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95B4F" w14:textId="5187BD1F" w:rsidR="00C31008" w:rsidRPr="005A07EC" w:rsidRDefault="00AC6786" w:rsidP="005A07EC">
      <w:pPr>
        <w:spacing w:line="276" w:lineRule="auto"/>
        <w:rPr>
          <w:rFonts w:ascii="Times New Roman" w:hAnsi="Times New Roman" w:cs="Times New Roman"/>
        </w:rPr>
      </w:pPr>
      <w:proofErr w:type="spellStart"/>
      <w:r w:rsidRPr="005A07EC">
        <w:rPr>
          <w:rFonts w:ascii="Times New Roman" w:hAnsi="Times New Roman" w:cs="Times New Roman"/>
        </w:rPr>
        <w:t>Compbio</w:t>
      </w:r>
      <w:proofErr w:type="spellEnd"/>
      <w:r w:rsidRPr="005A07EC">
        <w:rPr>
          <w:rFonts w:ascii="Times New Roman" w:hAnsi="Times New Roman" w:cs="Times New Roman"/>
        </w:rPr>
        <w:t xml:space="preserve"> final project</w:t>
      </w:r>
    </w:p>
    <w:p w14:paraId="22389CFC" w14:textId="7E09D069" w:rsidR="00AC6786" w:rsidRPr="00B83B84" w:rsidRDefault="00B83B84" w:rsidP="00B83B84">
      <w:pPr>
        <w:spacing w:line="276" w:lineRule="auto"/>
        <w:rPr>
          <w:rFonts w:ascii="Times New Roman" w:hAnsi="Times New Roman" w:cs="Times New Roman"/>
          <w:b/>
          <w:bCs/>
          <w:sz w:val="32"/>
          <w:szCs w:val="32"/>
          <w:u w:val="single"/>
        </w:rPr>
      </w:pPr>
      <w:proofErr w:type="spellStart"/>
      <w:r>
        <w:rPr>
          <w:rFonts w:ascii="Times New Roman" w:hAnsi="Times New Roman" w:cs="Times New Roman"/>
          <w:b/>
          <w:bCs/>
          <w:sz w:val="32"/>
          <w:szCs w:val="32"/>
          <w:u w:val="single"/>
        </w:rPr>
        <w:t>i</w:t>
      </w:r>
      <w:proofErr w:type="spellEnd"/>
      <w:r>
        <w:rPr>
          <w:rFonts w:ascii="Times New Roman" w:hAnsi="Times New Roman" w:cs="Times New Roman"/>
          <w:b/>
          <w:bCs/>
          <w:sz w:val="32"/>
          <w:szCs w:val="32"/>
          <w:u w:val="single"/>
        </w:rPr>
        <w:t xml:space="preserve">. </w:t>
      </w:r>
      <w:r w:rsidR="00AC6786" w:rsidRPr="00B83B84">
        <w:rPr>
          <w:rFonts w:ascii="Times New Roman" w:hAnsi="Times New Roman" w:cs="Times New Roman"/>
          <w:b/>
          <w:bCs/>
          <w:sz w:val="32"/>
          <w:szCs w:val="32"/>
          <w:u w:val="single"/>
        </w:rPr>
        <w:t>Problem and Goals</w:t>
      </w:r>
    </w:p>
    <w:p w14:paraId="29BED551" w14:textId="190A45B1" w:rsidR="00AC6786" w:rsidRPr="005A07EC" w:rsidRDefault="00AC6786" w:rsidP="005A07EC">
      <w:pPr>
        <w:spacing w:line="276" w:lineRule="auto"/>
        <w:rPr>
          <w:rFonts w:ascii="Times New Roman" w:hAnsi="Times New Roman" w:cs="Times New Roman"/>
        </w:rPr>
      </w:pPr>
    </w:p>
    <w:p w14:paraId="7560793A" w14:textId="77777777" w:rsidR="00B97019" w:rsidRDefault="00243C60" w:rsidP="005A07EC">
      <w:pPr>
        <w:spacing w:line="276" w:lineRule="auto"/>
        <w:rPr>
          <w:rFonts w:ascii="Times New Roman" w:hAnsi="Times New Roman" w:cs="Times New Roman"/>
        </w:rPr>
      </w:pPr>
      <w:r w:rsidRPr="005A07EC">
        <w:rPr>
          <w:rFonts w:ascii="Times New Roman" w:hAnsi="Times New Roman" w:cs="Times New Roman"/>
        </w:rPr>
        <w:t xml:space="preserve">Fibrosis is a tissue disorder that is characterized by pathology where normal tissue is replaced with connective tissue. This results in the formation of scar tissue formation which damages the function and architecture of the organ that it affects. Currently, diseases that cause fibrosis are of great importance to study since we currently have little approved treatments for many fibrosing disease. </w:t>
      </w:r>
      <w:r w:rsidR="006B3554" w:rsidRPr="005A07EC">
        <w:rPr>
          <w:rFonts w:ascii="Times New Roman" w:hAnsi="Times New Roman" w:cs="Times New Roman"/>
        </w:rPr>
        <w:t>My project focuses on a paper titled “Reference-based analysis of lung single-cell sequencing reveals a transitional profibrotic macrophage”. This paper was published in 2019 in Nature Immunology and focuses on a exploring the different molecular mechanisms that exist in lung fibrosis and discovery of specific cell types that drive fibrosis</w:t>
      </w:r>
      <w:r w:rsidR="004837F6" w:rsidRPr="005A07EC">
        <w:rPr>
          <w:rFonts w:ascii="Times New Roman" w:hAnsi="Times New Roman" w:cs="Times New Roman"/>
        </w:rPr>
        <w:t xml:space="preserve">. The authors do this by incorporating a single cell annotating program called </w:t>
      </w:r>
      <w:proofErr w:type="spellStart"/>
      <w:r w:rsidR="004837F6" w:rsidRPr="005A07EC">
        <w:rPr>
          <w:rFonts w:ascii="Times New Roman" w:hAnsi="Times New Roman" w:cs="Times New Roman"/>
        </w:rPr>
        <w:t>SingleR</w:t>
      </w:r>
      <w:proofErr w:type="spellEnd"/>
      <w:r w:rsidR="004837F6" w:rsidRPr="005A07EC">
        <w:rPr>
          <w:rFonts w:ascii="Times New Roman" w:hAnsi="Times New Roman" w:cs="Times New Roman"/>
        </w:rPr>
        <w:t xml:space="preserve"> (single cell recognition)</w:t>
      </w:r>
      <w:r w:rsidR="006B3554" w:rsidRPr="005A07EC">
        <w:rPr>
          <w:rFonts w:ascii="Times New Roman" w:hAnsi="Times New Roman" w:cs="Times New Roman"/>
        </w:rPr>
        <w:t>.</w:t>
      </w:r>
      <w:r w:rsidR="004837F6" w:rsidRPr="005A07EC">
        <w:rPr>
          <w:rFonts w:ascii="Times New Roman" w:hAnsi="Times New Roman" w:cs="Times New Roman"/>
        </w:rPr>
        <w:t xml:space="preserve"> </w:t>
      </w:r>
    </w:p>
    <w:p w14:paraId="51FC8C7E" w14:textId="0FE091AC" w:rsidR="00B97019" w:rsidRDefault="00B97019" w:rsidP="005A07EC">
      <w:pPr>
        <w:spacing w:line="276" w:lineRule="auto"/>
        <w:rPr>
          <w:rFonts w:ascii="Times New Roman" w:hAnsi="Times New Roman" w:cs="Times New Roman"/>
        </w:rPr>
      </w:pPr>
      <w:r w:rsidRPr="00B97019">
        <w:rPr>
          <w:rFonts w:ascii="Times New Roman" w:hAnsi="Times New Roman" w:cs="Times New Roman"/>
        </w:rPr>
        <w:drawing>
          <wp:inline distT="0" distB="0" distL="0" distR="0" wp14:anchorId="0004BAF7" wp14:editId="4C7DC44D">
            <wp:extent cx="3795823" cy="1996457"/>
            <wp:effectExtent l="0" t="0" r="1905" b="0"/>
            <wp:docPr id="6" name="Content Placeholder 4" descr="Diagram&#10;&#10;Description automatically generated">
              <a:extLst xmlns:a="http://schemas.openxmlformats.org/drawingml/2006/main">
                <a:ext uri="{FF2B5EF4-FFF2-40B4-BE49-F238E27FC236}">
                  <a16:creationId xmlns:a16="http://schemas.microsoft.com/office/drawing/2014/main" id="{9D33C218-7B4F-A94A-ACDB-6BF4A82B1BB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9D33C218-7B4F-A94A-ACDB-6BF4A82B1BBD}"/>
                        </a:ext>
                      </a:extLst>
                    </pic:cNvPr>
                    <pic:cNvPicPr>
                      <a:picLocks noGrp="1" noChangeAspect="1"/>
                    </pic:cNvPicPr>
                  </pic:nvPicPr>
                  <pic:blipFill>
                    <a:blip r:embed="rId5"/>
                    <a:stretch>
                      <a:fillRect/>
                    </a:stretch>
                  </pic:blipFill>
                  <pic:spPr>
                    <a:xfrm>
                      <a:off x="0" y="0"/>
                      <a:ext cx="3829213" cy="2014019"/>
                    </a:xfrm>
                    <a:prstGeom prst="rect">
                      <a:avLst/>
                    </a:prstGeom>
                  </pic:spPr>
                </pic:pic>
              </a:graphicData>
            </a:graphic>
          </wp:inline>
        </w:drawing>
      </w:r>
    </w:p>
    <w:p w14:paraId="354122D7" w14:textId="0F594B9F" w:rsidR="00B97019" w:rsidRPr="00B97019" w:rsidRDefault="00B97019" w:rsidP="005A07EC">
      <w:pPr>
        <w:spacing w:line="276" w:lineRule="auto"/>
        <w:rPr>
          <w:rFonts w:ascii="Times New Roman" w:hAnsi="Times New Roman" w:cs="Times New Roman"/>
          <w:i/>
          <w:iCs/>
        </w:rPr>
      </w:pPr>
      <w:r w:rsidRPr="00B97019">
        <w:rPr>
          <w:rFonts w:ascii="Times New Roman" w:hAnsi="Times New Roman" w:cs="Times New Roman"/>
          <w:i/>
          <w:iCs/>
        </w:rPr>
        <w:t>Diagram of the single cell computational pipeline Source: (</w:t>
      </w:r>
      <w:proofErr w:type="spellStart"/>
      <w:r w:rsidRPr="00B97019">
        <w:rPr>
          <w:rFonts w:ascii="Times New Roman" w:hAnsi="Times New Roman" w:cs="Times New Roman"/>
          <w:i/>
          <w:iCs/>
        </w:rPr>
        <w:t>Dvir</w:t>
      </w:r>
      <w:proofErr w:type="spellEnd"/>
      <w:r w:rsidRPr="00B97019">
        <w:rPr>
          <w:rFonts w:ascii="Times New Roman" w:hAnsi="Times New Roman" w:cs="Times New Roman"/>
          <w:i/>
          <w:iCs/>
        </w:rPr>
        <w:t xml:space="preserve"> Aran et al, 2019)</w:t>
      </w:r>
    </w:p>
    <w:p w14:paraId="70C2E2D6" w14:textId="77777777" w:rsidR="00B97019" w:rsidRDefault="00B97019" w:rsidP="005A07EC">
      <w:pPr>
        <w:spacing w:line="276" w:lineRule="auto"/>
        <w:rPr>
          <w:rFonts w:ascii="Times New Roman" w:hAnsi="Times New Roman" w:cs="Times New Roman"/>
        </w:rPr>
      </w:pPr>
    </w:p>
    <w:p w14:paraId="3A2052CB" w14:textId="11179D5C" w:rsidR="00AC6786" w:rsidRPr="005A07EC" w:rsidRDefault="004837F6" w:rsidP="005A07EC">
      <w:pPr>
        <w:spacing w:line="276" w:lineRule="auto"/>
        <w:rPr>
          <w:rFonts w:ascii="Times New Roman" w:hAnsi="Times New Roman" w:cs="Times New Roman"/>
        </w:rPr>
      </w:pPr>
      <w:r w:rsidRPr="005A07EC">
        <w:rPr>
          <w:rFonts w:ascii="Times New Roman" w:hAnsi="Times New Roman" w:cs="Times New Roman"/>
        </w:rPr>
        <w:t xml:space="preserve">The major goal of my project was to replicate the annotation created by </w:t>
      </w:r>
      <w:proofErr w:type="spellStart"/>
      <w:r w:rsidRPr="005A07EC">
        <w:rPr>
          <w:rFonts w:ascii="Times New Roman" w:hAnsi="Times New Roman" w:cs="Times New Roman"/>
        </w:rPr>
        <w:t>SingleR</w:t>
      </w:r>
      <w:proofErr w:type="spellEnd"/>
      <w:r w:rsidRPr="005A07EC">
        <w:rPr>
          <w:rFonts w:ascii="Times New Roman" w:hAnsi="Times New Roman" w:cs="Times New Roman"/>
        </w:rPr>
        <w:t xml:space="preserve"> on datasets that were used in the paper</w:t>
      </w:r>
      <w:r w:rsidR="00894051" w:rsidRPr="005A07EC">
        <w:rPr>
          <w:rFonts w:ascii="Times New Roman" w:hAnsi="Times New Roman" w:cs="Times New Roman"/>
        </w:rPr>
        <w:t xml:space="preserve">. Since </w:t>
      </w:r>
      <w:proofErr w:type="spellStart"/>
      <w:r w:rsidR="00894051" w:rsidRPr="005A07EC">
        <w:rPr>
          <w:rFonts w:ascii="Times New Roman" w:hAnsi="Times New Roman" w:cs="Times New Roman"/>
        </w:rPr>
        <w:t>SingleR</w:t>
      </w:r>
      <w:proofErr w:type="spellEnd"/>
      <w:r w:rsidR="00894051" w:rsidRPr="005A07EC">
        <w:rPr>
          <w:rFonts w:ascii="Times New Roman" w:hAnsi="Times New Roman" w:cs="Times New Roman"/>
        </w:rPr>
        <w:t xml:space="preserve"> uses a reference database to annotate single cell RNA sequencing data, another goal of my project was to compare annotations from different reference databases. </w:t>
      </w:r>
    </w:p>
    <w:p w14:paraId="5C3A9B4F" w14:textId="4F650C47" w:rsidR="004837F6" w:rsidRPr="005A07EC" w:rsidRDefault="004837F6" w:rsidP="005A07EC">
      <w:pPr>
        <w:spacing w:line="276" w:lineRule="auto"/>
        <w:rPr>
          <w:rFonts w:ascii="Times New Roman" w:hAnsi="Times New Roman" w:cs="Times New Roman"/>
        </w:rPr>
      </w:pPr>
    </w:p>
    <w:p w14:paraId="6A90ED88" w14:textId="77777777" w:rsidR="00EC5E64" w:rsidRPr="005A07EC" w:rsidRDefault="004837F6" w:rsidP="005A07EC">
      <w:pPr>
        <w:spacing w:line="276" w:lineRule="auto"/>
        <w:rPr>
          <w:rFonts w:ascii="Times New Roman" w:hAnsi="Times New Roman" w:cs="Times New Roman"/>
        </w:rPr>
      </w:pPr>
      <w:r w:rsidRPr="005A07EC">
        <w:rPr>
          <w:rFonts w:ascii="Times New Roman" w:hAnsi="Times New Roman" w:cs="Times New Roman"/>
        </w:rPr>
        <w:t>My main conceptional/technical motivation for choosing this problem was the use of single cell RNA sequencing data</w:t>
      </w:r>
      <w:r w:rsidR="00EC5E64" w:rsidRPr="005A07EC">
        <w:rPr>
          <w:rFonts w:ascii="Times New Roman" w:hAnsi="Times New Roman" w:cs="Times New Roman"/>
        </w:rPr>
        <w:t>. Traditional bulk sequencing produces a homogenous mixture of many different cell types and only serves to give a general expression level for a whole tissue. Single cell RNA sequencing differs because it allows for the specific expression level of each cell to be measured. By measuring the expression levels for each individual cell, they can be categorized into different cell types which can lead to interesting discoveries regarding disease pathology.</w:t>
      </w:r>
    </w:p>
    <w:p w14:paraId="6479B1DD" w14:textId="77777777" w:rsidR="00EC5E64" w:rsidRPr="005A07EC" w:rsidRDefault="00EC5E64" w:rsidP="005A07EC">
      <w:pPr>
        <w:spacing w:line="276" w:lineRule="auto"/>
        <w:rPr>
          <w:rFonts w:ascii="Times New Roman" w:hAnsi="Times New Roman" w:cs="Times New Roman"/>
        </w:rPr>
      </w:pPr>
    </w:p>
    <w:p w14:paraId="7294CCD1" w14:textId="6DE364B7" w:rsidR="004837F6" w:rsidRPr="005A07EC" w:rsidRDefault="00EC5E64" w:rsidP="005A07EC">
      <w:pPr>
        <w:spacing w:line="276" w:lineRule="auto"/>
        <w:rPr>
          <w:rFonts w:ascii="Times New Roman" w:hAnsi="Times New Roman" w:cs="Times New Roman"/>
        </w:rPr>
      </w:pPr>
      <w:r w:rsidRPr="005A07EC">
        <w:rPr>
          <w:rFonts w:ascii="Times New Roman" w:hAnsi="Times New Roman" w:cs="Times New Roman"/>
        </w:rPr>
        <w:t xml:space="preserve">During the time course of this computational project, my scopes evolved quite frequently. At the beginning of the semester, I was mainly focused on </w:t>
      </w:r>
      <w:r w:rsidR="0000010A" w:rsidRPr="005A07EC">
        <w:rPr>
          <w:rFonts w:ascii="Times New Roman" w:hAnsi="Times New Roman" w:cs="Times New Roman"/>
        </w:rPr>
        <w:t xml:space="preserve">downloading all the correct datasets and getting all the packages in order. I was also focused on learning more about single cell RNA sequencing and how to analyze different datasets with cell cluster tools such as Seurat and </w:t>
      </w:r>
      <w:proofErr w:type="spellStart"/>
      <w:r w:rsidR="0000010A" w:rsidRPr="005A07EC">
        <w:rPr>
          <w:rFonts w:ascii="Times New Roman" w:hAnsi="Times New Roman" w:cs="Times New Roman"/>
        </w:rPr>
        <w:lastRenderedPageBreak/>
        <w:t>SingleR</w:t>
      </w:r>
      <w:proofErr w:type="spellEnd"/>
      <w:r w:rsidR="0000010A" w:rsidRPr="005A07EC">
        <w:rPr>
          <w:rFonts w:ascii="Times New Roman" w:hAnsi="Times New Roman" w:cs="Times New Roman"/>
        </w:rPr>
        <w:t xml:space="preserve">. Towards the middle of the semester, I was focused on recreating the plots shown in the paper using R and the raw data that was given. At the end of the semester, focus has been placed on using the program </w:t>
      </w:r>
      <w:proofErr w:type="spellStart"/>
      <w:r w:rsidR="0000010A" w:rsidRPr="005A07EC">
        <w:rPr>
          <w:rFonts w:ascii="Times New Roman" w:hAnsi="Times New Roman" w:cs="Times New Roman"/>
        </w:rPr>
        <w:t>SingleR</w:t>
      </w:r>
      <w:proofErr w:type="spellEnd"/>
      <w:r w:rsidR="0000010A" w:rsidRPr="005A07EC">
        <w:rPr>
          <w:rFonts w:ascii="Times New Roman" w:hAnsi="Times New Roman" w:cs="Times New Roman"/>
        </w:rPr>
        <w:t xml:space="preserve"> from the paper and comparing how using different variables such as the referenced database can affect the results that it produces.</w:t>
      </w:r>
    </w:p>
    <w:p w14:paraId="177DDB6E" w14:textId="060F336A" w:rsidR="007E5816" w:rsidRPr="005A07EC" w:rsidRDefault="007E5816" w:rsidP="005A07EC">
      <w:pPr>
        <w:spacing w:line="276" w:lineRule="auto"/>
        <w:rPr>
          <w:rFonts w:ascii="Times New Roman" w:hAnsi="Times New Roman" w:cs="Times New Roman"/>
        </w:rPr>
      </w:pPr>
    </w:p>
    <w:p w14:paraId="10342BD3" w14:textId="77777777" w:rsidR="007E5816" w:rsidRPr="005A07EC" w:rsidRDefault="007E5816" w:rsidP="005A07EC">
      <w:pPr>
        <w:spacing w:line="276" w:lineRule="auto"/>
        <w:rPr>
          <w:rFonts w:ascii="Times New Roman" w:hAnsi="Times New Roman" w:cs="Times New Roman"/>
        </w:rPr>
      </w:pPr>
    </w:p>
    <w:p w14:paraId="0A8807FE" w14:textId="7BA3D6DB" w:rsidR="007E5816" w:rsidRPr="00C21887" w:rsidRDefault="00B83B84" w:rsidP="005A07EC">
      <w:pPr>
        <w:spacing w:line="276" w:lineRule="auto"/>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ii. </w:t>
      </w:r>
      <w:r w:rsidR="007E5816" w:rsidRPr="00C21887">
        <w:rPr>
          <w:rFonts w:ascii="Times New Roman" w:hAnsi="Times New Roman" w:cs="Times New Roman"/>
          <w:b/>
          <w:bCs/>
          <w:sz w:val="32"/>
          <w:szCs w:val="32"/>
          <w:u w:val="single"/>
        </w:rPr>
        <w:t>Datasets</w:t>
      </w:r>
    </w:p>
    <w:p w14:paraId="50BCBBFA" w14:textId="3C81E79D" w:rsidR="006B3554" w:rsidRPr="005A07EC" w:rsidRDefault="006B3554" w:rsidP="005A07EC">
      <w:pPr>
        <w:spacing w:line="276" w:lineRule="auto"/>
        <w:rPr>
          <w:rFonts w:ascii="Times New Roman" w:hAnsi="Times New Roman" w:cs="Times New Roman"/>
        </w:rPr>
      </w:pPr>
    </w:p>
    <w:p w14:paraId="28201588" w14:textId="26EBDEAA" w:rsidR="0072125C" w:rsidRPr="005A07EC" w:rsidRDefault="00625DE9" w:rsidP="005A07EC">
      <w:pPr>
        <w:spacing w:line="276" w:lineRule="auto"/>
        <w:rPr>
          <w:rFonts w:ascii="Times New Roman" w:eastAsia="Times New Roman" w:hAnsi="Times New Roman" w:cs="Times New Roman"/>
        </w:rPr>
      </w:pPr>
      <w:r w:rsidRPr="005A07EC">
        <w:rPr>
          <w:rFonts w:ascii="Times New Roman" w:eastAsia="Times New Roman" w:hAnsi="Times New Roman" w:cs="Times New Roman"/>
        </w:rPr>
        <w:t>Most of the datasets include single cell RNA sequencing data.</w:t>
      </w:r>
      <w:r w:rsidR="00912A4E" w:rsidRPr="005A07EC">
        <w:rPr>
          <w:rFonts w:ascii="Times New Roman" w:eastAsia="Times New Roman" w:hAnsi="Times New Roman" w:cs="Times New Roman"/>
        </w:rPr>
        <w:t xml:space="preserve"> At the beginning of the semester, I was focused on using just the datasets that were used in the </w:t>
      </w:r>
      <w:proofErr w:type="spellStart"/>
      <w:r w:rsidR="00912A4E" w:rsidRPr="005A07EC">
        <w:rPr>
          <w:rFonts w:ascii="Times New Roman" w:eastAsia="Times New Roman" w:hAnsi="Times New Roman" w:cs="Times New Roman"/>
        </w:rPr>
        <w:t>SingleR</w:t>
      </w:r>
      <w:proofErr w:type="spellEnd"/>
      <w:r w:rsidR="00912A4E" w:rsidRPr="005A07EC">
        <w:rPr>
          <w:rFonts w:ascii="Times New Roman" w:eastAsia="Times New Roman" w:hAnsi="Times New Roman" w:cs="Times New Roman"/>
        </w:rPr>
        <w:t xml:space="preserve"> paper which mainly consisted of </w:t>
      </w:r>
      <w:proofErr w:type="spellStart"/>
      <w:r w:rsidR="00912A4E" w:rsidRPr="005A07EC">
        <w:rPr>
          <w:rFonts w:ascii="Times New Roman" w:eastAsia="Times New Roman" w:hAnsi="Times New Roman" w:cs="Times New Roman"/>
        </w:rPr>
        <w:t>scRNAseq</w:t>
      </w:r>
      <w:proofErr w:type="spellEnd"/>
      <w:r w:rsidR="00912A4E" w:rsidRPr="005A07EC">
        <w:rPr>
          <w:rFonts w:ascii="Times New Roman" w:eastAsia="Times New Roman" w:hAnsi="Times New Roman" w:cs="Times New Roman"/>
        </w:rPr>
        <w:t xml:space="preserve"> data from mouse bone marrow derived dendritic cells and fibroblasts. </w:t>
      </w:r>
      <w:r w:rsidR="00BF7BF0" w:rsidRPr="005A07EC">
        <w:rPr>
          <w:rFonts w:ascii="Times New Roman" w:eastAsia="Times New Roman" w:hAnsi="Times New Roman" w:cs="Times New Roman"/>
        </w:rPr>
        <w:t>Later</w:t>
      </w:r>
      <w:r w:rsidR="00912A4E" w:rsidRPr="005A07EC">
        <w:rPr>
          <w:rFonts w:ascii="Times New Roman" w:eastAsia="Times New Roman" w:hAnsi="Times New Roman" w:cs="Times New Roman"/>
        </w:rPr>
        <w:t xml:space="preserve">, I utilized a </w:t>
      </w:r>
      <w:r w:rsidR="00BF7BF0" w:rsidRPr="005A07EC">
        <w:rPr>
          <w:rFonts w:ascii="Times New Roman" w:eastAsia="Times New Roman" w:hAnsi="Times New Roman" w:cs="Times New Roman"/>
        </w:rPr>
        <w:t xml:space="preserve">well-known single cell RNA sequencing package that contained a collection of public </w:t>
      </w:r>
      <w:proofErr w:type="spellStart"/>
      <w:r w:rsidR="00BF7BF0" w:rsidRPr="005A07EC">
        <w:rPr>
          <w:rFonts w:ascii="Times New Roman" w:eastAsia="Times New Roman" w:hAnsi="Times New Roman" w:cs="Times New Roman"/>
        </w:rPr>
        <w:t>scRNAseq</w:t>
      </w:r>
      <w:proofErr w:type="spellEnd"/>
      <w:r w:rsidR="00BF7BF0" w:rsidRPr="005A07EC">
        <w:rPr>
          <w:rFonts w:ascii="Times New Roman" w:eastAsia="Times New Roman" w:hAnsi="Times New Roman" w:cs="Times New Roman"/>
        </w:rPr>
        <w:t xml:space="preserve"> data sets that were in </w:t>
      </w:r>
      <w:proofErr w:type="spellStart"/>
      <w:r w:rsidR="00BF7BF0" w:rsidRPr="005A07EC">
        <w:rPr>
          <w:rFonts w:ascii="Times New Roman" w:eastAsia="Times New Roman" w:hAnsi="Times New Roman" w:cs="Times New Roman"/>
        </w:rPr>
        <w:t>SingleCellExperiment</w:t>
      </w:r>
      <w:proofErr w:type="spellEnd"/>
      <w:r w:rsidR="00BF7BF0" w:rsidRPr="005A07EC">
        <w:rPr>
          <w:rFonts w:ascii="Times New Roman" w:eastAsia="Times New Roman" w:hAnsi="Times New Roman" w:cs="Times New Roman"/>
        </w:rPr>
        <w:t xml:space="preserve"> objects.</w:t>
      </w:r>
      <w:r w:rsidR="0072125C" w:rsidRPr="005A07EC">
        <w:rPr>
          <w:rFonts w:ascii="Times New Roman" w:eastAsia="Times New Roman" w:hAnsi="Times New Roman" w:cs="Times New Roman"/>
        </w:rPr>
        <w:t xml:space="preserve"> </w:t>
      </w:r>
      <w:r w:rsidR="005A07EC" w:rsidRPr="005A07EC">
        <w:rPr>
          <w:rFonts w:ascii="Times New Roman" w:eastAsia="Times New Roman" w:hAnsi="Times New Roman" w:cs="Times New Roman"/>
        </w:rPr>
        <w:t xml:space="preserve">Because </w:t>
      </w:r>
      <w:proofErr w:type="spellStart"/>
      <w:r w:rsidR="005A07EC" w:rsidRPr="005A07EC">
        <w:rPr>
          <w:rFonts w:ascii="Times New Roman" w:eastAsia="Times New Roman" w:hAnsi="Times New Roman" w:cs="Times New Roman"/>
        </w:rPr>
        <w:t>SingleR</w:t>
      </w:r>
      <w:proofErr w:type="spellEnd"/>
      <w:r w:rsidR="005A07EC" w:rsidRPr="005A07EC">
        <w:rPr>
          <w:rFonts w:ascii="Times New Roman" w:eastAsia="Times New Roman" w:hAnsi="Times New Roman" w:cs="Times New Roman"/>
        </w:rPr>
        <w:t xml:space="preserve"> utilizes reference databases </w:t>
      </w:r>
      <w:proofErr w:type="spellStart"/>
      <w:r w:rsidR="005A07EC" w:rsidRPr="005A07EC">
        <w:rPr>
          <w:rFonts w:ascii="Times New Roman" w:eastAsia="Times New Roman" w:hAnsi="Times New Roman" w:cs="Times New Roman"/>
        </w:rPr>
        <w:t>ot</w:t>
      </w:r>
      <w:proofErr w:type="spellEnd"/>
      <w:r w:rsidR="005A07EC" w:rsidRPr="005A07EC">
        <w:rPr>
          <w:rFonts w:ascii="Times New Roman" w:eastAsia="Times New Roman" w:hAnsi="Times New Roman" w:cs="Times New Roman"/>
        </w:rPr>
        <w:t xml:space="preserve"> annotate </w:t>
      </w:r>
      <w:proofErr w:type="spellStart"/>
      <w:r w:rsidR="005A07EC" w:rsidRPr="005A07EC">
        <w:rPr>
          <w:rFonts w:ascii="Times New Roman" w:eastAsia="Times New Roman" w:hAnsi="Times New Roman" w:cs="Times New Roman"/>
        </w:rPr>
        <w:t>scRNAseq</w:t>
      </w:r>
      <w:proofErr w:type="spellEnd"/>
      <w:r w:rsidR="005A07EC" w:rsidRPr="005A07EC">
        <w:rPr>
          <w:rFonts w:ascii="Times New Roman" w:eastAsia="Times New Roman" w:hAnsi="Times New Roman" w:cs="Times New Roman"/>
        </w:rPr>
        <w:t xml:space="preserve"> data, I also had to install the </w:t>
      </w:r>
      <w:proofErr w:type="spellStart"/>
      <w:r w:rsidR="005A07EC" w:rsidRPr="005A07EC">
        <w:rPr>
          <w:rFonts w:ascii="Times New Roman" w:eastAsia="Times New Roman" w:hAnsi="Times New Roman" w:cs="Times New Roman"/>
        </w:rPr>
        <w:t>CellDex</w:t>
      </w:r>
      <w:proofErr w:type="spellEnd"/>
      <w:r w:rsidR="005A07EC" w:rsidRPr="005A07EC">
        <w:rPr>
          <w:rFonts w:ascii="Times New Roman" w:eastAsia="Times New Roman" w:hAnsi="Times New Roman" w:cs="Times New Roman"/>
        </w:rPr>
        <w:t xml:space="preserve"> packages which is a collection of reference datasets that have labels for different specific cell types.</w:t>
      </w:r>
    </w:p>
    <w:p w14:paraId="3C242208" w14:textId="77777777" w:rsidR="0072125C" w:rsidRPr="005A07EC" w:rsidRDefault="0072125C" w:rsidP="005A07EC">
      <w:pPr>
        <w:spacing w:line="276" w:lineRule="auto"/>
        <w:rPr>
          <w:rFonts w:ascii="Times New Roman" w:eastAsia="Times New Roman" w:hAnsi="Times New Roman" w:cs="Times New Roman"/>
        </w:rPr>
      </w:pPr>
    </w:p>
    <w:p w14:paraId="24D69C46" w14:textId="2ACF23C0" w:rsidR="00295882" w:rsidRPr="005A07EC" w:rsidRDefault="0072125C" w:rsidP="005A07EC">
      <w:pPr>
        <w:spacing w:line="276" w:lineRule="auto"/>
        <w:rPr>
          <w:rFonts w:ascii="Times New Roman" w:eastAsia="Times New Roman" w:hAnsi="Times New Roman" w:cs="Times New Roman"/>
        </w:rPr>
      </w:pPr>
      <w:r w:rsidRPr="005A07EC">
        <w:rPr>
          <w:rFonts w:ascii="Times New Roman" w:eastAsia="Times New Roman" w:hAnsi="Times New Roman" w:cs="Times New Roman"/>
        </w:rPr>
        <w:t xml:space="preserve">I was able to obtain all of the data that I wanted since they were all public datasets and available to install as a package collection or available </w:t>
      </w:r>
      <w:r w:rsidR="00C072F1" w:rsidRPr="005A07EC">
        <w:rPr>
          <w:rFonts w:ascii="Times New Roman" w:eastAsia="Times New Roman" w:hAnsi="Times New Roman" w:cs="Times New Roman"/>
        </w:rPr>
        <w:t xml:space="preserve">through NCBI </w:t>
      </w:r>
      <w:proofErr w:type="gramStart"/>
      <w:r w:rsidR="00C072F1" w:rsidRPr="005A07EC">
        <w:rPr>
          <w:rFonts w:ascii="Times New Roman" w:eastAsia="Times New Roman" w:hAnsi="Times New Roman" w:cs="Times New Roman"/>
        </w:rPr>
        <w:t>GEO(</w:t>
      </w:r>
      <w:proofErr w:type="gramEnd"/>
      <w:r w:rsidR="00C072F1" w:rsidRPr="005A07EC">
        <w:rPr>
          <w:rFonts w:ascii="Times New Roman" w:eastAsia="Times New Roman" w:hAnsi="Times New Roman" w:cs="Times New Roman"/>
        </w:rPr>
        <w:t xml:space="preserve">Gene Expression Omnibus). </w:t>
      </w:r>
    </w:p>
    <w:p w14:paraId="679B3C70" w14:textId="496A7DA9" w:rsidR="00295882" w:rsidRPr="005A07EC" w:rsidRDefault="00295882" w:rsidP="005A07EC">
      <w:pPr>
        <w:spacing w:line="276" w:lineRule="auto"/>
        <w:rPr>
          <w:rFonts w:ascii="Times New Roman" w:eastAsia="Times New Roman" w:hAnsi="Times New Roman" w:cs="Times New Roman"/>
        </w:rPr>
      </w:pPr>
    </w:p>
    <w:p w14:paraId="1563A898" w14:textId="3DBFE20D" w:rsidR="00295882" w:rsidRDefault="00295882" w:rsidP="005A07EC">
      <w:pPr>
        <w:spacing w:line="276" w:lineRule="auto"/>
        <w:rPr>
          <w:rFonts w:ascii="Times New Roman" w:eastAsia="Times New Roman" w:hAnsi="Times New Roman" w:cs="Times New Roman"/>
        </w:rPr>
      </w:pPr>
      <w:r w:rsidRPr="005A07EC">
        <w:rPr>
          <w:rFonts w:ascii="Times New Roman" w:eastAsia="Times New Roman" w:hAnsi="Times New Roman" w:cs="Times New Roman"/>
        </w:rPr>
        <w:t xml:space="preserve">I did have to change my data plan between the mid-term presentation and the end. Originally, I was focused on analyzing the mouse bone marrow </w:t>
      </w:r>
      <w:proofErr w:type="spellStart"/>
      <w:r w:rsidRPr="005A07EC">
        <w:rPr>
          <w:rFonts w:ascii="Times New Roman" w:eastAsia="Times New Roman" w:hAnsi="Times New Roman" w:cs="Times New Roman"/>
        </w:rPr>
        <w:t>scRNAseq</w:t>
      </w:r>
      <w:proofErr w:type="spellEnd"/>
      <w:r w:rsidRPr="005A07EC">
        <w:rPr>
          <w:rFonts w:ascii="Times New Roman" w:eastAsia="Times New Roman" w:hAnsi="Times New Roman" w:cs="Times New Roman"/>
        </w:rPr>
        <w:t xml:space="preserve"> data however, since the paper was published, the format of the dataset has become incompatible with many of the latest pipelines</w:t>
      </w:r>
      <w:r w:rsidR="00390AB6">
        <w:rPr>
          <w:rFonts w:ascii="Times New Roman" w:eastAsia="Times New Roman" w:hAnsi="Times New Roman" w:cs="Times New Roman"/>
        </w:rPr>
        <w:t xml:space="preserve"> (especially Seurat)</w:t>
      </w:r>
      <w:r w:rsidRPr="005A07EC">
        <w:rPr>
          <w:rFonts w:ascii="Times New Roman" w:eastAsia="Times New Roman" w:hAnsi="Times New Roman" w:cs="Times New Roman"/>
        </w:rPr>
        <w:t xml:space="preserve">. Although I could have tried to install an older version of the pipeline or even filter and edit the matrices of the </w:t>
      </w:r>
      <w:r w:rsidR="005A07EC" w:rsidRPr="005A07EC">
        <w:rPr>
          <w:rFonts w:ascii="Times New Roman" w:eastAsia="Times New Roman" w:hAnsi="Times New Roman" w:cs="Times New Roman"/>
        </w:rPr>
        <w:t xml:space="preserve">original data, I felt that these would lead to more potential problems and bottleneck the progress of my project. What I did instead was switch to using public single cell RNA sequencing datasets that would allow me to test the capabilities of </w:t>
      </w:r>
      <w:proofErr w:type="spellStart"/>
      <w:r w:rsidR="005A07EC" w:rsidRPr="005A07EC">
        <w:rPr>
          <w:rFonts w:ascii="Times New Roman" w:eastAsia="Times New Roman" w:hAnsi="Times New Roman" w:cs="Times New Roman"/>
        </w:rPr>
        <w:t>SingleR</w:t>
      </w:r>
      <w:proofErr w:type="spellEnd"/>
      <w:r w:rsidR="005A07EC" w:rsidRPr="005A07EC">
        <w:rPr>
          <w:rFonts w:ascii="Times New Roman" w:eastAsia="Times New Roman" w:hAnsi="Times New Roman" w:cs="Times New Roman"/>
        </w:rPr>
        <w:t xml:space="preserve"> and its annotations accuracy. </w:t>
      </w:r>
      <w:r w:rsidR="00390AB6">
        <w:rPr>
          <w:rFonts w:ascii="Times New Roman" w:eastAsia="Times New Roman" w:hAnsi="Times New Roman" w:cs="Times New Roman"/>
        </w:rPr>
        <w:t>I used a Bioconductor package that contained a compilation of different types of PBMC data from 10x Genomics. This provided data in the form of “</w:t>
      </w:r>
      <w:proofErr w:type="spellStart"/>
      <w:r w:rsidR="00390AB6">
        <w:rPr>
          <w:rFonts w:ascii="Times New Roman" w:eastAsia="Times New Roman" w:hAnsi="Times New Roman" w:cs="Times New Roman"/>
        </w:rPr>
        <w:t>SingleCellExperiment</w:t>
      </w:r>
      <w:proofErr w:type="spellEnd"/>
      <w:r w:rsidR="00390AB6">
        <w:rPr>
          <w:rFonts w:ascii="Times New Roman" w:eastAsia="Times New Roman" w:hAnsi="Times New Roman" w:cs="Times New Roman"/>
        </w:rPr>
        <w:t xml:space="preserve">” objects which allowed me to easily integrate the </w:t>
      </w:r>
      <w:proofErr w:type="spellStart"/>
      <w:r w:rsidR="00390AB6">
        <w:rPr>
          <w:rFonts w:ascii="Times New Roman" w:eastAsia="Times New Roman" w:hAnsi="Times New Roman" w:cs="Times New Roman"/>
        </w:rPr>
        <w:t>SingleR</w:t>
      </w:r>
      <w:proofErr w:type="spellEnd"/>
      <w:r w:rsidR="00390AB6">
        <w:rPr>
          <w:rFonts w:ascii="Times New Roman" w:eastAsia="Times New Roman" w:hAnsi="Times New Roman" w:cs="Times New Roman"/>
        </w:rPr>
        <w:t xml:space="preserve"> pipeline onto them. </w:t>
      </w:r>
    </w:p>
    <w:p w14:paraId="08D7664C" w14:textId="4A7C155A" w:rsidR="005A07EC" w:rsidRDefault="005A07EC" w:rsidP="005A07EC">
      <w:pPr>
        <w:spacing w:line="276" w:lineRule="auto"/>
        <w:rPr>
          <w:rFonts w:ascii="Times New Roman" w:eastAsia="Times New Roman" w:hAnsi="Times New Roman" w:cs="Times New Roman"/>
        </w:rPr>
      </w:pPr>
    </w:p>
    <w:p w14:paraId="154BE9D3" w14:textId="5AB8CB60" w:rsidR="005A07EC" w:rsidRDefault="00390AB6" w:rsidP="005A07EC">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BD7C7E1" wp14:editId="0C78906C">
            <wp:extent cx="4242391" cy="1184787"/>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81785" cy="1195789"/>
                    </a:xfrm>
                    <a:prstGeom prst="rect">
                      <a:avLst/>
                    </a:prstGeom>
                  </pic:spPr>
                </pic:pic>
              </a:graphicData>
            </a:graphic>
          </wp:inline>
        </w:drawing>
      </w:r>
    </w:p>
    <w:p w14:paraId="7E5F17F5" w14:textId="77E9D935" w:rsidR="006B6F48" w:rsidRPr="006B6F48" w:rsidRDefault="006B6F48" w:rsidP="005A07EC">
      <w:pPr>
        <w:spacing w:line="276" w:lineRule="auto"/>
        <w:rPr>
          <w:rFonts w:ascii="Times New Roman" w:eastAsia="Times New Roman" w:hAnsi="Times New Roman" w:cs="Times New Roman"/>
          <w:i/>
          <w:iCs/>
        </w:rPr>
      </w:pPr>
      <w:r w:rsidRPr="006B6F48">
        <w:rPr>
          <w:rFonts w:ascii="Times New Roman" w:eastAsia="Times New Roman" w:hAnsi="Times New Roman" w:cs="Times New Roman"/>
          <w:i/>
          <w:iCs/>
        </w:rPr>
        <w:t>Description of a subset of Single Cell data from the PBMC data package</w:t>
      </w:r>
    </w:p>
    <w:p w14:paraId="7E4D3DB4" w14:textId="74452344" w:rsidR="00390AB6" w:rsidRDefault="00390AB6" w:rsidP="005A07EC">
      <w:pPr>
        <w:spacing w:line="276" w:lineRule="auto"/>
        <w:rPr>
          <w:rFonts w:ascii="Times New Roman" w:eastAsia="Times New Roman" w:hAnsi="Times New Roman" w:cs="Times New Roman"/>
        </w:rPr>
      </w:pPr>
    </w:p>
    <w:p w14:paraId="1B66D1BB" w14:textId="700A892A" w:rsidR="00390AB6" w:rsidRDefault="00390AB6" w:rsidP="005A07EC">
      <w:pPr>
        <w:spacing w:line="276" w:lineRule="auto"/>
        <w:rPr>
          <w:rFonts w:ascii="Times New Roman" w:eastAsia="Times New Roman" w:hAnsi="Times New Roman" w:cs="Times New Roman"/>
        </w:rPr>
      </w:pPr>
      <w:r>
        <w:rPr>
          <w:rFonts w:ascii="Times New Roman" w:eastAsia="Times New Roman" w:hAnsi="Times New Roman" w:cs="Times New Roman"/>
        </w:rPr>
        <w:lastRenderedPageBreak/>
        <w:t xml:space="preserve">Here is an example of the PBMC data I used. They contain a </w:t>
      </w:r>
      <w:proofErr w:type="spellStart"/>
      <w:r>
        <w:rPr>
          <w:rFonts w:ascii="Times New Roman" w:eastAsia="Times New Roman" w:hAnsi="Times New Roman" w:cs="Times New Roman"/>
        </w:rPr>
        <w:t>SingleCellExperiment</w:t>
      </w:r>
      <w:proofErr w:type="spellEnd"/>
      <w:r>
        <w:rPr>
          <w:rFonts w:ascii="Times New Roman" w:eastAsia="Times New Roman" w:hAnsi="Times New Roman" w:cs="Times New Roman"/>
        </w:rPr>
        <w:t xml:space="preserve"> class consisting of the different genes as </w:t>
      </w:r>
      <w:proofErr w:type="spellStart"/>
      <w:r>
        <w:rPr>
          <w:rFonts w:ascii="Times New Roman" w:eastAsia="Times New Roman" w:hAnsi="Times New Roman" w:cs="Times New Roman"/>
        </w:rPr>
        <w:t>rownames</w:t>
      </w:r>
      <w:proofErr w:type="spellEnd"/>
      <w:r>
        <w:rPr>
          <w:rFonts w:ascii="Times New Roman" w:eastAsia="Times New Roman" w:hAnsi="Times New Roman" w:cs="Times New Roman"/>
        </w:rPr>
        <w:t>.</w:t>
      </w:r>
    </w:p>
    <w:p w14:paraId="5F3D0299" w14:textId="4299889D" w:rsidR="00B83B84" w:rsidRDefault="00B83B84" w:rsidP="005A07EC">
      <w:pPr>
        <w:spacing w:line="276" w:lineRule="auto"/>
        <w:rPr>
          <w:rFonts w:ascii="Times New Roman" w:eastAsia="Times New Roman" w:hAnsi="Times New Roman" w:cs="Times New Roman"/>
        </w:rPr>
      </w:pPr>
    </w:p>
    <w:p w14:paraId="171AD17E" w14:textId="598D39FD" w:rsidR="00B83B84" w:rsidRDefault="00B83B84" w:rsidP="005A07EC">
      <w:pPr>
        <w:spacing w:line="276" w:lineRule="auto"/>
        <w:rPr>
          <w:rFonts w:ascii="Times New Roman" w:eastAsia="Times New Roman" w:hAnsi="Times New Roman" w:cs="Times New Roman"/>
        </w:rPr>
      </w:pPr>
      <w:r>
        <w:rPr>
          <w:rFonts w:ascii="Times New Roman" w:eastAsia="Times New Roman" w:hAnsi="Times New Roman" w:cs="Times New Roman"/>
        </w:rPr>
        <w:t>Computational Approach</w:t>
      </w:r>
    </w:p>
    <w:p w14:paraId="19F683D7" w14:textId="212C9C49" w:rsidR="00B83B84" w:rsidRDefault="00B83B84" w:rsidP="005A07EC">
      <w:pPr>
        <w:spacing w:line="276" w:lineRule="auto"/>
        <w:rPr>
          <w:rFonts w:ascii="Times New Roman" w:eastAsia="Times New Roman" w:hAnsi="Times New Roman" w:cs="Times New Roman"/>
        </w:rPr>
      </w:pPr>
    </w:p>
    <w:p w14:paraId="0913AFFB" w14:textId="77777777" w:rsidR="006B6F48" w:rsidRDefault="004B4416" w:rsidP="004B4416">
      <w:pPr>
        <w:spacing w:line="276" w:lineRule="auto"/>
        <w:rPr>
          <w:rFonts w:ascii="Times New Roman" w:hAnsi="Times New Roman" w:cs="Times New Roman"/>
          <w:sz w:val="22"/>
          <w:szCs w:val="22"/>
        </w:rPr>
      </w:pPr>
      <w:r>
        <w:rPr>
          <w:rFonts w:ascii="Times New Roman" w:hAnsi="Times New Roman" w:cs="Times New Roman"/>
          <w:sz w:val="22"/>
          <w:szCs w:val="22"/>
        </w:rPr>
        <w:t xml:space="preserve">My original plan was </w:t>
      </w:r>
      <w:proofErr w:type="spellStart"/>
      <w:r>
        <w:rPr>
          <w:rFonts w:ascii="Times New Roman" w:hAnsi="Times New Roman" w:cs="Times New Roman"/>
          <w:sz w:val="22"/>
          <w:szCs w:val="22"/>
        </w:rPr>
        <w:t>o</w:t>
      </w:r>
      <w:proofErr w:type="spellEnd"/>
      <w:r>
        <w:rPr>
          <w:rFonts w:ascii="Times New Roman" w:hAnsi="Times New Roman" w:cs="Times New Roman"/>
          <w:sz w:val="22"/>
          <w:szCs w:val="22"/>
        </w:rPr>
        <w:t xml:space="preserve"> evaluate the results that I get from the methods/software, I </w:t>
      </w:r>
      <w:r>
        <w:rPr>
          <w:rFonts w:ascii="Times New Roman" w:hAnsi="Times New Roman" w:cs="Times New Roman"/>
          <w:sz w:val="22"/>
          <w:szCs w:val="22"/>
        </w:rPr>
        <w:t>would</w:t>
      </w:r>
      <w:r>
        <w:rPr>
          <w:rFonts w:ascii="Times New Roman" w:hAnsi="Times New Roman" w:cs="Times New Roman"/>
          <w:sz w:val="22"/>
          <w:szCs w:val="22"/>
        </w:rPr>
        <w:t xml:space="preserve"> compare what I produce</w:t>
      </w:r>
      <w:r>
        <w:rPr>
          <w:rFonts w:ascii="Times New Roman" w:hAnsi="Times New Roman" w:cs="Times New Roman"/>
          <w:sz w:val="22"/>
          <w:szCs w:val="22"/>
        </w:rPr>
        <w:t>d</w:t>
      </w:r>
      <w:r>
        <w:rPr>
          <w:rFonts w:ascii="Times New Roman" w:hAnsi="Times New Roman" w:cs="Times New Roman"/>
          <w:sz w:val="22"/>
          <w:szCs w:val="22"/>
        </w:rPr>
        <w:t xml:space="preserve"> to the figures produced by the paper. The</w:t>
      </w:r>
      <w:r>
        <w:rPr>
          <w:rFonts w:ascii="Times New Roman" w:hAnsi="Times New Roman" w:cs="Times New Roman"/>
          <w:sz w:val="22"/>
          <w:szCs w:val="22"/>
        </w:rPr>
        <w:t xml:space="preserve"> original</w:t>
      </w:r>
      <w:r>
        <w:rPr>
          <w:rFonts w:ascii="Times New Roman" w:hAnsi="Times New Roman" w:cs="Times New Roman"/>
          <w:sz w:val="22"/>
          <w:szCs w:val="22"/>
        </w:rPr>
        <w:t xml:space="preserve"> goal of this project is the replicate/verify the results in the paper and produce reproducible documentation of the process. Specifically, I </w:t>
      </w:r>
      <w:r>
        <w:rPr>
          <w:rFonts w:ascii="Times New Roman" w:hAnsi="Times New Roman" w:cs="Times New Roman"/>
          <w:sz w:val="22"/>
          <w:szCs w:val="22"/>
        </w:rPr>
        <w:t>wanted to</w:t>
      </w:r>
      <w:r>
        <w:rPr>
          <w:rFonts w:ascii="Times New Roman" w:hAnsi="Times New Roman" w:cs="Times New Roman"/>
          <w:sz w:val="22"/>
          <w:szCs w:val="22"/>
        </w:rPr>
        <w:t xml:space="preserve"> make sure that the graphs of clustered </w:t>
      </w:r>
      <w:proofErr w:type="spellStart"/>
      <w:r>
        <w:rPr>
          <w:rFonts w:ascii="Times New Roman" w:hAnsi="Times New Roman" w:cs="Times New Roman"/>
          <w:sz w:val="22"/>
          <w:szCs w:val="22"/>
        </w:rPr>
        <w:t>scRNA</w:t>
      </w:r>
      <w:proofErr w:type="spellEnd"/>
      <w:r>
        <w:rPr>
          <w:rFonts w:ascii="Times New Roman" w:hAnsi="Times New Roman" w:cs="Times New Roman"/>
          <w:sz w:val="22"/>
          <w:szCs w:val="22"/>
        </w:rPr>
        <w:t>-seq data match the ones presented in Figure 1c of the</w:t>
      </w:r>
      <w:r w:rsidR="006B6F48">
        <w:rPr>
          <w:rFonts w:ascii="Times New Roman" w:hAnsi="Times New Roman" w:cs="Times New Roman"/>
          <w:sz w:val="22"/>
          <w:szCs w:val="22"/>
        </w:rPr>
        <w:t xml:space="preserve"> </w:t>
      </w:r>
      <w:r>
        <w:rPr>
          <w:rFonts w:ascii="Times New Roman" w:hAnsi="Times New Roman" w:cs="Times New Roman"/>
          <w:sz w:val="22"/>
          <w:szCs w:val="22"/>
        </w:rPr>
        <w:t>paper.</w:t>
      </w:r>
    </w:p>
    <w:p w14:paraId="0A988937" w14:textId="037F447A" w:rsidR="006B6F48" w:rsidRDefault="006B6F48" w:rsidP="004B4416">
      <w:pPr>
        <w:spacing w:line="276"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6A648E8" wp14:editId="0668F4AD">
            <wp:extent cx="2020186" cy="3252758"/>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60543" cy="3317738"/>
                    </a:xfrm>
                    <a:prstGeom prst="rect">
                      <a:avLst/>
                    </a:prstGeom>
                  </pic:spPr>
                </pic:pic>
              </a:graphicData>
            </a:graphic>
          </wp:inline>
        </w:drawing>
      </w:r>
    </w:p>
    <w:p w14:paraId="4472B591" w14:textId="68F89711" w:rsidR="006B6F48" w:rsidRDefault="006B6F48" w:rsidP="004B4416">
      <w:pPr>
        <w:spacing w:line="276" w:lineRule="auto"/>
        <w:rPr>
          <w:rFonts w:ascii="Times New Roman" w:hAnsi="Times New Roman" w:cs="Times New Roman"/>
          <w:sz w:val="22"/>
          <w:szCs w:val="22"/>
        </w:rPr>
      </w:pPr>
      <w:r w:rsidRPr="006B6F48">
        <w:rPr>
          <w:rFonts w:ascii="Times New Roman" w:hAnsi="Times New Roman" w:cs="Times New Roman"/>
          <w:i/>
          <w:iCs/>
          <w:sz w:val="22"/>
          <w:szCs w:val="22"/>
        </w:rPr>
        <w:t xml:space="preserve">Figure 1c taken from the paper compares the annotation made by Seurat to the annotations provided by </w:t>
      </w:r>
      <w:proofErr w:type="spellStart"/>
      <w:r w:rsidRPr="006B6F48">
        <w:rPr>
          <w:rFonts w:ascii="Times New Roman" w:hAnsi="Times New Roman" w:cs="Times New Roman"/>
          <w:i/>
          <w:iCs/>
          <w:sz w:val="22"/>
          <w:szCs w:val="22"/>
        </w:rPr>
        <w:t>SingleR</w:t>
      </w:r>
      <w:proofErr w:type="spellEnd"/>
      <w:r w:rsidRPr="006B6F48">
        <w:rPr>
          <w:rFonts w:ascii="Times New Roman" w:hAnsi="Times New Roman" w:cs="Times New Roman"/>
          <w:i/>
          <w:iCs/>
          <w:sz w:val="22"/>
          <w:szCs w:val="22"/>
        </w:rPr>
        <w:t xml:space="preserve">. </w:t>
      </w:r>
      <w:proofErr w:type="spellStart"/>
      <w:r w:rsidRPr="006B6F48">
        <w:rPr>
          <w:rFonts w:ascii="Times New Roman" w:hAnsi="Times New Roman" w:cs="Times New Roman"/>
          <w:i/>
          <w:iCs/>
          <w:sz w:val="22"/>
          <w:szCs w:val="22"/>
        </w:rPr>
        <w:t>SingleR</w:t>
      </w:r>
      <w:proofErr w:type="spellEnd"/>
      <w:r w:rsidRPr="006B6F48">
        <w:rPr>
          <w:rFonts w:ascii="Times New Roman" w:hAnsi="Times New Roman" w:cs="Times New Roman"/>
          <w:i/>
          <w:iCs/>
          <w:sz w:val="22"/>
          <w:szCs w:val="22"/>
        </w:rPr>
        <w:t xml:space="preserve"> </w:t>
      </w:r>
      <w:proofErr w:type="gramStart"/>
      <w:r w:rsidRPr="006B6F48">
        <w:rPr>
          <w:rFonts w:ascii="Times New Roman" w:hAnsi="Times New Roman" w:cs="Times New Roman"/>
          <w:i/>
          <w:iCs/>
          <w:sz w:val="22"/>
          <w:szCs w:val="22"/>
        </w:rPr>
        <w:t>is able to</w:t>
      </w:r>
      <w:proofErr w:type="gramEnd"/>
      <w:r w:rsidRPr="006B6F48">
        <w:rPr>
          <w:rFonts w:ascii="Times New Roman" w:hAnsi="Times New Roman" w:cs="Times New Roman"/>
          <w:i/>
          <w:iCs/>
          <w:sz w:val="22"/>
          <w:szCs w:val="22"/>
        </w:rPr>
        <w:t xml:space="preserve"> make more specific and accurate annotations of the different cellular population that exist.</w:t>
      </w:r>
      <w:r w:rsidR="00101E6E">
        <w:rPr>
          <w:rFonts w:ascii="Times New Roman" w:hAnsi="Times New Roman" w:cs="Times New Roman"/>
          <w:i/>
          <w:iCs/>
          <w:sz w:val="22"/>
          <w:szCs w:val="22"/>
        </w:rPr>
        <w:t xml:space="preserve"> Citation (</w:t>
      </w:r>
      <w:proofErr w:type="spellStart"/>
      <w:r w:rsidR="00101E6E">
        <w:rPr>
          <w:rFonts w:ascii="Times New Roman" w:hAnsi="Times New Roman" w:cs="Times New Roman"/>
          <w:i/>
          <w:iCs/>
          <w:sz w:val="22"/>
          <w:szCs w:val="22"/>
        </w:rPr>
        <w:t>Dvir</w:t>
      </w:r>
      <w:proofErr w:type="spellEnd"/>
      <w:r w:rsidR="00101E6E">
        <w:rPr>
          <w:rFonts w:ascii="Times New Roman" w:hAnsi="Times New Roman" w:cs="Times New Roman"/>
          <w:i/>
          <w:iCs/>
          <w:sz w:val="22"/>
          <w:szCs w:val="22"/>
        </w:rPr>
        <w:t xml:space="preserve"> Aran et al / 2019)</w:t>
      </w:r>
    </w:p>
    <w:p w14:paraId="100C09A1" w14:textId="38DA2A59" w:rsidR="006B6F48" w:rsidRDefault="006B6F48" w:rsidP="004B4416">
      <w:pPr>
        <w:spacing w:line="276" w:lineRule="auto"/>
        <w:rPr>
          <w:rFonts w:ascii="Times New Roman" w:hAnsi="Times New Roman" w:cs="Times New Roman"/>
          <w:sz w:val="22"/>
          <w:szCs w:val="22"/>
        </w:rPr>
      </w:pPr>
    </w:p>
    <w:p w14:paraId="24976F67" w14:textId="77777777" w:rsidR="006B6F48" w:rsidRDefault="006B6F48" w:rsidP="004B4416">
      <w:pPr>
        <w:spacing w:line="276" w:lineRule="auto"/>
        <w:rPr>
          <w:rFonts w:ascii="Times New Roman" w:hAnsi="Times New Roman" w:cs="Times New Roman"/>
          <w:sz w:val="22"/>
          <w:szCs w:val="22"/>
        </w:rPr>
      </w:pPr>
    </w:p>
    <w:p w14:paraId="482C9CD1" w14:textId="38901593" w:rsidR="004B4416" w:rsidRDefault="004B4416" w:rsidP="004B4416">
      <w:pPr>
        <w:spacing w:line="276" w:lineRule="auto"/>
        <w:rPr>
          <w:rFonts w:ascii="Times New Roman" w:hAnsi="Times New Roman" w:cs="Times New Roman"/>
          <w:sz w:val="22"/>
          <w:szCs w:val="22"/>
        </w:rPr>
      </w:pPr>
      <w:r>
        <w:rPr>
          <w:rFonts w:ascii="Times New Roman" w:hAnsi="Times New Roman" w:cs="Times New Roman"/>
          <w:sz w:val="22"/>
          <w:szCs w:val="22"/>
        </w:rPr>
        <w:t xml:space="preserve"> This should prove that the alignment and correct dataset are being used. Comparison </w:t>
      </w:r>
      <w:r>
        <w:rPr>
          <w:rFonts w:ascii="Times New Roman" w:hAnsi="Times New Roman" w:cs="Times New Roman"/>
          <w:sz w:val="22"/>
          <w:szCs w:val="22"/>
        </w:rPr>
        <w:t>would</w:t>
      </w:r>
      <w:r>
        <w:rPr>
          <w:rFonts w:ascii="Times New Roman" w:hAnsi="Times New Roman" w:cs="Times New Roman"/>
          <w:sz w:val="22"/>
          <w:szCs w:val="22"/>
        </w:rPr>
        <w:t xml:space="preserve"> also </w:t>
      </w:r>
      <w:r>
        <w:rPr>
          <w:rFonts w:ascii="Times New Roman" w:hAnsi="Times New Roman" w:cs="Times New Roman"/>
          <w:sz w:val="22"/>
          <w:szCs w:val="22"/>
        </w:rPr>
        <w:t>have been</w:t>
      </w:r>
      <w:r>
        <w:rPr>
          <w:rFonts w:ascii="Times New Roman" w:hAnsi="Times New Roman" w:cs="Times New Roman"/>
          <w:sz w:val="22"/>
          <w:szCs w:val="22"/>
        </w:rPr>
        <w:t xml:space="preserve"> made with the annotations done by </w:t>
      </w:r>
      <w:proofErr w:type="spellStart"/>
      <w:r>
        <w:rPr>
          <w:rFonts w:ascii="Times New Roman" w:hAnsi="Times New Roman" w:cs="Times New Roman"/>
          <w:sz w:val="22"/>
          <w:szCs w:val="22"/>
        </w:rPr>
        <w:t>SingleR</w:t>
      </w:r>
      <w:proofErr w:type="spellEnd"/>
      <w:r>
        <w:rPr>
          <w:rFonts w:ascii="Times New Roman" w:hAnsi="Times New Roman" w:cs="Times New Roman"/>
          <w:sz w:val="22"/>
          <w:szCs w:val="22"/>
        </w:rPr>
        <w:t xml:space="preserve"> to verify that the methods of the paper were accurately reproduced. Finally, I </w:t>
      </w:r>
      <w:r>
        <w:rPr>
          <w:rFonts w:ascii="Times New Roman" w:hAnsi="Times New Roman" w:cs="Times New Roman"/>
          <w:sz w:val="22"/>
          <w:szCs w:val="22"/>
        </w:rPr>
        <w:t>would</w:t>
      </w:r>
      <w:r>
        <w:rPr>
          <w:rFonts w:ascii="Times New Roman" w:hAnsi="Times New Roman" w:cs="Times New Roman"/>
          <w:sz w:val="22"/>
          <w:szCs w:val="22"/>
        </w:rPr>
        <w:t xml:space="preserve"> evaluate whether I am able to reach the same conclusion about profibrotic macrophage discovery that the paper reached using the data I have analyzed. </w:t>
      </w:r>
    </w:p>
    <w:p w14:paraId="47745371" w14:textId="4A1CEB37" w:rsidR="00B83B84" w:rsidRDefault="00B83B84" w:rsidP="005A07EC">
      <w:pPr>
        <w:spacing w:line="276" w:lineRule="auto"/>
        <w:rPr>
          <w:rFonts w:ascii="Times New Roman" w:eastAsia="Times New Roman" w:hAnsi="Times New Roman" w:cs="Times New Roman"/>
        </w:rPr>
      </w:pPr>
      <w:r>
        <w:rPr>
          <w:rFonts w:ascii="Times New Roman" w:eastAsia="Times New Roman" w:hAnsi="Times New Roman" w:cs="Times New Roman"/>
        </w:rPr>
        <w:t xml:space="preserve">I originally proposed to download raw single-cell RNA sequencing data, align the data using Bowtie, run QC on the data, then cluster the data into cell types using Seurat and </w:t>
      </w:r>
      <w:proofErr w:type="spellStart"/>
      <w:r>
        <w:rPr>
          <w:rFonts w:ascii="Times New Roman" w:eastAsia="Times New Roman" w:hAnsi="Times New Roman" w:cs="Times New Roman"/>
        </w:rPr>
        <w:t>SingleR</w:t>
      </w:r>
      <w:proofErr w:type="spellEnd"/>
      <w:r>
        <w:rPr>
          <w:rFonts w:ascii="Times New Roman" w:eastAsia="Times New Roman" w:hAnsi="Times New Roman" w:cs="Times New Roman"/>
        </w:rPr>
        <w:t xml:space="preserve"> annotations. Here is a flowchart of what I originally proposed. </w:t>
      </w:r>
    </w:p>
    <w:p w14:paraId="3FFE462C" w14:textId="4B0A8090" w:rsidR="00B83B84" w:rsidRDefault="00B83B84" w:rsidP="005A07EC">
      <w:pPr>
        <w:spacing w:line="276" w:lineRule="auto"/>
        <w:rPr>
          <w:rFonts w:ascii="Times New Roman" w:eastAsia="Times New Roman" w:hAnsi="Times New Roman" w:cs="Times New Roman"/>
        </w:rPr>
      </w:pPr>
      <w:r>
        <w:rPr>
          <w:rFonts w:ascii="Times New Roman" w:hAnsi="Times New Roman" w:cs="Times New Roman"/>
          <w:noProof/>
          <w:sz w:val="22"/>
          <w:szCs w:val="22"/>
        </w:rPr>
        <w:lastRenderedPageBreak/>
        <w:drawing>
          <wp:inline distT="0" distB="0" distL="0" distR="0" wp14:anchorId="035BB599" wp14:editId="70527383">
            <wp:extent cx="4178461" cy="1093470"/>
            <wp:effectExtent l="0" t="0" r="381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CF2EE13" w14:textId="2427135A" w:rsidR="00B83B84" w:rsidRDefault="00B83B84" w:rsidP="005A07EC">
      <w:pPr>
        <w:spacing w:line="276" w:lineRule="auto"/>
        <w:rPr>
          <w:rFonts w:ascii="Times New Roman" w:eastAsia="Times New Roman" w:hAnsi="Times New Roman" w:cs="Times New Roman"/>
        </w:rPr>
      </w:pPr>
      <w:r>
        <w:rPr>
          <w:rFonts w:ascii="Times New Roman" w:eastAsia="Times New Roman" w:hAnsi="Times New Roman" w:cs="Times New Roman"/>
        </w:rPr>
        <w:t xml:space="preserve">What I quickly discovered, is that running the pipeline was </w:t>
      </w:r>
      <w:r w:rsidR="007412CD">
        <w:rPr>
          <w:rFonts w:ascii="Times New Roman" w:eastAsia="Times New Roman" w:hAnsi="Times New Roman" w:cs="Times New Roman"/>
        </w:rPr>
        <w:t>challenging</w:t>
      </w:r>
      <w:r>
        <w:rPr>
          <w:rFonts w:ascii="Times New Roman" w:eastAsia="Times New Roman" w:hAnsi="Times New Roman" w:cs="Times New Roman"/>
        </w:rPr>
        <w:t xml:space="preserve"> for me to integrate. For Bowtie alignment and clustering/</w:t>
      </w:r>
      <w:r w:rsidR="00A10494">
        <w:rPr>
          <w:rFonts w:ascii="Times New Roman" w:eastAsia="Times New Roman" w:hAnsi="Times New Roman" w:cs="Times New Roman"/>
        </w:rPr>
        <w:t>annotation</w:t>
      </w:r>
      <w:r>
        <w:rPr>
          <w:rFonts w:ascii="Times New Roman" w:eastAsia="Times New Roman" w:hAnsi="Times New Roman" w:cs="Times New Roman"/>
        </w:rPr>
        <w:t xml:space="preserve">, I would probably need to use the HPCC since it is a computationally intensive. Furthermore, the paper that demonstrates </w:t>
      </w:r>
      <w:proofErr w:type="spellStart"/>
      <w:r>
        <w:rPr>
          <w:rFonts w:ascii="Times New Roman" w:eastAsia="Times New Roman" w:hAnsi="Times New Roman" w:cs="Times New Roman"/>
        </w:rPr>
        <w:t>SingleR</w:t>
      </w:r>
      <w:proofErr w:type="spellEnd"/>
      <w:r>
        <w:rPr>
          <w:rFonts w:ascii="Times New Roman" w:eastAsia="Times New Roman" w:hAnsi="Times New Roman" w:cs="Times New Roman"/>
        </w:rPr>
        <w:t xml:space="preserve"> was pretty vague about how to use Bowtie and how they </w:t>
      </w:r>
      <w:proofErr w:type="gramStart"/>
      <w:r>
        <w:rPr>
          <w:rFonts w:ascii="Times New Roman" w:eastAsia="Times New Roman" w:hAnsi="Times New Roman" w:cs="Times New Roman"/>
        </w:rPr>
        <w:t>filtered</w:t>
      </w:r>
      <w:proofErr w:type="gramEnd"/>
      <w:r>
        <w:rPr>
          <w:rFonts w:ascii="Times New Roman" w:eastAsia="Times New Roman" w:hAnsi="Times New Roman" w:cs="Times New Roman"/>
        </w:rPr>
        <w:t xml:space="preserve"> and quality controlled the data beforehand. </w:t>
      </w:r>
      <w:r w:rsidR="00A10494">
        <w:rPr>
          <w:rFonts w:ascii="Times New Roman" w:eastAsia="Times New Roman" w:hAnsi="Times New Roman" w:cs="Times New Roman"/>
        </w:rPr>
        <w:t xml:space="preserve">After I found that starting from raw data to a finished product was challenging, I then attempted to use preprocessed data found on the </w:t>
      </w:r>
      <w:proofErr w:type="spellStart"/>
      <w:r w:rsidR="00A10494">
        <w:rPr>
          <w:rFonts w:ascii="Times New Roman" w:eastAsia="Times New Roman" w:hAnsi="Times New Roman" w:cs="Times New Roman"/>
        </w:rPr>
        <w:t>SingleR</w:t>
      </w:r>
      <w:proofErr w:type="spellEnd"/>
      <w:r w:rsidR="00A10494">
        <w:rPr>
          <w:rFonts w:ascii="Times New Roman" w:eastAsia="Times New Roman" w:hAnsi="Times New Roman" w:cs="Times New Roman"/>
        </w:rPr>
        <w:t xml:space="preserve"> project </w:t>
      </w:r>
      <w:proofErr w:type="spellStart"/>
      <w:r w:rsidR="00A10494">
        <w:rPr>
          <w:rFonts w:ascii="Times New Roman" w:eastAsia="Times New Roman" w:hAnsi="Times New Roman" w:cs="Times New Roman"/>
        </w:rPr>
        <w:t>github</w:t>
      </w:r>
      <w:proofErr w:type="spellEnd"/>
      <w:r w:rsidR="00A10494">
        <w:rPr>
          <w:rFonts w:ascii="Times New Roman" w:eastAsia="Times New Roman" w:hAnsi="Times New Roman" w:cs="Times New Roman"/>
        </w:rPr>
        <w:t xml:space="preserve">. When I tried to use Seurat to cluster the data, I found that the data format and Seurat version that was used to create the paper was not compatible with the latest versions. </w:t>
      </w:r>
      <w:r w:rsidR="007412CD">
        <w:rPr>
          <w:rFonts w:ascii="Times New Roman" w:eastAsia="Times New Roman" w:hAnsi="Times New Roman" w:cs="Times New Roman"/>
        </w:rPr>
        <w:t xml:space="preserve">This led me to attempt to download the correct Seurat version (version 2.2 instead of version 4) and </w:t>
      </w:r>
      <w:proofErr w:type="spellStart"/>
      <w:r w:rsidR="007412CD">
        <w:rPr>
          <w:rFonts w:ascii="Times New Roman" w:eastAsia="Times New Roman" w:hAnsi="Times New Roman" w:cs="Times New Roman"/>
        </w:rPr>
        <w:t>recluster</w:t>
      </w:r>
      <w:proofErr w:type="spellEnd"/>
      <w:r w:rsidR="007412CD">
        <w:rPr>
          <w:rFonts w:ascii="Times New Roman" w:eastAsia="Times New Roman" w:hAnsi="Times New Roman" w:cs="Times New Roman"/>
        </w:rPr>
        <w:t xml:space="preserve"> the data. After repeated attempts, I kept developing various errors that required editing the matrix of the single cell data. Eventually, I switched to using more updated </w:t>
      </w:r>
      <w:proofErr w:type="spellStart"/>
      <w:r w:rsidR="007412CD">
        <w:rPr>
          <w:rFonts w:ascii="Times New Roman" w:eastAsia="Times New Roman" w:hAnsi="Times New Roman" w:cs="Times New Roman"/>
        </w:rPr>
        <w:t>scRNAseq</w:t>
      </w:r>
      <w:proofErr w:type="spellEnd"/>
      <w:r w:rsidR="007412CD">
        <w:rPr>
          <w:rFonts w:ascii="Times New Roman" w:eastAsia="Times New Roman" w:hAnsi="Times New Roman" w:cs="Times New Roman"/>
        </w:rPr>
        <w:t xml:space="preserve"> data that was also organized into </w:t>
      </w:r>
      <w:proofErr w:type="spellStart"/>
      <w:r w:rsidR="007412CD">
        <w:rPr>
          <w:rFonts w:ascii="Times New Roman" w:eastAsia="Times New Roman" w:hAnsi="Times New Roman" w:cs="Times New Roman"/>
        </w:rPr>
        <w:t>SingelCellExperiment</w:t>
      </w:r>
      <w:proofErr w:type="spellEnd"/>
      <w:r w:rsidR="007412CD">
        <w:rPr>
          <w:rFonts w:ascii="Times New Roman" w:eastAsia="Times New Roman" w:hAnsi="Times New Roman" w:cs="Times New Roman"/>
        </w:rPr>
        <w:t xml:space="preserve"> classes to progress. </w:t>
      </w:r>
      <w:r w:rsidR="0071270F">
        <w:rPr>
          <w:rFonts w:ascii="Times New Roman" w:eastAsia="Times New Roman" w:hAnsi="Times New Roman" w:cs="Times New Roman"/>
        </w:rPr>
        <w:t xml:space="preserve">I downloaded the </w:t>
      </w:r>
      <w:proofErr w:type="spellStart"/>
      <w:r w:rsidR="0071270F">
        <w:rPr>
          <w:rFonts w:ascii="Times New Roman" w:eastAsia="Times New Roman" w:hAnsi="Times New Roman" w:cs="Times New Roman"/>
        </w:rPr>
        <w:t>SingleR</w:t>
      </w:r>
      <w:proofErr w:type="spellEnd"/>
      <w:r w:rsidR="0071270F">
        <w:rPr>
          <w:rFonts w:ascii="Times New Roman" w:eastAsia="Times New Roman" w:hAnsi="Times New Roman" w:cs="Times New Roman"/>
        </w:rPr>
        <w:t xml:space="preserve"> pipeline from Bioconductor and used R to analyze data and make plots.</w:t>
      </w:r>
    </w:p>
    <w:p w14:paraId="1DB6B1BE" w14:textId="04CD911B" w:rsidR="004B4416" w:rsidRDefault="004B4416" w:rsidP="005A07EC">
      <w:pPr>
        <w:spacing w:line="276" w:lineRule="auto"/>
        <w:rPr>
          <w:rFonts w:ascii="Times New Roman" w:eastAsia="Times New Roman" w:hAnsi="Times New Roman" w:cs="Times New Roman"/>
        </w:rPr>
      </w:pPr>
    </w:p>
    <w:p w14:paraId="5D446C6F" w14:textId="1F31D62A" w:rsidR="004B4416" w:rsidRDefault="004B4416" w:rsidP="005A07EC">
      <w:pPr>
        <w:spacing w:line="276" w:lineRule="auto"/>
        <w:rPr>
          <w:rFonts w:ascii="Times New Roman" w:eastAsia="Times New Roman" w:hAnsi="Times New Roman" w:cs="Times New Roman"/>
        </w:rPr>
      </w:pPr>
      <w:r>
        <w:rPr>
          <w:rFonts w:ascii="Times New Roman" w:eastAsia="Times New Roman" w:hAnsi="Times New Roman" w:cs="Times New Roman"/>
        </w:rPr>
        <w:t xml:space="preserve">Throughout my project, I attempted to use various environments to do my data analysis. I originally started with just using terminal. What I found was that I was not yet familiar enough with using </w:t>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and the terminal environments to efficiently work on the project, I often found it hard to backtrack and navigate between different files. Another preference issue was that I couldn’t see directly what my plots look like and would always have to save a PDF version of a plot to view it. Although </w:t>
      </w:r>
      <w:r w:rsidR="00247CF0">
        <w:rPr>
          <w:rFonts w:ascii="Times New Roman" w:eastAsia="Times New Roman" w:hAnsi="Times New Roman" w:cs="Times New Roman"/>
        </w:rPr>
        <w:t>all</w:t>
      </w:r>
      <w:r>
        <w:rPr>
          <w:rFonts w:ascii="Times New Roman" w:eastAsia="Times New Roman" w:hAnsi="Times New Roman" w:cs="Times New Roman"/>
        </w:rPr>
        <w:t xml:space="preserve"> these issues </w:t>
      </w:r>
      <w:r w:rsidR="00247CF0">
        <w:rPr>
          <w:rFonts w:ascii="Times New Roman" w:eastAsia="Times New Roman" w:hAnsi="Times New Roman" w:cs="Times New Roman"/>
        </w:rPr>
        <w:t xml:space="preserve">are easily solved by making myself more familiar with different </w:t>
      </w:r>
      <w:proofErr w:type="spellStart"/>
      <w:r w:rsidR="00247CF0">
        <w:rPr>
          <w:rFonts w:ascii="Times New Roman" w:eastAsia="Times New Roman" w:hAnsi="Times New Roman" w:cs="Times New Roman"/>
        </w:rPr>
        <w:t>unix</w:t>
      </w:r>
      <w:proofErr w:type="spellEnd"/>
      <w:r w:rsidR="00247CF0">
        <w:rPr>
          <w:rFonts w:ascii="Times New Roman" w:eastAsia="Times New Roman" w:hAnsi="Times New Roman" w:cs="Times New Roman"/>
        </w:rPr>
        <w:t xml:space="preserve"> commands and practice, I was often frustrated by having to google how to perform simple tasks.</w:t>
      </w:r>
    </w:p>
    <w:p w14:paraId="288E1AEA" w14:textId="6EAB3A3A" w:rsidR="00247CF0" w:rsidRDefault="00247CF0" w:rsidP="005A07EC">
      <w:pPr>
        <w:spacing w:line="276" w:lineRule="auto"/>
        <w:rPr>
          <w:rFonts w:ascii="Times New Roman" w:eastAsia="Times New Roman" w:hAnsi="Times New Roman" w:cs="Times New Roman"/>
        </w:rPr>
      </w:pPr>
    </w:p>
    <w:p w14:paraId="39E5BE41" w14:textId="68F9E8BF" w:rsidR="00247CF0" w:rsidRDefault="00247CF0" w:rsidP="005A07EC">
      <w:pPr>
        <w:spacing w:line="276" w:lineRule="auto"/>
        <w:rPr>
          <w:rFonts w:ascii="Times New Roman" w:eastAsia="Times New Roman" w:hAnsi="Times New Roman" w:cs="Times New Roman"/>
        </w:rPr>
      </w:pPr>
      <w:r>
        <w:rPr>
          <w:rFonts w:ascii="Times New Roman" w:eastAsia="Times New Roman" w:hAnsi="Times New Roman" w:cs="Times New Roman"/>
        </w:rPr>
        <w:t xml:space="preserve">As an alternative to using terminal, I tried to use </w:t>
      </w:r>
      <w:proofErr w:type="spellStart"/>
      <w:r>
        <w:rPr>
          <w:rFonts w:ascii="Times New Roman" w:eastAsia="Times New Roman" w:hAnsi="Times New Roman" w:cs="Times New Roman"/>
        </w:rPr>
        <w:t>Jupyter</w:t>
      </w:r>
      <w:proofErr w:type="spellEnd"/>
      <w:r>
        <w:rPr>
          <w:rFonts w:ascii="Times New Roman" w:eastAsia="Times New Roman" w:hAnsi="Times New Roman" w:cs="Times New Roman"/>
        </w:rPr>
        <w:t xml:space="preserve"> Notebook and Google </w:t>
      </w:r>
      <w:proofErr w:type="spellStart"/>
      <w:r>
        <w:rPr>
          <w:rFonts w:ascii="Times New Roman" w:eastAsia="Times New Roman" w:hAnsi="Times New Roman" w:cs="Times New Roman"/>
        </w:rPr>
        <w:t>Colab</w:t>
      </w:r>
      <w:proofErr w:type="spellEnd"/>
      <w:r>
        <w:rPr>
          <w:rFonts w:ascii="Times New Roman" w:eastAsia="Times New Roman" w:hAnsi="Times New Roman" w:cs="Times New Roman"/>
        </w:rPr>
        <w:t xml:space="preserve"> for my project. In previous CMSE classes, most of the work and projects were done on </w:t>
      </w:r>
      <w:proofErr w:type="spellStart"/>
      <w:r>
        <w:rPr>
          <w:rFonts w:ascii="Times New Roman" w:eastAsia="Times New Roman" w:hAnsi="Times New Roman" w:cs="Times New Roman"/>
        </w:rPr>
        <w:t>Jupyter</w:t>
      </w:r>
      <w:proofErr w:type="spellEnd"/>
      <w:r>
        <w:rPr>
          <w:rFonts w:ascii="Times New Roman" w:eastAsia="Times New Roman" w:hAnsi="Times New Roman" w:cs="Times New Roman"/>
        </w:rPr>
        <w:t xml:space="preserve"> Notebook so I was more familiar with the environment. Notebooks also make it easier to trouble-shoot code and test different aspects of a code.</w:t>
      </w:r>
      <w:r w:rsidR="003F2D41">
        <w:rPr>
          <w:rFonts w:ascii="Times New Roman" w:eastAsia="Times New Roman" w:hAnsi="Times New Roman" w:cs="Times New Roman"/>
        </w:rPr>
        <w:t xml:space="preserve"> Since most of my programming would be done using the R language, I had to attempt to integrate a usable R environment into </w:t>
      </w:r>
      <w:proofErr w:type="spellStart"/>
      <w:r w:rsidR="003F2D41">
        <w:rPr>
          <w:rFonts w:ascii="Times New Roman" w:eastAsia="Times New Roman" w:hAnsi="Times New Roman" w:cs="Times New Roman"/>
        </w:rPr>
        <w:t>Jupyter</w:t>
      </w:r>
      <w:proofErr w:type="spellEnd"/>
      <w:r w:rsidR="003F2D41">
        <w:rPr>
          <w:rFonts w:ascii="Times New Roman" w:eastAsia="Times New Roman" w:hAnsi="Times New Roman" w:cs="Times New Roman"/>
        </w:rPr>
        <w:t xml:space="preserve"> Notebook or Google </w:t>
      </w:r>
      <w:proofErr w:type="spellStart"/>
      <w:r w:rsidR="003F2D41">
        <w:rPr>
          <w:rFonts w:ascii="Times New Roman" w:eastAsia="Times New Roman" w:hAnsi="Times New Roman" w:cs="Times New Roman"/>
        </w:rPr>
        <w:t>Colab</w:t>
      </w:r>
      <w:proofErr w:type="spellEnd"/>
      <w:r w:rsidR="003F2D41">
        <w:rPr>
          <w:rFonts w:ascii="Times New Roman" w:eastAsia="Times New Roman" w:hAnsi="Times New Roman" w:cs="Times New Roman"/>
        </w:rPr>
        <w:t>. These notebooks are mainly designed for python, and I found that using R was not efficient and produced many issues relating to version control (specifically these notebooks were not compatible by default to the latest versions of R)</w:t>
      </w:r>
    </w:p>
    <w:p w14:paraId="5662C725" w14:textId="267EB587" w:rsidR="003F2D41" w:rsidRDefault="003F2D41" w:rsidP="005A07EC">
      <w:pPr>
        <w:spacing w:line="276" w:lineRule="auto"/>
        <w:rPr>
          <w:rFonts w:ascii="Times New Roman" w:eastAsia="Times New Roman" w:hAnsi="Times New Roman" w:cs="Times New Roman"/>
        </w:rPr>
      </w:pPr>
    </w:p>
    <w:p w14:paraId="6606C2C6" w14:textId="47699C6E" w:rsidR="003F2D41" w:rsidRDefault="003F2D41" w:rsidP="005A07EC">
      <w:pPr>
        <w:spacing w:line="276" w:lineRule="auto"/>
        <w:rPr>
          <w:rFonts w:ascii="Times New Roman" w:eastAsia="Times New Roman" w:hAnsi="Times New Roman" w:cs="Times New Roman"/>
        </w:rPr>
      </w:pPr>
      <w:r>
        <w:rPr>
          <w:rFonts w:ascii="Times New Roman" w:eastAsia="Times New Roman" w:hAnsi="Times New Roman" w:cs="Times New Roman"/>
        </w:rPr>
        <w:t xml:space="preserve">What I eventually settled on using was R studio. R-studio was what I used since it was very beginner friendly and allowed me to efficiently navigate different aspects of the </w:t>
      </w:r>
      <w:r w:rsidR="0071270F">
        <w:rPr>
          <w:rFonts w:ascii="Times New Roman" w:eastAsia="Times New Roman" w:hAnsi="Times New Roman" w:cs="Times New Roman"/>
        </w:rPr>
        <w:t>project</w:t>
      </w:r>
      <w:r>
        <w:rPr>
          <w:rFonts w:ascii="Times New Roman" w:eastAsia="Times New Roman" w:hAnsi="Times New Roman" w:cs="Times New Roman"/>
        </w:rPr>
        <w:t xml:space="preserve">. I found R-studio to be the most preferential tool for me since it allowed me to test scripts in the console </w:t>
      </w:r>
      <w:r>
        <w:rPr>
          <w:rFonts w:ascii="Times New Roman" w:eastAsia="Times New Roman" w:hAnsi="Times New Roman" w:cs="Times New Roman"/>
        </w:rPr>
        <w:lastRenderedPageBreak/>
        <w:t xml:space="preserve">while writing them. What this means is that I can easily test individual lines of code and troubleshoot/debug. Also, R-studio </w:t>
      </w:r>
      <w:proofErr w:type="gramStart"/>
      <w:r>
        <w:rPr>
          <w:rFonts w:ascii="Times New Roman" w:eastAsia="Times New Roman" w:hAnsi="Times New Roman" w:cs="Times New Roman"/>
        </w:rPr>
        <w:t>is able to</w:t>
      </w:r>
      <w:proofErr w:type="gramEnd"/>
      <w:r>
        <w:rPr>
          <w:rFonts w:ascii="Times New Roman" w:eastAsia="Times New Roman" w:hAnsi="Times New Roman" w:cs="Times New Roman"/>
        </w:rPr>
        <w:t xml:space="preserve"> show the different objects I have created and the plot </w:t>
      </w:r>
      <w:r w:rsidR="0071270F">
        <w:rPr>
          <w:rFonts w:ascii="Times New Roman" w:eastAsia="Times New Roman" w:hAnsi="Times New Roman" w:cs="Times New Roman"/>
        </w:rPr>
        <w:t>in the same window. Here is an example of the workflow that I ended up using.</w:t>
      </w:r>
    </w:p>
    <w:p w14:paraId="6BE92D7E" w14:textId="6B833A99" w:rsidR="00B83B84" w:rsidRDefault="00B83B84" w:rsidP="005A07EC">
      <w:pPr>
        <w:spacing w:line="276" w:lineRule="auto"/>
        <w:rPr>
          <w:rFonts w:ascii="Times New Roman" w:eastAsia="Times New Roman" w:hAnsi="Times New Roman" w:cs="Times New Roman"/>
        </w:rPr>
      </w:pPr>
    </w:p>
    <w:p w14:paraId="246BFB4A" w14:textId="39A2F390" w:rsidR="00B83B84" w:rsidRDefault="004B4416" w:rsidP="005A07EC">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7F7D3BB" wp14:editId="08D20100">
            <wp:extent cx="5092995" cy="3182034"/>
            <wp:effectExtent l="0" t="0" r="0" b="571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3971" cy="3195140"/>
                    </a:xfrm>
                    <a:prstGeom prst="rect">
                      <a:avLst/>
                    </a:prstGeom>
                  </pic:spPr>
                </pic:pic>
              </a:graphicData>
            </a:graphic>
          </wp:inline>
        </w:drawing>
      </w:r>
    </w:p>
    <w:p w14:paraId="3B66BFB8" w14:textId="6FD5B89A" w:rsidR="0071270F" w:rsidRDefault="0071270F" w:rsidP="005A07EC">
      <w:pPr>
        <w:spacing w:line="276" w:lineRule="auto"/>
        <w:rPr>
          <w:rFonts w:ascii="Times New Roman" w:eastAsia="Times New Roman" w:hAnsi="Times New Roman" w:cs="Times New Roman"/>
        </w:rPr>
      </w:pPr>
    </w:p>
    <w:p w14:paraId="06805DE2" w14:textId="77777777" w:rsidR="00453FDF" w:rsidRDefault="0071270F" w:rsidP="005A07EC">
      <w:pPr>
        <w:spacing w:line="276" w:lineRule="auto"/>
        <w:rPr>
          <w:rFonts w:ascii="Times New Roman" w:eastAsia="Times New Roman" w:hAnsi="Times New Roman" w:cs="Times New Roman"/>
        </w:rPr>
      </w:pPr>
      <w:r>
        <w:rPr>
          <w:rFonts w:ascii="Times New Roman" w:eastAsia="Times New Roman" w:hAnsi="Times New Roman" w:cs="Times New Roman"/>
        </w:rPr>
        <w:t xml:space="preserve">To conclude, much of my computational approach was spent regrettably on finding a comfortable workflow. I found R-Studio to be the easiest to work with given the project context (coding in R). I also found it challenging to work with raw </w:t>
      </w:r>
      <w:proofErr w:type="spellStart"/>
      <w:r>
        <w:rPr>
          <w:rFonts w:ascii="Times New Roman" w:eastAsia="Times New Roman" w:hAnsi="Times New Roman" w:cs="Times New Roman"/>
        </w:rPr>
        <w:t>scRNAseq</w:t>
      </w:r>
      <w:proofErr w:type="spellEnd"/>
      <w:r>
        <w:rPr>
          <w:rFonts w:ascii="Times New Roman" w:eastAsia="Times New Roman" w:hAnsi="Times New Roman" w:cs="Times New Roman"/>
        </w:rPr>
        <w:t xml:space="preserve"> data and ended up using a package that contained organized </w:t>
      </w:r>
      <w:proofErr w:type="spellStart"/>
      <w:r>
        <w:rPr>
          <w:rFonts w:ascii="Times New Roman" w:eastAsia="Times New Roman" w:hAnsi="Times New Roman" w:cs="Times New Roman"/>
        </w:rPr>
        <w:t>scRNAseq</w:t>
      </w:r>
      <w:proofErr w:type="spellEnd"/>
      <w:r>
        <w:rPr>
          <w:rFonts w:ascii="Times New Roman" w:eastAsia="Times New Roman" w:hAnsi="Times New Roman" w:cs="Times New Roman"/>
        </w:rPr>
        <w:t xml:space="preserve"> data into </w:t>
      </w:r>
      <w:proofErr w:type="spellStart"/>
      <w:r>
        <w:rPr>
          <w:rFonts w:ascii="Times New Roman" w:eastAsia="Times New Roman" w:hAnsi="Times New Roman" w:cs="Times New Roman"/>
        </w:rPr>
        <w:t>SingleCellExperiment</w:t>
      </w:r>
      <w:proofErr w:type="spellEnd"/>
      <w:r>
        <w:rPr>
          <w:rFonts w:ascii="Times New Roman" w:eastAsia="Times New Roman" w:hAnsi="Times New Roman" w:cs="Times New Roman"/>
        </w:rPr>
        <w:t xml:space="preserve"> objects that were directly </w:t>
      </w:r>
      <w:r w:rsidR="00453FDF">
        <w:rPr>
          <w:rFonts w:ascii="Times New Roman" w:eastAsia="Times New Roman" w:hAnsi="Times New Roman" w:cs="Times New Roman"/>
        </w:rPr>
        <w:t>compatible</w:t>
      </w:r>
      <w:r>
        <w:rPr>
          <w:rFonts w:ascii="Times New Roman" w:eastAsia="Times New Roman" w:hAnsi="Times New Roman" w:cs="Times New Roman"/>
        </w:rPr>
        <w:t xml:space="preserve"> with </w:t>
      </w:r>
      <w:proofErr w:type="spellStart"/>
      <w:r>
        <w:rPr>
          <w:rFonts w:ascii="Times New Roman" w:eastAsia="Times New Roman" w:hAnsi="Times New Roman" w:cs="Times New Roman"/>
        </w:rPr>
        <w:t>SingleR</w:t>
      </w:r>
      <w:proofErr w:type="spellEnd"/>
      <w:r>
        <w:rPr>
          <w:rFonts w:ascii="Times New Roman" w:eastAsia="Times New Roman" w:hAnsi="Times New Roman" w:cs="Times New Roman"/>
        </w:rPr>
        <w:t>.</w:t>
      </w:r>
    </w:p>
    <w:p w14:paraId="265EF8F1" w14:textId="77777777" w:rsidR="00453FDF" w:rsidRDefault="00453FDF" w:rsidP="005A07EC">
      <w:pPr>
        <w:spacing w:line="276" w:lineRule="auto"/>
        <w:rPr>
          <w:rFonts w:ascii="Times New Roman" w:eastAsia="Times New Roman" w:hAnsi="Times New Roman" w:cs="Times New Roman"/>
        </w:rPr>
      </w:pPr>
    </w:p>
    <w:p w14:paraId="01BA74BC" w14:textId="77777777" w:rsidR="00453FDF" w:rsidRDefault="00453FDF" w:rsidP="005A07EC">
      <w:pPr>
        <w:spacing w:line="276" w:lineRule="auto"/>
        <w:rPr>
          <w:rFonts w:ascii="Times New Roman" w:eastAsia="Times New Roman" w:hAnsi="Times New Roman" w:cs="Times New Roman"/>
        </w:rPr>
      </w:pPr>
    </w:p>
    <w:p w14:paraId="18E75774" w14:textId="7E12AEBD" w:rsidR="00453FDF" w:rsidRDefault="00453FDF" w:rsidP="005A07EC">
      <w:pPr>
        <w:spacing w:line="276" w:lineRule="auto"/>
        <w:rPr>
          <w:rFonts w:ascii="Times New Roman" w:eastAsia="Times New Roman" w:hAnsi="Times New Roman" w:cs="Times New Roman"/>
        </w:rPr>
      </w:pPr>
    </w:p>
    <w:p w14:paraId="2DC6924E" w14:textId="35E787BD" w:rsidR="00453FDF" w:rsidRDefault="00453FDF" w:rsidP="005A07EC">
      <w:pPr>
        <w:spacing w:line="276" w:lineRule="auto"/>
        <w:rPr>
          <w:rFonts w:ascii="Times New Roman" w:eastAsia="Times New Roman" w:hAnsi="Times New Roman" w:cs="Times New Roman"/>
        </w:rPr>
      </w:pPr>
    </w:p>
    <w:p w14:paraId="0E4F297E" w14:textId="0DF7735C" w:rsidR="00453FDF" w:rsidRDefault="00453FDF" w:rsidP="005A07EC">
      <w:pPr>
        <w:spacing w:line="276" w:lineRule="auto"/>
        <w:rPr>
          <w:rFonts w:ascii="Times New Roman" w:eastAsia="Times New Roman" w:hAnsi="Times New Roman" w:cs="Times New Roman"/>
        </w:rPr>
      </w:pPr>
    </w:p>
    <w:p w14:paraId="691146D1" w14:textId="56D6BB2F" w:rsidR="00453FDF" w:rsidRDefault="00453FDF" w:rsidP="005A07EC">
      <w:pPr>
        <w:spacing w:line="276" w:lineRule="auto"/>
        <w:rPr>
          <w:rFonts w:ascii="Times New Roman" w:eastAsia="Times New Roman" w:hAnsi="Times New Roman" w:cs="Times New Roman"/>
        </w:rPr>
      </w:pPr>
    </w:p>
    <w:p w14:paraId="06D7CC33" w14:textId="1FC17701" w:rsidR="00453FDF" w:rsidRDefault="00453FDF" w:rsidP="005A07EC">
      <w:pPr>
        <w:spacing w:line="276" w:lineRule="auto"/>
        <w:rPr>
          <w:rFonts w:ascii="Times New Roman" w:eastAsia="Times New Roman" w:hAnsi="Times New Roman" w:cs="Times New Roman"/>
        </w:rPr>
      </w:pPr>
    </w:p>
    <w:p w14:paraId="5BFF16DC" w14:textId="641CEA49" w:rsidR="00453FDF" w:rsidRDefault="00453FDF" w:rsidP="005A07EC">
      <w:pPr>
        <w:spacing w:line="276" w:lineRule="auto"/>
        <w:rPr>
          <w:rFonts w:ascii="Times New Roman" w:eastAsia="Times New Roman" w:hAnsi="Times New Roman" w:cs="Times New Roman"/>
        </w:rPr>
      </w:pPr>
    </w:p>
    <w:p w14:paraId="0B8E056A" w14:textId="627278F7" w:rsidR="00453FDF" w:rsidRDefault="00453FDF" w:rsidP="005A07EC">
      <w:pPr>
        <w:spacing w:line="276" w:lineRule="auto"/>
        <w:rPr>
          <w:rFonts w:ascii="Times New Roman" w:eastAsia="Times New Roman" w:hAnsi="Times New Roman" w:cs="Times New Roman"/>
        </w:rPr>
      </w:pPr>
    </w:p>
    <w:p w14:paraId="79D0AEDE" w14:textId="2E4EAC60" w:rsidR="007E065A" w:rsidRDefault="00453FDF" w:rsidP="005A07EC">
      <w:pPr>
        <w:spacing w:line="276" w:lineRule="auto"/>
        <w:rPr>
          <w:rFonts w:ascii="Times New Roman" w:eastAsia="Times New Roman" w:hAnsi="Times New Roman" w:cs="Times New Roman"/>
        </w:rPr>
      </w:pPr>
      <w:r>
        <w:rPr>
          <w:rFonts w:ascii="Times New Roman" w:eastAsia="Times New Roman" w:hAnsi="Times New Roman" w:cs="Times New Roman"/>
        </w:rPr>
        <w:t>Summary of key findings and take homes</w:t>
      </w:r>
    </w:p>
    <w:p w14:paraId="1B37A4A3" w14:textId="40B3B8D0" w:rsidR="007E065A" w:rsidRDefault="007E065A" w:rsidP="005A07EC">
      <w:pPr>
        <w:spacing w:line="276" w:lineRule="auto"/>
        <w:rPr>
          <w:rFonts w:ascii="Times New Roman" w:eastAsia="Times New Roman" w:hAnsi="Times New Roman" w:cs="Times New Roman"/>
        </w:rPr>
      </w:pPr>
    </w:p>
    <w:p w14:paraId="49C5D4DC" w14:textId="4583D8D5" w:rsidR="007E065A" w:rsidRDefault="007E065A" w:rsidP="005A07EC">
      <w:pPr>
        <w:spacing w:line="276" w:lineRule="auto"/>
        <w:rPr>
          <w:rFonts w:ascii="Times New Roman" w:eastAsia="Times New Roman" w:hAnsi="Times New Roman" w:cs="Times New Roman"/>
        </w:rPr>
      </w:pPr>
    </w:p>
    <w:p w14:paraId="6E224635" w14:textId="33EC4F7F" w:rsidR="007E065A" w:rsidRDefault="007E065A" w:rsidP="005A07EC">
      <w:pPr>
        <w:spacing w:line="276" w:lineRule="auto"/>
        <w:rPr>
          <w:rFonts w:ascii="Times New Roman" w:eastAsia="Times New Roman" w:hAnsi="Times New Roman" w:cs="Times New Roman"/>
        </w:rPr>
      </w:pPr>
    </w:p>
    <w:p w14:paraId="4BDB997A" w14:textId="57F37D24" w:rsidR="007E065A" w:rsidRDefault="007E065A" w:rsidP="005A07EC">
      <w:pPr>
        <w:spacing w:line="276" w:lineRule="auto"/>
        <w:rPr>
          <w:rFonts w:ascii="Times New Roman" w:eastAsia="Times New Roman" w:hAnsi="Times New Roman" w:cs="Times New Roman"/>
        </w:rPr>
      </w:pPr>
      <w:r>
        <w:rPr>
          <w:rFonts w:ascii="Times New Roman" w:eastAsia="Times New Roman" w:hAnsi="Times New Roman" w:cs="Times New Roman"/>
        </w:rPr>
        <w:t xml:space="preserve">Using the </w:t>
      </w:r>
      <w:r w:rsidRPr="00427713">
        <w:rPr>
          <w:rFonts w:ascii="Times New Roman" w:eastAsia="Times New Roman" w:hAnsi="Times New Roman" w:cs="Times New Roman"/>
          <w:u w:val="single"/>
        </w:rPr>
        <w:t xml:space="preserve">processed and </w:t>
      </w:r>
      <w:proofErr w:type="spellStart"/>
      <w:r w:rsidRPr="00427713">
        <w:rPr>
          <w:rFonts w:ascii="Times New Roman" w:eastAsia="Times New Roman" w:hAnsi="Times New Roman" w:cs="Times New Roman"/>
          <w:u w:val="single"/>
        </w:rPr>
        <w:t>preclustered</w:t>
      </w:r>
      <w:proofErr w:type="spellEnd"/>
      <w:r w:rsidRPr="00427713">
        <w:rPr>
          <w:rFonts w:ascii="Times New Roman" w:eastAsia="Times New Roman" w:hAnsi="Times New Roman" w:cs="Times New Roman"/>
          <w:u w:val="single"/>
        </w:rPr>
        <w:t xml:space="preserve"> data</w:t>
      </w:r>
      <w:r>
        <w:rPr>
          <w:rFonts w:ascii="Times New Roman" w:eastAsia="Times New Roman" w:hAnsi="Times New Roman" w:cs="Times New Roman"/>
        </w:rPr>
        <w:t xml:space="preserve"> from the </w:t>
      </w:r>
      <w:proofErr w:type="spellStart"/>
      <w:r>
        <w:rPr>
          <w:rFonts w:ascii="Times New Roman" w:eastAsia="Times New Roman" w:hAnsi="Times New Roman" w:cs="Times New Roman"/>
        </w:rPr>
        <w:t>SingleR</w:t>
      </w:r>
      <w:proofErr w:type="spellEnd"/>
      <w:r>
        <w:rPr>
          <w:rFonts w:ascii="Times New Roman" w:eastAsia="Times New Roman" w:hAnsi="Times New Roman" w:cs="Times New Roman"/>
        </w:rPr>
        <w:t xml:space="preserve"> project GitHub, I was able to create figure 1</w:t>
      </w:r>
      <w:r w:rsidR="00427713">
        <w:rPr>
          <w:rFonts w:ascii="Times New Roman" w:eastAsia="Times New Roman" w:hAnsi="Times New Roman" w:cs="Times New Roman"/>
        </w:rPr>
        <w:t xml:space="preserve">b which consists of a t-SNE plot of the </w:t>
      </w:r>
      <w:proofErr w:type="spellStart"/>
      <w:r w:rsidR="00427713">
        <w:rPr>
          <w:rFonts w:ascii="Times New Roman" w:eastAsia="Times New Roman" w:hAnsi="Times New Roman" w:cs="Times New Roman"/>
        </w:rPr>
        <w:t>scRNAseq</w:t>
      </w:r>
      <w:proofErr w:type="spellEnd"/>
      <w:r w:rsidR="00427713">
        <w:rPr>
          <w:rFonts w:ascii="Times New Roman" w:eastAsia="Times New Roman" w:hAnsi="Times New Roman" w:cs="Times New Roman"/>
        </w:rPr>
        <w:t xml:space="preserve"> data from fibroblasts and BDMCs. As </w:t>
      </w:r>
      <w:r w:rsidR="00427713">
        <w:rPr>
          <w:rFonts w:ascii="Times New Roman" w:eastAsia="Times New Roman" w:hAnsi="Times New Roman" w:cs="Times New Roman"/>
        </w:rPr>
        <w:lastRenderedPageBreak/>
        <w:t xml:space="preserve">shown, without annotations, there are two cell types that are identified (BMDCs and Fibroblasts) after </w:t>
      </w:r>
      <w:proofErr w:type="spellStart"/>
      <w:r w:rsidR="00427713">
        <w:rPr>
          <w:rFonts w:ascii="Times New Roman" w:eastAsia="Times New Roman" w:hAnsi="Times New Roman" w:cs="Times New Roman"/>
        </w:rPr>
        <w:t>SingleR</w:t>
      </w:r>
      <w:proofErr w:type="spellEnd"/>
      <w:r w:rsidR="00427713">
        <w:rPr>
          <w:rFonts w:ascii="Times New Roman" w:eastAsia="Times New Roman" w:hAnsi="Times New Roman" w:cs="Times New Roman"/>
        </w:rPr>
        <w:t xml:space="preserve"> annotation is applied, there are many more cell types that can be identified which include DC, endothelial cells, Fibroblasts, Macrophages, and Stromal cells. What these figures are showing is the </w:t>
      </w:r>
      <w:proofErr w:type="spellStart"/>
      <w:r w:rsidR="00427713">
        <w:rPr>
          <w:rFonts w:ascii="Times New Roman" w:eastAsia="Times New Roman" w:hAnsi="Times New Roman" w:cs="Times New Roman"/>
        </w:rPr>
        <w:t>SingleR</w:t>
      </w:r>
      <w:proofErr w:type="spellEnd"/>
      <w:r w:rsidR="00427713">
        <w:rPr>
          <w:rFonts w:ascii="Times New Roman" w:eastAsia="Times New Roman" w:hAnsi="Times New Roman" w:cs="Times New Roman"/>
        </w:rPr>
        <w:t xml:space="preserve"> annotation </w:t>
      </w:r>
      <w:r w:rsidR="008D7EB4">
        <w:rPr>
          <w:rFonts w:ascii="Times New Roman" w:eastAsia="Times New Roman" w:hAnsi="Times New Roman" w:cs="Times New Roman"/>
        </w:rPr>
        <w:t>can</w:t>
      </w:r>
      <w:r w:rsidR="00427713">
        <w:rPr>
          <w:rFonts w:ascii="Times New Roman" w:eastAsia="Times New Roman" w:hAnsi="Times New Roman" w:cs="Times New Roman"/>
        </w:rPr>
        <w:t xml:space="preserve"> allow for more descriptive representation of the cell types that exist within the population. This also shows that the documentation</w:t>
      </w:r>
      <w:r w:rsidR="008D7EB4">
        <w:rPr>
          <w:rFonts w:ascii="Times New Roman" w:eastAsia="Times New Roman" w:hAnsi="Times New Roman" w:cs="Times New Roman"/>
        </w:rPr>
        <w:t xml:space="preserve"> of the project is reliable and reproducible.</w:t>
      </w:r>
    </w:p>
    <w:p w14:paraId="5C97842E" w14:textId="55D1724F" w:rsidR="00453FDF" w:rsidRDefault="00B97019" w:rsidP="005A07EC">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EF79885" wp14:editId="7BA3325B">
            <wp:extent cx="4686300" cy="19431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86300" cy="1943100"/>
                    </a:xfrm>
                    <a:prstGeom prst="rect">
                      <a:avLst/>
                    </a:prstGeom>
                  </pic:spPr>
                </pic:pic>
              </a:graphicData>
            </a:graphic>
          </wp:inline>
        </w:drawing>
      </w:r>
    </w:p>
    <w:p w14:paraId="7517E613" w14:textId="0E53AF5A" w:rsidR="0071270F" w:rsidRPr="00490591" w:rsidRDefault="008D7EB4" w:rsidP="005A07EC">
      <w:pPr>
        <w:spacing w:line="276" w:lineRule="auto"/>
        <w:rPr>
          <w:rFonts w:ascii="Times New Roman" w:eastAsia="Times New Roman" w:hAnsi="Times New Roman" w:cs="Times New Roman"/>
          <w:i/>
          <w:iCs/>
        </w:rPr>
      </w:pPr>
      <w:r w:rsidRPr="00490591">
        <w:rPr>
          <w:rFonts w:ascii="Times New Roman" w:eastAsia="Times New Roman" w:hAnsi="Times New Roman" w:cs="Times New Roman"/>
          <w:i/>
          <w:iCs/>
        </w:rPr>
        <w:t xml:space="preserve">t-SNE plot of fibroblasts and BDMCs. </w:t>
      </w:r>
      <w:r w:rsidR="00490591">
        <w:rPr>
          <w:rFonts w:ascii="Times New Roman" w:eastAsia="Times New Roman" w:hAnsi="Times New Roman" w:cs="Times New Roman"/>
          <w:i/>
          <w:iCs/>
        </w:rPr>
        <w:t xml:space="preserve">The left plot shows non-annotated cluster while the plot shows clusters annotated by </w:t>
      </w:r>
      <w:proofErr w:type="spellStart"/>
      <w:r w:rsidR="00490591">
        <w:rPr>
          <w:rFonts w:ascii="Times New Roman" w:eastAsia="Times New Roman" w:hAnsi="Times New Roman" w:cs="Times New Roman"/>
          <w:i/>
          <w:iCs/>
        </w:rPr>
        <w:t>SingleR</w:t>
      </w:r>
      <w:proofErr w:type="spellEnd"/>
      <w:r w:rsidR="007F7BB2">
        <w:rPr>
          <w:rFonts w:ascii="Times New Roman" w:eastAsia="Times New Roman" w:hAnsi="Times New Roman" w:cs="Times New Roman"/>
          <w:i/>
          <w:iCs/>
        </w:rPr>
        <w:t xml:space="preserve">. </w:t>
      </w:r>
      <w:proofErr w:type="spellStart"/>
      <w:proofErr w:type="gramStart"/>
      <w:r w:rsidR="007F7BB2">
        <w:rPr>
          <w:rFonts w:ascii="Times New Roman" w:eastAsia="Times New Roman" w:hAnsi="Times New Roman" w:cs="Times New Roman"/>
          <w:i/>
          <w:iCs/>
        </w:rPr>
        <w:t>Citation:</w:t>
      </w:r>
      <w:r w:rsidR="007F7BB2">
        <w:rPr>
          <w:rFonts w:ascii="Times New Roman" w:eastAsia="Times New Roman" w:hAnsi="Times New Roman" w:cs="Times New Roman"/>
          <w:i/>
          <w:iCs/>
        </w:rPr>
        <w:t>Dvir</w:t>
      </w:r>
      <w:proofErr w:type="spellEnd"/>
      <w:proofErr w:type="gramEnd"/>
      <w:r w:rsidR="007F7BB2">
        <w:rPr>
          <w:rFonts w:ascii="Times New Roman" w:eastAsia="Times New Roman" w:hAnsi="Times New Roman" w:cs="Times New Roman"/>
          <w:i/>
          <w:iCs/>
        </w:rPr>
        <w:t xml:space="preserve"> Aran et al / 2019</w:t>
      </w:r>
    </w:p>
    <w:p w14:paraId="0A665F9B" w14:textId="741D5BFF" w:rsidR="008D7EB4" w:rsidRDefault="008D7EB4" w:rsidP="005A07EC">
      <w:pPr>
        <w:spacing w:line="276" w:lineRule="auto"/>
        <w:rPr>
          <w:rFonts w:ascii="Times New Roman" w:eastAsia="Times New Roman" w:hAnsi="Times New Roman" w:cs="Times New Roman"/>
        </w:rPr>
      </w:pPr>
    </w:p>
    <w:p w14:paraId="256A22CE" w14:textId="6FABB1F7" w:rsidR="008D7EB4" w:rsidRDefault="008D7EB4" w:rsidP="005A07EC">
      <w:pPr>
        <w:spacing w:line="276" w:lineRule="auto"/>
        <w:rPr>
          <w:rFonts w:ascii="Times New Roman" w:eastAsia="Times New Roman" w:hAnsi="Times New Roman" w:cs="Times New Roman"/>
        </w:rPr>
      </w:pPr>
      <w:r>
        <w:rPr>
          <w:rFonts w:ascii="Times New Roman" w:eastAsia="Times New Roman" w:hAnsi="Times New Roman" w:cs="Times New Roman"/>
        </w:rPr>
        <w:t xml:space="preserve">To test the accuracy in using </w:t>
      </w:r>
      <w:proofErr w:type="spellStart"/>
      <w:r>
        <w:rPr>
          <w:rFonts w:ascii="Times New Roman" w:eastAsia="Times New Roman" w:hAnsi="Times New Roman" w:cs="Times New Roman"/>
        </w:rPr>
        <w:t>SingleR</w:t>
      </w:r>
      <w:proofErr w:type="spellEnd"/>
      <w:r>
        <w:rPr>
          <w:rFonts w:ascii="Times New Roman" w:eastAsia="Times New Roman" w:hAnsi="Times New Roman" w:cs="Times New Roman"/>
        </w:rPr>
        <w:t xml:space="preserve"> to annotate </w:t>
      </w:r>
      <w:r w:rsidR="00FC79C2">
        <w:rPr>
          <w:rFonts w:ascii="Times New Roman" w:eastAsia="Times New Roman" w:hAnsi="Times New Roman" w:cs="Times New Roman"/>
        </w:rPr>
        <w:t>cell types and assign labels, I applied a dataset that contained sorted stem cells specifically HSCs. Before any quality control is done to the dataset, there are multiple different immune cells detected such as neutrophils and macrophages. Although these cells may be related to the HSCs</w:t>
      </w:r>
      <w:proofErr w:type="gramStart"/>
      <w:r w:rsidR="00FC79C2">
        <w:rPr>
          <w:rFonts w:ascii="Times New Roman" w:eastAsia="Times New Roman" w:hAnsi="Times New Roman" w:cs="Times New Roman"/>
        </w:rPr>
        <w:t>, ,the</w:t>
      </w:r>
      <w:proofErr w:type="gramEnd"/>
      <w:r w:rsidR="00FC79C2">
        <w:rPr>
          <w:rFonts w:ascii="Times New Roman" w:eastAsia="Times New Roman" w:hAnsi="Times New Roman" w:cs="Times New Roman"/>
        </w:rPr>
        <w:t xml:space="preserve"> accuracy is not what we would expect since the data should have been sorted to only contain one cell type. After quality control and removing of a batch of low-quality data, </w:t>
      </w:r>
      <w:proofErr w:type="spellStart"/>
      <w:r w:rsidR="00FC79C2">
        <w:rPr>
          <w:rFonts w:ascii="Times New Roman" w:eastAsia="Times New Roman" w:hAnsi="Times New Roman" w:cs="Times New Roman"/>
        </w:rPr>
        <w:t>SingleR</w:t>
      </w:r>
      <w:proofErr w:type="spellEnd"/>
      <w:r w:rsidR="00FC79C2">
        <w:rPr>
          <w:rFonts w:ascii="Times New Roman" w:eastAsia="Times New Roman" w:hAnsi="Times New Roman" w:cs="Times New Roman"/>
        </w:rPr>
        <w:t xml:space="preserve"> can annotate the cell types more like we would expect (All cells identified are stem cells). What this suggests is that low quality reads or batches can greatly interfere with </w:t>
      </w:r>
      <w:proofErr w:type="spellStart"/>
      <w:r w:rsidR="00FC79C2">
        <w:rPr>
          <w:rFonts w:ascii="Times New Roman" w:eastAsia="Times New Roman" w:hAnsi="Times New Roman" w:cs="Times New Roman"/>
        </w:rPr>
        <w:t>SingleR</w:t>
      </w:r>
      <w:proofErr w:type="spellEnd"/>
      <w:r w:rsidR="00FC79C2">
        <w:rPr>
          <w:rFonts w:ascii="Times New Roman" w:eastAsia="Times New Roman" w:hAnsi="Times New Roman" w:cs="Times New Roman"/>
        </w:rPr>
        <w:t xml:space="preserve"> annotations which makes it important to perform quality control for accurate results.</w:t>
      </w:r>
    </w:p>
    <w:p w14:paraId="2E53C7EA" w14:textId="28D7471E" w:rsidR="008D7EB4" w:rsidRDefault="00AB781E" w:rsidP="005A07EC">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0A975C8" wp14:editId="7F149282">
            <wp:extent cx="2955851" cy="2254152"/>
            <wp:effectExtent l="0" t="0" r="381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3686" cy="2283005"/>
                    </a:xfrm>
                    <a:prstGeom prst="rect">
                      <a:avLst/>
                    </a:prstGeom>
                  </pic:spPr>
                </pic:pic>
              </a:graphicData>
            </a:graphic>
          </wp:inline>
        </w:drawing>
      </w:r>
      <w:r w:rsidR="00FC79C2">
        <w:rPr>
          <w:rFonts w:ascii="Times New Roman" w:eastAsia="Times New Roman" w:hAnsi="Times New Roman" w:cs="Times New Roman"/>
          <w:noProof/>
        </w:rPr>
        <w:drawing>
          <wp:inline distT="0" distB="0" distL="0" distR="0" wp14:anchorId="5D54A7C1" wp14:editId="68DF0001">
            <wp:extent cx="2927898" cy="2232837"/>
            <wp:effectExtent l="0" t="0" r="6350" b="254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0351" cy="2303343"/>
                    </a:xfrm>
                    <a:prstGeom prst="rect">
                      <a:avLst/>
                    </a:prstGeom>
                  </pic:spPr>
                </pic:pic>
              </a:graphicData>
            </a:graphic>
          </wp:inline>
        </w:drawing>
      </w:r>
    </w:p>
    <w:p w14:paraId="65D02370" w14:textId="0BA3048F" w:rsidR="00FC79C2" w:rsidRPr="00490591" w:rsidRDefault="00FC79C2" w:rsidP="005A07EC">
      <w:pPr>
        <w:spacing w:line="276" w:lineRule="auto"/>
        <w:rPr>
          <w:rFonts w:ascii="Times New Roman" w:eastAsia="Times New Roman" w:hAnsi="Times New Roman" w:cs="Times New Roman"/>
          <w:i/>
          <w:iCs/>
        </w:rPr>
      </w:pPr>
      <w:r w:rsidRPr="00490591">
        <w:rPr>
          <w:rFonts w:ascii="Times New Roman" w:eastAsia="Times New Roman" w:hAnsi="Times New Roman" w:cs="Times New Roman"/>
          <w:i/>
          <w:iCs/>
        </w:rPr>
        <w:lastRenderedPageBreak/>
        <w:t>Graph on the left shows the counts for different cell types annotated before quality control. Graph on the right shows counts after quality control</w:t>
      </w:r>
      <w:r w:rsidR="007F7BB2">
        <w:rPr>
          <w:rFonts w:ascii="Times New Roman" w:eastAsia="Times New Roman" w:hAnsi="Times New Roman" w:cs="Times New Roman"/>
          <w:i/>
          <w:iCs/>
        </w:rPr>
        <w:t xml:space="preserve">. </w:t>
      </w:r>
      <w:proofErr w:type="spellStart"/>
      <w:proofErr w:type="gramStart"/>
      <w:r w:rsidR="007F7BB2">
        <w:rPr>
          <w:rFonts w:ascii="Times New Roman" w:eastAsia="Times New Roman" w:hAnsi="Times New Roman" w:cs="Times New Roman"/>
          <w:i/>
          <w:iCs/>
        </w:rPr>
        <w:t>Citation:SingleRBook</w:t>
      </w:r>
      <w:proofErr w:type="spellEnd"/>
      <w:proofErr w:type="gramEnd"/>
    </w:p>
    <w:p w14:paraId="0432859A" w14:textId="213C1B1F" w:rsidR="00FC79C2" w:rsidRDefault="00FC79C2" w:rsidP="005A07EC">
      <w:pPr>
        <w:spacing w:line="276" w:lineRule="auto"/>
        <w:rPr>
          <w:rFonts w:ascii="Times New Roman" w:eastAsia="Times New Roman" w:hAnsi="Times New Roman" w:cs="Times New Roman"/>
        </w:rPr>
      </w:pPr>
    </w:p>
    <w:p w14:paraId="19E93441" w14:textId="228659BD" w:rsidR="00FC79C2" w:rsidRDefault="00FC79C2" w:rsidP="005A07EC">
      <w:pPr>
        <w:spacing w:line="276" w:lineRule="auto"/>
        <w:rPr>
          <w:rFonts w:ascii="Times New Roman" w:eastAsia="Times New Roman" w:hAnsi="Times New Roman" w:cs="Times New Roman"/>
        </w:rPr>
      </w:pPr>
    </w:p>
    <w:p w14:paraId="172D5D03" w14:textId="4255FC27" w:rsidR="00FC79C2" w:rsidRDefault="00FC79C2" w:rsidP="005A07EC">
      <w:pPr>
        <w:spacing w:line="276" w:lineRule="auto"/>
        <w:rPr>
          <w:rFonts w:ascii="Times New Roman" w:eastAsia="Times New Roman" w:hAnsi="Times New Roman" w:cs="Times New Roman"/>
        </w:rPr>
      </w:pPr>
    </w:p>
    <w:p w14:paraId="77B7499E" w14:textId="4C95156E" w:rsidR="00FC79C2" w:rsidRDefault="00FC79C2" w:rsidP="005A07EC">
      <w:pPr>
        <w:spacing w:line="276" w:lineRule="auto"/>
        <w:rPr>
          <w:rFonts w:ascii="Times New Roman" w:eastAsia="Times New Roman" w:hAnsi="Times New Roman" w:cs="Times New Roman"/>
        </w:rPr>
      </w:pPr>
      <w:r>
        <w:rPr>
          <w:rFonts w:ascii="Times New Roman" w:eastAsia="Times New Roman" w:hAnsi="Times New Roman" w:cs="Times New Roman"/>
        </w:rPr>
        <w:t xml:space="preserve">Since </w:t>
      </w:r>
      <w:proofErr w:type="spellStart"/>
      <w:r>
        <w:rPr>
          <w:rFonts w:ascii="Times New Roman" w:eastAsia="Times New Roman" w:hAnsi="Times New Roman" w:cs="Times New Roman"/>
        </w:rPr>
        <w:t>SingleR</w:t>
      </w:r>
      <w:proofErr w:type="spellEnd"/>
      <w:r>
        <w:rPr>
          <w:rFonts w:ascii="Times New Roman" w:eastAsia="Times New Roman" w:hAnsi="Times New Roman" w:cs="Times New Roman"/>
        </w:rPr>
        <w:t xml:space="preserve"> utilizes a reference database to annotate single cell RNA sequencing data, one of the major goals of the project was the compare different references for annotation of a dataset. </w:t>
      </w:r>
      <w:r w:rsidR="00A83AD0">
        <w:rPr>
          <w:rFonts w:ascii="Times New Roman" w:eastAsia="Times New Roman" w:hAnsi="Times New Roman" w:cs="Times New Roman"/>
        </w:rPr>
        <w:t xml:space="preserve">Upon reading </w:t>
      </w:r>
      <w:proofErr w:type="spellStart"/>
      <w:r w:rsidR="00A83AD0">
        <w:rPr>
          <w:rFonts w:ascii="Times New Roman" w:eastAsia="Times New Roman" w:hAnsi="Times New Roman" w:cs="Times New Roman"/>
        </w:rPr>
        <w:t>SingleR</w:t>
      </w:r>
      <w:proofErr w:type="spellEnd"/>
      <w:r w:rsidR="00A83AD0">
        <w:rPr>
          <w:rFonts w:ascii="Times New Roman" w:eastAsia="Times New Roman" w:hAnsi="Times New Roman" w:cs="Times New Roman"/>
        </w:rPr>
        <w:t xml:space="preserve"> documentation, there were apparently multiple strategies to combine the inferences from multiple different reference datasets. The two main ways I focused on were using reference specific labels or combined labels. Reference specific labels would result in the dataset being annotated with labels from both references that were being used. This would create different labels for the same cell type based off which reference the label from. Combined labels would </w:t>
      </w:r>
      <w:r w:rsidR="00055B8D">
        <w:rPr>
          <w:rFonts w:ascii="Times New Roman" w:eastAsia="Times New Roman" w:hAnsi="Times New Roman" w:cs="Times New Roman"/>
        </w:rPr>
        <w:t xml:space="preserve">separately annotate the dataset based off a different reference and simply choose which label had the highest scores to create a combined representation of highest scores on one dataset. What I found is that both methods produced similar results as shown by the figure. What this suggests is that </w:t>
      </w:r>
      <w:r w:rsidR="00925EA3">
        <w:rPr>
          <w:rFonts w:ascii="Times New Roman" w:eastAsia="Times New Roman" w:hAnsi="Times New Roman" w:cs="Times New Roman"/>
        </w:rPr>
        <w:t>both methods of using multiple references can be used however different situations or problems could possibly warrant the use of one strategy over the other.</w:t>
      </w:r>
    </w:p>
    <w:p w14:paraId="2F9BD393" w14:textId="0E63EF03" w:rsidR="00FC79C2" w:rsidRDefault="00A83AD0" w:rsidP="005A07EC">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A37DF53" wp14:editId="6C7F2A4C">
            <wp:extent cx="2796363" cy="2132526"/>
            <wp:effectExtent l="0" t="0" r="0" b="127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6432" cy="2155457"/>
                    </a:xfrm>
                    <a:prstGeom prst="rect">
                      <a:avLst/>
                    </a:prstGeom>
                  </pic:spPr>
                </pic:pic>
              </a:graphicData>
            </a:graphic>
          </wp:inline>
        </w:drawing>
      </w:r>
      <w:r>
        <w:rPr>
          <w:rFonts w:ascii="Times New Roman" w:eastAsia="Times New Roman" w:hAnsi="Times New Roman" w:cs="Times New Roman"/>
          <w:noProof/>
        </w:rPr>
        <w:drawing>
          <wp:inline distT="0" distB="0" distL="0" distR="0" wp14:anchorId="6FE45315" wp14:editId="25543DC6">
            <wp:extent cx="3109154" cy="2371060"/>
            <wp:effectExtent l="0" t="0" r="254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19007" cy="2454834"/>
                    </a:xfrm>
                    <a:prstGeom prst="rect">
                      <a:avLst/>
                    </a:prstGeom>
                  </pic:spPr>
                </pic:pic>
              </a:graphicData>
            </a:graphic>
          </wp:inline>
        </w:drawing>
      </w:r>
    </w:p>
    <w:p w14:paraId="2AD4F599" w14:textId="272331F8" w:rsidR="00925EA3" w:rsidRPr="00490591" w:rsidRDefault="00925EA3" w:rsidP="005A07EC">
      <w:pPr>
        <w:spacing w:line="276" w:lineRule="auto"/>
        <w:rPr>
          <w:rFonts w:ascii="Times New Roman" w:eastAsia="Times New Roman" w:hAnsi="Times New Roman" w:cs="Times New Roman"/>
          <w:i/>
          <w:iCs/>
        </w:rPr>
      </w:pPr>
      <w:r w:rsidRPr="00490591">
        <w:rPr>
          <w:rFonts w:ascii="Times New Roman" w:eastAsia="Times New Roman" w:hAnsi="Times New Roman" w:cs="Times New Roman"/>
          <w:i/>
          <w:iCs/>
        </w:rPr>
        <w:t xml:space="preserve">The </w:t>
      </w:r>
      <w:r w:rsidR="00490591" w:rsidRPr="00490591">
        <w:rPr>
          <w:rFonts w:ascii="Times New Roman" w:eastAsia="Times New Roman" w:hAnsi="Times New Roman" w:cs="Times New Roman"/>
          <w:i/>
          <w:iCs/>
        </w:rPr>
        <w:t>left</w:t>
      </w:r>
      <w:r w:rsidRPr="00490591">
        <w:rPr>
          <w:rFonts w:ascii="Times New Roman" w:eastAsia="Times New Roman" w:hAnsi="Times New Roman" w:cs="Times New Roman"/>
          <w:i/>
          <w:iCs/>
        </w:rPr>
        <w:t xml:space="preserve"> plot shows the labels created using reference specific labels. The dataset was annotated with BPE(</w:t>
      </w:r>
      <w:proofErr w:type="spellStart"/>
      <w:r w:rsidRPr="00490591">
        <w:rPr>
          <w:rFonts w:ascii="Times New Roman" w:eastAsia="Times New Roman" w:hAnsi="Times New Roman" w:cs="Times New Roman"/>
          <w:i/>
          <w:iCs/>
        </w:rPr>
        <w:t>BlueprintEncodeData</w:t>
      </w:r>
      <w:proofErr w:type="spellEnd"/>
      <w:r w:rsidRPr="00490591">
        <w:rPr>
          <w:rFonts w:ascii="Times New Roman" w:eastAsia="Times New Roman" w:hAnsi="Times New Roman" w:cs="Times New Roman"/>
          <w:i/>
          <w:iCs/>
        </w:rPr>
        <w:t>), and HPCA(</w:t>
      </w:r>
      <w:proofErr w:type="spellStart"/>
      <w:r w:rsidRPr="00490591">
        <w:rPr>
          <w:rFonts w:ascii="Times New Roman" w:eastAsia="Times New Roman" w:hAnsi="Times New Roman" w:cs="Times New Roman"/>
          <w:i/>
          <w:iCs/>
        </w:rPr>
        <w:t>HumanPrimaryCellAtlasData</w:t>
      </w:r>
      <w:proofErr w:type="spellEnd"/>
      <w:r w:rsidRPr="00490591">
        <w:rPr>
          <w:rFonts w:ascii="Times New Roman" w:eastAsia="Times New Roman" w:hAnsi="Times New Roman" w:cs="Times New Roman"/>
          <w:i/>
          <w:iCs/>
        </w:rPr>
        <w:t xml:space="preserve">). The </w:t>
      </w:r>
      <w:r w:rsidR="00490591" w:rsidRPr="00490591">
        <w:rPr>
          <w:rFonts w:ascii="Times New Roman" w:eastAsia="Times New Roman" w:hAnsi="Times New Roman" w:cs="Times New Roman"/>
          <w:i/>
          <w:iCs/>
        </w:rPr>
        <w:t>right</w:t>
      </w:r>
      <w:r w:rsidRPr="00490591">
        <w:rPr>
          <w:rFonts w:ascii="Times New Roman" w:eastAsia="Times New Roman" w:hAnsi="Times New Roman" w:cs="Times New Roman"/>
          <w:i/>
          <w:iCs/>
        </w:rPr>
        <w:t xml:space="preserve"> plot shows the labels created using the combined method which annotated the dataset with BPE and HPCA separately and then combined the highest scores</w:t>
      </w:r>
      <w:r w:rsidR="007F7BB2">
        <w:rPr>
          <w:rFonts w:ascii="Times New Roman" w:eastAsia="Times New Roman" w:hAnsi="Times New Roman" w:cs="Times New Roman"/>
          <w:i/>
          <w:iCs/>
        </w:rPr>
        <w:t>.</w:t>
      </w:r>
      <w:r w:rsidR="007F7BB2" w:rsidRPr="007F7BB2">
        <w:rPr>
          <w:rFonts w:ascii="Times New Roman" w:eastAsia="Times New Roman" w:hAnsi="Times New Roman" w:cs="Times New Roman"/>
          <w:i/>
          <w:iCs/>
        </w:rPr>
        <w:t xml:space="preserve"> </w:t>
      </w:r>
      <w:proofErr w:type="spellStart"/>
      <w:proofErr w:type="gramStart"/>
      <w:r w:rsidR="007F7BB2">
        <w:rPr>
          <w:rFonts w:ascii="Times New Roman" w:eastAsia="Times New Roman" w:hAnsi="Times New Roman" w:cs="Times New Roman"/>
          <w:i/>
          <w:iCs/>
        </w:rPr>
        <w:t>Citation:SingleRBook</w:t>
      </w:r>
      <w:proofErr w:type="spellEnd"/>
      <w:proofErr w:type="gramEnd"/>
    </w:p>
    <w:p w14:paraId="2DD4BF48" w14:textId="55BAF790" w:rsidR="00925EA3" w:rsidRDefault="00925EA3" w:rsidP="005A07EC">
      <w:pPr>
        <w:spacing w:line="276" w:lineRule="auto"/>
        <w:rPr>
          <w:rFonts w:ascii="Times New Roman" w:eastAsia="Times New Roman" w:hAnsi="Times New Roman" w:cs="Times New Roman"/>
        </w:rPr>
      </w:pPr>
    </w:p>
    <w:p w14:paraId="00B827F5" w14:textId="33E190E9" w:rsidR="00925EA3" w:rsidRDefault="00925EA3" w:rsidP="005A07EC">
      <w:pPr>
        <w:spacing w:line="276" w:lineRule="auto"/>
        <w:rPr>
          <w:rFonts w:ascii="Times New Roman" w:eastAsia="Times New Roman" w:hAnsi="Times New Roman" w:cs="Times New Roman"/>
        </w:rPr>
      </w:pPr>
    </w:p>
    <w:p w14:paraId="6F81093E" w14:textId="444C899F" w:rsidR="00925EA3" w:rsidRDefault="00925EA3" w:rsidP="005A07EC">
      <w:pPr>
        <w:spacing w:line="276" w:lineRule="auto"/>
        <w:rPr>
          <w:rFonts w:ascii="Times New Roman" w:eastAsia="Times New Roman" w:hAnsi="Times New Roman" w:cs="Times New Roman"/>
        </w:rPr>
      </w:pPr>
    </w:p>
    <w:p w14:paraId="47485ED2" w14:textId="3E6A71C2" w:rsidR="00925EA3" w:rsidRDefault="00925EA3" w:rsidP="005A07EC">
      <w:pPr>
        <w:spacing w:line="276" w:lineRule="auto"/>
        <w:rPr>
          <w:rFonts w:ascii="Times New Roman" w:eastAsia="Times New Roman" w:hAnsi="Times New Roman" w:cs="Times New Roman"/>
        </w:rPr>
      </w:pPr>
    </w:p>
    <w:p w14:paraId="149B06A8" w14:textId="1A5B1315" w:rsidR="00925EA3" w:rsidRDefault="00925EA3" w:rsidP="005A07EC">
      <w:pPr>
        <w:spacing w:line="276" w:lineRule="auto"/>
        <w:rPr>
          <w:rFonts w:ascii="Times New Roman" w:eastAsia="Times New Roman" w:hAnsi="Times New Roman" w:cs="Times New Roman"/>
        </w:rPr>
      </w:pPr>
    </w:p>
    <w:p w14:paraId="32F7BB03" w14:textId="64CE2646" w:rsidR="00925EA3" w:rsidRDefault="00925EA3" w:rsidP="005A07EC">
      <w:pPr>
        <w:spacing w:line="276" w:lineRule="auto"/>
        <w:rPr>
          <w:rFonts w:ascii="Times New Roman" w:eastAsia="Times New Roman" w:hAnsi="Times New Roman" w:cs="Times New Roman"/>
        </w:rPr>
      </w:pPr>
    </w:p>
    <w:p w14:paraId="539F3082" w14:textId="1D14C658" w:rsidR="00925EA3" w:rsidRDefault="00925EA3" w:rsidP="005A07EC">
      <w:pPr>
        <w:spacing w:line="276" w:lineRule="auto"/>
        <w:rPr>
          <w:rFonts w:ascii="Times New Roman" w:eastAsia="Times New Roman" w:hAnsi="Times New Roman" w:cs="Times New Roman"/>
        </w:rPr>
      </w:pPr>
    </w:p>
    <w:p w14:paraId="4109CCA6" w14:textId="2FFCDC5D" w:rsidR="00925EA3" w:rsidRDefault="00925EA3" w:rsidP="005A07EC">
      <w:pPr>
        <w:spacing w:line="276" w:lineRule="auto"/>
        <w:rPr>
          <w:rFonts w:ascii="Times New Roman" w:eastAsia="Times New Roman" w:hAnsi="Times New Roman" w:cs="Times New Roman"/>
        </w:rPr>
      </w:pPr>
    </w:p>
    <w:p w14:paraId="129EB062" w14:textId="2A4DE360" w:rsidR="00925EA3" w:rsidRDefault="00D8626F" w:rsidP="005A07EC">
      <w:pPr>
        <w:spacing w:line="276" w:lineRule="auto"/>
        <w:rPr>
          <w:rFonts w:ascii="Times New Roman" w:eastAsia="Times New Roman" w:hAnsi="Times New Roman" w:cs="Times New Roman"/>
        </w:rPr>
      </w:pPr>
      <w:r>
        <w:rPr>
          <w:rFonts w:ascii="Times New Roman" w:eastAsia="Times New Roman" w:hAnsi="Times New Roman" w:cs="Times New Roman"/>
        </w:rPr>
        <w:lastRenderedPageBreak/>
        <w:t xml:space="preserve">Using the diagnostic plot function that came with the </w:t>
      </w:r>
      <w:proofErr w:type="spellStart"/>
      <w:r>
        <w:rPr>
          <w:rFonts w:ascii="Times New Roman" w:eastAsia="Times New Roman" w:hAnsi="Times New Roman" w:cs="Times New Roman"/>
        </w:rPr>
        <w:t>SingleR</w:t>
      </w:r>
      <w:proofErr w:type="spellEnd"/>
      <w:r>
        <w:rPr>
          <w:rFonts w:ascii="Times New Roman" w:eastAsia="Times New Roman" w:hAnsi="Times New Roman" w:cs="Times New Roman"/>
        </w:rPr>
        <w:t xml:space="preserve"> package. I was able to create a heatmap of scores from </w:t>
      </w:r>
      <w:proofErr w:type="spellStart"/>
      <w:r>
        <w:rPr>
          <w:rFonts w:ascii="Times New Roman" w:eastAsia="Times New Roman" w:hAnsi="Times New Roman" w:cs="Times New Roman"/>
        </w:rPr>
        <w:t>from</w:t>
      </w:r>
      <w:proofErr w:type="spellEnd"/>
      <w:r>
        <w:rPr>
          <w:rFonts w:ascii="Times New Roman" w:eastAsia="Times New Roman" w:hAnsi="Times New Roman" w:cs="Times New Roman"/>
        </w:rPr>
        <w:t xml:space="preserve"> the different references and the scores of the combined results. What this shows is that we can see the scores assigned to each label in the 2 different references used (BPE and HPCA). Then we can see the heatmap of the combined results that shows the scores that are computed for labels in individual references. The scores that are individual to each reference are the only scores computed by the combined score which is why they are depicted as NA on the heatmap. Using the delta distribution function in the </w:t>
      </w:r>
      <w:proofErr w:type="spellStart"/>
      <w:r>
        <w:rPr>
          <w:rFonts w:ascii="Times New Roman" w:eastAsia="Times New Roman" w:hAnsi="Times New Roman" w:cs="Times New Roman"/>
        </w:rPr>
        <w:t>SingleR</w:t>
      </w:r>
      <w:proofErr w:type="spellEnd"/>
      <w:r>
        <w:rPr>
          <w:rFonts w:ascii="Times New Roman" w:eastAsia="Times New Roman" w:hAnsi="Times New Roman" w:cs="Times New Roman"/>
        </w:rPr>
        <w:t xml:space="preserve"> package, I am also able to visualize the distribution of the change of scores across the dataset for the different cells that were assigned a label in the combined section. This shows the change in </w:t>
      </w:r>
      <w:r w:rsidR="005E2CD8">
        <w:rPr>
          <w:rFonts w:ascii="Times New Roman" w:eastAsia="Times New Roman" w:hAnsi="Times New Roman" w:cs="Times New Roman"/>
        </w:rPr>
        <w:t>the individual references for the BPE and HPCA datasets.</w:t>
      </w:r>
    </w:p>
    <w:p w14:paraId="0BD273C4" w14:textId="3794106D" w:rsidR="00AB781E" w:rsidRDefault="00D8626F" w:rsidP="005A07EC">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64708A7" wp14:editId="2E23D8EB">
            <wp:extent cx="1894976" cy="2998381"/>
            <wp:effectExtent l="0" t="0" r="0" b="0"/>
            <wp:docPr id="14" name="Picture 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ime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0777" cy="3149966"/>
                    </a:xfrm>
                    <a:prstGeom prst="rect">
                      <a:avLst/>
                    </a:prstGeom>
                  </pic:spPr>
                </pic:pic>
              </a:graphicData>
            </a:graphic>
          </wp:inline>
        </w:drawing>
      </w:r>
      <w:r w:rsidR="00AB781E">
        <w:rPr>
          <w:rFonts w:ascii="Times New Roman" w:eastAsia="Times New Roman" w:hAnsi="Times New Roman" w:cs="Times New Roman"/>
          <w:noProof/>
        </w:rPr>
        <w:drawing>
          <wp:inline distT="0" distB="0" distL="0" distR="0" wp14:anchorId="167890D7" wp14:editId="2A59397C">
            <wp:extent cx="4013200" cy="3060700"/>
            <wp:effectExtent l="0" t="0" r="0" b="0"/>
            <wp:docPr id="9" name="Picture 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ime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13200" cy="3060700"/>
                    </a:xfrm>
                    <a:prstGeom prst="rect">
                      <a:avLst/>
                    </a:prstGeom>
                  </pic:spPr>
                </pic:pic>
              </a:graphicData>
            </a:graphic>
          </wp:inline>
        </w:drawing>
      </w:r>
    </w:p>
    <w:p w14:paraId="2A30B18D" w14:textId="6826C216" w:rsidR="00AB781E" w:rsidRDefault="00490591" w:rsidP="005A07EC">
      <w:pPr>
        <w:spacing w:line="276" w:lineRule="auto"/>
        <w:rPr>
          <w:rFonts w:ascii="Times New Roman" w:eastAsia="Times New Roman" w:hAnsi="Times New Roman" w:cs="Times New Roman"/>
          <w:i/>
          <w:iCs/>
        </w:rPr>
      </w:pPr>
      <w:r w:rsidRPr="00490591">
        <w:rPr>
          <w:rFonts w:ascii="Times New Roman" w:eastAsia="Times New Roman" w:hAnsi="Times New Roman" w:cs="Times New Roman"/>
          <w:i/>
          <w:iCs/>
        </w:rPr>
        <w:t>The figure on the left shows a heatmap of the scores assigned to each cell in the PBMC dataset from BPE and HPCA references. The figure on the right shows the data in scores for cells in the PBMC dataset after they are combined.</w:t>
      </w:r>
      <w:r w:rsidR="007F7BB2">
        <w:rPr>
          <w:rFonts w:ascii="Times New Roman" w:eastAsia="Times New Roman" w:hAnsi="Times New Roman" w:cs="Times New Roman"/>
          <w:i/>
          <w:iCs/>
        </w:rPr>
        <w:t xml:space="preserve"> </w:t>
      </w:r>
      <w:proofErr w:type="spellStart"/>
      <w:proofErr w:type="gramStart"/>
      <w:r w:rsidR="007F7BB2">
        <w:rPr>
          <w:rFonts w:ascii="Times New Roman" w:eastAsia="Times New Roman" w:hAnsi="Times New Roman" w:cs="Times New Roman"/>
          <w:i/>
          <w:iCs/>
        </w:rPr>
        <w:t>Citation:SingleRBook</w:t>
      </w:r>
      <w:proofErr w:type="spellEnd"/>
      <w:proofErr w:type="gramEnd"/>
    </w:p>
    <w:p w14:paraId="7AD23B24" w14:textId="6E33C418" w:rsidR="00055ED7" w:rsidRDefault="00055ED7" w:rsidP="005A07EC">
      <w:pPr>
        <w:spacing w:line="276" w:lineRule="auto"/>
        <w:rPr>
          <w:rFonts w:ascii="Times New Roman" w:eastAsia="Times New Roman" w:hAnsi="Times New Roman" w:cs="Times New Roman"/>
          <w:i/>
          <w:iCs/>
        </w:rPr>
      </w:pPr>
    </w:p>
    <w:p w14:paraId="52F6BBD6" w14:textId="5E90E8F7" w:rsidR="00055ED7" w:rsidRDefault="00055ED7" w:rsidP="005A07EC">
      <w:pPr>
        <w:spacing w:line="276" w:lineRule="auto"/>
        <w:rPr>
          <w:rFonts w:ascii="Times New Roman" w:eastAsia="Times New Roman" w:hAnsi="Times New Roman" w:cs="Times New Roman"/>
          <w:i/>
          <w:iCs/>
        </w:rPr>
      </w:pPr>
    </w:p>
    <w:p w14:paraId="78463EF8" w14:textId="52311226" w:rsidR="00055ED7" w:rsidRDefault="007F7BB2" w:rsidP="005A07EC">
      <w:pPr>
        <w:spacing w:line="276" w:lineRule="auto"/>
        <w:rPr>
          <w:rFonts w:ascii="Times New Roman" w:eastAsia="Times New Roman" w:hAnsi="Times New Roman" w:cs="Times New Roman"/>
        </w:rPr>
      </w:pPr>
      <w:r>
        <w:rPr>
          <w:rFonts w:ascii="Times New Roman" w:eastAsia="Times New Roman" w:hAnsi="Times New Roman" w:cs="Times New Roman"/>
        </w:rPr>
        <w:t>Challenges</w:t>
      </w:r>
    </w:p>
    <w:p w14:paraId="3F9221A2" w14:textId="642117EB" w:rsidR="007F7BB2" w:rsidRDefault="007F7BB2" w:rsidP="005A07EC">
      <w:pPr>
        <w:spacing w:line="276" w:lineRule="auto"/>
        <w:rPr>
          <w:rFonts w:ascii="Times New Roman" w:eastAsia="Times New Roman" w:hAnsi="Times New Roman" w:cs="Times New Roman"/>
        </w:rPr>
      </w:pPr>
    </w:p>
    <w:p w14:paraId="649F8AEE" w14:textId="27CABC5C" w:rsidR="007F7BB2" w:rsidRDefault="007F7BB2" w:rsidP="005A07EC">
      <w:pPr>
        <w:spacing w:line="276" w:lineRule="auto"/>
        <w:rPr>
          <w:rFonts w:ascii="Times New Roman" w:eastAsia="Times New Roman" w:hAnsi="Times New Roman" w:cs="Times New Roman"/>
        </w:rPr>
      </w:pPr>
      <w:r>
        <w:rPr>
          <w:rFonts w:ascii="Times New Roman" w:eastAsia="Times New Roman" w:hAnsi="Times New Roman" w:cs="Times New Roman"/>
        </w:rPr>
        <w:t>Reflection and future directions</w:t>
      </w:r>
    </w:p>
    <w:p w14:paraId="27A8D2A4" w14:textId="6DAB0158" w:rsidR="007F7BB2" w:rsidRDefault="007F7BB2" w:rsidP="005A07EC">
      <w:pPr>
        <w:spacing w:line="276" w:lineRule="auto"/>
        <w:rPr>
          <w:rFonts w:ascii="Times New Roman" w:eastAsia="Times New Roman" w:hAnsi="Times New Roman" w:cs="Times New Roman"/>
        </w:rPr>
      </w:pPr>
      <w:r>
        <w:rPr>
          <w:rFonts w:ascii="Times New Roman" w:eastAsia="Times New Roman" w:hAnsi="Times New Roman" w:cs="Times New Roman"/>
        </w:rPr>
        <w:t xml:space="preserve">If I were </w:t>
      </w:r>
      <w:proofErr w:type="spellStart"/>
      <w:r>
        <w:rPr>
          <w:rFonts w:ascii="Times New Roman" w:eastAsia="Times New Roman" w:hAnsi="Times New Roman" w:cs="Times New Roman"/>
        </w:rPr>
        <w:t>ale</w:t>
      </w:r>
      <w:proofErr w:type="spellEnd"/>
      <w:r>
        <w:rPr>
          <w:rFonts w:ascii="Times New Roman" w:eastAsia="Times New Roman" w:hAnsi="Times New Roman" w:cs="Times New Roman"/>
        </w:rPr>
        <w:t xml:space="preserve"> to start his project </w:t>
      </w:r>
    </w:p>
    <w:p w14:paraId="545F7F9C" w14:textId="6EAF5A36" w:rsidR="007F7BB2" w:rsidRDefault="007F7BB2" w:rsidP="005A07EC">
      <w:pPr>
        <w:spacing w:line="276" w:lineRule="auto"/>
        <w:rPr>
          <w:rFonts w:ascii="Times New Roman" w:eastAsia="Times New Roman" w:hAnsi="Times New Roman" w:cs="Times New Roman"/>
        </w:rPr>
      </w:pPr>
    </w:p>
    <w:p w14:paraId="5824C1F3" w14:textId="03EAE92C" w:rsidR="007F7BB2" w:rsidRDefault="007F7BB2" w:rsidP="005A07EC">
      <w:pPr>
        <w:spacing w:line="276" w:lineRule="auto"/>
        <w:rPr>
          <w:rFonts w:ascii="Times New Roman" w:eastAsia="Times New Roman" w:hAnsi="Times New Roman" w:cs="Times New Roman"/>
        </w:rPr>
      </w:pPr>
      <w:r>
        <w:rPr>
          <w:rFonts w:ascii="Times New Roman" w:eastAsia="Times New Roman" w:hAnsi="Times New Roman" w:cs="Times New Roman"/>
        </w:rPr>
        <w:t>Glossary:</w:t>
      </w:r>
    </w:p>
    <w:p w14:paraId="65FFDC9A" w14:textId="143BEDB8" w:rsidR="007F7BB2" w:rsidRDefault="007F7BB2" w:rsidP="005A07EC">
      <w:pPr>
        <w:spacing w:line="276" w:lineRule="auto"/>
        <w:rPr>
          <w:rFonts w:ascii="Times New Roman" w:eastAsia="Times New Roman" w:hAnsi="Times New Roman" w:cs="Times New Roman"/>
        </w:rPr>
      </w:pPr>
      <w:r>
        <w:rPr>
          <w:rFonts w:ascii="Times New Roman" w:eastAsia="Times New Roman" w:hAnsi="Times New Roman" w:cs="Times New Roman"/>
        </w:rPr>
        <w:t xml:space="preserve">Main Article referenced: </w:t>
      </w:r>
      <w:hyperlink r:id="rId21" w:history="1">
        <w:r w:rsidRPr="00B32344">
          <w:rPr>
            <w:rStyle w:val="Hyperlink"/>
            <w:rFonts w:ascii="Times New Roman" w:eastAsia="Times New Roman" w:hAnsi="Times New Roman" w:cs="Times New Roman"/>
          </w:rPr>
          <w:t>https://www.nature.com/articles/s41590-018-0276-y#data-availability</w:t>
        </w:r>
      </w:hyperlink>
    </w:p>
    <w:p w14:paraId="343FD7E9" w14:textId="3D3F6AD1" w:rsidR="007F7BB2" w:rsidRDefault="007F7BB2" w:rsidP="005A07EC">
      <w:pPr>
        <w:spacing w:line="276" w:lineRule="auto"/>
        <w:rPr>
          <w:rFonts w:ascii="Times New Roman" w:eastAsia="Times New Roman" w:hAnsi="Times New Roman" w:cs="Times New Roman"/>
        </w:rPr>
      </w:pPr>
      <w:r>
        <w:rPr>
          <w:rFonts w:ascii="Times New Roman" w:eastAsia="Times New Roman" w:hAnsi="Times New Roman" w:cs="Times New Roman"/>
        </w:rPr>
        <w:t xml:space="preserve">NCBI source that contained many raw </w:t>
      </w:r>
      <w:proofErr w:type="spellStart"/>
      <w:r>
        <w:rPr>
          <w:rFonts w:ascii="Times New Roman" w:eastAsia="Times New Roman" w:hAnsi="Times New Roman" w:cs="Times New Roman"/>
        </w:rPr>
        <w:t>scRNAseq</w:t>
      </w:r>
      <w:proofErr w:type="spellEnd"/>
      <w:r>
        <w:rPr>
          <w:rFonts w:ascii="Times New Roman" w:eastAsia="Times New Roman" w:hAnsi="Times New Roman" w:cs="Times New Roman"/>
        </w:rPr>
        <w:t xml:space="preserve"> datasets: </w:t>
      </w:r>
      <w:hyperlink r:id="rId22" w:history="1">
        <w:r w:rsidRPr="00B32344">
          <w:rPr>
            <w:rStyle w:val="Hyperlink"/>
            <w:rFonts w:ascii="Times New Roman" w:eastAsia="Times New Roman" w:hAnsi="Times New Roman" w:cs="Times New Roman"/>
          </w:rPr>
          <w:t>https://www.ncbi.nlm.nih.gov/geo/query/acc.cgi?acc=GSE111664</w:t>
        </w:r>
      </w:hyperlink>
    </w:p>
    <w:p w14:paraId="2ECB1316" w14:textId="79AD1A9D" w:rsidR="007F7BB2" w:rsidRDefault="007F7BB2" w:rsidP="005A07EC">
      <w:pPr>
        <w:spacing w:line="276"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Github</w:t>
      </w:r>
      <w:proofErr w:type="spellEnd"/>
      <w:r>
        <w:rPr>
          <w:rFonts w:ascii="Times New Roman" w:eastAsia="Times New Roman" w:hAnsi="Times New Roman" w:cs="Times New Roman"/>
        </w:rPr>
        <w:t xml:space="preserve"> for </w:t>
      </w:r>
      <w:proofErr w:type="spellStart"/>
      <w:r>
        <w:rPr>
          <w:rFonts w:ascii="Times New Roman" w:eastAsia="Times New Roman" w:hAnsi="Times New Roman" w:cs="Times New Roman"/>
        </w:rPr>
        <w:t>SingleR</w:t>
      </w:r>
      <w:proofErr w:type="spellEnd"/>
      <w:r>
        <w:rPr>
          <w:rFonts w:ascii="Times New Roman" w:eastAsia="Times New Roman" w:hAnsi="Times New Roman" w:cs="Times New Roman"/>
        </w:rPr>
        <w:t xml:space="preserve"> project which helped a lot in understanding </w:t>
      </w:r>
      <w:proofErr w:type="spellStart"/>
      <w:r>
        <w:rPr>
          <w:rFonts w:ascii="Times New Roman" w:eastAsia="Times New Roman" w:hAnsi="Times New Roman" w:cs="Times New Roman"/>
        </w:rPr>
        <w:t>SingleR</w:t>
      </w:r>
      <w:proofErr w:type="spellEnd"/>
      <w:r>
        <w:rPr>
          <w:rFonts w:ascii="Times New Roman" w:eastAsia="Times New Roman" w:hAnsi="Times New Roman" w:cs="Times New Roman"/>
        </w:rPr>
        <w:t xml:space="preserve"> and utilizing functions for graphs: </w:t>
      </w:r>
      <w:hyperlink r:id="rId23" w:history="1">
        <w:r w:rsidRPr="00B32344">
          <w:rPr>
            <w:rStyle w:val="Hyperlink"/>
            <w:rFonts w:ascii="Times New Roman" w:eastAsia="Times New Roman" w:hAnsi="Times New Roman" w:cs="Times New Roman"/>
          </w:rPr>
          <w:t>https://github.com/dviraran/SingleR</w:t>
        </w:r>
      </w:hyperlink>
    </w:p>
    <w:p w14:paraId="64894C4B" w14:textId="39511DB8" w:rsidR="007F7BB2" w:rsidRDefault="007F7BB2" w:rsidP="005A07EC">
      <w:pPr>
        <w:spacing w:line="276" w:lineRule="auto"/>
        <w:rPr>
          <w:rFonts w:ascii="Times New Roman" w:eastAsia="Times New Roman" w:hAnsi="Times New Roman" w:cs="Times New Roman"/>
        </w:rPr>
      </w:pPr>
      <w:r>
        <w:rPr>
          <w:rFonts w:ascii="Times New Roman" w:eastAsia="Times New Roman" w:hAnsi="Times New Roman" w:cs="Times New Roman"/>
        </w:rPr>
        <w:t xml:space="preserve">Bioconductor </w:t>
      </w:r>
      <w:proofErr w:type="spellStart"/>
      <w:r>
        <w:rPr>
          <w:rFonts w:ascii="Times New Roman" w:eastAsia="Times New Roman" w:hAnsi="Times New Roman" w:cs="Times New Roman"/>
        </w:rPr>
        <w:t>SingleRBook</w:t>
      </w:r>
      <w:proofErr w:type="spellEnd"/>
      <w:r>
        <w:rPr>
          <w:rFonts w:ascii="Times New Roman" w:eastAsia="Times New Roman" w:hAnsi="Times New Roman" w:cs="Times New Roman"/>
        </w:rPr>
        <w:t xml:space="preserve"> which helped me create a lot of the code and learn more about </w:t>
      </w:r>
      <w:proofErr w:type="spellStart"/>
      <w:r>
        <w:rPr>
          <w:rFonts w:ascii="Times New Roman" w:eastAsia="Times New Roman" w:hAnsi="Times New Roman" w:cs="Times New Roman"/>
        </w:rPr>
        <w:t>SingleR</w:t>
      </w:r>
      <w:proofErr w:type="spellEnd"/>
      <w:r>
        <w:rPr>
          <w:rFonts w:ascii="Times New Roman" w:eastAsia="Times New Roman" w:hAnsi="Times New Roman" w:cs="Times New Roman"/>
        </w:rPr>
        <w:t xml:space="preserve">, especially how to incorporate the use of multiple references: </w:t>
      </w:r>
      <w:hyperlink r:id="rId24" w:history="1">
        <w:r w:rsidRPr="00B32344">
          <w:rPr>
            <w:rStyle w:val="Hyperlink"/>
            <w:rFonts w:ascii="Times New Roman" w:eastAsia="Times New Roman" w:hAnsi="Times New Roman" w:cs="Times New Roman"/>
          </w:rPr>
          <w:t>http://bioconductor.org/books/devel/SingleRBook/using-multiple-references.html</w:t>
        </w:r>
      </w:hyperlink>
    </w:p>
    <w:p w14:paraId="5559B8B0" w14:textId="305F807C" w:rsidR="007F7BB2" w:rsidRDefault="007F7BB2" w:rsidP="005A07EC">
      <w:pPr>
        <w:spacing w:line="276" w:lineRule="auto"/>
        <w:rPr>
          <w:rFonts w:ascii="Times New Roman" w:eastAsia="Times New Roman" w:hAnsi="Times New Roman" w:cs="Times New Roman"/>
        </w:rPr>
      </w:pPr>
      <w:r>
        <w:rPr>
          <w:rFonts w:ascii="Times New Roman" w:eastAsia="Times New Roman" w:hAnsi="Times New Roman" w:cs="Times New Roman"/>
        </w:rPr>
        <w:t xml:space="preserve">Resource for refreshing myself on how to graph in R: </w:t>
      </w:r>
      <w:hyperlink r:id="rId25" w:history="1">
        <w:r w:rsidRPr="00B32344">
          <w:rPr>
            <w:rStyle w:val="Hyperlink"/>
            <w:rFonts w:ascii="Times New Roman" w:eastAsia="Times New Roman" w:hAnsi="Times New Roman" w:cs="Times New Roman"/>
          </w:rPr>
          <w:t>http://www.sthda.com/english/wiki/ggplot2-barplots-quick-start-guide-r-software-and-data-visualization</w:t>
        </w:r>
      </w:hyperlink>
    </w:p>
    <w:p w14:paraId="74FC2E59" w14:textId="0C420A5A" w:rsidR="007F7BB2" w:rsidRDefault="007F7BB2" w:rsidP="005A07EC">
      <w:pPr>
        <w:spacing w:line="276" w:lineRule="auto"/>
        <w:rPr>
          <w:rFonts w:ascii="Times New Roman" w:eastAsia="Times New Roman" w:hAnsi="Times New Roman" w:cs="Times New Roman"/>
        </w:rPr>
      </w:pPr>
      <w:r>
        <w:rPr>
          <w:rFonts w:ascii="Times New Roman" w:eastAsia="Times New Roman" w:hAnsi="Times New Roman" w:cs="Times New Roman"/>
        </w:rPr>
        <w:t xml:space="preserve">Bioconductor link with </w:t>
      </w:r>
      <w:proofErr w:type="gramStart"/>
      <w:r>
        <w:rPr>
          <w:rFonts w:ascii="Times New Roman" w:eastAsia="Times New Roman" w:hAnsi="Times New Roman" w:cs="Times New Roman"/>
        </w:rPr>
        <w:t>easy to use</w:t>
      </w:r>
      <w:proofErr w:type="gramEnd"/>
      <w:r>
        <w:rPr>
          <w:rFonts w:ascii="Times New Roman" w:eastAsia="Times New Roman" w:hAnsi="Times New Roman" w:cs="Times New Roman"/>
        </w:rPr>
        <w:t xml:space="preserve"> formatted </w:t>
      </w:r>
      <w:proofErr w:type="spellStart"/>
      <w:r>
        <w:rPr>
          <w:rFonts w:ascii="Times New Roman" w:eastAsia="Times New Roman" w:hAnsi="Times New Roman" w:cs="Times New Roman"/>
        </w:rPr>
        <w:t>scRNAseq</w:t>
      </w:r>
      <w:proofErr w:type="spellEnd"/>
      <w:r>
        <w:rPr>
          <w:rFonts w:ascii="Times New Roman" w:eastAsia="Times New Roman" w:hAnsi="Times New Roman" w:cs="Times New Roman"/>
        </w:rPr>
        <w:t xml:space="preserve"> data: </w:t>
      </w:r>
      <w:hyperlink r:id="rId26" w:history="1">
        <w:r w:rsidRPr="00B32344">
          <w:rPr>
            <w:rStyle w:val="Hyperlink"/>
            <w:rFonts w:ascii="Times New Roman" w:eastAsia="Times New Roman" w:hAnsi="Times New Roman" w:cs="Times New Roman"/>
          </w:rPr>
          <w:t>https://bioconductor.org/packages/release/data/experiment/html/TENxPBMCData.html</w:t>
        </w:r>
      </w:hyperlink>
    </w:p>
    <w:p w14:paraId="51B0689B" w14:textId="266007CD" w:rsidR="007F7BB2" w:rsidRDefault="007F7BB2" w:rsidP="005A07EC">
      <w:pPr>
        <w:spacing w:line="276" w:lineRule="auto"/>
        <w:rPr>
          <w:rFonts w:ascii="Times New Roman" w:eastAsia="Times New Roman" w:hAnsi="Times New Roman" w:cs="Times New Roman"/>
        </w:rPr>
      </w:pPr>
    </w:p>
    <w:p w14:paraId="4D180808" w14:textId="77777777" w:rsidR="007F7BB2" w:rsidRPr="00055ED7" w:rsidRDefault="007F7BB2" w:rsidP="005A07EC">
      <w:pPr>
        <w:spacing w:line="276" w:lineRule="auto"/>
        <w:rPr>
          <w:rFonts w:ascii="Times New Roman" w:eastAsia="Times New Roman" w:hAnsi="Times New Roman" w:cs="Times New Roman"/>
        </w:rPr>
      </w:pPr>
    </w:p>
    <w:sectPr w:rsidR="007F7BB2" w:rsidRPr="00055E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C45FD"/>
    <w:multiLevelType w:val="hybridMultilevel"/>
    <w:tmpl w:val="F8742850"/>
    <w:lvl w:ilvl="0" w:tplc="4B4297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5F11F9"/>
    <w:multiLevelType w:val="hybridMultilevel"/>
    <w:tmpl w:val="763EAB8E"/>
    <w:lvl w:ilvl="0" w:tplc="8E6C6E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0B0FDD"/>
    <w:multiLevelType w:val="hybridMultilevel"/>
    <w:tmpl w:val="754A2F8E"/>
    <w:lvl w:ilvl="0" w:tplc="89B8E7F6">
      <w:start w:val="1"/>
      <w:numFmt w:val="lowerRoman"/>
      <w:lvlText w:val="%1."/>
      <w:lvlJc w:val="left"/>
      <w:pPr>
        <w:ind w:left="1080" w:hanging="720"/>
      </w:pPr>
      <w:rPr>
        <w:rFonts w:hint="default"/>
        <w:b w:val="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463613"/>
    <w:multiLevelType w:val="hybridMultilevel"/>
    <w:tmpl w:val="DD4A1F24"/>
    <w:lvl w:ilvl="0" w:tplc="FC70E4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B25444"/>
    <w:multiLevelType w:val="hybridMultilevel"/>
    <w:tmpl w:val="F07EC544"/>
    <w:lvl w:ilvl="0" w:tplc="DCCAB1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F22765"/>
    <w:multiLevelType w:val="hybridMultilevel"/>
    <w:tmpl w:val="C2CCC830"/>
    <w:lvl w:ilvl="0" w:tplc="12FE00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1900909">
    <w:abstractNumId w:val="3"/>
  </w:num>
  <w:num w:numId="2" w16cid:durableId="1747409677">
    <w:abstractNumId w:val="2"/>
  </w:num>
  <w:num w:numId="3" w16cid:durableId="966207437">
    <w:abstractNumId w:val="0"/>
  </w:num>
  <w:num w:numId="4" w16cid:durableId="459539319">
    <w:abstractNumId w:val="5"/>
  </w:num>
  <w:num w:numId="5" w16cid:durableId="1237084706">
    <w:abstractNumId w:val="4"/>
  </w:num>
  <w:num w:numId="6" w16cid:durableId="9016032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786"/>
    <w:rsid w:val="0000010A"/>
    <w:rsid w:val="00055B8D"/>
    <w:rsid w:val="00055ED7"/>
    <w:rsid w:val="000E3CB4"/>
    <w:rsid w:val="00101E6E"/>
    <w:rsid w:val="00243C60"/>
    <w:rsid w:val="00247CF0"/>
    <w:rsid w:val="00295882"/>
    <w:rsid w:val="002C1567"/>
    <w:rsid w:val="003042C1"/>
    <w:rsid w:val="00390AB6"/>
    <w:rsid w:val="003F2D41"/>
    <w:rsid w:val="0042296E"/>
    <w:rsid w:val="00427713"/>
    <w:rsid w:val="00453FDF"/>
    <w:rsid w:val="004837F6"/>
    <w:rsid w:val="00490591"/>
    <w:rsid w:val="004B4416"/>
    <w:rsid w:val="005A07EC"/>
    <w:rsid w:val="005A66BC"/>
    <w:rsid w:val="005E2CD8"/>
    <w:rsid w:val="00625DE9"/>
    <w:rsid w:val="00696496"/>
    <w:rsid w:val="006B3554"/>
    <w:rsid w:val="006B6F48"/>
    <w:rsid w:val="006F2A45"/>
    <w:rsid w:val="0071270F"/>
    <w:rsid w:val="0072125C"/>
    <w:rsid w:val="007412CD"/>
    <w:rsid w:val="00770729"/>
    <w:rsid w:val="007E065A"/>
    <w:rsid w:val="007E5816"/>
    <w:rsid w:val="007F7BB2"/>
    <w:rsid w:val="00826334"/>
    <w:rsid w:val="00894051"/>
    <w:rsid w:val="008B3C70"/>
    <w:rsid w:val="008D7EB4"/>
    <w:rsid w:val="00912A4E"/>
    <w:rsid w:val="00925EA3"/>
    <w:rsid w:val="009924DC"/>
    <w:rsid w:val="00A10494"/>
    <w:rsid w:val="00A83AD0"/>
    <w:rsid w:val="00AB781E"/>
    <w:rsid w:val="00AC6786"/>
    <w:rsid w:val="00B83B84"/>
    <w:rsid w:val="00B97019"/>
    <w:rsid w:val="00BF7BF0"/>
    <w:rsid w:val="00C072F1"/>
    <w:rsid w:val="00C21887"/>
    <w:rsid w:val="00D8626F"/>
    <w:rsid w:val="00EC5E64"/>
    <w:rsid w:val="00FC7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86BD80"/>
  <w15:chartTrackingRefBased/>
  <w15:docId w15:val="{AC036D46-8917-D34C-9A93-6D602FC6D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042C1"/>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83B84"/>
    <w:pPr>
      <w:ind w:left="720"/>
      <w:contextualSpacing/>
    </w:pPr>
  </w:style>
  <w:style w:type="character" w:styleId="Hyperlink">
    <w:name w:val="Hyperlink"/>
    <w:basedOn w:val="DefaultParagraphFont"/>
    <w:uiPriority w:val="99"/>
    <w:unhideWhenUsed/>
    <w:rsid w:val="007F7BB2"/>
    <w:rPr>
      <w:color w:val="0563C1" w:themeColor="hyperlink"/>
      <w:u w:val="single"/>
    </w:rPr>
  </w:style>
  <w:style w:type="character" w:styleId="UnresolvedMention">
    <w:name w:val="Unresolved Mention"/>
    <w:basedOn w:val="DefaultParagraphFont"/>
    <w:uiPriority w:val="99"/>
    <w:semiHidden/>
    <w:unhideWhenUsed/>
    <w:rsid w:val="007F7BB2"/>
    <w:rPr>
      <w:color w:val="605E5C"/>
      <w:shd w:val="clear" w:color="auto" w:fill="E1DFDD"/>
    </w:rPr>
  </w:style>
  <w:style w:type="character" w:styleId="FollowedHyperlink">
    <w:name w:val="FollowedHyperlink"/>
    <w:basedOn w:val="DefaultParagraphFont"/>
    <w:uiPriority w:val="99"/>
    <w:semiHidden/>
    <w:unhideWhenUsed/>
    <w:rsid w:val="007F7B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847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ioconductor.org/packages/release/data/experiment/html/TENxPBMCData.html" TargetMode="External"/><Relationship Id="rId3" Type="http://schemas.openxmlformats.org/officeDocument/2006/relationships/settings" Target="settings.xml"/><Relationship Id="rId21" Type="http://schemas.openxmlformats.org/officeDocument/2006/relationships/hyperlink" Target="https://www.nature.com/articles/s41590-018-0276-y#data-availability" TargetMode="External"/><Relationship Id="rId7" Type="http://schemas.openxmlformats.org/officeDocument/2006/relationships/image" Target="media/image3.png"/><Relationship Id="rId12" Type="http://schemas.microsoft.com/office/2007/relationships/diagramDrawing" Target="diagrams/drawing1.xml"/><Relationship Id="rId17" Type="http://schemas.openxmlformats.org/officeDocument/2006/relationships/image" Target="media/image8.png"/><Relationship Id="rId25" Type="http://schemas.openxmlformats.org/officeDocument/2006/relationships/hyperlink" Target="http://www.sthda.com/english/wiki/ggplot2-barplots-quick-start-guide-r-software-and-data-visualization"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diagramColors" Target="diagrams/colors1.xml"/><Relationship Id="rId24" Type="http://schemas.openxmlformats.org/officeDocument/2006/relationships/hyperlink" Target="http://bioconductor.org/books/devel/SingleRBook/using-multiple-references.html"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github.com/dviraran/SingleR" TargetMode="External"/><Relationship Id="rId28"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5.png"/><Relationship Id="rId22" Type="http://schemas.openxmlformats.org/officeDocument/2006/relationships/hyperlink" Target="https://www.ncbi.nlm.nih.gov/geo/query/acc.cgi?acc=GSE111664" TargetMode="Externa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4563BA0-D544-314B-BF36-51918D2FFDC6}" type="doc">
      <dgm:prSet loTypeId="urn:microsoft.com/office/officeart/2005/8/layout/process1" loCatId="" qsTypeId="urn:microsoft.com/office/officeart/2005/8/quickstyle/simple1" qsCatId="simple" csTypeId="urn:microsoft.com/office/officeart/2005/8/colors/accent1_2" csCatId="accent1" phldr="1"/>
      <dgm:spPr/>
    </dgm:pt>
    <dgm:pt modelId="{13FA3A81-9222-234A-87B8-61BB12247747}">
      <dgm:prSet phldrT="[Text]"/>
      <dgm:spPr/>
      <dgm:t>
        <a:bodyPr/>
        <a:lstStyle/>
        <a:p>
          <a:r>
            <a:rPr lang="en-US"/>
            <a:t>Bowtie: alignment</a:t>
          </a:r>
        </a:p>
      </dgm:t>
    </dgm:pt>
    <dgm:pt modelId="{8FC96CE7-1B82-FA44-831D-4B80DF126320}" type="parTrans" cxnId="{00D4764C-96A1-ED45-893E-928C6B3B98BE}">
      <dgm:prSet/>
      <dgm:spPr/>
      <dgm:t>
        <a:bodyPr/>
        <a:lstStyle/>
        <a:p>
          <a:endParaRPr lang="en-US"/>
        </a:p>
      </dgm:t>
    </dgm:pt>
    <dgm:pt modelId="{BC0B3BB1-C48D-EE47-B80B-73EF438A6A70}" type="sibTrans" cxnId="{00D4764C-96A1-ED45-893E-928C6B3B98BE}">
      <dgm:prSet/>
      <dgm:spPr/>
      <dgm:t>
        <a:bodyPr/>
        <a:lstStyle/>
        <a:p>
          <a:endParaRPr lang="en-US"/>
        </a:p>
      </dgm:t>
    </dgm:pt>
    <dgm:pt modelId="{10FBB7C0-3C49-6540-BBBE-6DE7CF59B13F}">
      <dgm:prSet phldrT="[Text]"/>
      <dgm:spPr/>
      <dgm:t>
        <a:bodyPr/>
        <a:lstStyle/>
        <a:p>
          <a:r>
            <a:rPr lang="en-US"/>
            <a:t>Seurat: clustering</a:t>
          </a:r>
        </a:p>
      </dgm:t>
    </dgm:pt>
    <dgm:pt modelId="{AE9940C6-4EBC-1F48-A418-F02221146363}" type="parTrans" cxnId="{84674B88-3EC3-8544-93EE-2B6C3081F18D}">
      <dgm:prSet/>
      <dgm:spPr/>
      <dgm:t>
        <a:bodyPr/>
        <a:lstStyle/>
        <a:p>
          <a:endParaRPr lang="en-US"/>
        </a:p>
      </dgm:t>
    </dgm:pt>
    <dgm:pt modelId="{74F9F749-92CD-E74B-B2D1-822935116185}" type="sibTrans" cxnId="{84674B88-3EC3-8544-93EE-2B6C3081F18D}">
      <dgm:prSet/>
      <dgm:spPr/>
      <dgm:t>
        <a:bodyPr/>
        <a:lstStyle/>
        <a:p>
          <a:endParaRPr lang="en-US"/>
        </a:p>
      </dgm:t>
    </dgm:pt>
    <dgm:pt modelId="{17ACCF1E-33AB-5846-8AFD-B34AFD3247E8}">
      <dgm:prSet phldrT="[Text]"/>
      <dgm:spPr/>
      <dgm:t>
        <a:bodyPr/>
        <a:lstStyle/>
        <a:p>
          <a:r>
            <a:rPr lang="en-US"/>
            <a:t>SingleR: annotation</a:t>
          </a:r>
        </a:p>
      </dgm:t>
    </dgm:pt>
    <dgm:pt modelId="{073F30CB-521A-BE47-9E25-0E93D67093F3}" type="parTrans" cxnId="{71AB4708-9A8F-B64F-A5B3-23501313894B}">
      <dgm:prSet/>
      <dgm:spPr/>
      <dgm:t>
        <a:bodyPr/>
        <a:lstStyle/>
        <a:p>
          <a:endParaRPr lang="en-US"/>
        </a:p>
      </dgm:t>
    </dgm:pt>
    <dgm:pt modelId="{3F31EA6A-144B-A644-BF42-FCAC725CB627}" type="sibTrans" cxnId="{71AB4708-9A8F-B64F-A5B3-23501313894B}">
      <dgm:prSet/>
      <dgm:spPr/>
      <dgm:t>
        <a:bodyPr/>
        <a:lstStyle/>
        <a:p>
          <a:endParaRPr lang="en-US"/>
        </a:p>
      </dgm:t>
    </dgm:pt>
    <dgm:pt modelId="{99245164-86AB-0245-9E37-A98248E58881}" type="pres">
      <dgm:prSet presAssocID="{24563BA0-D544-314B-BF36-51918D2FFDC6}" presName="Name0" presStyleCnt="0">
        <dgm:presLayoutVars>
          <dgm:dir/>
          <dgm:resizeHandles val="exact"/>
        </dgm:presLayoutVars>
      </dgm:prSet>
      <dgm:spPr/>
    </dgm:pt>
    <dgm:pt modelId="{BD7544C2-694B-E644-A141-1949505276A8}" type="pres">
      <dgm:prSet presAssocID="{13FA3A81-9222-234A-87B8-61BB12247747}" presName="node" presStyleLbl="node1" presStyleIdx="0" presStyleCnt="3">
        <dgm:presLayoutVars>
          <dgm:bulletEnabled val="1"/>
        </dgm:presLayoutVars>
      </dgm:prSet>
      <dgm:spPr/>
    </dgm:pt>
    <dgm:pt modelId="{C1480415-49A8-E443-B1FC-2312E174972C}" type="pres">
      <dgm:prSet presAssocID="{BC0B3BB1-C48D-EE47-B80B-73EF438A6A70}" presName="sibTrans" presStyleLbl="sibTrans2D1" presStyleIdx="0" presStyleCnt="2"/>
      <dgm:spPr/>
    </dgm:pt>
    <dgm:pt modelId="{9B1793FF-BD65-674E-9A0A-45249B45F2EA}" type="pres">
      <dgm:prSet presAssocID="{BC0B3BB1-C48D-EE47-B80B-73EF438A6A70}" presName="connectorText" presStyleLbl="sibTrans2D1" presStyleIdx="0" presStyleCnt="2"/>
      <dgm:spPr/>
    </dgm:pt>
    <dgm:pt modelId="{A4030202-40EF-1145-B9B0-36E95A4C998E}" type="pres">
      <dgm:prSet presAssocID="{10FBB7C0-3C49-6540-BBBE-6DE7CF59B13F}" presName="node" presStyleLbl="node1" presStyleIdx="1" presStyleCnt="3">
        <dgm:presLayoutVars>
          <dgm:bulletEnabled val="1"/>
        </dgm:presLayoutVars>
      </dgm:prSet>
      <dgm:spPr/>
    </dgm:pt>
    <dgm:pt modelId="{069ED1EC-BD8A-044D-B79D-F912B531CFD8}" type="pres">
      <dgm:prSet presAssocID="{74F9F749-92CD-E74B-B2D1-822935116185}" presName="sibTrans" presStyleLbl="sibTrans2D1" presStyleIdx="1" presStyleCnt="2"/>
      <dgm:spPr/>
    </dgm:pt>
    <dgm:pt modelId="{D6E4CF9B-088F-D44F-8116-0A9D50A53150}" type="pres">
      <dgm:prSet presAssocID="{74F9F749-92CD-E74B-B2D1-822935116185}" presName="connectorText" presStyleLbl="sibTrans2D1" presStyleIdx="1" presStyleCnt="2"/>
      <dgm:spPr/>
    </dgm:pt>
    <dgm:pt modelId="{F9277B5E-F19A-AD49-B0D2-CAD7E614020E}" type="pres">
      <dgm:prSet presAssocID="{17ACCF1E-33AB-5846-8AFD-B34AFD3247E8}" presName="node" presStyleLbl="node1" presStyleIdx="2" presStyleCnt="3">
        <dgm:presLayoutVars>
          <dgm:bulletEnabled val="1"/>
        </dgm:presLayoutVars>
      </dgm:prSet>
      <dgm:spPr/>
    </dgm:pt>
  </dgm:ptLst>
  <dgm:cxnLst>
    <dgm:cxn modelId="{71AB4708-9A8F-B64F-A5B3-23501313894B}" srcId="{24563BA0-D544-314B-BF36-51918D2FFDC6}" destId="{17ACCF1E-33AB-5846-8AFD-B34AFD3247E8}" srcOrd="2" destOrd="0" parTransId="{073F30CB-521A-BE47-9E25-0E93D67093F3}" sibTransId="{3F31EA6A-144B-A644-BF42-FCAC725CB627}"/>
    <dgm:cxn modelId="{43697023-0963-B84E-AA98-0BD9FB8C5E75}" type="presOf" srcId="{10FBB7C0-3C49-6540-BBBE-6DE7CF59B13F}" destId="{A4030202-40EF-1145-B9B0-36E95A4C998E}" srcOrd="0" destOrd="0" presId="urn:microsoft.com/office/officeart/2005/8/layout/process1"/>
    <dgm:cxn modelId="{00D4764C-96A1-ED45-893E-928C6B3B98BE}" srcId="{24563BA0-D544-314B-BF36-51918D2FFDC6}" destId="{13FA3A81-9222-234A-87B8-61BB12247747}" srcOrd="0" destOrd="0" parTransId="{8FC96CE7-1B82-FA44-831D-4B80DF126320}" sibTransId="{BC0B3BB1-C48D-EE47-B80B-73EF438A6A70}"/>
    <dgm:cxn modelId="{5F51A167-018F-C64C-8451-57571D267E97}" type="presOf" srcId="{24563BA0-D544-314B-BF36-51918D2FFDC6}" destId="{99245164-86AB-0245-9E37-A98248E58881}" srcOrd="0" destOrd="0" presId="urn:microsoft.com/office/officeart/2005/8/layout/process1"/>
    <dgm:cxn modelId="{8425037B-D1CF-F542-A6E3-C83FA7064FEF}" type="presOf" srcId="{BC0B3BB1-C48D-EE47-B80B-73EF438A6A70}" destId="{C1480415-49A8-E443-B1FC-2312E174972C}" srcOrd="0" destOrd="0" presId="urn:microsoft.com/office/officeart/2005/8/layout/process1"/>
    <dgm:cxn modelId="{64CD5E82-6605-5947-BCCE-3D2642B7A429}" type="presOf" srcId="{BC0B3BB1-C48D-EE47-B80B-73EF438A6A70}" destId="{9B1793FF-BD65-674E-9A0A-45249B45F2EA}" srcOrd="1" destOrd="0" presId="urn:microsoft.com/office/officeart/2005/8/layout/process1"/>
    <dgm:cxn modelId="{84674B88-3EC3-8544-93EE-2B6C3081F18D}" srcId="{24563BA0-D544-314B-BF36-51918D2FFDC6}" destId="{10FBB7C0-3C49-6540-BBBE-6DE7CF59B13F}" srcOrd="1" destOrd="0" parTransId="{AE9940C6-4EBC-1F48-A418-F02221146363}" sibTransId="{74F9F749-92CD-E74B-B2D1-822935116185}"/>
    <dgm:cxn modelId="{1BCB378F-1D30-2147-B353-998AF070E9F4}" type="presOf" srcId="{74F9F749-92CD-E74B-B2D1-822935116185}" destId="{069ED1EC-BD8A-044D-B79D-F912B531CFD8}" srcOrd="0" destOrd="0" presId="urn:microsoft.com/office/officeart/2005/8/layout/process1"/>
    <dgm:cxn modelId="{910213C6-BFF9-3B4E-AB6C-85100664AD79}" type="presOf" srcId="{74F9F749-92CD-E74B-B2D1-822935116185}" destId="{D6E4CF9B-088F-D44F-8116-0A9D50A53150}" srcOrd="1" destOrd="0" presId="urn:microsoft.com/office/officeart/2005/8/layout/process1"/>
    <dgm:cxn modelId="{BA1F1ADB-0729-EC48-9B87-0AAC645AF04E}" type="presOf" srcId="{17ACCF1E-33AB-5846-8AFD-B34AFD3247E8}" destId="{F9277B5E-F19A-AD49-B0D2-CAD7E614020E}" srcOrd="0" destOrd="0" presId="urn:microsoft.com/office/officeart/2005/8/layout/process1"/>
    <dgm:cxn modelId="{6D45F9F1-7FC6-164E-9F8A-A29928E1E887}" type="presOf" srcId="{13FA3A81-9222-234A-87B8-61BB12247747}" destId="{BD7544C2-694B-E644-A141-1949505276A8}" srcOrd="0" destOrd="0" presId="urn:microsoft.com/office/officeart/2005/8/layout/process1"/>
    <dgm:cxn modelId="{4A9B4E16-04F3-564A-8CBD-06E17CC21400}" type="presParOf" srcId="{99245164-86AB-0245-9E37-A98248E58881}" destId="{BD7544C2-694B-E644-A141-1949505276A8}" srcOrd="0" destOrd="0" presId="urn:microsoft.com/office/officeart/2005/8/layout/process1"/>
    <dgm:cxn modelId="{C2D98522-87B2-3C43-8042-F835C261C6C1}" type="presParOf" srcId="{99245164-86AB-0245-9E37-A98248E58881}" destId="{C1480415-49A8-E443-B1FC-2312E174972C}" srcOrd="1" destOrd="0" presId="urn:microsoft.com/office/officeart/2005/8/layout/process1"/>
    <dgm:cxn modelId="{1059779A-9EB0-7B47-9B6C-A6E83038DB15}" type="presParOf" srcId="{C1480415-49A8-E443-B1FC-2312E174972C}" destId="{9B1793FF-BD65-674E-9A0A-45249B45F2EA}" srcOrd="0" destOrd="0" presId="urn:microsoft.com/office/officeart/2005/8/layout/process1"/>
    <dgm:cxn modelId="{0F415FD1-C5B1-5D40-99FE-65D240EE5569}" type="presParOf" srcId="{99245164-86AB-0245-9E37-A98248E58881}" destId="{A4030202-40EF-1145-B9B0-36E95A4C998E}" srcOrd="2" destOrd="0" presId="urn:microsoft.com/office/officeart/2005/8/layout/process1"/>
    <dgm:cxn modelId="{1224454D-9AEA-1648-80D3-09C12522B09F}" type="presParOf" srcId="{99245164-86AB-0245-9E37-A98248E58881}" destId="{069ED1EC-BD8A-044D-B79D-F912B531CFD8}" srcOrd="3" destOrd="0" presId="urn:microsoft.com/office/officeart/2005/8/layout/process1"/>
    <dgm:cxn modelId="{DC257653-2F33-874B-9CF6-8F644C7F3D76}" type="presParOf" srcId="{069ED1EC-BD8A-044D-B79D-F912B531CFD8}" destId="{D6E4CF9B-088F-D44F-8116-0A9D50A53150}" srcOrd="0" destOrd="0" presId="urn:microsoft.com/office/officeart/2005/8/layout/process1"/>
    <dgm:cxn modelId="{DF8CBB15-076E-BC48-865A-F0DC4A15D166}" type="presParOf" srcId="{99245164-86AB-0245-9E37-A98248E58881}" destId="{F9277B5E-F19A-AD49-B0D2-CAD7E614020E}" srcOrd="4"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7544C2-694B-E644-A141-1949505276A8}">
      <dsp:nvSpPr>
        <dsp:cNvPr id="0" name=""/>
        <dsp:cNvSpPr/>
      </dsp:nvSpPr>
      <dsp:spPr>
        <a:xfrm>
          <a:off x="3672" y="217449"/>
          <a:ext cx="1097619" cy="65857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Bowtie: alignment</a:t>
          </a:r>
        </a:p>
      </dsp:txBody>
      <dsp:txXfrm>
        <a:off x="22961" y="236738"/>
        <a:ext cx="1059041" cy="619993"/>
      </dsp:txXfrm>
    </dsp:sp>
    <dsp:sp modelId="{C1480415-49A8-E443-B1FC-2312E174972C}">
      <dsp:nvSpPr>
        <dsp:cNvPr id="0" name=""/>
        <dsp:cNvSpPr/>
      </dsp:nvSpPr>
      <dsp:spPr>
        <a:xfrm>
          <a:off x="1211054" y="410630"/>
          <a:ext cx="232695" cy="27220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211054" y="465072"/>
        <a:ext cx="162887" cy="163325"/>
      </dsp:txXfrm>
    </dsp:sp>
    <dsp:sp modelId="{A4030202-40EF-1145-B9B0-36E95A4C998E}">
      <dsp:nvSpPr>
        <dsp:cNvPr id="0" name=""/>
        <dsp:cNvSpPr/>
      </dsp:nvSpPr>
      <dsp:spPr>
        <a:xfrm>
          <a:off x="1540340" y="217449"/>
          <a:ext cx="1097619" cy="65857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Seurat: clustering</a:t>
          </a:r>
        </a:p>
      </dsp:txBody>
      <dsp:txXfrm>
        <a:off x="1559629" y="236738"/>
        <a:ext cx="1059041" cy="619993"/>
      </dsp:txXfrm>
    </dsp:sp>
    <dsp:sp modelId="{069ED1EC-BD8A-044D-B79D-F912B531CFD8}">
      <dsp:nvSpPr>
        <dsp:cNvPr id="0" name=""/>
        <dsp:cNvSpPr/>
      </dsp:nvSpPr>
      <dsp:spPr>
        <a:xfrm>
          <a:off x="2747721" y="410630"/>
          <a:ext cx="232695" cy="27220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747721" y="465072"/>
        <a:ext cx="162887" cy="163325"/>
      </dsp:txXfrm>
    </dsp:sp>
    <dsp:sp modelId="{F9277B5E-F19A-AD49-B0D2-CAD7E614020E}">
      <dsp:nvSpPr>
        <dsp:cNvPr id="0" name=""/>
        <dsp:cNvSpPr/>
      </dsp:nvSpPr>
      <dsp:spPr>
        <a:xfrm>
          <a:off x="3077007" y="217449"/>
          <a:ext cx="1097619" cy="65857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SingleR: annotation</a:t>
          </a:r>
        </a:p>
      </dsp:txBody>
      <dsp:txXfrm>
        <a:off x="3096296" y="236738"/>
        <a:ext cx="1059041" cy="61999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9</Pages>
  <Words>2315</Words>
  <Characters>13196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47</cp:revision>
  <dcterms:created xsi:type="dcterms:W3CDTF">2022-04-25T13:18:00Z</dcterms:created>
  <dcterms:modified xsi:type="dcterms:W3CDTF">2022-05-02T02:53:00Z</dcterms:modified>
</cp:coreProperties>
</file>