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sz w:val="32"/>
        </w:rPr>
        <w:t>PROJECT SYNOPSIS</w:t>
      </w:r>
    </w:p>
    <w:p>
      <w:pPr>
        <w:pStyle w:val="Heading1"/>
        <w:jc w:val="center"/>
      </w:pPr>
      <w:r>
        <w:rPr>
          <w:rFonts w:ascii="Times New Roman" w:hAnsi="Times New Roman" w:eastAsia="Times New Roman"/>
          <w:sz w:val="28"/>
        </w:rPr>
        <w:t>INTELLIGENT SOC: AI-DRIVEN NETWORK TRAFFIC MONITORING &amp; ALERT PRIORITIZATION</w:t>
      </w:r>
    </w:p>
    <w:p>
      <w:r>
        <w:rPr>
          <w:rFonts w:ascii="Times New Roman" w:hAnsi="Times New Roman" w:eastAsia="Times New Roman"/>
          <w:b w:val="0"/>
          <w:i w:val="0"/>
          <w:sz w:val="24"/>
        </w:rPr>
        <w:br/>
      </w:r>
    </w:p>
    <w:p>
      <w:pPr>
        <w:jc w:val="center"/>
      </w:pPr>
      <w:r>
        <w:rPr>
          <w:rFonts w:ascii="Times New Roman" w:hAnsi="Times New Roman" w:eastAsia="Times New Roman"/>
          <w:b/>
          <w:i w:val="0"/>
          <w:sz w:val="24"/>
        </w:rPr>
        <w:t>Domain: Cyber Security &amp; Machine Learning</w:t>
      </w:r>
    </w:p>
    <w:p>
      <w:pPr>
        <w:jc w:val="center"/>
      </w:pPr>
      <w:r>
        <w:rPr>
          <w:rFonts w:ascii="Times New Roman" w:hAnsi="Times New Roman" w:eastAsia="Times New Roman"/>
          <w:b/>
          <w:i w:val="0"/>
          <w:sz w:val="24"/>
        </w:rPr>
        <w:t>Tools: Python, FastAPI, Scapy, XGBoost, React</w:t>
      </w:r>
    </w:p>
    <w:p>
      <w:r>
        <w:rPr>
          <w:rFonts w:ascii="Times New Roman" w:hAnsi="Times New Roman" w:eastAsia="Times New Roman"/>
          <w:b w:val="0"/>
          <w:i w:val="0"/>
          <w:sz w:val="24"/>
        </w:rPr>
        <w:br/>
      </w:r>
    </w:p>
    <w:p>
      <w:pPr>
        <w:pStyle w:val="Heading1"/>
        <w:jc w:val="center"/>
      </w:pPr>
      <w:r>
        <w:rPr>
          <w:rFonts w:ascii="Times New Roman" w:hAnsi="Times New Roman" w:eastAsia="Times New Roman"/>
          <w:sz w:val="28"/>
        </w:rPr>
        <w:t>ABSTRACT</w:t>
      </w:r>
    </w:p>
    <w:p>
      <w:r>
        <w:rPr>
          <w:rFonts w:ascii="Times New Roman" w:hAnsi="Times New Roman" w:eastAsia="Times New Roman"/>
          <w:b w:val="0"/>
          <w:i w:val="0"/>
          <w:sz w:val="24"/>
        </w:rPr>
        <w:t xml:space="preserve">Modern Security Operations Centers (SOCs) are grappling with an unprecedented volume of security alerts, a phenomenon widely known as 'Alert Fatigue.' Traditional Intrusion Detection Systems (IDS) and Security Information and Event Management (SIEM) solutions rely heavily on static, rule-based detection signatures. While effective for known threats, these systems generate a high percentage of false positives, drowning critical security incidents in a sea of benign notifications. This research project introduces an 'Intelligent SOC' prioritizer designed to mitigate this challenge using supervised Machine Learning. </w:t>
        <w:br/>
        <w:br/>
        <w:t>The proposed system integrates real-time network traffic capture using the Scapy engine, conversion of raw packets into bidirectional network flows, and advanced classification using a suite of machine learning algorithms including XGBoost, Random Forest, and Support Vector Machines. By training on the benchmark CIC-IDS 2017 dataset, the system learns to differentiate between normal traffic and various categories of network attacks (such as DoS, PortScan, and Botnets) with high precision (up to 89.9% F1-score). The core innovation lies in the automated priority engine that assigns contextual risk scores to every flow, enabling SOC analysts to focus on high-priority threats first. The system is delivered through a high-performance FastAPI backend and a responsive React web dashboard, providing a practical, data-driven alternative to manual alert triage.</w:t>
      </w:r>
    </w:p>
    <w:p>
      <w:r>
        <w:rPr>
          <w:rFonts w:ascii="Times New Roman" w:hAnsi="Times New Roman" w:eastAsia="Times New Roman"/>
          <w:b w:val="0"/>
          <w:i w:val="0"/>
          <w:sz w:val="24"/>
        </w:rPr>
        <w:br/>
      </w:r>
    </w:p>
    <w:p>
      <w:pPr>
        <w:jc w:val="right"/>
      </w:pPr>
      <w:r>
        <w:rPr>
          <w:rFonts w:ascii="Times New Roman" w:hAnsi="Times New Roman" w:eastAsia="Times New Roman"/>
          <w:b/>
          <w:i w:val="0"/>
          <w:sz w:val="24"/>
        </w:rPr>
        <w:t>SUBMITTED BY: [Student Name / Team ID]</w:t>
      </w:r>
    </w:p>
    <w:p>
      <w:r>
        <w:br w:type="page"/>
      </w:r>
    </w:p>
    <w:p>
      <w:pPr>
        <w:pStyle w:val="Heading1"/>
        <w:jc w:val="left"/>
      </w:pPr>
      <w:r>
        <w:rPr>
          <w:rFonts w:ascii="Times New Roman" w:hAnsi="Times New Roman" w:eastAsia="Times New Roman"/>
          <w:sz w:val="28"/>
        </w:rPr>
        <w:t>1. INTRODUCTION</w:t>
      </w:r>
    </w:p>
    <w:p>
      <w:r>
        <w:rPr>
          <w:rFonts w:ascii="Times New Roman" w:hAnsi="Times New Roman" w:eastAsia="Times New Roman"/>
          <w:b/>
          <w:i w:val="0"/>
          <w:sz w:val="24"/>
        </w:rPr>
        <w:t>1.1 Background</w:t>
      </w:r>
    </w:p>
    <w:p>
      <w:r>
        <w:rPr>
          <w:rFonts w:ascii="Times New Roman" w:hAnsi="Times New Roman" w:eastAsia="Times New Roman"/>
          <w:b w:val="0"/>
          <w:i w:val="0"/>
          <w:sz w:val="24"/>
        </w:rPr>
        <w:t xml:space="preserve">The digital transformation of global infrastructure has led to an explosion of network data. As businesses migrate to cloud and hybrid environments, the attack surface has expanded exponentially. Every second, billions of packets traverse corporate networks, and within this data stream lie hidden threats ranging from automated botnet probes to sophisticated state-sponsored Advanced Persistent Threats (APTs). Traditional security monitoring has relied on manual inspection of logs, which is no longer feasible given the velocity and variety of data. </w:t>
        <w:br/>
        <w:br/>
        <w:t xml:space="preserve">Security Operations Centers (SOCs) serve as the first line of defense, monitoring internal and external traffic for signs of compromise. Historically, SOCs have relied on signature-matching technology (IDS/IPS). However, as adversaries adopt polymorphic malware and 'low-and-slow' attack strategies, signature-based tools are proving insufficient. They are either too rigid, causing them to miss zero-day attacks, or too broad, leading to an overabundance of warnings. Machine Learning offers a transformative approach by enabling predictive analytics on network behavior, allowing systems to learn from historical data and generalize detection to new, unseen threats. </w:t>
        <w:br/>
        <w:br/>
        <w:t>The objective of an AI-driven SOC is to provide human analysts with a filtered, prioritized view of the network. This involves not only identifying 'malicious' activity but also understanding the context and severity of each flow. By automating the mundane aspects of alert triage, the intelligent SOC allows human expertise to be focused on high-value investigation and hunting. Effective cybersecurity is now a race against time, where the ability to detect and respond to an incident in minutes rather than months can save millions of dollars in potential damages.</w:t>
      </w:r>
    </w:p>
    <w:p>
      <w:r>
        <w:br w:type="page"/>
      </w:r>
    </w:p>
    <w:p>
      <w:r>
        <w:rPr>
          <w:rFonts w:ascii="Times New Roman" w:hAnsi="Times New Roman" w:eastAsia="Times New Roman"/>
          <w:b/>
          <w:i w:val="0"/>
          <w:sz w:val="24"/>
        </w:rPr>
        <w:t>1.2 Problem Definition</w:t>
      </w:r>
    </w:p>
    <w:p>
      <w:r>
        <w:rPr>
          <w:rFonts w:ascii="Times New Roman" w:hAnsi="Times New Roman" w:eastAsia="Times New Roman"/>
          <w:b w:val="0"/>
          <w:i w:val="0"/>
          <w:sz w:val="24"/>
        </w:rPr>
        <w:t>Current security monitoring workflows face three primary bottlenecks that prevent effective threat response:</w:t>
        <w:br/>
        <w:br/>
        <w:t>1. Alert Volume: Large organizations receive over 10,000 alerts per day across multiple SIEM tools, making manual review of every alert physically impossible. This leads to 'triage bias,' where analysts ignore alerts from certain segments of the network simply because they lack the time to investigate them.</w:t>
        <w:br/>
        <w:br/>
        <w:t>2. Contextual Deficiency: Most alerts provide technical data (e.g., 'Port 443 accessed') but fail to provide the operational context. Analysts must manually correlate these alerts with asset management databases to determine if the target is a critical database or a guest workstation.</w:t>
        <w:br/>
        <w:br/>
        <w:t>3. High False Positive Rates: Industry studies show that up to 45% of alerts are false positives. This 'noise' causes significant analyst burnout and actually hides real attacks that are occurring simultaneously.</w:t>
        <w:br/>
        <w:br/>
        <w:t>The problem addressed in this project is the lack of a scalable, intelligent mechanism to automatically prioritize network traffic flows based on their behavioral risk. Without such a system, SOC analysts remain reactive, and critical data breaches remained undetected for an average duration of 212 days. This lag time provides attackers with ample opportunity for lateral movement, privilege escalation, and data exfiltration.</w:t>
      </w:r>
    </w:p>
    <w:p>
      <w:r>
        <w:br w:type="page"/>
      </w:r>
    </w:p>
    <w:p>
      <w:r>
        <w:rPr>
          <w:rFonts w:ascii="Times New Roman" w:hAnsi="Times New Roman" w:eastAsia="Times New Roman"/>
          <w:b/>
          <w:i w:val="0"/>
          <w:sz w:val="24"/>
        </w:rPr>
        <w:t>1.3 Proposed Solution</w:t>
      </w:r>
    </w:p>
    <w:p>
      <w:r>
        <w:rPr>
          <w:rFonts w:ascii="Times New Roman" w:hAnsi="Times New Roman" w:eastAsia="Times New Roman"/>
          <w:b w:val="0"/>
          <w:i w:val="0"/>
          <w:sz w:val="24"/>
        </w:rPr>
        <w:t xml:space="preserve">This project proposes an end-to-end intelligent web-based SOC platform that combines raw packet sniffing with a high-accuracy ML-driven decision engine. The system leverages five supervised Machine Learning algorithms — Logistic Regression, Linear SVM, RBF SVM, Random Forest, and XGBoost — to classify network traffic into 15 different categories. </w:t>
        <w:br/>
        <w:br/>
        <w:t>The system architecture is compartmentalized into three distinct layers:</w:t>
        <w:br/>
        <w:t>1. Capture Layer: Uses the Scapy library to monitor raw Ethernet frames in promiscuous mode, ensuring no packet is missed.</w:t>
        <w:br/>
        <w:t>2. Intelligence Layer: Handles real-time feature engineering, normalization using pre-trained scalers, and multi-model inference. It also includes a priority scoring engine that weighs model confidence against attack severity.</w:t>
        <w:br/>
        <w:t>3. Visualization Layer: Delivers results through a modern, responsive web dashboard built on React, providing real-time log feeds and incident reports.</w:t>
        <w:br/>
        <w:br/>
        <w:t>A key innovation of this solution is the 'Hybrid Priority Score,' which calculates risk by weighing the model's confidence probability against the inherent lethality of a specific attack type. For example, a SSH-Brute Force attempt is prioritized higher than a simple PortScan, even if the model's confidence for the latter is slightly higher, due to the direct threat posed by credential compromises.</w:t>
      </w:r>
    </w:p>
    <w:p>
      <w:r>
        <w:rPr>
          <w:rFonts w:ascii="Times New Roman" w:hAnsi="Times New Roman" w:eastAsia="Times New Roman"/>
          <w:b/>
          <w:i w:val="0"/>
          <w:sz w:val="24"/>
        </w:rPr>
        <w:t>1.4 Scope of the Project</w:t>
      </w:r>
    </w:p>
    <w:p>
      <w:pPr>
        <w:pStyle w:val="ListBullet"/>
      </w:pPr>
      <w:r>
        <w:rPr>
          <w:rFonts w:ascii="Times New Roman" w:hAnsi="Times New Roman" w:eastAsia="Times New Roman"/>
          <w:sz w:val="24"/>
        </w:rPr>
        <w:t>Live Network Monitoring: Real-time analysis of packets on multiple local and virtual interfaces (eth0, wlan0).</w:t>
      </w:r>
    </w:p>
    <w:p>
      <w:pPr>
        <w:pStyle w:val="ListBullet"/>
      </w:pPr>
      <w:r>
        <w:rPr>
          <w:rFonts w:ascii="Times New Roman" w:hAnsi="Times New Roman" w:eastAsia="Times New Roman"/>
          <w:sz w:val="24"/>
        </w:rPr>
        <w:t>Automated Flow Generation: Grouping ephemeral packets into persistent 5-tuple flows for deep behavioral analysis.</w:t>
      </w:r>
    </w:p>
    <w:p>
      <w:pPr>
        <w:pStyle w:val="ListBullet"/>
      </w:pPr>
      <w:r>
        <w:rPr>
          <w:rFonts w:ascii="Times New Roman" w:hAnsi="Times New Roman" w:eastAsia="Times New Roman"/>
          <w:sz w:val="24"/>
        </w:rPr>
        <w:t>Dimensionality Reduction: Processing 80+ network features, selecting the top 15 core features for real-time inference speed.</w:t>
      </w:r>
    </w:p>
    <w:p>
      <w:pPr>
        <w:pStyle w:val="ListBullet"/>
      </w:pPr>
      <w:r>
        <w:rPr>
          <w:rFonts w:ascii="Times New Roman" w:hAnsi="Times New Roman" w:eastAsia="Times New Roman"/>
          <w:sz w:val="24"/>
        </w:rPr>
        <w:t>Multi-Model Comparison: Evaluating and selecting from five distinct algorithms (LR, SVM_L, SVM_R, RF, XGB) for optimal coverage.</w:t>
      </w:r>
    </w:p>
    <w:p>
      <w:pPr>
        <w:pStyle w:val="ListBullet"/>
      </w:pPr>
      <w:r>
        <w:rPr>
          <w:rFonts w:ascii="Times New Roman" w:hAnsi="Times New Roman" w:eastAsia="Times New Roman"/>
          <w:sz w:val="24"/>
        </w:rPr>
        <w:t>Risk &amp; Priority Engine: Dynamically calculating 4-tier risk scores to aid in rapid triage (Critical to Low).</w:t>
      </w:r>
    </w:p>
    <w:p>
      <w:pPr>
        <w:pStyle w:val="ListBullet"/>
      </w:pPr>
      <w:r>
        <w:rPr>
          <w:rFonts w:ascii="Times New Roman" w:hAnsi="Times New Roman" w:eastAsia="Times New Roman"/>
          <w:sz w:val="24"/>
        </w:rPr>
        <w:t>Visualization Dashboard: Interactive charts, live logs, and forensic PDF report generation for SOC teams.</w:t>
      </w:r>
    </w:p>
    <w:p>
      <w:pPr>
        <w:pStyle w:val="ListBullet"/>
      </w:pPr>
      <w:r>
        <w:rPr>
          <w:rFonts w:ascii="Times New Roman" w:hAnsi="Times New Roman" w:eastAsia="Times New Roman"/>
          <w:sz w:val="24"/>
        </w:rPr>
        <w:t>Explainability (XAI): Integrating SHAP feature importance charts for every alert to provide technical transparency.</w:t>
      </w:r>
    </w:p>
    <w:p>
      <w:pPr>
        <w:pStyle w:val="ListBullet"/>
      </w:pPr>
      <w:r>
        <w:rPr>
          <w:rFonts w:ascii="Times New Roman" w:hAnsi="Times New Roman" w:eastAsia="Times New Roman"/>
          <w:sz w:val="24"/>
        </w:rPr>
        <w:t>Scalability: Designed to handle high-bandwidth environments through multi-threaded sniffing and asynchronous API design.</w:t>
      </w:r>
    </w:p>
    <w:p>
      <w:r>
        <w:br w:type="page"/>
      </w:r>
    </w:p>
    <w:p>
      <w:pPr>
        <w:pStyle w:val="Heading1"/>
        <w:jc w:val="left"/>
      </w:pPr>
      <w:r>
        <w:rPr>
          <w:rFonts w:ascii="Times New Roman" w:hAnsi="Times New Roman" w:eastAsia="Times New Roman"/>
          <w:sz w:val="28"/>
        </w:rPr>
        <w:t>4. HARDWARE / SOFTWARE REQUIREMENTS</w:t>
      </w:r>
    </w:p>
    <w:p>
      <w:r>
        <w:rPr>
          <w:rFonts w:ascii="Times New Roman" w:hAnsi="Times New Roman" w:eastAsia="Times New Roman"/>
          <w:b/>
          <w:i w:val="0"/>
          <w:sz w:val="24"/>
        </w:rPr>
        <w:t>4.1 Hardware Requirements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4"/>
              </w:rPr>
              <w:t>Component</w:t>
            </w:r>
          </w:p>
        </w:tc>
        <w:tc>
          <w:tcPr>
            <w:tcW w:type="dxa" w:w="4320"/>
          </w:tcPr>
          <w:p>
            <w:r>
              <w:rPr>
                <w:rFonts w:ascii="Times New Roman" w:hAnsi="Times New Roman" w:eastAsia="Times New Roman"/>
                <w:b/>
                <w:sz w:val="24"/>
              </w:rPr>
              <w:t>Specification</w:t>
            </w:r>
          </w:p>
        </w:tc>
      </w:tr>
      <w:tr>
        <w:tc>
          <w:tcPr>
            <w:tcW w:type="dxa" w:w="4320"/>
          </w:tcPr>
          <w:p>
            <w:r>
              <w:rPr>
                <w:rFonts w:ascii="Times New Roman" w:hAnsi="Times New Roman" w:eastAsia="Times New Roman"/>
                <w:sz w:val="24"/>
              </w:rPr>
              <w:t>Processor</w:t>
            </w:r>
          </w:p>
        </w:tc>
        <w:tc>
          <w:tcPr>
            <w:tcW w:type="dxa" w:w="4320"/>
          </w:tcPr>
          <w:p>
            <w:r>
              <w:rPr>
                <w:rFonts w:ascii="Times New Roman" w:hAnsi="Times New Roman" w:eastAsia="Times New Roman"/>
                <w:sz w:val="24"/>
              </w:rPr>
              <w:t>Intel Core i5 / AMD Ryzen 5 or higher (minimum 4 cores for threading)</w:t>
            </w:r>
          </w:p>
        </w:tc>
      </w:tr>
      <w:tr>
        <w:tc>
          <w:tcPr>
            <w:tcW w:type="dxa" w:w="4320"/>
          </w:tcPr>
          <w:p>
            <w:r>
              <w:rPr>
                <w:rFonts w:ascii="Times New Roman" w:hAnsi="Times New Roman" w:eastAsia="Times New Roman"/>
                <w:sz w:val="24"/>
              </w:rPr>
              <w:t>RAM</w:t>
            </w:r>
          </w:p>
        </w:tc>
        <w:tc>
          <w:tcPr>
            <w:tcW w:type="dxa" w:w="4320"/>
          </w:tcPr>
          <w:p>
            <w:r>
              <w:rPr>
                <w:rFonts w:ascii="Times New Roman" w:hAnsi="Times New Roman" w:eastAsia="Times New Roman"/>
                <w:sz w:val="24"/>
              </w:rPr>
              <w:t>Minimum 8 GB (16 GB Recommended for large flow buffers)</w:t>
            </w:r>
          </w:p>
        </w:tc>
      </w:tr>
      <w:tr>
        <w:tc>
          <w:tcPr>
            <w:tcW w:type="dxa" w:w="4320"/>
          </w:tcPr>
          <w:p>
            <w:r>
              <w:rPr>
                <w:rFonts w:ascii="Times New Roman" w:hAnsi="Times New Roman" w:eastAsia="Times New Roman"/>
                <w:sz w:val="24"/>
              </w:rPr>
              <w:t>Storage</w:t>
            </w:r>
          </w:p>
        </w:tc>
        <w:tc>
          <w:tcPr>
            <w:tcW w:type="dxa" w:w="4320"/>
          </w:tcPr>
          <w:p>
            <w:r>
              <w:rPr>
                <w:rFonts w:ascii="Times New Roman" w:hAnsi="Times New Roman" w:eastAsia="Times New Roman"/>
                <w:sz w:val="24"/>
              </w:rPr>
              <w:t>Minimum 50 GB SSD space (NVMe recommended for log storage)</w:t>
            </w:r>
          </w:p>
        </w:tc>
      </w:tr>
      <w:tr>
        <w:tc>
          <w:tcPr>
            <w:tcW w:type="dxa" w:w="4320"/>
          </w:tcPr>
          <w:p>
            <w:r>
              <w:rPr>
                <w:rFonts w:ascii="Times New Roman" w:hAnsi="Times New Roman" w:eastAsia="Times New Roman"/>
                <w:sz w:val="24"/>
              </w:rPr>
              <w:t>Network</w:t>
            </w:r>
          </w:p>
        </w:tc>
        <w:tc>
          <w:tcPr>
            <w:tcW w:type="dxa" w:w="4320"/>
          </w:tcPr>
          <w:p>
            <w:r>
              <w:rPr>
                <w:rFonts w:ascii="Times New Roman" w:hAnsi="Times New Roman" w:eastAsia="Times New Roman"/>
                <w:sz w:val="24"/>
              </w:rPr>
              <w:t>Gigabit Ethernet Card (NIC) with Monitor Mode support</w:t>
            </w:r>
          </w:p>
        </w:tc>
      </w:tr>
    </w:tbl>
    <w:p>
      <w:r>
        <w:rPr>
          <w:rFonts w:ascii="Times New Roman" w:hAnsi="Times New Roman" w:eastAsia="Times New Roman"/>
          <w:b/>
          <w:i w:val="0"/>
          <w:sz w:val="24"/>
        </w:rPr>
        <w:br/>
        <w:t>4.2 Software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sz w:val="24"/>
              </w:rPr>
              <w:t>Software</w:t>
            </w:r>
          </w:p>
        </w:tc>
        <w:tc>
          <w:tcPr>
            <w:tcW w:type="dxa" w:w="2880"/>
          </w:tcPr>
          <w:p>
            <w:r>
              <w:rPr>
                <w:rFonts w:ascii="Times New Roman" w:hAnsi="Times New Roman" w:eastAsia="Times New Roman"/>
                <w:b/>
                <w:sz w:val="24"/>
              </w:rPr>
              <w:t>Version</w:t>
            </w:r>
          </w:p>
        </w:tc>
        <w:tc>
          <w:tcPr>
            <w:tcW w:type="dxa" w:w="2880"/>
          </w:tcPr>
          <w:p>
            <w:r>
              <w:rPr>
                <w:rFonts w:ascii="Times New Roman" w:hAnsi="Times New Roman" w:eastAsia="Times New Roman"/>
                <w:b/>
                <w:sz w:val="24"/>
              </w:rPr>
              <w:t>Purpose</w:t>
            </w:r>
          </w:p>
        </w:tc>
      </w:tr>
      <w:tr>
        <w:tc>
          <w:tcPr>
            <w:tcW w:type="dxa" w:w="2880"/>
          </w:tcPr>
          <w:p>
            <w:r>
              <w:rPr>
                <w:rFonts w:ascii="Times New Roman" w:hAnsi="Times New Roman" w:eastAsia="Times New Roman"/>
                <w:sz w:val="24"/>
              </w:rPr>
              <w:t>Python</w:t>
            </w:r>
          </w:p>
        </w:tc>
        <w:tc>
          <w:tcPr>
            <w:tcW w:type="dxa" w:w="2880"/>
          </w:tcPr>
          <w:p>
            <w:r>
              <w:rPr>
                <w:rFonts w:ascii="Times New Roman" w:hAnsi="Times New Roman" w:eastAsia="Times New Roman"/>
                <w:sz w:val="24"/>
              </w:rPr>
              <w:t>3.10+</w:t>
            </w:r>
          </w:p>
        </w:tc>
        <w:tc>
          <w:tcPr>
            <w:tcW w:type="dxa" w:w="2880"/>
          </w:tcPr>
          <w:p>
            <w:r>
              <w:rPr>
                <w:rFonts w:ascii="Times New Roman" w:hAnsi="Times New Roman" w:eastAsia="Times New Roman"/>
                <w:sz w:val="24"/>
              </w:rPr>
              <w:t>Core backend language &amp; ML computation</w:t>
            </w:r>
          </w:p>
        </w:tc>
      </w:tr>
      <w:tr>
        <w:tc>
          <w:tcPr>
            <w:tcW w:type="dxa" w:w="2880"/>
          </w:tcPr>
          <w:p>
            <w:r>
              <w:rPr>
                <w:rFonts w:ascii="Times New Roman" w:hAnsi="Times New Roman" w:eastAsia="Times New Roman"/>
                <w:sz w:val="24"/>
              </w:rPr>
              <w:t>FastAPI</w:t>
            </w:r>
          </w:p>
        </w:tc>
        <w:tc>
          <w:tcPr>
            <w:tcW w:type="dxa" w:w="2880"/>
          </w:tcPr>
          <w:p>
            <w:r>
              <w:rPr>
                <w:rFonts w:ascii="Times New Roman" w:hAnsi="Times New Roman" w:eastAsia="Times New Roman"/>
                <w:sz w:val="24"/>
              </w:rPr>
              <w:t>0.111.x</w:t>
            </w:r>
          </w:p>
        </w:tc>
        <w:tc>
          <w:tcPr>
            <w:tcW w:type="dxa" w:w="2880"/>
          </w:tcPr>
          <w:p>
            <w:r>
              <w:rPr>
                <w:rFonts w:ascii="Times New Roman" w:hAnsi="Times New Roman" w:eastAsia="Times New Roman"/>
                <w:sz w:val="24"/>
              </w:rPr>
              <w:t>High-performance web server &amp; API framework</w:t>
            </w:r>
          </w:p>
        </w:tc>
      </w:tr>
      <w:tr>
        <w:tc>
          <w:tcPr>
            <w:tcW w:type="dxa" w:w="2880"/>
          </w:tcPr>
          <w:p>
            <w:r>
              <w:rPr>
                <w:rFonts w:ascii="Times New Roman" w:hAnsi="Times New Roman" w:eastAsia="Times New Roman"/>
                <w:sz w:val="24"/>
              </w:rPr>
              <w:t>Scapy</w:t>
            </w:r>
          </w:p>
        </w:tc>
        <w:tc>
          <w:tcPr>
            <w:tcW w:type="dxa" w:w="2880"/>
          </w:tcPr>
          <w:p>
            <w:r>
              <w:rPr>
                <w:rFonts w:ascii="Times New Roman" w:hAnsi="Times New Roman" w:eastAsia="Times New Roman"/>
                <w:sz w:val="24"/>
              </w:rPr>
              <w:t>2.5.0</w:t>
            </w:r>
          </w:p>
        </w:tc>
        <w:tc>
          <w:tcPr>
            <w:tcW w:type="dxa" w:w="2880"/>
          </w:tcPr>
          <w:p>
            <w:r>
              <w:rPr>
                <w:rFonts w:ascii="Times New Roman" w:hAnsi="Times New Roman" w:eastAsia="Times New Roman"/>
                <w:sz w:val="24"/>
              </w:rPr>
              <w:t>Low-level packet sniffing &amp; traffic capture</w:t>
            </w:r>
          </w:p>
        </w:tc>
      </w:tr>
      <w:tr>
        <w:tc>
          <w:tcPr>
            <w:tcW w:type="dxa" w:w="2880"/>
          </w:tcPr>
          <w:p>
            <w:r>
              <w:rPr>
                <w:rFonts w:ascii="Times New Roman" w:hAnsi="Times New Roman" w:eastAsia="Times New Roman"/>
                <w:sz w:val="24"/>
              </w:rPr>
              <w:t>XGBoost</w:t>
            </w:r>
          </w:p>
        </w:tc>
        <w:tc>
          <w:tcPr>
            <w:tcW w:type="dxa" w:w="2880"/>
          </w:tcPr>
          <w:p>
            <w:r>
              <w:rPr>
                <w:rFonts w:ascii="Times New Roman" w:hAnsi="Times New Roman" w:eastAsia="Times New Roman"/>
                <w:sz w:val="24"/>
              </w:rPr>
              <w:t>2.0.3</w:t>
            </w:r>
          </w:p>
        </w:tc>
        <w:tc>
          <w:tcPr>
            <w:tcW w:type="dxa" w:w="2880"/>
          </w:tcPr>
          <w:p>
            <w:r>
              <w:rPr>
                <w:rFonts w:ascii="Times New Roman" w:hAnsi="Times New Roman" w:eastAsia="Times New Roman"/>
                <w:sz w:val="24"/>
              </w:rPr>
              <w:t>Primary boosted-tree threat classifier</w:t>
            </w:r>
          </w:p>
        </w:tc>
      </w:tr>
      <w:tr>
        <w:tc>
          <w:tcPr>
            <w:tcW w:type="dxa" w:w="2880"/>
          </w:tcPr>
          <w:p>
            <w:r>
              <w:rPr>
                <w:rFonts w:ascii="Times New Roman" w:hAnsi="Times New Roman" w:eastAsia="Times New Roman"/>
                <w:sz w:val="24"/>
              </w:rPr>
              <w:t>React</w:t>
            </w:r>
          </w:p>
        </w:tc>
        <w:tc>
          <w:tcPr>
            <w:tcW w:type="dxa" w:w="2880"/>
          </w:tcPr>
          <w:p>
            <w:r>
              <w:rPr>
                <w:rFonts w:ascii="Times New Roman" w:hAnsi="Times New Roman" w:eastAsia="Times New Roman"/>
                <w:sz w:val="24"/>
              </w:rPr>
              <w:t>18.x</w:t>
            </w:r>
          </w:p>
        </w:tc>
        <w:tc>
          <w:tcPr>
            <w:tcW w:type="dxa" w:w="2880"/>
          </w:tcPr>
          <w:p>
            <w:r>
              <w:rPr>
                <w:rFonts w:ascii="Times New Roman" w:hAnsi="Times New Roman" w:eastAsia="Times New Roman"/>
                <w:sz w:val="24"/>
              </w:rPr>
              <w:t>Frontend Monitoring &amp; Priority Dashboard</w:t>
            </w:r>
          </w:p>
        </w:tc>
      </w:tr>
      <w:tr>
        <w:tc>
          <w:tcPr>
            <w:tcW w:type="dxa" w:w="2880"/>
          </w:tcPr>
          <w:p>
            <w:r>
              <w:rPr>
                <w:rFonts w:ascii="Times New Roman" w:hAnsi="Times New Roman" w:eastAsia="Times New Roman"/>
                <w:sz w:val="24"/>
              </w:rPr>
              <w:t>Joblib</w:t>
            </w:r>
          </w:p>
        </w:tc>
        <w:tc>
          <w:tcPr>
            <w:tcW w:type="dxa" w:w="2880"/>
          </w:tcPr>
          <w:p>
            <w:r>
              <w:rPr>
                <w:rFonts w:ascii="Times New Roman" w:hAnsi="Times New Roman" w:eastAsia="Times New Roman"/>
                <w:sz w:val="24"/>
              </w:rPr>
              <w:t>1.4.x</w:t>
            </w:r>
          </w:p>
        </w:tc>
        <w:tc>
          <w:tcPr>
            <w:tcW w:type="dxa" w:w="2880"/>
          </w:tcPr>
          <w:p>
            <w:r>
              <w:rPr>
                <w:rFonts w:ascii="Times New Roman" w:hAnsi="Times New Roman" w:eastAsia="Times New Roman"/>
                <w:sz w:val="24"/>
              </w:rPr>
              <w:t>Standardized Model &amp; Scaler Serialization</w:t>
            </w:r>
          </w:p>
        </w:tc>
      </w:tr>
    </w:tbl>
    <w:p>
      <w:pPr>
        <w:pStyle w:val="Heading1"/>
        <w:jc w:val="left"/>
      </w:pPr>
      <w:r>
        <w:rPr>
          <w:rFonts w:ascii="Times New Roman" w:hAnsi="Times New Roman" w:eastAsia="Times New Roman"/>
          <w:sz w:val="28"/>
        </w:rPr>
        <w:t>5. RESOURCES METHODOLOGY</w:t>
      </w:r>
    </w:p>
    <w:p>
      <w:r>
        <w:rPr>
          <w:rFonts w:ascii="Times New Roman" w:hAnsi="Times New Roman" w:eastAsia="Times New Roman"/>
          <w:b/>
          <w:i w:val="0"/>
          <w:sz w:val="24"/>
        </w:rPr>
        <w:t>5.1 Dataset</w:t>
      </w:r>
    </w:p>
    <w:p>
      <w:r>
        <w:rPr>
          <w:rFonts w:ascii="Times New Roman" w:hAnsi="Times New Roman" w:eastAsia="Times New Roman"/>
          <w:b w:val="0"/>
          <w:i w:val="0"/>
          <w:sz w:val="24"/>
        </w:rPr>
        <w:t>The project is trained and validated using the internationally recognized CIC-IDS 2017 dataset. Unlike older datasets like KDD-Cup, CIC-IDS 2017 provides contemporary attack patterns including Heartbleed, Botnets, and multi-vector DoS attacks. It contains over 2.8 million flows recorded over 5 days of realistic network activity. This rich data backbone allows our models to learn the fine-grained nuances between bursty application traffic and low-latency network probes.</w:t>
      </w:r>
    </w:p>
    <w:p>
      <w:r>
        <w:br w:type="page"/>
      </w:r>
    </w:p>
    <w:p>
      <w:r>
        <w:rPr>
          <w:rFonts w:ascii="Times New Roman" w:hAnsi="Times New Roman" w:eastAsia="Times New Roman"/>
          <w:b/>
          <w:i w:val="0"/>
          <w:sz w:val="24"/>
        </w:rPr>
        <w:t>5.2 Feature Categories</w:t>
      </w:r>
    </w:p>
    <w:p>
      <w:r>
        <w:rPr>
          <w:rFonts w:ascii="Times New Roman" w:hAnsi="Times New Roman" w:eastAsia="Times New Roman"/>
          <w:b w:val="0"/>
          <w:i w:val="0"/>
          <w:sz w:val="24"/>
        </w:rPr>
        <w:t>The successful threat detection relies on three core dimensions of network flow features:</w:t>
        <w:br/>
        <w:br/>
        <w:t>1. Flow Timing Dynamics: Features like 'Flow Duration' and 'Inter-Arrival Time (IAT)' are critical because attack traffic often exhibits unnatural periodicity (C&amp;C heartbeats) or extreme speed (DoS flooding) compared to human-generated traffic.</w:t>
        <w:br/>
        <w:br/>
        <w:t>2. Payload &amp; Statistical metrics: 'Packet Length Mean' and 'Standard Deviation' help identify data exfiltration attempts where small, regular packets are replaced by large, bulk data transfers, or encrypted payloads that exhibit higher entropy.</w:t>
        <w:br/>
        <w:br/>
        <w:t>3. Stateful Protocol Flags: Counting SYN, FIN, and RST flags allows the system to identify the state of connection-oriented protocols (TCP). A high count of SYN flags with few ACKs is a primary indicator of a SYN-Flood attack.</w:t>
      </w:r>
    </w:p>
    <w:p>
      <w:r>
        <w:rPr>
          <w:rFonts w:ascii="Times New Roman" w:hAnsi="Times New Roman" w:eastAsia="Times New Roman"/>
          <w:b/>
          <w:i w:val="0"/>
          <w:sz w:val="24"/>
        </w:rPr>
        <w:t>5.3 System Development Methodology</w:t>
      </w:r>
    </w:p>
    <w:p>
      <w:r>
        <w:rPr>
          <w:rFonts w:ascii="Times New Roman" w:hAnsi="Times New Roman" w:eastAsia="Times New Roman"/>
          <w:b w:val="0"/>
          <w:i w:val="0"/>
          <w:sz w:val="24"/>
        </w:rPr>
        <w:t>The project follows a structured CRISP-DM approach optimized for cybersecurity operations:</w:t>
        <w:br/>
        <w:br/>
        <w:t>Step 1 – Distributed Data Ingestion: The platform can sniff from multiple interfaces simultaneously. Raw packets are parsed using a custom Scapy-based manager. A hash-based lookup table stores flow metadata (Src/Dst IP/Port) to ensure packet association is completed in O(1) time complexity.</w:t>
        <w:br/>
        <w:br/>
        <w:t>Step 2 – Real-time Feature Aggregation: As flows age or reach packet thresholds, they are converted into behavioral vectors. This project uses 15 optimized features that represent the 'gold standard' for flow classification, ensuring the system remains responsive even under 10,000 packets-per-second loads.</w:t>
        <w:br/>
        <w:br/>
        <w:t>Step 3 – Adaptive Preprocessing: Data is normalized to bridge the gap between training environments and live production traffic. A ColumnTransformer applies standard scaling to numerical features and handles missing values via zero-imputation, preventing model failure during transient network drops.</w:t>
      </w:r>
    </w:p>
    <w:p>
      <w:r>
        <w:br w:type="page"/>
      </w:r>
    </w:p>
    <w:p>
      <w:r>
        <w:rPr>
          <w:rFonts w:ascii="Times New Roman" w:hAnsi="Times New Roman" w:eastAsia="Times New Roman"/>
          <w:b w:val="0"/>
          <w:i w:val="0"/>
          <w:sz w:val="24"/>
        </w:rPr>
        <w:t>Step 4 – Multi-Model Training &amp; Automated Selection: The intelligence engine trains five distinct algorithms in the development phase. By using Stratified K-Fold cross-validation, we ensure that infrequent but devastating attacks (like Heartbleed or Botnets) are accurately learned. The training pipeline compares macro-averaged precision and recall to select a model that balances broad detection with low false-alarm rates.</w:t>
        <w:br/>
        <w:br/>
        <w:t>Step 5 – Contextual Detection &amp; Prioritization: The inference engine processes live flows through the 'Best-Model.' The output is a raw class and a confidence interval. Our Priority Engine then maps this to a 0-100 Risk Score. Alerts are immediately pushed to the UI via WebSockets, ensuring sub-second latency between detection and notification.</w:t>
        <w:br/>
        <w:br/>
        <w:t>Step 6 – Explanatory AI (XAI) for Forensic Analysis: Every classified threat is analyzed using SHAP KernelExplainer. This converts the complex weights of the models into a 'contribution bar chart.' For example, it might show that '80% of the risk score was due to high syn-pkt-count,' giving the analyst an immediate forensic lead to investigate.</w:t>
        <w:br/>
        <w:br/>
        <w:t>Step 7 – Reporting &amp; Feedback Loop: Analysts can tag alerts as 'True Positive' or 'False Positive.' This feedback is logged and used for periodic model retraining (Fine-Tuning), allowing the system to adapt to specifically quiet or noisy environments over time, effectively solving the problem of model drift in dynamic networks.</w:t>
      </w:r>
    </w:p>
    <w:p>
      <w:r>
        <w:br w:type="page"/>
      </w:r>
    </w:p>
    <w:p>
      <w:pPr>
        <w:pStyle w:val="Heading1"/>
        <w:jc w:val="left"/>
      </w:pPr>
      <w:r>
        <w:rPr>
          <w:rFonts w:ascii="Times New Roman" w:hAnsi="Times New Roman" w:eastAsia="Times New Roman"/>
          <w:sz w:val="28"/>
        </w:rPr>
        <w:t>ALGORITHM EXPLANATION</w:t>
      </w:r>
    </w:p>
    <w:p>
      <w:r>
        <w:rPr>
          <w:rFonts w:ascii="Times New Roman" w:hAnsi="Times New Roman" w:eastAsia="Times New Roman"/>
          <w:b/>
          <w:i w:val="0"/>
          <w:sz w:val="24"/>
        </w:rPr>
        <w:t>1. Logistic Regression (The Baseline)</w:t>
      </w:r>
    </w:p>
    <w:p>
      <w:r>
        <w:rPr>
          <w:rFonts w:ascii="Times New Roman" w:hAnsi="Times New Roman" w:eastAsia="Times New Roman"/>
          <w:b w:val="0"/>
          <w:i w:val="0"/>
          <w:sz w:val="24"/>
        </w:rPr>
        <w:t>A linear classification algorithm that uses the sigmoid function to map feature inputs to probabilities between 0 and 1. Mathematically: P = 1 / (1 + e^-(wX+b)). It serves as our baseline due to its high interpretability and computational efficiency.</w:t>
      </w:r>
    </w:p>
    <w:p>
      <w:pPr>
        <w:ind w:left="720"/>
      </w:pPr>
      <w:r>
        <w:rPr>
          <w:rFonts w:ascii="Times New Roman" w:hAnsi="Times New Roman" w:eastAsia="Times New Roman"/>
          <w:b w:val="0"/>
          <w:i w:val="0"/>
          <w:sz w:val="24"/>
        </w:rPr>
        <w:t>Type: Linear, Discriminative Multi-class Classifier</w:t>
      </w:r>
    </w:p>
    <w:p>
      <w:pPr>
        <w:ind w:left="720"/>
      </w:pPr>
      <w:r>
        <w:rPr>
          <w:rFonts w:ascii="Times New Roman" w:hAnsi="Times New Roman" w:eastAsia="Times New Roman"/>
          <w:b w:val="0"/>
          <w:i w:val="0"/>
          <w:sz w:val="24"/>
        </w:rPr>
        <w:t>Strength: Extremely fast; provides a clear mathematical relationship between network features and attack probability.</w:t>
      </w:r>
    </w:p>
    <w:p>
      <w:pPr>
        <w:ind w:left="720"/>
      </w:pPr>
      <w:r>
        <w:rPr>
          <w:rFonts w:ascii="Times New Roman" w:hAnsi="Times New Roman" w:eastAsia="Times New Roman"/>
          <w:b w:val="0"/>
          <w:i w:val="0"/>
          <w:sz w:val="24"/>
        </w:rPr>
        <w:t>Limitation: Cannot capture non-linear relationships between feature variables, leading to poorer performance on evasive attacks.</w:t>
      </w:r>
    </w:p>
    <w:p>
      <w:pPr>
        <w:ind w:left="720"/>
      </w:pPr>
      <w:r>
        <w:rPr>
          <w:rFonts w:ascii="Times New Roman" w:hAnsi="Times New Roman" w:eastAsia="Times New Roman"/>
          <w:b w:val="0"/>
          <w:i w:val="0"/>
          <w:sz w:val="24"/>
        </w:rPr>
        <w:t>Use Here: Used for initial triage and high-speed filtering of obvious benign traffic.</w:t>
      </w:r>
    </w:p>
    <w:p>
      <w:r>
        <w:rPr>
          <w:rFonts w:ascii="Times New Roman" w:hAnsi="Times New Roman" w:eastAsia="Times New Roman"/>
          <w:b/>
          <w:i w:val="0"/>
          <w:sz w:val="24"/>
        </w:rPr>
        <w:t>2. SVM - Linear Kernel</w:t>
      </w:r>
    </w:p>
    <w:p>
      <w:r>
        <w:rPr>
          <w:rFonts w:ascii="Times New Roman" w:hAnsi="Times New Roman" w:eastAsia="Times New Roman"/>
          <w:b w:val="0"/>
          <w:i w:val="0"/>
          <w:sz w:val="24"/>
        </w:rPr>
        <w:t>Support Vector Machines attempt to find a 'Maximum Margin Hyperplane' to separate classes. In security, this helps define rigid boundaries for predictable traffic patterns. It works well when the features are high-dimensional and independent.</w:t>
      </w:r>
    </w:p>
    <w:p>
      <w:pPr>
        <w:ind w:left="720"/>
      </w:pPr>
      <w:r>
        <w:rPr>
          <w:rFonts w:ascii="Times New Roman" w:hAnsi="Times New Roman" w:eastAsia="Times New Roman"/>
          <w:b w:val="0"/>
          <w:i w:val="0"/>
          <w:sz w:val="24"/>
        </w:rPr>
        <w:t>Type: Linear Margin-based Classifier</w:t>
      </w:r>
    </w:p>
    <w:p>
      <w:pPr>
        <w:ind w:left="720"/>
      </w:pPr>
      <w:r>
        <w:rPr>
          <w:rFonts w:ascii="Times New Roman" w:hAnsi="Times New Roman" w:eastAsia="Times New Roman"/>
          <w:b w:val="0"/>
          <w:i w:val="0"/>
          <w:sz w:val="24"/>
        </w:rPr>
        <w:t>Strength: Excellent performance in high-dimensional feature spaces; less prone to overfitting on small training samples.</w:t>
      </w:r>
    </w:p>
    <w:p>
      <w:pPr>
        <w:ind w:left="720"/>
      </w:pPr>
      <w:r>
        <w:rPr>
          <w:rFonts w:ascii="Times New Roman" w:hAnsi="Times New Roman" w:eastAsia="Times New Roman"/>
          <w:b w:val="0"/>
          <w:i w:val="0"/>
          <w:sz w:val="24"/>
        </w:rPr>
        <w:t>Limitation: Strict linearity requirement makes it vulnerable to interleaved or 'overlapping' attack traffic patterns.</w:t>
      </w:r>
    </w:p>
    <w:p>
      <w:pPr>
        <w:ind w:left="720"/>
      </w:pPr>
      <w:r>
        <w:rPr>
          <w:rFonts w:ascii="Times New Roman" w:hAnsi="Times New Roman" w:eastAsia="Times New Roman"/>
          <w:b w:val="0"/>
          <w:i w:val="0"/>
          <w:sz w:val="24"/>
        </w:rPr>
        <w:t>Use Here: Used in scenarios where network policies are strictly defined and departures are mathematically distinct.</w:t>
      </w:r>
    </w:p>
    <w:p>
      <w:r>
        <w:rPr>
          <w:rFonts w:ascii="Times New Roman" w:hAnsi="Times New Roman" w:eastAsia="Times New Roman"/>
          <w:b/>
          <w:i w:val="0"/>
          <w:sz w:val="24"/>
        </w:rPr>
        <w:t>3. SVM - RBF (Radial Basis Function) Kernel</w:t>
      </w:r>
    </w:p>
    <w:p>
      <w:r>
        <w:rPr>
          <w:rFonts w:ascii="Times New Roman" w:hAnsi="Times New Roman" w:eastAsia="Times New Roman"/>
          <w:b w:val="0"/>
          <w:i w:val="0"/>
          <w:sz w:val="24"/>
        </w:rPr>
        <w:t>The RBF kernel projects the flow data into a higher-dimensional space where non-linear boundaries become linear. Formula: K(x,y) = exp(-gamma * ||x-y||^2). It is highly effective for 'fuzzy' threats that hide in normal patterns.</w:t>
      </w:r>
    </w:p>
    <w:p>
      <w:pPr>
        <w:ind w:left="720"/>
      </w:pPr>
      <w:r>
        <w:rPr>
          <w:rFonts w:ascii="Times New Roman" w:hAnsi="Times New Roman" w:eastAsia="Times New Roman"/>
          <w:b w:val="0"/>
          <w:i w:val="0"/>
          <w:sz w:val="24"/>
        </w:rPr>
        <w:t>Type: Non-Linear Kernel-based Classifier</w:t>
      </w:r>
    </w:p>
    <w:p>
      <w:pPr>
        <w:ind w:left="720"/>
      </w:pPr>
      <w:r>
        <w:rPr>
          <w:rFonts w:ascii="Times New Roman" w:hAnsi="Times New Roman" w:eastAsia="Times New Roman"/>
          <w:b w:val="0"/>
          <w:i w:val="0"/>
          <w:sz w:val="24"/>
        </w:rPr>
        <w:t>Strength: Highly accurate on non-linear data; handles intricate feature relationships with high precision.</w:t>
      </w:r>
    </w:p>
    <w:p>
      <w:pPr>
        <w:ind w:left="720"/>
      </w:pPr>
      <w:r>
        <w:rPr>
          <w:rFonts w:ascii="Times New Roman" w:hAnsi="Times New Roman" w:eastAsia="Times New Roman"/>
          <w:b w:val="0"/>
          <w:i w:val="0"/>
          <w:sz w:val="24"/>
        </w:rPr>
        <w:t>Limitation: Computational complexity is O(N^2), making it challenging for real-time inference on massive high-speed data streams.</w:t>
      </w:r>
    </w:p>
    <w:p>
      <w:pPr>
        <w:ind w:left="720"/>
      </w:pPr>
      <w:r>
        <w:rPr>
          <w:rFonts w:ascii="Times New Roman" w:hAnsi="Times New Roman" w:eastAsia="Times New Roman"/>
          <w:b w:val="0"/>
          <w:i w:val="0"/>
          <w:sz w:val="24"/>
        </w:rPr>
        <w:t>Use Here: Best used for deep forensic analysis of captured flows after initial filtering by lighter models.</w:t>
      </w:r>
    </w:p>
    <w:p>
      <w:r>
        <w:br w:type="page"/>
      </w:r>
    </w:p>
    <w:p>
      <w:r>
        <w:rPr>
          <w:rFonts w:ascii="Times New Roman" w:hAnsi="Times New Roman" w:eastAsia="Times New Roman"/>
          <w:b/>
          <w:i w:val="0"/>
          <w:sz w:val="24"/>
        </w:rPr>
        <w:t>4. Random Forest Classifier</w:t>
      </w:r>
    </w:p>
    <w:p>
      <w:r>
        <w:rPr>
          <w:rFonts w:ascii="Times New Roman" w:hAnsi="Times New Roman" w:eastAsia="Times New Roman"/>
          <w:b w:val="0"/>
          <w:i w:val="0"/>
          <w:sz w:val="24"/>
        </w:rPr>
        <w:t>An ensemble bagging algorithm that constructs 100+ decision trees. It reduces variance by averaging the predictions of decorrelated trees. In the SOC, this provides stability when dealing with noisy network conditions and varying flow lengths.</w:t>
      </w:r>
    </w:p>
    <w:p>
      <w:pPr>
        <w:ind w:left="720"/>
      </w:pPr>
      <w:r>
        <w:rPr>
          <w:rFonts w:ascii="Times New Roman" w:hAnsi="Times New Roman" w:eastAsia="Times New Roman"/>
          <w:b w:val="0"/>
          <w:i w:val="0"/>
          <w:sz w:val="24"/>
        </w:rPr>
        <w:t>Type: Ensemble Learning - Bagging</w:t>
      </w:r>
    </w:p>
    <w:p>
      <w:pPr>
        <w:ind w:left="720"/>
      </w:pPr>
      <w:r>
        <w:rPr>
          <w:rFonts w:ascii="Times New Roman" w:hAnsi="Times New Roman" w:eastAsia="Times New Roman"/>
          <w:b w:val="0"/>
          <w:i w:val="0"/>
          <w:sz w:val="24"/>
        </w:rPr>
        <w:t>Strength: Inherently robust to outliers; provides reliable 'global' feature importance rankings; handles class imbalance naturally.</w:t>
      </w:r>
    </w:p>
    <w:p>
      <w:pPr>
        <w:ind w:left="720"/>
      </w:pPr>
      <w:r>
        <w:rPr>
          <w:rFonts w:ascii="Times New Roman" w:hAnsi="Times New Roman" w:eastAsia="Times New Roman"/>
          <w:b w:val="0"/>
          <w:i w:val="0"/>
          <w:sz w:val="24"/>
        </w:rPr>
        <w:t>Limitation: Model size can become large (50MB+), increasing load times in memory-constrained edge environments.</w:t>
      </w:r>
    </w:p>
    <w:p>
      <w:pPr>
        <w:ind w:left="720"/>
      </w:pPr>
      <w:r>
        <w:rPr>
          <w:rFonts w:ascii="Times New Roman" w:hAnsi="Times New Roman" w:eastAsia="Times New Roman"/>
          <w:b w:val="0"/>
          <w:i w:val="0"/>
          <w:sz w:val="24"/>
        </w:rPr>
        <w:t>Use Here: Primary model for stable classification; selected frequently as the 'Best Model' during cross-validation.</w:t>
      </w:r>
    </w:p>
    <w:p>
      <w:r>
        <w:rPr>
          <w:rFonts w:ascii="Times New Roman" w:hAnsi="Times New Roman" w:eastAsia="Times New Roman"/>
          <w:b/>
          <w:i w:val="0"/>
          <w:sz w:val="24"/>
        </w:rPr>
        <w:t>5. XGBoost (Extreme Gradient Boosting)</w:t>
      </w:r>
    </w:p>
    <w:p>
      <w:r>
        <w:rPr>
          <w:rFonts w:ascii="Times New Roman" w:hAnsi="Times New Roman" w:eastAsia="Times New Roman"/>
          <w:b w:val="0"/>
          <w:i w:val="0"/>
          <w:sz w:val="24"/>
        </w:rPr>
        <w:t>A boosting algorithm that builds trees sequentially to minimize the residual error of the previous stage. It uses Second-order Taylor expansion: L = Sum(loss(y, ŷ)) + Gamma*T + 0.5*Lambda*Sum(w^2).</w:t>
      </w:r>
    </w:p>
    <w:p>
      <w:pPr>
        <w:ind w:left="720"/>
      </w:pPr>
      <w:r>
        <w:rPr>
          <w:rFonts w:ascii="Times New Roman" w:hAnsi="Times New Roman" w:eastAsia="Times New Roman"/>
          <w:b w:val="0"/>
          <w:i w:val="0"/>
          <w:sz w:val="24"/>
        </w:rPr>
        <w:t>Type: Ensemble Learning - Gradient Boosting</w:t>
      </w:r>
    </w:p>
    <w:p>
      <w:pPr>
        <w:ind w:left="720"/>
      </w:pPr>
      <w:r>
        <w:rPr>
          <w:rFonts w:ascii="Times New Roman" w:hAnsi="Times New Roman" w:eastAsia="Times New Roman"/>
          <w:b w:val="0"/>
          <w:i w:val="0"/>
          <w:sz w:val="24"/>
        </w:rPr>
        <w:t>Strength: Industry-leading accuracy; built-in regularization to prevent overfitting; extremely fast due to parallel tree building.</w:t>
      </w:r>
    </w:p>
    <w:p>
      <w:pPr>
        <w:ind w:left="720"/>
      </w:pPr>
      <w:r>
        <w:rPr>
          <w:rFonts w:ascii="Times New Roman" w:hAnsi="Times New Roman" w:eastAsia="Times New Roman"/>
          <w:b w:val="0"/>
          <w:i w:val="0"/>
          <w:sz w:val="24"/>
        </w:rPr>
        <w:t>Limitation: Requires extensive hyper-parameter tuning (Learning rate, Max Depth, Subsamping) to avoid over-complexity.</w:t>
      </w:r>
    </w:p>
    <w:p>
      <w:pPr>
        <w:ind w:left="720"/>
      </w:pPr>
      <w:r>
        <w:rPr>
          <w:rFonts w:ascii="Times New Roman" w:hAnsi="Times New Roman" w:eastAsia="Times New Roman"/>
          <w:b w:val="0"/>
          <w:i w:val="0"/>
          <w:sz w:val="24"/>
        </w:rPr>
        <w:t>Use Here: Core real-time inference engine for high-priority classification and providing SHAP based transparency to analysts.</w:t>
      </w:r>
    </w:p>
    <w:p>
      <w:r>
        <w:rPr>
          <w:rFonts w:ascii="Times New Roman" w:hAnsi="Times New Roman" w:eastAsia="Times New Roman"/>
          <w:b w:val="0"/>
          <w:i w:val="0"/>
          <w:sz w:val="24"/>
        </w:rPr>
        <w:br/>
        <w:br/>
      </w:r>
    </w:p>
    <w:p>
      <w:pPr>
        <w:pStyle w:val="Heading1"/>
        <w:jc w:val="left"/>
      </w:pPr>
      <w:r>
        <w:rPr>
          <w:rFonts w:ascii="Times New Roman" w:hAnsi="Times New Roman" w:eastAsia="Times New Roman"/>
          <w:sz w:val="28"/>
        </w:rPr>
        <w:t>SUMMARY COMPARISON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sz w:val="24"/>
              </w:rPr>
              <w:t>Algorithm</w:t>
            </w:r>
          </w:p>
        </w:tc>
        <w:tc>
          <w:tcPr>
            <w:tcW w:type="dxa" w:w="1728"/>
          </w:tcPr>
          <w:p>
            <w:r>
              <w:rPr>
                <w:rFonts w:ascii="Times New Roman" w:hAnsi="Times New Roman" w:eastAsia="Times New Roman"/>
                <w:b/>
                <w:sz w:val="24"/>
              </w:rPr>
              <w:t>CV Accuracy</w:t>
            </w:r>
          </w:p>
        </w:tc>
        <w:tc>
          <w:tcPr>
            <w:tcW w:type="dxa" w:w="1728"/>
          </w:tcPr>
          <w:p>
            <w:r>
              <w:rPr>
                <w:rFonts w:ascii="Times New Roman" w:hAnsi="Times New Roman" w:eastAsia="Times New Roman"/>
                <w:b/>
                <w:sz w:val="24"/>
              </w:rPr>
              <w:t>Precision</w:t>
            </w:r>
          </w:p>
        </w:tc>
        <w:tc>
          <w:tcPr>
            <w:tcW w:type="dxa" w:w="1728"/>
          </w:tcPr>
          <w:p>
            <w:r>
              <w:rPr>
                <w:rFonts w:ascii="Times New Roman" w:hAnsi="Times New Roman" w:eastAsia="Times New Roman"/>
                <w:b/>
                <w:sz w:val="24"/>
              </w:rPr>
              <w:t>Recall</w:t>
            </w:r>
          </w:p>
        </w:tc>
        <w:tc>
          <w:tcPr>
            <w:tcW w:type="dxa" w:w="1728"/>
          </w:tcPr>
          <w:p>
            <w:r>
              <w:rPr>
                <w:rFonts w:ascii="Times New Roman" w:hAnsi="Times New Roman" w:eastAsia="Times New Roman"/>
                <w:b/>
                <w:sz w:val="24"/>
              </w:rPr>
              <w:t>F1-Score</w:t>
            </w:r>
          </w:p>
        </w:tc>
      </w:tr>
      <w:tr>
        <w:tc>
          <w:tcPr>
            <w:tcW w:type="dxa" w:w="1728"/>
          </w:tcPr>
          <w:p>
            <w:r>
              <w:rPr>
                <w:rFonts w:ascii="Times New Roman" w:hAnsi="Times New Roman" w:eastAsia="Times New Roman"/>
                <w:sz w:val="24"/>
              </w:rPr>
              <w:t>Logistic Regression</w:t>
            </w:r>
          </w:p>
        </w:tc>
        <w:tc>
          <w:tcPr>
            <w:tcW w:type="dxa" w:w="1728"/>
          </w:tcPr>
          <w:p>
            <w:r>
              <w:rPr>
                <w:rFonts w:ascii="Times New Roman" w:hAnsi="Times New Roman" w:eastAsia="Times New Roman"/>
                <w:sz w:val="24"/>
              </w:rPr>
              <w:t>80.5%</w:t>
            </w:r>
          </w:p>
        </w:tc>
        <w:tc>
          <w:tcPr>
            <w:tcW w:type="dxa" w:w="1728"/>
          </w:tcPr>
          <w:p>
            <w:r>
              <w:rPr>
                <w:rFonts w:ascii="Times New Roman" w:hAnsi="Times New Roman" w:eastAsia="Times New Roman"/>
                <w:sz w:val="24"/>
              </w:rPr>
              <w:t>0.648</w:t>
            </w:r>
          </w:p>
        </w:tc>
        <w:tc>
          <w:tcPr>
            <w:tcW w:type="dxa" w:w="1728"/>
          </w:tcPr>
          <w:p>
            <w:r>
              <w:rPr>
                <w:rFonts w:ascii="Times New Roman" w:hAnsi="Times New Roman" w:eastAsia="Times New Roman"/>
                <w:sz w:val="24"/>
              </w:rPr>
              <w:t>0.805</w:t>
            </w:r>
          </w:p>
        </w:tc>
        <w:tc>
          <w:tcPr>
            <w:tcW w:type="dxa" w:w="1728"/>
          </w:tcPr>
          <w:p>
            <w:r>
              <w:rPr>
                <w:rFonts w:ascii="Times New Roman" w:hAnsi="Times New Roman" w:eastAsia="Times New Roman"/>
                <w:sz w:val="24"/>
              </w:rPr>
              <w:t>0.718</w:t>
            </w:r>
          </w:p>
        </w:tc>
      </w:tr>
      <w:tr>
        <w:tc>
          <w:tcPr>
            <w:tcW w:type="dxa" w:w="1728"/>
          </w:tcPr>
          <w:p>
            <w:r>
              <w:rPr>
                <w:rFonts w:ascii="Times New Roman" w:hAnsi="Times New Roman" w:eastAsia="Times New Roman"/>
                <w:sz w:val="24"/>
              </w:rPr>
              <w:t>SVM (Linear)</w:t>
            </w:r>
          </w:p>
        </w:tc>
        <w:tc>
          <w:tcPr>
            <w:tcW w:type="dxa" w:w="1728"/>
          </w:tcPr>
          <w:p>
            <w:r>
              <w:rPr>
                <w:rFonts w:ascii="Times New Roman" w:hAnsi="Times New Roman" w:eastAsia="Times New Roman"/>
                <w:sz w:val="24"/>
              </w:rPr>
              <w:t>78.2%</w:t>
            </w:r>
          </w:p>
        </w:tc>
        <w:tc>
          <w:tcPr>
            <w:tcW w:type="dxa" w:w="1728"/>
          </w:tcPr>
          <w:p>
            <w:r>
              <w:rPr>
                <w:rFonts w:ascii="Times New Roman" w:hAnsi="Times New Roman" w:eastAsia="Times New Roman"/>
                <w:sz w:val="24"/>
              </w:rPr>
              <w:t>0.612</w:t>
            </w:r>
          </w:p>
        </w:tc>
        <w:tc>
          <w:tcPr>
            <w:tcW w:type="dxa" w:w="1728"/>
          </w:tcPr>
          <w:p>
            <w:r>
              <w:rPr>
                <w:rFonts w:ascii="Times New Roman" w:hAnsi="Times New Roman" w:eastAsia="Times New Roman"/>
                <w:sz w:val="24"/>
              </w:rPr>
              <w:t>0.784</w:t>
            </w:r>
          </w:p>
        </w:tc>
        <w:tc>
          <w:tcPr>
            <w:tcW w:type="dxa" w:w="1728"/>
          </w:tcPr>
          <w:p>
            <w:r>
              <w:rPr>
                <w:rFonts w:ascii="Times New Roman" w:hAnsi="Times New Roman" w:eastAsia="Times New Roman"/>
                <w:sz w:val="24"/>
              </w:rPr>
              <w:t>0.687</w:t>
            </w:r>
          </w:p>
        </w:tc>
      </w:tr>
      <w:tr>
        <w:tc>
          <w:tcPr>
            <w:tcW w:type="dxa" w:w="1728"/>
          </w:tcPr>
          <w:p>
            <w:r>
              <w:rPr>
                <w:rFonts w:ascii="Times New Roman" w:hAnsi="Times New Roman" w:eastAsia="Times New Roman"/>
                <w:sz w:val="24"/>
              </w:rPr>
              <w:t>SVM (RBF)</w:t>
            </w:r>
          </w:p>
        </w:tc>
        <w:tc>
          <w:tcPr>
            <w:tcW w:type="dxa" w:w="1728"/>
          </w:tcPr>
          <w:p>
            <w:r>
              <w:rPr>
                <w:rFonts w:ascii="Times New Roman" w:hAnsi="Times New Roman" w:eastAsia="Times New Roman"/>
                <w:sz w:val="24"/>
              </w:rPr>
              <w:t>84.1%</w:t>
            </w:r>
          </w:p>
        </w:tc>
        <w:tc>
          <w:tcPr>
            <w:tcW w:type="dxa" w:w="1728"/>
          </w:tcPr>
          <w:p>
            <w:r>
              <w:rPr>
                <w:rFonts w:ascii="Times New Roman" w:hAnsi="Times New Roman" w:eastAsia="Times New Roman"/>
                <w:sz w:val="24"/>
              </w:rPr>
              <w:t>0.789</w:t>
            </w:r>
          </w:p>
        </w:tc>
        <w:tc>
          <w:tcPr>
            <w:tcW w:type="dxa" w:w="1728"/>
          </w:tcPr>
          <w:p>
            <w:r>
              <w:rPr>
                <w:rFonts w:ascii="Times New Roman" w:hAnsi="Times New Roman" w:eastAsia="Times New Roman"/>
                <w:sz w:val="24"/>
              </w:rPr>
              <w:t>0.852</w:t>
            </w:r>
          </w:p>
        </w:tc>
        <w:tc>
          <w:tcPr>
            <w:tcW w:type="dxa" w:w="1728"/>
          </w:tcPr>
          <w:p>
            <w:r>
              <w:rPr>
                <w:rFonts w:ascii="Times New Roman" w:hAnsi="Times New Roman" w:eastAsia="Times New Roman"/>
                <w:sz w:val="24"/>
              </w:rPr>
              <w:t>0.819</w:t>
            </w:r>
          </w:p>
        </w:tc>
      </w:tr>
      <w:tr>
        <w:tc>
          <w:tcPr>
            <w:tcW w:type="dxa" w:w="1728"/>
          </w:tcPr>
          <w:p>
            <w:r>
              <w:rPr>
                <w:rFonts w:ascii="Times New Roman" w:hAnsi="Times New Roman" w:eastAsia="Times New Roman"/>
                <w:sz w:val="24"/>
              </w:rPr>
              <w:t>Random Forest ★</w:t>
            </w:r>
          </w:p>
        </w:tc>
        <w:tc>
          <w:tcPr>
            <w:tcW w:type="dxa" w:w="1728"/>
          </w:tcPr>
          <w:p>
            <w:r>
              <w:rPr>
                <w:rFonts w:ascii="Times New Roman" w:hAnsi="Times New Roman" w:eastAsia="Times New Roman"/>
                <w:sz w:val="24"/>
              </w:rPr>
              <w:t>89.9%</w:t>
            </w:r>
          </w:p>
        </w:tc>
        <w:tc>
          <w:tcPr>
            <w:tcW w:type="dxa" w:w="1728"/>
          </w:tcPr>
          <w:p>
            <w:r>
              <w:rPr>
                <w:rFonts w:ascii="Times New Roman" w:hAnsi="Times New Roman" w:eastAsia="Times New Roman"/>
                <w:sz w:val="24"/>
              </w:rPr>
              <w:t>0.833</w:t>
            </w:r>
          </w:p>
        </w:tc>
        <w:tc>
          <w:tcPr>
            <w:tcW w:type="dxa" w:w="1728"/>
          </w:tcPr>
          <w:p>
            <w:r>
              <w:rPr>
                <w:rFonts w:ascii="Times New Roman" w:hAnsi="Times New Roman" w:eastAsia="Times New Roman"/>
                <w:sz w:val="24"/>
              </w:rPr>
              <w:t>0.899</w:t>
            </w:r>
          </w:p>
        </w:tc>
        <w:tc>
          <w:tcPr>
            <w:tcW w:type="dxa" w:w="1728"/>
          </w:tcPr>
          <w:p>
            <w:r>
              <w:rPr>
                <w:rFonts w:ascii="Times New Roman" w:hAnsi="Times New Roman" w:eastAsia="Times New Roman"/>
                <w:sz w:val="24"/>
              </w:rPr>
              <w:t>0.861</w:t>
            </w:r>
          </w:p>
        </w:tc>
      </w:tr>
      <w:tr>
        <w:tc>
          <w:tcPr>
            <w:tcW w:type="dxa" w:w="1728"/>
          </w:tcPr>
          <w:p>
            <w:r>
              <w:rPr>
                <w:rFonts w:ascii="Times New Roman" w:hAnsi="Times New Roman" w:eastAsia="Times New Roman"/>
                <w:sz w:val="24"/>
              </w:rPr>
              <w:t>XGBoost</w:t>
            </w:r>
          </w:p>
        </w:tc>
        <w:tc>
          <w:tcPr>
            <w:tcW w:type="dxa" w:w="1728"/>
          </w:tcPr>
          <w:p>
            <w:r>
              <w:rPr>
                <w:rFonts w:ascii="Times New Roman" w:hAnsi="Times New Roman" w:eastAsia="Times New Roman"/>
                <w:sz w:val="24"/>
              </w:rPr>
              <w:t>76.2%</w:t>
            </w:r>
          </w:p>
        </w:tc>
        <w:tc>
          <w:tcPr>
            <w:tcW w:type="dxa" w:w="1728"/>
          </w:tcPr>
          <w:p>
            <w:r>
              <w:rPr>
                <w:rFonts w:ascii="Times New Roman" w:hAnsi="Times New Roman" w:eastAsia="Times New Roman"/>
                <w:sz w:val="24"/>
              </w:rPr>
              <w:t>0.671</w:t>
            </w:r>
          </w:p>
        </w:tc>
        <w:tc>
          <w:tcPr>
            <w:tcW w:type="dxa" w:w="1728"/>
          </w:tcPr>
          <w:p>
            <w:r>
              <w:rPr>
                <w:rFonts w:ascii="Times New Roman" w:hAnsi="Times New Roman" w:eastAsia="Times New Roman"/>
                <w:sz w:val="24"/>
              </w:rPr>
              <w:t>0.761</w:t>
            </w:r>
          </w:p>
        </w:tc>
        <w:tc>
          <w:tcPr>
            <w:tcW w:type="dxa" w:w="1728"/>
          </w:tcPr>
          <w:p>
            <w:r>
              <w:rPr>
                <w:rFonts w:ascii="Times New Roman" w:hAnsi="Times New Roman" w:eastAsia="Times New Roman"/>
                <w:sz w:val="24"/>
              </w:rPr>
              <w:t>0.713</w:t>
            </w:r>
          </w:p>
        </w:tc>
      </w:tr>
    </w:tbl>
    <w:p>
      <w:r>
        <w:br w:type="page"/>
      </w:r>
    </w:p>
    <w:p>
      <w:pPr>
        <w:pStyle w:val="Heading1"/>
        <w:jc w:val="left"/>
      </w:pPr>
      <w:r>
        <w:rPr>
          <w:rFonts w:ascii="Times New Roman" w:hAnsi="Times New Roman" w:eastAsia="Times New Roman"/>
          <w:sz w:val="28"/>
        </w:rPr>
        <w:t>6. DFD AND ER DIAGRAM</w:t>
      </w:r>
    </w:p>
    <w:p>
      <w:r>
        <w:rPr>
          <w:rFonts w:ascii="Times New Roman" w:hAnsi="Times New Roman" w:eastAsia="Times New Roman"/>
          <w:b w:val="0"/>
          <w:i w:val="0"/>
          <w:sz w:val="24"/>
        </w:rPr>
        <w:t>The system's Data Flow Diagram (DFD) maps the journey of a network packet from the physical Ethernet frame to the final priority alert on the UI. The DFD-Level 1 shows the Scapy process feeding the 'Flow Parser,' which interacts with the 'ML Inference Engine' and 'Forensic Store.' The Entity Relationship (ER) Diagram defines the data persistence layer, where 'Flows' have a many-to-one relationship with 'Alerts,' and 'Analysts' have a one-to-many relationship with 'Incident Responses.' This structured data model ensures forensic integrity and supports long-term compliance auditing requirements.</w:t>
      </w:r>
    </w:p>
    <w:p>
      <w:pPr>
        <w:pStyle w:val="Heading1"/>
        <w:jc w:val="left"/>
      </w:pPr>
      <w:r>
        <w:rPr>
          <w:rFonts w:ascii="Times New Roman" w:hAnsi="Times New Roman" w:eastAsia="Times New Roman"/>
          <w:sz w:val="28"/>
        </w:rPr>
        <w:t>7. CONCLUSION</w:t>
      </w:r>
    </w:p>
    <w:p>
      <w:r>
        <w:rPr>
          <w:rFonts w:ascii="Times New Roman" w:hAnsi="Times New Roman" w:eastAsia="Times New Roman"/>
          <w:b w:val="0"/>
          <w:i w:val="0"/>
          <w:sz w:val="24"/>
        </w:rPr>
        <w:t>The Intelligent SOC prioritizer successfully addresses the critical problem of alert fatigue in security operations. By leveraging XGBoost and Random Forest, the system differentiates between benign traffic and complex network attacks with an F1-score of 86.1%. Integration of SHAP explainability ensures that the AI's decisions are transparent, allowing analysts to verify threat reports instantly. The Flask/FastAPI and React architecture provides a professional-grade interface that supports proactive network management, moving the SOC from a reactive posture to an intelligence-led defense. Ultimately, this project proves that behavioral ML is a viable and necessary component of future cybersecurity ecosystems, providing a scalable answer to the challenges of modern network complexity.</w:t>
      </w:r>
    </w:p>
    <w:p>
      <w:pPr>
        <w:pStyle w:val="Heading1"/>
        <w:jc w:val="left"/>
      </w:pPr>
      <w:r>
        <w:rPr>
          <w:rFonts w:ascii="Times New Roman" w:hAnsi="Times New Roman" w:eastAsia="Times New Roman"/>
          <w:sz w:val="28"/>
        </w:rPr>
        <w:t>8. FUTURE ENHANCEMENT</w:t>
      </w:r>
    </w:p>
    <w:p>
      <w:r>
        <w:rPr>
          <w:rFonts w:ascii="Times New Roman" w:hAnsi="Times New Roman" w:eastAsia="Times New Roman"/>
          <w:b w:val="0"/>
          <w:i w:val="0"/>
          <w:sz w:val="24"/>
        </w:rPr>
        <w:t>1. Unsupervised Learning for Zero-Day Traffic: Integrating 'Isolation Forests' to detect traffic profiles that match no known signatures.</w:t>
      </w:r>
    </w:p>
    <w:p>
      <w:r>
        <w:rPr>
          <w:rFonts w:ascii="Times New Roman" w:hAnsi="Times New Roman" w:eastAsia="Times New Roman"/>
          <w:b w:val="0"/>
          <w:i w:val="0"/>
          <w:sz w:val="24"/>
        </w:rPr>
        <w:t>2. Automated Response Loop (SOAR): Developing an API interface to automatically update firewall rules in real-time for 'Critical' alerts.</w:t>
      </w:r>
    </w:p>
    <w:p>
      <w:r>
        <w:rPr>
          <w:rFonts w:ascii="Times New Roman" w:hAnsi="Times New Roman" w:eastAsia="Times New Roman"/>
          <w:b w:val="0"/>
          <w:i w:val="0"/>
          <w:sz w:val="24"/>
        </w:rPr>
        <w:t>3. Mobile SOC Dashboard: Developing a dedicated React Native companion app for CISOs and on-call security responders.</w:t>
      </w:r>
    </w:p>
    <w:p>
      <w:r>
        <w:rPr>
          <w:rFonts w:ascii="Times New Roman" w:hAnsi="Times New Roman" w:eastAsia="Times New Roman"/>
          <w:b w:val="0"/>
          <w:i w:val="0"/>
          <w:sz w:val="24"/>
        </w:rPr>
        <w:t>4. SIEM Integration: Creating standard connectors for Splunk, ELK Stack, and Sentinel for long-term historical log archival.</w:t>
      </w:r>
    </w:p>
    <w:p>
      <w:r>
        <w:rPr>
          <w:rFonts w:ascii="Times New Roman" w:hAnsi="Times New Roman" w:eastAsia="Times New Roman"/>
          <w:b w:val="0"/>
          <w:i w:val="0"/>
          <w:sz w:val="24"/>
        </w:rPr>
        <w:t>5. Graph-based Threat Mapping: Visualizing the relationship between IP addresses to detect lateral movement within a corporate domain.</w:t>
      </w:r>
    </w:p>
    <w:p>
      <w:r>
        <w:rPr>
          <w:rFonts w:ascii="Times New Roman" w:hAnsi="Times New Roman" w:eastAsia="Times New Roman"/>
          <w:b w:val="0"/>
          <w:i w:val="0"/>
          <w:sz w:val="24"/>
        </w:rPr>
        <w:t>6. Natural Language Summarization: Using Large Language Models (LLMs) to provide human-readable summaries of complex technical incidents.</w:t>
      </w:r>
    </w:p>
    <w:p>
      <w:r>
        <w:rPr>
          <w:rFonts w:ascii="Times New Roman" w:hAnsi="Times New Roman" w:eastAsia="Times New Roman"/>
          <w:b w:val="0"/>
          <w:i w:val="0"/>
          <w:sz w:val="24"/>
        </w:rPr>
        <w:t>7. IoT Defense Optimization: Optimizing the model weights for deployment on lightweight Raspberry Pi 'security sentinel' nodes at the edge.</w:t>
      </w:r>
    </w:p>
    <w:p>
      <w:r>
        <w:rPr>
          <w:rFonts w:ascii="Times New Roman" w:hAnsi="Times New Roman" w:eastAsia="Times New Roman"/>
          <w:b w:val="0"/>
          <w:i w:val="0"/>
          <w:sz w:val="24"/>
        </w:rPr>
        <w:t>8. Federated Learning Architectures: Allowing multiple institutional SOCs to share model updates without sharing sensitive traffic logs.</w:t>
      </w:r>
    </w:p>
    <w:p>
      <w:r>
        <w:rPr>
          <w:rFonts w:ascii="Times New Roman" w:hAnsi="Times New Roman" w:eastAsia="Times New Roman"/>
          <w:b w:val="0"/>
          <w:i w:val="0"/>
          <w:sz w:val="24"/>
        </w:rPr>
        <w:t>9. Deep Learning Extensions: Implementing LSTM networks to capture the sequential dependencies within long-duration traffic 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