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FF62507" w14:textId="77777777" w:rsidR="00D128E7" w:rsidRPr="00C64C29" w:rsidRDefault="00D128E7" w:rsidP="00C64C29">
      <w:pPr>
        <w:spacing w:line="480" w:lineRule="auto"/>
        <w:jc w:val="center"/>
        <w:rPr>
          <w:rFonts w:ascii="Times New Roman" w:eastAsia="Times New Roman" w:hAnsi="Times New Roman" w:cs="Times New Roman"/>
          <w:sz w:val="28"/>
          <w:szCs w:val="28"/>
        </w:rPr>
      </w:pPr>
      <w:r w:rsidRPr="00C64C29">
        <w:rPr>
          <w:rFonts w:ascii="Times New Roman" w:eastAsia="Times New Roman" w:hAnsi="Times New Roman" w:cs="Times New Roman"/>
          <w:sz w:val="28"/>
          <w:szCs w:val="28"/>
        </w:rPr>
        <w:t>EGR: 226 Microcontroller Programming and Applications</w:t>
      </w:r>
    </w:p>
    <w:p w14:paraId="60F7500A" w14:textId="77777777" w:rsidR="00D128E7" w:rsidRPr="00C64C29" w:rsidRDefault="00D128E7" w:rsidP="00C64C29">
      <w:pPr>
        <w:spacing w:line="480" w:lineRule="auto"/>
        <w:jc w:val="center"/>
        <w:rPr>
          <w:rFonts w:ascii="Times New Roman" w:eastAsia="Times New Roman" w:hAnsi="Times New Roman" w:cs="Times New Roman"/>
          <w:sz w:val="28"/>
          <w:szCs w:val="28"/>
        </w:rPr>
      </w:pPr>
      <w:r w:rsidRPr="00C64C29">
        <w:rPr>
          <w:rFonts w:ascii="Times New Roman" w:eastAsia="Times New Roman" w:hAnsi="Times New Roman" w:cs="Times New Roman"/>
          <w:sz w:val="28"/>
          <w:szCs w:val="28"/>
        </w:rPr>
        <w:t>Winter 2021</w:t>
      </w:r>
    </w:p>
    <w:p w14:paraId="0AC668F3" w14:textId="77777777" w:rsidR="00D128E7" w:rsidRPr="00C64C29" w:rsidRDefault="00D128E7" w:rsidP="00C64C29">
      <w:pPr>
        <w:spacing w:line="480" w:lineRule="auto"/>
        <w:jc w:val="center"/>
        <w:rPr>
          <w:rFonts w:ascii="Times New Roman" w:eastAsia="Times New Roman" w:hAnsi="Times New Roman" w:cs="Times New Roman"/>
          <w:sz w:val="28"/>
          <w:szCs w:val="28"/>
        </w:rPr>
      </w:pPr>
      <w:r w:rsidRPr="00C64C29">
        <w:rPr>
          <w:rFonts w:ascii="Times New Roman" w:eastAsia="Times New Roman" w:hAnsi="Times New Roman" w:cs="Times New Roman"/>
          <w:sz w:val="28"/>
          <w:szCs w:val="28"/>
        </w:rPr>
        <w:t xml:space="preserve">Instructor Prof. Trevor </w:t>
      </w:r>
      <w:proofErr w:type="spellStart"/>
      <w:r w:rsidRPr="00C64C29">
        <w:rPr>
          <w:rFonts w:ascii="Times New Roman" w:eastAsia="Times New Roman" w:hAnsi="Times New Roman" w:cs="Times New Roman"/>
          <w:sz w:val="28"/>
          <w:szCs w:val="28"/>
        </w:rPr>
        <w:t>Ekin</w:t>
      </w:r>
      <w:proofErr w:type="spellEnd"/>
      <w:r w:rsidRPr="00C64C29">
        <w:rPr>
          <w:rFonts w:ascii="Times New Roman" w:eastAsia="Times New Roman" w:hAnsi="Times New Roman" w:cs="Times New Roman"/>
          <w:sz w:val="28"/>
          <w:szCs w:val="28"/>
        </w:rPr>
        <w:t xml:space="preserve"> </w:t>
      </w:r>
    </w:p>
    <w:p w14:paraId="78B4F988" w14:textId="77777777" w:rsidR="00D128E7" w:rsidRPr="00C64C29" w:rsidRDefault="00D128E7" w:rsidP="00C64C29">
      <w:pPr>
        <w:spacing w:line="480" w:lineRule="auto"/>
        <w:jc w:val="center"/>
        <w:rPr>
          <w:rFonts w:ascii="Times New Roman" w:eastAsia="Times New Roman" w:hAnsi="Times New Roman" w:cs="Times New Roman"/>
        </w:rPr>
      </w:pPr>
    </w:p>
    <w:p w14:paraId="1218A1B2" w14:textId="0B274A0A" w:rsidR="00D128E7" w:rsidRPr="00C64C29" w:rsidRDefault="00D128E7" w:rsidP="00C64C29">
      <w:pPr>
        <w:spacing w:line="480" w:lineRule="auto"/>
        <w:jc w:val="center"/>
        <w:rPr>
          <w:rFonts w:ascii="Times New Roman" w:eastAsia="Times New Roman" w:hAnsi="Times New Roman" w:cs="Times New Roman"/>
          <w:b/>
          <w:sz w:val="40"/>
          <w:szCs w:val="40"/>
        </w:rPr>
      </w:pPr>
      <w:r w:rsidRPr="00C64C29">
        <w:rPr>
          <w:rFonts w:ascii="Times New Roman" w:eastAsia="Times New Roman" w:hAnsi="Times New Roman" w:cs="Times New Roman"/>
          <w:b/>
          <w:sz w:val="40"/>
          <w:szCs w:val="40"/>
        </w:rPr>
        <w:t>Lab 1</w:t>
      </w:r>
      <w:r w:rsidRPr="00C64C29">
        <w:rPr>
          <w:rFonts w:ascii="Times New Roman" w:eastAsia="Times New Roman" w:hAnsi="Times New Roman" w:cs="Times New Roman"/>
          <w:b/>
          <w:sz w:val="40"/>
          <w:szCs w:val="40"/>
        </w:rPr>
        <w:t>1</w:t>
      </w:r>
      <w:r w:rsidRPr="00C64C29">
        <w:rPr>
          <w:rFonts w:ascii="Times New Roman" w:eastAsia="Times New Roman" w:hAnsi="Times New Roman" w:cs="Times New Roman"/>
          <w:b/>
          <w:sz w:val="40"/>
          <w:szCs w:val="40"/>
        </w:rPr>
        <w:t>: Precise Timing Intervals using Infrared (IR) Signals</w:t>
      </w:r>
    </w:p>
    <w:p w14:paraId="55FFF5A4" w14:textId="77777777" w:rsidR="00D128E7" w:rsidRPr="00C64C29" w:rsidRDefault="00D128E7" w:rsidP="00C64C29">
      <w:pPr>
        <w:spacing w:line="480" w:lineRule="auto"/>
        <w:jc w:val="center"/>
        <w:rPr>
          <w:rFonts w:ascii="Times New Roman" w:eastAsia="Times New Roman" w:hAnsi="Times New Roman" w:cs="Times New Roman"/>
          <w:b/>
          <w:sz w:val="40"/>
          <w:szCs w:val="40"/>
        </w:rPr>
      </w:pPr>
      <w:r w:rsidRPr="00C64C29">
        <w:rPr>
          <w:rFonts w:ascii="Times New Roman" w:eastAsia="Times New Roman" w:hAnsi="Times New Roman" w:cs="Times New Roman"/>
          <w:b/>
          <w:sz w:val="40"/>
          <w:szCs w:val="40"/>
        </w:rPr>
        <w:cr/>
      </w:r>
    </w:p>
    <w:p w14:paraId="577F7576" w14:textId="77777777" w:rsidR="00D128E7" w:rsidRPr="00C64C29" w:rsidRDefault="00D128E7" w:rsidP="00C64C29">
      <w:pPr>
        <w:spacing w:line="480" w:lineRule="auto"/>
        <w:jc w:val="center"/>
        <w:rPr>
          <w:rFonts w:ascii="Times New Roman" w:eastAsia="Times New Roman" w:hAnsi="Times New Roman" w:cs="Times New Roman"/>
          <w:sz w:val="24"/>
          <w:szCs w:val="24"/>
        </w:rPr>
      </w:pPr>
    </w:p>
    <w:p w14:paraId="4FCA0463" w14:textId="77777777" w:rsidR="00D128E7" w:rsidRPr="00C64C29" w:rsidRDefault="00D128E7" w:rsidP="00C64C29">
      <w:pPr>
        <w:spacing w:line="480" w:lineRule="auto"/>
        <w:jc w:val="center"/>
        <w:rPr>
          <w:rFonts w:ascii="Times New Roman" w:eastAsia="Times New Roman" w:hAnsi="Times New Roman" w:cs="Times New Roman"/>
          <w:sz w:val="28"/>
          <w:szCs w:val="28"/>
        </w:rPr>
      </w:pPr>
      <w:r w:rsidRPr="00C64C29">
        <w:rPr>
          <w:rFonts w:ascii="Times New Roman" w:eastAsia="Times New Roman" w:hAnsi="Times New Roman" w:cs="Times New Roman"/>
          <w:sz w:val="28"/>
          <w:szCs w:val="28"/>
        </w:rPr>
        <w:t>Gabriel Gasbarre</w:t>
      </w:r>
    </w:p>
    <w:p w14:paraId="14171F9C" w14:textId="77777777" w:rsidR="00D128E7" w:rsidRPr="00C64C29" w:rsidRDefault="00D128E7" w:rsidP="00C64C29">
      <w:pPr>
        <w:spacing w:line="480" w:lineRule="auto"/>
        <w:jc w:val="center"/>
        <w:rPr>
          <w:rFonts w:ascii="Times New Roman" w:eastAsia="Times New Roman" w:hAnsi="Times New Roman" w:cs="Times New Roman"/>
          <w:sz w:val="28"/>
          <w:szCs w:val="28"/>
        </w:rPr>
      </w:pPr>
    </w:p>
    <w:p w14:paraId="56246EC0" w14:textId="4EF7AA5D" w:rsidR="00D128E7" w:rsidRPr="00C64C29" w:rsidRDefault="00D128E7" w:rsidP="00C64C29">
      <w:pPr>
        <w:spacing w:line="480" w:lineRule="auto"/>
        <w:jc w:val="center"/>
        <w:rPr>
          <w:rFonts w:ascii="Times New Roman" w:eastAsia="Times New Roman" w:hAnsi="Times New Roman" w:cs="Times New Roman"/>
          <w:sz w:val="28"/>
          <w:szCs w:val="28"/>
        </w:rPr>
      </w:pPr>
      <w:r w:rsidRPr="00C64C29">
        <w:rPr>
          <w:rFonts w:ascii="Times New Roman" w:eastAsia="Times New Roman" w:hAnsi="Times New Roman" w:cs="Times New Roman"/>
          <w:sz w:val="28"/>
          <w:szCs w:val="28"/>
        </w:rPr>
        <w:t xml:space="preserve">April </w:t>
      </w:r>
      <w:r w:rsidRPr="00C64C29">
        <w:rPr>
          <w:rFonts w:ascii="Times New Roman" w:eastAsia="Times New Roman" w:hAnsi="Times New Roman" w:cs="Times New Roman"/>
          <w:sz w:val="28"/>
          <w:szCs w:val="28"/>
        </w:rPr>
        <w:t>14th</w:t>
      </w:r>
      <w:r w:rsidRPr="00C64C29">
        <w:rPr>
          <w:rFonts w:ascii="Times New Roman" w:eastAsia="Times New Roman" w:hAnsi="Times New Roman" w:cs="Times New Roman"/>
          <w:sz w:val="28"/>
          <w:szCs w:val="28"/>
        </w:rPr>
        <w:t xml:space="preserve">, 2021 </w:t>
      </w:r>
    </w:p>
    <w:p w14:paraId="4EB995BD" w14:textId="77777777" w:rsidR="00D128E7" w:rsidRPr="00C64C29" w:rsidRDefault="00D128E7" w:rsidP="00C64C29">
      <w:pPr>
        <w:spacing w:line="480" w:lineRule="auto"/>
        <w:rPr>
          <w:rFonts w:ascii="Times New Roman" w:eastAsia="Times New Roman" w:hAnsi="Times New Roman" w:cs="Times New Roman"/>
        </w:rPr>
      </w:pPr>
      <w:r w:rsidRPr="00C64C29">
        <w:rPr>
          <w:rFonts w:ascii="Times New Roman" w:eastAsia="Times New Roman" w:hAnsi="Times New Roman" w:cs="Times New Roman"/>
        </w:rPr>
        <w:br w:type="page"/>
      </w:r>
    </w:p>
    <w:sdt>
      <w:sdtPr>
        <w:id w:val="-2109423184"/>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50E62615" w14:textId="4C570332" w:rsidR="00C64C29" w:rsidRDefault="00C64C29">
          <w:pPr>
            <w:pStyle w:val="TOCHeading"/>
          </w:pPr>
          <w:r>
            <w:t>Contents</w:t>
          </w:r>
        </w:p>
        <w:p w14:paraId="1E9331E1" w14:textId="2E7FAE0E" w:rsidR="00C64C29" w:rsidRDefault="00C64C29">
          <w:pPr>
            <w:pStyle w:val="TOC1"/>
            <w:rPr>
              <w:rFonts w:eastAsiaTheme="minorEastAsia" w:cstheme="minorBidi"/>
              <w:noProof/>
            </w:rPr>
          </w:pPr>
          <w:r>
            <w:fldChar w:fldCharType="begin"/>
          </w:r>
          <w:r>
            <w:instrText xml:space="preserve"> TOC \o "1-3" \h \z \u </w:instrText>
          </w:r>
          <w:r>
            <w:fldChar w:fldCharType="separate"/>
          </w:r>
          <w:hyperlink w:anchor="_Toc69310782" w:history="1">
            <w:r w:rsidRPr="00537569">
              <w:rPr>
                <w:rStyle w:val="Hyperlink"/>
                <w:rFonts w:ascii="Times New Roman" w:eastAsiaTheme="majorEastAsia" w:hAnsi="Times New Roman"/>
                <w:noProof/>
              </w:rPr>
              <w:t>1.</w:t>
            </w:r>
            <w:r>
              <w:rPr>
                <w:rFonts w:eastAsiaTheme="minorEastAsia" w:cstheme="minorBidi"/>
                <w:noProof/>
              </w:rPr>
              <w:tab/>
            </w:r>
            <w:r w:rsidRPr="00537569">
              <w:rPr>
                <w:rStyle w:val="Hyperlink"/>
                <w:rFonts w:ascii="Times New Roman" w:eastAsiaTheme="majorEastAsia" w:hAnsi="Times New Roman"/>
                <w:noProof/>
              </w:rPr>
              <w:t>Objectives</w:t>
            </w:r>
            <w:r>
              <w:rPr>
                <w:noProof/>
                <w:webHidden/>
              </w:rPr>
              <w:tab/>
            </w:r>
            <w:r>
              <w:rPr>
                <w:noProof/>
                <w:webHidden/>
              </w:rPr>
              <w:fldChar w:fldCharType="begin"/>
            </w:r>
            <w:r>
              <w:rPr>
                <w:noProof/>
                <w:webHidden/>
              </w:rPr>
              <w:instrText xml:space="preserve"> PAGEREF _Toc69310782 \h </w:instrText>
            </w:r>
            <w:r>
              <w:rPr>
                <w:noProof/>
                <w:webHidden/>
              </w:rPr>
            </w:r>
            <w:r>
              <w:rPr>
                <w:noProof/>
                <w:webHidden/>
              </w:rPr>
              <w:fldChar w:fldCharType="separate"/>
            </w:r>
            <w:r>
              <w:rPr>
                <w:noProof/>
                <w:webHidden/>
              </w:rPr>
              <w:t>3</w:t>
            </w:r>
            <w:r>
              <w:rPr>
                <w:noProof/>
                <w:webHidden/>
              </w:rPr>
              <w:fldChar w:fldCharType="end"/>
            </w:r>
          </w:hyperlink>
        </w:p>
        <w:p w14:paraId="0FED44BB" w14:textId="6D9A57B1" w:rsidR="00C64C29" w:rsidRDefault="00C64C29">
          <w:pPr>
            <w:pStyle w:val="TOC1"/>
            <w:rPr>
              <w:rFonts w:eastAsiaTheme="minorEastAsia" w:cstheme="minorBidi"/>
              <w:noProof/>
            </w:rPr>
          </w:pPr>
          <w:hyperlink w:anchor="_Toc69310783" w:history="1">
            <w:r w:rsidRPr="00537569">
              <w:rPr>
                <w:rStyle w:val="Hyperlink"/>
                <w:rFonts w:ascii="Times New Roman" w:eastAsiaTheme="majorEastAsia" w:hAnsi="Times New Roman"/>
                <w:noProof/>
              </w:rPr>
              <w:t>2.</w:t>
            </w:r>
            <w:r>
              <w:rPr>
                <w:rFonts w:eastAsiaTheme="minorEastAsia" w:cstheme="minorBidi"/>
                <w:noProof/>
              </w:rPr>
              <w:tab/>
            </w:r>
            <w:r w:rsidRPr="00537569">
              <w:rPr>
                <w:rStyle w:val="Hyperlink"/>
                <w:rFonts w:ascii="Times New Roman" w:eastAsiaTheme="majorEastAsia" w:hAnsi="Times New Roman"/>
                <w:noProof/>
              </w:rPr>
              <w:t>Equipment</w:t>
            </w:r>
            <w:r>
              <w:rPr>
                <w:noProof/>
                <w:webHidden/>
              </w:rPr>
              <w:tab/>
            </w:r>
            <w:r>
              <w:rPr>
                <w:noProof/>
                <w:webHidden/>
              </w:rPr>
              <w:fldChar w:fldCharType="begin"/>
            </w:r>
            <w:r>
              <w:rPr>
                <w:noProof/>
                <w:webHidden/>
              </w:rPr>
              <w:instrText xml:space="preserve"> PAGEREF _Toc69310783 \h </w:instrText>
            </w:r>
            <w:r>
              <w:rPr>
                <w:noProof/>
                <w:webHidden/>
              </w:rPr>
            </w:r>
            <w:r>
              <w:rPr>
                <w:noProof/>
                <w:webHidden/>
              </w:rPr>
              <w:fldChar w:fldCharType="separate"/>
            </w:r>
            <w:r>
              <w:rPr>
                <w:noProof/>
                <w:webHidden/>
              </w:rPr>
              <w:t>3</w:t>
            </w:r>
            <w:r>
              <w:rPr>
                <w:noProof/>
                <w:webHidden/>
              </w:rPr>
              <w:fldChar w:fldCharType="end"/>
            </w:r>
          </w:hyperlink>
        </w:p>
        <w:p w14:paraId="1C72720F" w14:textId="0C745EEA" w:rsidR="00C64C29" w:rsidRDefault="00C64C29">
          <w:pPr>
            <w:pStyle w:val="TOC1"/>
            <w:rPr>
              <w:rFonts w:eastAsiaTheme="minorEastAsia" w:cstheme="minorBidi"/>
              <w:noProof/>
            </w:rPr>
          </w:pPr>
          <w:hyperlink w:anchor="_Toc69310784" w:history="1">
            <w:r w:rsidRPr="00537569">
              <w:rPr>
                <w:rStyle w:val="Hyperlink"/>
                <w:rFonts w:ascii="Times New Roman" w:eastAsiaTheme="majorEastAsia" w:hAnsi="Times New Roman"/>
                <w:noProof/>
              </w:rPr>
              <w:t>3.</w:t>
            </w:r>
            <w:r>
              <w:rPr>
                <w:rFonts w:eastAsiaTheme="minorEastAsia" w:cstheme="minorBidi"/>
                <w:noProof/>
              </w:rPr>
              <w:tab/>
            </w:r>
            <w:r w:rsidRPr="00537569">
              <w:rPr>
                <w:rStyle w:val="Hyperlink"/>
                <w:rFonts w:ascii="Times New Roman" w:eastAsiaTheme="majorEastAsia" w:hAnsi="Times New Roman"/>
                <w:noProof/>
              </w:rPr>
              <w:t>Introduction</w:t>
            </w:r>
            <w:r>
              <w:rPr>
                <w:noProof/>
                <w:webHidden/>
              </w:rPr>
              <w:tab/>
            </w:r>
            <w:r>
              <w:rPr>
                <w:noProof/>
                <w:webHidden/>
              </w:rPr>
              <w:fldChar w:fldCharType="begin"/>
            </w:r>
            <w:r>
              <w:rPr>
                <w:noProof/>
                <w:webHidden/>
              </w:rPr>
              <w:instrText xml:space="preserve"> PAGEREF _Toc69310784 \h </w:instrText>
            </w:r>
            <w:r>
              <w:rPr>
                <w:noProof/>
                <w:webHidden/>
              </w:rPr>
            </w:r>
            <w:r>
              <w:rPr>
                <w:noProof/>
                <w:webHidden/>
              </w:rPr>
              <w:fldChar w:fldCharType="separate"/>
            </w:r>
            <w:r>
              <w:rPr>
                <w:noProof/>
                <w:webHidden/>
              </w:rPr>
              <w:t>4</w:t>
            </w:r>
            <w:r>
              <w:rPr>
                <w:noProof/>
                <w:webHidden/>
              </w:rPr>
              <w:fldChar w:fldCharType="end"/>
            </w:r>
          </w:hyperlink>
        </w:p>
        <w:p w14:paraId="6D8E5ECC" w14:textId="36C2CB4E" w:rsidR="00C64C29" w:rsidRDefault="00C64C29">
          <w:pPr>
            <w:pStyle w:val="TOC2"/>
            <w:tabs>
              <w:tab w:val="right" w:leader="dot" w:pos="9350"/>
            </w:tabs>
            <w:rPr>
              <w:rFonts w:eastAsiaTheme="minorEastAsia" w:cstheme="minorBidi"/>
              <w:noProof/>
            </w:rPr>
          </w:pPr>
          <w:hyperlink w:anchor="_Toc69310785" w:history="1">
            <w:r w:rsidRPr="00537569">
              <w:rPr>
                <w:rStyle w:val="Hyperlink"/>
                <w:rFonts w:ascii="Times New Roman" w:hAnsi="Times New Roman"/>
                <w:noProof/>
              </w:rPr>
              <w:t>3.1 Pre-Lab</w:t>
            </w:r>
            <w:r>
              <w:rPr>
                <w:noProof/>
                <w:webHidden/>
              </w:rPr>
              <w:tab/>
            </w:r>
            <w:r>
              <w:rPr>
                <w:noProof/>
                <w:webHidden/>
              </w:rPr>
              <w:fldChar w:fldCharType="begin"/>
            </w:r>
            <w:r>
              <w:rPr>
                <w:noProof/>
                <w:webHidden/>
              </w:rPr>
              <w:instrText xml:space="preserve"> PAGEREF _Toc69310785 \h </w:instrText>
            </w:r>
            <w:r>
              <w:rPr>
                <w:noProof/>
                <w:webHidden/>
              </w:rPr>
            </w:r>
            <w:r>
              <w:rPr>
                <w:noProof/>
                <w:webHidden/>
              </w:rPr>
              <w:fldChar w:fldCharType="separate"/>
            </w:r>
            <w:r>
              <w:rPr>
                <w:noProof/>
                <w:webHidden/>
              </w:rPr>
              <w:t>4</w:t>
            </w:r>
            <w:r>
              <w:rPr>
                <w:noProof/>
                <w:webHidden/>
              </w:rPr>
              <w:fldChar w:fldCharType="end"/>
            </w:r>
          </w:hyperlink>
        </w:p>
        <w:p w14:paraId="09D79E8A" w14:textId="71CD9C99" w:rsidR="00C64C29" w:rsidRDefault="00C64C29">
          <w:pPr>
            <w:pStyle w:val="TOC2"/>
            <w:tabs>
              <w:tab w:val="right" w:leader="dot" w:pos="9350"/>
            </w:tabs>
            <w:rPr>
              <w:rFonts w:eastAsiaTheme="minorEastAsia" w:cstheme="minorBidi"/>
              <w:noProof/>
            </w:rPr>
          </w:pPr>
          <w:hyperlink w:anchor="_Toc69310786" w:history="1">
            <w:r w:rsidRPr="00537569">
              <w:rPr>
                <w:rStyle w:val="Hyperlink"/>
                <w:rFonts w:ascii="Times New Roman" w:hAnsi="Times New Roman"/>
                <w:noProof/>
              </w:rPr>
              <w:t>3.3 Part 2 - Building the detector circuit</w:t>
            </w:r>
            <w:r>
              <w:rPr>
                <w:noProof/>
                <w:webHidden/>
              </w:rPr>
              <w:tab/>
            </w:r>
            <w:r>
              <w:rPr>
                <w:noProof/>
                <w:webHidden/>
              </w:rPr>
              <w:fldChar w:fldCharType="begin"/>
            </w:r>
            <w:r>
              <w:rPr>
                <w:noProof/>
                <w:webHidden/>
              </w:rPr>
              <w:instrText xml:space="preserve"> PAGEREF _Toc69310786 \h </w:instrText>
            </w:r>
            <w:r>
              <w:rPr>
                <w:noProof/>
                <w:webHidden/>
              </w:rPr>
            </w:r>
            <w:r>
              <w:rPr>
                <w:noProof/>
                <w:webHidden/>
              </w:rPr>
              <w:fldChar w:fldCharType="separate"/>
            </w:r>
            <w:r>
              <w:rPr>
                <w:noProof/>
                <w:webHidden/>
              </w:rPr>
              <w:t>5</w:t>
            </w:r>
            <w:r>
              <w:rPr>
                <w:noProof/>
                <w:webHidden/>
              </w:rPr>
              <w:fldChar w:fldCharType="end"/>
            </w:r>
          </w:hyperlink>
        </w:p>
        <w:p w14:paraId="2FE9D34C" w14:textId="2C73537F" w:rsidR="00C64C29" w:rsidRDefault="00C64C29">
          <w:pPr>
            <w:pStyle w:val="TOC1"/>
            <w:rPr>
              <w:rFonts w:eastAsiaTheme="minorEastAsia" w:cstheme="minorBidi"/>
              <w:noProof/>
            </w:rPr>
          </w:pPr>
          <w:hyperlink w:anchor="_Toc69310787" w:history="1">
            <w:r w:rsidRPr="00537569">
              <w:rPr>
                <w:rStyle w:val="Hyperlink"/>
                <w:rFonts w:ascii="Times New Roman" w:hAnsi="Times New Roman"/>
                <w:noProof/>
              </w:rPr>
              <w:t>4. Procedure:</w:t>
            </w:r>
            <w:r>
              <w:rPr>
                <w:noProof/>
                <w:webHidden/>
              </w:rPr>
              <w:tab/>
            </w:r>
            <w:r>
              <w:rPr>
                <w:noProof/>
                <w:webHidden/>
              </w:rPr>
              <w:fldChar w:fldCharType="begin"/>
            </w:r>
            <w:r>
              <w:rPr>
                <w:noProof/>
                <w:webHidden/>
              </w:rPr>
              <w:instrText xml:space="preserve"> PAGEREF _Toc69310787 \h </w:instrText>
            </w:r>
            <w:r>
              <w:rPr>
                <w:noProof/>
                <w:webHidden/>
              </w:rPr>
            </w:r>
            <w:r>
              <w:rPr>
                <w:noProof/>
                <w:webHidden/>
              </w:rPr>
              <w:fldChar w:fldCharType="separate"/>
            </w:r>
            <w:r>
              <w:rPr>
                <w:noProof/>
                <w:webHidden/>
              </w:rPr>
              <w:t>5</w:t>
            </w:r>
            <w:r>
              <w:rPr>
                <w:noProof/>
                <w:webHidden/>
              </w:rPr>
              <w:fldChar w:fldCharType="end"/>
            </w:r>
          </w:hyperlink>
        </w:p>
        <w:p w14:paraId="385BE92B" w14:textId="4DA7AA78" w:rsidR="00C64C29" w:rsidRDefault="00C64C29">
          <w:pPr>
            <w:pStyle w:val="TOC2"/>
            <w:tabs>
              <w:tab w:val="right" w:leader="dot" w:pos="9350"/>
            </w:tabs>
            <w:rPr>
              <w:rFonts w:eastAsiaTheme="minorEastAsia" w:cstheme="minorBidi"/>
              <w:noProof/>
            </w:rPr>
          </w:pPr>
          <w:hyperlink w:anchor="_Toc69310788" w:history="1">
            <w:r w:rsidRPr="00537569">
              <w:rPr>
                <w:rStyle w:val="Hyperlink"/>
                <w:rFonts w:ascii="Times New Roman" w:eastAsiaTheme="majorEastAsia" w:hAnsi="Times New Roman"/>
                <w:noProof/>
              </w:rPr>
              <w:t>4.1: Part 1 - Building and Detecting the IR</w:t>
            </w:r>
            <w:r>
              <w:rPr>
                <w:noProof/>
                <w:webHidden/>
              </w:rPr>
              <w:tab/>
            </w:r>
            <w:r>
              <w:rPr>
                <w:noProof/>
                <w:webHidden/>
              </w:rPr>
              <w:fldChar w:fldCharType="begin"/>
            </w:r>
            <w:r>
              <w:rPr>
                <w:noProof/>
                <w:webHidden/>
              </w:rPr>
              <w:instrText xml:space="preserve"> PAGEREF _Toc69310788 \h </w:instrText>
            </w:r>
            <w:r>
              <w:rPr>
                <w:noProof/>
                <w:webHidden/>
              </w:rPr>
            </w:r>
            <w:r>
              <w:rPr>
                <w:noProof/>
                <w:webHidden/>
              </w:rPr>
              <w:fldChar w:fldCharType="separate"/>
            </w:r>
            <w:r>
              <w:rPr>
                <w:noProof/>
                <w:webHidden/>
              </w:rPr>
              <w:t>5</w:t>
            </w:r>
            <w:r>
              <w:rPr>
                <w:noProof/>
                <w:webHidden/>
              </w:rPr>
              <w:fldChar w:fldCharType="end"/>
            </w:r>
          </w:hyperlink>
        </w:p>
        <w:p w14:paraId="390CF94D" w14:textId="4BC6A0CE" w:rsidR="00C64C29" w:rsidRDefault="00C64C29">
          <w:pPr>
            <w:pStyle w:val="TOC2"/>
            <w:tabs>
              <w:tab w:val="right" w:leader="dot" w:pos="9350"/>
            </w:tabs>
            <w:rPr>
              <w:rFonts w:eastAsiaTheme="minorEastAsia" w:cstheme="minorBidi"/>
              <w:noProof/>
            </w:rPr>
          </w:pPr>
          <w:hyperlink w:anchor="_Toc69310789" w:history="1">
            <w:r w:rsidRPr="00537569">
              <w:rPr>
                <w:rStyle w:val="Hyperlink"/>
                <w:rFonts w:ascii="Times New Roman" w:eastAsiaTheme="majorEastAsia" w:hAnsi="Times New Roman"/>
                <w:noProof/>
              </w:rPr>
              <w:t>4.2: Part 2- Building the detector circuit</w:t>
            </w:r>
            <w:r>
              <w:rPr>
                <w:noProof/>
                <w:webHidden/>
              </w:rPr>
              <w:tab/>
            </w:r>
            <w:r>
              <w:rPr>
                <w:noProof/>
                <w:webHidden/>
              </w:rPr>
              <w:fldChar w:fldCharType="begin"/>
            </w:r>
            <w:r>
              <w:rPr>
                <w:noProof/>
                <w:webHidden/>
              </w:rPr>
              <w:instrText xml:space="preserve"> PAGEREF _Toc69310789 \h </w:instrText>
            </w:r>
            <w:r>
              <w:rPr>
                <w:noProof/>
                <w:webHidden/>
              </w:rPr>
            </w:r>
            <w:r>
              <w:rPr>
                <w:noProof/>
                <w:webHidden/>
              </w:rPr>
              <w:fldChar w:fldCharType="separate"/>
            </w:r>
            <w:r>
              <w:rPr>
                <w:noProof/>
                <w:webHidden/>
              </w:rPr>
              <w:t>6</w:t>
            </w:r>
            <w:r>
              <w:rPr>
                <w:noProof/>
                <w:webHidden/>
              </w:rPr>
              <w:fldChar w:fldCharType="end"/>
            </w:r>
          </w:hyperlink>
        </w:p>
        <w:p w14:paraId="41C4E147" w14:textId="283F2FE9" w:rsidR="00C64C29" w:rsidRDefault="00C64C29">
          <w:pPr>
            <w:pStyle w:val="TOC1"/>
            <w:rPr>
              <w:rFonts w:eastAsiaTheme="minorEastAsia" w:cstheme="minorBidi"/>
              <w:noProof/>
            </w:rPr>
          </w:pPr>
          <w:hyperlink w:anchor="_Toc69310790" w:history="1">
            <w:r w:rsidRPr="00537569">
              <w:rPr>
                <w:rStyle w:val="Hyperlink"/>
                <w:rFonts w:ascii="Times New Roman" w:hAnsi="Times New Roman"/>
                <w:noProof/>
              </w:rPr>
              <w:t>5.</w:t>
            </w:r>
            <w:r>
              <w:rPr>
                <w:rFonts w:eastAsiaTheme="minorEastAsia" w:cstheme="minorBidi"/>
                <w:noProof/>
              </w:rPr>
              <w:tab/>
            </w:r>
            <w:r w:rsidRPr="00537569">
              <w:rPr>
                <w:rStyle w:val="Hyperlink"/>
                <w:rFonts w:ascii="Times New Roman" w:hAnsi="Times New Roman"/>
                <w:noProof/>
              </w:rPr>
              <w:t>Results:</w:t>
            </w:r>
            <w:r>
              <w:rPr>
                <w:noProof/>
                <w:webHidden/>
              </w:rPr>
              <w:tab/>
            </w:r>
            <w:r>
              <w:rPr>
                <w:noProof/>
                <w:webHidden/>
              </w:rPr>
              <w:fldChar w:fldCharType="begin"/>
            </w:r>
            <w:r>
              <w:rPr>
                <w:noProof/>
                <w:webHidden/>
              </w:rPr>
              <w:instrText xml:space="preserve"> PAGEREF _Toc69310790 \h </w:instrText>
            </w:r>
            <w:r>
              <w:rPr>
                <w:noProof/>
                <w:webHidden/>
              </w:rPr>
            </w:r>
            <w:r>
              <w:rPr>
                <w:noProof/>
                <w:webHidden/>
              </w:rPr>
              <w:fldChar w:fldCharType="separate"/>
            </w:r>
            <w:r>
              <w:rPr>
                <w:noProof/>
                <w:webHidden/>
              </w:rPr>
              <w:t>8</w:t>
            </w:r>
            <w:r>
              <w:rPr>
                <w:noProof/>
                <w:webHidden/>
              </w:rPr>
              <w:fldChar w:fldCharType="end"/>
            </w:r>
          </w:hyperlink>
        </w:p>
        <w:p w14:paraId="3903469F" w14:textId="3C953A1E" w:rsidR="00C64C29" w:rsidRDefault="00C64C29">
          <w:pPr>
            <w:pStyle w:val="TOC2"/>
            <w:tabs>
              <w:tab w:val="left" w:pos="880"/>
              <w:tab w:val="right" w:leader="dot" w:pos="9350"/>
            </w:tabs>
            <w:rPr>
              <w:rFonts w:eastAsiaTheme="minorEastAsia" w:cstheme="minorBidi"/>
              <w:noProof/>
            </w:rPr>
          </w:pPr>
          <w:hyperlink w:anchor="_Toc69310791" w:history="1">
            <w:r w:rsidRPr="00537569">
              <w:rPr>
                <w:rStyle w:val="Hyperlink"/>
                <w:rFonts w:ascii="Times New Roman" w:eastAsiaTheme="majorEastAsia" w:hAnsi="Times New Roman"/>
                <w:noProof/>
              </w:rPr>
              <w:t>5.1</w:t>
            </w:r>
            <w:r>
              <w:rPr>
                <w:rFonts w:eastAsiaTheme="minorEastAsia" w:cstheme="minorBidi"/>
                <w:noProof/>
              </w:rPr>
              <w:tab/>
            </w:r>
            <w:r w:rsidRPr="00537569">
              <w:rPr>
                <w:rStyle w:val="Hyperlink"/>
                <w:rFonts w:ascii="Times New Roman" w:eastAsiaTheme="majorEastAsia" w:hAnsi="Times New Roman"/>
                <w:noProof/>
              </w:rPr>
              <w:t>Part 1 Results</w:t>
            </w:r>
            <w:r>
              <w:rPr>
                <w:noProof/>
                <w:webHidden/>
              </w:rPr>
              <w:tab/>
            </w:r>
            <w:r>
              <w:rPr>
                <w:noProof/>
                <w:webHidden/>
              </w:rPr>
              <w:fldChar w:fldCharType="begin"/>
            </w:r>
            <w:r>
              <w:rPr>
                <w:noProof/>
                <w:webHidden/>
              </w:rPr>
              <w:instrText xml:space="preserve"> PAGEREF _Toc69310791 \h </w:instrText>
            </w:r>
            <w:r>
              <w:rPr>
                <w:noProof/>
                <w:webHidden/>
              </w:rPr>
            </w:r>
            <w:r>
              <w:rPr>
                <w:noProof/>
                <w:webHidden/>
              </w:rPr>
              <w:fldChar w:fldCharType="separate"/>
            </w:r>
            <w:r>
              <w:rPr>
                <w:noProof/>
                <w:webHidden/>
              </w:rPr>
              <w:t>8</w:t>
            </w:r>
            <w:r>
              <w:rPr>
                <w:noProof/>
                <w:webHidden/>
              </w:rPr>
              <w:fldChar w:fldCharType="end"/>
            </w:r>
          </w:hyperlink>
        </w:p>
        <w:p w14:paraId="4DB915D5" w14:textId="0B1FD283" w:rsidR="00C64C29" w:rsidRDefault="00C64C29">
          <w:pPr>
            <w:pStyle w:val="TOC2"/>
            <w:tabs>
              <w:tab w:val="right" w:leader="dot" w:pos="9350"/>
            </w:tabs>
            <w:rPr>
              <w:rFonts w:eastAsiaTheme="minorEastAsia" w:cstheme="minorBidi"/>
              <w:noProof/>
            </w:rPr>
          </w:pPr>
          <w:hyperlink w:anchor="_Toc69310792" w:history="1">
            <w:r w:rsidRPr="00537569">
              <w:rPr>
                <w:rStyle w:val="Hyperlink"/>
                <w:rFonts w:ascii="Times New Roman" w:eastAsiaTheme="majorEastAsia" w:hAnsi="Times New Roman"/>
                <w:noProof/>
              </w:rPr>
              <w:t>5.2: Part 2 Results</w:t>
            </w:r>
            <w:r>
              <w:rPr>
                <w:noProof/>
                <w:webHidden/>
              </w:rPr>
              <w:tab/>
            </w:r>
            <w:r>
              <w:rPr>
                <w:noProof/>
                <w:webHidden/>
              </w:rPr>
              <w:fldChar w:fldCharType="begin"/>
            </w:r>
            <w:r>
              <w:rPr>
                <w:noProof/>
                <w:webHidden/>
              </w:rPr>
              <w:instrText xml:space="preserve"> PAGEREF _Toc69310792 \h </w:instrText>
            </w:r>
            <w:r>
              <w:rPr>
                <w:noProof/>
                <w:webHidden/>
              </w:rPr>
            </w:r>
            <w:r>
              <w:rPr>
                <w:noProof/>
                <w:webHidden/>
              </w:rPr>
              <w:fldChar w:fldCharType="separate"/>
            </w:r>
            <w:r>
              <w:rPr>
                <w:noProof/>
                <w:webHidden/>
              </w:rPr>
              <w:t>8</w:t>
            </w:r>
            <w:r>
              <w:rPr>
                <w:noProof/>
                <w:webHidden/>
              </w:rPr>
              <w:fldChar w:fldCharType="end"/>
            </w:r>
          </w:hyperlink>
        </w:p>
        <w:p w14:paraId="50875E93" w14:textId="30BBC67F" w:rsidR="00C64C29" w:rsidRDefault="00C64C29">
          <w:pPr>
            <w:pStyle w:val="TOC1"/>
            <w:rPr>
              <w:rFonts w:eastAsiaTheme="minorEastAsia" w:cstheme="minorBidi"/>
              <w:noProof/>
            </w:rPr>
          </w:pPr>
          <w:hyperlink w:anchor="_Toc69310793" w:history="1">
            <w:r w:rsidRPr="00537569">
              <w:rPr>
                <w:rStyle w:val="Hyperlink"/>
                <w:rFonts w:ascii="Times New Roman" w:hAnsi="Times New Roman"/>
                <w:noProof/>
              </w:rPr>
              <w:t>6.</w:t>
            </w:r>
            <w:r>
              <w:rPr>
                <w:rFonts w:eastAsiaTheme="minorEastAsia" w:cstheme="minorBidi"/>
                <w:noProof/>
              </w:rPr>
              <w:tab/>
            </w:r>
            <w:r w:rsidRPr="00537569">
              <w:rPr>
                <w:rStyle w:val="Hyperlink"/>
                <w:rFonts w:ascii="Times New Roman" w:hAnsi="Times New Roman"/>
                <w:noProof/>
              </w:rPr>
              <w:t>Conclusions.</w:t>
            </w:r>
            <w:r>
              <w:rPr>
                <w:noProof/>
                <w:webHidden/>
              </w:rPr>
              <w:tab/>
            </w:r>
            <w:r>
              <w:rPr>
                <w:noProof/>
                <w:webHidden/>
              </w:rPr>
              <w:fldChar w:fldCharType="begin"/>
            </w:r>
            <w:r>
              <w:rPr>
                <w:noProof/>
                <w:webHidden/>
              </w:rPr>
              <w:instrText xml:space="preserve"> PAGEREF _Toc69310793 \h </w:instrText>
            </w:r>
            <w:r>
              <w:rPr>
                <w:noProof/>
                <w:webHidden/>
              </w:rPr>
            </w:r>
            <w:r>
              <w:rPr>
                <w:noProof/>
                <w:webHidden/>
              </w:rPr>
              <w:fldChar w:fldCharType="separate"/>
            </w:r>
            <w:r>
              <w:rPr>
                <w:noProof/>
                <w:webHidden/>
              </w:rPr>
              <w:t>8</w:t>
            </w:r>
            <w:r>
              <w:rPr>
                <w:noProof/>
                <w:webHidden/>
              </w:rPr>
              <w:fldChar w:fldCharType="end"/>
            </w:r>
          </w:hyperlink>
        </w:p>
        <w:p w14:paraId="284FCAFF" w14:textId="2EBAB8F9" w:rsidR="00C64C29" w:rsidRDefault="00C64C29">
          <w:r>
            <w:rPr>
              <w:b/>
              <w:bCs/>
              <w:noProof/>
            </w:rPr>
            <w:fldChar w:fldCharType="end"/>
          </w:r>
        </w:p>
      </w:sdtContent>
    </w:sdt>
    <w:p w14:paraId="192BA964" w14:textId="4E4996D3" w:rsidR="00D128E7" w:rsidRPr="00C64C29" w:rsidRDefault="00D128E7" w:rsidP="00C64C29">
      <w:pPr>
        <w:pStyle w:val="TOCHeading"/>
        <w:spacing w:line="480" w:lineRule="auto"/>
        <w:rPr>
          <w:rFonts w:ascii="Times New Roman" w:hAnsi="Times New Roman" w:cs="Times New Roman"/>
        </w:rPr>
      </w:pPr>
    </w:p>
    <w:p w14:paraId="3B0E2D9B" w14:textId="77777777" w:rsidR="00D128E7" w:rsidRPr="00C64C29" w:rsidRDefault="00D128E7" w:rsidP="00C64C29">
      <w:pPr>
        <w:spacing w:line="480" w:lineRule="auto"/>
        <w:rPr>
          <w:rFonts w:ascii="Times New Roman" w:hAnsi="Times New Roman" w:cs="Times New Roman"/>
        </w:rPr>
      </w:pPr>
    </w:p>
    <w:p w14:paraId="39FBE26D" w14:textId="77777777" w:rsidR="00D128E7" w:rsidRPr="00C64C29" w:rsidRDefault="00D128E7" w:rsidP="00C64C29">
      <w:pPr>
        <w:spacing w:line="480" w:lineRule="auto"/>
        <w:rPr>
          <w:rFonts w:ascii="Times New Roman" w:hAnsi="Times New Roman" w:cs="Times New Roman"/>
        </w:rPr>
      </w:pPr>
    </w:p>
    <w:p w14:paraId="0F2A46BE" w14:textId="77777777" w:rsidR="00D128E7" w:rsidRPr="00C64C29" w:rsidRDefault="00D128E7" w:rsidP="00C64C29">
      <w:pPr>
        <w:spacing w:line="480" w:lineRule="auto"/>
        <w:rPr>
          <w:rFonts w:ascii="Times New Roman" w:eastAsia="Times New Roman" w:hAnsi="Times New Roman" w:cs="Times New Roman"/>
        </w:rPr>
      </w:pPr>
    </w:p>
    <w:p w14:paraId="63E8A403" w14:textId="77777777" w:rsidR="00D128E7" w:rsidRPr="00C64C29" w:rsidRDefault="00D128E7" w:rsidP="00C64C29">
      <w:pPr>
        <w:spacing w:line="480" w:lineRule="auto"/>
        <w:rPr>
          <w:rFonts w:ascii="Times New Roman" w:eastAsia="Times New Roman" w:hAnsi="Times New Roman" w:cs="Times New Roman"/>
        </w:rPr>
      </w:pPr>
      <w:r w:rsidRPr="00C64C29">
        <w:rPr>
          <w:rFonts w:ascii="Times New Roman" w:eastAsia="Times New Roman" w:hAnsi="Times New Roman" w:cs="Times New Roman"/>
        </w:rPr>
        <w:br w:type="page"/>
      </w:r>
    </w:p>
    <w:p w14:paraId="6EE901BF" w14:textId="77777777" w:rsidR="00D128E7" w:rsidRPr="00C64C29" w:rsidRDefault="00D128E7" w:rsidP="00C64C29">
      <w:pPr>
        <w:keepNext/>
        <w:keepLines/>
        <w:numPr>
          <w:ilvl w:val="0"/>
          <w:numId w:val="1"/>
        </w:numPr>
        <w:spacing w:before="240" w:after="0" w:line="480" w:lineRule="auto"/>
        <w:outlineLvl w:val="0"/>
        <w:rPr>
          <w:rFonts w:ascii="Times New Roman" w:eastAsiaTheme="majorEastAsia" w:hAnsi="Times New Roman" w:cs="Times New Roman"/>
          <w:color w:val="2F5496" w:themeColor="accent1" w:themeShade="BF"/>
          <w:sz w:val="32"/>
          <w:szCs w:val="32"/>
        </w:rPr>
      </w:pPr>
      <w:bookmarkStart w:id="0" w:name="_Toc63868928"/>
      <w:bookmarkStart w:id="1" w:name="_Toc64470000"/>
      <w:bookmarkStart w:id="2" w:name="_Toc65076731"/>
      <w:bookmarkStart w:id="3" w:name="_Toc65076784"/>
      <w:bookmarkStart w:id="4" w:name="_Toc65076815"/>
      <w:bookmarkStart w:id="5" w:name="_Toc65677682"/>
      <w:bookmarkStart w:id="6" w:name="_Toc66820145"/>
      <w:bookmarkStart w:id="7" w:name="_Toc66887022"/>
      <w:bookmarkStart w:id="8" w:name="_Toc66887043"/>
      <w:bookmarkStart w:id="9" w:name="_Toc68187615"/>
      <w:bookmarkStart w:id="10" w:name="_Toc69310782"/>
      <w:r w:rsidRPr="00C64C29">
        <w:rPr>
          <w:rFonts w:ascii="Times New Roman" w:eastAsiaTheme="majorEastAsia" w:hAnsi="Times New Roman" w:cs="Times New Roman"/>
          <w:color w:val="2F5496" w:themeColor="accent1" w:themeShade="BF"/>
          <w:sz w:val="32"/>
          <w:szCs w:val="32"/>
        </w:rPr>
        <w:lastRenderedPageBreak/>
        <w:t>Objectives</w:t>
      </w:r>
      <w:bookmarkEnd w:id="0"/>
      <w:bookmarkEnd w:id="1"/>
      <w:bookmarkEnd w:id="2"/>
      <w:bookmarkEnd w:id="3"/>
      <w:bookmarkEnd w:id="4"/>
      <w:bookmarkEnd w:id="5"/>
      <w:bookmarkEnd w:id="6"/>
      <w:bookmarkEnd w:id="7"/>
      <w:bookmarkEnd w:id="8"/>
      <w:bookmarkEnd w:id="9"/>
      <w:bookmarkEnd w:id="10"/>
    </w:p>
    <w:p w14:paraId="4E0F93CE" w14:textId="46977475" w:rsidR="00D128E7" w:rsidRPr="00C64C29" w:rsidRDefault="00D128E7" w:rsidP="00C64C29">
      <w:pPr>
        <w:pStyle w:val="ListParagraph"/>
        <w:spacing w:line="480" w:lineRule="auto"/>
        <w:rPr>
          <w:rFonts w:ascii="Times New Roman" w:hAnsi="Times New Roman" w:cs="Times New Roman"/>
        </w:rPr>
      </w:pPr>
      <w:r w:rsidRPr="00C64C29">
        <w:rPr>
          <w:rFonts w:ascii="Times New Roman" w:hAnsi="Times New Roman" w:cs="Times New Roman"/>
        </w:rPr>
        <w:tab/>
        <w:t xml:space="preserve">Learn how to generate an IR </w:t>
      </w:r>
      <w:proofErr w:type="gramStart"/>
      <w:r w:rsidRPr="00C64C29">
        <w:rPr>
          <w:rFonts w:ascii="Times New Roman" w:hAnsi="Times New Roman" w:cs="Times New Roman"/>
        </w:rPr>
        <w:t>signal;</w:t>
      </w:r>
      <w:proofErr w:type="gramEnd"/>
    </w:p>
    <w:p w14:paraId="1AE70E92" w14:textId="5977191B" w:rsidR="00D128E7" w:rsidRPr="00C64C29" w:rsidRDefault="00D128E7" w:rsidP="00C64C29">
      <w:pPr>
        <w:pStyle w:val="ListParagraph"/>
        <w:spacing w:line="480" w:lineRule="auto"/>
        <w:rPr>
          <w:rFonts w:ascii="Times New Roman" w:hAnsi="Times New Roman" w:cs="Times New Roman"/>
        </w:rPr>
      </w:pPr>
      <w:r w:rsidRPr="00C64C29">
        <w:rPr>
          <w:rFonts w:ascii="Times New Roman" w:hAnsi="Times New Roman" w:cs="Times New Roman"/>
        </w:rPr>
        <w:tab/>
        <w:t>Learn how to detect an IR signal.</w:t>
      </w:r>
    </w:p>
    <w:p w14:paraId="2D26BC20" w14:textId="77777777" w:rsidR="00D128E7" w:rsidRPr="00C64C29" w:rsidRDefault="00D128E7" w:rsidP="00C64C29">
      <w:pPr>
        <w:pStyle w:val="ListParagraph"/>
        <w:spacing w:line="480" w:lineRule="auto"/>
        <w:rPr>
          <w:rFonts w:ascii="Times New Roman" w:hAnsi="Times New Roman" w:cs="Times New Roman"/>
        </w:rPr>
      </w:pPr>
    </w:p>
    <w:p w14:paraId="420BDD3C" w14:textId="77777777" w:rsidR="00D128E7" w:rsidRPr="00C64C29" w:rsidRDefault="00D128E7" w:rsidP="00C64C29">
      <w:pPr>
        <w:pStyle w:val="ListParagraph"/>
        <w:keepNext/>
        <w:keepLines/>
        <w:numPr>
          <w:ilvl w:val="0"/>
          <w:numId w:val="1"/>
        </w:numPr>
        <w:spacing w:before="240" w:after="0" w:line="480" w:lineRule="auto"/>
        <w:outlineLvl w:val="0"/>
        <w:rPr>
          <w:rFonts w:ascii="Times New Roman" w:eastAsiaTheme="majorEastAsia" w:hAnsi="Times New Roman" w:cs="Times New Roman"/>
          <w:color w:val="2F5496" w:themeColor="accent1" w:themeShade="BF"/>
          <w:sz w:val="32"/>
          <w:szCs w:val="32"/>
        </w:rPr>
      </w:pPr>
      <w:bookmarkStart w:id="11" w:name="_Toc63868929"/>
      <w:bookmarkStart w:id="12" w:name="_Toc64470001"/>
      <w:bookmarkStart w:id="13" w:name="_Toc65076732"/>
      <w:bookmarkStart w:id="14" w:name="_Toc65076785"/>
      <w:bookmarkStart w:id="15" w:name="_Toc65076816"/>
      <w:bookmarkStart w:id="16" w:name="_Toc65677683"/>
      <w:bookmarkStart w:id="17" w:name="_Toc66820146"/>
      <w:bookmarkStart w:id="18" w:name="_Toc66887027"/>
      <w:bookmarkStart w:id="19" w:name="_Toc66887044"/>
      <w:bookmarkStart w:id="20" w:name="_Toc68187616"/>
      <w:bookmarkStart w:id="21" w:name="_Toc69310783"/>
      <w:r w:rsidRPr="00C64C29">
        <w:rPr>
          <w:rFonts w:ascii="Times New Roman" w:eastAsiaTheme="majorEastAsia" w:hAnsi="Times New Roman" w:cs="Times New Roman"/>
          <w:color w:val="2F5496" w:themeColor="accent1" w:themeShade="BF"/>
          <w:sz w:val="32"/>
          <w:szCs w:val="32"/>
        </w:rPr>
        <w:t>Equipment</w:t>
      </w:r>
      <w:bookmarkEnd w:id="11"/>
      <w:bookmarkEnd w:id="12"/>
      <w:bookmarkEnd w:id="13"/>
      <w:bookmarkEnd w:id="14"/>
      <w:bookmarkEnd w:id="15"/>
      <w:bookmarkEnd w:id="16"/>
      <w:bookmarkEnd w:id="17"/>
      <w:bookmarkEnd w:id="18"/>
      <w:bookmarkEnd w:id="19"/>
      <w:bookmarkEnd w:id="20"/>
      <w:bookmarkEnd w:id="21"/>
    </w:p>
    <w:tbl>
      <w:tblPr>
        <w:tblStyle w:val="TableGrid"/>
        <w:tblW w:w="0" w:type="auto"/>
        <w:tblLook w:val="04A0" w:firstRow="1" w:lastRow="0" w:firstColumn="1" w:lastColumn="0" w:noHBand="0" w:noVBand="1"/>
      </w:tblPr>
      <w:tblGrid>
        <w:gridCol w:w="3116"/>
        <w:gridCol w:w="3719"/>
        <w:gridCol w:w="2515"/>
      </w:tblGrid>
      <w:tr w:rsidR="00D128E7" w:rsidRPr="00C64C29" w14:paraId="6EF82C38" w14:textId="77777777" w:rsidTr="00B7602B">
        <w:tc>
          <w:tcPr>
            <w:tcW w:w="3116" w:type="dxa"/>
            <w:shd w:val="clear" w:color="auto" w:fill="A6A6A6" w:themeFill="background1" w:themeFillShade="A6"/>
          </w:tcPr>
          <w:p w14:paraId="5C3316D2" w14:textId="77777777" w:rsidR="00D128E7" w:rsidRPr="00C64C29" w:rsidRDefault="00D128E7" w:rsidP="00C64C29">
            <w:pPr>
              <w:spacing w:line="480" w:lineRule="auto"/>
              <w:jc w:val="center"/>
              <w:rPr>
                <w:rFonts w:ascii="Times New Roman" w:hAnsi="Times New Roman"/>
                <w:b/>
              </w:rPr>
            </w:pPr>
            <w:r w:rsidRPr="00C64C29">
              <w:rPr>
                <w:rFonts w:ascii="Times New Roman" w:hAnsi="Times New Roman"/>
                <w:b/>
              </w:rPr>
              <w:t>Part</w:t>
            </w:r>
          </w:p>
        </w:tc>
        <w:tc>
          <w:tcPr>
            <w:tcW w:w="3719" w:type="dxa"/>
            <w:shd w:val="clear" w:color="auto" w:fill="A6A6A6" w:themeFill="background1" w:themeFillShade="A6"/>
          </w:tcPr>
          <w:p w14:paraId="2EFF4FD4" w14:textId="77777777" w:rsidR="00D128E7" w:rsidRPr="00C64C29" w:rsidRDefault="00D128E7" w:rsidP="00C64C29">
            <w:pPr>
              <w:spacing w:line="480" w:lineRule="auto"/>
              <w:jc w:val="center"/>
              <w:rPr>
                <w:rFonts w:ascii="Times New Roman" w:hAnsi="Times New Roman"/>
                <w:b/>
              </w:rPr>
            </w:pPr>
            <w:r w:rsidRPr="00C64C29">
              <w:rPr>
                <w:rFonts w:ascii="Times New Roman" w:hAnsi="Times New Roman"/>
                <w:b/>
              </w:rPr>
              <w:t xml:space="preserve">Description </w:t>
            </w:r>
          </w:p>
        </w:tc>
        <w:tc>
          <w:tcPr>
            <w:tcW w:w="2515" w:type="dxa"/>
            <w:shd w:val="clear" w:color="auto" w:fill="A6A6A6" w:themeFill="background1" w:themeFillShade="A6"/>
          </w:tcPr>
          <w:p w14:paraId="13A6542E" w14:textId="77777777" w:rsidR="00D128E7" w:rsidRPr="00C64C29" w:rsidRDefault="00D128E7" w:rsidP="00C64C29">
            <w:pPr>
              <w:spacing w:line="480" w:lineRule="auto"/>
              <w:jc w:val="center"/>
              <w:rPr>
                <w:rFonts w:ascii="Times New Roman" w:hAnsi="Times New Roman"/>
                <w:b/>
              </w:rPr>
            </w:pPr>
            <w:r w:rsidRPr="00C64C29">
              <w:rPr>
                <w:rFonts w:ascii="Times New Roman" w:hAnsi="Times New Roman"/>
                <w:b/>
              </w:rPr>
              <w:t>Model</w:t>
            </w:r>
          </w:p>
        </w:tc>
      </w:tr>
      <w:tr w:rsidR="00D128E7" w:rsidRPr="00C64C29" w14:paraId="34AEAADA" w14:textId="77777777" w:rsidTr="00B7602B">
        <w:tc>
          <w:tcPr>
            <w:tcW w:w="3116" w:type="dxa"/>
          </w:tcPr>
          <w:p w14:paraId="41C5536F" w14:textId="77777777" w:rsidR="00D128E7" w:rsidRPr="00C64C29" w:rsidRDefault="00D128E7" w:rsidP="00C64C29">
            <w:pPr>
              <w:spacing w:line="480" w:lineRule="auto"/>
              <w:jc w:val="center"/>
              <w:rPr>
                <w:rFonts w:ascii="Times New Roman" w:hAnsi="Times New Roman"/>
              </w:rPr>
            </w:pPr>
            <w:r w:rsidRPr="00C64C29">
              <w:rPr>
                <w:rFonts w:ascii="Times New Roman" w:hAnsi="Times New Roman"/>
              </w:rPr>
              <w:t xml:space="preserve">CCS (Code Composer Studio) </w:t>
            </w:r>
          </w:p>
        </w:tc>
        <w:tc>
          <w:tcPr>
            <w:tcW w:w="3719" w:type="dxa"/>
          </w:tcPr>
          <w:p w14:paraId="4A1EA32A" w14:textId="77777777" w:rsidR="00D128E7" w:rsidRPr="00C64C29" w:rsidRDefault="00D128E7" w:rsidP="00C64C29">
            <w:pPr>
              <w:spacing w:line="480" w:lineRule="auto"/>
              <w:jc w:val="center"/>
              <w:rPr>
                <w:rFonts w:ascii="Times New Roman" w:hAnsi="Times New Roman"/>
              </w:rPr>
            </w:pPr>
            <w:r w:rsidRPr="00C64C29">
              <w:rPr>
                <w:rFonts w:ascii="Times New Roman" w:hAnsi="Times New Roman"/>
              </w:rPr>
              <w:t>Integrated development environment to develop applications for Texas Instruments embedded processors.</w:t>
            </w:r>
          </w:p>
        </w:tc>
        <w:tc>
          <w:tcPr>
            <w:tcW w:w="2515" w:type="dxa"/>
          </w:tcPr>
          <w:p w14:paraId="146653EF" w14:textId="77777777" w:rsidR="00D128E7" w:rsidRPr="00C64C29" w:rsidRDefault="00D128E7" w:rsidP="00C64C29">
            <w:pPr>
              <w:spacing w:line="480" w:lineRule="auto"/>
              <w:jc w:val="center"/>
              <w:rPr>
                <w:rFonts w:ascii="Times New Roman" w:hAnsi="Times New Roman"/>
              </w:rPr>
            </w:pPr>
            <w:r w:rsidRPr="00C64C29">
              <w:rPr>
                <w:rFonts w:ascii="Times New Roman" w:hAnsi="Times New Roman"/>
              </w:rPr>
              <w:t>10.0.00010</w:t>
            </w:r>
          </w:p>
        </w:tc>
      </w:tr>
      <w:tr w:rsidR="00D128E7" w:rsidRPr="00C64C29" w14:paraId="0A35175A" w14:textId="77777777" w:rsidTr="00B7602B">
        <w:tc>
          <w:tcPr>
            <w:tcW w:w="3116" w:type="dxa"/>
          </w:tcPr>
          <w:p w14:paraId="2BDD3B6C" w14:textId="77777777" w:rsidR="00D128E7" w:rsidRPr="00C64C29" w:rsidRDefault="00D128E7" w:rsidP="00C64C29">
            <w:pPr>
              <w:spacing w:line="480" w:lineRule="auto"/>
              <w:jc w:val="center"/>
              <w:rPr>
                <w:rFonts w:ascii="Times New Roman" w:hAnsi="Times New Roman"/>
              </w:rPr>
            </w:pPr>
            <w:r w:rsidRPr="00C64C29">
              <w:rPr>
                <w:rFonts w:ascii="Times New Roman" w:hAnsi="Times New Roman"/>
              </w:rPr>
              <w:t>MSP432</w:t>
            </w:r>
          </w:p>
        </w:tc>
        <w:tc>
          <w:tcPr>
            <w:tcW w:w="3719" w:type="dxa"/>
          </w:tcPr>
          <w:p w14:paraId="613D69FC" w14:textId="77777777" w:rsidR="00D128E7" w:rsidRPr="00C64C29" w:rsidRDefault="00D128E7" w:rsidP="00C64C29">
            <w:pPr>
              <w:spacing w:line="480" w:lineRule="auto"/>
              <w:jc w:val="center"/>
              <w:rPr>
                <w:rFonts w:ascii="Times New Roman" w:hAnsi="Times New Roman"/>
              </w:rPr>
            </w:pPr>
            <w:r w:rsidRPr="00C64C29">
              <w:rPr>
                <w:rFonts w:ascii="Times New Roman" w:hAnsi="Times New Roman"/>
              </w:rPr>
              <w:t>Mixed-signal microcontroller family from Texas Instruments.</w:t>
            </w:r>
          </w:p>
        </w:tc>
        <w:tc>
          <w:tcPr>
            <w:tcW w:w="2515" w:type="dxa"/>
          </w:tcPr>
          <w:p w14:paraId="0C17DAE4" w14:textId="77777777" w:rsidR="00D128E7" w:rsidRPr="00C64C29" w:rsidRDefault="00D128E7" w:rsidP="00C64C29">
            <w:pPr>
              <w:spacing w:line="480" w:lineRule="auto"/>
              <w:jc w:val="center"/>
              <w:rPr>
                <w:rFonts w:ascii="Times New Roman" w:hAnsi="Times New Roman"/>
              </w:rPr>
            </w:pPr>
            <w:r w:rsidRPr="00C64C29">
              <w:rPr>
                <w:rFonts w:ascii="Times New Roman" w:hAnsi="Times New Roman"/>
              </w:rPr>
              <w:t>MSP432P401x</w:t>
            </w:r>
          </w:p>
        </w:tc>
      </w:tr>
      <w:tr w:rsidR="00D128E7" w:rsidRPr="00C64C29" w14:paraId="3F051510" w14:textId="77777777" w:rsidTr="00B7602B">
        <w:tc>
          <w:tcPr>
            <w:tcW w:w="3116" w:type="dxa"/>
          </w:tcPr>
          <w:p w14:paraId="31CD85DA" w14:textId="77777777" w:rsidR="00D128E7" w:rsidRPr="00C64C29" w:rsidRDefault="00D128E7" w:rsidP="00C64C29">
            <w:pPr>
              <w:spacing w:line="480" w:lineRule="auto"/>
              <w:jc w:val="center"/>
              <w:rPr>
                <w:rFonts w:ascii="Times New Roman" w:hAnsi="Times New Roman"/>
              </w:rPr>
            </w:pPr>
            <w:r w:rsidRPr="00C64C29">
              <w:rPr>
                <w:rFonts w:ascii="Times New Roman" w:hAnsi="Times New Roman"/>
              </w:rPr>
              <w:t xml:space="preserve">EGR:226 Lab 6 Exercise </w:t>
            </w:r>
          </w:p>
        </w:tc>
        <w:tc>
          <w:tcPr>
            <w:tcW w:w="3719" w:type="dxa"/>
          </w:tcPr>
          <w:p w14:paraId="3494D1D7" w14:textId="77777777" w:rsidR="00D128E7" w:rsidRPr="00C64C29" w:rsidRDefault="00D128E7" w:rsidP="00C64C29">
            <w:pPr>
              <w:spacing w:line="480" w:lineRule="auto"/>
              <w:jc w:val="center"/>
              <w:rPr>
                <w:rFonts w:ascii="Times New Roman" w:hAnsi="Times New Roman"/>
              </w:rPr>
            </w:pPr>
            <w:r w:rsidRPr="00C64C29">
              <w:rPr>
                <w:rFonts w:ascii="Times New Roman" w:hAnsi="Times New Roman"/>
              </w:rPr>
              <w:t>Interfacing a keypad with the MSP432</w:t>
            </w:r>
          </w:p>
        </w:tc>
        <w:tc>
          <w:tcPr>
            <w:tcW w:w="2515" w:type="dxa"/>
          </w:tcPr>
          <w:p w14:paraId="4C42F02F" w14:textId="77777777" w:rsidR="00D128E7" w:rsidRPr="00C64C29" w:rsidRDefault="00D128E7" w:rsidP="00C64C29">
            <w:pPr>
              <w:spacing w:line="480" w:lineRule="auto"/>
              <w:jc w:val="center"/>
              <w:rPr>
                <w:rFonts w:ascii="Times New Roman" w:hAnsi="Times New Roman"/>
              </w:rPr>
            </w:pPr>
            <w:r w:rsidRPr="00C64C29">
              <w:rPr>
                <w:rFonts w:ascii="Times New Roman" w:hAnsi="Times New Roman"/>
              </w:rPr>
              <w:t>N/A</w:t>
            </w:r>
          </w:p>
        </w:tc>
      </w:tr>
      <w:tr w:rsidR="00D128E7" w:rsidRPr="00C64C29" w14:paraId="2E66367A" w14:textId="77777777" w:rsidTr="00B7602B">
        <w:tc>
          <w:tcPr>
            <w:tcW w:w="3116" w:type="dxa"/>
          </w:tcPr>
          <w:p w14:paraId="4105E66C" w14:textId="77777777" w:rsidR="00D128E7" w:rsidRPr="00C64C29" w:rsidRDefault="00D128E7" w:rsidP="00C64C29">
            <w:pPr>
              <w:spacing w:line="480" w:lineRule="auto"/>
              <w:jc w:val="center"/>
              <w:rPr>
                <w:rFonts w:ascii="Times New Roman" w:hAnsi="Times New Roman"/>
              </w:rPr>
            </w:pPr>
            <w:r w:rsidRPr="00C64C29">
              <w:rPr>
                <w:rFonts w:ascii="Times New Roman" w:hAnsi="Times New Roman"/>
              </w:rPr>
              <w:t>Photodiode Infrared LED’s</w:t>
            </w:r>
          </w:p>
        </w:tc>
        <w:tc>
          <w:tcPr>
            <w:tcW w:w="3719" w:type="dxa"/>
          </w:tcPr>
          <w:p w14:paraId="1A658E62" w14:textId="77777777" w:rsidR="00D128E7" w:rsidRPr="00C64C29" w:rsidRDefault="00D128E7" w:rsidP="00C64C29">
            <w:pPr>
              <w:spacing w:line="480" w:lineRule="auto"/>
              <w:jc w:val="center"/>
              <w:rPr>
                <w:rFonts w:ascii="Times New Roman" w:hAnsi="Times New Roman"/>
              </w:rPr>
            </w:pPr>
            <w:r w:rsidRPr="00C64C29">
              <w:rPr>
                <w:rFonts w:ascii="Times New Roman" w:hAnsi="Times New Roman"/>
              </w:rPr>
              <w:t xml:space="preserve">electronic components that emit and receive infrared light </w:t>
            </w:r>
          </w:p>
        </w:tc>
        <w:tc>
          <w:tcPr>
            <w:tcW w:w="2515" w:type="dxa"/>
          </w:tcPr>
          <w:p w14:paraId="45141493" w14:textId="77777777" w:rsidR="00D128E7" w:rsidRPr="00C64C29" w:rsidRDefault="00D128E7" w:rsidP="00C64C29">
            <w:pPr>
              <w:spacing w:line="480" w:lineRule="auto"/>
              <w:jc w:val="center"/>
              <w:rPr>
                <w:rFonts w:ascii="Times New Roman" w:hAnsi="Times New Roman"/>
              </w:rPr>
            </w:pPr>
            <w:r w:rsidRPr="00C64C29">
              <w:rPr>
                <w:rFonts w:ascii="Times New Roman" w:hAnsi="Times New Roman"/>
              </w:rPr>
              <w:t>N/A</w:t>
            </w:r>
          </w:p>
        </w:tc>
      </w:tr>
      <w:tr w:rsidR="00D128E7" w:rsidRPr="00C64C29" w14:paraId="23BBD5CA" w14:textId="77777777" w:rsidTr="00B7602B">
        <w:tc>
          <w:tcPr>
            <w:tcW w:w="3116" w:type="dxa"/>
          </w:tcPr>
          <w:p w14:paraId="6F4A13E2" w14:textId="77777777" w:rsidR="00D128E7" w:rsidRPr="00C64C29" w:rsidRDefault="00D128E7" w:rsidP="00C64C29">
            <w:pPr>
              <w:spacing w:line="480" w:lineRule="auto"/>
              <w:jc w:val="center"/>
              <w:rPr>
                <w:rFonts w:ascii="Times New Roman" w:hAnsi="Times New Roman"/>
              </w:rPr>
            </w:pPr>
            <w:r w:rsidRPr="00C64C29">
              <w:rPr>
                <w:rFonts w:ascii="Times New Roman" w:hAnsi="Times New Roman"/>
              </w:rPr>
              <w:t>MOSFET Transistor</w:t>
            </w:r>
          </w:p>
        </w:tc>
        <w:tc>
          <w:tcPr>
            <w:tcW w:w="3719" w:type="dxa"/>
          </w:tcPr>
          <w:p w14:paraId="07E9AED4" w14:textId="77777777" w:rsidR="00D128E7" w:rsidRPr="00C64C29" w:rsidRDefault="00D128E7" w:rsidP="00C64C29">
            <w:pPr>
              <w:spacing w:line="480" w:lineRule="auto"/>
              <w:jc w:val="center"/>
              <w:rPr>
                <w:rFonts w:ascii="Times New Roman" w:hAnsi="Times New Roman"/>
              </w:rPr>
            </w:pPr>
            <w:r w:rsidRPr="00C64C29">
              <w:rPr>
                <w:rFonts w:ascii="Times New Roman" w:hAnsi="Times New Roman"/>
              </w:rPr>
              <w:t>Insulated-gate field-effect transistor</w:t>
            </w:r>
          </w:p>
        </w:tc>
        <w:tc>
          <w:tcPr>
            <w:tcW w:w="2515" w:type="dxa"/>
          </w:tcPr>
          <w:p w14:paraId="2AE4B9E2" w14:textId="77777777" w:rsidR="00D128E7" w:rsidRPr="00C64C29" w:rsidRDefault="00D128E7" w:rsidP="00C64C29">
            <w:pPr>
              <w:spacing w:line="480" w:lineRule="auto"/>
              <w:jc w:val="center"/>
              <w:rPr>
                <w:rFonts w:ascii="Times New Roman" w:hAnsi="Times New Roman"/>
              </w:rPr>
            </w:pPr>
            <w:r w:rsidRPr="00C64C29">
              <w:rPr>
                <w:rFonts w:ascii="Times New Roman" w:hAnsi="Times New Roman"/>
              </w:rPr>
              <w:t>2N7000</w:t>
            </w:r>
          </w:p>
        </w:tc>
      </w:tr>
    </w:tbl>
    <w:p w14:paraId="4DB68A2D" w14:textId="77777777" w:rsidR="00D128E7" w:rsidRPr="00C64C29" w:rsidRDefault="00D128E7" w:rsidP="00C64C29">
      <w:pPr>
        <w:spacing w:line="480" w:lineRule="auto"/>
        <w:rPr>
          <w:rFonts w:ascii="Times New Roman" w:eastAsia="Times New Roman" w:hAnsi="Times New Roman" w:cs="Times New Roman"/>
        </w:rPr>
      </w:pPr>
    </w:p>
    <w:p w14:paraId="6EDFCBCB" w14:textId="77777777" w:rsidR="00D128E7" w:rsidRPr="00C64C29" w:rsidRDefault="00D128E7" w:rsidP="00C64C29">
      <w:pPr>
        <w:keepNext/>
        <w:keepLines/>
        <w:numPr>
          <w:ilvl w:val="0"/>
          <w:numId w:val="1"/>
        </w:numPr>
        <w:spacing w:before="240" w:after="0" w:line="480" w:lineRule="auto"/>
        <w:outlineLvl w:val="0"/>
        <w:rPr>
          <w:rFonts w:ascii="Times New Roman" w:eastAsiaTheme="majorEastAsia" w:hAnsi="Times New Roman" w:cs="Times New Roman"/>
          <w:color w:val="2F5496" w:themeColor="accent1" w:themeShade="BF"/>
          <w:sz w:val="32"/>
          <w:szCs w:val="32"/>
        </w:rPr>
      </w:pPr>
      <w:bookmarkStart w:id="22" w:name="_Toc63868930"/>
      <w:bookmarkStart w:id="23" w:name="_Toc64470002"/>
      <w:bookmarkStart w:id="24" w:name="_Toc65076733"/>
      <w:bookmarkStart w:id="25" w:name="_Toc65076786"/>
      <w:bookmarkStart w:id="26" w:name="_Toc65076817"/>
      <w:bookmarkStart w:id="27" w:name="_Toc65677684"/>
      <w:bookmarkStart w:id="28" w:name="_Toc66820147"/>
      <w:bookmarkStart w:id="29" w:name="_Toc66887028"/>
      <w:bookmarkStart w:id="30" w:name="_Toc66887045"/>
      <w:bookmarkStart w:id="31" w:name="_Toc68187617"/>
      <w:bookmarkStart w:id="32" w:name="_Toc69310784"/>
      <w:r w:rsidRPr="00C64C29">
        <w:rPr>
          <w:rFonts w:ascii="Times New Roman" w:eastAsiaTheme="majorEastAsia" w:hAnsi="Times New Roman" w:cs="Times New Roman"/>
          <w:color w:val="2F5496" w:themeColor="accent1" w:themeShade="BF"/>
          <w:sz w:val="32"/>
          <w:szCs w:val="32"/>
        </w:rPr>
        <w:lastRenderedPageBreak/>
        <w:t>Introduction</w:t>
      </w:r>
      <w:bookmarkEnd w:id="22"/>
      <w:bookmarkEnd w:id="23"/>
      <w:bookmarkEnd w:id="24"/>
      <w:bookmarkEnd w:id="25"/>
      <w:bookmarkEnd w:id="26"/>
      <w:bookmarkEnd w:id="27"/>
      <w:bookmarkEnd w:id="28"/>
      <w:bookmarkEnd w:id="29"/>
      <w:bookmarkEnd w:id="30"/>
      <w:bookmarkEnd w:id="31"/>
      <w:bookmarkEnd w:id="32"/>
      <w:r w:rsidRPr="00C64C29">
        <w:rPr>
          <w:rFonts w:ascii="Times New Roman" w:eastAsiaTheme="majorEastAsia" w:hAnsi="Times New Roman" w:cs="Times New Roman"/>
          <w:color w:val="2F5496" w:themeColor="accent1" w:themeShade="BF"/>
          <w:sz w:val="32"/>
          <w:szCs w:val="32"/>
        </w:rPr>
        <w:t xml:space="preserve"> </w:t>
      </w:r>
    </w:p>
    <w:p w14:paraId="1A9A16B8" w14:textId="77777777" w:rsidR="00D128E7" w:rsidRPr="00C64C29" w:rsidRDefault="00D128E7" w:rsidP="00C64C29">
      <w:pPr>
        <w:pStyle w:val="Heading2"/>
        <w:spacing w:line="480" w:lineRule="auto"/>
        <w:rPr>
          <w:rFonts w:ascii="Times New Roman" w:eastAsia="Times New Roman" w:hAnsi="Times New Roman" w:cs="Times New Roman"/>
        </w:rPr>
      </w:pPr>
      <w:r w:rsidRPr="00C64C29">
        <w:rPr>
          <w:rFonts w:ascii="Times New Roman" w:eastAsia="Times New Roman" w:hAnsi="Times New Roman" w:cs="Times New Roman"/>
        </w:rPr>
        <w:tab/>
      </w:r>
      <w:bookmarkStart w:id="33" w:name="_Toc68187618"/>
      <w:bookmarkStart w:id="34" w:name="_Toc69310785"/>
      <w:r w:rsidRPr="00C64C29">
        <w:rPr>
          <w:rFonts w:ascii="Times New Roman" w:eastAsia="Times New Roman" w:hAnsi="Times New Roman" w:cs="Times New Roman"/>
        </w:rPr>
        <w:t>3.1 Pre-Lab</w:t>
      </w:r>
      <w:bookmarkEnd w:id="33"/>
      <w:bookmarkEnd w:id="34"/>
      <w:r w:rsidRPr="00C64C29">
        <w:rPr>
          <w:rFonts w:ascii="Times New Roman" w:eastAsia="Times New Roman" w:hAnsi="Times New Roman" w:cs="Times New Roman"/>
        </w:rPr>
        <w:t xml:space="preserve"> </w:t>
      </w:r>
    </w:p>
    <w:p w14:paraId="246660F2" w14:textId="438B2900" w:rsidR="00D128E7" w:rsidRPr="00C64C29" w:rsidRDefault="00D128E7" w:rsidP="00C64C29">
      <w:pPr>
        <w:spacing w:line="480" w:lineRule="auto"/>
        <w:jc w:val="center"/>
        <w:rPr>
          <w:rFonts w:ascii="Times New Roman" w:hAnsi="Times New Roman" w:cs="Times New Roman"/>
        </w:rPr>
      </w:pPr>
      <w:r w:rsidRPr="00C64C29">
        <w:rPr>
          <w:rFonts w:ascii="Times New Roman" w:hAnsi="Times New Roman" w:cs="Times New Roman"/>
        </w:rPr>
        <w:tab/>
      </w:r>
      <w:r w:rsidRPr="00C64C29">
        <w:rPr>
          <w:rFonts w:ascii="Times New Roman" w:hAnsi="Times New Roman" w:cs="Times New Roman"/>
          <w:noProof/>
        </w:rPr>
        <w:drawing>
          <wp:inline distT="0" distB="0" distL="0" distR="0" wp14:anchorId="75D5E809" wp14:editId="35826DE2">
            <wp:extent cx="4979753" cy="6868973"/>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984660" cy="6875742"/>
                    </a:xfrm>
                    <a:prstGeom prst="rect">
                      <a:avLst/>
                    </a:prstGeom>
                    <a:noFill/>
                    <a:ln>
                      <a:noFill/>
                    </a:ln>
                  </pic:spPr>
                </pic:pic>
              </a:graphicData>
            </a:graphic>
          </wp:inline>
        </w:drawing>
      </w:r>
    </w:p>
    <w:p w14:paraId="0AD0BD7E" w14:textId="0C50C7F5" w:rsidR="00D128E7" w:rsidRPr="00C64C29" w:rsidRDefault="00D128E7" w:rsidP="00C64C29">
      <w:pPr>
        <w:spacing w:line="480" w:lineRule="auto"/>
        <w:rPr>
          <w:rFonts w:ascii="Times New Roman" w:hAnsi="Times New Roman" w:cs="Times New Roman"/>
        </w:rPr>
      </w:pPr>
    </w:p>
    <w:p w14:paraId="05024EAA" w14:textId="77777777" w:rsidR="00D128E7" w:rsidRPr="00C64C29" w:rsidRDefault="00D128E7" w:rsidP="00C64C29">
      <w:pPr>
        <w:pStyle w:val="Heading2"/>
        <w:spacing w:line="480" w:lineRule="auto"/>
        <w:rPr>
          <w:rFonts w:ascii="Times New Roman" w:hAnsi="Times New Roman" w:cs="Times New Roman"/>
          <w:sz w:val="32"/>
          <w:szCs w:val="32"/>
        </w:rPr>
      </w:pPr>
      <w:r w:rsidRPr="00C64C29">
        <w:rPr>
          <w:rFonts w:ascii="Times New Roman" w:eastAsia="Times New Roman" w:hAnsi="Times New Roman" w:cs="Times New Roman"/>
        </w:rPr>
        <w:lastRenderedPageBreak/>
        <w:tab/>
      </w:r>
      <w:r w:rsidRPr="00C64C29">
        <w:rPr>
          <w:rFonts w:ascii="Times New Roman" w:eastAsia="Times New Roman" w:hAnsi="Times New Roman" w:cs="Times New Roman"/>
        </w:rPr>
        <w:tab/>
      </w:r>
      <w:bookmarkStart w:id="35" w:name="_Toc63868932"/>
      <w:bookmarkStart w:id="36" w:name="_Toc64470004"/>
      <w:bookmarkStart w:id="37" w:name="_Toc65076735"/>
      <w:bookmarkStart w:id="38" w:name="_Toc65076788"/>
      <w:bookmarkStart w:id="39" w:name="_Toc65076819"/>
    </w:p>
    <w:p w14:paraId="44907299" w14:textId="7FBBFCFD" w:rsidR="00D128E7" w:rsidRPr="00C64C29" w:rsidRDefault="00D128E7" w:rsidP="00C64C29">
      <w:pPr>
        <w:spacing w:line="480" w:lineRule="auto"/>
        <w:ind w:firstLine="720"/>
        <w:rPr>
          <w:rFonts w:ascii="Times New Roman" w:eastAsiaTheme="majorEastAsia" w:hAnsi="Times New Roman" w:cs="Times New Roman"/>
          <w:color w:val="2F5496" w:themeColor="accent1" w:themeShade="BF"/>
          <w:sz w:val="26"/>
          <w:szCs w:val="26"/>
        </w:rPr>
      </w:pPr>
      <w:bookmarkStart w:id="40" w:name="_Toc65677686"/>
      <w:bookmarkStart w:id="41" w:name="_Toc66820149"/>
      <w:bookmarkStart w:id="42" w:name="_Toc66887030"/>
      <w:bookmarkStart w:id="43" w:name="_Toc66887047"/>
      <w:r w:rsidRPr="00C64C29">
        <w:rPr>
          <w:rFonts w:ascii="Times New Roman" w:eastAsiaTheme="majorEastAsia" w:hAnsi="Times New Roman" w:cs="Times New Roman"/>
          <w:color w:val="2F5496" w:themeColor="accent1" w:themeShade="BF"/>
          <w:sz w:val="26"/>
          <w:szCs w:val="26"/>
        </w:rPr>
        <w:t>3.</w:t>
      </w:r>
      <w:r w:rsidRPr="00C64C29">
        <w:rPr>
          <w:rFonts w:ascii="Times New Roman" w:eastAsiaTheme="majorEastAsia" w:hAnsi="Times New Roman" w:cs="Times New Roman"/>
          <w:color w:val="2F5496" w:themeColor="accent1" w:themeShade="BF"/>
          <w:sz w:val="26"/>
          <w:szCs w:val="26"/>
        </w:rPr>
        <w:t>2</w:t>
      </w:r>
      <w:r w:rsidRPr="00C64C29">
        <w:rPr>
          <w:rFonts w:ascii="Times New Roman" w:eastAsiaTheme="majorEastAsia" w:hAnsi="Times New Roman" w:cs="Times New Roman"/>
          <w:color w:val="2F5496" w:themeColor="accent1" w:themeShade="BF"/>
          <w:sz w:val="26"/>
          <w:szCs w:val="26"/>
        </w:rPr>
        <w:t>: Part 1-</w:t>
      </w:r>
      <w:bookmarkEnd w:id="35"/>
      <w:bookmarkEnd w:id="36"/>
      <w:bookmarkEnd w:id="37"/>
      <w:bookmarkEnd w:id="38"/>
      <w:bookmarkEnd w:id="39"/>
      <w:bookmarkEnd w:id="40"/>
      <w:bookmarkEnd w:id="41"/>
      <w:bookmarkEnd w:id="42"/>
      <w:bookmarkEnd w:id="43"/>
      <w:r w:rsidRPr="00C64C29">
        <w:rPr>
          <w:rFonts w:ascii="Times New Roman" w:eastAsiaTheme="majorEastAsia" w:hAnsi="Times New Roman" w:cs="Times New Roman"/>
          <w:color w:val="2F5496" w:themeColor="accent1" w:themeShade="BF"/>
          <w:sz w:val="26"/>
          <w:szCs w:val="26"/>
        </w:rPr>
        <w:t xml:space="preserve">  </w:t>
      </w:r>
      <w:r w:rsidRPr="00C64C29">
        <w:rPr>
          <w:rFonts w:ascii="Times New Roman" w:eastAsiaTheme="majorEastAsia" w:hAnsi="Times New Roman" w:cs="Times New Roman"/>
          <w:color w:val="2F5496" w:themeColor="accent1" w:themeShade="BF"/>
          <w:sz w:val="26"/>
          <w:szCs w:val="26"/>
        </w:rPr>
        <w:t>Building and Detecting the IR</w:t>
      </w:r>
      <w:r w:rsidRPr="00C64C29">
        <w:rPr>
          <w:rFonts w:ascii="Times New Roman" w:eastAsiaTheme="majorEastAsia" w:hAnsi="Times New Roman" w:cs="Times New Roman"/>
          <w:color w:val="2F5496" w:themeColor="accent1" w:themeShade="BF"/>
          <w:sz w:val="26"/>
          <w:szCs w:val="26"/>
        </w:rPr>
        <w:tab/>
      </w:r>
      <w:r w:rsidRPr="00C64C29">
        <w:rPr>
          <w:rFonts w:ascii="Times New Roman" w:eastAsiaTheme="majorEastAsia" w:hAnsi="Times New Roman" w:cs="Times New Roman"/>
          <w:color w:val="2F5496" w:themeColor="accent1" w:themeShade="BF"/>
          <w:sz w:val="26"/>
          <w:szCs w:val="26"/>
        </w:rPr>
        <w:tab/>
      </w:r>
    </w:p>
    <w:p w14:paraId="7489432D" w14:textId="7C3B136A" w:rsidR="00D128E7" w:rsidRPr="00C64C29" w:rsidRDefault="00D128E7" w:rsidP="00C64C29">
      <w:pPr>
        <w:spacing w:line="480" w:lineRule="auto"/>
        <w:rPr>
          <w:rFonts w:ascii="Times New Roman" w:eastAsia="Times New Roman" w:hAnsi="Times New Roman" w:cs="Times New Roman"/>
        </w:rPr>
      </w:pPr>
      <w:r w:rsidRPr="00C64C29">
        <w:rPr>
          <w:rFonts w:ascii="Times New Roman" w:eastAsia="Times New Roman" w:hAnsi="Times New Roman" w:cs="Times New Roman"/>
        </w:rPr>
        <w:tab/>
      </w:r>
      <w:r w:rsidRPr="00C64C29">
        <w:rPr>
          <w:rFonts w:ascii="Times New Roman" w:eastAsia="Times New Roman" w:hAnsi="Times New Roman" w:cs="Times New Roman"/>
        </w:rPr>
        <w:tab/>
        <w:t xml:space="preserve">For part 1 of the lab, students are to </w:t>
      </w:r>
      <w:r w:rsidR="00364342" w:rsidRPr="00C64C29">
        <w:rPr>
          <w:rFonts w:ascii="Times New Roman" w:eastAsia="Times New Roman" w:hAnsi="Times New Roman" w:cs="Times New Roman"/>
        </w:rPr>
        <w:t xml:space="preserve">use their IR LED circuit created in the </w:t>
      </w:r>
      <w:proofErr w:type="gramStart"/>
      <w:r w:rsidR="00364342" w:rsidRPr="00C64C29">
        <w:rPr>
          <w:rFonts w:ascii="Times New Roman" w:eastAsia="Times New Roman" w:hAnsi="Times New Roman" w:cs="Times New Roman"/>
        </w:rPr>
        <w:t>pre lab</w:t>
      </w:r>
      <w:proofErr w:type="gramEnd"/>
      <w:r w:rsidR="00364342" w:rsidRPr="00C64C29">
        <w:rPr>
          <w:rFonts w:ascii="Times New Roman" w:eastAsia="Times New Roman" w:hAnsi="Times New Roman" w:cs="Times New Roman"/>
        </w:rPr>
        <w:t xml:space="preserve"> in order to create the hardware setup for the emitter portion of the lab. This emitter should be controlled by a GPIO pin using a MOSFET. This GPIO pin should be configured using a timer (</w:t>
      </w:r>
      <w:proofErr w:type="spellStart"/>
      <w:r w:rsidR="00364342" w:rsidRPr="00C64C29">
        <w:rPr>
          <w:rFonts w:ascii="Times New Roman" w:eastAsia="Times New Roman" w:hAnsi="Times New Roman" w:cs="Times New Roman"/>
        </w:rPr>
        <w:t>TimerA</w:t>
      </w:r>
      <w:proofErr w:type="spellEnd"/>
      <w:r w:rsidR="00364342" w:rsidRPr="00C64C29">
        <w:rPr>
          <w:rFonts w:ascii="Times New Roman" w:eastAsia="Times New Roman" w:hAnsi="Times New Roman" w:cs="Times New Roman"/>
        </w:rPr>
        <w:t xml:space="preserve">) </w:t>
      </w:r>
      <w:proofErr w:type="gramStart"/>
      <w:r w:rsidR="00364342" w:rsidRPr="00C64C29">
        <w:rPr>
          <w:rFonts w:ascii="Times New Roman" w:eastAsia="Times New Roman" w:hAnsi="Times New Roman" w:cs="Times New Roman"/>
        </w:rPr>
        <w:t>in order to</w:t>
      </w:r>
      <w:proofErr w:type="gramEnd"/>
      <w:r w:rsidR="00364342" w:rsidRPr="00C64C29">
        <w:rPr>
          <w:rFonts w:ascii="Times New Roman" w:eastAsia="Times New Roman" w:hAnsi="Times New Roman" w:cs="Times New Roman"/>
        </w:rPr>
        <w:t xml:space="preserve"> send a 10Hz signal that will eventually be received by the IR Receiver. Because IR wavelengths are unable to be observed with the human eye, it is suggested at this point to either hook up an LED in the visible light spectrum or look at the IR LED with a camera </w:t>
      </w:r>
      <w:proofErr w:type="gramStart"/>
      <w:r w:rsidR="00364342" w:rsidRPr="00C64C29">
        <w:rPr>
          <w:rFonts w:ascii="Times New Roman" w:eastAsia="Times New Roman" w:hAnsi="Times New Roman" w:cs="Times New Roman"/>
        </w:rPr>
        <w:t>in order to</w:t>
      </w:r>
      <w:proofErr w:type="gramEnd"/>
      <w:r w:rsidR="00364342" w:rsidRPr="00C64C29">
        <w:rPr>
          <w:rFonts w:ascii="Times New Roman" w:eastAsia="Times New Roman" w:hAnsi="Times New Roman" w:cs="Times New Roman"/>
        </w:rPr>
        <w:t xml:space="preserve"> ensure its successful operation. </w:t>
      </w:r>
    </w:p>
    <w:p w14:paraId="50E30F41" w14:textId="4E117580" w:rsidR="00D128E7" w:rsidRPr="00C64C29" w:rsidRDefault="00D128E7" w:rsidP="00C64C29">
      <w:pPr>
        <w:pStyle w:val="Heading2"/>
        <w:spacing w:line="480" w:lineRule="auto"/>
        <w:rPr>
          <w:rFonts w:ascii="Times New Roman" w:eastAsia="Times New Roman" w:hAnsi="Times New Roman" w:cs="Times New Roman"/>
        </w:rPr>
      </w:pPr>
      <w:r w:rsidRPr="00C64C29">
        <w:rPr>
          <w:rFonts w:ascii="Times New Roman" w:eastAsia="Times New Roman" w:hAnsi="Times New Roman" w:cs="Times New Roman"/>
        </w:rPr>
        <w:tab/>
      </w:r>
      <w:bookmarkStart w:id="44" w:name="_Toc65076736"/>
      <w:bookmarkStart w:id="45" w:name="_Toc65076789"/>
      <w:bookmarkStart w:id="46" w:name="_Toc65076820"/>
      <w:bookmarkStart w:id="47" w:name="_Toc65677687"/>
      <w:bookmarkStart w:id="48" w:name="_Toc66820150"/>
      <w:bookmarkStart w:id="49" w:name="_Toc66887031"/>
      <w:bookmarkStart w:id="50" w:name="_Toc66887048"/>
      <w:bookmarkStart w:id="51" w:name="_Toc68187619"/>
      <w:bookmarkStart w:id="52" w:name="_Toc69310786"/>
      <w:r w:rsidRPr="00C64C29">
        <w:rPr>
          <w:rFonts w:ascii="Times New Roman" w:eastAsia="Times New Roman" w:hAnsi="Times New Roman" w:cs="Times New Roman"/>
        </w:rPr>
        <w:t>3.</w:t>
      </w:r>
      <w:r w:rsidRPr="00C64C29">
        <w:rPr>
          <w:rFonts w:ascii="Times New Roman" w:eastAsia="Times New Roman" w:hAnsi="Times New Roman" w:cs="Times New Roman"/>
        </w:rPr>
        <w:t>3</w:t>
      </w:r>
      <w:r w:rsidRPr="00C64C29">
        <w:rPr>
          <w:rFonts w:ascii="Times New Roman" w:eastAsia="Times New Roman" w:hAnsi="Times New Roman" w:cs="Times New Roman"/>
        </w:rPr>
        <w:t xml:space="preserve"> Part 2 -</w:t>
      </w:r>
      <w:bookmarkEnd w:id="44"/>
      <w:bookmarkEnd w:id="45"/>
      <w:bookmarkEnd w:id="46"/>
      <w:bookmarkEnd w:id="47"/>
      <w:bookmarkEnd w:id="48"/>
      <w:bookmarkEnd w:id="49"/>
      <w:bookmarkEnd w:id="50"/>
      <w:r w:rsidRPr="00C64C29">
        <w:rPr>
          <w:rFonts w:ascii="Times New Roman" w:eastAsia="Times New Roman" w:hAnsi="Times New Roman" w:cs="Times New Roman"/>
        </w:rPr>
        <w:t xml:space="preserve"> </w:t>
      </w:r>
      <w:bookmarkEnd w:id="51"/>
      <w:r w:rsidRPr="00C64C29">
        <w:rPr>
          <w:rFonts w:ascii="Times New Roman" w:eastAsia="Times New Roman" w:hAnsi="Times New Roman" w:cs="Times New Roman"/>
        </w:rPr>
        <w:t>Building the detector circuit</w:t>
      </w:r>
      <w:bookmarkEnd w:id="52"/>
    </w:p>
    <w:p w14:paraId="3B5357C5" w14:textId="3D363BE2" w:rsidR="00D128E7" w:rsidRPr="00C64C29" w:rsidRDefault="00D128E7" w:rsidP="00C64C29">
      <w:pPr>
        <w:spacing w:line="480" w:lineRule="auto"/>
        <w:rPr>
          <w:rFonts w:ascii="Times New Roman" w:hAnsi="Times New Roman" w:cs="Times New Roman"/>
        </w:rPr>
      </w:pPr>
      <w:r w:rsidRPr="00C64C29">
        <w:rPr>
          <w:rFonts w:ascii="Times New Roman" w:hAnsi="Times New Roman" w:cs="Times New Roman"/>
        </w:rPr>
        <w:tab/>
      </w:r>
      <w:r w:rsidRPr="00C64C29">
        <w:rPr>
          <w:rFonts w:ascii="Times New Roman" w:hAnsi="Times New Roman" w:cs="Times New Roman"/>
        </w:rPr>
        <w:tab/>
        <w:t xml:space="preserve"> </w:t>
      </w:r>
      <w:r w:rsidR="00364342" w:rsidRPr="00C64C29">
        <w:rPr>
          <w:rFonts w:ascii="Times New Roman" w:hAnsi="Times New Roman" w:cs="Times New Roman"/>
        </w:rPr>
        <w:t xml:space="preserve">For part 2 of the lab, students are to hook up the IR receiver circuit created in the </w:t>
      </w:r>
      <w:proofErr w:type="gramStart"/>
      <w:r w:rsidR="00364342" w:rsidRPr="00C64C29">
        <w:rPr>
          <w:rFonts w:ascii="Times New Roman" w:hAnsi="Times New Roman" w:cs="Times New Roman"/>
        </w:rPr>
        <w:t>pre lab</w:t>
      </w:r>
      <w:proofErr w:type="gramEnd"/>
      <w:r w:rsidR="00364342" w:rsidRPr="00C64C29">
        <w:rPr>
          <w:rFonts w:ascii="Times New Roman" w:hAnsi="Times New Roman" w:cs="Times New Roman"/>
        </w:rPr>
        <w:t xml:space="preserve"> to initially detect a high or low input signal. This is confirmed by turning on the on-board LED whenever a signal is successfully received. This program / circuit should then be expanded to look for the 10Hz signal sent by the emitter specifically. This means that, when the IR receiver either is not receiving a signal, or if the signal is not 10Hz, the </w:t>
      </w:r>
      <w:proofErr w:type="gramStart"/>
      <w:r w:rsidR="00364342" w:rsidRPr="00C64C29">
        <w:rPr>
          <w:rFonts w:ascii="Times New Roman" w:hAnsi="Times New Roman" w:cs="Times New Roman"/>
        </w:rPr>
        <w:t>on board</w:t>
      </w:r>
      <w:proofErr w:type="gramEnd"/>
      <w:r w:rsidR="00364342" w:rsidRPr="00C64C29">
        <w:rPr>
          <w:rFonts w:ascii="Times New Roman" w:hAnsi="Times New Roman" w:cs="Times New Roman"/>
        </w:rPr>
        <w:t xml:space="preserve"> LED should be off. </w:t>
      </w:r>
      <w:proofErr w:type="gramStart"/>
      <w:r w:rsidR="00364342" w:rsidRPr="00C64C29">
        <w:rPr>
          <w:rFonts w:ascii="Times New Roman" w:hAnsi="Times New Roman" w:cs="Times New Roman"/>
        </w:rPr>
        <w:t>If,</w:t>
      </w:r>
      <w:proofErr w:type="gramEnd"/>
      <w:r w:rsidR="00364342" w:rsidRPr="00C64C29">
        <w:rPr>
          <w:rFonts w:ascii="Times New Roman" w:hAnsi="Times New Roman" w:cs="Times New Roman"/>
        </w:rPr>
        <w:t xml:space="preserve"> however the correct signal is being received, the LED should remain on. </w:t>
      </w:r>
    </w:p>
    <w:p w14:paraId="64A4231E" w14:textId="77777777" w:rsidR="00326923" w:rsidRPr="00C64C29" w:rsidRDefault="00326923" w:rsidP="00C64C29">
      <w:pPr>
        <w:spacing w:line="480" w:lineRule="auto"/>
        <w:rPr>
          <w:rFonts w:ascii="Times New Roman" w:hAnsi="Times New Roman" w:cs="Times New Roman"/>
        </w:rPr>
      </w:pPr>
    </w:p>
    <w:p w14:paraId="075AE8F3" w14:textId="77777777" w:rsidR="00D128E7" w:rsidRPr="00C64C29" w:rsidRDefault="00D128E7" w:rsidP="00C64C29">
      <w:pPr>
        <w:pStyle w:val="Heading1"/>
        <w:spacing w:line="480" w:lineRule="auto"/>
        <w:rPr>
          <w:rFonts w:ascii="Times New Roman" w:hAnsi="Times New Roman" w:cs="Times New Roman"/>
        </w:rPr>
      </w:pPr>
      <w:bookmarkStart w:id="53" w:name="_Toc66820153"/>
      <w:bookmarkStart w:id="54" w:name="_Toc66887033"/>
      <w:bookmarkStart w:id="55" w:name="_Toc66887050"/>
      <w:bookmarkStart w:id="56" w:name="_Toc68187621"/>
      <w:bookmarkStart w:id="57" w:name="_Toc69310787"/>
      <w:r w:rsidRPr="00C64C29">
        <w:rPr>
          <w:rFonts w:ascii="Times New Roman" w:hAnsi="Times New Roman" w:cs="Times New Roman"/>
        </w:rPr>
        <w:t>4. Procedure:</w:t>
      </w:r>
      <w:bookmarkEnd w:id="53"/>
      <w:bookmarkEnd w:id="54"/>
      <w:bookmarkEnd w:id="55"/>
      <w:bookmarkEnd w:id="56"/>
      <w:bookmarkEnd w:id="57"/>
      <w:r w:rsidRPr="00C64C29">
        <w:rPr>
          <w:rFonts w:ascii="Times New Roman" w:hAnsi="Times New Roman" w:cs="Times New Roman"/>
        </w:rPr>
        <w:t xml:space="preserve"> </w:t>
      </w:r>
    </w:p>
    <w:p w14:paraId="45A77796" w14:textId="601DD42A" w:rsidR="00D128E7" w:rsidRPr="00C64C29" w:rsidRDefault="00D128E7" w:rsidP="00C64C29">
      <w:pPr>
        <w:keepNext/>
        <w:keepLines/>
        <w:spacing w:before="40" w:after="0" w:line="480" w:lineRule="auto"/>
        <w:ind w:firstLine="720"/>
        <w:outlineLvl w:val="1"/>
        <w:rPr>
          <w:rFonts w:ascii="Times New Roman" w:eastAsiaTheme="majorEastAsia" w:hAnsi="Times New Roman" w:cs="Times New Roman"/>
          <w:color w:val="2F5496" w:themeColor="accent1" w:themeShade="BF"/>
          <w:sz w:val="26"/>
          <w:szCs w:val="26"/>
        </w:rPr>
      </w:pPr>
      <w:bookmarkStart w:id="58" w:name="_Toc63868935"/>
      <w:bookmarkStart w:id="59" w:name="_Toc64470006"/>
      <w:bookmarkStart w:id="60" w:name="_Toc65076739"/>
      <w:bookmarkStart w:id="61" w:name="_Toc65076792"/>
      <w:bookmarkStart w:id="62" w:name="_Toc65076823"/>
      <w:bookmarkStart w:id="63" w:name="_Toc65677690"/>
      <w:bookmarkStart w:id="64" w:name="_Toc66820154"/>
      <w:bookmarkStart w:id="65" w:name="_Toc66887034"/>
      <w:bookmarkStart w:id="66" w:name="_Toc66887051"/>
      <w:bookmarkStart w:id="67" w:name="_Toc68187622"/>
      <w:bookmarkStart w:id="68" w:name="_Toc69310788"/>
      <w:r w:rsidRPr="00C64C29">
        <w:rPr>
          <w:rFonts w:ascii="Times New Roman" w:eastAsiaTheme="majorEastAsia" w:hAnsi="Times New Roman" w:cs="Times New Roman"/>
          <w:color w:val="2F5496" w:themeColor="accent1" w:themeShade="BF"/>
          <w:sz w:val="26"/>
          <w:szCs w:val="26"/>
        </w:rPr>
        <w:t xml:space="preserve">4.1: Part 1 - </w:t>
      </w:r>
      <w:bookmarkEnd w:id="58"/>
      <w:bookmarkEnd w:id="59"/>
      <w:bookmarkEnd w:id="60"/>
      <w:bookmarkEnd w:id="61"/>
      <w:bookmarkEnd w:id="62"/>
      <w:bookmarkEnd w:id="63"/>
      <w:bookmarkEnd w:id="64"/>
      <w:bookmarkEnd w:id="65"/>
      <w:bookmarkEnd w:id="66"/>
      <w:bookmarkEnd w:id="67"/>
      <w:r w:rsidRPr="00C64C29">
        <w:rPr>
          <w:rFonts w:ascii="Times New Roman" w:eastAsiaTheme="majorEastAsia" w:hAnsi="Times New Roman" w:cs="Times New Roman"/>
          <w:color w:val="2F5496" w:themeColor="accent1" w:themeShade="BF"/>
          <w:sz w:val="26"/>
          <w:szCs w:val="26"/>
        </w:rPr>
        <w:t>Building and Detecting the IR</w:t>
      </w:r>
      <w:bookmarkEnd w:id="68"/>
    </w:p>
    <w:p w14:paraId="44A39001" w14:textId="1B5E7929" w:rsidR="00D128E7" w:rsidRPr="00C64C29" w:rsidRDefault="00D128E7" w:rsidP="00C64C29">
      <w:pPr>
        <w:spacing w:line="480" w:lineRule="auto"/>
        <w:rPr>
          <w:rFonts w:ascii="Times New Roman" w:hAnsi="Times New Roman" w:cs="Times New Roman"/>
        </w:rPr>
      </w:pPr>
      <w:r w:rsidRPr="00C64C29">
        <w:rPr>
          <w:rFonts w:ascii="Times New Roman" w:hAnsi="Times New Roman" w:cs="Times New Roman"/>
        </w:rPr>
        <w:tab/>
      </w:r>
      <w:r w:rsidRPr="00C64C29">
        <w:rPr>
          <w:rFonts w:ascii="Times New Roman" w:hAnsi="Times New Roman" w:cs="Times New Roman"/>
        </w:rPr>
        <w:tab/>
        <w:t xml:space="preserve"> </w:t>
      </w:r>
      <w:r w:rsidR="00326923" w:rsidRPr="00C64C29">
        <w:rPr>
          <w:rFonts w:ascii="Times New Roman" w:hAnsi="Times New Roman" w:cs="Times New Roman"/>
        </w:rPr>
        <w:t xml:space="preserve">After creating the circuit described in the pre-lab, the logic for the IR Emitter must be configured using some sort of timer </w:t>
      </w:r>
      <w:proofErr w:type="gramStart"/>
      <w:r w:rsidR="00326923" w:rsidRPr="00C64C29">
        <w:rPr>
          <w:rFonts w:ascii="Times New Roman" w:hAnsi="Times New Roman" w:cs="Times New Roman"/>
        </w:rPr>
        <w:t>in order to</w:t>
      </w:r>
      <w:proofErr w:type="gramEnd"/>
      <w:r w:rsidR="00326923" w:rsidRPr="00C64C29">
        <w:rPr>
          <w:rFonts w:ascii="Times New Roman" w:hAnsi="Times New Roman" w:cs="Times New Roman"/>
        </w:rPr>
        <w:t xml:space="preserve"> send a 10Hz signal. For this specific application, the TimerA_0 will be used as it is hooked up to a specific pin and is moderately reliable. The initialization for this is very straightforward and has been completed many times before in previous labs. Included below is the code that automatically activates the IR Emitter at 10Hz intervals. </w:t>
      </w:r>
    </w:p>
    <w:p w14:paraId="125AE101" w14:textId="4DB98BD9" w:rsidR="00326923" w:rsidRPr="00C64C29" w:rsidRDefault="00326923" w:rsidP="00C64C29">
      <w:pPr>
        <w:spacing w:line="480" w:lineRule="auto"/>
        <w:rPr>
          <w:rFonts w:ascii="Times New Roman" w:hAnsi="Times New Roman" w:cs="Times New Roman"/>
        </w:rPr>
      </w:pPr>
      <w:r w:rsidRPr="00C64C29">
        <w:rPr>
          <w:rFonts w:ascii="Times New Roman" w:hAnsi="Times New Roman" w:cs="Times New Roman"/>
          <w:noProof/>
        </w:rPr>
        <w:lastRenderedPageBreak/>
        <w:drawing>
          <wp:inline distT="0" distB="0" distL="0" distR="0" wp14:anchorId="6236E277" wp14:editId="272707FB">
            <wp:extent cx="5777345" cy="2585131"/>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48551" t="31928" r="35158" b="37828"/>
                    <a:stretch/>
                  </pic:blipFill>
                  <pic:spPr bwMode="auto">
                    <a:xfrm>
                      <a:off x="0" y="0"/>
                      <a:ext cx="5800783" cy="2595619"/>
                    </a:xfrm>
                    <a:prstGeom prst="rect">
                      <a:avLst/>
                    </a:prstGeom>
                    <a:ln>
                      <a:noFill/>
                    </a:ln>
                    <a:extLst>
                      <a:ext uri="{53640926-AAD7-44D8-BBD7-CCE9431645EC}">
                        <a14:shadowObscured xmlns:a14="http://schemas.microsoft.com/office/drawing/2010/main"/>
                      </a:ext>
                    </a:extLst>
                  </pic:spPr>
                </pic:pic>
              </a:graphicData>
            </a:graphic>
          </wp:inline>
        </w:drawing>
      </w:r>
    </w:p>
    <w:p w14:paraId="51D86063" w14:textId="77777777" w:rsidR="00D128E7" w:rsidRPr="00C64C29" w:rsidRDefault="00D128E7" w:rsidP="00C64C29">
      <w:pPr>
        <w:spacing w:line="480" w:lineRule="auto"/>
        <w:rPr>
          <w:rFonts w:ascii="Times New Roman" w:hAnsi="Times New Roman" w:cs="Times New Roman"/>
        </w:rPr>
      </w:pPr>
    </w:p>
    <w:p w14:paraId="74F690A0" w14:textId="5440A875" w:rsidR="00D128E7" w:rsidRPr="00C64C29" w:rsidRDefault="00D128E7" w:rsidP="00C64C29">
      <w:pPr>
        <w:keepNext/>
        <w:keepLines/>
        <w:spacing w:before="40" w:after="0" w:line="480" w:lineRule="auto"/>
        <w:outlineLvl w:val="1"/>
        <w:rPr>
          <w:rFonts w:ascii="Times New Roman" w:eastAsiaTheme="majorEastAsia" w:hAnsi="Times New Roman" w:cs="Times New Roman"/>
          <w:color w:val="2F5496" w:themeColor="accent1" w:themeShade="BF"/>
          <w:sz w:val="26"/>
          <w:szCs w:val="26"/>
        </w:rPr>
      </w:pPr>
      <w:r w:rsidRPr="00C64C29">
        <w:rPr>
          <w:rFonts w:ascii="Times New Roman" w:eastAsiaTheme="majorEastAsia" w:hAnsi="Times New Roman" w:cs="Times New Roman"/>
          <w:color w:val="2F5496" w:themeColor="accent1" w:themeShade="BF"/>
          <w:sz w:val="26"/>
          <w:szCs w:val="26"/>
        </w:rPr>
        <w:tab/>
      </w:r>
      <w:bookmarkStart w:id="69" w:name="_Toc63868936"/>
      <w:bookmarkStart w:id="70" w:name="_Toc64470007"/>
      <w:bookmarkStart w:id="71" w:name="_Toc65076740"/>
      <w:bookmarkStart w:id="72" w:name="_Toc65076793"/>
      <w:bookmarkStart w:id="73" w:name="_Toc65076824"/>
      <w:bookmarkStart w:id="74" w:name="_Toc65677691"/>
      <w:bookmarkStart w:id="75" w:name="_Toc66820155"/>
      <w:bookmarkStart w:id="76" w:name="_Toc66887035"/>
      <w:bookmarkStart w:id="77" w:name="_Toc66887052"/>
      <w:bookmarkStart w:id="78" w:name="_Toc68187623"/>
      <w:bookmarkStart w:id="79" w:name="_Toc69310789"/>
      <w:r w:rsidRPr="00C64C29">
        <w:rPr>
          <w:rFonts w:ascii="Times New Roman" w:eastAsiaTheme="majorEastAsia" w:hAnsi="Times New Roman" w:cs="Times New Roman"/>
          <w:color w:val="2F5496" w:themeColor="accent1" w:themeShade="BF"/>
          <w:sz w:val="26"/>
          <w:szCs w:val="26"/>
        </w:rPr>
        <w:t xml:space="preserve">4.2: Part 2- </w:t>
      </w:r>
      <w:bookmarkEnd w:id="69"/>
      <w:bookmarkEnd w:id="70"/>
      <w:bookmarkEnd w:id="71"/>
      <w:bookmarkEnd w:id="72"/>
      <w:bookmarkEnd w:id="73"/>
      <w:bookmarkEnd w:id="74"/>
      <w:bookmarkEnd w:id="75"/>
      <w:bookmarkEnd w:id="76"/>
      <w:bookmarkEnd w:id="77"/>
      <w:bookmarkEnd w:id="78"/>
      <w:r w:rsidRPr="00C64C29">
        <w:rPr>
          <w:rFonts w:ascii="Times New Roman" w:eastAsiaTheme="majorEastAsia" w:hAnsi="Times New Roman" w:cs="Times New Roman"/>
          <w:color w:val="2F5496" w:themeColor="accent1" w:themeShade="BF"/>
          <w:sz w:val="26"/>
          <w:szCs w:val="26"/>
        </w:rPr>
        <w:t>Building the detector circuit</w:t>
      </w:r>
      <w:bookmarkEnd w:id="79"/>
    </w:p>
    <w:p w14:paraId="126B4CBA" w14:textId="335A44D6" w:rsidR="00D128E7" w:rsidRPr="00C64C29" w:rsidRDefault="00D128E7" w:rsidP="00C64C29">
      <w:pPr>
        <w:spacing w:line="480" w:lineRule="auto"/>
        <w:rPr>
          <w:rFonts w:ascii="Times New Roman" w:hAnsi="Times New Roman" w:cs="Times New Roman"/>
        </w:rPr>
      </w:pPr>
      <w:r w:rsidRPr="00C64C29">
        <w:rPr>
          <w:rFonts w:ascii="Times New Roman" w:hAnsi="Times New Roman" w:cs="Times New Roman"/>
        </w:rPr>
        <w:tab/>
      </w:r>
      <w:r w:rsidR="00326923" w:rsidRPr="00C64C29">
        <w:rPr>
          <w:rFonts w:ascii="Times New Roman" w:hAnsi="Times New Roman" w:cs="Times New Roman"/>
        </w:rPr>
        <w:tab/>
      </w:r>
      <w:r w:rsidRPr="00C64C29">
        <w:rPr>
          <w:rFonts w:ascii="Times New Roman" w:hAnsi="Times New Roman" w:cs="Times New Roman"/>
        </w:rPr>
        <w:t xml:space="preserve"> </w:t>
      </w:r>
      <w:r w:rsidR="00326923" w:rsidRPr="00C64C29">
        <w:rPr>
          <w:rFonts w:ascii="Times New Roman" w:hAnsi="Times New Roman" w:cs="Times New Roman"/>
        </w:rPr>
        <w:t xml:space="preserve">After configuring the IR Receiver according to the pre-lab circuit design, the logic for the receiver can be configured, which is not quite as simple as the emitter. If this pin were configured as GPIO, receiving a high/low signal is as simple as just setting up the circuit design as an input, however because it is necessary to detect a 10Hz signal this pin must again be initialized using TimerA_0 to detect a period between rising edges. This is done by using a separate timer from our emitter signal, and capturing every rising edge, with interrupts enabled. At each interrupt, the current clock cycle must be saved and </w:t>
      </w:r>
      <w:r w:rsidR="00E33DC0" w:rsidRPr="00C64C29">
        <w:rPr>
          <w:rFonts w:ascii="Times New Roman" w:hAnsi="Times New Roman" w:cs="Times New Roman"/>
        </w:rPr>
        <w:t>compared</w:t>
      </w:r>
      <w:r w:rsidR="00326923" w:rsidRPr="00C64C29">
        <w:rPr>
          <w:rFonts w:ascii="Times New Roman" w:hAnsi="Times New Roman" w:cs="Times New Roman"/>
        </w:rPr>
        <w:t xml:space="preserve"> to the last </w:t>
      </w:r>
      <w:r w:rsidR="00E33DC0" w:rsidRPr="00C64C29">
        <w:rPr>
          <w:rFonts w:ascii="Times New Roman" w:hAnsi="Times New Roman" w:cs="Times New Roman"/>
        </w:rPr>
        <w:t xml:space="preserve">interrupt clock value to calculate the time between interrupts. If the detected period is within </w:t>
      </w:r>
      <w:r w:rsidR="00E33DC0" w:rsidRPr="00C64C29">
        <w:rPr>
          <w:rFonts w:ascii="Times New Roman" w:hAnsi="Times New Roman" w:cs="Times New Roman"/>
        </w:rPr>
        <w:t>35635</w:t>
      </w:r>
      <w:r w:rsidR="00E33DC0" w:rsidRPr="00C64C29">
        <w:rPr>
          <w:rFonts w:ascii="Times New Roman" w:hAnsi="Times New Roman" w:cs="Times New Roman"/>
        </w:rPr>
        <w:t xml:space="preserve"> and </w:t>
      </w:r>
      <w:r w:rsidR="00E33DC0" w:rsidRPr="00C64C29">
        <w:rPr>
          <w:rFonts w:ascii="Times New Roman" w:hAnsi="Times New Roman" w:cs="Times New Roman"/>
        </w:rPr>
        <w:t>39375</w:t>
      </w:r>
      <w:r w:rsidR="00E33DC0" w:rsidRPr="00C64C29">
        <w:rPr>
          <w:rFonts w:ascii="Times New Roman" w:hAnsi="Times New Roman" w:cs="Times New Roman"/>
        </w:rPr>
        <w:t xml:space="preserve"> clock cycles (within 5% of a 10Hz signal using 37500 cycles on a 3MHz clock) then it can be confirmed that a 10Hz signal is being received, which in turn turns on the on-board LED. The initialization code for this receiver timer, along with the interrupt function is included below. </w:t>
      </w:r>
    </w:p>
    <w:p w14:paraId="67F6AE4C" w14:textId="77777777" w:rsidR="00261DCF" w:rsidRPr="00C64C29" w:rsidRDefault="00261DCF" w:rsidP="00C64C29">
      <w:pPr>
        <w:spacing w:line="480" w:lineRule="auto"/>
        <w:jc w:val="center"/>
        <w:rPr>
          <w:rFonts w:ascii="Times New Roman" w:hAnsi="Times New Roman" w:cs="Times New Roman"/>
        </w:rPr>
      </w:pPr>
    </w:p>
    <w:p w14:paraId="1E132975" w14:textId="77777777" w:rsidR="00261DCF" w:rsidRPr="00C64C29" w:rsidRDefault="00261DCF" w:rsidP="00C64C29">
      <w:pPr>
        <w:spacing w:line="480" w:lineRule="auto"/>
        <w:jc w:val="center"/>
        <w:rPr>
          <w:rFonts w:ascii="Times New Roman" w:hAnsi="Times New Roman" w:cs="Times New Roman"/>
        </w:rPr>
      </w:pPr>
    </w:p>
    <w:p w14:paraId="5030D5F4" w14:textId="623E04B4" w:rsidR="00261DCF" w:rsidRPr="00C64C29" w:rsidRDefault="00261DCF" w:rsidP="00C64C29">
      <w:pPr>
        <w:spacing w:line="480" w:lineRule="auto"/>
        <w:jc w:val="center"/>
        <w:rPr>
          <w:rFonts w:ascii="Times New Roman" w:hAnsi="Times New Roman" w:cs="Times New Roman"/>
        </w:rPr>
      </w:pPr>
      <w:r w:rsidRPr="00C64C29">
        <w:rPr>
          <w:rFonts w:ascii="Times New Roman" w:hAnsi="Times New Roman" w:cs="Times New Roman"/>
        </w:rPr>
        <w:lastRenderedPageBreak/>
        <w:t>Initialization:</w:t>
      </w:r>
    </w:p>
    <w:p w14:paraId="290FA654" w14:textId="602A41F2" w:rsidR="00E33DC0" w:rsidRPr="00C64C29" w:rsidRDefault="00E33DC0" w:rsidP="00C64C29">
      <w:pPr>
        <w:spacing w:line="480" w:lineRule="auto"/>
        <w:jc w:val="center"/>
        <w:rPr>
          <w:rFonts w:ascii="Times New Roman" w:hAnsi="Times New Roman" w:cs="Times New Roman"/>
        </w:rPr>
      </w:pPr>
      <w:r w:rsidRPr="00C64C29">
        <w:rPr>
          <w:rFonts w:ascii="Times New Roman" w:hAnsi="Times New Roman" w:cs="Times New Roman"/>
          <w:noProof/>
        </w:rPr>
        <w:drawing>
          <wp:inline distT="0" distB="0" distL="0" distR="0" wp14:anchorId="54EC9B37" wp14:editId="7D3E5307">
            <wp:extent cx="4162301" cy="233151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6098" t="19492" r="72328" b="30368"/>
                    <a:stretch/>
                  </pic:blipFill>
                  <pic:spPr bwMode="auto">
                    <a:xfrm>
                      <a:off x="0" y="0"/>
                      <a:ext cx="4179253" cy="2341009"/>
                    </a:xfrm>
                    <a:prstGeom prst="rect">
                      <a:avLst/>
                    </a:prstGeom>
                    <a:ln>
                      <a:noFill/>
                    </a:ln>
                    <a:extLst>
                      <a:ext uri="{53640926-AAD7-44D8-BBD7-CCE9431645EC}">
                        <a14:shadowObscured xmlns:a14="http://schemas.microsoft.com/office/drawing/2010/main"/>
                      </a:ext>
                    </a:extLst>
                  </pic:spPr>
                </pic:pic>
              </a:graphicData>
            </a:graphic>
          </wp:inline>
        </w:drawing>
      </w:r>
    </w:p>
    <w:p w14:paraId="7EE65382" w14:textId="3F3DFAE5" w:rsidR="00261DCF" w:rsidRPr="00C64C29" w:rsidRDefault="00261DCF" w:rsidP="00C64C29">
      <w:pPr>
        <w:spacing w:line="480" w:lineRule="auto"/>
        <w:jc w:val="center"/>
        <w:rPr>
          <w:rFonts w:ascii="Times New Roman" w:hAnsi="Times New Roman" w:cs="Times New Roman"/>
        </w:rPr>
      </w:pPr>
      <w:r w:rsidRPr="00C64C29">
        <w:rPr>
          <w:rFonts w:ascii="Times New Roman" w:hAnsi="Times New Roman" w:cs="Times New Roman"/>
        </w:rPr>
        <w:t>Interrupt:</w:t>
      </w:r>
    </w:p>
    <w:p w14:paraId="396B42D4" w14:textId="6D7C046E" w:rsidR="00D128E7" w:rsidRPr="00C64C29" w:rsidRDefault="00261DCF" w:rsidP="00C64C29">
      <w:pPr>
        <w:spacing w:line="480" w:lineRule="auto"/>
        <w:jc w:val="center"/>
        <w:rPr>
          <w:rFonts w:ascii="Times New Roman" w:hAnsi="Times New Roman" w:cs="Times New Roman"/>
        </w:rPr>
      </w:pPr>
      <w:r w:rsidRPr="00C64C29">
        <w:rPr>
          <w:rFonts w:ascii="Times New Roman" w:hAnsi="Times New Roman" w:cs="Times New Roman"/>
          <w:noProof/>
        </w:rPr>
        <w:drawing>
          <wp:inline distT="0" distB="0" distL="0" distR="0" wp14:anchorId="49C2EDC4" wp14:editId="12206D61">
            <wp:extent cx="4091050" cy="2214274"/>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6312" t="27383" r="78010" b="37411"/>
                    <a:stretch/>
                  </pic:blipFill>
                  <pic:spPr bwMode="auto">
                    <a:xfrm>
                      <a:off x="0" y="0"/>
                      <a:ext cx="4114785" cy="2227121"/>
                    </a:xfrm>
                    <a:prstGeom prst="rect">
                      <a:avLst/>
                    </a:prstGeom>
                    <a:ln>
                      <a:noFill/>
                    </a:ln>
                    <a:extLst>
                      <a:ext uri="{53640926-AAD7-44D8-BBD7-CCE9431645EC}">
                        <a14:shadowObscured xmlns:a14="http://schemas.microsoft.com/office/drawing/2010/main"/>
                      </a:ext>
                    </a:extLst>
                  </pic:spPr>
                </pic:pic>
              </a:graphicData>
            </a:graphic>
          </wp:inline>
        </w:drawing>
      </w:r>
    </w:p>
    <w:p w14:paraId="62EF8EE3" w14:textId="77777777" w:rsidR="00D128E7" w:rsidRPr="00C64C29" w:rsidRDefault="00D128E7" w:rsidP="00C64C29">
      <w:pPr>
        <w:spacing w:line="480" w:lineRule="auto"/>
        <w:rPr>
          <w:rFonts w:ascii="Times New Roman" w:hAnsi="Times New Roman" w:cs="Times New Roman"/>
        </w:rPr>
      </w:pPr>
    </w:p>
    <w:p w14:paraId="1B498C6F" w14:textId="77777777" w:rsidR="00D128E7" w:rsidRPr="00C64C29" w:rsidRDefault="00D128E7" w:rsidP="00C64C29">
      <w:pPr>
        <w:spacing w:line="480" w:lineRule="auto"/>
        <w:rPr>
          <w:rFonts w:ascii="Times New Roman" w:hAnsi="Times New Roman" w:cs="Times New Roman"/>
        </w:rPr>
      </w:pPr>
    </w:p>
    <w:p w14:paraId="5AB40F90" w14:textId="77777777" w:rsidR="00D128E7" w:rsidRPr="00C64C29" w:rsidRDefault="00D128E7" w:rsidP="00C64C29">
      <w:pPr>
        <w:spacing w:line="480" w:lineRule="auto"/>
        <w:rPr>
          <w:rFonts w:ascii="Times New Roman" w:hAnsi="Times New Roman" w:cs="Times New Roman"/>
        </w:rPr>
      </w:pPr>
    </w:p>
    <w:p w14:paraId="48C5DCA8" w14:textId="77777777" w:rsidR="00D128E7" w:rsidRPr="00C64C29" w:rsidRDefault="00D128E7" w:rsidP="00C64C29">
      <w:pPr>
        <w:pStyle w:val="Heading1"/>
        <w:numPr>
          <w:ilvl w:val="0"/>
          <w:numId w:val="3"/>
        </w:numPr>
        <w:spacing w:line="480" w:lineRule="auto"/>
        <w:rPr>
          <w:rFonts w:ascii="Times New Roman" w:hAnsi="Times New Roman" w:cs="Times New Roman"/>
        </w:rPr>
      </w:pPr>
      <w:bookmarkStart w:id="80" w:name="_Toc66820158"/>
      <w:bookmarkStart w:id="81" w:name="_Toc66887037"/>
      <w:bookmarkStart w:id="82" w:name="_Toc66887054"/>
      <w:bookmarkStart w:id="83" w:name="_Toc68187626"/>
      <w:bookmarkStart w:id="84" w:name="_Toc69310790"/>
      <w:r w:rsidRPr="00C64C29">
        <w:rPr>
          <w:rFonts w:ascii="Times New Roman" w:hAnsi="Times New Roman" w:cs="Times New Roman"/>
        </w:rPr>
        <w:lastRenderedPageBreak/>
        <w:t>Results:</w:t>
      </w:r>
      <w:bookmarkEnd w:id="80"/>
      <w:bookmarkEnd w:id="81"/>
      <w:bookmarkEnd w:id="82"/>
      <w:bookmarkEnd w:id="83"/>
      <w:bookmarkEnd w:id="84"/>
      <w:r w:rsidRPr="00C64C29">
        <w:rPr>
          <w:rFonts w:ascii="Times New Roman" w:hAnsi="Times New Roman" w:cs="Times New Roman"/>
        </w:rPr>
        <w:t xml:space="preserve"> </w:t>
      </w:r>
    </w:p>
    <w:p w14:paraId="3232A736" w14:textId="7DE5DD13" w:rsidR="00261DCF" w:rsidRPr="00C64C29" w:rsidRDefault="00D128E7" w:rsidP="00C64C29">
      <w:pPr>
        <w:pStyle w:val="ListParagraph"/>
        <w:keepNext/>
        <w:keepLines/>
        <w:numPr>
          <w:ilvl w:val="1"/>
          <w:numId w:val="2"/>
        </w:numPr>
        <w:spacing w:before="40" w:after="0" w:line="480" w:lineRule="auto"/>
        <w:outlineLvl w:val="1"/>
        <w:rPr>
          <w:rFonts w:ascii="Times New Roman" w:eastAsiaTheme="majorEastAsia" w:hAnsi="Times New Roman" w:cs="Times New Roman"/>
          <w:color w:val="2F5496" w:themeColor="accent1" w:themeShade="BF"/>
          <w:sz w:val="26"/>
          <w:szCs w:val="26"/>
        </w:rPr>
      </w:pPr>
      <w:bookmarkStart w:id="85" w:name="_Toc63868939"/>
      <w:bookmarkStart w:id="86" w:name="_Toc64470009"/>
      <w:bookmarkStart w:id="87" w:name="_Toc65076743"/>
      <w:bookmarkStart w:id="88" w:name="_Toc65076796"/>
      <w:bookmarkStart w:id="89" w:name="_Toc65076827"/>
      <w:bookmarkStart w:id="90" w:name="_Toc65677694"/>
      <w:bookmarkStart w:id="91" w:name="_Toc66820159"/>
      <w:bookmarkStart w:id="92" w:name="_Toc66887038"/>
      <w:bookmarkStart w:id="93" w:name="_Toc66887055"/>
      <w:bookmarkStart w:id="94" w:name="_Toc68187627"/>
      <w:bookmarkStart w:id="95" w:name="_Toc69310791"/>
      <w:r w:rsidRPr="00C64C29">
        <w:rPr>
          <w:rFonts w:ascii="Times New Roman" w:eastAsiaTheme="majorEastAsia" w:hAnsi="Times New Roman" w:cs="Times New Roman"/>
          <w:color w:val="2F5496" w:themeColor="accent1" w:themeShade="BF"/>
          <w:sz w:val="26"/>
          <w:szCs w:val="26"/>
        </w:rPr>
        <w:t>Part 1 Results</w:t>
      </w:r>
      <w:bookmarkEnd w:id="85"/>
      <w:bookmarkEnd w:id="86"/>
      <w:bookmarkEnd w:id="87"/>
      <w:bookmarkEnd w:id="88"/>
      <w:bookmarkEnd w:id="89"/>
      <w:bookmarkEnd w:id="90"/>
      <w:bookmarkEnd w:id="91"/>
      <w:bookmarkEnd w:id="92"/>
      <w:bookmarkEnd w:id="93"/>
      <w:bookmarkEnd w:id="94"/>
      <w:bookmarkEnd w:id="95"/>
      <w:r w:rsidRPr="00C64C29">
        <w:rPr>
          <w:rFonts w:ascii="Times New Roman" w:eastAsiaTheme="majorEastAsia" w:hAnsi="Times New Roman" w:cs="Times New Roman"/>
          <w:color w:val="2F5496" w:themeColor="accent1" w:themeShade="BF"/>
          <w:sz w:val="26"/>
          <w:szCs w:val="26"/>
        </w:rPr>
        <w:t xml:space="preserve"> </w:t>
      </w:r>
      <w:r w:rsidR="00261DCF" w:rsidRPr="00C64C29">
        <w:rPr>
          <w:rFonts w:ascii="Times New Roman" w:eastAsiaTheme="majorEastAsia" w:hAnsi="Times New Roman" w:cs="Times New Roman"/>
          <w:color w:val="2F5496" w:themeColor="accent1" w:themeShade="BF"/>
          <w:sz w:val="26"/>
          <w:szCs w:val="26"/>
        </w:rPr>
        <w:t xml:space="preserve"> </w:t>
      </w:r>
    </w:p>
    <w:p w14:paraId="14054B2B" w14:textId="0DF890DE" w:rsidR="00261DCF" w:rsidRPr="00C64C29" w:rsidRDefault="00261DCF" w:rsidP="00C64C29">
      <w:pPr>
        <w:spacing w:line="480" w:lineRule="auto"/>
        <w:ind w:firstLine="720"/>
        <w:rPr>
          <w:rFonts w:ascii="Times New Roman" w:hAnsi="Times New Roman" w:cs="Times New Roman"/>
        </w:rPr>
      </w:pPr>
      <w:r w:rsidRPr="00C64C29">
        <w:rPr>
          <w:rFonts w:ascii="Times New Roman" w:hAnsi="Times New Roman" w:cs="Times New Roman"/>
        </w:rPr>
        <w:t xml:space="preserve">Part one of the lab was quite straightforward as setting up an LED on a timer is something that has been completed in part or in full multiple times throughout </w:t>
      </w:r>
      <w:proofErr w:type="gramStart"/>
      <w:r w:rsidRPr="00C64C29">
        <w:rPr>
          <w:rFonts w:ascii="Times New Roman" w:hAnsi="Times New Roman" w:cs="Times New Roman"/>
        </w:rPr>
        <w:t>all of</w:t>
      </w:r>
      <w:proofErr w:type="gramEnd"/>
      <w:r w:rsidRPr="00C64C29">
        <w:rPr>
          <w:rFonts w:ascii="Times New Roman" w:hAnsi="Times New Roman" w:cs="Times New Roman"/>
        </w:rPr>
        <w:t xml:space="preserve"> the labs. The only real issue with this pat is confirming that, in fact, your IR LED works as it Is impossible to see IR light with the human eye. Aside from this however there were really no issues setting up this portion of the lab. </w:t>
      </w:r>
    </w:p>
    <w:p w14:paraId="61E6B844" w14:textId="77777777" w:rsidR="00261DCF" w:rsidRPr="00C64C29" w:rsidRDefault="00261DCF" w:rsidP="00C64C29">
      <w:pPr>
        <w:keepNext/>
        <w:keepLines/>
        <w:spacing w:before="40" w:after="0" w:line="480" w:lineRule="auto"/>
        <w:outlineLvl w:val="1"/>
        <w:rPr>
          <w:rFonts w:ascii="Times New Roman" w:eastAsiaTheme="majorEastAsia" w:hAnsi="Times New Roman" w:cs="Times New Roman"/>
          <w:color w:val="2F5496" w:themeColor="accent1" w:themeShade="BF"/>
          <w:sz w:val="26"/>
          <w:szCs w:val="26"/>
        </w:rPr>
      </w:pPr>
    </w:p>
    <w:p w14:paraId="7B334D31" w14:textId="77777777" w:rsidR="00D128E7" w:rsidRPr="00C64C29" w:rsidRDefault="00D128E7" w:rsidP="00C64C29">
      <w:pPr>
        <w:keepNext/>
        <w:keepLines/>
        <w:spacing w:before="40" w:after="0" w:line="480" w:lineRule="auto"/>
        <w:outlineLvl w:val="1"/>
        <w:rPr>
          <w:rFonts w:ascii="Times New Roman" w:eastAsiaTheme="majorEastAsia" w:hAnsi="Times New Roman" w:cs="Times New Roman"/>
          <w:color w:val="2F5496" w:themeColor="accent1" w:themeShade="BF"/>
          <w:sz w:val="26"/>
          <w:szCs w:val="26"/>
        </w:rPr>
      </w:pPr>
      <w:r w:rsidRPr="00C64C29">
        <w:rPr>
          <w:rFonts w:ascii="Times New Roman" w:eastAsiaTheme="majorEastAsia" w:hAnsi="Times New Roman" w:cs="Times New Roman"/>
          <w:color w:val="2F5496" w:themeColor="accent1" w:themeShade="BF"/>
          <w:sz w:val="26"/>
          <w:szCs w:val="26"/>
        </w:rPr>
        <w:tab/>
      </w:r>
      <w:bookmarkStart w:id="96" w:name="_Toc63868940"/>
      <w:bookmarkStart w:id="97" w:name="_Toc64470010"/>
      <w:bookmarkStart w:id="98" w:name="_Toc65076744"/>
      <w:bookmarkStart w:id="99" w:name="_Toc65076797"/>
      <w:bookmarkStart w:id="100" w:name="_Toc65076828"/>
      <w:bookmarkStart w:id="101" w:name="_Toc65677695"/>
      <w:bookmarkStart w:id="102" w:name="_Toc66820160"/>
      <w:bookmarkStart w:id="103" w:name="_Toc66887039"/>
      <w:bookmarkStart w:id="104" w:name="_Toc66887056"/>
      <w:bookmarkStart w:id="105" w:name="_Toc68187628"/>
      <w:bookmarkStart w:id="106" w:name="_Toc69310792"/>
      <w:r w:rsidRPr="00C64C29">
        <w:rPr>
          <w:rFonts w:ascii="Times New Roman" w:eastAsiaTheme="majorEastAsia" w:hAnsi="Times New Roman" w:cs="Times New Roman"/>
          <w:color w:val="2F5496" w:themeColor="accent1" w:themeShade="BF"/>
          <w:sz w:val="26"/>
          <w:szCs w:val="26"/>
        </w:rPr>
        <w:t>5.2: Part 2 Results</w:t>
      </w:r>
      <w:bookmarkEnd w:id="96"/>
      <w:bookmarkEnd w:id="97"/>
      <w:bookmarkEnd w:id="98"/>
      <w:bookmarkEnd w:id="99"/>
      <w:bookmarkEnd w:id="100"/>
      <w:bookmarkEnd w:id="101"/>
      <w:bookmarkEnd w:id="102"/>
      <w:bookmarkEnd w:id="103"/>
      <w:bookmarkEnd w:id="104"/>
      <w:bookmarkEnd w:id="105"/>
      <w:bookmarkEnd w:id="106"/>
      <w:r w:rsidRPr="00C64C29">
        <w:rPr>
          <w:rFonts w:ascii="Times New Roman" w:eastAsiaTheme="majorEastAsia" w:hAnsi="Times New Roman" w:cs="Times New Roman"/>
          <w:color w:val="2F5496" w:themeColor="accent1" w:themeShade="BF"/>
          <w:sz w:val="26"/>
          <w:szCs w:val="26"/>
        </w:rPr>
        <w:t xml:space="preserve"> </w:t>
      </w:r>
    </w:p>
    <w:p w14:paraId="7A255665" w14:textId="1CFD22E9" w:rsidR="00D128E7" w:rsidRPr="00C64C29" w:rsidRDefault="00D128E7" w:rsidP="00C64C29">
      <w:pPr>
        <w:spacing w:line="480" w:lineRule="auto"/>
        <w:rPr>
          <w:rFonts w:ascii="Times New Roman" w:hAnsi="Times New Roman" w:cs="Times New Roman"/>
        </w:rPr>
      </w:pPr>
      <w:r w:rsidRPr="00C64C29">
        <w:rPr>
          <w:rFonts w:ascii="Times New Roman" w:hAnsi="Times New Roman" w:cs="Times New Roman"/>
        </w:rPr>
        <w:tab/>
      </w:r>
      <w:r w:rsidRPr="00C64C29">
        <w:rPr>
          <w:rFonts w:ascii="Times New Roman" w:hAnsi="Times New Roman" w:cs="Times New Roman"/>
        </w:rPr>
        <w:tab/>
        <w:t xml:space="preserve"> </w:t>
      </w:r>
      <w:r w:rsidR="00261DCF" w:rsidRPr="00C64C29">
        <w:rPr>
          <w:rFonts w:ascii="Times New Roman" w:hAnsi="Times New Roman" w:cs="Times New Roman"/>
        </w:rPr>
        <w:t xml:space="preserve">Part two of the lab was arguably the most difficult lab portion to date for a multitude of reasons. </w:t>
      </w:r>
      <w:r w:rsidR="00C64C29" w:rsidRPr="00C64C29">
        <w:rPr>
          <w:rFonts w:ascii="Times New Roman" w:hAnsi="Times New Roman" w:cs="Times New Roman"/>
        </w:rPr>
        <w:t>First</w:t>
      </w:r>
      <w:r w:rsidR="00261DCF" w:rsidRPr="00C64C29">
        <w:rPr>
          <w:rFonts w:ascii="Times New Roman" w:hAnsi="Times New Roman" w:cs="Times New Roman"/>
        </w:rPr>
        <w:t xml:space="preserve">, initializing a </w:t>
      </w:r>
      <w:proofErr w:type="spellStart"/>
      <w:r w:rsidR="00261DCF" w:rsidRPr="00C64C29">
        <w:rPr>
          <w:rFonts w:ascii="Times New Roman" w:hAnsi="Times New Roman" w:cs="Times New Roman"/>
        </w:rPr>
        <w:t>TimerA</w:t>
      </w:r>
      <w:proofErr w:type="spellEnd"/>
      <w:r w:rsidR="00261DCF" w:rsidRPr="00C64C29">
        <w:rPr>
          <w:rFonts w:ascii="Times New Roman" w:hAnsi="Times New Roman" w:cs="Times New Roman"/>
        </w:rPr>
        <w:t xml:space="preserve"> that had not yes been used before was confusing as configuring the initialization had many different variables to change, such as capturing a rising edge, synchronous capture, and using different CCTL values. </w:t>
      </w:r>
      <w:r w:rsidR="00C64C29" w:rsidRPr="00C64C29">
        <w:rPr>
          <w:rFonts w:ascii="Times New Roman" w:hAnsi="Times New Roman" w:cs="Times New Roman"/>
        </w:rPr>
        <w:t xml:space="preserve">Next came the issue of detecting the period of the signal being received. </w:t>
      </w:r>
      <w:proofErr w:type="gramStart"/>
      <w:r w:rsidR="00C64C29" w:rsidRPr="00C64C29">
        <w:rPr>
          <w:rFonts w:ascii="Times New Roman" w:hAnsi="Times New Roman" w:cs="Times New Roman"/>
        </w:rPr>
        <w:t>In order to</w:t>
      </w:r>
      <w:proofErr w:type="gramEnd"/>
      <w:r w:rsidR="00C64C29" w:rsidRPr="00C64C29">
        <w:rPr>
          <w:rFonts w:ascii="Times New Roman" w:hAnsi="Times New Roman" w:cs="Times New Roman"/>
        </w:rPr>
        <w:t xml:space="preserve"> see what the period of the received signal is in real time; it is necessary to run a print statement. This, however, slows the </w:t>
      </w:r>
      <w:proofErr w:type="spellStart"/>
      <w:r w:rsidR="00C64C29" w:rsidRPr="00C64C29">
        <w:rPr>
          <w:rFonts w:ascii="Times New Roman" w:hAnsi="Times New Roman" w:cs="Times New Roman"/>
        </w:rPr>
        <w:t>Timer_A</w:t>
      </w:r>
      <w:proofErr w:type="spellEnd"/>
      <w:r w:rsidR="00C64C29" w:rsidRPr="00C64C29">
        <w:rPr>
          <w:rFonts w:ascii="Times New Roman" w:hAnsi="Times New Roman" w:cs="Times New Roman"/>
        </w:rPr>
        <w:t xml:space="preserve"> clock speed and oftentimes ruins any sort of value that was going to be received. Next, As the initial goal was to use libraries for a more organized code, many of the calculation variables were being stored as global variables that turn out to be relatively unreliable as their update times often ruin whatever inputs were desired to be calculated. After </w:t>
      </w:r>
      <w:proofErr w:type="gramStart"/>
      <w:r w:rsidR="00C64C29" w:rsidRPr="00C64C29">
        <w:rPr>
          <w:rFonts w:ascii="Times New Roman" w:hAnsi="Times New Roman" w:cs="Times New Roman"/>
        </w:rPr>
        <w:t>all of</w:t>
      </w:r>
      <w:proofErr w:type="gramEnd"/>
      <w:r w:rsidR="00C64C29" w:rsidRPr="00C64C29">
        <w:rPr>
          <w:rFonts w:ascii="Times New Roman" w:hAnsi="Times New Roman" w:cs="Times New Roman"/>
        </w:rPr>
        <w:t xml:space="preserve"> these issues were resolved, eventually a pseudo-working program was configured that is probably about 90% reliable, with some optimization still needed. </w:t>
      </w:r>
    </w:p>
    <w:p w14:paraId="0BC370FC" w14:textId="77777777" w:rsidR="00D128E7" w:rsidRPr="00C64C29" w:rsidRDefault="00D128E7" w:rsidP="00C64C29">
      <w:pPr>
        <w:spacing w:line="480" w:lineRule="auto"/>
        <w:rPr>
          <w:rFonts w:ascii="Times New Roman" w:hAnsi="Times New Roman" w:cs="Times New Roman"/>
        </w:rPr>
      </w:pPr>
      <w:r w:rsidRPr="00C64C29">
        <w:rPr>
          <w:rFonts w:ascii="Times New Roman" w:hAnsi="Times New Roman" w:cs="Times New Roman"/>
        </w:rPr>
        <w:tab/>
      </w:r>
      <w:r w:rsidRPr="00C64C29">
        <w:rPr>
          <w:rFonts w:ascii="Times New Roman" w:hAnsi="Times New Roman" w:cs="Times New Roman"/>
        </w:rPr>
        <w:tab/>
        <w:t xml:space="preserve"> </w:t>
      </w:r>
    </w:p>
    <w:p w14:paraId="63D2242C" w14:textId="77777777" w:rsidR="00D128E7" w:rsidRPr="00C64C29" w:rsidRDefault="00D128E7" w:rsidP="00C64C29">
      <w:pPr>
        <w:pStyle w:val="Heading1"/>
        <w:numPr>
          <w:ilvl w:val="0"/>
          <w:numId w:val="3"/>
        </w:numPr>
        <w:spacing w:line="480" w:lineRule="auto"/>
        <w:rPr>
          <w:rFonts w:ascii="Times New Roman" w:hAnsi="Times New Roman" w:cs="Times New Roman"/>
        </w:rPr>
      </w:pPr>
      <w:bookmarkStart w:id="107" w:name="_Toc63868942"/>
      <w:bookmarkStart w:id="108" w:name="_Toc65076799"/>
      <w:bookmarkStart w:id="109" w:name="_Toc65076830"/>
      <w:bookmarkStart w:id="110" w:name="_Toc65677697"/>
      <w:bookmarkStart w:id="111" w:name="_Toc66820163"/>
      <w:bookmarkStart w:id="112" w:name="_Toc66887041"/>
      <w:bookmarkStart w:id="113" w:name="_Toc66887058"/>
      <w:bookmarkStart w:id="114" w:name="_Toc68187630"/>
      <w:bookmarkStart w:id="115" w:name="_Toc69310793"/>
      <w:r w:rsidRPr="00C64C29">
        <w:rPr>
          <w:rFonts w:ascii="Times New Roman" w:hAnsi="Times New Roman" w:cs="Times New Roman"/>
        </w:rPr>
        <w:t>Conclusions.</w:t>
      </w:r>
      <w:bookmarkEnd w:id="107"/>
      <w:bookmarkEnd w:id="108"/>
      <w:bookmarkEnd w:id="109"/>
      <w:bookmarkEnd w:id="110"/>
      <w:bookmarkEnd w:id="111"/>
      <w:bookmarkEnd w:id="112"/>
      <w:bookmarkEnd w:id="113"/>
      <w:bookmarkEnd w:id="114"/>
      <w:bookmarkEnd w:id="115"/>
      <w:r w:rsidRPr="00C64C29">
        <w:rPr>
          <w:rFonts w:ascii="Times New Roman" w:hAnsi="Times New Roman" w:cs="Times New Roman"/>
        </w:rPr>
        <w:t xml:space="preserve"> </w:t>
      </w:r>
    </w:p>
    <w:p w14:paraId="39AAE6BE" w14:textId="27108E1A" w:rsidR="00D128E7" w:rsidRPr="00C64C29" w:rsidRDefault="00C64C29" w:rsidP="00C64C29">
      <w:pPr>
        <w:spacing w:line="480" w:lineRule="auto"/>
        <w:ind w:left="720"/>
        <w:rPr>
          <w:rFonts w:ascii="Times New Roman" w:hAnsi="Times New Roman" w:cs="Times New Roman"/>
        </w:rPr>
      </w:pPr>
      <w:r>
        <w:rPr>
          <w:rFonts w:ascii="Times New Roman" w:hAnsi="Times New Roman" w:cs="Times New Roman"/>
        </w:rPr>
        <w:t xml:space="preserve">This was certainly what could be described as an entire waste of time in many aspects, however it did create a much better understanding of not IR receivers/emitters, but instead the inner </w:t>
      </w:r>
      <w:r>
        <w:rPr>
          <w:rFonts w:ascii="Times New Roman" w:hAnsi="Times New Roman" w:cs="Times New Roman"/>
        </w:rPr>
        <w:lastRenderedPageBreak/>
        <w:t xml:space="preserve">workings of the MSP432 tiers and variable storage that will ultimately assist with precise timing input in the future. </w:t>
      </w:r>
    </w:p>
    <w:p w14:paraId="6C62C703" w14:textId="77777777" w:rsidR="00D128E7" w:rsidRPr="00C64C29" w:rsidRDefault="00D128E7" w:rsidP="00C64C29">
      <w:pPr>
        <w:spacing w:line="480" w:lineRule="auto"/>
        <w:rPr>
          <w:rFonts w:ascii="Times New Roman" w:hAnsi="Times New Roman" w:cs="Times New Roman"/>
        </w:rPr>
      </w:pPr>
    </w:p>
    <w:p w14:paraId="24799C94" w14:textId="77777777" w:rsidR="00D128E7" w:rsidRPr="00C64C29" w:rsidRDefault="00D128E7" w:rsidP="00C64C29">
      <w:pPr>
        <w:spacing w:line="480" w:lineRule="auto"/>
        <w:rPr>
          <w:rFonts w:ascii="Times New Roman" w:hAnsi="Times New Roman" w:cs="Times New Roman"/>
        </w:rPr>
      </w:pPr>
    </w:p>
    <w:p w14:paraId="68788F30" w14:textId="77777777" w:rsidR="00D128E7" w:rsidRPr="00C64C29" w:rsidRDefault="00D128E7" w:rsidP="00C64C29">
      <w:pPr>
        <w:spacing w:line="480" w:lineRule="auto"/>
        <w:rPr>
          <w:rFonts w:ascii="Times New Roman" w:hAnsi="Times New Roman" w:cs="Times New Roman"/>
        </w:rPr>
      </w:pPr>
    </w:p>
    <w:p w14:paraId="741A11D4" w14:textId="77777777" w:rsidR="00D128E7" w:rsidRPr="00C64C29" w:rsidRDefault="00D128E7" w:rsidP="00C64C29">
      <w:pPr>
        <w:spacing w:line="480" w:lineRule="auto"/>
        <w:rPr>
          <w:rFonts w:ascii="Times New Roman" w:hAnsi="Times New Roman" w:cs="Times New Roman"/>
        </w:rPr>
      </w:pPr>
    </w:p>
    <w:p w14:paraId="0E17C34C" w14:textId="77777777" w:rsidR="003E7624" w:rsidRPr="00C64C29" w:rsidRDefault="003E7624" w:rsidP="00C64C29">
      <w:pPr>
        <w:spacing w:line="480" w:lineRule="auto"/>
        <w:rPr>
          <w:rFonts w:ascii="Times New Roman" w:hAnsi="Times New Roman" w:cs="Times New Roman"/>
        </w:rPr>
      </w:pPr>
    </w:p>
    <w:sectPr w:rsidR="003E7624" w:rsidRPr="00C64C29" w:rsidSect="0026335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CB77E4A"/>
    <w:multiLevelType w:val="hybridMultilevel"/>
    <w:tmpl w:val="4DA06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7CF74C9"/>
    <w:multiLevelType w:val="multilevel"/>
    <w:tmpl w:val="4D144E62"/>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 w15:restartNumberingAfterBreak="0">
    <w:nsid w:val="65372FDF"/>
    <w:multiLevelType w:val="hybridMultilevel"/>
    <w:tmpl w:val="87404918"/>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5675F6F"/>
    <w:multiLevelType w:val="multilevel"/>
    <w:tmpl w:val="14FA354A"/>
    <w:lvl w:ilvl="0">
      <w:start w:val="1"/>
      <w:numFmt w:val="decimal"/>
      <w:lvlText w:val="%1."/>
      <w:lvlJc w:val="left"/>
      <w:pPr>
        <w:ind w:left="720" w:hanging="360"/>
      </w:pPr>
      <w:rPr>
        <w:rFonts w:cs="Times New Roman" w:hint="default"/>
      </w:rPr>
    </w:lvl>
    <w:lvl w:ilvl="1">
      <w:start w:val="1"/>
      <w:numFmt w:val="decimal"/>
      <w:isLgl/>
      <w:lvlText w:val="%1.%2"/>
      <w:lvlJc w:val="left"/>
      <w:pPr>
        <w:ind w:left="1110" w:hanging="390"/>
      </w:pPr>
      <w:rPr>
        <w:rFonts w:cs="Times New Roman" w:hint="default"/>
      </w:rPr>
    </w:lvl>
    <w:lvl w:ilvl="2">
      <w:start w:val="1"/>
      <w:numFmt w:val="decimal"/>
      <w:isLgl/>
      <w:lvlText w:val="%1.%2.%3"/>
      <w:lvlJc w:val="left"/>
      <w:pPr>
        <w:ind w:left="1800" w:hanging="720"/>
      </w:pPr>
      <w:rPr>
        <w:rFonts w:cs="Times New Roman" w:hint="default"/>
      </w:rPr>
    </w:lvl>
    <w:lvl w:ilvl="3">
      <w:start w:val="1"/>
      <w:numFmt w:val="decimal"/>
      <w:isLgl/>
      <w:lvlText w:val="%1.%2.%3.%4"/>
      <w:lvlJc w:val="left"/>
      <w:pPr>
        <w:ind w:left="2160" w:hanging="720"/>
      </w:pPr>
      <w:rPr>
        <w:rFonts w:cs="Times New Roman" w:hint="default"/>
      </w:rPr>
    </w:lvl>
    <w:lvl w:ilvl="4">
      <w:start w:val="1"/>
      <w:numFmt w:val="decimal"/>
      <w:isLgl/>
      <w:lvlText w:val="%1.%2.%3.%4.%5"/>
      <w:lvlJc w:val="left"/>
      <w:pPr>
        <w:ind w:left="2880" w:hanging="1080"/>
      </w:pPr>
      <w:rPr>
        <w:rFonts w:cs="Times New Roman" w:hint="default"/>
      </w:rPr>
    </w:lvl>
    <w:lvl w:ilvl="5">
      <w:start w:val="1"/>
      <w:numFmt w:val="decimal"/>
      <w:isLgl/>
      <w:lvlText w:val="%1.%2.%3.%4.%5.%6"/>
      <w:lvlJc w:val="left"/>
      <w:pPr>
        <w:ind w:left="3240" w:hanging="1080"/>
      </w:pPr>
      <w:rPr>
        <w:rFonts w:cs="Times New Roman" w:hint="default"/>
      </w:rPr>
    </w:lvl>
    <w:lvl w:ilvl="6">
      <w:start w:val="1"/>
      <w:numFmt w:val="decimal"/>
      <w:isLgl/>
      <w:lvlText w:val="%1.%2.%3.%4.%5.%6.%7"/>
      <w:lvlJc w:val="left"/>
      <w:pPr>
        <w:ind w:left="3960" w:hanging="1440"/>
      </w:pPr>
      <w:rPr>
        <w:rFonts w:cs="Times New Roman" w:hint="default"/>
      </w:rPr>
    </w:lvl>
    <w:lvl w:ilvl="7">
      <w:start w:val="1"/>
      <w:numFmt w:val="decimal"/>
      <w:isLgl/>
      <w:lvlText w:val="%1.%2.%3.%4.%5.%6.%7.%8"/>
      <w:lvlJc w:val="left"/>
      <w:pPr>
        <w:ind w:left="4320" w:hanging="1440"/>
      </w:pPr>
      <w:rPr>
        <w:rFonts w:cs="Times New Roman" w:hint="default"/>
      </w:rPr>
    </w:lvl>
    <w:lvl w:ilvl="8">
      <w:start w:val="1"/>
      <w:numFmt w:val="decimal"/>
      <w:isLgl/>
      <w:lvlText w:val="%1.%2.%3.%4.%5.%6.%7.%8.%9"/>
      <w:lvlJc w:val="left"/>
      <w:pPr>
        <w:ind w:left="4680" w:hanging="1440"/>
      </w:pPr>
      <w:rPr>
        <w:rFonts w:cs="Times New Roman" w:hint="default"/>
      </w:r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2101"/>
    <w:rsid w:val="00261DCF"/>
    <w:rsid w:val="00326923"/>
    <w:rsid w:val="00364342"/>
    <w:rsid w:val="003E7624"/>
    <w:rsid w:val="00AB2101"/>
    <w:rsid w:val="00C64C29"/>
    <w:rsid w:val="00D128E7"/>
    <w:rsid w:val="00E33D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4B5360"/>
  <w15:chartTrackingRefBased/>
  <w15:docId w15:val="{377CD818-A4A9-4A40-9618-B9A54DD940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28E7"/>
  </w:style>
  <w:style w:type="paragraph" w:styleId="Heading1">
    <w:name w:val="heading 1"/>
    <w:basedOn w:val="Normal"/>
    <w:next w:val="Normal"/>
    <w:link w:val="Heading1Char"/>
    <w:uiPriority w:val="9"/>
    <w:qFormat/>
    <w:rsid w:val="00D128E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128E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128E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128E7"/>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D128E7"/>
    <w:pPr>
      <w:tabs>
        <w:tab w:val="left" w:pos="440"/>
        <w:tab w:val="right" w:leader="dot" w:pos="9350"/>
      </w:tabs>
      <w:spacing w:after="100"/>
      <w:jc w:val="center"/>
    </w:pPr>
    <w:rPr>
      <w:rFonts w:eastAsia="Times New Roman" w:cs="Times New Roman"/>
    </w:rPr>
  </w:style>
  <w:style w:type="character" w:styleId="Hyperlink">
    <w:name w:val="Hyperlink"/>
    <w:basedOn w:val="DefaultParagraphFont"/>
    <w:uiPriority w:val="99"/>
    <w:unhideWhenUsed/>
    <w:rsid w:val="00D128E7"/>
    <w:rPr>
      <w:rFonts w:cs="Times New Roman"/>
      <w:color w:val="0563C1" w:themeColor="hyperlink"/>
      <w:u w:val="single"/>
    </w:rPr>
  </w:style>
  <w:style w:type="table" w:styleId="TableGrid">
    <w:name w:val="Table Grid"/>
    <w:basedOn w:val="TableNormal"/>
    <w:uiPriority w:val="39"/>
    <w:rsid w:val="00D128E7"/>
    <w:pPr>
      <w:spacing w:after="0" w:line="240" w:lineRule="auto"/>
    </w:pPr>
    <w:rPr>
      <w:rFonts w:eastAsia="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D128E7"/>
    <w:pPr>
      <w:spacing w:after="100"/>
      <w:ind w:left="220"/>
    </w:pPr>
    <w:rPr>
      <w:rFonts w:eastAsia="Times New Roman" w:cs="Times New Roman"/>
    </w:rPr>
  </w:style>
  <w:style w:type="paragraph" w:styleId="TOCHeading">
    <w:name w:val="TOC Heading"/>
    <w:basedOn w:val="Heading1"/>
    <w:next w:val="Normal"/>
    <w:uiPriority w:val="39"/>
    <w:unhideWhenUsed/>
    <w:qFormat/>
    <w:rsid w:val="00D128E7"/>
    <w:pPr>
      <w:outlineLvl w:val="9"/>
    </w:pPr>
  </w:style>
  <w:style w:type="paragraph" w:styleId="ListParagraph">
    <w:name w:val="List Paragraph"/>
    <w:basedOn w:val="Normal"/>
    <w:uiPriority w:val="34"/>
    <w:qFormat/>
    <w:rsid w:val="00D128E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7F3FC7-AD17-427F-B403-E15B652733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TotalTime>
  <Pages>9</Pages>
  <Words>995</Words>
  <Characters>5672</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Gabe Gasbarre</dc:creator>
  <cp:keywords/>
  <dc:description/>
  <cp:lastModifiedBy>Gabe Gasbarre</cp:lastModifiedBy>
  <cp:revision>2</cp:revision>
  <dcterms:created xsi:type="dcterms:W3CDTF">2021-04-14T19:42:00Z</dcterms:created>
  <dcterms:modified xsi:type="dcterms:W3CDTF">2021-04-14T20:39:00Z</dcterms:modified>
</cp:coreProperties>
</file>