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E0F" w:rsidRDefault="00094E0F">
      <w:bookmarkStart w:id="0" w:name="_GoBack"/>
      <w:bookmarkEnd w:id="0"/>
    </w:p>
    <w:p w:rsidR="00CA0EE0" w:rsidRPr="00CA0EE0" w:rsidRDefault="00CA0EE0" w:rsidP="00CA0EE0">
      <w:pPr>
        <w:jc w:val="center"/>
        <w:rPr>
          <w:b/>
        </w:rPr>
      </w:pPr>
      <w:r w:rsidRPr="00CA0EE0">
        <w:rPr>
          <w:b/>
        </w:rPr>
        <w:t>RACA REPORT 2016</w:t>
      </w:r>
    </w:p>
    <w:p w:rsidR="00CA0EE0" w:rsidRPr="00CA0EE0" w:rsidRDefault="00CA0EE0" w:rsidP="00CA0EE0">
      <w:pPr>
        <w:jc w:val="center"/>
        <w:rPr>
          <w:b/>
        </w:rPr>
      </w:pPr>
      <w:r w:rsidRPr="00CA0EE0">
        <w:rPr>
          <w:b/>
        </w:rPr>
        <w:t>By Prof Callistus Ogol</w:t>
      </w:r>
    </w:p>
    <w:p w:rsidR="00CA0EE0" w:rsidRPr="00CA0EE0" w:rsidRDefault="00CA0EE0">
      <w:pPr>
        <w:rPr>
          <w:b/>
        </w:rPr>
      </w:pPr>
    </w:p>
    <w:p w:rsidR="00CA0EE0" w:rsidRPr="00CA0EE0" w:rsidRDefault="00CA0EE0" w:rsidP="00CA0EE0">
      <w:pPr>
        <w:jc w:val="both"/>
        <w:rPr>
          <w:b/>
        </w:rPr>
      </w:pPr>
    </w:p>
    <w:p w:rsidR="00CA0EE0" w:rsidRPr="007731E1" w:rsidRDefault="00CA0EE0" w:rsidP="007731E1">
      <w:pPr>
        <w:pStyle w:val="ListParagraph"/>
        <w:numPr>
          <w:ilvl w:val="0"/>
          <w:numId w:val="3"/>
        </w:numPr>
        <w:jc w:val="both"/>
        <w:rPr>
          <w:rFonts w:ascii="Arial Narrow" w:hAnsi="Arial Narrow" w:cs="Tahoma"/>
        </w:rPr>
      </w:pPr>
      <w:r w:rsidRPr="007731E1">
        <w:rPr>
          <w:rFonts w:ascii="Arial Narrow" w:hAnsi="Arial Narrow"/>
        </w:rPr>
        <w:t xml:space="preserve">On 8-9 June 2016, Prof Callistus Ogol represented the Commissioner HRST in </w:t>
      </w:r>
      <w:r w:rsidRPr="007731E1">
        <w:rPr>
          <w:rFonts w:ascii="Arial Narrow" w:hAnsi="Arial Narrow" w:cs="Tahoma"/>
        </w:rPr>
        <w:t>the Second African Ministerial Forum on the integration of information and communication technology (ICT) in education and training held in Abidjan Cote d’Ivoire.</w:t>
      </w:r>
      <w:r w:rsidRPr="007731E1">
        <w:rPr>
          <w:rFonts w:ascii="Arial Narrow" w:hAnsi="Arial Narrow"/>
        </w:rPr>
        <w:t xml:space="preserve"> Governments as well as education and training stakeholders were urged to accelerate ICT integration in education and training to develop 21st century skills, advance knowledge society and achieve Africa’s Agenda 2063 and the SDGs</w:t>
      </w:r>
    </w:p>
    <w:p w:rsidR="00094E0F" w:rsidRPr="00CA0EE0" w:rsidRDefault="00094E0F" w:rsidP="00CA0EE0">
      <w:pPr>
        <w:jc w:val="both"/>
        <w:rPr>
          <w:rFonts w:ascii="Arial Narrow" w:hAnsi="Arial Narrow"/>
        </w:rPr>
      </w:pPr>
    </w:p>
    <w:p w:rsidR="00CA0EE0" w:rsidRPr="00CA0EE0" w:rsidRDefault="00CA0EE0" w:rsidP="007731E1">
      <w:pPr>
        <w:pStyle w:val="xmsonormal"/>
        <w:numPr>
          <w:ilvl w:val="0"/>
          <w:numId w:val="3"/>
        </w:numPr>
        <w:spacing w:before="0" w:beforeAutospacing="0" w:after="0" w:afterAutospacing="0"/>
        <w:jc w:val="both"/>
        <w:rPr>
          <w:rFonts w:ascii="Arial Narrow" w:hAnsi="Arial Narrow" w:cs="Arial"/>
          <w:bCs/>
          <w:color w:val="000000"/>
          <w:sz w:val="22"/>
          <w:szCs w:val="22"/>
        </w:rPr>
      </w:pPr>
      <w:r w:rsidRPr="00CA0EE0">
        <w:rPr>
          <w:rFonts w:ascii="Arial Narrow" w:hAnsi="Arial Narrow"/>
          <w:sz w:val="22"/>
          <w:szCs w:val="22"/>
        </w:rPr>
        <w:t xml:space="preserve">On </w:t>
      </w:r>
      <w:r w:rsidRPr="00CA0EE0">
        <w:rPr>
          <w:rFonts w:ascii="Arial Narrow" w:hAnsi="Arial Narrow" w:cs="Arial"/>
          <w:bCs/>
          <w:color w:val="000000"/>
          <w:sz w:val="22"/>
          <w:szCs w:val="22"/>
        </w:rPr>
        <w:t>124-26 May 2016, Prof Callistus Ogol attended the 1</w:t>
      </w:r>
      <w:r w:rsidRPr="00CA0EE0">
        <w:rPr>
          <w:rFonts w:ascii="Arial Narrow" w:hAnsi="Arial Narrow" w:cs="Arial"/>
          <w:bCs/>
          <w:color w:val="000000"/>
          <w:sz w:val="22"/>
          <w:szCs w:val="22"/>
          <w:vertAlign w:val="superscript"/>
        </w:rPr>
        <w:t>th</w:t>
      </w:r>
      <w:r w:rsidRPr="00CA0EE0">
        <w:rPr>
          <w:rFonts w:ascii="Arial Narrow" w:hAnsi="Arial Narrow" w:cs="Arial"/>
          <w:bCs/>
          <w:color w:val="000000"/>
          <w:sz w:val="22"/>
          <w:szCs w:val="22"/>
        </w:rPr>
        <w:t xml:space="preserve"> International Conference on ICT for Development, Education and Training held in Cairo Egypt. The meeting brought together </w:t>
      </w:r>
      <w:r w:rsidRPr="00CA0EE0">
        <w:rPr>
          <w:rFonts w:ascii="Arial Narrow" w:hAnsi="Arial Narrow" w:cs="Arial"/>
          <w:sz w:val="22"/>
          <w:szCs w:val="22"/>
        </w:rPr>
        <w:t>decision makers and practitioners from across the education, business and public sectors to debate, share and take action on all themes surrounding access, openness, skills, pedagogy, sustainable development, best practice and more</w:t>
      </w:r>
    </w:p>
    <w:p w:rsidR="00CA0EE0" w:rsidRDefault="00CA0EE0" w:rsidP="00CA0EE0">
      <w:pPr>
        <w:jc w:val="both"/>
      </w:pPr>
    </w:p>
    <w:p w:rsidR="00094E0F" w:rsidRDefault="00094E0F" w:rsidP="00CA0EE0">
      <w:pPr>
        <w:jc w:val="both"/>
      </w:pPr>
    </w:p>
    <w:p w:rsidR="00094E0F" w:rsidRDefault="00094E0F" w:rsidP="00CA0EE0">
      <w:pPr>
        <w:jc w:val="both"/>
      </w:pPr>
    </w:p>
    <w:p w:rsidR="00094E0F" w:rsidRDefault="00094E0F"/>
    <w:sectPr w:rsidR="00094E0F" w:rsidSect="00CA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2BC4"/>
    <w:multiLevelType w:val="hybridMultilevel"/>
    <w:tmpl w:val="5ADAC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97BFB"/>
    <w:multiLevelType w:val="hybridMultilevel"/>
    <w:tmpl w:val="1ADCB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5C51AC"/>
    <w:multiLevelType w:val="hybridMultilevel"/>
    <w:tmpl w:val="FBA47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0F"/>
    <w:rsid w:val="00081E63"/>
    <w:rsid w:val="00094E0F"/>
    <w:rsid w:val="00146E73"/>
    <w:rsid w:val="003731B9"/>
    <w:rsid w:val="005D2BFC"/>
    <w:rsid w:val="006306DC"/>
    <w:rsid w:val="007731E1"/>
    <w:rsid w:val="00832000"/>
    <w:rsid w:val="00CA0EE0"/>
    <w:rsid w:val="00E43910"/>
    <w:rsid w:val="00F0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11E02-1288-41F9-BE43-69614CCE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0F"/>
    <w:pPr>
      <w:spacing w:after="0" w:line="240" w:lineRule="auto"/>
    </w:pPr>
    <w:rPr>
      <w:rFonts w:ascii="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2BFC"/>
    <w:pPr>
      <w:ind w:left="720"/>
      <w:contextualSpacing/>
    </w:pPr>
  </w:style>
  <w:style w:type="paragraph" w:customStyle="1" w:styleId="xmsonormal">
    <w:name w:val="x_msonormal"/>
    <w:basedOn w:val="Normal"/>
    <w:rsid w:val="00832000"/>
    <w:pPr>
      <w:spacing w:before="100" w:beforeAutospacing="1" w:after="100" w:afterAutospacing="1"/>
    </w:pPr>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22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African Union</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Callistus Ogol</dc:creator>
  <cp:keywords/>
  <dc:description/>
  <cp:lastModifiedBy>Ikunda Mtenga Leon</cp:lastModifiedBy>
  <cp:revision>2</cp:revision>
  <dcterms:created xsi:type="dcterms:W3CDTF">2016-11-02T13:03:00Z</dcterms:created>
  <dcterms:modified xsi:type="dcterms:W3CDTF">2016-11-02T13:03:00Z</dcterms:modified>
</cp:coreProperties>
</file>