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0E9" w:rsidRPr="002C2422" w:rsidRDefault="008520E9" w:rsidP="008520E9">
      <w:pPr>
        <w:pStyle w:val="Subtitle"/>
        <w:rPr>
          <w:lang w:val="en-US" w:eastAsia="en-US"/>
        </w:rPr>
      </w:pPr>
      <w:r w:rsidRPr="002C2422">
        <w:rPr>
          <w:lang w:val="en-US" w:eastAsia="en-US"/>
        </w:rPr>
        <w:t>WG COMED input into the RACA Report</w:t>
      </w:r>
    </w:p>
    <w:p w:rsidR="008520E9" w:rsidRDefault="008520E9" w:rsidP="008520E9">
      <w:pPr>
        <w:pStyle w:val="Subtitle"/>
        <w:rPr>
          <w:b w:val="0"/>
          <w:lang w:val="en-US" w:eastAsia="en-US"/>
        </w:rPr>
      </w:pPr>
    </w:p>
    <w:p w:rsidR="008520E9" w:rsidRDefault="008520E9" w:rsidP="008520E9">
      <w:pPr>
        <w:pStyle w:val="Subtitle"/>
        <w:rPr>
          <w:b w:val="0"/>
          <w:lang w:val="en-US" w:eastAsia="en-US"/>
        </w:rPr>
      </w:pPr>
    </w:p>
    <w:p w:rsidR="004855A7" w:rsidRPr="004855A7" w:rsidRDefault="00584C23" w:rsidP="008520E9">
      <w:pPr>
        <w:pStyle w:val="Subtitle"/>
        <w:numPr>
          <w:ilvl w:val="0"/>
          <w:numId w:val="1"/>
        </w:numPr>
        <w:rPr>
          <w:b w:val="0"/>
          <w:lang w:val="en-US" w:eastAsia="en-US"/>
        </w:rPr>
      </w:pPr>
      <w:r>
        <w:rPr>
          <w:b w:val="0"/>
          <w:bCs w:val="0"/>
          <w:lang w:val="en-US"/>
        </w:rPr>
        <w:t>As part of the implementation of the Coalition for Education in Africa</w:t>
      </w:r>
      <w:r w:rsidR="008375F5">
        <w:rPr>
          <w:b w:val="0"/>
          <w:bCs w:val="0"/>
          <w:lang w:val="en-US"/>
        </w:rPr>
        <w:t xml:space="preserve"> I</w:t>
      </w:r>
      <w:r>
        <w:rPr>
          <w:b w:val="0"/>
          <w:bCs w:val="0"/>
          <w:lang w:val="en-US"/>
        </w:rPr>
        <w:t>nitiative, t</w:t>
      </w:r>
      <w:r w:rsidR="004855A7">
        <w:rPr>
          <w:b w:val="0"/>
          <w:bCs w:val="0"/>
          <w:lang w:val="en-US"/>
        </w:rPr>
        <w:t xml:space="preserve">he ADEA Working Group on Communication for Education and Development is hosted by the African Union’s Department of Human Resources, </w:t>
      </w:r>
      <w:r w:rsidR="00897990">
        <w:rPr>
          <w:b w:val="0"/>
          <w:bCs w:val="0"/>
          <w:lang w:val="en-US"/>
        </w:rPr>
        <w:t>S</w:t>
      </w:r>
      <w:r w:rsidR="004855A7">
        <w:rPr>
          <w:b w:val="0"/>
          <w:bCs w:val="0"/>
          <w:lang w:val="en-US"/>
        </w:rPr>
        <w:t>cience and Technology as from 1</w:t>
      </w:r>
      <w:r w:rsidR="004855A7" w:rsidRPr="004855A7">
        <w:rPr>
          <w:b w:val="0"/>
          <w:bCs w:val="0"/>
          <w:vertAlign w:val="superscript"/>
          <w:lang w:val="en-US"/>
        </w:rPr>
        <w:t>st</w:t>
      </w:r>
      <w:r w:rsidR="004855A7">
        <w:rPr>
          <w:b w:val="0"/>
          <w:bCs w:val="0"/>
          <w:lang w:val="en-US"/>
        </w:rPr>
        <w:t xml:space="preserve"> January, 2016.</w:t>
      </w:r>
      <w:r w:rsidR="001C1114">
        <w:rPr>
          <w:b w:val="0"/>
          <w:bCs w:val="0"/>
          <w:lang w:val="en-US"/>
        </w:rPr>
        <w:t xml:space="preserve"> ADEA and the AUC signed an </w:t>
      </w:r>
      <w:r w:rsidR="001C1114" w:rsidRPr="00B05585">
        <w:rPr>
          <w:b w:val="0"/>
          <w:bCs w:val="0"/>
          <w:lang w:val="en-US"/>
        </w:rPr>
        <w:t>addendum to an existing Memorandum of Understanding between the A</w:t>
      </w:r>
      <w:r w:rsidR="001C1114">
        <w:rPr>
          <w:b w:val="0"/>
          <w:bCs w:val="0"/>
          <w:lang w:val="en-US"/>
        </w:rPr>
        <w:t xml:space="preserve">UC </w:t>
      </w:r>
      <w:r w:rsidR="001C1114" w:rsidRPr="00B05585">
        <w:rPr>
          <w:b w:val="0"/>
          <w:bCs w:val="0"/>
          <w:lang w:val="en-US"/>
        </w:rPr>
        <w:t>and ADEA have COMED hosted by the Commission</w:t>
      </w:r>
    </w:p>
    <w:p w:rsidR="004855A7" w:rsidRPr="004855A7" w:rsidRDefault="004855A7" w:rsidP="004855A7">
      <w:pPr>
        <w:pStyle w:val="Subtitle"/>
        <w:ind w:left="720"/>
        <w:rPr>
          <w:b w:val="0"/>
          <w:lang w:val="en-US" w:eastAsia="en-US"/>
        </w:rPr>
      </w:pPr>
    </w:p>
    <w:p w:rsidR="002C2422" w:rsidRDefault="004855A7" w:rsidP="008520E9">
      <w:pPr>
        <w:pStyle w:val="Subtitle"/>
        <w:numPr>
          <w:ilvl w:val="0"/>
          <w:numId w:val="1"/>
        </w:numPr>
        <w:rPr>
          <w:b w:val="0"/>
          <w:lang w:val="en-US" w:eastAsia="en-US"/>
        </w:rPr>
      </w:pPr>
      <w:r>
        <w:rPr>
          <w:b w:val="0"/>
          <w:bCs w:val="0"/>
          <w:lang w:val="en-US"/>
        </w:rPr>
        <w:t>T</w:t>
      </w:r>
      <w:r w:rsidR="002C2422">
        <w:rPr>
          <w:b w:val="0"/>
          <w:bCs w:val="0"/>
          <w:lang w:val="en-US"/>
        </w:rPr>
        <w:t xml:space="preserve">he COMED </w:t>
      </w:r>
      <w:r w:rsidR="002C2422" w:rsidRPr="00B05585">
        <w:rPr>
          <w:b w:val="0"/>
          <w:bCs w:val="0"/>
          <w:lang w:val="en-US"/>
        </w:rPr>
        <w:t xml:space="preserve">Working Group Coordinator moved to Addis Ababa, Ethiopia to the African Union Headquarters </w:t>
      </w:r>
      <w:r>
        <w:rPr>
          <w:b w:val="0"/>
          <w:bCs w:val="0"/>
          <w:lang w:val="en-US"/>
        </w:rPr>
        <w:t>on 3</w:t>
      </w:r>
      <w:r w:rsidRPr="004855A7">
        <w:rPr>
          <w:b w:val="0"/>
          <w:bCs w:val="0"/>
          <w:vertAlign w:val="superscript"/>
          <w:lang w:val="en-US"/>
        </w:rPr>
        <w:t>rd</w:t>
      </w:r>
      <w:r>
        <w:rPr>
          <w:b w:val="0"/>
          <w:bCs w:val="0"/>
          <w:lang w:val="en-US"/>
        </w:rPr>
        <w:t xml:space="preserve"> January, 2016</w:t>
      </w:r>
      <w:r w:rsidR="002C2422" w:rsidRPr="00B05585">
        <w:rPr>
          <w:b w:val="0"/>
          <w:bCs w:val="0"/>
          <w:lang w:val="en-US"/>
        </w:rPr>
        <w:t xml:space="preserve">. </w:t>
      </w:r>
    </w:p>
    <w:p w:rsidR="002C2422" w:rsidRDefault="002C2422" w:rsidP="002C2422">
      <w:pPr>
        <w:pStyle w:val="Subtitle"/>
        <w:ind w:left="720"/>
        <w:rPr>
          <w:b w:val="0"/>
          <w:lang w:val="en-US" w:eastAsia="en-US"/>
        </w:rPr>
      </w:pPr>
    </w:p>
    <w:p w:rsidR="002C2422" w:rsidRDefault="008520E9" w:rsidP="008520E9">
      <w:pPr>
        <w:pStyle w:val="Subtitle"/>
        <w:numPr>
          <w:ilvl w:val="0"/>
          <w:numId w:val="1"/>
        </w:numPr>
        <w:rPr>
          <w:b w:val="0"/>
          <w:lang w:val="en-US" w:eastAsia="en-US"/>
        </w:rPr>
      </w:pPr>
      <w:r w:rsidRPr="002C2422">
        <w:rPr>
          <w:b w:val="0"/>
          <w:lang w:val="en-US" w:eastAsia="en-US"/>
        </w:rPr>
        <w:t>Since joining the AUC</w:t>
      </w:r>
      <w:bookmarkStart w:id="0" w:name="_GoBack"/>
      <w:bookmarkEnd w:id="0"/>
      <w:r w:rsidRPr="002C2422">
        <w:rPr>
          <w:b w:val="0"/>
          <w:lang w:val="en-US" w:eastAsia="en-US"/>
        </w:rPr>
        <w:t xml:space="preserve">’s Department of Human Resources, Science and Technology, the Working Group has been participating in several projects and provided backstopping communication support for </w:t>
      </w:r>
      <w:r w:rsidR="00584C23">
        <w:rPr>
          <w:b w:val="0"/>
          <w:lang w:val="en-US" w:eastAsia="en-US"/>
        </w:rPr>
        <w:t xml:space="preserve">several </w:t>
      </w:r>
      <w:r w:rsidRPr="002C2422">
        <w:rPr>
          <w:b w:val="0"/>
          <w:lang w:val="en-US" w:eastAsia="en-US"/>
        </w:rPr>
        <w:t>key projects</w:t>
      </w:r>
      <w:r w:rsidR="00584C23">
        <w:rPr>
          <w:b w:val="0"/>
          <w:lang w:val="en-US" w:eastAsia="en-US"/>
        </w:rPr>
        <w:t xml:space="preserve"> related to</w:t>
      </w:r>
      <w:r w:rsidR="00EE5B46">
        <w:rPr>
          <w:b w:val="0"/>
          <w:lang w:val="en-US" w:eastAsia="en-US"/>
        </w:rPr>
        <w:t xml:space="preserve"> various initiatives and strategies to advance education, science and technology in Africa. </w:t>
      </w:r>
    </w:p>
    <w:p w:rsidR="008F7D06" w:rsidRDefault="008F7D06" w:rsidP="008F7D06">
      <w:pPr>
        <w:pStyle w:val="Subtitle"/>
        <w:ind w:left="720"/>
        <w:rPr>
          <w:b w:val="0"/>
          <w:lang w:val="en-US" w:eastAsia="en-US"/>
        </w:rPr>
      </w:pPr>
    </w:p>
    <w:p w:rsidR="002C2422" w:rsidRDefault="008520E9" w:rsidP="008520E9">
      <w:pPr>
        <w:pStyle w:val="Subtitle"/>
        <w:numPr>
          <w:ilvl w:val="0"/>
          <w:numId w:val="1"/>
        </w:numPr>
        <w:rPr>
          <w:b w:val="0"/>
          <w:lang w:val="en-US" w:eastAsia="en-US"/>
        </w:rPr>
      </w:pPr>
      <w:r w:rsidRPr="002C2422">
        <w:rPr>
          <w:b w:val="0"/>
          <w:lang w:val="en-US" w:eastAsia="en-US"/>
        </w:rPr>
        <w:t>These include support to the celebrations marking the first edition of the Africa day of School Feeding, held in Niamey, Niger on 1</w:t>
      </w:r>
      <w:r w:rsidRPr="002C2422">
        <w:rPr>
          <w:b w:val="0"/>
          <w:vertAlign w:val="superscript"/>
          <w:lang w:val="en-US" w:eastAsia="en-US"/>
        </w:rPr>
        <w:t>st</w:t>
      </w:r>
      <w:r w:rsidRPr="002C2422">
        <w:rPr>
          <w:b w:val="0"/>
          <w:lang w:val="en-US" w:eastAsia="en-US"/>
        </w:rPr>
        <w:t xml:space="preserve"> March, 2016, with the theme: Home Grown School Feeding: A Conduit for Africa’s Sustainable Development. </w:t>
      </w:r>
    </w:p>
    <w:p w:rsidR="008F7D06" w:rsidRDefault="008F7D06" w:rsidP="008F7D06">
      <w:pPr>
        <w:pStyle w:val="Subtitle"/>
        <w:ind w:left="720"/>
        <w:rPr>
          <w:b w:val="0"/>
          <w:lang w:val="en-US" w:eastAsia="en-US"/>
        </w:rPr>
      </w:pPr>
    </w:p>
    <w:p w:rsidR="002C2422" w:rsidRDefault="008520E9" w:rsidP="008520E9">
      <w:pPr>
        <w:pStyle w:val="Subtitle"/>
        <w:numPr>
          <w:ilvl w:val="0"/>
          <w:numId w:val="1"/>
        </w:numPr>
        <w:rPr>
          <w:b w:val="0"/>
          <w:lang w:val="en-US" w:eastAsia="en-US"/>
        </w:rPr>
      </w:pPr>
      <w:r w:rsidRPr="002C2422">
        <w:rPr>
          <w:b w:val="0"/>
          <w:lang w:val="en-US" w:eastAsia="en-US"/>
        </w:rPr>
        <w:t xml:space="preserve">COMED </w:t>
      </w:r>
      <w:r w:rsidR="002C2422">
        <w:rPr>
          <w:b w:val="0"/>
          <w:lang w:val="en-US" w:eastAsia="en-US"/>
        </w:rPr>
        <w:t xml:space="preserve">has </w:t>
      </w:r>
      <w:r w:rsidRPr="002C2422">
        <w:rPr>
          <w:b w:val="0"/>
          <w:lang w:val="en-US" w:eastAsia="en-US"/>
        </w:rPr>
        <w:t xml:space="preserve">supported the AU-CIEFFA project on girls’ education and served as a member of the </w:t>
      </w:r>
      <w:r w:rsidR="00E67996">
        <w:rPr>
          <w:b w:val="0"/>
          <w:lang w:val="en-US" w:eastAsia="en-US"/>
        </w:rPr>
        <w:t xml:space="preserve">specialized </w:t>
      </w:r>
      <w:r w:rsidRPr="002C2422">
        <w:rPr>
          <w:b w:val="0"/>
          <w:lang w:val="en-US" w:eastAsia="en-US"/>
        </w:rPr>
        <w:t xml:space="preserve">technical committee representing ADEA which organized a high-level Dialogue on girls ‘education at the AU Heads of States Summit held in Kigali, Rwanda in July, 2016. </w:t>
      </w:r>
    </w:p>
    <w:p w:rsidR="008F7D06" w:rsidRDefault="008F7D06" w:rsidP="008F7D06">
      <w:pPr>
        <w:pStyle w:val="Subtitle"/>
        <w:ind w:left="720"/>
        <w:rPr>
          <w:b w:val="0"/>
          <w:lang w:val="en-US" w:eastAsia="en-US"/>
        </w:rPr>
      </w:pPr>
    </w:p>
    <w:p w:rsidR="002C2422" w:rsidRDefault="008520E9" w:rsidP="008520E9">
      <w:pPr>
        <w:pStyle w:val="Subtitle"/>
        <w:numPr>
          <w:ilvl w:val="0"/>
          <w:numId w:val="1"/>
        </w:numPr>
        <w:rPr>
          <w:b w:val="0"/>
          <w:lang w:val="en-US" w:eastAsia="en-US"/>
        </w:rPr>
      </w:pPr>
      <w:r w:rsidRPr="002C2422">
        <w:rPr>
          <w:b w:val="0"/>
          <w:lang w:val="en-US" w:eastAsia="en-US"/>
        </w:rPr>
        <w:t>COMED also provided technical and communication support to the Pan-African University’s Curriculum Validation Workshop held on 8</w:t>
      </w:r>
      <w:r w:rsidRPr="002C2422">
        <w:rPr>
          <w:b w:val="0"/>
          <w:vertAlign w:val="superscript"/>
          <w:lang w:val="en-US" w:eastAsia="en-US"/>
        </w:rPr>
        <w:t>th</w:t>
      </w:r>
      <w:r w:rsidRPr="002C2422">
        <w:rPr>
          <w:b w:val="0"/>
          <w:lang w:val="en-US" w:eastAsia="en-US"/>
        </w:rPr>
        <w:t xml:space="preserve"> April to review existing curricula for the various Masters programmes being administered by the University at its Yaoundé campus, and to develop new curricula for the newly introduced PhD programmes in the </w:t>
      </w:r>
      <w:r w:rsidR="002C2422">
        <w:rPr>
          <w:b w:val="0"/>
          <w:lang w:val="en-US" w:eastAsia="en-US"/>
        </w:rPr>
        <w:t xml:space="preserve">Yaoundé </w:t>
      </w:r>
      <w:r w:rsidRPr="002C2422">
        <w:rPr>
          <w:b w:val="0"/>
          <w:lang w:val="en-US" w:eastAsia="en-US"/>
        </w:rPr>
        <w:t xml:space="preserve">Institute. This validation workshop was preceded by a two-day session that covered Masters and PhD programs in Governance and Regional Integration, Translation and Interpretation, Gender and Human Rights and the History of Africa. COMED also participated actively in the Pan-African University’s selection process for the Mwalimu Nyerere Scholarship programme. </w:t>
      </w:r>
    </w:p>
    <w:p w:rsidR="008F7D06" w:rsidRDefault="008F7D06" w:rsidP="008F7D06">
      <w:pPr>
        <w:pStyle w:val="Subtitle"/>
        <w:ind w:left="720"/>
        <w:rPr>
          <w:b w:val="0"/>
          <w:lang w:val="en-US" w:eastAsia="en-US"/>
        </w:rPr>
      </w:pPr>
    </w:p>
    <w:p w:rsidR="002C2422" w:rsidRDefault="008520E9" w:rsidP="008520E9">
      <w:pPr>
        <w:pStyle w:val="Subtitle"/>
        <w:numPr>
          <w:ilvl w:val="0"/>
          <w:numId w:val="1"/>
        </w:numPr>
        <w:rPr>
          <w:b w:val="0"/>
          <w:lang w:val="en-US" w:eastAsia="en-US"/>
        </w:rPr>
      </w:pPr>
      <w:r w:rsidRPr="002C2422">
        <w:rPr>
          <w:b w:val="0"/>
          <w:lang w:val="en-US" w:eastAsia="en-US"/>
        </w:rPr>
        <w:t>COMED also participated in the review and validation of the AUC’s Youth Decade Plan of Action in February and March, 2016</w:t>
      </w:r>
      <w:r w:rsidR="005240A4">
        <w:rPr>
          <w:b w:val="0"/>
          <w:lang w:val="en-US" w:eastAsia="en-US"/>
        </w:rPr>
        <w:t>, as well as the Intergenerational dialogue held during the AQU Heads of States Summit held in January, 2016</w:t>
      </w:r>
      <w:r w:rsidRPr="002C2422">
        <w:rPr>
          <w:b w:val="0"/>
          <w:lang w:val="en-US" w:eastAsia="en-US"/>
        </w:rPr>
        <w:t>. In addition, COMED provided communication advice for the AUC’s Youth Division on the Strategy f</w:t>
      </w:r>
      <w:r w:rsidR="002C2422">
        <w:rPr>
          <w:b w:val="0"/>
          <w:lang w:val="en-US" w:eastAsia="en-US"/>
        </w:rPr>
        <w:t>or Technical and Vocational E</w:t>
      </w:r>
      <w:r w:rsidRPr="002C2422">
        <w:rPr>
          <w:b w:val="0"/>
          <w:lang w:val="en-US" w:eastAsia="en-US"/>
        </w:rPr>
        <w:t xml:space="preserve">ducation and Training (TVET). Work on the communication strategy and methods for its application </w:t>
      </w:r>
      <w:r w:rsidR="00D9636B">
        <w:rPr>
          <w:b w:val="0"/>
          <w:lang w:val="en-US" w:eastAsia="en-US"/>
        </w:rPr>
        <w:t>are currently being finalized with COMED’s inputs</w:t>
      </w:r>
      <w:r w:rsidRPr="002C2422">
        <w:rPr>
          <w:b w:val="0"/>
          <w:lang w:val="en-US" w:eastAsia="en-US"/>
        </w:rPr>
        <w:t xml:space="preserve">. </w:t>
      </w:r>
    </w:p>
    <w:p w:rsidR="008F7D06" w:rsidRDefault="008F7D06" w:rsidP="008F7D06">
      <w:pPr>
        <w:pStyle w:val="Subtitle"/>
        <w:ind w:left="720"/>
        <w:rPr>
          <w:b w:val="0"/>
          <w:lang w:val="en-US" w:eastAsia="en-US"/>
        </w:rPr>
      </w:pPr>
    </w:p>
    <w:p w:rsidR="002C2422" w:rsidRPr="008F7D06" w:rsidRDefault="002C2422" w:rsidP="008520E9">
      <w:pPr>
        <w:pStyle w:val="Subtitle"/>
        <w:numPr>
          <w:ilvl w:val="0"/>
          <w:numId w:val="1"/>
        </w:numPr>
        <w:rPr>
          <w:b w:val="0"/>
          <w:lang w:val="en-US" w:eastAsia="en-US"/>
        </w:rPr>
      </w:pPr>
      <w:r w:rsidRPr="008F7D06">
        <w:rPr>
          <w:b w:val="0"/>
          <w:lang w:val="en-US" w:eastAsia="en-US"/>
        </w:rPr>
        <w:t xml:space="preserve">COMED also supported </w:t>
      </w:r>
      <w:r w:rsidR="008520E9" w:rsidRPr="008F7D06">
        <w:rPr>
          <w:b w:val="0"/>
          <w:lang w:val="en-US" w:eastAsia="en-US"/>
        </w:rPr>
        <w:t xml:space="preserve">the </w:t>
      </w:r>
      <w:r w:rsidRPr="008F7D06">
        <w:rPr>
          <w:b w:val="0"/>
          <w:lang w:val="en-US" w:eastAsia="en-US"/>
        </w:rPr>
        <w:t xml:space="preserve">AUC’s HRST </w:t>
      </w:r>
      <w:r w:rsidR="008520E9" w:rsidRPr="008F7D06">
        <w:rPr>
          <w:b w:val="0"/>
          <w:lang w:val="en-US" w:eastAsia="en-US"/>
        </w:rPr>
        <w:t>Education Divisions’ Teachers’ support programme</w:t>
      </w:r>
      <w:r w:rsidRPr="008F7D06">
        <w:rPr>
          <w:b w:val="0"/>
          <w:lang w:val="en-US" w:eastAsia="en-US"/>
        </w:rPr>
        <w:t xml:space="preserve"> on the</w:t>
      </w:r>
      <w:r w:rsidR="008520E9" w:rsidRPr="008F7D06">
        <w:rPr>
          <w:b w:val="0"/>
          <w:lang w:val="en-US" w:eastAsia="en-US"/>
        </w:rPr>
        <w:t xml:space="preserve"> Study on Teachers Training, Living and Working Conditions </w:t>
      </w:r>
      <w:r w:rsidR="008520E9" w:rsidRPr="008F7D06">
        <w:rPr>
          <w:b w:val="0"/>
          <w:lang w:val="en-US" w:eastAsia="en-US"/>
        </w:rPr>
        <w:lastRenderedPageBreak/>
        <w:t>Inception Report Review Workshop held from 10-11 May, 2016</w:t>
      </w:r>
      <w:r w:rsidR="008F7D06" w:rsidRPr="008F7D06">
        <w:rPr>
          <w:b w:val="0"/>
          <w:lang w:val="en-US" w:eastAsia="en-US"/>
        </w:rPr>
        <w:t xml:space="preserve">. Recommendations from this this study and workshop called for </w:t>
      </w:r>
      <w:r w:rsidR="008F7D06" w:rsidRPr="008F7D06">
        <w:rPr>
          <w:b w:val="0"/>
          <w:lang w:val="en-US"/>
        </w:rPr>
        <w:t>countries to invest in comprehensive and holistic teaching policies that are fully integrated within broader efforts to raise the quality of education and instruction.</w:t>
      </w:r>
    </w:p>
    <w:p w:rsidR="008F7D06" w:rsidRDefault="008F7D06" w:rsidP="008F7D06">
      <w:pPr>
        <w:pStyle w:val="Subtitle"/>
        <w:ind w:left="720"/>
        <w:rPr>
          <w:b w:val="0"/>
          <w:lang w:val="en-US" w:eastAsia="en-US"/>
        </w:rPr>
      </w:pPr>
    </w:p>
    <w:p w:rsidR="008F7D06" w:rsidRDefault="008F7D06" w:rsidP="008F7D06">
      <w:pPr>
        <w:pStyle w:val="Subtitle"/>
        <w:numPr>
          <w:ilvl w:val="0"/>
          <w:numId w:val="1"/>
        </w:numPr>
        <w:rPr>
          <w:b w:val="0"/>
          <w:lang w:val="en-US" w:eastAsia="en-US"/>
        </w:rPr>
      </w:pPr>
      <w:r w:rsidRPr="008F7D06">
        <w:rPr>
          <w:b w:val="0"/>
          <w:lang w:val="en-US" w:eastAsia="en-US"/>
        </w:rPr>
        <w:t xml:space="preserve">COMED </w:t>
      </w:r>
      <w:r w:rsidR="00842D35">
        <w:rPr>
          <w:b w:val="0"/>
          <w:lang w:val="en-US" w:eastAsia="en-US"/>
        </w:rPr>
        <w:t xml:space="preserve">has elaborated and presented a </w:t>
      </w:r>
      <w:r w:rsidR="002C2422" w:rsidRPr="008F7D06">
        <w:rPr>
          <w:b w:val="0"/>
          <w:lang w:val="en-US" w:eastAsia="en-US"/>
        </w:rPr>
        <w:t xml:space="preserve">proposal for a </w:t>
      </w:r>
      <w:r w:rsidR="008520E9" w:rsidRPr="008F7D06">
        <w:rPr>
          <w:b w:val="0"/>
          <w:lang w:val="en-US" w:eastAsia="en-US"/>
        </w:rPr>
        <w:t xml:space="preserve">communication strategy for CESA 2016-2025, and activities related to the publicizing of Agenda 2063. </w:t>
      </w:r>
    </w:p>
    <w:p w:rsidR="005F70D2" w:rsidRDefault="005F70D2" w:rsidP="005F70D2">
      <w:pPr>
        <w:pStyle w:val="ListParagraph"/>
        <w:rPr>
          <w:b/>
        </w:rPr>
      </w:pPr>
    </w:p>
    <w:p w:rsidR="005F70D2" w:rsidRPr="005F70D2" w:rsidRDefault="005F70D2" w:rsidP="008F7D06">
      <w:pPr>
        <w:pStyle w:val="Subtitle"/>
        <w:numPr>
          <w:ilvl w:val="0"/>
          <w:numId w:val="1"/>
        </w:numPr>
        <w:rPr>
          <w:b w:val="0"/>
          <w:lang w:val="en-US" w:eastAsia="en-US"/>
        </w:rPr>
      </w:pPr>
      <w:r>
        <w:rPr>
          <w:b w:val="0"/>
          <w:sz w:val="22"/>
          <w:szCs w:val="22"/>
          <w:lang w:val="en-US" w:eastAsia="en-US"/>
        </w:rPr>
        <w:t xml:space="preserve">COMED published the eleventh edition of the ADEA-COMED NewsJournal whose theme was “Books and learning materials for Education in Africa” and disseminated it throughout the month of August, 2017. </w:t>
      </w:r>
    </w:p>
    <w:p w:rsidR="005F70D2" w:rsidRDefault="005F70D2" w:rsidP="005F70D2">
      <w:pPr>
        <w:pStyle w:val="ListParagraph"/>
        <w:rPr>
          <w:b/>
        </w:rPr>
      </w:pPr>
    </w:p>
    <w:p w:rsidR="008520E9" w:rsidRPr="008F7D06" w:rsidRDefault="008520E9" w:rsidP="008F7D06">
      <w:pPr>
        <w:pStyle w:val="Subtitle"/>
        <w:numPr>
          <w:ilvl w:val="0"/>
          <w:numId w:val="1"/>
        </w:numPr>
        <w:rPr>
          <w:b w:val="0"/>
          <w:lang w:val="en-US" w:eastAsia="en-US"/>
        </w:rPr>
      </w:pPr>
      <w:r w:rsidRPr="008F7D06">
        <w:rPr>
          <w:b w:val="0"/>
          <w:lang w:val="en-US" w:eastAsia="en-US"/>
        </w:rPr>
        <w:t xml:space="preserve">In addition, COMED is also working closely </w:t>
      </w:r>
      <w:r w:rsidR="002C2422" w:rsidRPr="008F7D06">
        <w:rPr>
          <w:b w:val="0"/>
          <w:lang w:val="en-US" w:eastAsia="en-US"/>
        </w:rPr>
        <w:t>with</w:t>
      </w:r>
      <w:r w:rsidRPr="008F7D06">
        <w:rPr>
          <w:b w:val="0"/>
          <w:lang w:val="en-US" w:eastAsia="en-US"/>
        </w:rPr>
        <w:t xml:space="preserve"> the ADEA Secretariat and other ADEA Working Groups and ICQNs in preparatory activities for the forthcoming triennial scheduled to be held in Marrakech, Morocco in March 2017.</w:t>
      </w:r>
    </w:p>
    <w:p w:rsidR="008520E9" w:rsidRDefault="008520E9">
      <w:pPr>
        <w:rPr>
          <w:rFonts w:ascii="Times New Roman" w:hAnsi="Times New Roman" w:cs="Times New Roman"/>
          <w:sz w:val="24"/>
          <w:szCs w:val="24"/>
          <w:lang w:val="en-GB"/>
        </w:rPr>
      </w:pPr>
    </w:p>
    <w:p w:rsidR="00897990" w:rsidRPr="008F7D06" w:rsidRDefault="00897990">
      <w:pPr>
        <w:rPr>
          <w:rFonts w:ascii="Times New Roman" w:hAnsi="Times New Roman" w:cs="Times New Roman"/>
          <w:sz w:val="24"/>
          <w:szCs w:val="24"/>
          <w:lang w:val="en-GB"/>
        </w:rPr>
      </w:pPr>
      <w:r>
        <w:rPr>
          <w:rFonts w:ascii="Times New Roman" w:hAnsi="Times New Roman" w:cs="Times New Roman"/>
          <w:sz w:val="24"/>
          <w:szCs w:val="24"/>
          <w:lang w:val="en-GB"/>
        </w:rPr>
        <w:t>Lawalley Cole</w:t>
      </w:r>
      <w:r w:rsidR="00DC1CD4">
        <w:rPr>
          <w:rFonts w:ascii="Times New Roman" w:hAnsi="Times New Roman" w:cs="Times New Roman"/>
          <w:sz w:val="24"/>
          <w:szCs w:val="24"/>
          <w:lang w:val="en-GB"/>
        </w:rPr>
        <w:t xml:space="preserve">, </w:t>
      </w:r>
      <w:r>
        <w:rPr>
          <w:rFonts w:ascii="Times New Roman" w:hAnsi="Times New Roman" w:cs="Times New Roman"/>
          <w:sz w:val="24"/>
          <w:szCs w:val="24"/>
          <w:lang w:val="en-GB"/>
        </w:rPr>
        <w:t>WG Coordinator</w:t>
      </w:r>
    </w:p>
    <w:sectPr w:rsidR="00897990" w:rsidRPr="008F7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8A2A3D"/>
    <w:multiLevelType w:val="hybridMultilevel"/>
    <w:tmpl w:val="3C76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0E9"/>
    <w:rsid w:val="000D4673"/>
    <w:rsid w:val="001C1114"/>
    <w:rsid w:val="002C2422"/>
    <w:rsid w:val="004855A7"/>
    <w:rsid w:val="005240A4"/>
    <w:rsid w:val="00584C23"/>
    <w:rsid w:val="005F70D2"/>
    <w:rsid w:val="008375F5"/>
    <w:rsid w:val="00842D35"/>
    <w:rsid w:val="008520E9"/>
    <w:rsid w:val="00897990"/>
    <w:rsid w:val="008F7D06"/>
    <w:rsid w:val="00CC085C"/>
    <w:rsid w:val="00D9636B"/>
    <w:rsid w:val="00DC1CD4"/>
    <w:rsid w:val="00E67996"/>
    <w:rsid w:val="00EE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070B79-9ED2-4538-A91F-F36724CCB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8520E9"/>
    <w:pPr>
      <w:spacing w:after="0" w:line="240" w:lineRule="auto"/>
    </w:pPr>
    <w:rPr>
      <w:rFonts w:ascii="Times New Roman" w:eastAsia="Times New Roman" w:hAnsi="Times New Roman" w:cs="Times New Roman"/>
      <w:b/>
      <w:bCs/>
      <w:sz w:val="24"/>
      <w:szCs w:val="24"/>
      <w:lang w:val="fr-FR" w:eastAsia="fr-FR"/>
    </w:rPr>
  </w:style>
  <w:style w:type="character" w:customStyle="1" w:styleId="SubtitleChar">
    <w:name w:val="Subtitle Char"/>
    <w:basedOn w:val="DefaultParagraphFont"/>
    <w:link w:val="Subtitle"/>
    <w:rsid w:val="008520E9"/>
    <w:rPr>
      <w:rFonts w:ascii="Times New Roman" w:eastAsia="Times New Roman" w:hAnsi="Times New Roman" w:cs="Times New Roman"/>
      <w:b/>
      <w:bCs/>
      <w:sz w:val="24"/>
      <w:szCs w:val="24"/>
      <w:lang w:val="fr-FR" w:eastAsia="fr-FR"/>
    </w:rPr>
  </w:style>
  <w:style w:type="paragraph" w:styleId="ListParagraph">
    <w:name w:val="List Paragraph"/>
    <w:basedOn w:val="Normal"/>
    <w:uiPriority w:val="34"/>
    <w:qFormat/>
    <w:rsid w:val="002C2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African Union</Company>
  <LinksUpToDate>false</LinksUpToDate>
  <CharactersWithSpaces>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Lawalley Cole</dc:creator>
  <cp:keywords/>
  <dc:description/>
  <cp:lastModifiedBy>Lawalley Cole</cp:lastModifiedBy>
  <cp:revision>2</cp:revision>
  <dcterms:created xsi:type="dcterms:W3CDTF">2016-11-03T10:08:00Z</dcterms:created>
  <dcterms:modified xsi:type="dcterms:W3CDTF">2016-11-03T10:08:00Z</dcterms:modified>
</cp:coreProperties>
</file>