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Plugin 09: Permission Matrix Expansion</w:t>
      </w:r>
    </w:p>
    <w:p>
      <w:pPr>
        <w:pStyle w:val="Heading2"/>
        <w:pStyle w:val="MdHeading2"/>
      </w:pPr>
      <w:r>
        <w:t xml:space="preserve">What It Does</w:t>
      </w:r>
    </w:p>
    <w:p>
      <w:pPr>
        <w:pStyle w:val="MdParagraph"/>
      </w:pPr>
      <w:r>
        <w:t xml:space="preserve">Full 10-role × 26-module permission matrix with 5 access levels (None, View, Edit, Full, Admin). Includes permission inheritance, audit logging for changes, and special permission flags.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./install-plugin.sh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~/projects/aglc/aglc-crm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Post-Install</w:t>
      </w:r>
    </w:p>
    <w:p>
      <w:pPr>
        <w:pStyle w:val="MdListItem"/>
        <w:numPr>
          <w:ilvl w:val="0"/>
          <w:numId w:val="2"/>
        </w:numPr>
      </w:pPr>
      <w:r>
        <w:t xml:space="preserve">Import </w:t>
      </w:r>
      <w:r>
        <w:rPr>
          <w:rStyle w:val="MdCode"/>
          <w:u w:val="single"/>
        </w:rPr>
        <w:t xml:space="preserve">permissionRouter</w:t>
      </w:r>
      <w:r>
        <w:t xml:space="preserve"> in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pnpm db:push</w:t>
      </w:r>
    </w:p>
    <w:p>
      <w:pPr>
        <w:pStyle w:val="MdListItem"/>
        <w:numPr>
          <w:ilvl w:val="0"/>
          <w:numId w:val="2"/>
        </w:numPr>
      </w:pPr>
      <w:r>
        <w:t xml:space="preserve">Run seed script to populate default permission matrix</w:t>
      </w:r>
    </w:p>
    <w:p>
      <w:pPr>
        <w:pStyle w:val="MdListItem"/>
        <w:numPr>
          <w:ilvl w:val="0"/>
          <w:numId w:val="2"/>
        </w:numPr>
      </w:pPr>
      <w:r>
        <w:t xml:space="preserve">Requires Plugin 07 (Role Architecture) for role definitions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Connects 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07 (Roles)</w:t>
      </w:r>
      <w:r>
        <w:t xml:space="preserve"> — Uses role definitions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All modules</w:t>
      </w:r>
      <w:r>
        <w:t xml:space="preserve"> — Enforces access control across the entire CRM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2026-03-14T06:58:54.164Z</dcterms:created>
  <dcterms:modified xsi:type="dcterms:W3CDTF">2026-03-14T06:58:54.164Z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