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sSup>
          <ns1:e>
            <ns1:r>
              <ns1:t>x</ns1:t>
            </ns1:r>
          </ns1:e>
          <ns1:sup>
            <ns1:r>
              <ns1:t>2</ns1:t>
            </ns1:r>
          </ns1:sup>
        </ns1:sSup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