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tLeast"/>
        <w:rPr>
          <w:rFonts w:ascii="Arial" w:hAnsi="Arial"/>
          <w:sz w:val="48"/>
        </w:rPr>
      </w:pPr>
      <w:r>
        <w:rPr>
          <w:rFonts w:ascii="Arial" w:hAnsi="Arial"/>
          <w:sz w:val="48"/>
        </w:rPr>
        <w:t>atLeast 48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atLeast 48</w:t>
      </w:r>
    </w:p>
    <w:sectPr>
      <w:pgSz w:w="12240" w:h="15840"/>
      <w:pgMar w:top="1440" w:right="1440" w:bottom="1440" w:left="1440"/>
    </w:sectPr>
  </w:body>
</w:document>
</file>