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extDirection w:val="tbRl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  <w:textDirection w:val="btLr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extDirection w:val="lrTbV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  <w:textDirection w:val="tbRlV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extDirection w:val="lrTbV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  <w:textDirection w:val="tbRl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extDirection w:val="btLr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  <w:textDirection w:val="tbRlV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