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TOP 3: Las Regiones Económicamente más Pobres de Argentina</w:t>
      </w:r>
    </w:p>
    <w:p>
      <w:pPr>
        <w:spacing w:after="360"/>
        <w:jc w:val="center"/>
      </w:pPr>
      <w:r>
        <w:rPr>
          <w:rFonts w:ascii="Calibri" w:hAnsi="Calibri"/>
          <w:color w:val="5A5A5A"/>
          <w:sz w:val="19"/>
        </w:rPr>
        <w:t>📂 Categoría: Temáticos / Conceptuales / Ensayos   |   📝 Longitud: 2487 palabras</w:t>
        <w:br/>
      </w:r>
      <w:r>
        <w:rPr>
          <w:rFonts w:ascii="Calibri" w:hAnsi="Calibri"/>
          <w:i/>
          <w:color w:val="6E6E6E"/>
          <w:sz w:val="18"/>
        </w:rPr>
        <w:t>📌 Radiografía estructural socioeconómica (2.487 palabras) de las zonas con mayor pobreza del país y sus industrias.</w:t>
      </w:r>
    </w:p>
    <w:p>
      <w:pPr>
        <w:spacing w:after="360"/>
        <w:jc w:val="center"/>
      </w:pPr>
      <w:r>
        <w:rPr>
          <w:rFonts w:ascii="Calibri" w:hAnsi="Calibri"/>
          <w:color w:val="C8C8C8"/>
        </w:rPr>
        <w:t>—————————————————————————————————————————————</w:t>
      </w:r>
    </w:p>
    <w:p>
      <w:pPr>
        <w:spacing w:after="120" w:line="276" w:lineRule="auto"/>
      </w:pPr>
      <w:r>
        <w:rPr>
          <w:rFonts w:ascii="Calibri" w:hAnsi="Calibri"/>
          <w:color w:val="1E1E1E"/>
          <w:sz w:val="22"/>
        </w:rPr>
        <w:t>Bienvenidos a otro programa de hde….. en esta oportunidad vamos a hablar sobre un tema muy polémico las 3 regiones economicamente más pobres de Argentina.</w:t>
      </w:r>
    </w:p>
    <w:p>
      <w:pPr>
        <w:spacing w:after="120" w:line="276" w:lineRule="auto"/>
      </w:pPr>
      <w:r>
        <w:rPr>
          <w:rFonts w:ascii="Calibri" w:hAnsi="Calibri"/>
          <w:color w:val="1E1E1E"/>
          <w:sz w:val="22"/>
        </w:rPr>
        <w:t>Voy a abordar este top  3 basandome principalmente  en datos de exportaciones, como de empleo público, valor agregado bruto (VAB)  y sobretodo de pobreza e indigencia, para intentar averiguar cuales son las 3 regiones mas pobres y deseperanzadoras de Argentina, tanto material como economicamente respecto a la proyeccion a futuro.</w:t>
      </w:r>
    </w:p>
    <w:p>
      <w:pPr>
        <w:spacing w:after="120" w:line="276" w:lineRule="auto"/>
      </w:pPr>
      <w:r>
        <w:rPr>
          <w:rFonts w:ascii="Calibri" w:hAnsi="Calibri"/>
          <w:color w:val="1E1E1E"/>
          <w:sz w:val="22"/>
        </w:rPr>
        <w:t>te invito a que te quedes hasta el final de este video porque vamos a hablar sobre que es la coparticipacion y como afecta a las regiones abordadas.</w:t>
      </w:r>
    </w:p>
    <w:p>
      <w:pPr>
        <w:spacing w:after="120" w:line="276" w:lineRule="auto"/>
      </w:pPr>
      <w:r>
        <w:rPr>
          <w:rFonts w:ascii="Calibri" w:hAnsi="Calibri"/>
          <w:color w:val="1E1E1E"/>
          <w:sz w:val="22"/>
        </w:rPr>
        <w:t>Están preparados?.. comencemos</w:t>
      </w:r>
    </w:p>
    <w:p>
      <w:pPr>
        <w:spacing w:before="200" w:after="60"/>
      </w:pPr>
      <w:r>
        <w:rPr>
          <w:rFonts w:ascii="Calibri" w:hAnsi="Calibri"/>
          <w:b/>
          <w:color w:val="3C3C3C"/>
          <w:sz w:val="23"/>
        </w:rPr>
        <w:t>Numero 3. La Rioja</w:t>
      </w:r>
    </w:p>
    <w:p>
      <w:pPr>
        <w:spacing w:after="120" w:line="276" w:lineRule="auto"/>
      </w:pPr>
      <w:r>
        <w:rPr>
          <w:rFonts w:ascii="Calibri" w:hAnsi="Calibri"/>
          <w:color w:val="1E1E1E"/>
          <w:sz w:val="22"/>
        </w:rPr>
        <w:t>La provincia más menemista del mundo cuenta con apenas 380 mil habitantes lo cual representa aproximadamente el 0,8% de la población nacional.</w:t>
      </w:r>
    </w:p>
    <w:p>
      <w:pPr>
        <w:spacing w:after="120" w:line="276" w:lineRule="auto"/>
      </w:pPr>
      <w:r>
        <w:rPr>
          <w:rFonts w:ascii="Calibri" w:hAnsi="Calibri"/>
          <w:color w:val="1E1E1E"/>
          <w:sz w:val="22"/>
        </w:rPr>
        <w:t>Según datos del INDEC, La Rioja representa apenas el 0,6% del Valor Agregado Bruto (VAB) nacional y el 7,3% del VAB de la región del NOA. Estas cifras nos hablan de una economía que es pequeña y dependiente de sectores específicos tales como la producción vitivinícola, olivícola y nogalera, actividades que conforman una estructura productiva con una fuerte base agroindustrial.</w:t>
      </w:r>
    </w:p>
    <w:p>
      <w:pPr>
        <w:spacing w:after="120" w:line="276" w:lineRule="auto"/>
      </w:pPr>
      <w:r>
        <w:rPr>
          <w:rFonts w:ascii="Calibri" w:hAnsi="Calibri"/>
          <w:color w:val="1E1E1E"/>
          <w:sz w:val="22"/>
        </w:rPr>
        <w:t>Pero si bien estas actividades son clave para la economía local, su impacto a nivel nacional no es tan fuerte. Ya que La Rioja ocupa tan solo el puesto 23 entre las provincias exportadoras de Argentina, aportando solo el 0,3% de las exportaciones totales del país, a datos de 2023 siendo los productos olivícolas los cuales lideran las exportaciones (56,4%), seguidos por el sector frutícola y oleaginoso.</w:t>
      </w:r>
    </w:p>
    <w:p>
      <w:pPr>
        <w:spacing w:after="120" w:line="276" w:lineRule="auto"/>
      </w:pPr>
      <w:r>
        <w:rPr>
          <w:rFonts w:ascii="Calibri" w:hAnsi="Calibri"/>
          <w:color w:val="1E1E1E"/>
          <w:sz w:val="22"/>
        </w:rPr>
        <w:t>En términos de empleo, La provincia de ex tecnico de River Plate Ramón Díaz enfrenta desafíos muy grandes.</w:t>
      </w:r>
    </w:p>
    <w:p>
      <w:pPr>
        <w:spacing w:after="120" w:line="276" w:lineRule="auto"/>
      </w:pPr>
      <w:r>
        <w:rPr>
          <w:rFonts w:ascii="Calibri" w:hAnsi="Calibri"/>
          <w:color w:val="1E1E1E"/>
          <w:sz w:val="22"/>
        </w:rPr>
        <w:t>Ya que, La Rioja registra una tasa de desocupación baja del 3,4%. Pero al hablar de tal nivel de empleo debemos considerara a la alta informalidad laboral que predomina en la provincia, la cual segun estimacionesn abarca un 45,2% de la población activa,</w:t>
      </w:r>
    </w:p>
    <w:p>
      <w:pPr>
        <w:spacing w:after="120" w:line="276" w:lineRule="auto"/>
      </w:pPr>
      <w:r>
        <w:rPr>
          <w:rFonts w:ascii="Calibri" w:hAnsi="Calibri"/>
          <w:color w:val="1E1E1E"/>
          <w:sz w:val="22"/>
        </w:rPr>
        <w:t>Bajo este contexto, es el empleo público el cual domina el panorama laboral, con aproximadamente 44mil empleados a 2023, lo cual ha representado el 2% del total nacional, frente a solo 33 mil puestos registrados en el sector privado, equivalente al 0,5% del total del país.</w:t>
      </w:r>
    </w:p>
    <w:p>
      <w:pPr>
        <w:spacing w:after="120" w:line="276" w:lineRule="auto"/>
      </w:pPr>
      <w:r>
        <w:rPr>
          <w:rFonts w:ascii="Calibri" w:hAnsi="Calibri"/>
          <w:color w:val="1E1E1E"/>
          <w:sz w:val="22"/>
        </w:rPr>
        <w:t>Finalmente, la composición del VAB provincial muestra una fuerte dependencia del sector terciario (68,9%), seguido del sector secundario (26,8%) y con una mínima contribución del sector primario (4,3%). Esto indica una economía más orientada al consumo y los servicios locales, con poca diversificación y desarrollo industrial.</w:t>
      </w:r>
    </w:p>
    <w:p>
      <w:pPr>
        <w:spacing w:after="120" w:line="276" w:lineRule="auto"/>
      </w:pPr>
      <w:r>
        <w:rPr>
          <w:rFonts w:ascii="Calibri" w:hAnsi="Calibri"/>
          <w:color w:val="1E1E1E"/>
          <w:sz w:val="22"/>
        </w:rPr>
        <w:t>Con respecto a los datos de pobreza del INDEC del primer semestre de 2024, se afirma que en La Rioja la pobreza alcanzo al 66% de los habitantes y la indigencia afectó al 15%.</w:t>
      </w:r>
    </w:p>
    <w:p>
      <w:pPr>
        <w:spacing w:after="120" w:line="276" w:lineRule="auto"/>
      </w:pPr>
      <w:r>
        <w:rPr>
          <w:rFonts w:ascii="Calibri" w:hAnsi="Calibri"/>
          <w:color w:val="1E1E1E"/>
          <w:sz w:val="22"/>
        </w:rPr>
        <w:t>Asi que con todo lo que fuimos hablando en esta seccion, no es una gran sorpresa que La Rioja forme parte de este top. ya que enfrenta retos estructurales que la sitúan como una de las provincias más pobres y desesperanzadoras de Argentina.</w:t>
      </w:r>
    </w:p>
    <w:p>
      <w:pPr>
        <w:spacing w:after="120" w:line="276" w:lineRule="auto"/>
      </w:pPr>
      <w:r>
        <w:rPr>
          <w:rFonts w:ascii="Calibri" w:hAnsi="Calibri"/>
          <w:color w:val="1E1E1E"/>
          <w:sz w:val="22"/>
        </w:rPr>
        <w:t>Al considerar que su economía depende mucho de actividades agroindustriales con baja competitividad internacional, una alta proporción de empleo informal y salarios bajos, lo que dificulta el crecimiento sostenible y el bienestar de sus habitantes.</w:t>
      </w:r>
    </w:p>
    <w:p>
      <w:pPr>
        <w:spacing w:before="200" w:after="60"/>
      </w:pPr>
      <w:r>
        <w:rPr>
          <w:rFonts w:ascii="Calibri" w:hAnsi="Calibri"/>
          <w:b/>
          <w:color w:val="3C3C3C"/>
          <w:sz w:val="23"/>
        </w:rPr>
        <w:t>Numero 2. Formosa</w:t>
      </w:r>
    </w:p>
    <w:p>
      <w:pPr>
        <w:spacing w:after="120" w:line="276" w:lineRule="auto"/>
      </w:pPr>
      <w:r>
        <w:rPr>
          <w:rFonts w:ascii="Calibri" w:hAnsi="Calibri"/>
          <w:color w:val="1E1E1E"/>
          <w:sz w:val="22"/>
        </w:rPr>
        <w:t>Formosa ocupa un lugar destacado en este top…. por 2 motivos fundamentales tales como su limitada participación en la economía nacional y sus preocupantes indicadores de pobreza.</w:t>
      </w:r>
    </w:p>
    <w:p>
      <w:pPr>
        <w:spacing w:after="120" w:line="276" w:lineRule="auto"/>
      </w:pPr>
      <w:r>
        <w:rPr>
          <w:rFonts w:ascii="Calibri" w:hAnsi="Calibri"/>
          <w:color w:val="1E1E1E"/>
          <w:sz w:val="22"/>
        </w:rPr>
        <w:t>Para que se hagan una idea Formosa se ha caracterizado por ser una provincia con densidad poblacional  baja….. a pesar de tener  extensas áreas en su territorio, donde en la misma podemos decir que hay al menos 6 habitantes por kilómetro cuadrado, es decir aproximadamente 600 mil habitantes en su totalidad</w:t>
      </w:r>
    </w:p>
    <w:p>
      <w:pPr>
        <w:spacing w:after="120" w:line="276" w:lineRule="auto"/>
      </w:pPr>
      <w:r>
        <w:rPr>
          <w:rFonts w:ascii="Calibri" w:hAnsi="Calibri"/>
          <w:color w:val="1E1E1E"/>
          <w:sz w:val="22"/>
        </w:rPr>
        <w:t>Tambien debemos considerar que Formosa alcanzo una desocupación del 1,8% al  tercer trimestre de 2023, un valor que es sorprendentemente bajo en comparación con el promedio nacional …. el cual esconde una realidad preocupante para el pueblo riojano: el empleo privado es escaso y el mercado laboral depende, en gran medida, del sector público.</w:t>
      </w:r>
    </w:p>
    <w:p>
      <w:pPr>
        <w:spacing w:after="120" w:line="276" w:lineRule="auto"/>
      </w:pPr>
      <w:r>
        <w:rPr>
          <w:rFonts w:ascii="Calibri" w:hAnsi="Calibri"/>
          <w:color w:val="1E1E1E"/>
          <w:sz w:val="22"/>
        </w:rPr>
        <w:t>En este contexto no es sorpresa que al  primer trimestre de 2024 la tasa de pobreza, haya alcanzado la triste cifra del 67,6% de la poblacion formoseña, mientras que la tasa de indigencia rondo el 20%.</w:t>
      </w:r>
    </w:p>
    <w:p>
      <w:pPr>
        <w:spacing w:after="120" w:line="276" w:lineRule="auto"/>
      </w:pPr>
      <w:r>
        <w:rPr>
          <w:rFonts w:ascii="Calibri" w:hAnsi="Calibri"/>
          <w:color w:val="1E1E1E"/>
          <w:sz w:val="22"/>
        </w:rPr>
        <w:t>Este dato perturbador explica las dificultades de buena parte de la población Formoseña para acceder a bienes y servicios básicos. En un contexto donde la provincia cuenta con aproximadamente 28 mil puestos registrados, es decir apenas el 0,4% del total nacional.</w:t>
      </w:r>
    </w:p>
    <w:p>
      <w:pPr>
        <w:spacing w:after="120" w:line="276" w:lineRule="auto"/>
      </w:pPr>
      <w:r>
        <w:rPr>
          <w:rFonts w:ascii="Calibri" w:hAnsi="Calibri"/>
          <w:color w:val="1E1E1E"/>
          <w:sz w:val="22"/>
        </w:rPr>
        <w:t>En dicho sentido, podemos afirmar que por cada mil habitantes, hay  aproximadamente 47 empleos privados, muy por debajo del promedio de la region y del país que ronda la cifra de 143.</w:t>
      </w:r>
    </w:p>
    <w:p>
      <w:pPr>
        <w:spacing w:after="120" w:line="276" w:lineRule="auto"/>
      </w:pPr>
      <w:r>
        <w:rPr>
          <w:rFonts w:ascii="Calibri" w:hAnsi="Calibri"/>
          <w:color w:val="1E1E1E"/>
          <w:sz w:val="22"/>
        </w:rPr>
        <w:t>Y al considerar que el  64% del empleo de Formosa está en manos del sector público, podemos decir que estamos ante el porcentaje más alto de toda la Argentina con aproximadamente 39 mil puestos en el Estado.</w:t>
      </w:r>
    </w:p>
    <w:p>
      <w:pPr>
        <w:spacing w:after="120" w:line="276" w:lineRule="auto"/>
      </w:pPr>
      <w:r>
        <w:rPr>
          <w:rFonts w:ascii="Calibri" w:hAnsi="Calibri"/>
          <w:color w:val="1E1E1E"/>
          <w:sz w:val="22"/>
        </w:rPr>
        <w:t>Por otro lado la participación de Formosa en las exportaciones nacionales es prácticamente insignificante, con apenas el 0,03% del total a datos de 2023. Dato que no es muy sorprendente, teniendo en cuenta que la provincia cuenta con aproximadamente 2.800 empresas registradas, representando solo el 0,5% del total del país.</w:t>
      </w:r>
    </w:p>
    <w:p>
      <w:pPr>
        <w:spacing w:after="120" w:line="276" w:lineRule="auto"/>
      </w:pPr>
      <w:r>
        <w:rPr>
          <w:rFonts w:ascii="Calibri" w:hAnsi="Calibri"/>
          <w:color w:val="1E1E1E"/>
          <w:sz w:val="22"/>
        </w:rPr>
        <w:t>Este dato nos hace llegar a la conclusion de que Formosa no es prospera porque cuando un formoseño quiere poner un negocio le ponen un millon de trabas, por ejemplo y segun Infobae  en Formosa el registro de propiedades lleva 85 días mas que Salta y tiene un costo 1,65% más caro.</w:t>
      </w:r>
    </w:p>
    <w:p>
      <w:pPr>
        <w:spacing w:after="120" w:line="276" w:lineRule="auto"/>
      </w:pPr>
      <w:r>
        <w:rPr>
          <w:rFonts w:ascii="Calibri" w:hAnsi="Calibri"/>
          <w:color w:val="1E1E1E"/>
          <w:sz w:val="22"/>
        </w:rPr>
        <w:t>y al igual que a la nobleza en el feudalismo, no queda otra que rogarle al emperador Insfran un puesto en el estado para poder sobrevivir y poder comer. Para que se hagan una idea entre 2003 y 2015  la presion tributaria aumento en torno a un 96% en Formosa. Estamos ante un infierno para el emprendedor.</w:t>
      </w:r>
    </w:p>
    <w:p>
      <w:pPr>
        <w:spacing w:after="120" w:line="276" w:lineRule="auto"/>
      </w:pPr>
      <w:r>
        <w:rPr>
          <w:rFonts w:ascii="Calibri" w:hAnsi="Calibri"/>
          <w:color w:val="1E1E1E"/>
          <w:sz w:val="22"/>
        </w:rPr>
        <w:t>Pero no nos desviemos, sigamos diciendo que en Formosa el VAB per cápita es de aproximadamente $400.000 anuales, uno de los más bajos del país, reflejando la escasa capacidad de Formosa para generar riqueza.</w:t>
      </w:r>
    </w:p>
    <w:p>
      <w:pPr>
        <w:spacing w:after="120" w:line="276" w:lineRule="auto"/>
      </w:pPr>
      <w:r>
        <w:rPr>
          <w:rFonts w:ascii="Calibri" w:hAnsi="Calibri"/>
          <w:color w:val="1E1E1E"/>
          <w:sz w:val="22"/>
        </w:rPr>
        <w:t>Pero no todo es noticias negativas para Formosa, ya que sigue prendida una luz de esperanza que  radican en sus sectores mas productivos que a duras penas en la actualidad permiten a la provincia formoseña ofrecer empleo privado, estoy hablando de los sectores de ganadería bovina, el sector forestal y, en menor medida, la producción de arroz. Actividades que a pesar de lo mencionado aun no alcanzan para sostener un desarrollo económico sólido y competitivo para que Formosa escape de la pobreza.</w:t>
      </w:r>
    </w:p>
    <w:p>
      <w:pPr>
        <w:spacing w:after="120" w:line="276" w:lineRule="auto"/>
      </w:pPr>
      <w:r>
        <w:rPr>
          <w:rFonts w:ascii="Calibri" w:hAnsi="Calibri"/>
          <w:color w:val="1E1E1E"/>
          <w:sz w:val="22"/>
        </w:rPr>
        <w:t>Asi que cierro esta seccion nombrando a tal vez uno de los grandes culpables de la decadencia de la provincia… estoy hablando el gobernador Gildo Insfran quien desde el 10 de diciembre de 1995. Ha sido reelecto de manera consecutiva en 1999, 2003, 2007, 2011, 2015, 2019 y 2023 lo  cual lo convierte en la persona que más tiempo continuo ha integrado la fórmula gubernativa de una provincia argentina, es decir con mas de 30 años en el poder.</w:t>
      </w:r>
    </w:p>
    <w:p>
      <w:pPr>
        <w:spacing w:after="120" w:line="276" w:lineRule="auto"/>
      </w:pPr>
      <w:r>
        <w:rPr>
          <w:rFonts w:ascii="Calibri" w:hAnsi="Calibri"/>
          <w:color w:val="1E1E1E"/>
          <w:sz w:val="22"/>
        </w:rPr>
        <w:t>Numero 1: Gran Resistencia (Chaco)</w:t>
      </w:r>
    </w:p>
    <w:p>
      <w:pPr>
        <w:spacing w:after="120" w:line="276" w:lineRule="auto"/>
      </w:pPr>
      <w:r>
        <w:rPr>
          <w:rFonts w:ascii="Calibri" w:hAnsi="Calibri"/>
          <w:color w:val="1E1E1E"/>
          <w:sz w:val="22"/>
        </w:rPr>
        <w:t>En el top 1 a pesar de que no estamos hablando de la provincia chaqueña en su conjunto como la mas pobre del pais, Podemos destacar que, dentro de esa región se encuentra el aglomerado urbano más pobre de la Argentina. Estamos hablando de Gran Resistencia (Chaco)</w:t>
      </w:r>
    </w:p>
    <w:p>
      <w:pPr>
        <w:spacing w:after="120" w:line="276" w:lineRule="auto"/>
      </w:pPr>
      <w:r>
        <w:rPr>
          <w:rFonts w:ascii="Calibri" w:hAnsi="Calibri"/>
          <w:color w:val="1E1E1E"/>
          <w:sz w:val="22"/>
        </w:rPr>
        <w:t>Donde Gran Resistencia, representa el aglomerado urbano conformado por la capital de Chaco, la ciudad de Resistencia y tres localidades que en cierto sentido, giran en torno a ella, estoy hablando de las ciudades Barranqueras, Fontana y Puerto Vilelas.</w:t>
      </w:r>
    </w:p>
    <w:p>
      <w:pPr>
        <w:spacing w:after="120" w:line="276" w:lineRule="auto"/>
      </w:pPr>
      <w:r>
        <w:rPr>
          <w:rFonts w:ascii="Calibri" w:hAnsi="Calibri"/>
          <w:color w:val="1E1E1E"/>
          <w:sz w:val="22"/>
        </w:rPr>
        <w:t>, donde en el primer semestre de 2024, el 76,2% de la población llego a vivir en condiciones de pobreza, superando ampliamente el promedio nacional, de acuerdo con información del INDEC, mientras que la tasa de indigencia en esta área alcanzó el 38,6% en el mismo período, indicando que más de un tercio de la población no puede cubrir sus necesidades alimentarias básicas.</w:t>
      </w:r>
    </w:p>
    <w:p>
      <w:pPr>
        <w:spacing w:after="120" w:line="276" w:lineRule="auto"/>
      </w:pPr>
      <w:r>
        <w:rPr>
          <w:rFonts w:ascii="Calibri" w:hAnsi="Calibri"/>
          <w:color w:val="1E1E1E"/>
          <w:sz w:val="22"/>
        </w:rPr>
        <w:t>En Gran Resistencia  viven alrededro de 420.000 personas, mientras que  Chaco es hogar de mas 1 millon cien mil personas, representando el 2,5% de la población nacional. Donde dicha densidad poblacional varía muchisimo por departamento, reflejando diferencias en la distribución de habitantes y en las oportunidades económicas de su poblacion.</w:t>
      </w:r>
    </w:p>
    <w:p>
      <w:pPr>
        <w:spacing w:after="120" w:line="276" w:lineRule="auto"/>
      </w:pPr>
      <w:r>
        <w:rPr>
          <w:rFonts w:ascii="Calibri" w:hAnsi="Calibri"/>
          <w:color w:val="1E1E1E"/>
          <w:sz w:val="22"/>
        </w:rPr>
        <w:t>Cuanto tomamos a la provincia de Chaco en su conjunto podemos decir que  en el segundo semestre de 2023, la pobreza llego a afectar al 41,7% de la provincia , con una tasa de indigencia que alcanzo el 11,9%. Dato muy dispar con respecto al que mencionamos de Gran Resistencia recien.</w:t>
      </w:r>
    </w:p>
    <w:p>
      <w:pPr>
        <w:spacing w:after="120" w:line="276" w:lineRule="auto"/>
      </w:pPr>
      <w:r>
        <w:rPr>
          <w:rFonts w:ascii="Calibri" w:hAnsi="Calibri"/>
          <w:color w:val="1E1E1E"/>
          <w:sz w:val="22"/>
        </w:rPr>
        <w:t>Con respecto al VAB de Chaco, se puede decir que en el año 2022, Chaco contribuyó con el 1,6% del total nacional. Al observar la composición de este valor agregado, vemos que un 17% proviene del sector primario, un 14,1% del sector secundario, y un enorme 69% está concentrado en el sector terciario, lo que evidencia una fuerte dependencia de servicios, comercio y actividades relacionadas.</w:t>
      </w:r>
    </w:p>
    <w:p>
      <w:pPr>
        <w:spacing w:after="120" w:line="276" w:lineRule="auto"/>
      </w:pPr>
      <w:r>
        <w:rPr>
          <w:rFonts w:ascii="Calibri" w:hAnsi="Calibri"/>
          <w:color w:val="1E1E1E"/>
          <w:sz w:val="22"/>
        </w:rPr>
        <w:t>Particularmente desde 2013 hasta 2022, la trayectoria del VAB provincial muestra fluctuaciones, aunque nunca alcanzó los niveles de la media nacional. Esto nos muestra las dificultades estructurales que enfrenta la provincia que viene de ser gobernado 16 años seguidos por el kirchnerismo para generar un crecimiento económico sostenido.</w:t>
      </w:r>
    </w:p>
    <w:p>
      <w:pPr>
        <w:spacing w:after="120" w:line="276" w:lineRule="auto"/>
      </w:pPr>
      <w:r>
        <w:rPr>
          <w:rFonts w:ascii="Calibri" w:hAnsi="Calibri"/>
          <w:color w:val="1E1E1E"/>
          <w:sz w:val="22"/>
        </w:rPr>
        <w:t>A su vez, se destaca que la tasa de desocupación en el tercer trimestre de 2023 fue del 3,5%, mientras que la tasa de empleo alcanzó en torno al 38%. En términos de empleo privado registrado, apenas hubo 81 mil puestos en la provincia, lo que representa un escaso 1,2% del total nacional. Si comparamos el empleo público, encontramos que hay 80 mil puestos, lo que indica una fuerte dependencia de trabajadores del estado, un comun denominador en las regiones mas pobres de Argentina.</w:t>
      </w:r>
    </w:p>
    <w:p>
      <w:pPr>
        <w:spacing w:after="120" w:line="276" w:lineRule="auto"/>
      </w:pPr>
      <w:r>
        <w:rPr>
          <w:rFonts w:ascii="Calibri" w:hAnsi="Calibri"/>
          <w:color w:val="1E1E1E"/>
          <w:sz w:val="22"/>
        </w:rPr>
        <w:t>Asi que con toda esa informacion que fuimos comentando, se puede entender de alguna forma la urgencia de implementar políticas públicas que aumenten la transparencia y orienten  la diversificación de la economía chaqueña hacia condiciones positivas para el propio emprendedor chaqueño, y de esta forma se incentiven la inversión en sectores productivos como la agroindustria o la innovación tecnológica, que tienen el potencial de transformar esta realidad. Asi que el puesto numero uno no se lo gana Chaco, sino el corazón de Chaco que es Gran Resistencia.</w:t>
      </w:r>
    </w:p>
    <w:p>
      <w:pPr>
        <w:spacing w:after="120" w:line="276" w:lineRule="auto"/>
      </w:pPr>
      <w:r>
        <w:rPr>
          <w:rFonts w:ascii="Calibri" w:hAnsi="Calibri"/>
          <w:color w:val="1E1E1E"/>
          <w:sz w:val="22"/>
        </w:rPr>
        <w:t>SECCION 2: Coparticipación Federal</w:t>
      </w:r>
    </w:p>
    <w:p>
      <w:pPr>
        <w:spacing w:after="120" w:line="276" w:lineRule="auto"/>
      </w:pPr>
      <w:r>
        <w:rPr>
          <w:rFonts w:ascii="Calibri" w:hAnsi="Calibri"/>
          <w:color w:val="1E1E1E"/>
          <w:sz w:val="22"/>
        </w:rPr>
        <w:t>La coparticipación federal se trata de un sistema de fondos que reciben las provincias de la Nación de forma automática. La división inicial es de 1988 y lamentablemente no se basa en indicadores muy objetivos que digamos. Ya que, represento en su momento una simple redistribucion de recursos que ha buscado reducir desigualdades. Pero no esta de mas decir que ello ha quedado notablemente desactualizado.</w:t>
      </w:r>
    </w:p>
    <w:p>
      <w:pPr>
        <w:spacing w:after="120" w:line="276" w:lineRule="auto"/>
      </w:pPr>
      <w:r>
        <w:rPr>
          <w:rFonts w:ascii="Calibri" w:hAnsi="Calibri"/>
          <w:color w:val="1E1E1E"/>
          <w:sz w:val="22"/>
        </w:rPr>
        <w:t>Para que se hagan una idea las provincias que más fondos coparticipables per cápita reciben son Tierra del Fuego, con $ 398 mil. Catamarca ($ 388 mil), Formosa ($ 371 mil), e incluso La Rioja (329 mil) . Es decir, 2 provincias que forman parte importante de este top son mega dependientes de la coparticipacion para financiar su gasto publico, conduciendolas  a una Falta de autonomía fiscal, ya que estás provincias no generan ingresos propios suficientes para cubrir sus necesidades.</w:t>
      </w:r>
    </w:p>
    <w:p>
      <w:pPr>
        <w:spacing w:after="120" w:line="276" w:lineRule="auto"/>
      </w:pPr>
      <w:r>
        <w:rPr>
          <w:rFonts w:ascii="Calibri" w:hAnsi="Calibri"/>
          <w:color w:val="1E1E1E"/>
          <w:sz w:val="22"/>
        </w:rPr>
        <w:t>Ya que La Rioja como Formosa reciben transferencias desproporcionadas en relación con su aporte al PBI nacional. Lo cual genera tensiones con provincias más productivas como Buenos Aires, Córdoba o Santa Fe, que terminan por financiar a otras regiones como las mencionadas sin resultados sostenibles.</w:t>
      </w:r>
    </w:p>
    <w:p>
      <w:pPr>
        <w:spacing w:after="120" w:line="276" w:lineRule="auto"/>
      </w:pPr>
      <w:r>
        <w:rPr>
          <w:rFonts w:ascii="Calibri" w:hAnsi="Calibri"/>
          <w:color w:val="1E1E1E"/>
          <w:sz w:val="22"/>
        </w:rPr>
        <w:t>Por otro lado, se destaca el Desincentivo a la productividad que genera la coparticipación donde esta alta dependencia  que mencionamos puede desalentar el desarrollo de economías locales dinámicas y diversificadas, ya que los ingresos provienen mayoritariamente de transferencias automáticas.</w:t>
      </w:r>
    </w:p>
    <w:p>
      <w:pPr>
        <w:spacing w:after="120" w:line="276" w:lineRule="auto"/>
      </w:pPr>
      <w:r>
        <w:rPr>
          <w:rFonts w:ascii="Calibri" w:hAnsi="Calibri"/>
          <w:color w:val="1E1E1E"/>
          <w:sz w:val="22"/>
        </w:rPr>
        <w:t>A su vez, el esquema actual de coparticipación no siempre tiene en cuenta las necesidades estructurales de las provincias más pobres: ya que, Aunque reciben mayores recursos en términos per cápita, estos no necesariamente se traducen en desarrollo sostenible debido a problemas de gestión y prioridades políticas.</w:t>
      </w:r>
    </w:p>
    <w:p>
      <w:pPr>
        <w:spacing w:after="120" w:line="276" w:lineRule="auto"/>
      </w:pPr>
      <w:r>
        <w:rPr>
          <w:rFonts w:ascii="Calibri" w:hAnsi="Calibri"/>
          <w:color w:val="1E1E1E"/>
          <w:sz w:val="22"/>
        </w:rPr>
        <w:t>Ademas El sistema de coparticipación está muy pero muy desactualizado, ya que se basa en una ley de 1988 que  no refleja las transformaciones demográficas, económicas y sociales de las últimas décadas.</w:t>
      </w:r>
    </w:p>
    <w:p>
      <w:pPr>
        <w:spacing w:after="120" w:line="276" w:lineRule="auto"/>
      </w:pPr>
      <w:r>
        <w:rPr>
          <w:rFonts w:ascii="Calibri" w:hAnsi="Calibri"/>
          <w:color w:val="1E1E1E"/>
          <w:sz w:val="22"/>
        </w:rPr>
        <w:t>Pero el gran! gran! problema de la coparticipacion es que los fondos se suelen utilizar para reforzar estructuras de poder político local en lugar de fomentar el desarrollo economico de la region.  Ya que, estos fondos  van al bolsillo de gobernadores como Insfran que mantienen con su pueblo relaciones que recuerden a los favores  que hacia el señor feudal por alla en el siglo 10.</w:t>
      </w:r>
    </w:p>
    <w:p>
      <w:pPr>
        <w:spacing w:after="120" w:line="276" w:lineRule="auto"/>
      </w:pPr>
      <w:r>
        <w:rPr>
          <w:rFonts w:ascii="Calibri" w:hAnsi="Calibri"/>
          <w:color w:val="1E1E1E"/>
          <w:sz w:val="22"/>
        </w:rPr>
        <w:t>Por lo tanto, podemos decir que la coparticipación que al buscar equilibrar desigualdades regionales, en provincias como La Rioja y Formosa ha perpetuado una dependencia económica y política tóxica que dificulta su propio desarrollo sostenible. Así que sin una reforma estructural, estas problemáticas seguirán y seguirán limitando el potencial de crecimiento y equidad en el país.</w:t>
      </w:r>
    </w:p>
    <w:p>
      <w:pPr>
        <w:spacing w:after="120" w:line="276" w:lineRule="auto"/>
      </w:pPr>
      <w:r>
        <w:rPr>
          <w:rFonts w:ascii="Calibri" w:hAnsi="Calibri"/>
          <w:color w:val="1E1E1E"/>
          <w:sz w:val="22"/>
        </w:rPr>
        <w:t>FINAL</w:t>
      </w:r>
    </w:p>
    <w:p>
      <w:pPr>
        <w:spacing w:after="120" w:line="276" w:lineRule="auto"/>
      </w:pPr>
      <w:r>
        <w:rPr>
          <w:rFonts w:ascii="Calibri" w:hAnsi="Calibri"/>
          <w:color w:val="1E1E1E"/>
          <w:sz w:val="22"/>
        </w:rPr>
        <w:t>Con este video en primer lugar me quiero disculpar por el morbo que representa hacer un top 3 sobre un tema tan sensible para el espectador como es la pobreza del pais, pero creo que es necesario hacer un top 3 porque al consumidor de youtube le suele atraer la fatalidad, fatalidad que se puede convertir en algo positivo, o mas bien un recordatorio de la critica situacion de sectores de la sociedad argentinos que suelen quedar muy pero muy olvidados.</w:t>
      </w:r>
    </w:p>
    <w:p>
      <w:pPr>
        <w:spacing w:after="120" w:line="276" w:lineRule="auto"/>
      </w:pPr>
      <w:r>
        <w:rPr>
          <w:rFonts w:ascii="Calibri" w:hAnsi="Calibri"/>
          <w:color w:val="1E1E1E"/>
          <w:sz w:val="22"/>
        </w:rPr>
        <w:t>Esto es un pequeño grano de arena para que el argentino clase media o alta sea consciente de lo que pasa en el patio de atras de nuestro pais, para que no nos olvidemos de La rioja, de gran Resistencia, de Formosa o por ejemplo, La Banda en Santiago del Estero… regiones que a pesar de no tener mucho marketing como otros destinos que promueven organismos como Unicef  no considero que merezcan ser olvidados al igual que no merecen ser olvidados los gobernantes que contribuyeron y se lucraron por años de la miseria de su pueblo.</w:t>
      </w:r>
    </w:p>
    <w:p>
      <w:pPr>
        <w:spacing w:after="120" w:line="276" w:lineRule="auto"/>
      </w:pPr>
      <w:r>
        <w:rPr>
          <w:rFonts w:ascii="Calibri" w:hAnsi="Calibri"/>
          <w:color w:val="1E1E1E"/>
          <w:sz w:val="22"/>
        </w:rPr>
        <w:t>Asi que te doy muchas gracias por  llegar al final de este video, no olvides suscribirte si no lo hiciste todavia y nos vemos en la proxima para mas contenido educativo fatalista.</w:t>
      </w:r>
    </w:p>
    <w:p>
      <w:pPr>
        <w:spacing w:after="120" w:line="276" w:lineRule="auto"/>
      </w:pPr>
      <w:r>
        <w:rPr>
          <w:rFonts w:ascii="Calibri" w:hAnsi="Calibri"/>
          <w:color w:val="1E1E1E"/>
          <w:sz w:val="22"/>
        </w:rPr>
        <w:t>https://www.argentina.gob.ar/economia/politicaeconomica/informes-productivos-0/informes-provinciales/panel-de-indicadores</w:t>
      </w:r>
    </w:p>
    <w:p>
      <w:pPr>
        <w:spacing w:after="120" w:line="276" w:lineRule="auto"/>
      </w:pPr>
      <w:r>
        <w:rPr>
          <w:rFonts w:ascii="Calibri" w:hAnsi="Calibri"/>
          <w:color w:val="1E1E1E"/>
          <w:sz w:val="22"/>
        </w:rPr>
        <w:t>https://www.cronista.com/economia-politica/primer-semestre-cual-es-la-provincia-y-los-aglomerados-urbanos-mas-pobres-en-el-primer-semestre/</w:t>
      </w:r>
    </w:p>
    <w:p>
      <w:pPr>
        <w:spacing w:after="120" w:line="276" w:lineRule="auto"/>
      </w:pPr>
      <w:r>
        <w:rPr>
          <w:rFonts w:ascii="Calibri" w:hAnsi="Calibri"/>
          <w:color w:val="1E1E1E"/>
          <w:sz w:val="22"/>
        </w:rPr>
        <w:t>La coparticipación es una excusa para alos gobernantes de dichas provincias para girar la populismo?</w:t>
      </w:r>
    </w:p>
    <w:p>
      <w:pPr>
        <w:spacing w:after="120" w:line="276" w:lineRule="auto"/>
      </w:pPr>
      <w:r>
        <w:rPr>
          <w:rFonts w:ascii="Calibri" w:hAnsi="Calibri"/>
          <w:color w:val="1E1E1E"/>
          <w:sz w:val="22"/>
        </w:rPr>
        <w:t>https://chequeado.com/el-explicador/mas-de-19-millones-de-personas-en-la-argentina-son-pobres-una-de-los-cifras-mas-altas-en-20-anos/</w:t>
      </w:r>
    </w:p>
    <w:p>
      <w:pPr>
        <w:spacing w:after="120" w:line="276" w:lineRule="auto"/>
      </w:pPr>
      <w:r>
        <w:rPr>
          <w:rFonts w:ascii="Calibri" w:hAnsi="Calibri"/>
          <w:color w:val="1E1E1E"/>
          <w:sz w:val="22"/>
        </w:rPr>
        <w:t>https://tn.com.ar/economia/2024/09/26/en-formosa-resistencia-la-rioja-santiago-del-estero-y-concordia-mas-del-60-de-los-habitantes-son-pobres/</w:t>
      </w:r>
    </w:p>
    <w:p>
      <w:pPr>
        <w:spacing w:after="120" w:line="276" w:lineRule="auto"/>
      </w:pPr>
      <w:r>
        <w:rPr>
          <w:rFonts w:ascii="Calibri" w:hAnsi="Calibri"/>
          <w:color w:val="1E1E1E"/>
          <w:sz w:val="22"/>
        </w:rPr>
        <w:t>https://www.infobae.com/economia/2018/07/11/cuales-son-las-mejores-y-las-peores-ciudades-argentinas-para-abrir-una-empresa/</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