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La Verdad sobre el Litio en Argentina: Desmintiendo Mitos</w:t>
      </w:r>
    </w:p>
    <w:p>
      <w:pPr>
        <w:spacing w:after="360"/>
        <w:jc w:val="center"/>
      </w:pPr>
      <w:r>
        <w:rPr>
          <w:rFonts w:ascii="Calibri" w:hAnsi="Calibri"/>
          <w:color w:val="5A5A5A"/>
          <w:sz w:val="19"/>
        </w:rPr>
        <w:t>📂 Categoría: Temáticos / Conceptuales / Ensayos   |   📝 Longitud: 4072 palabras</w:t>
        <w:br/>
      </w:r>
      <w:r>
        <w:rPr>
          <w:rFonts w:ascii="Calibri" w:hAnsi="Calibri"/>
          <w:i/>
          <w:color w:val="6E6E6E"/>
          <w:sz w:val="18"/>
        </w:rPr>
        <w:t>📌 Informe sectorial en profundidad (4.072 palabras) sobre marco legal, minería en el NOA, regalías y baterías.</w:t>
      </w:r>
    </w:p>
    <w:p>
      <w:pPr>
        <w:spacing w:after="360"/>
        <w:jc w:val="center"/>
      </w:pPr>
      <w:r>
        <w:rPr>
          <w:rFonts w:ascii="Calibri" w:hAnsi="Calibri"/>
          <w:color w:val="C8C8C8"/>
        </w:rPr>
        <w:t>—————————————————————————————————————————————</w:t>
      </w:r>
    </w:p>
    <w:p>
      <w:pPr>
        <w:spacing w:after="120" w:line="276" w:lineRule="auto"/>
      </w:pPr>
      <w:r>
        <w:rPr>
          <w:rFonts w:ascii="Calibri" w:hAnsi="Calibri"/>
          <w:color w:val="1E1E1E"/>
          <w:sz w:val="22"/>
        </w:rPr>
        <w:t>Miniatura: desmintiendo a tal video</w:t>
      </w:r>
    </w:p>
    <w:p>
      <w:pPr>
        <w:spacing w:after="120" w:line="276" w:lineRule="auto"/>
      </w:pPr>
      <w:r>
        <w:rPr>
          <w:rFonts w:ascii="Calibri" w:hAnsi="Calibri"/>
          <w:color w:val="1E1E1E"/>
          <w:sz w:val="22"/>
        </w:rPr>
        <w:t>Quizás viste un monton de notas de TN o C5N tratando el tema del litio en Argentina o quizas simplemente viste el video viral de este señor que por medio de fuentes malisimas como pagina 12 ha desinformando a sus espectadores con respecto al tema litio. Por lo tanto, para intentar arrojar algo de luz sobre el tema vamos a hablar del litio en Argentina pero vamos a hacerlo bien citando artículos científicos y a diarios serios, teniendo el debido respeto sobre el tema y abarcando dimensiones diferentes como pasado, presente y futuro del litio en Argentina</w:t>
      </w:r>
    </w:p>
    <w:p>
      <w:pPr>
        <w:spacing w:after="120" w:line="276" w:lineRule="auto"/>
      </w:pPr>
      <w:r>
        <w:rPr>
          <w:rFonts w:ascii="Calibri" w:hAnsi="Calibri"/>
          <w:color w:val="1E1E1E"/>
          <w:sz w:val="22"/>
        </w:rPr>
        <w:t>Bienvenidos a otro programa de hde en esta ocasion me encuentro con muchas ganas de compartir lo investigado sobre el litio en Argentina, por ello los invito a que respondamos juntos un par de  preguntas tales como ¿porque todos hablan del litio en Argentina?¿Donde estamos parado en 2024  con respecto al litio? ¿Porque es tan polemico el litio para diarios de extrema izquierda? y ¿Que podemos esperar en el futuro cercano del litio gracias al RIGI? Quedate hasta el final porque en este vídeo vamos a enterrar algunos mitos para que personajes como este no te vendan mas humo ¿Están preparados? Comencemos..</w:t>
      </w:r>
    </w:p>
    <w:p>
      <w:pPr>
        <w:spacing w:after="120" w:line="276" w:lineRule="auto"/>
      </w:pPr>
      <w:r>
        <w:rPr>
          <w:rFonts w:ascii="Calibri" w:hAnsi="Calibri"/>
          <w:color w:val="1E1E1E"/>
          <w:sz w:val="22"/>
        </w:rPr>
        <w:t>Capitulo 1: Los origenes del litio y como llega a Argentina</w:t>
      </w:r>
    </w:p>
    <w:p>
      <w:pPr>
        <w:spacing w:after="120" w:line="276" w:lineRule="auto"/>
      </w:pPr>
      <w:r>
        <w:rPr>
          <w:rFonts w:ascii="Calibri" w:hAnsi="Calibri"/>
          <w:color w:val="1E1E1E"/>
          <w:sz w:val="22"/>
        </w:rPr>
        <w:t>Antes que nada vale la pena mencionar brevemente para que sirve el litio, según el investigador Enrique Baran este es importante actualmente por su uso en las baterías de litio recargables las cuales encontramos en la mayoría de celulares, computadoras portátiles, tablets y otros dispositivos electrónicos Además, su aplicación se extiende a los automóviles híbridos y eléctricos,ya que es muy útil para el almacenamiento de energías renovables. Pero eso no es todo, ya que, también tiene numerosas aplicaciones químicas, farmacéuticas e industriales e incluso sirve para construir cosas como cerámicas, vidrios especiales o aleaciones livianas. Una vez mencionado esto creo que nos podemos imaginar el fervor y los grandes intereses que rodean a este metal liviano de color blanco plata. Pero que tiene que ver Argentina con el litio?</w:t>
      </w:r>
    </w:p>
    <w:p>
      <w:pPr>
        <w:spacing w:after="120" w:line="276" w:lineRule="auto"/>
      </w:pPr>
      <w:r>
        <w:rPr>
          <w:rFonts w:ascii="Calibri" w:hAnsi="Calibri"/>
          <w:color w:val="1E1E1E"/>
          <w:sz w:val="22"/>
        </w:rPr>
        <w:t>Los antiguos griegos notaron que las aguas termales ricas en litio tenían efectos calmantes en personas con desórdenes mentales, pero seria  recien en Estocolmo en el año 1817  cuando el litio se descubriria cientificamente por el cientifico Johan August Arfvedson mientras analizaba minerales de petalita. Quien le daria dicho nombre por la palabra griega "lithos", que significa piedra.</w:t>
      </w:r>
    </w:p>
    <w:p>
      <w:pPr>
        <w:spacing w:after="120" w:line="276" w:lineRule="auto"/>
      </w:pPr>
      <w:r>
        <w:rPr>
          <w:rFonts w:ascii="Calibri" w:hAnsi="Calibri"/>
          <w:color w:val="1E1E1E"/>
          <w:sz w:val="22"/>
        </w:rPr>
        <w:t>Esta historia continua a fines del siglo XIX en los Estados Unidos y a principios del XX, en Alemania cuando comenzaria su producción comercial, la cual tenía como destino principal el pequeño nicho de la fabricación de lubricantes, el cual explicaba por qué la demanda de litio era baja en ese entonces. Al menos hasta la segunda Guerra Mundial, que es cuando el mundo empezo a utilizar mucho mas el lubricante de litio, ya que, era necesario lubricar  los motores de aviones de guerra y  maquinaria industrial, debido a sus propiedades superiores de alta temperatura y su estabilidad. Este incremento en el uso industrial marcó el inicio de un aumento sostenido en la producción y demanda de litio.</w:t>
      </w:r>
    </w:p>
    <w:p>
      <w:pPr>
        <w:spacing w:after="120" w:line="276" w:lineRule="auto"/>
      </w:pPr>
      <w:r>
        <w:rPr>
          <w:rFonts w:ascii="Calibri" w:hAnsi="Calibri"/>
          <w:color w:val="1E1E1E"/>
          <w:sz w:val="22"/>
        </w:rPr>
        <w:t>Después de la Segunda Guerra Mundial, el uso de litio continuó expandiéndose más allá de los lubricantes gracias a la Guerra Fría entre Estados Unidos y la Union Sovietica que llevaron a cabo una acelerada carrera armamentista contribuyendo a un nuevo aumento en la demanda de litio debido a su utilización en la producción de bombas de hidrógeno.</w:t>
      </w:r>
    </w:p>
    <w:p>
      <w:pPr>
        <w:spacing w:after="120" w:line="276" w:lineRule="auto"/>
      </w:pPr>
      <w:r>
        <w:rPr>
          <w:rFonts w:ascii="Calibri" w:hAnsi="Calibri"/>
          <w:color w:val="1E1E1E"/>
          <w:sz w:val="22"/>
        </w:rPr>
        <w:t>Durante las décadas de 1960 y 1970, el litio encontró nuevas aplicaciones industriales. Llegando a utilizarse en la producción de vidrio y cerámica, donde se valoraba por su capacidad para reducir el coeficiente de expansión térmica, mejorando así la resistencia a los cambios de temperatura. A su vez, las aleaciones de litio se emplearon en la fabricación de aviones y otros vehículos debido a su ligereza y resistencia .</w:t>
      </w:r>
    </w:p>
    <w:p>
      <w:pPr>
        <w:spacing w:after="120" w:line="276" w:lineRule="auto"/>
      </w:pPr>
      <w:r>
        <w:rPr>
          <w:rFonts w:ascii="Calibri" w:hAnsi="Calibri"/>
          <w:color w:val="1E1E1E"/>
          <w:sz w:val="22"/>
        </w:rPr>
        <w:t>Pero seria recien en la década de 1980 cuando el litio se masificaria llegando cada vez mas a los hogares de las familias corrientes, gracias a los avances en la tecnología de baterías, lo cual allanó el camino para las baterías recargables de iones de litio, que se comercializaron por primera vez por Sony en 1991 . No es sorpresa entonces que desde el año 2000, la demanda de litio ha aumentado exponencialmente debido a su uso en baterías para dispositivos electrónicos portátiles, como teléfonos móviles y computadoras portátiles.</w:t>
      </w:r>
    </w:p>
    <w:p>
      <w:pPr>
        <w:spacing w:after="120" w:line="276" w:lineRule="auto"/>
      </w:pPr>
      <w:r>
        <w:rPr>
          <w:rFonts w:ascii="Calibri" w:hAnsi="Calibri"/>
          <w:color w:val="1E1E1E"/>
          <w:sz w:val="22"/>
        </w:rPr>
        <w:t>Pero esperen… porque algo cambio en el mundo  apartir de la década de 2010, ya que, la demanda se disparó mucho pero mucho más con la llegada de vehículos eléctrico de la mano de compañias como Tesla de Elon Musk, lo que popularizaria las baterías de iones de litio, muy utiles para la fabricacion de estos vehículos debido a su alta densidad de energía y su capacidad para recargarse múltiples veces sin perder capacidad significativamente.</w:t>
      </w:r>
    </w:p>
    <w:p>
      <w:pPr>
        <w:spacing w:after="120" w:line="276" w:lineRule="auto"/>
      </w:pPr>
      <w:r>
        <w:rPr>
          <w:rFonts w:ascii="Calibri" w:hAnsi="Calibri"/>
          <w:color w:val="1E1E1E"/>
          <w:sz w:val="22"/>
        </w:rPr>
        <w:t>capitulo 2: Que tiene que ver Argentina con el litio</w:t>
      </w:r>
    </w:p>
    <w:p>
      <w:pPr>
        <w:spacing w:after="120" w:line="276" w:lineRule="auto"/>
      </w:pPr>
      <w:r>
        <w:rPr>
          <w:rFonts w:ascii="Calibri" w:hAnsi="Calibri"/>
          <w:color w:val="1E1E1E"/>
          <w:sz w:val="22"/>
        </w:rPr>
        <w:t>El interés en el litio en Argentina comenzó en la década de 1990 con las primeras autenticas exploraciones por especialistas en los salares de Jujuy, Salta y Catamarca, estos especialistas serian quienes determinarian que los salares del Hombre Muerto, Olaroz y Cauchari eran ricos en litio, sentando los cimientos de la fiebre del litio que estamos experimentando actualmente.</w:t>
      </w:r>
    </w:p>
    <w:p>
      <w:pPr>
        <w:spacing w:after="120" w:line="276" w:lineRule="auto"/>
      </w:pPr>
      <w:r>
        <w:rPr>
          <w:rFonts w:ascii="Calibri" w:hAnsi="Calibri"/>
          <w:color w:val="1E1E1E"/>
          <w:sz w:val="22"/>
        </w:rPr>
        <w:t>7 años mas tarde apareceria FMC Lithium, ahora conocida como Livent Corporation,  en Argentina y lo cambiaria todo….. ya que Esta empresa inició su producción en el Salar del Hombre Muerto en Catamarca, marcando el inicio de la producción comercial de litio en el país y posicionando a Argentina ante los ojos de grandes potencias como China y Estados unidos, ya que, estamos hablando de un mineral mundialmente estratégico y ampliamente valioso para el mundo digital en el que vivimos.</w:t>
      </w:r>
    </w:p>
    <w:p>
      <w:pPr>
        <w:spacing w:after="120" w:line="276" w:lineRule="auto"/>
      </w:pPr>
      <w:r>
        <w:rPr>
          <w:rFonts w:ascii="Calibri" w:hAnsi="Calibri"/>
          <w:color w:val="1E1E1E"/>
          <w:sz w:val="22"/>
        </w:rPr>
        <w:t>Nuestra historia continua en la década del 2000, ya que,  en  medio del auge de Elon Musk con sus vehiculos electricos, llegarian grandes empresas mineras a Argentina  con jugosos proyectos que incluian los desarrollos de Orocobre en el Salar de Olaroz en Jujuy, el cual comenzaria su producción recien en 2015, y los proyectos de Lithium Americas en el Salar de Cauchari-Olaroz.Vale destacar en este punto que el desarrollo de un proyecto de Litio tiene varias etapas a prospección y exploración, que puede durar cinco años; el desarrollo (que puede demorar otros 5 años) y la  producción, que puede sostenerse por unas cuatro décadas.</w:t>
      </w:r>
    </w:p>
    <w:p>
      <w:pPr>
        <w:spacing w:after="120" w:line="276" w:lineRule="auto"/>
      </w:pPr>
      <w:r>
        <w:rPr>
          <w:rFonts w:ascii="Calibri" w:hAnsi="Calibri"/>
          <w:color w:val="1E1E1E"/>
          <w:sz w:val="22"/>
        </w:rPr>
        <w:t>Bajo todo este entramado de sucesos y acontecimientos, llegamos a la historia reciente del litio en nuestro pais con medalla de oro en bici, al respecto podemos decir que nos consolidamos como el cuarto mayor productor de litio del mundo actualmente detrás de Australia, Chile y China, especialmente gracias a que poseemos una de las mayores reservas del mundo, estimada en 19 millones de toneladas de litio metálico. desde una perspectiva geográfica es valido destacar que esto es gracias a que formamos parte del "Triángulo del Litio", el cual posee reservas enormes a nivel mundial junto con Chile y Bolivia. Teniendo en cuenta que en 2022, las exportaciones mineras de Argentina alcanzaron un récord histórico de 3.86 mil millones de dólares, impulsadas en gran medida por los ingresos del litio., el cual se gano segun especialistas el honor de ser uno de los  sectores más dinámicos de Argentina, junto con el de los hidrocarburos.</w:t>
      </w:r>
    </w:p>
    <w:p>
      <w:pPr>
        <w:spacing w:after="120" w:line="276" w:lineRule="auto"/>
      </w:pPr>
      <w:r>
        <w:rPr>
          <w:rFonts w:ascii="Calibri" w:hAnsi="Calibri"/>
          <w:color w:val="1E1E1E"/>
          <w:sz w:val="22"/>
        </w:rPr>
        <w:t>Pero esto recién comienza para la tierra del guaymallen de membrillo, ya que, con respecto a las operaciones en torno al litio el prestigioso diario The economist nos dice que en 2022 eran 2 los proyectos operativos en nuestro país, los cuales estaban en Catamarca y Jujuy, a su vez teníamos otros 14 en estado de avance.  Actualmente todo cambio, ya que , en una nota con fecha en Julio de este año Infobae nos dice que el país tiene la friolera de 50 proyectos de litio con diversos grados de desarrollo… pero eso no es todo, ya que, el  proyecto Centenario Ratones en Salta es el cuarto de litio en comenzar a ser operativo  en Argentina, sumándose así a los proyectos Olaroz en jujuy, Fénix de Catamarca y Cauchari Olaroz tambien en Jujuy.</w:t>
      </w:r>
    </w:p>
    <w:p>
      <w:pPr>
        <w:spacing w:after="120" w:line="276" w:lineRule="auto"/>
      </w:pPr>
      <w:r>
        <w:rPr>
          <w:rFonts w:ascii="Calibri" w:hAnsi="Calibri"/>
          <w:color w:val="1E1E1E"/>
          <w:sz w:val="22"/>
        </w:rPr>
        <w:t>Para los que les interesa saber mas sobre el proyecto podemos decir brevemente que “Su construcción empleó 2.500 personas y requirió de al menos US$870 millones en inversiones”, tal  y que “Una vez superados los procesos que permiten que las plantas  operen a su máxima capacidad, esto se traducirá en mayores volúmenes de  exportación y con ello, mayor ingreso de divisas a nuestro país”,  cómo indica CAEM</w:t>
      </w:r>
    </w:p>
    <w:p>
      <w:pPr>
        <w:spacing w:after="120" w:line="276" w:lineRule="auto"/>
      </w:pPr>
      <w:r>
        <w:rPr>
          <w:rFonts w:ascii="Calibri" w:hAnsi="Calibri"/>
          <w:color w:val="1E1E1E"/>
          <w:sz w:val="22"/>
        </w:rPr>
        <w:t>Ademas digo que esto recién comienza, ya que, recientemente en Argentina entro en vigencia el RIGI gracias a la aprobaciòn en ambas camaras de la ley bases, el cual resumidamente  se trata de un régimen normativo especial que propone un esquema de flexibilización impositiva, aduanera y cambiaria para que, a las compañías que inviertan más de US$ 200 millones en el país se les garantice estabilidad fiscal durante 30 años. Bajo el presente contexto, no es de extrañar que recibamos noticias de fuertes nuevas inversiones en el sector , como la de  870 millones de dólares que invirtio Eramine Sudamerica con participación mixta de China y Francia en instalar una planta con la capacidad de producir 24.000 toneladas de LCE al año.  En cuanto a esta inversion la CEO de Eramet, Christel Bories, realizó una comparativa con nuestro pais vecino Chile, sosteniendo que actualmente es menos complejo avanzar con el litio en Argentina. Ademas, Eramet confirmó su plan para invertir otros 800 millones de  dólares en una segunda fase del proyecto, que incluirá la construcción  de una planta adicional de procesamiento de litio y, eventualmente, una  tercera.</w:t>
      </w:r>
    </w:p>
    <w:p>
      <w:pPr>
        <w:spacing w:after="120" w:line="276" w:lineRule="auto"/>
      </w:pPr>
      <w:r>
        <w:rPr>
          <w:rFonts w:ascii="Calibri" w:hAnsi="Calibri"/>
          <w:color w:val="1E1E1E"/>
          <w:sz w:val="22"/>
        </w:rPr>
        <w:t>Diarios especializados sostienen que para 2027, Argentina podria alcanzar una producción anual de 260,000 toneladas de carbonato de litio equivalente, lo que podría convertirnos en el tercer mayor productor global. Mientras que otras consultaras sostienen que “La producción de carbonato de litio en Argentina crecerá fuertemente en los próximos años. Sosteniendo que a los precios actuales las exportaciones de los  proyectos en producción y construcción llegarían a los USD 8.000  millones en 2028″</w:t>
      </w:r>
    </w:p>
    <w:p>
      <w:pPr>
        <w:spacing w:after="120" w:line="276" w:lineRule="auto"/>
      </w:pPr>
      <w:r>
        <w:rPr>
          <w:rFonts w:ascii="Calibri" w:hAnsi="Calibri"/>
          <w:color w:val="1E1E1E"/>
          <w:sz w:val="22"/>
        </w:rPr>
        <w:t xml:space="preserve">A su vez segun lla Bolsa de Comercio de Rosario: “Entre 2010 y 2022, Argentina fue el país que más inversión  en el mundo recibió para la exploración de litio. En ese mismo período, </w:t>
        <w:br/>
        <w:t>nuestro país se llevó el 61% de la inversión en exploración de litio de  Latinoamérica. Acercándonos a nuestros días, en 2023 Argentina fue el tercer país con más inversión en exploración con USD 140 millones invertidos, el 17% de la inversión global, de acuerdo con S&amp;P. Pero no conforme con el crecimiento de la exploración, los proyectos del  litio argentino van avanzando en su construcción y puesta en marcha.</w:t>
      </w:r>
    </w:p>
    <w:p>
      <w:pPr>
        <w:spacing w:after="120" w:line="276" w:lineRule="auto"/>
      </w:pPr>
      <w:r>
        <w:rPr>
          <w:rFonts w:ascii="Calibri" w:hAnsi="Calibri"/>
          <w:color w:val="1E1E1E"/>
          <w:sz w:val="22"/>
        </w:rPr>
        <w:t>Capìtulo 3 : Polemicas y mitos con respecto al Litio</w:t>
      </w:r>
    </w:p>
    <w:p>
      <w:pPr>
        <w:spacing w:after="120" w:line="276" w:lineRule="auto"/>
      </w:pPr>
      <w:r>
        <w:rPr>
          <w:rFonts w:ascii="Calibri" w:hAnsi="Calibri"/>
          <w:color w:val="1E1E1E"/>
          <w:sz w:val="22"/>
        </w:rPr>
        <w:t>Pero a pesar del galope de inversiones que llegan a Argentina, según la revista de la universidad de Harvard el desarrollo del sector del litio en Argentina se ha encontrado con muchas dificultades tales como las preocupaciones ambientales y las tensiones con las comunidades locales, en este punto muchos recordaran los famosos cortes de ruta de Junio de 2023 que las comunidades indigenas le hicieron al gobernador radical Gerardo Morales, en base a  el fuerte rechazo a su  reforma constitucional  y en opocisión a la explotación del litio, ya que, este consume grandes cantidades de agua afectando la agricultura y el ganado. Ya que, el proceso de extracción de litio implica el bombeo de salmuera, que luego se evapora en grandes piletones, consumiendo vastas cantidades de agua. Según un estudio del Conicet, para el proyecto Olaroz en Jujuy, se estima que se consumen alrededor de 584,000 litros de agua por cada tonelada de litio producida. Esta extracción masiva de agua puede llevar a la salinización de suelos y humedales, contaminación de suelos con residuos peligrosos, y la alteración del flujo natural del agua, afectando gravemente el balance hídrico y la flora autóctona. Por lo tanto aunque la Ley 24.585 de Protección Ambiental de la Actividad Minera exige informes de impacto ambiental antes del inicio de cualquier actividad minera, en la práctica, los procesos de evaluación en provincias como Jujuy son criticados por ser insuficientes y formales. Las comunidades locales no siempre son consultadas de manera adecuada, violando el Convenio Nº 169 de la Organización Internacional del Trabajo y el Acuerdo de Escazú, que Argentina ha ratificado.</w:t>
      </w:r>
    </w:p>
    <w:p>
      <w:pPr>
        <w:spacing w:after="120" w:line="276" w:lineRule="auto"/>
      </w:pPr>
      <w:r>
        <w:rPr>
          <w:rFonts w:ascii="Calibri" w:hAnsi="Calibri"/>
          <w:color w:val="1E1E1E"/>
          <w:sz w:val="22"/>
        </w:rPr>
        <w:t>Para abordar estos desafíos, tanto el gobierno argentino como las empresas mineras han comenzado a implementar medidas para equilibrar el desarrollo económico con la sostenibilidad ambiental. Investigadores del Centro de Investigación y Desarrollo en Materiales Avanzados y Almacenamiento de Energía de Jujuy (Cidmeju) están desarrollando tecnologías de extracción directa que evitan la evaporación del agua, reduciendo así el impacto ambiental. Este tipo de innovaciones, junto con estudios estratégicos serios de impacto ambiental y controles más estrictos por parte del Estado, son esenciales para mitigar los efectos negativos de la minería de litio.</w:t>
      </w:r>
    </w:p>
    <w:p>
      <w:pPr>
        <w:spacing w:after="120" w:line="276" w:lineRule="auto"/>
      </w:pPr>
      <w:r>
        <w:rPr>
          <w:rFonts w:ascii="Calibri" w:hAnsi="Calibri"/>
          <w:color w:val="1E1E1E"/>
          <w:sz w:val="22"/>
        </w:rPr>
        <w:t>Pero seamos realistas,Argentina,  es uno de los países con menor contaminación en el mundo, ya que, segun datosmacro las emisiones de CO2 en 2022 han sido de 184,037 megatoneladas, con lo que Argentina es el país número 154 del ranking de países por emisiones de CO2, formado por 184 países, en el que se ordenan los países de menos a más contaminantes. este dato es importante al pensar sobre el trade-off al considerar la explotación del litio. Aunque la explotación del litio conlleva riesgos ambientales y sociales, los beneficios económicos pueden mejorar significativamente el nivel de vida de los argentinos. Es crucial que el desarrollo del sector del litio se realice de manera responsable y sostenible, garantizando la protección del medio ambiente y el respeto por las comunidades locales. Solo así se podrá lograr un equilibrio que permita aprovechar los recursos naturales del país sin comprometer el bienestar de las generaciones futuras.</w:t>
      </w:r>
    </w:p>
    <w:p>
      <w:pPr>
        <w:spacing w:after="120" w:line="276" w:lineRule="auto"/>
      </w:pPr>
      <w:r>
        <w:rPr>
          <w:rFonts w:ascii="Calibri" w:hAnsi="Calibri"/>
          <w:color w:val="1E1E1E"/>
          <w:sz w:val="22"/>
        </w:rPr>
        <w:t>Dicho esto hablemos de cierto influencer de extremaizquierda que hizo un video viral sobre el tema desparramando unas cuantas falacias.</w:t>
      </w:r>
    </w:p>
    <w:p>
      <w:pPr>
        <w:spacing w:after="120" w:line="276" w:lineRule="auto"/>
      </w:pPr>
      <w:r>
        <w:rPr>
          <w:rFonts w:ascii="Calibri" w:hAnsi="Calibri"/>
          <w:color w:val="1E1E1E"/>
          <w:sz w:val="22"/>
        </w:rPr>
        <w:t>"Argentina no exporta litio, lo exportan las empresas extranjeras” (inicio tiktok)</w:t>
      </w:r>
    </w:p>
    <w:p>
      <w:pPr>
        <w:spacing w:after="120" w:line="276" w:lineRule="auto"/>
      </w:pPr>
      <w:r>
        <w:rPr>
          <w:rFonts w:ascii="Calibri" w:hAnsi="Calibri"/>
          <w:color w:val="1E1E1E"/>
          <w:sz w:val="22"/>
        </w:rPr>
        <w:t>Es cierto que la mayoría de las empresas que extraen litio en Argentina son extranjeras, como Livent (EE.UU.), Orocobre (Australia) y Ganfeng Lithium (China). Sin embargo, estas operaciones se realizan dentro del marco legal y económico argentino, y están sujetas a impuestos y regulaciones locales. Pero eso no es todo, ya que, la proporción de empleados argentinos en las empresas de extracción de litio en Argentina es significativa. Según datos del Ministerio de Economía, la industria litífera en Argentina emplea directamente a unas 38.500 personas, y genera entre 80.000 y 100.000 empleos indirectos. En la provincia de Salta, donde se están desarrollando importantes proyectos mineros, la Ley Provincial N° 8.164 exige que el 80% de la nómina de trabajadores tenga domicilio real en la provincia (A24) (La Casa Rosada).</w:t>
      </w:r>
    </w:p>
    <w:p>
      <w:pPr>
        <w:spacing w:after="120" w:line="276" w:lineRule="auto"/>
      </w:pPr>
      <w:r>
        <w:rPr>
          <w:rFonts w:ascii="Calibri" w:hAnsi="Calibri"/>
          <w:color w:val="1E1E1E"/>
          <w:sz w:val="22"/>
        </w:rPr>
        <w:t>Esta alta proporción de empleados locales indica que las empresas extranjeras que operan en la extracción de litio en Argentina, como Livent (EE.UU.), Orocobre (Australia) y Ganfeng Lithium (China), contribuyen considerablemente a la generación de empleo para los argentinos, particularmente en las regiones donde se encuentran los yacimientos. Este enfoque no solo fomenta el empleo local, sino que también promueve el desarrollo económico de las comunidades cercanas a los proyectos mineros.</w:t>
        <w:br/>
        <w:br/>
        <w:t>Pero bueno, sigamos para ver que mas dice……</w:t>
      </w:r>
    </w:p>
    <w:p>
      <w:pPr>
        <w:spacing w:after="120" w:line="276" w:lineRule="auto"/>
      </w:pPr>
      <w:r>
        <w:rPr>
          <w:rFonts w:ascii="Calibri" w:hAnsi="Calibri"/>
          <w:color w:val="1E1E1E"/>
          <w:sz w:val="22"/>
        </w:rPr>
        <w:t>“1,5 de regalías frente al 40 de chile”</w:t>
      </w:r>
    </w:p>
    <w:p>
      <w:pPr>
        <w:spacing w:after="120" w:line="276" w:lineRule="auto"/>
      </w:pPr>
      <w:r>
        <w:rPr>
          <w:rFonts w:ascii="Calibri" w:hAnsi="Calibri"/>
          <w:color w:val="1E1E1E"/>
          <w:sz w:val="22"/>
        </w:rPr>
        <w:t>Este dato es FALSO, ya que, segun la revista chequeado en Argentina, las empresas mineras pagan regalías del 3% a las provincias, además del 35% de Impuesto a las Ganancias, y retenciones a las exportaciones que van del 4,5% al 8%, según el mineral. También se suman otros impuestos como el Impuesto al Cheque del 1,2%</w:t>
      </w:r>
    </w:p>
    <w:p>
      <w:pPr>
        <w:spacing w:after="120" w:line="276" w:lineRule="auto"/>
      </w:pPr>
      <w:r>
        <w:rPr>
          <w:rFonts w:ascii="Calibri" w:hAnsi="Calibri"/>
          <w:color w:val="1E1E1E"/>
          <w:sz w:val="22"/>
        </w:rPr>
        <w:t>Ademas en Chile, las regalías son móviles y varían entre el 6,8% y el 40%, dependiendo del precio internacional del litio y los distintos compuestos del mineral. Además, el litio fue declarado recurso estratégico, lo que ha permitido al Estado chileno establecer una política más integral y controlada sobre su explotación (Chequeado).</w:t>
      </w:r>
    </w:p>
    <w:p>
      <w:pPr>
        <w:spacing w:after="120" w:line="276" w:lineRule="auto"/>
      </w:pPr>
      <w:r>
        <w:rPr>
          <w:rFonts w:ascii="Calibri" w:hAnsi="Calibri"/>
          <w:color w:val="1E1E1E"/>
          <w:sz w:val="22"/>
        </w:rPr>
        <w:t>Aunque en Argentina las regalías son más bajas, el sistema tributario y de regalías es más complejo y no directamente comparable en términos absolutos.</w:t>
      </w:r>
    </w:p>
    <w:p>
      <w:pPr>
        <w:spacing w:after="120" w:line="276" w:lineRule="auto"/>
      </w:pPr>
      <w:r>
        <w:rPr>
          <w:rFonts w:ascii="Calibri" w:hAnsi="Calibri"/>
          <w:color w:val="1E1E1E"/>
          <w:sz w:val="22"/>
        </w:rPr>
        <w:t>Segun Infobae: Las jurisdicciones, con modalidades diferentes, cobran regalías por hasta un 3% del valor  boca mina, es decir, el mineral previo a cualquier proceso descontando  los costos de producción del mismo. Esto abarca a las tres provincias  litíferas del país: Salta, Jujuy y Catamarca</w:t>
      </w:r>
    </w:p>
    <w:p>
      <w:pPr>
        <w:spacing w:after="120" w:line="276" w:lineRule="auto"/>
      </w:pPr>
      <w:r>
        <w:rPr>
          <w:rFonts w:ascii="Calibri" w:hAnsi="Calibri"/>
          <w:color w:val="1E1E1E"/>
          <w:sz w:val="22"/>
        </w:rPr>
        <w:t>“subfacturacion”</w:t>
      </w:r>
    </w:p>
    <w:p>
      <w:pPr>
        <w:spacing w:after="120" w:line="276" w:lineRule="auto"/>
      </w:pPr>
      <w:r>
        <w:rPr>
          <w:rFonts w:ascii="Calibri" w:hAnsi="Calibri"/>
          <w:color w:val="1E1E1E"/>
          <w:sz w:val="22"/>
        </w:rPr>
        <w:t>En este segmento la verdad es que por fin no nos vendio humo y… tiene razón,ya que, Esta diferencia entre el precio de referencia argentino y el precio internacional sugiere que, en ciertos casos, las empresas podrían estar subfacturando sus exportaciones para beneficiarse de menores costos fiscales y aumentar sus márgenes de ganancia.</w:t>
      </w:r>
    </w:p>
    <w:p>
      <w:pPr>
        <w:spacing w:after="120" w:line="276" w:lineRule="auto"/>
      </w:pPr>
      <w:r>
        <w:rPr>
          <w:rFonts w:ascii="Calibri" w:hAnsi="Calibri"/>
          <w:color w:val="1E1E1E"/>
          <w:sz w:val="22"/>
        </w:rPr>
        <w:t>En este punto vale la pena destacara que  la subfacturación no solo viola principios legales y de transparencia, sino que también daña la eficiencia del mercado y la confianza en el sistema económico. Para abordar estos problemas, sería esencial reforzar las instituciones y asegurar un cumplimiento riguroso de las leyes, garantizando que las reglas del juego sean justas y claras para todos los participantes en el mercado.</w:t>
      </w:r>
    </w:p>
    <w:p>
      <w:pPr>
        <w:spacing w:after="120" w:line="276" w:lineRule="auto"/>
      </w:pPr>
      <w:r>
        <w:rPr>
          <w:rFonts w:ascii="Calibri" w:hAnsi="Calibri"/>
          <w:color w:val="1E1E1E"/>
          <w:sz w:val="22"/>
        </w:rPr>
        <w:t>Capìtulo 4 : El RIGI, oportunidad economica para Argentina?</w:t>
      </w:r>
    </w:p>
    <w:p>
      <w:pPr>
        <w:spacing w:after="120" w:line="276" w:lineRule="auto"/>
      </w:pPr>
      <w:r>
        <w:rPr>
          <w:rFonts w:ascii="Calibri" w:hAnsi="Calibri"/>
          <w:color w:val="1E1E1E"/>
          <w:sz w:val="22"/>
        </w:rPr>
        <w:t>Recientemente se ha levantado el debate en Argentina, dado que al actual gobernador  de Buenos Aires Axel Kicillof acaba de perder una inversion de 30000 millones de dolares por su ideologia socialista al no adherirse al RIGI, haciendo que YPF cambie el rumbo de esa guita para ubicar una planta de Gas natural licuado en la provincia de Río Negro. Lo importante es que esta planta servira para transformar el gas natural extraído de Vaca Muerta en GNL para su transporte y exportación,</w:t>
      </w:r>
    </w:p>
    <w:p>
      <w:pPr>
        <w:spacing w:after="120" w:line="276" w:lineRule="auto"/>
      </w:pPr>
      <w:r>
        <w:rPr>
          <w:rFonts w:ascii="Calibri" w:hAnsi="Calibri"/>
          <w:color w:val="1E1E1E"/>
          <w:sz w:val="22"/>
        </w:rPr>
        <w:t>pero esto es tema para otro video, a lo que quiero llegar es que el RIGI plantea un cambio de rumbo importante para Argentina con respecto a la llegada de grandes inversiones, involucrando a la industria del litio, sobretodo gracias  a que el RIGI puede Desarrollar la cadena de valor en Argentina, promoviendo no solo la extracción, sino también la refinación, producción de baterías y otros productos derivados del litio, lo que puede reducir la dependencia de la exportación de materias primas y aumentar el valor añadido de la producción nacional. Asi que la verdad es que esto ya esta en marcha y no es  por lo tanto sorpresa que Argentina prevea escalar en breve al tercer puesto como productor mundial de litio, teniendo en cuenta que hasta ahora hemos logrado en los dos últimos años triplicar nuestra capacidad para producir carbonato de litio, con las cuatro  plantas operativas mencionadas y los proyectos en desarrollo.</w:t>
      </w:r>
    </w:p>
    <w:p>
      <w:pPr>
        <w:spacing w:after="120" w:line="276" w:lineRule="auto"/>
      </w:pPr>
      <w:r>
        <w:rPr>
          <w:rFonts w:ascii="Calibri" w:hAnsi="Calibri"/>
          <w:color w:val="1E1E1E"/>
          <w:sz w:val="22"/>
        </w:rPr>
        <w:t>Destacando que el Régimen de Incentivo a las Grandes Inversiones o RIGI podría jugar un papel crucial en acelerar la puesta en marcha de nuevos proyectos de litio que aún no han comenzado a producir. En este punto podemos destacar un informe reciente de la Cámara Argentina de Empresas Mineras, la cual sostiene que el aumento de la capacidad instalada y la mayor producción de litio se traducirán en mayores volúmenes de exportación y un incremento en el ingreso de divisas para el país. La CAEM destaca que, una vez que las plantas operen a su máxima capacidad, esto tendrá un impacto positivo significativo en la economía argentina.</w:t>
      </w:r>
    </w:p>
    <w:p>
      <w:pPr>
        <w:spacing w:after="120" w:line="276" w:lineRule="auto"/>
      </w:pPr>
      <w:r>
        <w:rPr>
          <w:rFonts w:ascii="Calibri" w:hAnsi="Calibri"/>
          <w:color w:val="1E1E1E"/>
          <w:sz w:val="22"/>
        </w:rPr>
        <w:t>Con respecto a lo mencionado, la CEO de Eramet, Christel Bories, dijo recientemente, en el marco del anuncio de la puesta en marcha del  proyecto que comenzará a producir carbonato de litio en Salta  que será importante la vigencia del RIGI para realizar una segunda planta.</w:t>
      </w:r>
    </w:p>
    <w:p>
      <w:pPr>
        <w:spacing w:after="120" w:line="276" w:lineRule="auto"/>
      </w:pPr>
      <w:r>
        <w:rPr>
          <w:rFonts w:ascii="Calibri" w:hAnsi="Calibri"/>
          <w:color w:val="1E1E1E"/>
          <w:sz w:val="22"/>
        </w:rPr>
        <w:t>No obstante, la implementación del RIGI también enfrenta desafíos, ya que, la necesidad de una coordinación efectiva entre el gobierno nacional y las administraciones provinciales es crucial para garantizar que los proyectos se desarrollen de manera eficiente y sostenible. Además, es importante que el marco regulatorio sea transparente y atractivo para los inversores, evitando barreras burocráticas y garantizando la estabilidad jurídica.</w:t>
      </w:r>
    </w:p>
    <w:p>
      <w:pPr>
        <w:spacing w:before="240" w:after="80"/>
      </w:pPr>
      <w:r>
        <w:rPr>
          <w:rFonts w:ascii="Calibri" w:hAnsi="Calibri"/>
          <w:b/>
          <w:color w:val="285082"/>
          <w:sz w:val="27"/>
        </w:rPr>
        <w:t>Beneficios del RIGI</w:t>
      </w:r>
    </w:p>
    <w:p>
      <w:pPr>
        <w:spacing w:after="120" w:line="276" w:lineRule="auto"/>
      </w:pPr>
      <w:r>
        <w:rPr>
          <w:rFonts w:ascii="Calibri" w:hAnsi="Calibri"/>
          <w:color w:val="1E1E1E"/>
          <w:sz w:val="22"/>
        </w:rPr>
        <w:t>El RIGI ofrece una serie de beneficios para las grandes inversiones en Argentina:</w:t>
      </w:r>
    </w:p>
    <w:p>
      <w:pPr>
        <w:pStyle w:val="ListBullet"/>
        <w:spacing w:after="60" w:line="276" w:lineRule="auto"/>
      </w:pPr>
      <w:r>
        <w:rPr>
          <w:rFonts w:ascii="Calibri" w:hAnsi="Calibri"/>
          <w:sz w:val="22"/>
        </w:rPr>
        <w:t>Beneficios impositivos: reducción de la alícuota del Impuesto a las Ganancias al 25% para los</w:t>
        <w:br/>
        <w:t>Vehículos Titulares de un Único Proyecto (VPU). Amortización acelerada</w:t>
        <w:br/>
        <w:t>de bienes muebles e infraestructura. Transferencia de quebrantos</w:t>
        <w:br/>
        <w:t>impositivos no absorbidos dentro de los primeros 5 años. Devolución acelerada de saldos a favor de IVA en un plazo no mayor a tres meses. Pago del IVA a través de</w:t>
        <w:br/>
        <w:t>Certificados de Crédito Fiscal transferibles a terceros. Cómputo del</w:t>
        <w:br/>
        <w:t>100% del impuesto sobre débitos y créditos bancarios como crédito en el</w:t>
        <w:br/>
        <w:t>Impuesto a las Ganancias.</w:t>
      </w:r>
    </w:p>
    <w:p>
      <w:pPr>
        <w:pStyle w:val="ListBullet"/>
        <w:spacing w:after="60" w:line="276" w:lineRule="auto"/>
      </w:pPr>
      <w:r>
        <w:rPr>
          <w:rFonts w:ascii="Calibri" w:hAnsi="Calibri"/>
          <w:sz w:val="22"/>
        </w:rPr>
        <w:t>Beneficios aduaneros: exención de derechos de importación para bienes de capital, repuestos,</w:t>
        <w:br/>
        <w:t>partes e insumos. Exención de derechos de exportación durante los</w:t>
        <w:br/>
        <w:t>primeros tres años para proyectos adheridos al RIGI.</w:t>
      </w:r>
    </w:p>
    <w:p>
      <w:pPr>
        <w:pStyle w:val="ListBullet"/>
        <w:spacing w:after="60" w:line="276" w:lineRule="auto"/>
      </w:pPr>
      <w:r>
        <w:rPr>
          <w:rFonts w:ascii="Calibri" w:hAnsi="Calibri"/>
          <w:sz w:val="22"/>
        </w:rPr>
        <w:t>Beneficios cambiarios: libre disponibilidad de divisas para exportaciones de manera gradual</w:t>
        <w:br/>
        <w:t>(20% el primer año, 40% el segundo y 100% a partir del tercero). Divisas para financiamiento local o externo sin restricciones.</w:t>
      </w:r>
    </w:p>
    <w:p>
      <w:pPr>
        <w:pStyle w:val="ListBullet"/>
        <w:spacing w:after="60" w:line="276" w:lineRule="auto"/>
      </w:pPr>
      <w:r>
        <w:rPr>
          <w:rFonts w:ascii="Calibri" w:hAnsi="Calibri"/>
          <w:sz w:val="22"/>
        </w:rPr>
        <w:t>Estabilidad normativa: estabilidad impositiva, aduanera y cambiaria durante 30 años. Garantía de no afectación por normativas más gravosas.</w:t>
      </w:r>
    </w:p>
    <w:p>
      <w:pPr>
        <w:spacing w:before="240" w:after="80"/>
      </w:pPr>
      <w:r>
        <w:rPr>
          <w:rFonts w:ascii="Calibri" w:hAnsi="Calibri"/>
          <w:b/>
          <w:color w:val="285082"/>
          <w:sz w:val="27"/>
        </w:rPr>
        <w:t>Críticas y Polémicas</w:t>
      </w:r>
    </w:p>
    <w:p>
      <w:pPr>
        <w:spacing w:after="120" w:line="276" w:lineRule="auto"/>
      </w:pPr>
      <w:r>
        <w:rPr>
          <w:rFonts w:ascii="Calibri" w:hAnsi="Calibri"/>
          <w:color w:val="1E1E1E"/>
          <w:sz w:val="22"/>
        </w:rPr>
        <w:t>El RIGI ha generado críticas y controversias debido a:</w:t>
      </w:r>
    </w:p>
    <w:p>
      <w:pPr>
        <w:pStyle w:val="ListBullet"/>
        <w:spacing w:after="60" w:line="276" w:lineRule="auto"/>
      </w:pPr>
      <w:r>
        <w:rPr>
          <w:rFonts w:ascii="Calibri" w:hAnsi="Calibri"/>
          <w:sz w:val="22"/>
        </w:rPr>
        <w:t>Competencia desleal: posible competencia desleal con la industria local al permitir importaciones sin aranceles.</w:t>
      </w:r>
    </w:p>
    <w:p>
      <w:pPr>
        <w:pStyle w:val="ListBullet"/>
        <w:spacing w:after="60" w:line="276" w:lineRule="auto"/>
      </w:pPr>
      <w:r>
        <w:rPr>
          <w:rFonts w:ascii="Calibri" w:hAnsi="Calibri"/>
          <w:sz w:val="22"/>
        </w:rPr>
        <w:t>Exclusión de PyMEs: el techo de inversión mínimo de 200 millones de dólares deja fuera a las pequeñas y medianas empresas.</w:t>
      </w:r>
    </w:p>
    <w:p>
      <w:pPr>
        <w:pStyle w:val="ListBullet"/>
        <w:spacing w:after="60" w:line="276" w:lineRule="auto"/>
      </w:pPr>
      <w:r>
        <w:rPr>
          <w:rFonts w:ascii="Calibri" w:hAnsi="Calibri"/>
          <w:sz w:val="22"/>
        </w:rPr>
        <w:t>Invalidez de normativas preexistentes: el artículo 162 de la Ley Bases podría vulnerar la autonomía de provincias y municipios.</w:t>
      </w:r>
    </w:p>
    <w:p>
      <w:pPr>
        <w:pStyle w:val="ListBullet"/>
        <w:spacing w:after="60" w:line="276" w:lineRule="auto"/>
      </w:pPr>
      <w:r>
        <w:rPr>
          <w:rFonts w:ascii="Calibri" w:hAnsi="Calibri"/>
          <w:sz w:val="22"/>
        </w:rPr>
        <w:t>Falta de desarrollo de proveedores locales: el régimen no prioriza el desarrollo de proveedores locales ni especifica sectores a impulsar.</w:t>
      </w:r>
    </w:p>
    <w:p>
      <w:pPr>
        <w:spacing w:after="120" w:line="276" w:lineRule="auto"/>
      </w:pPr>
      <w:r>
        <w:rPr>
          <w:rFonts w:ascii="Calibri" w:hAnsi="Calibri"/>
          <w:color w:val="1E1E1E"/>
          <w:sz w:val="22"/>
        </w:rPr>
        <w:t>Bolsa de Comercio de Rosario.</w:t>
      </w:r>
    </w:p>
    <w:p>
      <w:pPr>
        <w:spacing w:after="120" w:line="276" w:lineRule="auto"/>
      </w:pPr>
      <w:r>
        <w:rPr>
          <w:rFonts w:ascii="Calibri" w:hAnsi="Calibri"/>
          <w:color w:val="1E1E1E"/>
          <w:sz w:val="22"/>
        </w:rPr>
        <w:t>Capitulo 4: perspectivas hacia delante</w:t>
      </w:r>
    </w:p>
    <w:p>
      <w:pPr>
        <w:spacing w:after="120" w:line="276" w:lineRule="auto"/>
      </w:pPr>
      <w:r>
        <w:rPr>
          <w:rFonts w:ascii="Calibri" w:hAnsi="Calibri"/>
          <w:color w:val="1E1E1E"/>
          <w:sz w:val="22"/>
        </w:rPr>
        <w:t>https://www.lanacion.com.ar/politica/tension-en-jujuy-los-pueblos-originarios-resisten-y-desafian-a-gerardo-morales-con-mas-cortes-de-nid25062023/</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Uno de los factores que más tuvo presente la industria en los últimos meses</w:t>
        <w:br/>
        <w:t xml:space="preserve"> fueron las idas y vueltas en los precios. Con un costo de producción aproximado a los 4 mil dólares por tonelada, el precio de mercado para  el producto se estableció en los últimos meses en 20 mil dólares por  tonelada, pero promedió los 40 mil dólares en 2023 y llegó a superar los 90 mil dólares en 2021, cuando la salida de la pandemia hizo explotar la demanda a partir del incremento de fabricación de autos eléctricos accionados por baterías de litio. Pero actualmente el contexto es otro, ya que, los productores del litio se encuentran agazapados esperando un nuevo boom en los precios bajo la perspectiva de que este hierro liviano sera cada vez mas util, mientras que los ambientalistas se encuentran preocupados por la situación ambiental del norte argentino.</w:t>
      </w:r>
    </w:p>
    <w:p>
      <w:pPr>
        <w:spacing w:after="120" w:line="276" w:lineRule="auto"/>
      </w:pPr>
      <w:r>
        <w:rPr>
          <w:rFonts w:ascii="Calibri" w:hAnsi="Calibri"/>
          <w:color w:val="1E1E1E"/>
          <w:sz w:val="22"/>
        </w:rPr>
        <w:t>Dicha situación nos compromete como sociedad a decidir que postura tomar en este trade off, es decir, extraemos el litio y generamos crecimiento del empleo haciendo que los argentinos se beneficien de los nuevos trabajos que esta nueva industria puede proporcionar a pesar del impacto ambiental, o tomamos la postura ambientalista que implica no extraer el litio y mantener un museo gigante de este mineral sin aprovechar.</w:t>
      </w:r>
    </w:p>
    <w:p>
      <w:pPr>
        <w:spacing w:after="120" w:line="276" w:lineRule="auto"/>
      </w:pPr>
      <w:r>
        <w:rPr>
          <w:rFonts w:ascii="Calibri" w:hAnsi="Calibri"/>
          <w:color w:val="1E1E1E"/>
          <w:sz w:val="22"/>
        </w:rPr>
        <w:t>Te invito a dejar tu pensamiento en los comentarios que seguro la voy a estar leyendo. Nos vemos en la proxima y como siempre suscribite, deja tu me gusta y activa la campanita para no perderte cuando suba nuevo video. Chau.</w:t>
      </w:r>
    </w:p>
    <w:p>
      <w:pPr>
        <w:spacing w:after="120" w:line="276" w:lineRule="auto"/>
      </w:pPr>
      <w:r>
        <w:rPr>
          <w:rFonts w:ascii="Calibri" w:hAnsi="Calibri"/>
          <w:color w:val="1E1E1E"/>
          <w:sz w:val="22"/>
        </w:rPr>
        <w:t>https://www.economist.com/the-americas/2022/11/15/argentina-could-help-the-world-by-becoming-a-big-lithium-exporter</w:t>
      </w:r>
    </w:p>
    <w:p>
      <w:pPr>
        <w:spacing w:after="120" w:line="276" w:lineRule="auto"/>
      </w:pPr>
      <w:r>
        <w:rPr>
          <w:rFonts w:ascii="Calibri" w:hAnsi="Calibri"/>
          <w:color w:val="1E1E1E"/>
          <w:sz w:val="22"/>
        </w:rPr>
        <w:t>https://www.diario.red/articulo/america-latina/aqui-huele-a-litio/20240103141205023015.html</w:t>
      </w:r>
    </w:p>
    <w:p>
      <w:pPr>
        <w:spacing w:after="120" w:line="276" w:lineRule="auto"/>
      </w:pPr>
      <w:r>
        <w:rPr>
          <w:rFonts w:ascii="Calibri" w:hAnsi="Calibri"/>
          <w:color w:val="1E1E1E"/>
          <w:sz w:val="22"/>
        </w:rPr>
        <w:t>https://www.biobiochile.cl/noticias/economia/negocios-y-empresas/2024/07/04/empresa-francesa-inaugura-planta-de-litio-en-argentina-y-acusa-que-en-chile-hay-mas-trabas-al-respecto.shtml</w:t>
      </w:r>
    </w:p>
    <w:p>
      <w:pPr>
        <w:spacing w:after="120" w:line="276" w:lineRule="auto"/>
      </w:pPr>
      <w:r>
        <w:rPr>
          <w:rFonts w:ascii="Calibri" w:hAnsi="Calibri"/>
          <w:color w:val="1E1E1E"/>
          <w:sz w:val="22"/>
        </w:rPr>
        <w:t>https://www.bcr.com.ar/es/mercados/investigacion-y-desarrollo/informativo-semanal/noticias-informativo-semanal/pesar-de-la-3</w:t>
      </w:r>
    </w:p>
    <w:p>
      <w:pPr>
        <w:spacing w:after="120" w:line="276" w:lineRule="auto"/>
      </w:pPr>
      <w:r>
        <w:rPr>
          <w:rFonts w:ascii="Calibri" w:hAnsi="Calibri"/>
          <w:color w:val="1E1E1E"/>
          <w:sz w:val="22"/>
        </w:rPr>
        <w:t>https://revistas.unc.edu.ar/index.php/FCEFyN/article/view/28639/30446</w:t>
      </w:r>
    </w:p>
    <w:p>
      <w:pPr>
        <w:spacing w:after="120" w:line="276" w:lineRule="auto"/>
      </w:pPr>
      <w:r>
        <w:rPr>
          <w:rFonts w:ascii="Calibri" w:hAnsi="Calibri"/>
          <w:color w:val="1E1E1E"/>
          <w:sz w:val="22"/>
        </w:rPr>
        <w:t>https://chequeado.com/el-explicador/litio-cuanto-pagan-las-mineras-y-que-pasa-en-chile-y-bolivia/</w:t>
      </w:r>
    </w:p>
    <w:p>
      <w:pPr>
        <w:spacing w:after="120" w:line="276" w:lineRule="auto"/>
      </w:pPr>
      <w:r>
        <w:rPr>
          <w:rFonts w:ascii="Calibri" w:hAnsi="Calibri"/>
          <w:color w:val="1E1E1E"/>
          <w:sz w:val="22"/>
        </w:rPr>
        <w:t>Este kirchnerista te mintio descaradamente sobre el litio…</w:t>
      </w:r>
    </w:p>
    <w:p>
      <w:pPr>
        <w:spacing w:after="120" w:line="276" w:lineRule="auto"/>
      </w:pPr>
      <w:r>
        <w:rPr>
          <w:rFonts w:ascii="Calibri" w:hAnsi="Calibri"/>
          <w:color w:val="1E1E1E"/>
          <w:sz w:val="22"/>
        </w:rPr>
        <w:t>acordate de citar el nosotres</w:t>
      </w:r>
    </w:p>
    <w:p>
      <w:pPr>
        <w:spacing w:after="120" w:line="276" w:lineRule="auto"/>
      </w:pPr>
      <w:r>
        <w:rPr>
          <w:rFonts w:ascii="Calibri" w:hAnsi="Calibri"/>
          <w:color w:val="1E1E1E"/>
          <w:sz w:val="22"/>
        </w:rPr>
        <w:t>https://www.mining.com/argentina-to-reach-top-three-lithium-producer-spot-by-2027/</w:t>
      </w:r>
    </w:p>
    <w:p>
      <w:pPr>
        <w:pStyle w:val="ListNumber"/>
        <w:spacing w:after="60" w:line="276" w:lineRule="auto"/>
      </w:pPr>
      <w:r>
        <w:rPr>
          <w:rFonts w:ascii="Calibri" w:hAnsi="Calibri"/>
          <w:sz w:val="22"/>
        </w:rPr>
        <w:t>U.S. Geological Survey (USGS). "Lithium Statistics and Information." USGS.</w:t>
      </w:r>
    </w:p>
    <w:p>
      <w:pPr>
        <w:pStyle w:val="ListNumber"/>
        <w:spacing w:after="60" w:line="276" w:lineRule="auto"/>
      </w:pPr>
      <w:r>
        <w:rPr>
          <w:rFonts w:ascii="Calibri" w:hAnsi="Calibri"/>
          <w:sz w:val="22"/>
        </w:rPr>
        <w:t>Bardi, U. (2014). Extracted: How the Quest for Mineral Wealth Is Plundering the Planet. Chelsea Green Publishing.</w:t>
      </w:r>
    </w:p>
    <w:p>
      <w:pPr>
        <w:pStyle w:val="ListNumber"/>
        <w:spacing w:after="60" w:line="276" w:lineRule="auto"/>
      </w:pPr>
      <w:r>
        <w:rPr>
          <w:rFonts w:ascii="Calibri" w:hAnsi="Calibri"/>
          <w:sz w:val="22"/>
        </w:rPr>
        <w:t>Goodenough, J. B., &amp; Park, K. S. (2013). "The Li-Ion Rechargeable Battery: A Perspective." Journal of the American Chemical Society.</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