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THeiti" w:hAnsi="STHeiti" w:eastAsia="STHeiti"/>
          <w:b/>
          <w:color w:val="000000"/>
          <w:sz w:val="34"/>
        </w:rPr>
        <w:t>研究总览：AI 搜索、多元无知与舆论极化</w:t>
      </w:r>
    </w:p>
    <w:p>
      <w:pPr>
        <w:pStyle w:val="ListBullet"/>
      </w:pPr>
      <w:r>
        <w:rPr>
          <w:rFonts w:ascii="STHeiti" w:hAnsi="STHeiti" w:eastAsia="STHeiti"/>
        </w:rPr>
        <w:t>记录日期：2026-09-23</w:t>
      </w:r>
    </w:p>
    <w:p>
      <w:pPr>
        <w:pStyle w:val="ListBullet"/>
      </w:pPr>
      <w:r>
        <w:rPr>
          <w:rFonts w:ascii="STHeiti" w:hAnsi="STHeiti" w:eastAsia="STHeiti"/>
        </w:rPr>
        <w:t>课程：传播学</w:t>
      </w:r>
    </w:p>
    <w:p>
      <w:pPr>
        <w:pStyle w:val="ListBullet"/>
      </w:pPr>
      <w:r>
        <w:rPr>
          <w:rFonts w:ascii="STHeiti" w:hAnsi="STHeiti" w:eastAsia="STHeiti"/>
        </w:rPr>
        <w:t>状态：题目、理论、假设、设计均已定型（单因子两组实验）</w:t>
      </w:r>
    </w:p>
    <w:p>
      <w:pPr>
        <w:pStyle w:val="ListBullet"/>
      </w:pPr>
      <w:r>
        <w:rPr>
          <w:rFonts w:ascii="STHeiti" w:hAnsi="STHeiti" w:eastAsia="STHeiti"/>
        </w:rPr>
        <w:t>文件性质：</w:t>
      </w:r>
      <w:r>
        <w:rPr>
          <w:rFonts w:ascii="STHeiti" w:hAnsi="STHeiti" w:eastAsia="STHeiti"/>
          <w:b/>
        </w:rPr>
        <w:t>全量汇总版</w:t>
      </w:r>
      <w:r>
        <w:rPr>
          <w:rFonts w:ascii="STHeiti" w:hAnsi="STHeiti" w:eastAsia="STHeiti"/>
        </w:rPr>
        <w:t>。若只读一份，读这份；细节版本分别见下列专题文件。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目录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专题文件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定位</w:t>
            </w:r>
          </w:p>
        </w:tc>
      </w:tr>
      <w:tr>
        <w:tc>
          <w:tcPr>
            <w:tcW w:type="dxa" w:w="4968"/>
          </w:tcPr>
          <w:p>
            <w:r>
              <w:rPr>
                <w:rFonts w:ascii="Courier New" w:hAnsi="Courier New" w:eastAsia="STHeiti"/>
                <w:sz w:val="18"/>
              </w:rPr>
              <w:t>研究设计.md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方法与设计的完整版（改方法只改这里）</w:t>
            </w:r>
          </w:p>
        </w:tc>
      </w:tr>
      <w:tr>
        <w:tc>
          <w:tcPr>
            <w:tcW w:type="dxa" w:w="4968"/>
          </w:tcPr>
          <w:p>
            <w:r>
              <w:rPr>
                <w:rFonts w:ascii="Courier New" w:hAnsi="Courier New" w:eastAsia="STHeiti"/>
                <w:sz w:val="18"/>
              </w:rPr>
              <w:t>测量工具.md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问卷题项全文、计分表、编码手册、伦理与知情同意（执行层）</w:t>
            </w:r>
          </w:p>
        </w:tc>
      </w:tr>
      <w:tr>
        <w:tc>
          <w:tcPr>
            <w:tcW w:type="dxa" w:w="4968"/>
          </w:tcPr>
          <w:p>
            <w:r>
              <w:rPr>
                <w:rFonts w:ascii="Courier New" w:hAnsi="Courier New" w:eastAsia="STHeiti"/>
                <w:sz w:val="18"/>
              </w:rPr>
              <w:t>预注册与分析.md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预注册模板、检验力、判定规则、SPSS/PROCESS 操作（执行层）</w:t>
            </w:r>
          </w:p>
        </w:tc>
      </w:tr>
      <w:tr>
        <w:tc>
          <w:tcPr>
            <w:tcW w:type="dxa" w:w="4968"/>
          </w:tcPr>
          <w:p>
            <w:r>
              <w:rPr>
                <w:rFonts w:ascii="Courier New" w:hAnsi="Courier New" w:eastAsia="STHeiti"/>
                <w:sz w:val="18"/>
              </w:rPr>
              <w:t>理论框架与假设.md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理论推导与假设的完整版</w:t>
            </w:r>
          </w:p>
        </w:tc>
      </w:tr>
      <w:tr>
        <w:tc>
          <w:tcPr>
            <w:tcW w:type="dxa" w:w="4968"/>
          </w:tcPr>
          <w:p>
            <w:r>
              <w:rPr>
                <w:rFonts w:ascii="Courier New" w:hAnsi="Courier New" w:eastAsia="STHeiti"/>
                <w:sz w:val="18"/>
              </w:rPr>
              <w:t>文献框架.md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四章文献综述框架与术语对照表</w:t>
            </w:r>
          </w:p>
        </w:tc>
      </w:tr>
      <w:tr>
        <w:tc>
          <w:tcPr>
            <w:tcW w:type="dxa" w:w="4968"/>
          </w:tcPr>
          <w:p>
            <w:r>
              <w:rPr>
                <w:rFonts w:ascii="Courier New" w:hAnsi="Courier New" w:eastAsia="STHeiti"/>
                <w:sz w:val="18"/>
              </w:rPr>
              <w:t>选题.md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选题演进、理论资源、v1→v2 修订史</w:t>
            </w:r>
          </w:p>
        </w:tc>
      </w:tr>
      <w:tr>
        <w:tc>
          <w:tcPr>
            <w:tcW w:type="dxa" w:w="4968"/>
          </w:tcPr>
          <w:p>
            <w:r>
              <w:rPr>
                <w:rFonts w:ascii="Courier New" w:hAnsi="Courier New" w:eastAsia="STHeiti"/>
                <w:sz w:val="18"/>
              </w:rPr>
              <w:t>模型图.png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研究模型图（黑白）</w:t>
            </w:r>
          </w:p>
        </w:tc>
      </w:tr>
      <w:tr>
        <w:tc>
          <w:tcPr>
            <w:tcW w:type="dxa" w:w="4968"/>
          </w:tcPr>
          <w:p>
            <w:r>
              <w:rPr>
                <w:rFonts w:ascii="Courier New" w:hAnsi="Courier New" w:eastAsia="STHeiti"/>
                <w:sz w:val="18"/>
              </w:rPr>
              <w:t>tools/analysis_pipeline.py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可复现分析流水线（</w:t>
            </w:r>
            <w:r>
              <w:rPr>
                <w:rFonts w:ascii="Courier New" w:hAnsi="Courier New" w:eastAsia="STHeiti"/>
                <w:sz w:val="18"/>
              </w:rPr>
              <w:t>--simulate</w:t>
            </w:r>
            <w:r>
              <w:rPr>
                <w:rFonts w:ascii="STHeiti" w:hAnsi="STHeiti" w:eastAsia="STHeiti"/>
                <w:sz w:val="18"/>
              </w:rPr>
              <w:t xml:space="preserve"> 无数据也能跑通）</w:t>
            </w:r>
          </w:p>
        </w:tc>
      </w:tr>
    </w:tbl>
    <w:p>
      <w:pPr>
        <w:pStyle w:val="Heading1"/>
      </w:pPr>
      <w:r>
        <w:rPr>
          <w:rFonts w:ascii="STHeiti" w:hAnsi="STHeiti" w:eastAsia="STHeiti"/>
          <w:b/>
          <w:color w:val="000000"/>
          <w:sz w:val="34"/>
        </w:rPr>
        <w:t>第一部分　研究概览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1.1 题目</w:t>
      </w:r>
    </w:p>
    <w:p>
      <w:pPr>
        <w:ind w:left="432"/>
      </w:pPr>
      <w:r>
        <w:rPr>
          <w:rFonts w:ascii="STHeiti" w:hAnsi="STHeiti" w:eastAsia="STHeiti"/>
          <w:b/>
          <w:color w:val="444444"/>
        </w:rPr>
        <w:t>AI 能成为舆论"降温器"吗？——AI 搜索对感知极化与意见表达的影响研究（以微博智搜为例）</w:t>
      </w:r>
    </w:p>
    <w:p>
      <w:r>
        <w:rPr>
          <w:rFonts w:ascii="STHeiti" w:hAnsi="STHeiti" w:eastAsia="STHeiti"/>
        </w:rPr>
        <w:t>提问式主标题须保持</w:t>
      </w:r>
      <w:r>
        <w:rPr>
          <w:rFonts w:ascii="STHeiti" w:hAnsi="STHeiti" w:eastAsia="STHeiti"/>
          <w:b/>
        </w:rPr>
        <w:t>开放提问</w:t>
      </w:r>
      <w:r>
        <w:rPr>
          <w:rFonts w:ascii="STHeiti" w:hAnsi="STHeiti" w:eastAsia="STHeiti"/>
        </w:rPr>
        <w:t>。因现有实证证据的主流结局为</w:t>
      </w:r>
      <w:r>
        <w:rPr>
          <w:rFonts w:ascii="STHeiti" w:hAnsi="STHeiti" w:eastAsia="STHeiti"/>
          <w:b/>
        </w:rPr>
        <w:t>无效应或逆火</w:t>
      </w:r>
      <w:r>
        <w:rPr>
          <w:rFonts w:ascii="STHeiti" w:hAnsi="STHeiti" w:eastAsia="STHeiti"/>
        </w:rPr>
        <w:t>，正文必须正面呈现"降温"与"升温"两条证据线，避免被读成预判结论。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1.2 一句话概述</w:t>
      </w:r>
    </w:p>
    <w:p>
      <w:r>
        <w:rPr>
          <w:rFonts w:ascii="STHeiti" w:hAnsi="STHeiti" w:eastAsia="STHeiti"/>
        </w:rPr>
        <w:t>以微博"智搜"的多元观点整合为干预情境，检验 AI 对争议议题的多元观点呈现，是否</w:t>
      </w:r>
      <w:r>
        <w:rPr>
          <w:rFonts w:ascii="STHeiti" w:hAnsi="STHeiti" w:eastAsia="STHeiti"/>
          <w:b/>
        </w:rPr>
        <w:t>降低感知极化</w:t>
      </w:r>
      <w:r>
        <w:rPr>
          <w:rFonts w:ascii="STHeiti" w:hAnsi="STHeiti" w:eastAsia="STHeiti"/>
        </w:rPr>
        <w:t>（以为对立阵营有多极端），却</w:t>
      </w:r>
      <w:r>
        <w:rPr>
          <w:rFonts w:ascii="STHeiti" w:hAnsi="STHeiti" w:eastAsia="STHeiti"/>
          <w:b/>
        </w:rPr>
        <w:t>未必降低、甚至可能抬高情感极化</w:t>
      </w:r>
      <w:r>
        <w:rPr>
          <w:rFonts w:ascii="STHeiti" w:hAnsi="STHeiti" w:eastAsia="STHeiti"/>
        </w:rPr>
        <w:t>（对持对立立场者的反感），以及这一分化是否进一步影响意见表达。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1.3 主研究问题与分解</w:t>
      </w:r>
    </w:p>
    <w:p>
      <w:r>
        <w:rPr>
          <w:rFonts w:ascii="STHeiti" w:hAnsi="STHeiti" w:eastAsia="STHeiti"/>
          <w:b/>
        </w:rPr>
        <w:t>主研究问题（统摄）</w:t>
      </w:r>
    </w:p>
    <w:p>
      <w:pPr>
        <w:ind w:left="432"/>
      </w:pPr>
      <w:r>
        <w:rPr>
          <w:rFonts w:ascii="STHeiti" w:hAnsi="STHeiti" w:eastAsia="STHeiti"/>
          <w:b/>
          <w:color w:val="444444"/>
        </w:rPr>
        <w:t>AI 搜索能否缓解舆论场中的多元无知，并将这一认知纠正传导为意见表达的改变？</w:t>
      </w:r>
    </w:p>
    <w:p>
      <w:r>
        <w:rPr>
          <w:rFonts w:ascii="STHeiti" w:hAnsi="STHeiti" w:eastAsia="STHeiti"/>
        </w:rPr>
        <w:t>此问含两次"能不能"：</w:t>
      </w:r>
    </w:p>
    <w:p>
      <w:pPr>
        <w:pStyle w:val="ListNumber"/>
      </w:pPr>
      <w:r>
        <w:rPr>
          <w:rFonts w:ascii="STHeiti" w:hAnsi="STHeiti" w:eastAsia="STHeiti"/>
          <w:b/>
        </w:rPr>
        <w:t>第一次</w:t>
      </w:r>
      <w:r>
        <w:rPr>
          <w:rFonts w:ascii="STHeiti" w:hAnsi="STHeiti" w:eastAsia="STHeiti"/>
        </w:rPr>
        <w:t>：AI 搜索 → 纠正误判（认知层）</w:t>
      </w:r>
    </w:p>
    <w:p>
      <w:pPr>
        <w:pStyle w:val="ListNumber"/>
      </w:pPr>
      <w:r>
        <w:rPr>
          <w:rFonts w:ascii="STHeiti" w:hAnsi="STHeiti" w:eastAsia="STHeiti"/>
          <w:b/>
        </w:rPr>
        <w:t>第二次</w:t>
      </w:r>
      <w:r>
        <w:rPr>
          <w:rFonts w:ascii="STHeiti" w:hAnsi="STHeiti" w:eastAsia="STHeiti"/>
        </w:rPr>
        <w:t>：纠正误判 → 改变表达（行为层，</w:t>
      </w:r>
      <w:r>
        <w:rPr>
          <w:rFonts w:ascii="STHeiti" w:hAnsi="STHeiti" w:eastAsia="STHeiti"/>
          <w:b/>
        </w:rPr>
        <w:t>理论缺口所在</w:t>
      </w:r>
      <w:r>
        <w:rPr>
          <w:rFonts w:ascii="STHeiti" w:hAnsi="STHeiti" w:eastAsia="STHeiti"/>
        </w:rP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编号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研究问题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对应假设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RQ1</w:t>
            </w:r>
            <w:r>
              <w:rPr>
                <w:rFonts w:ascii="STHeiti" w:hAnsi="STHeiti" w:eastAsia="STHeiti"/>
                <w:sz w:val="18"/>
              </w:rPr>
              <w:t>（矫正｜核心）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AI 搜索是否降低感知极化？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H1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RQ2</w:t>
            </w:r>
            <w:r>
              <w:rPr>
                <w:rFonts w:ascii="STHeiti" w:hAnsi="STHeiti" w:eastAsia="STHeiti"/>
                <w:sz w:val="18"/>
              </w:rPr>
              <w:t>（分化｜核心）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它在降低感知极化的同时，是否抬高情感极化？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H2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RQ3</w:t>
            </w:r>
            <w:r>
              <w:rPr>
                <w:rFonts w:ascii="STHeiti" w:hAnsi="STHeiti" w:eastAsia="STHeiti"/>
                <w:sz w:val="18"/>
              </w:rPr>
              <w:t>（外溢）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感知极化的降低，是否进一步改变意见表达？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H3a／H3b／H3c</w:t>
            </w:r>
          </w:p>
        </w:tc>
      </w:tr>
    </w:tbl>
    <w:p>
      <w:pPr>
        <w:ind w:left="432"/>
      </w:pPr>
      <w:r>
        <w:rPr>
          <w:rFonts w:ascii="STHeiti" w:hAnsi="STHeiti" w:eastAsia="STHeiti"/>
          <w:color w:val="444444"/>
        </w:rPr>
        <w:t>原 RQ4（边界条件）已随调节变量一并撤销。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1.4 研究定位</w:t>
      </w:r>
    </w:p>
    <w:p>
      <w:r>
        <w:rPr>
          <w:rFonts w:ascii="STHeiti" w:hAnsi="STHeiti" w:eastAsia="STHeiti"/>
        </w:rPr>
        <w:t>两步走：</w:t>
      </w:r>
      <w:r>
        <w:rPr>
          <w:rFonts w:ascii="STHeiti" w:hAnsi="STHeiti" w:eastAsia="STHeiti"/>
          <w:b/>
        </w:rPr>
        <w:t>第一步内容分析</w:t>
      </w:r>
      <w:r>
        <w:rPr>
          <w:rFonts w:ascii="STHeiti" w:hAnsi="STHeiti" w:eastAsia="STHeiti"/>
        </w:rPr>
        <w:t>只为实验定型刺激材料（不做发表级内容分析）；</w:t>
      </w:r>
      <w:r>
        <w:rPr>
          <w:rFonts w:ascii="STHeiti" w:hAnsi="STHeiti" w:eastAsia="STHeiti"/>
          <w:b/>
        </w:rPr>
        <w:t>第二步</w:t>
      </w:r>
      <w:r>
        <w:rPr>
          <w:rFonts w:ascii="STHeiti" w:hAnsi="STHeiti" w:eastAsia="STHeiti"/>
        </w:rPr>
        <w:t>做精简的被试间实验。定位准确，体量才合理。</w:t>
      </w:r>
    </w:p>
    <w:p>
      <w:pPr>
        <w:pStyle w:val="Heading1"/>
      </w:pPr>
      <w:r>
        <w:rPr>
          <w:rFonts w:ascii="STHeiti" w:hAnsi="STHeiti" w:eastAsia="STHeiti"/>
          <w:b/>
          <w:color w:val="000000"/>
          <w:sz w:val="34"/>
        </w:rPr>
        <w:t>第二部分　理论框架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2.1 主理论：多元无知（Pluralistic Ignorance）</w:t>
      </w:r>
    </w:p>
    <w:p>
      <w:r>
        <w:rPr>
          <w:rFonts w:ascii="STHeiti" w:hAnsi="STHeiti" w:eastAsia="STHeiti"/>
        </w:rPr>
        <w:t>(中文其他译名：多数无知、人众无知；英文 pluralistic ignorance)</w:t>
      </w:r>
    </w:p>
    <w:p>
      <w:r>
        <w:rPr>
          <w:rFonts w:ascii="STHeiti" w:hAnsi="STHeiti" w:eastAsia="STHeiti"/>
          <w:b/>
        </w:rPr>
        <w:t>定义</w:t>
      </w:r>
      <w:r>
        <w:rPr>
          <w:rFonts w:ascii="STHeiti" w:hAnsi="STHeiti" w:eastAsia="STHeiti"/>
        </w:rPr>
        <w:t>：群体成员</w:t>
      </w:r>
      <w:r>
        <w:rPr>
          <w:rFonts w:ascii="STHeiti" w:hAnsi="STHeiti" w:eastAsia="STHeiti"/>
          <w:b/>
        </w:rPr>
        <w:t>系统性地误判</w:t>
      </w:r>
      <w:r>
        <w:rPr>
          <w:rFonts w:ascii="STHeiti" w:hAnsi="STHeiti" w:eastAsia="STHeiti"/>
        </w:rPr>
        <w:t>他人的态度、信念或行为——以为别人与自己不同（或比自己更极端），而这一误判在群体内被共同持有。经典表述来自 Krech 与 Crutchfield（1948）：</w:t>
      </w:r>
      <w:r>
        <w:rPr>
          <w:rFonts w:ascii="STHeiti" w:hAnsi="STHeiti" w:eastAsia="STHeiti"/>
          <w:b/>
        </w:rPr>
        <w:t>"没有人相信，但每个人都认为每个人都相信。"</w:t>
      </w:r>
    </w:p>
    <w:p>
      <w:r>
        <w:rPr>
          <w:rFonts w:ascii="STHeiti" w:hAnsi="STHeiti" w:eastAsia="STHeiti"/>
          <w:b/>
        </w:rPr>
        <w:t>概念层级（本研究的理论立足点）</w:t>
      </w:r>
    </w:p>
    <w:p>
      <w:pPr>
        <w:pStyle w:val="ListBullet"/>
      </w:pPr>
      <w:r>
        <w:rPr>
          <w:rFonts w:ascii="STHeiti" w:hAnsi="STHeiti" w:eastAsia="STHeiti"/>
          <w:b/>
        </w:rPr>
        <w:t>多元无知</w:t>
      </w:r>
      <w:r>
        <w:rPr>
          <w:rFonts w:ascii="STHeiti" w:hAnsi="STHeiti" w:eastAsia="STHeiti"/>
        </w:rPr>
        <w:t xml:space="preserve"> ＝ 上位机制（适用饮酒、气候、性别、政治等广泛领域）</w:t>
      </w:r>
    </w:p>
    <w:p>
      <w:pPr>
        <w:pStyle w:val="ListBullet"/>
      </w:pPr>
      <w:r>
        <w:rPr>
          <w:rFonts w:ascii="STHeiti" w:hAnsi="STHeiti" w:eastAsia="STHeiti"/>
          <w:b/>
        </w:rPr>
        <w:t>感知极化／虚假极化</w:t>
      </w:r>
      <w:r>
        <w:rPr>
          <w:rFonts w:ascii="STHeiti" w:hAnsi="STHeiti" w:eastAsia="STHeiti"/>
        </w:rPr>
        <w:t xml:space="preserve"> ＝ 它在政治领域的</w:t>
      </w:r>
      <w:r>
        <w:rPr>
          <w:rFonts w:ascii="STHeiti" w:hAnsi="STHeiti" w:eastAsia="STHeiti"/>
          <w:b/>
        </w:rPr>
        <w:t>特例</w:t>
      </w:r>
    </w:p>
    <w:p>
      <w:r>
        <w:rPr>
          <w:rFonts w:ascii="STHeiti" w:hAnsi="STHeiti" w:eastAsia="STHeiti"/>
        </w:rPr>
        <w:t>依据：Asami &amp; Kishishita（2025）把 false polarization 定义为 "</w:t>
      </w:r>
      <w:r>
        <w:rPr>
          <w:rFonts w:ascii="STHeiti" w:hAnsi="STHeiti" w:eastAsia="STHeiti"/>
          <w:b/>
        </w:rPr>
        <w:t>unilateral ignorance</w:t>
      </w:r>
      <w:r>
        <w:rPr>
          <w:rFonts w:ascii="STHeiti" w:hAnsi="STHeiti" w:eastAsia="STHeiti"/>
        </w:rPr>
        <w:t>"，即多元无知框架的一个特例；Lees &amp; Cikara（2021）指出 false polarization 只存在于元认知信念领域。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2.2 三个推导命题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命题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内容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出处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P1　误判源于可见性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对意见气候的判断依赖可见线索；当真实分布不可见时，判断会朝同一方向系统性偏离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Prentice &amp; Miller 1993；Miller 2023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P2　分布信息可校准判断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暴露于更完整的意见分布信息，可校正该判断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Sparkman et al. 2022；Bursztyn et al. 2020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P3　认知—行为缺口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判断的校正不必然传导为行为改变，此为既有研究的未决环节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Miller 2023；Geiger et al. 2025；Vlasceanu et al. 2024</w:t>
            </w:r>
          </w:p>
        </w:tc>
      </w:tr>
    </w:tbl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2.3 与沉默的螺旋的关系：嵌套而非替代</w:t>
      </w:r>
    </w:p>
    <w:p>
      <w:pPr>
        <w:pStyle w:val="ListBullet"/>
      </w:pPr>
      <w:r>
        <w:rPr>
          <w:rFonts w:ascii="STHeiti" w:hAnsi="STHeiti" w:eastAsia="STHeiti"/>
          <w:b/>
        </w:rPr>
        <w:t>多元无知</w:t>
      </w:r>
      <w:r>
        <w:rPr>
          <w:rFonts w:ascii="STHeiti" w:hAnsi="STHeiti" w:eastAsia="STHeiti"/>
        </w:rPr>
        <w:t>解释误判从何而来、如何被纠正——管</w:t>
      </w:r>
      <w:r>
        <w:rPr>
          <w:rFonts w:ascii="STHeiti" w:hAnsi="STHeiti" w:eastAsia="STHeiti"/>
          <w:b/>
        </w:rPr>
        <w:t>认知</w:t>
      </w:r>
    </w:p>
    <w:p>
      <w:pPr>
        <w:pStyle w:val="ListBullet"/>
      </w:pPr>
      <w:r>
        <w:rPr>
          <w:rFonts w:ascii="STHeiti" w:hAnsi="STHeiti" w:eastAsia="STHeiti"/>
          <w:b/>
        </w:rPr>
        <w:t>沉默的螺旋</w:t>
      </w:r>
      <w:r>
        <w:rPr>
          <w:rFonts w:ascii="STHeiti" w:hAnsi="STHeiti" w:eastAsia="STHeiti"/>
        </w:rPr>
        <w:t>（Noelle-Neumann 1974）解释误判如何因</w:t>
      </w:r>
      <w:r>
        <w:rPr>
          <w:rFonts w:ascii="STHeiti" w:hAnsi="STHeiti" w:eastAsia="STHeiti"/>
          <w:b/>
        </w:rPr>
        <w:t>恐惧孤立</w:t>
      </w:r>
      <w:r>
        <w:rPr>
          <w:rFonts w:ascii="STHeiti" w:hAnsi="STHeiti" w:eastAsia="STHeiti"/>
        </w:rPr>
        <w:t>而自我强化、如何抑制表达——管</w:t>
      </w:r>
      <w:r>
        <w:rPr>
          <w:rFonts w:ascii="STHeiti" w:hAnsi="STHeiti" w:eastAsia="STHeiti"/>
          <w:b/>
        </w:rPr>
        <w:t>行为</w:t>
      </w:r>
    </w:p>
    <w:p>
      <w:r>
        <w:rPr>
          <w:rFonts w:ascii="STHeiti" w:hAnsi="STHeiti" w:eastAsia="STHeiti"/>
        </w:rPr>
        <w:t>二者构成正反馈环：误判 → 沉默 → 意见更不可见 → 误判加剧。AI 搜索的多元观点整合插进去的位置，正是</w:t>
      </w:r>
      <w:r>
        <w:rPr>
          <w:rFonts w:ascii="STHeiti" w:hAnsi="STHeiti" w:eastAsia="STHeiti"/>
          <w:b/>
        </w:rPr>
        <w:t>打断这个环</w:t>
      </w:r>
      <w:r>
        <w:rPr>
          <w:rFonts w:ascii="STHeiti" w:hAnsi="STHeiti" w:eastAsia="STHeiti"/>
        </w:rPr>
        <w:t>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2.4 三处必须做的校准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校准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问题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处理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① 测量口径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本研究测的是</w:t>
            </w:r>
            <w:r>
              <w:rPr>
                <w:rFonts w:ascii="STHeiti" w:hAnsi="STHeiti" w:eastAsia="STHeiti"/>
                <w:b/>
                <w:sz w:val="18"/>
              </w:rPr>
              <w:t>立场位置</w:t>
            </w:r>
            <w:r>
              <w:rPr>
                <w:rFonts w:ascii="STHeiti" w:hAnsi="STHeiti" w:eastAsia="STHeiti"/>
                <w:sz w:val="18"/>
              </w:rPr>
              <w:t>（position），多元无知的经典操作是</w:t>
            </w:r>
            <w:r>
              <w:rPr>
                <w:rFonts w:ascii="STHeiti" w:hAnsi="STHeiti" w:eastAsia="STHeiti"/>
                <w:b/>
                <w:sz w:val="18"/>
              </w:rPr>
              <w:t>比例估计</w:t>
            </w:r>
            <w:r>
              <w:rPr>
                <w:rFonts w:ascii="STHeiti" w:hAnsi="STHeiti" w:eastAsia="STHeiti"/>
                <w:sz w:val="18"/>
              </w:rPr>
              <w:t>（prevalence）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测量上</w:t>
            </w:r>
            <w:r>
              <w:rPr>
                <w:rFonts w:ascii="STHeiti" w:hAnsi="STHeiti" w:eastAsia="STHeiti"/>
                <w:b/>
                <w:sz w:val="18"/>
              </w:rPr>
              <w:t>两层都做</w:t>
            </w:r>
            <w:r>
              <w:rPr>
                <w:rFonts w:ascii="STHeiti" w:hAnsi="STHeiti" w:eastAsia="STHeiti"/>
                <w:sz w:val="18"/>
              </w:rPr>
              <w:t>：立场位置估计 ＋ 支持／反对比例估计（对接 Sparkman et al. 2022）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② 个体 vs 群体层面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Sargent &amp; Newman（2021）明确告诫：多元无知是</w:t>
            </w:r>
            <w:r>
              <w:rPr>
                <w:rFonts w:ascii="STHeiti" w:hAnsi="STHeiti" w:eastAsia="STHeiti"/>
                <w:b/>
                <w:sz w:val="18"/>
              </w:rPr>
              <w:t>群体层面现象</w:t>
            </w:r>
            <w:r>
              <w:rPr>
                <w:rFonts w:ascii="STHeiti" w:hAnsi="STHeiti" w:eastAsia="STHeiti"/>
                <w:sz w:val="18"/>
              </w:rPr>
              <w:t>，"在个体层面计算'多元无知分数'是不恰当的"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理论层用"多元无知"，</w:t>
            </w:r>
            <w:r>
              <w:rPr>
                <w:rFonts w:ascii="STHeiti" w:hAnsi="STHeiti" w:eastAsia="STHeiti"/>
                <w:b/>
                <w:sz w:val="18"/>
              </w:rPr>
              <w:t>测量层变量只称"感知极化／感知差距"</w:t>
            </w:r>
            <w:r>
              <w:rPr>
                <w:rFonts w:ascii="STHeiti" w:hAnsi="STHeiti" w:eastAsia="STHeiti"/>
                <w:sz w:val="18"/>
              </w:rPr>
              <w:t>，不得称"多元无知分数"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③ 干预操作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多元无知的经典干预是"让真实分布可见"（social norms intervention）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本研究的 AI 搜索条件即该干预的</w:t>
            </w:r>
            <w:r>
              <w:rPr>
                <w:rFonts w:ascii="STHeiti" w:hAnsi="STHeiti" w:eastAsia="STHeiti"/>
                <w:b/>
                <w:sz w:val="18"/>
              </w:rPr>
              <w:t>算法化版本</w:t>
            </w:r>
            <w:r>
              <w:rPr>
                <w:rFonts w:ascii="STHeiti" w:hAnsi="STHeiti" w:eastAsia="STHeiti"/>
                <w:sz w:val="18"/>
              </w:rPr>
              <w:t>；对照条件（平台原始评论流）为原状</w:t>
            </w:r>
          </w:p>
        </w:tc>
      </w:tr>
    </w:tbl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2.5 本研究的贡献位置（四个缺口）</w:t>
      </w:r>
    </w:p>
    <w:p>
      <w:pPr>
        <w:pStyle w:val="ListNumber"/>
      </w:pPr>
      <w:r>
        <w:rPr>
          <w:rFonts w:ascii="STHeiti" w:hAnsi="STHeiti" w:eastAsia="STHeiti"/>
          <w:b/>
        </w:rPr>
        <w:t>"纠正误判 → 改变行为"是公认缺口</w:t>
      </w:r>
      <w:r>
        <w:rPr>
          <w:rFonts w:ascii="STHeiti" w:hAnsi="STHeiti" w:eastAsia="STHeiti"/>
        </w:rPr>
        <w:t>（Miller 2023；Geiger et al. 2025 发现告知真实共识对行为基本无效 δ=0.05）。本研究以</w:t>
      </w:r>
      <w:r>
        <w:rPr>
          <w:rFonts w:ascii="STHeiti" w:hAnsi="STHeiti" w:eastAsia="STHeiti"/>
          <w:b/>
        </w:rPr>
        <w:t>表达</w:t>
      </w:r>
      <w:r>
        <w:rPr>
          <w:rFonts w:ascii="STHeiti" w:hAnsi="STHeiti" w:eastAsia="STHeiti"/>
        </w:rPr>
        <w:t>为结局，直冲该缺口。</w:t>
      </w:r>
    </w:p>
    <w:p>
      <w:pPr>
        <w:pStyle w:val="ListNumber"/>
      </w:pPr>
      <w:r>
        <w:rPr>
          <w:rFonts w:ascii="STHeiti" w:hAnsi="STHeiti" w:eastAsia="STHeiti"/>
          <w:b/>
        </w:rPr>
        <w:t>"AI 生成的整合呈现" vs "简单民调数据"</w:t>
      </w:r>
      <w:r>
        <w:rPr>
          <w:rFonts w:ascii="STHeiti" w:hAnsi="STHeiti" w:eastAsia="STHeiti"/>
        </w:rPr>
        <w:t>的差异无人研究。</w:t>
      </w:r>
    </w:p>
    <w:p>
      <w:pPr>
        <w:pStyle w:val="ListNumber"/>
      </w:pPr>
      <w:r>
        <w:rPr>
          <w:rFonts w:ascii="STHeiti" w:hAnsi="STHeiti" w:eastAsia="STHeiti"/>
          <w:b/>
        </w:rPr>
        <w:t>纠正误判是否伴随情感极化</w:t>
      </w:r>
      <w:r>
        <w:rPr>
          <w:rFonts w:ascii="STHeiti" w:hAnsi="STHeiti" w:eastAsia="STHeiti"/>
        </w:rPr>
        <w:t>——已有干预研究极少同时测情感端。</w:t>
      </w:r>
    </w:p>
    <w:p>
      <w:pPr>
        <w:pStyle w:val="ListNumber"/>
      </w:pPr>
      <w:r>
        <w:rPr>
          <w:rFonts w:ascii="STHeiti" w:hAnsi="STHeiti" w:eastAsia="STHeiti"/>
          <w:b/>
        </w:rPr>
        <w:t>中文语境 ＋ 算法中介</w:t>
      </w:r>
      <w:r>
        <w:rPr>
          <w:rFonts w:ascii="STHeiti" w:hAnsi="STHeiti" w:eastAsia="STHeiti"/>
        </w:rPr>
        <w:t>——中文实证多为调查数据，缺少对干预本身的实验检验。</w:t>
      </w:r>
    </w:p>
    <w:p>
      <w:pPr>
        <w:pStyle w:val="Heading1"/>
      </w:pPr>
      <w:r>
        <w:rPr>
          <w:rFonts w:ascii="STHeiti" w:hAnsi="STHeiti" w:eastAsia="STHeiti"/>
          <w:b/>
          <w:color w:val="000000"/>
          <w:sz w:val="34"/>
        </w:rPr>
        <w:t>第三部分　模型与假设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3.1 模型</w:t>
      </w:r>
    </w:p>
    <w:p>
      <w:pPr>
        <w:ind w:left="360"/>
      </w:pPr>
      <w:r>
        <w:rPr>
          <w:rFonts w:ascii="Courier New" w:hAnsi="Courier New"/>
          <w:sz w:val="17"/>
        </w:rPr>
        <w:t>AI 搜索（有 vs 无）</w:t>
        <w:br/>
        <w:t xml:space="preserve">   │</w:t>
        <w:br/>
        <w:t xml:space="preserve">   ├── H1 ──→ 感知极化（认知）── H3a ／ H3b ──┐</w:t>
        <w:br/>
        <w:t xml:space="preserve">   │                                           ├──→ 意见表达</w:t>
        <w:br/>
        <w:t xml:space="preserve">   └── H2 ──→ 情感极化（情感）───── H3c ──────┘    意愿 ／ 对立化程度</w:t>
        <w:br/>
        <w:br/>
        <w:t>H3c：感知极化与情感极化并行中介"AI 搜索 → 意见表达"</w:t>
      </w:r>
    </w:p>
    <w:p>
      <w:r>
        <w:drawing>
          <wp:inline xmlns:a="http://schemas.openxmlformats.org/drawingml/2006/main" xmlns:pic="http://schemas.openxmlformats.org/drawingml/2006/picture">
            <wp:extent cx="4572000" cy="2967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模型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67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3.2 假设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rFonts w:ascii="STHeiti" w:hAnsi="STHeiti" w:eastAsia="STHeiti"/>
                <w:b/>
                <w:sz w:val="18"/>
              </w:rPr>
              <w:t>编号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b/>
                <w:sz w:val="18"/>
              </w:rPr>
              <w:t>假设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b/>
                <w:sz w:val="18"/>
              </w:rPr>
              <w:t>方向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b/>
                <w:sz w:val="18"/>
              </w:rPr>
              <w:t>推导自</w:t>
            </w:r>
          </w:p>
        </w:tc>
      </w:tr>
      <w:tr>
        <w:tc>
          <w:tcPr>
            <w:tcW w:type="dxa" w:w="2484"/>
          </w:tcPr>
          <w:p>
            <w:r>
              <w:rPr>
                <w:rFonts w:ascii="STHeiti" w:hAnsi="STHeiti" w:eastAsia="STHeiti"/>
                <w:b/>
                <w:sz w:val="18"/>
              </w:rPr>
              <w:t>H1</w:t>
            </w:r>
            <w:r>
              <w:rPr>
                <w:rFonts w:ascii="STHeiti" w:hAnsi="STHeiti" w:eastAsia="STHeiti"/>
                <w:sz w:val="18"/>
              </w:rPr>
              <w:t>（矫正路径｜RQ1）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AI 搜索（vs 无 AI 搜索）显著降低感知极化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−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P1＋P2</w:t>
            </w:r>
          </w:p>
        </w:tc>
      </w:tr>
      <w:tr>
        <w:tc>
          <w:tcPr>
            <w:tcW w:type="dxa" w:w="2484"/>
          </w:tcPr>
          <w:p>
            <w:r>
              <w:rPr>
                <w:rFonts w:ascii="STHeiti" w:hAnsi="STHeiti" w:eastAsia="STHeiti"/>
                <w:b/>
                <w:sz w:val="18"/>
              </w:rPr>
              <w:t>H2</w:t>
            </w:r>
            <w:r>
              <w:rPr>
                <w:rFonts w:ascii="STHeiti" w:hAnsi="STHeiti" w:eastAsia="STHeiti"/>
                <w:sz w:val="18"/>
              </w:rPr>
              <w:t>（分化路径｜RQ2）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AI 搜索不降低、甚至抬高情感极化；二者变化方向分离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＝／＋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P2 的适用边界</w:t>
            </w:r>
          </w:p>
        </w:tc>
      </w:tr>
      <w:tr>
        <w:tc>
          <w:tcPr>
            <w:tcW w:type="dxa" w:w="2484"/>
          </w:tcPr>
          <w:p>
            <w:r>
              <w:rPr>
                <w:rFonts w:ascii="STHeiti" w:hAnsi="STHeiti" w:eastAsia="STHeiti"/>
                <w:b/>
                <w:sz w:val="18"/>
              </w:rPr>
              <w:t>H3a</w:t>
            </w:r>
            <w:r>
              <w:rPr>
                <w:rFonts w:ascii="STHeiti" w:hAnsi="STHeiti" w:eastAsia="STHeiti"/>
                <w:sz w:val="18"/>
              </w:rPr>
              <w:t>（RQ3）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感知极化降低意见表达意愿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−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P3</w:t>
            </w:r>
          </w:p>
        </w:tc>
      </w:tr>
      <w:tr>
        <w:tc>
          <w:tcPr>
            <w:tcW w:type="dxa" w:w="2484"/>
          </w:tcPr>
          <w:p>
            <w:r>
              <w:rPr>
                <w:rFonts w:ascii="STHeiti" w:hAnsi="STHeiti" w:eastAsia="STHeiti"/>
                <w:b/>
                <w:sz w:val="18"/>
              </w:rPr>
              <w:t>H3b</w:t>
            </w:r>
            <w:r>
              <w:rPr>
                <w:rFonts w:ascii="STHeiti" w:hAnsi="STHeiti" w:eastAsia="STHeiti"/>
                <w:sz w:val="18"/>
              </w:rPr>
              <w:t>（RQ3）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感知极化提高表达的对立化程度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＋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P3</w:t>
            </w:r>
          </w:p>
        </w:tc>
      </w:tr>
      <w:tr>
        <w:tc>
          <w:tcPr>
            <w:tcW w:type="dxa" w:w="2484"/>
          </w:tcPr>
          <w:p>
            <w:r>
              <w:rPr>
                <w:rFonts w:ascii="STHeiti" w:hAnsi="STHeiti" w:eastAsia="STHeiti"/>
                <w:b/>
                <w:sz w:val="18"/>
              </w:rPr>
              <w:t>H3c</w:t>
            </w:r>
            <w:r>
              <w:rPr>
                <w:rFonts w:ascii="STHeiti" w:hAnsi="STHeiti" w:eastAsia="STHeiti"/>
                <w:sz w:val="18"/>
              </w:rPr>
              <w:t>（RQ3·中介）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双中介并行；情感中介</w:t>
            </w:r>
            <w:r>
              <w:rPr>
                <w:rFonts w:ascii="STHeiti" w:hAnsi="STHeiti" w:eastAsia="STHeiti"/>
                <w:b/>
                <w:sz w:val="18"/>
              </w:rPr>
              <w:t>削弱（但不必然反转）</w:t>
            </w:r>
            <w:r>
              <w:rPr>
                <w:rFonts w:ascii="STHeiti" w:hAnsi="STHeiti" w:eastAsia="STHeiti"/>
                <w:sz w:val="18"/>
              </w:rPr>
              <w:t>认知中介的负向间接效应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结构</w:t>
            </w:r>
          </w:p>
        </w:tc>
        <w:tc>
          <w:tcPr>
            <w:tcW w:type="dxa" w:w="2484"/>
          </w:tcPr>
          <w:p>
            <w:r>
              <w:rPr>
                <w:rFonts w:ascii="STHeiti" w:hAnsi="STHeiti" w:eastAsia="STHeiti"/>
                <w:sz w:val="18"/>
              </w:rPr>
              <w:t>P3</w:t>
            </w:r>
          </w:p>
        </w:tc>
      </w:tr>
    </w:tbl>
    <w:p>
      <w:r>
        <w:rPr>
          <w:rFonts w:ascii="STHeiti" w:hAnsi="STHeiti" w:eastAsia="STHeiti"/>
          <w:b/>
        </w:rPr>
        <w:t>主要依据文献</w:t>
      </w:r>
    </w:p>
    <w:p>
      <w:pPr>
        <w:pStyle w:val="ListBullet"/>
      </w:pPr>
      <w:r>
        <w:rPr>
          <w:rFonts w:ascii="STHeiti" w:hAnsi="STHeiti" w:eastAsia="STHeiti"/>
        </w:rPr>
        <w:t>H1：Miller 2023；Lees &amp; Cikara 2021（纠正误感知比事实核查更有效）；Sparkman et al. 2022；Asami &amp; Kishishita 2025</w:t>
      </w:r>
    </w:p>
    <w:p>
      <w:pPr>
        <w:pStyle w:val="ListBullet"/>
      </w:pPr>
      <w:r>
        <w:rPr>
          <w:rFonts w:ascii="STHeiti" w:hAnsi="STHeiti" w:eastAsia="STHeiti"/>
        </w:rPr>
        <w:t>H2：Levendusky &amp; Malhotra 2016（极化性报道同时温和化议题立场、却加剧党际反感）；干预研究中的回旋镖证据；Iyengar et al. 2019</w:t>
      </w:r>
    </w:p>
    <w:p>
      <w:pPr>
        <w:pStyle w:val="ListBullet"/>
      </w:pPr>
      <w:r>
        <w:rPr>
          <w:rFonts w:ascii="STHeiti" w:hAnsi="STHeiti" w:eastAsia="STHeiti"/>
        </w:rPr>
        <w:t>H3a：Matthes, Knoll &amp; von Sikorski 2018 元分析（66 项研究，N=27,192，平均 r=.10，近关系＋切身议题时 r=.34）；</w:t>
      </w:r>
      <w:r>
        <w:rPr>
          <w:rFonts w:ascii="STHeiti" w:hAnsi="STHeiti" w:eastAsia="STHeiti"/>
          <w:b/>
        </w:rPr>
        <w:t>Tsai &amp; Yu 2025 的直接支持</w:t>
      </w:r>
    </w:p>
    <w:p>
      <w:pPr>
        <w:pStyle w:val="ListBullet"/>
      </w:pPr>
      <w:r>
        <w:rPr>
          <w:rFonts w:ascii="STHeiti" w:hAnsi="STHeiti" w:eastAsia="STHeiti"/>
        </w:rPr>
        <w:t>H3b：Asami &amp; Kishishita 2025（感知极化经从众动机导致表达极化）</w:t>
      </w:r>
    </w:p>
    <w:p>
      <w:pPr>
        <w:pStyle w:val="ListBullet"/>
      </w:pPr>
      <w:r>
        <w:rPr>
          <w:rFonts w:ascii="STHeiti" w:hAnsi="STHeiti" w:eastAsia="STHeiti"/>
        </w:rPr>
        <w:t>H3c：Miller 2023；Geiger et al. 2025；Vlasceanu et al. 2024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3.3 RQ ↔ H 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研究问题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对应假设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RQ1 是否降低感知极化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H1（矫正路径）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RQ2 是否抬高情感极化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H2（分化路径）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RQ3 表达如何变化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H3a 意愿 ＋ H3b 对立化程度 ＋ H3c 中介</w:t>
            </w:r>
          </w:p>
        </w:tc>
      </w:tr>
    </w:tbl>
    <w:p>
      <w:pPr>
        <w:pStyle w:val="Heading1"/>
      </w:pPr>
      <w:r>
        <w:rPr>
          <w:rFonts w:ascii="STHeiti" w:hAnsi="STHeiti" w:eastAsia="STHeiti"/>
          <w:b/>
          <w:color w:val="000000"/>
          <w:sz w:val="34"/>
        </w:rPr>
        <w:t>第四部分　核心概念与术语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4.1 变量界定与操作化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概念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界定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操作化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AI 搜索</w:t>
            </w:r>
            <w:r>
              <w:rPr>
                <w:rFonts w:ascii="STHeiti" w:hAnsi="STHeiti" w:eastAsia="STHeiti"/>
                <w:sz w:val="18"/>
              </w:rPr>
              <w:t>（自变量）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智搜在争议议题下对多种立场观点的聚合与并列呈现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两组：AI 搜索条件 vs 平台原始评论流（对照）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感知极化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用户对"对立阵营实际立场"的主观估计中，超出真实分布的那部分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 xml:space="preserve">① </w:t>
            </w:r>
            <w:r>
              <w:rPr>
                <w:rFonts w:ascii="STHeiti" w:hAnsi="STHeiti" w:eastAsia="STHeiti"/>
                <w:b/>
                <w:sz w:val="18"/>
              </w:rPr>
              <w:t>立场位置</w:t>
            </w:r>
            <w:r>
              <w:rPr>
                <w:rFonts w:ascii="STHeiti" w:hAnsi="STHeiti" w:eastAsia="STHeiti"/>
                <w:sz w:val="18"/>
              </w:rPr>
              <w:t xml:space="preserve">：自我立场放置 ＋ 对典型支持方／反对方的位置估计（7 点）；感知极化 = 感知差距 − 实际差距&lt;br&gt;② </w:t>
            </w:r>
            <w:r>
              <w:rPr>
                <w:rFonts w:ascii="STHeiti" w:hAnsi="STHeiti" w:eastAsia="STHeiti"/>
                <w:b/>
                <w:sz w:val="18"/>
              </w:rPr>
              <w:t>比例估计</w:t>
            </w:r>
            <w:r>
              <w:rPr>
                <w:rFonts w:ascii="STHeiti" w:hAnsi="STHeiti" w:eastAsia="STHeiti"/>
                <w:sz w:val="18"/>
              </w:rPr>
              <w:t>：对支持／反对方各占比例的估计（0–100），与真实分布相比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情感极化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用户对持对立立场群体的反感程度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感受温度计（0–100）＋ 对"家人持对立立场"的不适感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意见表达意愿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用户在争议议题上公开表达自身立场的意愿，及其表达的对立化程度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状态性测量</w:t>
            </w:r>
            <w:r>
              <w:rPr>
                <w:rFonts w:ascii="STHeiti" w:hAnsi="STHeiti" w:eastAsia="STHeiti"/>
                <w:sz w:val="18"/>
              </w:rPr>
              <w:t>（"这个话题下，你现在有多愿意公开说出看法？"1–7）＋ 准行为任务（评论框：写不写、字数、对立化程度）</w:t>
            </w:r>
          </w:p>
        </w:tc>
      </w:tr>
    </w:tbl>
    <w:p>
      <w:r>
        <w:rPr>
          <w:rFonts w:ascii="STHeiti" w:hAnsi="STHeiti" w:eastAsia="STHeiti"/>
          <w:b/>
        </w:rPr>
        <w:t>三点必须写进正文的说明</w:t>
      </w:r>
    </w:p>
    <w:p>
      <w:pPr>
        <w:pStyle w:val="ListNumber"/>
      </w:pPr>
      <w:r>
        <w:rPr>
          <w:rFonts w:ascii="STHeiti" w:hAnsi="STHeiti" w:eastAsia="STHeiti"/>
          <w:b/>
        </w:rPr>
        <w:t>本土化</w:t>
      </w:r>
      <w:r>
        <w:rPr>
          <w:rFonts w:ascii="STHeiti" w:hAnsi="STHeiti" w:eastAsia="STHeiti"/>
        </w:rPr>
        <w:t>：false polarization 的经典测量建立在党派之上，中国语境无对应物，须改用</w:t>
      </w:r>
      <w:r>
        <w:rPr>
          <w:rFonts w:ascii="STHeiti" w:hAnsi="STHeiti" w:eastAsia="STHeiti"/>
          <w:b/>
        </w:rPr>
        <w:t>议题立场群体</w:t>
      </w:r>
      <w:r>
        <w:rPr>
          <w:rFonts w:ascii="STHeiti" w:hAnsi="STHeiti" w:eastAsia="STHeiti"/>
        </w:rPr>
        <w:t>（"支持方／反对方"）替代。既是方法挑战，也是本土化贡献点。</w:t>
      </w:r>
    </w:p>
    <w:p>
      <w:pPr>
        <w:pStyle w:val="ListNumber"/>
      </w:pPr>
      <w:r>
        <w:rPr>
          <w:rFonts w:ascii="STHeiti" w:hAnsi="STHeiti" w:eastAsia="STHeiti"/>
          <w:b/>
        </w:rPr>
        <w:t>构念不对称</w:t>
      </w:r>
      <w:r>
        <w:rPr>
          <w:rFonts w:ascii="STHeiti" w:hAnsi="STHeiti" w:eastAsia="STHeiti"/>
        </w:rPr>
        <w:t>：感知极化测的是「</w:t>
      </w:r>
      <w:r>
        <w:rPr>
          <w:rFonts w:ascii="STHeiti" w:hAnsi="STHeiti" w:eastAsia="STHeiti"/>
          <w:b/>
        </w:rPr>
        <w:t>感知偏差</w:t>
      </w:r>
      <w:r>
        <w:rPr>
          <w:rFonts w:ascii="STHeiti" w:hAnsi="STHeiti" w:eastAsia="STHeiti"/>
        </w:rPr>
        <w:t>」（估计 vs 实际），情感极化测的是「</w:t>
      </w:r>
      <w:r>
        <w:rPr>
          <w:rFonts w:ascii="STHeiti" w:hAnsi="STHeiti" w:eastAsia="STHeiti"/>
          <w:b/>
        </w:rPr>
        <w:t>自身态度</w:t>
      </w:r>
      <w:r>
        <w:rPr>
          <w:rFonts w:ascii="STHeiti" w:hAnsi="STHeiti" w:eastAsia="STHeiti"/>
        </w:rPr>
        <w:t>」（自己有多反感）。一个在感知层、一个在态度层，不点明会被追问"为何拿感知与态度比"——而这正是"分化效应"的立意所在。</w:t>
      </w:r>
    </w:p>
    <w:p>
      <w:pPr>
        <w:pStyle w:val="ListNumber"/>
      </w:pPr>
      <w:r>
        <w:rPr>
          <w:rFonts w:ascii="STHeiti" w:hAnsi="STHeiti" w:eastAsia="STHeiti"/>
          <w:b/>
        </w:rPr>
        <w:t>不使用 WTSC</w:t>
      </w:r>
      <w:r>
        <w:rPr>
          <w:rFonts w:ascii="STHeiti" w:hAnsi="STHeiti" w:eastAsia="STHeiti"/>
        </w:rPr>
        <w:t>：Hayes et al.（2005）的自我审查量表是</w:t>
      </w:r>
      <w:r>
        <w:rPr>
          <w:rFonts w:ascii="STHeiti" w:hAnsi="STHeiti" w:eastAsia="STHeiti"/>
          <w:b/>
        </w:rPr>
        <w:t>稳定特质</w:t>
      </w:r>
      <w:r>
        <w:rPr>
          <w:rFonts w:ascii="STHeiti" w:hAnsi="STHeiti" w:eastAsia="STHeiti"/>
        </w:rPr>
        <w:t>（4 周重测 r=.67），一次暴露改变不了它，不适合做因变量。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4.2 术语对照表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规范表述（首次出现须附原文）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来源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使用提醒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舆论极化 / 群体极化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蒋忠波 2019；夏倩芳、原永涛 2017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不可写"桑斯坦提出群体极化"</w:t>
            </w:r>
            <w:r>
              <w:rPr>
                <w:rFonts w:ascii="STHeiti" w:hAnsi="STHeiti" w:eastAsia="STHeiti"/>
                <w:sz w:val="18"/>
              </w:rPr>
              <w:t>。首提为 Fraser et al. (1971)，Stoner (1961) 只是起点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感知极化（perceived polarization）／虚假极化（false polarization）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Levendusky &amp; Malhotra 2016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全篇统一使用"感知极化"</w:t>
            </w:r>
            <w:r>
              <w:rPr>
                <w:rFonts w:ascii="STHeiti" w:hAnsi="STHeiti" w:eastAsia="STHeiti"/>
                <w:sz w:val="18"/>
              </w:rPr>
              <w:t>（题目、章节标题、术语表、变量名一致，不再加"议题"限定）——与"情感极化"并列，构成极化的认知维与情感维。</w:t>
            </w:r>
            <w:r>
              <w:rPr>
                <w:rFonts w:ascii="STHeiti" w:hAnsi="STHeiti" w:eastAsia="STHeiti"/>
                <w:b/>
                <w:sz w:val="18"/>
              </w:rPr>
              <w:t>与"虚假共识"方向相反</w:t>
            </w:r>
            <w:r>
              <w:rPr>
                <w:rFonts w:ascii="STHeiti" w:hAnsi="STHeiti" w:eastAsia="STHeiti"/>
                <w:sz w:val="18"/>
              </w:rPr>
              <w:t>：虚假共识是"以为别人和自己一样"，虚假极化是"以为对立面比自己更极端"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多元无知（pluralistic ignorance）／多数无知、人众无知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Allport 1924；Katz &amp; Allport 1931；Miller 2023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本研究的理论主干</w:t>
            </w:r>
            <w:r>
              <w:rPr>
                <w:rFonts w:ascii="STHeiti" w:hAnsi="STHeiti" w:eastAsia="STHeiti"/>
                <w:sz w:val="18"/>
              </w:rPr>
              <w:t>。感知极化是它的一个特例（Asami &amp; Kishishita 2025）。中文译名未统一，首次出现须附英文；</w:t>
            </w:r>
            <w:r>
              <w:rPr>
                <w:rFonts w:ascii="STHeiti" w:hAnsi="STHeiti" w:eastAsia="STHeiti"/>
                <w:b/>
                <w:sz w:val="18"/>
              </w:rPr>
              <w:t>测量层不得称为"多元无知分数"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意见表达（opinion expression）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Scheufele &amp; Eveland 2001（概念界定）；Noelle-Neumann 1974、Hayes et al. 2005（机制与测量）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"极化"不作术语成分，仅作语境限定</w:t>
            </w:r>
            <w:r>
              <w:rPr>
                <w:rFonts w:ascii="STHeiti" w:hAnsi="STHeiti" w:eastAsia="STHeiti"/>
                <w:sz w:val="18"/>
              </w:rPr>
              <w:t>。全篇统一写作"极化议题语境下的意见表达"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信息整合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Anderson 1971；图情"信息集成"（王知津、韩正彪 2012）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一名两义，</w:t>
            </w:r>
            <w:r>
              <w:rPr>
                <w:rFonts w:ascii="STHeiti" w:hAnsi="STHeiti" w:eastAsia="STHeiti"/>
                <w:b/>
                <w:sz w:val="18"/>
              </w:rPr>
              <w:t>必须择一</w:t>
            </w:r>
            <w:r>
              <w:rPr>
                <w:rFonts w:ascii="STHeiti" w:hAnsi="STHeiti" w:eastAsia="STHeiti"/>
                <w:sz w:val="18"/>
              </w:rPr>
              <w:t>：作个体认知机制用 Anderson；作技术属性用"多源信息整合／信息集成"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AI 搜索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GenIR（ACM TOIS 综述）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首次出现须区分</w:t>
            </w:r>
            <w:r>
              <w:rPr>
                <w:rFonts w:ascii="STHeiti" w:hAnsi="STHeiti" w:eastAsia="STHeiti"/>
                <w:b/>
                <w:sz w:val="18"/>
              </w:rPr>
              <w:t>技术范式层</w:t>
            </w:r>
            <w:r>
              <w:rPr>
                <w:rFonts w:ascii="STHeiti" w:hAnsi="STHeiti" w:eastAsia="STHeiti"/>
                <w:sz w:val="18"/>
              </w:rPr>
              <w:t>（生成式检索）与</w:t>
            </w:r>
            <w:r>
              <w:rPr>
                <w:rFonts w:ascii="STHeiti" w:hAnsi="STHeiti" w:eastAsia="STHeiti"/>
                <w:b/>
                <w:sz w:val="18"/>
              </w:rPr>
              <w:t>产品层</w:t>
            </w:r>
            <w:r>
              <w:rPr>
                <w:rFonts w:ascii="STHeiti" w:hAnsi="STHeiti" w:eastAsia="STHeiti"/>
                <w:sz w:val="18"/>
              </w:rPr>
              <w:t>（对话式 AI 搜索）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去极化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邢云菲、王晰巍 2022；van Eck et al. 系统综述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中文有来源，可直接使用</w:t>
            </w:r>
          </w:p>
        </w:tc>
      </w:tr>
    </w:tbl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4.3 四个须规避的硬伤</w:t>
      </w:r>
    </w:p>
    <w:p>
      <w:pPr>
        <w:pStyle w:val="ListNumber"/>
      </w:pPr>
      <w:r>
        <w:rPr>
          <w:rFonts w:ascii="STHeiti" w:hAnsi="STHeiti" w:eastAsia="STHeiti"/>
          <w:b/>
        </w:rPr>
        <w:t>群体极化的提出者</w:t>
      </w:r>
      <w:r>
        <w:rPr>
          <w:rFonts w:ascii="STHeiti" w:hAnsi="STHeiti" w:eastAsia="STHeiti"/>
        </w:rPr>
        <w:t>——按蒋忠波（2019）写清 Fraser et al. (1971) 与 Stoner (1961) 的分工，不得归于桑斯坦。</w:t>
      </w:r>
    </w:p>
    <w:p>
      <w:pPr>
        <w:pStyle w:val="ListNumber"/>
      </w:pPr>
      <w:r>
        <w:rPr>
          <w:rFonts w:ascii="STHeiti" w:hAnsi="STHeiti" w:eastAsia="STHeiti"/>
          <w:b/>
        </w:rPr>
        <w:t>"意见表达"与"极化"的层次</w:t>
      </w:r>
      <w:r>
        <w:rPr>
          <w:rFonts w:ascii="STHeiti" w:hAnsi="STHeiti" w:eastAsia="STHeiti"/>
        </w:rPr>
        <w:t>——"意见表达"是既有术语（Scheufele &amp; Eveland 2001），"极化"是本研究的语境限定，不得把"极化意见表达"当成既有术语引用。</w:t>
      </w:r>
    </w:p>
    <w:p>
      <w:pPr>
        <w:pStyle w:val="ListNumber"/>
      </w:pPr>
      <w:r>
        <w:rPr>
          <w:rFonts w:ascii="STHeiti" w:hAnsi="STHeiti" w:eastAsia="STHeiti"/>
          <w:b/>
        </w:rPr>
        <w:t>"信息整合"的撞名</w:t>
      </w:r>
      <w:r>
        <w:rPr>
          <w:rFonts w:ascii="STHeiti" w:hAnsi="STHeiti" w:eastAsia="STHeiti"/>
        </w:rPr>
        <w:t>——Anderson 的信息整合理论与图情的多源信息整合含义不同，同一章内不可混用。</w:t>
      </w:r>
    </w:p>
    <w:p>
      <w:pPr>
        <w:pStyle w:val="ListNumber"/>
      </w:pPr>
      <w:r>
        <w:rPr>
          <w:rFonts w:ascii="STHeiti" w:hAnsi="STHeiti" w:eastAsia="STHeiti"/>
          <w:b/>
        </w:rPr>
        <w:t>"不文明表达"对照概念的出处</w:t>
      </w:r>
      <w:r>
        <w:rPr>
          <w:rFonts w:ascii="STHeiti" w:hAnsi="STHeiti" w:eastAsia="STHeiti"/>
        </w:rPr>
        <w:t>——Coe, Kenski &amp; Rains (2014) 载于《Journal of Communication》64(4): 658–679，</w:t>
      </w:r>
      <w:r>
        <w:rPr>
          <w:rFonts w:ascii="STHeiti" w:hAnsi="STHeiti" w:eastAsia="STHeiti"/>
          <w:b/>
        </w:rPr>
        <w:t>不是</w:t>
      </w:r>
      <w:r>
        <w:rPr>
          <w:rFonts w:ascii="STHeiti" w:hAnsi="STHeiti" w:eastAsia="STHeiti"/>
        </w:rPr>
        <w:t xml:space="preserve"> JCMC；Papacharissi (2004) 载于 *New Media &amp; Society* 6(2): 259–283。</w:t>
      </w:r>
    </w:p>
    <w:p>
      <w:pPr>
        <w:pStyle w:val="Heading1"/>
      </w:pPr>
      <w:r>
        <w:rPr>
          <w:rFonts w:ascii="STHeiti" w:hAnsi="STHeiti" w:eastAsia="STHeiti"/>
          <w:b/>
          <w:color w:val="000000"/>
          <w:sz w:val="34"/>
        </w:rPr>
        <w:t>第五部分　文献框架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5.1 四章结构与逻辑</w:t>
      </w:r>
    </w:p>
    <w:p>
      <w:r>
        <w:rPr>
          <w:rFonts w:ascii="STHeiti" w:hAnsi="STHeiti" w:eastAsia="STHeiti"/>
        </w:rPr>
        <w:t xml:space="preserve">逻辑链为 </w:t>
      </w:r>
      <w:r>
        <w:rPr>
          <w:rFonts w:ascii="STHeiti" w:hAnsi="STHeiti" w:eastAsia="STHeiti"/>
          <w:b/>
        </w:rPr>
        <w:t>现象与认知 → 理论机制 → 行为 → 述评</w:t>
      </w:r>
      <w:r>
        <w:rPr>
          <w:rFonts w:ascii="STHeiti" w:hAnsi="STHeiti" w:eastAsia="STHeiti"/>
        </w:rPr>
        <w:t>，主标题统一为「概念：极化研究的 X」结构。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章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标题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一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舆论极化与感知极化：极化研究的现象与认知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二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多元无知：极化研究的理论机制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意见表达：极化研究的行为维度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四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研究述评与本研究切入点</w:t>
            </w:r>
          </w:p>
        </w:tc>
      </w:tr>
    </w:tbl>
    <w:p>
      <w:pPr>
        <w:ind w:left="432"/>
      </w:pPr>
      <w:r>
        <w:rPr>
          <w:rFonts w:ascii="STHeiti" w:hAnsi="STHeiti" w:eastAsia="STHeiti"/>
          <w:b/>
          <w:color w:val="444444"/>
        </w:rPr>
        <w:t>2026-10-05 由六章精简为四章</w:t>
      </w:r>
      <w:r>
        <w:rPr>
          <w:rFonts w:ascii="STHeiti" w:hAnsi="STHeiti" w:eastAsia="STHeiti"/>
          <w:color w:val="444444"/>
        </w:rPr>
        <w:t>：原「舆论极化」与「感知极化」两章合一；「AI 搜索」不再单列——它是本研究的</w:t>
      </w:r>
      <w:r>
        <w:rPr>
          <w:rFonts w:ascii="STHeiti" w:hAnsi="STHeiti" w:eastAsia="STHeiti"/>
          <w:b/>
          <w:color w:val="444444"/>
        </w:rPr>
        <w:t>干预情境</w:t>
      </w:r>
      <w:r>
        <w:rPr>
          <w:rFonts w:ascii="STHeiti" w:hAnsi="STHeiti" w:eastAsia="STHeiti"/>
          <w:color w:val="444444"/>
        </w:rPr>
        <w:t>，其现有研究并入第四章，与"降温／升温"两条证据线一起处理。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5.2 逐章文献落点</w:t>
      </w:r>
    </w:p>
    <w:p>
      <w:pPr>
        <w:pStyle w:val="Heading3"/>
      </w:pPr>
      <w:r>
        <w:rPr>
          <w:rFonts w:ascii="STHeiti" w:hAnsi="STHeiti" w:eastAsia="STHeiti"/>
          <w:b/>
          <w:color w:val="000000"/>
          <w:sz w:val="24"/>
        </w:rPr>
        <w:t>一、舆论极化与感知极化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文献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出处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蒋忠波《"群体极化"之考辨》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《新闻与传播研究》2019, 26(3): 7–27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夏倩芳、原永涛《从群体极化到公众极化：极化研究的进路与转向》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《新闻与传播研究》2017, 24(6): 5–32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葛岩、秦裕林、赵汗青《社交媒体必然带来舆论极化吗：莫尔国的故事》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《国际新闻界》2020, 42(2): 67–99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汤景泰、徐铭亮、星辰《立场、情感、注意力与选择性接触》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《国际新闻界》2023, 45(1): 132–156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邢云菲、王晰巍《国外社交媒体中群体极化研究综述》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《情报科学》2022, 40(9): 176–184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郭小安、何君琼《反态度信息与平衡信息接触对舆论极化的影响》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《国际新闻界》2023, 45(7): 25–46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韦龙《重返对话：网络群体极化现象化解路径研究》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《新闻大学》2021(10): 30–43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Sunstein, *The Law of Group Polarization*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*Journal of Political Philosophy* 2002, 10(2): 175–195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Iyengar et al., *The Origins and Consequences of Affective Polarization in the United States*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*Annual Review of Political Science* 2019, 22(1): 129–146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Levendusky &amp; Malhotra, *(Mis)perceptions of Partisan Polarization in the American Public*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*Public Opinion Quarterly* 2016, 80(S1): 378–391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Enders &amp; Armaly, *The Differential Effects of Actual and Perceived Polarization*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*Political Behavior* 2019, 41(3): 815–839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Lees &amp; Cikara, *Understanding and combating misperceived polarization*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*Phil. Trans. R. Soc. B* 2021, 376(1822): 20200143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马得勇、黄敏璇《网络舆论中的态度极化与虚假共识》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《国际新闻界》2023, 45(7): 47–73</w:t>
            </w:r>
          </w:p>
        </w:tc>
      </w:tr>
    </w:tbl>
    <w:p>
      <w:pPr>
        <w:pStyle w:val="Heading3"/>
      </w:pPr>
      <w:r>
        <w:rPr>
          <w:rFonts w:ascii="STHeiti" w:hAnsi="STHeiti" w:eastAsia="STHeiti"/>
          <w:b/>
          <w:color w:val="000000"/>
          <w:sz w:val="24"/>
        </w:rPr>
        <w:t>二、多元无知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文献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出处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Allport, *Social Psychology*（"意见普遍性的错觉"的最早表述）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1924（</w:t>
            </w:r>
            <w:r>
              <w:rPr>
                <w:rFonts w:ascii="STHeiti" w:hAnsi="STHeiti" w:eastAsia="STHeiti"/>
                <w:b/>
                <w:sz w:val="18"/>
              </w:rPr>
              <w:t>出版信息待核实</w:t>
            </w:r>
            <w:r>
              <w:rPr>
                <w:rFonts w:ascii="STHeiti" w:hAnsi="STHeiti" w:eastAsia="STHeiti"/>
                <w:sz w:val="18"/>
              </w:rPr>
              <w:t>）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Katz &amp; Allport, *Students' Attitudes*（"多元无知"的正式命名）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1931（</w:t>
            </w:r>
            <w:r>
              <w:rPr>
                <w:rFonts w:ascii="STHeiti" w:hAnsi="STHeiti" w:eastAsia="STHeiti"/>
                <w:b/>
                <w:sz w:val="18"/>
              </w:rPr>
              <w:t>出版信息待核实</w:t>
            </w:r>
            <w:r>
              <w:rPr>
                <w:rFonts w:ascii="STHeiti" w:hAnsi="STHeiti" w:eastAsia="STHeiti"/>
                <w:sz w:val="18"/>
              </w:rPr>
              <w:t>）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Prentice &amp; Miller, *Pluralistic Ignorance and Alcohol Use on Campus*（经典案例：自评 5.3 vs 估他人 7.0）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*Journal of Personality and Social Psychology* 1993, 64(2): 243–256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Sargent &amp; Newman, *Pluralistic Ignorance Research in Psychology*（方法学框架综述）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*Review of General Psychology* 2021, 25(2): 163–184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Miller, *A Century of Pluralistic Ignorance*（百年综述）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*Frontiers in Social Psychology* 2023, 1: 1260896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Asami &amp; Kishishita, *Polarization as Pluralistic Ignorance*（感知极化即多元无知的一个特例）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*Journal of Public Economic Theory* 2025, 27(6): e70076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Sparkman, Geiger &amp; Weber（经典测量与干预：实得 36.6% vs 实际 67%）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*Nature Communications* 2022, 13: 4779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Bursztyn, González &amp; Yanagizawa-Drott, *Misperceived Social Norms*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*American Economic Review* 2020, 110(10): 2997–3029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Geiger et al.（11 国含中国；对行为仅 δ=0.05）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*Psychological Science* 2025, 36(6): 421–442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Vlasceanu et al.（63 国干预锦标赛）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*Science Advances* 2024, 10(6): eadj5778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周葆华、吕舒宁（上海大学生，意见气候感知的层次差异）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2014（</w:t>
            </w:r>
            <w:r>
              <w:rPr>
                <w:rFonts w:ascii="STHeiti" w:hAnsi="STHeiti" w:eastAsia="STHeiti"/>
                <w:b/>
                <w:sz w:val="18"/>
              </w:rPr>
              <w:t>出处待核实</w:t>
            </w:r>
            <w:r>
              <w:rPr>
                <w:rFonts w:ascii="STHeiti" w:hAnsi="STHeiti" w:eastAsia="STHeiti"/>
                <w:sz w:val="18"/>
              </w:rPr>
              <w:t>）</w:t>
            </w:r>
          </w:p>
        </w:tc>
      </w:tr>
    </w:tbl>
    <w:p>
      <w:pPr>
        <w:pStyle w:val="Heading3"/>
      </w:pPr>
      <w:r>
        <w:rPr>
          <w:rFonts w:ascii="STHeiti" w:hAnsi="STHeiti" w:eastAsia="STHeiti"/>
          <w:b/>
          <w:color w:val="000000"/>
          <w:sz w:val="24"/>
        </w:rPr>
        <w:t>三、意见表达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文献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出处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Scheufele &amp; Eveland, *Perceptions of "Public Opinion" and "Public" Opinion Expression*（概念来源）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*International Journal of Public Opinion Research* 2001, 13(1): 25–44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Noelle-Neumann, *The Spiral of Silence: A Theory of Public Opinion*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*Journal of Communication* 1974, 24(2): 43–51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Glynn, Hayes &amp; Shanahan, *Perceived Support for One's Opinions and Willingness to Speak Out*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*Public Opinion Quarterly* 1997, 61(3): 452–463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Hayes, Glynn &amp; Shanahan, *Willingness to Self-Censor*（WTSC 8 题量表，</w:t>
            </w:r>
            <w:r>
              <w:rPr>
                <w:rFonts w:ascii="STHeiti" w:hAnsi="STHeiti" w:eastAsia="STHeiti"/>
                <w:b/>
                <w:sz w:val="18"/>
              </w:rPr>
              <w:t>本研究不用它做因变量</w:t>
            </w:r>
            <w:r>
              <w:rPr>
                <w:rFonts w:ascii="STHeiti" w:hAnsi="STHeiti" w:eastAsia="STHeiti"/>
                <w:sz w:val="18"/>
              </w:rPr>
              <w:t>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*International Journal of Public Opinion Research* 2005, 17(3): 298–323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Tsai &amp; Yu, *Issue Polarization and Opinion Expression*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*Political Studies Review* 2025, 23(3): 941–958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Matthes, Knoll &amp; von Sikorski, *The "Spiral of Silence" Revisited*（66 项研究，N=27,192）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*Communication Research* 2018, 45(1): 3–33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Coe, Kenski &amp; Rains, *Online and Uncivil?*（对立化表达，对照概念）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*</w:t>
            </w:r>
            <w:r>
              <w:rPr>
                <w:rFonts w:ascii="STHeiti" w:hAnsi="STHeiti" w:eastAsia="STHeiti"/>
                <w:b/>
                <w:sz w:val="18"/>
              </w:rPr>
              <w:t>Journal of Communication</w:t>
            </w:r>
            <w:r>
              <w:rPr>
                <w:rFonts w:ascii="STHeiti" w:hAnsi="STHeiti" w:eastAsia="STHeiti"/>
                <w:sz w:val="18"/>
              </w:rPr>
              <w:t>* 2014, 64(4): 658–679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虞鑫、许弘智《意见领袖、沉默的螺旋与群体极化》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《国际新闻界》2019, 41(5): 6–26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廖圣清、程俊超、于建娉《网络新闻回帖中的受众互动与群体极化：以情绪为中介变量》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《国际新闻界》2023, 45(9): 91–117</w:t>
            </w:r>
          </w:p>
        </w:tc>
      </w:tr>
    </w:tbl>
    <w:p>
      <w:pPr>
        <w:pStyle w:val="Heading3"/>
      </w:pPr>
      <w:r>
        <w:rPr>
          <w:rFonts w:ascii="STHeiti" w:hAnsi="STHeiti" w:eastAsia="STHeiti"/>
          <w:b/>
          <w:color w:val="000000"/>
          <w:sz w:val="24"/>
        </w:rPr>
        <w:t>四、研究述评与本研究切入点</w:t>
      </w:r>
    </w:p>
    <w:p>
      <w:r>
        <w:rPr>
          <w:rFonts w:ascii="STHeiti" w:hAnsi="STHeiti" w:eastAsia="STHeiti"/>
        </w:rPr>
        <w:t>须正面处理"降温／升温"两条证据线（原「AI 搜索」章的核心文献并入此处）：</w:t>
      </w:r>
    </w:p>
    <w:p>
      <w:pPr>
        <w:pStyle w:val="ListBullet"/>
      </w:pPr>
      <w:r>
        <w:rPr>
          <w:rFonts w:ascii="STHeiti" w:hAnsi="STHeiti" w:eastAsia="STHeiti"/>
          <w:b/>
        </w:rPr>
        <w:t>无效应／逆火侧</w:t>
      </w:r>
      <w:r>
        <w:rPr>
          <w:rFonts w:ascii="STHeiti" w:hAnsi="STHeiti" w:eastAsia="STHeiti"/>
        </w:rPr>
        <w:t>：Bail et al. 2018, *PNAS* 115(37): 9216–9221；Nyhan et al. 2023, *Nature* 620(7972): 137–144（N=23,377，八项预注册态度指标全无效应）；Guess et al. 2023, *Science* 381(6656): 398–404</w:t>
      </w:r>
    </w:p>
    <w:p>
      <w:pPr>
        <w:pStyle w:val="ListBullet"/>
      </w:pPr>
      <w:r>
        <w:rPr>
          <w:rFonts w:ascii="STHeiti" w:hAnsi="STHeiti" w:eastAsia="STHeiti"/>
          <w:b/>
        </w:rPr>
        <w:t>有效侧</w:t>
      </w:r>
      <w:r>
        <w:rPr>
          <w:rFonts w:ascii="STHeiti" w:hAnsi="STHeiti" w:eastAsia="STHeiti"/>
        </w:rPr>
        <w:t>：Piccardi et al. 2025, *Science* 390(6776): eadu5584（算法重排田野实验）；Hruschka &amp; Appel, *JCMC* 2026, 31(2): zmag003</w:t>
      </w:r>
    </w:p>
    <w:p>
      <w:pPr>
        <w:pStyle w:val="ListBullet"/>
      </w:pPr>
      <w:r>
        <w:rPr>
          <w:rFonts w:ascii="STHeiti" w:hAnsi="STHeiti" w:eastAsia="STHeiti"/>
          <w:b/>
        </w:rPr>
        <w:t>本研究的技术情境（AI 搜索）</w:t>
      </w:r>
      <w:r>
        <w:rPr>
          <w:rFonts w:ascii="STHeiti" w:hAnsi="STHeiti" w:eastAsia="STHeiti"/>
        </w:rPr>
        <w:t>：微博智搜 DiD 研究（香港中文大学研究书册第 18 册，2025；作者待核实）结论为"</w:t>
      </w:r>
      <w:r>
        <w:rPr>
          <w:rFonts w:ascii="STHeiti" w:hAnsi="STHeiti" w:eastAsia="STHeiti"/>
          <w:b/>
        </w:rPr>
        <w:t>总体降低攻击性表达，政治议题语境下反而激化</w:t>
      </w:r>
      <w:r>
        <w:rPr>
          <w:rFonts w:ascii="STHeiti" w:hAnsi="STHeiti" w:eastAsia="STHeiti"/>
        </w:rPr>
        <w:t>"；Sharma, Liao &amp; Xiao, CHI '24（生成式搜索与多元信息寻求）；Leung &amp; Urminsky, *PNAS* 2025, 122(13): e2408175122（窄化搜索）；Globig et al.（</w:t>
      </w:r>
      <w:r>
        <w:rPr>
          <w:rFonts w:ascii="STHeiti" w:hAnsi="STHeiti" w:eastAsia="STHeiti"/>
          <w:b/>
        </w:rPr>
        <w:t>OSF 预印本</w:t>
      </w:r>
      <w:r>
        <w:rPr>
          <w:rFonts w:ascii="STHeiti" w:hAnsi="STHeiti" w:eastAsia="STHeiti"/>
        </w:rPr>
        <w:t>，AI 作为身份中立信源）</w:t>
      </w:r>
    </w:p>
    <w:p>
      <w:pPr>
        <w:pStyle w:val="Heading1"/>
      </w:pPr>
      <w:r>
        <w:rPr>
          <w:rFonts w:ascii="STHeiti" w:hAnsi="STHeiti" w:eastAsia="STHeiti"/>
          <w:b/>
          <w:color w:val="000000"/>
          <w:sz w:val="34"/>
        </w:rPr>
        <w:t>第六部分　研究方法与设计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6.1 第一步：小规模内容分析（干预定型）</w:t>
      </w:r>
    </w:p>
    <w:p>
      <w:r>
        <w:rPr>
          <w:rFonts w:ascii="STHeiti" w:hAnsi="STHeiti" w:eastAsia="STHeiti"/>
          <w:b/>
        </w:rPr>
        <w:t>定位</w:t>
      </w:r>
      <w:r>
        <w:rPr>
          <w:rFonts w:ascii="STHeiti" w:hAnsi="STHeiti" w:eastAsia="STHeiti"/>
        </w:rPr>
        <w:t>：不企图做成发表级内容分析，目标只是</w:t>
      </w:r>
      <w:r>
        <w:rPr>
          <w:rFonts w:ascii="STHeiti" w:hAnsi="STHeiti" w:eastAsia="STHeiti"/>
          <w:b/>
        </w:rPr>
        <w:t>为实验确定刺激材料</w:t>
      </w:r>
      <w:r>
        <w:rPr>
          <w:rFonts w:ascii="STHeiti" w:hAnsi="STHeiti" w:eastAsia="STHeiti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项目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内容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抽样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3–4 个争议议题，在智搜下观察输出并截图存档；挑选标准是"智搜会触发多元整合的高争议议题"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编码框架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立场配比（单边／双边／多边）｜呈现结构（并列／分层／叙事融合）｜议题框架（冲突／责任／人情／道德）｜语气强度｜是否附真相分布｜署名标注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产出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一份可复用的刺激材料库 ＋ 各维度取值依据</w:t>
            </w:r>
          </w:p>
        </w:tc>
      </w:tr>
    </w:tbl>
    <w:p>
      <w:pPr>
        <w:ind w:left="432"/>
      </w:pPr>
      <w:r>
        <w:rPr>
          <w:rFonts w:ascii="STHeiti" w:hAnsi="STHeiti" w:eastAsia="STHeiti"/>
          <w:color w:val="444444"/>
        </w:rPr>
        <w:t>编码框架中的"是否附真相分布""署名标注"</w:t>
      </w:r>
      <w:r>
        <w:rPr>
          <w:rFonts w:ascii="STHeiti" w:hAnsi="STHeiti" w:eastAsia="STHeiti"/>
          <w:b/>
          <w:color w:val="444444"/>
        </w:rPr>
        <w:t>仅作观察记录</w:t>
      </w:r>
      <w:r>
        <w:rPr>
          <w:rFonts w:ascii="STHeiti" w:hAnsi="STHeiti" w:eastAsia="STHeiti"/>
          <w:color w:val="444444"/>
        </w:rPr>
        <w:t>，已不作为实验因子。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6.2 第二步：实验设计</w:t>
      </w:r>
    </w:p>
    <w:p>
      <w:r>
        <w:rPr>
          <w:rFonts w:ascii="STHeiti" w:hAnsi="STHeiti" w:eastAsia="STHeiti"/>
          <w:b/>
        </w:rPr>
        <w:t>设计：单因子被试间 —— AI 搜索（有 vs 无）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条件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刺激材料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AI 搜索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微博智搜对同一议题的多元观点聚合呈现（截图）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无 AI 搜索（对照）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同一议题的平台原始评论流（截图），同等信息量</w:t>
            </w:r>
          </w:p>
        </w:tc>
      </w:tr>
    </w:tbl>
    <w:p>
      <w:r>
        <w:rPr>
          <w:rFonts w:ascii="STHeiti" w:hAnsi="STHeiti" w:eastAsia="STHeiti"/>
          <w:b/>
        </w:rPr>
        <w:t>测量顺序（固定，不随机化）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步骤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内容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随机分配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简单随机分配至两组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暴露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阅读刺激材料；记录停留时间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第 1 组测量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感知极化</w:t>
            </w:r>
            <w:r>
              <w:rPr>
                <w:rFonts w:ascii="STHeiti" w:hAnsi="STHeiti" w:eastAsia="STHeiti"/>
                <w:sz w:val="18"/>
              </w:rPr>
              <w:t>（立场估计 ＋ 比例估计）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第 2 组测量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情感极化</w:t>
            </w:r>
            <w:r>
              <w:rPr>
                <w:rFonts w:ascii="STHeiti" w:hAnsi="STHeiti" w:eastAsia="STHeiti"/>
                <w:sz w:val="18"/>
              </w:rPr>
              <w:t>（感受温度计 ＋ 不适感）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第 3 组测量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意见表达意愿</w:t>
            </w:r>
            <w:r>
              <w:rPr>
                <w:rFonts w:ascii="STHeiti" w:hAnsi="STHeiti" w:eastAsia="STHeiti"/>
                <w:sz w:val="18"/>
              </w:rPr>
              <w:t>（状态性量表）＋ 评论框任务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操纵检查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是否感知到材料来自 AI 搜索；是否感知到多元整合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最后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人口学与社交媒体使用</w:t>
            </w:r>
          </w:p>
        </w:tc>
      </w:tr>
    </w:tbl>
    <w:p>
      <w:pPr>
        <w:ind w:left="432"/>
      </w:pPr>
      <w:r>
        <w:rPr>
          <w:rFonts w:ascii="STHeiti" w:hAnsi="STHeiti" w:eastAsia="STHeiti"/>
          <w:color w:val="444444"/>
        </w:rPr>
        <w:t>固定顺序的理由：</w:t>
      </w:r>
      <w:r>
        <w:rPr>
          <w:rFonts w:ascii="STHeiti" w:hAnsi="STHeiti" w:eastAsia="STHeiti"/>
          <w:b/>
          <w:color w:val="444444"/>
        </w:rPr>
        <w:t>感知判断在先</w:t>
      </w:r>
      <w:r>
        <w:rPr>
          <w:rFonts w:ascii="STHeiti" w:hAnsi="STHeiti" w:eastAsia="STHeiti"/>
          <w:color w:val="444444"/>
        </w:rPr>
        <w:t>，避免表达任务启动被试对"别人有多极端"的注意；人口学放最后，避免启动身份。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6.3 样本与检验力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项目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数值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目标</w:t>
            </w:r>
            <w:r>
              <w:rPr>
                <w:rFonts w:ascii="STHeiti" w:hAnsi="STHeiti" w:eastAsia="STHeiti"/>
                <w:b/>
                <w:sz w:val="18"/>
              </w:rPr>
              <w:t>有效</w:t>
            </w:r>
            <w:r>
              <w:rPr>
                <w:rFonts w:ascii="STHeiti" w:hAnsi="STHeiti" w:eastAsia="STHeiti"/>
                <w:sz w:val="18"/>
              </w:rPr>
              <w:t>样本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150</w:t>
            </w:r>
            <w:r>
              <w:rPr>
                <w:rFonts w:ascii="STHeiti" w:hAnsi="STHeiti" w:eastAsia="STHeiti"/>
                <w:sz w:val="18"/>
              </w:rPr>
              <w:t>（每组 75）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可检出效应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d ≈ 0.46</w:t>
            </w:r>
            <w:r>
              <w:rPr>
                <w:rFonts w:ascii="STHeiti" w:hAnsi="STHeiti" w:eastAsia="STHeiti"/>
                <w:sz w:val="18"/>
              </w:rPr>
              <w:t>（α=.05，power=.80，双尾）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预留流失 15% 后招募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b/>
                <w:sz w:val="18"/>
              </w:rPr>
              <w:t>约 175</w:t>
            </w:r>
          </w:p>
        </w:tc>
      </w:tr>
      <w:tr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上探空间</w:t>
            </w:r>
          </w:p>
        </w:tc>
        <w:tc>
          <w:tcPr>
            <w:tcW w:type="dxa" w:w="4968"/>
          </w:tcPr>
          <w:p>
            <w:r>
              <w:rPr>
                <w:rFonts w:ascii="STHeiti" w:hAnsi="STHeiti" w:eastAsia="STHeiti"/>
                <w:sz w:val="18"/>
              </w:rPr>
              <w:t>若顺利可至 200，以应对三个因变量的多重检验</w:t>
            </w:r>
          </w:p>
        </w:tc>
      </w:tr>
    </w:tbl>
    <w:p>
      <w:pPr>
        <w:ind w:left="432"/>
      </w:pPr>
      <w:r>
        <w:rPr>
          <w:rFonts w:ascii="STHeiti" w:hAnsi="STHeiti" w:eastAsia="STHeiti"/>
          <w:color w:val="444444"/>
        </w:rPr>
        <w:t>若做多重检验校正（α=.05/3≈.017），有效样本需增至约 190。替代做法：预注册中</w:t>
      </w:r>
      <w:r>
        <w:rPr>
          <w:rFonts w:ascii="STHeiti" w:hAnsi="STHeiti" w:eastAsia="STHeiti"/>
          <w:b/>
          <w:color w:val="444444"/>
        </w:rPr>
        <w:t>指定一个主要结局 = 感知极化</w:t>
      </w:r>
      <w:r>
        <w:rPr>
          <w:rFonts w:ascii="STHeiti" w:hAnsi="STHeiti" w:eastAsia="STHeiti"/>
          <w:color w:val="444444"/>
        </w:rPr>
        <w:t>（本版口径；原稿曾建议"表达的对立化程度"），其余为次要结局并报 BH 的 q 值，从而免于校正。</w:t>
      </w:r>
    </w:p>
    <w:p>
      <w:pPr>
        <w:ind w:left="432"/>
      </w:pPr>
    </w:p>
    <w:p>
      <w:pPr>
        <w:ind w:left="432"/>
      </w:pPr>
      <w:r>
        <w:rPr>
          <w:rFonts w:ascii="STHeiti" w:hAnsi="STHeiti" w:eastAsia="STHeiti"/>
          <w:b/>
          <w:color w:val="444444"/>
        </w:rPr>
        <w:t>一条约束</w:t>
      </w:r>
      <w:r>
        <w:rPr>
          <w:rFonts w:ascii="STHeiti" w:hAnsi="STHeiti" w:eastAsia="STHeiti"/>
          <w:color w:val="444444"/>
        </w:rPr>
        <w:t xml:space="preserve">：150 人对 H1 够用（可检出 d ≥ 0.46），但 </w:t>
      </w:r>
      <w:r>
        <w:rPr>
          <w:rFonts w:ascii="STHeiti" w:hAnsi="STHeiti" w:eastAsia="STHeiti"/>
          <w:b/>
          <w:color w:val="444444"/>
        </w:rPr>
        <w:t>H2 的"方向分离"只可检出 Δd ≳ 0.65、"未抬高"的等效检验（TOST，边界 d=0.20）需每组约 310 人</w:t>
      </w:r>
      <w:r>
        <w:rPr>
          <w:rFonts w:ascii="STHeiti" w:hAnsi="STHeiti" w:eastAsia="STHeiti"/>
          <w:color w:val="444444"/>
        </w:rPr>
        <w:t xml:space="preserve">——故 H2 按探索性假设处理。详见 </w:t>
      </w:r>
      <w:r>
        <w:rPr>
          <w:rFonts w:ascii="Courier New" w:hAnsi="Courier New" w:eastAsia="STHeiti"/>
          <w:color w:val="444444"/>
          <w:sz w:val="19"/>
        </w:rPr>
        <w:t>研究设计.md</w:t>
      </w:r>
      <w:r>
        <w:rPr>
          <w:rFonts w:ascii="STHeiti" w:hAnsi="STHeiti" w:eastAsia="STHeiti"/>
          <w:color w:val="444444"/>
        </w:rPr>
        <w:t xml:space="preserve"> 第七节与 </w:t>
      </w:r>
      <w:r>
        <w:rPr>
          <w:rFonts w:ascii="Courier New" w:hAnsi="Courier New" w:eastAsia="STHeiti"/>
          <w:color w:val="444444"/>
          <w:sz w:val="19"/>
        </w:rPr>
        <w:t>预注册与分析.md</w:t>
      </w:r>
      <w:r>
        <w:rPr>
          <w:rFonts w:ascii="STHeiti" w:hAnsi="STHeiti" w:eastAsia="STHeiti"/>
          <w:color w:val="444444"/>
        </w:rPr>
        <w:t xml:space="preserve"> 第一节。</w:t>
      </w:r>
    </w:p>
    <w:p>
      <w:pPr>
        <w:pStyle w:val="Heading1"/>
      </w:pPr>
      <w:r>
        <w:rPr>
          <w:rFonts w:ascii="STHeiti" w:hAnsi="STHeiti" w:eastAsia="STHeiti"/>
          <w:b/>
          <w:color w:val="000000"/>
          <w:sz w:val="34"/>
        </w:rPr>
        <w:t>第七部分　分析与局限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7.1 分析策略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假设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检验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判定为"支持"的条件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H1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Welch 独立样本 t 检验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 xml:space="preserve">Cohen's </w:t>
            </w:r>
            <w:r>
              <w:rPr>
                <w:rFonts w:ascii="STHeiti" w:hAnsi="STHeiti" w:eastAsia="STHeiti"/>
                <w:b/>
                <w:sz w:val="18"/>
              </w:rPr>
              <w:t>d &lt; 0 且 95% CI 不含 0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H2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 xml:space="preserve">① 配对 bootstrap 的 </w:t>
            </w:r>
            <w:r>
              <w:rPr>
                <w:rFonts w:ascii="Courier New" w:hAnsi="Courier New" w:eastAsia="STHeiti"/>
                <w:sz w:val="18"/>
              </w:rPr>
              <w:t>d(感知极化) − d(情感极化)</w:t>
            </w:r>
            <w:r>
              <w:rPr>
                <w:rFonts w:ascii="STHeiti" w:hAnsi="STHeiti" w:eastAsia="STHeiti"/>
                <w:sz w:val="18"/>
              </w:rPr>
              <w:t>；② TOST ＋ BF₁₀（辅助）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 xml:space="preserve">① </w:t>
            </w:r>
            <w:r>
              <w:rPr>
                <w:rFonts w:ascii="STHeiti" w:hAnsi="STHeiti" w:eastAsia="STHeiti"/>
                <w:b/>
                <w:sz w:val="18"/>
              </w:rPr>
              <w:t>CI 上界 &lt; 0</w:t>
            </w:r>
            <w:r>
              <w:rPr>
                <w:rFonts w:ascii="STHeiti" w:hAnsi="STHeiti" w:eastAsia="STHeiti"/>
                <w:sz w:val="18"/>
              </w:rPr>
              <w:t>；或 ② 情感极化 CI 方向为正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H3a／H3b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OLS：</w:t>
            </w:r>
            <w:r>
              <w:rPr>
                <w:rFonts w:ascii="Courier New" w:hAnsi="Courier New" w:eastAsia="STHeiti"/>
                <w:sz w:val="18"/>
              </w:rPr>
              <w:t>willingness／incivility ~ perceived_gap</w:t>
            </w:r>
            <w:r>
              <w:rPr>
                <w:rFonts w:ascii="STHeiti" w:hAnsi="STHeiti" w:eastAsia="STHeiti"/>
                <w:sz w:val="18"/>
              </w:rPr>
              <w:t xml:space="preserve">（模型中的 </w:t>
            </w:r>
            <w:r>
              <w:rPr>
                <w:rFonts w:ascii="STHeiti" w:hAnsi="STHeiti" w:eastAsia="STHeiti"/>
                <w:b/>
                <w:sz w:val="18"/>
              </w:rPr>
              <w:t>b 路径</w:t>
            </w:r>
            <w:r>
              <w:rPr>
                <w:rFonts w:ascii="STHeiti" w:hAnsi="STHeiti" w:eastAsia="STHeiti"/>
                <w:sz w:val="18"/>
              </w:rPr>
              <w:t>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 xml:space="preserve">方向符合预期且 </w:t>
            </w:r>
            <w:r>
              <w:rPr>
                <w:rFonts w:ascii="STHeiti" w:hAnsi="STHeiti" w:eastAsia="STHeiti"/>
                <w:b/>
                <w:sz w:val="18"/>
              </w:rPr>
              <w:t>CI 不含 0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H3c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PROCESS Model 4</w:t>
            </w:r>
            <w:r>
              <w:rPr>
                <w:rFonts w:ascii="STHeiti" w:hAnsi="STHeiti" w:eastAsia="STHeiti"/>
                <w:sz w:val="18"/>
              </w:rPr>
              <w:t xml:space="preserve"> 并行中介，Bootstrap 5000 次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间接效应 CI 不含 0；</w:t>
            </w:r>
            <w:r>
              <w:rPr>
                <w:rFonts w:ascii="STHeiti" w:hAnsi="STHeiti" w:eastAsia="STHeiti"/>
                <w:b/>
                <w:sz w:val="18"/>
              </w:rPr>
              <w:t>对比</w:t>
            </w:r>
            <w:r>
              <w:rPr>
                <w:rFonts w:ascii="STHeiti" w:hAnsi="STHeiti" w:eastAsia="STHeiti"/>
                <w:sz w:val="18"/>
              </w:rPr>
              <w:t>（</w:t>
            </w:r>
            <w:r>
              <w:rPr>
                <w:rFonts w:ascii="Courier New" w:hAnsi="Courier New" w:eastAsia="STHeiti"/>
                <w:sz w:val="18"/>
              </w:rPr>
              <w:t>a₁b₁ − a₂b₂</w:t>
            </w:r>
            <w:r>
              <w:rPr>
                <w:rFonts w:ascii="STHeiti" w:hAnsi="STHeiti" w:eastAsia="STHeiti"/>
                <w:sz w:val="18"/>
              </w:rPr>
              <w:t>）CI 不含 0 则支持"认知中介更强"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稳健性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纳入立场强度、议题卷入、使用频率、教育作协变量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系数方向稳定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缺失值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完整案例为主，多重插补作敏感性分析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——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报告规范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报效应量与置信区间；不做 p 值单点判断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——</w:t>
            </w:r>
          </w:p>
        </w:tc>
      </w:tr>
    </w:tbl>
    <w:p>
      <w:pPr>
        <w:ind w:left="432"/>
      </w:pPr>
      <w:r>
        <w:rPr>
          <w:rFonts w:ascii="STHeiti" w:hAnsi="STHeiti" w:eastAsia="STHeiti"/>
          <w:b/>
          <w:color w:val="444444"/>
        </w:rPr>
        <w:t>对原稿的两处修正</w:t>
      </w:r>
      <w:r>
        <w:rPr>
          <w:rFonts w:ascii="STHeiti" w:hAnsi="STHeiti" w:eastAsia="STHeiti"/>
          <w:color w:val="444444"/>
        </w:rPr>
        <w:t>（不改假设、只改检验手段）：① H2 是"无效／反向"型假设，</w:t>
      </w:r>
      <w:r>
        <w:rPr>
          <w:rFonts w:ascii="STHeiti" w:hAnsi="STHeiti" w:eastAsia="STHeiti"/>
          <w:b/>
          <w:color w:val="444444"/>
        </w:rPr>
        <w:t>不能用"t 检验不显著"支持</w:t>
      </w:r>
      <w:r>
        <w:rPr>
          <w:rFonts w:ascii="STHeiti" w:hAnsi="STHeiti" w:eastAsia="STHeiti"/>
          <w:color w:val="444444"/>
        </w:rPr>
        <w:t xml:space="preserve">，故补方向分离的配对 bootstrap 与等效检验 TOST（边界 d=0.20）；② H3c 的"削弱但不必然反转"须落成系数 </w:t>
      </w:r>
      <w:r>
        <w:rPr>
          <w:rFonts w:ascii="Courier New" w:hAnsi="Courier New" w:eastAsia="STHeiti"/>
          <w:color w:val="444444"/>
          <w:sz w:val="19"/>
        </w:rPr>
        <w:t>a₁b₁ − a₂b₂</w:t>
      </w:r>
      <w:r>
        <w:rPr>
          <w:rFonts w:ascii="STHeiti" w:hAnsi="STHeiti" w:eastAsia="STHeiti"/>
          <w:color w:val="444444"/>
        </w:rPr>
        <w:t xml:space="preserve">，否则无法检验。可运行实现见 </w:t>
      </w:r>
      <w:r>
        <w:rPr>
          <w:rFonts w:ascii="Courier New" w:hAnsi="Courier New" w:eastAsia="STHeiti"/>
          <w:color w:val="444444"/>
          <w:sz w:val="19"/>
        </w:rPr>
        <w:t>tools/analysis_pipeline.py</w:t>
      </w:r>
      <w:r>
        <w:rPr>
          <w:rFonts w:ascii="STHeiti" w:hAnsi="STHeiti" w:eastAsia="STHeiti"/>
          <w:color w:val="444444"/>
        </w:rPr>
        <w:t>。</w:t>
      </w:r>
    </w:p>
    <w:p>
      <w:pPr>
        <w:ind w:left="432"/>
      </w:pPr>
    </w:p>
    <w:p>
      <w:pPr>
        <w:ind w:left="432"/>
      </w:pPr>
      <w:r>
        <w:rPr>
          <w:rFonts w:ascii="STHeiti" w:hAnsi="STHeiti" w:eastAsia="STHeiti"/>
          <w:b/>
          <w:color w:val="444444"/>
        </w:rPr>
        <w:t>多重比较</w:t>
      </w:r>
      <w:r>
        <w:rPr>
          <w:rFonts w:ascii="STHeiti" w:hAnsi="STHeiti" w:eastAsia="STHeiti"/>
          <w:color w:val="444444"/>
        </w:rPr>
        <w:t xml:space="preserve">：主要结局 </w:t>
      </w:r>
      <w:r>
        <w:rPr>
          <w:rFonts w:ascii="Courier New" w:hAnsi="Courier New" w:eastAsia="STHeiti"/>
          <w:color w:val="444444"/>
          <w:sz w:val="19"/>
        </w:rPr>
        <w:t>perceived_gap</w:t>
      </w:r>
      <w:r>
        <w:rPr>
          <w:rFonts w:ascii="STHeiti" w:hAnsi="STHeiti" w:eastAsia="STHeiti"/>
          <w:color w:val="444444"/>
        </w:rPr>
        <w:t xml:space="preserve"> 不校正；其余结局报 Benjamini-Hochberg 的 q 值。</w:t>
      </w:r>
    </w:p>
    <w:p>
      <w:r>
        <w:rPr>
          <w:rFonts w:ascii="STHeiti" w:hAnsi="STHeiti" w:eastAsia="STHeiti"/>
          <w:b/>
        </w:rPr>
        <w:t>建议预注册</w:t>
      </w:r>
      <w:r>
        <w:rPr>
          <w:rFonts w:ascii="STHeiti" w:hAnsi="STHeiti" w:eastAsia="STHeiti"/>
        </w:rPr>
        <w:t>（OSF）：给定本领域主流证据为 null 或 backfire，预注册能让零结果成为</w:t>
      </w:r>
      <w:r>
        <w:rPr>
          <w:rFonts w:ascii="STHeiti" w:hAnsi="STHeiti" w:eastAsia="STHeiti"/>
          <w:b/>
        </w:rPr>
        <w:t>有信息量的结论</w:t>
      </w:r>
      <w:r>
        <w:rPr>
          <w:rFonts w:ascii="STHeiti" w:hAnsi="STHeiti" w:eastAsia="STHeiti"/>
        </w:rPr>
        <w:t>。需预注册：假设、主要结局、排除标准、检验力分析、</w:t>
      </w:r>
      <w:r>
        <w:rPr>
          <w:rFonts w:ascii="STHeiti" w:hAnsi="STHeiti" w:eastAsia="STHeiti"/>
          <w:b/>
        </w:rPr>
        <w:t>零结果预案</w:t>
      </w:r>
      <w:r>
        <w:rPr>
          <w:rFonts w:ascii="STHeiti" w:hAnsi="STHeiti" w:eastAsia="STHeiti"/>
        </w:rPr>
        <w:t xml:space="preserve">（模板见 </w:t>
      </w:r>
      <w:r>
        <w:rPr>
          <w:rFonts w:ascii="Courier New" w:hAnsi="Courier New" w:eastAsia="STHeiti"/>
          <w:sz w:val="19"/>
        </w:rPr>
        <w:t>预注册与分析.md</w:t>
      </w:r>
      <w:r>
        <w:rPr>
          <w:rFonts w:ascii="STHeiti" w:hAnsi="STHeiti" w:eastAsia="STHeiti"/>
        </w:rPr>
        <w:t>）。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7.2 效度威胁与局限</w:t>
      </w:r>
    </w:p>
    <w:p>
      <w:pPr>
        <w:pStyle w:val="ListNumber"/>
      </w:pPr>
      <w:r>
        <w:rPr>
          <w:rFonts w:ascii="STHeiti" w:hAnsi="STHeiti" w:eastAsia="STHeiti"/>
          <w:b/>
        </w:rPr>
        <w:t>单次暴露 vs Bail 式长期暴露</w:t>
      </w:r>
      <w:r>
        <w:rPr>
          <w:rFonts w:ascii="STHeiti" w:hAnsi="STHeiti" w:eastAsia="STHeiti"/>
        </w:rPr>
        <w:t xml:space="preserve"> —— 本研究只能检验</w:t>
      </w:r>
      <w:r>
        <w:rPr>
          <w:rFonts w:ascii="STHeiti" w:hAnsi="STHeiti" w:eastAsia="STHeiti"/>
          <w:b/>
        </w:rPr>
        <w:t>短期效应</w:t>
      </w:r>
    </w:p>
    <w:p>
      <w:pPr>
        <w:pStyle w:val="ListNumber"/>
      </w:pPr>
      <w:r>
        <w:rPr>
          <w:rFonts w:ascii="STHeiti" w:hAnsi="STHeiti" w:eastAsia="STHeiti"/>
          <w:b/>
        </w:rPr>
        <w:t>实验环境移除了选择性暴露</w:t>
      </w:r>
      <w:r>
        <w:rPr>
          <w:rFonts w:ascii="STHeiti" w:hAnsi="STHeiti" w:eastAsia="STHeiti"/>
        </w:rPr>
        <w:t xml:space="preserve"> —— 现实中用户可回避对立信息，实验里不能</w:t>
      </w:r>
    </w:p>
    <w:p>
      <w:pPr>
        <w:pStyle w:val="ListNumber"/>
      </w:pPr>
      <w:r>
        <w:rPr>
          <w:rFonts w:ascii="STHeiti" w:hAnsi="STHeiti" w:eastAsia="STHeiti"/>
          <w:b/>
        </w:rPr>
        <w:t>刺激非真实平台界面</w:t>
      </w:r>
      <w:r>
        <w:rPr>
          <w:rFonts w:ascii="STHeiti" w:hAnsi="STHeiti" w:eastAsia="STHeiti"/>
        </w:rPr>
        <w:t xml:space="preserve"> —— 截图与真实使用体验有差距</w:t>
      </w:r>
    </w:p>
    <w:p>
      <w:pPr>
        <w:pStyle w:val="ListNumber"/>
      </w:pPr>
      <w:r>
        <w:rPr>
          <w:rFonts w:ascii="STHeiti" w:hAnsi="STHeiti" w:eastAsia="STHeiti"/>
          <w:b/>
        </w:rPr>
        <w:t>单一议题</w:t>
      </w:r>
      <w:r>
        <w:rPr>
          <w:rFonts w:ascii="STHeiti" w:hAnsi="STHeiti" w:eastAsia="STHeiti"/>
        </w:rPr>
        <w:t xml:space="preserve"> —— 外部效度受限（呈现结构等材料特征已不设为因子）</w:t>
      </w:r>
    </w:p>
    <w:p>
      <w:pPr>
        <w:pStyle w:val="ListNumber"/>
      </w:pPr>
      <w:r>
        <w:rPr>
          <w:rFonts w:ascii="STHeiti" w:hAnsi="STHeiti" w:eastAsia="STHeiti"/>
          <w:b/>
        </w:rPr>
        <w:t>不设调节变量</w:t>
      </w:r>
      <w:r>
        <w:rPr>
          <w:rFonts w:ascii="STHeiti" w:hAnsi="STHeiti" w:eastAsia="STHeiti"/>
        </w:rPr>
        <w:t xml:space="preserve"> —— 无法排除强立场者的</w:t>
      </w:r>
      <w:r>
        <w:rPr>
          <w:rFonts w:ascii="STHeiti" w:hAnsi="STHeiti" w:eastAsia="STHeiti"/>
          <w:b/>
        </w:rPr>
        <w:t>逆火</w:t>
      </w:r>
      <w:r>
        <w:rPr>
          <w:rFonts w:ascii="STHeiti" w:hAnsi="STHeiti" w:eastAsia="STHeiti"/>
        </w:rPr>
        <w:t>（Bail et al. 2018），须在结论中明写</w:t>
      </w:r>
    </w:p>
    <w:p>
      <w:pPr>
        <w:pStyle w:val="ListNumber"/>
      </w:pPr>
      <w:r>
        <w:rPr>
          <w:rFonts w:ascii="STHeiti" w:hAnsi="STHeiti" w:eastAsia="STHeiti"/>
          <w:b/>
        </w:rPr>
        <w:t>主流证据是 null 或 backfire</w:t>
      </w:r>
      <w:r>
        <w:rPr>
          <w:rFonts w:ascii="STHeiti" w:hAnsi="STHeiti" w:eastAsia="STHeiti"/>
        </w:rPr>
        <w:t xml:space="preserve"> —— 必须预先写好零结果／反向结果的解释预案</w:t>
      </w:r>
    </w:p>
    <w:p>
      <w:pPr>
        <w:pStyle w:val="ListNumber"/>
      </w:pPr>
      <w:r>
        <w:rPr>
          <w:rFonts w:ascii="STHeiti" w:hAnsi="STHeiti" w:eastAsia="STHeiti"/>
          <w:b/>
        </w:rPr>
        <w:t>学生／便利样本</w:t>
      </w:r>
      <w:r>
        <w:rPr>
          <w:rFonts w:ascii="STHeiti" w:hAnsi="STHeiti" w:eastAsia="STHeiti"/>
        </w:rPr>
        <w:t xml:space="preserve"> —— 与微博真实用户群体存在差异</w:t>
      </w:r>
    </w:p>
    <w:p>
      <w:pPr>
        <w:pStyle w:val="Heading2"/>
      </w:pPr>
      <w:r>
        <w:rPr>
          <w:rFonts w:ascii="STHeiti" w:hAnsi="STHeiti" w:eastAsia="STHeiti"/>
          <w:b/>
          <w:color w:val="000000"/>
          <w:sz w:val="28"/>
        </w:rPr>
        <w:t>7.3 理论资源补充</w:t>
      </w:r>
    </w:p>
    <w:p>
      <w:r>
        <w:rPr>
          <w:rFonts w:ascii="STHeiti" w:hAnsi="STHeiti" w:eastAsia="STHeiti"/>
          <w:b/>
        </w:rPr>
        <w:t>跨立场接触的实证现实（证据比预期更冷，必须正视）</w:t>
      </w:r>
    </w:p>
    <w:p>
      <w:pPr>
        <w:pStyle w:val="ListBullet"/>
      </w:pPr>
      <w:r>
        <w:rPr>
          <w:rFonts w:ascii="STHeiti" w:hAnsi="STHeiti" w:eastAsia="STHeiti"/>
        </w:rPr>
        <w:t>Bail et al. (2018), *PNAS*：接触对立账号一个月，共和党人</w:t>
      </w:r>
      <w:r>
        <w:rPr>
          <w:rFonts w:ascii="STHeiti" w:hAnsi="STHeiti" w:eastAsia="STHeiti"/>
          <w:b/>
        </w:rPr>
        <w:t>更保守</w:t>
      </w:r>
      <w:r>
        <w:rPr>
          <w:rFonts w:ascii="STHeiti" w:hAnsi="STHeiti" w:eastAsia="STHeiti"/>
        </w:rPr>
        <w:t>（逆火）</w:t>
      </w:r>
    </w:p>
    <w:p>
      <w:pPr>
        <w:pStyle w:val="ListBullet"/>
      </w:pPr>
      <w:r>
        <w:rPr>
          <w:rFonts w:ascii="STHeiti" w:hAnsi="STHeiti" w:eastAsia="STHeiti"/>
        </w:rPr>
        <w:t>Nyhan et al. (2023), *Nature*（N=23,377）：成功增加跨立场接触，八项预注册态度指标</w:t>
      </w:r>
      <w:r>
        <w:rPr>
          <w:rFonts w:ascii="STHeiti" w:hAnsi="STHeiti" w:eastAsia="STHeiti"/>
          <w:b/>
        </w:rPr>
        <w:t>全部无效应</w:t>
      </w:r>
    </w:p>
    <w:p>
      <w:pPr>
        <w:pStyle w:val="ListBullet"/>
      </w:pPr>
      <w:r>
        <w:rPr>
          <w:rFonts w:ascii="STHeiti" w:hAnsi="STHeiti" w:eastAsia="STHeiti"/>
        </w:rPr>
        <w:t>ERC EXPO 项目（波／荷／美，N≈7,266）：跨立场新闻消费对态度与情感极化</w:t>
      </w:r>
      <w:r>
        <w:rPr>
          <w:rFonts w:ascii="STHeiti" w:hAnsi="STHeiti" w:eastAsia="STHeiti"/>
          <w:b/>
        </w:rPr>
        <w:t>均无效应</w:t>
      </w:r>
    </w:p>
    <w:p>
      <w:pPr>
        <w:pStyle w:val="ListBullet"/>
      </w:pPr>
      <w:r>
        <w:rPr>
          <w:rFonts w:ascii="STHeiti" w:hAnsi="STHeiti" w:eastAsia="STHeiti"/>
        </w:rPr>
        <w:t>America in One Room（面对面商议）：22/26 个极化议题上双方靠拢，情感温度升 13–14 度</w:t>
      </w:r>
    </w:p>
    <w:p>
      <w:r>
        <w:rPr>
          <w:rFonts w:ascii="STHeiti" w:hAnsi="STHeiti" w:eastAsia="STHeiti"/>
          <w:b/>
        </w:rPr>
        <w:t>AI 作为信息中介</w:t>
      </w:r>
    </w:p>
    <w:p>
      <w:pPr>
        <w:pStyle w:val="ListBullet"/>
      </w:pPr>
      <w:r>
        <w:rPr>
          <w:rFonts w:ascii="STHeiti" w:hAnsi="STHeiti" w:eastAsia="STHeiti"/>
        </w:rPr>
        <w:t>LLM 新闻摘要会改变文章政治倾向，</w:t>
      </w:r>
      <w:r>
        <w:rPr>
          <w:rFonts w:ascii="STHeiti" w:hAnsi="STHeiti" w:eastAsia="STHeiti"/>
          <w:b/>
        </w:rPr>
        <w:t>不是中性压缩</w:t>
      </w:r>
      <w:r>
        <w:rPr>
          <w:rFonts w:ascii="STHeiti" w:hAnsi="STHeiti" w:eastAsia="STHeiti"/>
        </w:rPr>
        <w:t>（ACM, 2025）</w:t>
      </w:r>
    </w:p>
    <w:p>
      <w:pPr>
        <w:pStyle w:val="ListBullet"/>
      </w:pPr>
      <w:r>
        <w:rPr>
          <w:rFonts w:ascii="STHeiti" w:hAnsi="STHeiti" w:eastAsia="STHeiti"/>
        </w:rPr>
        <w:t>AI 摘要影响用户在社交媒体上的观点极性（CHI'26）</w:t>
      </w:r>
    </w:p>
    <w:p>
      <w:pPr>
        <w:pStyle w:val="ListBullet"/>
      </w:pPr>
      <w:r>
        <w:rPr>
          <w:rFonts w:ascii="STHeiti" w:hAnsi="STHeiti" w:eastAsia="STHeiti"/>
        </w:rPr>
        <w:t>AI 被感知为"身份中立信源"，可能绕过身份驱动的信源回避（Globig et al.，</w:t>
      </w:r>
      <w:r>
        <w:rPr>
          <w:rFonts w:ascii="STHeiti" w:hAnsi="STHeiti" w:eastAsia="STHeiti"/>
          <w:b/>
        </w:rPr>
        <w:t>预印本</w:t>
      </w:r>
      <w:r>
        <w:rPr>
          <w:rFonts w:ascii="STHeiti" w:hAnsi="STHeiti" w:eastAsia="STHeiti"/>
        </w:rPr>
        <w:t>）</w:t>
      </w:r>
    </w:p>
    <w:p>
      <w:pPr>
        <w:pStyle w:val="ListBullet"/>
      </w:pPr>
      <w:r>
        <w:rPr>
          <w:rFonts w:ascii="STHeiti" w:hAnsi="STHeiti" w:eastAsia="STHeiti"/>
        </w:rPr>
        <w:t>AI 对话／去极化的效果高度依赖</w:t>
      </w:r>
      <w:r>
        <w:rPr>
          <w:rFonts w:ascii="STHeiti" w:hAnsi="STHeiti" w:eastAsia="STHeiti"/>
          <w:b/>
        </w:rPr>
        <w:t>设计</w:t>
      </w:r>
      <w:r>
        <w:rPr>
          <w:rFonts w:ascii="STHeiti" w:hAnsi="STHeiti" w:eastAsia="STHeiti"/>
        </w:rPr>
        <w:t>，非"银弹"</w:t>
      </w:r>
    </w:p>
    <w:p>
      <w:pPr>
        <w:pStyle w:val="Heading1"/>
      </w:pPr>
      <w:r>
        <w:rPr>
          <w:rFonts w:ascii="STHeiti" w:hAnsi="STHeiti" w:eastAsia="STHeiti"/>
          <w:b/>
          <w:color w:val="000000"/>
          <w:sz w:val="34"/>
        </w:rPr>
        <w:t>第八部分　执行清单</w:t>
      </w:r>
    </w:p>
    <w:p>
      <w:pPr>
        <w:pStyle w:val="ListBullet"/>
      </w:pPr>
      <w:r>
        <w:rPr>
          <w:rFonts w:ascii="STHeiti" w:hAnsi="STHeiti" w:eastAsia="STHeiti"/>
        </w:rPr>
        <w:t>[ ] 确认 3–4 个候选争议议题，实机观察智搜输出并截图</w:t>
      </w:r>
    </w:p>
    <w:p>
      <w:pPr>
        <w:pStyle w:val="ListBullet"/>
      </w:pPr>
      <w:r>
        <w:rPr>
          <w:rFonts w:ascii="STHeiti" w:hAnsi="STHeiti" w:eastAsia="STHeiti"/>
        </w:rPr>
        <w:t>[ ] 按编码框架完成第一步编码，定出两组刺激材料（同等信息量）</w:t>
      </w:r>
    </w:p>
    <w:p>
      <w:pPr>
        <w:pStyle w:val="ListBullet"/>
      </w:pPr>
      <w:r>
        <w:rPr>
          <w:rFonts w:ascii="STHeiti" w:hAnsi="STHeiti" w:eastAsia="STHeiti"/>
        </w:rPr>
        <w:t>[ ] 完成感知极化与情感极化的</w:t>
      </w:r>
      <w:r>
        <w:rPr>
          <w:rFonts w:ascii="STHeiti" w:hAnsi="STHeiti" w:eastAsia="STHeiti"/>
          <w:b/>
        </w:rPr>
        <w:t>本土化</w:t>
      </w:r>
      <w:r>
        <w:rPr>
          <w:rFonts w:ascii="STHeiti" w:hAnsi="STHeiti" w:eastAsia="STHeiti"/>
        </w:rPr>
        <w:t>测量（不用党派框架）</w:t>
      </w:r>
    </w:p>
    <w:p>
      <w:pPr>
        <w:pStyle w:val="ListBullet"/>
      </w:pPr>
      <w:r>
        <w:rPr>
          <w:rFonts w:ascii="STHeiti" w:hAnsi="STHeiti" w:eastAsia="STHeiti"/>
        </w:rPr>
        <w:t>[ ] 招募被试（目标有效 150，招募约 175）</w:t>
      </w:r>
    </w:p>
    <w:p>
      <w:pPr>
        <w:pStyle w:val="ListBullet"/>
      </w:pPr>
      <w:r>
        <w:rPr>
          <w:rFonts w:ascii="STHeiti" w:hAnsi="STHeiti" w:eastAsia="STHeiti"/>
        </w:rPr>
        <w:t>[ ] 写清零结果／反向结果的解释预案</w:t>
      </w:r>
    </w:p>
    <w:p>
      <w:pPr>
        <w:pStyle w:val="ListBullet"/>
      </w:pPr>
      <w:r>
        <w:rPr>
          <w:rFonts w:ascii="STHeiti" w:hAnsi="STHeiti" w:eastAsia="STHeiti"/>
        </w:rPr>
        <w:t>[ ] （建议）预注册：假设、主要结局、排除标准、检验力分析</w:t>
      </w:r>
    </w:p>
    <w:p>
      <w:pPr>
        <w:pStyle w:val="ListBullet"/>
      </w:pPr>
      <w:r>
        <w:rPr>
          <w:rFonts w:ascii="STHeiti" w:hAnsi="STHeiti" w:eastAsia="STHeiti"/>
        </w:rPr>
        <w:t>[ ] 编码评论框任务的对立化程度指标，并报告编码信度</w:t>
      </w:r>
    </w:p>
    <w:p>
      <w:pPr>
        <w:pStyle w:val="ListBullet"/>
      </w:pPr>
      <w:r>
        <w:rPr>
          <w:rFonts w:ascii="STHeiti" w:hAnsi="STHeiti" w:eastAsia="STHeiti"/>
        </w:rPr>
        <w:t>[ ] 逐条核实文献卷期页码中标注"待核实"的条目（香港中文大学微博智搜研究的作者与题名）</w:t>
      </w:r>
    </w:p>
    <w:p>
      <w:pPr>
        <w:pStyle w:val="Heading1"/>
      </w:pPr>
      <w:r>
        <w:rPr>
          <w:rFonts w:ascii="STHeiti" w:hAnsi="STHeiti" w:eastAsia="STHeiti"/>
          <w:b/>
          <w:color w:val="000000"/>
          <w:sz w:val="34"/>
        </w:rPr>
        <w:t>附　设计演进简史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阶段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变化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b/>
                <w:sz w:val="18"/>
              </w:rPr>
              <w:t>理由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v1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"降温器"题目，感知极化作中间变量，三种方法并列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初版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v2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感知极化提升为核心结果，拆为感知／情感两层；方法收敛为两步走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对接 false polarization 文献；避免贪大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v2.1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术语由自造词"极化意见表达"改为既有术语"意见表达"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术语须有可交代的来源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v2.2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主理论由沉默的螺旋改为</w:t>
            </w:r>
            <w:r>
              <w:rPr>
                <w:rFonts w:ascii="STHeiti" w:hAnsi="STHeiti" w:eastAsia="STHeiti"/>
                <w:b/>
                <w:sz w:val="18"/>
              </w:rPr>
              <w:t>多元无知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理论饱和度低、干预逻辑与本干预同构、缺口明确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v2.3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自变量界定为 AI 搜索（有 vs 无）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与主研究问题对齐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v2.4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删除全部调节变量（H4a–H4d）与 RQ4，设计收敛为</w:t>
            </w:r>
            <w:r>
              <w:rPr>
                <w:rFonts w:ascii="STHeiti" w:hAnsi="STHeiti" w:eastAsia="STHeiti"/>
                <w:b/>
                <w:sz w:val="18"/>
              </w:rPr>
              <w:t>单因子两组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课程作业可行性优先；交互项最吃样本</w:t>
            </w:r>
          </w:p>
        </w:tc>
      </w:tr>
      <w:tr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v2.5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WTSC 移出因变量；样本量 250 → 150</w:t>
            </w:r>
          </w:p>
        </w:tc>
        <w:tc>
          <w:tcPr>
            <w:tcW w:type="dxa" w:w="3312"/>
          </w:tcPr>
          <w:p>
            <w:r>
              <w:rPr>
                <w:rFonts w:ascii="STHeiti" w:hAnsi="STHeiti" w:eastAsia="STHeiti"/>
                <w:sz w:val="18"/>
              </w:rPr>
              <w:t>WTSC 是稳定特质；单因子两组样本需求下降</w:t>
            </w:r>
          </w:p>
        </w:tc>
      </w:tr>
    </w:tbl>
    <w:p>
      <w:r>
        <w:rPr>
          <w:rFonts w:ascii="STHeiti" w:hAnsi="STHeiti" w:eastAsia="STHeiti"/>
        </w:rPr>
        <w:t xml:space="preserve">*本文件为全量汇总。若与专题文件冲突，以专题文件为准（方法 → </w:t>
      </w:r>
      <w:r>
        <w:rPr>
          <w:rFonts w:ascii="Courier New" w:hAnsi="Courier New" w:eastAsia="STHeiti"/>
          <w:sz w:val="19"/>
        </w:rPr>
        <w:t>研究设计.md</w:t>
      </w:r>
      <w:r>
        <w:rPr>
          <w:rFonts w:ascii="STHeiti" w:hAnsi="STHeiti" w:eastAsia="STHeiti"/>
        </w:rPr>
        <w:t xml:space="preserve">；理论 → </w:t>
      </w:r>
      <w:r>
        <w:rPr>
          <w:rFonts w:ascii="Courier New" w:hAnsi="Courier New" w:eastAsia="STHeiti"/>
          <w:sz w:val="19"/>
        </w:rPr>
        <w:t>理论框架与假设.md</w:t>
      </w:r>
      <w:r>
        <w:rPr>
          <w:rFonts w:ascii="STHeiti" w:hAnsi="STHeiti" w:eastAsia="STHeiti"/>
        </w:rPr>
        <w:t xml:space="preserve">；文献与术语 → </w:t>
      </w:r>
      <w:r>
        <w:rPr>
          <w:rFonts w:ascii="Courier New" w:hAnsi="Courier New" w:eastAsia="STHeiti"/>
          <w:sz w:val="19"/>
        </w:rPr>
        <w:t>文献框架.md</w:t>
      </w:r>
      <w:r>
        <w:rPr>
          <w:rFonts w:ascii="STHeiti" w:hAnsi="STHeiti" w:eastAsia="STHeiti"/>
        </w:rPr>
        <w:t>）。*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THeiti" w:hAnsi="STHeiti" w:eastAsia="STHeit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