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User Stories</w:t>
      </w:r>
    </w:p>
    <w:p>
      <w:pPr>
        <w:spacing w:after="120"/>
        <w:jc w:val="center"/>
      </w:pPr>
      <w:r>
        <w:rPr>
          <w:color w:val="374151"/>
          <w:sz w:val="32"/>
          <w:szCs w:val="32"/>
        </w:rPr>
        <w:t xml:space="preserve">ABM de Clientes — Proyecto base SDLC</w:t>
      </w:r>
    </w:p>
    <w:p>
      <w:pPr>
        <w:spacing w:after="80"/>
        <w:jc w:val="center"/>
      </w:pPr>
      <w:r>
        <w:rPr>
          <w:color w:val="6B7280"/>
          <w:sz w:val="24"/>
          <w:szCs w:val="24"/>
        </w:rPr>
        <w:t xml:space="preserve">Criterios de aceptación en formato Gherkin (Given / When / Then)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Versión 1.0 — Agosto 2026</w:t>
      </w:r>
    </w:p>
    <w:p>
      <w:pPr>
        <w:jc w:val="center"/>
      </w:pPr>
      <w:r>
        <w:rPr>
          <w:color w:val="6B7280"/>
          <w:sz w:val="22"/>
          <w:szCs w:val="22"/>
        </w:rPr>
        <w:t xml:space="preserve">Insumo oficial del repositorio abm-clientes (docs/user-stories/)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1F4E79"/>
        </w:rPr>
        <w:t xml:space="preserve">1. Introducción y forma de trabajo</w:t>
      </w:r>
    </w:p>
    <w:p>
      <w:pPr>
        <w:spacing w:after="100"/>
      </w:pPr>
      <w:r>
        <w:rPr>
          <w:sz w:val="22"/>
          <w:szCs w:val="22"/>
        </w:rPr>
        <w:t xml:space="preserve">Este documento es el insumo oficial del proyecto ABM de Clientes. Cada User Story (US) describe una funcionalidad a construir de cero sobre el repositorio base, siguiendo el ciclo SDLC definido en las reglas del agente Cursor (.cursor/rules/).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Ciclo por US: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Análisis de la US y sus escenarios Gherkin.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Rama feature/US-XXX desde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Tests primero: cada escenario Gherkin se traduce a un test funcional (Jest + Supertest).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Implementación mínima para poner los tests en verde (backend + 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Prueba funcional manual con npm start y verificación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 "US-XXX: resumen" y Pull Request a main con CI en verde.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Modelo de datos Cliente: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{ id, nombre, apellido, documento, email, creadoEn, actualizadoEn }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Orden sugerido de implementación: </w:t>
      </w:r>
      <w:r>
        <w:rPr>
          <w:sz w:val="22"/>
          <w:szCs w:val="22"/>
        </w:rPr>
        <w:t xml:space="preserve">US-001 → US-002 → US-003 → US-004 → US-005 → US-006 (las validaciones de US-006 pueden adelantarse parcialmente junto con US-001).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1F4E79"/>
        </w:rPr>
        <w:t xml:space="preserve">US-001 — Alta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US-001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/ Alcance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/api/clientes + formulario "Nuevo cliente"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Narrativa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Como </w:t>
      </w:r>
      <w:r>
        <w:rPr>
          <w:sz w:val="22"/>
          <w:szCs w:val="22"/>
        </w:rPr>
        <w:t xml:space="preserve">operador del sistema,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Quiero </w:t>
      </w:r>
      <w:r>
        <w:rPr>
          <w:sz w:val="22"/>
          <w:szCs w:val="22"/>
        </w:rPr>
        <w:t xml:space="preserve">dar de alta un cliente con nombre, apellido, documento y email,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 </w:t>
      </w:r>
      <w:r>
        <w:rPr>
          <w:sz w:val="22"/>
          <w:szCs w:val="22"/>
        </w:rPr>
        <w:t xml:space="preserve">incorporarlo a la cartera y poder gestionarlo.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Criterios de aceptación (Gherkin)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1 — Alta exitosa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que no existe un cliente con documento "30123456"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POST /api/clientes con nombre, apellido, documento y email válidos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201 con el cliente creado, incluyendo id autoincremental y creadoEn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And </w:t>
      </w:r>
      <w:r>
        <w:rPr>
          <w:sz w:val="22"/>
          <w:szCs w:val="22"/>
        </w:rPr>
        <w:t xml:space="preserve">el cliente aparece en GET /api/clientes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2 — Campos obligatorios faltantes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el formulario de 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POST /api/clientes sin alguno de: nombre, apellido, documento,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400 con { error } indicando el campo faltante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And </w:t>
      </w:r>
      <w:r>
        <w:rPr>
          <w:sz w:val="22"/>
          <w:szCs w:val="22"/>
        </w:rPr>
        <w:t xml:space="preserve">no se crea ningún cliente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3 — Documento duplicado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que ya existe un cliente con documento "30123456"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POST /api/clientes con el mismo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409 con { error: "Ya existe un cliente con ese documento" }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4 — Alta desde la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la pantalla principal con el formulario "Nuevo cliente"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completo los campos y presiono "Guardar"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el cliente aparece en la tabla sin recargar la página y el formulario se limpia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Notas técnicas / DoD específico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id es numérico autoincremental gestionado por src/data/db.js (campo seq).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funcional obligatorio por cada escenario en tests/ (Jest + Supertest).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1F4E79"/>
        </w:rPr>
        <w:t xml:space="preserve">US-002 — Detalle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US-002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punto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/ Alcance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/api/clientes/:id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Narrativa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Como </w:t>
      </w:r>
      <w:r>
        <w:rPr>
          <w:sz w:val="22"/>
          <w:szCs w:val="22"/>
        </w:rPr>
        <w:t xml:space="preserve">operador del sistema,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Quiero </w:t>
      </w:r>
      <w:r>
        <w:rPr>
          <w:sz w:val="22"/>
          <w:szCs w:val="22"/>
        </w:rPr>
        <w:t xml:space="preserve">consultar el detalle de un cliente por su ID,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 </w:t>
      </w:r>
      <w:r>
        <w:rPr>
          <w:sz w:val="22"/>
          <w:szCs w:val="22"/>
        </w:rPr>
        <w:t xml:space="preserve">verificar sus datos antes de una modificación o baja.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Criterios de aceptación (Gherkin)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1 — Cliente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un cliente con id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consulto GET /api/clientes/1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200 con todos los campos del cliente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2 — Cliente inexistente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que no existe un cliente con id 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consulto GET /api/clientes/999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404 con { error: "Cliente no encontrado" }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Notas técnicas / DoD específico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Sirve de base para el modo edición de la US-003 en la UI.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1F4E79"/>
        </w:rPr>
        <w:t xml:space="preserve">US-003 — Modificación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US-003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/ Alcance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/api/clientes/:id + modo edición del formulario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Narrativa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Como </w:t>
      </w:r>
      <w:r>
        <w:rPr>
          <w:sz w:val="22"/>
          <w:szCs w:val="22"/>
        </w:rPr>
        <w:t xml:space="preserve">operador del sistema,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Quiero </w:t>
      </w:r>
      <w:r>
        <w:rPr>
          <w:sz w:val="22"/>
          <w:szCs w:val="22"/>
        </w:rPr>
        <w:t xml:space="preserve">modificar los datos de un cliente existente,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 </w:t>
      </w:r>
      <w:r>
        <w:rPr>
          <w:sz w:val="22"/>
          <w:szCs w:val="22"/>
        </w:rPr>
        <w:t xml:space="preserve">mantener la información actualizada.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Criterios de aceptación (Gherkin)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1 — Modificación exitosa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un cliente existente con id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PUT /api/clientes/1 con nuevos valores válidos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200 con el cliente actualizado y actualizadoEn refrescado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And </w:t>
      </w:r>
      <w:r>
        <w:rPr>
          <w:sz w:val="22"/>
          <w:szCs w:val="22"/>
        </w:rPr>
        <w:t xml:space="preserve">creadoEn no cambia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2 — Cliente inexistente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que no existe un cliente con id 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PUT /api/clientes/999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404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3 — Documento duplicado contra otro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dos clientes con documentos "111111" y "222222"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intento cambiar el documento del segundo a "111111"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409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4 — Edición desde la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la tabla de clientes con al menos una fila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presiono "Editar" en una fila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el formulario se carga con los datos, el título cambia a "Editar cliente" y aparece "Cancelar"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presiono "Guardar"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la fila se actualiza y el formulario vuelve al modo alta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Notas técnicas / DoD específico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Reutiliza las validaciones del alta (ver US-006).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1F4E79"/>
        </w:rPr>
        <w:t xml:space="preserve">US-004 — Baja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US-004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puntos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/ Alcance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/api/clientes/:id + botón "Eliminar" con confirmación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Narrativa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Como </w:t>
      </w:r>
      <w:r>
        <w:rPr>
          <w:sz w:val="22"/>
          <w:szCs w:val="22"/>
        </w:rPr>
        <w:t xml:space="preserve">operador del sistema,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Quiero </w:t>
      </w:r>
      <w:r>
        <w:rPr>
          <w:sz w:val="22"/>
          <w:szCs w:val="22"/>
        </w:rPr>
        <w:t xml:space="preserve">eliminar un cliente,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 </w:t>
      </w:r>
      <w:r>
        <w:rPr>
          <w:sz w:val="22"/>
          <w:szCs w:val="22"/>
        </w:rPr>
        <w:t xml:space="preserve">depurar la cartera de registros que ya no corresponden.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Criterios de aceptación (Gherkin)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1 — Baja exitosa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un cliente existente con id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DELETE /api/clientes/1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204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And </w:t>
      </w:r>
      <w:r>
        <w:rPr>
          <w:sz w:val="22"/>
          <w:szCs w:val="22"/>
        </w:rPr>
        <w:t xml:space="preserve">el cliente ya no aparece en GET /api/clientes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2 — Cliente inexistente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que no existe un cliente con id 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DELETE /api/clientes/999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404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3 — Baja desde la UI con confirmación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la tabla de clientes con al menos una fila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presiono "Eliminar" y confirmo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la fila desaparece de la tabla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presiono "Eliminar" y cancelo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el cliente permanece sin cambios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Notas técnicas / DoD específico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Baja física (delete real). Si a futuro se pide baja lógica, será una nueva US.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1F4E79"/>
        </w:rPr>
        <w:t xml:space="preserve">US-005 — Búsqueda y filtrado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US-005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puntos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/ Alcance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/api/clientes?q= + buscador en vivo en la UI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Narrativa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Como </w:t>
      </w:r>
      <w:r>
        <w:rPr>
          <w:sz w:val="22"/>
          <w:szCs w:val="22"/>
        </w:rPr>
        <w:t xml:space="preserve">operador del sistema,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Quiero </w:t>
      </w:r>
      <w:r>
        <w:rPr>
          <w:sz w:val="22"/>
          <w:szCs w:val="22"/>
        </w:rPr>
        <w:t xml:space="preserve">buscar clientes por nombre, apellido o documento,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 </w:t>
      </w:r>
      <w:r>
        <w:rPr>
          <w:sz w:val="22"/>
          <w:szCs w:val="22"/>
        </w:rPr>
        <w:t xml:space="preserve">encontrarlos rápido cuando la lista crece.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Criterios de aceptación (Gherkin)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1 — Búsqueda por texto parcial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clientes "Juan Pérez" y "Ana García" cargados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consulto GET /api/clientes?q=per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solo los clientes cuyo nombre, apellido o documento contengan "per" (case-insensitive)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2 — Sin resultados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clientes cargados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consulto con un término sin coincidencias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200 con lista vacía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3 — Filtrado en vivo desde la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la tabla con varios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tipeo en el buscador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la tabla se filtra en vivo y muestra "No hay clientes" si no hay coincidencias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borro el término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vuelve la lista completa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Notas técnicas / DoD específico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filtrado de la UI puede resolverse en el frontend o contra la API; documentar la decisión en el PR.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1F4E79"/>
        </w:rPr>
        <w:t xml:space="preserve">US-006 — Validaciones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US-006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puntos</w:t>
            </w:r>
          </w:p>
        </w:tc>
      </w:tr>
      <w:tr>
        <w:tc>
          <w:tcPr>
            <w:tcW w:type="dxa" w:w="234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/ Alcance</w:t>
            </w:r>
          </w:p>
        </w:tc>
        <w:tc>
          <w:tcPr>
            <w:tcW w:type="dxa" w:w="70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Transversal: alta (US-001) y modificación (US-003)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Narrativa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Como </w:t>
      </w:r>
      <w:r>
        <w:rPr>
          <w:sz w:val="22"/>
          <w:szCs w:val="22"/>
        </w:rPr>
        <w:t xml:space="preserve">responsable de calidad de datos,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Quiero </w:t>
      </w:r>
      <w:r>
        <w:rPr>
          <w:sz w:val="22"/>
          <w:szCs w:val="22"/>
        </w:rPr>
        <w:t xml:space="preserve">que el sistema valide formato de email y documento,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 </w:t>
      </w:r>
      <w:r>
        <w:rPr>
          <w:sz w:val="22"/>
          <w:szCs w:val="22"/>
        </w:rPr>
        <w:t xml:space="preserve">evitar registros inconsistentes en la cartera.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Criterios de aceptación (Gherkin)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1 — Email inválido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el alta o edición de un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un email sin formato válido (sin "@" o sin dominio)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400 con { error: "Email inválido" }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2 — Documento no numérico o fuera de rango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el alta o edición de un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un documento no numérico, o con menos de 6 o más de 11 dígitos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recibo status 400 con { error: "Documento inválido" }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3 — Normalización de espacios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el alta de un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envío nombre o apellido con espacios al inicio o al fin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el cliente se guarda con los valores sin espacios sobrantes (trim)</w:t>
      </w:r>
    </w:p>
    <w:p>
      <w:pPr>
        <w:spacing w:after="60" w:before="120"/>
      </w:pPr>
      <w:r>
        <w:rPr>
          <w:b/>
          <w:bCs/>
          <w:color w:val="111827"/>
          <w:sz w:val="22"/>
          <w:szCs w:val="22"/>
        </w:rPr>
        <w:t xml:space="preserve">Escenario 4 — Errores visibles en la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Given </w:t>
      </w:r>
      <w:r>
        <w:rPr>
          <w:sz w:val="22"/>
          <w:szCs w:val="22"/>
        </w:rPr>
        <w:t xml:space="preserve">el formulario de alta o edición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When </w:t>
      </w:r>
      <w:r>
        <w:rPr>
          <w:sz w:val="22"/>
          <w:szCs w:val="22"/>
        </w:rPr>
        <w:t xml:space="preserve">el backend responde 400 o 409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C3AED"/>
          <w:sz w:val="22"/>
          <w:szCs w:val="22"/>
        </w:rPr>
        <w:t xml:space="preserve">Then </w:t>
      </w:r>
      <w:r>
        <w:rPr>
          <w:sz w:val="22"/>
          <w:szCs w:val="22"/>
        </w:rPr>
        <w:t xml:space="preserve">el mensaje se muestra en #form-error sin perder lo tipeado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Notas técnicas / DoD específico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 validaciones viven en el backend; la UI solo refleja los mensajes.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2026-08-11T00:36:08.892Z</dcterms:created>
  <dcterms:modified xsi:type="dcterms:W3CDTF">2026-08-11T00:36:08.892Z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