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64E869" w14:textId="4D840FBC" w:rsidR="00C87CA2" w:rsidRPr="004830BE" w:rsidRDefault="00C87CA2" w:rsidP="00C87CA2">
      <w:pPr>
        <w:jc w:val="center"/>
        <w:rPr>
          <w:rFonts w:ascii="Arial" w:hAnsi="Arial" w:cs="Arial"/>
          <w:b/>
          <w:bCs/>
          <w:color w:val="FF0000"/>
          <w:sz w:val="32"/>
          <w:szCs w:val="32"/>
        </w:rPr>
      </w:pPr>
      <w:r w:rsidRPr="004830BE">
        <w:rPr>
          <w:rFonts w:ascii="Arial" w:hAnsi="Arial" w:cs="Arial"/>
          <w:b/>
          <w:bCs/>
          <w:color w:val="FF0000"/>
          <w:sz w:val="32"/>
          <w:szCs w:val="32"/>
        </w:rPr>
        <w:t>INFORMATICA II - 2024</w:t>
      </w:r>
    </w:p>
    <w:p w14:paraId="184D169C" w14:textId="702CA28D" w:rsidR="00C87CA2" w:rsidRPr="004830BE" w:rsidRDefault="00C87CA2" w:rsidP="00C87CA2">
      <w:pPr>
        <w:jc w:val="center"/>
        <w:rPr>
          <w:rFonts w:ascii="Arial" w:hAnsi="Arial" w:cs="Arial"/>
          <w:b/>
          <w:bCs/>
          <w:color w:val="FF0000"/>
          <w:sz w:val="32"/>
          <w:szCs w:val="32"/>
        </w:rPr>
      </w:pPr>
      <w:r w:rsidRPr="004830BE">
        <w:rPr>
          <w:rFonts w:ascii="Arial" w:hAnsi="Arial" w:cs="Arial"/>
          <w:b/>
          <w:bCs/>
          <w:color w:val="FF0000"/>
          <w:sz w:val="32"/>
          <w:szCs w:val="32"/>
        </w:rPr>
        <w:t>TRABAJO PRACTICO Nro. 7 – Manejo de excepciones</w:t>
      </w:r>
    </w:p>
    <w:p w14:paraId="00FA8B2D" w14:textId="65091703" w:rsidR="00C87CA2" w:rsidRDefault="00C87CA2" w:rsidP="00C87CA2">
      <w:pPr>
        <w:rPr>
          <w:rFonts w:ascii="Arial" w:hAnsi="Arial" w:cs="Arial"/>
          <w:sz w:val="24"/>
          <w:szCs w:val="24"/>
        </w:rPr>
      </w:pPr>
      <w:r w:rsidRPr="004830BE">
        <w:rPr>
          <w:rFonts w:ascii="Arial" w:hAnsi="Arial" w:cs="Arial"/>
          <w:b/>
          <w:bCs/>
          <w:sz w:val="24"/>
          <w:szCs w:val="24"/>
        </w:rPr>
        <w:t>Apellido y nombre:</w:t>
      </w:r>
      <w:r>
        <w:rPr>
          <w:rFonts w:ascii="Arial" w:hAnsi="Arial" w:cs="Arial"/>
          <w:sz w:val="24"/>
          <w:szCs w:val="24"/>
        </w:rPr>
        <w:t xml:space="preserve"> Perez Mercado Gastón Ezequiel</w:t>
      </w:r>
    </w:p>
    <w:p w14:paraId="3A9EABBC" w14:textId="115E77F5" w:rsidR="00C87CA2" w:rsidRDefault="00C87CA2" w:rsidP="00C87CA2">
      <w:pPr>
        <w:rPr>
          <w:rFonts w:ascii="Arial" w:hAnsi="Arial" w:cs="Arial"/>
          <w:sz w:val="24"/>
          <w:szCs w:val="24"/>
        </w:rPr>
      </w:pPr>
      <w:r w:rsidRPr="004830BE">
        <w:rPr>
          <w:rFonts w:ascii="Arial" w:hAnsi="Arial" w:cs="Arial"/>
          <w:b/>
          <w:bCs/>
          <w:sz w:val="24"/>
          <w:szCs w:val="24"/>
        </w:rPr>
        <w:t>DNI:</w:t>
      </w:r>
      <w:r>
        <w:rPr>
          <w:rFonts w:ascii="Arial" w:hAnsi="Arial" w:cs="Arial"/>
          <w:sz w:val="24"/>
          <w:szCs w:val="24"/>
        </w:rPr>
        <w:t xml:space="preserve"> 46870319</w:t>
      </w:r>
    </w:p>
    <w:p w14:paraId="639534F1" w14:textId="240A0156" w:rsidR="00C87CA2" w:rsidRDefault="00C87CA2" w:rsidP="00C87CA2">
      <w:pPr>
        <w:rPr>
          <w:rFonts w:ascii="Arial" w:hAnsi="Arial" w:cs="Arial"/>
          <w:sz w:val="24"/>
          <w:szCs w:val="24"/>
        </w:rPr>
      </w:pPr>
      <w:r w:rsidRPr="004830BE">
        <w:rPr>
          <w:rFonts w:ascii="Arial" w:hAnsi="Arial" w:cs="Arial"/>
          <w:b/>
          <w:bCs/>
          <w:sz w:val="24"/>
          <w:szCs w:val="24"/>
        </w:rPr>
        <w:t>Matricula:</w:t>
      </w:r>
      <w:r>
        <w:rPr>
          <w:rFonts w:ascii="Arial" w:hAnsi="Arial" w:cs="Arial"/>
          <w:sz w:val="24"/>
          <w:szCs w:val="24"/>
        </w:rPr>
        <w:t xml:space="preserve"> ELSI1267</w:t>
      </w:r>
    </w:p>
    <w:p w14:paraId="1DFEB59D" w14:textId="659FF5C3" w:rsidR="00C87CA2" w:rsidRDefault="00C87CA2" w:rsidP="00C87CA2">
      <w:pPr>
        <w:rPr>
          <w:rFonts w:ascii="Arial" w:hAnsi="Arial" w:cs="Arial"/>
          <w:sz w:val="24"/>
          <w:szCs w:val="24"/>
        </w:rPr>
      </w:pPr>
      <w:r w:rsidRPr="004830BE">
        <w:rPr>
          <w:rFonts w:ascii="Arial" w:hAnsi="Arial" w:cs="Arial"/>
          <w:b/>
          <w:bCs/>
          <w:sz w:val="24"/>
          <w:szCs w:val="24"/>
        </w:rPr>
        <w:t>Carrera:</w:t>
      </w:r>
      <w:r>
        <w:rPr>
          <w:rFonts w:ascii="Arial" w:hAnsi="Arial" w:cs="Arial"/>
          <w:sz w:val="24"/>
          <w:szCs w:val="24"/>
        </w:rPr>
        <w:t xml:space="preserve"> Licenciatura en Sistemas de Información</w:t>
      </w:r>
    </w:p>
    <w:p w14:paraId="0E693211" w14:textId="517B2A63" w:rsidR="004830BE" w:rsidRDefault="00C87CA2" w:rsidP="00C87CA2">
      <w:pPr>
        <w:rPr>
          <w:rFonts w:ascii="Arial" w:hAnsi="Arial" w:cs="Arial"/>
          <w:sz w:val="24"/>
          <w:szCs w:val="24"/>
        </w:rPr>
      </w:pPr>
      <w:r w:rsidRPr="004830BE">
        <w:rPr>
          <w:rFonts w:ascii="Arial" w:hAnsi="Arial" w:cs="Arial"/>
          <w:b/>
          <w:bCs/>
          <w:sz w:val="24"/>
          <w:szCs w:val="24"/>
        </w:rPr>
        <w:t>Profesores:</w:t>
      </w:r>
      <w:r>
        <w:rPr>
          <w:rFonts w:ascii="Arial" w:hAnsi="Arial" w:cs="Arial"/>
          <w:sz w:val="24"/>
          <w:szCs w:val="24"/>
        </w:rPr>
        <w:t xml:space="preserve"> Marcelo Martínez // Fernando Sánchez Arroyo</w:t>
      </w:r>
    </w:p>
    <w:p w14:paraId="59C4986F" w14:textId="6D531BB4" w:rsidR="00C87CA2" w:rsidRPr="004830BE" w:rsidRDefault="00C87CA2" w:rsidP="00C87CA2">
      <w:pPr>
        <w:jc w:val="center"/>
        <w:rPr>
          <w:rFonts w:ascii="Arial" w:hAnsi="Arial" w:cs="Arial"/>
          <w:b/>
          <w:bCs/>
          <w:sz w:val="28"/>
          <w:szCs w:val="28"/>
        </w:rPr>
      </w:pPr>
      <w:r w:rsidRPr="004830BE">
        <w:rPr>
          <w:rFonts w:ascii="Arial" w:hAnsi="Arial" w:cs="Arial"/>
          <w:b/>
          <w:bCs/>
          <w:sz w:val="28"/>
          <w:szCs w:val="28"/>
        </w:rPr>
        <w:t>EXCEPCIONES Y MANEJO DE EXCEPCIONES</w:t>
      </w:r>
    </w:p>
    <w:p w14:paraId="6BE6DFC5" w14:textId="77777777" w:rsidR="00127D56" w:rsidRDefault="00127D56" w:rsidP="00C87CA2">
      <w:pPr>
        <w:jc w:val="center"/>
        <w:rPr>
          <w:rFonts w:ascii="Arial" w:hAnsi="Arial" w:cs="Arial"/>
          <w:sz w:val="24"/>
          <w:szCs w:val="24"/>
        </w:rPr>
      </w:pPr>
    </w:p>
    <w:p w14:paraId="3978B2E3" w14:textId="2C1AE6EF" w:rsidR="00C87CA2" w:rsidRPr="001C0C8A" w:rsidRDefault="00C87CA2" w:rsidP="00127D56">
      <w:pPr>
        <w:jc w:val="center"/>
        <w:rPr>
          <w:rFonts w:ascii="Arial" w:hAnsi="Arial" w:cs="Arial"/>
          <w:b/>
          <w:bCs/>
          <w:sz w:val="28"/>
          <w:szCs w:val="28"/>
        </w:rPr>
      </w:pPr>
      <w:r w:rsidRPr="001C0C8A">
        <w:rPr>
          <w:rFonts w:ascii="Arial" w:hAnsi="Arial" w:cs="Arial"/>
          <w:b/>
          <w:bCs/>
          <w:sz w:val="28"/>
          <w:szCs w:val="28"/>
        </w:rPr>
        <w:t>¿Qué son las excepciones?</w:t>
      </w:r>
    </w:p>
    <w:p w14:paraId="47DDB2E4" w14:textId="3B3F0B0A" w:rsidR="00C87CA2" w:rsidRDefault="00C87CA2" w:rsidP="00127D56">
      <w:pPr>
        <w:jc w:val="center"/>
        <w:rPr>
          <w:rFonts w:ascii="Arial" w:hAnsi="Arial" w:cs="Arial"/>
          <w:sz w:val="24"/>
          <w:szCs w:val="24"/>
        </w:rPr>
      </w:pPr>
      <w:r>
        <w:rPr>
          <w:rFonts w:ascii="Arial" w:hAnsi="Arial" w:cs="Arial"/>
          <w:sz w:val="24"/>
          <w:szCs w:val="24"/>
        </w:rPr>
        <w:t>En programación, una excepción es un evento anómalo que interrumpe el correcto flujo de instrucciones durante la ejecución de un programa.</w:t>
      </w:r>
    </w:p>
    <w:p w14:paraId="64B97FAB" w14:textId="552AED2C" w:rsidR="00632A8A" w:rsidRPr="001C0C8A" w:rsidRDefault="00632A8A" w:rsidP="00127D56">
      <w:pPr>
        <w:jc w:val="center"/>
        <w:rPr>
          <w:rFonts w:ascii="Arial" w:hAnsi="Arial" w:cs="Arial"/>
          <w:b/>
          <w:bCs/>
          <w:sz w:val="28"/>
          <w:szCs w:val="28"/>
        </w:rPr>
      </w:pPr>
      <w:r w:rsidRPr="001C0C8A">
        <w:rPr>
          <w:rFonts w:ascii="Arial" w:hAnsi="Arial" w:cs="Arial"/>
          <w:b/>
          <w:bCs/>
          <w:sz w:val="28"/>
          <w:szCs w:val="28"/>
        </w:rPr>
        <w:t>¿Qué es el manejo de excepciones?</w:t>
      </w:r>
    </w:p>
    <w:p w14:paraId="36B55211" w14:textId="766A4183" w:rsidR="00632A8A" w:rsidRDefault="00632A8A" w:rsidP="00127D56">
      <w:pPr>
        <w:jc w:val="center"/>
        <w:rPr>
          <w:rFonts w:ascii="Arial" w:hAnsi="Arial" w:cs="Arial"/>
          <w:sz w:val="24"/>
          <w:szCs w:val="24"/>
        </w:rPr>
      </w:pPr>
      <w:r w:rsidRPr="00632A8A">
        <w:rPr>
          <w:rFonts w:ascii="Arial" w:hAnsi="Arial" w:cs="Arial"/>
          <w:sz w:val="24"/>
          <w:szCs w:val="24"/>
        </w:rPr>
        <w:t>El manejo de excepciones es una técnica de programación que permite al programador controlar los errores ocasionados durante la ejecución de un programa informático. Cuando ocurre cierto tipo de error, el sistema reacciona ejecutando un fragmento de código que resuelve la situación, por ejemplo, retornando un mensaje de error o devolviendo un valor por defecto. Para el manejo de excepciones los lenguajes proveen ciertas palabras reservadas, que nos permiten manejar las excepciones que puedan surgir y tomar acciones de recuperación para evitar la interrupción del programa o, al menos, para realizar algunas acciones adicionales antes de interrumpir el programa.</w:t>
      </w:r>
    </w:p>
    <w:p w14:paraId="15C0B769" w14:textId="7D15EE21" w:rsidR="00C16E34" w:rsidRPr="001C0C8A" w:rsidRDefault="00C16E34" w:rsidP="004830BE">
      <w:pPr>
        <w:jc w:val="center"/>
        <w:rPr>
          <w:rFonts w:ascii="Arial" w:hAnsi="Arial" w:cs="Arial"/>
          <w:b/>
          <w:bCs/>
          <w:sz w:val="28"/>
          <w:szCs w:val="28"/>
        </w:rPr>
      </w:pPr>
      <w:r w:rsidRPr="001C0C8A">
        <w:rPr>
          <w:rFonts w:ascii="Arial" w:hAnsi="Arial" w:cs="Arial"/>
          <w:b/>
          <w:bCs/>
          <w:sz w:val="28"/>
          <w:szCs w:val="28"/>
        </w:rPr>
        <w:t>TIPOS DE EXCEPCIONES</w:t>
      </w:r>
      <w:r w:rsidRPr="001C0C8A">
        <w:rPr>
          <w:rFonts w:ascii="Arial" w:hAnsi="Arial" w:cs="Arial"/>
          <w:noProof/>
          <w:sz w:val="28"/>
          <w:szCs w:val="28"/>
        </w:rPr>
        <w:drawing>
          <wp:anchor distT="0" distB="0" distL="114300" distR="114300" simplePos="0" relativeHeight="251658240" behindDoc="0" locked="0" layoutInCell="1" allowOverlap="1" wp14:anchorId="25384734" wp14:editId="1FFB7892">
            <wp:simplePos x="0" y="0"/>
            <wp:positionH relativeFrom="column">
              <wp:posOffset>85090</wp:posOffset>
            </wp:positionH>
            <wp:positionV relativeFrom="paragraph">
              <wp:posOffset>207645</wp:posOffset>
            </wp:positionV>
            <wp:extent cx="6581775" cy="3839039"/>
            <wp:effectExtent l="0" t="0" r="47625" b="9525"/>
            <wp:wrapThrough wrapText="bothSides">
              <wp:wrapPolygon edited="0">
                <wp:start x="63" y="0"/>
                <wp:lineTo x="63" y="21546"/>
                <wp:lineTo x="2688" y="21546"/>
                <wp:lineTo x="2688" y="18867"/>
                <wp:lineTo x="11628" y="18867"/>
                <wp:lineTo x="21631" y="18009"/>
                <wp:lineTo x="21694" y="13828"/>
                <wp:lineTo x="20068" y="13721"/>
                <wp:lineTo x="12066" y="13721"/>
                <wp:lineTo x="21631" y="12864"/>
                <wp:lineTo x="21694" y="8790"/>
                <wp:lineTo x="20068" y="8683"/>
                <wp:lineTo x="12066" y="8576"/>
                <wp:lineTo x="21631" y="7718"/>
                <wp:lineTo x="21694" y="3645"/>
                <wp:lineTo x="20068" y="3537"/>
                <wp:lineTo x="2688" y="3430"/>
                <wp:lineTo x="2688" y="0"/>
                <wp:lineTo x="63" y="0"/>
              </wp:wrapPolygon>
            </wp:wrapThrough>
            <wp:docPr id="622219376"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14:sizeRelH relativeFrom="margin">
              <wp14:pctWidth>0</wp14:pctWidth>
            </wp14:sizeRelH>
            <wp14:sizeRelV relativeFrom="margin">
              <wp14:pctHeight>0</wp14:pctHeight>
            </wp14:sizeRelV>
          </wp:anchor>
        </w:drawing>
      </w:r>
    </w:p>
    <w:p w14:paraId="2294CFF8" w14:textId="17F52CE9" w:rsidR="00C16E34" w:rsidRDefault="00C16E34" w:rsidP="00C16E34">
      <w:pPr>
        <w:rPr>
          <w:rFonts w:ascii="Arial" w:hAnsi="Arial" w:cs="Arial"/>
          <w:sz w:val="24"/>
          <w:szCs w:val="24"/>
        </w:rPr>
      </w:pPr>
    </w:p>
    <w:p w14:paraId="08817F1B" w14:textId="77777777" w:rsidR="00C16E34" w:rsidRDefault="00C16E34" w:rsidP="00C16E34">
      <w:pPr>
        <w:rPr>
          <w:rFonts w:ascii="Arial" w:hAnsi="Arial" w:cs="Arial"/>
          <w:sz w:val="24"/>
          <w:szCs w:val="24"/>
        </w:rPr>
      </w:pPr>
    </w:p>
    <w:p w14:paraId="35C8977B" w14:textId="77777777" w:rsidR="00C16E34" w:rsidRDefault="00C16E34" w:rsidP="00C16E34">
      <w:pPr>
        <w:rPr>
          <w:rFonts w:ascii="Arial" w:hAnsi="Arial" w:cs="Arial"/>
          <w:sz w:val="24"/>
          <w:szCs w:val="24"/>
        </w:rPr>
      </w:pPr>
    </w:p>
    <w:p w14:paraId="12A0DA74" w14:textId="77777777" w:rsidR="00C16E34" w:rsidRDefault="00C16E34" w:rsidP="00C16E34">
      <w:pPr>
        <w:rPr>
          <w:rFonts w:ascii="Arial" w:hAnsi="Arial" w:cs="Arial"/>
          <w:sz w:val="24"/>
          <w:szCs w:val="24"/>
        </w:rPr>
      </w:pPr>
    </w:p>
    <w:p w14:paraId="12CC390D" w14:textId="77777777" w:rsidR="004830BE" w:rsidRDefault="004830BE" w:rsidP="00C16E34">
      <w:pPr>
        <w:jc w:val="center"/>
        <w:rPr>
          <w:rFonts w:ascii="Arial" w:hAnsi="Arial" w:cs="Arial"/>
          <w:b/>
          <w:bCs/>
          <w:sz w:val="28"/>
          <w:szCs w:val="28"/>
        </w:rPr>
      </w:pPr>
    </w:p>
    <w:p w14:paraId="7458FF76" w14:textId="4D5D63D8" w:rsidR="00C16E34" w:rsidRPr="000A208B" w:rsidRDefault="00C16E34" w:rsidP="00C16E34">
      <w:pPr>
        <w:jc w:val="center"/>
        <w:rPr>
          <w:rFonts w:ascii="Arial" w:hAnsi="Arial" w:cs="Arial"/>
          <w:b/>
          <w:bCs/>
          <w:sz w:val="28"/>
          <w:szCs w:val="28"/>
        </w:rPr>
      </w:pPr>
      <w:r w:rsidRPr="000A208B">
        <w:rPr>
          <w:rFonts w:ascii="Arial" w:hAnsi="Arial" w:cs="Arial"/>
          <w:b/>
          <w:bCs/>
          <w:sz w:val="28"/>
          <w:szCs w:val="28"/>
        </w:rPr>
        <w:t>MANEJO DE EXCEPCIONES EN HARDWARE</w:t>
      </w:r>
    </w:p>
    <w:p w14:paraId="79BF1146" w14:textId="77777777" w:rsidR="000A208B" w:rsidRDefault="000A208B" w:rsidP="004D222D">
      <w:pPr>
        <w:rPr>
          <w:rFonts w:ascii="Arial" w:hAnsi="Arial" w:cs="Arial"/>
          <w:sz w:val="24"/>
          <w:szCs w:val="24"/>
        </w:rPr>
      </w:pPr>
    </w:p>
    <w:p w14:paraId="41EA646C" w14:textId="6D5890FC" w:rsidR="004D222D" w:rsidRDefault="004D222D" w:rsidP="004D222D">
      <w:pPr>
        <w:rPr>
          <w:rFonts w:ascii="Arial" w:hAnsi="Arial" w:cs="Arial"/>
          <w:sz w:val="24"/>
          <w:szCs w:val="24"/>
        </w:rPr>
      </w:pPr>
      <w:r>
        <w:rPr>
          <w:rFonts w:ascii="Arial" w:hAnsi="Arial" w:cs="Arial"/>
          <w:noProof/>
          <w:sz w:val="24"/>
          <w:szCs w:val="24"/>
        </w:rPr>
        <w:drawing>
          <wp:inline distT="0" distB="0" distL="0" distR="0" wp14:anchorId="57DBAEC3" wp14:editId="42F3D8ED">
            <wp:extent cx="6636931" cy="3912235"/>
            <wp:effectExtent l="38100" t="0" r="12065" b="0"/>
            <wp:docPr id="1535916055"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3FFF5F8" w14:textId="070DF714" w:rsidR="00C16E34" w:rsidRPr="000A208B" w:rsidRDefault="00315D28" w:rsidP="00315D28">
      <w:pPr>
        <w:jc w:val="center"/>
        <w:rPr>
          <w:rFonts w:ascii="Arial" w:hAnsi="Arial" w:cs="Arial"/>
          <w:b/>
          <w:bCs/>
          <w:sz w:val="28"/>
          <w:szCs w:val="28"/>
        </w:rPr>
      </w:pPr>
      <w:r w:rsidRPr="000A208B">
        <w:rPr>
          <w:rFonts w:ascii="Arial" w:hAnsi="Arial" w:cs="Arial"/>
          <w:b/>
          <w:bCs/>
          <w:sz w:val="28"/>
          <w:szCs w:val="28"/>
        </w:rPr>
        <w:t>MANEJO DE EXCEPCIONES EN SOFTWARE</w:t>
      </w:r>
    </w:p>
    <w:p w14:paraId="3D8871C5" w14:textId="557CA7F6" w:rsidR="000A208B" w:rsidRDefault="001C0C8A" w:rsidP="001C0C8A">
      <w:pPr>
        <w:jc w:val="center"/>
        <w:rPr>
          <w:rFonts w:ascii="Arial" w:hAnsi="Arial" w:cs="Arial"/>
          <w:sz w:val="24"/>
          <w:szCs w:val="24"/>
        </w:rPr>
      </w:pPr>
      <w:r w:rsidRPr="000A208B">
        <w:rPr>
          <w:rFonts w:ascii="Arial" w:hAnsi="Arial" w:cs="Arial"/>
          <w:noProof/>
          <w:sz w:val="24"/>
          <w:szCs w:val="24"/>
        </w:rPr>
        <mc:AlternateContent>
          <mc:Choice Requires="wps">
            <w:drawing>
              <wp:anchor distT="45720" distB="45720" distL="114300" distR="114300" simplePos="0" relativeHeight="251660288" behindDoc="0" locked="0" layoutInCell="1" allowOverlap="1" wp14:anchorId="4AAD3505" wp14:editId="1D7C4005">
                <wp:simplePos x="0" y="0"/>
                <wp:positionH relativeFrom="column">
                  <wp:posOffset>-42707</wp:posOffset>
                </wp:positionH>
                <wp:positionV relativeFrom="paragraph">
                  <wp:posOffset>1052239</wp:posOffset>
                </wp:positionV>
                <wp:extent cx="6868160" cy="3274695"/>
                <wp:effectExtent l="0" t="0" r="27940" b="2095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8160" cy="3274695"/>
                        </a:xfrm>
                        <a:prstGeom prst="rect">
                          <a:avLst/>
                        </a:prstGeom>
                        <a:solidFill>
                          <a:schemeClr val="bg2">
                            <a:lumMod val="75000"/>
                          </a:schemeClr>
                        </a:solidFill>
                        <a:ln w="9525">
                          <a:solidFill>
                            <a:srgbClr val="000000"/>
                          </a:solidFill>
                          <a:miter lim="800000"/>
                          <a:headEnd/>
                          <a:tailEnd/>
                        </a:ln>
                      </wps:spPr>
                      <wps:txbx>
                        <w:txbxContent>
                          <w:p w14:paraId="1D1185D3" w14:textId="77777777"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function dividir(a, b) {</w:t>
                            </w:r>
                          </w:p>
                          <w:p w14:paraId="4447B170" w14:textId="77777777"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 xml:space="preserve">    try {</w:t>
                            </w:r>
                          </w:p>
                          <w:p w14:paraId="0D6F01F6" w14:textId="77777777"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 xml:space="preserve">        if (b === 0) {</w:t>
                            </w:r>
                          </w:p>
                          <w:p w14:paraId="76AAFFE6" w14:textId="77777777"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 xml:space="preserve">            throw new Error("División por cero no es permitida");</w:t>
                            </w:r>
                          </w:p>
                          <w:p w14:paraId="192809FA" w14:textId="77777777"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 xml:space="preserve">        }</w:t>
                            </w:r>
                          </w:p>
                          <w:p w14:paraId="30137332" w14:textId="77777777"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 xml:space="preserve">        let resultado = a / b;</w:t>
                            </w:r>
                          </w:p>
                          <w:p w14:paraId="7537018E" w14:textId="77777777"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 xml:space="preserve">        console.log(`El resultado de ${a} / ${b} es: ${resultado}`);</w:t>
                            </w:r>
                          </w:p>
                          <w:p w14:paraId="5A438DDC" w14:textId="77777777"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 xml:space="preserve">    } catch (error) {</w:t>
                            </w:r>
                          </w:p>
                          <w:p w14:paraId="6CA612B3" w14:textId="77777777"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 xml:space="preserve">        console.error(`Se produjo un error: ${error.message}`);</w:t>
                            </w:r>
                          </w:p>
                          <w:p w14:paraId="3A285ECE" w14:textId="77777777"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 xml:space="preserve">    }</w:t>
                            </w:r>
                          </w:p>
                          <w:p w14:paraId="0F245239" w14:textId="7D8BE889"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AD3505" id="_x0000_t202" coordsize="21600,21600" o:spt="202" path="m,l,21600r21600,l21600,xe">
                <v:stroke joinstyle="miter"/>
                <v:path gradientshapeok="t" o:connecttype="rect"/>
              </v:shapetype>
              <v:shape id="Cuadro de texto 2" o:spid="_x0000_s1026" type="#_x0000_t202" style="position:absolute;left:0;text-align:left;margin-left:-3.35pt;margin-top:82.85pt;width:540.8pt;height:257.8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" fillcolor="#aeaaaa [2414]">
                <v:textbox>
                  <w:txbxContent>
                    <w:p w14:paraId="1D1185D3" w14:textId="77777777"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function dividir(a, b) {</w:t>
                      </w:r>
                    </w:p>
                    <w:p w14:paraId="4447B170" w14:textId="77777777"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 xml:space="preserve">    try {</w:t>
                      </w:r>
                    </w:p>
                    <w:p w14:paraId="0D6F01F6" w14:textId="77777777"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 xml:space="preserve">        if (b === 0) {</w:t>
                      </w:r>
                    </w:p>
                    <w:p w14:paraId="76AAFFE6" w14:textId="77777777"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 xml:space="preserve">            throw new Error("División por cero no es permitida");</w:t>
                      </w:r>
                    </w:p>
                    <w:p w14:paraId="192809FA" w14:textId="77777777"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 xml:space="preserve">        }</w:t>
                      </w:r>
                    </w:p>
                    <w:p w14:paraId="30137332" w14:textId="77777777"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 xml:space="preserve">        let resultado = a / b;</w:t>
                      </w:r>
                    </w:p>
                    <w:p w14:paraId="7537018E" w14:textId="77777777"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 xml:space="preserve">        console.log(`El resultado de ${a} / ${b} es: ${resultado}`);</w:t>
                      </w:r>
                    </w:p>
                    <w:p w14:paraId="5A438DDC" w14:textId="77777777"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 xml:space="preserve">    } catch (error) {</w:t>
                      </w:r>
                    </w:p>
                    <w:p w14:paraId="6CA612B3" w14:textId="77777777"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 xml:space="preserve">        console.error(`Se produjo un error: ${error.message}`);</w:t>
                      </w:r>
                    </w:p>
                    <w:p w14:paraId="3A285ECE" w14:textId="77777777"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 xml:space="preserve">    }</w:t>
                      </w:r>
                    </w:p>
                    <w:p w14:paraId="0F245239" w14:textId="7D8BE889" w:rsidR="000A208B" w:rsidRPr="000A208B" w:rsidRDefault="000A208B" w:rsidP="000A208B">
                      <w:pPr>
                        <w:rPr>
                          <w:rFonts w:ascii="Arial" w:hAnsi="Arial" w:cs="Arial"/>
                          <w:b/>
                          <w:bCs/>
                          <w:color w:val="000000" w:themeColor="text1"/>
                          <w:sz w:val="24"/>
                          <w:szCs w:val="24"/>
                        </w:rPr>
                      </w:pPr>
                      <w:r w:rsidRPr="000A208B">
                        <w:rPr>
                          <w:rFonts w:ascii="Arial" w:hAnsi="Arial" w:cs="Arial"/>
                          <w:b/>
                          <w:bCs/>
                          <w:color w:val="000000" w:themeColor="text1"/>
                          <w:sz w:val="24"/>
                          <w:szCs w:val="24"/>
                        </w:rPr>
                        <w:t>}</w:t>
                      </w:r>
                    </w:p>
                  </w:txbxContent>
                </v:textbox>
                <w10:wrap type="square"/>
              </v:shape>
            </w:pict>
          </mc:Fallback>
        </mc:AlternateContent>
      </w:r>
      <w:r w:rsidR="00315D28">
        <w:rPr>
          <w:rFonts w:ascii="Arial" w:hAnsi="Arial" w:cs="Arial"/>
          <w:sz w:val="24"/>
          <w:szCs w:val="24"/>
        </w:rPr>
        <w:t>En el software, los manejos de excepciones son implementados mediante lenguajes de programación, y es el usuario quien se encarga de definir las rutinas para manejar las excepciones. Como ya dijimos antes, los lenguajes cuentan con palabras reservadas que nos permiten manejar las anomalías que puedan surgir y tomar acciones para evitar la interrupción del</w:t>
      </w:r>
      <w:r>
        <w:rPr>
          <w:rFonts w:ascii="Arial" w:hAnsi="Arial" w:cs="Arial"/>
          <w:sz w:val="24"/>
          <w:szCs w:val="24"/>
        </w:rPr>
        <w:t xml:space="preserve"> </w:t>
      </w:r>
      <w:r w:rsidR="00315D28">
        <w:rPr>
          <w:rFonts w:ascii="Arial" w:hAnsi="Arial" w:cs="Arial"/>
          <w:sz w:val="24"/>
          <w:szCs w:val="24"/>
        </w:rPr>
        <w:t>programa.</w:t>
      </w:r>
      <w:r>
        <w:rPr>
          <w:rFonts w:ascii="Arial" w:hAnsi="Arial" w:cs="Arial"/>
          <w:sz w:val="24"/>
          <w:szCs w:val="24"/>
        </w:rPr>
        <w:t xml:space="preserve"> </w:t>
      </w:r>
      <w:r w:rsidR="000A208B">
        <w:rPr>
          <w:rFonts w:ascii="Arial" w:hAnsi="Arial" w:cs="Arial"/>
          <w:sz w:val="24"/>
          <w:szCs w:val="24"/>
        </w:rPr>
        <w:t>Aquí un ejemplo con JavaScript:</w:t>
      </w:r>
    </w:p>
    <w:p w14:paraId="1B9C20D0" w14:textId="45A9A1A8" w:rsidR="000A208B" w:rsidRDefault="000A208B" w:rsidP="000A208B">
      <w:pPr>
        <w:jc w:val="center"/>
        <w:rPr>
          <w:rFonts w:ascii="Arial" w:hAnsi="Arial" w:cs="Arial"/>
          <w:b/>
          <w:bCs/>
          <w:sz w:val="28"/>
          <w:szCs w:val="28"/>
        </w:rPr>
      </w:pPr>
      <w:r w:rsidRPr="000A208B">
        <w:rPr>
          <w:rFonts w:ascii="Arial" w:hAnsi="Arial" w:cs="Arial"/>
          <w:b/>
          <w:bCs/>
          <w:sz w:val="28"/>
          <w:szCs w:val="28"/>
        </w:rPr>
        <w:lastRenderedPageBreak/>
        <w:t>EXCEPCIONES Y SISTEMAS OPERATIVOS</w:t>
      </w:r>
    </w:p>
    <w:p w14:paraId="5EAD9954" w14:textId="3C037201" w:rsidR="000222A6" w:rsidRDefault="001C0C8A" w:rsidP="000A208B">
      <w:pPr>
        <w:jc w:val="center"/>
        <w:rPr>
          <w:rFonts w:ascii="Arial" w:hAnsi="Arial" w:cs="Arial"/>
          <w:b/>
          <w:bCs/>
          <w:sz w:val="28"/>
          <w:szCs w:val="28"/>
        </w:rPr>
      </w:pPr>
      <w:r w:rsidRPr="001C0C8A">
        <w:rPr>
          <w:rFonts w:ascii="Arial" w:hAnsi="Arial" w:cs="Arial"/>
          <w:b/>
          <w:bCs/>
          <w:noProof/>
          <w:sz w:val="28"/>
          <w:szCs w:val="28"/>
        </w:rPr>
        <mc:AlternateContent>
          <mc:Choice Requires="wps">
            <w:drawing>
              <wp:anchor distT="45720" distB="45720" distL="114300" distR="114300" simplePos="0" relativeHeight="251662336" behindDoc="0" locked="0" layoutInCell="1" allowOverlap="1" wp14:anchorId="0F2514EE" wp14:editId="5DC9745E">
                <wp:simplePos x="0" y="0"/>
                <wp:positionH relativeFrom="margin">
                  <wp:posOffset>202019</wp:posOffset>
                </wp:positionH>
                <wp:positionV relativeFrom="paragraph">
                  <wp:posOffset>4047490</wp:posOffset>
                </wp:positionV>
                <wp:extent cx="6358255" cy="1009650"/>
                <wp:effectExtent l="0" t="0" r="23495" b="19050"/>
                <wp:wrapSquare wrapText="bothSides"/>
                <wp:docPr id="12893484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8255" cy="1009650"/>
                        </a:xfrm>
                        <a:prstGeom prst="rect">
                          <a:avLst/>
                        </a:prstGeom>
                        <a:solidFill>
                          <a:srgbClr val="FFFFFF"/>
                        </a:solidFill>
                        <a:ln w="9525">
                          <a:solidFill>
                            <a:srgbClr val="FF0000"/>
                          </a:solidFill>
                          <a:miter lim="800000"/>
                          <a:headEnd/>
                          <a:tailEnd/>
                        </a:ln>
                      </wps:spPr>
                      <wps:txbx>
                        <w:txbxContent>
                          <w:p w14:paraId="5E8B09C1" w14:textId="77777777" w:rsidR="001C0C8A" w:rsidRPr="001C0C8A" w:rsidRDefault="001C0C8A" w:rsidP="001C0C8A">
                            <w:pPr>
                              <w:jc w:val="center"/>
                              <w:rPr>
                                <w:rFonts w:ascii="Arial" w:hAnsi="Arial" w:cs="Arial"/>
                                <w:b/>
                                <w:bCs/>
                                <w:color w:val="FF0000"/>
                                <w:sz w:val="28"/>
                                <w:szCs w:val="28"/>
                              </w:rPr>
                            </w:pPr>
                            <w:r w:rsidRPr="001C0C8A">
                              <w:rPr>
                                <w:rFonts w:ascii="Arial" w:hAnsi="Arial" w:cs="Arial"/>
                                <w:b/>
                                <w:bCs/>
                                <w:color w:val="FF0000"/>
                                <w:sz w:val="28"/>
                                <w:szCs w:val="28"/>
                              </w:rPr>
                              <w:t>Ejemplo</w:t>
                            </w:r>
                          </w:p>
                          <w:p w14:paraId="17020749" w14:textId="4B6C770E" w:rsidR="001C0C8A" w:rsidRDefault="001C0C8A" w:rsidP="001C0C8A">
                            <w:pPr>
                              <w:jc w:val="center"/>
                              <w:rPr>
                                <w:rFonts w:ascii="Arial" w:hAnsi="Arial" w:cs="Arial"/>
                                <w:sz w:val="24"/>
                                <w:szCs w:val="24"/>
                              </w:rPr>
                            </w:pPr>
                            <w:r>
                              <w:rPr>
                                <w:rFonts w:ascii="Arial" w:hAnsi="Arial" w:cs="Arial"/>
                                <w:sz w:val="24"/>
                                <w:szCs w:val="24"/>
                              </w:rPr>
                              <w:t xml:space="preserve">Un ejemplo sería un Page Fault (Fallo de página), que es cuando un programa intenta acceder a una </w:t>
                            </w:r>
                            <w:r>
                              <w:rPr>
                                <w:rFonts w:ascii="Arial" w:hAnsi="Arial" w:cs="Arial"/>
                                <w:sz w:val="24"/>
                                <w:szCs w:val="24"/>
                              </w:rPr>
                              <w:t>página</w:t>
                            </w:r>
                            <w:r>
                              <w:rPr>
                                <w:rFonts w:ascii="Arial" w:hAnsi="Arial" w:cs="Arial"/>
                                <w:sz w:val="24"/>
                                <w:szCs w:val="24"/>
                              </w:rPr>
                              <w:t xml:space="preserve"> de memoria que no está en la memoria física, y el Sistema Operativo maneja esta excepción cargando la </w:t>
                            </w:r>
                            <w:r>
                              <w:rPr>
                                <w:rFonts w:ascii="Arial" w:hAnsi="Arial" w:cs="Arial"/>
                                <w:sz w:val="24"/>
                                <w:szCs w:val="24"/>
                              </w:rPr>
                              <w:t>página</w:t>
                            </w:r>
                            <w:r>
                              <w:rPr>
                                <w:rFonts w:ascii="Arial" w:hAnsi="Arial" w:cs="Arial"/>
                                <w:sz w:val="24"/>
                                <w:szCs w:val="24"/>
                              </w:rPr>
                              <w:t xml:space="preserve"> que se precisa desde el disco.</w:t>
                            </w:r>
                          </w:p>
                          <w:p w14:paraId="269543F2" w14:textId="3C4F1CCA" w:rsidR="001C0C8A" w:rsidRDefault="001C0C8A" w:rsidP="001C0C8A">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2514EE" id="_x0000_s1027" type="#_x0000_t202" style="position:absolute;left:0;text-align:left;margin-left:15.9pt;margin-top:318.7pt;width:500.65pt;height:79.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" strokecolor="red">
                <v:textbox>
                  <w:txbxContent>
                    <w:p w14:paraId="5E8B09C1" w14:textId="77777777" w:rsidR="001C0C8A" w:rsidRPr="001C0C8A" w:rsidRDefault="001C0C8A" w:rsidP="001C0C8A">
                      <w:pPr>
                        <w:jc w:val="center"/>
                        <w:rPr>
                          <w:rFonts w:ascii="Arial" w:hAnsi="Arial" w:cs="Arial"/>
                          <w:b/>
                          <w:bCs/>
                          <w:color w:val="FF0000"/>
                          <w:sz w:val="28"/>
                          <w:szCs w:val="28"/>
                        </w:rPr>
                      </w:pPr>
                      <w:r w:rsidRPr="001C0C8A">
                        <w:rPr>
                          <w:rFonts w:ascii="Arial" w:hAnsi="Arial" w:cs="Arial"/>
                          <w:b/>
                          <w:bCs/>
                          <w:color w:val="FF0000"/>
                          <w:sz w:val="28"/>
                          <w:szCs w:val="28"/>
                        </w:rPr>
                        <w:t>Ejemplo</w:t>
                      </w:r>
                    </w:p>
                    <w:p w14:paraId="17020749" w14:textId="4B6C770E" w:rsidR="001C0C8A" w:rsidRDefault="001C0C8A" w:rsidP="001C0C8A">
                      <w:pPr>
                        <w:jc w:val="center"/>
                        <w:rPr>
                          <w:rFonts w:ascii="Arial" w:hAnsi="Arial" w:cs="Arial"/>
                          <w:sz w:val="24"/>
                          <w:szCs w:val="24"/>
                        </w:rPr>
                      </w:pPr>
                      <w:r>
                        <w:rPr>
                          <w:rFonts w:ascii="Arial" w:hAnsi="Arial" w:cs="Arial"/>
                          <w:sz w:val="24"/>
                          <w:szCs w:val="24"/>
                        </w:rPr>
                        <w:t xml:space="preserve">Un ejemplo sería un Page Fault (Fallo de página), que es cuando un programa intenta acceder a una </w:t>
                      </w:r>
                      <w:r>
                        <w:rPr>
                          <w:rFonts w:ascii="Arial" w:hAnsi="Arial" w:cs="Arial"/>
                          <w:sz w:val="24"/>
                          <w:szCs w:val="24"/>
                        </w:rPr>
                        <w:t>página</w:t>
                      </w:r>
                      <w:r>
                        <w:rPr>
                          <w:rFonts w:ascii="Arial" w:hAnsi="Arial" w:cs="Arial"/>
                          <w:sz w:val="24"/>
                          <w:szCs w:val="24"/>
                        </w:rPr>
                        <w:t xml:space="preserve"> de memoria que no está en la memoria física, y el Sistema Operativo maneja esta excepción cargando la </w:t>
                      </w:r>
                      <w:r>
                        <w:rPr>
                          <w:rFonts w:ascii="Arial" w:hAnsi="Arial" w:cs="Arial"/>
                          <w:sz w:val="24"/>
                          <w:szCs w:val="24"/>
                        </w:rPr>
                        <w:t>página</w:t>
                      </w:r>
                      <w:r>
                        <w:rPr>
                          <w:rFonts w:ascii="Arial" w:hAnsi="Arial" w:cs="Arial"/>
                          <w:sz w:val="24"/>
                          <w:szCs w:val="24"/>
                        </w:rPr>
                        <w:t xml:space="preserve"> que se precisa desde el disco.</w:t>
                      </w:r>
                    </w:p>
                    <w:p w14:paraId="269543F2" w14:textId="3C4F1CCA" w:rsidR="001C0C8A" w:rsidRDefault="001C0C8A" w:rsidP="001C0C8A">
                      <w:pPr>
                        <w:jc w:val="center"/>
                      </w:pPr>
                    </w:p>
                  </w:txbxContent>
                </v:textbox>
                <w10:wrap type="square" anchorx="margin"/>
              </v:shape>
            </w:pict>
          </mc:Fallback>
        </mc:AlternateContent>
      </w:r>
      <w:r w:rsidR="000222A6">
        <w:rPr>
          <w:rFonts w:ascii="Arial" w:hAnsi="Arial" w:cs="Arial"/>
          <w:b/>
          <w:bCs/>
          <w:noProof/>
          <w:sz w:val="28"/>
          <w:szCs w:val="28"/>
        </w:rPr>
        <w:drawing>
          <wp:inline distT="0" distB="0" distL="0" distR="0" wp14:anchorId="47387B5D" wp14:editId="2F7E987B">
            <wp:extent cx="6610299" cy="3856008"/>
            <wp:effectExtent l="0" t="38100" r="0" b="49530"/>
            <wp:docPr id="2030574155"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771D1529" w14:textId="1B4187CD" w:rsidR="004830BE" w:rsidRPr="004830BE" w:rsidRDefault="004830BE" w:rsidP="004830BE">
      <w:pPr>
        <w:jc w:val="center"/>
        <w:rPr>
          <w:rFonts w:ascii="Arial" w:hAnsi="Arial" w:cs="Arial"/>
          <w:b/>
          <w:bCs/>
          <w:sz w:val="28"/>
          <w:szCs w:val="28"/>
        </w:rPr>
      </w:pPr>
    </w:p>
    <w:p w14:paraId="6B02DEF9" w14:textId="0E7B98CE" w:rsidR="004830BE" w:rsidRDefault="004830BE" w:rsidP="004830BE">
      <w:pPr>
        <w:jc w:val="center"/>
        <w:rPr>
          <w:rFonts w:ascii="Arial" w:hAnsi="Arial" w:cs="Arial"/>
          <w:b/>
          <w:bCs/>
          <w:sz w:val="28"/>
          <w:szCs w:val="28"/>
        </w:rPr>
      </w:pPr>
      <w:r w:rsidRPr="004830BE">
        <w:rPr>
          <w:rFonts w:ascii="Arial" w:hAnsi="Arial" w:cs="Arial"/>
          <w:b/>
          <w:bCs/>
          <w:sz w:val="28"/>
          <w:szCs w:val="28"/>
        </w:rPr>
        <w:t>PRACTICAS DE PROGRAMACIÓN</w:t>
      </w:r>
    </w:p>
    <w:p w14:paraId="203ED312" w14:textId="09256A17" w:rsidR="004830BE" w:rsidRPr="001C0C8A" w:rsidRDefault="001C0C8A" w:rsidP="004830BE">
      <w:pPr>
        <w:rPr>
          <w:rFonts w:ascii="Arial" w:hAnsi="Arial" w:cs="Arial"/>
          <w:b/>
          <w:bCs/>
          <w:color w:val="70AD47" w:themeColor="accent6"/>
          <w:sz w:val="24"/>
          <w:szCs w:val="24"/>
        </w:rPr>
      </w:pPr>
      <w:r w:rsidRPr="001C0C8A">
        <w:rPr>
          <w:rFonts w:ascii="Arial" w:hAnsi="Arial" w:cs="Arial"/>
          <w:b/>
          <w:bCs/>
          <w:color w:val="70AD47" w:themeColor="accent6"/>
          <w:sz w:val="24"/>
          <w:szCs w:val="24"/>
        </w:rPr>
        <w:t xml:space="preserve">&lt;&lt; </w:t>
      </w:r>
      <w:r w:rsidR="004830BE" w:rsidRPr="001C0C8A">
        <w:rPr>
          <w:rFonts w:ascii="Arial" w:hAnsi="Arial" w:cs="Arial"/>
          <w:b/>
          <w:bCs/>
          <w:color w:val="70AD47" w:themeColor="accent6"/>
          <w:sz w:val="24"/>
          <w:szCs w:val="24"/>
        </w:rPr>
        <w:t>Buenas prácticas de programación</w:t>
      </w:r>
      <w:r w:rsidRPr="001C0C8A">
        <w:rPr>
          <w:rFonts w:ascii="Arial" w:hAnsi="Arial" w:cs="Arial"/>
          <w:b/>
          <w:bCs/>
          <w:color w:val="70AD47" w:themeColor="accent6"/>
          <w:sz w:val="24"/>
          <w:szCs w:val="24"/>
        </w:rPr>
        <w:t xml:space="preserve"> &gt;&gt;</w:t>
      </w:r>
    </w:p>
    <w:p w14:paraId="3E694589" w14:textId="1562219C" w:rsidR="004830BE" w:rsidRDefault="004830BE" w:rsidP="004830BE">
      <w:pPr>
        <w:pStyle w:val="Prrafodelista"/>
        <w:numPr>
          <w:ilvl w:val="0"/>
          <w:numId w:val="7"/>
        </w:numPr>
        <w:rPr>
          <w:rFonts w:ascii="Arial" w:hAnsi="Arial" w:cs="Arial"/>
          <w:sz w:val="24"/>
          <w:szCs w:val="24"/>
        </w:rPr>
      </w:pPr>
      <w:r w:rsidRPr="001C0C8A">
        <w:rPr>
          <w:rFonts w:ascii="Arial" w:hAnsi="Arial" w:cs="Arial"/>
          <w:b/>
          <w:bCs/>
          <w:sz w:val="24"/>
          <w:szCs w:val="24"/>
        </w:rPr>
        <w:t>Validación de datos:</w:t>
      </w:r>
      <w:r>
        <w:rPr>
          <w:rFonts w:ascii="Arial" w:hAnsi="Arial" w:cs="Arial"/>
          <w:sz w:val="24"/>
          <w:szCs w:val="24"/>
        </w:rPr>
        <w:t xml:space="preserve"> Se refiere a validar los datos de entrada para prevenir el uso excesivo de excepciones.</w:t>
      </w:r>
    </w:p>
    <w:p w14:paraId="30072B07" w14:textId="2D9ED816" w:rsidR="004830BE" w:rsidRDefault="004830BE" w:rsidP="004830BE">
      <w:pPr>
        <w:pStyle w:val="Prrafodelista"/>
        <w:numPr>
          <w:ilvl w:val="0"/>
          <w:numId w:val="7"/>
        </w:numPr>
        <w:rPr>
          <w:rFonts w:ascii="Arial" w:hAnsi="Arial" w:cs="Arial"/>
          <w:sz w:val="24"/>
          <w:szCs w:val="24"/>
        </w:rPr>
      </w:pPr>
      <w:r w:rsidRPr="001C0C8A">
        <w:rPr>
          <w:rFonts w:ascii="Arial" w:hAnsi="Arial" w:cs="Arial"/>
          <w:b/>
          <w:bCs/>
          <w:sz w:val="24"/>
          <w:szCs w:val="24"/>
        </w:rPr>
        <w:t>Manejo de excepciones:</w:t>
      </w:r>
      <w:r>
        <w:rPr>
          <w:rFonts w:ascii="Arial" w:hAnsi="Arial" w:cs="Arial"/>
          <w:sz w:val="24"/>
          <w:szCs w:val="24"/>
        </w:rPr>
        <w:t xml:space="preserve"> Capturar y manejar excepciones especificas en vez de excepciones generales.</w:t>
      </w:r>
    </w:p>
    <w:p w14:paraId="7B50066F" w14:textId="4DF7B2EE" w:rsidR="00A5393B" w:rsidRDefault="00A5393B" w:rsidP="00A5393B">
      <w:pPr>
        <w:pStyle w:val="Prrafodelista"/>
        <w:numPr>
          <w:ilvl w:val="0"/>
          <w:numId w:val="7"/>
        </w:numPr>
        <w:rPr>
          <w:rFonts w:ascii="Arial" w:hAnsi="Arial" w:cs="Arial"/>
          <w:sz w:val="24"/>
          <w:szCs w:val="24"/>
        </w:rPr>
      </w:pPr>
      <w:r w:rsidRPr="001C0C8A">
        <w:rPr>
          <w:rFonts w:ascii="Arial" w:hAnsi="Arial" w:cs="Arial"/>
          <w:b/>
          <w:bCs/>
          <w:sz w:val="24"/>
          <w:szCs w:val="24"/>
        </w:rPr>
        <w:t>Recursos:</w:t>
      </w:r>
      <w:r>
        <w:rPr>
          <w:rFonts w:ascii="Arial" w:hAnsi="Arial" w:cs="Arial"/>
          <w:sz w:val="24"/>
          <w:szCs w:val="24"/>
        </w:rPr>
        <w:t xml:space="preserve"> Liberar recursos (memoria, archivos, etc.) en el bloque finally para asegurarnos que se limpien de manera adecuada.</w:t>
      </w:r>
    </w:p>
    <w:p w14:paraId="11CAE1F1" w14:textId="77777777" w:rsidR="00A5393B" w:rsidRDefault="00A5393B" w:rsidP="00A5393B">
      <w:pPr>
        <w:pStyle w:val="Prrafodelista"/>
        <w:rPr>
          <w:rFonts w:ascii="Arial" w:hAnsi="Arial" w:cs="Arial"/>
          <w:sz w:val="24"/>
          <w:szCs w:val="24"/>
        </w:rPr>
      </w:pPr>
    </w:p>
    <w:p w14:paraId="59F72BCC" w14:textId="26DF4BDE" w:rsidR="00A5393B" w:rsidRDefault="00A5393B" w:rsidP="00A5393B">
      <w:pPr>
        <w:pStyle w:val="Prrafodelista"/>
        <w:jc w:val="center"/>
        <w:rPr>
          <w:rFonts w:ascii="Arial" w:hAnsi="Arial" w:cs="Arial"/>
          <w:b/>
          <w:bCs/>
          <w:sz w:val="28"/>
          <w:szCs w:val="28"/>
        </w:rPr>
      </w:pPr>
      <w:r w:rsidRPr="00A5393B">
        <w:rPr>
          <w:rFonts w:ascii="Arial" w:hAnsi="Arial" w:cs="Arial"/>
          <w:b/>
          <w:bCs/>
          <w:sz w:val="28"/>
          <w:szCs w:val="28"/>
        </w:rPr>
        <w:t>¿Por qué es importante el manejo de excepciones?</w:t>
      </w:r>
    </w:p>
    <w:p w14:paraId="59DBA53C" w14:textId="77777777" w:rsidR="00A5393B" w:rsidRPr="00A5393B" w:rsidRDefault="00A5393B" w:rsidP="00A5393B">
      <w:pPr>
        <w:pStyle w:val="Prrafodelista"/>
        <w:jc w:val="center"/>
        <w:rPr>
          <w:rFonts w:ascii="Arial" w:hAnsi="Arial" w:cs="Arial"/>
          <w:b/>
          <w:bCs/>
          <w:sz w:val="28"/>
          <w:szCs w:val="28"/>
        </w:rPr>
      </w:pPr>
    </w:p>
    <w:p w14:paraId="09A66792" w14:textId="31092AA4" w:rsidR="00A5393B" w:rsidRPr="00A5393B" w:rsidRDefault="00A5393B" w:rsidP="00A5393B">
      <w:pPr>
        <w:pStyle w:val="Prrafodelista"/>
        <w:numPr>
          <w:ilvl w:val="0"/>
          <w:numId w:val="9"/>
        </w:numPr>
        <w:rPr>
          <w:rFonts w:ascii="Arial" w:hAnsi="Arial" w:cs="Arial"/>
          <w:b/>
          <w:bCs/>
          <w:sz w:val="24"/>
          <w:szCs w:val="24"/>
        </w:rPr>
      </w:pPr>
      <w:r w:rsidRPr="00A5393B">
        <w:rPr>
          <w:rFonts w:ascii="Arial" w:hAnsi="Arial" w:cs="Arial"/>
          <w:b/>
          <w:bCs/>
          <w:sz w:val="24"/>
          <w:szCs w:val="24"/>
        </w:rPr>
        <w:t xml:space="preserve">Robustez del programa: </w:t>
      </w:r>
      <w:r>
        <w:rPr>
          <w:rFonts w:ascii="Arial" w:hAnsi="Arial" w:cs="Arial"/>
          <w:sz w:val="24"/>
          <w:szCs w:val="24"/>
        </w:rPr>
        <w:t>Ayuda a crear programas más robustos, ya que permite detectar y corregir errores en tiempo real, evitando que el programa se detenga o genere una salida inesperada.</w:t>
      </w:r>
    </w:p>
    <w:p w14:paraId="1F23188A" w14:textId="47235C24" w:rsidR="00A5393B" w:rsidRPr="00A5393B" w:rsidRDefault="001C0C8A" w:rsidP="00A5393B">
      <w:pPr>
        <w:pStyle w:val="Prrafodelista"/>
        <w:numPr>
          <w:ilvl w:val="0"/>
          <w:numId w:val="9"/>
        </w:numPr>
        <w:rPr>
          <w:rFonts w:ascii="Arial" w:hAnsi="Arial" w:cs="Arial"/>
          <w:b/>
          <w:bCs/>
          <w:sz w:val="24"/>
          <w:szCs w:val="24"/>
        </w:rPr>
      </w:pPr>
      <w:r>
        <w:rPr>
          <w:rFonts w:ascii="Arial" w:hAnsi="Arial" w:cs="Arial"/>
          <w:b/>
          <w:bCs/>
          <w:sz w:val="24"/>
          <w:szCs w:val="24"/>
        </w:rPr>
        <w:t>Análisis</w:t>
      </w:r>
      <w:r w:rsidR="00A5393B">
        <w:rPr>
          <w:rFonts w:ascii="Arial" w:hAnsi="Arial" w:cs="Arial"/>
          <w:b/>
          <w:bCs/>
          <w:sz w:val="24"/>
          <w:szCs w:val="24"/>
        </w:rPr>
        <w:t xml:space="preserve"> de errores:</w:t>
      </w:r>
      <w:r w:rsidR="00A5393B">
        <w:rPr>
          <w:rFonts w:ascii="Arial" w:hAnsi="Arial" w:cs="Arial"/>
          <w:sz w:val="24"/>
          <w:szCs w:val="24"/>
        </w:rPr>
        <w:t xml:space="preserve"> Permite analizar los errores que ocurren en el programa, facilitando la depuración y mantenimiento del código.</w:t>
      </w:r>
    </w:p>
    <w:p w14:paraId="789B6071" w14:textId="70A90C6C" w:rsidR="00A5393B" w:rsidRPr="00A5393B" w:rsidRDefault="00A5393B" w:rsidP="00A5393B">
      <w:pPr>
        <w:pStyle w:val="Prrafodelista"/>
        <w:numPr>
          <w:ilvl w:val="0"/>
          <w:numId w:val="9"/>
        </w:numPr>
        <w:rPr>
          <w:rFonts w:ascii="Arial" w:hAnsi="Arial" w:cs="Arial"/>
          <w:b/>
          <w:bCs/>
          <w:sz w:val="24"/>
          <w:szCs w:val="24"/>
        </w:rPr>
      </w:pPr>
      <w:r>
        <w:rPr>
          <w:rFonts w:ascii="Arial" w:hAnsi="Arial" w:cs="Arial"/>
          <w:b/>
          <w:bCs/>
          <w:sz w:val="24"/>
          <w:szCs w:val="24"/>
        </w:rPr>
        <w:t>Flexibilidad y escalabilidad:</w:t>
      </w:r>
      <w:r>
        <w:rPr>
          <w:rFonts w:ascii="Arial" w:hAnsi="Arial" w:cs="Arial"/>
          <w:sz w:val="24"/>
          <w:szCs w:val="24"/>
        </w:rPr>
        <w:t xml:space="preserve"> Permite a los programadores elegir cómo manejar las excepciones, lo que les da flexibilidad para adaptar el comportamiento del programa a diferentes situaciones y entornos.</w:t>
      </w:r>
    </w:p>
    <w:p w14:paraId="7ED829FC" w14:textId="1D88DD0F" w:rsidR="00A5393B" w:rsidRPr="00A5393B" w:rsidRDefault="00A5393B" w:rsidP="00A5393B">
      <w:pPr>
        <w:pStyle w:val="Prrafodelista"/>
        <w:numPr>
          <w:ilvl w:val="0"/>
          <w:numId w:val="9"/>
        </w:numPr>
        <w:rPr>
          <w:rFonts w:ascii="Arial" w:hAnsi="Arial" w:cs="Arial"/>
          <w:b/>
          <w:bCs/>
          <w:sz w:val="24"/>
          <w:szCs w:val="24"/>
        </w:rPr>
      </w:pPr>
      <w:r>
        <w:rPr>
          <w:rFonts w:ascii="Arial" w:hAnsi="Arial" w:cs="Arial"/>
          <w:b/>
          <w:bCs/>
          <w:sz w:val="24"/>
          <w:szCs w:val="24"/>
        </w:rPr>
        <w:lastRenderedPageBreak/>
        <w:t>Evitar explotaciones:</w:t>
      </w:r>
      <w:r>
        <w:rPr>
          <w:rFonts w:ascii="Arial" w:hAnsi="Arial" w:cs="Arial"/>
          <w:sz w:val="24"/>
          <w:szCs w:val="24"/>
        </w:rPr>
        <w:t xml:space="preserve"> Excepciones no mane</w:t>
      </w:r>
      <w:r w:rsidR="001C0C8A">
        <w:rPr>
          <w:rFonts w:ascii="Arial" w:hAnsi="Arial" w:cs="Arial"/>
          <w:sz w:val="24"/>
          <w:szCs w:val="24"/>
        </w:rPr>
        <w:t>j</w:t>
      </w:r>
      <w:r>
        <w:rPr>
          <w:rFonts w:ascii="Arial" w:hAnsi="Arial" w:cs="Arial"/>
          <w:sz w:val="24"/>
          <w:szCs w:val="24"/>
        </w:rPr>
        <w:t>adas pueden ser explotadas para ejecutar código con fines maliciosos o provocar fallos en el sistema.</w:t>
      </w:r>
    </w:p>
    <w:p w14:paraId="34E03300" w14:textId="77777777" w:rsidR="00376A79" w:rsidRPr="00376A79" w:rsidRDefault="00A5393B" w:rsidP="00376A79">
      <w:pPr>
        <w:pStyle w:val="Prrafodelista"/>
        <w:numPr>
          <w:ilvl w:val="0"/>
          <w:numId w:val="9"/>
        </w:numPr>
        <w:rPr>
          <w:rFonts w:ascii="Arial" w:hAnsi="Arial" w:cs="Arial"/>
          <w:b/>
          <w:bCs/>
          <w:sz w:val="24"/>
          <w:szCs w:val="24"/>
        </w:rPr>
      </w:pPr>
      <w:r>
        <w:rPr>
          <w:rFonts w:ascii="Arial" w:hAnsi="Arial" w:cs="Arial"/>
          <w:b/>
          <w:bCs/>
          <w:sz w:val="24"/>
          <w:szCs w:val="24"/>
        </w:rPr>
        <w:t>Manejo adecuado:</w:t>
      </w:r>
      <w:r>
        <w:rPr>
          <w:rFonts w:ascii="Arial" w:hAnsi="Arial" w:cs="Arial"/>
          <w:sz w:val="24"/>
          <w:szCs w:val="24"/>
        </w:rPr>
        <w:t xml:space="preserve"> </w:t>
      </w:r>
      <w:r w:rsidR="001C0C8A">
        <w:rPr>
          <w:rFonts w:ascii="Arial" w:hAnsi="Arial" w:cs="Arial"/>
          <w:sz w:val="24"/>
          <w:szCs w:val="24"/>
        </w:rPr>
        <w:t>Asegurarse que todas las excepciones sean manejadas adecuadamente y evitar que se filtren detalles sensibles en los mensajes de error.</w:t>
      </w:r>
    </w:p>
    <w:p w14:paraId="276AD7EF" w14:textId="775545A7" w:rsidR="00376A79" w:rsidRDefault="003819AF" w:rsidP="00376A79">
      <w:pPr>
        <w:ind w:left="360"/>
        <w:jc w:val="center"/>
        <w:rPr>
          <w:rFonts w:ascii="Arial" w:hAnsi="Arial" w:cs="Arial"/>
          <w:sz w:val="32"/>
          <w:szCs w:val="32"/>
        </w:rPr>
      </w:pPr>
      <w:r>
        <w:rPr>
          <w:rFonts w:ascii="Arial" w:hAnsi="Arial" w:cs="Arial"/>
          <w:sz w:val="32"/>
          <w:szCs w:val="32"/>
        </w:rPr>
        <w:t xml:space="preserve">&lt;&lt; </w:t>
      </w:r>
      <w:r w:rsidR="00376A79" w:rsidRPr="00376A79">
        <w:rPr>
          <w:rFonts w:ascii="Arial" w:hAnsi="Arial" w:cs="Arial"/>
          <w:sz w:val="32"/>
          <w:szCs w:val="32"/>
        </w:rPr>
        <w:t>CONCLUSION</w:t>
      </w:r>
      <w:r>
        <w:rPr>
          <w:rFonts w:ascii="Arial" w:hAnsi="Arial" w:cs="Arial"/>
          <w:sz w:val="32"/>
          <w:szCs w:val="32"/>
        </w:rPr>
        <w:t xml:space="preserve"> &gt;&gt;</w:t>
      </w:r>
    </w:p>
    <w:p w14:paraId="41EC96CD" w14:textId="3EC2EF1C" w:rsidR="00376A79" w:rsidRPr="00376A79" w:rsidRDefault="00376A79" w:rsidP="003819AF">
      <w:pPr>
        <w:ind w:left="360"/>
        <w:jc w:val="center"/>
        <w:rPr>
          <w:rFonts w:ascii="Arial" w:hAnsi="Arial" w:cs="Arial"/>
          <w:b/>
          <w:bCs/>
          <w:sz w:val="24"/>
          <w:szCs w:val="24"/>
        </w:rPr>
      </w:pPr>
      <w:r>
        <w:rPr>
          <w:rFonts w:ascii="Arial" w:hAnsi="Arial" w:cs="Arial"/>
          <w:sz w:val="24"/>
          <w:szCs w:val="24"/>
        </w:rPr>
        <w:t xml:space="preserve">El manejo de excepciones es </w:t>
      </w:r>
      <w:r w:rsidR="00864233">
        <w:rPr>
          <w:rFonts w:ascii="Arial" w:hAnsi="Arial" w:cs="Arial"/>
          <w:sz w:val="24"/>
          <w:szCs w:val="24"/>
        </w:rPr>
        <w:t xml:space="preserve">una técnica de programación que nos permite solucionar anomalías o problemas imprevistos, que ocurren durante la ejecución de un programa. Existe el manejo de excepciones por hardware, software y el sistema operativo, cada uno con sus diferentes formas de actuar, pero, en esencia tienen el mismo fin. El manejo de excepciones </w:t>
      </w:r>
      <w:r w:rsidR="003819AF">
        <w:rPr>
          <w:rFonts w:ascii="Arial" w:hAnsi="Arial" w:cs="Arial"/>
          <w:sz w:val="24"/>
          <w:szCs w:val="24"/>
        </w:rPr>
        <w:t>más las buenas prácticas de programación, conforman</w:t>
      </w:r>
      <w:r w:rsidR="00864233">
        <w:rPr>
          <w:rFonts w:ascii="Arial" w:hAnsi="Arial" w:cs="Arial"/>
          <w:sz w:val="24"/>
          <w:szCs w:val="24"/>
        </w:rPr>
        <w:t xml:space="preserve"> una herramienta potente que nos permite </w:t>
      </w:r>
      <w:r w:rsidR="003819AF">
        <w:rPr>
          <w:rFonts w:ascii="Arial" w:hAnsi="Arial" w:cs="Arial"/>
          <w:sz w:val="24"/>
          <w:szCs w:val="24"/>
        </w:rPr>
        <w:t xml:space="preserve">abordar y </w:t>
      </w:r>
      <w:r w:rsidR="00864233">
        <w:rPr>
          <w:rFonts w:ascii="Arial" w:hAnsi="Arial" w:cs="Arial"/>
          <w:sz w:val="24"/>
          <w:szCs w:val="24"/>
        </w:rPr>
        <w:t>corregir con solidez posibles errores en los programas, evitando así la explotación con fines maliciosos de dichos errores</w:t>
      </w:r>
      <w:r w:rsidR="003819AF">
        <w:rPr>
          <w:rFonts w:ascii="Arial" w:hAnsi="Arial" w:cs="Arial"/>
          <w:sz w:val="24"/>
          <w:szCs w:val="24"/>
        </w:rPr>
        <w:t xml:space="preserve"> y filtración de datos de suma sensibilidad</w:t>
      </w:r>
      <w:r w:rsidR="00864233">
        <w:rPr>
          <w:rFonts w:ascii="Arial" w:hAnsi="Arial" w:cs="Arial"/>
          <w:sz w:val="24"/>
          <w:szCs w:val="24"/>
        </w:rPr>
        <w:t xml:space="preserve">, </w:t>
      </w:r>
      <w:r w:rsidR="00842FDB">
        <w:rPr>
          <w:rFonts w:ascii="Arial" w:hAnsi="Arial" w:cs="Arial"/>
          <w:sz w:val="24"/>
          <w:szCs w:val="24"/>
        </w:rPr>
        <w:t>lo que conlleva a un aumento de</w:t>
      </w:r>
      <w:r w:rsidR="003819AF">
        <w:rPr>
          <w:rFonts w:ascii="Arial" w:hAnsi="Arial" w:cs="Arial"/>
          <w:sz w:val="24"/>
          <w:szCs w:val="24"/>
        </w:rPr>
        <w:t xml:space="preserve"> la seguridad y mejorando la experiencia del usuario.</w:t>
      </w:r>
    </w:p>
    <w:sectPr w:rsidR="00376A79" w:rsidRPr="00376A79" w:rsidSect="00C87CA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733765"/>
    <w:multiLevelType w:val="hybridMultilevel"/>
    <w:tmpl w:val="B16E7F2C"/>
    <w:lvl w:ilvl="0" w:tplc="825A29DE">
      <w:numFmt w:val="bullet"/>
      <w:lvlText w:val="-"/>
      <w:lvlJc w:val="left"/>
      <w:pPr>
        <w:ind w:left="1770" w:hanging="360"/>
      </w:pPr>
      <w:rPr>
        <w:rFonts w:ascii="Arial" w:eastAsiaTheme="minorHAnsi" w:hAnsi="Arial" w:cs="Arial" w:hint="default"/>
      </w:rPr>
    </w:lvl>
    <w:lvl w:ilvl="1" w:tplc="2C0A0003" w:tentative="1">
      <w:start w:val="1"/>
      <w:numFmt w:val="bullet"/>
      <w:lvlText w:val="o"/>
      <w:lvlJc w:val="left"/>
      <w:pPr>
        <w:ind w:left="2490" w:hanging="360"/>
      </w:pPr>
      <w:rPr>
        <w:rFonts w:ascii="Courier New" w:hAnsi="Courier New" w:cs="Courier New" w:hint="default"/>
      </w:rPr>
    </w:lvl>
    <w:lvl w:ilvl="2" w:tplc="2C0A0005" w:tentative="1">
      <w:start w:val="1"/>
      <w:numFmt w:val="bullet"/>
      <w:lvlText w:val=""/>
      <w:lvlJc w:val="left"/>
      <w:pPr>
        <w:ind w:left="3210" w:hanging="360"/>
      </w:pPr>
      <w:rPr>
        <w:rFonts w:ascii="Wingdings" w:hAnsi="Wingdings" w:hint="default"/>
      </w:rPr>
    </w:lvl>
    <w:lvl w:ilvl="3" w:tplc="2C0A0001" w:tentative="1">
      <w:start w:val="1"/>
      <w:numFmt w:val="bullet"/>
      <w:lvlText w:val=""/>
      <w:lvlJc w:val="left"/>
      <w:pPr>
        <w:ind w:left="3930" w:hanging="360"/>
      </w:pPr>
      <w:rPr>
        <w:rFonts w:ascii="Symbol" w:hAnsi="Symbol" w:hint="default"/>
      </w:rPr>
    </w:lvl>
    <w:lvl w:ilvl="4" w:tplc="2C0A0003" w:tentative="1">
      <w:start w:val="1"/>
      <w:numFmt w:val="bullet"/>
      <w:lvlText w:val="o"/>
      <w:lvlJc w:val="left"/>
      <w:pPr>
        <w:ind w:left="4650" w:hanging="360"/>
      </w:pPr>
      <w:rPr>
        <w:rFonts w:ascii="Courier New" w:hAnsi="Courier New" w:cs="Courier New" w:hint="default"/>
      </w:rPr>
    </w:lvl>
    <w:lvl w:ilvl="5" w:tplc="2C0A0005" w:tentative="1">
      <w:start w:val="1"/>
      <w:numFmt w:val="bullet"/>
      <w:lvlText w:val=""/>
      <w:lvlJc w:val="left"/>
      <w:pPr>
        <w:ind w:left="5370" w:hanging="360"/>
      </w:pPr>
      <w:rPr>
        <w:rFonts w:ascii="Wingdings" w:hAnsi="Wingdings" w:hint="default"/>
      </w:rPr>
    </w:lvl>
    <w:lvl w:ilvl="6" w:tplc="2C0A0001" w:tentative="1">
      <w:start w:val="1"/>
      <w:numFmt w:val="bullet"/>
      <w:lvlText w:val=""/>
      <w:lvlJc w:val="left"/>
      <w:pPr>
        <w:ind w:left="6090" w:hanging="360"/>
      </w:pPr>
      <w:rPr>
        <w:rFonts w:ascii="Symbol" w:hAnsi="Symbol" w:hint="default"/>
      </w:rPr>
    </w:lvl>
    <w:lvl w:ilvl="7" w:tplc="2C0A0003" w:tentative="1">
      <w:start w:val="1"/>
      <w:numFmt w:val="bullet"/>
      <w:lvlText w:val="o"/>
      <w:lvlJc w:val="left"/>
      <w:pPr>
        <w:ind w:left="6810" w:hanging="360"/>
      </w:pPr>
      <w:rPr>
        <w:rFonts w:ascii="Courier New" w:hAnsi="Courier New" w:cs="Courier New" w:hint="default"/>
      </w:rPr>
    </w:lvl>
    <w:lvl w:ilvl="8" w:tplc="2C0A0005" w:tentative="1">
      <w:start w:val="1"/>
      <w:numFmt w:val="bullet"/>
      <w:lvlText w:val=""/>
      <w:lvlJc w:val="left"/>
      <w:pPr>
        <w:ind w:left="7530" w:hanging="360"/>
      </w:pPr>
      <w:rPr>
        <w:rFonts w:ascii="Wingdings" w:hAnsi="Wingdings" w:hint="default"/>
      </w:rPr>
    </w:lvl>
  </w:abstractNum>
  <w:abstractNum w:abstractNumId="1" w15:restartNumberingAfterBreak="0">
    <w:nsid w:val="1E2057FE"/>
    <w:multiLevelType w:val="hybridMultilevel"/>
    <w:tmpl w:val="FAF2D036"/>
    <w:lvl w:ilvl="0" w:tplc="99247536">
      <w:numFmt w:val="bullet"/>
      <w:lvlText w:val="-"/>
      <w:lvlJc w:val="left"/>
      <w:pPr>
        <w:ind w:left="1770" w:hanging="360"/>
      </w:pPr>
      <w:rPr>
        <w:rFonts w:ascii="Arial" w:eastAsiaTheme="minorHAnsi" w:hAnsi="Arial" w:cs="Arial" w:hint="default"/>
      </w:rPr>
    </w:lvl>
    <w:lvl w:ilvl="1" w:tplc="2C0A0003" w:tentative="1">
      <w:start w:val="1"/>
      <w:numFmt w:val="bullet"/>
      <w:lvlText w:val="o"/>
      <w:lvlJc w:val="left"/>
      <w:pPr>
        <w:ind w:left="2490" w:hanging="360"/>
      </w:pPr>
      <w:rPr>
        <w:rFonts w:ascii="Courier New" w:hAnsi="Courier New" w:cs="Courier New" w:hint="default"/>
      </w:rPr>
    </w:lvl>
    <w:lvl w:ilvl="2" w:tplc="2C0A0005" w:tentative="1">
      <w:start w:val="1"/>
      <w:numFmt w:val="bullet"/>
      <w:lvlText w:val=""/>
      <w:lvlJc w:val="left"/>
      <w:pPr>
        <w:ind w:left="3210" w:hanging="360"/>
      </w:pPr>
      <w:rPr>
        <w:rFonts w:ascii="Wingdings" w:hAnsi="Wingdings" w:hint="default"/>
      </w:rPr>
    </w:lvl>
    <w:lvl w:ilvl="3" w:tplc="2C0A0001" w:tentative="1">
      <w:start w:val="1"/>
      <w:numFmt w:val="bullet"/>
      <w:lvlText w:val=""/>
      <w:lvlJc w:val="left"/>
      <w:pPr>
        <w:ind w:left="3930" w:hanging="360"/>
      </w:pPr>
      <w:rPr>
        <w:rFonts w:ascii="Symbol" w:hAnsi="Symbol" w:hint="default"/>
      </w:rPr>
    </w:lvl>
    <w:lvl w:ilvl="4" w:tplc="2C0A0003" w:tentative="1">
      <w:start w:val="1"/>
      <w:numFmt w:val="bullet"/>
      <w:lvlText w:val="o"/>
      <w:lvlJc w:val="left"/>
      <w:pPr>
        <w:ind w:left="4650" w:hanging="360"/>
      </w:pPr>
      <w:rPr>
        <w:rFonts w:ascii="Courier New" w:hAnsi="Courier New" w:cs="Courier New" w:hint="default"/>
      </w:rPr>
    </w:lvl>
    <w:lvl w:ilvl="5" w:tplc="2C0A0005" w:tentative="1">
      <w:start w:val="1"/>
      <w:numFmt w:val="bullet"/>
      <w:lvlText w:val=""/>
      <w:lvlJc w:val="left"/>
      <w:pPr>
        <w:ind w:left="5370" w:hanging="360"/>
      </w:pPr>
      <w:rPr>
        <w:rFonts w:ascii="Wingdings" w:hAnsi="Wingdings" w:hint="default"/>
      </w:rPr>
    </w:lvl>
    <w:lvl w:ilvl="6" w:tplc="2C0A0001" w:tentative="1">
      <w:start w:val="1"/>
      <w:numFmt w:val="bullet"/>
      <w:lvlText w:val=""/>
      <w:lvlJc w:val="left"/>
      <w:pPr>
        <w:ind w:left="6090" w:hanging="360"/>
      </w:pPr>
      <w:rPr>
        <w:rFonts w:ascii="Symbol" w:hAnsi="Symbol" w:hint="default"/>
      </w:rPr>
    </w:lvl>
    <w:lvl w:ilvl="7" w:tplc="2C0A0003" w:tentative="1">
      <w:start w:val="1"/>
      <w:numFmt w:val="bullet"/>
      <w:lvlText w:val="o"/>
      <w:lvlJc w:val="left"/>
      <w:pPr>
        <w:ind w:left="6810" w:hanging="360"/>
      </w:pPr>
      <w:rPr>
        <w:rFonts w:ascii="Courier New" w:hAnsi="Courier New" w:cs="Courier New" w:hint="default"/>
      </w:rPr>
    </w:lvl>
    <w:lvl w:ilvl="8" w:tplc="2C0A0005" w:tentative="1">
      <w:start w:val="1"/>
      <w:numFmt w:val="bullet"/>
      <w:lvlText w:val=""/>
      <w:lvlJc w:val="left"/>
      <w:pPr>
        <w:ind w:left="7530" w:hanging="360"/>
      </w:pPr>
      <w:rPr>
        <w:rFonts w:ascii="Wingdings" w:hAnsi="Wingdings" w:hint="default"/>
      </w:rPr>
    </w:lvl>
  </w:abstractNum>
  <w:abstractNum w:abstractNumId="2" w15:restartNumberingAfterBreak="0">
    <w:nsid w:val="41A62E58"/>
    <w:multiLevelType w:val="hybridMultilevel"/>
    <w:tmpl w:val="1BEC7BDE"/>
    <w:lvl w:ilvl="0" w:tplc="E3782E28">
      <w:numFmt w:val="bullet"/>
      <w:lvlText w:val="-"/>
      <w:lvlJc w:val="left"/>
      <w:pPr>
        <w:ind w:left="1065" w:hanging="360"/>
      </w:pPr>
      <w:rPr>
        <w:rFonts w:ascii="Arial" w:eastAsiaTheme="minorHAnsi" w:hAnsi="Arial" w:cs="Arial" w:hint="default"/>
      </w:rPr>
    </w:lvl>
    <w:lvl w:ilvl="1" w:tplc="2C0A0003" w:tentative="1">
      <w:start w:val="1"/>
      <w:numFmt w:val="bullet"/>
      <w:lvlText w:val="o"/>
      <w:lvlJc w:val="left"/>
      <w:pPr>
        <w:ind w:left="1785" w:hanging="360"/>
      </w:pPr>
      <w:rPr>
        <w:rFonts w:ascii="Courier New" w:hAnsi="Courier New" w:cs="Courier New" w:hint="default"/>
      </w:rPr>
    </w:lvl>
    <w:lvl w:ilvl="2" w:tplc="2C0A0005" w:tentative="1">
      <w:start w:val="1"/>
      <w:numFmt w:val="bullet"/>
      <w:lvlText w:val=""/>
      <w:lvlJc w:val="left"/>
      <w:pPr>
        <w:ind w:left="2505" w:hanging="360"/>
      </w:pPr>
      <w:rPr>
        <w:rFonts w:ascii="Wingdings" w:hAnsi="Wingdings" w:hint="default"/>
      </w:rPr>
    </w:lvl>
    <w:lvl w:ilvl="3" w:tplc="2C0A0001" w:tentative="1">
      <w:start w:val="1"/>
      <w:numFmt w:val="bullet"/>
      <w:lvlText w:val=""/>
      <w:lvlJc w:val="left"/>
      <w:pPr>
        <w:ind w:left="3225" w:hanging="360"/>
      </w:pPr>
      <w:rPr>
        <w:rFonts w:ascii="Symbol" w:hAnsi="Symbol" w:hint="default"/>
      </w:rPr>
    </w:lvl>
    <w:lvl w:ilvl="4" w:tplc="2C0A0003" w:tentative="1">
      <w:start w:val="1"/>
      <w:numFmt w:val="bullet"/>
      <w:lvlText w:val="o"/>
      <w:lvlJc w:val="left"/>
      <w:pPr>
        <w:ind w:left="3945" w:hanging="360"/>
      </w:pPr>
      <w:rPr>
        <w:rFonts w:ascii="Courier New" w:hAnsi="Courier New" w:cs="Courier New" w:hint="default"/>
      </w:rPr>
    </w:lvl>
    <w:lvl w:ilvl="5" w:tplc="2C0A0005" w:tentative="1">
      <w:start w:val="1"/>
      <w:numFmt w:val="bullet"/>
      <w:lvlText w:val=""/>
      <w:lvlJc w:val="left"/>
      <w:pPr>
        <w:ind w:left="4665" w:hanging="360"/>
      </w:pPr>
      <w:rPr>
        <w:rFonts w:ascii="Wingdings" w:hAnsi="Wingdings" w:hint="default"/>
      </w:rPr>
    </w:lvl>
    <w:lvl w:ilvl="6" w:tplc="2C0A0001" w:tentative="1">
      <w:start w:val="1"/>
      <w:numFmt w:val="bullet"/>
      <w:lvlText w:val=""/>
      <w:lvlJc w:val="left"/>
      <w:pPr>
        <w:ind w:left="5385" w:hanging="360"/>
      </w:pPr>
      <w:rPr>
        <w:rFonts w:ascii="Symbol" w:hAnsi="Symbol" w:hint="default"/>
      </w:rPr>
    </w:lvl>
    <w:lvl w:ilvl="7" w:tplc="2C0A0003" w:tentative="1">
      <w:start w:val="1"/>
      <w:numFmt w:val="bullet"/>
      <w:lvlText w:val="o"/>
      <w:lvlJc w:val="left"/>
      <w:pPr>
        <w:ind w:left="6105" w:hanging="360"/>
      </w:pPr>
      <w:rPr>
        <w:rFonts w:ascii="Courier New" w:hAnsi="Courier New" w:cs="Courier New" w:hint="default"/>
      </w:rPr>
    </w:lvl>
    <w:lvl w:ilvl="8" w:tplc="2C0A0005" w:tentative="1">
      <w:start w:val="1"/>
      <w:numFmt w:val="bullet"/>
      <w:lvlText w:val=""/>
      <w:lvlJc w:val="left"/>
      <w:pPr>
        <w:ind w:left="6825" w:hanging="360"/>
      </w:pPr>
      <w:rPr>
        <w:rFonts w:ascii="Wingdings" w:hAnsi="Wingdings" w:hint="default"/>
      </w:rPr>
    </w:lvl>
  </w:abstractNum>
  <w:abstractNum w:abstractNumId="3" w15:restartNumberingAfterBreak="0">
    <w:nsid w:val="4B4011DE"/>
    <w:multiLevelType w:val="hybridMultilevel"/>
    <w:tmpl w:val="9B7C773E"/>
    <w:lvl w:ilvl="0" w:tplc="85E40BD0">
      <w:start w:val="1"/>
      <w:numFmt w:val="decimal"/>
      <w:lvlText w:val="%1-"/>
      <w:lvlJc w:val="left"/>
      <w:pPr>
        <w:ind w:left="1425" w:hanging="360"/>
      </w:pPr>
      <w:rPr>
        <w:rFonts w:hint="default"/>
      </w:rPr>
    </w:lvl>
    <w:lvl w:ilvl="1" w:tplc="2C0A0019" w:tentative="1">
      <w:start w:val="1"/>
      <w:numFmt w:val="lowerLetter"/>
      <w:lvlText w:val="%2."/>
      <w:lvlJc w:val="left"/>
      <w:pPr>
        <w:ind w:left="2145" w:hanging="360"/>
      </w:pPr>
    </w:lvl>
    <w:lvl w:ilvl="2" w:tplc="2C0A001B" w:tentative="1">
      <w:start w:val="1"/>
      <w:numFmt w:val="lowerRoman"/>
      <w:lvlText w:val="%3."/>
      <w:lvlJc w:val="right"/>
      <w:pPr>
        <w:ind w:left="2865" w:hanging="180"/>
      </w:pPr>
    </w:lvl>
    <w:lvl w:ilvl="3" w:tplc="2C0A000F" w:tentative="1">
      <w:start w:val="1"/>
      <w:numFmt w:val="decimal"/>
      <w:lvlText w:val="%4."/>
      <w:lvlJc w:val="left"/>
      <w:pPr>
        <w:ind w:left="3585" w:hanging="360"/>
      </w:pPr>
    </w:lvl>
    <w:lvl w:ilvl="4" w:tplc="2C0A0019" w:tentative="1">
      <w:start w:val="1"/>
      <w:numFmt w:val="lowerLetter"/>
      <w:lvlText w:val="%5."/>
      <w:lvlJc w:val="left"/>
      <w:pPr>
        <w:ind w:left="4305" w:hanging="360"/>
      </w:pPr>
    </w:lvl>
    <w:lvl w:ilvl="5" w:tplc="2C0A001B" w:tentative="1">
      <w:start w:val="1"/>
      <w:numFmt w:val="lowerRoman"/>
      <w:lvlText w:val="%6."/>
      <w:lvlJc w:val="right"/>
      <w:pPr>
        <w:ind w:left="5025" w:hanging="180"/>
      </w:pPr>
    </w:lvl>
    <w:lvl w:ilvl="6" w:tplc="2C0A000F" w:tentative="1">
      <w:start w:val="1"/>
      <w:numFmt w:val="decimal"/>
      <w:lvlText w:val="%7."/>
      <w:lvlJc w:val="left"/>
      <w:pPr>
        <w:ind w:left="5745" w:hanging="360"/>
      </w:pPr>
    </w:lvl>
    <w:lvl w:ilvl="7" w:tplc="2C0A0019" w:tentative="1">
      <w:start w:val="1"/>
      <w:numFmt w:val="lowerLetter"/>
      <w:lvlText w:val="%8."/>
      <w:lvlJc w:val="left"/>
      <w:pPr>
        <w:ind w:left="6465" w:hanging="360"/>
      </w:pPr>
    </w:lvl>
    <w:lvl w:ilvl="8" w:tplc="2C0A001B" w:tentative="1">
      <w:start w:val="1"/>
      <w:numFmt w:val="lowerRoman"/>
      <w:lvlText w:val="%9."/>
      <w:lvlJc w:val="right"/>
      <w:pPr>
        <w:ind w:left="7185" w:hanging="180"/>
      </w:pPr>
    </w:lvl>
  </w:abstractNum>
  <w:abstractNum w:abstractNumId="4" w15:restartNumberingAfterBreak="0">
    <w:nsid w:val="4BFD694F"/>
    <w:multiLevelType w:val="hybridMultilevel"/>
    <w:tmpl w:val="3C9EC1D6"/>
    <w:lvl w:ilvl="0" w:tplc="A0DA7298">
      <w:start w:val="1"/>
      <w:numFmt w:val="decimal"/>
      <w:lvlText w:val="%1."/>
      <w:lvlJc w:val="left"/>
      <w:pPr>
        <w:ind w:left="720" w:hanging="360"/>
      </w:pPr>
      <w:rPr>
        <w:rFonts w:hint="default"/>
        <w:b/>
        <w:bCs/>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55BE22CE"/>
    <w:multiLevelType w:val="hybridMultilevel"/>
    <w:tmpl w:val="DC46224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5CE79C4"/>
    <w:multiLevelType w:val="hybridMultilevel"/>
    <w:tmpl w:val="417223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5E965B69"/>
    <w:multiLevelType w:val="hybridMultilevel"/>
    <w:tmpl w:val="A8D8141C"/>
    <w:lvl w:ilvl="0" w:tplc="463616F8">
      <w:start w:val="1"/>
      <w:numFmt w:val="decimal"/>
      <w:lvlText w:val="%1."/>
      <w:lvlJc w:val="left"/>
      <w:pPr>
        <w:ind w:left="1065"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8" w15:restartNumberingAfterBreak="0">
    <w:nsid w:val="69000475"/>
    <w:multiLevelType w:val="hybridMultilevel"/>
    <w:tmpl w:val="351CD722"/>
    <w:lvl w:ilvl="0" w:tplc="E3782E28">
      <w:numFmt w:val="bullet"/>
      <w:lvlText w:val="-"/>
      <w:lvlJc w:val="left"/>
      <w:pPr>
        <w:ind w:left="1785" w:hanging="360"/>
      </w:pPr>
      <w:rPr>
        <w:rFonts w:ascii="Arial" w:eastAsiaTheme="minorHAnsi" w:hAnsi="Arial" w:cs="Aria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num w:numId="1" w16cid:durableId="883717473">
    <w:abstractNumId w:val="5"/>
  </w:num>
  <w:num w:numId="2" w16cid:durableId="911962064">
    <w:abstractNumId w:val="1"/>
  </w:num>
  <w:num w:numId="3" w16cid:durableId="378283245">
    <w:abstractNumId w:val="0"/>
  </w:num>
  <w:num w:numId="4" w16cid:durableId="1732924624">
    <w:abstractNumId w:val="2"/>
  </w:num>
  <w:num w:numId="5" w16cid:durableId="1320381598">
    <w:abstractNumId w:val="3"/>
  </w:num>
  <w:num w:numId="6" w16cid:durableId="1787963058">
    <w:abstractNumId w:val="7"/>
  </w:num>
  <w:num w:numId="7" w16cid:durableId="1608002974">
    <w:abstractNumId w:val="4"/>
  </w:num>
  <w:num w:numId="8" w16cid:durableId="984353811">
    <w:abstractNumId w:val="8"/>
  </w:num>
  <w:num w:numId="9" w16cid:durableId="20529988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CA2"/>
    <w:rsid w:val="000222A6"/>
    <w:rsid w:val="000A208B"/>
    <w:rsid w:val="00127D56"/>
    <w:rsid w:val="001C0C8A"/>
    <w:rsid w:val="00315D28"/>
    <w:rsid w:val="00376A79"/>
    <w:rsid w:val="003819AF"/>
    <w:rsid w:val="00482933"/>
    <w:rsid w:val="004830BE"/>
    <w:rsid w:val="004D222D"/>
    <w:rsid w:val="00632A8A"/>
    <w:rsid w:val="00842FDB"/>
    <w:rsid w:val="00864233"/>
    <w:rsid w:val="00A5393B"/>
    <w:rsid w:val="00AC4030"/>
    <w:rsid w:val="00C16E34"/>
    <w:rsid w:val="00C87CA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98CB4"/>
  <w15:chartTrackingRefBased/>
  <w15:docId w15:val="{FCB46752-2CCF-4BDD-9AB9-12034A80E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87C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18" Type="http://schemas.openxmlformats.org/officeDocument/2006/relationships/diagramColors" Target="diagrams/colors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diagramQuickStyle" Target="diagrams/quickStyle3.xml"/><Relationship Id="rId2" Type="http://schemas.openxmlformats.org/officeDocument/2006/relationships/styles" Target="styles.xml"/><Relationship Id="rId16" Type="http://schemas.openxmlformats.org/officeDocument/2006/relationships/diagramLayout" Target="diagrams/layout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diagramData" Target="diagrams/data3.xml"/><Relationship Id="rId10" Type="http://schemas.openxmlformats.org/officeDocument/2006/relationships/diagramData" Target="diagrams/data2.xml"/><Relationship Id="rId19" Type="http://schemas.microsoft.com/office/2007/relationships/diagramDrawing" Target="diagrams/drawing3.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A1ED259-AD16-4277-A187-AEB9ECD2B41D}"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s-AR"/>
        </a:p>
      </dgm:t>
    </dgm:pt>
    <dgm:pt modelId="{8F8FCB04-A10F-4FA9-9309-80BEFDABA75F}">
      <dgm:prSet phldrT="[Texto]"/>
      <dgm:spPr/>
      <dgm:t>
        <a:bodyPr/>
        <a:lstStyle/>
        <a:p>
          <a:r>
            <a:rPr lang="es-AR"/>
            <a:t>Excepciones</a:t>
          </a:r>
        </a:p>
      </dgm:t>
    </dgm:pt>
    <dgm:pt modelId="{16376641-788B-4859-AE07-07BBB9831A65}" type="parTrans" cxnId="{1879C9BB-AC8C-47B1-8157-8345486101CC}">
      <dgm:prSet/>
      <dgm:spPr/>
      <dgm:t>
        <a:bodyPr/>
        <a:lstStyle/>
        <a:p>
          <a:endParaRPr lang="es-AR"/>
        </a:p>
      </dgm:t>
    </dgm:pt>
    <dgm:pt modelId="{CF3010A4-0A20-4FED-A43F-877966346F11}" type="sibTrans" cxnId="{1879C9BB-AC8C-47B1-8157-8345486101CC}">
      <dgm:prSet/>
      <dgm:spPr/>
      <dgm:t>
        <a:bodyPr/>
        <a:lstStyle/>
        <a:p>
          <a:endParaRPr lang="es-AR"/>
        </a:p>
      </dgm:t>
    </dgm:pt>
    <dgm:pt modelId="{7B82B63E-4534-48EA-B258-F45ED9F4EB1A}">
      <dgm:prSet phldrT="[Texto]"/>
      <dgm:spPr/>
      <dgm:t>
        <a:bodyPr/>
        <a:lstStyle/>
        <a:p>
          <a:r>
            <a:rPr lang="es-AR"/>
            <a:t>Hardware</a:t>
          </a:r>
        </a:p>
      </dgm:t>
    </dgm:pt>
    <dgm:pt modelId="{D56EFCD9-4315-49C6-B07E-AD04A5BB91B5}" type="parTrans" cxnId="{EEE94007-0D55-4188-AB0B-BCC874A57BA9}">
      <dgm:prSet/>
      <dgm:spPr/>
      <dgm:t>
        <a:bodyPr/>
        <a:lstStyle/>
        <a:p>
          <a:endParaRPr lang="es-AR"/>
        </a:p>
      </dgm:t>
    </dgm:pt>
    <dgm:pt modelId="{60601039-4353-462B-9CFE-E9076B274B98}" type="sibTrans" cxnId="{EEE94007-0D55-4188-AB0B-BCC874A57BA9}">
      <dgm:prSet/>
      <dgm:spPr/>
      <dgm:t>
        <a:bodyPr/>
        <a:lstStyle/>
        <a:p>
          <a:endParaRPr lang="es-AR"/>
        </a:p>
      </dgm:t>
    </dgm:pt>
    <dgm:pt modelId="{272DFA91-E82D-43A8-A852-3B7F305E92AB}">
      <dgm:prSet phldrT="[Texto]"/>
      <dgm:spPr/>
      <dgm:t>
        <a:bodyPr/>
        <a:lstStyle/>
        <a:p>
          <a:r>
            <a:rPr lang="es-AR"/>
            <a:t>Software</a:t>
          </a:r>
        </a:p>
      </dgm:t>
    </dgm:pt>
    <dgm:pt modelId="{27794881-DE62-4E68-98B9-3770D5D73349}" type="parTrans" cxnId="{33596C8C-18A5-4796-BDE9-DC25B0728734}">
      <dgm:prSet/>
      <dgm:spPr/>
      <dgm:t>
        <a:bodyPr/>
        <a:lstStyle/>
        <a:p>
          <a:endParaRPr lang="es-AR"/>
        </a:p>
      </dgm:t>
    </dgm:pt>
    <dgm:pt modelId="{A19A144A-CCBC-4F1A-A87C-EF9000D867BA}" type="sibTrans" cxnId="{33596C8C-18A5-4796-BDE9-DC25B0728734}">
      <dgm:prSet/>
      <dgm:spPr/>
      <dgm:t>
        <a:bodyPr/>
        <a:lstStyle/>
        <a:p>
          <a:endParaRPr lang="es-AR"/>
        </a:p>
      </dgm:t>
    </dgm:pt>
    <dgm:pt modelId="{77481F9B-AAC7-420A-A09D-C49AA3DFEB66}">
      <dgm:prSet phldrT="[Texto]"/>
      <dgm:spPr/>
      <dgm:t>
        <a:bodyPr/>
        <a:lstStyle/>
        <a:p>
          <a:r>
            <a:rPr lang="es-AR"/>
            <a:t>Sistema Operativo</a:t>
          </a:r>
        </a:p>
      </dgm:t>
    </dgm:pt>
    <dgm:pt modelId="{5554B470-7842-4C30-8FDA-BCD7A07B895A}" type="parTrans" cxnId="{47BEC97D-7431-40A3-8827-C4CA780E5E2B}">
      <dgm:prSet/>
      <dgm:spPr/>
      <dgm:t>
        <a:bodyPr/>
        <a:lstStyle/>
        <a:p>
          <a:endParaRPr lang="es-AR"/>
        </a:p>
      </dgm:t>
    </dgm:pt>
    <dgm:pt modelId="{82FDADCF-E31A-4E05-A1EF-356E69ABA9CB}" type="sibTrans" cxnId="{47BEC97D-7431-40A3-8827-C4CA780E5E2B}">
      <dgm:prSet/>
      <dgm:spPr/>
      <dgm:t>
        <a:bodyPr/>
        <a:lstStyle/>
        <a:p>
          <a:endParaRPr lang="es-AR"/>
        </a:p>
      </dgm:t>
    </dgm:pt>
    <dgm:pt modelId="{D3E392A7-E3B6-40EC-83A9-388611FFAA13}">
      <dgm:prSet phldrT="[Texto]"/>
      <dgm:spPr/>
      <dgm:t>
        <a:bodyPr/>
        <a:lstStyle/>
        <a:p>
          <a:r>
            <a:rPr lang="es-AR"/>
            <a:t>Errores a nivel hardware, como division por cero o un acceso inválido a memoria.</a:t>
          </a:r>
        </a:p>
      </dgm:t>
    </dgm:pt>
    <dgm:pt modelId="{100E0940-0492-43ED-B8DE-264E557FF639}" type="parTrans" cxnId="{4BA564B4-AAFB-4D76-8A73-D8D4112856B3}">
      <dgm:prSet/>
      <dgm:spPr/>
      <dgm:t>
        <a:bodyPr/>
        <a:lstStyle/>
        <a:p>
          <a:endParaRPr lang="es-AR"/>
        </a:p>
      </dgm:t>
    </dgm:pt>
    <dgm:pt modelId="{B003689D-ECD7-44C8-BD9F-DBF90B4D4A73}" type="sibTrans" cxnId="{4BA564B4-AAFB-4D76-8A73-D8D4112856B3}">
      <dgm:prSet/>
      <dgm:spPr/>
      <dgm:t>
        <a:bodyPr/>
        <a:lstStyle/>
        <a:p>
          <a:endParaRPr lang="es-AR"/>
        </a:p>
      </dgm:t>
    </dgm:pt>
    <dgm:pt modelId="{F5866334-8222-43B5-9F16-173DCC944BBA}">
      <dgm:prSet phldrT="[Texto]"/>
      <dgm:spPr/>
      <dgm:t>
        <a:bodyPr/>
        <a:lstStyle/>
        <a:p>
          <a:r>
            <a:rPr lang="es-AR"/>
            <a:t>Errores provocados por el software: errores de logica, excepciones definidas por el programador</a:t>
          </a:r>
        </a:p>
      </dgm:t>
    </dgm:pt>
    <dgm:pt modelId="{55512253-93C5-4FEA-9D32-871208F578A6}" type="parTrans" cxnId="{4BA27082-78F9-4EB6-B9C5-FA4F19EECC43}">
      <dgm:prSet/>
      <dgm:spPr/>
      <dgm:t>
        <a:bodyPr/>
        <a:lstStyle/>
        <a:p>
          <a:endParaRPr lang="es-AR"/>
        </a:p>
      </dgm:t>
    </dgm:pt>
    <dgm:pt modelId="{603F79E6-5CDD-49D3-90BE-E7130CDD8E1D}" type="sibTrans" cxnId="{4BA27082-78F9-4EB6-B9C5-FA4F19EECC43}">
      <dgm:prSet/>
      <dgm:spPr/>
      <dgm:t>
        <a:bodyPr/>
        <a:lstStyle/>
        <a:p>
          <a:endParaRPr lang="es-AR"/>
        </a:p>
      </dgm:t>
    </dgm:pt>
    <dgm:pt modelId="{911CA31D-57EA-4BE0-8798-35D67CE010FA}">
      <dgm:prSet phldrT="[Texto]"/>
      <dgm:spPr/>
      <dgm:t>
        <a:bodyPr/>
        <a:lstStyle/>
        <a:p>
          <a:r>
            <a:rPr lang="es-AR"/>
            <a:t>Errores gestionados por el SO, como errores de protección de memoria, interrupciones de E/S.</a:t>
          </a:r>
        </a:p>
      </dgm:t>
    </dgm:pt>
    <dgm:pt modelId="{1A7FDEB1-BFD7-49C8-90DE-76B2EC2647C9}" type="parTrans" cxnId="{04AA5B40-F39D-431F-B8B1-8C2DFD4453C5}">
      <dgm:prSet/>
      <dgm:spPr/>
      <dgm:t>
        <a:bodyPr/>
        <a:lstStyle/>
        <a:p>
          <a:endParaRPr lang="es-AR"/>
        </a:p>
      </dgm:t>
    </dgm:pt>
    <dgm:pt modelId="{572A76B7-8A65-47F4-BB8C-7A99B158A66F}" type="sibTrans" cxnId="{04AA5B40-F39D-431F-B8B1-8C2DFD4453C5}">
      <dgm:prSet/>
      <dgm:spPr/>
      <dgm:t>
        <a:bodyPr/>
        <a:lstStyle/>
        <a:p>
          <a:endParaRPr lang="es-AR"/>
        </a:p>
      </dgm:t>
    </dgm:pt>
    <dgm:pt modelId="{2D5E7BA6-1B39-407A-AAB4-9987AEE20AEE}" type="pres">
      <dgm:prSet presAssocID="{9A1ED259-AD16-4277-A187-AEB9ECD2B41D}" presName="Name0" presStyleCnt="0">
        <dgm:presLayoutVars>
          <dgm:chPref val="1"/>
          <dgm:dir/>
          <dgm:animOne val="branch"/>
          <dgm:animLvl val="lvl"/>
          <dgm:resizeHandles val="exact"/>
        </dgm:presLayoutVars>
      </dgm:prSet>
      <dgm:spPr/>
    </dgm:pt>
    <dgm:pt modelId="{01DA34BF-EBBD-497E-93DB-2749B5CBDC79}" type="pres">
      <dgm:prSet presAssocID="{8F8FCB04-A10F-4FA9-9309-80BEFDABA75F}" presName="root1" presStyleCnt="0"/>
      <dgm:spPr/>
    </dgm:pt>
    <dgm:pt modelId="{831A0D71-80D0-4FC6-8255-5DC4C9402318}" type="pres">
      <dgm:prSet presAssocID="{8F8FCB04-A10F-4FA9-9309-80BEFDABA75F}" presName="LevelOneTextNode" presStyleLbl="node0" presStyleIdx="0" presStyleCnt="1">
        <dgm:presLayoutVars>
          <dgm:chPref val="3"/>
        </dgm:presLayoutVars>
      </dgm:prSet>
      <dgm:spPr/>
    </dgm:pt>
    <dgm:pt modelId="{684A3B85-9888-42AA-AB66-1F99B01B84FF}" type="pres">
      <dgm:prSet presAssocID="{8F8FCB04-A10F-4FA9-9309-80BEFDABA75F}" presName="level2hierChild" presStyleCnt="0"/>
      <dgm:spPr/>
    </dgm:pt>
    <dgm:pt modelId="{BCDE26F5-FE78-4916-A051-1F2CBED9EA58}" type="pres">
      <dgm:prSet presAssocID="{D56EFCD9-4315-49C6-B07E-AD04A5BB91B5}" presName="conn2-1" presStyleLbl="parChTrans1D2" presStyleIdx="0" presStyleCnt="3"/>
      <dgm:spPr/>
    </dgm:pt>
    <dgm:pt modelId="{3A9E2923-514F-4EB0-BD5E-4F556FB45B6C}" type="pres">
      <dgm:prSet presAssocID="{D56EFCD9-4315-49C6-B07E-AD04A5BB91B5}" presName="connTx" presStyleLbl="parChTrans1D2" presStyleIdx="0" presStyleCnt="3"/>
      <dgm:spPr/>
    </dgm:pt>
    <dgm:pt modelId="{3B601238-92DD-4AE2-A1E0-5310D47D2EE1}" type="pres">
      <dgm:prSet presAssocID="{7B82B63E-4534-48EA-B258-F45ED9F4EB1A}" presName="root2" presStyleCnt="0"/>
      <dgm:spPr/>
    </dgm:pt>
    <dgm:pt modelId="{548BD9BB-FC7C-44AE-9078-084B56A9328B}" type="pres">
      <dgm:prSet presAssocID="{7B82B63E-4534-48EA-B258-F45ED9F4EB1A}" presName="LevelTwoTextNode" presStyleLbl="node2" presStyleIdx="0" presStyleCnt="3">
        <dgm:presLayoutVars>
          <dgm:chPref val="3"/>
        </dgm:presLayoutVars>
      </dgm:prSet>
      <dgm:spPr/>
    </dgm:pt>
    <dgm:pt modelId="{F9E8E49E-D9C7-4846-A095-2FEEEAF39B7F}" type="pres">
      <dgm:prSet presAssocID="{7B82B63E-4534-48EA-B258-F45ED9F4EB1A}" presName="level3hierChild" presStyleCnt="0"/>
      <dgm:spPr/>
    </dgm:pt>
    <dgm:pt modelId="{D44FD866-74FC-4AAC-9B78-9526915A39EA}" type="pres">
      <dgm:prSet presAssocID="{100E0940-0492-43ED-B8DE-264E557FF639}" presName="conn2-1" presStyleLbl="parChTrans1D3" presStyleIdx="0" presStyleCnt="3"/>
      <dgm:spPr/>
    </dgm:pt>
    <dgm:pt modelId="{B7B573E8-B6A4-421A-B147-DE88339A7501}" type="pres">
      <dgm:prSet presAssocID="{100E0940-0492-43ED-B8DE-264E557FF639}" presName="connTx" presStyleLbl="parChTrans1D3" presStyleIdx="0" presStyleCnt="3"/>
      <dgm:spPr/>
    </dgm:pt>
    <dgm:pt modelId="{533A8C36-2239-4202-8AF5-D83C49814189}" type="pres">
      <dgm:prSet presAssocID="{D3E392A7-E3B6-40EC-83A9-388611FFAA13}" presName="root2" presStyleCnt="0"/>
      <dgm:spPr/>
    </dgm:pt>
    <dgm:pt modelId="{911E33FB-22FB-4006-AC86-090E314DAFD9}" type="pres">
      <dgm:prSet presAssocID="{D3E392A7-E3B6-40EC-83A9-388611FFAA13}" presName="LevelTwoTextNode" presStyleLbl="node3" presStyleIdx="0" presStyleCnt="3">
        <dgm:presLayoutVars>
          <dgm:chPref val="3"/>
        </dgm:presLayoutVars>
      </dgm:prSet>
      <dgm:spPr/>
    </dgm:pt>
    <dgm:pt modelId="{2D7B7FC2-8076-49C1-BA34-FE62DB33761A}" type="pres">
      <dgm:prSet presAssocID="{D3E392A7-E3B6-40EC-83A9-388611FFAA13}" presName="level3hierChild" presStyleCnt="0"/>
      <dgm:spPr/>
    </dgm:pt>
    <dgm:pt modelId="{69B21E61-B41B-45C6-80BB-C67F10958E80}" type="pres">
      <dgm:prSet presAssocID="{27794881-DE62-4E68-98B9-3770D5D73349}" presName="conn2-1" presStyleLbl="parChTrans1D2" presStyleIdx="1" presStyleCnt="3"/>
      <dgm:spPr/>
    </dgm:pt>
    <dgm:pt modelId="{908EE01A-B9CB-4395-ADFA-4CFFBA7160D7}" type="pres">
      <dgm:prSet presAssocID="{27794881-DE62-4E68-98B9-3770D5D73349}" presName="connTx" presStyleLbl="parChTrans1D2" presStyleIdx="1" presStyleCnt="3"/>
      <dgm:spPr/>
    </dgm:pt>
    <dgm:pt modelId="{865B2CDE-C20C-4A1F-9723-1B5FE5636302}" type="pres">
      <dgm:prSet presAssocID="{272DFA91-E82D-43A8-A852-3B7F305E92AB}" presName="root2" presStyleCnt="0"/>
      <dgm:spPr/>
    </dgm:pt>
    <dgm:pt modelId="{F77EA14C-CFC4-4D68-8A7A-3E6F6BF9F8C1}" type="pres">
      <dgm:prSet presAssocID="{272DFA91-E82D-43A8-A852-3B7F305E92AB}" presName="LevelTwoTextNode" presStyleLbl="node2" presStyleIdx="1" presStyleCnt="3">
        <dgm:presLayoutVars>
          <dgm:chPref val="3"/>
        </dgm:presLayoutVars>
      </dgm:prSet>
      <dgm:spPr/>
    </dgm:pt>
    <dgm:pt modelId="{31D262A0-2702-4FD4-9B00-748E30910FE9}" type="pres">
      <dgm:prSet presAssocID="{272DFA91-E82D-43A8-A852-3B7F305E92AB}" presName="level3hierChild" presStyleCnt="0"/>
      <dgm:spPr/>
    </dgm:pt>
    <dgm:pt modelId="{D1FCD265-FEB6-45B5-B129-6FE0E7341C9D}" type="pres">
      <dgm:prSet presAssocID="{55512253-93C5-4FEA-9D32-871208F578A6}" presName="conn2-1" presStyleLbl="parChTrans1D3" presStyleIdx="1" presStyleCnt="3"/>
      <dgm:spPr/>
    </dgm:pt>
    <dgm:pt modelId="{DEA37081-E34A-48BF-B9A1-E21F1D1582F9}" type="pres">
      <dgm:prSet presAssocID="{55512253-93C5-4FEA-9D32-871208F578A6}" presName="connTx" presStyleLbl="parChTrans1D3" presStyleIdx="1" presStyleCnt="3"/>
      <dgm:spPr/>
    </dgm:pt>
    <dgm:pt modelId="{1C4AAC70-EA1B-4355-ACAF-89A5D566EB3F}" type="pres">
      <dgm:prSet presAssocID="{F5866334-8222-43B5-9F16-173DCC944BBA}" presName="root2" presStyleCnt="0"/>
      <dgm:spPr/>
    </dgm:pt>
    <dgm:pt modelId="{DC2A6252-07DB-44C3-A7C3-94E499982B43}" type="pres">
      <dgm:prSet presAssocID="{F5866334-8222-43B5-9F16-173DCC944BBA}" presName="LevelTwoTextNode" presStyleLbl="node3" presStyleIdx="1" presStyleCnt="3">
        <dgm:presLayoutVars>
          <dgm:chPref val="3"/>
        </dgm:presLayoutVars>
      </dgm:prSet>
      <dgm:spPr/>
    </dgm:pt>
    <dgm:pt modelId="{234A0F26-3613-431E-B7B3-ADA1A029993A}" type="pres">
      <dgm:prSet presAssocID="{F5866334-8222-43B5-9F16-173DCC944BBA}" presName="level3hierChild" presStyleCnt="0"/>
      <dgm:spPr/>
    </dgm:pt>
    <dgm:pt modelId="{EFD2A299-90AB-4F05-94DF-07F46119BE84}" type="pres">
      <dgm:prSet presAssocID="{5554B470-7842-4C30-8FDA-BCD7A07B895A}" presName="conn2-1" presStyleLbl="parChTrans1D2" presStyleIdx="2" presStyleCnt="3"/>
      <dgm:spPr/>
    </dgm:pt>
    <dgm:pt modelId="{4DFE2360-FA42-4479-B365-A6DD13837CD7}" type="pres">
      <dgm:prSet presAssocID="{5554B470-7842-4C30-8FDA-BCD7A07B895A}" presName="connTx" presStyleLbl="parChTrans1D2" presStyleIdx="2" presStyleCnt="3"/>
      <dgm:spPr/>
    </dgm:pt>
    <dgm:pt modelId="{54AA6CE9-75F5-43A7-980C-E6A3EA058D55}" type="pres">
      <dgm:prSet presAssocID="{77481F9B-AAC7-420A-A09D-C49AA3DFEB66}" presName="root2" presStyleCnt="0"/>
      <dgm:spPr/>
    </dgm:pt>
    <dgm:pt modelId="{9D2F567E-0683-4043-B62D-16970019AB36}" type="pres">
      <dgm:prSet presAssocID="{77481F9B-AAC7-420A-A09D-C49AA3DFEB66}" presName="LevelTwoTextNode" presStyleLbl="node2" presStyleIdx="2" presStyleCnt="3">
        <dgm:presLayoutVars>
          <dgm:chPref val="3"/>
        </dgm:presLayoutVars>
      </dgm:prSet>
      <dgm:spPr/>
    </dgm:pt>
    <dgm:pt modelId="{086B063C-161C-49D3-8AD5-4396E2069254}" type="pres">
      <dgm:prSet presAssocID="{77481F9B-AAC7-420A-A09D-C49AA3DFEB66}" presName="level3hierChild" presStyleCnt="0"/>
      <dgm:spPr/>
    </dgm:pt>
    <dgm:pt modelId="{EB900DD1-F38F-434C-B378-CA5F7714212C}" type="pres">
      <dgm:prSet presAssocID="{1A7FDEB1-BFD7-49C8-90DE-76B2EC2647C9}" presName="conn2-1" presStyleLbl="parChTrans1D3" presStyleIdx="2" presStyleCnt="3"/>
      <dgm:spPr/>
    </dgm:pt>
    <dgm:pt modelId="{7A914AD9-7107-4C2E-801F-CE11701D00B0}" type="pres">
      <dgm:prSet presAssocID="{1A7FDEB1-BFD7-49C8-90DE-76B2EC2647C9}" presName="connTx" presStyleLbl="parChTrans1D3" presStyleIdx="2" presStyleCnt="3"/>
      <dgm:spPr/>
    </dgm:pt>
    <dgm:pt modelId="{92BFC9B3-AC1B-4887-B49C-2BF62D8FC67C}" type="pres">
      <dgm:prSet presAssocID="{911CA31D-57EA-4BE0-8798-35D67CE010FA}" presName="root2" presStyleCnt="0"/>
      <dgm:spPr/>
    </dgm:pt>
    <dgm:pt modelId="{7C1465D7-867E-4C3C-9E91-86F5F8938CCC}" type="pres">
      <dgm:prSet presAssocID="{911CA31D-57EA-4BE0-8798-35D67CE010FA}" presName="LevelTwoTextNode" presStyleLbl="node3" presStyleIdx="2" presStyleCnt="3">
        <dgm:presLayoutVars>
          <dgm:chPref val="3"/>
        </dgm:presLayoutVars>
      </dgm:prSet>
      <dgm:spPr/>
    </dgm:pt>
    <dgm:pt modelId="{FF6252E0-BE3D-4582-A0CB-F5E4DE0252FC}" type="pres">
      <dgm:prSet presAssocID="{911CA31D-57EA-4BE0-8798-35D67CE010FA}" presName="level3hierChild" presStyleCnt="0"/>
      <dgm:spPr/>
    </dgm:pt>
  </dgm:ptLst>
  <dgm:cxnLst>
    <dgm:cxn modelId="{EEE94007-0D55-4188-AB0B-BCC874A57BA9}" srcId="{8F8FCB04-A10F-4FA9-9309-80BEFDABA75F}" destId="{7B82B63E-4534-48EA-B258-F45ED9F4EB1A}" srcOrd="0" destOrd="0" parTransId="{D56EFCD9-4315-49C6-B07E-AD04A5BB91B5}" sibTransId="{60601039-4353-462B-9CFE-E9076B274B98}"/>
    <dgm:cxn modelId="{0563640C-0CA2-4412-A9CA-DFB73D1A3FB4}" type="presOf" srcId="{55512253-93C5-4FEA-9D32-871208F578A6}" destId="{DEA37081-E34A-48BF-B9A1-E21F1D1582F9}" srcOrd="1" destOrd="0" presId="urn:microsoft.com/office/officeart/2008/layout/HorizontalMultiLevelHierarchy"/>
    <dgm:cxn modelId="{DEC7EE2E-A4F2-4BE7-8DE1-03F4E2CEE5F8}" type="presOf" srcId="{D3E392A7-E3B6-40EC-83A9-388611FFAA13}" destId="{911E33FB-22FB-4006-AC86-090E314DAFD9}" srcOrd="0" destOrd="0" presId="urn:microsoft.com/office/officeart/2008/layout/HorizontalMultiLevelHierarchy"/>
    <dgm:cxn modelId="{87AF2A3F-3163-49D4-8090-AFCF984E6DF7}" type="presOf" srcId="{9A1ED259-AD16-4277-A187-AEB9ECD2B41D}" destId="{2D5E7BA6-1B39-407A-AAB4-9987AEE20AEE}" srcOrd="0" destOrd="0" presId="urn:microsoft.com/office/officeart/2008/layout/HorizontalMultiLevelHierarchy"/>
    <dgm:cxn modelId="{04AA5B40-F39D-431F-B8B1-8C2DFD4453C5}" srcId="{77481F9B-AAC7-420A-A09D-C49AA3DFEB66}" destId="{911CA31D-57EA-4BE0-8798-35D67CE010FA}" srcOrd="0" destOrd="0" parTransId="{1A7FDEB1-BFD7-49C8-90DE-76B2EC2647C9}" sibTransId="{572A76B7-8A65-47F4-BB8C-7A99B158A66F}"/>
    <dgm:cxn modelId="{A76C805D-73E5-4301-828C-2BC5F1C9296C}" type="presOf" srcId="{27794881-DE62-4E68-98B9-3770D5D73349}" destId="{908EE01A-B9CB-4395-ADFA-4CFFBA7160D7}" srcOrd="1" destOrd="0" presId="urn:microsoft.com/office/officeart/2008/layout/HorizontalMultiLevelHierarchy"/>
    <dgm:cxn modelId="{BC2F195E-50CB-4DA5-A5B5-C0F94DE7FF0C}" type="presOf" srcId="{272DFA91-E82D-43A8-A852-3B7F305E92AB}" destId="{F77EA14C-CFC4-4D68-8A7A-3E6F6BF9F8C1}" srcOrd="0" destOrd="0" presId="urn:microsoft.com/office/officeart/2008/layout/HorizontalMultiLevelHierarchy"/>
    <dgm:cxn modelId="{55CFBC65-A588-4F2F-80B0-66987E287A89}" type="presOf" srcId="{D56EFCD9-4315-49C6-B07E-AD04A5BB91B5}" destId="{3A9E2923-514F-4EB0-BD5E-4F556FB45B6C}" srcOrd="1" destOrd="0" presId="urn:microsoft.com/office/officeart/2008/layout/HorizontalMultiLevelHierarchy"/>
    <dgm:cxn modelId="{B012B846-60F7-4E24-85B3-5BEB9CAC027D}" type="presOf" srcId="{8F8FCB04-A10F-4FA9-9309-80BEFDABA75F}" destId="{831A0D71-80D0-4FC6-8255-5DC4C9402318}" srcOrd="0" destOrd="0" presId="urn:microsoft.com/office/officeart/2008/layout/HorizontalMultiLevelHierarchy"/>
    <dgm:cxn modelId="{AAF1B468-C388-45F2-BA43-2BF29AF283EE}" type="presOf" srcId="{1A7FDEB1-BFD7-49C8-90DE-76B2EC2647C9}" destId="{EB900DD1-F38F-434C-B378-CA5F7714212C}" srcOrd="0" destOrd="0" presId="urn:microsoft.com/office/officeart/2008/layout/HorizontalMultiLevelHierarchy"/>
    <dgm:cxn modelId="{6F797B4E-CC46-4D8A-BB14-6FD3E467FFBA}" type="presOf" srcId="{55512253-93C5-4FEA-9D32-871208F578A6}" destId="{D1FCD265-FEB6-45B5-B129-6FE0E7341C9D}" srcOrd="0" destOrd="0" presId="urn:microsoft.com/office/officeart/2008/layout/HorizontalMultiLevelHierarchy"/>
    <dgm:cxn modelId="{EE8C7D53-F8E9-4394-BC16-0ADD6FA7D8B5}" type="presOf" srcId="{F5866334-8222-43B5-9F16-173DCC944BBA}" destId="{DC2A6252-07DB-44C3-A7C3-94E499982B43}" srcOrd="0" destOrd="0" presId="urn:microsoft.com/office/officeart/2008/layout/HorizontalMultiLevelHierarchy"/>
    <dgm:cxn modelId="{29FD1856-7D20-4A2C-A793-66233A192242}" type="presOf" srcId="{5554B470-7842-4C30-8FDA-BCD7A07B895A}" destId="{4DFE2360-FA42-4479-B365-A6DD13837CD7}" srcOrd="1" destOrd="0" presId="urn:microsoft.com/office/officeart/2008/layout/HorizontalMultiLevelHierarchy"/>
    <dgm:cxn modelId="{47BEC97D-7431-40A3-8827-C4CA780E5E2B}" srcId="{8F8FCB04-A10F-4FA9-9309-80BEFDABA75F}" destId="{77481F9B-AAC7-420A-A09D-C49AA3DFEB66}" srcOrd="2" destOrd="0" parTransId="{5554B470-7842-4C30-8FDA-BCD7A07B895A}" sibTransId="{82FDADCF-E31A-4E05-A1EF-356E69ABA9CB}"/>
    <dgm:cxn modelId="{4BA27082-78F9-4EB6-B9C5-FA4F19EECC43}" srcId="{272DFA91-E82D-43A8-A852-3B7F305E92AB}" destId="{F5866334-8222-43B5-9F16-173DCC944BBA}" srcOrd="0" destOrd="0" parTransId="{55512253-93C5-4FEA-9D32-871208F578A6}" sibTransId="{603F79E6-5CDD-49D3-90BE-E7130CDD8E1D}"/>
    <dgm:cxn modelId="{A97D7D8B-7887-43D1-AE22-A93D5EFCCDA8}" type="presOf" srcId="{1A7FDEB1-BFD7-49C8-90DE-76B2EC2647C9}" destId="{7A914AD9-7107-4C2E-801F-CE11701D00B0}" srcOrd="1" destOrd="0" presId="urn:microsoft.com/office/officeart/2008/layout/HorizontalMultiLevelHierarchy"/>
    <dgm:cxn modelId="{33596C8C-18A5-4796-BDE9-DC25B0728734}" srcId="{8F8FCB04-A10F-4FA9-9309-80BEFDABA75F}" destId="{272DFA91-E82D-43A8-A852-3B7F305E92AB}" srcOrd="1" destOrd="0" parTransId="{27794881-DE62-4E68-98B9-3770D5D73349}" sibTransId="{A19A144A-CCBC-4F1A-A87C-EF9000D867BA}"/>
    <dgm:cxn modelId="{2D863C99-63E8-4324-B9E9-11F50EBA7505}" type="presOf" srcId="{911CA31D-57EA-4BE0-8798-35D67CE010FA}" destId="{7C1465D7-867E-4C3C-9E91-86F5F8938CCC}" srcOrd="0" destOrd="0" presId="urn:microsoft.com/office/officeart/2008/layout/HorizontalMultiLevelHierarchy"/>
    <dgm:cxn modelId="{C09FF59F-5A78-47C4-8EE4-AEC8F143405A}" type="presOf" srcId="{5554B470-7842-4C30-8FDA-BCD7A07B895A}" destId="{EFD2A299-90AB-4F05-94DF-07F46119BE84}" srcOrd="0" destOrd="0" presId="urn:microsoft.com/office/officeart/2008/layout/HorizontalMultiLevelHierarchy"/>
    <dgm:cxn modelId="{CEEB85AD-069B-4F7F-86F3-CE4541C9EE3D}" type="presOf" srcId="{100E0940-0492-43ED-B8DE-264E557FF639}" destId="{D44FD866-74FC-4AAC-9B78-9526915A39EA}" srcOrd="0" destOrd="0" presId="urn:microsoft.com/office/officeart/2008/layout/HorizontalMultiLevelHierarchy"/>
    <dgm:cxn modelId="{846894AF-48A5-4BC3-AF23-DA08C8D869E1}" type="presOf" srcId="{77481F9B-AAC7-420A-A09D-C49AA3DFEB66}" destId="{9D2F567E-0683-4043-B62D-16970019AB36}" srcOrd="0" destOrd="0" presId="urn:microsoft.com/office/officeart/2008/layout/HorizontalMultiLevelHierarchy"/>
    <dgm:cxn modelId="{4BA564B4-AAFB-4D76-8A73-D8D4112856B3}" srcId="{7B82B63E-4534-48EA-B258-F45ED9F4EB1A}" destId="{D3E392A7-E3B6-40EC-83A9-388611FFAA13}" srcOrd="0" destOrd="0" parTransId="{100E0940-0492-43ED-B8DE-264E557FF639}" sibTransId="{B003689D-ECD7-44C8-BD9F-DBF90B4D4A73}"/>
    <dgm:cxn modelId="{3C4AACB7-EA30-46DF-B581-CE3CC6F27A78}" type="presOf" srcId="{27794881-DE62-4E68-98B9-3770D5D73349}" destId="{69B21E61-B41B-45C6-80BB-C67F10958E80}" srcOrd="0" destOrd="0" presId="urn:microsoft.com/office/officeart/2008/layout/HorizontalMultiLevelHierarchy"/>
    <dgm:cxn modelId="{1879C9BB-AC8C-47B1-8157-8345486101CC}" srcId="{9A1ED259-AD16-4277-A187-AEB9ECD2B41D}" destId="{8F8FCB04-A10F-4FA9-9309-80BEFDABA75F}" srcOrd="0" destOrd="0" parTransId="{16376641-788B-4859-AE07-07BBB9831A65}" sibTransId="{CF3010A4-0A20-4FED-A43F-877966346F11}"/>
    <dgm:cxn modelId="{A19DC4BC-73C3-4113-B665-5D05AB26520E}" type="presOf" srcId="{100E0940-0492-43ED-B8DE-264E557FF639}" destId="{B7B573E8-B6A4-421A-B147-DE88339A7501}" srcOrd="1" destOrd="0" presId="urn:microsoft.com/office/officeart/2008/layout/HorizontalMultiLevelHierarchy"/>
    <dgm:cxn modelId="{BFD93AD9-53E1-4C34-AA29-FF4A70143A57}" type="presOf" srcId="{7B82B63E-4534-48EA-B258-F45ED9F4EB1A}" destId="{548BD9BB-FC7C-44AE-9078-084B56A9328B}" srcOrd="0" destOrd="0" presId="urn:microsoft.com/office/officeart/2008/layout/HorizontalMultiLevelHierarchy"/>
    <dgm:cxn modelId="{87FDEBE6-379D-473C-9C82-571B4EE83C28}" type="presOf" srcId="{D56EFCD9-4315-49C6-B07E-AD04A5BB91B5}" destId="{BCDE26F5-FE78-4916-A051-1F2CBED9EA58}" srcOrd="0" destOrd="0" presId="urn:microsoft.com/office/officeart/2008/layout/HorizontalMultiLevelHierarchy"/>
    <dgm:cxn modelId="{4F63F3B3-44D5-46B2-BC67-45C60D37CE7A}" type="presParOf" srcId="{2D5E7BA6-1B39-407A-AAB4-9987AEE20AEE}" destId="{01DA34BF-EBBD-497E-93DB-2749B5CBDC79}" srcOrd="0" destOrd="0" presId="urn:microsoft.com/office/officeart/2008/layout/HorizontalMultiLevelHierarchy"/>
    <dgm:cxn modelId="{11A4D55B-DB25-4C3A-AB75-BCDDA19461DE}" type="presParOf" srcId="{01DA34BF-EBBD-497E-93DB-2749B5CBDC79}" destId="{831A0D71-80D0-4FC6-8255-5DC4C9402318}" srcOrd="0" destOrd="0" presId="urn:microsoft.com/office/officeart/2008/layout/HorizontalMultiLevelHierarchy"/>
    <dgm:cxn modelId="{1272FD70-3F70-479B-A126-70082E7B396E}" type="presParOf" srcId="{01DA34BF-EBBD-497E-93DB-2749B5CBDC79}" destId="{684A3B85-9888-42AA-AB66-1F99B01B84FF}" srcOrd="1" destOrd="0" presId="urn:microsoft.com/office/officeart/2008/layout/HorizontalMultiLevelHierarchy"/>
    <dgm:cxn modelId="{22C0831A-8628-4630-BC75-BA9CB30DE012}" type="presParOf" srcId="{684A3B85-9888-42AA-AB66-1F99B01B84FF}" destId="{BCDE26F5-FE78-4916-A051-1F2CBED9EA58}" srcOrd="0" destOrd="0" presId="urn:microsoft.com/office/officeart/2008/layout/HorizontalMultiLevelHierarchy"/>
    <dgm:cxn modelId="{B65CF1B7-83DC-402A-B7C0-F6310205B3DA}" type="presParOf" srcId="{BCDE26F5-FE78-4916-A051-1F2CBED9EA58}" destId="{3A9E2923-514F-4EB0-BD5E-4F556FB45B6C}" srcOrd="0" destOrd="0" presId="urn:microsoft.com/office/officeart/2008/layout/HorizontalMultiLevelHierarchy"/>
    <dgm:cxn modelId="{68A28B8A-DCA9-41CB-A0CD-D8900B2F1C25}" type="presParOf" srcId="{684A3B85-9888-42AA-AB66-1F99B01B84FF}" destId="{3B601238-92DD-4AE2-A1E0-5310D47D2EE1}" srcOrd="1" destOrd="0" presId="urn:microsoft.com/office/officeart/2008/layout/HorizontalMultiLevelHierarchy"/>
    <dgm:cxn modelId="{1D3C2613-252E-4489-A417-F1772070D4E9}" type="presParOf" srcId="{3B601238-92DD-4AE2-A1E0-5310D47D2EE1}" destId="{548BD9BB-FC7C-44AE-9078-084B56A9328B}" srcOrd="0" destOrd="0" presId="urn:microsoft.com/office/officeart/2008/layout/HorizontalMultiLevelHierarchy"/>
    <dgm:cxn modelId="{9F4DBA1B-5FDA-44DA-A13D-9A7BD92EFDBC}" type="presParOf" srcId="{3B601238-92DD-4AE2-A1E0-5310D47D2EE1}" destId="{F9E8E49E-D9C7-4846-A095-2FEEEAF39B7F}" srcOrd="1" destOrd="0" presId="urn:microsoft.com/office/officeart/2008/layout/HorizontalMultiLevelHierarchy"/>
    <dgm:cxn modelId="{C955CFA2-65EF-4C81-A2E1-6AEFD06F7091}" type="presParOf" srcId="{F9E8E49E-D9C7-4846-A095-2FEEEAF39B7F}" destId="{D44FD866-74FC-4AAC-9B78-9526915A39EA}" srcOrd="0" destOrd="0" presId="urn:microsoft.com/office/officeart/2008/layout/HorizontalMultiLevelHierarchy"/>
    <dgm:cxn modelId="{38354D09-3E90-4F4B-8076-C383560A86E3}" type="presParOf" srcId="{D44FD866-74FC-4AAC-9B78-9526915A39EA}" destId="{B7B573E8-B6A4-421A-B147-DE88339A7501}" srcOrd="0" destOrd="0" presId="urn:microsoft.com/office/officeart/2008/layout/HorizontalMultiLevelHierarchy"/>
    <dgm:cxn modelId="{3BBDFA5D-8D67-4774-9A77-1475F47D1B84}" type="presParOf" srcId="{F9E8E49E-D9C7-4846-A095-2FEEEAF39B7F}" destId="{533A8C36-2239-4202-8AF5-D83C49814189}" srcOrd="1" destOrd="0" presId="urn:microsoft.com/office/officeart/2008/layout/HorizontalMultiLevelHierarchy"/>
    <dgm:cxn modelId="{BE4A9CAA-85C3-4B02-B5AA-1189590B7626}" type="presParOf" srcId="{533A8C36-2239-4202-8AF5-D83C49814189}" destId="{911E33FB-22FB-4006-AC86-090E314DAFD9}" srcOrd="0" destOrd="0" presId="urn:microsoft.com/office/officeart/2008/layout/HorizontalMultiLevelHierarchy"/>
    <dgm:cxn modelId="{55A5AA5C-CB1A-4FFD-B778-53826F93D674}" type="presParOf" srcId="{533A8C36-2239-4202-8AF5-D83C49814189}" destId="{2D7B7FC2-8076-49C1-BA34-FE62DB33761A}" srcOrd="1" destOrd="0" presId="urn:microsoft.com/office/officeart/2008/layout/HorizontalMultiLevelHierarchy"/>
    <dgm:cxn modelId="{1A879505-25E4-4217-BD46-8847ED60C8D8}" type="presParOf" srcId="{684A3B85-9888-42AA-AB66-1F99B01B84FF}" destId="{69B21E61-B41B-45C6-80BB-C67F10958E80}" srcOrd="2" destOrd="0" presId="urn:microsoft.com/office/officeart/2008/layout/HorizontalMultiLevelHierarchy"/>
    <dgm:cxn modelId="{04857B53-BFDD-435F-ACA0-5881B3FCCDB5}" type="presParOf" srcId="{69B21E61-B41B-45C6-80BB-C67F10958E80}" destId="{908EE01A-B9CB-4395-ADFA-4CFFBA7160D7}" srcOrd="0" destOrd="0" presId="urn:microsoft.com/office/officeart/2008/layout/HorizontalMultiLevelHierarchy"/>
    <dgm:cxn modelId="{E2D5210E-8858-4889-9D84-25ECE8C5B1E1}" type="presParOf" srcId="{684A3B85-9888-42AA-AB66-1F99B01B84FF}" destId="{865B2CDE-C20C-4A1F-9723-1B5FE5636302}" srcOrd="3" destOrd="0" presId="urn:microsoft.com/office/officeart/2008/layout/HorizontalMultiLevelHierarchy"/>
    <dgm:cxn modelId="{3793EA68-F941-4C2B-AD9E-FE5DE6673FB6}" type="presParOf" srcId="{865B2CDE-C20C-4A1F-9723-1B5FE5636302}" destId="{F77EA14C-CFC4-4D68-8A7A-3E6F6BF9F8C1}" srcOrd="0" destOrd="0" presId="urn:microsoft.com/office/officeart/2008/layout/HorizontalMultiLevelHierarchy"/>
    <dgm:cxn modelId="{2A5C1691-0AD9-407A-A3E1-3ADE973E81B8}" type="presParOf" srcId="{865B2CDE-C20C-4A1F-9723-1B5FE5636302}" destId="{31D262A0-2702-4FD4-9B00-748E30910FE9}" srcOrd="1" destOrd="0" presId="urn:microsoft.com/office/officeart/2008/layout/HorizontalMultiLevelHierarchy"/>
    <dgm:cxn modelId="{50EC4C7E-5599-4130-8C20-00C2A66DD833}" type="presParOf" srcId="{31D262A0-2702-4FD4-9B00-748E30910FE9}" destId="{D1FCD265-FEB6-45B5-B129-6FE0E7341C9D}" srcOrd="0" destOrd="0" presId="urn:microsoft.com/office/officeart/2008/layout/HorizontalMultiLevelHierarchy"/>
    <dgm:cxn modelId="{DEC64B20-26E4-48DB-9BD7-8C71B71CCB12}" type="presParOf" srcId="{D1FCD265-FEB6-45B5-B129-6FE0E7341C9D}" destId="{DEA37081-E34A-48BF-B9A1-E21F1D1582F9}" srcOrd="0" destOrd="0" presId="urn:microsoft.com/office/officeart/2008/layout/HorizontalMultiLevelHierarchy"/>
    <dgm:cxn modelId="{59BA07C3-CEDB-4DC9-AB14-DD259D6781CC}" type="presParOf" srcId="{31D262A0-2702-4FD4-9B00-748E30910FE9}" destId="{1C4AAC70-EA1B-4355-ACAF-89A5D566EB3F}" srcOrd="1" destOrd="0" presId="urn:microsoft.com/office/officeart/2008/layout/HorizontalMultiLevelHierarchy"/>
    <dgm:cxn modelId="{014D42C3-CA31-4CC8-87A0-9FC020CC641B}" type="presParOf" srcId="{1C4AAC70-EA1B-4355-ACAF-89A5D566EB3F}" destId="{DC2A6252-07DB-44C3-A7C3-94E499982B43}" srcOrd="0" destOrd="0" presId="urn:microsoft.com/office/officeart/2008/layout/HorizontalMultiLevelHierarchy"/>
    <dgm:cxn modelId="{C207DFAC-1B3A-49F8-AFA0-BFC6A457EC38}" type="presParOf" srcId="{1C4AAC70-EA1B-4355-ACAF-89A5D566EB3F}" destId="{234A0F26-3613-431E-B7B3-ADA1A029993A}" srcOrd="1" destOrd="0" presId="urn:microsoft.com/office/officeart/2008/layout/HorizontalMultiLevelHierarchy"/>
    <dgm:cxn modelId="{B0AAE91E-110C-4E7E-A250-A5DD2D2CB3D4}" type="presParOf" srcId="{684A3B85-9888-42AA-AB66-1F99B01B84FF}" destId="{EFD2A299-90AB-4F05-94DF-07F46119BE84}" srcOrd="4" destOrd="0" presId="urn:microsoft.com/office/officeart/2008/layout/HorizontalMultiLevelHierarchy"/>
    <dgm:cxn modelId="{2F61B3F0-390F-453B-BD84-F0D76D9B7C79}" type="presParOf" srcId="{EFD2A299-90AB-4F05-94DF-07F46119BE84}" destId="{4DFE2360-FA42-4479-B365-A6DD13837CD7}" srcOrd="0" destOrd="0" presId="urn:microsoft.com/office/officeart/2008/layout/HorizontalMultiLevelHierarchy"/>
    <dgm:cxn modelId="{5023D206-A5F5-4C26-90D8-50EBDE744960}" type="presParOf" srcId="{684A3B85-9888-42AA-AB66-1F99B01B84FF}" destId="{54AA6CE9-75F5-43A7-980C-E6A3EA058D55}" srcOrd="5" destOrd="0" presId="urn:microsoft.com/office/officeart/2008/layout/HorizontalMultiLevelHierarchy"/>
    <dgm:cxn modelId="{0F24B789-7BD6-4827-B1A1-82F81C1DD560}" type="presParOf" srcId="{54AA6CE9-75F5-43A7-980C-E6A3EA058D55}" destId="{9D2F567E-0683-4043-B62D-16970019AB36}" srcOrd="0" destOrd="0" presId="urn:microsoft.com/office/officeart/2008/layout/HorizontalMultiLevelHierarchy"/>
    <dgm:cxn modelId="{071EB952-6BE5-40DB-8A15-6DFB0918AA39}" type="presParOf" srcId="{54AA6CE9-75F5-43A7-980C-E6A3EA058D55}" destId="{086B063C-161C-49D3-8AD5-4396E2069254}" srcOrd="1" destOrd="0" presId="urn:microsoft.com/office/officeart/2008/layout/HorizontalMultiLevelHierarchy"/>
    <dgm:cxn modelId="{F053FC9B-AF0C-4887-8359-6B7F18A00698}" type="presParOf" srcId="{086B063C-161C-49D3-8AD5-4396E2069254}" destId="{EB900DD1-F38F-434C-B378-CA5F7714212C}" srcOrd="0" destOrd="0" presId="urn:microsoft.com/office/officeart/2008/layout/HorizontalMultiLevelHierarchy"/>
    <dgm:cxn modelId="{4D6113E4-B97F-4A5F-8C93-8AB27BB95A9E}" type="presParOf" srcId="{EB900DD1-F38F-434C-B378-CA5F7714212C}" destId="{7A914AD9-7107-4C2E-801F-CE11701D00B0}" srcOrd="0" destOrd="0" presId="urn:microsoft.com/office/officeart/2008/layout/HorizontalMultiLevelHierarchy"/>
    <dgm:cxn modelId="{AD468A23-B01C-474B-A314-0A58F42E84C3}" type="presParOf" srcId="{086B063C-161C-49D3-8AD5-4396E2069254}" destId="{92BFC9B3-AC1B-4887-B49C-2BF62D8FC67C}" srcOrd="1" destOrd="0" presId="urn:microsoft.com/office/officeart/2008/layout/HorizontalMultiLevelHierarchy"/>
    <dgm:cxn modelId="{A9CD4240-D20A-48B3-A77E-C6C9D4608156}" type="presParOf" srcId="{92BFC9B3-AC1B-4887-B49C-2BF62D8FC67C}" destId="{7C1465D7-867E-4C3C-9E91-86F5F8938CCC}" srcOrd="0" destOrd="0" presId="urn:microsoft.com/office/officeart/2008/layout/HorizontalMultiLevelHierarchy"/>
    <dgm:cxn modelId="{85F66D39-3EE8-44B0-AEF7-9B170BFC77E3}" type="presParOf" srcId="{92BFC9B3-AC1B-4887-B49C-2BF62D8FC67C}" destId="{FF6252E0-BE3D-4582-A0CB-F5E4DE0252FC}" srcOrd="1" destOrd="0" presId="urn:microsoft.com/office/officeart/2008/layout/HorizontalMultiLevelHierarchy"/>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206A2B0-6A59-4189-A91D-F937290FB138}" type="doc">
      <dgm:prSet loTypeId="urn:microsoft.com/office/officeart/2005/8/layout/hierarchy3" loCatId="hierarchy" qsTypeId="urn:microsoft.com/office/officeart/2005/8/quickstyle/simple1" qsCatId="simple" csTypeId="urn:microsoft.com/office/officeart/2005/8/colors/accent1_2" csCatId="accent1" phldr="1"/>
      <dgm:spPr/>
      <dgm:t>
        <a:bodyPr/>
        <a:lstStyle/>
        <a:p>
          <a:endParaRPr lang="es-AR"/>
        </a:p>
      </dgm:t>
    </dgm:pt>
    <dgm:pt modelId="{B7EFEC3E-7E67-4993-9EF4-4B5E924E3AB0}">
      <dgm:prSet phldrT="[Texto]"/>
      <dgm:spPr/>
      <dgm:t>
        <a:bodyPr/>
        <a:lstStyle/>
        <a:p>
          <a:r>
            <a:rPr lang="es-AR"/>
            <a:t>Proceso</a:t>
          </a:r>
        </a:p>
      </dgm:t>
    </dgm:pt>
    <dgm:pt modelId="{A34630CA-846E-4087-A670-91CFA31A8A48}" type="parTrans" cxnId="{DEA86A2C-3B0D-4134-B602-C31F9A7197D7}">
      <dgm:prSet/>
      <dgm:spPr/>
      <dgm:t>
        <a:bodyPr/>
        <a:lstStyle/>
        <a:p>
          <a:endParaRPr lang="es-AR"/>
        </a:p>
      </dgm:t>
    </dgm:pt>
    <dgm:pt modelId="{6F3E5510-1873-4C13-8AC5-7B5359ECA67D}" type="sibTrans" cxnId="{DEA86A2C-3B0D-4134-B602-C31F9A7197D7}">
      <dgm:prSet/>
      <dgm:spPr/>
      <dgm:t>
        <a:bodyPr/>
        <a:lstStyle/>
        <a:p>
          <a:endParaRPr lang="es-AR"/>
        </a:p>
      </dgm:t>
    </dgm:pt>
    <dgm:pt modelId="{732AE2B6-DA54-4A29-A0EF-1B587DB55189}">
      <dgm:prSet phldrT="[Texto]"/>
      <dgm:spPr/>
      <dgm:t>
        <a:bodyPr/>
        <a:lstStyle/>
        <a:p>
          <a:r>
            <a:rPr lang="es-AR"/>
            <a:t>1. Deteccion: El hardware detecta una condicion de excepcion, ya sea una operacion aritmetica invalida o un acceso invalido a memoria. </a:t>
          </a:r>
        </a:p>
      </dgm:t>
    </dgm:pt>
    <dgm:pt modelId="{E6363B40-C096-4231-A935-07697E6A62C8}" type="parTrans" cxnId="{74807B79-E0AE-4CF9-9BBC-3339AFE89315}">
      <dgm:prSet/>
      <dgm:spPr/>
      <dgm:t>
        <a:bodyPr/>
        <a:lstStyle/>
        <a:p>
          <a:endParaRPr lang="es-AR"/>
        </a:p>
      </dgm:t>
    </dgm:pt>
    <dgm:pt modelId="{7544DCBE-0141-4EB3-9D64-2C7DD965A50B}" type="sibTrans" cxnId="{74807B79-E0AE-4CF9-9BBC-3339AFE89315}">
      <dgm:prSet/>
      <dgm:spPr/>
      <dgm:t>
        <a:bodyPr/>
        <a:lstStyle/>
        <a:p>
          <a:endParaRPr lang="es-AR"/>
        </a:p>
      </dgm:t>
    </dgm:pt>
    <dgm:pt modelId="{57C8E7F8-2258-4B69-8AB2-52E5998D569A}">
      <dgm:prSet phldrT="[Texto]"/>
      <dgm:spPr/>
      <dgm:t>
        <a:bodyPr/>
        <a:lstStyle/>
        <a:p>
          <a:r>
            <a:rPr lang="es-AR"/>
            <a:t>2. Interrupcion: La CPU interrumpe la ejecución normal y salta a una rutina de manejo de excepciones predefinida.</a:t>
          </a:r>
        </a:p>
      </dgm:t>
    </dgm:pt>
    <dgm:pt modelId="{8415566E-5875-4B71-BEB2-63C9A1E50C8F}" type="parTrans" cxnId="{D4AE5357-9836-4933-9369-69255849608B}">
      <dgm:prSet/>
      <dgm:spPr/>
      <dgm:t>
        <a:bodyPr/>
        <a:lstStyle/>
        <a:p>
          <a:endParaRPr lang="es-AR"/>
        </a:p>
      </dgm:t>
    </dgm:pt>
    <dgm:pt modelId="{8750AE8B-50C3-4C03-BBF4-C07CAAC3F66F}" type="sibTrans" cxnId="{D4AE5357-9836-4933-9369-69255849608B}">
      <dgm:prSet/>
      <dgm:spPr/>
      <dgm:t>
        <a:bodyPr/>
        <a:lstStyle/>
        <a:p>
          <a:endParaRPr lang="es-AR"/>
        </a:p>
      </dgm:t>
    </dgm:pt>
    <dgm:pt modelId="{D97BD19C-1F0A-4068-AAB0-D6A7B09B495F}">
      <dgm:prSet phldrT="[Texto]"/>
      <dgm:spPr/>
      <dgm:t>
        <a:bodyPr/>
        <a:lstStyle/>
        <a:p>
          <a:r>
            <a:rPr lang="es-AR"/>
            <a:t>3. Manejo: La rutina de manejo de excepciones intenta resolver el problema o notifica al sistema operativo para su corrección.</a:t>
          </a:r>
        </a:p>
      </dgm:t>
    </dgm:pt>
    <dgm:pt modelId="{B4B41210-8558-4557-893C-D6B9530DF81D}" type="parTrans" cxnId="{2BED4A9E-CE19-492A-B439-942177B36E2C}">
      <dgm:prSet/>
      <dgm:spPr/>
      <dgm:t>
        <a:bodyPr/>
        <a:lstStyle/>
        <a:p>
          <a:endParaRPr lang="es-AR"/>
        </a:p>
      </dgm:t>
    </dgm:pt>
    <dgm:pt modelId="{4500080A-C942-4671-A7B5-895EA76B00C5}" type="sibTrans" cxnId="{2BED4A9E-CE19-492A-B439-942177B36E2C}">
      <dgm:prSet/>
      <dgm:spPr/>
      <dgm:t>
        <a:bodyPr/>
        <a:lstStyle/>
        <a:p>
          <a:endParaRPr lang="es-AR"/>
        </a:p>
      </dgm:t>
    </dgm:pt>
    <dgm:pt modelId="{6493C144-F3C9-4BEE-B824-5AFCAC6D021C}">
      <dgm:prSet phldrT="[Texto]"/>
      <dgm:spPr/>
      <dgm:t>
        <a:bodyPr/>
        <a:lstStyle/>
        <a:p>
          <a:r>
            <a:rPr lang="es-AR"/>
            <a:t>4. Reinicio: Se intenta continuar con la ejecucion del programa, o termina si no es posible continuar</a:t>
          </a:r>
        </a:p>
      </dgm:t>
    </dgm:pt>
    <dgm:pt modelId="{4A44F5A5-CA46-4E33-8B63-230C6379D34A}" type="parTrans" cxnId="{5E9190FA-D3A7-4873-960A-E195E71EBDF5}">
      <dgm:prSet/>
      <dgm:spPr/>
      <dgm:t>
        <a:bodyPr/>
        <a:lstStyle/>
        <a:p>
          <a:endParaRPr lang="es-AR"/>
        </a:p>
      </dgm:t>
    </dgm:pt>
    <dgm:pt modelId="{37085EBD-D25A-4713-BAF7-95F7AB1A256A}" type="sibTrans" cxnId="{5E9190FA-D3A7-4873-960A-E195E71EBDF5}">
      <dgm:prSet/>
      <dgm:spPr/>
      <dgm:t>
        <a:bodyPr/>
        <a:lstStyle/>
        <a:p>
          <a:endParaRPr lang="es-AR"/>
        </a:p>
      </dgm:t>
    </dgm:pt>
    <dgm:pt modelId="{21EB221A-8C24-48B7-BE5F-26BF9D4B89AE}" type="pres">
      <dgm:prSet presAssocID="{1206A2B0-6A59-4189-A91D-F937290FB138}" presName="diagram" presStyleCnt="0">
        <dgm:presLayoutVars>
          <dgm:chPref val="1"/>
          <dgm:dir/>
          <dgm:animOne val="branch"/>
          <dgm:animLvl val="lvl"/>
          <dgm:resizeHandles/>
        </dgm:presLayoutVars>
      </dgm:prSet>
      <dgm:spPr/>
    </dgm:pt>
    <dgm:pt modelId="{9A714E00-D1C1-4E0C-AF28-7160F6BCA166}" type="pres">
      <dgm:prSet presAssocID="{B7EFEC3E-7E67-4993-9EF4-4B5E924E3AB0}" presName="root" presStyleCnt="0"/>
      <dgm:spPr/>
    </dgm:pt>
    <dgm:pt modelId="{498C23A5-ED93-445C-81F5-43BF5B8C0133}" type="pres">
      <dgm:prSet presAssocID="{B7EFEC3E-7E67-4993-9EF4-4B5E924E3AB0}" presName="rootComposite" presStyleCnt="0"/>
      <dgm:spPr/>
    </dgm:pt>
    <dgm:pt modelId="{04222CD2-8D02-4FDB-9997-EB199D036010}" type="pres">
      <dgm:prSet presAssocID="{B7EFEC3E-7E67-4993-9EF4-4B5E924E3AB0}" presName="rootText" presStyleLbl="node1" presStyleIdx="0" presStyleCnt="1"/>
      <dgm:spPr/>
    </dgm:pt>
    <dgm:pt modelId="{E0E8A757-2217-44E5-ABF3-48DE401C68D2}" type="pres">
      <dgm:prSet presAssocID="{B7EFEC3E-7E67-4993-9EF4-4B5E924E3AB0}" presName="rootConnector" presStyleLbl="node1" presStyleIdx="0" presStyleCnt="1"/>
      <dgm:spPr/>
    </dgm:pt>
    <dgm:pt modelId="{407ADA7A-2912-42A8-A03D-52E460C9A4F4}" type="pres">
      <dgm:prSet presAssocID="{B7EFEC3E-7E67-4993-9EF4-4B5E924E3AB0}" presName="childShape" presStyleCnt="0"/>
      <dgm:spPr/>
    </dgm:pt>
    <dgm:pt modelId="{429B75E1-07B1-4286-B0C4-00EDE1A91054}" type="pres">
      <dgm:prSet presAssocID="{E6363B40-C096-4231-A935-07697E6A62C8}" presName="Name13" presStyleLbl="parChTrans1D2" presStyleIdx="0" presStyleCnt="4"/>
      <dgm:spPr/>
    </dgm:pt>
    <dgm:pt modelId="{024E4AC2-7C09-444B-9B1E-6541C1DF8526}" type="pres">
      <dgm:prSet presAssocID="{732AE2B6-DA54-4A29-A0EF-1B587DB55189}" presName="childText" presStyleLbl="bgAcc1" presStyleIdx="0" presStyleCnt="4" custScaleX="645740">
        <dgm:presLayoutVars>
          <dgm:bulletEnabled val="1"/>
        </dgm:presLayoutVars>
      </dgm:prSet>
      <dgm:spPr/>
    </dgm:pt>
    <dgm:pt modelId="{7F2BB5B0-5577-4DA4-A3ED-E70360E45CAA}" type="pres">
      <dgm:prSet presAssocID="{8415566E-5875-4B71-BEB2-63C9A1E50C8F}" presName="Name13" presStyleLbl="parChTrans1D2" presStyleIdx="1" presStyleCnt="4"/>
      <dgm:spPr/>
    </dgm:pt>
    <dgm:pt modelId="{DC2F2352-0C75-45F3-8869-C923313248D6}" type="pres">
      <dgm:prSet presAssocID="{57C8E7F8-2258-4B69-8AB2-52E5998D569A}" presName="childText" presStyleLbl="bgAcc1" presStyleIdx="1" presStyleCnt="4" custScaleX="662930">
        <dgm:presLayoutVars>
          <dgm:bulletEnabled val="1"/>
        </dgm:presLayoutVars>
      </dgm:prSet>
      <dgm:spPr/>
    </dgm:pt>
    <dgm:pt modelId="{ABE4D4E2-8D6A-4045-979E-F5E63EEA49FC}" type="pres">
      <dgm:prSet presAssocID="{B4B41210-8558-4557-893C-D6B9530DF81D}" presName="Name13" presStyleLbl="parChTrans1D2" presStyleIdx="2" presStyleCnt="4"/>
      <dgm:spPr/>
    </dgm:pt>
    <dgm:pt modelId="{5F8E9CB6-EF4A-4780-8FA9-C5A819CD6F24}" type="pres">
      <dgm:prSet presAssocID="{D97BD19C-1F0A-4068-AAB0-D6A7B09B495F}" presName="childText" presStyleLbl="bgAcc1" presStyleIdx="2" presStyleCnt="4" custScaleX="626844">
        <dgm:presLayoutVars>
          <dgm:bulletEnabled val="1"/>
        </dgm:presLayoutVars>
      </dgm:prSet>
      <dgm:spPr/>
    </dgm:pt>
    <dgm:pt modelId="{BC2B122E-1EDB-49E8-9086-97145FFE7E74}" type="pres">
      <dgm:prSet presAssocID="{4A44F5A5-CA46-4E33-8B63-230C6379D34A}" presName="Name13" presStyleLbl="parChTrans1D2" presStyleIdx="3" presStyleCnt="4"/>
      <dgm:spPr/>
    </dgm:pt>
    <dgm:pt modelId="{FB4DD8E0-5290-4949-8EA8-6E46E3E9BCD3}" type="pres">
      <dgm:prSet presAssocID="{6493C144-F3C9-4BEE-B824-5AFCAC6D021C}" presName="childText" presStyleLbl="bgAcc1" presStyleIdx="3" presStyleCnt="4" custScaleX="643216">
        <dgm:presLayoutVars>
          <dgm:bulletEnabled val="1"/>
        </dgm:presLayoutVars>
      </dgm:prSet>
      <dgm:spPr/>
    </dgm:pt>
  </dgm:ptLst>
  <dgm:cxnLst>
    <dgm:cxn modelId="{267AD316-82FB-4068-B876-3767ED326CA6}" type="presOf" srcId="{4A44F5A5-CA46-4E33-8B63-230C6379D34A}" destId="{BC2B122E-1EDB-49E8-9086-97145FFE7E74}" srcOrd="0" destOrd="0" presId="urn:microsoft.com/office/officeart/2005/8/layout/hierarchy3"/>
    <dgm:cxn modelId="{F49CE518-7201-4410-B609-064448381BCA}" type="presOf" srcId="{D97BD19C-1F0A-4068-AAB0-D6A7B09B495F}" destId="{5F8E9CB6-EF4A-4780-8FA9-C5A819CD6F24}" srcOrd="0" destOrd="0" presId="urn:microsoft.com/office/officeart/2005/8/layout/hierarchy3"/>
    <dgm:cxn modelId="{0CDBB727-3A41-4121-B187-9C4560C8DFBB}" type="presOf" srcId="{8415566E-5875-4B71-BEB2-63C9A1E50C8F}" destId="{7F2BB5B0-5577-4DA4-A3ED-E70360E45CAA}" srcOrd="0" destOrd="0" presId="urn:microsoft.com/office/officeart/2005/8/layout/hierarchy3"/>
    <dgm:cxn modelId="{DEA86A2C-3B0D-4134-B602-C31F9A7197D7}" srcId="{1206A2B0-6A59-4189-A91D-F937290FB138}" destId="{B7EFEC3E-7E67-4993-9EF4-4B5E924E3AB0}" srcOrd="0" destOrd="0" parTransId="{A34630CA-846E-4087-A670-91CFA31A8A48}" sibTransId="{6F3E5510-1873-4C13-8AC5-7B5359ECA67D}"/>
    <dgm:cxn modelId="{52DADF63-B3E6-4999-9DB3-6D3A31C8EAC5}" type="presOf" srcId="{E6363B40-C096-4231-A935-07697E6A62C8}" destId="{429B75E1-07B1-4286-B0C4-00EDE1A91054}" srcOrd="0" destOrd="0" presId="urn:microsoft.com/office/officeart/2005/8/layout/hierarchy3"/>
    <dgm:cxn modelId="{E8C3EE6B-D393-43E3-BFCF-471A0E32129A}" type="presOf" srcId="{B7EFEC3E-7E67-4993-9EF4-4B5E924E3AB0}" destId="{04222CD2-8D02-4FDB-9997-EB199D036010}" srcOrd="0" destOrd="0" presId="urn:microsoft.com/office/officeart/2005/8/layout/hierarchy3"/>
    <dgm:cxn modelId="{A5FD554E-FF01-4583-8941-0C67F44D99B0}" type="presOf" srcId="{B7EFEC3E-7E67-4993-9EF4-4B5E924E3AB0}" destId="{E0E8A757-2217-44E5-ABF3-48DE401C68D2}" srcOrd="1" destOrd="0" presId="urn:microsoft.com/office/officeart/2005/8/layout/hierarchy3"/>
    <dgm:cxn modelId="{D2E4596F-FBCC-4250-AE5F-1E6B55405061}" type="presOf" srcId="{732AE2B6-DA54-4A29-A0EF-1B587DB55189}" destId="{024E4AC2-7C09-444B-9B1E-6541C1DF8526}" srcOrd="0" destOrd="0" presId="urn:microsoft.com/office/officeart/2005/8/layout/hierarchy3"/>
    <dgm:cxn modelId="{D4AE5357-9836-4933-9369-69255849608B}" srcId="{B7EFEC3E-7E67-4993-9EF4-4B5E924E3AB0}" destId="{57C8E7F8-2258-4B69-8AB2-52E5998D569A}" srcOrd="1" destOrd="0" parTransId="{8415566E-5875-4B71-BEB2-63C9A1E50C8F}" sibTransId="{8750AE8B-50C3-4C03-BBF4-C07CAAC3F66F}"/>
    <dgm:cxn modelId="{74807B79-E0AE-4CF9-9BBC-3339AFE89315}" srcId="{B7EFEC3E-7E67-4993-9EF4-4B5E924E3AB0}" destId="{732AE2B6-DA54-4A29-A0EF-1B587DB55189}" srcOrd="0" destOrd="0" parTransId="{E6363B40-C096-4231-A935-07697E6A62C8}" sibTransId="{7544DCBE-0141-4EB3-9D64-2C7DD965A50B}"/>
    <dgm:cxn modelId="{2BED4A9E-CE19-492A-B439-942177B36E2C}" srcId="{B7EFEC3E-7E67-4993-9EF4-4B5E924E3AB0}" destId="{D97BD19C-1F0A-4068-AAB0-D6A7B09B495F}" srcOrd="2" destOrd="0" parTransId="{B4B41210-8558-4557-893C-D6B9530DF81D}" sibTransId="{4500080A-C942-4671-A7B5-895EA76B00C5}"/>
    <dgm:cxn modelId="{B9B4E3A0-0D95-4D6F-91B0-89D7AE7A4995}" type="presOf" srcId="{6493C144-F3C9-4BEE-B824-5AFCAC6D021C}" destId="{FB4DD8E0-5290-4949-8EA8-6E46E3E9BCD3}" srcOrd="0" destOrd="0" presId="urn:microsoft.com/office/officeart/2005/8/layout/hierarchy3"/>
    <dgm:cxn modelId="{D89882A2-DDF3-4085-B985-E934FB48D651}" type="presOf" srcId="{B4B41210-8558-4557-893C-D6B9530DF81D}" destId="{ABE4D4E2-8D6A-4045-979E-F5E63EEA49FC}" srcOrd="0" destOrd="0" presId="urn:microsoft.com/office/officeart/2005/8/layout/hierarchy3"/>
    <dgm:cxn modelId="{10398EC0-874C-4864-8CFC-C2C13D09D434}" type="presOf" srcId="{57C8E7F8-2258-4B69-8AB2-52E5998D569A}" destId="{DC2F2352-0C75-45F3-8869-C923313248D6}" srcOrd="0" destOrd="0" presId="urn:microsoft.com/office/officeart/2005/8/layout/hierarchy3"/>
    <dgm:cxn modelId="{E273FFCA-5DD5-41A3-8B33-A32CE0C8C91B}" type="presOf" srcId="{1206A2B0-6A59-4189-A91D-F937290FB138}" destId="{21EB221A-8C24-48B7-BE5F-26BF9D4B89AE}" srcOrd="0" destOrd="0" presId="urn:microsoft.com/office/officeart/2005/8/layout/hierarchy3"/>
    <dgm:cxn modelId="{5E9190FA-D3A7-4873-960A-E195E71EBDF5}" srcId="{B7EFEC3E-7E67-4993-9EF4-4B5E924E3AB0}" destId="{6493C144-F3C9-4BEE-B824-5AFCAC6D021C}" srcOrd="3" destOrd="0" parTransId="{4A44F5A5-CA46-4E33-8B63-230C6379D34A}" sibTransId="{37085EBD-D25A-4713-BAF7-95F7AB1A256A}"/>
    <dgm:cxn modelId="{1CE40FA2-A4A6-4A1A-ACD3-CF4A1A9A9337}" type="presParOf" srcId="{21EB221A-8C24-48B7-BE5F-26BF9D4B89AE}" destId="{9A714E00-D1C1-4E0C-AF28-7160F6BCA166}" srcOrd="0" destOrd="0" presId="urn:microsoft.com/office/officeart/2005/8/layout/hierarchy3"/>
    <dgm:cxn modelId="{455F82C3-C34B-474A-8823-466143F28A4C}" type="presParOf" srcId="{9A714E00-D1C1-4E0C-AF28-7160F6BCA166}" destId="{498C23A5-ED93-445C-81F5-43BF5B8C0133}" srcOrd="0" destOrd="0" presId="urn:microsoft.com/office/officeart/2005/8/layout/hierarchy3"/>
    <dgm:cxn modelId="{88AF89CE-ABB3-4189-AE15-6246F5591624}" type="presParOf" srcId="{498C23A5-ED93-445C-81F5-43BF5B8C0133}" destId="{04222CD2-8D02-4FDB-9997-EB199D036010}" srcOrd="0" destOrd="0" presId="urn:microsoft.com/office/officeart/2005/8/layout/hierarchy3"/>
    <dgm:cxn modelId="{7893283E-8DCB-46E9-BD39-E27433608C44}" type="presParOf" srcId="{498C23A5-ED93-445C-81F5-43BF5B8C0133}" destId="{E0E8A757-2217-44E5-ABF3-48DE401C68D2}" srcOrd="1" destOrd="0" presId="urn:microsoft.com/office/officeart/2005/8/layout/hierarchy3"/>
    <dgm:cxn modelId="{F24A95DF-5C66-45D8-BB16-9F4871E70A6F}" type="presParOf" srcId="{9A714E00-D1C1-4E0C-AF28-7160F6BCA166}" destId="{407ADA7A-2912-42A8-A03D-52E460C9A4F4}" srcOrd="1" destOrd="0" presId="urn:microsoft.com/office/officeart/2005/8/layout/hierarchy3"/>
    <dgm:cxn modelId="{256A2526-DAF6-4344-B3A6-D5A40629A0EA}" type="presParOf" srcId="{407ADA7A-2912-42A8-A03D-52E460C9A4F4}" destId="{429B75E1-07B1-4286-B0C4-00EDE1A91054}" srcOrd="0" destOrd="0" presId="urn:microsoft.com/office/officeart/2005/8/layout/hierarchy3"/>
    <dgm:cxn modelId="{4001A7A2-B04B-40AE-9377-0FDF0C101881}" type="presParOf" srcId="{407ADA7A-2912-42A8-A03D-52E460C9A4F4}" destId="{024E4AC2-7C09-444B-9B1E-6541C1DF8526}" srcOrd="1" destOrd="0" presId="urn:microsoft.com/office/officeart/2005/8/layout/hierarchy3"/>
    <dgm:cxn modelId="{357CEE8F-7EDA-48F0-9EC8-61DBACB0BA20}" type="presParOf" srcId="{407ADA7A-2912-42A8-A03D-52E460C9A4F4}" destId="{7F2BB5B0-5577-4DA4-A3ED-E70360E45CAA}" srcOrd="2" destOrd="0" presId="urn:microsoft.com/office/officeart/2005/8/layout/hierarchy3"/>
    <dgm:cxn modelId="{20E45FB6-E097-41B6-B89B-D9D1CE658C19}" type="presParOf" srcId="{407ADA7A-2912-42A8-A03D-52E460C9A4F4}" destId="{DC2F2352-0C75-45F3-8869-C923313248D6}" srcOrd="3" destOrd="0" presId="urn:microsoft.com/office/officeart/2005/8/layout/hierarchy3"/>
    <dgm:cxn modelId="{930C4BB4-0C2C-43EE-945D-773EE0A923E3}" type="presParOf" srcId="{407ADA7A-2912-42A8-A03D-52E460C9A4F4}" destId="{ABE4D4E2-8D6A-4045-979E-F5E63EEA49FC}" srcOrd="4" destOrd="0" presId="urn:microsoft.com/office/officeart/2005/8/layout/hierarchy3"/>
    <dgm:cxn modelId="{59077B86-52B7-414B-ADE9-D92D738963F5}" type="presParOf" srcId="{407ADA7A-2912-42A8-A03D-52E460C9A4F4}" destId="{5F8E9CB6-EF4A-4780-8FA9-C5A819CD6F24}" srcOrd="5" destOrd="0" presId="urn:microsoft.com/office/officeart/2005/8/layout/hierarchy3"/>
    <dgm:cxn modelId="{F4914F18-7CC0-4750-9F5D-A0193E1503AA}" type="presParOf" srcId="{407ADA7A-2912-42A8-A03D-52E460C9A4F4}" destId="{BC2B122E-1EDB-49E8-9086-97145FFE7E74}" srcOrd="6" destOrd="0" presId="urn:microsoft.com/office/officeart/2005/8/layout/hierarchy3"/>
    <dgm:cxn modelId="{F17D57B6-BB40-4FBC-9BAD-F2190C25C45A}" type="presParOf" srcId="{407ADA7A-2912-42A8-A03D-52E460C9A4F4}" destId="{FB4DD8E0-5290-4949-8EA8-6E46E3E9BCD3}" srcOrd="7" destOrd="0" presId="urn:microsoft.com/office/officeart/2005/8/layout/hierarchy3"/>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85CACD3-3FBC-48CF-823A-E73D4DBC35ED}" type="doc">
      <dgm:prSet loTypeId="urn:microsoft.com/office/officeart/2005/8/layout/orgChart1" loCatId="hierarchy" qsTypeId="urn:microsoft.com/office/officeart/2005/8/quickstyle/3d2" qsCatId="3D" csTypeId="urn:microsoft.com/office/officeart/2005/8/colors/accent1_2" csCatId="accent1" phldr="1"/>
      <dgm:spPr/>
      <dgm:t>
        <a:bodyPr/>
        <a:lstStyle/>
        <a:p>
          <a:endParaRPr lang="es-AR"/>
        </a:p>
      </dgm:t>
    </dgm:pt>
    <dgm:pt modelId="{F50CDD6B-C01B-4104-9F78-7EECE754C85B}">
      <dgm:prSet phldrT="[Texto]"/>
      <dgm:spPr/>
      <dgm:t>
        <a:bodyPr/>
        <a:lstStyle/>
        <a:p>
          <a:r>
            <a:rPr lang="es-AR">
              <a:latin typeface="Arial" panose="020B0604020202020204" pitchFamily="34" charset="0"/>
              <a:cs typeface="Arial" panose="020B0604020202020204" pitchFamily="34" charset="0"/>
            </a:rPr>
            <a:t>Funcion del S.O</a:t>
          </a:r>
        </a:p>
      </dgm:t>
    </dgm:pt>
    <dgm:pt modelId="{1B11FBD6-9D15-4DC4-84B1-F7F4CB729530}" type="parTrans" cxnId="{395D3ADE-BADD-4BBB-9CB4-80D8E515FA2C}">
      <dgm:prSet/>
      <dgm:spPr/>
      <dgm:t>
        <a:bodyPr/>
        <a:lstStyle/>
        <a:p>
          <a:endParaRPr lang="es-AR"/>
        </a:p>
      </dgm:t>
    </dgm:pt>
    <dgm:pt modelId="{C36970A4-3F03-4BAE-B84F-CF9B2D834068}" type="sibTrans" cxnId="{395D3ADE-BADD-4BBB-9CB4-80D8E515FA2C}">
      <dgm:prSet/>
      <dgm:spPr/>
      <dgm:t>
        <a:bodyPr/>
        <a:lstStyle/>
        <a:p>
          <a:endParaRPr lang="es-AR"/>
        </a:p>
      </dgm:t>
    </dgm:pt>
    <dgm:pt modelId="{7561A3A6-064A-4C23-BF92-C5632E4C3B57}">
      <dgm:prSet phldrT="[Texto]"/>
      <dgm:spPr/>
      <dgm:t>
        <a:bodyPr/>
        <a:lstStyle/>
        <a:p>
          <a:r>
            <a:rPr lang="es-AR">
              <a:latin typeface="Arial" panose="020B0604020202020204" pitchFamily="34" charset="0"/>
              <a:cs typeface="Arial" panose="020B0604020202020204" pitchFamily="34" charset="0"/>
            </a:rPr>
            <a:t>Interrupciones y señales</a:t>
          </a:r>
        </a:p>
      </dgm:t>
    </dgm:pt>
    <dgm:pt modelId="{9CAE7BD6-3554-41E2-96A2-CBA47145ED01}" type="parTrans" cxnId="{1D482B02-B0EB-4FFD-B102-585E79636045}">
      <dgm:prSet/>
      <dgm:spPr/>
      <dgm:t>
        <a:bodyPr/>
        <a:lstStyle/>
        <a:p>
          <a:endParaRPr lang="es-AR"/>
        </a:p>
      </dgm:t>
    </dgm:pt>
    <dgm:pt modelId="{5D05007C-36F0-48C2-B114-EE6A5DD8C159}" type="sibTrans" cxnId="{1D482B02-B0EB-4FFD-B102-585E79636045}">
      <dgm:prSet/>
      <dgm:spPr/>
      <dgm:t>
        <a:bodyPr/>
        <a:lstStyle/>
        <a:p>
          <a:endParaRPr lang="es-AR"/>
        </a:p>
      </dgm:t>
    </dgm:pt>
    <dgm:pt modelId="{ED33D6D2-AE3C-403F-972E-6CD76FF0BA22}">
      <dgm:prSet phldrT="[Texto]"/>
      <dgm:spPr/>
      <dgm:t>
        <a:bodyPr/>
        <a:lstStyle/>
        <a:p>
          <a:r>
            <a:rPr lang="es-AR">
              <a:latin typeface="Arial" panose="020B0604020202020204" pitchFamily="34" charset="0"/>
              <a:cs typeface="Arial" panose="020B0604020202020204" pitchFamily="34" charset="0"/>
            </a:rPr>
            <a:t>Proteccion de Memoria</a:t>
          </a:r>
        </a:p>
      </dgm:t>
    </dgm:pt>
    <dgm:pt modelId="{2C32B66C-735C-4CB0-9210-59DD0BCA879A}" type="parTrans" cxnId="{61362639-03FC-42EF-AC40-DC07EDDED900}">
      <dgm:prSet/>
      <dgm:spPr/>
      <dgm:t>
        <a:bodyPr/>
        <a:lstStyle/>
        <a:p>
          <a:endParaRPr lang="es-AR"/>
        </a:p>
      </dgm:t>
    </dgm:pt>
    <dgm:pt modelId="{C566B20F-7815-4C45-AF63-45AFBDE0F01C}" type="sibTrans" cxnId="{61362639-03FC-42EF-AC40-DC07EDDED900}">
      <dgm:prSet/>
      <dgm:spPr/>
      <dgm:t>
        <a:bodyPr/>
        <a:lstStyle/>
        <a:p>
          <a:endParaRPr lang="es-AR"/>
        </a:p>
      </dgm:t>
    </dgm:pt>
    <dgm:pt modelId="{0F7BECCA-3A47-4E0F-A1E7-8C979A9A7EA5}">
      <dgm:prSet phldrT="[Texto]"/>
      <dgm:spPr/>
      <dgm:t>
        <a:bodyPr/>
        <a:lstStyle/>
        <a:p>
          <a:r>
            <a:rPr lang="es-AR">
              <a:latin typeface="Arial" panose="020B0604020202020204" pitchFamily="34" charset="0"/>
              <a:cs typeface="Arial" panose="020B0604020202020204" pitchFamily="34" charset="0"/>
            </a:rPr>
            <a:t>El SO maneja excepciones mediante interrupciones (hardware) y señales (software), asegurando que el sistema permanezca estable.</a:t>
          </a:r>
        </a:p>
      </dgm:t>
    </dgm:pt>
    <dgm:pt modelId="{E136E945-6837-41A7-85D6-28A8B7CE9580}" type="parTrans" cxnId="{E2B6447C-024E-4CA2-AC23-36247CDE1377}">
      <dgm:prSet/>
      <dgm:spPr/>
      <dgm:t>
        <a:bodyPr/>
        <a:lstStyle/>
        <a:p>
          <a:endParaRPr lang="es-AR"/>
        </a:p>
      </dgm:t>
    </dgm:pt>
    <dgm:pt modelId="{ECCD2218-13D3-4ECA-9B29-DC64A133CD8C}" type="sibTrans" cxnId="{E2B6447C-024E-4CA2-AC23-36247CDE1377}">
      <dgm:prSet/>
      <dgm:spPr/>
      <dgm:t>
        <a:bodyPr/>
        <a:lstStyle/>
        <a:p>
          <a:endParaRPr lang="es-AR"/>
        </a:p>
      </dgm:t>
    </dgm:pt>
    <dgm:pt modelId="{7480E8BE-FF2B-49DE-AF7A-66AC99B3B215}">
      <dgm:prSet phldrT="[Texto]"/>
      <dgm:spPr/>
      <dgm:t>
        <a:bodyPr/>
        <a:lstStyle/>
        <a:p>
          <a:r>
            <a:rPr lang="es-AR">
              <a:latin typeface="Arial" panose="020B0604020202020204" pitchFamily="34" charset="0"/>
              <a:cs typeface="Arial" panose="020B0604020202020204" pitchFamily="34" charset="0"/>
            </a:rPr>
            <a:t>El SO utiliza excepciones para manejar violaciones de acceso a memoria, protegiendo áreas críticas del sistema.</a:t>
          </a:r>
        </a:p>
      </dgm:t>
    </dgm:pt>
    <dgm:pt modelId="{637CFC58-40C8-4742-BBA2-CA14FF3C20A8}" type="parTrans" cxnId="{503C3BCC-0311-47FC-9D63-EF1DE74218B1}">
      <dgm:prSet/>
      <dgm:spPr/>
      <dgm:t>
        <a:bodyPr/>
        <a:lstStyle/>
        <a:p>
          <a:endParaRPr lang="es-AR"/>
        </a:p>
      </dgm:t>
    </dgm:pt>
    <dgm:pt modelId="{F65B977B-9889-4B82-893E-2FAA33498878}" type="sibTrans" cxnId="{503C3BCC-0311-47FC-9D63-EF1DE74218B1}">
      <dgm:prSet/>
      <dgm:spPr/>
      <dgm:t>
        <a:bodyPr/>
        <a:lstStyle/>
        <a:p>
          <a:endParaRPr lang="es-AR"/>
        </a:p>
      </dgm:t>
    </dgm:pt>
    <dgm:pt modelId="{160E911A-F001-49DE-94D6-FCBDAEA6CC31}" type="pres">
      <dgm:prSet presAssocID="{285CACD3-3FBC-48CF-823A-E73D4DBC35ED}" presName="hierChild1" presStyleCnt="0">
        <dgm:presLayoutVars>
          <dgm:orgChart val="1"/>
          <dgm:chPref val="1"/>
          <dgm:dir/>
          <dgm:animOne val="branch"/>
          <dgm:animLvl val="lvl"/>
          <dgm:resizeHandles/>
        </dgm:presLayoutVars>
      </dgm:prSet>
      <dgm:spPr/>
    </dgm:pt>
    <dgm:pt modelId="{2F9727A9-FB09-447D-BFB0-E9568B243B40}" type="pres">
      <dgm:prSet presAssocID="{F50CDD6B-C01B-4104-9F78-7EECE754C85B}" presName="hierRoot1" presStyleCnt="0">
        <dgm:presLayoutVars>
          <dgm:hierBranch val="init"/>
        </dgm:presLayoutVars>
      </dgm:prSet>
      <dgm:spPr/>
    </dgm:pt>
    <dgm:pt modelId="{C0425186-3912-4BE8-A6B2-317DBEC9C4E8}" type="pres">
      <dgm:prSet presAssocID="{F50CDD6B-C01B-4104-9F78-7EECE754C85B}" presName="rootComposite1" presStyleCnt="0"/>
      <dgm:spPr/>
    </dgm:pt>
    <dgm:pt modelId="{F9B4110C-37E4-4CBA-93A1-72D2C595AD9E}" type="pres">
      <dgm:prSet presAssocID="{F50CDD6B-C01B-4104-9F78-7EECE754C85B}" presName="rootText1" presStyleLbl="node0" presStyleIdx="0" presStyleCnt="1" custScaleX="120324">
        <dgm:presLayoutVars>
          <dgm:chPref val="3"/>
        </dgm:presLayoutVars>
      </dgm:prSet>
      <dgm:spPr/>
    </dgm:pt>
    <dgm:pt modelId="{562F732C-1962-49AD-8E5B-454AE8E5EE45}" type="pres">
      <dgm:prSet presAssocID="{F50CDD6B-C01B-4104-9F78-7EECE754C85B}" presName="rootConnector1" presStyleLbl="node1" presStyleIdx="0" presStyleCnt="0"/>
      <dgm:spPr/>
    </dgm:pt>
    <dgm:pt modelId="{8F0DA508-0C72-417E-9472-EFE2C4C47C99}" type="pres">
      <dgm:prSet presAssocID="{F50CDD6B-C01B-4104-9F78-7EECE754C85B}" presName="hierChild2" presStyleCnt="0"/>
      <dgm:spPr/>
    </dgm:pt>
    <dgm:pt modelId="{60D00E80-F88E-4E8C-95DD-2404E3526BB1}" type="pres">
      <dgm:prSet presAssocID="{9CAE7BD6-3554-41E2-96A2-CBA47145ED01}" presName="Name37" presStyleLbl="parChTrans1D2" presStyleIdx="0" presStyleCnt="2"/>
      <dgm:spPr/>
    </dgm:pt>
    <dgm:pt modelId="{983404C7-8F0E-458A-B9AB-4435F2B7AC2C}" type="pres">
      <dgm:prSet presAssocID="{7561A3A6-064A-4C23-BF92-C5632E4C3B57}" presName="hierRoot2" presStyleCnt="0">
        <dgm:presLayoutVars>
          <dgm:hierBranch val="init"/>
        </dgm:presLayoutVars>
      </dgm:prSet>
      <dgm:spPr/>
    </dgm:pt>
    <dgm:pt modelId="{CE9EF0A1-A8FC-449C-9644-809F3D33A1A0}" type="pres">
      <dgm:prSet presAssocID="{7561A3A6-064A-4C23-BF92-C5632E4C3B57}" presName="rootComposite" presStyleCnt="0"/>
      <dgm:spPr/>
    </dgm:pt>
    <dgm:pt modelId="{F9C144CB-5845-484F-A9EF-7E8774BF455C}" type="pres">
      <dgm:prSet presAssocID="{7561A3A6-064A-4C23-BF92-C5632E4C3B57}" presName="rootText" presStyleLbl="node2" presStyleIdx="0" presStyleCnt="2" custScaleX="126995" custLinFactNeighborX="-1289">
        <dgm:presLayoutVars>
          <dgm:chPref val="3"/>
        </dgm:presLayoutVars>
      </dgm:prSet>
      <dgm:spPr/>
    </dgm:pt>
    <dgm:pt modelId="{0F52BD2E-E9FF-4816-9DEC-72DC54935E27}" type="pres">
      <dgm:prSet presAssocID="{7561A3A6-064A-4C23-BF92-C5632E4C3B57}" presName="rootConnector" presStyleLbl="node2" presStyleIdx="0" presStyleCnt="2"/>
      <dgm:spPr/>
    </dgm:pt>
    <dgm:pt modelId="{1541CCD8-90FE-4656-A913-DA0C8647FABD}" type="pres">
      <dgm:prSet presAssocID="{7561A3A6-064A-4C23-BF92-C5632E4C3B57}" presName="hierChild4" presStyleCnt="0"/>
      <dgm:spPr/>
    </dgm:pt>
    <dgm:pt modelId="{66A86F6D-6A38-41DE-A2F8-CF65966819AD}" type="pres">
      <dgm:prSet presAssocID="{E136E945-6837-41A7-85D6-28A8B7CE9580}" presName="Name37" presStyleLbl="parChTrans1D3" presStyleIdx="0" presStyleCnt="2"/>
      <dgm:spPr/>
    </dgm:pt>
    <dgm:pt modelId="{8BD622A6-DCE8-4011-A092-5DB1EA95C3D2}" type="pres">
      <dgm:prSet presAssocID="{0F7BECCA-3A47-4E0F-A1E7-8C979A9A7EA5}" presName="hierRoot2" presStyleCnt="0">
        <dgm:presLayoutVars>
          <dgm:hierBranch val="init"/>
        </dgm:presLayoutVars>
      </dgm:prSet>
      <dgm:spPr/>
    </dgm:pt>
    <dgm:pt modelId="{E5A04BC8-6D29-4378-B4FB-1F5FD8718BEA}" type="pres">
      <dgm:prSet presAssocID="{0F7BECCA-3A47-4E0F-A1E7-8C979A9A7EA5}" presName="rootComposite" presStyleCnt="0"/>
      <dgm:spPr/>
    </dgm:pt>
    <dgm:pt modelId="{D4AEADDF-21E8-4539-9708-21B3D8DEEB5B}" type="pres">
      <dgm:prSet presAssocID="{0F7BECCA-3A47-4E0F-A1E7-8C979A9A7EA5}" presName="rootText" presStyleLbl="node3" presStyleIdx="0" presStyleCnt="2" custScaleX="126484" custLinFactNeighborX="-15362" custLinFactNeighborY="-3178">
        <dgm:presLayoutVars>
          <dgm:chPref val="3"/>
        </dgm:presLayoutVars>
      </dgm:prSet>
      <dgm:spPr/>
    </dgm:pt>
    <dgm:pt modelId="{39518977-C4B7-4771-B365-64A58361F2FA}" type="pres">
      <dgm:prSet presAssocID="{0F7BECCA-3A47-4E0F-A1E7-8C979A9A7EA5}" presName="rootConnector" presStyleLbl="node3" presStyleIdx="0" presStyleCnt="2"/>
      <dgm:spPr/>
    </dgm:pt>
    <dgm:pt modelId="{1D875AC0-1691-432D-849F-AE518DCB1115}" type="pres">
      <dgm:prSet presAssocID="{0F7BECCA-3A47-4E0F-A1E7-8C979A9A7EA5}" presName="hierChild4" presStyleCnt="0"/>
      <dgm:spPr/>
    </dgm:pt>
    <dgm:pt modelId="{334581BA-823A-4279-B8F1-6064C0AAC31B}" type="pres">
      <dgm:prSet presAssocID="{0F7BECCA-3A47-4E0F-A1E7-8C979A9A7EA5}" presName="hierChild5" presStyleCnt="0"/>
      <dgm:spPr/>
    </dgm:pt>
    <dgm:pt modelId="{2E149652-50C1-4C68-9059-F1744467164F}" type="pres">
      <dgm:prSet presAssocID="{7561A3A6-064A-4C23-BF92-C5632E4C3B57}" presName="hierChild5" presStyleCnt="0"/>
      <dgm:spPr/>
    </dgm:pt>
    <dgm:pt modelId="{9CD60E2F-59CF-4F57-9ED6-BFE94BEABD36}" type="pres">
      <dgm:prSet presAssocID="{2C32B66C-735C-4CB0-9210-59DD0BCA879A}" presName="Name37" presStyleLbl="parChTrans1D2" presStyleIdx="1" presStyleCnt="2"/>
      <dgm:spPr/>
    </dgm:pt>
    <dgm:pt modelId="{90B7FEDA-E286-4CB2-B83F-7742BB0DCB24}" type="pres">
      <dgm:prSet presAssocID="{ED33D6D2-AE3C-403F-972E-6CD76FF0BA22}" presName="hierRoot2" presStyleCnt="0">
        <dgm:presLayoutVars>
          <dgm:hierBranch val="init"/>
        </dgm:presLayoutVars>
      </dgm:prSet>
      <dgm:spPr/>
    </dgm:pt>
    <dgm:pt modelId="{B11B0F93-C017-4B1D-A898-E33A694FF301}" type="pres">
      <dgm:prSet presAssocID="{ED33D6D2-AE3C-403F-972E-6CD76FF0BA22}" presName="rootComposite" presStyleCnt="0"/>
      <dgm:spPr/>
    </dgm:pt>
    <dgm:pt modelId="{A3696691-DF13-4727-BE73-D30BAB509EB2}" type="pres">
      <dgm:prSet presAssocID="{ED33D6D2-AE3C-403F-972E-6CD76FF0BA22}" presName="rootText" presStyleLbl="node2" presStyleIdx="1" presStyleCnt="2" custScaleX="123621">
        <dgm:presLayoutVars>
          <dgm:chPref val="3"/>
        </dgm:presLayoutVars>
      </dgm:prSet>
      <dgm:spPr/>
    </dgm:pt>
    <dgm:pt modelId="{DA2B9BF0-38AC-4B55-BE1B-53DDEB2A5F54}" type="pres">
      <dgm:prSet presAssocID="{ED33D6D2-AE3C-403F-972E-6CD76FF0BA22}" presName="rootConnector" presStyleLbl="node2" presStyleIdx="1" presStyleCnt="2"/>
      <dgm:spPr/>
    </dgm:pt>
    <dgm:pt modelId="{F09B837C-D7B9-4F05-AFB4-B287BC4BEE47}" type="pres">
      <dgm:prSet presAssocID="{ED33D6D2-AE3C-403F-972E-6CD76FF0BA22}" presName="hierChild4" presStyleCnt="0"/>
      <dgm:spPr/>
    </dgm:pt>
    <dgm:pt modelId="{839220ED-89AC-4444-9FB6-2B9E0BB127C1}" type="pres">
      <dgm:prSet presAssocID="{637CFC58-40C8-4742-BBA2-CA14FF3C20A8}" presName="Name37" presStyleLbl="parChTrans1D3" presStyleIdx="1" presStyleCnt="2"/>
      <dgm:spPr/>
    </dgm:pt>
    <dgm:pt modelId="{AE305CA3-DFD2-469B-B285-E77F7EC38F84}" type="pres">
      <dgm:prSet presAssocID="{7480E8BE-FF2B-49DE-AF7A-66AC99B3B215}" presName="hierRoot2" presStyleCnt="0">
        <dgm:presLayoutVars>
          <dgm:hierBranch val="init"/>
        </dgm:presLayoutVars>
      </dgm:prSet>
      <dgm:spPr/>
    </dgm:pt>
    <dgm:pt modelId="{F74E4CBC-CE97-4D98-8F94-E66CF5E2B323}" type="pres">
      <dgm:prSet presAssocID="{7480E8BE-FF2B-49DE-AF7A-66AC99B3B215}" presName="rootComposite" presStyleCnt="0"/>
      <dgm:spPr/>
    </dgm:pt>
    <dgm:pt modelId="{CA4AE1E7-5929-4F68-B1CD-1CDC3FBBAF5F}" type="pres">
      <dgm:prSet presAssocID="{7480E8BE-FF2B-49DE-AF7A-66AC99B3B215}" presName="rootText" presStyleLbl="node3" presStyleIdx="1" presStyleCnt="2" custScaleX="115522">
        <dgm:presLayoutVars>
          <dgm:chPref val="3"/>
        </dgm:presLayoutVars>
      </dgm:prSet>
      <dgm:spPr/>
    </dgm:pt>
    <dgm:pt modelId="{01C6F590-7BF5-4E53-9AF8-9E54952CECA9}" type="pres">
      <dgm:prSet presAssocID="{7480E8BE-FF2B-49DE-AF7A-66AC99B3B215}" presName="rootConnector" presStyleLbl="node3" presStyleIdx="1" presStyleCnt="2"/>
      <dgm:spPr/>
    </dgm:pt>
    <dgm:pt modelId="{3F543882-DEA9-49B9-A582-DD56CD5E2E31}" type="pres">
      <dgm:prSet presAssocID="{7480E8BE-FF2B-49DE-AF7A-66AC99B3B215}" presName="hierChild4" presStyleCnt="0"/>
      <dgm:spPr/>
    </dgm:pt>
    <dgm:pt modelId="{9D4E25FD-23F3-49F7-8739-69B1035C9302}" type="pres">
      <dgm:prSet presAssocID="{7480E8BE-FF2B-49DE-AF7A-66AC99B3B215}" presName="hierChild5" presStyleCnt="0"/>
      <dgm:spPr/>
    </dgm:pt>
    <dgm:pt modelId="{53D612B4-E96D-45C6-9BBF-435A7B8A68A4}" type="pres">
      <dgm:prSet presAssocID="{ED33D6D2-AE3C-403F-972E-6CD76FF0BA22}" presName="hierChild5" presStyleCnt="0"/>
      <dgm:spPr/>
    </dgm:pt>
    <dgm:pt modelId="{A42CC883-AB50-4DC6-B7EE-B99FC3312420}" type="pres">
      <dgm:prSet presAssocID="{F50CDD6B-C01B-4104-9F78-7EECE754C85B}" presName="hierChild3" presStyleCnt="0"/>
      <dgm:spPr/>
    </dgm:pt>
  </dgm:ptLst>
  <dgm:cxnLst>
    <dgm:cxn modelId="{1D482B02-B0EB-4FFD-B102-585E79636045}" srcId="{F50CDD6B-C01B-4104-9F78-7EECE754C85B}" destId="{7561A3A6-064A-4C23-BF92-C5632E4C3B57}" srcOrd="0" destOrd="0" parTransId="{9CAE7BD6-3554-41E2-96A2-CBA47145ED01}" sibTransId="{5D05007C-36F0-48C2-B114-EE6A5DD8C159}"/>
    <dgm:cxn modelId="{EDC40C08-9A40-4170-8397-23A60E9CC898}" type="presOf" srcId="{7561A3A6-064A-4C23-BF92-C5632E4C3B57}" destId="{F9C144CB-5845-484F-A9EF-7E8774BF455C}" srcOrd="0" destOrd="0" presId="urn:microsoft.com/office/officeart/2005/8/layout/orgChart1"/>
    <dgm:cxn modelId="{5D55F809-C60D-496D-8938-7E6F482C17CF}" type="presOf" srcId="{9CAE7BD6-3554-41E2-96A2-CBA47145ED01}" destId="{60D00E80-F88E-4E8C-95DD-2404E3526BB1}" srcOrd="0" destOrd="0" presId="urn:microsoft.com/office/officeart/2005/8/layout/orgChart1"/>
    <dgm:cxn modelId="{749BFC1C-7C4B-48E2-9F13-B9208852DB0B}" type="presOf" srcId="{7480E8BE-FF2B-49DE-AF7A-66AC99B3B215}" destId="{01C6F590-7BF5-4E53-9AF8-9E54952CECA9}" srcOrd="1" destOrd="0" presId="urn:microsoft.com/office/officeart/2005/8/layout/orgChart1"/>
    <dgm:cxn modelId="{B92FA523-266C-4314-999D-BDC428617263}" type="presOf" srcId="{0F7BECCA-3A47-4E0F-A1E7-8C979A9A7EA5}" destId="{D4AEADDF-21E8-4539-9708-21B3D8DEEB5B}" srcOrd="0" destOrd="0" presId="urn:microsoft.com/office/officeart/2005/8/layout/orgChart1"/>
    <dgm:cxn modelId="{2393CD30-9204-4FB1-B753-9F5C19380D23}" type="presOf" srcId="{0F7BECCA-3A47-4E0F-A1E7-8C979A9A7EA5}" destId="{39518977-C4B7-4771-B365-64A58361F2FA}" srcOrd="1" destOrd="0" presId="urn:microsoft.com/office/officeart/2005/8/layout/orgChart1"/>
    <dgm:cxn modelId="{1240CC35-376F-49BC-8FE0-3730C7C19F90}" type="presOf" srcId="{637CFC58-40C8-4742-BBA2-CA14FF3C20A8}" destId="{839220ED-89AC-4444-9FB6-2B9E0BB127C1}" srcOrd="0" destOrd="0" presId="urn:microsoft.com/office/officeart/2005/8/layout/orgChart1"/>
    <dgm:cxn modelId="{61362639-03FC-42EF-AC40-DC07EDDED900}" srcId="{F50CDD6B-C01B-4104-9F78-7EECE754C85B}" destId="{ED33D6D2-AE3C-403F-972E-6CD76FF0BA22}" srcOrd="1" destOrd="0" parTransId="{2C32B66C-735C-4CB0-9210-59DD0BCA879A}" sibTransId="{C566B20F-7815-4C45-AF63-45AFBDE0F01C}"/>
    <dgm:cxn modelId="{6396E540-602D-4CA2-8A92-C13CFDF9B582}" type="presOf" srcId="{E136E945-6837-41A7-85D6-28A8B7CE9580}" destId="{66A86F6D-6A38-41DE-A2F8-CF65966819AD}" srcOrd="0" destOrd="0" presId="urn:microsoft.com/office/officeart/2005/8/layout/orgChart1"/>
    <dgm:cxn modelId="{E2B6447C-024E-4CA2-AC23-36247CDE1377}" srcId="{7561A3A6-064A-4C23-BF92-C5632E4C3B57}" destId="{0F7BECCA-3A47-4E0F-A1E7-8C979A9A7EA5}" srcOrd="0" destOrd="0" parTransId="{E136E945-6837-41A7-85D6-28A8B7CE9580}" sibTransId="{ECCD2218-13D3-4ECA-9B29-DC64A133CD8C}"/>
    <dgm:cxn modelId="{AC670580-17C9-4F45-BB36-24028FF3EE1F}" type="presOf" srcId="{2C32B66C-735C-4CB0-9210-59DD0BCA879A}" destId="{9CD60E2F-59CF-4F57-9ED6-BFE94BEABD36}" srcOrd="0" destOrd="0" presId="urn:microsoft.com/office/officeart/2005/8/layout/orgChart1"/>
    <dgm:cxn modelId="{870797A0-4B25-443B-B2B0-ACBF500B87BB}" type="presOf" srcId="{7561A3A6-064A-4C23-BF92-C5632E4C3B57}" destId="{0F52BD2E-E9FF-4816-9DEC-72DC54935E27}" srcOrd="1" destOrd="0" presId="urn:microsoft.com/office/officeart/2005/8/layout/orgChart1"/>
    <dgm:cxn modelId="{8E1FC4A8-B487-4DB9-AEA1-4DE977CD2DEB}" type="presOf" srcId="{ED33D6D2-AE3C-403F-972E-6CD76FF0BA22}" destId="{A3696691-DF13-4727-BE73-D30BAB509EB2}" srcOrd="0" destOrd="0" presId="urn:microsoft.com/office/officeart/2005/8/layout/orgChart1"/>
    <dgm:cxn modelId="{035C5FAE-B4EC-4C02-A64A-59491C0611DC}" type="presOf" srcId="{ED33D6D2-AE3C-403F-972E-6CD76FF0BA22}" destId="{DA2B9BF0-38AC-4B55-BE1B-53DDEB2A5F54}" srcOrd="1" destOrd="0" presId="urn:microsoft.com/office/officeart/2005/8/layout/orgChart1"/>
    <dgm:cxn modelId="{4F0173BD-4450-485D-9397-E56A0646FA9A}" type="presOf" srcId="{F50CDD6B-C01B-4104-9F78-7EECE754C85B}" destId="{562F732C-1962-49AD-8E5B-454AE8E5EE45}" srcOrd="1" destOrd="0" presId="urn:microsoft.com/office/officeart/2005/8/layout/orgChart1"/>
    <dgm:cxn modelId="{FD2E0DC0-E21A-4FE8-9516-2D5A019E4EC4}" type="presOf" srcId="{285CACD3-3FBC-48CF-823A-E73D4DBC35ED}" destId="{160E911A-F001-49DE-94D6-FCBDAEA6CC31}" srcOrd="0" destOrd="0" presId="urn:microsoft.com/office/officeart/2005/8/layout/orgChart1"/>
    <dgm:cxn modelId="{503C3BCC-0311-47FC-9D63-EF1DE74218B1}" srcId="{ED33D6D2-AE3C-403F-972E-6CD76FF0BA22}" destId="{7480E8BE-FF2B-49DE-AF7A-66AC99B3B215}" srcOrd="0" destOrd="0" parTransId="{637CFC58-40C8-4742-BBA2-CA14FF3C20A8}" sibTransId="{F65B977B-9889-4B82-893E-2FAA33498878}"/>
    <dgm:cxn modelId="{397A99CC-D0D6-449E-93DC-90D2D3ACFB05}" type="presOf" srcId="{F50CDD6B-C01B-4104-9F78-7EECE754C85B}" destId="{F9B4110C-37E4-4CBA-93A1-72D2C595AD9E}" srcOrd="0" destOrd="0" presId="urn:microsoft.com/office/officeart/2005/8/layout/orgChart1"/>
    <dgm:cxn modelId="{395D3ADE-BADD-4BBB-9CB4-80D8E515FA2C}" srcId="{285CACD3-3FBC-48CF-823A-E73D4DBC35ED}" destId="{F50CDD6B-C01B-4104-9F78-7EECE754C85B}" srcOrd="0" destOrd="0" parTransId="{1B11FBD6-9D15-4DC4-84B1-F7F4CB729530}" sibTransId="{C36970A4-3F03-4BAE-B84F-CF9B2D834068}"/>
    <dgm:cxn modelId="{E82A42F6-7F9C-4204-8E95-81BF7631A918}" type="presOf" srcId="{7480E8BE-FF2B-49DE-AF7A-66AC99B3B215}" destId="{CA4AE1E7-5929-4F68-B1CD-1CDC3FBBAF5F}" srcOrd="0" destOrd="0" presId="urn:microsoft.com/office/officeart/2005/8/layout/orgChart1"/>
    <dgm:cxn modelId="{F88F8C5B-BFDD-45BE-81D7-6EF6DE2C8D59}" type="presParOf" srcId="{160E911A-F001-49DE-94D6-FCBDAEA6CC31}" destId="{2F9727A9-FB09-447D-BFB0-E9568B243B40}" srcOrd="0" destOrd="0" presId="urn:microsoft.com/office/officeart/2005/8/layout/orgChart1"/>
    <dgm:cxn modelId="{CD8F0111-3C6D-4C09-ADA1-501A8E2E4D64}" type="presParOf" srcId="{2F9727A9-FB09-447D-BFB0-E9568B243B40}" destId="{C0425186-3912-4BE8-A6B2-317DBEC9C4E8}" srcOrd="0" destOrd="0" presId="urn:microsoft.com/office/officeart/2005/8/layout/orgChart1"/>
    <dgm:cxn modelId="{C51506CC-4FC8-47EA-B876-D80705B3E4AA}" type="presParOf" srcId="{C0425186-3912-4BE8-A6B2-317DBEC9C4E8}" destId="{F9B4110C-37E4-4CBA-93A1-72D2C595AD9E}" srcOrd="0" destOrd="0" presId="urn:microsoft.com/office/officeart/2005/8/layout/orgChart1"/>
    <dgm:cxn modelId="{1F8273BE-2B7E-424E-8185-D2CF94F80456}" type="presParOf" srcId="{C0425186-3912-4BE8-A6B2-317DBEC9C4E8}" destId="{562F732C-1962-49AD-8E5B-454AE8E5EE45}" srcOrd="1" destOrd="0" presId="urn:microsoft.com/office/officeart/2005/8/layout/orgChart1"/>
    <dgm:cxn modelId="{8860E251-3D16-44A2-BAE4-DE7F9D379E83}" type="presParOf" srcId="{2F9727A9-FB09-447D-BFB0-E9568B243B40}" destId="{8F0DA508-0C72-417E-9472-EFE2C4C47C99}" srcOrd="1" destOrd="0" presId="urn:microsoft.com/office/officeart/2005/8/layout/orgChart1"/>
    <dgm:cxn modelId="{53F15794-EBA8-43DB-B1B2-50BE8E6D262C}" type="presParOf" srcId="{8F0DA508-0C72-417E-9472-EFE2C4C47C99}" destId="{60D00E80-F88E-4E8C-95DD-2404E3526BB1}" srcOrd="0" destOrd="0" presId="urn:microsoft.com/office/officeart/2005/8/layout/orgChart1"/>
    <dgm:cxn modelId="{3A6FC633-EB09-4531-B3A2-B9E882945B69}" type="presParOf" srcId="{8F0DA508-0C72-417E-9472-EFE2C4C47C99}" destId="{983404C7-8F0E-458A-B9AB-4435F2B7AC2C}" srcOrd="1" destOrd="0" presId="urn:microsoft.com/office/officeart/2005/8/layout/orgChart1"/>
    <dgm:cxn modelId="{C7EB0A13-E877-4FDE-9827-73744ABE6C72}" type="presParOf" srcId="{983404C7-8F0E-458A-B9AB-4435F2B7AC2C}" destId="{CE9EF0A1-A8FC-449C-9644-809F3D33A1A0}" srcOrd="0" destOrd="0" presId="urn:microsoft.com/office/officeart/2005/8/layout/orgChart1"/>
    <dgm:cxn modelId="{96150A6E-FF6B-4195-9EE3-A6F265A718C3}" type="presParOf" srcId="{CE9EF0A1-A8FC-449C-9644-809F3D33A1A0}" destId="{F9C144CB-5845-484F-A9EF-7E8774BF455C}" srcOrd="0" destOrd="0" presId="urn:microsoft.com/office/officeart/2005/8/layout/orgChart1"/>
    <dgm:cxn modelId="{56707170-EDC1-433B-BD08-724C07361038}" type="presParOf" srcId="{CE9EF0A1-A8FC-449C-9644-809F3D33A1A0}" destId="{0F52BD2E-E9FF-4816-9DEC-72DC54935E27}" srcOrd="1" destOrd="0" presId="urn:microsoft.com/office/officeart/2005/8/layout/orgChart1"/>
    <dgm:cxn modelId="{B31AC1C2-722E-431A-894F-455170395353}" type="presParOf" srcId="{983404C7-8F0E-458A-B9AB-4435F2B7AC2C}" destId="{1541CCD8-90FE-4656-A913-DA0C8647FABD}" srcOrd="1" destOrd="0" presId="urn:microsoft.com/office/officeart/2005/8/layout/orgChart1"/>
    <dgm:cxn modelId="{FB33A609-4C89-4EA1-B262-0F7F3482A1E4}" type="presParOf" srcId="{1541CCD8-90FE-4656-A913-DA0C8647FABD}" destId="{66A86F6D-6A38-41DE-A2F8-CF65966819AD}" srcOrd="0" destOrd="0" presId="urn:microsoft.com/office/officeart/2005/8/layout/orgChart1"/>
    <dgm:cxn modelId="{E9D2046F-C7A4-4D76-9FBD-5B2DF1677820}" type="presParOf" srcId="{1541CCD8-90FE-4656-A913-DA0C8647FABD}" destId="{8BD622A6-DCE8-4011-A092-5DB1EA95C3D2}" srcOrd="1" destOrd="0" presId="urn:microsoft.com/office/officeart/2005/8/layout/orgChart1"/>
    <dgm:cxn modelId="{02BAA761-8B0A-416A-82A6-62C7CDADDCB4}" type="presParOf" srcId="{8BD622A6-DCE8-4011-A092-5DB1EA95C3D2}" destId="{E5A04BC8-6D29-4378-B4FB-1F5FD8718BEA}" srcOrd="0" destOrd="0" presId="urn:microsoft.com/office/officeart/2005/8/layout/orgChart1"/>
    <dgm:cxn modelId="{EBA0046E-005C-4EC4-BDFC-3615CD274C3A}" type="presParOf" srcId="{E5A04BC8-6D29-4378-B4FB-1F5FD8718BEA}" destId="{D4AEADDF-21E8-4539-9708-21B3D8DEEB5B}" srcOrd="0" destOrd="0" presId="urn:microsoft.com/office/officeart/2005/8/layout/orgChart1"/>
    <dgm:cxn modelId="{FE51CF36-B019-4BC9-A113-BD1C153F7960}" type="presParOf" srcId="{E5A04BC8-6D29-4378-B4FB-1F5FD8718BEA}" destId="{39518977-C4B7-4771-B365-64A58361F2FA}" srcOrd="1" destOrd="0" presId="urn:microsoft.com/office/officeart/2005/8/layout/orgChart1"/>
    <dgm:cxn modelId="{BAE3F17E-7A04-48A3-9059-8099539C0475}" type="presParOf" srcId="{8BD622A6-DCE8-4011-A092-5DB1EA95C3D2}" destId="{1D875AC0-1691-432D-849F-AE518DCB1115}" srcOrd="1" destOrd="0" presId="urn:microsoft.com/office/officeart/2005/8/layout/orgChart1"/>
    <dgm:cxn modelId="{40F4D7A1-7B61-4E4E-8A95-93A134D98B6C}" type="presParOf" srcId="{8BD622A6-DCE8-4011-A092-5DB1EA95C3D2}" destId="{334581BA-823A-4279-B8F1-6064C0AAC31B}" srcOrd="2" destOrd="0" presId="urn:microsoft.com/office/officeart/2005/8/layout/orgChart1"/>
    <dgm:cxn modelId="{37040DE5-A577-441E-9E57-1BDCB2BE428E}" type="presParOf" srcId="{983404C7-8F0E-458A-B9AB-4435F2B7AC2C}" destId="{2E149652-50C1-4C68-9059-F1744467164F}" srcOrd="2" destOrd="0" presId="urn:microsoft.com/office/officeart/2005/8/layout/orgChart1"/>
    <dgm:cxn modelId="{1EA319FB-3BD8-4204-91F0-09165BBA094E}" type="presParOf" srcId="{8F0DA508-0C72-417E-9472-EFE2C4C47C99}" destId="{9CD60E2F-59CF-4F57-9ED6-BFE94BEABD36}" srcOrd="2" destOrd="0" presId="urn:microsoft.com/office/officeart/2005/8/layout/orgChart1"/>
    <dgm:cxn modelId="{1845F5FD-7D6E-48AA-8C02-2C0B76E0A8D0}" type="presParOf" srcId="{8F0DA508-0C72-417E-9472-EFE2C4C47C99}" destId="{90B7FEDA-E286-4CB2-B83F-7742BB0DCB24}" srcOrd="3" destOrd="0" presId="urn:microsoft.com/office/officeart/2005/8/layout/orgChart1"/>
    <dgm:cxn modelId="{49CAF2D4-B1B6-40F9-822A-8D56AB7EE533}" type="presParOf" srcId="{90B7FEDA-E286-4CB2-B83F-7742BB0DCB24}" destId="{B11B0F93-C017-4B1D-A898-E33A694FF301}" srcOrd="0" destOrd="0" presId="urn:microsoft.com/office/officeart/2005/8/layout/orgChart1"/>
    <dgm:cxn modelId="{6EE868EA-17A7-40B3-BDDF-53D480B34763}" type="presParOf" srcId="{B11B0F93-C017-4B1D-A898-E33A694FF301}" destId="{A3696691-DF13-4727-BE73-D30BAB509EB2}" srcOrd="0" destOrd="0" presId="urn:microsoft.com/office/officeart/2005/8/layout/orgChart1"/>
    <dgm:cxn modelId="{F23A6E6C-FA97-45C0-A391-F1FE3763BBEF}" type="presParOf" srcId="{B11B0F93-C017-4B1D-A898-E33A694FF301}" destId="{DA2B9BF0-38AC-4B55-BE1B-53DDEB2A5F54}" srcOrd="1" destOrd="0" presId="urn:microsoft.com/office/officeart/2005/8/layout/orgChart1"/>
    <dgm:cxn modelId="{84CB0BBD-FE70-4B25-B845-6B70D1D8CC5F}" type="presParOf" srcId="{90B7FEDA-E286-4CB2-B83F-7742BB0DCB24}" destId="{F09B837C-D7B9-4F05-AFB4-B287BC4BEE47}" srcOrd="1" destOrd="0" presId="urn:microsoft.com/office/officeart/2005/8/layout/orgChart1"/>
    <dgm:cxn modelId="{83ED68F5-3323-4CCD-91BB-D179A9D411F7}" type="presParOf" srcId="{F09B837C-D7B9-4F05-AFB4-B287BC4BEE47}" destId="{839220ED-89AC-4444-9FB6-2B9E0BB127C1}" srcOrd="0" destOrd="0" presId="urn:microsoft.com/office/officeart/2005/8/layout/orgChart1"/>
    <dgm:cxn modelId="{114C52FC-0669-496D-A109-D18DB54CF0C5}" type="presParOf" srcId="{F09B837C-D7B9-4F05-AFB4-B287BC4BEE47}" destId="{AE305CA3-DFD2-469B-B285-E77F7EC38F84}" srcOrd="1" destOrd="0" presId="urn:microsoft.com/office/officeart/2005/8/layout/orgChart1"/>
    <dgm:cxn modelId="{B7F3E6D3-334C-453A-AC2A-61F07E37CD4C}" type="presParOf" srcId="{AE305CA3-DFD2-469B-B285-E77F7EC38F84}" destId="{F74E4CBC-CE97-4D98-8F94-E66CF5E2B323}" srcOrd="0" destOrd="0" presId="urn:microsoft.com/office/officeart/2005/8/layout/orgChart1"/>
    <dgm:cxn modelId="{819C05DC-03C7-46BD-8964-B5EABA86ED3B}" type="presParOf" srcId="{F74E4CBC-CE97-4D98-8F94-E66CF5E2B323}" destId="{CA4AE1E7-5929-4F68-B1CD-1CDC3FBBAF5F}" srcOrd="0" destOrd="0" presId="urn:microsoft.com/office/officeart/2005/8/layout/orgChart1"/>
    <dgm:cxn modelId="{E05E8D17-B971-491B-8C7F-60F1767CF7E0}" type="presParOf" srcId="{F74E4CBC-CE97-4D98-8F94-E66CF5E2B323}" destId="{01C6F590-7BF5-4E53-9AF8-9E54952CECA9}" srcOrd="1" destOrd="0" presId="urn:microsoft.com/office/officeart/2005/8/layout/orgChart1"/>
    <dgm:cxn modelId="{74B16A63-61BF-4E45-ACA8-1043C86F9CB9}" type="presParOf" srcId="{AE305CA3-DFD2-469B-B285-E77F7EC38F84}" destId="{3F543882-DEA9-49B9-A582-DD56CD5E2E31}" srcOrd="1" destOrd="0" presId="urn:microsoft.com/office/officeart/2005/8/layout/orgChart1"/>
    <dgm:cxn modelId="{E87F358C-A3BB-4747-A40A-FBCC6AF1E20D}" type="presParOf" srcId="{AE305CA3-DFD2-469B-B285-E77F7EC38F84}" destId="{9D4E25FD-23F3-49F7-8739-69B1035C9302}" srcOrd="2" destOrd="0" presId="urn:microsoft.com/office/officeart/2005/8/layout/orgChart1"/>
    <dgm:cxn modelId="{07E641EE-2B3C-49B4-87B7-DEBF08E639E7}" type="presParOf" srcId="{90B7FEDA-E286-4CB2-B83F-7742BB0DCB24}" destId="{53D612B4-E96D-45C6-9BBF-435A7B8A68A4}" srcOrd="2" destOrd="0" presId="urn:microsoft.com/office/officeart/2005/8/layout/orgChart1"/>
    <dgm:cxn modelId="{2B509368-D201-4E27-973B-71E1ADCED448}" type="presParOf" srcId="{2F9727A9-FB09-447D-BFB0-E9568B243B40}" destId="{A42CC883-AB50-4DC6-B7EE-B99FC3312420}"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900DD1-F38F-434C-B378-CA5F7714212C}">
      <dsp:nvSpPr>
        <dsp:cNvPr id="0" name=""/>
        <dsp:cNvSpPr/>
      </dsp:nvSpPr>
      <dsp:spPr>
        <a:xfrm>
          <a:off x="3655596" y="2785571"/>
          <a:ext cx="478497" cy="91440"/>
        </a:xfrm>
        <a:custGeom>
          <a:avLst/>
          <a:gdLst/>
          <a:ahLst/>
          <a:cxnLst/>
          <a:rect l="0" t="0" r="0" b="0"/>
          <a:pathLst>
            <a:path>
              <a:moveTo>
                <a:pt x="0" y="45720"/>
              </a:moveTo>
              <a:lnTo>
                <a:pt x="478497"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AR" sz="500" kern="1200"/>
        </a:p>
      </dsp:txBody>
      <dsp:txXfrm>
        <a:off x="3882882" y="2819328"/>
        <a:ext cx="23924" cy="23924"/>
      </dsp:txXfrm>
    </dsp:sp>
    <dsp:sp modelId="{EFD2A299-90AB-4F05-94DF-07F46119BE84}">
      <dsp:nvSpPr>
        <dsp:cNvPr id="0" name=""/>
        <dsp:cNvSpPr/>
      </dsp:nvSpPr>
      <dsp:spPr>
        <a:xfrm>
          <a:off x="784609" y="1919519"/>
          <a:ext cx="478497" cy="911771"/>
        </a:xfrm>
        <a:custGeom>
          <a:avLst/>
          <a:gdLst/>
          <a:ahLst/>
          <a:cxnLst/>
          <a:rect l="0" t="0" r="0" b="0"/>
          <a:pathLst>
            <a:path>
              <a:moveTo>
                <a:pt x="0" y="0"/>
              </a:moveTo>
              <a:lnTo>
                <a:pt x="239248" y="0"/>
              </a:lnTo>
              <a:lnTo>
                <a:pt x="239248" y="911771"/>
              </a:lnTo>
              <a:lnTo>
                <a:pt x="478497" y="9117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AR" sz="500" kern="1200"/>
        </a:p>
      </dsp:txBody>
      <dsp:txXfrm>
        <a:off x="998115" y="2349662"/>
        <a:ext cx="51485" cy="51485"/>
      </dsp:txXfrm>
    </dsp:sp>
    <dsp:sp modelId="{D1FCD265-FEB6-45B5-B129-6FE0E7341C9D}">
      <dsp:nvSpPr>
        <dsp:cNvPr id="0" name=""/>
        <dsp:cNvSpPr/>
      </dsp:nvSpPr>
      <dsp:spPr>
        <a:xfrm>
          <a:off x="3655596" y="1873799"/>
          <a:ext cx="478497" cy="91440"/>
        </a:xfrm>
        <a:custGeom>
          <a:avLst/>
          <a:gdLst/>
          <a:ahLst/>
          <a:cxnLst/>
          <a:rect l="0" t="0" r="0" b="0"/>
          <a:pathLst>
            <a:path>
              <a:moveTo>
                <a:pt x="0" y="45720"/>
              </a:moveTo>
              <a:lnTo>
                <a:pt x="478497"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AR" sz="500" kern="1200"/>
        </a:p>
      </dsp:txBody>
      <dsp:txXfrm>
        <a:off x="3882882" y="1907557"/>
        <a:ext cx="23924" cy="23924"/>
      </dsp:txXfrm>
    </dsp:sp>
    <dsp:sp modelId="{69B21E61-B41B-45C6-80BB-C67F10958E80}">
      <dsp:nvSpPr>
        <dsp:cNvPr id="0" name=""/>
        <dsp:cNvSpPr/>
      </dsp:nvSpPr>
      <dsp:spPr>
        <a:xfrm>
          <a:off x="784609" y="1873799"/>
          <a:ext cx="478497" cy="91440"/>
        </a:xfrm>
        <a:custGeom>
          <a:avLst/>
          <a:gdLst/>
          <a:ahLst/>
          <a:cxnLst/>
          <a:rect l="0" t="0" r="0" b="0"/>
          <a:pathLst>
            <a:path>
              <a:moveTo>
                <a:pt x="0" y="45720"/>
              </a:moveTo>
              <a:lnTo>
                <a:pt x="478497" y="4572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AR" sz="500" kern="1200"/>
        </a:p>
      </dsp:txBody>
      <dsp:txXfrm>
        <a:off x="1011895" y="1907557"/>
        <a:ext cx="23924" cy="23924"/>
      </dsp:txXfrm>
    </dsp:sp>
    <dsp:sp modelId="{D44FD866-74FC-4AAC-9B78-9526915A39EA}">
      <dsp:nvSpPr>
        <dsp:cNvPr id="0" name=""/>
        <dsp:cNvSpPr/>
      </dsp:nvSpPr>
      <dsp:spPr>
        <a:xfrm>
          <a:off x="3655596" y="962027"/>
          <a:ext cx="478497" cy="91440"/>
        </a:xfrm>
        <a:custGeom>
          <a:avLst/>
          <a:gdLst/>
          <a:ahLst/>
          <a:cxnLst/>
          <a:rect l="0" t="0" r="0" b="0"/>
          <a:pathLst>
            <a:path>
              <a:moveTo>
                <a:pt x="0" y="45720"/>
              </a:moveTo>
              <a:lnTo>
                <a:pt x="478497"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AR" sz="500" kern="1200"/>
        </a:p>
      </dsp:txBody>
      <dsp:txXfrm>
        <a:off x="3882882" y="995785"/>
        <a:ext cx="23924" cy="23924"/>
      </dsp:txXfrm>
    </dsp:sp>
    <dsp:sp modelId="{BCDE26F5-FE78-4916-A051-1F2CBED9EA58}">
      <dsp:nvSpPr>
        <dsp:cNvPr id="0" name=""/>
        <dsp:cNvSpPr/>
      </dsp:nvSpPr>
      <dsp:spPr>
        <a:xfrm>
          <a:off x="784609" y="1007747"/>
          <a:ext cx="478497" cy="911771"/>
        </a:xfrm>
        <a:custGeom>
          <a:avLst/>
          <a:gdLst/>
          <a:ahLst/>
          <a:cxnLst/>
          <a:rect l="0" t="0" r="0" b="0"/>
          <a:pathLst>
            <a:path>
              <a:moveTo>
                <a:pt x="0" y="911771"/>
              </a:moveTo>
              <a:lnTo>
                <a:pt x="239248" y="911771"/>
              </a:lnTo>
              <a:lnTo>
                <a:pt x="239248" y="0"/>
              </a:lnTo>
              <a:lnTo>
                <a:pt x="478497"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AR" sz="500" kern="1200"/>
        </a:p>
      </dsp:txBody>
      <dsp:txXfrm>
        <a:off x="998115" y="1437891"/>
        <a:ext cx="51485" cy="51485"/>
      </dsp:txXfrm>
    </dsp:sp>
    <dsp:sp modelId="{831A0D71-80D0-4FC6-8255-5DC4C9402318}">
      <dsp:nvSpPr>
        <dsp:cNvPr id="0" name=""/>
        <dsp:cNvSpPr/>
      </dsp:nvSpPr>
      <dsp:spPr>
        <a:xfrm rot="16200000">
          <a:off x="-1499618" y="1554810"/>
          <a:ext cx="3839039" cy="7294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9845" tIns="29845" rIns="29845" bIns="29845" numCol="1" spcCol="1270" anchor="ctr" anchorCtr="0">
          <a:noAutofit/>
        </a:bodyPr>
        <a:lstStyle/>
        <a:p>
          <a:pPr marL="0" lvl="0" indent="0" algn="ctr" defTabSz="2089150">
            <a:lnSpc>
              <a:spcPct val="90000"/>
            </a:lnSpc>
            <a:spcBef>
              <a:spcPct val="0"/>
            </a:spcBef>
            <a:spcAft>
              <a:spcPct val="35000"/>
            </a:spcAft>
            <a:buNone/>
          </a:pPr>
          <a:r>
            <a:rPr lang="es-AR" sz="4700" kern="1200"/>
            <a:t>Excepciones</a:t>
          </a:r>
        </a:p>
      </dsp:txBody>
      <dsp:txXfrm>
        <a:off x="-1499618" y="1554810"/>
        <a:ext cx="3839039" cy="729417"/>
      </dsp:txXfrm>
    </dsp:sp>
    <dsp:sp modelId="{548BD9BB-FC7C-44AE-9078-084B56A9328B}">
      <dsp:nvSpPr>
        <dsp:cNvPr id="0" name=""/>
        <dsp:cNvSpPr/>
      </dsp:nvSpPr>
      <dsp:spPr>
        <a:xfrm>
          <a:off x="1263107" y="643039"/>
          <a:ext cx="2392489" cy="7294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AR" sz="1200" kern="1200"/>
            <a:t>Hardware</a:t>
          </a:r>
        </a:p>
      </dsp:txBody>
      <dsp:txXfrm>
        <a:off x="1263107" y="643039"/>
        <a:ext cx="2392489" cy="729417"/>
      </dsp:txXfrm>
    </dsp:sp>
    <dsp:sp modelId="{911E33FB-22FB-4006-AC86-090E314DAFD9}">
      <dsp:nvSpPr>
        <dsp:cNvPr id="0" name=""/>
        <dsp:cNvSpPr/>
      </dsp:nvSpPr>
      <dsp:spPr>
        <a:xfrm>
          <a:off x="4134094" y="643039"/>
          <a:ext cx="2392489" cy="7294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AR" sz="1200" kern="1200"/>
            <a:t>Errores a nivel hardware, como division por cero o un acceso inválido a memoria.</a:t>
          </a:r>
        </a:p>
      </dsp:txBody>
      <dsp:txXfrm>
        <a:off x="4134094" y="643039"/>
        <a:ext cx="2392489" cy="729417"/>
      </dsp:txXfrm>
    </dsp:sp>
    <dsp:sp modelId="{F77EA14C-CFC4-4D68-8A7A-3E6F6BF9F8C1}">
      <dsp:nvSpPr>
        <dsp:cNvPr id="0" name=""/>
        <dsp:cNvSpPr/>
      </dsp:nvSpPr>
      <dsp:spPr>
        <a:xfrm>
          <a:off x="1263107" y="1554810"/>
          <a:ext cx="2392489" cy="7294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AR" sz="1200" kern="1200"/>
            <a:t>Software</a:t>
          </a:r>
        </a:p>
      </dsp:txBody>
      <dsp:txXfrm>
        <a:off x="1263107" y="1554810"/>
        <a:ext cx="2392489" cy="729417"/>
      </dsp:txXfrm>
    </dsp:sp>
    <dsp:sp modelId="{DC2A6252-07DB-44C3-A7C3-94E499982B43}">
      <dsp:nvSpPr>
        <dsp:cNvPr id="0" name=""/>
        <dsp:cNvSpPr/>
      </dsp:nvSpPr>
      <dsp:spPr>
        <a:xfrm>
          <a:off x="4134094" y="1554810"/>
          <a:ext cx="2392489" cy="7294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AR" sz="1200" kern="1200"/>
            <a:t>Errores provocados por el software: errores de logica, excepciones definidas por el programador</a:t>
          </a:r>
        </a:p>
      </dsp:txBody>
      <dsp:txXfrm>
        <a:off x="4134094" y="1554810"/>
        <a:ext cx="2392489" cy="729417"/>
      </dsp:txXfrm>
    </dsp:sp>
    <dsp:sp modelId="{9D2F567E-0683-4043-B62D-16970019AB36}">
      <dsp:nvSpPr>
        <dsp:cNvPr id="0" name=""/>
        <dsp:cNvSpPr/>
      </dsp:nvSpPr>
      <dsp:spPr>
        <a:xfrm>
          <a:off x="1263107" y="2466582"/>
          <a:ext cx="2392489" cy="7294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AR" sz="1200" kern="1200"/>
            <a:t>Sistema Operativo</a:t>
          </a:r>
        </a:p>
      </dsp:txBody>
      <dsp:txXfrm>
        <a:off x="1263107" y="2466582"/>
        <a:ext cx="2392489" cy="729417"/>
      </dsp:txXfrm>
    </dsp:sp>
    <dsp:sp modelId="{7C1465D7-867E-4C3C-9E91-86F5F8938CCC}">
      <dsp:nvSpPr>
        <dsp:cNvPr id="0" name=""/>
        <dsp:cNvSpPr/>
      </dsp:nvSpPr>
      <dsp:spPr>
        <a:xfrm>
          <a:off x="4134094" y="2466582"/>
          <a:ext cx="2392489" cy="72941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AR" sz="1200" kern="1200"/>
            <a:t>Errores gestionados por el SO, como errores de protección de memoria, interrupciones de E/S.</a:t>
          </a:r>
        </a:p>
      </dsp:txBody>
      <dsp:txXfrm>
        <a:off x="4134094" y="2466582"/>
        <a:ext cx="2392489" cy="72941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222CD2-8D02-4FDB-9997-EB199D036010}">
      <dsp:nvSpPr>
        <dsp:cNvPr id="0" name=""/>
        <dsp:cNvSpPr/>
      </dsp:nvSpPr>
      <dsp:spPr>
        <a:xfrm>
          <a:off x="1167" y="147813"/>
          <a:ext cx="1205536" cy="60276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33020" rIns="49530" bIns="33020" numCol="1" spcCol="1270" anchor="ctr" anchorCtr="0">
          <a:noAutofit/>
        </a:bodyPr>
        <a:lstStyle/>
        <a:p>
          <a:pPr marL="0" lvl="0" indent="0" algn="ctr" defTabSz="1155700">
            <a:lnSpc>
              <a:spcPct val="90000"/>
            </a:lnSpc>
            <a:spcBef>
              <a:spcPct val="0"/>
            </a:spcBef>
            <a:spcAft>
              <a:spcPct val="35000"/>
            </a:spcAft>
            <a:buNone/>
          </a:pPr>
          <a:r>
            <a:rPr lang="es-AR" sz="2600" kern="1200"/>
            <a:t>Proceso</a:t>
          </a:r>
        </a:p>
      </dsp:txBody>
      <dsp:txXfrm>
        <a:off x="18821" y="165467"/>
        <a:ext cx="1170228" cy="567460"/>
      </dsp:txXfrm>
    </dsp:sp>
    <dsp:sp modelId="{429B75E1-07B1-4286-B0C4-00EDE1A91054}">
      <dsp:nvSpPr>
        <dsp:cNvPr id="0" name=""/>
        <dsp:cNvSpPr/>
      </dsp:nvSpPr>
      <dsp:spPr>
        <a:xfrm>
          <a:off x="121720" y="750581"/>
          <a:ext cx="120553" cy="452076"/>
        </a:xfrm>
        <a:custGeom>
          <a:avLst/>
          <a:gdLst/>
          <a:ahLst/>
          <a:cxnLst/>
          <a:rect l="0" t="0" r="0" b="0"/>
          <a:pathLst>
            <a:path>
              <a:moveTo>
                <a:pt x="0" y="0"/>
              </a:moveTo>
              <a:lnTo>
                <a:pt x="0" y="452076"/>
              </a:lnTo>
              <a:lnTo>
                <a:pt x="120553" y="45207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24E4AC2-7C09-444B-9B1E-6541C1DF8526}">
      <dsp:nvSpPr>
        <dsp:cNvPr id="0" name=""/>
        <dsp:cNvSpPr/>
      </dsp:nvSpPr>
      <dsp:spPr>
        <a:xfrm>
          <a:off x="242274" y="901273"/>
          <a:ext cx="6227704" cy="60276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385" tIns="21590" rIns="32385" bIns="21590" numCol="1" spcCol="1270" anchor="ctr" anchorCtr="0">
          <a:noAutofit/>
        </a:bodyPr>
        <a:lstStyle/>
        <a:p>
          <a:pPr marL="0" lvl="0" indent="0" algn="ctr" defTabSz="755650">
            <a:lnSpc>
              <a:spcPct val="90000"/>
            </a:lnSpc>
            <a:spcBef>
              <a:spcPct val="0"/>
            </a:spcBef>
            <a:spcAft>
              <a:spcPct val="35000"/>
            </a:spcAft>
            <a:buNone/>
          </a:pPr>
          <a:r>
            <a:rPr lang="es-AR" sz="1700" kern="1200"/>
            <a:t>1. Deteccion: El hardware detecta una condicion de excepcion, ya sea una operacion aritmetica invalida o un acceso invalido a memoria. </a:t>
          </a:r>
        </a:p>
      </dsp:txBody>
      <dsp:txXfrm>
        <a:off x="259928" y="918927"/>
        <a:ext cx="6192396" cy="567460"/>
      </dsp:txXfrm>
    </dsp:sp>
    <dsp:sp modelId="{7F2BB5B0-5577-4DA4-A3ED-E70360E45CAA}">
      <dsp:nvSpPr>
        <dsp:cNvPr id="0" name=""/>
        <dsp:cNvSpPr/>
      </dsp:nvSpPr>
      <dsp:spPr>
        <a:xfrm>
          <a:off x="121720" y="750581"/>
          <a:ext cx="120553" cy="1205536"/>
        </a:xfrm>
        <a:custGeom>
          <a:avLst/>
          <a:gdLst/>
          <a:ahLst/>
          <a:cxnLst/>
          <a:rect l="0" t="0" r="0" b="0"/>
          <a:pathLst>
            <a:path>
              <a:moveTo>
                <a:pt x="0" y="0"/>
              </a:moveTo>
              <a:lnTo>
                <a:pt x="0" y="1205536"/>
              </a:lnTo>
              <a:lnTo>
                <a:pt x="120553" y="120553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2F2352-0C75-45F3-8869-C923313248D6}">
      <dsp:nvSpPr>
        <dsp:cNvPr id="0" name=""/>
        <dsp:cNvSpPr/>
      </dsp:nvSpPr>
      <dsp:spPr>
        <a:xfrm>
          <a:off x="242274" y="1654733"/>
          <a:ext cx="6393489" cy="60276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385" tIns="21590" rIns="32385" bIns="21590" numCol="1" spcCol="1270" anchor="ctr" anchorCtr="0">
          <a:noAutofit/>
        </a:bodyPr>
        <a:lstStyle/>
        <a:p>
          <a:pPr marL="0" lvl="0" indent="0" algn="ctr" defTabSz="755650">
            <a:lnSpc>
              <a:spcPct val="90000"/>
            </a:lnSpc>
            <a:spcBef>
              <a:spcPct val="0"/>
            </a:spcBef>
            <a:spcAft>
              <a:spcPct val="35000"/>
            </a:spcAft>
            <a:buNone/>
          </a:pPr>
          <a:r>
            <a:rPr lang="es-AR" sz="1700" kern="1200"/>
            <a:t>2. Interrupcion: La CPU interrumpe la ejecución normal y salta a una rutina de manejo de excepciones predefinida.</a:t>
          </a:r>
        </a:p>
      </dsp:txBody>
      <dsp:txXfrm>
        <a:off x="259928" y="1672387"/>
        <a:ext cx="6358181" cy="567460"/>
      </dsp:txXfrm>
    </dsp:sp>
    <dsp:sp modelId="{ABE4D4E2-8D6A-4045-979E-F5E63EEA49FC}">
      <dsp:nvSpPr>
        <dsp:cNvPr id="0" name=""/>
        <dsp:cNvSpPr/>
      </dsp:nvSpPr>
      <dsp:spPr>
        <a:xfrm>
          <a:off x="121720" y="750581"/>
          <a:ext cx="120553" cy="1958996"/>
        </a:xfrm>
        <a:custGeom>
          <a:avLst/>
          <a:gdLst/>
          <a:ahLst/>
          <a:cxnLst/>
          <a:rect l="0" t="0" r="0" b="0"/>
          <a:pathLst>
            <a:path>
              <a:moveTo>
                <a:pt x="0" y="0"/>
              </a:moveTo>
              <a:lnTo>
                <a:pt x="0" y="1958996"/>
              </a:lnTo>
              <a:lnTo>
                <a:pt x="120553" y="195899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8E9CB6-EF4A-4780-8FA9-C5A819CD6F24}">
      <dsp:nvSpPr>
        <dsp:cNvPr id="0" name=""/>
        <dsp:cNvSpPr/>
      </dsp:nvSpPr>
      <dsp:spPr>
        <a:xfrm>
          <a:off x="242274" y="2408193"/>
          <a:ext cx="6045465" cy="60276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385" tIns="21590" rIns="32385" bIns="21590" numCol="1" spcCol="1270" anchor="ctr" anchorCtr="0">
          <a:noAutofit/>
        </a:bodyPr>
        <a:lstStyle/>
        <a:p>
          <a:pPr marL="0" lvl="0" indent="0" algn="ctr" defTabSz="755650">
            <a:lnSpc>
              <a:spcPct val="90000"/>
            </a:lnSpc>
            <a:spcBef>
              <a:spcPct val="0"/>
            </a:spcBef>
            <a:spcAft>
              <a:spcPct val="35000"/>
            </a:spcAft>
            <a:buNone/>
          </a:pPr>
          <a:r>
            <a:rPr lang="es-AR" sz="1700" kern="1200"/>
            <a:t>3. Manejo: La rutina de manejo de excepciones intenta resolver el problema o notifica al sistema operativo para su corrección.</a:t>
          </a:r>
        </a:p>
      </dsp:txBody>
      <dsp:txXfrm>
        <a:off x="259928" y="2425847"/>
        <a:ext cx="6010157" cy="567460"/>
      </dsp:txXfrm>
    </dsp:sp>
    <dsp:sp modelId="{BC2B122E-1EDB-49E8-9086-97145FFE7E74}">
      <dsp:nvSpPr>
        <dsp:cNvPr id="0" name=""/>
        <dsp:cNvSpPr/>
      </dsp:nvSpPr>
      <dsp:spPr>
        <a:xfrm>
          <a:off x="121720" y="750581"/>
          <a:ext cx="120553" cy="2712456"/>
        </a:xfrm>
        <a:custGeom>
          <a:avLst/>
          <a:gdLst/>
          <a:ahLst/>
          <a:cxnLst/>
          <a:rect l="0" t="0" r="0" b="0"/>
          <a:pathLst>
            <a:path>
              <a:moveTo>
                <a:pt x="0" y="0"/>
              </a:moveTo>
              <a:lnTo>
                <a:pt x="0" y="2712456"/>
              </a:lnTo>
              <a:lnTo>
                <a:pt x="120553" y="271245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B4DD8E0-5290-4949-8EA8-6E46E3E9BCD3}">
      <dsp:nvSpPr>
        <dsp:cNvPr id="0" name=""/>
        <dsp:cNvSpPr/>
      </dsp:nvSpPr>
      <dsp:spPr>
        <a:xfrm>
          <a:off x="242274" y="3161653"/>
          <a:ext cx="6203361" cy="60276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2385" tIns="21590" rIns="32385" bIns="21590" numCol="1" spcCol="1270" anchor="ctr" anchorCtr="0">
          <a:noAutofit/>
        </a:bodyPr>
        <a:lstStyle/>
        <a:p>
          <a:pPr marL="0" lvl="0" indent="0" algn="ctr" defTabSz="755650">
            <a:lnSpc>
              <a:spcPct val="90000"/>
            </a:lnSpc>
            <a:spcBef>
              <a:spcPct val="0"/>
            </a:spcBef>
            <a:spcAft>
              <a:spcPct val="35000"/>
            </a:spcAft>
            <a:buNone/>
          </a:pPr>
          <a:r>
            <a:rPr lang="es-AR" sz="1700" kern="1200"/>
            <a:t>4. Reinicio: Se intenta continuar con la ejecucion del programa, o termina si no es posible continuar</a:t>
          </a:r>
        </a:p>
      </dsp:txBody>
      <dsp:txXfrm>
        <a:off x="259928" y="3179307"/>
        <a:ext cx="6168053" cy="56746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9220ED-89AC-4444-9FB6-2B9E0BB127C1}">
      <dsp:nvSpPr>
        <dsp:cNvPr id="0" name=""/>
        <dsp:cNvSpPr/>
      </dsp:nvSpPr>
      <dsp:spPr>
        <a:xfrm>
          <a:off x="3572354" y="2429808"/>
          <a:ext cx="372201" cy="923319"/>
        </a:xfrm>
        <a:custGeom>
          <a:avLst/>
          <a:gdLst/>
          <a:ahLst/>
          <a:cxnLst/>
          <a:rect l="0" t="0" r="0" b="0"/>
          <a:pathLst>
            <a:path>
              <a:moveTo>
                <a:pt x="0" y="0"/>
              </a:moveTo>
              <a:lnTo>
                <a:pt x="0" y="923319"/>
              </a:lnTo>
              <a:lnTo>
                <a:pt x="372201" y="923319"/>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9CD60E2F-59CF-4F57-9ED6-BFE94BEABD36}">
      <dsp:nvSpPr>
        <dsp:cNvPr id="0" name=""/>
        <dsp:cNvSpPr/>
      </dsp:nvSpPr>
      <dsp:spPr>
        <a:xfrm>
          <a:off x="3076264" y="1004684"/>
          <a:ext cx="1488627" cy="421515"/>
        </a:xfrm>
        <a:custGeom>
          <a:avLst/>
          <a:gdLst/>
          <a:ahLst/>
          <a:cxnLst/>
          <a:rect l="0" t="0" r="0" b="0"/>
          <a:pathLst>
            <a:path>
              <a:moveTo>
                <a:pt x="0" y="0"/>
              </a:moveTo>
              <a:lnTo>
                <a:pt x="0" y="210757"/>
              </a:lnTo>
              <a:lnTo>
                <a:pt x="1488627" y="210757"/>
              </a:lnTo>
              <a:lnTo>
                <a:pt x="1488627" y="421515"/>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66A86F6D-6A38-41DE-A2F8-CF65966819AD}">
      <dsp:nvSpPr>
        <dsp:cNvPr id="0" name=""/>
        <dsp:cNvSpPr/>
      </dsp:nvSpPr>
      <dsp:spPr>
        <a:xfrm>
          <a:off x="575999" y="2429808"/>
          <a:ext cx="99884" cy="891424"/>
        </a:xfrm>
        <a:custGeom>
          <a:avLst/>
          <a:gdLst/>
          <a:ahLst/>
          <a:cxnLst/>
          <a:rect l="0" t="0" r="0" b="0"/>
          <a:pathLst>
            <a:path>
              <a:moveTo>
                <a:pt x="0" y="0"/>
              </a:moveTo>
              <a:lnTo>
                <a:pt x="0" y="891424"/>
              </a:lnTo>
              <a:lnTo>
                <a:pt x="99884" y="891424"/>
              </a:lnTo>
            </a:path>
          </a:pathLst>
        </a:custGeom>
        <a:noFill/>
        <a:ln w="12700" cap="flat" cmpd="sng" algn="ctr">
          <a:solidFill>
            <a:schemeClr val="accent1">
              <a:shade val="8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60D00E80-F88E-4E8C-95DD-2404E3526BB1}">
      <dsp:nvSpPr>
        <dsp:cNvPr id="0" name=""/>
        <dsp:cNvSpPr/>
      </dsp:nvSpPr>
      <dsp:spPr>
        <a:xfrm>
          <a:off x="1595625" y="1004684"/>
          <a:ext cx="1480638" cy="421515"/>
        </a:xfrm>
        <a:custGeom>
          <a:avLst/>
          <a:gdLst/>
          <a:ahLst/>
          <a:cxnLst/>
          <a:rect l="0" t="0" r="0" b="0"/>
          <a:pathLst>
            <a:path>
              <a:moveTo>
                <a:pt x="1480638" y="0"/>
              </a:moveTo>
              <a:lnTo>
                <a:pt x="1480638" y="210757"/>
              </a:lnTo>
              <a:lnTo>
                <a:pt x="0" y="210757"/>
              </a:lnTo>
              <a:lnTo>
                <a:pt x="0" y="421515"/>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F9B4110C-37E4-4CBA-93A1-72D2C595AD9E}">
      <dsp:nvSpPr>
        <dsp:cNvPr id="0" name=""/>
        <dsp:cNvSpPr/>
      </dsp:nvSpPr>
      <dsp:spPr>
        <a:xfrm>
          <a:off x="1868682" y="1076"/>
          <a:ext cx="2415163" cy="100360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AR" sz="1400" kern="1200">
              <a:latin typeface="Arial" panose="020B0604020202020204" pitchFamily="34" charset="0"/>
              <a:cs typeface="Arial" panose="020B0604020202020204" pitchFamily="34" charset="0"/>
            </a:rPr>
            <a:t>Funcion del S.O</a:t>
          </a:r>
        </a:p>
      </dsp:txBody>
      <dsp:txXfrm>
        <a:off x="1868682" y="1076"/>
        <a:ext cx="2415163" cy="1003608"/>
      </dsp:txXfrm>
    </dsp:sp>
    <dsp:sp modelId="{F9C144CB-5845-484F-A9EF-7E8774BF455C}">
      <dsp:nvSpPr>
        <dsp:cNvPr id="0" name=""/>
        <dsp:cNvSpPr/>
      </dsp:nvSpPr>
      <dsp:spPr>
        <a:xfrm>
          <a:off x="321093" y="1426199"/>
          <a:ext cx="2549064" cy="100360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AR" sz="1400" kern="1200">
              <a:latin typeface="Arial" panose="020B0604020202020204" pitchFamily="34" charset="0"/>
              <a:cs typeface="Arial" panose="020B0604020202020204" pitchFamily="34" charset="0"/>
            </a:rPr>
            <a:t>Interrupciones y señales</a:t>
          </a:r>
        </a:p>
      </dsp:txBody>
      <dsp:txXfrm>
        <a:off x="321093" y="1426199"/>
        <a:ext cx="2549064" cy="1003608"/>
      </dsp:txXfrm>
    </dsp:sp>
    <dsp:sp modelId="{D4AEADDF-21E8-4539-9708-21B3D8DEEB5B}">
      <dsp:nvSpPr>
        <dsp:cNvPr id="0" name=""/>
        <dsp:cNvSpPr/>
      </dsp:nvSpPr>
      <dsp:spPr>
        <a:xfrm>
          <a:off x="675883" y="2819428"/>
          <a:ext cx="2538807" cy="100360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AR" sz="1400" kern="1200">
              <a:latin typeface="Arial" panose="020B0604020202020204" pitchFamily="34" charset="0"/>
              <a:cs typeface="Arial" panose="020B0604020202020204" pitchFamily="34" charset="0"/>
            </a:rPr>
            <a:t>El SO maneja excepciones mediante interrupciones (hardware) y señales (software), asegurando que el sistema permanezca estable.</a:t>
          </a:r>
        </a:p>
      </dsp:txBody>
      <dsp:txXfrm>
        <a:off x="675883" y="2819428"/>
        <a:ext cx="2538807" cy="1003608"/>
      </dsp:txXfrm>
    </dsp:sp>
    <dsp:sp modelId="{A3696691-DF13-4727-BE73-D30BAB509EB2}">
      <dsp:nvSpPr>
        <dsp:cNvPr id="0" name=""/>
        <dsp:cNvSpPr/>
      </dsp:nvSpPr>
      <dsp:spPr>
        <a:xfrm>
          <a:off x="3324220" y="1426199"/>
          <a:ext cx="2481341" cy="100360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AR" sz="1400" kern="1200">
              <a:latin typeface="Arial" panose="020B0604020202020204" pitchFamily="34" charset="0"/>
              <a:cs typeface="Arial" panose="020B0604020202020204" pitchFamily="34" charset="0"/>
            </a:rPr>
            <a:t>Proteccion de Memoria</a:t>
          </a:r>
        </a:p>
      </dsp:txBody>
      <dsp:txXfrm>
        <a:off x="3324220" y="1426199"/>
        <a:ext cx="2481341" cy="1003608"/>
      </dsp:txXfrm>
    </dsp:sp>
    <dsp:sp modelId="{CA4AE1E7-5929-4F68-B1CD-1CDC3FBBAF5F}">
      <dsp:nvSpPr>
        <dsp:cNvPr id="0" name=""/>
        <dsp:cNvSpPr/>
      </dsp:nvSpPr>
      <dsp:spPr>
        <a:xfrm>
          <a:off x="3944555" y="2851323"/>
          <a:ext cx="2318776" cy="1003608"/>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AR" sz="1400" kern="1200">
              <a:latin typeface="Arial" panose="020B0604020202020204" pitchFamily="34" charset="0"/>
              <a:cs typeface="Arial" panose="020B0604020202020204" pitchFamily="34" charset="0"/>
            </a:rPr>
            <a:t>El SO utiliza excepciones para manejar violaciones de acceso a memoria, protegiendo áreas críticas del sistema.</a:t>
          </a:r>
        </a:p>
      </dsp:txBody>
      <dsp:txXfrm>
        <a:off x="3944555" y="2851323"/>
        <a:ext cx="2318776" cy="1003608"/>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4</Pages>
  <Words>568</Words>
  <Characters>3126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3</cp:revision>
  <cp:lastPrinted>2024-11-03T20:44:00Z</cp:lastPrinted>
  <dcterms:created xsi:type="dcterms:W3CDTF">2024-11-03T17:56:00Z</dcterms:created>
  <dcterms:modified xsi:type="dcterms:W3CDTF">2024-11-03T20:46:00Z</dcterms:modified>
</cp:coreProperties>
</file>