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 w:eastAsia="Arial" w:cs="Arial"/>
          <w:b/>
          <w:bCs/>
          <w:sz w:val="32"/>
          <w:szCs w:val="32"/>
          <w:highlight w:val="none"/>
        </w:rPr>
      </w:pPr>
      <w:r>
        <w:rPr>
          <w:rFonts w:ascii="Arial" w:hAnsi="Arial" w:eastAsia="Arial" w:cs="Arial"/>
          <w:b/>
          <w:bCs/>
          <w:sz w:val="32"/>
          <w:szCs w:val="32"/>
        </w:rPr>
      </w:r>
      <w:r>
        <w:rPr>
          <w:rFonts w:ascii="Arial" w:hAnsi="Arial" w:eastAsia="Arial" w:cs="Arial"/>
          <w:b/>
          <w:bCs/>
          <w:sz w:val="32"/>
          <w:szCs w:val="32"/>
        </w:rPr>
        <w:t xml:space="preserve">SISTEMAS DE INFORMACIÓN I</w:t>
      </w:r>
      <w:r>
        <w:rPr>
          <w:rFonts w:ascii="Arial" w:hAnsi="Arial" w:cs="Arial"/>
          <w:b/>
          <w:bCs/>
          <w:sz w:val="32"/>
          <w:szCs w:val="32"/>
        </w:rPr>
      </w:r>
      <w:r>
        <w:rPr>
          <w:rFonts w:ascii="Arial" w:hAnsi="Arial" w:eastAsia="Arial" w:cs="Arial"/>
          <w:b/>
          <w:bCs/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340940</wp:posOffset>
                </wp:positionV>
                <wp:extent cx="2249850" cy="2399365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7815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249849" cy="2399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8192;o:allowoverlap:true;o:allowincell:true;mso-position-horizontal-relative:text;margin-left:0.00pt;mso-position-horizontal:absolute;mso-position-vertical-relative:text;margin-top:26.85pt;mso-position-vertical:absolute;width:177.15pt;height:188.93pt;mso-wrap-distance-left:9.07pt;mso-wrap-distance-top:0.00pt;mso-wrap-distance-right:9.07pt;mso-wrap-distance-bottom:0.00pt;z-index:1;" stroked="false">
                <w10:wrap type="square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ff0000"/>
          <w:sz w:val="32"/>
          <w:szCs w:val="32"/>
          <w:highlight w:val="none"/>
          <w:u w:val="single"/>
        </w:rPr>
        <w:t xml:space="preserve">ORGANIZACIONES</w:t>
      </w:r>
      <w:r>
        <w:rPr>
          <w:rFonts w:ascii="Arial" w:hAnsi="Arial" w:eastAsia="Arial" w:cs="Arial"/>
          <w:b/>
          <w:bCs/>
          <w:color w:val="ff0000"/>
          <w:sz w:val="32"/>
          <w:szCs w:val="32"/>
          <w:highlight w:val="none"/>
          <w:u w:val="single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sz w:val="32"/>
          <w:szCs w:val="32"/>
          <w:highlight w:val="none"/>
        </w:rPr>
      </w:pP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eastAsia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3"/>
        </w:numPr>
        <w:pBdr/>
        <w:spacing/>
        <w:ind/>
        <w:jc w:val="left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highlight w:val="none"/>
        </w:rPr>
        <w:t xml:space="preserve">    La visión de la organización como un </w:t>
        <w:tab/>
        <w:t xml:space="preserve">LUGAR visible y reconocible</w:t>
      </w:r>
      <w:r>
        <w:rPr>
          <w:rFonts w:ascii="Arial" w:hAnsi="Arial" w:eastAsia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43"/>
        <w:numPr>
          <w:ilvl w:val="0"/>
          <w:numId w:val="3"/>
        </w:numPr>
        <w:pBdr/>
        <w:spacing/>
        <w:ind/>
        <w:jc w:val="left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highlight w:val="none"/>
        </w:rPr>
        <w:t xml:space="preserve">Se acerca al concepto de sistema:</w:t>
        <w:br/>
        <w:tab/>
        <w:t xml:space="preserve">Partes, componentes, interacción y finalidad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43"/>
        <w:numPr>
          <w:ilvl w:val="0"/>
          <w:numId w:val="3"/>
        </w:numPr>
        <w:pBdr/>
        <w:spacing/>
        <w:ind/>
        <w:jc w:val="left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  <w:highlight w:val="none"/>
        </w:rPr>
        <w:t xml:space="preserve">Introduce al factor humano como </w:t>
        <w:tab/>
        <w:t xml:space="preserve">fundamento de su definición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/>
        <w:spacing/>
        <w:ind w:firstLine="0" w:left="3541"/>
        <w:jc w:val="left"/>
        <w:rPr>
          <w:rFonts w:ascii="Arial" w:hAnsi="Arial" w:cs="Arial"/>
          <w:color w:val="ff0000"/>
          <w:sz w:val="32"/>
          <w:szCs w:val="32"/>
        </w:rPr>
      </w:pPr>
      <w:r>
        <w:rPr>
          <w:rFonts w:ascii="Arial" w:hAnsi="Arial" w:eastAsia="Arial" w:cs="Arial"/>
          <w:color w:val="ff0000"/>
          <w:sz w:val="32"/>
          <w:szCs w:val="32"/>
          <w:highlight w:val="none"/>
        </w:rPr>
      </w:r>
      <w:r>
        <w:rPr>
          <w:rFonts w:ascii="Arial" w:hAnsi="Arial" w:eastAsia="Arial" w:cs="Arial"/>
          <w:color w:val="ff0000"/>
          <w:sz w:val="32"/>
          <w:szCs w:val="32"/>
          <w:highlight w:val="none"/>
        </w:rPr>
      </w:r>
      <w:r>
        <w:rPr>
          <w:rFonts w:ascii="Arial" w:hAnsi="Arial" w:cs="Arial"/>
          <w:color w:val="ff0000"/>
          <w:sz w:val="32"/>
          <w:szCs w:val="32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color w:val="ff0000"/>
          <w:sz w:val="40"/>
          <w:szCs w:val="40"/>
          <w:highlight w:val="none"/>
        </w:rPr>
      </w:pPr>
      <w:r>
        <w:rPr>
          <w:rFonts w:ascii="Arial" w:hAnsi="Arial" w:cs="Arial"/>
          <w:b/>
          <w:bCs/>
          <w:color w:val="ff0000"/>
          <w:sz w:val="40"/>
          <w:szCs w:val="40"/>
        </w:rPr>
        <w:t xml:space="preserve">El termino</w:t>
      </w:r>
      <w:r>
        <w:rPr>
          <w:rFonts w:ascii="Arial" w:hAnsi="Arial" w:cs="Arial"/>
          <w:b/>
          <w:bCs/>
          <w:color w:val="ff0000"/>
          <w:sz w:val="40"/>
          <w:szCs w:val="40"/>
          <w:u w:val="single"/>
        </w:rPr>
        <w:t xml:space="preserve"> ORGANIZACIÓN</w:t>
      </w:r>
      <w:r>
        <w:rPr>
          <w:rFonts w:ascii="Arial" w:hAnsi="Arial" w:cs="Arial"/>
          <w:b/>
          <w:bCs/>
          <w:color w:val="ff0000"/>
          <w:sz w:val="40"/>
          <w:szCs w:val="40"/>
          <w:u w:val="single"/>
        </w:rPr>
      </w:r>
      <w:r>
        <w:rPr>
          <w:rFonts w:ascii="Arial" w:hAnsi="Arial" w:cs="Arial"/>
          <w:b/>
          <w:bCs/>
          <w:color w:val="ff0000"/>
          <w:sz w:val="40"/>
          <w:szCs w:val="40"/>
          <w:highlight w:val="none"/>
        </w:rPr>
      </w:r>
    </w:p>
    <w:p>
      <w:pPr>
        <w:pStyle w:val="943"/>
        <w:numPr>
          <w:ilvl w:val="0"/>
          <w:numId w:val="5"/>
        </w:numPr>
        <w:pBdr/>
        <w:spacing/>
        <w:ind/>
        <w:jc w:val="left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Es una institución social</w:t>
      </w:r>
      <w:r>
        <w:rPr>
          <w:rFonts w:ascii="Arial" w:hAnsi="Arial" w:cs="Arial"/>
          <w:sz w:val="40"/>
          <w:szCs w:val="40"/>
          <w:highlight w:val="none"/>
        </w:rPr>
      </w:r>
      <w:r>
        <w:rPr>
          <w:rFonts w:ascii="Arial" w:hAnsi="Arial" w:cs="Arial"/>
          <w:sz w:val="40"/>
          <w:szCs w:val="40"/>
        </w:rPr>
      </w:r>
    </w:p>
    <w:p>
      <w:pPr>
        <w:pStyle w:val="943"/>
        <w:numPr>
          <w:ilvl w:val="0"/>
          <w:numId w:val="5"/>
        </w:numPr>
        <w:pBdr/>
        <w:spacing/>
        <w:ind/>
        <w:jc w:val="left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Sistema de actividades que desempeñan sus integrantes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40"/>
          <w:szCs w:val="40"/>
        </w:rPr>
      </w:r>
    </w:p>
    <w:p>
      <w:pPr>
        <w:pStyle w:val="943"/>
        <w:numPr>
          <w:ilvl w:val="0"/>
          <w:numId w:val="5"/>
        </w:numPr>
        <w:pBdr/>
        <w:spacing/>
        <w:ind/>
        <w:jc w:val="left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Caracterizado por su coordinación y crea expectativas fijas de comportamiento reciproco entre sus miembros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40"/>
          <w:szCs w:val="40"/>
        </w:rPr>
      </w:r>
    </w:p>
    <w:p>
      <w:pPr>
        <w:pStyle w:val="943"/>
        <w:numPr>
          <w:ilvl w:val="0"/>
          <w:numId w:val="5"/>
        </w:numPr>
        <w:pBdr/>
        <w:spacing/>
        <w:ind/>
        <w:jc w:val="left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Tiende a determinados fines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40"/>
          <w:szCs w:val="40"/>
        </w:rPr>
      </w:r>
    </w:p>
    <w:p>
      <w:pPr>
        <w:pStyle w:val="943"/>
        <w:numPr>
          <w:ilvl w:val="0"/>
          <w:numId w:val="5"/>
        </w:numPr>
        <w:pBdr/>
        <w:spacing/>
        <w:ind/>
        <w:jc w:val="left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Alta incidencia del medio economico, político, social, etc.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40"/>
          <w:szCs w:val="40"/>
        </w:rPr>
      </w:r>
    </w:p>
    <w:p>
      <w:pPr>
        <w:pStyle w:val="943"/>
        <w:numPr>
          <w:ilvl w:val="0"/>
          <w:numId w:val="5"/>
        </w:numPr>
        <w:pBdr/>
        <w:spacing/>
        <w:ind/>
        <w:jc w:val="left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Entre sus caracteristicas: comportamientos y objetivos</w:t>
      </w:r>
      <w:r>
        <w:rPr>
          <w:rFonts w:ascii="Arial" w:hAnsi="Arial" w:cs="Arial"/>
          <w:sz w:val="40"/>
          <w:szCs w:val="40"/>
        </w:rPr>
      </w:r>
      <w:r>
        <w:rPr>
          <w:rFonts w:ascii="Arial" w:hAnsi="Arial" w:cs="Arial"/>
          <w:sz w:val="40"/>
          <w:szCs w:val="40"/>
        </w:rPr>
      </w:r>
    </w:p>
    <w:p>
      <w:pPr>
        <w:pBdr/>
        <w:spacing/>
        <w:ind/>
        <w:jc w:val="center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1504" behindDoc="0" locked="0" layoutInCell="1" allowOverlap="1">
                <wp:simplePos x="0" y="0"/>
                <wp:positionH relativeFrom="column">
                  <wp:posOffset>3175425</wp:posOffset>
                </wp:positionH>
                <wp:positionV relativeFrom="paragraph">
                  <wp:posOffset>1328701</wp:posOffset>
                </wp:positionV>
                <wp:extent cx="702469" cy="678656"/>
                <wp:effectExtent l="6350" t="6350" r="6350" b="635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702468" cy="678656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3" type="#_x0000_t13" style="position:absolute;z-index:21504;o:allowoverlap:true;o:allowincell:true;mso-position-horizontal-relative:text;margin-left:250.03pt;mso-position-horizontal:absolute;mso-position-vertical-relative:text;margin-top:104.62pt;mso-position-vertical:absolute;width:55.31pt;height:53.44pt;mso-wrap-distance-left:9.07pt;mso-wrap-distance-top:0.00pt;mso-wrap-distance-right:9.07pt;mso-wrap-distance-bottom:0.00pt;visibility:visible;" fillcolor="#5B9BD5" strokecolor="#2D4D6A" strokeweight="1.00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668700</wp:posOffset>
                </wp:positionH>
                <wp:positionV relativeFrom="paragraph">
                  <wp:posOffset>332457</wp:posOffset>
                </wp:positionV>
                <wp:extent cx="2305050" cy="2590800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305048" cy="25907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Personas que interactúan y que dependen unas de otras para el logro de los objetivos individuales y generales, y que actúan con el medio ambiente externo.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4336;o:allowoverlap:true;o:allowincell:true;mso-position-horizontal-relative:text;margin-left:52.65pt;mso-position-horizontal:absolute;mso-position-vertical-relative:text;margin-top:26.18pt;mso-position-vertical:absolute;width:181.50pt;height:204.00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Personas que interactúan y que dependen unas de otras para el logro de los objetivos individuales y generales, y que actúan con el medio ambiente externo.</w:t>
                      </w:r>
                      <w:r>
                        <w:rPr>
                          <w:sz w:val="32"/>
                          <w:szCs w:val="32"/>
                        </w:rPr>
                      </w:r>
                      <w:r>
                        <w:rPr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336" behindDoc="0" locked="0" layoutInCell="1" allowOverlap="1">
                <wp:simplePos x="0" y="0"/>
                <wp:positionH relativeFrom="column">
                  <wp:posOffset>3964350</wp:posOffset>
                </wp:positionH>
                <wp:positionV relativeFrom="paragraph">
                  <wp:posOffset>1113507</wp:posOffset>
                </wp:positionV>
                <wp:extent cx="2266950" cy="1219200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2266949" cy="12191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Existe una influencia recíproca entre las organizaciones y el medio ambiente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14336;o:allowoverlap:true;o:allowincell:true;mso-position-horizontal-relative:text;margin-left:312.15pt;mso-position-horizontal:absolute;mso-position-vertical-relative:text;margin-top:87.68pt;mso-position-vertical:absolute;width:178.50pt;height:96.00pt;mso-wrap-distance-left:9.07pt;mso-wrap-distance-top:0.00pt;mso-wrap-distance-right:9.07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Existe una influencia recíproca entre las organizaciones y el medio ambiente</w:t>
                      </w:r>
                      <w:r>
                        <w:rPr>
                          <w:sz w:val="32"/>
                          <w:szCs w:val="32"/>
                        </w:rPr>
                      </w:r>
                      <w:r>
                        <w:rPr>
                          <w:sz w:val="32"/>
                          <w:szCs w:val="3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color w:val="ff0000"/>
          <w:sz w:val="40"/>
          <w:szCs w:val="40"/>
          <w:highlight w:val="none"/>
        </w:rPr>
        <w:t xml:space="preserve">Organizaciones: influencia reciproca</w:t>
      </w:r>
      <w:r>
        <w:rPr>
          <w:rFonts w:ascii="Arial" w:hAnsi="Arial" w:cs="Arial"/>
          <w:b/>
          <w:bCs/>
          <w:color w:val="ff0000"/>
          <w:sz w:val="40"/>
          <w:szCs w:val="40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32"/>
          <w:szCs w:val="32"/>
          <w:highlight w:val="none"/>
        </w:rPr>
        <w:br w:type="page" w:clear="all"/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40"/>
          <w:szCs w:val="40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color w:val="ff0000"/>
          <w:sz w:val="40"/>
          <w:szCs w:val="40"/>
          <w:highlight w:val="none"/>
        </w:rPr>
      </w:pPr>
      <w:r>
        <w:rPr>
          <w:rFonts w:ascii="Arial" w:hAnsi="Arial" w:cs="Arial"/>
          <w:b/>
          <w:bCs/>
          <w:color w:val="ff0000"/>
          <w:sz w:val="40"/>
          <w:szCs w:val="40"/>
          <w:highlight w:val="none"/>
        </w:rPr>
        <w:t xml:space="preserve">Características de las organizaciones</w:t>
      </w:r>
      <w:r>
        <w:rPr>
          <w:rFonts w:ascii="Arial" w:hAnsi="Arial" w:cs="Arial"/>
          <w:b/>
          <w:bCs/>
          <w:color w:val="ff0000"/>
          <w:sz w:val="40"/>
          <w:szCs w:val="40"/>
        </w:rPr>
      </w:r>
      <w:r>
        <w:rPr>
          <w:rFonts w:ascii="Arial" w:hAnsi="Arial" w:cs="Arial"/>
          <w:b/>
          <w:bCs/>
          <w:color w:val="ff0000"/>
          <w:sz w:val="40"/>
          <w:szCs w:val="40"/>
          <w:highlight w:val="none"/>
        </w:rPr>
      </w:r>
    </w:p>
    <w:p>
      <w:pPr>
        <w:pStyle w:val="943"/>
        <w:numPr>
          <w:ilvl w:val="0"/>
          <w:numId w:val="7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Generan trabajo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7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Crean y satisfacen necesidades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7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Crean y elaboran productos o servicios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7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Producen y transmiten tecnologia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7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Distribuyen y redistribuyen recursos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7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Generan poder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7"/>
        </w:numPr>
        <w:pBdr/>
        <w:spacing/>
        <w:ind/>
        <w:jc w:val="left"/>
        <w:rPr>
          <w:rFonts w:ascii="Arial" w:hAnsi="Arial" w:cs="Arial"/>
          <w:sz w:val="36"/>
          <w:szCs w:val="36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Crean y transmiten conocimiento</w:t>
      </w:r>
      <w:r>
        <w:rPr>
          <w:rFonts w:ascii="Arial" w:hAnsi="Arial" w:cs="Arial"/>
          <w:sz w:val="36"/>
          <w:szCs w:val="36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2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709240</wp:posOffset>
                </wp:positionV>
                <wp:extent cx="6645910" cy="3251935"/>
                <wp:effectExtent l="0" t="0" r="0" b="0"/>
                <wp:wrapSquare wrapText="bothSides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4010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645909" cy="3251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2528;o:allowoverlap:true;o:allowincell:true;mso-position-horizontal-relative:text;margin-left:0.00pt;mso-position-horizontal:absolute;mso-position-vertical-relative:text;margin-top:55.85pt;mso-position-vertical:absolute;width:523.30pt;height:256.06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36"/>
          <w:szCs w:val="36"/>
          <w:highlight w:val="none"/>
        </w:rPr>
      </w:r>
      <w:r>
        <w:rPr>
          <w:rFonts w:ascii="Arial" w:hAnsi="Arial" w:cs="Arial"/>
          <w:sz w:val="36"/>
          <w:szCs w:val="36"/>
          <w:highlight w:val="none"/>
        </w:rPr>
      </w:r>
    </w:p>
    <w:p>
      <w:pPr>
        <w:pBdr/>
        <w:spacing/>
        <w:ind w:firstLine="0" w:left="0"/>
        <w:jc w:val="center"/>
        <w:rPr>
          <w:rFonts w:ascii="Arial" w:hAnsi="Arial" w:cs="Arial"/>
          <w:b/>
          <w:bCs/>
          <w:color w:val="ff0000"/>
          <w:sz w:val="40"/>
          <w:szCs w:val="40"/>
          <w:highlight w:val="none"/>
        </w:rPr>
      </w:pPr>
      <w:r>
        <w:rPr>
          <w:rFonts w:ascii="Arial" w:hAnsi="Arial" w:cs="Arial"/>
          <w:b/>
          <w:bCs/>
          <w:color w:val="ff0000"/>
          <w:sz w:val="40"/>
          <w:szCs w:val="40"/>
          <w:highlight w:val="none"/>
        </w:rPr>
        <w:t xml:space="preserve">¿Como se clasifican las organizaciones?</w:t>
      </w:r>
      <w:r>
        <w:rPr>
          <w:rFonts w:ascii="Arial" w:hAnsi="Arial" w:cs="Arial"/>
          <w:b/>
          <w:bCs/>
          <w:color w:val="ff0000"/>
          <w:sz w:val="40"/>
          <w:szCs w:val="40"/>
          <w:highlight w:val="none"/>
        </w:rPr>
      </w:r>
      <w:r>
        <w:rPr>
          <w:rFonts w:ascii="Arial" w:hAnsi="Arial" w:cs="Arial"/>
          <w:b/>
          <w:bCs/>
          <w:color w:val="ff0000"/>
          <w:sz w:val="40"/>
          <w:szCs w:val="40"/>
          <w:highlight w:val="none"/>
        </w:rPr>
      </w:r>
    </w:p>
    <w:p>
      <w:pPr>
        <w:pBdr/>
        <w:spacing/>
        <w:ind w:firstLine="0" w:left="0"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Bdr/>
        <w:spacing/>
        <w:ind w:firstLine="0" w:left="0"/>
        <w:jc w:val="center"/>
        <w:rPr>
          <w:rFonts w:ascii="Arial" w:hAnsi="Arial" w:cs="Arial"/>
          <w:b/>
          <w:bCs/>
          <w:color w:val="ff0000"/>
          <w:sz w:val="40"/>
          <w:szCs w:val="40"/>
          <w:highlight w:val="none"/>
        </w:rPr>
      </w:pPr>
      <w:r>
        <w:rPr>
          <w:rFonts w:ascii="Arial" w:hAnsi="Arial" w:cs="Arial"/>
          <w:b/>
          <w:bCs/>
          <w:color w:val="ff0000"/>
          <w:sz w:val="40"/>
          <w:szCs w:val="40"/>
          <w:highlight w:val="none"/>
        </w:rPr>
        <w:t xml:space="preserve">Recursos de las organizaciones</w:t>
      </w:r>
      <w:r>
        <w:rPr>
          <w:rFonts w:ascii="Arial" w:hAnsi="Arial" w:cs="Arial"/>
          <w:b/>
          <w:bCs/>
          <w:color w:val="ff0000"/>
          <w:sz w:val="40"/>
          <w:szCs w:val="40"/>
          <w:highlight w:val="none"/>
        </w:rPr>
      </w:r>
      <w:r>
        <w:rPr>
          <w:rFonts w:ascii="Arial" w:hAnsi="Arial" w:cs="Arial"/>
          <w:b/>
          <w:bCs/>
          <w:color w:val="ff0000"/>
          <w:sz w:val="40"/>
          <w:szCs w:val="40"/>
          <w:highlight w:val="none"/>
        </w:rPr>
      </w:r>
    </w:p>
    <w:p>
      <w:pPr>
        <w:pStyle w:val="943"/>
        <w:numPr>
          <w:ilvl w:val="0"/>
          <w:numId w:val="8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Elementos que una organizacion tiene y necesita para realizar sus actividades y alcanzar los objetivos que propone. Son utilizados o aplicados en y para la organizacion.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Bdr/>
        <w:spacing/>
        <w:ind w:firstLine="0" w:left="0"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Entre los recursos tenemos: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9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Humanos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9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Materiales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9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Tecnologicos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9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Naturales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9"/>
        </w:numPr>
        <w:pBdr/>
        <w:spacing/>
        <w:ind/>
        <w:jc w:val="left"/>
        <w:rPr>
          <w:rFonts w:ascii="Arial" w:hAnsi="Arial" w:cs="Arial"/>
          <w:sz w:val="32"/>
          <w:szCs w:val="32"/>
          <w:highlight w:val="none"/>
        </w:rPr>
      </w:pPr>
      <w:r>
        <w:rPr>
          <w:rFonts w:ascii="Arial" w:hAnsi="Arial" w:cs="Arial"/>
          <w:sz w:val="32"/>
          <w:szCs w:val="32"/>
          <w:highlight w:val="none"/>
        </w:rPr>
        <w:t xml:space="preserve">Energéticos</w:t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  <w:br w:type="page" w:clear="all"/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  <w:r>
        <w:rPr>
          <w:rFonts w:ascii="Arial" w:hAnsi="Arial" w:cs="Arial"/>
          <w:sz w:val="32"/>
          <w:szCs w:val="32"/>
          <w:highlight w:val="none"/>
        </w:rPr>
      </w:r>
    </w:p>
    <w:p>
      <w:pPr>
        <w:pStyle w:val="943"/>
        <w:numPr>
          <w:ilvl w:val="0"/>
          <w:numId w:val="10"/>
        </w:numPr>
        <w:pBdr/>
        <w:spacing/>
        <w:ind/>
        <w:jc w:val="left"/>
        <w:rPr>
          <w:rFonts w:ascii="Arial" w:hAnsi="Arial" w:cs="Arial"/>
          <w:b/>
          <w:bCs/>
          <w:sz w:val="32"/>
          <w:szCs w:val="32"/>
          <w:highlight w:val="none"/>
        </w:rPr>
      </w:pPr>
      <w:r>
        <w:rPr>
          <w:rFonts w:ascii="Arial" w:hAnsi="Arial" w:cs="Arial"/>
          <w:b/>
          <w:bCs/>
          <w:sz w:val="32"/>
          <w:szCs w:val="32"/>
          <w:highlight w:val="none"/>
        </w:rPr>
        <w:t xml:space="preserve">Elementos:</w:t>
      </w:r>
      <w:r>
        <w:rPr>
          <w:rFonts w:ascii="Arial" w:hAnsi="Arial" w:cs="Arial"/>
          <w:b/>
          <w:bCs/>
          <w:sz w:val="32"/>
          <w:szCs w:val="32"/>
          <w:highlight w:val="none"/>
        </w:rPr>
      </w:r>
      <w:r>
        <w:rPr>
          <w:rFonts w:ascii="Arial" w:hAnsi="Arial" w:cs="Arial"/>
          <w:b/>
          <w:bCs/>
          <w:sz w:val="32"/>
          <w:szCs w:val="32"/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49504" behindDoc="0" locked="0" layoutInCell="1" allowOverlap="1">
                <wp:simplePos x="0" y="0"/>
                <wp:positionH relativeFrom="column">
                  <wp:posOffset>696735</wp:posOffset>
                </wp:positionH>
                <wp:positionV relativeFrom="paragraph">
                  <wp:posOffset>1455186</wp:posOffset>
                </wp:positionV>
                <wp:extent cx="5252440" cy="2320686"/>
                <wp:effectExtent l="0" t="0" r="0" b="0"/>
                <wp:wrapSquare wrapText="bothSides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6888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252439" cy="2320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149504;o:allowoverlap:true;o:allowincell:true;mso-position-horizontal-relative:text;margin-left:54.86pt;mso-position-horizontal:absolute;mso-position-vertical-relative:text;margin-top:114.58pt;mso-position-vertical:absolute;width:413.58pt;height:182.73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32"/>
          <w:szCs w:val="32"/>
          <w:highlight w:val="none"/>
        </w:rPr>
        <w:t xml:space="preserve">Una organización es un sistema social compuesto por</w:t>
      </w:r>
      <w:r>
        <w:rPr>
          <w:rFonts w:ascii="Arial" w:hAnsi="Arial" w:cs="Arial"/>
          <w:b/>
          <w:bCs/>
          <w:color w:val="ff0000"/>
          <w:sz w:val="32"/>
          <w:szCs w:val="32"/>
          <w:highlight w:val="none"/>
        </w:rPr>
        <w:t xml:space="preserve"> individuos</w:t>
      </w:r>
      <w:r>
        <w:rPr>
          <w:rFonts w:ascii="Arial" w:hAnsi="Arial" w:cs="Arial"/>
          <w:sz w:val="32"/>
          <w:szCs w:val="32"/>
          <w:highlight w:val="none"/>
        </w:rPr>
        <w:t xml:space="preserve"> o </w:t>
      </w:r>
      <w:r>
        <w:rPr>
          <w:rFonts w:ascii="Arial" w:hAnsi="Arial" w:cs="Arial"/>
          <w:b/>
          <w:bCs/>
          <w:color w:val="ff0000"/>
          <w:sz w:val="32"/>
          <w:szCs w:val="32"/>
          <w:highlight w:val="none"/>
        </w:rPr>
        <w:t xml:space="preserve">grupos de individuos</w:t>
      </w:r>
      <w:r>
        <w:rPr>
          <w:rFonts w:ascii="Arial" w:hAnsi="Arial" w:cs="Arial"/>
          <w:sz w:val="32"/>
          <w:szCs w:val="32"/>
          <w:highlight w:val="none"/>
        </w:rPr>
        <w:t xml:space="preserve"> que, mediante la utilización de </w:t>
      </w:r>
      <w:r>
        <w:rPr>
          <w:rFonts w:ascii="Arial" w:hAnsi="Arial" w:cs="Arial"/>
          <w:b/>
          <w:bCs/>
          <w:color w:val="ff0000"/>
          <w:sz w:val="32"/>
          <w:szCs w:val="32"/>
          <w:highlight w:val="none"/>
        </w:rPr>
        <w:t xml:space="preserve">r</w:t>
      </w:r>
      <w:r>
        <w:rPr>
          <w:rFonts w:ascii="Arial" w:hAnsi="Arial" w:cs="Arial"/>
          <w:b/>
          <w:bCs/>
          <w:color w:val="ff0000"/>
          <w:sz w:val="32"/>
          <w:szCs w:val="32"/>
          <w:highlight w:val="none"/>
        </w:rPr>
        <w:t xml:space="preserve">ecursos</w:t>
      </w:r>
      <w:r>
        <w:rPr>
          <w:rFonts w:ascii="Arial" w:hAnsi="Arial" w:cs="Arial"/>
          <w:sz w:val="32"/>
          <w:szCs w:val="32"/>
          <w:highlight w:val="none"/>
        </w:rPr>
        <w:t xml:space="preserve">, desarrollan un sistema de </w:t>
      </w:r>
      <w:r>
        <w:rPr>
          <w:rFonts w:ascii="Arial" w:hAnsi="Arial" w:cs="Arial"/>
          <w:b/>
          <w:bCs/>
          <w:color w:val="ff0000"/>
          <w:sz w:val="32"/>
          <w:szCs w:val="32"/>
          <w:highlight w:val="none"/>
        </w:rPr>
        <w:t xml:space="preserve">actividades interrelacionadas y coordinadas</w:t>
      </w:r>
      <w:r>
        <w:rPr>
          <w:rFonts w:ascii="Arial" w:hAnsi="Arial" w:cs="Arial"/>
          <w:sz w:val="32"/>
          <w:szCs w:val="32"/>
          <w:highlight w:val="none"/>
        </w:rPr>
        <w:t xml:space="preserve"> para el </w:t>
      </w:r>
      <w:r>
        <w:rPr>
          <w:rFonts w:ascii="Arial" w:hAnsi="Arial" w:cs="Arial"/>
          <w:b/>
          <w:bCs/>
          <w:color w:val="ff0000"/>
          <w:sz w:val="32"/>
          <w:szCs w:val="32"/>
          <w:highlight w:val="none"/>
        </w:rPr>
        <w:t xml:space="preserve">logro de un objetivo común</w:t>
      </w:r>
      <w:r>
        <w:rPr>
          <w:rFonts w:ascii="Arial" w:hAnsi="Arial" w:cs="Arial"/>
          <w:sz w:val="32"/>
          <w:szCs w:val="32"/>
          <w:highlight w:val="none"/>
        </w:rPr>
        <w:t xml:space="preserve">, dentro de un </w:t>
      </w:r>
      <w:r>
        <w:rPr>
          <w:rFonts w:ascii="Arial" w:hAnsi="Arial" w:cs="Arial"/>
          <w:b/>
          <w:bCs/>
          <w:color w:val="ff0000"/>
          <w:sz w:val="32"/>
          <w:szCs w:val="32"/>
          <w:highlight w:val="none"/>
        </w:rPr>
        <w:t xml:space="preserve">contexto</w:t>
      </w:r>
      <w:r>
        <w:rPr>
          <w:rFonts w:ascii="Arial" w:hAnsi="Arial" w:cs="Arial"/>
          <w:sz w:val="32"/>
          <w:szCs w:val="32"/>
          <w:highlight w:val="none"/>
        </w:rPr>
        <w:t xml:space="preserve"> que establecen una influe</w:t>
      </w:r>
      <w:r>
        <w:rPr>
          <w:rFonts w:ascii="Arial" w:hAnsi="Arial" w:cs="Arial"/>
          <w:sz w:val="32"/>
          <w:szCs w:val="32"/>
          <w:highlight w:val="none"/>
        </w:rPr>
        <w:t xml:space="preserve">ncia reciproca. </w:t>
      </w:r>
      <w:r>
        <w:rPr>
          <w:rFonts w:ascii="Arial" w:hAnsi="Arial" w:cs="Arial"/>
          <w:sz w:val="32"/>
          <w:szCs w:val="32"/>
          <w:highlight w:val="none"/>
        </w:rPr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1552" behindDoc="0" locked="0" layoutInCell="1" allowOverlap="1">
                <wp:simplePos x="0" y="0"/>
                <wp:positionH relativeFrom="column">
                  <wp:posOffset>683683</wp:posOffset>
                </wp:positionH>
                <wp:positionV relativeFrom="paragraph">
                  <wp:posOffset>573068</wp:posOffset>
                </wp:positionV>
                <wp:extent cx="4821600" cy="3206241"/>
                <wp:effectExtent l="0" t="0" r="0" b="0"/>
                <wp:wrapSquare wrapText="bothSides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5495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821599" cy="32062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151552;o:allowoverlap:true;o:allowincell:true;mso-position-horizontal-relative:text;margin-left:53.83pt;mso-position-horizontal:absolute;mso-position-vertical-relative:text;margin-top:45.12pt;mso-position-vertical:absolute;width:379.65pt;height:252.46pt;mso-wrap-distance-left:9.07pt;mso-wrap-distance-top:0.00pt;mso-wrap-distance-right:9.07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color w:val="ff0000"/>
          <w:sz w:val="40"/>
          <w:szCs w:val="40"/>
          <w:highlight w:val="none"/>
        </w:rPr>
      </w:pPr>
      <w:r>
        <w:rPr>
          <w:b/>
          <w:bCs/>
          <w:color w:val="ff0000"/>
          <w:sz w:val="40"/>
          <w:szCs w:val="40"/>
        </w:rPr>
        <w:t xml:space="preserve">EVOLUCIÓN DE LAS ORGANIZACIONES</w:t>
      </w:r>
      <w:r>
        <w:rPr>
          <w:b/>
          <w:bCs/>
          <w:color w:val="ff0000"/>
          <w:sz w:val="40"/>
          <w:szCs w:val="40"/>
        </w:rPr>
      </w:r>
      <w:r>
        <w:rPr>
          <w:b/>
          <w:bCs/>
          <w:color w:val="ff0000"/>
          <w:sz w:val="40"/>
          <w:szCs w:val="40"/>
          <w:highlight w:val="none"/>
        </w:rPr>
      </w:r>
    </w:p>
    <w:p>
      <w:pPr>
        <w:pBdr/>
        <w:spacing/>
        <w:ind/>
        <w:rPr>
          <w:b w:val="0"/>
          <w:bCs w:val="0"/>
          <w:color w:val="000000" w:themeColor="text1"/>
          <w:sz w:val="32"/>
          <w:szCs w:val="32"/>
          <w:highlight w:val="none"/>
        </w:rPr>
      </w:pPr>
      <w:r>
        <w:rPr>
          <w:b w:val="0"/>
          <w:bCs w:val="0"/>
          <w:color w:val="000000" w:themeColor="text1"/>
          <w:sz w:val="32"/>
          <w:szCs w:val="32"/>
          <w:highlight w:val="none"/>
        </w:rPr>
        <w:t xml:space="preserve">Las organizaciones nacen a partir de demandas, con objetivos definidos que van cambiando y adaptandose a los gustos de los consumidores a medida que crecen y se desarrollan</w:t>
      </w:r>
      <w:r>
        <w:rPr>
          <w:b w:val="0"/>
          <w:bCs w:val="0"/>
          <w:color w:val="000000" w:themeColor="text1"/>
          <w:sz w:val="32"/>
          <w:szCs w:val="32"/>
        </w:rPr>
      </w:r>
      <w:r>
        <w:rPr>
          <w:b w:val="0"/>
          <w:bCs w:val="0"/>
          <w:color w:val="000000" w:themeColor="text1"/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b/>
          <w:bCs/>
          <w:color w:val="ff0000"/>
          <w:sz w:val="40"/>
          <w:szCs w:val="40"/>
          <w:highlight w:val="none"/>
        </w:rPr>
      </w:pPr>
      <w:r>
        <w:rPr>
          <w:b/>
          <w:bCs/>
          <w:color w:val="ff0000"/>
          <w:sz w:val="40"/>
          <w:szCs w:val="40"/>
          <w:highlight w:val="none"/>
        </w:rPr>
      </w:r>
      <w:r>
        <w:rPr>
          <w:b/>
          <w:bCs/>
          <w:color w:val="ff0000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b/>
          <w:bCs/>
          <w:color w:val="ff0000"/>
          <w:sz w:val="40"/>
          <w:szCs w:val="40"/>
          <w:highlight w:val="none"/>
        </w:rPr>
      </w:pPr>
      <w:r>
        <w:rPr>
          <w:b/>
          <w:bCs/>
          <w:color w:val="ff0000"/>
          <w:sz w:val="40"/>
          <w:szCs w:val="40"/>
          <w:highlight w:val="none"/>
        </w:rPr>
      </w:r>
      <w:r>
        <w:rPr>
          <w:b/>
          <w:bCs/>
          <w:color w:val="ff0000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b/>
          <w:bCs/>
          <w:color w:val="ff0000"/>
          <w:sz w:val="40"/>
          <w:szCs w:val="40"/>
          <w:highlight w:val="none"/>
        </w:rPr>
      </w:pPr>
      <w:r>
        <w:rPr>
          <w:b/>
          <w:bCs/>
          <w:color w:val="ff0000"/>
          <w:sz w:val="40"/>
          <w:szCs w:val="40"/>
          <w:highlight w:val="none"/>
        </w:rPr>
        <w:t xml:space="preserve">LA CRISIS – Motivos</w:t>
      </w:r>
      <w:r>
        <w:rPr>
          <w:b/>
          <w:bCs/>
          <w:color w:val="ff0000"/>
          <w:sz w:val="40"/>
          <w:szCs w:val="40"/>
          <w:highlight w:val="none"/>
        </w:rPr>
      </w:r>
      <w:r>
        <w:rPr>
          <w:b/>
          <w:bCs/>
          <w:color w:val="ff0000"/>
          <w:sz w:val="40"/>
          <w:szCs w:val="40"/>
          <w:highlight w:val="none"/>
        </w:rPr>
      </w:r>
    </w:p>
    <w:p>
      <w:pPr>
        <w:pBdr/>
        <w:spacing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Las crisis ocurren principalmente por: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3"/>
        <w:numPr>
          <w:ilvl w:val="0"/>
          <w:numId w:val="17"/>
        </w:numPr>
        <w:pBdr/>
        <w:spacing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Interpretación incorrecta de las necesidades del mercado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3"/>
        <w:numPr>
          <w:ilvl w:val="0"/>
          <w:numId w:val="17"/>
        </w:numPr>
        <w:pBdr/>
        <w:spacing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No se satisfacen las necesidades internas de la organizacion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3"/>
        <w:numPr>
          <w:ilvl w:val="0"/>
          <w:numId w:val="17"/>
        </w:numPr>
        <w:pBdr/>
        <w:spacing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No se satisfacen las necesidades de las personas de la organizacion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3"/>
        <w:numPr>
          <w:ilvl w:val="0"/>
          <w:numId w:val="17"/>
        </w:numPr>
        <w:pBdr/>
        <w:spacing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Incumplimiento de objetivos, confusión generalizada, escasez de dinero, resultados de dinero negativo, toma de decisiones erraticas, etc.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0" w:left="709"/>
        <w:jc w:val="center"/>
        <w:rPr>
          <w:b/>
          <w:bCs/>
          <w:color w:val="ff0000"/>
          <w:sz w:val="40"/>
          <w:szCs w:val="40"/>
          <w:highlight w:val="none"/>
        </w:rPr>
      </w:pPr>
      <w:r>
        <w:rPr>
          <w:b/>
          <w:bCs/>
          <w:color w:val="ff0000"/>
          <w:sz w:val="40"/>
          <w:szCs w:val="40"/>
          <w:highlight w:val="none"/>
        </w:rPr>
        <w:t xml:space="preserve"> Marco jurídico/normativo</w:t>
      </w:r>
      <w:r>
        <w:rPr>
          <w:b/>
          <w:bCs/>
          <w:color w:val="ff0000"/>
          <w:sz w:val="40"/>
          <w:szCs w:val="40"/>
          <w:highlight w:val="none"/>
        </w:rPr>
      </w:r>
      <w:r>
        <w:rPr>
          <w:b/>
          <w:bCs/>
          <w:color w:val="ff0000"/>
          <w:sz w:val="40"/>
          <w:szCs w:val="40"/>
          <w:highlight w:val="none"/>
        </w:rPr>
      </w:r>
    </w:p>
    <w:p>
      <w:pPr>
        <w:pStyle w:val="943"/>
        <w:numPr>
          <w:ilvl w:val="0"/>
          <w:numId w:val="18"/>
        </w:numPr>
        <w:pBdr/>
        <w:spacing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Principales expresiones: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3"/>
        <w:numPr>
          <w:ilvl w:val="1"/>
          <w:numId w:val="18"/>
        </w:numPr>
        <w:pBdr/>
        <w:spacing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Organigramas/Cursogramas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3"/>
        <w:numPr>
          <w:ilvl w:val="1"/>
          <w:numId w:val="18"/>
        </w:numPr>
        <w:pBdr/>
        <w:spacing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Manuales de politicas, funciones y procedimientos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3"/>
        <w:numPr>
          <w:ilvl w:val="0"/>
          <w:numId w:val="18"/>
        </w:numPr>
        <w:pBdr/>
        <w:spacing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Normas emanadas de politicas publicas y privadas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Style w:val="943"/>
        <w:numPr>
          <w:ilvl w:val="0"/>
          <w:numId w:val="18"/>
        </w:numPr>
        <w:pBdr/>
        <w:spacing/>
        <w:ind/>
        <w:jc w:val="left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Leyes, decretos y normas institucionales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0" w:left="0"/>
        <w:jc w:val="center"/>
        <w:rPr>
          <w:b/>
          <w:bCs/>
          <w:color w:val="ff0000"/>
          <w:sz w:val="40"/>
          <w:szCs w:val="40"/>
          <w:highlight w:val="none"/>
        </w:rPr>
      </w:pPr>
      <w:r>
        <w:rPr>
          <w:b/>
          <w:bCs/>
          <w:color w:val="ff0000"/>
          <w:sz w:val="40"/>
          <w:szCs w:val="40"/>
          <w:highlight w:val="none"/>
        </w:rPr>
        <w:t xml:space="preserve">PRINCIPIOS/EJES PRINCIPALES DE ACCIÓN</w:t>
      </w:r>
      <w:r>
        <w:rPr>
          <w:b/>
          <w:bCs/>
          <w:color w:val="ff0000"/>
          <w:sz w:val="40"/>
          <w:szCs w:val="40"/>
          <w:highlight w:val="none"/>
        </w:rPr>
      </w:r>
      <w:r>
        <w:rPr>
          <w:b/>
          <w:bCs/>
          <w:color w:val="ff0000"/>
          <w:sz w:val="40"/>
          <w:szCs w:val="40"/>
          <w:highlight w:val="none"/>
        </w:rPr>
      </w:r>
    </w:p>
    <w:p>
      <w:pPr>
        <w:pBdr/>
        <w:spacing/>
        <w:ind w:firstLine="0" w:left="0"/>
        <w:jc w:val="left"/>
        <w:rPr>
          <w:b w:val="0"/>
          <w:bCs w:val="0"/>
          <w:color w:val="000000" w:themeColor="text1"/>
          <w:sz w:val="24"/>
          <w:szCs w:val="24"/>
          <w:highlight w:val="none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Estos principios hacen factible la supervivencia y crecimiento de las organizaciones. Estos son: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color w:val="000000" w:themeColor="text1"/>
          <w:sz w:val="24"/>
          <w:szCs w:val="24"/>
          <w:highlight w:val="none"/>
        </w:rPr>
      </w:pPr>
      <w:r>
        <w:rPr>
          <w:b/>
          <w:bCs/>
          <w:color w:val="000000" w:themeColor="text1"/>
          <w:sz w:val="24"/>
          <w:szCs w:val="24"/>
          <w:highlight w:val="none"/>
        </w:rPr>
        <w:t xml:space="preserve">Económicos:</w:t>
      </w:r>
      <w:r>
        <w:rPr>
          <w:b/>
          <w:bCs/>
          <w:color w:val="000000" w:themeColor="text1"/>
          <w:sz w:val="24"/>
          <w:szCs w:val="24"/>
          <w:highlight w:val="none"/>
        </w:rPr>
      </w:r>
      <w:r>
        <w:rPr>
          <w:b/>
          <w:bCs/>
          <w:color w:val="000000" w:themeColor="text1"/>
          <w:sz w:val="24"/>
          <w:szCs w:val="24"/>
          <w:highlight w:val="none"/>
        </w:rPr>
      </w:r>
    </w:p>
    <w:p>
      <w:pPr>
        <w:pStyle w:val="943"/>
        <w:numPr>
          <w:ilvl w:val="0"/>
          <w:numId w:val="20"/>
        </w:numPr>
        <w:pBdr/>
        <w:spacing/>
        <w:ind/>
        <w:jc w:val="left"/>
        <w:rPr>
          <w:sz w:val="24"/>
          <w:szCs w:val="24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Hacer posible el consumo, creando riqueza y distribuyendola.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943"/>
        <w:numPr>
          <w:ilvl w:val="0"/>
          <w:numId w:val="20"/>
        </w:numPr>
        <w:pBdr/>
        <w:spacing/>
        <w:ind/>
        <w:jc w:val="left"/>
        <w:rPr>
          <w:sz w:val="24"/>
          <w:szCs w:val="24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Ser agentes de desarrollo de los individuos 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y de la sociedad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943"/>
        <w:numPr>
          <w:ilvl w:val="0"/>
          <w:numId w:val="20"/>
        </w:numPr>
        <w:pBdr/>
        <w:spacing/>
        <w:ind/>
        <w:jc w:val="left"/>
        <w:rPr>
          <w:sz w:val="24"/>
          <w:szCs w:val="24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El desarrollo es un proceso de incremento 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continuo de la capacidad de satisfacer los 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deseos propios y de terceros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943"/>
        <w:numPr>
          <w:ilvl w:val="0"/>
          <w:numId w:val="20"/>
        </w:numPr>
        <w:pBdr/>
        <w:spacing/>
        <w:ind/>
        <w:jc w:val="left"/>
        <w:rPr>
          <w:sz w:val="24"/>
          <w:szCs w:val="24"/>
        </w:rPr>
      </w:pP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El desarrollo implica incremento de la 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  <w:t xml:space="preserve">competencia y mejora de la calidad de vida</w:t>
      </w:r>
      <w:r>
        <w:rPr>
          <w:b w:val="0"/>
          <w:bCs w:val="0"/>
          <w:color w:val="000000" w:themeColor="text1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/>
        <w:ind w:firstLine="0" w:left="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Administrativos: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943"/>
        <w:numPr>
          <w:ilvl w:val="0"/>
          <w:numId w:val="22"/>
        </w:num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Apoyan al logro del objetivo económico</w:t>
      </w:r>
      <w:r>
        <w:rPr>
          <w:sz w:val="24"/>
          <w:szCs w:val="24"/>
        </w:rPr>
      </w:r>
    </w:p>
    <w:p>
      <w:pPr>
        <w:pStyle w:val="943"/>
        <w:numPr>
          <w:ilvl w:val="0"/>
          <w:numId w:val="21"/>
        </w:num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Tareas especificas de todo administrador:</w:t>
      </w:r>
      <w:r>
        <w:rPr>
          <w:sz w:val="24"/>
          <w:szCs w:val="24"/>
        </w:rPr>
      </w:r>
    </w:p>
    <w:p>
      <w:pPr>
        <w:pBdr/>
        <w:spacing/>
        <w:ind w:firstLine="708" w:left="0"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– Creación de un conjunto autentico que sea </w:t>
      </w:r>
      <w:r>
        <w:rPr>
          <w:sz w:val="24"/>
          <w:szCs w:val="24"/>
          <w:highlight w:val="none"/>
        </w:rPr>
        <w:t xml:space="preserve">mayor que la suma de las partes, una actividad </w:t>
      </w:r>
      <w:r>
        <w:rPr>
          <w:sz w:val="24"/>
          <w:szCs w:val="24"/>
          <w:highlight w:val="none"/>
        </w:rPr>
        <w:tab/>
        <w:t xml:space="preserve">productiva que rinda mas que la suma de los </w:t>
      </w:r>
      <w:r>
        <w:rPr>
          <w:sz w:val="24"/>
          <w:szCs w:val="24"/>
          <w:highlight w:val="none"/>
        </w:rPr>
        <w:t xml:space="preserve">recursos incorporados a esa actividad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Bdr/>
        <w:spacing/>
        <w:ind w:firstLine="708" w:left="0"/>
        <w:jc w:val="left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– Armonizar en todas las decisiones, las </w:t>
      </w:r>
      <w:r>
        <w:rPr>
          <w:sz w:val="24"/>
          <w:szCs w:val="24"/>
          <w:highlight w:val="none"/>
        </w:rPr>
        <w:t xml:space="preserve">funciones y los actos, desde la planificación </w:t>
      </w:r>
      <w:r>
        <w:rPr>
          <w:sz w:val="24"/>
          <w:szCs w:val="24"/>
          <w:highlight w:val="none"/>
        </w:rPr>
        <w:t xml:space="preserve">hasta el </w:t>
        <w:tab/>
        <w:t xml:space="preserve">control y los requerimientos del futuro, </w:t>
      </w:r>
      <w:r>
        <w:rPr>
          <w:sz w:val="24"/>
          <w:szCs w:val="24"/>
          <w:highlight w:val="none"/>
        </w:rPr>
        <w:t xml:space="preserve">ya sean a corto, mediano y corto plazo.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Éticos: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943"/>
        <w:numPr>
          <w:ilvl w:val="0"/>
          <w:numId w:val="24"/>
        </w:num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Trata de determinar lo que es correcto, </w:t>
      </w:r>
      <w:r>
        <w:rPr>
          <w:sz w:val="24"/>
          <w:szCs w:val="24"/>
          <w:highlight w:val="none"/>
        </w:rPr>
        <w:t xml:space="preserve">honesto o justo en las decisiones y acciones </w:t>
      </w:r>
      <w:r>
        <w:rPr>
          <w:sz w:val="24"/>
          <w:szCs w:val="24"/>
          <w:highlight w:val="none"/>
        </w:rPr>
        <w:t xml:space="preserve">que puedan afectar a otras personas o algún </w:t>
      </w:r>
      <w:r>
        <w:rPr>
          <w:sz w:val="24"/>
          <w:szCs w:val="24"/>
          <w:highlight w:val="none"/>
        </w:rPr>
        <w:t xml:space="preserve">integrante de la organización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943"/>
        <w:numPr>
          <w:ilvl w:val="0"/>
          <w:numId w:val="23"/>
        </w:numPr>
        <w:pBdr/>
        <w:spacing/>
        <w:ind/>
        <w:jc w:val="left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 Lo ético en las organizaciones focaliza lo </w:t>
      </w:r>
      <w:r>
        <w:rPr>
          <w:sz w:val="24"/>
          <w:szCs w:val="24"/>
          <w:highlight w:val="none"/>
        </w:rPr>
        <w:t xml:space="preserve">que son o deben ser las relaciones con los </w:t>
      </w:r>
      <w:r>
        <w:rPr>
          <w:sz w:val="24"/>
          <w:szCs w:val="24"/>
          <w:highlight w:val="none"/>
        </w:rPr>
        <w:t xml:space="preserve">empleados, clientes, accionistas, bancos, </w:t>
      </w:r>
      <w:r>
        <w:rPr>
          <w:sz w:val="24"/>
          <w:szCs w:val="24"/>
          <w:highlight w:val="none"/>
        </w:rPr>
        <w:t xml:space="preserve">proveedores, vecinos, etc.</w:t>
      </w: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</w:p>
    <w:sectPr>
      <w:footerReference w:type="default" r:id="rId9"/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2833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56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4284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500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72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644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716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88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860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Ø"/>
      <w:numFmt w:val="bullet"/>
      <w:pPr>
        <w:pBdr/>
        <w:spacing/>
        <w:ind w:hanging="360" w:left="3541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426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498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570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642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714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786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858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930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§"/>
      <w:numFmt w:val="bullet"/>
      <w:pPr>
        <w:pBdr/>
        <w:spacing/>
        <w:ind w:hanging="360" w:left="1417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¨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¨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¨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¨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¨"/>
      <w:numFmt w:val="bullet"/>
      <w:pPr>
        <w:pBdr/>
        <w:spacing/>
        <w:ind w:hanging="360" w:left="141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>
    <w:name w:val="Table Grid"/>
    <w:basedOn w:val="94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1">
    <w:name w:val="Heading 1"/>
    <w:basedOn w:val="939"/>
    <w:next w:val="939"/>
    <w:link w:val="8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2">
    <w:name w:val="Heading 2"/>
    <w:basedOn w:val="939"/>
    <w:next w:val="939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3">
    <w:name w:val="Heading 3"/>
    <w:basedOn w:val="939"/>
    <w:next w:val="939"/>
    <w:link w:val="8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4">
    <w:name w:val="Heading 4"/>
    <w:basedOn w:val="939"/>
    <w:next w:val="939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5">
    <w:name w:val="Heading 5"/>
    <w:basedOn w:val="939"/>
    <w:next w:val="939"/>
    <w:link w:val="8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6">
    <w:name w:val="Heading 6"/>
    <w:basedOn w:val="939"/>
    <w:next w:val="939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7">
    <w:name w:val="Heading 7"/>
    <w:basedOn w:val="939"/>
    <w:next w:val="939"/>
    <w:link w:val="8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39"/>
    <w:next w:val="939"/>
    <w:link w:val="8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39"/>
    <w:next w:val="939"/>
    <w:link w:val="8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  <w:style w:type="character" w:styleId="891">
    <w:name w:val="Heading 1 Char"/>
    <w:basedOn w:val="890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2">
    <w:name w:val="Heading 2 Char"/>
    <w:basedOn w:val="890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890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4 Char"/>
    <w:basedOn w:val="890"/>
    <w:link w:val="8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5">
    <w:name w:val="Heading 5 Char"/>
    <w:basedOn w:val="890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6">
    <w:name w:val="Heading 6 Char"/>
    <w:basedOn w:val="89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7">
    <w:name w:val="Heading 7 Char"/>
    <w:basedOn w:val="890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8">
    <w:name w:val="Heading 8 Char"/>
    <w:basedOn w:val="89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Heading 9 Char"/>
    <w:basedOn w:val="890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0">
    <w:name w:val="Title"/>
    <w:basedOn w:val="939"/>
    <w:next w:val="939"/>
    <w:link w:val="9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1">
    <w:name w:val="Title Char"/>
    <w:basedOn w:val="890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939"/>
    <w:next w:val="939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890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939"/>
    <w:next w:val="939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890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939"/>
    <w:next w:val="939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890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0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912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913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Header"/>
    <w:basedOn w:val="939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Header Char"/>
    <w:basedOn w:val="890"/>
    <w:link w:val="915"/>
    <w:uiPriority w:val="99"/>
    <w:pPr>
      <w:pBdr/>
      <w:spacing/>
      <w:ind/>
    </w:pPr>
  </w:style>
  <w:style w:type="paragraph" w:styleId="917">
    <w:name w:val="Footer"/>
    <w:basedOn w:val="939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Footer Char"/>
    <w:basedOn w:val="890"/>
    <w:link w:val="917"/>
    <w:uiPriority w:val="99"/>
    <w:pPr>
      <w:pBdr/>
      <w:spacing/>
      <w:ind/>
    </w:pPr>
  </w:style>
  <w:style w:type="paragraph" w:styleId="919">
    <w:name w:val="Caption"/>
    <w:basedOn w:val="939"/>
    <w:next w:val="9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9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89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9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89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Hyperlink"/>
    <w:basedOn w:val="8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7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8">
    <w:name w:val="toc 1"/>
    <w:basedOn w:val="939"/>
    <w:next w:val="939"/>
    <w:uiPriority w:val="39"/>
    <w:unhideWhenUsed/>
    <w:pPr>
      <w:pBdr/>
      <w:spacing w:after="100"/>
      <w:ind/>
    </w:pPr>
  </w:style>
  <w:style w:type="paragraph" w:styleId="929">
    <w:name w:val="toc 2"/>
    <w:basedOn w:val="939"/>
    <w:next w:val="939"/>
    <w:uiPriority w:val="39"/>
    <w:unhideWhenUsed/>
    <w:pPr>
      <w:pBdr/>
      <w:spacing w:after="100"/>
      <w:ind w:left="220"/>
    </w:pPr>
  </w:style>
  <w:style w:type="paragraph" w:styleId="930">
    <w:name w:val="toc 3"/>
    <w:basedOn w:val="939"/>
    <w:next w:val="939"/>
    <w:uiPriority w:val="39"/>
    <w:unhideWhenUsed/>
    <w:pPr>
      <w:pBdr/>
      <w:spacing w:after="100"/>
      <w:ind w:left="440"/>
    </w:pPr>
  </w:style>
  <w:style w:type="paragraph" w:styleId="931">
    <w:name w:val="toc 4"/>
    <w:basedOn w:val="939"/>
    <w:next w:val="939"/>
    <w:uiPriority w:val="39"/>
    <w:unhideWhenUsed/>
    <w:pPr>
      <w:pBdr/>
      <w:spacing w:after="100"/>
      <w:ind w:left="660"/>
    </w:pPr>
  </w:style>
  <w:style w:type="paragraph" w:styleId="932">
    <w:name w:val="toc 5"/>
    <w:basedOn w:val="939"/>
    <w:next w:val="939"/>
    <w:uiPriority w:val="39"/>
    <w:unhideWhenUsed/>
    <w:pPr>
      <w:pBdr/>
      <w:spacing w:after="100"/>
      <w:ind w:left="880"/>
    </w:pPr>
  </w:style>
  <w:style w:type="paragraph" w:styleId="933">
    <w:name w:val="toc 6"/>
    <w:basedOn w:val="939"/>
    <w:next w:val="939"/>
    <w:uiPriority w:val="39"/>
    <w:unhideWhenUsed/>
    <w:pPr>
      <w:pBdr/>
      <w:spacing w:after="100"/>
      <w:ind w:left="1100"/>
    </w:pPr>
  </w:style>
  <w:style w:type="paragraph" w:styleId="934">
    <w:name w:val="toc 7"/>
    <w:basedOn w:val="939"/>
    <w:next w:val="939"/>
    <w:uiPriority w:val="39"/>
    <w:unhideWhenUsed/>
    <w:pPr>
      <w:pBdr/>
      <w:spacing w:after="100"/>
      <w:ind w:left="1320"/>
    </w:pPr>
  </w:style>
  <w:style w:type="paragraph" w:styleId="935">
    <w:name w:val="toc 8"/>
    <w:basedOn w:val="939"/>
    <w:next w:val="939"/>
    <w:uiPriority w:val="39"/>
    <w:unhideWhenUsed/>
    <w:pPr>
      <w:pBdr/>
      <w:spacing w:after="100"/>
      <w:ind w:left="1540"/>
    </w:pPr>
  </w:style>
  <w:style w:type="paragraph" w:styleId="936">
    <w:name w:val="toc 9"/>
    <w:basedOn w:val="939"/>
    <w:next w:val="939"/>
    <w:uiPriority w:val="39"/>
    <w:unhideWhenUsed/>
    <w:pPr>
      <w:pBdr/>
      <w:spacing w:after="100"/>
      <w:ind w:left="1760"/>
    </w:p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939"/>
    <w:next w:val="939"/>
    <w:uiPriority w:val="99"/>
    <w:unhideWhenUsed/>
    <w:pPr>
      <w:pBdr/>
      <w:spacing w:after="0" w:afterAutospacing="0"/>
      <w:ind/>
    </w:pPr>
  </w:style>
  <w:style w:type="paragraph" w:styleId="939" w:default="1">
    <w:name w:val="Normal"/>
    <w:qFormat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paragraph" w:styleId="942">
    <w:name w:val="No Spacing"/>
    <w:basedOn w:val="939"/>
    <w:uiPriority w:val="1"/>
    <w:qFormat/>
    <w:pPr>
      <w:pBdr/>
      <w:spacing w:after="0" w:line="240" w:lineRule="auto"/>
      <w:ind/>
    </w:pPr>
  </w:style>
  <w:style w:type="paragraph" w:styleId="943">
    <w:name w:val="List Paragraph"/>
    <w:basedOn w:val="93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2025-06-08T20:24:34Z</dcterms:modified>
</cp:coreProperties>
</file>