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/>
        <w:jc w:val="center"/>
      </w:pPr>
      <w:r>
        <w:drawing>
          <wp:inline distT="0" distR="0" distB="0" distL="0">
            <wp:extent cx="5734050" cy="1720215"/>
            <wp:docPr id="0" name="Drawing 0" descr="25827fd0f6b0b52a4225aea3c379a9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5827fd0f6b0b52a4225aea3c379a94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>Visão GEral</w:t>
      </w:r>
      <w:r>
        <w:rPr>
          <w:rFonts w:ascii="Metanoia" w:hAnsi="Metanoia" w:cs="Metanoia" w:eastAsia="Metanoia"/>
          <w:color w:val="000000"/>
          <w:sz w:val="24"/>
          <w:szCs w:val="24"/>
        </w:rPr>
        <w:t xml:space="preserve">
</w:t>
      </w:r>
    </w:p>
    <w:tbl>
      <w:tblPr>
        <w:tblW w:w="9030" w:type="dxa"/>
        <w:tblBorders>
          <w:top w:val="none" w:color="edd6a2" w:sz="0"/>
          <w:start w:color="edd6a2" w:sz="0" w:val="none"/>
          <w:left w:val="single"/>
          <w:bottom w:val="none" w:color="edd6a2" w:sz="0"/>
          <w:end w:color="edd6a2" w:sz="0" w:val="none"/>
          <w:right w:val="single"/>
          <w:insideH w:val="none" w:color="edd6a2" w:sz="0"/>
          <w:insideV w:val="none" w:color="edd6a2" w:sz="0"/>
        </w:tblBorders>
      </w:tblPr>
      <w:tblGrid>
        <w:gridCol w:w="1944"/>
        <w:gridCol w:w="7085"/>
      </w:tblGrid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Nome do projeto (Site)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Tour Gastronômico - Gastronomia de alta qualidade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Designers participantes: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Thaiane Gomes, Juciara, Thayná, Caroline Oliveira, Juliane Braga, Lucas e João Pedro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Prazo do Projeto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Data Inicial: </w:t>
            </w:r>
            <w:r>
              <w:rPr>
                <w:rFonts w:ascii="Marcellus" w:hAnsi="Marcellus" w:cs="Marcellus" w:eastAsia="Marcellus"/>
                <w:color w:val="91713c"/>
                <w:sz w:val="24"/>
                <w:szCs w:val="24"/>
              </w:rPr>
              <w:t>May 4, 2024</w:t>
            </w:r>
            <w:r>
              <w:rPr>
                <w:rFonts w:ascii="Marcellus" w:hAnsi="Marcellus" w:cs="Marcellus" w:eastAsia="Marcellus"/>
                <w:color w:val="91713c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Data Final: </w:t>
            </w:r>
            <w:r>
              <w:rPr>
                <w:rFonts w:ascii="Marcellus" w:hAnsi="Marcellus" w:cs="Marcellus" w:eastAsia="Marcellus"/>
                <w:color w:val="91713c"/>
                <w:sz w:val="24"/>
                <w:szCs w:val="24"/>
              </w:rPr>
              <w:t>Jul 6, 2024</w:t>
            </w:r>
            <w:r>
              <w:rPr>
                <w:rFonts w:ascii="Marcellus" w:hAnsi="Marcellus" w:cs="Marcellus" w:eastAsia="Marcellus"/>
                <w:color w:val="91713c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Objetivo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numPr>
                <w:ilvl w:val="0"/>
                <w:numId w:val="1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Criar uma experiência única, especial e memorável aos clientes,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selecionando ao redor do mundo alguns pratos da alta gastronomia e 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apresentando-os no site com seus respectivos valores.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  <w:p>
            <w:pPr>
              <w:numPr>
                <w:ilvl w:val="0"/>
                <w:numId w:val="1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Criar um site clean e funcional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 xml:space="preserve">Especificações do Projeto
</w:t>
      </w:r>
    </w:p>
    <w:tbl>
      <w:tblPr>
        <w:tblW w:w="9030" w:type="dxa"/>
        <w:tblBorders>
          <w:top w:val="none" w:color="edd6a2" w:sz="0"/>
          <w:start w:color="edd6a2" w:sz="0" w:val="none"/>
          <w:left w:val="single"/>
          <w:bottom w:val="none" w:color="edd6a2" w:sz="0"/>
          <w:end w:color="edd6a2" w:sz="0" w:val="none"/>
          <w:right w:val="single"/>
          <w:insideH w:val="none" w:color="edd6a2" w:sz="0"/>
          <w:insideV w:val="none" w:color="edd6a2" w:sz="0"/>
        </w:tblBorders>
      </w:tblPr>
      <w:tblGrid>
        <w:gridCol w:w="1944"/>
        <w:gridCol w:w="7085"/>
      </w:tblGrid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Página Principal (Index)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Página 2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Página 3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1944" w:type="dxa"/>
            <w:tcBorders>
              <w:top w:color="edd6a2" w:sz="12" w:val="single"/>
              <w:bottom w:color="edd6a2" w:sz="12" w:val="singl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Menu
</w:t>
            </w:r>
          </w:p>
        </w:tc>
        <w:tc>
          <w:tcPr>
            <w:tcW w:w="7085" w:type="dxa"/>
            <w:tcBorders>
              <w:top w:color="edd6a2" w:sz="6" w:val="single"/>
              <w:bottom w:color="edd6a2" w:sz="6" w:val="singl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Metanoia" w:hAnsi="Metanoia" w:cs="Metanoia" w:eastAsia="Metanoia"/>
          <w:color w:val="000000"/>
          <w:sz w:val="70"/>
          <w:szCs w:val="70"/>
        </w:rPr>
        <w:t>Cronograma do Projeto</w:t>
      </w:r>
      <w:r>
        <w:rPr>
          <w:rFonts w:ascii="Metanoia" w:hAnsi="Metanoia" w:cs="Metanoia" w:eastAsia="Metanoia"/>
          <w:color w:val="000000"/>
          <w:sz w:val="36"/>
          <w:szCs w:val="36"/>
        </w:rPr>
        <w:t xml:space="preserve">
</w:t>
      </w:r>
    </w:p>
    <w:tbl>
      <w:tblPr>
        <w:tblW w:w="9030" w:type="dxa"/>
        <w:tblBorders>
          <w:top w:val="single" w:color="000000" w:sz="6"/>
          <w:start w:color="000000" w:sz="6" w:val="single"/>
          <w:left w:val="single"/>
          <w:bottom w:val="single" w:color="000000" w:sz="6"/>
          <w:end w:color="000000" w:sz="6" w:val="single"/>
          <w:right w:val="single"/>
          <w:insideH w:val="single" w:color="000000" w:sz="6"/>
          <w:insideV w:val="single" w:color="000000" w:sz="6"/>
        </w:tblBorders>
      </w:tblPr>
      <w:tblGrid>
        <w:gridCol w:w="3371"/>
        <w:gridCol w:w="3224"/>
        <w:gridCol w:w="2434"/>
      </w:tblGrid>
      <w:tr>
        <w:tc>
          <w:tcPr>
            <w:tcW w:w="3371" w:type="dxa"/>
            <w:tcBorders>
              <w:start w:color="dbdbdb" w:sz="0" w:val="non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Tarefa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224" w:type="dxa"/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>Aluno</w:t>
            </w: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34" w:type="dxa"/>
            <w:tcBorders>
              <w:end w:color="dbdbdb" w:sz="0" w:val="none"/>
            </w:tcBorders>
            <w:shd w:val="clear" w:color="auto" w:fill="f6f6f6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i/>
                <w:iCs/>
                <w:color w:val="000000"/>
                <w:sz w:val="24"/>
                <w:szCs w:val="24"/>
              </w:rPr>
              <w:t xml:space="preserve">Observações
</w:t>
            </w:r>
          </w:p>
        </w:tc>
      </w:tr>
      <w:tr>
        <w:tc>
          <w:tcPr>
            <w:tcW w:w="3371" w:type="dxa"/>
            <w:tcBorders>
              <w:start w:color="dbdbdb" w:sz="0" w:val="none"/>
              <w:bottom w:color="000000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numPr>
                <w:ilvl w:val="0"/>
                <w:numId w:val="2"/>
              </w:numPr>
              <w:spacing w:after="0" w:before="0" w:line="336" w:lineRule="auto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Conteúdo Básico, Logo, Trabalho escrito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224" w:type="dxa"/>
            <w:tcBorders>
              <w:bottom w:color="000000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>Thaiane Gomes</w:t>
            </w: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34" w:type="dxa"/>
            <w:tcBorders>
              <w:bottom w:color="000000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71" w:type="dxa"/>
            <w:tcBorders>
              <w:top w:color="000000" w:sz="0" w:val="none"/>
              <w:start w:color="dbdbdb" w:sz="0" w:val="none"/>
              <w:bottom w:color="000000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224" w:type="dxa"/>
            <w:tcBorders>
              <w:top w:color="000000" w:sz="0" w:val="none"/>
              <w:bottom w:color="000000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34" w:type="dxa"/>
            <w:tcBorders>
              <w:top w:color="000000" w:sz="0" w:val="none"/>
              <w:bottom w:color="000000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  <w:tr>
        <w:tc>
          <w:tcPr>
            <w:tcW w:w="3371" w:type="dxa"/>
            <w:tcBorders>
              <w:top w:color="000000" w:sz="0" w:val="none"/>
              <w:start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3224" w:type="dxa"/>
            <w:tcBorders>
              <w:top w:color="000000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2434" w:type="dxa"/>
            <w:tcBorders>
              <w:top w:color="000000" w:sz="0" w:val="none"/>
              <w:end w:color="dbdbdb" w:sz="0" w:val="none"/>
            </w:tcBorders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Marcellus" w:hAnsi="Marcellus" w:cs="Marcellus" w:eastAsia="Marcellus"/>
                <w:color w:val="000000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Marcellus" w:hAnsi="Marcellus" w:cs="Marcellus" w:eastAsia="Marcellu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Marcellus">
    <w:panose1 w:val="020E0602050203020307"/>
    <w:charset w:characterSet="1"/>
    <w:embedRegular r:id="rId1"/>
  </w:font>
  <w:font w:name="Metanoia">
    <w:panose1 w:val="00000000000000000000"/>
    <w:charset w:characterSet="1"/>
  </w:font>
  <w:font w:name="Sondos Bold">
    <w:panose1 w:val="00000800000000000000"/>
    <w:charset w:characterSet="1"/>
  </w:font>
  <w:font w:name="Sondos">
    <w:panose1 w:val="00000500000000000000"/>
    <w:charset w:characterSet="1"/>
  </w:font>
  <w:font w:name="Sondos Heavy">
    <w:panose1 w:val="00000A00000000000000"/>
    <w:charset w:characterSet="1"/>
  </w:font>
  <w:font w:name="Sondos Light">
    <w:panose1 w:val="00000400000000000000"/>
    <w:charset w:characterSet="1"/>
  </w:font>
  <w:font w:name="Arimo Italics">
    <w:panose1 w:val="020B0604020202090204"/>
    <w:charset w:characterSet="1"/>
    <w:embedItalic r:id="rId7"/>
  </w:font>
  <w:font w:name="Arimo Bold">
    <w:panose1 w:val="020B0704020202020204"/>
    <w:charset w:characterSet="1"/>
    <w:embedBold r:id="rId8"/>
  </w:font>
  <w:font w:name="Arimo">
    <w:panose1 w:val="020B0604020202020204"/>
    <w:charset w:characterSet="1"/>
    <w:embedRegular r:id="rId9"/>
  </w:font>
  <w:font w:name="Arimo Bold Italics">
    <w:panose1 w:val="020B0704020202090204"/>
    <w:charset w:characterSet="1"/>
    <w:embedBoldItalic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2024-06-07T06:24:34Z</dcterms:created>
  <dc:creator>Apache POI</dc:creator>
</cp:coreProperties>
</file>