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6DBB" w:rsidRPr="004F2323" w:rsidRDefault="001C6DBB" w:rsidP="00585FFE">
      <w:pPr>
        <w:pStyle w:val="zagolovok"/>
        <w:spacing w:line="200" w:lineRule="atLeast"/>
        <w:rPr>
          <w:b/>
          <w:bCs/>
          <w:sz w:val="100"/>
          <w:szCs w:val="100"/>
        </w:rPr>
      </w:pPr>
      <w:r w:rsidRPr="00C34678">
        <w:rPr>
          <w:rFonts w:hint="cs"/>
          <w:b/>
          <w:bCs/>
          <w:sz w:val="100"/>
          <w:szCs w:val="100"/>
          <w:lang w:val="ru-RU"/>
        </w:rPr>
        <w:t>॥</w:t>
      </w:r>
      <w:r w:rsidRPr="004F2323">
        <w:rPr>
          <w:rFonts w:ascii="inherit" w:eastAsia="Times New Roman" w:hAnsi="inherit" w:cs="Mangal" w:hint="cs"/>
          <w:color w:val="1F1F1F"/>
          <w:sz w:val="42"/>
          <w:szCs w:val="42"/>
          <w:cs/>
          <w:lang w:eastAsia="it-IT" w:bidi="sa-IN"/>
        </w:rPr>
        <w:t xml:space="preserve"> </w:t>
      </w:r>
      <w:r w:rsidR="00380BAB" w:rsidRPr="00380BAB">
        <w:rPr>
          <w:rFonts w:hint="cs"/>
          <w:b/>
          <w:bCs/>
          <w:sz w:val="100"/>
          <w:szCs w:val="100"/>
          <w:lang w:bidi="sa-IN"/>
        </w:rPr>
        <w:t>श्रीसूर्याष्टोत्तरशतनामस्तोत्रम्</w:t>
      </w:r>
      <w:r w:rsidR="007C442F" w:rsidRPr="004F2323">
        <w:rPr>
          <w:rFonts w:ascii="inherit" w:eastAsia="Times New Roman" w:hAnsi="inherit" w:cs="Mangal" w:hint="cs"/>
          <w:color w:val="1F1F1F"/>
          <w:sz w:val="42"/>
          <w:szCs w:val="42"/>
          <w:cs/>
          <w:lang w:eastAsia="it-IT" w:bidi="sa-IN"/>
        </w:rPr>
        <w:t xml:space="preserve"> </w:t>
      </w:r>
      <w:r w:rsidRPr="00C34678">
        <w:rPr>
          <w:rFonts w:hint="cs"/>
          <w:b/>
          <w:bCs/>
          <w:sz w:val="100"/>
          <w:szCs w:val="100"/>
          <w:lang w:val="ru-RU"/>
        </w:rPr>
        <w:t>॥</w:t>
      </w:r>
    </w:p>
    <w:p w:rsidR="001C6DBB" w:rsidRPr="00FE2F8C" w:rsidRDefault="001C6DBB" w:rsidP="001C6DBB">
      <w:pPr>
        <w:pStyle w:val="translation"/>
        <w:jc w:val="center"/>
        <w:rPr>
          <w:rFonts w:asciiTheme="minorHAnsi" w:hAnsiTheme="minorHAnsi" w:cs="Santipur OT"/>
          <w:sz w:val="24"/>
          <w:szCs w:val="24"/>
        </w:rPr>
      </w:pPr>
      <w:r>
        <w:rPr>
          <w:sz w:val="24"/>
          <w:szCs w:val="24"/>
        </w:rPr>
        <w:t>с</w:t>
      </w:r>
      <w:r w:rsidRPr="00DE71C7">
        <w:rPr>
          <w:sz w:val="24"/>
          <w:szCs w:val="24"/>
        </w:rPr>
        <w:t>пецкурс</w:t>
      </w:r>
      <w:r>
        <w:rPr>
          <w:sz w:val="24"/>
          <w:szCs w:val="24"/>
        </w:rPr>
        <w:t xml:space="preserve"> </w:t>
      </w:r>
      <w:r w:rsidRPr="00DE71C7">
        <w:rPr>
          <w:sz w:val="24"/>
          <w:szCs w:val="24"/>
        </w:rPr>
        <w:t>«</w:t>
      </w:r>
      <w:r w:rsidR="00380BAB" w:rsidRPr="00380BAB">
        <w:rPr>
          <w:sz w:val="24"/>
          <w:szCs w:val="24"/>
        </w:rPr>
        <w:t>108 имен Сурьи</w:t>
      </w:r>
      <w:r w:rsidRPr="00DE71C7">
        <w:rPr>
          <w:sz w:val="24"/>
          <w:szCs w:val="24"/>
        </w:rPr>
        <w:t>» «</w:t>
      </w:r>
      <w:r>
        <w:rPr>
          <w:sz w:val="24"/>
          <w:szCs w:val="24"/>
        </w:rPr>
        <w:t>Института исследования санскрита</w:t>
      </w:r>
      <w:r w:rsidRPr="00DE71C7">
        <w:rPr>
          <w:sz w:val="24"/>
          <w:szCs w:val="24"/>
        </w:rPr>
        <w:t xml:space="preserve">» </w:t>
      </w:r>
      <w:r>
        <w:rPr>
          <w:sz w:val="24"/>
          <w:szCs w:val="24"/>
        </w:rPr>
        <w:br/>
        <w:t xml:space="preserve">при </w:t>
      </w:r>
      <w:r w:rsidRPr="00DE71C7">
        <w:rPr>
          <w:sz w:val="24"/>
          <w:szCs w:val="24"/>
        </w:rPr>
        <w:t>«Обществ</w:t>
      </w:r>
      <w:r>
        <w:rPr>
          <w:sz w:val="24"/>
          <w:szCs w:val="24"/>
        </w:rPr>
        <w:t>е</w:t>
      </w:r>
      <w:r w:rsidRPr="00DE71C7">
        <w:rPr>
          <w:sz w:val="24"/>
          <w:szCs w:val="24"/>
        </w:rPr>
        <w:t xml:space="preserve"> ревнителей санскрита»</w:t>
      </w:r>
      <w:r>
        <w:rPr>
          <w:sz w:val="24"/>
          <w:szCs w:val="24"/>
        </w:rPr>
        <w:t xml:space="preserve"> </w:t>
      </w:r>
      <w:r w:rsidRPr="00DE71C7">
        <w:rPr>
          <w:sz w:val="24"/>
          <w:szCs w:val="24"/>
        </w:rPr>
        <w:t>(</w:t>
      </w:r>
      <w:r w:rsidR="00380BAB">
        <w:rPr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 w:rsidR="00380BAB">
        <w:rPr>
          <w:sz w:val="24"/>
          <w:szCs w:val="24"/>
        </w:rPr>
        <w:t>февраля</w:t>
      </w:r>
      <w:r w:rsidRPr="00F22404">
        <w:rPr>
          <w:sz w:val="24"/>
          <w:szCs w:val="24"/>
        </w:rPr>
        <w:t xml:space="preserve"> 202</w:t>
      </w:r>
      <w:r>
        <w:rPr>
          <w:sz w:val="24"/>
          <w:szCs w:val="24"/>
        </w:rPr>
        <w:t>6</w:t>
      </w:r>
      <w:r w:rsidRPr="00F22404">
        <w:rPr>
          <w:sz w:val="24"/>
          <w:szCs w:val="24"/>
        </w:rPr>
        <w:t xml:space="preserve"> г.,</w:t>
      </w:r>
      <w:r w:rsidRPr="00DE71C7">
        <w:rPr>
          <w:sz w:val="24"/>
          <w:szCs w:val="24"/>
        </w:rPr>
        <w:t xml:space="preserve"> </w:t>
      </w:r>
      <w:r w:rsidRPr="00DE71C7">
        <w:rPr>
          <w:sz w:val="24"/>
          <w:szCs w:val="24"/>
          <w:lang w:val="en-US"/>
        </w:rPr>
        <w:t>v</w:t>
      </w:r>
      <w:r w:rsidRPr="00DE71C7">
        <w:rPr>
          <w:sz w:val="24"/>
          <w:szCs w:val="24"/>
        </w:rPr>
        <w:t xml:space="preserve"> </w:t>
      </w:r>
      <w:r>
        <w:rPr>
          <w:sz w:val="24"/>
          <w:szCs w:val="24"/>
        </w:rPr>
        <w:t>1.0</w:t>
      </w:r>
      <w:r w:rsidRPr="00DE71C7">
        <w:rPr>
          <w:sz w:val="24"/>
          <w:szCs w:val="24"/>
        </w:rPr>
        <w:t>)</w:t>
      </w:r>
    </w:p>
    <w:p w:rsidR="00223626" w:rsidRDefault="00223626" w:rsidP="00FD1EA1">
      <w:pPr>
        <w:pStyle w:val="translation"/>
        <w:jc w:val="center"/>
        <w:rPr>
          <w:rFonts w:asciiTheme="minorHAnsi" w:hAnsiTheme="minorHAnsi"/>
          <w:sz w:val="24"/>
          <w:szCs w:val="24"/>
        </w:rPr>
      </w:pPr>
    </w:p>
    <w:p>
      <w:pPr>
        <w:pStyle w:val="devanagari"/>
      </w:pPr>
      <w:r>
        <w:t>व्याप्तचराचरभावविशेषं चिन्मयमेकमनन्तमनादिम् ।</w:t>
      </w:r>
      <w:r>
        <w:br/>
      </w:r>
      <w:r>
        <w:t>भैरवनाथमनाथशरण्यं त्वन्मयचित्ततया हृदि वन्दे ॥१॥</w:t>
      </w:r>
    </w:p>
    <w:p>
      <w:pPr>
        <w:pStyle w:val="iast"/>
      </w:pPr>
      <w:r>
        <w:t>vyāpta-carācara-bhāva-viśeṣaṃ cinmaya-meka-mananta-manādim /</w:t>
      </w:r>
      <w:r>
        <w:br/>
      </w:r>
      <w:r>
        <w:t>bhairava-nātha-manātha-śaraṇyaṃ tvanmaya-citta-tayā hṛdi vande /1/</w:t>
      </w:r>
    </w:p>
    <w:p>
      <w:pPr>
        <w:pStyle w:val="trans-12"/>
      </w:pPr>
      <w:r>
        <w:t>В сердце почитаю Бхайраву — проникающего все состояния движущегося и неподвижного, сознание-самого, единого, бесконечного, безначального, Господа Бхайраву, прибежище лишенных защиты, созерцаемого умом, тождественным Тебе.</w:t>
      </w:r>
    </w:p>
    <w:p>
      <w:pPr>
        <w:pStyle w:val="iast-14"/>
      </w:pPr>
      <w:r>
        <w:t xml:space="preserve">Проникающего все состояния движущегося и неподвижного </w:t>
      </w:r>
      <w:r>
        <w:t>(</w:t>
      </w:r>
      <w:r>
        <w:rPr>
          <w:i/>
        </w:rPr>
        <w:t>vyāpta-cara-acara-bhāva-viśeṣam</w:t>
      </w:r>
      <w:r>
        <w:t>)</w:t>
      </w:r>
      <w:r>
        <w:t xml:space="preserve">, состоящего из сознания </w:t>
      </w:r>
      <w:r>
        <w:t>(</w:t>
      </w:r>
      <w:r>
        <w:rPr>
          <w:i/>
        </w:rPr>
        <w:t>cinmayam</w:t>
      </w:r>
      <w:r>
        <w:t>)</w:t>
      </w:r>
      <w:r>
        <w:t xml:space="preserve">, единого </w:t>
      </w:r>
      <w:r>
        <w:t>(</w:t>
      </w:r>
      <w:r>
        <w:rPr>
          <w:i/>
        </w:rPr>
        <w:t>ekam</w:t>
      </w:r>
      <w:r>
        <w:t>)</w:t>
      </w:r>
      <w:r>
        <w:t xml:space="preserve">, бесконечного </w:t>
      </w:r>
      <w:r>
        <w:t>(</w:t>
      </w:r>
      <w:r>
        <w:rPr>
          <w:i/>
        </w:rPr>
        <w:t>anantam</w:t>
      </w:r>
      <w:r>
        <w:t>)</w:t>
      </w:r>
      <w:r>
        <w:t xml:space="preserve">, безначального </w:t>
      </w:r>
      <w:r>
        <w:t>(</w:t>
      </w:r>
      <w:r>
        <w:rPr>
          <w:i/>
        </w:rPr>
        <w:t>anādim</w:t>
      </w:r>
      <w:r>
        <w:t>)</w:t>
      </w:r>
      <w:r>
        <w:t xml:space="preserve">, Господа Бхайраву </w:t>
      </w:r>
      <w:r>
        <w:t>(</w:t>
      </w:r>
      <w:r>
        <w:rPr>
          <w:i/>
        </w:rPr>
        <w:t>bhairava-nātham</w:t>
      </w:r>
      <w:r>
        <w:t>)</w:t>
      </w:r>
      <w:r>
        <w:t xml:space="preserve">, прибежище лишенных защиты </w:t>
      </w:r>
      <w:r>
        <w:t>(</w:t>
      </w:r>
      <w:r>
        <w:rPr>
          <w:i/>
        </w:rPr>
        <w:t>anātha-śaraṇyam</w:t>
      </w:r>
      <w:r>
        <w:t>)</w:t>
      </w:r>
      <w:r>
        <w:t xml:space="preserve">, в состоянии сознания, состоящего из Тебя </w:t>
      </w:r>
      <w:r>
        <w:t>(</w:t>
      </w:r>
      <w:r>
        <w:rPr>
          <w:i/>
        </w:rPr>
        <w:t>tvanmaya-cittatayā</w:t>
      </w:r>
      <w:r>
        <w:t>)</w:t>
      </w:r>
      <w:r>
        <w:t xml:space="preserve">, в сердце </w:t>
      </w:r>
      <w:r>
        <w:t>(</w:t>
      </w:r>
      <w:r>
        <w:rPr>
          <w:i/>
        </w:rPr>
        <w:t>hṛdi</w:t>
      </w:r>
      <w:r>
        <w:t>)</w:t>
      </w:r>
      <w:r>
        <w:t xml:space="preserve"> почитаю </w:t>
      </w:r>
      <w:r>
        <w:t>(</w:t>
      </w:r>
      <w:r>
        <w:rPr>
          <w:i/>
        </w:rPr>
        <w:t>vande</w:t>
      </w:r>
      <w:r>
        <w:t>)</w:t>
      </w:r>
      <w:r>
        <w:t>.</w:t>
      </w:r>
    </w:p>
    <w:p>
      <w:pPr/>
      <w:r>
        <w:rPr>
          <w:sz w:val="24"/>
        </w:rPr>
        <w:br w:type="page"/>
      </w:r>
    </w:p>
    <w:p>
      <w:pPr>
        <w:pStyle w:val="devanagari"/>
      </w:pPr>
      <w:r>
        <w:t>त्वन्मयमेतदशेषमिदानीं भाति मम त्वदनुग्रहशक्त्या ।</w:t>
      </w:r>
      <w:r>
        <w:br/>
      </w:r>
      <w:r>
        <w:t>त्वं च महेश सदैव ममात्मा स्वात्ममयं मम तेन समस्तम् ॥२॥</w:t>
      </w:r>
    </w:p>
    <w:p>
      <w:pPr>
        <w:pStyle w:val="iast"/>
      </w:pPr>
      <w:r>
        <w:t>tvanmaya-meta-daśeṣa-midānīṃ bhāti mama tvadanu-graha-śaktyā /</w:t>
      </w:r>
      <w:r>
        <w:br/>
      </w:r>
      <w:r>
        <w:t>tvaṃ ca maheśa sadaiva mamātmā svātma-mayaṃ mama tena samastam /2/</w:t>
      </w:r>
    </w:p>
    <w:p>
      <w:pPr>
        <w:pStyle w:val="trans-12"/>
      </w:pPr>
      <w:r>
        <w:t>Теперь все это, состоящее из Тебя без остатка, ныне сияет мне силой Твоей благодати; и Ты, о Махеша, всегда мой Атман, и потому все мое состоит из собственного Атмана.</w:t>
      </w:r>
    </w:p>
    <w:p>
      <w:pPr>
        <w:pStyle w:val="iast-14"/>
      </w:pPr>
      <w:r>
        <w:t xml:space="preserve">Состоящее из Тебя </w:t>
      </w:r>
      <w:r>
        <w:t>(</w:t>
      </w:r>
      <w:r>
        <w:rPr>
          <w:i/>
        </w:rPr>
        <w:t>tvanmayam</w:t>
      </w:r>
      <w:r>
        <w:t>)</w:t>
      </w:r>
      <w:r>
        <w:t xml:space="preserve">, это все без остатка </w:t>
      </w:r>
      <w:r>
        <w:t>(</w:t>
      </w:r>
      <w:r>
        <w:rPr>
          <w:i/>
        </w:rPr>
        <w:t>etad aśeṣam</w:t>
      </w:r>
      <w:r>
        <w:t>)</w:t>
      </w:r>
      <w:r>
        <w:t xml:space="preserve"> ныне </w:t>
      </w:r>
      <w:r>
        <w:t>(</w:t>
      </w:r>
      <w:r>
        <w:rPr>
          <w:i/>
        </w:rPr>
        <w:t>idānīm</w:t>
      </w:r>
      <w:r>
        <w:t>)</w:t>
      </w:r>
      <w:r>
        <w:t xml:space="preserve"> сияет мне </w:t>
      </w:r>
      <w:r>
        <w:t>(</w:t>
      </w:r>
      <w:r>
        <w:rPr>
          <w:i/>
        </w:rPr>
        <w:t>bhāti mama</w:t>
      </w:r>
      <w:r>
        <w:t>)</w:t>
      </w:r>
      <w:r>
        <w:t xml:space="preserve"> силой Твоей благодати </w:t>
      </w:r>
      <w:r>
        <w:t>(</w:t>
      </w:r>
      <w:r>
        <w:rPr>
          <w:i/>
        </w:rPr>
        <w:t>tvat-anugraha-śaktyā</w:t>
      </w:r>
      <w:r>
        <w:t>)</w:t>
      </w:r>
      <w:r>
        <w:t xml:space="preserve">; Ты </w:t>
      </w:r>
      <w:r>
        <w:t>(</w:t>
      </w:r>
      <w:r>
        <w:rPr>
          <w:i/>
        </w:rPr>
        <w:t>tvam</w:t>
      </w:r>
      <w:r>
        <w:t>)</w:t>
      </w:r>
      <w:r>
        <w:t xml:space="preserve"> и </w:t>
      </w:r>
      <w:r>
        <w:t>(</w:t>
      </w:r>
      <w:r>
        <w:rPr>
          <w:i/>
        </w:rPr>
        <w:t>ca</w:t>
      </w:r>
      <w:r>
        <w:t>)</w:t>
      </w:r>
      <w:r>
        <w:t xml:space="preserve">, о Великий Господь </w:t>
      </w:r>
      <w:r>
        <w:t>(</w:t>
      </w:r>
      <w:r>
        <w:rPr>
          <w:i/>
        </w:rPr>
        <w:t>maheśa</w:t>
      </w:r>
      <w:r>
        <w:t>)</w:t>
      </w:r>
      <w:r>
        <w:t xml:space="preserve">, всегда </w:t>
      </w:r>
      <w:r>
        <w:t>(</w:t>
      </w:r>
      <w:r>
        <w:rPr>
          <w:i/>
        </w:rPr>
        <w:t>sadaiva</w:t>
      </w:r>
      <w:r>
        <w:t>)</w:t>
      </w:r>
      <w:r>
        <w:t xml:space="preserve"> мой Атман </w:t>
      </w:r>
      <w:r>
        <w:t>(</w:t>
      </w:r>
      <w:r>
        <w:rPr>
          <w:i/>
        </w:rPr>
        <w:t>mamātmā</w:t>
      </w:r>
      <w:r>
        <w:t>)</w:t>
      </w:r>
      <w:r>
        <w:t xml:space="preserve">, и потому </w:t>
      </w:r>
      <w:r>
        <w:t>(</w:t>
      </w:r>
      <w:r>
        <w:rPr>
          <w:i/>
        </w:rPr>
        <w:t>tena</w:t>
      </w:r>
      <w:r>
        <w:t>)</w:t>
      </w:r>
      <w:r>
        <w:t xml:space="preserve"> все мое </w:t>
      </w:r>
      <w:r>
        <w:t>(</w:t>
      </w:r>
      <w:r>
        <w:rPr>
          <w:i/>
        </w:rPr>
        <w:t>mama samastam</w:t>
      </w:r>
      <w:r>
        <w:t>)</w:t>
      </w:r>
      <w:r>
        <w:t xml:space="preserve"> состоит из собственного Атмана </w:t>
      </w:r>
      <w:r>
        <w:t>(</w:t>
      </w:r>
      <w:r>
        <w:rPr>
          <w:i/>
        </w:rPr>
        <w:t>svātma-mayam</w:t>
      </w:r>
      <w:r>
        <w:t>)</w:t>
      </w:r>
      <w:r>
        <w:t>.</w:t>
      </w:r>
    </w:p>
    <w:p>
      <w:pPr/>
      <w:r>
        <w:rPr>
          <w:sz w:val="24"/>
        </w:rPr>
        <w:br w:type="page"/>
      </w:r>
    </w:p>
    <w:p>
      <w:pPr>
        <w:pStyle w:val="devanagari"/>
      </w:pPr>
      <w:r>
        <w:t>स्वात्मनि विश्वगते त्वयि नाथे तेन न संसृतिभीतिकथास्ति ।</w:t>
      </w:r>
      <w:r>
        <w:br/>
      </w:r>
      <w:r>
        <w:t>सत्स्वपि दुर्धरदुःखविमोहत्रासविधायिषु कर्मगणेषु ॥३॥</w:t>
      </w:r>
    </w:p>
    <w:p>
      <w:pPr>
        <w:pStyle w:val="iast"/>
      </w:pPr>
      <w:r>
        <w:t>svātmani viśvagate tvayi nāthe tena na saṃsṛti-bhīti-kathāsti /</w:t>
      </w:r>
      <w:r>
        <w:br/>
      </w:r>
      <w:r>
        <w:t>satsvapi durdhara-duḥkha-vimoha-trāsa-vidhā-yiṣu karma-gaṇeṣu /3/</w:t>
      </w:r>
    </w:p>
    <w:p>
      <w:pPr>
        <w:pStyle w:val="trans-12"/>
      </w:pPr>
      <w:r>
        <w:t>Когда в Тебе, о Господь, в котором пребывает вся вселенная, и в собственном Атмане — нет и речи о страхе перед сансарой, даже при существовании множеств карм, порождающих трудно переносимое страдание, помрачение и ужас.</w:t>
      </w:r>
    </w:p>
    <w:p>
      <w:pPr>
        <w:pStyle w:val="iast-14"/>
      </w:pPr>
      <w:r>
        <w:t xml:space="preserve">В собственном Атмане </w:t>
      </w:r>
      <w:r>
        <w:t>(</w:t>
      </w:r>
      <w:r>
        <w:rPr>
          <w:i/>
        </w:rPr>
        <w:t>svātmani</w:t>
      </w:r>
      <w:r>
        <w:t>)</w:t>
      </w:r>
      <w:r>
        <w:t xml:space="preserve">, в котором пребывает вселенная </w:t>
      </w:r>
      <w:r>
        <w:t>(</w:t>
      </w:r>
      <w:r>
        <w:rPr>
          <w:i/>
        </w:rPr>
        <w:t>viśva-gate</w:t>
      </w:r>
      <w:r>
        <w:t>)</w:t>
      </w:r>
      <w:r>
        <w:t xml:space="preserve">, в Тебе </w:t>
      </w:r>
      <w:r>
        <w:t>(</w:t>
      </w:r>
      <w:r>
        <w:rPr>
          <w:i/>
        </w:rPr>
        <w:t>tvayi</w:t>
      </w:r>
      <w:r>
        <w:t>)</w:t>
      </w:r>
      <w:r>
        <w:t xml:space="preserve">, о Господь </w:t>
      </w:r>
      <w:r>
        <w:t>(</w:t>
      </w:r>
      <w:r>
        <w:rPr>
          <w:i/>
        </w:rPr>
        <w:t>nāthe</w:t>
      </w:r>
      <w:r>
        <w:t>)</w:t>
      </w:r>
      <w:r>
        <w:t xml:space="preserve">, поэтому </w:t>
      </w:r>
      <w:r>
        <w:t>(</w:t>
      </w:r>
      <w:r>
        <w:rPr>
          <w:i/>
        </w:rPr>
        <w:t>tena</w:t>
      </w:r>
      <w:r>
        <w:t>)</w:t>
      </w:r>
      <w:r>
        <w:t xml:space="preserve"> нет </w:t>
      </w:r>
      <w:r>
        <w:t>(</w:t>
      </w:r>
      <w:r>
        <w:rPr>
          <w:i/>
        </w:rPr>
        <w:t>na asti</w:t>
      </w:r>
      <w:r>
        <w:t>)</w:t>
      </w:r>
      <w:r>
        <w:t xml:space="preserve"> речи о страхе перед сансарой </w:t>
      </w:r>
      <w:r>
        <w:t>(</w:t>
      </w:r>
      <w:r>
        <w:rPr>
          <w:i/>
        </w:rPr>
        <w:t>saṃsṛti-bhīti-kathā</w:t>
      </w:r>
      <w:r>
        <w:t>)</w:t>
      </w:r>
      <w:r>
        <w:t xml:space="preserve">; даже при существовании </w:t>
      </w:r>
      <w:r>
        <w:t>(</w:t>
      </w:r>
      <w:r>
        <w:rPr>
          <w:i/>
        </w:rPr>
        <w:t>satsu api</w:t>
      </w:r>
      <w:r>
        <w:t>)</w:t>
      </w:r>
      <w:r>
        <w:t xml:space="preserve"> множеств карм </w:t>
      </w:r>
      <w:r>
        <w:t>(</w:t>
      </w:r>
      <w:r>
        <w:rPr>
          <w:i/>
        </w:rPr>
        <w:t>karma-gaṇeṣu</w:t>
      </w:r>
      <w:r>
        <w:t>)</w:t>
      </w:r>
      <w:r>
        <w:t xml:space="preserve">, порождающих </w:t>
      </w:r>
      <w:r>
        <w:t>(</w:t>
      </w:r>
      <w:r>
        <w:rPr>
          <w:i/>
        </w:rPr>
        <w:t>vidhāyiṣu</w:t>
      </w:r>
      <w:r>
        <w:t>)</w:t>
      </w:r>
      <w:r>
        <w:t xml:space="preserve"> трудно переносимое страдание </w:t>
      </w:r>
      <w:r>
        <w:t>(</w:t>
      </w:r>
      <w:r>
        <w:rPr>
          <w:i/>
        </w:rPr>
        <w:t>durdhara-duḥkha</w:t>
      </w:r>
      <w:r>
        <w:t>)</w:t>
      </w:r>
      <w:r>
        <w:t xml:space="preserve">, помрачение </w:t>
      </w:r>
      <w:r>
        <w:t>(</w:t>
      </w:r>
      <w:r>
        <w:rPr>
          <w:i/>
        </w:rPr>
        <w:t>vimoha</w:t>
      </w:r>
      <w:r>
        <w:t>)</w:t>
      </w:r>
      <w:r>
        <w:t xml:space="preserve"> и ужас </w:t>
      </w:r>
      <w:r>
        <w:t>(</w:t>
      </w:r>
      <w:r>
        <w:rPr>
          <w:i/>
        </w:rPr>
        <w:t>trāsa</w:t>
      </w:r>
      <w:r>
        <w:t>)</w:t>
      </w:r>
      <w:r>
        <w:t>.</w:t>
      </w:r>
    </w:p>
    <w:p>
      <w:pPr/>
      <w:r>
        <w:rPr>
          <w:sz w:val="24"/>
        </w:rPr>
        <w:br w:type="page"/>
      </w:r>
    </w:p>
    <w:p>
      <w:pPr>
        <w:pStyle w:val="devanagari"/>
      </w:pPr>
      <w:r>
        <w:t>अन्तक मां प्रति मा दृशमेनां क्रोधकरालतमां विनिधेहि ।</w:t>
      </w:r>
      <w:r>
        <w:br/>
      </w:r>
      <w:r>
        <w:t>शङ्करसेवनचिन्तनधीरो भीषण भैरव शक्तिमयोऽस्मि ॥४॥</w:t>
      </w:r>
    </w:p>
    <w:p>
      <w:pPr>
        <w:pStyle w:val="iast"/>
      </w:pPr>
      <w:r>
        <w:t>antaka māṃ prati mā dṛśa-menāṃ krodha-karāla-tamāṃ vinidhehi /</w:t>
      </w:r>
      <w:r>
        <w:br/>
      </w:r>
      <w:r>
        <w:t>śaṅkara-sevana-cintana-dhīro bhīṣaṇa-bhairava-śakti-mayo'smi /4/</w:t>
      </w:r>
    </w:p>
    <w:p>
      <w:pPr>
        <w:pStyle w:val="trans-12"/>
      </w:pPr>
      <w:r>
        <w:t>О Антака, не направляй на меня этот самый страшный гневный взгляд; стойкий в служении и созерцании Шанкары, о Бхайрава Ужасный, я исполнен Твоей Шакти.</w:t>
      </w:r>
    </w:p>
    <w:p>
      <w:pPr>
        <w:pStyle w:val="iast-14"/>
      </w:pPr>
      <w:r>
        <w:t xml:space="preserve">О Уничтожитель </w:t>
      </w:r>
      <w:r>
        <w:t>(</w:t>
      </w:r>
      <w:r>
        <w:rPr>
          <w:i/>
        </w:rPr>
        <w:t>antaka</w:t>
      </w:r>
      <w:r>
        <w:t>)</w:t>
      </w:r>
      <w:r>
        <w:t xml:space="preserve">, на меня </w:t>
      </w:r>
      <w:r>
        <w:t>(</w:t>
      </w:r>
      <w:r>
        <w:rPr>
          <w:i/>
        </w:rPr>
        <w:t>mām prati</w:t>
      </w:r>
      <w:r>
        <w:t>)</w:t>
      </w:r>
      <w:r>
        <w:t xml:space="preserve"> не направляй </w:t>
      </w:r>
      <w:r>
        <w:t>(</w:t>
      </w:r>
      <w:r>
        <w:rPr>
          <w:i/>
        </w:rPr>
        <w:t>mā vinidhehi</w:t>
      </w:r>
      <w:r>
        <w:t>)</w:t>
      </w:r>
      <w:r>
        <w:t xml:space="preserve"> этот </w:t>
      </w:r>
      <w:r>
        <w:t>(</w:t>
      </w:r>
      <w:r>
        <w:rPr>
          <w:i/>
        </w:rPr>
        <w:t>enām</w:t>
      </w:r>
      <w:r>
        <w:t>)</w:t>
      </w:r>
      <w:r>
        <w:t xml:space="preserve"> самый страшный гневный взгляд </w:t>
      </w:r>
      <w:r>
        <w:t>(</w:t>
      </w:r>
      <w:r>
        <w:rPr>
          <w:i/>
        </w:rPr>
        <w:t>krodha-karāla-tamām dṛśam</w:t>
      </w:r>
      <w:r>
        <w:t>)</w:t>
      </w:r>
      <w:r>
        <w:t xml:space="preserve">; стойкий </w:t>
      </w:r>
      <w:r>
        <w:t>(</w:t>
      </w:r>
      <w:r>
        <w:rPr>
          <w:i/>
        </w:rPr>
        <w:t>dhīraḥ</w:t>
      </w:r>
      <w:r>
        <w:t>)</w:t>
      </w:r>
      <w:r>
        <w:t xml:space="preserve"> в служении </w:t>
      </w:r>
      <w:r>
        <w:t>(</w:t>
      </w:r>
      <w:r>
        <w:rPr>
          <w:i/>
        </w:rPr>
        <w:t>sevana</w:t>
      </w:r>
      <w:r>
        <w:t>)</w:t>
      </w:r>
      <w:r>
        <w:t xml:space="preserve"> и созерцании </w:t>
      </w:r>
      <w:r>
        <w:t>(</w:t>
      </w:r>
      <w:r>
        <w:rPr>
          <w:i/>
        </w:rPr>
        <w:t>cintana</w:t>
      </w:r>
      <w:r>
        <w:t>)</w:t>
      </w:r>
      <w:r>
        <w:t xml:space="preserve"> Шанкары </w:t>
      </w:r>
      <w:r>
        <w:t>(</w:t>
      </w:r>
      <w:r>
        <w:rPr>
          <w:i/>
        </w:rPr>
        <w:t>śaṅkara</w:t>
      </w:r>
      <w:r>
        <w:t>)</w:t>
      </w:r>
      <w:r>
        <w:t xml:space="preserve">, о Ужасный </w:t>
      </w:r>
      <w:r>
        <w:t>(</w:t>
      </w:r>
      <w:r>
        <w:rPr>
          <w:i/>
        </w:rPr>
        <w:t>bhīṣaṇa</w:t>
      </w:r>
      <w:r>
        <w:t>)</w:t>
      </w:r>
      <w:r>
        <w:t xml:space="preserve"> Бхайрава </w:t>
      </w:r>
      <w:r>
        <w:t>(</w:t>
      </w:r>
      <w:r>
        <w:rPr>
          <w:i/>
        </w:rPr>
        <w:t>bhairava</w:t>
      </w:r>
      <w:r>
        <w:t>)</w:t>
      </w:r>
      <w:r>
        <w:t xml:space="preserve">, я исполнен Шакти </w:t>
      </w:r>
      <w:r>
        <w:t>(</w:t>
      </w:r>
      <w:r>
        <w:rPr>
          <w:i/>
        </w:rPr>
        <w:t>śakti-mayaḥ</w:t>
      </w:r>
      <w:r>
        <w:t>)</w:t>
      </w:r>
      <w:r>
        <w:t xml:space="preserve"> есть </w:t>
      </w:r>
      <w:r>
        <w:t>(</w:t>
      </w:r>
      <w:r>
        <w:rPr>
          <w:i/>
        </w:rPr>
        <w:t>asmi</w:t>
      </w:r>
      <w:r>
        <w:t>)</w:t>
      </w:r>
      <w:r>
        <w:t>.</w:t>
      </w:r>
    </w:p>
    <w:p>
      <w:pPr/>
      <w:r>
        <w:rPr>
          <w:sz w:val="24"/>
        </w:rPr>
        <w:br w:type="page"/>
      </w:r>
    </w:p>
    <w:p>
      <w:pPr>
        <w:pStyle w:val="devanagari"/>
      </w:pPr>
      <w:r>
        <w:t>इत्थमुपोढभवन्मयसंविद्दीधितिदारितभूरितमिस्रः ।</w:t>
      </w:r>
      <w:r>
        <w:br/>
      </w:r>
      <w:r>
        <w:t>मृत्युयमान्तककर्मपिशाचैर्नाथ नमोऽस्तु न जातु बिभेमि ॥५॥</w:t>
      </w:r>
    </w:p>
    <w:p>
      <w:pPr>
        <w:pStyle w:val="iast"/>
      </w:pPr>
      <w:r>
        <w:t>ittha-mupoḍha-bhavanmaya-saṃvid-dīdhiti-dārita-bhūri-tamisraḥ /</w:t>
      </w:r>
      <w:r>
        <w:br/>
      </w:r>
      <w:r>
        <w:t>mṛtyu-yamāntaka-karma-piśācairnātha namo'stu na jātu bibhemi /5/</w:t>
      </w:r>
    </w:p>
    <w:p>
      <w:pPr>
        <w:pStyle w:val="trans-12"/>
      </w:pPr>
      <w:r>
        <w:t>Так, когда великая тьма рассечена лучами обретенного сознания, состоящего из Тебя, — о Господь, поклонение Тебе; я никогда не боюсь ни смерти, ни Ямы, ни Антаки, ни кармы, ни пишачей.</w:t>
      </w:r>
    </w:p>
    <w:p>
      <w:pPr>
        <w:pStyle w:val="iast-14"/>
      </w:pPr>
      <w:r>
        <w:t xml:space="preserve">Так </w:t>
      </w:r>
      <w:r>
        <w:t>(</w:t>
      </w:r>
      <w:r>
        <w:rPr>
          <w:i/>
        </w:rPr>
        <w:t>ittham</w:t>
      </w:r>
      <w:r>
        <w:t>)</w:t>
      </w:r>
      <w:r>
        <w:t xml:space="preserve">, достигнув </w:t>
      </w:r>
      <w:r>
        <w:t>(</w:t>
      </w:r>
      <w:r>
        <w:rPr>
          <w:i/>
        </w:rPr>
        <w:t>upoḍha</w:t>
      </w:r>
      <w:r>
        <w:t>)</w:t>
      </w:r>
      <w:r>
        <w:t xml:space="preserve"> сознания, состоящего из Тебя </w:t>
      </w:r>
      <w:r>
        <w:t>(</w:t>
      </w:r>
      <w:r>
        <w:rPr>
          <w:i/>
        </w:rPr>
        <w:t>bhavanmaya-saṃvid</w:t>
      </w:r>
      <w:r>
        <w:t>)</w:t>
      </w:r>
      <w:r>
        <w:t xml:space="preserve">, лучами </w:t>
      </w:r>
      <w:r>
        <w:t>(</w:t>
      </w:r>
      <w:r>
        <w:rPr>
          <w:i/>
        </w:rPr>
        <w:t>dīdhiti</w:t>
      </w:r>
      <w:r>
        <w:t>)</w:t>
      </w:r>
      <w:r>
        <w:t xml:space="preserve"> рассечена </w:t>
      </w:r>
      <w:r>
        <w:t>(</w:t>
      </w:r>
      <w:r>
        <w:rPr>
          <w:i/>
        </w:rPr>
        <w:t>dārita</w:t>
      </w:r>
      <w:r>
        <w:t>)</w:t>
      </w:r>
      <w:r>
        <w:t xml:space="preserve"> великая тьма </w:t>
      </w:r>
      <w:r>
        <w:t>(</w:t>
      </w:r>
      <w:r>
        <w:rPr>
          <w:i/>
        </w:rPr>
        <w:t>bhūri-tamisraḥ</w:t>
      </w:r>
      <w:r>
        <w:t>)</w:t>
      </w:r>
      <w:r>
        <w:t xml:space="preserve">; о Господь </w:t>
      </w:r>
      <w:r>
        <w:t>(</w:t>
      </w:r>
      <w:r>
        <w:rPr>
          <w:i/>
        </w:rPr>
        <w:t>nātha</w:t>
      </w:r>
      <w:r>
        <w:t>)</w:t>
      </w:r>
      <w:r>
        <w:t xml:space="preserve">, поклонение да будет </w:t>
      </w:r>
      <w:r>
        <w:t>(</w:t>
      </w:r>
      <w:r>
        <w:rPr>
          <w:i/>
        </w:rPr>
        <w:t>namaḥ astu</w:t>
      </w:r>
      <w:r>
        <w:t>)</w:t>
      </w:r>
      <w:r>
        <w:t xml:space="preserve">; я никогда </w:t>
      </w:r>
      <w:r>
        <w:t>(</w:t>
      </w:r>
      <w:r>
        <w:rPr>
          <w:i/>
        </w:rPr>
        <w:t>na jātu</w:t>
      </w:r>
      <w:r>
        <w:t>)</w:t>
      </w:r>
      <w:r>
        <w:t xml:space="preserve"> не боюсь </w:t>
      </w:r>
      <w:r>
        <w:t>(</w:t>
      </w:r>
      <w:r>
        <w:rPr>
          <w:i/>
        </w:rPr>
        <w:t>bibhemi</w:t>
      </w:r>
      <w:r>
        <w:t>)</w:t>
      </w:r>
      <w:r>
        <w:t xml:space="preserve"> смерти </w:t>
      </w:r>
      <w:r>
        <w:t>(</w:t>
      </w:r>
      <w:r>
        <w:rPr>
          <w:i/>
        </w:rPr>
        <w:t>mṛtyu</w:t>
      </w:r>
      <w:r>
        <w:t>)</w:t>
      </w:r>
      <w:r>
        <w:t xml:space="preserve">, Ямы </w:t>
      </w:r>
      <w:r>
        <w:t>(</w:t>
      </w:r>
      <w:r>
        <w:rPr>
          <w:i/>
        </w:rPr>
        <w:t>yama</w:t>
      </w:r>
      <w:r>
        <w:t>)</w:t>
      </w:r>
      <w:r>
        <w:t xml:space="preserve">, Антаки </w:t>
      </w:r>
      <w:r>
        <w:t>(</w:t>
      </w:r>
      <w:r>
        <w:rPr>
          <w:i/>
        </w:rPr>
        <w:t>antaka</w:t>
      </w:r>
      <w:r>
        <w:t>)</w:t>
      </w:r>
      <w:r>
        <w:t xml:space="preserve">, кармы </w:t>
      </w:r>
      <w:r>
        <w:t>(</w:t>
      </w:r>
      <w:r>
        <w:rPr>
          <w:i/>
        </w:rPr>
        <w:t>karma</w:t>
      </w:r>
      <w:r>
        <w:t>)</w:t>
      </w:r>
      <w:r>
        <w:t xml:space="preserve"> и пишачей </w:t>
      </w:r>
      <w:r>
        <w:t>(</w:t>
      </w:r>
      <w:r>
        <w:rPr>
          <w:i/>
        </w:rPr>
        <w:t>piśāca</w:t>
      </w:r>
      <w:r>
        <w:t>)</w:t>
      </w:r>
      <w:r>
        <w:t>.</w:t>
      </w:r>
    </w:p>
    <w:p>
      <w:pPr/>
      <w:r>
        <w:rPr>
          <w:sz w:val="24"/>
        </w:rPr>
        <w:br w:type="page"/>
      </w:r>
    </w:p>
    <w:p>
      <w:pPr>
        <w:pStyle w:val="devanagari"/>
      </w:pPr>
      <w:r>
        <w:t>प्रोदितसत्यविबोधमरीचिप्रेक्षितविश्वपदार्थसतत्त्वः ।</w:t>
      </w:r>
      <w:r>
        <w:br/>
      </w:r>
      <w:r>
        <w:t>भावपरामृतनिर्भरपूर्णे त्वय्यहमात्मनि निर्वृतिमेमि ॥६॥</w:t>
      </w:r>
    </w:p>
    <w:p>
      <w:pPr>
        <w:pStyle w:val="iast"/>
      </w:pPr>
      <w:r>
        <w:t>prodita-satya-vibodha-marīci-prekṣita-viśva-padārtha-satattvaḥ /</w:t>
      </w:r>
      <w:r>
        <w:br/>
      </w:r>
      <w:r>
        <w:t>bhāva-parāmṛta-nirbhara-pūrṇe tvayyaha-mātmani nirvṛti-memi /6/</w:t>
      </w:r>
    </w:p>
    <w:p>
      <w:pPr>
        <w:pStyle w:val="trans-12"/>
      </w:pPr>
      <w:r>
        <w:t>Когда луч восходящего истинного пробуждения открывает сущность всех вещей мира, достигаю покоя в Тебе — в Атмане, переполненном высшим нектаром бытия.</w:t>
      </w:r>
    </w:p>
    <w:p>
      <w:pPr>
        <w:pStyle w:val="iast-14"/>
      </w:pPr>
      <w:r>
        <w:t xml:space="preserve">Лучом </w:t>
      </w:r>
      <w:r>
        <w:t>(</w:t>
      </w:r>
      <w:r>
        <w:rPr>
          <w:i/>
        </w:rPr>
        <w:t>marīci</w:t>
      </w:r>
      <w:r>
        <w:t>)</w:t>
      </w:r>
      <w:r>
        <w:t xml:space="preserve"> восходящего </w:t>
      </w:r>
      <w:r>
        <w:t>(</w:t>
      </w:r>
      <w:r>
        <w:rPr>
          <w:i/>
        </w:rPr>
        <w:t>prodita</w:t>
      </w:r>
      <w:r>
        <w:t>)</w:t>
      </w:r>
      <w:r>
        <w:t xml:space="preserve"> истинного </w:t>
      </w:r>
      <w:r>
        <w:t>(</w:t>
      </w:r>
      <w:r>
        <w:rPr>
          <w:i/>
        </w:rPr>
        <w:t>satya</w:t>
      </w:r>
      <w:r>
        <w:t>)</w:t>
      </w:r>
      <w:r>
        <w:t xml:space="preserve"> пробуждения </w:t>
      </w:r>
      <w:r>
        <w:t>(</w:t>
      </w:r>
      <w:r>
        <w:rPr>
          <w:i/>
        </w:rPr>
        <w:t>vibodha</w:t>
      </w:r>
      <w:r>
        <w:t>)</w:t>
      </w:r>
      <w:r>
        <w:t xml:space="preserve"> увидена </w:t>
      </w:r>
      <w:r>
        <w:t>(</w:t>
      </w:r>
      <w:r>
        <w:rPr>
          <w:i/>
        </w:rPr>
        <w:t>prekṣita</w:t>
      </w:r>
      <w:r>
        <w:t>)</w:t>
      </w:r>
      <w:r>
        <w:t xml:space="preserve"> истинная сущность </w:t>
      </w:r>
      <w:r>
        <w:t>(</w:t>
      </w:r>
      <w:r>
        <w:rPr>
          <w:i/>
        </w:rPr>
        <w:t>satattvaḥ</w:t>
      </w:r>
      <w:r>
        <w:t>)</w:t>
      </w:r>
      <w:r>
        <w:t xml:space="preserve"> всех вещей </w:t>
      </w:r>
      <w:r>
        <w:t>(</w:t>
      </w:r>
      <w:r>
        <w:rPr>
          <w:i/>
        </w:rPr>
        <w:t>padārtha</w:t>
      </w:r>
      <w:r>
        <w:t>)</w:t>
      </w:r>
      <w:r>
        <w:t xml:space="preserve"> мира </w:t>
      </w:r>
      <w:r>
        <w:t>(</w:t>
      </w:r>
      <w:r>
        <w:rPr>
          <w:i/>
        </w:rPr>
        <w:t>viśva</w:t>
      </w:r>
      <w:r>
        <w:t>)</w:t>
      </w:r>
      <w:r>
        <w:t xml:space="preserve">; в Тебе </w:t>
      </w:r>
      <w:r>
        <w:t>(</w:t>
      </w:r>
      <w:r>
        <w:rPr>
          <w:i/>
        </w:rPr>
        <w:t>tvayi</w:t>
      </w:r>
      <w:r>
        <w:t>)</w:t>
      </w:r>
      <w:r>
        <w:t xml:space="preserve"> я </w:t>
      </w:r>
      <w:r>
        <w:t>(</w:t>
      </w:r>
      <w:r>
        <w:rPr>
          <w:i/>
        </w:rPr>
        <w:t>aham</w:t>
      </w:r>
      <w:r>
        <w:t>)</w:t>
      </w:r>
      <w:r>
        <w:t xml:space="preserve"> в Атмане </w:t>
      </w:r>
      <w:r>
        <w:t>(</w:t>
      </w:r>
      <w:r>
        <w:rPr>
          <w:i/>
        </w:rPr>
        <w:t>ātmani</w:t>
      </w:r>
      <w:r>
        <w:t>)</w:t>
      </w:r>
      <w:r>
        <w:t xml:space="preserve">, полностью переполненном </w:t>
      </w:r>
      <w:r>
        <w:t>(</w:t>
      </w:r>
      <w:r>
        <w:rPr>
          <w:i/>
        </w:rPr>
        <w:t>nirbhara-pūrṇe</w:t>
      </w:r>
      <w:r>
        <w:t>)</w:t>
      </w:r>
      <w:r>
        <w:t xml:space="preserve"> высшим нектаром </w:t>
      </w:r>
      <w:r>
        <w:t>(</w:t>
      </w:r>
      <w:r>
        <w:rPr>
          <w:i/>
        </w:rPr>
        <w:t>para-amṛta</w:t>
      </w:r>
      <w:r>
        <w:t>)</w:t>
      </w:r>
      <w:r>
        <w:t xml:space="preserve"> бытия </w:t>
      </w:r>
      <w:r>
        <w:t>(</w:t>
      </w:r>
      <w:r>
        <w:rPr>
          <w:i/>
        </w:rPr>
        <w:t>bhāva</w:t>
      </w:r>
      <w:r>
        <w:t>)</w:t>
      </w:r>
      <w:r>
        <w:t xml:space="preserve">, достигаю покоя </w:t>
      </w:r>
      <w:r>
        <w:t>(</w:t>
      </w:r>
      <w:r>
        <w:rPr>
          <w:i/>
        </w:rPr>
        <w:t>nirvṛtim emi</w:t>
      </w:r>
      <w:r>
        <w:t>)</w:t>
      </w:r>
      <w:r>
        <w:t>.</w:t>
      </w:r>
    </w:p>
    <w:p>
      <w:pPr/>
      <w:r>
        <w:rPr>
          <w:sz w:val="24"/>
        </w:rPr>
        <w:br w:type="page"/>
      </w:r>
    </w:p>
    <w:p>
      <w:pPr>
        <w:pStyle w:val="devanagari"/>
      </w:pPr>
      <w:r>
        <w:t>मानसगोचरमेति यदैव क्लेशदशाऽतनुतापविधात्री ।</w:t>
      </w:r>
      <w:r>
        <w:br/>
      </w:r>
      <w:r>
        <w:t>नाथ तदैव मम त्वदभेदस्तोत्रपरामृतवृष्टिरुदेति ॥७॥</w:t>
      </w:r>
    </w:p>
    <w:p>
      <w:pPr>
        <w:pStyle w:val="iast"/>
      </w:pPr>
      <w:r>
        <w:t>mānasa-gocara-meti yadaiva kleśa-daśā-tanu-tāpa-vidhātrī /</w:t>
      </w:r>
      <w:r>
        <w:br/>
      </w:r>
      <w:r>
        <w:t>nātha tadaiva mama tvada-bheda-stotra-parā-mṛta-vṛṣṭi-rudeti /7/</w:t>
      </w:r>
    </w:p>
    <w:p>
      <w:pPr>
        <w:pStyle w:val="trans-12"/>
      </w:pPr>
      <w:r>
        <w:t>Когда состояние страдания, причиняющее жгучую боль телу, входит в сферу ума, тогда, о Господь, восходит дождь высшего бессмертия — гимн о неразличии с Тобой.</w:t>
      </w:r>
    </w:p>
    <w:p>
      <w:pPr>
        <w:pStyle w:val="iast-14"/>
      </w:pPr>
      <w:r>
        <w:t xml:space="preserve">Когда </w:t>
      </w:r>
      <w:r>
        <w:t>(</w:t>
      </w:r>
      <w:r>
        <w:rPr>
          <w:i/>
        </w:rPr>
        <w:t>yadā eva</w:t>
      </w:r>
      <w:r>
        <w:t>)</w:t>
      </w:r>
      <w:r>
        <w:t xml:space="preserve"> состояние страдания </w:t>
      </w:r>
      <w:r>
        <w:t>(</w:t>
      </w:r>
      <w:r>
        <w:rPr>
          <w:i/>
        </w:rPr>
        <w:t>kleśa-daśā</w:t>
      </w:r>
      <w:r>
        <w:t>)</w:t>
      </w:r>
      <w:r>
        <w:t xml:space="preserve">, причиняющее </w:t>
      </w:r>
      <w:r>
        <w:t>(</w:t>
      </w:r>
      <w:r>
        <w:rPr>
          <w:i/>
        </w:rPr>
        <w:t>vidhātrī</w:t>
      </w:r>
      <w:r>
        <w:t>)</w:t>
      </w:r>
      <w:r>
        <w:t xml:space="preserve"> жгучую боль </w:t>
      </w:r>
      <w:r>
        <w:t>(</w:t>
      </w:r>
      <w:r>
        <w:rPr>
          <w:i/>
        </w:rPr>
        <w:t>tāpa</w:t>
      </w:r>
      <w:r>
        <w:t>)</w:t>
      </w:r>
      <w:r>
        <w:t xml:space="preserve"> телу </w:t>
      </w:r>
      <w:r>
        <w:t>(</w:t>
      </w:r>
      <w:r>
        <w:rPr>
          <w:i/>
        </w:rPr>
        <w:t>tanu</w:t>
      </w:r>
      <w:r>
        <w:t>)</w:t>
      </w:r>
      <w:r>
        <w:t xml:space="preserve">, входит </w:t>
      </w:r>
      <w:r>
        <w:t>(</w:t>
      </w:r>
      <w:r>
        <w:rPr>
          <w:i/>
        </w:rPr>
        <w:t>eti</w:t>
      </w:r>
      <w:r>
        <w:t>)</w:t>
      </w:r>
      <w:r>
        <w:t xml:space="preserve"> в сферу ума </w:t>
      </w:r>
      <w:r>
        <w:t>(</w:t>
      </w:r>
      <w:r>
        <w:rPr>
          <w:i/>
        </w:rPr>
        <w:t>mānasa-gocaram</w:t>
      </w:r>
      <w:r>
        <w:t>)</w:t>
      </w:r>
      <w:r>
        <w:t xml:space="preserve">, тогда </w:t>
      </w:r>
      <w:r>
        <w:t>(</w:t>
      </w:r>
      <w:r>
        <w:rPr>
          <w:i/>
        </w:rPr>
        <w:t>tadā eva</w:t>
      </w:r>
      <w:r>
        <w:t>)</w:t>
      </w:r>
      <w:r>
        <w:t xml:space="preserve">, о Господь </w:t>
      </w:r>
      <w:r>
        <w:t>(</w:t>
      </w:r>
      <w:r>
        <w:rPr>
          <w:i/>
        </w:rPr>
        <w:t>nātha</w:t>
      </w:r>
      <w:r>
        <w:t>)</w:t>
      </w:r>
      <w:r>
        <w:t xml:space="preserve">, восходит </w:t>
      </w:r>
      <w:r>
        <w:t>(</w:t>
      </w:r>
      <w:r>
        <w:rPr>
          <w:i/>
        </w:rPr>
        <w:t>udeti</w:t>
      </w:r>
      <w:r>
        <w:t>)</w:t>
      </w:r>
      <w:r>
        <w:t xml:space="preserve"> дождь </w:t>
      </w:r>
      <w:r>
        <w:t>(</w:t>
      </w:r>
      <w:r>
        <w:rPr>
          <w:i/>
        </w:rPr>
        <w:t>vṛṣṭiḥ</w:t>
      </w:r>
      <w:r>
        <w:t>)</w:t>
      </w:r>
      <w:r>
        <w:t xml:space="preserve"> высшего бессмертия </w:t>
      </w:r>
      <w:r>
        <w:t>(</w:t>
      </w:r>
      <w:r>
        <w:rPr>
          <w:i/>
        </w:rPr>
        <w:t>para-amṛta</w:t>
      </w:r>
      <w:r>
        <w:t>)</w:t>
      </w:r>
      <w:r>
        <w:t xml:space="preserve"> — мой </w:t>
      </w:r>
      <w:r>
        <w:t>(</w:t>
      </w:r>
      <w:r>
        <w:rPr>
          <w:i/>
        </w:rPr>
        <w:t>mama</w:t>
      </w:r>
      <w:r>
        <w:t>)</w:t>
      </w:r>
      <w:r>
        <w:t xml:space="preserve"> гимн </w:t>
      </w:r>
      <w:r>
        <w:t>(</w:t>
      </w:r>
      <w:r>
        <w:rPr>
          <w:i/>
        </w:rPr>
        <w:t>stotra</w:t>
      </w:r>
      <w:r>
        <w:t>)</w:t>
      </w:r>
      <w:r>
        <w:t xml:space="preserve"> о неразличии с Тобой </w:t>
      </w:r>
      <w:r>
        <w:t>(</w:t>
      </w:r>
      <w:r>
        <w:rPr>
          <w:i/>
        </w:rPr>
        <w:t>tvad-abheda</w:t>
      </w:r>
      <w:r>
        <w:t>)</w:t>
      </w:r>
      <w:r>
        <w:t>.</w:t>
      </w:r>
    </w:p>
    <w:p>
      <w:pPr/>
      <w:r>
        <w:rPr>
          <w:sz w:val="24"/>
        </w:rPr>
        <w:br w:type="page"/>
      </w:r>
    </w:p>
    <w:p>
      <w:pPr>
        <w:pStyle w:val="devanagari"/>
      </w:pPr>
      <w:r>
        <w:t>शङ्कर सत्यमिदं व्रतदानस्नानतपो भवतापविदारि ।</w:t>
      </w:r>
      <w:r>
        <w:br/>
      </w:r>
      <w:r>
        <w:t>तावकशास्त्रपरामृतचिन्ता स्यन्दति चेतसि निर्वृतिधाराम् ॥८॥</w:t>
      </w:r>
    </w:p>
    <w:p>
      <w:pPr>
        <w:pStyle w:val="iast"/>
      </w:pPr>
      <w:r>
        <w:t>śaṅkara satya-midaṃ vrata-dāna-snāna-tapo bhava-tāpa-vidāri /</w:t>
      </w:r>
      <w:r>
        <w:br/>
      </w:r>
      <w:r>
        <w:t>tāvaka-śāstra-parāmṛta-cintā syandati cetasi nirvṛti-dhārām /8/</w:t>
      </w:r>
    </w:p>
    <w:p>
      <w:pPr>
        <w:pStyle w:val="trans-12"/>
      </w:pPr>
      <w:r>
        <w:t>Воистину, о Шанкара, это есть обет, дар, омовение и аскеза, разрушающие страдание мира; размышление о высшем нектаре Твоего учения струится в сознании потоком освобождения.</w:t>
      </w:r>
    </w:p>
    <w:p>
      <w:pPr>
        <w:pStyle w:val="iast-14"/>
      </w:pPr>
      <w:r>
        <w:t xml:space="preserve">Воистину </w:t>
      </w:r>
      <w:r>
        <w:t>(</w:t>
      </w:r>
      <w:r>
        <w:rPr>
          <w:i/>
        </w:rPr>
        <w:t>satyam</w:t>
      </w:r>
      <w:r>
        <w:t>)</w:t>
      </w:r>
      <w:r>
        <w:t xml:space="preserve">, о Шанкара </w:t>
      </w:r>
      <w:r>
        <w:t>(</w:t>
      </w:r>
      <w:r>
        <w:rPr>
          <w:i/>
        </w:rPr>
        <w:t>śaṅkara</w:t>
      </w:r>
      <w:r>
        <w:t>)</w:t>
      </w:r>
      <w:r>
        <w:t xml:space="preserve">, это </w:t>
      </w:r>
      <w:r>
        <w:t>(</w:t>
      </w:r>
      <w:r>
        <w:rPr>
          <w:i/>
        </w:rPr>
        <w:t>idam</w:t>
      </w:r>
      <w:r>
        <w:t>)</w:t>
      </w:r>
      <w:r>
        <w:t xml:space="preserve"> — обет </w:t>
      </w:r>
      <w:r>
        <w:t>(</w:t>
      </w:r>
      <w:r>
        <w:rPr>
          <w:i/>
        </w:rPr>
        <w:t>vrata</w:t>
      </w:r>
      <w:r>
        <w:t>)</w:t>
      </w:r>
      <w:r>
        <w:t xml:space="preserve">, дар </w:t>
      </w:r>
      <w:r>
        <w:t>(</w:t>
      </w:r>
      <w:r>
        <w:rPr>
          <w:i/>
        </w:rPr>
        <w:t>dāna</w:t>
      </w:r>
      <w:r>
        <w:t>)</w:t>
      </w:r>
      <w:r>
        <w:t xml:space="preserve">, омовение </w:t>
      </w:r>
      <w:r>
        <w:t>(</w:t>
      </w:r>
      <w:r>
        <w:rPr>
          <w:i/>
        </w:rPr>
        <w:t>snāna</w:t>
      </w:r>
      <w:r>
        <w:t>)</w:t>
      </w:r>
      <w:r>
        <w:t xml:space="preserve"> и аскеза </w:t>
      </w:r>
      <w:r>
        <w:t>(</w:t>
      </w:r>
      <w:r>
        <w:rPr>
          <w:i/>
        </w:rPr>
        <w:t>tapas</w:t>
      </w:r>
      <w:r>
        <w:t>)</w:t>
      </w:r>
      <w:r>
        <w:t xml:space="preserve">, разрушающие </w:t>
      </w:r>
      <w:r>
        <w:t>(</w:t>
      </w:r>
      <w:r>
        <w:rPr>
          <w:i/>
        </w:rPr>
        <w:t>vidāri</w:t>
      </w:r>
      <w:r>
        <w:t>)</w:t>
      </w:r>
      <w:r>
        <w:t xml:space="preserve"> страдание мира </w:t>
      </w:r>
      <w:r>
        <w:t>(</w:t>
      </w:r>
      <w:r>
        <w:rPr>
          <w:i/>
        </w:rPr>
        <w:t>bhava-tāpa</w:t>
      </w:r>
      <w:r>
        <w:t>)</w:t>
      </w:r>
      <w:r>
        <w:t xml:space="preserve">; размышление </w:t>
      </w:r>
      <w:r>
        <w:t>(</w:t>
      </w:r>
      <w:r>
        <w:rPr>
          <w:i/>
        </w:rPr>
        <w:t>cintā</w:t>
      </w:r>
      <w:r>
        <w:t>)</w:t>
      </w:r>
      <w:r>
        <w:t xml:space="preserve"> о высшем нектаре </w:t>
      </w:r>
      <w:r>
        <w:t>(</w:t>
      </w:r>
      <w:r>
        <w:rPr>
          <w:i/>
        </w:rPr>
        <w:t>para-amṛta</w:t>
      </w:r>
      <w:r>
        <w:t>)</w:t>
      </w:r>
      <w:r>
        <w:t xml:space="preserve"> Твоего учения </w:t>
      </w:r>
      <w:r>
        <w:t>(</w:t>
      </w:r>
      <w:r>
        <w:rPr>
          <w:i/>
        </w:rPr>
        <w:t>tāvaka-śāstra</w:t>
      </w:r>
      <w:r>
        <w:t>)</w:t>
      </w:r>
      <w:r>
        <w:t xml:space="preserve"> струится </w:t>
      </w:r>
      <w:r>
        <w:t>(</w:t>
      </w:r>
      <w:r>
        <w:rPr>
          <w:i/>
        </w:rPr>
        <w:t>syandati</w:t>
      </w:r>
      <w:r>
        <w:t>)</w:t>
      </w:r>
      <w:r>
        <w:t xml:space="preserve"> в сознании </w:t>
      </w:r>
      <w:r>
        <w:t>(</w:t>
      </w:r>
      <w:r>
        <w:rPr>
          <w:i/>
        </w:rPr>
        <w:t>cetasi</w:t>
      </w:r>
      <w:r>
        <w:t>)</w:t>
      </w:r>
      <w:r>
        <w:t xml:space="preserve"> потоком </w:t>
      </w:r>
      <w:r>
        <w:t>(</w:t>
      </w:r>
      <w:r>
        <w:rPr>
          <w:i/>
        </w:rPr>
        <w:t>dhārām</w:t>
      </w:r>
      <w:r>
        <w:t>)</w:t>
      </w:r>
      <w:r>
        <w:t xml:space="preserve"> освобождения </w:t>
      </w:r>
      <w:r>
        <w:t>(</w:t>
      </w:r>
      <w:r>
        <w:rPr>
          <w:i/>
        </w:rPr>
        <w:t>nirvṛti</w:t>
      </w:r>
      <w:r>
        <w:t>)</w:t>
      </w:r>
      <w:r>
        <w:t>.</w:t>
      </w:r>
    </w:p>
    <w:p>
      <w:pPr/>
      <w:r>
        <w:rPr>
          <w:sz w:val="24"/>
        </w:rPr>
        <w:br w:type="page"/>
      </w:r>
    </w:p>
    <w:p>
      <w:pPr>
        <w:pStyle w:val="devanagari"/>
      </w:pPr>
      <w:r>
        <w:t>नृत्यति गायति हृष्यति गाढं संविदियं मम भैरवनाथ ।</w:t>
      </w:r>
      <w:r>
        <w:br/>
      </w:r>
      <w:r>
        <w:t>त्वां प्रियमाप्य सुदर्शनमेकं दुर्लभमन्यजनैः समयज्ञम् ॥९॥</w:t>
      </w:r>
    </w:p>
    <w:p>
      <w:pPr>
        <w:pStyle w:val="iast"/>
      </w:pPr>
      <w:r>
        <w:t>nṛtyati gāyati hṛṣyati gāḍhaṃ saṃvidiyaṃ mama bhairava-nātha /</w:t>
      </w:r>
      <w:r>
        <w:br/>
      </w:r>
      <w:r>
        <w:t>tvāṃ priya-māpya sudarśana-mekaṃ durlabha-manyajanaiḥ sama-yajñam /9/</w:t>
      </w:r>
    </w:p>
    <w:p>
      <w:pPr>
        <w:pStyle w:val="trans-12"/>
      </w:pPr>
      <w:r>
        <w:t>Это мое сознание глубоко танцует, поет и ликует, о Бхайраванатха; достигнув Тебя — Возлюбленного — единого благого видения, трудно достижимого для других людей, знающих тайное учение.</w:t>
      </w:r>
    </w:p>
    <w:p>
      <w:pPr>
        <w:pStyle w:val="iast-14"/>
      </w:pPr>
      <w:r>
        <w:t xml:space="preserve">Это </w:t>
      </w:r>
      <w:r>
        <w:t>(</w:t>
      </w:r>
      <w:r>
        <w:rPr>
          <w:i/>
        </w:rPr>
        <w:t>iyam</w:t>
      </w:r>
      <w:r>
        <w:t>)</w:t>
      </w:r>
      <w:r>
        <w:t xml:space="preserve"> мое </w:t>
      </w:r>
      <w:r>
        <w:t>(</w:t>
      </w:r>
      <w:r>
        <w:rPr>
          <w:i/>
        </w:rPr>
        <w:t>mama</w:t>
      </w:r>
      <w:r>
        <w:t>)</w:t>
      </w:r>
      <w:r>
        <w:t xml:space="preserve"> сознание </w:t>
      </w:r>
      <w:r>
        <w:t>(</w:t>
      </w:r>
      <w:r>
        <w:rPr>
          <w:i/>
        </w:rPr>
        <w:t>saṃvid</w:t>
      </w:r>
      <w:r>
        <w:t>)</w:t>
      </w:r>
      <w:r>
        <w:t xml:space="preserve"> глубоко </w:t>
      </w:r>
      <w:r>
        <w:t>(</w:t>
      </w:r>
      <w:r>
        <w:rPr>
          <w:i/>
        </w:rPr>
        <w:t>gāḍham</w:t>
      </w:r>
      <w:r>
        <w:t>)</w:t>
      </w:r>
      <w:r>
        <w:t xml:space="preserve"> танцует </w:t>
      </w:r>
      <w:r>
        <w:t>(</w:t>
      </w:r>
      <w:r>
        <w:rPr>
          <w:i/>
        </w:rPr>
        <w:t>nṛtyati</w:t>
      </w:r>
      <w:r>
        <w:t>)</w:t>
      </w:r>
      <w:r>
        <w:t xml:space="preserve">, поет </w:t>
      </w:r>
      <w:r>
        <w:t>(</w:t>
      </w:r>
      <w:r>
        <w:rPr>
          <w:i/>
        </w:rPr>
        <w:t>gāyati</w:t>
      </w:r>
      <w:r>
        <w:t>)</w:t>
      </w:r>
      <w:r>
        <w:t xml:space="preserve"> и ликует </w:t>
      </w:r>
      <w:r>
        <w:t>(</w:t>
      </w:r>
      <w:r>
        <w:rPr>
          <w:i/>
        </w:rPr>
        <w:t>hṛṣyati</w:t>
      </w:r>
      <w:r>
        <w:t>)</w:t>
      </w:r>
      <w:r>
        <w:t xml:space="preserve">, о Господь Бхайрава </w:t>
      </w:r>
      <w:r>
        <w:t>(</w:t>
      </w:r>
      <w:r>
        <w:rPr>
          <w:i/>
        </w:rPr>
        <w:t>bhairava-nātha</w:t>
      </w:r>
      <w:r>
        <w:t>)</w:t>
      </w:r>
      <w:r>
        <w:t xml:space="preserve">; достигнув </w:t>
      </w:r>
      <w:r>
        <w:t>(</w:t>
      </w:r>
      <w:r>
        <w:rPr>
          <w:i/>
        </w:rPr>
        <w:t>āpya</w:t>
      </w:r>
      <w:r>
        <w:t>)</w:t>
      </w:r>
      <w:r>
        <w:t xml:space="preserve"> Тебя </w:t>
      </w:r>
      <w:r>
        <w:t>(</w:t>
      </w:r>
      <w:r>
        <w:rPr>
          <w:i/>
        </w:rPr>
        <w:t>tvām</w:t>
      </w:r>
      <w:r>
        <w:t>)</w:t>
      </w:r>
      <w:r>
        <w:t xml:space="preserve">, Возлюбленного </w:t>
      </w:r>
      <w:r>
        <w:t>(</w:t>
      </w:r>
      <w:r>
        <w:rPr>
          <w:i/>
        </w:rPr>
        <w:t>priyam</w:t>
      </w:r>
      <w:r>
        <w:t>)</w:t>
      </w:r>
      <w:r>
        <w:t xml:space="preserve">, единого благого видения </w:t>
      </w:r>
      <w:r>
        <w:t>(</w:t>
      </w:r>
      <w:r>
        <w:rPr>
          <w:i/>
        </w:rPr>
        <w:t>sudarśanam ekam</w:t>
      </w:r>
      <w:r>
        <w:t>)</w:t>
      </w:r>
      <w:r>
        <w:t xml:space="preserve">, трудно достижимого </w:t>
      </w:r>
      <w:r>
        <w:t>(</w:t>
      </w:r>
      <w:r>
        <w:rPr>
          <w:i/>
        </w:rPr>
        <w:t>durlabham</w:t>
      </w:r>
      <w:r>
        <w:t>)</w:t>
      </w:r>
      <w:r>
        <w:t xml:space="preserve"> для других людей </w:t>
      </w:r>
      <w:r>
        <w:t>(</w:t>
      </w:r>
      <w:r>
        <w:rPr>
          <w:i/>
        </w:rPr>
        <w:t>anya-janaiḥ</w:t>
      </w:r>
      <w:r>
        <w:t>)</w:t>
      </w:r>
      <w:r>
        <w:t xml:space="preserve">, знающих тайное учение </w:t>
      </w:r>
      <w:r>
        <w:t>(</w:t>
      </w:r>
      <w:r>
        <w:rPr>
          <w:i/>
        </w:rPr>
        <w:t>samaya-jñam</w:t>
      </w:r>
      <w:r>
        <w:t>)</w:t>
      </w:r>
      <w:r>
        <w:t>.</w:t>
      </w:r>
    </w:p>
    <w:p>
      <w:pPr/>
      <w:r>
        <w:rPr>
          <w:sz w:val="24"/>
        </w:rPr>
        <w:br w:type="page"/>
      </w:r>
    </w:p>
    <w:p>
      <w:pPr>
        <w:pStyle w:val="devanagari"/>
      </w:pPr>
      <w:r>
        <w:t>वसुरसपौषे कृष्णदशम्यां अभिनवगुप्तः स्तवमिममकरोत् ।</w:t>
      </w:r>
      <w:r>
        <w:br/>
      </w:r>
      <w:r>
        <w:t>येन विभुर्भवमरुसन्तापं शमयति झटिति जनस्य दयालुः ॥१०॥</w:t>
      </w:r>
    </w:p>
    <w:p>
      <w:pPr>
        <w:pStyle w:val="iast"/>
      </w:pPr>
      <w:r>
        <w:t>pauṣa-rasāṣṭaga-kṛṣṇa-daśamyā-mabhi-nava-guptaḥ stava-mima-makarot /</w:t>
      </w:r>
      <w:r>
        <w:br/>
      </w:r>
      <w:r>
        <w:t>yena vibhurbhava-mānasa-tāpaṃ nāśayati svajanasya jhaṭiti dayāluḥ /10/</w:t>
      </w:r>
    </w:p>
    <w:p>
      <w:pPr>
        <w:pStyle w:val="trans-12"/>
      </w:pPr>
      <w:r>
        <w:t>В месяце Пауша, на десятый день темной половины, Абхинавагупта создал этот гимн, которым Всепронизывающий, сострадательный, мгновенно усмиряет жар пустыни сансары людей.</w:t>
      </w:r>
    </w:p>
    <w:p>
      <w:pPr>
        <w:pStyle w:val="iast-14"/>
      </w:pPr>
      <w:r>
        <w:t xml:space="preserve">В месяце Пауша </w:t>
      </w:r>
      <w:r>
        <w:t>(</w:t>
      </w:r>
      <w:r>
        <w:rPr>
          <w:i/>
        </w:rPr>
        <w:t>pauṣe</w:t>
      </w:r>
      <w:r>
        <w:t>)</w:t>
      </w:r>
      <w:r>
        <w:t xml:space="preserve">, в году, обозначенном числовым выражением vasu-rasa </w:t>
      </w:r>
      <w:r>
        <w:t>(</w:t>
      </w:r>
      <w:r>
        <w:rPr>
          <w:i/>
        </w:rPr>
        <w:t>vasu-rasa</w:t>
      </w:r>
      <w:r>
        <w:t>)</w:t>
      </w:r>
      <w:r>
        <w:t xml:space="preserve">, на десятый день темной половины </w:t>
      </w:r>
      <w:r>
        <w:t>(</w:t>
      </w:r>
      <w:r>
        <w:rPr>
          <w:i/>
        </w:rPr>
        <w:t>kṛṣṇa-daśamyām</w:t>
      </w:r>
      <w:r>
        <w:t>)</w:t>
      </w:r>
      <w:r>
        <w:t xml:space="preserve">, Абхинавагупта </w:t>
      </w:r>
      <w:r>
        <w:t>(</w:t>
      </w:r>
      <w:r>
        <w:rPr>
          <w:i/>
        </w:rPr>
        <w:t>abhinavaguptaḥ</w:t>
      </w:r>
      <w:r>
        <w:t>)</w:t>
      </w:r>
      <w:r>
        <w:t xml:space="preserve"> создал </w:t>
      </w:r>
      <w:r>
        <w:t>(</w:t>
      </w:r>
      <w:r>
        <w:rPr>
          <w:i/>
        </w:rPr>
        <w:t>akarot</w:t>
      </w:r>
      <w:r>
        <w:t>)</w:t>
      </w:r>
      <w:r>
        <w:t xml:space="preserve"> этот гимн </w:t>
      </w:r>
      <w:r>
        <w:t>(</w:t>
      </w:r>
      <w:r>
        <w:rPr>
          <w:i/>
        </w:rPr>
        <w:t>stavam imam</w:t>
      </w:r>
      <w:r>
        <w:t>)</w:t>
      </w:r>
      <w:r>
        <w:t xml:space="preserve">, которым </w:t>
      </w:r>
      <w:r>
        <w:t>(</w:t>
      </w:r>
      <w:r>
        <w:rPr>
          <w:i/>
        </w:rPr>
        <w:t>yena</w:t>
      </w:r>
      <w:r>
        <w:t>)</w:t>
      </w:r>
      <w:r>
        <w:t xml:space="preserve"> Всепронизывающий </w:t>
      </w:r>
      <w:r>
        <w:t>(</w:t>
      </w:r>
      <w:r>
        <w:rPr>
          <w:i/>
        </w:rPr>
        <w:t>vibhuḥ</w:t>
      </w:r>
      <w:r>
        <w:t>)</w:t>
      </w:r>
      <w:r>
        <w:t xml:space="preserve">, сострадательный </w:t>
      </w:r>
      <w:r>
        <w:t>(</w:t>
      </w:r>
      <w:r>
        <w:rPr>
          <w:i/>
        </w:rPr>
        <w:t>dayāluḥ</w:t>
      </w:r>
      <w:r>
        <w:t>)</w:t>
      </w:r>
      <w:r>
        <w:t xml:space="preserve">, мгновенно </w:t>
      </w:r>
      <w:r>
        <w:t>(</w:t>
      </w:r>
      <w:r>
        <w:rPr>
          <w:i/>
        </w:rPr>
        <w:t>jhaṭiti</w:t>
      </w:r>
      <w:r>
        <w:t>)</w:t>
      </w:r>
      <w:r>
        <w:t xml:space="preserve"> усмиряет </w:t>
      </w:r>
      <w:r>
        <w:t>(</w:t>
      </w:r>
      <w:r>
        <w:rPr>
          <w:i/>
        </w:rPr>
        <w:t>śamayati</w:t>
      </w:r>
      <w:r>
        <w:t>)</w:t>
      </w:r>
      <w:r>
        <w:t xml:space="preserve"> жар </w:t>
      </w:r>
      <w:r>
        <w:t>(</w:t>
      </w:r>
      <w:r>
        <w:rPr>
          <w:i/>
        </w:rPr>
        <w:t>santāpam</w:t>
      </w:r>
      <w:r>
        <w:t>)</w:t>
      </w:r>
      <w:r>
        <w:t xml:space="preserve"> пустыни </w:t>
      </w:r>
      <w:r>
        <w:t>(</w:t>
      </w:r>
      <w:r>
        <w:rPr>
          <w:i/>
        </w:rPr>
        <w:t>maru</w:t>
      </w:r>
      <w:r>
        <w:t>)</w:t>
      </w:r>
      <w:r>
        <w:t xml:space="preserve"> сансары </w:t>
      </w:r>
      <w:r>
        <w:t>(</w:t>
      </w:r>
      <w:r>
        <w:rPr>
          <w:i/>
        </w:rPr>
        <w:t>bhava</w:t>
      </w:r>
      <w:r>
        <w:t>)</w:t>
      </w:r>
      <w:r>
        <w:t xml:space="preserve"> людей </w:t>
      </w:r>
      <w:r>
        <w:t>(</w:t>
      </w:r>
      <w:r>
        <w:rPr>
          <w:i/>
        </w:rPr>
        <w:t>janasya</w:t>
      </w:r>
      <w:r>
        <w:t>)</w:t>
      </w:r>
      <w:r>
        <w:t>.</w:t>
      </w:r>
    </w:p>
    <w:p w:rsidR="00CB13EA" w:rsidRPr="004572DB" w:rsidRDefault="009D3095" w:rsidP="00B46A77">
      <w:pPr>
        <w:pStyle w:val="iast"/>
        <w:jc w:val="center"/>
        <w:rPr>
          <w:rFonts w:ascii="Charis SIL" w:hAnsi="Charis SIL" w:cs="Charis SIL"/>
          <w:sz w:val="28"/>
          <w:lang w:bidi="sa-IN"/>
        </w:rPr>
      </w:pPr>
      <w:r w:rsidRPr="0014571E">
        <w:rPr>
          <w:rFonts w:ascii="Charis SIL" w:hAnsi="Charis SIL" w:cs="Charis SIL"/>
          <w:sz w:val="28"/>
          <w:lang w:bidi="sa-IN"/>
        </w:rPr>
        <w:t>Занятия ведет</w:t>
      </w:r>
      <w:r w:rsidR="00975DD3" w:rsidRPr="0014571E">
        <w:rPr>
          <w:rFonts w:ascii="Charis SIL" w:hAnsi="Charis SIL" w:cs="Charis SIL"/>
          <w:sz w:val="28"/>
          <w:lang w:bidi="sa-IN"/>
        </w:rPr>
        <w:t xml:space="preserve"> к.ф.н.</w:t>
      </w:r>
      <w:r w:rsidRPr="0014571E">
        <w:rPr>
          <w:rFonts w:ascii="Charis SIL" w:hAnsi="Charis SIL" w:cs="Charis SIL"/>
          <w:sz w:val="28"/>
          <w:lang w:bidi="sa-IN"/>
        </w:rPr>
        <w:t xml:space="preserve"> </w:t>
      </w:r>
      <w:r w:rsidRPr="0014571E">
        <w:rPr>
          <w:rFonts w:ascii="Charis SIL" w:hAnsi="Charis SIL" w:cs="Charis SIL"/>
          <w:b/>
          <w:sz w:val="28"/>
          <w:lang w:bidi="sa-IN"/>
        </w:rPr>
        <w:t>Уша Санка</w:t>
      </w:r>
      <w:r w:rsidR="00765917" w:rsidRPr="0014571E">
        <w:rPr>
          <w:rFonts w:ascii="Charis SIL" w:hAnsi="Charis SIL" w:cs="Charis SIL"/>
          <w:sz w:val="28"/>
          <w:lang w:bidi="sa-IN"/>
        </w:rPr>
        <w:t xml:space="preserve"> (</w:t>
      </w:r>
      <w:r w:rsidR="00B46A77" w:rsidRPr="0014571E">
        <w:rPr>
          <w:rFonts w:ascii="Charis SIL" w:hAnsi="Charis SIL" w:cs="Charis SIL"/>
          <w:sz w:val="28"/>
          <w:lang w:bidi="sa-IN"/>
        </w:rPr>
        <w:t xml:space="preserve">г. </w:t>
      </w:r>
      <w:r w:rsidR="00FE2F8C" w:rsidRPr="0014571E">
        <w:rPr>
          <w:rFonts w:ascii="Charis SIL" w:hAnsi="Charis SIL" w:cs="Charis SIL"/>
          <w:sz w:val="28"/>
          <w:lang w:bidi="sa-IN"/>
        </w:rPr>
        <w:t>Тирупати</w:t>
      </w:r>
      <w:r w:rsidR="00765917" w:rsidRPr="0014571E">
        <w:rPr>
          <w:rFonts w:ascii="Charis SIL" w:hAnsi="Charis SIL" w:cs="Charis SIL"/>
          <w:sz w:val="28"/>
          <w:lang w:bidi="sa-IN"/>
        </w:rPr>
        <w:t>)</w:t>
      </w:r>
      <w:r w:rsidR="00711B0D" w:rsidRPr="0014571E">
        <w:rPr>
          <w:rFonts w:ascii="Charis SIL" w:hAnsi="Charis SIL" w:cs="Charis SIL"/>
          <w:sz w:val="28"/>
          <w:lang w:bidi="sa-IN"/>
        </w:rPr>
        <w:t>, с</w:t>
      </w:r>
      <w:r w:rsidRPr="0014571E">
        <w:rPr>
          <w:rFonts w:ascii="Charis SIL" w:hAnsi="Charis SIL" w:cs="Charis SIL"/>
          <w:sz w:val="28"/>
          <w:lang w:bidi="sa-IN"/>
        </w:rPr>
        <w:t>оведушая</w:t>
      </w:r>
      <w:r w:rsidR="000C0ED1" w:rsidRPr="0014571E">
        <w:rPr>
          <w:rFonts w:ascii="Charis SIL" w:hAnsi="Charis SIL" w:cs="Charis SIL"/>
          <w:sz w:val="28"/>
          <w:lang w:bidi="sa-IN"/>
        </w:rPr>
        <w:t xml:space="preserve"> оперный артист</w:t>
      </w:r>
      <w:r w:rsidRPr="0014571E">
        <w:rPr>
          <w:rFonts w:ascii="Charis SIL" w:hAnsi="Charis SIL" w:cs="Charis SIL"/>
          <w:sz w:val="28"/>
          <w:lang w:bidi="sa-IN"/>
        </w:rPr>
        <w:t xml:space="preserve"> </w:t>
      </w:r>
      <w:r w:rsidRPr="0014571E">
        <w:rPr>
          <w:rFonts w:ascii="Charis SIL" w:hAnsi="Charis SIL" w:cs="Charis SIL"/>
          <w:b/>
          <w:sz w:val="28"/>
          <w:lang w:bidi="sa-IN"/>
        </w:rPr>
        <w:t>Оксана Горностаева</w:t>
      </w:r>
      <w:r w:rsidR="00765917" w:rsidRPr="0014571E">
        <w:rPr>
          <w:rFonts w:ascii="Charis SIL" w:hAnsi="Charis SIL" w:cs="Charis SIL"/>
          <w:sz w:val="28"/>
          <w:lang w:bidi="sa-IN"/>
        </w:rPr>
        <w:t xml:space="preserve"> (</w:t>
      </w:r>
      <w:r w:rsidR="00B46A77" w:rsidRPr="0014571E">
        <w:rPr>
          <w:rFonts w:ascii="Charis SIL" w:hAnsi="Charis SIL" w:cs="Charis SIL"/>
          <w:sz w:val="28"/>
          <w:lang w:bidi="sa-IN"/>
        </w:rPr>
        <w:t xml:space="preserve">г. </w:t>
      </w:r>
      <w:r w:rsidR="00765917" w:rsidRPr="0014571E">
        <w:rPr>
          <w:rFonts w:ascii="Charis SIL" w:hAnsi="Charis SIL" w:cs="Charis SIL"/>
          <w:sz w:val="28"/>
          <w:lang w:bidi="sa-IN"/>
        </w:rPr>
        <w:t>Москва)</w:t>
      </w:r>
      <w:r w:rsidR="00711B0D" w:rsidRPr="0014571E">
        <w:rPr>
          <w:rFonts w:ascii="Charis SIL" w:hAnsi="Charis SIL" w:cs="Charis SIL"/>
          <w:sz w:val="28"/>
          <w:lang w:bidi="sa-IN"/>
        </w:rPr>
        <w:t>, р</w:t>
      </w:r>
      <w:r w:rsidR="00CF3C22" w:rsidRPr="0014571E">
        <w:rPr>
          <w:rFonts w:ascii="Charis SIL" w:hAnsi="Charis SIL" w:cs="Charis SIL"/>
          <w:sz w:val="28"/>
          <w:lang w:bidi="sa-IN"/>
        </w:rPr>
        <w:t>уководитель направления</w:t>
      </w:r>
      <w:r w:rsidR="00B46A77" w:rsidRPr="0014571E">
        <w:rPr>
          <w:rFonts w:ascii="Charis SIL" w:hAnsi="Charis SIL" w:cs="Charis SIL"/>
          <w:sz w:val="28"/>
          <w:lang w:bidi="sa-IN"/>
        </w:rPr>
        <w:t xml:space="preserve"> напевного санскрита</w:t>
      </w:r>
      <w:r w:rsidR="00711B0D" w:rsidRPr="0014571E">
        <w:rPr>
          <w:rFonts w:ascii="Charis SIL" w:hAnsi="Charis SIL" w:cs="Charis SIL"/>
          <w:sz w:val="28"/>
          <w:lang w:bidi="sa-IN"/>
        </w:rPr>
        <w:t xml:space="preserve"> и секретарь </w:t>
      </w:r>
      <w:r w:rsidR="000C0ED1" w:rsidRPr="0014571E">
        <w:rPr>
          <w:rFonts w:ascii="Charis SIL" w:hAnsi="Charis SIL" w:cs="Charis SIL"/>
          <w:sz w:val="28"/>
          <w:lang w:bidi="sa-IN"/>
        </w:rPr>
        <w:t>«</w:t>
      </w:r>
      <w:r w:rsidR="00711B0D" w:rsidRPr="0014571E">
        <w:rPr>
          <w:rFonts w:ascii="Charis SIL" w:hAnsi="Charis SIL" w:cs="Charis SIL"/>
          <w:sz w:val="28"/>
          <w:lang w:bidi="sa-IN"/>
        </w:rPr>
        <w:t>Общества</w:t>
      </w:r>
      <w:r w:rsidR="00B46A77" w:rsidRPr="0014571E">
        <w:rPr>
          <w:rFonts w:ascii="Charis SIL" w:hAnsi="Charis SIL" w:cs="Charis SIL"/>
          <w:sz w:val="28"/>
          <w:lang w:bidi="sa-IN"/>
        </w:rPr>
        <w:t xml:space="preserve"> ревнителей санскрита</w:t>
      </w:r>
      <w:r w:rsidR="000C0ED1" w:rsidRPr="0014571E">
        <w:rPr>
          <w:rFonts w:ascii="Charis SIL" w:hAnsi="Charis SIL" w:cs="Charis SIL"/>
          <w:sz w:val="28"/>
          <w:lang w:bidi="sa-IN"/>
        </w:rPr>
        <w:t>»</w:t>
      </w:r>
      <w:r w:rsidRPr="0014571E">
        <w:rPr>
          <w:rFonts w:ascii="Charis SIL" w:hAnsi="Charis SIL" w:cs="Charis SIL"/>
          <w:sz w:val="28"/>
          <w:lang w:bidi="sa-IN"/>
        </w:rPr>
        <w:t xml:space="preserve"> </w:t>
      </w:r>
      <w:r w:rsidR="00975DD3" w:rsidRPr="0014571E">
        <w:rPr>
          <w:rFonts w:ascii="Charis SIL" w:hAnsi="Charis SIL" w:cs="Charis SIL"/>
          <w:sz w:val="28"/>
          <w:lang w:bidi="sa-IN"/>
        </w:rPr>
        <w:t xml:space="preserve">к.ф.н. </w:t>
      </w:r>
      <w:r w:rsidRPr="0014571E">
        <w:rPr>
          <w:rFonts w:ascii="Charis SIL" w:hAnsi="Charis SIL" w:cs="Charis SIL"/>
          <w:b/>
          <w:sz w:val="28"/>
          <w:lang w:bidi="sa-IN"/>
        </w:rPr>
        <w:t>Марцис Гасунс</w:t>
      </w:r>
      <w:r w:rsidR="00765917" w:rsidRPr="0014571E">
        <w:rPr>
          <w:rFonts w:ascii="Charis SIL" w:hAnsi="Charis SIL" w:cs="Charis SIL"/>
          <w:sz w:val="28"/>
          <w:lang w:bidi="sa-IN"/>
        </w:rPr>
        <w:t xml:space="preserve"> (</w:t>
      </w:r>
      <w:r w:rsidR="00B46A77" w:rsidRPr="0014571E">
        <w:rPr>
          <w:rFonts w:ascii="Charis SIL" w:hAnsi="Charis SIL" w:cs="Charis SIL"/>
          <w:sz w:val="28"/>
          <w:lang w:bidi="sa-IN"/>
        </w:rPr>
        <w:t xml:space="preserve">г. </w:t>
      </w:r>
      <w:r w:rsidR="00765917" w:rsidRPr="0014571E">
        <w:rPr>
          <w:rFonts w:ascii="Charis SIL" w:hAnsi="Charis SIL" w:cs="Charis SIL"/>
          <w:sz w:val="28"/>
          <w:lang w:bidi="sa-IN"/>
        </w:rPr>
        <w:t>Обнинск)</w:t>
      </w:r>
    </w:p>
    <w:p w:rsidR="0014571E" w:rsidRPr="004572DB" w:rsidRDefault="0014571E" w:rsidP="00B46A77">
      <w:pPr>
        <w:pStyle w:val="iast"/>
        <w:jc w:val="center"/>
        <w:rPr>
          <w:rFonts w:ascii="Charis SIL" w:hAnsi="Charis SIL" w:cs="Charis SIL"/>
          <w:sz w:val="28"/>
          <w:lang w:bidi="sa-IN"/>
        </w:rPr>
      </w:pPr>
    </w:p>
    <w:p w:rsidR="00B46A77" w:rsidRPr="0014571E" w:rsidRDefault="00CB13EA" w:rsidP="00373A57">
      <w:pPr>
        <w:pStyle w:val="iast"/>
        <w:jc w:val="center"/>
        <w:rPr>
          <w:rFonts w:ascii="Charis SIL" w:hAnsi="Charis SIL" w:cs="Charis SIL"/>
          <w:sz w:val="40"/>
          <w:lang w:bidi="sa-IN"/>
        </w:rPr>
      </w:pPr>
      <w:r w:rsidRPr="0014571E">
        <w:rPr>
          <w:rFonts w:ascii="Charis SIL" w:hAnsi="Charis SIL" w:cs="Charis SIL"/>
          <w:i/>
          <w:sz w:val="28"/>
          <w:lang w:bidi="sa-IN"/>
        </w:rPr>
        <w:t>Доступны в записи уроки по гимнам</w:t>
      </w:r>
      <w:r w:rsidRPr="0014571E">
        <w:rPr>
          <w:rFonts w:ascii="Charis SIL" w:hAnsi="Charis SIL" w:cs="Charis SIL"/>
          <w:sz w:val="28"/>
          <w:lang w:bidi="sa-IN"/>
        </w:rPr>
        <w:t xml:space="preserve"> Ганеше, Дурге, Шиве,</w:t>
      </w:r>
      <w:r w:rsidR="00EE041D" w:rsidRPr="0014571E">
        <w:rPr>
          <w:rFonts w:ascii="Charis SIL" w:hAnsi="Charis SIL" w:cs="Charis SIL"/>
          <w:sz w:val="28"/>
          <w:lang w:bidi="sa-IN"/>
        </w:rPr>
        <w:t xml:space="preserve"> </w:t>
      </w:r>
      <w:r w:rsidRPr="0014571E">
        <w:rPr>
          <w:rFonts w:ascii="Charis SIL" w:hAnsi="Charis SIL" w:cs="Charis SIL"/>
          <w:sz w:val="28"/>
          <w:lang w:bidi="sa-IN"/>
        </w:rPr>
        <w:t>Лакшми, Хануману, Сурье,</w:t>
      </w:r>
      <w:r w:rsidR="00EE041D" w:rsidRPr="0014571E">
        <w:rPr>
          <w:rFonts w:ascii="Charis SIL" w:hAnsi="Charis SIL" w:cs="Charis SIL"/>
          <w:sz w:val="28"/>
          <w:lang w:bidi="sa-IN"/>
        </w:rPr>
        <w:t xml:space="preserve"> Шани,</w:t>
      </w:r>
      <w:r w:rsidR="00B46A77" w:rsidRPr="0014571E">
        <w:rPr>
          <w:rFonts w:ascii="Charis SIL" w:hAnsi="Charis SIL" w:cs="Charis SIL"/>
          <w:sz w:val="28"/>
          <w:lang w:bidi="sa-IN"/>
        </w:rPr>
        <w:t xml:space="preserve"> </w:t>
      </w:r>
      <w:r w:rsidRPr="0014571E">
        <w:rPr>
          <w:rFonts w:ascii="Charis SIL" w:hAnsi="Charis SIL" w:cs="Charis SIL"/>
          <w:sz w:val="28"/>
          <w:lang w:bidi="sa-IN"/>
        </w:rPr>
        <w:t>Сарасвати</w:t>
      </w:r>
      <w:r w:rsidR="00711B0D" w:rsidRPr="0014571E">
        <w:rPr>
          <w:rFonts w:ascii="Charis SIL" w:hAnsi="Charis SIL" w:cs="Charis SIL"/>
          <w:sz w:val="28"/>
          <w:lang w:bidi="sa-IN"/>
        </w:rPr>
        <w:t>, Дханвантары, Гуру</w:t>
      </w:r>
      <w:r w:rsidRPr="0014571E">
        <w:rPr>
          <w:rFonts w:ascii="Charis SIL" w:hAnsi="Charis SIL" w:cs="Charis SIL"/>
          <w:sz w:val="28"/>
          <w:lang w:bidi="sa-IN"/>
        </w:rPr>
        <w:t xml:space="preserve"> и Наваграхам с Лингаштакам</w:t>
      </w:r>
      <w:r w:rsidR="00EE041D" w:rsidRPr="0014571E">
        <w:rPr>
          <w:rFonts w:ascii="Charis SIL" w:hAnsi="Charis SIL" w:cs="Charis SIL"/>
          <w:sz w:val="28"/>
          <w:lang w:bidi="sa-IN"/>
        </w:rPr>
        <w:t>,</w:t>
      </w:r>
      <w:r w:rsidR="003E11E9" w:rsidRPr="0014571E">
        <w:rPr>
          <w:rFonts w:ascii="Charis SIL" w:hAnsi="Charis SIL" w:cs="Charis SIL"/>
          <w:sz w:val="28"/>
          <w:lang w:bidi="sa-IN"/>
        </w:rPr>
        <w:t xml:space="preserve"> </w:t>
      </w:r>
      <w:r w:rsidR="003E11E9" w:rsidRPr="0014571E">
        <w:rPr>
          <w:rFonts w:ascii="Charis SIL" w:hAnsi="Charis SIL" w:cs="Charis SIL"/>
          <w:i/>
          <w:sz w:val="28"/>
          <w:lang w:bidi="sa-IN"/>
        </w:rPr>
        <w:t>по мантрам</w:t>
      </w:r>
      <w:r w:rsidRPr="0014571E">
        <w:rPr>
          <w:rFonts w:ascii="Charis SIL" w:hAnsi="Charis SIL" w:cs="Charis SIL"/>
          <w:sz w:val="28"/>
          <w:lang w:bidi="sa-IN"/>
        </w:rPr>
        <w:t>.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3836" w:rsidRDefault="001F3836" w:rsidP="0098636D">
      <w:pPr>
        <w:spacing w:after="0" w:line="240" w:lineRule="auto"/>
      </w:pPr>
      <w:r>
        <w:separator/>
      </w:r>
    </w:p>
  </w:endnote>
  <w:endnote w:type="continuationSeparator" w:id="0">
    <w:p w:rsidR="001F3836" w:rsidRDefault="001F3836" w:rsidP="0098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antipur OT">
    <w:panose1 w:val="02000603000000000000"/>
    <w:charset w:val="00"/>
    <w:family w:val="auto"/>
    <w:pitch w:val="variable"/>
    <w:sig w:usb0="8000802F" w:usb1="1000204A" w:usb2="00000000" w:usb3="00000000" w:csb0="00000001" w:csb1="00000000"/>
  </w:font>
  <w:font w:name="Charter Indologique">
    <w:panose1 w:val="02060503050506020203"/>
    <w:charset w:val="00"/>
    <w:family w:val="roman"/>
    <w:notTrueType/>
    <w:pitch w:val="variable"/>
    <w:sig w:usb0="E00002FF" w:usb1="500061EF" w:usb2="00000010" w:usb3="00000000" w:csb0="0000009F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haris SIL">
    <w:panose1 w:val="02000500060000020004"/>
    <w:charset w:val="CC"/>
    <w:family w:val="auto"/>
    <w:pitch w:val="variable"/>
    <w:sig w:usb0="A00002FF" w:usb1="5200A1FF" w:usb2="02000009" w:usb3="00000000" w:csb0="00000197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ngal">
    <w:altName w:val="Siddhanta-Calcutt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antipur2014">
    <w:panose1 w:val="02000603000000000000"/>
    <w:charset w:val="00"/>
    <w:family w:val="auto"/>
    <w:pitch w:val="variable"/>
    <w:sig w:usb0="8000802F" w:usb1="1000204A" w:usb2="00000000" w:usb3="00000000" w:csb0="00000001" w:csb1="00000000"/>
  </w:font>
  <w:font w:name="OfficinaSerifBook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5DD3" w:rsidRPr="00585FFE" w:rsidRDefault="00975DD3" w:rsidP="00061EFA">
    <w:pPr>
      <w:pStyle w:val="Footer1"/>
      <w:rPr>
        <w:rFonts w:ascii="Charter Indologique" w:hAnsi="Charter Indologique"/>
        <w:sz w:val="20"/>
        <w:szCs w:val="20"/>
      </w:rPr>
    </w:pPr>
    <w:r w:rsidRPr="00585FFE">
      <w:rPr>
        <w:rFonts w:ascii="Charter Indologique" w:hAnsi="Charter Indologique" w:cs="Charter Indologique"/>
        <w:sz w:val="20"/>
        <w:szCs w:val="20"/>
      </w:rPr>
      <w:t>Напевный санскрит с Ушей Санкой</w:t>
    </w:r>
    <w:r w:rsidRPr="00585FFE">
      <w:rPr>
        <w:rFonts w:ascii="Charter Indologique" w:hAnsi="Charter Indologique" w:cs="Charter Indologique"/>
        <w:sz w:val="20"/>
        <w:szCs w:val="20"/>
      </w:rPr>
      <w:tab/>
      <w:t xml:space="preserve"> </w:t>
    </w:r>
    <w:r w:rsidRPr="00585FFE">
      <w:rPr>
        <w:rFonts w:ascii="Santipur2014" w:hAnsi="Santipur2014" w:cs="Santipur2014"/>
        <w:color w:val="C0504D"/>
        <w:sz w:val="20"/>
        <w:szCs w:val="20"/>
      </w:rPr>
      <w:t>ॐ</w:t>
    </w:r>
    <w:r w:rsidRPr="00585FFE">
      <w:rPr>
        <w:rFonts w:ascii="Santipur2014" w:hAnsi="Santipur2014" w:cs="Santipur2014"/>
        <w:color w:val="C0504D"/>
        <w:sz w:val="20"/>
        <w:szCs w:val="20"/>
      </w:rPr>
      <w:tab/>
    </w:r>
    <w:r w:rsidRPr="00585FFE">
      <w:rPr>
        <w:rFonts w:ascii="OfficinaSerifBookC" w:hAnsi="OfficinaSerifBookC" w:cs="Santipur2014"/>
        <w:color w:val="C0504D"/>
        <w:sz w:val="20"/>
        <w:szCs w:val="20"/>
      </w:rPr>
      <w:t>2026</w:t>
    </w:r>
    <w:r w:rsidRPr="00061EFA">
      <w:rPr>
        <w:rFonts w:ascii="OfficinaSerifBookC" w:hAnsi="OfficinaSerifBookC" w:cs="Santipur2014"/>
        <w:color w:val="C0504D"/>
        <w:sz w:val="20"/>
        <w:szCs w:val="20"/>
      </w:rPr>
      <w:t xml:space="preserve"> </w:t>
    </w:r>
    <w:r w:rsidRPr="00585FFE">
      <w:rPr>
        <w:rStyle w:val="InternetLink"/>
        <w:rFonts w:ascii="OfficinaSerifBookC" w:hAnsi="OfficinaSerifBookC"/>
        <w:i/>
        <w:color w:val="0F243E"/>
        <w:sz w:val="20"/>
        <w:szCs w:val="20"/>
        <w:lang w:val="en-US"/>
      </w:rPr>
      <w:t>samskrtam</w:t>
    </w:r>
    <w:r w:rsidRPr="00585FFE">
      <w:rPr>
        <w:rStyle w:val="InternetLink"/>
        <w:rFonts w:ascii="OfficinaSerifBookC" w:hAnsi="OfficinaSerifBookC"/>
        <w:i/>
        <w:color w:val="0F243E"/>
        <w:sz w:val="20"/>
        <w:szCs w:val="20"/>
      </w:rPr>
      <w:t>.</w:t>
    </w:r>
    <w:r w:rsidRPr="00585FFE">
      <w:rPr>
        <w:rStyle w:val="InternetLink"/>
        <w:rFonts w:ascii="OfficinaSerifBookC" w:hAnsi="OfficinaSerifBookC"/>
        <w:i/>
        <w:color w:val="0F243E"/>
        <w:sz w:val="20"/>
        <w:szCs w:val="20"/>
        <w:lang w:val="en-US"/>
      </w:rPr>
      <w:t>ru</w:t>
    </w:r>
    <w:r w:rsidRPr="00585FFE">
      <w:rPr>
        <w:rStyle w:val="InternetLink"/>
        <w:rFonts w:ascii="OfficinaSerifBookC" w:hAnsi="OfficinaSerifBookC"/>
        <w:i/>
        <w:color w:val="0F243E"/>
        <w:sz w:val="20"/>
        <w:szCs w:val="20"/>
      </w:rPr>
      <w:t>/</w:t>
    </w:r>
    <w:r w:rsidRPr="00585FFE">
      <w:rPr>
        <w:rStyle w:val="InternetLink"/>
        <w:rFonts w:ascii="OfficinaSerifBookC" w:hAnsi="OfficinaSerifBookC"/>
        <w:i/>
        <w:color w:val="0F243E"/>
        <w:sz w:val="20"/>
        <w:szCs w:val="20"/>
        <w:lang w:val="en-US"/>
      </w:rPr>
      <w:t>usha</w:t>
    </w:r>
    <w:r w:rsidRPr="00585FFE">
      <w:rPr>
        <w:rFonts w:ascii="OfficinaSerifBookC" w:hAnsi="OfficinaSerifBookC"/>
        <w:sz w:val="20"/>
        <w:szCs w:val="20"/>
      </w:rPr>
      <w:t xml:space="preserve"> (</w:t>
    </w:r>
    <w:r w:rsidR="00203BCA" w:rsidRPr="00585FFE">
      <w:rPr>
        <w:rFonts w:ascii="OfficinaSerifBookC" w:hAnsi="OfficinaSerifBookC"/>
        <w:b/>
        <w:sz w:val="20"/>
        <w:szCs w:val="20"/>
      </w:rPr>
      <w:fldChar w:fldCharType="begin"/>
    </w:r>
    <w:r w:rsidRPr="00585FFE">
      <w:rPr>
        <w:rFonts w:ascii="OfficinaSerifBookC" w:hAnsi="OfficinaSerifBookC"/>
        <w:b/>
        <w:sz w:val="20"/>
        <w:szCs w:val="20"/>
      </w:rPr>
      <w:instrText>PAGE</w:instrText>
    </w:r>
    <w:r w:rsidR="00203BCA" w:rsidRPr="00585FFE">
      <w:rPr>
        <w:rFonts w:ascii="OfficinaSerifBookC" w:hAnsi="OfficinaSerifBookC"/>
        <w:b/>
        <w:sz w:val="20"/>
        <w:szCs w:val="20"/>
      </w:rPr>
      <w:fldChar w:fldCharType="separate"/>
    </w:r>
    <w:r w:rsidR="004572DB">
      <w:rPr>
        <w:rFonts w:ascii="OfficinaSerifBookC" w:hAnsi="OfficinaSerifBookC"/>
        <w:b/>
        <w:noProof/>
        <w:sz w:val="20"/>
        <w:szCs w:val="20"/>
      </w:rPr>
      <w:t>1</w:t>
    </w:r>
    <w:r w:rsidR="00203BCA" w:rsidRPr="00585FFE">
      <w:rPr>
        <w:rFonts w:ascii="OfficinaSerifBookC" w:hAnsi="OfficinaSerifBookC"/>
        <w:b/>
        <w:sz w:val="20"/>
        <w:szCs w:val="20"/>
      </w:rPr>
      <w:fldChar w:fldCharType="end"/>
    </w:r>
    <w:r w:rsidRPr="00585FFE">
      <w:rPr>
        <w:rFonts w:ascii="OfficinaSerifBookC" w:hAnsi="OfficinaSerifBookC"/>
        <w:sz w:val="20"/>
        <w:szCs w:val="20"/>
      </w:rPr>
      <w:t>)</w:t>
    </w:r>
    <w:r w:rsidRPr="00585FFE">
      <w:rPr>
        <w:rFonts w:ascii="Charter Indologique" w:hAnsi="Charter Indologique" w:cs="Charter Indologique"/>
        <w:sz w:val="20"/>
        <w:szCs w:val="20"/>
      </w:rPr>
      <w:t xml:space="preserve"> </w:t>
    </w:r>
    <w:r w:rsidRPr="00585FFE">
      <w:rPr>
        <w:rFonts w:ascii="Charter Indologique" w:hAnsi="Charter Indologique" w:cs="Charter Indologique"/>
        <w:sz w:val="20"/>
        <w:szCs w:val="20"/>
      </w:rPr>
      <w:tab/>
    </w:r>
    <w:r w:rsidRPr="00061EFA">
      <w:rPr>
        <w:rFonts w:ascii="Charter Indologique" w:hAnsi="Charter Indologique" w:cs="Charter Indologique"/>
        <w:sz w:val="20"/>
        <w:szCs w:val="20"/>
      </w:rPr>
      <w:tab/>
    </w:r>
    <w:r w:rsidRPr="00585FFE">
      <w:rPr>
        <w:rFonts w:ascii="Santipur2014" w:hAnsi="Santipur2014" w:cs="Santipur2014"/>
        <w:color w:val="C0504D"/>
        <w:sz w:val="20"/>
        <w:szCs w:val="20"/>
      </w:rPr>
      <w:t>ॐ</w:t>
    </w:r>
    <w:r w:rsidRPr="00585FFE">
      <w:rPr>
        <w:rFonts w:ascii="Charter Indologique" w:hAnsi="Charter Indologique" w:cs="Charter Indologique"/>
        <w:sz w:val="20"/>
        <w:szCs w:val="20"/>
      </w:rPr>
      <w:t xml:space="preserve"> </w:t>
    </w:r>
    <w:r w:rsidRPr="00585FFE">
      <w:rPr>
        <w:rFonts w:ascii="Charter Indologique" w:hAnsi="Charter Indologique" w:cs="Charter Indologique"/>
        <w:sz w:val="20"/>
        <w:szCs w:val="20"/>
      </w:rPr>
      <w:tab/>
    </w:r>
    <w:r w:rsidRPr="00585FFE">
      <w:rPr>
        <w:rFonts w:ascii="Charter Indologique" w:hAnsi="Charter Indologique" w:cs="Charter Indologique"/>
        <w:sz w:val="20"/>
        <w:szCs w:val="20"/>
      </w:rPr>
      <w:tab/>
    </w:r>
    <w:r w:rsidRPr="00585FFE">
      <w:rPr>
        <w:rFonts w:ascii="Charter Indologique" w:hAnsi="Charter Indologique" w:cs="Charter Indologique"/>
        <w:sz w:val="20"/>
        <w:szCs w:val="20"/>
      </w:rPr>
      <w:tab/>
    </w:r>
    <w:r w:rsidR="00BF3558">
      <w:rPr>
        <w:rFonts w:ascii="Charter Indologique" w:hAnsi="Charter Indologique" w:cs="Charter Indologique"/>
        <w:sz w:val="20"/>
        <w:szCs w:val="20"/>
      </w:rPr>
      <w:tab/>
      <w:t xml:space="preserve">          </w:t>
    </w:r>
    <w:r w:rsidR="00380BAB" w:rsidRPr="00380BAB">
      <w:rPr>
        <w:rFonts w:ascii="Charter Indologique" w:hAnsi="Charter Indologique"/>
        <w:sz w:val="20"/>
        <w:szCs w:val="20"/>
      </w:rPr>
      <w:t>108 имен Сурьи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3836" w:rsidRDefault="001F3836" w:rsidP="0098636D">
      <w:pPr>
        <w:spacing w:after="0" w:line="240" w:lineRule="auto"/>
      </w:pPr>
      <w:r>
        <w:separator/>
      </w:r>
    </w:p>
  </w:footnote>
  <w:footnote w:type="continuationSeparator" w:id="0">
    <w:p w:rsidR="001F3836" w:rsidRDefault="001F3836" w:rsidP="00986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B4161"/>
    <w:rsid w:val="0000120D"/>
    <w:rsid w:val="000018CC"/>
    <w:rsid w:val="000018D2"/>
    <w:rsid w:val="00002908"/>
    <w:rsid w:val="00004CB8"/>
    <w:rsid w:val="0004080D"/>
    <w:rsid w:val="00042ED7"/>
    <w:rsid w:val="00046B5E"/>
    <w:rsid w:val="00053815"/>
    <w:rsid w:val="00055FFA"/>
    <w:rsid w:val="00061AF0"/>
    <w:rsid w:val="00061EFA"/>
    <w:rsid w:val="00066528"/>
    <w:rsid w:val="000673AA"/>
    <w:rsid w:val="00072849"/>
    <w:rsid w:val="00082533"/>
    <w:rsid w:val="000836BA"/>
    <w:rsid w:val="00096221"/>
    <w:rsid w:val="000A2238"/>
    <w:rsid w:val="000A4EC0"/>
    <w:rsid w:val="000B14BD"/>
    <w:rsid w:val="000B50AF"/>
    <w:rsid w:val="000B7CE7"/>
    <w:rsid w:val="000C02E1"/>
    <w:rsid w:val="000C0ED1"/>
    <w:rsid w:val="000C0EF3"/>
    <w:rsid w:val="000C3481"/>
    <w:rsid w:val="000D0628"/>
    <w:rsid w:val="000E07E2"/>
    <w:rsid w:val="000E11F5"/>
    <w:rsid w:val="000E39D0"/>
    <w:rsid w:val="000F006D"/>
    <w:rsid w:val="000F1CAC"/>
    <w:rsid w:val="000F62F9"/>
    <w:rsid w:val="000F6BA7"/>
    <w:rsid w:val="000F6CBB"/>
    <w:rsid w:val="00104D12"/>
    <w:rsid w:val="00110B02"/>
    <w:rsid w:val="00112D92"/>
    <w:rsid w:val="001169ED"/>
    <w:rsid w:val="00127484"/>
    <w:rsid w:val="00127DA7"/>
    <w:rsid w:val="00131E73"/>
    <w:rsid w:val="00135481"/>
    <w:rsid w:val="00137CF0"/>
    <w:rsid w:val="00140EB3"/>
    <w:rsid w:val="00142AC0"/>
    <w:rsid w:val="0014571E"/>
    <w:rsid w:val="00154A0C"/>
    <w:rsid w:val="00156650"/>
    <w:rsid w:val="001664A6"/>
    <w:rsid w:val="001703EA"/>
    <w:rsid w:val="00171386"/>
    <w:rsid w:val="0017178C"/>
    <w:rsid w:val="00173313"/>
    <w:rsid w:val="00173FB9"/>
    <w:rsid w:val="00176178"/>
    <w:rsid w:val="001806ED"/>
    <w:rsid w:val="0018739F"/>
    <w:rsid w:val="001910CC"/>
    <w:rsid w:val="0019356D"/>
    <w:rsid w:val="00197472"/>
    <w:rsid w:val="001B7DA8"/>
    <w:rsid w:val="001C6DBB"/>
    <w:rsid w:val="001D0269"/>
    <w:rsid w:val="001D3613"/>
    <w:rsid w:val="001E7B96"/>
    <w:rsid w:val="001F228E"/>
    <w:rsid w:val="001F3836"/>
    <w:rsid w:val="002012B1"/>
    <w:rsid w:val="0020195E"/>
    <w:rsid w:val="0020231F"/>
    <w:rsid w:val="00203BCA"/>
    <w:rsid w:val="002122C2"/>
    <w:rsid w:val="00220C83"/>
    <w:rsid w:val="00223626"/>
    <w:rsid w:val="00233238"/>
    <w:rsid w:val="00234278"/>
    <w:rsid w:val="00243ADD"/>
    <w:rsid w:val="00245FAD"/>
    <w:rsid w:val="002630EE"/>
    <w:rsid w:val="0027118F"/>
    <w:rsid w:val="00275AB8"/>
    <w:rsid w:val="00277253"/>
    <w:rsid w:val="002839F2"/>
    <w:rsid w:val="002A1944"/>
    <w:rsid w:val="002B0548"/>
    <w:rsid w:val="002B35A4"/>
    <w:rsid w:val="002C1F06"/>
    <w:rsid w:val="002D2D48"/>
    <w:rsid w:val="002D57A0"/>
    <w:rsid w:val="002D6C9C"/>
    <w:rsid w:val="002E5F5D"/>
    <w:rsid w:val="002F1472"/>
    <w:rsid w:val="003054E3"/>
    <w:rsid w:val="00306F5B"/>
    <w:rsid w:val="003127E8"/>
    <w:rsid w:val="003207A1"/>
    <w:rsid w:val="0032314B"/>
    <w:rsid w:val="00324F4D"/>
    <w:rsid w:val="00347CC8"/>
    <w:rsid w:val="0035296B"/>
    <w:rsid w:val="00373A57"/>
    <w:rsid w:val="0037536E"/>
    <w:rsid w:val="00380BAB"/>
    <w:rsid w:val="00383C0F"/>
    <w:rsid w:val="003900A2"/>
    <w:rsid w:val="003B372F"/>
    <w:rsid w:val="003C4800"/>
    <w:rsid w:val="003D1DE6"/>
    <w:rsid w:val="003E11E9"/>
    <w:rsid w:val="003E7ECA"/>
    <w:rsid w:val="003F25BC"/>
    <w:rsid w:val="003F3736"/>
    <w:rsid w:val="00402E34"/>
    <w:rsid w:val="0040657F"/>
    <w:rsid w:val="00414B4E"/>
    <w:rsid w:val="00417AEF"/>
    <w:rsid w:val="004203C2"/>
    <w:rsid w:val="0042477E"/>
    <w:rsid w:val="004572DB"/>
    <w:rsid w:val="00463206"/>
    <w:rsid w:val="00467F44"/>
    <w:rsid w:val="00472F03"/>
    <w:rsid w:val="0048425F"/>
    <w:rsid w:val="00484562"/>
    <w:rsid w:val="00486469"/>
    <w:rsid w:val="00490223"/>
    <w:rsid w:val="004923B1"/>
    <w:rsid w:val="00494794"/>
    <w:rsid w:val="00496E50"/>
    <w:rsid w:val="004A28DE"/>
    <w:rsid w:val="004B0960"/>
    <w:rsid w:val="004C2B79"/>
    <w:rsid w:val="004C72D0"/>
    <w:rsid w:val="004D7D67"/>
    <w:rsid w:val="004E05C0"/>
    <w:rsid w:val="004E7644"/>
    <w:rsid w:val="004F2323"/>
    <w:rsid w:val="004F728A"/>
    <w:rsid w:val="00503846"/>
    <w:rsid w:val="0050652A"/>
    <w:rsid w:val="005078DD"/>
    <w:rsid w:val="00513D37"/>
    <w:rsid w:val="00514276"/>
    <w:rsid w:val="00520476"/>
    <w:rsid w:val="00521C05"/>
    <w:rsid w:val="00534DD6"/>
    <w:rsid w:val="005451EA"/>
    <w:rsid w:val="00551F42"/>
    <w:rsid w:val="00557B16"/>
    <w:rsid w:val="00564BB1"/>
    <w:rsid w:val="00580A02"/>
    <w:rsid w:val="00582FA4"/>
    <w:rsid w:val="005843EE"/>
    <w:rsid w:val="00585FFE"/>
    <w:rsid w:val="00593D7B"/>
    <w:rsid w:val="005A6276"/>
    <w:rsid w:val="005B4161"/>
    <w:rsid w:val="005C08DD"/>
    <w:rsid w:val="005C13EA"/>
    <w:rsid w:val="005D32CF"/>
    <w:rsid w:val="005E206D"/>
    <w:rsid w:val="005E7EDB"/>
    <w:rsid w:val="005F3FFC"/>
    <w:rsid w:val="00602467"/>
    <w:rsid w:val="00611D8A"/>
    <w:rsid w:val="0062093D"/>
    <w:rsid w:val="00621452"/>
    <w:rsid w:val="00630A84"/>
    <w:rsid w:val="00631B43"/>
    <w:rsid w:val="00632839"/>
    <w:rsid w:val="00633AA9"/>
    <w:rsid w:val="0063443A"/>
    <w:rsid w:val="00641931"/>
    <w:rsid w:val="00650EB9"/>
    <w:rsid w:val="0065790F"/>
    <w:rsid w:val="0067177C"/>
    <w:rsid w:val="00691F4B"/>
    <w:rsid w:val="006A313A"/>
    <w:rsid w:val="006B1483"/>
    <w:rsid w:val="006C791D"/>
    <w:rsid w:val="006D07FD"/>
    <w:rsid w:val="006D14A7"/>
    <w:rsid w:val="006D3811"/>
    <w:rsid w:val="006D55E4"/>
    <w:rsid w:val="006D605C"/>
    <w:rsid w:val="006F1C82"/>
    <w:rsid w:val="006F1EF1"/>
    <w:rsid w:val="006F23DD"/>
    <w:rsid w:val="006F3B1E"/>
    <w:rsid w:val="00710A4C"/>
    <w:rsid w:val="0071182E"/>
    <w:rsid w:val="00711B0D"/>
    <w:rsid w:val="00713FEA"/>
    <w:rsid w:val="0071616E"/>
    <w:rsid w:val="00717A2D"/>
    <w:rsid w:val="00726C2C"/>
    <w:rsid w:val="00732F5D"/>
    <w:rsid w:val="00736DED"/>
    <w:rsid w:val="00741D99"/>
    <w:rsid w:val="007447A0"/>
    <w:rsid w:val="00763DDC"/>
    <w:rsid w:val="00764F86"/>
    <w:rsid w:val="00765917"/>
    <w:rsid w:val="00765CFB"/>
    <w:rsid w:val="00782EF2"/>
    <w:rsid w:val="00783C3B"/>
    <w:rsid w:val="0078714B"/>
    <w:rsid w:val="00790013"/>
    <w:rsid w:val="007A2496"/>
    <w:rsid w:val="007A6351"/>
    <w:rsid w:val="007A73F3"/>
    <w:rsid w:val="007B1227"/>
    <w:rsid w:val="007C442F"/>
    <w:rsid w:val="007E0A18"/>
    <w:rsid w:val="007F00D0"/>
    <w:rsid w:val="007F052B"/>
    <w:rsid w:val="007F2F2B"/>
    <w:rsid w:val="007F5A05"/>
    <w:rsid w:val="0080042E"/>
    <w:rsid w:val="008009A0"/>
    <w:rsid w:val="0080126C"/>
    <w:rsid w:val="00804DD4"/>
    <w:rsid w:val="00807F2F"/>
    <w:rsid w:val="00810804"/>
    <w:rsid w:val="00832BF7"/>
    <w:rsid w:val="00835D72"/>
    <w:rsid w:val="0084171B"/>
    <w:rsid w:val="00842F99"/>
    <w:rsid w:val="00855DD7"/>
    <w:rsid w:val="0086162F"/>
    <w:rsid w:val="008711B7"/>
    <w:rsid w:val="00881B1D"/>
    <w:rsid w:val="00885C2A"/>
    <w:rsid w:val="00893256"/>
    <w:rsid w:val="00896F3B"/>
    <w:rsid w:val="008A444D"/>
    <w:rsid w:val="008A4AA4"/>
    <w:rsid w:val="008C0C84"/>
    <w:rsid w:val="008C3FE1"/>
    <w:rsid w:val="008C49FB"/>
    <w:rsid w:val="008D287D"/>
    <w:rsid w:val="008D39BC"/>
    <w:rsid w:val="008D4DCA"/>
    <w:rsid w:val="008D6F9D"/>
    <w:rsid w:val="009033F1"/>
    <w:rsid w:val="00916AF1"/>
    <w:rsid w:val="0092363A"/>
    <w:rsid w:val="0092527D"/>
    <w:rsid w:val="00933FBA"/>
    <w:rsid w:val="009370BA"/>
    <w:rsid w:val="00942338"/>
    <w:rsid w:val="00951A65"/>
    <w:rsid w:val="009529A8"/>
    <w:rsid w:val="00960DB0"/>
    <w:rsid w:val="00962CAE"/>
    <w:rsid w:val="00973468"/>
    <w:rsid w:val="00975DD3"/>
    <w:rsid w:val="0098636D"/>
    <w:rsid w:val="00992B7D"/>
    <w:rsid w:val="009930B3"/>
    <w:rsid w:val="009A45D8"/>
    <w:rsid w:val="009C427C"/>
    <w:rsid w:val="009D2CBA"/>
    <w:rsid w:val="009D3095"/>
    <w:rsid w:val="009D6516"/>
    <w:rsid w:val="009E0699"/>
    <w:rsid w:val="009F7E64"/>
    <w:rsid w:val="00A14204"/>
    <w:rsid w:val="00A16887"/>
    <w:rsid w:val="00A21EA3"/>
    <w:rsid w:val="00A449FC"/>
    <w:rsid w:val="00A45D3F"/>
    <w:rsid w:val="00A7447D"/>
    <w:rsid w:val="00A80302"/>
    <w:rsid w:val="00A81A0F"/>
    <w:rsid w:val="00A83931"/>
    <w:rsid w:val="00A9331A"/>
    <w:rsid w:val="00AB6F4E"/>
    <w:rsid w:val="00AC6E11"/>
    <w:rsid w:val="00AD31E3"/>
    <w:rsid w:val="00AD5316"/>
    <w:rsid w:val="00AD6FF8"/>
    <w:rsid w:val="00AE11D0"/>
    <w:rsid w:val="00AE1B8A"/>
    <w:rsid w:val="00AF2CE7"/>
    <w:rsid w:val="00AF3136"/>
    <w:rsid w:val="00B043B9"/>
    <w:rsid w:val="00B04B32"/>
    <w:rsid w:val="00B1411C"/>
    <w:rsid w:val="00B1517D"/>
    <w:rsid w:val="00B226BB"/>
    <w:rsid w:val="00B24BAC"/>
    <w:rsid w:val="00B326D7"/>
    <w:rsid w:val="00B34408"/>
    <w:rsid w:val="00B4387D"/>
    <w:rsid w:val="00B46A77"/>
    <w:rsid w:val="00B46AB1"/>
    <w:rsid w:val="00B47FA0"/>
    <w:rsid w:val="00B52CBE"/>
    <w:rsid w:val="00B57A3F"/>
    <w:rsid w:val="00B702E3"/>
    <w:rsid w:val="00B81A51"/>
    <w:rsid w:val="00B82032"/>
    <w:rsid w:val="00B827D0"/>
    <w:rsid w:val="00B831CA"/>
    <w:rsid w:val="00B96425"/>
    <w:rsid w:val="00B97E7A"/>
    <w:rsid w:val="00BA6CF0"/>
    <w:rsid w:val="00BB1102"/>
    <w:rsid w:val="00BB4B3D"/>
    <w:rsid w:val="00BC408E"/>
    <w:rsid w:val="00BE5ED2"/>
    <w:rsid w:val="00BE6866"/>
    <w:rsid w:val="00BF0E3E"/>
    <w:rsid w:val="00BF3558"/>
    <w:rsid w:val="00BF553B"/>
    <w:rsid w:val="00C10D11"/>
    <w:rsid w:val="00C137DE"/>
    <w:rsid w:val="00C24C28"/>
    <w:rsid w:val="00C259C1"/>
    <w:rsid w:val="00C2678E"/>
    <w:rsid w:val="00C34678"/>
    <w:rsid w:val="00C37DAE"/>
    <w:rsid w:val="00C43FE9"/>
    <w:rsid w:val="00C4710D"/>
    <w:rsid w:val="00C5312B"/>
    <w:rsid w:val="00C81202"/>
    <w:rsid w:val="00C93F88"/>
    <w:rsid w:val="00CA5DBE"/>
    <w:rsid w:val="00CB13EA"/>
    <w:rsid w:val="00CB3E21"/>
    <w:rsid w:val="00CD0061"/>
    <w:rsid w:val="00CD7111"/>
    <w:rsid w:val="00CE2401"/>
    <w:rsid w:val="00CE2DE0"/>
    <w:rsid w:val="00CF3179"/>
    <w:rsid w:val="00CF3C22"/>
    <w:rsid w:val="00D01AB2"/>
    <w:rsid w:val="00D13214"/>
    <w:rsid w:val="00D21D9B"/>
    <w:rsid w:val="00D3063A"/>
    <w:rsid w:val="00D40E2C"/>
    <w:rsid w:val="00D44BD4"/>
    <w:rsid w:val="00D4559A"/>
    <w:rsid w:val="00D46A6F"/>
    <w:rsid w:val="00D55619"/>
    <w:rsid w:val="00D63FA3"/>
    <w:rsid w:val="00D71480"/>
    <w:rsid w:val="00D7433D"/>
    <w:rsid w:val="00D85FFD"/>
    <w:rsid w:val="00D921FD"/>
    <w:rsid w:val="00D9651A"/>
    <w:rsid w:val="00DC0DB1"/>
    <w:rsid w:val="00DC289D"/>
    <w:rsid w:val="00DC4C36"/>
    <w:rsid w:val="00DE5059"/>
    <w:rsid w:val="00DE71C7"/>
    <w:rsid w:val="00E02147"/>
    <w:rsid w:val="00E10F46"/>
    <w:rsid w:val="00E121D2"/>
    <w:rsid w:val="00E1532C"/>
    <w:rsid w:val="00E206C3"/>
    <w:rsid w:val="00E47011"/>
    <w:rsid w:val="00E52F5F"/>
    <w:rsid w:val="00E801DD"/>
    <w:rsid w:val="00E85E62"/>
    <w:rsid w:val="00E85F16"/>
    <w:rsid w:val="00E87E4C"/>
    <w:rsid w:val="00EC4879"/>
    <w:rsid w:val="00EC606C"/>
    <w:rsid w:val="00ED2626"/>
    <w:rsid w:val="00ED547C"/>
    <w:rsid w:val="00ED5E1B"/>
    <w:rsid w:val="00EE041D"/>
    <w:rsid w:val="00EE0A01"/>
    <w:rsid w:val="00F02545"/>
    <w:rsid w:val="00F03E28"/>
    <w:rsid w:val="00F041E5"/>
    <w:rsid w:val="00F04445"/>
    <w:rsid w:val="00F04778"/>
    <w:rsid w:val="00F22404"/>
    <w:rsid w:val="00F2345E"/>
    <w:rsid w:val="00F24997"/>
    <w:rsid w:val="00F331DE"/>
    <w:rsid w:val="00F3332E"/>
    <w:rsid w:val="00F5040F"/>
    <w:rsid w:val="00F53BE0"/>
    <w:rsid w:val="00F70E4A"/>
    <w:rsid w:val="00F75376"/>
    <w:rsid w:val="00F75DA2"/>
    <w:rsid w:val="00F82ABB"/>
    <w:rsid w:val="00F83AA9"/>
    <w:rsid w:val="00F9010A"/>
    <w:rsid w:val="00F96967"/>
    <w:rsid w:val="00FA0243"/>
    <w:rsid w:val="00FA258E"/>
    <w:rsid w:val="00FA6CEB"/>
    <w:rsid w:val="00FB350D"/>
    <w:rsid w:val="00FB7A2A"/>
    <w:rsid w:val="00FC55AA"/>
    <w:rsid w:val="00FD1EA1"/>
    <w:rsid w:val="00FE2F8C"/>
    <w:rsid w:val="00FE5F2D"/>
    <w:rsid w:val="00FF4BBD"/>
    <w:rsid w:val="00FF52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427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7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agolovok">
    <w:name w:val="zagolovok"/>
    <w:basedOn w:val="a"/>
    <w:link w:val="zagolovokChar"/>
    <w:qFormat/>
    <w:rsid w:val="00FD1EA1"/>
    <w:pPr>
      <w:spacing w:after="0" w:line="256" w:lineRule="auto"/>
      <w:ind w:firstLine="142"/>
      <w:jc w:val="center"/>
    </w:pPr>
    <w:rPr>
      <w:rFonts w:ascii="Santipur OT" w:eastAsia="Calibri" w:hAnsi="Santipur OT" w:cs="Santipur OT"/>
      <w:color w:val="8DB3E2"/>
      <w:sz w:val="96"/>
      <w:szCs w:val="96"/>
    </w:rPr>
  </w:style>
  <w:style w:type="character" w:customStyle="1" w:styleId="zagolovokChar">
    <w:name w:val="zagolovok Char"/>
    <w:link w:val="zagolovok"/>
    <w:rsid w:val="00FD1EA1"/>
    <w:rPr>
      <w:rFonts w:ascii="Santipur OT" w:eastAsia="Calibri" w:hAnsi="Santipur OT" w:cs="Santipur OT"/>
      <w:color w:val="8DB3E2"/>
      <w:sz w:val="96"/>
      <w:szCs w:val="96"/>
    </w:rPr>
  </w:style>
  <w:style w:type="paragraph" w:customStyle="1" w:styleId="translation">
    <w:name w:val="translation"/>
    <w:basedOn w:val="a"/>
    <w:link w:val="translation0"/>
    <w:qFormat/>
    <w:rsid w:val="009930B3"/>
    <w:pPr>
      <w:spacing w:after="0" w:line="256" w:lineRule="auto"/>
      <w:ind w:firstLine="142"/>
    </w:pPr>
    <w:rPr>
      <w:rFonts w:ascii="Charter Indologique" w:eastAsia="Calibri" w:hAnsi="Charter Indologique" w:cs="Sanskrit 2003"/>
      <w:sz w:val="32"/>
      <w:lang w:val="ru-RU"/>
    </w:rPr>
  </w:style>
  <w:style w:type="character" w:customStyle="1" w:styleId="translation0">
    <w:name w:val="translation Знак"/>
    <w:link w:val="translation"/>
    <w:rsid w:val="009930B3"/>
    <w:rPr>
      <w:rFonts w:ascii="Charter Indologique" w:eastAsia="Calibri" w:hAnsi="Charter Indologique" w:cs="Sanskrit 2003"/>
      <w:sz w:val="32"/>
      <w:lang w:val="ru-RU"/>
    </w:rPr>
  </w:style>
  <w:style w:type="paragraph" w:customStyle="1" w:styleId="iast">
    <w:name w:val="iast"/>
    <w:basedOn w:val="translation"/>
    <w:link w:val="iastChar"/>
    <w:qFormat/>
    <w:rsid w:val="00650EB9"/>
    <w:pPr>
      <w:ind w:firstLine="0"/>
    </w:pPr>
    <w:rPr>
      <w:rFonts w:cs="Times New Roman"/>
      <w:spacing w:val="40"/>
      <w:sz w:val="48"/>
      <w:lang w:eastAsia="zh-CN"/>
    </w:rPr>
  </w:style>
  <w:style w:type="character" w:customStyle="1" w:styleId="iastChar">
    <w:name w:val="iast Char"/>
    <w:link w:val="iast"/>
    <w:rsid w:val="00650EB9"/>
    <w:rPr>
      <w:rFonts w:ascii="Charter Indologique" w:eastAsia="Calibri" w:hAnsi="Charter Indologique" w:cs="Times New Roman"/>
      <w:spacing w:val="40"/>
      <w:sz w:val="48"/>
      <w:lang w:val="ru-RU" w:eastAsia="zh-CN"/>
    </w:rPr>
  </w:style>
  <w:style w:type="paragraph" w:styleId="a3">
    <w:name w:val="header"/>
    <w:basedOn w:val="a"/>
    <w:link w:val="a4"/>
    <w:uiPriority w:val="99"/>
    <w:unhideWhenUsed/>
    <w:rsid w:val="0098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8636D"/>
  </w:style>
  <w:style w:type="paragraph" w:styleId="a5">
    <w:name w:val="footer"/>
    <w:basedOn w:val="a"/>
    <w:link w:val="a6"/>
    <w:uiPriority w:val="99"/>
    <w:unhideWhenUsed/>
    <w:rsid w:val="00986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8636D"/>
  </w:style>
  <w:style w:type="paragraph" w:styleId="a7">
    <w:name w:val="Balloon Text"/>
    <w:basedOn w:val="a"/>
    <w:link w:val="a8"/>
    <w:uiPriority w:val="99"/>
    <w:semiHidden/>
    <w:unhideWhenUsed/>
    <w:rsid w:val="00986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8636D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a0"/>
    <w:rsid w:val="0098636D"/>
    <w:rPr>
      <w:color w:val="0000FF"/>
      <w:u w:val="single"/>
    </w:rPr>
  </w:style>
  <w:style w:type="paragraph" w:customStyle="1" w:styleId="Footer1">
    <w:name w:val="Footer1"/>
    <w:basedOn w:val="a"/>
    <w:rsid w:val="0098636D"/>
    <w:pPr>
      <w:tabs>
        <w:tab w:val="center" w:pos="4677"/>
        <w:tab w:val="right" w:pos="9355"/>
      </w:tabs>
      <w:spacing w:line="256" w:lineRule="auto"/>
    </w:pPr>
    <w:rPr>
      <w:rFonts w:ascii="Calibri" w:eastAsia="Calibri" w:hAnsi="Calibri" w:cs="Times New Roman"/>
      <w:lang w:val="ru-RU"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6D07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biserom">
    <w:name w:val="biserom"/>
    <w:basedOn w:val="iast"/>
    <w:link w:val="biserom0"/>
    <w:qFormat/>
    <w:rsid w:val="00580A02"/>
    <w:pPr>
      <w:ind w:right="-478"/>
      <w:jc w:val="both"/>
    </w:pPr>
    <w:rPr>
      <w:i/>
      <w:sz w:val="28"/>
      <w:szCs w:val="28"/>
      <w:lang w:val="en-US"/>
    </w:rPr>
  </w:style>
  <w:style w:type="character" w:customStyle="1" w:styleId="biserom0">
    <w:name w:val="biserom Знак"/>
    <w:basedOn w:val="iastChar"/>
    <w:link w:val="biserom"/>
    <w:rsid w:val="00580A02"/>
    <w:rPr>
      <w:rFonts w:ascii="Charter Indologique" w:eastAsia="Calibri" w:hAnsi="Charter Indologique" w:cs="Times New Roman"/>
      <w:i/>
      <w:spacing w:val="40"/>
      <w:sz w:val="28"/>
      <w:szCs w:val="28"/>
      <w:lang w:val="en-US" w:eastAsia="zh-CN"/>
    </w:rPr>
  </w:style>
  <w:style w:type="paragraph" w:styleId="HTML">
    <w:name w:val="HTML Preformatted"/>
    <w:basedOn w:val="a"/>
    <w:link w:val="HTML0"/>
    <w:uiPriority w:val="99"/>
    <w:semiHidden/>
    <w:unhideWhenUsed/>
    <w:rsid w:val="00202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231F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20231F"/>
  </w:style>
  <w:style w:type="paragraph" w:styleId="a9">
    <w:name w:val="footnote text"/>
    <w:basedOn w:val="a"/>
    <w:link w:val="aa"/>
    <w:uiPriority w:val="99"/>
    <w:semiHidden/>
    <w:unhideWhenUsed/>
    <w:rsid w:val="003207A1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3207A1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3207A1"/>
    <w:rPr>
      <w:vertAlign w:val="superscript"/>
    </w:rPr>
  </w:style>
  <w:style w:type="table" w:styleId="ac">
    <w:name w:val="Table Grid"/>
    <w:basedOn w:val="a1"/>
    <w:uiPriority w:val="39"/>
    <w:rsid w:val="00154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vanagari">
    <w:name w:val="devanagari"/>
    <w:basedOn w:val="iast"/>
    <w:qFormat/>
    <w:rsid w:val="000E39D0"/>
    <w:pPr>
      <w:ind w:right="2357"/>
      <w:jc w:val="both"/>
    </w:pPr>
    <w:rPr>
      <w:rFonts w:ascii="Santipur OT" w:hAnsi="Santipur OT" w:cs="Santipur OT"/>
      <w:color w:val="C0504D"/>
      <w:sz w:val="60"/>
      <w:szCs w:val="60"/>
      <w:lang w:bidi="sa-IN"/>
    </w:rPr>
  </w:style>
  <w:style w:type="paragraph" w:customStyle="1" w:styleId="trans-12">
    <w:name w:val="trans-12"/>
    <w:basedOn w:val="translation"/>
    <w:link w:val="trans-120"/>
    <w:qFormat/>
    <w:rsid w:val="005451EA"/>
    <w:pPr>
      <w:tabs>
        <w:tab w:val="left" w:pos="13325"/>
      </w:tabs>
      <w:ind w:left="1416" w:right="1648" w:firstLine="0"/>
    </w:pPr>
    <w:rPr>
      <w:b/>
      <w:spacing w:val="20"/>
      <w:sz w:val="26"/>
      <w:szCs w:val="28"/>
      <w:lang w:eastAsia="zh-CN"/>
    </w:rPr>
  </w:style>
  <w:style w:type="paragraph" w:customStyle="1" w:styleId="iast-14">
    <w:name w:val="iast-14"/>
    <w:basedOn w:val="iast"/>
    <w:link w:val="iast-140"/>
    <w:qFormat/>
    <w:rsid w:val="0017178C"/>
    <w:rPr>
      <w:rFonts w:cs="Sanskrit 2003"/>
      <w:spacing w:val="0"/>
      <w:sz w:val="28"/>
      <w:szCs w:val="28"/>
    </w:rPr>
  </w:style>
  <w:style w:type="character" w:customStyle="1" w:styleId="trans-120">
    <w:name w:val="trans-12 Знак"/>
    <w:basedOn w:val="translation0"/>
    <w:link w:val="trans-12"/>
    <w:rsid w:val="005451EA"/>
    <w:rPr>
      <w:b/>
      <w:spacing w:val="20"/>
      <w:sz w:val="26"/>
      <w:szCs w:val="28"/>
      <w:lang w:eastAsia="zh-CN"/>
    </w:rPr>
  </w:style>
  <w:style w:type="paragraph" w:customStyle="1" w:styleId="italics">
    <w:name w:val="italics"/>
    <w:basedOn w:val="iast-14"/>
    <w:link w:val="italics0"/>
    <w:qFormat/>
    <w:rsid w:val="004A28DE"/>
    <w:rPr>
      <w:i/>
      <w:color w:val="525252" w:themeColor="accent3" w:themeShade="80"/>
      <w:lang w:val="en-US"/>
    </w:rPr>
  </w:style>
  <w:style w:type="character" w:customStyle="1" w:styleId="iast-140">
    <w:name w:val="iast-14 Знак"/>
    <w:basedOn w:val="iastChar"/>
    <w:link w:val="iast-14"/>
    <w:rsid w:val="0017178C"/>
    <w:rPr>
      <w:rFonts w:cs="Sanskrit 2003"/>
      <w:sz w:val="28"/>
      <w:szCs w:val="28"/>
      <w:lang w:val="ru-RU"/>
    </w:rPr>
  </w:style>
  <w:style w:type="character" w:styleId="ad">
    <w:name w:val="Hyperlink"/>
    <w:basedOn w:val="a0"/>
    <w:uiPriority w:val="99"/>
    <w:unhideWhenUsed/>
    <w:rsid w:val="00975DD3"/>
    <w:rPr>
      <w:color w:val="0563C1" w:themeColor="hyperlink"/>
      <w:u w:val="single"/>
    </w:rPr>
  </w:style>
  <w:style w:type="character" w:customStyle="1" w:styleId="italics0">
    <w:name w:val="italics Знак"/>
    <w:basedOn w:val="iast-140"/>
    <w:link w:val="italics"/>
    <w:rsid w:val="004A28DE"/>
    <w:rPr>
      <w:i/>
      <w:color w:val="525252" w:themeColor="accent3" w:themeShade="80"/>
      <w:lang w:val="en-US"/>
    </w:rPr>
  </w:style>
  <w:style w:type="paragraph" w:customStyle="1" w:styleId="iast-14-italics">
    <w:name w:val="iast-14-italics"/>
    <w:basedOn w:val="iast-14"/>
    <w:link w:val="iast-14-italicsChar"/>
    <w:qFormat/>
    <w:rsid w:val="00520476"/>
    <w:rPr>
      <w:rFonts w:ascii="Charis SIL" w:hAnsi="Charis SIL"/>
      <w:i/>
    </w:rPr>
  </w:style>
  <w:style w:type="character" w:customStyle="1" w:styleId="iast-14-italicsChar">
    <w:name w:val="iast-14-italics Char"/>
    <w:basedOn w:val="iast-140"/>
    <w:link w:val="iast-14-italics"/>
    <w:rsid w:val="00520476"/>
    <w:rPr>
      <w:rFonts w:ascii="Charis SIL" w:hAnsi="Charis SIL"/>
      <w:i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amskrtam.ru/parallel-corpus/03_mahabharata-vanaparva.htm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65BFED-B6A1-42EB-9ACC-FB656D01A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14</Pages>
  <Words>1302</Words>
  <Characters>7427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8712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Oksana Roks</dc:creator>
  <cp:lastModifiedBy>Пользователь</cp:lastModifiedBy>
  <cp:revision>15</cp:revision>
  <cp:lastPrinted>2026-01-30T12:43:00Z</cp:lastPrinted>
  <dcterms:created xsi:type="dcterms:W3CDTF">2026-01-30T11:47:00Z</dcterms:created>
  <dcterms:modified xsi:type="dcterms:W3CDTF">2026-03-27T18:45:00Z</dcterms:modified>
</cp:coreProperties>
</file>