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0" w:end="0"/>
        <w:rPr>
          <w:rFonts w:cs="Charter;Corbel"/>
          <w:sz w:val="32"/>
          <w:szCs w:val="32"/>
        </w:rPr>
      </w:pPr>
      <w:r>
        <w:rPr>
          <w:rFonts w:cs="Charter;Corbel"/>
          <w:sz w:val="32"/>
          <w:szCs w:val="32"/>
        </w:rPr>
        <w:t xml:space="preserve">— </w:t>
      </w:r>
      <w:r>
        <w:rPr>
          <w:rFonts w:cs="Charter;Corbel"/>
          <w:sz w:val="32"/>
          <w:szCs w:val="32"/>
        </w:rPr>
        <w:t>А.А. Зализняк —</w:t>
      </w:r>
    </w:p>
    <w:p>
      <w:pPr>
        <w:pStyle w:val="Normal"/>
        <w:spacing w:lineRule="exact" w:line="260"/>
        <w:ind w:start="0" w:end="0"/>
        <w:rPr>
          <w:rFonts w:cs="Charter;Corbel"/>
          <w:sz w:val="32"/>
          <w:szCs w:val="32"/>
        </w:rPr>
      </w:pPr>
      <w:r>
        <w:rPr>
          <w:rFonts w:cs="Charter;Corbel"/>
          <w:sz w:val="32"/>
          <w:szCs w:val="32"/>
        </w:rPr>
      </w:r>
    </w:p>
    <w:p>
      <w:pPr>
        <w:pStyle w:val="111"/>
        <w:ind w:start="0" w:end="0"/>
        <w:jc w:val="both"/>
        <w:rPr>
          <w:rStyle w:val="2"/>
          <w:rFonts w:ascii="OfficinaSansBoldSCC" w:hAnsi="OfficinaSansBoldSCC" w:cs="Charter;Corbel"/>
          <w:b w:val="false"/>
          <w:i w:val="false"/>
          <w:iCs w:val="false"/>
          <w:smallCaps/>
          <w:color w:val="000000"/>
          <w:spacing w:val="0"/>
          <w:sz w:val="44"/>
          <w:szCs w:val="44"/>
        </w:rPr>
      </w:pPr>
      <w:r>
        <w:rPr>
          <w:rStyle w:val="2"/>
          <w:rFonts w:cs="Charter;Corbel" w:ascii="OfficinaSansBoldSCC" w:hAnsi="OfficinaSansBoldSCC"/>
          <w:b w:val="false"/>
          <w:i w:val="false"/>
          <w:iCs w:val="false"/>
          <w:smallCaps/>
          <w:color w:val="000000"/>
          <w:spacing w:val="0"/>
          <w:sz w:val="44"/>
          <w:szCs w:val="44"/>
        </w:rPr>
        <w:t>Грамматический очерк санскрита</w:t>
      </w:r>
    </w:p>
    <w:p>
      <w:pPr>
        <w:pStyle w:val="111"/>
        <w:spacing w:lineRule="exact" w:line="260"/>
        <w:ind w:start="0" w:end="0"/>
        <w:jc w:val="both"/>
        <w:rPr>
          <w:rStyle w:val="2"/>
          <w:rFonts w:ascii="Charter Capital;Corbel" w:hAnsi="Charter Capital;Corbel" w:cs="Charter;Corbel"/>
          <w:i w:val="false"/>
          <w:iCs w:val="false"/>
          <w:smallCaps/>
          <w:color w:val="000000"/>
          <w:spacing w:val="0"/>
          <w:sz w:val="18"/>
        </w:rPr>
      </w:pPr>
      <w:r>
        <w:rPr/>
      </w:r>
    </w:p>
    <w:p>
      <w:pPr>
        <w:pStyle w:val="Normal"/>
        <w:spacing w:lineRule="exact" w:line="260"/>
        <w:ind w:start="0" w:end="0"/>
        <w:rPr>
          <w:rFonts w:ascii="Charter Indologique Capital" w:hAnsi="Charter Indologique Capital" w:cs="Charter;Corbel"/>
          <w:bCs/>
          <w:szCs w:val="18"/>
        </w:rPr>
      </w:pPr>
      <w:r>
        <w:rPr>
          <w:rFonts w:cs="Charter;Corbel" w:ascii="Charter Indologique Capital" w:hAnsi="Charter Indologique Capital"/>
          <w:bCs/>
          <w:szCs w:val="18"/>
        </w:rPr>
        <w:t>Содержание</w:t>
      </w:r>
    </w:p>
    <w:p>
      <w:pPr>
        <w:pStyle w:val="Normal"/>
        <w:spacing w:lineRule="exact" w:line="260"/>
        <w:ind w:start="0" w:end="0"/>
        <w:rPr>
          <w:rFonts w:ascii="Charter Capital;Corbel" w:hAnsi="Charter Capital;Corbel" w:cs="Charter;Corbel"/>
          <w:b/>
          <w:bCs/>
          <w:szCs w:val="18"/>
        </w:rPr>
      </w:pPr>
      <w:r>
        <w:rPr>
          <w:rFonts w:cs="Charter;Corbel" w:ascii="Charter Capital;Corbel" w:hAnsi="Charter Capital;Corbel"/>
          <w:b/>
          <w:bCs/>
          <w:szCs w:val="18"/>
        </w:rPr>
      </w:r>
    </w:p>
    <w:p>
      <w:pPr>
        <w:pStyle w:val="Normal"/>
        <w:spacing w:lineRule="exact" w:line="260"/>
        <w:ind w:start="0" w:end="0"/>
        <w:rPr>
          <w:rFonts w:cs="Charter;Corbel"/>
          <w:szCs w:val="18"/>
        </w:rPr>
      </w:pPr>
      <w:r>
        <w:rPr>
          <w:rFonts w:cs="Charter;Corbel"/>
          <w:szCs w:val="18"/>
        </w:rPr>
        <w:t>Общие сведения</w:t>
      </w:r>
    </w:p>
    <w:p>
      <w:pPr>
        <w:pStyle w:val="Normal"/>
        <w:spacing w:lineRule="exact" w:line="260"/>
        <w:ind w:start="0" w:end="0"/>
        <w:rPr>
          <w:rFonts w:cs="Charter;Corbel"/>
          <w:szCs w:val="18"/>
        </w:rPr>
      </w:pPr>
      <w:r>
        <w:rPr>
          <w:rFonts w:cs="Charter;Corbel"/>
          <w:szCs w:val="18"/>
        </w:rPr>
        <w:t>Фонетика и графика</w:t>
      </w:r>
    </w:p>
    <w:p>
      <w:pPr>
        <w:pStyle w:val="Normal"/>
        <w:spacing w:lineRule="exact" w:line="260"/>
        <w:ind w:start="0" w:end="0"/>
        <w:rPr>
          <w:rFonts w:cs="Charter;Corbel"/>
          <w:szCs w:val="18"/>
        </w:rPr>
      </w:pPr>
      <w:r>
        <w:rPr>
          <w:rFonts w:cs="Charter;Corbel"/>
          <w:szCs w:val="18"/>
        </w:rPr>
        <w:t>Фонология</w:t>
      </w:r>
    </w:p>
    <w:p>
      <w:pPr>
        <w:pStyle w:val="Normal"/>
        <w:spacing w:lineRule="exact" w:line="260"/>
        <w:ind w:start="0" w:end="0"/>
        <w:rPr>
          <w:rFonts w:cs="Charter;Corbel"/>
          <w:szCs w:val="18"/>
        </w:rPr>
      </w:pPr>
      <w:r>
        <w:rPr>
          <w:rFonts w:cs="Charter;Corbel"/>
          <w:szCs w:val="18"/>
        </w:rPr>
        <w:t>Морфонология</w:t>
      </w:r>
    </w:p>
    <w:p>
      <w:pPr>
        <w:pStyle w:val="Charter024"/>
        <w:spacing w:lineRule="exact" w:line="260"/>
        <w:ind w:hanging="0" w:start="0" w:end="0"/>
        <w:rPr>
          <w:rFonts w:ascii="Charter Indologique" w:hAnsi="Charter Indologique" w:cs="Charter;Corbel"/>
          <w:szCs w:val="18"/>
        </w:rPr>
      </w:pPr>
      <w:r>
        <w:rPr>
          <w:rFonts w:cs="Charter;Corbel" w:ascii="Charter Indologique" w:hAnsi="Charter Indologique"/>
          <w:szCs w:val="18"/>
        </w:rPr>
        <w:t>Морфология</w:t>
      </w:r>
    </w:p>
    <w:p>
      <w:pPr>
        <w:pStyle w:val="Normal"/>
        <w:spacing w:lineRule="exact" w:line="260"/>
        <w:ind w:start="0" w:end="0"/>
        <w:rPr>
          <w:rFonts w:cs="Charter;Corbel"/>
          <w:szCs w:val="18"/>
        </w:rPr>
      </w:pPr>
      <w:r>
        <w:rPr>
          <w:rFonts w:cs="Charter;Corbel"/>
          <w:szCs w:val="18"/>
        </w:rPr>
        <w:t>Словообразование</w:t>
      </w:r>
    </w:p>
    <w:p>
      <w:pPr>
        <w:pStyle w:val="Normal"/>
        <w:spacing w:lineRule="exact" w:line="260"/>
        <w:ind w:start="0" w:end="0"/>
        <w:rPr/>
      </w:pPr>
      <w:r>
        <w:rPr>
          <w:rFonts w:cs="Charter;Corbel"/>
          <w:szCs w:val="18"/>
        </w:rPr>
        <w:t>Некоторые сведения из синтаксиса</w:t>
      </w:r>
    </w:p>
    <w:p>
      <w:pPr>
        <w:pStyle w:val="Normal"/>
        <w:spacing w:lineRule="exact" w:line="260"/>
        <w:ind w:start="0" w:end="0"/>
        <w:rPr/>
      </w:pPr>
      <w:r>
        <w:rPr>
          <w:rFonts w:cs="Charter;Corbel"/>
          <w:szCs w:val="18"/>
        </w:rPr>
        <w:t>Краткие сведения о ведийском ударении</w:t>
      </w:r>
    </w:p>
    <w:p>
      <w:pPr>
        <w:pStyle w:val="Normal"/>
        <w:spacing w:lineRule="exact" w:line="260"/>
        <w:ind w:start="0" w:end="0"/>
        <w:rPr/>
      </w:pPr>
      <w:r>
        <w:rPr>
          <w:rFonts w:cs="Charter;Corbel"/>
          <w:szCs w:val="18"/>
        </w:rPr>
        <w:t>Замечания о лексике санскрита</w:t>
      </w:r>
    </w:p>
    <w:p>
      <w:pPr>
        <w:pStyle w:val="Normal"/>
        <w:spacing w:lineRule="exact" w:line="260"/>
        <w:ind w:start="0" w:end="0"/>
        <w:rPr>
          <w:rFonts w:cs="Charter;Corbel"/>
          <w:szCs w:val="18"/>
        </w:rPr>
      </w:pPr>
      <w:r>
        <w:rPr>
          <w:rFonts w:cs="Charter;Corbel"/>
          <w:szCs w:val="18"/>
        </w:rPr>
        <w:t>Грамматические описания и словари</w:t>
      </w:r>
    </w:p>
    <w:p>
      <w:pPr>
        <w:pStyle w:val="Normal"/>
        <w:spacing w:lineRule="exact" w:line="260"/>
        <w:ind w:start="0" w:end="0"/>
        <w:rPr>
          <w:rFonts w:cs="Charter;Corbel"/>
          <w:szCs w:val="18"/>
        </w:rPr>
      </w:pPr>
      <w:r>
        <w:rPr>
          <w:rFonts w:cs="Charter;Corbel"/>
          <w:szCs w:val="18"/>
        </w:rPr>
      </w:r>
    </w:p>
    <w:p>
      <w:pPr>
        <w:pStyle w:val="Normal"/>
        <w:spacing w:lineRule="exact" w:line="260"/>
        <w:ind w:start="0" w:end="0"/>
        <w:rPr>
          <w:rFonts w:cs="Charter;Corbel"/>
          <w:i/>
          <w:szCs w:val="18"/>
        </w:rPr>
      </w:pPr>
      <w:r>
        <w:rPr>
          <w:rFonts w:cs="Charter;Corbel"/>
          <w:i/>
          <w:szCs w:val="18"/>
        </w:rPr>
      </w:r>
    </w:p>
    <w:p>
      <w:pPr>
        <w:pStyle w:val="Normal"/>
        <w:spacing w:lineRule="exact" w:line="260"/>
        <w:ind w:start="0" w:end="0"/>
        <w:rPr>
          <w:rFonts w:cs="Charter;Corbel"/>
          <w:i/>
          <w:szCs w:val="18"/>
          <w:lang w:val="de-DE"/>
        </w:rPr>
      </w:pPr>
      <w:r>
        <w:rPr>
          <w:rFonts w:cs="Charter;Corbel"/>
          <w:i/>
          <w:szCs w:val="18"/>
          <w:highlight w:val="yellow"/>
          <w:lang w:val="de-DE"/>
        </w:rPr>
        <w:t>Changelog</w:t>
      </w:r>
    </w:p>
    <w:p>
      <w:pPr>
        <w:pStyle w:val="Normal"/>
        <w:spacing w:lineRule="exact" w:line="260"/>
        <w:ind w:start="0" w:end="0"/>
        <w:rPr>
          <w:rFonts w:cs="Charter;Corbel"/>
          <w:szCs w:val="18"/>
          <w:lang w:val="de-DE"/>
        </w:rPr>
      </w:pPr>
      <w:r>
        <w:rPr>
          <w:rFonts w:cs="Charter;Corbel"/>
          <w:szCs w:val="18"/>
          <w:lang w:val="de-DE"/>
        </w:rPr>
        <w:t>29/11/2020 v.0.32</w:t>
      </w:r>
    </w:p>
    <w:p>
      <w:pPr>
        <w:pStyle w:val="Normal"/>
        <w:spacing w:lineRule="exact" w:line="260"/>
        <w:ind w:start="0" w:end="0"/>
        <w:rPr/>
      </w:pPr>
      <w:r>
        <w:rPr>
          <w:rFonts w:cs="Charter;Corbel"/>
          <w:szCs w:val="18"/>
          <w:lang w:val="de-DE"/>
        </w:rPr>
        <w:t>29/07/2019918 v.0.31</w:t>
      </w:r>
    </w:p>
    <w:p>
      <w:pPr>
        <w:pStyle w:val="Normal"/>
        <w:spacing w:lineRule="exact" w:line="260"/>
        <w:ind w:start="0" w:end="0"/>
        <w:rPr>
          <w:rFonts w:cs="Charter;Corbel"/>
          <w:szCs w:val="18"/>
          <w:lang w:val="de-DE"/>
        </w:rPr>
      </w:pPr>
      <w:r>
        <w:rPr>
          <w:rFonts w:cs="Charter;Corbel"/>
          <w:szCs w:val="18"/>
          <w:lang w:val="de-DE"/>
        </w:rPr>
        <w:t>18/07/2018 v.0.3</w:t>
      </w:r>
    </w:p>
    <w:p>
      <w:pPr>
        <w:pStyle w:val="Normal"/>
        <w:spacing w:lineRule="exact" w:line="260"/>
        <w:ind w:start="0" w:end="0"/>
        <w:rPr>
          <w:rFonts w:cs="Charter;Corbel"/>
          <w:szCs w:val="18"/>
          <w:lang w:val="de-DE"/>
        </w:rPr>
      </w:pPr>
      <w:r>
        <w:rPr>
          <w:rFonts w:cs="Charter;Corbel"/>
          <w:szCs w:val="18"/>
          <w:lang w:val="de-DE"/>
        </w:rPr>
        <w:t>22/06/2018 v.0.2</w:t>
      </w:r>
    </w:p>
    <w:p>
      <w:pPr>
        <w:pStyle w:val="Normal"/>
        <w:spacing w:lineRule="exact" w:line="260"/>
        <w:ind w:start="0" w:end="0"/>
        <w:rPr>
          <w:rFonts w:cs="Charter;Corbel"/>
          <w:szCs w:val="18"/>
          <w:lang w:val="de-DE"/>
        </w:rPr>
      </w:pPr>
      <w:r>
        <w:rPr>
          <w:rFonts w:cs="Charter;Corbel"/>
          <w:szCs w:val="18"/>
          <w:lang w:val="de-DE"/>
        </w:rPr>
        <w:t>06/06/2018 v.0.1</w:t>
      </w:r>
    </w:p>
    <w:p>
      <w:pPr>
        <w:pStyle w:val="Normal"/>
        <w:spacing w:lineRule="exact" w:line="260"/>
        <w:ind w:start="0" w:end="0"/>
        <w:rPr/>
      </w:pPr>
      <w:r>
        <w:rPr>
          <w:rFonts w:cs="Charter;Corbel"/>
          <w:szCs w:val="18"/>
          <w:lang w:val="de-DE"/>
        </w:rPr>
        <w:t>03/04/2017 v.0.0</w:t>
      </w:r>
      <w:r>
        <w:br w:type="page"/>
      </w:r>
    </w:p>
    <w:p>
      <w:pPr>
        <w:pStyle w:val="Normal"/>
        <w:spacing w:lineRule="exact" w:line="260"/>
        <w:ind w:start="0" w:end="0"/>
        <w:rPr/>
      </w:pPr>
      <w:r>
        <w:rPr>
          <w:rStyle w:val="4"/>
          <w:rFonts w:cs="Charter;Corbel"/>
          <w:sz w:val="18"/>
          <w:szCs w:val="18"/>
        </w:rPr>
        <w:t xml:space="preserve">§ </w:t>
      </w:r>
      <w:r>
        <w:rPr>
          <w:rStyle w:val="4"/>
          <w:rFonts w:cs="CharterExpScC Uni;Times New Roman" w:ascii="Charter Capital;Corbel" w:hAnsi="Charter Capital;Corbel"/>
          <w:sz w:val="18"/>
          <w:szCs w:val="18"/>
        </w:rPr>
        <w:t>1</w:t>
      </w:r>
      <w:r>
        <w:rPr>
          <w:rStyle w:val="4"/>
          <w:rFonts w:cs="Charter;Corbel"/>
          <w:sz w:val="18"/>
          <w:szCs w:val="18"/>
        </w:rPr>
        <w:t xml:space="preserve">. </w:t>
      </w:r>
      <w:r>
        <w:rPr>
          <w:rStyle w:val="razryadka"/>
          <w:szCs w:val="18"/>
        </w:rPr>
        <w:t>Санскрит</w:t>
      </w:r>
      <w:r>
        <w:rPr>
          <w:rStyle w:val="Charter"/>
          <w:rFonts w:cs="Charter;Corbel"/>
          <w:szCs w:val="18"/>
        </w:rPr>
        <w:t xml:space="preserve"> (</w:t>
      </w:r>
      <w:r>
        <w:rPr>
          <w:rStyle w:val="Charter"/>
          <w:rFonts w:cs="Clarendon LT Std;Times New Roman" w:ascii="Clarendon V 350" w:hAnsi="Clarendon V 350"/>
          <w:szCs w:val="18"/>
        </w:rPr>
        <w:t>sa</w:t>
      </w:r>
      <w:r>
        <w:rPr>
          <w:rStyle w:val="Charter"/>
          <w:rFonts w:eastAsia="Arial Unicode MS" w:cs="Clarendon LT Std;Times New Roman" w:ascii="Clarendon V 350" w:hAnsi="Clarendon V 350"/>
          <w:szCs w:val="18"/>
        </w:rPr>
        <w:t>ṁ</w:t>
      </w:r>
      <w:r>
        <w:rPr>
          <w:rStyle w:val="Charter"/>
          <w:rFonts w:cs="Clarendon LT Std;Times New Roman" w:ascii="Clarendon V 350" w:hAnsi="Clarendon V 350"/>
          <w:szCs w:val="18"/>
        </w:rPr>
        <w:t>skṛta</w:t>
      </w:r>
      <w:r>
        <w:rPr>
          <w:rStyle w:val="Charter"/>
          <w:rFonts w:cs="Charter;Corbel"/>
          <w:szCs w:val="18"/>
        </w:rPr>
        <w:t xml:space="preserve"> </w:t>
      </w:r>
      <w:r>
        <w:rPr>
          <w:rStyle w:val="kursiv"/>
          <w:szCs w:val="18"/>
        </w:rPr>
        <w:t>обработанный, доведенный до совершенства</w:t>
      </w:r>
      <w:r>
        <w:rPr>
          <w:rStyle w:val="Charter"/>
          <w:rFonts w:cs="Charter;Corbel"/>
          <w:szCs w:val="18"/>
        </w:rPr>
        <w:t>) — литературный древнеиндийский язык. Принадлежит к индийской группе индоевропейских языков. Язык богатейшей литературы. Используется в Индии в ряде областей культурной жизни до настоящего времени.</w:t>
      </w:r>
    </w:p>
    <w:p>
      <w:pPr>
        <w:pStyle w:val="Normal"/>
        <w:spacing w:lineRule="exact" w:line="260"/>
        <w:ind w:firstLine="284" w:start="0" w:end="0"/>
        <w:rPr/>
      </w:pPr>
      <w:r>
        <w:rPr>
          <w:rStyle w:val="Charter1"/>
          <w:rFonts w:cs="Charter;Corbel"/>
          <w:szCs w:val="18"/>
        </w:rPr>
        <w:t xml:space="preserve">Более архаичную и менее нормализованную в грамматическом отношении форму того же языка представляет собой так наз. </w:t>
      </w:r>
      <w:r>
        <w:rPr>
          <w:rStyle w:val="razryadka"/>
          <w:szCs w:val="18"/>
        </w:rPr>
        <w:t>ведийский</w:t>
      </w:r>
      <w:r>
        <w:rPr>
          <w:rStyle w:val="Charter1"/>
          <w:rFonts w:cs="Charter;Corbel"/>
          <w:szCs w:val="18"/>
        </w:rPr>
        <w:t xml:space="preserve"> язык, т.е. язык вед — древнейшего литературного и религиозно-философского памятника Индии.</w:t>
      </w:r>
    </w:p>
    <w:p>
      <w:pPr>
        <w:pStyle w:val="Normal"/>
        <w:spacing w:lineRule="exact" w:line="260"/>
        <w:ind w:firstLine="284" w:start="0" w:end="0"/>
        <w:rPr/>
      </w:pPr>
      <w:r>
        <w:rPr>
          <w:rFonts w:cs="Charter;Corbel"/>
          <w:szCs w:val="18"/>
        </w:rPr>
        <w:t xml:space="preserve">Термин </w:t>
      </w:r>
      <w:r>
        <w:rPr>
          <w:rStyle w:val="kursiv"/>
          <w:szCs w:val="18"/>
        </w:rPr>
        <w:t>санскрит</w:t>
      </w:r>
      <w:r>
        <w:rPr>
          <w:rFonts w:cs="Charter;Corbel"/>
          <w:szCs w:val="18"/>
        </w:rPr>
        <w:t xml:space="preserve"> может использоваться в узком смысле (не включающем ведийский) и в широком (включающем как собственно санскрит, так и ведийский). </w:t>
      </w:r>
    </w:p>
    <w:p>
      <w:pPr>
        <w:pStyle w:val="Normal"/>
        <w:spacing w:lineRule="exact" w:line="260"/>
        <w:ind w:firstLine="284" w:start="0" w:end="0"/>
        <w:rPr/>
      </w:pPr>
      <w:r>
        <w:rPr>
          <w:rStyle w:val="Charter"/>
          <w:rFonts w:cs="Charter;Corbel"/>
          <w:szCs w:val="18"/>
        </w:rPr>
        <w:t xml:space="preserve">Разновидности собственно санскрита: </w:t>
      </w:r>
      <w:r>
        <w:rPr>
          <w:rStyle w:val="razryadka"/>
          <w:szCs w:val="18"/>
        </w:rPr>
        <w:t>эпический</w:t>
      </w:r>
      <w:r>
        <w:rPr>
          <w:rStyle w:val="Charter"/>
          <w:rFonts w:cs="Charter;Corbel"/>
          <w:szCs w:val="18"/>
        </w:rPr>
        <w:t xml:space="preserve"> санскрит — язык великих эпических поэм </w:t>
      </w:r>
      <w:r>
        <w:rPr>
          <w:rStyle w:val="kursiv"/>
          <w:szCs w:val="18"/>
        </w:rPr>
        <w:t>Махабхарата</w:t>
      </w:r>
      <w:r>
        <w:rPr>
          <w:rStyle w:val="Charter"/>
          <w:rFonts w:cs="Charter;Corbel"/>
          <w:szCs w:val="18"/>
        </w:rPr>
        <w:t xml:space="preserve"> и </w:t>
      </w:r>
      <w:r>
        <w:rPr>
          <w:rStyle w:val="kursiv"/>
          <w:szCs w:val="18"/>
        </w:rPr>
        <w:t>Рамаяна</w:t>
      </w:r>
      <w:r>
        <w:rPr>
          <w:rStyle w:val="Charter"/>
          <w:rFonts w:cs="Charter;Corbel"/>
          <w:szCs w:val="18"/>
        </w:rPr>
        <w:t xml:space="preserve">; </w:t>
      </w:r>
      <w:r>
        <w:rPr>
          <w:rStyle w:val="razryadka"/>
          <w:szCs w:val="18"/>
        </w:rPr>
        <w:t>классический</w:t>
      </w:r>
      <w:r>
        <w:rPr>
          <w:rStyle w:val="Charter"/>
          <w:rFonts w:cs="Charter;Corbel"/>
          <w:szCs w:val="18"/>
        </w:rPr>
        <w:t xml:space="preserve"> санскрит — язык остальной художественной, а также религиозно-философской, научной и иной литературы. </w:t>
      </w:r>
      <w:r>
        <w:rPr>
          <w:rFonts w:cs="Charter;Corbel"/>
          <w:szCs w:val="18"/>
        </w:rPr>
        <w:t>Особо стоит так наз. буддийский санскрит, существенно отклоняющийся от норм классического санскрита под среднеиндийским влиянием.</w:t>
      </w:r>
    </w:p>
    <w:p>
      <w:pPr>
        <w:pStyle w:val="Normal"/>
        <w:spacing w:lineRule="exact" w:line="260"/>
        <w:ind w:firstLine="284" w:start="0" w:end="0"/>
        <w:rPr/>
      </w:pPr>
      <w:r>
        <w:rPr>
          <w:rFonts w:cs="Charter;Corbel"/>
          <w:szCs w:val="18"/>
        </w:rPr>
        <w:t xml:space="preserve">Хронологически формирование вед и примыкающей к ним литературы может быть отнесено (приблизительно) к концу II </w:t>
      </w:r>
      <w:r>
        <w:rPr>
          <w:rStyle w:val="Charter"/>
          <w:rFonts w:cs="Charter;Corbel"/>
          <w:szCs w:val="18"/>
        </w:rPr>
        <w:t>—</w:t>
      </w:r>
      <w:r>
        <w:rPr>
          <w:rFonts w:cs="Charter;Corbel"/>
          <w:szCs w:val="18"/>
        </w:rPr>
        <w:t xml:space="preserve"> середине I тысячелетия до н. э., эпоса — в основном ко второй половине I тысячелетия до н. э. Литература на классическом санскрите создается со второй половины I тысячелетия до н. э. и достигает расцвета в I тысячелетии н. э. </w:t>
      </w:r>
    </w:p>
    <w:p>
      <w:pPr>
        <w:pStyle w:val="Normal"/>
        <w:spacing w:lineRule="exact" w:line="260"/>
        <w:ind w:firstLine="284" w:start="0" w:end="0"/>
        <w:rPr>
          <w:rStyle w:val="Charter1"/>
          <w:rFonts w:ascii="Charter Indologique" w:hAnsi="Charter Indologique" w:cs="Charter;Corbel"/>
          <w:szCs w:val="18"/>
        </w:rPr>
      </w:pPr>
      <w:r>
        <w:rPr>
          <w:rStyle w:val="Charter1"/>
          <w:rFonts w:cs="Charter;Corbel"/>
          <w:szCs w:val="18"/>
        </w:rPr>
        <w:t xml:space="preserve">Древнеиндийские лингвисты (прежде всего Панини, </w:t>
      </w:r>
      <w:r>
        <w:rPr>
          <w:rStyle w:val="Charter1"/>
          <w:rFonts w:cs="CharterExpScC Uni;Times New Roman" w:ascii="Charter Capital;Corbel" w:hAnsi="Charter Capital;Corbel"/>
          <w:szCs w:val="18"/>
        </w:rPr>
        <w:t>5</w:t>
      </w:r>
      <w:r>
        <w:rPr>
          <w:rStyle w:val="Charter1"/>
          <w:rFonts w:cs="Charter;Corbel"/>
          <w:szCs w:val="18"/>
        </w:rPr>
        <w:t>-</w:t>
      </w:r>
      <w:r>
        <w:rPr>
          <w:rStyle w:val="Charter1"/>
          <w:rFonts w:cs="CharterExpScC Uni;Times New Roman" w:ascii="Charter Capital;Corbel" w:hAnsi="Charter Capital;Corbel"/>
          <w:szCs w:val="18"/>
        </w:rPr>
        <w:t>4</w:t>
      </w:r>
      <w:r>
        <w:rPr>
          <w:rStyle w:val="Charter1"/>
          <w:rFonts w:cs="Charter;Corbel"/>
          <w:szCs w:val="18"/>
        </w:rPr>
        <w:t xml:space="preserve"> вв. до н. э.) дали исключительно глубокое и совершенное грамматическое описание санскрита. Индийская грамматическая традиция и в настоящее время оказывает существенное влияние на структуру грамматических описаний и словарей; из нее почерпнуто большое количество употребляемых в санскритологии терминов. </w:t>
      </w:r>
    </w:p>
    <w:p>
      <w:pPr>
        <w:pStyle w:val="Normal"/>
        <w:spacing w:lineRule="exact" w:line="260"/>
        <w:ind w:firstLine="284" w:start="0" w:end="0"/>
        <w:rPr>
          <w:b/>
        </w:rPr>
      </w:pPr>
      <w:r>
        <w:rPr>
          <w:rStyle w:val="Charter1"/>
          <w:rFonts w:cs="Charter;Corbel"/>
          <w:szCs w:val="18"/>
        </w:rPr>
        <w:t xml:space="preserve">В настоящем очерке описывается санскрит в узком смысле (эпический и классический). Некоторые сведения о ведийском даются в примечаниях и в </w:t>
      </w:r>
      <w:r>
        <w:rPr>
          <w:rFonts w:cs="Charter;Corbel"/>
          <w:color w:val="FF6600"/>
          <w:szCs w:val="18"/>
        </w:rPr>
        <w:t xml:space="preserve">§§ </w:t>
      </w:r>
      <w:r>
        <w:rPr>
          <w:rFonts w:cs="CharterExpScC Uni;Times New Roman" w:ascii="Charter Indologique Capital" w:hAnsi="Charter Indologique Capital"/>
          <w:color w:val="FF6600"/>
          <w:szCs w:val="18"/>
        </w:rPr>
        <w:t>221</w:t>
      </w:r>
      <w:r>
        <w:rPr>
          <w:rFonts w:cs="Charter;Corbel"/>
          <w:color w:val="FF6600"/>
          <w:szCs w:val="18"/>
        </w:rPr>
        <w:t>-</w:t>
      </w:r>
      <w:r>
        <w:rPr>
          <w:rFonts w:cs="CharterExpScC Uni;Times New Roman" w:ascii="Charter Indologique Capital" w:hAnsi="Charter Indologique Capital"/>
          <w:color w:val="FF6600"/>
          <w:szCs w:val="18"/>
        </w:rPr>
        <w:t>238</w:t>
      </w:r>
      <w:r>
        <w:rPr>
          <w:rStyle w:val="Charter1"/>
          <w:rFonts w:cs="Charter;Corbel"/>
          <w:szCs w:val="18"/>
        </w:rPr>
        <w:t xml:space="preserve">. </w:t>
      </w:r>
      <w:r>
        <w:rPr>
          <w:rStyle w:val="pagin"/>
          <w:rFonts w:cs="Charter;Corbel" w:ascii="Charter IE" w:hAnsi="Charter IE"/>
          <w:color w:val="FF0000"/>
          <w:szCs w:val="18"/>
        </w:rPr>
        <w:t>[</w:t>
      </w:r>
      <w:r>
        <w:rPr>
          <w:rStyle w:val="pagin"/>
          <w:rFonts w:cs="Charter;Corbel" w:ascii="Charter Indologique Capital" w:hAnsi="Charter Indologique Capital"/>
          <w:color w:val="FF0000"/>
          <w:szCs w:val="18"/>
        </w:rPr>
        <w:t>787</w:t>
      </w:r>
      <w:r>
        <w:rPr>
          <w:rStyle w:val="pagin"/>
          <w:rFonts w:cs="Charter;Corbel" w:ascii="Charter IE" w:hAnsi="Charter IE"/>
          <w:color w:val="FF0000"/>
          <w:szCs w:val="18"/>
        </w:rPr>
        <w:t>]</w:t>
      </w:r>
      <w:r>
        <w:br w:type="page"/>
      </w:r>
    </w:p>
    <w:p>
      <w:pPr>
        <w:pStyle w:val="Normal"/>
        <w:spacing w:lineRule="exact" w:line="260"/>
        <w:ind w:start="0" w:end="0"/>
        <w:rPr>
          <w:rFonts w:ascii="Charter IE" w:hAnsi="Charter IE" w:cs="Charter;Corbel"/>
          <w:color w:val="FF0000"/>
          <w:szCs w:val="18"/>
          <w:shd w:fill="E5E5E5" w:val="clear"/>
        </w:rPr>
      </w:pPr>
      <w:r>
        <w:rPr/>
        <w:t>Фонетика и графика</w:t>
      </w:r>
    </w:p>
    <w:p>
      <w:pPr>
        <w:pStyle w:val="Normal"/>
        <w:rPr>
          <w:rFonts w:ascii="Charter IE" w:hAnsi="Charter IE" w:cs="Charter;Corbel"/>
          <w:color w:val="FF0000"/>
          <w:szCs w:val="18"/>
          <w:shd w:fill="E5E5E5" w:val="clear"/>
        </w:rPr>
      </w:pPr>
      <w:r>
        <w:rPr>
          <w:rFonts w:cs="Charter;Corbel" w:ascii="Charter IE" w:hAnsi="Charter IE"/>
          <w:color w:val="FF0000"/>
          <w:szCs w:val="18"/>
          <w:shd w:fill="E5E5E5" w:val="clear"/>
        </w:rPr>
      </w:r>
    </w:p>
    <w:p>
      <w:pPr>
        <w:pStyle w:val="Heading2"/>
        <w:ind w:hanging="0" w:start="284"/>
        <w:rPr>
          <w:sz w:val="18"/>
        </w:rPr>
      </w:pPr>
      <w:r>
        <w:rPr/>
        <w:t>Звуковой состав</w:t>
      </w:r>
    </w:p>
    <w:p>
      <w:pPr>
        <w:pStyle w:val="Glawa"/>
        <w:spacing w:lineRule="exact" w:line="260"/>
        <w:ind w:hanging="0" w:start="0" w:end="0"/>
        <w:jc w:val="center"/>
        <w:rPr>
          <w:rFonts w:ascii="Charter Capital;Corbel" w:hAnsi="Charter Capital;Corbel" w:cs="Charter;Corbel"/>
          <w:i w:val="false"/>
          <w:iCs w:val="false"/>
          <w:sz w:val="18"/>
          <w:szCs w:val="20"/>
        </w:rPr>
      </w:pPr>
      <w:r>
        <w:rPr>
          <w:rFonts w:cs="Charter;Corbel" w:ascii="Charter Capital;Corbel" w:hAnsi="Charter Capital;Corbel"/>
          <w:i w:val="false"/>
          <w:iCs w:val="false"/>
          <w:sz w:val="18"/>
          <w:szCs w:val="20"/>
        </w:rPr>
      </w:r>
    </w:p>
    <w:p>
      <w:pPr>
        <w:pStyle w:val="Normal"/>
        <w:spacing w:lineRule="exact" w:line="260"/>
        <w:ind w:firstLine="284" w:start="0" w:end="0"/>
        <w:rPr/>
      </w:pPr>
      <w:r>
        <w:rPr>
          <w:rFonts w:cs="Charter;Corbel"/>
          <w:b/>
          <w:szCs w:val="18"/>
        </w:rPr>
        <w:t>§</w:t>
      </w:r>
      <w:r>
        <w:rPr>
          <w:rStyle w:val="4"/>
          <w:rFonts w:cs="Charter;Corbel"/>
          <w:sz w:val="18"/>
          <w:szCs w:val="18"/>
        </w:rPr>
        <w:t xml:space="preserve"> </w:t>
      </w:r>
      <w:r>
        <w:rPr>
          <w:rStyle w:val="4"/>
          <w:rFonts w:cs="CharterExpScC Uni;Times New Roman" w:ascii="Charter Capital;Corbel" w:hAnsi="Charter Capital;Corbel"/>
          <w:sz w:val="18"/>
          <w:szCs w:val="18"/>
        </w:rPr>
        <w:t>2</w:t>
      </w:r>
      <w:r>
        <w:rPr>
          <w:rStyle w:val="4"/>
          <w:rFonts w:cs="Charter;Corbel"/>
          <w:sz w:val="18"/>
          <w:szCs w:val="18"/>
        </w:rPr>
        <w:t xml:space="preserve">. </w:t>
      </w:r>
      <w:r>
        <w:rPr/>
        <w:t>Древнеиндийская графика</w:t>
      </w:r>
      <w:r>
        <w:rPr>
          <w:rStyle w:val="Charter1"/>
          <w:rFonts w:cs="Charter;Corbel"/>
          <w:szCs w:val="18"/>
        </w:rPr>
        <w:t xml:space="preserve"> (система </w:t>
      </w:r>
      <w:r>
        <w:rPr>
          <w:rStyle w:val="razryadka"/>
          <w:szCs w:val="18"/>
        </w:rPr>
        <w:t>деван</w:t>
      </w:r>
      <w:r>
        <w:rPr>
          <w:rFonts w:eastAsia="Arial Unicode MS" w:cs="Mangal"/>
          <w:iCs/>
          <w:color w:val="C00000"/>
          <w:spacing w:val="20"/>
          <w:szCs w:val="18"/>
          <w:lang w:val="be-BY"/>
        </w:rPr>
        <w:t>á</w:t>
      </w:r>
      <w:r>
        <w:rPr>
          <w:rStyle w:val="razryadka"/>
          <w:szCs w:val="18"/>
        </w:rPr>
        <w:t>гари</w:t>
      </w:r>
      <w:r>
        <w:rPr>
          <w:rStyle w:val="Charter1"/>
          <w:rFonts w:cs="Charter;Corbel"/>
          <w:szCs w:val="18"/>
        </w:rPr>
        <w:t xml:space="preserve"> или другие, эквивалентные ей) фиксирует санскритский текст на фонетическом уровне (т.е. разными знаками в ней передаются не только разные фонемы, но в ряде случаев и разные аллофоны одной фонемы). Таким образом, принятая в санскритологии латинская транслитерация деванагари — это один из возможных видов </w:t>
      </w:r>
      <w:r>
        <w:rPr>
          <w:rStyle w:val="razryadka"/>
          <w:szCs w:val="18"/>
        </w:rPr>
        <w:t>фонетической транскрипции</w:t>
      </w:r>
      <w:r>
        <w:rPr>
          <w:rStyle w:val="Charter1"/>
          <w:rFonts w:cs="Charter;Corbel"/>
          <w:szCs w:val="18"/>
        </w:rPr>
        <w:t xml:space="preserve"> санскрита. Знаки этой транслитерации суть символы санскритских </w:t>
      </w:r>
      <w:r>
        <w:rPr>
          <w:rStyle w:val="Charter1"/>
          <w:rFonts w:cs="Charter;Corbel"/>
          <w:color w:val="C00000"/>
          <w:spacing w:val="20"/>
          <w:szCs w:val="18"/>
        </w:rPr>
        <w:t>звуков</w:t>
      </w:r>
      <w:r>
        <w:rPr>
          <w:rStyle w:val="Charter1"/>
          <w:rFonts w:cs="Charter;Corbel"/>
          <w:szCs w:val="18"/>
        </w:rPr>
        <w:t xml:space="preserve"> (не фонем).</w:t>
      </w:r>
    </w:p>
    <w:p>
      <w:pPr>
        <w:pStyle w:val="Normal"/>
        <w:spacing w:lineRule="exact" w:line="260"/>
        <w:ind w:firstLine="284" w:start="0" w:end="0"/>
        <w:rPr>
          <w:rFonts w:cs="Charter;Corbel"/>
          <w:b/>
          <w:szCs w:val="18"/>
        </w:rPr>
      </w:pPr>
      <w:r>
        <w:rPr>
          <w:rFonts w:cs="Charter;Corbel"/>
          <w:szCs w:val="18"/>
        </w:rPr>
        <w:t xml:space="preserve">Ниже перечислены звуки, различаемые в древнеиндийской графике (и, следовательно, в транслитерации). Фонетические пояснения отражают предполагаемое произношение эпохи формирования норм классического санскрита (т.е. примерно эпохи Панини), насколько оно может быть восстановлено на основании древнеиндийских фонетических описаний, современного произношения санскрита в Индии (которое, впрочем, различно в разных частях страны и в разных школах) и других косвенных источников. Пояснения носят упрощенный характер: указываются сходные звуки русского или западноевропейских языков; разумеется, совпадение этих звуков с санскритскими обычно неполное. </w:t>
      </w:r>
    </w:p>
    <w:p>
      <w:pPr>
        <w:pStyle w:val="Normal"/>
        <w:spacing w:lineRule="exact" w:line="260"/>
        <w:ind w:firstLine="284" w:start="0" w:end="0"/>
        <w:rPr>
          <w:rStyle w:val="Charter1"/>
          <w:rFonts w:ascii="Charter Indologique" w:hAnsi="Charter Indologique" w:cs="Charter;Corbel"/>
          <w:szCs w:val="18"/>
        </w:rPr>
      </w:pPr>
      <w:r>
        <w:rPr>
          <w:rFonts w:cs="Charter;Corbel"/>
          <w:b/>
          <w:szCs w:val="18"/>
        </w:rPr>
        <w:t>§</w:t>
      </w:r>
      <w:r>
        <w:rPr>
          <w:rStyle w:val="4"/>
          <w:rFonts w:cs="Charter;Corbel"/>
          <w:sz w:val="18"/>
          <w:szCs w:val="18"/>
        </w:rPr>
        <w:t xml:space="preserve"> </w:t>
      </w:r>
      <w:r>
        <w:rPr>
          <w:rStyle w:val="4"/>
          <w:rFonts w:cs="CharterExpScC Uni;Times New Roman" w:ascii="Charter Capital;Corbel" w:hAnsi="Charter Capital;Corbel"/>
          <w:sz w:val="18"/>
          <w:szCs w:val="18"/>
        </w:rPr>
        <w:t>3</w:t>
      </w:r>
      <w:r>
        <w:rPr>
          <w:rStyle w:val="4"/>
          <w:rFonts w:cs="Charter;Corbel"/>
          <w:sz w:val="18"/>
          <w:szCs w:val="18"/>
        </w:rPr>
        <w:t>. Гласные</w:t>
      </w:r>
      <w:r>
        <w:rPr>
          <w:rFonts w:cs="Charter;Corbel"/>
          <w:b/>
          <w:bCs/>
          <w:szCs w:val="18"/>
        </w:rPr>
        <w:t>.</w:t>
      </w:r>
      <w:r>
        <w:rPr>
          <w:rStyle w:val="Charter1"/>
          <w:rFonts w:cs="Charter;Corbel"/>
          <w:szCs w:val="18"/>
        </w:rPr>
        <w:t xml:space="preserve"> Простые гласные: краткие </w:t>
      </w:r>
      <w:r>
        <w:rPr>
          <w:rFonts w:cs="Clarendon V 350" w:ascii="Clarendon V 350" w:hAnsi="Clarendon V 350"/>
          <w:szCs w:val="18"/>
        </w:rPr>
        <w:t>a</w:t>
      </w:r>
      <w:r>
        <w:rPr>
          <w:rStyle w:val="Charter1"/>
          <w:rFonts w:cs="Charter;Corbel"/>
          <w:szCs w:val="18"/>
        </w:rPr>
        <w:t xml:space="preserve">, </w:t>
      </w:r>
      <w:r>
        <w:rPr>
          <w:rFonts w:cs="Clarendon V 350" w:ascii="Clarendon V 350" w:hAnsi="Clarendon V 350"/>
          <w:szCs w:val="18"/>
        </w:rPr>
        <w:t>i</w:t>
      </w:r>
      <w:r>
        <w:rPr>
          <w:rStyle w:val="Charter1"/>
          <w:rFonts w:cs="Charter;Corbel"/>
          <w:szCs w:val="18"/>
        </w:rPr>
        <w:t xml:space="preserve">, </w:t>
      </w:r>
      <w:r>
        <w:rPr>
          <w:rFonts w:cs="Clarendon V 350" w:ascii="Clarendon V 350" w:hAnsi="Clarendon V 350"/>
          <w:szCs w:val="18"/>
        </w:rPr>
        <w:t>u</w:t>
      </w:r>
      <w:r>
        <w:rPr>
          <w:rStyle w:val="Charter1"/>
          <w:rFonts w:cs="Charter;Corbel"/>
          <w:szCs w:val="18"/>
        </w:rPr>
        <w:t xml:space="preserve">; долгие </w:t>
      </w:r>
      <w:r>
        <w:rPr>
          <w:rFonts w:cs="Clarendon V 350" w:ascii="Clarendon V 350" w:hAnsi="Clarendon V 350"/>
          <w:szCs w:val="18"/>
        </w:rPr>
        <w:t>ā</w:t>
      </w:r>
      <w:r>
        <w:rPr>
          <w:rStyle w:val="Charter1"/>
          <w:rFonts w:cs="Charter;Corbel"/>
          <w:szCs w:val="18"/>
        </w:rPr>
        <w:t xml:space="preserve">, </w:t>
      </w:r>
      <w:r>
        <w:rPr>
          <w:rFonts w:cs="Clarendon V 350" w:ascii="Clarendon V 350" w:hAnsi="Clarendon V 350"/>
          <w:szCs w:val="18"/>
        </w:rPr>
        <w:t>ī</w:t>
      </w:r>
      <w:r>
        <w:rPr>
          <w:rStyle w:val="Charter1"/>
          <w:rFonts w:cs="Charter;Corbel"/>
          <w:szCs w:val="18"/>
        </w:rPr>
        <w:t xml:space="preserve">, </w:t>
      </w:r>
      <w:r>
        <w:rPr>
          <w:rFonts w:cs="Clarendon V 350" w:ascii="Clarendon V 350" w:hAnsi="Clarendon V 350"/>
          <w:szCs w:val="18"/>
        </w:rPr>
        <w:t>ū</w:t>
      </w:r>
      <w:r>
        <w:rPr>
          <w:rStyle w:val="Charter1"/>
          <w:rFonts w:cs="Charter;Corbel"/>
          <w:szCs w:val="18"/>
        </w:rPr>
        <w:t xml:space="preserve">, </w:t>
      </w:r>
      <w:r>
        <w:rPr>
          <w:rFonts w:cs="Clarendon V 350" w:ascii="Clarendon V 350" w:hAnsi="Clarendon V 350"/>
          <w:szCs w:val="18"/>
        </w:rPr>
        <w:t>e</w:t>
      </w:r>
      <w:r>
        <w:rPr>
          <w:rStyle w:val="Charter1"/>
          <w:rFonts w:cs="Charter;Corbel"/>
          <w:szCs w:val="18"/>
        </w:rPr>
        <w:t xml:space="preserve">, </w:t>
      </w:r>
      <w:r>
        <w:rPr>
          <w:rFonts w:cs="Clarendon V 350" w:ascii="Clarendon V 350" w:hAnsi="Clarendon V 350"/>
          <w:szCs w:val="18"/>
        </w:rPr>
        <w:t>o</w:t>
      </w:r>
      <w:r>
        <w:rPr>
          <w:rStyle w:val="Charter1"/>
          <w:rFonts w:cs="Charter;Corbel"/>
          <w:szCs w:val="18"/>
        </w:rPr>
        <w:t xml:space="preserve"> (долгота </w:t>
      </w:r>
      <w:r>
        <w:rPr>
          <w:rFonts w:cs="Clarendon V 350" w:ascii="Clarendon V 350" w:hAnsi="Clarendon V 350"/>
          <w:szCs w:val="18"/>
        </w:rPr>
        <w:t>e</w:t>
      </w:r>
      <w:r>
        <w:rPr>
          <w:rStyle w:val="Charter1"/>
          <w:rFonts w:cs="Charter;Corbel"/>
          <w:szCs w:val="18"/>
        </w:rPr>
        <w:t xml:space="preserve"> и </w:t>
      </w:r>
      <w:r>
        <w:rPr>
          <w:rFonts w:cs="Clarendon V 350" w:ascii="Clarendon V 350" w:hAnsi="Clarendon V 350"/>
          <w:szCs w:val="18"/>
        </w:rPr>
        <w:t>o</w:t>
      </w:r>
      <w:r>
        <w:rPr>
          <w:rStyle w:val="Charter1"/>
          <w:rFonts w:cs="Charter;Corbel"/>
          <w:szCs w:val="18"/>
        </w:rPr>
        <w:t xml:space="preserve"> в транслитерации не отмечается, поскольку соответствующих кратких гласных нет). Сходны с русскими </w:t>
      </w:r>
      <w:r>
        <w:rPr>
          <w:rStyle w:val="kursiv"/>
          <w:szCs w:val="18"/>
        </w:rPr>
        <w:t>а</w:t>
      </w:r>
      <w:r>
        <w:rPr>
          <w:rStyle w:val="Charter1"/>
          <w:rFonts w:cs="Charter;Corbel"/>
          <w:szCs w:val="18"/>
        </w:rPr>
        <w:t xml:space="preserve">, </w:t>
      </w:r>
      <w:r>
        <w:rPr>
          <w:rStyle w:val="kursiv"/>
          <w:szCs w:val="18"/>
        </w:rPr>
        <w:t>и</w:t>
      </w:r>
      <w:r>
        <w:rPr>
          <w:rStyle w:val="Charter1"/>
          <w:rFonts w:cs="Charter;Corbel"/>
          <w:szCs w:val="18"/>
        </w:rPr>
        <w:t xml:space="preserve">, </w:t>
      </w:r>
      <w:r>
        <w:rPr>
          <w:rStyle w:val="kursiv"/>
          <w:szCs w:val="18"/>
        </w:rPr>
        <w:t>у</w:t>
      </w:r>
      <w:r>
        <w:rPr>
          <w:rStyle w:val="Charter1"/>
          <w:rFonts w:cs="Charter;Corbel"/>
          <w:szCs w:val="18"/>
        </w:rPr>
        <w:t xml:space="preserve">, </w:t>
      </w:r>
      <w:r>
        <w:rPr>
          <w:rStyle w:val="kursiv"/>
          <w:szCs w:val="18"/>
        </w:rPr>
        <w:t>э</w:t>
      </w:r>
      <w:r>
        <w:rPr>
          <w:rStyle w:val="Charter1"/>
          <w:rFonts w:cs="Charter;Corbel"/>
          <w:szCs w:val="18"/>
        </w:rPr>
        <w:t xml:space="preserve">, </w:t>
      </w:r>
      <w:r>
        <w:rPr>
          <w:rStyle w:val="kursiv"/>
          <w:szCs w:val="18"/>
        </w:rPr>
        <w:t>о</w:t>
      </w:r>
      <w:r>
        <w:rPr>
          <w:rStyle w:val="Charter1"/>
          <w:rFonts w:cs="Charter;Corbel"/>
          <w:szCs w:val="18"/>
        </w:rPr>
        <w:t xml:space="preserve"> (если не считать различий по долготе-краткости).</w:t>
      </w:r>
    </w:p>
    <w:p>
      <w:pPr>
        <w:pStyle w:val="Normal"/>
        <w:spacing w:lineRule="exact" w:line="260"/>
        <w:ind w:firstLine="284" w:start="0" w:end="0"/>
        <w:rPr/>
      </w:pPr>
      <w:r>
        <w:rPr>
          <w:rStyle w:val="Charter1"/>
          <w:rFonts w:cs="Charter;Corbel"/>
          <w:szCs w:val="18"/>
        </w:rPr>
        <w:t xml:space="preserve">Дифтонги: </w:t>
      </w:r>
      <w:r>
        <w:rPr>
          <w:rFonts w:cs="Clarendon V 350" w:ascii="Clarendon V 350" w:hAnsi="Clarendon V 350"/>
          <w:szCs w:val="18"/>
        </w:rPr>
        <w:t>ai</w:t>
      </w:r>
      <w:r>
        <w:rPr>
          <w:rStyle w:val="Charter1"/>
          <w:rFonts w:cs="Charter;Corbel"/>
          <w:szCs w:val="18"/>
        </w:rPr>
        <w:t xml:space="preserve">, </w:t>
      </w:r>
      <w:r>
        <w:rPr>
          <w:rFonts w:cs="Clarendon V 350" w:ascii="Clarendon V 350" w:hAnsi="Clarendon V 350"/>
          <w:szCs w:val="18"/>
        </w:rPr>
        <w:t>au</w:t>
      </w:r>
      <w:r>
        <w:rPr>
          <w:rStyle w:val="Charter1"/>
          <w:rFonts w:cs="Charter;Corbel"/>
          <w:szCs w:val="18"/>
        </w:rPr>
        <w:t xml:space="preserve">. Сходны с дифтонгами в нем. </w:t>
      </w:r>
      <w:r>
        <w:rPr>
          <w:rStyle w:val="Charter2"/>
          <w:rFonts w:cs="Clarendon V 350" w:ascii="Clarendon V 350" w:hAnsi="Clarendon V 350"/>
          <w:i w:val="false"/>
          <w:iCs w:val="false"/>
          <w:szCs w:val="18"/>
        </w:rPr>
        <w:t>fein</w:t>
      </w:r>
      <w:r>
        <w:rPr>
          <w:rStyle w:val="Charter1"/>
          <w:rFonts w:cs="Charter;Corbel"/>
          <w:szCs w:val="18"/>
        </w:rPr>
        <w:t xml:space="preserve">, </w:t>
      </w:r>
      <w:r>
        <w:rPr>
          <w:rStyle w:val="Charter2"/>
          <w:rFonts w:cs="Clarendon V 350" w:ascii="Clarendon V 350" w:hAnsi="Clarendon V 350"/>
          <w:i w:val="false"/>
          <w:iCs w:val="false"/>
          <w:szCs w:val="18"/>
        </w:rPr>
        <w:t>Haus</w:t>
      </w:r>
      <w:r>
        <w:rPr>
          <w:rStyle w:val="Charter1"/>
          <w:rFonts w:cs="Charter;Corbel"/>
          <w:szCs w:val="18"/>
        </w:rPr>
        <w:t>, англ</w:t>
      </w:r>
      <w:r>
        <w:rPr>
          <w:rStyle w:val="Charter1"/>
          <w:rFonts w:cs="Clarendon V 350"/>
          <w:szCs w:val="18"/>
        </w:rPr>
        <w:t>.</w:t>
      </w:r>
      <w:r>
        <w:rPr>
          <w:rStyle w:val="Charter1"/>
          <w:rFonts w:cs="Clarendon V 350" w:ascii="Clarendon V 350" w:hAnsi="Clarendon V 350"/>
          <w:szCs w:val="18"/>
        </w:rPr>
        <w:t xml:space="preserve"> </w:t>
      </w:r>
      <w:r>
        <w:rPr>
          <w:rStyle w:val="Charter2"/>
          <w:rFonts w:cs="Clarendon V 350" w:ascii="Clarendon V 350" w:hAnsi="Clarendon V 350"/>
          <w:i w:val="false"/>
          <w:iCs w:val="false"/>
          <w:szCs w:val="18"/>
        </w:rPr>
        <w:t>fine</w:t>
      </w:r>
      <w:r>
        <w:rPr>
          <w:rStyle w:val="Charter1"/>
          <w:rFonts w:cs="Charter;Corbel"/>
          <w:szCs w:val="18"/>
        </w:rPr>
        <w:t xml:space="preserve">, </w:t>
      </w:r>
      <w:r>
        <w:rPr>
          <w:rStyle w:val="Charter2"/>
          <w:rFonts w:cs="Clarendon V 350" w:ascii="Clarendon V 350" w:hAnsi="Clarendon V 350"/>
          <w:i w:val="false"/>
          <w:iCs w:val="false"/>
          <w:szCs w:val="18"/>
        </w:rPr>
        <w:t>house</w:t>
      </w:r>
      <w:r>
        <w:rPr>
          <w:rStyle w:val="Charter1"/>
          <w:rFonts w:cs="Charter;Corbel"/>
          <w:szCs w:val="18"/>
        </w:rPr>
        <w:t>.</w:t>
      </w:r>
    </w:p>
    <w:p>
      <w:pPr>
        <w:pStyle w:val="Normal"/>
        <w:spacing w:lineRule="exact" w:line="260"/>
        <w:ind w:firstLine="284" w:start="0" w:end="0"/>
        <w:rPr>
          <w:rStyle w:val="Charter1"/>
          <w:rFonts w:ascii="Charter Indologique" w:hAnsi="Charter Indologique" w:cs="Charter;Corbel"/>
          <w:b/>
          <w:i/>
          <w:iCs/>
          <w:szCs w:val="18"/>
        </w:rPr>
      </w:pPr>
      <w:r>
        <w:rPr>
          <w:rStyle w:val="Charter1"/>
          <w:rFonts w:cs="Charter;Corbel"/>
          <w:szCs w:val="18"/>
        </w:rPr>
        <w:t xml:space="preserve">Слогообразующие плавные: </w:t>
      </w:r>
      <w:r>
        <w:rPr>
          <w:rFonts w:cs="Clarendon V 350" w:ascii="Clarendon V 350" w:hAnsi="Clarendon V 350"/>
          <w:szCs w:val="18"/>
        </w:rPr>
        <w:t>ṛ</w:t>
      </w:r>
      <w:r>
        <w:rPr>
          <w:rStyle w:val="Charter1"/>
          <w:rFonts w:cs="Charter;Corbel"/>
          <w:szCs w:val="18"/>
        </w:rPr>
        <w:t xml:space="preserve">, </w:t>
      </w:r>
      <w:r>
        <w:rPr>
          <w:rFonts w:cs="Clarendon V 350" w:ascii="Clarendon V 350" w:hAnsi="Clarendon V 350"/>
          <w:szCs w:val="18"/>
        </w:rPr>
        <w:t>ṝ</w:t>
      </w:r>
      <w:r>
        <w:rPr>
          <w:rStyle w:val="Charter1"/>
          <w:rFonts w:cs="Charter;Corbel"/>
          <w:szCs w:val="18"/>
        </w:rPr>
        <w:t xml:space="preserve">, </w:t>
      </w:r>
      <w:r>
        <w:rPr>
          <w:rFonts w:eastAsia="Arial Unicode MS" w:cs="Clarendon V 350" w:ascii="Clarendon V 350" w:hAnsi="Clarendon V 350"/>
          <w:szCs w:val="18"/>
        </w:rPr>
        <w:t>ḷ</w:t>
      </w:r>
      <w:r>
        <w:rPr>
          <w:rStyle w:val="Charter1"/>
          <w:rFonts w:cs="Charter;Corbel"/>
          <w:szCs w:val="18"/>
        </w:rPr>
        <w:t xml:space="preserve"> (древнеиндийские грамматисты рассматривают также звук </w:t>
      </w:r>
      <w:r>
        <w:rPr>
          <w:rFonts w:eastAsia="Arial Unicode MS" w:cs="Clarendon V 350" w:ascii="Clarendon V 350" w:hAnsi="Clarendon V 350"/>
          <w:iCs/>
          <w:szCs w:val="18"/>
        </w:rPr>
        <w:t>ḷ</w:t>
      </w:r>
      <w:r>
        <w:rPr>
          <w:rStyle w:val="kursiv"/>
          <w:szCs w:val="18"/>
        </w:rPr>
        <w:t xml:space="preserve"> долгое</w:t>
      </w:r>
      <w:r>
        <w:rPr>
          <w:rStyle w:val="Charter1"/>
          <w:rFonts w:cs="Charter;Corbel"/>
          <w:szCs w:val="18"/>
        </w:rPr>
        <w:t xml:space="preserve">, но он реально не встречается). Звук </w:t>
      </w:r>
      <w:r>
        <w:rPr>
          <w:rFonts w:cs="Clarendon V 350" w:ascii="Clarendon V 350" w:hAnsi="Clarendon V 350"/>
          <w:szCs w:val="18"/>
        </w:rPr>
        <w:t>ṛ</w:t>
      </w:r>
      <w:r>
        <w:rPr>
          <w:rStyle w:val="Charter1"/>
          <w:rFonts w:cs="Charter;Corbel"/>
          <w:szCs w:val="18"/>
        </w:rPr>
        <w:t xml:space="preserve"> сходен со слогообразующим </w:t>
      </w:r>
      <w:r>
        <w:rPr>
          <w:rStyle w:val="kursiv"/>
          <w:szCs w:val="18"/>
        </w:rPr>
        <w:t>р</w:t>
      </w:r>
      <w:r>
        <w:rPr>
          <w:rStyle w:val="Charter1"/>
          <w:rFonts w:cs="Charter;Corbel"/>
          <w:szCs w:val="18"/>
        </w:rPr>
        <w:t xml:space="preserve"> в русск. </w:t>
      </w:r>
      <w:r>
        <w:rPr>
          <w:rStyle w:val="kursiv"/>
          <w:szCs w:val="18"/>
        </w:rPr>
        <w:t>бодрствующий</w:t>
      </w:r>
      <w:r>
        <w:rPr>
          <w:rStyle w:val="Charter1"/>
          <w:rFonts w:cs="Charter;Corbel"/>
          <w:szCs w:val="18"/>
        </w:rPr>
        <w:t xml:space="preserve"> (см. также ниже о согласной </w:t>
      </w:r>
      <w:r>
        <w:rPr>
          <w:rFonts w:cs="Clarendon V 350" w:ascii="Clarendon V 350" w:hAnsi="Clarendon V 350"/>
          <w:szCs w:val="18"/>
        </w:rPr>
        <w:t>r</w:t>
      </w:r>
      <w:r>
        <w:rPr>
          <w:rStyle w:val="Charter1"/>
          <w:rFonts w:cs="Charter;Corbel"/>
          <w:szCs w:val="18"/>
        </w:rPr>
        <w:t xml:space="preserve">); </w:t>
      </w:r>
      <w:r>
        <w:rPr>
          <w:rStyle w:val="Charter2"/>
          <w:rFonts w:eastAsia="Arial Unicode MS" w:cs="Clarendon V 350" w:ascii="Clarendon V 350" w:hAnsi="Clarendon V 350"/>
          <w:i w:val="false"/>
          <w:iCs w:val="false"/>
          <w:szCs w:val="18"/>
        </w:rPr>
        <w:t>ṝ</w:t>
      </w:r>
      <w:r>
        <w:rPr>
          <w:rStyle w:val="Charter1"/>
          <w:rFonts w:cs="Charter;Corbel"/>
          <w:szCs w:val="18"/>
        </w:rPr>
        <w:t xml:space="preserve"> — то же с долготой. Звук </w:t>
      </w:r>
      <w:r>
        <w:rPr>
          <w:rStyle w:val="Charter2"/>
          <w:rFonts w:eastAsia="Arial Unicode MS" w:cs="Clarendon V 350" w:ascii="Clarendon V 350" w:hAnsi="Clarendon V 350"/>
          <w:i w:val="false"/>
          <w:iCs w:val="false"/>
          <w:szCs w:val="18"/>
        </w:rPr>
        <w:t>ḷ</w:t>
      </w:r>
      <w:r>
        <w:rPr>
          <w:rStyle w:val="Charter1"/>
          <w:rFonts w:cs="Charter;Corbel"/>
          <w:szCs w:val="18"/>
        </w:rPr>
        <w:t xml:space="preserve"> сходен со слогообразующим </w:t>
      </w:r>
      <w:r>
        <w:rPr>
          <w:rStyle w:val="Charter2"/>
          <w:rFonts w:cs="Clarendon V 350" w:ascii="Clarendon V 350" w:hAnsi="Clarendon V 350"/>
          <w:i w:val="false"/>
          <w:iCs w:val="false"/>
          <w:szCs w:val="18"/>
        </w:rPr>
        <w:t>l</w:t>
      </w:r>
      <w:r>
        <w:rPr>
          <w:rStyle w:val="Charter1"/>
          <w:rFonts w:cs="Charter;Corbel"/>
          <w:szCs w:val="18"/>
        </w:rPr>
        <w:t xml:space="preserve"> в англ</w:t>
      </w:r>
      <w:r>
        <w:rPr>
          <w:rStyle w:val="kursiv"/>
          <w:szCs w:val="18"/>
        </w:rPr>
        <w:t xml:space="preserve">. </w:t>
      </w:r>
      <w:r>
        <w:rPr>
          <w:rStyle w:val="Charter2"/>
          <w:rFonts w:cs="Clarendon V 350" w:ascii="Clarendon V 350" w:hAnsi="Clarendon V 350"/>
          <w:i w:val="false"/>
          <w:iCs w:val="false"/>
          <w:szCs w:val="18"/>
        </w:rPr>
        <w:t>able</w:t>
      </w:r>
      <w:r>
        <w:rPr>
          <w:rStyle w:val="kursiv"/>
          <w:szCs w:val="18"/>
        </w:rPr>
        <w:t xml:space="preserve">, </w:t>
      </w:r>
      <w:r>
        <w:rPr>
          <w:rStyle w:val="Charter2"/>
          <w:rFonts w:cs="Clarendon V 350" w:ascii="Clarendon V 350" w:hAnsi="Clarendon V 350"/>
          <w:i w:val="false"/>
          <w:iCs w:val="false"/>
          <w:szCs w:val="18"/>
        </w:rPr>
        <w:t>settled</w:t>
      </w:r>
      <w:r>
        <w:rPr>
          <w:rStyle w:val="kursiv"/>
          <w:szCs w:val="18"/>
        </w:rPr>
        <w:t xml:space="preserve">. </w:t>
      </w:r>
    </w:p>
    <w:p>
      <w:pPr>
        <w:pStyle w:val="Normal"/>
        <w:spacing w:lineRule="exact" w:line="260"/>
        <w:ind w:firstLine="284" w:start="0" w:end="0"/>
        <w:rPr>
          <w:rFonts w:cs="Charter;Corbel"/>
          <w:color w:val="FF0000"/>
          <w:szCs w:val="18"/>
        </w:rPr>
      </w:pPr>
      <w:r>
        <w:rPr>
          <w:rStyle w:val="Charter1"/>
          <w:rFonts w:cs="Charter;Corbel"/>
          <w:b/>
          <w:iCs/>
          <w:szCs w:val="18"/>
        </w:rPr>
        <w:t>§</w:t>
      </w:r>
      <w:r>
        <w:rPr>
          <w:rStyle w:val="4"/>
          <w:rFonts w:cs="Charter;Corbel"/>
          <w:sz w:val="18"/>
          <w:szCs w:val="18"/>
        </w:rPr>
        <w:t xml:space="preserve"> </w:t>
      </w:r>
      <w:r>
        <w:rPr>
          <w:rStyle w:val="4"/>
          <w:rFonts w:cs="CharterExpScC Uni;Times New Roman" w:ascii="Charter Capital;Corbel" w:hAnsi="Charter Capital;Corbel"/>
          <w:sz w:val="18"/>
          <w:szCs w:val="18"/>
        </w:rPr>
        <w:t>4</w:t>
      </w:r>
      <w:r>
        <w:rPr>
          <w:rStyle w:val="4"/>
          <w:rFonts w:cs="Charter;Corbel"/>
          <w:sz w:val="18"/>
          <w:szCs w:val="18"/>
        </w:rPr>
        <w:t>. Согласные</w:t>
      </w:r>
      <w:r>
        <w:rPr>
          <w:rFonts w:cs="Charter;Corbel"/>
          <w:b/>
          <w:bCs/>
          <w:szCs w:val="18"/>
        </w:rPr>
        <w:t>.</w:t>
      </w:r>
      <w:r>
        <w:rPr>
          <w:rStyle w:val="Charter1"/>
          <w:rFonts w:cs="Charter;Corbel"/>
          <w:szCs w:val="18"/>
        </w:rPr>
        <w:t xml:space="preserve"> Приводимая ниже таблица в основном соответствует индийской грамматической традиции (отклонение лишь в том, что выделен особый ряд гортанных). Из шумных смычных </w:t>
      </w:r>
      <w:r>
        <w:rPr>
          <w:rStyle w:val="Charter2"/>
          <w:rFonts w:cs="Clarendon V 350" w:ascii="Clarendon V 350" w:hAnsi="Clarendon V 350"/>
          <w:i w:val="false"/>
          <w:iCs w:val="false"/>
          <w:szCs w:val="18"/>
        </w:rPr>
        <w:t>k</w:t>
      </w:r>
      <w:r>
        <w:rPr>
          <w:rStyle w:val="kursiv"/>
          <w:szCs w:val="18"/>
        </w:rPr>
        <w:t xml:space="preserve">, </w:t>
      </w:r>
      <w:r>
        <w:rPr>
          <w:rStyle w:val="Charter2"/>
          <w:rFonts w:cs="Clarendon V 350" w:ascii="Clarendon V 350" w:hAnsi="Clarendon V 350"/>
          <w:i w:val="false"/>
          <w:iCs w:val="false"/>
          <w:szCs w:val="18"/>
        </w:rPr>
        <w:t>g</w:t>
      </w:r>
      <w:r>
        <w:rPr>
          <w:rStyle w:val="kursiv"/>
          <w:szCs w:val="18"/>
        </w:rPr>
        <w:t xml:space="preserve">, </w:t>
      </w:r>
      <w:r>
        <w:rPr>
          <w:rStyle w:val="Charter2"/>
          <w:rFonts w:cs="Clarendon V 350" w:ascii="Clarendon V 350" w:hAnsi="Clarendon V 350"/>
          <w:i w:val="false"/>
          <w:iCs w:val="false"/>
          <w:szCs w:val="18"/>
        </w:rPr>
        <w:t>t</w:t>
      </w:r>
      <w:r>
        <w:rPr>
          <w:rStyle w:val="kursiv"/>
          <w:szCs w:val="18"/>
        </w:rPr>
        <w:t xml:space="preserve">, </w:t>
      </w:r>
      <w:r>
        <w:rPr>
          <w:rStyle w:val="Charter2"/>
          <w:rFonts w:cs="Clarendon V 350" w:ascii="Clarendon V 350" w:hAnsi="Clarendon V 350"/>
          <w:i w:val="false"/>
          <w:iCs w:val="false"/>
          <w:szCs w:val="18"/>
        </w:rPr>
        <w:t>d</w:t>
      </w:r>
      <w:r>
        <w:rPr>
          <w:rStyle w:val="kursiv"/>
          <w:szCs w:val="18"/>
        </w:rPr>
        <w:t xml:space="preserve">, </w:t>
      </w:r>
      <w:r>
        <w:rPr>
          <w:rStyle w:val="Charter2"/>
          <w:rFonts w:cs="Clarendon V 350" w:ascii="Clarendon V 350" w:hAnsi="Clarendon V 350"/>
          <w:i w:val="false"/>
          <w:iCs w:val="false"/>
          <w:szCs w:val="18"/>
        </w:rPr>
        <w:t>p</w:t>
      </w:r>
      <w:r>
        <w:rPr>
          <w:rStyle w:val="kursiv"/>
          <w:szCs w:val="18"/>
        </w:rPr>
        <w:t xml:space="preserve">, </w:t>
      </w:r>
      <w:r>
        <w:rPr>
          <w:rStyle w:val="Charter2"/>
          <w:rFonts w:cs="Clarendon V 350" w:ascii="Clarendon V 350" w:hAnsi="Clarendon V 350"/>
          <w:i w:val="false"/>
          <w:iCs w:val="false"/>
          <w:szCs w:val="18"/>
        </w:rPr>
        <w:t>b</w:t>
      </w:r>
      <w:r>
        <w:rPr>
          <w:rStyle w:val="kursiv"/>
          <w:szCs w:val="18"/>
        </w:rPr>
        <w:t xml:space="preserve"> </w:t>
      </w:r>
      <w:r>
        <w:rPr>
          <w:rStyle w:val="Charter1"/>
          <w:rFonts w:cs="Charter;Corbel"/>
          <w:szCs w:val="18"/>
        </w:rPr>
        <w:t xml:space="preserve">сходны с русск. </w:t>
      </w:r>
      <w:r>
        <w:rPr>
          <w:rStyle w:val="kursiv"/>
          <w:szCs w:val="18"/>
        </w:rPr>
        <w:t>к</w:t>
      </w:r>
      <w:r>
        <w:rPr>
          <w:rStyle w:val="Charter1"/>
          <w:rFonts w:cs="Charter;Corbel"/>
          <w:szCs w:val="18"/>
        </w:rPr>
        <w:t xml:space="preserve">, </w:t>
      </w:r>
      <w:r>
        <w:rPr>
          <w:rStyle w:val="kursiv"/>
          <w:szCs w:val="18"/>
        </w:rPr>
        <w:t>г</w:t>
      </w:r>
      <w:r>
        <w:rPr>
          <w:rStyle w:val="Charter1"/>
          <w:rFonts w:cs="Charter;Corbel"/>
          <w:szCs w:val="18"/>
        </w:rPr>
        <w:t xml:space="preserve">, </w:t>
      </w:r>
      <w:r>
        <w:rPr>
          <w:rStyle w:val="kursiv"/>
          <w:szCs w:val="18"/>
        </w:rPr>
        <w:t>т</w:t>
      </w:r>
      <w:r>
        <w:rPr>
          <w:rStyle w:val="Charter1"/>
          <w:rFonts w:cs="Charter;Corbel"/>
          <w:szCs w:val="18"/>
        </w:rPr>
        <w:t xml:space="preserve">, </w:t>
      </w:r>
      <w:r>
        <w:rPr>
          <w:rStyle w:val="kursiv"/>
          <w:szCs w:val="18"/>
        </w:rPr>
        <w:t>д</w:t>
      </w:r>
      <w:r>
        <w:rPr>
          <w:rStyle w:val="Charter1"/>
          <w:rFonts w:cs="Charter;Corbel"/>
          <w:szCs w:val="18"/>
        </w:rPr>
        <w:t xml:space="preserve">, </w:t>
      </w:r>
      <w:r>
        <w:rPr>
          <w:rStyle w:val="kursiv"/>
          <w:szCs w:val="18"/>
        </w:rPr>
        <w:t>п</w:t>
      </w:r>
      <w:r>
        <w:rPr>
          <w:rStyle w:val="Charter1"/>
          <w:rFonts w:cs="Charter;Corbel"/>
          <w:szCs w:val="18"/>
        </w:rPr>
        <w:t xml:space="preserve">, </w:t>
      </w:r>
      <w:r>
        <w:rPr>
          <w:rStyle w:val="kursiv"/>
          <w:szCs w:val="18"/>
        </w:rPr>
        <w:t>б</w:t>
      </w:r>
      <w:r>
        <w:rPr>
          <w:rStyle w:val="Charter1"/>
          <w:rFonts w:cs="Charter;Corbel"/>
          <w:szCs w:val="18"/>
        </w:rPr>
        <w:t xml:space="preserve">; </w:t>
      </w:r>
      <w:r>
        <w:rPr>
          <w:rStyle w:val="Charter2"/>
          <w:rFonts w:cs="Clarendon V 350" w:ascii="Clarendon V 350" w:hAnsi="Clarendon V 350"/>
          <w:i w:val="false"/>
          <w:iCs w:val="false"/>
          <w:szCs w:val="18"/>
        </w:rPr>
        <w:t>c</w:t>
      </w:r>
      <w:r>
        <w:rPr>
          <w:rStyle w:val="Charter1"/>
          <w:rFonts w:cs="Charter;Corbel"/>
          <w:szCs w:val="18"/>
        </w:rPr>
        <w:t xml:space="preserve"> — русск. </w:t>
      </w:r>
      <w:r>
        <w:rPr>
          <w:rStyle w:val="kursiv"/>
          <w:szCs w:val="18"/>
        </w:rPr>
        <w:t>ч</w:t>
      </w:r>
      <w:r>
        <w:rPr>
          <w:rStyle w:val="Charter1"/>
          <w:rFonts w:cs="Charter;Corbel"/>
          <w:szCs w:val="18"/>
        </w:rPr>
        <w:t xml:space="preserve">, </w:t>
      </w:r>
      <w:r>
        <w:rPr>
          <w:rStyle w:val="Charter2"/>
          <w:rFonts w:cs="Clarendon V 350" w:ascii="Clarendon V 350" w:hAnsi="Clarendon V 350"/>
          <w:i w:val="false"/>
          <w:iCs w:val="false"/>
          <w:szCs w:val="18"/>
        </w:rPr>
        <w:t>j</w:t>
      </w:r>
      <w:r>
        <w:rPr>
          <w:rStyle w:val="kursiv"/>
          <w:szCs w:val="18"/>
        </w:rPr>
        <w:t xml:space="preserve"> </w:t>
      </w:r>
      <w:r>
        <w:rPr>
          <w:rStyle w:val="Charter1"/>
          <w:rFonts w:cs="Charter;Corbel"/>
          <w:szCs w:val="18"/>
        </w:rPr>
        <w:t xml:space="preserve">— слитное </w:t>
      </w:r>
      <w:r>
        <w:rPr>
          <w:rFonts w:cs="Charter;Corbel"/>
          <w:i/>
          <w:iCs/>
          <w:color w:val="FF0000"/>
          <w:szCs w:val="18"/>
        </w:rPr>
        <w:t>дж</w:t>
      </w:r>
      <w:r>
        <w:rPr>
          <w:rStyle w:val="Charter1"/>
          <w:rFonts w:cs="Charter;Corbel"/>
          <w:szCs w:val="18"/>
        </w:rPr>
        <w:t xml:space="preserve"> (англ. </w:t>
      </w:r>
      <w:r>
        <w:rPr>
          <w:rStyle w:val="Charter2"/>
          <w:rFonts w:cs="Clarendon V 350" w:ascii="Clarendon V 350" w:hAnsi="Clarendon V 350"/>
          <w:i w:val="false"/>
          <w:iCs w:val="false"/>
          <w:szCs w:val="18"/>
        </w:rPr>
        <w:t>j</w:t>
      </w:r>
      <w:r>
        <w:rPr>
          <w:rStyle w:val="Charter1"/>
          <w:rFonts w:cs="Charter;Corbel"/>
          <w:szCs w:val="18"/>
        </w:rPr>
        <w:t xml:space="preserve">). Церебральные отличаются от зубных тем, что кончик языка завернут назад и язык нижней стороной прикасается к переднему нёбу; на слух </w:t>
      </w:r>
      <w:r>
        <w:rPr>
          <w:rStyle w:val="Charter2"/>
          <w:rFonts w:cs="Clarendon V 350" w:ascii="Clarendon V 350" w:hAnsi="Clarendon V 350"/>
          <w:i w:val="false"/>
          <w:iCs w:val="false"/>
          <w:szCs w:val="18"/>
        </w:rPr>
        <w:t>ṭ</w:t>
      </w:r>
      <w:r>
        <w:rPr>
          <w:rStyle w:val="kursiv"/>
          <w:szCs w:val="18"/>
        </w:rPr>
        <w:t xml:space="preserve">, </w:t>
      </w:r>
      <w:r>
        <w:rPr>
          <w:rStyle w:val="Charter2"/>
          <w:rFonts w:eastAsia="Arial Unicode MS" w:cs="Clarendon V 350" w:ascii="Clarendon V 350" w:hAnsi="Clarendon V 350"/>
          <w:i w:val="false"/>
          <w:iCs w:val="false"/>
          <w:szCs w:val="18"/>
        </w:rPr>
        <w:t>ḍ</w:t>
      </w:r>
      <w:r>
        <w:rPr>
          <w:rStyle w:val="Charter1"/>
          <w:rFonts w:cs="Charter;Corbel"/>
          <w:szCs w:val="18"/>
        </w:rPr>
        <w:t xml:space="preserve"> несколько сходны с англ. альвеолярными </w:t>
      </w:r>
      <w:r>
        <w:rPr>
          <w:rStyle w:val="Charter2"/>
          <w:rFonts w:cs="Clarendon V 350" w:ascii="Clarendon V 350" w:hAnsi="Clarendon V 350"/>
          <w:i w:val="false"/>
          <w:iCs w:val="false"/>
          <w:szCs w:val="18"/>
        </w:rPr>
        <w:t>t</w:t>
      </w:r>
      <w:r>
        <w:rPr>
          <w:rStyle w:val="kursiv"/>
          <w:szCs w:val="18"/>
        </w:rPr>
        <w:t xml:space="preserve">, </w:t>
      </w:r>
      <w:r>
        <w:rPr>
          <w:rStyle w:val="Charter2"/>
          <w:rFonts w:cs="Clarendon V 350" w:ascii="Clarendon V 350" w:hAnsi="Clarendon V 350"/>
          <w:i w:val="false"/>
          <w:iCs w:val="false"/>
          <w:szCs w:val="18"/>
        </w:rPr>
        <w:t>d</w:t>
      </w:r>
      <w:r>
        <w:rPr>
          <w:rStyle w:val="kursiv"/>
          <w:szCs w:val="18"/>
        </w:rPr>
        <w:t>.</w:t>
      </w:r>
      <w:r>
        <w:rPr>
          <w:rStyle w:val="Charter1"/>
          <w:rFonts w:cs="Charter;Corbel"/>
          <w:szCs w:val="18"/>
        </w:rPr>
        <w:t xml:space="preserve"> Придыхательные отличаются от соответствующих непридыхательных тем, что основной взрывной элемент сопровождается здесь слабым звуком типа англ. </w:t>
      </w:r>
      <w:r>
        <w:rPr>
          <w:rStyle w:val="Charter2"/>
          <w:rFonts w:cs="Clarendon V 350" w:ascii="Clarendon V 350" w:hAnsi="Clarendon V 350"/>
          <w:i w:val="false"/>
          <w:iCs w:val="false"/>
          <w:szCs w:val="18"/>
        </w:rPr>
        <w:t>h</w:t>
      </w:r>
      <w:r>
        <w:rPr>
          <w:rStyle w:val="Charter1"/>
          <w:rFonts w:cs="Charter;Corbel"/>
          <w:szCs w:val="18"/>
        </w:rPr>
        <w:t xml:space="preserve"> — глухим после глухого основного элемента и звонким после звонкого. </w:t>
      </w:r>
      <w:r>
        <w:rPr>
          <w:rFonts w:cs="Charter;Corbel"/>
          <w:color w:val="FF0000"/>
          <w:szCs w:val="18"/>
        </w:rPr>
        <w:t>[</w:t>
      </w:r>
      <w:r>
        <w:rPr>
          <w:rFonts w:cs="Charter;Corbel" w:ascii="Charter Capital;Corbel" w:hAnsi="Charter Capital;Corbel"/>
          <w:color w:val="FF0000"/>
          <w:szCs w:val="18"/>
        </w:rPr>
        <w:t>788</w:t>
      </w:r>
      <w:r>
        <w:rPr>
          <w:rFonts w:cs="Charter;Corbel"/>
          <w:color w:val="FF0000"/>
          <w:szCs w:val="18"/>
        </w:rPr>
        <w:t xml:space="preserve">] </w:t>
      </w:r>
      <w:r>
        <w:br w:type="page"/>
      </w:r>
    </w:p>
    <w:p>
      <w:pPr>
        <w:pStyle w:val="Normal"/>
        <w:spacing w:lineRule="exact" w:line="260"/>
        <w:ind w:firstLine="284" w:start="0" w:end="0"/>
        <w:rPr>
          <w:rFonts w:cs="Charter;Corbel"/>
          <w:color w:val="FF0000"/>
          <w:szCs w:val="18"/>
        </w:rPr>
      </w:pPr>
      <w:r>
        <w:rPr>
          <w:rFonts w:cs="Charter;Corbel"/>
          <w:color w:val="FF0000"/>
          <w:szCs w:val="18"/>
        </w:rPr>
      </w:r>
    </w:p>
    <w:tbl>
      <w:tblPr>
        <w:tblW w:w="6586" w:type="dxa"/>
        <w:jc w:val="center"/>
        <w:tblInd w:w="0" w:type="dxa"/>
        <w:tblLayout w:type="fixed"/>
        <w:tblCellMar>
          <w:top w:w="57" w:type="dxa"/>
          <w:start w:w="57" w:type="dxa"/>
          <w:bottom w:w="57" w:type="dxa"/>
          <w:end w:w="57" w:type="dxa"/>
        </w:tblCellMar>
      </w:tblPr>
      <w:tblGrid>
        <w:gridCol w:w="1438"/>
        <w:gridCol w:w="663"/>
        <w:gridCol w:w="780"/>
        <w:gridCol w:w="663"/>
        <w:gridCol w:w="780"/>
        <w:gridCol w:w="510"/>
        <w:gridCol w:w="510"/>
        <w:gridCol w:w="621"/>
        <w:gridCol w:w="621"/>
      </w:tblGrid>
      <w:tr>
        <w:trPr/>
        <w:tc>
          <w:tcPr>
            <w:tcW w:w="1438" w:type="dxa"/>
            <w:vMerge w:val="restart"/>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Style w:val="Charter1"/>
                <w:rFonts w:ascii="Charter Uni;Courier New" w:hAnsi="Charter Uni;Courier New" w:cs="Chandas;Times New Roman"/>
                <w:szCs w:val="18"/>
              </w:rPr>
            </w:pPr>
            <w:r>
              <w:rPr>
                <w:rFonts w:cs="Charter Uni;Courier New"/>
                <w:color w:val="FF0000"/>
                <w:szCs w:val="18"/>
              </w:rPr>
            </w:r>
          </w:p>
        </w:tc>
        <w:tc>
          <w:tcPr>
            <w:tcW w:w="2886" w:type="dxa"/>
            <w:gridSpan w:val="4"/>
            <w:tcBorders>
              <w:top w:val="thinThickSmallGap" w:sz="12"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rStyle w:val="Charter1"/>
                <w:rFonts w:ascii="Charter Uni;Courier New" w:hAnsi="Charter Uni;Courier New" w:cs="Chandas;Times New Roman"/>
                <w:szCs w:val="18"/>
              </w:rPr>
            </w:pPr>
            <w:r>
              <w:rPr>
                <w:rStyle w:val="Charter1"/>
                <w:rFonts w:cs="Chandas;Times New Roman"/>
                <w:szCs w:val="18"/>
              </w:rPr>
              <w:t>Шумные смычные</w:t>
            </w:r>
          </w:p>
        </w:tc>
        <w:tc>
          <w:tcPr>
            <w:tcW w:w="1020" w:type="dxa"/>
            <w:gridSpan w:val="2"/>
            <w:vMerge w:val="restart"/>
            <w:tcBorders>
              <w:top w:val="thinThickSmallGap" w:sz="12"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rStyle w:val="Charter1"/>
                <w:rFonts w:ascii="Charter Uni;Courier New" w:hAnsi="Charter Uni;Courier New" w:cs="Chandas;Times New Roman"/>
                <w:szCs w:val="18"/>
              </w:rPr>
            </w:pPr>
            <w:r>
              <w:rPr>
                <w:rStyle w:val="Charter1"/>
                <w:rFonts w:cs="Chandas;Times New Roman"/>
                <w:szCs w:val="18"/>
              </w:rPr>
              <w:t>Сонанты</w:t>
            </w:r>
          </w:p>
        </w:tc>
        <w:tc>
          <w:tcPr>
            <w:tcW w:w="1242" w:type="dxa"/>
            <w:gridSpan w:val="2"/>
            <w:vMerge w:val="restart"/>
            <w:tcBorders>
              <w:top w:val="thinThickSmallGap" w:sz="12" w:space="0" w:color="000000"/>
              <w:start w:val="single" w:sz="4" w:space="0" w:color="000000"/>
              <w:bottom w:val="single" w:sz="4" w:space="0" w:color="000000"/>
              <w:end w:val="thinThickSmallGap" w:sz="12" w:space="0" w:color="000000"/>
            </w:tcBorders>
            <w:vAlign w:val="center"/>
          </w:tcPr>
          <w:p>
            <w:pPr>
              <w:pStyle w:val="Normal"/>
              <w:spacing w:lineRule="exact" w:line="260"/>
              <w:ind w:start="0" w:end="0"/>
              <w:jc w:val="center"/>
              <w:rPr>
                <w:rStyle w:val="Charter1"/>
                <w:rFonts w:ascii="Charter Indologique" w:hAnsi="Charter Indologique" w:cs="Chandas;Times New Roman"/>
                <w:szCs w:val="18"/>
                <w:lang w:val="en-US"/>
              </w:rPr>
            </w:pPr>
            <w:r>
              <w:rPr>
                <w:rStyle w:val="Charter1"/>
                <w:rFonts w:cs="Chandas;Times New Roman"/>
                <w:szCs w:val="18"/>
              </w:rPr>
              <w:t>Шумные</w:t>
            </w:r>
          </w:p>
          <w:p>
            <w:pPr>
              <w:pStyle w:val="Normal"/>
              <w:spacing w:lineRule="exact" w:line="260"/>
              <w:ind w:start="0" w:end="0"/>
              <w:jc w:val="center"/>
              <w:rPr>
                <w:rStyle w:val="Charter1"/>
                <w:rFonts w:ascii="Charter Uni;Courier New" w:hAnsi="Charter Uni;Courier New" w:cs="Chandas;Times New Roman"/>
                <w:szCs w:val="18"/>
              </w:rPr>
            </w:pPr>
            <w:r>
              <w:rPr>
                <w:rStyle w:val="Charter1"/>
                <w:rFonts w:cs="Chandas;Times New Roman"/>
                <w:szCs w:val="18"/>
              </w:rPr>
              <w:t>фрикативные</w:t>
            </w:r>
          </w:p>
        </w:tc>
      </w:tr>
      <w:tr>
        <w:trPr/>
        <w:tc>
          <w:tcPr>
            <w:tcW w:w="1438" w:type="dxa"/>
            <w:vMerge w:val="continue"/>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Style w:val="Charter1"/>
                <w:rFonts w:ascii="Charter Uni;Courier New" w:hAnsi="Charter Uni;Courier New" w:cs="Chandas;Times New Roman"/>
                <w:szCs w:val="18"/>
              </w:rPr>
            </w:pPr>
            <w:r>
              <w:rPr/>
            </w:r>
          </w:p>
        </w:tc>
        <w:tc>
          <w:tcPr>
            <w:tcW w:w="1443"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pPr>
            <w:r>
              <w:rPr>
                <w:rStyle w:val="Charter1"/>
                <w:rFonts w:cs="Chandas;Times New Roman"/>
                <w:szCs w:val="18"/>
              </w:rPr>
              <w:t>глухие</w:t>
            </w:r>
          </w:p>
        </w:tc>
        <w:tc>
          <w:tcPr>
            <w:tcW w:w="1443"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pPr>
            <w:r>
              <w:rPr>
                <w:rStyle w:val="Charter1"/>
                <w:rFonts w:cs="Chandas;Times New Roman"/>
                <w:szCs w:val="18"/>
              </w:rPr>
              <w:t>звонкие</w:t>
            </w:r>
          </w:p>
        </w:tc>
        <w:tc>
          <w:tcPr>
            <w:tcW w:w="1020" w:type="dxa"/>
            <w:gridSpan w:val="2"/>
            <w:vMerge w:val="continue"/>
            <w:tcBorders>
              <w:top w:val="thinThickSmallGap" w:sz="12" w:space="0" w:color="000000"/>
              <w:start w:val="single" w:sz="4" w:space="0" w:color="000000"/>
              <w:bottom w:val="single" w:sz="4" w:space="0" w:color="000000"/>
              <w:end w:val="single" w:sz="4" w:space="0" w:color="000000"/>
            </w:tcBorders>
            <w:vAlign w:val="center"/>
          </w:tcPr>
          <w:p>
            <w:pPr>
              <w:pStyle w:val="Normal"/>
              <w:snapToGrid w:val="false"/>
              <w:spacing w:lineRule="exact" w:line="260"/>
              <w:ind w:start="0" w:end="0"/>
              <w:rPr>
                <w:rStyle w:val="Charter1"/>
                <w:rFonts w:ascii="Charter Uni;Courier New" w:hAnsi="Charter Uni;Courier New" w:cs="Chandas;Times New Roman"/>
                <w:szCs w:val="18"/>
              </w:rPr>
            </w:pPr>
            <w:r>
              <w:rPr/>
            </w:r>
          </w:p>
        </w:tc>
        <w:tc>
          <w:tcPr>
            <w:tcW w:w="1242" w:type="dxa"/>
            <w:gridSpan w:val="2"/>
            <w:vMerge w:val="continue"/>
            <w:tcBorders>
              <w:top w:val="thinThickSmallGap" w:sz="12" w:space="0" w:color="000000"/>
              <w:start w:val="single" w:sz="4" w:space="0" w:color="000000"/>
              <w:bottom w:val="single" w:sz="4" w:space="0" w:color="000000"/>
              <w:end w:val="thinThickSmallGap" w:sz="12" w:space="0" w:color="000000"/>
            </w:tcBorders>
            <w:vAlign w:val="center"/>
          </w:tcPr>
          <w:p>
            <w:pPr>
              <w:pStyle w:val="Normal"/>
              <w:snapToGrid w:val="false"/>
              <w:spacing w:lineRule="exact" w:line="260"/>
              <w:ind w:start="0" w:end="0"/>
              <w:rPr>
                <w:rStyle w:val="Charter1"/>
                <w:rFonts w:ascii="Charter Uni;Courier New" w:hAnsi="Charter Uni;Courier New" w:cs="Chandas;Times New Roman"/>
                <w:szCs w:val="18"/>
              </w:rPr>
            </w:pPr>
            <w:r>
              <w:rPr/>
            </w:r>
          </w:p>
        </w:tc>
      </w:tr>
      <w:tr>
        <w:trPr>
          <w:trHeight w:val="1147" w:hRule="atLeast"/>
          <w:cantSplit/>
        </w:trPr>
        <w:tc>
          <w:tcPr>
            <w:tcW w:w="1438" w:type="dxa"/>
            <w:vMerge w:val="continue"/>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Style w:val="Charter1"/>
                <w:rFonts w:ascii="Charter Uni;Courier New" w:hAnsi="Charter Uni;Courier New" w:cs="Chandas;Times New Roman"/>
                <w:szCs w:val="18"/>
              </w:rPr>
            </w:pPr>
            <w:r>
              <w:rPr/>
            </w:r>
          </w:p>
        </w:tc>
        <w:tc>
          <w:tcPr>
            <w:tcW w:w="663" w:type="dxa"/>
            <w:tcBorders>
              <w:top w:val="single" w:sz="4" w:space="0" w:color="000000"/>
              <w:start w:val="single" w:sz="4" w:space="0" w:color="000000"/>
              <w:bottom w:val="single" w:sz="4" w:space="0" w:color="000000"/>
              <w:end w:val="single" w:sz="4" w:space="0" w:color="000000"/>
            </w:tcBorders>
            <w:textDirection w:val="btLr"/>
            <w:vAlign w:val="center"/>
          </w:tcPr>
          <w:p>
            <w:pPr>
              <w:pStyle w:val="Normal"/>
              <w:spacing w:lineRule="exact" w:line="260"/>
              <w:ind w:start="113" w:end="113"/>
              <w:jc w:val="start"/>
              <w:rPr>
                <w:rStyle w:val="Charter1"/>
                <w:rFonts w:ascii="Charter Uni;Courier New" w:hAnsi="Charter Uni;Courier New" w:cs="Chandas;Times New Roman"/>
                <w:szCs w:val="18"/>
              </w:rPr>
            </w:pPr>
            <w:r>
              <w:rPr>
                <w:rStyle w:val="Charter1"/>
                <w:rFonts w:cs="Chandas;Times New Roman"/>
                <w:szCs w:val="18"/>
              </w:rPr>
              <w:t>непридыхательные</w:t>
            </w:r>
          </w:p>
        </w:tc>
        <w:tc>
          <w:tcPr>
            <w:tcW w:w="780" w:type="dxa"/>
            <w:tcBorders>
              <w:top w:val="single" w:sz="4" w:space="0" w:color="000000"/>
              <w:start w:val="single" w:sz="4" w:space="0" w:color="000000"/>
              <w:bottom w:val="single" w:sz="4" w:space="0" w:color="000000"/>
              <w:end w:val="single" w:sz="4" w:space="0" w:color="000000"/>
            </w:tcBorders>
            <w:textDirection w:val="btLr"/>
            <w:vAlign w:val="center"/>
          </w:tcPr>
          <w:p>
            <w:pPr>
              <w:pStyle w:val="Normal"/>
              <w:spacing w:lineRule="exact" w:line="260"/>
              <w:ind w:start="113" w:end="113"/>
              <w:jc w:val="start"/>
              <w:rPr>
                <w:rStyle w:val="Charter1"/>
                <w:rFonts w:ascii="Charter Uni;Courier New" w:hAnsi="Charter Uni;Courier New" w:cs="Chandas;Times New Roman"/>
                <w:szCs w:val="18"/>
              </w:rPr>
            </w:pPr>
            <w:r>
              <w:rPr>
                <w:rStyle w:val="Charter1"/>
                <w:rFonts w:cs="Chandas;Times New Roman"/>
                <w:szCs w:val="18"/>
              </w:rPr>
              <w:t>придыхательные</w:t>
            </w:r>
          </w:p>
        </w:tc>
        <w:tc>
          <w:tcPr>
            <w:tcW w:w="663" w:type="dxa"/>
            <w:tcBorders>
              <w:top w:val="single" w:sz="4" w:space="0" w:color="000000"/>
              <w:start w:val="single" w:sz="4" w:space="0" w:color="000000"/>
              <w:bottom w:val="single" w:sz="4" w:space="0" w:color="000000"/>
              <w:end w:val="single" w:sz="4" w:space="0" w:color="000000"/>
            </w:tcBorders>
            <w:textDirection w:val="btLr"/>
            <w:vAlign w:val="center"/>
          </w:tcPr>
          <w:p>
            <w:pPr>
              <w:pStyle w:val="Normal"/>
              <w:spacing w:lineRule="exact" w:line="260"/>
              <w:ind w:start="113" w:end="113"/>
              <w:jc w:val="start"/>
              <w:rPr>
                <w:rStyle w:val="Charter1"/>
                <w:rFonts w:ascii="Charter Uni;Courier New" w:hAnsi="Charter Uni;Courier New" w:cs="Chandas;Times New Roman"/>
                <w:szCs w:val="18"/>
              </w:rPr>
            </w:pPr>
            <w:r>
              <w:rPr>
                <w:rStyle w:val="Charter1"/>
                <w:rFonts w:cs="Chandas;Times New Roman"/>
                <w:szCs w:val="18"/>
              </w:rPr>
              <w:t>непридыхательные</w:t>
            </w:r>
          </w:p>
        </w:tc>
        <w:tc>
          <w:tcPr>
            <w:tcW w:w="780" w:type="dxa"/>
            <w:tcBorders>
              <w:top w:val="single" w:sz="4" w:space="0" w:color="000000"/>
              <w:start w:val="single" w:sz="4" w:space="0" w:color="000000"/>
              <w:bottom w:val="single" w:sz="4" w:space="0" w:color="000000"/>
              <w:end w:val="single" w:sz="4" w:space="0" w:color="000000"/>
            </w:tcBorders>
            <w:textDirection w:val="btLr"/>
            <w:vAlign w:val="center"/>
          </w:tcPr>
          <w:p>
            <w:pPr>
              <w:pStyle w:val="Normal"/>
              <w:spacing w:lineRule="exact" w:line="260"/>
              <w:ind w:start="113" w:end="113"/>
              <w:jc w:val="start"/>
              <w:rPr>
                <w:rStyle w:val="Charter1"/>
                <w:rFonts w:ascii="Charter Uni;Courier New" w:hAnsi="Charter Uni;Courier New" w:cs="Chandas;Times New Roman"/>
                <w:szCs w:val="18"/>
              </w:rPr>
            </w:pPr>
            <w:r>
              <w:rPr>
                <w:rStyle w:val="Charter1"/>
                <w:rFonts w:cs="Chandas;Times New Roman"/>
                <w:szCs w:val="18"/>
              </w:rPr>
              <w:t>придыхательные</w:t>
            </w:r>
          </w:p>
        </w:tc>
        <w:tc>
          <w:tcPr>
            <w:tcW w:w="510" w:type="dxa"/>
            <w:tcBorders>
              <w:top w:val="single" w:sz="4" w:space="0" w:color="000000"/>
              <w:start w:val="single" w:sz="4" w:space="0" w:color="000000"/>
              <w:bottom w:val="single" w:sz="4" w:space="0" w:color="000000"/>
              <w:end w:val="single" w:sz="4" w:space="0" w:color="000000"/>
            </w:tcBorders>
            <w:textDirection w:val="btLr"/>
            <w:vAlign w:val="center"/>
          </w:tcPr>
          <w:p>
            <w:pPr>
              <w:pStyle w:val="Normal"/>
              <w:spacing w:lineRule="exact" w:line="260"/>
              <w:ind w:start="113" w:end="113"/>
              <w:jc w:val="start"/>
              <w:rPr>
                <w:rStyle w:val="Charter1"/>
                <w:rFonts w:ascii="Charter Uni;Courier New" w:hAnsi="Charter Uni;Courier New" w:cs="Chandas;Times New Roman"/>
                <w:szCs w:val="18"/>
              </w:rPr>
            </w:pPr>
            <w:r>
              <w:rPr>
                <w:rStyle w:val="Charter1"/>
                <w:rFonts w:cs="Chandas;Times New Roman"/>
                <w:szCs w:val="18"/>
              </w:rPr>
              <w:t>носовые</w:t>
            </w:r>
          </w:p>
        </w:tc>
        <w:tc>
          <w:tcPr>
            <w:tcW w:w="510" w:type="dxa"/>
            <w:tcBorders>
              <w:top w:val="single" w:sz="4" w:space="0" w:color="000000"/>
              <w:start w:val="single" w:sz="4" w:space="0" w:color="000000"/>
              <w:bottom w:val="single" w:sz="4" w:space="0" w:color="000000"/>
              <w:end w:val="single" w:sz="4" w:space="0" w:color="000000"/>
            </w:tcBorders>
            <w:textDirection w:val="btLr"/>
            <w:vAlign w:val="center"/>
          </w:tcPr>
          <w:p>
            <w:pPr>
              <w:pStyle w:val="Normal"/>
              <w:spacing w:lineRule="exact" w:line="260"/>
              <w:ind w:start="113" w:end="113"/>
              <w:jc w:val="start"/>
              <w:rPr>
                <w:rStyle w:val="Charter1"/>
                <w:rFonts w:ascii="Charter Uni;Courier New" w:hAnsi="Charter Uni;Courier New" w:cs="Chandas;Times New Roman"/>
                <w:szCs w:val="18"/>
              </w:rPr>
            </w:pPr>
            <w:r>
              <w:rPr>
                <w:rStyle w:val="Charter1"/>
                <w:rFonts w:cs="Chandas;Times New Roman"/>
                <w:szCs w:val="18"/>
              </w:rPr>
              <w:t>неносовые</w:t>
            </w:r>
          </w:p>
        </w:tc>
        <w:tc>
          <w:tcPr>
            <w:tcW w:w="621" w:type="dxa"/>
            <w:tcBorders>
              <w:top w:val="single" w:sz="4" w:space="0" w:color="000000"/>
              <w:start w:val="single" w:sz="4" w:space="0" w:color="000000"/>
              <w:bottom w:val="single" w:sz="4" w:space="0" w:color="000000"/>
              <w:end w:val="single" w:sz="4" w:space="0" w:color="000000"/>
            </w:tcBorders>
            <w:textDirection w:val="btLr"/>
            <w:vAlign w:val="center"/>
          </w:tcPr>
          <w:p>
            <w:pPr>
              <w:pStyle w:val="Normal"/>
              <w:spacing w:lineRule="exact" w:line="260"/>
              <w:ind w:start="113" w:end="113"/>
              <w:jc w:val="start"/>
              <w:rPr>
                <w:rStyle w:val="Charter1"/>
                <w:rFonts w:ascii="Charter Uni;Courier New" w:hAnsi="Charter Uni;Courier New" w:cs="Chandas;Times New Roman"/>
                <w:szCs w:val="18"/>
              </w:rPr>
            </w:pPr>
            <w:r>
              <w:rPr>
                <w:rStyle w:val="Charter1"/>
                <w:rFonts w:cs="Chandas;Times New Roman"/>
                <w:szCs w:val="18"/>
              </w:rPr>
              <w:t>глухие</w:t>
            </w:r>
          </w:p>
        </w:tc>
        <w:tc>
          <w:tcPr>
            <w:tcW w:w="621" w:type="dxa"/>
            <w:tcBorders>
              <w:top w:val="single" w:sz="4" w:space="0" w:color="000000"/>
              <w:start w:val="single" w:sz="4" w:space="0" w:color="000000"/>
              <w:bottom w:val="single" w:sz="4" w:space="0" w:color="000000"/>
              <w:end w:val="thinThickSmallGap" w:sz="12" w:space="0" w:color="000000"/>
            </w:tcBorders>
            <w:textDirection w:val="btLr"/>
            <w:vAlign w:val="center"/>
          </w:tcPr>
          <w:p>
            <w:pPr>
              <w:pStyle w:val="Normal"/>
              <w:spacing w:lineRule="exact" w:line="260"/>
              <w:ind w:start="113" w:end="113"/>
              <w:jc w:val="start"/>
              <w:rPr>
                <w:rStyle w:val="Charter1"/>
                <w:rFonts w:ascii="Charter Uni;Courier New" w:hAnsi="Charter Uni;Courier New" w:cs="Chandas;Times New Roman"/>
                <w:szCs w:val="18"/>
              </w:rPr>
            </w:pPr>
            <w:r>
              <w:rPr>
                <w:rStyle w:val="Charter1"/>
                <w:rFonts w:cs="Chandas;Times New Roman"/>
                <w:szCs w:val="18"/>
              </w:rPr>
              <w:t>звонкие</w:t>
            </w:r>
          </w:p>
        </w:tc>
      </w:tr>
      <w:tr>
        <w:trPr/>
        <w:tc>
          <w:tcPr>
            <w:tcW w:w="1438"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pPr>
            <w:r>
              <w:rPr>
                <w:rStyle w:val="Charter1"/>
                <w:rFonts w:cs="Chandas;Times New Roman"/>
                <w:szCs w:val="18"/>
              </w:rPr>
              <w:t>Гортанные</w:t>
            </w:r>
          </w:p>
        </w:tc>
        <w:tc>
          <w:tcPr>
            <w:tcW w:w="663" w:type="dxa"/>
            <w:tcBorders>
              <w:top w:val="single" w:sz="4" w:space="0" w:color="000000"/>
              <w:start w:val="single" w:sz="4" w:space="0" w:color="000000"/>
              <w:bottom w:val="single" w:sz="4" w:space="0" w:color="000000"/>
              <w:end w:val="single" w:sz="4" w:space="0" w:color="000000"/>
            </w:tcBorders>
            <w:vAlign w:val="center"/>
          </w:tcPr>
          <w:p>
            <w:pPr>
              <w:pStyle w:val="clard-bez-index1"/>
              <w:snapToGrid w:val="false"/>
              <w:ind w:hanging="2" w:end="0"/>
              <w:jc w:val="center"/>
              <w:rPr>
                <w:rStyle w:val="Charter1"/>
                <w:rFonts w:ascii="Clarendon LT" w:hAnsi="Clarendon LT" w:cs="Clarendon LT"/>
                <w:szCs w:val="18"/>
                <w:lang w:val="ru-RU" w:eastAsia="ru-RU"/>
              </w:rPr>
            </w:pPr>
            <w:r>
              <w:rPr/>
            </w:r>
          </w:p>
        </w:tc>
        <w:tc>
          <w:tcPr>
            <w:tcW w:w="780" w:type="dxa"/>
            <w:tcBorders>
              <w:top w:val="single" w:sz="4" w:space="0" w:color="000000"/>
              <w:start w:val="single" w:sz="4" w:space="0" w:color="000000"/>
              <w:bottom w:val="single" w:sz="4" w:space="0" w:color="000000"/>
              <w:end w:val="single" w:sz="4" w:space="0" w:color="000000"/>
            </w:tcBorders>
            <w:vAlign w:val="center"/>
          </w:tcPr>
          <w:p>
            <w:pPr>
              <w:pStyle w:val="clard-bez-index1"/>
              <w:snapToGrid w:val="false"/>
              <w:ind w:hanging="2" w:end="0"/>
              <w:jc w:val="center"/>
              <w:rPr>
                <w:rStyle w:val="Charter1"/>
                <w:rFonts w:ascii="Clarendon LT" w:hAnsi="Clarendon LT" w:cs="Clarendon LT"/>
                <w:szCs w:val="18"/>
                <w:lang w:val="ru-RU" w:eastAsia="ru-RU"/>
              </w:rPr>
            </w:pPr>
            <w:r>
              <w:rPr/>
            </w:r>
          </w:p>
        </w:tc>
        <w:tc>
          <w:tcPr>
            <w:tcW w:w="663" w:type="dxa"/>
            <w:tcBorders>
              <w:top w:val="single" w:sz="4" w:space="0" w:color="000000"/>
              <w:start w:val="single" w:sz="4" w:space="0" w:color="000000"/>
              <w:bottom w:val="single" w:sz="4" w:space="0" w:color="000000"/>
              <w:end w:val="single" w:sz="4" w:space="0" w:color="000000"/>
            </w:tcBorders>
            <w:vAlign w:val="center"/>
          </w:tcPr>
          <w:p>
            <w:pPr>
              <w:pStyle w:val="clard-bez-index1"/>
              <w:snapToGrid w:val="false"/>
              <w:ind w:hanging="2" w:end="0"/>
              <w:jc w:val="center"/>
              <w:rPr>
                <w:rStyle w:val="Charter1"/>
                <w:rFonts w:ascii="Clarendon LT" w:hAnsi="Clarendon LT" w:cs="Clarendon LT"/>
                <w:szCs w:val="18"/>
                <w:lang w:val="ru-RU" w:eastAsia="ru-RU"/>
              </w:rPr>
            </w:pPr>
            <w:r>
              <w:rPr/>
            </w:r>
          </w:p>
        </w:tc>
        <w:tc>
          <w:tcPr>
            <w:tcW w:w="780" w:type="dxa"/>
            <w:tcBorders>
              <w:top w:val="single" w:sz="4" w:space="0" w:color="000000"/>
              <w:start w:val="single" w:sz="4" w:space="0" w:color="000000"/>
              <w:bottom w:val="single" w:sz="4" w:space="0" w:color="000000"/>
              <w:end w:val="single" w:sz="4" w:space="0" w:color="000000"/>
            </w:tcBorders>
            <w:vAlign w:val="center"/>
          </w:tcPr>
          <w:p>
            <w:pPr>
              <w:pStyle w:val="clard-bez-index1"/>
              <w:snapToGrid w:val="false"/>
              <w:ind w:hanging="2" w:end="0"/>
              <w:jc w:val="center"/>
              <w:rPr>
                <w:rStyle w:val="Charter1"/>
                <w:rFonts w:ascii="Clarendon LT" w:hAnsi="Clarendon LT" w:cs="Clarendon LT"/>
                <w:szCs w:val="18"/>
                <w:lang w:val="ru-RU" w:eastAsia="ru-RU"/>
              </w:rPr>
            </w:pPr>
            <w:r>
              <w:rPr/>
            </w:r>
          </w:p>
        </w:tc>
        <w:tc>
          <w:tcPr>
            <w:tcW w:w="510" w:type="dxa"/>
            <w:tcBorders>
              <w:top w:val="single" w:sz="4" w:space="0" w:color="000000"/>
              <w:start w:val="single" w:sz="4" w:space="0" w:color="000000"/>
              <w:bottom w:val="single" w:sz="4" w:space="0" w:color="000000"/>
              <w:end w:val="single" w:sz="4" w:space="0" w:color="000000"/>
            </w:tcBorders>
            <w:vAlign w:val="center"/>
          </w:tcPr>
          <w:p>
            <w:pPr>
              <w:pStyle w:val="clard-bez-index1"/>
              <w:snapToGrid w:val="false"/>
              <w:ind w:hanging="2" w:end="0"/>
              <w:jc w:val="center"/>
              <w:rPr>
                <w:rStyle w:val="Charter1"/>
                <w:rFonts w:ascii="Clarendon V 350" w:hAnsi="Clarendon V 350" w:cs="Clarendon V 350"/>
                <w:szCs w:val="18"/>
                <w:lang w:val="ru-RU" w:eastAsia="ru-RU"/>
              </w:rPr>
            </w:pPr>
            <w:r>
              <w:rPr/>
            </w:r>
          </w:p>
        </w:tc>
        <w:tc>
          <w:tcPr>
            <w:tcW w:w="510" w:type="dxa"/>
            <w:tcBorders>
              <w:top w:val="single" w:sz="4" w:space="0" w:color="000000"/>
              <w:start w:val="single" w:sz="4" w:space="0" w:color="000000"/>
              <w:bottom w:val="single" w:sz="4" w:space="0" w:color="000000"/>
              <w:end w:val="single" w:sz="4" w:space="0" w:color="000000"/>
            </w:tcBorders>
            <w:vAlign w:val="center"/>
          </w:tcPr>
          <w:p>
            <w:pPr>
              <w:pStyle w:val="clard-bez-index1"/>
              <w:snapToGrid w:val="false"/>
              <w:ind w:hanging="2" w:end="0"/>
              <w:jc w:val="center"/>
              <w:rPr>
                <w:rStyle w:val="Charter1"/>
                <w:rFonts w:ascii="Clarendon LT Light" w:hAnsi="Clarendon LT Light" w:cs="Clarendon LT Light"/>
                <w:szCs w:val="18"/>
                <w:lang w:val="ru-RU" w:eastAsia="ru-RU"/>
              </w:rPr>
            </w:pPr>
            <w:r>
              <w:rPr/>
            </w:r>
          </w:p>
        </w:tc>
        <w:tc>
          <w:tcPr>
            <w:tcW w:w="621"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ḥ</w:t>
            </w:r>
          </w:p>
        </w:tc>
        <w:tc>
          <w:tcPr>
            <w:tcW w:w="621" w:type="dxa"/>
            <w:tcBorders>
              <w:top w:val="single" w:sz="4" w:space="0" w:color="000000"/>
              <w:start w:val="single" w:sz="4" w:space="0" w:color="000000"/>
              <w:bottom w:val="single" w:sz="4" w:space="0" w:color="000000"/>
              <w:end w:val="thinThickSmallGap" w:sz="12" w:space="0" w:color="000000"/>
            </w:tcBorders>
            <w:vAlign w:val="center"/>
          </w:tcPr>
          <w:p>
            <w:pPr>
              <w:pStyle w:val="clard-bez-index1"/>
              <w:ind w:hanging="2" w:end="0"/>
              <w:jc w:val="center"/>
              <w:rPr/>
            </w:pPr>
            <w:r>
              <w:rPr>
                <w:rStyle w:val="Charter1"/>
                <w:rFonts w:cs="Clarendon V 350"/>
                <w:szCs w:val="18"/>
                <w:lang w:val="ru-RU" w:eastAsia="ru-RU"/>
              </w:rPr>
              <w:t>h</w:t>
            </w:r>
          </w:p>
        </w:tc>
      </w:tr>
      <w:tr>
        <w:trPr/>
        <w:tc>
          <w:tcPr>
            <w:tcW w:w="1438"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Style w:val="Charter1"/>
                <w:rFonts w:ascii="Charter Indologique" w:hAnsi="Charter Indologique" w:cs="Chandas;Times New Roman"/>
                <w:szCs w:val="18"/>
                <w:lang w:val="en-US"/>
              </w:rPr>
            </w:pPr>
            <w:r>
              <w:rPr>
                <w:rStyle w:val="Charter1"/>
                <w:rFonts w:cs="Chandas;Times New Roman"/>
                <w:szCs w:val="18"/>
              </w:rPr>
              <w:t xml:space="preserve">Гуттуральные </w:t>
            </w:r>
          </w:p>
          <w:p>
            <w:pPr>
              <w:pStyle w:val="Normal"/>
              <w:spacing w:lineRule="exact" w:line="260"/>
              <w:ind w:start="0" w:end="0"/>
              <w:rPr>
                <w:rStyle w:val="Charter1"/>
                <w:rFonts w:ascii="Charter Indologique" w:hAnsi="Charter Indologique" w:cs="Chandas;Times New Roman"/>
                <w:szCs w:val="18"/>
              </w:rPr>
            </w:pPr>
            <w:r>
              <w:rPr>
                <w:rStyle w:val="Charter1"/>
                <w:rFonts w:cs="Chandas;Times New Roman"/>
                <w:szCs w:val="18"/>
              </w:rPr>
              <w:t>(заднеязычные)</w:t>
            </w:r>
          </w:p>
        </w:tc>
        <w:tc>
          <w:tcPr>
            <w:tcW w:w="663"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k</w:t>
            </w:r>
          </w:p>
        </w:tc>
        <w:tc>
          <w:tcPr>
            <w:tcW w:w="780"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kh</w:t>
            </w:r>
          </w:p>
        </w:tc>
        <w:tc>
          <w:tcPr>
            <w:tcW w:w="663"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g</w:t>
            </w:r>
          </w:p>
        </w:tc>
        <w:tc>
          <w:tcPr>
            <w:tcW w:w="780"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gh</w:t>
            </w:r>
          </w:p>
        </w:tc>
        <w:tc>
          <w:tcPr>
            <w:tcW w:w="510"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w:hAnsi="Clarendon LT" w:cs="Clarendon LT"/>
                <w:color w:val="FF0000"/>
                <w:szCs w:val="18"/>
                <w:lang w:val="ru-RU" w:eastAsia="ru-RU"/>
              </w:rPr>
            </w:pPr>
            <w:r>
              <w:rPr>
                <w:rFonts w:cs="Times New Roman" w:ascii="Charter Indologique" w:hAnsi="Charter Indologique"/>
                <w:szCs w:val="18"/>
                <w:lang w:val="en-US" w:eastAsia="ru-RU" w:bidi="he-IL"/>
              </w:rPr>
              <w:t>n</w:t>
            </w:r>
            <w:r>
              <w:rPr>
                <w:rFonts w:cs="Times New Roman" w:ascii="Charter Indologique" w:hAnsi="Charter Indologique"/>
                <w:szCs w:val="18"/>
                <w:lang w:val="ru-RU" w:eastAsia="ru-RU" w:bidi="he-IL"/>
              </w:rPr>
              <w:t>̄</w:t>
            </w:r>
          </w:p>
        </w:tc>
        <w:tc>
          <w:tcPr>
            <w:tcW w:w="510" w:type="dxa"/>
            <w:tcBorders>
              <w:top w:val="single" w:sz="4" w:space="0" w:color="000000"/>
              <w:start w:val="single" w:sz="4" w:space="0" w:color="000000"/>
              <w:bottom w:val="single" w:sz="4" w:space="0" w:color="000000"/>
              <w:end w:val="single" w:sz="4" w:space="0" w:color="000000"/>
            </w:tcBorders>
            <w:vAlign w:val="center"/>
          </w:tcPr>
          <w:p>
            <w:pPr>
              <w:pStyle w:val="clard-bez-index1"/>
              <w:snapToGrid w:val="false"/>
              <w:ind w:hanging="2" w:end="0"/>
              <w:jc w:val="center"/>
              <w:rPr>
                <w:rStyle w:val="Charter1"/>
                <w:rFonts w:ascii="Clarendon V 350" w:hAnsi="Clarendon V 350" w:cs="Clarendon V 350"/>
                <w:color w:val="FF0000"/>
                <w:szCs w:val="18"/>
                <w:lang w:val="ru-RU" w:eastAsia="ru-RU"/>
              </w:rPr>
            </w:pPr>
            <w:r>
              <w:rPr/>
            </w:r>
          </w:p>
        </w:tc>
        <w:tc>
          <w:tcPr>
            <w:tcW w:w="621" w:type="dxa"/>
            <w:tcBorders>
              <w:top w:val="single" w:sz="4" w:space="0" w:color="000000"/>
              <w:start w:val="single" w:sz="4" w:space="0" w:color="000000"/>
              <w:bottom w:val="single" w:sz="4" w:space="0" w:color="000000"/>
              <w:end w:val="single" w:sz="4" w:space="0" w:color="000000"/>
            </w:tcBorders>
            <w:vAlign w:val="center"/>
          </w:tcPr>
          <w:p>
            <w:pPr>
              <w:pStyle w:val="clard-bez-index1"/>
              <w:snapToGrid w:val="false"/>
              <w:ind w:hanging="2" w:end="0"/>
              <w:jc w:val="center"/>
              <w:rPr>
                <w:rStyle w:val="Charter1"/>
                <w:rFonts w:ascii="Clarendon LT Light" w:hAnsi="Clarendon LT Light" w:cs="Clarendon LT Light"/>
                <w:szCs w:val="18"/>
                <w:lang w:val="ru-RU" w:eastAsia="ru-RU"/>
              </w:rPr>
            </w:pPr>
            <w:r>
              <w:rPr/>
            </w:r>
          </w:p>
        </w:tc>
        <w:tc>
          <w:tcPr>
            <w:tcW w:w="621" w:type="dxa"/>
            <w:tcBorders>
              <w:top w:val="single" w:sz="4" w:space="0" w:color="000000"/>
              <w:start w:val="single" w:sz="4" w:space="0" w:color="000000"/>
              <w:bottom w:val="single" w:sz="4" w:space="0" w:color="000000"/>
              <w:end w:val="thinThickSmallGap" w:sz="12" w:space="0" w:color="000000"/>
            </w:tcBorders>
            <w:vAlign w:val="center"/>
          </w:tcPr>
          <w:p>
            <w:pPr>
              <w:pStyle w:val="clard-bez-index1"/>
              <w:snapToGrid w:val="false"/>
              <w:ind w:hanging="2" w:end="0"/>
              <w:jc w:val="center"/>
              <w:rPr>
                <w:rStyle w:val="Charter1"/>
                <w:rFonts w:ascii="Clarendon V 350" w:hAnsi="Clarendon V 350" w:cs="Clarendon V 350"/>
                <w:szCs w:val="18"/>
                <w:lang w:val="ru-RU" w:eastAsia="ru-RU"/>
              </w:rPr>
            </w:pPr>
            <w:r>
              <w:rPr/>
            </w:r>
          </w:p>
        </w:tc>
      </w:tr>
      <w:tr>
        <w:trPr/>
        <w:tc>
          <w:tcPr>
            <w:tcW w:w="1438"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pPr>
            <w:r>
              <w:rPr>
                <w:rStyle w:val="Charter1"/>
                <w:rFonts w:cs="Chandas;Times New Roman"/>
                <w:szCs w:val="18"/>
              </w:rPr>
              <w:t>Палатальные</w:t>
            </w:r>
          </w:p>
        </w:tc>
        <w:tc>
          <w:tcPr>
            <w:tcW w:w="663"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c</w:t>
            </w:r>
          </w:p>
        </w:tc>
        <w:tc>
          <w:tcPr>
            <w:tcW w:w="780"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ch</w:t>
            </w:r>
          </w:p>
        </w:tc>
        <w:tc>
          <w:tcPr>
            <w:tcW w:w="663"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j</w:t>
            </w:r>
          </w:p>
        </w:tc>
        <w:tc>
          <w:tcPr>
            <w:tcW w:w="780"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jh</w:t>
            </w:r>
          </w:p>
        </w:tc>
        <w:tc>
          <w:tcPr>
            <w:tcW w:w="510"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ñ</w:t>
            </w:r>
          </w:p>
        </w:tc>
        <w:tc>
          <w:tcPr>
            <w:tcW w:w="510"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y</w:t>
            </w:r>
          </w:p>
        </w:tc>
        <w:tc>
          <w:tcPr>
            <w:tcW w:w="621"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ç</w:t>
            </w:r>
          </w:p>
        </w:tc>
        <w:tc>
          <w:tcPr>
            <w:tcW w:w="621" w:type="dxa"/>
            <w:tcBorders>
              <w:top w:val="single" w:sz="4" w:space="0" w:color="000000"/>
              <w:start w:val="single" w:sz="4" w:space="0" w:color="000000"/>
              <w:bottom w:val="single" w:sz="4" w:space="0" w:color="000000"/>
              <w:end w:val="thinThickSmallGap" w:sz="12" w:space="0" w:color="000000"/>
            </w:tcBorders>
            <w:vAlign w:val="center"/>
          </w:tcPr>
          <w:p>
            <w:pPr>
              <w:pStyle w:val="clard-bez-index1"/>
              <w:snapToGrid w:val="false"/>
              <w:ind w:hanging="2" w:end="0"/>
              <w:jc w:val="center"/>
              <w:rPr>
                <w:rStyle w:val="Charter1"/>
                <w:rFonts w:ascii="Clarendon V 350" w:hAnsi="Clarendon V 350" w:cs="Clarendon V 350"/>
                <w:szCs w:val="18"/>
                <w:lang w:val="ru-RU" w:eastAsia="ru-RU"/>
              </w:rPr>
            </w:pPr>
            <w:r>
              <w:rPr/>
            </w:r>
          </w:p>
        </w:tc>
      </w:tr>
      <w:tr>
        <w:trPr/>
        <w:tc>
          <w:tcPr>
            <w:tcW w:w="1438"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pPr>
            <w:r>
              <w:rPr>
                <w:rStyle w:val="Charter1"/>
                <w:rFonts w:cs="Chandas;Times New Roman"/>
                <w:szCs w:val="18"/>
              </w:rPr>
              <w:t>Церебральные</w:t>
            </w:r>
          </w:p>
        </w:tc>
        <w:tc>
          <w:tcPr>
            <w:tcW w:w="663"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ṭ</w:t>
            </w:r>
          </w:p>
        </w:tc>
        <w:tc>
          <w:tcPr>
            <w:tcW w:w="780"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ṭh</w:t>
            </w:r>
          </w:p>
        </w:tc>
        <w:tc>
          <w:tcPr>
            <w:tcW w:w="663"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ḍ</w:t>
            </w:r>
          </w:p>
        </w:tc>
        <w:tc>
          <w:tcPr>
            <w:tcW w:w="780"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ḍh</w:t>
            </w:r>
          </w:p>
        </w:tc>
        <w:tc>
          <w:tcPr>
            <w:tcW w:w="510"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ṇ</w:t>
            </w:r>
          </w:p>
        </w:tc>
        <w:tc>
          <w:tcPr>
            <w:tcW w:w="510"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r</w:t>
            </w:r>
          </w:p>
        </w:tc>
        <w:tc>
          <w:tcPr>
            <w:tcW w:w="621"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ṣ</w:t>
            </w:r>
          </w:p>
        </w:tc>
        <w:tc>
          <w:tcPr>
            <w:tcW w:w="621" w:type="dxa"/>
            <w:tcBorders>
              <w:top w:val="single" w:sz="4" w:space="0" w:color="000000"/>
              <w:start w:val="single" w:sz="4" w:space="0" w:color="000000"/>
              <w:bottom w:val="single" w:sz="4" w:space="0" w:color="000000"/>
              <w:end w:val="thinThickSmallGap" w:sz="12" w:space="0" w:color="000000"/>
            </w:tcBorders>
            <w:vAlign w:val="center"/>
          </w:tcPr>
          <w:p>
            <w:pPr>
              <w:pStyle w:val="clard-bez-index1"/>
              <w:snapToGrid w:val="false"/>
              <w:ind w:hanging="2" w:end="0"/>
              <w:jc w:val="center"/>
              <w:rPr>
                <w:rStyle w:val="Charter1"/>
                <w:rFonts w:ascii="Clarendon V 350" w:hAnsi="Clarendon V 350" w:cs="Clarendon V 350"/>
                <w:szCs w:val="18"/>
                <w:lang w:val="ru-RU" w:eastAsia="ru-RU"/>
              </w:rPr>
            </w:pPr>
            <w:r>
              <w:rPr/>
            </w:r>
          </w:p>
        </w:tc>
      </w:tr>
      <w:tr>
        <w:trPr/>
        <w:tc>
          <w:tcPr>
            <w:tcW w:w="1438"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pPr>
            <w:r>
              <w:rPr>
                <w:rStyle w:val="Charter1"/>
                <w:rFonts w:cs="Chandas;Times New Roman"/>
                <w:szCs w:val="18"/>
              </w:rPr>
              <w:t>Зубные</w:t>
            </w:r>
          </w:p>
        </w:tc>
        <w:tc>
          <w:tcPr>
            <w:tcW w:w="663"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t</w:t>
            </w:r>
          </w:p>
        </w:tc>
        <w:tc>
          <w:tcPr>
            <w:tcW w:w="780"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th</w:t>
            </w:r>
          </w:p>
        </w:tc>
        <w:tc>
          <w:tcPr>
            <w:tcW w:w="663"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d</w:t>
            </w:r>
          </w:p>
        </w:tc>
        <w:tc>
          <w:tcPr>
            <w:tcW w:w="780"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dh</w:t>
            </w:r>
          </w:p>
        </w:tc>
        <w:tc>
          <w:tcPr>
            <w:tcW w:w="510"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n</w:t>
            </w:r>
          </w:p>
        </w:tc>
        <w:tc>
          <w:tcPr>
            <w:tcW w:w="510"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l</w:t>
            </w:r>
          </w:p>
        </w:tc>
        <w:tc>
          <w:tcPr>
            <w:tcW w:w="621" w:type="dxa"/>
            <w:tcBorders>
              <w:top w:val="single" w:sz="4" w:space="0" w:color="000000"/>
              <w:start w:val="single" w:sz="4" w:space="0" w:color="000000"/>
              <w:bottom w:val="single" w:sz="4"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s</w:t>
            </w:r>
          </w:p>
        </w:tc>
        <w:tc>
          <w:tcPr>
            <w:tcW w:w="621" w:type="dxa"/>
            <w:tcBorders>
              <w:top w:val="single" w:sz="4" w:space="0" w:color="000000"/>
              <w:start w:val="single" w:sz="4" w:space="0" w:color="000000"/>
              <w:bottom w:val="single" w:sz="4" w:space="0" w:color="000000"/>
              <w:end w:val="thinThickSmallGap" w:sz="12" w:space="0" w:color="000000"/>
            </w:tcBorders>
            <w:vAlign w:val="center"/>
          </w:tcPr>
          <w:p>
            <w:pPr>
              <w:pStyle w:val="clard-bez-index1"/>
              <w:snapToGrid w:val="false"/>
              <w:ind w:hanging="2" w:end="0"/>
              <w:jc w:val="center"/>
              <w:rPr>
                <w:rStyle w:val="Charter1"/>
                <w:rFonts w:ascii="Clarendon V 350" w:hAnsi="Clarendon V 350" w:cs="Clarendon V 350"/>
                <w:szCs w:val="18"/>
                <w:lang w:val="ru-RU" w:eastAsia="ru-RU"/>
              </w:rPr>
            </w:pPr>
            <w:r>
              <w:rPr/>
            </w:r>
          </w:p>
        </w:tc>
      </w:tr>
      <w:tr>
        <w:trPr/>
        <w:tc>
          <w:tcPr>
            <w:tcW w:w="1438" w:type="dxa"/>
            <w:tcBorders>
              <w:top w:val="single" w:sz="4" w:space="0" w:color="000000"/>
              <w:start w:val="thinThickSmallGap" w:sz="12" w:space="0" w:color="000000"/>
              <w:bottom w:val="thinThickSmallGap" w:sz="12" w:space="0" w:color="000000"/>
              <w:end w:val="single" w:sz="4" w:space="0" w:color="000000"/>
            </w:tcBorders>
          </w:tcPr>
          <w:p>
            <w:pPr>
              <w:pStyle w:val="Normal"/>
              <w:spacing w:lineRule="exact" w:line="260"/>
              <w:ind w:start="0" w:end="0"/>
              <w:rPr/>
            </w:pPr>
            <w:r>
              <w:rPr>
                <w:rStyle w:val="Charter1"/>
                <w:rFonts w:cs="Chandas;Times New Roman"/>
                <w:szCs w:val="18"/>
              </w:rPr>
              <w:t>Губные</w:t>
            </w:r>
          </w:p>
        </w:tc>
        <w:tc>
          <w:tcPr>
            <w:tcW w:w="663" w:type="dxa"/>
            <w:tcBorders>
              <w:top w:val="single" w:sz="4" w:space="0" w:color="000000"/>
              <w:start w:val="single" w:sz="4" w:space="0" w:color="000000"/>
              <w:bottom w:val="thinThickSmallGap" w:sz="12"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p</w:t>
            </w:r>
          </w:p>
        </w:tc>
        <w:tc>
          <w:tcPr>
            <w:tcW w:w="780" w:type="dxa"/>
            <w:tcBorders>
              <w:top w:val="single" w:sz="4" w:space="0" w:color="000000"/>
              <w:start w:val="single" w:sz="4" w:space="0" w:color="000000"/>
              <w:bottom w:val="thinThickSmallGap" w:sz="12"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ph</w:t>
            </w:r>
          </w:p>
        </w:tc>
        <w:tc>
          <w:tcPr>
            <w:tcW w:w="663" w:type="dxa"/>
            <w:tcBorders>
              <w:top w:val="single" w:sz="4" w:space="0" w:color="000000"/>
              <w:start w:val="single" w:sz="4" w:space="0" w:color="000000"/>
              <w:bottom w:val="thinThickSmallGap" w:sz="12"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b</w:t>
            </w:r>
          </w:p>
        </w:tc>
        <w:tc>
          <w:tcPr>
            <w:tcW w:w="780" w:type="dxa"/>
            <w:tcBorders>
              <w:top w:val="single" w:sz="4" w:space="0" w:color="000000"/>
              <w:start w:val="single" w:sz="4" w:space="0" w:color="000000"/>
              <w:bottom w:val="thinThickSmallGap" w:sz="12"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bh</w:t>
            </w:r>
          </w:p>
        </w:tc>
        <w:tc>
          <w:tcPr>
            <w:tcW w:w="510" w:type="dxa"/>
            <w:tcBorders>
              <w:top w:val="single" w:sz="4" w:space="0" w:color="000000"/>
              <w:start w:val="single" w:sz="4" w:space="0" w:color="000000"/>
              <w:bottom w:val="thinThickSmallGap" w:sz="12" w:space="0" w:color="000000"/>
              <w:end w:val="single" w:sz="4" w:space="0" w:color="000000"/>
            </w:tcBorders>
            <w:vAlign w:val="center"/>
          </w:tcPr>
          <w:p>
            <w:pPr>
              <w:pStyle w:val="clard-bez-index1"/>
              <w:ind w:hanging="2" w:end="0"/>
              <w:jc w:val="center"/>
              <w:rPr>
                <w:rStyle w:val="Charter1"/>
                <w:rFonts w:ascii="Clarendon LT Light" w:hAnsi="Clarendon LT Light" w:cs="Clarendon LT Light"/>
                <w:szCs w:val="18"/>
                <w:lang w:val="ru-RU" w:eastAsia="ru-RU"/>
              </w:rPr>
            </w:pPr>
            <w:r>
              <w:rPr>
                <w:rStyle w:val="Charter1"/>
                <w:rFonts w:cs="Clarendon V 350"/>
                <w:szCs w:val="18"/>
                <w:lang w:val="ru-RU" w:eastAsia="ru-RU"/>
              </w:rPr>
              <w:t>m</w:t>
            </w:r>
          </w:p>
        </w:tc>
        <w:tc>
          <w:tcPr>
            <w:tcW w:w="510" w:type="dxa"/>
            <w:tcBorders>
              <w:top w:val="single" w:sz="4" w:space="0" w:color="000000"/>
              <w:start w:val="single" w:sz="4" w:space="0" w:color="000000"/>
              <w:bottom w:val="thinThickSmallGap" w:sz="12" w:space="0" w:color="000000"/>
              <w:end w:val="single" w:sz="4" w:space="0" w:color="000000"/>
            </w:tcBorders>
            <w:vAlign w:val="center"/>
          </w:tcPr>
          <w:p>
            <w:pPr>
              <w:pStyle w:val="clard-bez-index1"/>
              <w:ind w:hanging="2" w:end="0"/>
              <w:jc w:val="center"/>
              <w:rPr/>
            </w:pPr>
            <w:r>
              <w:rPr>
                <w:rStyle w:val="Charter1"/>
                <w:rFonts w:cs="Clarendon V 350"/>
                <w:szCs w:val="18"/>
                <w:lang w:val="ru-RU" w:eastAsia="ru-RU"/>
              </w:rPr>
              <w:t>v</w:t>
            </w:r>
          </w:p>
        </w:tc>
        <w:tc>
          <w:tcPr>
            <w:tcW w:w="621" w:type="dxa"/>
            <w:tcBorders>
              <w:top w:val="single" w:sz="4" w:space="0" w:color="000000"/>
              <w:start w:val="single" w:sz="4" w:space="0" w:color="000000"/>
              <w:bottom w:val="thinThickSmallGap" w:sz="12" w:space="0" w:color="000000"/>
              <w:end w:val="single" w:sz="4" w:space="0" w:color="000000"/>
            </w:tcBorders>
            <w:vAlign w:val="center"/>
          </w:tcPr>
          <w:p>
            <w:pPr>
              <w:pStyle w:val="clard-bez-index1"/>
              <w:snapToGrid w:val="false"/>
              <w:ind w:hanging="2" w:end="0"/>
              <w:jc w:val="center"/>
              <w:rPr>
                <w:rStyle w:val="Charter1"/>
                <w:rFonts w:ascii="Clarendon LT Light" w:hAnsi="Clarendon LT Light" w:cs="Clarendon LT Light"/>
                <w:szCs w:val="18"/>
                <w:lang w:val="ru-RU" w:eastAsia="ru-RU"/>
              </w:rPr>
            </w:pPr>
            <w:r>
              <w:rPr/>
            </w:r>
          </w:p>
        </w:tc>
        <w:tc>
          <w:tcPr>
            <w:tcW w:w="621" w:type="dxa"/>
            <w:tcBorders>
              <w:top w:val="single" w:sz="4" w:space="0" w:color="000000"/>
              <w:start w:val="single" w:sz="4" w:space="0" w:color="000000"/>
              <w:bottom w:val="thinThickSmallGap" w:sz="12" w:space="0" w:color="000000"/>
              <w:end w:val="thinThickSmallGap" w:sz="12" w:space="0" w:color="000000"/>
            </w:tcBorders>
            <w:vAlign w:val="center"/>
          </w:tcPr>
          <w:p>
            <w:pPr>
              <w:pStyle w:val="clard-bez-index1"/>
              <w:snapToGrid w:val="false"/>
              <w:ind w:hanging="2" w:end="0"/>
              <w:jc w:val="center"/>
              <w:rPr>
                <w:rStyle w:val="Charter1"/>
                <w:rFonts w:ascii="Clarendon V 350" w:hAnsi="Clarendon V 350" w:cs="Clarendon V 350"/>
                <w:szCs w:val="18"/>
                <w:lang w:val="ru-RU" w:eastAsia="ru-RU"/>
              </w:rPr>
            </w:pPr>
            <w:r>
              <w:rPr/>
            </w:r>
          </w:p>
        </w:tc>
      </w:tr>
    </w:tbl>
    <w:p>
      <w:pPr>
        <w:pStyle w:val="Normal"/>
        <w:spacing w:lineRule="exact" w:line="260"/>
        <w:ind w:firstLine="284" w:start="0" w:end="0"/>
        <w:rPr/>
      </w:pPr>
      <w:r>
        <w:rPr>
          <w:rStyle w:val="Charter1"/>
          <w:rFonts w:cs="Charter;Corbel"/>
          <w:szCs w:val="18"/>
          <w:lang w:val="ru-RU" w:eastAsia="ru-RU"/>
        </w:rPr>
        <w:t>Носовые:</w:t>
      </w:r>
      <w:r>
        <w:rPr>
          <w:rStyle w:val="kursiv"/>
          <w:szCs w:val="18"/>
          <w:lang w:val="ru-RU" w:eastAsia="ru-RU"/>
        </w:rPr>
        <w:t xml:space="preserve"> </w:t>
      </w:r>
      <w:r>
        <w:rPr>
          <w:rStyle w:val="Charter2"/>
          <w:rFonts w:cs="Clarendon V 350" w:ascii="Clarendon V 350" w:hAnsi="Clarendon V 350"/>
          <w:i w:val="false"/>
          <w:iCs w:val="false"/>
          <w:szCs w:val="18"/>
          <w:lang w:val="ru-RU" w:eastAsia="ru-RU"/>
        </w:rPr>
        <w:t>m</w:t>
      </w:r>
      <w:r>
        <w:rPr>
          <w:rStyle w:val="kursiv"/>
          <w:szCs w:val="18"/>
          <w:lang w:val="ru-RU" w:eastAsia="ru-RU"/>
        </w:rPr>
        <w:t xml:space="preserve">, </w:t>
      </w:r>
      <w:r>
        <w:rPr>
          <w:rStyle w:val="Charter2"/>
          <w:rFonts w:cs="Clarendon V 350" w:ascii="Clarendon V 350" w:hAnsi="Clarendon V 350"/>
          <w:i w:val="false"/>
          <w:iCs w:val="false"/>
          <w:szCs w:val="18"/>
          <w:lang w:val="ru-RU" w:eastAsia="ru-RU"/>
        </w:rPr>
        <w:t>n</w:t>
      </w:r>
      <w:r>
        <w:rPr>
          <w:rStyle w:val="Charter1"/>
          <w:rFonts w:cs="Charter;Corbel"/>
          <w:szCs w:val="18"/>
          <w:lang w:val="ru-RU" w:eastAsia="ru-RU"/>
        </w:rPr>
        <w:t xml:space="preserve"> — русск. </w:t>
      </w:r>
      <w:r>
        <w:rPr>
          <w:rStyle w:val="kursiv"/>
          <w:szCs w:val="18"/>
          <w:lang w:val="ru-RU" w:eastAsia="ru-RU"/>
        </w:rPr>
        <w:t>м</w:t>
      </w:r>
      <w:r>
        <w:rPr>
          <w:rStyle w:val="Charter1"/>
          <w:rFonts w:cs="Charter;Corbel"/>
          <w:szCs w:val="18"/>
          <w:lang w:val="ru-RU" w:eastAsia="ru-RU"/>
        </w:rPr>
        <w:t xml:space="preserve">, </w:t>
      </w:r>
      <w:r>
        <w:rPr>
          <w:rStyle w:val="kursiv"/>
          <w:szCs w:val="18"/>
          <w:lang w:val="ru-RU" w:eastAsia="ru-RU"/>
        </w:rPr>
        <w:t>н;</w:t>
      </w:r>
      <w:r>
        <w:rPr>
          <w:rStyle w:val="Charter1"/>
          <w:rFonts w:cs="Charter;Corbel"/>
          <w:szCs w:val="18"/>
          <w:lang w:val="ru-RU" w:eastAsia="ru-RU"/>
        </w:rPr>
        <w:t xml:space="preserve"> </w:t>
      </w:r>
      <w:r>
        <w:rPr>
          <w:rStyle w:val="Charter1"/>
          <w:rFonts w:cs="Times New Roman"/>
          <w:color w:val="FF0000"/>
          <w:szCs w:val="18"/>
          <w:lang w:val="en-US" w:eastAsia="ru-RU" w:bidi="he-IL"/>
        </w:rPr>
        <w:t>n</w:t>
      </w:r>
      <w:r>
        <w:rPr>
          <w:rStyle w:val="Charter1"/>
          <w:rFonts w:cs="Times New Roman"/>
          <w:color w:val="FF0000"/>
          <w:szCs w:val="18"/>
          <w:lang w:val="ru-RU" w:eastAsia="ru-RU" w:bidi="he-IL"/>
        </w:rPr>
        <w:t>̄</w:t>
      </w:r>
      <w:r>
        <w:rPr>
          <w:rStyle w:val="Charter1"/>
          <w:rFonts w:cs="Charter;Corbel"/>
          <w:szCs w:val="18"/>
          <w:lang w:val="ru-RU" w:eastAsia="ru-RU"/>
        </w:rPr>
        <w:t xml:space="preserve"> — англ. </w:t>
      </w:r>
      <w:r>
        <w:rPr>
          <w:rStyle w:val="Charter2"/>
          <w:rFonts w:cs="Clarendon V 350" w:ascii="Clarendon V 350" w:hAnsi="Clarendon V 350"/>
          <w:i w:val="false"/>
          <w:iCs w:val="false"/>
          <w:szCs w:val="18"/>
          <w:lang w:val="ru-RU" w:eastAsia="ru-RU"/>
        </w:rPr>
        <w:t>ng</w:t>
      </w:r>
      <w:r>
        <w:rPr>
          <w:rStyle w:val="kursiv"/>
          <w:szCs w:val="18"/>
          <w:lang w:val="ru-RU" w:eastAsia="ru-RU"/>
        </w:rPr>
        <w:t>;</w:t>
      </w:r>
      <w:r>
        <w:rPr>
          <w:rStyle w:val="Charter1"/>
          <w:rFonts w:cs="Charter;Corbel"/>
          <w:szCs w:val="18"/>
          <w:lang w:val="ru-RU" w:eastAsia="ru-RU"/>
        </w:rPr>
        <w:t xml:space="preserve"> </w:t>
      </w:r>
      <w:r>
        <w:rPr>
          <w:rStyle w:val="Charter2"/>
          <w:rFonts w:cs="Clarendon V 350" w:ascii="Clarendon V 350" w:hAnsi="Clarendon V 350"/>
          <w:i w:val="false"/>
          <w:iCs w:val="false"/>
          <w:szCs w:val="18"/>
          <w:lang w:val="ru-RU" w:eastAsia="ru-RU"/>
        </w:rPr>
        <w:t>ñ</w:t>
      </w:r>
      <w:r>
        <w:rPr>
          <w:rStyle w:val="Charter1"/>
          <w:rFonts w:cs="Charter;Corbel"/>
          <w:szCs w:val="18"/>
          <w:lang w:val="ru-RU" w:eastAsia="ru-RU"/>
        </w:rPr>
        <w:t xml:space="preserve"> — русск. мягкое </w:t>
      </w:r>
      <w:r>
        <w:rPr>
          <w:rStyle w:val="kursiv"/>
          <w:szCs w:val="18"/>
          <w:lang w:val="ru-RU" w:eastAsia="ru-RU"/>
        </w:rPr>
        <w:t>н</w:t>
      </w:r>
      <w:r>
        <w:rPr>
          <w:rStyle w:val="Charter1"/>
          <w:rFonts w:cs="Charter;Corbel"/>
          <w:szCs w:val="18"/>
          <w:lang w:val="ru-RU" w:eastAsia="ru-RU"/>
        </w:rPr>
        <w:t xml:space="preserve">’; </w:t>
      </w:r>
      <w:r>
        <w:rPr>
          <w:rStyle w:val="Charter2"/>
          <w:rFonts w:eastAsia="Arial Unicode MS" w:cs="Clarendon V 350" w:ascii="Clarendon V 350" w:hAnsi="Clarendon V 350"/>
          <w:i w:val="false"/>
          <w:iCs w:val="false"/>
          <w:szCs w:val="18"/>
          <w:lang w:val="ru-RU" w:eastAsia="ru-RU"/>
        </w:rPr>
        <w:t>ṇ</w:t>
      </w:r>
      <w:r>
        <w:rPr>
          <w:rStyle w:val="Charter1"/>
          <w:rFonts w:cs="Charter;Corbel"/>
          <w:szCs w:val="18"/>
          <w:lang w:val="ru-RU" w:eastAsia="ru-RU"/>
        </w:rPr>
        <w:t xml:space="preserve"> — церебральное </w:t>
      </w:r>
      <w:r>
        <w:rPr>
          <w:rStyle w:val="kursiv"/>
          <w:szCs w:val="18"/>
          <w:lang w:val="ru-RU" w:eastAsia="ru-RU"/>
        </w:rPr>
        <w:t>н</w:t>
      </w:r>
      <w:r>
        <w:rPr>
          <w:rStyle w:val="Charter1"/>
          <w:rFonts w:cs="Charter;Corbel"/>
          <w:szCs w:val="18"/>
          <w:lang w:val="ru-RU" w:eastAsia="ru-RU"/>
        </w:rPr>
        <w:t xml:space="preserve">. </w:t>
      </w:r>
    </w:p>
    <w:p>
      <w:pPr>
        <w:pStyle w:val="Normal"/>
        <w:spacing w:lineRule="exact" w:line="260"/>
        <w:ind w:firstLine="284" w:start="0" w:end="0"/>
        <w:rPr/>
      </w:pPr>
      <w:r>
        <w:rPr>
          <w:rStyle w:val="Charter1"/>
          <w:rFonts w:cs="Charter;Corbel"/>
          <w:szCs w:val="18"/>
        </w:rPr>
        <w:t xml:space="preserve">Неносовые сонанты: </w:t>
      </w:r>
      <w:r>
        <w:rPr>
          <w:rStyle w:val="Charter2"/>
          <w:rFonts w:cs="Clarendon V 350" w:ascii="Clarendon V 350" w:hAnsi="Clarendon V 350"/>
          <w:i w:val="false"/>
          <w:szCs w:val="18"/>
        </w:rPr>
        <w:t>y</w:t>
      </w:r>
      <w:r>
        <w:rPr>
          <w:rStyle w:val="Charter1"/>
          <w:rFonts w:cs="Charter;Corbel"/>
          <w:szCs w:val="18"/>
        </w:rPr>
        <w:t xml:space="preserve"> — русск. </w:t>
      </w:r>
      <w:r>
        <w:rPr>
          <w:rStyle w:val="kursiv"/>
          <w:szCs w:val="18"/>
        </w:rPr>
        <w:t>й</w:t>
      </w:r>
      <w:r>
        <w:rPr>
          <w:rStyle w:val="Charter1"/>
          <w:rFonts w:cs="Charter;Corbel"/>
          <w:szCs w:val="18"/>
        </w:rPr>
        <w:t xml:space="preserve">, англ. </w:t>
      </w:r>
      <w:r>
        <w:rPr>
          <w:rStyle w:val="Charter2"/>
          <w:rFonts w:cs="Clarendon V 350" w:ascii="Clarendon V 350" w:hAnsi="Clarendon V 350"/>
          <w:i w:val="false"/>
          <w:szCs w:val="18"/>
        </w:rPr>
        <w:t>y</w:t>
      </w:r>
      <w:r>
        <w:rPr>
          <w:rStyle w:val="Charter1"/>
          <w:rFonts w:cs="Charter;Corbel"/>
          <w:szCs w:val="18"/>
        </w:rPr>
        <w:t xml:space="preserve">; </w:t>
      </w:r>
      <w:r>
        <w:rPr>
          <w:rStyle w:val="Charter2"/>
          <w:rFonts w:cs="Clarendon V 350" w:ascii="Clarendon V 350" w:hAnsi="Clarendon V 350"/>
          <w:i w:val="false"/>
          <w:szCs w:val="18"/>
        </w:rPr>
        <w:t>r</w:t>
      </w:r>
      <w:r>
        <w:rPr>
          <w:rStyle w:val="Charter1"/>
          <w:rFonts w:cs="Charter;Corbel"/>
          <w:szCs w:val="18"/>
        </w:rPr>
        <w:t xml:space="preserve"> — церебральное </w:t>
      </w:r>
      <w:r>
        <w:rPr>
          <w:rStyle w:val="kursiv"/>
          <w:szCs w:val="18"/>
        </w:rPr>
        <w:t>р</w:t>
      </w:r>
      <w:r>
        <w:rPr>
          <w:rStyle w:val="Charter1"/>
          <w:rFonts w:cs="Charter;Corbel"/>
          <w:szCs w:val="18"/>
        </w:rPr>
        <w:t xml:space="preserve"> (вероятно, было акустически несколько сходно с англ. </w:t>
      </w:r>
      <w:r>
        <w:rPr>
          <w:rStyle w:val="Charter2"/>
          <w:rFonts w:cs="Clarendon V 350" w:ascii="Clarendon V 350" w:hAnsi="Clarendon V 350"/>
          <w:i w:val="false"/>
          <w:szCs w:val="18"/>
        </w:rPr>
        <w:t>r</w:t>
      </w:r>
      <w:r>
        <w:rPr>
          <w:rStyle w:val="Charter1"/>
          <w:rFonts w:cs="Charter;Corbel"/>
          <w:szCs w:val="18"/>
        </w:rPr>
        <w:t xml:space="preserve">); </w:t>
      </w:r>
      <w:r>
        <w:rPr>
          <w:rStyle w:val="Charter2"/>
          <w:rFonts w:cs="Clarendon V 350" w:ascii="Clarendon V 350" w:hAnsi="Clarendon V 350"/>
          <w:i w:val="false"/>
          <w:szCs w:val="18"/>
        </w:rPr>
        <w:t>l</w:t>
      </w:r>
      <w:r>
        <w:rPr>
          <w:rStyle w:val="Charter1"/>
          <w:rFonts w:cs="Charter;Corbel"/>
          <w:szCs w:val="18"/>
        </w:rPr>
        <w:t xml:space="preserve"> — англ., нем., франц. </w:t>
      </w:r>
      <w:r>
        <w:rPr>
          <w:rStyle w:val="Charter2"/>
          <w:rFonts w:cs="Clarendon V 350" w:ascii="Clarendon V 350" w:hAnsi="Clarendon V 350"/>
          <w:i w:val="false"/>
          <w:szCs w:val="18"/>
        </w:rPr>
        <w:t>l</w:t>
      </w:r>
      <w:r>
        <w:rPr>
          <w:rStyle w:val="Charter1"/>
          <w:rFonts w:cs="Charter;Corbel"/>
          <w:szCs w:val="18"/>
        </w:rPr>
        <w:t xml:space="preserve">; </w:t>
      </w:r>
      <w:r>
        <w:rPr>
          <w:rStyle w:val="Charter2"/>
          <w:rFonts w:cs="Clarendon V 350" w:ascii="Clarendon V 350" w:hAnsi="Clarendon V 350"/>
          <w:i w:val="false"/>
          <w:szCs w:val="18"/>
        </w:rPr>
        <w:t>v</w:t>
      </w:r>
      <w:r>
        <w:rPr>
          <w:rStyle w:val="Charter1"/>
          <w:rFonts w:cs="Charter;Corbel"/>
          <w:szCs w:val="18"/>
        </w:rPr>
        <w:t xml:space="preserve"> — русск. </w:t>
      </w:r>
      <w:r>
        <w:rPr>
          <w:rStyle w:val="kursiv"/>
          <w:szCs w:val="18"/>
        </w:rPr>
        <w:t>в</w:t>
      </w:r>
      <w:r>
        <w:rPr>
          <w:rStyle w:val="Charter1"/>
          <w:rFonts w:cs="Charter;Corbel"/>
          <w:szCs w:val="18"/>
        </w:rPr>
        <w:t xml:space="preserve">, англ. </w:t>
      </w:r>
      <w:r>
        <w:rPr>
          <w:rStyle w:val="Charter2"/>
          <w:rFonts w:cs="Clarendon V 350" w:ascii="Clarendon V 350" w:hAnsi="Clarendon V 350"/>
          <w:i w:val="false"/>
          <w:szCs w:val="18"/>
        </w:rPr>
        <w:t>v</w:t>
      </w:r>
      <w:r>
        <w:rPr>
          <w:rStyle w:val="Charter1"/>
          <w:rFonts w:cs="Charter;Corbel"/>
          <w:szCs w:val="18"/>
        </w:rPr>
        <w:t xml:space="preserve"> (однако после согласной, возможно, звучало как англ. </w:t>
      </w:r>
      <w:r>
        <w:rPr>
          <w:rStyle w:val="kursiv"/>
          <w:szCs w:val="18"/>
        </w:rPr>
        <w:t>w</w:t>
      </w:r>
      <w:r>
        <w:rPr>
          <w:rStyle w:val="Charter1"/>
          <w:rFonts w:cs="Charter;Corbel"/>
          <w:szCs w:val="18"/>
        </w:rPr>
        <w:t>).</w:t>
      </w:r>
    </w:p>
    <w:p>
      <w:pPr>
        <w:pStyle w:val="Normal"/>
        <w:spacing w:lineRule="exact" w:line="260"/>
        <w:ind w:firstLine="284" w:start="0" w:end="0"/>
        <w:rPr/>
      </w:pPr>
      <w:r>
        <w:rPr>
          <w:rStyle w:val="Charter1"/>
          <w:rFonts w:cs="Charter;Corbel"/>
          <w:szCs w:val="18"/>
        </w:rPr>
        <w:t xml:space="preserve">Шумные фрикативные: </w:t>
      </w:r>
      <w:r>
        <w:rPr>
          <w:rStyle w:val="Charter2"/>
          <w:rFonts w:cs="Clarendon V 350" w:ascii="Clarendon V 350" w:hAnsi="Clarendon V 350"/>
          <w:i w:val="false"/>
          <w:szCs w:val="18"/>
        </w:rPr>
        <w:t>s</w:t>
      </w:r>
      <w:r>
        <w:rPr>
          <w:rStyle w:val="Charter1"/>
          <w:rFonts w:cs="Charter;Corbel"/>
          <w:szCs w:val="18"/>
        </w:rPr>
        <w:t xml:space="preserve"> — русск. </w:t>
      </w:r>
      <w:r>
        <w:rPr>
          <w:rStyle w:val="kursiv"/>
          <w:szCs w:val="18"/>
        </w:rPr>
        <w:t>с</w:t>
      </w:r>
      <w:r>
        <w:rPr>
          <w:rStyle w:val="Charter1"/>
          <w:rFonts w:cs="Charter;Corbel"/>
          <w:szCs w:val="18"/>
        </w:rPr>
        <w:t xml:space="preserve">; </w:t>
      </w:r>
      <w:r>
        <w:rPr>
          <w:rStyle w:val="Charter2"/>
          <w:rFonts w:eastAsia="Arial Unicode MS" w:cs="Clarendon V 350" w:ascii="Clarendon V 350" w:hAnsi="Clarendon V 350"/>
          <w:i w:val="false"/>
          <w:szCs w:val="18"/>
        </w:rPr>
        <w:t>ṣ</w:t>
      </w:r>
      <w:r>
        <w:rPr>
          <w:rStyle w:val="Charter1"/>
          <w:rFonts w:cs="Charter;Corbel"/>
          <w:szCs w:val="18"/>
        </w:rPr>
        <w:t xml:space="preserve"> — церебральный звук, близкий к русск. </w:t>
      </w:r>
      <w:r>
        <w:rPr>
          <w:rStyle w:val="kursiv"/>
          <w:szCs w:val="18"/>
        </w:rPr>
        <w:t>ш</w:t>
      </w:r>
      <w:r>
        <w:rPr>
          <w:rStyle w:val="Charter1"/>
          <w:rFonts w:cs="Charter;Corbel"/>
          <w:szCs w:val="18"/>
        </w:rPr>
        <w:t xml:space="preserve">; </w:t>
      </w:r>
      <w:r>
        <w:rPr>
          <w:rStyle w:val="Charter2"/>
          <w:rFonts w:cs="Clarendon V 350" w:ascii="Clarendon V 350" w:hAnsi="Clarendon V 350"/>
          <w:i w:val="false"/>
          <w:iCs w:val="false"/>
          <w:szCs w:val="18"/>
        </w:rPr>
        <w:t>ç</w:t>
      </w:r>
      <w:r>
        <w:rPr>
          <w:rStyle w:val="Charter1"/>
          <w:rFonts w:cs="Charter;Corbel"/>
          <w:szCs w:val="18"/>
        </w:rPr>
        <w:t xml:space="preserve"> — палатальный звук, близкий к русск. мягкому краткому </w:t>
      </w:r>
      <w:r>
        <w:rPr>
          <w:rStyle w:val="kursiv"/>
          <w:szCs w:val="18"/>
        </w:rPr>
        <w:t>щ</w:t>
      </w:r>
      <w:r>
        <w:rPr>
          <w:rStyle w:val="Charter1"/>
          <w:rFonts w:cs="Charter;Corbel"/>
          <w:szCs w:val="18"/>
        </w:rPr>
        <w:t xml:space="preserve"> (например, в </w:t>
      </w:r>
      <w:r>
        <w:rPr>
          <w:rStyle w:val="kursiv"/>
          <w:szCs w:val="18"/>
        </w:rPr>
        <w:t>сообщник, общность</w:t>
      </w:r>
      <w:r>
        <w:rPr>
          <w:rStyle w:val="Charter1"/>
          <w:rFonts w:cs="Charter;Corbel"/>
          <w:szCs w:val="18"/>
        </w:rPr>
        <w:t xml:space="preserve">), польск. </w:t>
      </w:r>
      <w:r>
        <w:rPr>
          <w:rStyle w:val="Charter2"/>
          <w:rFonts w:cs="Clarendon V 350" w:ascii="Clarendon V 350" w:hAnsi="Clarendon V 350"/>
          <w:i w:val="false"/>
          <w:szCs w:val="18"/>
        </w:rPr>
        <w:t>ś</w:t>
      </w:r>
      <w:r>
        <w:rPr>
          <w:rStyle w:val="Charter1"/>
          <w:rFonts w:cs="Charter;Corbel"/>
          <w:szCs w:val="18"/>
        </w:rPr>
        <w:t xml:space="preserve">; </w:t>
      </w:r>
      <w:r>
        <w:rPr>
          <w:rStyle w:val="Charter2"/>
          <w:rFonts w:cs="Clarendon V 350" w:ascii="Clarendon V 350" w:hAnsi="Clarendon V 350"/>
          <w:i w:val="false"/>
          <w:iCs w:val="false"/>
          <w:szCs w:val="18"/>
        </w:rPr>
        <w:t>h</w:t>
      </w:r>
      <w:r>
        <w:rPr>
          <w:rStyle w:val="Charter1"/>
          <w:rFonts w:cs="Charter;Corbel"/>
          <w:szCs w:val="18"/>
        </w:rPr>
        <w:t xml:space="preserve"> — звонкое нем. или англ. </w:t>
      </w:r>
      <w:r>
        <w:rPr>
          <w:rStyle w:val="Charter2"/>
          <w:rFonts w:cs="Clarendon V 350" w:ascii="Clarendon V 350" w:hAnsi="Clarendon V 350"/>
          <w:i w:val="false"/>
          <w:szCs w:val="18"/>
        </w:rPr>
        <w:t>h</w:t>
      </w:r>
      <w:r>
        <w:rPr>
          <w:rStyle w:val="Charter1"/>
          <w:rFonts w:cs="Charter;Corbel"/>
          <w:szCs w:val="18"/>
        </w:rPr>
        <w:t xml:space="preserve">; </w:t>
      </w:r>
      <w:r>
        <w:rPr>
          <w:rStyle w:val="Charter2"/>
          <w:rFonts w:cs="Clarendon V 350" w:ascii="Clarendon V 350" w:hAnsi="Clarendon V 350"/>
          <w:i w:val="false"/>
          <w:szCs w:val="18"/>
        </w:rPr>
        <w:t>ḥ</w:t>
      </w:r>
      <w:r>
        <w:rPr>
          <w:rStyle w:val="Charter1"/>
          <w:rFonts w:cs="Charter;Corbel"/>
          <w:szCs w:val="18"/>
        </w:rPr>
        <w:t xml:space="preserve"> (так наз. </w:t>
      </w:r>
      <w:r>
        <w:rPr>
          <w:rStyle w:val="razryadka"/>
          <w:szCs w:val="18"/>
        </w:rPr>
        <w:t>висарга</w:t>
      </w:r>
      <w:r>
        <w:rPr>
          <w:rStyle w:val="Charter1"/>
          <w:rFonts w:cs="Charter;Corbel"/>
          <w:szCs w:val="18"/>
        </w:rPr>
        <w:t xml:space="preserve">) — глухое нем. или англ. </w:t>
      </w:r>
      <w:r>
        <w:rPr>
          <w:rStyle w:val="Charter2"/>
          <w:rFonts w:cs="Clarendon V 350" w:ascii="Clarendon V 350" w:hAnsi="Clarendon V 350"/>
          <w:i w:val="false"/>
          <w:szCs w:val="18"/>
        </w:rPr>
        <w:t>h</w:t>
      </w:r>
      <w:r>
        <w:rPr>
          <w:rStyle w:val="Charter1"/>
          <w:rFonts w:cs="Charter;Corbel"/>
          <w:szCs w:val="18"/>
        </w:rPr>
        <w:t xml:space="preserve">. </w:t>
      </w:r>
    </w:p>
    <w:p>
      <w:pPr>
        <w:pStyle w:val="Normal"/>
        <w:spacing w:lineRule="exact" w:line="260"/>
        <w:ind w:firstLine="284" w:end="0"/>
        <w:rPr>
          <w:rStyle w:val="Charter1"/>
          <w:rFonts w:ascii="Charter Indologique" w:hAnsi="Charter Indologique" w:cs="Charter;Corbel"/>
          <w:b/>
          <w:szCs w:val="18"/>
        </w:rPr>
      </w:pPr>
      <w:r>
        <w:rPr>
          <w:rFonts w:cs="Charter;Corbel"/>
          <w:spacing w:val="40"/>
          <w:szCs w:val="18"/>
        </w:rPr>
        <w:t>Примечание.</w:t>
      </w:r>
      <w:r>
        <w:rPr>
          <w:rFonts w:cs="Charter;Corbel"/>
          <w:szCs w:val="18"/>
        </w:rPr>
        <w:t xml:space="preserve"> </w:t>
      </w:r>
      <w:r>
        <w:rPr>
          <w:rStyle w:val="Charter1"/>
          <w:rFonts w:cs="Charter;Corbel"/>
          <w:szCs w:val="18"/>
        </w:rPr>
        <w:t xml:space="preserve">Двухбуквенная запись для обозначения придыхательных практически недвусмысленна, поскольку сочетания шумной согласной с обычным </w:t>
      </w:r>
      <w:r>
        <w:rPr>
          <w:rStyle w:val="Charter1"/>
          <w:rFonts w:cs="Clarendon V 350" w:ascii="Clarendon V 350" w:hAnsi="Clarendon V 350"/>
          <w:szCs w:val="18"/>
        </w:rPr>
        <w:t>h</w:t>
      </w:r>
      <w:r>
        <w:rPr>
          <w:rStyle w:val="Charter1"/>
          <w:rFonts w:cs="Charter;Corbel"/>
          <w:szCs w:val="18"/>
        </w:rPr>
        <w:t xml:space="preserve"> в санскрите внутри слова невозможны (и даже на стыке слов встречаются чрезвычайно редко; см. </w:t>
      </w:r>
      <w:r>
        <w:rPr>
          <w:rFonts w:cs="Charter;Corbel"/>
          <w:bCs/>
          <w:color w:val="FF6600"/>
          <w:szCs w:val="18"/>
        </w:rPr>
        <w:t xml:space="preserve">§ </w:t>
      </w:r>
      <w:r>
        <w:rPr>
          <w:rFonts w:cs="CharterExpScC Uni;Times New Roman" w:ascii="Charter Indologique Capital" w:hAnsi="Charter Indologique Capital"/>
          <w:bCs/>
          <w:color w:val="FF6600"/>
          <w:szCs w:val="18"/>
        </w:rPr>
        <w:t>43</w:t>
      </w:r>
      <w:r>
        <w:rPr>
          <w:rStyle w:val="Charter1"/>
          <w:rFonts w:cs="Charter;Corbel"/>
          <w:szCs w:val="18"/>
        </w:rPr>
        <w:t xml:space="preserve">, </w:t>
      </w:r>
      <w:r>
        <w:rPr>
          <w:rFonts w:cs="Times New Roman"/>
          <w:szCs w:val="18"/>
        </w:rPr>
        <w:t>п</w:t>
      </w:r>
      <w:r>
        <w:rPr>
          <w:rFonts w:cs="Clarendon V 350"/>
          <w:szCs w:val="18"/>
        </w:rPr>
        <w:t>.</w:t>
      </w:r>
      <w:r>
        <w:rPr>
          <w:rFonts w:cs="Clarendon V 350" w:ascii="Clarendon V 350" w:hAnsi="Clarendon V 350"/>
          <w:szCs w:val="18"/>
        </w:rPr>
        <w:t xml:space="preserve"> </w:t>
      </w:r>
      <w:r>
        <w:rPr>
          <w:rFonts w:cs="CharterExpScC Uni;Times New Roman" w:ascii="Charter Indologique Capital" w:hAnsi="Charter Indologique Capital"/>
          <w:szCs w:val="18"/>
        </w:rPr>
        <w:t>1</w:t>
      </w:r>
      <w:r>
        <w:rPr>
          <w:rStyle w:val="Charter1"/>
          <w:rFonts w:cs="Charter;Corbel"/>
          <w:szCs w:val="18"/>
        </w:rPr>
        <w:t>).</w:t>
      </w:r>
    </w:p>
    <w:p>
      <w:pPr>
        <w:pStyle w:val="Normal"/>
        <w:spacing w:lineRule="exact" w:line="260"/>
        <w:ind w:firstLine="284" w:start="0" w:end="0"/>
        <w:rPr>
          <w:rStyle w:val="Charter1"/>
          <w:rFonts w:ascii="Charter Indologique" w:hAnsi="Charter Indologique" w:cs="Charter;Corbel"/>
          <w:b/>
          <w:szCs w:val="18"/>
        </w:rPr>
      </w:pPr>
      <w:r>
        <w:rPr>
          <w:rStyle w:val="Charter1"/>
          <w:rFonts w:cs="Charter;Corbel"/>
          <w:b/>
          <w:szCs w:val="18"/>
        </w:rPr>
        <w:t>§</w:t>
      </w:r>
      <w:r>
        <w:rPr>
          <w:rStyle w:val="4"/>
          <w:rFonts w:cs="Charter;Corbel"/>
          <w:sz w:val="18"/>
          <w:szCs w:val="18"/>
        </w:rPr>
        <w:t xml:space="preserve"> </w:t>
      </w:r>
      <w:r>
        <w:rPr>
          <w:rStyle w:val="4"/>
          <w:rFonts w:cs="CharterExpScC Uni;Times New Roman" w:ascii="Charter Capital;Corbel" w:hAnsi="Charter Capital;Corbel"/>
          <w:sz w:val="18"/>
          <w:szCs w:val="18"/>
        </w:rPr>
        <w:t>5</w:t>
      </w:r>
      <w:r>
        <w:rPr>
          <w:rFonts w:cs="Charter;Corbel"/>
          <w:b/>
          <w:bCs/>
          <w:szCs w:val="18"/>
        </w:rPr>
        <w:t>.</w:t>
      </w:r>
      <w:r>
        <w:rPr>
          <w:rStyle w:val="Charter1"/>
          <w:rFonts w:cs="Charter;Corbel"/>
          <w:szCs w:val="18"/>
        </w:rPr>
        <w:t xml:space="preserve"> Помимо собственно согласных, графикой отражается также лишенный смычки носовой призвук после гласной — так наз. </w:t>
      </w:r>
      <w:r>
        <w:rPr>
          <w:rStyle w:val="razryadka"/>
          <w:szCs w:val="18"/>
        </w:rPr>
        <w:t>анусв</w:t>
      </w:r>
      <w:r>
        <w:rPr>
          <w:rFonts w:cs="Charter;Corbel"/>
          <w:iCs/>
          <w:color w:val="C00000"/>
          <w:spacing w:val="20"/>
          <w:szCs w:val="18"/>
        </w:rPr>
        <w:t>á</w:t>
      </w:r>
      <w:r>
        <w:rPr>
          <w:rStyle w:val="razryadka"/>
          <w:szCs w:val="18"/>
        </w:rPr>
        <w:t>ра</w:t>
      </w:r>
      <w:r>
        <w:rPr>
          <w:rStyle w:val="Charter1"/>
          <w:rFonts w:cs="Charter;Corbel"/>
          <w:szCs w:val="18"/>
        </w:rPr>
        <w:t xml:space="preserve">. В транслитерации анусвара обычно передается через </w:t>
      </w:r>
      <w:r>
        <w:rPr>
          <w:rStyle w:val="Charter2"/>
          <w:rFonts w:cs="Clarendon V 350" w:ascii="Clarendon V 350" w:hAnsi="Clarendon V 350"/>
          <w:i w:val="false"/>
          <w:iCs w:val="false"/>
          <w:szCs w:val="18"/>
        </w:rPr>
        <w:t>m</w:t>
      </w:r>
      <w:r>
        <w:rPr>
          <w:rStyle w:val="Charter1"/>
          <w:rFonts w:cs="Charter;Corbel"/>
          <w:szCs w:val="18"/>
        </w:rPr>
        <w:t xml:space="preserve"> с точкой (вверху или внизу) </w:t>
      </w:r>
      <w:r>
        <w:rPr>
          <w:rFonts w:cs="Clarendon V 350" w:ascii="Clarendon V 350" w:hAnsi="Clarendon V 350"/>
          <w:szCs w:val="18"/>
        </w:rPr>
        <w:t>ṁ</w:t>
      </w:r>
      <w:r>
        <w:rPr>
          <w:rStyle w:val="Charter1"/>
          <w:rFonts w:cs="Charter;Corbel"/>
          <w:szCs w:val="18"/>
        </w:rPr>
        <w:t xml:space="preserve">. Но иногда из практических соображений (ср. </w:t>
      </w:r>
      <w:r>
        <w:rPr>
          <w:rFonts w:cs="Charter;Corbel"/>
          <w:color w:val="FF6600"/>
          <w:szCs w:val="18"/>
        </w:rPr>
        <w:t xml:space="preserve">§ </w:t>
      </w:r>
      <w:r>
        <w:rPr>
          <w:rFonts w:cs="CharterExpScC Uni;Times New Roman" w:ascii="Charter Indologique Capital" w:hAnsi="Charter Indologique Capital"/>
          <w:color w:val="FF6600"/>
          <w:szCs w:val="18"/>
        </w:rPr>
        <w:t>7</w:t>
      </w:r>
      <w:r>
        <w:rPr>
          <w:rStyle w:val="Charter1"/>
          <w:rFonts w:cs="Charter;Corbel"/>
          <w:szCs w:val="18"/>
        </w:rPr>
        <w:t xml:space="preserve">) она передается двояко, в зависимости от происхождения: как </w:t>
      </w:r>
      <w:r>
        <w:rPr>
          <w:rFonts w:cs="Clarendon V 350" w:ascii="Clarendon V 350" w:hAnsi="Clarendon V 350"/>
          <w:szCs w:val="18"/>
        </w:rPr>
        <w:t>ṁ</w:t>
      </w:r>
      <w:r>
        <w:rPr>
          <w:rStyle w:val="Charter1"/>
          <w:rFonts w:cs="Charter;Corbel"/>
          <w:szCs w:val="18"/>
        </w:rPr>
        <w:t xml:space="preserve">, если она происходит из </w:t>
      </w:r>
      <w:r>
        <w:rPr>
          <w:rFonts w:cs="Clarendon V 350" w:ascii="Clarendon V 350" w:hAnsi="Clarendon V 350"/>
          <w:szCs w:val="18"/>
        </w:rPr>
        <w:t>m</w:t>
      </w:r>
      <w:r>
        <w:rPr>
          <w:rStyle w:val="Charter1"/>
          <w:rFonts w:cs="Charter;Corbel"/>
          <w:szCs w:val="18"/>
        </w:rPr>
        <w:t xml:space="preserve"> (по </w:t>
      </w:r>
      <w:r>
        <w:rPr>
          <w:rFonts w:cs="Charter;Corbel"/>
          <w:bCs/>
          <w:color w:val="FF6600"/>
          <w:szCs w:val="18"/>
        </w:rPr>
        <w:t xml:space="preserve">§ </w:t>
      </w:r>
      <w:r>
        <w:rPr>
          <w:rFonts w:cs="CharterExpScC Uni;Times New Roman" w:ascii="Charter Indologique Capital" w:hAnsi="Charter Indologique Capital"/>
          <w:bCs/>
          <w:color w:val="FF6600"/>
          <w:szCs w:val="18"/>
        </w:rPr>
        <w:t>39</w:t>
      </w:r>
      <w:r>
        <w:rPr>
          <w:rStyle w:val="Charter1"/>
          <w:rFonts w:cs="Charter;Corbel"/>
          <w:szCs w:val="18"/>
        </w:rPr>
        <w:t xml:space="preserve">, </w:t>
      </w:r>
      <w:r>
        <w:rPr>
          <w:rFonts w:cs="Times New Roman"/>
          <w:szCs w:val="18"/>
        </w:rPr>
        <w:t>п</w:t>
      </w:r>
      <w:r>
        <w:rPr>
          <w:rFonts w:cs="Clarendon V 350"/>
          <w:szCs w:val="18"/>
        </w:rPr>
        <w:t xml:space="preserve">. </w:t>
      </w:r>
      <w:r>
        <w:rPr>
          <w:rFonts w:cs="CharterExpScC Uni;Times New Roman" w:ascii="Charter Indologique Capital" w:hAnsi="Charter Indologique Capital"/>
          <w:szCs w:val="18"/>
        </w:rPr>
        <w:t>1</w:t>
      </w:r>
      <w:r>
        <w:rPr>
          <w:rStyle w:val="Charter1"/>
          <w:rFonts w:cs="Charter;Corbel"/>
          <w:szCs w:val="18"/>
        </w:rPr>
        <w:t xml:space="preserve"> и </w:t>
      </w:r>
      <w:r>
        <w:rPr>
          <w:rFonts w:cs="Charter;Corbel"/>
          <w:bCs/>
          <w:color w:val="FF6600"/>
          <w:szCs w:val="18"/>
        </w:rPr>
        <w:t xml:space="preserve">§ </w:t>
      </w:r>
      <w:r>
        <w:rPr>
          <w:rFonts w:cs="CharterExpScC Uni;Times New Roman" w:ascii="Charter Indologique Capital" w:hAnsi="Charter Indologique Capital"/>
          <w:bCs/>
          <w:color w:val="FF6600"/>
          <w:szCs w:val="18"/>
        </w:rPr>
        <w:t>43</w:t>
      </w:r>
      <w:r>
        <w:rPr>
          <w:rStyle w:val="Charter1"/>
          <w:rFonts w:cs="Charter;Corbel"/>
          <w:szCs w:val="18"/>
        </w:rPr>
        <w:t xml:space="preserve">, </w:t>
      </w:r>
      <w:r>
        <w:rPr>
          <w:rFonts w:cs="Times New Roman"/>
          <w:szCs w:val="18"/>
        </w:rPr>
        <w:t>п</w:t>
      </w:r>
      <w:r>
        <w:rPr>
          <w:rFonts w:cs="Clarendon V 350"/>
          <w:szCs w:val="18"/>
        </w:rPr>
        <w:t xml:space="preserve">. </w:t>
      </w:r>
      <w:r>
        <w:rPr>
          <w:rFonts w:cs="CharterExpScC Uni;Times New Roman" w:ascii="Charter Indologique Capital" w:hAnsi="Charter Indologique Capital"/>
          <w:szCs w:val="18"/>
        </w:rPr>
        <w:t>3</w:t>
      </w:r>
      <w:r>
        <w:rPr>
          <w:rStyle w:val="Charter1"/>
          <w:rFonts w:cs="Charter;Corbel"/>
          <w:szCs w:val="18"/>
        </w:rPr>
        <w:t xml:space="preserve">), как </w:t>
      </w:r>
      <w:r>
        <w:rPr>
          <w:rFonts w:eastAsia="Arial Unicode MS" w:cs="Clarendon V 350" w:ascii="Clarendon V 350" w:hAnsi="Clarendon V 350"/>
          <w:szCs w:val="18"/>
        </w:rPr>
        <w:t>ṅ</w:t>
      </w:r>
      <w:r>
        <w:rPr>
          <w:rStyle w:val="Charter1"/>
          <w:rFonts w:cs="Charter;Corbel"/>
          <w:szCs w:val="18"/>
        </w:rPr>
        <w:t xml:space="preserve"> — в прочих случаях.</w:t>
      </w:r>
    </w:p>
    <w:p>
      <w:pPr>
        <w:pStyle w:val="Normal"/>
        <w:ind w:firstLine="136" w:start="0" w:end="0"/>
        <w:rPr>
          <w:rStyle w:val="pagin"/>
          <w:rFonts w:ascii="Charter IE" w:hAnsi="Charter IE" w:cs="Charter;Corbel"/>
          <w:color w:val="FF0000"/>
          <w:szCs w:val="18"/>
        </w:rPr>
      </w:pPr>
      <w:r>
        <w:rPr>
          <w:rStyle w:val="Charter1"/>
          <w:rFonts w:cs="Charter;Corbel"/>
          <w:b/>
          <w:szCs w:val="18"/>
        </w:rPr>
        <w:t>§</w:t>
      </w:r>
      <w:r>
        <w:rPr>
          <w:rFonts w:cs="Charter;Corbel"/>
          <w:b/>
          <w:bCs/>
          <w:szCs w:val="18"/>
        </w:rPr>
        <w:t xml:space="preserve"> </w:t>
      </w:r>
      <w:r>
        <w:rPr>
          <w:rFonts w:cs="CharterExpScC Uni;Times New Roman" w:ascii="Charter Indologique Capital" w:hAnsi="Charter Indologique Capital"/>
          <w:b/>
          <w:bCs/>
          <w:szCs w:val="18"/>
        </w:rPr>
        <w:t>6</w:t>
      </w:r>
      <w:r>
        <w:rPr>
          <w:rFonts w:cs="Charter;Corbel"/>
          <w:b/>
          <w:bCs/>
          <w:szCs w:val="18"/>
        </w:rPr>
        <w:t>.</w:t>
      </w:r>
      <w:r>
        <w:rPr>
          <w:rStyle w:val="Charter1"/>
          <w:rFonts w:cs="Charter;Corbel"/>
          <w:szCs w:val="18"/>
        </w:rPr>
        <w:t xml:space="preserve"> Выше перечислены все звуки, различаемые средствами деванагари в наиболее обычном типе изданий текстов эпического и классического санскрита. Отметим </w:t>
      </w:r>
      <w:r>
        <w:rPr>
          <w:rStyle w:val="pagin"/>
          <w:rFonts w:cs="Charter;Corbel" w:ascii="Charter IE" w:hAnsi="Charter IE"/>
          <w:color w:val="FF0000"/>
          <w:szCs w:val="18"/>
        </w:rPr>
        <w:t xml:space="preserve">[789] </w:t>
      </w:r>
      <w:r>
        <w:br w:type="page"/>
      </w:r>
    </w:p>
    <w:p>
      <w:pPr>
        <w:pStyle w:val="Normal"/>
        <w:ind w:start="0" w:end="0"/>
        <w:rPr>
          <w:rFonts w:ascii="Charter IE" w:hAnsi="Charter IE" w:cs="Charter;Corbel"/>
          <w:color w:val="FF0000"/>
          <w:szCs w:val="18"/>
          <w:shd w:fill="E5E5E5" w:val="clear"/>
        </w:rPr>
      </w:pPr>
      <w:r>
        <w:rPr>
          <w:rFonts w:cs="Charter;Corbel"/>
          <w:szCs w:val="18"/>
        </w:rPr>
        <w:t xml:space="preserve">также некоторые звуки, выделяемые средствами деванагари лишь в более специальных случаях. </w:t>
      </w:r>
    </w:p>
    <w:p>
      <w:pPr>
        <w:pStyle w:val="Normal"/>
        <w:spacing w:lineRule="exact" w:line="260"/>
        <w:ind w:firstLine="284" w:start="0" w:end="0"/>
        <w:rPr/>
      </w:pPr>
      <w:r>
        <w:rPr>
          <w:rFonts w:cs="Charter;Corbel"/>
          <w:szCs w:val="18"/>
        </w:rPr>
        <w:t xml:space="preserve">Так наз. </w:t>
      </w:r>
      <w:r>
        <w:rPr>
          <w:rStyle w:val="razryadka"/>
          <w:szCs w:val="18"/>
        </w:rPr>
        <w:t>анун</w:t>
      </w:r>
      <w:r>
        <w:rPr>
          <w:rFonts w:cs="Charter;Corbel"/>
          <w:iCs/>
          <w:color w:val="C00000"/>
          <w:spacing w:val="20"/>
          <w:szCs w:val="18"/>
        </w:rPr>
        <w:t>á</w:t>
      </w:r>
      <w:r>
        <w:rPr>
          <w:rStyle w:val="razryadka"/>
          <w:szCs w:val="18"/>
        </w:rPr>
        <w:t>сика</w:t>
      </w:r>
      <w:r>
        <w:rPr>
          <w:rFonts w:cs="Charter;Corbel"/>
          <w:szCs w:val="18"/>
        </w:rPr>
        <w:t xml:space="preserve"> фонетически очень близка к анусваре: она представляет собой назализацию предшествующей гласной. В большинстве изданий эта звуковая единица передается в деванагари так же, как анусвара; соответственно она не отличается от анусвары и в транслитерации (в частности, так в настоящем очерке). В некоторых изданиях, однако, для передачи анунасики используется особый знак деванагари </w:t>
      </w:r>
      <w:r>
        <w:rPr>
          <w:rFonts w:cs="Charter;Corbel" w:ascii="Clarendon Dev" w:hAnsi="Clarendon Dev"/>
          <w:szCs w:val="18"/>
        </w:rPr>
        <w:t></w:t>
      </w:r>
      <w:r>
        <w:rPr>
          <w:rFonts w:cs="Charter;Corbel"/>
          <w:szCs w:val="18"/>
        </w:rPr>
        <w:t xml:space="preserve"> (см. </w:t>
      </w:r>
      <w:r>
        <w:rPr>
          <w:rFonts w:cs="Charter;Corbel"/>
          <w:bCs/>
          <w:color w:val="FF6600"/>
          <w:szCs w:val="18"/>
        </w:rPr>
        <w:t xml:space="preserve">§ </w:t>
      </w:r>
      <w:r>
        <w:rPr>
          <w:rFonts w:cs="CharterExpScC Uni;Times New Roman"/>
          <w:bCs/>
          <w:color w:val="FF6600"/>
          <w:szCs w:val="18"/>
        </w:rPr>
        <w:t>10</w:t>
      </w:r>
      <w:r>
        <w:rPr>
          <w:rFonts w:cs="Charter;Corbel"/>
          <w:szCs w:val="18"/>
        </w:rPr>
        <w:t xml:space="preserve">, </w:t>
      </w:r>
      <w:r>
        <w:rPr>
          <w:rFonts w:cs="Times New Roman"/>
          <w:szCs w:val="18"/>
        </w:rPr>
        <w:t>п</w:t>
      </w:r>
      <w:r>
        <w:rPr>
          <w:rFonts w:cs="Clarendon V 350"/>
          <w:szCs w:val="18"/>
        </w:rPr>
        <w:t xml:space="preserve">. </w:t>
      </w:r>
      <w:r>
        <w:rPr>
          <w:rFonts w:cs="CharterExpScC Uni;Times New Roman"/>
          <w:szCs w:val="18"/>
        </w:rPr>
        <w:t>5</w:t>
      </w:r>
      <w:r>
        <w:rPr>
          <w:rFonts w:cs="Charter;Corbel"/>
          <w:szCs w:val="18"/>
        </w:rPr>
        <w:t xml:space="preserve">, примеч.), который в этом случае транслитерируется как </w:t>
      </w:r>
      <w:r>
        <w:rPr>
          <w:rFonts w:cs="Clarendon V 350"/>
          <w:szCs w:val="18"/>
        </w:rPr>
        <w:t>m</w:t>
      </w:r>
      <w:r>
        <w:rPr>
          <w:rFonts w:eastAsia="Arial Unicode MS" w:cs="Clarendon V 350"/>
          <w:szCs w:val="18"/>
        </w:rPr>
        <w:t>̐</w:t>
      </w:r>
      <w:r>
        <w:rPr>
          <w:rFonts w:cs="Charter;Corbel"/>
          <w:szCs w:val="18"/>
        </w:rPr>
        <w:t xml:space="preserve">. Анунасика встречается почти исключительно в случаях, указанных в </w:t>
      </w:r>
      <w:r>
        <w:rPr>
          <w:rFonts w:cs="Charter;Corbel"/>
          <w:bCs/>
          <w:color w:val="FF6600"/>
          <w:szCs w:val="18"/>
        </w:rPr>
        <w:t xml:space="preserve">§ </w:t>
      </w:r>
      <w:r>
        <w:rPr>
          <w:rFonts w:cs="CharterExpScC Uni;Times New Roman"/>
          <w:bCs/>
          <w:color w:val="FF6600"/>
          <w:szCs w:val="18"/>
        </w:rPr>
        <w:t>43</w:t>
      </w:r>
      <w:r>
        <w:rPr>
          <w:rFonts w:cs="Charter;Corbel"/>
          <w:szCs w:val="18"/>
        </w:rPr>
        <w:t xml:space="preserve">, </w:t>
      </w:r>
      <w:r>
        <w:rPr>
          <w:rFonts w:cs="Times New Roman"/>
          <w:szCs w:val="18"/>
        </w:rPr>
        <w:t>п</w:t>
      </w:r>
      <w:r>
        <w:rPr>
          <w:rFonts w:cs="Clarendon V 350"/>
          <w:szCs w:val="18"/>
        </w:rPr>
        <w:t xml:space="preserve">. </w:t>
      </w:r>
      <w:r>
        <w:rPr>
          <w:rFonts w:cs="CharterExpScC Uni;Times New Roman"/>
          <w:szCs w:val="18"/>
        </w:rPr>
        <w:t>2</w:t>
      </w:r>
      <w:r>
        <w:rPr>
          <w:rFonts w:cs="Charter;Corbel"/>
          <w:szCs w:val="18"/>
        </w:rPr>
        <w:t xml:space="preserve">. </w:t>
      </w:r>
    </w:p>
    <w:p>
      <w:pPr>
        <w:pStyle w:val="Normal"/>
        <w:spacing w:lineRule="exact" w:line="260"/>
        <w:ind w:firstLine="284" w:start="0" w:end="0"/>
        <w:rPr/>
      </w:pPr>
      <w:r>
        <w:rPr>
          <w:rFonts w:cs="Charter;Corbel"/>
          <w:szCs w:val="18"/>
        </w:rPr>
        <w:t xml:space="preserve">В ведах встречается звук </w:t>
      </w:r>
      <w:r>
        <w:rPr>
          <w:rFonts w:eastAsia="Arial Unicode MS" w:cs="Clarendon V 350" w:ascii="Clarendon V 350" w:hAnsi="Clarendon V 350"/>
          <w:iCs/>
          <w:szCs w:val="18"/>
        </w:rPr>
        <w:t>ḷ</w:t>
      </w:r>
      <w:r>
        <w:rPr>
          <w:rStyle w:val="kursiv"/>
          <w:szCs w:val="18"/>
        </w:rPr>
        <w:t xml:space="preserve"> церебральное</w:t>
      </w:r>
      <w:r>
        <w:rPr>
          <w:rFonts w:cs="Charter;Corbel"/>
          <w:szCs w:val="18"/>
        </w:rPr>
        <w:t xml:space="preserve">; в собственно санскрите ему соответствует </w:t>
      </w:r>
      <w:r>
        <w:rPr>
          <w:rFonts w:cs="Clarendon V 350" w:ascii="Clarendon V 350" w:hAnsi="Clarendon V 350"/>
          <w:iCs/>
          <w:szCs w:val="18"/>
        </w:rPr>
        <w:t>ḍ</w:t>
      </w:r>
      <w:r>
        <w:rPr>
          <w:rFonts w:cs="Charter;Corbel"/>
          <w:szCs w:val="18"/>
        </w:rPr>
        <w:t>.</w:t>
      </w:r>
    </w:p>
    <w:p>
      <w:pPr>
        <w:pStyle w:val="Normal"/>
        <w:spacing w:lineRule="exact" w:line="260"/>
        <w:ind w:firstLine="284" w:start="0" w:end="0"/>
        <w:rPr/>
      </w:pPr>
      <w:r>
        <w:rPr>
          <w:rFonts w:cs="Charter;Corbel"/>
          <w:szCs w:val="18"/>
        </w:rPr>
        <w:t xml:space="preserve">Средствами деванагари теоретически могут быть переданы назализованные </w:t>
      </w:r>
      <w:r>
        <w:rPr>
          <w:rFonts w:cs="Clarendon V 350" w:ascii="Clarendon V 350" w:hAnsi="Clarendon V 350"/>
          <w:iCs/>
          <w:szCs w:val="18"/>
        </w:rPr>
        <w:t>l</w:t>
      </w:r>
      <w:r>
        <w:rPr>
          <w:rFonts w:cs="Charter;Corbel"/>
          <w:szCs w:val="18"/>
        </w:rPr>
        <w:t xml:space="preserve">, </w:t>
      </w:r>
      <w:r>
        <w:rPr>
          <w:rFonts w:cs="Clarendon V 350" w:ascii="Clarendon V 350" w:hAnsi="Clarendon V 350"/>
          <w:iCs/>
          <w:szCs w:val="18"/>
        </w:rPr>
        <w:t>v</w:t>
      </w:r>
      <w:r>
        <w:rPr>
          <w:rFonts w:cs="Charter;Corbel"/>
          <w:szCs w:val="18"/>
        </w:rPr>
        <w:t xml:space="preserve">, </w:t>
      </w:r>
      <w:r>
        <w:rPr>
          <w:rFonts w:cs="Clarendon V 350" w:ascii="Clarendon V 350" w:hAnsi="Clarendon V 350"/>
          <w:iCs/>
          <w:szCs w:val="18"/>
        </w:rPr>
        <w:t>y</w:t>
      </w:r>
      <w:r>
        <w:rPr>
          <w:rFonts w:cs="Charter;Corbel"/>
          <w:szCs w:val="18"/>
        </w:rPr>
        <w:t xml:space="preserve">; в обычных изданиях, однако, первому соответствует сочетание </w:t>
      </w:r>
      <w:r>
        <w:rPr>
          <w:rFonts w:cs="Clarendon V 350" w:ascii="Clarendon V 350" w:hAnsi="Clarendon V 350"/>
          <w:iCs/>
          <w:szCs w:val="18"/>
        </w:rPr>
        <w:t>ṁl</w:t>
      </w:r>
      <w:r>
        <w:rPr>
          <w:rFonts w:cs="Charter;Corbel"/>
          <w:szCs w:val="18"/>
        </w:rPr>
        <w:t xml:space="preserve"> (или </w:t>
      </w:r>
      <w:r>
        <w:rPr>
          <w:rFonts w:cs="Clarendon V 350" w:ascii="Clarendon V 350" w:hAnsi="Clarendon V 350"/>
          <w:iCs/>
          <w:szCs w:val="18"/>
        </w:rPr>
        <w:t>m̐l</w:t>
      </w:r>
      <w:r>
        <w:rPr>
          <w:rFonts w:cs="Charter;Corbel"/>
          <w:szCs w:val="18"/>
        </w:rPr>
        <w:t xml:space="preserve">, если в издании различаются </w:t>
      </w:r>
      <w:r>
        <w:rPr>
          <w:rFonts w:cs="Clarendon V 350" w:ascii="Clarendon V 350" w:hAnsi="Clarendon V 350"/>
          <w:iCs/>
          <w:szCs w:val="18"/>
        </w:rPr>
        <w:t>ṁ</w:t>
      </w:r>
      <w:r>
        <w:rPr>
          <w:rFonts w:cs="Charter;Corbel"/>
          <w:szCs w:val="18"/>
        </w:rPr>
        <w:t xml:space="preserve"> и </w:t>
      </w:r>
      <w:r>
        <w:rPr>
          <w:rFonts w:cs="Clarendon V 350" w:ascii="Clarendon V 350" w:hAnsi="Clarendon V 350"/>
          <w:iCs/>
          <w:szCs w:val="18"/>
        </w:rPr>
        <w:t>m̐</w:t>
      </w:r>
      <w:r>
        <w:rPr>
          <w:rFonts w:cs="Charter;Corbel"/>
          <w:szCs w:val="18"/>
        </w:rPr>
        <w:t xml:space="preserve">, двум последним — просто </w:t>
      </w:r>
      <w:r>
        <w:rPr>
          <w:rFonts w:cs="Clarendon V 350" w:ascii="Clarendon V 350" w:hAnsi="Clarendon V 350"/>
          <w:iCs/>
          <w:szCs w:val="18"/>
        </w:rPr>
        <w:t>ṁ</w:t>
      </w:r>
      <w:r>
        <w:rPr>
          <w:rFonts w:cs="Charter;Corbel"/>
          <w:szCs w:val="18"/>
        </w:rPr>
        <w:t>.</w:t>
      </w:r>
    </w:p>
    <w:p>
      <w:pPr>
        <w:pStyle w:val="Normal"/>
        <w:spacing w:lineRule="exact" w:line="260"/>
        <w:ind w:firstLine="284" w:start="0" w:end="0"/>
        <w:rPr>
          <w:rFonts w:cs="Charter;Corbel"/>
          <w:b/>
          <w:szCs w:val="18"/>
        </w:rPr>
      </w:pPr>
      <w:r>
        <w:rPr>
          <w:rFonts w:cs="Charter;Corbel"/>
          <w:szCs w:val="18"/>
        </w:rPr>
        <w:t xml:space="preserve">В части рукописей на месте </w:t>
      </w:r>
      <w:r>
        <w:rPr>
          <w:rFonts w:cs="Clarendon V 350" w:ascii="Clarendon V 350" w:hAnsi="Clarendon V 350"/>
          <w:iCs/>
          <w:szCs w:val="18"/>
        </w:rPr>
        <w:t>ḥ</w:t>
      </w:r>
      <w:r>
        <w:rPr>
          <w:rFonts w:cs="Charter;Corbel"/>
          <w:szCs w:val="18"/>
        </w:rPr>
        <w:t xml:space="preserve"> различаются (в зависимости от позиции) три единицы — </w:t>
      </w:r>
      <w:r>
        <w:rPr>
          <w:rFonts w:cs="Clarendon V 350" w:ascii="Clarendon V 350" w:hAnsi="Clarendon V 350"/>
          <w:iCs/>
          <w:szCs w:val="18"/>
        </w:rPr>
        <w:t>ḥ</w:t>
      </w:r>
      <w:r>
        <w:rPr>
          <w:rFonts w:cs="Charter;Corbel"/>
          <w:szCs w:val="18"/>
        </w:rPr>
        <w:t xml:space="preserve">, гуттуральный фрикатив </w:t>
      </w:r>
      <w:r>
        <w:rPr>
          <w:rFonts w:eastAsia="Arial Unicode MS" w:cs="Charter;Corbel"/>
          <w:color w:val="FF0000"/>
          <w:szCs w:val="18"/>
        </w:rPr>
        <w:t>χ</w:t>
      </w:r>
      <w:r>
        <w:rPr>
          <w:rFonts w:cs="Charter;Corbel"/>
          <w:szCs w:val="18"/>
        </w:rPr>
        <w:t xml:space="preserve"> и губной фрикатив </w:t>
      </w:r>
      <w:r>
        <w:rPr>
          <w:rFonts w:eastAsia="Arial Unicode MS" w:cs="Charter;Corbel"/>
          <w:color w:val="FF0000"/>
          <w:szCs w:val="18"/>
        </w:rPr>
        <w:t>φ</w:t>
      </w:r>
      <w:r>
        <w:rPr>
          <w:rFonts w:cs="Charter;Corbel"/>
          <w:szCs w:val="18"/>
        </w:rPr>
        <w:t xml:space="preserve"> (ср. соответствующие пустые места в таблице согласных).</w:t>
      </w:r>
    </w:p>
    <w:p>
      <w:pPr>
        <w:pStyle w:val="Normal"/>
        <w:spacing w:lineRule="exact" w:line="260"/>
        <w:ind w:firstLine="284" w:start="0" w:end="0"/>
        <w:rPr/>
      </w:pPr>
      <w:r>
        <w:rPr>
          <w:rFonts w:cs="Charter;Corbel"/>
          <w:b/>
          <w:szCs w:val="18"/>
        </w:rPr>
        <w:t>§</w:t>
      </w:r>
      <w:r>
        <w:rPr>
          <w:rFonts w:cs="Charter;Corbel"/>
          <w:b/>
          <w:bCs/>
          <w:szCs w:val="18"/>
        </w:rPr>
        <w:t xml:space="preserve"> </w:t>
      </w:r>
      <w:r>
        <w:rPr>
          <w:rFonts w:cs="CharterExpScC Uni;Times New Roman" w:ascii="Charter Indologique Capital" w:hAnsi="Charter Indologique Capital"/>
          <w:b/>
          <w:bCs/>
          <w:szCs w:val="18"/>
        </w:rPr>
        <w:t>7</w:t>
      </w:r>
      <w:r>
        <w:rPr>
          <w:rFonts w:cs="Charter;Corbel"/>
          <w:b/>
          <w:bCs/>
          <w:szCs w:val="18"/>
        </w:rPr>
        <w:t>.</w:t>
      </w:r>
      <w:r>
        <w:rPr>
          <w:rFonts w:cs="Charter;Corbel"/>
          <w:szCs w:val="18"/>
        </w:rPr>
        <w:t xml:space="preserve"> Так же, как в случае с латынью и другими древними языками, при устном воспроизведении санскритского текста обычно допускается ряд фонетических условностей, приближающих произношение санскритских звуков к родному языку читающего.</w:t>
      </w:r>
    </w:p>
    <w:p>
      <w:pPr>
        <w:pStyle w:val="Normal"/>
        <w:spacing w:lineRule="exact" w:line="260"/>
        <w:ind w:firstLine="284" w:start="0" w:end="0"/>
        <w:rPr/>
      </w:pPr>
      <w:r>
        <w:rPr>
          <w:rFonts w:cs="Charter;Corbel"/>
          <w:szCs w:val="18"/>
        </w:rPr>
        <w:t xml:space="preserve">В частности, в русской традиции </w:t>
      </w:r>
      <w:r>
        <w:rPr>
          <w:rFonts w:cs="Clarendon V 350" w:ascii="Clarendon V 350" w:hAnsi="Clarendon V 350"/>
          <w:iCs/>
          <w:szCs w:val="18"/>
        </w:rPr>
        <w:t>ç</w:t>
      </w:r>
      <w:r>
        <w:rPr>
          <w:rFonts w:cs="Charter;Corbel"/>
          <w:szCs w:val="18"/>
        </w:rPr>
        <w:t xml:space="preserve"> принято читать как </w:t>
      </w:r>
      <w:r>
        <w:rPr>
          <w:rStyle w:val="kursiv"/>
          <w:szCs w:val="18"/>
        </w:rPr>
        <w:t>ш</w:t>
      </w:r>
      <w:r>
        <w:rPr>
          <w:rFonts w:cs="Charter;Corbel"/>
          <w:szCs w:val="18"/>
        </w:rPr>
        <w:t xml:space="preserve"> или как мягкое </w:t>
      </w:r>
      <w:r>
        <w:rPr>
          <w:rStyle w:val="kursiv"/>
          <w:szCs w:val="18"/>
        </w:rPr>
        <w:t>щ</w:t>
      </w:r>
      <w:r>
        <w:rPr>
          <w:rFonts w:cs="Charter;Corbel"/>
          <w:szCs w:val="18"/>
        </w:rPr>
        <w:t xml:space="preserve">, </w:t>
      </w:r>
      <w:r>
        <w:rPr>
          <w:rFonts w:cs="Clarendon V 350" w:ascii="Clarendon V 350" w:hAnsi="Clarendon V 350"/>
          <w:iCs/>
          <w:szCs w:val="18"/>
        </w:rPr>
        <w:t>ṣ</w:t>
      </w:r>
      <w:r>
        <w:rPr>
          <w:rFonts w:cs="Charter;Corbel"/>
          <w:szCs w:val="18"/>
        </w:rPr>
        <w:t xml:space="preserve"> — как </w:t>
      </w:r>
      <w:r>
        <w:rPr>
          <w:rStyle w:val="kursiv"/>
          <w:szCs w:val="18"/>
        </w:rPr>
        <w:t>ш</w:t>
      </w:r>
      <w:r>
        <w:rPr>
          <w:rFonts w:cs="Charter;Corbel"/>
          <w:szCs w:val="18"/>
        </w:rPr>
        <w:t xml:space="preserve">, </w:t>
      </w:r>
      <w:r>
        <w:rPr>
          <w:rFonts w:cs="Clarendon V 350" w:ascii="Clarendon V 350" w:hAnsi="Clarendon V 350"/>
          <w:iCs/>
          <w:szCs w:val="18"/>
        </w:rPr>
        <w:t>r</w:t>
      </w:r>
      <w:r>
        <w:rPr>
          <w:rFonts w:cs="Charter;Corbel"/>
          <w:szCs w:val="18"/>
        </w:rPr>
        <w:t xml:space="preserve"> — как </w:t>
      </w:r>
      <w:r>
        <w:rPr>
          <w:rStyle w:val="kursiv"/>
          <w:szCs w:val="18"/>
        </w:rPr>
        <w:t>р</w:t>
      </w:r>
      <w:r>
        <w:rPr>
          <w:rFonts w:cs="Charter;Corbel"/>
          <w:szCs w:val="18"/>
        </w:rPr>
        <w:t xml:space="preserve">, </w:t>
      </w:r>
      <w:r>
        <w:rPr>
          <w:rFonts w:cs="Clarendon V 350" w:ascii="Clarendon V 350" w:hAnsi="Clarendon V 350"/>
          <w:iCs/>
          <w:szCs w:val="18"/>
        </w:rPr>
        <w:t>ḥ</w:t>
      </w:r>
      <w:r>
        <w:rPr>
          <w:rFonts w:cs="Charter;Corbel"/>
          <w:szCs w:val="18"/>
        </w:rPr>
        <w:t xml:space="preserve"> — как </w:t>
      </w:r>
      <w:r>
        <w:rPr>
          <w:rStyle w:val="kursiv"/>
          <w:szCs w:val="18"/>
        </w:rPr>
        <w:t>х</w:t>
      </w:r>
      <w:r>
        <w:rPr>
          <w:rFonts w:cs="Charter;Corbel"/>
          <w:szCs w:val="18"/>
        </w:rPr>
        <w:t xml:space="preserve"> (или ослабленное </w:t>
      </w:r>
      <w:r>
        <w:rPr>
          <w:rStyle w:val="kursiv"/>
          <w:szCs w:val="18"/>
        </w:rPr>
        <w:t>х</w:t>
      </w:r>
      <w:r>
        <w:rPr>
          <w:rFonts w:cs="Charter;Corbel"/>
          <w:szCs w:val="18"/>
        </w:rPr>
        <w:t xml:space="preserve">). Придыхательные могут воспроизводиться как сочетания основного взрывного элемента с </w:t>
      </w:r>
      <w:r>
        <w:rPr>
          <w:rStyle w:val="kursiv"/>
          <w:szCs w:val="18"/>
        </w:rPr>
        <w:t>х</w:t>
      </w:r>
      <w:r>
        <w:rPr>
          <w:rFonts w:cs="Charter;Corbel"/>
          <w:szCs w:val="18"/>
        </w:rPr>
        <w:t xml:space="preserve"> (в случае глухих) и с озвонченными </w:t>
      </w:r>
      <w:r>
        <w:rPr>
          <w:rStyle w:val="kursiv"/>
          <w:szCs w:val="18"/>
        </w:rPr>
        <w:t>х</w:t>
      </w:r>
      <w:r>
        <w:rPr>
          <w:rFonts w:cs="Charter;Corbel"/>
          <w:szCs w:val="18"/>
        </w:rPr>
        <w:t xml:space="preserve"> или </w:t>
      </w:r>
      <w:r>
        <w:rPr>
          <w:rFonts w:cs="Clarendon V 350" w:ascii="Clarendon V 350" w:hAnsi="Clarendon V 350"/>
          <w:iCs/>
          <w:szCs w:val="18"/>
        </w:rPr>
        <w:t>h</w:t>
      </w:r>
      <w:r>
        <w:rPr>
          <w:rFonts w:cs="Charter;Corbel"/>
          <w:szCs w:val="18"/>
        </w:rPr>
        <w:t xml:space="preserve"> (в случае звонких). Церебральные могут воспроизводиться как зубные, анусвара — как </w:t>
      </w:r>
      <w:r>
        <w:rPr>
          <w:rStyle w:val="kursiv"/>
          <w:szCs w:val="18"/>
        </w:rPr>
        <w:t>м</w:t>
      </w:r>
      <w:r>
        <w:rPr>
          <w:rFonts w:cs="Charter;Corbel"/>
          <w:szCs w:val="18"/>
        </w:rPr>
        <w:t xml:space="preserve"> или </w:t>
      </w:r>
      <w:r>
        <w:rPr>
          <w:rStyle w:val="kursiv"/>
          <w:szCs w:val="18"/>
        </w:rPr>
        <w:t>н</w:t>
      </w:r>
      <w:r>
        <w:rPr>
          <w:rFonts w:cs="Charter;Corbel"/>
          <w:szCs w:val="18"/>
        </w:rPr>
        <w:t xml:space="preserve"> (в таком же распределении, как при транслитерации анусвары через </w:t>
      </w:r>
      <w:r>
        <w:rPr>
          <w:rFonts w:cs="Clarendon V 350" w:ascii="Clarendon V 350" w:hAnsi="Clarendon V 350"/>
          <w:iCs/>
          <w:szCs w:val="18"/>
        </w:rPr>
        <w:t>ṁ</w:t>
      </w:r>
      <w:r>
        <w:rPr>
          <w:rFonts w:cs="Charter;Corbel"/>
          <w:szCs w:val="18"/>
        </w:rPr>
        <w:t xml:space="preserve"> или </w:t>
      </w:r>
      <w:r>
        <w:rPr>
          <w:rFonts w:eastAsia="Arial Unicode MS" w:cs="Clarendon V 350" w:ascii="Clarendon V 350" w:hAnsi="Clarendon V 350"/>
          <w:iCs/>
          <w:szCs w:val="18"/>
        </w:rPr>
        <w:t>ṅ</w:t>
      </w:r>
      <w:r>
        <w:rPr>
          <w:rFonts w:cs="Charter;Corbel"/>
          <w:szCs w:val="18"/>
        </w:rPr>
        <w:t xml:space="preserve"> (см. </w:t>
      </w:r>
      <w:r>
        <w:rPr>
          <w:rFonts w:cs="Charter;Corbel"/>
          <w:color w:val="FF6600"/>
          <w:szCs w:val="18"/>
        </w:rPr>
        <w:t xml:space="preserve">§ </w:t>
      </w:r>
      <w:r>
        <w:rPr>
          <w:rFonts w:cs="CharterExpScC Uni;Times New Roman" w:ascii="Charter Indologique Capital" w:hAnsi="Charter Indologique Capital"/>
          <w:color w:val="FF6600"/>
          <w:szCs w:val="18"/>
        </w:rPr>
        <w:t>5</w:t>
      </w:r>
      <w:r>
        <w:rPr>
          <w:rFonts w:cs="Charter;Corbel"/>
          <w:szCs w:val="18"/>
        </w:rPr>
        <w:t xml:space="preserve">). Долгие и краткие гласные могут при чтении не различаться. </w:t>
      </w:r>
    </w:p>
    <w:p>
      <w:pPr>
        <w:pStyle w:val="Normal"/>
        <w:spacing w:lineRule="exact" w:line="260"/>
        <w:ind w:firstLine="284" w:start="0" w:end="0"/>
        <w:rPr>
          <w:rFonts w:cs="Charter;Corbel"/>
          <w:b/>
          <w:szCs w:val="18"/>
        </w:rPr>
      </w:pPr>
      <w:r>
        <w:rPr>
          <w:rFonts w:cs="Charter;Corbel"/>
          <w:szCs w:val="18"/>
        </w:rPr>
        <w:t xml:space="preserve">В большинстве индийских школ санскрита </w:t>
      </w:r>
      <w:r>
        <w:rPr>
          <w:rFonts w:cs="Clarendon V 350" w:ascii="Clarendon V 350" w:hAnsi="Clarendon V 350"/>
          <w:iCs/>
          <w:szCs w:val="18"/>
        </w:rPr>
        <w:t>ṛ</w:t>
      </w:r>
      <w:r>
        <w:rPr>
          <w:rFonts w:cs="Charter;Corbel"/>
          <w:szCs w:val="18"/>
        </w:rPr>
        <w:t xml:space="preserve">, </w:t>
      </w:r>
      <w:r>
        <w:rPr>
          <w:rFonts w:eastAsia="Arial Unicode MS" w:cs="Clarendon V 350" w:ascii="Clarendon V 350" w:hAnsi="Clarendon V 350"/>
          <w:iCs/>
          <w:szCs w:val="18"/>
        </w:rPr>
        <w:t>ṝ</w:t>
      </w:r>
      <w:r>
        <w:rPr>
          <w:rFonts w:cs="Charter;Corbel"/>
          <w:szCs w:val="18"/>
        </w:rPr>
        <w:t xml:space="preserve">, </w:t>
      </w:r>
      <w:r>
        <w:rPr>
          <w:rFonts w:eastAsia="Arial Unicode MS" w:cs="Clarendon V 350" w:ascii="Clarendon V 350" w:hAnsi="Clarendon V 350"/>
          <w:iCs/>
          <w:szCs w:val="18"/>
        </w:rPr>
        <w:t>ḷ</w:t>
      </w:r>
      <w:r>
        <w:rPr>
          <w:rFonts w:cs="Charter;Corbel"/>
          <w:szCs w:val="18"/>
        </w:rPr>
        <w:t xml:space="preserve"> принято читать соответственно как </w:t>
      </w:r>
      <w:r>
        <w:rPr>
          <w:rFonts w:cs="Clarendon V 350" w:ascii="Clarendon V 350" w:hAnsi="Clarendon V 350"/>
          <w:iCs/>
          <w:szCs w:val="18"/>
        </w:rPr>
        <w:t>ri</w:t>
      </w:r>
      <w:r>
        <w:rPr>
          <w:rFonts w:cs="Charter;Corbel"/>
          <w:szCs w:val="18"/>
        </w:rPr>
        <w:t xml:space="preserve">, </w:t>
      </w:r>
      <w:r>
        <w:rPr>
          <w:rFonts w:cs="Clarendon V 350" w:ascii="Clarendon V 350" w:hAnsi="Clarendon V 350"/>
          <w:iCs/>
          <w:szCs w:val="18"/>
        </w:rPr>
        <w:t>rī</w:t>
      </w:r>
      <w:r>
        <w:rPr>
          <w:rFonts w:cs="Charter;Corbel"/>
          <w:szCs w:val="18"/>
        </w:rPr>
        <w:t xml:space="preserve">, </w:t>
      </w:r>
      <w:r>
        <w:rPr>
          <w:rFonts w:cs="Clarendon V 350" w:ascii="Clarendon V 350" w:hAnsi="Clarendon V 350"/>
          <w:iCs/>
          <w:szCs w:val="18"/>
        </w:rPr>
        <w:t>li</w:t>
      </w:r>
      <w:r>
        <w:rPr>
          <w:rFonts w:cs="Charter;Corbel"/>
          <w:szCs w:val="18"/>
        </w:rPr>
        <w:t xml:space="preserve"> (или </w:t>
      </w:r>
      <w:r>
        <w:rPr>
          <w:rFonts w:cs="Clarendon V 350" w:ascii="Clarendon V 350" w:hAnsi="Clarendon V 350"/>
          <w:iCs/>
          <w:szCs w:val="18"/>
        </w:rPr>
        <w:t>lri</w:t>
      </w:r>
      <w:r>
        <w:rPr>
          <w:rFonts w:cs="Charter;Corbel"/>
          <w:szCs w:val="18"/>
        </w:rPr>
        <w:t xml:space="preserve">); распространено также чтение </w:t>
      </w:r>
      <w:r>
        <w:rPr>
          <w:rFonts w:cs="Clarendon V 350" w:ascii="Clarendon V 350" w:hAnsi="Clarendon V 350"/>
          <w:iCs/>
          <w:szCs w:val="18"/>
        </w:rPr>
        <w:t>ç</w:t>
      </w:r>
      <w:r>
        <w:rPr>
          <w:rFonts w:cs="Charter;Corbel"/>
          <w:szCs w:val="18"/>
        </w:rPr>
        <w:t xml:space="preserve"> как </w:t>
      </w:r>
      <w:r>
        <w:rPr>
          <w:rFonts w:cs="Clarendon V 350" w:ascii="Clarendon V 350" w:hAnsi="Clarendon V 350"/>
          <w:iCs/>
          <w:szCs w:val="18"/>
        </w:rPr>
        <w:t>ṣ</w:t>
      </w:r>
      <w:r>
        <w:rPr>
          <w:rFonts w:cs="Charter;Corbel"/>
          <w:szCs w:val="18"/>
        </w:rPr>
        <w:t xml:space="preserve">. Такое чтение </w:t>
      </w:r>
      <w:r>
        <w:rPr>
          <w:rFonts w:cs="Clarendon V 350" w:ascii="Clarendon V 350" w:hAnsi="Clarendon V 350"/>
          <w:iCs/>
          <w:szCs w:val="18"/>
        </w:rPr>
        <w:t>ṛ</w:t>
      </w:r>
      <w:r>
        <w:rPr>
          <w:rFonts w:cs="Charter;Corbel"/>
          <w:szCs w:val="18"/>
        </w:rPr>
        <w:t xml:space="preserve">, </w:t>
      </w:r>
      <w:r>
        <w:rPr>
          <w:rFonts w:eastAsia="Arial Unicode MS" w:cs="Clarendon V 350" w:ascii="Clarendon V 350" w:hAnsi="Clarendon V 350"/>
          <w:iCs/>
          <w:szCs w:val="18"/>
        </w:rPr>
        <w:t>ṝ</w:t>
      </w:r>
      <w:r>
        <w:rPr>
          <w:rFonts w:cs="Charter;Corbel"/>
          <w:szCs w:val="18"/>
        </w:rPr>
        <w:t xml:space="preserve">, </w:t>
      </w:r>
      <w:r>
        <w:rPr>
          <w:rFonts w:eastAsia="Arial Unicode MS" w:cs="Clarendon V 350" w:ascii="Clarendon V 350" w:hAnsi="Clarendon V 350"/>
          <w:iCs/>
          <w:szCs w:val="18"/>
        </w:rPr>
        <w:t>ḷ</w:t>
      </w:r>
      <w:r>
        <w:rPr>
          <w:rFonts w:cs="Charter;Corbel"/>
          <w:szCs w:val="18"/>
        </w:rPr>
        <w:t xml:space="preserve">, </w:t>
      </w:r>
      <w:r>
        <w:rPr>
          <w:rFonts w:cs="Clarendon V 350" w:ascii="Clarendon V 350" w:hAnsi="Clarendon V 350"/>
          <w:iCs/>
          <w:szCs w:val="18"/>
        </w:rPr>
        <w:t>ç</w:t>
      </w:r>
      <w:r>
        <w:rPr>
          <w:rFonts w:cs="Charter;Corbel"/>
          <w:szCs w:val="18"/>
        </w:rPr>
        <w:t xml:space="preserve"> допускается также в западноевропейской традиции.</w:t>
      </w:r>
    </w:p>
    <w:p>
      <w:pPr>
        <w:pStyle w:val="Normal"/>
        <w:spacing w:lineRule="exact" w:line="260"/>
        <w:ind w:firstLine="284" w:start="0" w:end="0"/>
        <w:rPr/>
      </w:pPr>
      <w:r>
        <w:rPr>
          <w:rFonts w:cs="Charter;Corbel"/>
          <w:b/>
          <w:szCs w:val="18"/>
        </w:rPr>
        <w:t>§</w:t>
      </w:r>
      <w:r>
        <w:rPr>
          <w:rFonts w:cs="Charter;Corbel"/>
          <w:b/>
          <w:bCs/>
          <w:szCs w:val="18"/>
        </w:rPr>
        <w:t xml:space="preserve"> </w:t>
      </w:r>
      <w:r>
        <w:rPr>
          <w:rFonts w:cs="CharterExpScC Uni;Times New Roman" w:ascii="Charter Indologique Capital" w:hAnsi="Charter Indologique Capital"/>
          <w:b/>
          <w:bCs/>
          <w:szCs w:val="18"/>
        </w:rPr>
        <w:t>8</w:t>
      </w:r>
      <w:r>
        <w:rPr>
          <w:rFonts w:cs="Charter;Corbel"/>
          <w:b/>
          <w:bCs/>
          <w:szCs w:val="18"/>
        </w:rPr>
        <w:t>.</w:t>
      </w:r>
      <w:r>
        <w:rPr>
          <w:rFonts w:cs="Charter;Corbel"/>
          <w:szCs w:val="18"/>
        </w:rPr>
        <w:t xml:space="preserve"> Наиболее распространенные отклонения от используемой здесь системы транслитерации: </w:t>
      </w:r>
    </w:p>
    <w:p>
      <w:pPr>
        <w:pStyle w:val="Normal"/>
        <w:spacing w:lineRule="exact" w:line="260"/>
        <w:ind w:firstLine="284" w:start="0" w:end="0"/>
        <w:rPr>
          <w:rFonts w:cs="Charter;Corbel"/>
          <w:iCs/>
          <w:szCs w:val="18"/>
        </w:rPr>
      </w:pPr>
      <w:r>
        <w:rPr>
          <w:rFonts w:cs="CharterExpScC Uni;Times New Roman" w:ascii="Charter Indologique Capital" w:hAnsi="Charter Indologique Capital"/>
          <w:szCs w:val="18"/>
        </w:rPr>
        <w:t>1</w:t>
      </w:r>
      <w:r>
        <w:rPr>
          <w:rFonts w:cs="Charter;Corbel"/>
          <w:szCs w:val="18"/>
        </w:rPr>
        <w:t xml:space="preserve">) </w:t>
      </w:r>
      <w:r>
        <w:rPr>
          <w:rFonts w:eastAsia="Arial Unicode MS" w:cs="Clarendon V 350" w:ascii="Clarendon V 350" w:hAnsi="Clarendon V 350"/>
          <w:iCs/>
          <w:szCs w:val="18"/>
        </w:rPr>
        <w:t>ś</w:t>
      </w:r>
      <w:r>
        <w:rPr>
          <w:rFonts w:cs="Charter;Corbel"/>
          <w:iCs/>
          <w:szCs w:val="18"/>
        </w:rPr>
        <w:t xml:space="preserve"> = </w:t>
      </w:r>
      <w:r>
        <w:rPr>
          <w:rFonts w:cs="Clarendon V 350" w:ascii="Clarendon V 350" w:hAnsi="Clarendon V 350"/>
          <w:iCs/>
          <w:szCs w:val="18"/>
        </w:rPr>
        <w:t>ç</w:t>
      </w:r>
      <w:r>
        <w:rPr>
          <w:rFonts w:cs="Charter;Corbel"/>
          <w:iCs/>
          <w:szCs w:val="18"/>
        </w:rPr>
        <w:t xml:space="preserve">; </w:t>
      </w:r>
      <w:r>
        <w:rPr>
          <w:rFonts w:cs="Clarendon V 350" w:ascii="Clarendon V 350" w:hAnsi="Clarendon V 350"/>
          <w:iCs/>
          <w:szCs w:val="18"/>
        </w:rPr>
        <w:t>sh</w:t>
      </w:r>
      <w:r>
        <w:rPr>
          <w:rFonts w:cs="Charter;Corbel"/>
          <w:iCs/>
          <w:szCs w:val="18"/>
        </w:rPr>
        <w:t xml:space="preserve"> = </w:t>
      </w:r>
      <w:r>
        <w:rPr>
          <w:rFonts w:cs="Clarendon V 350" w:ascii="Clarendon V 350" w:hAnsi="Clarendon V 350"/>
          <w:iCs/>
          <w:szCs w:val="18"/>
        </w:rPr>
        <w:t>ṣ</w:t>
      </w:r>
      <w:r>
        <w:rPr>
          <w:rFonts w:cs="Charter;Corbel"/>
          <w:iCs/>
          <w:szCs w:val="18"/>
        </w:rPr>
        <w:t>;</w:t>
      </w:r>
    </w:p>
    <w:p>
      <w:pPr>
        <w:pStyle w:val="Normal"/>
        <w:spacing w:lineRule="exact" w:line="260"/>
        <w:ind w:firstLine="284" w:start="0" w:end="0"/>
        <w:rPr/>
      </w:pPr>
      <w:r>
        <w:rPr>
          <w:rFonts w:cs="CharterExpScC Uni;Times New Roman" w:ascii="Charter Indologique Capital" w:hAnsi="Charter Indologique Capital"/>
          <w:iCs/>
          <w:szCs w:val="18"/>
        </w:rPr>
        <w:t>2</w:t>
      </w:r>
      <w:r>
        <w:rPr>
          <w:rFonts w:cs="Charter;Corbel"/>
          <w:iCs/>
          <w:szCs w:val="18"/>
        </w:rPr>
        <w:t xml:space="preserve">) </w:t>
      </w:r>
      <w:r>
        <w:rPr>
          <w:rFonts w:cs="Clarendon V 350" w:ascii="Clarendon V 350" w:hAnsi="Clarendon V 350"/>
          <w:iCs/>
          <w:szCs w:val="18"/>
        </w:rPr>
        <w:t>āi</w:t>
      </w:r>
      <w:r>
        <w:rPr>
          <w:rFonts w:cs="Charter;Corbel"/>
          <w:iCs/>
          <w:szCs w:val="18"/>
        </w:rPr>
        <w:t xml:space="preserve"> = </w:t>
      </w:r>
      <w:r>
        <w:rPr>
          <w:rFonts w:cs="Clarendon V 350" w:ascii="Clarendon V 350" w:hAnsi="Clarendon V 350"/>
          <w:iCs/>
          <w:szCs w:val="18"/>
        </w:rPr>
        <w:t>ai</w:t>
      </w:r>
      <w:r>
        <w:rPr>
          <w:rFonts w:cs="Charter;Corbel"/>
          <w:iCs/>
          <w:szCs w:val="18"/>
        </w:rPr>
        <w:t xml:space="preserve">; </w:t>
      </w:r>
      <w:r>
        <w:rPr>
          <w:rFonts w:cs="Clarendon V 350" w:ascii="Clarendon V 350" w:hAnsi="Clarendon V 350"/>
          <w:iCs/>
          <w:szCs w:val="18"/>
        </w:rPr>
        <w:t>āu</w:t>
      </w:r>
      <w:r>
        <w:rPr>
          <w:rFonts w:cs="Charter;Corbel"/>
          <w:iCs/>
          <w:szCs w:val="18"/>
        </w:rPr>
        <w:t xml:space="preserve"> = </w:t>
      </w:r>
      <w:r>
        <w:rPr>
          <w:rFonts w:cs="Clarendon V 350" w:ascii="Clarendon V 350" w:hAnsi="Clarendon V 350"/>
          <w:iCs/>
          <w:szCs w:val="18"/>
        </w:rPr>
        <w:t>au</w:t>
      </w:r>
      <w:r>
        <w:rPr>
          <w:rFonts w:cs="Charter;Corbel"/>
          <w:iCs/>
          <w:szCs w:val="18"/>
        </w:rPr>
        <w:t xml:space="preserve">; </w:t>
      </w:r>
      <w:r>
        <w:rPr>
          <w:rFonts w:cs="Clarendon V 350" w:ascii="Clarendon V 350" w:hAnsi="Clarendon V 350"/>
          <w:iCs/>
          <w:szCs w:val="18"/>
        </w:rPr>
        <w:t>ē</w:t>
      </w:r>
      <w:r>
        <w:rPr>
          <w:rFonts w:cs="Charter;Corbel"/>
          <w:iCs/>
          <w:szCs w:val="18"/>
        </w:rPr>
        <w:t xml:space="preserve"> = </w:t>
      </w:r>
      <w:r>
        <w:rPr>
          <w:rFonts w:cs="Clarendon V 350" w:ascii="Clarendon V 350" w:hAnsi="Clarendon V 350"/>
          <w:iCs/>
          <w:szCs w:val="18"/>
        </w:rPr>
        <w:t>e</w:t>
      </w:r>
      <w:r>
        <w:rPr>
          <w:rFonts w:cs="Charter;Corbel"/>
          <w:iCs/>
          <w:szCs w:val="18"/>
        </w:rPr>
        <w:t xml:space="preserve">; </w:t>
      </w:r>
      <w:r>
        <w:rPr>
          <w:rFonts w:eastAsia="Arial Unicode MS" w:cs="Clarendon V 350" w:ascii="Clarendon V 350" w:hAnsi="Clarendon V 350"/>
          <w:iCs/>
          <w:szCs w:val="18"/>
        </w:rPr>
        <w:t>ō</w:t>
      </w:r>
      <w:r>
        <w:rPr>
          <w:rFonts w:cs="Charter;Corbel"/>
          <w:iCs/>
          <w:szCs w:val="18"/>
        </w:rPr>
        <w:t xml:space="preserve"> = </w:t>
      </w:r>
      <w:r>
        <w:rPr>
          <w:rFonts w:cs="Clarendon V 350" w:ascii="Clarendon V 350" w:hAnsi="Clarendon V 350"/>
          <w:iCs/>
          <w:szCs w:val="18"/>
        </w:rPr>
        <w:t>o</w:t>
      </w:r>
      <w:r>
        <w:rPr>
          <w:rFonts w:cs="Charter;Corbel"/>
          <w:iCs/>
          <w:szCs w:val="18"/>
        </w:rPr>
        <w:t>;</w:t>
      </w:r>
    </w:p>
    <w:p>
      <w:pPr>
        <w:pStyle w:val="Normal"/>
        <w:spacing w:lineRule="exact" w:line="260"/>
        <w:ind w:firstLine="284" w:start="0" w:end="0"/>
        <w:rPr>
          <w:rStyle w:val="pagin"/>
          <w:rFonts w:ascii="Charter IE" w:hAnsi="Charter IE" w:cs="Charter;Corbel"/>
          <w:color w:val="FF0000"/>
          <w:szCs w:val="18"/>
        </w:rPr>
      </w:pPr>
      <w:r>
        <w:rPr>
          <w:rFonts w:cs="CharterExpScC Uni;Times New Roman" w:ascii="Charter Indologique Capital" w:hAnsi="Charter Indologique Capital"/>
          <w:iCs/>
          <w:szCs w:val="18"/>
        </w:rPr>
        <w:t>3</w:t>
      </w:r>
      <w:r>
        <w:rPr>
          <w:rFonts w:cs="Charter;Corbel"/>
          <w:iCs/>
          <w:szCs w:val="18"/>
        </w:rPr>
        <w:t xml:space="preserve">) </w:t>
      </w:r>
      <w:r>
        <w:rPr>
          <w:rFonts w:eastAsia="Arial Unicode MS" w:cs="Clarendon V 350" w:ascii="Clarendon V 350" w:hAnsi="Clarendon V 350"/>
          <w:iCs/>
          <w:szCs w:val="18"/>
        </w:rPr>
        <w:t>ṅ</w:t>
      </w:r>
      <w:r>
        <w:rPr>
          <w:rFonts w:cs="Charter;Corbel"/>
          <w:iCs/>
          <w:szCs w:val="18"/>
        </w:rPr>
        <w:t xml:space="preserve"> = </w:t>
      </w:r>
      <w:r>
        <w:rPr>
          <w:rFonts w:cs="Clarendon V 350" w:ascii="Clarendon V 350" w:hAnsi="Clarendon V 350"/>
          <w:iCs/>
          <w:szCs w:val="18"/>
        </w:rPr>
        <w:t>n̄</w:t>
      </w:r>
      <w:r>
        <w:rPr>
          <w:rFonts w:cs="Charter;Corbel"/>
          <w:iCs/>
          <w:szCs w:val="18"/>
        </w:rPr>
        <w:t xml:space="preserve">; </w:t>
      </w:r>
      <w:r>
        <w:rPr>
          <w:rFonts w:eastAsia="Arial Unicode MS" w:cs="Clarendon V 350" w:ascii="Clarendon V 350" w:hAnsi="Clarendon V 350"/>
          <w:iCs/>
          <w:szCs w:val="18"/>
        </w:rPr>
        <w:t>ṃ</w:t>
      </w:r>
      <w:r>
        <w:rPr>
          <w:rFonts w:cs="Charter;Corbel"/>
          <w:iCs/>
          <w:szCs w:val="18"/>
        </w:rPr>
        <w:t xml:space="preserve"> = </w:t>
      </w:r>
      <w:r>
        <w:rPr>
          <w:rFonts w:eastAsia="Arial Unicode MS" w:cs="Clarendon V 350" w:ascii="Clarendon V 350" w:hAnsi="Clarendon V 350"/>
          <w:iCs/>
          <w:szCs w:val="18"/>
        </w:rPr>
        <w:t>ṁ</w:t>
      </w:r>
      <w:r>
        <w:rPr>
          <w:rFonts w:cs="Charter;Corbel"/>
          <w:iCs/>
          <w:szCs w:val="18"/>
        </w:rPr>
        <w:t xml:space="preserve"> (</w:t>
      </w:r>
      <w:r>
        <w:rPr>
          <w:rFonts w:cs="Times New Roman"/>
          <w:iCs/>
          <w:szCs w:val="18"/>
        </w:rPr>
        <w:t xml:space="preserve">о </w:t>
      </w:r>
      <w:r>
        <w:rPr>
          <w:rFonts w:eastAsia="Arial Unicode MS" w:cs="Clarendon V 350" w:ascii="Clarendon V 350" w:hAnsi="Clarendon V 350"/>
          <w:iCs/>
          <w:szCs w:val="18"/>
        </w:rPr>
        <w:t>ṁ</w:t>
      </w:r>
      <w:r>
        <w:rPr>
          <w:rFonts w:cs="Charter;Corbel"/>
          <w:iCs/>
          <w:szCs w:val="18"/>
        </w:rPr>
        <w:t xml:space="preserve"> и </w:t>
      </w:r>
      <w:r>
        <w:rPr>
          <w:rFonts w:eastAsia="Arial Unicode MS" w:cs="Clarendon V 350" w:ascii="Clarendon V 350" w:hAnsi="Clarendon V 350"/>
          <w:iCs/>
          <w:szCs w:val="18"/>
        </w:rPr>
        <w:t>ṅ</w:t>
      </w:r>
      <w:r>
        <w:rPr>
          <w:rFonts w:cs="Charter;Corbel"/>
          <w:iCs/>
          <w:szCs w:val="18"/>
        </w:rPr>
        <w:t xml:space="preserve"> см. также </w:t>
      </w:r>
      <w:r>
        <w:rPr>
          <w:rFonts w:cs="Charter;Corbel"/>
          <w:iCs/>
          <w:color w:val="FF6600"/>
          <w:szCs w:val="18"/>
        </w:rPr>
        <w:t xml:space="preserve">§ </w:t>
      </w:r>
      <w:r>
        <w:rPr>
          <w:rFonts w:cs="CharterExpScC Uni;Times New Roman" w:ascii="Charter Indologique Capital" w:hAnsi="Charter Indologique Capital"/>
          <w:iCs/>
          <w:color w:val="FF6600"/>
          <w:szCs w:val="18"/>
        </w:rPr>
        <w:t>5</w:t>
      </w:r>
      <w:r>
        <w:rPr>
          <w:rFonts w:cs="Charter;Corbel"/>
          <w:iCs/>
          <w:szCs w:val="18"/>
        </w:rPr>
        <w:t xml:space="preserve">); </w:t>
      </w:r>
      <w:r>
        <w:rPr>
          <w:rFonts w:cs="Clarendon V 350" w:ascii="Clarendon V 350" w:hAnsi="Clarendon V 350"/>
          <w:iCs/>
          <w:szCs w:val="18"/>
        </w:rPr>
        <w:t>n̐</w:t>
      </w:r>
      <w:r>
        <w:rPr>
          <w:rFonts w:cs="Charter;Corbel"/>
          <w:iCs/>
          <w:szCs w:val="18"/>
        </w:rPr>
        <w:t xml:space="preserve"> = </w:t>
      </w:r>
      <w:r>
        <w:rPr>
          <w:rFonts w:cs="Clarendon V 350" w:ascii="Clarendon V 350" w:hAnsi="Clarendon V 350"/>
          <w:iCs/>
          <w:szCs w:val="18"/>
        </w:rPr>
        <w:t>m̐</w:t>
      </w:r>
      <w:r>
        <w:rPr>
          <w:rFonts w:cs="Clarendon V 350"/>
          <w:iCs/>
          <w:szCs w:val="18"/>
        </w:rPr>
        <w:t>.</w:t>
      </w:r>
      <w:r>
        <w:rPr>
          <w:rFonts w:cs="Clarendon V 350" w:ascii="Clarendon V 350" w:hAnsi="Clarendon V 350"/>
          <w:iCs/>
          <w:szCs w:val="18"/>
        </w:rPr>
        <w:t xml:space="preserve"> </w:t>
      </w:r>
      <w:r>
        <w:rPr>
          <w:rStyle w:val="pagin"/>
          <w:rFonts w:cs="Charter;Corbel" w:ascii="Charter IE" w:hAnsi="Charter IE"/>
          <w:color w:val="FF0000"/>
          <w:szCs w:val="18"/>
        </w:rPr>
        <w:t>[</w:t>
      </w:r>
      <w:r>
        <w:rPr>
          <w:rStyle w:val="pagin"/>
          <w:rFonts w:cs="Charter;Corbel" w:ascii="Charter Indologique Capital" w:hAnsi="Charter Indologique Capital"/>
          <w:color w:val="FF0000"/>
          <w:szCs w:val="18"/>
        </w:rPr>
        <w:t>790</w:t>
      </w:r>
      <w:r>
        <w:rPr>
          <w:rStyle w:val="pagin"/>
          <w:rFonts w:cs="Charter;Corbel" w:ascii="Charter IE" w:hAnsi="Charter IE"/>
          <w:color w:val="FF0000"/>
          <w:szCs w:val="18"/>
        </w:rPr>
        <w:t xml:space="preserve">] </w:t>
      </w:r>
      <w:r>
        <w:br w:type="page"/>
      </w:r>
    </w:p>
    <w:p>
      <w:pPr>
        <w:pStyle w:val="Heading2"/>
        <w:ind w:hanging="0" w:start="284"/>
        <w:jc w:val="both"/>
        <w:rPr>
          <w:sz w:val="18"/>
        </w:rPr>
      </w:pPr>
      <w:r>
        <w:rPr/>
        <w:t>Ударение</w:t>
      </w:r>
    </w:p>
    <w:p>
      <w:pPr>
        <w:pStyle w:val="Glawa"/>
        <w:spacing w:lineRule="exact" w:line="260"/>
        <w:ind w:hanging="0" w:start="0" w:end="0"/>
        <w:jc w:val="center"/>
        <w:rPr>
          <w:rFonts w:ascii="Charter Capital;Corbel" w:hAnsi="Charter Capital;Corbel" w:cs="Charter;Corbel"/>
          <w:i w:val="false"/>
          <w:iCs w:val="false"/>
          <w:sz w:val="18"/>
          <w:szCs w:val="20"/>
        </w:rPr>
      </w:pPr>
      <w:r>
        <w:rPr>
          <w:rFonts w:cs="Charter;Corbel" w:ascii="Charter Capital;Corbel" w:hAnsi="Charter Capital;Corbel"/>
          <w:i w:val="false"/>
          <w:iCs w:val="false"/>
          <w:sz w:val="18"/>
          <w:szCs w:val="20"/>
        </w:rPr>
      </w:r>
    </w:p>
    <w:p>
      <w:pPr>
        <w:pStyle w:val="Normal"/>
        <w:spacing w:lineRule="exact" w:line="260"/>
        <w:ind w:firstLine="284" w:start="0" w:end="0"/>
        <w:rPr/>
      </w:pPr>
      <w:r>
        <w:rPr>
          <w:rFonts w:cs="Charter;Corbel"/>
          <w:b/>
          <w:szCs w:val="18"/>
        </w:rPr>
        <w:t>§</w:t>
      </w:r>
      <w:r>
        <w:rPr>
          <w:rFonts w:cs="Charter;Corbel"/>
          <w:b/>
          <w:bCs/>
          <w:szCs w:val="18"/>
        </w:rPr>
        <w:t xml:space="preserve"> </w:t>
      </w:r>
      <w:r>
        <w:rPr>
          <w:rFonts w:cs="CharterExpScC Uni;Times New Roman" w:ascii="Charter Indologique Capital" w:hAnsi="Charter Indologique Capital"/>
          <w:b/>
          <w:bCs/>
          <w:szCs w:val="18"/>
        </w:rPr>
        <w:t>9</w:t>
      </w:r>
      <w:r>
        <w:rPr>
          <w:rFonts w:cs="Charter;Corbel"/>
          <w:b/>
          <w:bCs/>
          <w:szCs w:val="18"/>
        </w:rPr>
        <w:t>.</w:t>
      </w:r>
      <w:r>
        <w:rPr>
          <w:rFonts w:cs="Charter;Corbel"/>
          <w:szCs w:val="18"/>
        </w:rPr>
        <w:t xml:space="preserve"> В ведийском языке существовало разноместное подвижное тоническое ударение, которое отражалось в графике. В послеведийский период никаких знаков ударения в графике не используется; по-видимому, древнее тоническое ударение постепенно утратилось (хотя вопрос о том, когда это произошло, остается спорным). Таким образом, место древнего ударения (знаки </w:t>
      </w:r>
      <w:r>
        <w:rPr>
          <w:rFonts w:cs="Charter;Corbel"/>
          <w:b/>
          <w:bCs/>
          <w:szCs w:val="18"/>
        </w:rPr>
        <w:t xml:space="preserve">´  </w:t>
      </w:r>
      <w:r>
        <w:rPr>
          <w:rFonts w:cs="Charter;Corbel"/>
          <w:szCs w:val="18"/>
        </w:rPr>
        <w:t xml:space="preserve"> и </w:t>
      </w:r>
      <w:r>
        <w:rPr>
          <w:rFonts w:cs="Charter;Corbel"/>
          <w:b/>
          <w:bCs/>
          <w:szCs w:val="18"/>
        </w:rPr>
        <w:t>`</w:t>
      </w:r>
      <w:r>
        <w:rPr>
          <w:rFonts w:cs="Charter;Corbel"/>
          <w:szCs w:val="18"/>
        </w:rPr>
        <w:t xml:space="preserve"> в словаре) известно только для слов, засвидетельствованных в ведийском.</w:t>
      </w:r>
    </w:p>
    <w:p>
      <w:pPr>
        <w:pStyle w:val="Normal"/>
        <w:spacing w:lineRule="exact" w:line="260"/>
        <w:ind w:firstLine="284" w:start="0" w:end="0"/>
        <w:rPr/>
      </w:pPr>
      <w:r>
        <w:rPr>
          <w:rFonts w:cs="Charter;Corbel"/>
          <w:szCs w:val="18"/>
        </w:rPr>
        <w:t xml:space="preserve">В настоящем очерке ударение не отмечается (поскольку он отражает язык послеведийского периода). Сведения о ведийском ударении даны отдельно, в </w:t>
      </w:r>
      <w:r>
        <w:rPr>
          <w:rFonts w:cs="Charter;Corbel"/>
          <w:color w:val="FF6600"/>
          <w:szCs w:val="18"/>
        </w:rPr>
        <w:t xml:space="preserve">§§ </w:t>
      </w:r>
      <w:r>
        <w:rPr>
          <w:rFonts w:cs="CharterExpScC Uni;Times New Roman" w:ascii="Charter Indologique Capital" w:hAnsi="Charter Indologique Capital"/>
          <w:color w:val="FF6600"/>
          <w:szCs w:val="18"/>
        </w:rPr>
        <w:t>221</w:t>
      </w:r>
      <w:r>
        <w:rPr>
          <w:rFonts w:cs="Charter;Corbel"/>
          <w:color w:val="FF6600"/>
          <w:szCs w:val="18"/>
        </w:rPr>
        <w:t>-</w:t>
      </w:r>
      <w:r>
        <w:rPr>
          <w:rFonts w:cs="CharterExpScC Uni;Times New Roman" w:ascii="Charter Indologique Capital" w:hAnsi="Charter Indologique Capital"/>
          <w:color w:val="FF6600"/>
          <w:szCs w:val="18"/>
        </w:rPr>
        <w:t>238</w:t>
      </w:r>
      <w:r>
        <w:rPr>
          <w:rFonts w:cs="Charter;Corbel"/>
          <w:szCs w:val="18"/>
        </w:rPr>
        <w:t>.</w:t>
      </w:r>
    </w:p>
    <w:p>
      <w:pPr>
        <w:pStyle w:val="Normal"/>
        <w:spacing w:lineRule="exact" w:line="260"/>
        <w:ind w:firstLine="284" w:start="0" w:end="0"/>
        <w:rPr/>
      </w:pPr>
      <w:r>
        <w:rPr>
          <w:rFonts w:cs="Charter;Corbel"/>
          <w:szCs w:val="18"/>
        </w:rPr>
        <w:t>При современном устном воспроизведении санскрита (кроме стихотворных текстов) к нему обычно применяют латинское правило ударения, а именно: в двусложных словах ударение на первом слоге; в многосложных оно на предпоследнем слоге, если этот слог долгий</w:t>
      </w:r>
      <w:r>
        <w:rPr>
          <w:rStyle w:val="Style10"/>
          <w:rStyle w:val="FootnoteReference"/>
          <w:rFonts w:cs="Charter;Corbel" w:ascii="Charter Capital;Corbel" w:hAnsi="Charter Capital;Corbel"/>
          <w:szCs w:val="18"/>
        </w:rPr>
        <w:footnoteReference w:id="2"/>
      </w:r>
      <w:r>
        <w:rPr>
          <w:rFonts w:cs="Charter;Corbel"/>
          <w:szCs w:val="18"/>
        </w:rPr>
        <w:t>, в противном случае — на третьем от конца. Однако наряду с этой системой в русской традиции допускается также (по крайней мере, для части слов) акцентуация, воспроизводящая ведийскую.</w:t>
      </w:r>
    </w:p>
    <w:p>
      <w:pPr>
        <w:pStyle w:val="Normal"/>
        <w:spacing w:lineRule="exact" w:line="260"/>
        <w:ind w:firstLine="284" w:start="0" w:end="0"/>
        <w:rPr>
          <w:rFonts w:cs="Charter;Corbel"/>
          <w:szCs w:val="18"/>
        </w:rPr>
      </w:pPr>
      <w:r>
        <w:rPr>
          <w:rFonts w:cs="Charter;Corbel"/>
          <w:szCs w:val="18"/>
        </w:rPr>
        <w:t>При чтении санскритских стихотворных текстов (так же, как латинских и древнегреческих) в русской традиции ударение принято использовать как средство условной передачи стихотворного размера (а не ударений отдельных слов), а именно, как ударные читаются слоги, стоящие на так наз. сильных местах стихотворных стоп, независимо от того, должны ли эти слоги нести ударение в прозаическом тексте.</w:t>
      </w:r>
    </w:p>
    <w:p>
      <w:pPr>
        <w:pStyle w:val="Normal"/>
        <w:spacing w:lineRule="exact" w:line="260"/>
        <w:ind w:firstLine="284" w:start="0" w:end="0"/>
        <w:rPr>
          <w:rFonts w:cs="Charter;Corbel"/>
          <w:szCs w:val="18"/>
        </w:rPr>
      </w:pPr>
      <w:r>
        <w:rPr>
          <w:rFonts w:cs="Charter;Corbel"/>
          <w:szCs w:val="18"/>
        </w:rPr>
      </w:r>
    </w:p>
    <w:p>
      <w:pPr>
        <w:pStyle w:val="Heading2"/>
        <w:ind w:hanging="0" w:start="284"/>
        <w:rPr>
          <w:sz w:val="18"/>
        </w:rPr>
      </w:pPr>
      <w:r>
        <w:rPr/>
        <w:t>Графика</w:t>
      </w:r>
    </w:p>
    <w:p>
      <w:pPr>
        <w:pStyle w:val="Glawa"/>
        <w:spacing w:lineRule="exact" w:line="260"/>
        <w:ind w:hanging="0" w:start="0" w:end="0"/>
        <w:jc w:val="center"/>
        <w:rPr>
          <w:rFonts w:ascii="Charter Capital;Corbel" w:hAnsi="Charter Capital;Corbel" w:cs="Charter;Corbel"/>
          <w:i w:val="false"/>
          <w:iCs w:val="false"/>
          <w:sz w:val="18"/>
          <w:szCs w:val="20"/>
        </w:rPr>
      </w:pPr>
      <w:r>
        <w:rPr>
          <w:rFonts w:cs="Charter;Corbel" w:ascii="Charter Capital;Corbel" w:hAnsi="Charter Capital;Corbel"/>
          <w:i w:val="false"/>
          <w:iCs w:val="false"/>
          <w:sz w:val="18"/>
          <w:szCs w:val="20"/>
        </w:rPr>
      </w:r>
    </w:p>
    <w:p>
      <w:pPr>
        <w:pStyle w:val="Normal"/>
        <w:spacing w:lineRule="exact" w:line="260"/>
        <w:ind w:firstLine="284" w:start="0" w:end="0"/>
        <w:rPr/>
      </w:pPr>
      <w:r>
        <w:rPr>
          <w:rFonts w:cs="Charter;Corbel"/>
          <w:b/>
          <w:szCs w:val="18"/>
        </w:rPr>
        <w:t>§</w:t>
      </w:r>
      <w:r>
        <w:rPr>
          <w:rFonts w:cs="Charter;Corbel"/>
          <w:b/>
          <w:bCs/>
          <w:szCs w:val="18"/>
        </w:rPr>
        <w:t xml:space="preserve"> </w:t>
      </w:r>
      <w:r>
        <w:rPr>
          <w:rFonts w:cs="CharterExpScC Uni;Times New Roman" w:ascii="Charter Indologique Capital" w:hAnsi="Charter Indologique Capital"/>
          <w:b/>
          <w:bCs/>
          <w:szCs w:val="18"/>
        </w:rPr>
        <w:t>10</w:t>
      </w:r>
      <w:r>
        <w:rPr>
          <w:rFonts w:cs="Charter;Corbel"/>
          <w:b/>
          <w:bCs/>
          <w:szCs w:val="18"/>
        </w:rPr>
        <w:t>.</w:t>
      </w:r>
      <w:r>
        <w:rPr>
          <w:rFonts w:cs="Charter;Corbel"/>
          <w:szCs w:val="18"/>
        </w:rPr>
        <w:t xml:space="preserve"> Основной вид письма, используемый для записи санскрита, — графическая система </w:t>
      </w:r>
      <w:r>
        <w:rPr>
          <w:rStyle w:val="razryadka"/>
          <w:szCs w:val="18"/>
        </w:rPr>
        <w:t>деван</w:t>
      </w:r>
      <w:r>
        <w:rPr>
          <w:rFonts w:cs="Charter;Corbel"/>
          <w:iCs/>
          <w:color w:val="C00000"/>
          <w:spacing w:val="20"/>
          <w:szCs w:val="18"/>
        </w:rPr>
        <w:t>á</w:t>
      </w:r>
      <w:r>
        <w:rPr>
          <w:rStyle w:val="razryadka"/>
          <w:szCs w:val="18"/>
        </w:rPr>
        <w:t>гари</w:t>
      </w:r>
      <w:r>
        <w:rPr>
          <w:rFonts w:cs="Charter;Corbel"/>
          <w:szCs w:val="18"/>
        </w:rPr>
        <w:t xml:space="preserve">. Направление письма — слева направо. В рукописях слова внутри фразы (в поэзии — внутри стиха) пишутся слитно. В изданиях принято, однако, оставлять пробел после слов, оканчивающихся на гласную (кроме случаев слияния по </w:t>
      </w:r>
      <w:r>
        <w:rPr>
          <w:rFonts w:cs="Charter;Corbel"/>
          <w:bCs/>
          <w:color w:val="FF6600"/>
          <w:szCs w:val="18"/>
        </w:rPr>
        <w:t xml:space="preserve">§ </w:t>
      </w:r>
      <w:r>
        <w:rPr>
          <w:rFonts w:cs="CharterExpScC Uni;Times New Roman" w:ascii="Charter Indologique Capital" w:hAnsi="Charter Indologique Capital"/>
          <w:bCs/>
          <w:color w:val="FF6600"/>
          <w:szCs w:val="18"/>
        </w:rPr>
        <w:t>41</w:t>
      </w:r>
      <w:r>
        <w:rPr>
          <w:rFonts w:cs="Charter;Corbel"/>
          <w:szCs w:val="18"/>
        </w:rPr>
        <w:t xml:space="preserve">), </w:t>
      </w:r>
      <w:r>
        <w:rPr>
          <w:rFonts w:cs="Clarendon V 350" w:ascii="Clarendon V 350" w:hAnsi="Clarendon V 350"/>
          <w:iCs/>
          <w:szCs w:val="18"/>
        </w:rPr>
        <w:t>ṁ</w:t>
      </w:r>
      <w:r>
        <w:rPr>
          <w:rFonts w:cs="Charter;Corbel"/>
          <w:szCs w:val="18"/>
        </w:rPr>
        <w:t xml:space="preserve"> или </w:t>
      </w:r>
      <w:r>
        <w:rPr>
          <w:rFonts w:cs="Clarendon V 350" w:ascii="Clarendon V 350" w:hAnsi="Clarendon V 350"/>
          <w:iCs/>
          <w:szCs w:val="18"/>
        </w:rPr>
        <w:t>ḥ</w:t>
      </w:r>
      <w:r>
        <w:rPr>
          <w:rFonts w:cs="Charter;Corbel"/>
          <w:szCs w:val="18"/>
        </w:rPr>
        <w:t>.</w:t>
      </w:r>
    </w:p>
    <w:p>
      <w:pPr>
        <w:pStyle w:val="Normal"/>
        <w:spacing w:lineRule="exact" w:line="260"/>
        <w:ind w:firstLine="284" w:start="0" w:end="0"/>
        <w:rPr>
          <w:rFonts w:cs="Charter;Corbel"/>
          <w:szCs w:val="18"/>
        </w:rPr>
      </w:pPr>
      <w:r>
        <w:rPr>
          <w:rFonts w:cs="Charter;Corbel"/>
          <w:szCs w:val="18"/>
        </w:rPr>
        <w:t xml:space="preserve">Два типа звуковых последовательностей передаются в деванагари простыми знаками. </w:t>
      </w:r>
    </w:p>
    <w:p>
      <w:pPr>
        <w:pStyle w:val="Normal"/>
        <w:spacing w:lineRule="exact" w:line="260"/>
        <w:ind w:firstLine="284" w:start="0" w:end="0"/>
        <w:rPr/>
      </w:pPr>
      <w:r>
        <w:rPr>
          <w:rFonts w:cs="CharterExpScC Uni;Times New Roman" w:ascii="Charter Indologique Capital" w:hAnsi="Charter Indologique Capital"/>
          <w:szCs w:val="18"/>
        </w:rPr>
        <w:t>1</w:t>
      </w:r>
      <w:r>
        <w:rPr>
          <w:rFonts w:cs="Charter;Corbel"/>
          <w:szCs w:val="18"/>
        </w:rPr>
        <w:t>. Отдельные гласные (не после согласной):</w:t>
      </w:r>
    </w:p>
    <w:p>
      <w:pPr>
        <w:pStyle w:val="Normal"/>
        <w:spacing w:lineRule="exact" w:line="260"/>
        <w:ind w:firstLine="284" w:start="0" w:end="0"/>
        <w:rPr/>
      </w:pPr>
      <w:r>
        <w:rPr>
          <w:rFonts w:cs="Charter;Corbel" w:ascii="Clarendon Dev" w:hAnsi="Clarendon Dev"/>
          <w:szCs w:val="18"/>
          <w:lang w:val="en-US"/>
        </w:rPr>
        <w:t></w:t>
      </w:r>
      <w:r>
        <w:rPr>
          <w:rFonts w:cs="Charter;Corbel" w:ascii="Clarendon Dev" w:hAnsi="Clarendon Dev"/>
          <w:szCs w:val="18"/>
        </w:rPr>
        <w:t xml:space="preserve"> </w:t>
      </w:r>
      <w:r>
        <w:rPr>
          <w:rFonts w:cs="Charter;Corbel"/>
          <w:szCs w:val="18"/>
        </w:rPr>
        <w:t>(</w:t>
      </w:r>
      <w:r>
        <w:rPr>
          <w:rFonts w:cs="Charter;Corbel" w:ascii="Clarendon Dev" w:hAnsi="Clarendon Dev"/>
          <w:szCs w:val="18"/>
        </w:rPr>
        <w:t></w:t>
      </w:r>
      <w:r>
        <w:rPr>
          <w:rFonts w:cs="Charter;Corbel"/>
          <w:szCs w:val="18"/>
        </w:rPr>
        <w:t xml:space="preserve">) </w:t>
      </w:r>
      <w:r>
        <w:rPr>
          <w:rFonts w:cs="Santipur 99" w:ascii="Clarendon V 350" w:hAnsi="Clarendon V 350"/>
          <w:szCs w:val="18"/>
          <w:lang w:val="en-US"/>
        </w:rPr>
        <w:t>a</w:t>
      </w:r>
      <w:r>
        <w:rPr>
          <w:rFonts w:cs="Charter;Corbel"/>
          <w:szCs w:val="18"/>
        </w:rPr>
        <w:t>,</w:t>
      </w:r>
      <w:r>
        <w:rPr>
          <w:rFonts w:cs="Charter;Corbel" w:ascii="Clarendon Dev" w:hAnsi="Clarendon Dev"/>
          <w:szCs w:val="18"/>
        </w:rPr>
        <w:t xml:space="preserve"> </w:t>
      </w:r>
      <w:r>
        <w:rPr>
          <w:rFonts w:cs="Charter;Corbel" w:ascii="Clarendon Dev" w:hAnsi="Clarendon Dev"/>
          <w:szCs w:val="18"/>
          <w:lang w:val="en-US"/>
        </w:rPr>
        <w:t></w:t>
      </w:r>
      <w:r>
        <w:rPr>
          <w:rFonts w:cs="Charter;Corbel"/>
          <w:szCs w:val="18"/>
        </w:rPr>
        <w:t xml:space="preserve"> (</w:t>
      </w:r>
      <w:r>
        <w:rPr>
          <w:rFonts w:cs="Charter;Corbel" w:ascii="Clarendon Dev" w:hAnsi="Clarendon Dev"/>
          <w:szCs w:val="18"/>
        </w:rPr>
        <w:t></w:t>
      </w:r>
      <w:r>
        <w:rPr>
          <w:rFonts w:cs="Charter;Corbel"/>
          <w:szCs w:val="18"/>
        </w:rPr>
        <w:t xml:space="preserve">) </w:t>
      </w:r>
      <w:r>
        <w:rPr>
          <w:rFonts w:cs="Santipur 99" w:ascii="Clarendon V 350" w:hAnsi="Clarendon V 350"/>
          <w:szCs w:val="18"/>
        </w:rPr>
        <w:t>ā</w:t>
      </w:r>
      <w:r>
        <w:rPr>
          <w:rFonts w:cs="Charter;Corbel"/>
          <w:szCs w:val="18"/>
        </w:rPr>
        <w:t xml:space="preserve">, </w:t>
      </w:r>
      <w:r>
        <w:rPr>
          <w:rFonts w:cs="Charter;Corbel" w:ascii="Clarendon Dev" w:hAnsi="Clarendon Dev"/>
          <w:szCs w:val="18"/>
          <w:lang w:val="en-US"/>
        </w:rPr>
        <w:t></w:t>
      </w:r>
      <w:r>
        <w:rPr>
          <w:rFonts w:cs="Charter;Corbel" w:ascii="Clarendon Dev" w:hAnsi="Clarendon Dev"/>
          <w:szCs w:val="18"/>
        </w:rPr>
        <w:t xml:space="preserve"> </w:t>
      </w:r>
      <w:r>
        <w:rPr>
          <w:rFonts w:cs="Santipur 99" w:ascii="Clarendon V 350" w:hAnsi="Clarendon V 350"/>
          <w:szCs w:val="18"/>
          <w:lang w:val="en-US"/>
        </w:rPr>
        <w:t>i</w:t>
      </w:r>
      <w:r>
        <w:rPr>
          <w:rFonts w:cs="Charter;Corbel"/>
          <w:szCs w:val="18"/>
        </w:rPr>
        <w:t>,</w:t>
      </w:r>
      <w:r>
        <w:rPr>
          <w:rFonts w:cs="Charter;Corbel" w:ascii="Clarendon Dev" w:hAnsi="Clarendon Dev"/>
          <w:szCs w:val="18"/>
        </w:rPr>
        <w:t xml:space="preserve"> </w:t>
      </w:r>
      <w:r>
        <w:rPr>
          <w:rFonts w:cs="Charter;Corbel" w:ascii="Clarendon Dev" w:hAnsi="Clarendon Dev"/>
          <w:szCs w:val="18"/>
          <w:lang w:val="en-US"/>
        </w:rPr>
        <w:t></w:t>
      </w:r>
      <w:r>
        <w:rPr>
          <w:rFonts w:cs="Charter;Corbel" w:ascii="Clarendon Dev" w:hAnsi="Clarendon Dev"/>
          <w:szCs w:val="18"/>
        </w:rPr>
        <w:t xml:space="preserve"> </w:t>
      </w:r>
      <w:r>
        <w:rPr>
          <w:rFonts w:cs="Santipur 99" w:ascii="Clarendon V 350" w:hAnsi="Clarendon V 350"/>
          <w:szCs w:val="18"/>
        </w:rPr>
        <w:t>ī</w:t>
      </w:r>
      <w:r>
        <w:rPr>
          <w:rFonts w:cs="Charter;Corbel"/>
          <w:szCs w:val="18"/>
        </w:rPr>
        <w:t>,</w:t>
      </w:r>
      <w:r>
        <w:rPr>
          <w:rFonts w:cs="Charter;Corbel" w:ascii="Clarendon Dev" w:hAnsi="Clarendon Dev"/>
          <w:szCs w:val="18"/>
        </w:rPr>
        <w:t xml:space="preserve"> </w:t>
      </w:r>
      <w:r>
        <w:rPr>
          <w:rFonts w:cs="Charter;Corbel" w:ascii="Clarendon Dev" w:hAnsi="Clarendon Dev"/>
          <w:szCs w:val="18"/>
          <w:lang w:val="en-US"/>
        </w:rPr>
        <w:t></w:t>
      </w:r>
      <w:r>
        <w:rPr>
          <w:rFonts w:cs="Charter;Corbel" w:ascii="Clarendon Dev" w:hAnsi="Clarendon Dev"/>
          <w:szCs w:val="18"/>
        </w:rPr>
        <w:t xml:space="preserve"> </w:t>
      </w:r>
      <w:r>
        <w:rPr>
          <w:rFonts w:cs="Santipur 99" w:ascii="Clarendon V 350" w:hAnsi="Clarendon V 350"/>
          <w:szCs w:val="18"/>
          <w:lang w:val="en-US"/>
        </w:rPr>
        <w:t>u</w:t>
      </w:r>
      <w:r>
        <w:rPr>
          <w:rFonts w:cs="Charter;Corbel"/>
          <w:szCs w:val="18"/>
        </w:rPr>
        <w:t>,</w:t>
      </w:r>
      <w:r>
        <w:rPr>
          <w:rFonts w:cs="Charter;Corbel" w:ascii="Clarendon Dev" w:hAnsi="Clarendon Dev"/>
          <w:szCs w:val="18"/>
        </w:rPr>
        <w:t xml:space="preserve"> </w:t>
      </w:r>
      <w:r>
        <w:rPr>
          <w:rFonts w:cs="Charter;Corbel" w:ascii="Clarendon Dev" w:hAnsi="Clarendon Dev"/>
          <w:szCs w:val="18"/>
          <w:lang w:val="en-US"/>
        </w:rPr>
        <w:t></w:t>
      </w:r>
      <w:r>
        <w:rPr>
          <w:rFonts w:cs="Charter;Corbel" w:ascii="Clarendon Dev" w:hAnsi="Clarendon Dev"/>
          <w:szCs w:val="18"/>
        </w:rPr>
        <w:t xml:space="preserve"> </w:t>
      </w:r>
      <w:r>
        <w:rPr>
          <w:rFonts w:cs="Santipur 99" w:ascii="Clarendon V 350" w:hAnsi="Clarendon V 350"/>
          <w:szCs w:val="18"/>
        </w:rPr>
        <w:t>ū</w:t>
      </w:r>
      <w:r>
        <w:rPr>
          <w:rFonts w:cs="Charter;Corbel"/>
          <w:szCs w:val="18"/>
        </w:rPr>
        <w:t>,</w:t>
      </w:r>
      <w:r>
        <w:rPr>
          <w:rFonts w:cs="Charter;Corbel" w:ascii="Clarendon Dev" w:hAnsi="Clarendon Dev"/>
          <w:szCs w:val="18"/>
        </w:rPr>
        <w:t xml:space="preserve"> </w:t>
      </w:r>
      <w:r>
        <w:rPr>
          <w:rFonts w:cs="Charter;Corbel" w:ascii="Clarendon Dev" w:hAnsi="Clarendon Dev"/>
          <w:szCs w:val="18"/>
          <w:lang w:val="en-US"/>
        </w:rPr>
        <w:t></w:t>
      </w:r>
      <w:r>
        <w:rPr>
          <w:rFonts w:cs="Charter;Corbel" w:ascii="Clarendon Dev" w:hAnsi="Clarendon Dev"/>
          <w:szCs w:val="18"/>
        </w:rPr>
        <w:t xml:space="preserve"> </w:t>
      </w:r>
      <w:r>
        <w:rPr>
          <w:rFonts w:cs="Santipur 99" w:ascii="Clarendon V 350" w:hAnsi="Clarendon V 350"/>
          <w:szCs w:val="18"/>
          <w:lang w:val="en-US"/>
        </w:rPr>
        <w:t>ṛ</w:t>
      </w:r>
      <w:r>
        <w:rPr>
          <w:rFonts w:cs="Charter;Corbel"/>
          <w:szCs w:val="18"/>
        </w:rPr>
        <w:t xml:space="preserve">, </w:t>
      </w:r>
      <w:r>
        <w:rPr>
          <w:rFonts w:cs="Charter;Corbel" w:ascii="Clarendon Dev" w:hAnsi="Clarendon Dev"/>
          <w:szCs w:val="18"/>
          <w:lang w:val="en-US"/>
        </w:rPr>
        <w:t></w:t>
      </w:r>
      <w:r>
        <w:rPr>
          <w:rFonts w:cs="Charter;Corbel" w:ascii="Clarendon Dev" w:hAnsi="Clarendon Dev"/>
          <w:szCs w:val="18"/>
        </w:rPr>
        <w:t xml:space="preserve"> </w:t>
      </w:r>
      <w:r>
        <w:rPr>
          <w:rFonts w:cs="Santipur 99" w:ascii="Clarendon V 350" w:hAnsi="Clarendon V 350"/>
          <w:szCs w:val="18"/>
          <w:lang w:val="be-BY"/>
        </w:rPr>
        <w:t>ṝ</w:t>
      </w:r>
      <w:r>
        <w:rPr>
          <w:rFonts w:cs="Charter;Corbel"/>
          <w:szCs w:val="18"/>
        </w:rPr>
        <w:t>,</w:t>
      </w:r>
      <w:r>
        <w:rPr>
          <w:rFonts w:cs="Charter;Corbel" w:ascii="Clarendon Dev" w:hAnsi="Clarendon Dev"/>
          <w:szCs w:val="18"/>
        </w:rPr>
        <w:t xml:space="preserve"> </w:t>
      </w:r>
      <w:r>
        <w:rPr>
          <w:rFonts w:cs="Charter;Corbel" w:ascii="Clarendon Dev" w:hAnsi="Clarendon Dev"/>
          <w:szCs w:val="18"/>
          <w:lang w:val="en-US"/>
        </w:rPr>
        <w:t></w:t>
      </w:r>
      <w:r>
        <w:rPr>
          <w:rFonts w:cs="Charter;Corbel" w:ascii="Clarendon Dev" w:hAnsi="Clarendon Dev"/>
          <w:szCs w:val="18"/>
        </w:rPr>
        <w:t xml:space="preserve"> </w:t>
      </w:r>
      <w:r>
        <w:rPr>
          <w:rFonts w:cs="Santipur 99" w:ascii="Clarendon V 350" w:hAnsi="Clarendon V 350"/>
          <w:szCs w:val="18"/>
          <w:lang w:val="en-US"/>
        </w:rPr>
        <w:t>ḷ</w:t>
      </w:r>
      <w:r>
        <w:rPr>
          <w:rFonts w:cs="Charter;Corbel"/>
          <w:szCs w:val="18"/>
        </w:rPr>
        <w:t>,</w:t>
      </w:r>
      <w:r>
        <w:rPr>
          <w:rFonts w:cs="Charter;Corbel" w:ascii="Clarendon Dev" w:hAnsi="Clarendon Dev"/>
          <w:szCs w:val="18"/>
        </w:rPr>
        <w:t xml:space="preserve"> </w:t>
      </w:r>
      <w:r>
        <w:rPr>
          <w:rFonts w:cs="Charter;Corbel" w:ascii="Clarendon Dev" w:hAnsi="Clarendon Dev"/>
          <w:szCs w:val="18"/>
          <w:lang w:val="en-US"/>
        </w:rPr>
        <w:t></w:t>
      </w:r>
      <w:r>
        <w:rPr>
          <w:rFonts w:cs="Charter;Corbel" w:ascii="Clarendon Dev" w:hAnsi="Clarendon Dev"/>
          <w:szCs w:val="18"/>
        </w:rPr>
        <w:t xml:space="preserve"> </w:t>
      </w:r>
      <w:r>
        <w:rPr>
          <w:rFonts w:eastAsia="Arial Unicode MS" w:cs="Santipur 99" w:ascii="Clarendon V 350" w:hAnsi="Clarendon V 350"/>
          <w:iCs/>
          <w:szCs w:val="18"/>
          <w:lang w:val="be-BY"/>
        </w:rPr>
        <w:t>ḹ</w:t>
      </w:r>
      <w:r>
        <w:rPr>
          <w:rFonts w:cs="Charter;Corbel"/>
          <w:szCs w:val="18"/>
        </w:rPr>
        <w:t>,</w:t>
      </w:r>
      <w:r>
        <w:rPr>
          <w:rFonts w:cs="Charter;Corbel" w:ascii="Clarendon Dev" w:hAnsi="Clarendon Dev"/>
          <w:szCs w:val="18"/>
        </w:rPr>
        <w:t xml:space="preserve"> </w:t>
      </w:r>
      <w:r>
        <w:rPr>
          <w:rFonts w:cs="Charter;Corbel" w:ascii="Clarendon Dev" w:hAnsi="Clarendon Dev"/>
          <w:szCs w:val="18"/>
          <w:lang w:val="en-US"/>
        </w:rPr>
        <w:t></w:t>
      </w:r>
      <w:r>
        <w:rPr>
          <w:rFonts w:cs="Charter;Corbel" w:ascii="Clarendon Dev" w:hAnsi="Clarendon Dev"/>
          <w:szCs w:val="18"/>
        </w:rPr>
        <w:t xml:space="preserve"> </w:t>
      </w:r>
      <w:r>
        <w:rPr>
          <w:rFonts w:cs="Santipur 99" w:ascii="Clarendon V 350" w:hAnsi="Clarendon V 350"/>
          <w:szCs w:val="18"/>
          <w:lang w:val="en-US"/>
        </w:rPr>
        <w:t>e</w:t>
      </w:r>
      <w:r>
        <w:rPr>
          <w:rFonts w:cs="Charter;Corbel"/>
          <w:szCs w:val="18"/>
        </w:rPr>
        <w:t>,</w:t>
      </w:r>
      <w:r>
        <w:rPr>
          <w:rFonts w:cs="Charter;Corbel" w:ascii="Clarendon Dev" w:hAnsi="Clarendon Dev"/>
          <w:szCs w:val="18"/>
        </w:rPr>
        <w:t xml:space="preserve"> </w:t>
      </w:r>
      <w:r>
        <w:rPr>
          <w:rFonts w:cs="Charter;Corbel" w:ascii="Clarendon Dev" w:hAnsi="Clarendon Dev"/>
          <w:szCs w:val="18"/>
          <w:lang w:val="en-US"/>
        </w:rPr>
        <w:t></w:t>
      </w:r>
      <w:r>
        <w:rPr>
          <w:rFonts w:cs="Charter;Corbel" w:ascii="Clarendon Dev" w:hAnsi="Clarendon Dev"/>
          <w:szCs w:val="18"/>
        </w:rPr>
        <w:t xml:space="preserve"> </w:t>
      </w:r>
      <w:r>
        <w:rPr>
          <w:rFonts w:cs="Santipur 99" w:ascii="Clarendon V 350" w:hAnsi="Clarendon V 350"/>
          <w:szCs w:val="18"/>
          <w:lang w:val="en-US"/>
        </w:rPr>
        <w:t>ai</w:t>
      </w:r>
      <w:r>
        <w:rPr>
          <w:rFonts w:cs="Charter;Corbel"/>
          <w:szCs w:val="18"/>
        </w:rPr>
        <w:t>,</w:t>
      </w:r>
      <w:r>
        <w:rPr>
          <w:rFonts w:cs="Charter;Corbel" w:ascii="Clarendon Dev" w:hAnsi="Clarendon Dev"/>
          <w:szCs w:val="18"/>
        </w:rPr>
        <w:t xml:space="preserve"> </w:t>
      </w:r>
      <w:r>
        <w:rPr>
          <w:rFonts w:cs="Charter;Corbel" w:ascii="Clarendon Dev" w:hAnsi="Clarendon Dev"/>
          <w:szCs w:val="18"/>
          <w:lang w:val="en-US"/>
        </w:rPr>
        <w:t></w:t>
      </w:r>
      <w:r>
        <w:rPr>
          <w:rFonts w:cs="Charter;Corbel" w:ascii="Clarendon Dev" w:hAnsi="Clarendon Dev"/>
          <w:szCs w:val="18"/>
        </w:rPr>
        <w:t xml:space="preserve"> </w:t>
      </w:r>
      <w:r>
        <w:rPr>
          <w:rFonts w:cs="Santipur 99" w:ascii="Clarendon V 350" w:hAnsi="Clarendon V 350"/>
          <w:szCs w:val="18"/>
          <w:lang w:val="en-US"/>
        </w:rPr>
        <w:t>o</w:t>
      </w:r>
      <w:r>
        <w:rPr>
          <w:rFonts w:cs="Charter;Corbel"/>
          <w:szCs w:val="18"/>
        </w:rPr>
        <w:t>,</w:t>
      </w:r>
      <w:r>
        <w:rPr>
          <w:rFonts w:cs="Charter;Corbel" w:ascii="Clarendon Dev" w:hAnsi="Clarendon Dev"/>
          <w:szCs w:val="18"/>
        </w:rPr>
        <w:t xml:space="preserve"> </w:t>
      </w:r>
      <w:r>
        <w:rPr>
          <w:rFonts w:cs="Charter;Corbel" w:ascii="Clarendon Dev" w:hAnsi="Clarendon Dev"/>
          <w:szCs w:val="18"/>
          <w:lang w:val="en-US"/>
        </w:rPr>
        <w:t></w:t>
      </w:r>
      <w:r>
        <w:rPr>
          <w:rFonts w:cs="Charter;Corbel" w:ascii="Clarendon Dev" w:hAnsi="Clarendon Dev"/>
          <w:szCs w:val="18"/>
        </w:rPr>
        <w:t xml:space="preserve"> </w:t>
      </w:r>
      <w:r>
        <w:rPr>
          <w:rFonts w:cs="Santipur 99" w:ascii="Clarendon V 350" w:hAnsi="Clarendon V 350"/>
          <w:szCs w:val="18"/>
          <w:lang w:val="en-US"/>
        </w:rPr>
        <w:t>au</w:t>
      </w:r>
      <w:r>
        <w:rPr>
          <w:rFonts w:cs="Charter;Corbel"/>
          <w:szCs w:val="18"/>
        </w:rPr>
        <w:t>.</w:t>
      </w:r>
    </w:p>
    <w:p>
      <w:pPr>
        <w:pStyle w:val="Normal"/>
        <w:spacing w:lineRule="exact" w:line="260"/>
        <w:ind w:firstLine="284" w:start="0" w:end="0"/>
        <w:rPr/>
      </w:pPr>
      <w:r>
        <w:rPr>
          <w:rFonts w:cs="CharterExpScC Uni;Times New Roman" w:ascii="Charter Indologique Capital" w:hAnsi="Charter Indologique Capital"/>
          <w:szCs w:val="18"/>
        </w:rPr>
        <w:t>2</w:t>
      </w:r>
      <w:r>
        <w:rPr>
          <w:rFonts w:cs="Charter;Corbel"/>
          <w:szCs w:val="18"/>
        </w:rPr>
        <w:t>. Сочетания „</w:t>
      </w:r>
      <w:r>
        <w:rPr>
          <w:rStyle w:val="kursiv"/>
          <w:i w:val="false"/>
          <w:szCs w:val="18"/>
        </w:rPr>
        <w:t>согласная</w:t>
      </w:r>
      <w:r>
        <w:rPr>
          <w:rStyle w:val="kursiv"/>
          <w:szCs w:val="18"/>
        </w:rPr>
        <w:t xml:space="preserve"> + </w:t>
      </w:r>
      <w:r>
        <w:rPr>
          <w:rFonts w:cs="Mangal" w:ascii="Clarendon V 350" w:hAnsi="Clarendon V 350"/>
          <w:iCs/>
          <w:szCs w:val="18"/>
          <w:lang w:val="en-US"/>
        </w:rPr>
        <w:t>a</w:t>
      </w:r>
      <w:r>
        <w:rPr>
          <w:rFonts w:cs="Mangal"/>
          <w:iCs/>
          <w:szCs w:val="18"/>
        </w:rPr>
        <w:t>“</w:t>
      </w:r>
      <w:r>
        <w:rPr>
          <w:rFonts w:cs="Charter;Corbel"/>
          <w:szCs w:val="18"/>
        </w:rPr>
        <w:t>:</w:t>
      </w:r>
    </w:p>
    <w:p>
      <w:pPr>
        <w:pStyle w:val="Normal"/>
        <w:spacing w:lineRule="exact" w:line="260"/>
        <w:ind w:start="1701" w:end="0"/>
        <w:rPr/>
      </w:pPr>
      <w:r>
        <w:rPr>
          <w:rFonts w:cs="Santipur 99" w:ascii="Clarendon Dev" w:hAnsi="Clarendon Dev"/>
          <w:szCs w:val="18"/>
          <w:lang w:val="en-US"/>
        </w:rPr>
        <w:t></w:t>
      </w:r>
      <w:r>
        <w:rPr>
          <w:rFonts w:cs="Santipur 99" w:ascii="Clarendon V 350" w:hAnsi="Clarendon V 350"/>
          <w:szCs w:val="18"/>
        </w:rPr>
        <w:t xml:space="preserve"> </w:t>
      </w:r>
      <w:r>
        <w:rPr>
          <w:rFonts w:cs="Santipur 99" w:ascii="Clarendon V 350" w:hAnsi="Clarendon V 350"/>
          <w:szCs w:val="18"/>
          <w:lang w:val="en-US"/>
        </w:rPr>
        <w:t>ka</w:t>
      </w:r>
      <w:r>
        <w:rPr>
          <w:rFonts w:cs="Santipur 99"/>
          <w:szCs w:val="18"/>
          <w:lang w:val="lv-LV"/>
        </w:rPr>
        <w:t>,</w:t>
      </w:r>
      <w:r>
        <w:rPr>
          <w:rFonts w:cs="Santipur 99" w:ascii="Clarendon V 350" w:hAnsi="Clarendon V 350"/>
          <w:szCs w:val="18"/>
        </w:rPr>
        <w:t xml:space="preserve"> </w:t>
      </w:r>
      <w:r>
        <w:rPr>
          <w:rFonts w:cs="Santipur 99" w:ascii="Clarendon Dev" w:hAnsi="Clarendon Dev"/>
          <w:szCs w:val="18"/>
          <w:lang w:val="en-US"/>
        </w:rPr>
        <w:t></w:t>
      </w:r>
      <w:r>
        <w:rPr>
          <w:rFonts w:cs="Santipur 99" w:hint="cs" w:ascii="Clarendon V 350" w:hAnsi="Clarendon V 350"/>
          <w:szCs w:val="18"/>
        </w:rPr>
        <w:t xml:space="preserve"> </w:t>
      </w:r>
      <w:r>
        <w:rPr>
          <w:rFonts w:cs="Santipur 99" w:ascii="Clarendon V 350" w:hAnsi="Clarendon V 350"/>
          <w:szCs w:val="18"/>
          <w:lang w:val="en-US"/>
        </w:rPr>
        <w:t>kha</w:t>
      </w:r>
      <w:r>
        <w:rPr>
          <w:rFonts w:cs="Santipur 99"/>
          <w:szCs w:val="18"/>
          <w:lang w:val="lv-LV"/>
        </w:rPr>
        <w:t>,</w:t>
      </w:r>
      <w:r>
        <w:rPr>
          <w:rFonts w:cs="Santipur 99" w:ascii="Clarendon V 350" w:hAnsi="Clarendon V 350"/>
          <w:szCs w:val="18"/>
        </w:rPr>
        <w:t xml:space="preserve"> </w:t>
      </w:r>
      <w:r>
        <w:rPr>
          <w:rFonts w:cs="Santipur 99" w:ascii="Clarendon Dev" w:hAnsi="Clarendon Dev"/>
          <w:szCs w:val="18"/>
          <w:lang w:val="en-US"/>
        </w:rPr>
        <w:t></w:t>
      </w:r>
      <w:r>
        <w:rPr>
          <w:rFonts w:cs="Santipur 99" w:hint="cs" w:ascii="Clarendon V 350" w:hAnsi="Clarendon V 350"/>
          <w:szCs w:val="18"/>
        </w:rPr>
        <w:t xml:space="preserve"> </w:t>
      </w:r>
      <w:r>
        <w:rPr>
          <w:rFonts w:cs="Santipur 99" w:ascii="Clarendon V 350" w:hAnsi="Clarendon V 350"/>
          <w:szCs w:val="18"/>
          <w:lang w:val="en-US"/>
        </w:rPr>
        <w:t>ga</w:t>
      </w:r>
      <w:r>
        <w:rPr>
          <w:rFonts w:cs="Santipur 99"/>
          <w:szCs w:val="18"/>
          <w:lang w:val="lv-LV"/>
        </w:rPr>
        <w:t>,</w:t>
      </w:r>
      <w:r>
        <w:rPr>
          <w:rFonts w:cs="Santipur 99" w:ascii="Clarendon V 350" w:hAnsi="Clarendon V 350"/>
          <w:szCs w:val="18"/>
        </w:rPr>
        <w:t xml:space="preserve"> </w:t>
      </w:r>
      <w:r>
        <w:rPr>
          <w:rFonts w:cs="Santipur 99" w:ascii="Clarendon Dev" w:hAnsi="Clarendon Dev"/>
          <w:szCs w:val="18"/>
          <w:lang w:val="en-US"/>
        </w:rPr>
        <w:t></w:t>
      </w:r>
      <w:r>
        <w:rPr>
          <w:rFonts w:cs="Santipur 99" w:ascii="Clarendon V 350" w:hAnsi="Clarendon V 350"/>
          <w:szCs w:val="18"/>
        </w:rPr>
        <w:t xml:space="preserve"> </w:t>
      </w:r>
      <w:r>
        <w:rPr>
          <w:rFonts w:cs="Santipur 99" w:ascii="Clarendon V 350" w:hAnsi="Clarendon V 350"/>
          <w:szCs w:val="18"/>
          <w:lang w:val="en-US"/>
        </w:rPr>
        <w:t>gha</w:t>
      </w:r>
      <w:r>
        <w:rPr>
          <w:rFonts w:cs="Santipur 99"/>
          <w:szCs w:val="18"/>
          <w:lang w:val="lv-LV"/>
        </w:rPr>
        <w:t>,</w:t>
      </w:r>
      <w:r>
        <w:rPr>
          <w:rFonts w:cs="Santipur 99" w:ascii="Clarendon V 350" w:hAnsi="Clarendon V 350"/>
          <w:szCs w:val="18"/>
        </w:rPr>
        <w:t xml:space="preserve"> </w:t>
      </w:r>
      <w:r>
        <w:rPr>
          <w:rFonts w:cs="Santipur 99" w:ascii="Clarendon Dev" w:hAnsi="Clarendon Dev"/>
          <w:szCs w:val="18"/>
          <w:lang w:val="en-US"/>
        </w:rPr>
        <w:t></w:t>
      </w:r>
      <w:r>
        <w:rPr>
          <w:rFonts w:cs="Santipur 99" w:hint="cs" w:ascii="Clarendon V 350" w:hAnsi="Clarendon V 350"/>
          <w:szCs w:val="18"/>
        </w:rPr>
        <w:t xml:space="preserve"> </w:t>
      </w:r>
      <w:r>
        <w:rPr>
          <w:rFonts w:cs="Times New Roman"/>
          <w:color w:val="FF0000"/>
          <w:szCs w:val="18"/>
          <w:lang w:val="en-US" w:bidi="he-IL"/>
        </w:rPr>
        <w:t>n</w:t>
      </w:r>
      <w:r>
        <w:rPr>
          <w:rFonts w:cs="Times New Roman"/>
          <w:color w:val="FF0000"/>
          <w:szCs w:val="18"/>
          <w:lang w:bidi="he-IL"/>
        </w:rPr>
        <w:t>̄</w:t>
      </w:r>
      <w:r>
        <w:rPr>
          <w:rFonts w:cs="Santipur 99" w:ascii="Clarendon V 350" w:hAnsi="Clarendon V 350"/>
          <w:szCs w:val="18"/>
          <w:lang w:val="en-US"/>
        </w:rPr>
        <w:t>a</w:t>
      </w:r>
      <w:r>
        <w:rPr>
          <w:rFonts w:cs="Santipur 99"/>
          <w:szCs w:val="18"/>
          <w:lang w:val="lv-LV"/>
        </w:rPr>
        <w:t>,</w:t>
      </w:r>
      <w:r>
        <w:rPr>
          <w:rFonts w:cs="Santipur 99" w:ascii="Clarendon V 350" w:hAnsi="Clarendon V 350"/>
          <w:szCs w:val="18"/>
        </w:rPr>
        <w:t xml:space="preserve"> </w:t>
      </w:r>
    </w:p>
    <w:p>
      <w:pPr>
        <w:pStyle w:val="Normal"/>
        <w:spacing w:lineRule="exact" w:line="260"/>
        <w:ind w:start="1701" w:end="0"/>
        <w:rPr/>
      </w:pPr>
      <w:r>
        <w:rPr>
          <w:rFonts w:cs="Santipur 99" w:ascii="Clarendon Dev" w:hAnsi="Clarendon Dev"/>
          <w:szCs w:val="18"/>
          <w:lang w:val="en-US"/>
        </w:rPr>
        <w:t></w:t>
      </w:r>
      <w:r>
        <w:rPr>
          <w:rFonts w:cs="Santipur 99" w:hint="cs" w:ascii="Clarendon V 350" w:hAnsi="Clarendon V 350"/>
          <w:szCs w:val="18"/>
        </w:rPr>
        <w:t xml:space="preserve"> </w:t>
      </w:r>
      <w:r>
        <w:rPr>
          <w:rFonts w:cs="Santipur 99" w:ascii="Clarendon V 350" w:hAnsi="Clarendon V 350"/>
          <w:szCs w:val="18"/>
          <w:lang w:val="en-US"/>
        </w:rPr>
        <w:t>ca</w:t>
      </w:r>
      <w:r>
        <w:rPr>
          <w:rFonts w:cs="Santipur 99"/>
          <w:szCs w:val="18"/>
          <w:lang w:val="lv-LV"/>
        </w:rPr>
        <w:t>,</w:t>
      </w:r>
      <w:r>
        <w:rPr>
          <w:rFonts w:cs="Santipur 99" w:ascii="Clarendon V 350" w:hAnsi="Clarendon V 350"/>
          <w:szCs w:val="18"/>
        </w:rPr>
        <w:t xml:space="preserve"> </w:t>
      </w:r>
      <w:r>
        <w:rPr>
          <w:rFonts w:cs="Santipur 99" w:ascii="Clarendon Dev" w:hAnsi="Clarendon Dev"/>
          <w:szCs w:val="18"/>
          <w:lang w:val="en-US"/>
        </w:rPr>
        <w:t></w:t>
      </w:r>
      <w:r>
        <w:rPr>
          <w:rFonts w:cs="Santipur 99" w:hint="cs" w:ascii="Clarendon V 350" w:hAnsi="Clarendon V 350"/>
          <w:szCs w:val="18"/>
        </w:rPr>
        <w:t xml:space="preserve"> </w:t>
      </w:r>
      <w:r>
        <w:rPr>
          <w:rFonts w:cs="Clarendon V 350" w:ascii="Clarendon V 350" w:hAnsi="Clarendon V 350"/>
          <w:szCs w:val="18"/>
          <w:lang w:val="en-US"/>
        </w:rPr>
        <w:t>ch</w:t>
      </w:r>
      <w:r>
        <w:rPr>
          <w:rFonts w:cs="Santipur 99" w:ascii="Clarendon V 350" w:hAnsi="Clarendon V 350"/>
          <w:szCs w:val="18"/>
          <w:lang w:val="en-US"/>
        </w:rPr>
        <w:t>a</w:t>
      </w:r>
      <w:r>
        <w:rPr>
          <w:rFonts w:cs="Santipur 99"/>
          <w:szCs w:val="18"/>
          <w:lang w:val="lv-LV"/>
        </w:rPr>
        <w:t>,</w:t>
      </w:r>
      <w:r>
        <w:rPr>
          <w:rFonts w:cs="Santipur 99" w:ascii="Clarendon V 350" w:hAnsi="Clarendon V 350"/>
          <w:szCs w:val="18"/>
        </w:rPr>
        <w:t xml:space="preserve"> </w:t>
      </w:r>
      <w:r>
        <w:rPr>
          <w:rFonts w:cs="Santipur 99" w:ascii="Clarendon Dev" w:hAnsi="Clarendon Dev"/>
          <w:szCs w:val="18"/>
          <w:lang w:val="en-US"/>
        </w:rPr>
        <w:t></w:t>
      </w:r>
      <w:r>
        <w:rPr>
          <w:rFonts w:cs="Santipur 99" w:hint="cs" w:ascii="Clarendon V 350" w:hAnsi="Clarendon V 350"/>
          <w:szCs w:val="18"/>
        </w:rPr>
        <w:t xml:space="preserve"> </w:t>
      </w:r>
      <w:r>
        <w:rPr>
          <w:rFonts w:cs="Santipur 99" w:ascii="Clarendon V 350" w:hAnsi="Clarendon V 350"/>
          <w:szCs w:val="18"/>
          <w:lang w:val="en-US"/>
        </w:rPr>
        <w:t>ja</w:t>
      </w:r>
      <w:r>
        <w:rPr>
          <w:rFonts w:cs="Santipur 99"/>
          <w:szCs w:val="18"/>
          <w:lang w:val="lv-LV"/>
        </w:rPr>
        <w:t>,</w:t>
      </w:r>
      <w:r>
        <w:rPr>
          <w:rFonts w:cs="Santipur 99" w:ascii="Clarendon V 350" w:hAnsi="Clarendon V 350"/>
          <w:szCs w:val="18"/>
        </w:rPr>
        <w:t xml:space="preserve"> </w:t>
      </w:r>
      <w:r>
        <w:rPr>
          <w:rFonts w:cs="Santipur 99" w:ascii="Clarendon Dev" w:hAnsi="Clarendon Dev"/>
          <w:szCs w:val="18"/>
          <w:lang w:val="en-US"/>
        </w:rPr>
        <w:t></w:t>
      </w:r>
      <w:r>
        <w:rPr>
          <w:rFonts w:cs="Santipur 99" w:hint="cs" w:ascii="Clarendon V 350" w:hAnsi="Clarendon V 350"/>
          <w:szCs w:val="18"/>
        </w:rPr>
        <w:t xml:space="preserve"> </w:t>
      </w:r>
      <w:r>
        <w:rPr>
          <w:rFonts w:cs="Santipur 99" w:ascii="Clarendon V 350" w:hAnsi="Clarendon V 350"/>
          <w:szCs w:val="18"/>
          <w:lang w:val="en-US"/>
        </w:rPr>
        <w:t>jha</w:t>
      </w:r>
      <w:r>
        <w:rPr>
          <w:rFonts w:cs="Santipur 99"/>
          <w:szCs w:val="18"/>
          <w:lang w:val="lv-LV"/>
        </w:rPr>
        <w:t>,</w:t>
      </w:r>
      <w:r>
        <w:rPr>
          <w:rFonts w:cs="Santipur 99" w:ascii="Clarendon V 350" w:hAnsi="Clarendon V 350"/>
          <w:szCs w:val="18"/>
        </w:rPr>
        <w:t xml:space="preserve"> </w:t>
      </w:r>
      <w:r>
        <w:rPr>
          <w:rFonts w:cs="Santipur 99" w:ascii="Clarendon Dev" w:hAnsi="Clarendon Dev"/>
          <w:szCs w:val="18"/>
          <w:lang w:val="en-US"/>
        </w:rPr>
        <w:t></w:t>
      </w:r>
      <w:r>
        <w:rPr>
          <w:rFonts w:cs="Santipur 99" w:hint="cs" w:ascii="Clarendon V 350" w:hAnsi="Clarendon V 350"/>
          <w:szCs w:val="18"/>
        </w:rPr>
        <w:t xml:space="preserve"> </w:t>
      </w:r>
      <w:r>
        <w:rPr>
          <w:rFonts w:cs="Santipur 99" w:ascii="Clarendon V 350" w:hAnsi="Clarendon V 350"/>
          <w:szCs w:val="18"/>
        </w:rPr>
        <w:t>ñ</w:t>
      </w:r>
      <w:r>
        <w:rPr>
          <w:rFonts w:cs="Santipur 99" w:ascii="Clarendon V 350" w:hAnsi="Clarendon V 350"/>
          <w:szCs w:val="18"/>
          <w:lang w:val="en-US"/>
        </w:rPr>
        <w:t>a</w:t>
      </w:r>
      <w:r>
        <w:rPr>
          <w:rFonts w:cs="Santipur 99"/>
          <w:szCs w:val="18"/>
          <w:lang w:val="lv-LV"/>
        </w:rPr>
        <w:t>,</w:t>
      </w:r>
      <w:r>
        <w:rPr>
          <w:rFonts w:cs="Santipur 99" w:ascii="Clarendon V 350" w:hAnsi="Clarendon V 350"/>
          <w:szCs w:val="18"/>
        </w:rPr>
        <w:t xml:space="preserve"> </w:t>
      </w:r>
      <w:r>
        <w:rPr>
          <w:rFonts w:cs="Santipur 99"/>
          <w:color w:val="FF0000"/>
          <w:szCs w:val="18"/>
        </w:rPr>
        <w:t>[</w:t>
      </w:r>
      <w:r>
        <w:rPr>
          <w:rFonts w:cs="Santipur 99" w:ascii="Charter Capital;Corbel" w:hAnsi="Charter Capital;Corbel"/>
          <w:color w:val="FF0000"/>
          <w:szCs w:val="18"/>
        </w:rPr>
        <w:t>791</w:t>
      </w:r>
      <w:r>
        <w:rPr>
          <w:rFonts w:cs="Santipur 99"/>
          <w:color w:val="FF0000"/>
          <w:szCs w:val="18"/>
        </w:rPr>
        <w:t xml:space="preserve">] </w:t>
      </w:r>
      <w:r>
        <w:br w:type="page"/>
      </w:r>
    </w:p>
    <w:p>
      <w:pPr>
        <w:pStyle w:val="Normal"/>
        <w:spacing w:lineRule="exact" w:line="260"/>
        <w:ind w:start="1701" w:end="0"/>
        <w:rPr>
          <w:rFonts w:cs="Santipur 99"/>
          <w:color w:val="FF0000"/>
          <w:szCs w:val="18"/>
        </w:rPr>
      </w:pPr>
      <w:r>
        <w:rPr>
          <w:rFonts w:cs="Santipur 99"/>
          <w:color w:val="FF0000"/>
          <w:szCs w:val="18"/>
        </w:rPr>
      </w:r>
    </w:p>
    <w:p>
      <w:pPr>
        <w:pStyle w:val="Normal"/>
        <w:spacing w:lineRule="exact" w:line="260"/>
        <w:ind w:start="1701" w:end="0"/>
        <w:rPr/>
      </w:pPr>
      <w:r>
        <w:rPr>
          <w:rFonts w:cs="Santipur 99" w:ascii="Clarendon Dev" w:hAnsi="Clarendon Dev"/>
          <w:szCs w:val="18"/>
          <w:lang w:val="en-US"/>
        </w:rPr>
        <w:t></w:t>
      </w:r>
      <w:r>
        <w:rPr>
          <w:rFonts w:cs="Santipur 99" w:hint="cs" w:ascii="Santipur 99" w:hAnsi="Santipur 99"/>
          <w:szCs w:val="18"/>
          <w:lang w:val="en-US"/>
        </w:rPr>
        <w:t></w:t>
      </w:r>
      <w:r>
        <w:rPr>
          <w:rFonts w:cs="Santipur 99" w:hint="cs" w:ascii="Clarendon V 350" w:hAnsi="Clarendon V 350"/>
          <w:szCs w:val="18"/>
        </w:rPr>
        <w:t xml:space="preserve"> </w:t>
      </w:r>
      <w:r>
        <w:rPr>
          <w:rFonts w:cs="Santipur 99" w:ascii="Clarendon V 350" w:hAnsi="Clarendon V 350"/>
          <w:szCs w:val="18"/>
          <w:lang w:val="lv-LV"/>
        </w:rPr>
        <w:t>ṭa</w:t>
      </w:r>
      <w:r>
        <w:rPr>
          <w:rFonts w:cs="Santipur 99"/>
          <w:szCs w:val="18"/>
          <w:lang w:val="lv-LV"/>
        </w:rPr>
        <w:t>,</w:t>
      </w:r>
      <w:r>
        <w:rPr>
          <w:rFonts w:cs="Santipur 99" w:ascii="Clarendon V 350" w:hAnsi="Clarendon V 350"/>
          <w:szCs w:val="18"/>
          <w:lang w:val="lv-LV"/>
        </w:rPr>
        <w:t xml:space="preserve"> </w:t>
      </w:r>
      <w:r>
        <w:rPr>
          <w:rFonts w:cs="Santipur 99" w:ascii="Clarendon Dev" w:hAnsi="Clarendon Dev"/>
          <w:szCs w:val="18"/>
          <w:lang w:val="lv-LV"/>
        </w:rPr>
        <w:t></w:t>
      </w:r>
      <w:r>
        <w:rPr>
          <w:rFonts w:cs="Santipur 99" w:hint="cs" w:ascii="Clarendon V 350" w:hAnsi="Clarendon V 350"/>
          <w:szCs w:val="18"/>
        </w:rPr>
        <w:t xml:space="preserve"> </w:t>
      </w:r>
      <w:r>
        <w:rPr>
          <w:rFonts w:cs="Santipur 99" w:ascii="Clarendon V 350" w:hAnsi="Clarendon V 350"/>
          <w:szCs w:val="18"/>
          <w:lang w:val="lv-LV"/>
        </w:rPr>
        <w:t>ṭha</w:t>
      </w:r>
      <w:r>
        <w:rPr>
          <w:rFonts w:cs="Santipur 99"/>
          <w:szCs w:val="18"/>
          <w:lang w:val="lv-LV"/>
        </w:rPr>
        <w:t>,</w:t>
      </w:r>
      <w:r>
        <w:rPr>
          <w:rFonts w:cs="Santipur 99" w:ascii="Clarendon V 350" w:hAnsi="Clarendon V 350"/>
          <w:szCs w:val="18"/>
          <w:lang w:val="lv-LV"/>
        </w:rPr>
        <w:t xml:space="preserve"> </w:t>
      </w:r>
      <w:r>
        <w:rPr>
          <w:rFonts w:cs="Santipur 99" w:ascii="Clarendon Dev" w:hAnsi="Clarendon Dev"/>
          <w:szCs w:val="18"/>
          <w:lang w:val="lv-LV"/>
        </w:rPr>
        <w:t></w:t>
      </w:r>
      <w:r>
        <w:rPr>
          <w:rFonts w:cs="Santipur 99" w:hint="cs" w:ascii="Clarendon V 350" w:hAnsi="Clarendon V 350"/>
          <w:szCs w:val="18"/>
        </w:rPr>
        <w:t xml:space="preserve"> </w:t>
      </w:r>
      <w:r>
        <w:rPr>
          <w:rFonts w:cs="Santipur 99" w:ascii="Clarendon V 350" w:hAnsi="Clarendon V 350"/>
          <w:szCs w:val="18"/>
          <w:lang w:val="lv-LV"/>
        </w:rPr>
        <w:t>ḍa</w:t>
      </w:r>
      <w:r>
        <w:rPr>
          <w:rFonts w:cs="Santipur 99"/>
          <w:szCs w:val="18"/>
          <w:lang w:val="lv-LV"/>
        </w:rPr>
        <w:t>,</w:t>
      </w:r>
      <w:r>
        <w:rPr>
          <w:rFonts w:cs="Santipur 99" w:ascii="Clarendon V 350" w:hAnsi="Clarendon V 350"/>
          <w:szCs w:val="18"/>
          <w:lang w:val="lv-LV"/>
        </w:rPr>
        <w:t xml:space="preserve"> </w:t>
      </w:r>
      <w:r>
        <w:rPr>
          <w:rFonts w:cs="Santipur 99" w:ascii="Clarendon Dev" w:hAnsi="Clarendon Dev"/>
          <w:szCs w:val="18"/>
          <w:lang w:val="lv-LV"/>
        </w:rPr>
        <w:t></w:t>
      </w:r>
      <w:r>
        <w:rPr>
          <w:rFonts w:cs="Santipur 99" w:hint="cs" w:ascii="Clarendon V 350" w:hAnsi="Clarendon V 350"/>
          <w:szCs w:val="18"/>
        </w:rPr>
        <w:t xml:space="preserve"> </w:t>
      </w:r>
      <w:r>
        <w:rPr>
          <w:rFonts w:cs="Santipur 99" w:ascii="Clarendon V 350" w:hAnsi="Clarendon V 350"/>
          <w:szCs w:val="18"/>
          <w:lang w:val="lv-LV"/>
        </w:rPr>
        <w:t>ḍha</w:t>
      </w:r>
      <w:r>
        <w:rPr>
          <w:rFonts w:cs="Santipur 99"/>
          <w:szCs w:val="18"/>
          <w:lang w:val="lv-LV"/>
        </w:rPr>
        <w:t>,</w:t>
      </w:r>
      <w:r>
        <w:rPr>
          <w:rFonts w:cs="Santipur 99" w:ascii="Clarendon V 350" w:hAnsi="Clarendon V 350"/>
          <w:szCs w:val="18"/>
          <w:lang w:val="lv-LV"/>
        </w:rPr>
        <w:t xml:space="preserve"> </w:t>
      </w:r>
      <w:r>
        <w:rPr>
          <w:rFonts w:cs="Santipur 99" w:ascii="Clarendon Dev" w:hAnsi="Clarendon Dev"/>
          <w:szCs w:val="18"/>
          <w:lang w:val="lv-LV"/>
        </w:rPr>
        <w:t></w:t>
      </w:r>
      <w:r>
        <w:rPr>
          <w:rFonts w:cs="Santipur 99" w:ascii="Clarendon V 350" w:hAnsi="Clarendon V 350"/>
          <w:szCs w:val="18"/>
          <w:lang w:val="lv-LV"/>
        </w:rPr>
        <w:t xml:space="preserve"> </w:t>
      </w:r>
      <w:r>
        <w:rPr>
          <w:rFonts w:cs="Santipur 99"/>
          <w:szCs w:val="18"/>
          <w:lang w:val="lv-LV"/>
        </w:rPr>
        <w:t>(</w:t>
      </w:r>
      <w:r>
        <w:rPr>
          <w:rFonts w:cs="Santipur 99" w:ascii="Clarendon Dev" w:hAnsi="Clarendon Dev"/>
          <w:szCs w:val="18"/>
          <w:lang w:val="lv-LV"/>
        </w:rPr>
        <w:t></w:t>
      </w:r>
      <w:r>
        <w:rPr>
          <w:rFonts w:cs="Santipur 99"/>
          <w:szCs w:val="18"/>
          <w:lang w:val="lv-LV"/>
        </w:rPr>
        <w:t>)</w:t>
      </w:r>
      <w:r>
        <w:rPr>
          <w:rFonts w:cs="Santipur 99" w:ascii="Clarendon V 350" w:hAnsi="Clarendon V 350"/>
          <w:szCs w:val="18"/>
          <w:lang w:val="lv-LV"/>
        </w:rPr>
        <w:t xml:space="preserve"> ṇa</w:t>
      </w:r>
      <w:r>
        <w:rPr>
          <w:rFonts w:cs="Santipur 99"/>
          <w:szCs w:val="18"/>
          <w:lang w:val="lv-LV"/>
        </w:rPr>
        <w:t>,</w:t>
      </w:r>
      <w:r>
        <w:rPr>
          <w:rFonts w:cs="Santipur 99" w:ascii="Clarendon V 350" w:hAnsi="Clarendon V 350"/>
          <w:szCs w:val="18"/>
          <w:lang w:val="lv-LV"/>
        </w:rPr>
        <w:t xml:space="preserve"> </w:t>
      </w:r>
    </w:p>
    <w:p>
      <w:pPr>
        <w:pStyle w:val="Normal"/>
        <w:spacing w:lineRule="exact" w:line="260"/>
        <w:ind w:start="1701" w:end="0"/>
        <w:rPr/>
      </w:pPr>
      <w:r>
        <w:rPr>
          <w:rFonts w:cs="Santipur 99" w:ascii="Clarendon Dev" w:hAnsi="Clarendon Dev"/>
          <w:szCs w:val="18"/>
          <w:lang w:val="lv-LV"/>
        </w:rPr>
        <w:t></w:t>
      </w:r>
      <w:r>
        <w:rPr>
          <w:rFonts w:cs="Santipur 99" w:hint="cs" w:ascii="Clarendon V 350" w:hAnsi="Clarendon V 350"/>
          <w:szCs w:val="18"/>
          <w:lang w:val="lv-LV"/>
        </w:rPr>
        <w:t xml:space="preserve"> </w:t>
      </w:r>
      <w:r>
        <w:rPr>
          <w:rFonts w:cs="Santipur 99" w:ascii="Clarendon V 350" w:hAnsi="Clarendon V 350"/>
          <w:szCs w:val="18"/>
          <w:lang w:val="lv-LV"/>
        </w:rPr>
        <w:t>ta</w:t>
      </w:r>
      <w:r>
        <w:rPr>
          <w:rFonts w:cs="Santipur 99"/>
          <w:szCs w:val="18"/>
          <w:lang w:val="lv-LV"/>
        </w:rPr>
        <w:t>,</w:t>
      </w:r>
      <w:r>
        <w:rPr>
          <w:rFonts w:cs="Santipur 99" w:ascii="Clarendon V 350" w:hAnsi="Clarendon V 350"/>
          <w:szCs w:val="18"/>
          <w:lang w:val="lv-LV"/>
        </w:rPr>
        <w:t xml:space="preserve"> </w:t>
      </w:r>
      <w:r>
        <w:rPr>
          <w:rFonts w:cs="Santipur 99" w:ascii="Clarendon Dev" w:hAnsi="Clarendon Dev"/>
          <w:szCs w:val="18"/>
          <w:lang w:val="lv-LV"/>
        </w:rPr>
        <w:t></w:t>
      </w:r>
      <w:r>
        <w:rPr>
          <w:rFonts w:cs="Santipur 99" w:hint="cs" w:ascii="Clarendon V 350" w:hAnsi="Clarendon V 350"/>
          <w:szCs w:val="18"/>
          <w:lang w:val="lv-LV"/>
        </w:rPr>
        <w:t xml:space="preserve"> </w:t>
      </w:r>
      <w:r>
        <w:rPr>
          <w:rFonts w:cs="Santipur 99" w:ascii="Clarendon V 350" w:hAnsi="Clarendon V 350"/>
          <w:szCs w:val="18"/>
          <w:lang w:val="lv-LV"/>
        </w:rPr>
        <w:t>tha</w:t>
      </w:r>
      <w:r>
        <w:rPr>
          <w:rFonts w:cs="Santipur 99"/>
          <w:szCs w:val="18"/>
          <w:lang w:val="lv-LV"/>
        </w:rPr>
        <w:t>,</w:t>
      </w:r>
      <w:r>
        <w:rPr>
          <w:rFonts w:cs="Santipur 99" w:ascii="Clarendon V 350" w:hAnsi="Clarendon V 350"/>
          <w:szCs w:val="18"/>
          <w:lang w:val="lv-LV"/>
        </w:rPr>
        <w:t xml:space="preserve"> </w:t>
      </w:r>
      <w:r>
        <w:rPr>
          <w:rFonts w:cs="Santipur 99" w:ascii="Clarendon Dev" w:hAnsi="Clarendon Dev"/>
          <w:szCs w:val="18"/>
          <w:lang w:val="lv-LV"/>
        </w:rPr>
        <w:t></w:t>
      </w:r>
      <w:r>
        <w:rPr>
          <w:rFonts w:cs="Santipur 99" w:hint="cs" w:ascii="Clarendon V 350" w:hAnsi="Clarendon V 350"/>
          <w:szCs w:val="18"/>
          <w:lang w:val="lv-LV"/>
        </w:rPr>
        <w:t xml:space="preserve"> </w:t>
      </w:r>
      <w:r>
        <w:rPr>
          <w:rFonts w:cs="Santipur 99" w:ascii="Clarendon V 350" w:hAnsi="Clarendon V 350"/>
          <w:szCs w:val="18"/>
          <w:lang w:val="lv-LV"/>
        </w:rPr>
        <w:t>da</w:t>
      </w:r>
      <w:r>
        <w:rPr>
          <w:rFonts w:cs="Santipur 99"/>
          <w:szCs w:val="18"/>
          <w:lang w:val="lv-LV"/>
        </w:rPr>
        <w:t>,</w:t>
      </w:r>
      <w:r>
        <w:rPr>
          <w:rFonts w:cs="Santipur 99" w:ascii="Clarendon V 350" w:hAnsi="Clarendon V 350"/>
          <w:szCs w:val="18"/>
          <w:lang w:val="lv-LV"/>
        </w:rPr>
        <w:t xml:space="preserve"> </w:t>
      </w:r>
      <w:r>
        <w:rPr>
          <w:rFonts w:cs="Santipur 99" w:ascii="Clarendon Dev" w:hAnsi="Clarendon Dev"/>
          <w:szCs w:val="18"/>
          <w:lang w:val="lv-LV"/>
        </w:rPr>
        <w:t></w:t>
      </w:r>
      <w:r>
        <w:rPr>
          <w:rFonts w:cs="Santipur 99" w:hint="cs" w:ascii="Clarendon V 350" w:hAnsi="Clarendon V 350"/>
          <w:szCs w:val="18"/>
          <w:lang w:val="lv-LV"/>
        </w:rPr>
        <w:t xml:space="preserve"> </w:t>
      </w:r>
      <w:r>
        <w:rPr>
          <w:rFonts w:cs="Santipur 99" w:ascii="Clarendon V 350" w:hAnsi="Clarendon V 350"/>
          <w:szCs w:val="18"/>
          <w:lang w:val="lv-LV"/>
        </w:rPr>
        <w:t>dha</w:t>
      </w:r>
      <w:r>
        <w:rPr>
          <w:rFonts w:cs="Santipur 99"/>
          <w:szCs w:val="18"/>
          <w:lang w:val="lv-LV"/>
        </w:rPr>
        <w:t>,</w:t>
      </w:r>
      <w:r>
        <w:rPr>
          <w:rFonts w:cs="Santipur 99" w:ascii="Clarendon V 350" w:hAnsi="Clarendon V 350"/>
          <w:szCs w:val="18"/>
          <w:lang w:val="lv-LV"/>
        </w:rPr>
        <w:t xml:space="preserve"> </w:t>
      </w:r>
      <w:r>
        <w:rPr>
          <w:rFonts w:cs="Santipur 99" w:ascii="Clarendon Dev" w:hAnsi="Clarendon Dev"/>
          <w:szCs w:val="18"/>
          <w:lang w:val="lv-LV"/>
        </w:rPr>
        <w:t></w:t>
      </w:r>
      <w:r>
        <w:rPr>
          <w:rFonts w:cs="Santipur 99" w:hint="cs" w:ascii="Clarendon V 350" w:hAnsi="Clarendon V 350"/>
          <w:szCs w:val="18"/>
          <w:lang w:val="lv-LV"/>
        </w:rPr>
        <w:t xml:space="preserve"> </w:t>
      </w:r>
      <w:r>
        <w:rPr>
          <w:rFonts w:cs="Santipur 99" w:ascii="Clarendon V 350" w:hAnsi="Clarendon V 350"/>
          <w:szCs w:val="18"/>
          <w:lang w:val="lv-LV"/>
        </w:rPr>
        <w:t>na</w:t>
      </w:r>
      <w:r>
        <w:rPr>
          <w:rFonts w:cs="Santipur 99"/>
          <w:szCs w:val="18"/>
          <w:lang w:val="lv-LV"/>
        </w:rPr>
        <w:t>,</w:t>
      </w:r>
      <w:r>
        <w:rPr>
          <w:rFonts w:cs="Santipur 99" w:ascii="Clarendon V 350" w:hAnsi="Clarendon V 350"/>
          <w:szCs w:val="18"/>
          <w:lang w:val="lv-LV"/>
        </w:rPr>
        <w:t xml:space="preserve"> </w:t>
      </w:r>
    </w:p>
    <w:p>
      <w:pPr>
        <w:pStyle w:val="Normal"/>
        <w:spacing w:lineRule="exact" w:line="260"/>
        <w:ind w:start="1701" w:end="0"/>
        <w:rPr/>
      </w:pPr>
      <w:r>
        <w:rPr>
          <w:rFonts w:cs="Santipur 99" w:ascii="Clarendon Dev" w:hAnsi="Clarendon Dev"/>
          <w:szCs w:val="18"/>
          <w:lang w:val="lv-LV"/>
        </w:rPr>
        <w:t></w:t>
      </w:r>
      <w:r>
        <w:rPr>
          <w:rFonts w:cs="Santipur 99" w:ascii="Clarendon V 350" w:hAnsi="Clarendon V 350"/>
          <w:szCs w:val="18"/>
          <w:lang w:val="lv-LV"/>
        </w:rPr>
        <w:t xml:space="preserve"> </w:t>
      </w:r>
      <w:r>
        <w:rPr>
          <w:rFonts w:cs="Santipur 99" w:ascii="Clarendon V 350" w:hAnsi="Clarendon V 350"/>
          <w:szCs w:val="18"/>
          <w:lang w:val="lv-LV"/>
        </w:rPr>
        <w:t>pa</w:t>
      </w:r>
      <w:r>
        <w:rPr>
          <w:rFonts w:cs="Santipur 99"/>
          <w:szCs w:val="18"/>
          <w:lang w:val="lv-LV"/>
        </w:rPr>
        <w:t>,</w:t>
      </w:r>
      <w:r>
        <w:rPr>
          <w:rFonts w:cs="Santipur 99" w:ascii="Clarendon V 350" w:hAnsi="Clarendon V 350"/>
          <w:szCs w:val="18"/>
          <w:lang w:val="lv-LV"/>
        </w:rPr>
        <w:t xml:space="preserve"> </w:t>
      </w:r>
      <w:r>
        <w:rPr>
          <w:rFonts w:cs="Santipur 99" w:ascii="Clarendon Dev" w:hAnsi="Clarendon Dev"/>
          <w:szCs w:val="18"/>
          <w:lang w:val="lv-LV"/>
        </w:rPr>
        <w:t></w:t>
      </w:r>
      <w:r>
        <w:rPr>
          <w:rFonts w:cs="Santipur 99" w:hint="cs" w:ascii="Clarendon V 350" w:hAnsi="Clarendon V 350"/>
          <w:szCs w:val="18"/>
          <w:lang w:val="lv-LV"/>
        </w:rPr>
        <w:t xml:space="preserve"> </w:t>
      </w:r>
      <w:r>
        <w:rPr>
          <w:rFonts w:cs="Santipur 99" w:ascii="Clarendon V 350" w:hAnsi="Clarendon V 350"/>
          <w:szCs w:val="18"/>
          <w:lang w:val="lv-LV"/>
        </w:rPr>
        <w:t>pha</w:t>
      </w:r>
      <w:r>
        <w:rPr>
          <w:rFonts w:cs="Santipur 99"/>
          <w:szCs w:val="18"/>
          <w:lang w:val="lv-LV"/>
        </w:rPr>
        <w:t>,</w:t>
      </w:r>
      <w:r>
        <w:rPr>
          <w:rFonts w:cs="Santipur 99" w:ascii="Clarendon V 350" w:hAnsi="Clarendon V 350"/>
          <w:szCs w:val="18"/>
          <w:lang w:val="lv-LV"/>
        </w:rPr>
        <w:t xml:space="preserve"> </w:t>
      </w:r>
      <w:r>
        <w:rPr>
          <w:rFonts w:cs="Santipur 99" w:ascii="Clarendon Dev" w:hAnsi="Clarendon Dev"/>
          <w:szCs w:val="18"/>
          <w:lang w:val="lv-LV"/>
        </w:rPr>
        <w:t></w:t>
      </w:r>
      <w:r>
        <w:rPr>
          <w:rFonts w:cs="Santipur 99" w:hint="cs" w:ascii="Clarendon V 350" w:hAnsi="Clarendon V 350"/>
          <w:szCs w:val="18"/>
          <w:lang w:val="lv-LV"/>
        </w:rPr>
        <w:t xml:space="preserve"> </w:t>
      </w:r>
      <w:r>
        <w:rPr>
          <w:rFonts w:cs="Santipur 99" w:ascii="Clarendon V 350" w:hAnsi="Clarendon V 350"/>
          <w:szCs w:val="18"/>
          <w:lang w:val="lv-LV"/>
        </w:rPr>
        <w:t>ba</w:t>
      </w:r>
      <w:r>
        <w:rPr>
          <w:rFonts w:cs="Santipur 99"/>
          <w:szCs w:val="18"/>
          <w:lang w:val="lv-LV"/>
        </w:rPr>
        <w:t>,</w:t>
      </w:r>
      <w:r>
        <w:rPr>
          <w:rFonts w:cs="Santipur 99" w:ascii="Clarendon V 350" w:hAnsi="Clarendon V 350"/>
          <w:szCs w:val="18"/>
          <w:lang w:val="lv-LV"/>
        </w:rPr>
        <w:t xml:space="preserve"> </w:t>
      </w:r>
      <w:r>
        <w:rPr>
          <w:rFonts w:cs="Santipur 99" w:ascii="Clarendon Dev" w:hAnsi="Clarendon Dev"/>
          <w:szCs w:val="18"/>
          <w:lang w:val="lv-LV"/>
        </w:rPr>
        <w:t></w:t>
      </w:r>
      <w:r>
        <w:rPr>
          <w:rFonts w:cs="Santipur 99" w:hint="cs" w:ascii="Clarendon V 350" w:hAnsi="Clarendon V 350"/>
          <w:szCs w:val="18"/>
          <w:lang w:val="lv-LV"/>
        </w:rPr>
        <w:t xml:space="preserve"> </w:t>
      </w:r>
      <w:r>
        <w:rPr>
          <w:rFonts w:cs="Santipur 99" w:ascii="Clarendon V 350" w:hAnsi="Clarendon V 350"/>
          <w:szCs w:val="18"/>
          <w:lang w:val="lv-LV"/>
        </w:rPr>
        <w:t>bha</w:t>
      </w:r>
      <w:r>
        <w:rPr>
          <w:rFonts w:cs="Santipur 99"/>
          <w:szCs w:val="18"/>
          <w:lang w:val="lv-LV"/>
        </w:rPr>
        <w:t>,</w:t>
      </w:r>
      <w:r>
        <w:rPr>
          <w:rFonts w:cs="Santipur 99" w:ascii="Clarendon V 350" w:hAnsi="Clarendon V 350"/>
          <w:szCs w:val="18"/>
          <w:lang w:val="lv-LV"/>
        </w:rPr>
        <w:t xml:space="preserve"> </w:t>
      </w:r>
      <w:r>
        <w:rPr>
          <w:rFonts w:cs="Santipur 99" w:ascii="Clarendon Dev" w:hAnsi="Clarendon Dev"/>
          <w:szCs w:val="18"/>
          <w:lang w:val="lv-LV"/>
        </w:rPr>
        <w:t></w:t>
      </w:r>
      <w:r>
        <w:rPr>
          <w:rFonts w:cs="Santipur 99" w:hint="cs" w:ascii="Clarendon V 350" w:hAnsi="Clarendon V 350"/>
          <w:szCs w:val="18"/>
          <w:lang w:val="lv-LV"/>
        </w:rPr>
        <w:t xml:space="preserve"> </w:t>
      </w:r>
      <w:r>
        <w:rPr>
          <w:rFonts w:cs="Santipur 99" w:ascii="Clarendon V 350" w:hAnsi="Clarendon V 350"/>
          <w:szCs w:val="18"/>
          <w:lang w:val="lv-LV"/>
        </w:rPr>
        <w:t>ma</w:t>
      </w:r>
      <w:r>
        <w:rPr>
          <w:rFonts w:cs="Santipur 99"/>
          <w:szCs w:val="18"/>
          <w:lang w:val="lv-LV"/>
        </w:rPr>
        <w:t>,</w:t>
      </w:r>
      <w:r>
        <w:rPr>
          <w:rFonts w:cs="Santipur 99" w:ascii="Clarendon V 350" w:hAnsi="Clarendon V 350"/>
          <w:szCs w:val="18"/>
          <w:lang w:val="lv-LV"/>
        </w:rPr>
        <w:t xml:space="preserve"> </w:t>
      </w:r>
    </w:p>
    <w:p>
      <w:pPr>
        <w:pStyle w:val="Normal"/>
        <w:spacing w:lineRule="exact" w:line="260"/>
        <w:ind w:start="1701" w:end="0"/>
        <w:rPr>
          <w:rFonts w:ascii="Clarendon V 350" w:hAnsi="Clarendon V 350" w:cs="Santipur 99"/>
          <w:szCs w:val="18"/>
          <w:lang w:val="lv-LV"/>
        </w:rPr>
      </w:pPr>
      <w:r>
        <w:rPr>
          <w:rFonts w:cs="Santipur 99" w:ascii="Clarendon Dev" w:hAnsi="Clarendon Dev"/>
          <w:szCs w:val="18"/>
          <w:lang w:val="lv-LV"/>
        </w:rPr>
        <w:t></w:t>
      </w:r>
      <w:r>
        <w:rPr>
          <w:rFonts w:cs="Santipur 99" w:hint="cs" w:ascii="Clarendon V 350" w:hAnsi="Clarendon V 350"/>
          <w:szCs w:val="18"/>
          <w:lang w:val="lv-LV"/>
        </w:rPr>
        <w:t xml:space="preserve"> </w:t>
      </w:r>
      <w:r>
        <w:rPr>
          <w:rFonts w:cs="Santipur 99" w:ascii="Clarendon V 350" w:hAnsi="Clarendon V 350"/>
          <w:szCs w:val="18"/>
          <w:lang w:val="lv-LV"/>
        </w:rPr>
        <w:t>ya</w:t>
      </w:r>
      <w:r>
        <w:rPr>
          <w:rFonts w:cs="Santipur 99"/>
          <w:szCs w:val="18"/>
          <w:lang w:val="lv-LV"/>
        </w:rPr>
        <w:t>,</w:t>
      </w:r>
      <w:r>
        <w:rPr>
          <w:rFonts w:cs="Santipur 99" w:ascii="Clarendon V 350" w:hAnsi="Clarendon V 350"/>
          <w:szCs w:val="18"/>
          <w:lang w:val="lv-LV"/>
        </w:rPr>
        <w:t xml:space="preserve"> </w:t>
      </w:r>
      <w:r>
        <w:rPr>
          <w:rFonts w:cs="Santipur 99" w:ascii="Clarendon Dev" w:hAnsi="Clarendon Dev"/>
          <w:szCs w:val="18"/>
          <w:lang w:val="lv-LV"/>
        </w:rPr>
        <w:t></w:t>
      </w:r>
      <w:r>
        <w:rPr>
          <w:rFonts w:cs="Santipur 99" w:hint="cs" w:ascii="Clarendon V 350" w:hAnsi="Clarendon V 350"/>
          <w:szCs w:val="18"/>
          <w:lang w:val="lv-LV"/>
        </w:rPr>
        <w:t xml:space="preserve"> </w:t>
      </w:r>
      <w:r>
        <w:rPr>
          <w:rFonts w:cs="Santipur 99" w:ascii="Clarendon V 350" w:hAnsi="Clarendon V 350"/>
          <w:szCs w:val="18"/>
          <w:lang w:val="lv-LV"/>
        </w:rPr>
        <w:t>ra</w:t>
      </w:r>
      <w:r>
        <w:rPr>
          <w:rFonts w:cs="Santipur 99"/>
          <w:szCs w:val="18"/>
          <w:lang w:val="lv-LV"/>
        </w:rPr>
        <w:t>,</w:t>
      </w:r>
      <w:r>
        <w:rPr>
          <w:rFonts w:cs="Santipur 99" w:ascii="Clarendon V 350" w:hAnsi="Clarendon V 350"/>
          <w:szCs w:val="18"/>
          <w:lang w:val="lv-LV"/>
        </w:rPr>
        <w:t xml:space="preserve"> </w:t>
      </w:r>
      <w:r>
        <w:rPr>
          <w:rFonts w:cs="Santipur 99" w:ascii="Clarendon Dev" w:hAnsi="Clarendon Dev"/>
          <w:szCs w:val="18"/>
          <w:lang w:val="lv-LV"/>
        </w:rPr>
        <w:t></w:t>
      </w:r>
      <w:r>
        <w:rPr>
          <w:rFonts w:cs="Santipur 99" w:hint="cs" w:ascii="Clarendon V 350" w:hAnsi="Clarendon V 350"/>
          <w:szCs w:val="18"/>
          <w:lang w:val="lv-LV"/>
        </w:rPr>
        <w:t xml:space="preserve"> </w:t>
      </w:r>
      <w:r>
        <w:rPr>
          <w:rFonts w:cs="Santipur 99" w:ascii="Clarendon V 350" w:hAnsi="Clarendon V 350"/>
          <w:szCs w:val="18"/>
          <w:lang w:val="lv-LV"/>
        </w:rPr>
        <w:t>la</w:t>
      </w:r>
      <w:r>
        <w:rPr>
          <w:rFonts w:cs="Santipur 99"/>
          <w:szCs w:val="18"/>
          <w:lang w:val="lv-LV"/>
        </w:rPr>
        <w:t>,</w:t>
      </w:r>
      <w:r>
        <w:rPr>
          <w:rFonts w:cs="Santipur 99" w:ascii="Clarendon V 350" w:hAnsi="Clarendon V 350"/>
          <w:szCs w:val="18"/>
          <w:lang w:val="lv-LV"/>
        </w:rPr>
        <w:t xml:space="preserve"> </w:t>
      </w:r>
      <w:r>
        <w:rPr>
          <w:rFonts w:cs="Santipur 99" w:ascii="Clarendon Dev" w:hAnsi="Clarendon Dev"/>
          <w:szCs w:val="18"/>
          <w:lang w:val="lv-LV"/>
        </w:rPr>
        <w:t></w:t>
      </w:r>
      <w:r>
        <w:rPr>
          <w:rFonts w:cs="Santipur 99" w:hint="cs" w:ascii="Clarendon V 350" w:hAnsi="Clarendon V 350"/>
          <w:szCs w:val="18"/>
          <w:lang w:val="lv-LV"/>
        </w:rPr>
        <w:t xml:space="preserve"> </w:t>
      </w:r>
      <w:r>
        <w:rPr>
          <w:rFonts w:cs="Santipur 99" w:ascii="Clarendon V 350" w:hAnsi="Clarendon V 350"/>
          <w:szCs w:val="18"/>
          <w:lang w:val="lv-LV"/>
        </w:rPr>
        <w:t>va</w:t>
      </w:r>
      <w:r>
        <w:rPr>
          <w:rFonts w:cs="Santipur 99"/>
          <w:szCs w:val="18"/>
          <w:lang w:val="lv-LV"/>
        </w:rPr>
        <w:t>,</w:t>
      </w:r>
      <w:r>
        <w:rPr>
          <w:rFonts w:cs="Santipur 99" w:ascii="Clarendon V 350" w:hAnsi="Clarendon V 350"/>
          <w:szCs w:val="18"/>
          <w:lang w:val="lv-LV"/>
        </w:rPr>
        <w:t xml:space="preserve"> </w:t>
      </w:r>
      <w:r>
        <w:rPr>
          <w:rFonts w:cs="Santipur 99" w:ascii="Clarendon Dev" w:hAnsi="Clarendon Dev"/>
          <w:szCs w:val="18"/>
          <w:lang w:val="lv-LV"/>
        </w:rPr>
        <w:t></w:t>
      </w:r>
      <w:r>
        <w:rPr>
          <w:rFonts w:cs="Santipur 99" w:hint="cs" w:ascii="Clarendon V 350" w:hAnsi="Clarendon V 350"/>
          <w:szCs w:val="18"/>
          <w:lang w:val="lv-LV"/>
        </w:rPr>
        <w:t xml:space="preserve"> </w:t>
      </w:r>
      <w:r>
        <w:rPr>
          <w:rFonts w:cs="Santipur 99" w:ascii="Clarendon V 350" w:hAnsi="Clarendon V 350"/>
          <w:szCs w:val="18"/>
          <w:lang w:val="lv-LV"/>
        </w:rPr>
        <w:t>ça</w:t>
      </w:r>
      <w:r>
        <w:rPr>
          <w:rFonts w:cs="Santipur 99"/>
          <w:szCs w:val="18"/>
          <w:lang w:val="lv-LV"/>
        </w:rPr>
        <w:t>,</w:t>
      </w:r>
      <w:r>
        <w:rPr>
          <w:rFonts w:cs="Santipur 99" w:ascii="Clarendon V 350" w:hAnsi="Clarendon V 350"/>
          <w:szCs w:val="18"/>
          <w:lang w:val="lv-LV"/>
        </w:rPr>
        <w:t xml:space="preserve"> </w:t>
      </w:r>
      <w:r>
        <w:rPr>
          <w:rFonts w:cs="Santipur 99" w:ascii="Clarendon Dev" w:hAnsi="Clarendon Dev"/>
          <w:szCs w:val="18"/>
          <w:lang w:val="lv-LV"/>
        </w:rPr>
        <w:t></w:t>
      </w:r>
      <w:r>
        <w:rPr>
          <w:rFonts w:cs="Santipur 99" w:hint="cs" w:ascii="Clarendon V 350" w:hAnsi="Clarendon V 350"/>
          <w:szCs w:val="18"/>
          <w:lang w:val="lv-LV"/>
        </w:rPr>
        <w:t xml:space="preserve"> </w:t>
      </w:r>
      <w:r>
        <w:rPr>
          <w:rFonts w:cs="Santipur 99" w:ascii="Clarendon V 350" w:hAnsi="Clarendon V 350"/>
          <w:szCs w:val="18"/>
          <w:lang w:val="lv-LV"/>
        </w:rPr>
        <w:t>ṣa</w:t>
      </w:r>
      <w:r>
        <w:rPr>
          <w:rFonts w:cs="Santipur 99"/>
          <w:szCs w:val="18"/>
          <w:lang w:val="lv-LV"/>
        </w:rPr>
        <w:t>,</w:t>
      </w:r>
      <w:r>
        <w:rPr>
          <w:rFonts w:cs="Santipur 99" w:ascii="Clarendon V 350" w:hAnsi="Clarendon V 350"/>
          <w:szCs w:val="18"/>
          <w:lang w:val="lv-LV"/>
        </w:rPr>
        <w:t xml:space="preserve"> </w:t>
      </w:r>
      <w:r>
        <w:rPr>
          <w:rFonts w:cs="Santipur 99" w:ascii="Clarendon Dev" w:hAnsi="Clarendon Dev"/>
          <w:szCs w:val="18"/>
          <w:lang w:val="lv-LV"/>
        </w:rPr>
        <w:t></w:t>
      </w:r>
      <w:r>
        <w:rPr>
          <w:rFonts w:cs="Santipur 99" w:hint="cs" w:ascii="Clarendon V 350" w:hAnsi="Clarendon V 350"/>
          <w:szCs w:val="18"/>
          <w:lang w:val="lv-LV"/>
        </w:rPr>
        <w:t xml:space="preserve"> </w:t>
      </w:r>
      <w:r>
        <w:rPr>
          <w:rFonts w:cs="Santipur 99" w:ascii="Clarendon V 350" w:hAnsi="Clarendon V 350"/>
          <w:szCs w:val="18"/>
          <w:lang w:val="lv-LV"/>
        </w:rPr>
        <w:t>sa</w:t>
      </w:r>
      <w:r>
        <w:rPr>
          <w:rFonts w:cs="Santipur 99"/>
          <w:szCs w:val="18"/>
          <w:lang w:val="lv-LV"/>
        </w:rPr>
        <w:t>,</w:t>
      </w:r>
      <w:r>
        <w:rPr>
          <w:rFonts w:cs="Santipur 99" w:ascii="Clarendon V 350" w:hAnsi="Clarendon V 350"/>
          <w:szCs w:val="18"/>
          <w:lang w:val="lv-LV"/>
        </w:rPr>
        <w:t xml:space="preserve"> </w:t>
      </w:r>
      <w:r>
        <w:rPr>
          <w:rFonts w:cs="Santipur 99" w:ascii="Clarendon Dev" w:hAnsi="Clarendon Dev"/>
          <w:szCs w:val="18"/>
          <w:lang w:val="lv-LV"/>
        </w:rPr>
        <w:t></w:t>
      </w:r>
      <w:r>
        <w:rPr>
          <w:rFonts w:cs="Santipur 99" w:hint="cs" w:ascii="Clarendon V 350" w:hAnsi="Clarendon V 350"/>
          <w:szCs w:val="18"/>
          <w:lang w:val="lv-LV"/>
        </w:rPr>
        <w:t xml:space="preserve"> </w:t>
      </w:r>
      <w:r>
        <w:rPr>
          <w:rFonts w:cs="Santipur 99" w:ascii="Clarendon V 350" w:hAnsi="Clarendon V 350"/>
          <w:szCs w:val="18"/>
          <w:lang w:val="lv-LV"/>
        </w:rPr>
        <w:t>ha</w:t>
      </w:r>
      <w:r>
        <w:rPr>
          <w:rFonts w:cs="Santipur 99"/>
          <w:szCs w:val="18"/>
          <w:lang w:val="lv-LV"/>
        </w:rPr>
        <w:t>.</w:t>
      </w:r>
    </w:p>
    <w:p>
      <w:pPr>
        <w:pStyle w:val="Normal"/>
        <w:spacing w:lineRule="exact" w:line="260"/>
        <w:ind w:firstLine="284" w:start="0" w:end="0"/>
        <w:rPr/>
      </w:pPr>
      <w:r>
        <w:rPr>
          <w:rFonts w:cs="Charter;Corbel"/>
          <w:szCs w:val="18"/>
          <w:lang w:val="lv-LV"/>
        </w:rPr>
        <w:t xml:space="preserve"> </w:t>
      </w:r>
      <w:r>
        <w:rPr>
          <w:rFonts w:cs="Charter;Corbel"/>
          <w:szCs w:val="18"/>
        </w:rPr>
        <w:t xml:space="preserve">Прочие типы звуковых последовательностей передаются составными знаками (которые в принципе можно расчленить на элементы, имеющие самостоятельное звуковое значение). </w:t>
      </w:r>
    </w:p>
    <w:p>
      <w:pPr>
        <w:pStyle w:val="Normal"/>
        <w:spacing w:lineRule="exact" w:line="260"/>
        <w:ind w:firstLine="284" w:start="0" w:end="0"/>
        <w:rPr>
          <w:rFonts w:ascii="Clarendon V 350" w:hAnsi="Clarendon V 350" w:cs="Santipur 99"/>
          <w:szCs w:val="18"/>
        </w:rPr>
      </w:pPr>
      <w:r>
        <w:rPr>
          <w:rFonts w:cs="CharterExpScC Uni;Times New Roman" w:ascii="Charter Indologique Capital" w:hAnsi="Charter Indologique Capital"/>
          <w:szCs w:val="18"/>
        </w:rPr>
        <w:t>3</w:t>
      </w:r>
      <w:r>
        <w:rPr>
          <w:rFonts w:cs="Charter;Corbel"/>
          <w:szCs w:val="18"/>
        </w:rPr>
        <w:t xml:space="preserve">. Согласная + гласная (кроме </w:t>
      </w:r>
      <w:r>
        <w:rPr>
          <w:rFonts w:cs="Charter;Corbel" w:ascii="Clarendon V 350" w:hAnsi="Clarendon V 350"/>
          <w:szCs w:val="18"/>
          <w:lang w:val="en-US"/>
        </w:rPr>
        <w:t>a</w:t>
      </w:r>
      <w:r>
        <w:rPr>
          <w:rFonts w:cs="Charter;Corbel"/>
          <w:szCs w:val="18"/>
        </w:rPr>
        <w:t xml:space="preserve">). Образец с </w:t>
      </w:r>
      <w:r>
        <w:rPr>
          <w:rFonts w:cs="Clarendon V 350" w:ascii="Clarendon V 350" w:hAnsi="Clarendon V 350"/>
          <w:szCs w:val="18"/>
        </w:rPr>
        <w:t>k</w:t>
      </w:r>
      <w:r>
        <w:rPr>
          <w:rFonts w:cs="Charter;Corbel"/>
          <w:szCs w:val="18"/>
        </w:rPr>
        <w:t xml:space="preserve">: </w:t>
      </w:r>
      <w:r>
        <w:rPr>
          <w:rFonts w:cs="Charter;Corbel" w:ascii="Clarendon Dev" w:hAnsi="Clarendon Dev"/>
          <w:szCs w:val="18"/>
        </w:rPr>
        <w:t></w:t>
      </w:r>
      <w:r>
        <w:rPr>
          <w:rFonts w:cs="Charter;Corbel"/>
          <w:szCs w:val="18"/>
        </w:rPr>
        <w:t xml:space="preserve"> </w:t>
      </w:r>
      <w:r>
        <w:rPr>
          <w:rFonts w:cs="Santipur 99" w:ascii="Clarendon V 350" w:hAnsi="Clarendon V 350"/>
          <w:szCs w:val="18"/>
        </w:rPr>
        <w:t>kā</w:t>
      </w:r>
      <w:r>
        <w:rPr>
          <w:rFonts w:cs="Santipur 99"/>
          <w:szCs w:val="18"/>
          <w:lang w:val="lv-LV"/>
        </w:rPr>
        <w:t>,</w:t>
      </w:r>
      <w:r>
        <w:rPr>
          <w:rFonts w:cs="Santipur 99" w:ascii="Clarendon V 350" w:hAnsi="Clarendon V 350"/>
          <w:szCs w:val="18"/>
        </w:rPr>
        <w:t xml:space="preserve"> </w:t>
      </w:r>
      <w:r>
        <w:rPr>
          <w:rFonts w:cs="Santipur 99" w:ascii="Clarendon Dev" w:hAnsi="Clarendon Dev"/>
          <w:szCs w:val="18"/>
        </w:rPr>
        <w:t></w:t>
      </w:r>
      <w:r>
        <w:rPr>
          <w:rFonts w:cs="Charter;Corbel" w:ascii="Clarendon Dev" w:hAnsi="Clarendon Dev"/>
          <w:szCs w:val="18"/>
        </w:rPr>
        <w:t></w:t>
      </w:r>
      <w:r>
        <w:rPr>
          <w:rFonts w:cs="Santipur 99" w:ascii="Clarendon V 350" w:hAnsi="Clarendon V 350"/>
          <w:szCs w:val="18"/>
        </w:rPr>
        <w:t xml:space="preserve"> ki</w:t>
      </w:r>
      <w:r>
        <w:rPr>
          <w:rFonts w:cs="Santipur 99"/>
          <w:szCs w:val="18"/>
          <w:lang w:val="lv-LV"/>
        </w:rPr>
        <w:t>,</w:t>
      </w:r>
      <w:r>
        <w:rPr>
          <w:rFonts w:cs="Santipur 99" w:ascii="Clarendon V 350" w:hAnsi="Clarendon V 350"/>
          <w:szCs w:val="18"/>
        </w:rPr>
        <w:t xml:space="preserve"> </w:t>
      </w:r>
      <w:r>
        <w:rPr>
          <w:rFonts w:cs="Charter;Corbel" w:ascii="Clarendon Dev" w:hAnsi="Clarendon Dev"/>
          <w:szCs w:val="18"/>
        </w:rPr>
        <w:t></w:t>
      </w:r>
      <w:r>
        <w:rPr>
          <w:rFonts w:cs="Santipur 99" w:ascii="Clarendon V 350" w:hAnsi="Clarendon V 350"/>
          <w:szCs w:val="18"/>
        </w:rPr>
        <w:t xml:space="preserve"> kī</w:t>
      </w:r>
      <w:r>
        <w:rPr>
          <w:rFonts w:cs="Santipur 99"/>
          <w:szCs w:val="18"/>
          <w:lang w:val="lv-LV"/>
        </w:rPr>
        <w:t>,</w:t>
      </w:r>
      <w:r>
        <w:rPr>
          <w:rFonts w:cs="Santipur 99" w:ascii="Clarendon V 350" w:hAnsi="Clarendon V 350"/>
          <w:szCs w:val="18"/>
        </w:rPr>
        <w:t xml:space="preserve"> </w:t>
      </w:r>
      <w:r>
        <w:rPr>
          <w:rFonts w:cs="Charter;Corbel" w:ascii="Clarendon Dev" w:hAnsi="Clarendon Dev"/>
          <w:szCs w:val="18"/>
        </w:rPr>
        <w:t xml:space="preserve"> </w:t>
      </w:r>
      <w:r>
        <w:rPr>
          <w:rFonts w:cs="Santipur 99" w:ascii="Clarendon V 350" w:hAnsi="Clarendon V 350"/>
          <w:szCs w:val="18"/>
        </w:rPr>
        <w:t>ku</w:t>
      </w:r>
      <w:r>
        <w:rPr>
          <w:rFonts w:cs="Santipur 99"/>
          <w:szCs w:val="18"/>
          <w:lang w:val="lv-LV"/>
        </w:rPr>
        <w:t>,</w:t>
      </w:r>
      <w:r>
        <w:rPr>
          <w:rFonts w:cs="Santipur 99" w:ascii="Clarendon V 350" w:hAnsi="Clarendon V 350"/>
          <w:szCs w:val="18"/>
        </w:rPr>
        <w:t xml:space="preserve"> </w:t>
      </w:r>
      <w:r>
        <w:rPr>
          <w:rFonts w:cs="Charter;Corbel" w:ascii="Clarendon Dev" w:hAnsi="Clarendon Dev"/>
          <w:szCs w:val="18"/>
        </w:rPr>
        <w:t></w:t>
      </w:r>
      <w:r>
        <w:rPr>
          <w:rFonts w:cs="Santipur 99" w:ascii="Clarendon V 350" w:hAnsi="Clarendon V 350"/>
          <w:szCs w:val="18"/>
        </w:rPr>
        <w:t xml:space="preserve"> kū</w:t>
      </w:r>
      <w:r>
        <w:rPr>
          <w:rFonts w:cs="Santipur 99"/>
          <w:szCs w:val="18"/>
          <w:lang w:val="lv-LV"/>
        </w:rPr>
        <w:t>,</w:t>
      </w:r>
      <w:r>
        <w:rPr>
          <w:rFonts w:cs="Santipur 99" w:ascii="Clarendon V 350" w:hAnsi="Clarendon V 350"/>
          <w:szCs w:val="18"/>
        </w:rPr>
        <w:t xml:space="preserve"> </w:t>
      </w:r>
      <w:r>
        <w:rPr>
          <w:rFonts w:cs="Charter;Corbel" w:ascii="Clarendon Dev" w:hAnsi="Clarendon Dev"/>
          <w:szCs w:val="18"/>
        </w:rPr>
        <w:t></w:t>
      </w:r>
      <w:r>
        <w:rPr>
          <w:rFonts w:cs="Santipur 99" w:ascii="Clarendon V 350" w:hAnsi="Clarendon V 350"/>
          <w:szCs w:val="18"/>
        </w:rPr>
        <w:t xml:space="preserve"> kṛ</w:t>
      </w:r>
      <w:r>
        <w:rPr>
          <w:rFonts w:cs="Santipur 99"/>
          <w:szCs w:val="18"/>
          <w:lang w:val="lv-LV"/>
        </w:rPr>
        <w:t>,</w:t>
      </w:r>
      <w:r>
        <w:rPr>
          <w:rFonts w:cs="Santipur 99" w:ascii="Clarendon V 350" w:hAnsi="Clarendon V 350"/>
          <w:szCs w:val="18"/>
        </w:rPr>
        <w:t xml:space="preserve"> </w:t>
      </w:r>
      <w:r>
        <w:rPr>
          <w:rFonts w:cs="Charter;Corbel" w:ascii="Clarendon Dev" w:hAnsi="Clarendon Dev"/>
          <w:szCs w:val="18"/>
        </w:rPr>
        <w:t></w:t>
      </w:r>
      <w:r>
        <w:rPr>
          <w:rFonts w:cs="Santipur 99" w:ascii="Clarendon V 350" w:hAnsi="Clarendon V 350"/>
          <w:szCs w:val="18"/>
        </w:rPr>
        <w:t xml:space="preserve"> k</w:t>
      </w:r>
      <w:r>
        <w:rPr>
          <w:rFonts w:cs="Santipur 99" w:ascii="Clarendon V 350" w:hAnsi="Clarendon V 350"/>
          <w:szCs w:val="18"/>
          <w:lang w:val="be-BY"/>
        </w:rPr>
        <w:t>ṝ</w:t>
      </w:r>
      <w:r>
        <w:rPr>
          <w:rFonts w:cs="Santipur 99"/>
          <w:szCs w:val="18"/>
          <w:lang w:val="lv-LV"/>
        </w:rPr>
        <w:t>,</w:t>
      </w:r>
      <w:r>
        <w:rPr>
          <w:rFonts w:cs="Santipur 99" w:ascii="Clarendon V 350" w:hAnsi="Clarendon V 350"/>
          <w:szCs w:val="18"/>
        </w:rPr>
        <w:t xml:space="preserve"> </w:t>
      </w:r>
      <w:r>
        <w:rPr>
          <w:rFonts w:cs="Charter;Corbel" w:ascii="Clarendon Dev" w:hAnsi="Clarendon Dev"/>
          <w:szCs w:val="18"/>
        </w:rPr>
        <w:t></w:t>
      </w:r>
      <w:r>
        <w:rPr>
          <w:rFonts w:cs="Santipur 99" w:ascii="Clarendon V 350" w:hAnsi="Clarendon V 350"/>
          <w:szCs w:val="18"/>
        </w:rPr>
        <w:t xml:space="preserve"> kḷ</w:t>
      </w:r>
      <w:r>
        <w:rPr>
          <w:rFonts w:cs="Santipur 99"/>
          <w:szCs w:val="18"/>
          <w:lang w:val="lv-LV"/>
        </w:rPr>
        <w:t>,</w:t>
      </w:r>
      <w:r>
        <w:rPr>
          <w:rFonts w:cs="Santipur 99" w:ascii="Clarendon V 350" w:hAnsi="Clarendon V 350"/>
          <w:szCs w:val="18"/>
        </w:rPr>
        <w:t xml:space="preserve"> </w:t>
      </w:r>
      <w:r>
        <w:rPr>
          <w:rFonts w:cs="Charter;Corbel" w:ascii="Clarendon Dev" w:hAnsi="Clarendon Dev"/>
          <w:szCs w:val="18"/>
        </w:rPr>
        <w:t></w:t>
      </w:r>
      <w:r>
        <w:rPr>
          <w:rFonts w:cs="Santipur 99" w:ascii="Clarendon V 350" w:hAnsi="Clarendon V 350"/>
          <w:szCs w:val="18"/>
        </w:rPr>
        <w:t xml:space="preserve"> ke</w:t>
      </w:r>
      <w:r>
        <w:rPr>
          <w:rFonts w:cs="Santipur 99"/>
          <w:szCs w:val="18"/>
          <w:lang w:val="lv-LV"/>
        </w:rPr>
        <w:t>,</w:t>
      </w:r>
      <w:r>
        <w:rPr>
          <w:rFonts w:cs="Santipur 99" w:ascii="Clarendon V 350" w:hAnsi="Clarendon V 350"/>
          <w:szCs w:val="18"/>
        </w:rPr>
        <w:t xml:space="preserve"> </w:t>
      </w:r>
      <w:r>
        <w:rPr>
          <w:rFonts w:cs="Charter;Corbel" w:ascii="Clarendon Dev" w:hAnsi="Clarendon Dev"/>
          <w:szCs w:val="18"/>
        </w:rPr>
        <w:t></w:t>
      </w:r>
      <w:r>
        <w:rPr>
          <w:rFonts w:cs="Santipur 99" w:ascii="Clarendon V 350" w:hAnsi="Clarendon V 350"/>
          <w:szCs w:val="18"/>
        </w:rPr>
        <w:t xml:space="preserve"> kai</w:t>
      </w:r>
      <w:r>
        <w:rPr>
          <w:rFonts w:cs="Santipur 99"/>
          <w:szCs w:val="18"/>
          <w:lang w:val="lv-LV"/>
        </w:rPr>
        <w:t>,</w:t>
      </w:r>
      <w:r>
        <w:rPr>
          <w:rFonts w:cs="Santipur 99" w:ascii="Clarendon V 350" w:hAnsi="Clarendon V 350"/>
          <w:szCs w:val="18"/>
        </w:rPr>
        <w:t xml:space="preserve"> </w:t>
      </w:r>
      <w:r>
        <w:rPr>
          <w:rFonts w:cs="Charter;Corbel" w:ascii="Clarendon Dev" w:hAnsi="Clarendon Dev"/>
          <w:szCs w:val="18"/>
        </w:rPr>
        <w:t></w:t>
      </w:r>
      <w:r>
        <w:rPr>
          <w:rFonts w:cs="Santipur 99" w:ascii="Clarendon V 350" w:hAnsi="Clarendon V 350"/>
          <w:szCs w:val="18"/>
        </w:rPr>
        <w:t xml:space="preserve"> ko</w:t>
      </w:r>
      <w:r>
        <w:rPr>
          <w:rFonts w:cs="Santipur 99"/>
          <w:szCs w:val="18"/>
          <w:lang w:val="lv-LV"/>
        </w:rPr>
        <w:t>,</w:t>
      </w:r>
      <w:r>
        <w:rPr>
          <w:rFonts w:cs="Santipur 99" w:ascii="Clarendon V 350" w:hAnsi="Clarendon V 350"/>
          <w:szCs w:val="18"/>
        </w:rPr>
        <w:t xml:space="preserve"> </w:t>
      </w:r>
      <w:r>
        <w:rPr>
          <w:rFonts w:cs="Charter;Corbel" w:ascii="Clarendon Dev" w:hAnsi="Clarendon Dev"/>
          <w:szCs w:val="18"/>
        </w:rPr>
        <w:t></w:t>
      </w:r>
      <w:r>
        <w:rPr>
          <w:rFonts w:cs="Santipur 99" w:ascii="Clarendon V 350" w:hAnsi="Clarendon V 350"/>
          <w:szCs w:val="18"/>
        </w:rPr>
        <w:t xml:space="preserve"> kau</w:t>
      </w:r>
      <w:r>
        <w:rPr>
          <w:rFonts w:cs="Santipur 99"/>
          <w:szCs w:val="18"/>
        </w:rPr>
        <w:t>.</w:t>
      </w:r>
      <w:r>
        <w:rPr>
          <w:rFonts w:cs="Santipur 99" w:ascii="Clarendon V 350" w:hAnsi="Clarendon V 350"/>
          <w:szCs w:val="18"/>
        </w:rPr>
        <w:t xml:space="preserve"> </w:t>
      </w:r>
    </w:p>
    <w:p>
      <w:pPr>
        <w:pStyle w:val="Normal"/>
        <w:spacing w:lineRule="exact" w:line="260"/>
        <w:ind w:firstLine="284" w:start="0" w:end="0"/>
        <w:rPr>
          <w:rFonts w:cs="Charter;Corbel"/>
          <w:szCs w:val="18"/>
        </w:rPr>
      </w:pPr>
      <w:r>
        <w:rPr>
          <w:rFonts w:cs="Charter;Corbel"/>
          <w:szCs w:val="18"/>
        </w:rPr>
        <w:t xml:space="preserve">Особые случаи: </w:t>
      </w:r>
      <w:r>
        <w:rPr>
          <w:rFonts w:cs="Charter;Corbel" w:ascii="Clarendon Dev" w:hAnsi="Clarendon Dev"/>
          <w:szCs w:val="18"/>
        </w:rPr>
        <w:t></w:t>
      </w:r>
      <w:r>
        <w:rPr>
          <w:rFonts w:cs="Charter;Corbel"/>
          <w:szCs w:val="18"/>
        </w:rPr>
        <w:t xml:space="preserve"> </w:t>
      </w:r>
      <w:r>
        <w:rPr>
          <w:rFonts w:cs="Santipur 99" w:ascii="Clarendon V 350" w:hAnsi="Clarendon V 350"/>
          <w:szCs w:val="18"/>
          <w:lang w:val="en-US"/>
        </w:rPr>
        <w:t>ru</w:t>
      </w:r>
      <w:r>
        <w:rPr>
          <w:rFonts w:cs="Santipur 99"/>
          <w:szCs w:val="18"/>
          <w:lang w:val="lv-LV"/>
        </w:rPr>
        <w:t>,</w:t>
      </w:r>
      <w:r>
        <w:rPr>
          <w:rFonts w:cs="Santipur 99" w:ascii="Clarendon V 350" w:hAnsi="Clarendon V 350"/>
          <w:szCs w:val="18"/>
        </w:rPr>
        <w:t xml:space="preserve"> </w:t>
      </w:r>
      <w:r>
        <w:rPr>
          <w:rFonts w:cs="Santipur 99" w:ascii="Clarendon Dev" w:hAnsi="Clarendon Dev"/>
          <w:szCs w:val="18"/>
        </w:rPr>
        <w:t></w:t>
      </w:r>
      <w:r>
        <w:rPr>
          <w:rFonts w:cs="Santipur 99" w:ascii="Clarendon V 350" w:hAnsi="Clarendon V 350"/>
          <w:szCs w:val="18"/>
        </w:rPr>
        <w:t xml:space="preserve"> </w:t>
      </w:r>
      <w:r>
        <w:rPr>
          <w:rFonts w:cs="Santipur 99" w:ascii="Clarendon V 350" w:hAnsi="Clarendon V 350"/>
          <w:szCs w:val="18"/>
          <w:lang w:val="en-US"/>
        </w:rPr>
        <w:t>r</w:t>
      </w:r>
      <w:r>
        <w:rPr>
          <w:rFonts w:cs="Santipur 99" w:ascii="Clarendon V 350" w:hAnsi="Clarendon V 350"/>
          <w:szCs w:val="18"/>
        </w:rPr>
        <w:t>ū</w:t>
      </w:r>
      <w:r>
        <w:rPr>
          <w:rFonts w:cs="Santipur 99"/>
          <w:szCs w:val="18"/>
          <w:lang w:val="lv-LV"/>
        </w:rPr>
        <w:t>,</w:t>
      </w:r>
      <w:r>
        <w:rPr>
          <w:rFonts w:cs="Santipur 99" w:ascii="Clarendon V 350" w:hAnsi="Clarendon V 350"/>
          <w:szCs w:val="18"/>
        </w:rPr>
        <w:t xml:space="preserve"> </w:t>
      </w:r>
      <w:r>
        <w:rPr>
          <w:rFonts w:cs="Santipur 99" w:ascii="Clarendon Dev" w:hAnsi="Clarendon Dev"/>
          <w:szCs w:val="18"/>
        </w:rPr>
        <w:t></w:t>
      </w:r>
      <w:r>
        <w:rPr>
          <w:rFonts w:cs="Santipur 99" w:ascii="Clarendon V 350" w:hAnsi="Clarendon V 350"/>
          <w:szCs w:val="18"/>
        </w:rPr>
        <w:t xml:space="preserve"> </w:t>
      </w:r>
      <w:r>
        <w:rPr>
          <w:rFonts w:cs="Santipur 99" w:ascii="Clarendon V 350" w:hAnsi="Clarendon V 350"/>
          <w:szCs w:val="18"/>
          <w:lang w:val="en-US"/>
        </w:rPr>
        <w:t>rṛ</w:t>
      </w:r>
      <w:r>
        <w:rPr>
          <w:rFonts w:cs="Santipur 99"/>
          <w:szCs w:val="18"/>
          <w:lang w:val="lv-LV"/>
        </w:rPr>
        <w:t>,</w:t>
      </w:r>
      <w:r>
        <w:rPr>
          <w:rFonts w:cs="Santipur 99" w:ascii="Clarendon V 350" w:hAnsi="Clarendon V 350"/>
          <w:szCs w:val="18"/>
        </w:rPr>
        <w:t xml:space="preserve"> </w:t>
      </w:r>
      <w:r>
        <w:rPr>
          <w:rFonts w:cs="Santipur 99" w:ascii="Clarendon Dev" w:hAnsi="Clarendon Dev"/>
          <w:szCs w:val="18"/>
        </w:rPr>
        <w:t></w:t>
      </w:r>
      <w:r>
        <w:rPr>
          <w:rFonts w:cs="Santipur 99" w:ascii="Clarendon V 350" w:hAnsi="Clarendon V 350"/>
          <w:szCs w:val="18"/>
        </w:rPr>
        <w:t xml:space="preserve"> </w:t>
      </w:r>
      <w:r>
        <w:rPr>
          <w:rFonts w:cs="Santipur 99" w:ascii="Clarendon V 350" w:hAnsi="Clarendon V 350"/>
          <w:szCs w:val="18"/>
          <w:lang w:val="en-US"/>
        </w:rPr>
        <w:t>hu</w:t>
      </w:r>
      <w:r>
        <w:rPr>
          <w:rFonts w:cs="Santipur 99"/>
          <w:szCs w:val="18"/>
          <w:lang w:val="lv-LV"/>
        </w:rPr>
        <w:t>,</w:t>
      </w:r>
      <w:r>
        <w:rPr>
          <w:rFonts w:cs="Santipur 99" w:ascii="Clarendon V 350" w:hAnsi="Clarendon V 350"/>
          <w:szCs w:val="18"/>
        </w:rPr>
        <w:t xml:space="preserve"> </w:t>
      </w:r>
      <w:r>
        <w:rPr>
          <w:rFonts w:cs="Santipur 99" w:ascii="Clarendon Dev" w:hAnsi="Clarendon Dev"/>
          <w:szCs w:val="18"/>
        </w:rPr>
        <w:t></w:t>
      </w:r>
      <w:r>
        <w:rPr>
          <w:rFonts w:cs="Santipur 99" w:ascii="Clarendon V 350" w:hAnsi="Clarendon V 350"/>
          <w:szCs w:val="18"/>
        </w:rPr>
        <w:t xml:space="preserve"> </w:t>
      </w:r>
      <w:r>
        <w:rPr>
          <w:rFonts w:cs="Santipur 99" w:ascii="Clarendon V 350" w:hAnsi="Clarendon V 350"/>
          <w:szCs w:val="18"/>
          <w:lang w:val="en-US"/>
        </w:rPr>
        <w:t>h</w:t>
      </w:r>
      <w:r>
        <w:rPr>
          <w:rFonts w:cs="Santipur 99" w:ascii="Clarendon V 350" w:hAnsi="Clarendon V 350"/>
          <w:szCs w:val="18"/>
        </w:rPr>
        <w:t>ū</w:t>
      </w:r>
      <w:r>
        <w:rPr>
          <w:rFonts w:cs="Santipur 99"/>
          <w:szCs w:val="18"/>
          <w:lang w:val="lv-LV"/>
        </w:rPr>
        <w:t>,</w:t>
      </w:r>
      <w:r>
        <w:rPr>
          <w:rFonts w:cs="Santipur 99" w:ascii="Clarendon V 350" w:hAnsi="Clarendon V 350"/>
          <w:szCs w:val="18"/>
        </w:rPr>
        <w:t xml:space="preserve"> </w:t>
      </w:r>
      <w:r>
        <w:rPr>
          <w:rFonts w:cs="Santipur 99" w:ascii="Clarendon Dev" w:hAnsi="Clarendon Dev"/>
          <w:szCs w:val="18"/>
        </w:rPr>
        <w:t></w:t>
      </w:r>
      <w:r>
        <w:rPr>
          <w:rFonts w:cs="Santipur 99" w:ascii="Clarendon V 350" w:hAnsi="Clarendon V 350"/>
          <w:szCs w:val="18"/>
        </w:rPr>
        <w:t xml:space="preserve"> </w:t>
      </w:r>
      <w:r>
        <w:rPr>
          <w:rFonts w:cs="Santipur 99" w:ascii="Clarendon V 350" w:hAnsi="Clarendon V 350"/>
          <w:szCs w:val="18"/>
          <w:lang w:val="en-US"/>
        </w:rPr>
        <w:t>hṛ</w:t>
      </w:r>
      <w:r>
        <w:rPr>
          <w:rFonts w:cs="Santipur 19;Times New Roman"/>
          <w:szCs w:val="18"/>
        </w:rPr>
        <w:t xml:space="preserve">; </w:t>
      </w:r>
      <w:r>
        <w:rPr>
          <w:rStyle w:val="grammatikablue"/>
          <w:szCs w:val="18"/>
        </w:rPr>
        <w:t>NB</w:t>
      </w:r>
      <w:r>
        <w:rPr>
          <w:rFonts w:cs="Santipur 19;Times New Roman"/>
          <w:szCs w:val="18"/>
        </w:rPr>
        <w:t xml:space="preserve"> также</w:t>
      </w:r>
      <w:r>
        <w:rPr>
          <w:rFonts w:cs="Santipur 19;Times New Roman" w:ascii="Santipur 19;Times New Roman" w:hAnsi="Santipur 19;Times New Roman"/>
          <w:szCs w:val="18"/>
        </w:rPr>
        <w:t xml:space="preserve"> </w:t>
      </w:r>
      <w:r>
        <w:rPr>
          <w:rFonts w:cs="Santipur 19;Times New Roman" w:ascii="Clarendon Dev" w:hAnsi="Clarendon Dev"/>
          <w:szCs w:val="18"/>
        </w:rPr>
        <w:t></w:t>
      </w:r>
      <w:r>
        <w:rPr>
          <w:rFonts w:cs="Santipur 19;Times New Roman" w:ascii="Santipur 19;Times New Roman" w:hAnsi="Santipur 19;Times New Roman"/>
          <w:szCs w:val="18"/>
        </w:rPr>
        <w:t xml:space="preserve"> </w:t>
      </w:r>
      <w:r>
        <w:rPr>
          <w:rFonts w:cs="Santipur 99"/>
          <w:szCs w:val="18"/>
        </w:rPr>
        <w:t xml:space="preserve">(или </w:t>
      </w:r>
      <w:r>
        <w:rPr>
          <w:rFonts w:cs="Santipur 99" w:ascii="Clarendon Dev" w:hAnsi="Clarendon Dev"/>
          <w:szCs w:val="18"/>
        </w:rPr>
        <w:t></w:t>
      </w:r>
      <w:r>
        <w:rPr>
          <w:rFonts w:cs="Santipur 99"/>
          <w:szCs w:val="18"/>
        </w:rPr>
        <w:t xml:space="preserve">) </w:t>
      </w:r>
      <w:r>
        <w:rPr>
          <w:rFonts w:cs="Santipur 99" w:ascii="Clarendon V 350" w:hAnsi="Clarendon V 350"/>
          <w:szCs w:val="18"/>
        </w:rPr>
        <w:t>ç</w:t>
      </w:r>
      <w:r>
        <w:rPr>
          <w:rFonts w:cs="Santipur 99" w:ascii="Clarendon V 350" w:hAnsi="Clarendon V 350"/>
          <w:szCs w:val="18"/>
          <w:lang w:val="en-US"/>
        </w:rPr>
        <w:t>u</w:t>
      </w:r>
      <w:r>
        <w:rPr>
          <w:rFonts w:cs="Santipur 99"/>
          <w:szCs w:val="18"/>
          <w:lang w:val="lv-LV"/>
        </w:rPr>
        <w:t>,</w:t>
      </w:r>
      <w:r>
        <w:rPr>
          <w:rFonts w:cs="Santipur 99" w:ascii="Clarendon V 350" w:hAnsi="Clarendon V 350"/>
          <w:szCs w:val="18"/>
        </w:rPr>
        <w:t xml:space="preserve"> </w:t>
      </w:r>
      <w:r>
        <w:rPr>
          <w:rFonts w:cs="Santipur 99" w:ascii="Clarendon Dev" w:hAnsi="Clarendon Dev"/>
          <w:szCs w:val="18"/>
        </w:rPr>
        <w:t></w:t>
      </w:r>
      <w:r>
        <w:rPr>
          <w:rFonts w:cs="Santipur 99" w:ascii="Clarendon V 350" w:hAnsi="Clarendon V 350"/>
          <w:szCs w:val="18"/>
        </w:rPr>
        <w:t xml:space="preserve"> </w:t>
      </w:r>
      <w:r>
        <w:rPr>
          <w:rFonts w:cs="Santipur 99"/>
          <w:szCs w:val="18"/>
        </w:rPr>
        <w:t xml:space="preserve">(или  </w:t>
      </w:r>
      <w:r>
        <w:rPr>
          <w:rFonts w:cs="Santipur 99" w:ascii="Clarendon Dev" w:hAnsi="Clarendon Dev"/>
          <w:szCs w:val="18"/>
        </w:rPr>
        <w:t></w:t>
      </w:r>
      <w:r>
        <w:rPr>
          <w:rFonts w:cs="Santipur 99"/>
          <w:szCs w:val="18"/>
        </w:rPr>
        <w:t xml:space="preserve">) </w:t>
      </w:r>
      <w:r>
        <w:rPr>
          <w:rFonts w:cs="Santipur 99" w:ascii="Clarendon V 350" w:hAnsi="Clarendon V 350"/>
          <w:szCs w:val="18"/>
        </w:rPr>
        <w:t>çū</w:t>
      </w:r>
      <w:r>
        <w:rPr>
          <w:rFonts w:cs="Santipur 99"/>
          <w:szCs w:val="18"/>
          <w:lang w:val="lv-LV"/>
        </w:rPr>
        <w:t>,</w:t>
      </w:r>
      <w:r>
        <w:rPr>
          <w:rFonts w:cs="Santipur 99" w:ascii="Clarendon V 350" w:hAnsi="Clarendon V 350"/>
          <w:szCs w:val="18"/>
        </w:rPr>
        <w:t xml:space="preserve"> </w:t>
      </w:r>
      <w:r>
        <w:rPr>
          <w:rFonts w:cs="Santipur 99" w:ascii="Clarendon Dev" w:hAnsi="Clarendon Dev"/>
          <w:szCs w:val="18"/>
        </w:rPr>
        <w:t></w:t>
      </w:r>
      <w:r>
        <w:rPr>
          <w:rFonts w:cs="Santipur 99" w:ascii="Clarendon V 350" w:hAnsi="Clarendon V 350"/>
          <w:szCs w:val="18"/>
        </w:rPr>
        <w:t xml:space="preserve"> </w:t>
      </w:r>
      <w:r>
        <w:rPr>
          <w:rFonts w:cs="Santipur 99"/>
          <w:szCs w:val="18"/>
        </w:rPr>
        <w:t xml:space="preserve">(или  </w:t>
      </w:r>
      <w:r>
        <w:rPr>
          <w:rFonts w:cs="Santipur 99" w:ascii="Clarendon Dev" w:hAnsi="Clarendon Dev"/>
          <w:szCs w:val="18"/>
        </w:rPr>
        <w:t></w:t>
      </w:r>
      <w:r>
        <w:rPr>
          <w:rFonts w:cs="Santipur 99"/>
          <w:szCs w:val="18"/>
        </w:rPr>
        <w:t xml:space="preserve">) </w:t>
      </w:r>
      <w:r>
        <w:rPr>
          <w:rFonts w:cs="Santipur 99" w:ascii="Clarendon V 350" w:hAnsi="Clarendon V 350"/>
          <w:szCs w:val="18"/>
        </w:rPr>
        <w:t>ç</w:t>
      </w:r>
      <w:r>
        <w:rPr>
          <w:rFonts w:cs="Santipur 99" w:ascii="Clarendon V 350" w:hAnsi="Clarendon V 350"/>
          <w:szCs w:val="18"/>
          <w:lang w:val="en-US"/>
        </w:rPr>
        <w:t>ṛ</w:t>
      </w:r>
      <w:r>
        <w:rPr>
          <w:rFonts w:cs="Santipur 99"/>
          <w:szCs w:val="18"/>
        </w:rPr>
        <w:t>.</w:t>
      </w:r>
    </w:p>
    <w:p>
      <w:pPr>
        <w:pStyle w:val="Normal"/>
        <w:spacing w:lineRule="exact" w:line="260"/>
        <w:ind w:firstLine="284" w:start="0" w:end="0"/>
        <w:rPr>
          <w:rFonts w:cs="Charter;Corbel"/>
          <w:szCs w:val="18"/>
        </w:rPr>
      </w:pPr>
      <w:r>
        <w:rPr>
          <w:rFonts w:cs="CharterExpScC Uni;Times New Roman" w:ascii="Charter Indologique Capital" w:hAnsi="Charter Indologique Capital"/>
          <w:szCs w:val="18"/>
        </w:rPr>
        <w:t>4</w:t>
      </w:r>
      <w:r>
        <w:rPr>
          <w:rFonts w:cs="Charter;Corbel"/>
          <w:szCs w:val="18"/>
        </w:rPr>
        <w:t xml:space="preserve">. Согласная без гласной (обычно в конце фразы или стиха). Используется значок  </w:t>
      </w:r>
      <w:r>
        <w:rPr>
          <w:rFonts w:cs="Charter;Corbel" w:ascii="Clarendon Dev" w:hAnsi="Clarendon Dev"/>
          <w:szCs w:val="18"/>
        </w:rPr>
        <w:t></w:t>
      </w:r>
      <w:r>
        <w:rPr>
          <w:rFonts w:cs="Charter;Corbel"/>
          <w:szCs w:val="18"/>
        </w:rPr>
        <w:t xml:space="preserve"> (</w:t>
      </w:r>
      <w:r>
        <w:rPr>
          <w:rStyle w:val="razryadka"/>
          <w:szCs w:val="18"/>
        </w:rPr>
        <w:t>вир</w:t>
      </w:r>
      <w:r>
        <w:rPr>
          <w:rFonts w:cs="Charter;Corbel"/>
          <w:i/>
          <w:iCs/>
          <w:color w:val="C00000"/>
          <w:spacing w:val="20"/>
          <w:szCs w:val="18"/>
        </w:rPr>
        <w:t>а</w:t>
      </w:r>
      <w:r>
        <w:rPr>
          <w:rStyle w:val="razryadka"/>
          <w:szCs w:val="18"/>
        </w:rPr>
        <w:t>ма</w:t>
      </w:r>
      <w:r>
        <w:rPr>
          <w:rFonts w:cs="Charter;Corbel"/>
          <w:szCs w:val="18"/>
        </w:rPr>
        <w:t xml:space="preserve">): </w:t>
      </w:r>
      <w:r>
        <w:rPr>
          <w:rFonts w:eastAsia="Arial Unicode MS" w:cs="Santipur 99" w:ascii="Clarendon LT" w:hAnsi="Clarendon LT"/>
          <w:szCs w:val="18"/>
        </w:rPr>
        <w:t xml:space="preserve"> </w:t>
      </w:r>
      <w:r>
        <w:rPr>
          <w:rFonts w:eastAsia="Arial Unicode MS" w:cs="Santipur 99" w:ascii="Clarendon Dev" w:hAnsi="Clarendon Dev"/>
          <w:szCs w:val="18"/>
        </w:rPr>
        <w:t></w:t>
      </w:r>
      <w:r>
        <w:rPr>
          <w:rFonts w:eastAsia="Arial Unicode MS" w:cs="Santipur 99" w:ascii="Clarendon V 350" w:hAnsi="Clarendon V 350"/>
          <w:szCs w:val="18"/>
        </w:rPr>
        <w:t xml:space="preserve"> </w:t>
      </w:r>
      <w:r>
        <w:rPr>
          <w:rFonts w:eastAsia="Arial Unicode MS" w:cs="Santipur 99" w:ascii="Clarendon V 350" w:hAnsi="Clarendon V 350"/>
          <w:szCs w:val="18"/>
          <w:lang w:val="en-US"/>
        </w:rPr>
        <w:t>k</w:t>
      </w:r>
      <w:r>
        <w:rPr>
          <w:rFonts w:eastAsia="Arial Unicode MS" w:cs="Santipur 99"/>
          <w:szCs w:val="18"/>
        </w:rPr>
        <w:t>,</w:t>
      </w:r>
      <w:r>
        <w:rPr>
          <w:rFonts w:cs="Santipur 99" w:ascii="Clarendon V 350" w:hAnsi="Clarendon V 350"/>
          <w:szCs w:val="18"/>
        </w:rPr>
        <w:t xml:space="preserve"> </w:t>
      </w:r>
      <w:r>
        <w:rPr>
          <w:rFonts w:eastAsia="Arial Unicode MS" w:cs="Santipur 99" w:ascii="Clarendon LT" w:hAnsi="Clarendon LT"/>
          <w:szCs w:val="18"/>
        </w:rPr>
        <w:t xml:space="preserve"> </w:t>
      </w:r>
      <w:r>
        <w:rPr>
          <w:rFonts w:eastAsia="Arial Unicode MS" w:cs="Santipur 99" w:ascii="Clarendon Dev" w:hAnsi="Clarendon Dev"/>
          <w:szCs w:val="18"/>
        </w:rPr>
        <w:t></w:t>
      </w:r>
      <w:r>
        <w:rPr>
          <w:rFonts w:eastAsia="Arial Unicode MS" w:cs="Santipur 99" w:ascii="Clarendon V 350" w:hAnsi="Clarendon V 350"/>
          <w:szCs w:val="18"/>
        </w:rPr>
        <w:t xml:space="preserve"> m</w:t>
      </w:r>
      <w:r>
        <w:rPr>
          <w:rFonts w:eastAsia="Arial Unicode MS" w:cs="Santipur 99"/>
          <w:szCs w:val="18"/>
        </w:rPr>
        <w:t>,</w:t>
      </w:r>
      <w:r>
        <w:rPr>
          <w:rFonts w:eastAsia="Arial Unicode MS" w:cs="Santipur 99" w:ascii="Clarendon V 350" w:hAnsi="Clarendon V 350"/>
          <w:szCs w:val="18"/>
        </w:rPr>
        <w:t xml:space="preserve"> </w:t>
      </w:r>
      <w:r>
        <w:rPr>
          <w:rFonts w:eastAsia="Arial Unicode MS" w:cs="Santipur 99" w:ascii="Clarendon LT" w:hAnsi="Clarendon LT"/>
          <w:szCs w:val="18"/>
        </w:rPr>
        <w:t xml:space="preserve"> </w:t>
      </w:r>
      <w:r>
        <w:rPr>
          <w:rFonts w:eastAsia="Arial Unicode MS" w:cs="Santipur 99" w:ascii="Clarendon Dev" w:hAnsi="Clarendon Dev"/>
          <w:szCs w:val="18"/>
        </w:rPr>
        <w:t></w:t>
      </w:r>
      <w:r>
        <w:rPr>
          <w:rFonts w:eastAsia="Arial Unicode MS" w:cs="Santipur 99" w:ascii="Clarendon V 350" w:hAnsi="Clarendon V 350"/>
          <w:szCs w:val="18"/>
        </w:rPr>
        <w:t xml:space="preserve"> d</w:t>
      </w:r>
      <w:r>
        <w:rPr>
          <w:rFonts w:eastAsia="Arial Unicode MS" w:cs="Charter;Corbel"/>
          <w:szCs w:val="18"/>
        </w:rPr>
        <w:t xml:space="preserve"> и т.д.</w:t>
      </w:r>
    </w:p>
    <w:p>
      <w:pPr>
        <w:pStyle w:val="Normal"/>
        <w:spacing w:lineRule="exact" w:line="260"/>
        <w:ind w:firstLine="284" w:start="0" w:end="0"/>
        <w:rPr>
          <w:rFonts w:cs="Mangal"/>
          <w:szCs w:val="18"/>
        </w:rPr>
      </w:pPr>
      <w:r>
        <w:rPr>
          <w:rFonts w:cs="CharterExpScC Uni;Times New Roman" w:ascii="Charter Indologique Capital" w:hAnsi="Charter Indologique Capital"/>
          <w:szCs w:val="18"/>
        </w:rPr>
        <w:t>5</w:t>
      </w:r>
      <w:r>
        <w:rPr>
          <w:rFonts w:cs="Charter;Corbel"/>
          <w:szCs w:val="18"/>
        </w:rPr>
        <w:t xml:space="preserve">. Передача анусвары </w:t>
      </w:r>
      <w:r>
        <w:rPr>
          <w:rFonts w:cs="Clarendon V 350" w:ascii="Clarendon V 350" w:hAnsi="Clarendon V 350"/>
          <w:iCs/>
          <w:szCs w:val="18"/>
        </w:rPr>
        <w:t>ṁ</w:t>
      </w:r>
      <w:r>
        <w:rPr>
          <w:rFonts w:cs="Charter;Corbel"/>
          <w:szCs w:val="18"/>
        </w:rPr>
        <w:t xml:space="preserve"> или висарги </w:t>
      </w:r>
      <w:r>
        <w:rPr>
          <w:rFonts w:cs="Clarendon V 350" w:ascii="Clarendon V 350" w:hAnsi="Clarendon V 350"/>
          <w:iCs/>
          <w:szCs w:val="18"/>
        </w:rPr>
        <w:t>ḥ</w:t>
      </w:r>
      <w:r>
        <w:rPr>
          <w:rFonts w:cs="Charter;Corbel"/>
          <w:szCs w:val="18"/>
        </w:rPr>
        <w:t xml:space="preserve"> после гласной. К знаку типа </w:t>
      </w:r>
      <w:r>
        <w:rPr>
          <w:rFonts w:cs="CharterExpScC Uni;Times New Roman" w:ascii="Charter Indologique Capital" w:hAnsi="Charter Indologique Capital"/>
          <w:szCs w:val="18"/>
        </w:rPr>
        <w:t>1</w:t>
      </w:r>
      <w:r>
        <w:rPr>
          <w:rFonts w:cs="Charter;Corbel"/>
          <w:szCs w:val="18"/>
        </w:rPr>
        <w:t xml:space="preserve">, </w:t>
      </w:r>
      <w:r>
        <w:rPr>
          <w:rFonts w:cs="CharterExpScC Uni;Times New Roman" w:ascii="Charter Indologique Capital" w:hAnsi="Charter Indologique Capital"/>
          <w:szCs w:val="18"/>
        </w:rPr>
        <w:t>2</w:t>
      </w:r>
      <w:r>
        <w:rPr>
          <w:rFonts w:cs="Charter;Corbel"/>
          <w:szCs w:val="18"/>
        </w:rPr>
        <w:t xml:space="preserve"> или </w:t>
      </w:r>
      <w:r>
        <w:rPr>
          <w:rFonts w:cs="CharterExpScC Uni;Times New Roman" w:ascii="Charter Indologique Capital" w:hAnsi="Charter Indologique Capital"/>
          <w:szCs w:val="18"/>
        </w:rPr>
        <w:t>3</w:t>
      </w:r>
      <w:r>
        <w:rPr>
          <w:rFonts w:cs="Charter;Corbel"/>
          <w:szCs w:val="18"/>
        </w:rPr>
        <w:t xml:space="preserve"> добавляется точка </w:t>
      </w:r>
      <w:r>
        <w:rPr>
          <w:rFonts w:cs="Charter;Corbel" w:ascii="Clarendon Dev" w:hAnsi="Clarendon Dev"/>
          <w:szCs w:val="18"/>
        </w:rPr>
        <w:t></w:t>
      </w:r>
      <w:r>
        <w:rPr>
          <w:rFonts w:cs="Charter;Corbel"/>
          <w:szCs w:val="18"/>
        </w:rPr>
        <w:t xml:space="preserve"> (сверху) для передачи </w:t>
      </w:r>
      <w:r>
        <w:rPr>
          <w:rFonts w:cs="Clarendon V 350" w:ascii="Clarendon V 350" w:hAnsi="Clarendon V 350"/>
          <w:szCs w:val="18"/>
        </w:rPr>
        <w:t>ṁ</w:t>
      </w:r>
      <w:r>
        <w:rPr>
          <w:rFonts w:cs="Charter;Corbel"/>
          <w:szCs w:val="18"/>
        </w:rPr>
        <w:t xml:space="preserve">, две точки </w:t>
      </w:r>
      <w:r>
        <w:rPr>
          <w:rFonts w:cs="Charter;Corbel" w:ascii="Clarendon Dev" w:hAnsi="Clarendon Dev"/>
          <w:szCs w:val="18"/>
        </w:rPr>
        <w:t></w:t>
      </w:r>
      <w:r>
        <w:rPr>
          <w:rFonts w:cs="Charter;Corbel"/>
          <w:szCs w:val="18"/>
        </w:rPr>
        <w:t xml:space="preserve"> (справа) — для </w:t>
      </w:r>
      <w:r>
        <w:rPr>
          <w:rFonts w:cs="Clarendon V 350" w:ascii="Clarendon V 350" w:hAnsi="Clarendon V 350"/>
          <w:szCs w:val="18"/>
        </w:rPr>
        <w:t>ḥ</w:t>
      </w:r>
      <w:r>
        <w:rPr>
          <w:rFonts w:cs="Charter;Corbel"/>
          <w:szCs w:val="18"/>
        </w:rPr>
        <w:t>. Примеры:</w:t>
      </w:r>
      <w:r>
        <w:rPr>
          <w:rFonts w:cs="Santipur 99" w:ascii="Clarendon V 350" w:hAnsi="Clarendon V 350"/>
          <w:szCs w:val="18"/>
        </w:rPr>
        <w:t xml:space="preserve"> </w:t>
      </w:r>
      <w:r>
        <w:rPr>
          <w:rFonts w:cs="Santipur 99" w:ascii="Clarendon Dev" w:hAnsi="Clarendon Dev"/>
          <w:szCs w:val="18"/>
        </w:rPr>
        <w:t></w:t>
      </w:r>
      <w:r>
        <w:rPr>
          <w:rFonts w:cs="Santipur 99" w:ascii="Clarendon V 350" w:hAnsi="Clarendon V 350"/>
          <w:szCs w:val="18"/>
        </w:rPr>
        <w:t xml:space="preserve"> </w:t>
      </w:r>
      <w:r>
        <w:rPr>
          <w:rFonts w:cs="Santipur 99" w:ascii="Clarendon V 350" w:hAnsi="Clarendon V 350"/>
          <w:szCs w:val="18"/>
          <w:lang w:val="be-BY"/>
        </w:rPr>
        <w:t>aṃ</w:t>
      </w:r>
      <w:r>
        <w:rPr>
          <w:rFonts w:cs="Santipur 99"/>
          <w:szCs w:val="18"/>
        </w:rPr>
        <w:t>,</w:t>
      </w:r>
      <w:r>
        <w:rPr>
          <w:rFonts w:cs="Santipur 99" w:ascii="Clarendon V 350" w:hAnsi="Clarendon V 350"/>
          <w:szCs w:val="18"/>
        </w:rPr>
        <w:t xml:space="preserve"> </w:t>
      </w:r>
      <w:r>
        <w:rPr>
          <w:rFonts w:cs="Santipur 99" w:ascii="Clarendon Dev" w:hAnsi="Clarendon Dev"/>
          <w:szCs w:val="18"/>
          <w:lang w:val="en-US"/>
        </w:rPr>
        <w:t></w:t>
      </w:r>
      <w:r>
        <w:rPr>
          <w:rFonts w:cs="Santipur 99" w:ascii="Clarendon Dev" w:hAnsi="Clarendon Dev"/>
          <w:szCs w:val="18"/>
        </w:rPr>
        <w:t xml:space="preserve"> </w:t>
      </w:r>
      <w:r>
        <w:rPr>
          <w:rFonts w:cs="Santipur 99" w:ascii="Clarendon V 350" w:hAnsi="Clarendon V 350"/>
          <w:szCs w:val="18"/>
          <w:lang w:val="be-BY"/>
        </w:rPr>
        <w:t>kiṃ</w:t>
      </w:r>
      <w:r>
        <w:rPr>
          <w:rFonts w:cs="Santipur 99"/>
          <w:szCs w:val="18"/>
        </w:rPr>
        <w:t>,</w:t>
      </w:r>
      <w:r>
        <w:rPr>
          <w:rFonts w:cs="Santipur 99" w:ascii="Santipur 99" w:hAnsi="Santipur 99"/>
          <w:szCs w:val="18"/>
        </w:rPr>
        <w:t xml:space="preserve"> </w:t>
      </w:r>
      <w:r>
        <w:rPr>
          <w:rFonts w:cs="Santipur 99" w:ascii="Clarendon Dev" w:hAnsi="Clarendon Dev"/>
          <w:szCs w:val="18"/>
          <w:lang w:val="en-US"/>
        </w:rPr>
        <w:t></w:t>
      </w:r>
      <w:r>
        <w:rPr>
          <w:rFonts w:cs="Santipur 99" w:ascii="Santipur 99" w:hAnsi="Santipur 99"/>
          <w:szCs w:val="18"/>
        </w:rPr>
        <w:t xml:space="preserve"> </w:t>
      </w:r>
      <w:r>
        <w:rPr>
          <w:rFonts w:cs="Santipur 99" w:ascii="Clarendon V 350" w:hAnsi="Clarendon V 350"/>
          <w:szCs w:val="18"/>
          <w:lang w:val="be-BY"/>
        </w:rPr>
        <w:t>kaḥ</w:t>
      </w:r>
      <w:r>
        <w:rPr>
          <w:rFonts w:cs="Santipur 99"/>
          <w:szCs w:val="18"/>
        </w:rPr>
        <w:t>,</w:t>
      </w:r>
      <w:r>
        <w:rPr>
          <w:rFonts w:cs="Santipur 99" w:ascii="Clarendon V 350" w:hAnsi="Clarendon V 350"/>
          <w:szCs w:val="18"/>
        </w:rPr>
        <w:t xml:space="preserve"> </w:t>
      </w:r>
      <w:r>
        <w:rPr>
          <w:rFonts w:cs="Santipur 99" w:ascii="Clarendon Dev" w:hAnsi="Clarendon Dev"/>
          <w:szCs w:val="18"/>
          <w:lang w:val="en-US"/>
        </w:rPr>
        <w:t></w:t>
      </w:r>
      <w:r>
        <w:rPr>
          <w:rFonts w:cs="Santipur 99" w:ascii="Clarendon V 350" w:hAnsi="Clarendon V 350"/>
          <w:szCs w:val="18"/>
        </w:rPr>
        <w:t xml:space="preserve"> </w:t>
      </w:r>
      <w:r>
        <w:rPr>
          <w:rFonts w:cs="Santipur 99" w:ascii="Clarendon V 350" w:hAnsi="Clarendon V 350"/>
          <w:szCs w:val="18"/>
          <w:lang w:val="be-BY"/>
        </w:rPr>
        <w:t>tuḥ</w:t>
      </w:r>
      <w:r>
        <w:rPr>
          <w:rFonts w:cs="Santipur 99"/>
          <w:szCs w:val="18"/>
          <w:lang w:val="be-BY"/>
        </w:rPr>
        <w:t>.</w:t>
      </w:r>
    </w:p>
    <w:p>
      <w:pPr>
        <w:pStyle w:val="Normal"/>
        <w:spacing w:lineRule="exact" w:line="260"/>
        <w:ind w:firstLine="284" w:end="0"/>
        <w:rPr/>
      </w:pPr>
      <w:r>
        <w:rPr>
          <w:rFonts w:cs="Charter;Corbel"/>
          <w:spacing w:val="40"/>
          <w:szCs w:val="18"/>
        </w:rPr>
        <w:t>Примечание.</w:t>
      </w:r>
      <w:r>
        <w:rPr>
          <w:rFonts w:cs="Charter;Corbel"/>
          <w:szCs w:val="18"/>
        </w:rPr>
        <w:t xml:space="preserve"> В изданиях, различающих анусвару и анунасику (</w:t>
      </w:r>
      <w:r>
        <w:rPr>
          <w:rFonts w:cs="Charter;Corbel"/>
          <w:color w:val="F79646"/>
          <w:szCs w:val="18"/>
        </w:rPr>
        <w:t xml:space="preserve">§ </w:t>
      </w:r>
      <w:r>
        <w:rPr>
          <w:rFonts w:cs="CharterExpScC Uni;Times New Roman" w:ascii="Charter Capital;Corbel" w:hAnsi="Charter Capital;Corbel"/>
          <w:color w:val="F79646"/>
          <w:szCs w:val="18"/>
        </w:rPr>
        <w:t>6</w:t>
      </w:r>
      <w:r>
        <w:rPr>
          <w:rFonts w:cs="Charter;Corbel"/>
          <w:szCs w:val="18"/>
        </w:rPr>
        <w:t xml:space="preserve">), для передачи анунасики служит надстрочное </w:t>
      </w:r>
      <w:r>
        <w:rPr>
          <w:rFonts w:cs="Charter;Corbel" w:ascii="Clarendon Dev" w:hAnsi="Clarendon Dev"/>
          <w:szCs w:val="18"/>
        </w:rPr>
        <w:t></w:t>
      </w:r>
      <w:r>
        <w:rPr>
          <w:rFonts w:cs="Charter;Corbel"/>
          <w:szCs w:val="18"/>
        </w:rPr>
        <w:t xml:space="preserve"> </w:t>
      </w:r>
      <w:r>
        <w:rPr>
          <w:rFonts w:eastAsia="Arial Unicode MS" w:cs="Charter;Corbel"/>
          <w:szCs w:val="18"/>
        </w:rPr>
        <w:t xml:space="preserve">: </w:t>
      </w:r>
      <w:r>
        <w:rPr>
          <w:rFonts w:eastAsia="Arial Unicode MS" w:cs="Charter;Corbel" w:ascii="Clarendon Dev" w:hAnsi="Clarendon Dev"/>
          <w:szCs w:val="18"/>
        </w:rPr>
        <w:t></w:t>
      </w:r>
      <w:r>
        <w:rPr>
          <w:rFonts w:eastAsia="Arial Unicode MS" w:cs="Charter;Corbel"/>
          <w:szCs w:val="18"/>
        </w:rPr>
        <w:t xml:space="preserve"> </w:t>
      </w:r>
      <w:r>
        <w:rPr>
          <w:rFonts w:cs="Clarendon V 350" w:ascii="Clarendon V 350" w:hAnsi="Clarendon V 350"/>
          <w:szCs w:val="18"/>
        </w:rPr>
        <w:t>kam̐</w:t>
      </w:r>
      <w:r>
        <w:rPr>
          <w:rFonts w:eastAsia="Arial Unicode MS" w:cs="Charter;Corbel"/>
          <w:szCs w:val="18"/>
        </w:rPr>
        <w:t xml:space="preserve"> (</w:t>
      </w:r>
      <w:r>
        <w:rPr>
          <w:rFonts w:eastAsia="Arial Unicode MS" w:cs="Clarendon V 350" w:ascii="Clarendon V 350" w:hAnsi="Clarendon V 350"/>
          <w:szCs w:val="18"/>
        </w:rPr>
        <w:t>kaṁ</w:t>
      </w:r>
      <w:r>
        <w:rPr>
          <w:rFonts w:eastAsia="Arial Unicode MS" w:cs="Charter;Corbel"/>
          <w:szCs w:val="18"/>
        </w:rPr>
        <w:t>)</w:t>
      </w:r>
      <w:r>
        <w:rPr>
          <w:rFonts w:cs="Charter;Corbel"/>
          <w:szCs w:val="18"/>
        </w:rPr>
        <w:t>.</w:t>
      </w:r>
    </w:p>
    <w:p>
      <w:pPr>
        <w:pStyle w:val="Normal"/>
        <w:spacing w:lineRule="exact" w:line="260"/>
        <w:ind w:firstLine="284" w:start="0" w:end="0"/>
        <w:rPr/>
      </w:pPr>
      <w:r>
        <w:rPr>
          <w:rFonts w:cs="CharterExpScC Uni;Times New Roman" w:ascii="Charter Indologique Capital" w:hAnsi="Charter Indologique Capital"/>
          <w:szCs w:val="18"/>
        </w:rPr>
        <w:t>6</w:t>
      </w:r>
      <w:r>
        <w:rPr>
          <w:rFonts w:cs="Charter;Corbel"/>
          <w:szCs w:val="18"/>
        </w:rPr>
        <w:t xml:space="preserve">. Передача сочетаний согласных. Сочетанию согласных соответствует лигатура (см. </w:t>
      </w:r>
      <w:r>
        <w:rPr>
          <w:rFonts w:cs="Charter;Corbel"/>
          <w:bCs/>
          <w:color w:val="FF6600"/>
          <w:szCs w:val="18"/>
        </w:rPr>
        <w:t xml:space="preserve">§ </w:t>
      </w:r>
      <w:r>
        <w:rPr>
          <w:rFonts w:cs="CharterExpScC Uni;Times New Roman" w:ascii="Charter Indologique Capital" w:hAnsi="Charter Indologique Capital"/>
          <w:bCs/>
          <w:color w:val="FF6600"/>
          <w:szCs w:val="18"/>
        </w:rPr>
        <w:t>11</w:t>
      </w:r>
      <w:r>
        <w:rPr>
          <w:rFonts w:cs="Charter;Corbel"/>
          <w:szCs w:val="18"/>
        </w:rPr>
        <w:t xml:space="preserve">); гласная после такого сочетания (или ее отсутствие) передается по общим правилам (пункты </w:t>
      </w:r>
      <w:r>
        <w:rPr>
          <w:rFonts w:cs="CharterExpScC Uni;Times New Roman" w:ascii="Charter Indologique Capital" w:hAnsi="Charter Indologique Capital"/>
          <w:szCs w:val="18"/>
        </w:rPr>
        <w:t>2</w:t>
      </w:r>
      <w:r>
        <w:rPr>
          <w:rFonts w:cs="Charter;Corbel"/>
          <w:szCs w:val="18"/>
        </w:rPr>
        <w:t>-</w:t>
      </w:r>
      <w:r>
        <w:rPr>
          <w:rFonts w:cs="CharterExpScC Uni;Times New Roman" w:ascii="Charter Indologique Capital" w:hAnsi="Charter Indologique Capital"/>
          <w:szCs w:val="18"/>
        </w:rPr>
        <w:t>5</w:t>
      </w:r>
      <w:r>
        <w:rPr>
          <w:rFonts w:cs="Charter;Corbel"/>
          <w:szCs w:val="18"/>
        </w:rPr>
        <w:t xml:space="preserve">). Примеры: </w:t>
      </w:r>
      <w:r>
        <w:rPr>
          <w:rFonts w:cs="Charter;Corbel" w:ascii="Clarendon Dev" w:hAnsi="Clarendon Dev"/>
          <w:szCs w:val="18"/>
        </w:rPr>
        <w:t></w:t>
      </w:r>
      <w:r>
        <w:rPr>
          <w:rFonts w:cs="Charter;Corbel"/>
          <w:szCs w:val="18"/>
        </w:rPr>
        <w:t xml:space="preserve"> </w:t>
      </w:r>
      <w:r>
        <w:rPr>
          <w:rFonts w:cs="Clarendon V 350" w:ascii="Clarendon V 350" w:hAnsi="Clarendon V 350"/>
          <w:szCs w:val="18"/>
        </w:rPr>
        <w:t>tka</w:t>
      </w:r>
      <w:r>
        <w:rPr>
          <w:rFonts w:cs="Charter;Corbel"/>
          <w:szCs w:val="18"/>
        </w:rPr>
        <w:t xml:space="preserve">, </w:t>
      </w:r>
      <w:r>
        <w:rPr>
          <w:rFonts w:cs="Charter;Corbel" w:ascii="Clarendon Dev" w:hAnsi="Clarendon Dev"/>
          <w:szCs w:val="18"/>
        </w:rPr>
        <w:t></w:t>
      </w:r>
      <w:r>
        <w:rPr>
          <w:rFonts w:cs="Charter;Corbel"/>
          <w:szCs w:val="18"/>
        </w:rPr>
        <w:t xml:space="preserve"> </w:t>
      </w:r>
      <w:r>
        <w:rPr>
          <w:rFonts w:cs="Clarendon V 350" w:ascii="Clarendon V 350" w:hAnsi="Clarendon V 350"/>
          <w:szCs w:val="18"/>
        </w:rPr>
        <w:t>stiḥ</w:t>
      </w:r>
      <w:r>
        <w:rPr>
          <w:rFonts w:cs="Charter;Corbel"/>
          <w:szCs w:val="18"/>
        </w:rPr>
        <w:t xml:space="preserve">, </w:t>
      </w:r>
      <w:r>
        <w:rPr>
          <w:rFonts w:cs="Charter;Corbel" w:ascii="Clarendon Dev" w:hAnsi="Clarendon Dev"/>
          <w:szCs w:val="18"/>
        </w:rPr>
        <w:t></w:t>
      </w:r>
      <w:r>
        <w:rPr>
          <w:rFonts w:cs="Charter;Corbel"/>
          <w:szCs w:val="18"/>
        </w:rPr>
        <w:t xml:space="preserve"> </w:t>
      </w:r>
      <w:r>
        <w:rPr>
          <w:rFonts w:cs="Clarendon V 350" w:ascii="Clarendon V 350" w:hAnsi="Clarendon V 350"/>
          <w:szCs w:val="18"/>
        </w:rPr>
        <w:t>st</w:t>
      </w:r>
      <w:r>
        <w:rPr>
          <w:rFonts w:cs="Charter;Corbel"/>
          <w:szCs w:val="18"/>
        </w:rPr>
        <w:t>.</w:t>
      </w:r>
    </w:p>
    <w:p>
      <w:pPr>
        <w:pStyle w:val="Normal"/>
        <w:spacing w:lineRule="exact" w:line="260"/>
        <w:ind w:firstLine="284" w:start="0" w:end="0"/>
        <w:rPr>
          <w:rFonts w:cs="Charter;Corbel"/>
          <w:szCs w:val="18"/>
        </w:rPr>
      </w:pPr>
      <w:r>
        <w:rPr>
          <w:rFonts w:cs="Charter;Corbel"/>
          <w:szCs w:val="18"/>
        </w:rPr>
        <w:t xml:space="preserve">Непрерывная звуковая цепь, образующая фразу или слово, записывается с помощью знаков деванагари так: первый знак передает начальный отрезок звуковой цепи до ближайшей гласной включительно (а если за данной гласной непосредственно следует звук </w:t>
      </w:r>
      <w:r>
        <w:rPr>
          <w:rFonts w:cs="Clarendon V 350" w:ascii="Clarendon V 350" w:hAnsi="Clarendon V 350"/>
          <w:iCs/>
          <w:szCs w:val="18"/>
        </w:rPr>
        <w:t>ṁ</w:t>
      </w:r>
      <w:r>
        <w:rPr>
          <w:rFonts w:cs="Charter;Corbel"/>
          <w:szCs w:val="18"/>
        </w:rPr>
        <w:t xml:space="preserve"> или </w:t>
      </w:r>
      <w:r>
        <w:rPr>
          <w:rFonts w:cs="Clarendon V 350" w:ascii="Clarendon V 350" w:hAnsi="Clarendon V 350"/>
          <w:iCs/>
          <w:szCs w:val="18"/>
        </w:rPr>
        <w:t>ḥ</w:t>
      </w:r>
      <w:r>
        <w:rPr>
          <w:rFonts w:cs="Charter;Corbel"/>
          <w:szCs w:val="18"/>
        </w:rPr>
        <w:t xml:space="preserve">, то со включением и этого звука); далее по этому же принципу строятся последующие знаки; отрезок, передаваемый последним знаком, может оказаться без гласной. Таким способом любая звуковая цепь однозначно и без остатка делится на отрезки, передаваемые знаками, описанными в пунктах </w:t>
      </w:r>
      <w:r>
        <w:rPr>
          <w:rFonts w:cs="CharterExpScC Uni;Times New Roman" w:ascii="Charter Indologique Capital" w:hAnsi="Charter Indologique Capital"/>
          <w:szCs w:val="18"/>
        </w:rPr>
        <w:t>1</w:t>
      </w:r>
      <w:r>
        <w:rPr>
          <w:rFonts w:cs="Charter;Corbel"/>
          <w:szCs w:val="18"/>
        </w:rPr>
        <w:t>-</w:t>
      </w:r>
      <w:r>
        <w:rPr>
          <w:rFonts w:cs="CharterExpScC Uni;Times New Roman" w:ascii="Charter Indologique Capital" w:hAnsi="Charter Indologique Capital"/>
          <w:szCs w:val="18"/>
        </w:rPr>
        <w:t>6</w:t>
      </w:r>
      <w:r>
        <w:rPr>
          <w:rFonts w:cs="Charter;Corbel"/>
          <w:szCs w:val="18"/>
        </w:rPr>
        <w:t xml:space="preserve">. Примеры: </w:t>
      </w:r>
      <w:r>
        <w:rPr>
          <w:rFonts w:cs="Clarendon V 350" w:ascii="Clarendon V 350" w:hAnsi="Clarendon V 350"/>
          <w:iCs/>
          <w:szCs w:val="18"/>
        </w:rPr>
        <w:t>chetsyāmaḥ</w:t>
      </w:r>
      <w:r>
        <w:rPr>
          <w:rFonts w:cs="Charter;Corbel"/>
          <w:szCs w:val="18"/>
        </w:rPr>
        <w:t xml:space="preserve"> </w:t>
      </w:r>
      <w:r>
        <w:rPr>
          <w:rStyle w:val="kursiv"/>
          <w:szCs w:val="18"/>
        </w:rPr>
        <w:t>рассечём</w:t>
      </w:r>
      <w:r>
        <w:rPr>
          <w:rFonts w:cs="Charter;Corbel"/>
          <w:szCs w:val="18"/>
        </w:rPr>
        <w:t xml:space="preserve"> — </w:t>
      </w:r>
      <w:r>
        <w:rPr>
          <w:rFonts w:cs="Clarendon V 350" w:ascii="Clarendon V 350" w:hAnsi="Clarendon V 350"/>
          <w:iCs/>
          <w:szCs w:val="18"/>
        </w:rPr>
        <w:t>che</w:t>
      </w:r>
      <w:r>
        <w:rPr>
          <w:rStyle w:val="kursiv"/>
          <w:szCs w:val="18"/>
        </w:rPr>
        <w:t>-</w:t>
      </w:r>
      <w:r>
        <w:rPr>
          <w:rFonts w:cs="Mangal" w:ascii="Clarendon V 350" w:hAnsi="Clarendon V 350"/>
          <w:iCs/>
          <w:szCs w:val="18"/>
          <w:lang w:val="en-US"/>
        </w:rPr>
        <w:t>t</w:t>
      </w:r>
      <w:r>
        <w:rPr>
          <w:rFonts w:cs="Clarendon V 350" w:ascii="Clarendon V 350" w:hAnsi="Clarendon V 350"/>
          <w:iCs/>
          <w:szCs w:val="18"/>
        </w:rPr>
        <w:t>sy</w:t>
      </w:r>
      <w:r>
        <w:rPr>
          <w:rFonts w:cs="Clarendon V 350" w:ascii="Clarendon V 350" w:hAnsi="Clarendon V 350"/>
          <w:iCs/>
          <w:szCs w:val="18"/>
          <w:lang w:val="be-BY"/>
        </w:rPr>
        <w:t>ā</w:t>
      </w:r>
      <w:r>
        <w:rPr>
          <w:rStyle w:val="kursiv"/>
          <w:szCs w:val="18"/>
        </w:rPr>
        <w:t>-</w:t>
      </w:r>
      <w:r>
        <w:rPr>
          <w:rFonts w:cs="Clarendon V 350" w:ascii="Clarendon V 350" w:hAnsi="Clarendon V 350"/>
          <w:iCs/>
          <w:szCs w:val="18"/>
        </w:rPr>
        <w:t xml:space="preserve">maḥ </w:t>
      </w:r>
      <w:r>
        <w:rPr>
          <w:rFonts w:cs="Clarendon V 350" w:ascii="Clarendon Dev" w:hAnsi="Clarendon Dev"/>
          <w:iCs/>
          <w:szCs w:val="18"/>
        </w:rPr>
        <w:t></w:t>
      </w:r>
      <w:r>
        <w:rPr>
          <w:rFonts w:cs="Charter;Corbel"/>
          <w:szCs w:val="18"/>
        </w:rPr>
        <w:t xml:space="preserve">; </w:t>
      </w:r>
      <w:r>
        <w:rPr>
          <w:rFonts w:cs="Clarendon V 350" w:ascii="Clarendon V 350" w:hAnsi="Clarendon V 350"/>
          <w:iCs/>
          <w:szCs w:val="18"/>
        </w:rPr>
        <w:t>asmāt</w:t>
      </w:r>
      <w:r>
        <w:rPr>
          <w:rStyle w:val="kursiv"/>
          <w:szCs w:val="18"/>
        </w:rPr>
        <w:t xml:space="preserve"> </w:t>
      </w:r>
      <w:r>
        <w:rPr>
          <w:rFonts w:cs="Clarendon V 350" w:ascii="Clarendon V 350" w:hAnsi="Clarendon V 350"/>
          <w:iCs/>
          <w:szCs w:val="18"/>
        </w:rPr>
        <w:t>kulāt</w:t>
      </w:r>
      <w:r>
        <w:rPr>
          <w:rFonts w:cs="Charter;Corbel"/>
          <w:szCs w:val="18"/>
        </w:rPr>
        <w:t xml:space="preserve"> </w:t>
      </w:r>
      <w:r>
        <w:rPr>
          <w:rStyle w:val="kursiv"/>
          <w:szCs w:val="18"/>
        </w:rPr>
        <w:t>из этого рода</w:t>
      </w:r>
      <w:r>
        <w:rPr>
          <w:rFonts w:cs="Charter;Corbel"/>
          <w:szCs w:val="18"/>
        </w:rPr>
        <w:t xml:space="preserve"> — </w:t>
      </w:r>
      <w:r>
        <w:rPr>
          <w:rFonts w:cs="Clarendon V 350" w:ascii="Clarendon V 350" w:hAnsi="Clarendon V 350"/>
          <w:iCs/>
          <w:szCs w:val="18"/>
        </w:rPr>
        <w:t>a</w:t>
      </w:r>
      <w:r>
        <w:rPr>
          <w:rStyle w:val="kursiv"/>
          <w:szCs w:val="18"/>
        </w:rPr>
        <w:t>-</w:t>
      </w:r>
      <w:r>
        <w:rPr>
          <w:rFonts w:cs="Clarendon V 350" w:ascii="Clarendon V 350" w:hAnsi="Clarendon V 350"/>
          <w:iCs/>
          <w:szCs w:val="18"/>
          <w:lang w:val="be-BY"/>
        </w:rPr>
        <w:t>s</w:t>
      </w:r>
      <w:r>
        <w:rPr>
          <w:rFonts w:cs="Clarendon V 350" w:ascii="Clarendon V 350" w:hAnsi="Clarendon V 350"/>
          <w:iCs/>
          <w:szCs w:val="18"/>
        </w:rPr>
        <w:t>mā</w:t>
      </w:r>
      <w:r>
        <w:rPr>
          <w:rStyle w:val="kursiv"/>
          <w:szCs w:val="18"/>
        </w:rPr>
        <w:t>-</w:t>
      </w:r>
      <w:r>
        <w:rPr>
          <w:rFonts w:cs="Clarendon V 350" w:ascii="Clarendon V 350" w:hAnsi="Clarendon V 350"/>
          <w:iCs/>
          <w:szCs w:val="18"/>
        </w:rPr>
        <w:t>tku</w:t>
      </w:r>
      <w:r>
        <w:rPr>
          <w:rStyle w:val="kursiv"/>
          <w:szCs w:val="18"/>
        </w:rPr>
        <w:t>-</w:t>
      </w:r>
      <w:r>
        <w:rPr>
          <w:rFonts w:cs="Clarendon V 350" w:ascii="Clarendon V 350" w:hAnsi="Clarendon V 350"/>
          <w:iCs/>
          <w:szCs w:val="18"/>
        </w:rPr>
        <w:t>lā</w:t>
      </w:r>
      <w:r>
        <w:rPr>
          <w:rStyle w:val="kursiv"/>
          <w:szCs w:val="18"/>
        </w:rPr>
        <w:t>-</w:t>
      </w:r>
      <w:r>
        <w:rPr>
          <w:rFonts w:cs="Clarendon V 350" w:ascii="Clarendon V 350" w:hAnsi="Clarendon V 350"/>
          <w:iCs/>
          <w:szCs w:val="18"/>
        </w:rPr>
        <w:t xml:space="preserve">t </w:t>
      </w:r>
      <w:r>
        <w:rPr>
          <w:rFonts w:cs="Clarendon V 350" w:ascii="Clarendon Dev" w:hAnsi="Clarendon Dev"/>
          <w:iCs/>
          <w:szCs w:val="18"/>
        </w:rPr>
        <w:t></w:t>
      </w:r>
      <w:r>
        <w:rPr>
          <w:rFonts w:cs="Charter;Corbel"/>
          <w:szCs w:val="18"/>
        </w:rPr>
        <w:t>.</w:t>
      </w:r>
    </w:p>
    <w:p>
      <w:pPr>
        <w:pStyle w:val="Heading3"/>
        <w:ind w:hanging="0" w:start="284"/>
        <w:rPr/>
      </w:pPr>
      <w:r>
        <w:rPr/>
        <w:t>Лигатуры</w:t>
      </w:r>
    </w:p>
    <w:p>
      <w:pPr>
        <w:pStyle w:val="Heading3"/>
        <w:spacing w:lineRule="exact" w:line="260" w:before="0" w:after="0"/>
        <w:ind w:hanging="0" w:start="0" w:end="0"/>
        <w:rPr>
          <w:rFonts w:ascii="Charter Indologique" w:hAnsi="Charter Indologique" w:cs="Charter;Corbel"/>
          <w:i w:val="false"/>
          <w:iCs/>
          <w:szCs w:val="20"/>
        </w:rPr>
      </w:pPr>
      <w:r>
        <w:rPr>
          <w:rFonts w:cs="Charter;Corbel" w:ascii="Charter Indologique" w:hAnsi="Charter Indologique"/>
          <w:i w:val="false"/>
          <w:iCs/>
          <w:szCs w:val="20"/>
        </w:rPr>
      </w:r>
    </w:p>
    <w:p>
      <w:pPr>
        <w:pStyle w:val="Normal"/>
        <w:spacing w:lineRule="exact" w:line="260"/>
        <w:ind w:firstLine="284" w:start="0" w:end="0"/>
        <w:rPr>
          <w:rFonts w:cs="Times New Roman"/>
          <w:szCs w:val="18"/>
        </w:rPr>
      </w:pPr>
      <w:r>
        <w:rPr>
          <w:rFonts w:cs="Charter;Corbel"/>
          <w:b/>
          <w:szCs w:val="18"/>
        </w:rPr>
        <w:t>§</w:t>
      </w:r>
      <w:r>
        <w:rPr>
          <w:rFonts w:cs="Charter;Corbel"/>
          <w:b/>
          <w:bCs/>
          <w:szCs w:val="18"/>
        </w:rPr>
        <w:t xml:space="preserve"> </w:t>
      </w:r>
      <w:r>
        <w:rPr>
          <w:rFonts w:cs="CharterExpScC Uni;Times New Roman" w:ascii="Charter Indologique Capital" w:hAnsi="Charter Indologique Capital"/>
          <w:b/>
          <w:bCs/>
          <w:szCs w:val="18"/>
        </w:rPr>
        <w:t>11</w:t>
      </w:r>
      <w:r>
        <w:rPr>
          <w:rFonts w:cs="Charter;Corbel"/>
          <w:b/>
          <w:bCs/>
          <w:szCs w:val="18"/>
        </w:rPr>
        <w:t>.</w:t>
      </w:r>
      <w:r>
        <w:rPr>
          <w:rFonts w:cs="Charter;Corbel"/>
          <w:szCs w:val="18"/>
        </w:rPr>
        <w:t xml:space="preserve"> В </w:t>
      </w:r>
      <w:r>
        <w:rPr>
          <w:rStyle w:val="razryadka"/>
          <w:szCs w:val="18"/>
        </w:rPr>
        <w:t>лигатуры</w:t>
      </w:r>
      <w:r>
        <w:rPr>
          <w:rFonts w:cs="Charter;Corbel"/>
          <w:szCs w:val="18"/>
        </w:rPr>
        <w:t xml:space="preserve"> (связные написания) объединяются знаки типа </w:t>
      </w:r>
      <w:r>
        <w:rPr>
          <w:rFonts w:cs="CharterExpScC Uni;Times New Roman" w:ascii="Charter Indologique Capital" w:hAnsi="Charter Indologique Capital"/>
          <w:szCs w:val="18"/>
        </w:rPr>
        <w:t>2</w:t>
      </w:r>
      <w:r>
        <w:rPr>
          <w:rFonts w:cs="Charter;Corbel"/>
          <w:szCs w:val="18"/>
        </w:rPr>
        <w:t xml:space="preserve"> (</w:t>
      </w:r>
      <w:r>
        <w:rPr>
          <w:rFonts w:cs="Charter;Corbel"/>
          <w:color w:val="FF6600"/>
          <w:szCs w:val="18"/>
        </w:rPr>
        <w:t xml:space="preserve">§ </w:t>
      </w:r>
      <w:r>
        <w:rPr>
          <w:rFonts w:cs="CharterExpScC Uni;Times New Roman" w:ascii="Charter Indologique Capital" w:hAnsi="Charter Indologique Capital"/>
          <w:color w:val="FF6600"/>
          <w:szCs w:val="18"/>
        </w:rPr>
        <w:t>10</w:t>
      </w:r>
      <w:r>
        <w:rPr>
          <w:rFonts w:cs="Charter;Corbel"/>
          <w:szCs w:val="18"/>
        </w:rPr>
        <w:t xml:space="preserve">). При этом в одних случаях используется знак целиком, в других — его </w:t>
      </w:r>
      <w:r>
        <w:rPr>
          <w:rStyle w:val="razryadka"/>
          <w:szCs w:val="18"/>
        </w:rPr>
        <w:t>характерная часть</w:t>
      </w:r>
      <w:r>
        <w:rPr>
          <w:rFonts w:cs="Charter;Corbel"/>
          <w:szCs w:val="18"/>
        </w:rPr>
        <w:t xml:space="preserve">, т. е. то, что он содержит помимо верхней горизонтальной черты, а также </w:t>
      </w:r>
      <w:r>
        <w:rPr>
          <w:rStyle w:val="kursiv"/>
          <w:szCs w:val="18"/>
        </w:rPr>
        <w:t>ствола</w:t>
      </w:r>
      <w:r>
        <w:rPr>
          <w:rFonts w:cs="Charter;Corbel"/>
          <w:szCs w:val="18"/>
        </w:rPr>
        <w:t xml:space="preserve"> (основной вертикальной черты), если таковой имеется. </w:t>
      </w:r>
      <w:r>
        <w:rPr>
          <w:rFonts w:cs="Charter;Corbel"/>
          <w:color w:val="FF0000"/>
          <w:szCs w:val="18"/>
        </w:rPr>
        <w:t>[</w:t>
      </w:r>
      <w:r>
        <w:rPr>
          <w:rFonts w:cs="Charter;Corbel" w:ascii="Charter Capital;Corbel" w:hAnsi="Charter Capital;Corbel"/>
          <w:color w:val="FF0000"/>
          <w:szCs w:val="18"/>
        </w:rPr>
        <w:t>792</w:t>
      </w:r>
      <w:r>
        <w:rPr>
          <w:rFonts w:cs="Charter;Corbel"/>
          <w:color w:val="FF0000"/>
          <w:szCs w:val="18"/>
        </w:rPr>
        <w:t>]</w:t>
      </w:r>
      <w:r>
        <w:br w:type="page"/>
      </w:r>
    </w:p>
    <w:p>
      <w:pPr>
        <w:pStyle w:val="Normal"/>
        <w:spacing w:lineRule="exact" w:line="260"/>
        <w:ind w:start="0" w:end="0"/>
        <w:rPr>
          <w:rFonts w:cs="Charter;Corbel"/>
          <w:color w:val="FF0000"/>
          <w:szCs w:val="18"/>
        </w:rPr>
      </w:pPr>
      <w:r>
        <w:rPr>
          <w:rFonts w:cs="Times New Roman"/>
          <w:szCs w:val="18"/>
        </w:rPr>
        <w:t>Правильная</w:t>
      </w:r>
      <w:r>
        <w:rPr>
          <w:rFonts w:cs="Clarendon V 350"/>
          <w:szCs w:val="18"/>
        </w:rPr>
        <w:t xml:space="preserve"> </w:t>
      </w:r>
      <w:r>
        <w:rPr>
          <w:rFonts w:cs="Times New Roman"/>
          <w:color w:val="C00000"/>
          <w:spacing w:val="20"/>
          <w:szCs w:val="18"/>
        </w:rPr>
        <w:t>горизонтальная</w:t>
      </w:r>
      <w:r>
        <w:rPr>
          <w:szCs w:val="18"/>
        </w:rPr>
        <w:t xml:space="preserve"> </w:t>
      </w:r>
      <w:r>
        <w:rPr>
          <w:rFonts w:cs="Times New Roman"/>
          <w:szCs w:val="18"/>
        </w:rPr>
        <w:t>лигатура</w:t>
      </w:r>
      <w:r>
        <w:rPr>
          <w:rFonts w:cs="Clarendon V 350"/>
          <w:szCs w:val="18"/>
        </w:rPr>
        <w:t xml:space="preserve"> </w:t>
      </w:r>
      <w:r>
        <w:rPr>
          <w:rFonts w:cs="Times New Roman"/>
          <w:szCs w:val="18"/>
        </w:rPr>
        <w:t>для</w:t>
      </w:r>
      <w:r>
        <w:rPr>
          <w:rFonts w:cs="Clarendon V 350"/>
          <w:szCs w:val="18"/>
        </w:rPr>
        <w:t xml:space="preserve"> </w:t>
      </w:r>
      <w:r>
        <w:rPr>
          <w:rFonts w:cs="Times New Roman"/>
          <w:szCs w:val="18"/>
        </w:rPr>
        <w:t>двух</w:t>
      </w:r>
      <w:r>
        <w:rPr>
          <w:rFonts w:cs="Clarendon V 350"/>
          <w:szCs w:val="18"/>
        </w:rPr>
        <w:t xml:space="preserve"> </w:t>
      </w:r>
      <w:r>
        <w:rPr>
          <w:rFonts w:cs="Times New Roman"/>
          <w:szCs w:val="18"/>
        </w:rPr>
        <w:t>согласных</w:t>
      </w:r>
      <w:r>
        <w:rPr>
          <w:rFonts w:cs="Clarendon V 350"/>
          <w:szCs w:val="18"/>
        </w:rPr>
        <w:t xml:space="preserve"> </w:t>
      </w:r>
      <w:r>
        <w:rPr>
          <w:rFonts w:cs="Times New Roman"/>
          <w:szCs w:val="18"/>
        </w:rPr>
        <w:t>строится</w:t>
      </w:r>
      <w:r>
        <w:rPr>
          <w:rFonts w:cs="Clarendon V 350"/>
          <w:szCs w:val="18"/>
        </w:rPr>
        <w:t xml:space="preserve"> </w:t>
      </w:r>
      <w:r>
        <w:rPr>
          <w:rFonts w:cs="Times New Roman"/>
          <w:szCs w:val="18"/>
        </w:rPr>
        <w:t>слева</w:t>
      </w:r>
      <w:r>
        <w:rPr>
          <w:rFonts w:cs="Clarendon V 350"/>
          <w:szCs w:val="18"/>
        </w:rPr>
        <w:t xml:space="preserve"> </w:t>
      </w:r>
      <w:r>
        <w:rPr>
          <w:rFonts w:cs="Times New Roman"/>
          <w:szCs w:val="18"/>
        </w:rPr>
        <w:t>направо</w:t>
      </w:r>
      <w:r>
        <w:rPr>
          <w:rFonts w:cs="Clarendon V 350"/>
          <w:szCs w:val="18"/>
        </w:rPr>
        <w:t xml:space="preserve"> </w:t>
      </w:r>
      <w:r>
        <w:rPr>
          <w:rFonts w:cs="Times New Roman"/>
          <w:szCs w:val="18"/>
        </w:rPr>
        <w:t>и</w:t>
      </w:r>
      <w:r>
        <w:rPr>
          <w:rFonts w:cs="Clarendon V 350"/>
          <w:szCs w:val="18"/>
        </w:rPr>
        <w:t xml:space="preserve"> </w:t>
      </w:r>
      <w:r>
        <w:rPr>
          <w:rFonts w:cs="Times New Roman"/>
          <w:szCs w:val="18"/>
        </w:rPr>
        <w:t>состоит</w:t>
      </w:r>
      <w:r>
        <w:rPr>
          <w:rFonts w:cs="Clarendon V 350"/>
          <w:szCs w:val="18"/>
        </w:rPr>
        <w:t xml:space="preserve"> </w:t>
      </w:r>
      <w:r>
        <w:rPr>
          <w:rFonts w:cs="Times New Roman"/>
          <w:szCs w:val="18"/>
        </w:rPr>
        <w:t>из</w:t>
      </w:r>
      <w:r>
        <w:rPr>
          <w:rFonts w:cs="Clarendon V 350"/>
          <w:szCs w:val="18"/>
        </w:rPr>
        <w:t xml:space="preserve"> </w:t>
      </w:r>
      <w:r>
        <w:rPr>
          <w:rFonts w:cs="Times New Roman"/>
          <w:szCs w:val="18"/>
        </w:rPr>
        <w:t>характерной</w:t>
      </w:r>
      <w:r>
        <w:rPr>
          <w:rFonts w:cs="Clarendon V 350"/>
          <w:szCs w:val="18"/>
        </w:rPr>
        <w:t xml:space="preserve"> </w:t>
      </w:r>
      <w:r>
        <w:rPr>
          <w:rFonts w:cs="Times New Roman"/>
          <w:szCs w:val="18"/>
        </w:rPr>
        <w:t>части</w:t>
      </w:r>
      <w:r>
        <w:rPr>
          <w:rFonts w:cs="Clarendon V 350"/>
          <w:szCs w:val="18"/>
        </w:rPr>
        <w:t xml:space="preserve"> </w:t>
      </w:r>
      <w:r>
        <w:rPr>
          <w:rFonts w:cs="Times New Roman"/>
          <w:szCs w:val="18"/>
        </w:rPr>
        <w:t>знака</w:t>
      </w:r>
      <w:r>
        <w:rPr>
          <w:rFonts w:cs="Clarendon V 350"/>
          <w:szCs w:val="18"/>
        </w:rPr>
        <w:t xml:space="preserve"> </w:t>
      </w:r>
      <w:r>
        <w:rPr>
          <w:rFonts w:cs="CharterExpScC Uni;Times New Roman"/>
          <w:szCs w:val="18"/>
        </w:rPr>
        <w:t>1</w:t>
      </w:r>
      <w:r>
        <w:rPr>
          <w:szCs w:val="18"/>
        </w:rPr>
        <w:t>-</w:t>
      </w:r>
      <w:r>
        <w:rPr>
          <w:rFonts w:cs="Times New Roman"/>
          <w:szCs w:val="18"/>
        </w:rPr>
        <w:t>й</w:t>
      </w:r>
      <w:r>
        <w:rPr>
          <w:rFonts w:cs="Clarendon V 350"/>
          <w:szCs w:val="18"/>
        </w:rPr>
        <w:t xml:space="preserve"> </w:t>
      </w:r>
      <w:r>
        <w:rPr>
          <w:rFonts w:cs="Times New Roman"/>
          <w:szCs w:val="18"/>
        </w:rPr>
        <w:t>согласной</w:t>
      </w:r>
      <w:r>
        <w:rPr>
          <w:rFonts w:cs="Clarendon V 350"/>
          <w:szCs w:val="18"/>
        </w:rPr>
        <w:t xml:space="preserve"> </w:t>
      </w:r>
      <w:r>
        <w:rPr>
          <w:rFonts w:cs="Times New Roman"/>
          <w:szCs w:val="18"/>
        </w:rPr>
        <w:t>и</w:t>
      </w:r>
      <w:r>
        <w:rPr>
          <w:rFonts w:cs="Clarendon V 350"/>
          <w:szCs w:val="18"/>
        </w:rPr>
        <w:t xml:space="preserve"> </w:t>
      </w:r>
      <w:r>
        <w:rPr>
          <w:rFonts w:cs="Times New Roman"/>
          <w:szCs w:val="18"/>
        </w:rPr>
        <w:t>полного</w:t>
      </w:r>
      <w:r>
        <w:rPr>
          <w:rFonts w:cs="Clarendon V 350"/>
          <w:szCs w:val="18"/>
        </w:rPr>
        <w:t xml:space="preserve"> </w:t>
      </w:r>
      <w:r>
        <w:rPr>
          <w:rFonts w:cs="Times New Roman"/>
          <w:szCs w:val="18"/>
        </w:rPr>
        <w:t>знака</w:t>
      </w:r>
      <w:r>
        <w:rPr>
          <w:rFonts w:cs="Clarendon V 350"/>
          <w:szCs w:val="18"/>
        </w:rPr>
        <w:t xml:space="preserve"> </w:t>
      </w:r>
      <w:r>
        <w:rPr>
          <w:rFonts w:cs="CharterExpScC Uni;Times New Roman"/>
          <w:szCs w:val="18"/>
        </w:rPr>
        <w:t>2</w:t>
      </w:r>
      <w:r>
        <w:rPr>
          <w:szCs w:val="18"/>
        </w:rPr>
        <w:t>-</w:t>
      </w:r>
      <w:r>
        <w:rPr>
          <w:rFonts w:cs="Times New Roman"/>
          <w:szCs w:val="18"/>
        </w:rPr>
        <w:t>й</w:t>
      </w:r>
      <w:r>
        <w:rPr>
          <w:rFonts w:cs="Clarendon V 350"/>
          <w:szCs w:val="18"/>
        </w:rPr>
        <w:t xml:space="preserve"> </w:t>
      </w:r>
      <w:r>
        <w:rPr>
          <w:rFonts w:cs="Times New Roman"/>
          <w:szCs w:val="18"/>
        </w:rPr>
        <w:t>согласной</w:t>
      </w:r>
      <w:r>
        <w:rPr>
          <w:rFonts w:cs="Clarendon V 350"/>
          <w:szCs w:val="18"/>
        </w:rPr>
        <w:t xml:space="preserve">. </w:t>
      </w:r>
      <w:r>
        <w:rPr>
          <w:rFonts w:cs="Times New Roman"/>
          <w:szCs w:val="18"/>
        </w:rPr>
        <w:t>Примеры</w:t>
      </w:r>
      <w:r>
        <w:rPr>
          <w:rFonts w:cs="Clarendon V 350"/>
          <w:szCs w:val="18"/>
        </w:rPr>
        <w:t xml:space="preserve">: </w:t>
      </w:r>
      <w:r>
        <w:rPr>
          <w:rFonts w:cs="Clarendon V 350" w:ascii="Clarendon Dev" w:hAnsi="Clarendon Dev"/>
          <w:szCs w:val="18"/>
        </w:rPr>
        <w:t></w:t>
      </w:r>
      <w:r>
        <w:rPr>
          <w:szCs w:val="18"/>
        </w:rPr>
        <w:t xml:space="preserve"> </w:t>
      </w:r>
      <w:r>
        <w:rPr>
          <w:rFonts w:cs="Clarendon V 350" w:ascii="Clarendon V 350" w:hAnsi="Clarendon V 350"/>
          <w:iCs/>
          <w:szCs w:val="18"/>
        </w:rPr>
        <w:t>khya</w:t>
      </w:r>
      <w:r>
        <w:rPr>
          <w:szCs w:val="18"/>
        </w:rPr>
        <w:t xml:space="preserve">, </w:t>
      </w:r>
      <w:r>
        <w:rPr>
          <w:rFonts w:cs="Clarendon Dev" w:ascii="Clarendon Dev" w:hAnsi="Clarendon Dev"/>
          <w:szCs w:val="18"/>
        </w:rPr>
        <w:t></w:t>
      </w:r>
      <w:r>
        <w:rPr>
          <w:szCs w:val="18"/>
        </w:rPr>
        <w:t xml:space="preserve"> </w:t>
      </w:r>
      <w:r>
        <w:rPr>
          <w:rFonts w:cs="Clarendon V 350" w:ascii="Clarendon V 350" w:hAnsi="Clarendon V 350"/>
          <w:iCs/>
          <w:szCs w:val="18"/>
        </w:rPr>
        <w:t>gma</w:t>
      </w:r>
      <w:r>
        <w:rPr>
          <w:szCs w:val="18"/>
        </w:rPr>
        <w:t xml:space="preserve">, </w:t>
      </w:r>
      <w:r>
        <w:rPr>
          <w:rFonts w:cs="Clarendon Dev" w:ascii="Clarendon Dev" w:hAnsi="Clarendon Dev"/>
          <w:szCs w:val="18"/>
        </w:rPr>
        <w:t></w:t>
      </w:r>
      <w:r>
        <w:rPr>
          <w:szCs w:val="18"/>
        </w:rPr>
        <w:t xml:space="preserve"> </w:t>
      </w:r>
      <w:r>
        <w:rPr>
          <w:rFonts w:cs="Clarendon V 350" w:ascii="Clarendon V 350" w:hAnsi="Clarendon V 350"/>
          <w:iCs/>
          <w:szCs w:val="18"/>
        </w:rPr>
        <w:t>ccha</w:t>
      </w:r>
      <w:r>
        <w:rPr>
          <w:szCs w:val="18"/>
        </w:rPr>
        <w:t xml:space="preserve">, </w:t>
      </w:r>
      <w:r>
        <w:rPr>
          <w:rFonts w:cs="Clarendon Dev" w:ascii="Clarendon Dev" w:hAnsi="Clarendon Dev"/>
          <w:szCs w:val="18"/>
        </w:rPr>
        <w:t></w:t>
      </w:r>
      <w:r>
        <w:rPr>
          <w:szCs w:val="18"/>
        </w:rPr>
        <w:t xml:space="preserve"> </w:t>
      </w:r>
      <w:r>
        <w:rPr>
          <w:rFonts w:cs="Clarendon V 350" w:ascii="Clarendon V 350" w:hAnsi="Clarendon V 350"/>
          <w:iCs/>
          <w:szCs w:val="18"/>
        </w:rPr>
        <w:t>jja</w:t>
      </w:r>
      <w:r>
        <w:rPr>
          <w:szCs w:val="18"/>
        </w:rPr>
        <w:t xml:space="preserve">, </w:t>
      </w:r>
      <w:r>
        <w:rPr>
          <w:rFonts w:cs="Clarendon Dev" w:ascii="Clarendon Dev" w:hAnsi="Clarendon Dev"/>
          <w:szCs w:val="18"/>
        </w:rPr>
        <w:t></w:t>
      </w:r>
      <w:r>
        <w:rPr>
          <w:szCs w:val="18"/>
        </w:rPr>
        <w:t xml:space="preserve"> </w:t>
      </w:r>
      <w:r>
        <w:rPr>
          <w:rFonts w:cs="Clarendon V 350" w:ascii="Clarendon V 350" w:hAnsi="Clarendon V 350"/>
          <w:iCs/>
          <w:szCs w:val="18"/>
        </w:rPr>
        <w:t>tma</w:t>
      </w:r>
      <w:r>
        <w:rPr>
          <w:szCs w:val="18"/>
        </w:rPr>
        <w:t xml:space="preserve">, </w:t>
      </w:r>
      <w:r>
        <w:rPr>
          <w:rFonts w:ascii="Santipur OT" w:hAnsi="Santipur OT" w:cs="Santipur OT"/>
          <w:szCs w:val="18"/>
          <w:lang w:val="en-US"/>
        </w:rPr>
        <w:t>त्क</w:t>
      </w:r>
      <w:r>
        <w:rPr>
          <w:szCs w:val="18"/>
        </w:rPr>
        <w:t xml:space="preserve"> </w:t>
      </w:r>
      <w:r>
        <w:rPr>
          <w:rFonts w:cs="Clarendon V 350" w:ascii="Clarendon V 350" w:hAnsi="Clarendon V 350"/>
          <w:szCs w:val="18"/>
          <w:lang w:val="en-US"/>
        </w:rPr>
        <w:t>tka</w:t>
      </w:r>
      <w:r>
        <w:rPr>
          <w:szCs w:val="18"/>
        </w:rPr>
        <w:t xml:space="preserve">, </w:t>
      </w:r>
      <w:r>
        <w:rPr>
          <w:rFonts w:cs="Clarendon Dev" w:ascii="Clarendon Dev" w:hAnsi="Clarendon Dev"/>
          <w:szCs w:val="18"/>
        </w:rPr>
        <w:t></w:t>
      </w:r>
      <w:r>
        <w:rPr>
          <w:szCs w:val="18"/>
        </w:rPr>
        <w:t xml:space="preserve"> </w:t>
      </w:r>
      <w:r>
        <w:rPr>
          <w:rFonts w:cs="Clarendon V 350" w:ascii="Clarendon V 350" w:hAnsi="Clarendon V 350"/>
          <w:iCs/>
          <w:szCs w:val="18"/>
        </w:rPr>
        <w:t>dhya</w:t>
      </w:r>
      <w:r>
        <w:rPr>
          <w:szCs w:val="18"/>
        </w:rPr>
        <w:t xml:space="preserve">, </w:t>
      </w:r>
      <w:r>
        <w:rPr>
          <w:rFonts w:cs="Clarendon Dev" w:ascii="Clarendon Dev" w:hAnsi="Clarendon Dev"/>
          <w:szCs w:val="18"/>
        </w:rPr>
        <w:t></w:t>
      </w:r>
      <w:r>
        <w:rPr>
          <w:szCs w:val="18"/>
        </w:rPr>
        <w:t xml:space="preserve"> </w:t>
      </w:r>
      <w:r>
        <w:rPr>
          <w:rFonts w:cs="Clarendon V 350" w:ascii="Clarendon V 350" w:hAnsi="Clarendon V 350"/>
          <w:iCs/>
          <w:szCs w:val="18"/>
        </w:rPr>
        <w:t>ndha</w:t>
      </w:r>
      <w:r>
        <w:rPr>
          <w:szCs w:val="18"/>
        </w:rPr>
        <w:t xml:space="preserve">, </w:t>
      </w:r>
      <w:r>
        <w:rPr>
          <w:rFonts w:cs="Clarendon Dev" w:ascii="Clarendon Dev" w:hAnsi="Clarendon Dev"/>
          <w:szCs w:val="18"/>
        </w:rPr>
        <w:t></w:t>
      </w:r>
      <w:r>
        <w:rPr>
          <w:szCs w:val="18"/>
        </w:rPr>
        <w:t xml:space="preserve"> </w:t>
      </w:r>
      <w:r>
        <w:rPr>
          <w:rFonts w:cs="Clarendon V 350" w:ascii="Clarendon V 350" w:hAnsi="Clarendon V 350"/>
          <w:iCs/>
          <w:szCs w:val="18"/>
        </w:rPr>
        <w:t>psa</w:t>
      </w:r>
      <w:r>
        <w:rPr>
          <w:szCs w:val="18"/>
        </w:rPr>
        <w:t xml:space="preserve">, </w:t>
      </w:r>
      <w:r>
        <w:rPr>
          <w:rFonts w:cs="Clarendon Dev" w:ascii="Clarendon Dev" w:hAnsi="Clarendon Dev"/>
          <w:szCs w:val="18"/>
        </w:rPr>
        <w:t></w:t>
      </w:r>
      <w:r>
        <w:rPr>
          <w:szCs w:val="18"/>
        </w:rPr>
        <w:t xml:space="preserve"> </w:t>
      </w:r>
      <w:r>
        <w:rPr>
          <w:rFonts w:cs="Clarendon V 350" w:ascii="Clarendon V 350" w:hAnsi="Clarendon V 350"/>
          <w:iCs/>
          <w:szCs w:val="18"/>
        </w:rPr>
        <w:t>mba</w:t>
      </w:r>
      <w:r>
        <w:rPr>
          <w:szCs w:val="18"/>
        </w:rPr>
        <w:t xml:space="preserve">, </w:t>
      </w:r>
      <w:r>
        <w:rPr>
          <w:rFonts w:cs="Clarendon Dev" w:ascii="Clarendon Dev" w:hAnsi="Clarendon Dev"/>
          <w:szCs w:val="18"/>
        </w:rPr>
        <w:t></w:t>
      </w:r>
      <w:r>
        <w:rPr>
          <w:szCs w:val="18"/>
        </w:rPr>
        <w:t xml:space="preserve"> </w:t>
      </w:r>
      <w:r>
        <w:rPr>
          <w:rFonts w:cs="Clarendon V 350" w:ascii="Clarendon V 350" w:hAnsi="Clarendon V 350"/>
          <w:iCs/>
          <w:szCs w:val="18"/>
        </w:rPr>
        <w:t>sva</w:t>
      </w:r>
      <w:r>
        <w:rPr>
          <w:szCs w:val="18"/>
        </w:rPr>
        <w:t xml:space="preserve">, </w:t>
      </w:r>
      <w:r>
        <w:rPr>
          <w:rFonts w:cs="Clarendon Dev" w:ascii="Clarendon Dev" w:hAnsi="Clarendon Dev"/>
          <w:szCs w:val="18"/>
        </w:rPr>
        <w:t></w:t>
      </w:r>
      <w:r>
        <w:rPr>
          <w:szCs w:val="18"/>
        </w:rPr>
        <w:t xml:space="preserve"> </w:t>
      </w:r>
      <w:r>
        <w:rPr>
          <w:rFonts w:cs="Clarendon V 350" w:ascii="Clarendon V 350" w:hAnsi="Clarendon V 350"/>
          <w:iCs/>
          <w:szCs w:val="18"/>
        </w:rPr>
        <w:t>ska</w:t>
      </w:r>
      <w:r>
        <w:rPr>
          <w:szCs w:val="18"/>
        </w:rPr>
        <w:t xml:space="preserve">, </w:t>
      </w:r>
      <w:r>
        <w:rPr>
          <w:rFonts w:cs="Clarendon Dev" w:ascii="Clarendon Dev" w:hAnsi="Clarendon Dev"/>
          <w:szCs w:val="18"/>
        </w:rPr>
        <w:t></w:t>
      </w:r>
      <w:r>
        <w:rPr>
          <w:szCs w:val="18"/>
        </w:rPr>
        <w:t xml:space="preserve"> </w:t>
      </w:r>
      <w:r>
        <w:rPr>
          <w:rFonts w:cs="Clarendon V 350" w:ascii="Clarendon V 350" w:hAnsi="Clarendon V 350"/>
          <w:iCs/>
          <w:szCs w:val="18"/>
        </w:rPr>
        <w:t>stha</w:t>
      </w:r>
      <w:r>
        <w:rPr>
          <w:szCs w:val="18"/>
        </w:rPr>
        <w:t xml:space="preserve">. </w:t>
      </w:r>
    </w:p>
    <w:p>
      <w:pPr>
        <w:pStyle w:val="devanagari"/>
        <w:spacing w:before="0" w:after="0"/>
        <w:rPr>
          <w:rFonts w:ascii="Charter Indologique" w:hAnsi="Charter Indologique" w:cs="Mangal"/>
          <w:szCs w:val="18"/>
        </w:rPr>
      </w:pPr>
      <w:r>
        <w:rPr>
          <w:rFonts w:cs="Times New Roman" w:ascii="Charter Indologique" w:hAnsi="Charter Indologique"/>
          <w:szCs w:val="18"/>
        </w:rPr>
        <w:t>Правильная</w:t>
      </w:r>
      <w:r>
        <w:rPr>
          <w:rFonts w:cs="Clarendon V 350" w:ascii="Charter Indologique" w:hAnsi="Charter Indologique"/>
          <w:szCs w:val="18"/>
        </w:rPr>
        <w:t xml:space="preserve"> </w:t>
      </w:r>
      <w:r>
        <w:rPr>
          <w:rFonts w:cs="Times New Roman" w:ascii="Charter Indologique" w:hAnsi="Charter Indologique"/>
          <w:color w:val="C00000"/>
          <w:spacing w:val="20"/>
          <w:szCs w:val="18"/>
        </w:rPr>
        <w:t>вертикальная</w:t>
      </w:r>
      <w:r>
        <w:rPr>
          <w:rFonts w:cs="Charter;Corbel" w:ascii="Charter Indologique" w:hAnsi="Charter Indologique"/>
          <w:szCs w:val="18"/>
        </w:rPr>
        <w:t xml:space="preserve"> </w:t>
      </w:r>
      <w:r>
        <w:rPr>
          <w:rFonts w:cs="Times New Roman" w:ascii="Charter Indologique" w:hAnsi="Charter Indologique"/>
          <w:szCs w:val="18"/>
        </w:rPr>
        <w:t>лигатура</w:t>
      </w:r>
      <w:r>
        <w:rPr>
          <w:rFonts w:cs="Clarendon V 350" w:ascii="Charter Indologique" w:hAnsi="Charter Indologique"/>
          <w:szCs w:val="18"/>
        </w:rPr>
        <w:t xml:space="preserve"> </w:t>
      </w:r>
      <w:r>
        <w:rPr>
          <w:rFonts w:cs="Times New Roman" w:ascii="Charter Indologique" w:hAnsi="Charter Indologique"/>
          <w:szCs w:val="18"/>
        </w:rPr>
        <w:t>для</w:t>
      </w:r>
      <w:r>
        <w:rPr>
          <w:rFonts w:cs="Clarendon V 350" w:ascii="Charter Indologique" w:hAnsi="Charter Indologique"/>
          <w:szCs w:val="18"/>
        </w:rPr>
        <w:t xml:space="preserve"> </w:t>
      </w:r>
      <w:r>
        <w:rPr>
          <w:rFonts w:cs="Times New Roman" w:ascii="Charter Indologique" w:hAnsi="Charter Indologique"/>
          <w:szCs w:val="18"/>
        </w:rPr>
        <w:t>двух</w:t>
      </w:r>
      <w:r>
        <w:rPr>
          <w:rFonts w:cs="Clarendon V 350" w:ascii="Charter Indologique" w:hAnsi="Charter Indologique"/>
          <w:szCs w:val="18"/>
        </w:rPr>
        <w:t xml:space="preserve"> </w:t>
      </w:r>
      <w:r>
        <w:rPr>
          <w:rFonts w:cs="Times New Roman" w:ascii="Charter Indologique" w:hAnsi="Charter Indologique"/>
          <w:szCs w:val="18"/>
        </w:rPr>
        <w:t>согласных</w:t>
      </w:r>
      <w:r>
        <w:rPr>
          <w:rFonts w:cs="Clarendon V 350" w:ascii="Charter Indologique" w:hAnsi="Charter Indologique"/>
          <w:szCs w:val="18"/>
        </w:rPr>
        <w:t xml:space="preserve"> </w:t>
      </w:r>
      <w:r>
        <w:rPr>
          <w:rFonts w:cs="Times New Roman" w:ascii="Charter Indologique" w:hAnsi="Charter Indologique"/>
          <w:szCs w:val="18"/>
        </w:rPr>
        <w:t>строится</w:t>
      </w:r>
      <w:r>
        <w:rPr>
          <w:rFonts w:cs="Clarendon V 350" w:ascii="Charter Indologique" w:hAnsi="Charter Indologique"/>
          <w:szCs w:val="18"/>
        </w:rPr>
        <w:t xml:space="preserve"> </w:t>
      </w:r>
      <w:r>
        <w:rPr>
          <w:rFonts w:cs="Times New Roman" w:ascii="Charter Indologique" w:hAnsi="Charter Indologique"/>
          <w:szCs w:val="18"/>
        </w:rPr>
        <w:t>сверху</w:t>
      </w:r>
      <w:r>
        <w:rPr>
          <w:rFonts w:cs="Clarendon V 350" w:ascii="Charter Indologique" w:hAnsi="Charter Indologique"/>
          <w:szCs w:val="18"/>
        </w:rPr>
        <w:t xml:space="preserve"> </w:t>
      </w:r>
      <w:r>
        <w:rPr>
          <w:rFonts w:cs="Times New Roman" w:ascii="Charter Indologique" w:hAnsi="Charter Indologique"/>
          <w:szCs w:val="18"/>
        </w:rPr>
        <w:t>вниз</w:t>
      </w:r>
      <w:r>
        <w:rPr>
          <w:rFonts w:cs="Clarendon V 350" w:ascii="Charter Indologique" w:hAnsi="Charter Indologique"/>
          <w:szCs w:val="18"/>
        </w:rPr>
        <w:t xml:space="preserve"> </w:t>
      </w:r>
      <w:r>
        <w:rPr>
          <w:rFonts w:cs="Times New Roman" w:ascii="Charter Indologique" w:hAnsi="Charter Indologique"/>
          <w:szCs w:val="18"/>
        </w:rPr>
        <w:t>и</w:t>
      </w:r>
      <w:r>
        <w:rPr>
          <w:rFonts w:cs="Clarendon V 350" w:ascii="Charter Indologique" w:hAnsi="Charter Indologique"/>
          <w:szCs w:val="18"/>
        </w:rPr>
        <w:t xml:space="preserve"> </w:t>
      </w:r>
      <w:r>
        <w:rPr>
          <w:rFonts w:cs="Times New Roman" w:ascii="Charter Indologique" w:hAnsi="Charter Indologique"/>
          <w:szCs w:val="18"/>
        </w:rPr>
        <w:t>состоит</w:t>
      </w:r>
      <w:r>
        <w:rPr>
          <w:rFonts w:cs="Clarendon V 350" w:ascii="Charter Indologique" w:hAnsi="Charter Indologique"/>
          <w:szCs w:val="18"/>
        </w:rPr>
        <w:t xml:space="preserve"> </w:t>
      </w:r>
      <w:r>
        <w:rPr>
          <w:rFonts w:cs="Times New Roman" w:ascii="Charter Indologique" w:hAnsi="Charter Indologique"/>
          <w:szCs w:val="18"/>
        </w:rPr>
        <w:t>из</w:t>
      </w:r>
      <w:r>
        <w:rPr>
          <w:rFonts w:cs="Clarendon V 350" w:ascii="Charter Indologique" w:hAnsi="Charter Indologique"/>
          <w:szCs w:val="18"/>
        </w:rPr>
        <w:t xml:space="preserve"> </w:t>
      </w:r>
      <w:r>
        <w:rPr>
          <w:rFonts w:cs="Times New Roman" w:ascii="Charter Indologique" w:hAnsi="Charter Indologique"/>
          <w:szCs w:val="18"/>
        </w:rPr>
        <w:t>полного</w:t>
      </w:r>
      <w:r>
        <w:rPr>
          <w:rFonts w:cs="Clarendon V 350" w:ascii="Charter Indologique" w:hAnsi="Charter Indologique"/>
          <w:szCs w:val="18"/>
        </w:rPr>
        <w:t xml:space="preserve"> </w:t>
      </w:r>
      <w:r>
        <w:rPr>
          <w:rFonts w:cs="Times New Roman" w:ascii="Charter Indologique" w:hAnsi="Charter Indologique"/>
          <w:szCs w:val="18"/>
        </w:rPr>
        <w:t>знака</w:t>
      </w:r>
      <w:r>
        <w:rPr>
          <w:rFonts w:cs="Clarendon V 350" w:ascii="Charter Indologique" w:hAnsi="Charter Indologique"/>
          <w:szCs w:val="18"/>
        </w:rPr>
        <w:t xml:space="preserve"> </w:t>
      </w:r>
      <w:r>
        <w:rPr>
          <w:rFonts w:cs="CharterExpScC Uni;Times New Roman" w:ascii="Charter Indologique" w:hAnsi="Charter Indologique"/>
          <w:szCs w:val="18"/>
        </w:rPr>
        <w:t>1</w:t>
      </w:r>
      <w:r>
        <w:rPr>
          <w:rFonts w:cs="Charter;Corbel" w:ascii="Charter Indologique" w:hAnsi="Charter Indologique"/>
          <w:szCs w:val="18"/>
        </w:rPr>
        <w:t>-</w:t>
      </w:r>
      <w:r>
        <w:rPr>
          <w:rFonts w:cs="Times New Roman" w:ascii="Charter Indologique" w:hAnsi="Charter Indologique"/>
          <w:szCs w:val="18"/>
        </w:rPr>
        <w:t>й</w:t>
      </w:r>
      <w:r>
        <w:rPr>
          <w:rFonts w:cs="Clarendon V 350" w:ascii="Charter Indologique" w:hAnsi="Charter Indologique"/>
          <w:szCs w:val="18"/>
        </w:rPr>
        <w:t xml:space="preserve"> </w:t>
      </w:r>
      <w:r>
        <w:rPr>
          <w:rFonts w:cs="Times New Roman" w:ascii="Charter Indologique" w:hAnsi="Charter Indologique"/>
          <w:szCs w:val="18"/>
        </w:rPr>
        <w:t>согласной</w:t>
      </w:r>
      <w:r>
        <w:rPr>
          <w:rFonts w:cs="Clarendon V 350" w:ascii="Charter Indologique" w:hAnsi="Charter Indologique"/>
          <w:szCs w:val="18"/>
        </w:rPr>
        <w:t xml:space="preserve"> </w:t>
      </w:r>
      <w:r>
        <w:rPr>
          <w:rFonts w:cs="Times New Roman" w:ascii="Charter Indologique" w:hAnsi="Charter Indologique"/>
          <w:szCs w:val="18"/>
        </w:rPr>
        <w:t>и</w:t>
      </w:r>
      <w:r>
        <w:rPr>
          <w:rFonts w:cs="Clarendon V 350" w:ascii="Charter Indologique" w:hAnsi="Charter Indologique"/>
          <w:szCs w:val="18"/>
        </w:rPr>
        <w:t xml:space="preserve"> </w:t>
      </w:r>
      <w:r>
        <w:rPr>
          <w:rFonts w:cs="Times New Roman" w:ascii="Charter Indologique" w:hAnsi="Charter Indologique"/>
          <w:szCs w:val="18"/>
        </w:rPr>
        <w:t>либо</w:t>
      </w:r>
      <w:r>
        <w:rPr>
          <w:rFonts w:cs="Clarendon V 350" w:ascii="Charter Indologique" w:hAnsi="Charter Indologique"/>
          <w:szCs w:val="18"/>
        </w:rPr>
        <w:t xml:space="preserve"> </w:t>
      </w:r>
      <w:r>
        <w:rPr>
          <w:rFonts w:cs="Times New Roman" w:ascii="Charter Indologique" w:hAnsi="Charter Indologique"/>
          <w:szCs w:val="18"/>
        </w:rPr>
        <w:t>а</w:t>
      </w:r>
      <w:r>
        <w:rPr>
          <w:rFonts w:cs="Clarendon V 350" w:ascii="Charter Indologique" w:hAnsi="Charter Indologique"/>
          <w:szCs w:val="18"/>
        </w:rPr>
        <w:t xml:space="preserve">) </w:t>
      </w:r>
      <w:r>
        <w:rPr>
          <w:rFonts w:cs="Times New Roman" w:ascii="Charter Indologique" w:hAnsi="Charter Indologique"/>
          <w:szCs w:val="18"/>
        </w:rPr>
        <w:t>характерной</w:t>
      </w:r>
      <w:r>
        <w:rPr>
          <w:rFonts w:cs="Clarendon V 350" w:ascii="Charter Indologique" w:hAnsi="Charter Indologique"/>
          <w:szCs w:val="18"/>
        </w:rPr>
        <w:t xml:space="preserve"> </w:t>
      </w:r>
      <w:r>
        <w:rPr>
          <w:rFonts w:cs="Times New Roman" w:ascii="Charter Indologique" w:hAnsi="Charter Indologique"/>
          <w:szCs w:val="18"/>
        </w:rPr>
        <w:t>части</w:t>
      </w:r>
      <w:r>
        <w:rPr>
          <w:rFonts w:cs="Clarendon V 350" w:ascii="Charter Indologique" w:hAnsi="Charter Indologique"/>
          <w:szCs w:val="18"/>
        </w:rPr>
        <w:t xml:space="preserve"> </w:t>
      </w:r>
      <w:r>
        <w:rPr>
          <w:rFonts w:cs="Times New Roman" w:ascii="Charter Indologique" w:hAnsi="Charter Indologique"/>
          <w:szCs w:val="18"/>
        </w:rPr>
        <w:t>знака</w:t>
      </w:r>
      <w:r>
        <w:rPr>
          <w:rFonts w:cs="Clarendon V 350" w:ascii="Charter Indologique" w:hAnsi="Charter Indologique"/>
          <w:szCs w:val="18"/>
        </w:rPr>
        <w:t xml:space="preserve"> </w:t>
      </w:r>
      <w:r>
        <w:rPr>
          <w:rFonts w:cs="CharterExpScC Uni;Times New Roman" w:ascii="Charter Indologique" w:hAnsi="Charter Indologique"/>
          <w:szCs w:val="18"/>
        </w:rPr>
        <w:t>2</w:t>
      </w:r>
      <w:r>
        <w:rPr>
          <w:rFonts w:cs="Charter;Corbel" w:ascii="Charter Indologique" w:hAnsi="Charter Indologique"/>
          <w:szCs w:val="18"/>
        </w:rPr>
        <w:t>-</w:t>
      </w:r>
      <w:r>
        <w:rPr>
          <w:rFonts w:cs="Times New Roman" w:ascii="Charter Indologique" w:hAnsi="Charter Indologique"/>
          <w:szCs w:val="18"/>
        </w:rPr>
        <w:t>й</w:t>
      </w:r>
      <w:r>
        <w:rPr>
          <w:rFonts w:cs="Clarendon V 350" w:ascii="Charter Indologique" w:hAnsi="Charter Indologique"/>
          <w:szCs w:val="18"/>
        </w:rPr>
        <w:t xml:space="preserve"> </w:t>
      </w:r>
      <w:r>
        <w:rPr>
          <w:rFonts w:cs="Times New Roman" w:ascii="Charter Indologique" w:hAnsi="Charter Indologique"/>
          <w:szCs w:val="18"/>
        </w:rPr>
        <w:t>согласной</w:t>
      </w:r>
      <w:r>
        <w:rPr>
          <w:rFonts w:cs="Clarendon V 350" w:ascii="Charter Indologique" w:hAnsi="Charter Indologique"/>
          <w:szCs w:val="18"/>
        </w:rPr>
        <w:t xml:space="preserve"> (</w:t>
      </w:r>
      <w:r>
        <w:rPr>
          <w:rFonts w:cs="Times New Roman" w:ascii="Charter Indologique" w:hAnsi="Charter Indologique"/>
          <w:szCs w:val="18"/>
        </w:rPr>
        <w:t>если</w:t>
      </w:r>
      <w:r>
        <w:rPr>
          <w:rFonts w:cs="Clarendon V 350" w:ascii="Charter Indologique" w:hAnsi="Charter Indologique"/>
          <w:szCs w:val="18"/>
        </w:rPr>
        <w:t xml:space="preserve"> </w:t>
      </w:r>
      <w:r>
        <w:rPr>
          <w:rFonts w:cs="Times New Roman" w:ascii="Charter Indologique" w:hAnsi="Charter Indologique"/>
          <w:szCs w:val="18"/>
        </w:rPr>
        <w:t>знак</w:t>
      </w:r>
      <w:r>
        <w:rPr>
          <w:rFonts w:cs="Clarendon V 350" w:ascii="Charter Indologique" w:hAnsi="Charter Indologique"/>
          <w:szCs w:val="18"/>
        </w:rPr>
        <w:t xml:space="preserve"> </w:t>
      </w:r>
      <w:r>
        <w:rPr>
          <w:rFonts w:cs="CharterExpScC Uni;Times New Roman" w:ascii="Charter Indologique" w:hAnsi="Charter Indologique"/>
          <w:szCs w:val="18"/>
        </w:rPr>
        <w:t>1</w:t>
      </w:r>
      <w:r>
        <w:rPr>
          <w:rFonts w:cs="Charter;Corbel" w:ascii="Charter Indologique" w:hAnsi="Charter Indologique"/>
          <w:szCs w:val="18"/>
        </w:rPr>
        <w:t>-</w:t>
      </w:r>
      <w:r>
        <w:rPr>
          <w:rFonts w:cs="Times New Roman" w:ascii="Charter Indologique" w:hAnsi="Charter Indologique"/>
          <w:szCs w:val="18"/>
        </w:rPr>
        <w:t>й</w:t>
      </w:r>
      <w:r>
        <w:rPr>
          <w:rFonts w:cs="Clarendon V 350" w:ascii="Charter Indologique" w:hAnsi="Charter Indologique"/>
          <w:szCs w:val="18"/>
        </w:rPr>
        <w:t xml:space="preserve"> </w:t>
      </w:r>
      <w:r>
        <w:rPr>
          <w:rFonts w:cs="Times New Roman" w:ascii="Charter Indologique" w:hAnsi="Charter Indologique"/>
          <w:szCs w:val="18"/>
        </w:rPr>
        <w:t>согласной</w:t>
      </w:r>
      <w:r>
        <w:rPr>
          <w:rFonts w:cs="Clarendon V 350" w:ascii="Charter Indologique" w:hAnsi="Charter Indologique"/>
          <w:szCs w:val="18"/>
        </w:rPr>
        <w:t xml:space="preserve"> </w:t>
      </w:r>
      <w:r>
        <w:rPr>
          <w:rFonts w:cs="Times New Roman" w:ascii="Charter Indologique" w:hAnsi="Charter Indologique"/>
          <w:szCs w:val="18"/>
        </w:rPr>
        <w:t>имеет</w:t>
      </w:r>
      <w:r>
        <w:rPr>
          <w:rFonts w:cs="Clarendon V 350" w:ascii="Charter Indologique" w:hAnsi="Charter Indologique"/>
          <w:szCs w:val="18"/>
        </w:rPr>
        <w:t xml:space="preserve"> </w:t>
      </w:r>
      <w:r>
        <w:rPr>
          <w:rFonts w:cs="Times New Roman" w:ascii="Charter Indologique" w:hAnsi="Charter Indologique"/>
          <w:szCs w:val="18"/>
        </w:rPr>
        <w:t>ствол</w:t>
      </w:r>
      <w:r>
        <w:rPr>
          <w:rFonts w:cs="Clarendon V 350" w:ascii="Charter Indologique" w:hAnsi="Charter Indologique"/>
          <w:szCs w:val="18"/>
        </w:rPr>
        <w:t xml:space="preserve">), </w:t>
      </w:r>
      <w:r>
        <w:rPr>
          <w:rFonts w:cs="Times New Roman" w:ascii="Charter Indologique" w:hAnsi="Charter Indologique"/>
          <w:szCs w:val="18"/>
        </w:rPr>
        <w:t>либо</w:t>
      </w:r>
      <w:r>
        <w:rPr>
          <w:rFonts w:cs="Clarendon V 350" w:ascii="Charter Indologique" w:hAnsi="Charter Indologique"/>
          <w:szCs w:val="18"/>
        </w:rPr>
        <w:t xml:space="preserve"> </w:t>
      </w:r>
      <w:r>
        <w:rPr>
          <w:rFonts w:cs="Times New Roman" w:ascii="Charter Indologique" w:hAnsi="Charter Indologique"/>
          <w:szCs w:val="18"/>
        </w:rPr>
        <w:t>б</w:t>
      </w:r>
      <w:r>
        <w:rPr>
          <w:rFonts w:cs="Clarendon V 350" w:ascii="Charter Indologique" w:hAnsi="Charter Indologique"/>
          <w:szCs w:val="18"/>
        </w:rPr>
        <w:t xml:space="preserve">) </w:t>
      </w:r>
      <w:r>
        <w:rPr>
          <w:rFonts w:cs="Times New Roman" w:ascii="Charter Indologique" w:hAnsi="Charter Indologique"/>
          <w:szCs w:val="18"/>
        </w:rPr>
        <w:t>полного</w:t>
      </w:r>
      <w:r>
        <w:rPr>
          <w:rFonts w:cs="Clarendon V 350" w:ascii="Charter Indologique" w:hAnsi="Charter Indologique"/>
          <w:szCs w:val="18"/>
        </w:rPr>
        <w:t xml:space="preserve"> </w:t>
      </w:r>
      <w:r>
        <w:rPr>
          <w:rFonts w:cs="Times New Roman" w:ascii="Charter Indologique" w:hAnsi="Charter Indologique"/>
          <w:szCs w:val="18"/>
        </w:rPr>
        <w:t>знака</w:t>
      </w:r>
      <w:r>
        <w:rPr>
          <w:rFonts w:cs="Clarendon V 350" w:ascii="Charter Indologique" w:hAnsi="Charter Indologique"/>
          <w:szCs w:val="18"/>
        </w:rPr>
        <w:t xml:space="preserve"> </w:t>
      </w:r>
      <w:r>
        <w:rPr>
          <w:rFonts w:cs="CharterExpScC Uni;Times New Roman" w:ascii="Charter Indologique" w:hAnsi="Charter Indologique"/>
          <w:szCs w:val="18"/>
        </w:rPr>
        <w:t>2</w:t>
      </w:r>
      <w:r>
        <w:rPr>
          <w:rFonts w:cs="Charter;Corbel" w:ascii="Charter Indologique" w:hAnsi="Charter Indologique"/>
          <w:szCs w:val="18"/>
        </w:rPr>
        <w:t>-</w:t>
      </w:r>
      <w:r>
        <w:rPr>
          <w:rFonts w:cs="Times New Roman" w:ascii="Charter Indologique" w:hAnsi="Charter Indologique"/>
          <w:szCs w:val="18"/>
        </w:rPr>
        <w:t>й</w:t>
      </w:r>
      <w:r>
        <w:rPr>
          <w:rFonts w:cs="Clarendon V 350" w:ascii="Charter Indologique" w:hAnsi="Charter Indologique"/>
          <w:szCs w:val="18"/>
        </w:rPr>
        <w:t xml:space="preserve"> </w:t>
      </w:r>
      <w:r>
        <w:rPr>
          <w:rFonts w:cs="Times New Roman" w:ascii="Charter Indologique" w:hAnsi="Charter Indologique"/>
          <w:szCs w:val="18"/>
        </w:rPr>
        <w:t>согласной</w:t>
      </w:r>
      <w:r>
        <w:rPr>
          <w:rFonts w:cs="Clarendon V 350" w:ascii="Charter Indologique" w:hAnsi="Charter Indologique"/>
          <w:szCs w:val="18"/>
        </w:rPr>
        <w:t xml:space="preserve"> (</w:t>
      </w:r>
      <w:r>
        <w:rPr>
          <w:rFonts w:cs="Times New Roman" w:ascii="Charter Indologique" w:hAnsi="Charter Indologique"/>
          <w:szCs w:val="18"/>
        </w:rPr>
        <w:t>в</w:t>
      </w:r>
      <w:r>
        <w:rPr>
          <w:rFonts w:cs="Clarendon V 350" w:ascii="Charter Indologique" w:hAnsi="Charter Indologique"/>
          <w:szCs w:val="18"/>
        </w:rPr>
        <w:t xml:space="preserve"> </w:t>
      </w:r>
      <w:r>
        <w:rPr>
          <w:rFonts w:cs="Times New Roman" w:ascii="Charter Indologique" w:hAnsi="Charter Indologique"/>
          <w:szCs w:val="18"/>
        </w:rPr>
        <w:t>противном</w:t>
      </w:r>
      <w:r>
        <w:rPr>
          <w:rFonts w:cs="Clarendon V 350" w:ascii="Charter Indologique" w:hAnsi="Charter Indologique"/>
          <w:szCs w:val="18"/>
        </w:rPr>
        <w:t xml:space="preserve"> </w:t>
      </w:r>
      <w:r>
        <w:rPr>
          <w:rFonts w:cs="Times New Roman" w:ascii="Charter Indologique" w:hAnsi="Charter Indologique"/>
          <w:szCs w:val="18"/>
        </w:rPr>
        <w:t>случае</w:t>
      </w:r>
      <w:r>
        <w:rPr>
          <w:rFonts w:cs="Clarendon V 350" w:ascii="Charter Indologique" w:hAnsi="Charter Indologique"/>
          <w:szCs w:val="18"/>
        </w:rPr>
        <w:t xml:space="preserve">): </w:t>
      </w:r>
      <w:r>
        <w:rPr>
          <w:rFonts w:cs="Times New Roman" w:ascii="Charter Indologique" w:hAnsi="Charter Indologique"/>
          <w:szCs w:val="18"/>
        </w:rPr>
        <w:t>Примеры</w:t>
      </w:r>
      <w:r>
        <w:rPr>
          <w:rFonts w:cs="Clarendon V 350" w:ascii="Charter Indologique" w:hAnsi="Charter Indologique"/>
          <w:szCs w:val="18"/>
        </w:rPr>
        <w:t xml:space="preserve">: </w:t>
      </w:r>
      <w:r>
        <w:rPr>
          <w:rFonts w:cs="Times New Roman" w:ascii="Charter Indologique" w:hAnsi="Charter Indologique"/>
          <w:szCs w:val="18"/>
        </w:rPr>
        <w:t>а</w:t>
      </w:r>
      <w:r>
        <w:rPr>
          <w:rFonts w:cs="Clarendon V 350" w:ascii="Charter Indologique" w:hAnsi="Charter Indologique"/>
          <w:szCs w:val="18"/>
        </w:rPr>
        <w:t xml:space="preserve">) </w:t>
      </w:r>
      <w:r>
        <w:rPr>
          <w:rFonts w:cs="Clarendon V 350" w:ascii="Clarendon Dev" w:hAnsi="Clarendon Dev"/>
          <w:szCs w:val="18"/>
        </w:rPr>
        <w:t></w:t>
      </w:r>
      <w:r>
        <w:rPr>
          <w:rFonts w:cs="Clarendon V 350" w:ascii="Charter Indologique" w:hAnsi="Charter Indologique"/>
          <w:szCs w:val="18"/>
        </w:rPr>
        <w:t xml:space="preserve"> </w:t>
      </w:r>
      <w:r>
        <w:rPr>
          <w:rFonts w:cs="Clarendon V 350" w:ascii="Clarendon V 350" w:hAnsi="Clarendon V 350"/>
          <w:szCs w:val="18"/>
        </w:rPr>
        <w:t>kka</w:t>
      </w:r>
      <w:r>
        <w:rPr>
          <w:rFonts w:cs="Charter Indologique" w:ascii="Charter Indologique" w:hAnsi="Charter Indologique"/>
          <w:szCs w:val="18"/>
        </w:rPr>
        <w:t xml:space="preserve">, </w:t>
      </w:r>
      <w:r>
        <w:rPr>
          <w:rFonts w:cs="Clarendon Dev" w:ascii="Clarendon Dev" w:hAnsi="Clarendon Dev"/>
          <w:szCs w:val="18"/>
        </w:rPr>
        <w:t></w:t>
      </w:r>
      <w:r>
        <w:rPr>
          <w:rFonts w:cs="Charter Indologique" w:ascii="Charter Indologique" w:hAnsi="Charter Indologique"/>
          <w:szCs w:val="18"/>
        </w:rPr>
        <w:t xml:space="preserve"> </w:t>
      </w:r>
      <w:r>
        <w:rPr>
          <w:rFonts w:cs="Clarendon V 350" w:ascii="Clarendon V 350" w:hAnsi="Clarendon V 350"/>
          <w:szCs w:val="18"/>
        </w:rPr>
        <w:t>kla</w:t>
      </w:r>
      <w:r>
        <w:rPr>
          <w:rFonts w:cs="Charter Indologique" w:ascii="Charter Indologique" w:hAnsi="Charter Indologique"/>
          <w:szCs w:val="18"/>
        </w:rPr>
        <w:t xml:space="preserve">, </w:t>
      </w:r>
      <w:r>
        <w:rPr>
          <w:rFonts w:cs="Clarendon Dev" w:ascii="Clarendon Dev" w:hAnsi="Clarendon Dev"/>
          <w:szCs w:val="18"/>
        </w:rPr>
        <w:t></w:t>
      </w:r>
      <w:r>
        <w:rPr>
          <w:rFonts w:cs="Chandas;Times New Roman" w:ascii="Charter Indologique" w:hAnsi="Charter Indologique"/>
          <w:color w:val="FF0000"/>
          <w:szCs w:val="18"/>
        </w:rPr>
        <w:t xml:space="preserve"> </w:t>
      </w:r>
      <w:r>
        <w:rPr>
          <w:rFonts w:cs="Clarendon V 350" w:ascii="Clarendon V 350" w:hAnsi="Clarendon V 350"/>
          <w:szCs w:val="18"/>
        </w:rPr>
        <w:t>cña</w:t>
      </w:r>
      <w:r>
        <w:rPr>
          <w:rFonts w:cs="Charter Indologique" w:ascii="Charter Indologique" w:hAnsi="Charter Indologique"/>
          <w:szCs w:val="18"/>
        </w:rPr>
        <w:t xml:space="preserve">, </w:t>
      </w:r>
      <w:r>
        <w:rPr>
          <w:rFonts w:cs="Clarendon Dev" w:ascii="Clarendon Dev" w:hAnsi="Clarendon Dev"/>
          <w:szCs w:val="18"/>
        </w:rPr>
        <w:t></w:t>
      </w:r>
      <w:r>
        <w:rPr>
          <w:rFonts w:cs="Charter Indologique" w:ascii="Charter Indologique" w:hAnsi="Charter Indologique"/>
          <w:szCs w:val="18"/>
        </w:rPr>
        <w:t xml:space="preserve"> </w:t>
      </w:r>
      <w:r>
        <w:rPr>
          <w:rFonts w:cs="Clarendon V 350" w:ascii="Clarendon V 350" w:hAnsi="Clarendon V 350"/>
          <w:szCs w:val="18"/>
        </w:rPr>
        <w:t>ñca</w:t>
      </w:r>
      <w:r>
        <w:rPr>
          <w:rFonts w:cs="Charter Indologique" w:ascii="Charter Indologique" w:hAnsi="Charter Indologique"/>
          <w:szCs w:val="18"/>
        </w:rPr>
        <w:t xml:space="preserve">, </w:t>
      </w:r>
      <w:r>
        <w:rPr>
          <w:rFonts w:cs="Clarendon Dev" w:ascii="Clarendon Dev" w:hAnsi="Clarendon Dev"/>
          <w:szCs w:val="18"/>
        </w:rPr>
        <w:t></w:t>
      </w:r>
      <w:r>
        <w:rPr>
          <w:rFonts w:cs="Charter Indologique" w:ascii="Charter Indologique" w:hAnsi="Charter Indologique"/>
          <w:szCs w:val="18"/>
        </w:rPr>
        <w:t xml:space="preserve"> </w:t>
      </w:r>
      <w:r>
        <w:rPr>
          <w:rFonts w:cs="Clarendon V 350" w:ascii="Clarendon V 350" w:hAnsi="Clarendon V 350"/>
          <w:szCs w:val="18"/>
        </w:rPr>
        <w:t>tna</w:t>
      </w:r>
      <w:r>
        <w:rPr>
          <w:rFonts w:cs="Charter Indologique" w:ascii="Charter Indologique" w:hAnsi="Charter Indologique"/>
          <w:szCs w:val="18"/>
        </w:rPr>
        <w:t xml:space="preserve">, </w:t>
      </w:r>
      <w:r>
        <w:rPr>
          <w:rFonts w:cs="Clarendon Dev" w:ascii="Clarendon Dev" w:hAnsi="Clarendon Dev"/>
          <w:szCs w:val="18"/>
        </w:rPr>
        <w:t></w:t>
      </w:r>
      <w:r>
        <w:rPr>
          <w:rFonts w:cs="Charter Indologique" w:ascii="Charter Indologique" w:hAnsi="Charter Indologique"/>
          <w:szCs w:val="18"/>
        </w:rPr>
        <w:t xml:space="preserve"> </w:t>
      </w:r>
      <w:r>
        <w:rPr>
          <w:rFonts w:cs="Clarendon V 350" w:ascii="Clarendon V 350" w:hAnsi="Clarendon V 350"/>
          <w:szCs w:val="18"/>
        </w:rPr>
        <w:t>nna</w:t>
      </w:r>
      <w:r>
        <w:rPr>
          <w:rFonts w:cs="Charter Indologique" w:ascii="Charter Indologique" w:hAnsi="Charter Indologique"/>
          <w:szCs w:val="18"/>
        </w:rPr>
        <w:t xml:space="preserve">, </w:t>
      </w:r>
      <w:r>
        <w:rPr>
          <w:rFonts w:cs="Clarendon Dev" w:ascii="Clarendon Dev" w:hAnsi="Clarendon Dev"/>
          <w:szCs w:val="18"/>
        </w:rPr>
        <w:t></w:t>
      </w:r>
      <w:r>
        <w:rPr>
          <w:rFonts w:cs="Charter Indologique" w:ascii="Charter Indologique" w:hAnsi="Charter Indologique"/>
          <w:szCs w:val="18"/>
        </w:rPr>
        <w:t xml:space="preserve"> </w:t>
      </w:r>
      <w:r>
        <w:rPr>
          <w:rFonts w:cs="Clarendon V 350" w:ascii="Clarendon V 350" w:hAnsi="Clarendon V 350"/>
          <w:szCs w:val="18"/>
        </w:rPr>
        <w:t>pta</w:t>
      </w:r>
      <w:r>
        <w:rPr>
          <w:rFonts w:cs="Charter Indologique" w:ascii="Charter Indologique" w:hAnsi="Charter Indologique"/>
          <w:szCs w:val="18"/>
        </w:rPr>
        <w:t xml:space="preserve">, </w:t>
      </w:r>
      <w:r>
        <w:rPr>
          <w:rFonts w:cs="Clarendon Dev" w:ascii="Clarendon Dev" w:hAnsi="Clarendon Dev"/>
          <w:szCs w:val="18"/>
        </w:rPr>
        <w:t></w:t>
      </w:r>
      <w:r>
        <w:rPr>
          <w:rFonts w:cs="Chandas;Times New Roman" w:ascii="Charter Indologique" w:hAnsi="Charter Indologique"/>
          <w:color w:val="FF0000"/>
          <w:szCs w:val="18"/>
        </w:rPr>
        <w:t xml:space="preserve"> </w:t>
      </w:r>
      <w:r>
        <w:rPr>
          <w:rFonts w:cs="Clarendon V 350" w:ascii="Clarendon V 350" w:hAnsi="Clarendon V 350"/>
          <w:szCs w:val="18"/>
        </w:rPr>
        <w:t>pla</w:t>
      </w:r>
      <w:r>
        <w:rPr>
          <w:rFonts w:cs="Charter Indologique" w:ascii="Charter Indologique" w:hAnsi="Charter Indologique"/>
          <w:szCs w:val="18"/>
        </w:rPr>
        <w:t xml:space="preserve">, </w:t>
      </w:r>
      <w:r>
        <w:rPr>
          <w:rFonts w:cs="Clarendon Dev" w:ascii="Clarendon Dev" w:hAnsi="Clarendon Dev"/>
          <w:szCs w:val="18"/>
        </w:rPr>
        <w:t></w:t>
      </w:r>
      <w:r>
        <w:rPr>
          <w:rFonts w:cs="Charter Indologique" w:ascii="Charter Indologique" w:hAnsi="Charter Indologique"/>
          <w:szCs w:val="18"/>
        </w:rPr>
        <w:t xml:space="preserve"> </w:t>
      </w:r>
      <w:r>
        <w:rPr>
          <w:rFonts w:cs="Clarendon V 350" w:ascii="Clarendon V 350" w:hAnsi="Clarendon V 350"/>
          <w:szCs w:val="18"/>
        </w:rPr>
        <w:t>sna</w:t>
      </w:r>
      <w:r>
        <w:rPr>
          <w:rFonts w:cs="Charter Indologique" w:ascii="Charter Indologique" w:hAnsi="Charter Indologique"/>
          <w:szCs w:val="18"/>
        </w:rPr>
        <w:t xml:space="preserve">; </w:t>
      </w:r>
      <w:r>
        <w:rPr>
          <w:rFonts w:cs="Times New Roman" w:ascii="Charter Indologique" w:hAnsi="Charter Indologique"/>
          <w:szCs w:val="18"/>
        </w:rPr>
        <w:t>б</w:t>
      </w:r>
      <w:r>
        <w:rPr>
          <w:rFonts w:cs="Clarendon V 350" w:ascii="Charter Indologique" w:hAnsi="Charter Indologique"/>
          <w:szCs w:val="18"/>
        </w:rPr>
        <w:t>)</w:t>
      </w:r>
      <w:r>
        <w:rPr>
          <w:rFonts w:cs="Charter Indologique" w:ascii="Charter Indologique" w:hAnsi="Charter Indologique"/>
          <w:szCs w:val="18"/>
        </w:rPr>
        <w:t xml:space="preserve"> </w:t>
      </w:r>
      <w:r>
        <w:rPr>
          <w:rFonts w:cs="Clarendon Dev" w:ascii="Clarendon Dev" w:hAnsi="Clarendon Dev"/>
          <w:szCs w:val="18"/>
        </w:rPr>
        <w:t></w:t>
      </w:r>
      <w:r>
        <w:rPr>
          <w:rFonts w:cs="Charter Indologique" w:ascii="Charter Indologique" w:hAnsi="Charter Indologique"/>
          <w:szCs w:val="18"/>
        </w:rPr>
        <w:t xml:space="preserve"> </w:t>
      </w:r>
      <w:r>
        <w:rPr>
          <w:rFonts w:cs="Times New Roman" w:ascii="Charter Indologique" w:hAnsi="Charter Indologique"/>
          <w:color w:val="FF0000"/>
          <w:szCs w:val="18"/>
          <w:lang w:val="en-US" w:bidi="he-IL"/>
        </w:rPr>
        <w:t>n</w:t>
      </w:r>
      <w:r>
        <w:rPr>
          <w:rFonts w:cs="Times New Roman" w:ascii="Charter Indologique" w:hAnsi="Charter Indologique"/>
          <w:color w:val="FF0000"/>
          <w:szCs w:val="18"/>
          <w:lang w:bidi="he-IL"/>
        </w:rPr>
        <w:t>̄</w:t>
      </w:r>
      <w:r>
        <w:rPr>
          <w:rFonts w:cs="Clarendon V 350" w:ascii="Clarendon V 350" w:hAnsi="Clarendon V 350"/>
          <w:szCs w:val="18"/>
        </w:rPr>
        <w:t>ka</w:t>
      </w:r>
      <w:r>
        <w:rPr>
          <w:rFonts w:cs="Charter Indologique" w:ascii="Charter Indologique" w:hAnsi="Charter Indologique"/>
          <w:szCs w:val="18"/>
        </w:rPr>
        <w:t xml:space="preserve">, </w:t>
      </w:r>
      <w:r>
        <w:rPr>
          <w:rFonts w:cs="Clarendon Dev" w:ascii="Clarendon Dev" w:hAnsi="Clarendon Dev"/>
          <w:szCs w:val="18"/>
        </w:rPr>
        <w:t></w:t>
      </w:r>
      <w:r>
        <w:rPr>
          <w:rFonts w:cs="Charter Indologique" w:ascii="Charter Indologique" w:hAnsi="Charter Indologique"/>
          <w:szCs w:val="18"/>
        </w:rPr>
        <w:t xml:space="preserve"> </w:t>
      </w:r>
      <w:r>
        <w:rPr>
          <w:rFonts w:cs="Times New Roman" w:ascii="Charter Indologique" w:hAnsi="Charter Indologique"/>
          <w:color w:val="FF0000"/>
          <w:szCs w:val="18"/>
          <w:lang w:val="en-US" w:bidi="he-IL"/>
        </w:rPr>
        <w:t>n</w:t>
      </w:r>
      <w:r>
        <w:rPr>
          <w:rFonts w:cs="Times New Roman" w:ascii="Charter Indologique" w:hAnsi="Charter Indologique"/>
          <w:color w:val="FF0000"/>
          <w:szCs w:val="18"/>
          <w:lang w:bidi="he-IL"/>
        </w:rPr>
        <w:t>̄</w:t>
      </w:r>
      <w:r>
        <w:rPr>
          <w:rFonts w:cs="Clarendon V 350" w:ascii="Clarendon V 350" w:hAnsi="Clarendon V 350"/>
          <w:szCs w:val="18"/>
        </w:rPr>
        <w:t>ga</w:t>
      </w:r>
      <w:r>
        <w:rPr>
          <w:rFonts w:cs="Charter Indologique" w:ascii="Charter Indologique" w:hAnsi="Charter Indologique"/>
          <w:szCs w:val="18"/>
        </w:rPr>
        <w:t xml:space="preserve">, </w:t>
      </w:r>
      <w:r>
        <w:rPr>
          <w:rFonts w:cs="Clarendon Dev" w:ascii="Clarendon Dev" w:hAnsi="Clarendon Dev"/>
          <w:szCs w:val="18"/>
        </w:rPr>
        <w:t></w:t>
      </w:r>
      <w:r>
        <w:rPr>
          <w:rFonts w:cs="Chandas;Times New Roman" w:ascii="Charter Indologique" w:hAnsi="Charter Indologique"/>
          <w:color w:val="FF0000"/>
          <w:szCs w:val="18"/>
        </w:rPr>
        <w:t xml:space="preserve"> </w:t>
      </w:r>
      <w:r>
        <w:rPr>
          <w:rFonts w:cs="Clarendon V 350" w:ascii="Clarendon V 350" w:hAnsi="Clarendon V 350"/>
          <w:szCs w:val="18"/>
        </w:rPr>
        <w:t>chva</w:t>
      </w:r>
      <w:r>
        <w:rPr>
          <w:rFonts w:cs="Charter Indologique" w:ascii="Charter Indologique" w:hAnsi="Charter Indologique"/>
          <w:szCs w:val="18"/>
        </w:rPr>
        <w:t xml:space="preserve">, </w:t>
      </w:r>
      <w:r>
        <w:rPr>
          <w:rFonts w:cs="Clarendon Dev" w:ascii="Clarendon Dev" w:hAnsi="Clarendon Dev"/>
          <w:szCs w:val="18"/>
        </w:rPr>
        <w:t></w:t>
      </w:r>
      <w:r>
        <w:rPr>
          <w:rFonts w:cs="Charter Indologique" w:ascii="Charter Indologique" w:hAnsi="Charter Indologique"/>
          <w:szCs w:val="18"/>
        </w:rPr>
        <w:t xml:space="preserve"> </w:t>
      </w:r>
      <w:r>
        <w:rPr>
          <w:rFonts w:cs="Clarendon V 350" w:ascii="Clarendon V 350" w:hAnsi="Clarendon V 350"/>
          <w:szCs w:val="18"/>
        </w:rPr>
        <w:t>ṭṭa</w:t>
      </w:r>
      <w:r>
        <w:rPr>
          <w:rFonts w:cs="Charter Indologique" w:ascii="Charter Indologique" w:hAnsi="Charter Indologique"/>
          <w:szCs w:val="18"/>
        </w:rPr>
        <w:t>.</w:t>
      </w:r>
    </w:p>
    <w:p>
      <w:pPr>
        <w:pStyle w:val="devanagari"/>
        <w:spacing w:before="0" w:after="0"/>
        <w:rPr>
          <w:rFonts w:ascii="Charter Indologique" w:hAnsi="Charter Indologique" w:cs="Charter;Corbel"/>
          <w:b/>
          <w:szCs w:val="18"/>
        </w:rPr>
      </w:pPr>
      <w:r>
        <w:rPr>
          <w:rFonts w:cs="Times New Roman" w:ascii="Charter Indologique" w:hAnsi="Charter Indologique"/>
          <w:szCs w:val="18"/>
        </w:rPr>
        <w:t>Выбор</w:t>
      </w:r>
      <w:r>
        <w:rPr>
          <w:rFonts w:cs="Clarendon V 350" w:ascii="Charter Indologique" w:hAnsi="Charter Indologique"/>
          <w:szCs w:val="18"/>
        </w:rPr>
        <w:t xml:space="preserve"> </w:t>
      </w:r>
      <w:r>
        <w:rPr>
          <w:rFonts w:cs="Times New Roman" w:ascii="Charter Indologique" w:hAnsi="Charter Indologique"/>
          <w:szCs w:val="18"/>
        </w:rPr>
        <w:t>типа</w:t>
      </w:r>
      <w:r>
        <w:rPr>
          <w:rFonts w:cs="Clarendon V 350" w:ascii="Charter Indologique" w:hAnsi="Charter Indologique"/>
          <w:szCs w:val="18"/>
        </w:rPr>
        <w:t xml:space="preserve"> </w:t>
      </w:r>
      <w:r>
        <w:rPr>
          <w:rFonts w:cs="Times New Roman" w:ascii="Charter Indologique" w:hAnsi="Charter Indologique"/>
          <w:szCs w:val="18"/>
        </w:rPr>
        <w:t>лигатуры</w:t>
      </w:r>
      <w:r>
        <w:rPr>
          <w:rFonts w:cs="Clarendon V 350" w:ascii="Charter Indologique" w:hAnsi="Charter Indologique"/>
          <w:szCs w:val="18"/>
        </w:rPr>
        <w:t xml:space="preserve"> </w:t>
      </w:r>
      <w:r>
        <w:rPr>
          <w:rFonts w:cs="Times New Roman" w:ascii="Charter Indologique" w:hAnsi="Charter Indologique"/>
          <w:szCs w:val="18"/>
        </w:rPr>
        <w:t>в</w:t>
      </w:r>
      <w:r>
        <w:rPr>
          <w:rFonts w:cs="Clarendon V 350" w:ascii="Charter Indologique" w:hAnsi="Charter Indologique"/>
          <w:szCs w:val="18"/>
        </w:rPr>
        <w:t xml:space="preserve"> </w:t>
      </w:r>
      <w:r>
        <w:rPr>
          <w:rFonts w:cs="Times New Roman" w:ascii="Charter Indologique" w:hAnsi="Charter Indologique"/>
          <w:szCs w:val="18"/>
        </w:rPr>
        <w:t>принципе</w:t>
      </w:r>
      <w:r>
        <w:rPr>
          <w:rFonts w:cs="Clarendon V 350" w:ascii="Charter Indologique" w:hAnsi="Charter Indologique"/>
          <w:szCs w:val="18"/>
        </w:rPr>
        <w:t xml:space="preserve"> </w:t>
      </w:r>
      <w:r>
        <w:rPr>
          <w:rFonts w:cs="Times New Roman" w:ascii="Charter Indologique" w:hAnsi="Charter Indologique"/>
          <w:szCs w:val="18"/>
        </w:rPr>
        <w:t>определяется</w:t>
      </w:r>
      <w:r>
        <w:rPr>
          <w:rFonts w:cs="Clarendon V 350" w:ascii="Charter Indologique" w:hAnsi="Charter Indologique"/>
          <w:szCs w:val="18"/>
        </w:rPr>
        <w:t xml:space="preserve"> </w:t>
      </w:r>
      <w:r>
        <w:rPr>
          <w:rFonts w:cs="Times New Roman" w:ascii="Charter Indologique" w:hAnsi="Charter Indologique"/>
          <w:szCs w:val="18"/>
        </w:rPr>
        <w:t>следующими</w:t>
      </w:r>
      <w:r>
        <w:rPr>
          <w:rFonts w:cs="Clarendon V 350" w:ascii="Charter Indologique" w:hAnsi="Charter Indologique"/>
          <w:szCs w:val="18"/>
        </w:rPr>
        <w:t xml:space="preserve"> </w:t>
      </w:r>
      <w:r>
        <w:rPr>
          <w:rFonts w:cs="Times New Roman" w:ascii="Charter Indologique" w:hAnsi="Charter Indologique"/>
          <w:szCs w:val="18"/>
        </w:rPr>
        <w:t>правилами</w:t>
      </w:r>
      <w:r>
        <w:rPr>
          <w:rFonts w:cs="Clarendon V 350" w:ascii="Charter Indologique" w:hAnsi="Charter Indologique"/>
          <w:szCs w:val="18"/>
        </w:rPr>
        <w:t xml:space="preserve">: </w:t>
      </w:r>
      <w:r>
        <w:rPr>
          <w:rFonts w:cs="CharterExpScC Uni;Times New Roman" w:ascii="Charter Indologique" w:hAnsi="Charter Indologique"/>
          <w:szCs w:val="18"/>
        </w:rPr>
        <w:t>1</w:t>
      </w:r>
      <w:r>
        <w:rPr>
          <w:rFonts w:cs="Charter;Corbel" w:ascii="Charter Indologique" w:hAnsi="Charter Indologique"/>
          <w:szCs w:val="18"/>
        </w:rPr>
        <w:t xml:space="preserve">) </w:t>
      </w:r>
      <w:r>
        <w:rPr>
          <w:rFonts w:cs="Times New Roman" w:ascii="Charter Indologique" w:hAnsi="Charter Indologique"/>
          <w:szCs w:val="18"/>
        </w:rPr>
        <w:t>если</w:t>
      </w:r>
      <w:r>
        <w:rPr>
          <w:rFonts w:cs="Clarendon V 350" w:ascii="Charter Indologique" w:hAnsi="Charter Indologique"/>
          <w:szCs w:val="18"/>
        </w:rPr>
        <w:t xml:space="preserve"> </w:t>
      </w:r>
      <w:r>
        <w:rPr>
          <w:rFonts w:cs="Times New Roman" w:ascii="Charter Indologique" w:hAnsi="Charter Indologique"/>
          <w:szCs w:val="18"/>
        </w:rPr>
        <w:t>знак</w:t>
      </w:r>
      <w:r>
        <w:rPr>
          <w:rFonts w:cs="Clarendon V 350" w:ascii="Charter Indologique" w:hAnsi="Charter Indologique"/>
          <w:szCs w:val="18"/>
        </w:rPr>
        <w:t xml:space="preserve"> </w:t>
      </w:r>
      <w:r>
        <w:rPr>
          <w:rFonts w:cs="CharterExpScC Uni;Times New Roman" w:ascii="Charter Indologique" w:hAnsi="Charter Indologique"/>
          <w:szCs w:val="18"/>
        </w:rPr>
        <w:t>1</w:t>
      </w:r>
      <w:r>
        <w:rPr>
          <w:rFonts w:cs="Charter;Corbel" w:ascii="Charter Indologique" w:hAnsi="Charter Indologique"/>
          <w:szCs w:val="18"/>
        </w:rPr>
        <w:t>-</w:t>
      </w:r>
      <w:r>
        <w:rPr>
          <w:rFonts w:cs="Times New Roman" w:ascii="Charter Indologique" w:hAnsi="Charter Indologique"/>
          <w:szCs w:val="18"/>
        </w:rPr>
        <w:t>й</w:t>
      </w:r>
      <w:r>
        <w:rPr>
          <w:rFonts w:cs="Clarendon V 350" w:ascii="Charter Indologique" w:hAnsi="Charter Indologique"/>
          <w:szCs w:val="18"/>
        </w:rPr>
        <w:t xml:space="preserve"> </w:t>
      </w:r>
      <w:r>
        <w:rPr>
          <w:rFonts w:cs="Times New Roman" w:ascii="Charter Indologique" w:hAnsi="Charter Indologique"/>
          <w:szCs w:val="18"/>
        </w:rPr>
        <w:t>согласной</w:t>
      </w:r>
      <w:r>
        <w:rPr>
          <w:rFonts w:cs="Clarendon V 350" w:ascii="Charter Indologique" w:hAnsi="Charter Indologique"/>
          <w:szCs w:val="18"/>
        </w:rPr>
        <w:t xml:space="preserve"> </w:t>
      </w:r>
      <w:r>
        <w:rPr>
          <w:rFonts w:cs="Times New Roman" w:ascii="Charter Indologique" w:hAnsi="Charter Indologique"/>
          <w:szCs w:val="18"/>
        </w:rPr>
        <w:t>имеет</w:t>
      </w:r>
      <w:r>
        <w:rPr>
          <w:rFonts w:cs="Clarendon V 350" w:ascii="Charter Indologique" w:hAnsi="Charter Indologique"/>
          <w:szCs w:val="18"/>
        </w:rPr>
        <w:t xml:space="preserve"> </w:t>
      </w:r>
      <w:r>
        <w:rPr>
          <w:rFonts w:cs="Times New Roman" w:ascii="Charter Indologique" w:hAnsi="Charter Indologique"/>
          <w:szCs w:val="18"/>
        </w:rPr>
        <w:t>ствол</w:t>
      </w:r>
      <w:r>
        <w:rPr>
          <w:rFonts w:cs="Clarendon V 350" w:ascii="Charter Indologique" w:hAnsi="Charter Indologique"/>
          <w:szCs w:val="18"/>
        </w:rPr>
        <w:t xml:space="preserve">, </w:t>
      </w:r>
      <w:r>
        <w:rPr>
          <w:rFonts w:cs="Times New Roman" w:ascii="Charter Indologique" w:hAnsi="Charter Indologique"/>
          <w:szCs w:val="18"/>
        </w:rPr>
        <w:t>а</w:t>
      </w:r>
      <w:r>
        <w:rPr>
          <w:rFonts w:cs="Clarendon V 350" w:ascii="Charter Indologique" w:hAnsi="Charter Indologique"/>
          <w:szCs w:val="18"/>
        </w:rPr>
        <w:t xml:space="preserve"> </w:t>
      </w:r>
      <w:r>
        <w:rPr>
          <w:rFonts w:cs="Times New Roman" w:ascii="Charter Indologique" w:hAnsi="Charter Indologique"/>
          <w:szCs w:val="18"/>
        </w:rPr>
        <w:t>у</w:t>
      </w:r>
      <w:r>
        <w:rPr>
          <w:rFonts w:cs="Clarendon V 350" w:ascii="Charter Indologique" w:hAnsi="Charter Indologique"/>
          <w:szCs w:val="18"/>
        </w:rPr>
        <w:t xml:space="preserve"> </w:t>
      </w:r>
      <w:r>
        <w:rPr>
          <w:rFonts w:cs="Times New Roman" w:ascii="Charter Indologique" w:hAnsi="Charter Indologique"/>
          <w:szCs w:val="18"/>
        </w:rPr>
        <w:t>знака</w:t>
      </w:r>
      <w:r>
        <w:rPr>
          <w:rFonts w:cs="Clarendon V 350" w:ascii="Charter Indologique" w:hAnsi="Charter Indologique"/>
          <w:szCs w:val="18"/>
        </w:rPr>
        <w:t xml:space="preserve"> </w:t>
      </w:r>
      <w:r>
        <w:rPr>
          <w:rFonts w:cs="CharterExpScC Uni;Times New Roman" w:ascii="Charter Indologique" w:hAnsi="Charter Indologique"/>
          <w:szCs w:val="18"/>
        </w:rPr>
        <w:t>2</w:t>
      </w:r>
      <w:r>
        <w:rPr>
          <w:rFonts w:cs="Charter;Corbel" w:ascii="Charter Indologique" w:hAnsi="Charter Indologique"/>
          <w:szCs w:val="18"/>
        </w:rPr>
        <w:t>-</w:t>
      </w:r>
      <w:r>
        <w:rPr>
          <w:rFonts w:cs="Times New Roman" w:ascii="Charter Indologique" w:hAnsi="Charter Indologique"/>
          <w:szCs w:val="18"/>
        </w:rPr>
        <w:t>й</w:t>
      </w:r>
      <w:r>
        <w:rPr>
          <w:rFonts w:cs="Clarendon V 350" w:ascii="Charter Indologique" w:hAnsi="Charter Indologique"/>
          <w:szCs w:val="18"/>
        </w:rPr>
        <w:t xml:space="preserve"> </w:t>
      </w:r>
      <w:r>
        <w:rPr>
          <w:rFonts w:cs="Times New Roman" w:ascii="Charter Indologique" w:hAnsi="Charter Indologique"/>
          <w:szCs w:val="18"/>
        </w:rPr>
        <w:t>согласной</w:t>
      </w:r>
      <w:r>
        <w:rPr>
          <w:rFonts w:cs="Clarendon V 350" w:ascii="Charter Indologique" w:hAnsi="Charter Indologique"/>
          <w:szCs w:val="18"/>
        </w:rPr>
        <w:t xml:space="preserve"> </w:t>
      </w:r>
      <w:r>
        <w:rPr>
          <w:rFonts w:cs="Times New Roman" w:ascii="Charter Indologique" w:hAnsi="Charter Indologique"/>
          <w:szCs w:val="18"/>
        </w:rPr>
        <w:t>характерная</w:t>
      </w:r>
      <w:r>
        <w:rPr>
          <w:rFonts w:cs="Clarendon V 350" w:ascii="Charter Indologique" w:hAnsi="Charter Indologique"/>
          <w:szCs w:val="18"/>
        </w:rPr>
        <w:t xml:space="preserve"> </w:t>
      </w:r>
      <w:r>
        <w:rPr>
          <w:rFonts w:cs="Times New Roman" w:ascii="Charter Indologique" w:hAnsi="Charter Indologique"/>
          <w:szCs w:val="18"/>
        </w:rPr>
        <w:t>часть</w:t>
      </w:r>
      <w:r>
        <w:rPr>
          <w:rFonts w:cs="Clarendon V 350" w:ascii="Charter Indologique" w:hAnsi="Charter Indologique"/>
          <w:szCs w:val="18"/>
        </w:rPr>
        <w:t xml:space="preserve"> </w:t>
      </w:r>
      <w:r>
        <w:rPr>
          <w:rFonts w:cs="Times New Roman" w:ascii="Charter Indologique" w:hAnsi="Charter Indologique"/>
          <w:szCs w:val="18"/>
        </w:rPr>
        <w:t>не</w:t>
      </w:r>
      <w:r>
        <w:rPr>
          <w:rFonts w:cs="Clarendon V 350" w:ascii="Charter Indologique" w:hAnsi="Charter Indologique"/>
          <w:szCs w:val="18"/>
        </w:rPr>
        <w:t xml:space="preserve"> </w:t>
      </w:r>
      <w:r>
        <w:rPr>
          <w:rFonts w:cs="Times New Roman" w:ascii="Charter Indologique" w:hAnsi="Charter Indologique"/>
          <w:szCs w:val="18"/>
        </w:rPr>
        <w:t>касается</w:t>
      </w:r>
      <w:r>
        <w:rPr>
          <w:rFonts w:cs="Clarendon V 350" w:ascii="Charter Indologique" w:hAnsi="Charter Indologique"/>
          <w:szCs w:val="18"/>
        </w:rPr>
        <w:t xml:space="preserve"> </w:t>
      </w:r>
      <w:r>
        <w:rPr>
          <w:rFonts w:cs="Times New Roman" w:ascii="Charter Indologique" w:hAnsi="Charter Indologique"/>
          <w:szCs w:val="18"/>
        </w:rPr>
        <w:t>верхней</w:t>
      </w:r>
      <w:r>
        <w:rPr>
          <w:rFonts w:cs="Clarendon V 350" w:ascii="Charter Indologique" w:hAnsi="Charter Indologique"/>
          <w:szCs w:val="18"/>
        </w:rPr>
        <w:t xml:space="preserve"> </w:t>
      </w:r>
      <w:r>
        <w:rPr>
          <w:rFonts w:cs="Times New Roman" w:ascii="Charter Indologique" w:hAnsi="Charter Indologique"/>
          <w:szCs w:val="18"/>
        </w:rPr>
        <w:t>горизонтальной</w:t>
      </w:r>
      <w:r>
        <w:rPr>
          <w:rFonts w:cs="Clarendon V 350" w:ascii="Charter Indologique" w:hAnsi="Charter Indologique"/>
          <w:szCs w:val="18"/>
        </w:rPr>
        <w:t xml:space="preserve"> </w:t>
      </w:r>
      <w:r>
        <w:rPr>
          <w:rFonts w:cs="Times New Roman" w:ascii="Charter Indologique" w:hAnsi="Charter Indologique"/>
          <w:szCs w:val="18"/>
        </w:rPr>
        <w:t>черты</w:t>
      </w:r>
      <w:r>
        <w:rPr>
          <w:rFonts w:cs="Clarendon V 350" w:ascii="Charter Indologique" w:hAnsi="Charter Indologique"/>
          <w:szCs w:val="18"/>
        </w:rPr>
        <w:t xml:space="preserve">, </w:t>
      </w:r>
      <w:r>
        <w:rPr>
          <w:rFonts w:cs="Times New Roman" w:ascii="Charter Indologique" w:hAnsi="Charter Indologique"/>
          <w:szCs w:val="18"/>
        </w:rPr>
        <w:t>то</w:t>
      </w:r>
      <w:r>
        <w:rPr>
          <w:rFonts w:cs="Clarendon V 350" w:ascii="Charter Indologique" w:hAnsi="Charter Indologique"/>
          <w:szCs w:val="18"/>
        </w:rPr>
        <w:t xml:space="preserve"> </w:t>
      </w:r>
      <w:r>
        <w:rPr>
          <w:rFonts w:cs="Times New Roman" w:ascii="Charter Indologique" w:hAnsi="Charter Indologique"/>
          <w:szCs w:val="18"/>
        </w:rPr>
        <w:t>допустимы</w:t>
      </w:r>
      <w:r>
        <w:rPr>
          <w:rFonts w:cs="Clarendon V 350" w:ascii="Charter Indologique" w:hAnsi="Charter Indologique"/>
          <w:szCs w:val="18"/>
        </w:rPr>
        <w:t xml:space="preserve"> </w:t>
      </w:r>
      <w:r>
        <w:rPr>
          <w:rFonts w:cs="Times New Roman" w:ascii="Charter Indologique" w:hAnsi="Charter Indologique"/>
          <w:szCs w:val="18"/>
        </w:rPr>
        <w:t>оба</w:t>
      </w:r>
      <w:r>
        <w:rPr>
          <w:rFonts w:cs="Clarendon V 350" w:ascii="Charter Indologique" w:hAnsi="Charter Indologique"/>
          <w:szCs w:val="18"/>
        </w:rPr>
        <w:t xml:space="preserve"> </w:t>
      </w:r>
      <w:r>
        <w:rPr>
          <w:rFonts w:cs="Times New Roman" w:ascii="Charter Indologique" w:hAnsi="Charter Indologique"/>
          <w:szCs w:val="18"/>
        </w:rPr>
        <w:t>типа</w:t>
      </w:r>
      <w:r>
        <w:rPr>
          <w:rFonts w:cs="Clarendon V 350" w:ascii="Charter Indologique" w:hAnsi="Charter Indologique"/>
          <w:szCs w:val="18"/>
        </w:rPr>
        <w:t xml:space="preserve"> </w:t>
      </w:r>
      <w:r>
        <w:rPr>
          <w:rFonts w:cs="Times New Roman" w:ascii="Charter Indologique" w:hAnsi="Charter Indologique"/>
          <w:szCs w:val="18"/>
        </w:rPr>
        <w:t>лигатур</w:t>
      </w:r>
      <w:r>
        <w:rPr>
          <w:rFonts w:cs="Clarendon V 350" w:ascii="Charter Indologique" w:hAnsi="Charter Indologique"/>
          <w:szCs w:val="18"/>
        </w:rPr>
        <w:t xml:space="preserve">, </w:t>
      </w:r>
      <w:r>
        <w:rPr>
          <w:rFonts w:cs="Times New Roman" w:ascii="Charter Indologique" w:hAnsi="Charter Indologique"/>
          <w:szCs w:val="18"/>
        </w:rPr>
        <w:t>например</w:t>
      </w:r>
      <w:r>
        <w:rPr>
          <w:rFonts w:cs="Clarendon V 350" w:ascii="Charter Indologique" w:hAnsi="Charter Indologique"/>
          <w:szCs w:val="18"/>
        </w:rPr>
        <w:t xml:space="preserve">, </w:t>
      </w:r>
      <w:r>
        <w:rPr>
          <w:rFonts w:cs="Clarendon V 350" w:ascii="Clarendon Dev" w:hAnsi="Clarendon Dev"/>
          <w:szCs w:val="18"/>
        </w:rPr>
        <w:t></w:t>
      </w:r>
      <w:r>
        <w:rPr>
          <w:rFonts w:cs="Clarendon V 350" w:ascii="Charter Indologique" w:hAnsi="Charter Indologique"/>
          <w:szCs w:val="18"/>
        </w:rPr>
        <w:t xml:space="preserve"> </w:t>
      </w:r>
      <w:r>
        <w:rPr>
          <w:rFonts w:cs="Charter Indologique" w:ascii="Charter Indologique" w:hAnsi="Charter Indologique"/>
          <w:szCs w:val="18"/>
        </w:rPr>
        <w:t>=</w:t>
      </w:r>
      <w:r>
        <w:rPr>
          <w:rFonts w:cs="Santipur 99" w:ascii="Santipur 99" w:hAnsi="Santipur 99"/>
          <w:szCs w:val="18"/>
        </w:rPr>
        <w:t xml:space="preserve"> </w:t>
      </w:r>
      <w:r>
        <w:rPr>
          <w:rFonts w:cs="Clarendon Dev" w:ascii="Clarendon Dev" w:hAnsi="Clarendon Dev"/>
          <w:szCs w:val="18"/>
        </w:rPr>
        <w:t></w:t>
      </w:r>
      <w:r>
        <w:rPr>
          <w:rFonts w:cs="Santipur 99" w:ascii="Santipur 99" w:hAnsi="Santipur 99"/>
          <w:szCs w:val="18"/>
        </w:rPr>
        <w:t xml:space="preserve"> </w:t>
      </w:r>
      <w:r>
        <w:rPr>
          <w:rFonts w:cs="Clarendon V 350" w:ascii="Clarendon V 350" w:hAnsi="Clarendon V 350"/>
          <w:iCs/>
          <w:szCs w:val="18"/>
        </w:rPr>
        <w:t>mla</w:t>
      </w:r>
      <w:r>
        <w:rPr>
          <w:rFonts w:cs="Charter;Corbel" w:ascii="Charter Indologique" w:hAnsi="Charter Indologique"/>
          <w:szCs w:val="18"/>
        </w:rPr>
        <w:t xml:space="preserve">; </w:t>
      </w:r>
      <w:r>
        <w:rPr>
          <w:rFonts w:cs="CharterExpScC Uni;Times New Roman" w:ascii="Charter Indologique" w:hAnsi="Charter Indologique"/>
          <w:szCs w:val="18"/>
        </w:rPr>
        <w:t>2</w:t>
      </w:r>
      <w:r>
        <w:rPr>
          <w:rFonts w:cs="Charter;Corbel" w:ascii="Charter Indologique" w:hAnsi="Charter Indologique"/>
          <w:szCs w:val="18"/>
        </w:rPr>
        <w:t xml:space="preserve">) </w:t>
      </w:r>
      <w:r>
        <w:rPr>
          <w:rFonts w:cs="Times New Roman" w:ascii="Charter Indologique" w:hAnsi="Charter Indologique"/>
          <w:szCs w:val="18"/>
        </w:rPr>
        <w:t>если</w:t>
      </w:r>
      <w:r>
        <w:rPr>
          <w:rFonts w:cs="Clarendon V 350" w:ascii="Charter Indologique" w:hAnsi="Charter Indologique"/>
          <w:szCs w:val="18"/>
        </w:rPr>
        <w:t xml:space="preserve"> </w:t>
      </w:r>
      <w:r>
        <w:rPr>
          <w:rFonts w:cs="CharterExpScC Uni;Times New Roman" w:ascii="Charter Indologique" w:hAnsi="Charter Indologique"/>
          <w:szCs w:val="18"/>
        </w:rPr>
        <w:t>2</w:t>
      </w:r>
      <w:r>
        <w:rPr>
          <w:rFonts w:cs="Charter;Corbel" w:ascii="Charter Indologique" w:hAnsi="Charter Indologique"/>
          <w:szCs w:val="18"/>
        </w:rPr>
        <w:t>-</w:t>
      </w:r>
      <w:r>
        <w:rPr>
          <w:rFonts w:cs="Times New Roman" w:ascii="Charter Indologique" w:hAnsi="Charter Indologique"/>
          <w:szCs w:val="18"/>
        </w:rPr>
        <w:t>я</w:t>
      </w:r>
      <w:r>
        <w:rPr>
          <w:rFonts w:cs="Clarendon V 350" w:ascii="Charter Indologique" w:hAnsi="Charter Indologique"/>
          <w:szCs w:val="18"/>
        </w:rPr>
        <w:t xml:space="preserve"> </w:t>
      </w:r>
      <w:r>
        <w:rPr>
          <w:rFonts w:cs="Times New Roman" w:ascii="Charter Indologique" w:hAnsi="Charter Indologique"/>
          <w:szCs w:val="18"/>
        </w:rPr>
        <w:t>согласная</w:t>
      </w:r>
      <w:r>
        <w:rPr>
          <w:rFonts w:cs="Charter;Corbel" w:ascii="Charter Indologique" w:hAnsi="Charter Indologique"/>
          <w:szCs w:val="18"/>
        </w:rPr>
        <w:t xml:space="preserve"> — </w:t>
      </w:r>
      <w:r>
        <w:rPr>
          <w:rFonts w:cs="Clarendon V 350" w:ascii="Clarendon V 350" w:hAnsi="Clarendon V 350"/>
          <w:iCs/>
          <w:szCs w:val="18"/>
        </w:rPr>
        <w:t>m</w:t>
      </w:r>
      <w:r>
        <w:rPr>
          <w:rFonts w:cs="Charter;Corbel" w:ascii="Charter Indologique" w:hAnsi="Charter Indologique"/>
          <w:szCs w:val="18"/>
        </w:rPr>
        <w:t xml:space="preserve"> </w:t>
      </w:r>
      <w:r>
        <w:rPr>
          <w:rFonts w:cs="Times New Roman" w:ascii="Charter Indologique" w:hAnsi="Charter Indologique"/>
          <w:szCs w:val="18"/>
        </w:rPr>
        <w:t>или</w:t>
      </w:r>
      <w:r>
        <w:rPr>
          <w:rFonts w:cs="Clarendon V 350" w:ascii="Charter Indologique" w:hAnsi="Charter Indologique"/>
          <w:szCs w:val="18"/>
        </w:rPr>
        <w:t xml:space="preserve"> </w:t>
      </w:r>
      <w:r>
        <w:rPr>
          <w:rFonts w:cs="Clarendon V 350" w:ascii="Clarendon V 350" w:hAnsi="Clarendon V 350"/>
          <w:iCs/>
          <w:szCs w:val="18"/>
        </w:rPr>
        <w:t>y</w:t>
      </w:r>
      <w:r>
        <w:rPr>
          <w:rFonts w:cs="Charter;Corbel" w:ascii="Charter Indologique" w:hAnsi="Charter Indologique"/>
          <w:szCs w:val="18"/>
        </w:rPr>
        <w:t xml:space="preserve">, </w:t>
      </w:r>
      <w:r>
        <w:rPr>
          <w:rFonts w:cs="Times New Roman" w:ascii="Charter Indologique" w:hAnsi="Charter Indologique"/>
          <w:szCs w:val="18"/>
        </w:rPr>
        <w:t>лигатура</w:t>
      </w:r>
      <w:r>
        <w:rPr>
          <w:rFonts w:cs="Clarendon V 350" w:ascii="Charter Indologique" w:hAnsi="Charter Indologique"/>
          <w:szCs w:val="18"/>
        </w:rPr>
        <w:t xml:space="preserve"> </w:t>
      </w:r>
      <w:r>
        <w:rPr>
          <w:rFonts w:cs="Times New Roman" w:ascii="Charter Indologique" w:hAnsi="Charter Indologique"/>
          <w:szCs w:val="18"/>
        </w:rPr>
        <w:t>горизонтальна</w:t>
      </w:r>
      <w:r>
        <w:rPr>
          <w:rFonts w:cs="Clarendon V 350" w:ascii="Charter Indologique" w:hAnsi="Charter Indologique"/>
          <w:szCs w:val="18"/>
        </w:rPr>
        <w:t xml:space="preserve">; </w:t>
      </w:r>
      <w:r>
        <w:rPr>
          <w:rFonts w:cs="CharterExpScC Uni;Times New Roman" w:ascii="Charter Indologique" w:hAnsi="Charter Indologique"/>
          <w:szCs w:val="18"/>
        </w:rPr>
        <w:t>3</w:t>
      </w:r>
      <w:r>
        <w:rPr>
          <w:rFonts w:cs="Charter;Corbel" w:ascii="Charter Indologique" w:hAnsi="Charter Indologique"/>
          <w:szCs w:val="18"/>
        </w:rPr>
        <w:t xml:space="preserve">) </w:t>
      </w:r>
      <w:r>
        <w:rPr>
          <w:rFonts w:cs="Times New Roman" w:ascii="Charter Indologique" w:hAnsi="Charter Indologique"/>
          <w:szCs w:val="18"/>
        </w:rPr>
        <w:t>в</w:t>
      </w:r>
      <w:r>
        <w:rPr>
          <w:rFonts w:cs="Clarendon V 350" w:ascii="Charter Indologique" w:hAnsi="Charter Indologique"/>
          <w:szCs w:val="18"/>
        </w:rPr>
        <w:t xml:space="preserve"> </w:t>
      </w:r>
      <w:r>
        <w:rPr>
          <w:rFonts w:cs="Times New Roman" w:ascii="Charter Indologique" w:hAnsi="Charter Indologique"/>
          <w:szCs w:val="18"/>
        </w:rPr>
        <w:t>прочих</w:t>
      </w:r>
      <w:r>
        <w:rPr>
          <w:rFonts w:cs="Clarendon V 350" w:ascii="Charter Indologique" w:hAnsi="Charter Indologique"/>
          <w:szCs w:val="18"/>
        </w:rPr>
        <w:t xml:space="preserve"> </w:t>
      </w:r>
      <w:r>
        <w:rPr>
          <w:rFonts w:cs="Times New Roman" w:ascii="Charter Indologique" w:hAnsi="Charter Indologique"/>
          <w:szCs w:val="18"/>
        </w:rPr>
        <w:t>случаях</w:t>
      </w:r>
      <w:r>
        <w:rPr>
          <w:rFonts w:cs="Clarendon V 350" w:ascii="Charter Indologique" w:hAnsi="Charter Indologique"/>
          <w:szCs w:val="18"/>
        </w:rPr>
        <w:t xml:space="preserve"> </w:t>
      </w:r>
      <w:r>
        <w:rPr>
          <w:rFonts w:cs="Times New Roman" w:ascii="Charter Indologique" w:hAnsi="Charter Indologique"/>
          <w:szCs w:val="18"/>
        </w:rPr>
        <w:t>лигатура</w:t>
      </w:r>
      <w:r>
        <w:rPr>
          <w:rFonts w:cs="Clarendon V 350" w:ascii="Charter Indologique" w:hAnsi="Charter Indologique"/>
          <w:szCs w:val="18"/>
        </w:rPr>
        <w:t xml:space="preserve"> </w:t>
      </w:r>
      <w:r>
        <w:rPr>
          <w:rFonts w:cs="Times New Roman" w:ascii="Charter Indologique" w:hAnsi="Charter Indologique"/>
          <w:szCs w:val="18"/>
        </w:rPr>
        <w:t>горизонтальна</w:t>
      </w:r>
      <w:r>
        <w:rPr>
          <w:rFonts w:cs="Clarendon V 350" w:ascii="Charter Indologique" w:hAnsi="Charter Indologique"/>
          <w:szCs w:val="18"/>
        </w:rPr>
        <w:t xml:space="preserve">, </w:t>
      </w:r>
      <w:r>
        <w:rPr>
          <w:rFonts w:cs="Times New Roman" w:ascii="Charter Indologique" w:hAnsi="Charter Indologique"/>
          <w:szCs w:val="18"/>
        </w:rPr>
        <w:t>если</w:t>
      </w:r>
      <w:r>
        <w:rPr>
          <w:rFonts w:cs="Clarendon V 350" w:ascii="Charter Indologique" w:hAnsi="Charter Indologique"/>
          <w:szCs w:val="18"/>
        </w:rPr>
        <w:t xml:space="preserve"> </w:t>
      </w:r>
      <w:r>
        <w:rPr>
          <w:rFonts w:cs="Times New Roman" w:ascii="Charter Indologique" w:hAnsi="Charter Indologique"/>
          <w:szCs w:val="18"/>
        </w:rPr>
        <w:t>знак</w:t>
      </w:r>
      <w:r>
        <w:rPr>
          <w:rFonts w:cs="Clarendon V 350" w:ascii="Charter Indologique" w:hAnsi="Charter Indologique"/>
          <w:szCs w:val="18"/>
        </w:rPr>
        <w:t xml:space="preserve"> </w:t>
      </w:r>
      <w:r>
        <w:rPr>
          <w:rFonts w:cs="CharterExpScC Uni;Times New Roman" w:ascii="Charter Indologique" w:hAnsi="Charter Indologique"/>
          <w:szCs w:val="18"/>
        </w:rPr>
        <w:t>1</w:t>
      </w:r>
      <w:r>
        <w:rPr>
          <w:rFonts w:cs="Charter;Corbel" w:ascii="Charter Indologique" w:hAnsi="Charter Indologique"/>
          <w:szCs w:val="18"/>
        </w:rPr>
        <w:t>-</w:t>
      </w:r>
      <w:r>
        <w:rPr>
          <w:rFonts w:cs="Times New Roman" w:ascii="Charter Indologique" w:hAnsi="Charter Indologique"/>
          <w:szCs w:val="18"/>
        </w:rPr>
        <w:t>й</w:t>
      </w:r>
      <w:r>
        <w:rPr>
          <w:rFonts w:cs="Clarendon V 350" w:ascii="Charter Indologique" w:hAnsi="Charter Indologique"/>
          <w:szCs w:val="18"/>
        </w:rPr>
        <w:t xml:space="preserve"> </w:t>
      </w:r>
      <w:r>
        <w:rPr>
          <w:rFonts w:cs="Times New Roman" w:ascii="Charter Indologique" w:hAnsi="Charter Indologique"/>
          <w:szCs w:val="18"/>
        </w:rPr>
        <w:t>согласной</w:t>
      </w:r>
      <w:r>
        <w:rPr>
          <w:rFonts w:cs="Clarendon V 350" w:ascii="Charter Indologique" w:hAnsi="Charter Indologique"/>
          <w:szCs w:val="18"/>
        </w:rPr>
        <w:t xml:space="preserve"> </w:t>
      </w:r>
      <w:r>
        <w:rPr>
          <w:rFonts w:cs="Times New Roman" w:ascii="Charter Indologique" w:hAnsi="Charter Indologique"/>
          <w:szCs w:val="18"/>
        </w:rPr>
        <w:t>имеет</w:t>
      </w:r>
      <w:r>
        <w:rPr>
          <w:rFonts w:cs="Clarendon V 350" w:ascii="Charter Indologique" w:hAnsi="Charter Indologique"/>
          <w:szCs w:val="18"/>
        </w:rPr>
        <w:t xml:space="preserve"> </w:t>
      </w:r>
      <w:r>
        <w:rPr>
          <w:rFonts w:cs="Times New Roman" w:ascii="Charter Indologique" w:hAnsi="Charter Indologique"/>
          <w:szCs w:val="18"/>
        </w:rPr>
        <w:t>ствол</w:t>
      </w:r>
      <w:r>
        <w:rPr>
          <w:rFonts w:cs="Clarendon V 350" w:ascii="Charter Indologique" w:hAnsi="Charter Indologique"/>
          <w:szCs w:val="18"/>
        </w:rPr>
        <w:t xml:space="preserve">, </w:t>
      </w:r>
      <w:r>
        <w:rPr>
          <w:rFonts w:cs="Times New Roman" w:ascii="Charter Indologique" w:hAnsi="Charter Indologique"/>
          <w:szCs w:val="18"/>
        </w:rPr>
        <w:t>и</w:t>
      </w:r>
      <w:r>
        <w:rPr>
          <w:rFonts w:cs="Clarendon V 350" w:ascii="Charter Indologique" w:hAnsi="Charter Indologique"/>
          <w:szCs w:val="18"/>
        </w:rPr>
        <w:t xml:space="preserve"> </w:t>
      </w:r>
      <w:r>
        <w:rPr>
          <w:rFonts w:cs="Times New Roman" w:ascii="Charter Indologique" w:hAnsi="Charter Indologique"/>
          <w:szCs w:val="18"/>
        </w:rPr>
        <w:t>вертикальна</w:t>
      </w:r>
      <w:r>
        <w:rPr>
          <w:rFonts w:cs="Clarendon V 350" w:ascii="Charter Indologique" w:hAnsi="Charter Indologique"/>
          <w:szCs w:val="18"/>
        </w:rPr>
        <w:t>,</w:t>
      </w:r>
      <w:r>
        <w:rPr>
          <w:rFonts w:cs="Charter;Corbel" w:ascii="Charter Indologique" w:hAnsi="Charter Indologique"/>
          <w:szCs w:val="18"/>
        </w:rPr>
        <w:t xml:space="preserve"> </w:t>
      </w:r>
      <w:r>
        <w:rPr>
          <w:rFonts w:cs="Times New Roman" w:ascii="Charter Indologique" w:hAnsi="Charter Indologique"/>
          <w:szCs w:val="18"/>
        </w:rPr>
        <w:t>если</w:t>
      </w:r>
      <w:r>
        <w:rPr>
          <w:rFonts w:cs="Clarendon V 350" w:ascii="Charter Indologique" w:hAnsi="Charter Indologique"/>
          <w:szCs w:val="18"/>
        </w:rPr>
        <w:t xml:space="preserve"> </w:t>
      </w:r>
      <w:r>
        <w:rPr>
          <w:rFonts w:cs="Times New Roman" w:ascii="Charter Indologique" w:hAnsi="Charter Indologique"/>
          <w:szCs w:val="18"/>
        </w:rPr>
        <w:t>это</w:t>
      </w:r>
      <w:r>
        <w:rPr>
          <w:rFonts w:cs="Clarendon V 350" w:ascii="Charter Indologique" w:hAnsi="Charter Indologique"/>
          <w:szCs w:val="18"/>
        </w:rPr>
        <w:t xml:space="preserve"> </w:t>
      </w:r>
      <w:r>
        <w:rPr>
          <w:rFonts w:cs="Times New Roman" w:ascii="Charter Indologique" w:hAnsi="Charter Indologique"/>
          <w:szCs w:val="18"/>
        </w:rPr>
        <w:t>не</w:t>
      </w:r>
      <w:r>
        <w:rPr>
          <w:rFonts w:cs="Clarendon V 350" w:ascii="Charter Indologique" w:hAnsi="Charter Indologique"/>
          <w:szCs w:val="18"/>
        </w:rPr>
        <w:t xml:space="preserve"> </w:t>
      </w:r>
      <w:r>
        <w:rPr>
          <w:rFonts w:cs="Times New Roman" w:ascii="Charter Indologique" w:hAnsi="Charter Indologique"/>
          <w:szCs w:val="18"/>
        </w:rPr>
        <w:t>так</w:t>
      </w:r>
      <w:r>
        <w:rPr>
          <w:rFonts w:cs="Clarendon V 350" w:ascii="Charter Indologique" w:hAnsi="Charter Indologique"/>
          <w:szCs w:val="18"/>
        </w:rPr>
        <w:t xml:space="preserve">. </w:t>
      </w:r>
      <w:r>
        <w:rPr>
          <w:rFonts w:cs="Times New Roman" w:ascii="Charter Indologique" w:hAnsi="Charter Indologique"/>
          <w:szCs w:val="18"/>
        </w:rPr>
        <w:t>Однако</w:t>
      </w:r>
      <w:r>
        <w:rPr>
          <w:rFonts w:cs="Clarendon V 350" w:ascii="Charter Indologique" w:hAnsi="Charter Indologique"/>
          <w:szCs w:val="18"/>
        </w:rPr>
        <w:t xml:space="preserve"> </w:t>
      </w:r>
      <w:r>
        <w:rPr>
          <w:rFonts w:cs="Times New Roman" w:ascii="Charter Indologique" w:hAnsi="Charter Indologique"/>
          <w:szCs w:val="18"/>
        </w:rPr>
        <w:t>в</w:t>
      </w:r>
      <w:r>
        <w:rPr>
          <w:rFonts w:cs="Clarendon V 350" w:ascii="Charter Indologique" w:hAnsi="Charter Indologique"/>
          <w:szCs w:val="18"/>
        </w:rPr>
        <w:t xml:space="preserve"> </w:t>
      </w:r>
      <w:r>
        <w:rPr>
          <w:rFonts w:cs="Times New Roman" w:ascii="Charter Indologique" w:hAnsi="Charter Indologique"/>
          <w:szCs w:val="18"/>
        </w:rPr>
        <w:t>современных</w:t>
      </w:r>
      <w:r>
        <w:rPr>
          <w:rFonts w:cs="Clarendon V 350" w:ascii="Charter Indologique" w:hAnsi="Charter Indologique"/>
          <w:szCs w:val="18"/>
        </w:rPr>
        <w:t xml:space="preserve"> </w:t>
      </w:r>
      <w:r>
        <w:rPr>
          <w:rFonts w:cs="Times New Roman" w:ascii="Charter Indologique" w:hAnsi="Charter Indologique"/>
          <w:szCs w:val="18"/>
        </w:rPr>
        <w:t>изданиях</w:t>
      </w:r>
      <w:r>
        <w:rPr>
          <w:rFonts w:cs="Clarendon V 350" w:ascii="Charter Indologique" w:hAnsi="Charter Indologique"/>
          <w:szCs w:val="18"/>
        </w:rPr>
        <w:t xml:space="preserve"> </w:t>
      </w:r>
      <w:r>
        <w:rPr>
          <w:rFonts w:cs="Times New Roman" w:ascii="Charter Indologique" w:hAnsi="Charter Indologique"/>
          <w:szCs w:val="18"/>
        </w:rPr>
        <w:t>по</w:t>
      </w:r>
      <w:r>
        <w:rPr>
          <w:rFonts w:cs="Clarendon V 350" w:ascii="Charter Indologique" w:hAnsi="Charter Indologique"/>
          <w:szCs w:val="18"/>
        </w:rPr>
        <w:t xml:space="preserve"> </w:t>
      </w:r>
      <w:r>
        <w:rPr>
          <w:rFonts w:cs="Times New Roman" w:ascii="Charter Indologique" w:hAnsi="Charter Indologique"/>
          <w:color w:val="1C1C1C"/>
          <w:szCs w:val="18"/>
        </w:rPr>
        <w:t>типографским</w:t>
      </w:r>
      <w:r>
        <w:rPr>
          <w:rFonts w:cs="Charter;Corbel" w:ascii="Charter Indologique" w:hAnsi="Charter Indologique"/>
          <w:szCs w:val="18"/>
        </w:rPr>
        <w:t xml:space="preserve"> </w:t>
      </w:r>
      <w:r>
        <w:rPr>
          <w:rFonts w:cs="Times New Roman" w:ascii="Charter Indologique" w:hAnsi="Charter Indologique"/>
          <w:szCs w:val="18"/>
        </w:rPr>
        <w:t>причинам</w:t>
      </w:r>
      <w:r>
        <w:rPr>
          <w:rFonts w:cs="Clarendon V 350" w:ascii="Charter Indologique" w:hAnsi="Charter Indologique"/>
          <w:szCs w:val="18"/>
        </w:rPr>
        <w:t xml:space="preserve"> </w:t>
      </w:r>
      <w:r>
        <w:rPr>
          <w:rFonts w:cs="Times New Roman" w:ascii="Charter Indologique" w:hAnsi="Charter Indologique"/>
          <w:szCs w:val="18"/>
        </w:rPr>
        <w:t>многие</w:t>
      </w:r>
      <w:r>
        <w:rPr>
          <w:rFonts w:cs="Clarendon V 350" w:ascii="Charter Indologique" w:hAnsi="Charter Indologique"/>
          <w:szCs w:val="18"/>
        </w:rPr>
        <w:t xml:space="preserve"> </w:t>
      </w:r>
      <w:r>
        <w:rPr>
          <w:rFonts w:cs="Times New Roman" w:ascii="Charter Indologique" w:hAnsi="Charter Indologique"/>
          <w:szCs w:val="18"/>
        </w:rPr>
        <w:t>вертикальные</w:t>
      </w:r>
      <w:r>
        <w:rPr>
          <w:rFonts w:cs="Clarendon V 350" w:ascii="Charter Indologique" w:hAnsi="Charter Indologique"/>
          <w:szCs w:val="18"/>
        </w:rPr>
        <w:t xml:space="preserve"> </w:t>
      </w:r>
      <w:r>
        <w:rPr>
          <w:rFonts w:cs="Times New Roman" w:ascii="Charter Indologique" w:hAnsi="Charter Indologique"/>
          <w:szCs w:val="18"/>
        </w:rPr>
        <w:t>лигатуры</w:t>
      </w:r>
      <w:r>
        <w:rPr>
          <w:rFonts w:cs="Clarendon V 350" w:ascii="Charter Indologique" w:hAnsi="Charter Indologique"/>
          <w:szCs w:val="18"/>
        </w:rPr>
        <w:t xml:space="preserve"> </w:t>
      </w:r>
      <w:r>
        <w:rPr>
          <w:rFonts w:cs="Times New Roman" w:ascii="Charter Indologique" w:hAnsi="Charter Indologique"/>
          <w:szCs w:val="18"/>
        </w:rPr>
        <w:t>могут</w:t>
      </w:r>
      <w:r>
        <w:rPr>
          <w:rFonts w:cs="Clarendon V 350" w:ascii="Charter Indologique" w:hAnsi="Charter Indologique"/>
          <w:szCs w:val="18"/>
        </w:rPr>
        <w:t xml:space="preserve"> </w:t>
      </w:r>
      <w:r>
        <w:rPr>
          <w:rFonts w:cs="Times New Roman" w:ascii="Charter Indologique" w:hAnsi="Charter Indologique"/>
          <w:szCs w:val="18"/>
        </w:rPr>
        <w:t>заменяться</w:t>
      </w:r>
      <w:r>
        <w:rPr>
          <w:rFonts w:cs="Clarendon V 350" w:ascii="Charter Indologique" w:hAnsi="Charter Indologique"/>
          <w:szCs w:val="18"/>
        </w:rPr>
        <w:t xml:space="preserve"> </w:t>
      </w:r>
      <w:r>
        <w:rPr>
          <w:rFonts w:cs="Times New Roman" w:ascii="Charter Indologique" w:hAnsi="Charter Indologique"/>
          <w:szCs w:val="18"/>
        </w:rPr>
        <w:t>горизонтальными</w:t>
      </w:r>
      <w:r>
        <w:rPr>
          <w:rFonts w:cs="Clarendon V 350" w:ascii="Charter Indologique" w:hAnsi="Charter Indologique"/>
          <w:szCs w:val="18"/>
        </w:rPr>
        <w:t xml:space="preserve"> (</w:t>
      </w:r>
      <w:r>
        <w:rPr>
          <w:rFonts w:cs="Times New Roman" w:ascii="Charter Indologique" w:hAnsi="Charter Indologique"/>
          <w:szCs w:val="18"/>
        </w:rPr>
        <w:t>или</w:t>
      </w:r>
      <w:r>
        <w:rPr>
          <w:rFonts w:cs="Clarendon V 350" w:ascii="Charter Indologique" w:hAnsi="Charter Indologique"/>
          <w:szCs w:val="18"/>
        </w:rPr>
        <w:t xml:space="preserve"> </w:t>
      </w:r>
      <w:r>
        <w:rPr>
          <w:rFonts w:cs="Times New Roman" w:ascii="Charter Indologique" w:hAnsi="Charter Indologique"/>
          <w:szCs w:val="18"/>
        </w:rPr>
        <w:t>даже</w:t>
      </w:r>
      <w:r>
        <w:rPr>
          <w:rFonts w:cs="Clarendon V 350" w:ascii="Charter Indologique" w:hAnsi="Charter Indologique"/>
          <w:szCs w:val="18"/>
        </w:rPr>
        <w:t xml:space="preserve"> </w:t>
      </w:r>
      <w:r>
        <w:rPr>
          <w:rFonts w:cs="Times New Roman" w:ascii="Charter Indologique" w:hAnsi="Charter Indologique"/>
          <w:szCs w:val="18"/>
        </w:rPr>
        <w:t>записями</w:t>
      </w:r>
      <w:r>
        <w:rPr>
          <w:rFonts w:cs="Clarendon V 350" w:ascii="Charter Indologique" w:hAnsi="Charter Indologique"/>
          <w:szCs w:val="18"/>
        </w:rPr>
        <w:t xml:space="preserve"> </w:t>
      </w:r>
      <w:r>
        <w:rPr>
          <w:rFonts w:cs="Times New Roman" w:ascii="Charter Indologique" w:hAnsi="Charter Indologique"/>
          <w:szCs w:val="18"/>
        </w:rPr>
        <w:t>со</w:t>
      </w:r>
      <w:r>
        <w:rPr>
          <w:rFonts w:cs="Clarendon V 350" w:ascii="Charter Indologique" w:hAnsi="Charter Indologique"/>
          <w:szCs w:val="18"/>
        </w:rPr>
        <w:t xml:space="preserve"> </w:t>
      </w:r>
      <w:r>
        <w:rPr>
          <w:rFonts w:cs="Times New Roman" w:ascii="Charter Indologique" w:hAnsi="Charter Indologique"/>
          <w:szCs w:val="18"/>
        </w:rPr>
        <w:t>знаком</w:t>
      </w:r>
      <w:r>
        <w:rPr>
          <w:rFonts w:cs="Clarendon V 350" w:ascii="Charter Indologique" w:hAnsi="Charter Indologique"/>
          <w:szCs w:val="18"/>
        </w:rPr>
        <w:t xml:space="preserve"> </w:t>
      </w:r>
      <w:r>
        <w:rPr>
          <w:rFonts w:cs="Times New Roman" w:ascii="Charter Indologique" w:hAnsi="Charter Indologique"/>
          <w:szCs w:val="18"/>
        </w:rPr>
        <w:t>вирама</w:t>
      </w:r>
      <w:r>
        <w:rPr>
          <w:rFonts w:cs="Clarendon V 350" w:ascii="Charter Indologique" w:hAnsi="Charter Indologique"/>
          <w:szCs w:val="18"/>
        </w:rPr>
        <w:t xml:space="preserve">, </w:t>
      </w:r>
      <w:r>
        <w:rPr>
          <w:rFonts w:cs="Times New Roman" w:ascii="Charter Indologique" w:hAnsi="Charter Indologique"/>
          <w:szCs w:val="18"/>
        </w:rPr>
        <w:t>см</w:t>
      </w:r>
      <w:r>
        <w:rPr>
          <w:rFonts w:cs="Clarendon V 350" w:ascii="Charter Indologique" w:hAnsi="Charter Indologique"/>
          <w:szCs w:val="18"/>
        </w:rPr>
        <w:t xml:space="preserve">. </w:t>
      </w:r>
      <w:r>
        <w:rPr>
          <w:rFonts w:cs="Charter;Corbel" w:ascii="Charter Indologique" w:hAnsi="Charter Indologique"/>
          <w:bCs/>
          <w:color w:val="FF6600"/>
          <w:szCs w:val="18"/>
        </w:rPr>
        <w:t xml:space="preserve">§ </w:t>
      </w:r>
      <w:r>
        <w:rPr>
          <w:rFonts w:cs="CharterExpScC Uni;Times New Roman" w:ascii="Charter Indologique" w:hAnsi="Charter Indologique"/>
          <w:bCs/>
          <w:color w:val="FF6600"/>
          <w:szCs w:val="18"/>
        </w:rPr>
        <w:t>13</w:t>
      </w:r>
      <w:r>
        <w:rPr>
          <w:rFonts w:cs="Charter;Corbel" w:ascii="Charter Indologique" w:hAnsi="Charter Indologique"/>
          <w:szCs w:val="18"/>
        </w:rPr>
        <w:t xml:space="preserve">, </w:t>
      </w:r>
      <w:r>
        <w:rPr>
          <w:rFonts w:cs="Times New Roman" w:ascii="Charter Indologique" w:hAnsi="Charter Indologique"/>
          <w:szCs w:val="18"/>
        </w:rPr>
        <w:t>конец</w:t>
      </w:r>
      <w:r>
        <w:rPr>
          <w:rFonts w:cs="Clarendon V 350" w:ascii="Charter Indologique" w:hAnsi="Charter Indologique"/>
          <w:szCs w:val="18"/>
        </w:rPr>
        <w:t>).</w:t>
      </w:r>
    </w:p>
    <w:p>
      <w:pPr>
        <w:pStyle w:val="Normal"/>
        <w:spacing w:lineRule="exact" w:line="260"/>
        <w:ind w:firstLine="284" w:start="0" w:end="0"/>
        <w:rPr/>
      </w:pPr>
      <w:r>
        <w:rPr>
          <w:rFonts w:cs="Charter;Corbel"/>
          <w:b/>
          <w:szCs w:val="18"/>
        </w:rPr>
        <w:t xml:space="preserve">§ </w:t>
      </w:r>
      <w:r>
        <w:rPr>
          <w:rFonts w:cs="CharterExpScC Uni;Times New Roman" w:ascii="Charter Indologique Capital" w:hAnsi="Charter Indologique Capital"/>
          <w:b/>
          <w:szCs w:val="18"/>
        </w:rPr>
        <w:t>12</w:t>
      </w:r>
      <w:r>
        <w:rPr>
          <w:rFonts w:cs="Charter;Corbel"/>
          <w:szCs w:val="18"/>
        </w:rPr>
        <w:t xml:space="preserve">. </w:t>
      </w:r>
      <w:r>
        <w:rPr>
          <w:rStyle w:val="razryadka"/>
          <w:szCs w:val="18"/>
        </w:rPr>
        <w:t>Особые случаи</w:t>
      </w:r>
      <w:r>
        <w:rPr>
          <w:rFonts w:cs="Charter;Corbel"/>
          <w:szCs w:val="18"/>
        </w:rPr>
        <w:t xml:space="preserve"> построения двучленных лигатур: </w:t>
      </w:r>
    </w:p>
    <w:p>
      <w:pPr>
        <w:pStyle w:val="devanagari"/>
        <w:spacing w:before="0" w:after="0"/>
        <w:rPr>
          <w:rFonts w:ascii="Clarendon V 350" w:hAnsi="Clarendon V 350" w:cs="Charter;Corbel"/>
          <w:szCs w:val="18"/>
        </w:rPr>
      </w:pPr>
      <w:r>
        <w:rPr>
          <w:rFonts w:cs="CharterExpScC Uni;Times New Roman" w:ascii="Charter Indologique" w:hAnsi="Charter Indologique"/>
          <w:szCs w:val="18"/>
        </w:rPr>
        <w:t>1</w:t>
      </w:r>
      <w:r>
        <w:rPr>
          <w:rFonts w:cs="Charter;Corbel" w:ascii="Charter Indologique" w:hAnsi="Charter Indologique"/>
          <w:szCs w:val="18"/>
        </w:rPr>
        <w:t>.</w:t>
      </w:r>
      <w:r>
        <w:rPr>
          <w:rFonts w:cs="Charter;Corbel" w:ascii="Clarendon V 350" w:hAnsi="Clarendon V 350"/>
          <w:szCs w:val="18"/>
        </w:rPr>
        <w:t xml:space="preserve"> </w:t>
      </w:r>
      <w:r>
        <w:rPr>
          <w:rFonts w:cs="Clarendon V 350" w:ascii="Clarendon V 350" w:hAnsi="Clarendon V 350"/>
          <w:iCs/>
          <w:szCs w:val="18"/>
        </w:rPr>
        <w:t>r</w:t>
      </w:r>
      <w:r>
        <w:rPr>
          <w:rFonts w:cs="Charter;Corbel" w:ascii="Clarendon V 350" w:hAnsi="Clarendon V 350"/>
          <w:szCs w:val="18"/>
        </w:rPr>
        <w:t xml:space="preserve"> </w:t>
      </w:r>
      <w:r>
        <w:rPr>
          <w:rFonts w:cs="Times New Roman" w:ascii="Charter Indologique" w:hAnsi="Charter Indologique"/>
          <w:szCs w:val="18"/>
        </w:rPr>
        <w:t>перед</w:t>
      </w:r>
      <w:r>
        <w:rPr>
          <w:rFonts w:cs="Clarendon V 350" w:ascii="Charter Indologique" w:hAnsi="Charter Indologique"/>
          <w:szCs w:val="18"/>
        </w:rPr>
        <w:t xml:space="preserve"> </w:t>
      </w:r>
      <w:r>
        <w:rPr>
          <w:rFonts w:cs="Times New Roman" w:ascii="Charter Indologique" w:hAnsi="Charter Indologique"/>
          <w:szCs w:val="18"/>
        </w:rPr>
        <w:t>согласным</w:t>
      </w:r>
      <w:r>
        <w:rPr>
          <w:rFonts w:cs="Clarendon V 350" w:ascii="Charter Indologique" w:hAnsi="Charter Indologique"/>
          <w:szCs w:val="18"/>
        </w:rPr>
        <w:t xml:space="preserve"> </w:t>
      </w:r>
      <w:r>
        <w:rPr>
          <w:rFonts w:cs="Times New Roman" w:ascii="Charter Indologique" w:hAnsi="Charter Indologique"/>
          <w:szCs w:val="18"/>
        </w:rPr>
        <w:t>передается</w:t>
      </w:r>
      <w:r>
        <w:rPr>
          <w:rFonts w:cs="Clarendon V 350" w:ascii="Charter Indologique" w:hAnsi="Charter Indologique"/>
          <w:szCs w:val="18"/>
        </w:rPr>
        <w:t xml:space="preserve"> </w:t>
      </w:r>
      <w:r>
        <w:rPr>
          <w:rFonts w:cs="Times New Roman" w:ascii="Charter Indologique" w:hAnsi="Charter Indologique"/>
          <w:szCs w:val="18"/>
        </w:rPr>
        <w:t>надстрочным</w:t>
      </w:r>
      <w:r>
        <w:rPr>
          <w:rFonts w:cs="Clarendon V 350" w:ascii="Charter Indologique" w:hAnsi="Charter Indologique"/>
          <w:szCs w:val="18"/>
        </w:rPr>
        <w:t xml:space="preserve"> </w:t>
      </w:r>
      <w:r>
        <w:rPr>
          <w:rFonts w:cs="Times New Roman" w:ascii="Charter Indologique" w:hAnsi="Charter Indologique"/>
          <w:szCs w:val="18"/>
        </w:rPr>
        <w:t xml:space="preserve">знаком </w:t>
      </w:r>
      <w:r>
        <w:rPr>
          <w:rFonts w:cs="Times New Roman" w:ascii="Clarendon Dev" w:hAnsi="Clarendon Dev"/>
          <w:szCs w:val="18"/>
        </w:rPr>
        <w:t xml:space="preserve"> </w:t>
      </w:r>
      <w:r>
        <w:rPr>
          <w:rFonts w:cs="Times New Roman" w:ascii="Charter Indologique" w:hAnsi="Charter Indologique"/>
          <w:szCs w:val="18"/>
        </w:rPr>
        <w:t>например</w:t>
      </w:r>
      <w:r>
        <w:rPr>
          <w:rFonts w:cs="Clarendon V 350" w:ascii="Charter Indologique" w:hAnsi="Charter Indologique"/>
          <w:szCs w:val="18"/>
        </w:rPr>
        <w:t>:</w:t>
      </w:r>
      <w:r>
        <w:rPr>
          <w:rFonts w:cs="Clarendon V 350" w:ascii="Clarendon V 350" w:hAnsi="Clarendon V 350"/>
          <w:szCs w:val="18"/>
        </w:rPr>
        <w:t xml:space="preserve"> </w:t>
      </w:r>
      <w:r>
        <w:rPr>
          <w:rFonts w:cs="Clarendon V 350" w:ascii="Clarendon Dev" w:hAnsi="Clarendon Dev"/>
          <w:szCs w:val="18"/>
        </w:rPr>
        <w:t></w:t>
      </w:r>
      <w:r>
        <w:rPr>
          <w:rFonts w:cs="Clarendon V 350" w:ascii="Clarendon V 350" w:hAnsi="Clarendon V 350"/>
          <w:szCs w:val="18"/>
        </w:rPr>
        <w:t xml:space="preserve"> rka</w:t>
      </w:r>
      <w:r>
        <w:rPr>
          <w:rFonts w:cs="Charter Indologique" w:ascii="Charter Indologique" w:hAnsi="Charter Indologique"/>
          <w:szCs w:val="18"/>
        </w:rPr>
        <w:t>,</w:t>
      </w:r>
      <w:r>
        <w:rPr>
          <w:rFonts w:cs="Clarendon V 350" w:ascii="Clarendon V 350" w:hAnsi="Clarendon V 350"/>
          <w:szCs w:val="18"/>
        </w:rPr>
        <w:t xml:space="preserve"> </w:t>
      </w:r>
      <w:r>
        <w:rPr>
          <w:rFonts w:ascii="Santipur OT" w:hAnsi="Santipur OT" w:cs="Santipur OT"/>
          <w:szCs w:val="18"/>
        </w:rPr>
        <w:t>र्ते</w:t>
      </w:r>
      <w:r>
        <w:rPr>
          <w:rFonts w:ascii="Clarendon V 350" w:hAnsi="Clarendon V 350" w:cs="Clarendon V 350"/>
          <w:szCs w:val="18"/>
        </w:rPr>
        <w:t xml:space="preserve"> </w:t>
      </w:r>
      <w:r>
        <w:rPr>
          <w:rFonts w:cs="Clarendon V 350" w:ascii="Clarendon V 350" w:hAnsi="Clarendon V 350"/>
          <w:szCs w:val="18"/>
        </w:rPr>
        <w:t>rte</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w:t>
      </w:r>
      <w:r>
        <w:rPr>
          <w:rFonts w:cs="Clarendon V 350" w:ascii="Clarendon V 350" w:hAnsi="Clarendon V 350"/>
          <w:iCs/>
          <w:szCs w:val="18"/>
        </w:rPr>
        <w:t>r</w:t>
      </w:r>
      <w:r>
        <w:rPr>
          <w:rFonts w:eastAsia="Arial Unicode MS" w:cs="Clarendon V 350" w:ascii="Clarendon V 350" w:hAnsi="Clarendon V 350"/>
          <w:iCs/>
          <w:szCs w:val="18"/>
        </w:rPr>
        <w:t>ṇ</w:t>
      </w:r>
      <w:r>
        <w:rPr>
          <w:rFonts w:cs="Clarendon V 350" w:ascii="Clarendon V 350" w:hAnsi="Clarendon V 350"/>
          <w:iCs/>
          <w:szCs w:val="18"/>
        </w:rPr>
        <w:t>āṁ</w:t>
      </w:r>
      <w:r>
        <w:rPr>
          <w:rFonts w:cs="Charter;Corbel" w:ascii="Charter Indologique" w:hAnsi="Charter Indologique"/>
          <w:szCs w:val="18"/>
        </w:rPr>
        <w:t>.</w:t>
      </w:r>
    </w:p>
    <w:p>
      <w:pPr>
        <w:pStyle w:val="devanagari"/>
        <w:spacing w:before="0" w:after="0"/>
        <w:rPr>
          <w:rFonts w:ascii="Clarendon V 350" w:hAnsi="Clarendon V 350" w:cs="Mangal" w:hint="cs"/>
          <w:szCs w:val="18"/>
        </w:rPr>
      </w:pPr>
      <w:r>
        <w:rPr>
          <w:rFonts w:cs="CharterExpScC Uni;Times New Roman" w:ascii="Charter Indologique" w:hAnsi="Charter Indologique"/>
          <w:szCs w:val="18"/>
        </w:rPr>
        <w:t>2</w:t>
      </w:r>
      <w:r>
        <w:rPr>
          <w:rFonts w:cs="Charter;Corbel" w:ascii="Charter Indologique" w:hAnsi="Charter Indologique"/>
          <w:szCs w:val="18"/>
        </w:rPr>
        <w:t>.</w:t>
      </w:r>
      <w:r>
        <w:rPr>
          <w:rFonts w:cs="Charter;Corbel" w:ascii="Clarendon V 350" w:hAnsi="Clarendon V 350"/>
          <w:szCs w:val="18"/>
        </w:rPr>
        <w:t xml:space="preserve"> </w:t>
      </w:r>
      <w:r>
        <w:rPr>
          <w:rFonts w:cs="Clarendon V 350" w:ascii="Clarendon V 350" w:hAnsi="Clarendon V 350"/>
          <w:iCs/>
          <w:szCs w:val="18"/>
        </w:rPr>
        <w:t>r</w:t>
      </w:r>
      <w:r>
        <w:rPr>
          <w:rFonts w:cs="Charter;Corbel" w:ascii="Clarendon V 350" w:hAnsi="Clarendon V 350"/>
          <w:szCs w:val="18"/>
        </w:rPr>
        <w:t xml:space="preserve"> </w:t>
      </w:r>
      <w:r>
        <w:rPr>
          <w:rFonts w:cs="Times New Roman" w:ascii="Charter Indologique" w:hAnsi="Charter Indologique"/>
          <w:szCs w:val="18"/>
        </w:rPr>
        <w:t>после</w:t>
      </w:r>
      <w:r>
        <w:rPr>
          <w:rFonts w:cs="Clarendon V 350" w:ascii="Charter Indologique" w:hAnsi="Charter Indologique"/>
          <w:szCs w:val="18"/>
        </w:rPr>
        <w:t xml:space="preserve"> </w:t>
      </w:r>
      <w:r>
        <w:rPr>
          <w:rFonts w:cs="Times New Roman" w:ascii="Charter Indologique" w:hAnsi="Charter Indologique"/>
          <w:szCs w:val="18"/>
        </w:rPr>
        <w:t>согласной</w:t>
      </w:r>
      <w:r>
        <w:rPr>
          <w:rFonts w:cs="Clarendon V 350" w:ascii="Charter Indologique" w:hAnsi="Charter Indologique"/>
          <w:szCs w:val="18"/>
        </w:rPr>
        <w:t xml:space="preserve"> </w:t>
      </w:r>
      <w:r>
        <w:rPr>
          <w:rFonts w:cs="Times New Roman" w:ascii="Charter Indologique" w:hAnsi="Charter Indologique"/>
          <w:szCs w:val="18"/>
        </w:rPr>
        <w:t>передается</w:t>
      </w:r>
      <w:r>
        <w:rPr>
          <w:rFonts w:cs="Clarendon V 350" w:ascii="Charter Indologique" w:hAnsi="Charter Indologique"/>
          <w:szCs w:val="18"/>
        </w:rPr>
        <w:t xml:space="preserve"> </w:t>
      </w:r>
      <w:r>
        <w:rPr>
          <w:rFonts w:cs="Times New Roman" w:ascii="Charter Indologique" w:hAnsi="Charter Indologique"/>
          <w:szCs w:val="18"/>
        </w:rPr>
        <w:t>наклонным</w:t>
      </w:r>
      <w:r>
        <w:rPr>
          <w:rFonts w:cs="Clarendon V 350" w:ascii="Charter Indologique" w:hAnsi="Charter Indologique"/>
          <w:szCs w:val="18"/>
        </w:rPr>
        <w:t xml:space="preserve"> </w:t>
      </w:r>
      <w:r>
        <w:rPr>
          <w:rFonts w:cs="Times New Roman" w:ascii="Charter Indologique" w:hAnsi="Charter Indologique"/>
          <w:szCs w:val="18"/>
        </w:rPr>
        <w:t>штрихом</w:t>
      </w:r>
      <w:r>
        <w:rPr>
          <w:rFonts w:cs="Clarendon V 350" w:ascii="Charter Indologique" w:hAnsi="Charter Indologique"/>
          <w:szCs w:val="18"/>
        </w:rPr>
        <w:t xml:space="preserve"> </w:t>
      </w:r>
      <w:r>
        <w:rPr>
          <w:rFonts w:cs="Times New Roman" w:ascii="Charter Indologique" w:hAnsi="Charter Indologique"/>
          <w:szCs w:val="18"/>
        </w:rPr>
        <w:t>в</w:t>
      </w:r>
      <w:r>
        <w:rPr>
          <w:rFonts w:cs="Clarendon V 350" w:ascii="Charter Indologique" w:hAnsi="Charter Indologique"/>
          <w:szCs w:val="18"/>
        </w:rPr>
        <w:t xml:space="preserve"> </w:t>
      </w:r>
      <w:r>
        <w:rPr>
          <w:rFonts w:cs="Times New Roman" w:ascii="Charter Indologique" w:hAnsi="Charter Indologique"/>
          <w:szCs w:val="18"/>
        </w:rPr>
        <w:t>левой</w:t>
      </w:r>
      <w:r>
        <w:rPr>
          <w:rFonts w:cs="Clarendon V 350" w:ascii="Charter Indologique" w:hAnsi="Charter Indologique"/>
          <w:szCs w:val="18"/>
        </w:rPr>
        <w:t xml:space="preserve"> </w:t>
      </w:r>
      <w:r>
        <w:rPr>
          <w:rFonts w:cs="Times New Roman" w:ascii="Charter Indologique" w:hAnsi="Charter Indologique"/>
          <w:szCs w:val="18"/>
        </w:rPr>
        <w:t>нижней</w:t>
      </w:r>
      <w:r>
        <w:rPr>
          <w:rFonts w:cs="Clarendon V 350" w:ascii="Charter Indologique" w:hAnsi="Charter Indologique"/>
          <w:szCs w:val="18"/>
        </w:rPr>
        <w:t xml:space="preserve"> </w:t>
      </w:r>
      <w:r>
        <w:rPr>
          <w:rFonts w:cs="Times New Roman" w:ascii="Charter Indologique" w:hAnsi="Charter Indologique"/>
          <w:szCs w:val="18"/>
        </w:rPr>
        <w:t>части</w:t>
      </w:r>
      <w:r>
        <w:rPr>
          <w:rFonts w:cs="Clarendon V 350" w:ascii="Charter Indologique" w:hAnsi="Charter Indologique"/>
          <w:szCs w:val="18"/>
        </w:rPr>
        <w:t xml:space="preserve"> </w:t>
      </w:r>
      <w:r>
        <w:rPr>
          <w:rFonts w:cs="Times New Roman" w:ascii="Charter Indologique" w:hAnsi="Charter Indologique"/>
          <w:szCs w:val="18"/>
        </w:rPr>
        <w:t>знака</w:t>
      </w:r>
      <w:r>
        <w:rPr>
          <w:rFonts w:cs="Clarendon V 350" w:ascii="Charter Indologique" w:hAnsi="Charter Indologique"/>
          <w:szCs w:val="18"/>
        </w:rPr>
        <w:t xml:space="preserve">, </w:t>
      </w:r>
      <w:r>
        <w:rPr>
          <w:rFonts w:cs="Times New Roman" w:ascii="Charter Indologique" w:hAnsi="Charter Indologique"/>
          <w:szCs w:val="18"/>
        </w:rPr>
        <w:t>например</w:t>
      </w:r>
      <w:r>
        <w:rPr>
          <w:rFonts w:cs="Clarendon V 350" w:ascii="Charter Indologique" w:hAnsi="Charter Indologique"/>
          <w:szCs w:val="18"/>
        </w:rPr>
        <w:t>:</w:t>
      </w:r>
      <w:r>
        <w:rPr>
          <w:rFonts w:cs="Clarendon V 350" w:ascii="Clarendon V 350" w:hAnsi="Clarendon V 350"/>
          <w:szCs w:val="18"/>
        </w:rPr>
        <w:t xml:space="preserve"> </w:t>
      </w:r>
      <w:r>
        <w:rPr>
          <w:rFonts w:cs="Clarendon V 350" w:ascii="Clarendon Dev" w:hAnsi="Clarendon Dev"/>
          <w:szCs w:val="18"/>
        </w:rPr>
        <w:t></w:t>
      </w:r>
      <w:r>
        <w:rPr>
          <w:rFonts w:cs="Clarendon V 350" w:ascii="Clarendon V 350" w:hAnsi="Clarendon V 350"/>
          <w:szCs w:val="18"/>
        </w:rPr>
        <w:t xml:space="preserve"> gra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dra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pra</w:t>
      </w:r>
      <w:r>
        <w:rPr>
          <w:rFonts w:cs="Charter Indologique" w:ascii="Charter Indologique" w:hAnsi="Charter Indologique"/>
          <w:szCs w:val="18"/>
        </w:rPr>
        <w:t>,</w:t>
      </w:r>
      <w:r>
        <w:rPr>
          <w:rFonts w:cs="Clarendon V 350" w:ascii="Clarendon V 350" w:hAnsi="Clarendon V 350"/>
          <w:szCs w:val="18"/>
        </w:rPr>
        <w:t xml:space="preserve"> </w:t>
      </w:r>
      <w:r>
        <w:rPr>
          <w:rFonts w:ascii="Santipur OT" w:hAnsi="Santipur OT" w:cs="Santipur OT"/>
          <w:szCs w:val="18"/>
        </w:rPr>
        <w:t>भ्र</w:t>
      </w:r>
      <w:r>
        <w:rPr>
          <w:rFonts w:ascii="Clarendon V 350" w:hAnsi="Clarendon V 350" w:cs="Clarendon V 350"/>
          <w:szCs w:val="18"/>
        </w:rPr>
        <w:t xml:space="preserve"> </w:t>
      </w:r>
      <w:r>
        <w:rPr>
          <w:rFonts w:cs="Clarendon V 350" w:ascii="Clarendon V 350" w:hAnsi="Clarendon V 350"/>
          <w:szCs w:val="18"/>
          <w:lang w:val="en-US"/>
        </w:rPr>
        <w:t>bhra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sra</w:t>
      </w:r>
      <w:r>
        <w:rPr>
          <w:rFonts w:cs="Charter;Corbel" w:ascii="Charter Indologique" w:hAnsi="Charter Indologique"/>
          <w:szCs w:val="18"/>
        </w:rPr>
        <w:t xml:space="preserve">. </w:t>
      </w:r>
      <w:r>
        <w:rPr>
          <w:rFonts w:cs="Times New Roman" w:ascii="Charter Indologique" w:hAnsi="Charter Indologique"/>
          <w:szCs w:val="18"/>
        </w:rPr>
        <w:t>С</w:t>
      </w:r>
      <w:r>
        <w:rPr>
          <w:rFonts w:cs="Clarendon V 350" w:ascii="Charter Indologique" w:hAnsi="Charter Indologique"/>
          <w:szCs w:val="18"/>
        </w:rPr>
        <w:t xml:space="preserve"> </w:t>
      </w:r>
      <w:r>
        <w:rPr>
          <w:rFonts w:cs="Times New Roman" w:ascii="Charter Indologique" w:hAnsi="Charter Indologique"/>
          <w:szCs w:val="18"/>
        </w:rPr>
        <w:t>дополнительными</w:t>
      </w:r>
      <w:r>
        <w:rPr>
          <w:rFonts w:cs="Clarendon V 350" w:ascii="Charter Indologique" w:hAnsi="Charter Indologique"/>
          <w:szCs w:val="18"/>
        </w:rPr>
        <w:t xml:space="preserve"> </w:t>
      </w:r>
      <w:r>
        <w:rPr>
          <w:rFonts w:cs="Times New Roman" w:ascii="Charter Indologique" w:hAnsi="Charter Indologique"/>
          <w:szCs w:val="18"/>
        </w:rPr>
        <w:t>особенностями</w:t>
      </w:r>
      <w:r>
        <w:rPr>
          <w:rFonts w:cs="Clarendon V 350" w:ascii="Charter Indologique" w:hAnsi="Charter Indologique"/>
          <w:szCs w:val="18"/>
        </w:rPr>
        <w:t>:</w:t>
      </w:r>
      <w:r>
        <w:rPr>
          <w:rFonts w:cs="Clarendon V 350" w:ascii="Clarendon V 350" w:hAnsi="Clarendon V 350"/>
          <w:szCs w:val="18"/>
        </w:rPr>
        <w:t xml:space="preserve"> </w:t>
      </w:r>
      <w:r>
        <w:rPr>
          <w:rFonts w:cs="Clarendon V 350" w:ascii="Clarendon Dev" w:hAnsi="Clarendon Dev"/>
          <w:szCs w:val="18"/>
        </w:rPr>
        <w:t></w:t>
      </w:r>
      <w:r>
        <w:rPr>
          <w:rFonts w:cs="Chandas;Times New Roman" w:ascii="Chandas;Times New Roman" w:hAnsi="Chandas;Times New Roman"/>
          <w:color w:val="FF0000"/>
          <w:szCs w:val="18"/>
        </w:rPr>
        <w:t xml:space="preserve"> </w:t>
      </w:r>
      <w:r>
        <w:rPr>
          <w:rFonts w:cs="Clarendon V 350" w:ascii="Clarendon V 350" w:hAnsi="Clarendon V 350"/>
          <w:szCs w:val="18"/>
        </w:rPr>
        <w:t>kra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tra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çra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chra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ṭra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ṭhra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w:t>
      </w:r>
      <w:r>
        <w:rPr>
          <w:rFonts w:eastAsia="Arial Unicode MS" w:cs="Clarendon V 350" w:ascii="Clarendon V 350" w:hAnsi="Clarendon V 350"/>
          <w:szCs w:val="18"/>
        </w:rPr>
        <w:t>ḍ</w:t>
      </w:r>
      <w:r>
        <w:rPr>
          <w:rFonts w:cs="Clarendon V 350" w:ascii="Clarendon V 350" w:hAnsi="Clarendon V 350"/>
          <w:szCs w:val="18"/>
        </w:rPr>
        <w:t>ra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w:t>
      </w:r>
      <w:r>
        <w:rPr>
          <w:rFonts w:eastAsia="Arial Unicode MS" w:cs="Clarendon V 350" w:ascii="Clarendon V 350" w:hAnsi="Clarendon V 350"/>
          <w:szCs w:val="18"/>
        </w:rPr>
        <w:t>ḍ</w:t>
      </w:r>
      <w:r>
        <w:rPr>
          <w:rFonts w:cs="Clarendon V 350" w:ascii="Clarendon V 350" w:hAnsi="Clarendon V 350"/>
          <w:szCs w:val="18"/>
        </w:rPr>
        <w:t>hra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w:t>
      </w:r>
      <w:r>
        <w:rPr>
          <w:rFonts w:cs="Times New Roman" w:ascii="Charter Indologique" w:hAnsi="Charter Indologique"/>
          <w:color w:val="FF0000"/>
          <w:szCs w:val="18"/>
          <w:lang w:val="en-US" w:bidi="he-IL"/>
        </w:rPr>
        <w:t>n</w:t>
      </w:r>
      <w:r>
        <w:rPr>
          <w:rFonts w:cs="Times New Roman" w:ascii="Charter Indologique" w:hAnsi="Charter Indologique"/>
          <w:color w:val="FF0000"/>
          <w:szCs w:val="18"/>
          <w:lang w:bidi="he-IL"/>
        </w:rPr>
        <w:t>̄</w:t>
      </w:r>
      <w:r>
        <w:rPr>
          <w:rFonts w:cs="Clarendon V 350" w:ascii="Clarendon V 350" w:hAnsi="Clarendon V 350"/>
          <w:szCs w:val="18"/>
        </w:rPr>
        <w:t>ra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handas;Times New Roman" w:ascii="Chandas;Times New Roman" w:hAnsi="Chandas;Times New Roman"/>
          <w:color w:val="FF0000"/>
          <w:szCs w:val="18"/>
        </w:rPr>
        <w:t xml:space="preserve"> </w:t>
      </w:r>
      <w:r>
        <w:rPr>
          <w:rFonts w:cs="Clarendon V 350" w:ascii="Clarendon V 350" w:hAnsi="Clarendon V 350"/>
          <w:szCs w:val="18"/>
        </w:rPr>
        <w:t>hra</w:t>
      </w:r>
      <w:r>
        <w:rPr>
          <w:rFonts w:cs="Charter;Corbel" w:ascii="Charter Indologique" w:hAnsi="Charter Indologique"/>
          <w:szCs w:val="18"/>
        </w:rPr>
        <w:t>.</w:t>
      </w:r>
    </w:p>
    <w:p>
      <w:pPr>
        <w:pStyle w:val="devanagari"/>
        <w:spacing w:before="0" w:after="0"/>
        <w:rPr/>
      </w:pPr>
      <w:r>
        <w:rPr>
          <w:rFonts w:cs="CharterExpScC Uni;Times New Roman" w:ascii="Charter Indologique" w:hAnsi="Charter Indologique"/>
          <w:szCs w:val="18"/>
        </w:rPr>
        <w:t>3</w:t>
      </w:r>
      <w:r>
        <w:rPr>
          <w:rFonts w:cs="Charter;Corbel" w:ascii="Charter Indologique" w:hAnsi="Charter Indologique"/>
          <w:szCs w:val="18"/>
        </w:rPr>
        <w:t>.</w:t>
      </w:r>
      <w:r>
        <w:rPr>
          <w:rFonts w:cs="Charter;Corbel" w:ascii="Clarendon V 350" w:hAnsi="Clarendon V 350"/>
          <w:szCs w:val="18"/>
        </w:rPr>
        <w:t xml:space="preserve"> </w:t>
      </w:r>
      <w:r>
        <w:rPr>
          <w:rFonts w:cs="Times New Roman" w:ascii="Charter Indologique" w:hAnsi="Charter Indologique"/>
          <w:szCs w:val="18"/>
        </w:rPr>
        <w:t>Нерасчленимые</w:t>
      </w:r>
      <w:r>
        <w:rPr>
          <w:rFonts w:cs="Clarendon V 350" w:ascii="Charter Indologique" w:hAnsi="Charter Indologique"/>
          <w:szCs w:val="18"/>
        </w:rPr>
        <w:t xml:space="preserve"> </w:t>
      </w:r>
      <w:r>
        <w:rPr>
          <w:rFonts w:cs="Times New Roman" w:ascii="Charter Indologique" w:hAnsi="Charter Indologique"/>
          <w:szCs w:val="18"/>
        </w:rPr>
        <w:t>лигатуры</w:t>
      </w:r>
      <w:r>
        <w:rPr>
          <w:rFonts w:cs="Clarendon V 350" w:ascii="Charter Indologique" w:hAnsi="Charter Indologique"/>
          <w:szCs w:val="18"/>
        </w:rPr>
        <w:t xml:space="preserve">: </w:t>
      </w:r>
      <w:r>
        <w:rPr>
          <w:rFonts w:cs="Clarendon V 350" w:ascii="Clarendon Dev" w:hAnsi="Clarendon Dev"/>
          <w:szCs w:val="18"/>
        </w:rPr>
        <w:t></w:t>
      </w:r>
      <w:r>
        <w:rPr>
          <w:rFonts w:cs="Clarendon V 350" w:ascii="Clarendon V 350" w:hAnsi="Clarendon V 350"/>
          <w:szCs w:val="18"/>
        </w:rPr>
        <w:t xml:space="preserve"> kṣa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jña</w:t>
      </w:r>
      <w:r>
        <w:rPr>
          <w:rFonts w:cs="Charter;Corbel" w:ascii="Charter Indologique" w:hAnsi="Charter Indologique"/>
          <w:szCs w:val="18"/>
        </w:rPr>
        <w:t xml:space="preserve">; </w:t>
      </w:r>
      <w:r>
        <w:rPr>
          <w:rFonts w:cs="Times New Roman" w:ascii="Charter Indologique" w:hAnsi="Charter Indologique"/>
          <w:szCs w:val="18"/>
        </w:rPr>
        <w:t>сильно</w:t>
      </w:r>
      <w:r>
        <w:rPr>
          <w:rFonts w:cs="Clarendon V 350" w:ascii="Charter Indologique" w:hAnsi="Charter Indologique"/>
          <w:szCs w:val="18"/>
        </w:rPr>
        <w:t xml:space="preserve"> </w:t>
      </w:r>
      <w:r>
        <w:rPr>
          <w:rFonts w:cs="Times New Roman" w:ascii="Charter Indologique" w:hAnsi="Charter Indologique"/>
          <w:szCs w:val="18"/>
        </w:rPr>
        <w:t>измененные</w:t>
      </w:r>
      <w:r>
        <w:rPr>
          <w:rFonts w:cs="Clarendon V 350" w:ascii="Charter Indologique" w:hAnsi="Charter Indologique"/>
          <w:szCs w:val="18"/>
        </w:rPr>
        <w:t>:</w:t>
      </w:r>
      <w:r>
        <w:rPr>
          <w:rFonts w:cs="Clarendon V 350" w:ascii="Clarendon V 350" w:hAnsi="Clarendon V 350"/>
          <w:szCs w:val="18"/>
        </w:rPr>
        <w:t xml:space="preserve"> </w:t>
      </w:r>
      <w:r>
        <w:rPr>
          <w:rFonts w:cs="Clarendon V 350" w:ascii="Clarendon Dev" w:hAnsi="Clarendon Dev"/>
          <w:szCs w:val="18"/>
        </w:rPr>
        <w:t></w:t>
      </w:r>
      <w:r>
        <w:rPr>
          <w:rFonts w:cs="Clarendon V 350" w:ascii="Clarendon V 350" w:hAnsi="Clarendon V 350"/>
          <w:szCs w:val="18"/>
        </w:rPr>
        <w:t xml:space="preserve"> tta</w:t>
      </w:r>
      <w:r>
        <w:rPr>
          <w:rFonts w:cs="Charter;Corbel" w:ascii="Clarendon V 350" w:hAnsi="Clarendon V 350"/>
          <w:szCs w:val="18"/>
        </w:rPr>
        <w:t xml:space="preserve"> </w:t>
      </w:r>
      <w:r>
        <w:rPr>
          <w:rFonts w:cs="Charter;Corbel" w:ascii="Charter Indologique" w:hAnsi="Charter Indologique"/>
          <w:szCs w:val="18"/>
        </w:rPr>
        <w:t>(</w:t>
      </w:r>
      <w:r>
        <w:rPr>
          <w:rFonts w:cs="Times New Roman" w:ascii="Charter Indologique" w:hAnsi="Charter Indologique"/>
          <w:szCs w:val="18"/>
        </w:rPr>
        <w:t>ср</w:t>
      </w:r>
      <w:r>
        <w:rPr>
          <w:rFonts w:cs="Clarendon V 350" w:ascii="Charter Indologique" w:hAnsi="Charter Indologique"/>
          <w:szCs w:val="18"/>
        </w:rPr>
        <w:t>.</w:t>
      </w:r>
      <w:r>
        <w:rPr>
          <w:rFonts w:cs="Clarendon V 350" w:ascii="Clarendon V 350" w:hAnsi="Clarendon V 350"/>
          <w:szCs w:val="18"/>
        </w:rPr>
        <w:t xml:space="preserve"> </w:t>
      </w:r>
      <w:r>
        <w:rPr>
          <w:rFonts w:cs="Clarendon V 350" w:ascii="Clarendon Dev" w:hAnsi="Clarendon Dev"/>
          <w:szCs w:val="18"/>
        </w:rPr>
        <w:t></w:t>
      </w:r>
      <w:r>
        <w:rPr>
          <w:rFonts w:cs="Clarendon V 350" w:ascii="Clarendon V 350" w:hAnsi="Clarendon V 350"/>
          <w:szCs w:val="18"/>
        </w:rPr>
        <w:t xml:space="preserve"> tra</w:t>
      </w:r>
      <w:r>
        <w:rPr>
          <w:rFonts w:cs="Charter;Corbel" w:ascii="Clarendon V 350" w:hAnsi="Clarendon V 350"/>
          <w:szCs w:val="18"/>
        </w:rPr>
        <w:t xml:space="preserve"> </w:t>
      </w:r>
      <w:r>
        <w:rPr>
          <w:rFonts w:cs="Times New Roman" w:ascii="Charter Indologique" w:hAnsi="Charter Indologique"/>
          <w:szCs w:val="18"/>
        </w:rPr>
        <w:t>выше</w:t>
      </w:r>
      <w:r>
        <w:rPr>
          <w:rFonts w:cs="Clarendon V 350" w:ascii="Charter Indologique" w:hAnsi="Charter Indologique"/>
          <w:szCs w:val="18"/>
        </w:rPr>
        <w:t>),</w:t>
      </w:r>
      <w:r>
        <w:rPr>
          <w:rFonts w:cs="Clarendon V 350" w:ascii="Clarendon V 350" w:hAnsi="Clarendon V 350"/>
          <w:szCs w:val="18"/>
        </w:rPr>
        <w:t xml:space="preserve"> </w:t>
      </w:r>
      <w:r>
        <w:rPr>
          <w:rFonts w:cs="Clarendon V 350" w:ascii="Clarendon Dev" w:hAnsi="Clarendon Dev"/>
          <w:szCs w:val="18"/>
        </w:rPr>
        <w:t></w:t>
      </w:r>
      <w:r>
        <w:rPr>
          <w:rFonts w:cs="Clarendon V 350" w:ascii="Clarendon V 350" w:hAnsi="Clarendon V 350"/>
          <w:szCs w:val="18"/>
        </w:rPr>
        <w:t xml:space="preserve"> kta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w:t>
      </w:r>
      <w:r>
        <w:rPr>
          <w:rFonts w:cs="Charter;Corbel" w:ascii="Charter Indologique" w:hAnsi="Charter Indologique"/>
          <w:szCs w:val="18"/>
        </w:rPr>
        <w:t>(</w:t>
      </w:r>
      <w:r>
        <w:rPr>
          <w:rFonts w:cs="Times New Roman" w:ascii="Charter Indologique" w:hAnsi="Charter Indologique"/>
          <w:szCs w:val="18"/>
        </w:rPr>
        <w:t xml:space="preserve">или </w:t>
      </w:r>
      <w:r>
        <w:rPr>
          <w:rFonts w:cs="Times New Roman" w:ascii="Clarendon Dev" w:hAnsi="Clarendon Dev"/>
          <w:szCs w:val="18"/>
        </w:rPr>
        <w:t></w:t>
      </w:r>
      <w:r>
        <w:rPr>
          <w:rFonts w:cs="Charter;Corbel" w:ascii="Charter Indologique" w:hAnsi="Charter Indologique"/>
          <w:szCs w:val="18"/>
        </w:rPr>
        <w:t xml:space="preserve">) </w:t>
      </w:r>
      <w:r>
        <w:rPr>
          <w:rFonts w:cs="Clarendon V 350" w:ascii="Clarendon V 350" w:hAnsi="Clarendon V 350"/>
          <w:szCs w:val="18"/>
        </w:rPr>
        <w:t>ṣṭa</w:t>
      </w:r>
      <w:r>
        <w:rPr>
          <w:rFonts w:cs="Clarendon V 350" w:ascii="Charter Indologique" w:hAnsi="Charter Indologique"/>
          <w:szCs w:val="18"/>
        </w:rPr>
        <w:t xml:space="preserve">, </w:t>
      </w:r>
      <w:r>
        <w:rPr>
          <w:rFonts w:cs="Clarendon V 350" w:ascii="Clarendon Dev" w:hAnsi="Clarendon Dev"/>
          <w:szCs w:val="18"/>
        </w:rPr>
        <w:t></w:t>
      </w:r>
      <w:r>
        <w:rPr>
          <w:rFonts w:cs="Clarendon V 350" w:ascii="Clarendon V 350" w:hAnsi="Clarendon V 350"/>
          <w:szCs w:val="18"/>
        </w:rPr>
        <w:t xml:space="preserve"> </w:t>
      </w:r>
      <w:r>
        <w:rPr>
          <w:rFonts w:cs="Charter;Corbel" w:ascii="Charter Indologique" w:hAnsi="Charter Indologique"/>
          <w:szCs w:val="18"/>
        </w:rPr>
        <w:t>(</w:t>
      </w:r>
      <w:r>
        <w:rPr>
          <w:rFonts w:cs="Times New Roman" w:ascii="Charter Indologique" w:hAnsi="Charter Indologique"/>
          <w:szCs w:val="18"/>
        </w:rPr>
        <w:t xml:space="preserve">или </w:t>
      </w:r>
      <w:r>
        <w:rPr>
          <w:rFonts w:cs="Times New Roman" w:ascii="Clarendon Dev" w:hAnsi="Clarendon Dev"/>
          <w:szCs w:val="18"/>
        </w:rPr>
        <w:t></w:t>
      </w:r>
      <w:r>
        <w:rPr>
          <w:rFonts w:cs="Charter;Corbel" w:ascii="Charter Indologique" w:hAnsi="Charter Indologique"/>
          <w:szCs w:val="18"/>
        </w:rPr>
        <w:t xml:space="preserve">) </w:t>
      </w:r>
      <w:r>
        <w:rPr>
          <w:rFonts w:cs="Clarendon V 350" w:ascii="Clarendon V 350" w:hAnsi="Clarendon V 350"/>
          <w:szCs w:val="18"/>
        </w:rPr>
        <w:t>ṣṭha</w:t>
      </w:r>
      <w:r>
        <w:rPr>
          <w:rFonts w:cs="Charter;Corbel" w:ascii="Charter Indologique" w:hAnsi="Charter Indologique"/>
          <w:szCs w:val="18"/>
        </w:rPr>
        <w:t>.</w:t>
      </w:r>
    </w:p>
    <w:p>
      <w:pPr>
        <w:pStyle w:val="devanagari"/>
        <w:spacing w:before="0" w:after="0"/>
        <w:rPr/>
      </w:pPr>
      <w:r>
        <w:rPr>
          <w:rFonts w:cs="CharterExpScC Uni;Times New Roman" w:ascii="Charter Indologique" w:hAnsi="Charter Indologique"/>
          <w:szCs w:val="18"/>
        </w:rPr>
        <w:t>4</w:t>
      </w:r>
      <w:r>
        <w:rPr>
          <w:rFonts w:cs="Charter;Corbel" w:ascii="Charter Indologique" w:hAnsi="Charter Indologique"/>
          <w:szCs w:val="18"/>
        </w:rPr>
        <w:t>.</w:t>
      </w:r>
      <w:r>
        <w:rPr>
          <w:rFonts w:cs="Charter;Corbel" w:ascii="Clarendon V 350" w:hAnsi="Clarendon V 350"/>
          <w:szCs w:val="18"/>
        </w:rPr>
        <w:t xml:space="preserve"> </w:t>
      </w:r>
      <w:r>
        <w:rPr>
          <w:rFonts w:cs="Clarendon V 350" w:ascii="Clarendon V 350" w:hAnsi="Clarendon V 350"/>
          <w:iCs/>
          <w:szCs w:val="18"/>
        </w:rPr>
        <w:t>ç</w:t>
      </w:r>
      <w:r>
        <w:rPr>
          <w:rFonts w:cs="Charter;Corbel" w:ascii="Charter Indologique" w:hAnsi="Charter Indologique"/>
          <w:szCs w:val="18"/>
        </w:rPr>
        <w:t xml:space="preserve"> + </w:t>
      </w:r>
      <w:r>
        <w:rPr>
          <w:rFonts w:cs="Times New Roman" w:ascii="Charter Indologique" w:hAnsi="Charter Indologique"/>
          <w:szCs w:val="18"/>
        </w:rPr>
        <w:t>согласная</w:t>
      </w:r>
      <w:r>
        <w:rPr>
          <w:rFonts w:cs="Clarendon V 350" w:ascii="Charter Indologique" w:hAnsi="Charter Indologique"/>
          <w:szCs w:val="18"/>
        </w:rPr>
        <w:t xml:space="preserve">: </w:t>
      </w:r>
      <w:r>
        <w:rPr>
          <w:rFonts w:cs="Times New Roman" w:ascii="Charter Indologique" w:hAnsi="Charter Indologique"/>
          <w:szCs w:val="18"/>
        </w:rPr>
        <w:t>обычно</w:t>
      </w:r>
      <w:r>
        <w:rPr>
          <w:rFonts w:cs="Clarendon V 350" w:ascii="Charter Indologique" w:hAnsi="Charter Indologique"/>
          <w:szCs w:val="18"/>
        </w:rPr>
        <w:t xml:space="preserve"> </w:t>
      </w:r>
      <w:r>
        <w:rPr>
          <w:rFonts w:cs="Times New Roman" w:ascii="Charter Indologique" w:hAnsi="Charter Indologique"/>
          <w:szCs w:val="18"/>
        </w:rPr>
        <w:t>берется</w:t>
      </w:r>
      <w:r>
        <w:rPr>
          <w:rFonts w:cs="Clarendon V 350" w:ascii="Charter Indologique" w:hAnsi="Charter Indologique"/>
          <w:szCs w:val="18"/>
        </w:rPr>
        <w:t xml:space="preserve"> </w:t>
      </w:r>
      <w:r>
        <w:rPr>
          <w:rFonts w:cs="Times New Roman" w:ascii="Charter Indologique" w:hAnsi="Charter Indologique"/>
          <w:szCs w:val="18"/>
        </w:rPr>
        <w:t>видоизмененный</w:t>
      </w:r>
      <w:r>
        <w:rPr>
          <w:rFonts w:cs="Clarendon V 350" w:ascii="Charter Indologique" w:hAnsi="Charter Indologique"/>
          <w:szCs w:val="18"/>
        </w:rPr>
        <w:t xml:space="preserve"> </w:t>
      </w:r>
      <w:r>
        <w:rPr>
          <w:rFonts w:cs="Times New Roman" w:ascii="Charter Indologique" w:hAnsi="Charter Indologique"/>
          <w:szCs w:val="18"/>
        </w:rPr>
        <w:t>вариант</w:t>
      </w:r>
      <w:r>
        <w:rPr>
          <w:rFonts w:cs="Clarendon V 350" w:ascii="Charter Indologique" w:hAnsi="Charter Indologique"/>
          <w:szCs w:val="18"/>
        </w:rPr>
        <w:t xml:space="preserve"> </w:t>
      </w:r>
      <w:r>
        <w:rPr>
          <w:rFonts w:cs="Times New Roman" w:ascii="Charter Indologique" w:hAnsi="Charter Indologique"/>
          <w:szCs w:val="18"/>
        </w:rPr>
        <w:t>знака</w:t>
      </w:r>
      <w:r>
        <w:rPr>
          <w:rFonts w:cs="Clarendon V 350" w:ascii="Clarendon V 350" w:hAnsi="Clarendon V 350"/>
          <w:szCs w:val="18"/>
        </w:rPr>
        <w:t xml:space="preserve"> </w:t>
      </w:r>
      <w:r>
        <w:rPr>
          <w:rFonts w:cs="Clarendon V 350" w:ascii="Clarendon V 350" w:hAnsi="Clarendon V 350"/>
          <w:iCs/>
          <w:szCs w:val="18"/>
        </w:rPr>
        <w:t>ça</w:t>
      </w:r>
      <w:r>
        <w:rPr>
          <w:rFonts w:cs="Charter;Corbel" w:ascii="Charter Indologique" w:hAnsi="Charter Indologique"/>
          <w:szCs w:val="18"/>
        </w:rPr>
        <w:t xml:space="preserve">, </w:t>
      </w:r>
      <w:r>
        <w:rPr>
          <w:rFonts w:cs="Times New Roman" w:ascii="Charter Indologique" w:hAnsi="Charter Indologique"/>
          <w:szCs w:val="18"/>
        </w:rPr>
        <w:t>например</w:t>
      </w:r>
      <w:r>
        <w:rPr>
          <w:rFonts w:cs="Clarendon V 350" w:ascii="Charter Indologique" w:hAnsi="Charter Indologique"/>
          <w:szCs w:val="18"/>
        </w:rPr>
        <w:t>:</w:t>
      </w:r>
      <w:r>
        <w:rPr>
          <w:rFonts w:cs="Clarendon V 350" w:ascii="Clarendon V 350" w:hAnsi="Clarendon V 350"/>
          <w:szCs w:val="18"/>
        </w:rPr>
        <w:t xml:space="preserve"> </w:t>
      </w:r>
      <w:r>
        <w:rPr>
          <w:rFonts w:cs="Clarendon V 350" w:ascii="Clarendon Dev" w:hAnsi="Clarendon Dev"/>
          <w:szCs w:val="18"/>
        </w:rPr>
        <w:t></w:t>
      </w:r>
      <w:r>
        <w:rPr>
          <w:rFonts w:cs="Clarendon V 350" w:ascii="Clarendon V 350" w:hAnsi="Clarendon V 350"/>
          <w:szCs w:val="18"/>
        </w:rPr>
        <w:t xml:space="preserve"> </w:t>
      </w:r>
      <w:r>
        <w:rPr>
          <w:rFonts w:cs="Clarendon V 350" w:ascii="Clarendon V 350" w:hAnsi="Clarendon V 350"/>
          <w:iCs/>
          <w:szCs w:val="18"/>
        </w:rPr>
        <w:t>çca</w:t>
      </w:r>
      <w:r>
        <w:rPr>
          <w:rFonts w:cs="Charter;Corbel" w:ascii="Charter Indologique" w:hAnsi="Charter Indologique"/>
          <w:szCs w:val="18"/>
        </w:rPr>
        <w:t>,</w:t>
      </w:r>
      <w:r>
        <w:rPr>
          <w:rFonts w:cs="Charter;Corbel" w:ascii="Clarendon V 350" w:hAnsi="Clarendon V 350"/>
          <w:szCs w:val="18"/>
        </w:rPr>
        <w:t xml:space="preserve"> </w:t>
      </w:r>
      <w:r>
        <w:rPr>
          <w:rFonts w:cs="Charter;Corbel" w:ascii="Clarendon Dev" w:hAnsi="Clarendon Dev"/>
          <w:szCs w:val="18"/>
        </w:rPr>
        <w:t></w:t>
      </w:r>
      <w:r>
        <w:rPr>
          <w:rFonts w:cs="Clarendon V 350" w:ascii="Clarendon V 350" w:hAnsi="Clarendon V 350"/>
          <w:szCs w:val="18"/>
        </w:rPr>
        <w:t xml:space="preserve"> </w:t>
      </w:r>
      <w:r>
        <w:rPr>
          <w:rFonts w:cs="Clarendon V 350" w:ascii="Clarendon V 350" w:hAnsi="Clarendon V 350"/>
          <w:iCs/>
          <w:szCs w:val="18"/>
        </w:rPr>
        <w:t>çva</w:t>
      </w:r>
      <w:r>
        <w:rPr>
          <w:rFonts w:cs="Clarendon V 350" w:ascii="Charter Indologique" w:hAnsi="Charter Indologique"/>
          <w:iCs/>
          <w:szCs w:val="18"/>
        </w:rPr>
        <w:t xml:space="preserve"> (ср.</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çra</w:t>
      </w:r>
      <w:r>
        <w:rPr>
          <w:rFonts w:cs="Clarendon V 350" w:ascii="Charter Indologique" w:hAnsi="Charter Indologique"/>
          <w:iCs/>
          <w:szCs w:val="18"/>
        </w:rPr>
        <w:t>, а также</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çu </w:t>
      </w:r>
      <w:r>
        <w:rPr>
          <w:rFonts w:cs="Clarendon V 350" w:ascii="Charter Indologique" w:hAnsi="Charter Indologique"/>
          <w:iCs/>
          <w:szCs w:val="18"/>
        </w:rPr>
        <w:t>и др. выше)</w:t>
      </w:r>
      <w:r>
        <w:rPr>
          <w:rFonts w:cs="Charter;Corbel" w:ascii="Charter Indologique" w:hAnsi="Charter Indologique"/>
          <w:szCs w:val="18"/>
        </w:rPr>
        <w:t>.</w:t>
      </w:r>
    </w:p>
    <w:p>
      <w:pPr>
        <w:pStyle w:val="devanagari"/>
        <w:spacing w:before="0" w:after="0"/>
        <w:rPr>
          <w:rFonts w:ascii="Clarendon V 350" w:hAnsi="Clarendon V 350" w:cs="Charter;Corbel"/>
          <w:szCs w:val="18"/>
        </w:rPr>
      </w:pPr>
      <w:r>
        <w:rPr>
          <w:rFonts w:cs="CharterExpScC Uni;Times New Roman" w:ascii="Charter Indologique" w:hAnsi="Charter Indologique"/>
          <w:szCs w:val="18"/>
        </w:rPr>
        <w:t>5</w:t>
      </w:r>
      <w:r>
        <w:rPr>
          <w:rFonts w:cs="Charter;Corbel" w:ascii="Charter Indologique" w:hAnsi="Charter Indologique"/>
          <w:szCs w:val="18"/>
        </w:rPr>
        <w:t>.</w:t>
      </w:r>
      <w:r>
        <w:rPr>
          <w:rFonts w:cs="Charter;Corbel" w:ascii="Clarendon V 350" w:hAnsi="Clarendon V 350"/>
          <w:szCs w:val="18"/>
        </w:rPr>
        <w:t xml:space="preserve"> </w:t>
      </w:r>
      <w:r>
        <w:rPr>
          <w:rFonts w:cs="Clarendon V 350" w:ascii="Clarendon V 350" w:hAnsi="Clarendon V 350"/>
          <w:iCs/>
          <w:szCs w:val="18"/>
        </w:rPr>
        <w:t>d</w:t>
      </w:r>
      <w:r>
        <w:rPr>
          <w:rFonts w:cs="Charter;Corbel" w:ascii="Charter Indologique" w:hAnsi="Charter Indologique"/>
          <w:szCs w:val="18"/>
        </w:rPr>
        <w:t>,</w:t>
      </w:r>
      <w:r>
        <w:rPr>
          <w:rFonts w:cs="Charter;Corbel" w:ascii="Clarendon V 350" w:hAnsi="Clarendon V 350"/>
          <w:szCs w:val="18"/>
        </w:rPr>
        <w:t xml:space="preserve"> </w:t>
      </w:r>
      <w:r>
        <w:rPr>
          <w:rFonts w:cs="Clarendon V 350" w:ascii="Clarendon V 350" w:hAnsi="Clarendon V 350"/>
          <w:iCs/>
          <w:szCs w:val="18"/>
        </w:rPr>
        <w:t>h</w:t>
      </w:r>
      <w:r>
        <w:rPr>
          <w:rFonts w:cs="Charter;Corbel" w:ascii="Charter Indologique" w:hAnsi="Charter Indologique"/>
          <w:szCs w:val="18"/>
        </w:rPr>
        <w:t xml:space="preserve"> + </w:t>
      </w:r>
      <w:r>
        <w:rPr>
          <w:rFonts w:cs="Times New Roman" w:ascii="Charter Indologique" w:hAnsi="Charter Indologique"/>
          <w:szCs w:val="18"/>
        </w:rPr>
        <w:t>согласная</w:t>
      </w:r>
      <w:r>
        <w:rPr>
          <w:rFonts w:cs="Clarendon V 350" w:ascii="Charter Indologique" w:hAnsi="Charter Indologique"/>
          <w:szCs w:val="18"/>
        </w:rPr>
        <w:t>:</w:t>
      </w:r>
      <w:r>
        <w:rPr>
          <w:rFonts w:cs="Clarendon V 350" w:ascii="Clarendon V 350" w:hAnsi="Clarendon V 350"/>
          <w:szCs w:val="18"/>
        </w:rPr>
        <w:t xml:space="preserve"> </w:t>
      </w:r>
      <w:r>
        <w:rPr>
          <w:rFonts w:cs="Clarendon V 350" w:ascii="Clarendon Dev" w:hAnsi="Clarendon Dev"/>
          <w:szCs w:val="18"/>
        </w:rPr>
        <w:t></w:t>
      </w:r>
      <w:r>
        <w:rPr>
          <w:rFonts w:cs="Clarendon V 350" w:ascii="Clarendon V 350" w:hAnsi="Clarendon V 350"/>
          <w:szCs w:val="18"/>
        </w:rPr>
        <w:t xml:space="preserve"> dma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dya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dga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dva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dba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dda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ddha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dbha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hma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hya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hva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hla, </w:t>
      </w:r>
      <w:r>
        <w:rPr>
          <w:rFonts w:ascii="Santipur OT" w:hAnsi="Santipur OT" w:cs="Santipur OT"/>
          <w:szCs w:val="18"/>
        </w:rPr>
        <w:t>ह्ण</w:t>
      </w:r>
      <w:r>
        <w:rPr>
          <w:rFonts w:ascii="Clarendon V 350" w:hAnsi="Clarendon V 350" w:cs="Clarendon V 350"/>
          <w:szCs w:val="18"/>
        </w:rPr>
        <w:t xml:space="preserve"> </w:t>
      </w:r>
      <w:r>
        <w:rPr>
          <w:rFonts w:cs="Clarendon V 350" w:ascii="Clarendon V 350" w:hAnsi="Clarendon V 350"/>
          <w:szCs w:val="18"/>
        </w:rPr>
        <w:t>hṇa</w:t>
      </w:r>
      <w:r>
        <w:rPr>
          <w:rFonts w:cs="Charter;Corbel" w:ascii="Charter Indologique" w:hAnsi="Charter Indologique"/>
          <w:szCs w:val="18"/>
        </w:rPr>
        <w:t>.</w:t>
      </w:r>
    </w:p>
    <w:p>
      <w:pPr>
        <w:pStyle w:val="devanagari"/>
        <w:spacing w:before="0" w:after="0"/>
        <w:rPr>
          <w:rFonts w:ascii="Clarendon V 350" w:hAnsi="Clarendon V 350" w:cs="Charter;Corbel"/>
          <w:szCs w:val="18"/>
        </w:rPr>
      </w:pPr>
      <w:r>
        <w:rPr>
          <w:rFonts w:cs="CharterExpScC Uni;Times New Roman" w:ascii="Charter Indologique" w:hAnsi="Charter Indologique"/>
          <w:szCs w:val="18"/>
        </w:rPr>
        <w:t>6</w:t>
      </w:r>
      <w:r>
        <w:rPr>
          <w:rFonts w:cs="Charter;Corbel" w:ascii="Charter Indologique" w:hAnsi="Charter Indologique"/>
          <w:szCs w:val="18"/>
        </w:rPr>
        <w:t xml:space="preserve">. </w:t>
      </w:r>
      <w:r>
        <w:rPr>
          <w:rFonts w:cs="Times New Roman" w:ascii="Charter Indologique" w:hAnsi="Charter Indologique"/>
          <w:szCs w:val="18"/>
        </w:rPr>
        <w:t>Согласная</w:t>
      </w:r>
      <w:r>
        <w:rPr>
          <w:rFonts w:cs="Clarendon V 350" w:ascii="Charter Indologique" w:hAnsi="Charter Indologique"/>
          <w:szCs w:val="18"/>
        </w:rPr>
        <w:t xml:space="preserve"> +</w:t>
      </w:r>
      <w:r>
        <w:rPr>
          <w:rFonts w:cs="Clarendon V 350" w:hint="cs" w:ascii="Clarendon V 350" w:hAnsi="Clarendon V 350"/>
          <w:szCs w:val="18"/>
        </w:rPr>
        <w:t xml:space="preserve"> </w:t>
      </w:r>
      <w:r>
        <w:rPr>
          <w:rFonts w:cs="Clarendon V 350" w:ascii="Clarendon V 350" w:hAnsi="Clarendon V 350"/>
          <w:iCs/>
          <w:szCs w:val="18"/>
        </w:rPr>
        <w:t>m</w:t>
      </w:r>
      <w:r>
        <w:rPr>
          <w:rFonts w:cs="Charter;Corbel" w:ascii="Charter Indologique" w:hAnsi="Charter Indologique"/>
          <w:szCs w:val="18"/>
        </w:rPr>
        <w:t>,</w:t>
      </w:r>
      <w:r>
        <w:rPr>
          <w:rFonts w:cs="Charter;Corbel" w:ascii="Clarendon V 350" w:hAnsi="Clarendon V 350"/>
          <w:szCs w:val="18"/>
        </w:rPr>
        <w:t xml:space="preserve"> </w:t>
      </w:r>
      <w:r>
        <w:rPr>
          <w:rFonts w:cs="Clarendon V 350" w:ascii="Clarendon V 350" w:hAnsi="Clarendon V 350"/>
          <w:iCs/>
          <w:szCs w:val="18"/>
        </w:rPr>
        <w:t>y</w:t>
      </w:r>
      <w:r>
        <w:rPr>
          <w:rFonts w:cs="Charter;Corbel" w:ascii="Clarendon V 350" w:hAnsi="Clarendon V 350"/>
          <w:szCs w:val="18"/>
        </w:rPr>
        <w:t xml:space="preserve">: </w:t>
      </w:r>
      <w:r>
        <w:rPr>
          <w:rFonts w:cs="Charter;Corbel" w:ascii="Clarendon Dev" w:hAnsi="Clarendon Dev"/>
          <w:szCs w:val="18"/>
          <w:lang w:val="en-US"/>
        </w:rPr>
        <w:t></w:t>
      </w:r>
      <w:r>
        <w:rPr>
          <w:rFonts w:cs="Charter;Corbel" w:ascii="Clarendon V 350" w:hAnsi="Clarendon V 350"/>
          <w:szCs w:val="18"/>
        </w:rPr>
        <w:t xml:space="preserve"> </w:t>
      </w:r>
      <w:r>
        <w:rPr>
          <w:rFonts w:cs="Charter;Corbel" w:ascii="Charter Indologique" w:hAnsi="Charter Indologique"/>
          <w:szCs w:val="18"/>
        </w:rPr>
        <w:t>(</w:t>
      </w:r>
      <w:r>
        <w:rPr>
          <w:rFonts w:cs="Times New Roman" w:ascii="Charter Indologique" w:hAnsi="Charter Indologique"/>
          <w:szCs w:val="18"/>
        </w:rPr>
        <w:t xml:space="preserve">или </w:t>
      </w:r>
      <w:r>
        <w:rPr>
          <w:rFonts w:cs="Times New Roman" w:ascii="Clarendon Dev" w:hAnsi="Clarendon Dev"/>
          <w:szCs w:val="18"/>
          <w:lang w:val="en-US"/>
        </w:rPr>
        <w:t></w:t>
      </w:r>
      <w:r>
        <w:rPr>
          <w:rFonts w:cs="Charter;Corbel" w:ascii="Charter Indologique" w:hAnsi="Charter Indologique"/>
          <w:szCs w:val="18"/>
        </w:rPr>
        <w:t xml:space="preserve">) </w:t>
      </w:r>
      <w:r>
        <w:rPr>
          <w:rFonts w:cs="Clarendon V 350" w:ascii="Clarendon V 350" w:hAnsi="Clarendon V 350"/>
          <w:szCs w:val="18"/>
        </w:rPr>
        <w:t>kma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w:t>
      </w:r>
      <w:r>
        <w:rPr>
          <w:rFonts w:cs="Charter;Corbel" w:ascii="Charter Indologique" w:hAnsi="Charter Indologique"/>
          <w:szCs w:val="18"/>
        </w:rPr>
        <w:t>(</w:t>
      </w:r>
      <w:r>
        <w:rPr>
          <w:rFonts w:cs="Times New Roman" w:ascii="Charter Indologique" w:hAnsi="Charter Indologique"/>
          <w:szCs w:val="18"/>
        </w:rPr>
        <w:t xml:space="preserve">или </w:t>
      </w:r>
      <w:r>
        <w:rPr>
          <w:rFonts w:cs="Times New Roman" w:ascii="Clarendon Dev" w:hAnsi="Clarendon Dev"/>
          <w:szCs w:val="18"/>
        </w:rPr>
        <w:t></w:t>
      </w:r>
      <w:r>
        <w:rPr>
          <w:rFonts w:cs="Charter;Corbel" w:ascii="Charter Indologique" w:hAnsi="Charter Indologique"/>
          <w:szCs w:val="18"/>
        </w:rPr>
        <w:t xml:space="preserve">) </w:t>
      </w:r>
      <w:r>
        <w:rPr>
          <w:rFonts w:cs="Clarendon V 350" w:ascii="Clarendon V 350" w:hAnsi="Clarendon V 350"/>
          <w:szCs w:val="18"/>
        </w:rPr>
        <w:t>kya</w:t>
      </w:r>
      <w:r>
        <w:rPr>
          <w:rFonts w:cs="Charter;Corbel" w:ascii="Charter Indologique" w:hAnsi="Charter Indologique"/>
          <w:szCs w:val="18"/>
        </w:rPr>
        <w:t xml:space="preserve"> (</w:t>
      </w:r>
      <w:r>
        <w:rPr>
          <w:rFonts w:cs="Times New Roman" w:ascii="Charter Indologique" w:hAnsi="Charter Indologique"/>
          <w:szCs w:val="18"/>
        </w:rPr>
        <w:t>ср</w:t>
      </w:r>
      <w:r>
        <w:rPr>
          <w:rFonts w:cs="Clarendon V 350" w:ascii="Charter Indologique" w:hAnsi="Charter Indologique"/>
          <w:szCs w:val="18"/>
        </w:rPr>
        <w:t xml:space="preserve">. </w:t>
      </w:r>
      <w:r>
        <w:rPr>
          <w:rFonts w:cs="Times New Roman" w:ascii="Charter Indologique" w:hAnsi="Charter Indologique"/>
          <w:szCs w:val="18"/>
        </w:rPr>
        <w:t>также</w:t>
      </w:r>
      <w:r>
        <w:rPr>
          <w:rFonts w:cs="Clarendon V 350" w:ascii="Clarendon V 350" w:hAnsi="Clarendon V 350"/>
          <w:szCs w:val="18"/>
        </w:rPr>
        <w:t xml:space="preserve"> </w:t>
      </w:r>
      <w:r>
        <w:rPr>
          <w:rFonts w:cs="Clarendon V 350" w:ascii="Clarendon Dev" w:hAnsi="Clarendon Dev"/>
          <w:szCs w:val="18"/>
        </w:rPr>
        <w:t></w:t>
      </w:r>
      <w:r>
        <w:rPr>
          <w:rFonts w:cs="Clarendon V 350" w:ascii="Clarendon V 350" w:hAnsi="Clarendon V 350"/>
          <w:szCs w:val="18"/>
        </w:rPr>
        <w:t xml:space="preserve"> dma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hma</w:t>
      </w:r>
      <w:r>
        <w:rPr>
          <w:rFonts w:cs="Charter Indologique" w:ascii="Charter Indologique" w:hAnsi="Charter Indologique"/>
          <w:szCs w:val="18"/>
        </w:rPr>
        <w:t>,</w:t>
      </w:r>
      <w:r>
        <w:rPr>
          <w:rFonts w:cs="Clarendon V 350" w:ascii="Clarendon V 350" w:hAnsi="Clarendon V 350"/>
          <w:szCs w:val="18"/>
        </w:rPr>
        <w:t xml:space="preserve"> </w:t>
      </w:r>
      <w:r>
        <w:rPr>
          <w:rFonts w:cs="Clarendon Dev" w:ascii="Clarendon Dev" w:hAnsi="Clarendon Dev"/>
          <w:szCs w:val="18"/>
        </w:rPr>
        <w:t></w:t>
      </w:r>
      <w:r>
        <w:rPr>
          <w:rFonts w:cs="Clarendon V 350" w:ascii="Clarendon V 350" w:hAnsi="Clarendon V 350"/>
          <w:szCs w:val="18"/>
        </w:rPr>
        <w:t xml:space="preserve"> hya</w:t>
      </w:r>
      <w:r>
        <w:rPr>
          <w:rFonts w:cs="Charter;Corbel" w:ascii="Clarendon V 350" w:hAnsi="Clarendon V 350"/>
          <w:szCs w:val="18"/>
        </w:rPr>
        <w:t xml:space="preserve"> </w:t>
      </w:r>
      <w:r>
        <w:rPr>
          <w:rFonts w:cs="Times New Roman" w:ascii="Charter Indologique" w:hAnsi="Charter Indologique"/>
          <w:szCs w:val="18"/>
        </w:rPr>
        <w:t>выше</w:t>
      </w:r>
      <w:r>
        <w:rPr>
          <w:rFonts w:cs="Clarendon V 350" w:ascii="Charter Indologique" w:hAnsi="Charter Indologique"/>
          <w:szCs w:val="18"/>
        </w:rPr>
        <w:t>).</w:t>
      </w:r>
    </w:p>
    <w:p>
      <w:pPr>
        <w:pStyle w:val="devanagari"/>
        <w:spacing w:before="0" w:after="0"/>
        <w:rPr>
          <w:rFonts w:ascii="Charter Indologique" w:hAnsi="Charter Indologique" w:cs="Clarendon V 350"/>
          <w:szCs w:val="18"/>
        </w:rPr>
      </w:pPr>
      <w:r>
        <w:rPr>
          <w:rFonts w:cs="CharterExpScC Uni;Times New Roman" w:ascii="Charter Indologique" w:hAnsi="Charter Indologique"/>
          <w:szCs w:val="18"/>
        </w:rPr>
        <w:t>7</w:t>
      </w:r>
      <w:r>
        <w:rPr>
          <w:rFonts w:cs="Charter;Corbel" w:ascii="Charter Indologique" w:hAnsi="Charter Indologique"/>
          <w:szCs w:val="18"/>
        </w:rPr>
        <w:t>.</w:t>
      </w:r>
      <w:r>
        <w:rPr>
          <w:rFonts w:cs="Charter;Corbel" w:ascii="Clarendon V 350" w:hAnsi="Clarendon V 350"/>
          <w:szCs w:val="18"/>
        </w:rPr>
        <w:t xml:space="preserve"> </w:t>
      </w:r>
      <w:r>
        <w:rPr>
          <w:rFonts w:cs="Times New Roman" w:ascii="Charter Indologique" w:hAnsi="Charter Indologique"/>
          <w:szCs w:val="18"/>
        </w:rPr>
        <w:t>Вопреки</w:t>
      </w:r>
      <w:r>
        <w:rPr>
          <w:rFonts w:cs="Clarendon V 350" w:ascii="Charter Indologique" w:hAnsi="Charter Indologique"/>
          <w:szCs w:val="18"/>
        </w:rPr>
        <w:t xml:space="preserve"> </w:t>
      </w:r>
      <w:r>
        <w:rPr>
          <w:rFonts w:cs="Charter;Corbel" w:ascii="Charter Indologique" w:hAnsi="Charter Indologique"/>
          <w:bCs/>
          <w:color w:val="FF6600"/>
          <w:szCs w:val="18"/>
        </w:rPr>
        <w:t>§</w:t>
      </w:r>
      <w:r>
        <w:rPr>
          <w:rFonts w:cs="Charter;Corbel" w:ascii="Clarendon V 350" w:hAnsi="Clarendon V 350"/>
          <w:bCs/>
          <w:color w:val="FF6600"/>
          <w:szCs w:val="18"/>
        </w:rPr>
        <w:t xml:space="preserve"> </w:t>
      </w:r>
      <w:r>
        <w:rPr>
          <w:rFonts w:cs="CharterExpScC Uni;Times New Roman" w:ascii="Charter Capital;Corbel" w:hAnsi="Charter Capital;Corbel"/>
          <w:bCs/>
          <w:color w:val="FF6600"/>
          <w:szCs w:val="18"/>
        </w:rPr>
        <w:t>11</w:t>
      </w:r>
      <w:r>
        <w:rPr>
          <w:rFonts w:cs="Charter;Corbel" w:ascii="Charter Indologique" w:hAnsi="Charter Indologique"/>
          <w:szCs w:val="18"/>
        </w:rPr>
        <w:t>,</w:t>
      </w:r>
      <w:r>
        <w:rPr>
          <w:rFonts w:cs="Charter;Corbel" w:ascii="Clarendon V 350" w:hAnsi="Clarendon V 350"/>
          <w:szCs w:val="18"/>
        </w:rPr>
        <w:t xml:space="preserve"> </w:t>
      </w:r>
      <w:r>
        <w:rPr>
          <w:rFonts w:cs="Clarendon V 350" w:ascii="Clarendon V 350" w:hAnsi="Clarendon V 350"/>
          <w:szCs w:val="18"/>
        </w:rPr>
        <w:t>k</w:t>
      </w:r>
      <w:r>
        <w:rPr>
          <w:rFonts w:cs="Charter;Corbel" w:ascii="Clarendon V 350" w:hAnsi="Clarendon V 350"/>
          <w:szCs w:val="18"/>
        </w:rPr>
        <w:t xml:space="preserve"> </w:t>
      </w:r>
      <w:r>
        <w:rPr>
          <w:rFonts w:cs="Times New Roman" w:ascii="Charter Indologique" w:hAnsi="Charter Indologique"/>
          <w:szCs w:val="18"/>
        </w:rPr>
        <w:t>сохраняет</w:t>
      </w:r>
      <w:r>
        <w:rPr>
          <w:rFonts w:cs="Clarendon V 350" w:ascii="Charter Indologique" w:hAnsi="Charter Indologique"/>
          <w:szCs w:val="18"/>
        </w:rPr>
        <w:t xml:space="preserve"> </w:t>
      </w:r>
      <w:r>
        <w:rPr>
          <w:rFonts w:cs="Times New Roman" w:ascii="Charter Indologique" w:hAnsi="Charter Indologique"/>
          <w:szCs w:val="18"/>
        </w:rPr>
        <w:t>ствол</w:t>
      </w:r>
      <w:r>
        <w:rPr>
          <w:rFonts w:cs="Clarendon V 350" w:ascii="Charter Indologique" w:hAnsi="Charter Indologique"/>
          <w:szCs w:val="18"/>
        </w:rPr>
        <w:t>:</w:t>
      </w:r>
      <w:r>
        <w:rPr>
          <w:rFonts w:cs="Clarendon V 350" w:ascii="Clarendon V 350" w:hAnsi="Clarendon V 350"/>
          <w:szCs w:val="18"/>
        </w:rPr>
        <w:t xml:space="preserve"> </w:t>
      </w:r>
      <w:r>
        <w:rPr>
          <w:rFonts w:cs="Times New Roman" w:ascii="Clarendon Dev" w:hAnsi="Clarendon Dev"/>
          <w:szCs w:val="18"/>
          <w:lang w:val="en-US"/>
        </w:rPr>
        <w:t></w:t>
      </w:r>
      <w:r>
        <w:rPr>
          <w:rFonts w:cs="Clarendon V 350" w:ascii="Clarendon V 350" w:hAnsi="Clarendon V 350"/>
          <w:szCs w:val="18"/>
        </w:rPr>
        <w:t xml:space="preserve"> </w:t>
      </w:r>
      <w:r>
        <w:rPr>
          <w:rFonts w:cs="Clarendon V 350" w:ascii="Clarendon V 350" w:hAnsi="Clarendon V 350"/>
          <w:iCs/>
          <w:szCs w:val="18"/>
        </w:rPr>
        <w:t>ktha</w:t>
      </w:r>
      <w:r>
        <w:rPr>
          <w:rFonts w:cs="Charter;Corbel" w:ascii="Charter Indologique" w:hAnsi="Charter Indologique"/>
          <w:szCs w:val="18"/>
        </w:rPr>
        <w:t>,</w:t>
      </w:r>
      <w:r>
        <w:rPr>
          <w:rFonts w:cs="Charter;Corbel" w:ascii="Clarendon V 350" w:hAnsi="Clarendon V 350"/>
          <w:szCs w:val="18"/>
        </w:rPr>
        <w:t xml:space="preserve"> </w:t>
      </w:r>
      <w:r>
        <w:rPr>
          <w:rFonts w:cs="Times New Roman" w:ascii="Clarendon Dev" w:hAnsi="Clarendon Dev"/>
          <w:szCs w:val="18"/>
          <w:lang w:val="en-US"/>
        </w:rPr>
        <w:t></w:t>
      </w:r>
      <w:r>
        <w:rPr>
          <w:rFonts w:cs="Clarendon V 350" w:ascii="Clarendon V 350" w:hAnsi="Clarendon V 350"/>
          <w:szCs w:val="18"/>
        </w:rPr>
        <w:t xml:space="preserve"> </w:t>
      </w:r>
      <w:r>
        <w:rPr>
          <w:rFonts w:cs="Clarendon V 350" w:ascii="Clarendon V 350" w:hAnsi="Clarendon V 350"/>
          <w:iCs/>
          <w:szCs w:val="18"/>
        </w:rPr>
        <w:t>kṇa</w:t>
      </w:r>
      <w:r>
        <w:rPr>
          <w:rFonts w:cs="Charter;Corbel" w:ascii="Clarendon V 350" w:hAnsi="Clarendon V 350"/>
          <w:szCs w:val="18"/>
        </w:rPr>
        <w:t xml:space="preserve"> </w:t>
      </w:r>
      <w:r>
        <w:rPr>
          <w:rFonts w:cs="Times New Roman" w:ascii="Charter Indologique" w:hAnsi="Charter Indologique"/>
          <w:szCs w:val="18"/>
        </w:rPr>
        <w:t>и</w:t>
      </w:r>
      <w:r>
        <w:rPr>
          <w:rFonts w:cs="Clarendon V 350" w:ascii="Charter Indologique" w:hAnsi="Charter Indologique"/>
          <w:szCs w:val="18"/>
        </w:rPr>
        <w:t xml:space="preserve"> </w:t>
      </w:r>
      <w:r>
        <w:rPr>
          <w:rFonts w:cs="Times New Roman" w:ascii="Charter Indologique" w:hAnsi="Charter Indologique"/>
          <w:szCs w:val="18"/>
        </w:rPr>
        <w:t>т.д.</w:t>
      </w:r>
      <w:r>
        <w:rPr>
          <w:rFonts w:cs="Clarendon V 350" w:ascii="Charter Indologique" w:hAnsi="Charter Indologique"/>
          <w:szCs w:val="18"/>
        </w:rPr>
        <w:t xml:space="preserve"> (</w:t>
      </w:r>
      <w:r>
        <w:rPr>
          <w:rFonts w:cs="Times New Roman" w:ascii="Charter Indologique" w:hAnsi="Charter Indologique"/>
          <w:szCs w:val="18"/>
        </w:rPr>
        <w:t>ср</w:t>
      </w:r>
      <w:r>
        <w:rPr>
          <w:rFonts w:cs="Clarendon V 350" w:ascii="Charter Indologique" w:hAnsi="Charter Indologique"/>
          <w:szCs w:val="18"/>
        </w:rPr>
        <w:t xml:space="preserve">. </w:t>
      </w:r>
      <w:r>
        <w:rPr>
          <w:rFonts w:cs="Times New Roman" w:ascii="Charter Indologique" w:hAnsi="Charter Indologique"/>
          <w:szCs w:val="18"/>
        </w:rPr>
        <w:t>также</w:t>
      </w:r>
      <w:r>
        <w:rPr>
          <w:rFonts w:cs="Clarendon V 350" w:ascii="Clarendon V 350" w:hAnsi="Clarendon V 350"/>
          <w:szCs w:val="18"/>
        </w:rPr>
        <w:t xml:space="preserve"> kma</w:t>
      </w:r>
      <w:r>
        <w:rPr>
          <w:rFonts w:cs="Charter Indologique" w:ascii="Charter Indologique" w:hAnsi="Charter Indologique"/>
          <w:szCs w:val="18"/>
        </w:rPr>
        <w:t>,</w:t>
      </w:r>
      <w:r>
        <w:rPr>
          <w:rFonts w:cs="Clarendon V 350" w:ascii="Clarendon V 350" w:hAnsi="Clarendon V 350"/>
          <w:szCs w:val="18"/>
        </w:rPr>
        <w:t xml:space="preserve"> kya</w:t>
      </w:r>
      <w:r>
        <w:rPr>
          <w:rFonts w:cs="Charter;Corbel" w:ascii="Clarendon V 350" w:hAnsi="Clarendon V 350"/>
          <w:szCs w:val="18"/>
        </w:rPr>
        <w:t xml:space="preserve"> </w:t>
      </w:r>
      <w:r>
        <w:rPr>
          <w:rFonts w:cs="Times New Roman" w:ascii="Charter Indologique" w:hAnsi="Charter Indologique"/>
          <w:szCs w:val="18"/>
        </w:rPr>
        <w:t>выше</w:t>
      </w:r>
      <w:r>
        <w:rPr>
          <w:rFonts w:cs="Clarendon V 350" w:ascii="Charter Indologique" w:hAnsi="Charter Indologique"/>
          <w:szCs w:val="18"/>
        </w:rPr>
        <w:t xml:space="preserve">). </w:t>
      </w:r>
    </w:p>
    <w:p>
      <w:pPr>
        <w:pStyle w:val="devanagari"/>
        <w:spacing w:before="0" w:after="0"/>
        <w:rPr>
          <w:rFonts w:ascii="Charter Indologique" w:hAnsi="Charter Indologique" w:cs="Charter;Corbel"/>
          <w:b/>
          <w:szCs w:val="18"/>
        </w:rPr>
      </w:pPr>
      <w:r>
        <w:rPr>
          <w:rFonts w:cs="Times New Roman" w:ascii="Charter Indologique" w:hAnsi="Charter Indologique"/>
          <w:szCs w:val="18"/>
        </w:rPr>
        <w:t>В</w:t>
      </w:r>
      <w:r>
        <w:rPr>
          <w:rFonts w:cs="Clarendon V 350" w:ascii="Charter Indologique" w:hAnsi="Charter Indologique"/>
          <w:szCs w:val="18"/>
        </w:rPr>
        <w:t xml:space="preserve"> </w:t>
      </w:r>
      <w:r>
        <w:rPr>
          <w:rFonts w:cs="Times New Roman" w:ascii="Charter Indologique" w:hAnsi="Charter Indologique"/>
          <w:szCs w:val="18"/>
        </w:rPr>
        <w:t>начертании</w:t>
      </w:r>
      <w:r>
        <w:rPr>
          <w:rFonts w:cs="Clarendon V 350" w:ascii="Charter Indologique" w:hAnsi="Charter Indologique"/>
          <w:szCs w:val="18"/>
        </w:rPr>
        <w:t xml:space="preserve"> </w:t>
      </w:r>
      <w:r>
        <w:rPr>
          <w:rFonts w:cs="Times New Roman" w:ascii="Charter Indologique" w:hAnsi="Charter Indologique"/>
          <w:szCs w:val="18"/>
        </w:rPr>
        <w:t>лигатур</w:t>
      </w:r>
      <w:r>
        <w:rPr>
          <w:rFonts w:cs="Clarendon V 350" w:ascii="Charter Indologique" w:hAnsi="Charter Indologique"/>
          <w:szCs w:val="18"/>
        </w:rPr>
        <w:t xml:space="preserve"> </w:t>
      </w:r>
      <w:r>
        <w:rPr>
          <w:rFonts w:cs="Times New Roman" w:ascii="Charter Indologique" w:hAnsi="Charter Indologique"/>
          <w:szCs w:val="18"/>
        </w:rPr>
        <w:t>возможны</w:t>
      </w:r>
      <w:r>
        <w:rPr>
          <w:rFonts w:cs="Clarendon V 350" w:ascii="Charter Indologique" w:hAnsi="Charter Indologique"/>
          <w:szCs w:val="18"/>
        </w:rPr>
        <w:t xml:space="preserve"> </w:t>
      </w:r>
      <w:r>
        <w:rPr>
          <w:rFonts w:cs="Times New Roman" w:ascii="Charter Indologique" w:hAnsi="Charter Indologique"/>
          <w:szCs w:val="18"/>
        </w:rPr>
        <w:t>некоторые</w:t>
      </w:r>
      <w:r>
        <w:rPr>
          <w:rFonts w:cs="Clarendon V 350" w:ascii="Charter Indologique" w:hAnsi="Charter Indologique"/>
          <w:szCs w:val="18"/>
        </w:rPr>
        <w:t xml:space="preserve"> </w:t>
      </w:r>
      <w:r>
        <w:rPr>
          <w:rFonts w:cs="Times New Roman" w:ascii="Charter Indologique" w:hAnsi="Charter Indologique"/>
          <w:szCs w:val="18"/>
        </w:rPr>
        <w:t>вариации</w:t>
      </w:r>
      <w:r>
        <w:rPr>
          <w:rFonts w:cs="Clarendon V 350" w:ascii="Charter Indologique" w:hAnsi="Charter Indologique"/>
          <w:szCs w:val="18"/>
        </w:rPr>
        <w:t>.</w:t>
      </w:r>
    </w:p>
    <w:p>
      <w:pPr>
        <w:pStyle w:val="devanagari"/>
        <w:spacing w:before="0" w:after="0"/>
        <w:rPr/>
      </w:pPr>
      <w:r>
        <w:rPr>
          <w:rFonts w:cs="Charter;Corbel" w:ascii="Charter Indologique" w:hAnsi="Charter Indologique"/>
          <w:b/>
          <w:szCs w:val="18"/>
        </w:rPr>
        <w:t xml:space="preserve">§ </w:t>
      </w:r>
      <w:r>
        <w:rPr>
          <w:rFonts w:cs="CharterExpScC Uni;Times New Roman" w:ascii="Charter Indologique" w:hAnsi="Charter Indologique"/>
          <w:b/>
          <w:szCs w:val="18"/>
        </w:rPr>
        <w:t>13</w:t>
      </w:r>
      <w:r>
        <w:rPr>
          <w:rFonts w:cs="Charter;Corbel" w:ascii="Charter Indologique" w:hAnsi="Charter Indologique"/>
          <w:szCs w:val="18"/>
        </w:rPr>
        <w:t xml:space="preserve">. </w:t>
      </w:r>
      <w:r>
        <w:rPr>
          <w:rFonts w:cs="Times New Roman" w:ascii="Charter Indologique" w:hAnsi="Charter Indologique"/>
          <w:szCs w:val="18"/>
        </w:rPr>
        <w:t>При</w:t>
      </w:r>
      <w:r>
        <w:rPr>
          <w:rFonts w:cs="Clarendon V 350" w:ascii="Charter Indologique" w:hAnsi="Charter Indologique"/>
          <w:szCs w:val="18"/>
        </w:rPr>
        <w:t xml:space="preserve"> </w:t>
      </w:r>
      <w:r>
        <w:rPr>
          <w:rFonts w:cs="Times New Roman" w:ascii="Charter Indologique" w:hAnsi="Charter Indologique"/>
          <w:szCs w:val="18"/>
        </w:rPr>
        <w:t>сочетании</w:t>
      </w:r>
      <w:r>
        <w:rPr>
          <w:rFonts w:cs="Clarendon V 350" w:ascii="Charter Indologique" w:hAnsi="Charter Indologique"/>
          <w:szCs w:val="18"/>
        </w:rPr>
        <w:t xml:space="preserve"> </w:t>
      </w:r>
      <w:r>
        <w:rPr>
          <w:rFonts w:cs="Times New Roman" w:ascii="Charter Indologique" w:hAnsi="Charter Indologique"/>
          <w:szCs w:val="18"/>
        </w:rPr>
        <w:t>более</w:t>
      </w:r>
      <w:r>
        <w:rPr>
          <w:rFonts w:cs="Clarendon V 350" w:ascii="Charter Indologique" w:hAnsi="Charter Indologique"/>
          <w:szCs w:val="18"/>
        </w:rPr>
        <w:t xml:space="preserve"> </w:t>
      </w:r>
      <w:r>
        <w:rPr>
          <w:rFonts w:cs="Times New Roman" w:ascii="Charter Indologique" w:hAnsi="Charter Indologique"/>
          <w:szCs w:val="18"/>
        </w:rPr>
        <w:t>двух</w:t>
      </w:r>
      <w:r>
        <w:rPr>
          <w:rFonts w:cs="Clarendon V 350" w:ascii="Charter Indologique" w:hAnsi="Charter Indologique"/>
          <w:szCs w:val="18"/>
        </w:rPr>
        <w:t xml:space="preserve"> </w:t>
      </w:r>
      <w:r>
        <w:rPr>
          <w:rFonts w:cs="Times New Roman" w:ascii="Charter Indologique" w:hAnsi="Charter Indologique"/>
          <w:szCs w:val="18"/>
        </w:rPr>
        <w:t>согласных</w:t>
      </w:r>
      <w:r>
        <w:rPr>
          <w:rFonts w:cs="Clarendon V 350" w:ascii="Charter Indologique" w:hAnsi="Charter Indologique"/>
          <w:szCs w:val="18"/>
        </w:rPr>
        <w:t xml:space="preserve"> </w:t>
      </w:r>
      <w:r>
        <w:rPr>
          <w:rFonts w:cs="Times New Roman" w:ascii="Charter Indologique" w:hAnsi="Charter Indologique"/>
          <w:szCs w:val="18"/>
        </w:rPr>
        <w:t>лигатура</w:t>
      </w:r>
      <w:r>
        <w:rPr>
          <w:rFonts w:cs="Clarendon V 350" w:ascii="Charter Indologique" w:hAnsi="Charter Indologique"/>
          <w:szCs w:val="18"/>
        </w:rPr>
        <w:t xml:space="preserve"> </w:t>
      </w:r>
      <w:r>
        <w:rPr>
          <w:rFonts w:cs="Times New Roman" w:ascii="Charter Indologique" w:hAnsi="Charter Indologique"/>
          <w:szCs w:val="18"/>
        </w:rPr>
        <w:t>для</w:t>
      </w:r>
      <w:r>
        <w:rPr>
          <w:rFonts w:cs="Clarendon V 350" w:ascii="Charter Indologique" w:hAnsi="Charter Indologique"/>
          <w:szCs w:val="18"/>
        </w:rPr>
        <w:t xml:space="preserve"> </w:t>
      </w:r>
      <w:r>
        <w:rPr>
          <w:rFonts w:cs="Times New Roman" w:ascii="Charter Indologique" w:hAnsi="Charter Indologique"/>
          <w:szCs w:val="18"/>
        </w:rPr>
        <w:t>первых</w:t>
      </w:r>
      <w:r>
        <w:rPr>
          <w:rFonts w:cs="Clarendon V 350" w:ascii="Charter Indologique" w:hAnsi="Charter Indologique"/>
          <w:szCs w:val="18"/>
        </w:rPr>
        <w:t xml:space="preserve"> </w:t>
      </w:r>
      <w:r>
        <w:rPr>
          <w:rFonts w:cs="Times New Roman" w:ascii="Charter Indologique" w:hAnsi="Charter Indologique"/>
          <w:szCs w:val="18"/>
        </w:rPr>
        <w:t>двух</w:t>
      </w:r>
      <w:r>
        <w:rPr>
          <w:rFonts w:cs="Clarendon V 350" w:ascii="Charter Indologique" w:hAnsi="Charter Indologique"/>
          <w:szCs w:val="18"/>
        </w:rPr>
        <w:t xml:space="preserve"> </w:t>
      </w:r>
      <w:r>
        <w:rPr>
          <w:rFonts w:cs="Times New Roman" w:ascii="Charter Indologique" w:hAnsi="Charter Indologique"/>
          <w:szCs w:val="18"/>
        </w:rPr>
        <w:t>согласных</w:t>
      </w:r>
      <w:r>
        <w:rPr>
          <w:rFonts w:cs="Clarendon V 350" w:ascii="Charter Indologique" w:hAnsi="Charter Indologique"/>
          <w:szCs w:val="18"/>
        </w:rPr>
        <w:t xml:space="preserve"> </w:t>
      </w:r>
      <w:r>
        <w:rPr>
          <w:rFonts w:cs="Times New Roman" w:ascii="Charter Indologique" w:hAnsi="Charter Indologique"/>
          <w:szCs w:val="18"/>
        </w:rPr>
        <w:t>связывается</w:t>
      </w:r>
      <w:r>
        <w:rPr>
          <w:rFonts w:cs="Clarendon V 350" w:ascii="Charter Indologique" w:hAnsi="Charter Indologique"/>
          <w:szCs w:val="18"/>
        </w:rPr>
        <w:t xml:space="preserve"> </w:t>
      </w:r>
      <w:r>
        <w:rPr>
          <w:rFonts w:cs="Times New Roman" w:ascii="Charter Indologique" w:hAnsi="Charter Indologique"/>
          <w:szCs w:val="18"/>
        </w:rPr>
        <w:t>по</w:t>
      </w:r>
      <w:r>
        <w:rPr>
          <w:rFonts w:cs="Clarendon V 350" w:ascii="Charter Indologique" w:hAnsi="Charter Indologique"/>
          <w:szCs w:val="18"/>
        </w:rPr>
        <w:t xml:space="preserve"> </w:t>
      </w:r>
      <w:r>
        <w:rPr>
          <w:rFonts w:cs="Times New Roman" w:ascii="Charter Indologique" w:hAnsi="Charter Indologique"/>
          <w:szCs w:val="18"/>
        </w:rPr>
        <w:t>общим</w:t>
      </w:r>
      <w:r>
        <w:rPr>
          <w:rFonts w:cs="Clarendon V 350" w:ascii="Charter Indologique" w:hAnsi="Charter Indologique"/>
          <w:szCs w:val="18"/>
        </w:rPr>
        <w:t xml:space="preserve"> </w:t>
      </w:r>
      <w:r>
        <w:rPr>
          <w:rFonts w:cs="Times New Roman" w:ascii="Charter Indologique" w:hAnsi="Charter Indologique"/>
          <w:szCs w:val="18"/>
        </w:rPr>
        <w:t>правилам</w:t>
      </w:r>
      <w:r>
        <w:rPr>
          <w:rFonts w:cs="Clarendon V 350" w:ascii="Charter Indologique" w:hAnsi="Charter Indologique"/>
          <w:szCs w:val="18"/>
        </w:rPr>
        <w:t xml:space="preserve"> </w:t>
      </w:r>
      <w:r>
        <w:rPr>
          <w:rFonts w:cs="Times New Roman" w:ascii="Charter Indologique" w:hAnsi="Charter Indologique"/>
          <w:szCs w:val="18"/>
        </w:rPr>
        <w:t>со</w:t>
      </w:r>
      <w:r>
        <w:rPr>
          <w:rFonts w:cs="Clarendon V 350" w:ascii="Charter Indologique" w:hAnsi="Charter Indologique"/>
          <w:szCs w:val="18"/>
        </w:rPr>
        <w:t xml:space="preserve"> </w:t>
      </w:r>
      <w:r>
        <w:rPr>
          <w:rFonts w:cs="Times New Roman" w:ascii="Charter Indologique" w:hAnsi="Charter Indologique"/>
          <w:szCs w:val="18"/>
        </w:rPr>
        <w:t>знаком</w:t>
      </w:r>
      <w:r>
        <w:rPr>
          <w:rFonts w:cs="Clarendon V 350" w:ascii="Charter Indologique" w:hAnsi="Charter Indologique"/>
          <w:szCs w:val="18"/>
        </w:rPr>
        <w:t xml:space="preserve"> </w:t>
      </w:r>
      <w:r>
        <w:rPr>
          <w:rFonts w:cs="CharterExpScC Uni;Times New Roman" w:ascii="Charter Indologique" w:hAnsi="Charter Indologique"/>
          <w:szCs w:val="18"/>
        </w:rPr>
        <w:t>3</w:t>
      </w:r>
      <w:r>
        <w:rPr>
          <w:rFonts w:cs="Charter;Corbel" w:ascii="Charter Indologique" w:hAnsi="Charter Indologique"/>
          <w:szCs w:val="18"/>
        </w:rPr>
        <w:t>-</w:t>
      </w:r>
      <w:r>
        <w:rPr>
          <w:rFonts w:cs="Times New Roman" w:ascii="Charter Indologique" w:hAnsi="Charter Indologique"/>
          <w:szCs w:val="18"/>
        </w:rPr>
        <w:t>й</w:t>
      </w:r>
      <w:r>
        <w:rPr>
          <w:rFonts w:cs="Clarendon V 350" w:ascii="Charter Indologique" w:hAnsi="Charter Indologique"/>
          <w:szCs w:val="18"/>
        </w:rPr>
        <w:t xml:space="preserve"> </w:t>
      </w:r>
      <w:r>
        <w:rPr>
          <w:rFonts w:cs="Times New Roman" w:ascii="Charter Indologique" w:hAnsi="Charter Indologique"/>
          <w:szCs w:val="18"/>
        </w:rPr>
        <w:t>согласной</w:t>
      </w:r>
      <w:r>
        <w:rPr>
          <w:rFonts w:cs="Clarendon V 350" w:ascii="Charter Indologique" w:hAnsi="Charter Indologique"/>
          <w:szCs w:val="18"/>
        </w:rPr>
        <w:t xml:space="preserve"> </w:t>
      </w:r>
      <w:r>
        <w:rPr>
          <w:rFonts w:cs="Times New Roman" w:ascii="Charter Indologique" w:hAnsi="Charter Indologique"/>
          <w:szCs w:val="18"/>
        </w:rPr>
        <w:t>и</w:t>
      </w:r>
      <w:r>
        <w:rPr>
          <w:rFonts w:cs="Clarendon V 350" w:ascii="Charter Indologique" w:hAnsi="Charter Indologique"/>
          <w:szCs w:val="18"/>
        </w:rPr>
        <w:t xml:space="preserve"> </w:t>
      </w:r>
      <w:r>
        <w:rPr>
          <w:rFonts w:cs="Times New Roman" w:ascii="Charter Indologique" w:hAnsi="Charter Indologique"/>
          <w:szCs w:val="18"/>
        </w:rPr>
        <w:t>т.д.</w:t>
      </w:r>
      <w:r>
        <w:rPr>
          <w:rFonts w:cs="Clarendon V 350" w:ascii="Charter Indologique" w:hAnsi="Charter Indologique"/>
          <w:szCs w:val="18"/>
        </w:rPr>
        <w:t xml:space="preserve"> </w:t>
      </w:r>
      <w:r>
        <w:rPr>
          <w:rFonts w:cs="Times New Roman" w:ascii="Charter Indologique" w:hAnsi="Charter Indologique"/>
          <w:szCs w:val="18"/>
        </w:rPr>
        <w:t>Например</w:t>
      </w:r>
      <w:r>
        <w:rPr>
          <w:rFonts w:cs="Clarendon V 350" w:ascii="Charter Indologique" w:hAnsi="Charter Indologique"/>
          <w:szCs w:val="18"/>
        </w:rPr>
        <w:t xml:space="preserve">, </w:t>
      </w:r>
      <w:r>
        <w:rPr>
          <w:rFonts w:cs="Times New Roman" w:ascii="Charter Indologique" w:hAnsi="Charter Indologique"/>
          <w:szCs w:val="18"/>
        </w:rPr>
        <w:t>лигатура</w:t>
      </w:r>
      <w:r>
        <w:rPr>
          <w:rFonts w:cs="Clarendon V 350" w:ascii="Charter Indologique" w:hAnsi="Charter Indologique"/>
          <w:szCs w:val="18"/>
        </w:rPr>
        <w:t xml:space="preserve"> </w:t>
      </w:r>
      <w:r>
        <w:rPr>
          <w:rFonts w:cs="Clarendon V 350" w:ascii="Clarendon Dev" w:hAnsi="Clarendon Dev"/>
          <w:szCs w:val="18"/>
        </w:rPr>
        <w:t></w:t>
      </w:r>
      <w:r>
        <w:rPr>
          <w:rFonts w:cs="Clarendon V 350" w:ascii="Charter Indologique" w:hAnsi="Charter Indologique"/>
          <w:szCs w:val="18"/>
        </w:rPr>
        <w:t xml:space="preserve"> </w:t>
      </w:r>
      <w:r>
        <w:rPr>
          <w:rFonts w:cs="Clarendon V 350" w:ascii="Clarendon V 350" w:hAnsi="Clarendon V 350"/>
          <w:szCs w:val="18"/>
        </w:rPr>
        <w:t>ntrya</w:t>
      </w:r>
      <w:r>
        <w:rPr>
          <w:rFonts w:cs="Charter;Corbel" w:ascii="Charter Indologique" w:hAnsi="Charter Indologique"/>
          <w:szCs w:val="18"/>
        </w:rPr>
        <w:t xml:space="preserve"> </w:t>
      </w:r>
      <w:r>
        <w:rPr>
          <w:rFonts w:cs="Times New Roman" w:ascii="Charter Indologique" w:hAnsi="Charter Indologique"/>
          <w:szCs w:val="18"/>
        </w:rPr>
        <w:t>возникает</w:t>
      </w:r>
      <w:r>
        <w:rPr>
          <w:rFonts w:cs="Clarendon V 350" w:ascii="Charter Indologique" w:hAnsi="Charter Indologique"/>
          <w:szCs w:val="18"/>
        </w:rPr>
        <w:t xml:space="preserve"> </w:t>
      </w:r>
      <w:r>
        <w:rPr>
          <w:rFonts w:cs="Times New Roman" w:ascii="Charter Indologique" w:hAnsi="Charter Indologique"/>
          <w:szCs w:val="18"/>
        </w:rPr>
        <w:t>так</w:t>
      </w:r>
      <w:r>
        <w:rPr>
          <w:rFonts w:cs="Clarendon V 350" w:ascii="Charter Indologique" w:hAnsi="Charter Indologique"/>
          <w:szCs w:val="18"/>
        </w:rPr>
        <w:t xml:space="preserve">: </w:t>
      </w:r>
      <w:r>
        <w:rPr>
          <w:rFonts w:cs="CharterExpScC Uni;Times New Roman" w:ascii="Charter Indologique" w:hAnsi="Charter Indologique"/>
          <w:szCs w:val="18"/>
        </w:rPr>
        <w:t>1</w:t>
      </w:r>
      <w:r>
        <w:rPr>
          <w:rFonts w:cs="Charter;Corbel" w:ascii="Charter Indologique" w:hAnsi="Charter Indologique"/>
          <w:szCs w:val="18"/>
        </w:rPr>
        <w:t xml:space="preserve">) </w:t>
      </w:r>
      <w:r>
        <w:rPr>
          <w:rFonts w:cs="Charter;Corbel" w:ascii="Clarendon Dev" w:hAnsi="Clarendon Dev"/>
          <w:szCs w:val="18"/>
        </w:rPr>
        <w:t></w:t>
      </w:r>
      <w:r>
        <w:rPr>
          <w:rFonts w:cs="Charter Indologique" w:ascii="Charter Indologique" w:hAnsi="Charter Indologique"/>
          <w:szCs w:val="18"/>
        </w:rPr>
        <w:t xml:space="preserve"> </w:t>
      </w:r>
      <w:r>
        <w:rPr>
          <w:rFonts w:cs="Clarendon V 350" w:ascii="Clarendon V 350" w:hAnsi="Clarendon V 350"/>
          <w:iCs/>
          <w:szCs w:val="18"/>
        </w:rPr>
        <w:t>na</w:t>
      </w:r>
      <w:r>
        <w:rPr>
          <w:rFonts w:cs="Charter;Corbel" w:ascii="Charter Indologique" w:hAnsi="Charter Indologique"/>
          <w:szCs w:val="18"/>
        </w:rPr>
        <w:t xml:space="preserve"> + </w:t>
      </w:r>
      <w:r>
        <w:rPr>
          <w:rFonts w:cs="Charter;Corbel" w:ascii="Clarendon Dev" w:hAnsi="Clarendon Dev"/>
          <w:szCs w:val="18"/>
        </w:rPr>
        <w:t></w:t>
      </w:r>
      <w:r>
        <w:rPr>
          <w:rFonts w:cs="Charter Indologique" w:ascii="Charter Indologique" w:hAnsi="Charter Indologique"/>
          <w:szCs w:val="18"/>
        </w:rPr>
        <w:t xml:space="preserve"> </w:t>
      </w:r>
      <w:r>
        <w:rPr>
          <w:rFonts w:cs="Clarendon V 350" w:ascii="Clarendon V 350" w:hAnsi="Clarendon V 350"/>
          <w:iCs/>
          <w:szCs w:val="18"/>
        </w:rPr>
        <w:t>ta</w:t>
      </w:r>
      <w:r>
        <w:rPr>
          <w:rFonts w:cs="Charter;Corbel" w:ascii="Charter Indologique" w:hAnsi="Charter Indologique"/>
          <w:szCs w:val="18"/>
        </w:rPr>
        <w:t xml:space="preserve"> → </w:t>
      </w:r>
      <w:r>
        <w:rPr>
          <w:rFonts w:cs="Charter;Corbel" w:ascii="Clarendon Dev" w:hAnsi="Clarendon Dev"/>
          <w:szCs w:val="18"/>
        </w:rPr>
        <w:t></w:t>
      </w:r>
      <w:r>
        <w:rPr>
          <w:rFonts w:cs="Charter Indologique" w:ascii="Charter Indologique" w:hAnsi="Charter Indologique"/>
          <w:szCs w:val="18"/>
        </w:rPr>
        <w:t xml:space="preserve"> </w:t>
      </w:r>
      <w:r>
        <w:rPr>
          <w:rFonts w:cs="Clarendon V 350" w:ascii="Clarendon V 350" w:hAnsi="Clarendon V 350"/>
          <w:iCs/>
          <w:szCs w:val="18"/>
        </w:rPr>
        <w:t>nta</w:t>
      </w:r>
      <w:r>
        <w:rPr>
          <w:rFonts w:cs="Charter;Corbel" w:ascii="Charter Indologique" w:hAnsi="Charter Indologique"/>
          <w:szCs w:val="18"/>
        </w:rPr>
        <w:t xml:space="preserve">; </w:t>
      </w:r>
      <w:r>
        <w:rPr>
          <w:rFonts w:cs="CharterExpScC Uni;Times New Roman" w:ascii="Charter Indologique" w:hAnsi="Charter Indologique"/>
          <w:szCs w:val="18"/>
        </w:rPr>
        <w:t>2</w:t>
      </w:r>
      <w:r>
        <w:rPr>
          <w:rFonts w:cs="Charter;Corbel" w:ascii="Charter Indologique" w:hAnsi="Charter Indologique"/>
          <w:szCs w:val="18"/>
        </w:rPr>
        <w:t xml:space="preserve">) </w:t>
      </w:r>
      <w:r>
        <w:rPr>
          <w:rFonts w:cs="Charter;Corbel" w:ascii="Clarendon Dev" w:hAnsi="Clarendon Dev"/>
          <w:szCs w:val="18"/>
        </w:rPr>
        <w:t></w:t>
      </w:r>
      <w:r>
        <w:rPr>
          <w:rFonts w:cs="Charter Indologique" w:ascii="Charter Indologique" w:hAnsi="Charter Indologique"/>
          <w:szCs w:val="18"/>
        </w:rPr>
        <w:t xml:space="preserve"> </w:t>
      </w:r>
      <w:r>
        <w:rPr>
          <w:rFonts w:cs="Clarendon V 350" w:ascii="Clarendon V 350" w:hAnsi="Clarendon V 350"/>
          <w:iCs/>
          <w:szCs w:val="18"/>
        </w:rPr>
        <w:t>nta</w:t>
      </w:r>
      <w:r>
        <w:rPr>
          <w:rFonts w:cs="Charter;Corbel" w:ascii="Charter Indologique" w:hAnsi="Charter Indologique"/>
          <w:szCs w:val="18"/>
        </w:rPr>
        <w:t xml:space="preserve"> + </w:t>
      </w:r>
      <w:r>
        <w:rPr>
          <w:rFonts w:cs="Charter;Corbel" w:ascii="Clarendon Dev" w:hAnsi="Clarendon Dev"/>
          <w:szCs w:val="18"/>
        </w:rPr>
        <w:t></w:t>
      </w:r>
      <w:r>
        <w:rPr>
          <w:rFonts w:cs="Charter;Corbel" w:ascii="Charter Indologique" w:hAnsi="Charter Indologique"/>
          <w:szCs w:val="18"/>
        </w:rPr>
        <w:t xml:space="preserve"> </w:t>
      </w:r>
      <w:r>
        <w:rPr>
          <w:rFonts w:cs="Clarendon V 350" w:ascii="Clarendon V 350" w:hAnsi="Clarendon V 350"/>
          <w:iCs/>
          <w:szCs w:val="18"/>
        </w:rPr>
        <w:t>ra</w:t>
      </w:r>
      <w:r>
        <w:rPr>
          <w:rFonts w:cs="Charter;Corbel" w:ascii="Charter Indologique" w:hAnsi="Charter Indologique"/>
          <w:szCs w:val="18"/>
        </w:rPr>
        <w:t xml:space="preserve"> </w:t>
      </w:r>
      <w:r>
        <w:rPr>
          <w:rFonts w:cs="Times New Roman" w:ascii="Charter Indologique" w:hAnsi="Charter Indologique"/>
          <w:szCs w:val="18"/>
        </w:rPr>
        <w:t>→</w:t>
      </w:r>
      <w:r>
        <w:rPr>
          <w:rFonts w:cs="Charter;Corbel" w:ascii="Charter Indologique" w:hAnsi="Charter Indologique"/>
          <w:szCs w:val="18"/>
        </w:rPr>
        <w:t xml:space="preserve"> </w:t>
      </w:r>
      <w:r>
        <w:rPr>
          <w:rFonts w:cs="Charter;Corbel" w:ascii="Clarendon Dev" w:hAnsi="Clarendon Dev"/>
          <w:szCs w:val="18"/>
        </w:rPr>
        <w:t></w:t>
      </w:r>
      <w:r>
        <w:rPr>
          <w:rFonts w:cs="Charter Indologique" w:ascii="Charter Indologique" w:hAnsi="Charter Indologique"/>
          <w:szCs w:val="18"/>
        </w:rPr>
        <w:t xml:space="preserve"> </w:t>
      </w:r>
      <w:r>
        <w:rPr>
          <w:rFonts w:cs="Clarendon V 350" w:ascii="Clarendon V 350" w:hAnsi="Clarendon V 350"/>
          <w:iCs/>
          <w:szCs w:val="18"/>
        </w:rPr>
        <w:t>ntra</w:t>
      </w:r>
      <w:r>
        <w:rPr>
          <w:rFonts w:cs="Charter;Corbel" w:ascii="Charter Indologique" w:hAnsi="Charter Indologique"/>
          <w:szCs w:val="18"/>
        </w:rPr>
        <w:t xml:space="preserve">; </w:t>
      </w:r>
      <w:r>
        <w:rPr>
          <w:rFonts w:cs="CharterExpScC Uni;Times New Roman" w:ascii="Charter Indologique" w:hAnsi="Charter Indologique"/>
          <w:szCs w:val="18"/>
        </w:rPr>
        <w:t>3</w:t>
      </w:r>
      <w:r>
        <w:rPr>
          <w:rFonts w:cs="Charter;Corbel" w:ascii="Charter Indologique" w:hAnsi="Charter Indologique"/>
          <w:szCs w:val="18"/>
        </w:rPr>
        <w:t xml:space="preserve">) </w:t>
      </w:r>
      <w:r>
        <w:rPr>
          <w:rFonts w:cs="Charter;Corbel" w:ascii="Clarendon Dev" w:hAnsi="Clarendon Dev"/>
          <w:szCs w:val="18"/>
        </w:rPr>
        <w:t></w:t>
      </w:r>
      <w:r>
        <w:rPr>
          <w:rFonts w:cs="Charter Indologique" w:ascii="Charter Indologique" w:hAnsi="Charter Indologique"/>
          <w:szCs w:val="18"/>
        </w:rPr>
        <w:t xml:space="preserve">  </w:t>
      </w:r>
      <w:r>
        <w:rPr>
          <w:rFonts w:cs="Clarendon V 350" w:ascii="Clarendon V 350" w:hAnsi="Clarendon V 350"/>
          <w:iCs/>
          <w:szCs w:val="18"/>
        </w:rPr>
        <w:t>ntra</w:t>
      </w:r>
      <w:r>
        <w:rPr>
          <w:rFonts w:cs="Charter;Corbel" w:ascii="Charter Indologique" w:hAnsi="Charter Indologique"/>
          <w:szCs w:val="18"/>
        </w:rPr>
        <w:t xml:space="preserve"> + </w:t>
      </w:r>
      <w:r>
        <w:rPr>
          <w:rFonts w:cs="Charter;Corbel" w:ascii="Clarendon Dev" w:hAnsi="Clarendon Dev"/>
          <w:szCs w:val="18"/>
        </w:rPr>
        <w:t></w:t>
      </w:r>
      <w:r>
        <w:rPr>
          <w:rFonts w:cs="Charter Indologique" w:ascii="Charter Indologique" w:hAnsi="Charter Indologique"/>
          <w:szCs w:val="18"/>
        </w:rPr>
        <w:t xml:space="preserve"> </w:t>
      </w:r>
      <w:r>
        <w:rPr>
          <w:rFonts w:cs="Clarendon V 350" w:ascii="Clarendon V 350" w:hAnsi="Clarendon V 350"/>
          <w:iCs/>
          <w:szCs w:val="18"/>
        </w:rPr>
        <w:t>ya</w:t>
      </w:r>
      <w:r>
        <w:rPr>
          <w:rFonts w:cs="Charter;Corbel" w:ascii="Charter Indologique" w:hAnsi="Charter Indologique"/>
          <w:szCs w:val="18"/>
        </w:rPr>
        <w:t xml:space="preserve"> </w:t>
      </w:r>
      <w:r>
        <w:rPr>
          <w:rFonts w:cs="Times New Roman" w:ascii="Charter Indologique" w:hAnsi="Charter Indologique"/>
          <w:szCs w:val="18"/>
        </w:rPr>
        <w:t>→</w:t>
      </w:r>
      <w:r>
        <w:rPr>
          <w:rFonts w:cs="Charter;Corbel" w:ascii="Charter Indologique" w:hAnsi="Charter Indologique"/>
          <w:szCs w:val="18"/>
        </w:rPr>
        <w:t xml:space="preserve"> </w:t>
      </w:r>
      <w:r>
        <w:rPr>
          <w:rFonts w:cs="Clarendon V 350" w:ascii="Clarendon Dev" w:hAnsi="Clarendon Dev"/>
          <w:szCs w:val="18"/>
        </w:rPr>
        <w:t></w:t>
      </w:r>
      <w:r>
        <w:rPr>
          <w:rFonts w:cs="Clarendon V 350" w:ascii="Charter Indologique" w:hAnsi="Charter Indologique"/>
          <w:szCs w:val="18"/>
        </w:rPr>
        <w:t xml:space="preserve"> </w:t>
      </w:r>
      <w:r>
        <w:rPr>
          <w:rFonts w:cs="Clarendon V 350" w:ascii="Clarendon V 350" w:hAnsi="Clarendon V 350"/>
          <w:iCs/>
          <w:szCs w:val="18"/>
        </w:rPr>
        <w:t>ntrya</w:t>
      </w:r>
      <w:r>
        <w:rPr>
          <w:rFonts w:cs="Charter;Corbel" w:ascii="Charter Indologique" w:hAnsi="Charter Indologique"/>
          <w:szCs w:val="18"/>
        </w:rPr>
        <w:t xml:space="preserve">. </w:t>
      </w:r>
      <w:r>
        <w:rPr>
          <w:rFonts w:cs="Times New Roman" w:ascii="Charter Indologique" w:hAnsi="Charter Indologique"/>
          <w:szCs w:val="18"/>
        </w:rPr>
        <w:t>Начальное</w:t>
      </w:r>
      <w:r>
        <w:rPr>
          <w:rFonts w:cs="Clarendon V 350" w:ascii="Charter Indologique" w:hAnsi="Charter Indologique"/>
          <w:szCs w:val="18"/>
        </w:rPr>
        <w:t xml:space="preserve"> </w:t>
      </w:r>
      <w:r>
        <w:rPr>
          <w:rFonts w:cs="Clarendon V 350" w:ascii="Clarendon V 350" w:hAnsi="Clarendon V 350"/>
          <w:iCs/>
          <w:szCs w:val="18"/>
        </w:rPr>
        <w:t>r</w:t>
      </w:r>
      <w:r>
        <w:rPr>
          <w:rFonts w:cs="Charter;Corbel" w:ascii="Clarendon V 350" w:hAnsi="Clarendon V 350"/>
          <w:szCs w:val="18"/>
        </w:rPr>
        <w:t xml:space="preserve"> </w:t>
      </w:r>
      <w:r>
        <w:rPr>
          <w:rFonts w:cs="Times New Roman" w:ascii="Charter Indologique" w:hAnsi="Charter Indologique"/>
          <w:szCs w:val="18"/>
        </w:rPr>
        <w:t>на</w:t>
      </w:r>
      <w:r>
        <w:rPr>
          <w:rFonts w:cs="Clarendon V 350" w:ascii="Charter Indologique" w:hAnsi="Charter Indologique"/>
          <w:szCs w:val="18"/>
        </w:rPr>
        <w:t xml:space="preserve"> </w:t>
      </w:r>
      <w:r>
        <w:rPr>
          <w:rFonts w:cs="Times New Roman" w:ascii="Charter Indologique" w:hAnsi="Charter Indologique"/>
          <w:szCs w:val="18"/>
        </w:rPr>
        <w:t>вид</w:t>
      </w:r>
      <w:r>
        <w:rPr>
          <w:rFonts w:cs="Clarendon V 350" w:ascii="Charter Indologique" w:hAnsi="Charter Indologique"/>
          <w:szCs w:val="18"/>
        </w:rPr>
        <w:t xml:space="preserve"> </w:t>
      </w:r>
      <w:r>
        <w:rPr>
          <w:rFonts w:cs="Times New Roman" w:ascii="Charter Indologique" w:hAnsi="Charter Indologique"/>
          <w:szCs w:val="18"/>
        </w:rPr>
        <w:t>остальных</w:t>
      </w:r>
      <w:r>
        <w:rPr>
          <w:rFonts w:cs="Clarendon V 350" w:ascii="Charter Indologique" w:hAnsi="Charter Indologique"/>
          <w:szCs w:val="18"/>
        </w:rPr>
        <w:t xml:space="preserve"> </w:t>
      </w:r>
      <w:r>
        <w:rPr>
          <w:rFonts w:cs="Times New Roman" w:ascii="Charter Indologique" w:hAnsi="Charter Indologique"/>
          <w:szCs w:val="18"/>
        </w:rPr>
        <w:t>элементов</w:t>
      </w:r>
      <w:r>
        <w:rPr>
          <w:rFonts w:cs="Clarendon V 350" w:ascii="Charter Indologique" w:hAnsi="Charter Indologique"/>
          <w:szCs w:val="18"/>
        </w:rPr>
        <w:t xml:space="preserve"> </w:t>
      </w:r>
      <w:r>
        <w:rPr>
          <w:rFonts w:cs="Times New Roman" w:ascii="Charter Indologique" w:hAnsi="Charter Indologique"/>
          <w:szCs w:val="18"/>
        </w:rPr>
        <w:t>лигатуры</w:t>
      </w:r>
      <w:r>
        <w:rPr>
          <w:rFonts w:cs="Clarendon V 350" w:ascii="Charter Indologique" w:hAnsi="Charter Indologique"/>
          <w:szCs w:val="18"/>
        </w:rPr>
        <w:t xml:space="preserve"> </w:t>
      </w:r>
      <w:r>
        <w:rPr>
          <w:rFonts w:cs="Times New Roman" w:ascii="Charter Indologique" w:hAnsi="Charter Indologique"/>
          <w:szCs w:val="18"/>
        </w:rPr>
        <w:t>не</w:t>
      </w:r>
      <w:r>
        <w:rPr>
          <w:rFonts w:cs="Clarendon V 350" w:ascii="Charter Indologique" w:hAnsi="Charter Indologique"/>
          <w:szCs w:val="18"/>
        </w:rPr>
        <w:t xml:space="preserve"> </w:t>
      </w:r>
      <w:r>
        <w:rPr>
          <w:rFonts w:cs="Times New Roman" w:ascii="Charter Indologique" w:hAnsi="Charter Indologique"/>
          <w:szCs w:val="18"/>
        </w:rPr>
        <w:t>влияет</w:t>
      </w:r>
      <w:r>
        <w:rPr>
          <w:rFonts w:cs="Clarendon V 350" w:ascii="Charter Indologique" w:hAnsi="Charter Indologique"/>
          <w:szCs w:val="18"/>
        </w:rPr>
        <w:t xml:space="preserve">: </w:t>
      </w:r>
      <w:r>
        <w:rPr>
          <w:rFonts w:cs="Clarendon V 350" w:ascii="Clarendon Dev" w:hAnsi="Clarendon Dev"/>
          <w:szCs w:val="18"/>
        </w:rPr>
        <w:t></w:t>
      </w:r>
      <w:r>
        <w:rPr>
          <w:rFonts w:cs="Charter Indologique" w:ascii="Charter Indologique" w:hAnsi="Charter Indologique"/>
          <w:szCs w:val="18"/>
        </w:rPr>
        <w:t xml:space="preserve"> </w:t>
      </w:r>
      <w:r>
        <w:rPr>
          <w:rFonts w:cs="Clarendon V 350" w:ascii="Clarendon V 350" w:hAnsi="Clarendon V 350"/>
          <w:iCs/>
          <w:szCs w:val="18"/>
        </w:rPr>
        <w:t>rtra</w:t>
      </w:r>
      <w:r>
        <w:rPr>
          <w:rFonts w:cs="Charter;Corbel" w:ascii="Charter Indologique" w:hAnsi="Charter Indologique"/>
          <w:szCs w:val="18"/>
        </w:rPr>
        <w:t xml:space="preserve">, </w:t>
      </w:r>
      <w:r>
        <w:rPr>
          <w:rFonts w:cs="Charter;Corbel" w:ascii="Clarendon Dev" w:hAnsi="Clarendon Dev"/>
          <w:szCs w:val="18"/>
        </w:rPr>
        <w:t></w:t>
      </w:r>
      <w:r>
        <w:rPr>
          <w:rFonts w:cs="Charter Indologique" w:ascii="Charter Indologique" w:hAnsi="Charter Indologique"/>
          <w:szCs w:val="18"/>
        </w:rPr>
        <w:t xml:space="preserve"> </w:t>
      </w:r>
      <w:r>
        <w:rPr>
          <w:rFonts w:cs="Clarendon V 350" w:ascii="Clarendon V 350" w:hAnsi="Clarendon V 350"/>
          <w:iCs/>
          <w:szCs w:val="18"/>
        </w:rPr>
        <w:t>rkla</w:t>
      </w:r>
      <w:r>
        <w:rPr>
          <w:rFonts w:cs="Charter;Corbel" w:ascii="Charter Indologique" w:hAnsi="Charter Indologique"/>
          <w:szCs w:val="18"/>
        </w:rPr>
        <w:t xml:space="preserve">. </w:t>
      </w:r>
      <w:r>
        <w:rPr>
          <w:rFonts w:cs="Times New Roman" w:ascii="Charter Indologique" w:hAnsi="Charter Indologique"/>
          <w:szCs w:val="18"/>
        </w:rPr>
        <w:t>Примеры</w:t>
      </w:r>
      <w:r>
        <w:rPr>
          <w:rFonts w:cs="Clarendon V 350" w:ascii="Charter Indologique" w:hAnsi="Charter Indologique"/>
          <w:szCs w:val="18"/>
        </w:rPr>
        <w:t xml:space="preserve"> </w:t>
      </w:r>
      <w:r>
        <w:rPr>
          <w:rFonts w:cs="Times New Roman" w:ascii="Charter Indologique" w:hAnsi="Charter Indologique"/>
          <w:szCs w:val="18"/>
        </w:rPr>
        <w:t>многочленных</w:t>
      </w:r>
      <w:r>
        <w:rPr>
          <w:rFonts w:cs="Clarendon V 350" w:ascii="Charter Indologique" w:hAnsi="Charter Indologique"/>
          <w:szCs w:val="18"/>
        </w:rPr>
        <w:t xml:space="preserve"> </w:t>
      </w:r>
      <w:r>
        <w:rPr>
          <w:rFonts w:cs="Times New Roman" w:ascii="Charter Indologique" w:hAnsi="Charter Indologique"/>
          <w:szCs w:val="18"/>
        </w:rPr>
        <w:t>лигатур</w:t>
      </w:r>
      <w:r>
        <w:rPr>
          <w:rFonts w:cs="Clarendon V 350" w:ascii="Charter Indologique" w:hAnsi="Charter Indologique"/>
          <w:szCs w:val="18"/>
        </w:rPr>
        <w:t xml:space="preserve">: </w:t>
      </w:r>
      <w:r>
        <w:rPr>
          <w:rFonts w:cs="Clarendon V 350" w:ascii="Clarendon Dev" w:hAnsi="Clarendon Dev"/>
          <w:szCs w:val="18"/>
        </w:rPr>
        <w:t></w:t>
      </w:r>
      <w:r>
        <w:rPr>
          <w:rFonts w:cs="Charter Indologique" w:ascii="Charter Indologique" w:hAnsi="Charter Indologique"/>
          <w:szCs w:val="18"/>
        </w:rPr>
        <w:t xml:space="preserve"> </w:t>
      </w:r>
      <w:r>
        <w:rPr>
          <w:rFonts w:cs="Clarendon V 350" w:ascii="Clarendon V 350" w:hAnsi="Clarendon V 350"/>
          <w:iCs/>
          <w:szCs w:val="18"/>
        </w:rPr>
        <w:t>çcya</w:t>
      </w:r>
      <w:r>
        <w:rPr>
          <w:rFonts w:cs="Charter;Corbel" w:ascii="Charter Indologique" w:hAnsi="Charter Indologique"/>
          <w:szCs w:val="18"/>
        </w:rPr>
        <w:t xml:space="preserve">, </w:t>
      </w:r>
      <w:r>
        <w:rPr>
          <w:rFonts w:cs="Charter;Corbel" w:ascii="Clarendon Dev" w:hAnsi="Clarendon Dev"/>
          <w:szCs w:val="18"/>
        </w:rPr>
        <w:t></w:t>
      </w:r>
      <w:r>
        <w:rPr>
          <w:rFonts w:cs="Charter Indologique" w:ascii="Charter Indologique" w:hAnsi="Charter Indologique"/>
          <w:szCs w:val="18"/>
        </w:rPr>
        <w:t xml:space="preserve"> </w:t>
      </w:r>
      <w:r>
        <w:rPr>
          <w:rFonts w:cs="Clarendon V 350" w:ascii="Clarendon V 350" w:hAnsi="Clarendon V 350"/>
          <w:iCs/>
          <w:szCs w:val="18"/>
        </w:rPr>
        <w:t>psva</w:t>
      </w:r>
      <w:r>
        <w:rPr>
          <w:rFonts w:cs="Charter;Corbel" w:ascii="Charter Indologique" w:hAnsi="Charter Indologique"/>
          <w:szCs w:val="18"/>
        </w:rPr>
        <w:t xml:space="preserve">, </w:t>
      </w:r>
      <w:r>
        <w:rPr>
          <w:rFonts w:ascii="Santipur OT" w:hAnsi="Santipur OT" w:cs="Santipur OT"/>
          <w:szCs w:val="18"/>
        </w:rPr>
        <w:t>त्त्व</w:t>
      </w:r>
      <w:r>
        <w:rPr>
          <w:rFonts w:ascii="Charter Indologique" w:hAnsi="Charter Indologique" w:cs="Charter;Corbel"/>
          <w:szCs w:val="18"/>
        </w:rPr>
        <w:t xml:space="preserve"> </w:t>
      </w:r>
      <w:r>
        <w:rPr>
          <w:rFonts w:ascii="Charter Indologique" w:hAnsi="Charter Indologique" w:cs="Charter Indologique"/>
          <w:szCs w:val="18"/>
        </w:rPr>
        <w:t xml:space="preserve"> </w:t>
      </w:r>
      <w:r>
        <w:rPr>
          <w:rFonts w:cs="Clarendon V 350" w:ascii="Clarendon V 350" w:hAnsi="Clarendon V 350"/>
          <w:iCs/>
          <w:szCs w:val="18"/>
        </w:rPr>
        <w:t>ttva</w:t>
      </w:r>
      <w:r>
        <w:rPr>
          <w:rFonts w:cs="Charter;Corbel" w:ascii="Charter Indologique" w:hAnsi="Charter Indologique"/>
          <w:szCs w:val="18"/>
        </w:rPr>
        <w:t xml:space="preserve">, </w:t>
      </w:r>
      <w:r>
        <w:rPr>
          <w:rFonts w:ascii="Santipur OT" w:hAnsi="Santipur OT" w:cs="Santipur OT"/>
          <w:szCs w:val="18"/>
        </w:rPr>
        <w:t>क्ष्म</w:t>
      </w:r>
      <w:r>
        <w:rPr>
          <w:rFonts w:ascii="Charter Indologique" w:hAnsi="Charter Indologique" w:cs="Charter Indologique"/>
          <w:szCs w:val="18"/>
        </w:rPr>
        <w:t xml:space="preserve"> </w:t>
      </w:r>
      <w:r>
        <w:rPr>
          <w:rFonts w:cs="Clarendon V 350" w:ascii="Clarendon V 350" w:hAnsi="Clarendon V 350"/>
          <w:iCs/>
          <w:szCs w:val="18"/>
        </w:rPr>
        <w:t>kṣma</w:t>
      </w:r>
      <w:r>
        <w:rPr>
          <w:rFonts w:cs="Charter;Corbel" w:ascii="Charter Indologique" w:hAnsi="Charter Indologique"/>
          <w:szCs w:val="18"/>
        </w:rPr>
        <w:t xml:space="preserve">, </w:t>
      </w:r>
      <w:r>
        <w:rPr>
          <w:rFonts w:cs="Charter;Corbel" w:ascii="Clarendon Dev" w:hAnsi="Clarendon Dev"/>
          <w:szCs w:val="18"/>
        </w:rPr>
        <w:t></w:t>
      </w:r>
      <w:r>
        <w:rPr>
          <w:rFonts w:cs="Charter Indologique" w:ascii="Charter Indologique" w:hAnsi="Charter Indologique"/>
          <w:szCs w:val="18"/>
        </w:rPr>
        <w:t xml:space="preserve"> </w:t>
      </w:r>
      <w:r>
        <w:rPr>
          <w:rFonts w:cs="Clarendon V 350" w:ascii="Clarendon V 350" w:hAnsi="Clarendon V 350"/>
          <w:iCs/>
          <w:szCs w:val="18"/>
        </w:rPr>
        <w:t>ktrya</w:t>
      </w:r>
      <w:r>
        <w:rPr>
          <w:rFonts w:cs="Charter;Corbel" w:ascii="Charter Indologique" w:hAnsi="Charter Indologique"/>
          <w:szCs w:val="18"/>
        </w:rPr>
        <w:t xml:space="preserve">, </w:t>
      </w:r>
      <w:r>
        <w:rPr>
          <w:rFonts w:cs="Charter;Corbel" w:ascii="Clarendon Dev" w:hAnsi="Clarendon Dev"/>
          <w:szCs w:val="18"/>
        </w:rPr>
        <w:t></w:t>
      </w:r>
      <w:r>
        <w:rPr>
          <w:rFonts w:cs="Charter Indologique" w:ascii="Charter Indologique" w:hAnsi="Charter Indologique"/>
          <w:szCs w:val="18"/>
        </w:rPr>
        <w:t xml:space="preserve"> </w:t>
      </w:r>
      <w:r>
        <w:rPr>
          <w:rFonts w:cs="Clarendon V 350" w:ascii="Clarendon V 350" w:hAnsi="Clarendon V 350"/>
          <w:iCs/>
          <w:szCs w:val="18"/>
        </w:rPr>
        <w:t>rtsnya</w:t>
      </w:r>
      <w:r>
        <w:rPr>
          <w:rFonts w:cs="Charter;Corbel" w:ascii="Charter Indologique" w:hAnsi="Charter Indologique"/>
          <w:szCs w:val="18"/>
        </w:rPr>
        <w:t xml:space="preserve">, </w:t>
      </w:r>
      <w:r>
        <w:rPr>
          <w:rFonts w:cs="Charter;Corbel" w:ascii="Clarendon Dev" w:hAnsi="Clarendon Dev"/>
          <w:szCs w:val="18"/>
        </w:rPr>
        <w:t></w:t>
      </w:r>
      <w:r>
        <w:rPr>
          <w:rFonts w:cs="Chandas;Times New Roman" w:ascii="Charter Indologique" w:hAnsi="Charter Indologique"/>
          <w:color w:val="FF0000"/>
          <w:szCs w:val="18"/>
        </w:rPr>
        <w:t xml:space="preserve"> </w:t>
      </w:r>
      <w:r>
        <w:rPr>
          <w:rFonts w:cs="Times New Roman" w:ascii="Charter Indologique" w:hAnsi="Charter Indologique"/>
          <w:color w:val="FF0000"/>
          <w:szCs w:val="18"/>
          <w:lang w:val="en-US" w:bidi="he-IL"/>
        </w:rPr>
        <w:t>n</w:t>
      </w:r>
      <w:r>
        <w:rPr>
          <w:rFonts w:cs="Times New Roman" w:ascii="Charter Indologique" w:hAnsi="Charter Indologique"/>
          <w:color w:val="FF0000"/>
          <w:szCs w:val="18"/>
          <w:lang w:bidi="he-IL"/>
        </w:rPr>
        <w:t>̄</w:t>
      </w:r>
      <w:r>
        <w:rPr>
          <w:rFonts w:cs="Clarendon V 350" w:ascii="Clarendon V 350" w:hAnsi="Clarendon V 350"/>
          <w:iCs/>
          <w:szCs w:val="18"/>
        </w:rPr>
        <w:t>kta</w:t>
      </w:r>
      <w:r>
        <w:rPr>
          <w:rFonts w:cs="Charter;Corbel" w:ascii="Charter Indologique" w:hAnsi="Charter Indologique"/>
          <w:szCs w:val="18"/>
        </w:rPr>
        <w:t xml:space="preserve">, </w:t>
      </w:r>
      <w:r>
        <w:rPr>
          <w:rFonts w:cs="Charter;Corbel" w:ascii="Clarendon Dev" w:hAnsi="Clarendon Dev"/>
          <w:szCs w:val="18"/>
        </w:rPr>
        <w:t></w:t>
      </w:r>
      <w:r>
        <w:rPr>
          <w:rFonts w:cs="Charter Indologique" w:ascii="Charter Indologique" w:hAnsi="Charter Indologique"/>
          <w:szCs w:val="18"/>
        </w:rPr>
        <w:t xml:space="preserve"> </w:t>
      </w:r>
      <w:r>
        <w:rPr>
          <w:rFonts w:cs="Clarendon V 350" w:ascii="Clarendon V 350" w:hAnsi="Clarendon V 350"/>
          <w:iCs/>
          <w:szCs w:val="18"/>
        </w:rPr>
        <w:t>dgra</w:t>
      </w:r>
      <w:r>
        <w:rPr>
          <w:rFonts w:cs="Charter;Corbel" w:ascii="Charter Indologique" w:hAnsi="Charter Indologique"/>
          <w:szCs w:val="18"/>
        </w:rPr>
        <w:t xml:space="preserve">. </w:t>
      </w:r>
      <w:r>
        <w:rPr>
          <w:rFonts w:cs="Charter;Corbel" w:ascii="Charter Indologique" w:hAnsi="Charter Indologique"/>
          <w:color w:val="FF0000"/>
          <w:szCs w:val="18"/>
        </w:rPr>
        <w:t>[</w:t>
      </w:r>
      <w:r>
        <w:rPr>
          <w:rFonts w:cs="Charter;Corbel" w:ascii="Charter Capital;Corbel" w:hAnsi="Charter Capital;Corbel"/>
          <w:color w:val="FF0000"/>
          <w:szCs w:val="18"/>
        </w:rPr>
        <w:t>793</w:t>
      </w:r>
      <w:r>
        <w:rPr>
          <w:rFonts w:cs="Charter;Corbel" w:ascii="Charter Indologique" w:hAnsi="Charter Indologique"/>
          <w:color w:val="FF0000"/>
          <w:szCs w:val="18"/>
        </w:rPr>
        <w:t xml:space="preserve">] </w:t>
      </w:r>
      <w:r>
        <w:br w:type="page"/>
      </w:r>
    </w:p>
    <w:p>
      <w:pPr>
        <w:pStyle w:val="devanagari"/>
        <w:spacing w:before="0" w:after="0"/>
        <w:rPr>
          <w:rFonts w:ascii="Charter Indologique" w:hAnsi="Charter Indologique" w:cs="Charter;Corbel"/>
          <w:color w:val="FF0000"/>
          <w:szCs w:val="18"/>
        </w:rPr>
      </w:pPr>
      <w:r>
        <w:rPr>
          <w:rFonts w:cs="Charter;Corbel" w:ascii="Charter Indologique" w:hAnsi="Charter Indologique"/>
          <w:color w:val="FF0000"/>
          <w:szCs w:val="18"/>
        </w:rPr>
      </w:r>
    </w:p>
    <w:p>
      <w:pPr>
        <w:pStyle w:val="devanagari"/>
        <w:spacing w:before="0" w:after="0"/>
        <w:rPr>
          <w:rFonts w:ascii="Charter Indologique" w:hAnsi="Charter Indologique" w:cs="Charter;Corbel"/>
          <w:b/>
          <w:szCs w:val="18"/>
        </w:rPr>
      </w:pPr>
      <w:r>
        <w:rPr>
          <w:rFonts w:cs="Times New Roman" w:ascii="Charter Indologique" w:hAnsi="Charter Indologique"/>
          <w:szCs w:val="18"/>
        </w:rPr>
        <w:t>Вместо</w:t>
      </w:r>
      <w:r>
        <w:rPr>
          <w:rFonts w:cs="Clarendon V 350" w:ascii="Charter Indologique" w:hAnsi="Charter Indologique"/>
          <w:szCs w:val="18"/>
        </w:rPr>
        <w:t xml:space="preserve"> </w:t>
      </w:r>
      <w:r>
        <w:rPr>
          <w:rFonts w:cs="Times New Roman" w:ascii="Charter Indologique" w:hAnsi="Charter Indologique"/>
          <w:szCs w:val="18"/>
        </w:rPr>
        <w:t>сложных</w:t>
      </w:r>
      <w:r>
        <w:rPr>
          <w:rFonts w:cs="Clarendon V 350" w:ascii="Charter Indologique" w:hAnsi="Charter Indologique"/>
          <w:szCs w:val="18"/>
        </w:rPr>
        <w:t xml:space="preserve"> </w:t>
      </w:r>
      <w:r>
        <w:rPr>
          <w:rFonts w:cs="Times New Roman" w:ascii="Charter Indologique" w:hAnsi="Charter Indologique"/>
          <w:szCs w:val="18"/>
        </w:rPr>
        <w:t>лигатур</w:t>
      </w:r>
      <w:r>
        <w:rPr>
          <w:rFonts w:cs="Clarendon V 350" w:ascii="Charter Indologique" w:hAnsi="Charter Indologique"/>
          <w:szCs w:val="18"/>
        </w:rPr>
        <w:t xml:space="preserve"> </w:t>
      </w:r>
      <w:r>
        <w:rPr>
          <w:rFonts w:cs="Times New Roman" w:ascii="Charter Indologique" w:hAnsi="Charter Indologique"/>
          <w:szCs w:val="18"/>
        </w:rPr>
        <w:t>допускается</w:t>
      </w:r>
      <w:r>
        <w:rPr>
          <w:rFonts w:cs="Clarendon V 350" w:ascii="Charter Indologique" w:hAnsi="Charter Indologique"/>
          <w:szCs w:val="18"/>
        </w:rPr>
        <w:t xml:space="preserve"> </w:t>
      </w:r>
      <w:r>
        <w:rPr>
          <w:rFonts w:cs="Times New Roman" w:ascii="Charter Indologique" w:hAnsi="Charter Indologique"/>
          <w:szCs w:val="18"/>
        </w:rPr>
        <w:t>также</w:t>
      </w:r>
      <w:r>
        <w:rPr>
          <w:rFonts w:cs="Clarendon V 350" w:ascii="Charter Indologique" w:hAnsi="Charter Indologique"/>
          <w:szCs w:val="18"/>
        </w:rPr>
        <w:t xml:space="preserve"> </w:t>
      </w:r>
      <w:r>
        <w:rPr>
          <w:rFonts w:cs="Times New Roman" w:ascii="Charter Indologique" w:hAnsi="Charter Indologique"/>
          <w:szCs w:val="18"/>
        </w:rPr>
        <w:t>написание</w:t>
      </w:r>
      <w:r>
        <w:rPr>
          <w:rFonts w:cs="Clarendon V 350" w:ascii="Charter Indologique" w:hAnsi="Charter Indologique"/>
          <w:szCs w:val="18"/>
        </w:rPr>
        <w:t xml:space="preserve"> </w:t>
      </w:r>
      <w:r>
        <w:rPr>
          <w:rFonts w:cs="Times New Roman" w:ascii="Charter Indologique" w:hAnsi="Charter Indologique"/>
          <w:szCs w:val="18"/>
        </w:rPr>
        <w:t>со</w:t>
      </w:r>
      <w:r>
        <w:rPr>
          <w:rFonts w:cs="Clarendon V 350" w:ascii="Charter Indologique" w:hAnsi="Charter Indologique"/>
          <w:szCs w:val="18"/>
        </w:rPr>
        <w:t xml:space="preserve"> </w:t>
      </w:r>
      <w:r>
        <w:rPr>
          <w:rFonts w:cs="Times New Roman" w:ascii="Charter Indologique" w:hAnsi="Charter Indologique"/>
          <w:szCs w:val="18"/>
        </w:rPr>
        <w:t>значком</w:t>
      </w:r>
      <w:r>
        <w:rPr>
          <w:rFonts w:cs="Clarendon V 350" w:ascii="Charter Indologique" w:hAnsi="Charter Indologique"/>
          <w:szCs w:val="18"/>
        </w:rPr>
        <w:t xml:space="preserve"> </w:t>
      </w:r>
      <w:r>
        <w:rPr>
          <w:rFonts w:cs="Times New Roman" w:ascii="Charter Indologique" w:hAnsi="Charter Indologique"/>
          <w:szCs w:val="18"/>
        </w:rPr>
        <w:t>вирама</w:t>
      </w:r>
      <w:r>
        <w:rPr>
          <w:rFonts w:cs="Clarendon V 350" w:ascii="Charter Indologique" w:hAnsi="Charter Indologique"/>
          <w:szCs w:val="18"/>
        </w:rPr>
        <w:t xml:space="preserve">, </w:t>
      </w:r>
      <w:r>
        <w:rPr>
          <w:rFonts w:cs="Times New Roman" w:ascii="Charter Indologique" w:hAnsi="Charter Indologique"/>
          <w:szCs w:val="18"/>
        </w:rPr>
        <w:t>например</w:t>
      </w:r>
      <w:r>
        <w:rPr>
          <w:rFonts w:cs="Clarendon V 350" w:ascii="Charter Indologique" w:hAnsi="Charter Indologique"/>
          <w:szCs w:val="18"/>
        </w:rPr>
        <w:t xml:space="preserve">: </w:t>
      </w:r>
      <w:r>
        <w:rPr>
          <w:rFonts w:cs="Clarendon V 350" w:ascii="Clarendon Dev" w:hAnsi="Clarendon Dev"/>
          <w:szCs w:val="18"/>
        </w:rPr>
        <w:t></w:t>
      </w:r>
      <w:r>
        <w:rPr>
          <w:rFonts w:cs="Charter Indologique" w:ascii="Charter Indologique" w:hAnsi="Charter Indologique"/>
          <w:szCs w:val="18"/>
        </w:rPr>
        <w:t xml:space="preserve"> </w:t>
      </w:r>
      <w:r>
        <w:rPr>
          <w:rFonts w:cs="Clarendon V 350" w:ascii="Clarendon V 350" w:hAnsi="Clarendon V 350"/>
          <w:iCs/>
          <w:szCs w:val="18"/>
        </w:rPr>
        <w:t>dbhya</w:t>
      </w:r>
      <w:r>
        <w:rPr>
          <w:rFonts w:cs="Charter;Corbel" w:ascii="Charter Indologique" w:hAnsi="Charter Indologique"/>
          <w:szCs w:val="18"/>
        </w:rPr>
        <w:t xml:space="preserve">, </w:t>
      </w:r>
      <w:r>
        <w:rPr>
          <w:rFonts w:cs="Charter;Corbel" w:ascii="Clarendon Dev" w:hAnsi="Clarendon Dev"/>
          <w:szCs w:val="18"/>
        </w:rPr>
        <w:t></w:t>
      </w:r>
      <w:r>
        <w:rPr>
          <w:rFonts w:cs="Charter Indologique" w:ascii="Charter Indologique" w:hAnsi="Charter Indologique"/>
          <w:szCs w:val="18"/>
        </w:rPr>
        <w:t xml:space="preserve"> </w:t>
      </w:r>
      <w:r>
        <w:rPr>
          <w:rFonts w:cs="Times New Roman" w:ascii="Charter Indologique" w:hAnsi="Charter Indologique"/>
          <w:color w:val="FF0000"/>
          <w:szCs w:val="18"/>
          <w:lang w:val="en-US" w:bidi="he-IL"/>
        </w:rPr>
        <w:t>n</w:t>
      </w:r>
      <w:r>
        <w:rPr>
          <w:rFonts w:cs="Times New Roman" w:ascii="Charter Indologique" w:hAnsi="Charter Indologique"/>
          <w:color w:val="FF0000"/>
          <w:szCs w:val="18"/>
          <w:lang w:bidi="he-IL"/>
        </w:rPr>
        <w:t>̄</w:t>
      </w:r>
      <w:r>
        <w:rPr>
          <w:rFonts w:cs="Clarendon V 350" w:ascii="Clarendon V 350" w:hAnsi="Clarendon V 350"/>
          <w:iCs/>
          <w:szCs w:val="18"/>
        </w:rPr>
        <w:t>kta</w:t>
      </w:r>
      <w:r>
        <w:rPr>
          <w:rFonts w:cs="Charter;Corbel" w:ascii="Charter Indologique" w:hAnsi="Charter Indologique"/>
          <w:szCs w:val="18"/>
        </w:rPr>
        <w:t xml:space="preserve">, </w:t>
      </w:r>
      <w:r>
        <w:rPr>
          <w:rFonts w:cs="Charter;Corbel" w:ascii="Clarendon Dev" w:hAnsi="Clarendon Dev"/>
          <w:szCs w:val="18"/>
        </w:rPr>
        <w:t></w:t>
      </w:r>
      <w:r>
        <w:rPr>
          <w:rFonts w:cs="Charter Indologique" w:ascii="Charter Indologique" w:hAnsi="Charter Indologique"/>
          <w:szCs w:val="18"/>
        </w:rPr>
        <w:t xml:space="preserve"> </w:t>
      </w:r>
      <w:r>
        <w:rPr>
          <w:rFonts w:cs="Clarendon V 350" w:ascii="Clarendon V 350" w:hAnsi="Clarendon V 350"/>
          <w:iCs/>
          <w:szCs w:val="18"/>
        </w:rPr>
        <w:t>ṭhva</w:t>
      </w:r>
      <w:r>
        <w:rPr>
          <w:rFonts w:cs="Charter;Corbel" w:ascii="Charter Indologique" w:hAnsi="Charter Indologique"/>
          <w:szCs w:val="18"/>
        </w:rPr>
        <w:t>.</w:t>
      </w:r>
    </w:p>
    <w:p>
      <w:pPr>
        <w:pStyle w:val="devanagari"/>
        <w:spacing w:before="0" w:after="0"/>
        <w:rPr>
          <w:rFonts w:ascii="Charter Indologique" w:hAnsi="Charter Indologique" w:cs="Charter;Corbel"/>
          <w:b/>
          <w:szCs w:val="18"/>
        </w:rPr>
      </w:pPr>
      <w:r>
        <w:rPr>
          <w:rFonts w:cs="Charter;Corbel" w:ascii="Charter Indologique" w:hAnsi="Charter Indologique"/>
          <w:b/>
          <w:szCs w:val="18"/>
        </w:rPr>
      </w:r>
    </w:p>
    <w:p>
      <w:pPr>
        <w:pStyle w:val="devanagari"/>
        <w:spacing w:before="0" w:after="0"/>
        <w:rPr/>
      </w:pPr>
      <w:r>
        <w:rPr>
          <w:rFonts w:cs="Charter;Corbel" w:ascii="Charter Indologique" w:hAnsi="Charter Indologique"/>
          <w:b/>
          <w:szCs w:val="18"/>
        </w:rPr>
        <w:t>§</w:t>
      </w:r>
      <w:r>
        <w:rPr>
          <w:rFonts w:cs="Charter;Corbel" w:ascii="Clarendon V 350" w:hAnsi="Clarendon V 350"/>
          <w:b/>
          <w:szCs w:val="18"/>
        </w:rPr>
        <w:t xml:space="preserve"> </w:t>
      </w:r>
      <w:r>
        <w:rPr>
          <w:rFonts w:cs="CharterExpScC Uni;Times New Roman" w:ascii="Charter Capital;Corbel" w:hAnsi="Charter Capital;Corbel"/>
          <w:b/>
          <w:szCs w:val="18"/>
        </w:rPr>
        <w:t>14</w:t>
      </w:r>
      <w:r>
        <w:rPr>
          <w:rFonts w:cs="Charter;Corbel" w:ascii="Charter Indologique" w:hAnsi="Charter Indologique"/>
          <w:szCs w:val="18"/>
        </w:rPr>
        <w:t>.</w:t>
      </w:r>
      <w:r>
        <w:rPr>
          <w:rFonts w:cs="Charter;Corbel" w:ascii="Clarendon V 350" w:hAnsi="Clarendon V 350"/>
          <w:szCs w:val="18"/>
        </w:rPr>
        <w:t xml:space="preserve"> </w:t>
      </w:r>
      <w:r>
        <w:rPr>
          <w:rFonts w:cs="Times New Roman" w:ascii="Charter Indologique" w:hAnsi="Charter Indologique"/>
          <w:color w:val="C00000"/>
          <w:spacing w:val="20"/>
          <w:szCs w:val="18"/>
        </w:rPr>
        <w:t>Прочие</w:t>
      </w:r>
      <w:r>
        <w:rPr>
          <w:rFonts w:cs="Clarendon V 350" w:ascii="Charter Indologique" w:hAnsi="Charter Indologique"/>
          <w:color w:val="C00000"/>
          <w:spacing w:val="20"/>
          <w:szCs w:val="18"/>
        </w:rPr>
        <w:t xml:space="preserve"> </w:t>
      </w:r>
      <w:r>
        <w:rPr>
          <w:rFonts w:cs="Times New Roman" w:ascii="Charter Indologique" w:hAnsi="Charter Indologique"/>
          <w:color w:val="C00000"/>
          <w:spacing w:val="20"/>
          <w:szCs w:val="18"/>
        </w:rPr>
        <w:t>знаки</w:t>
      </w:r>
      <w:r>
        <w:rPr>
          <w:rFonts w:cs="Clarendon V 350" w:ascii="Charter Indologique" w:hAnsi="Charter Indologique"/>
          <w:color w:val="C00000"/>
          <w:spacing w:val="20"/>
          <w:szCs w:val="18"/>
        </w:rPr>
        <w:t xml:space="preserve"> </w:t>
      </w:r>
      <w:r>
        <w:rPr>
          <w:rFonts w:cs="Times New Roman" w:ascii="Charter Indologique" w:hAnsi="Charter Indologique"/>
          <w:color w:val="C00000"/>
          <w:spacing w:val="20"/>
          <w:szCs w:val="18"/>
        </w:rPr>
        <w:t>деванагари</w:t>
      </w:r>
      <w:r>
        <w:rPr>
          <w:rFonts w:cs="Charter;Corbel" w:ascii="Charter Indologique" w:hAnsi="Charter Indologique"/>
          <w:szCs w:val="18"/>
        </w:rPr>
        <w:t xml:space="preserve">. </w:t>
      </w:r>
      <w:r>
        <w:rPr>
          <w:rFonts w:cs="Times New Roman" w:ascii="Charter Indologique" w:hAnsi="Charter Indologique"/>
          <w:szCs w:val="18"/>
        </w:rPr>
        <w:t>Цифры</w:t>
      </w:r>
      <w:r>
        <w:rPr>
          <w:rFonts w:cs="Clarendon V 350" w:ascii="Charter Indologique" w:hAnsi="Charter Indologique"/>
          <w:szCs w:val="18"/>
        </w:rPr>
        <w:t>:</w:t>
      </w:r>
      <w:r>
        <w:rPr>
          <w:rFonts w:cs="Clarendon V 350" w:ascii="Clarendon V 350" w:hAnsi="Clarendon V 350"/>
          <w:szCs w:val="18"/>
        </w:rPr>
        <w:t xml:space="preserve"> </w:t>
      </w:r>
      <w:r>
        <w:rPr>
          <w:rFonts w:cs="Clarendon V 350" w:ascii="Clarendon Dev" w:hAnsi="Clarendon Dev"/>
          <w:szCs w:val="18"/>
        </w:rPr>
        <w:t></w:t>
      </w:r>
      <w:r>
        <w:rPr>
          <w:rFonts w:cs="Clarendon V 350" w:ascii="Clarendon V 350" w:hAnsi="Clarendon V 350"/>
          <w:szCs w:val="18"/>
        </w:rPr>
        <w:t xml:space="preserve"> </w:t>
      </w:r>
      <w:r>
        <w:rPr>
          <w:rFonts w:cs="CharterExpScC Uni;Times New Roman" w:ascii="Charter Capital;Corbel" w:hAnsi="Charter Capital;Corbel"/>
          <w:szCs w:val="18"/>
        </w:rPr>
        <w:t>1</w:t>
      </w:r>
      <w:r>
        <w:rPr>
          <w:rFonts w:cs="Charter;Corbel" w:ascii="Charter Indologique" w:hAnsi="Charter Indologique"/>
          <w:szCs w:val="18"/>
        </w:rPr>
        <w:t>,</w:t>
      </w:r>
      <w:r>
        <w:rPr>
          <w:rFonts w:cs="Charter;Corbel" w:ascii="Clarendon V 350" w:hAnsi="Clarendon V 350"/>
          <w:szCs w:val="18"/>
        </w:rPr>
        <w:t xml:space="preserve"> </w:t>
      </w:r>
      <w:r>
        <w:rPr>
          <w:rFonts w:cs="Charter;Corbel" w:ascii="Clarendon Dev" w:hAnsi="Clarendon Dev"/>
          <w:szCs w:val="18"/>
        </w:rPr>
        <w:t></w:t>
      </w:r>
      <w:r>
        <w:rPr>
          <w:rFonts w:cs="Clarendon V 350" w:ascii="Clarendon V 350" w:hAnsi="Clarendon V 350"/>
          <w:szCs w:val="18"/>
        </w:rPr>
        <w:t xml:space="preserve"> </w:t>
      </w:r>
      <w:r>
        <w:rPr>
          <w:rFonts w:cs="CharterExpScC Uni;Times New Roman" w:ascii="Charter Capital;Corbel" w:hAnsi="Charter Capital;Corbel"/>
          <w:szCs w:val="18"/>
        </w:rPr>
        <w:t>2</w:t>
      </w:r>
      <w:r>
        <w:rPr>
          <w:rFonts w:cs="Charter;Corbel" w:ascii="Charter Indologique" w:hAnsi="Charter Indologique"/>
          <w:szCs w:val="18"/>
        </w:rPr>
        <w:t>,</w:t>
      </w:r>
      <w:r>
        <w:rPr>
          <w:rFonts w:cs="Charter;Corbel" w:ascii="Clarendon V 350" w:hAnsi="Clarendon V 350"/>
          <w:szCs w:val="18"/>
        </w:rPr>
        <w:t xml:space="preserve"> </w:t>
      </w:r>
      <w:r>
        <w:rPr>
          <w:rFonts w:cs="Charter;Corbel" w:ascii="Clarendon Dev" w:hAnsi="Clarendon Dev"/>
          <w:szCs w:val="18"/>
        </w:rPr>
        <w:t></w:t>
      </w:r>
      <w:r>
        <w:rPr>
          <w:rFonts w:cs="Clarendon V 350" w:ascii="Clarendon V 350" w:hAnsi="Clarendon V 350"/>
          <w:szCs w:val="18"/>
        </w:rPr>
        <w:t xml:space="preserve"> </w:t>
      </w:r>
      <w:r>
        <w:rPr>
          <w:rFonts w:cs="CharterExpScC Uni;Times New Roman" w:ascii="Charter Capital;Corbel" w:hAnsi="Charter Capital;Corbel"/>
          <w:szCs w:val="18"/>
        </w:rPr>
        <w:t>3</w:t>
      </w:r>
      <w:r>
        <w:rPr>
          <w:rFonts w:cs="Charter;Corbel" w:ascii="Charter Indologique" w:hAnsi="Charter Indologique"/>
          <w:szCs w:val="18"/>
        </w:rPr>
        <w:t>,</w:t>
      </w:r>
      <w:r>
        <w:rPr>
          <w:rFonts w:cs="Charter;Corbel" w:ascii="Clarendon V 350" w:hAnsi="Clarendon V 350"/>
          <w:szCs w:val="18"/>
        </w:rPr>
        <w:t xml:space="preserve"> </w:t>
      </w:r>
      <w:r>
        <w:rPr>
          <w:rFonts w:cs="Charter;Corbel" w:ascii="Clarendon Dev" w:hAnsi="Clarendon Dev"/>
          <w:szCs w:val="18"/>
        </w:rPr>
        <w:t></w:t>
      </w:r>
      <w:r>
        <w:rPr>
          <w:rFonts w:cs="Clarendon V 350" w:ascii="Clarendon V 350" w:hAnsi="Clarendon V 350"/>
          <w:szCs w:val="18"/>
        </w:rPr>
        <w:t xml:space="preserve"> </w:t>
      </w:r>
      <w:r>
        <w:rPr>
          <w:rFonts w:cs="CharterExpScC Uni;Times New Roman" w:ascii="Charter Capital;Corbel" w:hAnsi="Charter Capital;Corbel"/>
          <w:szCs w:val="18"/>
        </w:rPr>
        <w:t>4</w:t>
      </w:r>
      <w:r>
        <w:rPr>
          <w:rFonts w:cs="Charter;Corbel" w:ascii="Charter Indologique" w:hAnsi="Charter Indologique"/>
          <w:szCs w:val="18"/>
        </w:rPr>
        <w:t>,</w:t>
      </w:r>
      <w:r>
        <w:rPr>
          <w:rFonts w:cs="Charter;Corbel" w:ascii="Clarendon V 350" w:hAnsi="Clarendon V 350"/>
          <w:szCs w:val="18"/>
        </w:rPr>
        <w:t xml:space="preserve"> </w:t>
      </w:r>
      <w:r>
        <w:rPr>
          <w:rFonts w:cs="Charter;Corbel" w:ascii="Clarendon Dev" w:hAnsi="Clarendon Dev"/>
          <w:szCs w:val="18"/>
        </w:rPr>
        <w:t></w:t>
      </w:r>
      <w:r>
        <w:rPr>
          <w:rFonts w:cs="Clarendon V 350" w:ascii="Clarendon V 350" w:hAnsi="Clarendon V 350"/>
          <w:szCs w:val="18"/>
        </w:rPr>
        <w:t xml:space="preserve"> </w:t>
      </w:r>
      <w:r>
        <w:rPr>
          <w:rFonts w:cs="CharterExpScC Uni;Times New Roman" w:ascii="Charter Capital;Corbel" w:hAnsi="Charter Capital;Corbel"/>
          <w:szCs w:val="18"/>
        </w:rPr>
        <w:t>5</w:t>
      </w:r>
      <w:r>
        <w:rPr>
          <w:rFonts w:cs="Charter;Corbel" w:ascii="Charter Indologique" w:hAnsi="Charter Indologique"/>
          <w:szCs w:val="18"/>
        </w:rPr>
        <w:t>,</w:t>
      </w:r>
      <w:r>
        <w:rPr>
          <w:rFonts w:cs="Charter;Corbel" w:ascii="Clarendon V 350" w:hAnsi="Clarendon V 350"/>
          <w:szCs w:val="18"/>
        </w:rPr>
        <w:t xml:space="preserve"> </w:t>
      </w:r>
      <w:r>
        <w:rPr>
          <w:rFonts w:cs="Charter;Corbel" w:ascii="Clarendon Dev" w:hAnsi="Clarendon Dev"/>
          <w:szCs w:val="18"/>
        </w:rPr>
        <w:t></w:t>
      </w:r>
      <w:r>
        <w:rPr>
          <w:rFonts w:cs="Clarendon V 350" w:ascii="Clarendon V 350" w:hAnsi="Clarendon V 350"/>
          <w:szCs w:val="18"/>
        </w:rPr>
        <w:t xml:space="preserve"> </w:t>
      </w:r>
      <w:r>
        <w:rPr>
          <w:rFonts w:cs="CharterExpScC Uni;Times New Roman" w:ascii="Charter Capital;Corbel" w:hAnsi="Charter Capital;Corbel"/>
          <w:szCs w:val="18"/>
        </w:rPr>
        <w:t>6</w:t>
      </w:r>
      <w:r>
        <w:rPr>
          <w:rFonts w:cs="Charter;Corbel" w:ascii="Charter Indologique" w:hAnsi="Charter Indologique"/>
          <w:szCs w:val="18"/>
        </w:rPr>
        <w:t>,</w:t>
      </w:r>
      <w:r>
        <w:rPr>
          <w:rFonts w:cs="Charter;Corbel" w:ascii="Clarendon V 350" w:hAnsi="Clarendon V 350"/>
          <w:szCs w:val="18"/>
        </w:rPr>
        <w:t xml:space="preserve"> </w:t>
      </w:r>
      <w:r>
        <w:rPr>
          <w:rFonts w:cs="Charter;Corbel" w:ascii="Clarendon Dev" w:hAnsi="Clarendon Dev"/>
          <w:szCs w:val="18"/>
        </w:rPr>
        <w:t></w:t>
      </w:r>
      <w:r>
        <w:rPr>
          <w:rFonts w:cs="Clarendon V 350" w:ascii="Clarendon V 350" w:hAnsi="Clarendon V 350"/>
          <w:szCs w:val="18"/>
        </w:rPr>
        <w:t xml:space="preserve"> </w:t>
      </w:r>
      <w:r>
        <w:rPr>
          <w:rFonts w:cs="CharterExpScC Uni;Times New Roman" w:ascii="Charter Capital;Corbel" w:hAnsi="Charter Capital;Corbel"/>
          <w:szCs w:val="18"/>
        </w:rPr>
        <w:t>7</w:t>
      </w:r>
      <w:r>
        <w:rPr>
          <w:rFonts w:cs="Charter;Corbel" w:ascii="Charter Indologique" w:hAnsi="Charter Indologique"/>
          <w:szCs w:val="18"/>
        </w:rPr>
        <w:t>,</w:t>
      </w:r>
      <w:r>
        <w:rPr>
          <w:rFonts w:cs="Charter;Corbel" w:ascii="Clarendon V 350" w:hAnsi="Clarendon V 350"/>
          <w:szCs w:val="18"/>
        </w:rPr>
        <w:t xml:space="preserve"> </w:t>
      </w:r>
      <w:r>
        <w:rPr>
          <w:rFonts w:cs="Charter;Corbel" w:ascii="Clarendon Dev" w:hAnsi="Clarendon Dev"/>
          <w:szCs w:val="18"/>
        </w:rPr>
        <w:t></w:t>
      </w:r>
      <w:r>
        <w:rPr>
          <w:rFonts w:cs="Clarendon V 350" w:ascii="Clarendon V 350" w:hAnsi="Clarendon V 350"/>
          <w:szCs w:val="18"/>
        </w:rPr>
        <w:t xml:space="preserve"> </w:t>
      </w:r>
      <w:r>
        <w:rPr>
          <w:rFonts w:cs="CharterExpScC Uni;Times New Roman" w:ascii="Charter Capital;Corbel" w:hAnsi="Charter Capital;Corbel"/>
          <w:szCs w:val="18"/>
        </w:rPr>
        <w:t>8</w:t>
      </w:r>
      <w:r>
        <w:rPr>
          <w:rFonts w:cs="Charter;Corbel" w:ascii="Charter Indologique" w:hAnsi="Charter Indologique"/>
          <w:szCs w:val="18"/>
        </w:rPr>
        <w:t>,</w:t>
      </w:r>
      <w:r>
        <w:rPr>
          <w:rFonts w:cs="Charter;Corbel" w:ascii="Clarendon V 350" w:hAnsi="Clarendon V 350"/>
          <w:szCs w:val="18"/>
        </w:rPr>
        <w:t xml:space="preserve"> </w:t>
      </w:r>
      <w:r>
        <w:rPr>
          <w:rFonts w:cs="Charter;Corbel" w:ascii="Clarendon Dev" w:hAnsi="Clarendon Dev"/>
          <w:szCs w:val="18"/>
        </w:rPr>
        <w:t></w:t>
      </w:r>
      <w:r>
        <w:rPr>
          <w:rFonts w:cs="Clarendon V 350" w:ascii="Clarendon V 350" w:hAnsi="Clarendon V 350"/>
          <w:szCs w:val="18"/>
        </w:rPr>
        <w:t xml:space="preserve"> </w:t>
      </w:r>
      <w:r>
        <w:rPr>
          <w:rFonts w:cs="CharterExpScC Uni;Times New Roman" w:ascii="Charter Capital;Corbel" w:hAnsi="Charter Capital;Corbel"/>
          <w:szCs w:val="18"/>
        </w:rPr>
        <w:t>9</w:t>
      </w:r>
      <w:r>
        <w:rPr>
          <w:rFonts w:cs="Charter;Corbel" w:ascii="Charter Indologique" w:hAnsi="Charter Indologique"/>
          <w:szCs w:val="18"/>
        </w:rPr>
        <w:t>,</w:t>
      </w:r>
      <w:r>
        <w:rPr>
          <w:rFonts w:cs="Charter;Corbel" w:ascii="Clarendon V 350" w:hAnsi="Clarendon V 350"/>
          <w:szCs w:val="18"/>
        </w:rPr>
        <w:t xml:space="preserve"> </w:t>
      </w:r>
      <w:r>
        <w:rPr>
          <w:rFonts w:cs="Charter;Corbel" w:ascii="Clarendon Dev" w:hAnsi="Clarendon Dev"/>
          <w:szCs w:val="18"/>
        </w:rPr>
        <w:t></w:t>
      </w:r>
      <w:r>
        <w:rPr>
          <w:rFonts w:cs="Clarendon V 350" w:ascii="Clarendon V 350" w:hAnsi="Clarendon V 350"/>
          <w:szCs w:val="18"/>
        </w:rPr>
        <w:t xml:space="preserve"> </w:t>
      </w:r>
      <w:r>
        <w:rPr>
          <w:rFonts w:cs="CharterExpScC Uni;Times New Roman" w:ascii="Charter Capital;Corbel" w:hAnsi="Charter Capital;Corbel"/>
          <w:szCs w:val="18"/>
        </w:rPr>
        <w:t>0</w:t>
      </w:r>
      <w:r>
        <w:rPr>
          <w:rFonts w:cs="Charter;Corbel" w:ascii="Charter Indologique" w:hAnsi="Charter Indologique"/>
          <w:szCs w:val="18"/>
        </w:rPr>
        <w:t xml:space="preserve">. </w:t>
      </w:r>
      <w:r>
        <w:rPr>
          <w:rFonts w:cs="Times New Roman" w:ascii="Charter Indologique" w:hAnsi="Charter Indologique"/>
          <w:szCs w:val="18"/>
        </w:rPr>
        <w:t>Пример</w:t>
      </w:r>
      <w:r>
        <w:rPr>
          <w:rFonts w:cs="Clarendon V 350" w:ascii="Charter Indologique" w:hAnsi="Charter Indologique"/>
          <w:szCs w:val="18"/>
        </w:rPr>
        <w:t xml:space="preserve"> </w:t>
      </w:r>
      <w:r>
        <w:rPr>
          <w:rFonts w:cs="Times New Roman" w:ascii="Charter Indologique" w:hAnsi="Charter Indologique"/>
          <w:szCs w:val="18"/>
        </w:rPr>
        <w:t>записи</w:t>
      </w:r>
      <w:r>
        <w:rPr>
          <w:rFonts w:cs="Clarendon V 350" w:ascii="Charter Indologique" w:hAnsi="Charter Indologique"/>
          <w:szCs w:val="18"/>
        </w:rPr>
        <w:t xml:space="preserve"> </w:t>
      </w:r>
      <w:r>
        <w:rPr>
          <w:rFonts w:cs="Times New Roman" w:ascii="Charter Indologique" w:hAnsi="Charter Indologique"/>
          <w:szCs w:val="18"/>
        </w:rPr>
        <w:t>числа</w:t>
      </w:r>
      <w:r>
        <w:rPr>
          <w:rFonts w:cs="Clarendon V 350" w:ascii="Charter Indologique" w:hAnsi="Charter Indologique"/>
          <w:szCs w:val="18"/>
        </w:rPr>
        <w:t xml:space="preserve">: </w:t>
      </w:r>
      <w:r>
        <w:rPr>
          <w:rFonts w:cs="Clarendon V 350" w:ascii="Clarendon Dev" w:hAnsi="Clarendon Dev"/>
          <w:szCs w:val="18"/>
        </w:rPr>
        <w:t></w:t>
      </w:r>
      <w:r>
        <w:rPr>
          <w:rFonts w:cs="Clarendon V 350" w:ascii="Clarendon V 350" w:hAnsi="Clarendon V 350"/>
          <w:szCs w:val="18"/>
        </w:rPr>
        <w:t xml:space="preserve"> </w:t>
      </w:r>
      <w:r>
        <w:rPr>
          <w:rFonts w:cs="CharterExpScC Uni;Times New Roman" w:ascii="Charter Capital;Corbel" w:hAnsi="Charter Capital;Corbel"/>
          <w:szCs w:val="18"/>
        </w:rPr>
        <w:t>1906</w:t>
      </w:r>
      <w:r>
        <w:rPr>
          <w:rFonts w:cs="Charter;Corbel" w:ascii="Charter Indologique" w:hAnsi="Charter Indologique"/>
          <w:szCs w:val="18"/>
        </w:rPr>
        <w:t>.</w:t>
      </w:r>
      <w:r>
        <w:rPr>
          <w:rFonts w:cs="Charter;Corbel" w:ascii="Clarendon V 350" w:hAnsi="Clarendon V 350"/>
          <w:szCs w:val="18"/>
        </w:rPr>
        <w:t xml:space="preserve"> </w:t>
      </w:r>
    </w:p>
    <w:p>
      <w:pPr>
        <w:pStyle w:val="devanagari"/>
        <w:spacing w:before="0" w:after="0"/>
        <w:rPr/>
      </w:pPr>
      <w:r>
        <w:rPr>
          <w:rFonts w:cs="Charter;Corbel" w:ascii="Charter Indologique" w:hAnsi="Charter Indologique"/>
          <w:szCs w:val="18"/>
        </w:rPr>
        <w:t xml:space="preserve">Знак </w:t>
      </w:r>
      <w:r>
        <w:rPr>
          <w:rFonts w:cs="Charter;Corbel" w:ascii="Clarendon Dev" w:hAnsi="Clarendon Dev"/>
          <w:szCs w:val="18"/>
        </w:rPr>
        <w:t></w:t>
      </w:r>
      <w:r>
        <w:rPr>
          <w:rFonts w:eastAsia="Arial Unicode MS" w:cs="Clarendon V 350" w:ascii="Clarendon V 350" w:hAnsi="Clarendon V 350"/>
          <w:szCs w:val="18"/>
        </w:rPr>
        <w:t xml:space="preserve"> </w:t>
      </w:r>
      <w:r>
        <w:rPr>
          <w:rFonts w:cs="Charter;Corbel" w:ascii="Charter Indologique" w:hAnsi="Charter Indologique"/>
          <w:szCs w:val="18"/>
        </w:rPr>
        <w:t xml:space="preserve">(так наз. </w:t>
      </w:r>
      <w:r>
        <w:rPr>
          <w:rFonts w:cs="Clarendon V 350" w:ascii="Clarendon V 350" w:hAnsi="Clarendon V 350"/>
          <w:szCs w:val="18"/>
        </w:rPr>
        <w:t>avagraha</w:t>
      </w:r>
      <w:r>
        <w:rPr>
          <w:rFonts w:cs="Charter;Corbel" w:ascii="Charter Indologique" w:hAnsi="Charter Indologique"/>
          <w:szCs w:val="18"/>
        </w:rPr>
        <w:t xml:space="preserve">), в транслитерации передаваемый апострофом, ставится на месте </w:t>
      </w:r>
      <w:r>
        <w:rPr>
          <w:rFonts w:cs="Clarendon V 350" w:ascii="Clarendon V 350" w:hAnsi="Clarendon V 350"/>
          <w:iCs/>
          <w:szCs w:val="18"/>
        </w:rPr>
        <w:t>a</w:t>
      </w:r>
      <w:r>
        <w:rPr>
          <w:rFonts w:cs="Charter;Corbel" w:ascii="Charter Indologique" w:hAnsi="Charter Indologique"/>
          <w:szCs w:val="18"/>
        </w:rPr>
        <w:t xml:space="preserve">, выпавшего по правилам </w:t>
      </w:r>
      <w:r>
        <w:rPr>
          <w:rFonts w:cs="Charter;Corbel" w:ascii="Charter Indologique" w:hAnsi="Charter Indologique"/>
          <w:bCs/>
          <w:color w:val="FF6600"/>
          <w:szCs w:val="18"/>
        </w:rPr>
        <w:t xml:space="preserve">§ </w:t>
      </w:r>
      <w:r>
        <w:rPr>
          <w:rFonts w:cs="CharterExpScC Uni;Times New Roman" w:ascii="Charter Capital;Corbel" w:hAnsi="Charter Capital;Corbel"/>
          <w:bCs/>
          <w:color w:val="FF6600"/>
          <w:szCs w:val="18"/>
        </w:rPr>
        <w:t>42</w:t>
      </w:r>
      <w:r>
        <w:rPr>
          <w:rFonts w:cs="Charter;Corbel" w:ascii="Charter Indologique" w:hAnsi="Charter Indologique"/>
          <w:szCs w:val="18"/>
        </w:rPr>
        <w:t xml:space="preserve">, </w:t>
      </w:r>
      <w:r>
        <w:rPr>
          <w:rFonts w:cs="Times New Roman" w:ascii="Charter Indologique" w:hAnsi="Charter Indologique"/>
          <w:szCs w:val="18"/>
        </w:rPr>
        <w:t>п</w:t>
      </w:r>
      <w:r>
        <w:rPr>
          <w:rFonts w:cs="Clarendon V 350" w:ascii="Charter Indologique" w:hAnsi="Charter Indologique"/>
          <w:szCs w:val="18"/>
        </w:rPr>
        <w:t>.</w:t>
      </w:r>
      <w:r>
        <w:rPr>
          <w:rFonts w:cs="Clarendon V 350" w:ascii="Clarendon V 350" w:hAnsi="Clarendon V 350"/>
          <w:szCs w:val="18"/>
        </w:rPr>
        <w:t xml:space="preserve"> </w:t>
      </w:r>
      <w:r>
        <w:rPr>
          <w:rFonts w:cs="CharterExpScC Uni;Times New Roman" w:ascii="Charter Capital;Corbel" w:hAnsi="Charter Capital;Corbel"/>
          <w:szCs w:val="18"/>
        </w:rPr>
        <w:t>1</w:t>
      </w:r>
      <w:r>
        <w:rPr>
          <w:rFonts w:cs="Charter;Corbel" w:ascii="Charter Indologique" w:hAnsi="Charter Indologique"/>
          <w:szCs w:val="18"/>
        </w:rPr>
        <w:t xml:space="preserve"> и </w:t>
      </w:r>
      <w:r>
        <w:rPr>
          <w:rFonts w:cs="Charter;Corbel" w:ascii="Charter Indologique" w:hAnsi="Charter Indologique"/>
          <w:bCs/>
          <w:color w:val="FF6600"/>
          <w:szCs w:val="18"/>
        </w:rPr>
        <w:t xml:space="preserve">§ </w:t>
      </w:r>
      <w:r>
        <w:rPr>
          <w:rFonts w:cs="CharterExpScC Uni;Times New Roman" w:ascii="Charter Capital;Corbel" w:hAnsi="Charter Capital;Corbel"/>
          <w:bCs/>
          <w:color w:val="FF6600"/>
          <w:szCs w:val="18"/>
        </w:rPr>
        <w:t>44</w:t>
      </w:r>
      <w:r>
        <w:rPr>
          <w:rFonts w:cs="Charter;Corbel" w:ascii="Charter Indologique" w:hAnsi="Charter Indologique"/>
          <w:szCs w:val="18"/>
        </w:rPr>
        <w:t xml:space="preserve">, </w:t>
      </w:r>
      <w:r>
        <w:rPr>
          <w:rFonts w:cs="Times New Roman" w:ascii="Charter Indologique" w:hAnsi="Charter Indologique"/>
          <w:szCs w:val="18"/>
        </w:rPr>
        <w:t>п</w:t>
      </w:r>
      <w:r>
        <w:rPr>
          <w:rFonts w:cs="Clarendon V 350" w:ascii="Charter Indologique" w:hAnsi="Charter Indologique"/>
          <w:szCs w:val="18"/>
        </w:rPr>
        <w:t>.</w:t>
      </w:r>
      <w:r>
        <w:rPr>
          <w:rFonts w:cs="Clarendon V 350" w:ascii="Clarendon V 350" w:hAnsi="Clarendon V 350"/>
          <w:szCs w:val="18"/>
        </w:rPr>
        <w:t xml:space="preserve"> </w:t>
      </w:r>
      <w:r>
        <w:rPr>
          <w:rFonts w:cs="CharterExpScC Uni;Times New Roman" w:ascii="Charter Capital;Corbel" w:hAnsi="Charter Capital;Corbel"/>
          <w:szCs w:val="18"/>
        </w:rPr>
        <w:t>5</w:t>
      </w:r>
      <w:r>
        <w:rPr>
          <w:rFonts w:cs="Charter;Corbel" w:ascii="Charter Indologique" w:hAnsi="Charter Indologique"/>
          <w:szCs w:val="18"/>
        </w:rPr>
        <w:t xml:space="preserve"> после </w:t>
      </w:r>
      <w:r>
        <w:rPr>
          <w:rFonts w:cs="Clarendon V 350" w:ascii="Clarendon V 350" w:hAnsi="Clarendon V 350"/>
          <w:iCs/>
          <w:szCs w:val="18"/>
        </w:rPr>
        <w:t>e</w:t>
      </w:r>
      <w:r>
        <w:rPr>
          <w:rFonts w:cs="Charter;Corbel" w:ascii="Charter Indologique" w:hAnsi="Charter Indologique"/>
          <w:szCs w:val="18"/>
        </w:rPr>
        <w:t xml:space="preserve"> или </w:t>
      </w:r>
      <w:r>
        <w:rPr>
          <w:rFonts w:cs="Clarendon V 350" w:ascii="Clarendon V 350" w:hAnsi="Clarendon V 350"/>
          <w:iCs/>
          <w:szCs w:val="18"/>
        </w:rPr>
        <w:t>o</w:t>
      </w:r>
      <w:r>
        <w:rPr>
          <w:rFonts w:cs="Charter;Corbel" w:ascii="Charter Indologique" w:hAnsi="Charter Indologique"/>
          <w:szCs w:val="18"/>
        </w:rPr>
        <w:t xml:space="preserve">, например: </w:t>
      </w:r>
      <w:r>
        <w:rPr>
          <w:rFonts w:cs="Charter;Corbel" w:ascii="Clarendon Dev" w:hAnsi="Clarendon Dev"/>
          <w:szCs w:val="18"/>
        </w:rPr>
        <w:t></w:t>
      </w:r>
      <w:r>
        <w:rPr>
          <w:rFonts w:cs="Charter;Corbel" w:ascii="Charter Indologique" w:hAnsi="Charter Indologique"/>
          <w:szCs w:val="18"/>
        </w:rPr>
        <w:t xml:space="preserve"> </w:t>
      </w:r>
      <w:r>
        <w:rPr>
          <w:rFonts w:cs="Charter;Corbel" w:ascii="Clarendon Dev" w:hAnsi="Clarendon Dev"/>
          <w:szCs w:val="18"/>
        </w:rPr>
        <w:t></w:t>
      </w:r>
      <w:r>
        <w:rPr>
          <w:rFonts w:cs="Charter;Corbel" w:ascii="Clarendon Dev" w:hAnsi="Clarendon Dev"/>
          <w:szCs w:val="18"/>
          <w:lang w:val="en-US"/>
        </w:rPr>
        <w:t></w:t>
      </w:r>
      <w:r>
        <w:rPr>
          <w:rFonts w:cs="Clarendon V 350" w:ascii="Clarendon V 350" w:hAnsi="Clarendon V 350"/>
          <w:szCs w:val="18"/>
        </w:rPr>
        <w:t xml:space="preserve"> </w:t>
      </w:r>
      <w:r>
        <w:rPr>
          <w:rFonts w:cs="Clarendon V 350" w:ascii="Clarendon V 350" w:hAnsi="Clarendon V 350"/>
          <w:iCs/>
          <w:szCs w:val="18"/>
        </w:rPr>
        <w:t>ko</w:t>
      </w:r>
      <w:r>
        <w:rPr>
          <w:rFonts w:eastAsia="Arial Unicode MS" w:cs="Clarendon V 350" w:ascii="Clarendon V 350" w:hAnsi="Clarendon V 350"/>
          <w:szCs w:val="18"/>
        </w:rPr>
        <w:t>’</w:t>
      </w:r>
      <w:r>
        <w:rPr>
          <w:rFonts w:cs="Clarendon V 350" w:ascii="Clarendon V 350" w:hAnsi="Clarendon V 350"/>
          <w:iCs/>
          <w:szCs w:val="18"/>
        </w:rPr>
        <w:t>ham</w:t>
      </w:r>
      <w:r>
        <w:rPr>
          <w:rFonts w:cs="Charter;Corbel" w:ascii="Charter Indologique" w:hAnsi="Charter Indologique"/>
          <w:szCs w:val="18"/>
        </w:rPr>
        <w:t xml:space="preserve"> </w:t>
      </w:r>
      <w:r>
        <w:rPr>
          <w:rFonts w:cs="Charter;Corbel" w:ascii="Charter Indologique" w:hAnsi="Charter Indologique"/>
          <w:i/>
          <w:szCs w:val="18"/>
        </w:rPr>
        <w:t>кто я</w:t>
      </w:r>
      <w:r>
        <w:rPr>
          <w:rFonts w:cs="Charter;Corbel" w:ascii="Charter Indologique" w:hAnsi="Charter Indologique"/>
          <w:szCs w:val="18"/>
        </w:rPr>
        <w:t xml:space="preserve"> (где </w:t>
      </w:r>
      <w:r>
        <w:rPr>
          <w:rFonts w:eastAsia="Arial Unicode MS" w:cs="Clarendon V 350" w:ascii="Clarendon V 350" w:hAnsi="Clarendon V 350"/>
          <w:szCs w:val="18"/>
        </w:rPr>
        <w:t>‘</w:t>
      </w:r>
      <w:r>
        <w:rPr>
          <w:rFonts w:cs="Clarendon V 350" w:ascii="Clarendon V 350" w:hAnsi="Clarendon V 350"/>
          <w:iCs/>
          <w:szCs w:val="18"/>
        </w:rPr>
        <w:t>ham</w:t>
      </w:r>
      <w:r>
        <w:rPr>
          <w:rFonts w:cs="Charter;Corbel" w:ascii="Charter Indologique" w:hAnsi="Charter Indologique"/>
          <w:szCs w:val="18"/>
        </w:rPr>
        <w:t xml:space="preserve"> из </w:t>
      </w:r>
      <w:r>
        <w:rPr>
          <w:rFonts w:cs="Clarendon V 350" w:ascii="Clarendon V 350" w:hAnsi="Clarendon V 350"/>
          <w:iCs/>
          <w:szCs w:val="18"/>
        </w:rPr>
        <w:t>aham</w:t>
      </w:r>
      <w:r>
        <w:rPr>
          <w:rFonts w:cs="Charter;Corbel" w:ascii="Charter Indologique" w:hAnsi="Charter Indologique"/>
          <w:szCs w:val="18"/>
        </w:rPr>
        <w:t xml:space="preserve">). </w:t>
      </w:r>
    </w:p>
    <w:p>
      <w:pPr>
        <w:pStyle w:val="devanagari"/>
        <w:spacing w:before="0" w:after="0"/>
        <w:rPr>
          <w:rFonts w:ascii="Clarendon V 350" w:hAnsi="Clarendon V 350" w:cs="Mangal" w:hint="cs"/>
          <w:szCs w:val="18"/>
        </w:rPr>
      </w:pPr>
      <w:r>
        <w:rPr>
          <w:rFonts w:cs="Times New Roman" w:ascii="Charter Indologique" w:hAnsi="Charter Indologique"/>
          <w:szCs w:val="18"/>
        </w:rPr>
        <w:t>Знак</w:t>
      </w:r>
      <w:r>
        <w:rPr>
          <w:rFonts w:cs="Clarendon V 350" w:ascii="Charter Indologique" w:hAnsi="Charter Indologique"/>
          <w:szCs w:val="18"/>
        </w:rPr>
        <w:t xml:space="preserve"> </w:t>
      </w:r>
      <w:r>
        <w:rPr>
          <w:rFonts w:cs="Times New Roman" w:ascii="Charter Indologique" w:hAnsi="Charter Indologique"/>
          <w:szCs w:val="18"/>
        </w:rPr>
        <w:t>сокращения</w:t>
      </w:r>
      <w:r>
        <w:rPr>
          <w:rFonts w:cs="Clarendon V 350" w:ascii="Clarendon V 350" w:hAnsi="Clarendon V 350"/>
          <w:szCs w:val="18"/>
        </w:rPr>
        <w:t xml:space="preserve"> </w:t>
      </w:r>
      <w:r>
        <w:rPr>
          <w:rFonts w:cs="Clarendon V 350" w:ascii="Clarendon Dev" w:hAnsi="Clarendon Dev"/>
          <w:szCs w:val="18"/>
        </w:rPr>
        <w:t></w:t>
      </w:r>
      <w:r>
        <w:rPr>
          <w:rFonts w:cs="Clarendon V 350" w:ascii="Clarendon V 350" w:hAnsi="Clarendon V 350"/>
          <w:szCs w:val="18"/>
        </w:rPr>
        <w:t xml:space="preserve"> </w:t>
      </w:r>
      <w:r>
        <w:rPr>
          <w:rFonts w:cs="Times New Roman" w:ascii="Charter Indologique" w:hAnsi="Charter Indologique"/>
          <w:szCs w:val="18"/>
        </w:rPr>
        <w:t>играет</w:t>
      </w:r>
      <w:r>
        <w:rPr>
          <w:rFonts w:cs="Clarendon V 350" w:ascii="Charter Indologique" w:hAnsi="Charter Indologique"/>
          <w:szCs w:val="18"/>
        </w:rPr>
        <w:t xml:space="preserve"> </w:t>
      </w:r>
      <w:r>
        <w:rPr>
          <w:rFonts w:cs="Times New Roman" w:ascii="Charter Indologique" w:hAnsi="Charter Indologique"/>
          <w:szCs w:val="18"/>
        </w:rPr>
        <w:t>ту</w:t>
      </w:r>
      <w:r>
        <w:rPr>
          <w:rFonts w:cs="Clarendon V 350" w:ascii="Charter Indologique" w:hAnsi="Charter Indologique"/>
          <w:szCs w:val="18"/>
        </w:rPr>
        <w:t xml:space="preserve"> </w:t>
      </w:r>
      <w:r>
        <w:rPr>
          <w:rFonts w:cs="Times New Roman" w:ascii="Charter Indologique" w:hAnsi="Charter Indologique"/>
          <w:szCs w:val="18"/>
        </w:rPr>
        <w:t>же</w:t>
      </w:r>
      <w:r>
        <w:rPr>
          <w:rFonts w:cs="Clarendon V 350" w:ascii="Charter Indologique" w:hAnsi="Charter Indologique"/>
          <w:szCs w:val="18"/>
        </w:rPr>
        <w:t xml:space="preserve"> </w:t>
      </w:r>
      <w:r>
        <w:rPr>
          <w:rFonts w:cs="Times New Roman" w:ascii="Charter Indologique" w:hAnsi="Charter Indologique"/>
          <w:szCs w:val="18"/>
        </w:rPr>
        <w:t>роль</w:t>
      </w:r>
      <w:r>
        <w:rPr>
          <w:rFonts w:cs="Clarendon V 350" w:ascii="Charter Indologique" w:hAnsi="Charter Indologique"/>
          <w:szCs w:val="18"/>
        </w:rPr>
        <w:t xml:space="preserve">, </w:t>
      </w:r>
      <w:r>
        <w:rPr>
          <w:rFonts w:cs="Times New Roman" w:ascii="Charter Indologique" w:hAnsi="Charter Indologique"/>
          <w:szCs w:val="18"/>
        </w:rPr>
        <w:t>что</w:t>
      </w:r>
      <w:r>
        <w:rPr>
          <w:rFonts w:cs="Clarendon V 350" w:ascii="Charter Indologique" w:hAnsi="Charter Indologique"/>
          <w:szCs w:val="18"/>
        </w:rPr>
        <w:t xml:space="preserve"> </w:t>
      </w:r>
      <w:r>
        <w:rPr>
          <w:rFonts w:cs="Times New Roman" w:ascii="Charter Indologique" w:hAnsi="Charter Indologique"/>
          <w:szCs w:val="18"/>
        </w:rPr>
        <w:t>точка</w:t>
      </w:r>
      <w:r>
        <w:rPr>
          <w:rFonts w:cs="Clarendon V 350" w:ascii="Charter Indologique" w:hAnsi="Charter Indologique"/>
          <w:szCs w:val="18"/>
        </w:rPr>
        <w:t xml:space="preserve"> </w:t>
      </w:r>
      <w:r>
        <w:rPr>
          <w:rFonts w:cs="Times New Roman" w:ascii="Charter Indologique" w:hAnsi="Charter Indologique"/>
          <w:szCs w:val="18"/>
        </w:rPr>
        <w:t>в</w:t>
      </w:r>
      <w:r>
        <w:rPr>
          <w:rFonts w:cs="Clarendon V 350" w:ascii="Charter Indologique" w:hAnsi="Charter Indologique"/>
          <w:szCs w:val="18"/>
        </w:rPr>
        <w:t xml:space="preserve"> </w:t>
      </w:r>
      <w:r>
        <w:rPr>
          <w:rFonts w:cs="Times New Roman" w:ascii="Charter Indologique" w:hAnsi="Charter Indologique"/>
          <w:szCs w:val="18"/>
        </w:rPr>
        <w:t>см</w:t>
      </w:r>
      <w:r>
        <w:rPr>
          <w:rFonts w:cs="Clarendon V 350" w:ascii="Charter Indologique" w:hAnsi="Charter Indologique"/>
          <w:szCs w:val="18"/>
        </w:rPr>
        <w:t xml:space="preserve">. </w:t>
      </w:r>
      <w:r>
        <w:rPr>
          <w:rFonts w:cs="Times New Roman" w:ascii="Charter Indologique" w:hAnsi="Charter Indologique"/>
          <w:szCs w:val="18"/>
        </w:rPr>
        <w:t>и</w:t>
      </w:r>
      <w:r>
        <w:rPr>
          <w:rFonts w:cs="Clarendon V 350" w:ascii="Charter Indologique" w:hAnsi="Charter Indologique"/>
          <w:szCs w:val="18"/>
        </w:rPr>
        <w:t xml:space="preserve"> </w:t>
      </w:r>
      <w:r>
        <w:rPr>
          <w:rFonts w:cs="Times New Roman" w:ascii="Charter Indologique" w:hAnsi="Charter Indologique"/>
          <w:szCs w:val="18"/>
        </w:rPr>
        <w:t>т</w:t>
      </w:r>
      <w:r>
        <w:rPr>
          <w:rFonts w:cs="Clarendon V 350" w:ascii="Charter Indologique" w:hAnsi="Charter Indologique"/>
          <w:szCs w:val="18"/>
        </w:rPr>
        <w:t xml:space="preserve">. </w:t>
      </w:r>
      <w:r>
        <w:rPr>
          <w:rFonts w:cs="Times New Roman" w:ascii="Charter Indologique" w:hAnsi="Charter Indologique"/>
          <w:szCs w:val="18"/>
        </w:rPr>
        <w:t>п</w:t>
      </w:r>
      <w:r>
        <w:rPr>
          <w:rFonts w:cs="Clarendon V 350" w:ascii="Charter Indologique" w:hAnsi="Charter Indologique"/>
          <w:szCs w:val="18"/>
        </w:rPr>
        <w:t xml:space="preserve">. </w:t>
      </w:r>
      <w:r>
        <w:rPr>
          <w:rFonts w:cs="Times New Roman" w:ascii="Charter Indologique" w:hAnsi="Charter Indologique"/>
          <w:szCs w:val="18"/>
        </w:rPr>
        <w:t>и</w:t>
      </w:r>
      <w:r>
        <w:rPr>
          <w:rFonts w:cs="Clarendon V 350" w:ascii="Charter Indologique" w:hAnsi="Charter Indologique"/>
          <w:szCs w:val="18"/>
        </w:rPr>
        <w:t xml:space="preserve"> </w:t>
      </w:r>
      <w:r>
        <w:rPr>
          <w:rFonts w:cs="Times New Roman" w:ascii="Charter Indologique" w:hAnsi="Charter Indologique"/>
          <w:szCs w:val="18"/>
        </w:rPr>
        <w:t>дефис</w:t>
      </w:r>
      <w:r>
        <w:rPr>
          <w:rFonts w:cs="Clarendon V 350" w:ascii="Charter Indologique" w:hAnsi="Charter Indologique"/>
          <w:szCs w:val="18"/>
        </w:rPr>
        <w:t xml:space="preserve"> </w:t>
      </w:r>
      <w:r>
        <w:rPr>
          <w:rFonts w:cs="Times New Roman" w:ascii="Charter Indologique" w:hAnsi="Charter Indologique"/>
          <w:szCs w:val="18"/>
        </w:rPr>
        <w:t>в</w:t>
      </w:r>
      <w:r>
        <w:rPr>
          <w:rFonts w:cs="Clarendon V 350" w:ascii="Charter Indologique" w:hAnsi="Charter Indologique"/>
          <w:szCs w:val="18"/>
        </w:rPr>
        <w:t xml:space="preserve"> </w:t>
      </w:r>
      <w:r>
        <w:rPr>
          <w:rFonts w:cs="Times New Roman" w:ascii="Charter Indologique" w:hAnsi="Charter Indologique"/>
          <w:szCs w:val="18"/>
        </w:rPr>
        <w:t>записи</w:t>
      </w:r>
      <w:r>
        <w:rPr>
          <w:rFonts w:cs="Clarendon V 350" w:ascii="Charter Indologique" w:hAnsi="Charter Indologique"/>
          <w:szCs w:val="18"/>
        </w:rPr>
        <w:t xml:space="preserve"> </w:t>
      </w:r>
      <w:r>
        <w:rPr>
          <w:rFonts w:cs="Times New Roman" w:ascii="Charter Indologique" w:hAnsi="Charter Indologique"/>
          <w:szCs w:val="18"/>
        </w:rPr>
        <w:t>типа</w:t>
      </w:r>
      <w:r>
        <w:rPr>
          <w:rFonts w:cs="Clarendon V 350" w:ascii="Charter Indologique" w:hAnsi="Charter Indologique"/>
          <w:szCs w:val="18"/>
        </w:rPr>
        <w:t xml:space="preserve"> </w:t>
      </w:r>
      <w:r>
        <w:rPr>
          <w:rFonts w:cs="Times New Roman" w:ascii="Charter Indologique" w:hAnsi="Charter Indologique"/>
          <w:i/>
          <w:iCs/>
          <w:szCs w:val="18"/>
        </w:rPr>
        <w:t>побеждаю</w:t>
      </w:r>
      <w:r>
        <w:rPr>
          <w:rFonts w:cs="Charter;Corbel" w:ascii="Charter Indologique" w:hAnsi="Charter Indologique"/>
          <w:szCs w:val="18"/>
        </w:rPr>
        <w:t xml:space="preserve">, </w:t>
      </w:r>
      <w:r>
        <w:rPr>
          <w:rFonts w:cs="Charter;Corbel" w:ascii="Charter Indologique" w:hAnsi="Charter Indologique"/>
          <w:i/>
          <w:iCs/>
          <w:szCs w:val="18"/>
        </w:rPr>
        <w:t>-</w:t>
      </w:r>
      <w:r>
        <w:rPr>
          <w:rFonts w:cs="Times New Roman" w:ascii="Charter Indologique" w:hAnsi="Charter Indologique"/>
          <w:i/>
          <w:iCs/>
          <w:szCs w:val="18"/>
        </w:rPr>
        <w:t>ешь</w:t>
      </w:r>
      <w:r>
        <w:rPr>
          <w:rFonts w:cs="Charter;Corbel" w:ascii="Charter Indologique" w:hAnsi="Charter Indologique"/>
          <w:szCs w:val="18"/>
        </w:rPr>
        <w:t xml:space="preserve">. </w:t>
      </w:r>
      <w:r>
        <w:rPr>
          <w:rFonts w:cs="Times New Roman" w:ascii="Charter Indologique" w:hAnsi="Charter Indologique"/>
          <w:szCs w:val="18"/>
        </w:rPr>
        <w:t>Знаки</w:t>
      </w:r>
      <w:r>
        <w:rPr>
          <w:rFonts w:cs="Clarendon V 350" w:ascii="Charter Indologique" w:hAnsi="Charter Indologique"/>
          <w:szCs w:val="18"/>
        </w:rPr>
        <w:t xml:space="preserve"> </w:t>
      </w:r>
      <w:r>
        <w:rPr>
          <w:rFonts w:cs="Times New Roman" w:ascii="Charter Indologique" w:hAnsi="Charter Indologique"/>
          <w:szCs w:val="18"/>
        </w:rPr>
        <w:t>пунктуации</w:t>
      </w:r>
      <w:r>
        <w:rPr>
          <w:rFonts w:cs="Clarendon V 350" w:ascii="Clarendon V 350" w:hAnsi="Clarendon V 350"/>
          <w:szCs w:val="18"/>
        </w:rPr>
        <w:t xml:space="preserve"> </w:t>
      </w:r>
      <w:r>
        <w:rPr>
          <w:rFonts w:cs="Clarendon V 350" w:ascii="Clarendon Dev" w:hAnsi="Clarendon Dev"/>
          <w:szCs w:val="18"/>
        </w:rPr>
        <w:t></w:t>
      </w:r>
      <w:r>
        <w:rPr>
          <w:rFonts w:cs="Clarendon V 350" w:ascii="Clarendon V 350" w:hAnsi="Clarendon V 350"/>
          <w:szCs w:val="18"/>
        </w:rPr>
        <w:t xml:space="preserve"> </w:t>
      </w:r>
      <w:r>
        <w:rPr>
          <w:rFonts w:cs="Times New Roman" w:ascii="Charter Indologique" w:hAnsi="Charter Indologique"/>
          <w:szCs w:val="18"/>
        </w:rPr>
        <w:t>и</w:t>
      </w:r>
      <w:r>
        <w:rPr>
          <w:rFonts w:cs="Clarendon V 350" w:ascii="Charter Indologique" w:hAnsi="Charter Indologique"/>
          <w:szCs w:val="18"/>
        </w:rPr>
        <w:t xml:space="preserve"> </w:t>
      </w:r>
      <w:r>
        <w:rPr>
          <w:rFonts w:cs="Clarendon V 350" w:ascii="Clarendon Dev" w:hAnsi="Clarendon Dev"/>
          <w:szCs w:val="18"/>
        </w:rPr>
        <w:t></w:t>
      </w:r>
      <w:r>
        <w:rPr>
          <w:rFonts w:cs="Clarendon V 350" w:ascii="Clarendon V 350" w:hAnsi="Clarendon V 350"/>
          <w:szCs w:val="18"/>
        </w:rPr>
        <w:t xml:space="preserve"> </w:t>
      </w:r>
      <w:r>
        <w:rPr>
          <w:rFonts w:cs="Times New Roman" w:ascii="Charter Indologique" w:hAnsi="Charter Indologique"/>
          <w:szCs w:val="18"/>
        </w:rPr>
        <w:t>приблизительно</w:t>
      </w:r>
      <w:r>
        <w:rPr>
          <w:rFonts w:cs="Clarendon V 350" w:ascii="Charter Indologique" w:hAnsi="Charter Indologique"/>
          <w:szCs w:val="18"/>
        </w:rPr>
        <w:t xml:space="preserve"> </w:t>
      </w:r>
      <w:r>
        <w:rPr>
          <w:rFonts w:cs="Times New Roman" w:ascii="Charter Indologique" w:hAnsi="Charter Indologique"/>
          <w:szCs w:val="18"/>
        </w:rPr>
        <w:t>соответствуют</w:t>
      </w:r>
      <w:r>
        <w:rPr>
          <w:rFonts w:cs="Clarendon V 350" w:ascii="Charter Indologique" w:hAnsi="Charter Indologique"/>
          <w:szCs w:val="18"/>
        </w:rPr>
        <w:t xml:space="preserve"> </w:t>
      </w:r>
      <w:r>
        <w:rPr>
          <w:rFonts w:cs="Times New Roman" w:ascii="Charter Indologique" w:hAnsi="Charter Indologique"/>
          <w:szCs w:val="18"/>
        </w:rPr>
        <w:t>точке</w:t>
      </w:r>
      <w:r>
        <w:rPr>
          <w:rFonts w:cs="Clarendon V 350" w:ascii="Charter Indologique" w:hAnsi="Charter Indologique"/>
          <w:szCs w:val="18"/>
        </w:rPr>
        <w:t xml:space="preserve"> </w:t>
      </w:r>
      <w:r>
        <w:rPr>
          <w:rFonts w:cs="Times New Roman" w:ascii="Charter Indologique" w:hAnsi="Charter Indologique"/>
          <w:szCs w:val="18"/>
        </w:rPr>
        <w:t>с</w:t>
      </w:r>
      <w:r>
        <w:rPr>
          <w:rFonts w:cs="Clarendon V 350" w:ascii="Charter Indologique" w:hAnsi="Charter Indologique"/>
          <w:szCs w:val="18"/>
        </w:rPr>
        <w:t xml:space="preserve"> </w:t>
      </w:r>
      <w:r>
        <w:rPr>
          <w:rFonts w:cs="Times New Roman" w:ascii="Charter Indologique" w:hAnsi="Charter Indologique"/>
          <w:szCs w:val="18"/>
        </w:rPr>
        <w:t>запятой</w:t>
      </w:r>
      <w:r>
        <w:rPr>
          <w:rFonts w:cs="Clarendon V 350" w:ascii="Charter Indologique" w:hAnsi="Charter Indologique"/>
          <w:szCs w:val="18"/>
        </w:rPr>
        <w:t xml:space="preserve"> </w:t>
      </w:r>
      <w:r>
        <w:rPr>
          <w:rFonts w:cs="Times New Roman" w:ascii="Charter Indologique" w:hAnsi="Charter Indologique"/>
          <w:szCs w:val="18"/>
        </w:rPr>
        <w:t>и</w:t>
      </w:r>
      <w:r>
        <w:rPr>
          <w:rFonts w:cs="Clarendon V 350" w:ascii="Charter Indologique" w:hAnsi="Charter Indologique"/>
          <w:szCs w:val="18"/>
        </w:rPr>
        <w:t xml:space="preserve"> </w:t>
      </w:r>
      <w:r>
        <w:rPr>
          <w:rFonts w:cs="Times New Roman" w:ascii="Charter Indologique" w:hAnsi="Charter Indologique"/>
          <w:szCs w:val="18"/>
        </w:rPr>
        <w:t>точке</w:t>
      </w:r>
      <w:r>
        <w:rPr>
          <w:rFonts w:cs="Clarendon V 350" w:ascii="Charter Indologique" w:hAnsi="Charter Indologique"/>
          <w:szCs w:val="18"/>
        </w:rPr>
        <w:t xml:space="preserve">. </w:t>
      </w:r>
      <w:r>
        <w:rPr>
          <w:rFonts w:cs="Times New Roman" w:ascii="Charter Indologique" w:hAnsi="Charter Indologique"/>
          <w:szCs w:val="18"/>
        </w:rPr>
        <w:t>В</w:t>
      </w:r>
      <w:r>
        <w:rPr>
          <w:rFonts w:cs="Clarendon V 350" w:ascii="Charter Indologique" w:hAnsi="Charter Indologique"/>
          <w:szCs w:val="18"/>
        </w:rPr>
        <w:t xml:space="preserve"> </w:t>
      </w:r>
      <w:r>
        <w:rPr>
          <w:rFonts w:cs="Times New Roman" w:ascii="Charter Indologique" w:hAnsi="Charter Indologique"/>
          <w:szCs w:val="18"/>
        </w:rPr>
        <w:t>стихах</w:t>
      </w:r>
      <w:r>
        <w:rPr>
          <w:rFonts w:cs="Clarendon V 350" w:ascii="Clarendon V 350" w:hAnsi="Clarendon V 350"/>
          <w:szCs w:val="18"/>
        </w:rPr>
        <w:t xml:space="preserve"> </w:t>
      </w:r>
      <w:r>
        <w:rPr>
          <w:rFonts w:cs="Clarendon V 350" w:ascii="Clarendon Dev" w:hAnsi="Clarendon Dev"/>
          <w:szCs w:val="18"/>
        </w:rPr>
        <w:t></w:t>
      </w:r>
      <w:r>
        <w:rPr>
          <w:rFonts w:cs="Clarendon V 350" w:ascii="Clarendon V 350" w:hAnsi="Clarendon V 350"/>
          <w:szCs w:val="18"/>
        </w:rPr>
        <w:t xml:space="preserve"> </w:t>
      </w:r>
      <w:r>
        <w:rPr>
          <w:rFonts w:cs="Times New Roman" w:ascii="Charter Indologique" w:hAnsi="Charter Indologique"/>
          <w:szCs w:val="18"/>
        </w:rPr>
        <w:t>ставится</w:t>
      </w:r>
      <w:r>
        <w:rPr>
          <w:rFonts w:cs="Clarendon V 350" w:ascii="Charter Indologique" w:hAnsi="Charter Indologique"/>
          <w:szCs w:val="18"/>
        </w:rPr>
        <w:t xml:space="preserve"> </w:t>
      </w:r>
      <w:r>
        <w:rPr>
          <w:rFonts w:cs="Times New Roman" w:ascii="Charter Indologique" w:hAnsi="Charter Indologique"/>
          <w:szCs w:val="18"/>
        </w:rPr>
        <w:t>в</w:t>
      </w:r>
      <w:r>
        <w:rPr>
          <w:rFonts w:cs="Clarendon V 350" w:ascii="Charter Indologique" w:hAnsi="Charter Indologique"/>
          <w:szCs w:val="18"/>
        </w:rPr>
        <w:t xml:space="preserve"> </w:t>
      </w:r>
      <w:r>
        <w:rPr>
          <w:rFonts w:cs="Times New Roman" w:ascii="Charter Indologique" w:hAnsi="Charter Indologique"/>
          <w:szCs w:val="18"/>
        </w:rPr>
        <w:t>конце</w:t>
      </w:r>
      <w:r>
        <w:rPr>
          <w:rFonts w:cs="Clarendon V 350" w:ascii="Charter Indologique" w:hAnsi="Charter Indologique"/>
          <w:szCs w:val="18"/>
        </w:rPr>
        <w:t xml:space="preserve"> </w:t>
      </w:r>
      <w:r>
        <w:rPr>
          <w:rFonts w:cs="Times New Roman" w:ascii="Charter Indologique" w:hAnsi="Charter Indologique"/>
          <w:szCs w:val="18"/>
        </w:rPr>
        <w:t>строфы</w:t>
      </w:r>
      <w:r>
        <w:rPr>
          <w:rFonts w:cs="Clarendon V 350" w:ascii="Charter Indologique" w:hAnsi="Charter Indologique"/>
          <w:szCs w:val="18"/>
        </w:rPr>
        <w:t xml:space="preserve">, </w:t>
      </w:r>
      <w:r>
        <w:rPr>
          <w:rFonts w:cs="Clarendon V 350" w:ascii="Clarendon Dev" w:hAnsi="Clarendon Dev"/>
          <w:szCs w:val="18"/>
        </w:rPr>
        <w:t></w:t>
      </w:r>
      <w:r>
        <w:rPr>
          <w:rFonts w:cs="Clarendon V 350" w:ascii="Clarendon V 350" w:hAnsi="Clarendon V 350"/>
          <w:szCs w:val="18"/>
        </w:rPr>
        <w:t xml:space="preserve"> </w:t>
      </w:r>
      <w:r>
        <w:rPr>
          <w:rFonts w:cs="Charter;Corbel" w:ascii="Charter Indologique" w:hAnsi="Charter Indologique"/>
          <w:szCs w:val="18"/>
        </w:rPr>
        <w:t xml:space="preserve">— </w:t>
      </w:r>
      <w:r>
        <w:rPr>
          <w:rFonts w:cs="Times New Roman" w:ascii="Charter Indologique" w:hAnsi="Charter Indologique"/>
          <w:szCs w:val="18"/>
        </w:rPr>
        <w:t>в</w:t>
      </w:r>
      <w:r>
        <w:rPr>
          <w:rFonts w:cs="Clarendon V 350" w:ascii="Charter Indologique" w:hAnsi="Charter Indologique"/>
          <w:szCs w:val="18"/>
        </w:rPr>
        <w:t xml:space="preserve"> </w:t>
      </w:r>
      <w:r>
        <w:rPr>
          <w:rFonts w:cs="Times New Roman" w:ascii="Charter Indologique" w:hAnsi="Charter Indologique"/>
          <w:szCs w:val="18"/>
        </w:rPr>
        <w:t>конце</w:t>
      </w:r>
      <w:r>
        <w:rPr>
          <w:rFonts w:cs="Clarendon V 350" w:ascii="Charter Indologique" w:hAnsi="Charter Indologique"/>
          <w:szCs w:val="18"/>
        </w:rPr>
        <w:t xml:space="preserve"> </w:t>
      </w:r>
      <w:r>
        <w:rPr>
          <w:rFonts w:cs="Times New Roman" w:ascii="Charter Indologique" w:hAnsi="Charter Indologique"/>
          <w:szCs w:val="18"/>
        </w:rPr>
        <w:t>полустрофы</w:t>
      </w:r>
      <w:r>
        <w:rPr>
          <w:rFonts w:cs="Clarendon V 350" w:ascii="Charter Indologique" w:hAnsi="Charter Indologique"/>
          <w:szCs w:val="18"/>
        </w:rPr>
        <w:t>.</w:t>
      </w:r>
    </w:p>
    <w:p>
      <w:pPr>
        <w:pStyle w:val="devanagari"/>
        <w:spacing w:before="0" w:after="0"/>
        <w:rPr>
          <w:rFonts w:ascii="Clarendon V 350" w:hAnsi="Clarendon V 350" w:cs="Mangal" w:hint="cs"/>
          <w:szCs w:val="18"/>
        </w:rPr>
      </w:pPr>
      <w:r>
        <w:rPr>
          <w:rFonts w:cs="Mangal" w:hint="cs" w:ascii="Clarendon V 350" w:hAnsi="Clarendon V 350"/>
          <w:szCs w:val="18"/>
        </w:rPr>
      </w:r>
    </w:p>
    <w:p>
      <w:pPr>
        <w:pStyle w:val="Heading4"/>
        <w:ind w:hanging="0" w:start="284"/>
        <w:rPr>
          <w:sz w:val="18"/>
        </w:rPr>
      </w:pPr>
      <w:r>
        <w:rPr/>
        <w:t>Расположение слов в словаре</w:t>
      </w:r>
    </w:p>
    <w:p>
      <w:pPr>
        <w:pStyle w:val="Heading3"/>
        <w:spacing w:lineRule="exact" w:line="260" w:before="0" w:after="0"/>
        <w:ind w:hanging="0" w:start="0" w:end="0"/>
        <w:rPr>
          <w:rFonts w:ascii="Charter Indologique" w:hAnsi="Charter Indologique" w:cs="Charter;Corbel"/>
          <w:i w:val="false"/>
          <w:iCs/>
          <w:sz w:val="18"/>
          <w:szCs w:val="20"/>
        </w:rPr>
      </w:pPr>
      <w:r>
        <w:rPr>
          <w:rFonts w:cs="Charter;Corbel" w:ascii="Charter Indologique" w:hAnsi="Charter Indologique"/>
          <w:i w:val="false"/>
          <w:iCs/>
          <w:sz w:val="18"/>
          <w:szCs w:val="20"/>
        </w:rPr>
      </w:r>
    </w:p>
    <w:p>
      <w:pPr>
        <w:pStyle w:val="Normal"/>
        <w:spacing w:lineRule="exact" w:line="260"/>
        <w:ind w:firstLine="284" w:start="0" w:end="0"/>
        <w:rPr/>
      </w:pPr>
      <w:r>
        <w:rPr>
          <w:rFonts w:cs="Charter;Corbel"/>
          <w:b/>
          <w:szCs w:val="18"/>
        </w:rPr>
        <w:t xml:space="preserve">§ </w:t>
      </w:r>
      <w:r>
        <w:rPr>
          <w:rFonts w:cs="CharterExpScC Uni;Times New Roman" w:ascii="Charter Indologique Capital" w:hAnsi="Charter Indologique Capital"/>
          <w:b/>
          <w:szCs w:val="18"/>
        </w:rPr>
        <w:t>15</w:t>
      </w:r>
      <w:r>
        <w:rPr>
          <w:rFonts w:cs="Charter;Corbel"/>
          <w:szCs w:val="18"/>
        </w:rPr>
        <w:t xml:space="preserve">. Последовательность, в которой слова помещаются в словарь, определяется непосредственно их звучанием и не зависит от возможных вариаций написания в деванагари (ср. </w:t>
      </w:r>
      <w:r>
        <w:rPr>
          <w:rFonts w:cs="Charter;Corbel"/>
          <w:bCs/>
          <w:color w:val="FF6600"/>
          <w:szCs w:val="18"/>
        </w:rPr>
        <w:t xml:space="preserve">§ </w:t>
      </w:r>
      <w:r>
        <w:rPr>
          <w:rFonts w:cs="CharterExpScC Uni;Times New Roman" w:ascii="Charter Indologique Capital" w:hAnsi="Charter Indologique Capital"/>
          <w:bCs/>
          <w:color w:val="FF6600"/>
          <w:szCs w:val="18"/>
        </w:rPr>
        <w:t>13</w:t>
      </w:r>
      <w:r>
        <w:rPr>
          <w:rFonts w:cs="Charter;Corbel"/>
          <w:szCs w:val="18"/>
        </w:rPr>
        <w:t xml:space="preserve">). Эта последовательность такова, что будучи представлены в латинской транслитерации, санскритские слова оказались бы расположенными по обычному европейскому алфавитному принципу, однако с тем отличием, что, во-первых, используется особый (не латинский) алфавитный порядок знаков, во-вторых, </w:t>
      </w:r>
      <w:r>
        <w:rPr>
          <w:rFonts w:cs="Clarendon V 350" w:ascii="Clarendon V 350" w:hAnsi="Clarendon V 350"/>
          <w:iCs/>
          <w:szCs w:val="18"/>
        </w:rPr>
        <w:t>ai</w:t>
      </w:r>
      <w:r>
        <w:rPr>
          <w:rFonts w:cs="Charter;Corbel"/>
          <w:szCs w:val="18"/>
        </w:rPr>
        <w:t xml:space="preserve">, </w:t>
      </w:r>
      <w:r>
        <w:rPr>
          <w:rFonts w:cs="Clarendon V 350" w:ascii="Clarendon V 350" w:hAnsi="Clarendon V 350"/>
          <w:iCs/>
          <w:szCs w:val="18"/>
        </w:rPr>
        <w:t>au</w:t>
      </w:r>
      <w:r>
        <w:rPr>
          <w:rFonts w:cs="Charter;Corbel"/>
          <w:szCs w:val="18"/>
        </w:rPr>
        <w:t xml:space="preserve"> и сочетания с </w:t>
      </w:r>
      <w:r>
        <w:rPr>
          <w:rFonts w:cs="Clarendon V 350" w:ascii="Clarendon V 350" w:hAnsi="Clarendon V 350"/>
          <w:iCs/>
          <w:szCs w:val="18"/>
        </w:rPr>
        <w:t>h</w:t>
      </w:r>
      <w:r>
        <w:rPr>
          <w:rFonts w:cs="Charter;Corbel"/>
          <w:szCs w:val="18"/>
        </w:rPr>
        <w:t xml:space="preserve"> выступают в роли единых знаков алфавита. Этот алфавитный порядок таков: </w:t>
      </w:r>
    </w:p>
    <w:p>
      <w:pPr>
        <w:pStyle w:val="clard-bez-index1"/>
        <w:rPr/>
      </w:pPr>
      <w:r>
        <w:rPr>
          <w:iCs/>
          <w:szCs w:val="18"/>
          <w:lang w:val="en-US"/>
        </w:rPr>
        <w:t>a</w:t>
      </w:r>
      <w:r>
        <w:rPr>
          <w:szCs w:val="18"/>
        </w:rPr>
        <w:t>,</w:t>
      </w:r>
      <w:r>
        <w:rPr>
          <w:rStyle w:val="kursiv"/>
          <w:szCs w:val="18"/>
        </w:rPr>
        <w:t xml:space="preserve"> </w:t>
      </w:r>
      <w:r>
        <w:rPr>
          <w:iCs/>
          <w:szCs w:val="18"/>
        </w:rPr>
        <w:t>ā</w:t>
      </w:r>
      <w:r>
        <w:rPr>
          <w:szCs w:val="18"/>
        </w:rPr>
        <w:t>,</w:t>
      </w:r>
      <w:r>
        <w:rPr>
          <w:rStyle w:val="kursiv"/>
          <w:szCs w:val="18"/>
        </w:rPr>
        <w:t xml:space="preserve"> </w:t>
      </w:r>
      <w:r>
        <w:rPr>
          <w:iCs/>
          <w:szCs w:val="18"/>
          <w:lang w:val="en-US"/>
        </w:rPr>
        <w:t>i</w:t>
      </w:r>
      <w:r>
        <w:rPr>
          <w:szCs w:val="18"/>
        </w:rPr>
        <w:t>,</w:t>
      </w:r>
      <w:r>
        <w:rPr>
          <w:rStyle w:val="kursiv"/>
          <w:szCs w:val="18"/>
        </w:rPr>
        <w:t xml:space="preserve"> </w:t>
      </w:r>
      <w:r>
        <w:rPr>
          <w:iCs/>
          <w:szCs w:val="18"/>
        </w:rPr>
        <w:t>ī</w:t>
      </w:r>
      <w:r>
        <w:rPr>
          <w:szCs w:val="18"/>
        </w:rPr>
        <w:t>,</w:t>
      </w:r>
      <w:r>
        <w:rPr>
          <w:rStyle w:val="kursiv"/>
          <w:szCs w:val="18"/>
        </w:rPr>
        <w:t xml:space="preserve"> </w:t>
      </w:r>
      <w:r>
        <w:rPr>
          <w:iCs/>
          <w:szCs w:val="18"/>
          <w:lang w:val="en-US"/>
        </w:rPr>
        <w:t>u</w:t>
      </w:r>
      <w:r>
        <w:rPr>
          <w:szCs w:val="18"/>
        </w:rPr>
        <w:t>,</w:t>
      </w:r>
      <w:r>
        <w:rPr>
          <w:rStyle w:val="kursiv"/>
          <w:szCs w:val="18"/>
        </w:rPr>
        <w:t xml:space="preserve"> </w:t>
      </w:r>
      <w:r>
        <w:rPr>
          <w:iCs/>
          <w:szCs w:val="18"/>
        </w:rPr>
        <w:t>ū</w:t>
      </w:r>
      <w:r>
        <w:rPr>
          <w:szCs w:val="18"/>
        </w:rPr>
        <w:t>,</w:t>
      </w:r>
      <w:r>
        <w:rPr>
          <w:rStyle w:val="kursiv"/>
          <w:szCs w:val="18"/>
        </w:rPr>
        <w:t xml:space="preserve"> </w:t>
      </w:r>
      <w:r>
        <w:rPr>
          <w:iCs/>
          <w:szCs w:val="18"/>
          <w:lang w:val="en-US"/>
        </w:rPr>
        <w:t>ṛ</w:t>
      </w:r>
      <w:r>
        <w:rPr>
          <w:szCs w:val="18"/>
        </w:rPr>
        <w:t>,</w:t>
      </w:r>
      <w:r>
        <w:rPr>
          <w:rStyle w:val="kursiv"/>
          <w:szCs w:val="18"/>
        </w:rPr>
        <w:t xml:space="preserve"> </w:t>
      </w:r>
      <w:r>
        <w:rPr>
          <w:iCs/>
          <w:szCs w:val="18"/>
          <w:lang w:val="en-US"/>
        </w:rPr>
        <w:t>ṝ</w:t>
      </w:r>
      <w:r>
        <w:rPr>
          <w:szCs w:val="18"/>
        </w:rPr>
        <w:t>,</w:t>
      </w:r>
      <w:r>
        <w:rPr>
          <w:rStyle w:val="kursiv"/>
          <w:szCs w:val="18"/>
        </w:rPr>
        <w:t xml:space="preserve"> </w:t>
      </w:r>
      <w:r>
        <w:rPr>
          <w:iCs/>
          <w:szCs w:val="18"/>
          <w:lang w:val="en-US"/>
        </w:rPr>
        <w:t>ḷ</w:t>
      </w:r>
      <w:r>
        <w:rPr>
          <w:szCs w:val="18"/>
        </w:rPr>
        <w:t>,</w:t>
      </w:r>
      <w:r>
        <w:rPr>
          <w:rStyle w:val="kursiv"/>
          <w:szCs w:val="18"/>
        </w:rPr>
        <w:t xml:space="preserve"> </w:t>
      </w:r>
      <w:r>
        <w:rPr>
          <w:iCs/>
          <w:szCs w:val="18"/>
          <w:lang w:val="en-US"/>
        </w:rPr>
        <w:t>e</w:t>
      </w:r>
      <w:r>
        <w:rPr>
          <w:szCs w:val="18"/>
        </w:rPr>
        <w:t>,</w:t>
      </w:r>
      <w:r>
        <w:rPr>
          <w:rStyle w:val="kursiv"/>
          <w:szCs w:val="18"/>
        </w:rPr>
        <w:t xml:space="preserve"> </w:t>
      </w:r>
      <w:r>
        <w:rPr>
          <w:iCs/>
          <w:szCs w:val="18"/>
          <w:lang w:val="en-US"/>
        </w:rPr>
        <w:t>ai</w:t>
      </w:r>
      <w:r>
        <w:rPr>
          <w:szCs w:val="18"/>
        </w:rPr>
        <w:t>,</w:t>
      </w:r>
      <w:r>
        <w:rPr>
          <w:rStyle w:val="kursiv"/>
          <w:szCs w:val="18"/>
        </w:rPr>
        <w:t xml:space="preserve"> </w:t>
      </w:r>
      <w:r>
        <w:rPr>
          <w:iCs/>
          <w:szCs w:val="18"/>
          <w:lang w:val="en-US"/>
        </w:rPr>
        <w:t>o</w:t>
      </w:r>
      <w:r>
        <w:rPr>
          <w:szCs w:val="18"/>
        </w:rPr>
        <w:t>,</w:t>
      </w:r>
      <w:r>
        <w:rPr>
          <w:rStyle w:val="kursiv"/>
          <w:szCs w:val="18"/>
        </w:rPr>
        <w:t xml:space="preserve"> </w:t>
      </w:r>
      <w:r>
        <w:rPr>
          <w:iCs/>
          <w:szCs w:val="18"/>
          <w:lang w:val="en-US"/>
        </w:rPr>
        <w:t>au</w:t>
      </w:r>
      <w:r>
        <w:rPr>
          <w:szCs w:val="18"/>
        </w:rPr>
        <w:t>,</w:t>
      </w:r>
      <w:r>
        <w:rPr>
          <w:rStyle w:val="kursiv"/>
          <w:szCs w:val="18"/>
        </w:rPr>
        <w:t xml:space="preserve"> </w:t>
      </w:r>
    </w:p>
    <w:p>
      <w:pPr>
        <w:pStyle w:val="clard-bez-index1"/>
        <w:rPr/>
      </w:pPr>
      <w:r>
        <w:rPr>
          <w:iCs/>
          <w:szCs w:val="18"/>
        </w:rPr>
        <w:t>ṁ</w:t>
      </w:r>
      <w:r>
        <w:rPr>
          <w:szCs w:val="18"/>
        </w:rPr>
        <w:t>,</w:t>
      </w:r>
      <w:r>
        <w:rPr>
          <w:rStyle w:val="kursiv"/>
          <w:szCs w:val="18"/>
        </w:rPr>
        <w:t xml:space="preserve"> </w:t>
      </w:r>
      <w:r>
        <w:rPr>
          <w:iCs/>
          <w:szCs w:val="18"/>
        </w:rPr>
        <w:t>ḥ</w:t>
      </w:r>
      <w:r>
        <w:rPr>
          <w:szCs w:val="18"/>
        </w:rPr>
        <w:t>;</w:t>
      </w:r>
      <w:r>
        <w:rPr>
          <w:rStyle w:val="kursiv"/>
          <w:szCs w:val="18"/>
        </w:rPr>
        <w:t xml:space="preserve"> </w:t>
      </w:r>
    </w:p>
    <w:p>
      <w:pPr>
        <w:pStyle w:val="clard-bez-index1"/>
        <w:rPr/>
      </w:pPr>
      <w:r>
        <w:rPr>
          <w:iCs/>
          <w:szCs w:val="18"/>
        </w:rPr>
        <w:t>k</w:t>
      </w:r>
      <w:r>
        <w:rPr>
          <w:szCs w:val="18"/>
        </w:rPr>
        <w:t>,</w:t>
      </w:r>
      <w:r>
        <w:rPr>
          <w:rStyle w:val="kursiv"/>
          <w:szCs w:val="18"/>
        </w:rPr>
        <w:t xml:space="preserve"> </w:t>
      </w:r>
      <w:r>
        <w:rPr>
          <w:iCs/>
          <w:szCs w:val="18"/>
        </w:rPr>
        <w:t>kh</w:t>
      </w:r>
      <w:r>
        <w:rPr>
          <w:szCs w:val="18"/>
        </w:rPr>
        <w:t>,</w:t>
      </w:r>
      <w:r>
        <w:rPr>
          <w:rStyle w:val="kursiv"/>
          <w:szCs w:val="18"/>
        </w:rPr>
        <w:t xml:space="preserve"> </w:t>
      </w:r>
      <w:r>
        <w:rPr>
          <w:iCs/>
          <w:szCs w:val="18"/>
        </w:rPr>
        <w:t>g</w:t>
      </w:r>
      <w:r>
        <w:rPr>
          <w:szCs w:val="18"/>
        </w:rPr>
        <w:t>,</w:t>
      </w:r>
      <w:r>
        <w:rPr>
          <w:rStyle w:val="kursiv"/>
          <w:szCs w:val="18"/>
        </w:rPr>
        <w:t xml:space="preserve"> </w:t>
      </w:r>
      <w:r>
        <w:rPr>
          <w:iCs/>
          <w:szCs w:val="18"/>
        </w:rPr>
        <w:t>gh</w:t>
      </w:r>
      <w:r>
        <w:rPr>
          <w:szCs w:val="18"/>
        </w:rPr>
        <w:t>,</w:t>
      </w:r>
      <w:r>
        <w:rPr>
          <w:rStyle w:val="kursiv"/>
          <w:szCs w:val="18"/>
        </w:rPr>
        <w:t xml:space="preserve"> </w:t>
      </w:r>
      <w:r>
        <w:rPr>
          <w:rFonts w:cs="Times New Roman" w:ascii="Charter Indologique" w:hAnsi="Charter Indologique"/>
          <w:color w:val="FF0000"/>
          <w:szCs w:val="18"/>
          <w:lang w:val="en-US" w:bidi="he-IL"/>
        </w:rPr>
        <w:t>n</w:t>
      </w:r>
      <w:r>
        <w:rPr>
          <w:rFonts w:cs="Times New Roman" w:ascii="Charter Indologique" w:hAnsi="Charter Indologique"/>
          <w:color w:val="FF0000"/>
          <w:szCs w:val="18"/>
          <w:lang w:bidi="he-IL"/>
        </w:rPr>
        <w:t>̄</w:t>
      </w:r>
      <w:r>
        <w:rPr>
          <w:szCs w:val="18"/>
        </w:rPr>
        <w:t>,</w:t>
      </w:r>
      <w:r>
        <w:rPr>
          <w:rStyle w:val="kursiv"/>
          <w:szCs w:val="18"/>
        </w:rPr>
        <w:t xml:space="preserve"> </w:t>
      </w:r>
    </w:p>
    <w:p>
      <w:pPr>
        <w:pStyle w:val="clard-bez-index1"/>
        <w:rPr/>
      </w:pPr>
      <w:r>
        <w:rPr>
          <w:iCs/>
          <w:szCs w:val="18"/>
        </w:rPr>
        <w:t>c, ch, j,</w:t>
      </w:r>
      <w:r>
        <w:rPr>
          <w:rStyle w:val="kursiv"/>
          <w:szCs w:val="18"/>
        </w:rPr>
        <w:t xml:space="preserve"> </w:t>
      </w:r>
      <w:r>
        <w:rPr>
          <w:iCs/>
          <w:szCs w:val="18"/>
        </w:rPr>
        <w:t>jh</w:t>
      </w:r>
      <w:r>
        <w:rPr>
          <w:szCs w:val="18"/>
        </w:rPr>
        <w:t>,</w:t>
      </w:r>
      <w:r>
        <w:rPr>
          <w:rStyle w:val="kursiv"/>
          <w:szCs w:val="18"/>
        </w:rPr>
        <w:t xml:space="preserve"> </w:t>
      </w:r>
      <w:r>
        <w:rPr>
          <w:iCs/>
          <w:szCs w:val="18"/>
        </w:rPr>
        <w:t>ñ</w:t>
      </w:r>
      <w:r>
        <w:rPr>
          <w:szCs w:val="18"/>
        </w:rPr>
        <w:t>,</w:t>
      </w:r>
      <w:r>
        <w:rPr>
          <w:rStyle w:val="kursiv"/>
          <w:szCs w:val="18"/>
        </w:rPr>
        <w:t xml:space="preserve"> </w:t>
      </w:r>
    </w:p>
    <w:p>
      <w:pPr>
        <w:pStyle w:val="clard-bez-index1"/>
        <w:rPr/>
      </w:pPr>
      <w:r>
        <w:rPr>
          <w:iCs/>
          <w:szCs w:val="18"/>
          <w:lang w:val="en-US"/>
        </w:rPr>
        <w:t>ṭ</w:t>
      </w:r>
      <w:r>
        <w:rPr>
          <w:szCs w:val="18"/>
          <w:lang w:val="en-US"/>
        </w:rPr>
        <w:t>,</w:t>
      </w:r>
      <w:r>
        <w:rPr>
          <w:rStyle w:val="kursiv"/>
          <w:szCs w:val="18"/>
          <w:lang w:val="en-US"/>
        </w:rPr>
        <w:t xml:space="preserve"> </w:t>
      </w:r>
      <w:r>
        <w:rPr>
          <w:iCs/>
          <w:szCs w:val="18"/>
          <w:lang w:val="en-US"/>
        </w:rPr>
        <w:t>ṭh</w:t>
      </w:r>
      <w:r>
        <w:rPr>
          <w:szCs w:val="18"/>
          <w:lang w:val="en-US"/>
        </w:rPr>
        <w:t>,</w:t>
      </w:r>
      <w:r>
        <w:rPr>
          <w:rStyle w:val="kursiv"/>
          <w:szCs w:val="18"/>
          <w:lang w:val="en-US"/>
        </w:rPr>
        <w:t xml:space="preserve"> </w:t>
      </w:r>
      <w:r>
        <w:rPr>
          <w:iCs/>
          <w:szCs w:val="18"/>
          <w:lang w:val="en-US"/>
        </w:rPr>
        <w:t>ḍ</w:t>
      </w:r>
      <w:r>
        <w:rPr>
          <w:szCs w:val="18"/>
          <w:lang w:val="en-US"/>
        </w:rPr>
        <w:t>,</w:t>
      </w:r>
      <w:r>
        <w:rPr>
          <w:rStyle w:val="kursiv"/>
          <w:szCs w:val="18"/>
          <w:lang w:val="en-US"/>
        </w:rPr>
        <w:t xml:space="preserve"> </w:t>
      </w:r>
      <w:r>
        <w:rPr>
          <w:iCs/>
          <w:szCs w:val="18"/>
          <w:lang w:val="en-US"/>
        </w:rPr>
        <w:t>ḍh</w:t>
      </w:r>
      <w:r>
        <w:rPr>
          <w:szCs w:val="18"/>
          <w:lang w:val="en-US"/>
        </w:rPr>
        <w:t>,</w:t>
      </w:r>
      <w:r>
        <w:rPr>
          <w:rStyle w:val="kursiv"/>
          <w:szCs w:val="18"/>
          <w:lang w:val="en-US"/>
        </w:rPr>
        <w:t xml:space="preserve"> </w:t>
      </w:r>
      <w:r>
        <w:rPr>
          <w:iCs/>
          <w:szCs w:val="18"/>
          <w:lang w:val="en-US"/>
        </w:rPr>
        <w:t>ṇ</w:t>
      </w:r>
      <w:r>
        <w:rPr>
          <w:szCs w:val="18"/>
          <w:lang w:val="en-US"/>
        </w:rPr>
        <w:t>,</w:t>
      </w:r>
      <w:r>
        <w:rPr>
          <w:rStyle w:val="kursiv"/>
          <w:szCs w:val="18"/>
          <w:lang w:val="en-US"/>
        </w:rPr>
        <w:t xml:space="preserve"> </w:t>
      </w:r>
    </w:p>
    <w:p>
      <w:pPr>
        <w:pStyle w:val="clard-bez-index1"/>
        <w:rPr/>
      </w:pPr>
      <w:r>
        <w:rPr>
          <w:iCs/>
          <w:szCs w:val="18"/>
          <w:lang w:val="en-US"/>
        </w:rPr>
        <w:t>t</w:t>
      </w:r>
      <w:r>
        <w:rPr>
          <w:szCs w:val="18"/>
          <w:lang w:val="en-US"/>
        </w:rPr>
        <w:t>,</w:t>
      </w:r>
      <w:r>
        <w:rPr>
          <w:rStyle w:val="kursiv"/>
          <w:szCs w:val="18"/>
          <w:lang w:val="en-US"/>
        </w:rPr>
        <w:t xml:space="preserve"> </w:t>
      </w:r>
      <w:r>
        <w:rPr>
          <w:iCs/>
          <w:szCs w:val="18"/>
          <w:lang w:val="en-US"/>
        </w:rPr>
        <w:t>th</w:t>
      </w:r>
      <w:r>
        <w:rPr>
          <w:szCs w:val="18"/>
          <w:lang w:val="en-US"/>
        </w:rPr>
        <w:t>,</w:t>
      </w:r>
      <w:r>
        <w:rPr>
          <w:rStyle w:val="kursiv"/>
          <w:szCs w:val="18"/>
          <w:lang w:val="en-US"/>
        </w:rPr>
        <w:t xml:space="preserve"> </w:t>
      </w:r>
      <w:r>
        <w:rPr>
          <w:iCs/>
          <w:szCs w:val="18"/>
          <w:lang w:val="en-US"/>
        </w:rPr>
        <w:t>d</w:t>
      </w:r>
      <w:r>
        <w:rPr>
          <w:szCs w:val="18"/>
          <w:lang w:val="en-US"/>
        </w:rPr>
        <w:t>,</w:t>
      </w:r>
      <w:r>
        <w:rPr>
          <w:rStyle w:val="kursiv"/>
          <w:szCs w:val="18"/>
          <w:lang w:val="en-US"/>
        </w:rPr>
        <w:t xml:space="preserve"> </w:t>
      </w:r>
      <w:r>
        <w:rPr>
          <w:iCs/>
          <w:szCs w:val="18"/>
          <w:lang w:val="en-US"/>
        </w:rPr>
        <w:t>dh</w:t>
      </w:r>
      <w:r>
        <w:rPr>
          <w:szCs w:val="18"/>
          <w:lang w:val="en-US"/>
        </w:rPr>
        <w:t>,</w:t>
      </w:r>
      <w:r>
        <w:rPr>
          <w:rStyle w:val="kursiv"/>
          <w:szCs w:val="18"/>
          <w:lang w:val="en-US"/>
        </w:rPr>
        <w:t xml:space="preserve"> </w:t>
      </w:r>
      <w:r>
        <w:rPr>
          <w:iCs/>
          <w:szCs w:val="18"/>
          <w:lang w:val="en-US"/>
        </w:rPr>
        <w:t>n</w:t>
      </w:r>
      <w:r>
        <w:rPr>
          <w:szCs w:val="18"/>
          <w:lang w:val="en-US"/>
        </w:rPr>
        <w:t>,</w:t>
      </w:r>
      <w:r>
        <w:rPr>
          <w:rStyle w:val="kursiv"/>
          <w:szCs w:val="18"/>
          <w:lang w:val="en-US"/>
        </w:rPr>
        <w:t xml:space="preserve"> </w:t>
      </w:r>
    </w:p>
    <w:p>
      <w:pPr>
        <w:pStyle w:val="clard-bez-index1"/>
        <w:rPr>
          <w:rStyle w:val="kursiv"/>
          <w:szCs w:val="18"/>
          <w:lang w:val="en-US"/>
        </w:rPr>
      </w:pPr>
      <w:r>
        <w:rPr>
          <w:iCs/>
          <w:szCs w:val="18"/>
          <w:lang w:val="en-US"/>
        </w:rPr>
        <w:t>p</w:t>
      </w:r>
      <w:r>
        <w:rPr>
          <w:szCs w:val="18"/>
          <w:lang w:val="en-US"/>
        </w:rPr>
        <w:t>,</w:t>
      </w:r>
      <w:r>
        <w:rPr>
          <w:rStyle w:val="kursiv"/>
          <w:szCs w:val="18"/>
          <w:lang w:val="en-US"/>
        </w:rPr>
        <w:t xml:space="preserve"> </w:t>
      </w:r>
      <w:r>
        <w:rPr>
          <w:iCs/>
          <w:szCs w:val="18"/>
          <w:lang w:val="en-US"/>
        </w:rPr>
        <w:t>ph</w:t>
      </w:r>
      <w:r>
        <w:rPr>
          <w:szCs w:val="18"/>
          <w:lang w:val="en-US"/>
        </w:rPr>
        <w:t>,</w:t>
      </w:r>
      <w:r>
        <w:rPr>
          <w:rStyle w:val="kursiv"/>
          <w:szCs w:val="18"/>
          <w:lang w:val="en-US"/>
        </w:rPr>
        <w:t xml:space="preserve"> </w:t>
      </w:r>
      <w:r>
        <w:rPr>
          <w:iCs/>
          <w:szCs w:val="18"/>
          <w:lang w:val="en-US"/>
        </w:rPr>
        <w:t>b</w:t>
      </w:r>
      <w:r>
        <w:rPr>
          <w:szCs w:val="18"/>
          <w:lang w:val="en-US"/>
        </w:rPr>
        <w:t>,</w:t>
      </w:r>
      <w:r>
        <w:rPr>
          <w:rStyle w:val="kursiv"/>
          <w:szCs w:val="18"/>
          <w:lang w:val="en-US"/>
        </w:rPr>
        <w:t xml:space="preserve"> </w:t>
      </w:r>
      <w:r>
        <w:rPr>
          <w:iCs/>
          <w:szCs w:val="18"/>
          <w:lang w:val="en-US"/>
        </w:rPr>
        <w:t>bh</w:t>
      </w:r>
      <w:r>
        <w:rPr>
          <w:szCs w:val="18"/>
          <w:lang w:val="en-US"/>
        </w:rPr>
        <w:t>,</w:t>
      </w:r>
      <w:r>
        <w:rPr>
          <w:rStyle w:val="kursiv"/>
          <w:szCs w:val="18"/>
          <w:lang w:val="en-US"/>
        </w:rPr>
        <w:t xml:space="preserve"> </w:t>
      </w:r>
      <w:r>
        <w:rPr>
          <w:iCs/>
          <w:szCs w:val="18"/>
          <w:lang w:val="en-US"/>
        </w:rPr>
        <w:t>m</w:t>
      </w:r>
      <w:r>
        <w:rPr>
          <w:szCs w:val="18"/>
          <w:lang w:val="en-US"/>
        </w:rPr>
        <w:t>,</w:t>
      </w:r>
    </w:p>
    <w:p>
      <w:pPr>
        <w:pStyle w:val="clard-bez-index1"/>
        <w:rPr/>
      </w:pPr>
      <w:r>
        <w:rPr>
          <w:iCs/>
          <w:szCs w:val="18"/>
          <w:lang w:val="en-US"/>
        </w:rPr>
        <w:t>y</w:t>
      </w:r>
      <w:r>
        <w:rPr>
          <w:szCs w:val="18"/>
          <w:lang w:val="en-US"/>
        </w:rPr>
        <w:t>,</w:t>
      </w:r>
      <w:r>
        <w:rPr>
          <w:rStyle w:val="kursiv"/>
          <w:szCs w:val="18"/>
          <w:lang w:val="en-US"/>
        </w:rPr>
        <w:t xml:space="preserve"> </w:t>
      </w:r>
      <w:r>
        <w:rPr>
          <w:iCs/>
          <w:szCs w:val="18"/>
          <w:lang w:val="en-US"/>
        </w:rPr>
        <w:t>r</w:t>
      </w:r>
      <w:r>
        <w:rPr>
          <w:szCs w:val="18"/>
          <w:lang w:val="en-US"/>
        </w:rPr>
        <w:t>,</w:t>
      </w:r>
      <w:r>
        <w:rPr>
          <w:rStyle w:val="kursiv"/>
          <w:szCs w:val="18"/>
          <w:lang w:val="en-US"/>
        </w:rPr>
        <w:t xml:space="preserve"> </w:t>
      </w:r>
      <w:r>
        <w:rPr>
          <w:iCs/>
          <w:szCs w:val="18"/>
          <w:lang w:val="en-US"/>
        </w:rPr>
        <w:t>l</w:t>
      </w:r>
      <w:r>
        <w:rPr>
          <w:szCs w:val="18"/>
          <w:lang w:val="en-US"/>
        </w:rPr>
        <w:t>,</w:t>
      </w:r>
      <w:r>
        <w:rPr>
          <w:rStyle w:val="kursiv"/>
          <w:szCs w:val="18"/>
          <w:lang w:val="en-US"/>
        </w:rPr>
        <w:t xml:space="preserve"> </w:t>
      </w:r>
      <w:r>
        <w:rPr>
          <w:iCs/>
          <w:szCs w:val="18"/>
          <w:lang w:val="en-US"/>
        </w:rPr>
        <w:t>v</w:t>
      </w:r>
      <w:r>
        <w:rPr>
          <w:szCs w:val="18"/>
          <w:lang w:val="en-US"/>
        </w:rPr>
        <w:t>,</w:t>
      </w:r>
      <w:r>
        <w:rPr>
          <w:rStyle w:val="kursiv"/>
          <w:szCs w:val="18"/>
          <w:lang w:val="en-US"/>
        </w:rPr>
        <w:t xml:space="preserve"> </w:t>
      </w:r>
      <w:r>
        <w:rPr>
          <w:iCs/>
          <w:szCs w:val="18"/>
          <w:lang w:val="en-US"/>
        </w:rPr>
        <w:t>ç</w:t>
      </w:r>
      <w:r>
        <w:rPr>
          <w:szCs w:val="18"/>
          <w:lang w:val="en-US"/>
        </w:rPr>
        <w:t>,</w:t>
      </w:r>
      <w:r>
        <w:rPr>
          <w:rStyle w:val="kursiv"/>
          <w:szCs w:val="18"/>
          <w:lang w:val="en-US"/>
        </w:rPr>
        <w:t xml:space="preserve"> </w:t>
      </w:r>
      <w:r>
        <w:rPr>
          <w:iCs/>
          <w:szCs w:val="18"/>
          <w:lang w:val="en-US"/>
        </w:rPr>
        <w:t>ṣ</w:t>
      </w:r>
      <w:r>
        <w:rPr>
          <w:szCs w:val="18"/>
          <w:lang w:val="en-US"/>
        </w:rPr>
        <w:t>,</w:t>
      </w:r>
      <w:r>
        <w:rPr>
          <w:rStyle w:val="kursiv"/>
          <w:szCs w:val="18"/>
          <w:lang w:val="en-US"/>
        </w:rPr>
        <w:t xml:space="preserve"> </w:t>
      </w:r>
      <w:r>
        <w:rPr>
          <w:iCs/>
          <w:szCs w:val="18"/>
          <w:lang w:val="en-US"/>
        </w:rPr>
        <w:t>s</w:t>
      </w:r>
      <w:r>
        <w:rPr>
          <w:szCs w:val="18"/>
          <w:lang w:val="en-US"/>
        </w:rPr>
        <w:t>,</w:t>
      </w:r>
      <w:r>
        <w:rPr>
          <w:rStyle w:val="kursiv"/>
          <w:szCs w:val="18"/>
          <w:lang w:val="en-US"/>
        </w:rPr>
        <w:t xml:space="preserve"> </w:t>
      </w:r>
      <w:r>
        <w:rPr>
          <w:iCs/>
          <w:szCs w:val="18"/>
          <w:lang w:val="en-US"/>
        </w:rPr>
        <w:t>h</w:t>
      </w:r>
      <w:r>
        <w:rPr>
          <w:rStyle w:val="kursiv"/>
          <w:szCs w:val="18"/>
          <w:lang w:val="en-US"/>
        </w:rPr>
        <w:t xml:space="preserve">. </w:t>
      </w:r>
    </w:p>
    <w:p>
      <w:pPr>
        <w:pStyle w:val="devanagari"/>
        <w:spacing w:before="0" w:after="0"/>
        <w:rPr>
          <w:rFonts w:ascii="Charter Indologique" w:hAnsi="Charter Indologique" w:cs="Charter;Corbel"/>
          <w:color w:val="FF0000"/>
          <w:szCs w:val="18"/>
        </w:rPr>
      </w:pPr>
      <w:r>
        <w:rPr>
          <w:rFonts w:cs="Times New Roman" w:ascii="Charter Indologique" w:hAnsi="Charter Indologique"/>
          <w:color w:val="C00000"/>
          <w:spacing w:val="20"/>
          <w:szCs w:val="18"/>
        </w:rPr>
        <w:t>Особые</w:t>
      </w:r>
      <w:r>
        <w:rPr>
          <w:rFonts w:cs="Clarendon V 350" w:ascii="Charter Indologique" w:hAnsi="Charter Indologique"/>
          <w:color w:val="C00000"/>
          <w:spacing w:val="20"/>
          <w:szCs w:val="18"/>
        </w:rPr>
        <w:t xml:space="preserve"> </w:t>
      </w:r>
      <w:r>
        <w:rPr>
          <w:rFonts w:cs="Times New Roman" w:ascii="Charter Indologique" w:hAnsi="Charter Indologique"/>
          <w:color w:val="C00000"/>
          <w:spacing w:val="20"/>
          <w:szCs w:val="18"/>
        </w:rPr>
        <w:t>случаи</w:t>
      </w:r>
      <w:r>
        <w:rPr>
          <w:rFonts w:cs="Charter;Corbel" w:ascii="Charter Indologique" w:hAnsi="Charter Indologique"/>
          <w:szCs w:val="18"/>
        </w:rPr>
        <w:t xml:space="preserve">. </w:t>
      </w:r>
      <w:r>
        <w:rPr>
          <w:rFonts w:cs="CharterExpScC Uni;Times New Roman" w:ascii="Charter Indologique" w:hAnsi="Charter Indologique"/>
          <w:szCs w:val="18"/>
        </w:rPr>
        <w:t>1</w:t>
      </w:r>
      <w:r>
        <w:rPr>
          <w:rFonts w:cs="Charter;Corbel" w:ascii="Charter Indologique" w:hAnsi="Charter Indologique"/>
          <w:szCs w:val="18"/>
        </w:rPr>
        <w:t xml:space="preserve">. </w:t>
      </w:r>
      <w:r>
        <w:rPr>
          <w:rFonts w:cs="Times New Roman" w:ascii="Charter Indologique" w:hAnsi="Charter Indologique"/>
          <w:szCs w:val="18"/>
        </w:rPr>
        <w:t>С</w:t>
      </w:r>
      <w:r>
        <w:rPr>
          <w:rFonts w:cs="Clarendon V 350" w:ascii="Charter Indologique" w:hAnsi="Charter Indologique"/>
          <w:szCs w:val="18"/>
        </w:rPr>
        <w:t xml:space="preserve"> </w:t>
      </w:r>
      <w:r>
        <w:rPr>
          <w:rFonts w:cs="Times New Roman" w:ascii="Charter Indologique" w:hAnsi="Charter Indologique"/>
          <w:szCs w:val="18"/>
        </w:rPr>
        <w:t>точки</w:t>
      </w:r>
      <w:r>
        <w:rPr>
          <w:rFonts w:cs="Clarendon V 350" w:ascii="Charter Indologique" w:hAnsi="Charter Indologique"/>
          <w:szCs w:val="18"/>
        </w:rPr>
        <w:t xml:space="preserve"> </w:t>
      </w:r>
      <w:r>
        <w:rPr>
          <w:rFonts w:cs="Times New Roman" w:ascii="Charter Indologique" w:hAnsi="Charter Indologique"/>
          <w:szCs w:val="18"/>
        </w:rPr>
        <w:t>зрения</w:t>
      </w:r>
      <w:r>
        <w:rPr>
          <w:rFonts w:cs="Clarendon V 350" w:ascii="Charter Indologique" w:hAnsi="Charter Indologique"/>
          <w:szCs w:val="18"/>
        </w:rPr>
        <w:t xml:space="preserve"> </w:t>
      </w:r>
      <w:r>
        <w:rPr>
          <w:rFonts w:cs="Times New Roman" w:ascii="Charter Indologique" w:hAnsi="Charter Indologique"/>
          <w:szCs w:val="18"/>
        </w:rPr>
        <w:t>порядка</w:t>
      </w:r>
      <w:r>
        <w:rPr>
          <w:rFonts w:cs="Clarendon V 350" w:ascii="Charter Indologique" w:hAnsi="Charter Indologique"/>
          <w:szCs w:val="18"/>
        </w:rPr>
        <w:t xml:space="preserve"> </w:t>
      </w:r>
      <w:r>
        <w:rPr>
          <w:rFonts w:cs="Times New Roman" w:ascii="Charter Indologique" w:hAnsi="Charter Indologique"/>
          <w:szCs w:val="18"/>
        </w:rPr>
        <w:t>слов</w:t>
      </w:r>
      <w:r>
        <w:rPr>
          <w:rFonts w:cs="Clarendon V 350" w:ascii="Charter Indologique" w:hAnsi="Charter Indologique"/>
          <w:szCs w:val="18"/>
        </w:rPr>
        <w:t xml:space="preserve"> </w:t>
      </w:r>
      <w:r>
        <w:rPr>
          <w:rFonts w:cs="Times New Roman" w:ascii="Charter Indologique" w:hAnsi="Charter Indologique"/>
          <w:szCs w:val="18"/>
        </w:rPr>
        <w:t>в</w:t>
      </w:r>
      <w:r>
        <w:rPr>
          <w:rFonts w:cs="Clarendon V 350" w:ascii="Charter Indologique" w:hAnsi="Charter Indologique"/>
          <w:szCs w:val="18"/>
        </w:rPr>
        <w:t xml:space="preserve"> </w:t>
      </w:r>
      <w:r>
        <w:rPr>
          <w:rFonts w:cs="Times New Roman" w:ascii="Charter Indologique" w:hAnsi="Charter Indologique"/>
          <w:szCs w:val="18"/>
        </w:rPr>
        <w:t>словаре</w:t>
      </w:r>
      <w:r>
        <w:rPr>
          <w:rFonts w:cs="Clarendon V 350" w:ascii="Charter Indologique" w:hAnsi="Charter Indologique"/>
          <w:szCs w:val="18"/>
        </w:rPr>
        <w:t xml:space="preserve"> </w:t>
      </w:r>
      <w:r>
        <w:rPr>
          <w:rFonts w:cs="Times New Roman" w:ascii="Charter Indologique" w:hAnsi="Charter Indologique"/>
          <w:szCs w:val="18"/>
        </w:rPr>
        <w:t>анусвара</w:t>
      </w:r>
      <w:r>
        <w:rPr>
          <w:rFonts w:cs="Clarendon V 350" w:ascii="Charter Indologique" w:hAnsi="Charter Indologique"/>
          <w:szCs w:val="18"/>
        </w:rPr>
        <w:t xml:space="preserve"> (</w:t>
      </w:r>
      <w:r>
        <w:rPr>
          <w:rFonts w:cs="Clarendon V 350" w:ascii="Clarendon V 350" w:hAnsi="Clarendon V 350"/>
          <w:iCs/>
          <w:szCs w:val="18"/>
        </w:rPr>
        <w:t>ṁ</w:t>
      </w:r>
      <w:r>
        <w:rPr>
          <w:rFonts w:cs="Charter;Corbel" w:ascii="Charter Indologique" w:hAnsi="Charter Indologique"/>
          <w:szCs w:val="18"/>
        </w:rPr>
        <w:t xml:space="preserve">) </w:t>
      </w:r>
      <w:r>
        <w:rPr>
          <w:rFonts w:cs="Times New Roman" w:ascii="Charter Indologique" w:hAnsi="Charter Indologique"/>
          <w:szCs w:val="18"/>
        </w:rPr>
        <w:t>перед</w:t>
      </w:r>
      <w:r>
        <w:rPr>
          <w:rFonts w:cs="Clarendon V 350" w:ascii="Charter Indologique" w:hAnsi="Charter Indologique"/>
          <w:szCs w:val="18"/>
        </w:rPr>
        <w:t xml:space="preserve"> </w:t>
      </w:r>
      <w:r>
        <w:rPr>
          <w:rFonts w:cs="Times New Roman" w:ascii="Charter Indologique" w:hAnsi="Charter Indologique"/>
          <w:szCs w:val="18"/>
        </w:rPr>
        <w:t>шумной</w:t>
      </w:r>
      <w:r>
        <w:rPr>
          <w:rFonts w:cs="Clarendon V 350" w:ascii="Charter Indologique" w:hAnsi="Charter Indologique"/>
          <w:szCs w:val="18"/>
        </w:rPr>
        <w:t xml:space="preserve"> </w:t>
      </w:r>
      <w:r>
        <w:rPr>
          <w:rFonts w:cs="Times New Roman" w:ascii="Charter Indologique" w:hAnsi="Charter Indologique"/>
          <w:szCs w:val="18"/>
        </w:rPr>
        <w:t>смычной</w:t>
      </w:r>
      <w:r>
        <w:rPr>
          <w:rFonts w:cs="Clarendon V 350" w:ascii="Charter Indologique" w:hAnsi="Charter Indologique"/>
          <w:szCs w:val="18"/>
        </w:rPr>
        <w:t xml:space="preserve"> </w:t>
      </w:r>
      <w:r>
        <w:rPr>
          <w:rFonts w:cs="Times New Roman" w:ascii="Charter Indologique" w:hAnsi="Charter Indologique"/>
          <w:szCs w:val="18"/>
        </w:rPr>
        <w:t>и</w:t>
      </w:r>
      <w:r>
        <w:rPr>
          <w:rFonts w:cs="Clarendon V 350" w:ascii="Charter Indologique" w:hAnsi="Charter Indologique"/>
          <w:szCs w:val="18"/>
        </w:rPr>
        <w:t xml:space="preserve"> </w:t>
      </w:r>
      <w:r>
        <w:rPr>
          <w:rFonts w:cs="Times New Roman" w:ascii="Charter Indologique" w:hAnsi="Charter Indologique"/>
          <w:szCs w:val="18"/>
        </w:rPr>
        <w:t>носовой</w:t>
      </w:r>
      <w:r>
        <w:rPr>
          <w:rFonts w:cs="Clarendon V 350" w:ascii="Charter Indologique" w:hAnsi="Charter Indologique"/>
          <w:szCs w:val="18"/>
        </w:rPr>
        <w:t xml:space="preserve"> </w:t>
      </w:r>
      <w:r>
        <w:rPr>
          <w:rFonts w:cs="Times New Roman" w:ascii="Charter Indologique" w:hAnsi="Charter Indologique"/>
          <w:szCs w:val="18"/>
        </w:rPr>
        <w:t>приравнивается</w:t>
      </w:r>
      <w:r>
        <w:rPr>
          <w:rFonts w:cs="Clarendon V 350" w:ascii="Charter Indologique" w:hAnsi="Charter Indologique"/>
          <w:szCs w:val="18"/>
        </w:rPr>
        <w:t xml:space="preserve"> </w:t>
      </w:r>
      <w:r>
        <w:rPr>
          <w:rFonts w:cs="Times New Roman" w:ascii="Charter Indologique" w:hAnsi="Charter Indologique"/>
          <w:szCs w:val="18"/>
        </w:rPr>
        <w:t>к</w:t>
      </w:r>
      <w:r>
        <w:rPr>
          <w:rFonts w:cs="Clarendon V 350" w:ascii="Charter Indologique" w:hAnsi="Charter Indologique"/>
          <w:szCs w:val="18"/>
        </w:rPr>
        <w:t xml:space="preserve"> </w:t>
      </w:r>
      <w:r>
        <w:rPr>
          <w:rFonts w:cs="Times New Roman" w:ascii="Charter Indologique" w:hAnsi="Charter Indologique"/>
          <w:szCs w:val="18"/>
        </w:rPr>
        <w:t>носовой</w:t>
      </w:r>
      <w:r>
        <w:rPr>
          <w:rFonts w:cs="Clarendon V 350" w:ascii="Charter Indologique" w:hAnsi="Charter Indologique"/>
          <w:szCs w:val="18"/>
        </w:rPr>
        <w:t xml:space="preserve"> </w:t>
      </w:r>
      <w:r>
        <w:rPr>
          <w:rFonts w:cs="Times New Roman" w:ascii="Charter Indologique" w:hAnsi="Charter Indologique"/>
          <w:szCs w:val="18"/>
        </w:rPr>
        <w:t>согласной</w:t>
      </w:r>
      <w:r>
        <w:rPr>
          <w:rFonts w:cs="Clarendon V 350" w:ascii="Charter Indologique" w:hAnsi="Charter Indologique"/>
          <w:szCs w:val="18"/>
        </w:rPr>
        <w:t xml:space="preserve"> </w:t>
      </w:r>
      <w:r>
        <w:rPr>
          <w:rFonts w:cs="Times New Roman" w:ascii="Charter Indologique" w:hAnsi="Charter Indologique"/>
          <w:szCs w:val="18"/>
        </w:rPr>
        <w:t>соответствующего</w:t>
      </w:r>
      <w:r>
        <w:rPr>
          <w:rFonts w:cs="Clarendon V 350" w:ascii="Charter Indologique" w:hAnsi="Charter Indologique"/>
          <w:szCs w:val="18"/>
        </w:rPr>
        <w:t xml:space="preserve"> </w:t>
      </w:r>
      <w:r>
        <w:rPr>
          <w:rFonts w:cs="Times New Roman" w:ascii="Charter Indologique" w:hAnsi="Charter Indologique"/>
          <w:szCs w:val="18"/>
        </w:rPr>
        <w:t>ряда</w:t>
      </w:r>
      <w:r>
        <w:rPr>
          <w:rFonts w:cs="Clarendon V 350" w:ascii="Charter Indologique" w:hAnsi="Charter Indologique"/>
          <w:szCs w:val="18"/>
        </w:rPr>
        <w:t xml:space="preserve">; </w:t>
      </w:r>
      <w:r>
        <w:rPr>
          <w:rFonts w:cs="Times New Roman" w:ascii="Charter Indologique" w:hAnsi="Charter Indologique"/>
          <w:szCs w:val="18"/>
        </w:rPr>
        <w:t>например</w:t>
      </w:r>
      <w:r>
        <w:rPr>
          <w:rFonts w:cs="Clarendon V 350" w:ascii="Charter Indologique" w:hAnsi="Charter Indologique"/>
          <w:szCs w:val="18"/>
        </w:rPr>
        <w:t xml:space="preserve">, </w:t>
      </w:r>
      <w:r>
        <w:rPr>
          <w:rFonts w:cs="Clarendon V 350" w:ascii="Clarendon V 350" w:hAnsi="Clarendon V 350"/>
          <w:iCs/>
          <w:szCs w:val="18"/>
        </w:rPr>
        <w:t>ṁk</w:t>
      </w:r>
      <w:r>
        <w:rPr>
          <w:rFonts w:cs="Charter;Corbel" w:ascii="Charter Indologique" w:hAnsi="Charter Indologique"/>
          <w:szCs w:val="18"/>
        </w:rPr>
        <w:t xml:space="preserve"> </w:t>
      </w:r>
      <w:r>
        <w:rPr>
          <w:rFonts w:cs="Times New Roman" w:ascii="Charter Indologique" w:hAnsi="Charter Indologique"/>
          <w:szCs w:val="18"/>
        </w:rPr>
        <w:t>приравнивается</w:t>
      </w:r>
      <w:r>
        <w:rPr>
          <w:rFonts w:cs="Clarendon V 350" w:ascii="Charter Indologique" w:hAnsi="Charter Indologique"/>
          <w:szCs w:val="18"/>
        </w:rPr>
        <w:t xml:space="preserve"> </w:t>
      </w:r>
      <w:r>
        <w:rPr>
          <w:rFonts w:cs="Times New Roman" w:ascii="Charter Indologique" w:hAnsi="Charter Indologique"/>
          <w:szCs w:val="18"/>
        </w:rPr>
        <w:t>к</w:t>
      </w:r>
      <w:r>
        <w:rPr>
          <w:rFonts w:cs="Clarendon V 350" w:ascii="Charter Indologique" w:hAnsi="Charter Indologique"/>
          <w:szCs w:val="18"/>
        </w:rPr>
        <w:t xml:space="preserve"> </w:t>
      </w:r>
      <w:r>
        <w:rPr>
          <w:rFonts w:cs="Times New Roman" w:ascii="Charter Indologique" w:hAnsi="Charter Indologique"/>
          <w:color w:val="FF0000"/>
          <w:szCs w:val="18"/>
          <w:lang w:val="en-US" w:bidi="he-IL"/>
        </w:rPr>
        <w:t>n</w:t>
      </w:r>
      <w:r>
        <w:rPr>
          <w:rFonts w:cs="Times New Roman" w:ascii="Charter Indologique" w:hAnsi="Charter Indologique"/>
          <w:color w:val="FF0000"/>
          <w:szCs w:val="18"/>
          <w:lang w:bidi="he-IL"/>
        </w:rPr>
        <w:t>̄</w:t>
      </w:r>
      <w:r>
        <w:rPr>
          <w:rFonts w:cs="Clarendon V 350" w:ascii="Clarendon V 350" w:hAnsi="Clarendon V 350"/>
          <w:iCs/>
          <w:szCs w:val="18"/>
        </w:rPr>
        <w:t>k</w:t>
      </w:r>
      <w:r>
        <w:rPr>
          <w:rFonts w:cs="Charter;Corbel" w:ascii="Charter Indologique" w:hAnsi="Charter Indologique"/>
          <w:szCs w:val="18"/>
        </w:rPr>
        <w:t xml:space="preserve">, </w:t>
      </w:r>
      <w:r>
        <w:rPr>
          <w:rFonts w:cs="Clarendon V 350" w:ascii="Clarendon V 350" w:hAnsi="Clarendon V 350"/>
          <w:iCs/>
          <w:szCs w:val="18"/>
        </w:rPr>
        <w:t>ṁc</w:t>
      </w:r>
      <w:r>
        <w:rPr>
          <w:rFonts w:cs="Clarendon V 350" w:ascii="Clarendon V 350" w:hAnsi="Clarendon V 350"/>
          <w:iCs/>
          <w:szCs w:val="18"/>
          <w:lang w:val="en-US"/>
        </w:rPr>
        <w:t>h</w:t>
      </w:r>
      <w:r>
        <w:rPr>
          <w:rFonts w:cs="Charter;Corbel" w:ascii="Charter Indologique" w:hAnsi="Charter Indologique"/>
          <w:szCs w:val="18"/>
        </w:rPr>
        <w:t xml:space="preserve"> — </w:t>
      </w:r>
      <w:r>
        <w:rPr>
          <w:rFonts w:cs="Times New Roman" w:ascii="Charter Indologique" w:hAnsi="Charter Indologique"/>
          <w:szCs w:val="18"/>
        </w:rPr>
        <w:t>к</w:t>
      </w:r>
      <w:r>
        <w:rPr>
          <w:rFonts w:cs="Clarendon V 350" w:ascii="Charter Indologique" w:hAnsi="Charter Indologique"/>
          <w:szCs w:val="18"/>
        </w:rPr>
        <w:t xml:space="preserve"> </w:t>
      </w:r>
      <w:r>
        <w:rPr>
          <w:rFonts w:cs="Clarendon V 350" w:ascii="Clarendon V 350" w:hAnsi="Clarendon V 350"/>
          <w:iCs/>
          <w:szCs w:val="18"/>
        </w:rPr>
        <w:t>ñc</w:t>
      </w:r>
      <w:r>
        <w:rPr>
          <w:rFonts w:cs="Clarendon V 350" w:ascii="Clarendon V 350" w:hAnsi="Clarendon V 350"/>
          <w:iCs/>
          <w:szCs w:val="18"/>
          <w:lang w:val="en-US"/>
        </w:rPr>
        <w:t>h</w:t>
      </w:r>
      <w:r>
        <w:rPr>
          <w:rFonts w:cs="Charter;Corbel" w:ascii="Charter Indologique" w:hAnsi="Charter Indologique"/>
          <w:szCs w:val="18"/>
        </w:rPr>
        <w:t xml:space="preserve">, </w:t>
      </w:r>
      <w:r>
        <w:rPr>
          <w:rFonts w:cs="Clarendon V 350" w:ascii="Clarendon V 350" w:hAnsi="Clarendon V 350"/>
          <w:iCs/>
          <w:szCs w:val="18"/>
        </w:rPr>
        <w:t>ṁ</w:t>
      </w:r>
      <w:r>
        <w:rPr>
          <w:rFonts w:eastAsia="Arial Unicode MS" w:cs="Clarendon V 350" w:ascii="Clarendon V 350" w:hAnsi="Clarendon V 350"/>
          <w:iCs/>
          <w:szCs w:val="18"/>
        </w:rPr>
        <w:t>ḍ</w:t>
      </w:r>
      <w:r>
        <w:rPr>
          <w:rFonts w:cs="Charter;Corbel" w:ascii="Charter Indologique" w:hAnsi="Charter Indologique"/>
          <w:szCs w:val="18"/>
        </w:rPr>
        <w:t xml:space="preserve"> — </w:t>
      </w:r>
      <w:r>
        <w:rPr>
          <w:rFonts w:cs="Times New Roman" w:ascii="Charter Indologique" w:hAnsi="Charter Indologique"/>
          <w:szCs w:val="18"/>
        </w:rPr>
        <w:t>к</w:t>
      </w:r>
      <w:r>
        <w:rPr>
          <w:rFonts w:cs="Clarendon V 350" w:ascii="Charter Indologique" w:hAnsi="Charter Indologique"/>
          <w:szCs w:val="18"/>
        </w:rPr>
        <w:t xml:space="preserve"> </w:t>
      </w:r>
      <w:r>
        <w:rPr>
          <w:rFonts w:eastAsia="Arial Unicode MS" w:cs="Clarendon V 350" w:ascii="Clarendon V 350" w:hAnsi="Clarendon V 350"/>
          <w:iCs/>
          <w:szCs w:val="18"/>
        </w:rPr>
        <w:t>ṇḍ</w:t>
      </w:r>
      <w:r>
        <w:rPr>
          <w:rFonts w:cs="Charter;Corbel" w:ascii="Charter Indologique" w:hAnsi="Charter Indologique"/>
          <w:szCs w:val="18"/>
        </w:rPr>
        <w:t xml:space="preserve">, </w:t>
      </w:r>
      <w:r>
        <w:rPr>
          <w:rFonts w:cs="Clarendon V 350" w:ascii="Clarendon V 350" w:hAnsi="Clarendon V 350"/>
          <w:iCs/>
          <w:szCs w:val="18"/>
        </w:rPr>
        <w:t>ṁdh</w:t>
      </w:r>
      <w:r>
        <w:rPr>
          <w:rFonts w:cs="Charter;Corbel" w:ascii="Charter Indologique" w:hAnsi="Charter Indologique"/>
          <w:szCs w:val="18"/>
        </w:rPr>
        <w:t xml:space="preserve"> — </w:t>
      </w:r>
      <w:r>
        <w:rPr>
          <w:rFonts w:cs="Times New Roman" w:ascii="Charter Indologique" w:hAnsi="Charter Indologique"/>
          <w:szCs w:val="18"/>
        </w:rPr>
        <w:t>к</w:t>
      </w:r>
      <w:r>
        <w:rPr>
          <w:rFonts w:cs="Clarendon V 350" w:ascii="Charter Indologique" w:hAnsi="Charter Indologique"/>
          <w:szCs w:val="18"/>
        </w:rPr>
        <w:t xml:space="preserve"> </w:t>
      </w:r>
      <w:r>
        <w:rPr>
          <w:rFonts w:cs="Clarendon V 350" w:ascii="Clarendon V 350" w:hAnsi="Clarendon V 350"/>
          <w:iCs/>
          <w:szCs w:val="18"/>
        </w:rPr>
        <w:t>ndh</w:t>
      </w:r>
      <w:r>
        <w:rPr>
          <w:rFonts w:cs="Charter;Corbel" w:ascii="Charter Indologique" w:hAnsi="Charter Indologique"/>
          <w:szCs w:val="18"/>
        </w:rPr>
        <w:t xml:space="preserve">, </w:t>
      </w:r>
      <w:r>
        <w:rPr>
          <w:rFonts w:cs="Clarendon V 350" w:ascii="Clarendon V 350" w:hAnsi="Clarendon V 350"/>
          <w:iCs/>
          <w:szCs w:val="18"/>
        </w:rPr>
        <w:t>ṁm</w:t>
      </w:r>
      <w:r>
        <w:rPr>
          <w:rFonts w:cs="Charter;Corbel" w:ascii="Charter Indologique" w:hAnsi="Charter Indologique"/>
          <w:szCs w:val="18"/>
        </w:rPr>
        <w:t xml:space="preserve"> — </w:t>
      </w:r>
      <w:r>
        <w:rPr>
          <w:rFonts w:cs="Times New Roman" w:ascii="Charter Indologique" w:hAnsi="Charter Indologique"/>
          <w:szCs w:val="18"/>
        </w:rPr>
        <w:t>к</w:t>
      </w:r>
      <w:r>
        <w:rPr>
          <w:rFonts w:cs="Clarendon V 350" w:ascii="Charter Indologique" w:hAnsi="Charter Indologique"/>
          <w:szCs w:val="18"/>
        </w:rPr>
        <w:t xml:space="preserve"> </w:t>
      </w:r>
      <w:r>
        <w:rPr>
          <w:rFonts w:cs="Clarendon V 350" w:ascii="Clarendon V 350" w:hAnsi="Clarendon V 350"/>
          <w:iCs/>
          <w:szCs w:val="18"/>
        </w:rPr>
        <w:t>mm</w:t>
      </w:r>
      <w:r>
        <w:rPr>
          <w:rFonts w:cs="Charter;Corbel" w:ascii="Charter Indologique" w:hAnsi="Charter Indologique"/>
          <w:szCs w:val="18"/>
        </w:rPr>
        <w:t xml:space="preserve">. </w:t>
      </w:r>
      <w:r>
        <w:rPr>
          <w:rFonts w:cs="Times New Roman" w:ascii="Charter Indologique" w:hAnsi="Charter Indologique"/>
          <w:szCs w:val="18"/>
        </w:rPr>
        <w:t>Так</w:t>
      </w:r>
      <w:r>
        <w:rPr>
          <w:rFonts w:cs="Clarendon V 350" w:ascii="Charter Indologique" w:hAnsi="Charter Indologique"/>
          <w:szCs w:val="18"/>
        </w:rPr>
        <w:t xml:space="preserve">, </w:t>
      </w:r>
      <w:r>
        <w:rPr>
          <w:rFonts w:cs="Clarendon V 350" w:ascii="Clarendon Dev" w:hAnsi="Clarendon Dev"/>
          <w:szCs w:val="18"/>
        </w:rPr>
        <w:t></w:t>
      </w:r>
      <w:r>
        <w:rPr>
          <w:rFonts w:cs="Clarendon V 350" w:ascii="Charter Indologique" w:hAnsi="Charter Indologique"/>
          <w:szCs w:val="18"/>
        </w:rPr>
        <w:t xml:space="preserve"> </w:t>
      </w:r>
      <w:r>
        <w:rPr>
          <w:rFonts w:cs="Clarendon V 350" w:ascii="Clarendon V 350" w:hAnsi="Clarendon V 350"/>
          <w:iCs/>
          <w:szCs w:val="18"/>
        </w:rPr>
        <w:t>saṁkhyā</w:t>
      </w:r>
      <w:r>
        <w:rPr>
          <w:rFonts w:cs="Charter;Corbel" w:ascii="Clarendon V 350" w:hAnsi="Clarendon V 350"/>
          <w:szCs w:val="18"/>
        </w:rPr>
        <w:t xml:space="preserve"> </w:t>
      </w:r>
      <w:r>
        <w:rPr>
          <w:rFonts w:cs="Times New Roman" w:ascii="Charter Indologique" w:hAnsi="Charter Indologique"/>
          <w:szCs w:val="18"/>
        </w:rPr>
        <w:t>помещается</w:t>
      </w:r>
      <w:r>
        <w:rPr>
          <w:rFonts w:cs="Clarendon V 350" w:ascii="Charter Indologique" w:hAnsi="Charter Indologique"/>
          <w:i/>
          <w:iCs/>
          <w:szCs w:val="18"/>
        </w:rPr>
        <w:t xml:space="preserve"> </w:t>
      </w:r>
      <w:r>
        <w:rPr>
          <w:rFonts w:cs="Times New Roman" w:ascii="Charter Indologique" w:hAnsi="Charter Indologique"/>
          <w:szCs w:val="18"/>
        </w:rPr>
        <w:t>после</w:t>
      </w:r>
      <w:r>
        <w:rPr>
          <w:rFonts w:cs="Santipur 99" w:ascii="Santipur 99" w:hAnsi="Santipur 99"/>
          <w:szCs w:val="18"/>
        </w:rPr>
        <w:t xml:space="preserve"> </w:t>
      </w:r>
      <w:r>
        <w:rPr>
          <w:rFonts w:cs="Clarendon Dev" w:ascii="Clarendon Dev" w:hAnsi="Clarendon Dev"/>
          <w:szCs w:val="18"/>
        </w:rPr>
        <w:t></w:t>
      </w:r>
      <w:r>
        <w:rPr>
          <w:rFonts w:cs="Santipur 99" w:ascii="Santipur 99" w:hAnsi="Santipur 99"/>
          <w:szCs w:val="18"/>
        </w:rPr>
        <w:t xml:space="preserve"> </w:t>
      </w:r>
      <w:r>
        <w:rPr>
          <w:rFonts w:cs="Clarendon V 350" w:ascii="Clarendon V 350" w:hAnsi="Clarendon V 350"/>
          <w:szCs w:val="18"/>
        </w:rPr>
        <w:t>sa</w:t>
      </w:r>
      <w:r>
        <w:rPr>
          <w:rFonts w:cs="Times New Roman" w:ascii="Charter Indologique" w:hAnsi="Charter Indologique"/>
          <w:color w:val="FF0000"/>
          <w:szCs w:val="18"/>
          <w:lang w:val="en-US" w:bidi="he-IL"/>
        </w:rPr>
        <w:t>n</w:t>
      </w:r>
      <w:r>
        <w:rPr>
          <w:rFonts w:cs="Times New Roman" w:ascii="Charter Indologique" w:hAnsi="Charter Indologique"/>
          <w:color w:val="FF0000"/>
          <w:szCs w:val="18"/>
          <w:lang w:bidi="he-IL"/>
        </w:rPr>
        <w:t>̄</w:t>
      </w:r>
      <w:r>
        <w:rPr>
          <w:rFonts w:cs="Clarendon V 350" w:ascii="Clarendon V 350" w:hAnsi="Clarendon V 350"/>
          <w:szCs w:val="18"/>
        </w:rPr>
        <w:t>kā</w:t>
      </w:r>
      <w:r>
        <w:rPr>
          <w:rFonts w:cs="Charter;Corbel" w:ascii="Charter Indologique" w:hAnsi="Charter Indologique"/>
          <w:i/>
          <w:iCs/>
          <w:szCs w:val="18"/>
        </w:rPr>
        <w:t xml:space="preserve"> </w:t>
      </w:r>
      <w:r>
        <w:rPr>
          <w:rFonts w:cs="Times New Roman" w:ascii="Charter Indologique" w:hAnsi="Charter Indologique"/>
          <w:szCs w:val="18"/>
        </w:rPr>
        <w:t>и</w:t>
      </w:r>
      <w:r>
        <w:rPr>
          <w:rFonts w:cs="Clarendon V 350" w:ascii="Charter Indologique" w:hAnsi="Charter Indologique"/>
          <w:szCs w:val="18"/>
        </w:rPr>
        <w:t xml:space="preserve"> </w:t>
      </w:r>
      <w:r>
        <w:rPr>
          <w:rFonts w:cs="Times New Roman" w:ascii="Charter Indologique" w:hAnsi="Charter Indologique"/>
          <w:szCs w:val="18"/>
        </w:rPr>
        <w:t>перед</w:t>
      </w:r>
      <w:r>
        <w:rPr>
          <w:rFonts w:cs="Clarendon V 350" w:ascii="Charter Indologique" w:hAnsi="Charter Indologique"/>
          <w:szCs w:val="18"/>
        </w:rPr>
        <w:t xml:space="preserve"> </w:t>
      </w:r>
      <w:r>
        <w:rPr>
          <w:rFonts w:cs="Clarendon V 350" w:ascii="Clarendon Dev" w:hAnsi="Clarendon Dev"/>
          <w:szCs w:val="18"/>
        </w:rPr>
        <w:t></w:t>
      </w:r>
      <w:r>
        <w:rPr>
          <w:rFonts w:cs="Clarendon V 350" w:ascii="Charter Indologique" w:hAnsi="Charter Indologique"/>
          <w:szCs w:val="18"/>
        </w:rPr>
        <w:t xml:space="preserve"> </w:t>
      </w:r>
      <w:r>
        <w:rPr>
          <w:rFonts w:cs="Clarendon V 350" w:ascii="Clarendon V 350" w:hAnsi="Clarendon V 350"/>
          <w:iCs/>
          <w:szCs w:val="18"/>
        </w:rPr>
        <w:t>sa</w:t>
      </w:r>
      <w:r>
        <w:rPr>
          <w:rFonts w:cs="Times New Roman" w:ascii="Charter Indologique" w:hAnsi="Charter Indologique"/>
          <w:color w:val="FF0000"/>
          <w:szCs w:val="18"/>
          <w:lang w:val="en-US" w:bidi="he-IL"/>
        </w:rPr>
        <w:t>n</w:t>
      </w:r>
      <w:r>
        <w:rPr>
          <w:rFonts w:cs="Times New Roman" w:ascii="Charter Indologique" w:hAnsi="Charter Indologique"/>
          <w:color w:val="FF0000"/>
          <w:szCs w:val="18"/>
          <w:lang w:bidi="he-IL"/>
        </w:rPr>
        <w:t>̄</w:t>
      </w:r>
      <w:r>
        <w:rPr>
          <w:rFonts w:cs="Clarendon V 350" w:ascii="Clarendon V 350" w:hAnsi="Clarendon V 350"/>
          <w:iCs/>
          <w:szCs w:val="18"/>
        </w:rPr>
        <w:t>ga</w:t>
      </w:r>
      <w:r>
        <w:rPr>
          <w:rFonts w:cs="Charter;Corbel" w:ascii="Charter Indologique" w:hAnsi="Charter Indologique"/>
          <w:szCs w:val="18"/>
        </w:rPr>
        <w:t xml:space="preserve">. </w:t>
      </w:r>
      <w:r>
        <w:rPr>
          <w:rFonts w:cs="Times New Roman" w:ascii="Charter Indologique" w:hAnsi="Charter Indologique"/>
          <w:szCs w:val="18"/>
        </w:rPr>
        <w:t>В</w:t>
      </w:r>
      <w:r>
        <w:rPr>
          <w:rFonts w:cs="Clarendon V 350" w:ascii="Charter Indologique" w:hAnsi="Charter Indologique"/>
          <w:szCs w:val="18"/>
        </w:rPr>
        <w:t xml:space="preserve"> </w:t>
      </w:r>
      <w:r>
        <w:rPr>
          <w:rFonts w:cs="Times New Roman" w:ascii="Charter Indologique" w:hAnsi="Charter Indologique"/>
          <w:szCs w:val="18"/>
        </w:rPr>
        <w:t>то</w:t>
      </w:r>
      <w:r>
        <w:rPr>
          <w:rFonts w:cs="Clarendon V 350" w:ascii="Charter Indologique" w:hAnsi="Charter Indologique"/>
          <w:szCs w:val="18"/>
        </w:rPr>
        <w:t xml:space="preserve"> </w:t>
      </w:r>
      <w:r>
        <w:rPr>
          <w:rFonts w:cs="Times New Roman" w:ascii="Charter Indologique" w:hAnsi="Charter Indologique"/>
          <w:szCs w:val="18"/>
        </w:rPr>
        <w:t>же</w:t>
      </w:r>
      <w:r>
        <w:rPr>
          <w:rFonts w:cs="Clarendon V 350" w:ascii="Charter Indologique" w:hAnsi="Charter Indologique"/>
          <w:szCs w:val="18"/>
        </w:rPr>
        <w:t xml:space="preserve"> </w:t>
      </w:r>
      <w:r>
        <w:rPr>
          <w:rFonts w:cs="Times New Roman" w:ascii="Charter Indologique" w:hAnsi="Charter Indologique"/>
          <w:szCs w:val="18"/>
        </w:rPr>
        <w:t>время</w:t>
      </w:r>
      <w:r>
        <w:rPr>
          <w:rFonts w:cs="Clarendon V 350" w:ascii="Charter Indologique" w:hAnsi="Charter Indologique"/>
          <w:szCs w:val="18"/>
        </w:rPr>
        <w:t xml:space="preserve">, </w:t>
      </w:r>
      <w:r>
        <w:rPr>
          <w:rFonts w:cs="Times New Roman" w:ascii="Charter Indologique" w:hAnsi="Charter Indologique"/>
          <w:szCs w:val="18"/>
        </w:rPr>
        <w:t>например</w:t>
      </w:r>
      <w:r>
        <w:rPr>
          <w:rFonts w:cs="Clarendon V 350" w:ascii="Charter Indologique" w:hAnsi="Charter Indologique"/>
          <w:szCs w:val="18"/>
        </w:rPr>
        <w:t xml:space="preserve">, </w:t>
      </w:r>
      <w:r>
        <w:rPr>
          <w:rFonts w:cs="Clarendon V 350" w:ascii="Clarendon Dev" w:hAnsi="Clarendon Dev"/>
          <w:szCs w:val="18"/>
        </w:rPr>
        <w:t></w:t>
      </w:r>
      <w:r>
        <w:rPr>
          <w:rFonts w:cs="Clarendon V 350" w:ascii="Charter Indologique" w:hAnsi="Charter Indologique"/>
          <w:szCs w:val="18"/>
        </w:rPr>
        <w:t xml:space="preserve"> </w:t>
      </w:r>
      <w:r>
        <w:rPr>
          <w:rFonts w:cs="Clarendon V 350" w:ascii="Clarendon V 350" w:hAnsi="Clarendon V 350"/>
          <w:iCs/>
          <w:szCs w:val="18"/>
        </w:rPr>
        <w:t>saṁsāra</w:t>
      </w:r>
      <w:r>
        <w:rPr>
          <w:rFonts w:cs="Charter;Corbel" w:ascii="Charter Indologique" w:hAnsi="Charter Indologique"/>
          <w:szCs w:val="18"/>
        </w:rPr>
        <w:t xml:space="preserve"> (</w:t>
      </w:r>
      <w:r>
        <w:rPr>
          <w:rFonts w:cs="Times New Roman" w:ascii="Charter Indologique" w:hAnsi="Charter Indologique"/>
          <w:szCs w:val="18"/>
        </w:rPr>
        <w:t>где</w:t>
      </w:r>
      <w:r>
        <w:rPr>
          <w:rFonts w:cs="Clarendon V 350" w:ascii="Charter Indologique" w:hAnsi="Charter Indologique"/>
          <w:szCs w:val="18"/>
        </w:rPr>
        <w:t xml:space="preserve"> </w:t>
      </w:r>
      <w:r>
        <w:rPr>
          <w:rFonts w:cs="Clarendon V 350" w:ascii="Clarendon V 350" w:hAnsi="Clarendon V 350"/>
          <w:iCs/>
          <w:szCs w:val="18"/>
        </w:rPr>
        <w:t>ṁ</w:t>
      </w:r>
      <w:r>
        <w:rPr>
          <w:rFonts w:cs="Charter;Corbel" w:ascii="Charter Indologique" w:hAnsi="Charter Indologique"/>
          <w:szCs w:val="18"/>
        </w:rPr>
        <w:t xml:space="preserve"> </w:t>
      </w:r>
      <w:r>
        <w:rPr>
          <w:rFonts w:cs="Times New Roman" w:ascii="Charter Indologique" w:hAnsi="Charter Indologique"/>
          <w:szCs w:val="18"/>
        </w:rPr>
        <w:t>перед</w:t>
      </w:r>
      <w:r>
        <w:rPr>
          <w:rFonts w:cs="Clarendon V 350" w:ascii="Charter Indologique" w:hAnsi="Charter Indologique"/>
          <w:szCs w:val="18"/>
        </w:rPr>
        <w:t xml:space="preserve"> </w:t>
      </w:r>
      <w:r>
        <w:rPr>
          <w:rFonts w:cs="Times New Roman" w:ascii="Charter Indologique" w:hAnsi="Charter Indologique"/>
          <w:szCs w:val="18"/>
        </w:rPr>
        <w:t>фрикативной</w:t>
      </w:r>
      <w:r>
        <w:rPr>
          <w:rFonts w:cs="Clarendon V 350" w:ascii="Charter Indologique" w:hAnsi="Charter Indologique"/>
          <w:szCs w:val="18"/>
        </w:rPr>
        <w:t xml:space="preserve">) </w:t>
      </w:r>
      <w:r>
        <w:rPr>
          <w:rFonts w:cs="Times New Roman" w:ascii="Charter Indologique" w:hAnsi="Charter Indologique"/>
          <w:szCs w:val="18"/>
        </w:rPr>
        <w:t>стоит</w:t>
      </w:r>
      <w:r>
        <w:rPr>
          <w:rFonts w:cs="Clarendon V 350" w:ascii="Charter Indologique" w:hAnsi="Charter Indologique"/>
          <w:szCs w:val="18"/>
        </w:rPr>
        <w:t xml:space="preserve"> </w:t>
      </w:r>
      <w:r>
        <w:rPr>
          <w:rFonts w:cs="Times New Roman" w:ascii="Charter Indologique" w:hAnsi="Charter Indologique"/>
          <w:szCs w:val="18"/>
        </w:rPr>
        <w:t>раньше</w:t>
      </w:r>
      <w:r>
        <w:rPr>
          <w:rFonts w:cs="Clarendon V 350" w:ascii="Charter Indologique" w:hAnsi="Charter Indologique"/>
          <w:szCs w:val="18"/>
        </w:rPr>
        <w:t xml:space="preserve">, </w:t>
      </w:r>
      <w:r>
        <w:rPr>
          <w:rFonts w:cs="Times New Roman" w:ascii="Charter Indologique" w:hAnsi="Charter Indologique"/>
          <w:szCs w:val="18"/>
        </w:rPr>
        <w:t>чем</w:t>
      </w:r>
      <w:r>
        <w:rPr>
          <w:rFonts w:cs="Clarendon V 350" w:ascii="Charter Indologique" w:hAnsi="Charter Indologique"/>
          <w:szCs w:val="18"/>
        </w:rPr>
        <w:t xml:space="preserve"> </w:t>
      </w:r>
      <w:r>
        <w:rPr>
          <w:rFonts w:cs="Clarendon V 350" w:ascii="Clarendon Dev" w:hAnsi="Clarendon Dev"/>
          <w:szCs w:val="18"/>
        </w:rPr>
        <w:t></w:t>
      </w:r>
      <w:r>
        <w:rPr>
          <w:rFonts w:cs="Clarendon V 350" w:hint="cs" w:ascii="Charter Indologique" w:hAnsi="Charter Indologique"/>
          <w:szCs w:val="18"/>
        </w:rPr>
        <w:t xml:space="preserve"> </w:t>
      </w:r>
      <w:r>
        <w:rPr>
          <w:rFonts w:cs="Clarendon V 350" w:ascii="Clarendon V 350" w:hAnsi="Clarendon V 350"/>
          <w:iCs/>
          <w:szCs w:val="18"/>
        </w:rPr>
        <w:t>sakṛt</w:t>
      </w:r>
      <w:r>
        <w:rPr>
          <w:rFonts w:cs="Charter;Corbel" w:ascii="Charter Indologique" w:hAnsi="Charter Indologique"/>
          <w:szCs w:val="18"/>
        </w:rPr>
        <w:t xml:space="preserve">. </w:t>
      </w:r>
      <w:r>
        <w:rPr>
          <w:rFonts w:cs="Charter;Corbel" w:ascii="Charter Indologique" w:hAnsi="Charter Indologique"/>
          <w:color w:val="FF0000"/>
          <w:szCs w:val="18"/>
        </w:rPr>
        <w:t>[</w:t>
      </w:r>
      <w:r>
        <w:rPr>
          <w:rFonts w:cs="Charter;Corbel" w:ascii="Charter Capital;Corbel" w:hAnsi="Charter Capital;Corbel"/>
          <w:color w:val="FF0000"/>
          <w:szCs w:val="18"/>
        </w:rPr>
        <w:t>794</w:t>
      </w:r>
      <w:r>
        <w:rPr>
          <w:rFonts w:cs="Charter;Corbel" w:ascii="Charter Indologique" w:hAnsi="Charter Indologique"/>
          <w:color w:val="FF0000"/>
          <w:szCs w:val="18"/>
        </w:rPr>
        <w:t xml:space="preserve">] </w:t>
      </w:r>
      <w:r>
        <w:br w:type="page"/>
      </w:r>
    </w:p>
    <w:p>
      <w:pPr>
        <w:pStyle w:val="Normal"/>
        <w:spacing w:lineRule="exact" w:line="260"/>
        <w:ind w:firstLine="284" w:start="0" w:end="0"/>
        <w:rPr/>
      </w:pPr>
      <w:r>
        <w:rPr>
          <w:rFonts w:cs="CharterExpScC Uni;Times New Roman" w:ascii="Charter Indologique Capital" w:hAnsi="Charter Indologique Capital"/>
          <w:szCs w:val="18"/>
        </w:rPr>
        <w:t>2</w:t>
      </w:r>
      <w:r>
        <w:rPr>
          <w:rFonts w:cs="Charter;Corbel"/>
          <w:szCs w:val="18"/>
        </w:rPr>
        <w:t xml:space="preserve">. Сочетания </w:t>
      </w:r>
      <w:r>
        <w:rPr>
          <w:rFonts w:eastAsia="Arial Unicode MS" w:cs="Clarendon V 350" w:ascii="Clarendon V 350" w:hAnsi="Clarendon V 350"/>
          <w:iCs/>
          <w:szCs w:val="18"/>
        </w:rPr>
        <w:t>ḥ</w:t>
      </w:r>
      <w:r>
        <w:rPr>
          <w:rFonts w:cs="Clarendon V 350" w:ascii="Clarendon V 350" w:hAnsi="Clarendon V 350"/>
          <w:iCs/>
          <w:szCs w:val="18"/>
        </w:rPr>
        <w:t>ç</w:t>
      </w:r>
      <w:r>
        <w:rPr>
          <w:rFonts w:cs="Charter;Corbel"/>
          <w:szCs w:val="18"/>
        </w:rPr>
        <w:t xml:space="preserve">, </w:t>
      </w:r>
      <w:r>
        <w:rPr>
          <w:rFonts w:eastAsia="Arial Unicode MS" w:cs="Clarendon V 350" w:ascii="Clarendon V 350" w:hAnsi="Clarendon V 350"/>
          <w:iCs/>
          <w:szCs w:val="18"/>
        </w:rPr>
        <w:t>ḥ</w:t>
      </w:r>
      <w:r>
        <w:rPr>
          <w:rFonts w:cs="Clarendon V 350" w:ascii="Clarendon V 350" w:hAnsi="Clarendon V 350"/>
          <w:iCs/>
          <w:szCs w:val="18"/>
        </w:rPr>
        <w:t>ṣ</w:t>
      </w:r>
      <w:r>
        <w:rPr>
          <w:rFonts w:cs="Charter;Corbel"/>
          <w:szCs w:val="18"/>
        </w:rPr>
        <w:t xml:space="preserve"> и </w:t>
      </w:r>
      <w:r>
        <w:rPr>
          <w:rFonts w:eastAsia="Arial Unicode MS" w:cs="Clarendon V 350" w:ascii="Clarendon V 350" w:hAnsi="Clarendon V 350"/>
          <w:iCs/>
          <w:szCs w:val="18"/>
        </w:rPr>
        <w:t>ḥ</w:t>
      </w:r>
      <w:r>
        <w:rPr>
          <w:rFonts w:cs="Clarendon V 350" w:ascii="Clarendon V 350" w:hAnsi="Clarendon V 350"/>
          <w:iCs/>
          <w:szCs w:val="18"/>
        </w:rPr>
        <w:t>s</w:t>
      </w:r>
      <w:r>
        <w:rPr>
          <w:rStyle w:val="kursiv"/>
          <w:szCs w:val="18"/>
        </w:rPr>
        <w:t xml:space="preserve"> </w:t>
      </w:r>
      <w:r>
        <w:rPr>
          <w:rFonts w:cs="Charter;Corbel"/>
          <w:szCs w:val="18"/>
        </w:rPr>
        <w:t xml:space="preserve">приравниваются соответсвенно к </w:t>
      </w:r>
      <w:r>
        <w:rPr>
          <w:rFonts w:cs="Clarendon V 350" w:ascii="Clarendon V 350" w:hAnsi="Clarendon V 350"/>
          <w:iCs/>
          <w:szCs w:val="18"/>
        </w:rPr>
        <w:t>çç</w:t>
      </w:r>
      <w:r>
        <w:rPr>
          <w:rFonts w:cs="Charter;Corbel"/>
          <w:szCs w:val="18"/>
        </w:rPr>
        <w:t xml:space="preserve">, </w:t>
      </w:r>
      <w:r>
        <w:rPr>
          <w:rFonts w:cs="Clarendon V 350" w:ascii="Clarendon V 350" w:hAnsi="Clarendon V 350"/>
          <w:iCs/>
          <w:szCs w:val="18"/>
        </w:rPr>
        <w:t>ṣṣ</w:t>
      </w:r>
      <w:r>
        <w:rPr>
          <w:rFonts w:cs="Charter;Corbel"/>
          <w:szCs w:val="18"/>
        </w:rPr>
        <w:t xml:space="preserve"> и </w:t>
      </w:r>
      <w:r>
        <w:rPr>
          <w:rFonts w:cs="Clarendon V 350" w:ascii="Clarendon V 350" w:hAnsi="Clarendon V 350"/>
          <w:iCs/>
          <w:szCs w:val="18"/>
        </w:rPr>
        <w:t>ss</w:t>
      </w:r>
      <w:r>
        <w:rPr>
          <w:rFonts w:cs="Charter;Corbel"/>
          <w:szCs w:val="18"/>
        </w:rPr>
        <w:t xml:space="preserve">, например, </w:t>
      </w:r>
      <w:r>
        <w:rPr>
          <w:rFonts w:cs="Charter;Corbel" w:ascii="Clarendon Dev" w:hAnsi="Clarendon Dev"/>
          <w:szCs w:val="18"/>
        </w:rPr>
        <w:t></w:t>
      </w:r>
      <w:r>
        <w:rPr>
          <w:rFonts w:cs="Santipur 99" w:hint="cs" w:ascii="Santipur 99" w:hAnsi="Santipur 99"/>
          <w:szCs w:val="18"/>
        </w:rPr>
        <w:t xml:space="preserve"> </w:t>
      </w:r>
      <w:r>
        <w:rPr>
          <w:rFonts w:cs="Clarendon V 350" w:ascii="Clarendon V 350" w:hAnsi="Clarendon V 350"/>
          <w:szCs w:val="18"/>
        </w:rPr>
        <w:t>ni</w:t>
      </w:r>
      <w:r>
        <w:rPr>
          <w:rFonts w:cs="Clarendon V 350" w:ascii="Clarendon V 350" w:hAnsi="Clarendon V 350"/>
          <w:szCs w:val="18"/>
          <w:lang w:val="be-BY"/>
        </w:rPr>
        <w:t>ḥ</w:t>
      </w:r>
      <w:r>
        <w:rPr>
          <w:rFonts w:cs="Clarendon V 350" w:ascii="Clarendon V 350" w:hAnsi="Clarendon V 350"/>
          <w:szCs w:val="18"/>
        </w:rPr>
        <w:t>çeṣa</w:t>
      </w:r>
      <w:r>
        <w:rPr>
          <w:rFonts w:cs="Charter;Corbel"/>
          <w:szCs w:val="18"/>
        </w:rPr>
        <w:t xml:space="preserve"> стоит позже, чем </w:t>
      </w:r>
      <w:r>
        <w:rPr>
          <w:rFonts w:cs="Charter;Corbel" w:ascii="Clarendon Dev" w:hAnsi="Clarendon Dev"/>
          <w:szCs w:val="18"/>
        </w:rPr>
        <w:t></w:t>
      </w:r>
      <w:r>
        <w:rPr>
          <w:rFonts w:cs="Santipur 99" w:hint="cs" w:ascii="Santipur 99" w:hAnsi="Santipur 99"/>
          <w:szCs w:val="18"/>
        </w:rPr>
        <w:t xml:space="preserve"> </w:t>
      </w:r>
      <w:r>
        <w:rPr>
          <w:rFonts w:cs="Clarendon V 350" w:ascii="Clarendon V 350" w:hAnsi="Clarendon V 350"/>
          <w:szCs w:val="18"/>
        </w:rPr>
        <w:t>nivedana</w:t>
      </w:r>
      <w:r>
        <w:rPr>
          <w:rFonts w:cs="Charter;Corbel"/>
          <w:szCs w:val="18"/>
        </w:rPr>
        <w:t>.</w:t>
      </w:r>
    </w:p>
    <w:p>
      <w:pPr>
        <w:pStyle w:val="Normal"/>
        <w:spacing w:lineRule="exact" w:line="260"/>
        <w:ind w:firstLine="284" w:start="0" w:end="0"/>
        <w:rPr>
          <w:rFonts w:cs="Charter;Corbel"/>
          <w:szCs w:val="18"/>
        </w:rPr>
      </w:pPr>
      <w:r>
        <w:rPr>
          <w:rFonts w:cs="Charter;Corbel"/>
          <w:szCs w:val="18"/>
        </w:rPr>
        <w:t xml:space="preserve">Эти особенности связаны с возможностью колебаний (частью фонетических, частью чисто графических) между </w:t>
      </w:r>
      <w:r>
        <w:rPr>
          <w:rFonts w:cs="Clarendon V 350" w:ascii="Clarendon V 350" w:hAnsi="Clarendon V 350"/>
          <w:iCs/>
          <w:szCs w:val="18"/>
        </w:rPr>
        <w:t>ṁ</w:t>
      </w:r>
      <w:r>
        <w:rPr>
          <w:rFonts w:cs="Charter;Corbel"/>
          <w:szCs w:val="18"/>
        </w:rPr>
        <w:t xml:space="preserve"> и обычными носовыми (ср. </w:t>
      </w:r>
      <w:r>
        <w:rPr>
          <w:rFonts w:cs="Charter;Corbel"/>
          <w:bCs/>
          <w:color w:val="FF6600"/>
          <w:szCs w:val="18"/>
        </w:rPr>
        <w:t xml:space="preserve">§ </w:t>
      </w:r>
      <w:r>
        <w:rPr>
          <w:rFonts w:cs="CharterExpScC Uni;Times New Roman" w:ascii="Charter Indologique Capital" w:hAnsi="Charter Indologique Capital"/>
          <w:bCs/>
          <w:color w:val="FF6600"/>
          <w:szCs w:val="18"/>
        </w:rPr>
        <w:t>43</w:t>
      </w:r>
      <w:r>
        <w:rPr>
          <w:rFonts w:cs="Charter;Corbel"/>
          <w:szCs w:val="18"/>
        </w:rPr>
        <w:t xml:space="preserve">, </w:t>
      </w:r>
      <w:r>
        <w:rPr>
          <w:rFonts w:cs="Times New Roman"/>
          <w:szCs w:val="18"/>
        </w:rPr>
        <w:t>п</w:t>
      </w:r>
      <w:r>
        <w:rPr>
          <w:rFonts w:cs="Clarendon V 350"/>
          <w:szCs w:val="18"/>
        </w:rPr>
        <w:t>.</w:t>
      </w:r>
      <w:r>
        <w:rPr>
          <w:rFonts w:cs="Clarendon V 350" w:ascii="Clarendon V 350" w:hAnsi="Clarendon V 350"/>
          <w:szCs w:val="18"/>
        </w:rPr>
        <w:t xml:space="preserve"> </w:t>
      </w:r>
      <w:r>
        <w:rPr>
          <w:rFonts w:cs="CharterExpScC Uni;Times New Roman" w:ascii="Charter Indologique Capital" w:hAnsi="Charter Indologique Capital"/>
          <w:szCs w:val="18"/>
        </w:rPr>
        <w:t>3</w:t>
      </w:r>
      <w:r>
        <w:rPr>
          <w:rFonts w:cs="Charter;Corbel"/>
          <w:szCs w:val="18"/>
        </w:rPr>
        <w:t xml:space="preserve">) и между </w:t>
      </w:r>
      <w:r>
        <w:rPr>
          <w:rFonts w:cs="Clarendon V 350" w:ascii="Clarendon V 350" w:hAnsi="Clarendon V 350"/>
          <w:iCs/>
          <w:szCs w:val="18"/>
        </w:rPr>
        <w:t>ḥ</w:t>
      </w:r>
      <w:r>
        <w:rPr>
          <w:rFonts w:cs="Charter;Corbel"/>
          <w:szCs w:val="18"/>
        </w:rPr>
        <w:t xml:space="preserve"> и </w:t>
      </w:r>
      <w:r>
        <w:rPr>
          <w:rFonts w:cs="Clarendon V 350" w:ascii="Clarendon V 350" w:hAnsi="Clarendon V 350"/>
          <w:iCs/>
          <w:szCs w:val="18"/>
        </w:rPr>
        <w:t>ç</w:t>
      </w:r>
      <w:r>
        <w:rPr>
          <w:rFonts w:cs="Charter;Corbel"/>
          <w:szCs w:val="18"/>
        </w:rPr>
        <w:t xml:space="preserve">, </w:t>
      </w:r>
      <w:r>
        <w:rPr>
          <w:rFonts w:cs="Clarendon V 350" w:ascii="Clarendon V 350" w:hAnsi="Clarendon V 350"/>
          <w:iCs/>
          <w:szCs w:val="18"/>
        </w:rPr>
        <w:t>ṣ</w:t>
      </w:r>
      <w:r>
        <w:rPr>
          <w:rFonts w:cs="Charter;Corbel"/>
          <w:szCs w:val="18"/>
        </w:rPr>
        <w:t xml:space="preserve">, </w:t>
      </w:r>
      <w:r>
        <w:rPr>
          <w:rFonts w:cs="Clarendon V 350" w:ascii="Clarendon V 350" w:hAnsi="Clarendon V 350"/>
          <w:iCs/>
          <w:szCs w:val="18"/>
        </w:rPr>
        <w:t>s</w:t>
      </w:r>
      <w:r>
        <w:rPr>
          <w:rFonts w:cs="Charter;Corbel"/>
          <w:szCs w:val="18"/>
        </w:rPr>
        <w:t xml:space="preserve"> (ср. </w:t>
      </w:r>
      <w:r>
        <w:rPr>
          <w:rFonts w:cs="Charter;Corbel"/>
          <w:bCs/>
          <w:color w:val="FF6600"/>
          <w:szCs w:val="18"/>
        </w:rPr>
        <w:t xml:space="preserve">§ </w:t>
      </w:r>
      <w:r>
        <w:rPr>
          <w:rFonts w:cs="CharterExpScC Uni;Times New Roman" w:ascii="Charter Indologique Capital" w:hAnsi="Charter Indologique Capital"/>
          <w:bCs/>
          <w:color w:val="FF6600"/>
          <w:szCs w:val="18"/>
        </w:rPr>
        <w:t>44</w:t>
      </w:r>
      <w:r>
        <w:rPr>
          <w:rFonts w:cs="Charter;Corbel"/>
          <w:szCs w:val="18"/>
        </w:rPr>
        <w:t xml:space="preserve">, </w:t>
      </w:r>
      <w:r>
        <w:rPr>
          <w:rFonts w:cs="Times New Roman"/>
          <w:szCs w:val="18"/>
        </w:rPr>
        <w:t>п</w:t>
      </w:r>
      <w:r>
        <w:rPr>
          <w:rFonts w:cs="Clarendon V 350"/>
          <w:szCs w:val="18"/>
        </w:rPr>
        <w:t>.</w:t>
      </w:r>
      <w:r>
        <w:rPr>
          <w:rFonts w:cs="Clarendon V 350" w:ascii="Clarendon V 350" w:hAnsi="Clarendon V 350"/>
          <w:szCs w:val="18"/>
        </w:rPr>
        <w:t xml:space="preserve"> </w:t>
      </w:r>
      <w:r>
        <w:rPr>
          <w:rFonts w:cs="CharterExpScC Uni;Times New Roman" w:ascii="Charter Indologique Capital" w:hAnsi="Charter Indologique Capital"/>
          <w:szCs w:val="18"/>
        </w:rPr>
        <w:t>2</w:t>
      </w:r>
      <w:r>
        <w:rPr>
          <w:rFonts w:cs="Charter;Corbel"/>
          <w:szCs w:val="18"/>
        </w:rPr>
        <w:t xml:space="preserve">). </w:t>
      </w:r>
    </w:p>
    <w:p>
      <w:pPr>
        <w:pStyle w:val="Heading1"/>
        <w:ind w:hanging="0" w:start="284"/>
        <w:rPr/>
      </w:pPr>
      <w:r>
        <w:rPr/>
        <w:t>Фонология</w:t>
      </w:r>
    </w:p>
    <w:p>
      <w:pPr>
        <w:pStyle w:val="Heading2"/>
        <w:ind w:hanging="0" w:start="284"/>
        <w:rPr>
          <w:sz w:val="18"/>
        </w:rPr>
      </w:pPr>
      <w:r>
        <w:rPr/>
        <w:t>Сочетаемость звуков</w:t>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16</w:t>
      </w:r>
      <w:r>
        <w:rPr>
          <w:rFonts w:cs="Charter;Corbel"/>
        </w:rPr>
        <w:t xml:space="preserve">. В приводимых ниже таблицах сочетаемости звуков плюс означает, что соответствующий тип сочетаний возможен, минус — что он невозможен. Как частный случай сочетания рассматривается положение звука перед паузой (т.е. в нормальном случае в конце фразы). </w:t>
      </w:r>
    </w:p>
    <w:p>
      <w:pPr>
        <w:pStyle w:val="Normal"/>
        <w:spacing w:lineRule="exact" w:line="260"/>
        <w:ind w:firstLine="284" w:start="0" w:end="0"/>
        <w:rPr>
          <w:rFonts w:cs="Charter;Corbel"/>
        </w:rPr>
      </w:pPr>
      <w:r>
        <w:rPr>
          <w:rFonts w:cs="Charter;Corbel"/>
        </w:rPr>
        <w:t>На сочетаемость звуков влияет деление фразы на слова, точнее — на единицы, которые ниже (</w:t>
      </w:r>
      <w:r>
        <w:rPr>
          <w:rFonts w:cs="Charter;Corbel"/>
          <w:color w:val="FF6600"/>
        </w:rPr>
        <w:t xml:space="preserve">§ </w:t>
      </w:r>
      <w:r>
        <w:rPr>
          <w:rFonts w:cs="CharterExpScC Uni;Times New Roman" w:ascii="Charter Indologique Capital" w:hAnsi="Charter Indologique Capital"/>
          <w:color w:val="FF6600"/>
        </w:rPr>
        <w:t>24</w:t>
      </w:r>
      <w:r>
        <w:rPr>
          <w:rFonts w:cs="Charter;Corbel"/>
        </w:rPr>
        <w:t xml:space="preserve">) обозначены как морфонологические словоформы. На стыках таких единиц сочетаемость звуков существенно иная, чем внутри этих единиц. Это различие отражено в таблицах; однако для упрощения морфонологические словоформы названы в настоящем разделе просто словами. </w:t>
      </w:r>
    </w:p>
    <w:p>
      <w:pPr>
        <w:pStyle w:val="Normal"/>
        <w:spacing w:lineRule="exact" w:line="260"/>
        <w:ind w:firstLine="284" w:start="0" w:end="0"/>
        <w:rPr>
          <w:rFonts w:cs="Charter;Corbel"/>
          <w:b/>
        </w:rPr>
      </w:pPr>
      <w:r>
        <w:rPr>
          <w:rFonts w:cs="Charter;Corbel"/>
        </w:rPr>
        <w:t xml:space="preserve">Сочетаемость звуков тесно связана с правилами </w:t>
      </w:r>
      <w:r>
        <w:rPr>
          <w:rFonts w:cs="Charter;Corbel"/>
          <w:color w:val="FF6600"/>
        </w:rPr>
        <w:t xml:space="preserve">§§ </w:t>
      </w:r>
      <w:r>
        <w:rPr>
          <w:rFonts w:cs="CharterExpScC Uni;Times New Roman" w:ascii="Charter Indologique Capital" w:hAnsi="Charter Indologique Capital"/>
          <w:color w:val="FF6600"/>
        </w:rPr>
        <w:t>32</w:t>
      </w:r>
      <w:r>
        <w:rPr>
          <w:rFonts w:cs="Charter;Corbel"/>
          <w:color w:val="FF6600"/>
        </w:rPr>
        <w:t>-</w:t>
      </w:r>
      <w:r>
        <w:rPr>
          <w:rFonts w:cs="CharterExpScC Uni;Times New Roman" w:ascii="Charter Indologique Capital" w:hAnsi="Charter Indologique Capital"/>
          <w:color w:val="FF6600"/>
        </w:rPr>
        <w:t>46</w:t>
      </w:r>
      <w:r>
        <w:rPr>
          <w:rFonts w:cs="Charter;Corbel"/>
        </w:rPr>
        <w:t xml:space="preserve">. </w:t>
      </w:r>
    </w:p>
    <w:p>
      <w:pPr>
        <w:pStyle w:val="Normal"/>
        <w:spacing w:lineRule="exact" w:line="260"/>
        <w:ind w:firstLine="284" w:start="0" w:end="0"/>
        <w:rPr>
          <w:rFonts w:cs="Charter;Corbel"/>
          <w:lang w:val="be-BY"/>
        </w:rPr>
      </w:pPr>
      <w:r>
        <w:rPr>
          <w:rFonts w:cs="Charter;Corbel"/>
          <w:b/>
        </w:rPr>
        <w:t xml:space="preserve">§ </w:t>
      </w:r>
      <w:r>
        <w:rPr>
          <w:rFonts w:cs="CharterExpScC Uni;Times New Roman" w:ascii="Charter Indologique Capital" w:hAnsi="Charter Indologique Capital"/>
          <w:b/>
        </w:rPr>
        <w:t>17</w:t>
      </w:r>
      <w:r>
        <w:rPr>
          <w:rFonts w:cs="Charter;Corbel"/>
        </w:rPr>
        <w:t xml:space="preserve">. Сочетаемость шумных согласных с последующим звуком. </w:t>
      </w:r>
    </w:p>
    <w:p>
      <w:pPr>
        <w:pStyle w:val="Normal"/>
        <w:spacing w:lineRule="exact" w:line="260"/>
        <w:ind w:firstLine="284" w:start="0" w:end="0"/>
        <w:rPr>
          <w:rFonts w:cs="Charter;Corbel"/>
          <w:lang w:val="be-BY"/>
        </w:rPr>
      </w:pPr>
      <w:r>
        <w:rPr>
          <w:rFonts w:cs="Charter;Corbel"/>
          <w:lang w:val="be-BY"/>
        </w:rPr>
      </w:r>
    </w:p>
    <w:tbl>
      <w:tblPr>
        <w:tblW w:w="5999" w:type="dxa"/>
        <w:jc w:val="center"/>
        <w:tblInd w:w="0" w:type="dxa"/>
        <w:tblLayout w:type="fixed"/>
        <w:tblCellMar>
          <w:top w:w="57" w:type="dxa"/>
          <w:start w:w="108" w:type="dxa"/>
          <w:bottom w:w="57" w:type="dxa"/>
          <w:end w:w="108" w:type="dxa"/>
        </w:tblCellMar>
      </w:tblPr>
      <w:tblGrid>
        <w:gridCol w:w="3055"/>
        <w:gridCol w:w="611"/>
        <w:gridCol w:w="611"/>
        <w:gridCol w:w="514"/>
        <w:gridCol w:w="514"/>
        <w:gridCol w:w="694"/>
      </w:tblGrid>
      <w:tr>
        <w:trPr/>
        <w:tc>
          <w:tcPr>
            <w:tcW w:w="3055" w:type="dxa"/>
            <w:vMerge w:val="restart"/>
            <w:tcBorders>
              <w:top w:val="thinThickSmallGap" w:sz="12" w:space="0" w:color="000000"/>
              <w:start w:val="thinThickSmallGap" w:sz="12" w:space="0" w:color="000000"/>
              <w:bottom w:val="single" w:sz="4" w:space="0" w:color="000000"/>
              <w:end w:val="single" w:sz="4" w:space="0" w:color="000000"/>
            </w:tcBorders>
          </w:tcPr>
          <w:p>
            <w:pPr>
              <w:pStyle w:val="Normal"/>
              <w:spacing w:lineRule="exact" w:line="260"/>
              <w:ind w:start="0" w:end="0"/>
              <w:rPr/>
            </w:pPr>
            <w:r>
              <w:rPr>
                <w:rFonts w:cs="CharterExpScC Uni;Times New Roman" w:ascii="Charter Capital;Corbel" w:hAnsi="Charter Capital;Corbel"/>
                <w:szCs w:val="18"/>
              </w:rPr>
              <w:t>1</w:t>
            </w:r>
            <w:r>
              <w:rPr>
                <w:rFonts w:cs="Charter;Corbel"/>
                <w:szCs w:val="18"/>
              </w:rPr>
              <w:t xml:space="preserve">-й элемент сочетания \ </w:t>
            </w:r>
          </w:p>
          <w:p>
            <w:pPr>
              <w:pStyle w:val="Normal"/>
              <w:spacing w:lineRule="exact" w:line="260"/>
              <w:ind w:start="0" w:end="0"/>
              <w:rPr>
                <w:rFonts w:cs="Charter;Corbel"/>
                <w:szCs w:val="18"/>
                <w:lang w:val="be-BY"/>
              </w:rPr>
            </w:pPr>
            <w:r>
              <w:rPr>
                <w:rFonts w:cs="CharterExpScC Uni;Times New Roman" w:ascii="Charter Capital;Corbel" w:hAnsi="Charter Capital;Corbel"/>
                <w:szCs w:val="18"/>
              </w:rPr>
              <w:t>2</w:t>
            </w:r>
            <w:r>
              <w:rPr>
                <w:rFonts w:cs="Charter;Corbel"/>
                <w:szCs w:val="18"/>
              </w:rPr>
              <w:t>-й элемент сочетания</w:t>
            </w:r>
          </w:p>
          <w:p>
            <w:pPr>
              <w:pStyle w:val="Normal"/>
              <w:spacing w:lineRule="exact" w:line="260"/>
              <w:ind w:start="0" w:end="0"/>
              <w:rPr>
                <w:rFonts w:cs="Charter;Corbel"/>
                <w:szCs w:val="18"/>
                <w:lang w:val="be-BY"/>
              </w:rPr>
            </w:pPr>
            <w:r>
              <w:rPr>
                <w:rFonts w:cs="Charter;Corbel"/>
                <w:szCs w:val="18"/>
                <w:lang w:val="be-BY"/>
              </w:rPr>
            </w:r>
          </w:p>
          <w:p>
            <w:pPr>
              <w:pStyle w:val="Normal"/>
              <w:spacing w:lineRule="exact" w:line="260"/>
              <w:ind w:start="0" w:end="0"/>
              <w:rPr>
                <w:rFonts w:ascii="Charter Uni;Courier New" w:hAnsi="Charter Uni;Courier New" w:cs="Charter Uni;Courier New"/>
                <w:szCs w:val="18"/>
                <w:lang w:val="be-BY"/>
              </w:rPr>
            </w:pPr>
            <w:r>
              <w:rPr>
                <w:rFonts w:cs="Charter Uni;Courier New" w:ascii="Charter Uni;Courier New" w:hAnsi="Charter Uni;Courier New"/>
                <w:szCs w:val="18"/>
                <w:lang w:val="be-BY"/>
              </w:rPr>
            </w:r>
          </w:p>
        </w:tc>
        <w:tc>
          <w:tcPr>
            <w:tcW w:w="1222" w:type="dxa"/>
            <w:gridSpan w:val="2"/>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jc w:val="center"/>
              <w:rPr>
                <w:rFonts w:cs="Charter;Corbel"/>
                <w:szCs w:val="18"/>
                <w:lang w:val="be-BY"/>
              </w:rPr>
            </w:pPr>
            <w:r>
              <w:rPr>
                <w:rFonts w:cs="Charter;Corbel"/>
                <w:szCs w:val="18"/>
              </w:rPr>
              <w:t>Гласная или</w:t>
            </w:r>
          </w:p>
          <w:p>
            <w:pPr>
              <w:pStyle w:val="Normal"/>
              <w:spacing w:lineRule="exact" w:line="260"/>
              <w:ind w:start="0" w:end="0"/>
              <w:jc w:val="center"/>
              <w:rPr>
                <w:rFonts w:ascii="Charter Capital;Corbel" w:hAnsi="Charter Capital;Corbel" w:cs="CharterExpScC Uni;Times New Roman"/>
                <w:szCs w:val="18"/>
              </w:rPr>
            </w:pPr>
            <w:r>
              <w:rPr>
                <w:rFonts w:cs="Charter;Corbel"/>
                <w:szCs w:val="18"/>
              </w:rPr>
              <w:t>сонант</w:t>
            </w:r>
          </w:p>
        </w:tc>
        <w:tc>
          <w:tcPr>
            <w:tcW w:w="1028" w:type="dxa"/>
            <w:gridSpan w:val="2"/>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jc w:val="center"/>
              <w:rPr>
                <w:rFonts w:cs="Charter;Corbel"/>
                <w:szCs w:val="18"/>
                <w:lang w:val="be-BY"/>
              </w:rPr>
            </w:pPr>
            <w:r>
              <w:rPr>
                <w:rFonts w:cs="Charter;Corbel"/>
                <w:szCs w:val="18"/>
              </w:rPr>
              <w:t>Шумная</w:t>
            </w:r>
          </w:p>
          <w:p>
            <w:pPr>
              <w:pStyle w:val="Normal"/>
              <w:spacing w:lineRule="exact" w:line="260"/>
              <w:ind w:start="0" w:end="0"/>
              <w:jc w:val="center"/>
              <w:rPr>
                <w:rFonts w:ascii="Charter Capital;Corbel" w:hAnsi="Charter Capital;Corbel" w:cs="CharterExpScC Uni;Times New Roman"/>
                <w:szCs w:val="18"/>
              </w:rPr>
            </w:pPr>
            <w:r>
              <w:rPr>
                <w:rFonts w:cs="Charter;Corbel"/>
                <w:szCs w:val="18"/>
              </w:rPr>
              <w:t>согласная</w:t>
            </w:r>
          </w:p>
        </w:tc>
        <w:tc>
          <w:tcPr>
            <w:tcW w:w="694" w:type="dxa"/>
            <w:vMerge w:val="restart"/>
            <w:tcBorders>
              <w:top w:val="thinThickSmallGap" w:sz="12" w:space="0" w:color="000000"/>
              <w:start w:val="single" w:sz="4" w:space="0" w:color="000000"/>
              <w:bottom w:val="single" w:sz="4" w:space="0" w:color="000000"/>
              <w:end w:val="thinThickSmallGap" w:sz="12" w:space="0" w:color="000000"/>
            </w:tcBorders>
          </w:tcPr>
          <w:p>
            <w:pPr>
              <w:pStyle w:val="Normal"/>
              <w:spacing w:lineRule="exact" w:line="260"/>
              <w:ind w:start="0" w:end="0"/>
              <w:jc w:val="center"/>
              <w:rPr>
                <w:rFonts w:ascii="CharterExpScC Uni;Times New Roman" w:hAnsi="CharterExpScC Uni;Times New Roman" w:cs="CharterExpScC Uni;Times New Roman"/>
                <w:szCs w:val="18"/>
              </w:rPr>
            </w:pPr>
            <w:r>
              <w:rPr>
                <w:rFonts w:cs="Charter;Corbel"/>
                <w:szCs w:val="18"/>
                <w:lang w:val="be-BY"/>
              </w:rPr>
              <w:t>П</w:t>
            </w:r>
            <w:r>
              <w:rPr>
                <w:rFonts w:cs="Charter;Corbel"/>
                <w:szCs w:val="18"/>
              </w:rPr>
              <w:t>ауза</w:t>
            </w:r>
          </w:p>
        </w:tc>
      </w:tr>
      <w:tr>
        <w:trPr>
          <w:trHeight w:val="1541" w:hRule="atLeast"/>
          <w:cantSplit/>
        </w:trPr>
        <w:tc>
          <w:tcPr>
            <w:tcW w:w="3055" w:type="dxa"/>
            <w:vMerge w:val="continue"/>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Capital;Corbel" w:hAnsi="Charter Capital;Corbel" w:cs="CharterExpScC Uni;Times New Roman"/>
                <w:szCs w:val="18"/>
              </w:rPr>
            </w:pPr>
            <w:r>
              <w:rPr>
                <w:rFonts w:cs="CharterExpScC Uni;Times New Roman" w:ascii="Charter Capital;Corbel" w:hAnsi="Charter Capital;Corbel"/>
                <w:szCs w:val="18"/>
              </w:rPr>
            </w:r>
          </w:p>
        </w:tc>
        <w:tc>
          <w:tcPr>
            <w:tcW w:w="611" w:type="dxa"/>
            <w:tcBorders>
              <w:top w:val="single" w:sz="4" w:space="0" w:color="000000"/>
              <w:start w:val="single" w:sz="4" w:space="0" w:color="000000"/>
              <w:bottom w:val="single" w:sz="4" w:space="0" w:color="000000"/>
              <w:end w:val="single" w:sz="4" w:space="0" w:color="000000"/>
            </w:tcBorders>
            <w:textDirection w:val="btLr"/>
          </w:tcPr>
          <w:p>
            <w:pPr>
              <w:pStyle w:val="Normal"/>
              <w:spacing w:lineRule="exact" w:line="260"/>
              <w:ind w:start="113" w:end="113"/>
              <w:jc w:val="start"/>
              <w:rPr>
                <w:rFonts w:ascii="Charter Capital;Corbel" w:hAnsi="Charter Capital;Corbel" w:cs="CharterExpScC Uni;Times New Roman"/>
                <w:szCs w:val="18"/>
              </w:rPr>
            </w:pPr>
            <w:r>
              <w:rPr>
                <w:rFonts w:cs="Charter;Corbel"/>
                <w:szCs w:val="18"/>
              </w:rPr>
              <w:t>принадлежащие тому же слову</w:t>
            </w:r>
          </w:p>
        </w:tc>
        <w:tc>
          <w:tcPr>
            <w:tcW w:w="611" w:type="dxa"/>
            <w:tcBorders>
              <w:top w:val="single" w:sz="4" w:space="0" w:color="000000"/>
              <w:start w:val="single" w:sz="4" w:space="0" w:color="000000"/>
              <w:bottom w:val="single" w:sz="4" w:space="0" w:color="000000"/>
              <w:end w:val="single" w:sz="4" w:space="0" w:color="000000"/>
            </w:tcBorders>
            <w:textDirection w:val="btLr"/>
          </w:tcPr>
          <w:p>
            <w:pPr>
              <w:pStyle w:val="Normal"/>
              <w:spacing w:lineRule="exact" w:line="260"/>
              <w:ind w:start="113" w:end="113"/>
              <w:jc w:val="start"/>
              <w:rPr>
                <w:rFonts w:ascii="Charter Capital;Corbel" w:hAnsi="Charter Capital;Corbel" w:cs="CharterExpScC Uni;Times New Roman"/>
                <w:szCs w:val="18"/>
              </w:rPr>
            </w:pPr>
            <w:r>
              <w:rPr>
                <w:rFonts w:cs="Charter;Corbel"/>
                <w:szCs w:val="18"/>
              </w:rPr>
              <w:t>начинающие следующее слово</w:t>
            </w:r>
          </w:p>
        </w:tc>
        <w:tc>
          <w:tcPr>
            <w:tcW w:w="514" w:type="dxa"/>
            <w:tcBorders>
              <w:top w:val="single" w:sz="4" w:space="0" w:color="000000"/>
              <w:start w:val="single" w:sz="4" w:space="0" w:color="000000"/>
              <w:bottom w:val="single" w:sz="4" w:space="0" w:color="000000"/>
              <w:end w:val="single" w:sz="4" w:space="0" w:color="000000"/>
            </w:tcBorders>
            <w:textDirection w:val="btLr"/>
          </w:tcPr>
          <w:p>
            <w:pPr>
              <w:pStyle w:val="Normal"/>
              <w:spacing w:lineRule="exact" w:line="260"/>
              <w:ind w:start="113" w:end="113"/>
              <w:jc w:val="start"/>
              <w:rPr>
                <w:rFonts w:ascii="Charter Capital;Corbel" w:hAnsi="Charter Capital;Corbel" w:cs="CharterExpScC Uni;Times New Roman"/>
                <w:szCs w:val="18"/>
              </w:rPr>
            </w:pPr>
            <w:r>
              <w:rPr>
                <w:rFonts w:cs="Charter;Corbel"/>
                <w:szCs w:val="18"/>
              </w:rPr>
              <w:t>звонкие</w:t>
            </w:r>
          </w:p>
        </w:tc>
        <w:tc>
          <w:tcPr>
            <w:tcW w:w="514" w:type="dxa"/>
            <w:tcBorders>
              <w:top w:val="single" w:sz="4" w:space="0" w:color="000000"/>
              <w:start w:val="single" w:sz="4" w:space="0" w:color="000000"/>
              <w:bottom w:val="single" w:sz="4" w:space="0" w:color="000000"/>
              <w:end w:val="single" w:sz="4" w:space="0" w:color="000000"/>
            </w:tcBorders>
            <w:textDirection w:val="btLr"/>
          </w:tcPr>
          <w:p>
            <w:pPr>
              <w:pStyle w:val="Normal"/>
              <w:spacing w:lineRule="exact" w:line="260"/>
              <w:ind w:start="113" w:end="113"/>
              <w:jc w:val="start"/>
              <w:rPr>
                <w:rFonts w:ascii="CharterExpScC Uni;Times New Roman" w:hAnsi="CharterExpScC Uni;Times New Roman" w:cs="CharterExpScC Uni;Times New Roman"/>
                <w:szCs w:val="18"/>
              </w:rPr>
            </w:pPr>
            <w:r>
              <w:rPr>
                <w:rFonts w:cs="Charter;Corbel"/>
                <w:szCs w:val="18"/>
              </w:rPr>
              <w:t>глухие</w:t>
            </w:r>
          </w:p>
        </w:tc>
        <w:tc>
          <w:tcPr>
            <w:tcW w:w="694" w:type="dxa"/>
            <w:vMerge w:val="continue"/>
            <w:tcBorders>
              <w:top w:val="thinThickSmallGap" w:sz="12" w:space="0" w:color="000000"/>
              <w:start w:val="single" w:sz="4" w:space="0" w:color="000000"/>
              <w:bottom w:val="single" w:sz="4" w:space="0" w:color="000000"/>
              <w:end w:val="thinThickSmallGap" w:sz="12" w:space="0" w:color="000000"/>
            </w:tcBorders>
          </w:tcPr>
          <w:p>
            <w:pPr>
              <w:pStyle w:val="Normal"/>
              <w:snapToGrid w:val="false"/>
              <w:spacing w:lineRule="exact" w:line="260"/>
              <w:ind w:start="0" w:end="0"/>
              <w:jc w:val="center"/>
              <w:rPr>
                <w:rFonts w:ascii="CharterExpScC Uni;Times New Roman" w:hAnsi="CharterExpScC Uni;Times New Roman" w:cs="CharterExpScC Uni;Times New Roman"/>
                <w:szCs w:val="18"/>
              </w:rPr>
            </w:pPr>
            <w:r>
              <w:rPr>
                <w:rFonts w:cs="CharterExpScC Uni;Times New Roman" w:ascii="CharterExpScC Uni;Times New Roman" w:hAnsi="CharterExpScC Uni;Times New Roman"/>
                <w:szCs w:val="18"/>
              </w:rPr>
            </w:r>
          </w:p>
        </w:tc>
      </w:tr>
      <w:tr>
        <w:trPr/>
        <w:tc>
          <w:tcPr>
            <w:tcW w:w="3055"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ascii="CharterExpScC Uni;Times New Roman" w:hAnsi="CharterExpScC Uni;Times New Roman" w:cs="CharterExpScC Uni;Times New Roman"/>
                <w:szCs w:val="18"/>
                <w:lang w:val="en-US"/>
              </w:rPr>
            </w:pPr>
            <w:r>
              <w:rPr>
                <w:rFonts w:cs="Clarendon V 350" w:ascii="Clarendon V 350" w:hAnsi="Clarendon V 350"/>
                <w:szCs w:val="18"/>
                <w:lang w:val="en-US"/>
              </w:rPr>
              <w:t>g</w:t>
            </w:r>
            <w:r>
              <w:rPr>
                <w:rFonts w:cs="Charter;Corbel"/>
                <w:szCs w:val="18"/>
              </w:rPr>
              <w:t xml:space="preserve">, </w:t>
            </w:r>
            <w:r>
              <w:rPr>
                <w:rFonts w:cs="Clarendon V 350" w:ascii="Clarendon V 350" w:hAnsi="Clarendon V 350"/>
                <w:szCs w:val="18"/>
                <w:lang w:val="en-US"/>
              </w:rPr>
              <w:t>ḍ</w:t>
            </w:r>
            <w:r>
              <w:rPr>
                <w:rFonts w:cs="Charter;Corbel"/>
                <w:szCs w:val="18"/>
              </w:rPr>
              <w:t xml:space="preserve">, </w:t>
            </w:r>
            <w:r>
              <w:rPr>
                <w:rFonts w:cs="Clarendon V 350" w:ascii="Clarendon V 350" w:hAnsi="Clarendon V 350"/>
                <w:szCs w:val="18"/>
                <w:lang w:val="en-US"/>
              </w:rPr>
              <w:t>d</w:t>
            </w:r>
            <w:r>
              <w:rPr>
                <w:rFonts w:cs="Charter;Corbel"/>
                <w:szCs w:val="18"/>
              </w:rPr>
              <w:t xml:space="preserve">, </w:t>
            </w:r>
            <w:r>
              <w:rPr>
                <w:rFonts w:cs="Clarendon V 350" w:ascii="Clarendon V 350" w:hAnsi="Clarendon V 350"/>
                <w:szCs w:val="18"/>
                <w:lang w:val="en-US"/>
              </w:rPr>
              <w:t>b</w:t>
            </w:r>
          </w:p>
        </w:tc>
        <w:tc>
          <w:tcPr>
            <w:tcW w:w="61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rFonts w:ascii="CharterExpScC Uni;Times New Roman" w:hAnsi="CharterExpScC Uni;Times New Roman" w:cs="CharterExpScC Uni;Times New Roman"/>
                <w:szCs w:val="18"/>
                <w:lang w:val="be-BY"/>
              </w:rPr>
            </w:pPr>
            <w:r>
              <w:rPr>
                <w:rFonts w:cs="CharterExpScC Uni;Times New Roman" w:ascii="Charter Capital;Corbel" w:hAnsi="Charter Capital;Corbel"/>
                <w:szCs w:val="18"/>
                <w:lang w:val="be-BY"/>
              </w:rPr>
              <w:t>+</w:t>
            </w:r>
          </w:p>
        </w:tc>
        <w:tc>
          <w:tcPr>
            <w:tcW w:w="61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rFonts w:ascii="CharterExpScC Uni;Times New Roman" w:hAnsi="CharterExpScC Uni;Times New Roman" w:cs="CharterExpScC Uni;Times New Roman"/>
                <w:szCs w:val="18"/>
                <w:lang w:val="be-BY"/>
              </w:rPr>
            </w:pPr>
            <w:r>
              <w:rPr>
                <w:rFonts w:cs="CharterExpScC Uni;Times New Roman" w:ascii="Charter Capital;Corbel" w:hAnsi="Charter Capital;Corbel"/>
                <w:szCs w:val="18"/>
                <w:lang w:val="be-BY"/>
              </w:rPr>
              <w:t>+</w:t>
            </w:r>
          </w:p>
        </w:tc>
        <w:tc>
          <w:tcPr>
            <w:tcW w:w="5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rFonts w:ascii="CharterExpScC Uni;Times New Roman" w:hAnsi="CharterExpScC Uni;Times New Roman" w:cs="CharterExpScC Uni;Times New Roman"/>
                <w:szCs w:val="18"/>
                <w:lang w:val="be-BY"/>
              </w:rPr>
            </w:pPr>
            <w:r>
              <w:rPr>
                <w:rFonts w:cs="CharterExpScC Uni;Times New Roman" w:ascii="Charter Capital;Corbel" w:hAnsi="Charter Capital;Corbel"/>
                <w:szCs w:val="18"/>
                <w:lang w:val="be-BY"/>
              </w:rPr>
              <w:t>+</w:t>
            </w:r>
          </w:p>
        </w:tc>
        <w:tc>
          <w:tcPr>
            <w:tcW w:w="5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rFonts w:ascii="CharterExpScC Uni;Times New Roman" w:hAnsi="CharterExpScC Uni;Times New Roman" w:cs="CharterExpScC Uni;Times New Roman"/>
                <w:szCs w:val="18"/>
                <w:lang w:val="be-BY"/>
              </w:rPr>
            </w:pPr>
            <w:r>
              <w:rPr>
                <w:rFonts w:cs="CharterExpScC Uni;Times New Roman" w:ascii="Charter Capital;Corbel" w:hAnsi="Charter Capital;Corbel"/>
                <w:szCs w:val="18"/>
                <w:lang w:val="be-BY"/>
              </w:rPr>
              <w:t>–</w:t>
            </w:r>
          </w:p>
        </w:tc>
        <w:tc>
          <w:tcPr>
            <w:tcW w:w="694" w:type="dxa"/>
            <w:tcBorders>
              <w:top w:val="single" w:sz="4" w:space="0" w:color="000000"/>
              <w:start w:val="single" w:sz="4" w:space="0" w:color="000000"/>
              <w:bottom w:val="single" w:sz="4" w:space="0" w:color="000000"/>
              <w:end w:val="thinThickSmallGap" w:sz="12" w:space="0" w:color="000000"/>
            </w:tcBorders>
            <w:vAlign w:val="center"/>
          </w:tcPr>
          <w:p>
            <w:pPr>
              <w:pStyle w:val="Normal"/>
              <w:spacing w:lineRule="exact" w:line="260"/>
              <w:ind w:start="0" w:end="0"/>
              <w:jc w:val="center"/>
              <w:rPr>
                <w:rFonts w:ascii="CharterExpScC Uni;Times New Roman" w:hAnsi="CharterExpScC Uni;Times New Roman" w:cs="CharterExpScC Uni;Times New Roman"/>
                <w:szCs w:val="18"/>
                <w:lang w:val="be-BY"/>
              </w:rPr>
            </w:pPr>
            <w:r>
              <w:rPr>
                <w:rFonts w:cs="CharterExpScC Uni;Times New Roman" w:ascii="Charter Capital;Corbel" w:hAnsi="Charter Capital;Corbel"/>
                <w:szCs w:val="18"/>
                <w:lang w:val="be-BY"/>
              </w:rPr>
              <w:t>–</w:t>
            </w:r>
          </w:p>
        </w:tc>
      </w:tr>
      <w:tr>
        <w:trPr/>
        <w:tc>
          <w:tcPr>
            <w:tcW w:w="3055"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ascii="CharterExpScC Uni;Times New Roman" w:hAnsi="CharterExpScC Uni;Times New Roman" w:cs="CharterExpScC Uni;Times New Roman"/>
                <w:szCs w:val="18"/>
                <w:lang w:val="en-US"/>
              </w:rPr>
            </w:pPr>
            <w:r>
              <w:rPr>
                <w:rFonts w:cs="Clarendon V 350" w:ascii="Clarendon V 350" w:hAnsi="Clarendon V 350"/>
                <w:szCs w:val="18"/>
                <w:lang w:val="en-US"/>
              </w:rPr>
              <w:t>k</w:t>
            </w:r>
            <w:r>
              <w:rPr>
                <w:rFonts w:cs="Charter;Corbel"/>
                <w:szCs w:val="18"/>
              </w:rPr>
              <w:t xml:space="preserve">, </w:t>
            </w:r>
            <w:r>
              <w:rPr>
                <w:rFonts w:cs="Clarendon V 350" w:ascii="Clarendon V 350" w:hAnsi="Clarendon V 350"/>
                <w:szCs w:val="18"/>
                <w:lang w:val="en-US"/>
              </w:rPr>
              <w:t>ṭ</w:t>
            </w:r>
            <w:r>
              <w:rPr>
                <w:rFonts w:cs="Charter;Corbel"/>
                <w:szCs w:val="18"/>
              </w:rPr>
              <w:t xml:space="preserve">, </w:t>
            </w:r>
            <w:r>
              <w:rPr>
                <w:rFonts w:cs="Clarendon V 350" w:ascii="Clarendon V 350" w:hAnsi="Clarendon V 350"/>
                <w:szCs w:val="18"/>
                <w:lang w:val="en-US"/>
              </w:rPr>
              <w:t>t</w:t>
            </w:r>
            <w:r>
              <w:rPr>
                <w:rFonts w:cs="Charter;Corbel"/>
                <w:szCs w:val="18"/>
              </w:rPr>
              <w:t xml:space="preserve">, </w:t>
            </w:r>
            <w:r>
              <w:rPr>
                <w:rFonts w:cs="Clarendon V 350" w:ascii="Clarendon V 350" w:hAnsi="Clarendon V 350"/>
                <w:szCs w:val="18"/>
                <w:lang w:val="en-US"/>
              </w:rPr>
              <w:t>p</w:t>
            </w:r>
            <w:r>
              <w:rPr>
                <w:rFonts w:cs="Charter;Corbel"/>
                <w:szCs w:val="18"/>
              </w:rPr>
              <w:t xml:space="preserve">    </w:t>
            </w:r>
          </w:p>
        </w:tc>
        <w:tc>
          <w:tcPr>
            <w:tcW w:w="61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rFonts w:ascii="CharterExpScC Uni;Times New Roman" w:hAnsi="CharterExpScC Uni;Times New Roman" w:cs="CharterExpScC Uni;Times New Roman"/>
                <w:szCs w:val="18"/>
                <w:lang w:val="be-BY"/>
              </w:rPr>
            </w:pPr>
            <w:r>
              <w:rPr>
                <w:rFonts w:cs="CharterExpScC Uni;Times New Roman" w:ascii="Charter Capital;Corbel" w:hAnsi="Charter Capital;Corbel"/>
                <w:szCs w:val="18"/>
                <w:lang w:val="be-BY"/>
              </w:rPr>
              <w:t>+</w:t>
            </w:r>
          </w:p>
        </w:tc>
        <w:tc>
          <w:tcPr>
            <w:tcW w:w="61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rFonts w:ascii="CharterExpScC Uni;Times New Roman" w:hAnsi="CharterExpScC Uni;Times New Roman" w:cs="CharterExpScC Uni;Times New Roman"/>
                <w:szCs w:val="18"/>
                <w:lang w:val="be-BY"/>
              </w:rPr>
            </w:pPr>
            <w:r>
              <w:rPr>
                <w:rFonts w:cs="CharterExpScC Uni;Times New Roman" w:ascii="Charter Capital;Corbel" w:hAnsi="Charter Capital;Corbel"/>
                <w:szCs w:val="18"/>
                <w:lang w:val="be-BY"/>
              </w:rPr>
              <w:t>–</w:t>
            </w:r>
          </w:p>
        </w:tc>
        <w:tc>
          <w:tcPr>
            <w:tcW w:w="5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rFonts w:ascii="CharterExpScC Uni;Times New Roman" w:hAnsi="CharterExpScC Uni;Times New Roman" w:cs="CharterExpScC Uni;Times New Roman"/>
                <w:szCs w:val="18"/>
                <w:lang w:val="be-BY"/>
              </w:rPr>
            </w:pPr>
            <w:r>
              <w:rPr>
                <w:rFonts w:cs="CharterExpScC Uni;Times New Roman" w:ascii="Charter Capital;Corbel" w:hAnsi="Charter Capital;Corbel"/>
                <w:szCs w:val="18"/>
                <w:lang w:val="be-BY"/>
              </w:rPr>
              <w:t>–</w:t>
            </w:r>
          </w:p>
        </w:tc>
        <w:tc>
          <w:tcPr>
            <w:tcW w:w="5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rFonts w:ascii="CharterExpScC Uni;Times New Roman" w:hAnsi="CharterExpScC Uni;Times New Roman" w:cs="CharterExpScC Uni;Times New Roman"/>
                <w:szCs w:val="18"/>
                <w:lang w:val="be-BY"/>
              </w:rPr>
            </w:pPr>
            <w:r>
              <w:rPr>
                <w:rFonts w:cs="CharterExpScC Uni;Times New Roman" w:ascii="Charter Capital;Corbel" w:hAnsi="Charter Capital;Corbel"/>
                <w:szCs w:val="18"/>
                <w:lang w:val="be-BY"/>
              </w:rPr>
              <w:t>+</w:t>
            </w:r>
          </w:p>
        </w:tc>
        <w:tc>
          <w:tcPr>
            <w:tcW w:w="694" w:type="dxa"/>
            <w:tcBorders>
              <w:top w:val="single" w:sz="4" w:space="0" w:color="000000"/>
              <w:start w:val="single" w:sz="4" w:space="0" w:color="000000"/>
              <w:bottom w:val="single" w:sz="4" w:space="0" w:color="000000"/>
              <w:end w:val="thinThickSmallGap" w:sz="12" w:space="0" w:color="000000"/>
            </w:tcBorders>
            <w:vAlign w:val="center"/>
          </w:tcPr>
          <w:p>
            <w:pPr>
              <w:pStyle w:val="Normal"/>
              <w:spacing w:lineRule="exact" w:line="260"/>
              <w:ind w:start="0" w:end="0"/>
              <w:jc w:val="center"/>
              <w:rPr>
                <w:rFonts w:ascii="CharterExpScC Uni;Times New Roman" w:hAnsi="CharterExpScC Uni;Times New Roman" w:cs="CharterExpScC Uni;Times New Roman"/>
                <w:szCs w:val="18"/>
                <w:lang w:val="be-BY"/>
              </w:rPr>
            </w:pPr>
            <w:r>
              <w:rPr>
                <w:rFonts w:cs="CharterExpScC Uni;Times New Roman" w:ascii="Charter Capital;Corbel" w:hAnsi="Charter Capital;Corbel"/>
                <w:szCs w:val="18"/>
                <w:lang w:val="be-BY"/>
              </w:rPr>
              <w:t>+</w:t>
            </w:r>
          </w:p>
        </w:tc>
      </w:tr>
      <w:tr>
        <w:trPr/>
        <w:tc>
          <w:tcPr>
            <w:tcW w:w="3055"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ascii="CharterExpScC Uni;Times New Roman" w:hAnsi="CharterExpScC Uni;Times New Roman" w:cs="CharterExpScC Uni;Times New Roman"/>
                <w:szCs w:val="18"/>
              </w:rPr>
            </w:pPr>
            <w:r>
              <w:rPr>
                <w:rFonts w:cs="Charter;Corbel"/>
                <w:szCs w:val="18"/>
              </w:rPr>
              <w:t xml:space="preserve">смычные придыхательные и </w:t>
            </w:r>
            <w:r>
              <w:rPr>
                <w:rFonts w:cs="Clarendon V 350" w:ascii="Clarendon V 350" w:hAnsi="Clarendon V 350"/>
                <w:szCs w:val="18"/>
                <w:lang w:val="en-US"/>
              </w:rPr>
              <w:t>c</w:t>
            </w:r>
            <w:r>
              <w:rPr>
                <w:rFonts w:cs="Charter;Corbel"/>
                <w:szCs w:val="18"/>
              </w:rPr>
              <w:t xml:space="preserve">, </w:t>
            </w:r>
            <w:r>
              <w:rPr>
                <w:rFonts w:cs="Clarendon V 350" w:ascii="Clarendon V 350" w:hAnsi="Clarendon V 350"/>
                <w:szCs w:val="18"/>
                <w:lang w:val="en-US"/>
              </w:rPr>
              <w:t>j</w:t>
            </w:r>
            <w:r>
              <w:rPr>
                <w:rFonts w:cs="Charter;Corbel"/>
                <w:szCs w:val="18"/>
              </w:rPr>
              <w:t xml:space="preserve">, </w:t>
            </w:r>
            <w:r>
              <w:rPr>
                <w:rFonts w:cs="Clarendon V 350" w:ascii="Clarendon V 350" w:hAnsi="Clarendon V 350"/>
                <w:szCs w:val="18"/>
                <w:lang w:val="en-US"/>
              </w:rPr>
              <w:t>h</w:t>
            </w:r>
          </w:p>
        </w:tc>
        <w:tc>
          <w:tcPr>
            <w:tcW w:w="61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rFonts w:ascii="CharterExpScC Uni;Times New Roman" w:hAnsi="CharterExpScC Uni;Times New Roman" w:cs="CharterExpScC Uni;Times New Roman"/>
                <w:szCs w:val="18"/>
                <w:lang w:val="be-BY"/>
              </w:rPr>
            </w:pPr>
            <w:r>
              <w:rPr>
                <w:rFonts w:cs="CharterExpScC Uni;Times New Roman" w:ascii="Charter Capital;Corbel" w:hAnsi="Charter Capital;Corbel"/>
                <w:szCs w:val="18"/>
                <w:lang w:val="be-BY"/>
              </w:rPr>
              <w:t>+</w:t>
            </w:r>
          </w:p>
        </w:tc>
        <w:tc>
          <w:tcPr>
            <w:tcW w:w="61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rFonts w:ascii="CharterExpScC Uni;Times New Roman" w:hAnsi="CharterExpScC Uni;Times New Roman" w:cs="CharterExpScC Uni;Times New Roman"/>
                <w:szCs w:val="18"/>
                <w:lang w:val="be-BY"/>
              </w:rPr>
            </w:pPr>
            <w:r>
              <w:rPr>
                <w:rFonts w:cs="CharterExpScC Uni;Times New Roman" w:ascii="Charter Capital;Corbel" w:hAnsi="Charter Capital;Corbel"/>
                <w:szCs w:val="18"/>
                <w:lang w:val="be-BY"/>
              </w:rPr>
              <w:t>–</w:t>
            </w:r>
          </w:p>
        </w:tc>
        <w:tc>
          <w:tcPr>
            <w:tcW w:w="5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rFonts w:ascii="CharterExpScC Uni;Times New Roman" w:hAnsi="CharterExpScC Uni;Times New Roman" w:cs="CharterExpScC Uni;Times New Roman"/>
                <w:szCs w:val="18"/>
                <w:lang w:val="be-BY"/>
              </w:rPr>
            </w:pPr>
            <w:r>
              <w:rPr>
                <w:rFonts w:cs="CharterExpScC Uni;Times New Roman" w:ascii="Charter Capital;Corbel" w:hAnsi="Charter Capital;Corbel"/>
                <w:szCs w:val="18"/>
                <w:lang w:val="be-BY"/>
              </w:rPr>
              <w:t>–</w:t>
            </w:r>
            <w:r>
              <w:rPr>
                <w:rFonts w:cs="CharterExpScC Uni;Times New Roman" w:ascii="Charter Capital;Corbel" w:hAnsi="Charter Capital;Corbel"/>
                <w:szCs w:val="18"/>
                <w:vertAlign w:val="superscript"/>
                <w:lang w:val="be-BY"/>
              </w:rPr>
              <w:t>1</w:t>
            </w:r>
          </w:p>
        </w:tc>
        <w:tc>
          <w:tcPr>
            <w:tcW w:w="5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rFonts w:ascii="CharterExpScC Uni;Times New Roman" w:hAnsi="CharterExpScC Uni;Times New Roman" w:cs="CharterExpScC Uni;Times New Roman"/>
                <w:szCs w:val="18"/>
                <w:lang w:val="be-BY"/>
              </w:rPr>
            </w:pPr>
            <w:r>
              <w:rPr>
                <w:rFonts w:cs="CharterExpScC Uni;Times New Roman" w:ascii="Charter Capital;Corbel" w:hAnsi="Charter Capital;Corbel"/>
                <w:szCs w:val="18"/>
                <w:lang w:val="be-BY"/>
              </w:rPr>
              <w:t>–</w:t>
            </w:r>
            <w:r>
              <w:rPr>
                <w:rFonts w:cs="CharterExpScC Uni;Times New Roman" w:ascii="Charter Capital;Corbel" w:hAnsi="Charter Capital;Corbel"/>
                <w:szCs w:val="18"/>
                <w:vertAlign w:val="superscript"/>
                <w:lang w:val="be-BY"/>
              </w:rPr>
              <w:t>1</w:t>
            </w:r>
          </w:p>
        </w:tc>
        <w:tc>
          <w:tcPr>
            <w:tcW w:w="694" w:type="dxa"/>
            <w:tcBorders>
              <w:top w:val="single" w:sz="4" w:space="0" w:color="000000"/>
              <w:start w:val="single" w:sz="4" w:space="0" w:color="000000"/>
              <w:bottom w:val="single" w:sz="4" w:space="0" w:color="000000"/>
              <w:end w:val="thinThickSmallGap" w:sz="12" w:space="0" w:color="000000"/>
            </w:tcBorders>
            <w:vAlign w:val="center"/>
          </w:tcPr>
          <w:p>
            <w:pPr>
              <w:pStyle w:val="Normal"/>
              <w:spacing w:lineRule="exact" w:line="260"/>
              <w:ind w:start="0" w:end="0"/>
              <w:jc w:val="center"/>
              <w:rPr>
                <w:rFonts w:ascii="CharterExpScC Uni;Times New Roman" w:hAnsi="CharterExpScC Uni;Times New Roman" w:cs="CharterExpScC Uni;Times New Roman"/>
                <w:szCs w:val="18"/>
                <w:lang w:val="be-BY"/>
              </w:rPr>
            </w:pPr>
            <w:r>
              <w:rPr>
                <w:rFonts w:cs="CharterExpScC Uni;Times New Roman" w:ascii="Charter Capital;Corbel" w:hAnsi="Charter Capital;Corbel"/>
                <w:szCs w:val="18"/>
                <w:lang w:val="be-BY"/>
              </w:rPr>
              <w:t>–</w:t>
            </w:r>
          </w:p>
        </w:tc>
      </w:tr>
      <w:tr>
        <w:trPr/>
        <w:tc>
          <w:tcPr>
            <w:tcW w:w="3055"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ascii="CharterExpScC Uni;Times New Roman" w:hAnsi="CharterExpScC Uni;Times New Roman" w:cs="CharterExpScC Uni;Times New Roman"/>
                <w:szCs w:val="18"/>
                <w:lang w:val="en-US"/>
              </w:rPr>
            </w:pPr>
            <w:r>
              <w:rPr>
                <w:rFonts w:cs="Clarendon V 350" w:ascii="Clarendon V 350" w:hAnsi="Clarendon V 350"/>
                <w:szCs w:val="18"/>
              </w:rPr>
              <w:t>ç</w:t>
            </w:r>
            <w:r>
              <w:rPr>
                <w:rFonts w:cs="Charter;Corbel"/>
                <w:szCs w:val="18"/>
              </w:rPr>
              <w:t xml:space="preserve">, </w:t>
            </w:r>
            <w:r>
              <w:rPr>
                <w:rFonts w:cs="Clarendon V 350" w:ascii="Clarendon V 350" w:hAnsi="Clarendon V 350"/>
                <w:szCs w:val="18"/>
                <w:lang w:val="en-US"/>
              </w:rPr>
              <w:t>ṣ</w:t>
            </w:r>
            <w:r>
              <w:rPr>
                <w:rFonts w:cs="Charter;Corbel"/>
                <w:szCs w:val="18"/>
              </w:rPr>
              <w:t xml:space="preserve">, </w:t>
            </w:r>
            <w:r>
              <w:rPr>
                <w:rFonts w:cs="Clarendon V 350" w:ascii="Clarendon V 350" w:hAnsi="Clarendon V 350"/>
                <w:szCs w:val="18"/>
                <w:lang w:val="en-US"/>
              </w:rPr>
              <w:t>s</w:t>
            </w:r>
          </w:p>
        </w:tc>
        <w:tc>
          <w:tcPr>
            <w:tcW w:w="61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rFonts w:ascii="CharterExpScC Uni;Times New Roman" w:hAnsi="CharterExpScC Uni;Times New Roman" w:cs="CharterExpScC Uni;Times New Roman"/>
                <w:szCs w:val="18"/>
                <w:lang w:val="be-BY"/>
              </w:rPr>
            </w:pPr>
            <w:r>
              <w:rPr>
                <w:rFonts w:cs="CharterExpScC Uni;Times New Roman" w:ascii="Charter Capital;Corbel" w:hAnsi="Charter Capital;Corbel"/>
                <w:szCs w:val="18"/>
                <w:lang w:val="be-BY"/>
              </w:rPr>
              <w:t>+</w:t>
            </w:r>
          </w:p>
        </w:tc>
        <w:tc>
          <w:tcPr>
            <w:tcW w:w="61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rFonts w:ascii="CharterExpScC Uni;Times New Roman" w:hAnsi="CharterExpScC Uni;Times New Roman" w:cs="CharterExpScC Uni;Times New Roman"/>
                <w:szCs w:val="18"/>
                <w:lang w:val="be-BY"/>
              </w:rPr>
            </w:pPr>
            <w:r>
              <w:rPr>
                <w:rFonts w:cs="CharterExpScC Uni;Times New Roman" w:ascii="Charter Capital;Corbel" w:hAnsi="Charter Capital;Corbel"/>
                <w:szCs w:val="18"/>
                <w:lang w:val="be-BY"/>
              </w:rPr>
              <w:t>–</w:t>
            </w:r>
          </w:p>
        </w:tc>
        <w:tc>
          <w:tcPr>
            <w:tcW w:w="5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rFonts w:ascii="CharterExpScC Uni;Times New Roman" w:hAnsi="CharterExpScC Uni;Times New Roman" w:cs="CharterExpScC Uni;Times New Roman"/>
                <w:szCs w:val="18"/>
                <w:lang w:val="be-BY"/>
              </w:rPr>
            </w:pPr>
            <w:r>
              <w:rPr>
                <w:rFonts w:cs="CharterExpScC Uni;Times New Roman" w:ascii="Charter Capital;Corbel" w:hAnsi="Charter Capital;Corbel"/>
                <w:szCs w:val="18"/>
                <w:lang w:val="be-BY"/>
              </w:rPr>
              <w:t>–</w:t>
            </w:r>
          </w:p>
        </w:tc>
        <w:tc>
          <w:tcPr>
            <w:tcW w:w="5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rFonts w:ascii="CharterExpScC Uni;Times New Roman" w:hAnsi="CharterExpScC Uni;Times New Roman" w:cs="CharterExpScC Uni;Times New Roman"/>
                <w:szCs w:val="18"/>
                <w:lang w:val="be-BY"/>
              </w:rPr>
            </w:pPr>
            <w:r>
              <w:rPr>
                <w:rFonts w:cs="CharterExpScC Uni;Times New Roman" w:ascii="Charter Capital;Corbel" w:hAnsi="Charter Capital;Corbel"/>
                <w:szCs w:val="18"/>
                <w:lang w:val="be-BY"/>
              </w:rPr>
              <w:t>+</w:t>
            </w:r>
          </w:p>
        </w:tc>
        <w:tc>
          <w:tcPr>
            <w:tcW w:w="694" w:type="dxa"/>
            <w:tcBorders>
              <w:top w:val="single" w:sz="4" w:space="0" w:color="000000"/>
              <w:start w:val="single" w:sz="4" w:space="0" w:color="000000"/>
              <w:bottom w:val="single" w:sz="4" w:space="0" w:color="000000"/>
              <w:end w:val="thinThickSmallGap" w:sz="12" w:space="0" w:color="000000"/>
            </w:tcBorders>
            <w:vAlign w:val="center"/>
          </w:tcPr>
          <w:p>
            <w:pPr>
              <w:pStyle w:val="Normal"/>
              <w:spacing w:lineRule="exact" w:line="260"/>
              <w:ind w:start="0" w:end="0"/>
              <w:jc w:val="center"/>
              <w:rPr>
                <w:rFonts w:ascii="CharterExpScC Uni;Times New Roman" w:hAnsi="CharterExpScC Uni;Times New Roman" w:cs="CharterExpScC Uni;Times New Roman"/>
                <w:szCs w:val="18"/>
                <w:lang w:val="be-BY"/>
              </w:rPr>
            </w:pPr>
            <w:r>
              <w:rPr>
                <w:rFonts w:cs="CharterExpScC Uni;Times New Roman" w:ascii="Charter Capital;Corbel" w:hAnsi="Charter Capital;Corbel"/>
                <w:szCs w:val="18"/>
                <w:lang w:val="be-BY"/>
              </w:rPr>
              <w:t>–</w:t>
            </w:r>
          </w:p>
        </w:tc>
      </w:tr>
      <w:tr>
        <w:trPr/>
        <w:tc>
          <w:tcPr>
            <w:tcW w:w="3055"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ascii="CharterExpScC Uni;Times New Roman" w:hAnsi="CharterExpScC Uni;Times New Roman" w:cs="CharterExpScC Uni;Times New Roman"/>
                <w:szCs w:val="18"/>
                <w:lang w:val="en-US"/>
              </w:rPr>
            </w:pPr>
            <w:r>
              <w:rPr>
                <w:rFonts w:cs="Clarendon V 350" w:ascii="Clarendon V 350" w:hAnsi="Clarendon V 350"/>
                <w:szCs w:val="18"/>
                <w:lang w:val="en-US"/>
              </w:rPr>
              <w:t>ḥ</w:t>
            </w:r>
          </w:p>
        </w:tc>
        <w:tc>
          <w:tcPr>
            <w:tcW w:w="61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rFonts w:ascii="CharterExpScC Uni;Times New Roman" w:hAnsi="CharterExpScC Uni;Times New Roman" w:cs="CharterExpScC Uni;Times New Roman"/>
                <w:szCs w:val="18"/>
                <w:lang w:val="be-BY"/>
              </w:rPr>
            </w:pPr>
            <w:r>
              <w:rPr>
                <w:rFonts w:cs="CharterExpScC Uni;Times New Roman" w:ascii="Charter Capital;Corbel" w:hAnsi="Charter Capital;Corbel"/>
                <w:szCs w:val="18"/>
                <w:lang w:val="be-BY"/>
              </w:rPr>
              <w:t>–</w:t>
            </w:r>
          </w:p>
        </w:tc>
        <w:tc>
          <w:tcPr>
            <w:tcW w:w="61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rFonts w:ascii="CharterExpScC Uni;Times New Roman" w:hAnsi="CharterExpScC Uni;Times New Roman" w:cs="CharterExpScC Uni;Times New Roman"/>
                <w:szCs w:val="18"/>
                <w:lang w:val="be-BY"/>
              </w:rPr>
            </w:pPr>
            <w:r>
              <w:rPr>
                <w:rFonts w:cs="CharterExpScC Uni;Times New Roman" w:ascii="Charter Capital;Corbel" w:hAnsi="Charter Capital;Corbel"/>
                <w:szCs w:val="18"/>
                <w:lang w:val="be-BY"/>
              </w:rPr>
              <w:t>–</w:t>
            </w:r>
          </w:p>
        </w:tc>
        <w:tc>
          <w:tcPr>
            <w:tcW w:w="5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rFonts w:ascii="CharterExpScC Uni;Times New Roman" w:hAnsi="CharterExpScC Uni;Times New Roman" w:cs="CharterExpScC Uni;Times New Roman"/>
                <w:szCs w:val="18"/>
                <w:lang w:val="be-BY"/>
              </w:rPr>
            </w:pPr>
            <w:r>
              <w:rPr>
                <w:rFonts w:cs="CharterExpScC Uni;Times New Roman" w:ascii="Charter Capital;Corbel" w:hAnsi="Charter Capital;Corbel"/>
                <w:szCs w:val="18"/>
                <w:lang w:val="be-BY"/>
              </w:rPr>
              <w:t>–</w:t>
            </w:r>
          </w:p>
        </w:tc>
        <w:tc>
          <w:tcPr>
            <w:tcW w:w="51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rFonts w:ascii="CharterExpScC Uni;Times New Roman" w:hAnsi="CharterExpScC Uni;Times New Roman" w:cs="CharterExpScC Uni;Times New Roman"/>
                <w:szCs w:val="18"/>
                <w:lang w:val="be-BY"/>
              </w:rPr>
            </w:pPr>
            <w:r>
              <w:rPr>
                <w:rFonts w:cs="CharterExpScC Uni;Times New Roman" w:ascii="Charter Capital;Corbel" w:hAnsi="Charter Capital;Corbel"/>
                <w:szCs w:val="18"/>
                <w:lang w:val="be-BY"/>
              </w:rPr>
              <w:t>+</w:t>
            </w:r>
          </w:p>
        </w:tc>
        <w:tc>
          <w:tcPr>
            <w:tcW w:w="694" w:type="dxa"/>
            <w:tcBorders>
              <w:top w:val="single" w:sz="4" w:space="0" w:color="000000"/>
              <w:start w:val="single" w:sz="4" w:space="0" w:color="000000"/>
              <w:bottom w:val="single" w:sz="4" w:space="0" w:color="000000"/>
              <w:end w:val="thinThickSmallGap" w:sz="12" w:space="0" w:color="000000"/>
            </w:tcBorders>
            <w:vAlign w:val="center"/>
          </w:tcPr>
          <w:p>
            <w:pPr>
              <w:pStyle w:val="Normal"/>
              <w:spacing w:lineRule="exact" w:line="260"/>
              <w:ind w:start="0" w:end="0"/>
              <w:jc w:val="center"/>
              <w:rPr>
                <w:rFonts w:ascii="CharterExpScC Uni;Times New Roman" w:hAnsi="CharterExpScC Uni;Times New Roman" w:cs="CharterExpScC Uni;Times New Roman"/>
                <w:szCs w:val="18"/>
                <w:lang w:val="be-BY"/>
              </w:rPr>
            </w:pPr>
            <w:r>
              <w:rPr>
                <w:rFonts w:cs="CharterExpScC Uni;Times New Roman" w:ascii="Charter Capital;Corbel" w:hAnsi="Charter Capital;Corbel"/>
                <w:szCs w:val="18"/>
                <w:lang w:val="be-BY"/>
              </w:rPr>
              <w:t>+</w:t>
            </w:r>
          </w:p>
        </w:tc>
      </w:tr>
      <w:tr>
        <w:trPr>
          <w:trHeight w:val="211" w:hRule="atLeast"/>
        </w:trPr>
        <w:tc>
          <w:tcPr>
            <w:tcW w:w="5999" w:type="dxa"/>
            <w:gridSpan w:val="6"/>
            <w:tcBorders>
              <w:top w:val="single" w:sz="4" w:space="0" w:color="000000"/>
              <w:start w:val="thinThickSmallGap" w:sz="12" w:space="0" w:color="000000"/>
              <w:bottom w:val="thinThickSmallGap" w:sz="12" w:space="0" w:color="000000"/>
              <w:end w:val="thinThickSmallGap" w:sz="12" w:space="0" w:color="000000"/>
            </w:tcBorders>
          </w:tcPr>
          <w:p>
            <w:pPr>
              <w:pStyle w:val="Normal"/>
              <w:spacing w:lineRule="exact" w:line="260"/>
              <w:ind w:start="0" w:end="0"/>
              <w:rPr>
                <w:rFonts w:cs="Charter;Corbel"/>
                <w:color w:val="FF0000"/>
                <w:sz w:val="16"/>
                <w:szCs w:val="16"/>
              </w:rPr>
            </w:pPr>
            <w:r>
              <w:rPr>
                <w:rFonts w:cs="Charter;Corbel" w:ascii="Charter Capital;Corbel" w:hAnsi="Charter Capital;Corbel"/>
                <w:sz w:val="16"/>
                <w:szCs w:val="16"/>
                <w:vertAlign w:val="superscript"/>
                <w:lang w:val="be-BY"/>
              </w:rPr>
              <w:t>1</w:t>
            </w:r>
            <w:r>
              <w:rPr>
                <w:rFonts w:cs="Charter;Corbel"/>
                <w:sz w:val="16"/>
                <w:szCs w:val="16"/>
                <w:lang w:val="be-BY"/>
              </w:rPr>
              <w:t xml:space="preserve"> </w:t>
            </w:r>
            <w:r>
              <w:rPr>
                <w:rFonts w:cs="Charter;Corbel"/>
                <w:sz w:val="16"/>
                <w:szCs w:val="16"/>
              </w:rPr>
              <w:t xml:space="preserve">Однако </w:t>
            </w:r>
            <w:r>
              <w:rPr>
                <w:rFonts w:cs="Clarendon V 350" w:ascii="Clarendon V 350" w:hAnsi="Clarendon V 350"/>
                <w:sz w:val="16"/>
                <w:szCs w:val="16"/>
                <w:lang w:val="en-US"/>
              </w:rPr>
              <w:t>cc</w:t>
            </w:r>
            <w:r>
              <w:rPr>
                <w:rFonts w:cs="Charter;Corbel"/>
                <w:sz w:val="16"/>
                <w:szCs w:val="16"/>
              </w:rPr>
              <w:t xml:space="preserve">, </w:t>
            </w:r>
            <w:r>
              <w:rPr>
                <w:rFonts w:cs="Clarendon V 350" w:ascii="Clarendon V 350" w:hAnsi="Clarendon V 350"/>
                <w:sz w:val="16"/>
                <w:szCs w:val="16"/>
                <w:lang w:val="en-US"/>
              </w:rPr>
              <w:t>c</w:t>
            </w:r>
            <w:r>
              <w:rPr>
                <w:rFonts w:cs="Clarendon V 350" w:ascii="Clarendon V 350" w:hAnsi="Clarendon V 350"/>
                <w:sz w:val="16"/>
                <w:szCs w:val="16"/>
              </w:rPr>
              <w:t>ch</w:t>
            </w:r>
            <w:r>
              <w:rPr>
                <w:rFonts w:cs="Charter;Corbel"/>
                <w:sz w:val="16"/>
                <w:szCs w:val="16"/>
              </w:rPr>
              <w:t xml:space="preserve">, </w:t>
            </w:r>
            <w:r>
              <w:rPr>
                <w:rFonts w:cs="Clarendon V 350" w:ascii="Clarendon V 350" w:hAnsi="Clarendon V 350"/>
                <w:sz w:val="16"/>
                <w:szCs w:val="16"/>
                <w:lang w:val="en-US"/>
              </w:rPr>
              <w:t>jj</w:t>
            </w:r>
            <w:r>
              <w:rPr>
                <w:rFonts w:cs="Charter;Corbel"/>
                <w:sz w:val="16"/>
                <w:szCs w:val="16"/>
              </w:rPr>
              <w:t xml:space="preserve">, </w:t>
            </w:r>
            <w:r>
              <w:rPr>
                <w:rFonts w:cs="Clarendon V 350" w:ascii="Clarendon V 350" w:hAnsi="Clarendon V 350"/>
                <w:sz w:val="16"/>
                <w:szCs w:val="16"/>
                <w:lang w:val="en-US"/>
              </w:rPr>
              <w:t>jjh</w:t>
            </w:r>
            <w:r>
              <w:rPr>
                <w:rFonts w:cs="Charter;Corbel"/>
                <w:sz w:val="16"/>
                <w:szCs w:val="16"/>
              </w:rPr>
              <w:t xml:space="preserve"> возможны</w:t>
            </w:r>
            <w:r>
              <w:rPr>
                <w:rFonts w:cs="Charter;Corbel"/>
                <w:sz w:val="16"/>
                <w:szCs w:val="16"/>
                <w:lang w:val="be-BY"/>
              </w:rPr>
              <w:t>.</w:t>
            </w:r>
            <w:r>
              <w:rPr>
                <w:rFonts w:cs="Charter;Corbel"/>
                <w:color w:val="FF0000"/>
              </w:rPr>
              <w:t xml:space="preserve"> </w:t>
            </w:r>
            <w:r>
              <w:rPr>
                <w:rFonts w:cs="Charter;Corbel"/>
                <w:color w:val="FF0000"/>
                <w:sz w:val="16"/>
                <w:szCs w:val="16"/>
              </w:rPr>
              <w:t xml:space="preserve">[795] </w:t>
            </w:r>
          </w:p>
        </w:tc>
      </w:tr>
    </w:tbl>
    <w:p>
      <w:pPr>
        <w:pStyle w:val="Normal"/>
        <w:spacing w:lineRule="exact" w:line="260"/>
        <w:ind w:firstLine="284" w:start="0" w:end="0"/>
        <w:rPr>
          <w:rFonts w:cs="Charter;Corbel"/>
        </w:rPr>
      </w:pPr>
      <w:r>
        <w:br w:type="page"/>
      </w:r>
      <w:r>
        <w:rPr>
          <w:rFonts w:cs="Charter;Corbel"/>
          <w:b/>
        </w:rPr>
        <w:t xml:space="preserve">§ </w:t>
      </w:r>
      <w:r>
        <w:rPr>
          <w:rFonts w:cs="CharterExpScC Uni;Times New Roman" w:ascii="Charter Indologique Capital" w:hAnsi="Charter Indologique Capital"/>
          <w:b/>
        </w:rPr>
        <w:t>18</w:t>
      </w:r>
      <w:r>
        <w:rPr>
          <w:rFonts w:cs="Charter;Corbel"/>
        </w:rPr>
        <w:t xml:space="preserve">. Сочетаемость гласных и неносовых сонантов с последующим звуком. </w:t>
      </w:r>
    </w:p>
    <w:p>
      <w:pPr>
        <w:pStyle w:val="Normal"/>
        <w:spacing w:lineRule="exact" w:line="260"/>
        <w:ind w:firstLine="284" w:start="0" w:end="0"/>
        <w:rPr>
          <w:rFonts w:cs="Charter;Corbel"/>
        </w:rPr>
      </w:pPr>
      <w:r>
        <w:rPr>
          <w:rFonts w:cs="Charter;Corbel"/>
        </w:rPr>
      </w:r>
    </w:p>
    <w:tbl>
      <w:tblPr>
        <w:tblW w:w="6705" w:type="dxa"/>
        <w:jc w:val="center"/>
        <w:tblInd w:w="0" w:type="dxa"/>
        <w:tblLayout w:type="fixed"/>
        <w:tblCellMar>
          <w:top w:w="57" w:type="dxa"/>
          <w:start w:w="108" w:type="dxa"/>
          <w:bottom w:w="57" w:type="dxa"/>
          <w:end w:w="108" w:type="dxa"/>
        </w:tblCellMar>
      </w:tblPr>
      <w:tblGrid>
        <w:gridCol w:w="2833"/>
        <w:gridCol w:w="594"/>
        <w:gridCol w:w="594"/>
        <w:gridCol w:w="594"/>
        <w:gridCol w:w="594"/>
        <w:gridCol w:w="902"/>
        <w:gridCol w:w="594"/>
      </w:tblGrid>
      <w:tr>
        <w:trPr/>
        <w:tc>
          <w:tcPr>
            <w:tcW w:w="2833" w:type="dxa"/>
            <w:vMerge w:val="restart"/>
            <w:tcBorders>
              <w:top w:val="thinThickSmallGap" w:sz="12" w:space="0" w:color="000000"/>
              <w:start w:val="thinThickSmallGap" w:sz="12" w:space="0" w:color="000000"/>
              <w:bottom w:val="single" w:sz="4" w:space="0" w:color="000000"/>
              <w:end w:val="single" w:sz="4" w:space="0" w:color="000000"/>
            </w:tcBorders>
          </w:tcPr>
          <w:p>
            <w:pPr>
              <w:pStyle w:val="Normal"/>
              <w:spacing w:lineRule="exact" w:line="260"/>
              <w:ind w:start="0" w:end="0"/>
              <w:rPr/>
            </w:pPr>
            <w:r>
              <w:rPr>
                <w:rFonts w:cs="CharterExpScC Uni;Times New Roman" w:ascii="Charter Capital;Corbel" w:hAnsi="Charter Capital;Corbel"/>
                <w:szCs w:val="18"/>
              </w:rPr>
              <w:t>1</w:t>
            </w:r>
            <w:r>
              <w:rPr>
                <w:rFonts w:cs="Charter;Corbel"/>
                <w:szCs w:val="18"/>
              </w:rPr>
              <w:t>-й элемент сочетания</w:t>
            </w:r>
            <w:r>
              <w:rPr>
                <w:rFonts w:cs="Charter;Corbel"/>
                <w:szCs w:val="18"/>
                <w:lang w:val="be-BY"/>
              </w:rPr>
              <w:t xml:space="preserve"> </w:t>
            </w:r>
            <w:r>
              <w:rPr>
                <w:rFonts w:cs="Charter;Corbel"/>
                <w:szCs w:val="18"/>
              </w:rPr>
              <w:t>\</w:t>
            </w:r>
          </w:p>
          <w:p>
            <w:pPr>
              <w:pStyle w:val="Normal"/>
              <w:spacing w:lineRule="exact" w:line="260"/>
              <w:ind w:start="0" w:end="0"/>
              <w:rPr>
                <w:rFonts w:ascii="Charter Uni;Courier New" w:hAnsi="Charter Uni;Courier New" w:cs="Charter Uni;Courier New"/>
                <w:szCs w:val="18"/>
                <w:lang w:val="be-BY"/>
              </w:rPr>
            </w:pPr>
            <w:r>
              <w:rPr>
                <w:rFonts w:cs="CharterExpScC Uni;Times New Roman" w:ascii="Charter Capital;Corbel" w:hAnsi="Charter Capital;Corbel"/>
                <w:szCs w:val="18"/>
              </w:rPr>
              <w:t>2</w:t>
            </w:r>
            <w:r>
              <w:rPr>
                <w:rFonts w:cs="Charter;Corbel"/>
                <w:szCs w:val="18"/>
              </w:rPr>
              <w:t>-й элемент сочетания</w:t>
            </w:r>
          </w:p>
        </w:tc>
        <w:tc>
          <w:tcPr>
            <w:tcW w:w="1188" w:type="dxa"/>
            <w:gridSpan w:val="2"/>
            <w:tcBorders>
              <w:top w:val="thinThickSmallGap" w:sz="12" w:space="0" w:color="000000"/>
              <w:start w:val="single" w:sz="4" w:space="0" w:color="000000"/>
              <w:bottom w:val="single" w:sz="4" w:space="0" w:color="000000"/>
              <w:end w:val="single" w:sz="4" w:space="0" w:color="000000"/>
            </w:tcBorders>
          </w:tcPr>
          <w:p>
            <w:pPr>
              <w:pStyle w:val="Normal"/>
              <w:spacing w:lineRule="exact" w:line="240"/>
              <w:ind w:start="0" w:end="0"/>
              <w:jc w:val="center"/>
              <w:rPr>
                <w:rFonts w:ascii="Charter Uni;Courier New" w:hAnsi="Charter Uni;Courier New" w:cs="Charter Uni;Courier New"/>
                <w:szCs w:val="18"/>
                <w:lang w:val="be-BY"/>
              </w:rPr>
            </w:pPr>
            <w:r>
              <w:rPr>
                <w:rFonts w:cs="Charter;Corbel"/>
                <w:szCs w:val="18"/>
              </w:rPr>
              <w:t>Гласная</w:t>
            </w:r>
          </w:p>
        </w:tc>
        <w:tc>
          <w:tcPr>
            <w:tcW w:w="1188" w:type="dxa"/>
            <w:gridSpan w:val="2"/>
            <w:tcBorders>
              <w:top w:val="thinThickSmallGap" w:sz="12" w:space="0" w:color="000000"/>
              <w:start w:val="single" w:sz="4" w:space="0" w:color="000000"/>
              <w:bottom w:val="single" w:sz="4" w:space="0" w:color="000000"/>
              <w:end w:val="single" w:sz="4" w:space="0" w:color="000000"/>
            </w:tcBorders>
          </w:tcPr>
          <w:p>
            <w:pPr>
              <w:pStyle w:val="Normal"/>
              <w:spacing w:lineRule="exact" w:line="240"/>
              <w:ind w:start="0" w:end="0"/>
              <w:jc w:val="center"/>
              <w:rPr>
                <w:rFonts w:ascii="Charter Uni;Courier New" w:hAnsi="Charter Uni;Courier New" w:cs="Charter Uni;Courier New"/>
                <w:szCs w:val="18"/>
                <w:lang w:val="be-BY"/>
              </w:rPr>
            </w:pPr>
            <w:r>
              <w:rPr>
                <w:rFonts w:cs="Charter;Corbel"/>
                <w:szCs w:val="18"/>
              </w:rPr>
              <w:t>Сонант</w:t>
            </w:r>
          </w:p>
        </w:tc>
        <w:tc>
          <w:tcPr>
            <w:tcW w:w="902" w:type="dxa"/>
            <w:vMerge w:val="restart"/>
            <w:tcBorders>
              <w:top w:val="thinThickSmallGap" w:sz="12" w:space="0" w:color="000000"/>
              <w:start w:val="single" w:sz="4" w:space="0" w:color="000000"/>
              <w:bottom w:val="single" w:sz="4" w:space="0" w:color="000000"/>
              <w:end w:val="single" w:sz="4" w:space="0" w:color="000000"/>
            </w:tcBorders>
            <w:textDirection w:val="btLr"/>
          </w:tcPr>
          <w:p>
            <w:pPr>
              <w:pStyle w:val="Normal"/>
              <w:spacing w:lineRule="exact" w:line="240"/>
              <w:ind w:start="113" w:end="113"/>
              <w:rPr>
                <w:rFonts w:cs="Charter;Corbel"/>
                <w:szCs w:val="18"/>
                <w:lang w:val="be-BY"/>
              </w:rPr>
            </w:pPr>
            <w:r>
              <w:rPr>
                <w:rFonts w:cs="Charter;Corbel"/>
                <w:szCs w:val="18"/>
              </w:rPr>
              <w:t xml:space="preserve">Шумная </w:t>
            </w:r>
          </w:p>
          <w:p>
            <w:pPr>
              <w:pStyle w:val="Normal"/>
              <w:spacing w:lineRule="exact" w:line="240"/>
              <w:ind w:start="113" w:end="113"/>
              <w:rPr>
                <w:rFonts w:ascii="Charter Uni;Courier New" w:hAnsi="Charter Uni;Courier New" w:cs="Charter Uni;Courier New"/>
                <w:szCs w:val="18"/>
                <w:lang w:val="be-BY"/>
              </w:rPr>
            </w:pPr>
            <w:r>
              <w:rPr>
                <w:rFonts w:cs="Charter;Corbel"/>
                <w:szCs w:val="18"/>
              </w:rPr>
              <w:t>согласная</w:t>
            </w:r>
          </w:p>
        </w:tc>
        <w:tc>
          <w:tcPr>
            <w:tcW w:w="594" w:type="dxa"/>
            <w:vMerge w:val="restart"/>
            <w:tcBorders>
              <w:top w:val="thinThickSmallGap" w:sz="12" w:space="0" w:color="000000"/>
              <w:start w:val="single" w:sz="4" w:space="0" w:color="000000"/>
              <w:bottom w:val="single" w:sz="4" w:space="0" w:color="000000"/>
              <w:end w:val="thinThickSmallGap" w:sz="12" w:space="0" w:color="000000"/>
            </w:tcBorders>
            <w:textDirection w:val="btLr"/>
          </w:tcPr>
          <w:p>
            <w:pPr>
              <w:pStyle w:val="Normal"/>
              <w:spacing w:lineRule="exact" w:line="240"/>
              <w:ind w:start="113" w:end="113"/>
              <w:rPr>
                <w:rFonts w:ascii="Charter Uni;Courier New" w:hAnsi="Charter Uni;Courier New" w:cs="Charter Uni;Courier New"/>
                <w:szCs w:val="18"/>
                <w:lang w:val="be-BY"/>
              </w:rPr>
            </w:pPr>
            <w:r>
              <w:rPr>
                <w:rFonts w:cs="Charter;Corbel"/>
                <w:szCs w:val="18"/>
                <w:lang w:val="be-BY"/>
              </w:rPr>
              <w:t>П</w:t>
            </w:r>
            <w:r>
              <w:rPr>
                <w:rFonts w:cs="Charter;Corbel"/>
                <w:szCs w:val="18"/>
              </w:rPr>
              <w:t xml:space="preserve">ауза  </w:t>
            </w:r>
          </w:p>
        </w:tc>
      </w:tr>
      <w:tr>
        <w:trPr>
          <w:trHeight w:val="1134" w:hRule="atLeast"/>
          <w:cantSplit/>
        </w:trPr>
        <w:tc>
          <w:tcPr>
            <w:tcW w:w="2833" w:type="dxa"/>
            <w:vMerge w:val="continue"/>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40"/>
              <w:ind w:start="0" w:end="0"/>
              <w:rPr>
                <w:rFonts w:ascii="Charter Uni;Courier New" w:hAnsi="Charter Uni;Courier New" w:cs="Charter Uni;Courier New"/>
                <w:szCs w:val="18"/>
                <w:lang w:val="be-BY"/>
              </w:rPr>
            </w:pPr>
            <w:r>
              <w:rPr>
                <w:rFonts w:cs="Charter Uni;Courier New" w:ascii="Charter Uni;Courier New" w:hAnsi="Charter Uni;Courier New"/>
                <w:szCs w:val="18"/>
                <w:lang w:val="be-BY"/>
              </w:rPr>
            </w:r>
          </w:p>
        </w:tc>
        <w:tc>
          <w:tcPr>
            <w:tcW w:w="594" w:type="dxa"/>
            <w:tcBorders>
              <w:top w:val="single" w:sz="4" w:space="0" w:color="000000"/>
              <w:start w:val="single" w:sz="4" w:space="0" w:color="000000"/>
              <w:bottom w:val="single" w:sz="4" w:space="0" w:color="000000"/>
              <w:end w:val="single" w:sz="4" w:space="0" w:color="000000"/>
            </w:tcBorders>
            <w:textDirection w:val="btLr"/>
          </w:tcPr>
          <w:p>
            <w:pPr>
              <w:pStyle w:val="Normal"/>
              <w:spacing w:lineRule="exact" w:line="240"/>
              <w:ind w:start="113" w:end="113"/>
              <w:jc w:val="start"/>
              <w:rPr>
                <w:rFonts w:ascii="Charter Uni;Courier New" w:hAnsi="Charter Uni;Courier New" w:cs="Charter Uni;Courier New"/>
                <w:szCs w:val="18"/>
                <w:lang w:val="be-BY"/>
              </w:rPr>
            </w:pPr>
            <w:r>
              <w:rPr>
                <w:rFonts w:cs="Charter;Corbel"/>
                <w:szCs w:val="18"/>
              </w:rPr>
              <w:t>принадлежащ</w:t>
            </w:r>
            <w:r>
              <w:rPr>
                <w:rFonts w:cs="Charter;Corbel"/>
                <w:szCs w:val="18"/>
                <w:lang w:val="be-BY"/>
              </w:rPr>
              <w:t>ая</w:t>
            </w:r>
            <w:r>
              <w:rPr>
                <w:rFonts w:cs="Charter;Corbel"/>
                <w:szCs w:val="18"/>
              </w:rPr>
              <w:t xml:space="preserve"> тому же слову</w:t>
            </w:r>
          </w:p>
        </w:tc>
        <w:tc>
          <w:tcPr>
            <w:tcW w:w="594" w:type="dxa"/>
            <w:tcBorders>
              <w:top w:val="single" w:sz="4" w:space="0" w:color="000000"/>
              <w:start w:val="single" w:sz="4" w:space="0" w:color="000000"/>
              <w:bottom w:val="single" w:sz="4" w:space="0" w:color="000000"/>
              <w:end w:val="single" w:sz="4" w:space="0" w:color="000000"/>
            </w:tcBorders>
            <w:textDirection w:val="btLr"/>
          </w:tcPr>
          <w:p>
            <w:pPr>
              <w:pStyle w:val="Normal"/>
              <w:spacing w:lineRule="exact" w:line="240"/>
              <w:ind w:start="113" w:end="113"/>
              <w:jc w:val="start"/>
              <w:rPr>
                <w:rFonts w:ascii="Charter Uni;Courier New" w:hAnsi="Charter Uni;Courier New" w:cs="Charter Uni;Courier New"/>
                <w:szCs w:val="18"/>
                <w:lang w:val="be-BY"/>
              </w:rPr>
            </w:pPr>
            <w:r>
              <w:rPr>
                <w:rFonts w:cs="Charter;Corbel"/>
                <w:szCs w:val="18"/>
              </w:rPr>
              <w:t>начинающ</w:t>
            </w:r>
            <w:r>
              <w:rPr>
                <w:rFonts w:cs="Charter;Corbel"/>
                <w:szCs w:val="18"/>
                <w:lang w:val="be-BY"/>
              </w:rPr>
              <w:t>ая</w:t>
            </w:r>
            <w:r>
              <w:rPr>
                <w:rFonts w:cs="Charter;Corbel"/>
                <w:szCs w:val="18"/>
              </w:rPr>
              <w:t xml:space="preserve"> следующее слово</w:t>
            </w:r>
          </w:p>
        </w:tc>
        <w:tc>
          <w:tcPr>
            <w:tcW w:w="594" w:type="dxa"/>
            <w:tcBorders>
              <w:top w:val="single" w:sz="4" w:space="0" w:color="000000"/>
              <w:start w:val="single" w:sz="4" w:space="0" w:color="000000"/>
              <w:bottom w:val="single" w:sz="4" w:space="0" w:color="000000"/>
              <w:end w:val="single" w:sz="4" w:space="0" w:color="000000"/>
            </w:tcBorders>
            <w:textDirection w:val="btLr"/>
          </w:tcPr>
          <w:p>
            <w:pPr>
              <w:pStyle w:val="Normal"/>
              <w:spacing w:lineRule="exact" w:line="240"/>
              <w:ind w:start="113" w:end="113"/>
              <w:jc w:val="start"/>
              <w:rPr>
                <w:rFonts w:ascii="Charter Uni;Courier New" w:hAnsi="Charter Uni;Courier New" w:cs="Charter Uni;Courier New"/>
                <w:szCs w:val="18"/>
                <w:lang w:val="be-BY"/>
              </w:rPr>
            </w:pPr>
            <w:r>
              <w:rPr>
                <w:rFonts w:cs="Charter;Corbel"/>
                <w:szCs w:val="18"/>
              </w:rPr>
              <w:t>принадлежащ</w:t>
            </w:r>
            <w:r>
              <w:rPr>
                <w:rFonts w:cs="Charter;Corbel"/>
                <w:szCs w:val="18"/>
                <w:lang w:val="be-BY"/>
              </w:rPr>
              <w:t>ая</w:t>
            </w:r>
            <w:r>
              <w:rPr>
                <w:rFonts w:cs="Charter;Corbel"/>
                <w:szCs w:val="18"/>
              </w:rPr>
              <w:t xml:space="preserve"> тому же слову</w:t>
            </w:r>
          </w:p>
        </w:tc>
        <w:tc>
          <w:tcPr>
            <w:tcW w:w="594" w:type="dxa"/>
            <w:tcBorders>
              <w:top w:val="single" w:sz="4" w:space="0" w:color="000000"/>
              <w:start w:val="single" w:sz="4" w:space="0" w:color="000000"/>
              <w:bottom w:val="single" w:sz="4" w:space="0" w:color="000000"/>
              <w:end w:val="single" w:sz="4" w:space="0" w:color="000000"/>
            </w:tcBorders>
            <w:textDirection w:val="btLr"/>
          </w:tcPr>
          <w:p>
            <w:pPr>
              <w:pStyle w:val="Normal"/>
              <w:spacing w:lineRule="exact" w:line="240"/>
              <w:ind w:start="113" w:end="113"/>
              <w:jc w:val="start"/>
              <w:rPr>
                <w:rFonts w:ascii="Charter Uni;Courier New" w:hAnsi="Charter Uni;Courier New" w:cs="Charter Uni;Courier New"/>
                <w:szCs w:val="18"/>
                <w:lang w:val="be-BY"/>
              </w:rPr>
            </w:pPr>
            <w:r>
              <w:rPr>
                <w:rFonts w:cs="Charter;Corbel"/>
                <w:szCs w:val="18"/>
              </w:rPr>
              <w:t>начинающ</w:t>
            </w:r>
            <w:r>
              <w:rPr>
                <w:rFonts w:cs="Charter;Corbel"/>
                <w:szCs w:val="18"/>
                <w:lang w:val="be-BY"/>
              </w:rPr>
              <w:t>ая</w:t>
            </w:r>
            <w:r>
              <w:rPr>
                <w:rFonts w:cs="Charter;Corbel"/>
                <w:szCs w:val="18"/>
              </w:rPr>
              <w:t xml:space="preserve"> следующее слово</w:t>
            </w:r>
          </w:p>
        </w:tc>
        <w:tc>
          <w:tcPr>
            <w:tcW w:w="902" w:type="dxa"/>
            <w:vMerge w:val="continue"/>
            <w:tcBorders>
              <w:top w:val="thinThickSmallGap" w:sz="12" w:space="0" w:color="000000"/>
              <w:start w:val="single" w:sz="4" w:space="0" w:color="000000"/>
              <w:bottom w:val="single" w:sz="4" w:space="0" w:color="000000"/>
              <w:end w:val="single" w:sz="4" w:space="0" w:color="000000"/>
            </w:tcBorders>
            <w:textDirection w:val="btLr"/>
          </w:tcPr>
          <w:p>
            <w:pPr>
              <w:pStyle w:val="Normal"/>
              <w:snapToGrid w:val="false"/>
              <w:spacing w:lineRule="exact" w:line="240"/>
              <w:ind w:start="0" w:end="0"/>
              <w:jc w:val="start"/>
              <w:rPr>
                <w:rFonts w:ascii="Charter Uni;Courier New" w:hAnsi="Charter Uni;Courier New" w:cs="Charter Uni;Courier New"/>
                <w:szCs w:val="18"/>
                <w:lang w:val="be-BY"/>
              </w:rPr>
            </w:pPr>
            <w:r>
              <w:rPr>
                <w:rFonts w:cs="Charter Uni;Courier New" w:ascii="Charter Uni;Courier New" w:hAnsi="Charter Uni;Courier New"/>
                <w:szCs w:val="18"/>
                <w:lang w:val="be-BY"/>
              </w:rPr>
            </w:r>
          </w:p>
        </w:tc>
        <w:tc>
          <w:tcPr>
            <w:tcW w:w="594" w:type="dxa"/>
            <w:vMerge w:val="continue"/>
            <w:tcBorders>
              <w:top w:val="thinThickSmallGap" w:sz="12" w:space="0" w:color="000000"/>
              <w:start w:val="single" w:sz="4" w:space="0" w:color="000000"/>
              <w:bottom w:val="single" w:sz="4" w:space="0" w:color="000000"/>
              <w:end w:val="thinThickSmallGap" w:sz="12" w:space="0" w:color="000000"/>
            </w:tcBorders>
            <w:textDirection w:val="btLr"/>
          </w:tcPr>
          <w:p>
            <w:pPr>
              <w:pStyle w:val="Normal"/>
              <w:snapToGrid w:val="false"/>
              <w:spacing w:lineRule="exact" w:line="240"/>
              <w:ind w:start="0" w:end="0"/>
              <w:jc w:val="start"/>
              <w:rPr>
                <w:rFonts w:ascii="Charter Uni;Courier New" w:hAnsi="Charter Uni;Courier New" w:cs="Charter Uni;Courier New"/>
                <w:szCs w:val="18"/>
                <w:lang w:val="be-BY"/>
              </w:rPr>
            </w:pPr>
            <w:r>
              <w:rPr>
                <w:rFonts w:cs="Charter Uni;Courier New" w:ascii="Charter Uni;Courier New" w:hAnsi="Charter Uni;Courier New"/>
                <w:szCs w:val="18"/>
                <w:lang w:val="be-BY"/>
              </w:rPr>
            </w:r>
          </w:p>
        </w:tc>
      </w:tr>
      <w:tr>
        <w:trPr/>
        <w:tc>
          <w:tcPr>
            <w:tcW w:w="2833"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40"/>
              <w:ind w:start="0" w:end="0"/>
              <w:rPr>
                <w:rFonts w:cs="Charter;Corbel"/>
                <w:szCs w:val="18"/>
                <w:lang w:val="be-BY"/>
              </w:rPr>
            </w:pPr>
            <w:r>
              <w:rPr>
                <w:rFonts w:cs="Charter;Corbel"/>
                <w:szCs w:val="18"/>
              </w:rPr>
              <w:t>Гласная</w:t>
            </w:r>
          </w:p>
        </w:tc>
        <w:tc>
          <w:tcPr>
            <w:tcW w:w="594" w:type="dxa"/>
            <w:tcBorders>
              <w:top w:val="single" w:sz="4" w:space="0" w:color="000000"/>
              <w:start w:val="single" w:sz="4" w:space="0" w:color="000000"/>
              <w:bottom w:val="single" w:sz="4" w:space="0" w:color="000000"/>
              <w:end w:val="single" w:sz="4" w:space="0" w:color="000000"/>
            </w:tcBorders>
          </w:tcPr>
          <w:p>
            <w:pPr>
              <w:pStyle w:val="Normal"/>
              <w:spacing w:lineRule="exact" w:line="240"/>
              <w:ind w:start="0" w:end="0"/>
              <w:jc w:val="center"/>
              <w:rPr>
                <w:rFonts w:ascii="Charter Uni;Courier New" w:hAnsi="Charter Uni;Courier New" w:cs="Charter Uni;Courier New"/>
                <w:szCs w:val="18"/>
                <w:lang w:val="be-BY"/>
              </w:rPr>
            </w:pPr>
            <w:r>
              <w:rPr>
                <w:rFonts w:cs="CharterExpScC Uni;Times New Roman" w:ascii="Charter Capital;Corbel" w:hAnsi="Charter Capital;Corbel"/>
                <w:szCs w:val="18"/>
                <w:lang w:val="be-BY"/>
              </w:rPr>
              <w:t>–</w:t>
            </w:r>
          </w:p>
        </w:tc>
        <w:tc>
          <w:tcPr>
            <w:tcW w:w="594" w:type="dxa"/>
            <w:tcBorders>
              <w:top w:val="single" w:sz="4" w:space="0" w:color="000000"/>
              <w:start w:val="single" w:sz="4" w:space="0" w:color="000000"/>
              <w:bottom w:val="single" w:sz="4" w:space="0" w:color="000000"/>
              <w:end w:val="single" w:sz="4" w:space="0" w:color="000000"/>
            </w:tcBorders>
          </w:tcPr>
          <w:p>
            <w:pPr>
              <w:pStyle w:val="Normal"/>
              <w:spacing w:lineRule="exact" w:line="240"/>
              <w:ind w:start="0" w:end="0"/>
              <w:jc w:val="center"/>
              <w:rPr>
                <w:rFonts w:ascii="Charter Uni;Courier New" w:hAnsi="Charter Uni;Courier New" w:cs="Charter Uni;Courier New"/>
                <w:szCs w:val="18"/>
                <w:lang w:val="be-BY"/>
              </w:rPr>
            </w:pPr>
            <w:r>
              <w:rPr>
                <w:rFonts w:cs="Charter;Corbel"/>
                <w:szCs w:val="18"/>
                <w:lang w:val="be-BY"/>
              </w:rPr>
              <w:t>+</w:t>
            </w:r>
          </w:p>
        </w:tc>
        <w:tc>
          <w:tcPr>
            <w:tcW w:w="1188" w:type="dxa"/>
            <w:gridSpan w:val="2"/>
            <w:tcBorders>
              <w:top w:val="single" w:sz="4" w:space="0" w:color="000000"/>
              <w:start w:val="single" w:sz="4" w:space="0" w:color="000000"/>
              <w:bottom w:val="single" w:sz="4" w:space="0" w:color="000000"/>
              <w:end w:val="single" w:sz="4" w:space="0" w:color="000000"/>
            </w:tcBorders>
          </w:tcPr>
          <w:p>
            <w:pPr>
              <w:pStyle w:val="Normal"/>
              <w:spacing w:lineRule="exact" w:line="240"/>
              <w:ind w:start="0" w:end="0"/>
              <w:jc w:val="center"/>
              <w:rPr>
                <w:rFonts w:ascii="Charter Uni;Courier New" w:hAnsi="Charter Uni;Courier New" w:cs="Charter Uni;Courier New"/>
                <w:szCs w:val="18"/>
                <w:lang w:val="be-BY"/>
              </w:rPr>
            </w:pPr>
            <w:r>
              <w:rPr>
                <w:rFonts w:cs="Charter;Corbel"/>
                <w:szCs w:val="18"/>
                <w:lang w:val="be-BY"/>
              </w:rPr>
              <w:t>+</w:t>
            </w:r>
          </w:p>
        </w:tc>
        <w:tc>
          <w:tcPr>
            <w:tcW w:w="902" w:type="dxa"/>
            <w:tcBorders>
              <w:top w:val="single" w:sz="4" w:space="0" w:color="000000"/>
              <w:start w:val="single" w:sz="4" w:space="0" w:color="000000"/>
              <w:bottom w:val="single" w:sz="4" w:space="0" w:color="000000"/>
              <w:end w:val="single" w:sz="4" w:space="0" w:color="000000"/>
            </w:tcBorders>
          </w:tcPr>
          <w:p>
            <w:pPr>
              <w:pStyle w:val="Normal"/>
              <w:spacing w:lineRule="exact" w:line="240"/>
              <w:ind w:start="0" w:end="0"/>
              <w:jc w:val="center"/>
              <w:rPr>
                <w:rFonts w:ascii="Charter Uni;Courier New" w:hAnsi="Charter Uni;Courier New" w:cs="Charter Uni;Courier New"/>
                <w:szCs w:val="18"/>
                <w:lang w:val="be-BY"/>
              </w:rPr>
            </w:pPr>
            <w:r>
              <w:rPr>
                <w:rFonts w:cs="Charter;Corbel"/>
                <w:szCs w:val="18"/>
                <w:lang w:val="be-BY"/>
              </w:rPr>
              <w:t>+</w:t>
            </w:r>
          </w:p>
        </w:tc>
        <w:tc>
          <w:tcPr>
            <w:tcW w:w="594" w:type="dxa"/>
            <w:tcBorders>
              <w:top w:val="single" w:sz="4" w:space="0" w:color="000000"/>
              <w:start w:val="single" w:sz="4" w:space="0" w:color="000000"/>
              <w:bottom w:val="single" w:sz="4" w:space="0" w:color="000000"/>
              <w:end w:val="thinThickSmallGap" w:sz="12" w:space="0" w:color="000000"/>
            </w:tcBorders>
          </w:tcPr>
          <w:p>
            <w:pPr>
              <w:pStyle w:val="Normal"/>
              <w:spacing w:lineRule="exact" w:line="240"/>
              <w:ind w:start="0" w:end="0"/>
              <w:jc w:val="center"/>
              <w:rPr>
                <w:rFonts w:ascii="Charter Uni;Courier New" w:hAnsi="Charter Uni;Courier New" w:cs="Charter Uni;Courier New"/>
                <w:szCs w:val="18"/>
                <w:lang w:val="be-BY"/>
              </w:rPr>
            </w:pPr>
            <w:r>
              <w:rPr>
                <w:rFonts w:cs="Charter;Corbel"/>
                <w:szCs w:val="18"/>
                <w:lang w:val="be-BY"/>
              </w:rPr>
              <w:t>+</w:t>
            </w:r>
          </w:p>
        </w:tc>
      </w:tr>
      <w:tr>
        <w:trPr/>
        <w:tc>
          <w:tcPr>
            <w:tcW w:w="2833"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40"/>
              <w:ind w:start="0" w:end="0"/>
              <w:rPr>
                <w:rFonts w:ascii="Charter Uni;Courier New" w:hAnsi="Charter Uni;Courier New" w:cs="Charter Uni;Courier New"/>
                <w:szCs w:val="18"/>
                <w:lang w:val="be-BY"/>
              </w:rPr>
            </w:pPr>
            <w:r>
              <w:rPr>
                <w:rFonts w:cs="Clarendon V 350" w:ascii="Clarendon V 350" w:hAnsi="Clarendon V 350"/>
                <w:szCs w:val="18"/>
                <w:lang w:val="en-US"/>
              </w:rPr>
              <w:t>r</w:t>
            </w:r>
            <w:r>
              <w:rPr>
                <w:rFonts w:cs="Charter;Corbel"/>
                <w:szCs w:val="18"/>
              </w:rPr>
              <w:t xml:space="preserve">, </w:t>
            </w:r>
            <w:r>
              <w:rPr>
                <w:rFonts w:cs="Clarendon V 350" w:ascii="Clarendon V 350" w:hAnsi="Clarendon V 350"/>
                <w:szCs w:val="18"/>
                <w:lang w:val="en-US"/>
              </w:rPr>
              <w:t>l</w:t>
            </w:r>
          </w:p>
        </w:tc>
        <w:tc>
          <w:tcPr>
            <w:tcW w:w="1188" w:type="dxa"/>
            <w:gridSpan w:val="2"/>
            <w:tcBorders>
              <w:top w:val="single" w:sz="4" w:space="0" w:color="000000"/>
              <w:start w:val="single" w:sz="4" w:space="0" w:color="000000"/>
              <w:bottom w:val="single" w:sz="4" w:space="0" w:color="000000"/>
              <w:end w:val="single" w:sz="4" w:space="0" w:color="000000"/>
            </w:tcBorders>
          </w:tcPr>
          <w:p>
            <w:pPr>
              <w:pStyle w:val="Normal"/>
              <w:spacing w:lineRule="exact" w:line="240"/>
              <w:ind w:start="0" w:end="0"/>
              <w:jc w:val="center"/>
              <w:rPr>
                <w:rFonts w:ascii="Charter Uni;Courier New" w:hAnsi="Charter Uni;Courier New" w:cs="Charter Uni;Courier New"/>
                <w:szCs w:val="18"/>
                <w:lang w:val="be-BY"/>
              </w:rPr>
            </w:pPr>
            <w:r>
              <w:rPr>
                <w:rFonts w:cs="Charter;Corbel"/>
                <w:szCs w:val="18"/>
                <w:lang w:val="be-BY"/>
              </w:rPr>
              <w:t>+</w:t>
            </w:r>
          </w:p>
        </w:tc>
        <w:tc>
          <w:tcPr>
            <w:tcW w:w="1188" w:type="dxa"/>
            <w:gridSpan w:val="2"/>
            <w:tcBorders>
              <w:top w:val="single" w:sz="4" w:space="0" w:color="000000"/>
              <w:start w:val="single" w:sz="4" w:space="0" w:color="000000"/>
              <w:bottom w:val="single" w:sz="4" w:space="0" w:color="000000"/>
              <w:end w:val="single" w:sz="4" w:space="0" w:color="000000"/>
            </w:tcBorders>
          </w:tcPr>
          <w:p>
            <w:pPr>
              <w:pStyle w:val="Normal"/>
              <w:spacing w:lineRule="exact" w:line="240"/>
              <w:ind w:start="0" w:end="0"/>
              <w:jc w:val="center"/>
              <w:rPr>
                <w:rFonts w:ascii="Charter Uni;Courier New" w:hAnsi="Charter Uni;Courier New" w:cs="Charter Uni;Courier New"/>
                <w:szCs w:val="18"/>
                <w:lang w:val="be-BY"/>
              </w:rPr>
            </w:pPr>
            <w:r>
              <w:rPr>
                <w:rFonts w:cs="Charter;Corbel"/>
                <w:szCs w:val="18"/>
                <w:lang w:val="be-BY"/>
              </w:rPr>
              <w:t>+</w:t>
            </w:r>
            <w:r>
              <w:rPr>
                <w:rFonts w:cs="Charter;Corbel" w:ascii="Charter Capital;Corbel" w:hAnsi="Charter Capital;Corbel"/>
                <w:szCs w:val="18"/>
                <w:vertAlign w:val="superscript"/>
                <w:lang w:val="be-BY"/>
              </w:rPr>
              <w:t>1</w:t>
            </w:r>
          </w:p>
        </w:tc>
        <w:tc>
          <w:tcPr>
            <w:tcW w:w="902" w:type="dxa"/>
            <w:tcBorders>
              <w:top w:val="single" w:sz="4" w:space="0" w:color="000000"/>
              <w:start w:val="single" w:sz="4" w:space="0" w:color="000000"/>
              <w:bottom w:val="single" w:sz="4" w:space="0" w:color="000000"/>
              <w:end w:val="single" w:sz="4" w:space="0" w:color="000000"/>
            </w:tcBorders>
          </w:tcPr>
          <w:p>
            <w:pPr>
              <w:pStyle w:val="Normal"/>
              <w:spacing w:lineRule="exact" w:line="240"/>
              <w:ind w:start="0" w:end="0"/>
              <w:jc w:val="center"/>
              <w:rPr>
                <w:rFonts w:cs="Charter;Corbel"/>
                <w:szCs w:val="18"/>
                <w:lang w:val="be-BY"/>
              </w:rPr>
            </w:pPr>
            <w:r>
              <w:rPr>
                <w:rFonts w:cs="Charter;Corbel"/>
                <w:szCs w:val="18"/>
                <w:lang w:val="be-BY"/>
              </w:rPr>
              <w:t>+</w:t>
            </w:r>
          </w:p>
        </w:tc>
        <w:tc>
          <w:tcPr>
            <w:tcW w:w="594" w:type="dxa"/>
            <w:tcBorders>
              <w:top w:val="single" w:sz="4" w:space="0" w:color="000000"/>
              <w:start w:val="single" w:sz="4" w:space="0" w:color="000000"/>
              <w:bottom w:val="single" w:sz="4" w:space="0" w:color="000000"/>
              <w:end w:val="thinThickSmallGap" w:sz="12" w:space="0" w:color="000000"/>
            </w:tcBorders>
          </w:tcPr>
          <w:p>
            <w:pPr>
              <w:pStyle w:val="Normal"/>
              <w:spacing w:lineRule="exact" w:line="240"/>
              <w:ind w:start="0" w:end="0"/>
              <w:jc w:val="center"/>
              <w:rPr>
                <w:rFonts w:ascii="Charter Uni;Courier New" w:hAnsi="Charter Uni;Courier New" w:cs="Charter Uni;Courier New"/>
                <w:szCs w:val="18"/>
                <w:lang w:val="be-BY"/>
              </w:rPr>
            </w:pPr>
            <w:r>
              <w:rPr>
                <w:rFonts w:cs="CharterExpScC Uni;Times New Roman" w:ascii="Charter Capital;Corbel" w:hAnsi="Charter Capital;Corbel"/>
                <w:szCs w:val="18"/>
                <w:lang w:val="be-BY"/>
              </w:rPr>
              <w:t>–</w:t>
            </w:r>
            <w:r>
              <w:rPr>
                <w:rFonts w:cs="CharterExpScC Uni;Times New Roman" w:ascii="Charter Capital;Corbel" w:hAnsi="Charter Capital;Corbel"/>
                <w:szCs w:val="18"/>
                <w:vertAlign w:val="superscript"/>
                <w:lang w:val="be-BY"/>
              </w:rPr>
              <w:t>2</w:t>
            </w:r>
          </w:p>
        </w:tc>
      </w:tr>
      <w:tr>
        <w:trPr/>
        <w:tc>
          <w:tcPr>
            <w:tcW w:w="2833"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40"/>
              <w:ind w:start="0" w:end="0"/>
              <w:rPr>
                <w:rFonts w:ascii="Charter Uni;Courier New" w:hAnsi="Charter Uni;Courier New" w:cs="Charter Uni;Courier New"/>
                <w:szCs w:val="18"/>
                <w:lang w:val="be-BY"/>
              </w:rPr>
            </w:pPr>
            <w:r>
              <w:rPr>
                <w:rFonts w:cs="Clarendon V 350" w:ascii="Clarendon V 350" w:hAnsi="Clarendon V 350"/>
                <w:szCs w:val="18"/>
                <w:lang w:val="en-US"/>
              </w:rPr>
              <w:t>v</w:t>
            </w:r>
          </w:p>
        </w:tc>
        <w:tc>
          <w:tcPr>
            <w:tcW w:w="1188" w:type="dxa"/>
            <w:gridSpan w:val="2"/>
            <w:tcBorders>
              <w:top w:val="single" w:sz="4" w:space="0" w:color="000000"/>
              <w:start w:val="single" w:sz="4" w:space="0" w:color="000000"/>
              <w:bottom w:val="single" w:sz="4" w:space="0" w:color="000000"/>
              <w:end w:val="single" w:sz="4" w:space="0" w:color="000000"/>
            </w:tcBorders>
          </w:tcPr>
          <w:p>
            <w:pPr>
              <w:pStyle w:val="Normal"/>
              <w:spacing w:lineRule="exact" w:line="240"/>
              <w:ind w:start="0" w:end="0"/>
              <w:jc w:val="center"/>
              <w:rPr>
                <w:rFonts w:ascii="Charter Uni;Courier New" w:hAnsi="Charter Uni;Courier New" w:cs="Charter Uni;Courier New"/>
                <w:szCs w:val="18"/>
                <w:lang w:val="be-BY"/>
              </w:rPr>
            </w:pPr>
            <w:r>
              <w:rPr>
                <w:rFonts w:cs="Charter;Corbel"/>
                <w:szCs w:val="18"/>
                <w:lang w:val="be-BY"/>
              </w:rPr>
              <w:t>+</w:t>
            </w:r>
          </w:p>
        </w:tc>
        <w:tc>
          <w:tcPr>
            <w:tcW w:w="594" w:type="dxa"/>
            <w:tcBorders>
              <w:top w:val="single" w:sz="4" w:space="0" w:color="000000"/>
              <w:start w:val="single" w:sz="4" w:space="0" w:color="000000"/>
              <w:bottom w:val="single" w:sz="4" w:space="0" w:color="000000"/>
              <w:end w:val="single" w:sz="4" w:space="0" w:color="000000"/>
            </w:tcBorders>
          </w:tcPr>
          <w:p>
            <w:pPr>
              <w:pStyle w:val="Normal"/>
              <w:spacing w:lineRule="exact" w:line="240"/>
              <w:ind w:start="0" w:end="0"/>
              <w:jc w:val="center"/>
              <w:rPr>
                <w:rFonts w:cs="Charter;Corbel"/>
                <w:szCs w:val="18"/>
                <w:lang w:val="be-BY"/>
              </w:rPr>
            </w:pPr>
            <w:r>
              <w:rPr>
                <w:rFonts w:cs="Charter;Corbel"/>
                <w:szCs w:val="18"/>
                <w:lang w:val="be-BY"/>
              </w:rPr>
              <w:t>+</w:t>
            </w:r>
          </w:p>
        </w:tc>
        <w:tc>
          <w:tcPr>
            <w:tcW w:w="594" w:type="dxa"/>
            <w:tcBorders>
              <w:top w:val="single" w:sz="4" w:space="0" w:color="000000"/>
              <w:start w:val="single" w:sz="4" w:space="0" w:color="000000"/>
              <w:bottom w:val="single" w:sz="4" w:space="0" w:color="000000"/>
              <w:end w:val="single" w:sz="4" w:space="0" w:color="000000"/>
            </w:tcBorders>
          </w:tcPr>
          <w:p>
            <w:pPr>
              <w:pStyle w:val="Normal"/>
              <w:spacing w:lineRule="exact" w:line="240"/>
              <w:ind w:start="0" w:end="0"/>
              <w:jc w:val="center"/>
              <w:rPr>
                <w:rFonts w:cs="Charter;Corbel"/>
                <w:szCs w:val="18"/>
                <w:lang w:val="be-BY"/>
              </w:rPr>
            </w:pPr>
            <w:r>
              <w:rPr>
                <w:rFonts w:cs="CharterExpScC Uni;Times New Roman" w:ascii="Charter Capital;Corbel" w:hAnsi="Charter Capital;Corbel"/>
                <w:szCs w:val="18"/>
                <w:lang w:val="be-BY"/>
              </w:rPr>
              <w:t>–</w:t>
            </w:r>
          </w:p>
        </w:tc>
        <w:tc>
          <w:tcPr>
            <w:tcW w:w="902" w:type="dxa"/>
            <w:tcBorders>
              <w:top w:val="single" w:sz="4" w:space="0" w:color="000000"/>
              <w:start w:val="single" w:sz="4" w:space="0" w:color="000000"/>
              <w:bottom w:val="single" w:sz="4" w:space="0" w:color="000000"/>
              <w:end w:val="single" w:sz="4" w:space="0" w:color="000000"/>
            </w:tcBorders>
          </w:tcPr>
          <w:p>
            <w:pPr>
              <w:pStyle w:val="Normal"/>
              <w:spacing w:lineRule="exact" w:line="240"/>
              <w:ind w:start="0" w:end="0"/>
              <w:jc w:val="center"/>
              <w:rPr>
                <w:rFonts w:cs="Charter;Corbel"/>
                <w:szCs w:val="18"/>
                <w:lang w:val="be-BY"/>
              </w:rPr>
            </w:pPr>
            <w:r>
              <w:rPr>
                <w:rFonts w:cs="CharterExpScC Uni;Times New Roman" w:ascii="Charter Capital;Corbel" w:hAnsi="Charter Capital;Corbel"/>
                <w:szCs w:val="18"/>
                <w:lang w:val="be-BY"/>
              </w:rPr>
              <w:t>–</w:t>
            </w:r>
          </w:p>
        </w:tc>
        <w:tc>
          <w:tcPr>
            <w:tcW w:w="594" w:type="dxa"/>
            <w:tcBorders>
              <w:top w:val="single" w:sz="4" w:space="0" w:color="000000"/>
              <w:start w:val="single" w:sz="4" w:space="0" w:color="000000"/>
              <w:bottom w:val="single" w:sz="4" w:space="0" w:color="000000"/>
              <w:end w:val="thinThickSmallGap" w:sz="12" w:space="0" w:color="000000"/>
            </w:tcBorders>
          </w:tcPr>
          <w:p>
            <w:pPr>
              <w:pStyle w:val="Normal"/>
              <w:spacing w:lineRule="exact" w:line="240"/>
              <w:ind w:start="0" w:end="0"/>
              <w:jc w:val="center"/>
              <w:rPr>
                <w:rFonts w:ascii="Charter Uni;Courier New" w:hAnsi="Charter Uni;Courier New" w:cs="Charter Uni;Courier New"/>
                <w:szCs w:val="18"/>
                <w:lang w:val="be-BY"/>
              </w:rPr>
            </w:pPr>
            <w:r>
              <w:rPr>
                <w:rFonts w:cs="CharterExpScC Uni;Times New Roman" w:ascii="Charter Capital;Corbel" w:hAnsi="Charter Capital;Corbel"/>
                <w:szCs w:val="18"/>
                <w:lang w:val="be-BY"/>
              </w:rPr>
              <w:t>–</w:t>
            </w:r>
          </w:p>
        </w:tc>
      </w:tr>
      <w:tr>
        <w:trPr/>
        <w:tc>
          <w:tcPr>
            <w:tcW w:w="2833"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40"/>
              <w:ind w:start="0" w:end="0"/>
              <w:rPr>
                <w:rFonts w:ascii="Charter Uni;Courier New" w:hAnsi="Charter Uni;Courier New" w:cs="Charter Uni;Courier New"/>
                <w:szCs w:val="18"/>
                <w:lang w:val="be-BY"/>
              </w:rPr>
            </w:pPr>
            <w:r>
              <w:rPr>
                <w:rFonts w:cs="Clarendon V 350" w:ascii="Clarendon V 350" w:hAnsi="Clarendon V 350"/>
                <w:szCs w:val="18"/>
                <w:lang w:val="en-US"/>
              </w:rPr>
              <w:t>y</w:t>
            </w:r>
          </w:p>
        </w:tc>
        <w:tc>
          <w:tcPr>
            <w:tcW w:w="1188" w:type="dxa"/>
            <w:gridSpan w:val="2"/>
            <w:tcBorders>
              <w:top w:val="single" w:sz="4" w:space="0" w:color="000000"/>
              <w:start w:val="single" w:sz="4" w:space="0" w:color="000000"/>
              <w:bottom w:val="single" w:sz="4" w:space="0" w:color="000000"/>
              <w:end w:val="single" w:sz="4" w:space="0" w:color="000000"/>
            </w:tcBorders>
          </w:tcPr>
          <w:p>
            <w:pPr>
              <w:pStyle w:val="Normal"/>
              <w:spacing w:lineRule="exact" w:line="240"/>
              <w:ind w:start="0" w:end="0"/>
              <w:jc w:val="center"/>
              <w:rPr>
                <w:rFonts w:cs="Charter;Corbel"/>
                <w:szCs w:val="18"/>
                <w:lang w:val="be-BY"/>
              </w:rPr>
            </w:pPr>
            <w:r>
              <w:rPr>
                <w:rFonts w:cs="Charter;Corbel"/>
                <w:szCs w:val="18"/>
                <w:lang w:val="be-BY"/>
              </w:rPr>
              <w:t>+</w:t>
            </w:r>
          </w:p>
        </w:tc>
        <w:tc>
          <w:tcPr>
            <w:tcW w:w="594" w:type="dxa"/>
            <w:tcBorders>
              <w:top w:val="single" w:sz="4" w:space="0" w:color="000000"/>
              <w:start w:val="single" w:sz="4" w:space="0" w:color="000000"/>
              <w:bottom w:val="single" w:sz="4" w:space="0" w:color="000000"/>
              <w:end w:val="single" w:sz="4" w:space="0" w:color="000000"/>
            </w:tcBorders>
          </w:tcPr>
          <w:p>
            <w:pPr>
              <w:pStyle w:val="Normal"/>
              <w:spacing w:lineRule="exact" w:line="240"/>
              <w:ind w:start="0" w:end="0"/>
              <w:jc w:val="center"/>
              <w:rPr>
                <w:rFonts w:cs="Charter;Corbel"/>
                <w:szCs w:val="18"/>
                <w:lang w:val="be-BY"/>
              </w:rPr>
            </w:pPr>
            <w:r>
              <w:rPr>
                <w:rFonts w:cs="CharterExpScC Uni;Times New Roman" w:ascii="Charter Capital;Corbel" w:hAnsi="Charter Capital;Corbel"/>
                <w:szCs w:val="18"/>
                <w:lang w:val="be-BY"/>
              </w:rPr>
              <w:t>–</w:t>
            </w:r>
            <w:r>
              <w:rPr>
                <w:rFonts w:cs="CharterExpScC Uni;Times New Roman" w:ascii="Charter Capital;Corbel" w:hAnsi="Charter Capital;Corbel"/>
                <w:szCs w:val="18"/>
                <w:vertAlign w:val="superscript"/>
                <w:lang w:val="be-BY"/>
              </w:rPr>
              <w:t>3</w:t>
            </w:r>
          </w:p>
        </w:tc>
        <w:tc>
          <w:tcPr>
            <w:tcW w:w="594" w:type="dxa"/>
            <w:tcBorders>
              <w:top w:val="single" w:sz="4" w:space="0" w:color="000000"/>
              <w:start w:val="single" w:sz="4" w:space="0" w:color="000000"/>
              <w:bottom w:val="single" w:sz="4" w:space="0" w:color="000000"/>
              <w:end w:val="single" w:sz="4" w:space="0" w:color="000000"/>
            </w:tcBorders>
          </w:tcPr>
          <w:p>
            <w:pPr>
              <w:pStyle w:val="Normal"/>
              <w:spacing w:lineRule="exact" w:line="240"/>
              <w:ind w:start="0" w:end="0"/>
              <w:jc w:val="center"/>
              <w:rPr>
                <w:rFonts w:cs="Charter;Corbel"/>
                <w:szCs w:val="18"/>
                <w:lang w:val="be-BY"/>
              </w:rPr>
            </w:pPr>
            <w:r>
              <w:rPr>
                <w:rFonts w:cs="CharterExpScC Uni;Times New Roman" w:ascii="Charter Capital;Corbel" w:hAnsi="Charter Capital;Corbel"/>
                <w:szCs w:val="18"/>
                <w:lang w:val="be-BY"/>
              </w:rPr>
              <w:t>–</w:t>
            </w:r>
          </w:p>
        </w:tc>
        <w:tc>
          <w:tcPr>
            <w:tcW w:w="902" w:type="dxa"/>
            <w:tcBorders>
              <w:top w:val="single" w:sz="4" w:space="0" w:color="000000"/>
              <w:start w:val="single" w:sz="4" w:space="0" w:color="000000"/>
              <w:bottom w:val="single" w:sz="4" w:space="0" w:color="000000"/>
              <w:end w:val="single" w:sz="4" w:space="0" w:color="000000"/>
            </w:tcBorders>
          </w:tcPr>
          <w:p>
            <w:pPr>
              <w:pStyle w:val="Normal"/>
              <w:spacing w:lineRule="exact" w:line="240"/>
              <w:ind w:start="0" w:end="0"/>
              <w:jc w:val="center"/>
              <w:rPr>
                <w:rFonts w:cs="Charter;Corbel"/>
                <w:szCs w:val="18"/>
                <w:lang w:val="be-BY"/>
              </w:rPr>
            </w:pPr>
            <w:r>
              <w:rPr>
                <w:rFonts w:cs="CharterExpScC Uni;Times New Roman" w:ascii="Charter Capital;Corbel" w:hAnsi="Charter Capital;Corbel"/>
                <w:szCs w:val="18"/>
                <w:lang w:val="be-BY"/>
              </w:rPr>
              <w:t>–</w:t>
            </w:r>
          </w:p>
        </w:tc>
        <w:tc>
          <w:tcPr>
            <w:tcW w:w="594" w:type="dxa"/>
            <w:tcBorders>
              <w:top w:val="single" w:sz="4" w:space="0" w:color="000000"/>
              <w:start w:val="single" w:sz="4" w:space="0" w:color="000000"/>
              <w:bottom w:val="single" w:sz="4" w:space="0" w:color="000000"/>
              <w:end w:val="thinThickSmallGap" w:sz="12" w:space="0" w:color="000000"/>
            </w:tcBorders>
          </w:tcPr>
          <w:p>
            <w:pPr>
              <w:pStyle w:val="Normal"/>
              <w:spacing w:lineRule="exact" w:line="240"/>
              <w:ind w:start="0" w:end="0"/>
              <w:jc w:val="center"/>
              <w:rPr>
                <w:rFonts w:ascii="Charter Uni;Courier New" w:hAnsi="Charter Uni;Courier New" w:cs="Charter Uni;Courier New"/>
                <w:szCs w:val="18"/>
                <w:lang w:val="be-BY"/>
              </w:rPr>
            </w:pPr>
            <w:r>
              <w:rPr>
                <w:rFonts w:cs="CharterExpScC Uni;Times New Roman" w:ascii="Charter Capital;Corbel" w:hAnsi="Charter Capital;Corbel"/>
                <w:szCs w:val="18"/>
                <w:lang w:val="be-BY"/>
              </w:rPr>
              <w:t>–</w:t>
            </w:r>
          </w:p>
        </w:tc>
      </w:tr>
      <w:tr>
        <w:trPr/>
        <w:tc>
          <w:tcPr>
            <w:tcW w:w="6705" w:type="dxa"/>
            <w:gridSpan w:val="7"/>
            <w:tcBorders>
              <w:top w:val="single" w:sz="4" w:space="0" w:color="000000"/>
              <w:start w:val="thinThickSmallGap" w:sz="12" w:space="0" w:color="000000"/>
              <w:bottom w:val="thinThickSmallGap" w:sz="12" w:space="0" w:color="000000"/>
              <w:end w:val="thinThickSmallGap" w:sz="12" w:space="0" w:color="000000"/>
            </w:tcBorders>
          </w:tcPr>
          <w:p>
            <w:pPr>
              <w:pStyle w:val="Normal"/>
              <w:spacing w:lineRule="exact" w:line="240"/>
              <w:ind w:start="0" w:end="0"/>
              <w:rPr/>
            </w:pPr>
            <w:r>
              <w:rPr>
                <w:rFonts w:cs="CharterExpScC Uni;Times New Roman" w:ascii="Charter Capital;Corbel" w:hAnsi="Charter Capital;Corbel"/>
                <w:sz w:val="16"/>
                <w:szCs w:val="16"/>
                <w:vertAlign w:val="superscript"/>
              </w:rPr>
              <w:t>1</w:t>
            </w:r>
            <w:r>
              <w:rPr>
                <w:rFonts w:cs="CharterExpScC Uni;Times New Roman" w:ascii="Charter Indologique Capital" w:hAnsi="Charter Indologique Capital"/>
                <w:sz w:val="16"/>
                <w:szCs w:val="16"/>
                <w:lang w:val="be-BY"/>
              </w:rPr>
              <w:t xml:space="preserve"> </w:t>
            </w:r>
            <w:r>
              <w:rPr>
                <w:rFonts w:cs="Charter;Corbel"/>
                <w:sz w:val="16"/>
                <w:szCs w:val="16"/>
              </w:rPr>
              <w:t xml:space="preserve">Однако </w:t>
            </w:r>
            <w:r>
              <w:rPr>
                <w:rFonts w:cs="Clarendon V 350" w:ascii="Clarendon V 350" w:hAnsi="Clarendon V 350"/>
                <w:sz w:val="16"/>
                <w:szCs w:val="16"/>
              </w:rPr>
              <w:t>rr</w:t>
            </w:r>
            <w:r>
              <w:rPr>
                <w:rFonts w:cs="Charter;Corbel"/>
                <w:sz w:val="16"/>
                <w:szCs w:val="16"/>
              </w:rPr>
              <w:t xml:space="preserve"> невозможно. </w:t>
            </w:r>
          </w:p>
          <w:p>
            <w:pPr>
              <w:pStyle w:val="Normal"/>
              <w:spacing w:lineRule="exact" w:line="240"/>
              <w:ind w:start="0" w:end="0"/>
              <w:rPr/>
            </w:pPr>
            <w:r>
              <w:rPr>
                <w:rFonts w:cs="CharterExpScC Uni;Times New Roman" w:ascii="Charter Capital;Corbel" w:hAnsi="Charter Capital;Corbel"/>
                <w:sz w:val="16"/>
                <w:szCs w:val="16"/>
                <w:vertAlign w:val="superscript"/>
              </w:rPr>
              <w:t>2</w:t>
            </w:r>
            <w:r>
              <w:rPr>
                <w:rFonts w:cs="CharterExpScC Uni;Times New Roman" w:ascii="Charter Indologique Capital" w:hAnsi="Charter Indologique Capital"/>
                <w:sz w:val="16"/>
                <w:szCs w:val="16"/>
                <w:lang w:val="be-BY"/>
              </w:rPr>
              <w:t xml:space="preserve"> </w:t>
            </w:r>
            <w:r>
              <w:rPr>
                <w:rFonts w:cs="Clarendon V 350" w:ascii="Clarendon V 350" w:hAnsi="Clarendon V 350"/>
                <w:sz w:val="16"/>
                <w:szCs w:val="16"/>
              </w:rPr>
              <w:t>l</w:t>
            </w:r>
            <w:r>
              <w:rPr>
                <w:rFonts w:cs="Charter;Corbel"/>
                <w:sz w:val="16"/>
                <w:szCs w:val="16"/>
              </w:rPr>
              <w:t xml:space="preserve"> в конце слова и фразы теоретически возможно, но практически почти не встречается. </w:t>
            </w:r>
          </w:p>
          <w:p>
            <w:pPr>
              <w:pStyle w:val="Normal"/>
              <w:spacing w:lineRule="exact" w:line="240"/>
              <w:ind w:start="0" w:end="0"/>
              <w:rPr>
                <w:rFonts w:cs="Charter;Corbel"/>
                <w:sz w:val="16"/>
                <w:szCs w:val="16"/>
                <w:lang w:val="be-BY"/>
              </w:rPr>
            </w:pPr>
            <w:r>
              <w:rPr>
                <w:rFonts w:cs="CharterExpScC Uni;Times New Roman" w:ascii="Charter Capital;Corbel" w:hAnsi="Charter Capital;Corbel"/>
                <w:sz w:val="16"/>
                <w:szCs w:val="16"/>
                <w:vertAlign w:val="superscript"/>
              </w:rPr>
              <w:t>3</w:t>
            </w:r>
            <w:r>
              <w:rPr>
                <w:rFonts w:cs="CharterExpScC Uni;Times New Roman" w:ascii="Charter Indologique Capital" w:hAnsi="Charter Indologique Capital"/>
                <w:sz w:val="16"/>
                <w:szCs w:val="16"/>
                <w:lang w:val="be-BY"/>
              </w:rPr>
              <w:t xml:space="preserve"> </w:t>
            </w:r>
            <w:r>
              <w:rPr>
                <w:rFonts w:cs="Charter;Corbel"/>
                <w:sz w:val="16"/>
                <w:szCs w:val="16"/>
              </w:rPr>
              <w:t xml:space="preserve">Однако </w:t>
            </w:r>
            <w:r>
              <w:rPr>
                <w:rFonts w:cs="Clarendon V 350" w:ascii="Clarendon V 350" w:hAnsi="Clarendon V 350"/>
                <w:sz w:val="16"/>
                <w:szCs w:val="16"/>
              </w:rPr>
              <w:t>yy</w:t>
            </w:r>
            <w:r>
              <w:rPr>
                <w:rFonts w:cs="Charter;Corbel"/>
                <w:sz w:val="16"/>
                <w:szCs w:val="16"/>
              </w:rPr>
              <w:t xml:space="preserve"> возможно. </w:t>
            </w:r>
          </w:p>
        </w:tc>
      </w:tr>
    </w:tbl>
    <w:p>
      <w:pPr>
        <w:pStyle w:val="Normal"/>
        <w:spacing w:lineRule="exact" w:line="260"/>
        <w:ind w:start="0" w:end="0"/>
        <w:rPr>
          <w:rFonts w:cs="Charter;Corbel"/>
          <w:b/>
          <w:lang w:val="be-BY"/>
        </w:rPr>
      </w:pPr>
      <w:r>
        <w:rPr>
          <w:rFonts w:cs="Charter;Corbel"/>
          <w:b/>
          <w:lang w:val="be-BY"/>
        </w:rPr>
      </w:r>
    </w:p>
    <w:p>
      <w:pPr>
        <w:pStyle w:val="Normal"/>
        <w:spacing w:lineRule="exact" w:line="260"/>
        <w:rPr/>
      </w:pPr>
      <w:r>
        <w:rPr>
          <w:rFonts w:cs="Charter;Corbel"/>
          <w:b/>
          <w:lang w:val="be-BY"/>
        </w:rPr>
        <w:t>§</w:t>
      </w:r>
      <w:r>
        <w:rPr>
          <w:rFonts w:cs="Charter;Corbel"/>
          <w:b/>
        </w:rPr>
        <w:t xml:space="preserve"> </w:t>
      </w:r>
      <w:r>
        <w:rPr>
          <w:rFonts w:cs="CharterExpScC Uni;Times New Roman" w:ascii="Charter Indologique Capital" w:hAnsi="Charter Indologique Capital"/>
          <w:b/>
        </w:rPr>
        <w:t>19</w:t>
      </w:r>
      <w:r>
        <w:rPr>
          <w:rFonts w:cs="Charter;Corbel"/>
        </w:rPr>
        <w:t xml:space="preserve">. Сочетаемость носовых с последующим звуком. </w:t>
      </w:r>
    </w:p>
    <w:p>
      <w:pPr>
        <w:pStyle w:val="Normal"/>
        <w:spacing w:lineRule="exact" w:line="260"/>
        <w:rPr>
          <w:rFonts w:cs="Charter;Corbel"/>
        </w:rPr>
      </w:pPr>
      <w:r>
        <w:rPr>
          <w:rFonts w:cs="Charter;Corbel"/>
        </w:rPr>
      </w:r>
    </w:p>
    <w:tbl>
      <w:tblPr>
        <w:tblW w:w="11214" w:type="dxa"/>
        <w:jc w:val="start"/>
        <w:tblInd w:w="0" w:type="dxa"/>
        <w:tblLayout w:type="fixed"/>
        <w:tblCellMar>
          <w:top w:w="0" w:type="dxa"/>
          <w:start w:w="108" w:type="dxa"/>
          <w:bottom w:w="0" w:type="dxa"/>
          <w:end w:w="108" w:type="dxa"/>
        </w:tblCellMar>
      </w:tblPr>
      <w:tblGrid>
        <w:gridCol w:w="1471"/>
        <w:gridCol w:w="2606"/>
        <w:gridCol w:w="2564"/>
        <w:gridCol w:w="2397"/>
        <w:gridCol w:w="2176"/>
      </w:tblGrid>
      <w:tr>
        <w:trPr/>
        <w:tc>
          <w:tcPr>
            <w:tcW w:w="1471" w:type="dxa"/>
            <w:tcBorders>
              <w:top w:val="thinThickSmallGap" w:sz="12"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szCs w:val="18"/>
              </w:rPr>
            </w:pPr>
            <w:r>
              <w:rPr>
                <w:rFonts w:cs="CharterExpScC Uni;Times New Roman" w:ascii="Charter Capital;Corbel" w:hAnsi="Charter Capital;Corbel"/>
                <w:szCs w:val="18"/>
              </w:rPr>
              <w:t>1</w:t>
            </w:r>
            <w:r>
              <w:rPr>
                <w:rFonts w:cs="Charter;Corbel"/>
                <w:szCs w:val="18"/>
              </w:rPr>
              <w:t>-й элемент сочетания</w:t>
            </w:r>
            <w:r>
              <w:rPr>
                <w:rFonts w:cs="Charter;Corbel"/>
                <w:szCs w:val="18"/>
                <w:lang w:val="be-BY"/>
              </w:rPr>
              <w:t xml:space="preserve"> </w:t>
            </w:r>
            <w:r>
              <w:rPr>
                <w:rFonts w:cs="Charter;Corbel"/>
                <w:szCs w:val="18"/>
              </w:rPr>
              <w:t>\</w:t>
            </w:r>
          </w:p>
          <w:p>
            <w:pPr>
              <w:pStyle w:val="Normal"/>
              <w:spacing w:lineRule="exact" w:line="260"/>
              <w:ind w:start="0" w:end="0"/>
              <w:rPr>
                <w:rFonts w:ascii="Charter Uni;Courier New" w:hAnsi="Charter Uni;Courier New" w:cs="Charter Uni;Courier New"/>
                <w:szCs w:val="18"/>
                <w:lang w:val="be-BY"/>
              </w:rPr>
            </w:pPr>
            <w:r>
              <w:rPr>
                <w:rFonts w:cs="CharterExpScC Uni;Times New Roman" w:ascii="Charter Capital;Corbel" w:hAnsi="Charter Capital;Corbel"/>
                <w:szCs w:val="18"/>
              </w:rPr>
              <w:t>2</w:t>
            </w:r>
            <w:r>
              <w:rPr>
                <w:rFonts w:cs="Charter;Corbel"/>
                <w:szCs w:val="18"/>
              </w:rPr>
              <w:t>-й элемент сочетания</w:t>
            </w:r>
          </w:p>
        </w:tc>
        <w:tc>
          <w:tcPr>
            <w:tcW w:w="2606"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rPr>
                <w:rFonts w:ascii="Charter Uni;Courier New" w:hAnsi="Charter Uni;Courier New" w:cs="Charter Uni;Courier New"/>
                <w:szCs w:val="18"/>
                <w:lang w:val="be-BY"/>
              </w:rPr>
            </w:pPr>
            <w:r>
              <w:rPr>
                <w:rFonts w:cs="Charter;Corbel"/>
                <w:szCs w:val="18"/>
              </w:rPr>
              <w:t>Гласная или сонант, принадлежащие</w:t>
            </w:r>
            <w:r>
              <w:rPr>
                <w:rFonts w:cs="Charter;Corbel"/>
                <w:szCs w:val="18"/>
                <w:lang w:val="be-BY"/>
              </w:rPr>
              <w:t xml:space="preserve"> </w:t>
            </w:r>
            <w:r>
              <w:rPr>
                <w:rFonts w:cs="Charter;Corbel"/>
                <w:szCs w:val="18"/>
              </w:rPr>
              <w:t>тому же слову</w:t>
            </w:r>
          </w:p>
        </w:tc>
        <w:tc>
          <w:tcPr>
            <w:tcW w:w="2564"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rPr>
                <w:rFonts w:ascii="Charter Uni;Courier New" w:hAnsi="Charter Uni;Courier New" w:cs="Charter Uni;Courier New"/>
                <w:szCs w:val="18"/>
                <w:lang w:val="be-BY"/>
              </w:rPr>
            </w:pPr>
            <w:r>
              <w:rPr>
                <w:rFonts w:cs="Charter;Corbel"/>
                <w:szCs w:val="18"/>
              </w:rPr>
              <w:t>Шумная согласная, принадлежащая тому же слову</w:t>
            </w:r>
          </w:p>
        </w:tc>
        <w:tc>
          <w:tcPr>
            <w:tcW w:w="2397"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rPr>
                <w:rFonts w:ascii="Charter Uni;Courier New" w:hAnsi="Charter Uni;Courier New" w:cs="Charter Uni;Courier New"/>
                <w:szCs w:val="18"/>
                <w:lang w:val="be-BY"/>
              </w:rPr>
            </w:pPr>
            <w:r>
              <w:rPr>
                <w:rFonts w:cs="Charter;Corbel"/>
                <w:szCs w:val="18"/>
              </w:rPr>
              <w:t>Пауза или гласная</w:t>
            </w:r>
            <w:r>
              <w:rPr>
                <w:rFonts w:cs="Charter;Corbel"/>
                <w:szCs w:val="18"/>
                <w:lang w:val="be-BY"/>
              </w:rPr>
              <w:t>,</w:t>
            </w:r>
            <w:r>
              <w:rPr>
                <w:rFonts w:cs="Charter;Corbel"/>
                <w:szCs w:val="18"/>
              </w:rPr>
              <w:t xml:space="preserve"> начинающая следующее  слово</w:t>
            </w:r>
          </w:p>
        </w:tc>
        <w:tc>
          <w:tcPr>
            <w:tcW w:w="2176" w:type="dxa"/>
            <w:tcBorders>
              <w:top w:val="thinThickSmallGap" w:sz="12" w:space="0" w:color="000000"/>
              <w:start w:val="single" w:sz="4" w:space="0" w:color="000000"/>
              <w:bottom w:val="single" w:sz="4" w:space="0" w:color="000000"/>
              <w:end w:val="thinThickSmallGap" w:sz="12" w:space="0" w:color="000000"/>
            </w:tcBorders>
          </w:tcPr>
          <w:p>
            <w:pPr>
              <w:pStyle w:val="Normal"/>
              <w:spacing w:lineRule="exact" w:line="260"/>
              <w:ind w:start="0" w:end="0"/>
              <w:rPr>
                <w:rFonts w:ascii="Charter Uni;Courier New" w:hAnsi="Charter Uni;Courier New" w:cs="Charter Uni;Courier New"/>
                <w:szCs w:val="18"/>
                <w:lang w:val="be-BY"/>
              </w:rPr>
            </w:pPr>
            <w:r>
              <w:rPr>
                <w:rFonts w:cs="Charter;Corbel"/>
                <w:szCs w:val="18"/>
              </w:rPr>
              <w:t>Согласная,  начинающая  следующее слово</w:t>
            </w:r>
          </w:p>
        </w:tc>
      </w:tr>
      <w:tr>
        <w:trPr/>
        <w:tc>
          <w:tcPr>
            <w:tcW w:w="1471" w:type="dxa"/>
            <w:tcBorders>
              <w:top w:val="single" w:sz="4" w:space="0" w:color="000000"/>
              <w:start w:val="thinThickSmallGap" w:sz="12" w:space="0" w:color="000000"/>
              <w:bottom w:val="single" w:sz="4" w:space="0" w:color="000000"/>
              <w:end w:val="single" w:sz="4" w:space="0" w:color="000000"/>
            </w:tcBorders>
          </w:tcPr>
          <w:p>
            <w:pPr>
              <w:pStyle w:val="clard-bez-index1"/>
              <w:rPr>
                <w:rFonts w:ascii="Charter Uni;Courier New" w:hAnsi="Charter Uni;Courier New" w:cs="Charter Uni;Courier New"/>
                <w:lang w:val="be-BY" w:eastAsia="ru-RU"/>
              </w:rPr>
            </w:pPr>
            <w:r>
              <w:rPr>
                <w:lang w:val="ru-RU" w:eastAsia="ru-RU"/>
              </w:rPr>
              <w:t>m</w:t>
            </w:r>
            <w:r>
              <w:rPr>
                <w:rFonts w:cs="Charter;Corbel"/>
                <w:lang w:val="ru-RU" w:eastAsia="ru-RU"/>
              </w:rPr>
              <w:t xml:space="preserve">, </w:t>
            </w:r>
            <w:r>
              <w:rPr>
                <w:lang w:val="ru-RU" w:eastAsia="ru-RU"/>
              </w:rPr>
              <w:t>n</w:t>
            </w:r>
          </w:p>
        </w:tc>
        <w:tc>
          <w:tcPr>
            <w:tcW w:w="260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ascii="Charter Uni;Courier New" w:hAnsi="Charter Uni;Courier New" w:cs="Charter Uni;Courier New"/>
                <w:szCs w:val="18"/>
                <w:lang w:val="be-BY"/>
              </w:rPr>
            </w:pPr>
            <w:r>
              <w:rPr>
                <w:rFonts w:cs="Charter;Corbel"/>
                <w:szCs w:val="18"/>
                <w:lang w:val="be-BY"/>
              </w:rPr>
              <w:t>+</w:t>
            </w:r>
          </w:p>
        </w:tc>
        <w:tc>
          <w:tcPr>
            <w:tcW w:w="256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rFonts w:ascii="Charter Uni;Courier New" w:hAnsi="Charter Uni;Courier New" w:cs="Charter Uni;Courier New"/>
                <w:szCs w:val="18"/>
                <w:lang w:val="be-BY"/>
              </w:rPr>
            </w:pPr>
            <w:r>
              <w:rPr>
                <w:rFonts w:cs="Charter;Corbel"/>
                <w:szCs w:val="18"/>
                <w:lang w:val="be-BY"/>
              </w:rPr>
              <w:t>+</w:t>
            </w:r>
            <w:r>
              <w:rPr>
                <w:rFonts w:cs="Charter;Corbel" w:ascii="Charter Capital;Corbel" w:hAnsi="Charter Capital;Corbel"/>
                <w:szCs w:val="18"/>
                <w:vertAlign w:val="superscript"/>
                <w:lang w:val="be-BY"/>
              </w:rPr>
              <w:t>3</w:t>
            </w:r>
          </w:p>
        </w:tc>
        <w:tc>
          <w:tcPr>
            <w:tcW w:w="2397"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ascii="Charter Uni;Courier New" w:hAnsi="Charter Uni;Courier New" w:cs="Charter Uni;Courier New"/>
                <w:szCs w:val="18"/>
                <w:lang w:val="be-BY"/>
              </w:rPr>
            </w:pPr>
            <w:r>
              <w:rPr>
                <w:rFonts w:cs="Charter;Corbel"/>
                <w:szCs w:val="18"/>
                <w:lang w:val="be-BY"/>
              </w:rPr>
              <w:t>+</w:t>
            </w:r>
          </w:p>
        </w:tc>
        <w:tc>
          <w:tcPr>
            <w:tcW w:w="2176" w:type="dxa"/>
            <w:tcBorders>
              <w:top w:val="single" w:sz="4" w:space="0" w:color="000000"/>
              <w:start w:val="single" w:sz="4" w:space="0" w:color="000000"/>
              <w:bottom w:val="single" w:sz="4" w:space="0" w:color="000000"/>
              <w:end w:val="thinThickSmallGap" w:sz="12" w:space="0" w:color="000000"/>
            </w:tcBorders>
          </w:tcPr>
          <w:p>
            <w:pPr>
              <w:pStyle w:val="Normal"/>
              <w:snapToGrid w:val="false"/>
              <w:spacing w:lineRule="exact" w:line="260"/>
              <w:ind w:start="0" w:end="0"/>
              <w:rPr>
                <w:rFonts w:ascii="Charter Uni;Courier New" w:hAnsi="Charter Uni;Courier New" w:cs="Charter Uni;Courier New"/>
                <w:szCs w:val="18"/>
                <w:lang w:val="be-BY"/>
              </w:rPr>
            </w:pPr>
            <w:r>
              <w:rPr>
                <w:rFonts w:cs="Charter Uni;Courier New" w:ascii="Charter Uni;Courier New" w:hAnsi="Charter Uni;Courier New"/>
                <w:szCs w:val="18"/>
                <w:lang w:val="be-BY"/>
              </w:rPr>
            </w:r>
          </w:p>
        </w:tc>
      </w:tr>
      <w:tr>
        <w:trPr/>
        <w:tc>
          <w:tcPr>
            <w:tcW w:w="1471" w:type="dxa"/>
            <w:tcBorders>
              <w:top w:val="single" w:sz="4" w:space="0" w:color="000000"/>
              <w:start w:val="thinThickSmallGap" w:sz="12" w:space="0" w:color="000000"/>
              <w:bottom w:val="single" w:sz="4" w:space="0" w:color="000000"/>
              <w:end w:val="single" w:sz="4" w:space="0" w:color="000000"/>
            </w:tcBorders>
          </w:tcPr>
          <w:p>
            <w:pPr>
              <w:pStyle w:val="clard-bez-index1"/>
              <w:rPr>
                <w:rFonts w:ascii="Charter Uni;Courier New" w:hAnsi="Charter Uni;Courier New" w:cs="Charter Uni;Courier New"/>
                <w:lang w:val="be-BY" w:eastAsia="ru-RU"/>
              </w:rPr>
            </w:pPr>
            <w:r>
              <w:rPr>
                <w:lang w:val="ru-RU" w:eastAsia="ru-RU"/>
              </w:rPr>
              <w:t>ṇ</w:t>
            </w:r>
          </w:p>
        </w:tc>
        <w:tc>
          <w:tcPr>
            <w:tcW w:w="260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ascii="Charter Uni;Courier New" w:hAnsi="Charter Uni;Courier New" w:cs="Charter Uni;Courier New"/>
                <w:szCs w:val="18"/>
                <w:lang w:val="be-BY"/>
              </w:rPr>
            </w:pPr>
            <w:r>
              <w:rPr>
                <w:rFonts w:cs="Charter;Corbel"/>
                <w:szCs w:val="18"/>
                <w:lang w:val="be-BY"/>
              </w:rPr>
              <w:t>+</w:t>
            </w:r>
          </w:p>
        </w:tc>
        <w:tc>
          <w:tcPr>
            <w:tcW w:w="25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60"/>
              <w:ind w:start="0" w:end="0"/>
              <w:rPr>
                <w:rFonts w:ascii="Charter Uni;Courier New" w:hAnsi="Charter Uni;Courier New" w:cs="Charter Uni;Courier New"/>
                <w:szCs w:val="18"/>
                <w:lang w:val="be-BY"/>
              </w:rPr>
            </w:pPr>
            <w:r>
              <w:rPr>
                <w:rFonts w:cs="Charter Uni;Courier New" w:ascii="Charter Uni;Courier New" w:hAnsi="Charter Uni;Courier New"/>
                <w:szCs w:val="18"/>
                <w:lang w:val="be-BY"/>
              </w:rPr>
            </w:r>
          </w:p>
        </w:tc>
        <w:tc>
          <w:tcPr>
            <w:tcW w:w="2397"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ascii="Charter Uni;Courier New" w:hAnsi="Charter Uni;Courier New" w:cs="Charter Uni;Courier New"/>
                <w:szCs w:val="18"/>
                <w:lang w:val="be-BY"/>
              </w:rPr>
            </w:pPr>
            <w:r>
              <w:rPr>
                <w:rFonts w:cs="Charter;Corbel"/>
                <w:szCs w:val="18"/>
                <w:lang w:val="be-BY"/>
              </w:rPr>
              <w:t xml:space="preserve">+ </w:t>
            </w:r>
            <w:r>
              <w:rPr>
                <w:rFonts w:cs="Charter;Corbel"/>
                <w:szCs w:val="18"/>
              </w:rPr>
              <w:t>(крайне редко)</w:t>
            </w:r>
          </w:p>
        </w:tc>
        <w:tc>
          <w:tcPr>
            <w:tcW w:w="2176" w:type="dxa"/>
            <w:tcBorders>
              <w:top w:val="single" w:sz="4" w:space="0" w:color="000000"/>
              <w:start w:val="single" w:sz="4" w:space="0" w:color="000000"/>
              <w:bottom w:val="single" w:sz="4" w:space="0" w:color="000000"/>
              <w:end w:val="thinThickSmallGap" w:sz="12" w:space="0" w:color="000000"/>
            </w:tcBorders>
          </w:tcPr>
          <w:p>
            <w:pPr>
              <w:pStyle w:val="Normal"/>
              <w:spacing w:lineRule="exact" w:line="260"/>
              <w:ind w:start="0" w:end="0"/>
              <w:rPr>
                <w:rFonts w:ascii="Charter Uni;Courier New" w:hAnsi="Charter Uni;Courier New" w:cs="Charter Uni;Courier New"/>
                <w:szCs w:val="18"/>
                <w:lang w:val="be-BY"/>
              </w:rPr>
            </w:pPr>
            <w:r>
              <w:rPr>
                <w:rFonts w:cs="Charter;Corbel"/>
                <w:szCs w:val="18"/>
                <w:lang w:val="be-BY"/>
              </w:rPr>
              <w:t xml:space="preserve">+ </w:t>
            </w:r>
            <w:r>
              <w:rPr>
                <w:rFonts w:cs="Charter;Corbel"/>
                <w:szCs w:val="18"/>
              </w:rPr>
              <w:t>(редко)</w:t>
            </w:r>
          </w:p>
        </w:tc>
      </w:tr>
      <w:tr>
        <w:trPr/>
        <w:tc>
          <w:tcPr>
            <w:tcW w:w="1471" w:type="dxa"/>
            <w:tcBorders>
              <w:top w:val="single" w:sz="4" w:space="0" w:color="000000"/>
              <w:start w:val="thinThickSmallGap" w:sz="12" w:space="0" w:color="000000"/>
              <w:bottom w:val="single" w:sz="4" w:space="0" w:color="000000"/>
              <w:end w:val="single" w:sz="4" w:space="0" w:color="000000"/>
            </w:tcBorders>
          </w:tcPr>
          <w:p>
            <w:pPr>
              <w:pStyle w:val="clard-bez-index1"/>
              <w:rPr>
                <w:rFonts w:cs="Charter;Corbel"/>
                <w:lang w:val="be-BY" w:eastAsia="ru-RU"/>
              </w:rPr>
            </w:pPr>
            <w:r>
              <w:rPr>
                <w:rFonts w:cs="Times New Roman" w:ascii="Charter Indologique" w:hAnsi="Charter Indologique"/>
                <w:color w:val="FF0000"/>
                <w:szCs w:val="18"/>
                <w:lang w:val="en-US" w:eastAsia="ru-RU" w:bidi="he-IL"/>
              </w:rPr>
              <w:t>n</w:t>
            </w:r>
            <w:r>
              <w:rPr>
                <w:rFonts w:cs="Times New Roman" w:ascii="Charter Indologique" w:hAnsi="Charter Indologique"/>
                <w:color w:val="FF0000"/>
                <w:szCs w:val="18"/>
                <w:lang w:val="ru-RU" w:eastAsia="ru-RU" w:bidi="he-IL"/>
              </w:rPr>
              <w:t>̄</w:t>
            </w:r>
          </w:p>
        </w:tc>
        <w:tc>
          <w:tcPr>
            <w:tcW w:w="260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ascii="Charter Uni;Courier New" w:hAnsi="Charter Uni;Courier New" w:cs="Charter Uni;Courier New"/>
                <w:szCs w:val="18"/>
                <w:lang w:val="be-BY"/>
              </w:rPr>
            </w:pPr>
            <w:r>
              <w:rPr>
                <w:rFonts w:cs="CharterExpScC Uni;Times New Roman" w:ascii="Charter Capital;Corbel" w:hAnsi="Charter Capital;Corbel"/>
                <w:szCs w:val="18"/>
                <w:lang w:val="be-BY"/>
              </w:rPr>
              <w:t>–</w:t>
            </w:r>
          </w:p>
        </w:tc>
        <w:tc>
          <w:tcPr>
            <w:tcW w:w="25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60"/>
              <w:ind w:start="0" w:end="0"/>
              <w:rPr>
                <w:rFonts w:ascii="Charter Uni;Courier New" w:hAnsi="Charter Uni;Courier New" w:cs="Charter Uni;Courier New"/>
                <w:szCs w:val="18"/>
                <w:lang w:val="be-BY"/>
              </w:rPr>
            </w:pPr>
            <w:r>
              <w:rPr>
                <w:rFonts w:cs="Charter Uni;Courier New" w:ascii="Charter Uni;Courier New" w:hAnsi="Charter Uni;Courier New"/>
                <w:szCs w:val="18"/>
                <w:lang w:val="be-BY"/>
              </w:rPr>
            </w:r>
          </w:p>
        </w:tc>
        <w:tc>
          <w:tcPr>
            <w:tcW w:w="2397"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ascii="Charter Uni;Courier New" w:hAnsi="Charter Uni;Courier New" w:cs="Charter Uni;Courier New"/>
                <w:szCs w:val="18"/>
                <w:lang w:val="be-BY"/>
              </w:rPr>
            </w:pPr>
            <w:r>
              <w:rPr>
                <w:rFonts w:cs="Charter;Corbel"/>
                <w:szCs w:val="18"/>
                <w:lang w:val="be-BY"/>
              </w:rPr>
              <w:t xml:space="preserve">+ </w:t>
            </w:r>
            <w:r>
              <w:rPr>
                <w:rFonts w:cs="Charter;Corbel"/>
                <w:szCs w:val="18"/>
              </w:rPr>
              <w:t>(редко)</w:t>
            </w:r>
          </w:p>
        </w:tc>
        <w:tc>
          <w:tcPr>
            <w:tcW w:w="2176" w:type="dxa"/>
            <w:tcBorders>
              <w:top w:val="single" w:sz="4" w:space="0" w:color="000000"/>
              <w:start w:val="single" w:sz="4" w:space="0" w:color="000000"/>
              <w:bottom w:val="single" w:sz="4" w:space="0" w:color="000000"/>
              <w:end w:val="thinThickSmallGap" w:sz="12" w:space="0" w:color="000000"/>
            </w:tcBorders>
          </w:tcPr>
          <w:p>
            <w:pPr>
              <w:pStyle w:val="Normal"/>
              <w:spacing w:lineRule="exact" w:line="260"/>
              <w:ind w:start="0" w:end="0"/>
              <w:rPr>
                <w:rFonts w:ascii="Charter Uni;Courier New" w:hAnsi="Charter Uni;Courier New" w:cs="Charter Uni;Courier New"/>
                <w:szCs w:val="18"/>
                <w:lang w:val="be-BY"/>
              </w:rPr>
            </w:pPr>
            <w:r>
              <w:rPr>
                <w:rFonts w:cs="Charter;Corbel"/>
                <w:szCs w:val="18"/>
                <w:lang w:val="be-BY"/>
              </w:rPr>
              <w:t xml:space="preserve">+ </w:t>
            </w:r>
            <w:r>
              <w:rPr>
                <w:rFonts w:cs="Charter;Corbel"/>
                <w:szCs w:val="18"/>
              </w:rPr>
              <w:t>(редко)</w:t>
            </w:r>
          </w:p>
        </w:tc>
      </w:tr>
      <w:tr>
        <w:trPr/>
        <w:tc>
          <w:tcPr>
            <w:tcW w:w="1471" w:type="dxa"/>
            <w:tcBorders>
              <w:top w:val="single" w:sz="4" w:space="0" w:color="000000"/>
              <w:start w:val="thinThickSmallGap" w:sz="12" w:space="0" w:color="000000"/>
              <w:bottom w:val="single" w:sz="4" w:space="0" w:color="000000"/>
              <w:end w:val="single" w:sz="4" w:space="0" w:color="000000"/>
            </w:tcBorders>
          </w:tcPr>
          <w:p>
            <w:pPr>
              <w:pStyle w:val="clard-bez-index1"/>
              <w:rPr>
                <w:rFonts w:ascii="Charter Uni;Courier New" w:hAnsi="Charter Uni;Courier New" w:cs="Charter Uni;Courier New"/>
                <w:lang w:val="be-BY" w:eastAsia="ru-RU"/>
              </w:rPr>
            </w:pPr>
            <w:r>
              <w:rPr>
                <w:lang w:val="ru-RU" w:eastAsia="ru-RU"/>
              </w:rPr>
              <w:t>ñ</w:t>
            </w:r>
          </w:p>
        </w:tc>
        <w:tc>
          <w:tcPr>
            <w:tcW w:w="260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ascii="Charter Uni;Courier New" w:hAnsi="Charter Uni;Courier New" w:cs="Charter Uni;Courier New"/>
                <w:szCs w:val="18"/>
                <w:lang w:val="be-BY"/>
              </w:rPr>
            </w:pPr>
            <w:r>
              <w:rPr>
                <w:rFonts w:cs="Charter;Corbel"/>
                <w:szCs w:val="18"/>
                <w:lang w:val="be-BY"/>
              </w:rPr>
              <w:t>+</w:t>
            </w:r>
            <w:r>
              <w:rPr>
                <w:rFonts w:cs="Charter;Corbel" w:ascii="Charter Capital;Corbel" w:hAnsi="Charter Capital;Corbel"/>
                <w:szCs w:val="18"/>
                <w:vertAlign w:val="superscript"/>
                <w:lang w:val="be-BY"/>
              </w:rPr>
              <w:t>1</w:t>
            </w:r>
          </w:p>
        </w:tc>
        <w:tc>
          <w:tcPr>
            <w:tcW w:w="25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60"/>
              <w:ind w:start="0" w:end="0"/>
              <w:rPr>
                <w:rFonts w:ascii="Charter Uni;Courier New" w:hAnsi="Charter Uni;Courier New" w:cs="Charter;Corbel"/>
                <w:szCs w:val="18"/>
                <w:lang w:val="be-BY"/>
              </w:rPr>
            </w:pPr>
            <w:r>
              <w:rPr>
                <w:rFonts w:cs="Charter;Corbel" w:ascii="Charter Uni;Courier New" w:hAnsi="Charter Uni;Courier New"/>
                <w:szCs w:val="18"/>
                <w:lang w:val="be-BY"/>
              </w:rPr>
            </w:r>
          </w:p>
        </w:tc>
        <w:tc>
          <w:tcPr>
            <w:tcW w:w="2397"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ascii="Charter Uni;Courier New" w:hAnsi="Charter Uni;Courier New" w:cs="Charter Uni;Courier New"/>
                <w:szCs w:val="18"/>
                <w:lang w:val="be-BY"/>
              </w:rPr>
            </w:pPr>
            <w:r>
              <w:rPr>
                <w:rFonts w:cs="CharterExpScC Uni;Times New Roman" w:ascii="Charter Capital;Corbel" w:hAnsi="Charter Capital;Corbel"/>
                <w:szCs w:val="18"/>
                <w:lang w:val="be-BY"/>
              </w:rPr>
              <w:t>–</w:t>
            </w:r>
          </w:p>
        </w:tc>
        <w:tc>
          <w:tcPr>
            <w:tcW w:w="2176" w:type="dxa"/>
            <w:tcBorders>
              <w:top w:val="single" w:sz="4" w:space="0" w:color="000000"/>
              <w:start w:val="single" w:sz="4" w:space="0" w:color="000000"/>
              <w:bottom w:val="single" w:sz="4" w:space="0" w:color="000000"/>
              <w:end w:val="thinThickSmallGap" w:sz="12" w:space="0" w:color="000000"/>
            </w:tcBorders>
          </w:tcPr>
          <w:p>
            <w:pPr>
              <w:pStyle w:val="Normal"/>
              <w:spacing w:lineRule="exact" w:line="260"/>
              <w:ind w:start="0" w:end="0"/>
              <w:rPr>
                <w:rFonts w:ascii="Charter Uni;Courier New" w:hAnsi="Charter Uni;Courier New" w:cs="Charter Uni;Courier New"/>
                <w:szCs w:val="18"/>
                <w:lang w:val="be-BY"/>
              </w:rPr>
            </w:pPr>
            <w:r>
              <w:rPr>
                <w:rFonts w:cs="Charter;Corbel"/>
                <w:szCs w:val="18"/>
                <w:lang w:val="be-BY"/>
              </w:rPr>
              <w:t xml:space="preserve">+ </w:t>
            </w:r>
            <w:r>
              <w:rPr>
                <w:rFonts w:cs="Charter;Corbel"/>
                <w:szCs w:val="18"/>
              </w:rPr>
              <w:t>(редко)</w:t>
            </w:r>
          </w:p>
        </w:tc>
      </w:tr>
      <w:tr>
        <w:trPr/>
        <w:tc>
          <w:tcPr>
            <w:tcW w:w="1471" w:type="dxa"/>
            <w:tcBorders>
              <w:top w:val="single" w:sz="4" w:space="0" w:color="000000"/>
              <w:start w:val="thinThickSmallGap" w:sz="12" w:space="0" w:color="000000"/>
              <w:bottom w:val="single" w:sz="4" w:space="0" w:color="000000"/>
              <w:end w:val="single" w:sz="4" w:space="0" w:color="000000"/>
            </w:tcBorders>
          </w:tcPr>
          <w:p>
            <w:pPr>
              <w:pStyle w:val="clard-bez-index1"/>
              <w:rPr>
                <w:rFonts w:cs="Charter;Corbel"/>
                <w:lang w:val="be-BY" w:eastAsia="ru-RU"/>
              </w:rPr>
            </w:pPr>
            <w:r>
              <w:rPr>
                <w:lang w:val="ru-RU" w:eastAsia="ru-RU"/>
              </w:rPr>
              <w:t>ṁ</w:t>
            </w:r>
          </w:p>
        </w:tc>
        <w:tc>
          <w:tcPr>
            <w:tcW w:w="260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ascii="Charter Uni;Courier New" w:hAnsi="Charter Uni;Courier New" w:cs="Charter Uni;Courier New"/>
                <w:szCs w:val="18"/>
                <w:lang w:val="be-BY"/>
              </w:rPr>
            </w:pPr>
            <w:r>
              <w:rPr>
                <w:rFonts w:cs="CharterExpScC Uni;Times New Roman" w:ascii="Charter Capital;Corbel" w:hAnsi="Charter Capital;Corbel"/>
                <w:szCs w:val="18"/>
                <w:lang w:val="be-BY"/>
              </w:rPr>
              <w:t>–</w:t>
            </w:r>
            <w:r>
              <w:rPr>
                <w:rFonts w:cs="CharterExpScC Uni;Times New Roman" w:ascii="Charter Capital;Corbel" w:hAnsi="Charter Capital;Corbel"/>
                <w:szCs w:val="18"/>
                <w:vertAlign w:val="superscript"/>
                <w:lang w:val="be-BY"/>
              </w:rPr>
              <w:t>2</w:t>
            </w:r>
          </w:p>
        </w:tc>
        <w:tc>
          <w:tcPr>
            <w:tcW w:w="25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60"/>
              <w:ind w:start="0" w:end="0"/>
              <w:rPr>
                <w:rFonts w:ascii="Charter Uni;Courier New" w:hAnsi="Charter Uni;Courier New" w:cs="Charter;Corbel"/>
                <w:szCs w:val="18"/>
                <w:lang w:val="be-BY"/>
              </w:rPr>
            </w:pPr>
            <w:r>
              <w:rPr>
                <w:rFonts w:cs="Charter;Corbel" w:ascii="Charter Uni;Courier New" w:hAnsi="Charter Uni;Courier New"/>
                <w:szCs w:val="18"/>
                <w:lang w:val="be-BY"/>
              </w:rPr>
            </w:r>
          </w:p>
        </w:tc>
        <w:tc>
          <w:tcPr>
            <w:tcW w:w="2397"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ascii="Charter Uni;Courier New" w:hAnsi="Charter Uni;Courier New" w:cs="Charter Uni;Courier New"/>
                <w:szCs w:val="18"/>
                <w:lang w:val="be-BY"/>
              </w:rPr>
            </w:pPr>
            <w:r>
              <w:rPr>
                <w:rFonts w:cs="CharterExpScC Uni;Times New Roman" w:ascii="Charter Capital;Corbel" w:hAnsi="Charter Capital;Corbel"/>
                <w:szCs w:val="18"/>
                <w:lang w:val="be-BY"/>
              </w:rPr>
              <w:t>–</w:t>
            </w:r>
          </w:p>
        </w:tc>
        <w:tc>
          <w:tcPr>
            <w:tcW w:w="2176" w:type="dxa"/>
            <w:tcBorders>
              <w:top w:val="single" w:sz="4" w:space="0" w:color="000000"/>
              <w:start w:val="single" w:sz="4" w:space="0" w:color="000000"/>
              <w:bottom w:val="single" w:sz="4" w:space="0" w:color="000000"/>
              <w:end w:val="thinThickSmallGap" w:sz="12" w:space="0" w:color="000000"/>
            </w:tcBorders>
          </w:tcPr>
          <w:p>
            <w:pPr>
              <w:pStyle w:val="Normal"/>
              <w:spacing w:lineRule="exact" w:line="260"/>
              <w:ind w:start="0" w:end="0"/>
              <w:rPr>
                <w:rFonts w:ascii="Charter Uni;Courier New" w:hAnsi="Charter Uni;Courier New" w:cs="Charter Uni;Courier New"/>
                <w:szCs w:val="18"/>
                <w:lang w:val="be-BY"/>
              </w:rPr>
            </w:pPr>
            <w:r>
              <w:rPr>
                <w:rFonts w:cs="Charter;Corbel"/>
                <w:szCs w:val="18"/>
                <w:lang w:val="be-BY"/>
              </w:rPr>
              <w:t>+</w:t>
            </w:r>
          </w:p>
        </w:tc>
      </w:tr>
      <w:tr>
        <w:trPr/>
        <w:tc>
          <w:tcPr>
            <w:tcW w:w="11214" w:type="dxa"/>
            <w:gridSpan w:val="5"/>
            <w:tcBorders>
              <w:top w:val="single" w:sz="4" w:space="0" w:color="000000"/>
              <w:start w:val="thinThickSmallGap" w:sz="12" w:space="0" w:color="000000"/>
              <w:bottom w:val="thinThickSmallGap" w:sz="12" w:space="0" w:color="000000"/>
              <w:end w:val="thinThickSmallGap" w:sz="12" w:space="0" w:color="000000"/>
            </w:tcBorders>
          </w:tcPr>
          <w:p>
            <w:pPr>
              <w:pStyle w:val="Normal"/>
              <w:spacing w:lineRule="exact" w:line="260"/>
              <w:ind w:start="0" w:end="0"/>
              <w:rPr/>
            </w:pPr>
            <w:r>
              <w:rPr>
                <w:rFonts w:cs="CharterExpScC Uni;Times New Roman" w:ascii="Charter Capital;Corbel" w:hAnsi="Charter Capital;Corbel"/>
                <w:sz w:val="16"/>
                <w:szCs w:val="16"/>
                <w:vertAlign w:val="superscript"/>
              </w:rPr>
              <w:t>1</w:t>
            </w:r>
            <w:r>
              <w:rPr>
                <w:rFonts w:cs="Charter;Corbel"/>
                <w:sz w:val="16"/>
                <w:szCs w:val="16"/>
                <w:lang w:val="be-BY"/>
              </w:rPr>
              <w:t xml:space="preserve"> </w:t>
            </w:r>
            <w:r>
              <w:rPr>
                <w:rFonts w:cs="Charter;Corbel"/>
                <w:sz w:val="16"/>
                <w:szCs w:val="16"/>
              </w:rPr>
              <w:t xml:space="preserve">Только после </w:t>
            </w:r>
            <w:r>
              <w:rPr>
                <w:rFonts w:cs="Clarendon V 350" w:ascii="Clarendon V 350" w:hAnsi="Clarendon V 350"/>
                <w:sz w:val="16"/>
                <w:szCs w:val="16"/>
              </w:rPr>
              <w:t>c</w:t>
            </w:r>
            <w:r>
              <w:rPr>
                <w:rFonts w:cs="Charter;Corbel"/>
                <w:sz w:val="16"/>
                <w:szCs w:val="16"/>
              </w:rPr>
              <w:t xml:space="preserve">, </w:t>
            </w:r>
            <w:r>
              <w:rPr>
                <w:rFonts w:cs="Clarendon V 350" w:ascii="Clarendon V 350" w:hAnsi="Clarendon V 350"/>
                <w:sz w:val="16"/>
                <w:szCs w:val="16"/>
              </w:rPr>
              <w:t>j</w:t>
            </w:r>
            <w:r>
              <w:rPr>
                <w:rFonts w:cs="Charter;Corbel"/>
                <w:sz w:val="16"/>
                <w:szCs w:val="16"/>
              </w:rPr>
              <w:t xml:space="preserve">. </w:t>
            </w:r>
          </w:p>
          <w:p>
            <w:pPr>
              <w:pStyle w:val="Normal"/>
              <w:spacing w:lineRule="exact" w:line="260"/>
              <w:ind w:start="0" w:end="0"/>
              <w:rPr/>
            </w:pPr>
            <w:r>
              <w:rPr>
                <w:rFonts w:cs="CharterExpScC Uni;Times New Roman" w:ascii="Charter Capital;Corbel" w:hAnsi="Charter Capital;Corbel"/>
                <w:sz w:val="16"/>
                <w:szCs w:val="16"/>
                <w:vertAlign w:val="superscript"/>
              </w:rPr>
              <w:t>2</w:t>
            </w:r>
            <w:r>
              <w:rPr>
                <w:rFonts w:cs="CharterExpScC Uni;Times New Roman" w:ascii="Charter Indologique Capital" w:hAnsi="Charter Indologique Capital"/>
                <w:sz w:val="16"/>
                <w:szCs w:val="16"/>
                <w:lang w:val="be-BY"/>
              </w:rPr>
              <w:t xml:space="preserve"> </w:t>
            </w:r>
            <w:r>
              <w:rPr>
                <w:rFonts w:cs="Charter;Corbel"/>
                <w:sz w:val="16"/>
                <w:szCs w:val="16"/>
              </w:rPr>
              <w:t xml:space="preserve">Однако </w:t>
            </w:r>
            <w:r>
              <w:rPr>
                <w:rFonts w:cs="Clarendon V 350" w:ascii="Clarendon V 350" w:hAnsi="Clarendon V 350"/>
                <w:sz w:val="16"/>
                <w:szCs w:val="16"/>
              </w:rPr>
              <w:t>ṁl</w:t>
            </w:r>
            <w:r>
              <w:rPr>
                <w:rFonts w:cs="Charter;Corbel"/>
                <w:sz w:val="16"/>
                <w:szCs w:val="16"/>
              </w:rPr>
              <w:t xml:space="preserve"> возможно (см. </w:t>
            </w:r>
            <w:r>
              <w:rPr>
                <w:rFonts w:cs="Charter;Corbel"/>
                <w:color w:val="FF6600"/>
                <w:sz w:val="16"/>
                <w:szCs w:val="16"/>
              </w:rPr>
              <w:t xml:space="preserve">§ </w:t>
            </w:r>
            <w:r>
              <w:rPr>
                <w:rFonts w:cs="CharterExpScC Uni;Times New Roman" w:ascii="Charter Indologique Capital" w:hAnsi="Charter Indologique Capital"/>
                <w:color w:val="FF6600"/>
                <w:sz w:val="16"/>
                <w:szCs w:val="16"/>
              </w:rPr>
              <w:t>6</w:t>
            </w:r>
            <w:r>
              <w:rPr>
                <w:rFonts w:cs="Charter;Corbel"/>
                <w:sz w:val="16"/>
                <w:szCs w:val="16"/>
              </w:rPr>
              <w:t xml:space="preserve">). </w:t>
            </w:r>
          </w:p>
          <w:p>
            <w:pPr>
              <w:pStyle w:val="Normal"/>
              <w:spacing w:lineRule="exact" w:line="260"/>
              <w:ind w:start="0" w:end="0"/>
              <w:rPr>
                <w:rFonts w:cs="Charter;Corbel"/>
                <w:sz w:val="16"/>
                <w:szCs w:val="16"/>
              </w:rPr>
            </w:pPr>
            <w:r>
              <w:rPr>
                <w:rFonts w:cs="CharterExpScC Uni;Times New Roman" w:ascii="Charter Capital;Corbel" w:hAnsi="Charter Capital;Corbel"/>
                <w:sz w:val="16"/>
                <w:szCs w:val="16"/>
                <w:vertAlign w:val="superscript"/>
              </w:rPr>
              <w:t>3</w:t>
            </w:r>
            <w:r>
              <w:rPr>
                <w:rFonts w:cs="Charter;Corbel"/>
                <w:sz w:val="16"/>
                <w:szCs w:val="16"/>
              </w:rPr>
              <w:t xml:space="preserve"> Все носовые в этой позиции находятся в дополнительном распределении: </w:t>
            </w:r>
            <w:r>
              <w:rPr>
                <w:rFonts w:cs="Clarendon V 350" w:ascii="Clarendon V 350" w:hAnsi="Clarendon V 350"/>
                <w:sz w:val="16"/>
                <w:szCs w:val="16"/>
              </w:rPr>
              <w:t>ṁ</w:t>
            </w:r>
            <w:r>
              <w:rPr>
                <w:rFonts w:cs="Charter;Corbel"/>
                <w:sz w:val="16"/>
                <w:szCs w:val="16"/>
              </w:rPr>
              <w:t xml:space="preserve"> выступает перед фрикативными, каждая из прочих носовых — только перед смычными своего ряда (</w:t>
            </w:r>
            <w:r>
              <w:rPr>
                <w:rFonts w:cs="Times New Roman"/>
                <w:color w:val="FF0000"/>
                <w:szCs w:val="18"/>
                <w:lang w:val="en-US" w:bidi="he-IL"/>
              </w:rPr>
              <w:t>n</w:t>
            </w:r>
            <w:r>
              <w:rPr>
                <w:rFonts w:cs="Times New Roman"/>
                <w:color w:val="FF0000"/>
                <w:szCs w:val="18"/>
                <w:lang w:bidi="he-IL"/>
              </w:rPr>
              <w:t>̄</w:t>
            </w:r>
            <w:r>
              <w:rPr>
                <w:rFonts w:cs="Charter;Corbel"/>
                <w:sz w:val="16"/>
                <w:szCs w:val="16"/>
              </w:rPr>
              <w:t xml:space="preserve"> перед гуттуральными, </w:t>
            </w:r>
            <w:r>
              <w:rPr>
                <w:rFonts w:cs="Clarendon V 350" w:ascii="Clarendon V 350" w:hAnsi="Clarendon V 350"/>
                <w:sz w:val="16"/>
                <w:szCs w:val="16"/>
              </w:rPr>
              <w:t>ñ</w:t>
            </w:r>
            <w:r>
              <w:rPr>
                <w:rFonts w:cs="Charter;Corbel"/>
                <w:sz w:val="16"/>
                <w:szCs w:val="16"/>
              </w:rPr>
              <w:t xml:space="preserve"> — палатальными и т.д.).</w:t>
            </w:r>
            <w:r>
              <w:rPr>
                <w:rFonts w:cs="Charter;Corbel"/>
                <w:color w:val="FF0000"/>
              </w:rPr>
              <w:t xml:space="preserve"> </w:t>
            </w:r>
            <w:r>
              <w:rPr>
                <w:rFonts w:cs="Charter;Corbel"/>
                <w:color w:val="FF0000"/>
                <w:sz w:val="16"/>
                <w:szCs w:val="16"/>
              </w:rPr>
              <w:t xml:space="preserve">[796] </w:t>
            </w:r>
          </w:p>
        </w:tc>
      </w:tr>
    </w:tbl>
    <w:p>
      <w:pPr>
        <w:pStyle w:val="Normal"/>
        <w:spacing w:lineRule="exact" w:line="260"/>
        <w:ind w:start="0" w:end="0"/>
        <w:rPr>
          <w:rFonts w:cs="Charter;Corbel"/>
          <w:b/>
          <w:lang w:val="be-BY"/>
        </w:rPr>
      </w:pPr>
      <w:r>
        <w:rPr>
          <w:rFonts w:cs="Charter;Corbel"/>
          <w:b/>
          <w:lang w:val="be-BY"/>
        </w:rPr>
      </w:r>
      <w:r>
        <w:br w:type="page"/>
      </w:r>
    </w:p>
    <w:p>
      <w:pPr>
        <w:pStyle w:val="Normal"/>
        <w:spacing w:lineRule="exact" w:line="260"/>
        <w:ind w:firstLine="284" w:start="0" w:end="0"/>
        <w:rPr/>
      </w:pPr>
      <w:r>
        <w:rPr>
          <w:rFonts w:cs="Charter;Corbel"/>
          <w:b/>
          <w:lang w:val="be-BY"/>
        </w:rPr>
        <w:t>§</w:t>
      </w:r>
      <w:r>
        <w:rPr>
          <w:rFonts w:cs="Charter;Corbel"/>
          <w:b/>
        </w:rPr>
        <w:t xml:space="preserve"> </w:t>
      </w:r>
      <w:r>
        <w:rPr>
          <w:rFonts w:cs="CharterExpScC Uni;Times New Roman" w:ascii="Charter Indologique Capital" w:hAnsi="Charter Indologique Capital"/>
          <w:b/>
        </w:rPr>
        <w:t>20</w:t>
      </w:r>
      <w:r>
        <w:rPr>
          <w:rFonts w:cs="Charter;Corbel"/>
        </w:rPr>
        <w:t xml:space="preserve">. В приведенных таблицах показана сочетаемость с последующим элементом. Косвенным образом из них видны также некоторые ограничения на сочетаемость с предшествующим элементом, в частности: шумная согласная не может следовать за шумной согласной, отличающейся от нее по глухости-звонкости; гласная не может следовать внутри слова за гласной. </w:t>
      </w:r>
    </w:p>
    <w:p>
      <w:pPr>
        <w:pStyle w:val="Normal"/>
        <w:spacing w:lineRule="exact" w:line="260"/>
        <w:ind w:firstLine="284" w:start="0" w:end="0"/>
        <w:rPr>
          <w:rFonts w:cs="Charter;Corbel"/>
        </w:rPr>
      </w:pPr>
      <w:r>
        <w:rPr>
          <w:rFonts w:cs="Charter;Corbel"/>
        </w:rPr>
        <w:t xml:space="preserve">Отметим, кроме того, следующие ограничения: </w:t>
      </w:r>
      <w:r>
        <w:rPr>
          <w:rFonts w:cs="CharterExpScC Uni;Times New Roman" w:ascii="Charter Indologique Capital" w:hAnsi="Charter Indologique Capital"/>
        </w:rPr>
        <w:t>1</w:t>
      </w:r>
      <w:r>
        <w:rPr>
          <w:rFonts w:cs="Charter;Corbel"/>
        </w:rPr>
        <w:t xml:space="preserve">) в абсолютном начале (т. е. после паузы) невозможны </w:t>
      </w:r>
      <w:r>
        <w:rPr>
          <w:rFonts w:cs="Times New Roman"/>
          <w:color w:val="FF0000"/>
          <w:szCs w:val="18"/>
          <w:lang w:val="en-US" w:bidi="he-IL"/>
        </w:rPr>
        <w:t>n</w:t>
      </w:r>
      <w:r>
        <w:rPr>
          <w:rFonts w:cs="Times New Roman"/>
          <w:color w:val="FF0000"/>
          <w:szCs w:val="18"/>
          <w:lang w:bidi="he-IL"/>
        </w:rPr>
        <w:t>̄</w:t>
      </w:r>
      <w:r>
        <w:rPr>
          <w:rFonts w:cs="Charter;Corbel"/>
        </w:rPr>
        <w:t xml:space="preserve">, </w:t>
      </w:r>
      <w:r>
        <w:rPr>
          <w:rFonts w:cs="Clarendon V 350" w:ascii="Clarendon V 350" w:hAnsi="Clarendon V 350"/>
        </w:rPr>
        <w:t>ñ</w:t>
      </w:r>
      <w:r>
        <w:rPr>
          <w:rFonts w:cs="Charter;Corbel"/>
        </w:rPr>
        <w:t xml:space="preserve">, </w:t>
      </w:r>
      <w:r>
        <w:rPr>
          <w:rFonts w:cs="Clarendon V 350" w:ascii="Clarendon V 350" w:hAnsi="Clarendon V 350"/>
        </w:rPr>
        <w:t>ṇ</w:t>
      </w:r>
      <w:r>
        <w:rPr>
          <w:rFonts w:cs="Charter;Corbel"/>
        </w:rPr>
        <w:t xml:space="preserve">, </w:t>
      </w:r>
      <w:r>
        <w:rPr>
          <w:rFonts w:cs="Clarendon V 350" w:ascii="Clarendon V 350" w:hAnsi="Clarendon V 350"/>
        </w:rPr>
        <w:t>ṁ</w:t>
      </w:r>
      <w:r>
        <w:rPr>
          <w:rFonts w:cs="Charter;Corbel"/>
        </w:rPr>
        <w:t xml:space="preserve">, </w:t>
      </w:r>
      <w:r>
        <w:rPr>
          <w:rFonts w:cs="Clarendon V 350" w:ascii="Clarendon V 350" w:hAnsi="Clarendon V 350"/>
        </w:rPr>
        <w:t>ḥ</w:t>
      </w:r>
      <w:r>
        <w:rPr>
          <w:rFonts w:cs="Charter;Corbel"/>
        </w:rPr>
        <w:t xml:space="preserve">, </w:t>
      </w:r>
      <w:r>
        <w:rPr>
          <w:rFonts w:cs="Tahoma" w:ascii="Clarendon V 350" w:hAnsi="Clarendon V 350"/>
        </w:rPr>
        <w:t>ṝ</w:t>
      </w:r>
      <w:r>
        <w:rPr>
          <w:rFonts w:cs="Charter;Corbel"/>
        </w:rPr>
        <w:t xml:space="preserve">, </w:t>
      </w:r>
      <w:r>
        <w:rPr>
          <w:rFonts w:cs="Clarendon V 350" w:ascii="Clarendon V 350" w:hAnsi="Clarendon V 350"/>
        </w:rPr>
        <w:t>ḷ</w:t>
      </w:r>
      <w:r>
        <w:rPr>
          <w:rFonts w:cs="Charter;Corbel"/>
        </w:rPr>
        <w:t xml:space="preserve">; </w:t>
      </w:r>
      <w:r>
        <w:rPr>
          <w:rFonts w:cs="CharterExpScC Uni;Times New Roman" w:ascii="Charter Indologique Capital" w:hAnsi="Charter Indologique Capital"/>
        </w:rPr>
        <w:t>2</w:t>
      </w:r>
      <w:r>
        <w:rPr>
          <w:rFonts w:cs="Charter;Corbel"/>
        </w:rPr>
        <w:t xml:space="preserve">) </w:t>
      </w:r>
      <w:r>
        <w:rPr>
          <w:rFonts w:cs="Clarendon V 350" w:ascii="Clarendon V 350" w:hAnsi="Clarendon V 350"/>
        </w:rPr>
        <w:t>ñ</w:t>
      </w:r>
      <w:r>
        <w:rPr>
          <w:rFonts w:cs="Charter;Corbel"/>
        </w:rPr>
        <w:t xml:space="preserve"> возможно только в непосредственном контакте с шумной палатальной (безразлично, спереди или сзади).</w:t>
      </w:r>
    </w:p>
    <w:p>
      <w:pPr>
        <w:pStyle w:val="Normal"/>
        <w:spacing w:lineRule="exact" w:line="260"/>
        <w:ind w:firstLine="284" w:start="0" w:end="0"/>
        <w:rPr>
          <w:rFonts w:cs="Charter;Corbel"/>
        </w:rPr>
      </w:pPr>
      <w:r>
        <w:rPr>
          <w:rFonts w:cs="Charter;Corbel"/>
        </w:rPr>
      </w:r>
    </w:p>
    <w:p>
      <w:pPr>
        <w:pStyle w:val="Heading2"/>
        <w:ind w:hanging="0" w:start="284"/>
        <w:rPr>
          <w:sz w:val="18"/>
        </w:rPr>
      </w:pPr>
      <w:r>
        <w:rPr/>
        <w:t>Фонемы</w:t>
      </w:r>
    </w:p>
    <w:p>
      <w:pPr>
        <w:pStyle w:val="Glawa"/>
        <w:spacing w:lineRule="exact" w:line="260"/>
        <w:ind w:hanging="0" w:start="0" w:end="0"/>
        <w:jc w:val="center"/>
        <w:rPr>
          <w:rFonts w:ascii="Charter Indologique" w:hAnsi="Charter Indologique" w:cs="Charter;Corbel"/>
          <w:sz w:val="18"/>
          <w:szCs w:val="20"/>
        </w:rPr>
      </w:pPr>
      <w:r>
        <w:rPr>
          <w:rFonts w:cs="Charter;Corbel" w:ascii="Charter Indologique" w:hAnsi="Charter Indologique"/>
          <w:sz w:val="18"/>
          <w:szCs w:val="20"/>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21</w:t>
      </w:r>
      <w:r>
        <w:rPr>
          <w:rFonts w:cs="Charter;Corbel"/>
        </w:rPr>
        <w:t xml:space="preserve">. Как видно из </w:t>
      </w:r>
      <w:r>
        <w:rPr>
          <w:rFonts w:cs="Charter;Corbel"/>
          <w:color w:val="FF6600"/>
        </w:rPr>
        <w:t xml:space="preserve">§§ </w:t>
      </w:r>
      <w:r>
        <w:rPr>
          <w:rFonts w:cs="CharterExpScC Uni;Times New Roman" w:ascii="Charter Indologique Capital" w:hAnsi="Charter Indologique Capital"/>
          <w:color w:val="FF6600"/>
        </w:rPr>
        <w:t>17</w:t>
      </w:r>
      <w:r>
        <w:rPr>
          <w:rFonts w:cs="Charter;Corbel"/>
          <w:color w:val="FF6600"/>
        </w:rPr>
        <w:t>-</w:t>
      </w:r>
      <w:r>
        <w:rPr>
          <w:rFonts w:cs="CharterExpScC Uni;Times New Roman" w:ascii="Charter Indologique Capital" w:hAnsi="Charter Indologique Capital"/>
          <w:color w:val="FF6600"/>
        </w:rPr>
        <w:t>20</w:t>
      </w:r>
      <w:r>
        <w:rPr>
          <w:rFonts w:cs="Charter;Corbel"/>
        </w:rPr>
        <w:t xml:space="preserve">, многие фонологические противопоставления в определенных позициях невозможны. В частности, фонологическое противопоставление по глухости-звонкости (например, </w:t>
      </w:r>
      <w:r>
        <w:rPr>
          <w:rFonts w:cs="Clarendon V 350" w:ascii="Clarendon V 350" w:hAnsi="Clarendon V 350"/>
          <w:iCs/>
        </w:rPr>
        <w:t>rataḥ</w:t>
      </w:r>
      <w:r>
        <w:rPr>
          <w:rFonts w:cs="Charter;Corbel"/>
        </w:rPr>
        <w:t xml:space="preserve"> </w:t>
      </w:r>
      <w:r>
        <w:rPr>
          <w:rStyle w:val="kursiv"/>
        </w:rPr>
        <w:t>довольный</w:t>
      </w:r>
      <w:r>
        <w:rPr>
          <w:rFonts w:cs="Charter;Corbel"/>
        </w:rPr>
        <w:t xml:space="preserve"> — </w:t>
      </w:r>
      <w:r>
        <w:rPr>
          <w:rFonts w:cs="Clarendon V 350" w:ascii="Clarendon V 350" w:hAnsi="Clarendon V 350"/>
          <w:iCs/>
        </w:rPr>
        <w:t>rada</w:t>
      </w:r>
      <w:r>
        <w:rPr>
          <w:rFonts w:cs="Clarendon V 350" w:ascii="Clarendon V 350" w:hAnsi="Clarendon V 350"/>
          <w:iCs/>
          <w:lang w:val="be-BY"/>
        </w:rPr>
        <w:t>ḥ</w:t>
      </w:r>
      <w:r>
        <w:rPr>
          <w:rFonts w:cs="Charter;Corbel"/>
        </w:rPr>
        <w:t xml:space="preserve"> </w:t>
      </w:r>
      <w:r>
        <w:rPr>
          <w:rStyle w:val="kursiv"/>
        </w:rPr>
        <w:t>бивень</w:t>
      </w:r>
      <w:r>
        <w:rPr>
          <w:rFonts w:cs="Charter;Corbel"/>
        </w:rPr>
        <w:t xml:space="preserve">) или по придыхательности (например, </w:t>
      </w:r>
      <w:r>
        <w:rPr>
          <w:rFonts w:cs="Clarendon V 350" w:ascii="Clarendon V 350" w:hAnsi="Clarendon V 350"/>
          <w:iCs/>
        </w:rPr>
        <w:t>rataḥ</w:t>
      </w:r>
      <w:r>
        <w:rPr>
          <w:rFonts w:cs="Charter;Corbel"/>
        </w:rPr>
        <w:t xml:space="preserve"> — </w:t>
      </w:r>
      <w:r>
        <w:rPr>
          <w:rFonts w:cs="Clarendon V 350" w:ascii="Clarendon V 350" w:hAnsi="Clarendon V 350"/>
          <w:iCs/>
        </w:rPr>
        <w:t>rathaḥ</w:t>
      </w:r>
      <w:r>
        <w:rPr>
          <w:rFonts w:cs="Charter;Corbel"/>
        </w:rPr>
        <w:t xml:space="preserve"> </w:t>
      </w:r>
      <w:r>
        <w:rPr>
          <w:rStyle w:val="kursiv"/>
        </w:rPr>
        <w:t>колесница</w:t>
      </w:r>
      <w:r>
        <w:rPr>
          <w:rFonts w:cs="Charter;Corbel"/>
        </w:rPr>
        <w:t xml:space="preserve">) возможно только перед гласной или сонантом, принадлежащими тому же слову. Для некоторых пар звуков фонологическое противопоставление вообще невозможно. В частности, в дополнительном распределении находятся </w:t>
      </w:r>
      <w:r>
        <w:rPr>
          <w:rFonts w:cs="Clarendon V 350" w:ascii="Clarendon V 350" w:hAnsi="Clarendon V 350"/>
        </w:rPr>
        <w:t>i</w:t>
      </w:r>
      <w:r>
        <w:rPr>
          <w:rFonts w:cs="Charter;Corbel"/>
        </w:rPr>
        <w:t xml:space="preserve"> и </w:t>
      </w:r>
      <w:r>
        <w:rPr>
          <w:rFonts w:cs="Clarendon V 350" w:ascii="Clarendon V 350" w:hAnsi="Clarendon V 350"/>
        </w:rPr>
        <w:t>y</w:t>
      </w:r>
      <w:r>
        <w:rPr>
          <w:rFonts w:cs="Charter;Corbel"/>
        </w:rPr>
        <w:t xml:space="preserve">, </w:t>
      </w:r>
      <w:r>
        <w:rPr>
          <w:rFonts w:cs="Clarendon V 350" w:ascii="Clarendon V 350" w:hAnsi="Clarendon V 350"/>
        </w:rPr>
        <w:t>ṛ</w:t>
      </w:r>
      <w:r>
        <w:rPr>
          <w:rFonts w:cs="Charter;Corbel"/>
        </w:rPr>
        <w:t xml:space="preserve"> и </w:t>
      </w:r>
      <w:r>
        <w:rPr>
          <w:rFonts w:cs="Clarendon V 350" w:ascii="Clarendon V 350" w:hAnsi="Clarendon V 350"/>
        </w:rPr>
        <w:t>r</w:t>
      </w:r>
      <w:r>
        <w:rPr>
          <w:rFonts w:cs="Charter;Corbel"/>
        </w:rPr>
        <w:t xml:space="preserve">, </w:t>
      </w:r>
      <w:r>
        <w:rPr>
          <w:rFonts w:cs="Clarendon V 350" w:ascii="Clarendon V 350" w:hAnsi="Clarendon V 350"/>
        </w:rPr>
        <w:t>ḷ</w:t>
      </w:r>
      <w:r>
        <w:rPr>
          <w:rFonts w:cs="Charter;Corbel"/>
        </w:rPr>
        <w:t xml:space="preserve"> и </w:t>
      </w:r>
      <w:r>
        <w:rPr>
          <w:rFonts w:cs="Clarendon V 350" w:ascii="Clarendon V 350" w:hAnsi="Clarendon V 350"/>
        </w:rPr>
        <w:t>l</w:t>
      </w:r>
      <w:r>
        <w:rPr>
          <w:rFonts w:cs="Charter;Corbel"/>
        </w:rPr>
        <w:t>; они образуют единые фонемы /</w:t>
      </w:r>
      <w:r>
        <w:rPr>
          <w:rFonts w:cs="Clarendon V 350" w:ascii="Clarendon V 350" w:hAnsi="Clarendon V 350"/>
        </w:rPr>
        <w:t>i</w:t>
      </w:r>
      <w:r>
        <w:rPr>
          <w:rFonts w:cs="Charter;Corbel"/>
        </w:rPr>
        <w:t>/, /</w:t>
      </w:r>
      <w:r>
        <w:rPr>
          <w:rFonts w:cs="Clarendon V 350" w:ascii="Clarendon V 350" w:hAnsi="Clarendon V 350"/>
        </w:rPr>
        <w:t>r</w:t>
      </w:r>
      <w:r>
        <w:rPr>
          <w:rFonts w:cs="Charter;Corbel"/>
        </w:rPr>
        <w:t>/, /</w:t>
      </w:r>
      <w:r>
        <w:rPr>
          <w:rFonts w:cs="Clarendon V 350" w:ascii="Clarendon V 350" w:hAnsi="Clarendon V 350"/>
        </w:rPr>
        <w:t>l</w:t>
      </w:r>
      <w:r>
        <w:rPr>
          <w:rFonts w:cs="Charter;Corbel"/>
        </w:rPr>
        <w:t>/. Слогообразующий звук (</w:t>
      </w:r>
      <w:r>
        <w:rPr>
          <w:rFonts w:cs="Clarendon V 350" w:ascii="Clarendon V 350" w:hAnsi="Clarendon V 350"/>
        </w:rPr>
        <w:t>i</w:t>
      </w:r>
      <w:r>
        <w:rPr>
          <w:rFonts w:cs="Charter;Corbel"/>
        </w:rPr>
        <w:t xml:space="preserve">, </w:t>
      </w:r>
      <w:r>
        <w:rPr>
          <w:rFonts w:cs="Clarendon V 350" w:ascii="Clarendon V 350" w:hAnsi="Clarendon V 350"/>
        </w:rPr>
        <w:t>ṛ</w:t>
      </w:r>
      <w:r>
        <w:rPr>
          <w:rFonts w:cs="Charter;Corbel"/>
        </w:rPr>
        <w:t xml:space="preserve">, </w:t>
      </w:r>
      <w:r>
        <w:rPr>
          <w:rFonts w:cs="Clarendon V 350" w:ascii="Clarendon V 350" w:hAnsi="Clarendon V 350"/>
        </w:rPr>
        <w:t>ḷ</w:t>
      </w:r>
      <w:r>
        <w:rPr>
          <w:rFonts w:cs="Charter;Corbel"/>
        </w:rPr>
        <w:t>) выступает здесь в позиции между согласными, а также после согласной перед паузой и после паузы перед согласной. В прочих позициях выступает неслогообразующий звук (</w:t>
      </w:r>
      <w:r>
        <w:rPr>
          <w:rFonts w:cs="Clarendon V 350" w:ascii="Clarendon V 350" w:hAnsi="Clarendon V 350"/>
        </w:rPr>
        <w:t>y</w:t>
      </w:r>
      <w:r>
        <w:rPr>
          <w:rFonts w:cs="Charter;Corbel"/>
        </w:rPr>
        <w:t xml:space="preserve">, </w:t>
      </w:r>
      <w:r>
        <w:rPr>
          <w:rFonts w:cs="Clarendon V 350" w:ascii="Clarendon V 350" w:hAnsi="Clarendon V 350"/>
        </w:rPr>
        <w:t>r</w:t>
      </w:r>
      <w:r>
        <w:rPr>
          <w:rFonts w:cs="Charter;Corbel"/>
        </w:rPr>
        <w:t xml:space="preserve">, </w:t>
      </w:r>
      <w:r>
        <w:rPr>
          <w:rFonts w:cs="Clarendon V 350" w:ascii="Clarendon V 350" w:hAnsi="Clarendon V 350"/>
        </w:rPr>
        <w:t>l</w:t>
      </w:r>
      <w:r>
        <w:rPr>
          <w:rFonts w:cs="Charter;Corbel"/>
        </w:rPr>
        <w:t xml:space="preserve">). </w:t>
      </w:r>
    </w:p>
    <w:p>
      <w:pPr>
        <w:pStyle w:val="Normal"/>
        <w:spacing w:lineRule="exact" w:line="260"/>
        <w:ind w:firstLine="284" w:end="0"/>
        <w:rPr/>
      </w:pPr>
      <w:r>
        <w:rPr>
          <w:rFonts w:cs="Charter;Corbel"/>
          <w:spacing w:val="40"/>
          <w:szCs w:val="18"/>
        </w:rPr>
        <w:t>Примечание.</w:t>
      </w:r>
      <w:r>
        <w:rPr>
          <w:rFonts w:cs="Charter;Corbel"/>
          <w:szCs w:val="18"/>
        </w:rPr>
        <w:t xml:space="preserve"> Фонемы /</w:t>
      </w:r>
      <w:r>
        <w:rPr>
          <w:rFonts w:cs="Clarendon V 350" w:ascii="Clarendon V 350" w:hAnsi="Clarendon V 350"/>
          <w:szCs w:val="18"/>
        </w:rPr>
        <w:t>r</w:t>
      </w:r>
      <w:r>
        <w:rPr>
          <w:rFonts w:cs="Charter;Corbel"/>
          <w:szCs w:val="18"/>
        </w:rPr>
        <w:t>/, /</w:t>
      </w:r>
      <w:r>
        <w:rPr>
          <w:rFonts w:cs="Clarendon V 350" w:ascii="Clarendon V 350" w:hAnsi="Clarendon V 350"/>
          <w:szCs w:val="18"/>
        </w:rPr>
        <w:t>l</w:t>
      </w:r>
      <w:r>
        <w:rPr>
          <w:rFonts w:cs="Charter;Corbel"/>
          <w:szCs w:val="18"/>
        </w:rPr>
        <w:t>/ при контакте между собой или с фонемой /</w:t>
      </w:r>
      <w:r>
        <w:rPr>
          <w:rFonts w:cs="Clarendon V 350" w:ascii="Clarendon V 350" w:hAnsi="Clarendon V 350"/>
          <w:szCs w:val="18"/>
        </w:rPr>
        <w:t>i</w:t>
      </w:r>
      <w:r>
        <w:rPr>
          <w:rFonts w:cs="Charter;Corbel"/>
          <w:szCs w:val="18"/>
        </w:rPr>
        <w:t xml:space="preserve">/ выступают в виде </w:t>
      </w:r>
      <w:r>
        <w:rPr>
          <w:rFonts w:cs="Clarendon V 350" w:ascii="Clarendon V 350" w:hAnsi="Clarendon V 350"/>
          <w:szCs w:val="18"/>
        </w:rPr>
        <w:t>r</w:t>
      </w:r>
      <w:r>
        <w:rPr>
          <w:rFonts w:cs="Charter;Corbel"/>
          <w:szCs w:val="18"/>
        </w:rPr>
        <w:t xml:space="preserve">, </w:t>
      </w:r>
      <w:r>
        <w:rPr>
          <w:rFonts w:cs="Clarendon V 350" w:ascii="Clarendon V 350" w:hAnsi="Clarendon V 350"/>
          <w:szCs w:val="18"/>
        </w:rPr>
        <w:t>l</w:t>
      </w:r>
      <w:r>
        <w:rPr>
          <w:rFonts w:cs="Charter;Corbel"/>
          <w:szCs w:val="18"/>
        </w:rPr>
        <w:t xml:space="preserve"> и по отношэнию к /</w:t>
      </w:r>
      <w:r>
        <w:rPr>
          <w:rFonts w:cs="Clarendon V 350" w:ascii="Clarendon V 350" w:hAnsi="Clarendon V 350"/>
          <w:szCs w:val="18"/>
        </w:rPr>
        <w:t>i</w:t>
      </w:r>
      <w:r>
        <w:rPr>
          <w:rFonts w:cs="Charter;Corbel"/>
          <w:szCs w:val="18"/>
        </w:rPr>
        <w:t xml:space="preserve">/ ведут себя как согласные, ср. </w:t>
      </w:r>
      <w:r>
        <w:rPr>
          <w:rFonts w:cs="Clarendon V 350" w:ascii="Clarendon V 350" w:hAnsi="Clarendon V 350"/>
          <w:szCs w:val="18"/>
        </w:rPr>
        <w:t>çritaḥ</w:t>
      </w:r>
      <w:r>
        <w:rPr>
          <w:rFonts w:cs="Charter;Corbel"/>
          <w:szCs w:val="18"/>
        </w:rPr>
        <w:t xml:space="preserve">, </w:t>
      </w:r>
      <w:r>
        <w:rPr>
          <w:rFonts w:cs="Clarendon V 350" w:ascii="Clarendon V 350" w:hAnsi="Clarendon V 350"/>
          <w:szCs w:val="18"/>
        </w:rPr>
        <w:t>pitryaḥ</w:t>
      </w:r>
      <w:r>
        <w:rPr>
          <w:rFonts w:cs="Charter;Corbel"/>
          <w:szCs w:val="18"/>
        </w:rPr>
        <w:t>. Две фонемы /</w:t>
      </w:r>
      <w:r>
        <w:rPr>
          <w:rFonts w:cs="Clarendon V 350" w:ascii="Clarendon V 350" w:hAnsi="Clarendon V 350"/>
          <w:szCs w:val="18"/>
        </w:rPr>
        <w:t>i</w:t>
      </w:r>
      <w:r>
        <w:rPr>
          <w:rFonts w:cs="Charter;Corbel"/>
          <w:szCs w:val="18"/>
        </w:rPr>
        <w:t xml:space="preserve">/ подряд выступают перед согласной или паузой как </w:t>
      </w:r>
      <w:r>
        <w:rPr>
          <w:rFonts w:cs="Clarendon V 350" w:ascii="Clarendon V 350" w:hAnsi="Clarendon V 350"/>
          <w:szCs w:val="18"/>
        </w:rPr>
        <w:t>yi</w:t>
      </w:r>
      <w:r>
        <w:rPr>
          <w:rFonts w:cs="Charter;Corbel"/>
          <w:szCs w:val="18"/>
        </w:rPr>
        <w:t xml:space="preserve"> (</w:t>
      </w:r>
      <w:r>
        <w:rPr>
          <w:rFonts w:cs="Clarendon V 350" w:ascii="Clarendon V 350" w:hAnsi="Clarendon V 350"/>
          <w:szCs w:val="18"/>
        </w:rPr>
        <w:t>mayi</w:t>
      </w:r>
      <w:r>
        <w:rPr>
          <w:rFonts w:cs="Charter;Corbel"/>
          <w:szCs w:val="18"/>
        </w:rPr>
        <w:t xml:space="preserve">, </w:t>
      </w:r>
      <w:r>
        <w:rPr>
          <w:rFonts w:cs="Clarendon V 350" w:ascii="Clarendon V 350" w:hAnsi="Clarendon V 350"/>
          <w:szCs w:val="18"/>
        </w:rPr>
        <w:t>ninyire</w:t>
      </w:r>
      <w:r>
        <w:rPr>
          <w:rFonts w:cs="Charter;Corbel"/>
          <w:szCs w:val="18"/>
        </w:rPr>
        <w:t xml:space="preserve">), перед гласной — как </w:t>
      </w:r>
      <w:r>
        <w:rPr>
          <w:rFonts w:cs="Clarendon V 350" w:ascii="Clarendon V 350" w:hAnsi="Clarendon V 350"/>
          <w:szCs w:val="18"/>
        </w:rPr>
        <w:t>iy</w:t>
      </w:r>
      <w:r>
        <w:rPr>
          <w:rFonts w:cs="Charter;Corbel"/>
          <w:szCs w:val="18"/>
        </w:rPr>
        <w:t xml:space="preserve"> (</w:t>
      </w:r>
      <w:r>
        <w:rPr>
          <w:rFonts w:cs="Clarendon V 350" w:ascii="Clarendon V 350" w:hAnsi="Clarendon V 350"/>
          <w:szCs w:val="18"/>
        </w:rPr>
        <w:t>dhiyaḥ</w:t>
      </w:r>
      <w:r>
        <w:rPr>
          <w:rFonts w:cs="Charter;Corbel"/>
          <w:szCs w:val="18"/>
        </w:rPr>
        <w:t xml:space="preserve">) или </w:t>
      </w:r>
      <w:r>
        <w:rPr>
          <w:rFonts w:cs="Clarendon V 350" w:ascii="Clarendon V 350" w:hAnsi="Clarendon V 350"/>
          <w:szCs w:val="18"/>
        </w:rPr>
        <w:t>yy</w:t>
      </w:r>
      <w:r>
        <w:rPr>
          <w:rFonts w:cs="Charter;Corbel"/>
          <w:szCs w:val="18"/>
        </w:rPr>
        <w:t xml:space="preserve"> (</w:t>
      </w:r>
      <w:r>
        <w:rPr>
          <w:rFonts w:cs="Clarendon V 350" w:ascii="Clarendon V 350" w:hAnsi="Clarendon V 350"/>
          <w:szCs w:val="18"/>
        </w:rPr>
        <w:t>çayyā</w:t>
      </w:r>
      <w:r>
        <w:rPr>
          <w:rFonts w:cs="Charter;Corbel"/>
          <w:szCs w:val="18"/>
        </w:rPr>
        <w:t xml:space="preserve">). </w:t>
      </w:r>
    </w:p>
    <w:p>
      <w:pPr>
        <w:pStyle w:val="Normal"/>
        <w:spacing w:lineRule="exact" w:line="260"/>
        <w:ind w:firstLine="284" w:start="0" w:end="0"/>
        <w:rPr/>
      </w:pPr>
      <w:r>
        <w:rPr>
          <w:rFonts w:cs="Charter;Corbel"/>
        </w:rPr>
        <w:t xml:space="preserve">В то же время </w:t>
      </w:r>
      <w:r>
        <w:rPr>
          <w:rFonts w:cs="Clarendon V 350" w:ascii="Clarendon V 350" w:hAnsi="Clarendon V 350"/>
        </w:rPr>
        <w:t>u</w:t>
      </w:r>
      <w:r>
        <w:rPr>
          <w:rFonts w:cs="Charter;Corbel"/>
        </w:rPr>
        <w:t xml:space="preserve"> и </w:t>
      </w:r>
      <w:r>
        <w:rPr>
          <w:rFonts w:cs="Clarendon V 350" w:ascii="Clarendon V 350" w:hAnsi="Clarendon V 350"/>
        </w:rPr>
        <w:t>v</w:t>
      </w:r>
      <w:r>
        <w:rPr>
          <w:rFonts w:cs="Charter;Corbel"/>
        </w:rPr>
        <w:t xml:space="preserve"> могут противопоставляться в позиции перед сонантом, и, следовательно, образуют самостоятельные фонемы, ср. </w:t>
      </w:r>
      <w:r>
        <w:rPr>
          <w:rFonts w:cs="Clarendon V 350" w:ascii="Clarendon V 350" w:hAnsi="Clarendon V 350"/>
        </w:rPr>
        <w:t>uraṇaḥ</w:t>
      </w:r>
      <w:r>
        <w:rPr>
          <w:rFonts w:cs="Charter;Corbel"/>
        </w:rPr>
        <w:t xml:space="preserve"> </w:t>
      </w:r>
      <w:r>
        <w:rPr>
          <w:rStyle w:val="kursiv"/>
        </w:rPr>
        <w:t>баран</w:t>
      </w:r>
      <w:r>
        <w:rPr>
          <w:rFonts w:cs="Charter;Corbel"/>
        </w:rPr>
        <w:t xml:space="preserve"> и </w:t>
      </w:r>
      <w:r>
        <w:rPr>
          <w:rFonts w:cs="Clarendon V 350" w:ascii="Clarendon V 350" w:hAnsi="Clarendon V 350"/>
        </w:rPr>
        <w:t>vraṇaḥ</w:t>
      </w:r>
      <w:r>
        <w:rPr>
          <w:rFonts w:cs="Charter;Corbel"/>
        </w:rPr>
        <w:t xml:space="preserve"> </w:t>
      </w:r>
      <w:r>
        <w:rPr>
          <w:rStyle w:val="kursiv"/>
        </w:rPr>
        <w:t>рана</w:t>
      </w:r>
      <w:r>
        <w:rPr>
          <w:rFonts w:cs="Charter;Corbel"/>
        </w:rPr>
        <w:t xml:space="preserve"> (в прочих позициях выбор </w:t>
      </w:r>
      <w:r>
        <w:rPr>
          <w:rFonts w:cs="Clarendon V 350" w:ascii="Clarendon V 350" w:hAnsi="Clarendon V 350"/>
        </w:rPr>
        <w:t>u</w:t>
      </w:r>
      <w:r>
        <w:rPr>
          <w:rFonts w:cs="Charter;Corbel"/>
        </w:rPr>
        <w:t xml:space="preserve"> или </w:t>
      </w:r>
      <w:r>
        <w:rPr>
          <w:rFonts w:cs="Clarendon V 350" w:ascii="Clarendon V 350" w:hAnsi="Clarendon V 350"/>
        </w:rPr>
        <w:t>v</w:t>
      </w:r>
      <w:r>
        <w:rPr>
          <w:rFonts w:cs="Charter;Corbel"/>
        </w:rPr>
        <w:t xml:space="preserve"> подчиняется тем же правилам, что для </w:t>
      </w:r>
      <w:r>
        <w:rPr>
          <w:rFonts w:cs="Clarendon V 350" w:ascii="Clarendon V 350" w:hAnsi="Clarendon V 350"/>
        </w:rPr>
        <w:t>i</w:t>
      </w:r>
      <w:r>
        <w:rPr>
          <w:rFonts w:cs="Charter;Corbel"/>
        </w:rPr>
        <w:t xml:space="preserve"> и </w:t>
      </w:r>
      <w:r>
        <w:rPr>
          <w:rFonts w:cs="Clarendon V 350" w:ascii="Clarendon V 350" w:hAnsi="Clarendon V 350"/>
        </w:rPr>
        <w:t>y</w:t>
      </w:r>
      <w:r>
        <w:rPr>
          <w:rFonts w:cs="Charter;Corbel"/>
        </w:rPr>
        <w:t>).</w:t>
      </w:r>
    </w:p>
    <w:p>
      <w:pPr>
        <w:pStyle w:val="Normal"/>
        <w:spacing w:lineRule="exact" w:line="260"/>
        <w:ind w:firstLine="284" w:start="0" w:end="0"/>
        <w:rPr/>
      </w:pPr>
      <w:r>
        <w:rPr>
          <w:rFonts w:cs="Charter;Corbel"/>
        </w:rPr>
        <w:t xml:space="preserve">Дифтонги </w:t>
      </w:r>
      <w:r>
        <w:rPr>
          <w:rFonts w:cs="Clarendon V 350" w:ascii="Clarendon V 350" w:hAnsi="Clarendon V 350"/>
        </w:rPr>
        <w:t>ai</w:t>
      </w:r>
      <w:r>
        <w:rPr>
          <w:rFonts w:cs="Charter;Corbel"/>
        </w:rPr>
        <w:t xml:space="preserve">, </w:t>
      </w:r>
      <w:r>
        <w:rPr>
          <w:rFonts w:cs="Clarendon V 350" w:ascii="Clarendon V 350" w:hAnsi="Clarendon V 350"/>
        </w:rPr>
        <w:t>au</w:t>
      </w:r>
      <w:r>
        <w:rPr>
          <w:rFonts w:cs="Charter;Corbel"/>
        </w:rPr>
        <w:t xml:space="preserve"> обладают ограниченной фонологической самостоятельностью: они могут противопоставляться двухфонемным сочетаниям /</w:t>
      </w:r>
      <w:r>
        <w:rPr>
          <w:rFonts w:cs="Clarendon V 350" w:ascii="Clarendon V 350" w:hAnsi="Clarendon V 350"/>
        </w:rPr>
        <w:t>a</w:t>
      </w:r>
      <w:r>
        <w:rPr>
          <w:rFonts w:cs="Charter;Corbel"/>
        </w:rPr>
        <w:t>-</w:t>
      </w:r>
      <w:r>
        <w:rPr>
          <w:rFonts w:cs="Clarendon V 350" w:ascii="Clarendon V 350" w:hAnsi="Clarendon V 350"/>
        </w:rPr>
        <w:t>i</w:t>
      </w:r>
      <w:r>
        <w:rPr>
          <w:rFonts w:cs="Charter;Corbel"/>
        </w:rPr>
        <w:t>/, /</w:t>
      </w:r>
      <w:r>
        <w:rPr>
          <w:rFonts w:cs="Clarendon V 350" w:ascii="Clarendon V 350" w:hAnsi="Clarendon V 350"/>
        </w:rPr>
        <w:t>ā</w:t>
      </w:r>
      <w:r>
        <w:rPr>
          <w:rFonts w:cs="Charter;Corbel"/>
        </w:rPr>
        <w:t>-</w:t>
      </w:r>
      <w:r>
        <w:rPr>
          <w:rFonts w:cs="Clarendon V 350" w:ascii="Clarendon V 350" w:hAnsi="Clarendon V 350"/>
        </w:rPr>
        <w:t>i</w:t>
      </w:r>
      <w:r>
        <w:rPr>
          <w:rFonts w:cs="Charter;Corbel"/>
        </w:rPr>
        <w:t>/, /</w:t>
      </w:r>
      <w:r>
        <w:rPr>
          <w:rFonts w:cs="Clarendon V 350" w:ascii="Clarendon V 350" w:hAnsi="Clarendon V 350"/>
        </w:rPr>
        <w:t>a</w:t>
      </w:r>
      <w:r>
        <w:rPr>
          <w:rFonts w:cs="Charter;Corbel"/>
        </w:rPr>
        <w:t>-</w:t>
      </w:r>
      <w:r>
        <w:rPr>
          <w:rFonts w:cs="Clarendon V 350" w:ascii="Clarendon V 350" w:hAnsi="Clarendon V 350"/>
        </w:rPr>
        <w:t>u</w:t>
      </w:r>
      <w:r>
        <w:rPr>
          <w:rFonts w:cs="Charter;Corbel"/>
        </w:rPr>
        <w:t>/, /</w:t>
      </w:r>
      <w:r>
        <w:rPr>
          <w:rFonts w:cs="Clarendon V 350" w:ascii="Clarendon V 350" w:hAnsi="Clarendon V 350"/>
        </w:rPr>
        <w:t>ā</w:t>
      </w:r>
      <w:r>
        <w:rPr>
          <w:rFonts w:cs="Charter;Corbel"/>
        </w:rPr>
        <w:t>-</w:t>
      </w:r>
      <w:r>
        <w:rPr>
          <w:rFonts w:cs="Clarendon V 350" w:ascii="Clarendon V 350" w:hAnsi="Clarendon V 350"/>
        </w:rPr>
        <w:t>u</w:t>
      </w:r>
      <w:r>
        <w:rPr>
          <w:rFonts w:cs="Charter;Corbel"/>
        </w:rPr>
        <w:t xml:space="preserve">/ только на стыке слов, ср. </w:t>
      </w:r>
      <w:r>
        <w:rPr>
          <w:rFonts w:cs="Clarendon V 350" w:ascii="Clarendon V 350" w:hAnsi="Clarendon V 350"/>
        </w:rPr>
        <w:t>jīvaiva</w:t>
      </w:r>
      <w:r>
        <w:rPr>
          <w:rFonts w:cs="Charter;Corbel"/>
        </w:rPr>
        <w:t xml:space="preserve"> </w:t>
      </w:r>
      <w:r>
        <w:rPr>
          <w:rStyle w:val="kursiv"/>
        </w:rPr>
        <w:t>живая-то</w:t>
      </w:r>
      <w:r>
        <w:rPr>
          <w:rFonts w:cs="Charter;Corbel"/>
        </w:rPr>
        <w:t xml:space="preserve"> (слияние из </w:t>
      </w:r>
      <w:r>
        <w:rPr>
          <w:rFonts w:cs="Clarendon V 350" w:ascii="Clarendon V 350" w:hAnsi="Clarendon V 350"/>
        </w:rPr>
        <w:t>jīvā</w:t>
      </w:r>
      <w:r>
        <w:rPr>
          <w:rFonts w:cs="Charter;Corbel"/>
        </w:rPr>
        <w:t xml:space="preserve"> с </w:t>
      </w:r>
      <w:r>
        <w:rPr>
          <w:rFonts w:cs="Clarendon V 350" w:ascii="Clarendon V 350" w:hAnsi="Clarendon V 350"/>
        </w:rPr>
        <w:t>eva</w:t>
      </w:r>
      <w:r>
        <w:rPr>
          <w:rFonts w:cs="Charter;Corbel"/>
        </w:rPr>
        <w:t xml:space="preserve">), </w:t>
      </w:r>
      <w:r>
        <w:rPr>
          <w:rFonts w:cs="Clarendon V 350" w:ascii="Clarendon V 350" w:hAnsi="Clarendon V 350"/>
        </w:rPr>
        <w:t>jīva</w:t>
      </w:r>
      <w:r>
        <w:rPr>
          <w:rFonts w:cs="Charter;Corbel"/>
        </w:rPr>
        <w:t xml:space="preserve"> </w:t>
      </w:r>
      <w:r>
        <w:rPr>
          <w:rFonts w:cs="Clarendon V 350" w:ascii="Clarendon V 350" w:hAnsi="Clarendon V 350"/>
        </w:rPr>
        <w:t>iva</w:t>
      </w:r>
      <w:r>
        <w:rPr>
          <w:rFonts w:cs="Charter;Corbel"/>
        </w:rPr>
        <w:t xml:space="preserve"> </w:t>
      </w:r>
      <w:r>
        <w:rPr>
          <w:rStyle w:val="kursiv"/>
        </w:rPr>
        <w:t>как живой</w:t>
      </w:r>
      <w:r>
        <w:rPr>
          <w:rFonts w:cs="Charter;Corbel"/>
        </w:rPr>
        <w:t xml:space="preserve"> (из </w:t>
      </w:r>
      <w:r>
        <w:rPr>
          <w:rFonts w:cs="Clarendon V 350" w:ascii="Clarendon V 350" w:hAnsi="Clarendon V 350"/>
        </w:rPr>
        <w:t>jīva</w:t>
      </w:r>
      <w:r>
        <w:rPr>
          <w:rFonts w:cs="Charter;Corbel"/>
        </w:rPr>
        <w:t xml:space="preserve"> с </w:t>
      </w:r>
      <w:r>
        <w:rPr>
          <w:rFonts w:cs="Clarendon V 350" w:ascii="Clarendon V 350" w:hAnsi="Clarendon V 350"/>
        </w:rPr>
        <w:t>iva</w:t>
      </w:r>
      <w:r>
        <w:rPr>
          <w:rFonts w:cs="Charter;Corbel"/>
        </w:rPr>
        <w:t xml:space="preserve">), </w:t>
      </w:r>
      <w:r>
        <w:rPr>
          <w:rFonts w:cs="Clarendon V 350" w:ascii="Clarendon V 350" w:hAnsi="Clarendon V 350"/>
        </w:rPr>
        <w:t>jīvā</w:t>
      </w:r>
      <w:r>
        <w:rPr>
          <w:rFonts w:cs="Charter;Corbel"/>
        </w:rPr>
        <w:t xml:space="preserve"> </w:t>
      </w:r>
      <w:r>
        <w:rPr>
          <w:rFonts w:cs="Clarendon V 350" w:ascii="Clarendon V 350" w:hAnsi="Clarendon V 350"/>
        </w:rPr>
        <w:t>iva</w:t>
      </w:r>
      <w:r>
        <w:rPr>
          <w:rFonts w:cs="Charter;Corbel"/>
        </w:rPr>
        <w:t xml:space="preserve"> </w:t>
      </w:r>
      <w:r>
        <w:rPr>
          <w:rStyle w:val="kursiv"/>
        </w:rPr>
        <w:t>как живые</w:t>
      </w:r>
      <w:r>
        <w:rPr>
          <w:rFonts w:cs="Charter;Corbel"/>
        </w:rPr>
        <w:t xml:space="preserve"> (из </w:t>
      </w:r>
      <w:r>
        <w:rPr>
          <w:rFonts w:cs="Clarendon V 350" w:ascii="Clarendon V 350" w:hAnsi="Clarendon V 350"/>
        </w:rPr>
        <w:t>jīvā</w:t>
      </w:r>
      <w:r>
        <w:rPr>
          <w:rFonts w:cs="Charter;Corbel"/>
        </w:rPr>
        <w:t xml:space="preserve"> с </w:t>
      </w:r>
      <w:r>
        <w:rPr>
          <w:rFonts w:cs="Clarendon V 350" w:ascii="Clarendon V 350" w:hAnsi="Clarendon V 350"/>
        </w:rPr>
        <w:t>iva</w:t>
      </w:r>
      <w:r>
        <w:rPr>
          <w:rFonts w:cs="Charter;Corbel"/>
        </w:rPr>
        <w:t>). Внутри слова такое противопоставление практически невозможно (разница между -</w:t>
      </w:r>
      <w:r>
        <w:rPr>
          <w:rFonts w:cs="Clarendon V 350" w:ascii="Clarendon V 350" w:hAnsi="Clarendon V 350"/>
        </w:rPr>
        <w:t>ayy</w:t>
      </w:r>
      <w:r>
        <w:rPr>
          <w:rFonts w:cs="Charter;Corbel"/>
        </w:rPr>
        <w:t xml:space="preserve">- в </w:t>
      </w:r>
      <w:r>
        <w:rPr>
          <w:rFonts w:cs="Clarendon V 350" w:ascii="Clarendon V 350" w:hAnsi="Clarendon V 350"/>
        </w:rPr>
        <w:t>çayyā</w:t>
      </w:r>
      <w:r>
        <w:rPr>
          <w:rFonts w:cs="Charter;Corbel"/>
        </w:rPr>
        <w:t xml:space="preserve"> </w:t>
      </w:r>
      <w:r>
        <w:rPr>
          <w:rStyle w:val="kursiv"/>
        </w:rPr>
        <w:t>ложе</w:t>
      </w:r>
      <w:r>
        <w:rPr>
          <w:rFonts w:cs="Charter;Corbel"/>
        </w:rPr>
        <w:t xml:space="preserve"> и -</w:t>
      </w:r>
      <w:r>
        <w:rPr>
          <w:rFonts w:cs="Clarendon V 350" w:ascii="Clarendon V 350" w:hAnsi="Clarendon V 350"/>
        </w:rPr>
        <w:t>aiy</w:t>
      </w:r>
      <w:r>
        <w:rPr>
          <w:rFonts w:cs="Charter;Corbel"/>
        </w:rPr>
        <w:t xml:space="preserve">- в </w:t>
      </w:r>
      <w:r>
        <w:rPr>
          <w:rFonts w:cs="Clarendon V 350" w:ascii="Clarendon V 350" w:hAnsi="Clarendon V 350"/>
        </w:rPr>
        <w:t>vaiyāghraḥ</w:t>
      </w:r>
      <w:r>
        <w:rPr>
          <w:rFonts w:cs="Charter;Corbel"/>
        </w:rPr>
        <w:t xml:space="preserve"> </w:t>
      </w:r>
      <w:r>
        <w:rPr>
          <w:rStyle w:val="kursiv"/>
        </w:rPr>
        <w:t>тигриный</w:t>
      </w:r>
      <w:r>
        <w:rPr>
          <w:rFonts w:cs="Charter;Corbel"/>
        </w:rPr>
        <w:t xml:space="preserve">, быть может, чисто графическая). </w:t>
      </w:r>
    </w:p>
    <w:p>
      <w:pPr>
        <w:pStyle w:val="Normal"/>
        <w:spacing w:lineRule="exact" w:line="260"/>
        <w:ind w:firstLine="284" w:start="0" w:end="0"/>
        <w:rPr>
          <w:rStyle w:val="pagin"/>
          <w:rFonts w:ascii="Charter Indologique" w:hAnsi="Charter Indologique" w:cs="Charter;Corbel"/>
          <w:color w:val="FF0000"/>
          <w:lang w:val="be-BY"/>
        </w:rPr>
      </w:pPr>
      <w:r>
        <w:rPr>
          <w:rFonts w:cs="Charter;Corbel"/>
        </w:rPr>
        <w:t>Фонема /</w:t>
      </w:r>
      <w:r>
        <w:rPr>
          <w:rFonts w:eastAsia="Arial Unicode MS" w:cs="Charter;Corbel" w:ascii="Clarendon V 350" w:hAnsi="Clarendon V 350"/>
        </w:rPr>
        <w:t>ṝ</w:t>
      </w:r>
      <w:r>
        <w:rPr>
          <w:rFonts w:cs="Charter;Corbel"/>
        </w:rPr>
        <w:t xml:space="preserve">/ встречается очень редко (только в некоторых грамматических формах имён на </w:t>
      </w:r>
      <w:r>
        <w:rPr>
          <w:rFonts w:cs="Clarendon V 350" w:ascii="Clarendon V 350" w:hAnsi="Clarendon V 350"/>
        </w:rPr>
        <w:t>ar</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86</w:t>
      </w:r>
      <w:r>
        <w:rPr>
          <w:rFonts w:cs="Charter;Corbel"/>
        </w:rPr>
        <w:t>) и может быть противопоставлена обычному /</w:t>
      </w:r>
      <w:r>
        <w:rPr>
          <w:rFonts w:cs="Clarendon V 350" w:ascii="Clarendon V 350" w:hAnsi="Clarendon V 350"/>
        </w:rPr>
        <w:t>r</w:t>
      </w:r>
      <w:r>
        <w:rPr>
          <w:rFonts w:cs="Charter;Corbel"/>
        </w:rPr>
        <w:t xml:space="preserve">/ (выступающему </w:t>
      </w:r>
      <w:r>
        <w:rPr>
          <w:rStyle w:val="pagin"/>
          <w:rFonts w:cs="Charter;Corbel"/>
          <w:color w:val="FF0000"/>
        </w:rPr>
        <w:t>[</w:t>
      </w:r>
      <w:r>
        <w:rPr>
          <w:rStyle w:val="pagin"/>
          <w:rFonts w:cs="CharterExpScC Uni;Times New Roman" w:ascii="Charter Indologique Capital" w:hAnsi="Charter Indologique Capital"/>
          <w:color w:val="FF0000"/>
        </w:rPr>
        <w:t>797</w:t>
      </w:r>
      <w:r>
        <w:rPr>
          <w:rStyle w:val="pagin"/>
          <w:rFonts w:cs="Charter;Corbel"/>
          <w:color w:val="FF0000"/>
        </w:rPr>
        <w:t xml:space="preserve">] </w:t>
      </w:r>
      <w:r>
        <w:br w:type="page"/>
      </w:r>
    </w:p>
    <w:p>
      <w:pPr>
        <w:pStyle w:val="Normal"/>
        <w:spacing w:lineRule="exact" w:line="260"/>
        <w:ind w:hanging="284" w:end="0"/>
        <w:rPr/>
      </w:pPr>
      <w:r>
        <w:rPr>
          <w:rFonts w:cs="Charter;Corbel"/>
        </w:rPr>
        <w:t xml:space="preserve">в виде </w:t>
      </w:r>
      <w:r>
        <w:rPr>
          <w:rFonts w:cs="Clarendon V 350" w:ascii="Clarendon V 350" w:hAnsi="Clarendon V 350"/>
        </w:rPr>
        <w:t>ṛ</w:t>
      </w:r>
      <w:r>
        <w:rPr>
          <w:rFonts w:cs="Charter;Corbel"/>
        </w:rPr>
        <w:t xml:space="preserve">) лишь в нескольких парах типа </w:t>
      </w:r>
      <w:r>
        <w:rPr>
          <w:rFonts w:cs="Clarendon V 350" w:ascii="Clarendon V 350" w:hAnsi="Clarendon V 350"/>
        </w:rPr>
        <w:t>dātṝṇi</w:t>
      </w:r>
      <w:r>
        <w:rPr>
          <w:rFonts w:cs="Charter;Corbel"/>
        </w:rPr>
        <w:t xml:space="preserve"> </w:t>
      </w:r>
      <w:r>
        <w:rPr>
          <w:rStyle w:val="kursiv"/>
        </w:rPr>
        <w:t>дающие</w:t>
      </w:r>
      <w:r>
        <w:rPr>
          <w:rFonts w:cs="Charter;Corbel"/>
        </w:rPr>
        <w:t xml:space="preserve"> — </w:t>
      </w:r>
      <w:r>
        <w:rPr>
          <w:rFonts w:cs="Clarendon V 350" w:ascii="Clarendon V 350" w:hAnsi="Clarendon V 350"/>
        </w:rPr>
        <w:t>dātṛṇi</w:t>
      </w:r>
      <w:r>
        <w:rPr>
          <w:rFonts w:cs="Charter;Corbel"/>
        </w:rPr>
        <w:t xml:space="preserve"> </w:t>
      </w:r>
      <w:r>
        <w:rPr>
          <w:rStyle w:val="kursiv"/>
        </w:rPr>
        <w:t>в дающем</w:t>
      </w:r>
      <w:r>
        <w:rPr>
          <w:rFonts w:cs="Charter;Corbel"/>
        </w:rPr>
        <w:t xml:space="preserve"> (см. </w:t>
      </w:r>
      <w:r>
        <w:rPr>
          <w:rFonts w:cs="Charter;Corbel"/>
          <w:bCs/>
          <w:color w:val="FF6600"/>
        </w:rPr>
        <w:t xml:space="preserve">§ </w:t>
      </w:r>
      <w:r>
        <w:rPr>
          <w:rFonts w:cs="CharterExpScC Uni;Times New Roman" w:ascii="Charter Indologique Capital" w:hAnsi="Charter Indologique Capital"/>
          <w:bCs/>
          <w:color w:val="FF6600"/>
        </w:rPr>
        <w:t>86</w:t>
      </w:r>
      <w:r>
        <w:rPr>
          <w:rFonts w:cs="Charter;Corbel"/>
        </w:rPr>
        <w:t xml:space="preserve">). </w:t>
      </w:r>
    </w:p>
    <w:p>
      <w:pPr>
        <w:pStyle w:val="Normal"/>
        <w:spacing w:lineRule="exact" w:line="260"/>
        <w:ind w:firstLine="284" w:start="0" w:end="0"/>
        <w:rPr/>
      </w:pPr>
      <w:r>
        <w:rPr>
          <w:rFonts w:cs="Charter;Corbel"/>
        </w:rPr>
        <w:t xml:space="preserve">В группе носовых фонологически самостоятельны </w:t>
      </w:r>
      <w:r>
        <w:rPr>
          <w:rFonts w:cs="Clarendon V 350" w:ascii="Clarendon V 350" w:hAnsi="Clarendon V 350"/>
        </w:rPr>
        <w:t>m</w:t>
      </w:r>
      <w:r>
        <w:rPr>
          <w:rFonts w:cs="Charter;Corbel"/>
        </w:rPr>
        <w:t xml:space="preserve">, </w:t>
      </w:r>
      <w:r>
        <w:rPr>
          <w:rFonts w:cs="Clarendon V 350" w:ascii="Clarendon V 350" w:hAnsi="Clarendon V 350"/>
        </w:rPr>
        <w:t>n</w:t>
      </w:r>
      <w:r>
        <w:rPr>
          <w:rFonts w:cs="Charter;Corbel"/>
        </w:rPr>
        <w:t xml:space="preserve">, </w:t>
      </w:r>
      <w:r>
        <w:rPr>
          <w:rFonts w:cs="Clarendon V 350" w:ascii="Clarendon V 350" w:hAnsi="Clarendon V 350"/>
        </w:rPr>
        <w:t>ṇ</w:t>
      </w:r>
      <w:r>
        <w:rPr>
          <w:rFonts w:cs="Charter;Corbel"/>
        </w:rPr>
        <w:t xml:space="preserve"> (ср. </w:t>
      </w:r>
      <w:r>
        <w:rPr>
          <w:rFonts w:cs="Clarendon V 350" w:ascii="Clarendon V 350" w:hAnsi="Clarendon V 350"/>
        </w:rPr>
        <w:t>māmakaḥ</w:t>
      </w:r>
      <w:r>
        <w:rPr>
          <w:rFonts w:cs="Charter;Corbel"/>
        </w:rPr>
        <w:t xml:space="preserve"> </w:t>
      </w:r>
      <w:r>
        <w:rPr>
          <w:rStyle w:val="kursiv"/>
        </w:rPr>
        <w:t>мой</w:t>
      </w:r>
      <w:r>
        <w:rPr>
          <w:rFonts w:cs="Charter;Corbel"/>
        </w:rPr>
        <w:t xml:space="preserve">, </w:t>
      </w:r>
      <w:r>
        <w:rPr>
          <w:rFonts w:cs="Clarendon V 350" w:ascii="Clarendon V 350" w:hAnsi="Clarendon V 350"/>
        </w:rPr>
        <w:t>mānavaḥ</w:t>
      </w:r>
      <w:r>
        <w:rPr>
          <w:rFonts w:cs="Charter;Corbel"/>
        </w:rPr>
        <w:t xml:space="preserve"> </w:t>
      </w:r>
      <w:r>
        <w:rPr>
          <w:rStyle w:val="kursiv"/>
        </w:rPr>
        <w:t>человек</w:t>
      </w:r>
      <w:r>
        <w:rPr>
          <w:rFonts w:cs="Charter;Corbel"/>
        </w:rPr>
        <w:t xml:space="preserve">, </w:t>
      </w:r>
      <w:r>
        <w:rPr>
          <w:rFonts w:cs="Clarendon V 350" w:ascii="Clarendon V 350" w:hAnsi="Clarendon V 350"/>
        </w:rPr>
        <w:t>māṇavaḥ</w:t>
      </w:r>
      <w:r>
        <w:rPr>
          <w:rFonts w:cs="Charter;Corbel"/>
        </w:rPr>
        <w:t xml:space="preserve"> </w:t>
      </w:r>
      <w:r>
        <w:rPr>
          <w:rStyle w:val="kursiv"/>
        </w:rPr>
        <w:t>мальчик</w:t>
      </w:r>
      <w:r>
        <w:rPr>
          <w:rFonts w:cs="Charter;Corbel"/>
        </w:rPr>
        <w:t xml:space="preserve">), в ограниченной степени также </w:t>
      </w:r>
      <w:r>
        <w:rPr>
          <w:rFonts w:cs="Times New Roman"/>
          <w:color w:val="FF0000"/>
          <w:szCs w:val="18"/>
          <w:lang w:val="en-US" w:bidi="he-IL"/>
        </w:rPr>
        <w:t>n</w:t>
      </w:r>
      <w:r>
        <w:rPr>
          <w:rFonts w:cs="Times New Roman"/>
          <w:color w:val="FF0000"/>
          <w:szCs w:val="18"/>
          <w:lang w:bidi="he-IL"/>
        </w:rPr>
        <w:t>̄</w:t>
      </w:r>
      <w:r>
        <w:rPr>
          <w:rFonts w:cs="Charter;Corbel"/>
        </w:rPr>
        <w:t xml:space="preserve"> (ср. </w:t>
      </w:r>
      <w:r>
        <w:rPr>
          <w:rFonts w:cs="Clarendon V 350" w:ascii="Clarendon V 350" w:hAnsi="Clarendon V 350"/>
        </w:rPr>
        <w:t>parā</w:t>
      </w:r>
      <w:r>
        <w:rPr>
          <w:rFonts w:eastAsia="Arial Unicode MS" w:cs="Clarendon V 350" w:ascii="Clarendon V 350" w:hAnsi="Clarendon V 350"/>
        </w:rPr>
        <w:t>ṅ</w:t>
      </w:r>
      <w:r>
        <w:rPr>
          <w:rFonts w:cs="Charter;Corbel"/>
        </w:rPr>
        <w:t xml:space="preserve"> </w:t>
      </w:r>
      <w:r>
        <w:rPr>
          <w:rStyle w:val="kursiv"/>
        </w:rPr>
        <w:t>отвернувшийся</w:t>
      </w:r>
      <w:r>
        <w:rPr>
          <w:rFonts w:cs="Charter;Corbel"/>
        </w:rPr>
        <w:t xml:space="preserve">, </w:t>
      </w:r>
      <w:r>
        <w:rPr>
          <w:rFonts w:cs="Clarendon V 350" w:ascii="Clarendon V 350" w:hAnsi="Clarendon V 350"/>
        </w:rPr>
        <w:t>parān</w:t>
      </w:r>
      <w:r>
        <w:rPr>
          <w:rFonts w:cs="Charter;Corbel"/>
        </w:rPr>
        <w:t xml:space="preserve"> </w:t>
      </w:r>
      <w:r>
        <w:rPr>
          <w:rStyle w:val="kursiv"/>
        </w:rPr>
        <w:t>дальних</w:t>
      </w:r>
      <w:r>
        <w:rPr>
          <w:rFonts w:cs="Charter;Corbel"/>
        </w:rPr>
        <w:t xml:space="preserve">, </w:t>
      </w:r>
      <w:r>
        <w:rPr>
          <w:rFonts w:cs="Clarendon V 350" w:ascii="Clarendon V 350" w:hAnsi="Clarendon V 350"/>
        </w:rPr>
        <w:t>parām</w:t>
      </w:r>
      <w:r>
        <w:rPr>
          <w:rFonts w:cs="Charter;Corbel"/>
        </w:rPr>
        <w:t xml:space="preserve"> </w:t>
      </w:r>
      <w:r>
        <w:rPr>
          <w:rStyle w:val="kursiv"/>
        </w:rPr>
        <w:t>дальнюю</w:t>
      </w:r>
      <w:r>
        <w:rPr>
          <w:rFonts w:cs="Charter;Corbel"/>
        </w:rPr>
        <w:t xml:space="preserve">; противопоставление </w:t>
      </w:r>
      <w:r>
        <w:rPr>
          <w:rFonts w:cs="Times New Roman"/>
          <w:color w:val="FF0000"/>
          <w:szCs w:val="18"/>
          <w:lang w:val="en-US" w:bidi="he-IL"/>
        </w:rPr>
        <w:t>n</w:t>
      </w:r>
      <w:r>
        <w:rPr>
          <w:rFonts w:cs="Times New Roman"/>
          <w:color w:val="FF0000"/>
          <w:szCs w:val="18"/>
          <w:lang w:bidi="he-IL"/>
        </w:rPr>
        <w:t>̄</w:t>
      </w:r>
      <w:r>
        <w:rPr>
          <w:rFonts w:cs="Charter;Corbel"/>
        </w:rPr>
        <w:t xml:space="preserve"> — </w:t>
      </w:r>
      <w:r>
        <w:rPr>
          <w:rFonts w:cs="Clarendon V 350" w:ascii="Clarendon V 350" w:hAnsi="Clarendon V 350"/>
        </w:rPr>
        <w:t>ṇ</w:t>
      </w:r>
      <w:r>
        <w:rPr>
          <w:rFonts w:cs="Charter;Corbel"/>
        </w:rPr>
        <w:t xml:space="preserve"> возможно лишь теоретически). Звук </w:t>
      </w:r>
      <w:r>
        <w:rPr>
          <w:rFonts w:cs="Clarendon V 350" w:ascii="Clarendon V 350" w:hAnsi="Clarendon V 350"/>
        </w:rPr>
        <w:t>ñ</w:t>
      </w:r>
      <w:r>
        <w:rPr>
          <w:rFonts w:cs="Charter;Corbel"/>
        </w:rPr>
        <w:t xml:space="preserve"> должен быть отнесен к фонеме /</w:t>
      </w:r>
      <w:r>
        <w:rPr>
          <w:rFonts w:cs="Clarendon V 350" w:ascii="Clarendon V 350" w:hAnsi="Clarendon V 350"/>
        </w:rPr>
        <w:t>n</w:t>
      </w:r>
      <w:r>
        <w:rPr>
          <w:rFonts w:cs="Charter;Corbel"/>
        </w:rPr>
        <w:t xml:space="preserve">/, </w:t>
      </w:r>
      <w:r>
        <w:rPr>
          <w:rFonts w:cs="Clarendon V 350" w:ascii="Clarendon V 350" w:hAnsi="Clarendon V 350"/>
        </w:rPr>
        <w:t>ṁ</w:t>
      </w:r>
      <w:r>
        <w:rPr>
          <w:rFonts w:cs="Charter;Corbel"/>
        </w:rPr>
        <w:t xml:space="preserve"> (а также </w:t>
      </w:r>
      <w:r>
        <w:rPr>
          <w:rFonts w:cs="Times New Roman"/>
          <w:color w:val="FF0000"/>
          <w:szCs w:val="18"/>
          <w:lang w:val="en-US" w:bidi="he-IL"/>
        </w:rPr>
        <w:t></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6</w:t>
      </w:r>
      <w:r>
        <w:rPr>
          <w:rFonts w:cs="Charter;Corbel"/>
        </w:rPr>
        <w:t>) — к фонеме /</w:t>
      </w:r>
      <w:r>
        <w:rPr>
          <w:rFonts w:cs="Clarendon V 350" w:ascii="Clarendon V 350" w:hAnsi="Clarendon V 350"/>
        </w:rPr>
        <w:t>m</w:t>
      </w:r>
      <w:r>
        <w:rPr>
          <w:rFonts w:cs="Charter;Corbel"/>
        </w:rPr>
        <w:t>/.</w:t>
      </w:r>
    </w:p>
    <w:p>
      <w:pPr>
        <w:pStyle w:val="Normal"/>
        <w:spacing w:lineRule="exact" w:line="260"/>
        <w:ind w:firstLine="284" w:start="0" w:end="0"/>
        <w:rPr>
          <w:rFonts w:cs="Charter;Corbel"/>
          <w:b/>
        </w:rPr>
      </w:pPr>
      <w:r>
        <w:rPr>
          <w:rFonts w:cs="Charter;Corbel"/>
        </w:rPr>
        <w:t xml:space="preserve">Фонологически несамостоятелен также звук </w:t>
      </w:r>
      <w:r>
        <w:rPr>
          <w:rFonts w:cs="Clarendon V 350" w:ascii="Clarendon V 350" w:hAnsi="Clarendon V 350"/>
        </w:rPr>
        <w:t>ḥ</w:t>
      </w:r>
      <w:r>
        <w:rPr>
          <w:rFonts w:cs="Charter;Corbel"/>
        </w:rPr>
        <w:t>; но отнесение его к какой-либо определенной фонеме связано с трудностями, поскольку он фонологически не противопоставлен, в частности, фонемам /</w:t>
      </w:r>
      <w:r>
        <w:rPr>
          <w:rFonts w:cs="Clarendon V 350" w:ascii="Clarendon V 350" w:hAnsi="Clarendon V 350"/>
        </w:rPr>
        <w:t>h</w:t>
      </w:r>
      <w:r>
        <w:rPr>
          <w:rFonts w:cs="Charter;Corbel"/>
        </w:rPr>
        <w:t>/, /</w:t>
      </w:r>
      <w:r>
        <w:rPr>
          <w:rFonts w:cs="Clarendon V 350" w:ascii="Clarendon V 350" w:hAnsi="Clarendon V 350"/>
        </w:rPr>
        <w:t>s</w:t>
      </w:r>
      <w:r>
        <w:rPr>
          <w:rFonts w:cs="Charter;Corbel"/>
        </w:rPr>
        <w:t>/ и /</w:t>
      </w:r>
      <w:r>
        <w:rPr>
          <w:rFonts w:cs="Clarendon V 350" w:ascii="Clarendon V 350" w:hAnsi="Clarendon V 350"/>
        </w:rPr>
        <w:t>ṣ</w:t>
      </w:r>
      <w:r>
        <w:rPr>
          <w:rFonts w:cs="Charter;Corbel"/>
        </w:rPr>
        <w:t>/ (и лишь в редчайших случаях противопоставлен фонемам /</w:t>
      </w:r>
      <w:r>
        <w:rPr>
          <w:rFonts w:cs="Clarendon V 350" w:ascii="Clarendon V 350" w:hAnsi="Clarendon V 350"/>
        </w:rPr>
        <w:t>r</w:t>
      </w:r>
      <w:r>
        <w:rPr>
          <w:rFonts w:cs="Charter;Corbel"/>
        </w:rPr>
        <w:t>/ и /</w:t>
      </w:r>
      <w:r>
        <w:rPr>
          <w:rFonts w:cs="Clarendon V 350" w:ascii="Clarendon V 350" w:hAnsi="Clarendon V 350"/>
        </w:rPr>
        <w:t>ç</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22</w:t>
      </w:r>
      <w:r>
        <w:rPr>
          <w:rFonts w:cs="Charter;Corbel"/>
        </w:rPr>
        <w:t xml:space="preserve">. </w:t>
      </w:r>
      <w:r>
        <w:rPr>
          <w:rStyle w:val="razryadka"/>
        </w:rPr>
        <w:t>Список фонем санскрита</w:t>
      </w:r>
      <w:r>
        <w:rPr>
          <w:rFonts w:cs="Charter;Corbel"/>
        </w:rPr>
        <w:t xml:space="preserve"> (косые скобки для сокращения сняты; фонемы с ограниченной самостоятельностью показаны в круглых скобках). </w:t>
      </w:r>
    </w:p>
    <w:p>
      <w:pPr>
        <w:pStyle w:val="Normal"/>
        <w:spacing w:lineRule="exact" w:line="260"/>
        <w:ind w:firstLine="284" w:start="0" w:end="0"/>
        <w:rPr/>
      </w:pPr>
      <w:r>
        <w:rPr>
          <w:rFonts w:cs="Charter;Corbel"/>
        </w:rPr>
        <w:t xml:space="preserve">Гласные и неносовые сонанты: </w:t>
      </w:r>
      <w:r>
        <w:rPr>
          <w:rFonts w:cs="Clarendon V 350" w:ascii="Clarendon V 350" w:hAnsi="Clarendon V 350"/>
        </w:rPr>
        <w:t>a</w:t>
      </w:r>
      <w:r>
        <w:rPr>
          <w:rFonts w:cs="Charter;Corbel"/>
        </w:rPr>
        <w:t xml:space="preserve">, </w:t>
      </w:r>
      <w:r>
        <w:rPr>
          <w:rFonts w:cs="Clarendon V 350" w:ascii="Clarendon V 350" w:hAnsi="Clarendon V 350"/>
        </w:rPr>
        <w:t>i</w:t>
      </w:r>
      <w:r>
        <w:rPr>
          <w:rFonts w:cs="Charter;Corbel"/>
        </w:rPr>
        <w:t xml:space="preserve">, </w:t>
      </w:r>
      <w:r>
        <w:rPr>
          <w:rFonts w:cs="Clarendon V 350" w:ascii="Clarendon V 350" w:hAnsi="Clarendon V 350"/>
        </w:rPr>
        <w:t>u</w:t>
      </w:r>
      <w:r>
        <w:rPr>
          <w:rFonts w:cs="Charter;Corbel"/>
        </w:rPr>
        <w:t xml:space="preserve">, </w:t>
      </w:r>
      <w:r>
        <w:rPr>
          <w:rFonts w:cs="Clarendon V 350" w:ascii="Clarendon V 350" w:hAnsi="Clarendon V 350"/>
        </w:rPr>
        <w:t>v</w:t>
      </w:r>
      <w:r>
        <w:rPr>
          <w:rFonts w:cs="Charter;Corbel"/>
        </w:rPr>
        <w:t xml:space="preserve">, </w:t>
      </w:r>
      <w:r>
        <w:rPr>
          <w:rFonts w:cs="Clarendon V 350" w:ascii="Clarendon V 350" w:hAnsi="Clarendon V 350"/>
        </w:rPr>
        <w:t>r</w:t>
      </w:r>
      <w:r>
        <w:rPr>
          <w:rFonts w:cs="Charter;Corbel"/>
        </w:rPr>
        <w:t xml:space="preserve">, </w:t>
      </w:r>
      <w:r>
        <w:rPr>
          <w:rFonts w:cs="Clarendon V 350" w:ascii="Clarendon V 350" w:hAnsi="Clarendon V 350"/>
        </w:rPr>
        <w:t>l</w:t>
      </w:r>
      <w:r>
        <w:rPr>
          <w:rFonts w:cs="Charter;Corbel"/>
        </w:rPr>
        <w:t xml:space="preserve">, </w:t>
      </w:r>
      <w:r>
        <w:rPr>
          <w:rFonts w:cs="Clarendon V 350" w:ascii="Clarendon V 350" w:hAnsi="Clarendon V 350"/>
        </w:rPr>
        <w:t>ā</w:t>
      </w:r>
      <w:r>
        <w:rPr>
          <w:rFonts w:cs="Charter;Corbel"/>
        </w:rPr>
        <w:t xml:space="preserve">, </w:t>
      </w:r>
      <w:r>
        <w:rPr>
          <w:rFonts w:cs="Clarendon V 350" w:ascii="Clarendon V 350" w:hAnsi="Clarendon V 350"/>
        </w:rPr>
        <w:t>ī</w:t>
      </w:r>
      <w:r>
        <w:rPr>
          <w:rFonts w:cs="Charter;Corbel"/>
        </w:rPr>
        <w:t xml:space="preserve">, </w:t>
      </w:r>
      <w:r>
        <w:rPr>
          <w:rFonts w:cs="Clarendon V 350" w:ascii="Clarendon V 350" w:hAnsi="Clarendon V 350"/>
        </w:rPr>
        <w:t>e</w:t>
      </w:r>
      <w:r>
        <w:rPr>
          <w:rFonts w:cs="Charter;Corbel"/>
        </w:rPr>
        <w:t xml:space="preserve">, </w:t>
      </w:r>
      <w:r>
        <w:rPr>
          <w:rFonts w:cs="Clarendon V 350" w:ascii="Clarendon V 350" w:hAnsi="Clarendon V 350"/>
        </w:rPr>
        <w:t>ū</w:t>
      </w:r>
      <w:r>
        <w:rPr>
          <w:rFonts w:cs="Charter;Corbel"/>
        </w:rPr>
        <w:t>, о, (</w:t>
      </w:r>
      <w:r>
        <w:rPr>
          <w:rFonts w:cs="Clarendon V 350" w:ascii="Clarendon V 350" w:hAnsi="Clarendon V 350"/>
        </w:rPr>
        <w:t>ai</w:t>
      </w:r>
      <w:r>
        <w:rPr>
          <w:rFonts w:cs="Charter;Corbel"/>
        </w:rPr>
        <w:t>), (</w:t>
      </w:r>
      <w:r>
        <w:rPr>
          <w:rFonts w:cs="Clarendon V 350" w:ascii="Clarendon V 350" w:hAnsi="Clarendon V 350"/>
        </w:rPr>
        <w:t>au</w:t>
      </w:r>
      <w:r>
        <w:rPr>
          <w:rFonts w:cs="Charter;Corbel"/>
        </w:rPr>
        <w:t>), (</w:t>
      </w:r>
      <w:r>
        <w:rPr>
          <w:rFonts w:cs="Clarendon V 350" w:ascii="Clarendon V 350" w:hAnsi="Clarendon V 350"/>
        </w:rPr>
        <w:t>ṝ</w:t>
      </w:r>
      <w:r>
        <w:rPr>
          <w:rFonts w:cs="Charter;Corbel"/>
        </w:rPr>
        <w:t xml:space="preserve">). </w:t>
      </w:r>
    </w:p>
    <w:p>
      <w:pPr>
        <w:pStyle w:val="Normal"/>
        <w:spacing w:lineRule="exact" w:line="260"/>
        <w:ind w:firstLine="284" w:start="0" w:end="0"/>
        <w:rPr>
          <w:rFonts w:cs="Charter;Corbel"/>
          <w:lang w:val="be-BY"/>
        </w:rPr>
      </w:pPr>
      <w:r>
        <w:rPr>
          <w:rFonts w:cs="Charter;Corbel"/>
          <w:lang w:val="be-BY"/>
        </w:rPr>
        <w:t xml:space="preserve">Шумные и носовые согласные: </w:t>
      </w:r>
    </w:p>
    <w:tbl>
      <w:tblPr>
        <w:tblW w:w="2235" w:type="dxa"/>
        <w:jc w:val="center"/>
        <w:tblInd w:w="0" w:type="dxa"/>
        <w:tblLayout w:type="fixed"/>
        <w:tblCellMar>
          <w:top w:w="0" w:type="dxa"/>
          <w:start w:w="108" w:type="dxa"/>
          <w:bottom w:w="0" w:type="dxa"/>
          <w:end w:w="108" w:type="dxa"/>
        </w:tblCellMar>
      </w:tblPr>
      <w:tblGrid>
        <w:gridCol w:w="2235"/>
      </w:tblGrid>
      <w:tr>
        <w:trPr/>
        <w:tc>
          <w:tcPr>
            <w:tcW w:w="2235" w:type="dxa"/>
            <w:tcBorders/>
          </w:tcPr>
          <w:p>
            <w:pPr>
              <w:pStyle w:val="clard-bez-index1"/>
              <w:rPr/>
            </w:pPr>
            <w:r>
              <w:rPr>
                <w:lang w:val="ru-RU" w:eastAsia="ru-RU"/>
              </w:rPr>
              <w:t>k</w:t>
            </w:r>
            <w:r>
              <w:rPr>
                <w:lang w:val="be-BY" w:eastAsia="ru-RU"/>
              </w:rPr>
              <w:t xml:space="preserve"> </w:t>
            </w:r>
            <w:r>
              <w:rPr>
                <w:lang w:val="ru-RU" w:eastAsia="ru-RU"/>
              </w:rPr>
              <w:t>kh</w:t>
            </w:r>
            <w:r>
              <w:rPr>
                <w:lang w:val="be-BY" w:eastAsia="ru-RU"/>
              </w:rPr>
              <w:t xml:space="preserve"> </w:t>
            </w:r>
            <w:r>
              <w:rPr>
                <w:lang w:val="ru-RU" w:eastAsia="ru-RU"/>
              </w:rPr>
              <w:t>g</w:t>
            </w:r>
            <w:r>
              <w:rPr>
                <w:lang w:val="be-BY" w:eastAsia="ru-RU"/>
              </w:rPr>
              <w:t xml:space="preserve"> </w:t>
            </w:r>
            <w:r>
              <w:rPr>
                <w:lang w:val="ru-RU" w:eastAsia="ru-RU"/>
              </w:rPr>
              <w:t>gh</w:t>
            </w:r>
            <w:r>
              <w:rPr>
                <w:lang w:val="be-BY" w:eastAsia="ru-RU"/>
              </w:rPr>
              <w:t xml:space="preserve"> (</w:t>
            </w:r>
            <w:r>
              <w:rPr>
                <w:rFonts w:cs="Times New Roman" w:ascii="Charter Indologique" w:hAnsi="Charter Indologique"/>
                <w:color w:val="FF0000"/>
                <w:szCs w:val="18"/>
                <w:lang w:val="en-US" w:eastAsia="ru-RU" w:bidi="he-IL"/>
              </w:rPr>
              <w:t>n</w:t>
            </w:r>
            <w:r>
              <w:rPr>
                <w:rFonts w:cs="Times New Roman" w:ascii="Charter Indologique" w:hAnsi="Charter Indologique"/>
                <w:color w:val="FF0000"/>
                <w:szCs w:val="18"/>
                <w:lang w:val="be-BY" w:eastAsia="ru-RU" w:bidi="he-IL"/>
              </w:rPr>
              <w:t>̄</w:t>
            </w:r>
            <w:r>
              <w:rPr>
                <w:lang w:val="be-BY" w:eastAsia="ru-RU"/>
              </w:rPr>
              <w:t xml:space="preserve">) </w:t>
            </w:r>
            <w:r>
              <w:rPr>
                <w:lang w:val="ru-RU" w:eastAsia="ru-RU"/>
              </w:rPr>
              <w:t>h</w:t>
            </w:r>
            <w:r>
              <w:rPr>
                <w:lang w:val="be-BY" w:eastAsia="ru-RU"/>
              </w:rPr>
              <w:t xml:space="preserve"> </w:t>
            </w:r>
          </w:p>
          <w:p>
            <w:pPr>
              <w:pStyle w:val="clard-bez-index1"/>
              <w:rPr/>
            </w:pPr>
            <w:r>
              <w:rPr>
                <w:lang w:val="ru-RU" w:eastAsia="ru-RU"/>
              </w:rPr>
              <w:t>c</w:t>
            </w:r>
            <w:r>
              <w:rPr>
                <w:lang w:val="be-BY" w:eastAsia="ru-RU"/>
              </w:rPr>
              <w:t xml:space="preserve"> ch </w:t>
            </w:r>
            <w:r>
              <w:rPr>
                <w:lang w:val="ru-RU" w:eastAsia="ru-RU"/>
              </w:rPr>
              <w:t>j</w:t>
            </w:r>
            <w:r>
              <w:rPr>
                <w:lang w:val="be-BY" w:eastAsia="ru-RU"/>
              </w:rPr>
              <w:t xml:space="preserve"> </w:t>
            </w:r>
            <w:r>
              <w:rPr>
                <w:lang w:val="ru-RU" w:eastAsia="ru-RU"/>
              </w:rPr>
              <w:t>jh</w:t>
            </w:r>
            <w:r>
              <w:rPr>
                <w:lang w:val="be-BY" w:eastAsia="ru-RU"/>
              </w:rPr>
              <w:t xml:space="preserve"> ñ ç </w:t>
            </w:r>
          </w:p>
          <w:p>
            <w:pPr>
              <w:pStyle w:val="clard-bez-index1"/>
              <w:rPr/>
            </w:pPr>
            <w:r>
              <w:rPr>
                <w:lang w:val="en-US" w:eastAsia="ru-RU"/>
              </w:rPr>
              <w:t xml:space="preserve">ṭ ṭh ḍ ḍh ṇ ṣ </w:t>
            </w:r>
          </w:p>
          <w:p>
            <w:pPr>
              <w:pStyle w:val="clard-bez-index1"/>
              <w:rPr/>
            </w:pPr>
            <w:r>
              <w:rPr>
                <w:lang w:val="en-US" w:eastAsia="ru-RU"/>
              </w:rPr>
              <w:t xml:space="preserve">t th d dh n s </w:t>
            </w:r>
          </w:p>
          <w:p>
            <w:pPr>
              <w:pStyle w:val="clard-bez-index1"/>
              <w:rPr>
                <w:lang w:val="be-BY" w:eastAsia="ru-RU"/>
              </w:rPr>
            </w:pPr>
            <w:r>
              <w:rPr>
                <w:lang w:val="en-US" w:eastAsia="ru-RU"/>
              </w:rPr>
              <w:t xml:space="preserve">p ph b bh m </w:t>
            </w:r>
          </w:p>
        </w:tc>
      </w:tr>
    </w:tbl>
    <w:p>
      <w:pPr>
        <w:pStyle w:val="Normal"/>
        <w:spacing w:lineRule="exact" w:line="260"/>
        <w:ind w:firstLine="284" w:start="0" w:end="0"/>
        <w:rPr>
          <w:rFonts w:cs="Charter;Corbel"/>
        </w:rPr>
      </w:pPr>
      <w:r>
        <w:rPr>
          <w:rFonts w:cs="Charter;Corbel"/>
          <w:lang w:val="be-BY"/>
        </w:rPr>
        <w:t xml:space="preserve">Например, </w:t>
      </w:r>
      <w:r>
        <w:rPr>
          <w:rStyle w:val="Charter2"/>
          <w:rFonts w:cs="Clarendon V 350" w:ascii="Clarendon V 350" w:hAnsi="Clarendon V 350"/>
          <w:i w:val="false"/>
          <w:lang w:val="en-US"/>
        </w:rPr>
        <w:t>vṛkasya</w:t>
      </w:r>
      <w:r>
        <w:rPr>
          <w:rFonts w:cs="Charter;Corbel"/>
          <w:lang w:val="be-BY"/>
        </w:rPr>
        <w:t xml:space="preserve">, </w:t>
      </w:r>
      <w:r>
        <w:rPr>
          <w:rStyle w:val="Charter2"/>
          <w:rFonts w:cs="Clarendon V 350" w:ascii="Clarendon V 350" w:hAnsi="Clarendon V 350"/>
          <w:i w:val="false"/>
          <w:lang w:val="en-US"/>
        </w:rPr>
        <w:t>pitṛṣu</w:t>
      </w:r>
      <w:r>
        <w:rPr>
          <w:rFonts w:cs="Charter;Corbel"/>
          <w:lang w:val="be-BY"/>
        </w:rPr>
        <w:t xml:space="preserve">, </w:t>
      </w:r>
      <w:r>
        <w:rPr>
          <w:rStyle w:val="Charter2"/>
          <w:rFonts w:cs="Clarendon V 350" w:ascii="Clarendon V 350" w:hAnsi="Clarendon V 350"/>
          <w:i w:val="false"/>
          <w:lang w:val="en-US"/>
        </w:rPr>
        <w:t>yu</w:t>
      </w:r>
      <w:r>
        <w:rPr>
          <w:rStyle w:val="Charter2"/>
          <w:rFonts w:cs="Clarendon V 350" w:ascii="Clarendon V 350" w:hAnsi="Clarendon V 350"/>
          <w:i w:val="false"/>
          <w:lang w:val="be-BY"/>
        </w:rPr>
        <w:t>ñ</w:t>
      </w:r>
      <w:r>
        <w:rPr>
          <w:rStyle w:val="Charter2"/>
          <w:rFonts w:cs="Clarendon V 350" w:ascii="Clarendon V 350" w:hAnsi="Clarendon V 350"/>
          <w:i w:val="false"/>
          <w:lang w:val="en-US"/>
        </w:rPr>
        <w:t>janti</w:t>
      </w:r>
      <w:r>
        <w:rPr>
          <w:rFonts w:cs="Charter;Corbel"/>
          <w:lang w:val="be-BY"/>
        </w:rPr>
        <w:t xml:space="preserve">, </w:t>
      </w:r>
      <w:r>
        <w:rPr>
          <w:rStyle w:val="Charter2"/>
          <w:rFonts w:cs="Clarendon V 350" w:ascii="Clarendon V 350" w:hAnsi="Clarendon V 350"/>
          <w:i w:val="false"/>
          <w:lang w:val="en-US"/>
        </w:rPr>
        <w:t>dhiy</w:t>
      </w:r>
      <w:r>
        <w:rPr>
          <w:rStyle w:val="Charter2"/>
          <w:rFonts w:cs="Clarendon V 350" w:ascii="Clarendon V 350" w:hAnsi="Clarendon V 350"/>
          <w:i w:val="false"/>
          <w:lang w:val="be-BY"/>
        </w:rPr>
        <w:t>ā</w:t>
      </w:r>
      <w:r>
        <w:rPr>
          <w:rStyle w:val="Charter2"/>
          <w:rFonts w:cs="Clarendon V 350" w:ascii="Clarendon V 350" w:hAnsi="Clarendon V 350"/>
          <w:i w:val="false"/>
          <w:lang w:val="en-US"/>
        </w:rPr>
        <w:t>m</w:t>
      </w:r>
      <w:r>
        <w:rPr>
          <w:rFonts w:cs="Charter;Corbel"/>
          <w:lang w:val="be-BY"/>
        </w:rPr>
        <w:t xml:space="preserve"> в фонологической (фонемной) транскрипции предстают как /</w:t>
      </w:r>
      <w:r>
        <w:rPr>
          <w:rFonts w:cs="Clarendon V 350" w:ascii="Clarendon V 350" w:hAnsi="Clarendon V 350"/>
          <w:lang w:val="en-US"/>
        </w:rPr>
        <w:t>vrkasia</w:t>
      </w:r>
      <w:r>
        <w:rPr>
          <w:rFonts w:cs="Charter;Corbel"/>
          <w:lang w:val="be-BY"/>
        </w:rPr>
        <w:t>/, /</w:t>
      </w:r>
      <w:r>
        <w:rPr>
          <w:rFonts w:cs="Clarendon V 350" w:ascii="Clarendon V 350" w:hAnsi="Clarendon V 350"/>
          <w:lang w:val="en-US"/>
        </w:rPr>
        <w:t>pitrṣu</w:t>
      </w:r>
      <w:r>
        <w:rPr>
          <w:rFonts w:cs="Charter;Corbel"/>
          <w:lang w:val="be-BY"/>
        </w:rPr>
        <w:t>/, /</w:t>
      </w:r>
      <w:r>
        <w:rPr>
          <w:rFonts w:cs="Clarendon V 350" w:ascii="Clarendon V 350" w:hAnsi="Clarendon V 350"/>
          <w:lang w:val="en-US"/>
        </w:rPr>
        <w:t>iu</w:t>
      </w:r>
      <w:r>
        <w:rPr>
          <w:rFonts w:cs="Times New Roman" w:ascii="Clarendon V 350" w:hAnsi="Clarendon V 350"/>
          <w:lang w:val="en-US"/>
        </w:rPr>
        <w:t>n</w:t>
      </w:r>
      <w:r>
        <w:rPr>
          <w:rFonts w:cs="Clarendon V 350" w:ascii="Clarendon V 350" w:hAnsi="Clarendon V 350"/>
          <w:lang w:val="en-US"/>
        </w:rPr>
        <w:t>janti</w:t>
      </w:r>
      <w:r>
        <w:rPr>
          <w:rFonts w:cs="Charter;Corbel"/>
          <w:lang w:val="be-BY"/>
        </w:rPr>
        <w:t>/, /</w:t>
      </w:r>
      <w:r>
        <w:rPr>
          <w:rFonts w:cs="Clarendon V 350" w:ascii="Clarendon V 350" w:hAnsi="Clarendon V 350"/>
          <w:lang w:val="en-US"/>
        </w:rPr>
        <w:t>dhii</w:t>
      </w:r>
      <w:r>
        <w:rPr>
          <w:rFonts w:cs="Clarendon V 350" w:ascii="Clarendon V 350" w:hAnsi="Clarendon V 350"/>
          <w:lang w:val="be-BY"/>
        </w:rPr>
        <w:t>ā</w:t>
      </w:r>
      <w:r>
        <w:rPr>
          <w:rFonts w:cs="Clarendon V 350" w:ascii="Clarendon V 350" w:hAnsi="Clarendon V 350"/>
          <w:lang w:val="en-US"/>
        </w:rPr>
        <w:t>m</w:t>
      </w:r>
      <w:r>
        <w:rPr>
          <w:rFonts w:cs="Charter;Corbel"/>
          <w:lang w:val="be-BY"/>
        </w:rPr>
        <w:t xml:space="preserve">/. </w:t>
      </w:r>
      <w:r>
        <w:rPr>
          <w:rFonts w:cs="Charter;Corbel"/>
        </w:rPr>
        <w:t xml:space="preserve">Практически, однако, в традиционной санскритологии фонологическая транскрипция не находит применения, а используются, с одной стороны, фонетическая транскрипция (соответствующая графике), с другой — морфонологическая запись (см. </w:t>
      </w:r>
      <w:r>
        <w:rPr>
          <w:rFonts w:cs="Charter;Corbel"/>
          <w:bCs/>
          <w:color w:val="FF6600"/>
        </w:rPr>
        <w:t xml:space="preserve">§ </w:t>
      </w:r>
      <w:r>
        <w:rPr>
          <w:rFonts w:cs="CharterExpScC Uni;Times New Roman" w:ascii="Charter Indologique Capital" w:hAnsi="Charter Indologique Capital"/>
          <w:bCs/>
          <w:color w:val="FF6600"/>
        </w:rPr>
        <w:t>28</w:t>
      </w:r>
      <w:r>
        <w:rPr>
          <w:rFonts w:cs="Charter;Corbel"/>
        </w:rPr>
        <w:t xml:space="preserve">). </w:t>
      </w:r>
    </w:p>
    <w:p>
      <w:pPr>
        <w:pStyle w:val="Normal"/>
        <w:spacing w:lineRule="exact" w:line="260"/>
        <w:ind w:firstLine="284" w:start="0" w:end="0"/>
        <w:rPr>
          <w:rFonts w:cs="Charter;Corbel"/>
        </w:rPr>
      </w:pPr>
      <w:r>
        <w:rPr>
          <w:rFonts w:cs="Charter;Corbel"/>
        </w:rPr>
      </w:r>
    </w:p>
    <w:p>
      <w:pPr>
        <w:pStyle w:val="Heading1"/>
        <w:ind w:hanging="0" w:start="284"/>
        <w:rPr/>
      </w:pPr>
      <w:r>
        <w:rPr/>
        <w:t>Морфонология</w:t>
      </w:r>
    </w:p>
    <w:p>
      <w:pPr>
        <w:pStyle w:val="Normal"/>
        <w:rPr/>
      </w:pPr>
      <w:r>
        <w:rPr/>
      </w:r>
    </w:p>
    <w:p>
      <w:pPr>
        <w:pStyle w:val="Heading2"/>
        <w:ind w:hanging="0" w:start="284"/>
        <w:rPr>
          <w:sz w:val="18"/>
        </w:rPr>
      </w:pPr>
      <w:r>
        <w:rPr/>
        <w:t>Общие сведения о структуре словоформы</w:t>
      </w:r>
    </w:p>
    <w:p>
      <w:pPr>
        <w:pStyle w:val="Glawa"/>
        <w:spacing w:lineRule="exact" w:line="260"/>
        <w:ind w:hanging="0" w:start="0" w:end="0"/>
        <w:jc w:val="center"/>
        <w:rPr>
          <w:rFonts w:ascii="Charter Capital;Corbel" w:hAnsi="Charter Capital;Corbel" w:cs="CDAC-GISTSurekh"/>
          <w:i w:val="false"/>
          <w:iCs w:val="false"/>
          <w:sz w:val="18"/>
          <w:szCs w:val="20"/>
        </w:rPr>
      </w:pPr>
      <w:r>
        <w:rPr>
          <w:rFonts w:cs="CDAC-GISTSurekh" w:ascii="Charter Capital;Corbel" w:hAnsi="Charter Capital;Corbel"/>
          <w:i w:val="false"/>
          <w:iCs w:val="false"/>
          <w:sz w:val="18"/>
          <w:szCs w:val="20"/>
        </w:rPr>
      </w:r>
    </w:p>
    <w:p>
      <w:pPr>
        <w:pStyle w:val="Normal"/>
        <w:spacing w:lineRule="exact" w:line="260"/>
        <w:ind w:firstLine="284" w:start="0" w:end="0"/>
        <w:rPr>
          <w:rStyle w:val="pagin"/>
          <w:rFonts w:ascii="Charter Indologique" w:hAnsi="Charter Indologique" w:cs="Charter;Corbel"/>
          <w:color w:val="FF0000"/>
        </w:rPr>
      </w:pPr>
      <w:r>
        <w:rPr>
          <w:rFonts w:cs="Charter;Corbel"/>
          <w:b/>
        </w:rPr>
        <w:t xml:space="preserve">§ </w:t>
      </w:r>
      <w:r>
        <w:rPr>
          <w:rFonts w:cs="CharterExpScC Uni;Times New Roman" w:ascii="Charter Indologique Capital" w:hAnsi="Charter Indologique Capital"/>
          <w:b/>
        </w:rPr>
        <w:t>23</w:t>
      </w:r>
      <w:r>
        <w:rPr>
          <w:rFonts w:cs="Charter;Corbel"/>
        </w:rPr>
        <w:t xml:space="preserve">. Для морфонологии и морфологии важнейшую роль играет понятие </w:t>
      </w:r>
      <w:r>
        <w:rPr>
          <w:rStyle w:val="razryadka"/>
        </w:rPr>
        <w:t>словоформы</w:t>
      </w:r>
      <w:r>
        <w:rPr>
          <w:rFonts w:cs="Charter;Corbel"/>
        </w:rPr>
        <w:t xml:space="preserve">, т.е. слова, взятого в некоторой грамматической форме. Всякая фраза — есть некоторая последовательность словоформ; на стыках словоформ происходят определенные морфонологические явления. Словоформу часто называют просто словом, когда речь идет об элементах фразы, и просто </w:t>
      </w:r>
      <w:r>
        <w:rPr>
          <w:rStyle w:val="razryadka"/>
        </w:rPr>
        <w:t>формой</w:t>
      </w:r>
      <w:r>
        <w:rPr>
          <w:rFonts w:cs="Charter;Corbel"/>
        </w:rPr>
        <w:t xml:space="preserve">, когда речь идет об элементах парадигмы; в недвусмысленных случаях такое словоупотребление допускается и в настоящем очерке. </w:t>
      </w:r>
      <w:r>
        <w:rPr>
          <w:rStyle w:val="pagin"/>
          <w:rFonts w:cs="Charter;Corbel"/>
          <w:color w:val="FF0000"/>
        </w:rPr>
        <w:t>[</w:t>
      </w:r>
      <w:r>
        <w:rPr>
          <w:rStyle w:val="pagin"/>
          <w:rFonts w:cs="CharterExpScC Uni;Times New Roman" w:ascii="Charter Indologique Capital" w:hAnsi="Charter Indologique Capital"/>
          <w:color w:val="FF0000"/>
        </w:rPr>
        <w:t>798</w:t>
      </w:r>
      <w:r>
        <w:rPr>
          <w:rStyle w:val="pagin"/>
          <w:rFonts w:cs="Charter;Corbel"/>
          <w:color w:val="FF0000"/>
        </w:rPr>
        <w:t xml:space="preserve">] </w:t>
      </w:r>
      <w:r>
        <w:br w:type="page"/>
      </w:r>
    </w:p>
    <w:p>
      <w:pPr>
        <w:pStyle w:val="Normal"/>
        <w:spacing w:lineRule="exact" w:line="260"/>
        <w:ind w:firstLine="284" w:start="0" w:end="0"/>
        <w:rPr/>
      </w:pPr>
      <w:r>
        <w:rPr>
          <w:rStyle w:val="pagin"/>
          <w:rFonts w:cs="Charter;Corbel"/>
          <w:b/>
        </w:rPr>
        <w:t>§</w:t>
      </w:r>
      <w:r>
        <w:rPr>
          <w:rFonts w:cs="Charter;Corbel"/>
          <w:b/>
        </w:rPr>
        <w:t xml:space="preserve"> </w:t>
      </w:r>
      <w:r>
        <w:rPr>
          <w:rFonts w:cs="CharterExpScC Uni;Times New Roman" w:ascii="Charter Indologique Capital" w:hAnsi="Charter Indologique Capital"/>
          <w:b/>
        </w:rPr>
        <w:t>24</w:t>
      </w:r>
      <w:r>
        <w:rPr>
          <w:rFonts w:cs="Charter;Corbel"/>
        </w:rPr>
        <w:t>. Специфической особенностью санскрита является то, что здесь словоформа как морфонологическая единица, т. е. как отрезок, на границах которого происходят определенные морфонологические явления</w:t>
      </w:r>
      <w:r>
        <w:rPr>
          <w:rStyle w:val="Style10"/>
          <w:rStyle w:val="FootnoteReference"/>
          <w:rFonts w:cs="Charter;Corbel"/>
        </w:rPr>
        <w:footnoteReference w:id="3"/>
      </w:r>
      <w:r>
        <w:rPr>
          <w:rFonts w:cs="Charter;Corbel"/>
        </w:rPr>
        <w:t xml:space="preserve">, не полностью совпадает со словоформой в обычном понимании (как она предстает в морфологии, синтаксисе и лексикографии). Соответственно необходимо от обычной словоформы отличать </w:t>
      </w:r>
      <w:r>
        <w:rPr>
          <w:rFonts w:cs="Charter;Corbel"/>
          <w:i/>
          <w:color w:val="C00000"/>
          <w:spacing w:val="20"/>
        </w:rPr>
        <w:t>морфонологическую словоформу</w:t>
      </w:r>
      <w:r>
        <w:rPr>
          <w:rFonts w:cs="Charter;Corbel"/>
        </w:rPr>
        <w:t xml:space="preserve"> (или </w:t>
      </w:r>
      <w:r>
        <w:rPr>
          <w:rStyle w:val="kursiv"/>
        </w:rPr>
        <w:t>морфонологическое слово</w:t>
      </w:r>
      <w:r>
        <w:rPr>
          <w:rFonts w:cs="Charter;Corbel"/>
        </w:rPr>
        <w:t xml:space="preserve">, ср. выше). </w:t>
      </w:r>
    </w:p>
    <w:p>
      <w:pPr>
        <w:pStyle w:val="Normal"/>
        <w:spacing w:lineRule="exact" w:line="260"/>
        <w:ind w:firstLine="284" w:start="0" w:end="0"/>
        <w:rPr>
          <w:rFonts w:cs="Charter;Corbel"/>
          <w:b/>
        </w:rPr>
      </w:pPr>
      <w:r>
        <w:rPr>
          <w:rFonts w:cs="Charter;Corbel"/>
        </w:rPr>
        <w:t xml:space="preserve">Различие этих двух единиц проявляется в том, что некоторые части обычных словоформ образуют самостоятельные морфонологические словоформы; а именно, таковы: </w:t>
      </w:r>
      <w:r>
        <w:rPr>
          <w:rFonts w:cs="CharterExpScC Uni;Times New Roman" w:ascii="Charter Indologique Capital" w:hAnsi="Charter Indologique Capital"/>
        </w:rPr>
        <w:t>1</w:t>
      </w:r>
      <w:r>
        <w:rPr>
          <w:rFonts w:cs="Charter;Corbel"/>
        </w:rPr>
        <w:t xml:space="preserve">) каждая из основ, входящих в сложное слово (кроме последней); </w:t>
      </w:r>
      <w:r>
        <w:rPr>
          <w:rFonts w:cs="CharterExpScC Uni;Times New Roman" w:ascii="Charter Indologique Capital" w:hAnsi="Charter Indologique Capital"/>
        </w:rPr>
        <w:t>2</w:t>
      </w:r>
      <w:r>
        <w:rPr>
          <w:rFonts w:cs="Charter;Corbel"/>
        </w:rPr>
        <w:t>) так наз. превербы (</w:t>
      </w:r>
      <w:r>
        <w:rPr>
          <w:rFonts w:cs="Charter;Corbel"/>
          <w:color w:val="FF6600"/>
        </w:rPr>
        <w:t xml:space="preserve">§ </w:t>
      </w:r>
      <w:r>
        <w:rPr>
          <w:rFonts w:cs="CharterExpScC Uni;Times New Roman" w:ascii="Charter Indologique Capital" w:hAnsi="Charter Indologique Capital"/>
          <w:color w:val="FF6600"/>
        </w:rPr>
        <w:t>199</w:t>
      </w:r>
      <w:r>
        <w:rPr>
          <w:rFonts w:cs="Charter;Corbel"/>
        </w:rPr>
        <w:t>) и именные префиксы (</w:t>
      </w:r>
      <w:r>
        <w:rPr>
          <w:rFonts w:cs="Charter;Corbel"/>
          <w:color w:val="FF6600"/>
        </w:rPr>
        <w:t xml:space="preserve">§ </w:t>
      </w:r>
      <w:r>
        <w:rPr>
          <w:rFonts w:cs="CharterExpScC Uni;Times New Roman" w:ascii="Charter Indologique Capital" w:hAnsi="Charter Indologique Capital"/>
          <w:color w:val="FF6600"/>
        </w:rPr>
        <w:t>200</w:t>
      </w:r>
      <w:r>
        <w:rPr>
          <w:rFonts w:cs="Charter;Corbel"/>
        </w:rPr>
        <w:t xml:space="preserve">); </w:t>
      </w:r>
      <w:r>
        <w:rPr>
          <w:rFonts w:cs="CharterExpScC Uni;Times New Roman" w:ascii="Charter Indologique Capital" w:hAnsi="Charter Indologique Capital"/>
        </w:rPr>
        <w:t>3</w:t>
      </w:r>
      <w:r>
        <w:rPr>
          <w:rFonts w:cs="Charter;Corbel"/>
        </w:rPr>
        <w:t xml:space="preserve">) именные окончания </w:t>
      </w:r>
      <w:r>
        <w:rPr>
          <w:rFonts w:cs="Clarendon V 350" w:ascii="Clarendon V 350" w:hAnsi="Clarendon V 350"/>
          <w:iCs/>
        </w:rPr>
        <w:t>su</w:t>
      </w:r>
      <w:r>
        <w:rPr>
          <w:rFonts w:cs="Charter;Corbel"/>
        </w:rPr>
        <w:t xml:space="preserve">, </w:t>
      </w:r>
      <w:r>
        <w:rPr>
          <w:rFonts w:cs="Clarendon V 350" w:ascii="Clarendon V 350" w:hAnsi="Clarendon V 350"/>
          <w:iCs/>
        </w:rPr>
        <w:t>bhis</w:t>
      </w:r>
      <w:r>
        <w:rPr>
          <w:rFonts w:cs="Charter;Corbel"/>
        </w:rPr>
        <w:t xml:space="preserve">, </w:t>
      </w:r>
      <w:r>
        <w:rPr>
          <w:rFonts w:cs="Clarendon V 350" w:ascii="Clarendon V 350" w:hAnsi="Clarendon V 350"/>
          <w:iCs/>
        </w:rPr>
        <w:t>bhyas</w:t>
      </w:r>
      <w:r>
        <w:rPr>
          <w:rFonts w:cs="Charter;Corbel"/>
        </w:rPr>
        <w:t xml:space="preserve">, </w:t>
      </w:r>
      <w:r>
        <w:rPr>
          <w:rFonts w:cs="Clarendon V 350" w:ascii="Clarendon V 350" w:hAnsi="Clarendon V 350"/>
          <w:iCs/>
        </w:rPr>
        <w:t>bhyām</w:t>
      </w:r>
      <w:r>
        <w:rPr>
          <w:rFonts w:cs="Charter;Corbel"/>
        </w:rPr>
        <w:t xml:space="preserve">. Кроме того, отдельную морфонологическую словоформу, разумеется, образует и то, что остается после вычета указанных единиц из обычной словоформы. Так, например, в </w:t>
      </w:r>
      <w:r>
        <w:rPr>
          <w:rFonts w:cs="Clarendon V 350" w:ascii="Clarendon V 350" w:hAnsi="Clarendon V 350"/>
          <w:iCs/>
        </w:rPr>
        <w:t>ni</w:t>
      </w:r>
      <w:r>
        <w:rPr>
          <w:rStyle w:val="kursiv"/>
        </w:rPr>
        <w:t>-</w:t>
      </w:r>
      <w:r>
        <w:rPr>
          <w:rFonts w:cs="Clarendon V 350" w:ascii="Clarendon V 350" w:hAnsi="Clarendon V 350"/>
          <w:iCs/>
        </w:rPr>
        <w:t>vasati</w:t>
      </w:r>
      <w:r>
        <w:rPr>
          <w:rStyle w:val="kursiv"/>
        </w:rPr>
        <w:t xml:space="preserve"> </w:t>
      </w:r>
      <w:r>
        <w:rPr>
          <w:rFonts w:cs="Clarendon V 350" w:ascii="Clarendon V 350" w:hAnsi="Clarendon V 350"/>
          <w:iCs/>
        </w:rPr>
        <w:t>dharma</w:t>
      </w:r>
      <w:r>
        <w:rPr>
          <w:rStyle w:val="kursiv"/>
        </w:rPr>
        <w:t>-</w:t>
      </w:r>
      <w:r>
        <w:rPr>
          <w:rFonts w:cs="Clarendon V 350" w:ascii="Clarendon V 350" w:hAnsi="Clarendon V 350"/>
          <w:iCs/>
        </w:rPr>
        <w:t>vit</w:t>
      </w:r>
      <w:r>
        <w:rPr>
          <w:rStyle w:val="kursiv"/>
        </w:rPr>
        <w:t>-</w:t>
      </w:r>
      <w:r>
        <w:rPr>
          <w:rFonts w:cs="Clarendon V 350" w:ascii="Clarendon V 350" w:hAnsi="Clarendon V 350"/>
          <w:iCs/>
        </w:rPr>
        <w:t>su</w:t>
      </w:r>
      <w:r>
        <w:rPr>
          <w:rFonts w:cs="Charter;Corbel"/>
        </w:rPr>
        <w:t xml:space="preserve"> </w:t>
      </w:r>
      <w:r>
        <w:rPr>
          <w:rStyle w:val="kursiv"/>
        </w:rPr>
        <w:t>пребывает среди знающих закон</w:t>
      </w:r>
      <w:r>
        <w:rPr>
          <w:rFonts w:cs="Charter;Corbel"/>
        </w:rPr>
        <w:t xml:space="preserve"> только две обычных словоформы и пять морфонологических (</w:t>
      </w:r>
      <w:r>
        <w:rPr>
          <w:rFonts w:cs="Clarendon V 350" w:ascii="Clarendon V 350" w:hAnsi="Clarendon V 350"/>
          <w:iCs/>
        </w:rPr>
        <w:t>ni</w:t>
      </w:r>
      <w:r>
        <w:rPr>
          <w:rFonts w:cs="Charter;Corbel"/>
        </w:rPr>
        <w:t xml:space="preserve"> — преверб; </w:t>
      </w:r>
      <w:r>
        <w:rPr>
          <w:rFonts w:cs="Clarendon V 350" w:ascii="Clarendon V 350" w:hAnsi="Clarendon V 350"/>
          <w:iCs/>
        </w:rPr>
        <w:t>dharma</w:t>
      </w:r>
      <w:r>
        <w:rPr>
          <w:rStyle w:val="kursiv"/>
        </w:rPr>
        <w:t>-</w:t>
      </w:r>
      <w:r>
        <w:rPr>
          <w:rFonts w:cs="Clarendon V 350" w:ascii="Clarendon V 350" w:hAnsi="Clarendon V 350"/>
          <w:iCs/>
        </w:rPr>
        <w:t>vit</w:t>
      </w:r>
      <w:r>
        <w:rPr>
          <w:rStyle w:val="kursiv"/>
        </w:rPr>
        <w:t>-</w:t>
      </w:r>
      <w:r>
        <w:rPr>
          <w:rFonts w:cs="Clarendon V 350" w:ascii="Clarendon V 350" w:hAnsi="Clarendon V 350"/>
          <w:iCs/>
        </w:rPr>
        <w:t>su</w:t>
      </w:r>
      <w:r>
        <w:rPr>
          <w:rStyle w:val="kursiv"/>
        </w:rPr>
        <w:t xml:space="preserve"> — </w:t>
      </w:r>
      <w:r>
        <w:rPr>
          <w:rFonts w:cs="Charter;Corbel"/>
        </w:rPr>
        <w:t xml:space="preserve">сложное слово с окончанием </w:t>
      </w:r>
      <w:r>
        <w:rPr>
          <w:rFonts w:cs="Clarendon V 350" w:ascii="Clarendon V 350" w:hAnsi="Clarendon V 350"/>
          <w:iCs/>
        </w:rPr>
        <w:t>su</w:t>
      </w:r>
      <w:r>
        <w:rPr>
          <w:rFonts w:cs="Charter;Corbel"/>
        </w:rPr>
        <w:t>).</w:t>
      </w:r>
    </w:p>
    <w:p>
      <w:pPr>
        <w:pStyle w:val="Normal"/>
        <w:spacing w:lineRule="exact" w:line="260"/>
        <w:ind w:firstLine="284" w:start="0" w:end="0"/>
        <w:rPr>
          <w:rFonts w:cs="Charter;Corbel"/>
          <w:b/>
        </w:rPr>
      </w:pPr>
      <w:r>
        <w:rPr>
          <w:rFonts w:cs="Charter;Corbel"/>
          <w:b/>
        </w:rPr>
        <w:t xml:space="preserve">§ </w:t>
      </w:r>
      <w:r>
        <w:rPr>
          <w:rFonts w:cs="CharterExpScC Uni;Times New Roman" w:ascii="Charter Indologique Capital" w:hAnsi="Charter Indologique Capital"/>
          <w:b/>
        </w:rPr>
        <w:t>25</w:t>
      </w:r>
      <w:r>
        <w:rPr>
          <w:rFonts w:cs="Charter;Corbel"/>
        </w:rPr>
        <w:t xml:space="preserve">. Морфемный состав санскритских словоформ большей частью прозрачен. Прежде всего, четко выделяется </w:t>
      </w:r>
      <w:r>
        <w:rPr>
          <w:rStyle w:val="razryadka"/>
        </w:rPr>
        <w:t>корень</w:t>
      </w:r>
      <w:r>
        <w:rPr>
          <w:rFonts w:cs="Charter;Corbel"/>
        </w:rPr>
        <w:t xml:space="preserve">. Для санскритского корня характерна специфическая структура и наличие определенных чередований. Корень, в отличие от других морфем, может содержать в своем составе любую из санскритских фонем. </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26</w:t>
      </w:r>
      <w:r>
        <w:rPr>
          <w:rFonts w:cs="Charter;Corbel"/>
        </w:rPr>
        <w:t xml:space="preserve">. </w:t>
      </w:r>
      <w:r>
        <w:rPr>
          <w:rStyle w:val="razryadka"/>
        </w:rPr>
        <w:t>Аффиксы</w:t>
      </w:r>
      <w:r>
        <w:rPr>
          <w:rFonts w:cs="Charter;Corbel"/>
        </w:rPr>
        <w:t xml:space="preserve">. Почти все аффиксы, расположенные после корня, принято делить (в значительной мере условно) на суффиксы и окончания (флексии). Вне этого деления стоят только так наз. соединительные элементы, лишенные самостоятельного значения и выступающие в определенных случаях между значащими элементами. К ним относятся: а) соединительная гласная </w:t>
      </w:r>
      <w:r>
        <w:rPr>
          <w:rFonts w:cs="Clarendon V 350" w:ascii="Clarendon V 350" w:hAnsi="Clarendon V 350"/>
          <w:iCs/>
        </w:rPr>
        <w:t>i</w:t>
      </w:r>
      <w:r>
        <w:rPr>
          <w:rFonts w:cs="Charter;Corbel"/>
        </w:rPr>
        <w:t xml:space="preserve"> (или </w:t>
      </w:r>
      <w:r>
        <w:rPr>
          <w:rFonts w:cs="Clarendon V 350" w:ascii="Clarendon V 350" w:hAnsi="Clarendon V 350"/>
          <w:iCs/>
        </w:rPr>
        <w:t>ī</w:t>
      </w:r>
      <w:r>
        <w:rPr>
          <w:rFonts w:cs="Charter;Corbel"/>
        </w:rPr>
        <w:t xml:space="preserve">), выступающая в спряжении и в словообразовании </w:t>
      </w:r>
      <w:r>
        <w:rPr>
          <w:rFonts w:cs="Charter;Corbel"/>
          <w:bCs/>
        </w:rPr>
        <w:t>(</w:t>
      </w:r>
      <w:r>
        <w:rPr>
          <w:rFonts w:cs="Charter;Corbel"/>
          <w:bCs/>
          <w:color w:val="FF6600"/>
        </w:rPr>
        <w:t xml:space="preserve">§ </w:t>
      </w:r>
      <w:r>
        <w:rPr>
          <w:rFonts w:cs="CharterExpScC Uni;Times New Roman" w:ascii="Charter Indologique Capital" w:hAnsi="Charter Indologique Capital"/>
          <w:bCs/>
          <w:color w:val="FF6600"/>
        </w:rPr>
        <w:t>63</w:t>
      </w:r>
      <w:r>
        <w:rPr>
          <w:rFonts w:cs="Charter;Corbel"/>
        </w:rPr>
        <w:t xml:space="preserve">); б) соединительные элементы </w:t>
      </w:r>
      <w:r>
        <w:rPr>
          <w:rFonts w:cs="Clarendon V 350" w:ascii="Clarendon V 350" w:hAnsi="Clarendon V 350"/>
          <w:iCs/>
        </w:rPr>
        <w:t>n</w:t>
      </w:r>
      <w:r>
        <w:rPr>
          <w:rFonts w:cs="Charter;Corbel"/>
        </w:rPr>
        <w:t xml:space="preserve"> и </w:t>
      </w:r>
      <w:r>
        <w:rPr>
          <w:rFonts w:cs="Clarendon V 350" w:ascii="Clarendon V 350" w:hAnsi="Clarendon V 350"/>
          <w:iCs/>
        </w:rPr>
        <w:t>y</w:t>
      </w:r>
      <w:r>
        <w:rPr>
          <w:rFonts w:cs="Charter;Corbel"/>
        </w:rPr>
        <w:t>, выступающие в склонении (</w:t>
      </w:r>
      <w:r>
        <w:rPr>
          <w:rFonts w:cs="Charter;Corbel"/>
          <w:bCs/>
          <w:color w:val="FF6600"/>
        </w:rPr>
        <w:t xml:space="preserve">§ </w:t>
      </w:r>
      <w:r>
        <w:rPr>
          <w:rFonts w:cs="CharterExpScC Uni;Times New Roman" w:ascii="Charter Indologique Capital" w:hAnsi="Charter Indologique Capital"/>
          <w:bCs/>
          <w:color w:val="FF6600"/>
        </w:rPr>
        <w:t>76</w:t>
      </w:r>
      <w:r>
        <w:rPr>
          <w:rFonts w:cs="Charter;Corbel"/>
        </w:rPr>
        <w:t xml:space="preserve">); в) элемент </w:t>
      </w:r>
      <w:r>
        <w:rPr>
          <w:rFonts w:cs="Clarendon V 350" w:ascii="Clarendon V 350" w:hAnsi="Clarendon V 350"/>
          <w:iCs/>
        </w:rPr>
        <w:t>t</w:t>
      </w:r>
      <w:r>
        <w:rPr>
          <w:rFonts w:cs="Charter;Corbel"/>
        </w:rPr>
        <w:t>, выступающий после некоторых глагольных корней (</w:t>
      </w:r>
      <w:r>
        <w:rPr>
          <w:rFonts w:cs="Charter;Corbel"/>
          <w:bCs/>
          <w:color w:val="FF6600"/>
        </w:rPr>
        <w:t xml:space="preserve">§ </w:t>
      </w:r>
      <w:r>
        <w:rPr>
          <w:rFonts w:cs="CharterExpScC Uni;Times New Roman" w:ascii="Charter Indologique Capital" w:hAnsi="Charter Indologique Capital"/>
          <w:bCs/>
          <w:color w:val="FF6600"/>
        </w:rPr>
        <w:t>96</w:t>
      </w:r>
      <w:r>
        <w:rPr>
          <w:rFonts w:cs="Charter;Corbel"/>
        </w:rPr>
        <w:t xml:space="preserve">). </w:t>
      </w:r>
    </w:p>
    <w:p>
      <w:pPr>
        <w:pStyle w:val="Normal"/>
        <w:spacing w:lineRule="exact" w:line="260"/>
        <w:ind w:firstLine="284" w:end="0"/>
        <w:rPr/>
      </w:pPr>
      <w:r>
        <w:rPr>
          <w:rFonts w:cs="Charter;Corbel"/>
          <w:spacing w:val="40"/>
          <w:szCs w:val="18"/>
        </w:rPr>
        <w:t>Примечание.</w:t>
      </w:r>
      <w:r>
        <w:rPr>
          <w:rFonts w:cs="Charter;Corbel"/>
          <w:szCs w:val="18"/>
        </w:rPr>
        <w:t xml:space="preserve"> Иногда </w:t>
      </w:r>
      <w:r>
        <w:rPr>
          <w:rFonts w:cs="Clarendon V 350" w:ascii="Clarendon V 350" w:hAnsi="Clarendon V 350"/>
          <w:iCs/>
          <w:szCs w:val="18"/>
        </w:rPr>
        <w:t>i</w:t>
      </w:r>
      <w:r>
        <w:rPr>
          <w:rFonts w:cs="Charter;Corbel"/>
          <w:szCs w:val="18"/>
        </w:rPr>
        <w:t xml:space="preserve"> (</w:t>
      </w:r>
      <w:r>
        <w:rPr>
          <w:rFonts w:cs="Clarendon V 350" w:ascii="Clarendon V 350" w:hAnsi="Clarendon V 350"/>
          <w:iCs/>
          <w:szCs w:val="18"/>
        </w:rPr>
        <w:t>ī</w:t>
      </w:r>
      <w:r>
        <w:rPr>
          <w:rFonts w:cs="Charter;Corbel"/>
          <w:szCs w:val="18"/>
        </w:rPr>
        <w:t xml:space="preserve">) рассматривают как часть корня, </w:t>
      </w:r>
      <w:r>
        <w:rPr>
          <w:rFonts w:cs="Clarendon V 350" w:ascii="Clarendon V 350" w:hAnsi="Clarendon V 350"/>
          <w:szCs w:val="18"/>
        </w:rPr>
        <w:t>n</w:t>
      </w:r>
      <w:r>
        <w:rPr>
          <w:rFonts w:cs="Charter;Corbel"/>
          <w:szCs w:val="18"/>
        </w:rPr>
        <w:t xml:space="preserve"> и </w:t>
      </w:r>
      <w:r>
        <w:rPr>
          <w:rFonts w:cs="Clarendon V 350" w:ascii="Clarendon V 350" w:hAnsi="Clarendon V 350"/>
          <w:szCs w:val="18"/>
        </w:rPr>
        <w:t>y</w:t>
      </w:r>
      <w:r>
        <w:rPr>
          <w:rFonts w:cs="Charter;Corbel"/>
          <w:szCs w:val="18"/>
        </w:rPr>
        <w:t xml:space="preserve"> — как часть окончания. </w:t>
      </w:r>
    </w:p>
    <w:p>
      <w:pPr>
        <w:pStyle w:val="Normal"/>
        <w:spacing w:lineRule="exact" w:line="260"/>
        <w:ind w:firstLine="284" w:start="0" w:end="0"/>
        <w:rPr/>
      </w:pPr>
      <w:r>
        <w:rPr>
          <w:rFonts w:cs="Charter;Corbel"/>
        </w:rPr>
        <w:t xml:space="preserve">Фонологический состав суффиксов и окончаний ограничен в основном гласными и сонантами; из шумных согласных в их состав могут входить только </w:t>
      </w:r>
      <w:r>
        <w:rPr>
          <w:rFonts w:cs="Clarendon V 350" w:ascii="Clarendon V 350" w:hAnsi="Clarendon V 350"/>
          <w:iCs/>
        </w:rPr>
        <w:t>s</w:t>
      </w:r>
      <w:r>
        <w:rPr>
          <w:rFonts w:cs="Charter;Corbel"/>
        </w:rPr>
        <w:t xml:space="preserve">, </w:t>
      </w:r>
      <w:r>
        <w:rPr>
          <w:rFonts w:cs="Clarendon V 350" w:ascii="Clarendon V 350" w:hAnsi="Clarendon V 350"/>
          <w:iCs/>
        </w:rPr>
        <w:t>t</w:t>
      </w:r>
      <w:r>
        <w:rPr>
          <w:rFonts w:cs="Charter;Corbel"/>
        </w:rPr>
        <w:t xml:space="preserve">, </w:t>
      </w:r>
      <w:r>
        <w:rPr>
          <w:rFonts w:cs="Clarendon V 350" w:ascii="Clarendon V 350" w:hAnsi="Clarendon V 350"/>
          <w:iCs/>
        </w:rPr>
        <w:t>th</w:t>
      </w:r>
      <w:r>
        <w:rPr>
          <w:rFonts w:cs="Charter;Corbel"/>
        </w:rPr>
        <w:t xml:space="preserve">, </w:t>
      </w:r>
      <w:r>
        <w:rPr>
          <w:rFonts w:cs="Clarendon V 350" w:ascii="Clarendon V 350" w:hAnsi="Clarendon V 350"/>
          <w:iCs/>
        </w:rPr>
        <w:t>dh</w:t>
      </w:r>
      <w:r>
        <w:rPr>
          <w:rFonts w:cs="Charter;Corbel"/>
        </w:rPr>
        <w:t xml:space="preserve">, кроме того, </w:t>
      </w:r>
      <w:r>
        <w:rPr>
          <w:rFonts w:cs="Clarendon V 350" w:ascii="Clarendon V 350" w:hAnsi="Clarendon V 350"/>
          <w:iCs/>
        </w:rPr>
        <w:t>bh</w:t>
      </w:r>
      <w:r>
        <w:rPr>
          <w:rFonts w:cs="Charter;Corbel"/>
        </w:rPr>
        <w:t xml:space="preserve"> (преимущественно в окончаниях) и </w:t>
      </w:r>
      <w:r>
        <w:rPr>
          <w:rFonts w:cs="Clarendon V 350" w:ascii="Clarendon V 350" w:hAnsi="Clarendon V 350"/>
          <w:iCs/>
        </w:rPr>
        <w:t>k</w:t>
      </w:r>
      <w:r>
        <w:rPr>
          <w:rFonts w:cs="Charter;Corbel"/>
        </w:rPr>
        <w:t xml:space="preserve"> (в суффиксах)</w:t>
      </w:r>
      <w:r>
        <w:rPr>
          <w:rStyle w:val="Style10"/>
          <w:rStyle w:val="FootnoteReference"/>
          <w:rFonts w:cs="Charter;Corbel" w:ascii="Charter Capital;Corbel" w:hAnsi="Charter Capital;Corbel"/>
        </w:rPr>
        <w:footnoteReference w:id="4"/>
      </w:r>
      <w:r>
        <w:rPr>
          <w:rFonts w:cs="Charter;Corbel"/>
        </w:rPr>
        <w:t xml:space="preserve">. </w:t>
      </w:r>
    </w:p>
    <w:p>
      <w:pPr>
        <w:pStyle w:val="Normal"/>
        <w:spacing w:lineRule="exact" w:line="260"/>
        <w:ind w:firstLine="284" w:start="0" w:end="0"/>
        <w:rPr>
          <w:rStyle w:val="pagin"/>
          <w:rFonts w:ascii="Charter Indologique" w:hAnsi="Charter Indologique" w:cs="Charter;Corbel"/>
          <w:color w:val="FF0000"/>
        </w:rPr>
      </w:pPr>
      <w:r>
        <w:rPr>
          <w:rFonts w:cs="Charter;Corbel"/>
        </w:rPr>
        <w:t>Внутри корня возможен инфикс (</w:t>
      </w:r>
      <w:r>
        <w:rPr>
          <w:rFonts w:cs="Clarendon V 350" w:ascii="Clarendon V 350" w:hAnsi="Clarendon V 350"/>
          <w:iCs/>
        </w:rPr>
        <w:t>na</w:t>
      </w:r>
      <w:r>
        <w:rPr>
          <w:rFonts w:cs="Charter;Corbel"/>
        </w:rPr>
        <w:t xml:space="preserve">, </w:t>
      </w:r>
      <w:r>
        <w:rPr>
          <w:rFonts w:cs="Clarendon V 350" w:ascii="Clarendon V 350" w:hAnsi="Clarendon V 350"/>
          <w:iCs/>
        </w:rPr>
        <w:t>n</w:t>
      </w:r>
      <w:r>
        <w:rPr>
          <w:rFonts w:cs="Charter;Corbel"/>
        </w:rPr>
        <w:t xml:space="preserve">); ср. </w:t>
      </w:r>
      <w:r>
        <w:rPr>
          <w:rFonts w:cs="Clarendon V 350" w:ascii="Clarendon V 350" w:hAnsi="Clarendon V 350"/>
          <w:iCs/>
        </w:rPr>
        <w:t>chi</w:t>
      </w:r>
      <w:r>
        <w:rPr>
          <w:rStyle w:val="kursiv"/>
        </w:rPr>
        <w:t>-</w:t>
      </w:r>
      <w:r>
        <w:rPr>
          <w:rFonts w:cs="Clarendon V 350" w:ascii="Clarendon V 350" w:hAnsi="Clarendon V 350"/>
          <w:iCs/>
        </w:rPr>
        <w:t>n</w:t>
      </w:r>
      <w:r>
        <w:rPr>
          <w:rStyle w:val="kursiv"/>
        </w:rPr>
        <w:t>-</w:t>
      </w:r>
      <w:r>
        <w:rPr>
          <w:rFonts w:cs="Clarendon V 350" w:ascii="Clarendon V 350" w:hAnsi="Clarendon V 350"/>
          <w:iCs/>
        </w:rPr>
        <w:t>d</w:t>
      </w:r>
      <w:r>
        <w:rPr>
          <w:rStyle w:val="kursiv"/>
        </w:rPr>
        <w:t>-</w:t>
      </w:r>
      <w:r>
        <w:rPr>
          <w:rFonts w:cs="Clarendon V 350" w:ascii="Clarendon V 350" w:hAnsi="Clarendon V 350"/>
          <w:iCs/>
        </w:rPr>
        <w:t>anti</w:t>
      </w:r>
      <w:r>
        <w:rPr>
          <w:rStyle w:val="kursiv"/>
        </w:rPr>
        <w:t xml:space="preserve"> рассекают</w:t>
      </w:r>
      <w:r>
        <w:rPr>
          <w:rFonts w:cs="Charter;Corbel"/>
        </w:rPr>
        <w:t xml:space="preserve"> от корня √</w:t>
      </w:r>
      <w:r>
        <w:rPr>
          <w:rFonts w:cs="Clarendon V 350" w:ascii="Clarendon V 350" w:hAnsi="Clarendon V 350"/>
          <w:iCs/>
        </w:rPr>
        <w:t>chid</w:t>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799</w:t>
      </w:r>
      <w:r>
        <w:rPr>
          <w:rStyle w:val="pagin"/>
          <w:rFonts w:cs="Charter;Corbel"/>
          <w:color w:val="FF0000"/>
        </w:rPr>
        <w:t xml:space="preserve">] </w:t>
      </w:r>
      <w:r>
        <w:br w:type="page"/>
      </w:r>
    </w:p>
    <w:p>
      <w:pPr>
        <w:pStyle w:val="Normal"/>
        <w:spacing w:lineRule="exact" w:line="260"/>
        <w:ind w:firstLine="284" w:start="0" w:end="0"/>
        <w:rPr>
          <w:rFonts w:cs="Charter;Corbel"/>
          <w:b/>
        </w:rPr>
      </w:pPr>
      <w:r>
        <w:rPr>
          <w:rFonts w:cs="Charter;Corbel"/>
        </w:rPr>
        <w:t xml:space="preserve">Перед корнем в пределах морфонологической словоформы могут стоять только префикс прошедшего времени </w:t>
      </w:r>
      <w:r>
        <w:rPr>
          <w:rFonts w:cs="Clarendon V 350" w:ascii="Clarendon V 350" w:hAnsi="Clarendon V 350"/>
          <w:iCs/>
        </w:rPr>
        <w:t>a</w:t>
      </w:r>
      <w:r>
        <w:rPr>
          <w:rFonts w:cs="Charter;Corbel"/>
        </w:rPr>
        <w:t xml:space="preserve">- (так наз. аугмент, </w:t>
      </w:r>
      <w:r>
        <w:rPr>
          <w:rFonts w:cs="Charter;Corbel"/>
          <w:bCs/>
          <w:color w:val="FF6600"/>
        </w:rPr>
        <w:t xml:space="preserve">§ </w:t>
      </w:r>
      <w:r>
        <w:rPr>
          <w:rFonts w:cs="CharterExpScC Uni;Times New Roman" w:ascii="Charter Indologique Capital" w:hAnsi="Charter Indologique Capital"/>
          <w:bCs/>
          <w:color w:val="FF6600"/>
        </w:rPr>
        <w:t>112</w:t>
      </w:r>
      <w:r>
        <w:rPr>
          <w:rFonts w:cs="Charter;Corbel"/>
        </w:rPr>
        <w:t>) и так наз. удвоительный слог (</w:t>
      </w:r>
      <w:r>
        <w:rPr>
          <w:rFonts w:cs="Charter;Corbel"/>
          <w:bCs/>
          <w:color w:val="FF6600"/>
        </w:rPr>
        <w:t xml:space="preserve">§ </w:t>
      </w:r>
      <w:r>
        <w:rPr>
          <w:rFonts w:cs="CharterExpScC Uni;Times New Roman" w:ascii="Charter Indologique Capital" w:hAnsi="Charter Indologique Capital"/>
          <w:bCs/>
          <w:color w:val="FF6600"/>
        </w:rPr>
        <w:t>113</w:t>
      </w:r>
      <w:r>
        <w:rPr>
          <w:rFonts w:cs="Charter;Corbel"/>
        </w:rPr>
        <w:t>).</w:t>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27</w:t>
      </w:r>
      <w:r>
        <w:rPr>
          <w:rFonts w:cs="Charter;Corbel"/>
        </w:rPr>
        <w:t xml:space="preserve">. Для морфологии существенную роль играет понятие </w:t>
      </w:r>
      <w:r>
        <w:rPr>
          <w:rStyle w:val="razryadka"/>
        </w:rPr>
        <w:t>основы</w:t>
      </w:r>
      <w:r>
        <w:rPr>
          <w:rFonts w:cs="Charter;Corbel"/>
        </w:rPr>
        <w:t xml:space="preserve">, т.е. последовательности всех элементов словоформы, кроме окончания (а также кроме аугмента). В некоторых случаях, когда основа словоформы образована от часто встречающейся более простой основы, возникает необходимость выделять в словоформе основы разных уровней — </w:t>
      </w:r>
      <w:r>
        <w:rPr>
          <w:rStyle w:val="kursiv"/>
        </w:rPr>
        <w:t>собственную</w:t>
      </w:r>
      <w:r>
        <w:rPr>
          <w:rFonts w:cs="Charter;Corbel"/>
        </w:rPr>
        <w:t xml:space="preserve"> и </w:t>
      </w:r>
      <w:r>
        <w:rPr>
          <w:rStyle w:val="kursiv"/>
        </w:rPr>
        <w:t>первичную</w:t>
      </w:r>
      <w:r>
        <w:rPr>
          <w:rFonts w:cs="Charter;Corbel"/>
        </w:rPr>
        <w:t xml:space="preserve">. Например, в словоформах </w:t>
      </w:r>
      <w:r>
        <w:rPr>
          <w:rFonts w:cs="Charter;Corbel" w:ascii="Clarendon V 350" w:hAnsi="Clarendon V 350"/>
          <w:lang w:val="en-US"/>
        </w:rPr>
        <w:t>c</w:t>
      </w:r>
      <w:r>
        <w:rPr>
          <w:rFonts w:cs="Clarendon V 350" w:ascii="Clarendon V 350" w:hAnsi="Clarendon V 350"/>
        </w:rPr>
        <w:t>hindyāt</w:t>
      </w:r>
      <w:r>
        <w:rPr>
          <w:rFonts w:cs="Charter;Corbel"/>
        </w:rPr>
        <w:t xml:space="preserve"> </w:t>
      </w:r>
      <w:r>
        <w:rPr>
          <w:rStyle w:val="kursiv"/>
        </w:rPr>
        <w:t>пусть рассечет</w:t>
      </w:r>
      <w:r>
        <w:rPr>
          <w:rFonts w:cs="Charter;Corbel"/>
        </w:rPr>
        <w:t xml:space="preserve">, </w:t>
      </w:r>
      <w:r>
        <w:rPr>
          <w:rFonts w:cs="Charter;Corbel" w:ascii="Clarendon V 350" w:hAnsi="Clarendon V 350"/>
          <w:lang w:val="en-US"/>
        </w:rPr>
        <w:t>c</w:t>
      </w:r>
      <w:r>
        <w:rPr>
          <w:rFonts w:cs="Clarendon V 350" w:ascii="Clarendon V 350" w:hAnsi="Clarendon V 350"/>
        </w:rPr>
        <w:t>hindantaḥ</w:t>
      </w:r>
      <w:r>
        <w:rPr>
          <w:rFonts w:cs="Charter;Corbel"/>
        </w:rPr>
        <w:t xml:space="preserve"> </w:t>
      </w:r>
      <w:r>
        <w:rPr>
          <w:rStyle w:val="kursiv"/>
        </w:rPr>
        <w:t>рассекающие</w:t>
      </w:r>
      <w:r>
        <w:rPr>
          <w:rFonts w:cs="Charter;Corbel"/>
        </w:rPr>
        <w:t xml:space="preserve">, собственные основы </w:t>
      </w:r>
      <w:r>
        <w:rPr>
          <w:rFonts w:cs="Charter;Corbel" w:ascii="Clarendon V 350" w:hAnsi="Clarendon V 350"/>
          <w:lang w:val="en-US"/>
        </w:rPr>
        <w:t>c</w:t>
      </w:r>
      <w:r>
        <w:rPr>
          <w:rFonts w:cs="Clarendon V 350" w:ascii="Clarendon V 350" w:hAnsi="Clarendon V 350"/>
        </w:rPr>
        <w:t>hindyā</w:t>
      </w:r>
      <w:r>
        <w:rPr>
          <w:rFonts w:cs="Charter;Corbel"/>
        </w:rPr>
        <w:t xml:space="preserve">-, </w:t>
      </w:r>
      <w:r>
        <w:rPr>
          <w:rFonts w:cs="Charter;Corbel" w:ascii="Clarendon V 350" w:hAnsi="Clarendon V 350"/>
          <w:lang w:val="en-US"/>
        </w:rPr>
        <w:t>c</w:t>
      </w:r>
      <w:r>
        <w:rPr>
          <w:rFonts w:cs="Clarendon V 350" w:ascii="Clarendon V 350" w:hAnsi="Clarendon V 350"/>
        </w:rPr>
        <w:t>hindant</w:t>
      </w:r>
      <w:r>
        <w:rPr>
          <w:rFonts w:cs="Charter;Corbel"/>
        </w:rPr>
        <w:t xml:space="preserve">-, а первичная основа в обоих случаях </w:t>
      </w:r>
      <w:r>
        <w:rPr>
          <w:rFonts w:cs="Charter;Corbel" w:ascii="Clarendon V 350" w:hAnsi="Clarendon V 350"/>
          <w:lang w:val="en-US"/>
        </w:rPr>
        <w:t>c</w:t>
      </w:r>
      <w:r>
        <w:rPr>
          <w:rFonts w:cs="Clarendon V 350" w:ascii="Clarendon V 350" w:hAnsi="Clarendon V 350"/>
        </w:rPr>
        <w:t>hind</w:t>
      </w:r>
      <w:r>
        <w:rPr>
          <w:rFonts w:cs="Charter;Corbel"/>
        </w:rPr>
        <w:t xml:space="preserve">-. </w:t>
      </w:r>
    </w:p>
    <w:p>
      <w:pPr>
        <w:pStyle w:val="Normal"/>
        <w:spacing w:lineRule="exact" w:line="260"/>
        <w:ind w:firstLine="284" w:start="0" w:end="0"/>
        <w:rPr>
          <w:rFonts w:cs="Charter;Corbel"/>
        </w:rPr>
      </w:pPr>
      <w:r>
        <w:rPr>
          <w:rFonts w:cs="Charter;Corbel"/>
        </w:rPr>
      </w:r>
    </w:p>
    <w:p>
      <w:pPr>
        <w:pStyle w:val="Heading2"/>
        <w:ind w:hanging="0" w:start="284"/>
        <w:rPr>
          <w:sz w:val="18"/>
        </w:rPr>
      </w:pPr>
      <w:r>
        <w:rPr/>
        <w:t>Морфонологическая запись</w:t>
      </w:r>
    </w:p>
    <w:p>
      <w:pPr>
        <w:pStyle w:val="Glawa"/>
        <w:spacing w:lineRule="exact" w:line="260"/>
        <w:ind w:hanging="0" w:start="0" w:end="0"/>
        <w:jc w:val="center"/>
        <w:rPr>
          <w:rFonts w:ascii="Charter Indologique" w:hAnsi="Charter Indologique" w:cs="Charter;Corbel"/>
          <w:sz w:val="18"/>
          <w:szCs w:val="20"/>
        </w:rPr>
      </w:pPr>
      <w:r>
        <w:rPr>
          <w:rFonts w:cs="Charter;Corbel" w:ascii="Charter Indologique" w:hAnsi="Charter Indologique"/>
          <w:sz w:val="18"/>
          <w:szCs w:val="20"/>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28</w:t>
      </w:r>
      <w:r>
        <w:rPr>
          <w:rFonts w:cs="Charter;Corbel"/>
        </w:rPr>
        <w:t xml:space="preserve">. В санскрите одна и та же словоформа предстает во многих фонетических видах в зависимости от окружения во фразе. Например, словоформа со значением </w:t>
      </w:r>
      <w:r>
        <w:rPr>
          <w:rStyle w:val="kursiv"/>
        </w:rPr>
        <w:t>то</w:t>
      </w:r>
      <w:r>
        <w:rPr>
          <w:rFonts w:cs="Charter;Corbel"/>
        </w:rPr>
        <w:t xml:space="preserve"> в </w:t>
      </w:r>
      <w:r>
        <w:rPr>
          <w:rStyle w:val="razryadka"/>
        </w:rPr>
        <w:t>изолированном</w:t>
      </w:r>
      <w:r>
        <w:rPr>
          <w:rFonts w:cs="Charter;Corbel"/>
        </w:rPr>
        <w:t xml:space="preserve"> положении (т.е. в случае, когда она образует самостоятельное предложение) имеет вид </w:t>
      </w:r>
      <w:r>
        <w:rPr>
          <w:rFonts w:cs="Clarendon V 350" w:ascii="Clarendon V 350" w:hAnsi="Clarendon V 350"/>
        </w:rPr>
        <w:t>adaḥ</w:t>
      </w:r>
      <w:r>
        <w:rPr>
          <w:rFonts w:cs="Charter;Corbel"/>
        </w:rPr>
        <w:t xml:space="preserve">; но внутри предложения она может выглядеть также как </w:t>
      </w:r>
      <w:r>
        <w:rPr>
          <w:rFonts w:cs="Clarendon V 350" w:ascii="Clarendon V 350" w:hAnsi="Clarendon V 350"/>
        </w:rPr>
        <w:t>adas</w:t>
      </w:r>
      <w:r>
        <w:rPr>
          <w:rFonts w:cs="Charter;Corbel"/>
        </w:rPr>
        <w:t xml:space="preserve">, </w:t>
      </w:r>
      <w:r>
        <w:rPr>
          <w:rFonts w:cs="Clarendon V 350" w:ascii="Clarendon V 350" w:hAnsi="Clarendon V 350"/>
        </w:rPr>
        <w:t>adaç</w:t>
      </w:r>
      <w:r>
        <w:rPr>
          <w:rFonts w:cs="Charter;Corbel"/>
        </w:rPr>
        <w:t xml:space="preserve">, </w:t>
      </w:r>
      <w:r>
        <w:rPr>
          <w:rFonts w:cs="Clarendon V 350" w:ascii="Clarendon V 350" w:hAnsi="Clarendon V 350"/>
        </w:rPr>
        <w:t>adaṣ</w:t>
      </w:r>
      <w:r>
        <w:rPr>
          <w:rFonts w:cs="Charter;Corbel"/>
        </w:rPr>
        <w:t xml:space="preserve">, </w:t>
      </w:r>
      <w:r>
        <w:rPr>
          <w:rFonts w:cs="Clarendon V 350" w:ascii="Clarendon V 350" w:hAnsi="Clarendon V 350"/>
        </w:rPr>
        <w:t>ada</w:t>
      </w:r>
      <w:r>
        <w:rPr>
          <w:rFonts w:cs="Charter;Corbel"/>
        </w:rPr>
        <w:t xml:space="preserve">, </w:t>
      </w:r>
      <w:r>
        <w:rPr>
          <w:rFonts w:cs="Clarendon V 350" w:ascii="Clarendon V 350" w:hAnsi="Clarendon V 350"/>
        </w:rPr>
        <w:t>ado</w:t>
      </w:r>
      <w:r>
        <w:rPr>
          <w:rFonts w:cs="Charter;Corbel"/>
        </w:rPr>
        <w:t xml:space="preserve">, </w:t>
      </w:r>
      <w:r>
        <w:rPr>
          <w:rFonts w:cs="Clarendon V 350" w:ascii="Clarendon V 350" w:hAnsi="Clarendon V 350"/>
        </w:rPr>
        <w:t>adaḥ</w:t>
      </w:r>
      <w:r>
        <w:rPr>
          <w:rFonts w:cs="Charter;Corbel"/>
        </w:rPr>
        <w:t xml:space="preserve">, </w:t>
      </w:r>
      <w:r>
        <w:rPr>
          <w:rFonts w:cs="Clarendon V 350" w:ascii="Clarendon V 350" w:hAnsi="Clarendon V 350"/>
        </w:rPr>
        <w:t>das</w:t>
      </w:r>
      <w:r>
        <w:rPr>
          <w:rFonts w:cs="Charter;Corbel"/>
        </w:rPr>
        <w:t xml:space="preserve">, </w:t>
      </w:r>
      <w:r>
        <w:rPr>
          <w:rFonts w:cs="Clarendon V 350" w:ascii="Clarendon V 350" w:hAnsi="Clarendon V 350"/>
        </w:rPr>
        <w:t>daç</w:t>
      </w:r>
      <w:r>
        <w:rPr>
          <w:rFonts w:cs="Charter;Corbel"/>
        </w:rPr>
        <w:t xml:space="preserve">, </w:t>
      </w:r>
      <w:r>
        <w:rPr>
          <w:rFonts w:cs="Clarendon V 350" w:ascii="Clarendon V 350" w:hAnsi="Clarendon V 350"/>
        </w:rPr>
        <w:t>daṣ</w:t>
      </w:r>
      <w:r>
        <w:rPr>
          <w:rFonts w:cs="Charter;Corbel"/>
        </w:rPr>
        <w:t xml:space="preserve">, </w:t>
      </w:r>
      <w:r>
        <w:rPr>
          <w:rFonts w:cs="Clarendon V 350" w:ascii="Clarendon V 350" w:hAnsi="Clarendon V 350"/>
        </w:rPr>
        <w:t>da</w:t>
      </w:r>
      <w:r>
        <w:rPr>
          <w:rFonts w:cs="Charter;Corbel"/>
        </w:rPr>
        <w:t xml:space="preserve">, </w:t>
      </w:r>
      <w:r>
        <w:rPr>
          <w:rFonts w:cs="Clarendon V 350" w:ascii="Clarendon V 350" w:hAnsi="Clarendon V 350"/>
        </w:rPr>
        <w:t>do</w:t>
      </w:r>
      <w:r>
        <w:rPr>
          <w:rFonts w:cs="Charter;Corbel"/>
        </w:rPr>
        <w:t xml:space="preserve">. </w:t>
      </w:r>
    </w:p>
    <w:p>
      <w:pPr>
        <w:pStyle w:val="Normal"/>
        <w:spacing w:lineRule="exact" w:line="260"/>
        <w:ind w:firstLine="284" w:start="0" w:end="0"/>
        <w:rPr/>
      </w:pPr>
      <w:r>
        <w:rPr>
          <w:rFonts w:cs="Charter;Corbel"/>
        </w:rPr>
        <w:t xml:space="preserve">В индийской грамматической традиции, и вслед за ней и в европейской санскритологии это явление принято отражать так: у каждой словоформы есть </w:t>
      </w:r>
      <w:r>
        <w:rPr>
          <w:rStyle w:val="razryadka"/>
        </w:rPr>
        <w:t>основной</w:t>
      </w:r>
      <w:r>
        <w:rPr>
          <w:rFonts w:cs="Charter;Corbel"/>
        </w:rPr>
        <w:t xml:space="preserve"> вид, а все разнообразие ее реальных фонетических обликов объясняется действием единых регулярных правил преобразования основного вида словоформ в зависимости от их окружения во фразе. Так, у приведенной словоформы основной вид — </w:t>
      </w:r>
      <w:r>
        <w:rPr>
          <w:rFonts w:cs="Clarendon V 350" w:ascii="Clarendon V 350" w:hAnsi="Clarendon V 350"/>
        </w:rPr>
        <w:t>adas</w:t>
      </w:r>
      <w:r>
        <w:rPr>
          <w:rFonts w:cs="Charter;Corbel"/>
        </w:rPr>
        <w:t xml:space="preserve">; из него автоматически выводятся все остальные ее фонетические облики. </w:t>
      </w:r>
    </w:p>
    <w:p>
      <w:pPr>
        <w:pStyle w:val="Normal"/>
        <w:spacing w:lineRule="exact" w:line="260"/>
        <w:ind w:firstLine="284" w:start="0" w:end="0"/>
        <w:rPr>
          <w:rFonts w:cs="Charter;Corbel"/>
          <w:b/>
        </w:rPr>
      </w:pPr>
      <w:r>
        <w:rPr>
          <w:rFonts w:cs="Charter;Corbel"/>
        </w:rPr>
        <w:t xml:space="preserve">Представление словоформ в их основном виде — это </w:t>
      </w:r>
      <w:r>
        <w:rPr>
          <w:rStyle w:val="razryadka"/>
        </w:rPr>
        <w:t>морфонологическая</w:t>
      </w:r>
      <w:r>
        <w:rPr>
          <w:rFonts w:cs="Charter;Corbel"/>
        </w:rPr>
        <w:t xml:space="preserve"> запись; она отличается (в общем случае) как от фонетической (</w:t>
      </w:r>
      <w:r>
        <w:rPr>
          <w:rFonts w:cs="Charter;Corbel"/>
          <w:color w:val="FF6600"/>
        </w:rPr>
        <w:t xml:space="preserve">§ </w:t>
      </w:r>
      <w:r>
        <w:rPr>
          <w:rFonts w:cs="CharterExpScC Uni;Times New Roman" w:ascii="Charter Indologique Capital" w:hAnsi="Charter Indologique Capital"/>
          <w:color w:val="FF6600"/>
        </w:rPr>
        <w:t>2</w:t>
      </w:r>
      <w:r>
        <w:rPr>
          <w:rFonts w:cs="Charter;Corbel"/>
        </w:rPr>
        <w:t>), так и от фонемной (</w:t>
      </w:r>
      <w:r>
        <w:rPr>
          <w:rFonts w:cs="Charter;Corbel"/>
          <w:bCs/>
          <w:color w:val="FF6600"/>
        </w:rPr>
        <w:t xml:space="preserve">§ </w:t>
      </w:r>
      <w:r>
        <w:rPr>
          <w:rFonts w:cs="CharterExpScC Uni;Times New Roman" w:ascii="Charter Indologique Capital" w:hAnsi="Charter Indologique Capital"/>
          <w:bCs/>
          <w:color w:val="FF6600"/>
        </w:rPr>
        <w:t>22</w:t>
      </w:r>
      <w:r>
        <w:rPr>
          <w:rFonts w:cs="Charter;Corbel"/>
        </w:rPr>
        <w:t xml:space="preserve">). Так, например, в сочетании </w:t>
      </w:r>
      <w:r>
        <w:rPr>
          <w:rFonts w:cs="Clarendon V 350" w:ascii="Clarendon V 350" w:hAnsi="Clarendon V 350"/>
        </w:rPr>
        <w:t>ado</w:t>
      </w:r>
      <w:r>
        <w:rPr>
          <w:rFonts w:cs="Charter;Corbel"/>
        </w:rPr>
        <w:t xml:space="preserve"> </w:t>
      </w:r>
      <w:r>
        <w:rPr>
          <w:rFonts w:cs="Clarendon V 350" w:ascii="Clarendon V 350" w:hAnsi="Clarendon V 350"/>
        </w:rPr>
        <w:t>bhadram</w:t>
      </w:r>
      <w:r>
        <w:rPr>
          <w:rFonts w:cs="Charter;Corbel"/>
        </w:rPr>
        <w:t xml:space="preserve"> </w:t>
      </w:r>
      <w:r>
        <w:rPr>
          <w:rStyle w:val="kursiv"/>
        </w:rPr>
        <w:t>то благое</w:t>
      </w:r>
      <w:r>
        <w:rPr>
          <w:rFonts w:cs="Charter;Corbel"/>
        </w:rPr>
        <w:t xml:space="preserve"> первая словоформа выступает на фонетическом уровне как </w:t>
      </w:r>
      <w:r>
        <w:rPr>
          <w:rFonts w:cs="Clarendon V 350" w:ascii="Clarendon V 350" w:hAnsi="Clarendon V 350"/>
        </w:rPr>
        <w:t>ado</w:t>
      </w:r>
      <w:r>
        <w:rPr>
          <w:rFonts w:cs="Charter;Corbel"/>
        </w:rPr>
        <w:t>, на фонемном — как /</w:t>
      </w:r>
      <w:r>
        <w:rPr>
          <w:rFonts w:cs="Clarendon V 350" w:ascii="Clarendon V 350" w:hAnsi="Clarendon V 350"/>
        </w:rPr>
        <w:t>ado</w:t>
      </w:r>
      <w:r>
        <w:rPr>
          <w:rFonts w:cs="Charter;Corbel"/>
        </w:rPr>
        <w:t xml:space="preserve">/, но на морфонологическом — как </w:t>
      </w:r>
      <w:r>
        <w:rPr>
          <w:rFonts w:cs="Clarendon V 350" w:ascii="Clarendon V 350" w:hAnsi="Clarendon V 350"/>
        </w:rPr>
        <w:t>adas</w:t>
      </w:r>
      <w:r>
        <w:rPr>
          <w:rFonts w:cs="Charter;Corbel"/>
        </w:rPr>
        <w:t xml:space="preserve">. Запись, фиксирующая основной вид словоформ, называется далее </w:t>
      </w:r>
      <w:r>
        <w:rPr>
          <w:rStyle w:val="razryadka"/>
        </w:rPr>
        <w:t>морфонологической записью</w:t>
      </w:r>
      <w:r>
        <w:rPr>
          <w:rFonts w:cs="Charter;Corbel"/>
        </w:rPr>
        <w:t xml:space="preserve"> I.</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29</w:t>
      </w:r>
      <w:r>
        <w:rPr>
          <w:rFonts w:cs="Charter;Corbel"/>
        </w:rPr>
        <w:t xml:space="preserve">. Другой вариант записи такого рода — </w:t>
      </w:r>
      <w:r>
        <w:rPr>
          <w:rStyle w:val="razryadka"/>
        </w:rPr>
        <w:t>морфонологическая запись</w:t>
      </w:r>
      <w:r>
        <w:rPr>
          <w:rFonts w:cs="Charter;Corbel"/>
        </w:rPr>
        <w:t xml:space="preserve"> II — предназначен уже не для словоформ, а для отдельных морфем. В этой записи, например, корневой элемент словоформ </w:t>
      </w:r>
      <w:r>
        <w:rPr>
          <w:rFonts w:cs="Clarendon V 350" w:ascii="Clarendon V 350" w:hAnsi="Clarendon V 350"/>
        </w:rPr>
        <w:t>budh</w:t>
      </w:r>
      <w:r>
        <w:rPr>
          <w:rFonts w:cs="Charter;Corbel"/>
        </w:rPr>
        <w:t>-</w:t>
      </w:r>
      <w:r>
        <w:rPr>
          <w:rFonts w:cs="Clarendon V 350" w:ascii="Clarendon V 350" w:hAnsi="Clarendon V 350"/>
        </w:rPr>
        <w:t>yate</w:t>
      </w:r>
      <w:r>
        <w:rPr>
          <w:rFonts w:cs="Charter;Corbel"/>
        </w:rPr>
        <w:t xml:space="preserve"> </w:t>
      </w:r>
      <w:r>
        <w:rPr>
          <w:rStyle w:val="kursiv"/>
        </w:rPr>
        <w:t>бодрствует</w:t>
      </w:r>
      <w:r>
        <w:rPr>
          <w:rFonts w:cs="Charter;Corbel"/>
        </w:rPr>
        <w:t xml:space="preserve">, </w:t>
      </w:r>
      <w:r>
        <w:rPr>
          <w:rFonts w:cs="Clarendon V 350" w:ascii="Clarendon V 350" w:hAnsi="Clarendon V 350"/>
        </w:rPr>
        <w:t>bud</w:t>
      </w:r>
      <w:r>
        <w:rPr>
          <w:rFonts w:cs="Charter;Corbel"/>
        </w:rPr>
        <w:t>-</w:t>
      </w:r>
      <w:r>
        <w:rPr>
          <w:rFonts w:cs="Clarendon V 350" w:ascii="Clarendon V 350" w:hAnsi="Clarendon V 350"/>
        </w:rPr>
        <w:t>dhiḥ</w:t>
      </w:r>
      <w:r>
        <w:rPr>
          <w:rFonts w:cs="Charter;Corbel"/>
        </w:rPr>
        <w:t xml:space="preserve"> </w:t>
      </w:r>
      <w:r>
        <w:rPr>
          <w:rStyle w:val="kursiv"/>
        </w:rPr>
        <w:t>ум</w:t>
      </w:r>
      <w:r>
        <w:rPr>
          <w:rFonts w:cs="Charter;Corbel"/>
        </w:rPr>
        <w:t xml:space="preserve">, </w:t>
      </w:r>
      <w:r>
        <w:rPr>
          <w:rFonts w:cs="Clarendon V 350" w:ascii="Clarendon V 350" w:hAnsi="Clarendon V 350"/>
        </w:rPr>
        <w:t>bu</w:t>
      </w:r>
      <w:r>
        <w:rPr>
          <w:rFonts w:cs="Charter;Corbel"/>
        </w:rPr>
        <w:t>-</w:t>
      </w:r>
      <w:r>
        <w:rPr>
          <w:rFonts w:cs="Clarendon V 350" w:ascii="Clarendon V 350" w:hAnsi="Clarendon V 350"/>
        </w:rPr>
        <w:t>bhut</w:t>
      </w:r>
      <w:r>
        <w:rPr>
          <w:rFonts w:cs="Charter;Corbel"/>
        </w:rPr>
        <w:t>-</w:t>
      </w:r>
      <w:r>
        <w:rPr>
          <w:rFonts w:cs="Clarendon V 350" w:ascii="Clarendon V 350" w:hAnsi="Clarendon V 350"/>
        </w:rPr>
        <w:t>sati</w:t>
      </w:r>
      <w:r>
        <w:rPr>
          <w:rFonts w:cs="Charter;Corbel"/>
        </w:rPr>
        <w:t xml:space="preserve"> </w:t>
      </w:r>
      <w:r>
        <w:rPr>
          <w:rStyle w:val="kursiv"/>
        </w:rPr>
        <w:t>хочет бодрствовать</w:t>
      </w:r>
      <w:r>
        <w:rPr>
          <w:rFonts w:cs="Charter;Corbel"/>
        </w:rPr>
        <w:t xml:space="preserve"> выглядит одинаково как √</w:t>
      </w:r>
      <w:r>
        <w:rPr>
          <w:rFonts w:cs="Clarendon V 350" w:ascii="Clarendon V 350" w:hAnsi="Clarendon V 350"/>
        </w:rPr>
        <w:t>budh</w:t>
      </w:r>
      <w:r>
        <w:rPr>
          <w:rFonts w:cs="Charter;Corbel"/>
        </w:rPr>
        <w:t>. Различие фонетических обликов (</w:t>
      </w:r>
      <w:r>
        <w:rPr>
          <w:rFonts w:cs="Clarendon V 350" w:ascii="Clarendon V 350" w:hAnsi="Clarendon V 350"/>
        </w:rPr>
        <w:t>budh</w:t>
      </w:r>
      <w:r>
        <w:rPr>
          <w:rFonts w:cs="Charter;Corbel"/>
        </w:rPr>
        <w:t xml:space="preserve">, </w:t>
      </w:r>
      <w:r>
        <w:rPr>
          <w:rFonts w:cs="Clarendon V 350" w:ascii="Clarendon V 350" w:hAnsi="Clarendon V 350"/>
        </w:rPr>
        <w:t>bud</w:t>
      </w:r>
      <w:r>
        <w:rPr>
          <w:rFonts w:cs="Charter;Corbel"/>
        </w:rPr>
        <w:t xml:space="preserve">, </w:t>
      </w:r>
      <w:r>
        <w:rPr>
          <w:rFonts w:cs="Clarendon V 350" w:ascii="Clarendon V 350" w:hAnsi="Clarendon V 350"/>
        </w:rPr>
        <w:t>bhut</w:t>
      </w:r>
      <w:r>
        <w:rPr>
          <w:rFonts w:cs="Charter;Corbel"/>
        </w:rPr>
        <w:t xml:space="preserve">) объясняется действием правил, по которым морфема, взятая в данной записи, преобразуется в зависимости от окружения внутри словоформы. </w:t>
      </w:r>
    </w:p>
    <w:p>
      <w:pPr>
        <w:pStyle w:val="Normal"/>
        <w:spacing w:lineRule="exact" w:line="260"/>
        <w:ind w:firstLine="284" w:start="0" w:end="0"/>
        <w:rPr>
          <w:rStyle w:val="pagin"/>
          <w:rFonts w:ascii="Charter Indologique" w:hAnsi="Charter Indologique" w:cs="Charter;Corbel"/>
          <w:color w:val="FF6600"/>
        </w:rPr>
      </w:pPr>
      <w:r>
        <w:rPr>
          <w:rFonts w:cs="Charter;Corbel"/>
        </w:rPr>
        <w:t xml:space="preserve">Пример различия двух типов морфонологической записи: словоформа </w:t>
      </w:r>
      <w:r>
        <w:rPr>
          <w:rStyle w:val="kursiv"/>
        </w:rPr>
        <w:t>ум</w:t>
      </w:r>
      <w:r>
        <w:rPr>
          <w:rFonts w:cs="Charter;Corbel"/>
        </w:rPr>
        <w:t xml:space="preserve"> (в </w:t>
      </w:r>
      <w:r>
        <w:rPr>
          <w:rStyle w:val="pagin"/>
          <w:rFonts w:cs="Charter;Corbel"/>
          <w:color w:val="FF0000"/>
        </w:rPr>
        <w:t>[</w:t>
      </w:r>
      <w:r>
        <w:rPr>
          <w:rStyle w:val="pagin"/>
          <w:rFonts w:cs="CharterExpScC Uni;Times New Roman" w:ascii="Charter Indologique Capital" w:hAnsi="Charter Indologique Capital"/>
          <w:color w:val="FF0000"/>
        </w:rPr>
        <w:t>800</w:t>
      </w:r>
      <w:r>
        <w:rPr>
          <w:rStyle w:val="pagin"/>
          <w:rFonts w:cs="Charter;Corbel"/>
          <w:color w:val="FF0000"/>
        </w:rPr>
        <w:t xml:space="preserve">] </w:t>
      </w:r>
      <w:r>
        <w:br w:type="page"/>
      </w:r>
    </w:p>
    <w:p>
      <w:pPr>
        <w:pStyle w:val="Normal"/>
        <w:spacing w:lineRule="exact" w:line="260"/>
        <w:ind w:start="0" w:end="0"/>
        <w:rPr/>
      </w:pPr>
      <w:r>
        <w:rPr>
          <w:rFonts w:cs="Charter;Corbel"/>
        </w:rPr>
        <w:t xml:space="preserve">изолированном виде </w:t>
      </w:r>
      <w:r>
        <w:rPr>
          <w:rFonts w:cs="Clarendon V 350" w:ascii="Clarendon V 350" w:hAnsi="Clarendon V 350"/>
        </w:rPr>
        <w:t>buddhiḥ</w:t>
      </w:r>
      <w:r>
        <w:rPr>
          <w:rFonts w:cs="Charter;Corbel"/>
        </w:rPr>
        <w:t xml:space="preserve">) в морфонологической записи I выглядит как </w:t>
      </w:r>
      <w:r>
        <w:rPr>
          <w:rFonts w:cs="Clarendon V 350" w:ascii="Clarendon V 350" w:hAnsi="Clarendon V 350"/>
        </w:rPr>
        <w:t>buddhis</w:t>
      </w:r>
      <w:r>
        <w:rPr>
          <w:rFonts w:cs="Charter;Corbel"/>
        </w:rPr>
        <w:t xml:space="preserve">, а в морфонологической записи II распадается на </w:t>
      </w:r>
      <w:r>
        <w:rPr>
          <w:rFonts w:cs="Clarendon V 350" w:ascii="Clarendon V 350" w:hAnsi="Clarendon V 350"/>
        </w:rPr>
        <w:t>budh</w:t>
      </w:r>
      <w:r>
        <w:rPr>
          <w:rFonts w:cs="Charter;Corbel"/>
        </w:rPr>
        <w:t xml:space="preserve"> (корень) + </w:t>
      </w:r>
      <w:r>
        <w:rPr>
          <w:rFonts w:cs="Clarendon V 350" w:ascii="Clarendon V 350" w:hAnsi="Clarendon V 350"/>
        </w:rPr>
        <w:t>ti</w:t>
      </w:r>
      <w:r>
        <w:rPr>
          <w:rFonts w:cs="Charter;Corbel"/>
        </w:rPr>
        <w:t xml:space="preserve"> (суффикс) + </w:t>
      </w:r>
      <w:r>
        <w:rPr>
          <w:rFonts w:cs="Clarendon V 350" w:ascii="Clarendon V 350" w:hAnsi="Clarendon V 350"/>
        </w:rPr>
        <w:t>s</w:t>
      </w:r>
      <w:r>
        <w:rPr>
          <w:rFonts w:cs="Charter;Corbel"/>
        </w:rPr>
        <w:t xml:space="preserve"> (окончание). </w:t>
      </w:r>
    </w:p>
    <w:p>
      <w:pPr>
        <w:pStyle w:val="Normal"/>
        <w:spacing w:lineRule="exact" w:line="260"/>
        <w:ind w:firstLine="284" w:start="0" w:end="0"/>
        <w:rPr>
          <w:rFonts w:cs="Charter;Corbel"/>
          <w:b/>
        </w:rPr>
      </w:pPr>
      <w:r>
        <w:rPr>
          <w:rFonts w:cs="Charter;Corbel"/>
        </w:rPr>
        <w:t xml:space="preserve">В отличие от морфонологической записи I, которая обеспечивает единый вид для каждой словоформы, Морфонологическая запись II, вообще говоря, не обеспечивает единого вида для каждой морфемы. Некоторые чередования внутри морфем не зависят от окружения (ср. </w:t>
      </w:r>
      <w:r>
        <w:rPr>
          <w:rFonts w:cs="Clarendon V 350" w:ascii="Clarendon V 350" w:hAnsi="Clarendon V 350"/>
        </w:rPr>
        <w:t>budh</w:t>
      </w:r>
      <w:r>
        <w:rPr>
          <w:rFonts w:cs="Charter;Corbel"/>
        </w:rPr>
        <w:t>-</w:t>
      </w:r>
      <w:r>
        <w:rPr>
          <w:rFonts w:cs="Clarendon V 350" w:ascii="Clarendon V 350" w:hAnsi="Clarendon V 350"/>
        </w:rPr>
        <w:t>yate</w:t>
      </w:r>
      <w:r>
        <w:rPr>
          <w:rFonts w:cs="Charter;Corbel"/>
        </w:rPr>
        <w:t xml:space="preserve"> </w:t>
      </w:r>
      <w:r>
        <w:rPr>
          <w:rStyle w:val="kursiv"/>
        </w:rPr>
        <w:t>он бодрствует</w:t>
      </w:r>
      <w:r>
        <w:rPr>
          <w:rFonts w:cs="Charter;Corbel"/>
        </w:rPr>
        <w:t xml:space="preserve"> и </w:t>
      </w:r>
      <w:r>
        <w:rPr>
          <w:rFonts w:cs="Clarendon V 350" w:ascii="Clarendon V 350" w:hAnsi="Clarendon V 350"/>
        </w:rPr>
        <w:t>bodh</w:t>
      </w:r>
      <w:r>
        <w:rPr>
          <w:rFonts w:cs="Charter;Corbel"/>
        </w:rPr>
        <w:t>-</w:t>
      </w:r>
      <w:r>
        <w:rPr>
          <w:rFonts w:cs="Clarendon V 350" w:ascii="Clarendon V 350" w:hAnsi="Clarendon V 350"/>
        </w:rPr>
        <w:t>yate</w:t>
      </w:r>
      <w:r>
        <w:rPr>
          <w:rFonts w:cs="Charter;Corbel"/>
        </w:rPr>
        <w:t xml:space="preserve"> </w:t>
      </w:r>
      <w:r>
        <w:rPr>
          <w:rStyle w:val="kursiv"/>
        </w:rPr>
        <w:t>его будят</w:t>
      </w:r>
      <w:r>
        <w:rPr>
          <w:rFonts w:cs="Charter;Corbel"/>
        </w:rPr>
        <w:t xml:space="preserve">) и потому не устраняются даже на морфонологическом уровне II. Таким образом, одна и та же морфема может быть представлена на этом уровне в нескольких вариантах (например, </w:t>
      </w:r>
      <w:r>
        <w:rPr>
          <w:rFonts w:cs="Clarendon V 350" w:ascii="Clarendon V 350" w:hAnsi="Clarendon V 350"/>
        </w:rPr>
        <w:t>budh</w:t>
      </w:r>
      <w:r>
        <w:rPr>
          <w:rFonts w:cs="Charter;Corbel"/>
        </w:rPr>
        <w:t xml:space="preserve"> и </w:t>
      </w:r>
      <w:r>
        <w:rPr>
          <w:rFonts w:cs="Clarendon V 350" w:ascii="Clarendon V 350" w:hAnsi="Clarendon V 350"/>
        </w:rPr>
        <w:t>bodh</w:t>
      </w:r>
      <w:r>
        <w:rPr>
          <w:rFonts w:cs="Charter;Corbel"/>
        </w:rPr>
        <w:t xml:space="preserve">; подробнее см. </w:t>
      </w:r>
      <w:r>
        <w:rPr>
          <w:rFonts w:cs="Charter;Corbel"/>
          <w:color w:val="FF6600"/>
        </w:rPr>
        <w:t>§</w:t>
      </w:r>
      <w:r>
        <w:rPr>
          <w:rFonts w:cs="Charter;Corbel"/>
          <w:bCs/>
          <w:color w:val="FF6600"/>
        </w:rPr>
        <w:t xml:space="preserve">§ </w:t>
      </w:r>
      <w:r>
        <w:rPr>
          <w:rFonts w:cs="CharterExpScC Uni;Times New Roman" w:ascii="Charter Indologique Capital" w:hAnsi="Charter Indologique Capital"/>
          <w:bCs/>
          <w:color w:val="FF6600"/>
        </w:rPr>
        <w:t>50</w:t>
      </w:r>
      <w:r>
        <w:rPr>
          <w:rFonts w:cs="Charter;Corbel"/>
          <w:color w:val="FF6600"/>
        </w:rPr>
        <w:t xml:space="preserve">, </w:t>
      </w:r>
      <w:r>
        <w:rPr>
          <w:rFonts w:cs="CharterExpScC Uni;Times New Roman" w:ascii="Charter Indologique Capital" w:hAnsi="Charter Indologique Capital"/>
          <w:color w:val="FF6600"/>
        </w:rPr>
        <w:t>58</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30</w:t>
      </w:r>
      <w:r>
        <w:rPr>
          <w:rFonts w:cs="Charter;Corbel"/>
        </w:rPr>
        <w:t xml:space="preserve">. Для морфонологической записи (обоих типов) традиционно используется тот же инвентарь символов, что и для фонетической (в частности, в индийской традиции для этого используется деванагари). Поэтому при обучении санскриту необходимо остерегаться смешения этих двух видов записи. Ср. следующие примеры: </w:t>
      </w:r>
    </w:p>
    <w:p>
      <w:pPr>
        <w:pStyle w:val="Normal"/>
        <w:spacing w:lineRule="exact" w:line="260"/>
        <w:ind w:firstLine="284" w:start="0" w:end="0"/>
        <w:rPr>
          <w:rFonts w:cs="Charter;Corbel"/>
        </w:rPr>
      </w:pPr>
      <w:r>
        <w:rPr>
          <w:rFonts w:cs="Charter;Corbel"/>
        </w:rPr>
      </w:r>
    </w:p>
    <w:tbl>
      <w:tblPr>
        <w:tblW w:w="4361" w:type="dxa"/>
        <w:jc w:val="center"/>
        <w:tblInd w:w="0" w:type="dxa"/>
        <w:tblLayout w:type="fixed"/>
        <w:tblCellMar>
          <w:top w:w="57" w:type="dxa"/>
          <w:start w:w="108" w:type="dxa"/>
          <w:bottom w:w="57" w:type="dxa"/>
          <w:end w:w="108" w:type="dxa"/>
        </w:tblCellMar>
      </w:tblPr>
      <w:tblGrid>
        <w:gridCol w:w="2751"/>
        <w:gridCol w:w="1610"/>
      </w:tblGrid>
      <w:tr>
        <w:trPr>
          <w:trHeight w:val="185" w:hRule="atLeast"/>
        </w:trPr>
        <w:tc>
          <w:tcPr>
            <w:tcW w:w="2751" w:type="dxa"/>
            <w:tcBorders/>
          </w:tcPr>
          <w:p>
            <w:pPr>
              <w:pStyle w:val="Normal"/>
              <w:spacing w:lineRule="exact" w:line="260"/>
              <w:ind w:start="0" w:end="0"/>
              <w:jc w:val="center"/>
              <w:rPr/>
            </w:pPr>
            <w:r>
              <w:rPr>
                <w:rFonts w:cs="Charter;Corbel"/>
              </w:rPr>
              <w:t xml:space="preserve">Словосочетания </w:t>
            </w:r>
          </w:p>
          <w:p>
            <w:pPr>
              <w:pStyle w:val="Normal"/>
              <w:spacing w:lineRule="exact" w:line="260"/>
              <w:ind w:start="0" w:end="0"/>
              <w:jc w:val="center"/>
              <w:rPr>
                <w:rFonts w:cs="Charter Uni;Courier New"/>
              </w:rPr>
            </w:pPr>
            <w:r>
              <w:rPr>
                <w:rFonts w:cs="Charter;Corbel"/>
              </w:rPr>
              <w:t>в морфонологической записи I</w:t>
            </w:r>
          </w:p>
        </w:tc>
        <w:tc>
          <w:tcPr>
            <w:tcW w:w="1610" w:type="dxa"/>
            <w:tcBorders/>
          </w:tcPr>
          <w:p>
            <w:pPr>
              <w:pStyle w:val="Normal"/>
              <w:spacing w:lineRule="exact" w:line="260"/>
              <w:ind w:start="0" w:end="0"/>
              <w:jc w:val="center"/>
              <w:rPr/>
            </w:pPr>
            <w:r>
              <w:rPr>
                <w:rFonts w:cs="Charter;Corbel"/>
              </w:rPr>
              <w:t>их фонетическая</w:t>
            </w:r>
            <w:r>
              <w:rPr>
                <w:rFonts w:cs="Charter;Corbel"/>
                <w:lang w:val="en-US"/>
              </w:rPr>
              <w:t xml:space="preserve"> </w:t>
            </w:r>
          </w:p>
          <w:p>
            <w:pPr>
              <w:pStyle w:val="Normal"/>
              <w:spacing w:lineRule="exact" w:line="260"/>
              <w:ind w:start="0" w:end="0"/>
              <w:jc w:val="center"/>
              <w:rPr>
                <w:rFonts w:cs="Charter Uni;Courier New"/>
              </w:rPr>
            </w:pPr>
            <w:r>
              <w:rPr>
                <w:rFonts w:cs="Charter;Corbel"/>
              </w:rPr>
              <w:t>реализация</w:t>
            </w:r>
          </w:p>
        </w:tc>
      </w:tr>
      <w:tr>
        <w:trPr>
          <w:trHeight w:val="216" w:hRule="atLeast"/>
        </w:trPr>
        <w:tc>
          <w:tcPr>
            <w:tcW w:w="2751" w:type="dxa"/>
            <w:tcBorders/>
          </w:tcPr>
          <w:p>
            <w:pPr>
              <w:pStyle w:val="Normal"/>
              <w:spacing w:lineRule="exact" w:line="260"/>
              <w:ind w:start="0" w:end="0"/>
              <w:rPr>
                <w:rFonts w:cs="Charter;Corbel"/>
              </w:rPr>
            </w:pPr>
            <w:r>
              <w:rPr>
                <w:rFonts w:cs="Clarendon V 350" w:ascii="Clarendon V 350" w:hAnsi="Clarendon V 350"/>
              </w:rPr>
              <w:t>kanyā</w:t>
            </w:r>
            <w:r>
              <w:rPr>
                <w:rFonts w:cs="Charter;Corbel"/>
              </w:rPr>
              <w:t xml:space="preserve"> </w:t>
            </w:r>
            <w:r>
              <w:rPr>
                <w:rFonts w:cs="Clarendon V 350" w:ascii="Clarendon V 350" w:hAnsi="Clarendon V 350"/>
              </w:rPr>
              <w:t>iva</w:t>
            </w:r>
            <w:r>
              <w:rPr>
                <w:rFonts w:cs="Charter;Corbel"/>
              </w:rPr>
              <w:t xml:space="preserve"> </w:t>
            </w:r>
            <w:r>
              <w:rPr>
                <w:rStyle w:val="kursiv"/>
              </w:rPr>
              <w:t>как девушка</w:t>
            </w:r>
            <w:r>
              <w:rPr>
                <w:rFonts w:cs="Charter;Corbel"/>
              </w:rPr>
              <w:t xml:space="preserve"> —</w:t>
            </w:r>
          </w:p>
          <w:p>
            <w:pPr>
              <w:pStyle w:val="Normal"/>
              <w:spacing w:lineRule="exact" w:line="260"/>
              <w:ind w:start="0" w:end="0"/>
              <w:rPr>
                <w:rFonts w:cs="Charter;Corbel"/>
              </w:rPr>
            </w:pPr>
            <w:r>
              <w:rPr>
                <w:rFonts w:cs="Clarendon V 350" w:ascii="Clarendon V 350" w:hAnsi="Clarendon V 350"/>
              </w:rPr>
              <w:t>kanyās</w:t>
            </w:r>
            <w:r>
              <w:rPr>
                <w:rFonts w:cs="Charter;Corbel"/>
              </w:rPr>
              <w:t xml:space="preserve"> </w:t>
            </w:r>
            <w:r>
              <w:rPr>
                <w:rFonts w:cs="Clarendon V 350" w:ascii="Clarendon V 350" w:hAnsi="Clarendon V 350"/>
              </w:rPr>
              <w:t>iva</w:t>
            </w:r>
            <w:r>
              <w:rPr>
                <w:rFonts w:cs="Charter;Corbel"/>
              </w:rPr>
              <w:t xml:space="preserve"> </w:t>
            </w:r>
            <w:r>
              <w:rPr>
                <w:rStyle w:val="kursiv"/>
              </w:rPr>
              <w:t>как девушки</w:t>
            </w:r>
            <w:r>
              <w:rPr>
                <w:rFonts w:cs="Charter;Corbel"/>
                <w:iCs/>
              </w:rPr>
              <w:t xml:space="preserve"> </w:t>
            </w:r>
            <w:r>
              <w:rPr>
                <w:rFonts w:cs="Charter;Corbel"/>
              </w:rPr>
              <w:t>—</w:t>
            </w:r>
          </w:p>
        </w:tc>
        <w:tc>
          <w:tcPr>
            <w:tcW w:w="1610" w:type="dxa"/>
            <w:tcBorders/>
          </w:tcPr>
          <w:p>
            <w:pPr>
              <w:pStyle w:val="Normal"/>
              <w:spacing w:lineRule="exact" w:line="260"/>
              <w:ind w:start="0" w:end="0"/>
              <w:rPr>
                <w:rFonts w:cs="Charter;Corbel"/>
              </w:rPr>
            </w:pPr>
            <w:r>
              <w:rPr>
                <w:rFonts w:cs="Clarendon V 350" w:ascii="Clarendon V 350" w:hAnsi="Clarendon V 350"/>
              </w:rPr>
              <w:t>kanyeva</w:t>
            </w:r>
            <w:r>
              <w:rPr>
                <w:rFonts w:cs="Charter;Corbel"/>
              </w:rPr>
              <w:br/>
            </w:r>
            <w:r>
              <w:rPr>
                <w:rFonts w:cs="Clarendon V 350" w:ascii="Clarendon V 350" w:hAnsi="Clarendon V 350"/>
              </w:rPr>
              <w:t>kanyā</w:t>
            </w:r>
            <w:r>
              <w:rPr>
                <w:rFonts w:cs="Charter;Corbel"/>
              </w:rPr>
              <w:t xml:space="preserve"> </w:t>
            </w:r>
            <w:r>
              <w:rPr>
                <w:rFonts w:cs="Clarendon V 350" w:ascii="Clarendon V 350" w:hAnsi="Clarendon V 350"/>
              </w:rPr>
              <w:t>iva</w:t>
            </w:r>
          </w:p>
        </w:tc>
      </w:tr>
    </w:tbl>
    <w:p>
      <w:pPr>
        <w:pStyle w:val="Normal"/>
        <w:spacing w:lineRule="exact" w:line="260"/>
        <w:ind w:firstLine="284" w:start="0" w:end="0"/>
        <w:rPr>
          <w:rFonts w:cs="Charter;Corbel"/>
        </w:rPr>
      </w:pPr>
      <w:r>
        <w:rPr>
          <w:rFonts w:cs="Charter;Corbel"/>
        </w:rPr>
      </w:r>
    </w:p>
    <w:p>
      <w:pPr>
        <w:pStyle w:val="Normal"/>
        <w:spacing w:lineRule="exact" w:line="260"/>
        <w:ind w:firstLine="284" w:start="0" w:end="0"/>
        <w:rPr/>
      </w:pPr>
      <w:r>
        <w:rPr>
          <w:rFonts w:cs="Charter;Corbel"/>
        </w:rPr>
        <w:t xml:space="preserve"> </w:t>
      </w:r>
      <w:r>
        <w:rPr>
          <w:rFonts w:cs="Charter;Corbel"/>
        </w:rPr>
        <w:t xml:space="preserve">Таким образом, одна и та же последовательность </w:t>
      </w:r>
      <w:r>
        <w:rPr>
          <w:rFonts w:cs="Clarendon V 350" w:ascii="Clarendon V 350" w:hAnsi="Clarendon V 350"/>
        </w:rPr>
        <w:t>kanyā</w:t>
      </w:r>
      <w:r>
        <w:rPr>
          <w:rFonts w:cs="Charter;Corbel"/>
        </w:rPr>
        <w:t xml:space="preserve"> </w:t>
      </w:r>
      <w:r>
        <w:rPr>
          <w:rFonts w:cs="Clarendon V 350" w:ascii="Clarendon V 350" w:hAnsi="Clarendon V 350"/>
        </w:rPr>
        <w:t>iva</w:t>
      </w:r>
      <w:r>
        <w:rPr>
          <w:rFonts w:cs="Charter;Corbel"/>
        </w:rPr>
        <w:t xml:space="preserve"> имеет в морфонологической записи одно значение, а в фонетической — другое. </w:t>
      </w:r>
    </w:p>
    <w:p>
      <w:pPr>
        <w:pStyle w:val="Normal"/>
        <w:spacing w:lineRule="exact" w:line="260"/>
        <w:ind w:firstLine="284" w:start="0" w:end="0"/>
        <w:rPr>
          <w:rFonts w:cs="Charter;Corbel"/>
        </w:rPr>
      </w:pPr>
      <w:r>
        <w:rPr>
          <w:rFonts w:cs="Charter;Corbel"/>
        </w:rPr>
        <w:t xml:space="preserve">Для морфонологической записи I инвентаря фонетических символов действительно достаточно. Но для морфонологической записи II, строго говоря, это неверно: в нескольких случаях из-за такого ограничения инвентаря символов знаки традиционной морфонологической записи II оказываются двусмысленными. Так, например, знак </w:t>
      </w:r>
      <w:r>
        <w:rPr>
          <w:rFonts w:cs="Clarendon V 350" w:ascii="Clarendon V 350" w:hAnsi="Clarendon V 350"/>
        </w:rPr>
        <w:t>j</w:t>
      </w:r>
      <w:r>
        <w:rPr>
          <w:rFonts w:cs="Charter;Corbel"/>
        </w:rPr>
        <w:t xml:space="preserve"> в этой записи фактически объединяет две разные морфонологические единицы (их можно обозначить </w:t>
      </w:r>
      <w:r>
        <w:rPr>
          <w:rFonts w:cs="Clarendon V 350" w:ascii="Clarendon V 350" w:hAnsi="Clarendon V 350"/>
        </w:rPr>
        <w:t>j</w:t>
      </w:r>
      <w:r>
        <w:rPr>
          <w:rFonts w:cs="CharterExpScC Uni;Times New Roman" w:ascii="Charter Capital;Corbel" w:hAnsi="Charter Capital;Corbel"/>
          <w:vertAlign w:val="subscript"/>
        </w:rPr>
        <w:t>1</w:t>
      </w:r>
      <w:r>
        <w:rPr>
          <w:rFonts w:cs="Charter;Corbel"/>
        </w:rPr>
        <w:t xml:space="preserve"> и </w:t>
      </w:r>
      <w:r>
        <w:rPr>
          <w:rFonts w:cs="Clarendon V 350" w:ascii="Clarendon V 350" w:hAnsi="Clarendon V 350"/>
        </w:rPr>
        <w:t>j</w:t>
      </w:r>
      <w:r>
        <w:rPr>
          <w:rFonts w:cs="CharterExpScC Uni;Times New Roman" w:ascii="Charter Capital;Corbel" w:hAnsi="Charter Capital;Corbel"/>
          <w:vertAlign w:val="subscript"/>
        </w:rPr>
        <w:t>2</w:t>
      </w:r>
      <w:r>
        <w:rPr>
          <w:rFonts w:cs="Charter;Corbel"/>
        </w:rPr>
        <w:t xml:space="preserve">), различие которых существенно для определенных морфонологических правил. Уточнения такого рода к традиционной морфонологической записи II даны в </w:t>
      </w:r>
      <w:r>
        <w:rPr>
          <w:rFonts w:cs="Charter;Corbel"/>
          <w:color w:val="FF6600"/>
        </w:rPr>
        <w:t xml:space="preserve">§§ </w:t>
      </w:r>
      <w:r>
        <w:rPr>
          <w:rFonts w:cs="CharterExpScC Uni;Times New Roman" w:ascii="Charter Indologique Capital" w:hAnsi="Charter Indologique Capital"/>
          <w:color w:val="FF6600"/>
        </w:rPr>
        <w:t>34</w:t>
      </w:r>
      <w:r>
        <w:rPr>
          <w:rFonts w:cs="Charter;Corbel"/>
          <w:color w:val="FF6600"/>
        </w:rPr>
        <w:t xml:space="preserve"> и </w:t>
      </w:r>
      <w:r>
        <w:rPr>
          <w:rFonts w:cs="CharterExpScC Uni;Times New Roman" w:ascii="Charter Indologique Capital" w:hAnsi="Charter Indologique Capital"/>
          <w:color w:val="FF6600"/>
        </w:rPr>
        <w:t>53</w:t>
      </w:r>
      <w:r>
        <w:rPr>
          <w:rFonts w:cs="Charter;Corbel"/>
        </w:rPr>
        <w:t xml:space="preserve">. </w:t>
      </w:r>
    </w:p>
    <w:p>
      <w:pPr>
        <w:pStyle w:val="Heading2"/>
        <w:ind w:hanging="0" w:start="284"/>
        <w:rPr>
          <w:sz w:val="18"/>
        </w:rPr>
      </w:pPr>
      <w:r>
        <w:rPr/>
        <w:t xml:space="preserve">Переход от морфонологического уровня </w:t>
        <w:br/>
        <w:t>к фонетическому (правила сандхи)</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31</w:t>
      </w:r>
      <w:r>
        <w:rPr>
          <w:rFonts w:cs="Charter;Corbel"/>
        </w:rPr>
        <w:t xml:space="preserve">. Переход от морфонологической записи II к фонетической совершается в два этапа, по специальным правилам, которые носят традиционное индийское название </w:t>
      </w:r>
      <w:r>
        <w:rPr>
          <w:rStyle w:val="kursiv"/>
        </w:rPr>
        <w:t>правил сандхи</w:t>
      </w:r>
      <w:r>
        <w:rPr>
          <w:rFonts w:cs="Charter;Corbel"/>
        </w:rPr>
        <w:t xml:space="preserve"> (</w:t>
      </w:r>
      <w:r>
        <w:rPr>
          <w:rFonts w:cs="Clarendon V 350" w:ascii="Clarendon V 350" w:hAnsi="Clarendon V 350"/>
        </w:rPr>
        <w:t>saṁdhi</w:t>
      </w:r>
      <w:r>
        <w:rPr>
          <w:rFonts w:cs="Charter;Corbel"/>
        </w:rPr>
        <w:t xml:space="preserve"> </w:t>
      </w:r>
      <w:r>
        <w:rPr>
          <w:rStyle w:val="kursiv"/>
        </w:rPr>
        <w:t>соединение</w:t>
      </w:r>
      <w:r>
        <w:rPr>
          <w:rFonts w:cs="Charter;Corbel"/>
        </w:rPr>
        <w:t>)</w:t>
      </w:r>
      <w:r>
        <w:rPr>
          <w:rStyle w:val="Style10"/>
          <w:rStyle w:val="FootnoteReference"/>
          <w:rFonts w:cs="Charter;Corbel" w:ascii="Charter Capital;Corbel" w:hAnsi="Charter Capital;Corbel"/>
        </w:rPr>
        <w:footnoteReference w:id="5"/>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801</w:t>
      </w:r>
      <w:r>
        <w:rPr>
          <w:rStyle w:val="pagin"/>
          <w:rFonts w:cs="Charter;Corbel"/>
          <w:color w:val="FF0000"/>
        </w:rPr>
        <w:t>]</w:t>
      </w:r>
      <w:r>
        <w:rPr>
          <w:rStyle w:val="pagin"/>
          <w:rFonts w:cs="Charter;Corbel"/>
          <w:color w:val="FF0000"/>
        </w:rPr>
        <w:t xml:space="preserve"> </w:t>
      </w:r>
      <w:r>
        <w:br w:type="page"/>
      </w:r>
    </w:p>
    <w:p>
      <w:pPr>
        <w:pStyle w:val="Normal"/>
        <w:spacing w:lineRule="exact" w:line="260"/>
        <w:ind w:start="0" w:end="0"/>
        <w:rPr>
          <w:rStyle w:val="pagin"/>
          <w:rFonts w:ascii="Charter Indologique" w:hAnsi="Charter Indologique" w:cs="Charter;Corbel"/>
          <w:color w:val="FF0000"/>
          <w:shd w:fill="auto" w:val="clear"/>
        </w:rPr>
      </w:pPr>
      <w:r>
        <w:rPr/>
      </w:r>
    </w:p>
    <w:p>
      <w:pPr>
        <w:pStyle w:val="Normal"/>
        <w:spacing w:lineRule="exact" w:line="260"/>
        <w:ind w:firstLine="284" w:start="0" w:end="0"/>
        <w:rPr/>
      </w:pPr>
      <w:r>
        <w:rPr>
          <w:rFonts w:cs="Charter;Corbel"/>
        </w:rPr>
        <w:t xml:space="preserve">Первый этап составляет переход от морфонологической записи II к морфонологической записи I. Это так наз. правила </w:t>
      </w:r>
      <w:r>
        <w:rPr>
          <w:rFonts w:cs="Charter;Corbel"/>
          <w:i/>
          <w:color w:val="C00000"/>
          <w:spacing w:val="20"/>
        </w:rPr>
        <w:t>внутренних</w:t>
      </w:r>
      <w:r>
        <w:rPr>
          <w:rStyle w:val="kursiv"/>
        </w:rPr>
        <w:t xml:space="preserve"> сандхи</w:t>
      </w:r>
      <w:r>
        <w:rPr>
          <w:rFonts w:cs="Charter;Corbel"/>
        </w:rPr>
        <w:t xml:space="preserve">. Они применяются к отдельно взятой морфонологической словоформе. </w:t>
      </w:r>
    </w:p>
    <w:p>
      <w:pPr>
        <w:pStyle w:val="Normal"/>
        <w:spacing w:lineRule="exact" w:line="260"/>
        <w:ind w:firstLine="284" w:start="0" w:end="0"/>
        <w:rPr/>
      </w:pPr>
      <w:r>
        <w:rPr>
          <w:rFonts w:cs="Charter;Corbel"/>
        </w:rPr>
        <w:t xml:space="preserve">Второй этап составляет переход от морфонологической записи I к фонетической. Это так наз. правила </w:t>
      </w:r>
      <w:r>
        <w:rPr>
          <w:rFonts w:cs="Charter;Corbel"/>
          <w:i/>
          <w:color w:val="C00000"/>
          <w:spacing w:val="20"/>
        </w:rPr>
        <w:t>внешних</w:t>
      </w:r>
      <w:r>
        <w:rPr>
          <w:rStyle w:val="kursiv"/>
        </w:rPr>
        <w:t xml:space="preserve"> сандхи</w:t>
      </w:r>
      <w:r>
        <w:rPr>
          <w:rFonts w:cs="Charter;Corbel"/>
        </w:rPr>
        <w:t xml:space="preserve">. Они применяются к целой фразе, а именно, действуют на стыках морфонологических словоформ и в конце фразы. </w:t>
      </w:r>
    </w:p>
    <w:p>
      <w:pPr>
        <w:pStyle w:val="Normal"/>
        <w:spacing w:lineRule="exact" w:line="260"/>
        <w:ind w:firstLine="284" w:start="0" w:end="0"/>
        <w:rPr/>
      </w:pPr>
      <w:r>
        <w:rPr>
          <w:rFonts w:cs="Charter;Corbel"/>
        </w:rPr>
        <w:t>Следует специально подчеркнуть, что для правил сандхи существенно деление фразы не на обычные, а на морфонологические словоформы (</w:t>
      </w:r>
      <w:r>
        <w:rPr>
          <w:rFonts w:cs="Charter;Corbel"/>
          <w:color w:val="FF6600"/>
        </w:rPr>
        <w:t xml:space="preserve">§ </w:t>
      </w:r>
      <w:r>
        <w:rPr>
          <w:rFonts w:cs="CharterExpScC Uni;Times New Roman" w:ascii="Charter Indologique Capital" w:hAnsi="Charter Indologique Capital"/>
          <w:color w:val="FF6600"/>
        </w:rPr>
        <w:t>24</w:t>
      </w:r>
      <w:r>
        <w:rPr>
          <w:rFonts w:cs="Charter;Corbel"/>
        </w:rPr>
        <w:t xml:space="preserve">); соответственно, в тексте правил </w:t>
      </w:r>
      <w:r>
        <w:rPr>
          <w:rStyle w:val="kursiv"/>
        </w:rPr>
        <w:t>словоформа</w:t>
      </w:r>
      <w:r>
        <w:rPr>
          <w:rFonts w:cs="Charter;Corbel"/>
        </w:rPr>
        <w:t xml:space="preserve"> означает морфонологическую словоформу. Практически это значит, что между основами сложного слова, после превербов и именных префиксов и перед </w:t>
      </w:r>
      <w:r>
        <w:rPr>
          <w:rFonts w:cs="Clarendon V 350" w:ascii="Clarendon V 350" w:hAnsi="Clarendon V 350"/>
        </w:rPr>
        <w:t>su</w:t>
      </w:r>
      <w:r>
        <w:rPr>
          <w:rFonts w:cs="Charter;Corbel"/>
        </w:rPr>
        <w:t xml:space="preserve">, </w:t>
      </w:r>
      <w:r>
        <w:rPr>
          <w:rFonts w:cs="Clarendon V 350" w:ascii="Clarendon V 350" w:hAnsi="Clarendon V 350"/>
        </w:rPr>
        <w:t>bhis</w:t>
      </w:r>
      <w:r>
        <w:rPr>
          <w:rFonts w:cs="Charter;Corbel"/>
        </w:rPr>
        <w:t xml:space="preserve">, </w:t>
      </w:r>
      <w:r>
        <w:rPr>
          <w:rFonts w:cs="Clarendon V 350" w:ascii="Clarendon V 350" w:hAnsi="Clarendon V 350"/>
        </w:rPr>
        <w:t>bhyas</w:t>
      </w:r>
      <w:r>
        <w:rPr>
          <w:rFonts w:cs="Charter;Corbel"/>
        </w:rPr>
        <w:t xml:space="preserve">, </w:t>
      </w:r>
      <w:r>
        <w:rPr>
          <w:rFonts w:cs="Clarendon V 350" w:ascii="Clarendon V 350" w:hAnsi="Clarendon V 350"/>
        </w:rPr>
        <w:t>bhyām</w:t>
      </w:r>
      <w:r>
        <w:rPr>
          <w:rFonts w:cs="Charter;Corbel"/>
        </w:rPr>
        <w:t xml:space="preserve"> действуют не внутренние, а внешние сандхи (отклонения от этого принципа специально оговариваются). </w:t>
      </w:r>
    </w:p>
    <w:p>
      <w:pPr>
        <w:pStyle w:val="Normal"/>
        <w:spacing w:lineRule="exact" w:line="260"/>
        <w:ind w:firstLine="284" w:start="0" w:end="0"/>
        <w:rPr/>
      </w:pPr>
      <w:r>
        <w:rPr>
          <w:rFonts w:cs="Charter;Corbel"/>
        </w:rPr>
        <w:t>Правила сандхи разбиты ниже на разделы, соответствующие параграфам (</w:t>
      </w:r>
      <w:r>
        <w:rPr>
          <w:rFonts w:cs="Charter;Corbel"/>
          <w:color w:val="FF6600"/>
        </w:rPr>
        <w:t>§</w:t>
      </w:r>
      <w:r>
        <w:rPr>
          <w:rFonts w:cs="Charter;Corbel"/>
          <w:bCs/>
          <w:color w:val="FF6600"/>
        </w:rPr>
        <w:t xml:space="preserve">§ </w:t>
      </w:r>
      <w:r>
        <w:rPr>
          <w:rFonts w:cs="CharterExpScC Uni;Times New Roman" w:ascii="Charter Indologique Capital" w:hAnsi="Charter Indologique Capital"/>
          <w:bCs/>
          <w:color w:val="FF6600"/>
        </w:rPr>
        <w:t>32</w:t>
      </w:r>
      <w:r>
        <w:rPr>
          <w:rFonts w:cs="Charter;Corbel"/>
          <w:bCs/>
          <w:color w:val="FF6600"/>
        </w:rPr>
        <w:t>-</w:t>
      </w:r>
      <w:r>
        <w:rPr>
          <w:rFonts w:cs="CharterExpScC Uni;Times New Roman" w:ascii="Charter Indologique Capital" w:hAnsi="Charter Indologique Capital"/>
          <w:color w:val="FF6600"/>
        </w:rPr>
        <w:t>46</w:t>
      </w:r>
      <w:r>
        <w:rPr>
          <w:rFonts w:cs="Charter;Corbel"/>
        </w:rPr>
        <w:t xml:space="preserve">). Разделы упорядочены: правила последующего раздела должны применяться лишь после того, как выполнены все правила предыдущего раздела. Внутри раздела правила можно применять в любом порядке. </w:t>
      </w:r>
    </w:p>
    <w:p>
      <w:pPr>
        <w:pStyle w:val="Normal"/>
        <w:spacing w:lineRule="exact" w:line="260"/>
        <w:ind w:firstLine="284" w:start="0" w:end="0"/>
        <w:rPr/>
      </w:pPr>
      <w:r>
        <w:rPr>
          <w:rFonts w:cs="Charter;Corbel"/>
        </w:rPr>
        <w:t xml:space="preserve">Символ </w:t>
      </w:r>
      <w:r>
        <w:rPr>
          <w:rFonts w:cs="Times New Roman"/>
        </w:rPr>
        <w:t>→</w:t>
      </w:r>
      <w:r>
        <w:rPr>
          <w:rFonts w:cs="Charter;Corbel"/>
        </w:rPr>
        <w:t xml:space="preserve"> означает </w:t>
      </w:r>
      <w:r>
        <w:rPr>
          <w:rStyle w:val="kursiv"/>
        </w:rPr>
        <w:t>переходит в</w:t>
      </w:r>
      <w:r>
        <w:rPr>
          <w:rFonts w:cs="Charter;Corbel"/>
        </w:rPr>
        <w:t xml:space="preserve"> (или </w:t>
      </w:r>
      <w:r>
        <w:rPr>
          <w:rStyle w:val="kursiv"/>
        </w:rPr>
        <w:t>заменяется на</w:t>
      </w:r>
      <w:r>
        <w:rPr>
          <w:rFonts w:cs="Charter;Corbel"/>
        </w:rPr>
        <w:t xml:space="preserve">). </w:t>
      </w:r>
    </w:p>
    <w:p>
      <w:pPr>
        <w:pStyle w:val="Normal"/>
        <w:spacing w:lineRule="exact" w:line="260"/>
        <w:ind w:firstLine="284" w:start="0" w:end="0"/>
        <w:rPr>
          <w:rFonts w:cs="Charter;Corbel"/>
        </w:rPr>
      </w:pPr>
      <w:r>
        <w:rPr>
          <w:rFonts w:cs="Charter;Corbel"/>
        </w:rPr>
        <w:t xml:space="preserve">Некоторые частные отклонения от приводимых правил сандхи отмечаются не при самом правиле, а в соответствующем параграфе морфологии. </w:t>
      </w:r>
    </w:p>
    <w:p>
      <w:pPr>
        <w:pStyle w:val="Normal"/>
        <w:spacing w:lineRule="exact" w:line="260"/>
        <w:ind w:firstLine="284" w:start="0" w:end="0"/>
        <w:rPr>
          <w:rFonts w:cs="Charter;Corbel"/>
        </w:rPr>
      </w:pPr>
      <w:r>
        <w:rPr>
          <w:rFonts w:cs="Charter;Corbel"/>
        </w:rPr>
      </w:r>
    </w:p>
    <w:p>
      <w:pPr>
        <w:pStyle w:val="Heading4"/>
        <w:ind w:hanging="0" w:start="284"/>
        <w:rPr>
          <w:sz w:val="18"/>
        </w:rPr>
      </w:pPr>
      <w:r>
        <w:rPr/>
        <w:t>Переход от морфонологической записи II</w:t>
      </w:r>
      <w:r>
        <w:rPr>
          <w:rFonts w:cs="Clarendon V 350"/>
        </w:rPr>
        <w:t xml:space="preserve"> </w:t>
        <w:br/>
      </w:r>
      <w:r>
        <w:rPr/>
        <w:t>к морфонологической записи I</w:t>
      </w:r>
      <w:r>
        <w:rPr>
          <w:rFonts w:cs="Clarendon V 350"/>
        </w:rPr>
        <w:t xml:space="preserve"> </w:t>
        <w:br/>
      </w:r>
      <w:r>
        <w:rPr/>
        <w:t>(внутренние сандхи)</w:t>
      </w:r>
    </w:p>
    <w:p>
      <w:pPr>
        <w:pStyle w:val="Glawa"/>
        <w:spacing w:lineRule="exact" w:line="260"/>
        <w:ind w:hanging="0" w:start="0" w:end="0"/>
        <w:jc w:val="center"/>
        <w:rPr>
          <w:rFonts w:ascii="Charter Indologique" w:hAnsi="Charter Indologique" w:cs="Charter;Corbel"/>
          <w:sz w:val="18"/>
          <w:szCs w:val="20"/>
        </w:rPr>
      </w:pPr>
      <w:r>
        <w:rPr>
          <w:rFonts w:cs="Charter;Corbel" w:ascii="Charter Indologique" w:hAnsi="Charter Indologique"/>
          <w:sz w:val="18"/>
          <w:szCs w:val="20"/>
        </w:rPr>
      </w:r>
    </w:p>
    <w:p>
      <w:pPr>
        <w:pStyle w:val="Normal"/>
        <w:spacing w:lineRule="exact" w:line="260"/>
        <w:ind w:firstLine="284" w:start="0" w:end="0"/>
        <w:rPr>
          <w:rFonts w:cs="Charter;Corbel"/>
          <w:b/>
        </w:rPr>
      </w:pPr>
      <w:r>
        <w:rPr>
          <w:rFonts w:cs="Charter;Corbel"/>
          <w:b/>
        </w:rPr>
        <w:t>§</w:t>
      </w:r>
      <w:r>
        <w:rPr>
          <w:rStyle w:val="4"/>
          <w:rFonts w:cs="Charter;Corbel"/>
          <w:sz w:val="20"/>
          <w:szCs w:val="20"/>
        </w:rPr>
        <w:t xml:space="preserve"> </w:t>
      </w:r>
      <w:r>
        <w:rPr>
          <w:rStyle w:val="4"/>
          <w:rFonts w:cs="CharterExpScC Uni;Times New Roman" w:ascii="Charter Capital;Corbel" w:hAnsi="Charter Capital;Corbel"/>
          <w:sz w:val="20"/>
          <w:szCs w:val="20"/>
        </w:rPr>
        <w:t>32</w:t>
      </w:r>
      <w:r>
        <w:rPr>
          <w:rStyle w:val="4"/>
          <w:rFonts w:cs="Charter;Corbel"/>
          <w:sz w:val="20"/>
          <w:szCs w:val="20"/>
        </w:rPr>
        <w:t>. Упрощение конечных сочетаний согласных.</w:t>
      </w:r>
      <w:r>
        <w:rPr>
          <w:rFonts w:cs="Charter;Corbel"/>
        </w:rPr>
        <w:t xml:space="preserve"> Если словоформа оканчивается (в морфонологической записи II) на сочетание согласных, все элементы этого сочетания, кроме первого, отпадают. Примеры: √</w:t>
      </w:r>
      <w:r>
        <w:rPr>
          <w:rFonts w:cs="Clarendon V 350" w:ascii="Clarendon V 350" w:hAnsi="Clarendon V 350"/>
        </w:rPr>
        <w:t>p</w:t>
      </w:r>
      <w:r>
        <w:rPr>
          <w:rFonts w:cs="Charter;Corbel" w:ascii="Clarendon V 350" w:hAnsi="Clarendon V 350"/>
          <w:lang w:val="en-US"/>
        </w:rPr>
        <w:t>a</w:t>
      </w:r>
      <w:r>
        <w:rPr>
          <w:rFonts w:cs="Clarendon V 350" w:ascii="Clarendon V 350" w:hAnsi="Clarendon V 350"/>
        </w:rPr>
        <w:t>c</w:t>
      </w:r>
      <w:r>
        <w:rPr>
          <w:rFonts w:cs="Charter;Corbel"/>
        </w:rPr>
        <w:t xml:space="preserve"> + </w:t>
      </w:r>
      <w:r>
        <w:rPr>
          <w:rFonts w:cs="Clarendon V 350" w:ascii="Clarendon V 350" w:hAnsi="Clarendon V 350"/>
        </w:rPr>
        <w:t>ant</w:t>
      </w:r>
      <w:r>
        <w:rPr>
          <w:rFonts w:cs="Charter;Corbel"/>
        </w:rPr>
        <w:t xml:space="preserve"> + </w:t>
      </w:r>
      <w:r>
        <w:rPr>
          <w:rFonts w:cs="Clarendon V 350" w:ascii="Clarendon V 350" w:hAnsi="Clarendon V 350"/>
        </w:rPr>
        <w:t>s</w:t>
      </w:r>
      <w:r>
        <w:rPr>
          <w:rFonts w:cs="Charter;Corbel"/>
        </w:rPr>
        <w:t xml:space="preserve"> </w:t>
      </w:r>
      <w:r>
        <w:rPr>
          <w:rFonts w:cs="Times New Roman"/>
        </w:rPr>
        <w:t>→</w:t>
      </w:r>
      <w:r>
        <w:rPr>
          <w:rFonts w:cs="Charter;Corbel"/>
        </w:rPr>
        <w:t xml:space="preserve"> </w:t>
      </w:r>
      <w:r>
        <w:rPr>
          <w:rFonts w:cs="Clarendon V 350" w:ascii="Clarendon V 350" w:hAnsi="Clarendon V 350"/>
        </w:rPr>
        <w:t>pacan</w:t>
      </w:r>
      <w:r>
        <w:rPr>
          <w:rFonts w:cs="Charter;Corbel"/>
        </w:rPr>
        <w:t xml:space="preserve"> </w:t>
      </w:r>
      <w:r>
        <w:rPr>
          <w:rStyle w:val="kursiv"/>
        </w:rPr>
        <w:t>пекущий</w:t>
      </w:r>
      <w:r>
        <w:rPr>
          <w:rFonts w:cs="Charter;Corbel"/>
        </w:rPr>
        <w:t xml:space="preserve">, </w:t>
      </w:r>
      <w:r>
        <w:rPr>
          <w:rFonts w:cs="Charter;Corbel" w:ascii="Clarendon V 350" w:hAnsi="Clarendon V 350"/>
          <w:lang w:val="en-US"/>
        </w:rPr>
        <w:t>a</w:t>
      </w:r>
      <w:r>
        <w:rPr>
          <w:rFonts w:cs="Charter;Corbel"/>
        </w:rPr>
        <w:t xml:space="preserve"> + √</w:t>
      </w:r>
      <w:r>
        <w:rPr>
          <w:rFonts w:cs="Charter;Corbel" w:ascii="Clarendon V 350" w:hAnsi="Clarendon V 350"/>
          <w:lang w:val="en-US"/>
        </w:rPr>
        <w:t>c</w:t>
      </w:r>
      <w:r>
        <w:rPr>
          <w:rFonts w:cs="Clarendon V 350" w:ascii="Clarendon V 350" w:hAnsi="Clarendon V 350"/>
        </w:rPr>
        <w:t>hānd</w:t>
      </w:r>
      <w:r>
        <w:rPr>
          <w:rFonts w:cs="Charter;Corbel"/>
        </w:rPr>
        <w:t xml:space="preserve"> + </w:t>
      </w:r>
      <w:r>
        <w:rPr>
          <w:rFonts w:cs="Clarendon V 350" w:ascii="Clarendon V 350" w:hAnsi="Clarendon V 350"/>
        </w:rPr>
        <w:t>s</w:t>
      </w:r>
      <w:r>
        <w:rPr>
          <w:rFonts w:cs="Charter;Corbel"/>
        </w:rPr>
        <w:t xml:space="preserve"> + </w:t>
      </w:r>
      <w:r>
        <w:rPr>
          <w:rFonts w:cs="Clarendon V 350" w:ascii="Clarendon V 350" w:hAnsi="Clarendon V 350"/>
        </w:rPr>
        <w:t>t</w:t>
      </w:r>
      <w:r>
        <w:rPr>
          <w:rFonts w:cs="Charter;Corbel"/>
        </w:rPr>
        <w:t xml:space="preserve"> </w:t>
      </w:r>
      <w:r>
        <w:rPr>
          <w:rFonts w:cs="Times New Roman"/>
        </w:rPr>
        <w:t>→</w:t>
      </w:r>
      <w:r>
        <w:rPr>
          <w:rFonts w:cs="Charter;Corbel"/>
        </w:rPr>
        <w:t xml:space="preserve"> </w:t>
      </w:r>
      <w:r>
        <w:rPr>
          <w:rFonts w:cs="Clarendon V 350" w:ascii="Clarendon V 350" w:hAnsi="Clarendon V 350"/>
        </w:rPr>
        <w:t>a</w:t>
      </w:r>
      <w:r>
        <w:rPr>
          <w:rFonts w:cs="Charter;Corbel" w:ascii="Clarendon V 350" w:hAnsi="Clarendon V 350"/>
          <w:lang w:val="en-US"/>
        </w:rPr>
        <w:t>c</w:t>
      </w:r>
      <w:r>
        <w:rPr>
          <w:rFonts w:cs="Clarendon V 350" w:ascii="Clarendon V 350" w:hAnsi="Clarendon V 350"/>
        </w:rPr>
        <w:t>han</w:t>
      </w:r>
      <w:r>
        <w:rPr>
          <w:rFonts w:cs="Charter;Corbel"/>
        </w:rPr>
        <w:t xml:space="preserve"> </w:t>
      </w:r>
      <w:r>
        <w:rPr>
          <w:rStyle w:val="kursiv"/>
        </w:rPr>
        <w:t>он понравился</w:t>
      </w:r>
      <w:r>
        <w:rPr>
          <w:rFonts w:cs="Charter;Corbel"/>
        </w:rPr>
        <w:t xml:space="preserve">; см. также примеры в </w:t>
      </w:r>
      <w:r>
        <w:rPr>
          <w:rFonts w:cs="Charter;Corbel"/>
          <w:color w:val="FF6600"/>
        </w:rPr>
        <w:t>§</w:t>
      </w:r>
      <w:r>
        <w:rPr>
          <w:rFonts w:cs="Charter;Corbel"/>
          <w:bCs/>
          <w:color w:val="FF6600"/>
        </w:rPr>
        <w:t xml:space="preserve">§ </w:t>
      </w:r>
      <w:r>
        <w:rPr>
          <w:rFonts w:cs="CharterExpScC Uni;Times New Roman" w:ascii="Charter Indologique Capital" w:hAnsi="Charter Indologique Capital"/>
          <w:bCs/>
          <w:color w:val="FF6600"/>
        </w:rPr>
        <w:t>34</w:t>
      </w:r>
      <w:r>
        <w:rPr>
          <w:rFonts w:cs="Charter;Corbel"/>
          <w:color w:val="FF6600"/>
        </w:rPr>
        <w:t xml:space="preserve">, </w:t>
      </w:r>
      <w:r>
        <w:rPr>
          <w:rFonts w:cs="CharterExpScC Uni;Times New Roman" w:ascii="Charter Indologique Capital" w:hAnsi="Charter Indologique Capital"/>
          <w:color w:val="FF6600"/>
        </w:rPr>
        <w:t>39</w:t>
      </w:r>
      <w:r>
        <w:rPr>
          <w:rFonts w:cs="Charter;Corbel"/>
        </w:rPr>
        <w:t>.</w:t>
      </w:r>
    </w:p>
    <w:p>
      <w:pPr>
        <w:pStyle w:val="Normal"/>
        <w:spacing w:lineRule="exact" w:line="260"/>
        <w:ind w:firstLine="284" w:start="0" w:end="0"/>
        <w:rPr>
          <w:rFonts w:cs="Charter;Corbel"/>
          <w:b/>
        </w:rPr>
      </w:pPr>
      <w:r>
        <w:rPr>
          <w:rFonts w:cs="Charter;Corbel"/>
          <w:b/>
        </w:rPr>
        <w:t>§</w:t>
      </w:r>
      <w:r>
        <w:rPr>
          <w:rStyle w:val="4"/>
          <w:rFonts w:cs="Charter;Corbel"/>
          <w:sz w:val="20"/>
          <w:szCs w:val="20"/>
        </w:rPr>
        <w:t xml:space="preserve"> </w:t>
      </w:r>
      <w:r>
        <w:rPr>
          <w:rStyle w:val="4"/>
          <w:rFonts w:cs="CharterExpScC Uni;Times New Roman" w:ascii="Charter Capital;Corbel" w:hAnsi="Charter Capital;Corbel"/>
          <w:sz w:val="20"/>
          <w:szCs w:val="20"/>
        </w:rPr>
        <w:t>33</w:t>
      </w:r>
      <w:r>
        <w:rPr>
          <w:rStyle w:val="4"/>
          <w:rFonts w:cs="Charter;Corbel"/>
          <w:sz w:val="20"/>
          <w:szCs w:val="20"/>
        </w:rPr>
        <w:t xml:space="preserve">. </w:t>
      </w:r>
      <w:r>
        <w:rPr>
          <w:rFonts w:cs="Charter;Corbel"/>
        </w:rPr>
        <w:t xml:space="preserve">Между шумными согласными </w:t>
      </w:r>
      <w:r>
        <w:rPr>
          <w:rStyle w:val="4"/>
          <w:rFonts w:cs="Clarendon V 350" w:ascii="Clarendon V 350" w:hAnsi="Clarendon V 350"/>
          <w:b w:val="false"/>
          <w:bCs w:val="false"/>
          <w:sz w:val="20"/>
          <w:szCs w:val="20"/>
        </w:rPr>
        <w:t>s</w:t>
      </w:r>
      <w:r>
        <w:rPr>
          <w:rFonts w:cs="Charter;Corbel"/>
        </w:rPr>
        <w:t xml:space="preserve"> исчезает (практически это возможно только перед зубными), например: </w:t>
      </w:r>
      <w:r>
        <w:rPr>
          <w:rFonts w:cs="Charter;Corbel" w:ascii="Clarendon V 350" w:hAnsi="Clarendon V 350"/>
          <w:lang w:val="en-US"/>
        </w:rPr>
        <w:t>a</w:t>
      </w:r>
      <w:r>
        <w:rPr>
          <w:rFonts w:cs="Charter;Corbel"/>
        </w:rPr>
        <w:t xml:space="preserve"> + √</w:t>
      </w:r>
      <w:r>
        <w:rPr>
          <w:rFonts w:cs="Clarendon V 350" w:ascii="Clarendon V 350" w:hAnsi="Clarendon V 350"/>
        </w:rPr>
        <w:t>tāp</w:t>
      </w:r>
      <w:r>
        <w:rPr>
          <w:rFonts w:cs="Charter;Corbel"/>
        </w:rPr>
        <w:t xml:space="preserve"> + </w:t>
      </w:r>
      <w:r>
        <w:rPr>
          <w:rFonts w:cs="Clarendon V 350" w:ascii="Clarendon V 350" w:hAnsi="Clarendon V 350"/>
        </w:rPr>
        <w:t>s</w:t>
      </w:r>
      <w:r>
        <w:rPr>
          <w:rFonts w:cs="Charter;Corbel"/>
        </w:rPr>
        <w:t xml:space="preserve"> + </w:t>
      </w:r>
      <w:r>
        <w:rPr>
          <w:rFonts w:cs="Clarendon V 350" w:ascii="Clarendon V 350" w:hAnsi="Clarendon V 350"/>
        </w:rPr>
        <w:t>ta</w:t>
      </w:r>
      <w:r>
        <w:rPr>
          <w:rFonts w:cs="Charter;Corbel"/>
        </w:rPr>
        <w:t xml:space="preserve"> </w:t>
      </w:r>
      <w:r>
        <w:rPr>
          <w:rFonts w:cs="Times New Roman"/>
        </w:rPr>
        <w:t>→</w:t>
      </w:r>
      <w:r>
        <w:rPr>
          <w:rFonts w:cs="Charter;Corbel"/>
        </w:rPr>
        <w:t xml:space="preserve"> </w:t>
      </w:r>
      <w:r>
        <w:rPr>
          <w:rFonts w:cs="Clarendon V 350" w:ascii="Clarendon V 350" w:hAnsi="Clarendon V 350"/>
        </w:rPr>
        <w:t>atāpta</w:t>
      </w:r>
      <w:r>
        <w:rPr>
          <w:rFonts w:cs="Charter;Corbel"/>
        </w:rPr>
        <w:t xml:space="preserve"> </w:t>
      </w:r>
      <w:r>
        <w:rPr>
          <w:rStyle w:val="kursiv"/>
        </w:rPr>
        <w:t>вы нагрели</w:t>
      </w:r>
      <w:r>
        <w:rPr>
          <w:rFonts w:cs="Charter;Corbel"/>
        </w:rPr>
        <w:t>.</w:t>
      </w:r>
    </w:p>
    <w:p>
      <w:pPr>
        <w:pStyle w:val="Normal"/>
        <w:spacing w:lineRule="exact" w:line="260"/>
        <w:ind w:firstLine="284" w:start="0" w:end="0"/>
        <w:rPr/>
      </w:pPr>
      <w:r>
        <w:rPr>
          <w:rFonts w:cs="Charter;Corbel"/>
          <w:b/>
        </w:rPr>
        <w:t>§</w:t>
      </w:r>
      <w:r>
        <w:rPr>
          <w:rStyle w:val="4"/>
          <w:rFonts w:cs="Charter;Corbel"/>
          <w:sz w:val="20"/>
          <w:szCs w:val="20"/>
        </w:rPr>
        <w:t xml:space="preserve"> </w:t>
      </w:r>
      <w:r>
        <w:rPr>
          <w:rStyle w:val="4"/>
          <w:rFonts w:cs="CharterExpScC Uni;Times New Roman" w:ascii="Charter Capital;Corbel" w:hAnsi="Charter Capital;Corbel"/>
          <w:sz w:val="20"/>
          <w:szCs w:val="20"/>
        </w:rPr>
        <w:t>34</w:t>
      </w:r>
      <w:r>
        <w:rPr>
          <w:rStyle w:val="4"/>
          <w:rFonts w:cs="Charter;Corbel"/>
          <w:sz w:val="20"/>
          <w:szCs w:val="20"/>
        </w:rPr>
        <w:t xml:space="preserve">. Шумные согласные в конце словоформы и перед </w:t>
      </w:r>
      <w:r>
        <w:rPr>
          <w:rStyle w:val="4"/>
          <w:rFonts w:cs="Clarendon V 350" w:ascii="Clarendon V 350" w:hAnsi="Clarendon V 350"/>
          <w:b w:val="false"/>
          <w:bCs w:val="false"/>
          <w:iCs/>
          <w:sz w:val="20"/>
          <w:szCs w:val="20"/>
        </w:rPr>
        <w:t>s</w:t>
      </w:r>
      <w:r>
        <w:rPr>
          <w:rFonts w:cs="Charter;Corbel"/>
        </w:rPr>
        <w:t xml:space="preserve">. Для настоящего параграфа (а также для </w:t>
      </w:r>
      <w:r>
        <w:rPr>
          <w:rFonts w:cs="Charter;Corbel"/>
          <w:bCs/>
          <w:color w:val="FF6600"/>
        </w:rPr>
        <w:t xml:space="preserve">§ </w:t>
      </w:r>
      <w:r>
        <w:rPr>
          <w:rFonts w:cs="CharterExpScC Uni;Times New Roman" w:ascii="Charter Indologique Capital" w:hAnsi="Charter Indologique Capital"/>
          <w:bCs/>
          <w:color w:val="FF6600"/>
        </w:rPr>
        <w:t>36</w:t>
      </w:r>
      <w:r>
        <w:rPr>
          <w:rFonts w:cs="Charter;Corbel"/>
        </w:rPr>
        <w:t>) существенно различать по две морфонологические единицы (</w:t>
      </w:r>
      <w:r>
        <w:rPr>
          <w:rFonts w:cs="Clarendon V 350" w:ascii="Clarendon V 350" w:hAnsi="Clarendon V 350"/>
        </w:rPr>
        <w:t>j</w:t>
      </w:r>
      <w:r>
        <w:rPr>
          <w:rFonts w:cs="CharterExpScC Uni;Times New Roman" w:ascii="Charter Capital;Corbel" w:hAnsi="Charter Capital;Corbel"/>
          <w:vertAlign w:val="subscript"/>
        </w:rPr>
        <w:t>1</w:t>
      </w:r>
      <w:r>
        <w:rPr>
          <w:rFonts w:cs="Charter;Corbel"/>
        </w:rPr>
        <w:t xml:space="preserve">, </w:t>
      </w:r>
      <w:r>
        <w:rPr>
          <w:rFonts w:cs="Clarendon V 350" w:ascii="Clarendon V 350" w:hAnsi="Clarendon V 350"/>
        </w:rPr>
        <w:t>j</w:t>
      </w:r>
      <w:r>
        <w:rPr>
          <w:rFonts w:cs="CharterExpScC Uni;Times New Roman" w:ascii="Charter Capital;Corbel" w:hAnsi="Charter Capital;Corbel"/>
          <w:vertAlign w:val="subscript"/>
        </w:rPr>
        <w:t>2</w:t>
      </w:r>
      <w:r>
        <w:rPr>
          <w:rFonts w:cs="Charter;Corbel"/>
        </w:rPr>
        <w:t xml:space="preserve">, </w:t>
      </w:r>
      <w:r>
        <w:rPr>
          <w:rFonts w:cs="Clarendon V 350" w:ascii="Clarendon V 350" w:hAnsi="Clarendon V 350"/>
        </w:rPr>
        <w:t>h</w:t>
      </w:r>
      <w:r>
        <w:rPr>
          <w:rFonts w:cs="CharterExpScC Uni;Times New Roman" w:ascii="Charter Capital;Corbel" w:hAnsi="Charter Capital;Corbel"/>
          <w:vertAlign w:val="subscript"/>
        </w:rPr>
        <w:t>1</w:t>
      </w:r>
      <w:r>
        <w:rPr>
          <w:rFonts w:cs="Charter;Corbel"/>
        </w:rPr>
        <w:t xml:space="preserve">, </w:t>
      </w:r>
      <w:r>
        <w:rPr>
          <w:rFonts w:cs="Clarendon V 350" w:ascii="Clarendon V 350" w:hAnsi="Clarendon V 350"/>
        </w:rPr>
        <w:t>h</w:t>
      </w:r>
      <w:r>
        <w:rPr>
          <w:rFonts w:cs="CharterExpScC Uni;Times New Roman" w:ascii="Charter Capital;Corbel" w:hAnsi="Charter Capital;Corbel"/>
          <w:vertAlign w:val="subscript"/>
        </w:rPr>
        <w:t>2</w:t>
      </w:r>
      <w:r>
        <w:rPr>
          <w:rFonts w:cs="Charter;Corbel"/>
        </w:rPr>
        <w:t xml:space="preserve"> на месте </w:t>
      </w:r>
      <w:r>
        <w:rPr>
          <w:rFonts w:cs="Clarendon V 350" w:ascii="Clarendon V 350" w:hAnsi="Clarendon V 350"/>
        </w:rPr>
        <w:t>j</w:t>
      </w:r>
      <w:r>
        <w:rPr>
          <w:rFonts w:cs="Charter;Corbel"/>
        </w:rPr>
        <w:t xml:space="preserve"> и </w:t>
      </w:r>
      <w:r>
        <w:rPr>
          <w:rFonts w:cs="Clarendon V 350" w:ascii="Clarendon V 350" w:hAnsi="Clarendon V 350"/>
        </w:rPr>
        <w:t>h</w:t>
      </w:r>
      <w:r>
        <w:rPr>
          <w:rFonts w:cs="Charter;Corbel"/>
        </w:rPr>
        <w:t xml:space="preserve"> традиционной записи; ср. </w:t>
      </w:r>
      <w:r>
        <w:rPr>
          <w:rFonts w:cs="Charter;Corbel"/>
          <w:bCs/>
          <w:color w:val="FF6600"/>
        </w:rPr>
        <w:t xml:space="preserve">§ </w:t>
      </w:r>
      <w:r>
        <w:rPr>
          <w:rFonts w:cs="CharterExpScC Uni;Times New Roman" w:ascii="Charter Indologique Capital" w:hAnsi="Charter Indologique Capital"/>
          <w:bCs/>
          <w:color w:val="FF6600"/>
        </w:rPr>
        <w:t>30</w:t>
      </w:r>
      <w:r>
        <w:rPr>
          <w:rFonts w:cs="Charter;Corbel"/>
        </w:rPr>
        <w:t xml:space="preserve">. </w:t>
      </w:r>
    </w:p>
    <w:p>
      <w:pPr>
        <w:pStyle w:val="Normal"/>
        <w:spacing w:lineRule="exact" w:line="260"/>
        <w:ind w:firstLine="284" w:start="0" w:end="0"/>
        <w:rPr/>
      </w:pPr>
      <w:r>
        <w:rPr>
          <w:rFonts w:cs="Charter;Corbel"/>
        </w:rPr>
        <w:t xml:space="preserve">Морфонологические единицы </w:t>
      </w:r>
      <w:r>
        <w:rPr>
          <w:rFonts w:cs="Clarendon V 350" w:ascii="Clarendon V 350" w:hAnsi="Clarendon V 350"/>
        </w:rPr>
        <w:t>j</w:t>
      </w:r>
      <w:r>
        <w:rPr>
          <w:rFonts w:cs="CharterExpScC Uni;Times New Roman" w:ascii="Charter Capital;Corbel" w:hAnsi="Charter Capital;Corbel"/>
          <w:vertAlign w:val="subscript"/>
        </w:rPr>
        <w:t>2</w:t>
      </w:r>
      <w:r>
        <w:rPr>
          <w:rFonts w:cs="Charter;Corbel"/>
        </w:rPr>
        <w:t xml:space="preserve">, </w:t>
      </w:r>
      <w:r>
        <w:rPr>
          <w:rFonts w:cs="Clarendon V 350" w:ascii="Clarendon V 350" w:hAnsi="Clarendon V 350"/>
        </w:rPr>
        <w:t>h</w:t>
      </w:r>
      <w:r>
        <w:rPr>
          <w:rFonts w:cs="CharterExpScC Uni;Times New Roman" w:ascii="Charter Capital;Corbel" w:hAnsi="Charter Capital;Corbel"/>
          <w:vertAlign w:val="subscript"/>
        </w:rPr>
        <w:t>2</w:t>
      </w:r>
      <w:r>
        <w:rPr>
          <w:rFonts w:cs="Charter;Corbel"/>
        </w:rPr>
        <w:t xml:space="preserve"> представлены на конце корней: √</w:t>
      </w:r>
      <w:r>
        <w:rPr>
          <w:rFonts w:cs="Clarendon V 350" w:ascii="Clarendon V 350" w:hAnsi="Clarendon V 350"/>
        </w:rPr>
        <w:t>yaj</w:t>
      </w:r>
      <w:r>
        <w:rPr>
          <w:rFonts w:cs="Charter;Corbel"/>
        </w:rPr>
        <w:t xml:space="preserve"> </w:t>
      </w:r>
      <w:r>
        <w:rPr>
          <w:rStyle w:val="kursiv"/>
        </w:rPr>
        <w:t>совершать жертвоприношение</w:t>
      </w:r>
      <w:r>
        <w:rPr>
          <w:rFonts w:cs="Charter;Corbel"/>
        </w:rPr>
        <w:t>, √</w:t>
      </w:r>
      <w:r>
        <w:rPr>
          <w:rFonts w:cs="Clarendon V 350" w:ascii="Clarendon V 350" w:hAnsi="Clarendon V 350"/>
        </w:rPr>
        <w:t>vraj</w:t>
      </w:r>
      <w:r>
        <w:rPr>
          <w:rFonts w:cs="Charter;Corbel"/>
        </w:rPr>
        <w:t xml:space="preserve"> </w:t>
      </w:r>
      <w:r>
        <w:rPr>
          <w:rStyle w:val="kursiv"/>
        </w:rPr>
        <w:t>продвигаться</w:t>
      </w:r>
      <w:r>
        <w:rPr>
          <w:rFonts w:cs="Charter;Corbel"/>
        </w:rPr>
        <w:t>, √</w:t>
      </w:r>
      <w:r>
        <w:rPr>
          <w:rFonts w:cs="Clarendon V 350" w:ascii="Clarendon V 350" w:hAnsi="Clarendon V 350"/>
        </w:rPr>
        <w:t>rāj</w:t>
      </w:r>
      <w:r>
        <w:rPr>
          <w:rFonts w:cs="Charter;Corbel"/>
        </w:rPr>
        <w:t xml:space="preserve"> </w:t>
      </w:r>
      <w:r>
        <w:rPr>
          <w:rStyle w:val="kursiv"/>
        </w:rPr>
        <w:t>править</w:t>
      </w:r>
      <w:r>
        <w:rPr>
          <w:rFonts w:cs="Charter;Corbel"/>
        </w:rPr>
        <w:t>, √</w:t>
      </w:r>
      <w:r>
        <w:rPr>
          <w:rFonts w:cs="Clarendon V 350" w:ascii="Clarendon V 350" w:hAnsi="Clarendon V 350"/>
        </w:rPr>
        <w:t>bhrāj</w:t>
      </w:r>
      <w:r>
        <w:rPr>
          <w:rFonts w:cs="Charter;Corbel"/>
        </w:rPr>
        <w:t xml:space="preserve"> </w:t>
      </w:r>
      <w:r>
        <w:rPr>
          <w:rStyle w:val="kursiv"/>
        </w:rPr>
        <w:t>сиять</w:t>
      </w:r>
      <w:r>
        <w:rPr>
          <w:rFonts w:cs="Charter;Corbel"/>
        </w:rPr>
        <w:t>, √</w:t>
      </w:r>
      <w:r>
        <w:rPr>
          <w:rFonts w:cs="Clarendon V 350" w:ascii="Clarendon V 350" w:hAnsi="Clarendon V 350"/>
        </w:rPr>
        <w:t>maj</w:t>
      </w:r>
      <w:r>
        <w:rPr>
          <w:rFonts w:cs="Charter;Corbel"/>
        </w:rPr>
        <w:t xml:space="preserve"> </w:t>
      </w:r>
      <w:r>
        <w:rPr>
          <w:rStyle w:val="kursiv"/>
        </w:rPr>
        <w:t>вытирать, чистить</w:t>
      </w:r>
      <w:r>
        <w:rPr>
          <w:rFonts w:cs="Charter;Corbel"/>
        </w:rPr>
        <w:t>, √</w:t>
      </w:r>
      <w:r>
        <w:rPr>
          <w:rFonts w:cs="Clarendon V 350" w:ascii="Clarendon V 350" w:hAnsi="Clarendon V 350"/>
        </w:rPr>
        <w:t>sarj</w:t>
      </w:r>
      <w:r>
        <w:rPr>
          <w:rFonts w:cs="Charter;Corbel"/>
        </w:rPr>
        <w:t xml:space="preserve"> </w:t>
      </w:r>
      <w:r>
        <w:rPr>
          <w:rStyle w:val="kursiv"/>
        </w:rPr>
        <w:t>отпускать</w:t>
      </w:r>
      <w:r>
        <w:rPr>
          <w:rFonts w:cs="Charter;Corbel"/>
        </w:rPr>
        <w:t>, √</w:t>
      </w:r>
      <w:r>
        <w:rPr>
          <w:rFonts w:cs="Clarendon V 350" w:ascii="Clarendon V 350" w:hAnsi="Clarendon V 350"/>
        </w:rPr>
        <w:t>bharjj</w:t>
      </w:r>
      <w:r>
        <w:rPr>
          <w:rFonts w:cs="Charter;Corbel"/>
        </w:rPr>
        <w:t xml:space="preserve"> (</w:t>
      </w:r>
      <w:r>
        <w:rPr>
          <w:rFonts w:cs="Clarendon V 350" w:ascii="Clarendon V 350" w:hAnsi="Clarendon V 350"/>
        </w:rPr>
        <w:t>bhrajj</w:t>
      </w:r>
      <w:r>
        <w:rPr>
          <w:rFonts w:cs="Charter;Corbel"/>
        </w:rPr>
        <w:t xml:space="preserve">) </w:t>
      </w:r>
      <w:r>
        <w:rPr>
          <w:rStyle w:val="kursiv"/>
        </w:rPr>
        <w:t>жарить</w:t>
      </w:r>
      <w:r>
        <w:rPr>
          <w:rFonts w:cs="Charter;Corbel"/>
        </w:rPr>
        <w:t>; √</w:t>
      </w:r>
      <w:r>
        <w:rPr>
          <w:rFonts w:cs="Clarendon V 350" w:ascii="Clarendon V 350" w:hAnsi="Clarendon V 350"/>
        </w:rPr>
        <w:t>vah</w:t>
      </w:r>
      <w:r>
        <w:rPr>
          <w:rFonts w:cs="Charter;Corbel"/>
        </w:rPr>
        <w:t xml:space="preserve"> </w:t>
      </w:r>
      <w:r>
        <w:rPr>
          <w:rStyle w:val="kursiv"/>
        </w:rPr>
        <w:t>везти</w:t>
      </w:r>
      <w:r>
        <w:rPr>
          <w:rFonts w:cs="Charter;Corbel"/>
        </w:rPr>
        <w:t>, √</w:t>
      </w:r>
      <w:r>
        <w:rPr>
          <w:rFonts w:cs="Clarendon V 350" w:ascii="Clarendon V 350" w:hAnsi="Clarendon V 350"/>
        </w:rPr>
        <w:t>sah</w:t>
      </w:r>
      <w:r>
        <w:rPr>
          <w:rFonts w:cs="Charter;Corbel"/>
        </w:rPr>
        <w:t xml:space="preserve"> </w:t>
      </w:r>
      <w:r>
        <w:rPr>
          <w:rStyle w:val="kursiv"/>
        </w:rPr>
        <w:t>преодолевать</w:t>
      </w:r>
      <w:r>
        <w:rPr>
          <w:rFonts w:cs="Charter;Corbel"/>
        </w:rPr>
        <w:t>, √</w:t>
      </w:r>
      <w:r>
        <w:rPr>
          <w:rFonts w:cs="Clarendon V 350" w:ascii="Clarendon V 350" w:hAnsi="Clarendon V 350"/>
        </w:rPr>
        <w:t>lih</w:t>
      </w:r>
      <w:r>
        <w:rPr>
          <w:rFonts w:cs="Charter;Corbel"/>
        </w:rPr>
        <w:t xml:space="preserve"> (</w:t>
      </w:r>
      <w:r>
        <w:rPr>
          <w:rFonts w:cs="Clarendon V 350" w:ascii="Clarendon V 350" w:hAnsi="Clarendon V 350"/>
        </w:rPr>
        <w:t>rih</w:t>
      </w:r>
      <w:r>
        <w:rPr>
          <w:rFonts w:cs="Charter;Corbel"/>
        </w:rPr>
        <w:t xml:space="preserve">) </w:t>
      </w:r>
      <w:r>
        <w:rPr>
          <w:rStyle w:val="kursiv"/>
        </w:rPr>
        <w:t>лизать</w:t>
      </w:r>
      <w:r>
        <w:rPr>
          <w:rFonts w:cs="Charter;Corbel"/>
        </w:rPr>
        <w:t>, √</w:t>
      </w:r>
      <w:r>
        <w:rPr>
          <w:rFonts w:cs="Clarendon V 350" w:ascii="Clarendon V 350" w:hAnsi="Clarendon V 350"/>
        </w:rPr>
        <w:t>mih</w:t>
      </w:r>
      <w:r>
        <w:rPr>
          <w:rFonts w:cs="Charter;Corbel"/>
        </w:rPr>
        <w:t xml:space="preserve"> </w:t>
      </w:r>
      <w:r>
        <w:rPr>
          <w:rStyle w:val="kursiv"/>
        </w:rPr>
        <w:t>мочиться</w:t>
      </w:r>
      <w:r>
        <w:rPr>
          <w:rFonts w:cs="Charter;Corbel"/>
        </w:rPr>
        <w:t>, √</w:t>
      </w:r>
      <w:r>
        <w:rPr>
          <w:rFonts w:cs="Clarendon V 350" w:ascii="Clarendon V 350" w:hAnsi="Clarendon V 350"/>
        </w:rPr>
        <w:t>guh</w:t>
      </w:r>
      <w:r>
        <w:rPr>
          <w:rFonts w:cs="Charter;Corbel"/>
        </w:rPr>
        <w:t xml:space="preserve"> (</w:t>
      </w:r>
      <w:r>
        <w:rPr>
          <w:rFonts w:cs="Clarendon V 350" w:ascii="Clarendon V 350" w:hAnsi="Clarendon V 350"/>
        </w:rPr>
        <w:t>gūh</w:t>
      </w:r>
      <w:r>
        <w:rPr>
          <w:rFonts w:cs="Charter;Corbel"/>
        </w:rPr>
        <w:t xml:space="preserve">) </w:t>
      </w:r>
      <w:r>
        <w:rPr>
          <w:rStyle w:val="kursiv"/>
        </w:rPr>
        <w:t>прятать</w:t>
      </w:r>
      <w:r>
        <w:rPr>
          <w:rFonts w:cs="Charter;Corbel"/>
        </w:rPr>
        <w:t>, √</w:t>
      </w:r>
      <w:r>
        <w:rPr>
          <w:rFonts w:cs="Clarendon V 350" w:ascii="Clarendon V 350" w:hAnsi="Clarendon V 350"/>
        </w:rPr>
        <w:t>ruh</w:t>
      </w:r>
      <w:r>
        <w:rPr>
          <w:rFonts w:cs="Charter;Corbel"/>
        </w:rPr>
        <w:t xml:space="preserve"> </w:t>
      </w:r>
      <w:r>
        <w:rPr>
          <w:rStyle w:val="kursiv"/>
        </w:rPr>
        <w:t>подниматься</w:t>
      </w:r>
      <w:r>
        <w:rPr>
          <w:rFonts w:cs="Charter;Corbel"/>
        </w:rPr>
        <w:t>, √</w:t>
      </w:r>
      <w:r>
        <w:rPr>
          <w:rFonts w:cs="Clarendon V 350" w:ascii="Clarendon V 350" w:hAnsi="Clarendon V 350"/>
        </w:rPr>
        <w:t>tarh</w:t>
      </w:r>
      <w:r>
        <w:rPr>
          <w:rFonts w:cs="Charter;Corbel"/>
        </w:rPr>
        <w:t xml:space="preserve"> </w:t>
      </w:r>
      <w:r>
        <w:rPr>
          <w:rStyle w:val="kursiv"/>
        </w:rPr>
        <w:t>давить</w:t>
      </w:r>
      <w:r>
        <w:rPr>
          <w:rFonts w:cs="Charter;Corbel"/>
        </w:rPr>
        <w:t>, √</w:t>
      </w:r>
      <w:r>
        <w:rPr>
          <w:rFonts w:cs="Clarendon V 350" w:ascii="Clarendon V 350" w:hAnsi="Clarendon V 350"/>
        </w:rPr>
        <w:t>darh</w:t>
      </w:r>
      <w:r>
        <w:rPr>
          <w:rFonts w:cs="Charter;Corbel"/>
        </w:rPr>
        <w:t xml:space="preserve"> (</w:t>
      </w:r>
      <w:r>
        <w:rPr>
          <w:rFonts w:cs="Clarendon V 350" w:ascii="Clarendon V 350" w:hAnsi="Clarendon V 350"/>
        </w:rPr>
        <w:t>dṛṁh</w:t>
      </w:r>
      <w:r>
        <w:rPr>
          <w:rFonts w:cs="Charter;Corbel"/>
        </w:rPr>
        <w:t xml:space="preserve">) </w:t>
      </w:r>
      <w:r>
        <w:rPr>
          <w:rStyle w:val="kursiv"/>
        </w:rPr>
        <w:t>укреплять</w:t>
      </w:r>
      <w:r>
        <w:rPr>
          <w:rFonts w:cs="Charter;Corbel"/>
        </w:rPr>
        <w:t>, √</w:t>
      </w:r>
      <w:r>
        <w:rPr>
          <w:rFonts w:cs="Clarendon V 350" w:ascii="Clarendon V 350" w:hAnsi="Clarendon V 350"/>
        </w:rPr>
        <w:t>varh</w:t>
      </w:r>
      <w:r>
        <w:rPr>
          <w:rFonts w:cs="Charter;Corbel"/>
        </w:rPr>
        <w:t xml:space="preserve"> (</w:t>
      </w:r>
      <w:r>
        <w:rPr>
          <w:rFonts w:cs="Clarendon V 350" w:ascii="Clarendon V 350" w:hAnsi="Clarendon V 350"/>
        </w:rPr>
        <w:t>barh</w:t>
      </w:r>
      <w:r>
        <w:rPr>
          <w:rFonts w:cs="Charter;Corbel"/>
        </w:rPr>
        <w:t xml:space="preserve">) </w:t>
      </w:r>
      <w:r>
        <w:rPr>
          <w:rStyle w:val="kursiv"/>
        </w:rPr>
        <w:t>рвать</w:t>
      </w:r>
      <w:r>
        <w:rPr>
          <w:rFonts w:cs="Charter;Corbel"/>
        </w:rPr>
        <w:t>, √</w:t>
      </w:r>
      <w:r>
        <w:rPr>
          <w:rFonts w:cs="Clarendon V 350" w:ascii="Clarendon V 350" w:hAnsi="Clarendon V 350"/>
        </w:rPr>
        <w:t xml:space="preserve">baṁh </w:t>
      </w:r>
      <w:r>
        <w:rPr>
          <w:rStyle w:val="pagin"/>
          <w:rFonts w:cs="Charter;Corbel"/>
          <w:color w:val="FF0000"/>
        </w:rPr>
        <w:t>[</w:t>
      </w:r>
      <w:r>
        <w:rPr>
          <w:rStyle w:val="pagin"/>
          <w:rFonts w:cs="CharterExpScC Uni;Times New Roman" w:ascii="Charter Indologique Capital" w:hAnsi="Charter Indologique Capital"/>
          <w:color w:val="FF0000"/>
        </w:rPr>
        <w:t>802</w:t>
      </w:r>
      <w:r>
        <w:rPr>
          <w:rStyle w:val="pagin"/>
          <w:rFonts w:cs="Charter;Corbel"/>
          <w:color w:val="FF0000"/>
        </w:rPr>
        <w:t xml:space="preserve">] </w:t>
      </w:r>
      <w:r>
        <w:br w:type="page"/>
      </w:r>
    </w:p>
    <w:p>
      <w:pPr>
        <w:pStyle w:val="Normal"/>
        <w:spacing w:lineRule="exact" w:line="260"/>
        <w:ind w:start="0" w:end="0"/>
        <w:rPr/>
      </w:pPr>
      <w:r>
        <w:rPr>
          <w:rStyle w:val="pagin"/>
          <w:rFonts w:cs="Charter;Corbel"/>
          <w:color w:val="FF0000"/>
        </w:rPr>
        <w:t xml:space="preserve"> </w:t>
      </w:r>
      <w:r>
        <w:rPr>
          <w:rStyle w:val="kursiv"/>
        </w:rPr>
        <w:t>усиливать</w:t>
      </w:r>
      <w:r>
        <w:rPr>
          <w:rFonts w:cs="Charter;Corbel"/>
        </w:rPr>
        <w:t>. У корня √</w:t>
      </w:r>
      <w:r>
        <w:rPr>
          <w:rFonts w:cs="Clarendon V 350" w:ascii="Clarendon V 350" w:hAnsi="Clarendon V 350"/>
        </w:rPr>
        <w:t>muh</w:t>
      </w:r>
      <w:r>
        <w:rPr>
          <w:rFonts w:cs="Charter;Corbel"/>
        </w:rPr>
        <w:t xml:space="preserve"> </w:t>
      </w:r>
      <w:r>
        <w:rPr>
          <w:rStyle w:val="kursiv"/>
        </w:rPr>
        <w:t>теряться, смущаться</w:t>
      </w:r>
      <w:r>
        <w:rPr>
          <w:rFonts w:cs="Charter;Corbel"/>
        </w:rPr>
        <w:t xml:space="preserve"> конечное </w:t>
      </w:r>
      <w:r>
        <w:rPr>
          <w:rFonts w:cs="Clarendon V 350" w:ascii="Clarendon V 350" w:hAnsi="Clarendon V 350"/>
        </w:rPr>
        <w:t>h</w:t>
      </w:r>
      <w:r>
        <w:rPr>
          <w:rFonts w:cs="Charter;Corbel"/>
        </w:rPr>
        <w:t xml:space="preserve"> может вести себя и как </w:t>
      </w:r>
      <w:r>
        <w:rPr>
          <w:rFonts w:cs="Clarendon V 350" w:ascii="Clarendon V 350" w:hAnsi="Clarendon V 350"/>
        </w:rPr>
        <w:t>h</w:t>
      </w:r>
      <w:r>
        <w:rPr>
          <w:rFonts w:cs="CharterExpScC Uni;Times New Roman" w:ascii="Charter Capital;Corbel" w:hAnsi="Charter Capital;Corbel"/>
          <w:vertAlign w:val="subscript"/>
        </w:rPr>
        <w:t>1</w:t>
      </w:r>
      <w:r>
        <w:rPr>
          <w:rFonts w:cs="Charter;Corbel"/>
        </w:rPr>
        <w:t xml:space="preserve"> и как </w:t>
      </w:r>
      <w:r>
        <w:rPr>
          <w:rFonts w:cs="Clarendon V 350" w:ascii="Clarendon V 350" w:hAnsi="Clarendon V 350"/>
        </w:rPr>
        <w:t>h</w:t>
      </w:r>
      <w:r>
        <w:rPr>
          <w:rFonts w:cs="CharterExpScC Uni;Times New Roman" w:ascii="Charter Capital;Corbel" w:hAnsi="Charter Capital;Corbel"/>
          <w:vertAlign w:val="subscript"/>
        </w:rPr>
        <w:t>2</w:t>
      </w:r>
      <w:r>
        <w:rPr>
          <w:rFonts w:cs="Charter;Corbel"/>
        </w:rPr>
        <w:t xml:space="preserve">. Во всех прочих случаях </w:t>
      </w:r>
      <w:r>
        <w:rPr>
          <w:rFonts w:cs="Clarendon V 350" w:ascii="Clarendon V 350" w:hAnsi="Clarendon V 350"/>
        </w:rPr>
        <w:t>j</w:t>
      </w:r>
      <w:r>
        <w:rPr>
          <w:rFonts w:cs="Charter;Corbel"/>
        </w:rPr>
        <w:t xml:space="preserve"> и </w:t>
      </w:r>
      <w:r>
        <w:rPr>
          <w:rFonts w:cs="Clarendon V 350" w:ascii="Clarendon V 350" w:hAnsi="Clarendon V 350"/>
        </w:rPr>
        <w:t>h</w:t>
      </w:r>
      <w:r>
        <w:rPr>
          <w:rFonts w:cs="Charter;Corbel"/>
        </w:rPr>
        <w:t xml:space="preserve"> традиционной записи с морфонологической точки зрения суть </w:t>
      </w:r>
      <w:r>
        <w:rPr>
          <w:rFonts w:cs="Clarendon V 350" w:ascii="Clarendon V 350" w:hAnsi="Clarendon V 350"/>
        </w:rPr>
        <w:t>j</w:t>
      </w:r>
      <w:r>
        <w:rPr>
          <w:rFonts w:cs="CharterExpScC Uni;Times New Roman" w:ascii="Charter Capital;Corbel" w:hAnsi="Charter Capital;Corbel"/>
          <w:vertAlign w:val="subscript"/>
        </w:rPr>
        <w:t>1</w:t>
      </w:r>
      <w:r>
        <w:rPr>
          <w:rFonts w:cs="Charter;Corbel"/>
        </w:rPr>
        <w:t xml:space="preserve"> и </w:t>
      </w:r>
      <w:r>
        <w:rPr>
          <w:rFonts w:cs="Clarendon V 350" w:ascii="Clarendon V 350" w:hAnsi="Clarendon V 350"/>
        </w:rPr>
        <w:t>h</w:t>
      </w:r>
      <w:r>
        <w:rPr>
          <w:rFonts w:cs="CharterExpScC Uni;Times New Roman" w:ascii="Charter Capital;Corbel" w:hAnsi="Charter Capital;Corbel"/>
          <w:vertAlign w:val="subscript"/>
        </w:rPr>
        <w:t>1</w:t>
      </w:r>
      <w:r>
        <w:rPr>
          <w:rFonts w:cs="Charter;Corbel"/>
        </w:rPr>
        <w:t xml:space="preserve">. </w:t>
      </w:r>
    </w:p>
    <w:p>
      <w:pPr>
        <w:pStyle w:val="Normal"/>
        <w:spacing w:lineRule="exact" w:line="260"/>
        <w:ind w:firstLine="284" w:start="0" w:end="0"/>
        <w:rPr/>
      </w:pPr>
      <w:r>
        <w:rPr>
          <w:rFonts w:cs="Charter;Corbel"/>
          <w:b/>
          <w:bCs/>
        </w:rPr>
        <w:t>А.</w:t>
      </w:r>
      <w:r>
        <w:rPr>
          <w:rFonts w:cs="Charter;Corbel"/>
        </w:rPr>
        <w:t xml:space="preserve"> Шумные согласные, стоящие (после действия §</w:t>
      </w:r>
      <w:r>
        <w:rPr>
          <w:rFonts w:cs="Charter;Corbel"/>
          <w:bCs/>
          <w:color w:val="FF6600"/>
        </w:rPr>
        <w:t xml:space="preserve">§ </w:t>
      </w:r>
      <w:r>
        <w:rPr>
          <w:rFonts w:cs="CharterExpScC Uni;Times New Roman" w:ascii="Charter Indologique Capital" w:hAnsi="Charter Indologique Capital"/>
          <w:bCs/>
          <w:color w:val="FF6600"/>
        </w:rPr>
        <w:t>32</w:t>
      </w:r>
      <w:r>
        <w:rPr>
          <w:rFonts w:cs="Charter;Corbel"/>
        </w:rPr>
        <w:t xml:space="preserve">, </w:t>
      </w:r>
      <w:r>
        <w:rPr>
          <w:rFonts w:cs="CharterExpScC Uni;Times New Roman" w:ascii="Charter Indologique Capital" w:hAnsi="Charter Indologique Capital"/>
        </w:rPr>
        <w:t>33</w:t>
      </w:r>
      <w:r>
        <w:rPr>
          <w:rFonts w:cs="Charter;Corbel"/>
        </w:rPr>
        <w:t xml:space="preserve">) в конце словоформы или перед </w:t>
      </w:r>
      <w:r>
        <w:rPr>
          <w:rFonts w:cs="Clarendon V 350" w:ascii="Clarendon V 350" w:hAnsi="Clarendon V 350"/>
        </w:rPr>
        <w:t>s</w:t>
      </w:r>
      <w:r>
        <w:rPr>
          <w:rFonts w:cs="Charter;Corbel"/>
        </w:rPr>
        <w:t xml:space="preserve">, дают: </w:t>
      </w:r>
    </w:p>
    <w:p>
      <w:pPr>
        <w:pStyle w:val="Normal"/>
        <w:spacing w:lineRule="exact" w:line="260"/>
        <w:ind w:firstLine="284" w:start="0" w:end="0"/>
        <w:rPr/>
      </w:pPr>
      <w:r>
        <w:rPr>
          <w:rFonts w:cs="Clarendon V 350" w:ascii="Clarendon V 350" w:hAnsi="Clarendon V 350"/>
          <w:lang w:val="en-US"/>
        </w:rPr>
        <w:t>k</w:t>
      </w:r>
      <w:r>
        <w:rPr>
          <w:rFonts w:cs="Charter;Corbel"/>
          <w:lang w:val="en-US"/>
        </w:rPr>
        <w:t xml:space="preserve">, </w:t>
      </w:r>
      <w:r>
        <w:rPr>
          <w:rFonts w:cs="Clarendon V 350" w:ascii="Clarendon V 350" w:hAnsi="Clarendon V 350"/>
          <w:lang w:val="en-US"/>
        </w:rPr>
        <w:t>kh</w:t>
      </w:r>
      <w:r>
        <w:rPr>
          <w:rFonts w:cs="Charter;Corbel"/>
          <w:lang w:val="en-US"/>
        </w:rPr>
        <w:t xml:space="preserve">, </w:t>
      </w:r>
      <w:r>
        <w:rPr>
          <w:rFonts w:cs="Clarendon V 350" w:ascii="Clarendon V 350" w:hAnsi="Clarendon V 350"/>
          <w:lang w:val="en-US"/>
        </w:rPr>
        <w:t>g</w:t>
      </w:r>
      <w:r>
        <w:rPr>
          <w:rFonts w:cs="Charter;Corbel"/>
          <w:lang w:val="en-US"/>
        </w:rPr>
        <w:t xml:space="preserve">, </w:t>
      </w:r>
      <w:r>
        <w:rPr>
          <w:rFonts w:cs="Clarendon V 350" w:ascii="Clarendon V 350" w:hAnsi="Clarendon V 350"/>
          <w:lang w:val="en-US"/>
        </w:rPr>
        <w:t>gh</w:t>
      </w:r>
      <w:r>
        <w:rPr>
          <w:rFonts w:cs="Charter;Corbel"/>
          <w:lang w:val="en-US"/>
        </w:rPr>
        <w:t xml:space="preserve">, </w:t>
      </w:r>
      <w:r>
        <w:rPr>
          <w:rFonts w:cs="Clarendon V 350" w:ascii="Clarendon V 350" w:hAnsi="Clarendon V 350"/>
          <w:lang w:val="en-US"/>
        </w:rPr>
        <w:t>c</w:t>
      </w:r>
      <w:r>
        <w:rPr>
          <w:rFonts w:cs="Charter;Corbel"/>
          <w:lang w:val="en-US"/>
        </w:rPr>
        <w:t xml:space="preserve">, </w:t>
      </w:r>
      <w:r>
        <w:rPr>
          <w:rFonts w:cs="Clarendon V 350" w:ascii="Clarendon V 350" w:hAnsi="Clarendon V 350"/>
          <w:lang w:val="en-US"/>
        </w:rPr>
        <w:t>j</w:t>
      </w:r>
      <w:r>
        <w:rPr>
          <w:rFonts w:cs="CharterExpScC Uni;Times New Roman" w:ascii="Charter Capital;Corbel" w:hAnsi="Charter Capital;Corbel"/>
          <w:vertAlign w:val="subscript"/>
          <w:lang w:val="en-US"/>
        </w:rPr>
        <w:t>1</w:t>
      </w:r>
      <w:r>
        <w:rPr>
          <w:rFonts w:cs="Charter;Corbel"/>
          <w:lang w:val="en-US"/>
        </w:rPr>
        <w:t xml:space="preserve">, </w:t>
      </w:r>
      <w:r>
        <w:rPr>
          <w:rFonts w:cs="Clarendon V 350" w:ascii="Clarendon V 350" w:hAnsi="Clarendon V 350"/>
          <w:lang w:val="en-US"/>
        </w:rPr>
        <w:t>h</w:t>
      </w:r>
      <w:r>
        <w:rPr>
          <w:rFonts w:cs="CharterExpScC Uni;Times New Roman" w:ascii="Charter Capital;Corbel" w:hAnsi="Charter Capital;Corbel"/>
          <w:vertAlign w:val="subscript"/>
          <w:lang w:val="en-US"/>
        </w:rPr>
        <w:t>1</w:t>
      </w:r>
      <w:r>
        <w:rPr>
          <w:rFonts w:cs="Charter;Corbel"/>
          <w:lang w:val="en-US"/>
        </w:rPr>
        <w:t xml:space="preserve"> </w:t>
      </w:r>
      <w:r>
        <w:rPr>
          <w:rFonts w:cs="Times New Roman"/>
          <w:lang w:val="en-US"/>
        </w:rPr>
        <w:t>→</w:t>
      </w:r>
      <w:r>
        <w:rPr>
          <w:rFonts w:cs="Charter;Corbel"/>
          <w:lang w:val="en-US"/>
        </w:rPr>
        <w:t xml:space="preserve"> </w:t>
      </w:r>
      <w:r>
        <w:rPr>
          <w:rFonts w:cs="Clarendon V 350" w:ascii="Clarendon V 350" w:hAnsi="Clarendon V 350"/>
          <w:lang w:val="en-US"/>
        </w:rPr>
        <w:t>k</w:t>
      </w:r>
      <w:r>
        <w:rPr>
          <w:rFonts w:cs="Charter;Corbel"/>
          <w:lang w:val="en-US"/>
        </w:rPr>
        <w:t xml:space="preserve"> </w:t>
      </w:r>
    </w:p>
    <w:p>
      <w:pPr>
        <w:pStyle w:val="Normal"/>
        <w:spacing w:lineRule="exact" w:line="260"/>
        <w:ind w:firstLine="284" w:start="0" w:end="0"/>
        <w:rPr/>
      </w:pPr>
      <w:r>
        <w:rPr>
          <w:rFonts w:cs="Clarendon V 350" w:ascii="Clarendon V 350" w:hAnsi="Clarendon V 350"/>
          <w:lang w:val="en-US"/>
        </w:rPr>
        <w:t>ṭ</w:t>
      </w:r>
      <w:r>
        <w:rPr>
          <w:rFonts w:cs="Charter;Corbel"/>
          <w:lang w:val="en-US"/>
        </w:rPr>
        <w:t xml:space="preserve">, </w:t>
      </w:r>
      <w:r>
        <w:rPr>
          <w:rFonts w:cs="Clarendon V 350" w:ascii="Clarendon V 350" w:hAnsi="Clarendon V 350"/>
          <w:lang w:val="en-US"/>
        </w:rPr>
        <w:t>ṭh</w:t>
      </w:r>
      <w:r>
        <w:rPr>
          <w:rFonts w:cs="Charter;Corbel"/>
          <w:lang w:val="en-US"/>
        </w:rPr>
        <w:t xml:space="preserve">, </w:t>
      </w:r>
      <w:r>
        <w:rPr>
          <w:rFonts w:cs="Clarendon V 350" w:ascii="Clarendon V 350" w:hAnsi="Clarendon V 350"/>
          <w:lang w:val="en-US"/>
        </w:rPr>
        <w:t>ḍ</w:t>
      </w:r>
      <w:r>
        <w:rPr>
          <w:rFonts w:cs="Charter;Corbel"/>
          <w:lang w:val="en-US"/>
        </w:rPr>
        <w:t xml:space="preserve">, </w:t>
      </w:r>
      <w:r>
        <w:rPr>
          <w:rFonts w:cs="Clarendon V 350" w:ascii="Clarendon V 350" w:hAnsi="Clarendon V 350"/>
          <w:lang w:val="en-US"/>
        </w:rPr>
        <w:t>ḍh</w:t>
      </w:r>
      <w:r>
        <w:rPr>
          <w:rFonts w:cs="Charter;Corbel"/>
          <w:lang w:val="en-US"/>
        </w:rPr>
        <w:t xml:space="preserve"> </w:t>
      </w:r>
      <w:r>
        <w:rPr>
          <w:rFonts w:cs="Times New Roman"/>
          <w:lang w:val="en-US"/>
        </w:rPr>
        <w:t>→</w:t>
      </w:r>
      <w:r>
        <w:rPr>
          <w:rFonts w:cs="Charter;Corbel"/>
          <w:lang w:val="en-US"/>
        </w:rPr>
        <w:t xml:space="preserve"> </w:t>
      </w:r>
      <w:r>
        <w:rPr>
          <w:rFonts w:cs="Clarendon V 350" w:ascii="Clarendon V 350" w:hAnsi="Clarendon V 350"/>
          <w:lang w:val="en-US"/>
        </w:rPr>
        <w:t>ṭ</w:t>
      </w:r>
      <w:r>
        <w:rPr>
          <w:rFonts w:cs="Charter;Corbel"/>
          <w:lang w:val="en-US"/>
        </w:rPr>
        <w:t xml:space="preserve"> </w:t>
      </w:r>
    </w:p>
    <w:p>
      <w:pPr>
        <w:pStyle w:val="Normal"/>
        <w:spacing w:lineRule="exact" w:line="260"/>
        <w:ind w:firstLine="284" w:start="0" w:end="0"/>
        <w:rPr/>
      </w:pPr>
      <w:r>
        <w:rPr>
          <w:rFonts w:cs="Clarendon V 350" w:ascii="Clarendon V 350" w:hAnsi="Clarendon V 350"/>
          <w:lang w:val="en-US"/>
        </w:rPr>
        <w:t>t</w:t>
      </w:r>
      <w:r>
        <w:rPr>
          <w:rFonts w:cs="Charter;Corbel"/>
          <w:lang w:val="en-US"/>
        </w:rPr>
        <w:t xml:space="preserve">, </w:t>
      </w:r>
      <w:r>
        <w:rPr>
          <w:rFonts w:cs="Clarendon V 350" w:ascii="Clarendon V 350" w:hAnsi="Clarendon V 350"/>
          <w:lang w:val="en-US"/>
        </w:rPr>
        <w:t>th</w:t>
      </w:r>
      <w:r>
        <w:rPr>
          <w:rFonts w:cs="Charter;Corbel"/>
          <w:lang w:val="en-US"/>
        </w:rPr>
        <w:t xml:space="preserve">, </w:t>
      </w:r>
      <w:r>
        <w:rPr>
          <w:rFonts w:cs="Clarendon V 350" w:ascii="Clarendon V 350" w:hAnsi="Clarendon V 350"/>
          <w:lang w:val="en-US"/>
        </w:rPr>
        <w:t>d</w:t>
      </w:r>
      <w:r>
        <w:rPr>
          <w:rFonts w:cs="Charter;Corbel"/>
          <w:lang w:val="en-US"/>
        </w:rPr>
        <w:t xml:space="preserve">, </w:t>
      </w:r>
      <w:r>
        <w:rPr>
          <w:rFonts w:cs="Clarendon V 350" w:ascii="Clarendon V 350" w:hAnsi="Clarendon V 350"/>
          <w:lang w:val="en-US"/>
        </w:rPr>
        <w:t>dh</w:t>
      </w:r>
      <w:r>
        <w:rPr>
          <w:rFonts w:cs="Charter;Corbel"/>
          <w:lang w:val="en-US"/>
        </w:rPr>
        <w:t xml:space="preserve"> </w:t>
      </w:r>
      <w:r>
        <w:rPr>
          <w:rFonts w:cs="Times New Roman"/>
          <w:lang w:val="en-US"/>
        </w:rPr>
        <w:t>→</w:t>
      </w:r>
      <w:r>
        <w:rPr>
          <w:rFonts w:cs="Charter;Corbel"/>
          <w:lang w:val="en-US"/>
        </w:rPr>
        <w:t xml:space="preserve"> </w:t>
      </w:r>
      <w:r>
        <w:rPr>
          <w:rFonts w:cs="Clarendon V 350" w:ascii="Clarendon V 350" w:hAnsi="Clarendon V 350"/>
          <w:lang w:val="en-US"/>
        </w:rPr>
        <w:t>t</w:t>
      </w:r>
      <w:r>
        <w:rPr>
          <w:rFonts w:cs="Charter;Corbel"/>
          <w:lang w:val="en-US"/>
        </w:rPr>
        <w:t xml:space="preserve"> </w:t>
      </w:r>
    </w:p>
    <w:p>
      <w:pPr>
        <w:pStyle w:val="Normal"/>
        <w:spacing w:lineRule="exact" w:line="260"/>
        <w:ind w:firstLine="284" w:start="0" w:end="0"/>
        <w:rPr/>
      </w:pPr>
      <w:r>
        <w:rPr>
          <w:rFonts w:cs="Clarendon V 350" w:ascii="Clarendon V 350" w:hAnsi="Clarendon V 350"/>
          <w:lang w:val="en-US"/>
        </w:rPr>
        <w:t>p</w:t>
      </w:r>
      <w:r>
        <w:rPr>
          <w:rFonts w:cs="Charter;Corbel"/>
          <w:lang w:val="en-US"/>
        </w:rPr>
        <w:t xml:space="preserve">, </w:t>
      </w:r>
      <w:r>
        <w:rPr>
          <w:rFonts w:cs="Clarendon V 350" w:ascii="Clarendon V 350" w:hAnsi="Clarendon V 350"/>
          <w:lang w:val="en-US"/>
        </w:rPr>
        <w:t>ph</w:t>
      </w:r>
      <w:r>
        <w:rPr>
          <w:rFonts w:cs="Charter;Corbel"/>
          <w:lang w:val="en-US"/>
        </w:rPr>
        <w:t xml:space="preserve">, </w:t>
      </w:r>
      <w:r>
        <w:rPr>
          <w:rFonts w:cs="Clarendon V 350" w:ascii="Clarendon V 350" w:hAnsi="Clarendon V 350"/>
          <w:lang w:val="en-US"/>
        </w:rPr>
        <w:t>b</w:t>
      </w:r>
      <w:r>
        <w:rPr>
          <w:rFonts w:cs="Charter;Corbel"/>
          <w:lang w:val="en-US"/>
        </w:rPr>
        <w:t xml:space="preserve">, </w:t>
      </w:r>
      <w:r>
        <w:rPr>
          <w:rFonts w:cs="Clarendon V 350" w:ascii="Clarendon V 350" w:hAnsi="Clarendon V 350"/>
          <w:lang w:val="en-US"/>
        </w:rPr>
        <w:t>bh</w:t>
      </w:r>
      <w:r>
        <w:rPr>
          <w:rFonts w:cs="Charter;Corbel"/>
          <w:lang w:val="en-US"/>
        </w:rPr>
        <w:t xml:space="preserve"> </w:t>
      </w:r>
      <w:r>
        <w:rPr>
          <w:rFonts w:cs="Times New Roman"/>
          <w:lang w:val="en-US"/>
        </w:rPr>
        <w:t>→</w:t>
      </w:r>
      <w:r>
        <w:rPr>
          <w:rFonts w:cs="Charter;Corbel"/>
          <w:lang w:val="en-US"/>
        </w:rPr>
        <w:t xml:space="preserve"> </w:t>
      </w:r>
      <w:r>
        <w:rPr>
          <w:rFonts w:cs="Clarendon V 350" w:ascii="Clarendon V 350" w:hAnsi="Clarendon V 350"/>
          <w:lang w:val="en-US"/>
        </w:rPr>
        <w:t>p</w:t>
      </w:r>
      <w:r>
        <w:rPr>
          <w:rFonts w:cs="Charter;Corbel"/>
          <w:lang w:val="en-US"/>
        </w:rPr>
        <w:t xml:space="preserve"> </w:t>
      </w:r>
    </w:p>
    <w:p>
      <w:pPr>
        <w:pStyle w:val="Normal"/>
        <w:spacing w:lineRule="exact" w:line="260"/>
        <w:ind w:firstLine="284" w:start="0" w:end="0"/>
        <w:rPr/>
      </w:pPr>
      <w:r>
        <w:rPr>
          <w:rFonts w:cs="Clarendon V 350" w:ascii="Clarendon V 350" w:hAnsi="Clarendon V 350"/>
          <w:lang w:val="en-US"/>
        </w:rPr>
        <w:t>ç</w:t>
      </w:r>
      <w:r>
        <w:rPr>
          <w:rFonts w:cs="Charter;Corbel"/>
          <w:lang w:val="en-US"/>
        </w:rPr>
        <w:t xml:space="preserve">, </w:t>
      </w:r>
      <w:r>
        <w:rPr>
          <w:rFonts w:cs="Clarendon V 350" w:ascii="Clarendon V 350" w:hAnsi="Clarendon V 350"/>
          <w:lang w:val="en-US"/>
        </w:rPr>
        <w:t>ṣ</w:t>
      </w:r>
      <w:r>
        <w:rPr>
          <w:rFonts w:cs="Charter;Corbel"/>
          <w:lang w:val="en-US"/>
        </w:rPr>
        <w:t xml:space="preserve">, </w:t>
      </w:r>
      <w:r>
        <w:rPr>
          <w:rFonts w:cs="Clarendon V 350" w:ascii="Clarendon V 350" w:hAnsi="Clarendon V 350"/>
          <w:lang w:val="en-US"/>
        </w:rPr>
        <w:t>ch</w:t>
      </w:r>
      <w:r>
        <w:rPr>
          <w:rFonts w:cs="Charter;Corbel"/>
          <w:lang w:val="en-US"/>
        </w:rPr>
        <w:t xml:space="preserve">, </w:t>
      </w:r>
      <w:r>
        <w:rPr>
          <w:rFonts w:cs="Clarendon V 350" w:ascii="Clarendon V 350" w:hAnsi="Clarendon V 350"/>
          <w:lang w:val="en-US"/>
        </w:rPr>
        <w:t>j</w:t>
      </w:r>
      <w:r>
        <w:rPr>
          <w:rFonts w:cs="CharterExpScC Uni;Times New Roman" w:ascii="Charter Capital;Corbel" w:hAnsi="Charter Capital;Corbel"/>
          <w:vertAlign w:val="subscript"/>
          <w:lang w:val="en-US"/>
        </w:rPr>
        <w:t>2</w:t>
      </w:r>
      <w:r>
        <w:rPr>
          <w:rFonts w:cs="Charter;Corbel"/>
          <w:lang w:val="en-US"/>
        </w:rPr>
        <w:t xml:space="preserve">, </w:t>
      </w:r>
      <w:r>
        <w:rPr>
          <w:rFonts w:cs="Clarendon V 350" w:ascii="Clarendon V 350" w:hAnsi="Clarendon V 350"/>
          <w:lang w:val="en-US"/>
        </w:rPr>
        <w:t>h</w:t>
      </w:r>
      <w:r>
        <w:rPr>
          <w:rFonts w:cs="CharterExpScC Uni;Times New Roman" w:ascii="Charter Capital;Corbel" w:hAnsi="Charter Capital;Corbel"/>
          <w:vertAlign w:val="subscript"/>
          <w:lang w:val="en-US"/>
        </w:rPr>
        <w:t>2</w:t>
      </w:r>
      <w:r>
        <w:rPr>
          <w:rFonts w:cs="Charter;Corbel"/>
          <w:lang w:val="en-US"/>
        </w:rPr>
        <w:t xml:space="preserve"> </w:t>
      </w:r>
      <w:r>
        <w:rPr>
          <w:rFonts w:cs="Charter;Corbel"/>
        </w:rPr>
        <w:t>дают</w:t>
      </w:r>
      <w:r>
        <w:rPr>
          <w:rFonts w:cs="Charter;Corbel"/>
          <w:lang w:val="en-US"/>
        </w:rPr>
        <w:t xml:space="preserve"> </w:t>
      </w:r>
      <w:r>
        <w:rPr>
          <w:rFonts w:cs="Clarendon V 350" w:ascii="Clarendon V 350" w:hAnsi="Clarendon V 350"/>
          <w:lang w:val="en-US"/>
        </w:rPr>
        <w:t>k</w:t>
      </w:r>
      <w:r>
        <w:rPr>
          <w:rFonts w:cs="Charter;Corbel"/>
          <w:lang w:val="en-US"/>
        </w:rPr>
        <w:t xml:space="preserve"> </w:t>
      </w:r>
      <w:r>
        <w:rPr>
          <w:rFonts w:cs="Charter;Corbel"/>
        </w:rPr>
        <w:t>перед</w:t>
      </w:r>
      <w:r>
        <w:rPr>
          <w:rFonts w:cs="Charter;Corbel"/>
          <w:lang w:val="en-US"/>
        </w:rPr>
        <w:t xml:space="preserve"> </w:t>
      </w:r>
      <w:r>
        <w:rPr>
          <w:rFonts w:cs="Clarendon V 350" w:ascii="Clarendon V 350" w:hAnsi="Clarendon V 350"/>
          <w:lang w:val="en-US"/>
        </w:rPr>
        <w:t>s</w:t>
      </w:r>
      <w:r>
        <w:rPr>
          <w:rFonts w:cs="Charter;Corbel"/>
          <w:lang w:val="en-US"/>
        </w:rPr>
        <w:t xml:space="preserve">, </w:t>
      </w:r>
      <w:r>
        <w:rPr>
          <w:rFonts w:cs="Charter;Corbel"/>
        </w:rPr>
        <w:t>но</w:t>
      </w:r>
      <w:r>
        <w:rPr>
          <w:rFonts w:cs="Charter;Corbel"/>
          <w:lang w:val="en-US"/>
        </w:rPr>
        <w:t xml:space="preserve"> </w:t>
      </w:r>
      <w:r>
        <w:rPr>
          <w:rFonts w:cs="Clarendon V 350" w:ascii="Clarendon V 350" w:hAnsi="Clarendon V 350"/>
          <w:lang w:val="en-US"/>
        </w:rPr>
        <w:t>ṭ</w:t>
      </w:r>
      <w:r>
        <w:rPr>
          <w:rFonts w:cs="Charter;Corbel"/>
          <w:lang w:val="en-US"/>
        </w:rPr>
        <w:t xml:space="preserve"> </w:t>
      </w:r>
      <w:r>
        <w:rPr>
          <w:rFonts w:cs="Charter;Corbel"/>
        </w:rPr>
        <w:t>в</w:t>
      </w:r>
      <w:r>
        <w:rPr>
          <w:rFonts w:cs="Charter;Corbel"/>
          <w:lang w:val="en-US"/>
        </w:rPr>
        <w:t xml:space="preserve"> </w:t>
      </w:r>
      <w:r>
        <w:rPr>
          <w:rFonts w:cs="Charter;Corbel"/>
        </w:rPr>
        <w:t>конце</w:t>
      </w:r>
      <w:r>
        <w:rPr>
          <w:rFonts w:cs="Charter;Corbel"/>
          <w:lang w:val="en-US"/>
        </w:rPr>
        <w:t xml:space="preserve"> </w:t>
      </w:r>
      <w:r>
        <w:rPr>
          <w:rFonts w:cs="Charter;Corbel"/>
        </w:rPr>
        <w:t>словоформы</w:t>
      </w:r>
      <w:r>
        <w:rPr>
          <w:rFonts w:cs="Charter;Corbel"/>
          <w:lang w:val="en-US"/>
        </w:rPr>
        <w:t xml:space="preserve">; </w:t>
      </w:r>
    </w:p>
    <w:p>
      <w:pPr>
        <w:pStyle w:val="Normal"/>
        <w:spacing w:lineRule="exact" w:line="260"/>
        <w:ind w:firstLine="284" w:start="0" w:end="0"/>
        <w:rPr/>
      </w:pPr>
      <w:r>
        <w:rPr>
          <w:rFonts w:cs="Clarendon V 350" w:ascii="Clarendon V 350" w:hAnsi="Clarendon V 350"/>
        </w:rPr>
        <w:t>s</w:t>
      </w:r>
      <w:r>
        <w:rPr>
          <w:rFonts w:cs="Charter;Corbel"/>
        </w:rPr>
        <w:t xml:space="preserve"> остается без изменений в конце словоформы и перед </w:t>
      </w:r>
      <w:r>
        <w:rPr>
          <w:rFonts w:cs="Clarendon V 350" w:ascii="Clarendon V 350" w:hAnsi="Clarendon V 350"/>
        </w:rPr>
        <w:t>s</w:t>
      </w:r>
      <w:r>
        <w:rPr>
          <w:rFonts w:cs="Charter;Corbel"/>
        </w:rPr>
        <w:t xml:space="preserve">, принадлежащим к окончанию, но переходит в </w:t>
      </w:r>
      <w:r>
        <w:rPr>
          <w:rFonts w:cs="Clarendon V 350" w:ascii="Clarendon V 350" w:hAnsi="Clarendon V 350"/>
        </w:rPr>
        <w:t>t</w:t>
      </w:r>
      <w:r>
        <w:rPr>
          <w:rFonts w:cs="Charter;Corbel"/>
        </w:rPr>
        <w:t xml:space="preserve"> перед </w:t>
      </w:r>
      <w:r>
        <w:rPr>
          <w:rFonts w:cs="Clarendon V 350" w:ascii="Clarendon V 350" w:hAnsi="Clarendon V 350"/>
        </w:rPr>
        <w:t>s</w:t>
      </w:r>
      <w:r>
        <w:rPr>
          <w:rFonts w:cs="Charter;Corbel"/>
        </w:rPr>
        <w:t xml:space="preserve">, принадлежащим к суффиксу. </w:t>
      </w:r>
    </w:p>
    <w:p>
      <w:pPr>
        <w:pStyle w:val="Normal"/>
        <w:spacing w:lineRule="exact" w:line="260"/>
        <w:ind w:firstLine="284" w:start="0" w:end="0"/>
        <w:rPr/>
      </w:pPr>
      <w:r>
        <w:rPr>
          <w:rFonts w:cs="Charter;Corbel"/>
        </w:rPr>
        <w:t>Примеры: (</w:t>
      </w:r>
      <w:r>
        <w:rPr>
          <w:rFonts w:cs="Clarendon V 350" w:ascii="Clarendon V 350" w:hAnsi="Clarendon V 350"/>
        </w:rPr>
        <w:t>vāc</w:t>
      </w:r>
      <w:r>
        <w:rPr>
          <w:rFonts w:cs="Charter;Corbel"/>
        </w:rPr>
        <w:t xml:space="preserve"> + </w:t>
      </w:r>
      <w:r>
        <w:rPr>
          <w:rFonts w:cs="Clarendon V 350" w:ascii="Clarendon V 350" w:hAnsi="Clarendon V 350"/>
        </w:rPr>
        <w:t>s</w:t>
      </w:r>
      <w:r>
        <w:rPr>
          <w:rFonts w:cs="Charter;Corbel"/>
        </w:rPr>
        <w:t xml:space="preserve"> </w:t>
      </w:r>
      <w:r>
        <w:rPr>
          <w:rFonts w:cs="Times New Roman"/>
        </w:rPr>
        <w:t>→</w:t>
      </w:r>
      <w:r>
        <w:rPr>
          <w:rFonts w:cs="Charter;Corbel"/>
        </w:rPr>
        <w:t>)</w:t>
      </w:r>
      <w:r>
        <w:rPr>
          <w:rStyle w:val="Style10"/>
          <w:rStyle w:val="FootnoteReference"/>
          <w:rFonts w:cs="Charter;Corbel" w:ascii="Charter Capital;Corbel" w:hAnsi="Charter Capital;Corbel"/>
        </w:rPr>
        <w:footnoteReference w:id="6"/>
      </w:r>
      <w:r>
        <w:rPr>
          <w:rFonts w:cs="Charter;Corbel" w:ascii="Charter Indologique Capital" w:hAnsi="Charter Indologique Capital"/>
        </w:rPr>
        <w:t xml:space="preserve"> </w:t>
      </w:r>
      <w:r>
        <w:rPr>
          <w:rFonts w:cs="Clarendon V 350" w:ascii="Clarendon V 350" w:hAnsi="Clarendon V 350"/>
        </w:rPr>
        <w:t>vāc</w:t>
      </w:r>
      <w:r>
        <w:rPr>
          <w:rFonts w:cs="Charter;Corbel"/>
        </w:rPr>
        <w:t xml:space="preserve"> </w:t>
      </w:r>
      <w:r>
        <w:rPr>
          <w:rFonts w:cs="Times New Roman"/>
        </w:rPr>
        <w:t>→</w:t>
      </w:r>
      <w:r>
        <w:rPr>
          <w:rFonts w:cs="Charter;Corbel"/>
        </w:rPr>
        <w:t xml:space="preserve"> </w:t>
      </w:r>
      <w:r>
        <w:rPr>
          <w:rFonts w:cs="Clarendon V 350" w:ascii="Clarendon V 350" w:hAnsi="Clarendon V 350"/>
        </w:rPr>
        <w:t>vāk</w:t>
      </w:r>
      <w:r>
        <w:rPr>
          <w:rFonts w:cs="Charter;Corbel"/>
        </w:rPr>
        <w:t xml:space="preserve"> </w:t>
      </w:r>
      <w:r>
        <w:rPr>
          <w:rStyle w:val="kursiv"/>
        </w:rPr>
        <w:t>речь</w:t>
      </w:r>
      <w:r>
        <w:rPr>
          <w:rFonts w:cs="Charter;Corbel"/>
        </w:rPr>
        <w:t>, (√</w:t>
      </w:r>
      <w:r>
        <w:rPr>
          <w:rFonts w:cs="Clarendon V 350" w:ascii="Clarendon V 350" w:hAnsi="Clarendon V 350"/>
        </w:rPr>
        <w:t>yuj</w:t>
      </w:r>
      <w:r>
        <w:rPr>
          <w:rFonts w:cs="CharterExpScC Uni;Times New Roman" w:ascii="Charter Capital;Corbel" w:hAnsi="Charter Capital;Corbel"/>
          <w:vertAlign w:val="subscript"/>
        </w:rPr>
        <w:t>1</w:t>
      </w:r>
      <w:r>
        <w:rPr>
          <w:rFonts w:cs="Charter;Corbel"/>
        </w:rPr>
        <w:t xml:space="preserve"> + </w:t>
      </w:r>
      <w:r>
        <w:rPr>
          <w:rFonts w:cs="Clarendon V 350" w:ascii="Clarendon V 350" w:hAnsi="Clarendon V 350"/>
        </w:rPr>
        <w:t>s</w:t>
      </w:r>
      <w:r>
        <w:rPr>
          <w:rFonts w:cs="Charter;Corbel"/>
        </w:rPr>
        <w:t xml:space="preserve"> </w:t>
      </w:r>
      <w:r>
        <w:rPr>
          <w:rFonts w:cs="Times New Roman"/>
        </w:rPr>
        <w:t>→</w:t>
      </w:r>
      <w:r>
        <w:rPr>
          <w:rFonts w:cs="Charter;Corbel"/>
        </w:rPr>
        <w:t xml:space="preserve">) </w:t>
      </w:r>
      <w:r>
        <w:rPr>
          <w:rFonts w:cs="Clarendon V 350" w:ascii="Clarendon V 350" w:hAnsi="Clarendon V 350"/>
        </w:rPr>
        <w:t>yuj</w:t>
      </w:r>
      <w:r>
        <w:rPr>
          <w:rFonts w:cs="CharterExpScC Uni;Times New Roman" w:ascii="Charter Capital;Corbel" w:hAnsi="Charter Capital;Corbel"/>
          <w:vertAlign w:val="subscript"/>
        </w:rPr>
        <w:t>1</w:t>
      </w:r>
      <w:r>
        <w:rPr>
          <w:rFonts w:cs="Charter;Corbel"/>
        </w:rPr>
        <w:t xml:space="preserve"> </w:t>
      </w:r>
      <w:r>
        <w:rPr>
          <w:rFonts w:cs="Times New Roman"/>
        </w:rPr>
        <w:t>→</w:t>
      </w:r>
      <w:r>
        <w:rPr>
          <w:rFonts w:cs="Charter;Corbel"/>
        </w:rPr>
        <w:t xml:space="preserve"> </w:t>
      </w:r>
      <w:r>
        <w:rPr>
          <w:rFonts w:cs="Clarendon V 350" w:ascii="Clarendon V 350" w:hAnsi="Clarendon V 350"/>
        </w:rPr>
        <w:t>yuk</w:t>
      </w:r>
      <w:r>
        <w:rPr>
          <w:rFonts w:cs="Charter;Corbel"/>
        </w:rPr>
        <w:t xml:space="preserve"> </w:t>
      </w:r>
      <w:r>
        <w:rPr>
          <w:rStyle w:val="kursiv"/>
        </w:rPr>
        <w:t>пара</w:t>
      </w:r>
      <w:r>
        <w:rPr>
          <w:rFonts w:cs="Charter;Corbel"/>
        </w:rPr>
        <w:t>, (</w:t>
      </w:r>
      <w:r>
        <w:rPr>
          <w:rFonts w:cs="Clarendon V 350" w:ascii="Clarendon V 350" w:hAnsi="Clarendon V 350"/>
        </w:rPr>
        <w:t>pād</w:t>
      </w:r>
      <w:r>
        <w:rPr>
          <w:rFonts w:cs="Charter;Corbel"/>
        </w:rPr>
        <w:t xml:space="preserve"> + </w:t>
      </w:r>
      <w:r>
        <w:rPr>
          <w:rFonts w:cs="Clarendon V 350" w:ascii="Clarendon V 350" w:hAnsi="Clarendon V 350"/>
        </w:rPr>
        <w:t>s</w:t>
      </w:r>
      <w:r>
        <w:rPr>
          <w:rFonts w:cs="Charter;Corbel"/>
        </w:rPr>
        <w:t xml:space="preserve"> </w:t>
      </w:r>
      <w:r>
        <w:rPr>
          <w:rFonts w:cs="Times New Roman"/>
        </w:rPr>
        <w:t>→</w:t>
      </w:r>
      <w:r>
        <w:rPr>
          <w:rFonts w:cs="Charter;Corbel"/>
        </w:rPr>
        <w:t xml:space="preserve">) </w:t>
      </w:r>
      <w:r>
        <w:rPr>
          <w:rFonts w:cs="Clarendon V 350" w:ascii="Clarendon V 350" w:hAnsi="Clarendon V 350"/>
        </w:rPr>
        <w:t>pād</w:t>
      </w:r>
      <w:r>
        <w:rPr>
          <w:rFonts w:cs="Charter;Corbel"/>
        </w:rPr>
        <w:t xml:space="preserve"> </w:t>
      </w:r>
      <w:r>
        <w:rPr>
          <w:rFonts w:cs="Times New Roman"/>
        </w:rPr>
        <w:t>→</w:t>
      </w:r>
      <w:r>
        <w:rPr>
          <w:rFonts w:cs="Charter;Corbel"/>
        </w:rPr>
        <w:t xml:space="preserve"> </w:t>
      </w:r>
      <w:r>
        <w:rPr>
          <w:rFonts w:cs="Clarendon V 350" w:ascii="Clarendon V 350" w:hAnsi="Clarendon V 350"/>
        </w:rPr>
        <w:t>pāt</w:t>
      </w:r>
      <w:r>
        <w:rPr>
          <w:rFonts w:cs="Charter;Corbel"/>
        </w:rPr>
        <w:t xml:space="preserve"> </w:t>
      </w:r>
      <w:r>
        <w:rPr>
          <w:rStyle w:val="kursiv"/>
        </w:rPr>
        <w:t>нога</w:t>
      </w:r>
      <w:r>
        <w:rPr>
          <w:rFonts w:cs="Charter;Corbel"/>
        </w:rPr>
        <w:t>, (√</w:t>
      </w:r>
      <w:r>
        <w:rPr>
          <w:rFonts w:cs="Clarendon V 350" w:ascii="Clarendon V 350" w:hAnsi="Clarendon V 350"/>
        </w:rPr>
        <w:t>yudh</w:t>
      </w:r>
      <w:r>
        <w:rPr>
          <w:rFonts w:cs="Charter;Corbel"/>
        </w:rPr>
        <w:t xml:space="preserve"> + </w:t>
      </w:r>
      <w:r>
        <w:rPr>
          <w:rFonts w:cs="Clarendon V 350" w:ascii="Clarendon V 350" w:hAnsi="Clarendon V 350"/>
        </w:rPr>
        <w:t>s</w:t>
      </w:r>
      <w:r>
        <w:rPr>
          <w:rFonts w:cs="Charter;Corbel"/>
        </w:rPr>
        <w:t xml:space="preserve"> </w:t>
      </w:r>
      <w:r>
        <w:rPr>
          <w:rFonts w:cs="Times New Roman"/>
        </w:rPr>
        <w:t>→</w:t>
      </w:r>
      <w:r>
        <w:rPr>
          <w:rFonts w:cs="Charter;Corbel"/>
        </w:rPr>
        <w:t xml:space="preserve">) </w:t>
      </w:r>
      <w:r>
        <w:rPr>
          <w:rFonts w:cs="Clarendon V 350" w:ascii="Clarendon V 350" w:hAnsi="Clarendon V 350"/>
        </w:rPr>
        <w:t>yudh</w:t>
      </w:r>
      <w:r>
        <w:rPr>
          <w:rFonts w:cs="Charter;Corbel"/>
        </w:rPr>
        <w:t xml:space="preserve"> </w:t>
      </w:r>
      <w:r>
        <w:rPr>
          <w:rFonts w:cs="Times New Roman"/>
        </w:rPr>
        <w:t>→</w:t>
      </w:r>
      <w:r>
        <w:rPr>
          <w:rFonts w:cs="Charter;Corbel"/>
        </w:rPr>
        <w:t xml:space="preserve"> </w:t>
      </w:r>
      <w:r>
        <w:rPr>
          <w:rFonts w:cs="Clarendon V 350" w:ascii="Clarendon V 350" w:hAnsi="Clarendon V 350"/>
        </w:rPr>
        <w:t>yut</w:t>
      </w:r>
      <w:r>
        <w:rPr>
          <w:rFonts w:cs="Charter;Corbel"/>
        </w:rPr>
        <w:t xml:space="preserve"> </w:t>
      </w:r>
      <w:r>
        <w:rPr>
          <w:rStyle w:val="kursiv"/>
        </w:rPr>
        <w:t>битва</w:t>
      </w:r>
      <w:r>
        <w:rPr>
          <w:rFonts w:cs="Charter;Corbel"/>
        </w:rPr>
        <w:t>, (√</w:t>
      </w:r>
      <w:r>
        <w:rPr>
          <w:rFonts w:cs="Clarendon V 350" w:ascii="Clarendon V 350" w:hAnsi="Clarendon V 350"/>
        </w:rPr>
        <w:t>viç</w:t>
      </w:r>
      <w:r>
        <w:rPr>
          <w:rFonts w:cs="Charter;Corbel"/>
        </w:rPr>
        <w:t xml:space="preserve"> + </w:t>
      </w:r>
      <w:r>
        <w:rPr>
          <w:rFonts w:cs="Clarendon V 350" w:ascii="Clarendon V 350" w:hAnsi="Clarendon V 350"/>
        </w:rPr>
        <w:t>s</w:t>
      </w:r>
      <w:r>
        <w:rPr>
          <w:rFonts w:cs="Charter;Corbel"/>
        </w:rPr>
        <w:t xml:space="preserve"> </w:t>
      </w:r>
      <w:r>
        <w:rPr>
          <w:rFonts w:cs="Times New Roman"/>
        </w:rPr>
        <w:t>→</w:t>
      </w:r>
      <w:r>
        <w:rPr>
          <w:rFonts w:cs="Charter;Corbel"/>
        </w:rPr>
        <w:t xml:space="preserve">) </w:t>
      </w:r>
      <w:r>
        <w:rPr>
          <w:rFonts w:cs="Clarendon V 350" w:ascii="Clarendon V 350" w:hAnsi="Clarendon V 350"/>
        </w:rPr>
        <w:t>viç</w:t>
      </w:r>
      <w:r>
        <w:rPr>
          <w:rFonts w:cs="Charter;Corbel"/>
        </w:rPr>
        <w:t xml:space="preserve"> </w:t>
      </w:r>
      <w:r>
        <w:rPr>
          <w:rFonts w:cs="Times New Roman"/>
        </w:rPr>
        <w:t>→</w:t>
      </w:r>
      <w:r>
        <w:rPr>
          <w:rFonts w:cs="Charter;Corbel"/>
        </w:rPr>
        <w:t xml:space="preserve"> </w:t>
      </w:r>
      <w:r>
        <w:rPr>
          <w:rFonts w:cs="Clarendon V 350" w:ascii="Clarendon V 350" w:hAnsi="Clarendon V 350"/>
        </w:rPr>
        <w:t>viṭ</w:t>
      </w:r>
      <w:r>
        <w:rPr>
          <w:rFonts w:cs="Charter;Corbel"/>
        </w:rPr>
        <w:t xml:space="preserve"> </w:t>
      </w:r>
      <w:r>
        <w:rPr>
          <w:rStyle w:val="kursiv"/>
        </w:rPr>
        <w:t>селение</w:t>
      </w:r>
      <w:r>
        <w:rPr>
          <w:rFonts w:cs="Charter;Corbel"/>
        </w:rPr>
        <w:t>, (√</w:t>
      </w:r>
      <w:r>
        <w:rPr>
          <w:rFonts w:cs="Clarendon V 350" w:ascii="Clarendon V 350" w:hAnsi="Clarendon V 350"/>
        </w:rPr>
        <w:t>rāj</w:t>
      </w:r>
      <w:r>
        <w:rPr>
          <w:rFonts w:cs="CharterExpScC Uni;Times New Roman" w:ascii="Charter Capital;Corbel" w:hAnsi="Charter Capital;Corbel"/>
          <w:vertAlign w:val="subscript"/>
        </w:rPr>
        <w:t>2</w:t>
      </w:r>
      <w:r>
        <w:rPr>
          <w:rFonts w:cs="Charter;Corbel"/>
        </w:rPr>
        <w:t xml:space="preserve"> + </w:t>
      </w:r>
      <w:r>
        <w:rPr>
          <w:rFonts w:cs="Clarendon V 350" w:ascii="Clarendon V 350" w:hAnsi="Clarendon V 350"/>
        </w:rPr>
        <w:t>s</w:t>
      </w:r>
      <w:r>
        <w:rPr>
          <w:rFonts w:cs="Charter;Corbel"/>
        </w:rPr>
        <w:t xml:space="preserve"> </w:t>
      </w:r>
      <w:r>
        <w:rPr>
          <w:rFonts w:cs="Times New Roman"/>
        </w:rPr>
        <w:t>→</w:t>
      </w:r>
      <w:r>
        <w:rPr>
          <w:rFonts w:cs="Charter;Corbel"/>
        </w:rPr>
        <w:t xml:space="preserve">) </w:t>
      </w:r>
      <w:r>
        <w:rPr>
          <w:rFonts w:cs="Clarendon V 350" w:ascii="Clarendon V 350" w:hAnsi="Clarendon V 350"/>
        </w:rPr>
        <w:t>rāj</w:t>
      </w:r>
      <w:r>
        <w:rPr>
          <w:rFonts w:cs="CharterExpScC Uni;Times New Roman" w:ascii="Charter Capital;Corbel" w:hAnsi="Charter Capital;Corbel"/>
          <w:vertAlign w:val="subscript"/>
        </w:rPr>
        <w:t>2</w:t>
      </w:r>
      <w:r>
        <w:rPr>
          <w:rFonts w:cs="Charter;Corbel"/>
        </w:rPr>
        <w:t xml:space="preserve"> </w:t>
      </w:r>
      <w:r>
        <w:rPr>
          <w:rFonts w:cs="Times New Roman"/>
        </w:rPr>
        <w:t>→</w:t>
      </w:r>
      <w:r>
        <w:rPr>
          <w:rFonts w:cs="Charter;Corbel"/>
        </w:rPr>
        <w:t xml:space="preserve"> </w:t>
      </w:r>
      <w:r>
        <w:rPr>
          <w:rFonts w:cs="Clarendon V 350" w:ascii="Clarendon V 350" w:hAnsi="Clarendon V 350"/>
        </w:rPr>
        <w:t>rāṭ</w:t>
      </w:r>
      <w:r>
        <w:rPr>
          <w:rFonts w:cs="Charter;Corbel"/>
        </w:rPr>
        <w:t xml:space="preserve"> </w:t>
      </w:r>
      <w:r>
        <w:rPr>
          <w:rStyle w:val="kursiv"/>
        </w:rPr>
        <w:t>правитель, царь</w:t>
      </w:r>
      <w:r>
        <w:rPr>
          <w:rFonts w:cs="Charter;Corbel"/>
        </w:rPr>
        <w:t>, (</w:t>
      </w:r>
      <w:r>
        <w:rPr>
          <w:rFonts w:cs="Clarendon V 350" w:ascii="Clarendon V 350" w:hAnsi="Clarendon V 350"/>
        </w:rPr>
        <w:t>a</w:t>
      </w:r>
      <w:r>
        <w:rPr>
          <w:rFonts w:cs="Charter;Corbel"/>
        </w:rPr>
        <w:t xml:space="preserve"> + √</w:t>
      </w:r>
      <w:r>
        <w:rPr>
          <w:rFonts w:cs="Clarendon V 350" w:ascii="Clarendon V 350" w:hAnsi="Clarendon V 350"/>
        </w:rPr>
        <w:t>dveṣ</w:t>
      </w:r>
      <w:r>
        <w:rPr>
          <w:rFonts w:cs="Charter;Corbel"/>
        </w:rPr>
        <w:t xml:space="preserve"> + </w:t>
      </w:r>
      <w:r>
        <w:rPr>
          <w:rFonts w:cs="Clarendon V 350" w:ascii="Clarendon V 350" w:hAnsi="Clarendon V 350"/>
        </w:rPr>
        <w:t>t</w:t>
      </w:r>
      <w:r>
        <w:rPr>
          <w:rFonts w:cs="Charter;Corbel"/>
        </w:rPr>
        <w:t xml:space="preserve"> </w:t>
      </w:r>
      <w:r>
        <w:rPr>
          <w:rFonts w:cs="Times New Roman"/>
        </w:rPr>
        <w:t>→</w:t>
      </w:r>
      <w:r>
        <w:rPr>
          <w:rFonts w:cs="Charter;Corbel"/>
        </w:rPr>
        <w:t xml:space="preserve">) </w:t>
      </w:r>
      <w:r>
        <w:rPr>
          <w:rFonts w:cs="Clarendon V 350" w:ascii="Clarendon V 350" w:hAnsi="Clarendon V 350"/>
        </w:rPr>
        <w:t>adveṣ</w:t>
      </w:r>
      <w:r>
        <w:rPr>
          <w:rFonts w:cs="Charter;Corbel"/>
        </w:rPr>
        <w:t xml:space="preserve"> </w:t>
      </w:r>
      <w:r>
        <w:rPr>
          <w:rFonts w:cs="Times New Roman"/>
        </w:rPr>
        <w:t>→</w:t>
      </w:r>
      <w:r>
        <w:rPr>
          <w:rFonts w:cs="Charter;Corbel"/>
        </w:rPr>
        <w:t xml:space="preserve"> </w:t>
      </w:r>
      <w:r>
        <w:rPr>
          <w:rFonts w:cs="Clarendon V 350" w:ascii="Clarendon V 350" w:hAnsi="Clarendon V 350"/>
        </w:rPr>
        <w:t>ad</w:t>
      </w:r>
      <w:r>
        <w:rPr>
          <w:rFonts w:cs="Charter;Corbel" w:ascii="Clarendon V 350" w:hAnsi="Clarendon V 350"/>
        </w:rPr>
        <w:t xml:space="preserve">veṭ </w:t>
      </w:r>
      <w:r>
        <w:rPr>
          <w:rStyle w:val="kursiv"/>
        </w:rPr>
        <w:t>он ненавидел</w:t>
      </w:r>
      <w:r>
        <w:rPr>
          <w:rFonts w:cs="Charter;Corbel"/>
        </w:rPr>
        <w:t>, (</w:t>
      </w:r>
      <w:r>
        <w:rPr>
          <w:rFonts w:cs="Charter;Corbel" w:ascii="Clarendon V 350" w:hAnsi="Clarendon V 350"/>
          <w:lang w:val="en-US"/>
        </w:rPr>
        <w:t>a</w:t>
      </w:r>
      <w:r>
        <w:rPr>
          <w:rFonts w:cs="Charter;Corbel"/>
        </w:rPr>
        <w:t xml:space="preserve"> + √</w:t>
      </w:r>
      <w:r>
        <w:rPr>
          <w:rFonts w:cs="Clarendon V 350" w:ascii="Clarendon V 350" w:hAnsi="Clarendon V 350"/>
        </w:rPr>
        <w:t>leh</w:t>
      </w:r>
      <w:r>
        <w:rPr>
          <w:rFonts w:cs="CharterExpScC Uni;Times New Roman" w:ascii="Charter Capital;Corbel" w:hAnsi="Charter Capital;Corbel"/>
          <w:vertAlign w:val="subscript"/>
        </w:rPr>
        <w:t>2</w:t>
      </w:r>
      <w:r>
        <w:rPr>
          <w:rFonts w:cs="Charter;Corbel"/>
        </w:rPr>
        <w:t xml:space="preserve"> + </w:t>
      </w:r>
      <w:r>
        <w:rPr>
          <w:rFonts w:cs="Clarendon V 350" w:ascii="Clarendon V 350" w:hAnsi="Clarendon V 350"/>
        </w:rPr>
        <w:t>t</w:t>
      </w:r>
      <w:r>
        <w:rPr>
          <w:rFonts w:cs="Charter;Corbel"/>
        </w:rPr>
        <w:t xml:space="preserve"> </w:t>
      </w:r>
      <w:r>
        <w:rPr>
          <w:rFonts w:cs="Times New Roman"/>
        </w:rPr>
        <w:t>→</w:t>
      </w:r>
      <w:r>
        <w:rPr>
          <w:rFonts w:cs="Charter;Corbel"/>
        </w:rPr>
        <w:t xml:space="preserve">) </w:t>
      </w:r>
      <w:r>
        <w:rPr>
          <w:rFonts w:cs="Clarendon V 350" w:ascii="Clarendon V 350" w:hAnsi="Clarendon V 350"/>
        </w:rPr>
        <w:t>aleh</w:t>
      </w:r>
      <w:r>
        <w:rPr>
          <w:rFonts w:cs="CharterExpScC Uni;Times New Roman" w:ascii="Charter Capital;Corbel" w:hAnsi="Charter Capital;Corbel"/>
          <w:vertAlign w:val="subscript"/>
        </w:rPr>
        <w:t>2</w:t>
      </w:r>
      <w:r>
        <w:rPr>
          <w:rFonts w:cs="Charter;Corbel"/>
        </w:rPr>
        <w:t xml:space="preserve"> </w:t>
      </w:r>
      <w:r>
        <w:rPr>
          <w:rFonts w:cs="Times New Roman"/>
        </w:rPr>
        <w:t>→</w:t>
      </w:r>
      <w:r>
        <w:rPr>
          <w:rFonts w:cs="Charter;Corbel"/>
        </w:rPr>
        <w:t xml:space="preserve"> </w:t>
      </w:r>
      <w:r>
        <w:rPr>
          <w:rFonts w:cs="Clarendon V 350" w:ascii="Clarendon V 350" w:hAnsi="Clarendon V 350"/>
        </w:rPr>
        <w:t>aleṭ</w:t>
      </w:r>
      <w:r>
        <w:rPr>
          <w:rFonts w:cs="Charter;Corbel"/>
        </w:rPr>
        <w:t xml:space="preserve"> </w:t>
      </w:r>
      <w:r>
        <w:rPr>
          <w:rStyle w:val="kursiv"/>
        </w:rPr>
        <w:t>он лизал</w:t>
      </w:r>
      <w:r>
        <w:rPr>
          <w:rFonts w:cs="Charter;Corbel"/>
        </w:rPr>
        <w:t>; √</w:t>
      </w:r>
      <w:r>
        <w:rPr>
          <w:rFonts w:cs="Charter;Corbel" w:ascii="Clarendon V 350" w:hAnsi="Clarendon V 350"/>
          <w:lang w:val="en-US"/>
        </w:rPr>
        <w:t>c</w:t>
      </w:r>
      <w:r>
        <w:rPr>
          <w:rFonts w:cs="Clarendon V 350" w:ascii="Clarendon V 350" w:hAnsi="Clarendon V 350"/>
        </w:rPr>
        <w:t>hed</w:t>
      </w:r>
      <w:r>
        <w:rPr>
          <w:rFonts w:cs="Charter;Corbel"/>
        </w:rPr>
        <w:t xml:space="preserve"> + </w:t>
      </w:r>
      <w:r>
        <w:rPr>
          <w:rFonts w:cs="Clarendon V 350" w:ascii="Clarendon V 350" w:hAnsi="Clarendon V 350"/>
        </w:rPr>
        <w:t>sya</w:t>
      </w:r>
      <w:r>
        <w:rPr>
          <w:rFonts w:cs="Charter;Corbel"/>
        </w:rPr>
        <w:t xml:space="preserve"> + </w:t>
      </w:r>
      <w:r>
        <w:rPr>
          <w:rFonts w:cs="Clarendon V 350" w:ascii="Clarendon V 350" w:hAnsi="Clarendon V 350"/>
        </w:rPr>
        <w:t>ti</w:t>
      </w:r>
      <w:r>
        <w:rPr>
          <w:rFonts w:cs="Charter;Corbel"/>
        </w:rPr>
        <w:t xml:space="preserve"> </w:t>
      </w:r>
      <w:r>
        <w:rPr>
          <w:rFonts w:cs="Times New Roman"/>
        </w:rPr>
        <w:t>→</w:t>
      </w:r>
      <w:r>
        <w:rPr>
          <w:rFonts w:cs="Charter;Corbel"/>
        </w:rPr>
        <w:t xml:space="preserve"> </w:t>
      </w:r>
      <w:r>
        <w:rPr>
          <w:rFonts w:cs="Charter;Corbel" w:ascii="Clarendon V 350" w:hAnsi="Clarendon V 350"/>
          <w:lang w:val="en-US"/>
        </w:rPr>
        <w:t>c</w:t>
      </w:r>
      <w:r>
        <w:rPr>
          <w:rFonts w:cs="Clarendon V 350" w:ascii="Clarendon V 350" w:hAnsi="Clarendon V 350"/>
        </w:rPr>
        <w:t>hetsyati</w:t>
      </w:r>
      <w:r>
        <w:rPr>
          <w:rFonts w:cs="Charter;Corbel"/>
        </w:rPr>
        <w:t xml:space="preserve"> </w:t>
      </w:r>
      <w:r>
        <w:rPr>
          <w:rStyle w:val="kursiv"/>
        </w:rPr>
        <w:t>рассечет</w:t>
      </w:r>
      <w:r>
        <w:rPr>
          <w:rFonts w:cs="Charter;Corbel"/>
        </w:rPr>
        <w:t>, √</w:t>
      </w:r>
      <w:r>
        <w:rPr>
          <w:rFonts w:cs="Clarendon V 350" w:ascii="Clarendon V 350" w:hAnsi="Clarendon V 350"/>
        </w:rPr>
        <w:t>labh</w:t>
      </w:r>
      <w:r>
        <w:rPr>
          <w:rFonts w:cs="Charter;Corbel"/>
        </w:rPr>
        <w:t xml:space="preserve"> + </w:t>
      </w:r>
      <w:r>
        <w:rPr>
          <w:rFonts w:cs="Clarendon V 350" w:ascii="Clarendon V 350" w:hAnsi="Clarendon V 350"/>
        </w:rPr>
        <w:t>sya</w:t>
      </w:r>
      <w:r>
        <w:rPr>
          <w:rFonts w:cs="Charter;Corbel"/>
        </w:rPr>
        <w:t xml:space="preserve"> + </w:t>
      </w:r>
      <w:r>
        <w:rPr>
          <w:rFonts w:cs="Clarendon V 350" w:ascii="Clarendon V 350" w:hAnsi="Clarendon V 350"/>
        </w:rPr>
        <w:t>ti</w:t>
      </w:r>
      <w:r>
        <w:rPr>
          <w:rFonts w:cs="Charter;Corbel"/>
        </w:rPr>
        <w:t xml:space="preserve"> </w:t>
      </w:r>
      <w:r>
        <w:rPr>
          <w:rFonts w:cs="Times New Roman"/>
        </w:rPr>
        <w:t>→</w:t>
      </w:r>
      <w:r>
        <w:rPr>
          <w:rFonts w:cs="Charter;Corbel"/>
        </w:rPr>
        <w:t xml:space="preserve"> </w:t>
      </w:r>
      <w:r>
        <w:rPr>
          <w:rFonts w:cs="Clarendon V 350" w:ascii="Clarendon V 350" w:hAnsi="Clarendon V 350"/>
        </w:rPr>
        <w:t>lapsyati</w:t>
      </w:r>
      <w:r>
        <w:rPr>
          <w:rFonts w:cs="Charter;Corbel"/>
        </w:rPr>
        <w:t xml:space="preserve"> </w:t>
      </w:r>
      <w:r>
        <w:rPr>
          <w:rStyle w:val="kursiv"/>
        </w:rPr>
        <w:t>получит</w:t>
      </w:r>
      <w:r>
        <w:rPr>
          <w:rFonts w:cs="Charter;Corbel"/>
        </w:rPr>
        <w:t>; √</w:t>
      </w:r>
      <w:r>
        <w:rPr>
          <w:rFonts w:cs="Clarendon V 350" w:ascii="Clarendon V 350" w:hAnsi="Clarendon V 350"/>
        </w:rPr>
        <w:t>ās</w:t>
      </w:r>
      <w:r>
        <w:rPr>
          <w:rFonts w:cs="Charter;Corbel"/>
        </w:rPr>
        <w:t xml:space="preserve"> + </w:t>
      </w:r>
      <w:r>
        <w:rPr>
          <w:rFonts w:cs="Clarendon V 350" w:ascii="Clarendon V 350" w:hAnsi="Clarendon V 350"/>
        </w:rPr>
        <w:t>se</w:t>
      </w:r>
      <w:r>
        <w:rPr>
          <w:rFonts w:cs="Charter;Corbel"/>
        </w:rPr>
        <w:t xml:space="preserve"> </w:t>
      </w:r>
      <w:r>
        <w:rPr>
          <w:rFonts w:cs="Times New Roman"/>
        </w:rPr>
        <w:t>→</w:t>
      </w:r>
      <w:r>
        <w:rPr>
          <w:rFonts w:cs="Charter;Corbel"/>
        </w:rPr>
        <w:t xml:space="preserve"> </w:t>
      </w:r>
      <w:r>
        <w:rPr>
          <w:rFonts w:cs="Clarendon V 350" w:ascii="Clarendon V 350" w:hAnsi="Clarendon V 350"/>
        </w:rPr>
        <w:t>āsse</w:t>
      </w:r>
      <w:r>
        <w:rPr>
          <w:rFonts w:cs="Charter;Corbel"/>
        </w:rPr>
        <w:t xml:space="preserve"> </w:t>
      </w:r>
      <w:r>
        <w:rPr>
          <w:rStyle w:val="kursiv"/>
        </w:rPr>
        <w:t>сидишь</w:t>
      </w:r>
      <w:r>
        <w:rPr>
          <w:rFonts w:cs="Charter;Corbel"/>
        </w:rPr>
        <w:t xml:space="preserve"> (-</w:t>
      </w:r>
      <w:r>
        <w:rPr>
          <w:rFonts w:cs="Clarendon V 350" w:ascii="Clarendon V 350" w:hAnsi="Clarendon V 350"/>
        </w:rPr>
        <w:t>se</w:t>
      </w:r>
      <w:r>
        <w:rPr>
          <w:rFonts w:cs="Charter;Corbel"/>
        </w:rPr>
        <w:t xml:space="preserve"> — окончание), √</w:t>
      </w:r>
      <w:r>
        <w:rPr>
          <w:rFonts w:cs="Clarendon V 350" w:ascii="Clarendon V 350" w:hAnsi="Clarendon V 350"/>
        </w:rPr>
        <w:t>vas</w:t>
      </w:r>
      <w:r>
        <w:rPr>
          <w:rFonts w:cs="Charter;Corbel"/>
        </w:rPr>
        <w:t xml:space="preserve"> + </w:t>
      </w:r>
      <w:r>
        <w:rPr>
          <w:rFonts w:cs="Clarendon V 350" w:ascii="Clarendon V 350" w:hAnsi="Clarendon V 350"/>
        </w:rPr>
        <w:t>sya</w:t>
      </w:r>
      <w:r>
        <w:rPr>
          <w:rFonts w:cs="Charter;Corbel"/>
        </w:rPr>
        <w:t xml:space="preserve"> + </w:t>
      </w:r>
      <w:r>
        <w:rPr>
          <w:rFonts w:cs="Clarendon V 350" w:ascii="Clarendon V 350" w:hAnsi="Clarendon V 350"/>
        </w:rPr>
        <w:t>ti</w:t>
      </w:r>
      <w:r>
        <w:rPr>
          <w:rFonts w:cs="Charter;Corbel"/>
        </w:rPr>
        <w:t xml:space="preserve"> </w:t>
      </w:r>
      <w:r>
        <w:rPr>
          <w:rFonts w:cs="Times New Roman"/>
        </w:rPr>
        <w:t>→</w:t>
      </w:r>
      <w:r>
        <w:rPr>
          <w:rFonts w:cs="Charter;Corbel"/>
        </w:rPr>
        <w:t xml:space="preserve"> </w:t>
      </w:r>
      <w:r>
        <w:rPr>
          <w:rFonts w:cs="Clarendon V 350" w:ascii="Clarendon V 350" w:hAnsi="Clarendon V 350"/>
        </w:rPr>
        <w:t>vatsyati</w:t>
      </w:r>
      <w:r>
        <w:rPr>
          <w:rFonts w:cs="Charter;Corbel"/>
        </w:rPr>
        <w:t xml:space="preserve"> </w:t>
      </w:r>
      <w:r>
        <w:rPr>
          <w:rStyle w:val="kursiv"/>
        </w:rPr>
        <w:t>будет обитать</w:t>
      </w:r>
      <w:r>
        <w:rPr>
          <w:rFonts w:cs="Charter;Corbel"/>
        </w:rPr>
        <w:t xml:space="preserve"> (-</w:t>
      </w:r>
      <w:r>
        <w:rPr>
          <w:rFonts w:cs="Clarendon V 350" w:ascii="Clarendon V 350" w:hAnsi="Clarendon V 350"/>
        </w:rPr>
        <w:t>sya</w:t>
      </w:r>
      <w:r>
        <w:rPr>
          <w:rFonts w:cs="Charter;Corbel"/>
        </w:rPr>
        <w:t xml:space="preserve">- — суффикс). См. также примеры в </w:t>
      </w:r>
      <w:r>
        <w:rPr>
          <w:rFonts w:cs="Charter;Corbel"/>
          <w:bCs/>
          <w:color w:val="FF6600"/>
        </w:rPr>
        <w:t xml:space="preserve">§ </w:t>
      </w:r>
      <w:r>
        <w:rPr>
          <w:rFonts w:cs="CharterExpScC Uni;Times New Roman" w:ascii="Charter Indologique Capital" w:hAnsi="Charter Indologique Capital"/>
          <w:bCs/>
          <w:color w:val="FF6600"/>
        </w:rPr>
        <w:t>35</w:t>
      </w:r>
      <w:r>
        <w:rPr>
          <w:rFonts w:cs="Charter;Corbel"/>
        </w:rPr>
        <w:t xml:space="preserve">. </w:t>
      </w:r>
    </w:p>
    <w:p>
      <w:pPr>
        <w:pStyle w:val="Normal"/>
        <w:spacing w:lineRule="exact" w:line="260"/>
        <w:ind w:firstLine="284" w:start="0" w:end="0"/>
        <w:rPr/>
      </w:pPr>
      <w:r>
        <w:rPr>
          <w:rStyle w:val="razryadka"/>
        </w:rPr>
        <w:t>Особые случаи</w:t>
      </w:r>
      <w:r>
        <w:rPr>
          <w:rFonts w:cs="Charter;Corbel"/>
        </w:rPr>
        <w:t xml:space="preserve">: вопреки правилу, именные основы </w:t>
      </w:r>
      <w:r>
        <w:rPr>
          <w:rFonts w:cs="Clarendon V 350" w:ascii="Clarendon V 350" w:hAnsi="Clarendon V 350"/>
        </w:rPr>
        <w:t>diç</w:t>
      </w:r>
      <w:r>
        <w:rPr>
          <w:rFonts w:cs="Charter;Corbel"/>
        </w:rPr>
        <w:t xml:space="preserve">- </w:t>
      </w:r>
      <w:r>
        <w:rPr>
          <w:rStyle w:val="kursiv"/>
        </w:rPr>
        <w:t>страна света</w:t>
      </w:r>
      <w:r>
        <w:rPr>
          <w:rFonts w:cs="Charter;Corbel"/>
        </w:rPr>
        <w:t xml:space="preserve">, </w:t>
      </w:r>
      <w:r>
        <w:rPr>
          <w:rFonts w:cs="Clarendon V 350" w:ascii="Clarendon V 350" w:hAnsi="Clarendon V 350"/>
        </w:rPr>
        <w:t>dṛç</w:t>
      </w:r>
      <w:r>
        <w:rPr>
          <w:rFonts w:cs="Charter;Corbel"/>
        </w:rPr>
        <w:t xml:space="preserve"> </w:t>
      </w:r>
      <w:r>
        <w:rPr>
          <w:rStyle w:val="kursiv"/>
        </w:rPr>
        <w:t>видящий, выглядящий</w:t>
      </w:r>
      <w:r>
        <w:rPr>
          <w:rFonts w:cs="Charter;Corbel"/>
        </w:rPr>
        <w:t xml:space="preserve">, </w:t>
      </w:r>
      <w:r>
        <w:rPr>
          <w:rFonts w:cs="Clarendon V 350" w:ascii="Clarendon V 350" w:hAnsi="Clarendon V 350"/>
        </w:rPr>
        <w:t>spṛç</w:t>
      </w:r>
      <w:r>
        <w:rPr>
          <w:rFonts w:cs="Charter;Corbel"/>
        </w:rPr>
        <w:t xml:space="preserve">- </w:t>
      </w:r>
      <w:r>
        <w:rPr>
          <w:rStyle w:val="kursiv"/>
        </w:rPr>
        <w:t>касающийся</w:t>
      </w:r>
      <w:r>
        <w:rPr>
          <w:rFonts w:cs="Charter;Corbel"/>
        </w:rPr>
        <w:t xml:space="preserve"> в конечном положении дают </w:t>
      </w:r>
      <w:r>
        <w:rPr>
          <w:rFonts w:cs="Clarendon V 350" w:ascii="Clarendon V 350" w:hAnsi="Clarendon V 350"/>
        </w:rPr>
        <w:t>dik</w:t>
      </w:r>
      <w:r>
        <w:rPr>
          <w:rFonts w:cs="Charter;Corbel"/>
        </w:rPr>
        <w:t xml:space="preserve">, </w:t>
      </w:r>
      <w:r>
        <w:rPr>
          <w:rFonts w:cs="Clarendon V 350" w:ascii="Clarendon V 350" w:hAnsi="Clarendon V 350"/>
        </w:rPr>
        <w:t>dṛk</w:t>
      </w:r>
      <w:r>
        <w:rPr>
          <w:rFonts w:cs="Charter;Corbel"/>
        </w:rPr>
        <w:t xml:space="preserve">, </w:t>
      </w:r>
      <w:r>
        <w:rPr>
          <w:rFonts w:cs="Clarendon V 350" w:ascii="Clarendon V 350" w:hAnsi="Clarendon V 350"/>
        </w:rPr>
        <w:t>spṛk</w:t>
      </w:r>
      <w:r>
        <w:rPr>
          <w:rFonts w:cs="Charter;Corbel"/>
        </w:rPr>
        <w:t xml:space="preserve">; см. также примечания в конце </w:t>
      </w:r>
      <w:r>
        <w:rPr>
          <w:rFonts w:cs="Charter;Corbel"/>
          <w:bCs/>
          <w:color w:val="FF6600"/>
        </w:rPr>
        <w:t xml:space="preserve">§ </w:t>
      </w:r>
      <w:r>
        <w:rPr>
          <w:rFonts w:cs="CharterExpScC Uni;Times New Roman" w:ascii="Charter Indologique Capital" w:hAnsi="Charter Indologique Capital"/>
          <w:bCs/>
          <w:color w:val="FF6600"/>
        </w:rPr>
        <w:t>36</w:t>
      </w:r>
      <w:r>
        <w:rPr>
          <w:rFonts w:cs="Charter;Corbel"/>
        </w:rPr>
        <w:t xml:space="preserve">. </w:t>
      </w:r>
    </w:p>
    <w:p>
      <w:pPr>
        <w:pStyle w:val="Normal"/>
        <w:spacing w:lineRule="exact" w:line="260"/>
        <w:ind w:firstLine="284" w:start="0" w:end="0"/>
        <w:rPr>
          <w:rFonts w:cs="Charter;Corbel"/>
          <w:b/>
        </w:rPr>
      </w:pPr>
      <w:r>
        <w:rPr>
          <w:rFonts w:cs="Charter;Corbel"/>
          <w:b/>
          <w:bCs/>
        </w:rPr>
        <w:t>Б.</w:t>
      </w:r>
      <w:r>
        <w:rPr>
          <w:rFonts w:cs="Charter;Corbel"/>
        </w:rPr>
        <w:t xml:space="preserve"> Сопутствующее изменение: так наз. </w:t>
      </w:r>
      <w:r>
        <w:rPr>
          <w:rStyle w:val="razryadka"/>
        </w:rPr>
        <w:t>перенос придыхания</w:t>
      </w:r>
      <w:r>
        <w:rPr>
          <w:rFonts w:cs="Charter;Corbel"/>
        </w:rPr>
        <w:t xml:space="preserve">. В корнях, которые начинаются с </w:t>
      </w:r>
      <w:r>
        <w:rPr>
          <w:rFonts w:cs="Clarendon V 350" w:ascii="Clarendon V 350" w:hAnsi="Clarendon V 350"/>
        </w:rPr>
        <w:t>b</w:t>
      </w:r>
      <w:r>
        <w:rPr>
          <w:rFonts w:cs="Charter;Corbel"/>
        </w:rPr>
        <w:t xml:space="preserve">, </w:t>
      </w:r>
      <w:r>
        <w:rPr>
          <w:rFonts w:cs="Clarendon V 350" w:ascii="Clarendon V 350" w:hAnsi="Clarendon V 350"/>
        </w:rPr>
        <w:t>d</w:t>
      </w:r>
      <w:r>
        <w:rPr>
          <w:rFonts w:cs="Charter;Corbel"/>
        </w:rPr>
        <w:t xml:space="preserve"> или </w:t>
      </w:r>
      <w:r>
        <w:rPr>
          <w:rFonts w:cs="Clarendon V 350" w:ascii="Clarendon V 350" w:hAnsi="Clarendon V 350"/>
        </w:rPr>
        <w:t>g</w:t>
      </w:r>
      <w:r>
        <w:rPr>
          <w:rFonts w:cs="Charter;Corbel"/>
        </w:rPr>
        <w:t xml:space="preserve">, а оканчиваются на </w:t>
      </w:r>
      <w:r>
        <w:rPr>
          <w:rFonts w:cs="Clarendon V 350" w:ascii="Clarendon V 350" w:hAnsi="Clarendon V 350"/>
        </w:rPr>
        <w:t>bh</w:t>
      </w:r>
      <w:r>
        <w:rPr>
          <w:rFonts w:cs="Charter;Corbel"/>
        </w:rPr>
        <w:t xml:space="preserve">, </w:t>
      </w:r>
      <w:r>
        <w:rPr>
          <w:rFonts w:cs="Clarendon V 350" w:ascii="Clarendon V 350" w:hAnsi="Clarendon V 350"/>
        </w:rPr>
        <w:t>dh</w:t>
      </w:r>
      <w:r>
        <w:rPr>
          <w:rFonts w:cs="Charter;Corbel"/>
        </w:rPr>
        <w:t xml:space="preserve">, </w:t>
      </w:r>
      <w:r>
        <w:rPr>
          <w:rFonts w:cs="Clarendon V 350" w:ascii="Clarendon V 350" w:hAnsi="Clarendon V 350"/>
        </w:rPr>
        <w:t>gh</w:t>
      </w:r>
      <w:r>
        <w:rPr>
          <w:rFonts w:cs="Charter;Corbel"/>
        </w:rPr>
        <w:t xml:space="preserve">, </w:t>
      </w:r>
      <w:r>
        <w:rPr>
          <w:rFonts w:cs="Clarendon V 350" w:ascii="Clarendon V 350" w:hAnsi="Clarendon V 350"/>
        </w:rPr>
        <w:t>h</w:t>
      </w:r>
      <w:r>
        <w:rPr>
          <w:rFonts w:cs="CharterExpScC Uni;Times New Roman" w:ascii="Charter Capital;Corbel" w:hAnsi="Charter Capital;Corbel"/>
          <w:vertAlign w:val="subscript"/>
        </w:rPr>
        <w:t>1</w:t>
      </w:r>
      <w:r>
        <w:rPr>
          <w:rFonts w:cs="Charter;Corbel"/>
        </w:rPr>
        <w:t xml:space="preserve"> или </w:t>
      </w:r>
      <w:r>
        <w:rPr>
          <w:rFonts w:cs="Clarendon V 350" w:ascii="Clarendon V 350" w:hAnsi="Clarendon V 350"/>
        </w:rPr>
        <w:t>h</w:t>
      </w:r>
      <w:r>
        <w:rPr>
          <w:rFonts w:cs="CharterExpScC Uni;Times New Roman" w:ascii="Charter Capital;Corbel" w:hAnsi="Charter Capital;Corbel"/>
          <w:vertAlign w:val="subscript"/>
        </w:rPr>
        <w:t>2</w:t>
      </w:r>
      <w:r>
        <w:rPr>
          <w:rFonts w:cs="Charter;Corbel"/>
        </w:rPr>
        <w:t xml:space="preserve"> (например, √</w:t>
      </w:r>
      <w:r>
        <w:rPr>
          <w:rFonts w:cs="Clarendon V 350" w:ascii="Clarendon V 350" w:hAnsi="Clarendon V 350"/>
        </w:rPr>
        <w:t>duh</w:t>
      </w:r>
      <w:r>
        <w:rPr>
          <w:rFonts w:cs="CharterExpScC Uni;Times New Roman" w:ascii="Charter Capital;Corbel" w:hAnsi="Charter Capital;Corbel"/>
          <w:vertAlign w:val="subscript"/>
        </w:rPr>
        <w:t>1</w:t>
      </w:r>
      <w:r>
        <w:rPr>
          <w:rFonts w:cs="Charter;Corbel"/>
        </w:rPr>
        <w:t>/</w:t>
      </w:r>
      <w:r>
        <w:rPr>
          <w:rFonts w:cs="Clarendon V 350" w:ascii="Clarendon V 350" w:hAnsi="Clarendon V 350"/>
        </w:rPr>
        <w:t>doh</w:t>
      </w:r>
      <w:r>
        <w:rPr>
          <w:rFonts w:cs="CharterExpScC Uni;Times New Roman" w:ascii="Charter Capital;Corbel" w:hAnsi="Charter Capital;Corbel"/>
          <w:vertAlign w:val="subscript"/>
        </w:rPr>
        <w:t>1</w:t>
      </w:r>
      <w:r>
        <w:rPr>
          <w:rFonts w:cs="Charter;Corbel"/>
        </w:rPr>
        <w:t xml:space="preserve"> </w:t>
      </w:r>
      <w:r>
        <w:rPr>
          <w:rStyle w:val="kursiv"/>
        </w:rPr>
        <w:t>доить</w:t>
      </w:r>
      <w:r>
        <w:rPr>
          <w:rFonts w:cs="Charter;Corbel"/>
        </w:rPr>
        <w:t>, √</w:t>
      </w:r>
      <w:r>
        <w:rPr>
          <w:rFonts w:cs="Clarendon V 350" w:ascii="Clarendon V 350" w:hAnsi="Clarendon V 350"/>
        </w:rPr>
        <w:t>dah</w:t>
      </w:r>
      <w:r>
        <w:rPr>
          <w:rFonts w:cs="CharterExpScC Uni;Times New Roman" w:ascii="Charter Capital;Corbel" w:hAnsi="Charter Capital;Corbel"/>
          <w:vertAlign w:val="subscript"/>
        </w:rPr>
        <w:t>1</w:t>
      </w:r>
      <w:r>
        <w:rPr>
          <w:rFonts w:cs="Charter;Corbel"/>
        </w:rPr>
        <w:t xml:space="preserve"> </w:t>
      </w:r>
      <w:r>
        <w:rPr>
          <w:rStyle w:val="kursiv"/>
        </w:rPr>
        <w:t>жечь</w:t>
      </w:r>
      <w:r>
        <w:rPr>
          <w:rFonts w:cs="Charter;Corbel"/>
        </w:rPr>
        <w:t>, √</w:t>
      </w:r>
      <w:r>
        <w:rPr>
          <w:rFonts w:cs="Clarendon V 350" w:ascii="Clarendon V 350" w:hAnsi="Clarendon V 350"/>
        </w:rPr>
        <w:t>budh</w:t>
      </w:r>
      <w:r>
        <w:rPr>
          <w:rFonts w:cs="Charter;Corbel"/>
        </w:rPr>
        <w:t>/</w:t>
      </w:r>
      <w:r>
        <w:rPr>
          <w:rFonts w:cs="Clarendon V 350" w:ascii="Clarendon V 350" w:hAnsi="Clarendon V 350"/>
        </w:rPr>
        <w:t>bodh</w:t>
      </w:r>
      <w:r>
        <w:rPr>
          <w:rFonts w:cs="Charter;Corbel"/>
        </w:rPr>
        <w:t xml:space="preserve"> </w:t>
      </w:r>
      <w:r>
        <w:rPr>
          <w:rStyle w:val="kursiv"/>
        </w:rPr>
        <w:t>бодрствовать</w:t>
      </w:r>
      <w:r>
        <w:rPr>
          <w:rFonts w:cs="Charter;Corbel"/>
        </w:rPr>
        <w:t>, √</w:t>
      </w:r>
      <w:r>
        <w:rPr>
          <w:rFonts w:cs="Clarendon V 350" w:ascii="Clarendon V 350" w:hAnsi="Clarendon V 350"/>
        </w:rPr>
        <w:t>bandh</w:t>
      </w:r>
      <w:r>
        <w:rPr>
          <w:rFonts w:cs="Charter;Corbel"/>
        </w:rPr>
        <w:t xml:space="preserve"> </w:t>
      </w:r>
      <w:r>
        <w:rPr>
          <w:rStyle w:val="kursiv"/>
        </w:rPr>
        <w:t>связывать</w:t>
      </w:r>
      <w:r>
        <w:rPr>
          <w:rFonts w:cs="Charter;Corbel"/>
        </w:rPr>
        <w:t>, √</w:t>
      </w:r>
      <w:r>
        <w:rPr>
          <w:rFonts w:cs="Clarendon V 350" w:ascii="Clarendon V 350" w:hAnsi="Clarendon V 350"/>
        </w:rPr>
        <w:t>guh</w:t>
      </w:r>
      <w:r>
        <w:rPr>
          <w:rFonts w:cs="CharterExpScC Uni;Times New Roman" w:ascii="Charter Capital;Corbel" w:hAnsi="Charter Capital;Corbel"/>
          <w:vertAlign w:val="subscript"/>
        </w:rPr>
        <w:t>2</w:t>
      </w:r>
      <w:r>
        <w:rPr>
          <w:rFonts w:cs="Charter;Corbel"/>
        </w:rPr>
        <w:t xml:space="preserve"> </w:t>
      </w:r>
      <w:r>
        <w:rPr>
          <w:rStyle w:val="kursiv"/>
        </w:rPr>
        <w:t>прятать</w:t>
      </w:r>
      <w:r>
        <w:rPr>
          <w:rFonts w:cs="Charter;Corbel"/>
        </w:rPr>
        <w:t>), если конечная согласная подверглась действию пункта А, то начальная согласная становится придыхательной. Примеры: (</w:t>
      </w:r>
      <w:r>
        <w:rPr>
          <w:rFonts w:cs="Clarendon V 350" w:ascii="Clarendon V 350" w:hAnsi="Clarendon V 350"/>
        </w:rPr>
        <w:t>a</w:t>
      </w:r>
      <w:r>
        <w:rPr>
          <w:rFonts w:cs="Charter;Corbel"/>
        </w:rPr>
        <w:t xml:space="preserve"> + √</w:t>
      </w:r>
      <w:r>
        <w:rPr>
          <w:rFonts w:cs="Clarendon V 350" w:ascii="Clarendon V 350" w:hAnsi="Clarendon V 350"/>
        </w:rPr>
        <w:t>doh</w:t>
      </w:r>
      <w:r>
        <w:rPr>
          <w:rFonts w:cs="CharterExpScC Uni;Times New Roman" w:ascii="Charter Capital;Corbel" w:hAnsi="Charter Capital;Corbel"/>
          <w:vertAlign w:val="subscript"/>
        </w:rPr>
        <w:t>1</w:t>
      </w:r>
      <w:r>
        <w:rPr>
          <w:rFonts w:cs="Charter;Corbel"/>
        </w:rPr>
        <w:t xml:space="preserve"> + </w:t>
      </w:r>
      <w:r>
        <w:rPr>
          <w:rFonts w:cs="Clarendon V 350" w:ascii="Clarendon V 350" w:hAnsi="Clarendon V 350"/>
        </w:rPr>
        <w:t>t</w:t>
      </w:r>
      <w:r>
        <w:rPr>
          <w:rFonts w:cs="Charter;Corbel"/>
        </w:rPr>
        <w:t xml:space="preserve"> </w:t>
      </w:r>
      <w:r>
        <w:rPr>
          <w:rFonts w:cs="Times New Roman"/>
        </w:rPr>
        <w:t>→</w:t>
      </w:r>
      <w:r>
        <w:rPr>
          <w:rFonts w:cs="Charter;Corbel"/>
        </w:rPr>
        <w:t xml:space="preserve">) </w:t>
      </w:r>
      <w:r>
        <w:rPr>
          <w:rFonts w:cs="Clarendon V 350" w:ascii="Clarendon V 350" w:hAnsi="Clarendon V 350"/>
        </w:rPr>
        <w:t>adoh</w:t>
      </w:r>
      <w:r>
        <w:rPr>
          <w:rFonts w:cs="CharterExpScC Uni;Times New Roman" w:ascii="Charter Capital;Corbel" w:hAnsi="Charter Capital;Corbel"/>
          <w:vertAlign w:val="subscript"/>
        </w:rPr>
        <w:t>1</w:t>
      </w:r>
      <w:r>
        <w:rPr>
          <w:rFonts w:cs="Charter;Corbel"/>
        </w:rPr>
        <w:t xml:space="preserve"> </w:t>
      </w:r>
      <w:r>
        <w:rPr>
          <w:rFonts w:cs="Times New Roman"/>
        </w:rPr>
        <w:t>→</w:t>
      </w:r>
      <w:r>
        <w:rPr>
          <w:rFonts w:cs="Charter;Corbel"/>
        </w:rPr>
        <w:t xml:space="preserve"> </w:t>
      </w:r>
      <w:r>
        <w:rPr>
          <w:rFonts w:cs="Clarendon V 350" w:ascii="Clarendon V 350" w:hAnsi="Clarendon V 350"/>
        </w:rPr>
        <w:t>adhok</w:t>
      </w:r>
      <w:r>
        <w:rPr>
          <w:rFonts w:cs="Charter;Corbel"/>
        </w:rPr>
        <w:t xml:space="preserve"> </w:t>
      </w:r>
      <w:r>
        <w:rPr>
          <w:rStyle w:val="kursiv"/>
        </w:rPr>
        <w:t>он доил</w:t>
      </w:r>
      <w:r>
        <w:rPr>
          <w:rFonts w:cs="Charter;Corbel"/>
        </w:rPr>
        <w:t>, (-√</w:t>
      </w:r>
      <w:r>
        <w:rPr>
          <w:rFonts w:cs="Clarendon V 350" w:ascii="Clarendon V 350" w:hAnsi="Clarendon V 350"/>
        </w:rPr>
        <w:t>budh</w:t>
      </w:r>
      <w:r>
        <w:rPr>
          <w:rFonts w:cs="Charter;Corbel"/>
        </w:rPr>
        <w:t xml:space="preserve"> + </w:t>
      </w:r>
      <w:r>
        <w:rPr>
          <w:rFonts w:cs="Clarendon V 350" w:ascii="Clarendon V 350" w:hAnsi="Clarendon V 350"/>
        </w:rPr>
        <w:t>s</w:t>
      </w:r>
      <w:r>
        <w:rPr>
          <w:rFonts w:cs="Charter;Corbel"/>
        </w:rPr>
        <w:t xml:space="preserve"> </w:t>
      </w:r>
      <w:r>
        <w:rPr>
          <w:rFonts w:cs="Times New Roman"/>
        </w:rPr>
        <w:t>→</w:t>
      </w:r>
      <w:r>
        <w:rPr>
          <w:rFonts w:cs="Charter;Corbel"/>
        </w:rPr>
        <w:t>) -</w:t>
      </w:r>
      <w:r>
        <w:rPr>
          <w:rFonts w:cs="Clarendon V 350" w:ascii="Clarendon V 350" w:hAnsi="Clarendon V 350"/>
        </w:rPr>
        <w:t>budh</w:t>
      </w:r>
      <w:r>
        <w:rPr>
          <w:rFonts w:cs="Charter;Corbel"/>
        </w:rPr>
        <w:t xml:space="preserve"> </w:t>
      </w:r>
      <w:r>
        <w:rPr>
          <w:rFonts w:cs="Times New Roman"/>
        </w:rPr>
        <w:t>→</w:t>
      </w:r>
      <w:r>
        <w:rPr>
          <w:rFonts w:cs="Charter;Corbel"/>
        </w:rPr>
        <w:t xml:space="preserve"> -</w:t>
      </w:r>
      <w:r>
        <w:rPr>
          <w:rFonts w:cs="Clarendon V 350" w:ascii="Clarendon V 350" w:hAnsi="Clarendon V 350"/>
        </w:rPr>
        <w:t>bhut</w:t>
      </w:r>
      <w:r>
        <w:rPr>
          <w:rFonts w:cs="Charter;Corbel"/>
        </w:rPr>
        <w:t xml:space="preserve"> </w:t>
      </w:r>
      <w:r>
        <w:rPr>
          <w:rStyle w:val="kursiv"/>
        </w:rPr>
        <w:t>бодрствующий, разумный</w:t>
      </w:r>
      <w:r>
        <w:rPr>
          <w:rFonts w:cs="Charter;Corbel"/>
        </w:rPr>
        <w:t>, √</w:t>
      </w:r>
      <w:r>
        <w:rPr>
          <w:rFonts w:cs="Clarendon V 350" w:ascii="Clarendon V 350" w:hAnsi="Clarendon V 350"/>
        </w:rPr>
        <w:t>bandh</w:t>
      </w:r>
      <w:r>
        <w:rPr>
          <w:rFonts w:cs="Charter;Corbel"/>
        </w:rPr>
        <w:t xml:space="preserve"> + </w:t>
      </w:r>
      <w:r>
        <w:rPr>
          <w:rFonts w:cs="Clarendon V 350" w:ascii="Clarendon V 350" w:hAnsi="Clarendon V 350"/>
        </w:rPr>
        <w:t>sya</w:t>
      </w:r>
      <w:r>
        <w:rPr>
          <w:rFonts w:cs="Charter;Corbel"/>
        </w:rPr>
        <w:t xml:space="preserve"> + </w:t>
      </w:r>
      <w:r>
        <w:rPr>
          <w:rFonts w:cs="Clarendon V 350" w:ascii="Clarendon V 350" w:hAnsi="Clarendon V 350"/>
        </w:rPr>
        <w:t>ti</w:t>
      </w:r>
      <w:r>
        <w:rPr>
          <w:rFonts w:cs="Charter;Corbel"/>
        </w:rPr>
        <w:t xml:space="preserve"> </w:t>
      </w:r>
      <w:r>
        <w:rPr>
          <w:rFonts w:cs="Times New Roman"/>
        </w:rPr>
        <w:t>→</w:t>
      </w:r>
      <w:r>
        <w:rPr>
          <w:rFonts w:cs="Charter;Corbel"/>
        </w:rPr>
        <w:t xml:space="preserve"> </w:t>
      </w:r>
      <w:r>
        <w:rPr>
          <w:rFonts w:cs="Clarendon V 350" w:ascii="Clarendon V 350" w:hAnsi="Clarendon V 350"/>
        </w:rPr>
        <w:t>bhantsyati</w:t>
      </w:r>
      <w:r>
        <w:rPr>
          <w:rFonts w:cs="Charter;Corbel"/>
        </w:rPr>
        <w:t xml:space="preserve"> </w:t>
      </w:r>
      <w:r>
        <w:rPr>
          <w:rStyle w:val="kursiv"/>
        </w:rPr>
        <w:t>свяжет</w:t>
      </w:r>
      <w:r>
        <w:rPr>
          <w:rFonts w:cs="Charter;Corbel"/>
        </w:rPr>
        <w:t>.</w:t>
      </w:r>
    </w:p>
    <w:p>
      <w:pPr>
        <w:pStyle w:val="Normal"/>
        <w:spacing w:lineRule="exact" w:line="260"/>
        <w:ind w:firstLine="284" w:start="0" w:end="0"/>
        <w:rPr/>
      </w:pPr>
      <w:r>
        <w:rPr>
          <w:rFonts w:cs="Charter;Corbel"/>
          <w:b/>
        </w:rPr>
        <w:t>§</w:t>
      </w:r>
      <w:r>
        <w:rPr>
          <w:rStyle w:val="4"/>
          <w:rFonts w:cs="Charter;Corbel"/>
          <w:sz w:val="20"/>
          <w:szCs w:val="20"/>
        </w:rPr>
        <w:t xml:space="preserve"> </w:t>
      </w:r>
      <w:r>
        <w:rPr>
          <w:rStyle w:val="4"/>
          <w:rFonts w:cs="CharterExpScC Uni;Times New Roman" w:ascii="Charter Capital;Corbel" w:hAnsi="Charter Capital;Corbel"/>
          <w:sz w:val="20"/>
          <w:szCs w:val="20"/>
        </w:rPr>
        <w:t>35</w:t>
      </w:r>
      <w:r>
        <w:rPr>
          <w:rStyle w:val="4"/>
          <w:rFonts w:cs="Charter;Corbel"/>
          <w:sz w:val="20"/>
          <w:szCs w:val="20"/>
        </w:rPr>
        <w:t xml:space="preserve">. Церебрализация </w:t>
      </w:r>
      <w:r>
        <w:rPr>
          <w:rStyle w:val="4"/>
          <w:rFonts w:cs="Clarendon V 350" w:ascii="Clarendon V 350" w:hAnsi="Clarendon V 350"/>
          <w:iCs/>
          <w:sz w:val="20"/>
          <w:szCs w:val="20"/>
        </w:rPr>
        <w:t>s</w:t>
      </w:r>
      <w:r>
        <w:rPr>
          <w:rFonts w:cs="Charter;Corbel"/>
        </w:rPr>
        <w:t xml:space="preserve">. </w:t>
      </w:r>
      <w:r>
        <w:rPr>
          <w:rFonts w:cs="CharterExpScC Uni;Times New Roman" w:ascii="Charter Indologique Capital" w:hAnsi="Charter Indologique Capital"/>
        </w:rPr>
        <w:t>1</w:t>
      </w:r>
      <w:r>
        <w:rPr>
          <w:rFonts w:cs="Charter;Corbel"/>
        </w:rPr>
        <w:t xml:space="preserve">. После </w:t>
      </w:r>
      <w:r>
        <w:rPr>
          <w:rFonts w:cs="Clarendon V 350" w:ascii="Clarendon V 350" w:hAnsi="Clarendon V 350"/>
        </w:rPr>
        <w:t>k</w:t>
      </w:r>
      <w:r>
        <w:rPr>
          <w:rFonts w:cs="Charter;Corbel"/>
        </w:rPr>
        <w:t xml:space="preserve">, </w:t>
      </w:r>
      <w:r>
        <w:rPr>
          <w:rFonts w:cs="Clarendon V 350" w:ascii="Clarendon V 350" w:hAnsi="Clarendon V 350"/>
        </w:rPr>
        <w:t>r</w:t>
      </w:r>
      <w:r>
        <w:rPr>
          <w:rFonts w:cs="Charter;Corbel"/>
        </w:rPr>
        <w:t xml:space="preserve"> и любой гласной, кроме </w:t>
      </w:r>
      <w:r>
        <w:rPr>
          <w:rFonts w:cs="Charter;Corbel" w:ascii="Clarendon V 350" w:hAnsi="Clarendon V 350"/>
          <w:lang w:val="en-US"/>
        </w:rPr>
        <w:t>a</w:t>
      </w:r>
      <w:r>
        <w:rPr>
          <w:rFonts w:cs="Charter;Corbel"/>
        </w:rPr>
        <w:t xml:space="preserve"> и </w:t>
      </w:r>
      <w:r>
        <w:rPr>
          <w:rFonts w:cs="Clarendon V 350" w:ascii="Clarendon V 350" w:hAnsi="Clarendon V 350"/>
        </w:rPr>
        <w:t>ā</w:t>
      </w:r>
      <w:r>
        <w:rPr>
          <w:rFonts w:cs="Charter;Corbel"/>
        </w:rPr>
        <w:t xml:space="preserve"> (а также после сочетания такой гласной с </w:t>
      </w:r>
      <w:r>
        <w:rPr>
          <w:rFonts w:eastAsia="Arial Unicode MS" w:cs="Clarendon V 350" w:ascii="Clarendon V 350" w:hAnsi="Clarendon V 350"/>
        </w:rPr>
        <w:t>ṁ</w:t>
      </w:r>
      <w:r>
        <w:rPr>
          <w:rFonts w:cs="Charter;Corbel"/>
        </w:rPr>
        <w:t xml:space="preserve"> или </w:t>
      </w:r>
      <w:r>
        <w:rPr>
          <w:rFonts w:cs="Clarendon V 350" w:ascii="Clarendon V 350" w:hAnsi="Clarendon V 350"/>
        </w:rPr>
        <w:t>ḥ</w:t>
      </w:r>
      <w:r>
        <w:rPr>
          <w:rFonts w:cs="Charter;Corbel"/>
        </w:rPr>
        <w:t xml:space="preserve">), неконечное </w:t>
      </w:r>
      <w:r>
        <w:rPr>
          <w:rFonts w:cs="Clarendon V 350" w:ascii="Clarendon V 350" w:hAnsi="Clarendon V 350"/>
        </w:rPr>
        <w:t>s</w:t>
      </w:r>
      <w:r>
        <w:rPr>
          <w:rFonts w:cs="Charter;Corbel"/>
        </w:rPr>
        <w:t xml:space="preserve"> (не стоящее перед </w:t>
      </w:r>
      <w:r>
        <w:rPr>
          <w:rFonts w:cs="Clarendon V 350" w:ascii="Clarendon V 350" w:hAnsi="Clarendon V 350"/>
        </w:rPr>
        <w:t>r</w:t>
      </w:r>
      <w:r>
        <w:rPr>
          <w:rFonts w:cs="Charter;Corbel"/>
        </w:rPr>
        <w:t xml:space="preserve">) переходит в </w:t>
      </w:r>
      <w:r>
        <w:rPr>
          <w:rFonts w:cs="Clarendon V 350" w:ascii="Clarendon V 350" w:hAnsi="Clarendon V 350"/>
        </w:rPr>
        <w:t>ṣ</w:t>
      </w:r>
      <w:r>
        <w:rPr>
          <w:rFonts w:cs="Charter;Corbel"/>
        </w:rPr>
        <w:t xml:space="preserve"> (о </w:t>
      </w:r>
      <w:r>
        <w:rPr>
          <w:rFonts w:cs="Clarendon V 350" w:ascii="Clarendon V 350" w:hAnsi="Clarendon V 350"/>
        </w:rPr>
        <w:t>sdh</w:t>
      </w:r>
      <w:r>
        <w:rPr>
          <w:rFonts w:cs="Charter;Corbel"/>
        </w:rPr>
        <w:t xml:space="preserve"> см. отдельно ниже). Примеры: (√</w:t>
      </w:r>
      <w:r>
        <w:rPr>
          <w:rFonts w:cs="Clarendon V 350" w:ascii="Clarendon V 350" w:hAnsi="Clarendon V 350"/>
        </w:rPr>
        <w:t>vac</w:t>
      </w:r>
      <w:r>
        <w:rPr>
          <w:rFonts w:cs="Charter;Corbel"/>
        </w:rPr>
        <w:t xml:space="preserve"> + </w:t>
      </w:r>
      <w:r>
        <w:rPr>
          <w:rFonts w:cs="Clarendon V 350" w:ascii="Clarendon V 350" w:hAnsi="Clarendon V 350"/>
        </w:rPr>
        <w:t>sya</w:t>
      </w:r>
      <w:r>
        <w:rPr>
          <w:rFonts w:cs="Charter;Corbel"/>
        </w:rPr>
        <w:t xml:space="preserve"> + </w:t>
      </w:r>
      <w:r>
        <w:rPr>
          <w:rFonts w:cs="Clarendon V 350" w:ascii="Clarendon V 350" w:hAnsi="Clarendon V 350"/>
        </w:rPr>
        <w:t>ti</w:t>
      </w:r>
      <w:r>
        <w:rPr>
          <w:rFonts w:cs="Charter;Corbel"/>
        </w:rPr>
        <w:t xml:space="preserve"> </w:t>
      </w:r>
      <w:r>
        <w:rPr>
          <w:rStyle w:val="kursiv"/>
        </w:rPr>
        <w:t>скажет</w:t>
      </w:r>
      <w:r>
        <w:rPr>
          <w:rFonts w:cs="Charter;Corbel"/>
        </w:rPr>
        <w:t xml:space="preserve"> или √</w:t>
      </w:r>
      <w:r>
        <w:rPr>
          <w:rFonts w:cs="Clarendon V 350" w:ascii="Clarendon V 350" w:hAnsi="Clarendon V 350"/>
        </w:rPr>
        <w:t>vah</w:t>
      </w:r>
      <w:r>
        <w:rPr>
          <w:rFonts w:cs="CharterExpScC Uni;Times New Roman" w:ascii="Charter Capital;Corbel" w:hAnsi="Charter Capital;Corbel"/>
          <w:vertAlign w:val="subscript"/>
        </w:rPr>
        <w:t>2</w:t>
      </w:r>
      <w:r>
        <w:rPr>
          <w:rFonts w:cs="Charter;Corbel"/>
        </w:rPr>
        <w:t xml:space="preserve"> + </w:t>
      </w:r>
      <w:r>
        <w:rPr>
          <w:rFonts w:cs="Clarendon V 350" w:ascii="Clarendon V 350" w:hAnsi="Clarendon V 350"/>
        </w:rPr>
        <w:t>sya</w:t>
      </w:r>
      <w:r>
        <w:rPr>
          <w:rFonts w:cs="Charter;Corbel"/>
        </w:rPr>
        <w:t xml:space="preserve"> + </w:t>
      </w:r>
      <w:r>
        <w:rPr>
          <w:rFonts w:cs="Clarendon V 350" w:ascii="Clarendon V 350" w:hAnsi="Clarendon V 350"/>
        </w:rPr>
        <w:t>ti</w:t>
      </w:r>
      <w:r>
        <w:rPr>
          <w:rFonts w:cs="Charter;Corbel"/>
        </w:rPr>
        <w:t xml:space="preserve"> </w:t>
      </w:r>
      <w:r>
        <w:rPr>
          <w:rStyle w:val="kursiv"/>
        </w:rPr>
        <w:t>повезет</w:t>
      </w:r>
      <w:r>
        <w:rPr>
          <w:rFonts w:cs="Charter;Corbel"/>
        </w:rPr>
        <w:t xml:space="preserve"> </w:t>
      </w:r>
      <w:r>
        <w:rPr>
          <w:rFonts w:cs="Times New Roman"/>
        </w:rPr>
        <w:t>→</w:t>
      </w:r>
      <w:r>
        <w:rPr>
          <w:rFonts w:cs="Charter;Corbel"/>
        </w:rPr>
        <w:t xml:space="preserve">) </w:t>
      </w:r>
      <w:r>
        <w:rPr>
          <w:rFonts w:cs="Clarendon V 350" w:ascii="Clarendon V 350" w:hAnsi="Clarendon V 350"/>
        </w:rPr>
        <w:t>vaksyati</w:t>
      </w:r>
      <w:r>
        <w:rPr>
          <w:rFonts w:cs="Charter;Corbel"/>
        </w:rPr>
        <w:t xml:space="preserve"> </w:t>
      </w:r>
      <w:r>
        <w:rPr>
          <w:rFonts w:cs="Times New Roman"/>
        </w:rPr>
        <w:t>→</w:t>
      </w:r>
      <w:r>
        <w:rPr>
          <w:rFonts w:cs="Charter;Corbel"/>
        </w:rPr>
        <w:t xml:space="preserve"> </w:t>
      </w:r>
      <w:r>
        <w:rPr>
          <w:rFonts w:cs="Clarendon V 350" w:ascii="Clarendon V 350" w:hAnsi="Clarendon V 350"/>
        </w:rPr>
        <w:t>vakṣyati</w:t>
      </w:r>
      <w:r>
        <w:rPr>
          <w:rFonts w:cs="Charter;Corbel"/>
        </w:rPr>
        <w:t>, (√</w:t>
      </w:r>
      <w:r>
        <w:rPr>
          <w:rFonts w:cs="Clarendon V 350" w:ascii="Clarendon V 350" w:hAnsi="Clarendon V 350"/>
        </w:rPr>
        <w:t>yoj</w:t>
      </w:r>
      <w:r>
        <w:rPr>
          <w:rFonts w:cs="CharterExpScC Uni;Times New Roman" w:ascii="Charter Capital;Corbel" w:hAnsi="Charter Capital;Corbel"/>
          <w:vertAlign w:val="subscript"/>
        </w:rPr>
        <w:t>1</w:t>
      </w:r>
      <w:r>
        <w:rPr>
          <w:rFonts w:cs="Charter;Corbel"/>
        </w:rPr>
        <w:t xml:space="preserve"> + </w:t>
      </w:r>
      <w:r>
        <w:rPr>
          <w:rFonts w:cs="Clarendon V 350" w:ascii="Clarendon V 350" w:hAnsi="Clarendon V 350"/>
        </w:rPr>
        <w:t>sya</w:t>
      </w:r>
      <w:r>
        <w:rPr>
          <w:rFonts w:cs="Charter;Corbel"/>
        </w:rPr>
        <w:t xml:space="preserve"> + </w:t>
      </w:r>
      <w:r>
        <w:rPr>
          <w:rFonts w:cs="Clarendon V 350" w:ascii="Clarendon V 350" w:hAnsi="Clarendon V 350"/>
        </w:rPr>
        <w:t>ti</w:t>
      </w:r>
      <w:r>
        <w:rPr>
          <w:rFonts w:cs="Charter;Corbel"/>
        </w:rPr>
        <w:t xml:space="preserve"> </w:t>
      </w:r>
      <w:r>
        <w:rPr>
          <w:rFonts w:cs="Times New Roman"/>
        </w:rPr>
        <w:t>→</w:t>
      </w:r>
      <w:r>
        <w:rPr>
          <w:rFonts w:cs="Charter;Corbel"/>
        </w:rPr>
        <w:t xml:space="preserve">) </w:t>
      </w:r>
      <w:r>
        <w:rPr>
          <w:rFonts w:cs="Clarendon V 350" w:ascii="Clarendon V 350" w:hAnsi="Clarendon V 350"/>
        </w:rPr>
        <w:t>yoksyati</w:t>
      </w:r>
      <w:r>
        <w:rPr>
          <w:rFonts w:cs="Charter;Corbel"/>
        </w:rPr>
        <w:t xml:space="preserve"> </w:t>
      </w:r>
      <w:r>
        <w:rPr>
          <w:rFonts w:cs="Times New Roman"/>
        </w:rPr>
        <w:t>→</w:t>
      </w:r>
      <w:r>
        <w:rPr>
          <w:rFonts w:cs="Charter;Corbel"/>
        </w:rPr>
        <w:t xml:space="preserve"> </w:t>
      </w:r>
      <w:r>
        <w:rPr>
          <w:rFonts w:cs="Clarendon V 350" w:ascii="Clarendon V 350" w:hAnsi="Clarendon V 350"/>
        </w:rPr>
        <w:t>yokṣyati</w:t>
      </w:r>
      <w:r>
        <w:rPr>
          <w:rFonts w:cs="Charter;Corbel"/>
        </w:rPr>
        <w:t xml:space="preserve"> </w:t>
      </w:r>
      <w:r>
        <w:rPr>
          <w:rStyle w:val="kursiv"/>
        </w:rPr>
        <w:t>соединит</w:t>
      </w:r>
      <w:r>
        <w:rPr>
          <w:rFonts w:cs="Charter;Corbel"/>
        </w:rPr>
        <w:t>, (√</w:t>
      </w:r>
      <w:r>
        <w:rPr>
          <w:rFonts w:cs="Clarendon V 350" w:ascii="Clarendon V 350" w:hAnsi="Clarendon V 350"/>
        </w:rPr>
        <w:t>dveṣ</w:t>
      </w:r>
      <w:r>
        <w:rPr>
          <w:rFonts w:cs="Charter;Corbel"/>
        </w:rPr>
        <w:t xml:space="preserve"> + </w:t>
      </w:r>
      <w:r>
        <w:rPr>
          <w:rFonts w:cs="Clarendon V 350" w:ascii="Clarendon V 350" w:hAnsi="Clarendon V 350"/>
        </w:rPr>
        <w:t>sya</w:t>
      </w:r>
      <w:r>
        <w:rPr>
          <w:rFonts w:cs="Charter;Corbel"/>
        </w:rPr>
        <w:t xml:space="preserve"> + </w:t>
      </w:r>
      <w:r>
        <w:rPr>
          <w:rFonts w:cs="Clarendon V 350" w:ascii="Clarendon V 350" w:hAnsi="Clarendon V 350"/>
        </w:rPr>
        <w:t>ṭi</w:t>
      </w:r>
      <w:r>
        <w:rPr>
          <w:rFonts w:cs="Charter;Corbel"/>
        </w:rPr>
        <w:t xml:space="preserve"> </w:t>
      </w:r>
      <w:r>
        <w:rPr>
          <w:rFonts w:cs="Times New Roman"/>
        </w:rPr>
        <w:t>→</w:t>
      </w:r>
      <w:r>
        <w:rPr>
          <w:rFonts w:cs="Charter;Corbel"/>
        </w:rPr>
        <w:t xml:space="preserve">) </w:t>
      </w:r>
      <w:r>
        <w:rPr>
          <w:rFonts w:cs="Clarendon V 350" w:ascii="Clarendon V 350" w:hAnsi="Clarendon V 350"/>
        </w:rPr>
        <w:t>dveksyati</w:t>
      </w:r>
      <w:r>
        <w:rPr>
          <w:rFonts w:cs="Charter;Corbel"/>
        </w:rPr>
        <w:t xml:space="preserve"> </w:t>
      </w:r>
      <w:r>
        <w:rPr>
          <w:rFonts w:cs="Times New Roman"/>
        </w:rPr>
        <w:t>→</w:t>
      </w:r>
      <w:r>
        <w:rPr>
          <w:rFonts w:cs="Charter;Corbel"/>
        </w:rPr>
        <w:t xml:space="preserve"> </w:t>
      </w:r>
      <w:r>
        <w:rPr>
          <w:rFonts w:cs="Clarendon V 350" w:ascii="Clarendon V 350" w:hAnsi="Clarendon V 350"/>
        </w:rPr>
        <w:t>dvekṣyati</w:t>
      </w:r>
      <w:r>
        <w:rPr>
          <w:rFonts w:cs="Charter;Corbel"/>
        </w:rPr>
        <w:t xml:space="preserve"> </w:t>
      </w:r>
      <w:r>
        <w:rPr>
          <w:rStyle w:val="kursiv"/>
        </w:rPr>
        <w:t>возненавидит</w:t>
      </w:r>
      <w:r>
        <w:rPr>
          <w:rFonts w:cs="Charter;Corbel"/>
        </w:rPr>
        <w:t>, (√</w:t>
      </w:r>
      <w:r>
        <w:rPr>
          <w:rFonts w:cs="Clarendon V 350" w:ascii="Clarendon V 350" w:hAnsi="Clarendon V 350"/>
        </w:rPr>
        <w:t>doh</w:t>
      </w:r>
      <w:r>
        <w:rPr>
          <w:rFonts w:cs="CharterExpScC Uni;Times New Roman" w:ascii="Charter Capital;Corbel" w:hAnsi="Charter Capital;Corbel"/>
          <w:vertAlign w:val="subscript"/>
        </w:rPr>
        <w:t>1</w:t>
      </w:r>
      <w:r>
        <w:rPr>
          <w:rFonts w:cs="Charter;Corbel"/>
        </w:rPr>
        <w:t xml:space="preserve"> + </w:t>
      </w:r>
      <w:r>
        <w:rPr>
          <w:rFonts w:cs="Clarendon V 350" w:ascii="Clarendon V 350" w:hAnsi="Clarendon V 350"/>
        </w:rPr>
        <w:t>si</w:t>
      </w:r>
      <w:r>
        <w:rPr>
          <w:rFonts w:cs="Charter;Corbel"/>
        </w:rPr>
        <w:t xml:space="preserve"> </w:t>
      </w:r>
      <w:r>
        <w:rPr>
          <w:rFonts w:cs="Times New Roman"/>
        </w:rPr>
        <w:t>→</w:t>
      </w:r>
      <w:r>
        <w:rPr>
          <w:rFonts w:cs="Charter;Corbel"/>
        </w:rPr>
        <w:t xml:space="preserve">) </w:t>
      </w:r>
      <w:r>
        <w:rPr>
          <w:rFonts w:cs="Clarendon V 350" w:ascii="Clarendon V 350" w:hAnsi="Clarendon V 350"/>
        </w:rPr>
        <w:t>dhoksi</w:t>
      </w:r>
      <w:r>
        <w:rPr>
          <w:rFonts w:cs="Charter;Corbel"/>
        </w:rPr>
        <w:t xml:space="preserve"> </w:t>
      </w:r>
      <w:r>
        <w:rPr>
          <w:rFonts w:cs="Times New Roman"/>
        </w:rPr>
        <w:t>→</w:t>
      </w:r>
      <w:r>
        <w:rPr>
          <w:rFonts w:cs="Charter;Corbel"/>
        </w:rPr>
        <w:t xml:space="preserve"> </w:t>
      </w:r>
      <w:r>
        <w:rPr>
          <w:rFonts w:cs="Clarendon V 350" w:ascii="Clarendon V 350" w:hAnsi="Clarendon V 350"/>
        </w:rPr>
        <w:t>dhokṣi</w:t>
      </w:r>
      <w:r>
        <w:rPr>
          <w:rFonts w:cs="Charter;Corbel"/>
        </w:rPr>
        <w:t xml:space="preserve"> </w:t>
      </w:r>
      <w:r>
        <w:rPr>
          <w:rStyle w:val="kursiv"/>
        </w:rPr>
        <w:t>доишь</w:t>
      </w:r>
      <w:r>
        <w:rPr>
          <w:rFonts w:cs="Charter;Corbel"/>
        </w:rPr>
        <w:t xml:space="preserve">; </w:t>
      </w:r>
      <w:r>
        <w:rPr>
          <w:rFonts w:cs="Clarendon V 350" w:ascii="Clarendon V 350" w:hAnsi="Clarendon V 350"/>
        </w:rPr>
        <w:t>a</w:t>
      </w:r>
      <w:r>
        <w:rPr>
          <w:rFonts w:cs="Charter;Corbel"/>
        </w:rPr>
        <w:t xml:space="preserve"> + √</w:t>
      </w:r>
      <w:r>
        <w:rPr>
          <w:rFonts w:cs="Clarendon V 350" w:ascii="Clarendon V 350" w:hAnsi="Clarendon V 350"/>
        </w:rPr>
        <w:t>kār</w:t>
      </w:r>
      <w:r>
        <w:rPr>
          <w:rFonts w:cs="Charter;Corbel"/>
        </w:rPr>
        <w:t xml:space="preserve"> + </w:t>
      </w:r>
      <w:r>
        <w:rPr>
          <w:rFonts w:cs="Clarendon V 350" w:ascii="Clarendon V 350" w:hAnsi="Clarendon V 350"/>
        </w:rPr>
        <w:t>s</w:t>
      </w:r>
      <w:r>
        <w:rPr>
          <w:rFonts w:cs="Charter;Corbel"/>
        </w:rPr>
        <w:t xml:space="preserve"> + </w:t>
      </w:r>
      <w:r>
        <w:rPr>
          <w:rFonts w:cs="Clarendon V 350" w:ascii="Clarendon V 350" w:hAnsi="Clarendon V 350"/>
        </w:rPr>
        <w:t>am</w:t>
      </w:r>
      <w:r>
        <w:rPr>
          <w:rFonts w:cs="Charter;Corbel"/>
        </w:rPr>
        <w:t xml:space="preserve"> </w:t>
      </w:r>
      <w:r>
        <w:rPr>
          <w:rFonts w:cs="Times New Roman"/>
        </w:rPr>
        <w:t>→</w:t>
      </w:r>
      <w:r>
        <w:rPr>
          <w:rFonts w:cs="Charter;Corbel"/>
        </w:rPr>
        <w:t xml:space="preserve"> </w:t>
      </w:r>
      <w:r>
        <w:rPr>
          <w:rFonts w:cs="Clarendon V 350" w:ascii="Clarendon V 350" w:hAnsi="Clarendon V 350"/>
        </w:rPr>
        <w:t>akārṣam</w:t>
      </w:r>
      <w:r>
        <w:rPr>
          <w:rFonts w:cs="Charter;Corbel"/>
        </w:rPr>
        <w:t xml:space="preserve"> </w:t>
      </w:r>
      <w:r>
        <w:rPr>
          <w:rStyle w:val="kursiv"/>
        </w:rPr>
        <w:t xml:space="preserve">я </w:t>
      </w:r>
      <w:r>
        <w:rPr>
          <w:rStyle w:val="pagin"/>
          <w:rFonts w:cs="Charter;Corbel"/>
          <w:iCs/>
          <w:color w:val="FF0000"/>
        </w:rPr>
        <w:t>[</w:t>
      </w:r>
      <w:r>
        <w:rPr>
          <w:rStyle w:val="pagin"/>
          <w:rFonts w:cs="CharterExpScC Uni;Times New Roman" w:ascii="Charter Indologique Capital" w:hAnsi="Charter Indologique Capital"/>
          <w:iCs/>
          <w:color w:val="FF0000"/>
        </w:rPr>
        <w:t>803</w:t>
      </w:r>
      <w:r>
        <w:rPr>
          <w:rStyle w:val="pagin"/>
          <w:rFonts w:cs="Charter;Corbel"/>
          <w:iCs/>
          <w:color w:val="FF0000"/>
        </w:rPr>
        <w:t xml:space="preserve">] </w:t>
      </w:r>
      <w:r>
        <w:br w:type="page"/>
      </w:r>
    </w:p>
    <w:p>
      <w:pPr>
        <w:pStyle w:val="Normal"/>
        <w:spacing w:lineRule="exact" w:line="260"/>
        <w:ind w:start="0" w:end="0"/>
        <w:rPr/>
      </w:pPr>
      <w:r>
        <w:rPr>
          <w:rStyle w:val="pagin"/>
          <w:rFonts w:cs="Charter;Corbel"/>
          <w:iCs/>
          <w:color w:val="FF0000"/>
        </w:rPr>
        <w:t xml:space="preserve"> </w:t>
      </w:r>
      <w:r>
        <w:rPr>
          <w:rStyle w:val="kursiv"/>
        </w:rPr>
        <w:t>сделал</w:t>
      </w:r>
      <w:r>
        <w:rPr>
          <w:rFonts w:cs="Charter;Corbel"/>
        </w:rPr>
        <w:t xml:space="preserve">, </w:t>
      </w:r>
      <w:r>
        <w:rPr>
          <w:rFonts w:cs="Clarendon V 350" w:ascii="Clarendon V 350" w:hAnsi="Clarendon V 350"/>
        </w:rPr>
        <w:t>juho</w:t>
      </w:r>
      <w:r>
        <w:rPr>
          <w:rFonts w:cs="Charter;Corbel"/>
        </w:rPr>
        <w:t xml:space="preserve"> + </w:t>
      </w:r>
      <w:r>
        <w:rPr>
          <w:rFonts w:cs="Clarendon V 350" w:ascii="Clarendon V 350" w:hAnsi="Clarendon V 350"/>
        </w:rPr>
        <w:t>si</w:t>
      </w:r>
      <w:r>
        <w:rPr>
          <w:rFonts w:cs="Charter;Corbel"/>
        </w:rPr>
        <w:t xml:space="preserve"> </w:t>
      </w:r>
      <w:r>
        <w:rPr>
          <w:rFonts w:cs="Times New Roman"/>
        </w:rPr>
        <w:t>→</w:t>
      </w:r>
      <w:r>
        <w:rPr>
          <w:rFonts w:cs="Charter;Corbel"/>
        </w:rPr>
        <w:t xml:space="preserve"> </w:t>
      </w:r>
      <w:r>
        <w:rPr>
          <w:rFonts w:cs="Clarendon V 350" w:ascii="Clarendon V 350" w:hAnsi="Clarendon V 350"/>
        </w:rPr>
        <w:t>juhoṣi</w:t>
      </w:r>
      <w:r>
        <w:rPr>
          <w:rFonts w:cs="Charter;Corbel"/>
        </w:rPr>
        <w:t xml:space="preserve"> </w:t>
      </w:r>
      <w:r>
        <w:rPr>
          <w:rStyle w:val="kursiv"/>
        </w:rPr>
        <w:t>возливаешь</w:t>
      </w:r>
      <w:r>
        <w:rPr>
          <w:rFonts w:cs="Charter;Corbel"/>
        </w:rPr>
        <w:t xml:space="preserve">, </w:t>
      </w:r>
      <w:r>
        <w:rPr>
          <w:rFonts w:cs="Charter;Corbel" w:ascii="Clarendon V 350" w:hAnsi="Clarendon V 350"/>
          <w:lang w:val="en-US"/>
        </w:rPr>
        <w:t>e</w:t>
      </w:r>
      <w:r>
        <w:rPr>
          <w:rFonts w:cs="Charter;Corbel"/>
        </w:rPr>
        <w:t xml:space="preserve"> + </w:t>
      </w:r>
      <w:r>
        <w:rPr>
          <w:rFonts w:cs="Clarendon V 350" w:ascii="Clarendon V 350" w:hAnsi="Clarendon V 350"/>
        </w:rPr>
        <w:t>sā</w:t>
      </w:r>
      <w:r>
        <w:rPr>
          <w:rFonts w:cs="Charter;Corbel"/>
        </w:rPr>
        <w:t xml:space="preserve"> </w:t>
      </w:r>
      <w:r>
        <w:rPr>
          <w:rFonts w:cs="Times New Roman"/>
        </w:rPr>
        <w:t>→</w:t>
      </w:r>
      <w:r>
        <w:rPr>
          <w:rFonts w:cs="Charter;Corbel"/>
        </w:rPr>
        <w:t xml:space="preserve"> </w:t>
      </w:r>
      <w:r>
        <w:rPr>
          <w:rFonts w:cs="Clarendon V 350" w:ascii="Clarendon V 350" w:hAnsi="Clarendon V 350"/>
        </w:rPr>
        <w:t>eṣā</w:t>
      </w:r>
      <w:r>
        <w:rPr>
          <w:rFonts w:cs="Charter;Corbel"/>
        </w:rPr>
        <w:t xml:space="preserve"> </w:t>
      </w:r>
      <w:r>
        <w:rPr>
          <w:rStyle w:val="kursiv"/>
        </w:rPr>
        <w:t>эта, она</w:t>
      </w:r>
      <w:r>
        <w:rPr>
          <w:rFonts w:cs="Charter;Corbel"/>
        </w:rPr>
        <w:t xml:space="preserve">, </w:t>
      </w:r>
      <w:r>
        <w:rPr>
          <w:rFonts w:cs="Charter;Corbel" w:ascii="Clarendon V 350" w:hAnsi="Clarendon V 350"/>
          <w:lang w:val="en-US"/>
        </w:rPr>
        <w:t>c</w:t>
      </w:r>
      <w:r>
        <w:rPr>
          <w:rFonts w:cs="Clarendon V 350" w:ascii="Clarendon V 350" w:hAnsi="Clarendon V 350"/>
        </w:rPr>
        <w:t>had</w:t>
      </w:r>
      <w:r>
        <w:rPr>
          <w:rFonts w:cs="Charter;Corbel"/>
        </w:rPr>
        <w:t xml:space="preserve"> + </w:t>
      </w:r>
      <w:r>
        <w:rPr>
          <w:rFonts w:cs="Clarendon V 350" w:ascii="Clarendon V 350" w:hAnsi="Clarendon V 350"/>
        </w:rPr>
        <w:t>īṁs</w:t>
      </w:r>
      <w:r>
        <w:rPr>
          <w:rFonts w:cs="Charter;Corbel"/>
        </w:rPr>
        <w:t xml:space="preserve"> + </w:t>
      </w:r>
      <w:r>
        <w:rPr>
          <w:rFonts w:cs="Clarendon V 350" w:ascii="Clarendon V 350" w:hAnsi="Clarendon V 350"/>
        </w:rPr>
        <w:t>i</w:t>
      </w:r>
      <w:r>
        <w:rPr>
          <w:rFonts w:cs="Charter;Corbel"/>
        </w:rPr>
        <w:t xml:space="preserve"> </w:t>
      </w:r>
      <w:r>
        <w:rPr>
          <w:rFonts w:cs="Times New Roman"/>
        </w:rPr>
        <w:t>→</w:t>
      </w:r>
      <w:r>
        <w:rPr>
          <w:rFonts w:cs="Charter;Corbel"/>
        </w:rPr>
        <w:t xml:space="preserve"> </w:t>
      </w:r>
      <w:r>
        <w:rPr>
          <w:rFonts w:cs="Charter;Corbel" w:ascii="Clarendon V 350" w:hAnsi="Clarendon V 350"/>
          <w:lang w:val="en-US"/>
        </w:rPr>
        <w:t>c</w:t>
      </w:r>
      <w:r>
        <w:rPr>
          <w:rFonts w:cs="Clarendon V 350" w:ascii="Clarendon V 350" w:hAnsi="Clarendon V 350"/>
        </w:rPr>
        <w:t>hadīṁṣi</w:t>
      </w:r>
      <w:r>
        <w:rPr>
          <w:rFonts w:cs="Charter;Corbel"/>
        </w:rPr>
        <w:t xml:space="preserve"> </w:t>
      </w:r>
      <w:r>
        <w:rPr>
          <w:rStyle w:val="kursiv"/>
        </w:rPr>
        <w:t>крыши</w:t>
      </w:r>
      <w:r>
        <w:rPr>
          <w:rFonts w:cs="Charter;Corbel"/>
        </w:rPr>
        <w:t xml:space="preserve">. См. также примеры в </w:t>
      </w:r>
      <w:r>
        <w:rPr>
          <w:rFonts w:cs="Charter;Corbel"/>
          <w:bCs/>
          <w:color w:val="FF6600"/>
        </w:rPr>
        <w:t xml:space="preserve">§ </w:t>
      </w:r>
      <w:r>
        <w:rPr>
          <w:rFonts w:cs="CharterExpScC Uni;Times New Roman" w:ascii="Charter Indologique Capital" w:hAnsi="Charter Indologique Capital"/>
          <w:bCs/>
          <w:color w:val="FF6600"/>
        </w:rPr>
        <w:t>45</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xml:space="preserve">. В тех же условиях </w:t>
      </w:r>
      <w:r>
        <w:rPr>
          <w:rFonts w:cs="Clarendon V 350" w:ascii="Clarendon V 350" w:hAnsi="Clarendon V 350"/>
        </w:rPr>
        <w:t>sdh</w:t>
      </w:r>
      <w:r>
        <w:rPr>
          <w:rFonts w:cs="Charter;Corbel"/>
        </w:rPr>
        <w:t xml:space="preserve"> </w:t>
      </w:r>
      <w:r>
        <w:rPr>
          <w:rFonts w:cs="Times New Roman"/>
        </w:rPr>
        <w:t>→</w:t>
      </w:r>
      <w:r>
        <w:rPr>
          <w:rFonts w:cs="Charter;Corbel"/>
        </w:rPr>
        <w:t xml:space="preserve"> </w:t>
      </w:r>
      <w:r>
        <w:rPr>
          <w:rFonts w:cs="Clarendon V 350" w:ascii="Clarendon V 350" w:hAnsi="Clarendon V 350"/>
        </w:rPr>
        <w:t>ḍh</w:t>
      </w:r>
      <w:r>
        <w:rPr>
          <w:rFonts w:cs="Charter;Corbel"/>
        </w:rPr>
        <w:t xml:space="preserve">, например: </w:t>
      </w:r>
      <w:r>
        <w:rPr>
          <w:rFonts w:cs="Charter;Corbel" w:ascii="Clarendon V 350" w:hAnsi="Clarendon V 350"/>
          <w:lang w:val="en-US"/>
        </w:rPr>
        <w:t>a</w:t>
      </w:r>
      <w:r>
        <w:rPr>
          <w:rFonts w:cs="Charter;Corbel"/>
        </w:rPr>
        <w:t xml:space="preserve"> + √</w:t>
      </w:r>
      <w:r>
        <w:rPr>
          <w:rFonts w:cs="Clarendon V 350" w:ascii="Clarendon V 350" w:hAnsi="Clarendon V 350"/>
        </w:rPr>
        <w:t>kṛ</w:t>
      </w:r>
      <w:r>
        <w:rPr>
          <w:rFonts w:cs="Charter;Corbel"/>
        </w:rPr>
        <w:t xml:space="preserve"> + </w:t>
      </w:r>
      <w:r>
        <w:rPr>
          <w:rFonts w:cs="Clarendon V 350" w:ascii="Clarendon V 350" w:hAnsi="Clarendon V 350"/>
        </w:rPr>
        <w:t>s</w:t>
      </w:r>
      <w:r>
        <w:rPr>
          <w:rFonts w:cs="Charter;Corbel"/>
        </w:rPr>
        <w:t xml:space="preserve"> + </w:t>
      </w:r>
      <w:r>
        <w:rPr>
          <w:rFonts w:cs="Clarendon V 350" w:ascii="Clarendon V 350" w:hAnsi="Clarendon V 350"/>
        </w:rPr>
        <w:t>dhvam</w:t>
      </w:r>
      <w:r>
        <w:rPr>
          <w:rFonts w:cs="Charter;Corbel"/>
        </w:rPr>
        <w:t xml:space="preserve"> </w:t>
      </w:r>
      <w:r>
        <w:rPr>
          <w:rFonts w:cs="Times New Roman"/>
        </w:rPr>
        <w:t>→</w:t>
      </w:r>
      <w:r>
        <w:rPr>
          <w:rFonts w:cs="Charter;Corbel"/>
        </w:rPr>
        <w:t xml:space="preserve"> </w:t>
      </w:r>
      <w:r>
        <w:rPr>
          <w:rFonts w:cs="Clarendon V 350" w:ascii="Clarendon V 350" w:hAnsi="Clarendon V 350"/>
        </w:rPr>
        <w:t>akṛḍhvam</w:t>
      </w:r>
      <w:r>
        <w:rPr>
          <w:rFonts w:cs="Charter;Corbel"/>
        </w:rPr>
        <w:t xml:space="preserve"> </w:t>
      </w:r>
      <w:r>
        <w:rPr>
          <w:rStyle w:val="kursiv"/>
        </w:rPr>
        <w:t>вы сделали себе</w:t>
      </w:r>
      <w:r>
        <w:rPr>
          <w:rFonts w:cs="Charter;Corbel"/>
        </w:rPr>
        <w:t xml:space="preserve">. </w:t>
      </w:r>
    </w:p>
    <w:p>
      <w:pPr>
        <w:pStyle w:val="Normal"/>
        <w:spacing w:lineRule="exact" w:line="260"/>
        <w:ind w:firstLine="284" w:start="0" w:end="0"/>
        <w:rPr>
          <w:rFonts w:cs="Charter;Corbel"/>
          <w:b/>
        </w:rPr>
      </w:pPr>
      <w:r>
        <w:rPr>
          <w:rStyle w:val="razryadka"/>
        </w:rPr>
        <w:t>Особые случаи</w:t>
      </w:r>
      <w:r>
        <w:rPr>
          <w:rFonts w:cs="Charter;Corbel"/>
        </w:rPr>
        <w:t xml:space="preserve">: в корнях </w:t>
      </w:r>
      <w:r>
        <w:rPr>
          <w:rFonts w:cs="Clarendon V 350" w:ascii="Clarendon V 350" w:hAnsi="Clarendon V 350"/>
        </w:rPr>
        <w:t>puṁs</w:t>
      </w:r>
      <w:r>
        <w:rPr>
          <w:rFonts w:cs="Charter;Corbel"/>
        </w:rPr>
        <w:t xml:space="preserve"> </w:t>
      </w:r>
      <w:r>
        <w:rPr>
          <w:rStyle w:val="kursiv"/>
        </w:rPr>
        <w:t>человек</w:t>
      </w:r>
      <w:r>
        <w:rPr>
          <w:rFonts w:cs="Charter;Corbel"/>
        </w:rPr>
        <w:t xml:space="preserve">, </w:t>
      </w:r>
      <w:r>
        <w:rPr>
          <w:rFonts w:cs="Clarendon V 350" w:ascii="Clarendon V 350" w:hAnsi="Clarendon V 350"/>
        </w:rPr>
        <w:t>hiṁs</w:t>
      </w:r>
      <w:r>
        <w:rPr>
          <w:rFonts w:cs="Charter;Corbel"/>
        </w:rPr>
        <w:t xml:space="preserve"> </w:t>
      </w:r>
      <w:r>
        <w:rPr>
          <w:rStyle w:val="kursiv"/>
        </w:rPr>
        <w:t>вредить, разрушать</w:t>
      </w:r>
      <w:r>
        <w:rPr>
          <w:rFonts w:cs="Charter;Corbel"/>
        </w:rPr>
        <w:t xml:space="preserve">, </w:t>
      </w:r>
      <w:r>
        <w:rPr>
          <w:rFonts w:cs="Clarendon V 350" w:ascii="Clarendon V 350" w:hAnsi="Clarendon V 350"/>
        </w:rPr>
        <w:t>niṁs</w:t>
      </w:r>
      <w:r>
        <w:rPr>
          <w:rFonts w:cs="Charter;Corbel"/>
        </w:rPr>
        <w:t xml:space="preserve"> </w:t>
      </w:r>
      <w:r>
        <w:rPr>
          <w:rStyle w:val="kursiv"/>
        </w:rPr>
        <w:t>целовать</w:t>
      </w:r>
      <w:r>
        <w:rPr>
          <w:rFonts w:cs="Charter;Corbel"/>
        </w:rPr>
        <w:t xml:space="preserve"> церебрализации нет, например: </w:t>
      </w:r>
      <w:r>
        <w:rPr>
          <w:rFonts w:cs="Clarendon V 350" w:ascii="Clarendon V 350" w:hAnsi="Clarendon V 350"/>
        </w:rPr>
        <w:t>puṁsā</w:t>
      </w:r>
      <w:r>
        <w:rPr>
          <w:rFonts w:cs="Charter;Corbel"/>
        </w:rPr>
        <w:t xml:space="preserve"> </w:t>
      </w:r>
      <w:r>
        <w:rPr>
          <w:rStyle w:val="kursiv"/>
        </w:rPr>
        <w:t>человеком</w:t>
      </w:r>
      <w:r>
        <w:rPr>
          <w:rFonts w:cs="Charter;Corbel"/>
        </w:rPr>
        <w:t xml:space="preserve">, </w:t>
      </w:r>
      <w:r>
        <w:rPr>
          <w:rFonts w:cs="Clarendon V 350" w:ascii="Clarendon V 350" w:hAnsi="Clarendon V 350"/>
        </w:rPr>
        <w:t>hiṁsanti</w:t>
      </w:r>
      <w:r>
        <w:rPr>
          <w:rFonts w:cs="Charter;Corbel"/>
        </w:rPr>
        <w:t xml:space="preserve"> </w:t>
      </w:r>
      <w:r>
        <w:rPr>
          <w:rStyle w:val="kursiv"/>
        </w:rPr>
        <w:t>вредят</w:t>
      </w:r>
      <w:r>
        <w:rPr>
          <w:rFonts w:cs="Charter;Corbel"/>
        </w:rPr>
        <w:t>.</w:t>
      </w:r>
    </w:p>
    <w:p>
      <w:pPr>
        <w:pStyle w:val="Normal"/>
        <w:spacing w:lineRule="exact" w:line="260"/>
        <w:ind w:firstLine="284" w:start="0" w:end="0"/>
        <w:rPr/>
      </w:pPr>
      <w:r>
        <w:rPr>
          <w:rFonts w:cs="Charter;Corbel"/>
          <w:b/>
        </w:rPr>
        <w:t>§</w:t>
      </w:r>
      <w:r>
        <w:rPr>
          <w:rStyle w:val="4"/>
          <w:rFonts w:cs="Charter;Corbel"/>
          <w:sz w:val="20"/>
          <w:szCs w:val="20"/>
        </w:rPr>
        <w:t xml:space="preserve"> </w:t>
      </w:r>
      <w:r>
        <w:rPr>
          <w:rStyle w:val="4"/>
          <w:rFonts w:cs="CharterExpScC Uni;Times New Roman" w:ascii="Charter Capital;Corbel" w:hAnsi="Charter Capital;Corbel"/>
          <w:sz w:val="20"/>
          <w:szCs w:val="20"/>
        </w:rPr>
        <w:t>36</w:t>
      </w:r>
      <w:r>
        <w:rPr>
          <w:rStyle w:val="4"/>
          <w:rFonts w:cs="Charter;Corbel"/>
          <w:sz w:val="20"/>
          <w:szCs w:val="20"/>
        </w:rPr>
        <w:t xml:space="preserve">. Шумная согласная </w:t>
      </w:r>
      <w:r>
        <w:rPr>
          <w:rStyle w:val="4"/>
          <w:rFonts w:cs="Charter;Corbel"/>
          <w:b w:val="false"/>
          <w:bCs w:val="false"/>
          <w:sz w:val="20"/>
          <w:szCs w:val="20"/>
        </w:rPr>
        <w:t>+</w:t>
      </w:r>
      <w:r>
        <w:rPr>
          <w:rStyle w:val="4"/>
          <w:rFonts w:cs="Charter;Corbel" w:ascii="Clarendon V 350" w:hAnsi="Clarendon V 350"/>
          <w:b w:val="false"/>
          <w:bCs w:val="false"/>
          <w:sz w:val="20"/>
          <w:szCs w:val="20"/>
        </w:rPr>
        <w:t xml:space="preserve"> </w:t>
      </w:r>
      <w:r>
        <w:rPr>
          <w:rStyle w:val="4"/>
          <w:rFonts w:cs="Clarendon V 350" w:ascii="Clarendon V 350" w:hAnsi="Clarendon V 350"/>
          <w:b w:val="false"/>
          <w:bCs w:val="false"/>
          <w:sz w:val="20"/>
          <w:szCs w:val="20"/>
        </w:rPr>
        <w:t>t</w:t>
      </w:r>
      <w:r>
        <w:rPr>
          <w:rStyle w:val="4"/>
          <w:rFonts w:cs="Charter;Corbel"/>
          <w:b w:val="false"/>
          <w:bCs w:val="false"/>
          <w:sz w:val="20"/>
          <w:szCs w:val="20"/>
        </w:rPr>
        <w:t>,</w:t>
      </w:r>
      <w:r>
        <w:rPr>
          <w:rStyle w:val="4"/>
          <w:rFonts w:cs="Charter;Corbel" w:ascii="Clarendon V 350" w:hAnsi="Clarendon V 350"/>
          <w:b w:val="false"/>
          <w:bCs w:val="false"/>
          <w:sz w:val="20"/>
          <w:szCs w:val="20"/>
        </w:rPr>
        <w:t xml:space="preserve"> </w:t>
      </w:r>
      <w:r>
        <w:rPr>
          <w:rStyle w:val="4"/>
          <w:rFonts w:cs="Clarendon V 350" w:ascii="Clarendon V 350" w:hAnsi="Clarendon V 350"/>
          <w:b w:val="false"/>
          <w:bCs w:val="false"/>
          <w:sz w:val="20"/>
          <w:szCs w:val="20"/>
        </w:rPr>
        <w:t>th</w:t>
      </w:r>
      <w:r>
        <w:rPr>
          <w:rStyle w:val="4"/>
          <w:rFonts w:cs="Charter;Corbel"/>
          <w:b w:val="false"/>
          <w:bCs w:val="false"/>
          <w:sz w:val="20"/>
          <w:szCs w:val="20"/>
        </w:rPr>
        <w:t>,</w:t>
      </w:r>
      <w:r>
        <w:rPr>
          <w:rStyle w:val="4"/>
          <w:rFonts w:cs="Charter;Corbel" w:ascii="Clarendon V 350" w:hAnsi="Clarendon V 350"/>
          <w:b w:val="false"/>
          <w:bCs w:val="false"/>
          <w:sz w:val="20"/>
          <w:szCs w:val="20"/>
        </w:rPr>
        <w:t xml:space="preserve"> </w:t>
      </w:r>
      <w:r>
        <w:rPr>
          <w:rStyle w:val="4"/>
          <w:rFonts w:cs="Clarendon V 350" w:ascii="Clarendon V 350" w:hAnsi="Clarendon V 350"/>
          <w:b w:val="false"/>
          <w:bCs w:val="false"/>
          <w:sz w:val="20"/>
          <w:szCs w:val="20"/>
        </w:rPr>
        <w:t>dh</w:t>
      </w:r>
      <w:r>
        <w:rPr>
          <w:rStyle w:val="4"/>
          <w:rFonts w:cs="Charter;Corbel"/>
          <w:b w:val="false"/>
          <w:bCs w:val="false"/>
          <w:sz w:val="20"/>
          <w:szCs w:val="20"/>
        </w:rPr>
        <w:t>,</w:t>
      </w:r>
      <w:r>
        <w:rPr>
          <w:rStyle w:val="4"/>
          <w:rFonts w:cs="Charter;Corbel" w:ascii="Clarendon V 350" w:hAnsi="Clarendon V 350"/>
          <w:b w:val="false"/>
          <w:bCs w:val="false"/>
          <w:sz w:val="20"/>
          <w:szCs w:val="20"/>
        </w:rPr>
        <w:t xml:space="preserve"> </w:t>
      </w:r>
      <w:r>
        <w:rPr>
          <w:rStyle w:val="4"/>
          <w:rFonts w:cs="Clarendon V 350" w:ascii="Clarendon V 350" w:hAnsi="Clarendon V 350"/>
          <w:b w:val="false"/>
          <w:bCs w:val="false"/>
          <w:sz w:val="20"/>
          <w:szCs w:val="20"/>
        </w:rPr>
        <w:t>n</w:t>
      </w:r>
      <w:r>
        <w:rPr>
          <w:rFonts w:cs="Charter;Corbel"/>
          <w:b/>
          <w:bCs/>
        </w:rPr>
        <w:t>.</w:t>
      </w:r>
      <w:r>
        <w:rPr>
          <w:rFonts w:cs="Charter;Corbel"/>
        </w:rPr>
        <w:t xml:space="preserve"> </w:t>
      </w:r>
    </w:p>
    <w:p>
      <w:pPr>
        <w:pStyle w:val="Normal"/>
        <w:spacing w:lineRule="exact" w:line="260"/>
        <w:ind w:firstLine="284" w:start="0" w:end="0"/>
        <w:rPr>
          <w:rFonts w:cs="Charter;Corbel"/>
          <w:lang w:val="en-US"/>
        </w:rPr>
      </w:pPr>
      <w:r>
        <w:rPr>
          <w:rFonts w:cs="CharterExpScC Uni;Times New Roman" w:ascii="Charter Indologique Capital" w:hAnsi="Charter Indologique Capital"/>
        </w:rPr>
        <w:t>1</w:t>
      </w:r>
      <w:r>
        <w:rPr>
          <w:rFonts w:cs="Charter;Corbel"/>
        </w:rPr>
        <w:t xml:space="preserve">. Шумная согласная (кроме звонких придыхательных и </w:t>
      </w:r>
      <w:r>
        <w:rPr>
          <w:rFonts w:cs="Clarendon V 350" w:ascii="Clarendon V 350" w:hAnsi="Clarendon V 350"/>
        </w:rPr>
        <w:t>h</w:t>
      </w:r>
      <w:r>
        <w:rPr>
          <w:rFonts w:cs="Charter;Corbel"/>
        </w:rPr>
        <w:t xml:space="preserve">) + </w:t>
      </w:r>
      <w:r>
        <w:rPr>
          <w:rFonts w:cs="Clarendon V 350" w:ascii="Clarendon V 350" w:hAnsi="Clarendon V 350"/>
        </w:rPr>
        <w:t>t</w:t>
      </w:r>
      <w:r>
        <w:rPr>
          <w:rFonts w:cs="Charter;Corbel"/>
        </w:rPr>
        <w:t xml:space="preserve">, </w:t>
      </w:r>
      <w:r>
        <w:rPr>
          <w:rFonts w:cs="Clarendon V 350" w:ascii="Clarendon V 350" w:hAnsi="Clarendon V 350"/>
        </w:rPr>
        <w:t>th</w:t>
      </w:r>
      <w:r>
        <w:rPr>
          <w:rFonts w:cs="Charter;Corbel"/>
        </w:rPr>
        <w:t xml:space="preserve"> или </w:t>
      </w:r>
      <w:r>
        <w:rPr>
          <w:rFonts w:cs="Clarendon V 350" w:ascii="Clarendon V 350" w:hAnsi="Clarendon V 350"/>
        </w:rPr>
        <w:t>dh</w:t>
      </w:r>
      <w:r>
        <w:rPr>
          <w:rFonts w:cs="Charter;Corbel"/>
        </w:rPr>
        <w:t xml:space="preserve">. Результаты преобразования соответствующих парных сочетаний показаны в таблице: </w:t>
      </w:r>
    </w:p>
    <w:p>
      <w:pPr>
        <w:pStyle w:val="Normal"/>
        <w:spacing w:lineRule="exact" w:line="260"/>
        <w:ind w:firstLine="284" w:start="0" w:end="0"/>
        <w:rPr>
          <w:rFonts w:cs="Charter;Corbel"/>
          <w:lang w:val="en-US"/>
        </w:rPr>
      </w:pPr>
      <w:r>
        <w:rPr>
          <w:rFonts w:cs="Charter;Corbel"/>
          <w:lang w:val="en-US"/>
        </w:rPr>
      </w:r>
    </w:p>
    <w:tbl>
      <w:tblPr>
        <w:tblW w:w="4326" w:type="dxa"/>
        <w:jc w:val="center"/>
        <w:tblInd w:w="0" w:type="dxa"/>
        <w:tblLayout w:type="fixed"/>
        <w:tblCellMar>
          <w:top w:w="57" w:type="dxa"/>
          <w:start w:w="108" w:type="dxa"/>
          <w:bottom w:w="57" w:type="dxa"/>
          <w:end w:w="108" w:type="dxa"/>
        </w:tblCellMar>
      </w:tblPr>
      <w:tblGrid>
        <w:gridCol w:w="1918"/>
        <w:gridCol w:w="819"/>
        <w:gridCol w:w="848"/>
        <w:gridCol w:w="741"/>
      </w:tblGrid>
      <w:tr>
        <w:trPr/>
        <w:tc>
          <w:tcPr>
            <w:tcW w:w="1918" w:type="dxa"/>
            <w:tcBorders>
              <w:top w:val="thinThickSmallGap" w:sz="12" w:space="0" w:color="000000"/>
              <w:start w:val="thinThickSmallGap" w:sz="12" w:space="0" w:color="000000"/>
              <w:bottom w:val="single" w:sz="4" w:space="0" w:color="000000"/>
              <w:end w:val="single" w:sz="4" w:space="0" w:color="000000"/>
            </w:tcBorders>
          </w:tcPr>
          <w:p>
            <w:pPr>
              <w:pStyle w:val="Normal"/>
              <w:spacing w:lineRule="exact" w:line="260"/>
              <w:ind w:start="0" w:end="0"/>
              <w:rPr/>
            </w:pPr>
            <w:r>
              <w:rPr>
                <w:rFonts w:cs="CharterExpScC Uni;Times New Roman" w:ascii="Charter Indologique Capital" w:hAnsi="Charter Indologique Capital"/>
                <w:lang w:val="en-US"/>
              </w:rPr>
              <w:t>1</w:t>
            </w:r>
            <w:r>
              <w:rPr>
                <w:rFonts w:cs="Charter;Corbel"/>
                <w:lang w:val="en-US"/>
              </w:rPr>
              <w:t>-</w:t>
            </w:r>
            <w:r>
              <w:rPr>
                <w:rFonts w:cs="Charter;Corbel"/>
              </w:rPr>
              <w:t>й</w:t>
            </w:r>
            <w:r>
              <w:rPr>
                <w:rFonts w:cs="Charter;Corbel"/>
                <w:lang w:val="en-US"/>
              </w:rPr>
              <w:t xml:space="preserve"> </w:t>
            </w:r>
            <w:r>
              <w:rPr>
                <w:rFonts w:cs="Charter;Corbel"/>
              </w:rPr>
              <w:t>элемент</w:t>
            </w:r>
            <w:r>
              <w:rPr>
                <w:rFonts w:cs="CharterExpScC Uni;Times New Roman" w:ascii="Charter Indologique Capital" w:hAnsi="Charter Indologique Capital"/>
                <w:lang w:val="en-US"/>
              </w:rPr>
              <w:t xml:space="preserve"> \ </w:t>
            </w:r>
          </w:p>
          <w:p>
            <w:pPr>
              <w:pStyle w:val="Normal"/>
              <w:spacing w:lineRule="exact" w:line="260"/>
              <w:ind w:start="0" w:end="0"/>
              <w:rPr>
                <w:rFonts w:cs="Charter;Corbel"/>
                <w:lang w:val="en-US"/>
              </w:rPr>
            </w:pPr>
            <w:r>
              <w:rPr>
                <w:rFonts w:cs="CharterExpScC Uni;Times New Roman" w:ascii="Charter Indologique Capital" w:hAnsi="Charter Indologique Capital"/>
                <w:lang w:val="en-US"/>
              </w:rPr>
              <w:t>2</w:t>
            </w:r>
            <w:r>
              <w:rPr>
                <w:rFonts w:cs="Charter;Corbel"/>
                <w:lang w:val="en-US"/>
              </w:rPr>
              <w:t>-</w:t>
            </w:r>
            <w:r>
              <w:rPr>
                <w:rFonts w:cs="Charter;Corbel"/>
              </w:rPr>
              <w:t>й</w:t>
            </w:r>
            <w:r>
              <w:rPr>
                <w:rFonts w:cs="Charter;Corbel"/>
                <w:lang w:val="en-US"/>
              </w:rPr>
              <w:t xml:space="preserve"> </w:t>
            </w:r>
            <w:r>
              <w:rPr>
                <w:rFonts w:cs="Charter;Corbel"/>
              </w:rPr>
              <w:t>элемент</w:t>
            </w:r>
            <w:r>
              <w:rPr>
                <w:rFonts w:cs="Charter;Corbel"/>
                <w:lang w:val="en-US"/>
              </w:rPr>
              <w:t xml:space="preserve">   </w:t>
            </w:r>
          </w:p>
        </w:tc>
        <w:tc>
          <w:tcPr>
            <w:tcW w:w="819" w:type="dxa"/>
            <w:tcBorders>
              <w:top w:val="thinThickSmallGap" w:sz="12" w:space="0" w:color="000000"/>
              <w:start w:val="single" w:sz="4" w:space="0" w:color="000000"/>
              <w:bottom w:val="single" w:sz="4" w:space="0" w:color="000000"/>
              <w:end w:val="single" w:sz="4" w:space="0" w:color="000000"/>
            </w:tcBorders>
            <w:vAlign w:val="center"/>
          </w:tcPr>
          <w:p>
            <w:pPr>
              <w:pStyle w:val="clard-bez-index1"/>
              <w:rPr>
                <w:rFonts w:cs="Charter;Corbel"/>
                <w:lang w:val="en-US" w:eastAsia="ru-RU"/>
              </w:rPr>
            </w:pPr>
            <w:r>
              <w:rPr>
                <w:lang w:val="en-US" w:eastAsia="ru-RU"/>
              </w:rPr>
              <w:t>t</w:t>
            </w:r>
          </w:p>
        </w:tc>
        <w:tc>
          <w:tcPr>
            <w:tcW w:w="848" w:type="dxa"/>
            <w:tcBorders>
              <w:top w:val="thinThickSmallGap" w:sz="12" w:space="0" w:color="000000"/>
              <w:start w:val="single" w:sz="4" w:space="0" w:color="000000"/>
              <w:bottom w:val="single" w:sz="4" w:space="0" w:color="000000"/>
              <w:end w:val="single" w:sz="4" w:space="0" w:color="000000"/>
            </w:tcBorders>
            <w:vAlign w:val="center"/>
          </w:tcPr>
          <w:p>
            <w:pPr>
              <w:pStyle w:val="clard-bez-index1"/>
              <w:rPr>
                <w:rFonts w:cs="Charter;Corbel"/>
                <w:lang w:val="en-US" w:eastAsia="ru-RU"/>
              </w:rPr>
            </w:pPr>
            <w:r>
              <w:rPr>
                <w:lang w:val="en-US" w:eastAsia="ru-RU"/>
              </w:rPr>
              <w:t>th</w:t>
            </w:r>
          </w:p>
        </w:tc>
        <w:tc>
          <w:tcPr>
            <w:tcW w:w="741" w:type="dxa"/>
            <w:tcBorders>
              <w:top w:val="thinThickSmallGap" w:sz="12" w:space="0" w:color="000000"/>
              <w:start w:val="single" w:sz="4" w:space="0" w:color="000000"/>
              <w:bottom w:val="single" w:sz="4" w:space="0" w:color="000000"/>
              <w:end w:val="thinThickSmallGap" w:sz="12" w:space="0" w:color="000000"/>
            </w:tcBorders>
            <w:vAlign w:val="center"/>
          </w:tcPr>
          <w:p>
            <w:pPr>
              <w:pStyle w:val="clard-bez-index1"/>
              <w:rPr>
                <w:rFonts w:ascii="Charter Uni;Courier New" w:hAnsi="Charter Uni;Courier New" w:cs="Charter Uni;Courier New"/>
                <w:lang w:val="en-US" w:eastAsia="ru-RU"/>
              </w:rPr>
            </w:pPr>
            <w:r>
              <w:rPr>
                <w:lang w:val="en-US" w:eastAsia="ru-RU"/>
              </w:rPr>
              <w:t>dh</w:t>
            </w:r>
          </w:p>
        </w:tc>
      </w:tr>
      <w:tr>
        <w:trPr/>
        <w:tc>
          <w:tcPr>
            <w:tcW w:w="1918" w:type="dxa"/>
            <w:tcBorders>
              <w:top w:val="single" w:sz="4" w:space="0" w:color="000000"/>
              <w:start w:val="thinThickSmallGap" w:sz="12" w:space="0" w:color="000000"/>
              <w:bottom w:val="single" w:sz="4" w:space="0" w:color="000000"/>
              <w:end w:val="single" w:sz="4" w:space="0" w:color="000000"/>
            </w:tcBorders>
          </w:tcPr>
          <w:p>
            <w:pPr>
              <w:pStyle w:val="clard-bez-index1"/>
              <w:rPr/>
            </w:pPr>
            <w:r>
              <w:rPr>
                <w:lang w:val="en-US" w:eastAsia="ru-RU"/>
              </w:rPr>
              <w:t>k, kh, g, c, j</w:t>
            </w:r>
            <w:r>
              <w:rPr>
                <w:rFonts w:cs="CharterExpScC Uni;Times New Roman" w:ascii="Charter Capital;Corbel" w:hAnsi="Charter Capital;Corbel"/>
                <w:vertAlign w:val="subscript"/>
                <w:lang w:val="en-US" w:eastAsia="ru-RU"/>
              </w:rPr>
              <w:t>1</w:t>
            </w:r>
          </w:p>
          <w:p>
            <w:pPr>
              <w:pStyle w:val="clard-bez-index1"/>
              <w:rPr/>
            </w:pPr>
            <w:r>
              <w:rPr>
                <w:lang w:val="en-US" w:eastAsia="ru-RU"/>
              </w:rPr>
              <w:t xml:space="preserve">ṭ, ṭh, ḍ </w:t>
            </w:r>
          </w:p>
          <w:p>
            <w:pPr>
              <w:pStyle w:val="clard-bez-index1"/>
              <w:rPr/>
            </w:pPr>
            <w:r>
              <w:rPr>
                <w:lang w:val="en-US" w:eastAsia="ru-RU"/>
              </w:rPr>
              <w:t xml:space="preserve">t, th, d </w:t>
            </w:r>
          </w:p>
          <w:p>
            <w:pPr>
              <w:pStyle w:val="clard-bez-index1"/>
              <w:rPr>
                <w:lang w:val="en-US" w:eastAsia="ru-RU"/>
              </w:rPr>
            </w:pPr>
            <w:r>
              <w:rPr>
                <w:lang w:val="en-US" w:eastAsia="ru-RU"/>
              </w:rPr>
              <w:t>p, ph, b</w:t>
            </w:r>
          </w:p>
        </w:tc>
        <w:tc>
          <w:tcPr>
            <w:tcW w:w="819"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kt</w:t>
            </w:r>
          </w:p>
          <w:p>
            <w:pPr>
              <w:pStyle w:val="clard-bez-index1"/>
              <w:rPr>
                <w:lang w:val="en-US" w:eastAsia="ru-RU"/>
              </w:rPr>
            </w:pPr>
            <w:r>
              <w:rPr>
                <w:lang w:val="en-US" w:eastAsia="ru-RU"/>
              </w:rPr>
              <w:t xml:space="preserve">ṭṭ </w:t>
            </w:r>
          </w:p>
          <w:p>
            <w:pPr>
              <w:pStyle w:val="clard-bez-index1"/>
              <w:rPr>
                <w:lang w:val="en-US" w:eastAsia="ru-RU"/>
              </w:rPr>
            </w:pPr>
            <w:r>
              <w:rPr>
                <w:lang w:val="en-US" w:eastAsia="ru-RU"/>
              </w:rPr>
              <w:t xml:space="preserve">tt </w:t>
            </w:r>
          </w:p>
          <w:p>
            <w:pPr>
              <w:pStyle w:val="clard-bez-index1"/>
              <w:rPr>
                <w:rFonts w:cs="Charter;Corbel"/>
                <w:lang w:val="en-US" w:eastAsia="ru-RU"/>
              </w:rPr>
            </w:pPr>
            <w:r>
              <w:rPr>
                <w:lang w:val="en-US" w:eastAsia="ru-RU"/>
              </w:rPr>
              <w:t>pt</w:t>
            </w:r>
          </w:p>
        </w:tc>
        <w:tc>
          <w:tcPr>
            <w:tcW w:w="848"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kth</w:t>
            </w:r>
          </w:p>
          <w:p>
            <w:pPr>
              <w:pStyle w:val="clard-bez-index1"/>
              <w:rPr>
                <w:lang w:val="en-US" w:eastAsia="ru-RU"/>
              </w:rPr>
            </w:pPr>
            <w:r>
              <w:rPr>
                <w:lang w:val="en-US" w:eastAsia="ru-RU"/>
              </w:rPr>
              <w:t xml:space="preserve">ṭṭh </w:t>
            </w:r>
          </w:p>
          <w:p>
            <w:pPr>
              <w:pStyle w:val="clard-bez-index1"/>
              <w:rPr>
                <w:lang w:val="en-US" w:eastAsia="ru-RU"/>
              </w:rPr>
            </w:pPr>
            <w:r>
              <w:rPr>
                <w:lang w:val="en-US" w:eastAsia="ru-RU"/>
              </w:rPr>
              <w:t xml:space="preserve">tth </w:t>
            </w:r>
          </w:p>
          <w:p>
            <w:pPr>
              <w:pStyle w:val="clard-bez-index1"/>
              <w:rPr>
                <w:rFonts w:cs="Charter;Corbel"/>
                <w:lang w:val="en-US" w:eastAsia="ru-RU"/>
              </w:rPr>
            </w:pPr>
            <w:r>
              <w:rPr>
                <w:lang w:val="en-US" w:eastAsia="ru-RU"/>
              </w:rPr>
              <w:t>pth</w:t>
            </w:r>
          </w:p>
        </w:tc>
        <w:tc>
          <w:tcPr>
            <w:tcW w:w="741" w:type="dxa"/>
            <w:tcBorders>
              <w:top w:val="single" w:sz="4" w:space="0" w:color="000000"/>
              <w:start w:val="single" w:sz="4" w:space="0" w:color="000000"/>
              <w:bottom w:val="single" w:sz="4" w:space="0" w:color="000000"/>
              <w:end w:val="thinThickSmallGap" w:sz="12" w:space="0" w:color="000000"/>
            </w:tcBorders>
          </w:tcPr>
          <w:p>
            <w:pPr>
              <w:pStyle w:val="clard-bez-index1"/>
              <w:rPr>
                <w:lang w:val="en-US" w:eastAsia="ru-RU"/>
              </w:rPr>
            </w:pPr>
            <w:r>
              <w:rPr>
                <w:lang w:val="en-US" w:eastAsia="ru-RU"/>
              </w:rPr>
              <w:t xml:space="preserve">gdh </w:t>
            </w:r>
          </w:p>
          <w:p>
            <w:pPr>
              <w:pStyle w:val="clard-bez-index1"/>
              <w:rPr>
                <w:lang w:val="en-US" w:eastAsia="ru-RU"/>
              </w:rPr>
            </w:pPr>
            <w:r>
              <w:rPr>
                <w:lang w:val="en-US" w:eastAsia="ru-RU"/>
              </w:rPr>
              <w:t>ḍḍh</w:t>
            </w:r>
          </w:p>
          <w:p>
            <w:pPr>
              <w:pStyle w:val="clard-bez-index1"/>
              <w:rPr>
                <w:lang w:val="en-US" w:eastAsia="ru-RU"/>
              </w:rPr>
            </w:pPr>
            <w:r>
              <w:rPr>
                <w:lang w:val="en-US" w:eastAsia="ru-RU"/>
              </w:rPr>
              <w:t xml:space="preserve">ddh </w:t>
            </w:r>
          </w:p>
          <w:p>
            <w:pPr>
              <w:pStyle w:val="clard-bez-index1"/>
              <w:rPr>
                <w:rFonts w:ascii="Charter Uni;Courier New" w:hAnsi="Charter Uni;Courier New" w:cs="Charter Uni;Courier New"/>
                <w:lang w:val="en-US" w:eastAsia="ru-RU"/>
              </w:rPr>
            </w:pPr>
            <w:r>
              <w:rPr>
                <w:lang w:val="en-US" w:eastAsia="ru-RU"/>
              </w:rPr>
              <w:t>bdh</w:t>
            </w:r>
          </w:p>
        </w:tc>
      </w:tr>
      <w:tr>
        <w:trPr/>
        <w:tc>
          <w:tcPr>
            <w:tcW w:w="1918" w:type="dxa"/>
            <w:tcBorders>
              <w:top w:val="single" w:sz="4" w:space="0" w:color="000000"/>
              <w:start w:val="thinThickSmallGap" w:sz="12" w:space="0" w:color="000000"/>
              <w:bottom w:val="thinThickSmallGap" w:sz="12" w:space="0" w:color="000000"/>
              <w:end w:val="single" w:sz="4" w:space="0" w:color="000000"/>
            </w:tcBorders>
          </w:tcPr>
          <w:p>
            <w:pPr>
              <w:pStyle w:val="clard-bez-index1"/>
              <w:rPr/>
            </w:pPr>
            <w:r>
              <w:rPr>
                <w:lang w:val="en-US" w:eastAsia="ru-RU"/>
              </w:rPr>
              <w:t xml:space="preserve">ç, ṣ, </w:t>
            </w:r>
            <w:r>
              <w:rPr>
                <w:lang w:val="ru-RU" w:eastAsia="ru-RU"/>
              </w:rPr>
              <w:t>ch</w:t>
            </w:r>
            <w:r>
              <w:rPr>
                <w:lang w:val="en-US" w:eastAsia="ru-RU"/>
              </w:rPr>
              <w:t>, j</w:t>
            </w:r>
            <w:r>
              <w:rPr>
                <w:rFonts w:cs="CharterExpScC Uni;Times New Roman" w:ascii="Charter Capital;Corbel" w:hAnsi="Charter Capital;Corbel"/>
                <w:vertAlign w:val="subscript"/>
                <w:lang w:val="en-US" w:eastAsia="ru-RU"/>
              </w:rPr>
              <w:t>2</w:t>
            </w:r>
          </w:p>
          <w:p>
            <w:pPr>
              <w:pStyle w:val="clard-bez-index1"/>
              <w:rPr>
                <w:lang w:val="en-US" w:eastAsia="ru-RU"/>
              </w:rPr>
            </w:pPr>
            <w:r>
              <w:rPr>
                <w:lang w:val="en-US" w:eastAsia="ru-RU"/>
              </w:rPr>
              <w:t>s</w:t>
            </w:r>
          </w:p>
        </w:tc>
        <w:tc>
          <w:tcPr>
            <w:tcW w:w="819" w:type="dxa"/>
            <w:tcBorders>
              <w:top w:val="single" w:sz="4" w:space="0" w:color="000000"/>
              <w:start w:val="single" w:sz="4" w:space="0" w:color="000000"/>
              <w:bottom w:val="thinThickSmallGap" w:sz="12" w:space="0" w:color="000000"/>
              <w:end w:val="single" w:sz="4" w:space="0" w:color="000000"/>
            </w:tcBorders>
          </w:tcPr>
          <w:p>
            <w:pPr>
              <w:pStyle w:val="clard-bez-index1"/>
              <w:rPr>
                <w:lang w:val="en-US" w:eastAsia="ru-RU"/>
              </w:rPr>
            </w:pPr>
            <w:r>
              <w:rPr>
                <w:lang w:val="en-US" w:eastAsia="ru-RU"/>
              </w:rPr>
              <w:t>ṣṭ</w:t>
            </w:r>
          </w:p>
          <w:p>
            <w:pPr>
              <w:pStyle w:val="clard-bez-index1"/>
              <w:rPr>
                <w:rFonts w:cs="Charter;Corbel"/>
                <w:lang w:val="en-US" w:eastAsia="ru-RU"/>
              </w:rPr>
            </w:pPr>
            <w:r>
              <w:rPr>
                <w:lang w:val="en-US" w:eastAsia="ru-RU"/>
              </w:rPr>
              <w:t>st</w:t>
            </w:r>
          </w:p>
        </w:tc>
        <w:tc>
          <w:tcPr>
            <w:tcW w:w="848" w:type="dxa"/>
            <w:tcBorders>
              <w:top w:val="single" w:sz="4" w:space="0" w:color="000000"/>
              <w:start w:val="single" w:sz="4" w:space="0" w:color="000000"/>
              <w:bottom w:val="thinThickSmallGap" w:sz="12" w:space="0" w:color="000000"/>
              <w:end w:val="single" w:sz="4" w:space="0" w:color="000000"/>
            </w:tcBorders>
          </w:tcPr>
          <w:p>
            <w:pPr>
              <w:pStyle w:val="clard-bez-index1"/>
              <w:rPr>
                <w:lang w:val="en-US" w:eastAsia="ru-RU"/>
              </w:rPr>
            </w:pPr>
            <w:r>
              <w:rPr>
                <w:lang w:val="en-US" w:eastAsia="ru-RU"/>
              </w:rPr>
              <w:t xml:space="preserve">ṣṭh </w:t>
            </w:r>
          </w:p>
          <w:p>
            <w:pPr>
              <w:pStyle w:val="clard-bez-index1"/>
              <w:rPr>
                <w:rFonts w:cs="Charter;Corbel"/>
                <w:lang w:val="en-US" w:eastAsia="ru-RU"/>
              </w:rPr>
            </w:pPr>
            <w:r>
              <w:rPr>
                <w:lang w:val="en-US" w:eastAsia="ru-RU"/>
              </w:rPr>
              <w:t>sth</w:t>
            </w:r>
          </w:p>
        </w:tc>
        <w:tc>
          <w:tcPr>
            <w:tcW w:w="741" w:type="dxa"/>
            <w:tcBorders>
              <w:top w:val="single" w:sz="4" w:space="0" w:color="000000"/>
              <w:start w:val="single" w:sz="4" w:space="0" w:color="000000"/>
              <w:bottom w:val="thinThickSmallGap" w:sz="12" w:space="0" w:color="000000"/>
              <w:end w:val="thinThickSmallGap" w:sz="12" w:space="0" w:color="000000"/>
            </w:tcBorders>
          </w:tcPr>
          <w:p>
            <w:pPr>
              <w:pStyle w:val="clard-bez-index1"/>
              <w:rPr>
                <w:lang w:val="en-US" w:eastAsia="ru-RU"/>
              </w:rPr>
            </w:pPr>
            <w:r>
              <w:rPr>
                <w:lang w:val="en-US" w:eastAsia="ru-RU"/>
              </w:rPr>
              <w:t xml:space="preserve">ḍḍh </w:t>
            </w:r>
          </w:p>
          <w:p>
            <w:pPr>
              <w:pStyle w:val="clard-bez-index1"/>
              <w:rPr>
                <w:rFonts w:cs="Charter;Corbel"/>
                <w:lang w:val="en-US" w:eastAsia="ru-RU"/>
              </w:rPr>
            </w:pPr>
            <w:r>
              <w:rPr>
                <w:lang w:val="en-US" w:eastAsia="ru-RU"/>
              </w:rPr>
              <w:t>dh</w:t>
            </w:r>
          </w:p>
        </w:tc>
      </w:tr>
    </w:tbl>
    <w:p>
      <w:pPr>
        <w:pStyle w:val="Normal"/>
        <w:spacing w:lineRule="exact" w:line="260"/>
        <w:ind w:firstLine="284" w:start="0" w:end="0"/>
        <w:rPr>
          <w:rFonts w:cs="Charter;Corbel"/>
          <w:color w:val="C00000"/>
          <w:spacing w:val="20"/>
          <w:lang w:val="en-US"/>
        </w:rPr>
      </w:pPr>
      <w:r>
        <w:rPr>
          <w:rFonts w:cs="Charter;Corbel"/>
          <w:color w:val="C00000"/>
          <w:spacing w:val="20"/>
          <w:lang w:val="en-US"/>
        </w:rPr>
      </w:r>
    </w:p>
    <w:p>
      <w:pPr>
        <w:pStyle w:val="Normal"/>
        <w:spacing w:lineRule="exact" w:line="260"/>
        <w:ind w:firstLine="284" w:start="0" w:end="0"/>
        <w:rPr/>
      </w:pPr>
      <w:r>
        <w:rPr>
          <w:rStyle w:val="razryadka"/>
        </w:rPr>
        <w:t>Примеры</w:t>
      </w:r>
      <w:r>
        <w:rPr>
          <w:rFonts w:cs="Charter;Corbel"/>
          <w:lang w:val="en-US"/>
        </w:rPr>
        <w:t xml:space="preserve">: </w:t>
      </w:r>
      <w:r>
        <w:rPr>
          <w:rFonts w:cs="Charter;Corbel"/>
        </w:rPr>
        <w:t>с</w:t>
      </w:r>
      <w:r>
        <w:rPr>
          <w:rFonts w:cs="Charter;Corbel"/>
          <w:lang w:val="en-US"/>
        </w:rPr>
        <w:t xml:space="preserve"> </w:t>
      </w:r>
      <w:r>
        <w:rPr>
          <w:rFonts w:cs="Charter;Corbel"/>
        </w:rPr>
        <w:t>суффиксом</w:t>
      </w:r>
      <w:r>
        <w:rPr>
          <w:rFonts w:cs="Charter;Corbel"/>
          <w:lang w:val="en-US"/>
        </w:rPr>
        <w:t xml:space="preserve"> </w:t>
      </w:r>
      <w:r>
        <w:rPr>
          <w:rFonts w:cs="Charter;Corbel"/>
        </w:rPr>
        <w:t>инфинитива</w:t>
      </w:r>
      <w:r>
        <w:rPr>
          <w:rFonts w:cs="Charter;Corbel"/>
          <w:lang w:val="en-US"/>
        </w:rPr>
        <w:t xml:space="preserve"> -</w:t>
      </w:r>
      <w:r>
        <w:rPr>
          <w:rFonts w:cs="Clarendon V 350" w:ascii="Clarendon V 350" w:hAnsi="Clarendon V 350"/>
          <w:lang w:val="en-US"/>
        </w:rPr>
        <w:t>tum</w:t>
      </w:r>
      <w:r>
        <w:rPr>
          <w:rFonts w:cs="Charter;Corbel"/>
          <w:lang w:val="en-US"/>
        </w:rPr>
        <w:t xml:space="preserve"> </w:t>
      </w:r>
      <w:r>
        <w:rPr>
          <w:rFonts w:cs="Charter;Corbel"/>
        </w:rPr>
        <w:t>корневой</w:t>
      </w:r>
      <w:r>
        <w:rPr>
          <w:rFonts w:cs="Charter;Corbel"/>
          <w:lang w:val="en-US"/>
        </w:rPr>
        <w:t xml:space="preserve"> </w:t>
      </w:r>
      <w:r>
        <w:rPr>
          <w:rFonts w:cs="Charter;Corbel"/>
        </w:rPr>
        <w:t>элемент</w:t>
      </w:r>
      <w:r>
        <w:rPr>
          <w:rFonts w:cs="Charter;Corbel"/>
          <w:lang w:val="en-US"/>
        </w:rPr>
        <w:t xml:space="preserve"> √</w:t>
      </w:r>
      <w:r>
        <w:rPr>
          <w:rFonts w:cs="Clarendon V 350" w:ascii="Clarendon V 350" w:hAnsi="Clarendon V 350"/>
          <w:lang w:val="en-US"/>
        </w:rPr>
        <w:t>vac</w:t>
      </w:r>
      <w:r>
        <w:rPr>
          <w:rFonts w:cs="Charter;Corbel"/>
          <w:lang w:val="en-US"/>
        </w:rPr>
        <w:t xml:space="preserve"> </w:t>
      </w:r>
      <w:r>
        <w:rPr>
          <w:rFonts w:cs="Charter;Corbel"/>
        </w:rPr>
        <w:t>дает</w:t>
      </w:r>
      <w:r>
        <w:rPr>
          <w:rFonts w:cs="Charter;Corbel"/>
          <w:lang w:val="en-US"/>
        </w:rPr>
        <w:t xml:space="preserve"> </w:t>
      </w:r>
      <w:r>
        <w:rPr>
          <w:rFonts w:cs="Clarendon V 350" w:ascii="Clarendon V 350" w:hAnsi="Clarendon V 350"/>
          <w:lang w:val="en-US"/>
        </w:rPr>
        <w:t>vaktum</w:t>
      </w:r>
      <w:r>
        <w:rPr>
          <w:rFonts w:cs="Charter;Corbel"/>
          <w:lang w:val="en-US"/>
        </w:rPr>
        <w:t xml:space="preserve"> </w:t>
      </w:r>
      <w:r>
        <w:rPr>
          <w:rStyle w:val="kursiv"/>
        </w:rPr>
        <w:t>говорить</w:t>
      </w:r>
      <w:r>
        <w:rPr>
          <w:rFonts w:cs="Charter;Corbel"/>
          <w:lang w:val="en-US"/>
        </w:rPr>
        <w:t>, √</w:t>
      </w:r>
      <w:r>
        <w:rPr>
          <w:rFonts w:cs="Clarendon V 350" w:ascii="Clarendon V 350" w:hAnsi="Clarendon V 350"/>
          <w:lang w:val="en-US"/>
        </w:rPr>
        <w:t>yoj</w:t>
      </w:r>
      <w:r>
        <w:rPr>
          <w:rFonts w:cs="CharterExpScC Uni;Times New Roman" w:ascii="Charter Capital;Corbel" w:hAnsi="Charter Capital;Corbel"/>
          <w:vertAlign w:val="subscript"/>
          <w:lang w:val="en-US"/>
        </w:rPr>
        <w:t>1</w:t>
      </w:r>
      <w:r>
        <w:rPr>
          <w:rFonts w:cs="Charter;Corbel"/>
          <w:lang w:val="en-US"/>
        </w:rPr>
        <w:t xml:space="preserve"> — </w:t>
      </w:r>
      <w:r>
        <w:rPr>
          <w:rFonts w:cs="Clarendon V 350" w:ascii="Clarendon V 350" w:hAnsi="Clarendon V 350"/>
          <w:lang w:val="en-US"/>
        </w:rPr>
        <w:t>yoktum</w:t>
      </w:r>
      <w:r>
        <w:rPr>
          <w:rFonts w:cs="Charter;Corbel"/>
          <w:lang w:val="en-US"/>
        </w:rPr>
        <w:t xml:space="preserve"> </w:t>
      </w:r>
      <w:r>
        <w:rPr>
          <w:rStyle w:val="kursiv"/>
        </w:rPr>
        <w:t>соединять</w:t>
      </w:r>
      <w:r>
        <w:rPr>
          <w:rFonts w:cs="Charter;Corbel"/>
          <w:lang w:val="en-US"/>
        </w:rPr>
        <w:t>, √</w:t>
      </w:r>
      <w:r>
        <w:rPr>
          <w:rFonts w:cs="Charter;Corbel" w:ascii="Clarendon V 350" w:hAnsi="Clarendon V 350"/>
          <w:lang w:val="en-US"/>
        </w:rPr>
        <w:t>c</w:t>
      </w:r>
      <w:r>
        <w:rPr>
          <w:rFonts w:cs="Clarendon V 350" w:ascii="Clarendon V 350" w:hAnsi="Clarendon V 350"/>
          <w:lang w:val="en-US"/>
        </w:rPr>
        <w:t>hed</w:t>
      </w:r>
      <w:r>
        <w:rPr>
          <w:rFonts w:cs="Charter;Corbel"/>
          <w:lang w:val="en-US"/>
        </w:rPr>
        <w:t xml:space="preserve"> — </w:t>
      </w:r>
      <w:r>
        <w:rPr>
          <w:rFonts w:cs="Charter;Corbel" w:ascii="Clarendon V 350" w:hAnsi="Clarendon V 350"/>
          <w:lang w:val="en-US"/>
        </w:rPr>
        <w:t>c</w:t>
      </w:r>
      <w:r>
        <w:rPr>
          <w:rFonts w:cs="Clarendon V 350" w:ascii="Clarendon V 350" w:hAnsi="Clarendon V 350"/>
          <w:lang w:val="en-US"/>
        </w:rPr>
        <w:t>hettum</w:t>
      </w:r>
      <w:r>
        <w:rPr>
          <w:rFonts w:cs="Charter;Corbel"/>
          <w:lang w:val="en-US"/>
        </w:rPr>
        <w:t xml:space="preserve"> </w:t>
      </w:r>
      <w:r>
        <w:rPr>
          <w:rStyle w:val="kursiv"/>
        </w:rPr>
        <w:t>рассекать</w:t>
      </w:r>
      <w:r>
        <w:rPr>
          <w:rFonts w:cs="Charter;Corbel"/>
          <w:lang w:val="en-US"/>
        </w:rPr>
        <w:t>, √</w:t>
      </w:r>
      <w:r>
        <w:rPr>
          <w:rFonts w:cs="Clarendon V 350" w:ascii="Clarendon V 350" w:hAnsi="Clarendon V 350"/>
          <w:lang w:val="en-US"/>
        </w:rPr>
        <w:t>veç</w:t>
      </w:r>
      <w:r>
        <w:rPr>
          <w:rFonts w:cs="Charter;Corbel"/>
          <w:lang w:val="en-US"/>
        </w:rPr>
        <w:t xml:space="preserve"> — </w:t>
      </w:r>
      <w:r>
        <w:rPr>
          <w:rFonts w:cs="Clarendon V 350" w:ascii="Clarendon V 350" w:hAnsi="Clarendon V 350"/>
          <w:lang w:val="en-US"/>
        </w:rPr>
        <w:t>veṣṭum</w:t>
      </w:r>
      <w:r>
        <w:rPr>
          <w:rFonts w:cs="Charter;Corbel"/>
          <w:lang w:val="en-US"/>
        </w:rPr>
        <w:t xml:space="preserve"> </w:t>
      </w:r>
      <w:r>
        <w:rPr>
          <w:rStyle w:val="kursiv"/>
        </w:rPr>
        <w:t>входить</w:t>
      </w:r>
      <w:r>
        <w:rPr>
          <w:rFonts w:cs="Charter;Corbel"/>
          <w:lang w:val="en-US"/>
        </w:rPr>
        <w:t>, √</w:t>
      </w:r>
      <w:r>
        <w:rPr>
          <w:rFonts w:cs="Clarendon V 350" w:ascii="Clarendon V 350" w:hAnsi="Clarendon V 350"/>
          <w:lang w:val="en-US"/>
        </w:rPr>
        <w:t>pra</w:t>
      </w:r>
      <w:r>
        <w:rPr>
          <w:rFonts w:cs="Charter;Corbel" w:ascii="Clarendon V 350" w:hAnsi="Clarendon V 350"/>
          <w:lang w:val="en-US"/>
        </w:rPr>
        <w:t>c</w:t>
      </w:r>
      <w:r>
        <w:rPr>
          <w:rFonts w:cs="Clarendon V 350" w:ascii="Clarendon V 350" w:hAnsi="Clarendon V 350"/>
          <w:lang w:val="en-US"/>
        </w:rPr>
        <w:t>h</w:t>
      </w:r>
      <w:r>
        <w:rPr>
          <w:rFonts w:cs="Charter;Corbel"/>
          <w:lang w:val="en-US"/>
        </w:rPr>
        <w:t xml:space="preserve"> — </w:t>
      </w:r>
      <w:r>
        <w:rPr>
          <w:rFonts w:cs="Clarendon V 350" w:ascii="Clarendon V 350" w:hAnsi="Clarendon V 350"/>
          <w:lang w:val="en-US"/>
        </w:rPr>
        <w:t>praṣṭum</w:t>
      </w:r>
      <w:r>
        <w:rPr>
          <w:rFonts w:cs="Charter;Corbel"/>
          <w:lang w:val="en-US"/>
        </w:rPr>
        <w:t xml:space="preserve"> </w:t>
      </w:r>
      <w:r>
        <w:rPr>
          <w:rStyle w:val="kursiv"/>
        </w:rPr>
        <w:t>спрашивать</w:t>
      </w:r>
      <w:r>
        <w:rPr>
          <w:rFonts w:cs="Charter;Corbel"/>
          <w:lang w:val="en-US"/>
        </w:rPr>
        <w:t>, √</w:t>
      </w:r>
      <w:r>
        <w:rPr>
          <w:rFonts w:cs="Clarendon V 350" w:ascii="Clarendon V 350" w:hAnsi="Clarendon V 350"/>
          <w:lang w:val="en-US"/>
        </w:rPr>
        <w:t>yaj</w:t>
      </w:r>
      <w:r>
        <w:rPr>
          <w:rFonts w:cs="CharterExpScC Uni;Times New Roman" w:ascii="Charter Capital;Corbel" w:hAnsi="Charter Capital;Corbel"/>
          <w:vertAlign w:val="subscript"/>
          <w:lang w:val="en-US"/>
        </w:rPr>
        <w:t>2</w:t>
      </w:r>
      <w:r>
        <w:rPr>
          <w:rFonts w:cs="Charter;Corbel"/>
          <w:lang w:val="en-US"/>
        </w:rPr>
        <w:t xml:space="preserve"> — </w:t>
      </w:r>
      <w:r>
        <w:rPr>
          <w:rFonts w:cs="Clarendon V 350" w:ascii="Clarendon V 350" w:hAnsi="Clarendon V 350"/>
          <w:lang w:val="en-US"/>
        </w:rPr>
        <w:t>yaṣṭum</w:t>
      </w:r>
      <w:r>
        <w:rPr>
          <w:rFonts w:cs="Charter;Corbel"/>
          <w:lang w:val="en-US"/>
        </w:rPr>
        <w:t xml:space="preserve"> </w:t>
      </w:r>
      <w:r>
        <w:rPr>
          <w:rStyle w:val="kursiv"/>
        </w:rPr>
        <w:t>совершать</w:t>
      </w:r>
      <w:r>
        <w:rPr>
          <w:rStyle w:val="kursiv"/>
          <w:lang w:val="en-US"/>
        </w:rPr>
        <w:t xml:space="preserve"> </w:t>
      </w:r>
      <w:r>
        <w:rPr>
          <w:rStyle w:val="kursiv"/>
        </w:rPr>
        <w:t>жертвоприношение</w:t>
      </w:r>
      <w:r>
        <w:rPr>
          <w:rFonts w:cs="Charter;Corbel"/>
          <w:lang w:val="en-US"/>
        </w:rPr>
        <w:t xml:space="preserve">; </w:t>
      </w:r>
      <w:r>
        <w:rPr>
          <w:rFonts w:cs="Charter;Corbel"/>
        </w:rPr>
        <w:t>более</w:t>
      </w:r>
      <w:r>
        <w:rPr>
          <w:rFonts w:cs="Charter;Corbel"/>
          <w:lang w:val="en-US"/>
        </w:rPr>
        <w:t xml:space="preserve"> </w:t>
      </w:r>
      <w:r>
        <w:rPr>
          <w:rFonts w:cs="Charter;Corbel"/>
        </w:rPr>
        <w:t>редкие</w:t>
      </w:r>
      <w:r>
        <w:rPr>
          <w:rFonts w:cs="Charter;Corbel"/>
          <w:lang w:val="en-US"/>
        </w:rPr>
        <w:t xml:space="preserve"> </w:t>
      </w:r>
      <w:r>
        <w:rPr>
          <w:rFonts w:cs="Charter;Corbel"/>
        </w:rPr>
        <w:t>сочетания</w:t>
      </w:r>
      <w:r>
        <w:rPr>
          <w:rFonts w:cs="Charter;Corbel"/>
          <w:lang w:val="en-US"/>
        </w:rPr>
        <w:t>: √</w:t>
      </w:r>
      <w:r>
        <w:rPr>
          <w:rFonts w:cs="Clarendon V 350" w:ascii="Clarendon V 350" w:hAnsi="Clarendon V 350"/>
          <w:lang w:val="en-US"/>
        </w:rPr>
        <w:t>mṛj</w:t>
      </w:r>
      <w:r>
        <w:rPr>
          <w:rFonts w:cs="CharterExpScC Uni;Times New Roman" w:ascii="Charter Capital;Corbel" w:hAnsi="Charter Capital;Corbel"/>
          <w:vertAlign w:val="subscript"/>
          <w:lang w:val="en-US"/>
        </w:rPr>
        <w:t>2</w:t>
      </w:r>
      <w:r>
        <w:rPr>
          <w:rFonts w:cs="Charter;Corbel"/>
          <w:lang w:val="en-US"/>
        </w:rPr>
        <w:t xml:space="preserve"> + </w:t>
      </w:r>
      <w:r>
        <w:rPr>
          <w:rFonts w:cs="Clarendon V 350" w:ascii="Clarendon V 350" w:hAnsi="Clarendon V 350"/>
          <w:lang w:val="en-US"/>
        </w:rPr>
        <w:t>tha</w:t>
      </w:r>
      <w:r>
        <w:rPr>
          <w:rFonts w:cs="Charter;Corbel"/>
          <w:lang w:val="en-US"/>
        </w:rPr>
        <w:t xml:space="preserve"> </w:t>
      </w:r>
      <w:r>
        <w:rPr>
          <w:rFonts w:cs="Times New Roman"/>
          <w:lang w:val="en-US"/>
        </w:rPr>
        <w:t>→</w:t>
      </w:r>
      <w:r>
        <w:rPr>
          <w:rFonts w:cs="Charter;Corbel"/>
          <w:lang w:val="en-US"/>
        </w:rPr>
        <w:t xml:space="preserve"> </w:t>
      </w:r>
      <w:r>
        <w:rPr>
          <w:rFonts w:cs="Clarendon V 350" w:ascii="Clarendon V 350" w:hAnsi="Clarendon V 350"/>
          <w:lang w:val="en-US"/>
        </w:rPr>
        <w:t>mṛṣṭha</w:t>
      </w:r>
      <w:r>
        <w:rPr>
          <w:rFonts w:cs="Charter;Corbel"/>
          <w:lang w:val="en-US"/>
        </w:rPr>
        <w:t xml:space="preserve"> </w:t>
      </w:r>
      <w:r>
        <w:rPr>
          <w:rStyle w:val="kursiv"/>
        </w:rPr>
        <w:t>вытираете</w:t>
      </w:r>
      <w:r>
        <w:rPr>
          <w:rFonts w:cs="Charter;Corbel"/>
          <w:lang w:val="en-US"/>
        </w:rPr>
        <w:t>, √</w:t>
      </w:r>
      <w:r>
        <w:rPr>
          <w:rFonts w:cs="Clarendon V 350" w:ascii="Clarendon V 350" w:hAnsi="Clarendon V 350"/>
          <w:lang w:val="en-US"/>
        </w:rPr>
        <w:t>mṛj</w:t>
      </w:r>
      <w:r>
        <w:rPr>
          <w:rFonts w:cs="CharterExpScC Uni;Times New Roman" w:ascii="Charter Capital;Corbel" w:hAnsi="Charter Capital;Corbel"/>
          <w:vertAlign w:val="subscript"/>
          <w:lang w:val="en-US"/>
        </w:rPr>
        <w:t>2</w:t>
      </w:r>
      <w:r>
        <w:rPr>
          <w:rFonts w:cs="Charter;Corbel"/>
          <w:lang w:val="en-US"/>
        </w:rPr>
        <w:t xml:space="preserve"> + </w:t>
      </w:r>
      <w:r>
        <w:rPr>
          <w:rFonts w:cs="Clarendon V 350" w:ascii="Clarendon V 350" w:hAnsi="Clarendon V 350"/>
          <w:lang w:val="en-US"/>
        </w:rPr>
        <w:t>dhvam</w:t>
      </w:r>
      <w:r>
        <w:rPr>
          <w:rFonts w:cs="Charter;Corbel"/>
          <w:lang w:val="en-US"/>
        </w:rPr>
        <w:t xml:space="preserve"> </w:t>
      </w:r>
      <w:r>
        <w:rPr>
          <w:rFonts w:cs="Times New Roman"/>
          <w:lang w:val="en-US"/>
        </w:rPr>
        <w:t>→</w:t>
      </w:r>
      <w:r>
        <w:rPr>
          <w:rFonts w:cs="Charter;Corbel"/>
          <w:lang w:val="en-US"/>
        </w:rPr>
        <w:t xml:space="preserve"> </w:t>
      </w:r>
      <w:r>
        <w:rPr>
          <w:rFonts w:cs="Clarendon V 350" w:ascii="Clarendon V 350" w:hAnsi="Clarendon V 350"/>
          <w:lang w:val="en-US"/>
        </w:rPr>
        <w:t>mṛḍḍhvam</w:t>
      </w:r>
      <w:r>
        <w:rPr>
          <w:rFonts w:cs="Charter;Corbel"/>
          <w:lang w:val="en-US"/>
        </w:rPr>
        <w:t xml:space="preserve"> </w:t>
      </w:r>
      <w:r>
        <w:rPr>
          <w:rStyle w:val="kursiv"/>
        </w:rPr>
        <w:t>вытирайтесь</w:t>
      </w:r>
      <w:r>
        <w:rPr>
          <w:rFonts w:cs="Charter;Corbel"/>
          <w:lang w:val="en-US"/>
        </w:rPr>
        <w:t>, √</w:t>
      </w:r>
      <w:r>
        <w:rPr>
          <w:rFonts w:cs="Clarendon V 350" w:ascii="Clarendon V 350" w:hAnsi="Clarendon V 350"/>
          <w:lang w:val="en-US"/>
        </w:rPr>
        <w:t>dviṣ</w:t>
      </w:r>
      <w:r>
        <w:rPr>
          <w:rFonts w:cs="Charter;Corbel"/>
          <w:lang w:val="en-US"/>
        </w:rPr>
        <w:t xml:space="preserve"> + </w:t>
      </w:r>
      <w:r>
        <w:rPr>
          <w:rFonts w:cs="Clarendon V 350" w:ascii="Clarendon V 350" w:hAnsi="Clarendon V 350"/>
          <w:lang w:val="en-US"/>
        </w:rPr>
        <w:t>dhi</w:t>
      </w:r>
      <w:r>
        <w:rPr>
          <w:rFonts w:cs="Charter;Corbel"/>
          <w:lang w:val="en-US"/>
        </w:rPr>
        <w:t xml:space="preserve"> </w:t>
      </w:r>
      <w:r>
        <w:rPr>
          <w:rFonts w:cs="Times New Roman"/>
          <w:lang w:val="en-US"/>
        </w:rPr>
        <w:t>→</w:t>
      </w:r>
      <w:r>
        <w:rPr>
          <w:rFonts w:cs="Charter;Corbel"/>
          <w:lang w:val="en-US"/>
        </w:rPr>
        <w:t xml:space="preserve"> </w:t>
      </w:r>
      <w:r>
        <w:rPr>
          <w:rFonts w:cs="Clarendon V 350" w:ascii="Clarendon V 350" w:hAnsi="Clarendon V 350"/>
          <w:lang w:val="en-US"/>
        </w:rPr>
        <w:t>dviḍḍhi</w:t>
      </w:r>
      <w:r>
        <w:rPr>
          <w:rFonts w:cs="Charter;Corbel"/>
          <w:lang w:val="en-US"/>
        </w:rPr>
        <w:t xml:space="preserve"> </w:t>
      </w:r>
      <w:r>
        <w:rPr>
          <w:rStyle w:val="kursiv"/>
        </w:rPr>
        <w:t>ненавидь</w:t>
      </w:r>
      <w:r>
        <w:rPr>
          <w:rFonts w:cs="Charter;Corbel"/>
          <w:lang w:val="en-US"/>
        </w:rPr>
        <w:t>, √</w:t>
      </w:r>
      <w:r>
        <w:rPr>
          <w:rFonts w:cs="Clarendon V 350" w:ascii="Clarendon V 350" w:hAnsi="Clarendon V 350"/>
          <w:lang w:val="en-US"/>
        </w:rPr>
        <w:t>īḍ</w:t>
      </w:r>
      <w:r>
        <w:rPr>
          <w:rFonts w:cs="Charter;Corbel"/>
          <w:lang w:val="en-US"/>
        </w:rPr>
        <w:t xml:space="preserve"> + </w:t>
      </w:r>
      <w:r>
        <w:rPr>
          <w:rFonts w:cs="Clarendon V 350" w:ascii="Clarendon V 350" w:hAnsi="Clarendon V 350"/>
          <w:lang w:val="en-US"/>
        </w:rPr>
        <w:t>te</w:t>
      </w:r>
      <w:r>
        <w:rPr>
          <w:rFonts w:cs="Charter;Corbel"/>
          <w:lang w:val="en-US"/>
        </w:rPr>
        <w:t xml:space="preserve"> </w:t>
      </w:r>
      <w:r>
        <w:rPr>
          <w:rFonts w:cs="Times New Roman"/>
          <w:lang w:val="en-US"/>
        </w:rPr>
        <w:t>→</w:t>
      </w:r>
      <w:r>
        <w:rPr>
          <w:rFonts w:cs="Charter;Corbel"/>
          <w:lang w:val="en-US"/>
        </w:rPr>
        <w:t xml:space="preserve"> </w:t>
      </w:r>
      <w:r>
        <w:rPr>
          <w:rFonts w:cs="Clarendon V 350" w:ascii="Clarendon V 350" w:hAnsi="Clarendon V 350"/>
          <w:lang w:val="en-US"/>
        </w:rPr>
        <w:t>īṭṭe</w:t>
      </w:r>
      <w:r>
        <w:rPr>
          <w:rFonts w:cs="Charter;Corbel"/>
          <w:lang w:val="en-US"/>
        </w:rPr>
        <w:t xml:space="preserve"> </w:t>
      </w:r>
      <w:r>
        <w:rPr>
          <w:rStyle w:val="kursiv"/>
        </w:rPr>
        <w:t>восхваляет</w:t>
      </w:r>
      <w:r>
        <w:rPr>
          <w:rFonts w:cs="Charter;Corbel"/>
          <w:lang w:val="en-US"/>
        </w:rPr>
        <w:t>, √</w:t>
      </w:r>
      <w:r>
        <w:rPr>
          <w:rFonts w:cs="Clarendon V 350" w:ascii="Clarendon V 350" w:hAnsi="Clarendon V 350"/>
          <w:lang w:val="en-US"/>
        </w:rPr>
        <w:t>ās</w:t>
      </w:r>
      <w:r>
        <w:rPr>
          <w:rFonts w:cs="Charter;Corbel"/>
          <w:lang w:val="en-US"/>
        </w:rPr>
        <w:t xml:space="preserve"> + </w:t>
      </w:r>
      <w:r>
        <w:rPr>
          <w:rFonts w:cs="Clarendon V 350" w:ascii="Clarendon V 350" w:hAnsi="Clarendon V 350"/>
          <w:lang w:val="en-US"/>
        </w:rPr>
        <w:t>dhve</w:t>
      </w:r>
      <w:r>
        <w:rPr>
          <w:rFonts w:cs="Charter;Corbel"/>
          <w:lang w:val="en-US"/>
        </w:rPr>
        <w:t xml:space="preserve"> </w:t>
      </w:r>
      <w:r>
        <w:rPr>
          <w:rFonts w:cs="Times New Roman"/>
          <w:lang w:val="en-US"/>
        </w:rPr>
        <w:t>→</w:t>
      </w:r>
      <w:r>
        <w:rPr>
          <w:rFonts w:cs="Charter;Corbel"/>
          <w:lang w:val="en-US"/>
        </w:rPr>
        <w:t xml:space="preserve"> </w:t>
      </w:r>
      <w:r>
        <w:rPr>
          <w:rFonts w:cs="Clarendon V 350" w:ascii="Clarendon V 350" w:hAnsi="Clarendon V 350"/>
          <w:lang w:val="en-US"/>
        </w:rPr>
        <w:t>ādhve</w:t>
      </w:r>
      <w:r>
        <w:rPr>
          <w:rFonts w:cs="Charter;Corbel"/>
          <w:lang w:val="en-US"/>
        </w:rPr>
        <w:t xml:space="preserve"> </w:t>
      </w:r>
      <w:r>
        <w:rPr>
          <w:rStyle w:val="kursiv"/>
        </w:rPr>
        <w:t>вы</w:t>
      </w:r>
      <w:r>
        <w:rPr>
          <w:rStyle w:val="kursiv"/>
          <w:lang w:val="en-US"/>
        </w:rPr>
        <w:t xml:space="preserve"> </w:t>
      </w:r>
      <w:r>
        <w:rPr>
          <w:rStyle w:val="kursiv"/>
        </w:rPr>
        <w:t>сидите</w:t>
      </w:r>
      <w:r>
        <w:rPr>
          <w:rFonts w:cs="Charter;Corbel"/>
          <w:lang w:val="en-US"/>
        </w:rPr>
        <w:t xml:space="preserve"> (</w:t>
      </w:r>
      <w:r>
        <w:rPr>
          <w:rFonts w:cs="Charter;Corbel"/>
        </w:rPr>
        <w:t>или</w:t>
      </w:r>
      <w:r>
        <w:rPr>
          <w:rFonts w:cs="Charter;Corbel"/>
          <w:lang w:val="en-US"/>
        </w:rPr>
        <w:t xml:space="preserve"> </w:t>
      </w:r>
      <w:r>
        <w:rPr>
          <w:rFonts w:cs="Clarendon V 350" w:ascii="Clarendon V 350" w:hAnsi="Clarendon V 350"/>
          <w:lang w:val="en-US"/>
        </w:rPr>
        <w:t>āddhve</w:t>
      </w:r>
      <w:r>
        <w:rPr>
          <w:rFonts w:cs="Charter;Corbel"/>
          <w:lang w:val="en-US"/>
        </w:rPr>
        <w:t xml:space="preserve">, </w:t>
      </w:r>
      <w:r>
        <w:rPr>
          <w:rFonts w:cs="Charter;Corbel"/>
        </w:rPr>
        <w:t>см</w:t>
      </w:r>
      <w:r>
        <w:rPr>
          <w:rFonts w:cs="Charter;Corbel"/>
          <w:lang w:val="en-US"/>
        </w:rPr>
        <w:t xml:space="preserve">. </w:t>
      </w:r>
      <w:r>
        <w:rPr>
          <w:rFonts w:cs="Charter;Corbel"/>
          <w:bCs/>
          <w:color w:val="FF6600"/>
        </w:rPr>
        <w:t xml:space="preserve">§ </w:t>
      </w:r>
      <w:r>
        <w:rPr>
          <w:rFonts w:cs="CharterExpScC Uni;Times New Roman" w:ascii="Charter Indologique Capital" w:hAnsi="Charter Indologique Capital"/>
          <w:bCs/>
          <w:color w:val="FF6600"/>
        </w:rPr>
        <w:t>40</w:t>
      </w:r>
      <w:r>
        <w:rPr>
          <w:rFonts w:cs="Charter;Corbel"/>
        </w:rPr>
        <w:t xml:space="preserve">). </w:t>
      </w:r>
    </w:p>
    <w:p>
      <w:pPr>
        <w:pStyle w:val="Normal"/>
        <w:spacing w:lineRule="exact" w:line="260"/>
        <w:ind w:firstLine="284" w:start="0" w:end="0"/>
        <w:rPr>
          <w:rFonts w:cs="Charter;Corbel"/>
        </w:rPr>
      </w:pPr>
      <w:r>
        <w:rPr>
          <w:rFonts w:cs="CharterExpScC Uni;Times New Roman" w:ascii="Charter Indologique Capital" w:hAnsi="Charter Indologique Capital"/>
        </w:rPr>
        <w:t>2</w:t>
      </w:r>
      <w:r>
        <w:rPr>
          <w:rFonts w:cs="Charter;Corbel"/>
        </w:rPr>
        <w:t xml:space="preserve">. Звонкая придыхательная или </w:t>
      </w:r>
      <w:r>
        <w:rPr>
          <w:rFonts w:cs="Clarendon V 350" w:ascii="Clarendon V 350" w:hAnsi="Clarendon V 350"/>
        </w:rPr>
        <w:t>h</w:t>
      </w:r>
      <w:r>
        <w:rPr>
          <w:rFonts w:cs="Charter;Corbel"/>
        </w:rPr>
        <w:t xml:space="preserve"> + </w:t>
      </w:r>
      <w:r>
        <w:rPr>
          <w:rFonts w:cs="Clarendon V 350" w:ascii="Clarendon V 350" w:hAnsi="Clarendon V 350"/>
        </w:rPr>
        <w:t>t</w:t>
      </w:r>
      <w:r>
        <w:rPr>
          <w:rFonts w:cs="Charter;Corbel"/>
        </w:rPr>
        <w:t xml:space="preserve">, </w:t>
      </w:r>
      <w:r>
        <w:rPr>
          <w:rFonts w:cs="Clarendon V 350" w:ascii="Clarendon V 350" w:hAnsi="Clarendon V 350"/>
        </w:rPr>
        <w:t>th</w:t>
      </w:r>
      <w:r>
        <w:rPr>
          <w:rFonts w:cs="Charter;Corbel"/>
        </w:rPr>
        <w:t xml:space="preserve"> или </w:t>
      </w:r>
      <w:r>
        <w:rPr>
          <w:rFonts w:cs="Clarendon V 350" w:ascii="Clarendon V 350" w:hAnsi="Clarendon V 350"/>
        </w:rPr>
        <w:t>dh</w:t>
      </w:r>
      <w:r>
        <w:rPr>
          <w:rFonts w:cs="Charter;Corbel"/>
        </w:rPr>
        <w:t xml:space="preserve">. Такое сочетание дает одинаковый результат при </w:t>
      </w:r>
      <w:r>
        <w:rPr>
          <w:rFonts w:cs="CharterExpScC Uni;Times New Roman" w:ascii="Charter Indologique Capital" w:hAnsi="Charter Indologique Capital"/>
        </w:rPr>
        <w:t>2</w:t>
      </w:r>
      <w:r>
        <w:rPr>
          <w:rFonts w:cs="Charter;Corbel"/>
        </w:rPr>
        <w:t xml:space="preserve">-м элементе </w:t>
      </w:r>
      <w:r>
        <w:rPr>
          <w:rFonts w:cs="Clarendon V 350" w:ascii="Clarendon V 350" w:hAnsi="Clarendon V 350"/>
        </w:rPr>
        <w:t>t</w:t>
      </w:r>
      <w:r>
        <w:rPr>
          <w:rFonts w:cs="Charter;Corbel"/>
        </w:rPr>
        <w:t xml:space="preserve">, </w:t>
      </w:r>
      <w:r>
        <w:rPr>
          <w:rFonts w:cs="Clarendon V 350" w:ascii="Clarendon V 350" w:hAnsi="Clarendon V 350"/>
        </w:rPr>
        <w:t>th</w:t>
      </w:r>
      <w:r>
        <w:rPr>
          <w:rFonts w:cs="Charter;Corbel"/>
        </w:rPr>
        <w:t xml:space="preserve"> или </w:t>
      </w:r>
      <w:r>
        <w:rPr>
          <w:rFonts w:cs="Clarendon V 350" w:ascii="Clarendon V 350" w:hAnsi="Clarendon V 350"/>
        </w:rPr>
        <w:t>dh</w:t>
      </w:r>
      <w:r>
        <w:rPr>
          <w:rFonts w:cs="Charter;Corbel"/>
        </w:rPr>
        <w:t xml:space="preserve">, а именно, оно преобразуется так: </w:t>
      </w:r>
    </w:p>
    <w:p>
      <w:pPr>
        <w:pStyle w:val="Normal"/>
        <w:spacing w:lineRule="exact" w:line="260"/>
        <w:ind w:firstLine="284" w:start="0" w:end="0"/>
        <w:rPr>
          <w:rFonts w:cs="Charter;Corbel"/>
        </w:rPr>
      </w:pPr>
      <w:r>
        <w:rPr>
          <w:rFonts w:cs="Charter;Corbel"/>
        </w:rPr>
      </w:r>
    </w:p>
    <w:tbl>
      <w:tblPr>
        <w:tblW w:w="5650" w:type="dxa"/>
        <w:jc w:val="center"/>
        <w:tblInd w:w="0" w:type="dxa"/>
        <w:tblLayout w:type="fixed"/>
        <w:tblCellMar>
          <w:top w:w="57" w:type="dxa"/>
          <w:start w:w="108" w:type="dxa"/>
          <w:bottom w:w="57" w:type="dxa"/>
          <w:end w:w="108" w:type="dxa"/>
        </w:tblCellMar>
      </w:tblPr>
      <w:tblGrid>
        <w:gridCol w:w="2384"/>
        <w:gridCol w:w="3266"/>
      </w:tblGrid>
      <w:tr>
        <w:trPr/>
        <w:tc>
          <w:tcPr>
            <w:tcW w:w="2384" w:type="dxa"/>
            <w:tcBorders>
              <w:top w:val="thinThickSmallGap" w:sz="12" w:space="0" w:color="000000"/>
              <w:start w:val="thinThickSmallGap" w:sz="12" w:space="0" w:color="000000"/>
              <w:bottom w:val="single" w:sz="4" w:space="0" w:color="000000"/>
              <w:end w:val="single" w:sz="4" w:space="0" w:color="000000"/>
            </w:tcBorders>
            <w:vAlign w:val="center"/>
          </w:tcPr>
          <w:p>
            <w:pPr>
              <w:pStyle w:val="Normal"/>
              <w:spacing w:lineRule="exact" w:line="260"/>
              <w:ind w:start="0" w:end="0"/>
              <w:jc w:val="center"/>
              <w:rPr>
                <w:rFonts w:cs="Charter;Corbel"/>
                <w:szCs w:val="18"/>
                <w:lang w:val="be-BY"/>
              </w:rPr>
            </w:pPr>
            <w:r>
              <w:rPr>
                <w:rFonts w:cs="CharterExpScC Uni;Times New Roman" w:ascii="Charter Capital;Corbel" w:hAnsi="Charter Capital;Corbel"/>
                <w:szCs w:val="18"/>
              </w:rPr>
              <w:t>1</w:t>
            </w:r>
            <w:r>
              <w:rPr>
                <w:rFonts w:cs="Charter;Corbel"/>
                <w:szCs w:val="18"/>
              </w:rPr>
              <w:t>-й элемент</w:t>
            </w:r>
            <w:r>
              <w:rPr>
                <w:rFonts w:cs="CharterExpScC Uni;Times New Roman" w:ascii="Charter Capital;Corbel" w:hAnsi="Charter Capital;Corbel"/>
                <w:szCs w:val="18"/>
                <w:vertAlign w:val="superscript"/>
              </w:rPr>
              <w:t>1</w:t>
            </w:r>
            <w:r>
              <w:rPr>
                <w:rFonts w:cs="Charter;Corbel"/>
                <w:szCs w:val="18"/>
              </w:rPr>
              <w:t xml:space="preserve"> </w:t>
            </w:r>
            <w:r>
              <w:rPr>
                <w:rFonts w:cs="Charter;Corbel"/>
                <w:szCs w:val="18"/>
                <w:lang w:val="en-US"/>
              </w:rPr>
              <w:t xml:space="preserve">\ </w:t>
            </w:r>
            <w:r>
              <w:rPr>
                <w:rFonts w:cs="CharterExpScC Uni;Times New Roman" w:ascii="Charter Capital;Corbel" w:hAnsi="Charter Capital;Corbel"/>
                <w:szCs w:val="18"/>
              </w:rPr>
              <w:t>2</w:t>
            </w:r>
            <w:r>
              <w:rPr>
                <w:rFonts w:cs="Charter;Corbel"/>
                <w:szCs w:val="18"/>
              </w:rPr>
              <w:t>-й элемент</w:t>
            </w:r>
          </w:p>
        </w:tc>
        <w:tc>
          <w:tcPr>
            <w:tcW w:w="3266" w:type="dxa"/>
            <w:tcBorders>
              <w:top w:val="thinThickSmallGap" w:sz="12" w:space="0" w:color="000000"/>
              <w:start w:val="single" w:sz="4" w:space="0" w:color="000000"/>
              <w:bottom w:val="single" w:sz="4" w:space="0" w:color="000000"/>
              <w:end w:val="thinThickSmallGap" w:sz="12" w:space="0" w:color="000000"/>
            </w:tcBorders>
            <w:vAlign w:val="center"/>
          </w:tcPr>
          <w:p>
            <w:pPr>
              <w:pStyle w:val="Normal"/>
              <w:spacing w:lineRule="exact" w:line="260"/>
              <w:ind w:start="0" w:end="0"/>
              <w:jc w:val="center"/>
              <w:rPr>
                <w:rFonts w:ascii="Charter Uni;Courier New" w:hAnsi="Charter Uni;Courier New" w:cs="Charter Uni;Courier New"/>
                <w:szCs w:val="18"/>
                <w:lang w:val="be-BY"/>
              </w:rPr>
            </w:pPr>
            <w:r>
              <w:rPr>
                <w:rFonts w:cs="Clarendon V 350" w:ascii="Clarendon V 350" w:hAnsi="Clarendon V 350"/>
                <w:szCs w:val="18"/>
                <w:lang w:val="en-US"/>
              </w:rPr>
              <w:t>t</w:t>
            </w:r>
            <w:r>
              <w:rPr>
                <w:rFonts w:cs="Charter;Corbel"/>
                <w:szCs w:val="18"/>
              </w:rPr>
              <w:t xml:space="preserve">, </w:t>
            </w:r>
            <w:r>
              <w:rPr>
                <w:rFonts w:cs="Clarendon V 350" w:ascii="Clarendon V 350" w:hAnsi="Clarendon V 350"/>
                <w:szCs w:val="18"/>
                <w:lang w:val="en-US"/>
              </w:rPr>
              <w:t>th</w:t>
            </w:r>
            <w:r>
              <w:rPr>
                <w:rFonts w:cs="Charter;Corbel"/>
                <w:szCs w:val="18"/>
              </w:rPr>
              <w:t xml:space="preserve"> или </w:t>
            </w:r>
            <w:r>
              <w:rPr>
                <w:rFonts w:cs="Clarendon V 350" w:ascii="Clarendon V 350" w:hAnsi="Clarendon V 350"/>
                <w:szCs w:val="18"/>
                <w:lang w:val="en-US"/>
              </w:rPr>
              <w:t>dh</w:t>
            </w:r>
          </w:p>
        </w:tc>
      </w:tr>
      <w:tr>
        <w:trPr/>
        <w:tc>
          <w:tcPr>
            <w:tcW w:w="2384" w:type="dxa"/>
            <w:tcBorders>
              <w:top w:val="single" w:sz="4" w:space="0" w:color="000000"/>
              <w:start w:val="thinThickSmallGap" w:sz="12" w:space="0" w:color="000000"/>
              <w:bottom w:val="single" w:sz="4" w:space="0" w:color="000000"/>
              <w:end w:val="single" w:sz="4" w:space="0" w:color="000000"/>
            </w:tcBorders>
            <w:vAlign w:val="center"/>
          </w:tcPr>
          <w:p>
            <w:pPr>
              <w:pStyle w:val="Normal"/>
              <w:spacing w:lineRule="exact" w:line="260"/>
              <w:ind w:start="0" w:end="0"/>
              <w:jc w:val="center"/>
              <w:rPr>
                <w:rFonts w:ascii="Charter Capital;Corbel" w:hAnsi="Charter Capital;Corbel" w:cs="CharterExpScC Uni;Times New Roman"/>
                <w:szCs w:val="18"/>
                <w:vertAlign w:val="subscript"/>
                <w:lang w:val="en-US"/>
              </w:rPr>
            </w:pPr>
            <w:r>
              <w:rPr>
                <w:rFonts w:cs="Clarendon V 350" w:ascii="Clarendon V 350" w:hAnsi="Clarendon V 350"/>
                <w:szCs w:val="18"/>
                <w:lang w:val="en-US"/>
              </w:rPr>
              <w:t>gh</w:t>
            </w:r>
            <w:r>
              <w:rPr>
                <w:rFonts w:cs="Charter;Corbel"/>
                <w:szCs w:val="18"/>
              </w:rPr>
              <w:t xml:space="preserve">, </w:t>
            </w:r>
            <w:r>
              <w:rPr>
                <w:rFonts w:cs="Clarendon V 350" w:ascii="Clarendon V 350" w:hAnsi="Clarendon V 350"/>
                <w:szCs w:val="18"/>
                <w:lang w:val="en-US"/>
              </w:rPr>
              <w:t>h</w:t>
            </w:r>
            <w:r>
              <w:rPr>
                <w:rFonts w:cs="CharterExpScC Uni;Times New Roman" w:ascii="Charter Capital;Corbel" w:hAnsi="Charter Capital;Corbel"/>
                <w:szCs w:val="18"/>
                <w:vertAlign w:val="subscript"/>
              </w:rPr>
              <w:t>1</w:t>
            </w:r>
          </w:p>
          <w:p>
            <w:pPr>
              <w:pStyle w:val="Normal"/>
              <w:spacing w:lineRule="exact" w:line="260"/>
              <w:ind w:start="0" w:end="0"/>
              <w:jc w:val="center"/>
              <w:rPr>
                <w:rFonts w:ascii="Clarendon V 350" w:hAnsi="Clarendon V 350" w:cs="Clarendon V 350"/>
                <w:szCs w:val="18"/>
                <w:lang w:val="en-US"/>
              </w:rPr>
            </w:pPr>
            <w:r>
              <w:rPr>
                <w:rFonts w:cs="Clarendon V 350" w:ascii="Clarendon V 350" w:hAnsi="Clarendon V 350"/>
                <w:szCs w:val="18"/>
                <w:lang w:val="en-US"/>
              </w:rPr>
              <w:t>dh</w:t>
            </w:r>
          </w:p>
          <w:p>
            <w:pPr>
              <w:pStyle w:val="Normal"/>
              <w:spacing w:lineRule="exact" w:line="260"/>
              <w:ind w:start="0" w:end="0"/>
              <w:jc w:val="center"/>
              <w:rPr>
                <w:rFonts w:cs="Charter;Corbel"/>
                <w:szCs w:val="18"/>
                <w:lang w:val="en-US"/>
              </w:rPr>
            </w:pPr>
            <w:r>
              <w:rPr>
                <w:rFonts w:cs="Clarendon V 350" w:ascii="Clarendon V 350" w:hAnsi="Clarendon V 350"/>
                <w:szCs w:val="18"/>
                <w:lang w:val="en-US"/>
              </w:rPr>
              <w:t>bh</w:t>
            </w:r>
          </w:p>
        </w:tc>
        <w:tc>
          <w:tcPr>
            <w:tcW w:w="3266" w:type="dxa"/>
            <w:tcBorders>
              <w:top w:val="single" w:sz="4" w:space="0" w:color="000000"/>
              <w:start w:val="single" w:sz="4" w:space="0" w:color="000000"/>
              <w:bottom w:val="single" w:sz="4" w:space="0" w:color="000000"/>
              <w:end w:val="thinThickSmallGap" w:sz="12" w:space="0" w:color="000000"/>
            </w:tcBorders>
            <w:vAlign w:val="center"/>
          </w:tcPr>
          <w:p>
            <w:pPr>
              <w:pStyle w:val="Normal"/>
              <w:spacing w:lineRule="exact" w:line="260"/>
              <w:ind w:start="0" w:end="0"/>
              <w:jc w:val="center"/>
              <w:rPr>
                <w:rFonts w:ascii="Clarendon V 350" w:hAnsi="Clarendon V 350" w:cs="Clarendon V 350"/>
                <w:szCs w:val="18"/>
                <w:lang w:val="en-US"/>
              </w:rPr>
            </w:pPr>
            <w:r>
              <w:rPr>
                <w:rFonts w:cs="Clarendon V 350" w:ascii="Clarendon V 350" w:hAnsi="Clarendon V 350"/>
                <w:szCs w:val="18"/>
                <w:lang w:val="en-US"/>
              </w:rPr>
              <w:t>gdh</w:t>
            </w:r>
          </w:p>
          <w:p>
            <w:pPr>
              <w:pStyle w:val="Normal"/>
              <w:spacing w:lineRule="exact" w:line="260"/>
              <w:ind w:start="0" w:end="0"/>
              <w:jc w:val="center"/>
              <w:rPr>
                <w:rFonts w:ascii="Clarendon V 350" w:hAnsi="Clarendon V 350" w:cs="Clarendon V 350"/>
                <w:szCs w:val="18"/>
                <w:lang w:val="en-US"/>
              </w:rPr>
            </w:pPr>
            <w:r>
              <w:rPr>
                <w:rFonts w:cs="Clarendon V 350" w:ascii="Clarendon V 350" w:hAnsi="Clarendon V 350"/>
                <w:szCs w:val="18"/>
                <w:lang w:val="en-US"/>
              </w:rPr>
              <w:t>ddh</w:t>
            </w:r>
          </w:p>
          <w:p>
            <w:pPr>
              <w:pStyle w:val="Normal"/>
              <w:spacing w:lineRule="exact" w:line="260"/>
              <w:ind w:start="0" w:end="0"/>
              <w:jc w:val="center"/>
              <w:rPr>
                <w:rFonts w:ascii="Charter Uni;Courier New" w:hAnsi="Charter Uni;Courier New" w:cs="Charter Uni;Courier New"/>
                <w:szCs w:val="18"/>
                <w:lang w:val="be-BY"/>
              </w:rPr>
            </w:pPr>
            <w:r>
              <w:rPr>
                <w:rFonts w:cs="Clarendon V 350" w:ascii="Clarendon V 350" w:hAnsi="Clarendon V 350"/>
                <w:szCs w:val="18"/>
                <w:lang w:val="en-US"/>
              </w:rPr>
              <w:t>bdh</w:t>
            </w:r>
          </w:p>
        </w:tc>
      </w:tr>
      <w:tr>
        <w:trPr/>
        <w:tc>
          <w:tcPr>
            <w:tcW w:w="2384" w:type="dxa"/>
            <w:tcBorders>
              <w:top w:val="single" w:sz="4" w:space="0" w:color="000000"/>
              <w:start w:val="thinThickSmallGap" w:sz="12" w:space="0" w:color="000000"/>
              <w:bottom w:val="single" w:sz="4" w:space="0" w:color="000000"/>
              <w:end w:val="single" w:sz="4" w:space="0" w:color="000000"/>
            </w:tcBorders>
            <w:vAlign w:val="center"/>
          </w:tcPr>
          <w:p>
            <w:pPr>
              <w:pStyle w:val="Normal"/>
              <w:spacing w:lineRule="exact" w:line="260"/>
              <w:ind w:start="0" w:end="0"/>
              <w:jc w:val="center"/>
              <w:rPr>
                <w:rFonts w:cs="Charter;Corbel"/>
                <w:szCs w:val="18"/>
                <w:lang w:val="be-BY"/>
              </w:rPr>
            </w:pPr>
            <w:r>
              <w:rPr>
                <w:rFonts w:cs="Clarendon V 350" w:ascii="Clarendon V 350" w:hAnsi="Clarendon V 350"/>
                <w:szCs w:val="18"/>
                <w:lang w:val="en-US"/>
              </w:rPr>
              <w:t>h</w:t>
            </w:r>
            <w:r>
              <w:rPr>
                <w:rFonts w:cs="CharterExpScC Uni;Times New Roman" w:ascii="Charter Capital;Corbel" w:hAnsi="Charter Capital;Corbel"/>
                <w:szCs w:val="18"/>
                <w:vertAlign w:val="subscript"/>
              </w:rPr>
              <w:t>2</w:t>
            </w:r>
          </w:p>
        </w:tc>
        <w:tc>
          <w:tcPr>
            <w:tcW w:w="3266" w:type="dxa"/>
            <w:tcBorders>
              <w:top w:val="single" w:sz="4" w:space="0" w:color="000000"/>
              <w:start w:val="single" w:sz="4" w:space="0" w:color="000000"/>
              <w:bottom w:val="single" w:sz="4" w:space="0" w:color="000000"/>
              <w:end w:val="thinThickSmallGap" w:sz="12" w:space="0" w:color="000000"/>
            </w:tcBorders>
            <w:vAlign w:val="center"/>
          </w:tcPr>
          <w:p>
            <w:pPr>
              <w:pStyle w:val="Normal"/>
              <w:spacing w:lineRule="exact" w:line="260"/>
              <w:ind w:start="0" w:end="0"/>
              <w:jc w:val="center"/>
              <w:rPr>
                <w:rFonts w:cs="Charter;Corbel"/>
                <w:szCs w:val="18"/>
              </w:rPr>
            </w:pPr>
            <w:r>
              <w:rPr>
                <w:rFonts w:cs="Clarendon V 350" w:ascii="Clarendon V 350" w:hAnsi="Clarendon V 350"/>
                <w:szCs w:val="18"/>
                <w:lang w:val="en-US"/>
              </w:rPr>
              <w:t>ḍh</w:t>
            </w:r>
            <w:r>
              <w:rPr>
                <w:rFonts w:cs="CharterExpScC Uni;Times New Roman" w:ascii="Charter Capital;Corbel" w:hAnsi="Charter Capital;Corbel"/>
                <w:szCs w:val="18"/>
                <w:vertAlign w:val="superscript"/>
              </w:rPr>
              <w:t>2</w:t>
            </w:r>
            <w:r>
              <w:rPr>
                <w:rFonts w:cs="CharterExpScC Uni;Times New Roman" w:ascii="Charter Capital;Corbel" w:hAnsi="Charter Capital;Corbel"/>
                <w:szCs w:val="18"/>
              </w:rPr>
              <w:t>,</w:t>
            </w:r>
            <w:r>
              <w:rPr>
                <w:rFonts w:cs="Charter;Corbel"/>
                <w:szCs w:val="18"/>
              </w:rPr>
              <w:t xml:space="preserve"> </w:t>
            </w:r>
            <w:r>
              <w:rPr>
                <w:rFonts w:cs="Charter;Corbel"/>
                <w:szCs w:val="18"/>
                <w:lang w:val="be-BY"/>
              </w:rPr>
              <w:t>п</w:t>
            </w:r>
            <w:r>
              <w:rPr>
                <w:rFonts w:cs="Charter;Corbel"/>
                <w:szCs w:val="18"/>
              </w:rPr>
              <w:t xml:space="preserve">ричем, предшествующие </w:t>
            </w:r>
            <w:r>
              <w:rPr>
                <w:rFonts w:cs="Clarendon V 350" w:ascii="Clarendon V 350" w:hAnsi="Clarendon V 350"/>
                <w:szCs w:val="18"/>
              </w:rPr>
              <w:t>i</w:t>
            </w:r>
            <w:r>
              <w:rPr>
                <w:rFonts w:cs="Charter;Corbel"/>
                <w:szCs w:val="18"/>
              </w:rPr>
              <w:t xml:space="preserve">, </w:t>
            </w:r>
            <w:r>
              <w:rPr>
                <w:rFonts w:cs="Clarendon V 350" w:ascii="Clarendon V 350" w:hAnsi="Clarendon V 350"/>
                <w:szCs w:val="18"/>
              </w:rPr>
              <w:t>u</w:t>
            </w:r>
            <w:r>
              <w:rPr>
                <w:rFonts w:cs="Charter;Corbel"/>
                <w:szCs w:val="18"/>
              </w:rPr>
              <w:t xml:space="preserve">, </w:t>
            </w:r>
            <w:r>
              <w:rPr>
                <w:rFonts w:cs="Clarendon V 350" w:ascii="Clarendon V 350" w:hAnsi="Clarendon V 350"/>
                <w:szCs w:val="18"/>
              </w:rPr>
              <w:t>a</w:t>
            </w:r>
          </w:p>
          <w:p>
            <w:pPr>
              <w:pStyle w:val="Normal"/>
              <w:spacing w:lineRule="exact" w:line="260"/>
              <w:ind w:start="0" w:end="0"/>
              <w:jc w:val="center"/>
              <w:rPr>
                <w:rFonts w:ascii="Charter Uni;Courier New" w:hAnsi="Charter Uni;Courier New" w:cs="Charter Uni;Courier New"/>
                <w:szCs w:val="18"/>
                <w:lang w:val="be-BY"/>
              </w:rPr>
            </w:pPr>
            <w:r>
              <w:rPr>
                <w:rFonts w:cs="Charter;Corbel"/>
                <w:szCs w:val="18"/>
              </w:rPr>
              <w:t xml:space="preserve">изменяются соответственно в </w:t>
            </w:r>
            <w:r>
              <w:rPr>
                <w:rFonts w:cs="Clarendon V 350" w:ascii="Clarendon V 350" w:hAnsi="Clarendon V 350"/>
                <w:szCs w:val="18"/>
              </w:rPr>
              <w:t>ī</w:t>
            </w:r>
            <w:r>
              <w:rPr>
                <w:rFonts w:cs="Charter;Corbel"/>
                <w:szCs w:val="18"/>
              </w:rPr>
              <w:t xml:space="preserve">, </w:t>
            </w:r>
            <w:r>
              <w:rPr>
                <w:rFonts w:cs="Clarendon V 350" w:ascii="Clarendon V 350" w:hAnsi="Clarendon V 350"/>
                <w:szCs w:val="18"/>
              </w:rPr>
              <w:t>ū</w:t>
            </w:r>
            <w:r>
              <w:rPr>
                <w:rFonts w:cs="Charter;Corbel"/>
                <w:szCs w:val="18"/>
              </w:rPr>
              <w:t xml:space="preserve">, </w:t>
            </w:r>
            <w:r>
              <w:rPr>
                <w:rFonts w:cs="Clarendon V 350" w:ascii="Clarendon V 350" w:hAnsi="Clarendon V 350"/>
                <w:szCs w:val="18"/>
              </w:rPr>
              <w:t>o</w:t>
            </w:r>
            <w:r>
              <w:rPr>
                <w:rFonts w:cs="Charter;Corbel"/>
                <w:szCs w:val="18"/>
              </w:rPr>
              <w:t>.</w:t>
            </w:r>
          </w:p>
        </w:tc>
      </w:tr>
      <w:tr>
        <w:trPr/>
        <w:tc>
          <w:tcPr>
            <w:tcW w:w="5650" w:type="dxa"/>
            <w:gridSpan w:val="2"/>
            <w:tcBorders>
              <w:top w:val="single" w:sz="4" w:space="0" w:color="000000"/>
              <w:start w:val="thinThickSmallGap" w:sz="12" w:space="0" w:color="000000"/>
              <w:bottom w:val="thinThickSmallGap" w:sz="12" w:space="0" w:color="000000"/>
              <w:end w:val="thinThickSmallGap" w:sz="12" w:space="0" w:color="000000"/>
            </w:tcBorders>
            <w:vAlign w:val="center"/>
          </w:tcPr>
          <w:p>
            <w:pPr>
              <w:pStyle w:val="Normal"/>
              <w:spacing w:lineRule="exact" w:line="260"/>
              <w:ind w:start="0" w:end="0"/>
              <w:jc w:val="start"/>
              <w:rPr>
                <w:rFonts w:cs="Charter;Corbel"/>
                <w:sz w:val="16"/>
                <w:szCs w:val="16"/>
              </w:rPr>
            </w:pPr>
            <w:r>
              <w:rPr>
                <w:rFonts w:cs="CharterExpScC Uni;Times New Roman" w:ascii="Charter Capital;Corbel" w:hAnsi="Charter Capital;Corbel"/>
                <w:sz w:val="16"/>
                <w:szCs w:val="16"/>
                <w:vertAlign w:val="superscript"/>
              </w:rPr>
              <w:t>1</w:t>
            </w:r>
            <w:r>
              <w:rPr>
                <w:rFonts w:cs="Charter;Corbel"/>
                <w:sz w:val="16"/>
                <w:szCs w:val="16"/>
              </w:rPr>
              <w:t xml:space="preserve"> </w:t>
            </w:r>
            <w:r>
              <w:rPr>
                <w:rFonts w:cs="Clarendon V 350" w:ascii="Clarendon V 350" w:hAnsi="Clarendon V 350"/>
                <w:sz w:val="16"/>
                <w:szCs w:val="16"/>
                <w:lang w:val="en-US"/>
              </w:rPr>
              <w:t>j</w:t>
            </w:r>
            <w:r>
              <w:rPr>
                <w:rFonts w:cs="Clarendon V 350" w:ascii="Clarendon V 350" w:hAnsi="Clarendon V 350"/>
                <w:sz w:val="16"/>
                <w:szCs w:val="16"/>
              </w:rPr>
              <w:t>h</w:t>
            </w:r>
            <w:r>
              <w:rPr>
                <w:rFonts w:cs="Charter;Corbel"/>
                <w:sz w:val="16"/>
                <w:szCs w:val="16"/>
              </w:rPr>
              <w:t xml:space="preserve"> и </w:t>
            </w:r>
            <w:r>
              <w:rPr>
                <w:rFonts w:cs="Clarendon V 350" w:ascii="Clarendon V 350" w:hAnsi="Clarendon V 350"/>
                <w:sz w:val="16"/>
                <w:szCs w:val="16"/>
              </w:rPr>
              <w:t>ḍh</w:t>
            </w:r>
            <w:r>
              <w:rPr>
                <w:rFonts w:cs="Charter;Corbel"/>
                <w:sz w:val="16"/>
                <w:szCs w:val="16"/>
              </w:rPr>
              <w:t xml:space="preserve"> в таких сочетаниях не встречаются.</w:t>
            </w:r>
            <w:r>
              <w:rPr>
                <w:rStyle w:val="pagin"/>
                <w:rFonts w:cs="Charter;Corbel"/>
                <w:color w:val="FF0000"/>
                <w:lang w:val="be-BY"/>
              </w:rPr>
              <w:t xml:space="preserve"> [</w:t>
            </w:r>
            <w:r>
              <w:rPr>
                <w:rStyle w:val="pagin"/>
                <w:rFonts w:cs="CharterExpScC Uni;Times New Roman" w:ascii="Charter Indologique Capital" w:hAnsi="Charter Indologique Capital"/>
                <w:color w:val="FF0000"/>
                <w:lang w:val="be-BY"/>
              </w:rPr>
              <w:t>804</w:t>
            </w:r>
            <w:r>
              <w:rPr>
                <w:rStyle w:val="pagin"/>
                <w:rFonts w:cs="Charter;Corbel"/>
                <w:color w:val="FF0000"/>
                <w:lang w:val="be-BY"/>
              </w:rPr>
              <w:t xml:space="preserve">] </w:t>
            </w:r>
          </w:p>
        </w:tc>
      </w:tr>
    </w:tbl>
    <w:p>
      <w:pPr>
        <w:pStyle w:val="Normal"/>
        <w:spacing w:lineRule="exact" w:line="260"/>
        <w:ind w:firstLine="284" w:start="0" w:end="0"/>
        <w:rPr>
          <w:rFonts w:cs="Charter;Corbel"/>
        </w:rPr>
      </w:pPr>
      <w:r>
        <w:rPr>
          <w:rFonts w:cs="Charter;Corbel"/>
        </w:rPr>
      </w:r>
      <w:r>
        <w:br w:type="page"/>
      </w:r>
    </w:p>
    <w:p>
      <w:pPr>
        <w:pStyle w:val="Normal"/>
        <w:spacing w:lineRule="exact" w:line="260"/>
        <w:ind w:firstLine="284" w:start="0" w:end="0"/>
        <w:rPr/>
      </w:pPr>
      <w:r>
        <w:rPr>
          <w:rStyle w:val="razryadka"/>
        </w:rPr>
        <w:t>Примеры</w:t>
      </w:r>
      <w:r>
        <w:rPr>
          <w:rFonts w:cs="Charter;Corbel"/>
          <w:lang w:val="be-BY"/>
        </w:rPr>
        <w:t>: с суффиксом -</w:t>
      </w:r>
      <w:r>
        <w:rPr>
          <w:rFonts w:cs="Clarendon V 350" w:ascii="Clarendon V 350" w:hAnsi="Clarendon V 350"/>
          <w:lang w:val="en-US"/>
        </w:rPr>
        <w:t>tum</w:t>
      </w:r>
      <w:r>
        <w:rPr>
          <w:rFonts w:cs="Charter;Corbel"/>
          <w:lang w:val="be-BY"/>
        </w:rPr>
        <w:t xml:space="preserve"> (ср. выше) √</w:t>
      </w:r>
      <w:r>
        <w:rPr>
          <w:rFonts w:cs="Clarendon V 350" w:ascii="Clarendon V 350" w:hAnsi="Clarendon V 350"/>
          <w:lang w:val="en-US"/>
        </w:rPr>
        <w:t>doh</w:t>
      </w:r>
      <w:r>
        <w:rPr>
          <w:rFonts w:cs="CharterExpScC Uni;Times New Roman" w:ascii="Charter Capital;Corbel" w:hAnsi="Charter Capital;Corbel"/>
          <w:vertAlign w:val="subscript"/>
          <w:lang w:val="be-BY"/>
        </w:rPr>
        <w:t>1</w:t>
      </w:r>
      <w:r>
        <w:rPr>
          <w:rFonts w:cs="Charter;Corbel"/>
          <w:lang w:val="be-BY"/>
        </w:rPr>
        <w:t xml:space="preserve"> — </w:t>
      </w:r>
      <w:r>
        <w:rPr>
          <w:rFonts w:cs="Clarendon V 350" w:ascii="Clarendon V 350" w:hAnsi="Clarendon V 350"/>
          <w:lang w:val="en-US"/>
        </w:rPr>
        <w:t>dogdhum</w:t>
      </w:r>
      <w:r>
        <w:rPr>
          <w:rFonts w:cs="Charter;Corbel"/>
          <w:lang w:val="be-BY"/>
        </w:rPr>
        <w:t xml:space="preserve"> </w:t>
      </w:r>
      <w:r>
        <w:rPr>
          <w:rStyle w:val="kursiv"/>
        </w:rPr>
        <w:t>доить</w:t>
      </w:r>
      <w:r>
        <w:rPr>
          <w:rFonts w:cs="Charter;Corbel"/>
          <w:lang w:val="be-BY"/>
        </w:rPr>
        <w:t>, √</w:t>
      </w:r>
      <w:r>
        <w:rPr>
          <w:rFonts w:cs="Clarendon V 350" w:ascii="Clarendon V 350" w:hAnsi="Clarendon V 350"/>
          <w:lang w:val="en-US"/>
        </w:rPr>
        <w:t>bodh</w:t>
      </w:r>
      <w:r>
        <w:rPr>
          <w:rFonts w:cs="Charter;Corbel"/>
          <w:lang w:val="be-BY"/>
        </w:rPr>
        <w:t xml:space="preserve"> — </w:t>
      </w:r>
      <w:r>
        <w:rPr>
          <w:rFonts w:cs="Clarendon V 350" w:ascii="Clarendon V 350" w:hAnsi="Clarendon V 350"/>
          <w:lang w:val="en-US"/>
        </w:rPr>
        <w:t>boddhum</w:t>
      </w:r>
      <w:r>
        <w:rPr>
          <w:rFonts w:cs="Charter;Corbel"/>
          <w:lang w:val="be-BY"/>
        </w:rPr>
        <w:t xml:space="preserve"> </w:t>
      </w:r>
      <w:r>
        <w:rPr>
          <w:rStyle w:val="kursiv"/>
        </w:rPr>
        <w:t>бодрствовать</w:t>
      </w:r>
      <w:r>
        <w:rPr>
          <w:rFonts w:cs="Charter;Corbel"/>
          <w:lang w:val="be-BY"/>
        </w:rPr>
        <w:t>, √</w:t>
      </w:r>
      <w:r>
        <w:rPr>
          <w:rFonts w:cs="Clarendon V 350" w:ascii="Clarendon V 350" w:hAnsi="Clarendon V 350"/>
          <w:lang w:val="en-US"/>
        </w:rPr>
        <w:t>labh</w:t>
      </w:r>
      <w:r>
        <w:rPr>
          <w:rFonts w:cs="Charter;Corbel"/>
          <w:lang w:val="be-BY"/>
        </w:rPr>
        <w:t xml:space="preserve"> — </w:t>
      </w:r>
      <w:r>
        <w:rPr>
          <w:rFonts w:cs="Clarendon V 350" w:ascii="Clarendon V 350" w:hAnsi="Clarendon V 350"/>
          <w:lang w:val="en-US"/>
        </w:rPr>
        <w:t>labdhum</w:t>
      </w:r>
      <w:r>
        <w:rPr>
          <w:rFonts w:cs="Charter;Corbel"/>
          <w:lang w:val="be-BY"/>
        </w:rPr>
        <w:t xml:space="preserve"> </w:t>
      </w:r>
      <w:r>
        <w:rPr>
          <w:rStyle w:val="kursiv"/>
        </w:rPr>
        <w:t>брать</w:t>
      </w:r>
      <w:r>
        <w:rPr>
          <w:rFonts w:cs="Charter;Corbel"/>
          <w:lang w:val="be-BY"/>
        </w:rPr>
        <w:t>, √</w:t>
      </w:r>
      <w:r>
        <w:rPr>
          <w:rFonts w:cs="Clarendon V 350" w:ascii="Clarendon V 350" w:hAnsi="Clarendon V 350"/>
          <w:lang w:val="en-US"/>
        </w:rPr>
        <w:t>leh</w:t>
      </w:r>
      <w:r>
        <w:rPr>
          <w:rFonts w:cs="CharterExpScC Uni;Times New Roman" w:ascii="Charter Capital;Corbel" w:hAnsi="Charter Capital;Corbel"/>
          <w:vertAlign w:val="subscript"/>
          <w:lang w:val="be-BY"/>
        </w:rPr>
        <w:t>2</w:t>
      </w:r>
      <w:r>
        <w:rPr>
          <w:rFonts w:cs="Charter;Corbel"/>
          <w:lang w:val="be-BY"/>
        </w:rPr>
        <w:t xml:space="preserve"> — </w:t>
      </w:r>
      <w:r>
        <w:rPr>
          <w:rFonts w:cs="Clarendon V 350" w:ascii="Clarendon V 350" w:hAnsi="Clarendon V 350"/>
          <w:lang w:val="en-US"/>
        </w:rPr>
        <w:t>leḍhum</w:t>
      </w:r>
      <w:r>
        <w:rPr>
          <w:rFonts w:cs="Charter;Corbel"/>
          <w:lang w:val="be-BY"/>
        </w:rPr>
        <w:t xml:space="preserve"> </w:t>
      </w:r>
      <w:r>
        <w:rPr>
          <w:rStyle w:val="kursiv"/>
        </w:rPr>
        <w:t>лизать</w:t>
      </w:r>
      <w:r>
        <w:rPr>
          <w:rFonts w:cs="Charter;Corbel"/>
          <w:lang w:val="be-BY"/>
        </w:rPr>
        <w:t>, √</w:t>
      </w:r>
      <w:r>
        <w:rPr>
          <w:rFonts w:cs="Clarendon V 350" w:ascii="Clarendon V 350" w:hAnsi="Clarendon V 350"/>
          <w:lang w:val="en-US"/>
        </w:rPr>
        <w:t>vah</w:t>
      </w:r>
      <w:r>
        <w:rPr>
          <w:rFonts w:cs="CharterExpScC Uni;Times New Roman" w:ascii="Charter Capital;Corbel" w:hAnsi="Charter Capital;Corbel"/>
          <w:vertAlign w:val="subscript"/>
          <w:lang w:val="be-BY"/>
        </w:rPr>
        <w:t>2</w:t>
      </w:r>
      <w:r>
        <w:rPr>
          <w:rFonts w:cs="Charter;Corbel"/>
          <w:lang w:val="be-BY"/>
        </w:rPr>
        <w:t xml:space="preserve"> — </w:t>
      </w:r>
      <w:r>
        <w:rPr>
          <w:rFonts w:cs="Clarendon V 350" w:ascii="Clarendon V 350" w:hAnsi="Clarendon V 350"/>
          <w:lang w:val="en-US"/>
        </w:rPr>
        <w:t>voḍhum</w:t>
      </w:r>
      <w:r>
        <w:rPr>
          <w:rFonts w:cs="Charter;Corbel"/>
          <w:lang w:val="be-BY"/>
        </w:rPr>
        <w:t xml:space="preserve"> </w:t>
      </w:r>
      <w:r>
        <w:rPr>
          <w:rStyle w:val="kursiv"/>
        </w:rPr>
        <w:t>везти</w:t>
      </w:r>
      <w:r>
        <w:rPr>
          <w:rFonts w:cs="Charter;Corbel"/>
          <w:lang w:val="be-BY"/>
        </w:rPr>
        <w:t>; также √</w:t>
      </w:r>
      <w:r>
        <w:rPr>
          <w:rFonts w:cs="Clarendon V 350" w:ascii="Clarendon V 350" w:hAnsi="Clarendon V 350"/>
          <w:lang w:val="en-US"/>
        </w:rPr>
        <w:t>lih</w:t>
      </w:r>
      <w:r>
        <w:rPr>
          <w:rFonts w:cs="CharterExpScC Uni;Times New Roman" w:ascii="Charter Capital;Corbel" w:hAnsi="Charter Capital;Corbel"/>
          <w:vertAlign w:val="subscript"/>
          <w:lang w:val="be-BY"/>
        </w:rPr>
        <w:t>2</w:t>
      </w:r>
      <w:r>
        <w:rPr>
          <w:rFonts w:cs="Charter;Corbel"/>
          <w:lang w:val="be-BY"/>
        </w:rPr>
        <w:t xml:space="preserve"> + </w:t>
      </w:r>
      <w:r>
        <w:rPr>
          <w:rFonts w:cs="Clarendon V 350" w:ascii="Clarendon V 350" w:hAnsi="Clarendon V 350"/>
          <w:lang w:val="en-US"/>
        </w:rPr>
        <w:t>ta</w:t>
      </w:r>
      <w:r>
        <w:rPr>
          <w:rFonts w:cs="Charter;Corbel"/>
          <w:lang w:val="be-BY"/>
        </w:rPr>
        <w:t xml:space="preserve">- </w:t>
      </w:r>
      <w:r>
        <w:rPr>
          <w:rFonts w:cs="Times New Roman"/>
          <w:lang w:val="be-BY"/>
        </w:rPr>
        <w:t>→</w:t>
      </w:r>
      <w:r>
        <w:rPr>
          <w:rFonts w:cs="Charter;Corbel"/>
          <w:lang w:val="be-BY"/>
        </w:rPr>
        <w:t xml:space="preserve"> </w:t>
      </w:r>
      <w:r>
        <w:rPr>
          <w:rFonts w:cs="Clarendon V 350" w:ascii="Clarendon V 350" w:hAnsi="Clarendon V 350"/>
          <w:lang w:val="en-US"/>
        </w:rPr>
        <w:t>l</w:t>
      </w:r>
      <w:r>
        <w:rPr>
          <w:rFonts w:cs="Clarendon V 350" w:ascii="Clarendon V 350" w:hAnsi="Clarendon V 350"/>
          <w:lang w:val="be-BY"/>
        </w:rPr>
        <w:t>ī</w:t>
      </w:r>
      <w:r>
        <w:rPr>
          <w:rFonts w:cs="Clarendon V 350" w:ascii="Clarendon V 350" w:hAnsi="Clarendon V 350"/>
          <w:lang w:val="en-US"/>
        </w:rPr>
        <w:t>ḍha</w:t>
      </w:r>
      <w:r>
        <w:rPr>
          <w:rFonts w:cs="Charter;Corbel"/>
          <w:lang w:val="be-BY"/>
        </w:rPr>
        <w:t xml:space="preserve">- </w:t>
      </w:r>
      <w:r>
        <w:rPr>
          <w:rStyle w:val="kursiv"/>
        </w:rPr>
        <w:t>лизанный</w:t>
      </w:r>
      <w:r>
        <w:rPr>
          <w:rFonts w:cs="Charter;Corbel"/>
          <w:lang w:val="be-BY"/>
        </w:rPr>
        <w:t>, √</w:t>
      </w:r>
      <w:r>
        <w:rPr>
          <w:rFonts w:cs="Clarendon V 350" w:ascii="Clarendon V 350" w:hAnsi="Clarendon V 350"/>
          <w:lang w:val="en-US"/>
        </w:rPr>
        <w:t>uh</w:t>
      </w:r>
      <w:r>
        <w:rPr>
          <w:rFonts w:cs="CharterExpScC Uni;Times New Roman" w:ascii="Charter Capital;Corbel" w:hAnsi="Charter Capital;Corbel"/>
          <w:vertAlign w:val="subscript"/>
          <w:lang w:val="be-BY"/>
        </w:rPr>
        <w:t>2</w:t>
      </w:r>
      <w:r>
        <w:rPr>
          <w:rFonts w:cs="Charter;Corbel"/>
          <w:lang w:val="be-BY"/>
        </w:rPr>
        <w:t xml:space="preserve"> + </w:t>
      </w:r>
      <w:r>
        <w:rPr>
          <w:rFonts w:cs="Clarendon V 350" w:ascii="Clarendon V 350" w:hAnsi="Clarendon V 350"/>
          <w:lang w:val="en-US"/>
        </w:rPr>
        <w:t>ta</w:t>
      </w:r>
      <w:r>
        <w:rPr>
          <w:rFonts w:cs="Charter;Corbel"/>
          <w:lang w:val="be-BY"/>
        </w:rPr>
        <w:t xml:space="preserve">- </w:t>
      </w:r>
      <w:r>
        <w:rPr>
          <w:rFonts w:cs="Times New Roman"/>
          <w:lang w:val="be-BY"/>
        </w:rPr>
        <w:t>→</w:t>
      </w:r>
      <w:r>
        <w:rPr>
          <w:rFonts w:cs="Charter;Corbel"/>
          <w:lang w:val="be-BY"/>
        </w:rPr>
        <w:t xml:space="preserve"> </w:t>
      </w:r>
      <w:r>
        <w:rPr>
          <w:rFonts w:cs="Clarendon V 350" w:ascii="Clarendon V 350" w:hAnsi="Clarendon V 350"/>
          <w:lang w:val="be-BY"/>
        </w:rPr>
        <w:t>ū</w:t>
      </w:r>
      <w:r>
        <w:rPr>
          <w:rFonts w:cs="Clarendon V 350" w:ascii="Clarendon V 350" w:hAnsi="Clarendon V 350"/>
          <w:lang w:val="en-US"/>
        </w:rPr>
        <w:t>ḍha</w:t>
      </w:r>
      <w:r>
        <w:rPr>
          <w:rFonts w:cs="Charter;Corbel"/>
          <w:lang w:val="be-BY"/>
        </w:rPr>
        <w:t xml:space="preserve">- </w:t>
      </w:r>
      <w:r>
        <w:rPr>
          <w:rStyle w:val="kursiv"/>
        </w:rPr>
        <w:t>повезенный</w:t>
      </w:r>
      <w:r>
        <w:rPr>
          <w:rFonts w:cs="Charter;Corbel"/>
          <w:lang w:val="be-BY"/>
        </w:rPr>
        <w:t>; более редкие сочетания: √</w:t>
      </w:r>
      <w:r>
        <w:rPr>
          <w:rFonts w:cs="Clarendon V 350" w:ascii="Clarendon V 350" w:hAnsi="Clarendon V 350"/>
          <w:lang w:val="en-US"/>
        </w:rPr>
        <w:t>duh</w:t>
      </w:r>
      <w:r>
        <w:rPr>
          <w:rFonts w:cs="CharterExpScC Uni;Times New Roman" w:ascii="Charter Capital;Corbel" w:hAnsi="Charter Capital;Corbel"/>
          <w:vertAlign w:val="subscript"/>
          <w:lang w:val="be-BY"/>
        </w:rPr>
        <w:t>1</w:t>
      </w:r>
      <w:r>
        <w:rPr>
          <w:rFonts w:cs="Charter;Corbel"/>
          <w:lang w:val="be-BY"/>
        </w:rPr>
        <w:t xml:space="preserve"> + </w:t>
      </w:r>
      <w:r>
        <w:rPr>
          <w:rFonts w:cs="Clarendon V 350" w:ascii="Clarendon V 350" w:hAnsi="Clarendon V 350"/>
          <w:lang w:val="en-US"/>
        </w:rPr>
        <w:t>tha</w:t>
      </w:r>
      <w:r>
        <w:rPr>
          <w:rFonts w:cs="Charter;Corbel"/>
          <w:lang w:val="be-BY"/>
        </w:rPr>
        <w:t xml:space="preserve"> </w:t>
      </w:r>
      <w:r>
        <w:rPr>
          <w:rFonts w:cs="Times New Roman"/>
          <w:lang w:val="be-BY"/>
        </w:rPr>
        <w:t>→</w:t>
      </w:r>
      <w:r>
        <w:rPr>
          <w:rFonts w:cs="Charter;Corbel"/>
          <w:lang w:val="be-BY"/>
        </w:rPr>
        <w:t xml:space="preserve"> </w:t>
      </w:r>
      <w:r>
        <w:rPr>
          <w:rFonts w:cs="Clarendon V 350" w:ascii="Clarendon V 350" w:hAnsi="Clarendon V 350"/>
          <w:lang w:val="en-US"/>
        </w:rPr>
        <w:t>dugdha</w:t>
      </w:r>
      <w:r>
        <w:rPr>
          <w:rFonts w:cs="Charter;Corbel"/>
          <w:lang w:val="be-BY"/>
        </w:rPr>
        <w:t xml:space="preserve"> </w:t>
      </w:r>
      <w:r>
        <w:rPr>
          <w:rStyle w:val="kursiv"/>
        </w:rPr>
        <w:t>вы доите</w:t>
      </w:r>
      <w:r>
        <w:rPr>
          <w:rFonts w:cs="Charter;Corbel"/>
          <w:lang w:val="be-BY"/>
        </w:rPr>
        <w:t>, √</w:t>
      </w:r>
      <w:r>
        <w:rPr>
          <w:rFonts w:cs="Clarendon V 350" w:ascii="Clarendon V 350" w:hAnsi="Clarendon V 350"/>
          <w:lang w:val="en-US"/>
        </w:rPr>
        <w:t>duh</w:t>
      </w:r>
      <w:r>
        <w:rPr>
          <w:rFonts w:cs="CharterExpScC Uni;Times New Roman" w:ascii="Charter Capital;Corbel" w:hAnsi="Charter Capital;Corbel"/>
          <w:vertAlign w:val="subscript"/>
          <w:lang w:val="be-BY"/>
        </w:rPr>
        <w:t>1</w:t>
      </w:r>
      <w:r>
        <w:rPr>
          <w:rFonts w:cs="Charter;Corbel"/>
          <w:lang w:val="be-BY"/>
        </w:rPr>
        <w:t xml:space="preserve"> + </w:t>
      </w:r>
      <w:r>
        <w:rPr>
          <w:rFonts w:cs="Clarendon V 350" w:ascii="Clarendon V 350" w:hAnsi="Clarendon V 350"/>
          <w:lang w:val="en-US"/>
        </w:rPr>
        <w:t>dhi</w:t>
      </w:r>
      <w:r>
        <w:rPr>
          <w:rFonts w:cs="Charter;Corbel"/>
          <w:lang w:val="be-BY"/>
        </w:rPr>
        <w:t xml:space="preserve"> </w:t>
      </w:r>
      <w:r>
        <w:rPr>
          <w:rFonts w:cs="Times New Roman"/>
          <w:lang w:val="be-BY"/>
        </w:rPr>
        <w:t>→</w:t>
      </w:r>
      <w:r>
        <w:rPr>
          <w:rFonts w:cs="Charter;Corbel"/>
          <w:lang w:val="be-BY"/>
        </w:rPr>
        <w:t xml:space="preserve"> </w:t>
      </w:r>
      <w:r>
        <w:rPr>
          <w:rFonts w:cs="Clarendon V 350" w:ascii="Clarendon V 350" w:hAnsi="Clarendon V 350"/>
          <w:lang w:val="en-US"/>
        </w:rPr>
        <w:t>dugdhi</w:t>
      </w:r>
      <w:r>
        <w:rPr>
          <w:rFonts w:cs="Charter;Corbel"/>
          <w:lang w:val="be-BY"/>
        </w:rPr>
        <w:t xml:space="preserve"> </w:t>
      </w:r>
      <w:r>
        <w:rPr>
          <w:rStyle w:val="kursiv"/>
        </w:rPr>
        <w:t>дои</w:t>
      </w:r>
      <w:r>
        <w:rPr>
          <w:rFonts w:cs="Charter;Corbel"/>
          <w:lang w:val="be-BY"/>
        </w:rPr>
        <w:t xml:space="preserve"> (см. также </w:t>
      </w:r>
      <w:r>
        <w:rPr>
          <w:rFonts w:cs="Charter;Corbel"/>
          <w:bCs/>
          <w:color w:val="FF6600"/>
          <w:lang w:val="be-BY"/>
        </w:rPr>
        <w:t xml:space="preserve">§ </w:t>
      </w:r>
      <w:r>
        <w:rPr>
          <w:rFonts w:cs="CharterExpScC Uni;Times New Roman" w:ascii="Charter Indologique Capital" w:hAnsi="Charter Indologique Capital"/>
          <w:bCs/>
          <w:color w:val="FF6600"/>
          <w:lang w:val="be-BY"/>
        </w:rPr>
        <w:t>127</w:t>
      </w:r>
      <w:r>
        <w:rPr>
          <w:rFonts w:cs="Charter;Corbel"/>
          <w:lang w:val="be-BY"/>
        </w:rPr>
        <w:t>), √</w:t>
      </w:r>
      <w:r>
        <w:rPr>
          <w:rFonts w:cs="Clarendon V 350" w:ascii="Clarendon V 350" w:hAnsi="Clarendon V 350"/>
          <w:lang w:val="en-US"/>
        </w:rPr>
        <w:t>rundh</w:t>
      </w:r>
      <w:r>
        <w:rPr>
          <w:rFonts w:cs="Charter;Corbel"/>
          <w:lang w:val="be-BY"/>
        </w:rPr>
        <w:t xml:space="preserve"> + </w:t>
      </w:r>
      <w:r>
        <w:rPr>
          <w:rFonts w:cs="Clarendon V 350" w:ascii="Clarendon V 350" w:hAnsi="Clarendon V 350"/>
          <w:lang w:val="en-US"/>
        </w:rPr>
        <w:t>dhi</w:t>
      </w:r>
      <w:r>
        <w:rPr>
          <w:rFonts w:cs="Charter;Corbel"/>
          <w:lang w:val="be-BY"/>
        </w:rPr>
        <w:t xml:space="preserve"> </w:t>
      </w:r>
      <w:r>
        <w:rPr>
          <w:rFonts w:cs="Times New Roman"/>
          <w:lang w:val="be-BY"/>
        </w:rPr>
        <w:t>→</w:t>
      </w:r>
      <w:r>
        <w:rPr>
          <w:rFonts w:cs="Charter;Corbel"/>
          <w:lang w:val="be-BY"/>
        </w:rPr>
        <w:t xml:space="preserve"> </w:t>
      </w:r>
      <w:r>
        <w:rPr>
          <w:rFonts w:cs="Clarendon V 350" w:ascii="Clarendon V 350" w:hAnsi="Clarendon V 350"/>
          <w:lang w:val="en-US"/>
        </w:rPr>
        <w:t>runddhi</w:t>
      </w:r>
      <w:r>
        <w:rPr>
          <w:rFonts w:cs="Charter;Corbel"/>
          <w:lang w:val="be-BY"/>
        </w:rPr>
        <w:t xml:space="preserve"> </w:t>
      </w:r>
      <w:r>
        <w:rPr>
          <w:rStyle w:val="kursiv"/>
        </w:rPr>
        <w:t>мешай</w:t>
      </w:r>
      <w:r>
        <w:rPr>
          <w:rFonts w:cs="Charter;Corbel"/>
          <w:lang w:val="be-BY"/>
        </w:rPr>
        <w:t xml:space="preserve">. </w:t>
      </w:r>
    </w:p>
    <w:p>
      <w:pPr>
        <w:pStyle w:val="Normal"/>
        <w:spacing w:lineRule="exact" w:line="260"/>
        <w:ind w:firstLine="284" w:start="0" w:end="0"/>
        <w:rPr/>
      </w:pPr>
      <w:r>
        <w:rPr>
          <w:rFonts w:cs="CharterExpScC Uni;Times New Roman" w:ascii="Charter Indologique Capital" w:hAnsi="Charter Indologique Capital"/>
          <w:lang w:val="be-BY"/>
        </w:rPr>
        <w:t>3</w:t>
      </w:r>
      <w:r>
        <w:rPr>
          <w:rFonts w:cs="Charter;Corbel"/>
          <w:lang w:val="be-BY"/>
        </w:rPr>
        <w:t>. Перед суффиксом причастия -</w:t>
      </w:r>
      <w:r>
        <w:rPr>
          <w:rFonts w:cs="Clarendon V 350" w:ascii="Clarendon V 350" w:hAnsi="Clarendon V 350"/>
        </w:rPr>
        <w:t>n</w:t>
      </w:r>
      <w:r>
        <w:rPr>
          <w:rFonts w:cs="Charter;Corbel"/>
          <w:lang w:val="be-BY"/>
        </w:rPr>
        <w:t>а- (</w:t>
      </w:r>
      <w:r>
        <w:rPr>
          <w:rFonts w:cs="Charter;Corbel"/>
          <w:bCs/>
          <w:color w:val="FF6600"/>
          <w:lang w:val="be-BY"/>
        </w:rPr>
        <w:t xml:space="preserve">§ </w:t>
      </w:r>
      <w:r>
        <w:rPr>
          <w:rFonts w:cs="CharterExpScC Uni;Times New Roman" w:ascii="Charter Indologique Capital" w:hAnsi="Charter Indologique Capital"/>
          <w:bCs/>
          <w:color w:val="FF6600"/>
          <w:lang w:val="be-BY"/>
        </w:rPr>
        <w:t>162</w:t>
      </w:r>
      <w:r>
        <w:rPr>
          <w:rFonts w:cs="Charter;Corbel"/>
          <w:lang w:val="be-BY"/>
        </w:rPr>
        <w:t xml:space="preserve">) </w:t>
      </w:r>
      <w:r>
        <w:rPr>
          <w:rFonts w:cs="Clarendon V 350" w:ascii="Clarendon V 350" w:hAnsi="Clarendon V 350"/>
        </w:rPr>
        <w:t>d</w:t>
      </w:r>
      <w:r>
        <w:rPr>
          <w:rFonts w:cs="Charter;Corbel"/>
          <w:lang w:val="be-BY"/>
        </w:rPr>
        <w:t xml:space="preserve">, </w:t>
      </w:r>
      <w:r>
        <w:rPr>
          <w:rFonts w:cs="Clarendon V 350" w:ascii="Clarendon V 350" w:hAnsi="Clarendon V 350"/>
        </w:rPr>
        <w:t>j</w:t>
      </w:r>
      <w:r>
        <w:rPr>
          <w:rFonts w:cs="CharterExpScC Uni;Times New Roman" w:ascii="Charter Capital;Corbel" w:hAnsi="Charter Capital;Corbel"/>
          <w:vertAlign w:val="subscript"/>
          <w:lang w:val="be-BY"/>
        </w:rPr>
        <w:t>1</w:t>
      </w:r>
      <w:r>
        <w:rPr>
          <w:rFonts w:cs="Charter;Corbel"/>
          <w:lang w:val="be-BY"/>
        </w:rPr>
        <w:t xml:space="preserve">, </w:t>
      </w:r>
      <w:r>
        <w:rPr>
          <w:rFonts w:cs="Clarendon V 350" w:ascii="Clarendon V 350" w:hAnsi="Clarendon V 350"/>
        </w:rPr>
        <w:t>c</w:t>
      </w:r>
      <w:r>
        <w:rPr>
          <w:rFonts w:cs="Charter;Corbel"/>
          <w:lang w:val="be-BY"/>
        </w:rPr>
        <w:t xml:space="preserve"> дают соответственно </w:t>
      </w:r>
      <w:r>
        <w:rPr>
          <w:rFonts w:cs="Clarendon V 350" w:ascii="Clarendon V 350" w:hAnsi="Clarendon V 350"/>
        </w:rPr>
        <w:t>n</w:t>
      </w:r>
      <w:r>
        <w:rPr>
          <w:rFonts w:cs="Charter;Corbel"/>
          <w:lang w:val="be-BY"/>
        </w:rPr>
        <w:t xml:space="preserve">, </w:t>
      </w:r>
      <w:r>
        <w:rPr>
          <w:rFonts w:cs="Clarendon V 350" w:ascii="Clarendon V 350" w:hAnsi="Clarendon V 350"/>
        </w:rPr>
        <w:t>g</w:t>
      </w:r>
      <w:r>
        <w:rPr>
          <w:rFonts w:cs="Charter;Corbel"/>
          <w:lang w:val="be-BY"/>
        </w:rPr>
        <w:t xml:space="preserve">, </w:t>
      </w:r>
      <w:r>
        <w:rPr>
          <w:rFonts w:cs="Clarendon V 350" w:ascii="Clarendon V 350" w:hAnsi="Clarendon V 350"/>
        </w:rPr>
        <w:t>k</w:t>
      </w:r>
      <w:r>
        <w:rPr>
          <w:rFonts w:cs="Charter;Corbel"/>
          <w:lang w:val="be-BY"/>
        </w:rPr>
        <w:t>, например: √</w:t>
      </w:r>
      <w:r>
        <w:rPr>
          <w:rFonts w:cs="Charter;Corbel" w:ascii="Clarendon V 350" w:hAnsi="Clarendon V 350"/>
          <w:lang w:val="en-US"/>
        </w:rPr>
        <w:t>c</w:t>
      </w:r>
      <w:r>
        <w:rPr>
          <w:rFonts w:cs="Clarendon V 350" w:ascii="Clarendon V 350" w:hAnsi="Clarendon V 350"/>
        </w:rPr>
        <w:t>hid</w:t>
      </w:r>
      <w:r>
        <w:rPr>
          <w:rFonts w:cs="Charter;Corbel"/>
          <w:lang w:val="be-BY"/>
        </w:rPr>
        <w:t xml:space="preserve"> + </w:t>
      </w:r>
      <w:r>
        <w:rPr>
          <w:rFonts w:cs="Clarendon V 350" w:ascii="Clarendon V 350" w:hAnsi="Clarendon V 350"/>
        </w:rPr>
        <w:t>n</w:t>
      </w:r>
      <w:r>
        <w:rPr>
          <w:rFonts w:cs="Charter;Corbel"/>
          <w:lang w:val="be-BY"/>
        </w:rPr>
        <w:t xml:space="preserve">а- </w:t>
      </w:r>
      <w:r>
        <w:rPr>
          <w:rFonts w:cs="Times New Roman"/>
          <w:lang w:val="be-BY"/>
        </w:rPr>
        <w:t>→</w:t>
      </w:r>
      <w:r>
        <w:rPr>
          <w:rFonts w:cs="Charter;Corbel"/>
          <w:lang w:val="be-BY"/>
        </w:rPr>
        <w:t xml:space="preserve"> </w:t>
      </w:r>
      <w:r>
        <w:rPr>
          <w:rFonts w:cs="Charter;Corbel" w:ascii="Clarendon V 350" w:hAnsi="Clarendon V 350"/>
          <w:lang w:val="en-US"/>
        </w:rPr>
        <w:t>c</w:t>
      </w:r>
      <w:r>
        <w:rPr>
          <w:rFonts w:cs="Clarendon V 350" w:ascii="Clarendon V 350" w:hAnsi="Clarendon V 350"/>
        </w:rPr>
        <w:t>hinna</w:t>
      </w:r>
      <w:r>
        <w:rPr>
          <w:rFonts w:cs="Charter;Corbel"/>
          <w:lang w:val="be-BY"/>
        </w:rPr>
        <w:t xml:space="preserve">- </w:t>
      </w:r>
      <w:r>
        <w:rPr>
          <w:rStyle w:val="kursiv"/>
          <w:lang w:val="be-BY"/>
        </w:rPr>
        <w:t>рассеченный</w:t>
      </w:r>
      <w:r>
        <w:rPr>
          <w:rFonts w:cs="Charter;Corbel"/>
          <w:lang w:val="be-BY"/>
        </w:rPr>
        <w:t>, √</w:t>
      </w:r>
      <w:r>
        <w:rPr>
          <w:rFonts w:cs="Clarendon V 350" w:ascii="Clarendon V 350" w:hAnsi="Clarendon V 350"/>
        </w:rPr>
        <w:t>vij</w:t>
      </w:r>
      <w:r>
        <w:rPr>
          <w:rFonts w:cs="CharterExpScC Uni;Times New Roman" w:ascii="Charter Capital;Corbel" w:hAnsi="Charter Capital;Corbel"/>
          <w:vertAlign w:val="subscript"/>
          <w:lang w:val="be-BY"/>
        </w:rPr>
        <w:t>1</w:t>
      </w:r>
      <w:r>
        <w:rPr>
          <w:rFonts w:cs="Charter;Corbel"/>
          <w:lang w:val="be-BY"/>
        </w:rPr>
        <w:t xml:space="preserve"> + </w:t>
      </w:r>
      <w:r>
        <w:rPr>
          <w:rFonts w:cs="Clarendon V 350" w:ascii="Clarendon V 350" w:hAnsi="Clarendon V 350"/>
        </w:rPr>
        <w:t>na</w:t>
      </w:r>
      <w:r>
        <w:rPr>
          <w:rFonts w:cs="Charter;Corbel"/>
          <w:lang w:val="be-BY"/>
        </w:rPr>
        <w:t xml:space="preserve">- </w:t>
      </w:r>
      <w:r>
        <w:rPr>
          <w:rFonts w:cs="Times New Roman"/>
          <w:lang w:val="be-BY"/>
        </w:rPr>
        <w:t>→</w:t>
      </w:r>
      <w:r>
        <w:rPr>
          <w:rFonts w:cs="Charter;Corbel"/>
          <w:lang w:val="be-BY"/>
        </w:rPr>
        <w:t xml:space="preserve"> </w:t>
      </w:r>
      <w:r>
        <w:rPr>
          <w:rFonts w:cs="Clarendon V 350" w:ascii="Clarendon V 350" w:hAnsi="Clarendon V 350"/>
        </w:rPr>
        <w:t>vigna</w:t>
      </w:r>
      <w:r>
        <w:rPr>
          <w:rFonts w:cs="Charter;Corbel"/>
          <w:lang w:val="be-BY"/>
        </w:rPr>
        <w:t xml:space="preserve">- </w:t>
      </w:r>
      <w:r>
        <w:rPr>
          <w:rStyle w:val="kursiv"/>
          <w:lang w:val="be-BY"/>
        </w:rPr>
        <w:t>испуганный</w:t>
      </w:r>
      <w:r>
        <w:rPr>
          <w:rFonts w:cs="Charter;Corbel"/>
          <w:lang w:val="be-BY"/>
        </w:rPr>
        <w:t>, √</w:t>
      </w:r>
      <w:r>
        <w:rPr>
          <w:rFonts w:cs="Clarendon V 350" w:ascii="Clarendon V 350" w:hAnsi="Clarendon V 350"/>
        </w:rPr>
        <w:t>ac</w:t>
      </w:r>
      <w:r>
        <w:rPr>
          <w:rFonts w:cs="Charter;Corbel"/>
          <w:lang w:val="be-BY"/>
        </w:rPr>
        <w:t xml:space="preserve"> + </w:t>
      </w:r>
      <w:r>
        <w:rPr>
          <w:rFonts w:cs="Clarendon V 350" w:ascii="Clarendon V 350" w:hAnsi="Clarendon V 350"/>
        </w:rPr>
        <w:t>na</w:t>
      </w:r>
      <w:r>
        <w:rPr>
          <w:rFonts w:cs="Charter;Corbel"/>
          <w:lang w:val="be-BY"/>
        </w:rPr>
        <w:t xml:space="preserve">- </w:t>
      </w:r>
      <w:r>
        <w:rPr>
          <w:rFonts w:cs="Times New Roman"/>
          <w:lang w:val="be-BY"/>
        </w:rPr>
        <w:t>→</w:t>
      </w:r>
      <w:r>
        <w:rPr>
          <w:rFonts w:cs="Charter;Corbel"/>
          <w:lang w:val="be-BY"/>
        </w:rPr>
        <w:t xml:space="preserve"> </w:t>
      </w:r>
      <w:r>
        <w:rPr>
          <w:rFonts w:cs="Clarendon V 350" w:ascii="Clarendon V 350" w:hAnsi="Clarendon V 350"/>
        </w:rPr>
        <w:t>akna</w:t>
      </w:r>
      <w:r>
        <w:rPr>
          <w:rFonts w:cs="Charter;Corbel"/>
          <w:lang w:val="be-BY"/>
        </w:rPr>
        <w:t xml:space="preserve">- </w:t>
      </w:r>
      <w:r>
        <w:rPr>
          <w:rStyle w:val="kursiv"/>
          <w:lang w:val="be-BY"/>
        </w:rPr>
        <w:t>согнутый</w:t>
      </w:r>
      <w:r>
        <w:rPr>
          <w:rFonts w:cs="Charter;Corbel"/>
          <w:lang w:val="be-BY"/>
        </w:rPr>
        <w:t xml:space="preserve">. </w:t>
      </w:r>
    </w:p>
    <w:p>
      <w:pPr>
        <w:pStyle w:val="Normal"/>
        <w:spacing w:lineRule="exact" w:line="260"/>
        <w:ind w:firstLine="284" w:end="0"/>
        <w:rPr>
          <w:rFonts w:cs="Charter;Corbel"/>
          <w:b/>
          <w:szCs w:val="18"/>
          <w:lang w:val="be-BY"/>
        </w:rPr>
      </w:pPr>
      <w:r>
        <w:rPr>
          <w:rFonts w:cs="Charter;Corbel"/>
          <w:color w:val="C00000"/>
          <w:spacing w:val="20"/>
          <w:szCs w:val="18"/>
          <w:lang w:val="be-BY"/>
        </w:rPr>
        <w:t>Примечания</w:t>
      </w:r>
      <w:r>
        <w:rPr>
          <w:rFonts w:cs="Charter;Corbel"/>
          <w:szCs w:val="18"/>
          <w:lang w:val="be-BY"/>
        </w:rPr>
        <w:t xml:space="preserve"> к </w:t>
      </w:r>
      <w:r>
        <w:rPr>
          <w:rFonts w:cs="Charter;Corbel"/>
          <w:color w:val="FF6600"/>
          <w:szCs w:val="18"/>
          <w:lang w:val="be-BY"/>
        </w:rPr>
        <w:t>§</w:t>
      </w:r>
      <w:r>
        <w:rPr>
          <w:rFonts w:cs="Charter;Corbel"/>
          <w:bCs/>
          <w:color w:val="FF6600"/>
          <w:szCs w:val="18"/>
          <w:lang w:val="be-BY"/>
        </w:rPr>
        <w:t xml:space="preserve">§ </w:t>
      </w:r>
      <w:r>
        <w:rPr>
          <w:rFonts w:cs="CharterExpScC Uni;Times New Roman" w:ascii="Charter Indologique Capital" w:hAnsi="Charter Indologique Capital"/>
          <w:bCs/>
          <w:color w:val="FF6600"/>
          <w:szCs w:val="18"/>
          <w:lang w:val="be-BY"/>
        </w:rPr>
        <w:t>34</w:t>
      </w:r>
      <w:r>
        <w:rPr>
          <w:rFonts w:cs="Charter;Corbel"/>
          <w:bCs/>
          <w:color w:val="FF6600"/>
          <w:szCs w:val="18"/>
          <w:lang w:val="be-BY"/>
        </w:rPr>
        <w:t xml:space="preserve"> </w:t>
      </w:r>
      <w:r>
        <w:rPr>
          <w:rFonts w:cs="Charter;Corbel"/>
          <w:color w:val="FF6600"/>
          <w:szCs w:val="18"/>
          <w:lang w:val="be-BY"/>
        </w:rPr>
        <w:t xml:space="preserve">и </w:t>
      </w:r>
      <w:r>
        <w:rPr>
          <w:rFonts w:cs="CharterExpScC Uni;Times New Roman" w:ascii="Charter Indologique Capital" w:hAnsi="Charter Indologique Capital"/>
          <w:color w:val="FF6600"/>
          <w:szCs w:val="18"/>
          <w:lang w:val="be-BY"/>
        </w:rPr>
        <w:t>36</w:t>
      </w:r>
      <w:r>
        <w:rPr>
          <w:rFonts w:cs="Charter;Corbel"/>
          <w:szCs w:val="18"/>
          <w:lang w:val="be-BY"/>
        </w:rPr>
        <w:t xml:space="preserve">: </w:t>
      </w:r>
      <w:r>
        <w:rPr>
          <w:rFonts w:cs="CharterExpScC Uni;Times New Roman" w:ascii="Charter Indologique Capital" w:hAnsi="Charter Indologique Capital"/>
          <w:szCs w:val="18"/>
          <w:lang w:val="be-BY"/>
        </w:rPr>
        <w:t>1</w:t>
      </w:r>
      <w:r>
        <w:rPr>
          <w:rFonts w:cs="Charter;Corbel"/>
          <w:szCs w:val="18"/>
          <w:lang w:val="be-BY"/>
        </w:rPr>
        <w:t xml:space="preserve">) сочетания </w:t>
      </w:r>
      <w:r>
        <w:rPr>
          <w:rFonts w:cs="Clarendon V 350" w:ascii="Clarendon V 350" w:hAnsi="Clarendon V 350"/>
          <w:szCs w:val="18"/>
        </w:rPr>
        <w:t>kṣ</w:t>
      </w:r>
      <w:r>
        <w:rPr>
          <w:rFonts w:cs="Charter;Corbel"/>
          <w:szCs w:val="18"/>
          <w:lang w:val="be-BY"/>
        </w:rPr>
        <w:t xml:space="preserve">, </w:t>
      </w:r>
      <w:r>
        <w:rPr>
          <w:rFonts w:cs="Clarendon V 350" w:ascii="Clarendon V 350" w:hAnsi="Clarendon V 350"/>
          <w:szCs w:val="18"/>
        </w:rPr>
        <w:t>jj</w:t>
      </w:r>
      <w:r>
        <w:rPr>
          <w:rFonts w:cs="Charter;Corbel"/>
          <w:szCs w:val="18"/>
          <w:lang w:val="be-BY"/>
        </w:rPr>
        <w:t xml:space="preserve"> и </w:t>
      </w:r>
      <w:r>
        <w:rPr>
          <w:rFonts w:cs="Clarendon V 350" w:ascii="Clarendon V 350" w:hAnsi="Clarendon V 350"/>
          <w:szCs w:val="18"/>
          <w:lang w:val="be-BY"/>
        </w:rPr>
        <w:t>ç</w:t>
      </w:r>
      <w:r>
        <w:rPr>
          <w:rFonts w:cs="Clarendon V 350" w:ascii="Clarendon V 350" w:hAnsi="Clarendon V 350"/>
          <w:szCs w:val="18"/>
        </w:rPr>
        <w:t>c</w:t>
      </w:r>
      <w:r>
        <w:rPr>
          <w:rFonts w:cs="Charter;Corbel"/>
          <w:szCs w:val="18"/>
          <w:lang w:val="be-BY"/>
        </w:rPr>
        <w:t xml:space="preserve"> ведут себя перед шумными согласными как простые </w:t>
      </w:r>
      <w:r>
        <w:rPr>
          <w:rFonts w:cs="Clarendon V 350" w:ascii="Clarendon V 350" w:hAnsi="Clarendon V 350"/>
          <w:szCs w:val="18"/>
        </w:rPr>
        <w:t>ṣ</w:t>
      </w:r>
      <w:r>
        <w:rPr>
          <w:rFonts w:cs="Charter;Corbel"/>
          <w:szCs w:val="18"/>
          <w:lang w:val="be-BY"/>
        </w:rPr>
        <w:t xml:space="preserve">, </w:t>
      </w:r>
      <w:r>
        <w:rPr>
          <w:rFonts w:cs="Clarendon V 350" w:ascii="Clarendon V 350" w:hAnsi="Clarendon V 350"/>
          <w:szCs w:val="18"/>
        </w:rPr>
        <w:t>j</w:t>
      </w:r>
      <w:r>
        <w:rPr>
          <w:rFonts w:cs="Charter;Corbel"/>
          <w:szCs w:val="18"/>
          <w:lang w:val="be-BY"/>
        </w:rPr>
        <w:t xml:space="preserve"> и </w:t>
      </w:r>
      <w:r>
        <w:rPr>
          <w:rFonts w:cs="Clarendon V 350" w:ascii="Clarendon V 350" w:hAnsi="Clarendon V 350"/>
          <w:szCs w:val="18"/>
        </w:rPr>
        <w:t>c</w:t>
      </w:r>
      <w:r>
        <w:rPr>
          <w:rFonts w:cs="Charter;Corbel"/>
          <w:szCs w:val="18"/>
          <w:lang w:val="be-BY"/>
        </w:rPr>
        <w:t xml:space="preserve"> (соответственно), например: √</w:t>
      </w:r>
      <w:r>
        <w:rPr>
          <w:rFonts w:cs="Clarendon V 350" w:ascii="Clarendon V 350" w:hAnsi="Clarendon V 350"/>
          <w:szCs w:val="18"/>
        </w:rPr>
        <w:t>cakṣ</w:t>
      </w:r>
      <w:r>
        <w:rPr>
          <w:rFonts w:cs="Charter;Corbel"/>
          <w:szCs w:val="18"/>
          <w:lang w:val="be-BY"/>
        </w:rPr>
        <w:t xml:space="preserve"> + </w:t>
      </w:r>
      <w:r>
        <w:rPr>
          <w:rFonts w:cs="Clarendon V 350" w:ascii="Clarendon V 350" w:hAnsi="Clarendon V 350"/>
          <w:szCs w:val="18"/>
        </w:rPr>
        <w:t>te</w:t>
      </w:r>
      <w:r>
        <w:rPr>
          <w:rFonts w:cs="Charter;Corbel"/>
          <w:szCs w:val="18"/>
          <w:lang w:val="be-BY"/>
        </w:rPr>
        <w:t xml:space="preserve"> </w:t>
      </w:r>
      <w:r>
        <w:rPr>
          <w:rFonts w:cs="Times New Roman"/>
          <w:szCs w:val="18"/>
          <w:lang w:val="be-BY"/>
        </w:rPr>
        <w:t>→</w:t>
      </w:r>
      <w:r>
        <w:rPr>
          <w:rFonts w:cs="Charter;Corbel"/>
          <w:szCs w:val="18"/>
          <w:lang w:val="be-BY"/>
        </w:rPr>
        <w:t xml:space="preserve"> </w:t>
      </w:r>
      <w:r>
        <w:rPr>
          <w:rFonts w:cs="Clarendon V 350" w:ascii="Clarendon V 350" w:hAnsi="Clarendon V 350"/>
          <w:szCs w:val="18"/>
        </w:rPr>
        <w:t>caṣṭe</w:t>
      </w:r>
      <w:r>
        <w:rPr>
          <w:rFonts w:cs="Charter;Corbel"/>
          <w:szCs w:val="18"/>
          <w:lang w:val="be-BY"/>
        </w:rPr>
        <w:t xml:space="preserve"> </w:t>
      </w:r>
      <w:r>
        <w:rPr>
          <w:rFonts w:cs="Charter;Corbel"/>
          <w:i/>
          <w:szCs w:val="18"/>
          <w:lang w:val="be-BY"/>
        </w:rPr>
        <w:t>видит</w:t>
      </w:r>
      <w:r>
        <w:rPr>
          <w:rFonts w:cs="Charter;Corbel"/>
          <w:szCs w:val="18"/>
          <w:lang w:val="be-BY"/>
        </w:rPr>
        <w:t>, √</w:t>
      </w:r>
      <w:r>
        <w:rPr>
          <w:rFonts w:cs="Clarendon V 350" w:ascii="Clarendon V 350" w:hAnsi="Clarendon V 350"/>
          <w:szCs w:val="18"/>
        </w:rPr>
        <w:t>cakṣ</w:t>
      </w:r>
      <w:r>
        <w:rPr>
          <w:rFonts w:cs="Charter;Corbel"/>
          <w:szCs w:val="18"/>
          <w:lang w:val="be-BY"/>
        </w:rPr>
        <w:t xml:space="preserve"> + </w:t>
      </w:r>
      <w:r>
        <w:rPr>
          <w:rFonts w:cs="Clarendon V 350" w:ascii="Clarendon V 350" w:hAnsi="Clarendon V 350"/>
          <w:szCs w:val="18"/>
        </w:rPr>
        <w:t>se</w:t>
      </w:r>
      <w:r>
        <w:rPr>
          <w:rFonts w:cs="Charter;Corbel"/>
          <w:szCs w:val="18"/>
          <w:lang w:val="be-BY"/>
        </w:rPr>
        <w:t xml:space="preserve"> </w:t>
      </w:r>
      <w:r>
        <w:rPr>
          <w:rFonts w:cs="Times New Roman"/>
          <w:szCs w:val="18"/>
          <w:lang w:val="be-BY"/>
        </w:rPr>
        <w:t>→</w:t>
      </w:r>
      <w:r>
        <w:rPr>
          <w:rFonts w:cs="Charter;Corbel"/>
          <w:szCs w:val="18"/>
          <w:lang w:val="be-BY"/>
        </w:rPr>
        <w:t xml:space="preserve"> </w:t>
      </w:r>
      <w:r>
        <w:rPr>
          <w:rFonts w:cs="Clarendon V 350" w:ascii="Clarendon V 350" w:hAnsi="Clarendon V 350"/>
          <w:szCs w:val="18"/>
        </w:rPr>
        <w:t>cakṣe</w:t>
      </w:r>
      <w:r>
        <w:rPr>
          <w:rFonts w:cs="Charter;Corbel"/>
          <w:szCs w:val="18"/>
          <w:lang w:val="be-BY"/>
        </w:rPr>
        <w:t xml:space="preserve"> </w:t>
      </w:r>
      <w:r>
        <w:rPr>
          <w:rFonts w:cs="Charter;Corbel"/>
          <w:i/>
          <w:szCs w:val="18"/>
          <w:lang w:val="be-BY"/>
        </w:rPr>
        <w:t>видишь</w:t>
      </w:r>
      <w:r>
        <w:rPr>
          <w:rFonts w:cs="Charter;Corbel"/>
          <w:szCs w:val="18"/>
          <w:lang w:val="be-BY"/>
        </w:rPr>
        <w:t>, √</w:t>
      </w:r>
      <w:r>
        <w:rPr>
          <w:rFonts w:cs="Clarendon V 350" w:ascii="Clarendon V 350" w:hAnsi="Clarendon V 350"/>
          <w:szCs w:val="18"/>
        </w:rPr>
        <w:t>majj</w:t>
      </w:r>
      <w:r>
        <w:rPr>
          <w:rFonts w:cs="CharterExpScC Uni;Times New Roman" w:ascii="Charter Capital;Corbel" w:hAnsi="Charter Capital;Corbel"/>
          <w:szCs w:val="18"/>
          <w:vertAlign w:val="subscript"/>
          <w:lang w:val="be-BY"/>
        </w:rPr>
        <w:t>1</w:t>
      </w:r>
      <w:r>
        <w:rPr>
          <w:rFonts w:cs="Charter;Corbel"/>
          <w:szCs w:val="18"/>
          <w:lang w:val="be-BY"/>
        </w:rPr>
        <w:t xml:space="preserve"> + </w:t>
      </w:r>
      <w:r>
        <w:rPr>
          <w:rFonts w:cs="Clarendon V 350" w:ascii="Clarendon V 350" w:hAnsi="Clarendon V 350"/>
          <w:szCs w:val="18"/>
        </w:rPr>
        <w:t>na</w:t>
      </w:r>
      <w:r>
        <w:rPr>
          <w:rFonts w:cs="Charter;Corbel"/>
          <w:szCs w:val="18"/>
          <w:lang w:val="be-BY"/>
        </w:rPr>
        <w:t xml:space="preserve">- </w:t>
      </w:r>
      <w:r>
        <w:rPr>
          <w:rFonts w:cs="Times New Roman"/>
          <w:szCs w:val="18"/>
          <w:lang w:val="be-BY"/>
        </w:rPr>
        <w:t>→</w:t>
      </w:r>
      <w:r>
        <w:rPr>
          <w:rFonts w:cs="Charter;Corbel"/>
          <w:szCs w:val="18"/>
          <w:lang w:val="be-BY"/>
        </w:rPr>
        <w:t xml:space="preserve"> </w:t>
      </w:r>
      <w:r>
        <w:rPr>
          <w:rFonts w:cs="Clarendon V 350" w:ascii="Clarendon V 350" w:hAnsi="Clarendon V 350"/>
          <w:szCs w:val="18"/>
        </w:rPr>
        <w:t>magna</w:t>
      </w:r>
      <w:r>
        <w:rPr>
          <w:rFonts w:cs="Charter;Corbel"/>
          <w:szCs w:val="18"/>
          <w:lang w:val="be-BY"/>
        </w:rPr>
        <w:t xml:space="preserve">- </w:t>
      </w:r>
      <w:r>
        <w:rPr>
          <w:rFonts w:cs="Charter;Corbel"/>
          <w:i/>
          <w:szCs w:val="18"/>
          <w:lang w:val="be-BY"/>
        </w:rPr>
        <w:t>опущенный</w:t>
      </w:r>
      <w:r>
        <w:rPr>
          <w:rFonts w:cs="Charter;Corbel"/>
          <w:szCs w:val="18"/>
          <w:lang w:val="be-BY"/>
        </w:rPr>
        <w:t>, √</w:t>
      </w:r>
      <w:r>
        <w:rPr>
          <w:rFonts w:cs="Clarendon V 350" w:ascii="Clarendon V 350" w:hAnsi="Clarendon V 350"/>
          <w:szCs w:val="18"/>
        </w:rPr>
        <w:t>bhṛjj</w:t>
      </w:r>
      <w:r>
        <w:rPr>
          <w:rFonts w:cs="CharterExpScC Uni;Times New Roman" w:ascii="Charter Capital;Corbel" w:hAnsi="Charter Capital;Corbel"/>
          <w:szCs w:val="18"/>
          <w:vertAlign w:val="subscript"/>
          <w:lang w:val="be-BY"/>
        </w:rPr>
        <w:t>2</w:t>
      </w:r>
      <w:r>
        <w:rPr>
          <w:rFonts w:cs="Charter;Corbel"/>
          <w:szCs w:val="18"/>
          <w:lang w:val="be-BY"/>
        </w:rPr>
        <w:t xml:space="preserve"> + </w:t>
      </w:r>
      <w:r>
        <w:rPr>
          <w:rFonts w:cs="Clarendon V 350" w:ascii="Clarendon V 350" w:hAnsi="Clarendon V 350"/>
          <w:szCs w:val="18"/>
        </w:rPr>
        <w:t>ta</w:t>
      </w:r>
      <w:r>
        <w:rPr>
          <w:rFonts w:cs="Charter;Corbel"/>
          <w:szCs w:val="18"/>
          <w:lang w:val="be-BY"/>
        </w:rPr>
        <w:t xml:space="preserve">- </w:t>
      </w:r>
      <w:r>
        <w:rPr>
          <w:rFonts w:cs="Times New Roman"/>
          <w:szCs w:val="18"/>
          <w:lang w:val="be-BY"/>
        </w:rPr>
        <w:t>→</w:t>
      </w:r>
      <w:r>
        <w:rPr>
          <w:rFonts w:cs="Charter;Corbel"/>
          <w:szCs w:val="18"/>
          <w:lang w:val="be-BY"/>
        </w:rPr>
        <w:t xml:space="preserve"> </w:t>
      </w:r>
      <w:r>
        <w:rPr>
          <w:rFonts w:cs="Clarendon V 350" w:ascii="Clarendon V 350" w:hAnsi="Clarendon V 350"/>
          <w:szCs w:val="18"/>
        </w:rPr>
        <w:t>bhṛṣṭa</w:t>
      </w:r>
      <w:r>
        <w:rPr>
          <w:rFonts w:cs="Charter;Corbel"/>
          <w:szCs w:val="18"/>
          <w:lang w:val="be-BY"/>
        </w:rPr>
        <w:t xml:space="preserve">- </w:t>
      </w:r>
      <w:r>
        <w:rPr>
          <w:rFonts w:cs="Charter;Corbel"/>
          <w:i/>
          <w:szCs w:val="18"/>
          <w:lang w:val="be-BY"/>
        </w:rPr>
        <w:t>жареный</w:t>
      </w:r>
      <w:r>
        <w:rPr>
          <w:rFonts w:cs="Charter;Corbel"/>
          <w:szCs w:val="18"/>
          <w:lang w:val="be-BY"/>
        </w:rPr>
        <w:t>, √</w:t>
      </w:r>
      <w:r>
        <w:rPr>
          <w:rFonts w:cs="Clarendon V 350" w:ascii="Clarendon V 350" w:hAnsi="Clarendon V 350"/>
          <w:szCs w:val="18"/>
        </w:rPr>
        <w:t>vṛ</w:t>
      </w:r>
      <w:r>
        <w:rPr>
          <w:rFonts w:cs="Clarendon V 350" w:ascii="Clarendon V 350" w:hAnsi="Clarendon V 350"/>
          <w:szCs w:val="18"/>
          <w:lang w:val="be-BY"/>
        </w:rPr>
        <w:t>ç</w:t>
      </w:r>
      <w:r>
        <w:rPr>
          <w:rFonts w:cs="Clarendon V 350" w:ascii="Clarendon V 350" w:hAnsi="Clarendon V 350"/>
          <w:szCs w:val="18"/>
        </w:rPr>
        <w:t>c</w:t>
      </w:r>
      <w:r>
        <w:rPr>
          <w:rFonts w:cs="Charter;Corbel"/>
          <w:szCs w:val="18"/>
          <w:lang w:val="be-BY"/>
        </w:rPr>
        <w:t xml:space="preserve"> + </w:t>
      </w:r>
      <w:r>
        <w:rPr>
          <w:rFonts w:cs="Clarendon V 350" w:ascii="Clarendon V 350" w:hAnsi="Clarendon V 350"/>
          <w:szCs w:val="18"/>
        </w:rPr>
        <w:t>na</w:t>
      </w:r>
      <w:r>
        <w:rPr>
          <w:rFonts w:cs="Charter;Corbel"/>
          <w:szCs w:val="18"/>
          <w:lang w:val="be-BY"/>
        </w:rPr>
        <w:t xml:space="preserve">- </w:t>
      </w:r>
      <w:r>
        <w:rPr>
          <w:rFonts w:cs="Times New Roman"/>
          <w:szCs w:val="18"/>
          <w:lang w:val="be-BY"/>
        </w:rPr>
        <w:t>→</w:t>
      </w:r>
      <w:r>
        <w:rPr>
          <w:rFonts w:cs="Charter;Corbel"/>
          <w:szCs w:val="18"/>
          <w:lang w:val="be-BY"/>
        </w:rPr>
        <w:t xml:space="preserve"> </w:t>
      </w:r>
      <w:r>
        <w:rPr>
          <w:rFonts w:cs="Clarendon V 350" w:ascii="Clarendon V 350" w:hAnsi="Clarendon V 350"/>
          <w:szCs w:val="18"/>
        </w:rPr>
        <w:t>vṛkṇa</w:t>
      </w:r>
      <w:r>
        <w:rPr>
          <w:rFonts w:cs="Charter;Corbel"/>
          <w:szCs w:val="18"/>
          <w:lang w:val="be-BY"/>
        </w:rPr>
        <w:t xml:space="preserve">- </w:t>
      </w:r>
      <w:r>
        <w:rPr>
          <w:rFonts w:cs="Charter;Corbel"/>
          <w:i/>
          <w:szCs w:val="18"/>
          <w:lang w:val="be-BY"/>
        </w:rPr>
        <w:t>срубленный</w:t>
      </w:r>
      <w:r>
        <w:rPr>
          <w:rFonts w:cs="Charter;Corbel"/>
          <w:szCs w:val="18"/>
          <w:lang w:val="be-BY"/>
        </w:rPr>
        <w:t xml:space="preserve"> (</w:t>
      </w:r>
      <w:r>
        <w:rPr>
          <w:rFonts w:cs="Clarendon V 350" w:ascii="Clarendon V 350" w:hAnsi="Clarendon V 350"/>
          <w:szCs w:val="18"/>
        </w:rPr>
        <w:t>ṇ</w:t>
      </w:r>
      <w:r>
        <w:rPr>
          <w:rFonts w:cs="Charter;Corbel"/>
          <w:szCs w:val="18"/>
          <w:lang w:val="be-BY"/>
        </w:rPr>
        <w:t xml:space="preserve"> по </w:t>
      </w:r>
      <w:r>
        <w:rPr>
          <w:rFonts w:cs="Charter;Corbel"/>
          <w:bCs/>
          <w:color w:val="FF6600"/>
          <w:szCs w:val="18"/>
          <w:lang w:val="be-BY"/>
        </w:rPr>
        <w:t xml:space="preserve">§ </w:t>
      </w:r>
      <w:r>
        <w:rPr>
          <w:rFonts w:cs="CharterExpScC Uni;Times New Roman" w:ascii="Charter Indologique Capital" w:hAnsi="Charter Indologique Capital"/>
          <w:bCs/>
          <w:color w:val="FF6600"/>
          <w:szCs w:val="18"/>
          <w:lang w:val="be-BY"/>
        </w:rPr>
        <w:t>38</w:t>
      </w:r>
      <w:r>
        <w:rPr>
          <w:rFonts w:cs="Charter;Corbel"/>
          <w:szCs w:val="18"/>
          <w:lang w:val="be-BY"/>
        </w:rPr>
        <w:t xml:space="preserve">); </w:t>
      </w:r>
      <w:r>
        <w:rPr>
          <w:rFonts w:cs="CharterExpScC Uni;Times New Roman" w:ascii="Charter Indologique Capital" w:hAnsi="Charter Indologique Capital"/>
          <w:szCs w:val="18"/>
          <w:lang w:val="be-BY"/>
        </w:rPr>
        <w:t>2</w:t>
      </w:r>
      <w:r>
        <w:rPr>
          <w:rFonts w:cs="Charter;Corbel"/>
          <w:szCs w:val="18"/>
          <w:lang w:val="be-BY"/>
        </w:rPr>
        <w:t>) корень √</w:t>
      </w:r>
      <w:r>
        <w:rPr>
          <w:rFonts w:cs="Clarendon V 350" w:ascii="Clarendon V 350" w:hAnsi="Clarendon V 350"/>
          <w:szCs w:val="18"/>
        </w:rPr>
        <w:t>nah</w:t>
      </w:r>
      <w:r>
        <w:rPr>
          <w:rFonts w:cs="Charter;Corbel"/>
          <w:szCs w:val="18"/>
          <w:lang w:val="be-BY"/>
        </w:rPr>
        <w:t xml:space="preserve"> </w:t>
      </w:r>
      <w:r>
        <w:rPr>
          <w:rFonts w:cs="Charter;Corbel"/>
          <w:i/>
          <w:szCs w:val="18"/>
          <w:lang w:val="be-BY"/>
        </w:rPr>
        <w:t>привязывать, надевать</w:t>
      </w:r>
      <w:r>
        <w:rPr>
          <w:rFonts w:cs="Charter;Corbel"/>
          <w:szCs w:val="18"/>
          <w:lang w:val="be-BY"/>
        </w:rPr>
        <w:t xml:space="preserve"> ведет себя перед шумными согласными и в конце словоформы как </w:t>
      </w:r>
      <w:r>
        <w:rPr>
          <w:rFonts w:cs="Clarendon V 350" w:ascii="Clarendon V 350" w:hAnsi="Clarendon V 350"/>
          <w:szCs w:val="18"/>
        </w:rPr>
        <w:t>nadh</w:t>
      </w:r>
      <w:r>
        <w:rPr>
          <w:rFonts w:cs="Charter;Corbel"/>
          <w:szCs w:val="18"/>
          <w:lang w:val="be-BY"/>
        </w:rPr>
        <w:t xml:space="preserve">, например: </w:t>
      </w:r>
      <w:r>
        <w:rPr>
          <w:rFonts w:cs="Clarendon V 350" w:ascii="Clarendon V 350" w:hAnsi="Clarendon V 350"/>
          <w:szCs w:val="18"/>
        </w:rPr>
        <w:t>naddha</w:t>
      </w:r>
      <w:r>
        <w:rPr>
          <w:rFonts w:cs="Charter;Corbel"/>
          <w:szCs w:val="18"/>
          <w:lang w:val="be-BY"/>
        </w:rPr>
        <w:t xml:space="preserve">- </w:t>
      </w:r>
      <w:r>
        <w:rPr>
          <w:rFonts w:cs="Charter;Corbel"/>
          <w:i/>
          <w:szCs w:val="18"/>
          <w:lang w:val="be-BY"/>
        </w:rPr>
        <w:t>привязанный</w:t>
      </w:r>
      <w:r>
        <w:rPr>
          <w:rFonts w:cs="Charter;Corbel"/>
          <w:szCs w:val="18"/>
          <w:lang w:val="be-BY"/>
        </w:rPr>
        <w:t xml:space="preserve"> (суффикс -</w:t>
      </w:r>
      <w:r>
        <w:rPr>
          <w:rFonts w:cs="Clarendon V 350" w:ascii="Clarendon V 350" w:hAnsi="Clarendon V 350"/>
          <w:szCs w:val="18"/>
        </w:rPr>
        <w:t>ta</w:t>
      </w:r>
      <w:r>
        <w:rPr>
          <w:rFonts w:cs="Charter;Corbel"/>
          <w:szCs w:val="18"/>
          <w:lang w:val="be-BY"/>
        </w:rPr>
        <w:t xml:space="preserve">-), </w:t>
      </w:r>
      <w:r>
        <w:rPr>
          <w:rFonts w:cs="Clarendon V 350" w:ascii="Clarendon V 350" w:hAnsi="Clarendon V 350"/>
          <w:szCs w:val="18"/>
        </w:rPr>
        <w:t>up</w:t>
      </w:r>
      <w:r>
        <w:rPr>
          <w:rFonts w:cs="Clarendon V 350" w:ascii="Clarendon V 350" w:hAnsi="Clarendon V 350"/>
          <w:szCs w:val="18"/>
          <w:lang w:val="be-BY"/>
        </w:rPr>
        <w:t>ā</w:t>
      </w:r>
      <w:r>
        <w:rPr>
          <w:rFonts w:cs="Charter;Corbel"/>
          <w:szCs w:val="18"/>
          <w:lang w:val="be-BY"/>
        </w:rPr>
        <w:t>-</w:t>
      </w:r>
      <w:r>
        <w:rPr>
          <w:rFonts w:cs="Clarendon V 350" w:ascii="Clarendon V 350" w:hAnsi="Clarendon V 350"/>
          <w:szCs w:val="18"/>
        </w:rPr>
        <w:t>nat</w:t>
      </w:r>
      <w:r>
        <w:rPr>
          <w:rFonts w:cs="Charter;Corbel"/>
          <w:szCs w:val="18"/>
          <w:lang w:val="be-BY"/>
        </w:rPr>
        <w:t xml:space="preserve"> </w:t>
      </w:r>
      <w:r>
        <w:rPr>
          <w:rFonts w:cs="Charter;Corbel"/>
          <w:i/>
          <w:szCs w:val="18"/>
          <w:lang w:val="be-BY"/>
        </w:rPr>
        <w:t>обувь</w:t>
      </w:r>
      <w:r>
        <w:rPr>
          <w:rFonts w:cs="Charter;Corbel"/>
          <w:szCs w:val="18"/>
          <w:lang w:val="be-BY"/>
        </w:rPr>
        <w:t>.</w:t>
      </w:r>
    </w:p>
    <w:p>
      <w:pPr>
        <w:pStyle w:val="Normal"/>
        <w:spacing w:lineRule="exact" w:line="260"/>
        <w:ind w:firstLine="284" w:start="0" w:end="0"/>
        <w:rPr/>
      </w:pPr>
      <w:r>
        <w:rPr>
          <w:rFonts w:cs="Charter;Corbel"/>
          <w:b/>
          <w:sz w:val="16"/>
          <w:szCs w:val="16"/>
          <w:lang w:val="be-BY"/>
        </w:rPr>
        <w:t>§</w:t>
      </w:r>
      <w:r>
        <w:rPr>
          <w:rStyle w:val="4"/>
          <w:rFonts w:cs="Charter;Corbel"/>
          <w:sz w:val="20"/>
          <w:szCs w:val="20"/>
        </w:rPr>
        <w:t xml:space="preserve"> </w:t>
      </w:r>
      <w:r>
        <w:rPr>
          <w:rStyle w:val="4"/>
          <w:rFonts w:cs="CharterExpScC Uni;Times New Roman" w:ascii="Charter Capital;Corbel" w:hAnsi="Charter Capital;Corbel"/>
          <w:sz w:val="20"/>
          <w:szCs w:val="20"/>
        </w:rPr>
        <w:t>37</w:t>
      </w:r>
      <w:r>
        <w:rPr>
          <w:rStyle w:val="4"/>
          <w:rFonts w:cs="Charter;Corbel"/>
          <w:sz w:val="20"/>
          <w:szCs w:val="20"/>
        </w:rPr>
        <w:t xml:space="preserve">. </w:t>
      </w:r>
      <w:r>
        <w:rPr>
          <w:rStyle w:val="razryadka"/>
        </w:rPr>
        <w:t>Изменения гласных</w:t>
      </w:r>
      <w:r>
        <w:rPr>
          <w:rFonts w:cs="Charter;Corbel"/>
        </w:rPr>
        <w:t xml:space="preserve">. Внутренние сандхи </w:t>
      </w:r>
      <w:r>
        <w:rPr>
          <w:rFonts w:cs="Charter;Corbel" w:ascii="Clarendon V 350" w:hAnsi="Clarendon V 350"/>
          <w:lang w:val="en-US"/>
        </w:rPr>
        <w:t>e</w:t>
      </w:r>
      <w:r>
        <w:rPr>
          <w:rFonts w:cs="Charter;Corbel"/>
        </w:rPr>
        <w:t xml:space="preserve">, </w:t>
      </w:r>
      <w:r>
        <w:rPr>
          <w:rFonts w:cs="Charter;Corbel" w:ascii="Clarendon V 350" w:hAnsi="Clarendon V 350"/>
          <w:lang w:val="en-US"/>
        </w:rPr>
        <w:t>o</w:t>
      </w:r>
      <w:r>
        <w:rPr>
          <w:rFonts w:cs="Charter;Corbel"/>
        </w:rPr>
        <w:t xml:space="preserve">, </w:t>
      </w:r>
      <w:r>
        <w:rPr>
          <w:rFonts w:cs="Clarendon V 350" w:ascii="Clarendon V 350" w:hAnsi="Clarendon V 350"/>
        </w:rPr>
        <w:t>ai</w:t>
      </w:r>
      <w:r>
        <w:rPr>
          <w:rFonts w:cs="Charter;Corbel"/>
        </w:rPr>
        <w:t xml:space="preserve">, </w:t>
      </w:r>
      <w:r>
        <w:rPr>
          <w:rFonts w:cs="Charter;Corbel" w:ascii="Clarendon V 350" w:hAnsi="Clarendon V 350"/>
          <w:lang w:val="en-US"/>
        </w:rPr>
        <w:t>a</w:t>
      </w:r>
      <w:r>
        <w:rPr>
          <w:rFonts w:cs="Clarendon V 350" w:ascii="Clarendon V 350" w:hAnsi="Clarendon V 350"/>
        </w:rPr>
        <w:t>u</w:t>
      </w:r>
      <w:r>
        <w:rPr>
          <w:rFonts w:cs="Charter;Corbel"/>
        </w:rPr>
        <w:t xml:space="preserve"> подчиняются правилам </w:t>
      </w:r>
      <w:r>
        <w:rPr>
          <w:rFonts w:cs="Charter;Corbel"/>
          <w:bCs/>
          <w:color w:val="FF6600"/>
        </w:rPr>
        <w:t xml:space="preserve">§ </w:t>
      </w:r>
      <w:r>
        <w:rPr>
          <w:rFonts w:cs="CharterExpScC Uni;Times New Roman" w:ascii="Charter Indologique Capital" w:hAnsi="Charter Indologique Capital"/>
          <w:bCs/>
          <w:color w:val="FF6600"/>
        </w:rPr>
        <w:t>54</w:t>
      </w:r>
      <w:r>
        <w:rPr>
          <w:rFonts w:cs="Charter;Corbel"/>
        </w:rPr>
        <w:t xml:space="preserve">. </w:t>
      </w:r>
    </w:p>
    <w:p>
      <w:pPr>
        <w:pStyle w:val="Normal"/>
        <w:spacing w:lineRule="exact" w:line="260"/>
        <w:ind w:firstLine="284" w:start="0" w:end="0"/>
        <w:rPr>
          <w:rFonts w:cs="Charter;Corbel"/>
          <w:b/>
        </w:rPr>
      </w:pPr>
      <w:r>
        <w:rPr>
          <w:rFonts w:cs="Charter;Corbel"/>
        </w:rPr>
        <w:t xml:space="preserve">Внутренние сандхи </w:t>
      </w:r>
      <w:r>
        <w:rPr>
          <w:rFonts w:cs="Clarendon V 350" w:ascii="Clarendon V 350" w:hAnsi="Clarendon V 350"/>
          <w:lang w:val="en-US"/>
        </w:rPr>
        <w:t>a</w:t>
      </w:r>
      <w:r>
        <w:rPr>
          <w:rFonts w:cs="Charter;Corbel"/>
        </w:rPr>
        <w:t xml:space="preserve">, </w:t>
      </w:r>
      <w:r>
        <w:rPr>
          <w:rFonts w:cs="Clarendon V 350" w:ascii="Clarendon V 350" w:hAnsi="Clarendon V 350"/>
        </w:rPr>
        <w:t>ā</w:t>
      </w:r>
      <w:r>
        <w:rPr>
          <w:rFonts w:cs="Charter;Corbel"/>
        </w:rPr>
        <w:t xml:space="preserve">, </w:t>
      </w:r>
      <w:r>
        <w:rPr>
          <w:rFonts w:cs="Clarendon V 350" w:ascii="Clarendon V 350" w:hAnsi="Clarendon V 350"/>
        </w:rPr>
        <w:t>i</w:t>
      </w:r>
      <w:r>
        <w:rPr>
          <w:rFonts w:cs="Charter;Corbel"/>
        </w:rPr>
        <w:t xml:space="preserve">, </w:t>
      </w:r>
      <w:r>
        <w:rPr>
          <w:rFonts w:cs="Clarendon V 350" w:ascii="Clarendon V 350" w:hAnsi="Clarendon V 350"/>
        </w:rPr>
        <w:t>ī</w:t>
      </w:r>
      <w:r>
        <w:rPr>
          <w:rFonts w:cs="Charter;Corbel"/>
        </w:rPr>
        <w:t xml:space="preserve">, </w:t>
      </w:r>
      <w:r>
        <w:rPr>
          <w:rFonts w:cs="Clarendon V 350" w:ascii="Clarendon V 350" w:hAnsi="Clarendon V 350"/>
        </w:rPr>
        <w:t>u</w:t>
      </w:r>
      <w:r>
        <w:rPr>
          <w:rFonts w:cs="Charter;Corbel"/>
        </w:rPr>
        <w:t xml:space="preserve">, </w:t>
      </w:r>
      <w:r>
        <w:rPr>
          <w:rFonts w:cs="Clarendon V 350" w:ascii="Clarendon V 350" w:hAnsi="Clarendon V 350"/>
        </w:rPr>
        <w:t>ū</w:t>
      </w:r>
      <w:r>
        <w:rPr>
          <w:rFonts w:cs="Charter;Corbel"/>
        </w:rPr>
        <w:t xml:space="preserve">, </w:t>
      </w:r>
      <w:r>
        <w:rPr>
          <w:rFonts w:cs="Clarendon V 350" w:ascii="Clarendon V 350" w:hAnsi="Clarendon V 350"/>
        </w:rPr>
        <w:t>ṛ</w:t>
      </w:r>
      <w:r>
        <w:rPr>
          <w:rFonts w:cs="Charter;Corbel"/>
        </w:rPr>
        <w:t xml:space="preserve"> (а также </w:t>
      </w:r>
      <w:r>
        <w:rPr>
          <w:rFonts w:cs="Clarendon V 350" w:ascii="Clarendon V 350" w:hAnsi="Clarendon V 350"/>
        </w:rPr>
        <w:t>īr</w:t>
      </w:r>
      <w:r>
        <w:rPr>
          <w:rFonts w:cs="Charter;Corbel"/>
        </w:rPr>
        <w:t xml:space="preserve">, </w:t>
      </w:r>
      <w:r>
        <w:rPr>
          <w:rFonts w:cs="Clarendon V 350" w:ascii="Clarendon V 350" w:hAnsi="Clarendon V 350"/>
        </w:rPr>
        <w:t>ūr</w:t>
      </w:r>
      <w:r>
        <w:rPr>
          <w:rFonts w:cs="Charter;Corbel"/>
        </w:rPr>
        <w:t xml:space="preserve">, </w:t>
      </w:r>
      <w:r>
        <w:rPr>
          <w:rFonts w:cs="Clarendon V 350" w:ascii="Clarendon V 350" w:hAnsi="Clarendon V 350"/>
        </w:rPr>
        <w:t>ām</w:t>
      </w:r>
      <w:r>
        <w:rPr>
          <w:rFonts w:cs="Charter;Corbel"/>
        </w:rPr>
        <w:t xml:space="preserve">) на конце односложного корня (и в некоторых специфичных случаях) подчиняются правилам </w:t>
      </w:r>
      <w:r>
        <w:rPr>
          <w:rFonts w:cs="Charter;Corbel"/>
          <w:color w:val="FF6600"/>
        </w:rPr>
        <w:t xml:space="preserve">§ </w:t>
      </w:r>
      <w:r>
        <w:rPr>
          <w:rFonts w:cs="CharterExpScC Uni;Times New Roman" w:ascii="Charter Indologique Capital" w:hAnsi="Charter Indologique Capital"/>
          <w:color w:val="FF6600"/>
        </w:rPr>
        <w:t>55</w:t>
      </w:r>
      <w:r>
        <w:rPr>
          <w:rFonts w:cs="Charter;Corbel"/>
        </w:rPr>
        <w:t xml:space="preserve">. В прочих случаях внутренние сандхи </w:t>
      </w:r>
      <w:r>
        <w:rPr>
          <w:rFonts w:cs="Clarendon V 350" w:ascii="Clarendon V 350" w:hAnsi="Clarendon V 350"/>
        </w:rPr>
        <w:t>a</w:t>
      </w:r>
      <w:r>
        <w:rPr>
          <w:rFonts w:cs="Charter;Corbel"/>
        </w:rPr>
        <w:t xml:space="preserve">, </w:t>
      </w:r>
      <w:r>
        <w:rPr>
          <w:rFonts w:cs="Clarendon V 350" w:ascii="Clarendon V 350" w:hAnsi="Clarendon V 350"/>
        </w:rPr>
        <w:t>ā</w:t>
      </w:r>
      <w:r>
        <w:rPr>
          <w:rFonts w:cs="Charter;Corbel"/>
        </w:rPr>
        <w:t xml:space="preserve">, </w:t>
      </w:r>
      <w:r>
        <w:rPr>
          <w:rFonts w:cs="Clarendon V 350" w:ascii="Clarendon V 350" w:hAnsi="Clarendon V 350"/>
        </w:rPr>
        <w:t>i</w:t>
      </w:r>
      <w:r>
        <w:rPr>
          <w:rFonts w:cs="Charter;Corbel"/>
        </w:rPr>
        <w:t xml:space="preserve">, </w:t>
      </w:r>
      <w:r>
        <w:rPr>
          <w:rFonts w:cs="Clarendon V 350" w:ascii="Clarendon V 350" w:hAnsi="Clarendon V 350"/>
        </w:rPr>
        <w:t>ī</w:t>
      </w:r>
      <w:r>
        <w:rPr>
          <w:rFonts w:cs="Charter;Corbel"/>
        </w:rPr>
        <w:t xml:space="preserve">, </w:t>
      </w:r>
      <w:r>
        <w:rPr>
          <w:rFonts w:cs="Clarendon V 350" w:ascii="Clarendon V 350" w:hAnsi="Clarendon V 350"/>
        </w:rPr>
        <w:t>u</w:t>
      </w:r>
      <w:r>
        <w:rPr>
          <w:rFonts w:cs="Charter;Corbel"/>
        </w:rPr>
        <w:t xml:space="preserve">, </w:t>
      </w:r>
      <w:r>
        <w:rPr>
          <w:rFonts w:cs="Clarendon V 350" w:ascii="Clarendon V 350" w:hAnsi="Clarendon V 350"/>
        </w:rPr>
        <w:t>ū</w:t>
      </w:r>
      <w:r>
        <w:rPr>
          <w:rFonts w:cs="Charter;Corbel"/>
        </w:rPr>
        <w:t xml:space="preserve">, </w:t>
      </w:r>
      <w:r>
        <w:rPr>
          <w:rFonts w:cs="Clarendon V 350" w:ascii="Clarendon V 350" w:hAnsi="Clarendon V 350"/>
        </w:rPr>
        <w:t>ṛ</w:t>
      </w:r>
      <w:r>
        <w:rPr>
          <w:rFonts w:cs="Charter;Corbel"/>
        </w:rPr>
        <w:t xml:space="preserve"> — такие же, как внешние (</w:t>
      </w:r>
      <w:r>
        <w:rPr>
          <w:rFonts w:cs="Charter;Corbel"/>
          <w:color w:val="FF6600"/>
        </w:rPr>
        <w:t xml:space="preserve">§ </w:t>
      </w:r>
      <w:r>
        <w:rPr>
          <w:rFonts w:cs="CharterExpScC Uni;Times New Roman" w:ascii="Charter Indologique Capital" w:hAnsi="Charter Indologique Capital"/>
          <w:color w:val="FF6600"/>
        </w:rPr>
        <w:t>41</w:t>
      </w:r>
      <w:r>
        <w:rPr>
          <w:rFonts w:cs="Charter;Corbel"/>
        </w:rPr>
        <w:t xml:space="preserve">), например: </w:t>
      </w:r>
      <w:r>
        <w:rPr>
          <w:rFonts w:cs="Clarendon V 350" w:ascii="Clarendon V 350" w:hAnsi="Clarendon V 350"/>
        </w:rPr>
        <w:t>a</w:t>
      </w:r>
      <w:r>
        <w:rPr>
          <w:rFonts w:cs="Charter;Corbel"/>
        </w:rPr>
        <w:t xml:space="preserve"> + √</w:t>
      </w:r>
      <w:r>
        <w:rPr>
          <w:rFonts w:cs="Clarendon V 350" w:ascii="Clarendon V 350" w:hAnsi="Clarendon V 350"/>
        </w:rPr>
        <w:t>ad</w:t>
      </w:r>
      <w:r>
        <w:rPr>
          <w:rFonts w:cs="Charter;Corbel"/>
        </w:rPr>
        <w:t xml:space="preserve"> + </w:t>
      </w:r>
      <w:r>
        <w:rPr>
          <w:rFonts w:cs="Clarendon V 350" w:ascii="Clarendon V 350" w:hAnsi="Clarendon V 350"/>
        </w:rPr>
        <w:t>am</w:t>
      </w:r>
      <w:r>
        <w:rPr>
          <w:rFonts w:cs="Charter;Corbel"/>
        </w:rPr>
        <w:t xml:space="preserve"> </w:t>
      </w:r>
      <w:r>
        <w:rPr>
          <w:rFonts w:cs="Times New Roman"/>
        </w:rPr>
        <w:t>→</w:t>
      </w:r>
      <w:r>
        <w:rPr>
          <w:rFonts w:cs="Charter;Corbel"/>
        </w:rPr>
        <w:t xml:space="preserve"> </w:t>
      </w:r>
      <w:r>
        <w:rPr>
          <w:rFonts w:cs="Clarendon V 350" w:ascii="Clarendon V 350" w:hAnsi="Clarendon V 350"/>
        </w:rPr>
        <w:t>ādam</w:t>
      </w:r>
      <w:r>
        <w:rPr>
          <w:rFonts w:cs="Charter;Corbel"/>
        </w:rPr>
        <w:t xml:space="preserve"> </w:t>
      </w:r>
      <w:r>
        <w:rPr>
          <w:rStyle w:val="kursiv"/>
        </w:rPr>
        <w:t>я ел</w:t>
      </w:r>
      <w:r>
        <w:rPr>
          <w:rFonts w:cs="Charter;Corbel"/>
        </w:rPr>
        <w:t xml:space="preserve">, </w:t>
      </w:r>
      <w:r>
        <w:rPr>
          <w:rFonts w:cs="Clarendon V 350" w:ascii="Clarendon V 350" w:hAnsi="Clarendon V 350"/>
        </w:rPr>
        <w:t>u</w:t>
      </w:r>
      <w:r>
        <w:rPr>
          <w:rFonts w:cs="Charter;Corbel"/>
        </w:rPr>
        <w:t xml:space="preserve"> + √</w:t>
      </w:r>
      <w:r>
        <w:rPr>
          <w:rFonts w:cs="Clarendon V 350" w:ascii="Clarendon V 350" w:hAnsi="Clarendon V 350"/>
        </w:rPr>
        <w:t>uc</w:t>
      </w:r>
      <w:r>
        <w:rPr>
          <w:rFonts w:cs="Charter;Corbel"/>
        </w:rPr>
        <w:t xml:space="preserve"> + </w:t>
      </w:r>
      <w:r>
        <w:rPr>
          <w:rFonts w:cs="Clarendon V 350" w:ascii="Clarendon V 350" w:hAnsi="Clarendon V 350"/>
        </w:rPr>
        <w:t>ima</w:t>
      </w:r>
      <w:r>
        <w:rPr>
          <w:rFonts w:cs="Charter;Corbel"/>
        </w:rPr>
        <w:t xml:space="preserve"> </w:t>
      </w:r>
      <w:r>
        <w:rPr>
          <w:rFonts w:cs="Times New Roman"/>
        </w:rPr>
        <w:t>→</w:t>
      </w:r>
      <w:r>
        <w:rPr>
          <w:rFonts w:cs="Charter;Corbel"/>
        </w:rPr>
        <w:t xml:space="preserve"> </w:t>
      </w:r>
      <w:r>
        <w:rPr>
          <w:rFonts w:cs="Clarendon V 350" w:ascii="Clarendon V 350" w:hAnsi="Clarendon V 350"/>
        </w:rPr>
        <w:t>ūcima</w:t>
      </w:r>
      <w:r>
        <w:rPr>
          <w:rFonts w:cs="Charter;Corbel"/>
        </w:rPr>
        <w:t xml:space="preserve"> </w:t>
      </w:r>
      <w:r>
        <w:rPr>
          <w:rStyle w:val="kursiv"/>
        </w:rPr>
        <w:t>мы сказали</w:t>
      </w:r>
      <w:r>
        <w:rPr>
          <w:rFonts w:cs="Charter;Corbel"/>
        </w:rPr>
        <w:t>, √</w:t>
      </w:r>
      <w:r>
        <w:rPr>
          <w:rFonts w:cs="Clarendon V 350" w:ascii="Clarendon V 350" w:hAnsi="Clarendon V 350"/>
        </w:rPr>
        <w:t>bhar</w:t>
      </w:r>
      <w:r>
        <w:rPr>
          <w:rFonts w:cs="Charter;Corbel"/>
        </w:rPr>
        <w:t xml:space="preserve"> + </w:t>
      </w:r>
      <w:r>
        <w:rPr>
          <w:rFonts w:cs="Clarendon V 350" w:ascii="Clarendon V 350" w:hAnsi="Clarendon V 350"/>
        </w:rPr>
        <w:t>a</w:t>
      </w:r>
      <w:r>
        <w:rPr>
          <w:rFonts w:cs="Charter;Corbel"/>
        </w:rPr>
        <w:t xml:space="preserve"> + </w:t>
      </w:r>
      <w:r>
        <w:rPr>
          <w:rFonts w:cs="Clarendon V 350" w:ascii="Clarendon V 350" w:hAnsi="Clarendon V 350"/>
        </w:rPr>
        <w:t>i</w:t>
      </w:r>
      <w:r>
        <w:rPr>
          <w:rFonts w:cs="Charter;Corbel"/>
        </w:rPr>
        <w:t xml:space="preserve"> + </w:t>
      </w:r>
      <w:r>
        <w:rPr>
          <w:rFonts w:cs="Clarendon V 350" w:ascii="Clarendon V 350" w:hAnsi="Clarendon V 350"/>
        </w:rPr>
        <w:t>t</w:t>
      </w:r>
      <w:r>
        <w:rPr>
          <w:rFonts w:cs="Charter;Corbel"/>
        </w:rPr>
        <w:t xml:space="preserve"> </w:t>
      </w:r>
      <w:r>
        <w:rPr>
          <w:rFonts w:cs="Times New Roman"/>
        </w:rPr>
        <w:t>→</w:t>
      </w:r>
      <w:r>
        <w:rPr>
          <w:rFonts w:cs="Charter;Corbel"/>
        </w:rPr>
        <w:t xml:space="preserve"> </w:t>
      </w:r>
      <w:r>
        <w:rPr>
          <w:rFonts w:cs="Clarendon V 350" w:ascii="Clarendon V 350" w:hAnsi="Clarendon V 350"/>
        </w:rPr>
        <w:t>bharet</w:t>
      </w:r>
      <w:r>
        <w:rPr>
          <w:rFonts w:cs="Charter;Corbel"/>
        </w:rPr>
        <w:t xml:space="preserve"> </w:t>
      </w:r>
      <w:r>
        <w:rPr>
          <w:rStyle w:val="kursiv"/>
        </w:rPr>
        <w:t>пусть несет</w:t>
      </w:r>
      <w:r>
        <w:rPr>
          <w:rFonts w:cs="Charter;Corbel"/>
        </w:rPr>
        <w:t xml:space="preserve">, </w:t>
      </w:r>
      <w:r>
        <w:rPr>
          <w:rFonts w:cs="Clarendon V 350" w:ascii="Clarendon V 350" w:hAnsi="Clarendon V 350"/>
        </w:rPr>
        <w:t>ma</w:t>
      </w:r>
      <w:r>
        <w:rPr>
          <w:rFonts w:cs="Charter;Corbel"/>
        </w:rPr>
        <w:t xml:space="preserve"> + </w:t>
      </w:r>
      <w:r>
        <w:rPr>
          <w:rFonts w:cs="Clarendon V 350" w:ascii="Clarendon V 350" w:hAnsi="Clarendon V 350"/>
        </w:rPr>
        <w:t>ti</w:t>
      </w:r>
      <w:r>
        <w:rPr>
          <w:rFonts w:cs="Charter;Corbel"/>
        </w:rPr>
        <w:t xml:space="preserve"> + </w:t>
      </w:r>
      <w:r>
        <w:rPr>
          <w:rFonts w:cs="Clarendon V 350" w:ascii="Clarendon V 350" w:hAnsi="Clarendon V 350"/>
        </w:rPr>
        <w:t>ā</w:t>
      </w:r>
      <w:r>
        <w:rPr>
          <w:rFonts w:cs="Charter;Corbel"/>
        </w:rPr>
        <w:t xml:space="preserve"> </w:t>
      </w:r>
      <w:r>
        <w:rPr>
          <w:rFonts w:cs="Times New Roman"/>
        </w:rPr>
        <w:t>→</w:t>
      </w:r>
      <w:r>
        <w:rPr>
          <w:rFonts w:cs="Charter;Corbel"/>
        </w:rPr>
        <w:t xml:space="preserve"> </w:t>
      </w:r>
      <w:r>
        <w:rPr>
          <w:rFonts w:cs="Clarendon V 350" w:ascii="Clarendon V 350" w:hAnsi="Clarendon V 350"/>
        </w:rPr>
        <w:t>matyā</w:t>
      </w:r>
      <w:r>
        <w:rPr>
          <w:rFonts w:cs="Charter;Corbel"/>
        </w:rPr>
        <w:t xml:space="preserve"> </w:t>
      </w:r>
      <w:r>
        <w:rPr>
          <w:rStyle w:val="kursiv"/>
        </w:rPr>
        <w:t>мыслью</w:t>
      </w:r>
      <w:r>
        <w:rPr>
          <w:rFonts w:cs="Charter;Corbel"/>
        </w:rPr>
        <w:t xml:space="preserve">, </w:t>
      </w:r>
      <w:r>
        <w:rPr>
          <w:rFonts w:cs="Clarendon V 350" w:ascii="Clarendon V 350" w:hAnsi="Clarendon V 350"/>
        </w:rPr>
        <w:t>çvaçrū</w:t>
      </w:r>
      <w:r>
        <w:rPr>
          <w:rFonts w:cs="Charter;Corbel"/>
        </w:rPr>
        <w:t xml:space="preserve"> + </w:t>
      </w:r>
      <w:r>
        <w:rPr>
          <w:rFonts w:cs="Clarendon V 350" w:ascii="Clarendon V 350" w:hAnsi="Clarendon V 350"/>
        </w:rPr>
        <w:t>ā</w:t>
      </w:r>
      <w:r>
        <w:rPr>
          <w:rFonts w:cs="Charter;Corbel"/>
        </w:rPr>
        <w:t xml:space="preserve"> </w:t>
      </w:r>
      <w:r>
        <w:rPr>
          <w:rFonts w:cs="Times New Roman"/>
        </w:rPr>
        <w:t>→</w:t>
      </w:r>
      <w:r>
        <w:rPr>
          <w:rFonts w:cs="Charter;Corbel"/>
        </w:rPr>
        <w:t xml:space="preserve"> </w:t>
      </w:r>
      <w:r>
        <w:rPr>
          <w:rFonts w:cs="Clarendon V 350" w:ascii="Clarendon V 350" w:hAnsi="Clarendon V 350"/>
        </w:rPr>
        <w:t>çvaçrvā</w:t>
      </w:r>
      <w:r>
        <w:rPr>
          <w:rFonts w:cs="Charter;Corbel"/>
        </w:rPr>
        <w:t xml:space="preserve"> </w:t>
      </w:r>
      <w:r>
        <w:rPr>
          <w:rStyle w:val="kursiv"/>
        </w:rPr>
        <w:t>свекровью</w:t>
      </w:r>
      <w:r>
        <w:rPr>
          <w:rFonts w:cs="Charter;Corbel"/>
        </w:rPr>
        <w:t xml:space="preserve">, </w:t>
      </w:r>
      <w:r>
        <w:rPr>
          <w:rFonts w:cs="Clarendon V 350" w:ascii="Clarendon V 350" w:hAnsi="Clarendon V 350"/>
        </w:rPr>
        <w:t>pitṛ</w:t>
      </w:r>
      <w:r>
        <w:rPr>
          <w:rFonts w:cs="Charter;Corbel"/>
        </w:rPr>
        <w:t xml:space="preserve"> + </w:t>
      </w:r>
      <w:r>
        <w:rPr>
          <w:rFonts w:cs="Charter;Corbel" w:ascii="Clarendon V 350" w:hAnsi="Clarendon V 350"/>
          <w:lang w:val="en-US"/>
        </w:rPr>
        <w:t>e</w:t>
      </w:r>
      <w:r>
        <w:rPr>
          <w:rFonts w:cs="Charter;Corbel"/>
        </w:rPr>
        <w:t xml:space="preserve"> </w:t>
      </w:r>
      <w:r>
        <w:rPr>
          <w:rFonts w:cs="Times New Roman"/>
        </w:rPr>
        <w:t>→</w:t>
      </w:r>
      <w:r>
        <w:rPr>
          <w:rFonts w:cs="Charter;Corbel"/>
        </w:rPr>
        <w:t xml:space="preserve"> </w:t>
      </w:r>
      <w:r>
        <w:rPr>
          <w:rFonts w:cs="Clarendon V 350" w:ascii="Clarendon V 350" w:hAnsi="Clarendon V 350"/>
        </w:rPr>
        <w:t>pitre</w:t>
      </w:r>
      <w:r>
        <w:rPr>
          <w:rFonts w:cs="Charter;Corbel"/>
        </w:rPr>
        <w:t xml:space="preserve"> </w:t>
      </w:r>
      <w:r>
        <w:rPr>
          <w:rStyle w:val="kursiv"/>
        </w:rPr>
        <w:t>отцу</w:t>
      </w:r>
      <w:r>
        <w:rPr>
          <w:rFonts w:cs="Charter;Corbel"/>
        </w:rPr>
        <w:t xml:space="preserve">. Об особых случаях см. </w:t>
      </w:r>
      <w:r>
        <w:rPr>
          <w:rFonts w:cs="Charter;Corbel"/>
          <w:color w:val="FF6600"/>
        </w:rPr>
        <w:t>§</w:t>
      </w:r>
      <w:r>
        <w:rPr>
          <w:rFonts w:cs="Charter;Corbel"/>
          <w:bCs/>
          <w:color w:val="FF6600"/>
        </w:rPr>
        <w:t xml:space="preserve">§ </w:t>
      </w:r>
      <w:r>
        <w:rPr>
          <w:rFonts w:cs="CharterExpScC Uni;Times New Roman" w:ascii="Charter Indologique Capital" w:hAnsi="Charter Indologique Capital"/>
          <w:bCs/>
          <w:color w:val="FF6600"/>
        </w:rPr>
        <w:t>112</w:t>
      </w:r>
      <w:r>
        <w:rPr>
          <w:rFonts w:cs="Charter;Corbel"/>
          <w:color w:val="FF6600"/>
        </w:rPr>
        <w:t xml:space="preserve">, </w:t>
      </w:r>
      <w:r>
        <w:rPr>
          <w:rFonts w:cs="CharterExpScC Uni;Times New Roman" w:ascii="Charter Indologique Capital" w:hAnsi="Charter Indologique Capital"/>
          <w:color w:val="FF6600"/>
        </w:rPr>
        <w:t>122</w:t>
      </w:r>
      <w:r>
        <w:rPr>
          <w:rFonts w:cs="Charter;Corbel"/>
          <w:color w:val="FF6600"/>
        </w:rPr>
        <w:t xml:space="preserve">, </w:t>
      </w:r>
      <w:r>
        <w:rPr>
          <w:rFonts w:cs="CharterExpScC Uni;Times New Roman" w:ascii="Charter Indologique Capital" w:hAnsi="Charter Indologique Capital"/>
          <w:color w:val="FF6600"/>
        </w:rPr>
        <w:t>135</w:t>
      </w:r>
      <w:r>
        <w:rPr>
          <w:rFonts w:cs="Charter;Corbel"/>
          <w:color w:val="FF6600"/>
        </w:rPr>
        <w:t xml:space="preserve">, </w:t>
      </w:r>
      <w:r>
        <w:rPr>
          <w:rFonts w:cs="CharterExpScC Uni;Times New Roman" w:ascii="Charter Indologique Capital" w:hAnsi="Charter Indologique Capital"/>
          <w:color w:val="FF6600"/>
        </w:rPr>
        <w:t>151</w:t>
      </w:r>
      <w:r>
        <w:rPr>
          <w:rFonts w:cs="Charter;Corbel"/>
        </w:rPr>
        <w:t>.</w:t>
      </w:r>
    </w:p>
    <w:p>
      <w:pPr>
        <w:pStyle w:val="Normal"/>
        <w:spacing w:lineRule="exact" w:line="260"/>
        <w:ind w:firstLine="284" w:start="0" w:end="0"/>
        <w:rPr>
          <w:rStyle w:val="pagin"/>
          <w:rFonts w:ascii="Charter Indologique" w:hAnsi="Charter Indologique" w:cs="Charter;Corbel"/>
          <w:color w:val="FF6600"/>
        </w:rPr>
      </w:pPr>
      <w:r>
        <w:rPr>
          <w:rFonts w:cs="Charter;Corbel"/>
          <w:b/>
        </w:rPr>
        <w:t>§</w:t>
      </w:r>
      <w:r>
        <w:rPr>
          <w:rStyle w:val="4"/>
          <w:rFonts w:cs="Charter;Corbel"/>
          <w:sz w:val="20"/>
          <w:szCs w:val="20"/>
        </w:rPr>
        <w:t xml:space="preserve"> </w:t>
      </w:r>
      <w:r>
        <w:rPr>
          <w:rStyle w:val="4"/>
          <w:rFonts w:cs="CharterExpScC Uni;Times New Roman" w:ascii="Charter Capital;Corbel" w:hAnsi="Charter Capital;Corbel"/>
          <w:sz w:val="20"/>
          <w:szCs w:val="20"/>
        </w:rPr>
        <w:t>38</w:t>
      </w:r>
      <w:r>
        <w:rPr>
          <w:rStyle w:val="4"/>
          <w:rFonts w:cs="Charter;Corbel"/>
          <w:sz w:val="20"/>
          <w:szCs w:val="20"/>
        </w:rPr>
        <w:t xml:space="preserve">. Церебрализация </w:t>
      </w:r>
      <w:r>
        <w:rPr>
          <w:rStyle w:val="4"/>
          <w:rFonts w:cs="Clarendon V 350" w:ascii="Clarendon V 350" w:hAnsi="Clarendon V 350"/>
          <w:b w:val="false"/>
          <w:bCs w:val="false"/>
          <w:iCs/>
          <w:sz w:val="20"/>
          <w:szCs w:val="20"/>
        </w:rPr>
        <w:t>n</w:t>
      </w:r>
      <w:r>
        <w:rPr>
          <w:rFonts w:cs="Charter;Corbel"/>
        </w:rPr>
        <w:t xml:space="preserve">. Если после </w:t>
      </w:r>
      <w:r>
        <w:rPr>
          <w:rFonts w:cs="Clarendon V 350" w:ascii="Clarendon V 350" w:hAnsi="Clarendon V 350"/>
        </w:rPr>
        <w:t>n</w:t>
      </w:r>
      <w:r>
        <w:rPr>
          <w:rFonts w:cs="Charter;Corbel"/>
        </w:rPr>
        <w:t xml:space="preserve"> стоит гласная или сонант, а перед ним (хотя бы и не непосредственно) в пределах словоформы имеется </w:t>
      </w:r>
      <w:r>
        <w:rPr>
          <w:rFonts w:cs="Clarendon V 350" w:ascii="Clarendon V 350" w:hAnsi="Clarendon V 350"/>
        </w:rPr>
        <w:t>ṣ</w:t>
      </w:r>
      <w:r>
        <w:rPr>
          <w:rFonts w:cs="Charter;Corbel"/>
        </w:rPr>
        <w:t xml:space="preserve">, </w:t>
      </w:r>
      <w:r>
        <w:rPr>
          <w:rFonts w:cs="Clarendon V 350" w:ascii="Clarendon V 350" w:hAnsi="Clarendon V 350"/>
        </w:rPr>
        <w:t>r</w:t>
      </w:r>
      <w:r>
        <w:rPr>
          <w:rFonts w:cs="Charter;Corbel"/>
        </w:rPr>
        <w:t xml:space="preserve">, </w:t>
      </w:r>
      <w:r>
        <w:rPr>
          <w:rFonts w:cs="Clarendon V 350" w:ascii="Clarendon V 350" w:hAnsi="Clarendon V 350"/>
        </w:rPr>
        <w:t>ṛ</w:t>
      </w:r>
      <w:r>
        <w:rPr>
          <w:rFonts w:cs="Charter;Corbel"/>
        </w:rPr>
        <w:t xml:space="preserve"> или </w:t>
      </w:r>
      <w:r>
        <w:rPr>
          <w:rFonts w:cs="Clarendon V 350" w:ascii="Clarendon V 350" w:hAnsi="Clarendon V 350"/>
        </w:rPr>
        <w:t>ṝ</w:t>
      </w:r>
      <w:r>
        <w:rPr>
          <w:rFonts w:cs="Charter;Corbel"/>
        </w:rPr>
        <w:t xml:space="preserve">, то </w:t>
      </w:r>
      <w:r>
        <w:rPr>
          <w:rFonts w:cs="Clarendon V 350" w:ascii="Clarendon V 350" w:hAnsi="Clarendon V 350"/>
        </w:rPr>
        <w:t>n</w:t>
      </w:r>
      <w:r>
        <w:rPr>
          <w:rFonts w:cs="Charter;Corbel"/>
        </w:rPr>
        <w:t xml:space="preserve"> переходит в </w:t>
      </w:r>
      <w:r>
        <w:rPr>
          <w:rFonts w:cs="Clarendon V 350" w:ascii="Clarendon V 350" w:hAnsi="Clarendon V 350"/>
        </w:rPr>
        <w:t>ṇ</w:t>
      </w:r>
      <w:r>
        <w:rPr>
          <w:rFonts w:cs="Charter;Corbel"/>
        </w:rPr>
        <w:t xml:space="preserve">; в тех же условиях </w:t>
      </w:r>
      <w:r>
        <w:rPr>
          <w:rFonts w:cs="Clarendon V 350" w:ascii="Clarendon V 350" w:hAnsi="Clarendon V 350"/>
        </w:rPr>
        <w:t>nn</w:t>
      </w:r>
      <w:r>
        <w:rPr>
          <w:rFonts w:cs="Charter;Corbel"/>
        </w:rPr>
        <w:t xml:space="preserve"> переходит в </w:t>
      </w:r>
      <w:r>
        <w:rPr>
          <w:rFonts w:cs="Clarendon V 350" w:ascii="Clarendon V 350" w:hAnsi="Clarendon V 350"/>
        </w:rPr>
        <w:t>ṇṇ</w:t>
      </w:r>
      <w:r>
        <w:rPr>
          <w:rFonts w:cs="Charter;Corbel"/>
        </w:rPr>
        <w:t xml:space="preserve">. Переход не происходит, однако, если в промежутке между </w:t>
      </w:r>
      <w:r>
        <w:rPr>
          <w:rFonts w:cs="Clarendon V 350" w:ascii="Clarendon V 350" w:hAnsi="Clarendon V 350"/>
        </w:rPr>
        <w:t>ṣ</w:t>
      </w:r>
      <w:r>
        <w:rPr>
          <w:rFonts w:cs="Charter;Corbel"/>
        </w:rPr>
        <w:t xml:space="preserve"> (или </w:t>
      </w:r>
      <w:r>
        <w:rPr>
          <w:rFonts w:cs="Clarendon V 350" w:ascii="Clarendon V 350" w:hAnsi="Clarendon V 350"/>
        </w:rPr>
        <w:t>r</w:t>
      </w:r>
      <w:r>
        <w:rPr>
          <w:rFonts w:cs="Charter;Corbel"/>
        </w:rPr>
        <w:t xml:space="preserve">, </w:t>
      </w:r>
      <w:r>
        <w:rPr>
          <w:rFonts w:cs="Clarendon V 350" w:ascii="Clarendon V 350" w:hAnsi="Clarendon V 350"/>
        </w:rPr>
        <w:t>ṛ</w:t>
      </w:r>
      <w:r>
        <w:rPr>
          <w:rFonts w:cs="Charter;Corbel"/>
        </w:rPr>
        <w:t xml:space="preserve">, </w:t>
      </w:r>
      <w:r>
        <w:rPr>
          <w:rFonts w:cs="Clarendon V 350" w:ascii="Clarendon V 350" w:hAnsi="Clarendon V 350"/>
        </w:rPr>
        <w:t>ṝ</w:t>
      </w:r>
      <w:r>
        <w:rPr>
          <w:rFonts w:cs="Charter;Corbel"/>
        </w:rPr>
        <w:t xml:space="preserve">) и </w:t>
      </w:r>
      <w:r>
        <w:rPr>
          <w:rFonts w:cs="Clarendon V 350" w:ascii="Clarendon V 350" w:hAnsi="Clarendon V 350"/>
        </w:rPr>
        <w:t>n</w:t>
      </w:r>
      <w:r>
        <w:rPr>
          <w:rFonts w:cs="Charter;Corbel"/>
        </w:rPr>
        <w:t xml:space="preserve"> (или </w:t>
      </w:r>
      <w:r>
        <w:rPr>
          <w:rFonts w:cs="Clarendon V 350" w:ascii="Clarendon V 350" w:hAnsi="Clarendon V 350"/>
        </w:rPr>
        <w:t>nn</w:t>
      </w:r>
      <w:r>
        <w:rPr>
          <w:rFonts w:cs="Charter;Corbel"/>
        </w:rPr>
        <w:t xml:space="preserve">) имеется палатальная (кроме </w:t>
      </w:r>
      <w:r>
        <w:rPr>
          <w:rFonts w:cs="Clarendon V 350" w:ascii="Clarendon V 350" w:hAnsi="Clarendon V 350"/>
        </w:rPr>
        <w:t>y</w:t>
      </w:r>
      <w:r>
        <w:rPr>
          <w:rFonts w:cs="Charter;Corbel"/>
        </w:rPr>
        <w:t xml:space="preserve">), церебральная (кроме </w:t>
      </w:r>
      <w:r>
        <w:rPr>
          <w:rFonts w:cs="Clarendon V 350" w:ascii="Clarendon V 350" w:hAnsi="Clarendon V 350"/>
        </w:rPr>
        <w:t>ṣ</w:t>
      </w:r>
      <w:r>
        <w:rPr>
          <w:rFonts w:cs="Charter;Corbel"/>
        </w:rPr>
        <w:t xml:space="preserve">, </w:t>
      </w:r>
      <w:r>
        <w:rPr>
          <w:rFonts w:cs="Clarendon V 350" w:ascii="Clarendon V 350" w:hAnsi="Clarendon V 350"/>
        </w:rPr>
        <w:t>r</w:t>
      </w:r>
      <w:r>
        <w:rPr>
          <w:rFonts w:cs="Charter;Corbel"/>
        </w:rPr>
        <w:t>) или зубная согласная</w:t>
      </w:r>
      <w:r>
        <w:rPr>
          <w:rStyle w:val="Style10"/>
          <w:rStyle w:val="FootnoteReference"/>
          <w:rFonts w:cs="Charter;Corbel"/>
        </w:rPr>
        <w:footnoteReference w:id="7"/>
      </w:r>
      <w:r>
        <w:rPr>
          <w:rFonts w:cs="Charter;Corbel"/>
        </w:rPr>
        <w:t>. Примеры: √</w:t>
      </w:r>
      <w:r>
        <w:rPr>
          <w:rFonts w:cs="Clarendon V 350" w:ascii="Clarendon V 350" w:hAnsi="Clarendon V 350"/>
        </w:rPr>
        <w:t>muṣ</w:t>
      </w:r>
      <w:r>
        <w:rPr>
          <w:rFonts w:cs="Charter;Corbel"/>
        </w:rPr>
        <w:t xml:space="preserve"> + </w:t>
      </w:r>
      <w:r>
        <w:rPr>
          <w:rFonts w:cs="Clarendon V 350" w:ascii="Clarendon V 350" w:hAnsi="Clarendon V 350"/>
        </w:rPr>
        <w:t>nā</w:t>
      </w:r>
      <w:r>
        <w:rPr>
          <w:rFonts w:cs="Charter;Corbel"/>
        </w:rPr>
        <w:t xml:space="preserve"> + </w:t>
      </w:r>
      <w:r>
        <w:rPr>
          <w:rFonts w:cs="Clarendon V 350" w:ascii="Clarendon V 350" w:hAnsi="Clarendon V 350"/>
        </w:rPr>
        <w:t>ti</w:t>
      </w:r>
      <w:r>
        <w:rPr>
          <w:rFonts w:cs="Charter;Corbel"/>
        </w:rPr>
        <w:t xml:space="preserve"> </w:t>
      </w:r>
      <w:r>
        <w:rPr>
          <w:rFonts w:cs="Times New Roman"/>
        </w:rPr>
        <w:t>→</w:t>
      </w:r>
      <w:r>
        <w:rPr>
          <w:rFonts w:cs="Charter;Corbel"/>
        </w:rPr>
        <w:t xml:space="preserve"> </w:t>
      </w:r>
      <w:r>
        <w:rPr>
          <w:rFonts w:cs="Clarendon V 350" w:ascii="Clarendon V 350" w:hAnsi="Clarendon V 350"/>
        </w:rPr>
        <w:t>muṣṇāti</w:t>
      </w:r>
      <w:r>
        <w:rPr>
          <w:rFonts w:cs="Charter;Corbel"/>
        </w:rPr>
        <w:t xml:space="preserve"> </w:t>
      </w:r>
      <w:r>
        <w:rPr>
          <w:rStyle w:val="kursiv"/>
        </w:rPr>
        <w:t>крадёт</w:t>
      </w:r>
      <w:r>
        <w:rPr>
          <w:rFonts w:cs="Charter;Corbel"/>
        </w:rPr>
        <w:t xml:space="preserve">; </w:t>
      </w:r>
      <w:r>
        <w:rPr>
          <w:rFonts w:cs="Clarendon V 350" w:ascii="Clarendon V 350" w:hAnsi="Clarendon V 350"/>
        </w:rPr>
        <w:t>pitṝ</w:t>
      </w:r>
      <w:r>
        <w:rPr>
          <w:rFonts w:cs="Charter;Corbel"/>
        </w:rPr>
        <w:t xml:space="preserve"> + </w:t>
      </w:r>
      <w:r>
        <w:rPr>
          <w:rFonts w:cs="Clarendon V 350" w:ascii="Clarendon V 350" w:hAnsi="Clarendon V 350"/>
        </w:rPr>
        <w:t>nām</w:t>
      </w:r>
      <w:r>
        <w:rPr>
          <w:rFonts w:cs="Charter;Corbel"/>
        </w:rPr>
        <w:t xml:space="preserve"> </w:t>
      </w:r>
      <w:r>
        <w:rPr>
          <w:rFonts w:cs="Times New Roman"/>
        </w:rPr>
        <w:t>→</w:t>
      </w:r>
      <w:r>
        <w:rPr>
          <w:rFonts w:cs="Charter;Corbel"/>
        </w:rPr>
        <w:t xml:space="preserve"> </w:t>
      </w:r>
      <w:r>
        <w:rPr>
          <w:rFonts w:cs="Clarendon V 350" w:ascii="Clarendon V 350" w:hAnsi="Clarendon V 350"/>
        </w:rPr>
        <w:t>pitṝṇām</w:t>
      </w:r>
      <w:r>
        <w:rPr>
          <w:rFonts w:cs="Charter;Corbel"/>
        </w:rPr>
        <w:t xml:space="preserve"> </w:t>
      </w:r>
      <w:r>
        <w:rPr>
          <w:rStyle w:val="kursiv"/>
        </w:rPr>
        <w:t>отцов</w:t>
      </w:r>
      <w:r>
        <w:rPr>
          <w:rFonts w:cs="Charter;Corbel"/>
        </w:rPr>
        <w:t>; (√</w:t>
      </w:r>
      <w:r>
        <w:rPr>
          <w:rFonts w:cs="Clarendon V 350" w:ascii="Clarendon V 350" w:hAnsi="Clarendon V 350"/>
        </w:rPr>
        <w:t>kṣud</w:t>
      </w:r>
      <w:r>
        <w:rPr>
          <w:rFonts w:cs="Charter;Corbel"/>
        </w:rPr>
        <w:t xml:space="preserve"> +</w:t>
      </w:r>
      <w:r>
        <w:rPr>
          <w:rFonts w:cs="Clarendon V 350" w:ascii="Clarendon V 350" w:hAnsi="Clarendon V 350"/>
        </w:rPr>
        <w:t>na</w:t>
      </w:r>
      <w:r>
        <w:rPr>
          <w:rFonts w:cs="Charter;Corbel"/>
        </w:rPr>
        <w:t xml:space="preserve">- </w:t>
      </w:r>
      <w:r>
        <w:rPr>
          <w:rFonts w:cs="Times New Roman"/>
        </w:rPr>
        <w:t>→</w:t>
      </w:r>
      <w:r>
        <w:rPr>
          <w:rFonts w:cs="Charter;Corbel"/>
        </w:rPr>
        <w:t xml:space="preserve">) </w:t>
      </w:r>
      <w:r>
        <w:rPr>
          <w:rFonts w:cs="Clarendon V 350" w:ascii="Clarendon V 350" w:hAnsi="Clarendon V 350"/>
        </w:rPr>
        <w:t>kṣunna</w:t>
      </w:r>
      <w:r>
        <w:rPr>
          <w:rFonts w:cs="Times New Roman"/>
        </w:rPr>
        <w:t>→</w:t>
      </w:r>
      <w:r>
        <w:rPr>
          <w:rFonts w:cs="Charter;Corbel"/>
        </w:rPr>
        <w:t xml:space="preserve"> </w:t>
      </w:r>
      <w:r>
        <w:rPr>
          <w:rFonts w:cs="Clarendon V 350" w:ascii="Clarendon V 350" w:hAnsi="Clarendon V 350"/>
        </w:rPr>
        <w:t>kṣuṇṇa</w:t>
      </w:r>
      <w:r>
        <w:rPr>
          <w:rFonts w:cs="Charter;Corbel"/>
        </w:rPr>
        <w:t xml:space="preserve">- </w:t>
      </w:r>
      <w:r>
        <w:rPr>
          <w:rStyle w:val="kursiv"/>
        </w:rPr>
        <w:t>раздавленный</w:t>
      </w:r>
      <w:r>
        <w:rPr>
          <w:rFonts w:cs="Charter;Corbel"/>
        </w:rPr>
        <w:t>; √</w:t>
      </w:r>
      <w:r>
        <w:rPr>
          <w:rFonts w:cs="Clarendon V 350" w:ascii="Clarendon V 350" w:hAnsi="Clarendon V 350"/>
        </w:rPr>
        <w:t>gṛh</w:t>
      </w:r>
      <w:r>
        <w:rPr>
          <w:rFonts w:cs="Charter;Corbel"/>
        </w:rPr>
        <w:t xml:space="preserve"> + </w:t>
      </w:r>
      <w:r>
        <w:rPr>
          <w:rFonts w:cs="Clarendon V 350" w:ascii="Clarendon V 350" w:hAnsi="Clarendon V 350"/>
        </w:rPr>
        <w:t>ya</w:t>
      </w:r>
      <w:r>
        <w:rPr>
          <w:rFonts w:cs="Charter;Corbel"/>
        </w:rPr>
        <w:t xml:space="preserve"> + </w:t>
      </w:r>
      <w:r>
        <w:rPr>
          <w:rFonts w:cs="Clarendon V 350" w:ascii="Clarendon V 350" w:hAnsi="Clarendon V 350"/>
        </w:rPr>
        <w:t>māna</w:t>
      </w:r>
      <w:r>
        <w:rPr>
          <w:rFonts w:cs="Charter;Corbel"/>
        </w:rPr>
        <w:t xml:space="preserve">- </w:t>
      </w:r>
      <w:r>
        <w:rPr>
          <w:rFonts w:cs="Times New Roman"/>
        </w:rPr>
        <w:t>→</w:t>
      </w:r>
      <w:r>
        <w:rPr>
          <w:rFonts w:cs="Charter;Corbel"/>
        </w:rPr>
        <w:t xml:space="preserve"> </w:t>
      </w:r>
      <w:r>
        <w:rPr>
          <w:rFonts w:cs="Clarendon V 350" w:ascii="Clarendon V 350" w:hAnsi="Clarendon V 350"/>
        </w:rPr>
        <w:t>gṛhyamāṇa</w:t>
      </w:r>
      <w:r>
        <w:rPr>
          <w:rFonts w:cs="Charter;Corbel"/>
        </w:rPr>
        <w:t xml:space="preserve">- </w:t>
      </w:r>
      <w:r>
        <w:rPr>
          <w:rStyle w:val="kursiv"/>
        </w:rPr>
        <w:t>хватаемый</w:t>
      </w:r>
      <w:r>
        <w:rPr>
          <w:rFonts w:cs="Charter;Corbel"/>
        </w:rPr>
        <w:t xml:space="preserve">; </w:t>
      </w:r>
      <w:r>
        <w:rPr>
          <w:rFonts w:cs="Clarendon V 350" w:ascii="Clarendon V 350" w:hAnsi="Clarendon V 350"/>
        </w:rPr>
        <w:t>rav</w:t>
      </w:r>
      <w:r>
        <w:rPr>
          <w:rFonts w:cs="Charter;Corbel"/>
        </w:rPr>
        <w:t xml:space="preserve"> + </w:t>
      </w:r>
      <w:r>
        <w:rPr>
          <w:rFonts w:cs="Clarendon V 350" w:ascii="Clarendon V 350" w:hAnsi="Clarendon V 350"/>
        </w:rPr>
        <w:t>ena</w:t>
      </w:r>
      <w:r>
        <w:rPr>
          <w:rFonts w:cs="Charter;Corbel"/>
        </w:rPr>
        <w:t xml:space="preserve"> </w:t>
      </w:r>
      <w:r>
        <w:rPr>
          <w:rFonts w:cs="Times New Roman"/>
        </w:rPr>
        <w:t>→</w:t>
      </w:r>
      <w:r>
        <w:rPr>
          <w:rFonts w:cs="Charter;Corbel"/>
        </w:rPr>
        <w:t xml:space="preserve"> </w:t>
      </w:r>
      <w:r>
        <w:rPr>
          <w:rFonts w:cs="Clarendon V 350" w:ascii="Clarendon V 350" w:hAnsi="Clarendon V 350"/>
        </w:rPr>
        <w:t>raveṇ</w:t>
      </w:r>
      <w:r>
        <w:rPr>
          <w:rFonts w:cs="Charter;Corbel"/>
        </w:rPr>
        <w:t xml:space="preserve">а </w:t>
      </w:r>
      <w:r>
        <w:rPr>
          <w:rStyle w:val="kursiv"/>
        </w:rPr>
        <w:t>рёвом</w:t>
      </w:r>
      <w:r>
        <w:rPr>
          <w:rFonts w:cs="Charter;Corbel"/>
        </w:rPr>
        <w:t xml:space="preserve"> (ср. </w:t>
      </w:r>
      <w:r>
        <w:rPr>
          <w:rFonts w:cs="Clarendon V 350" w:ascii="Clarendon V 350" w:hAnsi="Clarendon V 350"/>
        </w:rPr>
        <w:t>rathena</w:t>
      </w:r>
      <w:r>
        <w:rPr>
          <w:rFonts w:cs="Charter;Corbel"/>
        </w:rPr>
        <w:t xml:space="preserve"> </w:t>
      </w:r>
      <w:r>
        <w:rPr>
          <w:rStyle w:val="kursiv"/>
        </w:rPr>
        <w:t>колесницей</w:t>
      </w:r>
      <w:r>
        <w:rPr>
          <w:rFonts w:cs="Charter;Corbel"/>
        </w:rPr>
        <w:t xml:space="preserve">, </w:t>
      </w:r>
      <w:r>
        <w:rPr>
          <w:rFonts w:cs="Clarendon V 350" w:ascii="Clarendon V 350" w:hAnsi="Clarendon V 350"/>
        </w:rPr>
        <w:t>rasena</w:t>
      </w:r>
      <w:r>
        <w:rPr>
          <w:rFonts w:cs="Charter;Corbel"/>
        </w:rPr>
        <w:t xml:space="preserve"> </w:t>
      </w:r>
      <w:r>
        <w:rPr>
          <w:rStyle w:val="kursiv"/>
        </w:rPr>
        <w:t>соком</w:t>
      </w:r>
      <w:r>
        <w:rPr>
          <w:rFonts w:cs="Charter;Corbel"/>
        </w:rPr>
        <w:t xml:space="preserve">, </w:t>
      </w:r>
      <w:r>
        <w:rPr>
          <w:rFonts w:cs="Clarendon V 350" w:ascii="Clarendon V 350" w:hAnsi="Clarendon V 350"/>
        </w:rPr>
        <w:t>pṛṣṭhena</w:t>
      </w:r>
      <w:r>
        <w:rPr>
          <w:rFonts w:cs="Charter;Corbel"/>
        </w:rPr>
        <w:t xml:space="preserve"> </w:t>
      </w:r>
      <w:r>
        <w:rPr>
          <w:rStyle w:val="kursiv"/>
        </w:rPr>
        <w:t>спиной</w:t>
      </w:r>
      <w:r>
        <w:rPr>
          <w:rFonts w:cs="Charter;Corbel"/>
        </w:rPr>
        <w:t xml:space="preserve">, </w:t>
      </w:r>
      <w:r>
        <w:rPr>
          <w:rFonts w:cs="Clarendon V 350" w:ascii="Clarendon V 350" w:hAnsi="Clarendon V 350"/>
        </w:rPr>
        <w:t>rājānam</w:t>
      </w:r>
      <w:r>
        <w:rPr>
          <w:rFonts w:cs="Charter;Corbel"/>
        </w:rPr>
        <w:t xml:space="preserve"> </w:t>
      </w:r>
      <w:r>
        <w:rPr>
          <w:rStyle w:val="kursiv"/>
        </w:rPr>
        <w:t>царя</w:t>
      </w:r>
      <w:r>
        <w:rPr>
          <w:rFonts w:cs="Charter;Corbel"/>
        </w:rPr>
        <w:t xml:space="preserve"> — без церебрализации </w:t>
      </w:r>
      <w:r>
        <w:rPr>
          <w:rFonts w:cs="Clarendon V 350" w:ascii="Clarendon V 350" w:hAnsi="Clarendon V 350"/>
        </w:rPr>
        <w:t>n</w:t>
      </w:r>
      <w:r>
        <w:rPr>
          <w:rFonts w:cs="Charter;Corbel"/>
        </w:rPr>
        <w:t xml:space="preserve">; ср. также первое и второе </w:t>
      </w:r>
      <w:r>
        <w:rPr>
          <w:rFonts w:cs="Clarendon V 350" w:ascii="Clarendon V 350" w:hAnsi="Clarendon V 350"/>
        </w:rPr>
        <w:t>n</w:t>
      </w:r>
      <w:r>
        <w:rPr>
          <w:rFonts w:cs="Charter;Corbel"/>
        </w:rPr>
        <w:t xml:space="preserve"> в </w:t>
      </w:r>
      <w:r>
        <w:rPr>
          <w:rFonts w:cs="Clarendon V 350" w:ascii="Clarendon V 350" w:hAnsi="Clarendon V 350"/>
        </w:rPr>
        <w:t>rav</w:t>
      </w:r>
      <w:r>
        <w:rPr>
          <w:rFonts w:cs="Charter;Corbel"/>
        </w:rPr>
        <w:t xml:space="preserve"> + </w:t>
      </w:r>
      <w:r>
        <w:rPr>
          <w:rFonts w:cs="Clarendon V 350" w:ascii="Clarendon V 350" w:hAnsi="Clarendon V 350"/>
        </w:rPr>
        <w:t>an</w:t>
      </w:r>
      <w:r>
        <w:rPr>
          <w:rFonts w:cs="Charter;Corbel"/>
        </w:rPr>
        <w:t xml:space="preserve"> + </w:t>
      </w:r>
      <w:r>
        <w:rPr>
          <w:rFonts w:cs="Clarendon V 350" w:ascii="Clarendon V 350" w:hAnsi="Clarendon V 350"/>
        </w:rPr>
        <w:t>ena</w:t>
      </w:r>
      <w:r>
        <w:rPr>
          <w:rFonts w:cs="Charter;Corbel"/>
        </w:rPr>
        <w:t xml:space="preserve"> </w:t>
      </w:r>
      <w:r>
        <w:rPr>
          <w:rFonts w:cs="Times New Roman"/>
        </w:rPr>
        <w:t>→</w:t>
      </w:r>
      <w:r>
        <w:rPr>
          <w:rFonts w:cs="Charter;Corbel"/>
        </w:rPr>
        <w:t xml:space="preserve"> </w:t>
      </w:r>
      <w:r>
        <w:rPr>
          <w:rFonts w:cs="Clarendon V 350" w:ascii="Clarendon V 350" w:hAnsi="Clarendon V 350"/>
        </w:rPr>
        <w:t>ravaṇena</w:t>
      </w:r>
      <w:r>
        <w:rPr>
          <w:rFonts w:cs="Charter;Corbel"/>
        </w:rPr>
        <w:t xml:space="preserve"> </w:t>
      </w:r>
      <w:r>
        <w:rPr>
          <w:rStyle w:val="kursiv"/>
        </w:rPr>
        <w:t>ревущим</w:t>
      </w:r>
      <w:r>
        <w:rPr>
          <w:rFonts w:cs="Charter;Corbel"/>
        </w:rPr>
        <w:t xml:space="preserve">). </w:t>
      </w:r>
      <w:r>
        <w:rPr>
          <w:rStyle w:val="pagin"/>
          <w:rFonts w:cs="Charter;Corbel"/>
          <w:color w:val="FF6600"/>
        </w:rPr>
        <w:t>[</w:t>
      </w:r>
      <w:r>
        <w:rPr>
          <w:rStyle w:val="pagin"/>
          <w:rFonts w:cs="CharterExpScC Uni;Times New Roman" w:ascii="Charter Capital;Corbel" w:hAnsi="Charter Capital;Corbel"/>
          <w:color w:val="FF6600"/>
        </w:rPr>
        <w:t>805</w:t>
      </w:r>
      <w:r>
        <w:rPr>
          <w:rStyle w:val="pagin"/>
          <w:rFonts w:cs="Charter;Corbel"/>
          <w:color w:val="FF6600"/>
        </w:rPr>
        <w:t xml:space="preserve">] </w:t>
      </w:r>
      <w:r>
        <w:br w:type="page"/>
      </w:r>
    </w:p>
    <w:p>
      <w:pPr>
        <w:pStyle w:val="Normal"/>
        <w:spacing w:lineRule="exact" w:line="260"/>
        <w:ind w:firstLine="284" w:start="0" w:end="0"/>
        <w:rPr/>
      </w:pPr>
      <w:r>
        <w:rPr>
          <w:rStyle w:val="pagin"/>
          <w:rFonts w:cs="Charter;Corbel"/>
          <w:b/>
        </w:rPr>
        <w:t>§</w:t>
      </w:r>
      <w:r>
        <w:rPr>
          <w:rStyle w:val="4"/>
          <w:rFonts w:cs="Charter;Corbel"/>
          <w:sz w:val="20"/>
          <w:szCs w:val="20"/>
        </w:rPr>
        <w:t xml:space="preserve"> </w:t>
      </w:r>
      <w:r>
        <w:rPr>
          <w:rStyle w:val="4"/>
          <w:rFonts w:cs="CharterExpScC Uni;Times New Roman" w:ascii="Charter Capital;Corbel" w:hAnsi="Charter Capital;Corbel"/>
          <w:sz w:val="20"/>
          <w:szCs w:val="20"/>
        </w:rPr>
        <w:t>39</w:t>
      </w:r>
      <w:r>
        <w:rPr>
          <w:rStyle w:val="4"/>
          <w:rFonts w:cs="Charter;Corbel"/>
          <w:sz w:val="20"/>
          <w:szCs w:val="20"/>
        </w:rPr>
        <w:t>. Прочие изменения сонантов</w:t>
      </w:r>
      <w:r>
        <w:rPr>
          <w:rFonts w:cs="Charter;Corbel"/>
          <w:b/>
          <w:bCs/>
        </w:rPr>
        <w:t>.</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1</w:t>
      </w:r>
      <w:r>
        <w:rPr>
          <w:rFonts w:cs="Charter;Corbel"/>
        </w:rPr>
        <w:t>. Носовая перед взрывной шумной согласной дает носовую соответствующего ряда, перед фрикативной шумной согласной — анусвару (</w:t>
      </w:r>
      <w:r>
        <w:rPr>
          <w:rFonts w:cs="Clarendon V 350" w:ascii="Clarendon V 350" w:hAnsi="Clarendon V 350"/>
        </w:rPr>
        <w:t>ṁ</w:t>
      </w:r>
      <w:r>
        <w:rPr>
          <w:rFonts w:cs="Charter;Corbel"/>
        </w:rPr>
        <w:t xml:space="preserve">); ср. </w:t>
      </w:r>
      <w:r>
        <w:rPr>
          <w:rFonts w:cs="Charter;Corbel"/>
          <w:bCs/>
          <w:color w:val="FF6600"/>
        </w:rPr>
        <w:t xml:space="preserve">§ </w:t>
      </w:r>
      <w:r>
        <w:rPr>
          <w:rFonts w:cs="CharterExpScC Uni;Times New Roman" w:ascii="Charter Indologique Capital" w:hAnsi="Charter Indologique Capital"/>
          <w:bCs/>
          <w:color w:val="FF6600"/>
        </w:rPr>
        <w:t>19</w:t>
      </w:r>
      <w:r>
        <w:rPr>
          <w:rFonts w:cs="Charter;Corbel"/>
        </w:rPr>
        <w:t>. Примеры: √</w:t>
      </w:r>
      <w:r>
        <w:rPr>
          <w:rFonts w:cs="Clarendon V 350" w:ascii="Clarendon V 350" w:hAnsi="Clarendon V 350"/>
        </w:rPr>
        <w:t>gam</w:t>
      </w:r>
      <w:r>
        <w:rPr>
          <w:rFonts w:cs="Charter;Corbel"/>
        </w:rPr>
        <w:t xml:space="preserve"> + </w:t>
      </w:r>
      <w:r>
        <w:rPr>
          <w:rFonts w:cs="Clarendon V 350" w:ascii="Clarendon V 350" w:hAnsi="Clarendon V 350"/>
        </w:rPr>
        <w:t>tum</w:t>
      </w:r>
      <w:r>
        <w:rPr>
          <w:rFonts w:cs="Charter;Corbel"/>
        </w:rPr>
        <w:t xml:space="preserve"> </w:t>
      </w:r>
      <w:r>
        <w:rPr>
          <w:rFonts w:cs="Times New Roman"/>
        </w:rPr>
        <w:t>→</w:t>
      </w:r>
      <w:r>
        <w:rPr>
          <w:rFonts w:cs="Charter;Corbel"/>
        </w:rPr>
        <w:t xml:space="preserve"> </w:t>
      </w:r>
      <w:r>
        <w:rPr>
          <w:rFonts w:cs="Clarendon V 350" w:ascii="Clarendon V 350" w:hAnsi="Clarendon V 350"/>
        </w:rPr>
        <w:t>gantum</w:t>
      </w:r>
      <w:r>
        <w:rPr>
          <w:rFonts w:cs="Charter;Corbel"/>
        </w:rPr>
        <w:t xml:space="preserve"> </w:t>
      </w:r>
      <w:r>
        <w:rPr>
          <w:rStyle w:val="kursiv"/>
        </w:rPr>
        <w:t>идти</w:t>
      </w:r>
      <w:r>
        <w:rPr>
          <w:rFonts w:cs="Charter;Corbel"/>
        </w:rPr>
        <w:t>, √</w:t>
      </w:r>
      <w:r>
        <w:rPr>
          <w:rFonts w:cs="Clarendon V 350" w:ascii="Clarendon V 350" w:hAnsi="Clarendon V 350"/>
        </w:rPr>
        <w:t>yu</w:t>
      </w:r>
      <w:r>
        <w:rPr>
          <w:rFonts w:cs="Charter;Corbel"/>
        </w:rPr>
        <w:t xml:space="preserve"> + </w:t>
      </w:r>
      <w:r>
        <w:rPr>
          <w:rFonts w:cs="Clarendon V 350" w:ascii="Clarendon V 350" w:hAnsi="Clarendon V 350"/>
        </w:rPr>
        <w:t>n</w:t>
      </w:r>
      <w:r>
        <w:rPr>
          <w:rFonts w:cs="Charter;Corbel"/>
        </w:rPr>
        <w:t xml:space="preserve"> + </w:t>
      </w:r>
      <w:r>
        <w:rPr>
          <w:rFonts w:cs="Clarendon V 350" w:ascii="Clarendon V 350" w:hAnsi="Clarendon V 350"/>
        </w:rPr>
        <w:t>j</w:t>
      </w:r>
      <w:r>
        <w:rPr>
          <w:rFonts w:cs="Charter;Corbel"/>
        </w:rPr>
        <w:t xml:space="preserve"> + </w:t>
      </w:r>
      <w:r>
        <w:rPr>
          <w:rFonts w:cs="Clarendon V 350" w:ascii="Clarendon V 350" w:hAnsi="Clarendon V 350"/>
        </w:rPr>
        <w:t>anti</w:t>
      </w:r>
      <w:r>
        <w:rPr>
          <w:rFonts w:cs="Charter;Corbel"/>
        </w:rPr>
        <w:t xml:space="preserve"> </w:t>
      </w:r>
      <w:r>
        <w:rPr>
          <w:rFonts w:cs="Times New Roman"/>
        </w:rPr>
        <w:t>→</w:t>
      </w:r>
      <w:r>
        <w:rPr>
          <w:rFonts w:cs="Charter;Corbel"/>
        </w:rPr>
        <w:t xml:space="preserve"> </w:t>
      </w:r>
      <w:r>
        <w:rPr>
          <w:rFonts w:cs="Clarendon V 350" w:ascii="Clarendon V 350" w:hAnsi="Clarendon V 350"/>
        </w:rPr>
        <w:t>yuñjanti</w:t>
      </w:r>
      <w:r>
        <w:rPr>
          <w:rFonts w:cs="Charter;Corbel"/>
        </w:rPr>
        <w:t xml:space="preserve"> </w:t>
      </w:r>
      <w:r>
        <w:rPr>
          <w:rStyle w:val="kursiv"/>
        </w:rPr>
        <w:t>соединяют</w:t>
      </w:r>
      <w:r>
        <w:rPr>
          <w:rFonts w:cs="Charter;Corbel"/>
        </w:rPr>
        <w:t>, (√</w:t>
      </w:r>
      <w:r>
        <w:rPr>
          <w:rFonts w:cs="Clarendon V 350" w:ascii="Clarendon V 350" w:hAnsi="Clarendon V 350"/>
        </w:rPr>
        <w:t>yu</w:t>
      </w:r>
      <w:r>
        <w:rPr>
          <w:rFonts w:cs="Charter;Corbel"/>
        </w:rPr>
        <w:t xml:space="preserve"> + </w:t>
      </w:r>
      <w:r>
        <w:rPr>
          <w:rFonts w:cs="Clarendon V 350" w:ascii="Clarendon V 350" w:hAnsi="Clarendon V 350"/>
        </w:rPr>
        <w:t>n</w:t>
      </w:r>
      <w:r>
        <w:rPr>
          <w:rFonts w:cs="Charter;Corbel"/>
        </w:rPr>
        <w:t xml:space="preserve"> + </w:t>
      </w:r>
      <w:r>
        <w:rPr>
          <w:rFonts w:cs="Clarendon V 350" w:ascii="Clarendon V 350" w:hAnsi="Clarendon V 350"/>
        </w:rPr>
        <w:t>j</w:t>
      </w:r>
      <w:r>
        <w:rPr>
          <w:rFonts w:cs="CharterExpScC Uni;Times New Roman" w:ascii="Charter Capital;Corbel" w:hAnsi="Charter Capital;Corbel"/>
          <w:vertAlign w:val="subscript"/>
        </w:rPr>
        <w:t>1</w:t>
      </w:r>
      <w:r>
        <w:rPr>
          <w:rFonts w:cs="Charter;Corbel"/>
        </w:rPr>
        <w:t xml:space="preserve"> + </w:t>
      </w:r>
      <w:r>
        <w:rPr>
          <w:rFonts w:cs="Clarendon V 350" w:ascii="Clarendon V 350" w:hAnsi="Clarendon V 350"/>
        </w:rPr>
        <w:t>te</w:t>
      </w:r>
      <w:r>
        <w:rPr>
          <w:rFonts w:cs="Charter;Corbel"/>
        </w:rPr>
        <w:t xml:space="preserve"> </w:t>
      </w:r>
      <w:r>
        <w:rPr>
          <w:rFonts w:cs="Times New Roman"/>
        </w:rPr>
        <w:t>→</w:t>
      </w:r>
      <w:r>
        <w:rPr>
          <w:rFonts w:cs="Charter;Corbel"/>
        </w:rPr>
        <w:t xml:space="preserve">) </w:t>
      </w:r>
      <w:r>
        <w:rPr>
          <w:rFonts w:cs="Clarendon V 350" w:ascii="Clarendon V 350" w:hAnsi="Clarendon V 350"/>
        </w:rPr>
        <w:t>yunkte</w:t>
      </w:r>
      <w:r>
        <w:rPr>
          <w:rFonts w:cs="Charter;Corbel"/>
        </w:rPr>
        <w:t xml:space="preserve"> </w:t>
      </w:r>
      <w:r>
        <w:rPr>
          <w:rFonts w:cs="Times New Roman"/>
        </w:rPr>
        <w:t>→</w:t>
      </w:r>
      <w:r>
        <w:rPr>
          <w:rFonts w:cs="Charter;Corbel"/>
        </w:rPr>
        <w:t xml:space="preserve"> </w:t>
      </w:r>
      <w:r>
        <w:rPr>
          <w:rFonts w:cs="Clarendon V 350" w:ascii="Clarendon V 350" w:hAnsi="Clarendon V 350"/>
        </w:rPr>
        <w:t>yu</w:t>
      </w:r>
      <w:r>
        <w:rPr>
          <w:rFonts w:cs="Times New Roman"/>
          <w:color w:val="FF0000"/>
          <w:szCs w:val="18"/>
          <w:lang w:val="en-US" w:bidi="he-IL"/>
        </w:rPr>
        <w:t>n</w:t>
      </w:r>
      <w:r>
        <w:rPr>
          <w:rFonts w:cs="Times New Roman"/>
          <w:color w:val="FF0000"/>
          <w:szCs w:val="18"/>
          <w:lang w:bidi="he-IL"/>
        </w:rPr>
        <w:t>̄</w:t>
      </w:r>
      <w:r>
        <w:rPr>
          <w:rFonts w:cs="Clarendon V 350" w:ascii="Clarendon V 350" w:hAnsi="Clarendon V 350"/>
        </w:rPr>
        <w:t>kte</w:t>
      </w:r>
      <w:r>
        <w:rPr>
          <w:rFonts w:cs="Charter;Corbel"/>
        </w:rPr>
        <w:t xml:space="preserve"> </w:t>
      </w:r>
      <w:r>
        <w:rPr>
          <w:rStyle w:val="kursiv"/>
        </w:rPr>
        <w:t>соединяется</w:t>
      </w:r>
      <w:r>
        <w:rPr>
          <w:rFonts w:cs="Charter;Corbel"/>
        </w:rPr>
        <w:t>, √</w:t>
      </w:r>
      <w:r>
        <w:rPr>
          <w:rFonts w:cs="Clarendon V 350" w:ascii="Clarendon V 350" w:hAnsi="Clarendon V 350"/>
        </w:rPr>
        <w:t>man</w:t>
      </w:r>
      <w:r>
        <w:rPr>
          <w:rFonts w:cs="Charter;Corbel"/>
        </w:rPr>
        <w:t xml:space="preserve"> + </w:t>
      </w:r>
      <w:r>
        <w:rPr>
          <w:rFonts w:cs="Clarendon V 350" w:ascii="Clarendon V 350" w:hAnsi="Clarendon V 350"/>
        </w:rPr>
        <w:t>sya</w:t>
      </w:r>
      <w:r>
        <w:rPr>
          <w:rFonts w:cs="Charter;Corbel"/>
        </w:rPr>
        <w:t xml:space="preserve"> + </w:t>
      </w:r>
      <w:r>
        <w:rPr>
          <w:rFonts w:cs="Clarendon V 350" w:ascii="Clarendon V 350" w:hAnsi="Clarendon V 350"/>
        </w:rPr>
        <w:t>te</w:t>
      </w:r>
      <w:r>
        <w:rPr>
          <w:rFonts w:cs="Charter;Corbel"/>
        </w:rPr>
        <w:t xml:space="preserve"> </w:t>
      </w:r>
      <w:r>
        <w:rPr>
          <w:rFonts w:cs="Times New Roman"/>
        </w:rPr>
        <w:t>→</w:t>
      </w:r>
      <w:r>
        <w:rPr>
          <w:rFonts w:cs="Charter;Corbel"/>
        </w:rPr>
        <w:t xml:space="preserve"> </w:t>
      </w:r>
      <w:r>
        <w:rPr>
          <w:rFonts w:cs="Clarendon V 350" w:ascii="Clarendon V 350" w:hAnsi="Clarendon V 350"/>
        </w:rPr>
        <w:t>maṁsyate</w:t>
      </w:r>
      <w:r>
        <w:rPr>
          <w:rFonts w:cs="Charter;Corbel"/>
        </w:rPr>
        <w:t xml:space="preserve"> </w:t>
      </w:r>
      <w:r>
        <w:rPr>
          <w:rStyle w:val="kursiv"/>
        </w:rPr>
        <w:t>подумает</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xml:space="preserve">. </w:t>
      </w:r>
      <w:r>
        <w:rPr>
          <w:rFonts w:cs="Clarendon V 350" w:ascii="Clarendon V 350" w:hAnsi="Clarendon V 350"/>
        </w:rPr>
        <w:t>cn</w:t>
      </w:r>
      <w:r>
        <w:rPr>
          <w:rFonts w:cs="Charter;Corbel"/>
        </w:rPr>
        <w:t xml:space="preserve"> </w:t>
      </w:r>
      <w:r>
        <w:rPr>
          <w:rFonts w:cs="Times New Roman"/>
        </w:rPr>
        <w:t>→</w:t>
      </w:r>
      <w:r>
        <w:rPr>
          <w:rFonts w:cs="Charter;Corbel"/>
        </w:rPr>
        <w:t xml:space="preserve"> </w:t>
      </w:r>
      <w:r>
        <w:rPr>
          <w:rFonts w:cs="Clarendon V 350" w:ascii="Clarendon V 350" w:hAnsi="Clarendon V 350"/>
        </w:rPr>
        <w:t>cñ</w:t>
      </w:r>
      <w:r>
        <w:rPr>
          <w:rFonts w:cs="Charter;Corbel"/>
        </w:rPr>
        <w:t xml:space="preserve">, </w:t>
      </w:r>
      <w:r>
        <w:rPr>
          <w:rFonts w:cs="Clarendon V 350" w:ascii="Clarendon V 350" w:hAnsi="Clarendon V 350"/>
        </w:rPr>
        <w:t>jn</w:t>
      </w:r>
      <w:r>
        <w:rPr>
          <w:rFonts w:cs="Charter;Corbel"/>
        </w:rPr>
        <w:t xml:space="preserve"> </w:t>
      </w:r>
      <w:r>
        <w:rPr>
          <w:rFonts w:cs="Times New Roman"/>
        </w:rPr>
        <w:t>→</w:t>
      </w:r>
      <w:r>
        <w:rPr>
          <w:rFonts w:cs="Charter;Corbel"/>
        </w:rPr>
        <w:t xml:space="preserve"> </w:t>
      </w:r>
      <w:r>
        <w:rPr>
          <w:rFonts w:cs="Clarendon V 350" w:ascii="Clarendon V 350" w:hAnsi="Clarendon V 350"/>
        </w:rPr>
        <w:t>jñ</w:t>
      </w:r>
      <w:r>
        <w:rPr>
          <w:rFonts w:cs="Charter;Corbel"/>
        </w:rPr>
        <w:t xml:space="preserve">, например: </w:t>
      </w:r>
      <w:r>
        <w:rPr>
          <w:rFonts w:cs="Clarendon V 350" w:ascii="Clarendon V 350" w:hAnsi="Clarendon V 350"/>
        </w:rPr>
        <w:t>rāj</w:t>
      </w:r>
      <w:r>
        <w:rPr>
          <w:rFonts w:cs="Charter;Corbel"/>
        </w:rPr>
        <w:t xml:space="preserve"> + </w:t>
      </w:r>
      <w:r>
        <w:rPr>
          <w:rFonts w:cs="Clarendon V 350" w:ascii="Clarendon V 350" w:hAnsi="Clarendon V 350"/>
        </w:rPr>
        <w:t>n</w:t>
      </w:r>
      <w:r>
        <w:rPr>
          <w:rFonts w:cs="Charter;Corbel"/>
        </w:rPr>
        <w:t xml:space="preserve"> + </w:t>
      </w:r>
      <w:r>
        <w:rPr>
          <w:rFonts w:cs="Clarendon V 350" w:ascii="Clarendon V 350" w:hAnsi="Clarendon V 350"/>
        </w:rPr>
        <w:t>e</w:t>
      </w:r>
      <w:r>
        <w:rPr>
          <w:rFonts w:cs="Charter;Corbel"/>
        </w:rPr>
        <w:t xml:space="preserve"> </w:t>
      </w:r>
      <w:r>
        <w:rPr>
          <w:rFonts w:cs="Times New Roman"/>
        </w:rPr>
        <w:t>→</w:t>
      </w:r>
      <w:r>
        <w:rPr>
          <w:rFonts w:cs="Charter;Corbel"/>
        </w:rPr>
        <w:t xml:space="preserve"> </w:t>
      </w:r>
      <w:r>
        <w:rPr>
          <w:rFonts w:cs="Clarendon V 350" w:ascii="Clarendon V 350" w:hAnsi="Clarendon V 350"/>
        </w:rPr>
        <w:t>rājñe</w:t>
      </w:r>
      <w:r>
        <w:rPr>
          <w:rFonts w:cs="Charter;Corbel"/>
        </w:rPr>
        <w:t xml:space="preserve"> </w:t>
      </w:r>
      <w:r>
        <w:rPr>
          <w:rStyle w:val="kursiv"/>
        </w:rPr>
        <w:t>царю</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3</w:t>
      </w:r>
      <w:r>
        <w:rPr>
          <w:rFonts w:cs="Charter;Corbel"/>
        </w:rPr>
        <w:t xml:space="preserve">. В конце словоформы </w:t>
      </w:r>
      <w:r>
        <w:rPr>
          <w:rFonts w:cs="Clarendon V 350" w:ascii="Clarendon V 350" w:hAnsi="Clarendon V 350"/>
        </w:rPr>
        <w:t>ṁ</w:t>
      </w:r>
      <w:r>
        <w:rPr>
          <w:rFonts w:cs="Charter;Corbel"/>
        </w:rPr>
        <w:t xml:space="preserve"> </w:t>
      </w:r>
      <w:r>
        <w:rPr>
          <w:rFonts w:cs="Times New Roman"/>
        </w:rPr>
        <w:t>→</w:t>
      </w:r>
      <w:r>
        <w:rPr>
          <w:rFonts w:cs="Charter;Corbel"/>
        </w:rPr>
        <w:t xml:space="preserve"> </w:t>
      </w:r>
      <w:r>
        <w:rPr>
          <w:rFonts w:cs="Clarendon V 350" w:ascii="Clarendon V 350" w:hAnsi="Clarendon V 350"/>
        </w:rPr>
        <w:t>n</w:t>
      </w:r>
      <w:r>
        <w:rPr>
          <w:rFonts w:cs="Charter;Corbel"/>
        </w:rPr>
        <w:t xml:space="preserve">, </w:t>
      </w:r>
      <w:r>
        <w:rPr>
          <w:rFonts w:cs="Clarendon V 350" w:ascii="Clarendon V 350" w:hAnsi="Clarendon V 350"/>
        </w:rPr>
        <w:t>ñ</w:t>
      </w:r>
      <w:r>
        <w:rPr>
          <w:rFonts w:cs="Charter;Corbel"/>
        </w:rPr>
        <w:t xml:space="preserve"> </w:t>
      </w:r>
      <w:r>
        <w:rPr>
          <w:rFonts w:cs="Times New Roman"/>
        </w:rPr>
        <w:t>→</w:t>
      </w:r>
      <w:r>
        <w:rPr>
          <w:rFonts w:cs="Charter;Corbel"/>
        </w:rPr>
        <w:t xml:space="preserve"> </w:t>
      </w:r>
      <w:r>
        <w:rPr>
          <w:rFonts w:cs="Times New Roman"/>
          <w:color w:val="FF0000"/>
          <w:szCs w:val="18"/>
          <w:lang w:val="en-US" w:bidi="he-IL"/>
        </w:rPr>
        <w:t>n</w:t>
      </w:r>
      <w:r>
        <w:rPr>
          <w:rFonts w:cs="Times New Roman"/>
          <w:color w:val="FF0000"/>
          <w:szCs w:val="18"/>
          <w:lang w:bidi="he-IL"/>
        </w:rPr>
        <w:t>̄</w:t>
      </w:r>
      <w:r>
        <w:rPr>
          <w:rFonts w:cs="Charter;Corbel"/>
        </w:rPr>
        <w:t>, например: (√</w:t>
      </w:r>
      <w:r>
        <w:rPr>
          <w:rFonts w:cs="Clarendon V 350" w:ascii="Clarendon V 350" w:hAnsi="Clarendon V 350"/>
        </w:rPr>
        <w:t>vid</w:t>
      </w:r>
      <w:r>
        <w:rPr>
          <w:rFonts w:cs="Charter;Corbel"/>
        </w:rPr>
        <w:t xml:space="preserve"> + </w:t>
      </w:r>
      <w:r>
        <w:rPr>
          <w:rFonts w:cs="Clarendon V 350" w:ascii="Clarendon V 350" w:hAnsi="Clarendon V 350"/>
        </w:rPr>
        <w:t>vāṁs</w:t>
      </w:r>
      <w:r>
        <w:rPr>
          <w:rFonts w:cs="Charter;Corbel"/>
        </w:rPr>
        <w:t xml:space="preserve"> + </w:t>
      </w:r>
      <w:r>
        <w:rPr>
          <w:rFonts w:cs="Clarendon V 350" w:ascii="Clarendon V 350" w:hAnsi="Clarendon V 350"/>
        </w:rPr>
        <w:t>s</w:t>
      </w:r>
      <w:r>
        <w:rPr>
          <w:rFonts w:cs="Charter;Corbel"/>
        </w:rPr>
        <w:t xml:space="preserve"> </w:t>
      </w:r>
      <w:r>
        <w:rPr>
          <w:rFonts w:cs="Times New Roman"/>
        </w:rPr>
        <w:t>→</w:t>
      </w:r>
      <w:r>
        <w:rPr>
          <w:rFonts w:cs="Charter;Corbel"/>
        </w:rPr>
        <w:t xml:space="preserve">) </w:t>
      </w:r>
      <w:r>
        <w:rPr>
          <w:rFonts w:cs="Clarendon V 350" w:ascii="Clarendon V 350" w:hAnsi="Clarendon V 350"/>
        </w:rPr>
        <w:t>vidvāṁ</w:t>
      </w:r>
      <w:r>
        <w:rPr>
          <w:rFonts w:cs="Charter;Corbel"/>
        </w:rPr>
        <w:t xml:space="preserve"> </w:t>
      </w:r>
      <w:r>
        <w:rPr>
          <w:rFonts w:cs="Times New Roman"/>
        </w:rPr>
        <w:t>→</w:t>
      </w:r>
      <w:r>
        <w:rPr>
          <w:rFonts w:cs="Charter;Corbel"/>
        </w:rPr>
        <w:t xml:space="preserve"> </w:t>
      </w:r>
      <w:r>
        <w:rPr>
          <w:rFonts w:cs="Clarendon V 350" w:ascii="Clarendon V 350" w:hAnsi="Clarendon V 350"/>
        </w:rPr>
        <w:t>vidvān</w:t>
      </w:r>
      <w:r>
        <w:rPr>
          <w:rFonts w:cs="Charter;Corbel"/>
        </w:rPr>
        <w:t xml:space="preserve"> </w:t>
      </w:r>
      <w:r>
        <w:rPr>
          <w:rStyle w:val="kursiv"/>
        </w:rPr>
        <w:t>знающий</w:t>
      </w:r>
      <w:r>
        <w:rPr>
          <w:rFonts w:cs="Charter;Corbel"/>
        </w:rPr>
        <w:t>, (</w:t>
      </w:r>
      <w:r>
        <w:rPr>
          <w:rFonts w:cs="Clarendon V 350" w:ascii="Clarendon V 350" w:hAnsi="Clarendon V 350"/>
        </w:rPr>
        <w:t>ud</w:t>
      </w:r>
      <w:r>
        <w:rPr>
          <w:rFonts w:cs="Charter;Corbel"/>
        </w:rPr>
        <w:t xml:space="preserve"> + √</w:t>
      </w:r>
      <w:r>
        <w:rPr>
          <w:rFonts w:cs="Clarendon V 350" w:ascii="Clarendon V 350" w:hAnsi="Clarendon V 350"/>
        </w:rPr>
        <w:t>añc</w:t>
      </w:r>
      <w:r>
        <w:rPr>
          <w:rFonts w:cs="Charter;Corbel"/>
        </w:rPr>
        <w:t xml:space="preserve"> + </w:t>
      </w:r>
      <w:r>
        <w:rPr>
          <w:rFonts w:cs="Clarendon V 350" w:ascii="Clarendon V 350" w:hAnsi="Clarendon V 350"/>
        </w:rPr>
        <w:t>s</w:t>
      </w:r>
      <w:r>
        <w:rPr>
          <w:rFonts w:cs="Charter;Corbel"/>
        </w:rPr>
        <w:t xml:space="preserve"> </w:t>
      </w:r>
      <w:r>
        <w:rPr>
          <w:rFonts w:cs="Times New Roman"/>
        </w:rPr>
        <w:t>→</w:t>
      </w:r>
      <w:r>
        <w:rPr>
          <w:rFonts w:cs="Charter;Corbel"/>
        </w:rPr>
        <w:t xml:space="preserve">) </w:t>
      </w:r>
      <w:r>
        <w:rPr>
          <w:rFonts w:cs="Clarendon V 350" w:ascii="Clarendon V 350" w:hAnsi="Clarendon V 350"/>
        </w:rPr>
        <w:t>udañ</w:t>
      </w:r>
      <w:r>
        <w:rPr>
          <w:rFonts w:cs="Charter;Corbel"/>
        </w:rPr>
        <w:t xml:space="preserve"> </w:t>
      </w:r>
      <w:r>
        <w:rPr>
          <w:rFonts w:cs="Times New Roman"/>
        </w:rPr>
        <w:t>→</w:t>
      </w:r>
      <w:r>
        <w:rPr>
          <w:rFonts w:cs="Charter;Corbel"/>
        </w:rPr>
        <w:t xml:space="preserve"> </w:t>
      </w:r>
      <w:r>
        <w:rPr>
          <w:rFonts w:cs="Clarendon V 350" w:ascii="Clarendon V 350" w:hAnsi="Clarendon V 350"/>
        </w:rPr>
        <w:t>uda</w:t>
      </w:r>
      <w:r>
        <w:rPr>
          <w:rFonts w:cs="Times New Roman"/>
          <w:color w:val="FF0000"/>
          <w:szCs w:val="18"/>
          <w:lang w:val="en-US" w:bidi="he-IL"/>
        </w:rPr>
        <w:t>n</w:t>
      </w:r>
      <w:r>
        <w:rPr>
          <w:rFonts w:cs="Times New Roman"/>
          <w:color w:val="FF0000"/>
          <w:szCs w:val="18"/>
          <w:lang w:bidi="he-IL"/>
        </w:rPr>
        <w:t>̄</w:t>
      </w:r>
      <w:r>
        <w:rPr>
          <w:rFonts w:eastAsia="Arial Unicode MS" w:cs="Charter;Corbel"/>
        </w:rPr>
        <w:t xml:space="preserve"> </w:t>
      </w:r>
      <w:r>
        <w:rPr>
          <w:rStyle w:val="kursiv"/>
        </w:rPr>
        <w:t>направленный вверх, северный</w:t>
      </w:r>
      <w:r>
        <w:rPr>
          <w:rFonts w:cs="Charter;Corbel"/>
        </w:rPr>
        <w:t xml:space="preserve">. </w:t>
      </w:r>
    </w:p>
    <w:p>
      <w:pPr>
        <w:pStyle w:val="Normal"/>
        <w:spacing w:lineRule="exact" w:line="260"/>
        <w:ind w:firstLine="284" w:start="0" w:end="0"/>
        <w:rPr>
          <w:rFonts w:cs="Charter;Corbel"/>
          <w:b/>
        </w:rPr>
      </w:pPr>
      <w:r>
        <w:rPr>
          <w:rFonts w:cs="CharterExpScC Uni;Times New Roman" w:ascii="Charter Indologique Capital" w:hAnsi="Charter Indologique Capital"/>
        </w:rPr>
        <w:t>4</w:t>
      </w:r>
      <w:r>
        <w:rPr>
          <w:rFonts w:cs="Charter;Corbel"/>
        </w:rPr>
        <w:t xml:space="preserve">. Метатеза </w:t>
      </w:r>
      <w:r>
        <w:rPr>
          <w:rFonts w:cs="Clarendon V 350" w:ascii="Clarendon V 350" w:hAnsi="Clarendon V 350"/>
        </w:rPr>
        <w:t>ar</w:t>
      </w:r>
      <w:r>
        <w:rPr>
          <w:rFonts w:cs="Charter;Corbel"/>
        </w:rPr>
        <w:t xml:space="preserve">, </w:t>
      </w:r>
      <w:r>
        <w:rPr>
          <w:rFonts w:cs="Clarendon V 350" w:ascii="Clarendon V 350" w:hAnsi="Clarendon V 350"/>
        </w:rPr>
        <w:t>ār</w:t>
      </w:r>
      <w:r>
        <w:rPr>
          <w:rFonts w:cs="Charter;Corbel"/>
        </w:rPr>
        <w:t xml:space="preserve">, </w:t>
      </w:r>
      <w:r>
        <w:rPr>
          <w:rFonts w:cs="Clarendon V 350" w:ascii="Clarendon V 350" w:hAnsi="Clarendon V 350"/>
        </w:rPr>
        <w:t>al</w:t>
      </w:r>
      <w:r>
        <w:rPr>
          <w:rFonts w:cs="Charter;Corbel"/>
        </w:rPr>
        <w:t xml:space="preserve">. После согласной перед сочетаниями </w:t>
      </w:r>
      <w:r>
        <w:rPr>
          <w:rFonts w:cs="Clarendon V 350" w:ascii="Clarendon V 350" w:hAnsi="Clarendon V 350"/>
        </w:rPr>
        <w:t>kṣ</w:t>
      </w:r>
      <w:r>
        <w:rPr>
          <w:rFonts w:cs="Charter;Corbel"/>
        </w:rPr>
        <w:t xml:space="preserve">, </w:t>
      </w:r>
      <w:r>
        <w:rPr>
          <w:rFonts w:cs="Clarendon V 350" w:ascii="Clarendon V 350" w:hAnsi="Clarendon V 350"/>
        </w:rPr>
        <w:t>ṣṭ</w:t>
      </w:r>
      <w:r>
        <w:rPr>
          <w:rFonts w:cs="Charter;Corbel"/>
        </w:rPr>
        <w:t xml:space="preserve">, </w:t>
      </w:r>
      <w:r>
        <w:rPr>
          <w:rFonts w:cs="Clarendon V 350" w:ascii="Clarendon V 350" w:hAnsi="Clarendon V 350"/>
        </w:rPr>
        <w:t>ps</w:t>
      </w:r>
      <w:r>
        <w:rPr>
          <w:rFonts w:cs="Charter;Corbel"/>
        </w:rPr>
        <w:t xml:space="preserve">, </w:t>
      </w:r>
      <w:r>
        <w:rPr>
          <w:rFonts w:cs="Clarendon V 350" w:ascii="Clarendon V 350" w:hAnsi="Clarendon V 350"/>
        </w:rPr>
        <w:t>pt</w:t>
      </w:r>
      <w:r>
        <w:rPr>
          <w:rFonts w:cs="Charter;Corbel"/>
        </w:rPr>
        <w:t xml:space="preserve"> последовательности </w:t>
      </w:r>
      <w:r>
        <w:rPr>
          <w:rFonts w:cs="Clarendon V 350" w:ascii="Clarendon V 350" w:hAnsi="Clarendon V 350"/>
        </w:rPr>
        <w:t>ar</w:t>
      </w:r>
      <w:r>
        <w:rPr>
          <w:rFonts w:cs="Charter;Corbel"/>
        </w:rPr>
        <w:t xml:space="preserve">, </w:t>
      </w:r>
      <w:r>
        <w:rPr>
          <w:rFonts w:cs="Clarendon V 350" w:ascii="Clarendon V 350" w:hAnsi="Clarendon V 350"/>
        </w:rPr>
        <w:t>ār</w:t>
      </w:r>
      <w:r>
        <w:rPr>
          <w:rFonts w:cs="Charter;Corbel"/>
        </w:rPr>
        <w:t xml:space="preserve">, </w:t>
      </w:r>
      <w:r>
        <w:rPr>
          <w:rFonts w:cs="Clarendon V 350" w:ascii="Clarendon V 350" w:hAnsi="Clarendon V 350"/>
        </w:rPr>
        <w:t>al</w:t>
      </w:r>
      <w:r>
        <w:rPr>
          <w:rFonts w:cs="Charter;Corbel"/>
        </w:rPr>
        <w:t xml:space="preserve"> обычно меняются на </w:t>
      </w:r>
      <w:r>
        <w:rPr>
          <w:rFonts w:cs="Clarendon V 350" w:ascii="Clarendon V 350" w:hAnsi="Clarendon V 350"/>
        </w:rPr>
        <w:t>ra</w:t>
      </w:r>
      <w:r>
        <w:rPr>
          <w:rFonts w:cs="Charter;Corbel"/>
        </w:rPr>
        <w:t xml:space="preserve">, </w:t>
      </w:r>
      <w:r>
        <w:rPr>
          <w:rFonts w:cs="Clarendon V 350" w:ascii="Clarendon V 350" w:hAnsi="Clarendon V 350"/>
        </w:rPr>
        <w:t>rā</w:t>
      </w:r>
      <w:r>
        <w:rPr>
          <w:rFonts w:cs="Charter;Corbel"/>
        </w:rPr>
        <w:t xml:space="preserve">, </w:t>
      </w:r>
      <w:r>
        <w:rPr>
          <w:rFonts w:cs="Clarendon V 350" w:ascii="Clarendon V 350" w:hAnsi="Clarendon V 350"/>
        </w:rPr>
        <w:t>la</w:t>
      </w:r>
      <w:r>
        <w:rPr>
          <w:rFonts w:cs="Charter;Corbel"/>
        </w:rPr>
        <w:t xml:space="preserve"> (иногда сосуществуют оба варианта). Примеры: (√</w:t>
      </w:r>
      <w:r>
        <w:rPr>
          <w:rFonts w:cs="Clarendon V 350" w:ascii="Clarendon V 350" w:hAnsi="Clarendon V 350"/>
        </w:rPr>
        <w:t>darç</w:t>
      </w:r>
      <w:r>
        <w:rPr>
          <w:rFonts w:cs="Charter;Corbel"/>
        </w:rPr>
        <w:t xml:space="preserve"> + </w:t>
      </w:r>
      <w:r>
        <w:rPr>
          <w:rFonts w:cs="Clarendon V 350" w:ascii="Clarendon V 350" w:hAnsi="Clarendon V 350"/>
        </w:rPr>
        <w:t>sya</w:t>
      </w:r>
      <w:r>
        <w:rPr>
          <w:rFonts w:cs="Charter;Corbel"/>
        </w:rPr>
        <w:t xml:space="preserve"> + </w:t>
      </w:r>
      <w:r>
        <w:rPr>
          <w:rFonts w:cs="Clarendon V 350" w:ascii="Clarendon V 350" w:hAnsi="Clarendon V 350"/>
        </w:rPr>
        <w:t>ti</w:t>
      </w:r>
      <w:r>
        <w:rPr>
          <w:rFonts w:cs="Charter;Corbel"/>
        </w:rPr>
        <w:t xml:space="preserve"> </w:t>
      </w:r>
      <w:r>
        <w:rPr>
          <w:rFonts w:cs="Times New Roman"/>
        </w:rPr>
        <w:t>→</w:t>
      </w:r>
      <w:r>
        <w:rPr>
          <w:rFonts w:cs="Charter;Corbel"/>
        </w:rPr>
        <w:t xml:space="preserve">) </w:t>
      </w:r>
      <w:r>
        <w:rPr>
          <w:rFonts w:cs="Clarendon V 350" w:ascii="Clarendon V 350" w:hAnsi="Clarendon V 350"/>
        </w:rPr>
        <w:t>darkṣyati</w:t>
      </w:r>
      <w:r>
        <w:rPr>
          <w:rFonts w:cs="Charter;Corbel"/>
        </w:rPr>
        <w:t xml:space="preserve"> </w:t>
      </w:r>
      <w:r>
        <w:rPr>
          <w:rFonts w:cs="Times New Roman"/>
        </w:rPr>
        <w:t>→</w:t>
      </w:r>
      <w:r>
        <w:rPr>
          <w:rFonts w:cs="Charter;Corbel"/>
        </w:rPr>
        <w:t xml:space="preserve"> </w:t>
      </w:r>
      <w:r>
        <w:rPr>
          <w:rFonts w:cs="Clarendon V 350" w:ascii="Clarendon V 350" w:hAnsi="Clarendon V 350"/>
        </w:rPr>
        <w:t>drakṣyati</w:t>
      </w:r>
      <w:r>
        <w:rPr>
          <w:rFonts w:cs="Charter;Corbel"/>
        </w:rPr>
        <w:t xml:space="preserve"> </w:t>
      </w:r>
      <w:r>
        <w:rPr>
          <w:rStyle w:val="kursiv"/>
        </w:rPr>
        <w:t>увидит</w:t>
      </w:r>
      <w:r>
        <w:rPr>
          <w:rFonts w:cs="Charter;Corbel"/>
        </w:rPr>
        <w:t>, (√</w:t>
      </w:r>
      <w:r>
        <w:rPr>
          <w:rFonts w:cs="Clarendon V 350" w:ascii="Clarendon V 350" w:hAnsi="Clarendon V 350"/>
        </w:rPr>
        <w:t>daç</w:t>
      </w:r>
      <w:r>
        <w:rPr>
          <w:rFonts w:cs="Charter;Corbel"/>
        </w:rPr>
        <w:t xml:space="preserve"> + </w:t>
      </w:r>
      <w:r>
        <w:rPr>
          <w:rFonts w:cs="Clarendon V 350" w:ascii="Clarendon V 350" w:hAnsi="Clarendon V 350"/>
        </w:rPr>
        <w:t>tum</w:t>
      </w:r>
      <w:r>
        <w:rPr>
          <w:rFonts w:cs="Charter;Corbel"/>
        </w:rPr>
        <w:t xml:space="preserve"> </w:t>
      </w:r>
      <w:r>
        <w:rPr>
          <w:rFonts w:cs="Times New Roman"/>
        </w:rPr>
        <w:t>→</w:t>
      </w:r>
      <w:r>
        <w:rPr>
          <w:rFonts w:cs="Charter;Corbel"/>
        </w:rPr>
        <w:t xml:space="preserve">) </w:t>
      </w:r>
      <w:r>
        <w:rPr>
          <w:rFonts w:cs="Clarendon V 350" w:ascii="Clarendon V 350" w:hAnsi="Clarendon V 350"/>
        </w:rPr>
        <w:t>darṣṭum</w:t>
      </w:r>
      <w:r>
        <w:rPr>
          <w:rFonts w:cs="Charter;Corbel"/>
        </w:rPr>
        <w:t xml:space="preserve"> </w:t>
      </w:r>
      <w:r>
        <w:rPr>
          <w:rFonts w:cs="Times New Roman"/>
        </w:rPr>
        <w:t>→</w:t>
      </w:r>
      <w:r>
        <w:rPr>
          <w:rFonts w:cs="Charter;Corbel"/>
        </w:rPr>
        <w:t xml:space="preserve"> </w:t>
      </w:r>
      <w:r>
        <w:rPr>
          <w:rFonts w:cs="Clarendon V 350" w:ascii="Clarendon V 350" w:hAnsi="Clarendon V 350"/>
        </w:rPr>
        <w:t>draṣṭum</w:t>
      </w:r>
      <w:r>
        <w:rPr>
          <w:rFonts w:cs="Charter;Corbel"/>
        </w:rPr>
        <w:t xml:space="preserve"> </w:t>
      </w:r>
      <w:r>
        <w:rPr>
          <w:rStyle w:val="kursiv"/>
        </w:rPr>
        <w:t>видеть</w:t>
      </w:r>
      <w:r>
        <w:rPr>
          <w:rFonts w:cs="Charter;Corbel"/>
        </w:rPr>
        <w:t>.</w:t>
      </w:r>
    </w:p>
    <w:p>
      <w:pPr>
        <w:pStyle w:val="Normal"/>
        <w:spacing w:lineRule="exact" w:line="260"/>
        <w:ind w:firstLine="284" w:start="0" w:end="0"/>
        <w:rPr>
          <w:rFonts w:cs="Charter;Corbel"/>
        </w:rPr>
      </w:pPr>
      <w:r>
        <w:rPr>
          <w:rFonts w:cs="Charter;Corbel"/>
          <w:b/>
        </w:rPr>
        <w:t>§</w:t>
      </w:r>
      <w:r>
        <w:rPr>
          <w:rStyle w:val="4"/>
          <w:rFonts w:cs="Charter;Corbel"/>
          <w:sz w:val="20"/>
          <w:szCs w:val="20"/>
        </w:rPr>
        <w:t xml:space="preserve"> </w:t>
      </w:r>
      <w:r>
        <w:rPr>
          <w:rStyle w:val="4"/>
          <w:rFonts w:cs="CharterExpScC Uni;Times New Roman" w:ascii="Charter Capital;Corbel" w:hAnsi="Charter Capital;Corbel"/>
          <w:sz w:val="20"/>
          <w:szCs w:val="20"/>
        </w:rPr>
        <w:t>40</w:t>
      </w:r>
      <w:r>
        <w:rPr>
          <w:rStyle w:val="4"/>
          <w:rFonts w:cs="Charter;Corbel"/>
          <w:sz w:val="20"/>
          <w:szCs w:val="20"/>
        </w:rPr>
        <w:t>. Факультативное удвоение одиночных согласных и упрощение двойных</w:t>
      </w:r>
      <w:r>
        <w:rPr>
          <w:rFonts w:cs="Charter;Corbel"/>
        </w:rPr>
        <w:t xml:space="preserve">. В рукописях одиночные согласные после </w:t>
      </w:r>
      <w:r>
        <w:rPr>
          <w:rFonts w:cs="Clarendon V 350" w:ascii="Clarendon V 350" w:hAnsi="Clarendon V 350"/>
        </w:rPr>
        <w:t>r</w:t>
      </w:r>
      <w:r>
        <w:rPr>
          <w:rFonts w:cs="Charter;Corbel"/>
        </w:rPr>
        <w:t xml:space="preserve"> часто удваиваются (причем придыхательные удваиваются добавлением спереди соответствующей непридыхательной); </w:t>
      </w:r>
      <w:r>
        <w:rPr>
          <w:rFonts w:cs="Charter;Corbel" w:ascii="Clarendon V 350" w:hAnsi="Clarendon V 350"/>
          <w:lang w:val="en-US"/>
        </w:rPr>
        <w:t>c</w:t>
      </w:r>
      <w:r>
        <w:rPr>
          <w:rFonts w:cs="Clarendon V 350" w:ascii="Clarendon V 350" w:hAnsi="Clarendon V 350"/>
        </w:rPr>
        <w:t>h</w:t>
      </w:r>
      <w:r>
        <w:rPr>
          <w:rFonts w:cs="Charter;Corbel"/>
        </w:rPr>
        <w:t xml:space="preserve"> удваивается в </w:t>
      </w:r>
      <w:r>
        <w:rPr>
          <w:rFonts w:cs="Clarendon V 350" w:ascii="Clarendon V 350" w:hAnsi="Clarendon V 350"/>
        </w:rPr>
        <w:t>c</w:t>
      </w:r>
      <w:r>
        <w:rPr>
          <w:rFonts w:cs="Charter;Corbel" w:ascii="Clarendon V 350" w:hAnsi="Clarendon V 350"/>
          <w:lang w:val="en-US"/>
        </w:rPr>
        <w:t>c</w:t>
      </w:r>
      <w:r>
        <w:rPr>
          <w:rFonts w:cs="Clarendon V 350" w:ascii="Clarendon V 350" w:hAnsi="Clarendon V 350"/>
        </w:rPr>
        <w:t>h</w:t>
      </w:r>
      <w:r>
        <w:rPr>
          <w:rFonts w:cs="Charter;Corbel"/>
        </w:rPr>
        <w:t xml:space="preserve"> также после гласных. С другой стороны, двойная согласная в непосредственном соседстве с согласной часто записывается как одиночная. Например, вместо нормативных </w:t>
      </w:r>
      <w:r>
        <w:rPr>
          <w:rFonts w:cs="Clarendon V 350" w:ascii="Clarendon V 350" w:hAnsi="Clarendon V 350"/>
        </w:rPr>
        <w:t>sarvam</w:t>
      </w:r>
      <w:r>
        <w:rPr>
          <w:rFonts w:cs="Charter;Corbel"/>
        </w:rPr>
        <w:t xml:space="preserve">, </w:t>
      </w:r>
      <w:r>
        <w:rPr>
          <w:rFonts w:cs="Clarendon V 350" w:ascii="Clarendon V 350" w:hAnsi="Clarendon V 350"/>
        </w:rPr>
        <w:t>dīrghaḥ</w:t>
      </w:r>
      <w:r>
        <w:rPr>
          <w:rFonts w:cs="Charter;Corbel"/>
        </w:rPr>
        <w:t xml:space="preserve">, </w:t>
      </w:r>
      <w:r>
        <w:rPr>
          <w:rFonts w:cs="Charter;Corbel" w:ascii="Clarendon V 350" w:hAnsi="Clarendon V 350"/>
          <w:lang w:val="en-US"/>
        </w:rPr>
        <w:t>c</w:t>
      </w:r>
      <w:r>
        <w:rPr>
          <w:rFonts w:cs="Clarendon V 350" w:ascii="Clarendon V 350" w:hAnsi="Clarendon V 350"/>
        </w:rPr>
        <w:t>hintte</w:t>
      </w:r>
      <w:r>
        <w:rPr>
          <w:rFonts w:cs="Charter;Corbel"/>
        </w:rPr>
        <w:t xml:space="preserve">, </w:t>
      </w:r>
      <w:r>
        <w:rPr>
          <w:rFonts w:cs="Clarendon V 350" w:ascii="Clarendon V 350" w:hAnsi="Clarendon V 350"/>
        </w:rPr>
        <w:t>runddhi</w:t>
      </w:r>
      <w:r>
        <w:rPr>
          <w:rFonts w:cs="Charter;Corbel"/>
        </w:rPr>
        <w:t xml:space="preserve">, </w:t>
      </w:r>
      <w:r>
        <w:rPr>
          <w:rFonts w:cs="Clarendon V 350" w:ascii="Clarendon V 350" w:hAnsi="Clarendon V 350"/>
        </w:rPr>
        <w:t>dattvā</w:t>
      </w:r>
      <w:r>
        <w:rPr>
          <w:rFonts w:cs="Charter;Corbel"/>
        </w:rPr>
        <w:t xml:space="preserve"> может писаться </w:t>
      </w:r>
      <w:r>
        <w:rPr>
          <w:rFonts w:cs="Clarendon V 350" w:ascii="Clarendon V 350" w:hAnsi="Clarendon V 350"/>
        </w:rPr>
        <w:t>sarvvam</w:t>
      </w:r>
      <w:r>
        <w:rPr>
          <w:rFonts w:cs="Charter;Corbel"/>
        </w:rPr>
        <w:t xml:space="preserve">, </w:t>
      </w:r>
      <w:r>
        <w:rPr>
          <w:rFonts w:cs="Clarendon V 350" w:ascii="Clarendon V 350" w:hAnsi="Clarendon V 350"/>
        </w:rPr>
        <w:t>dīrgghaḥ</w:t>
      </w:r>
      <w:r>
        <w:rPr>
          <w:rFonts w:cs="Charter;Corbel"/>
        </w:rPr>
        <w:t xml:space="preserve">, </w:t>
      </w:r>
      <w:r>
        <w:rPr>
          <w:rFonts w:cs="Charter;Corbel" w:ascii="Clarendon V 350" w:hAnsi="Clarendon V 350"/>
          <w:lang w:val="en-US"/>
        </w:rPr>
        <w:t>c</w:t>
      </w:r>
      <w:r>
        <w:rPr>
          <w:rFonts w:cs="Clarendon V 350" w:ascii="Clarendon V 350" w:hAnsi="Clarendon V 350"/>
        </w:rPr>
        <w:t>hinte</w:t>
      </w:r>
      <w:r>
        <w:rPr>
          <w:rFonts w:cs="Charter;Corbel"/>
        </w:rPr>
        <w:t xml:space="preserve">, </w:t>
      </w:r>
      <w:r>
        <w:rPr>
          <w:rFonts w:cs="Clarendon V 350" w:ascii="Clarendon V 350" w:hAnsi="Clarendon V 350"/>
        </w:rPr>
        <w:t>rundhi</w:t>
      </w:r>
      <w:r>
        <w:rPr>
          <w:rFonts w:cs="Charter;Corbel"/>
        </w:rPr>
        <w:t xml:space="preserve">, </w:t>
      </w:r>
      <w:r>
        <w:rPr>
          <w:rFonts w:cs="Clarendon V 350" w:ascii="Clarendon V 350" w:hAnsi="Clarendon V 350"/>
        </w:rPr>
        <w:t>datvā</w:t>
      </w:r>
      <w:r>
        <w:rPr>
          <w:rFonts w:cs="Charter;Corbel"/>
        </w:rPr>
        <w:t xml:space="preserve">. В выборе между </w:t>
      </w:r>
      <w:r>
        <w:rPr>
          <w:rFonts w:cs="Charter;Corbel" w:ascii="Clarendon V 350" w:hAnsi="Clarendon V 350"/>
          <w:lang w:val="en-US"/>
        </w:rPr>
        <w:t>c</w:t>
      </w:r>
      <w:r>
        <w:rPr>
          <w:rFonts w:cs="Clarendon V 350" w:ascii="Clarendon V 350" w:hAnsi="Clarendon V 350"/>
        </w:rPr>
        <w:t>h</w:t>
      </w:r>
      <w:r>
        <w:rPr>
          <w:rFonts w:cs="Charter;Corbel"/>
        </w:rPr>
        <w:t xml:space="preserve"> и </w:t>
      </w:r>
      <w:r>
        <w:rPr>
          <w:rFonts w:cs="Clarendon V 350" w:ascii="Clarendon V 350" w:hAnsi="Clarendon V 350"/>
        </w:rPr>
        <w:t>c</w:t>
      </w:r>
      <w:r>
        <w:rPr>
          <w:rFonts w:cs="Charter;Corbel" w:ascii="Clarendon V 350" w:hAnsi="Clarendon V 350"/>
          <w:lang w:val="en-US"/>
        </w:rPr>
        <w:t>c</w:t>
      </w:r>
      <w:r>
        <w:rPr>
          <w:rFonts w:cs="Clarendon V 350" w:ascii="Clarendon V 350" w:hAnsi="Clarendon V 350"/>
        </w:rPr>
        <w:t>h</w:t>
      </w:r>
      <w:r>
        <w:rPr>
          <w:rFonts w:cs="Charter;Corbel"/>
        </w:rPr>
        <w:t xml:space="preserve"> (а также в некоторых частных случаях, ср. </w:t>
      </w:r>
      <w:r>
        <w:rPr>
          <w:rFonts w:cs="Clarendon V 350" w:ascii="Clarendon V 350" w:hAnsi="Clarendon V 350"/>
        </w:rPr>
        <w:t>ādhve</w:t>
      </w:r>
      <w:r>
        <w:rPr>
          <w:rFonts w:cs="Charter;Corbel"/>
        </w:rPr>
        <w:t xml:space="preserve"> и </w:t>
      </w:r>
      <w:r>
        <w:rPr>
          <w:rFonts w:cs="Clarendon V 350" w:ascii="Clarendon V 350" w:hAnsi="Clarendon V 350"/>
        </w:rPr>
        <w:t>āddhve</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36</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1</w:t>
      </w:r>
      <w:r>
        <w:rPr>
          <w:rFonts w:cs="Charter;Corbel"/>
        </w:rPr>
        <w:t xml:space="preserve">) колеблются даже издания и словари, например, </w:t>
      </w:r>
      <w:r>
        <w:rPr>
          <w:rFonts w:cs="Clarendon V 350" w:ascii="Clarendon V 350" w:hAnsi="Clarendon V 350"/>
        </w:rPr>
        <w:t>ga</w:t>
      </w:r>
      <w:r>
        <w:rPr>
          <w:rFonts w:cs="Charter;Corbel" w:ascii="Clarendon V 350" w:hAnsi="Clarendon V 350"/>
          <w:lang w:val="en-US"/>
        </w:rPr>
        <w:t>c</w:t>
      </w:r>
      <w:r>
        <w:rPr>
          <w:rFonts w:cs="Clarendon V 350" w:ascii="Clarendon V 350" w:hAnsi="Clarendon V 350"/>
        </w:rPr>
        <w:t>hati</w:t>
      </w:r>
      <w:r>
        <w:rPr>
          <w:rFonts w:cs="Charter;Corbel"/>
        </w:rPr>
        <w:t xml:space="preserve"> или </w:t>
      </w:r>
      <w:r>
        <w:rPr>
          <w:rFonts w:cs="Clarendon V 350" w:ascii="Clarendon V 350" w:hAnsi="Clarendon V 350"/>
        </w:rPr>
        <w:t>gac</w:t>
      </w:r>
      <w:r>
        <w:rPr>
          <w:rFonts w:cs="Charter;Corbel" w:ascii="Clarendon V 350" w:hAnsi="Clarendon V 350"/>
          <w:lang w:val="en-US"/>
        </w:rPr>
        <w:t>c</w:t>
      </w:r>
      <w:r>
        <w:rPr>
          <w:rFonts w:cs="Clarendon V 350" w:ascii="Clarendon V 350" w:hAnsi="Clarendon V 350"/>
        </w:rPr>
        <w:t>hati</w:t>
      </w:r>
      <w:r>
        <w:rPr>
          <w:rFonts w:cs="Charter;Corbel"/>
        </w:rPr>
        <w:t xml:space="preserve">. </w:t>
      </w:r>
    </w:p>
    <w:p>
      <w:pPr>
        <w:pStyle w:val="Normal"/>
        <w:spacing w:lineRule="exact" w:line="260"/>
        <w:ind w:firstLine="284" w:start="0" w:end="0"/>
        <w:rPr>
          <w:rFonts w:cs="Charter;Corbel"/>
        </w:rPr>
      </w:pPr>
      <w:r>
        <w:rPr>
          <w:rFonts w:cs="Charter;Corbel"/>
        </w:rPr>
      </w:r>
    </w:p>
    <w:p>
      <w:pPr>
        <w:pStyle w:val="Heading4"/>
        <w:ind w:hanging="0" w:start="284"/>
        <w:rPr/>
      </w:pPr>
      <w:r>
        <w:rPr/>
        <w:t xml:space="preserve">Переход от морфонологической записи I </w:t>
      </w:r>
    </w:p>
    <w:p>
      <w:pPr>
        <w:pStyle w:val="Heading4"/>
        <w:ind w:hanging="0" w:start="284"/>
        <w:rPr>
          <w:sz w:val="18"/>
        </w:rPr>
      </w:pPr>
      <w:r>
        <w:rPr/>
        <w:t>к фонетической (внешние сандхи)</w:t>
      </w:r>
    </w:p>
    <w:p>
      <w:pPr>
        <w:pStyle w:val="Heading3"/>
        <w:spacing w:lineRule="exact" w:line="260" w:before="0" w:after="0"/>
        <w:ind w:hanging="0" w:start="0" w:end="0"/>
        <w:rPr>
          <w:rFonts w:ascii="Charter Indologique" w:hAnsi="Charter Indologique" w:cs="Charter;Corbel"/>
          <w:i w:val="false"/>
          <w:iCs/>
          <w:sz w:val="18"/>
          <w:szCs w:val="20"/>
        </w:rPr>
      </w:pPr>
      <w:r>
        <w:rPr>
          <w:rFonts w:cs="Charter;Corbel" w:ascii="Charter Indologique" w:hAnsi="Charter Indologique"/>
          <w:i w:val="false"/>
          <w:iCs/>
          <w:sz w:val="18"/>
          <w:szCs w:val="20"/>
        </w:rPr>
      </w:r>
    </w:p>
    <w:p>
      <w:pPr>
        <w:pStyle w:val="Normal"/>
        <w:spacing w:lineRule="exact" w:line="260"/>
        <w:ind w:firstLine="284" w:start="0" w:end="0"/>
        <w:rPr>
          <w:rFonts w:cs="Charter;Corbel"/>
        </w:rPr>
      </w:pPr>
      <w:r>
        <w:rPr>
          <w:rFonts w:cs="Charter;Corbel"/>
          <w:b/>
        </w:rPr>
        <w:t>§</w:t>
      </w:r>
      <w:r>
        <w:rPr>
          <w:rStyle w:val="4"/>
          <w:rFonts w:cs="Charter;Corbel"/>
          <w:sz w:val="20"/>
          <w:szCs w:val="20"/>
        </w:rPr>
        <w:t xml:space="preserve"> </w:t>
      </w:r>
      <w:r>
        <w:rPr>
          <w:rStyle w:val="4"/>
          <w:rFonts w:cs="CharterExpScC Uni;Times New Roman" w:ascii="Charter Capital;Corbel" w:hAnsi="Charter Capital;Corbel"/>
          <w:sz w:val="20"/>
          <w:szCs w:val="20"/>
        </w:rPr>
        <w:t>41</w:t>
      </w:r>
      <w:r>
        <w:rPr>
          <w:rStyle w:val="4"/>
          <w:rFonts w:cs="Charter;Corbel"/>
          <w:sz w:val="20"/>
          <w:szCs w:val="20"/>
        </w:rPr>
        <w:t>. Внешние сандхи конечных</w:t>
      </w:r>
      <w:r>
        <w:rPr>
          <w:rStyle w:val="razryadka"/>
        </w:rPr>
        <w:t xml:space="preserve"> </w:t>
      </w:r>
      <w:r>
        <w:rPr>
          <w:rStyle w:val="4"/>
          <w:rFonts w:cs="Clarendon V 350" w:ascii="Clarendon V 350" w:hAnsi="Clarendon V 350"/>
          <w:b w:val="false"/>
          <w:bCs w:val="false"/>
          <w:sz w:val="20"/>
          <w:szCs w:val="20"/>
        </w:rPr>
        <w:t>a</w:t>
      </w:r>
      <w:r>
        <w:rPr>
          <w:rStyle w:val="4"/>
          <w:rFonts w:cs="Clarendon V 350"/>
          <w:b w:val="false"/>
          <w:bCs w:val="false"/>
          <w:sz w:val="20"/>
          <w:szCs w:val="20"/>
        </w:rPr>
        <w:t>,</w:t>
      </w:r>
      <w:r>
        <w:rPr>
          <w:rStyle w:val="4"/>
          <w:rFonts w:cs="Clarendon V 350" w:ascii="Calibri" w:hAnsi="Calibri"/>
          <w:b w:val="false"/>
          <w:bCs w:val="false"/>
          <w:sz w:val="20"/>
          <w:szCs w:val="20"/>
          <w:lang w:val="be-BY"/>
        </w:rPr>
        <w:t xml:space="preserve"> </w:t>
      </w:r>
      <w:r>
        <w:rPr>
          <w:rFonts w:cs="Clarendon V 350" w:ascii="Clarendon V 350" w:hAnsi="Clarendon V 350"/>
          <w:lang w:val="be-BY"/>
        </w:rPr>
        <w:t>ā</w:t>
      </w:r>
      <w:r>
        <w:rPr>
          <w:rStyle w:val="4"/>
          <w:rFonts w:cs="Clarendon V 350"/>
          <w:b w:val="false"/>
          <w:bCs w:val="false"/>
          <w:sz w:val="20"/>
          <w:szCs w:val="20"/>
        </w:rPr>
        <w:t>,</w:t>
      </w:r>
      <w:r>
        <w:rPr>
          <w:rStyle w:val="4"/>
          <w:rFonts w:cs="Clarendon V 350" w:ascii="Clarendon V 350" w:hAnsi="Clarendon V 350"/>
          <w:b w:val="false"/>
          <w:bCs w:val="false"/>
          <w:sz w:val="20"/>
          <w:szCs w:val="20"/>
        </w:rPr>
        <w:t xml:space="preserve"> i</w:t>
      </w:r>
      <w:r>
        <w:rPr>
          <w:rStyle w:val="4"/>
          <w:rFonts w:cs="Clarendon V 350"/>
          <w:b w:val="false"/>
          <w:bCs w:val="false"/>
          <w:sz w:val="20"/>
          <w:szCs w:val="20"/>
        </w:rPr>
        <w:t>,</w:t>
      </w:r>
      <w:r>
        <w:rPr>
          <w:rStyle w:val="4"/>
          <w:rFonts w:cs="Clarendon V 350" w:ascii="Clarendon V 350" w:hAnsi="Clarendon V 350"/>
          <w:b w:val="false"/>
          <w:bCs w:val="false"/>
          <w:sz w:val="20"/>
          <w:szCs w:val="20"/>
        </w:rPr>
        <w:t xml:space="preserve"> </w:t>
      </w:r>
      <w:r>
        <w:rPr>
          <w:rFonts w:cs="Clarendon V 350" w:ascii="Clarendon V 350" w:hAnsi="Clarendon V 350"/>
        </w:rPr>
        <w:t>ī</w:t>
      </w:r>
      <w:r>
        <w:rPr>
          <w:rStyle w:val="4"/>
          <w:rFonts w:cs="Clarendon V 350"/>
          <w:b w:val="false"/>
          <w:bCs w:val="false"/>
          <w:sz w:val="20"/>
          <w:szCs w:val="20"/>
        </w:rPr>
        <w:t>,</w:t>
      </w:r>
      <w:r>
        <w:rPr>
          <w:rStyle w:val="4"/>
          <w:rFonts w:cs="Clarendon V 350" w:ascii="Clarendon V 350" w:hAnsi="Clarendon V 350"/>
          <w:b w:val="false"/>
          <w:bCs w:val="false"/>
          <w:sz w:val="20"/>
          <w:szCs w:val="20"/>
        </w:rPr>
        <w:t xml:space="preserve"> u</w:t>
      </w:r>
      <w:r>
        <w:rPr>
          <w:rStyle w:val="4"/>
          <w:rFonts w:cs="Clarendon V 350"/>
          <w:b w:val="false"/>
          <w:bCs w:val="false"/>
          <w:sz w:val="20"/>
          <w:szCs w:val="20"/>
        </w:rPr>
        <w:t>,</w:t>
      </w:r>
      <w:r>
        <w:rPr>
          <w:rStyle w:val="4"/>
          <w:rFonts w:cs="Clarendon V 350" w:ascii="Clarendon V 350" w:hAnsi="Clarendon V 350"/>
          <w:b w:val="false"/>
          <w:bCs w:val="false"/>
          <w:sz w:val="20"/>
          <w:szCs w:val="20"/>
        </w:rPr>
        <w:t xml:space="preserve"> </w:t>
      </w:r>
      <w:r>
        <w:rPr>
          <w:rFonts w:cs="Clarendon V 350" w:ascii="Clarendon V 350" w:hAnsi="Clarendon V 350"/>
        </w:rPr>
        <w:t>ū</w:t>
      </w:r>
      <w:r>
        <w:rPr>
          <w:rStyle w:val="4"/>
          <w:rFonts w:cs="Clarendon V 350"/>
          <w:b w:val="false"/>
          <w:bCs w:val="false"/>
          <w:sz w:val="20"/>
          <w:szCs w:val="20"/>
        </w:rPr>
        <w:t>,</w:t>
      </w:r>
      <w:r>
        <w:rPr>
          <w:rStyle w:val="4"/>
          <w:rFonts w:cs="Clarendon V 350" w:ascii="Clarendon V 350" w:hAnsi="Clarendon V 350"/>
          <w:b w:val="false"/>
          <w:bCs w:val="false"/>
          <w:sz w:val="20"/>
          <w:szCs w:val="20"/>
        </w:rPr>
        <w:t xml:space="preserve"> </w:t>
      </w:r>
      <w:r>
        <w:rPr>
          <w:rStyle w:val="4"/>
          <w:rFonts w:cs="Clarendon V 350" w:ascii="Clarendon V 350" w:hAnsi="Clarendon V 350"/>
          <w:b w:val="false"/>
          <w:bCs w:val="false"/>
          <w:sz w:val="20"/>
          <w:szCs w:val="20"/>
          <w:lang w:val="be-BY"/>
        </w:rPr>
        <w:t>ṛ</w:t>
      </w:r>
      <w:r>
        <w:rPr>
          <w:rFonts w:cs="Clarendon V 350"/>
          <w:b/>
          <w:bCs/>
        </w:rPr>
        <w:t>.</w:t>
      </w:r>
      <w:r>
        <w:rPr>
          <w:rFonts w:cs="Charter;Corbel"/>
          <w:b/>
          <w:bCs/>
        </w:rPr>
        <w:t xml:space="preserve"> </w:t>
      </w:r>
    </w:p>
    <w:p>
      <w:pPr>
        <w:pStyle w:val="Normal"/>
        <w:spacing w:lineRule="exact" w:line="260"/>
        <w:ind w:firstLine="284" w:start="0" w:end="0"/>
        <w:rPr/>
      </w:pPr>
      <w:r>
        <w:rPr>
          <w:rFonts w:cs="CharterExpScC Uni;Times New Roman" w:ascii="Charter Indologique Capital" w:hAnsi="Charter Indologique Capital"/>
        </w:rPr>
        <w:t>1</w:t>
      </w:r>
      <w:r>
        <w:rPr>
          <w:rFonts w:cs="Charter;Corbel"/>
        </w:rPr>
        <w:t xml:space="preserve">. Две однородных (т.е. одинаковых или различающихся только по долготе) гласных сливаются в одну долгую. Примеры: </w:t>
      </w:r>
      <w:r>
        <w:rPr>
          <w:rFonts w:cs="Clarendon V 350" w:ascii="Clarendon V 350" w:hAnsi="Clarendon V 350"/>
        </w:rPr>
        <w:t>tasya</w:t>
      </w:r>
      <w:r>
        <w:rPr>
          <w:rFonts w:cs="Charter;Corbel"/>
        </w:rPr>
        <w:t xml:space="preserve"> </w:t>
      </w:r>
      <w:r>
        <w:rPr>
          <w:rFonts w:cs="Clarendon V 350" w:ascii="Clarendon V 350" w:hAnsi="Clarendon V 350"/>
        </w:rPr>
        <w:t>açvaḥ</w:t>
      </w:r>
      <w:r>
        <w:rPr>
          <w:rFonts w:cs="Charter;Corbel"/>
        </w:rPr>
        <w:t xml:space="preserve"> </w:t>
      </w:r>
      <w:r>
        <w:rPr>
          <w:rFonts w:cs="Times New Roman"/>
        </w:rPr>
        <w:t>→</w:t>
      </w:r>
      <w:r>
        <w:rPr>
          <w:rFonts w:cs="Charter;Corbel"/>
        </w:rPr>
        <w:t xml:space="preserve"> </w:t>
      </w:r>
      <w:r>
        <w:rPr>
          <w:rFonts w:cs="Clarendon V 350" w:ascii="Clarendon V 350" w:hAnsi="Clarendon V 350"/>
        </w:rPr>
        <w:t>tasyāçvaḥ</w:t>
      </w:r>
      <w:r>
        <w:rPr>
          <w:rFonts w:cs="Charter;Corbel"/>
        </w:rPr>
        <w:t xml:space="preserve"> </w:t>
      </w:r>
      <w:r>
        <w:rPr>
          <w:rStyle w:val="kursiv"/>
        </w:rPr>
        <w:t>его лошадь</w:t>
      </w:r>
      <w:r>
        <w:rPr>
          <w:rFonts w:cs="Charter;Corbel"/>
        </w:rPr>
        <w:t xml:space="preserve">, </w:t>
      </w:r>
      <w:r>
        <w:rPr>
          <w:rFonts w:cs="Clarendon V 350" w:ascii="Clarendon V 350" w:hAnsi="Clarendon V 350"/>
        </w:rPr>
        <w:t>devī</w:t>
      </w:r>
      <w:r>
        <w:rPr>
          <w:rFonts w:cs="Charter;Corbel"/>
        </w:rPr>
        <w:t xml:space="preserve"> </w:t>
      </w:r>
      <w:r>
        <w:rPr>
          <w:rFonts w:cs="Clarendon V 350" w:ascii="Clarendon V 350" w:hAnsi="Clarendon V 350"/>
        </w:rPr>
        <w:t>iva</w:t>
      </w:r>
      <w:r>
        <w:rPr>
          <w:rFonts w:cs="Charter;Corbel"/>
        </w:rPr>
        <w:t xml:space="preserve"> </w:t>
      </w:r>
      <w:r>
        <w:rPr>
          <w:rFonts w:cs="Times New Roman"/>
        </w:rPr>
        <w:t>→</w:t>
      </w:r>
      <w:r>
        <w:rPr>
          <w:rFonts w:cs="Charter;Corbel"/>
        </w:rPr>
        <w:t xml:space="preserve"> </w:t>
      </w:r>
      <w:r>
        <w:rPr>
          <w:rFonts w:cs="Clarendon V 350" w:ascii="Clarendon V 350" w:hAnsi="Clarendon V 350"/>
        </w:rPr>
        <w:t>devīva</w:t>
      </w:r>
      <w:r>
        <w:rPr>
          <w:rFonts w:cs="Charter;Corbel"/>
        </w:rPr>
        <w:t xml:space="preserve"> </w:t>
      </w:r>
      <w:r>
        <w:rPr>
          <w:rStyle w:val="kursiv"/>
        </w:rPr>
        <w:t>как богиня</w:t>
      </w:r>
      <w:r>
        <w:rPr>
          <w:rFonts w:cs="Charter;Corbel"/>
        </w:rPr>
        <w:t xml:space="preserve">, </w:t>
      </w:r>
      <w:r>
        <w:rPr>
          <w:rFonts w:cs="Clarendon V 350" w:ascii="Clarendon V 350" w:hAnsi="Clarendon V 350"/>
        </w:rPr>
        <w:t>su</w:t>
      </w:r>
      <w:r>
        <w:rPr>
          <w:rFonts w:cs="Charter;Corbel"/>
        </w:rPr>
        <w:t xml:space="preserve"> + </w:t>
      </w:r>
      <w:r>
        <w:rPr>
          <w:rFonts w:cs="Clarendon V 350" w:ascii="Clarendon V 350" w:hAnsi="Clarendon V 350"/>
        </w:rPr>
        <w:t>uktam</w:t>
      </w:r>
      <w:r>
        <w:rPr>
          <w:rStyle w:val="Style10"/>
          <w:rStyle w:val="FootnoteReference"/>
          <w:rFonts w:cs="Charter;Corbel"/>
        </w:rPr>
        <w:footnoteReference w:id="8"/>
      </w:r>
      <w:r>
        <w:rPr>
          <w:rFonts w:cs="Charter;Corbel"/>
          <w:vertAlign w:val="superscript"/>
        </w:rPr>
        <w:t xml:space="preserve"> </w:t>
      </w:r>
      <w:r>
        <w:rPr>
          <w:rFonts w:cs="Times New Roman"/>
        </w:rPr>
        <w:t>→</w:t>
      </w:r>
      <w:r>
        <w:rPr>
          <w:rFonts w:cs="Charter;Corbel"/>
        </w:rPr>
        <w:t xml:space="preserve"> </w:t>
      </w:r>
      <w:r>
        <w:rPr>
          <w:rFonts w:cs="Clarendon V 350" w:ascii="Clarendon V 350" w:hAnsi="Clarendon V 350"/>
        </w:rPr>
        <w:t>sūktam</w:t>
      </w:r>
      <w:r>
        <w:rPr>
          <w:rFonts w:cs="Charter;Corbel"/>
        </w:rPr>
        <w:t xml:space="preserve"> </w:t>
      </w:r>
      <w:r>
        <w:rPr>
          <w:rStyle w:val="kursiv"/>
        </w:rPr>
        <w:t>хорошо сказанное, гимн</w:t>
      </w:r>
      <w:r>
        <w:rPr>
          <w:rFonts w:cs="Charter;Corbel"/>
        </w:rPr>
        <w:t xml:space="preserve">, </w:t>
      </w:r>
      <w:r>
        <w:rPr>
          <w:rFonts w:cs="Clarendon V 350" w:ascii="Clarendon V 350" w:hAnsi="Clarendon V 350"/>
        </w:rPr>
        <w:t>pra</w:t>
      </w:r>
      <w:r>
        <w:rPr>
          <w:rFonts w:cs="Charter;Corbel"/>
        </w:rPr>
        <w:t xml:space="preserve"> + </w:t>
      </w:r>
      <w:r>
        <w:rPr>
          <w:rFonts w:cs="Clarendon V 350" w:ascii="Clarendon V 350" w:hAnsi="Clarendon V 350"/>
        </w:rPr>
        <w:t>āptum</w:t>
      </w:r>
      <w:r>
        <w:rPr>
          <w:rFonts w:cs="Charter;Corbel"/>
        </w:rPr>
        <w:t xml:space="preserve"> </w:t>
      </w:r>
      <w:r>
        <w:rPr>
          <w:rFonts w:cs="Times New Roman"/>
        </w:rPr>
        <w:t>→</w:t>
      </w:r>
      <w:r>
        <w:rPr>
          <w:rFonts w:cs="Charter;Corbel"/>
        </w:rPr>
        <w:t xml:space="preserve"> </w:t>
      </w:r>
      <w:r>
        <w:rPr>
          <w:rFonts w:cs="Clarendon V 350" w:ascii="Clarendon V 350" w:hAnsi="Clarendon V 350"/>
        </w:rPr>
        <w:t>prāptum</w:t>
      </w:r>
      <w:r>
        <w:rPr>
          <w:rFonts w:cs="Charter;Corbel"/>
        </w:rPr>
        <w:t xml:space="preserve"> </w:t>
      </w:r>
      <w:r>
        <w:rPr>
          <w:rStyle w:val="kursiv"/>
        </w:rPr>
        <w:t>достичь</w:t>
      </w:r>
      <w:r>
        <w:rPr>
          <w:rFonts w:cs="Charter;Corbel"/>
        </w:rPr>
        <w:t xml:space="preserve">. </w:t>
      </w:r>
    </w:p>
    <w:p>
      <w:pPr>
        <w:pStyle w:val="Normal"/>
        <w:spacing w:lineRule="exact" w:line="260"/>
        <w:ind w:firstLine="284" w:start="0" w:end="0"/>
        <w:rPr>
          <w:rFonts w:cs="Charter;Corbel"/>
          <w:lang w:val="en-US"/>
        </w:rPr>
      </w:pPr>
      <w:r>
        <w:rPr>
          <w:rFonts w:cs="CharterExpScC Uni;Times New Roman" w:ascii="Charter Indologique Capital" w:hAnsi="Charter Indologique Capital"/>
          <w:lang w:val="en-US"/>
        </w:rPr>
        <w:t>2</w:t>
      </w:r>
      <w:r>
        <w:rPr>
          <w:rFonts w:cs="Charter;Corbel"/>
          <w:lang w:val="en-US"/>
        </w:rPr>
        <w:t xml:space="preserve">. </w:t>
      </w:r>
      <w:r>
        <w:rPr>
          <w:rFonts w:cs="Clarendon V 350" w:ascii="Clarendon V 350" w:hAnsi="Clarendon V 350"/>
          <w:lang w:val="en-US"/>
        </w:rPr>
        <w:t>a</w:t>
      </w:r>
      <w:r>
        <w:rPr>
          <w:rFonts w:cs="Charter;Corbel"/>
          <w:lang w:val="en-US"/>
        </w:rPr>
        <w:t>(</w:t>
      </w:r>
      <w:r>
        <w:rPr>
          <w:rFonts w:cs="Clarendon V 350" w:ascii="Clarendon V 350" w:hAnsi="Clarendon V 350"/>
          <w:lang w:val="en-US"/>
        </w:rPr>
        <w:t>ā</w:t>
      </w:r>
      <w:r>
        <w:rPr>
          <w:rFonts w:cs="Charter;Corbel"/>
          <w:lang w:val="en-US"/>
        </w:rPr>
        <w:t xml:space="preserve">) + </w:t>
      </w:r>
      <w:r>
        <w:rPr>
          <w:rFonts w:cs="Clarendon V 350" w:ascii="Clarendon V 350" w:hAnsi="Clarendon V 350"/>
          <w:lang w:val="en-US"/>
        </w:rPr>
        <w:t>i</w:t>
      </w:r>
      <w:r>
        <w:rPr>
          <w:rFonts w:cs="Charter;Corbel"/>
          <w:lang w:val="en-US"/>
        </w:rPr>
        <w:t>(</w:t>
      </w:r>
      <w:r>
        <w:rPr>
          <w:rFonts w:cs="Clarendon V 350" w:ascii="Clarendon V 350" w:hAnsi="Clarendon V 350"/>
          <w:lang w:val="en-US"/>
        </w:rPr>
        <w:t>ī</w:t>
      </w:r>
      <w:r>
        <w:rPr>
          <w:rFonts w:cs="Charter;Corbel"/>
          <w:lang w:val="en-US"/>
        </w:rPr>
        <w:t xml:space="preserve">) </w:t>
      </w:r>
      <w:r>
        <w:rPr>
          <w:rFonts w:cs="Times New Roman"/>
          <w:lang w:val="en-US"/>
        </w:rPr>
        <w:t>→</w:t>
      </w:r>
      <w:r>
        <w:rPr>
          <w:rFonts w:cs="Charter;Corbel"/>
          <w:lang w:val="en-US"/>
        </w:rPr>
        <w:t xml:space="preserve"> </w:t>
      </w:r>
      <w:r>
        <w:rPr>
          <w:rFonts w:cs="Charter;Corbel" w:ascii="Clarendon V 350" w:hAnsi="Clarendon V 350"/>
          <w:lang w:val="be-BY"/>
        </w:rPr>
        <w:t>e</w:t>
      </w:r>
      <w:r>
        <w:rPr>
          <w:rFonts w:cs="Charter;Corbel" w:ascii="Clarendon V 350" w:hAnsi="Clarendon V 350"/>
          <w:lang w:val="en-US"/>
        </w:rPr>
        <w:t xml:space="preserve"> </w:t>
      </w:r>
    </w:p>
    <w:p>
      <w:pPr>
        <w:pStyle w:val="Normal"/>
        <w:spacing w:lineRule="exact" w:line="260"/>
        <w:ind w:firstLine="284" w:start="0" w:end="0"/>
        <w:rPr>
          <w:rFonts w:cs="Charter;Corbel"/>
          <w:lang w:val="en-US"/>
        </w:rPr>
      </w:pPr>
      <w:r>
        <w:rPr>
          <w:rFonts w:cs="Clarendon V 350" w:ascii="Clarendon V 350" w:hAnsi="Clarendon V 350"/>
          <w:lang w:val="en-US"/>
        </w:rPr>
        <w:t>a</w:t>
      </w:r>
      <w:r>
        <w:rPr>
          <w:rFonts w:cs="Charter;Corbel"/>
          <w:lang w:val="en-US"/>
        </w:rPr>
        <w:t>(</w:t>
      </w:r>
      <w:r>
        <w:rPr>
          <w:rFonts w:cs="Clarendon V 350" w:ascii="Clarendon V 350" w:hAnsi="Clarendon V 350"/>
          <w:lang w:val="en-US"/>
        </w:rPr>
        <w:t>ā</w:t>
      </w:r>
      <w:r>
        <w:rPr>
          <w:rFonts w:cs="Charter;Corbel"/>
          <w:lang w:val="en-US"/>
        </w:rPr>
        <w:t xml:space="preserve">) + </w:t>
      </w:r>
      <w:r>
        <w:rPr>
          <w:rFonts w:cs="Clarendon V 350" w:ascii="Clarendon V 350" w:hAnsi="Clarendon V 350"/>
          <w:lang w:val="en-US"/>
        </w:rPr>
        <w:t>u</w:t>
      </w:r>
      <w:r>
        <w:rPr>
          <w:rFonts w:cs="Charter;Corbel"/>
          <w:lang w:val="en-US"/>
        </w:rPr>
        <w:t>(</w:t>
      </w:r>
      <w:r>
        <w:rPr>
          <w:rFonts w:cs="Clarendon V 350" w:ascii="Clarendon V 350" w:hAnsi="Clarendon V 350"/>
          <w:lang w:val="en-US"/>
        </w:rPr>
        <w:t>ū</w:t>
      </w:r>
      <w:r>
        <w:rPr>
          <w:rFonts w:cs="Charter;Corbel"/>
          <w:lang w:val="en-US"/>
        </w:rPr>
        <w:t xml:space="preserve">) </w:t>
      </w:r>
      <w:r>
        <w:rPr>
          <w:rFonts w:cs="Times New Roman"/>
          <w:lang w:val="en-US"/>
        </w:rPr>
        <w:t>→</w:t>
      </w:r>
      <w:r>
        <w:rPr>
          <w:rFonts w:cs="Charter;Corbel"/>
          <w:lang w:val="en-US"/>
        </w:rPr>
        <w:t xml:space="preserve"> </w:t>
      </w:r>
      <w:r>
        <w:rPr>
          <w:rFonts w:cs="Charter;Corbel" w:ascii="Clarendon V 350" w:hAnsi="Clarendon V 350"/>
          <w:lang w:val="be-BY"/>
        </w:rPr>
        <w:t>o</w:t>
      </w:r>
      <w:r>
        <w:rPr>
          <w:rFonts w:cs="Charter;Corbel" w:ascii="Clarendon V 350" w:hAnsi="Clarendon V 350"/>
          <w:lang w:val="en-US"/>
        </w:rPr>
        <w:t xml:space="preserve"> </w:t>
      </w:r>
    </w:p>
    <w:p>
      <w:pPr>
        <w:pStyle w:val="Normal"/>
        <w:spacing w:lineRule="exact" w:line="260"/>
        <w:ind w:firstLine="284" w:start="0" w:end="0"/>
        <w:rPr/>
      </w:pPr>
      <w:r>
        <w:rPr>
          <w:rFonts w:cs="Clarendon V 350" w:ascii="Clarendon V 350" w:hAnsi="Clarendon V 350"/>
          <w:lang w:val="en-US"/>
        </w:rPr>
        <w:t>a</w:t>
      </w:r>
      <w:r>
        <w:rPr>
          <w:rFonts w:cs="Charter;Corbel"/>
          <w:lang w:val="en-US"/>
        </w:rPr>
        <w:t>(</w:t>
      </w:r>
      <w:r>
        <w:rPr>
          <w:rFonts w:cs="Clarendon V 350" w:ascii="Clarendon V 350" w:hAnsi="Clarendon V 350"/>
          <w:lang w:val="en-US"/>
        </w:rPr>
        <w:t>ā</w:t>
      </w:r>
      <w:r>
        <w:rPr>
          <w:rFonts w:cs="Charter;Corbel"/>
          <w:lang w:val="en-US"/>
        </w:rPr>
        <w:t xml:space="preserve">) + </w:t>
      </w:r>
      <w:r>
        <w:rPr>
          <w:rFonts w:cs="Clarendon V 350" w:ascii="Clarendon V 350" w:hAnsi="Clarendon V 350"/>
          <w:lang w:val="en-US"/>
        </w:rPr>
        <w:t>ṛ</w:t>
      </w:r>
      <w:r>
        <w:rPr>
          <w:rFonts w:cs="Charter;Corbel"/>
          <w:lang w:val="en-US"/>
        </w:rPr>
        <w:t xml:space="preserve"> </w:t>
      </w:r>
      <w:r>
        <w:rPr>
          <w:rFonts w:cs="Times New Roman"/>
          <w:lang w:val="en-US"/>
        </w:rPr>
        <w:t>→</w:t>
      </w:r>
      <w:r>
        <w:rPr>
          <w:rFonts w:cs="Charter;Corbel"/>
          <w:lang w:val="en-US"/>
        </w:rPr>
        <w:t xml:space="preserve"> </w:t>
      </w:r>
      <w:r>
        <w:rPr>
          <w:rFonts w:cs="Charter;Corbel"/>
        </w:rPr>
        <w:t>а</w:t>
      </w:r>
      <w:r>
        <w:rPr>
          <w:rFonts w:cs="Clarendon V 350" w:ascii="Clarendon V 350" w:hAnsi="Clarendon V 350"/>
          <w:lang w:val="en-US"/>
        </w:rPr>
        <w:t>r</w:t>
      </w:r>
      <w:r>
        <w:rPr>
          <w:rFonts w:cs="Charter;Corbel"/>
          <w:lang w:val="en-US"/>
        </w:rPr>
        <w:t xml:space="preserve"> </w:t>
      </w:r>
    </w:p>
    <w:p>
      <w:pPr>
        <w:pStyle w:val="Normal"/>
        <w:spacing w:lineRule="exact" w:line="260"/>
        <w:ind w:firstLine="284" w:start="0" w:end="0"/>
        <w:rPr/>
      </w:pPr>
      <w:r>
        <w:rPr>
          <w:rFonts w:cs="Clarendon V 350" w:ascii="Clarendon V 350" w:hAnsi="Clarendon V 350"/>
          <w:lang w:val="en-US"/>
        </w:rPr>
        <w:t>a</w:t>
      </w:r>
      <w:r>
        <w:rPr>
          <w:rFonts w:cs="Charter;Corbel"/>
          <w:lang w:val="en-US"/>
        </w:rPr>
        <w:t>(</w:t>
      </w:r>
      <w:r>
        <w:rPr>
          <w:rFonts w:cs="Clarendon V 350" w:ascii="Clarendon V 350" w:hAnsi="Clarendon V 350"/>
          <w:lang w:val="en-US"/>
        </w:rPr>
        <w:t>ā</w:t>
      </w:r>
      <w:r>
        <w:rPr>
          <w:rFonts w:cs="Charter;Corbel"/>
          <w:lang w:val="en-US"/>
        </w:rPr>
        <w:t xml:space="preserve">) + </w:t>
      </w:r>
      <w:r>
        <w:rPr>
          <w:rFonts w:cs="Clarendon V 350" w:ascii="Clarendon V 350" w:hAnsi="Clarendon V 350"/>
          <w:lang w:val="en-US"/>
        </w:rPr>
        <w:t>e</w:t>
      </w:r>
      <w:r>
        <w:rPr>
          <w:rFonts w:cs="Charter;Corbel"/>
          <w:lang w:val="en-US"/>
        </w:rPr>
        <w:t>(</w:t>
      </w:r>
      <w:r>
        <w:rPr>
          <w:rFonts w:cs="Clarendon V 350" w:ascii="Clarendon V 350" w:hAnsi="Clarendon V 350"/>
          <w:lang w:val="en-US"/>
        </w:rPr>
        <w:t>ai</w:t>
      </w:r>
      <w:r>
        <w:rPr>
          <w:rFonts w:cs="Charter;Corbel"/>
          <w:lang w:val="en-US"/>
        </w:rPr>
        <w:t xml:space="preserve">) </w:t>
      </w:r>
      <w:r>
        <w:rPr>
          <w:rFonts w:cs="Times New Roman"/>
          <w:lang w:val="en-US"/>
        </w:rPr>
        <w:t>→</w:t>
      </w:r>
      <w:r>
        <w:rPr>
          <w:rFonts w:cs="Charter;Corbel"/>
          <w:lang w:val="en-US"/>
        </w:rPr>
        <w:t xml:space="preserve"> </w:t>
      </w:r>
      <w:r>
        <w:rPr>
          <w:rFonts w:cs="Clarendon V 350" w:ascii="Clarendon V 350" w:hAnsi="Clarendon V 350"/>
          <w:lang w:val="en-US"/>
        </w:rPr>
        <w:t>ai</w:t>
      </w:r>
      <w:r>
        <w:rPr>
          <w:rFonts w:cs="Charter;Corbel"/>
          <w:lang w:val="en-US"/>
        </w:rPr>
        <w:t xml:space="preserve"> </w:t>
      </w:r>
    </w:p>
    <w:p>
      <w:pPr>
        <w:pStyle w:val="Normal"/>
        <w:spacing w:lineRule="exact" w:line="260"/>
        <w:ind w:firstLine="284" w:start="0" w:end="0"/>
        <w:rPr/>
      </w:pPr>
      <w:r>
        <w:rPr>
          <w:rFonts w:cs="Clarendon V 350" w:ascii="Clarendon V 350" w:hAnsi="Clarendon V 350"/>
          <w:lang w:val="en-US"/>
        </w:rPr>
        <w:t>a</w:t>
      </w:r>
      <w:r>
        <w:rPr>
          <w:rFonts w:cs="Charter;Corbel"/>
          <w:lang w:val="en-US"/>
        </w:rPr>
        <w:t>(</w:t>
      </w:r>
      <w:r>
        <w:rPr>
          <w:rFonts w:cs="Clarendon V 350" w:ascii="Clarendon V 350" w:hAnsi="Clarendon V 350"/>
          <w:lang w:val="en-US"/>
        </w:rPr>
        <w:t>ā</w:t>
      </w:r>
      <w:r>
        <w:rPr>
          <w:rFonts w:cs="Charter;Corbel"/>
          <w:lang w:val="en-US"/>
        </w:rPr>
        <w:t>) +</w:t>
      </w:r>
      <w:r>
        <w:rPr>
          <w:rFonts w:cs="Clarendon V 350" w:ascii="Clarendon V 350" w:hAnsi="Clarendon V 350"/>
          <w:lang w:val="en-US"/>
        </w:rPr>
        <w:t>o</w:t>
      </w:r>
      <w:r>
        <w:rPr>
          <w:rFonts w:cs="Charter;Corbel"/>
          <w:lang w:val="en-US"/>
        </w:rPr>
        <w:t>(</w:t>
      </w:r>
      <w:r>
        <w:rPr>
          <w:rFonts w:cs="Clarendon V 350" w:ascii="Clarendon V 350" w:hAnsi="Clarendon V 350"/>
          <w:lang w:val="en-US"/>
        </w:rPr>
        <w:t>au</w:t>
      </w:r>
      <w:r>
        <w:rPr>
          <w:rFonts w:cs="Charter;Corbel"/>
          <w:lang w:val="en-US"/>
        </w:rPr>
        <w:t xml:space="preserve">) </w:t>
      </w:r>
      <w:r>
        <w:rPr>
          <w:rFonts w:cs="Times New Roman"/>
          <w:lang w:val="en-US"/>
        </w:rPr>
        <w:t>→</w:t>
      </w:r>
      <w:r>
        <w:rPr>
          <w:rFonts w:cs="Charter;Corbel"/>
          <w:lang w:val="en-US"/>
        </w:rPr>
        <w:t xml:space="preserve"> </w:t>
      </w:r>
      <w:r>
        <w:rPr>
          <w:rFonts w:cs="Clarendon V 350" w:ascii="Clarendon V 350" w:hAnsi="Clarendon V 350"/>
          <w:lang w:val="en-US"/>
        </w:rPr>
        <w:t>au</w:t>
      </w:r>
      <w:r>
        <w:rPr>
          <w:rFonts w:cs="Charter;Corbel"/>
          <w:lang w:val="en-US"/>
        </w:rPr>
        <w:t xml:space="preserve">. </w:t>
      </w:r>
    </w:p>
    <w:p>
      <w:pPr>
        <w:pStyle w:val="Normal"/>
        <w:spacing w:lineRule="exact" w:line="260"/>
        <w:ind w:firstLine="284" w:start="0" w:end="0"/>
        <w:rPr/>
      </w:pPr>
      <w:r>
        <w:rPr>
          <w:rFonts w:cs="Charter;Corbel"/>
        </w:rPr>
        <w:t>Примеры</w:t>
      </w:r>
      <w:r>
        <w:rPr>
          <w:rFonts w:cs="Charter;Corbel"/>
          <w:lang w:val="en-US"/>
        </w:rPr>
        <w:t xml:space="preserve">: </w:t>
      </w:r>
      <w:r>
        <w:rPr>
          <w:rFonts w:cs="Clarendon V 350" w:ascii="Clarendon V 350" w:hAnsi="Clarendon V 350"/>
          <w:lang w:val="en-US"/>
        </w:rPr>
        <w:t>kanyā</w:t>
      </w:r>
      <w:r>
        <w:rPr>
          <w:rFonts w:cs="Charter;Corbel"/>
          <w:lang w:val="en-US"/>
        </w:rPr>
        <w:t xml:space="preserve"> </w:t>
      </w:r>
      <w:r>
        <w:rPr>
          <w:rFonts w:cs="Clarendon V 350" w:ascii="Clarendon V 350" w:hAnsi="Clarendon V 350"/>
          <w:lang w:val="en-US"/>
        </w:rPr>
        <w:t>iva</w:t>
      </w:r>
      <w:r>
        <w:rPr>
          <w:rFonts w:cs="Charter;Corbel"/>
          <w:lang w:val="en-US"/>
        </w:rPr>
        <w:t xml:space="preserve"> </w:t>
      </w:r>
      <w:r>
        <w:rPr>
          <w:rFonts w:cs="Times New Roman"/>
          <w:lang w:val="en-US"/>
        </w:rPr>
        <w:t>→</w:t>
      </w:r>
      <w:r>
        <w:rPr>
          <w:rFonts w:cs="Charter;Corbel"/>
          <w:lang w:val="en-US"/>
        </w:rPr>
        <w:t xml:space="preserve"> </w:t>
      </w:r>
      <w:r>
        <w:rPr>
          <w:rFonts w:cs="Clarendon V 350" w:ascii="Clarendon V 350" w:hAnsi="Clarendon V 350"/>
          <w:lang w:val="en-US"/>
        </w:rPr>
        <w:t>kanyeva</w:t>
      </w:r>
      <w:r>
        <w:rPr>
          <w:rFonts w:cs="Charter;Corbel"/>
          <w:lang w:val="en-US"/>
        </w:rPr>
        <w:t xml:space="preserve"> </w:t>
      </w:r>
      <w:r>
        <w:rPr>
          <w:rStyle w:val="kursiv"/>
        </w:rPr>
        <w:t>как</w:t>
      </w:r>
      <w:r>
        <w:rPr>
          <w:rStyle w:val="kursiv"/>
          <w:lang w:val="en-US"/>
        </w:rPr>
        <w:t xml:space="preserve"> </w:t>
      </w:r>
      <w:r>
        <w:rPr>
          <w:rStyle w:val="kursiv"/>
        </w:rPr>
        <w:t>девушка</w:t>
      </w:r>
      <w:r>
        <w:rPr>
          <w:rFonts w:cs="Charter;Corbel"/>
          <w:lang w:val="en-US"/>
        </w:rPr>
        <w:t xml:space="preserve">, </w:t>
      </w:r>
      <w:r>
        <w:rPr>
          <w:rFonts w:cs="Clarendon V 350" w:ascii="Clarendon V 350" w:hAnsi="Clarendon V 350"/>
          <w:lang w:val="en-US"/>
        </w:rPr>
        <w:t>upa</w:t>
      </w:r>
      <w:r>
        <w:rPr>
          <w:rFonts w:cs="Charter;Corbel"/>
          <w:lang w:val="en-US"/>
        </w:rPr>
        <w:t xml:space="preserve"> + </w:t>
      </w:r>
      <w:r>
        <w:rPr>
          <w:rFonts w:cs="Clarendon V 350" w:ascii="Clarendon V 350" w:hAnsi="Clarendon V 350"/>
          <w:lang w:val="en-US"/>
        </w:rPr>
        <w:t>īkṣate</w:t>
      </w:r>
      <w:r>
        <w:rPr>
          <w:rFonts w:cs="Charter;Corbel"/>
          <w:lang w:val="en-US"/>
        </w:rPr>
        <w:t xml:space="preserve"> </w:t>
      </w:r>
      <w:r>
        <w:rPr>
          <w:rFonts w:cs="Times New Roman"/>
          <w:lang w:val="en-US"/>
        </w:rPr>
        <w:t>→</w:t>
      </w:r>
      <w:r>
        <w:rPr>
          <w:rFonts w:cs="Charter;Corbel"/>
          <w:lang w:val="en-US"/>
        </w:rPr>
        <w:t xml:space="preserve"> </w:t>
      </w:r>
      <w:r>
        <w:rPr>
          <w:rFonts w:cs="Clarendon V 350" w:ascii="Clarendon V 350" w:hAnsi="Clarendon V 350"/>
          <w:lang w:val="en-US"/>
        </w:rPr>
        <w:t>upekṣate</w:t>
      </w:r>
      <w:r>
        <w:rPr>
          <w:rFonts w:cs="Clarendon V 350" w:ascii="Calibri" w:hAnsi="Calibri"/>
          <w:lang w:val="be-BY"/>
        </w:rPr>
        <w:t xml:space="preserve"> </w:t>
      </w:r>
      <w:r>
        <w:rPr>
          <w:rStyle w:val="pagin"/>
          <w:rFonts w:cs="Charter;Corbel"/>
          <w:color w:val="FF6600"/>
          <w:lang w:val="en-US"/>
        </w:rPr>
        <w:t>[</w:t>
      </w:r>
      <w:r>
        <w:rPr>
          <w:rStyle w:val="pagin"/>
          <w:rFonts w:cs="CharterExpScC Uni;Times New Roman" w:ascii="Charter Capital;Corbel" w:hAnsi="Charter Capital;Corbel"/>
          <w:color w:val="FF6600"/>
          <w:lang w:val="en-US"/>
        </w:rPr>
        <w:t>806</w:t>
      </w:r>
      <w:r>
        <w:rPr>
          <w:rStyle w:val="pagin"/>
          <w:rFonts w:cs="Charter;Corbel"/>
          <w:color w:val="FF6600"/>
          <w:lang w:val="en-US"/>
        </w:rPr>
        <w:t xml:space="preserve">] </w:t>
      </w:r>
      <w:r>
        <w:br w:type="page"/>
      </w:r>
    </w:p>
    <w:p>
      <w:pPr>
        <w:pStyle w:val="Normal"/>
        <w:spacing w:lineRule="exact" w:line="260"/>
        <w:ind w:start="0" w:end="0"/>
        <w:rPr/>
      </w:pPr>
      <w:r>
        <w:rPr>
          <w:rStyle w:val="pagin"/>
          <w:rFonts w:cs="Charter;Corbel"/>
          <w:color w:val="FF6600"/>
          <w:lang w:val="be-BY"/>
        </w:rPr>
        <w:t xml:space="preserve"> </w:t>
      </w:r>
      <w:r>
        <w:rPr>
          <w:rStyle w:val="kursiv"/>
        </w:rPr>
        <w:t>смотрит</w:t>
      </w:r>
      <w:r>
        <w:rPr>
          <w:rFonts w:cs="Charter;Corbel"/>
          <w:lang w:val="en-US"/>
        </w:rPr>
        <w:t xml:space="preserve">; </w:t>
      </w:r>
      <w:r>
        <w:rPr>
          <w:rFonts w:cs="Clarendon V 350" w:ascii="Clarendon V 350" w:hAnsi="Clarendon V 350"/>
          <w:lang w:val="en-US"/>
        </w:rPr>
        <w:t>rājā</w:t>
      </w:r>
      <w:r>
        <w:rPr>
          <w:rFonts w:cs="Charter;Corbel"/>
          <w:lang w:val="en-US"/>
        </w:rPr>
        <w:t xml:space="preserve"> </w:t>
      </w:r>
      <w:r>
        <w:rPr>
          <w:rFonts w:cs="Clarendon V 350" w:ascii="Clarendon V 350" w:hAnsi="Clarendon V 350"/>
          <w:lang w:val="en-US"/>
        </w:rPr>
        <w:t>uvaca</w:t>
      </w:r>
      <w:r>
        <w:rPr>
          <w:rFonts w:cs="Charter;Corbel"/>
          <w:lang w:val="en-US"/>
        </w:rPr>
        <w:t xml:space="preserve"> </w:t>
      </w:r>
      <w:r>
        <w:rPr>
          <w:rFonts w:cs="Times New Roman"/>
          <w:lang w:val="en-US"/>
        </w:rPr>
        <w:t>→</w:t>
      </w:r>
      <w:r>
        <w:rPr>
          <w:rFonts w:cs="Charter;Corbel"/>
          <w:lang w:val="en-US"/>
        </w:rPr>
        <w:t xml:space="preserve"> </w:t>
      </w:r>
      <w:r>
        <w:rPr>
          <w:rFonts w:cs="Clarendon V 350" w:ascii="Clarendon V 350" w:hAnsi="Clarendon V 350"/>
          <w:lang w:val="en-US"/>
        </w:rPr>
        <w:t>rājovāca</w:t>
      </w:r>
      <w:r>
        <w:rPr>
          <w:rFonts w:cs="Charter;Corbel"/>
          <w:lang w:val="en-US"/>
        </w:rPr>
        <w:t xml:space="preserve"> </w:t>
      </w:r>
      <w:r>
        <w:rPr>
          <w:rStyle w:val="kursiv"/>
        </w:rPr>
        <w:t>царь</w:t>
      </w:r>
      <w:r>
        <w:rPr>
          <w:rStyle w:val="kursiv"/>
          <w:lang w:val="en-US"/>
        </w:rPr>
        <w:t xml:space="preserve"> </w:t>
      </w:r>
      <w:r>
        <w:rPr>
          <w:rStyle w:val="kursiv"/>
        </w:rPr>
        <w:t>сказал</w:t>
      </w:r>
      <w:r>
        <w:rPr>
          <w:rFonts w:cs="Charter;Corbel"/>
          <w:lang w:val="en-US"/>
        </w:rPr>
        <w:t xml:space="preserve">; </w:t>
      </w:r>
      <w:r>
        <w:rPr>
          <w:rFonts w:cs="Clarendon V 350" w:ascii="Clarendon V 350" w:hAnsi="Clarendon V 350"/>
          <w:lang w:val="en-US"/>
        </w:rPr>
        <w:t>mahā</w:t>
      </w:r>
      <w:r>
        <w:rPr>
          <w:rFonts w:cs="Charter;Corbel"/>
          <w:lang w:val="en-US"/>
        </w:rPr>
        <w:t xml:space="preserve"> + </w:t>
      </w:r>
      <w:r>
        <w:rPr>
          <w:rFonts w:cs="Clarendon V 350" w:ascii="Clarendon V 350" w:hAnsi="Clarendon V 350"/>
          <w:lang w:val="en-US"/>
        </w:rPr>
        <w:t>ṛçiḥ</w:t>
      </w:r>
      <w:r>
        <w:rPr>
          <w:rFonts w:cs="Charter;Corbel"/>
          <w:lang w:val="en-US"/>
        </w:rPr>
        <w:t xml:space="preserve"> </w:t>
      </w:r>
      <w:r>
        <w:rPr>
          <w:rFonts w:cs="Times New Roman"/>
          <w:lang w:val="en-US"/>
        </w:rPr>
        <w:t>→</w:t>
      </w:r>
      <w:r>
        <w:rPr>
          <w:rFonts w:cs="Charter;Corbel"/>
          <w:lang w:val="en-US"/>
        </w:rPr>
        <w:t xml:space="preserve"> </w:t>
      </w:r>
      <w:r>
        <w:rPr>
          <w:rFonts w:cs="Clarendon V 350" w:ascii="Clarendon V 350" w:hAnsi="Clarendon V 350"/>
          <w:lang w:val="en-US"/>
        </w:rPr>
        <w:t>mahārṣiḥ</w:t>
      </w:r>
      <w:r>
        <w:rPr>
          <w:rFonts w:cs="Charter;Corbel"/>
          <w:lang w:val="en-US"/>
        </w:rPr>
        <w:t xml:space="preserve"> </w:t>
      </w:r>
      <w:r>
        <w:rPr>
          <w:rStyle w:val="kursiv"/>
        </w:rPr>
        <w:t>великий</w:t>
      </w:r>
      <w:r>
        <w:rPr>
          <w:rStyle w:val="kursiv"/>
          <w:lang w:val="en-US"/>
        </w:rPr>
        <w:t xml:space="preserve"> </w:t>
      </w:r>
      <w:r>
        <w:rPr>
          <w:rStyle w:val="kursiv"/>
        </w:rPr>
        <w:t>мудрец</w:t>
      </w:r>
      <w:r>
        <w:rPr>
          <w:rFonts w:cs="Charter;Corbel"/>
          <w:lang w:val="en-US"/>
        </w:rPr>
        <w:t xml:space="preserve">; </w:t>
      </w:r>
      <w:r>
        <w:rPr>
          <w:rFonts w:cs="Clarendon V 350" w:ascii="Clarendon V 350" w:hAnsi="Clarendon V 350"/>
          <w:lang w:val="en-US"/>
        </w:rPr>
        <w:t>upa</w:t>
      </w:r>
      <w:r>
        <w:rPr>
          <w:rFonts w:cs="Charter;Corbel"/>
          <w:lang w:val="en-US"/>
        </w:rPr>
        <w:t xml:space="preserve"> + </w:t>
      </w:r>
      <w:r>
        <w:rPr>
          <w:rFonts w:cs="Clarendon V 350" w:ascii="Clarendon V 350" w:hAnsi="Clarendon V 350"/>
          <w:lang w:val="en-US"/>
        </w:rPr>
        <w:t>eti</w:t>
      </w:r>
      <w:r>
        <w:rPr>
          <w:rFonts w:cs="Charter;Corbel"/>
          <w:lang w:val="en-US"/>
        </w:rPr>
        <w:t xml:space="preserve"> </w:t>
      </w:r>
      <w:r>
        <w:rPr>
          <w:rFonts w:cs="Times New Roman"/>
          <w:lang w:val="en-US"/>
        </w:rPr>
        <w:t>→</w:t>
      </w:r>
      <w:r>
        <w:rPr>
          <w:rFonts w:cs="Charter;Corbel"/>
          <w:lang w:val="en-US"/>
        </w:rPr>
        <w:t xml:space="preserve"> </w:t>
      </w:r>
      <w:r>
        <w:rPr>
          <w:rFonts w:cs="Clarendon V 350" w:ascii="Clarendon V 350" w:hAnsi="Clarendon V 350"/>
          <w:lang w:val="en-US"/>
        </w:rPr>
        <w:t>upaiti</w:t>
      </w:r>
      <w:r>
        <w:rPr>
          <w:rFonts w:cs="Charter;Corbel"/>
          <w:lang w:val="en-US"/>
        </w:rPr>
        <w:t xml:space="preserve"> </w:t>
      </w:r>
      <w:r>
        <w:rPr>
          <w:rStyle w:val="kursiv"/>
        </w:rPr>
        <w:t>подходит</w:t>
      </w:r>
      <w:r>
        <w:rPr>
          <w:rFonts w:cs="Charter;Corbel"/>
          <w:lang w:val="en-US"/>
        </w:rPr>
        <w:t xml:space="preserve">; </w:t>
      </w:r>
      <w:r>
        <w:rPr>
          <w:rFonts w:cs="Clarendon V 350" w:ascii="Clarendon V 350" w:hAnsi="Clarendon V 350"/>
          <w:lang w:val="en-US"/>
        </w:rPr>
        <w:t>rājā</w:t>
      </w:r>
      <w:r>
        <w:rPr>
          <w:rFonts w:cs="Charter;Corbel"/>
          <w:lang w:val="en-US"/>
        </w:rPr>
        <w:t xml:space="preserve"> </w:t>
      </w:r>
      <w:r>
        <w:rPr>
          <w:rFonts w:cs="Clarendon V 350" w:ascii="Clarendon V 350" w:hAnsi="Clarendon V 350"/>
          <w:lang w:val="en-US"/>
        </w:rPr>
        <w:t>ojasvī</w:t>
      </w:r>
      <w:r>
        <w:rPr>
          <w:rFonts w:cs="Charter;Corbel"/>
          <w:lang w:val="en-US"/>
        </w:rPr>
        <w:t xml:space="preserve"> </w:t>
      </w:r>
      <w:r>
        <w:rPr>
          <w:rFonts w:cs="Times New Roman"/>
          <w:lang w:val="en-US"/>
        </w:rPr>
        <w:t>→</w:t>
      </w:r>
      <w:r>
        <w:rPr>
          <w:rFonts w:cs="Charter;Corbel"/>
          <w:lang w:val="en-US"/>
        </w:rPr>
        <w:t xml:space="preserve"> </w:t>
      </w:r>
      <w:r>
        <w:rPr>
          <w:rFonts w:cs="Clarendon V 350" w:ascii="Clarendon V 350" w:hAnsi="Clarendon V 350"/>
          <w:lang w:val="en-US"/>
        </w:rPr>
        <w:t>rājaujasvī</w:t>
      </w:r>
      <w:r>
        <w:rPr>
          <w:rFonts w:cs="Charter;Corbel"/>
          <w:lang w:val="en-US"/>
        </w:rPr>
        <w:t xml:space="preserve"> </w:t>
      </w:r>
      <w:r>
        <w:rPr>
          <w:rStyle w:val="kursiv"/>
        </w:rPr>
        <w:t>царь</w:t>
      </w:r>
      <w:r>
        <w:rPr>
          <w:rStyle w:val="kursiv"/>
          <w:lang w:val="en-US"/>
        </w:rPr>
        <w:t xml:space="preserve"> </w:t>
      </w:r>
      <w:r>
        <w:rPr>
          <w:rStyle w:val="kursiv"/>
        </w:rPr>
        <w:t>могучий</w:t>
      </w:r>
      <w:r>
        <w:rPr>
          <w:rFonts w:cs="Charter;Corbel"/>
          <w:lang w:val="en-US"/>
        </w:rPr>
        <w:t xml:space="preserve">. </w:t>
      </w:r>
    </w:p>
    <w:p>
      <w:pPr>
        <w:pStyle w:val="Normal"/>
        <w:spacing w:lineRule="exact" w:line="260"/>
        <w:ind w:firstLine="284" w:start="0" w:end="0"/>
        <w:rPr>
          <w:rFonts w:cs="Charter;Corbel"/>
          <w:b/>
          <w:lang w:val="en-US"/>
        </w:rPr>
      </w:pPr>
      <w:r>
        <w:rPr>
          <w:rFonts w:cs="CharterExpScC Uni;Times New Roman" w:ascii="Charter Indologique Capital" w:hAnsi="Charter Indologique Capital"/>
          <w:lang w:val="en-US"/>
        </w:rPr>
        <w:t>3</w:t>
      </w:r>
      <w:r>
        <w:rPr>
          <w:rFonts w:cs="Charter;Corbel"/>
          <w:lang w:val="en-US"/>
        </w:rPr>
        <w:t xml:space="preserve">. </w:t>
      </w:r>
      <w:r>
        <w:rPr>
          <w:rFonts w:cs="Charter;Corbel"/>
        </w:rPr>
        <w:t>Перед</w:t>
      </w:r>
      <w:r>
        <w:rPr>
          <w:rFonts w:cs="Charter;Corbel"/>
          <w:lang w:val="en-US"/>
        </w:rPr>
        <w:t xml:space="preserve"> </w:t>
      </w:r>
      <w:r>
        <w:rPr>
          <w:rFonts w:cs="Charter;Corbel"/>
        </w:rPr>
        <w:t>неоднородной</w:t>
      </w:r>
      <w:r>
        <w:rPr>
          <w:rFonts w:cs="Charter;Corbel"/>
          <w:lang w:val="en-US"/>
        </w:rPr>
        <w:t xml:space="preserve"> </w:t>
      </w:r>
      <w:r>
        <w:rPr>
          <w:rFonts w:cs="Charter;Corbel"/>
        </w:rPr>
        <w:t>гласной</w:t>
      </w:r>
      <w:r>
        <w:rPr>
          <w:rFonts w:cs="Charter;Corbel"/>
          <w:lang w:val="en-US"/>
        </w:rPr>
        <w:t xml:space="preserve"> </w:t>
      </w:r>
      <w:r>
        <w:rPr>
          <w:rFonts w:cs="Clarendon V 350" w:ascii="Clarendon V 350" w:hAnsi="Clarendon V 350"/>
          <w:lang w:val="en-US"/>
        </w:rPr>
        <w:t>i</w:t>
      </w:r>
      <w:r>
        <w:rPr>
          <w:rFonts w:cs="Charter;Corbel"/>
          <w:lang w:val="en-US"/>
        </w:rPr>
        <w:t>(</w:t>
      </w:r>
      <w:r>
        <w:rPr>
          <w:rFonts w:cs="Clarendon V 350" w:ascii="Clarendon V 350" w:hAnsi="Clarendon V 350"/>
          <w:lang w:val="en-US"/>
        </w:rPr>
        <w:t>ī</w:t>
      </w:r>
      <w:r>
        <w:rPr>
          <w:rFonts w:cs="Charter;Corbel"/>
          <w:lang w:val="en-US"/>
        </w:rPr>
        <w:t xml:space="preserve">) </w:t>
      </w:r>
      <w:r>
        <w:rPr>
          <w:rFonts w:cs="Times New Roman"/>
          <w:lang w:val="en-US"/>
        </w:rPr>
        <w:t>→</w:t>
      </w:r>
      <w:r>
        <w:rPr>
          <w:rFonts w:cs="Charter;Corbel"/>
          <w:lang w:val="en-US"/>
        </w:rPr>
        <w:t xml:space="preserve"> </w:t>
      </w:r>
      <w:r>
        <w:rPr>
          <w:rFonts w:cs="Clarendon V 350" w:ascii="Clarendon V 350" w:hAnsi="Clarendon V 350"/>
          <w:lang w:val="en-US"/>
        </w:rPr>
        <w:t>y</w:t>
      </w:r>
      <w:r>
        <w:rPr>
          <w:rFonts w:cs="Charter;Corbel"/>
          <w:lang w:val="en-US"/>
        </w:rPr>
        <w:t xml:space="preserve">, </w:t>
      </w:r>
      <w:r>
        <w:rPr>
          <w:rFonts w:cs="Clarendon V 350" w:ascii="Clarendon V 350" w:hAnsi="Clarendon V 350"/>
          <w:lang w:val="en-US"/>
        </w:rPr>
        <w:t>u</w:t>
      </w:r>
      <w:r>
        <w:rPr>
          <w:rFonts w:cs="Charter;Corbel"/>
          <w:lang w:val="en-US"/>
        </w:rPr>
        <w:t>(</w:t>
      </w:r>
      <w:r>
        <w:rPr>
          <w:rFonts w:cs="Clarendon V 350" w:ascii="Clarendon V 350" w:hAnsi="Clarendon V 350"/>
          <w:lang w:val="en-US"/>
        </w:rPr>
        <w:t>ū</w:t>
      </w:r>
      <w:r>
        <w:rPr>
          <w:rFonts w:cs="Charter;Corbel"/>
          <w:lang w:val="en-US"/>
        </w:rPr>
        <w:t xml:space="preserve">) </w:t>
      </w:r>
      <w:r>
        <w:rPr>
          <w:rFonts w:cs="Times New Roman"/>
          <w:lang w:val="en-US"/>
        </w:rPr>
        <w:t>→</w:t>
      </w:r>
      <w:r>
        <w:rPr>
          <w:rFonts w:cs="Charter;Corbel"/>
          <w:lang w:val="en-US"/>
        </w:rPr>
        <w:t xml:space="preserve"> </w:t>
      </w:r>
      <w:r>
        <w:rPr>
          <w:rFonts w:cs="Clarendon V 350" w:ascii="Clarendon V 350" w:hAnsi="Clarendon V 350"/>
          <w:lang w:val="en-US"/>
        </w:rPr>
        <w:t>v</w:t>
      </w:r>
      <w:r>
        <w:rPr>
          <w:rFonts w:cs="Charter;Corbel"/>
          <w:lang w:val="en-US"/>
        </w:rPr>
        <w:t xml:space="preserve">, </w:t>
      </w:r>
      <w:r>
        <w:rPr>
          <w:rFonts w:cs="Clarendon V 350" w:ascii="Clarendon V 350" w:hAnsi="Clarendon V 350"/>
          <w:lang w:val="en-US"/>
        </w:rPr>
        <w:t>ṛ</w:t>
      </w:r>
      <w:r>
        <w:rPr>
          <w:rFonts w:cs="Charter;Corbel"/>
          <w:lang w:val="en-US"/>
        </w:rPr>
        <w:t xml:space="preserve"> </w:t>
      </w:r>
      <w:r>
        <w:rPr>
          <w:rFonts w:cs="Times New Roman"/>
          <w:lang w:val="en-US"/>
        </w:rPr>
        <w:t>→</w:t>
      </w:r>
      <w:r>
        <w:rPr>
          <w:rFonts w:cs="Charter;Corbel"/>
          <w:lang w:val="en-US"/>
        </w:rPr>
        <w:t xml:space="preserve"> </w:t>
      </w:r>
      <w:r>
        <w:rPr>
          <w:rFonts w:cs="Clarendon V 350" w:ascii="Clarendon V 350" w:hAnsi="Clarendon V 350"/>
          <w:lang w:val="en-US"/>
        </w:rPr>
        <w:t>r</w:t>
      </w:r>
      <w:r>
        <w:rPr>
          <w:rFonts w:cs="Charter;Corbel"/>
          <w:lang w:val="en-US"/>
        </w:rPr>
        <w:t xml:space="preserve">. </w:t>
      </w:r>
      <w:r>
        <w:rPr>
          <w:rFonts w:cs="Charter;Corbel"/>
        </w:rPr>
        <w:t>Примеры</w:t>
      </w:r>
      <w:r>
        <w:rPr>
          <w:rFonts w:cs="Charter;Corbel"/>
          <w:lang w:val="en-US"/>
        </w:rPr>
        <w:t xml:space="preserve">: </w:t>
      </w:r>
      <w:r>
        <w:rPr>
          <w:rFonts w:cs="Clarendon V 350" w:ascii="Clarendon V 350" w:hAnsi="Clarendon V 350"/>
          <w:lang w:val="en-US"/>
        </w:rPr>
        <w:t>iti</w:t>
      </w:r>
      <w:r>
        <w:rPr>
          <w:rFonts w:cs="Charter;Corbel"/>
          <w:lang w:val="en-US"/>
        </w:rPr>
        <w:t xml:space="preserve"> </w:t>
      </w:r>
      <w:r>
        <w:rPr>
          <w:rFonts w:cs="Clarendon V 350" w:ascii="Clarendon V 350" w:hAnsi="Clarendon V 350"/>
          <w:lang w:val="en-US"/>
        </w:rPr>
        <w:t>uktvā</w:t>
      </w:r>
      <w:r>
        <w:rPr>
          <w:rFonts w:cs="Charter;Corbel"/>
          <w:lang w:val="en-US"/>
        </w:rPr>
        <w:t xml:space="preserve"> </w:t>
      </w:r>
      <w:r>
        <w:rPr>
          <w:rFonts w:cs="Times New Roman"/>
          <w:lang w:val="en-US"/>
        </w:rPr>
        <w:t>→</w:t>
      </w:r>
      <w:r>
        <w:rPr>
          <w:rFonts w:cs="Charter;Corbel"/>
          <w:lang w:val="en-US"/>
        </w:rPr>
        <w:t xml:space="preserve"> </w:t>
      </w:r>
      <w:r>
        <w:rPr>
          <w:rFonts w:cs="Clarendon V 350" w:ascii="Clarendon V 350" w:hAnsi="Clarendon V 350"/>
          <w:lang w:val="en-US"/>
        </w:rPr>
        <w:t>ity</w:t>
      </w:r>
      <w:r>
        <w:rPr>
          <w:rFonts w:cs="Charter;Corbel"/>
          <w:lang w:val="en-US"/>
        </w:rPr>
        <w:t xml:space="preserve"> </w:t>
      </w:r>
      <w:r>
        <w:rPr>
          <w:rFonts w:cs="Clarendon V 350" w:ascii="Clarendon V 350" w:hAnsi="Clarendon V 350"/>
          <w:lang w:val="en-US"/>
        </w:rPr>
        <w:t>uktvā</w:t>
      </w:r>
      <w:r>
        <w:rPr>
          <w:rFonts w:cs="Charter;Corbel"/>
          <w:lang w:val="en-US"/>
        </w:rPr>
        <w:t xml:space="preserve"> </w:t>
      </w:r>
      <w:r>
        <w:rPr>
          <w:rStyle w:val="kursiv"/>
        </w:rPr>
        <w:t>так</w:t>
      </w:r>
      <w:r>
        <w:rPr>
          <w:rStyle w:val="kursiv"/>
          <w:lang w:val="en-US"/>
        </w:rPr>
        <w:t xml:space="preserve"> </w:t>
      </w:r>
      <w:r>
        <w:rPr>
          <w:rStyle w:val="kursiv"/>
        </w:rPr>
        <w:t>сказав</w:t>
      </w:r>
      <w:r>
        <w:rPr>
          <w:rFonts w:cs="Charter;Corbel"/>
          <w:lang w:val="en-US"/>
        </w:rPr>
        <w:t xml:space="preserve">; </w:t>
      </w:r>
      <w:r>
        <w:rPr>
          <w:rFonts w:cs="Clarendon V 350" w:ascii="Clarendon V 350" w:hAnsi="Clarendon V 350"/>
          <w:lang w:val="en-US"/>
        </w:rPr>
        <w:t>astu</w:t>
      </w:r>
      <w:r>
        <w:rPr>
          <w:rFonts w:cs="Charter;Corbel"/>
          <w:lang w:val="en-US"/>
        </w:rPr>
        <w:t xml:space="preserve"> </w:t>
      </w:r>
      <w:r>
        <w:rPr>
          <w:rFonts w:cs="Clarendon V 350" w:ascii="Clarendon V 350" w:hAnsi="Clarendon V 350"/>
          <w:lang w:val="en-US"/>
        </w:rPr>
        <w:t>iha</w:t>
      </w:r>
      <w:r>
        <w:rPr>
          <w:rFonts w:cs="Charter;Corbel"/>
          <w:lang w:val="en-US"/>
        </w:rPr>
        <w:t xml:space="preserve"> </w:t>
      </w:r>
      <w:r>
        <w:rPr>
          <w:rFonts w:cs="Times New Roman"/>
          <w:lang w:val="en-US"/>
        </w:rPr>
        <w:t>→</w:t>
      </w:r>
      <w:r>
        <w:rPr>
          <w:rFonts w:cs="Charter;Corbel"/>
          <w:lang w:val="en-US"/>
        </w:rPr>
        <w:t xml:space="preserve"> </w:t>
      </w:r>
      <w:r>
        <w:rPr>
          <w:rFonts w:cs="Clarendon V 350" w:ascii="Clarendon V 350" w:hAnsi="Clarendon V 350"/>
          <w:lang w:val="en-US"/>
        </w:rPr>
        <w:t>astv</w:t>
      </w:r>
      <w:r>
        <w:rPr>
          <w:rFonts w:cs="Charter;Corbel"/>
          <w:lang w:val="en-US"/>
        </w:rPr>
        <w:t xml:space="preserve"> </w:t>
      </w:r>
      <w:r>
        <w:rPr>
          <w:rFonts w:cs="Clarendon V 350" w:ascii="Clarendon V 350" w:hAnsi="Clarendon V 350"/>
          <w:lang w:val="en-US"/>
        </w:rPr>
        <w:t>iha</w:t>
      </w:r>
      <w:r>
        <w:rPr>
          <w:rFonts w:cs="Charter;Corbel"/>
          <w:lang w:val="en-US"/>
        </w:rPr>
        <w:t xml:space="preserve"> </w:t>
      </w:r>
      <w:r>
        <w:rPr>
          <w:rStyle w:val="kursiv"/>
        </w:rPr>
        <w:t>пусть</w:t>
      </w:r>
      <w:r>
        <w:rPr>
          <w:rStyle w:val="kursiv"/>
          <w:lang w:val="en-US"/>
        </w:rPr>
        <w:t xml:space="preserve"> </w:t>
      </w:r>
      <w:r>
        <w:rPr>
          <w:rStyle w:val="kursiv"/>
        </w:rPr>
        <w:t>будет</w:t>
      </w:r>
      <w:r>
        <w:rPr>
          <w:rStyle w:val="kursiv"/>
          <w:lang w:val="en-US"/>
        </w:rPr>
        <w:t xml:space="preserve"> </w:t>
      </w:r>
      <w:r>
        <w:rPr>
          <w:rStyle w:val="kursiv"/>
        </w:rPr>
        <w:t>здесь</w:t>
      </w:r>
      <w:r>
        <w:rPr>
          <w:rFonts w:cs="Charter;Corbel"/>
          <w:lang w:val="en-US"/>
        </w:rPr>
        <w:t xml:space="preserve">; </w:t>
      </w:r>
      <w:r>
        <w:rPr>
          <w:rFonts w:cs="Clarendon V 350" w:ascii="Clarendon V 350" w:hAnsi="Clarendon V 350"/>
          <w:lang w:val="en-US"/>
        </w:rPr>
        <w:t>pitṛ</w:t>
      </w:r>
      <w:r>
        <w:rPr>
          <w:rFonts w:cs="Charter;Corbel"/>
          <w:lang w:val="en-US"/>
        </w:rPr>
        <w:t xml:space="preserve"> + </w:t>
      </w:r>
      <w:r>
        <w:rPr>
          <w:rFonts w:cs="Clarendon V 350" w:ascii="Clarendon V 350" w:hAnsi="Clarendon V 350"/>
          <w:lang w:val="en-US"/>
        </w:rPr>
        <w:t>arthe</w:t>
      </w:r>
      <w:r>
        <w:rPr>
          <w:rFonts w:cs="Charter;Corbel"/>
          <w:lang w:val="en-US"/>
        </w:rPr>
        <w:t xml:space="preserve"> </w:t>
      </w:r>
      <w:r>
        <w:rPr>
          <w:rFonts w:cs="Times New Roman"/>
          <w:lang w:val="en-US"/>
        </w:rPr>
        <w:t>→</w:t>
      </w:r>
      <w:r>
        <w:rPr>
          <w:rFonts w:cs="Charter;Corbel"/>
          <w:lang w:val="en-US"/>
        </w:rPr>
        <w:t xml:space="preserve"> </w:t>
      </w:r>
      <w:r>
        <w:rPr>
          <w:rFonts w:cs="Clarendon V 350" w:ascii="Clarendon V 350" w:hAnsi="Clarendon V 350"/>
          <w:lang w:val="en-US"/>
        </w:rPr>
        <w:t>pitrarthe</w:t>
      </w:r>
      <w:r>
        <w:rPr>
          <w:rFonts w:cs="Charter;Corbel"/>
          <w:lang w:val="en-US"/>
        </w:rPr>
        <w:t xml:space="preserve"> </w:t>
      </w:r>
      <w:r>
        <w:rPr>
          <w:rStyle w:val="kursiv"/>
        </w:rPr>
        <w:t>ради</w:t>
      </w:r>
      <w:r>
        <w:rPr>
          <w:rStyle w:val="kursiv"/>
          <w:lang w:val="en-US"/>
        </w:rPr>
        <w:t xml:space="preserve"> </w:t>
      </w:r>
      <w:r>
        <w:rPr>
          <w:rStyle w:val="kursiv"/>
        </w:rPr>
        <w:t>отца</w:t>
      </w:r>
      <w:r>
        <w:rPr>
          <w:rFonts w:cs="Charter;Corbel"/>
          <w:lang w:val="en-US"/>
        </w:rPr>
        <w:t>.</w:t>
      </w:r>
    </w:p>
    <w:p>
      <w:pPr>
        <w:pStyle w:val="Heading4"/>
        <w:spacing w:lineRule="exact" w:line="260"/>
        <w:ind w:firstLine="284" w:start="0" w:end="0"/>
        <w:jc w:val="both"/>
        <w:rPr/>
      </w:pPr>
      <w:r>
        <w:rPr>
          <w:rFonts w:cs="Charter;Corbel" w:ascii="Charter Indologique" w:hAnsi="Charter Indologique"/>
          <w:sz w:val="20"/>
          <w:szCs w:val="20"/>
        </w:rPr>
        <w:t xml:space="preserve">§ </w:t>
      </w:r>
      <w:r>
        <w:rPr>
          <w:rFonts w:cs="CharterExpScC Uni;Times New Roman" w:ascii="Charter Capital;Corbel" w:hAnsi="Charter Capital;Corbel"/>
          <w:sz w:val="20"/>
          <w:szCs w:val="20"/>
        </w:rPr>
        <w:t>42</w:t>
      </w:r>
      <w:r>
        <w:rPr>
          <w:rFonts w:cs="Charter;Corbel" w:ascii="Charter Indologique" w:hAnsi="Charter Indologique"/>
          <w:sz w:val="20"/>
          <w:szCs w:val="20"/>
        </w:rPr>
        <w:t xml:space="preserve">. Внешние сандхи конечных </w:t>
      </w:r>
      <w:r>
        <w:rPr>
          <w:rFonts w:cs="Clarendon V 350" w:ascii="Clarendon V 350" w:hAnsi="Clarendon V 350"/>
          <w:b w:val="false"/>
          <w:bCs w:val="false"/>
          <w:sz w:val="20"/>
          <w:szCs w:val="20"/>
        </w:rPr>
        <w:t>e</w:t>
      </w:r>
      <w:r>
        <w:rPr>
          <w:rFonts w:cs="Charter;Corbel" w:ascii="Charter Indologique" w:hAnsi="Charter Indologique"/>
          <w:b w:val="false"/>
          <w:bCs w:val="false"/>
          <w:sz w:val="20"/>
          <w:szCs w:val="20"/>
        </w:rPr>
        <w:t>,</w:t>
      </w:r>
      <w:r>
        <w:rPr>
          <w:rFonts w:cs="Charter;Corbel" w:ascii="Clarendon V 350" w:hAnsi="Clarendon V 350"/>
          <w:b w:val="false"/>
          <w:bCs w:val="false"/>
          <w:sz w:val="20"/>
          <w:szCs w:val="20"/>
        </w:rPr>
        <w:t xml:space="preserve"> </w:t>
      </w:r>
      <w:r>
        <w:rPr>
          <w:rFonts w:cs="Clarendon V 350" w:ascii="Clarendon V 350" w:hAnsi="Clarendon V 350"/>
          <w:b w:val="false"/>
          <w:bCs w:val="false"/>
          <w:sz w:val="20"/>
          <w:szCs w:val="20"/>
        </w:rPr>
        <w:t>o</w:t>
      </w:r>
      <w:r>
        <w:rPr>
          <w:rFonts w:cs="Charter;Corbel" w:ascii="Charter Indologique" w:hAnsi="Charter Indologique"/>
          <w:b w:val="false"/>
          <w:bCs w:val="false"/>
          <w:sz w:val="20"/>
          <w:szCs w:val="20"/>
        </w:rPr>
        <w:t>,</w:t>
      </w:r>
      <w:r>
        <w:rPr>
          <w:rFonts w:cs="Charter;Corbel" w:ascii="Clarendon V 350" w:hAnsi="Clarendon V 350"/>
          <w:b w:val="false"/>
          <w:bCs w:val="false"/>
          <w:sz w:val="20"/>
          <w:szCs w:val="20"/>
        </w:rPr>
        <w:t xml:space="preserve"> </w:t>
      </w:r>
      <w:r>
        <w:rPr>
          <w:rFonts w:cs="Clarendon V 350" w:ascii="Clarendon V 350" w:hAnsi="Clarendon V 350"/>
          <w:b w:val="false"/>
          <w:bCs w:val="false"/>
          <w:sz w:val="20"/>
          <w:szCs w:val="20"/>
        </w:rPr>
        <w:t>ai</w:t>
      </w:r>
      <w:r>
        <w:rPr>
          <w:rFonts w:cs="Charter;Corbel" w:ascii="Charter Indologique" w:hAnsi="Charter Indologique"/>
          <w:b w:val="false"/>
          <w:bCs w:val="false"/>
          <w:sz w:val="20"/>
          <w:szCs w:val="20"/>
        </w:rPr>
        <w:t>,</w:t>
      </w:r>
      <w:r>
        <w:rPr>
          <w:rFonts w:cs="Charter;Corbel" w:ascii="Clarendon V 350" w:hAnsi="Clarendon V 350"/>
          <w:b w:val="false"/>
          <w:bCs w:val="false"/>
          <w:sz w:val="20"/>
          <w:szCs w:val="20"/>
        </w:rPr>
        <w:t xml:space="preserve"> </w:t>
      </w:r>
      <w:r>
        <w:rPr>
          <w:rFonts w:cs="Clarendon V 350" w:ascii="Clarendon V 350" w:hAnsi="Clarendon V 350"/>
          <w:b w:val="false"/>
          <w:bCs w:val="false"/>
          <w:sz w:val="20"/>
          <w:szCs w:val="20"/>
        </w:rPr>
        <w:t>au</w:t>
      </w:r>
      <w:r>
        <w:rPr>
          <w:rFonts w:cs="Charter;Corbel" w:ascii="Charter Indologique" w:hAnsi="Charter Indologique"/>
          <w:b w:val="false"/>
          <w:bCs w:val="false"/>
          <w:sz w:val="20"/>
          <w:szCs w:val="20"/>
        </w:rPr>
        <w:t>.</w:t>
      </w:r>
      <w:r>
        <w:rPr>
          <w:rFonts w:cs="Charter;Corbel" w:ascii="Charter Indologique" w:hAnsi="Charter Indologique"/>
          <w:sz w:val="20"/>
          <w:szCs w:val="20"/>
        </w:rPr>
        <w:t xml:space="preserve"> </w:t>
      </w:r>
    </w:p>
    <w:p>
      <w:pPr>
        <w:pStyle w:val="Normal"/>
        <w:spacing w:lineRule="exact" w:line="260"/>
        <w:ind w:firstLine="284" w:start="0" w:end="0"/>
        <w:rPr/>
      </w:pPr>
      <w:r>
        <w:rPr>
          <w:rFonts w:cs="CharterExpScC Uni;Times New Roman" w:ascii="Charter Indologique Capital" w:hAnsi="Charter Indologique Capital"/>
        </w:rPr>
        <w:t>1</w:t>
      </w:r>
      <w:r>
        <w:rPr>
          <w:rFonts w:cs="Charter;Corbel"/>
        </w:rPr>
        <w:t xml:space="preserve">. </w:t>
      </w:r>
      <w:r>
        <w:rPr>
          <w:rFonts w:cs="Clarendon V 350" w:ascii="Clarendon V 350" w:hAnsi="Clarendon V 350"/>
        </w:rPr>
        <w:t>e</w:t>
      </w:r>
      <w:r>
        <w:rPr>
          <w:rFonts w:cs="Charter;Corbel"/>
        </w:rPr>
        <w:t xml:space="preserve"> и </w:t>
      </w:r>
      <w:r>
        <w:rPr>
          <w:rFonts w:cs="Clarendon V 350" w:ascii="Clarendon V 350" w:hAnsi="Clarendon V 350"/>
        </w:rPr>
        <w:t>o</w:t>
      </w:r>
      <w:r>
        <w:rPr>
          <w:rFonts w:cs="Charter;Corbel"/>
        </w:rPr>
        <w:t xml:space="preserve"> сохраняются перед </w:t>
      </w:r>
      <w:r>
        <w:rPr>
          <w:rFonts w:cs="Clarendon V 350" w:ascii="Clarendon V 350" w:hAnsi="Clarendon V 350"/>
        </w:rPr>
        <w:t>a</w:t>
      </w:r>
      <w:r>
        <w:rPr>
          <w:rFonts w:cs="Charter;Corbel"/>
        </w:rPr>
        <w:t xml:space="preserve">, но само это </w:t>
      </w:r>
      <w:r>
        <w:rPr>
          <w:rFonts w:cs="Clarendon V 350" w:ascii="Clarendon V 350" w:hAnsi="Clarendon V 350"/>
        </w:rPr>
        <w:t>a</w:t>
      </w:r>
      <w:r>
        <w:rPr>
          <w:rFonts w:cs="Charter;Corbel"/>
        </w:rPr>
        <w:t xml:space="preserve"> исчезает; перед прочими гласными </w:t>
      </w:r>
      <w:r>
        <w:rPr>
          <w:rFonts w:cs="Clarendon V 350" w:ascii="Clarendon V 350" w:hAnsi="Clarendon V 350"/>
        </w:rPr>
        <w:t>e</w:t>
      </w:r>
      <w:r>
        <w:rPr>
          <w:rFonts w:cs="Charter;Corbel"/>
        </w:rPr>
        <w:t xml:space="preserve"> и </w:t>
      </w:r>
      <w:r>
        <w:rPr>
          <w:rFonts w:cs="Clarendon V 350" w:ascii="Clarendon V 350" w:hAnsi="Clarendon V 350"/>
        </w:rPr>
        <w:t>o</w:t>
      </w:r>
      <w:r>
        <w:rPr>
          <w:rFonts w:cs="Charter;Corbel"/>
        </w:rPr>
        <w:t xml:space="preserve"> переходят в </w:t>
      </w:r>
      <w:r>
        <w:rPr>
          <w:rFonts w:cs="Clarendon V 350" w:ascii="Clarendon V 350" w:hAnsi="Clarendon V 350"/>
        </w:rPr>
        <w:t>a</w:t>
      </w:r>
      <w:r>
        <w:rPr>
          <w:rFonts w:cs="Charter;Corbel"/>
        </w:rPr>
        <w:t xml:space="preserve">. Примеры: </w:t>
      </w:r>
      <w:r>
        <w:rPr>
          <w:rFonts w:cs="Clarendon V 350" w:ascii="Clarendon V 350" w:hAnsi="Clarendon V 350"/>
        </w:rPr>
        <w:t>gṛhe</w:t>
      </w:r>
      <w:r>
        <w:rPr>
          <w:rFonts w:cs="Charter;Corbel"/>
        </w:rPr>
        <w:t xml:space="preserve"> </w:t>
      </w:r>
      <w:r>
        <w:rPr>
          <w:rFonts w:cs="Clarendon V 350" w:ascii="Clarendon V 350" w:hAnsi="Clarendon V 350"/>
        </w:rPr>
        <w:t>asti</w:t>
      </w:r>
      <w:r>
        <w:rPr>
          <w:rFonts w:cs="Charter;Corbel"/>
        </w:rPr>
        <w:t xml:space="preserve"> </w:t>
      </w:r>
      <w:r>
        <w:rPr>
          <w:rFonts w:cs="Times New Roman"/>
        </w:rPr>
        <w:t>→</w:t>
      </w:r>
      <w:r>
        <w:rPr>
          <w:rFonts w:cs="Charter;Corbel"/>
        </w:rPr>
        <w:t xml:space="preserve"> </w:t>
      </w:r>
      <w:r>
        <w:rPr>
          <w:rFonts w:cs="Clarendon V 350" w:ascii="Clarendon V 350" w:hAnsi="Clarendon V 350"/>
        </w:rPr>
        <w:t>gṛhe</w:t>
      </w:r>
      <w:r>
        <w:rPr>
          <w:rFonts w:cs="Charter;Corbel"/>
        </w:rPr>
        <w:t xml:space="preserve"> </w:t>
      </w:r>
      <w:r>
        <w:rPr>
          <w:rFonts w:cs="Mangal" w:ascii="Tahoma" w:hAnsi="Tahoma"/>
        </w:rPr>
        <w:t>'</w:t>
      </w:r>
      <w:r>
        <w:rPr>
          <w:rFonts w:cs="Clarendon V 350" w:ascii="Clarendon V 350" w:hAnsi="Clarendon V 350"/>
        </w:rPr>
        <w:t>sti</w:t>
      </w:r>
      <w:r>
        <w:rPr>
          <w:rFonts w:cs="Charter;Corbel"/>
        </w:rPr>
        <w:t xml:space="preserve"> </w:t>
      </w:r>
      <w:r>
        <w:rPr>
          <w:rStyle w:val="kursiv"/>
        </w:rPr>
        <w:t>находится в доме</w:t>
      </w:r>
      <w:r>
        <w:rPr>
          <w:rFonts w:cs="Charter;Corbel"/>
        </w:rPr>
        <w:t xml:space="preserve">, </w:t>
      </w:r>
      <w:r>
        <w:rPr>
          <w:rFonts w:cs="Clarendon V 350" w:ascii="Clarendon V 350" w:hAnsi="Clarendon V 350"/>
        </w:rPr>
        <w:t>gṛhe</w:t>
      </w:r>
      <w:r>
        <w:rPr>
          <w:rFonts w:cs="Charter;Corbel"/>
        </w:rPr>
        <w:t xml:space="preserve"> </w:t>
      </w:r>
      <w:r>
        <w:rPr>
          <w:rFonts w:cs="Clarendon V 350" w:ascii="Clarendon V 350" w:hAnsi="Clarendon V 350"/>
        </w:rPr>
        <w:t>āsīt</w:t>
      </w:r>
      <w:r>
        <w:rPr>
          <w:rFonts w:cs="Charter;Corbel"/>
        </w:rPr>
        <w:t xml:space="preserve"> </w:t>
      </w:r>
      <w:r>
        <w:rPr>
          <w:rFonts w:cs="Times New Roman"/>
        </w:rPr>
        <w:t>→</w:t>
      </w:r>
      <w:r>
        <w:rPr>
          <w:rFonts w:cs="Charter;Corbel"/>
        </w:rPr>
        <w:t xml:space="preserve"> </w:t>
      </w:r>
      <w:r>
        <w:rPr>
          <w:rFonts w:cs="Clarendon V 350" w:ascii="Clarendon V 350" w:hAnsi="Clarendon V 350"/>
        </w:rPr>
        <w:t>gṛha</w:t>
      </w:r>
      <w:r>
        <w:rPr>
          <w:rFonts w:cs="Charter;Corbel"/>
        </w:rPr>
        <w:t xml:space="preserve"> </w:t>
      </w:r>
      <w:r>
        <w:rPr>
          <w:rFonts w:cs="Clarendon V 350" w:ascii="Clarendon V 350" w:hAnsi="Clarendon V 350"/>
        </w:rPr>
        <w:t>āsīt</w:t>
      </w:r>
      <w:r>
        <w:rPr>
          <w:rFonts w:cs="Charter;Corbel"/>
        </w:rPr>
        <w:t xml:space="preserve"> </w:t>
      </w:r>
      <w:r>
        <w:rPr>
          <w:rStyle w:val="kursiv"/>
        </w:rPr>
        <w:t>был в доме</w:t>
      </w:r>
      <w:r>
        <w:rPr>
          <w:rFonts w:cs="Charter;Corbel"/>
        </w:rPr>
        <w:t xml:space="preserve">, </w:t>
      </w:r>
      <w:r>
        <w:rPr>
          <w:rFonts w:cs="Clarendon V 350" w:ascii="Clarendon V 350" w:hAnsi="Clarendon V 350"/>
        </w:rPr>
        <w:t>prabho</w:t>
      </w:r>
      <w:r>
        <w:rPr>
          <w:rFonts w:cs="Charter;Corbel"/>
        </w:rPr>
        <w:t xml:space="preserve"> </w:t>
      </w:r>
      <w:r>
        <w:rPr>
          <w:rFonts w:cs="Clarendon V 350" w:ascii="Clarendon V 350" w:hAnsi="Clarendon V 350"/>
        </w:rPr>
        <w:t>ihi</w:t>
      </w:r>
      <w:r>
        <w:rPr>
          <w:rFonts w:cs="Charter;Corbel"/>
        </w:rPr>
        <w:t xml:space="preserve"> </w:t>
      </w:r>
      <w:r>
        <w:rPr>
          <w:rFonts w:cs="Times New Roman"/>
        </w:rPr>
        <w:t>→</w:t>
      </w:r>
      <w:r>
        <w:rPr>
          <w:rFonts w:cs="Charter;Corbel"/>
        </w:rPr>
        <w:t xml:space="preserve"> </w:t>
      </w:r>
      <w:r>
        <w:rPr>
          <w:rFonts w:cs="Clarendon V 350" w:ascii="Clarendon V 350" w:hAnsi="Clarendon V 350"/>
        </w:rPr>
        <w:t>prabha</w:t>
      </w:r>
      <w:r>
        <w:rPr>
          <w:rFonts w:cs="Charter;Corbel"/>
        </w:rPr>
        <w:t xml:space="preserve"> </w:t>
      </w:r>
      <w:r>
        <w:rPr>
          <w:rFonts w:cs="Clarendon V 350" w:ascii="Clarendon V 350" w:hAnsi="Clarendon V 350"/>
        </w:rPr>
        <w:t>ihi</w:t>
      </w:r>
      <w:r>
        <w:rPr>
          <w:rFonts w:cs="Charter;Corbel"/>
        </w:rPr>
        <w:t xml:space="preserve"> </w:t>
      </w:r>
      <w:r>
        <w:rPr>
          <w:rStyle w:val="kursiv"/>
        </w:rPr>
        <w:t>иди, господин</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xml:space="preserve">. </w:t>
      </w:r>
      <w:r>
        <w:rPr>
          <w:rFonts w:cs="Clarendon V 350" w:ascii="Clarendon V 350" w:hAnsi="Clarendon V 350"/>
        </w:rPr>
        <w:t>ai</w:t>
      </w:r>
      <w:r>
        <w:rPr>
          <w:rFonts w:cs="Charter;Corbel"/>
        </w:rPr>
        <w:t xml:space="preserve"> </w:t>
      </w:r>
      <w:r>
        <w:rPr>
          <w:rFonts w:cs="Times New Roman"/>
        </w:rPr>
        <w:t>→</w:t>
      </w:r>
      <w:r>
        <w:rPr>
          <w:rFonts w:cs="Charter;Corbel"/>
        </w:rPr>
        <w:t xml:space="preserve"> </w:t>
      </w:r>
      <w:r>
        <w:rPr>
          <w:rFonts w:cs="Clarendon V 350" w:ascii="Clarendon V 350" w:hAnsi="Clarendon V 350"/>
        </w:rPr>
        <w:t>ā</w:t>
      </w:r>
      <w:r>
        <w:rPr>
          <w:rFonts w:cs="Charter;Corbel"/>
        </w:rPr>
        <w:t xml:space="preserve">, </w:t>
      </w:r>
      <w:r>
        <w:rPr>
          <w:rFonts w:cs="Clarendon V 350" w:ascii="Clarendon V 350" w:hAnsi="Clarendon V 350"/>
        </w:rPr>
        <w:t>au</w:t>
      </w:r>
      <w:r>
        <w:rPr>
          <w:rFonts w:cs="Charter;Corbel"/>
        </w:rPr>
        <w:t xml:space="preserve"> </w:t>
      </w:r>
      <w:r>
        <w:rPr>
          <w:rFonts w:cs="Times New Roman"/>
        </w:rPr>
        <w:t>→</w:t>
      </w:r>
      <w:r>
        <w:rPr>
          <w:rFonts w:cs="Charter;Corbel"/>
        </w:rPr>
        <w:t xml:space="preserve"> </w:t>
      </w:r>
      <w:r>
        <w:rPr>
          <w:rFonts w:cs="Clarendon V 350" w:ascii="Clarendon V 350" w:hAnsi="Clarendon V 350"/>
        </w:rPr>
        <w:t>āv</w:t>
      </w:r>
      <w:r>
        <w:rPr>
          <w:rFonts w:cs="Charter;Corbel"/>
        </w:rPr>
        <w:t xml:space="preserve"> перед любой гласной. Примеры: </w:t>
      </w:r>
      <w:r>
        <w:rPr>
          <w:rFonts w:cs="Clarendon V 350" w:ascii="Clarendon V 350" w:hAnsi="Clarendon V 350"/>
        </w:rPr>
        <w:t>striyai</w:t>
      </w:r>
      <w:r>
        <w:rPr>
          <w:rFonts w:cs="Charter;Corbel"/>
        </w:rPr>
        <w:t xml:space="preserve"> </w:t>
      </w:r>
      <w:r>
        <w:rPr>
          <w:rFonts w:cs="Clarendon V 350" w:ascii="Clarendon V 350" w:hAnsi="Clarendon V 350"/>
        </w:rPr>
        <w:t>adāt</w:t>
      </w:r>
      <w:r>
        <w:rPr>
          <w:rFonts w:cs="Charter;Corbel"/>
        </w:rPr>
        <w:t xml:space="preserve"> </w:t>
      </w:r>
      <w:r>
        <w:rPr>
          <w:rFonts w:cs="Times New Roman"/>
        </w:rPr>
        <w:t>→</w:t>
      </w:r>
      <w:r>
        <w:rPr>
          <w:rFonts w:cs="Charter;Corbel"/>
        </w:rPr>
        <w:t xml:space="preserve"> </w:t>
      </w:r>
      <w:r>
        <w:rPr>
          <w:rFonts w:cs="Clarendon V 350" w:ascii="Clarendon V 350" w:hAnsi="Clarendon V 350"/>
        </w:rPr>
        <w:t>striyā</w:t>
      </w:r>
      <w:r>
        <w:rPr>
          <w:rFonts w:cs="Charter;Corbel"/>
        </w:rPr>
        <w:t xml:space="preserve"> </w:t>
      </w:r>
      <w:r>
        <w:rPr>
          <w:rFonts w:cs="Clarendon V 350" w:ascii="Clarendon V 350" w:hAnsi="Clarendon V 350"/>
        </w:rPr>
        <w:t>adāt</w:t>
      </w:r>
      <w:r>
        <w:rPr>
          <w:rFonts w:cs="Charter;Corbel"/>
        </w:rPr>
        <w:t xml:space="preserve"> </w:t>
      </w:r>
      <w:r>
        <w:rPr>
          <w:rStyle w:val="kursiv"/>
        </w:rPr>
        <w:t>дал женщине</w:t>
      </w:r>
      <w:r>
        <w:rPr>
          <w:rFonts w:cs="Charter;Corbel"/>
        </w:rPr>
        <w:t xml:space="preserve">, </w:t>
      </w:r>
      <w:r>
        <w:rPr>
          <w:rFonts w:cs="Clarendon V 350" w:ascii="Clarendon V 350" w:hAnsi="Clarendon V 350"/>
        </w:rPr>
        <w:t>tau</w:t>
      </w:r>
      <w:r>
        <w:rPr>
          <w:rFonts w:cs="Charter;Corbel"/>
        </w:rPr>
        <w:t xml:space="preserve"> </w:t>
      </w:r>
      <w:r>
        <w:rPr>
          <w:rFonts w:cs="Clarendon V 350" w:ascii="Clarendon V 350" w:hAnsi="Clarendon V 350"/>
        </w:rPr>
        <w:t>ubhau</w:t>
      </w:r>
      <w:r>
        <w:rPr>
          <w:rFonts w:cs="Charter;Corbel"/>
        </w:rPr>
        <w:t xml:space="preserve"> </w:t>
      </w:r>
      <w:r>
        <w:rPr>
          <w:rFonts w:cs="Times New Roman"/>
        </w:rPr>
        <w:t>→</w:t>
      </w:r>
      <w:r>
        <w:rPr>
          <w:rFonts w:cs="Charter;Corbel"/>
        </w:rPr>
        <w:t xml:space="preserve"> </w:t>
      </w:r>
      <w:r>
        <w:rPr>
          <w:rFonts w:cs="Clarendon V 350" w:ascii="Clarendon V 350" w:hAnsi="Clarendon V 350"/>
        </w:rPr>
        <w:t>tāv</w:t>
      </w:r>
      <w:r>
        <w:rPr>
          <w:rFonts w:cs="Charter;Corbel"/>
        </w:rPr>
        <w:t xml:space="preserve"> </w:t>
      </w:r>
      <w:r>
        <w:rPr>
          <w:rFonts w:cs="Clarendon V 350" w:ascii="Clarendon V 350" w:hAnsi="Clarendon V 350"/>
        </w:rPr>
        <w:t>ubhau</w:t>
      </w:r>
      <w:r>
        <w:rPr>
          <w:rFonts w:cs="Charter;Corbel"/>
        </w:rPr>
        <w:t xml:space="preserve"> </w:t>
      </w:r>
      <w:r>
        <w:rPr>
          <w:rStyle w:val="kursiv"/>
        </w:rPr>
        <w:t>они оба</w:t>
      </w:r>
      <w:r>
        <w:rPr>
          <w:rFonts w:cs="Charter;Corbel"/>
        </w:rPr>
        <w:t xml:space="preserve">. </w:t>
      </w:r>
    </w:p>
    <w:p>
      <w:pPr>
        <w:pStyle w:val="Normal"/>
        <w:spacing w:lineRule="exact" w:line="260"/>
        <w:ind w:firstLine="284" w:start="0" w:end="0"/>
        <w:rPr>
          <w:rFonts w:cs="Charter;Corbel"/>
          <w:b/>
        </w:rPr>
      </w:pPr>
      <w:r>
        <w:rPr>
          <w:rStyle w:val="razryadka"/>
        </w:rPr>
        <w:t>Исключение</w:t>
      </w:r>
      <w:r>
        <w:rPr>
          <w:rFonts w:cs="Charter;Corbel"/>
        </w:rPr>
        <w:t xml:space="preserve"> из </w:t>
      </w:r>
      <w:r>
        <w:rPr>
          <w:rFonts w:cs="Charter;Corbel"/>
          <w:bCs/>
          <w:color w:val="FF6600"/>
        </w:rPr>
        <w:t xml:space="preserve">§§ </w:t>
      </w:r>
      <w:r>
        <w:rPr>
          <w:rFonts w:cs="CharterExpScC Uni;Times New Roman" w:ascii="Charter Indologique Capital" w:hAnsi="Charter Indologique Capital"/>
          <w:bCs/>
          <w:color w:val="FF6600"/>
        </w:rPr>
        <w:t>41</w:t>
      </w:r>
      <w:r>
        <w:rPr>
          <w:rFonts w:cs="Charter;Corbel"/>
          <w:bCs/>
        </w:rPr>
        <w:t xml:space="preserve"> </w:t>
      </w:r>
      <w:r>
        <w:rPr>
          <w:rFonts w:cs="Charter;Corbel"/>
        </w:rPr>
        <w:t xml:space="preserve">и </w:t>
      </w:r>
      <w:r>
        <w:rPr>
          <w:rFonts w:cs="CharterExpScC Uni;Times New Roman" w:ascii="Charter Indologique Capital" w:hAnsi="Charter Indologique Capital"/>
          <w:bCs/>
          <w:color w:val="FF6600"/>
        </w:rPr>
        <w:t>42</w:t>
      </w:r>
      <w:r>
        <w:rPr>
          <w:rFonts w:cs="Charter;Corbel"/>
        </w:rPr>
        <w:t xml:space="preserve">. Не подвергаются внешним сандхи: а) конечные </w:t>
      </w:r>
      <w:r>
        <w:rPr>
          <w:rFonts w:cs="Clarendon V 350" w:ascii="Clarendon V 350" w:hAnsi="Clarendon V 350"/>
        </w:rPr>
        <w:t>ī</w:t>
      </w:r>
      <w:r>
        <w:rPr>
          <w:rFonts w:cs="Charter;Corbel"/>
        </w:rPr>
        <w:t xml:space="preserve">, </w:t>
      </w:r>
      <w:r>
        <w:rPr>
          <w:rFonts w:cs="Clarendon V 350" w:ascii="Clarendon V 350" w:hAnsi="Clarendon V 350"/>
        </w:rPr>
        <w:t>ū</w:t>
      </w:r>
      <w:r>
        <w:rPr>
          <w:rFonts w:cs="Charter;Corbel"/>
        </w:rPr>
        <w:t xml:space="preserve">, е в словоформах двойственного числа имен и глаголов (а также в </w:t>
      </w:r>
      <w:r>
        <w:rPr>
          <w:rFonts w:cs="Clarendon V 350" w:ascii="Clarendon V 350" w:hAnsi="Clarendon V 350"/>
        </w:rPr>
        <w:t>ami</w:t>
      </w:r>
      <w:r>
        <w:rPr>
          <w:rFonts w:cs="Charter;Corbel"/>
        </w:rPr>
        <w:t xml:space="preserve"> </w:t>
      </w:r>
      <w:r>
        <w:rPr>
          <w:rStyle w:val="kursiv"/>
        </w:rPr>
        <w:t>те</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105</w:t>
      </w:r>
      <w:r>
        <w:rPr>
          <w:rFonts w:cs="Charter;Corbel"/>
        </w:rPr>
        <w:t xml:space="preserve">); б) конечные гласные междометий и конечное </w:t>
      </w:r>
      <w:r>
        <w:rPr>
          <w:rFonts w:cs="Clarendon V 350" w:ascii="Clarendon V 350" w:hAnsi="Clarendon V 350"/>
        </w:rPr>
        <w:t>o</w:t>
      </w:r>
      <w:r>
        <w:rPr>
          <w:rFonts w:cs="Charter;Corbel"/>
        </w:rPr>
        <w:t xml:space="preserve"> (из </w:t>
      </w:r>
      <w:r>
        <w:rPr>
          <w:rFonts w:cs="Clarendon V 350" w:ascii="Clarendon V 350" w:hAnsi="Clarendon V 350"/>
        </w:rPr>
        <w:t>a</w:t>
      </w:r>
      <w:r>
        <w:rPr>
          <w:rFonts w:cs="Charter;Corbel"/>
        </w:rPr>
        <w:t xml:space="preserve"> + частица </w:t>
      </w:r>
      <w:r>
        <w:rPr>
          <w:rFonts w:cs="Clarendon V 350" w:ascii="Clarendon V 350" w:hAnsi="Clarendon V 350"/>
        </w:rPr>
        <w:t>u</w:t>
      </w:r>
      <w:r>
        <w:rPr>
          <w:rFonts w:cs="Charter;Corbel"/>
        </w:rPr>
        <w:t xml:space="preserve">) в наречиях и частицах. Пример: </w:t>
      </w:r>
      <w:r>
        <w:rPr>
          <w:rFonts w:cs="Clarendon V 350" w:ascii="Clarendon V 350" w:hAnsi="Clarendon V 350"/>
        </w:rPr>
        <w:t>bandhū</w:t>
      </w:r>
      <w:r>
        <w:rPr>
          <w:rFonts w:cs="Charter;Corbel"/>
        </w:rPr>
        <w:t xml:space="preserve"> </w:t>
      </w:r>
      <w:r>
        <w:rPr>
          <w:rFonts w:cs="Clarendon V 350" w:ascii="Clarendon V 350" w:hAnsi="Clarendon V 350"/>
        </w:rPr>
        <w:t>āsāte</w:t>
      </w:r>
      <w:r>
        <w:rPr>
          <w:rFonts w:cs="Charter;Corbel"/>
        </w:rPr>
        <w:t xml:space="preserve"> </w:t>
      </w:r>
      <w:r>
        <w:rPr>
          <w:rFonts w:cs="Clarendon V 350" w:ascii="Clarendon V 350" w:hAnsi="Clarendon V 350"/>
        </w:rPr>
        <w:t>atra</w:t>
      </w:r>
      <w:r>
        <w:rPr>
          <w:rFonts w:cs="Charter;Corbel"/>
        </w:rPr>
        <w:t xml:space="preserve"> </w:t>
      </w:r>
      <w:r>
        <w:rPr>
          <w:rStyle w:val="kursiv"/>
        </w:rPr>
        <w:t>два родственника сидят здесь</w:t>
      </w:r>
      <w:r>
        <w:rPr>
          <w:rFonts w:cs="Charter;Corbel"/>
        </w:rPr>
        <w:t xml:space="preserve"> (без изменений).</w:t>
      </w:r>
    </w:p>
    <w:p>
      <w:pPr>
        <w:pStyle w:val="Normal"/>
        <w:spacing w:lineRule="exact" w:line="260"/>
        <w:ind w:firstLine="284" w:start="0" w:end="0"/>
        <w:rPr/>
      </w:pPr>
      <w:r>
        <w:rPr>
          <w:rFonts w:cs="Charter;Corbel"/>
          <w:b/>
        </w:rPr>
        <w:t>§</w:t>
      </w:r>
      <w:r>
        <w:rPr>
          <w:rStyle w:val="4"/>
          <w:rFonts w:cs="Charter;Corbel"/>
          <w:sz w:val="20"/>
          <w:szCs w:val="20"/>
        </w:rPr>
        <w:t xml:space="preserve"> </w:t>
      </w:r>
      <w:r>
        <w:rPr>
          <w:rStyle w:val="4"/>
          <w:rFonts w:cs="CharterExpScC Uni;Times New Roman" w:ascii="Charter Capital;Corbel" w:hAnsi="Charter Capital;Corbel"/>
          <w:sz w:val="20"/>
          <w:szCs w:val="20"/>
        </w:rPr>
        <w:t>43</w:t>
      </w:r>
      <w:r>
        <w:rPr>
          <w:rStyle w:val="4"/>
          <w:rFonts w:cs="Charter;Corbel"/>
          <w:sz w:val="20"/>
          <w:szCs w:val="20"/>
        </w:rPr>
        <w:t xml:space="preserve">. Внешние сандхи согласных (кроме </w:t>
      </w:r>
      <w:r>
        <w:rPr>
          <w:rStyle w:val="4"/>
          <w:rFonts w:cs="Clarendon V 350" w:ascii="Clarendon V 350" w:hAnsi="Clarendon V 350"/>
          <w:b w:val="false"/>
          <w:bCs w:val="false"/>
          <w:sz w:val="20"/>
          <w:szCs w:val="20"/>
        </w:rPr>
        <w:t>s</w:t>
      </w:r>
      <w:r>
        <w:rPr>
          <w:rStyle w:val="4"/>
          <w:rFonts w:cs="Charter;Corbel"/>
          <w:sz w:val="20"/>
          <w:szCs w:val="20"/>
        </w:rPr>
        <w:t xml:space="preserve"> и </w:t>
      </w:r>
      <w:r>
        <w:rPr>
          <w:rStyle w:val="4"/>
          <w:rFonts w:cs="Clarendon V 350" w:ascii="Clarendon V 350" w:hAnsi="Clarendon V 350"/>
          <w:b w:val="false"/>
          <w:bCs w:val="false"/>
          <w:sz w:val="20"/>
          <w:szCs w:val="20"/>
        </w:rPr>
        <w:t>r</w:t>
      </w:r>
      <w:r>
        <w:rPr>
          <w:rStyle w:val="4"/>
          <w:rFonts w:cs="Charter;Corbel"/>
          <w:sz w:val="20"/>
          <w:szCs w:val="20"/>
        </w:rPr>
        <w:t>)</w:t>
      </w:r>
      <w:r>
        <w:rPr>
          <w:rFonts w:cs="Charter;Corbel"/>
        </w:rPr>
        <w:t xml:space="preserve">. В силу </w:t>
      </w:r>
      <w:r>
        <w:rPr>
          <w:rFonts w:cs="Charter;Corbel"/>
          <w:bCs/>
          <w:color w:val="FF6600"/>
        </w:rPr>
        <w:t xml:space="preserve">§ </w:t>
      </w:r>
      <w:r>
        <w:rPr>
          <w:rFonts w:cs="CharterExpScC Uni;Times New Roman" w:ascii="Charter Indologique Capital" w:hAnsi="Charter Indologique Capital"/>
          <w:bCs/>
          <w:color w:val="FF6600"/>
        </w:rPr>
        <w:t>34</w:t>
      </w:r>
      <w:r>
        <w:rPr>
          <w:rFonts w:cs="Charter;Corbel"/>
        </w:rPr>
        <w:t xml:space="preserve"> и </w:t>
      </w:r>
      <w:r>
        <w:rPr>
          <w:rFonts w:cs="Charter;Corbel"/>
          <w:bCs/>
          <w:color w:val="FF6600"/>
        </w:rPr>
        <w:t xml:space="preserve">§ </w:t>
      </w:r>
      <w:r>
        <w:rPr>
          <w:rFonts w:cs="CharterExpScC Uni;Times New Roman" w:ascii="Charter Indologique Capital" w:hAnsi="Charter Indologique Capital"/>
          <w:bCs/>
          <w:color w:val="FF6600"/>
        </w:rPr>
        <w:t>39</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3</w:t>
      </w:r>
      <w:r>
        <w:rPr>
          <w:rFonts w:cs="Charter;Corbel"/>
        </w:rPr>
        <w:t xml:space="preserve"> конечными согласными словоформы (в морфонологической записи I) могут быть только: </w:t>
      </w:r>
      <w:r>
        <w:rPr>
          <w:rFonts w:cs="Clarendon V 350" w:ascii="Clarendon V 350" w:hAnsi="Clarendon V 350"/>
        </w:rPr>
        <w:t>k</w:t>
      </w:r>
      <w:r>
        <w:rPr>
          <w:rFonts w:cs="Charter;Corbel"/>
        </w:rPr>
        <w:t xml:space="preserve">, </w:t>
      </w:r>
      <w:r>
        <w:rPr>
          <w:rFonts w:cs="Clarendon V 350" w:ascii="Clarendon V 350" w:hAnsi="Clarendon V 350"/>
        </w:rPr>
        <w:t>ṭ</w:t>
      </w:r>
      <w:r>
        <w:rPr>
          <w:rFonts w:cs="Charter;Corbel"/>
        </w:rPr>
        <w:t xml:space="preserve">, </w:t>
      </w:r>
      <w:r>
        <w:rPr>
          <w:rFonts w:cs="Clarendon V 350" w:ascii="Clarendon V 350" w:hAnsi="Clarendon V 350"/>
        </w:rPr>
        <w:t>t</w:t>
      </w:r>
      <w:r>
        <w:rPr>
          <w:rFonts w:cs="Charter;Corbel"/>
        </w:rPr>
        <w:t xml:space="preserve">, </w:t>
      </w:r>
      <w:r>
        <w:rPr>
          <w:rFonts w:cs="Clarendon V 350" w:ascii="Clarendon V 350" w:hAnsi="Clarendon V 350"/>
        </w:rPr>
        <w:t>p</w:t>
      </w:r>
      <w:r>
        <w:rPr>
          <w:rFonts w:cs="Charter;Corbel"/>
        </w:rPr>
        <w:t xml:space="preserve">, </w:t>
      </w:r>
      <w:r>
        <w:rPr>
          <w:rFonts w:cs="Clarendon V 350" w:ascii="Clarendon V 350" w:hAnsi="Clarendon V 350"/>
        </w:rPr>
        <w:t>s</w:t>
      </w:r>
      <w:r>
        <w:rPr>
          <w:rFonts w:cs="Charter;Corbel"/>
        </w:rPr>
        <w:t xml:space="preserve">, </w:t>
      </w:r>
      <w:r>
        <w:rPr>
          <w:rFonts w:cs="Clarendon V 350" w:ascii="Clarendon V 350" w:hAnsi="Clarendon V 350"/>
        </w:rPr>
        <w:t>r</w:t>
      </w:r>
      <w:r>
        <w:rPr>
          <w:rFonts w:cs="Charter;Corbel"/>
        </w:rPr>
        <w:t xml:space="preserve">, </w:t>
      </w:r>
      <w:r>
        <w:rPr>
          <w:rFonts w:cs="Clarendon V 350" w:ascii="Clarendon V 350" w:hAnsi="Clarendon V 350"/>
        </w:rPr>
        <w:t>m</w:t>
      </w:r>
      <w:r>
        <w:rPr>
          <w:rFonts w:cs="Charter;Corbel"/>
        </w:rPr>
        <w:t xml:space="preserve">, </w:t>
      </w:r>
      <w:r>
        <w:rPr>
          <w:rFonts w:cs="Clarendon V 350" w:ascii="Clarendon V 350" w:hAnsi="Clarendon V 350"/>
        </w:rPr>
        <w:t>n</w:t>
      </w:r>
      <w:r>
        <w:rPr>
          <w:rFonts w:cs="Charter;Corbel"/>
        </w:rPr>
        <w:t xml:space="preserve">, </w:t>
      </w:r>
      <w:r>
        <w:rPr>
          <w:rFonts w:cs="Clarendon V 350" w:ascii="Clarendon V 350" w:hAnsi="Clarendon V 350"/>
        </w:rPr>
        <w:t>l</w:t>
      </w:r>
      <w:r>
        <w:rPr>
          <w:rFonts w:cs="Charter;Corbel"/>
        </w:rPr>
        <w:t xml:space="preserve">, </w:t>
      </w:r>
      <w:r>
        <w:rPr>
          <w:rFonts w:cs="Clarendon V 350" w:ascii="Clarendon V 350" w:hAnsi="Clarendon V 350"/>
        </w:rPr>
        <w:t>ṇ</w:t>
      </w:r>
      <w:r>
        <w:rPr>
          <w:rFonts w:cs="Charter;Corbel"/>
        </w:rPr>
        <w:t xml:space="preserve">, </w:t>
      </w:r>
      <w:r>
        <w:rPr>
          <w:rFonts w:cs="Times New Roman"/>
          <w:color w:val="FF0000"/>
          <w:szCs w:val="18"/>
          <w:lang w:val="en-US" w:bidi="he-IL"/>
        </w:rPr>
        <w:t>n</w:t>
      </w:r>
      <w:r>
        <w:rPr>
          <w:rFonts w:cs="Times New Roman"/>
          <w:color w:val="FF0000"/>
          <w:szCs w:val="18"/>
          <w:lang w:bidi="he-IL"/>
        </w:rPr>
        <w:t>̄</w:t>
      </w:r>
      <w:r>
        <w:rPr>
          <w:rFonts w:cs="Charter;Corbel"/>
        </w:rPr>
        <w:t xml:space="preserve"> (последние три крайне редко). </w:t>
      </w:r>
    </w:p>
    <w:p>
      <w:pPr>
        <w:pStyle w:val="Normal"/>
        <w:spacing w:lineRule="exact" w:line="260"/>
        <w:ind w:firstLine="284" w:start="0" w:end="0"/>
        <w:rPr/>
      </w:pPr>
      <w:r>
        <w:rPr>
          <w:rFonts w:cs="CharterExpScC Uni;Times New Roman" w:ascii="Charter Indologique Capital" w:hAnsi="Charter Indologique Capital"/>
        </w:rPr>
        <w:t>1</w:t>
      </w:r>
      <w:r>
        <w:rPr>
          <w:rFonts w:cs="Charter;Corbel"/>
        </w:rPr>
        <w:t xml:space="preserve">. Конечные </w:t>
      </w:r>
      <w:r>
        <w:rPr>
          <w:rFonts w:cs="Clarendon V 350" w:ascii="Clarendon V 350" w:hAnsi="Clarendon V 350"/>
        </w:rPr>
        <w:t>k</w:t>
      </w:r>
      <w:r>
        <w:rPr>
          <w:rFonts w:cs="Charter;Corbel"/>
        </w:rPr>
        <w:t xml:space="preserve">, </w:t>
      </w:r>
      <w:r>
        <w:rPr>
          <w:rFonts w:cs="Clarendon V 350" w:ascii="Clarendon V 350" w:hAnsi="Clarendon V 350"/>
        </w:rPr>
        <w:t>ṭ</w:t>
      </w:r>
      <w:r>
        <w:rPr>
          <w:rFonts w:cs="Charter;Corbel"/>
        </w:rPr>
        <w:t xml:space="preserve">, </w:t>
      </w:r>
      <w:r>
        <w:rPr>
          <w:rFonts w:cs="Clarendon V 350" w:ascii="Clarendon V 350" w:hAnsi="Clarendon V 350"/>
        </w:rPr>
        <w:t>t</w:t>
      </w:r>
      <w:r>
        <w:rPr>
          <w:rFonts w:cs="Charter;Corbel"/>
        </w:rPr>
        <w:t xml:space="preserve">, </w:t>
      </w:r>
      <w:r>
        <w:rPr>
          <w:rFonts w:cs="Clarendon V 350" w:ascii="Clarendon V 350" w:hAnsi="Clarendon V 350"/>
        </w:rPr>
        <w:t>p</w:t>
      </w:r>
      <w:r>
        <w:rPr>
          <w:rFonts w:cs="Charter;Corbel"/>
        </w:rPr>
        <w:t xml:space="preserve"> озвончаются перед всяким звуком, кроме глухих согласных; сверх того, </w:t>
      </w:r>
      <w:r>
        <w:rPr>
          <w:rFonts w:cs="Clarendon V 350" w:ascii="Clarendon V 350" w:hAnsi="Clarendon V 350"/>
        </w:rPr>
        <w:t>t</w:t>
      </w:r>
      <w:r>
        <w:rPr>
          <w:rFonts w:cs="Charter;Corbel"/>
        </w:rPr>
        <w:t xml:space="preserve"> уподобляется во всех отношениях, кроме придыхания, последующим </w:t>
      </w:r>
      <w:r>
        <w:rPr>
          <w:rFonts w:cs="Clarendon V 350" w:ascii="Clarendon V 350" w:hAnsi="Clarendon V 350"/>
        </w:rPr>
        <w:t>l</w:t>
      </w:r>
      <w:r>
        <w:rPr>
          <w:rFonts w:cs="Charter;Corbel"/>
        </w:rPr>
        <w:t xml:space="preserve">, </w:t>
      </w:r>
      <w:r>
        <w:rPr>
          <w:rFonts w:cs="Clarendon V 350" w:ascii="Clarendon V 350" w:hAnsi="Clarendon V 350"/>
        </w:rPr>
        <w:t>c</w:t>
      </w:r>
      <w:r>
        <w:rPr>
          <w:rFonts w:cs="Charter;Corbel"/>
        </w:rPr>
        <w:t xml:space="preserve">, </w:t>
      </w:r>
      <w:r>
        <w:rPr>
          <w:rFonts w:cs="Charter;Corbel" w:ascii="Clarendon V 350" w:hAnsi="Clarendon V 350"/>
          <w:lang w:val="be-BY"/>
        </w:rPr>
        <w:t>c</w:t>
      </w:r>
      <w:r>
        <w:rPr>
          <w:rFonts w:cs="Clarendon V 350" w:ascii="Clarendon V 350" w:hAnsi="Clarendon V 350"/>
        </w:rPr>
        <w:t>h</w:t>
      </w:r>
      <w:r>
        <w:rPr>
          <w:rFonts w:cs="Charter;Corbel"/>
        </w:rPr>
        <w:t xml:space="preserve">, </w:t>
      </w:r>
      <w:r>
        <w:rPr>
          <w:rFonts w:cs="Clarendon V 350" w:ascii="Clarendon V 350" w:hAnsi="Clarendon V 350"/>
        </w:rPr>
        <w:t>j</w:t>
      </w:r>
      <w:r>
        <w:rPr>
          <w:rFonts w:cs="Charter;Corbel"/>
        </w:rPr>
        <w:t xml:space="preserve">, </w:t>
      </w:r>
      <w:r>
        <w:rPr>
          <w:rFonts w:cs="Clarendon V 350" w:ascii="Clarendon V 350" w:hAnsi="Clarendon V 350"/>
        </w:rPr>
        <w:t>jh</w:t>
      </w:r>
      <w:r>
        <w:rPr>
          <w:rFonts w:cs="Charter;Corbel"/>
        </w:rPr>
        <w:t xml:space="preserve">, </w:t>
      </w:r>
      <w:r>
        <w:rPr>
          <w:rFonts w:cs="Clarendon V 350" w:ascii="Clarendon V 350" w:hAnsi="Clarendon V 350"/>
        </w:rPr>
        <w:t>ṭ</w:t>
      </w:r>
      <w:r>
        <w:rPr>
          <w:rFonts w:cs="Charter;Corbel"/>
        </w:rPr>
        <w:t xml:space="preserve">, </w:t>
      </w:r>
      <w:r>
        <w:rPr>
          <w:rFonts w:cs="Clarendon V 350" w:ascii="Clarendon V 350" w:hAnsi="Clarendon V 350"/>
        </w:rPr>
        <w:t>ṭh</w:t>
      </w:r>
      <w:r>
        <w:rPr>
          <w:rFonts w:cs="Charter;Corbel"/>
        </w:rPr>
        <w:t xml:space="preserve">, </w:t>
      </w:r>
      <w:r>
        <w:rPr>
          <w:rFonts w:cs="Clarendon V 350" w:ascii="Clarendon V 350" w:hAnsi="Clarendon V 350"/>
        </w:rPr>
        <w:t>ḍ</w:t>
      </w:r>
      <w:r>
        <w:rPr>
          <w:rFonts w:cs="Charter;Corbel"/>
        </w:rPr>
        <w:t xml:space="preserve">, </w:t>
      </w:r>
      <w:r>
        <w:rPr>
          <w:rFonts w:cs="Clarendon V 350" w:ascii="Clarendon V 350" w:hAnsi="Clarendon V 350"/>
        </w:rPr>
        <w:t>ḍh</w:t>
      </w:r>
      <w:r>
        <w:rPr>
          <w:rFonts w:cs="Charter;Corbel"/>
        </w:rPr>
        <w:t xml:space="preserve">; сочетание </w:t>
      </w:r>
      <w:r>
        <w:rPr>
          <w:rFonts w:cs="Clarendon V 350" w:ascii="Clarendon V 350" w:hAnsi="Clarendon V 350"/>
        </w:rPr>
        <w:t>t</w:t>
      </w:r>
      <w:r>
        <w:rPr>
          <w:rFonts w:cs="Charter;Corbel"/>
        </w:rPr>
        <w:t xml:space="preserve"> + </w:t>
      </w:r>
      <w:r>
        <w:rPr>
          <w:rFonts w:cs="Clarendon V 350" w:ascii="Clarendon V 350" w:hAnsi="Clarendon V 350"/>
        </w:rPr>
        <w:t>ç</w:t>
      </w:r>
      <w:r>
        <w:rPr>
          <w:rFonts w:cs="Charter;Corbel"/>
        </w:rPr>
        <w:t xml:space="preserve"> дает </w:t>
      </w:r>
      <w:r>
        <w:rPr>
          <w:rFonts w:cs="Clarendon V 350" w:ascii="Clarendon V 350" w:hAnsi="Clarendon V 350"/>
        </w:rPr>
        <w:t>c</w:t>
      </w:r>
      <w:r>
        <w:rPr>
          <w:rFonts w:cs="Charter;Corbel" w:ascii="Clarendon V 350" w:hAnsi="Clarendon V 350"/>
          <w:lang w:val="be-BY"/>
        </w:rPr>
        <w:t>c</w:t>
      </w:r>
      <w:r>
        <w:rPr>
          <w:rFonts w:cs="Clarendon V 350" w:ascii="Clarendon V 350" w:hAnsi="Clarendon V 350"/>
        </w:rPr>
        <w:t>h</w:t>
      </w:r>
      <w:r>
        <w:rPr>
          <w:rFonts w:cs="Charter;Corbel"/>
        </w:rPr>
        <w:t xml:space="preserve"> (допустимо также </w:t>
      </w:r>
      <w:r>
        <w:rPr>
          <w:rFonts w:cs="Clarendon V 350" w:ascii="Clarendon V 350" w:hAnsi="Clarendon V 350"/>
        </w:rPr>
        <w:t>cç</w:t>
      </w:r>
      <w:r>
        <w:rPr>
          <w:rFonts w:cs="Charter;Corbel"/>
        </w:rPr>
        <w:t xml:space="preserve">). Примеры: </w:t>
      </w:r>
      <w:r>
        <w:rPr>
          <w:rFonts w:cs="Clarendon V 350" w:ascii="Clarendon V 350" w:hAnsi="Clarendon V 350"/>
        </w:rPr>
        <w:t>vāk</w:t>
      </w:r>
      <w:r>
        <w:rPr>
          <w:rFonts w:cs="Charter;Corbel"/>
        </w:rPr>
        <w:t xml:space="preserve"> </w:t>
      </w:r>
      <w:r>
        <w:rPr>
          <w:rFonts w:cs="Clarendon V 350" w:ascii="Clarendon V 350" w:hAnsi="Clarendon V 350"/>
        </w:rPr>
        <w:t>eṣā</w:t>
      </w:r>
      <w:r>
        <w:rPr>
          <w:rFonts w:cs="Charter;Corbel"/>
        </w:rPr>
        <w:t xml:space="preserve"> </w:t>
      </w:r>
      <w:r>
        <w:rPr>
          <w:rFonts w:cs="Times New Roman"/>
        </w:rPr>
        <w:t>→</w:t>
      </w:r>
      <w:r>
        <w:rPr>
          <w:rFonts w:cs="Charter;Corbel"/>
        </w:rPr>
        <w:t xml:space="preserve"> </w:t>
      </w:r>
      <w:r>
        <w:rPr>
          <w:rFonts w:cs="Clarendon V 350" w:ascii="Clarendon V 350" w:hAnsi="Clarendon V 350"/>
        </w:rPr>
        <w:t>vāg</w:t>
      </w:r>
      <w:r>
        <w:rPr>
          <w:rFonts w:cs="Charter;Corbel"/>
        </w:rPr>
        <w:t xml:space="preserve"> </w:t>
      </w:r>
      <w:r>
        <w:rPr>
          <w:rFonts w:cs="Clarendon V 350" w:ascii="Clarendon V 350" w:hAnsi="Clarendon V 350"/>
        </w:rPr>
        <w:t>eṣā</w:t>
      </w:r>
      <w:r>
        <w:rPr>
          <w:rFonts w:cs="Charter;Corbel"/>
        </w:rPr>
        <w:t xml:space="preserve"> </w:t>
      </w:r>
      <w:r>
        <w:rPr>
          <w:rStyle w:val="kursiv"/>
        </w:rPr>
        <w:t>речь эта</w:t>
      </w:r>
      <w:r>
        <w:rPr>
          <w:rFonts w:cs="Charter;Corbel"/>
        </w:rPr>
        <w:t xml:space="preserve">; </w:t>
      </w:r>
      <w:r>
        <w:rPr>
          <w:rFonts w:cs="Clarendon V 350" w:ascii="Clarendon V 350" w:hAnsi="Clarendon V 350"/>
        </w:rPr>
        <w:t>vāk</w:t>
      </w:r>
      <w:r>
        <w:rPr>
          <w:rFonts w:cs="Charter;Corbel"/>
        </w:rPr>
        <w:t xml:space="preserve"> + </w:t>
      </w:r>
      <w:r>
        <w:rPr>
          <w:rFonts w:cs="Clarendon V 350" w:ascii="Clarendon V 350" w:hAnsi="Clarendon V 350"/>
        </w:rPr>
        <w:t>bhiḥ</w:t>
      </w:r>
      <w:r>
        <w:rPr>
          <w:rFonts w:cs="Charter;Corbel"/>
        </w:rPr>
        <w:t xml:space="preserve"> </w:t>
      </w:r>
      <w:r>
        <w:rPr>
          <w:rFonts w:cs="Times New Roman"/>
        </w:rPr>
        <w:t>→</w:t>
      </w:r>
      <w:r>
        <w:rPr>
          <w:rFonts w:cs="Charter;Corbel"/>
        </w:rPr>
        <w:t xml:space="preserve"> </w:t>
      </w:r>
      <w:r>
        <w:rPr>
          <w:rFonts w:cs="Clarendon V 350" w:ascii="Clarendon V 350" w:hAnsi="Clarendon V 350"/>
        </w:rPr>
        <w:t>vāgbhiḥ</w:t>
      </w:r>
      <w:r>
        <w:rPr>
          <w:rFonts w:cs="Charter;Corbel"/>
        </w:rPr>
        <w:t xml:space="preserve"> </w:t>
      </w:r>
      <w:r>
        <w:rPr>
          <w:rStyle w:val="kursiv"/>
        </w:rPr>
        <w:t>речами</w:t>
      </w:r>
      <w:r>
        <w:rPr>
          <w:rFonts w:cs="Charter;Corbel"/>
        </w:rPr>
        <w:t xml:space="preserve">; </w:t>
      </w:r>
      <w:r>
        <w:rPr>
          <w:rFonts w:cs="Clarendon V 350" w:ascii="Clarendon V 350" w:hAnsi="Clarendon V 350"/>
        </w:rPr>
        <w:t>viṭ</w:t>
      </w:r>
      <w:r>
        <w:rPr>
          <w:rFonts w:cs="Charter;Corbel"/>
        </w:rPr>
        <w:t xml:space="preserve"> + </w:t>
      </w:r>
      <w:r>
        <w:rPr>
          <w:rFonts w:cs="Clarendon V 350" w:ascii="Clarendon V 350" w:hAnsi="Clarendon V 350"/>
        </w:rPr>
        <w:t>bhiḥ</w:t>
      </w:r>
      <w:r>
        <w:rPr>
          <w:rFonts w:cs="Charter;Corbel"/>
        </w:rPr>
        <w:t xml:space="preserve"> </w:t>
      </w:r>
      <w:r>
        <w:rPr>
          <w:rFonts w:cs="Times New Roman"/>
        </w:rPr>
        <w:t>→</w:t>
      </w:r>
      <w:r>
        <w:rPr>
          <w:rFonts w:cs="Charter;Corbel"/>
        </w:rPr>
        <w:t xml:space="preserve"> </w:t>
      </w:r>
      <w:r>
        <w:rPr>
          <w:rFonts w:cs="Clarendon V 350" w:ascii="Clarendon V 350" w:hAnsi="Clarendon V 350"/>
        </w:rPr>
        <w:t>viḍbhiḥ</w:t>
      </w:r>
      <w:r>
        <w:rPr>
          <w:rFonts w:cs="Charter;Corbel"/>
        </w:rPr>
        <w:t xml:space="preserve"> </w:t>
      </w:r>
      <w:r>
        <w:rPr>
          <w:rStyle w:val="kursiv"/>
        </w:rPr>
        <w:t>селениями</w:t>
      </w:r>
      <w:r>
        <w:rPr>
          <w:rFonts w:cs="Charter;Corbel"/>
        </w:rPr>
        <w:t xml:space="preserve">; </w:t>
      </w:r>
      <w:r>
        <w:rPr>
          <w:rFonts w:cs="Clarendon V 350" w:ascii="Clarendon V 350" w:hAnsi="Clarendon V 350"/>
        </w:rPr>
        <w:t>tat</w:t>
      </w:r>
      <w:r>
        <w:rPr>
          <w:rFonts w:cs="Charter;Corbel"/>
        </w:rPr>
        <w:t xml:space="preserve"> </w:t>
      </w:r>
      <w:r>
        <w:rPr>
          <w:rFonts w:cs="Clarendon V 350" w:ascii="Clarendon V 350" w:hAnsi="Clarendon V 350"/>
        </w:rPr>
        <w:t>uktvā</w:t>
      </w:r>
      <w:r>
        <w:rPr>
          <w:rFonts w:cs="Charter;Corbel"/>
        </w:rPr>
        <w:t xml:space="preserve"> </w:t>
      </w:r>
      <w:r>
        <w:rPr>
          <w:rFonts w:cs="Times New Roman"/>
        </w:rPr>
        <w:t>→</w:t>
      </w:r>
      <w:r>
        <w:rPr>
          <w:rFonts w:cs="Charter;Corbel"/>
        </w:rPr>
        <w:t xml:space="preserve"> </w:t>
      </w:r>
      <w:r>
        <w:rPr>
          <w:rFonts w:cs="Clarendon V 350" w:ascii="Clarendon V 350" w:hAnsi="Clarendon V 350"/>
        </w:rPr>
        <w:t>tad</w:t>
      </w:r>
      <w:r>
        <w:rPr>
          <w:rFonts w:cs="Charter;Corbel"/>
        </w:rPr>
        <w:t xml:space="preserve"> </w:t>
      </w:r>
      <w:r>
        <w:rPr>
          <w:rFonts w:cs="Clarendon V 350" w:ascii="Clarendon V 350" w:hAnsi="Clarendon V 350"/>
        </w:rPr>
        <w:t>uktvā</w:t>
      </w:r>
      <w:r>
        <w:rPr>
          <w:rFonts w:cs="Charter;Corbel"/>
        </w:rPr>
        <w:t xml:space="preserve"> </w:t>
      </w:r>
      <w:r>
        <w:rPr>
          <w:rStyle w:val="kursiv"/>
        </w:rPr>
        <w:t>это сказав</w:t>
      </w:r>
      <w:r>
        <w:rPr>
          <w:rFonts w:cs="Charter;Corbel"/>
        </w:rPr>
        <w:t xml:space="preserve">, </w:t>
      </w:r>
      <w:r>
        <w:rPr>
          <w:rFonts w:cs="Clarendon V 350" w:ascii="Clarendon V 350" w:hAnsi="Clarendon V 350"/>
        </w:rPr>
        <w:t>tat</w:t>
      </w:r>
      <w:r>
        <w:rPr>
          <w:rFonts w:cs="Charter;Corbel"/>
        </w:rPr>
        <w:t xml:space="preserve"> </w:t>
      </w:r>
      <w:r>
        <w:rPr>
          <w:rFonts w:cs="Clarendon V 350" w:ascii="Clarendon V 350" w:hAnsi="Clarendon V 350"/>
        </w:rPr>
        <w:t>labdhvā</w:t>
      </w:r>
      <w:r>
        <w:rPr>
          <w:rFonts w:cs="Charter;Corbel"/>
        </w:rPr>
        <w:t xml:space="preserve"> </w:t>
      </w:r>
      <w:r>
        <w:rPr>
          <w:rFonts w:cs="Times New Roman"/>
        </w:rPr>
        <w:t>→</w:t>
      </w:r>
      <w:r>
        <w:rPr>
          <w:rFonts w:cs="Charter;Corbel"/>
        </w:rPr>
        <w:t xml:space="preserve"> </w:t>
      </w:r>
      <w:r>
        <w:rPr>
          <w:rFonts w:cs="Clarendon V 350" w:ascii="Clarendon V 350" w:hAnsi="Clarendon V 350"/>
        </w:rPr>
        <w:t>tal</w:t>
      </w:r>
      <w:r>
        <w:rPr>
          <w:rFonts w:cs="Charter;Corbel"/>
        </w:rPr>
        <w:t xml:space="preserve"> </w:t>
      </w:r>
      <w:r>
        <w:rPr>
          <w:rFonts w:cs="Clarendon V 350" w:ascii="Clarendon V 350" w:hAnsi="Clarendon V 350"/>
        </w:rPr>
        <w:t>labdhvā</w:t>
      </w:r>
      <w:r>
        <w:rPr>
          <w:rFonts w:cs="Charter;Corbel"/>
        </w:rPr>
        <w:t xml:space="preserve"> </w:t>
      </w:r>
      <w:r>
        <w:rPr>
          <w:rStyle w:val="kursiv"/>
        </w:rPr>
        <w:t>это взяв</w:t>
      </w:r>
      <w:r>
        <w:rPr>
          <w:rFonts w:cs="Charter;Corbel"/>
        </w:rPr>
        <w:t xml:space="preserve">; </w:t>
      </w:r>
      <w:r>
        <w:rPr>
          <w:rFonts w:cs="Clarendon V 350" w:ascii="Clarendon V 350" w:hAnsi="Clarendon V 350"/>
        </w:rPr>
        <w:t>tasmāt</w:t>
      </w:r>
      <w:r>
        <w:rPr>
          <w:rFonts w:cs="Charter;Corbel"/>
        </w:rPr>
        <w:t xml:space="preserve"> </w:t>
      </w:r>
      <w:r>
        <w:rPr>
          <w:rFonts w:cs="Clarendon V 350" w:ascii="Clarendon V 350" w:hAnsi="Clarendon V 350"/>
        </w:rPr>
        <w:t>janāt</w:t>
      </w:r>
      <w:r>
        <w:rPr>
          <w:rFonts w:cs="Charter;Corbel"/>
        </w:rPr>
        <w:t xml:space="preserve"> </w:t>
      </w:r>
      <w:r>
        <w:rPr>
          <w:rFonts w:cs="Times New Roman"/>
        </w:rPr>
        <w:t>→</w:t>
      </w:r>
      <w:r>
        <w:rPr>
          <w:rFonts w:cs="Charter;Corbel"/>
        </w:rPr>
        <w:t xml:space="preserve"> </w:t>
      </w:r>
      <w:r>
        <w:rPr>
          <w:rFonts w:cs="Clarendon V 350" w:ascii="Clarendon V 350" w:hAnsi="Clarendon V 350"/>
        </w:rPr>
        <w:t>tasmāj</w:t>
      </w:r>
      <w:r>
        <w:rPr>
          <w:rFonts w:cs="Charter;Corbel"/>
        </w:rPr>
        <w:t xml:space="preserve"> </w:t>
      </w:r>
      <w:r>
        <w:rPr>
          <w:rFonts w:cs="Clarendon V 350" w:ascii="Clarendon V 350" w:hAnsi="Clarendon V 350"/>
        </w:rPr>
        <w:t>janāt</w:t>
      </w:r>
      <w:r>
        <w:rPr>
          <w:rFonts w:cs="Charter;Corbel"/>
        </w:rPr>
        <w:t xml:space="preserve"> </w:t>
      </w:r>
      <w:r>
        <w:rPr>
          <w:rStyle w:val="kursiv"/>
        </w:rPr>
        <w:t>от этого человека</w:t>
      </w:r>
      <w:r>
        <w:rPr>
          <w:rFonts w:cs="Charter;Corbel"/>
        </w:rPr>
        <w:t xml:space="preserve">, </w:t>
      </w:r>
      <w:r>
        <w:rPr>
          <w:rFonts w:cs="Clarendon V 350" w:ascii="Clarendon V 350" w:hAnsi="Clarendon V 350"/>
        </w:rPr>
        <w:t>tat</w:t>
      </w:r>
      <w:r>
        <w:rPr>
          <w:rFonts w:cs="Charter;Corbel"/>
        </w:rPr>
        <w:t xml:space="preserve"> </w:t>
      </w:r>
      <w:r>
        <w:rPr>
          <w:rFonts w:cs="Clarendon V 350" w:ascii="Clarendon V 350" w:hAnsi="Clarendon V 350"/>
        </w:rPr>
        <w:t>çatam</w:t>
      </w:r>
      <w:r>
        <w:rPr>
          <w:rFonts w:cs="Charter;Corbel"/>
        </w:rPr>
        <w:t xml:space="preserve"> </w:t>
      </w:r>
      <w:r>
        <w:rPr>
          <w:rFonts w:cs="Times New Roman"/>
        </w:rPr>
        <w:t>→</w:t>
      </w:r>
      <w:r>
        <w:rPr>
          <w:rFonts w:cs="Charter;Corbel"/>
        </w:rPr>
        <w:t xml:space="preserve"> </w:t>
      </w:r>
      <w:r>
        <w:rPr>
          <w:rFonts w:cs="Clarendon V 350" w:ascii="Clarendon V 350" w:hAnsi="Clarendon V 350"/>
        </w:rPr>
        <w:t>tac</w:t>
      </w:r>
      <w:r>
        <w:rPr>
          <w:rFonts w:cs="Charter;Corbel"/>
        </w:rPr>
        <w:t xml:space="preserve"> </w:t>
      </w:r>
      <w:r>
        <w:rPr>
          <w:rFonts w:cs="Charter;Corbel" w:ascii="Clarendon V 350" w:hAnsi="Clarendon V 350"/>
          <w:lang w:val="be-BY"/>
        </w:rPr>
        <w:t>c</w:t>
      </w:r>
      <w:r>
        <w:rPr>
          <w:rFonts w:cs="Clarendon V 350" w:ascii="Clarendon V 350" w:hAnsi="Clarendon V 350"/>
        </w:rPr>
        <w:t>hatam</w:t>
      </w:r>
      <w:r>
        <w:rPr>
          <w:rFonts w:cs="Charter;Corbel"/>
        </w:rPr>
        <w:t xml:space="preserve"> (реже </w:t>
      </w:r>
      <w:r>
        <w:rPr>
          <w:rFonts w:cs="Clarendon V 350" w:ascii="Clarendon V 350" w:hAnsi="Clarendon V 350"/>
        </w:rPr>
        <w:t>tac</w:t>
      </w:r>
      <w:r>
        <w:rPr>
          <w:rFonts w:cs="Charter;Corbel"/>
        </w:rPr>
        <w:t xml:space="preserve"> </w:t>
      </w:r>
      <w:r>
        <w:rPr>
          <w:rFonts w:cs="Clarendon V 350" w:ascii="Clarendon V 350" w:hAnsi="Clarendon V 350"/>
        </w:rPr>
        <w:t>çatam</w:t>
      </w:r>
      <w:r>
        <w:rPr>
          <w:rFonts w:cs="Charter;Corbel"/>
        </w:rPr>
        <w:t xml:space="preserve">) </w:t>
      </w:r>
      <w:r>
        <w:rPr>
          <w:rStyle w:val="kursiv"/>
        </w:rPr>
        <w:t>эти сто</w:t>
      </w:r>
      <w:r>
        <w:rPr>
          <w:rFonts w:cs="Charter;Corbel"/>
        </w:rPr>
        <w:t xml:space="preserve">. </w:t>
      </w:r>
    </w:p>
    <w:p>
      <w:pPr>
        <w:pStyle w:val="Normal"/>
        <w:spacing w:lineRule="exact" w:line="260"/>
        <w:ind w:firstLine="284" w:start="0" w:end="0"/>
        <w:rPr/>
      </w:pPr>
      <w:r>
        <w:rPr>
          <w:rFonts w:cs="Charter;Corbel"/>
        </w:rPr>
        <w:t xml:space="preserve">Кроме того, следующие сандхи являются факультативными: </w:t>
      </w:r>
      <w:r>
        <w:rPr>
          <w:rFonts w:cs="Clarendon V 350" w:ascii="Clarendon V 350" w:hAnsi="Clarendon V 350"/>
        </w:rPr>
        <w:t>a</w:t>
      </w:r>
      <w:r>
        <w:rPr>
          <w:rFonts w:cs="Charter;Corbel"/>
        </w:rPr>
        <w:t xml:space="preserve">) </w:t>
      </w:r>
      <w:r>
        <w:rPr>
          <w:rFonts w:cs="Clarendon V 350" w:ascii="Clarendon V 350" w:hAnsi="Clarendon V 350"/>
        </w:rPr>
        <w:t>k</w:t>
      </w:r>
      <w:r>
        <w:rPr>
          <w:rFonts w:cs="Charter;Corbel"/>
        </w:rPr>
        <w:t xml:space="preserve">, </w:t>
      </w:r>
      <w:r>
        <w:rPr>
          <w:rFonts w:cs="Clarendon V 350" w:ascii="Clarendon V 350" w:hAnsi="Clarendon V 350"/>
        </w:rPr>
        <w:t>ṭ</w:t>
      </w:r>
      <w:r>
        <w:rPr>
          <w:rFonts w:cs="Charter;Corbel"/>
        </w:rPr>
        <w:t xml:space="preserve">, </w:t>
      </w:r>
      <w:r>
        <w:rPr>
          <w:rFonts w:cs="Clarendon V 350" w:ascii="Clarendon V 350" w:hAnsi="Clarendon V 350"/>
        </w:rPr>
        <w:t>t</w:t>
      </w:r>
      <w:r>
        <w:rPr>
          <w:rFonts w:cs="Charter;Corbel"/>
        </w:rPr>
        <w:t xml:space="preserve">, </w:t>
      </w:r>
      <w:r>
        <w:rPr>
          <w:rFonts w:cs="Clarendon V 350" w:ascii="Clarendon V 350" w:hAnsi="Clarendon V 350"/>
        </w:rPr>
        <w:t>p</w:t>
      </w:r>
      <w:r>
        <w:rPr>
          <w:rFonts w:cs="Charter;Corbel"/>
        </w:rPr>
        <w:t xml:space="preserve"> перед носовой могут переходить в носовую соответствующего ряда (наиболее обычен такой переход для </w:t>
      </w:r>
      <w:r>
        <w:rPr>
          <w:rFonts w:cs="Clarendon V 350" w:ascii="Clarendon V 350" w:hAnsi="Clarendon V 350"/>
        </w:rPr>
        <w:t>t</w:t>
      </w:r>
      <w:r>
        <w:rPr>
          <w:rFonts w:cs="Charter;Corbel"/>
        </w:rPr>
        <w:t xml:space="preserve">), например: </w:t>
      </w:r>
      <w:r>
        <w:rPr>
          <w:rFonts w:cs="Clarendon V 350" w:ascii="Clarendon V 350" w:hAnsi="Clarendon V 350"/>
        </w:rPr>
        <w:t>tat</w:t>
      </w:r>
      <w:r>
        <w:rPr>
          <w:rFonts w:cs="Charter;Corbel"/>
        </w:rPr>
        <w:t xml:space="preserve"> </w:t>
      </w:r>
      <w:r>
        <w:rPr>
          <w:rFonts w:cs="Clarendon V 350" w:ascii="Clarendon V 350" w:hAnsi="Clarendon V 350"/>
        </w:rPr>
        <w:t>nāma</w:t>
      </w:r>
      <w:r>
        <w:rPr>
          <w:rFonts w:cs="Charter;Corbel"/>
        </w:rPr>
        <w:t xml:space="preserve"> </w:t>
      </w:r>
      <w:r>
        <w:rPr>
          <w:rFonts w:cs="Times New Roman"/>
        </w:rPr>
        <w:t>→</w:t>
      </w:r>
      <w:r>
        <w:rPr>
          <w:rFonts w:cs="Charter;Corbel"/>
        </w:rPr>
        <w:t xml:space="preserve"> </w:t>
      </w:r>
      <w:r>
        <w:rPr>
          <w:rFonts w:cs="Clarendon V 350" w:ascii="Clarendon V 350" w:hAnsi="Clarendon V 350"/>
        </w:rPr>
        <w:t>tan</w:t>
      </w:r>
      <w:r>
        <w:rPr>
          <w:rFonts w:cs="Charter;Corbel"/>
        </w:rPr>
        <w:t xml:space="preserve"> </w:t>
      </w:r>
      <w:r>
        <w:rPr>
          <w:rFonts w:cs="Clarendon V 350" w:ascii="Clarendon V 350" w:hAnsi="Clarendon V 350"/>
        </w:rPr>
        <w:t>nāma</w:t>
      </w:r>
      <w:r>
        <w:rPr>
          <w:rFonts w:cs="Charter;Corbel"/>
        </w:rPr>
        <w:t xml:space="preserve"> </w:t>
      </w:r>
      <w:r>
        <w:rPr>
          <w:rStyle w:val="kursiv"/>
        </w:rPr>
        <w:t>это имя</w:t>
      </w:r>
      <w:r>
        <w:rPr>
          <w:rFonts w:cs="Charter;Corbel"/>
        </w:rPr>
        <w:t xml:space="preserve"> (реже </w:t>
      </w:r>
      <w:r>
        <w:rPr>
          <w:rFonts w:cs="Clarendon V 350" w:ascii="Clarendon V 350" w:hAnsi="Clarendon V 350"/>
        </w:rPr>
        <w:t>tad</w:t>
      </w:r>
      <w:r>
        <w:rPr>
          <w:rFonts w:cs="Charter;Corbel"/>
        </w:rPr>
        <w:t xml:space="preserve"> </w:t>
      </w:r>
      <w:r>
        <w:rPr>
          <w:rFonts w:cs="Clarendon V 350" w:ascii="Clarendon V 350" w:hAnsi="Clarendon V 350"/>
        </w:rPr>
        <w:t>nāma</w:t>
      </w:r>
      <w:r>
        <w:rPr>
          <w:rFonts w:cs="Charter;Corbel"/>
        </w:rPr>
        <w:t xml:space="preserve">); </w:t>
      </w:r>
      <w:r>
        <w:rPr>
          <w:rFonts w:cs="Clarendon V 350" w:ascii="Clarendon V 350" w:hAnsi="Clarendon V 350"/>
        </w:rPr>
        <w:t>gṛhāt</w:t>
      </w:r>
      <w:r>
        <w:rPr>
          <w:rFonts w:cs="Charter;Corbel"/>
        </w:rPr>
        <w:t xml:space="preserve"> </w:t>
      </w:r>
      <w:r>
        <w:rPr>
          <w:rFonts w:cs="Clarendon V 350" w:ascii="Clarendon V 350" w:hAnsi="Clarendon V 350"/>
        </w:rPr>
        <w:t>me</w:t>
      </w:r>
      <w:r>
        <w:rPr>
          <w:rFonts w:cs="Charter;Corbel"/>
        </w:rPr>
        <w:t xml:space="preserve"> </w:t>
      </w:r>
      <w:r>
        <w:rPr>
          <w:rFonts w:cs="Times New Roman"/>
        </w:rPr>
        <w:t>→</w:t>
      </w:r>
      <w:r>
        <w:rPr>
          <w:rFonts w:cs="Charter;Corbel"/>
        </w:rPr>
        <w:t xml:space="preserve"> </w:t>
      </w:r>
      <w:r>
        <w:rPr>
          <w:rFonts w:cs="Clarendon V 350" w:ascii="Clarendon V 350" w:hAnsi="Clarendon V 350"/>
        </w:rPr>
        <w:t>gṛhān</w:t>
      </w:r>
      <w:r>
        <w:rPr>
          <w:rFonts w:cs="Charter;Corbel"/>
        </w:rPr>
        <w:t xml:space="preserve"> </w:t>
      </w:r>
      <w:r>
        <w:rPr>
          <w:rFonts w:cs="Clarendon V 350" w:ascii="Clarendon V 350" w:hAnsi="Clarendon V 350"/>
        </w:rPr>
        <w:t>me</w:t>
      </w:r>
      <w:r>
        <w:rPr>
          <w:rFonts w:cs="Charter;Corbel"/>
        </w:rPr>
        <w:t xml:space="preserve"> </w:t>
      </w:r>
      <w:r>
        <w:rPr>
          <w:rStyle w:val="kursiv"/>
        </w:rPr>
        <w:t>от моего дома</w:t>
      </w:r>
      <w:r>
        <w:rPr>
          <w:rFonts w:cs="Charter;Corbel"/>
        </w:rPr>
        <w:t xml:space="preserve"> (реже </w:t>
      </w:r>
      <w:r>
        <w:rPr>
          <w:rFonts w:cs="Clarendon V 350" w:ascii="Clarendon V 350" w:hAnsi="Clarendon V 350"/>
        </w:rPr>
        <w:t>gṛhād</w:t>
      </w:r>
      <w:r>
        <w:rPr>
          <w:rFonts w:cs="Charter;Corbel"/>
        </w:rPr>
        <w:t xml:space="preserve"> </w:t>
      </w:r>
      <w:r>
        <w:rPr>
          <w:rFonts w:cs="Clarendon V 350" w:ascii="Clarendon V 350" w:hAnsi="Clarendon V 350"/>
        </w:rPr>
        <w:t>me</w:t>
      </w:r>
      <w:r>
        <w:rPr>
          <w:rFonts w:cs="Charter;Corbel"/>
        </w:rPr>
        <w:t xml:space="preserve">); </w:t>
      </w:r>
      <w:r>
        <w:rPr>
          <w:rFonts w:cs="Clarendon V 350" w:ascii="Clarendon V 350" w:hAnsi="Clarendon V 350"/>
        </w:rPr>
        <w:t>vāk</w:t>
      </w:r>
      <w:r>
        <w:rPr>
          <w:rFonts w:cs="Charter;Corbel"/>
        </w:rPr>
        <w:t xml:space="preserve"> </w:t>
      </w:r>
      <w:r>
        <w:rPr>
          <w:rFonts w:cs="Clarendon V 350" w:ascii="Clarendon V 350" w:hAnsi="Clarendon V 350"/>
        </w:rPr>
        <w:t>me</w:t>
      </w:r>
      <w:r>
        <w:rPr>
          <w:rFonts w:cs="Charter;Corbel"/>
        </w:rPr>
        <w:t xml:space="preserve"> </w:t>
      </w:r>
      <w:r>
        <w:rPr>
          <w:rFonts w:cs="Times New Roman"/>
        </w:rPr>
        <w:t>→</w:t>
      </w:r>
      <w:r>
        <w:rPr>
          <w:rFonts w:cs="Charter;Corbel"/>
        </w:rPr>
        <w:t xml:space="preserve"> </w:t>
      </w:r>
      <w:r>
        <w:rPr>
          <w:rFonts w:cs="Clarendon V 350" w:ascii="Clarendon V 350" w:hAnsi="Clarendon V 350"/>
        </w:rPr>
        <w:t>vāg</w:t>
      </w:r>
      <w:r>
        <w:rPr>
          <w:rFonts w:cs="Charter;Corbel"/>
        </w:rPr>
        <w:t xml:space="preserve"> </w:t>
      </w:r>
      <w:r>
        <w:rPr>
          <w:rFonts w:cs="Clarendon V 350" w:ascii="Clarendon V 350" w:hAnsi="Clarendon V 350"/>
        </w:rPr>
        <w:t>me</w:t>
      </w:r>
      <w:r>
        <w:rPr>
          <w:rFonts w:cs="Charter;Corbel"/>
        </w:rPr>
        <w:t xml:space="preserve"> или </w:t>
      </w:r>
      <w:r>
        <w:rPr>
          <w:rFonts w:cs="Clarendon V 350" w:ascii="Clarendon V 350" w:hAnsi="Clarendon V 350"/>
        </w:rPr>
        <w:t>vā</w:t>
      </w:r>
      <w:r>
        <w:rPr>
          <w:rFonts w:cs="Times New Roman"/>
          <w:color w:val="FF0000"/>
          <w:szCs w:val="18"/>
          <w:lang w:val="en-US" w:bidi="he-IL"/>
        </w:rPr>
        <w:t>n</w:t>
      </w:r>
      <w:r>
        <w:rPr>
          <w:rFonts w:cs="Times New Roman"/>
          <w:color w:val="FF0000"/>
          <w:szCs w:val="18"/>
          <w:lang w:bidi="he-IL"/>
        </w:rPr>
        <w:t>̄</w:t>
      </w:r>
      <w:r>
        <w:rPr>
          <w:rFonts w:eastAsia="Arial Unicode MS" w:cs="Clarendon V 350" w:ascii="Clarendon V 350" w:hAnsi="Clarendon V 350"/>
        </w:rPr>
        <w:t xml:space="preserve"> </w:t>
      </w:r>
      <w:r>
        <w:rPr>
          <w:rFonts w:cs="Clarendon V 350" w:ascii="Clarendon V 350" w:hAnsi="Clarendon V 350"/>
        </w:rPr>
        <w:t>me</w:t>
      </w:r>
      <w:r>
        <w:rPr>
          <w:rFonts w:cs="Charter;Corbel"/>
        </w:rPr>
        <w:t xml:space="preserve"> </w:t>
      </w:r>
      <w:r>
        <w:rPr>
          <w:rStyle w:val="kursiv"/>
        </w:rPr>
        <w:t>моя речь</w:t>
      </w:r>
      <w:r>
        <w:rPr>
          <w:rFonts w:cs="Charter;Corbel"/>
        </w:rPr>
        <w:t xml:space="preserve">; </w:t>
      </w:r>
    </w:p>
    <w:p>
      <w:pPr>
        <w:pStyle w:val="Normal"/>
        <w:spacing w:lineRule="exact" w:line="260"/>
        <w:ind w:firstLine="284" w:start="0" w:end="0"/>
        <w:rPr/>
      </w:pPr>
      <w:r>
        <w:rPr>
          <w:rFonts w:cs="Charter;Corbel"/>
        </w:rPr>
        <w:t xml:space="preserve">б) </w:t>
      </w:r>
      <w:r>
        <w:rPr>
          <w:rFonts w:cs="Clarendon V 350" w:ascii="Clarendon V 350" w:hAnsi="Clarendon V 350"/>
        </w:rPr>
        <w:t>h</w:t>
      </w:r>
      <w:r>
        <w:rPr>
          <w:rFonts w:cs="Charter;Corbel"/>
        </w:rPr>
        <w:t xml:space="preserve"> после </w:t>
      </w:r>
      <w:r>
        <w:rPr>
          <w:rFonts w:cs="Clarendon V 350" w:ascii="Clarendon V 350" w:hAnsi="Clarendon V 350"/>
        </w:rPr>
        <w:t>k</w:t>
      </w:r>
      <w:r>
        <w:rPr>
          <w:rFonts w:cs="Charter;Corbel"/>
        </w:rPr>
        <w:t xml:space="preserve">, </w:t>
      </w:r>
      <w:r>
        <w:rPr>
          <w:rFonts w:cs="Clarendon V 350" w:ascii="Clarendon V 350" w:hAnsi="Clarendon V 350"/>
        </w:rPr>
        <w:t>ṭ</w:t>
      </w:r>
      <w:r>
        <w:rPr>
          <w:rFonts w:cs="Charter;Corbel"/>
        </w:rPr>
        <w:t xml:space="preserve">, </w:t>
      </w:r>
      <w:r>
        <w:rPr>
          <w:rFonts w:cs="Clarendon V 350" w:ascii="Clarendon V 350" w:hAnsi="Clarendon V 350"/>
        </w:rPr>
        <w:t>t</w:t>
      </w:r>
      <w:r>
        <w:rPr>
          <w:rFonts w:cs="Charter;Corbel"/>
        </w:rPr>
        <w:t xml:space="preserve">, </w:t>
      </w:r>
      <w:r>
        <w:rPr>
          <w:rFonts w:cs="Clarendon V 350" w:ascii="Clarendon V 350" w:hAnsi="Clarendon V 350"/>
        </w:rPr>
        <w:t>p</w:t>
      </w:r>
      <w:r>
        <w:rPr>
          <w:rFonts w:cs="Charter;Corbel"/>
        </w:rPr>
        <w:t xml:space="preserve"> может переходить (и обычно переходит) соответственно в </w:t>
      </w:r>
      <w:r>
        <w:rPr>
          <w:rFonts w:cs="Clarendon V 350" w:ascii="Clarendon V 350" w:hAnsi="Clarendon V 350"/>
        </w:rPr>
        <w:t>gh</w:t>
      </w:r>
      <w:r>
        <w:rPr>
          <w:rFonts w:cs="Charter;Corbel"/>
        </w:rPr>
        <w:t xml:space="preserve">, </w:t>
      </w:r>
      <w:r>
        <w:rPr>
          <w:rFonts w:cs="Clarendon V 350" w:ascii="Clarendon V 350" w:hAnsi="Clarendon V 350"/>
        </w:rPr>
        <w:t>ḍh</w:t>
      </w:r>
      <w:r>
        <w:rPr>
          <w:rFonts w:cs="Charter;Corbel"/>
        </w:rPr>
        <w:t xml:space="preserve">, </w:t>
      </w:r>
      <w:r>
        <w:rPr>
          <w:rFonts w:cs="Clarendon V 350" w:ascii="Clarendon V 350" w:hAnsi="Clarendon V 350"/>
        </w:rPr>
        <w:t>dh</w:t>
      </w:r>
      <w:r>
        <w:rPr>
          <w:rFonts w:cs="Charter;Corbel"/>
        </w:rPr>
        <w:t xml:space="preserve">, </w:t>
      </w:r>
      <w:r>
        <w:rPr>
          <w:rFonts w:cs="Clarendon V 350" w:ascii="Clarendon V 350" w:hAnsi="Clarendon V 350"/>
        </w:rPr>
        <w:t>bh</w:t>
      </w:r>
      <w:r>
        <w:rPr>
          <w:rFonts w:cs="Charter;Corbel"/>
        </w:rPr>
        <w:t xml:space="preserve">, например: </w:t>
      </w:r>
      <w:r>
        <w:rPr>
          <w:rFonts w:cs="Clarendon V 350" w:ascii="Clarendon V 350" w:hAnsi="Clarendon V 350"/>
        </w:rPr>
        <w:t>tat</w:t>
      </w:r>
      <w:r>
        <w:rPr>
          <w:rFonts w:cs="Charter;Corbel"/>
        </w:rPr>
        <w:t xml:space="preserve"> </w:t>
      </w:r>
      <w:r>
        <w:rPr>
          <w:rFonts w:cs="Clarendon V 350" w:ascii="Clarendon V 350" w:hAnsi="Clarendon V 350"/>
        </w:rPr>
        <w:t>hi</w:t>
      </w:r>
      <w:r>
        <w:rPr>
          <w:rFonts w:cs="Charter;Corbel"/>
        </w:rPr>
        <w:t xml:space="preserve"> </w:t>
      </w:r>
      <w:r>
        <w:rPr>
          <w:rFonts w:cs="Times New Roman"/>
        </w:rPr>
        <w:t>→</w:t>
      </w:r>
      <w:r>
        <w:rPr>
          <w:rFonts w:cs="Charter;Corbel"/>
        </w:rPr>
        <w:t xml:space="preserve"> </w:t>
      </w:r>
      <w:r>
        <w:rPr>
          <w:rFonts w:cs="Clarendon V 350" w:ascii="Clarendon V 350" w:hAnsi="Clarendon V 350"/>
        </w:rPr>
        <w:t>tad</w:t>
      </w:r>
      <w:r>
        <w:rPr>
          <w:rFonts w:cs="Charter;Corbel"/>
        </w:rPr>
        <w:t xml:space="preserve"> </w:t>
      </w:r>
      <w:r>
        <w:rPr>
          <w:rFonts w:cs="Clarendon V 350" w:ascii="Clarendon V 350" w:hAnsi="Clarendon V 350"/>
        </w:rPr>
        <w:t>dhi</w:t>
      </w:r>
      <w:r>
        <w:rPr>
          <w:rFonts w:cs="Charter;Corbel"/>
        </w:rPr>
        <w:t xml:space="preserve"> (реже </w:t>
      </w:r>
      <w:r>
        <w:rPr>
          <w:rFonts w:cs="Clarendon V 350" w:ascii="Clarendon V 350" w:hAnsi="Clarendon V 350"/>
        </w:rPr>
        <w:t>tad</w:t>
      </w:r>
      <w:r>
        <w:rPr>
          <w:rFonts w:cs="Charter;Corbel"/>
        </w:rPr>
        <w:t xml:space="preserve"> </w:t>
      </w:r>
      <w:r>
        <w:rPr>
          <w:rFonts w:cs="Clarendon V 350" w:ascii="Clarendon V 350" w:hAnsi="Clarendon V 350"/>
        </w:rPr>
        <w:t>hi</w:t>
      </w:r>
      <w:r>
        <w:rPr>
          <w:rFonts w:cs="Charter;Corbel"/>
        </w:rPr>
        <w:t xml:space="preserve">) </w:t>
      </w:r>
      <w:r>
        <w:rPr>
          <w:rStyle w:val="kursiv"/>
        </w:rPr>
        <w:t>ибо это</w:t>
      </w:r>
      <w:r>
        <w:rPr>
          <w:rFonts w:cs="Charter;Corbel"/>
        </w:rPr>
        <w:t xml:space="preserve">; </w:t>
      </w:r>
      <w:r>
        <w:rPr>
          <w:rFonts w:cs="Clarendon V 350" w:ascii="Clarendon V 350" w:hAnsi="Clarendon V 350"/>
        </w:rPr>
        <w:t>vāk</w:t>
      </w:r>
      <w:r>
        <w:rPr>
          <w:rFonts w:cs="Charter;Corbel"/>
        </w:rPr>
        <w:t xml:space="preserve"> </w:t>
      </w:r>
      <w:r>
        <w:rPr>
          <w:rFonts w:cs="Clarendon V 350" w:ascii="Clarendon V 350" w:hAnsi="Clarendon V 350"/>
        </w:rPr>
        <w:t>hi</w:t>
      </w:r>
      <w:r>
        <w:rPr>
          <w:rFonts w:cs="Charter;Corbel"/>
        </w:rPr>
        <w:t xml:space="preserve"> </w:t>
      </w:r>
      <w:r>
        <w:rPr>
          <w:rFonts w:cs="Times New Roman"/>
        </w:rPr>
        <w:t>→</w:t>
      </w:r>
      <w:r>
        <w:rPr>
          <w:rFonts w:cs="Charter;Corbel"/>
        </w:rPr>
        <w:t xml:space="preserve"> </w:t>
      </w:r>
      <w:r>
        <w:rPr>
          <w:rFonts w:cs="Clarendon V 350" w:ascii="Clarendon V 350" w:hAnsi="Clarendon V 350"/>
        </w:rPr>
        <w:t>vāg</w:t>
      </w:r>
      <w:r>
        <w:rPr>
          <w:rFonts w:cs="Charter;Corbel"/>
        </w:rPr>
        <w:t xml:space="preserve"> </w:t>
      </w:r>
      <w:r>
        <w:rPr>
          <w:rFonts w:cs="Clarendon V 350" w:ascii="Clarendon V 350" w:hAnsi="Clarendon V 350"/>
        </w:rPr>
        <w:t>ghi</w:t>
      </w:r>
      <w:r>
        <w:rPr>
          <w:rFonts w:cs="Charter;Corbel"/>
        </w:rPr>
        <w:t xml:space="preserve"> (реже </w:t>
      </w:r>
      <w:r>
        <w:rPr>
          <w:rFonts w:cs="Clarendon V 350" w:ascii="Clarendon V 350" w:hAnsi="Clarendon V 350"/>
        </w:rPr>
        <w:t>vāg</w:t>
      </w:r>
      <w:r>
        <w:rPr>
          <w:rFonts w:cs="Charter;Corbel"/>
        </w:rPr>
        <w:t xml:space="preserve"> </w:t>
      </w:r>
      <w:r>
        <w:rPr>
          <w:rFonts w:cs="Clarendon V 350" w:ascii="Clarendon V 350" w:hAnsi="Clarendon V 350"/>
        </w:rPr>
        <w:t>hi</w:t>
      </w:r>
      <w:r>
        <w:rPr>
          <w:rFonts w:cs="Charter;Corbel"/>
        </w:rPr>
        <w:t xml:space="preserve">) </w:t>
      </w:r>
      <w:r>
        <w:rPr>
          <w:rStyle w:val="kursiv"/>
        </w:rPr>
        <w:t>ибо речь</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xml:space="preserve">. Конечное </w:t>
      </w:r>
      <w:r>
        <w:rPr>
          <w:rFonts w:cs="Clarendon V 350" w:ascii="Clarendon V 350" w:hAnsi="Clarendon V 350"/>
        </w:rPr>
        <w:t>n</w:t>
      </w:r>
      <w:r>
        <w:rPr>
          <w:rFonts w:cs="Charter;Corbel"/>
        </w:rPr>
        <w:t xml:space="preserve"> (а также </w:t>
      </w:r>
      <w:r>
        <w:rPr>
          <w:rFonts w:cs="Clarendon V 350" w:ascii="Clarendon V 350" w:hAnsi="Clarendon V 350"/>
        </w:rPr>
        <w:t>ṇ</w:t>
      </w:r>
      <w:r>
        <w:rPr>
          <w:rFonts w:cs="Charter;Corbel"/>
        </w:rPr>
        <w:t xml:space="preserve"> и </w:t>
      </w:r>
      <w:r>
        <w:rPr>
          <w:rFonts w:cs="Times New Roman"/>
          <w:color w:val="FF0000"/>
          <w:szCs w:val="18"/>
          <w:lang w:val="en-US" w:bidi="he-IL"/>
        </w:rPr>
        <w:t>n</w:t>
      </w:r>
      <w:r>
        <w:rPr>
          <w:rFonts w:cs="Times New Roman"/>
          <w:color w:val="FF0000"/>
          <w:szCs w:val="18"/>
          <w:lang w:bidi="he-IL"/>
        </w:rPr>
        <w:t>̄</w:t>
      </w:r>
      <w:r>
        <w:rPr>
          <w:rFonts w:cs="Charter;Corbel"/>
        </w:rPr>
        <w:t xml:space="preserve">) после краткой гласной перед последующей гласной удваивается, например: </w:t>
      </w:r>
      <w:r>
        <w:rPr>
          <w:rFonts w:cs="Clarendon V 350" w:ascii="Clarendon V 350" w:hAnsi="Clarendon V 350"/>
        </w:rPr>
        <w:t>bharan</w:t>
      </w:r>
      <w:r>
        <w:rPr>
          <w:rFonts w:cs="Charter;Corbel"/>
        </w:rPr>
        <w:t xml:space="preserve"> </w:t>
      </w:r>
      <w:r>
        <w:rPr>
          <w:rFonts w:cs="Clarendon V 350" w:ascii="Clarendon V 350" w:hAnsi="Clarendon V 350"/>
        </w:rPr>
        <w:t>eva</w:t>
      </w:r>
      <w:r>
        <w:rPr>
          <w:rFonts w:cs="Charter;Corbel"/>
        </w:rPr>
        <w:t xml:space="preserve"> </w:t>
      </w:r>
      <w:r>
        <w:rPr>
          <w:rFonts w:cs="Times New Roman"/>
        </w:rPr>
        <w:t>→</w:t>
      </w:r>
      <w:r>
        <w:rPr>
          <w:rFonts w:cs="Charter;Corbel"/>
        </w:rPr>
        <w:t xml:space="preserve"> </w:t>
      </w:r>
      <w:r>
        <w:rPr>
          <w:rFonts w:cs="Clarendon V 350" w:ascii="Clarendon V 350" w:hAnsi="Clarendon V 350"/>
        </w:rPr>
        <w:t>bharann</w:t>
      </w:r>
      <w:r>
        <w:rPr>
          <w:rFonts w:cs="Charter;Corbel"/>
        </w:rPr>
        <w:t xml:space="preserve"> </w:t>
      </w:r>
      <w:r>
        <w:rPr>
          <w:rFonts w:cs="Clarendon V 350" w:ascii="Clarendon V 350" w:hAnsi="Clarendon V 350"/>
        </w:rPr>
        <w:t>eva</w:t>
      </w:r>
      <w:r>
        <w:rPr>
          <w:rFonts w:cs="Charter;Corbel"/>
        </w:rPr>
        <w:t xml:space="preserve"> </w:t>
      </w:r>
      <w:r>
        <w:rPr>
          <w:rStyle w:val="kursiv"/>
        </w:rPr>
        <w:t>несущий-то</w:t>
      </w:r>
      <w:r>
        <w:rPr>
          <w:rFonts w:cs="Charter;Corbel"/>
        </w:rPr>
        <w:t xml:space="preserve">. </w:t>
      </w:r>
    </w:p>
    <w:p>
      <w:pPr>
        <w:pStyle w:val="Normal"/>
        <w:spacing w:lineRule="exact" w:line="260"/>
        <w:ind w:firstLine="284" w:start="0" w:end="0"/>
        <w:rPr>
          <w:rStyle w:val="pagin"/>
          <w:rFonts w:ascii="Charter Indologique" w:hAnsi="Charter Indologique" w:cs="Charter;Corbel"/>
          <w:color w:val="FF0000"/>
          <w:lang w:val="be-BY"/>
        </w:rPr>
      </w:pPr>
      <w:r>
        <w:rPr>
          <w:rFonts w:cs="Charter;Corbel"/>
        </w:rPr>
        <w:t xml:space="preserve">Прочие изменения конечного </w:t>
      </w:r>
      <w:r>
        <w:rPr>
          <w:rFonts w:cs="Clarendon V 350" w:ascii="Clarendon V 350" w:hAnsi="Clarendon V 350"/>
        </w:rPr>
        <w:t>n</w:t>
      </w:r>
      <w:r>
        <w:rPr>
          <w:rFonts w:cs="Charter;Corbel"/>
        </w:rPr>
        <w:t xml:space="preserve">: </w:t>
      </w:r>
      <w:r>
        <w:rPr>
          <w:rFonts w:cs="Clarendon V 350" w:ascii="Clarendon V 350" w:hAnsi="Clarendon V 350"/>
        </w:rPr>
        <w:t>n</w:t>
      </w:r>
      <w:r>
        <w:rPr>
          <w:rFonts w:cs="Charter;Corbel"/>
        </w:rPr>
        <w:t xml:space="preserve"> + </w:t>
      </w:r>
      <w:r>
        <w:rPr>
          <w:rFonts w:cs="Clarendon V 350" w:ascii="Clarendon V 350" w:hAnsi="Clarendon V 350"/>
        </w:rPr>
        <w:t>j</w:t>
      </w:r>
      <w:r>
        <w:rPr>
          <w:rFonts w:cs="Charter;Corbel"/>
        </w:rPr>
        <w:t xml:space="preserve"> (</w:t>
      </w:r>
      <w:r>
        <w:rPr>
          <w:rFonts w:cs="Clarendon V 350" w:ascii="Clarendon V 350" w:hAnsi="Clarendon V 350"/>
        </w:rPr>
        <w:t>jh</w:t>
      </w:r>
      <w:r>
        <w:rPr>
          <w:rFonts w:cs="Charter;Corbel"/>
        </w:rPr>
        <w:t xml:space="preserve">) </w:t>
      </w:r>
      <w:r>
        <w:rPr>
          <w:rFonts w:cs="Times New Roman"/>
        </w:rPr>
        <w:t>→</w:t>
      </w:r>
      <w:r>
        <w:rPr>
          <w:rFonts w:cs="Charter;Corbel"/>
        </w:rPr>
        <w:t xml:space="preserve"> </w:t>
      </w:r>
      <w:r>
        <w:rPr>
          <w:rFonts w:cs="Clarendon V 350" w:ascii="Clarendon V 350" w:hAnsi="Clarendon V 350"/>
        </w:rPr>
        <w:t>ñj</w:t>
      </w:r>
      <w:r>
        <w:rPr>
          <w:rFonts w:cs="Charter;Corbel"/>
        </w:rPr>
        <w:t xml:space="preserve"> (</w:t>
      </w:r>
      <w:r>
        <w:rPr>
          <w:rFonts w:cs="Clarendon V 350" w:ascii="Clarendon V 350" w:hAnsi="Clarendon V 350"/>
        </w:rPr>
        <w:t>ñjh</w:t>
      </w:r>
      <w:r>
        <w:rPr>
          <w:rFonts w:cs="Charter;Corbel"/>
        </w:rPr>
        <w:t xml:space="preserve">); </w:t>
      </w:r>
      <w:r>
        <w:rPr>
          <w:rFonts w:cs="Clarendon V 350" w:ascii="Clarendon V 350" w:hAnsi="Clarendon V 350"/>
        </w:rPr>
        <w:t>n</w:t>
      </w:r>
      <w:r>
        <w:rPr>
          <w:rFonts w:cs="Charter;Corbel"/>
        </w:rPr>
        <w:t xml:space="preserve"> + </w:t>
      </w:r>
      <w:r>
        <w:rPr>
          <w:rFonts w:cs="Clarendon V 350" w:ascii="Clarendon V 350" w:hAnsi="Clarendon V 350"/>
        </w:rPr>
        <w:t>ç</w:t>
      </w:r>
      <w:r>
        <w:rPr>
          <w:rFonts w:cs="Charter;Corbel"/>
        </w:rPr>
        <w:t xml:space="preserve"> </w:t>
      </w:r>
      <w:r>
        <w:rPr>
          <w:rFonts w:cs="Times New Roman"/>
        </w:rPr>
        <w:t>→</w:t>
      </w:r>
      <w:r>
        <w:rPr>
          <w:rFonts w:cs="Charter;Corbel"/>
        </w:rPr>
        <w:t xml:space="preserve"> </w:t>
      </w:r>
      <w:r>
        <w:rPr>
          <w:rFonts w:cs="Clarendon V 350" w:ascii="Clarendon V 350" w:hAnsi="Clarendon V 350"/>
        </w:rPr>
        <w:t>ñch</w:t>
      </w:r>
      <w:r>
        <w:rPr>
          <w:rFonts w:cs="Charter;Corbel"/>
        </w:rPr>
        <w:t xml:space="preserve"> (допустимо также </w:t>
      </w:r>
      <w:r>
        <w:rPr>
          <w:rFonts w:cs="Clarendon V 350" w:ascii="Clarendon V 350" w:hAnsi="Clarendon V 350"/>
        </w:rPr>
        <w:t>ñç</w:t>
      </w:r>
      <w:r>
        <w:rPr>
          <w:rFonts w:cs="Charter;Corbel"/>
        </w:rPr>
        <w:t xml:space="preserve">); </w:t>
      </w:r>
      <w:r>
        <w:rPr>
          <w:rFonts w:cs="Clarendon V 350" w:ascii="Clarendon V 350" w:hAnsi="Clarendon V 350"/>
        </w:rPr>
        <w:t>n</w:t>
      </w:r>
      <w:r>
        <w:rPr>
          <w:rFonts w:cs="Charter;Corbel"/>
        </w:rPr>
        <w:t xml:space="preserve"> + </w:t>
      </w:r>
      <w:r>
        <w:rPr>
          <w:rFonts w:cs="Clarendon V 350" w:ascii="Clarendon V 350" w:hAnsi="Clarendon V 350"/>
        </w:rPr>
        <w:t>l</w:t>
      </w:r>
      <w:r>
        <w:rPr>
          <w:rFonts w:cs="Charter;Corbel"/>
        </w:rPr>
        <w:t xml:space="preserve"> </w:t>
      </w:r>
      <w:r>
        <w:rPr>
          <w:rFonts w:cs="Times New Roman"/>
        </w:rPr>
        <w:t>→</w:t>
      </w:r>
      <w:r>
        <w:rPr>
          <w:rFonts w:cs="Charter;Corbel"/>
        </w:rPr>
        <w:t xml:space="preserve"> </w:t>
      </w:r>
      <w:r>
        <w:rPr>
          <w:rFonts w:cs="Clarendon V 350" w:ascii="Clarendon V 350" w:hAnsi="Clarendon V 350"/>
        </w:rPr>
        <w:t>ṁll</w:t>
      </w:r>
      <w:r>
        <w:rPr>
          <w:rFonts w:cs="Charter;Corbel"/>
        </w:rPr>
        <w:t xml:space="preserve">; </w:t>
      </w:r>
      <w:r>
        <w:rPr>
          <w:rFonts w:cs="Clarendon V 350" w:ascii="Clarendon V 350" w:hAnsi="Clarendon V 350"/>
        </w:rPr>
        <w:t>n</w:t>
      </w:r>
      <w:r>
        <w:rPr>
          <w:rFonts w:cs="Charter;Corbel"/>
        </w:rPr>
        <w:t xml:space="preserve"> + </w:t>
      </w:r>
      <w:r>
        <w:rPr>
          <w:rFonts w:cs="Clarendon V 350" w:ascii="Clarendon V 350" w:hAnsi="Clarendon V 350"/>
        </w:rPr>
        <w:t>t</w:t>
      </w:r>
      <w:r>
        <w:rPr>
          <w:rFonts w:cs="Charter;Corbel"/>
        </w:rPr>
        <w:t xml:space="preserve"> (</w:t>
      </w:r>
      <w:r>
        <w:rPr>
          <w:rFonts w:cs="Clarendon V 350" w:ascii="Clarendon V 350" w:hAnsi="Clarendon V 350"/>
        </w:rPr>
        <w:t>th</w:t>
      </w:r>
      <w:r>
        <w:rPr>
          <w:rFonts w:cs="Charter;Corbel"/>
        </w:rPr>
        <w:t xml:space="preserve">) </w:t>
      </w:r>
      <w:r>
        <w:rPr>
          <w:rFonts w:cs="Times New Roman"/>
        </w:rPr>
        <w:t>→</w:t>
      </w:r>
      <w:r>
        <w:rPr>
          <w:rFonts w:cs="Charter;Corbel"/>
        </w:rPr>
        <w:t xml:space="preserve"> </w:t>
      </w:r>
      <w:r>
        <w:rPr>
          <w:rFonts w:cs="Clarendon V 350" w:ascii="Clarendon V 350" w:hAnsi="Clarendon V 350"/>
        </w:rPr>
        <w:t>ṁst</w:t>
      </w:r>
      <w:r>
        <w:rPr>
          <w:rFonts w:cs="Charter;Corbel"/>
        </w:rPr>
        <w:t xml:space="preserve"> (</w:t>
      </w:r>
      <w:r>
        <w:rPr>
          <w:rFonts w:cs="Clarendon V 350" w:ascii="Clarendon V 350" w:hAnsi="Clarendon V 350"/>
        </w:rPr>
        <w:t>ṁsth</w:t>
      </w:r>
      <w:r>
        <w:rPr>
          <w:rFonts w:cs="Charter;Corbel"/>
        </w:rPr>
        <w:t xml:space="preserve">); </w:t>
      </w:r>
      <w:r>
        <w:rPr>
          <w:rFonts w:cs="Clarendon V 350" w:ascii="Clarendon V 350" w:hAnsi="Clarendon V 350"/>
        </w:rPr>
        <w:t>n</w:t>
      </w:r>
      <w:r>
        <w:rPr>
          <w:rFonts w:cs="Charter;Corbel"/>
        </w:rPr>
        <w:t xml:space="preserve"> + </w:t>
      </w:r>
      <w:r>
        <w:rPr>
          <w:rFonts w:cs="Clarendon V 350" w:ascii="Clarendon V 350" w:hAnsi="Clarendon V 350"/>
        </w:rPr>
        <w:t>ṭ</w:t>
      </w:r>
      <w:r>
        <w:rPr>
          <w:rFonts w:cs="Charter;Corbel"/>
        </w:rPr>
        <w:t xml:space="preserve"> (</w:t>
      </w:r>
      <w:r>
        <w:rPr>
          <w:rFonts w:cs="Clarendon V 350" w:ascii="Clarendon V 350" w:hAnsi="Clarendon V 350"/>
        </w:rPr>
        <w:t>ṭh</w:t>
      </w:r>
      <w:r>
        <w:rPr>
          <w:rFonts w:cs="Charter;Corbel"/>
        </w:rPr>
        <w:t xml:space="preserve">) </w:t>
      </w:r>
      <w:r>
        <w:rPr>
          <w:rFonts w:cs="Times New Roman"/>
        </w:rPr>
        <w:t>→</w:t>
      </w:r>
      <w:r>
        <w:rPr>
          <w:rFonts w:cs="Charter;Corbel"/>
        </w:rPr>
        <w:t xml:space="preserve"> </w:t>
      </w:r>
      <w:r>
        <w:rPr>
          <w:rFonts w:cs="Clarendon V 350" w:ascii="Clarendon V 350" w:hAnsi="Clarendon V 350"/>
        </w:rPr>
        <w:t>ṁṣṭ</w:t>
      </w:r>
      <w:r>
        <w:rPr>
          <w:rFonts w:cs="Charter;Corbel"/>
        </w:rPr>
        <w:t xml:space="preserve"> (</w:t>
      </w:r>
      <w:r>
        <w:rPr>
          <w:rFonts w:cs="Clarendon V 350" w:ascii="Clarendon V 350" w:hAnsi="Clarendon V 350"/>
        </w:rPr>
        <w:t>ṁṣṭh</w:t>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807</w:t>
      </w:r>
      <w:r>
        <w:rPr>
          <w:rStyle w:val="pagin"/>
          <w:rFonts w:cs="Charter;Corbel"/>
          <w:color w:val="FF0000"/>
        </w:rPr>
        <w:t xml:space="preserve">] </w:t>
      </w:r>
      <w:r>
        <w:br w:type="page"/>
      </w:r>
    </w:p>
    <w:p>
      <w:pPr>
        <w:pStyle w:val="Normal"/>
        <w:spacing w:lineRule="exact" w:line="260"/>
        <w:ind w:firstLine="284" w:start="0" w:end="0"/>
        <w:rPr/>
      </w:pPr>
      <w:r>
        <w:rPr>
          <w:rFonts w:cs="Clarendon V 350" w:ascii="Clarendon V 350" w:hAnsi="Clarendon V 350"/>
        </w:rPr>
        <w:t>n</w:t>
      </w:r>
      <w:r>
        <w:rPr>
          <w:rFonts w:cs="Charter;Corbel"/>
          <w:lang w:val="be-BY"/>
        </w:rPr>
        <w:t xml:space="preserve"> + </w:t>
      </w:r>
      <w:r>
        <w:rPr>
          <w:rFonts w:cs="Clarendon V 350" w:ascii="Clarendon V 350" w:hAnsi="Clarendon V 350"/>
        </w:rPr>
        <w:t>c</w:t>
      </w:r>
      <w:r>
        <w:rPr>
          <w:rFonts w:cs="Charter;Corbel"/>
          <w:lang w:val="be-BY"/>
        </w:rPr>
        <w:t xml:space="preserve"> (</w:t>
      </w:r>
      <w:r>
        <w:rPr>
          <w:rFonts w:cs="Charter;Corbel" w:ascii="Clarendon V 350" w:hAnsi="Clarendon V 350"/>
          <w:lang w:val="be-BY"/>
        </w:rPr>
        <w:t>c</w:t>
      </w:r>
      <w:r>
        <w:rPr>
          <w:rFonts w:cs="Clarendon V 350" w:ascii="Clarendon V 350" w:hAnsi="Clarendon V 350"/>
        </w:rPr>
        <w:t>h</w:t>
      </w:r>
      <w:r>
        <w:rPr>
          <w:rFonts w:cs="Charter;Corbel"/>
          <w:lang w:val="be-BY"/>
        </w:rPr>
        <w:t xml:space="preserve">) </w:t>
      </w:r>
      <w:r>
        <w:rPr>
          <w:rFonts w:cs="Times New Roman"/>
          <w:lang w:val="be-BY"/>
        </w:rPr>
        <w:t>→</w:t>
      </w:r>
      <w:r>
        <w:rPr>
          <w:rFonts w:cs="Charter;Corbel"/>
          <w:lang w:val="be-BY"/>
        </w:rPr>
        <w:t xml:space="preserve"> </w:t>
      </w:r>
      <w:r>
        <w:rPr>
          <w:rFonts w:cs="Clarendon V 350" w:ascii="Clarendon V 350" w:hAnsi="Clarendon V 350"/>
        </w:rPr>
        <w:t>ṁ</w:t>
      </w:r>
      <w:r>
        <w:rPr>
          <w:rFonts w:cs="Clarendon V 350" w:ascii="Clarendon V 350" w:hAnsi="Clarendon V 350"/>
          <w:lang w:val="be-BY"/>
        </w:rPr>
        <w:t>ç</w:t>
      </w:r>
      <w:r>
        <w:rPr>
          <w:rFonts w:cs="Clarendon V 350" w:ascii="Clarendon V 350" w:hAnsi="Clarendon V 350"/>
        </w:rPr>
        <w:t>c</w:t>
      </w:r>
      <w:r>
        <w:rPr>
          <w:rFonts w:cs="Charter;Corbel"/>
          <w:lang w:val="be-BY"/>
        </w:rPr>
        <w:t xml:space="preserve"> (</w:t>
      </w:r>
      <w:r>
        <w:rPr>
          <w:rFonts w:cs="Clarendon V 350" w:ascii="Clarendon V 350" w:hAnsi="Clarendon V 350"/>
        </w:rPr>
        <w:t>ṁ</w:t>
      </w:r>
      <w:r>
        <w:rPr>
          <w:rFonts w:cs="Clarendon V 350" w:ascii="Clarendon V 350" w:hAnsi="Clarendon V 350"/>
          <w:lang w:val="be-BY"/>
        </w:rPr>
        <w:t>ç</w:t>
      </w:r>
      <w:r>
        <w:rPr>
          <w:rFonts w:cs="Charter;Corbel" w:ascii="Clarendon V 350" w:hAnsi="Clarendon V 350"/>
          <w:lang w:val="be-BY"/>
        </w:rPr>
        <w:t>c</w:t>
      </w:r>
      <w:r>
        <w:rPr>
          <w:rFonts w:cs="Clarendon V 350" w:ascii="Clarendon V 350" w:hAnsi="Clarendon V 350"/>
        </w:rPr>
        <w:t>h</w:t>
      </w:r>
      <w:r>
        <w:rPr>
          <w:rFonts w:cs="Charter;Corbel"/>
          <w:lang w:val="be-BY"/>
        </w:rPr>
        <w:t xml:space="preserve">), кроме того, факультативно </w:t>
      </w:r>
      <w:r>
        <w:rPr>
          <w:rFonts w:cs="Clarendon V 350" w:ascii="Clarendon V 350" w:hAnsi="Clarendon V 350"/>
        </w:rPr>
        <w:t>n</w:t>
      </w:r>
      <w:r>
        <w:rPr>
          <w:rFonts w:cs="Charter;Corbel"/>
          <w:lang w:val="be-BY"/>
        </w:rPr>
        <w:t xml:space="preserve"> + </w:t>
      </w:r>
      <w:r>
        <w:rPr>
          <w:rFonts w:cs="Clarendon V 350" w:ascii="Clarendon V 350" w:hAnsi="Clarendon V 350"/>
        </w:rPr>
        <w:t>s</w:t>
      </w:r>
      <w:r>
        <w:rPr>
          <w:rFonts w:cs="Charter;Corbel"/>
          <w:lang w:val="be-BY"/>
        </w:rPr>
        <w:t xml:space="preserve"> </w:t>
      </w:r>
      <w:r>
        <w:rPr>
          <w:rFonts w:cs="Times New Roman"/>
          <w:lang w:val="be-BY"/>
        </w:rPr>
        <w:t>→</w:t>
      </w:r>
      <w:r>
        <w:rPr>
          <w:rFonts w:cs="Charter;Corbel"/>
          <w:lang w:val="be-BY"/>
        </w:rPr>
        <w:t xml:space="preserve"> </w:t>
      </w:r>
      <w:r>
        <w:rPr>
          <w:rFonts w:cs="Clarendon V 350" w:ascii="Clarendon V 350" w:hAnsi="Clarendon V 350"/>
        </w:rPr>
        <w:t>nts</w:t>
      </w:r>
      <w:r>
        <w:rPr>
          <w:rFonts w:cs="Charter;Corbel"/>
          <w:lang w:val="be-BY"/>
        </w:rPr>
        <w:t xml:space="preserve">, </w:t>
      </w:r>
      <w:r>
        <w:rPr>
          <w:rFonts w:cs="Clarendon V 350" w:ascii="Clarendon V 350" w:hAnsi="Clarendon V 350"/>
        </w:rPr>
        <w:t>n</w:t>
      </w:r>
      <w:r>
        <w:rPr>
          <w:rFonts w:cs="Charter;Corbel"/>
          <w:lang w:val="be-BY"/>
        </w:rPr>
        <w:t xml:space="preserve"> + </w:t>
      </w:r>
      <w:r>
        <w:rPr>
          <w:rFonts w:cs="Clarendon V 350" w:ascii="Clarendon V 350" w:hAnsi="Clarendon V 350"/>
        </w:rPr>
        <w:t>ṣ</w:t>
      </w:r>
      <w:r>
        <w:rPr>
          <w:rFonts w:cs="Charter;Corbel"/>
          <w:lang w:val="be-BY"/>
        </w:rPr>
        <w:t xml:space="preserve"> </w:t>
      </w:r>
      <w:r>
        <w:rPr>
          <w:rFonts w:cs="Times New Roman"/>
          <w:lang w:val="be-BY"/>
        </w:rPr>
        <w:t>→</w:t>
      </w:r>
      <w:r>
        <w:rPr>
          <w:rFonts w:cs="Charter;Corbel"/>
          <w:lang w:val="be-BY"/>
        </w:rPr>
        <w:t xml:space="preserve"> </w:t>
      </w:r>
      <w:r>
        <w:rPr>
          <w:rFonts w:cs="Clarendon V 350" w:ascii="Clarendon V 350" w:hAnsi="Clarendon V 350"/>
        </w:rPr>
        <w:t>ṇṭṣ</w:t>
      </w:r>
      <w:r>
        <w:rPr>
          <w:rFonts w:cs="Charter;Corbel"/>
          <w:lang w:val="be-BY"/>
        </w:rPr>
        <w:t xml:space="preserve">. Примеры: </w:t>
      </w:r>
      <w:r>
        <w:rPr>
          <w:rFonts w:cs="Clarendon V 350" w:ascii="Clarendon V 350" w:hAnsi="Clarendon V 350"/>
        </w:rPr>
        <w:t>t</w:t>
      </w:r>
      <w:r>
        <w:rPr>
          <w:rFonts w:cs="Clarendon V 350" w:ascii="Clarendon V 350" w:hAnsi="Clarendon V 350"/>
          <w:lang w:val="be-BY"/>
        </w:rPr>
        <w:t>ā</w:t>
      </w:r>
      <w:r>
        <w:rPr>
          <w:rFonts w:cs="Clarendon V 350" w:ascii="Clarendon V 350" w:hAnsi="Clarendon V 350"/>
        </w:rPr>
        <w:t>n</w:t>
      </w:r>
      <w:r>
        <w:rPr>
          <w:rFonts w:cs="Charter;Corbel"/>
          <w:lang w:val="be-BY"/>
        </w:rPr>
        <w:t xml:space="preserve"> </w:t>
      </w:r>
      <w:r>
        <w:rPr>
          <w:rFonts w:cs="Clarendon V 350" w:ascii="Clarendon V 350" w:hAnsi="Clarendon V 350"/>
          <w:lang w:val="be-BY"/>
        </w:rPr>
        <w:t>çū</w:t>
      </w:r>
      <w:r>
        <w:rPr>
          <w:rFonts w:cs="Clarendon V 350" w:ascii="Clarendon V 350" w:hAnsi="Clarendon V 350"/>
        </w:rPr>
        <w:t>r</w:t>
      </w:r>
      <w:r>
        <w:rPr>
          <w:rFonts w:cs="Clarendon V 350" w:ascii="Clarendon V 350" w:hAnsi="Clarendon V 350"/>
          <w:lang w:val="be-BY"/>
        </w:rPr>
        <w:t>ā</w:t>
      </w:r>
      <w:r>
        <w:rPr>
          <w:rFonts w:cs="Clarendon V 350" w:ascii="Clarendon V 350" w:hAnsi="Clarendon V 350"/>
        </w:rPr>
        <w:t>n</w:t>
      </w:r>
      <w:r>
        <w:rPr>
          <w:rFonts w:cs="Charter;Corbel"/>
          <w:lang w:val="be-BY"/>
        </w:rPr>
        <w:t xml:space="preserve"> </w:t>
      </w:r>
      <w:r>
        <w:rPr>
          <w:rFonts w:cs="Times New Roman"/>
          <w:lang w:val="be-BY"/>
        </w:rPr>
        <w:t>→</w:t>
      </w:r>
      <w:r>
        <w:rPr>
          <w:rFonts w:cs="Charter;Corbel"/>
          <w:lang w:val="be-BY"/>
        </w:rPr>
        <w:t xml:space="preserve"> </w:t>
      </w:r>
      <w:r>
        <w:rPr>
          <w:rFonts w:cs="Clarendon V 350" w:ascii="Clarendon V 350" w:hAnsi="Clarendon V 350"/>
        </w:rPr>
        <w:t>t</w:t>
      </w:r>
      <w:r>
        <w:rPr>
          <w:rFonts w:cs="Clarendon V 350" w:ascii="Clarendon V 350" w:hAnsi="Clarendon V 350"/>
          <w:lang w:val="be-BY"/>
        </w:rPr>
        <w:t>āñ</w:t>
      </w:r>
      <w:r>
        <w:rPr>
          <w:rFonts w:cs="Charter;Corbel"/>
          <w:lang w:val="be-BY"/>
        </w:rPr>
        <w:t xml:space="preserve"> </w:t>
      </w:r>
      <w:r>
        <w:rPr>
          <w:rFonts w:cs="Charter;Corbel" w:ascii="Clarendon V 350" w:hAnsi="Clarendon V 350"/>
          <w:lang w:val="be-BY"/>
        </w:rPr>
        <w:t>c</w:t>
      </w:r>
      <w:r>
        <w:rPr>
          <w:rFonts w:cs="Clarendon V 350" w:ascii="Clarendon V 350" w:hAnsi="Clarendon V 350"/>
        </w:rPr>
        <w:t>h</w:t>
      </w:r>
      <w:r>
        <w:rPr>
          <w:rFonts w:cs="Clarendon V 350" w:ascii="Clarendon V 350" w:hAnsi="Clarendon V 350"/>
          <w:lang w:val="be-BY"/>
        </w:rPr>
        <w:t>ū</w:t>
      </w:r>
      <w:r>
        <w:rPr>
          <w:rFonts w:cs="Clarendon V 350" w:ascii="Clarendon V 350" w:hAnsi="Clarendon V 350"/>
        </w:rPr>
        <w:t>r</w:t>
      </w:r>
      <w:r>
        <w:rPr>
          <w:rFonts w:cs="Clarendon V 350" w:ascii="Clarendon V 350" w:hAnsi="Clarendon V 350"/>
          <w:lang w:val="be-BY"/>
        </w:rPr>
        <w:t>ā</w:t>
      </w:r>
      <w:r>
        <w:rPr>
          <w:rFonts w:cs="Clarendon V 350" w:ascii="Clarendon V 350" w:hAnsi="Clarendon V 350"/>
        </w:rPr>
        <w:t>n</w:t>
      </w:r>
      <w:r>
        <w:rPr>
          <w:rFonts w:cs="Charter;Corbel"/>
          <w:lang w:val="be-BY"/>
        </w:rPr>
        <w:t xml:space="preserve"> (реже </w:t>
      </w:r>
      <w:r>
        <w:rPr>
          <w:rFonts w:cs="Clarendon V 350" w:ascii="Clarendon V 350" w:hAnsi="Clarendon V 350"/>
        </w:rPr>
        <w:t>t</w:t>
      </w:r>
      <w:r>
        <w:rPr>
          <w:rFonts w:cs="Clarendon V 350" w:ascii="Clarendon V 350" w:hAnsi="Clarendon V 350"/>
          <w:lang w:val="be-BY"/>
        </w:rPr>
        <w:t>ā</w:t>
      </w:r>
      <w:r>
        <w:rPr>
          <w:rFonts w:cs="Clarendon V 350" w:ascii="Clarendon V 350" w:hAnsi="Clarendon V 350"/>
        </w:rPr>
        <w:t>n</w:t>
      </w:r>
      <w:r>
        <w:rPr>
          <w:rFonts w:cs="Charter;Corbel"/>
          <w:lang w:val="be-BY"/>
        </w:rPr>
        <w:t xml:space="preserve"> </w:t>
      </w:r>
      <w:r>
        <w:rPr>
          <w:rFonts w:cs="Clarendon V 350" w:ascii="Clarendon V 350" w:hAnsi="Clarendon V 350"/>
          <w:lang w:val="be-BY"/>
        </w:rPr>
        <w:t>çū</w:t>
      </w:r>
      <w:r>
        <w:rPr>
          <w:rFonts w:cs="Clarendon V 350" w:ascii="Clarendon V 350" w:hAnsi="Clarendon V 350"/>
        </w:rPr>
        <w:t>r</w:t>
      </w:r>
      <w:r>
        <w:rPr>
          <w:rFonts w:cs="Clarendon V 350" w:ascii="Clarendon V 350" w:hAnsi="Clarendon V 350"/>
          <w:lang w:val="be-BY"/>
        </w:rPr>
        <w:t>ā</w:t>
      </w:r>
      <w:r>
        <w:rPr>
          <w:rFonts w:cs="Clarendon V 350" w:ascii="Clarendon V 350" w:hAnsi="Clarendon V 350"/>
        </w:rPr>
        <w:t>n</w:t>
      </w:r>
      <w:r>
        <w:rPr>
          <w:rFonts w:cs="Charter;Corbel"/>
          <w:lang w:val="be-BY"/>
        </w:rPr>
        <w:t xml:space="preserve">) </w:t>
      </w:r>
      <w:r>
        <w:rPr>
          <w:rStyle w:val="kursiv"/>
          <w:lang w:val="be-BY"/>
        </w:rPr>
        <w:t>этих героев</w:t>
      </w:r>
      <w:r>
        <w:rPr>
          <w:rFonts w:cs="Charter;Corbel"/>
          <w:lang w:val="be-BY"/>
        </w:rPr>
        <w:t xml:space="preserve">, </w:t>
      </w:r>
      <w:r>
        <w:rPr>
          <w:rFonts w:cs="Clarendon V 350" w:ascii="Clarendon V 350" w:hAnsi="Clarendon V 350"/>
        </w:rPr>
        <w:t>tasmin</w:t>
      </w:r>
      <w:r>
        <w:rPr>
          <w:rFonts w:cs="Charter;Corbel"/>
          <w:lang w:val="be-BY"/>
        </w:rPr>
        <w:t xml:space="preserve"> </w:t>
      </w:r>
      <w:r>
        <w:rPr>
          <w:rFonts w:cs="Clarendon V 350" w:ascii="Clarendon V 350" w:hAnsi="Clarendon V 350"/>
        </w:rPr>
        <w:t>loke</w:t>
      </w:r>
      <w:r>
        <w:rPr>
          <w:rFonts w:cs="Charter;Corbel"/>
          <w:lang w:val="be-BY"/>
        </w:rPr>
        <w:t xml:space="preserve"> </w:t>
      </w:r>
      <w:r>
        <w:rPr>
          <w:rFonts w:cs="Times New Roman"/>
          <w:lang w:val="be-BY"/>
        </w:rPr>
        <w:t>→</w:t>
      </w:r>
      <w:r>
        <w:rPr>
          <w:rFonts w:cs="Charter;Corbel"/>
          <w:lang w:val="be-BY"/>
        </w:rPr>
        <w:t xml:space="preserve"> </w:t>
      </w:r>
      <w:r>
        <w:rPr>
          <w:rFonts w:cs="Clarendon V 350" w:ascii="Clarendon V 350" w:hAnsi="Clarendon V 350"/>
        </w:rPr>
        <w:t>tasmiṁl</w:t>
      </w:r>
      <w:r>
        <w:rPr>
          <w:rFonts w:cs="Charter;Corbel"/>
          <w:lang w:val="be-BY"/>
        </w:rPr>
        <w:t xml:space="preserve"> </w:t>
      </w:r>
      <w:r>
        <w:rPr>
          <w:rFonts w:cs="Clarendon V 350" w:ascii="Clarendon V 350" w:hAnsi="Clarendon V 350"/>
        </w:rPr>
        <w:t>loke</w:t>
      </w:r>
      <w:r>
        <w:rPr>
          <w:rFonts w:cs="Charter;Corbel"/>
          <w:lang w:val="be-BY"/>
        </w:rPr>
        <w:t xml:space="preserve"> </w:t>
      </w:r>
      <w:r>
        <w:rPr>
          <w:rStyle w:val="kursiv"/>
          <w:lang w:val="be-BY"/>
        </w:rPr>
        <w:t>в этом мире</w:t>
      </w:r>
      <w:r>
        <w:rPr>
          <w:rFonts w:cs="Charter;Corbel"/>
          <w:lang w:val="be-BY"/>
        </w:rPr>
        <w:t xml:space="preserve">, </w:t>
      </w:r>
      <w:r>
        <w:rPr>
          <w:rFonts w:cs="Clarendon V 350" w:ascii="Clarendon V 350" w:hAnsi="Clarendon V 350"/>
        </w:rPr>
        <w:t>t</w:t>
      </w:r>
      <w:r>
        <w:rPr>
          <w:rFonts w:cs="Clarendon V 350" w:ascii="Clarendon V 350" w:hAnsi="Clarendon V 350"/>
          <w:lang w:val="be-BY"/>
        </w:rPr>
        <w:t>ā</w:t>
      </w:r>
      <w:r>
        <w:rPr>
          <w:rFonts w:cs="Clarendon V 350" w:ascii="Clarendon V 350" w:hAnsi="Clarendon V 350"/>
        </w:rPr>
        <w:t>n</w:t>
      </w:r>
      <w:r>
        <w:rPr>
          <w:rFonts w:cs="Charter;Corbel"/>
          <w:lang w:val="be-BY"/>
        </w:rPr>
        <w:t xml:space="preserve"> </w:t>
      </w:r>
      <w:r>
        <w:rPr>
          <w:rFonts w:cs="Clarendon V 350" w:ascii="Clarendon V 350" w:hAnsi="Clarendon V 350"/>
        </w:rPr>
        <w:t>tu</w:t>
      </w:r>
      <w:r>
        <w:rPr>
          <w:rFonts w:cs="Charter;Corbel"/>
          <w:lang w:val="be-BY"/>
        </w:rPr>
        <w:t xml:space="preserve"> </w:t>
      </w:r>
      <w:r>
        <w:rPr>
          <w:rFonts w:cs="Times New Roman"/>
          <w:lang w:val="be-BY"/>
        </w:rPr>
        <w:t>→</w:t>
      </w:r>
      <w:r>
        <w:rPr>
          <w:rFonts w:cs="Charter;Corbel"/>
          <w:lang w:val="be-BY"/>
        </w:rPr>
        <w:t xml:space="preserve"> </w:t>
      </w:r>
      <w:r>
        <w:rPr>
          <w:rFonts w:cs="Clarendon V 350" w:ascii="Clarendon V 350" w:hAnsi="Clarendon V 350"/>
        </w:rPr>
        <w:t>t</w:t>
      </w:r>
      <w:r>
        <w:rPr>
          <w:rFonts w:cs="Clarendon V 350" w:ascii="Clarendon V 350" w:hAnsi="Clarendon V 350"/>
          <w:lang w:val="be-BY"/>
        </w:rPr>
        <w:t>ā</w:t>
      </w:r>
      <w:r>
        <w:rPr>
          <w:rFonts w:cs="Clarendon V 350" w:ascii="Clarendon V 350" w:hAnsi="Clarendon V 350"/>
        </w:rPr>
        <w:t>ṁs</w:t>
      </w:r>
      <w:r>
        <w:rPr>
          <w:rFonts w:cs="Charter;Corbel"/>
          <w:lang w:val="be-BY"/>
        </w:rPr>
        <w:t xml:space="preserve"> </w:t>
      </w:r>
      <w:r>
        <w:rPr>
          <w:rFonts w:cs="Clarendon V 350" w:ascii="Clarendon V 350" w:hAnsi="Clarendon V 350"/>
        </w:rPr>
        <w:t>tu</w:t>
      </w:r>
      <w:r>
        <w:rPr>
          <w:rFonts w:cs="Charter;Corbel"/>
          <w:lang w:val="be-BY"/>
        </w:rPr>
        <w:t xml:space="preserve"> </w:t>
      </w:r>
      <w:r>
        <w:rPr>
          <w:rStyle w:val="kursiv"/>
          <w:lang w:val="be-BY"/>
        </w:rPr>
        <w:t>но их</w:t>
      </w:r>
      <w:r>
        <w:rPr>
          <w:rFonts w:cs="Charter;Corbel"/>
          <w:lang w:val="be-BY"/>
        </w:rPr>
        <w:t xml:space="preserve">, </w:t>
      </w:r>
      <w:r>
        <w:rPr>
          <w:rFonts w:cs="Clarendon V 350" w:ascii="Clarendon V 350" w:hAnsi="Clarendon V 350"/>
        </w:rPr>
        <w:t>t</w:t>
      </w:r>
      <w:r>
        <w:rPr>
          <w:rFonts w:cs="Clarendon V 350" w:ascii="Clarendon V 350" w:hAnsi="Clarendon V 350"/>
          <w:lang w:val="be-BY"/>
        </w:rPr>
        <w:t>ā</w:t>
      </w:r>
      <w:r>
        <w:rPr>
          <w:rFonts w:cs="Clarendon V 350" w:ascii="Clarendon V 350" w:hAnsi="Clarendon V 350"/>
        </w:rPr>
        <w:t>n</w:t>
      </w:r>
      <w:r>
        <w:rPr>
          <w:rFonts w:cs="Charter;Corbel"/>
          <w:lang w:val="be-BY"/>
        </w:rPr>
        <w:t xml:space="preserve"> </w:t>
      </w:r>
      <w:r>
        <w:rPr>
          <w:rFonts w:cs="Clarendon V 350" w:ascii="Clarendon V 350" w:hAnsi="Clarendon V 350"/>
        </w:rPr>
        <w:t>ca</w:t>
      </w:r>
      <w:r>
        <w:rPr>
          <w:rFonts w:cs="Charter;Corbel"/>
          <w:lang w:val="be-BY"/>
        </w:rPr>
        <w:t xml:space="preserve"> </w:t>
      </w:r>
      <w:r>
        <w:rPr>
          <w:rFonts w:cs="Times New Roman"/>
          <w:lang w:val="be-BY"/>
        </w:rPr>
        <w:t>→</w:t>
      </w:r>
      <w:r>
        <w:rPr>
          <w:rFonts w:cs="Charter;Corbel"/>
          <w:lang w:val="be-BY"/>
        </w:rPr>
        <w:t xml:space="preserve"> </w:t>
      </w:r>
      <w:r>
        <w:rPr>
          <w:rFonts w:cs="Clarendon V 350" w:ascii="Clarendon V 350" w:hAnsi="Clarendon V 350"/>
        </w:rPr>
        <w:t>t</w:t>
      </w:r>
      <w:r>
        <w:rPr>
          <w:rFonts w:cs="Clarendon V 350" w:ascii="Clarendon V 350" w:hAnsi="Clarendon V 350"/>
          <w:lang w:val="be-BY"/>
        </w:rPr>
        <w:t>ā</w:t>
      </w:r>
      <w:r>
        <w:rPr>
          <w:rFonts w:cs="Clarendon V 350" w:ascii="Clarendon V 350" w:hAnsi="Clarendon V 350"/>
        </w:rPr>
        <w:t>ṁ</w:t>
      </w:r>
      <w:r>
        <w:rPr>
          <w:rFonts w:cs="Clarendon V 350" w:ascii="Clarendon V 350" w:hAnsi="Clarendon V 350"/>
          <w:lang w:val="be-BY"/>
        </w:rPr>
        <w:t>ç</w:t>
      </w:r>
      <w:r>
        <w:rPr>
          <w:rFonts w:cs="Charter;Corbel"/>
          <w:lang w:val="be-BY"/>
        </w:rPr>
        <w:t xml:space="preserve"> </w:t>
      </w:r>
      <w:r>
        <w:rPr>
          <w:rFonts w:cs="Clarendon V 350" w:ascii="Clarendon V 350" w:hAnsi="Clarendon V 350"/>
        </w:rPr>
        <w:t>ca</w:t>
      </w:r>
      <w:r>
        <w:rPr>
          <w:rFonts w:cs="Charter;Corbel"/>
          <w:lang w:val="be-BY"/>
        </w:rPr>
        <w:t xml:space="preserve"> </w:t>
      </w:r>
      <w:r>
        <w:rPr>
          <w:rStyle w:val="kursiv"/>
          <w:lang w:val="be-BY"/>
        </w:rPr>
        <w:t>и их</w:t>
      </w:r>
      <w:r>
        <w:rPr>
          <w:rFonts w:cs="Charter;Corbel"/>
          <w:lang w:val="be-BY"/>
        </w:rPr>
        <w:t xml:space="preserve">. </w:t>
      </w:r>
    </w:p>
    <w:p>
      <w:pPr>
        <w:pStyle w:val="Normal"/>
        <w:spacing w:lineRule="exact" w:line="260"/>
        <w:ind w:firstLine="284" w:start="0" w:end="0"/>
        <w:rPr/>
      </w:pPr>
      <w:r>
        <w:rPr>
          <w:rFonts w:cs="Charter;Corbel"/>
          <w:sz w:val="16"/>
          <w:szCs w:val="16"/>
        </w:rPr>
        <w:t>В изданиях, различающих анусвару и анунасику (</w:t>
      </w:r>
      <w:r>
        <w:rPr>
          <w:rFonts w:cs="Charter;Corbel"/>
          <w:color w:val="FF6600"/>
          <w:sz w:val="16"/>
          <w:szCs w:val="16"/>
        </w:rPr>
        <w:t xml:space="preserve">§ </w:t>
      </w:r>
      <w:r>
        <w:rPr>
          <w:rFonts w:cs="CharterExpScC Uni;Times New Roman" w:ascii="Charter Indologique Capital" w:hAnsi="Charter Indologique Capital"/>
          <w:color w:val="FF6600"/>
          <w:sz w:val="16"/>
          <w:szCs w:val="16"/>
        </w:rPr>
        <w:t>6</w:t>
      </w:r>
      <w:r>
        <w:rPr>
          <w:rFonts w:cs="Charter;Corbel"/>
          <w:sz w:val="16"/>
          <w:szCs w:val="16"/>
        </w:rPr>
        <w:t>), в сочетаниях, возникших в силу данного пункта правил сандхи, выступает анунасика (</w:t>
      </w:r>
      <w:r>
        <w:rPr>
          <w:rFonts w:cs="Clarendon V 350" w:ascii="Clarendon V 350" w:hAnsi="Clarendon V 350"/>
          <w:sz w:val="16"/>
          <w:szCs w:val="16"/>
        </w:rPr>
        <w:t>m̐</w:t>
      </w:r>
      <w:r>
        <w:rPr>
          <w:rFonts w:cs="Charter;Corbel"/>
          <w:sz w:val="16"/>
          <w:szCs w:val="16"/>
        </w:rPr>
        <w:t xml:space="preserve">): </w:t>
      </w:r>
      <w:r>
        <w:rPr>
          <w:rFonts w:cs="Clarendon V 350" w:ascii="Clarendon V 350" w:hAnsi="Clarendon V 350"/>
          <w:sz w:val="16"/>
          <w:szCs w:val="16"/>
        </w:rPr>
        <w:t>tasmim̐</w:t>
      </w:r>
      <w:r>
        <w:rPr>
          <w:rFonts w:eastAsia="Arial Unicode MS" w:cs="Clarendon V 350" w:ascii="Clarendon V 350" w:hAnsi="Clarendon V 350"/>
          <w:sz w:val="16"/>
          <w:szCs w:val="16"/>
        </w:rPr>
        <w:t>l</w:t>
      </w:r>
      <w:r>
        <w:rPr>
          <w:rFonts w:cs="Charter;Corbel"/>
          <w:sz w:val="16"/>
          <w:szCs w:val="16"/>
        </w:rPr>
        <w:t xml:space="preserve"> </w:t>
      </w:r>
      <w:r>
        <w:rPr>
          <w:rFonts w:cs="Clarendon V 350" w:ascii="Clarendon V 350" w:hAnsi="Clarendon V 350"/>
          <w:sz w:val="16"/>
          <w:szCs w:val="16"/>
        </w:rPr>
        <w:t>loke</w:t>
      </w:r>
      <w:r>
        <w:rPr>
          <w:rFonts w:cs="Charter;Corbel"/>
          <w:sz w:val="16"/>
          <w:szCs w:val="16"/>
        </w:rPr>
        <w:t xml:space="preserve">, </w:t>
      </w:r>
      <w:r>
        <w:rPr>
          <w:rFonts w:cs="Clarendon V 350" w:ascii="Clarendon V 350" w:hAnsi="Clarendon V 350"/>
          <w:sz w:val="16"/>
          <w:szCs w:val="16"/>
        </w:rPr>
        <w:t>tām̐s</w:t>
      </w:r>
      <w:r>
        <w:rPr>
          <w:rFonts w:cs="Charter;Corbel"/>
          <w:sz w:val="16"/>
          <w:szCs w:val="16"/>
        </w:rPr>
        <w:t xml:space="preserve"> </w:t>
      </w:r>
      <w:r>
        <w:rPr>
          <w:rFonts w:cs="Clarendon V 350" w:ascii="Clarendon V 350" w:hAnsi="Clarendon V 350"/>
          <w:sz w:val="16"/>
          <w:szCs w:val="16"/>
        </w:rPr>
        <w:t>tu</w:t>
      </w:r>
      <w:r>
        <w:rPr>
          <w:rFonts w:cs="Charter;Corbel"/>
          <w:sz w:val="16"/>
          <w:szCs w:val="16"/>
        </w:rPr>
        <w:t xml:space="preserve">, </w:t>
      </w:r>
      <w:r>
        <w:rPr>
          <w:rFonts w:cs="Clarendon V 350" w:ascii="Clarendon V 350" w:hAnsi="Clarendon V 350"/>
          <w:sz w:val="16"/>
          <w:szCs w:val="16"/>
        </w:rPr>
        <w:t>tām̐ç</w:t>
      </w:r>
      <w:r>
        <w:rPr>
          <w:rFonts w:cs="Charter;Corbel"/>
          <w:sz w:val="16"/>
          <w:szCs w:val="16"/>
        </w:rPr>
        <w:t xml:space="preserve"> </w:t>
      </w:r>
      <w:r>
        <w:rPr>
          <w:rFonts w:cs="Clarendon V 350" w:ascii="Clarendon V 350" w:hAnsi="Clarendon V 350"/>
          <w:sz w:val="16"/>
          <w:szCs w:val="16"/>
        </w:rPr>
        <w:t>ca</w:t>
      </w:r>
      <w:r>
        <w:rPr>
          <w:rFonts w:cs="Charter;Corbel"/>
          <w:sz w:val="16"/>
          <w:szCs w:val="16"/>
        </w:rPr>
        <w:t xml:space="preserve">. </w:t>
      </w:r>
    </w:p>
    <w:p>
      <w:pPr>
        <w:pStyle w:val="Normal"/>
        <w:spacing w:lineRule="exact" w:line="260"/>
        <w:ind w:firstLine="284" w:start="0" w:end="0"/>
        <w:rPr>
          <w:rFonts w:cs="Charter;Corbel"/>
          <w:b/>
        </w:rPr>
      </w:pPr>
      <w:r>
        <w:rPr>
          <w:rFonts w:cs="CharterExpScC Uni;Times New Roman" w:ascii="Charter Indologique Capital" w:hAnsi="Charter Indologique Capital"/>
        </w:rPr>
        <w:t>3</w:t>
      </w:r>
      <w:r>
        <w:rPr>
          <w:rFonts w:cs="Charter;Corbel"/>
        </w:rPr>
        <w:t xml:space="preserve">. Конечное </w:t>
      </w:r>
      <w:r>
        <w:rPr>
          <w:rFonts w:cs="Clarendon V 350" w:ascii="Clarendon V 350" w:hAnsi="Clarendon V 350"/>
        </w:rPr>
        <w:t>m</w:t>
      </w:r>
      <w:r>
        <w:rPr>
          <w:rFonts w:cs="Charter;Corbel"/>
        </w:rPr>
        <w:t xml:space="preserve"> перед согласной переходит в </w:t>
      </w:r>
      <w:r>
        <w:rPr>
          <w:rFonts w:cs="Clarendon V 350" w:ascii="Clarendon V 350" w:hAnsi="Clarendon V 350"/>
        </w:rPr>
        <w:t>ṁ</w:t>
      </w:r>
      <w:r>
        <w:rPr>
          <w:rFonts w:cs="Charter;Corbel"/>
        </w:rPr>
        <w:t xml:space="preserve"> (но перед губной согласной возможно также сохранение </w:t>
      </w:r>
      <w:r>
        <w:rPr>
          <w:rFonts w:cs="Clarendon V 350" w:ascii="Clarendon V 350" w:hAnsi="Clarendon V 350"/>
        </w:rPr>
        <w:t>m</w:t>
      </w:r>
      <w:r>
        <w:rPr>
          <w:rFonts w:cs="Charter;Corbel"/>
        </w:rPr>
        <w:t xml:space="preserve">). Примеры: </w:t>
      </w:r>
      <w:r>
        <w:rPr>
          <w:rFonts w:cs="Clarendon V 350" w:ascii="Clarendon V 350" w:hAnsi="Clarendon V 350"/>
        </w:rPr>
        <w:t>kim</w:t>
      </w:r>
      <w:r>
        <w:rPr>
          <w:rFonts w:cs="Charter;Corbel"/>
        </w:rPr>
        <w:t xml:space="preserve"> </w:t>
      </w:r>
      <w:r>
        <w:rPr>
          <w:rFonts w:cs="Clarendon V 350" w:ascii="Clarendon V 350" w:hAnsi="Clarendon V 350"/>
        </w:rPr>
        <w:t>karoti</w:t>
      </w:r>
      <w:r>
        <w:rPr>
          <w:rFonts w:cs="Charter;Corbel"/>
        </w:rPr>
        <w:t xml:space="preserve"> </w:t>
      </w:r>
      <w:r>
        <w:rPr>
          <w:rFonts w:cs="Times New Roman"/>
        </w:rPr>
        <w:t>→</w:t>
      </w:r>
      <w:r>
        <w:rPr>
          <w:rFonts w:cs="Charter;Corbel"/>
        </w:rPr>
        <w:t xml:space="preserve"> </w:t>
      </w:r>
      <w:r>
        <w:rPr>
          <w:rFonts w:cs="Clarendon V 350" w:ascii="Clarendon V 350" w:hAnsi="Clarendon V 350"/>
        </w:rPr>
        <w:t>kiṁ</w:t>
      </w:r>
      <w:r>
        <w:rPr>
          <w:rFonts w:cs="Charter;Corbel"/>
        </w:rPr>
        <w:t xml:space="preserve"> </w:t>
      </w:r>
      <w:r>
        <w:rPr>
          <w:rFonts w:cs="Clarendon V 350" w:ascii="Clarendon V 350" w:hAnsi="Clarendon V 350"/>
        </w:rPr>
        <w:t>karoti</w:t>
      </w:r>
      <w:r>
        <w:rPr>
          <w:rFonts w:cs="Charter;Corbel"/>
        </w:rPr>
        <w:t xml:space="preserve"> </w:t>
      </w:r>
      <w:r>
        <w:rPr>
          <w:rStyle w:val="kursiv"/>
        </w:rPr>
        <w:t>что делает</w:t>
      </w:r>
      <w:r>
        <w:rPr>
          <w:rFonts w:cs="Charter;Corbel"/>
        </w:rPr>
        <w:t xml:space="preserve">; </w:t>
      </w:r>
      <w:r>
        <w:rPr>
          <w:rFonts w:cs="Clarendon V 350" w:ascii="Clarendon V 350" w:hAnsi="Clarendon V 350"/>
        </w:rPr>
        <w:t>sam</w:t>
      </w:r>
      <w:r>
        <w:rPr>
          <w:rFonts w:cs="Charter;Corbel"/>
        </w:rPr>
        <w:t xml:space="preserve"> + </w:t>
      </w:r>
      <w:r>
        <w:rPr>
          <w:rFonts w:cs="Clarendon V 350" w:ascii="Clarendon V 350" w:hAnsi="Clarendon V 350"/>
        </w:rPr>
        <w:t>bandhaḥ</w:t>
      </w:r>
      <w:r>
        <w:rPr>
          <w:rFonts w:cs="Charter;Corbel"/>
        </w:rPr>
        <w:t xml:space="preserve"> </w:t>
      </w:r>
      <w:r>
        <w:rPr>
          <w:rFonts w:cs="Times New Roman"/>
        </w:rPr>
        <w:t>→</w:t>
      </w:r>
      <w:r>
        <w:rPr>
          <w:rFonts w:cs="Charter;Corbel"/>
        </w:rPr>
        <w:t xml:space="preserve"> </w:t>
      </w:r>
      <w:r>
        <w:rPr>
          <w:rFonts w:cs="Clarendon V 350" w:ascii="Clarendon V 350" w:hAnsi="Clarendon V 350"/>
        </w:rPr>
        <w:t>saṁbandhaḥ</w:t>
      </w:r>
      <w:r>
        <w:rPr>
          <w:rFonts w:cs="Charter;Corbel"/>
        </w:rPr>
        <w:t xml:space="preserve"> (или </w:t>
      </w:r>
      <w:r>
        <w:rPr>
          <w:rFonts w:cs="Clarendon V 350" w:ascii="Clarendon V 350" w:hAnsi="Clarendon V 350"/>
        </w:rPr>
        <w:t>sambandhaḥ</w:t>
      </w:r>
      <w:r>
        <w:rPr>
          <w:rFonts w:cs="Charter;Corbel"/>
        </w:rPr>
        <w:t xml:space="preserve">) </w:t>
      </w:r>
      <w:r>
        <w:rPr>
          <w:rStyle w:val="kursiv"/>
        </w:rPr>
        <w:t>связь</w:t>
      </w:r>
      <w:r>
        <w:rPr>
          <w:rFonts w:cs="Charter;Corbel"/>
        </w:rPr>
        <w:t>.</w:t>
      </w:r>
    </w:p>
    <w:p>
      <w:pPr>
        <w:pStyle w:val="Normal"/>
        <w:spacing w:lineRule="exact" w:line="260"/>
        <w:ind w:firstLine="284" w:start="0" w:end="0"/>
        <w:rPr/>
      </w:pPr>
      <w:r>
        <w:rPr>
          <w:rFonts w:cs="Charter;Corbel"/>
          <w:b/>
        </w:rPr>
        <w:t>§</w:t>
      </w:r>
      <w:r>
        <w:rPr>
          <w:rStyle w:val="4"/>
          <w:rFonts w:cs="Charter;Corbel"/>
          <w:sz w:val="20"/>
          <w:szCs w:val="20"/>
        </w:rPr>
        <w:t xml:space="preserve"> </w:t>
      </w:r>
      <w:r>
        <w:rPr>
          <w:rStyle w:val="4"/>
          <w:rFonts w:cs="CharterExpScC Uni;Times New Roman" w:ascii="Charter Capital;Corbel" w:hAnsi="Charter Capital;Corbel"/>
          <w:sz w:val="20"/>
          <w:szCs w:val="20"/>
        </w:rPr>
        <w:t>44</w:t>
      </w:r>
      <w:r>
        <w:rPr>
          <w:rStyle w:val="4"/>
          <w:rFonts w:cs="Charter;Corbel"/>
          <w:sz w:val="20"/>
          <w:szCs w:val="20"/>
        </w:rPr>
        <w:t xml:space="preserve">. Внешние сандхи </w:t>
      </w:r>
      <w:r>
        <w:rPr>
          <w:rStyle w:val="4"/>
          <w:rFonts w:cs="Clarendon V 350" w:ascii="Clarendon V 350" w:hAnsi="Clarendon V 350"/>
          <w:b w:val="false"/>
          <w:bCs w:val="false"/>
          <w:sz w:val="20"/>
          <w:szCs w:val="20"/>
        </w:rPr>
        <w:t>s</w:t>
      </w:r>
      <w:r>
        <w:rPr>
          <w:rStyle w:val="4"/>
          <w:rFonts w:cs="Charter;Corbel"/>
          <w:sz w:val="20"/>
          <w:szCs w:val="20"/>
        </w:rPr>
        <w:t xml:space="preserve"> и </w:t>
      </w:r>
      <w:r>
        <w:rPr>
          <w:rStyle w:val="4"/>
          <w:rFonts w:cs="Clarendon V 350" w:ascii="Clarendon V 350" w:hAnsi="Clarendon V 350"/>
          <w:b w:val="false"/>
          <w:bCs w:val="false"/>
          <w:sz w:val="20"/>
          <w:szCs w:val="20"/>
        </w:rPr>
        <w:t>r</w:t>
      </w:r>
      <w:r>
        <w:rPr>
          <w:rFonts w:cs="Charter;Corbel"/>
        </w:rPr>
        <w:t xml:space="preserve">. Различие между </w:t>
      </w:r>
      <w:r>
        <w:rPr>
          <w:rFonts w:cs="Clarendon V 350" w:ascii="Clarendon V 350" w:hAnsi="Clarendon V 350"/>
        </w:rPr>
        <w:t>s</w:t>
      </w:r>
      <w:r>
        <w:rPr>
          <w:rFonts w:cs="Charter;Corbel"/>
        </w:rPr>
        <w:t xml:space="preserve"> и </w:t>
      </w:r>
      <w:r>
        <w:rPr>
          <w:rFonts w:cs="Clarendon V 350" w:ascii="Clarendon V 350" w:hAnsi="Clarendon V 350"/>
        </w:rPr>
        <w:t>r</w:t>
      </w:r>
      <w:r>
        <w:rPr>
          <w:rFonts w:cs="Charter;Corbel"/>
        </w:rPr>
        <w:t xml:space="preserve"> проявляется здесь только после </w:t>
      </w:r>
      <w:r>
        <w:rPr>
          <w:rFonts w:cs="Clarendon V 350" w:ascii="Clarendon V 350" w:hAnsi="Clarendon V 350"/>
        </w:rPr>
        <w:t>a</w:t>
      </w:r>
      <w:r>
        <w:rPr>
          <w:rFonts w:cs="Charter;Corbel"/>
        </w:rPr>
        <w:t>(</w:t>
      </w:r>
      <w:r>
        <w:rPr>
          <w:rFonts w:cs="Clarendon V 350" w:ascii="Clarendon V 350" w:hAnsi="Clarendon V 350"/>
        </w:rPr>
        <w:t>ā</w:t>
      </w:r>
      <w:r>
        <w:rPr>
          <w:rFonts w:cs="Charter;Corbel"/>
        </w:rPr>
        <w:t xml:space="preserve">) перед гласной или звонкой согласной. Во всех прочих случаях </w:t>
      </w:r>
      <w:r>
        <w:rPr>
          <w:rFonts w:cs="Clarendon V 350" w:ascii="Clarendon V 350" w:hAnsi="Clarendon V 350"/>
        </w:rPr>
        <w:t>s</w:t>
      </w:r>
      <w:r>
        <w:rPr>
          <w:rFonts w:cs="Charter;Corbel"/>
        </w:rPr>
        <w:t xml:space="preserve"> и </w:t>
      </w:r>
      <w:r>
        <w:rPr>
          <w:rFonts w:cs="Clarendon V 350" w:ascii="Clarendon V 350" w:hAnsi="Clarendon V 350"/>
        </w:rPr>
        <w:t>r</w:t>
      </w:r>
      <w:r>
        <w:rPr>
          <w:rFonts w:cs="Charter;Corbel"/>
        </w:rPr>
        <w:t xml:space="preserve"> ведут себя во внешних сандхи совершенно одинаково. </w:t>
      </w:r>
    </w:p>
    <w:p>
      <w:pPr>
        <w:pStyle w:val="Normal"/>
        <w:spacing w:lineRule="exact" w:line="260"/>
        <w:ind w:firstLine="284" w:start="0" w:end="0"/>
        <w:rPr/>
      </w:pPr>
      <w:r>
        <w:rPr>
          <w:rFonts w:cs="CharterExpScC Uni;Times New Roman" w:ascii="Charter Indologique Capital" w:hAnsi="Charter Indologique Capital"/>
        </w:rPr>
        <w:t>1</w:t>
      </w:r>
      <w:r>
        <w:rPr>
          <w:rFonts w:cs="Charter;Corbel"/>
        </w:rPr>
        <w:t xml:space="preserve">. Перед паузой (т. е. в конце предложения в прозе и в конце стиха в поэзии) </w:t>
      </w:r>
      <w:r>
        <w:rPr>
          <w:rFonts w:cs="Clarendon V 350" w:ascii="Clarendon V 350" w:hAnsi="Clarendon V 350"/>
        </w:rPr>
        <w:t>s</w:t>
      </w:r>
      <w:r>
        <w:rPr>
          <w:rFonts w:cs="Charter;Corbel"/>
        </w:rPr>
        <w:t xml:space="preserve"> и </w:t>
      </w:r>
      <w:r>
        <w:rPr>
          <w:rFonts w:cs="Clarendon V 350" w:ascii="Clarendon V 350" w:hAnsi="Clarendon V 350"/>
        </w:rPr>
        <w:t>r</w:t>
      </w:r>
      <w:r>
        <w:rPr>
          <w:rFonts w:cs="Charter;Corbel"/>
        </w:rPr>
        <w:t xml:space="preserve"> дают </w:t>
      </w:r>
      <w:r>
        <w:rPr>
          <w:rFonts w:cs="Clarendon V 350" w:ascii="Clarendon V 350" w:hAnsi="Clarendon V 350"/>
        </w:rPr>
        <w:t>ḥ</w:t>
      </w:r>
      <w:r>
        <w:rPr>
          <w:rStyle w:val="Style10"/>
          <w:rStyle w:val="FootnoteReference"/>
          <w:rFonts w:cs="Charter;Corbel"/>
        </w:rPr>
        <w:footnoteReference w:id="9"/>
      </w:r>
      <w:r>
        <w:rPr>
          <w:rFonts w:cs="Charter;Corbel"/>
        </w:rPr>
        <w:t xml:space="preserve">. Примеры: </w:t>
      </w:r>
      <w:r>
        <w:rPr>
          <w:rFonts w:cs="Clarendon V 350" w:ascii="Clarendon V 350" w:hAnsi="Clarendon V 350"/>
        </w:rPr>
        <w:t>açvas</w:t>
      </w:r>
      <w:r>
        <w:rPr>
          <w:rFonts w:cs="Charter;Corbel"/>
        </w:rPr>
        <w:t xml:space="preserve"> </w:t>
      </w:r>
      <w:r>
        <w:rPr>
          <w:rFonts w:cs="Times New Roman"/>
        </w:rPr>
        <w:t>→</w:t>
      </w:r>
      <w:r>
        <w:rPr>
          <w:rFonts w:cs="Charter;Corbel"/>
        </w:rPr>
        <w:t xml:space="preserve"> </w:t>
      </w:r>
      <w:r>
        <w:rPr>
          <w:rFonts w:cs="Clarendon V 350" w:ascii="Clarendon V 350" w:hAnsi="Clarendon V 350"/>
        </w:rPr>
        <w:t>açvaḥ</w:t>
      </w:r>
      <w:r>
        <w:rPr>
          <w:rFonts w:cs="Charter;Corbel"/>
        </w:rPr>
        <w:t xml:space="preserve"> </w:t>
      </w:r>
      <w:r>
        <w:rPr>
          <w:rStyle w:val="kursiv"/>
        </w:rPr>
        <w:t>лошадь</w:t>
      </w:r>
      <w:r>
        <w:rPr>
          <w:rFonts w:cs="Charter;Corbel"/>
        </w:rPr>
        <w:t xml:space="preserve">, </w:t>
      </w:r>
      <w:r>
        <w:rPr>
          <w:rFonts w:cs="Clarendon V 350" w:ascii="Clarendon V 350" w:hAnsi="Clarendon V 350"/>
        </w:rPr>
        <w:t>agnis</w:t>
      </w:r>
      <w:r>
        <w:rPr>
          <w:rFonts w:cs="Charter;Corbel"/>
        </w:rPr>
        <w:t xml:space="preserve"> </w:t>
      </w:r>
      <w:r>
        <w:rPr>
          <w:rFonts w:cs="Times New Roman"/>
        </w:rPr>
        <w:t>→</w:t>
      </w:r>
      <w:r>
        <w:rPr>
          <w:rFonts w:cs="Charter;Corbel"/>
        </w:rPr>
        <w:t xml:space="preserve"> </w:t>
      </w:r>
      <w:r>
        <w:rPr>
          <w:rFonts w:cs="Clarendon V 350" w:ascii="Clarendon V 350" w:hAnsi="Clarendon V 350"/>
        </w:rPr>
        <w:t>agniḥ</w:t>
      </w:r>
      <w:r>
        <w:rPr>
          <w:rFonts w:cs="Charter;Corbel"/>
        </w:rPr>
        <w:t xml:space="preserve"> </w:t>
      </w:r>
      <w:r>
        <w:rPr>
          <w:rStyle w:val="kursiv"/>
        </w:rPr>
        <w:t>огонь</w:t>
      </w:r>
      <w:r>
        <w:rPr>
          <w:rFonts w:cs="Charter;Corbel"/>
        </w:rPr>
        <w:t xml:space="preserve">, </w:t>
      </w:r>
      <w:r>
        <w:rPr>
          <w:rFonts w:cs="Clarendon V 350" w:ascii="Clarendon V 350" w:hAnsi="Clarendon V 350"/>
        </w:rPr>
        <w:t>punar</w:t>
      </w:r>
      <w:r>
        <w:rPr>
          <w:rFonts w:cs="Charter;Corbel"/>
        </w:rPr>
        <w:t xml:space="preserve"> </w:t>
      </w:r>
      <w:r>
        <w:rPr>
          <w:rFonts w:cs="Times New Roman"/>
        </w:rPr>
        <w:t>→</w:t>
      </w:r>
      <w:r>
        <w:rPr>
          <w:rFonts w:cs="Charter;Corbel"/>
        </w:rPr>
        <w:t xml:space="preserve"> </w:t>
      </w:r>
      <w:r>
        <w:rPr>
          <w:rFonts w:cs="Clarendon V 350" w:ascii="Clarendon V 350" w:hAnsi="Clarendon V 350"/>
        </w:rPr>
        <w:t>punaḥ</w:t>
      </w:r>
      <w:r>
        <w:rPr>
          <w:rFonts w:cs="Charter;Corbel"/>
        </w:rPr>
        <w:t xml:space="preserve"> </w:t>
      </w:r>
      <w:r>
        <w:rPr>
          <w:rStyle w:val="kursiv"/>
        </w:rPr>
        <w:t>снова</w:t>
      </w:r>
      <w:r>
        <w:rPr>
          <w:rFonts w:cs="Charter;Corbel"/>
        </w:rPr>
        <w:t xml:space="preserve">, </w:t>
      </w:r>
      <w:r>
        <w:rPr>
          <w:rFonts w:cs="Clarendon V 350" w:ascii="Clarendon V 350" w:hAnsi="Clarendon V 350"/>
        </w:rPr>
        <w:t>pitur</w:t>
      </w:r>
      <w:r>
        <w:rPr>
          <w:rFonts w:cs="Charter;Corbel"/>
        </w:rPr>
        <w:t xml:space="preserve"> </w:t>
      </w:r>
      <w:r>
        <w:rPr>
          <w:rFonts w:cs="Times New Roman"/>
        </w:rPr>
        <w:t>→</w:t>
      </w:r>
      <w:r>
        <w:rPr>
          <w:rFonts w:cs="Charter;Corbel"/>
        </w:rPr>
        <w:t xml:space="preserve"> </w:t>
      </w:r>
      <w:r>
        <w:rPr>
          <w:rFonts w:cs="Clarendon V 350" w:ascii="Clarendon V 350" w:hAnsi="Clarendon V 350"/>
        </w:rPr>
        <w:t>pituḥ</w:t>
      </w:r>
      <w:r>
        <w:rPr>
          <w:rFonts w:cs="Charter;Corbel"/>
        </w:rPr>
        <w:t xml:space="preserve"> </w:t>
      </w:r>
      <w:r>
        <w:rPr>
          <w:rStyle w:val="kursiv"/>
        </w:rPr>
        <w:t>отца</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xml:space="preserve">. Перед глухими согласными </w:t>
      </w:r>
      <w:r>
        <w:rPr>
          <w:rFonts w:cs="Clarendon V 350" w:ascii="Clarendon V 350" w:hAnsi="Clarendon V 350"/>
        </w:rPr>
        <w:t>s</w:t>
      </w:r>
      <w:r>
        <w:rPr>
          <w:rFonts w:cs="Charter;Corbel"/>
        </w:rPr>
        <w:t xml:space="preserve"> и </w:t>
      </w:r>
      <w:r>
        <w:rPr>
          <w:rFonts w:cs="Clarendon V 350" w:ascii="Clarendon V 350" w:hAnsi="Clarendon V 350"/>
        </w:rPr>
        <w:t>r</w:t>
      </w:r>
      <w:r>
        <w:rPr>
          <w:rFonts w:cs="Charter;Corbel"/>
        </w:rPr>
        <w:t xml:space="preserve"> дают: </w:t>
      </w:r>
      <w:r>
        <w:rPr>
          <w:rFonts w:cs="Clarendon V 350" w:ascii="Clarendon V 350" w:hAnsi="Clarendon V 350"/>
        </w:rPr>
        <w:t>s</w:t>
      </w:r>
      <w:r>
        <w:rPr>
          <w:rFonts w:cs="Charter;Corbel"/>
        </w:rPr>
        <w:t xml:space="preserve"> — перед </w:t>
      </w:r>
      <w:r>
        <w:rPr>
          <w:rFonts w:cs="Clarendon V 350" w:ascii="Clarendon V 350" w:hAnsi="Clarendon V 350"/>
        </w:rPr>
        <w:t>t</w:t>
      </w:r>
      <w:r>
        <w:rPr>
          <w:rFonts w:cs="Charter;Corbel"/>
        </w:rPr>
        <w:t xml:space="preserve">, </w:t>
      </w:r>
      <w:r>
        <w:rPr>
          <w:rFonts w:cs="Clarendon V 350" w:ascii="Clarendon V 350" w:hAnsi="Clarendon V 350"/>
        </w:rPr>
        <w:t>th</w:t>
      </w:r>
      <w:r>
        <w:rPr>
          <w:rFonts w:cs="Charter;Corbel"/>
        </w:rPr>
        <w:t xml:space="preserve">; </w:t>
      </w:r>
      <w:r>
        <w:rPr>
          <w:rFonts w:cs="Clarendon V 350" w:ascii="Clarendon V 350" w:hAnsi="Clarendon V 350"/>
        </w:rPr>
        <w:t>ṣ</w:t>
      </w:r>
      <w:r>
        <w:rPr>
          <w:rFonts w:cs="Charter;Corbel"/>
        </w:rPr>
        <w:t xml:space="preserve"> — перед </w:t>
      </w:r>
      <w:r>
        <w:rPr>
          <w:rFonts w:cs="Clarendon V 350" w:ascii="Clarendon V 350" w:hAnsi="Clarendon V 350"/>
        </w:rPr>
        <w:t>ṭ</w:t>
      </w:r>
      <w:r>
        <w:rPr>
          <w:rFonts w:cs="Charter;Corbel"/>
        </w:rPr>
        <w:t xml:space="preserve">, </w:t>
      </w:r>
      <w:r>
        <w:rPr>
          <w:rFonts w:cs="Clarendon V 350" w:ascii="Clarendon V 350" w:hAnsi="Clarendon V 350"/>
        </w:rPr>
        <w:t>ṭh</w:t>
      </w:r>
      <w:r>
        <w:rPr>
          <w:rFonts w:cs="Charter;Corbel"/>
        </w:rPr>
        <w:t xml:space="preserve">; </w:t>
      </w:r>
      <w:r>
        <w:rPr>
          <w:rFonts w:cs="Clarendon V 350" w:ascii="Clarendon V 350" w:hAnsi="Clarendon V 350"/>
        </w:rPr>
        <w:t>ç</w:t>
      </w:r>
      <w:r>
        <w:rPr>
          <w:rFonts w:cs="Charter;Corbel"/>
        </w:rPr>
        <w:t xml:space="preserve"> — перед </w:t>
      </w:r>
      <w:r>
        <w:rPr>
          <w:rFonts w:cs="Clarendon V 350" w:ascii="Clarendon V 350" w:hAnsi="Clarendon V 350"/>
        </w:rPr>
        <w:t>c</w:t>
      </w:r>
      <w:r>
        <w:rPr>
          <w:rFonts w:cs="Charter;Corbel"/>
        </w:rPr>
        <w:t xml:space="preserve">, </w:t>
      </w:r>
      <w:r>
        <w:rPr>
          <w:rFonts w:cs="Charter;Corbel" w:ascii="Clarendon V 350" w:hAnsi="Clarendon V 350"/>
          <w:lang w:val="be-BY"/>
        </w:rPr>
        <w:t>c</w:t>
      </w:r>
      <w:r>
        <w:rPr>
          <w:rFonts w:cs="Clarendon V 350" w:ascii="Clarendon V 350" w:hAnsi="Clarendon V 350"/>
        </w:rPr>
        <w:t>h</w:t>
      </w:r>
      <w:r>
        <w:rPr>
          <w:rFonts w:cs="Charter;Corbel"/>
        </w:rPr>
        <w:t xml:space="preserve">; </w:t>
      </w:r>
      <w:r>
        <w:rPr>
          <w:rFonts w:cs="Clarendon V 350" w:ascii="Clarendon V 350" w:hAnsi="Clarendon V 350"/>
        </w:rPr>
        <w:t>ḥ</w:t>
      </w:r>
      <w:r>
        <w:rPr>
          <w:rFonts w:cs="Charter;Corbel"/>
        </w:rPr>
        <w:t xml:space="preserve"> — перед прочими глухими согласными. Примеры: </w:t>
      </w:r>
      <w:r>
        <w:rPr>
          <w:rFonts w:cs="Clarendon V 350" w:ascii="Clarendon V 350" w:hAnsi="Clarendon V 350"/>
        </w:rPr>
        <w:t>nalas</w:t>
      </w:r>
      <w:r>
        <w:rPr>
          <w:rFonts w:cs="Charter;Corbel"/>
        </w:rPr>
        <w:t xml:space="preserve"> </w:t>
      </w:r>
      <w:r>
        <w:rPr>
          <w:rFonts w:cs="Clarendon V 350" w:ascii="Clarendon V 350" w:hAnsi="Clarendon V 350"/>
        </w:rPr>
        <w:t>tu</w:t>
      </w:r>
      <w:r>
        <w:rPr>
          <w:rFonts w:cs="Charter;Corbel"/>
        </w:rPr>
        <w:t xml:space="preserve"> </w:t>
      </w:r>
      <w:r>
        <w:rPr>
          <w:rStyle w:val="kursiv"/>
        </w:rPr>
        <w:t>Наль же</w:t>
      </w:r>
      <w:r>
        <w:rPr>
          <w:rFonts w:cs="Charter;Corbel"/>
        </w:rPr>
        <w:t xml:space="preserve">, </w:t>
      </w:r>
      <w:r>
        <w:rPr>
          <w:rFonts w:cs="Clarendon V 350" w:ascii="Clarendon V 350" w:hAnsi="Clarendon V 350"/>
        </w:rPr>
        <w:t>cakṣus</w:t>
      </w:r>
      <w:r>
        <w:rPr>
          <w:rFonts w:cs="Charter;Corbel"/>
        </w:rPr>
        <w:t xml:space="preserve"> </w:t>
      </w:r>
      <w:r>
        <w:rPr>
          <w:rFonts w:cs="Clarendon V 350" w:ascii="Clarendon V 350" w:hAnsi="Clarendon V 350"/>
        </w:rPr>
        <w:t>te</w:t>
      </w:r>
      <w:r>
        <w:rPr>
          <w:rFonts w:cs="Charter;Corbel"/>
        </w:rPr>
        <w:t xml:space="preserve"> </w:t>
      </w:r>
      <w:r>
        <w:rPr>
          <w:rStyle w:val="kursiv"/>
        </w:rPr>
        <w:t>твой глаз</w:t>
      </w:r>
      <w:r>
        <w:rPr>
          <w:rFonts w:cs="Charter;Corbel"/>
        </w:rPr>
        <w:t xml:space="preserve"> (сохранение </w:t>
      </w:r>
      <w:r>
        <w:rPr>
          <w:rFonts w:cs="Clarendon V 350" w:ascii="Clarendon V 350" w:hAnsi="Clarendon V 350"/>
        </w:rPr>
        <w:t>s</w:t>
      </w:r>
      <w:r>
        <w:rPr>
          <w:rFonts w:cs="Charter;Corbel"/>
        </w:rPr>
        <w:t xml:space="preserve">); </w:t>
      </w:r>
      <w:r>
        <w:rPr>
          <w:rFonts w:cs="Clarendon V 350" w:ascii="Clarendon V 350" w:hAnsi="Clarendon V 350"/>
        </w:rPr>
        <w:t>antar</w:t>
      </w:r>
      <w:r>
        <w:rPr>
          <w:rFonts w:cs="Charter;Corbel"/>
        </w:rPr>
        <w:t xml:space="preserve"> + </w:t>
      </w:r>
      <w:r>
        <w:rPr>
          <w:rFonts w:cs="Clarendon V 350" w:ascii="Clarendon V 350" w:hAnsi="Clarendon V 350"/>
        </w:rPr>
        <w:t>tāpa</w:t>
      </w:r>
      <w:r>
        <w:rPr>
          <w:rFonts w:cs="Charter;Corbel"/>
        </w:rPr>
        <w:t xml:space="preserve">- </w:t>
      </w:r>
      <w:r>
        <w:rPr>
          <w:rFonts w:cs="Times New Roman"/>
        </w:rPr>
        <w:t>→</w:t>
      </w:r>
      <w:r>
        <w:rPr>
          <w:rFonts w:cs="Charter;Corbel"/>
        </w:rPr>
        <w:t xml:space="preserve"> </w:t>
      </w:r>
      <w:r>
        <w:rPr>
          <w:rFonts w:cs="Clarendon V 350" w:ascii="Clarendon V 350" w:hAnsi="Clarendon V 350"/>
        </w:rPr>
        <w:t>antastāpa</w:t>
      </w:r>
      <w:r>
        <w:rPr>
          <w:rFonts w:cs="Charter;Corbel"/>
        </w:rPr>
        <w:t xml:space="preserve">- </w:t>
      </w:r>
      <w:r>
        <w:rPr>
          <w:rStyle w:val="kursiv"/>
        </w:rPr>
        <w:t>внутреннее тепло</w:t>
      </w:r>
      <w:r>
        <w:rPr>
          <w:rFonts w:cs="Charter;Corbel"/>
        </w:rPr>
        <w:t xml:space="preserve">; </w:t>
      </w:r>
      <w:r>
        <w:rPr>
          <w:rFonts w:cs="Clarendon V 350" w:ascii="Clarendon V 350" w:hAnsi="Clarendon V 350"/>
        </w:rPr>
        <w:t>vṛkas</w:t>
      </w:r>
      <w:r>
        <w:rPr>
          <w:rFonts w:cs="Charter;Corbel"/>
        </w:rPr>
        <w:t xml:space="preserve"> </w:t>
      </w:r>
      <w:r>
        <w:rPr>
          <w:rFonts w:cs="Clarendon V 350" w:ascii="Clarendon V 350" w:hAnsi="Clarendon V 350"/>
        </w:rPr>
        <w:t>ca</w:t>
      </w:r>
      <w:r>
        <w:rPr>
          <w:rFonts w:cs="Charter;Corbel"/>
        </w:rPr>
        <w:t xml:space="preserve"> </w:t>
      </w:r>
      <w:r>
        <w:rPr>
          <w:rFonts w:cs="Times New Roman"/>
        </w:rPr>
        <w:t>→</w:t>
      </w:r>
      <w:r>
        <w:rPr>
          <w:rFonts w:cs="Charter;Corbel"/>
        </w:rPr>
        <w:t xml:space="preserve"> </w:t>
      </w:r>
      <w:r>
        <w:rPr>
          <w:rFonts w:cs="Clarendon V 350" w:ascii="Clarendon V 350" w:hAnsi="Clarendon V 350"/>
        </w:rPr>
        <w:t>vṛkaç</w:t>
      </w:r>
      <w:r>
        <w:rPr>
          <w:rFonts w:cs="Charter;Corbel"/>
        </w:rPr>
        <w:t xml:space="preserve"> </w:t>
      </w:r>
      <w:r>
        <w:rPr>
          <w:rFonts w:cs="Clarendon V 350" w:ascii="Clarendon V 350" w:hAnsi="Clarendon V 350"/>
        </w:rPr>
        <w:t>ca</w:t>
      </w:r>
      <w:r>
        <w:rPr>
          <w:rFonts w:cs="Charter;Corbel"/>
        </w:rPr>
        <w:t xml:space="preserve"> </w:t>
      </w:r>
      <w:r>
        <w:rPr>
          <w:rStyle w:val="kursiv"/>
        </w:rPr>
        <w:t>и волк</w:t>
      </w:r>
      <w:r>
        <w:rPr>
          <w:rFonts w:cs="Charter;Corbel"/>
        </w:rPr>
        <w:t xml:space="preserve">, </w:t>
      </w:r>
      <w:r>
        <w:rPr>
          <w:rFonts w:cs="Clarendon V 350" w:ascii="Clarendon V 350" w:hAnsi="Clarendon V 350"/>
        </w:rPr>
        <w:t>pitur</w:t>
      </w:r>
      <w:r>
        <w:rPr>
          <w:rFonts w:cs="Charter;Corbel"/>
        </w:rPr>
        <w:t xml:space="preserve"> </w:t>
      </w:r>
      <w:r>
        <w:rPr>
          <w:rFonts w:cs="Clarendon V 350" w:ascii="Clarendon V 350" w:hAnsi="Clarendon V 350"/>
        </w:rPr>
        <w:t>ca</w:t>
      </w:r>
      <w:r>
        <w:rPr>
          <w:rFonts w:cs="Charter;Corbel"/>
        </w:rPr>
        <w:t xml:space="preserve"> </w:t>
      </w:r>
      <w:r>
        <w:rPr>
          <w:rFonts w:cs="Times New Roman"/>
        </w:rPr>
        <w:t>→</w:t>
      </w:r>
      <w:r>
        <w:rPr>
          <w:rFonts w:cs="Charter;Corbel"/>
        </w:rPr>
        <w:t xml:space="preserve"> </w:t>
      </w:r>
      <w:r>
        <w:rPr>
          <w:rFonts w:cs="Clarendon V 350" w:ascii="Clarendon V 350" w:hAnsi="Clarendon V 350"/>
        </w:rPr>
        <w:t>pituç</w:t>
      </w:r>
      <w:r>
        <w:rPr>
          <w:rFonts w:cs="Charter;Corbel"/>
        </w:rPr>
        <w:t xml:space="preserve"> </w:t>
      </w:r>
      <w:r>
        <w:rPr>
          <w:rFonts w:cs="Clarendon V 350" w:ascii="Clarendon V 350" w:hAnsi="Clarendon V 350"/>
        </w:rPr>
        <w:t>ca</w:t>
      </w:r>
      <w:r>
        <w:rPr>
          <w:rFonts w:cs="Charter;Corbel"/>
        </w:rPr>
        <w:t xml:space="preserve"> </w:t>
      </w:r>
      <w:r>
        <w:rPr>
          <w:rStyle w:val="kursiv"/>
        </w:rPr>
        <w:t>и отца</w:t>
      </w:r>
      <w:r>
        <w:rPr>
          <w:rFonts w:cs="Charter;Corbel"/>
        </w:rPr>
        <w:t xml:space="preserve">; </w:t>
      </w:r>
      <w:r>
        <w:rPr>
          <w:rFonts w:cs="Clarendon V 350" w:ascii="Clarendon V 350" w:hAnsi="Clarendon V 350"/>
        </w:rPr>
        <w:t>agnis</w:t>
      </w:r>
      <w:r>
        <w:rPr>
          <w:rFonts w:cs="Charter;Corbel"/>
        </w:rPr>
        <w:t xml:space="preserve"> </w:t>
      </w:r>
      <w:r>
        <w:rPr>
          <w:rFonts w:cs="Clarendon V 350" w:ascii="Clarendon V 350" w:hAnsi="Clarendon V 350"/>
        </w:rPr>
        <w:t>çocati</w:t>
      </w:r>
      <w:r>
        <w:rPr>
          <w:rFonts w:cs="Charter;Corbel"/>
        </w:rPr>
        <w:t xml:space="preserve"> </w:t>
      </w:r>
      <w:r>
        <w:rPr>
          <w:rFonts w:cs="Times New Roman"/>
        </w:rPr>
        <w:t>→</w:t>
      </w:r>
      <w:r>
        <w:rPr>
          <w:rFonts w:cs="Charter;Corbel"/>
        </w:rPr>
        <w:t xml:space="preserve"> </w:t>
      </w:r>
      <w:r>
        <w:rPr>
          <w:rFonts w:cs="Clarendon V 350" w:ascii="Clarendon V 350" w:hAnsi="Clarendon V 350"/>
        </w:rPr>
        <w:t>agniḥ</w:t>
      </w:r>
      <w:r>
        <w:rPr>
          <w:rFonts w:cs="Charter;Corbel"/>
        </w:rPr>
        <w:t xml:space="preserve"> </w:t>
      </w:r>
      <w:r>
        <w:rPr>
          <w:rFonts w:cs="Clarendon V 350" w:ascii="Clarendon V 350" w:hAnsi="Clarendon V 350"/>
        </w:rPr>
        <w:t>çocati</w:t>
      </w:r>
      <w:r>
        <w:rPr>
          <w:rFonts w:cs="Charter;Corbel"/>
        </w:rPr>
        <w:t xml:space="preserve"> </w:t>
      </w:r>
      <w:r>
        <w:rPr>
          <w:rStyle w:val="kursiv"/>
        </w:rPr>
        <w:t>огонь горит</w:t>
      </w:r>
      <w:r>
        <w:rPr>
          <w:rFonts w:cs="Charter;Corbel"/>
        </w:rPr>
        <w:t xml:space="preserve">, </w:t>
      </w:r>
      <w:r>
        <w:rPr>
          <w:rFonts w:cs="Clarendon V 350" w:ascii="Clarendon V 350" w:hAnsi="Clarendon V 350"/>
        </w:rPr>
        <w:t>punar</w:t>
      </w:r>
      <w:r>
        <w:rPr>
          <w:rFonts w:cs="Charter;Corbel"/>
        </w:rPr>
        <w:t xml:space="preserve"> </w:t>
      </w:r>
      <w:r>
        <w:rPr>
          <w:rFonts w:cs="Clarendon V 350" w:ascii="Clarendon V 350" w:hAnsi="Clarendon V 350"/>
        </w:rPr>
        <w:t>karoti</w:t>
      </w:r>
      <w:r>
        <w:rPr>
          <w:rFonts w:cs="Charter;Corbel"/>
        </w:rPr>
        <w:t xml:space="preserve"> </w:t>
      </w:r>
      <w:r>
        <w:rPr>
          <w:rFonts w:cs="Times New Roman"/>
        </w:rPr>
        <w:t>→</w:t>
      </w:r>
      <w:r>
        <w:rPr>
          <w:rFonts w:cs="Charter;Corbel"/>
        </w:rPr>
        <w:t xml:space="preserve"> </w:t>
      </w:r>
      <w:r>
        <w:rPr>
          <w:rFonts w:cs="Clarendon V 350" w:ascii="Clarendon V 350" w:hAnsi="Clarendon V 350"/>
        </w:rPr>
        <w:t>punaḥ</w:t>
      </w:r>
      <w:r>
        <w:rPr>
          <w:rFonts w:cs="Charter;Corbel"/>
        </w:rPr>
        <w:t xml:space="preserve"> </w:t>
      </w:r>
      <w:r>
        <w:rPr>
          <w:rFonts w:cs="Clarendon V 350" w:ascii="Clarendon V 350" w:hAnsi="Clarendon V 350"/>
        </w:rPr>
        <w:t>karoti</w:t>
      </w:r>
      <w:r>
        <w:rPr>
          <w:rFonts w:cs="Charter;Corbel"/>
        </w:rPr>
        <w:t xml:space="preserve"> </w:t>
      </w:r>
      <w:r>
        <w:rPr>
          <w:rStyle w:val="kursiv"/>
        </w:rPr>
        <w:t>снова делает</w:t>
      </w:r>
      <w:r>
        <w:rPr>
          <w:rFonts w:cs="Charter;Corbel"/>
        </w:rPr>
        <w:t xml:space="preserve">, </w:t>
      </w:r>
      <w:r>
        <w:rPr>
          <w:rFonts w:cs="Clarendon V 350" w:ascii="Clarendon V 350" w:hAnsi="Clarendon V 350"/>
        </w:rPr>
        <w:t>manas</w:t>
      </w:r>
      <w:r>
        <w:rPr>
          <w:rFonts w:cs="Charter;Corbel"/>
        </w:rPr>
        <w:t xml:space="preserve"> + </w:t>
      </w:r>
      <w:r>
        <w:rPr>
          <w:rFonts w:cs="Clarendon V 350" w:ascii="Clarendon V 350" w:hAnsi="Clarendon V 350"/>
        </w:rPr>
        <w:t>su</w:t>
      </w:r>
      <w:r>
        <w:rPr>
          <w:rFonts w:cs="Charter;Corbel"/>
        </w:rPr>
        <w:t xml:space="preserve"> </w:t>
      </w:r>
      <w:r>
        <w:rPr>
          <w:rFonts w:cs="Times New Roman"/>
        </w:rPr>
        <w:t>→</w:t>
      </w:r>
      <w:r>
        <w:rPr>
          <w:rFonts w:cs="Charter;Corbel"/>
        </w:rPr>
        <w:t xml:space="preserve"> </w:t>
      </w:r>
      <w:r>
        <w:rPr>
          <w:rFonts w:cs="Clarendon V 350" w:ascii="Clarendon V 350" w:hAnsi="Clarendon V 350"/>
        </w:rPr>
        <w:t>manaḥsu</w:t>
      </w:r>
      <w:r>
        <w:rPr>
          <w:rFonts w:cs="Charter;Corbel"/>
        </w:rPr>
        <w:t xml:space="preserve"> </w:t>
      </w:r>
      <w:r>
        <w:rPr>
          <w:rStyle w:val="kursiv"/>
        </w:rPr>
        <w:t>в умах</w:t>
      </w:r>
      <w:r>
        <w:rPr>
          <w:rFonts w:cs="Charter;Corbel"/>
        </w:rPr>
        <w:t xml:space="preserve">. </w:t>
      </w:r>
    </w:p>
    <w:p>
      <w:pPr>
        <w:pStyle w:val="Normal"/>
        <w:spacing w:lineRule="exact" w:line="260"/>
        <w:ind w:firstLine="284" w:start="0" w:end="0"/>
        <w:rPr/>
      </w:pPr>
      <w:r>
        <w:rPr>
          <w:rStyle w:val="razryadka"/>
        </w:rPr>
        <w:t>Отклонения</w:t>
      </w:r>
      <w:r>
        <w:rPr>
          <w:rFonts w:cs="Charter;Corbel"/>
        </w:rPr>
        <w:t xml:space="preserve">. Вместо ожидаемого </w:t>
      </w:r>
      <w:r>
        <w:rPr>
          <w:rFonts w:cs="Clarendon V 350" w:ascii="Clarendon V 350" w:hAnsi="Clarendon V 350"/>
        </w:rPr>
        <w:t>ḥ</w:t>
      </w:r>
      <w:r>
        <w:rPr>
          <w:rFonts w:cs="Charter;Corbel"/>
        </w:rPr>
        <w:t xml:space="preserve"> в ряде случаев выступает звук, требуемый правилами внутренних сандхи (</w:t>
      </w:r>
      <w:r>
        <w:rPr>
          <w:rFonts w:cs="Clarendon V 350" w:ascii="Clarendon V 350" w:hAnsi="Clarendon V 350"/>
        </w:rPr>
        <w:t>r</w:t>
      </w:r>
      <w:r>
        <w:rPr>
          <w:rFonts w:cs="Charter;Corbel"/>
        </w:rPr>
        <w:t xml:space="preserve">, </w:t>
      </w:r>
      <w:r>
        <w:rPr>
          <w:rFonts w:cs="Clarendon V 350" w:ascii="Clarendon V 350" w:hAnsi="Clarendon V 350"/>
        </w:rPr>
        <w:t>s</w:t>
      </w:r>
      <w:r>
        <w:rPr>
          <w:rFonts w:cs="Charter;Corbel"/>
        </w:rPr>
        <w:t xml:space="preserve"> или </w:t>
      </w:r>
      <w:r>
        <w:rPr>
          <w:rFonts w:cs="Clarendon V 350" w:ascii="Clarendon V 350" w:hAnsi="Clarendon V 350"/>
        </w:rPr>
        <w:t>ṣ</w:t>
      </w:r>
      <w:r>
        <w:rPr>
          <w:rFonts w:cs="Charter;Corbel"/>
        </w:rPr>
        <w:t xml:space="preserve">). Это происходит, вопреки </w:t>
      </w:r>
      <w:r>
        <w:rPr>
          <w:rFonts w:cs="Charter;Corbel"/>
          <w:color w:val="FF6600"/>
        </w:rPr>
        <w:t>§</w:t>
      </w:r>
      <w:r>
        <w:rPr>
          <w:rFonts w:cs="Charter;Corbel"/>
          <w:bCs/>
          <w:color w:val="FF6600"/>
        </w:rPr>
        <w:t xml:space="preserve">§ </w:t>
      </w:r>
      <w:r>
        <w:rPr>
          <w:rFonts w:cs="CharterExpScC Uni;Times New Roman" w:ascii="Charter Indologique Capital" w:hAnsi="Charter Indologique Capital"/>
          <w:bCs/>
          <w:color w:val="FF6600"/>
        </w:rPr>
        <w:t>24</w:t>
      </w:r>
      <w:r>
        <w:rPr>
          <w:rFonts w:cs="Charter;Corbel"/>
          <w:color w:val="FF6600"/>
        </w:rPr>
        <w:t xml:space="preserve">, </w:t>
      </w:r>
      <w:r>
        <w:rPr>
          <w:rFonts w:cs="CharterExpScC Uni;Times New Roman" w:ascii="Charter Indologique Capital" w:hAnsi="Charter Indologique Capital"/>
          <w:color w:val="FF6600"/>
        </w:rPr>
        <w:t>31</w:t>
      </w:r>
      <w:r>
        <w:rPr>
          <w:rFonts w:cs="Charter;Corbel"/>
        </w:rPr>
        <w:t xml:space="preserve">: а) перед окончанием </w:t>
      </w:r>
      <w:r>
        <w:rPr>
          <w:rFonts w:cs="Clarendon V 350" w:ascii="Clarendon V 350" w:hAnsi="Clarendon V 350"/>
        </w:rPr>
        <w:t>su</w:t>
      </w:r>
      <w:r>
        <w:rPr>
          <w:rFonts w:cs="Charter;Corbel"/>
        </w:rPr>
        <w:t xml:space="preserve"> в корневых именах на </w:t>
      </w:r>
      <w:r>
        <w:rPr>
          <w:rFonts w:cs="Clarendon V 350" w:ascii="Clarendon V 350" w:hAnsi="Clarendon V 350"/>
        </w:rPr>
        <w:t>r</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100</w:t>
      </w:r>
      <w:r>
        <w:rPr>
          <w:rFonts w:cs="Charter;Corbel"/>
        </w:rPr>
        <w:t xml:space="preserve">), например, </w:t>
      </w:r>
      <w:r>
        <w:rPr>
          <w:rFonts w:cs="Clarendon V 350" w:ascii="Clarendon V 350" w:hAnsi="Clarendon V 350"/>
        </w:rPr>
        <w:t>gīrṣu</w:t>
      </w:r>
      <w:r>
        <w:rPr>
          <w:rFonts w:cs="Charter;Corbel"/>
        </w:rPr>
        <w:t xml:space="preserve"> </w:t>
      </w:r>
      <w:r>
        <w:rPr>
          <w:rStyle w:val="kursiv"/>
        </w:rPr>
        <w:t>в песнях</w:t>
      </w:r>
      <w:r>
        <w:rPr>
          <w:rFonts w:cs="Charter;Corbel"/>
        </w:rPr>
        <w:t xml:space="preserve">, </w:t>
      </w:r>
      <w:r>
        <w:rPr>
          <w:rFonts w:cs="Clarendon V 350" w:ascii="Clarendon V 350" w:hAnsi="Clarendon V 350"/>
        </w:rPr>
        <w:t>pūrṣu</w:t>
      </w:r>
      <w:r>
        <w:rPr>
          <w:rFonts w:cs="Charter;Corbel"/>
        </w:rPr>
        <w:t xml:space="preserve"> </w:t>
      </w:r>
      <w:r>
        <w:rPr>
          <w:rStyle w:val="kursiv"/>
        </w:rPr>
        <w:t>в городах</w:t>
      </w:r>
      <w:r>
        <w:rPr>
          <w:rFonts w:cs="Charter;Corbel"/>
        </w:rPr>
        <w:t xml:space="preserve">; также </w:t>
      </w:r>
      <w:r>
        <w:rPr>
          <w:rFonts w:cs="Clarendon V 350" w:ascii="Clarendon V 350" w:hAnsi="Clarendon V 350"/>
        </w:rPr>
        <w:t>caturṣu</w:t>
      </w:r>
      <w:r>
        <w:rPr>
          <w:rFonts w:cs="Charter;Corbel"/>
        </w:rPr>
        <w:t xml:space="preserve"> </w:t>
      </w:r>
      <w:r>
        <w:rPr>
          <w:rStyle w:val="kursiv"/>
        </w:rPr>
        <w:t>в четырех</w:t>
      </w:r>
      <w:r>
        <w:rPr>
          <w:rFonts w:cs="Charter;Corbel"/>
        </w:rPr>
        <w:t xml:space="preserve">; б) перед </w:t>
      </w:r>
      <w:r>
        <w:rPr>
          <w:rFonts w:cs="Clarendon V 350" w:ascii="Clarendon V 350" w:hAnsi="Clarendon V 350"/>
        </w:rPr>
        <w:t>k</w:t>
      </w:r>
      <w:r>
        <w:rPr>
          <w:rFonts w:cs="Charter;Corbel"/>
        </w:rPr>
        <w:t xml:space="preserve">, </w:t>
      </w:r>
      <w:r>
        <w:rPr>
          <w:rFonts w:cs="Clarendon V 350" w:ascii="Clarendon V 350" w:hAnsi="Clarendon V 350"/>
        </w:rPr>
        <w:t>kh</w:t>
      </w:r>
      <w:r>
        <w:rPr>
          <w:rFonts w:cs="Charter;Corbel"/>
        </w:rPr>
        <w:t xml:space="preserve">, </w:t>
      </w:r>
      <w:r>
        <w:rPr>
          <w:rFonts w:cs="Clarendon V 350" w:ascii="Clarendon V 350" w:hAnsi="Clarendon V 350"/>
        </w:rPr>
        <w:t>p</w:t>
      </w:r>
      <w:r>
        <w:rPr>
          <w:rFonts w:cs="Charter;Corbel"/>
        </w:rPr>
        <w:t xml:space="preserve">, </w:t>
      </w:r>
      <w:r>
        <w:rPr>
          <w:rFonts w:cs="Clarendon V 350" w:ascii="Clarendon V 350" w:hAnsi="Clarendon V 350"/>
        </w:rPr>
        <w:t>ph</w:t>
      </w:r>
      <w:r>
        <w:rPr>
          <w:rFonts w:cs="Charter;Corbel"/>
        </w:rPr>
        <w:t xml:space="preserve"> — на стыке основ сложного слова (часто, но не всегда) и на конце элементов </w:t>
      </w:r>
      <w:r>
        <w:rPr>
          <w:rFonts w:cs="Clarendon V 350" w:ascii="Clarendon V 350" w:hAnsi="Clarendon V 350"/>
        </w:rPr>
        <w:t>nis</w:t>
      </w:r>
      <w:r>
        <w:rPr>
          <w:rFonts w:cs="Charter;Corbel"/>
        </w:rPr>
        <w:t xml:space="preserve">, </w:t>
      </w:r>
      <w:r>
        <w:rPr>
          <w:rFonts w:cs="Clarendon V 350" w:ascii="Clarendon V 350" w:hAnsi="Clarendon V 350"/>
        </w:rPr>
        <w:t>dus</w:t>
      </w:r>
      <w:r>
        <w:rPr>
          <w:rFonts w:cs="Charter;Corbel"/>
        </w:rPr>
        <w:t xml:space="preserve"> (почти всегда), например, </w:t>
      </w:r>
      <w:r>
        <w:rPr>
          <w:rFonts w:cs="Clarendon V 350" w:ascii="Clarendon V 350" w:hAnsi="Clarendon V 350"/>
        </w:rPr>
        <w:t>manas</w:t>
      </w:r>
      <w:r>
        <w:rPr>
          <w:rFonts w:cs="Charter;Corbel"/>
        </w:rPr>
        <w:t xml:space="preserve"> + </w:t>
      </w:r>
      <w:r>
        <w:rPr>
          <w:rFonts w:cs="Clarendon V 350" w:ascii="Clarendon V 350" w:hAnsi="Clarendon V 350"/>
        </w:rPr>
        <w:t>keta</w:t>
      </w:r>
      <w:r>
        <w:rPr>
          <w:rFonts w:cs="Charter;Corbel"/>
        </w:rPr>
        <w:t xml:space="preserve">- </w:t>
      </w:r>
      <w:r>
        <w:rPr>
          <w:rFonts w:cs="Times New Roman"/>
        </w:rPr>
        <w:t>→</w:t>
      </w:r>
      <w:r>
        <w:rPr>
          <w:rFonts w:cs="Charter;Corbel"/>
        </w:rPr>
        <w:t xml:space="preserve"> </w:t>
      </w:r>
      <w:r>
        <w:rPr>
          <w:rFonts w:cs="Clarendon V 350" w:ascii="Clarendon V 350" w:hAnsi="Clarendon V 350"/>
        </w:rPr>
        <w:t>manasketa</w:t>
      </w:r>
      <w:r>
        <w:rPr>
          <w:rFonts w:cs="Charter;Corbel"/>
        </w:rPr>
        <w:t xml:space="preserve">- </w:t>
      </w:r>
      <w:r>
        <w:rPr>
          <w:rStyle w:val="kursiv"/>
        </w:rPr>
        <w:t>мысленный образ</w:t>
      </w:r>
      <w:r>
        <w:rPr>
          <w:rFonts w:cs="Charter;Corbel"/>
        </w:rPr>
        <w:t xml:space="preserve">, </w:t>
      </w:r>
      <w:r>
        <w:rPr>
          <w:rFonts w:cs="Clarendon V 350" w:ascii="Clarendon V 350" w:hAnsi="Clarendon V 350"/>
        </w:rPr>
        <w:t>nis</w:t>
      </w:r>
      <w:r>
        <w:rPr>
          <w:rFonts w:cs="Charter;Corbel"/>
        </w:rPr>
        <w:t xml:space="preserve"> + </w:t>
      </w:r>
      <w:r>
        <w:rPr>
          <w:rFonts w:cs="Clarendon V 350" w:ascii="Clarendon V 350" w:hAnsi="Clarendon V 350"/>
        </w:rPr>
        <w:t>putra</w:t>
      </w:r>
      <w:r>
        <w:rPr>
          <w:rFonts w:cs="Times New Roman"/>
        </w:rPr>
        <w:t>→</w:t>
      </w:r>
      <w:r>
        <w:rPr>
          <w:rFonts w:cs="Charter;Corbel"/>
        </w:rPr>
        <w:t xml:space="preserve"> </w:t>
      </w:r>
      <w:r>
        <w:rPr>
          <w:rFonts w:cs="Clarendon V 350" w:ascii="Clarendon V 350" w:hAnsi="Clarendon V 350"/>
        </w:rPr>
        <w:t>niṣputra</w:t>
      </w:r>
      <w:r>
        <w:rPr>
          <w:rFonts w:cs="Charter;Corbel"/>
        </w:rPr>
        <w:t xml:space="preserve">- </w:t>
      </w:r>
      <w:r>
        <w:rPr>
          <w:rStyle w:val="kursiv"/>
        </w:rPr>
        <w:t>бездетный</w:t>
      </w:r>
      <w:r>
        <w:rPr>
          <w:rFonts w:cs="Charter;Corbel"/>
        </w:rPr>
        <w:t xml:space="preserve">. </w:t>
      </w:r>
    </w:p>
    <w:p>
      <w:pPr>
        <w:pStyle w:val="Normal"/>
        <w:spacing w:lineRule="exact" w:line="260"/>
        <w:ind w:firstLine="284" w:start="0" w:end="0"/>
        <w:rPr/>
      </w:pPr>
      <w:r>
        <w:rPr>
          <w:rFonts w:cs="Charter;Corbel"/>
        </w:rPr>
        <w:t xml:space="preserve">Кроме того, на стыках внутри словоформы (в обычном смысле) вместо </w:t>
      </w:r>
      <w:r>
        <w:rPr>
          <w:rFonts w:cs="Clarendon V 350" w:ascii="Clarendon V 350" w:hAnsi="Clarendon V 350"/>
        </w:rPr>
        <w:t>ḥs</w:t>
      </w:r>
      <w:r>
        <w:rPr>
          <w:rFonts w:cs="Charter;Corbel"/>
        </w:rPr>
        <w:t xml:space="preserve">, </w:t>
      </w:r>
      <w:r>
        <w:rPr>
          <w:rFonts w:cs="Clarendon V 350" w:ascii="Clarendon V 350" w:hAnsi="Clarendon V 350"/>
        </w:rPr>
        <w:t>ḥṣ</w:t>
      </w:r>
      <w:r>
        <w:rPr>
          <w:rFonts w:cs="Charter;Corbel"/>
        </w:rPr>
        <w:t xml:space="preserve">, </w:t>
      </w:r>
      <w:r>
        <w:rPr>
          <w:rFonts w:cs="Clarendon V 350" w:ascii="Clarendon V 350" w:hAnsi="Clarendon V 350"/>
        </w:rPr>
        <w:t>ḥç</w:t>
      </w:r>
      <w:r>
        <w:rPr>
          <w:rFonts w:cs="Charter;Corbel"/>
        </w:rPr>
        <w:t xml:space="preserve"> возможны также </w:t>
      </w:r>
      <w:r>
        <w:rPr>
          <w:rFonts w:cs="Clarendon V 350" w:ascii="Clarendon V 350" w:hAnsi="Clarendon V 350"/>
        </w:rPr>
        <w:t>ss</w:t>
      </w:r>
      <w:r>
        <w:rPr>
          <w:rFonts w:cs="Charter;Corbel"/>
        </w:rPr>
        <w:t xml:space="preserve">, </w:t>
      </w:r>
      <w:r>
        <w:rPr>
          <w:rFonts w:cs="Clarendon V 350" w:ascii="Clarendon V 350" w:hAnsi="Clarendon V 350"/>
        </w:rPr>
        <w:t>ṣṣ</w:t>
      </w:r>
      <w:r>
        <w:rPr>
          <w:rFonts w:cs="Charter;Corbel"/>
        </w:rPr>
        <w:t xml:space="preserve">, </w:t>
      </w:r>
      <w:r>
        <w:rPr>
          <w:rFonts w:cs="Clarendon V 350" w:ascii="Clarendon V 350" w:hAnsi="Clarendon V 350"/>
        </w:rPr>
        <w:t>çç</w:t>
      </w:r>
      <w:r>
        <w:rPr>
          <w:rFonts w:cs="Charter;Corbel"/>
        </w:rPr>
        <w:t xml:space="preserve">, например, </w:t>
      </w:r>
      <w:r>
        <w:rPr>
          <w:rFonts w:cs="Clarendon V 350" w:ascii="Clarendon V 350" w:hAnsi="Clarendon V 350"/>
        </w:rPr>
        <w:t>manassu</w:t>
      </w:r>
      <w:r>
        <w:rPr>
          <w:rFonts w:cs="Charter;Corbel"/>
        </w:rPr>
        <w:t xml:space="preserve"> </w:t>
      </w:r>
      <w:r>
        <w:rPr>
          <w:rStyle w:val="kursiv"/>
        </w:rPr>
        <w:t>в умах</w:t>
      </w:r>
      <w:r>
        <w:rPr>
          <w:rFonts w:cs="Charter;Corbel"/>
        </w:rPr>
        <w:t xml:space="preserve">, </w:t>
      </w:r>
      <w:r>
        <w:rPr>
          <w:rFonts w:cs="Clarendon V 350" w:ascii="Clarendon V 350" w:hAnsi="Clarendon V 350"/>
        </w:rPr>
        <w:t>niççesa</w:t>
      </w:r>
      <w:r>
        <w:rPr>
          <w:rFonts w:cs="Charter;Corbel"/>
        </w:rPr>
        <w:t xml:space="preserve">- </w:t>
      </w:r>
      <w:r>
        <w:rPr>
          <w:rStyle w:val="kursiv"/>
        </w:rPr>
        <w:t>целый, без остатка</w:t>
      </w:r>
      <w:r>
        <w:rPr>
          <w:rFonts w:cs="Charter;Corbel"/>
        </w:rPr>
        <w:t xml:space="preserve">, наряду с обычными </w:t>
      </w:r>
      <w:r>
        <w:rPr>
          <w:rFonts w:cs="Clarendon V 350" w:ascii="Clarendon V 350" w:hAnsi="Clarendon V 350"/>
        </w:rPr>
        <w:t>manaḥsu</w:t>
      </w:r>
      <w:r>
        <w:rPr>
          <w:rFonts w:cs="Charter;Corbel"/>
        </w:rPr>
        <w:t xml:space="preserve">, </w:t>
      </w:r>
      <w:r>
        <w:rPr>
          <w:rFonts w:cs="Clarendon V 350" w:ascii="Clarendon V 350" w:hAnsi="Clarendon V 350"/>
        </w:rPr>
        <w:t>niḥçesa</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3</w:t>
      </w:r>
      <w:r>
        <w:rPr>
          <w:rFonts w:cs="Charter;Corbel"/>
        </w:rPr>
        <w:t xml:space="preserve">. Перед звонкими согласными (кроме </w:t>
      </w:r>
      <w:r>
        <w:rPr>
          <w:rFonts w:cs="Clarendon V 350" w:ascii="Clarendon V 350" w:hAnsi="Clarendon V 350"/>
        </w:rPr>
        <w:t>r</w:t>
      </w:r>
      <w:r>
        <w:rPr>
          <w:rFonts w:cs="Charter;Corbel"/>
        </w:rPr>
        <w:t xml:space="preserve">) и перед гласными </w:t>
      </w:r>
      <w:r>
        <w:rPr>
          <w:rFonts w:cs="Clarendon V 350" w:ascii="Clarendon V 350" w:hAnsi="Clarendon V 350"/>
        </w:rPr>
        <w:t>s</w:t>
      </w:r>
      <w:r>
        <w:rPr>
          <w:rFonts w:cs="Charter;Corbel"/>
        </w:rPr>
        <w:t xml:space="preserve"> (не после </w:t>
      </w:r>
      <w:r>
        <w:rPr>
          <w:rFonts w:cs="Clarendon V 350" w:ascii="Clarendon V 350" w:hAnsi="Clarendon V 350"/>
        </w:rPr>
        <w:t>a</w:t>
      </w:r>
      <w:r>
        <w:rPr>
          <w:rFonts w:cs="Charter;Corbel"/>
        </w:rPr>
        <w:t xml:space="preserve">, </w:t>
      </w:r>
      <w:r>
        <w:rPr>
          <w:rFonts w:cs="Clarendon V 350" w:ascii="Clarendon V 350" w:hAnsi="Clarendon V 350"/>
        </w:rPr>
        <w:t>ā</w:t>
      </w:r>
      <w:r>
        <w:rPr>
          <w:rFonts w:cs="Charter;Corbel"/>
        </w:rPr>
        <w:t xml:space="preserve">) и </w:t>
      </w:r>
      <w:r>
        <w:rPr>
          <w:rFonts w:cs="Clarendon V 350" w:ascii="Clarendon V 350" w:hAnsi="Clarendon V 350"/>
        </w:rPr>
        <w:t>r</w:t>
      </w:r>
      <w:r>
        <w:rPr>
          <w:rFonts w:cs="Charter;Corbel"/>
        </w:rPr>
        <w:t xml:space="preserve"> (во всех случаях) выступают в виде </w:t>
      </w:r>
      <w:r>
        <w:rPr>
          <w:rFonts w:cs="Clarendon V 350" w:ascii="Clarendon V 350" w:hAnsi="Clarendon V 350"/>
        </w:rPr>
        <w:t>r</w:t>
      </w:r>
      <w:r>
        <w:rPr>
          <w:rFonts w:cs="Charter;Corbel"/>
        </w:rPr>
        <w:t xml:space="preserve">. Примеры: </w:t>
      </w:r>
      <w:r>
        <w:rPr>
          <w:rFonts w:cs="Clarendon V 350" w:ascii="Clarendon V 350" w:hAnsi="Clarendon V 350"/>
        </w:rPr>
        <w:t>agnis</w:t>
      </w:r>
      <w:r>
        <w:rPr>
          <w:rFonts w:cs="Charter;Corbel"/>
        </w:rPr>
        <w:t xml:space="preserve"> </w:t>
      </w:r>
      <w:r>
        <w:rPr>
          <w:rFonts w:cs="Clarendon V 350" w:ascii="Clarendon V 350" w:hAnsi="Clarendon V 350"/>
        </w:rPr>
        <w:t>iva</w:t>
      </w:r>
      <w:r>
        <w:rPr>
          <w:rFonts w:cs="Charter;Corbel"/>
        </w:rPr>
        <w:t xml:space="preserve"> </w:t>
      </w:r>
      <w:r>
        <w:rPr>
          <w:rFonts w:cs="Times New Roman"/>
        </w:rPr>
        <w:t>→</w:t>
      </w:r>
      <w:r>
        <w:rPr>
          <w:rFonts w:cs="Charter;Corbel"/>
        </w:rPr>
        <w:t xml:space="preserve"> </w:t>
      </w:r>
      <w:r>
        <w:rPr>
          <w:rFonts w:cs="Clarendon V 350" w:ascii="Clarendon V 350" w:hAnsi="Clarendon V 350"/>
        </w:rPr>
        <w:t>agnir</w:t>
      </w:r>
      <w:r>
        <w:rPr>
          <w:rFonts w:cs="Charter;Corbel"/>
        </w:rPr>
        <w:t xml:space="preserve"> </w:t>
      </w:r>
      <w:r>
        <w:rPr>
          <w:rFonts w:cs="Clarendon V 350" w:ascii="Clarendon V 350" w:hAnsi="Clarendon V 350"/>
        </w:rPr>
        <w:t>iva</w:t>
      </w:r>
      <w:r>
        <w:rPr>
          <w:rFonts w:cs="Charter;Corbel"/>
        </w:rPr>
        <w:t xml:space="preserve"> </w:t>
      </w:r>
      <w:r>
        <w:rPr>
          <w:rStyle w:val="kursiv"/>
        </w:rPr>
        <w:t>как огонь</w:t>
      </w:r>
      <w:r>
        <w:rPr>
          <w:rFonts w:cs="Charter;Corbel"/>
        </w:rPr>
        <w:t xml:space="preserve">, </w:t>
      </w:r>
      <w:r>
        <w:rPr>
          <w:rFonts w:cs="Clarendon V 350" w:ascii="Clarendon V 350" w:hAnsi="Clarendon V 350"/>
        </w:rPr>
        <w:t>cakṣus</w:t>
      </w:r>
      <w:r>
        <w:rPr>
          <w:rFonts w:cs="Charter;Corbel"/>
        </w:rPr>
        <w:t xml:space="preserve"> </w:t>
      </w:r>
      <w:r>
        <w:rPr>
          <w:rFonts w:cs="Clarendon V 350" w:ascii="Clarendon V 350" w:hAnsi="Clarendon V 350"/>
        </w:rPr>
        <w:t>me</w:t>
      </w:r>
      <w:r>
        <w:rPr>
          <w:rFonts w:cs="Charter;Corbel"/>
        </w:rPr>
        <w:t xml:space="preserve"> </w:t>
      </w:r>
      <w:r>
        <w:rPr>
          <w:rFonts w:cs="Times New Roman"/>
        </w:rPr>
        <w:t>→</w:t>
      </w:r>
      <w:r>
        <w:rPr>
          <w:rFonts w:cs="Charter;Corbel"/>
        </w:rPr>
        <w:t xml:space="preserve"> </w:t>
      </w:r>
      <w:r>
        <w:rPr>
          <w:rFonts w:cs="Clarendon V 350" w:ascii="Clarendon V 350" w:hAnsi="Clarendon V 350"/>
        </w:rPr>
        <w:t>cakṣur</w:t>
      </w:r>
      <w:r>
        <w:rPr>
          <w:rFonts w:cs="Charter;Corbel"/>
        </w:rPr>
        <w:t xml:space="preserve"> </w:t>
      </w:r>
      <w:r>
        <w:rPr>
          <w:rFonts w:cs="Clarendon V 350" w:ascii="Clarendon V 350" w:hAnsi="Clarendon V 350"/>
        </w:rPr>
        <w:t>m</w:t>
      </w:r>
      <w:r>
        <w:rPr>
          <w:rFonts w:cs="Charter;Corbel"/>
        </w:rPr>
        <w:t xml:space="preserve">е </w:t>
      </w:r>
      <w:r>
        <w:rPr>
          <w:rStyle w:val="kursiv"/>
        </w:rPr>
        <w:t>мой глаз</w:t>
      </w:r>
      <w:r>
        <w:rPr>
          <w:rFonts w:cs="Charter;Corbel"/>
        </w:rPr>
        <w:t xml:space="preserve">, </w:t>
      </w:r>
      <w:r>
        <w:rPr>
          <w:rFonts w:cs="Clarendon V 350" w:ascii="Clarendon V 350" w:hAnsi="Clarendon V 350"/>
        </w:rPr>
        <w:t>havis</w:t>
      </w:r>
      <w:r>
        <w:rPr>
          <w:rFonts w:cs="Charter;Corbel"/>
        </w:rPr>
        <w:t xml:space="preserve"> + </w:t>
      </w:r>
      <w:r>
        <w:rPr>
          <w:rFonts w:cs="Clarendon V 350" w:ascii="Clarendon V 350" w:hAnsi="Clarendon V 350"/>
        </w:rPr>
        <w:t>bhiḥ</w:t>
      </w:r>
      <w:r>
        <w:rPr>
          <w:rFonts w:cs="Charter;Corbel"/>
        </w:rPr>
        <w:t xml:space="preserve"> </w:t>
      </w:r>
      <w:r>
        <w:rPr>
          <w:rFonts w:cs="Times New Roman"/>
        </w:rPr>
        <w:t>→</w:t>
      </w:r>
      <w:r>
        <w:rPr>
          <w:rFonts w:cs="Charter;Corbel"/>
        </w:rPr>
        <w:t xml:space="preserve"> </w:t>
      </w:r>
      <w:r>
        <w:rPr>
          <w:rFonts w:cs="Clarendon V 350" w:ascii="Clarendon V 350" w:hAnsi="Clarendon V 350"/>
        </w:rPr>
        <w:t>havirbhiḥ</w:t>
      </w:r>
      <w:r>
        <w:rPr>
          <w:rFonts w:cs="Charter;Corbel"/>
        </w:rPr>
        <w:t xml:space="preserve"> </w:t>
      </w:r>
      <w:r>
        <w:rPr>
          <w:rStyle w:val="kursiv"/>
        </w:rPr>
        <w:t>жертвоприношениями</w:t>
      </w:r>
      <w:r>
        <w:rPr>
          <w:rFonts w:cs="Charter;Corbel"/>
        </w:rPr>
        <w:t xml:space="preserve">, </w:t>
      </w:r>
      <w:r>
        <w:rPr>
          <w:rFonts w:cs="Clarendon V 350" w:ascii="Clarendon V 350" w:hAnsi="Clarendon V 350"/>
        </w:rPr>
        <w:t>punar</w:t>
      </w:r>
      <w:r>
        <w:rPr>
          <w:rFonts w:cs="Charter;Corbel"/>
        </w:rPr>
        <w:t xml:space="preserve"> </w:t>
      </w:r>
      <w:r>
        <w:rPr>
          <w:rFonts w:cs="Clarendon V 350" w:ascii="Clarendon V 350" w:hAnsi="Clarendon V 350"/>
        </w:rPr>
        <w:t>eti</w:t>
      </w:r>
      <w:r>
        <w:rPr>
          <w:rFonts w:cs="Charter;Corbel"/>
        </w:rPr>
        <w:t xml:space="preserve"> </w:t>
      </w:r>
      <w:r>
        <w:rPr>
          <w:rStyle w:val="kursiv"/>
        </w:rPr>
        <w:t>опять идет</w:t>
      </w:r>
      <w:r>
        <w:rPr>
          <w:rFonts w:cs="Charter;Corbel"/>
        </w:rPr>
        <w:t xml:space="preserve"> (сохранение </w:t>
      </w:r>
      <w:r>
        <w:rPr>
          <w:rFonts w:cs="Clarendon V 350" w:ascii="Clarendon V 350" w:hAnsi="Clarendon V 350"/>
        </w:rPr>
        <w:t>r</w:t>
      </w:r>
      <w:r>
        <w:rPr>
          <w:rFonts w:cs="Charter;Corbel"/>
        </w:rPr>
        <w:t xml:space="preserve">). </w:t>
      </w:r>
    </w:p>
    <w:p>
      <w:pPr>
        <w:pStyle w:val="Normal"/>
        <w:spacing w:lineRule="exact" w:line="260"/>
        <w:ind w:firstLine="284" w:start="0" w:end="0"/>
        <w:rPr>
          <w:rStyle w:val="pagin"/>
          <w:rFonts w:ascii="Charter Indologique" w:hAnsi="Charter Indologique" w:cs="Charter;Corbel"/>
          <w:color w:val="FF0000"/>
          <w:lang w:val="be-BY"/>
        </w:rPr>
      </w:pPr>
      <w:r>
        <w:rPr>
          <w:rFonts w:cs="CharterExpScC Uni;Times New Roman" w:ascii="Charter Indologique Capital" w:hAnsi="Charter Indologique Capital"/>
        </w:rPr>
        <w:t>4</w:t>
      </w:r>
      <w:r>
        <w:rPr>
          <w:rFonts w:cs="Charter;Corbel"/>
        </w:rPr>
        <w:t xml:space="preserve">. Перед </w:t>
      </w:r>
      <w:r>
        <w:rPr>
          <w:rFonts w:cs="Clarendon V 350" w:ascii="Clarendon V 350" w:hAnsi="Clarendon V 350"/>
        </w:rPr>
        <w:t>r</w:t>
      </w:r>
      <w:r>
        <w:rPr>
          <w:rFonts w:cs="Charter;Corbel"/>
        </w:rPr>
        <w:t xml:space="preserve"> </w:t>
      </w:r>
      <w:r>
        <w:rPr>
          <w:rFonts w:cs="Clarendon V 350" w:ascii="Clarendon V 350" w:hAnsi="Clarendon V 350"/>
        </w:rPr>
        <w:t>s</w:t>
      </w:r>
      <w:r>
        <w:rPr>
          <w:rFonts w:cs="Charter;Corbel"/>
        </w:rPr>
        <w:t xml:space="preserve"> (не после </w:t>
      </w:r>
      <w:r>
        <w:rPr>
          <w:rFonts w:cs="Clarendon V 350" w:ascii="Clarendon V 350" w:hAnsi="Clarendon V 350"/>
        </w:rPr>
        <w:t>a</w:t>
      </w:r>
      <w:r>
        <w:rPr>
          <w:rFonts w:cs="Charter;Corbel"/>
        </w:rPr>
        <w:t xml:space="preserve">, </w:t>
      </w:r>
      <w:r>
        <w:rPr>
          <w:rFonts w:cs="Clarendon V 350" w:ascii="Clarendon V 350" w:hAnsi="Clarendon V 350"/>
        </w:rPr>
        <w:t>ā</w:t>
      </w:r>
      <w:r>
        <w:rPr>
          <w:rFonts w:cs="Charter;Corbel"/>
        </w:rPr>
        <w:t xml:space="preserve">) и </w:t>
      </w:r>
      <w:r>
        <w:rPr>
          <w:rFonts w:cs="Clarendon V 350" w:ascii="Clarendon V 350" w:hAnsi="Clarendon V 350"/>
        </w:rPr>
        <w:t>r</w:t>
      </w:r>
      <w:r>
        <w:rPr>
          <w:rFonts w:cs="Charter;Corbel"/>
        </w:rPr>
        <w:t xml:space="preserve"> исчезают, удлиняя предшествующую гласную, </w:t>
      </w:r>
      <w:r>
        <w:rPr>
          <w:rStyle w:val="pagin"/>
          <w:rFonts w:cs="Charter;Corbel"/>
          <w:color w:val="FF0000"/>
        </w:rPr>
        <w:t>[</w:t>
      </w:r>
      <w:r>
        <w:rPr>
          <w:rStyle w:val="pagin"/>
          <w:rFonts w:cs="CharterExpScC Uni;Times New Roman" w:ascii="Charter Indologique Capital" w:hAnsi="Charter Indologique Capital"/>
          <w:color w:val="FF0000"/>
        </w:rPr>
        <w:t>808</w:t>
      </w:r>
      <w:r>
        <w:rPr>
          <w:rStyle w:val="pagin"/>
          <w:rFonts w:cs="Charter;Corbel"/>
          <w:color w:val="FF0000"/>
        </w:rPr>
        <w:t xml:space="preserve">] </w:t>
      </w:r>
      <w:r>
        <w:br w:type="page"/>
      </w:r>
    </w:p>
    <w:p>
      <w:pPr>
        <w:pStyle w:val="Normal"/>
        <w:spacing w:lineRule="exact" w:line="260"/>
        <w:ind w:firstLine="284" w:start="0" w:end="0"/>
        <w:rPr/>
      </w:pPr>
      <w:r>
        <w:rPr>
          <w:rFonts w:cs="Charter;Corbel"/>
          <w:lang w:val="be-BY"/>
        </w:rPr>
        <w:t xml:space="preserve">если она была краткой. Примеры: </w:t>
      </w:r>
      <w:r>
        <w:rPr>
          <w:rFonts w:cs="Clarendon V 350" w:ascii="Clarendon V 350" w:hAnsi="Clarendon V 350"/>
        </w:rPr>
        <w:t>agnis</w:t>
      </w:r>
      <w:r>
        <w:rPr>
          <w:rFonts w:cs="Charter;Corbel"/>
          <w:lang w:val="be-BY"/>
        </w:rPr>
        <w:t xml:space="preserve"> </w:t>
      </w:r>
      <w:r>
        <w:rPr>
          <w:rFonts w:cs="Clarendon V 350" w:ascii="Clarendon V 350" w:hAnsi="Clarendon V 350"/>
        </w:rPr>
        <w:t>rocate</w:t>
      </w:r>
      <w:r>
        <w:rPr>
          <w:rFonts w:cs="Charter;Corbel"/>
          <w:lang w:val="be-BY"/>
        </w:rPr>
        <w:t xml:space="preserve"> </w:t>
      </w:r>
      <w:r>
        <w:rPr>
          <w:rFonts w:cs="Times New Roman"/>
          <w:lang w:val="be-BY"/>
        </w:rPr>
        <w:t>→</w:t>
      </w:r>
      <w:r>
        <w:rPr>
          <w:rFonts w:cs="Charter;Corbel"/>
          <w:lang w:val="be-BY"/>
        </w:rPr>
        <w:t xml:space="preserve"> </w:t>
      </w:r>
      <w:r>
        <w:rPr>
          <w:rFonts w:cs="Clarendon V 350" w:ascii="Clarendon V 350" w:hAnsi="Clarendon V 350"/>
        </w:rPr>
        <w:t>agn</w:t>
      </w:r>
      <w:r>
        <w:rPr>
          <w:rFonts w:cs="Clarendon V 350" w:ascii="Clarendon V 350" w:hAnsi="Clarendon V 350"/>
          <w:lang w:val="be-BY"/>
        </w:rPr>
        <w:t>ī</w:t>
      </w:r>
      <w:r>
        <w:rPr>
          <w:rFonts w:cs="Charter;Corbel"/>
          <w:lang w:val="be-BY"/>
        </w:rPr>
        <w:t xml:space="preserve"> </w:t>
      </w:r>
      <w:r>
        <w:rPr>
          <w:rFonts w:cs="Clarendon V 350" w:ascii="Clarendon V 350" w:hAnsi="Clarendon V 350"/>
        </w:rPr>
        <w:t>rocate</w:t>
      </w:r>
      <w:r>
        <w:rPr>
          <w:rFonts w:cs="Charter;Corbel"/>
          <w:lang w:val="be-BY"/>
        </w:rPr>
        <w:t xml:space="preserve"> </w:t>
      </w:r>
      <w:r>
        <w:rPr>
          <w:rStyle w:val="kursiv"/>
          <w:lang w:val="be-BY"/>
        </w:rPr>
        <w:t>огонь блистает</w:t>
      </w:r>
      <w:r>
        <w:rPr>
          <w:rFonts w:cs="Charter;Corbel"/>
          <w:lang w:val="be-BY"/>
        </w:rPr>
        <w:t xml:space="preserve">; </w:t>
      </w:r>
      <w:r>
        <w:rPr>
          <w:rFonts w:cs="Clarendon V 350" w:ascii="Clarendon V 350" w:hAnsi="Clarendon V 350"/>
        </w:rPr>
        <w:t>punar</w:t>
      </w:r>
      <w:r>
        <w:rPr>
          <w:rFonts w:cs="Charter;Corbel"/>
          <w:lang w:val="be-BY"/>
        </w:rPr>
        <w:t xml:space="preserve"> </w:t>
      </w:r>
      <w:r>
        <w:rPr>
          <w:rFonts w:cs="Clarendon V 350" w:ascii="Clarendon V 350" w:hAnsi="Clarendon V 350"/>
        </w:rPr>
        <w:t>roditi</w:t>
      </w:r>
      <w:r>
        <w:rPr>
          <w:rFonts w:cs="Charter;Corbel"/>
          <w:lang w:val="be-BY"/>
        </w:rPr>
        <w:t xml:space="preserve"> </w:t>
      </w:r>
      <w:r>
        <w:rPr>
          <w:rFonts w:cs="Times New Roman"/>
          <w:lang w:val="be-BY"/>
        </w:rPr>
        <w:t>→</w:t>
      </w:r>
      <w:r>
        <w:rPr>
          <w:rFonts w:cs="Charter;Corbel"/>
          <w:lang w:val="be-BY"/>
        </w:rPr>
        <w:t xml:space="preserve"> </w:t>
      </w:r>
      <w:r>
        <w:rPr>
          <w:rFonts w:cs="Clarendon V 350" w:ascii="Clarendon V 350" w:hAnsi="Clarendon V 350"/>
        </w:rPr>
        <w:t>pun</w:t>
      </w:r>
      <w:r>
        <w:rPr>
          <w:rFonts w:cs="Clarendon V 350" w:ascii="Clarendon V 350" w:hAnsi="Clarendon V 350"/>
          <w:lang w:val="be-BY"/>
        </w:rPr>
        <w:t>ā</w:t>
      </w:r>
      <w:r>
        <w:rPr>
          <w:rFonts w:cs="Charter;Corbel"/>
          <w:lang w:val="be-BY"/>
        </w:rPr>
        <w:t xml:space="preserve"> </w:t>
      </w:r>
      <w:r>
        <w:rPr>
          <w:rFonts w:cs="Clarendon V 350" w:ascii="Clarendon V 350" w:hAnsi="Clarendon V 350"/>
        </w:rPr>
        <w:t>roditi</w:t>
      </w:r>
      <w:r>
        <w:rPr>
          <w:rFonts w:cs="Charter;Corbel"/>
          <w:lang w:val="be-BY"/>
        </w:rPr>
        <w:t xml:space="preserve"> </w:t>
      </w:r>
      <w:r>
        <w:rPr>
          <w:rStyle w:val="kursiv"/>
          <w:lang w:val="be-BY"/>
        </w:rPr>
        <w:t>опять плачет</w:t>
      </w:r>
      <w:r>
        <w:rPr>
          <w:rFonts w:cs="Charter;Corbel"/>
          <w:lang w:val="be-BY"/>
        </w:rPr>
        <w:t xml:space="preserve">. </w:t>
      </w:r>
    </w:p>
    <w:p>
      <w:pPr>
        <w:pStyle w:val="Normal"/>
        <w:spacing w:lineRule="exact" w:line="260"/>
        <w:ind w:firstLine="284" w:start="0" w:end="0"/>
        <w:rPr/>
      </w:pPr>
      <w:r>
        <w:rPr>
          <w:rFonts w:cs="CharterExpScC Uni;Times New Roman" w:ascii="Charter Indologique Capital" w:hAnsi="Charter Indologique Capital"/>
        </w:rPr>
        <w:t>5</w:t>
      </w:r>
      <w:r>
        <w:rPr>
          <w:rFonts w:cs="Charter;Corbel"/>
        </w:rPr>
        <w:t xml:space="preserve">. Конечное </w:t>
      </w:r>
      <w:r>
        <w:rPr>
          <w:rFonts w:cs="Clarendon V 350" w:ascii="Clarendon V 350" w:hAnsi="Clarendon V 350"/>
        </w:rPr>
        <w:t>as</w:t>
      </w:r>
      <w:r>
        <w:rPr>
          <w:rFonts w:cs="Charter;Corbel"/>
        </w:rPr>
        <w:t xml:space="preserve"> перед звонкими согласными дает </w:t>
      </w:r>
      <w:r>
        <w:rPr>
          <w:rFonts w:cs="Clarendon V 350" w:ascii="Clarendon V 350" w:hAnsi="Clarendon V 350"/>
        </w:rPr>
        <w:t>o</w:t>
      </w:r>
      <w:r>
        <w:rPr>
          <w:rFonts w:cs="Charter;Corbel"/>
        </w:rPr>
        <w:t xml:space="preserve">; перед гласной </w:t>
      </w:r>
      <w:r>
        <w:rPr>
          <w:rFonts w:cs="Clarendon V 350" w:ascii="Clarendon V 350" w:hAnsi="Clarendon V 350"/>
        </w:rPr>
        <w:t>a</w:t>
      </w:r>
      <w:r>
        <w:rPr>
          <w:rFonts w:cs="Charter;Corbel"/>
        </w:rPr>
        <w:t xml:space="preserve"> оно также дает </w:t>
      </w:r>
      <w:r>
        <w:rPr>
          <w:rFonts w:cs="Clarendon V 350" w:ascii="Clarendon V 350" w:hAnsi="Clarendon V 350"/>
        </w:rPr>
        <w:t>o</w:t>
      </w:r>
      <w:r>
        <w:rPr>
          <w:rFonts w:cs="Charter;Corbel"/>
        </w:rPr>
        <w:t xml:space="preserve">, но само это </w:t>
      </w:r>
      <w:r>
        <w:rPr>
          <w:rFonts w:cs="Clarendon V 350" w:ascii="Clarendon V 350" w:hAnsi="Clarendon V 350"/>
        </w:rPr>
        <w:t>a</w:t>
      </w:r>
      <w:r>
        <w:rPr>
          <w:rFonts w:cs="Charter;Corbel"/>
        </w:rPr>
        <w:t xml:space="preserve"> исчезает; перед остальными гласными </w:t>
      </w:r>
      <w:r>
        <w:rPr>
          <w:rFonts w:cs="Clarendon V 350" w:ascii="Clarendon V 350" w:hAnsi="Clarendon V 350"/>
        </w:rPr>
        <w:t>as</w:t>
      </w:r>
      <w:r>
        <w:rPr>
          <w:rFonts w:cs="Charter;Corbel"/>
        </w:rPr>
        <w:t xml:space="preserve"> дает </w:t>
      </w:r>
      <w:r>
        <w:rPr>
          <w:rFonts w:cs="Clarendon V 350" w:ascii="Clarendon V 350" w:hAnsi="Clarendon V 350"/>
        </w:rPr>
        <w:t>a</w:t>
      </w:r>
      <w:r>
        <w:rPr>
          <w:rFonts w:cs="Charter;Corbel"/>
        </w:rPr>
        <w:t xml:space="preserve"> (ср. </w:t>
      </w:r>
      <w:r>
        <w:rPr>
          <w:rFonts w:cs="Charter;Corbel"/>
          <w:bCs/>
          <w:color w:val="FF6600"/>
        </w:rPr>
        <w:t xml:space="preserve">§ </w:t>
      </w:r>
      <w:r>
        <w:rPr>
          <w:rFonts w:cs="CharterExpScC Uni;Times New Roman" w:ascii="Charter Indologique Capital" w:hAnsi="Charter Indologique Capital"/>
          <w:bCs/>
          <w:color w:val="FF6600"/>
        </w:rPr>
        <w:t>42</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1</w:t>
      </w:r>
      <w:r>
        <w:rPr>
          <w:rFonts w:cs="Charter;Corbel"/>
        </w:rPr>
        <w:t xml:space="preserve">). Примеры: </w:t>
      </w:r>
      <w:r>
        <w:rPr>
          <w:rFonts w:cs="Clarendon V 350" w:ascii="Clarendon V 350" w:hAnsi="Clarendon V 350"/>
        </w:rPr>
        <w:t>nalas</w:t>
      </w:r>
      <w:r>
        <w:rPr>
          <w:rFonts w:cs="Charter;Corbel"/>
        </w:rPr>
        <w:t xml:space="preserve"> </w:t>
      </w:r>
      <w:r>
        <w:rPr>
          <w:rFonts w:cs="Clarendon V 350" w:ascii="Clarendon V 350" w:hAnsi="Clarendon V 350"/>
        </w:rPr>
        <w:t>nāma</w:t>
      </w:r>
      <w:r>
        <w:rPr>
          <w:rFonts w:cs="Charter;Corbel"/>
        </w:rPr>
        <w:t xml:space="preserve"> </w:t>
      </w:r>
      <w:r>
        <w:rPr>
          <w:rFonts w:cs="Times New Roman"/>
        </w:rPr>
        <w:t>→</w:t>
      </w:r>
      <w:r>
        <w:rPr>
          <w:rFonts w:cs="Charter;Corbel"/>
        </w:rPr>
        <w:t xml:space="preserve"> </w:t>
      </w:r>
      <w:r>
        <w:rPr>
          <w:rFonts w:cs="Clarendon V 350" w:ascii="Clarendon V 350" w:hAnsi="Clarendon V 350"/>
        </w:rPr>
        <w:t>nalo</w:t>
      </w:r>
      <w:r>
        <w:rPr>
          <w:rFonts w:cs="Charter;Corbel"/>
        </w:rPr>
        <w:t xml:space="preserve"> </w:t>
      </w:r>
      <w:r>
        <w:rPr>
          <w:rFonts w:cs="Clarendon V 350" w:ascii="Clarendon V 350" w:hAnsi="Clarendon V 350"/>
        </w:rPr>
        <w:t>nāma</w:t>
      </w:r>
      <w:r>
        <w:rPr>
          <w:rFonts w:cs="Charter;Corbel"/>
        </w:rPr>
        <w:t xml:space="preserve"> </w:t>
      </w:r>
      <w:r>
        <w:rPr>
          <w:rStyle w:val="kursiv"/>
        </w:rPr>
        <w:t>по имени Наль</w:t>
      </w:r>
      <w:r>
        <w:rPr>
          <w:rFonts w:cs="Charter;Corbel"/>
        </w:rPr>
        <w:t xml:space="preserve">, </w:t>
      </w:r>
      <w:r>
        <w:rPr>
          <w:rFonts w:cs="Clarendon V 350" w:ascii="Clarendon V 350" w:hAnsi="Clarendon V 350"/>
        </w:rPr>
        <w:t>manas</w:t>
      </w:r>
      <w:r>
        <w:rPr>
          <w:rFonts w:cs="Charter;Corbel"/>
        </w:rPr>
        <w:t xml:space="preserve"> + </w:t>
      </w:r>
      <w:r>
        <w:rPr>
          <w:rFonts w:cs="Clarendon V 350" w:ascii="Clarendon V 350" w:hAnsi="Clarendon V 350"/>
        </w:rPr>
        <w:t>bhiḥ</w:t>
      </w:r>
      <w:r>
        <w:rPr>
          <w:rFonts w:cs="Charter;Corbel"/>
        </w:rPr>
        <w:t xml:space="preserve"> </w:t>
      </w:r>
      <w:r>
        <w:rPr>
          <w:rFonts w:cs="Times New Roman"/>
        </w:rPr>
        <w:t>→</w:t>
      </w:r>
      <w:r>
        <w:rPr>
          <w:rFonts w:cs="Charter;Corbel"/>
        </w:rPr>
        <w:t xml:space="preserve"> </w:t>
      </w:r>
      <w:r>
        <w:rPr>
          <w:rFonts w:cs="Clarendon V 350" w:ascii="Clarendon V 350" w:hAnsi="Clarendon V 350"/>
        </w:rPr>
        <w:t>manobhiḥ</w:t>
      </w:r>
      <w:r>
        <w:rPr>
          <w:rFonts w:cs="Charter;Corbel"/>
        </w:rPr>
        <w:t xml:space="preserve"> </w:t>
      </w:r>
      <w:r>
        <w:rPr>
          <w:rStyle w:val="kursiv"/>
        </w:rPr>
        <w:t>умами</w:t>
      </w:r>
      <w:r>
        <w:rPr>
          <w:rFonts w:cs="Charter;Corbel"/>
        </w:rPr>
        <w:t xml:space="preserve">; </w:t>
      </w:r>
      <w:r>
        <w:rPr>
          <w:rFonts w:cs="Clarendon V 350" w:ascii="Clarendon V 350" w:hAnsi="Clarendon V 350"/>
        </w:rPr>
        <w:t>nalas</w:t>
      </w:r>
      <w:r>
        <w:rPr>
          <w:rFonts w:cs="Charter;Corbel"/>
        </w:rPr>
        <w:t xml:space="preserve"> </w:t>
      </w:r>
      <w:r>
        <w:rPr>
          <w:rFonts w:cs="Clarendon V 350" w:ascii="Clarendon V 350" w:hAnsi="Clarendon V 350"/>
        </w:rPr>
        <w:t>api</w:t>
      </w:r>
      <w:r>
        <w:rPr>
          <w:rFonts w:cs="Charter;Corbel"/>
        </w:rPr>
        <w:t xml:space="preserve"> </w:t>
      </w:r>
      <w:r>
        <w:rPr>
          <w:rFonts w:cs="Times New Roman"/>
        </w:rPr>
        <w:t>→</w:t>
      </w:r>
      <w:r>
        <w:rPr>
          <w:rFonts w:cs="Charter;Corbel"/>
        </w:rPr>
        <w:t xml:space="preserve"> </w:t>
      </w:r>
      <w:r>
        <w:rPr>
          <w:rFonts w:cs="Clarendon V 350" w:ascii="Clarendon V 350" w:hAnsi="Clarendon V 350"/>
        </w:rPr>
        <w:t>nalo</w:t>
      </w:r>
      <w:r>
        <w:rPr>
          <w:rFonts w:cs="Charter;Corbel"/>
        </w:rPr>
        <w:t xml:space="preserve"> '</w:t>
      </w:r>
      <w:r>
        <w:rPr>
          <w:rFonts w:cs="Clarendon V 350" w:ascii="Clarendon V 350" w:hAnsi="Clarendon V 350"/>
        </w:rPr>
        <w:t>pi</w:t>
      </w:r>
      <w:r>
        <w:rPr>
          <w:rFonts w:cs="Charter;Corbel"/>
        </w:rPr>
        <w:t xml:space="preserve"> </w:t>
      </w:r>
      <w:r>
        <w:rPr>
          <w:rStyle w:val="kursiv"/>
        </w:rPr>
        <w:t>Наль также</w:t>
      </w:r>
      <w:r>
        <w:rPr>
          <w:rFonts w:cs="Charter;Corbel"/>
        </w:rPr>
        <w:t xml:space="preserve"> </w:t>
      </w:r>
      <w:r>
        <w:rPr>
          <w:rFonts w:cs="Clarendon V 350" w:ascii="Clarendon V 350" w:hAnsi="Clarendon V 350"/>
        </w:rPr>
        <w:t>nalas</w:t>
      </w:r>
      <w:r>
        <w:rPr>
          <w:rFonts w:cs="Charter;Corbel"/>
        </w:rPr>
        <w:t xml:space="preserve"> </w:t>
      </w:r>
      <w:r>
        <w:rPr>
          <w:rFonts w:cs="Clarendon V 350" w:ascii="Clarendon V 350" w:hAnsi="Clarendon V 350"/>
        </w:rPr>
        <w:t>uvāca</w:t>
      </w:r>
      <w:r>
        <w:rPr>
          <w:rFonts w:cs="Charter;Corbel"/>
        </w:rPr>
        <w:t xml:space="preserve"> </w:t>
      </w:r>
      <w:r>
        <w:rPr>
          <w:rFonts w:cs="Times New Roman"/>
        </w:rPr>
        <w:t>→</w:t>
      </w:r>
      <w:r>
        <w:rPr>
          <w:rFonts w:cs="Charter;Corbel"/>
        </w:rPr>
        <w:t xml:space="preserve"> </w:t>
      </w:r>
      <w:r>
        <w:rPr>
          <w:rFonts w:cs="Clarendon V 350" w:ascii="Clarendon V 350" w:hAnsi="Clarendon V 350"/>
        </w:rPr>
        <w:t>nala</w:t>
      </w:r>
      <w:r>
        <w:rPr>
          <w:rFonts w:cs="Charter;Corbel"/>
        </w:rPr>
        <w:t xml:space="preserve"> </w:t>
      </w:r>
      <w:r>
        <w:rPr>
          <w:rFonts w:cs="Clarendon V 350" w:ascii="Clarendon V 350" w:hAnsi="Clarendon V 350"/>
        </w:rPr>
        <w:t>uvāca</w:t>
      </w:r>
      <w:r>
        <w:rPr>
          <w:rFonts w:cs="Charter;Corbel"/>
        </w:rPr>
        <w:t xml:space="preserve"> </w:t>
      </w:r>
      <w:r>
        <w:rPr>
          <w:rStyle w:val="kursiv"/>
        </w:rPr>
        <w:t>Наль сказал</w:t>
      </w:r>
      <w:r>
        <w:rPr>
          <w:rFonts w:cs="Charter;Corbel"/>
        </w:rPr>
        <w:t xml:space="preserve">. </w:t>
      </w:r>
    </w:p>
    <w:p>
      <w:pPr>
        <w:pStyle w:val="Normal"/>
        <w:spacing w:lineRule="exact" w:line="260"/>
        <w:ind w:firstLine="284" w:start="0" w:end="0"/>
        <w:rPr>
          <w:rFonts w:cs="Charter;Corbel"/>
        </w:rPr>
      </w:pPr>
      <w:r>
        <w:rPr>
          <w:rFonts w:cs="CharterExpScC Uni;Times New Roman" w:ascii="Charter Indologique Capital" w:hAnsi="Charter Indologique Capital"/>
        </w:rPr>
        <w:t>6</w:t>
      </w:r>
      <w:r>
        <w:rPr>
          <w:rFonts w:cs="Charter;Corbel"/>
        </w:rPr>
        <w:t xml:space="preserve">. Конечное </w:t>
      </w:r>
      <w:r>
        <w:rPr>
          <w:rFonts w:cs="Clarendon V 350" w:ascii="Clarendon V 350" w:hAnsi="Clarendon V 350"/>
        </w:rPr>
        <w:t>ās</w:t>
      </w:r>
      <w:r>
        <w:rPr>
          <w:rFonts w:cs="Charter;Corbel"/>
        </w:rPr>
        <w:t xml:space="preserve"> перед звонкими согласными и перед гласными дает </w:t>
      </w:r>
      <w:r>
        <w:rPr>
          <w:rFonts w:cs="Clarendon V 350" w:ascii="Clarendon V 350" w:hAnsi="Clarendon V 350"/>
        </w:rPr>
        <w:t>ā</w:t>
      </w:r>
      <w:r>
        <w:rPr>
          <w:rFonts w:cs="Charter;Corbel"/>
        </w:rPr>
        <w:t xml:space="preserve">. Примеры: </w:t>
      </w:r>
      <w:r>
        <w:rPr>
          <w:rFonts w:cs="Clarendon V 350" w:ascii="Clarendon V 350" w:hAnsi="Clarendon V 350"/>
        </w:rPr>
        <w:t>devās</w:t>
      </w:r>
      <w:r>
        <w:rPr>
          <w:rFonts w:cs="Charter;Corbel"/>
        </w:rPr>
        <w:t xml:space="preserve"> </w:t>
      </w:r>
      <w:r>
        <w:rPr>
          <w:rFonts w:cs="Clarendon V 350" w:ascii="Clarendon V 350" w:hAnsi="Clarendon V 350"/>
        </w:rPr>
        <w:t>hi</w:t>
      </w:r>
      <w:r>
        <w:rPr>
          <w:rFonts w:cs="Charter;Corbel"/>
        </w:rPr>
        <w:t xml:space="preserve"> </w:t>
      </w:r>
      <w:r>
        <w:rPr>
          <w:rFonts w:cs="Times New Roman"/>
        </w:rPr>
        <w:t>→</w:t>
      </w:r>
      <w:r>
        <w:rPr>
          <w:rFonts w:cs="Charter;Corbel"/>
        </w:rPr>
        <w:t xml:space="preserve"> </w:t>
      </w:r>
      <w:r>
        <w:rPr>
          <w:rFonts w:cs="Clarendon V 350" w:ascii="Clarendon V 350" w:hAnsi="Clarendon V 350"/>
        </w:rPr>
        <w:t>devā</w:t>
      </w:r>
      <w:r>
        <w:rPr>
          <w:rFonts w:cs="Charter;Corbel"/>
        </w:rPr>
        <w:t xml:space="preserve"> </w:t>
      </w:r>
      <w:r>
        <w:rPr>
          <w:rFonts w:cs="Clarendon V 350" w:ascii="Clarendon V 350" w:hAnsi="Clarendon V 350"/>
        </w:rPr>
        <w:t>hi</w:t>
      </w:r>
      <w:r>
        <w:rPr>
          <w:rFonts w:cs="Charter;Corbel"/>
        </w:rPr>
        <w:t xml:space="preserve"> </w:t>
      </w:r>
      <w:r>
        <w:rPr>
          <w:rStyle w:val="kursiv"/>
        </w:rPr>
        <w:t>боги ведь</w:t>
      </w:r>
      <w:r>
        <w:rPr>
          <w:rFonts w:cs="Charter;Corbel"/>
        </w:rPr>
        <w:t xml:space="preserve">, </w:t>
      </w:r>
      <w:r>
        <w:rPr>
          <w:rFonts w:cs="Clarendon V 350" w:ascii="Clarendon V 350" w:hAnsi="Clarendon V 350"/>
        </w:rPr>
        <w:t>kanyās</w:t>
      </w:r>
      <w:r>
        <w:rPr>
          <w:rFonts w:cs="Charter;Corbel"/>
        </w:rPr>
        <w:t xml:space="preserve"> </w:t>
      </w:r>
      <w:r>
        <w:rPr>
          <w:rFonts w:cs="Clarendon V 350" w:ascii="Clarendon V 350" w:hAnsi="Clarendon V 350"/>
        </w:rPr>
        <w:t>iva</w:t>
      </w:r>
      <w:r>
        <w:rPr>
          <w:rFonts w:cs="Charter;Corbel"/>
        </w:rPr>
        <w:t xml:space="preserve"> </w:t>
      </w:r>
      <w:r>
        <w:rPr>
          <w:rFonts w:cs="Times New Roman"/>
        </w:rPr>
        <w:t>→</w:t>
      </w:r>
      <w:r>
        <w:rPr>
          <w:rFonts w:cs="Charter;Corbel"/>
        </w:rPr>
        <w:t xml:space="preserve"> </w:t>
      </w:r>
      <w:r>
        <w:rPr>
          <w:rFonts w:cs="Clarendon V 350" w:ascii="Clarendon V 350" w:hAnsi="Clarendon V 350"/>
        </w:rPr>
        <w:t>kanyā</w:t>
      </w:r>
      <w:r>
        <w:rPr>
          <w:rFonts w:cs="Charter;Corbel"/>
        </w:rPr>
        <w:t xml:space="preserve"> </w:t>
      </w:r>
      <w:r>
        <w:rPr>
          <w:rFonts w:cs="Clarendon V 350" w:ascii="Clarendon V 350" w:hAnsi="Clarendon V 350"/>
        </w:rPr>
        <w:t>iva</w:t>
      </w:r>
      <w:r>
        <w:rPr>
          <w:rFonts w:cs="Charter;Corbel"/>
        </w:rPr>
        <w:t xml:space="preserve"> </w:t>
      </w:r>
      <w:r>
        <w:rPr>
          <w:rStyle w:val="kursiv"/>
        </w:rPr>
        <w:t>как девушки</w:t>
      </w:r>
      <w:r>
        <w:rPr>
          <w:rFonts w:cs="Charter;Corbel"/>
        </w:rPr>
        <w:t xml:space="preserve">. </w:t>
      </w:r>
    </w:p>
    <w:p>
      <w:pPr>
        <w:pStyle w:val="Normal"/>
        <w:spacing w:lineRule="exact" w:line="260"/>
        <w:ind w:firstLine="284" w:start="0" w:end="0"/>
        <w:rPr>
          <w:rFonts w:cs="Charter;Corbel"/>
        </w:rPr>
      </w:pPr>
      <w:r>
        <w:rPr>
          <w:rFonts w:cs="Charter;Corbel"/>
        </w:rPr>
      </w:r>
    </w:p>
    <w:p>
      <w:pPr>
        <w:pStyle w:val="Heading4"/>
        <w:ind w:hanging="0" w:start="284"/>
        <w:rPr>
          <w:sz w:val="18"/>
        </w:rPr>
      </w:pPr>
      <w:r>
        <w:rPr/>
        <w:t>Дополнительные изменения в особых случаях</w:t>
      </w:r>
    </w:p>
    <w:p>
      <w:pPr>
        <w:pStyle w:val="Heading3"/>
        <w:spacing w:lineRule="exact" w:line="260" w:before="0" w:after="0"/>
        <w:ind w:hanging="0" w:start="0" w:end="0"/>
        <w:rPr>
          <w:rFonts w:ascii="Charter Indologique" w:hAnsi="Charter Indologique" w:cs="Charter;Corbel"/>
          <w:sz w:val="18"/>
          <w:szCs w:val="20"/>
        </w:rPr>
      </w:pPr>
      <w:r>
        <w:rPr>
          <w:rFonts w:cs="Charter;Corbel" w:ascii="Charter Indologique" w:hAnsi="Charter Indologique"/>
          <w:sz w:val="18"/>
          <w:szCs w:val="20"/>
        </w:rPr>
      </w:r>
    </w:p>
    <w:p>
      <w:pPr>
        <w:pStyle w:val="Normal"/>
        <w:spacing w:lineRule="exact" w:line="260"/>
        <w:ind w:firstLine="284" w:start="0" w:end="0"/>
        <w:rPr>
          <w:rFonts w:cs="Charter;Corbel"/>
          <w:b/>
        </w:rPr>
      </w:pPr>
      <w:r>
        <w:rPr>
          <w:rFonts w:cs="Charter;Corbel"/>
          <w:b/>
        </w:rPr>
        <w:t xml:space="preserve">§ </w:t>
      </w:r>
      <w:r>
        <w:rPr>
          <w:rFonts w:cs="CharterExpScC Uni;Times New Roman" w:ascii="Charter Indologique Capital" w:hAnsi="Charter Indologique Capital"/>
          <w:b/>
        </w:rPr>
        <w:t>45</w:t>
      </w:r>
      <w:r>
        <w:rPr>
          <w:rFonts w:cs="Charter;Corbel"/>
        </w:rPr>
        <w:t xml:space="preserve">. Вопреки </w:t>
      </w:r>
      <w:r>
        <w:rPr>
          <w:rFonts w:cs="Charter;Corbel"/>
          <w:bCs/>
          <w:color w:val="FF6600"/>
        </w:rPr>
        <w:t xml:space="preserve">§§ </w:t>
      </w:r>
      <w:r>
        <w:rPr>
          <w:rFonts w:cs="CharterExpScC Uni;Times New Roman" w:ascii="Charter Indologique Capital" w:hAnsi="Charter Indologique Capital"/>
          <w:bCs/>
          <w:color w:val="FF6600"/>
        </w:rPr>
        <w:t>24</w:t>
      </w:r>
      <w:r>
        <w:rPr>
          <w:rFonts w:cs="Charter;Corbel"/>
        </w:rPr>
        <w:t xml:space="preserve">, </w:t>
      </w:r>
      <w:r>
        <w:rPr>
          <w:rFonts w:cs="CharterExpScC Uni;Times New Roman" w:ascii="Charter Indologique Capital" w:hAnsi="Charter Indologique Capital"/>
          <w:bCs/>
          <w:color w:val="FF6600"/>
        </w:rPr>
        <w:t>31</w:t>
      </w:r>
      <w:r>
        <w:rPr>
          <w:rFonts w:cs="Charter;Corbel"/>
        </w:rPr>
        <w:t xml:space="preserve">, церебрализация </w:t>
      </w:r>
      <w:r>
        <w:rPr>
          <w:rFonts w:cs="Clarendon V 350" w:ascii="Clarendon V 350" w:hAnsi="Clarendon V 350"/>
        </w:rPr>
        <w:t>s</w:t>
      </w:r>
      <w:r>
        <w:rPr>
          <w:rFonts w:cs="Charter;Corbel"/>
        </w:rPr>
        <w:t xml:space="preserve"> (по правилам </w:t>
      </w:r>
      <w:r>
        <w:rPr>
          <w:rFonts w:cs="Charter;Corbel"/>
          <w:bCs/>
          <w:color w:val="FF6600"/>
        </w:rPr>
        <w:t xml:space="preserve">§ </w:t>
      </w:r>
      <w:r>
        <w:rPr>
          <w:rFonts w:cs="CharterExpScC Uni;Times New Roman" w:ascii="Charter Indologique Capital" w:hAnsi="Charter Indologique Capital"/>
          <w:bCs/>
          <w:color w:val="FF6600"/>
        </w:rPr>
        <w:t>35</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1</w:t>
      </w:r>
      <w:r>
        <w:rPr>
          <w:rFonts w:cs="Charter;Corbel"/>
        </w:rPr>
        <w:t xml:space="preserve">) происходит также: регулярно в окончании </w:t>
      </w:r>
      <w:r>
        <w:rPr>
          <w:rFonts w:cs="Clarendon V 350" w:ascii="Clarendon V 350" w:hAnsi="Clarendon V 350"/>
        </w:rPr>
        <w:t>su</w:t>
      </w:r>
      <w:r>
        <w:rPr>
          <w:rFonts w:cs="Charter;Corbel"/>
        </w:rPr>
        <w:t xml:space="preserve">, не вполне регулярно — после преверба, изредка — на стыке основ внутри сложного слова; </w:t>
      </w:r>
      <w:r>
        <w:rPr>
          <w:rFonts w:cs="Clarendon V 350" w:ascii="Clarendon V 350" w:hAnsi="Clarendon V 350"/>
        </w:rPr>
        <w:t>st</w:t>
      </w:r>
      <w:r>
        <w:rPr>
          <w:rFonts w:cs="Charter;Corbel"/>
        </w:rPr>
        <w:t xml:space="preserve">, </w:t>
      </w:r>
      <w:r>
        <w:rPr>
          <w:rFonts w:cs="Clarendon V 350" w:ascii="Clarendon V 350" w:hAnsi="Clarendon V 350"/>
        </w:rPr>
        <w:t>sth</w:t>
      </w:r>
      <w:r>
        <w:rPr>
          <w:rFonts w:cs="Charter;Corbel"/>
        </w:rPr>
        <w:t xml:space="preserve"> в тех же условиях церебрализуются в </w:t>
      </w:r>
      <w:r>
        <w:rPr>
          <w:rFonts w:cs="Clarendon V 350" w:ascii="Clarendon V 350" w:hAnsi="Clarendon V 350"/>
        </w:rPr>
        <w:t>ṣṭ</w:t>
      </w:r>
      <w:r>
        <w:rPr>
          <w:rFonts w:cs="Charter;Corbel"/>
        </w:rPr>
        <w:t xml:space="preserve">, </w:t>
      </w:r>
      <w:r>
        <w:rPr>
          <w:rFonts w:cs="Clarendon V 350" w:ascii="Clarendon V 350" w:hAnsi="Clarendon V 350"/>
        </w:rPr>
        <w:t>ṣṭh</w:t>
      </w:r>
      <w:r>
        <w:rPr>
          <w:rFonts w:cs="Charter;Corbel"/>
        </w:rPr>
        <w:t xml:space="preserve">. Примеры: </w:t>
      </w:r>
      <w:r>
        <w:rPr>
          <w:rFonts w:cs="Clarendon V 350" w:ascii="Clarendon V 350" w:hAnsi="Clarendon V 350"/>
        </w:rPr>
        <w:t>mati</w:t>
      </w:r>
      <w:r>
        <w:rPr>
          <w:rFonts w:cs="Charter;Corbel"/>
        </w:rPr>
        <w:t xml:space="preserve"> + </w:t>
      </w:r>
      <w:r>
        <w:rPr>
          <w:rFonts w:cs="Clarendon V 350" w:ascii="Clarendon V 350" w:hAnsi="Clarendon V 350"/>
        </w:rPr>
        <w:t>su</w:t>
      </w:r>
      <w:r>
        <w:rPr>
          <w:rFonts w:cs="Charter;Corbel"/>
        </w:rPr>
        <w:t xml:space="preserve"> </w:t>
      </w:r>
      <w:r>
        <w:rPr>
          <w:rFonts w:cs="Times New Roman"/>
        </w:rPr>
        <w:t>→</w:t>
      </w:r>
      <w:r>
        <w:rPr>
          <w:rFonts w:cs="Charter;Corbel"/>
        </w:rPr>
        <w:t xml:space="preserve"> </w:t>
      </w:r>
      <w:r>
        <w:rPr>
          <w:rFonts w:cs="Clarendon V 350" w:ascii="Clarendon V 350" w:hAnsi="Clarendon V 350"/>
        </w:rPr>
        <w:t>matiṣu</w:t>
      </w:r>
      <w:r>
        <w:rPr>
          <w:rFonts w:cs="Charter;Corbel"/>
        </w:rPr>
        <w:t xml:space="preserve"> </w:t>
      </w:r>
      <w:r>
        <w:rPr>
          <w:rStyle w:val="kursiv"/>
        </w:rPr>
        <w:t>в мыслях</w:t>
      </w:r>
      <w:r>
        <w:rPr>
          <w:rFonts w:cs="Charter;Corbel"/>
        </w:rPr>
        <w:t>, (</w:t>
      </w:r>
      <w:r>
        <w:rPr>
          <w:rFonts w:cs="Clarendon V 350" w:ascii="Clarendon V 350" w:hAnsi="Clarendon V 350"/>
        </w:rPr>
        <w:t>cakṣus</w:t>
      </w:r>
      <w:r>
        <w:rPr>
          <w:rFonts w:cs="Charter;Corbel"/>
        </w:rPr>
        <w:t xml:space="preserve"> + </w:t>
      </w:r>
      <w:r>
        <w:rPr>
          <w:rFonts w:cs="Clarendon V 350" w:ascii="Clarendon V 350" w:hAnsi="Clarendon V 350"/>
        </w:rPr>
        <w:t>su</w:t>
      </w:r>
      <w:r>
        <w:rPr>
          <w:rFonts w:cs="Charter;Corbel"/>
        </w:rPr>
        <w:t xml:space="preserve"> </w:t>
      </w:r>
      <w:r>
        <w:rPr>
          <w:rFonts w:cs="Times New Roman"/>
        </w:rPr>
        <w:t>→</w:t>
      </w:r>
      <w:r>
        <w:rPr>
          <w:rFonts w:cs="Charter;Corbel"/>
        </w:rPr>
        <w:t xml:space="preserve">) </w:t>
      </w:r>
      <w:r>
        <w:rPr>
          <w:rFonts w:cs="Clarendon V 350" w:ascii="Clarendon V 350" w:hAnsi="Clarendon V 350"/>
        </w:rPr>
        <w:t>cakṣuḥsu</w:t>
      </w:r>
      <w:r>
        <w:rPr>
          <w:rFonts w:cs="Charter;Corbel"/>
        </w:rPr>
        <w:t xml:space="preserve"> </w:t>
      </w:r>
      <w:r>
        <w:rPr>
          <w:rFonts w:cs="Times New Roman"/>
        </w:rPr>
        <w:t>→</w:t>
      </w:r>
      <w:r>
        <w:rPr>
          <w:rFonts w:cs="Charter;Corbel"/>
        </w:rPr>
        <w:t xml:space="preserve"> </w:t>
      </w:r>
      <w:r>
        <w:rPr>
          <w:rFonts w:cs="Clarendon V 350" w:ascii="Clarendon V 350" w:hAnsi="Clarendon V 350"/>
        </w:rPr>
        <w:t>cakṣuḥṣu</w:t>
      </w:r>
      <w:r>
        <w:rPr>
          <w:rFonts w:cs="Charter;Corbel"/>
        </w:rPr>
        <w:t xml:space="preserve"> </w:t>
      </w:r>
      <w:r>
        <w:rPr>
          <w:rStyle w:val="kursiv"/>
        </w:rPr>
        <w:t>в глазах</w:t>
      </w:r>
      <w:r>
        <w:rPr>
          <w:rFonts w:cs="Charter;Corbel"/>
        </w:rPr>
        <w:t>, (</w:t>
      </w:r>
      <w:r>
        <w:rPr>
          <w:rFonts w:cs="Clarendon V 350" w:ascii="Clarendon V 350" w:hAnsi="Clarendon V 350"/>
        </w:rPr>
        <w:t>vāc</w:t>
      </w:r>
      <w:r>
        <w:rPr>
          <w:rFonts w:cs="Charter;Corbel"/>
        </w:rPr>
        <w:t xml:space="preserve"> + </w:t>
      </w:r>
      <w:r>
        <w:rPr>
          <w:rFonts w:cs="Clarendon V 350" w:ascii="Clarendon V 350" w:hAnsi="Clarendon V 350"/>
        </w:rPr>
        <w:t>su</w:t>
      </w:r>
      <w:r>
        <w:rPr>
          <w:rFonts w:cs="Charter;Corbel"/>
        </w:rPr>
        <w:t xml:space="preserve"> </w:t>
      </w:r>
      <w:r>
        <w:rPr>
          <w:rFonts w:cs="Times New Roman"/>
        </w:rPr>
        <w:t>→</w:t>
      </w:r>
      <w:r>
        <w:rPr>
          <w:rFonts w:cs="Charter;Corbel"/>
        </w:rPr>
        <w:t xml:space="preserve">) </w:t>
      </w:r>
      <w:r>
        <w:rPr>
          <w:rFonts w:cs="Clarendon V 350" w:ascii="Clarendon V 350" w:hAnsi="Clarendon V 350"/>
        </w:rPr>
        <w:t>vāksu</w:t>
      </w:r>
      <w:r>
        <w:rPr>
          <w:rFonts w:cs="Charter;Corbel"/>
        </w:rPr>
        <w:t xml:space="preserve"> </w:t>
      </w:r>
      <w:r>
        <w:rPr>
          <w:rFonts w:cs="Times New Roman"/>
        </w:rPr>
        <w:t>→</w:t>
      </w:r>
      <w:r>
        <w:rPr>
          <w:rFonts w:cs="Charter;Corbel"/>
        </w:rPr>
        <w:t xml:space="preserve"> </w:t>
      </w:r>
      <w:r>
        <w:rPr>
          <w:rFonts w:cs="Clarendon V 350" w:ascii="Clarendon V 350" w:hAnsi="Clarendon V 350"/>
        </w:rPr>
        <w:t>vākṣu</w:t>
      </w:r>
      <w:r>
        <w:rPr>
          <w:rFonts w:cs="Charter;Corbel"/>
        </w:rPr>
        <w:t xml:space="preserve"> </w:t>
      </w:r>
      <w:r>
        <w:rPr>
          <w:rStyle w:val="kursiv"/>
        </w:rPr>
        <w:t>в речах</w:t>
      </w:r>
      <w:r>
        <w:rPr>
          <w:rFonts w:cs="Charter;Corbel"/>
        </w:rPr>
        <w:t xml:space="preserve">, </w:t>
      </w:r>
      <w:r>
        <w:rPr>
          <w:rFonts w:cs="Clarendon V 350" w:ascii="Clarendon V 350" w:hAnsi="Clarendon V 350"/>
        </w:rPr>
        <w:t>ni</w:t>
      </w:r>
      <w:r>
        <w:rPr>
          <w:rFonts w:cs="Charter;Corbel"/>
        </w:rPr>
        <w:t xml:space="preserve"> + </w:t>
      </w:r>
      <w:r>
        <w:rPr>
          <w:rFonts w:cs="Clarendon V 350" w:ascii="Clarendon V 350" w:hAnsi="Clarendon V 350"/>
        </w:rPr>
        <w:t>sīdati</w:t>
      </w:r>
      <w:r>
        <w:rPr>
          <w:rFonts w:cs="Charter;Corbel"/>
        </w:rPr>
        <w:t xml:space="preserve"> </w:t>
      </w:r>
      <w:r>
        <w:rPr>
          <w:rFonts w:cs="Times New Roman"/>
        </w:rPr>
        <w:t>→</w:t>
      </w:r>
      <w:r>
        <w:rPr>
          <w:rFonts w:cs="Charter;Corbel"/>
        </w:rPr>
        <w:t xml:space="preserve"> </w:t>
      </w:r>
      <w:r>
        <w:rPr>
          <w:rFonts w:cs="Clarendon V 350" w:ascii="Clarendon V 350" w:hAnsi="Clarendon V 350"/>
        </w:rPr>
        <w:t>niṣīdati</w:t>
      </w:r>
      <w:r>
        <w:rPr>
          <w:rFonts w:cs="Charter;Corbel"/>
        </w:rPr>
        <w:t xml:space="preserve"> </w:t>
      </w:r>
      <w:r>
        <w:rPr>
          <w:rStyle w:val="kursiv"/>
        </w:rPr>
        <w:t>садится</w:t>
      </w:r>
      <w:r>
        <w:rPr>
          <w:rFonts w:cs="Charter;Corbel"/>
        </w:rPr>
        <w:t xml:space="preserve">; </w:t>
      </w:r>
      <w:r>
        <w:rPr>
          <w:rFonts w:cs="Clarendon V 350" w:ascii="Clarendon V 350" w:hAnsi="Clarendon V 350"/>
        </w:rPr>
        <w:t>tri</w:t>
      </w:r>
      <w:r>
        <w:rPr>
          <w:rFonts w:cs="Charter;Corbel"/>
        </w:rPr>
        <w:t xml:space="preserve"> + </w:t>
      </w:r>
      <w:r>
        <w:rPr>
          <w:rFonts w:cs="Clarendon V 350" w:ascii="Clarendon V 350" w:hAnsi="Clarendon V 350"/>
        </w:rPr>
        <w:t>stubh</w:t>
      </w:r>
      <w:r>
        <w:rPr>
          <w:rFonts w:cs="Charter;Corbel"/>
        </w:rPr>
        <w:t xml:space="preserve">- </w:t>
      </w:r>
      <w:r>
        <w:rPr>
          <w:rFonts w:cs="Times New Roman"/>
        </w:rPr>
        <w:t>→</w:t>
      </w:r>
      <w:r>
        <w:rPr>
          <w:rFonts w:cs="Charter;Corbel"/>
        </w:rPr>
        <w:t xml:space="preserve"> </w:t>
      </w:r>
      <w:r>
        <w:rPr>
          <w:rFonts w:cs="Clarendon V 350" w:ascii="Clarendon V 350" w:hAnsi="Clarendon V 350"/>
        </w:rPr>
        <w:t>triṣṭubh</w:t>
      </w:r>
      <w:r>
        <w:rPr>
          <w:rFonts w:cs="Charter;Corbel"/>
        </w:rPr>
        <w:t xml:space="preserve">- название стихотворного размера. Ср. </w:t>
      </w:r>
      <w:r>
        <w:rPr>
          <w:rFonts w:cs="Clarendon V 350" w:ascii="Clarendon V 350" w:hAnsi="Clarendon V 350"/>
        </w:rPr>
        <w:t>ni</w:t>
      </w:r>
      <w:r>
        <w:rPr>
          <w:rFonts w:cs="Charter;Corbel"/>
        </w:rPr>
        <w:t>-</w:t>
      </w:r>
      <w:r>
        <w:rPr>
          <w:rFonts w:cs="Clarendon V 350" w:ascii="Clarendon V 350" w:hAnsi="Clarendon V 350"/>
        </w:rPr>
        <w:t>sarga</w:t>
      </w:r>
      <w:r>
        <w:rPr>
          <w:rFonts w:cs="Charter;Corbel"/>
        </w:rPr>
        <w:t xml:space="preserve">- </w:t>
      </w:r>
      <w:r>
        <w:rPr>
          <w:rStyle w:val="kursiv"/>
        </w:rPr>
        <w:t>дар</w:t>
      </w:r>
      <w:r>
        <w:rPr>
          <w:rFonts w:cs="Charter;Corbel"/>
        </w:rPr>
        <w:t xml:space="preserve">, </w:t>
      </w:r>
      <w:r>
        <w:rPr>
          <w:rFonts w:cs="Clarendon V 350" w:ascii="Clarendon V 350" w:hAnsi="Clarendon V 350"/>
        </w:rPr>
        <w:t>tri</w:t>
      </w:r>
      <w:r>
        <w:rPr>
          <w:rFonts w:cs="Charter;Corbel"/>
        </w:rPr>
        <w:t>-</w:t>
      </w:r>
      <w:r>
        <w:rPr>
          <w:rFonts w:cs="Clarendon V 350" w:ascii="Clarendon V 350" w:hAnsi="Clarendon V 350"/>
        </w:rPr>
        <w:t>satya</w:t>
      </w:r>
      <w:r>
        <w:rPr>
          <w:rFonts w:cs="Charter;Corbel"/>
        </w:rPr>
        <w:t xml:space="preserve">- </w:t>
      </w:r>
      <w:r>
        <w:rPr>
          <w:rStyle w:val="kursiv"/>
        </w:rPr>
        <w:t>тройная клятва</w:t>
      </w:r>
      <w:r>
        <w:rPr>
          <w:rFonts w:cs="Charter;Corbel"/>
        </w:rPr>
        <w:t xml:space="preserve"> и т. п. (без изменения).</w:t>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46</w:t>
      </w:r>
      <w:r>
        <w:rPr>
          <w:rFonts w:cs="Charter;Corbel"/>
        </w:rPr>
        <w:t xml:space="preserve">. Вопреки </w:t>
      </w:r>
      <w:r>
        <w:rPr>
          <w:rFonts w:cs="Charter;Corbel"/>
          <w:color w:val="FF6600"/>
        </w:rPr>
        <w:t>§</w:t>
      </w:r>
      <w:r>
        <w:rPr>
          <w:rFonts w:cs="Charter;Corbel"/>
          <w:bCs/>
          <w:color w:val="FF6600"/>
        </w:rPr>
        <w:t xml:space="preserve">§ </w:t>
      </w:r>
      <w:r>
        <w:rPr>
          <w:rFonts w:cs="CharterExpScC Uni;Times New Roman" w:ascii="Charter Indologique Capital" w:hAnsi="Charter Indologique Capital"/>
          <w:bCs/>
          <w:color w:val="FF6600"/>
        </w:rPr>
        <w:t>24</w:t>
      </w:r>
      <w:r>
        <w:rPr>
          <w:rFonts w:cs="Charter;Corbel"/>
          <w:color w:val="FF6600"/>
        </w:rPr>
        <w:t xml:space="preserve">, </w:t>
      </w:r>
      <w:r>
        <w:rPr>
          <w:rFonts w:cs="CharterExpScC Uni;Times New Roman" w:ascii="Charter Indologique Capital" w:hAnsi="Charter Indologique Capital"/>
          <w:color w:val="FF6600"/>
        </w:rPr>
        <w:t>31</w:t>
      </w:r>
      <w:r>
        <w:rPr>
          <w:rFonts w:cs="Charter;Corbel"/>
        </w:rPr>
        <w:t xml:space="preserve">, церебрализация </w:t>
      </w:r>
      <w:r>
        <w:rPr>
          <w:rFonts w:cs="Clarendon V 350" w:ascii="Clarendon V 350" w:hAnsi="Clarendon V 350"/>
        </w:rPr>
        <w:t>n</w:t>
      </w:r>
      <w:r>
        <w:rPr>
          <w:rFonts w:cs="Charter;Corbel"/>
        </w:rPr>
        <w:t xml:space="preserve"> (по правилам </w:t>
      </w:r>
      <w:r>
        <w:rPr>
          <w:rFonts w:cs="Charter;Corbel"/>
          <w:bCs/>
          <w:color w:val="FF6600"/>
        </w:rPr>
        <w:t xml:space="preserve">§ </w:t>
      </w:r>
      <w:r>
        <w:rPr>
          <w:rFonts w:cs="CharterExpScC Uni;Times New Roman" w:ascii="Charter Indologique Capital" w:hAnsi="Charter Indologique Capital"/>
          <w:bCs/>
          <w:color w:val="FF6600"/>
        </w:rPr>
        <w:t>38</w:t>
      </w:r>
      <w:r>
        <w:rPr>
          <w:rFonts w:cs="Charter;Corbel"/>
        </w:rPr>
        <w:t xml:space="preserve">) происходит также, хотя и не вполне регулярно, внутри словоформы (в обычном смысле), содержащей преверб. Примеры: </w:t>
      </w:r>
      <w:r>
        <w:rPr>
          <w:rFonts w:cs="Clarendon V 350" w:ascii="Clarendon V 350" w:hAnsi="Clarendon V 350"/>
        </w:rPr>
        <w:t>pra</w:t>
      </w:r>
      <w:r>
        <w:rPr>
          <w:rFonts w:cs="Charter;Corbel"/>
        </w:rPr>
        <w:t xml:space="preserve"> + </w:t>
      </w:r>
      <w:r>
        <w:rPr>
          <w:rFonts w:cs="Clarendon V 350" w:ascii="Clarendon V 350" w:hAnsi="Clarendon V 350"/>
        </w:rPr>
        <w:t>māna</w:t>
      </w:r>
      <w:r>
        <w:rPr>
          <w:rFonts w:cs="Charter;Corbel"/>
        </w:rPr>
        <w:t xml:space="preserve">- </w:t>
      </w:r>
      <w:r>
        <w:rPr>
          <w:rFonts w:cs="Times New Roman"/>
        </w:rPr>
        <w:t>→</w:t>
      </w:r>
      <w:r>
        <w:rPr>
          <w:rFonts w:cs="Charter;Corbel"/>
        </w:rPr>
        <w:t xml:space="preserve"> </w:t>
      </w:r>
      <w:r>
        <w:rPr>
          <w:rFonts w:cs="Clarendon V 350" w:ascii="Clarendon V 350" w:hAnsi="Clarendon V 350"/>
        </w:rPr>
        <w:t>pramāṇa</w:t>
      </w:r>
      <w:r>
        <w:rPr>
          <w:rFonts w:cs="Charter;Corbel"/>
        </w:rPr>
        <w:t xml:space="preserve">- </w:t>
      </w:r>
      <w:r>
        <w:rPr>
          <w:rStyle w:val="kursiv"/>
        </w:rPr>
        <w:t>мера, образец</w:t>
      </w:r>
      <w:r>
        <w:rPr>
          <w:rFonts w:cs="Charter;Corbel"/>
        </w:rPr>
        <w:t>, (</w:t>
      </w:r>
      <w:r>
        <w:rPr>
          <w:rFonts w:cs="Clarendon V 350" w:ascii="Clarendon V 350" w:hAnsi="Clarendon V 350"/>
        </w:rPr>
        <w:t>ni</w:t>
      </w:r>
      <w:r>
        <w:rPr>
          <w:rFonts w:cs="Charter;Corbel"/>
        </w:rPr>
        <w:t xml:space="preserve"> + √</w:t>
      </w:r>
      <w:r>
        <w:rPr>
          <w:rFonts w:cs="Clarendon V 350" w:ascii="Clarendon V 350" w:hAnsi="Clarendon V 350"/>
        </w:rPr>
        <w:t>sad</w:t>
      </w:r>
      <w:r>
        <w:rPr>
          <w:rFonts w:cs="Charter;Corbel"/>
        </w:rPr>
        <w:t xml:space="preserve"> + </w:t>
      </w:r>
      <w:r>
        <w:rPr>
          <w:rFonts w:cs="Clarendon V 350" w:ascii="Clarendon V 350" w:hAnsi="Clarendon V 350"/>
        </w:rPr>
        <w:t>na</w:t>
      </w:r>
      <w:r>
        <w:rPr>
          <w:rFonts w:cs="Charter;Corbel"/>
        </w:rPr>
        <w:t xml:space="preserve"> </w:t>
      </w:r>
      <w:r>
        <w:rPr>
          <w:rFonts w:cs="Times New Roman"/>
        </w:rPr>
        <w:t>→</w:t>
      </w:r>
      <w:r>
        <w:rPr>
          <w:rFonts w:cs="Charter;Corbel"/>
        </w:rPr>
        <w:t xml:space="preserve">) </w:t>
      </w:r>
      <w:r>
        <w:rPr>
          <w:rFonts w:cs="Clarendon V 350" w:ascii="Clarendon V 350" w:hAnsi="Clarendon V 350"/>
        </w:rPr>
        <w:t>niṣanna</w:t>
      </w:r>
      <w:r>
        <w:rPr>
          <w:rFonts w:cs="Charter;Corbel"/>
        </w:rPr>
        <w:t xml:space="preserve">- </w:t>
      </w:r>
      <w:r>
        <w:rPr>
          <w:rFonts w:cs="Times New Roman"/>
        </w:rPr>
        <w:t>→</w:t>
      </w:r>
      <w:r>
        <w:rPr>
          <w:rFonts w:cs="Charter;Corbel"/>
        </w:rPr>
        <w:t xml:space="preserve"> </w:t>
      </w:r>
      <w:r>
        <w:rPr>
          <w:rFonts w:cs="Clarendon V 350" w:ascii="Clarendon V 350" w:hAnsi="Clarendon V 350"/>
        </w:rPr>
        <w:t>niṣaṇṇa</w:t>
      </w:r>
      <w:r>
        <w:rPr>
          <w:rFonts w:cs="Charter;Corbel"/>
        </w:rPr>
        <w:t xml:space="preserve">- </w:t>
      </w:r>
      <w:r>
        <w:rPr>
          <w:rStyle w:val="kursiv"/>
        </w:rPr>
        <w:t>севший</w:t>
      </w:r>
      <w:r>
        <w:rPr>
          <w:rFonts w:cs="Charter;Corbel"/>
        </w:rPr>
        <w:t xml:space="preserve">. Ср. </w:t>
      </w:r>
      <w:r>
        <w:rPr>
          <w:rFonts w:cs="Clarendon V 350" w:ascii="Clarendon V 350" w:hAnsi="Clarendon V 350"/>
        </w:rPr>
        <w:t>pra</w:t>
      </w:r>
      <w:r>
        <w:rPr>
          <w:rFonts w:cs="Charter;Corbel"/>
        </w:rPr>
        <w:t>-</w:t>
      </w:r>
      <w:r>
        <w:rPr>
          <w:rFonts w:cs="Clarendon V 350" w:ascii="Clarendon V 350" w:hAnsi="Clarendon V 350"/>
        </w:rPr>
        <w:t>bhinna</w:t>
      </w:r>
      <w:r>
        <w:rPr>
          <w:rFonts w:cs="Charter;Corbel"/>
        </w:rPr>
        <w:t xml:space="preserve">- </w:t>
      </w:r>
      <w:r>
        <w:rPr>
          <w:rStyle w:val="kursiv"/>
        </w:rPr>
        <w:t>разбитый</w:t>
      </w:r>
      <w:r>
        <w:rPr>
          <w:rFonts w:cs="Charter;Corbel"/>
        </w:rPr>
        <w:t xml:space="preserve"> и т. п. (без изменения). </w:t>
      </w:r>
    </w:p>
    <w:p>
      <w:pPr>
        <w:pStyle w:val="Normal"/>
        <w:spacing w:lineRule="exact" w:line="260"/>
        <w:ind w:firstLine="284" w:start="0" w:end="0"/>
        <w:rPr>
          <w:rFonts w:cs="Charter;Corbel"/>
        </w:rPr>
      </w:pPr>
      <w:r>
        <w:rPr>
          <w:rFonts w:cs="Charter;Corbel"/>
        </w:rPr>
      </w:r>
    </w:p>
    <w:p>
      <w:pPr>
        <w:pStyle w:val="Heading2"/>
        <w:ind w:hanging="0" w:start="284"/>
        <w:rPr>
          <w:sz w:val="18"/>
        </w:rPr>
      </w:pPr>
      <w:r>
        <w:rPr/>
        <w:t>Практическое применение разных видов записи и правил сандхи</w:t>
      </w:r>
    </w:p>
    <w:p>
      <w:pPr>
        <w:pStyle w:val="Glawa"/>
        <w:spacing w:lineRule="exact" w:line="260"/>
        <w:ind w:hanging="0" w:start="0" w:end="0"/>
        <w:jc w:val="center"/>
        <w:rPr>
          <w:rFonts w:ascii="Charter Capital;Corbel" w:hAnsi="Charter Capital;Corbel" w:cs="Charter;Corbel"/>
          <w:i w:val="false"/>
          <w:iCs w:val="false"/>
          <w:sz w:val="18"/>
          <w:szCs w:val="20"/>
        </w:rPr>
      </w:pPr>
      <w:r>
        <w:rPr>
          <w:rFonts w:cs="Charter;Corbel" w:ascii="Charter Capital;Corbel" w:hAnsi="Charter Capital;Corbel"/>
          <w:i w:val="false"/>
          <w:iCs w:val="false"/>
          <w:sz w:val="18"/>
          <w:szCs w:val="20"/>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47</w:t>
      </w:r>
      <w:r>
        <w:rPr>
          <w:rFonts w:cs="Charter;Corbel"/>
        </w:rPr>
        <w:t xml:space="preserve">. В словарях способ записи разных лексических единиц таков. </w:t>
      </w:r>
    </w:p>
    <w:p>
      <w:pPr>
        <w:pStyle w:val="Normal"/>
        <w:spacing w:lineRule="exact" w:line="260"/>
        <w:ind w:firstLine="284" w:start="0" w:end="0"/>
        <w:rPr/>
      </w:pPr>
      <w:r>
        <w:rPr>
          <w:rFonts w:cs="CharterExpScC Uni;Times New Roman" w:ascii="Charter Indologique Capital" w:hAnsi="Charter Indologique Capital"/>
        </w:rPr>
        <w:t>1</w:t>
      </w:r>
      <w:r>
        <w:rPr>
          <w:rFonts w:cs="Charter;Corbel"/>
        </w:rPr>
        <w:t xml:space="preserve">. Первичные глаголы без превербов (см. </w:t>
      </w:r>
      <w:r>
        <w:rPr>
          <w:rFonts w:cs="Charter;Corbel"/>
          <w:bCs/>
          <w:color w:val="FF6600"/>
        </w:rPr>
        <w:t xml:space="preserve">§ </w:t>
      </w:r>
      <w:r>
        <w:rPr>
          <w:rFonts w:cs="CharterExpScC Uni;Times New Roman" w:ascii="Charter Indologique Capital" w:hAnsi="Charter Indologique Capital"/>
          <w:bCs/>
          <w:color w:val="FF6600"/>
        </w:rPr>
        <w:t>111</w:t>
      </w:r>
      <w:r>
        <w:rPr>
          <w:rFonts w:cs="Charter;Corbel"/>
        </w:rPr>
        <w:t xml:space="preserve">) даются в форме корня; корень приводится в морфонологической записи II (о выборе варианта корня см. </w:t>
      </w:r>
      <w:r>
        <w:rPr>
          <w:rFonts w:cs="Charter;Corbel"/>
          <w:bCs/>
          <w:color w:val="FF6600"/>
        </w:rPr>
        <w:t xml:space="preserve">§ </w:t>
      </w:r>
      <w:r>
        <w:rPr>
          <w:rFonts w:cs="CharterExpScC Uni;Times New Roman" w:ascii="Charter Indologique Capital" w:hAnsi="Charter Indologique Capital"/>
          <w:bCs/>
          <w:color w:val="FF6600"/>
        </w:rPr>
        <w:t>64</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xml:space="preserve">. Склоняемые слова (а также производные глаголы) даются в форме основы; о виде входящих в основу суффиксов см. </w:t>
      </w:r>
      <w:r>
        <w:rPr>
          <w:rFonts w:cs="Charter;Corbel"/>
          <w:bCs/>
          <w:color w:val="FF6600"/>
        </w:rPr>
        <w:t xml:space="preserve">§ </w:t>
      </w:r>
      <w:r>
        <w:rPr>
          <w:rFonts w:cs="CharterExpScC Uni;Times New Roman" w:ascii="Charter Indologique Capital" w:hAnsi="Charter Indologique Capital"/>
          <w:bCs/>
          <w:color w:val="FF6600"/>
        </w:rPr>
        <w:t>65</w:t>
      </w:r>
      <w:r>
        <w:rPr>
          <w:rFonts w:cs="Charter;Corbel"/>
        </w:rPr>
        <w:t xml:space="preserve">. В записи основы последний элемент (соответствующий одному звуку) сохранен без изменения от морфонологического уровня II, а вся остальная часть записи — фонетическая. Пример: </w:t>
      </w:r>
      <w:r>
        <w:rPr>
          <w:rFonts w:cs="Clarendon V 350" w:ascii="Clarendon V 350" w:hAnsi="Clarendon V 350"/>
        </w:rPr>
        <w:t>triṣṭubh</w:t>
      </w:r>
      <w:r>
        <w:rPr>
          <w:rFonts w:cs="Charter;Corbel"/>
        </w:rPr>
        <w:t xml:space="preserve">- (см. выше, </w:t>
      </w:r>
      <w:r>
        <w:rPr>
          <w:rFonts w:cs="Charter;Corbel"/>
          <w:bCs/>
          <w:color w:val="FF6600"/>
        </w:rPr>
        <w:t xml:space="preserve">§ </w:t>
      </w:r>
      <w:r>
        <w:rPr>
          <w:rFonts w:cs="CharterExpScC Uni;Times New Roman" w:ascii="Charter Indologique Capital" w:hAnsi="Charter Indologique Capital"/>
          <w:bCs/>
          <w:color w:val="FF6600"/>
        </w:rPr>
        <w:t>45</w:t>
      </w:r>
      <w:r>
        <w:rPr>
          <w:rFonts w:cs="Charter;Corbel"/>
        </w:rPr>
        <w:t xml:space="preserve">; </w:t>
      </w:r>
      <w:r>
        <w:rPr>
          <w:rFonts w:cs="Clarendon V 350" w:ascii="Clarendon V 350" w:hAnsi="Clarendon V 350"/>
        </w:rPr>
        <w:t>ṣṭ</w:t>
      </w:r>
      <w:r>
        <w:rPr>
          <w:rFonts w:cs="Charter;Corbel"/>
        </w:rPr>
        <w:t xml:space="preserve"> из </w:t>
      </w:r>
      <w:r>
        <w:rPr>
          <w:rFonts w:cs="Clarendon V 350" w:ascii="Clarendon V 350" w:hAnsi="Clarendon V 350"/>
        </w:rPr>
        <w:t>st</w:t>
      </w:r>
      <w:r>
        <w:rPr>
          <w:rFonts w:cs="Charter;Corbel"/>
        </w:rPr>
        <w:t xml:space="preserve">, но конечное </w:t>
      </w:r>
      <w:r>
        <w:rPr>
          <w:rFonts w:cs="Clarendon V 350" w:ascii="Clarendon V 350" w:hAnsi="Clarendon V 350"/>
        </w:rPr>
        <w:t>bh</w:t>
      </w:r>
      <w:r>
        <w:rPr>
          <w:rFonts w:cs="Charter;Corbel"/>
        </w:rPr>
        <w:t xml:space="preserve"> в записи сохранено). По этому же правилу записывается последовательность </w:t>
      </w:r>
      <w:r>
        <w:rPr>
          <w:rStyle w:val="kursiv"/>
        </w:rPr>
        <w:t>преверб + корень (или основа)</w:t>
      </w:r>
      <w:r>
        <w:rPr>
          <w:rFonts w:cs="Charter;Corbel"/>
        </w:rPr>
        <w:t xml:space="preserve">, которой представлены глаголы с превербом, например: </w:t>
      </w:r>
      <w:r>
        <w:rPr>
          <w:rFonts w:cs="Clarendon V 350" w:ascii="Clarendon V 350" w:hAnsi="Clarendon V 350"/>
        </w:rPr>
        <w:t>pariṇī</w:t>
      </w:r>
      <w:r>
        <w:rPr>
          <w:rFonts w:cs="Charter;Corbel"/>
        </w:rPr>
        <w:t xml:space="preserve"> </w:t>
      </w:r>
      <w:r>
        <w:rPr>
          <w:rStyle w:val="kursiv"/>
        </w:rPr>
        <w:t>обводить</w:t>
      </w:r>
      <w:r>
        <w:rPr>
          <w:rFonts w:cs="Charter;Corbel"/>
        </w:rPr>
        <w:t xml:space="preserve"> (из </w:t>
      </w:r>
      <w:r>
        <w:rPr>
          <w:rFonts w:cs="Clarendon V 350" w:ascii="Clarendon V 350" w:hAnsi="Clarendon V 350"/>
        </w:rPr>
        <w:t>pari</w:t>
      </w:r>
      <w:r>
        <w:rPr>
          <w:rFonts w:cs="Charter;Corbel"/>
        </w:rPr>
        <w:t xml:space="preserve"> + √</w:t>
      </w:r>
      <w:r>
        <w:rPr>
          <w:rFonts w:cs="Clarendon V 350" w:ascii="Clarendon V 350" w:hAnsi="Clarendon V 350"/>
        </w:rPr>
        <w:t>nī</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3</w:t>
      </w:r>
      <w:r>
        <w:rPr>
          <w:rFonts w:cs="Charter;Corbel"/>
        </w:rPr>
        <w:t xml:space="preserve">. Неизменяемые слова даются в морфонологической записи I: </w:t>
      </w:r>
      <w:r>
        <w:rPr>
          <w:rFonts w:cs="Clarendon V 350" w:ascii="Clarendon V 350" w:hAnsi="Clarendon V 350"/>
        </w:rPr>
        <w:t>kutas</w:t>
      </w:r>
      <w:r>
        <w:rPr>
          <w:rFonts w:cs="Charter;Corbel"/>
        </w:rPr>
        <w:t xml:space="preserve"> </w:t>
      </w:r>
      <w:r>
        <w:rPr>
          <w:rStyle w:val="kursiv"/>
        </w:rPr>
        <w:t>откуда</w:t>
      </w:r>
      <w:r>
        <w:rPr>
          <w:rFonts w:cs="Charter;Corbel"/>
        </w:rPr>
        <w:t xml:space="preserve">, </w:t>
      </w:r>
      <w:r>
        <w:rPr>
          <w:rFonts w:cs="Clarendon V 350" w:ascii="Clarendon V 350" w:hAnsi="Clarendon V 350"/>
        </w:rPr>
        <w:t>punar</w:t>
      </w:r>
      <w:r>
        <w:rPr>
          <w:rFonts w:cs="Charter;Corbel"/>
        </w:rPr>
        <w:t xml:space="preserve"> </w:t>
      </w:r>
      <w:r>
        <w:rPr>
          <w:rStyle w:val="kursiv"/>
        </w:rPr>
        <w:t>снова</w:t>
      </w:r>
      <w:r>
        <w:rPr>
          <w:rFonts w:cs="Charter;Corbel"/>
        </w:rPr>
        <w:t xml:space="preserve">, </w:t>
      </w:r>
      <w:r>
        <w:rPr>
          <w:rFonts w:cs="Clarendon V 350" w:ascii="Clarendon V 350" w:hAnsi="Clarendon V 350"/>
        </w:rPr>
        <w:t>dhik</w:t>
      </w:r>
      <w:r>
        <w:rPr>
          <w:rFonts w:cs="Charter;Corbel"/>
        </w:rPr>
        <w:t xml:space="preserve"> </w:t>
      </w:r>
      <w:r>
        <w:rPr>
          <w:rStyle w:val="kursiv"/>
        </w:rPr>
        <w:t>увы</w:t>
      </w:r>
      <w:r>
        <w:rPr>
          <w:rFonts w:cs="Charter;Corbel"/>
        </w:rPr>
        <w:t xml:space="preserve">, </w:t>
      </w:r>
      <w:r>
        <w:rPr>
          <w:rFonts w:cs="Clarendon V 350" w:ascii="Clarendon V 350" w:hAnsi="Clarendon V 350"/>
        </w:rPr>
        <w:t>prāk</w:t>
      </w:r>
      <w:r>
        <w:rPr>
          <w:rFonts w:cs="Charter;Corbel"/>
        </w:rPr>
        <w:t xml:space="preserve"> </w:t>
      </w:r>
      <w:r>
        <w:rPr>
          <w:rStyle w:val="kursiv"/>
        </w:rPr>
        <w:t>впереди</w:t>
      </w:r>
      <w:r>
        <w:rPr>
          <w:rFonts w:cs="Charter;Corbel"/>
        </w:rPr>
        <w:t xml:space="preserve">, </w:t>
      </w:r>
      <w:r>
        <w:rPr>
          <w:rFonts w:cs="Clarendon V 350" w:ascii="Clarendon V 350" w:hAnsi="Clarendon V 350"/>
        </w:rPr>
        <w:t>paçcāt</w:t>
      </w:r>
      <w:r>
        <w:rPr>
          <w:rFonts w:cs="Charter;Corbel"/>
        </w:rPr>
        <w:t xml:space="preserve"> </w:t>
      </w:r>
      <w:r>
        <w:rPr>
          <w:rStyle w:val="kursiv"/>
        </w:rPr>
        <w:t>позади</w:t>
      </w:r>
      <w:r>
        <w:rPr>
          <w:rFonts w:cs="Charter;Corbel"/>
        </w:rPr>
        <w:t xml:space="preserve"> (однако вместо конечного </w:t>
      </w:r>
      <w:r>
        <w:rPr>
          <w:rFonts w:cs="Clarendon V 350" w:ascii="Clarendon V 350" w:hAnsi="Clarendon V 350"/>
        </w:rPr>
        <w:t>t</w:t>
      </w:r>
      <w:r>
        <w:rPr>
          <w:rFonts w:cs="Charter;Corbel"/>
        </w:rPr>
        <w:t xml:space="preserve"> иногда по традиции пишется </w:t>
      </w:r>
      <w:r>
        <w:rPr>
          <w:rFonts w:cs="Clarendon V 350" w:ascii="Clarendon V 350" w:hAnsi="Clarendon V 350"/>
        </w:rPr>
        <w:t>d</w:t>
      </w:r>
      <w:r>
        <w:rPr>
          <w:rFonts w:cs="Charter;Corbel"/>
        </w:rPr>
        <w:t xml:space="preserve">, например, </w:t>
      </w:r>
      <w:r>
        <w:rPr>
          <w:rFonts w:cs="Clarendon V 350" w:ascii="Clarendon V 350" w:hAnsi="Clarendon V 350"/>
        </w:rPr>
        <w:t>tat</w:t>
      </w:r>
      <w:r>
        <w:rPr>
          <w:rFonts w:cs="Charter;Corbel"/>
        </w:rPr>
        <w:t xml:space="preserve"> или </w:t>
      </w:r>
      <w:r>
        <w:rPr>
          <w:rFonts w:cs="Clarendon V 350" w:ascii="Clarendon V 350" w:hAnsi="Clarendon V 350"/>
        </w:rPr>
        <w:t>tad</w:t>
      </w:r>
      <w:r>
        <w:rPr>
          <w:rFonts w:cs="Charter;Corbel"/>
        </w:rPr>
        <w:t xml:space="preserve"> </w:t>
      </w:r>
      <w:r>
        <w:rPr>
          <w:rStyle w:val="kursiv"/>
        </w:rPr>
        <w:t>то, тогда</w:t>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809</w:t>
      </w:r>
      <w:r>
        <w:rPr>
          <w:rStyle w:val="pagin"/>
          <w:rFonts w:cs="Charter;Corbel"/>
          <w:color w:val="FF0000"/>
        </w:rPr>
        <w:t xml:space="preserve">] </w:t>
      </w:r>
      <w:r>
        <w:br w:type="page"/>
      </w:r>
    </w:p>
    <w:p>
      <w:pPr>
        <w:pStyle w:val="Normal"/>
        <w:spacing w:lineRule="exact" w:line="260"/>
        <w:ind w:start="0" w:end="0"/>
        <w:rPr>
          <w:rStyle w:val="pagin"/>
          <w:rFonts w:ascii="Charter Indologique" w:hAnsi="Charter Indologique" w:cs="Charter;Corbel"/>
          <w:b/>
          <w:color w:val="FF0000"/>
        </w:rPr>
      </w:pPr>
      <w:r>
        <w:rPr/>
      </w:r>
    </w:p>
    <w:p>
      <w:pPr>
        <w:pStyle w:val="Normal"/>
        <w:spacing w:lineRule="exact" w:line="260"/>
        <w:ind w:firstLine="284" w:start="0" w:end="0"/>
        <w:rPr/>
      </w:pPr>
      <w:r>
        <w:rPr>
          <w:rStyle w:val="pagin"/>
          <w:rFonts w:cs="Charter;Corbel"/>
          <w:b/>
        </w:rPr>
        <w:t>§</w:t>
      </w:r>
      <w:r>
        <w:rPr>
          <w:rFonts w:cs="Charter;Corbel"/>
          <w:b/>
        </w:rPr>
        <w:t xml:space="preserve"> </w:t>
      </w:r>
      <w:r>
        <w:rPr>
          <w:rFonts w:cs="CharterExpScC Uni;Times New Roman" w:ascii="Charter Indologique Capital" w:hAnsi="Charter Indologique Capital"/>
          <w:b/>
        </w:rPr>
        <w:t>48</w:t>
      </w:r>
      <w:r>
        <w:rPr>
          <w:rFonts w:cs="Charter;Corbel"/>
        </w:rPr>
        <w:t xml:space="preserve">. В грамматиках и исследованиях способ записи разных единиц таков. </w:t>
      </w:r>
    </w:p>
    <w:p>
      <w:pPr>
        <w:pStyle w:val="Normal"/>
        <w:spacing w:lineRule="exact" w:line="260"/>
        <w:ind w:firstLine="284" w:start="0" w:end="0"/>
        <w:rPr/>
      </w:pPr>
      <w:r>
        <w:rPr>
          <w:rFonts w:cs="CharterExpScC Uni;Times New Roman" w:ascii="Charter Indologique Capital" w:hAnsi="Charter Indologique Capital"/>
        </w:rPr>
        <w:t>1</w:t>
      </w:r>
      <w:r>
        <w:rPr>
          <w:rFonts w:cs="Charter;Corbel"/>
        </w:rPr>
        <w:t xml:space="preserve">. Морфемы приводятся в морфонологической записи II, в варианте, выбранном в соответствии с </w:t>
      </w:r>
      <w:r>
        <w:rPr>
          <w:rFonts w:cs="Charter;Corbel"/>
          <w:color w:val="FF6600"/>
        </w:rPr>
        <w:t xml:space="preserve">§§ </w:t>
      </w:r>
      <w:r>
        <w:rPr>
          <w:rFonts w:cs="CharterExpScC Uni;Times New Roman" w:ascii="Charter Indologique Capital" w:hAnsi="Charter Indologique Capital"/>
          <w:color w:val="FF6600"/>
        </w:rPr>
        <w:t>64</w:t>
      </w:r>
      <w:r>
        <w:rPr>
          <w:rFonts w:cs="Charter;Corbel"/>
          <w:color w:val="FF6600"/>
        </w:rPr>
        <w:t xml:space="preserve">, </w:t>
      </w:r>
      <w:r>
        <w:rPr>
          <w:rFonts w:cs="CharterExpScC Uni;Times New Roman" w:ascii="Charter Indologique Capital" w:hAnsi="Charter Indologique Capital"/>
          <w:color w:val="FF6600"/>
        </w:rPr>
        <w:t>65</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xml:space="preserve">. Слова как словарные единицы (лексемы) цитируются в том же виде, как они даны в словарях. </w:t>
      </w:r>
    </w:p>
    <w:p>
      <w:pPr>
        <w:pStyle w:val="Normal"/>
        <w:spacing w:lineRule="exact" w:line="260"/>
        <w:ind w:firstLine="284" w:start="0" w:end="0"/>
        <w:rPr/>
      </w:pPr>
      <w:r>
        <w:rPr>
          <w:rFonts w:cs="CharterExpScC Uni;Times New Roman" w:ascii="Charter Indologique Capital" w:hAnsi="Charter Indologique Capital"/>
        </w:rPr>
        <w:t>3</w:t>
      </w:r>
      <w:r>
        <w:rPr>
          <w:rFonts w:cs="Charter;Corbel"/>
        </w:rPr>
        <w:t xml:space="preserve">. Отдельные словоформы, например, в парадигмах склонения и спряжения, приводятся в одних грамматиках в морфонологической записи I, в других (в частности, в настоящем очерке) — в фонетической записи (а именно, в изолированном виде, </w:t>
      </w:r>
      <w:r>
        <w:rPr>
          <w:rFonts w:cs="Charter;Corbel"/>
          <w:color w:val="FF6600"/>
        </w:rPr>
        <w:t xml:space="preserve">§ </w:t>
      </w:r>
      <w:r>
        <w:rPr>
          <w:rFonts w:cs="CharterExpScC Uni;Times New Roman" w:ascii="Charter Indologique Capital" w:hAnsi="Charter Indologique Capital"/>
          <w:color w:val="FF6600"/>
        </w:rPr>
        <w:t>28</w:t>
      </w:r>
      <w:r>
        <w:rPr>
          <w:rFonts w:cs="Charter;Corbel"/>
        </w:rPr>
        <w:t xml:space="preserve">; о висарге см. сноску к </w:t>
      </w:r>
      <w:r>
        <w:rPr>
          <w:rFonts w:cs="Charter;Corbel"/>
          <w:color w:val="FF6600"/>
        </w:rPr>
        <w:t xml:space="preserve">§ </w:t>
      </w:r>
      <w:r>
        <w:rPr>
          <w:rFonts w:cs="CharterExpScC Uni;Times New Roman" w:ascii="Charter Indologique Capital" w:hAnsi="Charter Indologique Capital"/>
          <w:color w:val="FF6600"/>
        </w:rPr>
        <w:t>82</w:t>
      </w:r>
      <w:r>
        <w:rPr>
          <w:rFonts w:cs="Charter;Corbel"/>
        </w:rPr>
        <w:t xml:space="preserve">). </w:t>
      </w:r>
    </w:p>
    <w:p>
      <w:pPr>
        <w:pStyle w:val="Normal"/>
        <w:spacing w:lineRule="exact" w:line="260"/>
        <w:ind w:firstLine="284" w:start="0" w:end="0"/>
        <w:rPr>
          <w:rFonts w:cs="Charter;Corbel"/>
          <w:b/>
        </w:rPr>
      </w:pPr>
      <w:r>
        <w:rPr>
          <w:rFonts w:cs="CharterExpScC Uni;Times New Roman" w:ascii="Charter Indologique Capital" w:hAnsi="Charter Indologique Capital"/>
        </w:rPr>
        <w:t>4</w:t>
      </w:r>
      <w:r>
        <w:rPr>
          <w:rFonts w:cs="Charter;Corbel"/>
        </w:rPr>
        <w:t>. Словосочетания и предложения приводятся в фонетической записи.</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49</w:t>
      </w:r>
      <w:r>
        <w:rPr>
          <w:rFonts w:cs="Charter;Corbel"/>
        </w:rPr>
        <w:t xml:space="preserve">. Правила сандхи применяются прежде всего при построении словоформ и при составлении из них связного текста. При этом правила внутренних сандхи используются в полном объеме только в спряжении и в словообразовании; в склонении из них используются лишь те, которые могут затронуть окончание или конечный элемент основы, ибо прочие изменения уже зафиксированы в словарной записи основы. </w:t>
      </w:r>
    </w:p>
    <w:p>
      <w:pPr>
        <w:pStyle w:val="Normal"/>
        <w:spacing w:lineRule="exact" w:line="260"/>
        <w:ind w:firstLine="284" w:start="0" w:end="0"/>
        <w:rPr>
          <w:rFonts w:cs="Charter;Corbel"/>
        </w:rPr>
      </w:pPr>
      <w:r>
        <w:rPr>
          <w:rFonts w:cs="Charter;Corbel"/>
        </w:rPr>
        <w:t xml:space="preserve">Как бы в противоположном направлении правила сандхи используются при анализе фразы и поиске слов в словаре. Допустим, имеется текст </w:t>
      </w:r>
      <w:r>
        <w:rPr>
          <w:rFonts w:cs="Clarendon V 350" w:ascii="Clarendon V 350" w:hAnsi="Clarendon V 350"/>
        </w:rPr>
        <w:t>yadarṣayo</w:t>
      </w:r>
      <w:r>
        <w:rPr>
          <w:rFonts w:cs="Charter;Corbel"/>
        </w:rPr>
        <w:t xml:space="preserve"> </w:t>
      </w:r>
      <w:r>
        <w:rPr>
          <w:rFonts w:cs="Clarendon V 350" w:ascii="Clarendon V 350" w:hAnsi="Clarendon V 350"/>
        </w:rPr>
        <w:t>bhotsyante</w:t>
      </w:r>
      <w:r>
        <w:rPr>
          <w:rFonts w:cs="Charter;Corbel"/>
        </w:rPr>
        <w:t xml:space="preserve"> когда мудрецы будут бодрствовать». Уже для его разделения на словоформы необходимо учитывать внешние сандхи. </w:t>
      </w:r>
      <w:r>
        <w:rPr>
          <w:rStyle w:val="kursiv"/>
        </w:rPr>
        <w:t>Снимая</w:t>
      </w:r>
      <w:r>
        <w:rPr>
          <w:rFonts w:cs="Charter;Corbel"/>
        </w:rPr>
        <w:t xml:space="preserve"> эффекты внешних сандхи, получаем ряд словоформ в морфонологической записи I: </w:t>
      </w:r>
      <w:r>
        <w:rPr>
          <w:rFonts w:cs="Clarendon V 350" w:ascii="Clarendon V 350" w:hAnsi="Clarendon V 350"/>
        </w:rPr>
        <w:t>yadā</w:t>
      </w:r>
      <w:r>
        <w:rPr>
          <w:rFonts w:cs="Charter;Corbel"/>
        </w:rPr>
        <w:t xml:space="preserve"> </w:t>
      </w:r>
      <w:r>
        <w:rPr>
          <w:rFonts w:cs="Clarendon V 350" w:ascii="Clarendon V 350" w:hAnsi="Clarendon V 350"/>
        </w:rPr>
        <w:t>ṛṣayas</w:t>
      </w:r>
      <w:r>
        <w:rPr>
          <w:rFonts w:cs="Charter;Corbel"/>
        </w:rPr>
        <w:t xml:space="preserve"> </w:t>
      </w:r>
      <w:r>
        <w:rPr>
          <w:rFonts w:cs="Clarendon V 350" w:ascii="Clarendon V 350" w:hAnsi="Clarendon V 350"/>
        </w:rPr>
        <w:t>bhotsyante</w:t>
      </w:r>
      <w:r>
        <w:rPr>
          <w:rFonts w:cs="Charter;Corbel"/>
        </w:rPr>
        <w:t xml:space="preserve">. После этого непосредственно искать в словаре можно только неизменяемые слова (например, </w:t>
      </w:r>
      <w:r>
        <w:rPr>
          <w:rFonts w:cs="Clarendon V 350" w:ascii="Clarendon V 350" w:hAnsi="Clarendon V 350"/>
        </w:rPr>
        <w:t>yadā</w:t>
      </w:r>
      <w:r>
        <w:rPr>
          <w:rFonts w:cs="Charter;Corbel"/>
        </w:rPr>
        <w:t>). Для именной словоформы (</w:t>
      </w:r>
      <w:r>
        <w:rPr>
          <w:rFonts w:cs="Clarendon V 350" w:ascii="Clarendon V 350" w:hAnsi="Clarendon V 350"/>
        </w:rPr>
        <w:t>ṛṣḥayas</w:t>
      </w:r>
      <w:r>
        <w:rPr>
          <w:rFonts w:cs="Charter;Corbel"/>
        </w:rPr>
        <w:t xml:space="preserve">) нужно предварительно установить (по морфологическим правилам) словарную форму основы (здесь </w:t>
      </w:r>
      <w:r>
        <w:rPr>
          <w:rFonts w:cs="Clarendon V 350" w:ascii="Clarendon V 350" w:hAnsi="Clarendon V 350"/>
        </w:rPr>
        <w:t>ṛṣi</w:t>
      </w:r>
      <w:r>
        <w:rPr>
          <w:rFonts w:cs="Charter;Corbel"/>
        </w:rPr>
        <w:t>). Для глагольной словоформы (</w:t>
      </w:r>
      <w:r>
        <w:rPr>
          <w:rFonts w:cs="Clarendon V 350" w:ascii="Clarendon V 350" w:hAnsi="Clarendon V 350"/>
        </w:rPr>
        <w:t>bhotsyante</w:t>
      </w:r>
      <w:r>
        <w:rPr>
          <w:rFonts w:cs="Charter;Corbel"/>
        </w:rPr>
        <w:t>) нужно прежде всего установить (по морфологическим правилам) состав аффиксов (здесь -</w:t>
      </w:r>
      <w:r>
        <w:rPr>
          <w:rFonts w:cs="Clarendon V 350" w:ascii="Clarendon V 350" w:hAnsi="Clarendon V 350"/>
        </w:rPr>
        <w:t>sya</w:t>
      </w:r>
      <w:r>
        <w:rPr>
          <w:rFonts w:cs="Charter;Corbel"/>
        </w:rPr>
        <w:t>-</w:t>
      </w:r>
      <w:r>
        <w:rPr>
          <w:rFonts w:cs="Clarendon V 350" w:ascii="Clarendon V 350" w:hAnsi="Clarendon V 350"/>
        </w:rPr>
        <w:t>nte</w:t>
      </w:r>
      <w:r>
        <w:rPr>
          <w:rFonts w:cs="Charter;Corbel"/>
        </w:rPr>
        <w:t>) и выделить корневой элемент (здесь √</w:t>
      </w:r>
      <w:r>
        <w:rPr>
          <w:rFonts w:cs="Clarendon V 350" w:ascii="Clarendon V 350" w:hAnsi="Clarendon V 350"/>
        </w:rPr>
        <w:t>bhot</w:t>
      </w:r>
      <w:r>
        <w:rPr>
          <w:rFonts w:cs="Charter;Corbel"/>
        </w:rPr>
        <w:t xml:space="preserve">). Затем, </w:t>
      </w:r>
      <w:r>
        <w:rPr>
          <w:rStyle w:val="kursiv"/>
        </w:rPr>
        <w:t>снимая</w:t>
      </w:r>
      <w:r>
        <w:rPr>
          <w:rFonts w:cs="Charter;Corbel"/>
        </w:rPr>
        <w:t xml:space="preserve"> эффекты внутренних сандхи, устанавливаем, как выглядит этот корневой элемент на морфонологическом уровне II (здесь √</w:t>
      </w:r>
      <w:r>
        <w:rPr>
          <w:rFonts w:cs="Clarendon V 350" w:ascii="Clarendon V 350" w:hAnsi="Clarendon V 350"/>
        </w:rPr>
        <w:t>bodh</w:t>
      </w:r>
      <w:r>
        <w:rPr>
          <w:rFonts w:cs="Charter;Corbel"/>
        </w:rPr>
        <w:t xml:space="preserve">); далее с учетом </w:t>
      </w:r>
      <w:r>
        <w:rPr>
          <w:rFonts w:cs="Charter;Corbel"/>
          <w:color w:val="FF6600"/>
        </w:rPr>
        <w:t xml:space="preserve">§ </w:t>
      </w:r>
      <w:r>
        <w:rPr>
          <w:rFonts w:cs="CharterExpScC Uni;Times New Roman" w:ascii="Charter Indologique Capital" w:hAnsi="Charter Indologique Capital"/>
          <w:color w:val="FF6600"/>
        </w:rPr>
        <w:t>64</w:t>
      </w:r>
      <w:r>
        <w:rPr>
          <w:rFonts w:cs="Charter;Corbel"/>
        </w:rPr>
        <w:t xml:space="preserve"> находится словарная форма корня (√</w:t>
      </w:r>
      <w:r>
        <w:rPr>
          <w:rFonts w:cs="Clarendon V 350" w:ascii="Clarendon V 350" w:hAnsi="Clarendon V 350"/>
        </w:rPr>
        <w:t>budh</w:t>
      </w:r>
      <w:r>
        <w:rPr>
          <w:rFonts w:cs="Charter;Corbel"/>
        </w:rPr>
        <w:t xml:space="preserve">). Разумеется, на любом этапе этой работы может получиться неоднозначный результат, и тогда необходима последовательная проверка возможных вариантов. </w:t>
      </w:r>
    </w:p>
    <w:p>
      <w:pPr>
        <w:pStyle w:val="Normal"/>
        <w:spacing w:lineRule="exact" w:line="260"/>
        <w:ind w:firstLine="284" w:start="0" w:end="0"/>
        <w:rPr>
          <w:rFonts w:cs="Charter;Corbel"/>
        </w:rPr>
      </w:pPr>
      <w:r>
        <w:rPr>
          <w:rFonts w:cs="Charter;Corbel"/>
        </w:rPr>
      </w:r>
    </w:p>
    <w:p>
      <w:pPr>
        <w:pStyle w:val="Heading2"/>
        <w:ind w:hanging="0" w:start="284"/>
        <w:rPr>
          <w:sz w:val="18"/>
        </w:rPr>
      </w:pPr>
      <w:r>
        <w:rPr/>
        <w:t>Чередования, не определяемые правилами сандхи</w:t>
      </w:r>
    </w:p>
    <w:p>
      <w:pPr>
        <w:pStyle w:val="Glawa"/>
        <w:spacing w:lineRule="exact" w:line="260"/>
        <w:ind w:hanging="0" w:start="0" w:end="0"/>
        <w:jc w:val="center"/>
        <w:rPr>
          <w:rFonts w:ascii="Charter Capital;Corbel" w:hAnsi="Charter Capital;Corbel" w:cs="Charter;Corbel"/>
          <w:i w:val="false"/>
          <w:iCs w:val="false"/>
          <w:sz w:val="18"/>
          <w:szCs w:val="20"/>
        </w:rPr>
      </w:pPr>
      <w:r>
        <w:rPr>
          <w:rFonts w:cs="Charter;Corbel" w:ascii="Charter Capital;Corbel" w:hAnsi="Charter Capital;Corbel"/>
          <w:i w:val="false"/>
          <w:iCs w:val="false"/>
          <w:sz w:val="18"/>
          <w:szCs w:val="20"/>
        </w:rPr>
      </w:r>
    </w:p>
    <w:p>
      <w:pPr>
        <w:pStyle w:val="Heading4"/>
        <w:ind w:hanging="0" w:start="284"/>
        <w:rPr>
          <w:sz w:val="18"/>
        </w:rPr>
      </w:pPr>
      <w:r>
        <w:rPr/>
        <w:t>Трехступенчатые чередования</w:t>
      </w:r>
    </w:p>
    <w:p>
      <w:pPr>
        <w:pStyle w:val="Heading3"/>
        <w:spacing w:lineRule="exact" w:line="260" w:before="0" w:after="0"/>
        <w:ind w:hanging="0" w:start="0" w:end="0"/>
        <w:rPr>
          <w:rFonts w:ascii="Charter Indologique" w:hAnsi="Charter Indologique" w:cs="Charter;Corbel"/>
          <w:sz w:val="18"/>
          <w:szCs w:val="20"/>
        </w:rPr>
      </w:pPr>
      <w:r>
        <w:rPr>
          <w:rFonts w:cs="Charter;Corbel" w:ascii="Charter Indologique" w:hAnsi="Charter Indologique"/>
          <w:sz w:val="18"/>
          <w:szCs w:val="20"/>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50</w:t>
      </w:r>
      <w:r>
        <w:rPr>
          <w:rFonts w:cs="Charter;Corbel"/>
        </w:rPr>
        <w:t xml:space="preserve">. Важнейшая группа чередований, не определяемых правилами сандхи и, следовательно, сохраняющихся даже на морфонологическом уровне II, — так наз. </w:t>
      </w:r>
      <w:r>
        <w:rPr>
          <w:rStyle w:val="razryadka"/>
        </w:rPr>
        <w:t>трехступенчатые чередования</w:t>
      </w:r>
      <w:r>
        <w:rPr>
          <w:rFonts w:cs="Charter;Corbel"/>
        </w:rPr>
        <w:t xml:space="preserve">. Они представлены главным образом в корнях и в суффиксах. Ступени этих чередований таковы: </w:t>
      </w:r>
      <w:r>
        <w:rPr>
          <w:rStyle w:val="pagin"/>
          <w:rFonts w:cs="Charter;Corbel"/>
          <w:color w:val="FF0000"/>
        </w:rPr>
        <w:t>[</w:t>
      </w:r>
      <w:r>
        <w:rPr>
          <w:rStyle w:val="pagin"/>
          <w:rFonts w:cs="CharterExpScC Uni;Times New Roman" w:ascii="Charter Indologique Capital" w:hAnsi="Charter Indologique Capital"/>
          <w:color w:val="FF0000"/>
        </w:rPr>
        <w:t>810</w:t>
      </w:r>
      <w:r>
        <w:rPr>
          <w:rStyle w:val="pagin"/>
          <w:rFonts w:cs="Charter;Corbel"/>
          <w:color w:val="FF0000"/>
        </w:rPr>
        <w:t xml:space="preserve">] </w:t>
      </w:r>
      <w:r>
        <w:br w:type="page"/>
      </w:r>
    </w:p>
    <w:p>
      <w:pPr>
        <w:pStyle w:val="Normal"/>
        <w:spacing w:lineRule="exact" w:line="260"/>
        <w:ind w:start="0" w:end="0"/>
        <w:rPr>
          <w:rStyle w:val="pagin"/>
          <w:rFonts w:ascii="Charter Indologique" w:hAnsi="Charter Indologique" w:cs="Charter;Corbel"/>
          <w:color w:val="FF0000"/>
        </w:rPr>
      </w:pPr>
      <w:r>
        <w:rPr/>
      </w:r>
    </w:p>
    <w:p>
      <w:pPr>
        <w:pStyle w:val="Normal"/>
        <w:spacing w:lineRule="exact" w:line="260"/>
        <w:ind w:firstLine="284" w:start="0" w:end="0"/>
        <w:rPr/>
      </w:pPr>
      <w:r>
        <w:rPr>
          <w:rFonts w:cs="CharterExpScC Uni;Times New Roman" w:ascii="Charter Indologique Capital" w:hAnsi="Charter Indologique Capital"/>
        </w:rPr>
        <w:t>1</w:t>
      </w:r>
      <w:r>
        <w:rPr>
          <w:rFonts w:cs="Charter;Corbel"/>
        </w:rPr>
        <w:t xml:space="preserve">) слабая;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xml:space="preserve">) средняя, или полная, или </w:t>
      </w:r>
      <w:r>
        <w:rPr>
          <w:rStyle w:val="grammatikablue"/>
        </w:rPr>
        <w:t>guṇa</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3</w:t>
      </w:r>
      <w:r>
        <w:rPr>
          <w:rFonts w:cs="Charter;Corbel"/>
        </w:rPr>
        <w:t xml:space="preserve">) долгая, или </w:t>
      </w:r>
      <w:r>
        <w:rPr>
          <w:rStyle w:val="grammatikablue"/>
        </w:rPr>
        <w:t>vṛddhi</w:t>
      </w:r>
      <w:r>
        <w:rPr>
          <w:rFonts w:cs="Charter;Corbel"/>
        </w:rPr>
        <w:t xml:space="preserve">. </w:t>
      </w:r>
    </w:p>
    <w:p>
      <w:pPr>
        <w:pStyle w:val="Normal"/>
        <w:spacing w:lineRule="exact" w:line="260"/>
        <w:ind w:firstLine="284" w:start="0" w:end="0"/>
        <w:rPr>
          <w:rFonts w:cs="Charter;Corbel"/>
        </w:rPr>
      </w:pPr>
      <w:r>
        <w:rPr>
          <w:rFonts w:cs="Charter;Corbel"/>
        </w:rPr>
        <w:t xml:space="preserve">Выбор той или иной из этих трех ступеней определяется морфологически, т. е. зависит непосредственно от того, в какой грамматической форме или в каком словообразовательном типе выступает данный корень (суффикс). Но в пределах одной ступени чередующийся элемент может быть представлен (на фонетическом уровне) в нескольких разных видах в зависимости от окружения в слове. В приводимой ниже таблице чередующиеся элементы даны в том виде, в котором они выступают перед согласной (кроме </w:t>
      </w:r>
      <w:r>
        <w:rPr>
          <w:rFonts w:cs="Clarendon V 350" w:ascii="Clarendon V 350" w:hAnsi="Clarendon V 350"/>
        </w:rPr>
        <w:t>y</w:t>
      </w:r>
      <w:r>
        <w:rPr>
          <w:rFonts w:cs="Charter;Corbel"/>
        </w:rPr>
        <w:t xml:space="preserve">, </w:t>
      </w:r>
      <w:r>
        <w:rPr>
          <w:rFonts w:cs="Clarendon V 350" w:ascii="Clarendon V 350" w:hAnsi="Clarendon V 350"/>
        </w:rPr>
        <w:t>m</w:t>
      </w:r>
      <w:r>
        <w:rPr>
          <w:rFonts w:cs="Charter;Corbel"/>
        </w:rPr>
        <w:t xml:space="preserve">, </w:t>
      </w:r>
      <w:r>
        <w:rPr>
          <w:rFonts w:cs="Clarendon V 350" w:ascii="Clarendon V 350" w:hAnsi="Clarendon V 350"/>
        </w:rPr>
        <w:t>v</w:t>
      </w:r>
      <w:r>
        <w:rPr>
          <w:rFonts w:cs="Charter;Corbel"/>
        </w:rPr>
        <w:t xml:space="preserve">); об их виде в других позициях см. </w:t>
      </w:r>
      <w:r>
        <w:rPr>
          <w:rFonts w:cs="Charter;Corbel"/>
          <w:color w:val="FF6600"/>
        </w:rPr>
        <w:t xml:space="preserve">§§ </w:t>
      </w:r>
      <w:r>
        <w:rPr>
          <w:rFonts w:cs="CharterExpScC Uni;Times New Roman" w:ascii="Charter Indologique Capital" w:hAnsi="Charter Indologique Capital"/>
          <w:color w:val="FF6600"/>
        </w:rPr>
        <w:t>53</w:t>
      </w:r>
      <w:r>
        <w:rPr>
          <w:rFonts w:cs="Charter;Corbel"/>
          <w:color w:val="FF6600"/>
        </w:rPr>
        <w:t>-</w:t>
      </w:r>
      <w:r>
        <w:rPr>
          <w:rFonts w:cs="CharterExpScC Uni;Times New Roman" w:ascii="Charter Indologique Capital" w:hAnsi="Charter Indologique Capital"/>
          <w:color w:val="FF6600"/>
        </w:rPr>
        <w:t>55</w:t>
      </w:r>
      <w:r>
        <w:rPr>
          <w:rFonts w:cs="Charter;Corbel"/>
        </w:rPr>
        <w:t xml:space="preserve">. </w:t>
      </w:r>
    </w:p>
    <w:p>
      <w:pPr>
        <w:pStyle w:val="Normal"/>
        <w:spacing w:lineRule="exact" w:line="260"/>
        <w:ind w:firstLine="284" w:start="0" w:end="0"/>
        <w:rPr>
          <w:rFonts w:cs="Charter;Corbel"/>
        </w:rPr>
      </w:pPr>
      <w:r>
        <w:rPr>
          <w:rFonts w:cs="Charter;Corbel"/>
        </w:rPr>
      </w:r>
    </w:p>
    <w:p>
      <w:pPr>
        <w:pStyle w:val="Normal"/>
        <w:spacing w:lineRule="exact" w:line="260"/>
        <w:ind w:start="0" w:end="0"/>
        <w:jc w:val="center"/>
        <w:rPr>
          <w:rFonts w:cs="Charter;Corbel"/>
          <w:i/>
          <w:iCs/>
        </w:rPr>
      </w:pPr>
      <w:r>
        <w:rPr>
          <w:rFonts w:cs="Charter;Corbel"/>
          <w:i/>
          <w:iCs/>
        </w:rPr>
        <w:t>Таблица трехступенчатых чередований</w:t>
      </w:r>
    </w:p>
    <w:p>
      <w:pPr>
        <w:pStyle w:val="Normal"/>
        <w:spacing w:lineRule="exact" w:line="260"/>
        <w:ind w:start="0" w:end="0"/>
        <w:jc w:val="center"/>
        <w:rPr>
          <w:rFonts w:cs="Charter;Corbel"/>
          <w:i/>
          <w:iCs/>
          <w:lang w:val="be-BY"/>
        </w:rPr>
      </w:pPr>
      <w:r>
        <w:rPr>
          <w:rFonts w:cs="Charter;Corbel"/>
          <w:i/>
          <w:iCs/>
          <w:lang w:val="be-BY"/>
        </w:rPr>
      </w:r>
    </w:p>
    <w:tbl>
      <w:tblPr>
        <w:tblW w:w="5769" w:type="dxa"/>
        <w:jc w:val="center"/>
        <w:tblInd w:w="0" w:type="dxa"/>
        <w:tblLayout w:type="fixed"/>
        <w:tblCellMar>
          <w:top w:w="57" w:type="dxa"/>
          <w:start w:w="108" w:type="dxa"/>
          <w:bottom w:w="57" w:type="dxa"/>
          <w:end w:w="108" w:type="dxa"/>
        </w:tblCellMar>
      </w:tblPr>
      <w:tblGrid>
        <w:gridCol w:w="1490"/>
        <w:gridCol w:w="1387"/>
        <w:gridCol w:w="940"/>
        <w:gridCol w:w="976"/>
        <w:gridCol w:w="976"/>
      </w:tblGrid>
      <w:tr>
        <w:trPr/>
        <w:tc>
          <w:tcPr>
            <w:tcW w:w="1490" w:type="dxa"/>
            <w:tcBorders>
              <w:top w:val="thinThickSmallGap" w:sz="12" w:space="0" w:color="000000"/>
              <w:start w:val="thinThickSmallGap" w:sz="12" w:space="0" w:color="000000"/>
              <w:bottom w:val="single" w:sz="4" w:space="0" w:color="000000"/>
              <w:end w:val="single" w:sz="4" w:space="0" w:color="000000"/>
            </w:tcBorders>
          </w:tcPr>
          <w:p>
            <w:pPr>
              <w:pStyle w:val="Normal"/>
              <w:spacing w:lineRule="exact" w:line="260"/>
              <w:ind w:start="0" w:end="0"/>
              <w:jc w:val="center"/>
              <w:rPr>
                <w:rFonts w:cs="Charter;Corbel"/>
                <w:lang w:val="be-BY"/>
              </w:rPr>
            </w:pPr>
            <w:r>
              <w:rPr>
                <w:rFonts w:cs="Charter;Corbel"/>
                <w:lang w:val="be-BY"/>
              </w:rPr>
              <w:t xml:space="preserve">Обобщающие </w:t>
            </w:r>
          </w:p>
          <w:p>
            <w:pPr>
              <w:pStyle w:val="Normal"/>
              <w:spacing w:lineRule="exact" w:line="260"/>
              <w:ind w:start="0" w:end="0"/>
              <w:jc w:val="center"/>
              <w:rPr>
                <w:rFonts w:ascii="Charter Uni;Courier New" w:hAnsi="Charter Uni;Courier New" w:cs="Charter Uni;Courier New"/>
                <w:lang w:val="be-BY"/>
              </w:rPr>
            </w:pPr>
            <w:r>
              <w:rPr>
                <w:rFonts w:cs="Charter;Corbel"/>
                <w:lang w:val="be-BY"/>
              </w:rPr>
              <w:t>обозначения</w:t>
            </w:r>
            <w:r>
              <w:rPr>
                <w:rFonts w:cs="CharterExpScC Uni;Times New Roman" w:ascii="Charter Capital;Corbel" w:hAnsi="Charter Capital;Corbel"/>
                <w:vertAlign w:val="superscript"/>
                <w:lang w:val="be-BY"/>
              </w:rPr>
              <w:t>1</w:t>
            </w:r>
          </w:p>
        </w:tc>
        <w:tc>
          <w:tcPr>
            <w:tcW w:w="1387"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jc w:val="center"/>
              <w:rPr>
                <w:rFonts w:cs="Charter;Corbel"/>
                <w:lang w:val="be-BY"/>
              </w:rPr>
            </w:pPr>
            <w:r>
              <w:rPr>
                <w:rFonts w:cs="Charter;Corbel"/>
                <w:lang w:val="be-BY"/>
              </w:rPr>
              <w:t xml:space="preserve">Ряды </w:t>
            </w:r>
          </w:p>
          <w:p>
            <w:pPr>
              <w:pStyle w:val="Normal"/>
              <w:spacing w:lineRule="exact" w:line="260"/>
              <w:ind w:start="0" w:end="0"/>
              <w:jc w:val="center"/>
              <w:rPr>
                <w:rFonts w:cs="Charter Uni;Courier New"/>
                <w:lang w:val="be-BY"/>
              </w:rPr>
            </w:pPr>
            <w:r>
              <w:rPr>
                <w:rFonts w:cs="Charter;Corbel"/>
                <w:lang w:val="be-BY"/>
              </w:rPr>
              <w:t>чередования</w:t>
            </w:r>
          </w:p>
        </w:tc>
        <w:tc>
          <w:tcPr>
            <w:tcW w:w="940"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jc w:val="center"/>
              <w:rPr>
                <w:rFonts w:cs="Charter;Corbel"/>
                <w:lang w:val="be-BY"/>
              </w:rPr>
            </w:pPr>
            <w:r>
              <w:rPr>
                <w:rFonts w:cs="Charter;Corbel"/>
                <w:lang w:val="be-BY"/>
              </w:rPr>
              <w:t xml:space="preserve">Слабая </w:t>
            </w:r>
          </w:p>
          <w:p>
            <w:pPr>
              <w:pStyle w:val="Normal"/>
              <w:spacing w:lineRule="exact" w:line="260"/>
              <w:ind w:start="0" w:end="0"/>
              <w:jc w:val="center"/>
              <w:rPr>
                <w:rFonts w:cs="Charter Uni;Courier New"/>
                <w:lang w:val="be-BY"/>
              </w:rPr>
            </w:pPr>
            <w:r>
              <w:rPr>
                <w:rFonts w:cs="Charter;Corbel"/>
                <w:lang w:val="be-BY"/>
              </w:rPr>
              <w:t>ступень</w:t>
            </w:r>
          </w:p>
        </w:tc>
        <w:tc>
          <w:tcPr>
            <w:tcW w:w="976"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jc w:val="center"/>
              <w:rPr>
                <w:rFonts w:cs="Clarendon V 350"/>
                <w:lang w:val="be-BY"/>
              </w:rPr>
            </w:pPr>
            <w:r>
              <w:rPr>
                <w:rFonts w:cs="Charter;Corbel"/>
                <w:lang w:val="be-BY"/>
              </w:rPr>
              <w:t>Ступень</w:t>
            </w:r>
            <w:r>
              <w:rPr>
                <w:rFonts w:cs="Clarendon V 350"/>
              </w:rPr>
              <w:t xml:space="preserve"> </w:t>
            </w:r>
          </w:p>
          <w:p>
            <w:pPr>
              <w:pStyle w:val="grammatikablue1"/>
              <w:rPr>
                <w:rFonts w:ascii="Charter Uni;Courier New" w:hAnsi="Charter Uni;Courier New" w:cs="Charter Uni;Courier New"/>
                <w:sz w:val="18"/>
                <w:lang w:val="be-BY" w:eastAsia="ru-RU"/>
              </w:rPr>
            </w:pPr>
            <w:r>
              <w:rPr>
                <w:sz w:val="18"/>
                <w:lang w:val="ru-RU" w:eastAsia="ru-RU"/>
              </w:rPr>
              <w:t>guṇa</w:t>
            </w:r>
          </w:p>
        </w:tc>
        <w:tc>
          <w:tcPr>
            <w:tcW w:w="976" w:type="dxa"/>
            <w:tcBorders>
              <w:top w:val="thinThickSmallGap" w:sz="12" w:space="0" w:color="000000"/>
              <w:start w:val="single" w:sz="4" w:space="0" w:color="000000"/>
              <w:bottom w:val="single" w:sz="4" w:space="0" w:color="000000"/>
              <w:end w:val="thinThickSmallGap" w:sz="12" w:space="0" w:color="000000"/>
            </w:tcBorders>
          </w:tcPr>
          <w:p>
            <w:pPr>
              <w:pStyle w:val="Normal"/>
              <w:spacing w:lineRule="exact" w:line="260"/>
              <w:ind w:start="0" w:end="0"/>
              <w:jc w:val="center"/>
              <w:rPr>
                <w:rFonts w:cs="Charter;Corbel"/>
                <w:lang w:val="be-BY"/>
              </w:rPr>
            </w:pPr>
            <w:r>
              <w:rPr>
                <w:rFonts w:cs="Charter;Corbel"/>
                <w:lang w:val="be-BY"/>
              </w:rPr>
              <w:t xml:space="preserve">Ступень </w:t>
            </w:r>
          </w:p>
          <w:p>
            <w:pPr>
              <w:pStyle w:val="grammatikablue1"/>
              <w:ind w:firstLine="8" w:end="0"/>
              <w:rPr>
                <w:rFonts w:ascii="Charter Uni;Courier New" w:hAnsi="Charter Uni;Courier New" w:cs="Charter Uni;Courier New"/>
                <w:sz w:val="18"/>
                <w:lang w:val="be-BY" w:eastAsia="ru-RU"/>
              </w:rPr>
            </w:pPr>
            <w:r>
              <w:rPr>
                <w:sz w:val="18"/>
                <w:lang w:val="ru-RU" w:eastAsia="ru-RU"/>
              </w:rPr>
              <w:t>vṛddhi</w:t>
            </w:r>
          </w:p>
        </w:tc>
      </w:tr>
      <w:tr>
        <w:trPr>
          <w:trHeight w:val="134" w:hRule="atLeast"/>
        </w:trPr>
        <w:tc>
          <w:tcPr>
            <w:tcW w:w="1490" w:type="dxa"/>
            <w:vMerge w:val="restart"/>
            <w:tcBorders>
              <w:top w:val="single" w:sz="4" w:space="0" w:color="000000"/>
              <w:start w:val="thinThickSmallGap" w:sz="12" w:space="0" w:color="000000"/>
              <w:bottom w:val="single" w:sz="4" w:space="0" w:color="000000"/>
              <w:end w:val="single" w:sz="4" w:space="0" w:color="000000"/>
            </w:tcBorders>
            <w:vAlign w:val="center"/>
          </w:tcPr>
          <w:p>
            <w:pPr>
              <w:pStyle w:val="clard-bez-index1"/>
              <w:rPr>
                <w:rFonts w:cs="Charter;Corbel"/>
                <w:lang w:val="be-BY" w:eastAsia="ru-RU"/>
              </w:rPr>
            </w:pPr>
            <w:r>
              <w:rPr>
                <w:lang w:val="ru-RU" w:eastAsia="ru-RU"/>
              </w:rPr>
              <w:t>A</w:t>
            </w:r>
          </w:p>
        </w:tc>
        <w:tc>
          <w:tcPr>
            <w:tcW w:w="1387" w:type="dxa"/>
            <w:tcBorders>
              <w:top w:val="single" w:sz="4" w:space="0" w:color="000000"/>
              <w:start w:val="single" w:sz="4" w:space="0" w:color="000000"/>
              <w:bottom w:val="single" w:sz="4" w:space="0" w:color="000000"/>
              <w:end w:val="single" w:sz="4" w:space="0" w:color="000000"/>
            </w:tcBorders>
          </w:tcPr>
          <w:p>
            <w:pPr>
              <w:pStyle w:val="clard-bez-index1"/>
              <w:rPr>
                <w:rFonts w:ascii="Charter Uni;Courier New" w:hAnsi="Charter Uni;Courier New" w:cs="Charter Uni;Courier New"/>
                <w:lang w:val="be-BY" w:eastAsia="ru-RU"/>
              </w:rPr>
            </w:pPr>
            <w:r>
              <w:rPr>
                <w:lang w:val="ru-RU" w:eastAsia="ru-RU"/>
              </w:rPr>
              <w:t>A</w:t>
            </w:r>
            <w:r>
              <w:rPr>
                <w:rFonts w:cs="CharterExpScC Uni;Times New Roman" w:ascii="Charter Capital;Corbel" w:hAnsi="Charter Capital;Corbel"/>
                <w:vertAlign w:val="subscript"/>
                <w:lang w:val="be-BY" w:eastAsia="ru-RU"/>
              </w:rPr>
              <w:t>1</w:t>
            </w:r>
          </w:p>
        </w:tc>
        <w:tc>
          <w:tcPr>
            <w:tcW w:w="940"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ru-RU" w:eastAsia="ru-RU"/>
              </w:rPr>
            </w:pPr>
            <w:r>
              <w:rPr>
                <w:rFonts w:cs="Times New Roman" w:ascii="Charter Indologique" w:hAnsi="Charter Indologique"/>
                <w:lang w:val="ru-RU" w:eastAsia="ru-RU"/>
              </w:rPr>
              <w:t>нуль</w:t>
            </w:r>
          </w:p>
        </w:tc>
        <w:tc>
          <w:tcPr>
            <w:tcW w:w="976" w:type="dxa"/>
            <w:tcBorders>
              <w:top w:val="single" w:sz="4" w:space="0" w:color="000000"/>
              <w:start w:val="single" w:sz="4" w:space="0" w:color="000000"/>
              <w:bottom w:val="single" w:sz="4" w:space="0" w:color="000000"/>
              <w:end w:val="single" w:sz="4" w:space="0" w:color="000000"/>
            </w:tcBorders>
            <w:vAlign w:val="center"/>
          </w:tcPr>
          <w:p>
            <w:pPr>
              <w:pStyle w:val="clard-bez-index1"/>
              <w:rPr>
                <w:rFonts w:ascii="Clarendon LT" w:hAnsi="Clarendon LT" w:cs="Charter Uni;Courier New"/>
                <w:lang w:val="be-BY" w:eastAsia="ru-RU"/>
              </w:rPr>
            </w:pPr>
            <w:r>
              <w:rPr>
                <w:lang w:val="ru-RU" w:eastAsia="ru-RU"/>
              </w:rPr>
              <w:t>a</w:t>
            </w:r>
          </w:p>
        </w:tc>
        <w:tc>
          <w:tcPr>
            <w:tcW w:w="976" w:type="dxa"/>
            <w:vMerge w:val="restart"/>
            <w:tcBorders>
              <w:top w:val="single" w:sz="4" w:space="0" w:color="000000"/>
              <w:start w:val="single" w:sz="4" w:space="0" w:color="000000"/>
              <w:bottom w:val="single" w:sz="4" w:space="0" w:color="000000"/>
              <w:end w:val="thinThickSmallGap" w:sz="12" w:space="0" w:color="000000"/>
            </w:tcBorders>
            <w:vAlign w:val="center"/>
          </w:tcPr>
          <w:p>
            <w:pPr>
              <w:pStyle w:val="clard-bez-index1"/>
              <w:rPr>
                <w:rFonts w:cs="Charter Uni;Courier New"/>
                <w:lang w:val="be-BY" w:eastAsia="ru-RU"/>
              </w:rPr>
            </w:pPr>
            <w:r>
              <w:rPr>
                <w:rFonts w:cs="Charter;Corbel"/>
                <w:lang w:val="be-BY" w:eastAsia="ru-RU"/>
              </w:rPr>
              <w:t>ā</w:t>
            </w:r>
          </w:p>
        </w:tc>
      </w:tr>
      <w:tr>
        <w:trPr>
          <w:trHeight w:val="223" w:hRule="atLeast"/>
        </w:trPr>
        <w:tc>
          <w:tcPr>
            <w:tcW w:w="1490" w:type="dxa"/>
            <w:vMerge w:val="continue"/>
            <w:tcBorders>
              <w:top w:val="single" w:sz="4" w:space="0" w:color="000000"/>
              <w:start w:val="thinThickSmallGap" w:sz="12" w:space="0" w:color="000000"/>
              <w:bottom w:val="single" w:sz="4" w:space="0" w:color="000000"/>
              <w:end w:val="single" w:sz="4" w:space="0" w:color="000000"/>
            </w:tcBorders>
            <w:vAlign w:val="center"/>
          </w:tcPr>
          <w:p>
            <w:pPr>
              <w:pStyle w:val="clard-bez-index1"/>
              <w:snapToGrid w:val="false"/>
              <w:rPr>
                <w:rFonts w:cs="Charter;Corbel"/>
                <w:lang w:val="ru-RU" w:eastAsia="ru-RU"/>
              </w:rPr>
            </w:pPr>
            <w:r>
              <w:rPr>
                <w:rFonts w:cs="Charter;Corbel"/>
                <w:lang w:val="ru-RU" w:eastAsia="ru-RU"/>
              </w:rPr>
            </w:r>
          </w:p>
        </w:tc>
        <w:tc>
          <w:tcPr>
            <w:tcW w:w="138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A</w:t>
            </w:r>
            <w:r>
              <w:rPr>
                <w:rFonts w:cs="CharterExpScC Uni;Times New Roman" w:ascii="Charter Capital;Corbel" w:hAnsi="Charter Capital;Corbel"/>
                <w:vertAlign w:val="subscript"/>
                <w:lang w:val="be-BY" w:eastAsia="ru-RU"/>
              </w:rPr>
              <w:t>2</w:t>
            </w:r>
          </w:p>
        </w:tc>
        <w:tc>
          <w:tcPr>
            <w:tcW w:w="940"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i</w:t>
            </w:r>
            <w:r>
              <w:rPr>
                <w:rFonts w:cs="Charter;Corbel"/>
                <w:lang w:val="be-BY" w:eastAsia="ru-RU"/>
              </w:rPr>
              <w:t xml:space="preserve">, </w:t>
            </w:r>
            <w:r>
              <w:rPr>
                <w:lang w:val="be-BY" w:eastAsia="ru-RU"/>
              </w:rPr>
              <w:t>ī</w:t>
            </w:r>
            <w:r>
              <w:rPr>
                <w:rFonts w:cs="CharterExpScC Uni;Times New Roman" w:ascii="Charter Capital;Corbel" w:hAnsi="Charter Capital;Corbel"/>
                <w:vertAlign w:val="superscript"/>
                <w:lang w:val="be-BY" w:eastAsia="ru-RU"/>
              </w:rPr>
              <w:t>2</w:t>
            </w:r>
          </w:p>
        </w:tc>
        <w:tc>
          <w:tcPr>
            <w:tcW w:w="976" w:type="dxa"/>
            <w:tcBorders>
              <w:top w:val="single" w:sz="4" w:space="0" w:color="000000"/>
              <w:start w:val="single" w:sz="4" w:space="0" w:color="000000"/>
              <w:bottom w:val="single" w:sz="4" w:space="0" w:color="000000"/>
              <w:end w:val="single" w:sz="4" w:space="0" w:color="000000"/>
            </w:tcBorders>
            <w:vAlign w:val="center"/>
          </w:tcPr>
          <w:p>
            <w:pPr>
              <w:pStyle w:val="clard-bez-index1"/>
              <w:rPr>
                <w:rFonts w:ascii="Clarendon LT" w:hAnsi="Clarendon LT" w:cs="Charter Uni;Courier New"/>
                <w:lang w:val="be-BY" w:eastAsia="ru-RU"/>
              </w:rPr>
            </w:pPr>
            <w:r>
              <w:rPr>
                <w:lang w:val="be-BY" w:eastAsia="ru-RU"/>
              </w:rPr>
              <w:t>ā</w:t>
            </w:r>
          </w:p>
        </w:tc>
        <w:tc>
          <w:tcPr>
            <w:tcW w:w="976" w:type="dxa"/>
            <w:vMerge w:val="continue"/>
            <w:tcBorders>
              <w:top w:val="single" w:sz="4" w:space="0" w:color="000000"/>
              <w:start w:val="single" w:sz="4" w:space="0" w:color="000000"/>
              <w:bottom w:val="single" w:sz="4" w:space="0" w:color="000000"/>
              <w:end w:val="thinThickSmallGap" w:sz="12" w:space="0" w:color="000000"/>
            </w:tcBorders>
            <w:vAlign w:val="center"/>
          </w:tcPr>
          <w:p>
            <w:pPr>
              <w:pStyle w:val="clard-bez-index1"/>
              <w:snapToGrid w:val="false"/>
              <w:rPr>
                <w:rFonts w:ascii="Clarendon LT" w:hAnsi="Clarendon LT" w:cs="Charter Uni;Courier New"/>
                <w:lang w:val="be-BY" w:eastAsia="ru-RU"/>
              </w:rPr>
            </w:pPr>
            <w:r>
              <w:rPr>
                <w:rFonts w:cs="Charter Uni;Courier New" w:ascii="Clarendon LT" w:hAnsi="Clarendon LT"/>
                <w:lang w:val="be-BY" w:eastAsia="ru-RU"/>
              </w:rPr>
            </w:r>
          </w:p>
        </w:tc>
      </w:tr>
      <w:tr>
        <w:trPr>
          <w:trHeight w:val="134" w:hRule="atLeast"/>
        </w:trPr>
        <w:tc>
          <w:tcPr>
            <w:tcW w:w="1490" w:type="dxa"/>
            <w:vMerge w:val="restart"/>
            <w:tcBorders>
              <w:top w:val="single" w:sz="4" w:space="0" w:color="000000"/>
              <w:start w:val="thinThickSmallGap" w:sz="12" w:space="0" w:color="000000"/>
              <w:bottom w:val="single" w:sz="4" w:space="0" w:color="000000"/>
              <w:end w:val="single" w:sz="4" w:space="0" w:color="000000"/>
            </w:tcBorders>
            <w:vAlign w:val="center"/>
          </w:tcPr>
          <w:p>
            <w:pPr>
              <w:pStyle w:val="clard-bez-index1"/>
              <w:rPr>
                <w:rFonts w:cs="Charter Uni;Courier New"/>
                <w:lang w:val="be-BY" w:eastAsia="ru-RU"/>
              </w:rPr>
            </w:pPr>
            <w:r>
              <w:rPr>
                <w:rFonts w:cs="Charter;Corbel"/>
                <w:lang w:val="ru-RU" w:eastAsia="ru-RU"/>
              </w:rPr>
              <w:t>I</w:t>
            </w:r>
          </w:p>
        </w:tc>
        <w:tc>
          <w:tcPr>
            <w:tcW w:w="138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rFonts w:cs="Charter;Corbel"/>
                <w:lang w:val="ru-RU" w:eastAsia="ru-RU"/>
              </w:rPr>
              <w:t>I</w:t>
            </w:r>
            <w:r>
              <w:rPr>
                <w:rFonts w:cs="CharterExpScC Uni;Times New Roman" w:ascii="Charter Capital;Corbel" w:hAnsi="Charter Capital;Corbel"/>
                <w:vertAlign w:val="subscript"/>
                <w:lang w:val="be-BY" w:eastAsia="ru-RU"/>
              </w:rPr>
              <w:t>1</w:t>
            </w:r>
          </w:p>
        </w:tc>
        <w:tc>
          <w:tcPr>
            <w:tcW w:w="940"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i</w:t>
            </w:r>
          </w:p>
        </w:tc>
        <w:tc>
          <w:tcPr>
            <w:tcW w:w="976" w:type="dxa"/>
            <w:vMerge w:val="restart"/>
            <w:tcBorders>
              <w:top w:val="single" w:sz="4" w:space="0" w:color="000000"/>
              <w:start w:val="single" w:sz="4" w:space="0" w:color="000000"/>
              <w:bottom w:val="single" w:sz="4" w:space="0" w:color="000000"/>
              <w:end w:val="single" w:sz="4" w:space="0" w:color="000000"/>
            </w:tcBorders>
            <w:vAlign w:val="center"/>
          </w:tcPr>
          <w:p>
            <w:pPr>
              <w:pStyle w:val="clard-bez-index1"/>
              <w:rPr>
                <w:rFonts w:ascii="Clarendon LT" w:hAnsi="Clarendon LT" w:cs="Mangal"/>
                <w:lang w:val="en-US" w:eastAsia="ru-RU"/>
              </w:rPr>
            </w:pPr>
            <w:r>
              <w:rPr>
                <w:rFonts w:cs="Mangal"/>
                <w:lang w:val="en-US" w:eastAsia="ru-RU"/>
              </w:rPr>
              <w:t>e</w:t>
            </w:r>
          </w:p>
        </w:tc>
        <w:tc>
          <w:tcPr>
            <w:tcW w:w="976" w:type="dxa"/>
            <w:vMerge w:val="restart"/>
            <w:tcBorders>
              <w:top w:val="single" w:sz="4" w:space="0" w:color="000000"/>
              <w:start w:val="single" w:sz="4" w:space="0" w:color="000000"/>
              <w:bottom w:val="single" w:sz="4" w:space="0" w:color="000000"/>
              <w:end w:val="thinThickSmallGap" w:sz="12" w:space="0" w:color="000000"/>
            </w:tcBorders>
            <w:vAlign w:val="center"/>
          </w:tcPr>
          <w:p>
            <w:pPr>
              <w:pStyle w:val="clard-bez-index1"/>
              <w:rPr>
                <w:rFonts w:cs="Charter Uni;Courier New"/>
                <w:lang w:val="be-BY" w:eastAsia="ru-RU"/>
              </w:rPr>
            </w:pPr>
            <w:r>
              <w:rPr>
                <w:rFonts w:cs="Charter;Corbel"/>
                <w:lang w:val="be-BY" w:eastAsia="ru-RU"/>
              </w:rPr>
              <w:t>ai</w:t>
            </w:r>
          </w:p>
        </w:tc>
      </w:tr>
      <w:tr>
        <w:trPr>
          <w:trHeight w:val="133" w:hRule="atLeast"/>
        </w:trPr>
        <w:tc>
          <w:tcPr>
            <w:tcW w:w="1490" w:type="dxa"/>
            <w:vMerge w:val="continue"/>
            <w:tcBorders>
              <w:top w:val="single" w:sz="4" w:space="0" w:color="000000"/>
              <w:start w:val="thinThickSmallGap" w:sz="12" w:space="0" w:color="000000"/>
              <w:bottom w:val="single" w:sz="4" w:space="0" w:color="000000"/>
              <w:end w:val="single" w:sz="4" w:space="0" w:color="000000"/>
            </w:tcBorders>
            <w:vAlign w:val="center"/>
          </w:tcPr>
          <w:p>
            <w:pPr>
              <w:pStyle w:val="clard-bez-index1"/>
              <w:snapToGrid w:val="false"/>
              <w:rPr>
                <w:rFonts w:cs="Charter Uni;Courier New"/>
                <w:lang w:val="ru-RU" w:eastAsia="ru-RU"/>
              </w:rPr>
            </w:pPr>
            <w:r>
              <w:rPr>
                <w:rFonts w:cs="Charter Uni;Courier New"/>
                <w:lang w:val="ru-RU" w:eastAsia="ru-RU"/>
              </w:rPr>
            </w:r>
          </w:p>
        </w:tc>
        <w:tc>
          <w:tcPr>
            <w:tcW w:w="138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rFonts w:cs="Charter;Corbel"/>
                <w:lang w:val="ru-RU" w:eastAsia="ru-RU"/>
              </w:rPr>
              <w:t>I</w:t>
            </w:r>
            <w:r>
              <w:rPr>
                <w:rFonts w:cs="CharterExpScC Uni;Times New Roman" w:ascii="Charter Capital;Corbel" w:hAnsi="Charter Capital;Corbel"/>
                <w:vertAlign w:val="subscript"/>
                <w:lang w:val="be-BY" w:eastAsia="ru-RU"/>
              </w:rPr>
              <w:t>2</w:t>
            </w:r>
          </w:p>
        </w:tc>
        <w:tc>
          <w:tcPr>
            <w:tcW w:w="940" w:type="dxa"/>
            <w:tcBorders>
              <w:top w:val="single" w:sz="4" w:space="0" w:color="000000"/>
              <w:start w:val="single" w:sz="4" w:space="0" w:color="000000"/>
              <w:bottom w:val="single" w:sz="4" w:space="0" w:color="000000"/>
              <w:end w:val="single" w:sz="4" w:space="0" w:color="000000"/>
            </w:tcBorders>
          </w:tcPr>
          <w:p>
            <w:pPr>
              <w:pStyle w:val="clard-bez-index1"/>
              <w:rPr>
                <w:rFonts w:cs="Charter Uni;Courier New"/>
                <w:lang w:val="be-BY" w:eastAsia="ru-RU"/>
              </w:rPr>
            </w:pPr>
            <w:r>
              <w:rPr>
                <w:lang w:val="be-BY" w:eastAsia="ru-RU"/>
              </w:rPr>
              <w:t>ī</w:t>
            </w:r>
          </w:p>
        </w:tc>
        <w:tc>
          <w:tcPr>
            <w:tcW w:w="976" w:type="dxa"/>
            <w:vMerge w:val="continue"/>
            <w:tcBorders>
              <w:top w:val="single" w:sz="4" w:space="0" w:color="000000"/>
              <w:start w:val="single" w:sz="4" w:space="0" w:color="000000"/>
              <w:bottom w:val="single" w:sz="4" w:space="0" w:color="000000"/>
              <w:end w:val="single" w:sz="4" w:space="0" w:color="000000"/>
            </w:tcBorders>
            <w:vAlign w:val="center"/>
          </w:tcPr>
          <w:p>
            <w:pPr>
              <w:pStyle w:val="clard-bez-index1"/>
              <w:snapToGrid w:val="false"/>
              <w:rPr>
                <w:rFonts w:ascii="Clarendon LT" w:hAnsi="Clarendon LT" w:cs="Charter Uni;Courier New"/>
                <w:lang w:val="be-BY" w:eastAsia="ru-RU"/>
              </w:rPr>
            </w:pPr>
            <w:r>
              <w:rPr>
                <w:rFonts w:cs="Charter Uni;Courier New" w:ascii="Clarendon LT" w:hAnsi="Clarendon LT"/>
                <w:lang w:val="be-BY" w:eastAsia="ru-RU"/>
              </w:rPr>
            </w:r>
          </w:p>
        </w:tc>
        <w:tc>
          <w:tcPr>
            <w:tcW w:w="976" w:type="dxa"/>
            <w:vMerge w:val="continue"/>
            <w:tcBorders>
              <w:top w:val="single" w:sz="4" w:space="0" w:color="000000"/>
              <w:start w:val="single" w:sz="4" w:space="0" w:color="000000"/>
              <w:bottom w:val="single" w:sz="4" w:space="0" w:color="000000"/>
              <w:end w:val="thinThickSmallGap" w:sz="12" w:space="0" w:color="000000"/>
            </w:tcBorders>
            <w:vAlign w:val="center"/>
          </w:tcPr>
          <w:p>
            <w:pPr>
              <w:pStyle w:val="clard-bez-index1"/>
              <w:snapToGrid w:val="false"/>
              <w:rPr>
                <w:rFonts w:ascii="Clarendon LT" w:hAnsi="Clarendon LT" w:cs="Charter Uni;Courier New"/>
                <w:lang w:val="be-BY" w:eastAsia="ru-RU"/>
              </w:rPr>
            </w:pPr>
            <w:r>
              <w:rPr>
                <w:rFonts w:cs="Charter Uni;Courier New" w:ascii="Clarendon LT" w:hAnsi="Clarendon LT"/>
                <w:lang w:val="be-BY" w:eastAsia="ru-RU"/>
              </w:rPr>
            </w:r>
          </w:p>
        </w:tc>
      </w:tr>
      <w:tr>
        <w:trPr>
          <w:trHeight w:val="134" w:hRule="atLeast"/>
        </w:trPr>
        <w:tc>
          <w:tcPr>
            <w:tcW w:w="1490" w:type="dxa"/>
            <w:vMerge w:val="restart"/>
            <w:tcBorders>
              <w:top w:val="single" w:sz="4" w:space="0" w:color="000000"/>
              <w:start w:val="thinThickSmallGap" w:sz="12" w:space="0" w:color="000000"/>
              <w:bottom w:val="single" w:sz="4" w:space="0" w:color="000000"/>
              <w:end w:val="single" w:sz="4" w:space="0" w:color="000000"/>
            </w:tcBorders>
            <w:vAlign w:val="center"/>
          </w:tcPr>
          <w:p>
            <w:pPr>
              <w:pStyle w:val="clard-bez-index1"/>
              <w:rPr>
                <w:rFonts w:cs="Charter;Corbel"/>
                <w:lang w:val="be-BY" w:eastAsia="ru-RU"/>
              </w:rPr>
            </w:pPr>
            <w:r>
              <w:rPr>
                <w:lang w:val="ru-RU" w:eastAsia="ru-RU"/>
              </w:rPr>
              <w:t>U</w:t>
            </w:r>
          </w:p>
        </w:tc>
        <w:tc>
          <w:tcPr>
            <w:tcW w:w="138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U</w:t>
            </w:r>
            <w:r>
              <w:rPr>
                <w:rFonts w:cs="CharterExpScC Uni;Times New Roman" w:ascii="Charter Capital;Corbel" w:hAnsi="Charter Capital;Corbel"/>
                <w:vertAlign w:val="subscript"/>
                <w:lang w:val="be-BY" w:eastAsia="ru-RU"/>
              </w:rPr>
              <w:t>1</w:t>
            </w:r>
          </w:p>
        </w:tc>
        <w:tc>
          <w:tcPr>
            <w:tcW w:w="940" w:type="dxa"/>
            <w:tcBorders>
              <w:top w:val="single" w:sz="4" w:space="0" w:color="000000"/>
              <w:start w:val="single" w:sz="4" w:space="0" w:color="000000"/>
              <w:bottom w:val="single" w:sz="4" w:space="0" w:color="000000"/>
              <w:end w:val="single" w:sz="4" w:space="0" w:color="000000"/>
            </w:tcBorders>
          </w:tcPr>
          <w:p>
            <w:pPr>
              <w:pStyle w:val="clard-bez-index1"/>
              <w:rPr>
                <w:rFonts w:cs="Charter Uni;Courier New"/>
                <w:lang w:val="be-BY" w:eastAsia="ru-RU"/>
              </w:rPr>
            </w:pPr>
            <w:r>
              <w:rPr>
                <w:lang w:val="ru-RU" w:eastAsia="ru-RU"/>
              </w:rPr>
              <w:t>u</w:t>
            </w:r>
          </w:p>
        </w:tc>
        <w:tc>
          <w:tcPr>
            <w:tcW w:w="976" w:type="dxa"/>
            <w:vMerge w:val="restart"/>
            <w:tcBorders>
              <w:top w:val="single" w:sz="4" w:space="0" w:color="000000"/>
              <w:start w:val="single" w:sz="4" w:space="0" w:color="000000"/>
              <w:bottom w:val="single" w:sz="4" w:space="0" w:color="000000"/>
              <w:end w:val="single" w:sz="4" w:space="0" w:color="000000"/>
            </w:tcBorders>
            <w:vAlign w:val="center"/>
          </w:tcPr>
          <w:p>
            <w:pPr>
              <w:pStyle w:val="clard-bez-index1"/>
              <w:rPr>
                <w:rFonts w:ascii="Clarendon LT" w:hAnsi="Clarendon LT" w:cs="Charter Uni;Courier New"/>
                <w:lang w:val="en-US" w:eastAsia="ru-RU"/>
              </w:rPr>
            </w:pPr>
            <w:r>
              <w:rPr>
                <w:rFonts w:cs="Charter;Corbel"/>
                <w:lang w:val="en-US" w:eastAsia="ru-RU"/>
              </w:rPr>
              <w:t>o</w:t>
            </w:r>
          </w:p>
        </w:tc>
        <w:tc>
          <w:tcPr>
            <w:tcW w:w="976" w:type="dxa"/>
            <w:vMerge w:val="restart"/>
            <w:tcBorders>
              <w:top w:val="single" w:sz="4" w:space="0" w:color="000000"/>
              <w:start w:val="single" w:sz="4" w:space="0" w:color="000000"/>
              <w:bottom w:val="single" w:sz="4" w:space="0" w:color="000000"/>
              <w:end w:val="thinThickSmallGap" w:sz="12" w:space="0" w:color="000000"/>
            </w:tcBorders>
            <w:vAlign w:val="center"/>
          </w:tcPr>
          <w:p>
            <w:pPr>
              <w:pStyle w:val="clard-bez-index1"/>
              <w:rPr>
                <w:rFonts w:cs="Charter Uni;Courier New"/>
                <w:lang w:val="be-BY" w:eastAsia="ru-RU"/>
              </w:rPr>
            </w:pPr>
            <w:r>
              <w:rPr>
                <w:rFonts w:cs="Charter;Corbel"/>
                <w:lang w:val="be-BY" w:eastAsia="ru-RU"/>
              </w:rPr>
              <w:t>au</w:t>
            </w:r>
          </w:p>
        </w:tc>
      </w:tr>
      <w:tr>
        <w:trPr>
          <w:trHeight w:val="133" w:hRule="atLeast"/>
        </w:trPr>
        <w:tc>
          <w:tcPr>
            <w:tcW w:w="1490" w:type="dxa"/>
            <w:vMerge w:val="continue"/>
            <w:tcBorders>
              <w:top w:val="single" w:sz="4" w:space="0" w:color="000000"/>
              <w:start w:val="thinThickSmallGap" w:sz="12" w:space="0" w:color="000000"/>
              <w:bottom w:val="single" w:sz="4" w:space="0" w:color="000000"/>
              <w:end w:val="single" w:sz="4" w:space="0" w:color="000000"/>
            </w:tcBorders>
            <w:vAlign w:val="center"/>
          </w:tcPr>
          <w:p>
            <w:pPr>
              <w:pStyle w:val="clard-bez-index1"/>
              <w:snapToGrid w:val="false"/>
              <w:rPr>
                <w:rFonts w:cs="Charter;Corbel"/>
                <w:lang w:val="ru-RU" w:eastAsia="ru-RU"/>
              </w:rPr>
            </w:pPr>
            <w:r>
              <w:rPr>
                <w:rFonts w:cs="Charter;Corbel"/>
                <w:lang w:val="ru-RU" w:eastAsia="ru-RU"/>
              </w:rPr>
            </w:r>
          </w:p>
        </w:tc>
        <w:tc>
          <w:tcPr>
            <w:tcW w:w="138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U</w:t>
            </w:r>
            <w:r>
              <w:rPr>
                <w:rFonts w:cs="CharterExpScC Uni;Times New Roman" w:ascii="Charter Capital;Corbel" w:hAnsi="Charter Capital;Corbel"/>
                <w:vertAlign w:val="subscript"/>
                <w:lang w:val="be-BY" w:eastAsia="ru-RU"/>
              </w:rPr>
              <w:t>2</w:t>
            </w:r>
          </w:p>
        </w:tc>
        <w:tc>
          <w:tcPr>
            <w:tcW w:w="940" w:type="dxa"/>
            <w:tcBorders>
              <w:top w:val="single" w:sz="4" w:space="0" w:color="000000"/>
              <w:start w:val="single" w:sz="4" w:space="0" w:color="000000"/>
              <w:bottom w:val="single" w:sz="4" w:space="0" w:color="000000"/>
              <w:end w:val="single" w:sz="4" w:space="0" w:color="000000"/>
            </w:tcBorders>
          </w:tcPr>
          <w:p>
            <w:pPr>
              <w:pStyle w:val="clard-bez-index1"/>
              <w:rPr>
                <w:rFonts w:cs="Charter Uni;Courier New"/>
                <w:lang w:val="be-BY" w:eastAsia="ru-RU"/>
              </w:rPr>
            </w:pPr>
            <w:r>
              <w:rPr>
                <w:lang w:val="be-BY" w:eastAsia="ru-RU"/>
              </w:rPr>
              <w:t>ū</w:t>
            </w:r>
          </w:p>
        </w:tc>
        <w:tc>
          <w:tcPr>
            <w:tcW w:w="976" w:type="dxa"/>
            <w:vMerge w:val="continue"/>
            <w:tcBorders>
              <w:top w:val="single" w:sz="4" w:space="0" w:color="000000"/>
              <w:start w:val="single" w:sz="4" w:space="0" w:color="000000"/>
              <w:bottom w:val="single" w:sz="4" w:space="0" w:color="000000"/>
              <w:end w:val="single" w:sz="4" w:space="0" w:color="000000"/>
            </w:tcBorders>
            <w:vAlign w:val="center"/>
          </w:tcPr>
          <w:p>
            <w:pPr>
              <w:pStyle w:val="clard-bez-index1"/>
              <w:snapToGrid w:val="false"/>
              <w:rPr>
                <w:rFonts w:ascii="Clarendon LT" w:hAnsi="Clarendon LT" w:cs="Charter Uni;Courier New"/>
                <w:lang w:val="be-BY" w:eastAsia="ru-RU"/>
              </w:rPr>
            </w:pPr>
            <w:r>
              <w:rPr>
                <w:rFonts w:cs="Charter Uni;Courier New" w:ascii="Clarendon LT" w:hAnsi="Clarendon LT"/>
                <w:lang w:val="be-BY" w:eastAsia="ru-RU"/>
              </w:rPr>
            </w:r>
          </w:p>
        </w:tc>
        <w:tc>
          <w:tcPr>
            <w:tcW w:w="976" w:type="dxa"/>
            <w:vMerge w:val="continue"/>
            <w:tcBorders>
              <w:top w:val="single" w:sz="4" w:space="0" w:color="000000"/>
              <w:start w:val="single" w:sz="4" w:space="0" w:color="000000"/>
              <w:bottom w:val="single" w:sz="4" w:space="0" w:color="000000"/>
              <w:end w:val="thinThickSmallGap" w:sz="12" w:space="0" w:color="000000"/>
            </w:tcBorders>
            <w:vAlign w:val="center"/>
          </w:tcPr>
          <w:p>
            <w:pPr>
              <w:pStyle w:val="clard-bez-index1"/>
              <w:snapToGrid w:val="false"/>
              <w:rPr>
                <w:rFonts w:ascii="Clarendon LT" w:hAnsi="Clarendon LT" w:cs="Charter Uni;Courier New"/>
                <w:lang w:val="be-BY" w:eastAsia="ru-RU"/>
              </w:rPr>
            </w:pPr>
            <w:r>
              <w:rPr>
                <w:rFonts w:cs="Charter Uni;Courier New" w:ascii="Clarendon LT" w:hAnsi="Clarendon LT"/>
                <w:lang w:val="be-BY" w:eastAsia="ru-RU"/>
              </w:rPr>
            </w:r>
          </w:p>
        </w:tc>
      </w:tr>
      <w:tr>
        <w:trPr>
          <w:trHeight w:val="134" w:hRule="atLeast"/>
        </w:trPr>
        <w:tc>
          <w:tcPr>
            <w:tcW w:w="1490" w:type="dxa"/>
            <w:vMerge w:val="restart"/>
            <w:tcBorders>
              <w:top w:val="single" w:sz="4" w:space="0" w:color="000000"/>
              <w:start w:val="thinThickSmallGap" w:sz="12" w:space="0" w:color="000000"/>
              <w:bottom w:val="single" w:sz="4" w:space="0" w:color="000000"/>
              <w:end w:val="single" w:sz="4" w:space="0" w:color="000000"/>
            </w:tcBorders>
            <w:vAlign w:val="center"/>
          </w:tcPr>
          <w:p>
            <w:pPr>
              <w:pStyle w:val="clard-bez-index1"/>
              <w:rPr>
                <w:rFonts w:cs="Charter;Corbel"/>
                <w:lang w:val="be-BY" w:eastAsia="ru-RU"/>
              </w:rPr>
            </w:pPr>
            <w:r>
              <w:rPr>
                <w:lang w:val="ru-RU" w:eastAsia="ru-RU"/>
              </w:rPr>
              <w:t>R</w:t>
            </w:r>
          </w:p>
        </w:tc>
        <w:tc>
          <w:tcPr>
            <w:tcW w:w="138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R</w:t>
            </w:r>
            <w:r>
              <w:rPr>
                <w:rFonts w:cs="CharterExpScC Uni;Times New Roman" w:ascii="Charter Capital;Corbel" w:hAnsi="Charter Capital;Corbel"/>
                <w:vertAlign w:val="subscript"/>
                <w:lang w:val="be-BY" w:eastAsia="ru-RU"/>
              </w:rPr>
              <w:t>1</w:t>
            </w:r>
          </w:p>
        </w:tc>
        <w:tc>
          <w:tcPr>
            <w:tcW w:w="940" w:type="dxa"/>
            <w:tcBorders>
              <w:top w:val="single" w:sz="4" w:space="0" w:color="000000"/>
              <w:start w:val="single" w:sz="4" w:space="0" w:color="000000"/>
              <w:bottom w:val="single" w:sz="4" w:space="0" w:color="000000"/>
              <w:end w:val="single" w:sz="4" w:space="0" w:color="000000"/>
            </w:tcBorders>
          </w:tcPr>
          <w:p>
            <w:pPr>
              <w:pStyle w:val="clard-bez-index1"/>
              <w:rPr>
                <w:rFonts w:cs="Charter Uni;Courier New"/>
                <w:lang w:val="be-BY" w:eastAsia="ru-RU"/>
              </w:rPr>
            </w:pPr>
            <w:r>
              <w:rPr>
                <w:lang w:val="ru-RU" w:eastAsia="ru-RU"/>
              </w:rPr>
              <w:t>ṛ</w:t>
            </w:r>
          </w:p>
        </w:tc>
        <w:tc>
          <w:tcPr>
            <w:tcW w:w="976" w:type="dxa"/>
            <w:vMerge w:val="restart"/>
            <w:tcBorders>
              <w:top w:val="single" w:sz="4" w:space="0" w:color="000000"/>
              <w:start w:val="single" w:sz="4" w:space="0" w:color="000000"/>
              <w:bottom w:val="single" w:sz="4" w:space="0" w:color="000000"/>
              <w:end w:val="single" w:sz="4" w:space="0" w:color="000000"/>
            </w:tcBorders>
            <w:vAlign w:val="center"/>
          </w:tcPr>
          <w:p>
            <w:pPr>
              <w:pStyle w:val="clard-bez-index1"/>
              <w:rPr>
                <w:rFonts w:ascii="Clarendon LT" w:hAnsi="Clarendon LT" w:cs="Charter Uni;Courier New"/>
                <w:lang w:val="en-US" w:eastAsia="ru-RU"/>
              </w:rPr>
            </w:pPr>
            <w:r>
              <w:rPr>
                <w:rFonts w:cs="Charter;Corbel"/>
                <w:lang w:val="en-US" w:eastAsia="ru-RU"/>
              </w:rPr>
              <w:t>ar</w:t>
            </w:r>
          </w:p>
        </w:tc>
        <w:tc>
          <w:tcPr>
            <w:tcW w:w="976" w:type="dxa"/>
            <w:vMerge w:val="restart"/>
            <w:tcBorders>
              <w:top w:val="single" w:sz="4" w:space="0" w:color="000000"/>
              <w:start w:val="single" w:sz="4" w:space="0" w:color="000000"/>
              <w:bottom w:val="single" w:sz="4" w:space="0" w:color="000000"/>
              <w:end w:val="thinThickSmallGap" w:sz="12" w:space="0" w:color="000000"/>
            </w:tcBorders>
            <w:vAlign w:val="center"/>
          </w:tcPr>
          <w:p>
            <w:pPr>
              <w:pStyle w:val="clard-bez-index1"/>
              <w:rPr>
                <w:rFonts w:cs="Charter Uni;Courier New"/>
                <w:lang w:val="be-BY" w:eastAsia="ru-RU"/>
              </w:rPr>
            </w:pPr>
            <w:r>
              <w:rPr>
                <w:rFonts w:cs="Charter;Corbel"/>
                <w:lang w:val="be-BY" w:eastAsia="ru-RU"/>
              </w:rPr>
              <w:t>ār</w:t>
            </w:r>
          </w:p>
        </w:tc>
      </w:tr>
      <w:tr>
        <w:trPr>
          <w:trHeight w:val="133" w:hRule="atLeast"/>
        </w:trPr>
        <w:tc>
          <w:tcPr>
            <w:tcW w:w="1490" w:type="dxa"/>
            <w:vMerge w:val="continue"/>
            <w:tcBorders>
              <w:top w:val="single" w:sz="4" w:space="0" w:color="000000"/>
              <w:start w:val="thinThickSmallGap" w:sz="12" w:space="0" w:color="000000"/>
              <w:bottom w:val="single" w:sz="4" w:space="0" w:color="000000"/>
              <w:end w:val="single" w:sz="4" w:space="0" w:color="000000"/>
            </w:tcBorders>
            <w:vAlign w:val="center"/>
          </w:tcPr>
          <w:p>
            <w:pPr>
              <w:pStyle w:val="clard-bez-index1"/>
              <w:snapToGrid w:val="false"/>
              <w:rPr>
                <w:rFonts w:cs="Charter;Corbel"/>
                <w:lang w:val="ru-RU" w:eastAsia="ru-RU"/>
              </w:rPr>
            </w:pPr>
            <w:r>
              <w:rPr>
                <w:rFonts w:cs="Charter;Corbel"/>
                <w:lang w:val="ru-RU" w:eastAsia="ru-RU"/>
              </w:rPr>
            </w:r>
          </w:p>
        </w:tc>
        <w:tc>
          <w:tcPr>
            <w:tcW w:w="138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R</w:t>
            </w:r>
            <w:r>
              <w:rPr>
                <w:rFonts w:cs="CharterExpScC Uni;Times New Roman" w:ascii="Charter Capital;Corbel" w:hAnsi="Charter Capital;Corbel"/>
                <w:vertAlign w:val="subscript"/>
                <w:lang w:val="be-BY" w:eastAsia="ru-RU"/>
              </w:rPr>
              <w:t>2</w:t>
            </w:r>
          </w:p>
        </w:tc>
        <w:tc>
          <w:tcPr>
            <w:tcW w:w="940" w:type="dxa"/>
            <w:tcBorders>
              <w:top w:val="single" w:sz="4" w:space="0" w:color="000000"/>
              <w:start w:val="single" w:sz="4" w:space="0" w:color="000000"/>
              <w:bottom w:val="single" w:sz="4" w:space="0" w:color="000000"/>
              <w:end w:val="single" w:sz="4" w:space="0" w:color="000000"/>
            </w:tcBorders>
          </w:tcPr>
          <w:p>
            <w:pPr>
              <w:pStyle w:val="clard-bez-index1"/>
              <w:rPr>
                <w:rFonts w:cs="Charter Uni;Courier New"/>
                <w:lang w:val="be-BY" w:eastAsia="ru-RU"/>
              </w:rPr>
            </w:pPr>
            <w:r>
              <w:rPr>
                <w:lang w:val="be-BY" w:eastAsia="ru-RU"/>
              </w:rPr>
              <w:t>ī</w:t>
            </w:r>
            <w:r>
              <w:rPr>
                <w:lang w:val="ru-RU" w:eastAsia="ru-RU"/>
              </w:rPr>
              <w:t>r</w:t>
            </w:r>
            <w:r>
              <w:rPr>
                <w:rFonts w:cs="Charter;Corbel"/>
                <w:lang w:val="be-BY" w:eastAsia="ru-RU"/>
              </w:rPr>
              <w:t xml:space="preserve">, </w:t>
            </w:r>
            <w:r>
              <w:rPr>
                <w:lang w:val="be-BY" w:eastAsia="ru-RU"/>
              </w:rPr>
              <w:t>ū</w:t>
            </w:r>
            <w:r>
              <w:rPr>
                <w:lang w:val="ru-RU" w:eastAsia="ru-RU"/>
              </w:rPr>
              <w:t>r</w:t>
            </w:r>
            <w:r>
              <w:rPr>
                <w:rFonts w:cs="CharterExpScC Uni;Times New Roman" w:ascii="Charter Capital;Corbel" w:hAnsi="Charter Capital;Corbel"/>
                <w:vertAlign w:val="superscript"/>
                <w:lang w:val="be-BY" w:eastAsia="ru-RU"/>
              </w:rPr>
              <w:t>3</w:t>
            </w:r>
          </w:p>
        </w:tc>
        <w:tc>
          <w:tcPr>
            <w:tcW w:w="976" w:type="dxa"/>
            <w:vMerge w:val="continue"/>
            <w:tcBorders>
              <w:top w:val="single" w:sz="4" w:space="0" w:color="000000"/>
              <w:start w:val="single" w:sz="4" w:space="0" w:color="000000"/>
              <w:bottom w:val="single" w:sz="4" w:space="0" w:color="000000"/>
              <w:end w:val="single" w:sz="4" w:space="0" w:color="000000"/>
            </w:tcBorders>
            <w:vAlign w:val="center"/>
          </w:tcPr>
          <w:p>
            <w:pPr>
              <w:pStyle w:val="clard-bez-index1"/>
              <w:snapToGrid w:val="false"/>
              <w:rPr>
                <w:rFonts w:ascii="Clarendon LT" w:hAnsi="Clarendon LT" w:cs="Charter Uni;Courier New"/>
                <w:lang w:val="be-BY" w:eastAsia="ru-RU"/>
              </w:rPr>
            </w:pPr>
            <w:r>
              <w:rPr>
                <w:rFonts w:cs="Charter Uni;Courier New" w:ascii="Clarendon LT" w:hAnsi="Clarendon LT"/>
                <w:lang w:val="be-BY" w:eastAsia="ru-RU"/>
              </w:rPr>
            </w:r>
          </w:p>
        </w:tc>
        <w:tc>
          <w:tcPr>
            <w:tcW w:w="976" w:type="dxa"/>
            <w:vMerge w:val="continue"/>
            <w:tcBorders>
              <w:top w:val="single" w:sz="4" w:space="0" w:color="000000"/>
              <w:start w:val="single" w:sz="4" w:space="0" w:color="000000"/>
              <w:bottom w:val="single" w:sz="4" w:space="0" w:color="000000"/>
              <w:end w:val="thinThickSmallGap" w:sz="12" w:space="0" w:color="000000"/>
            </w:tcBorders>
            <w:vAlign w:val="center"/>
          </w:tcPr>
          <w:p>
            <w:pPr>
              <w:pStyle w:val="clard-bez-index1"/>
              <w:snapToGrid w:val="false"/>
              <w:rPr>
                <w:rFonts w:ascii="Clarendon LT" w:hAnsi="Clarendon LT" w:cs="Charter Uni;Courier New"/>
                <w:lang w:val="be-BY" w:eastAsia="ru-RU"/>
              </w:rPr>
            </w:pPr>
            <w:r>
              <w:rPr>
                <w:rFonts w:cs="Charter Uni;Courier New" w:ascii="Clarendon LT" w:hAnsi="Clarendon LT"/>
                <w:lang w:val="be-BY" w:eastAsia="ru-RU"/>
              </w:rPr>
            </w:r>
          </w:p>
        </w:tc>
      </w:tr>
      <w:tr>
        <w:trPr/>
        <w:tc>
          <w:tcPr>
            <w:tcW w:w="1490" w:type="dxa"/>
            <w:tcBorders>
              <w:top w:val="single" w:sz="4" w:space="0" w:color="000000"/>
              <w:start w:val="thinThickSmallGap" w:sz="12" w:space="0" w:color="000000"/>
              <w:bottom w:val="single" w:sz="4" w:space="0" w:color="000000"/>
              <w:end w:val="single" w:sz="4" w:space="0" w:color="000000"/>
            </w:tcBorders>
            <w:vAlign w:val="center"/>
          </w:tcPr>
          <w:p>
            <w:pPr>
              <w:pStyle w:val="clard-bez-index1"/>
              <w:rPr>
                <w:rFonts w:cs="Charter;Corbel"/>
                <w:lang w:val="be-BY" w:eastAsia="ru-RU"/>
              </w:rPr>
            </w:pPr>
            <w:r>
              <w:rPr>
                <w:lang w:val="ru-RU" w:eastAsia="ru-RU"/>
              </w:rPr>
              <w:t>L</w:t>
            </w:r>
          </w:p>
        </w:tc>
        <w:tc>
          <w:tcPr>
            <w:tcW w:w="138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L</w:t>
            </w:r>
          </w:p>
        </w:tc>
        <w:tc>
          <w:tcPr>
            <w:tcW w:w="940" w:type="dxa"/>
            <w:tcBorders>
              <w:top w:val="single" w:sz="4" w:space="0" w:color="000000"/>
              <w:start w:val="single" w:sz="4" w:space="0" w:color="000000"/>
              <w:bottom w:val="single" w:sz="4" w:space="0" w:color="000000"/>
              <w:end w:val="single" w:sz="4" w:space="0" w:color="000000"/>
            </w:tcBorders>
          </w:tcPr>
          <w:p>
            <w:pPr>
              <w:pStyle w:val="clard-bez-index1"/>
              <w:rPr>
                <w:rFonts w:cs="Charter Uni;Courier New"/>
                <w:lang w:val="be-BY" w:eastAsia="ru-RU"/>
              </w:rPr>
            </w:pPr>
            <w:r>
              <w:rPr>
                <w:lang w:val="ru-RU" w:eastAsia="ru-RU"/>
              </w:rPr>
              <w:t>ḷ</w:t>
            </w:r>
          </w:p>
        </w:tc>
        <w:tc>
          <w:tcPr>
            <w:tcW w:w="976" w:type="dxa"/>
            <w:tcBorders>
              <w:top w:val="single" w:sz="4" w:space="0" w:color="000000"/>
              <w:start w:val="single" w:sz="4" w:space="0" w:color="000000"/>
              <w:bottom w:val="single" w:sz="4" w:space="0" w:color="000000"/>
              <w:end w:val="single" w:sz="4" w:space="0" w:color="000000"/>
            </w:tcBorders>
            <w:vAlign w:val="center"/>
          </w:tcPr>
          <w:p>
            <w:pPr>
              <w:pStyle w:val="clard-bez-index1"/>
              <w:rPr>
                <w:rFonts w:ascii="Clarendon LT" w:hAnsi="Clarendon LT" w:cs="Charter Uni;Courier New"/>
                <w:lang w:val="en-US" w:eastAsia="ru-RU"/>
              </w:rPr>
            </w:pPr>
            <w:r>
              <w:rPr>
                <w:rFonts w:cs="Charter;Corbel"/>
                <w:lang w:val="en-US" w:eastAsia="ru-RU"/>
              </w:rPr>
              <w:t>al</w:t>
            </w:r>
          </w:p>
        </w:tc>
        <w:tc>
          <w:tcPr>
            <w:tcW w:w="976" w:type="dxa"/>
            <w:tcBorders>
              <w:top w:val="single" w:sz="4" w:space="0" w:color="000000"/>
              <w:start w:val="single" w:sz="4" w:space="0" w:color="000000"/>
              <w:bottom w:val="single" w:sz="4" w:space="0" w:color="000000"/>
              <w:end w:val="thinThickSmallGap" w:sz="12" w:space="0" w:color="000000"/>
            </w:tcBorders>
            <w:vAlign w:val="center"/>
          </w:tcPr>
          <w:p>
            <w:pPr>
              <w:pStyle w:val="clard-bez-index1"/>
              <w:rPr>
                <w:rFonts w:cs="Charter Uni;Courier New"/>
                <w:lang w:val="be-BY" w:eastAsia="ru-RU"/>
              </w:rPr>
            </w:pPr>
            <w:r>
              <w:rPr>
                <w:rFonts w:cs="Charter;Corbel"/>
                <w:lang w:val="be-BY" w:eastAsia="ru-RU"/>
              </w:rPr>
              <w:t>āl</w:t>
            </w:r>
          </w:p>
        </w:tc>
      </w:tr>
      <w:tr>
        <w:trPr>
          <w:trHeight w:val="134" w:hRule="atLeast"/>
        </w:trPr>
        <w:tc>
          <w:tcPr>
            <w:tcW w:w="1490" w:type="dxa"/>
            <w:vMerge w:val="restart"/>
            <w:tcBorders>
              <w:top w:val="single" w:sz="4" w:space="0" w:color="000000"/>
              <w:start w:val="thinThickSmallGap" w:sz="12" w:space="0" w:color="000000"/>
              <w:bottom w:val="single" w:sz="4" w:space="0" w:color="000000"/>
              <w:end w:val="single" w:sz="4" w:space="0" w:color="000000"/>
            </w:tcBorders>
            <w:vAlign w:val="center"/>
          </w:tcPr>
          <w:p>
            <w:pPr>
              <w:pStyle w:val="clard-bez-index1"/>
              <w:rPr>
                <w:rFonts w:cs="Charter;Corbel"/>
                <w:lang w:val="be-BY" w:eastAsia="ru-RU"/>
              </w:rPr>
            </w:pPr>
            <w:r>
              <w:rPr>
                <w:lang w:val="en-US" w:eastAsia="ru-RU"/>
              </w:rPr>
              <w:t>M</w:t>
            </w:r>
          </w:p>
        </w:tc>
        <w:tc>
          <w:tcPr>
            <w:tcW w:w="138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M</w:t>
            </w:r>
            <w:r>
              <w:rPr>
                <w:rFonts w:cs="CharterExpScC Uni;Times New Roman" w:ascii="Charter Capital;Corbel" w:hAnsi="Charter Capital;Corbel"/>
                <w:vertAlign w:val="subscript"/>
                <w:lang w:val="be-BY" w:eastAsia="ru-RU"/>
              </w:rPr>
              <w:t>1</w:t>
            </w:r>
          </w:p>
        </w:tc>
        <w:tc>
          <w:tcPr>
            <w:tcW w:w="940" w:type="dxa"/>
            <w:tcBorders>
              <w:top w:val="single" w:sz="4" w:space="0" w:color="000000"/>
              <w:start w:val="single" w:sz="4" w:space="0" w:color="000000"/>
              <w:bottom w:val="single" w:sz="4" w:space="0" w:color="000000"/>
              <w:end w:val="single" w:sz="4" w:space="0" w:color="000000"/>
            </w:tcBorders>
          </w:tcPr>
          <w:p>
            <w:pPr>
              <w:pStyle w:val="clard-bez-index1"/>
              <w:rPr>
                <w:rFonts w:cs="Charter Uni;Courier New"/>
                <w:lang w:val="be-BY" w:eastAsia="ru-RU"/>
              </w:rPr>
            </w:pPr>
            <w:r>
              <w:rPr>
                <w:lang w:val="ru-RU" w:eastAsia="ru-RU"/>
              </w:rPr>
              <w:t>a</w:t>
            </w:r>
          </w:p>
        </w:tc>
        <w:tc>
          <w:tcPr>
            <w:tcW w:w="976" w:type="dxa"/>
            <w:vMerge w:val="restart"/>
            <w:tcBorders>
              <w:top w:val="single" w:sz="4" w:space="0" w:color="000000"/>
              <w:start w:val="single" w:sz="4" w:space="0" w:color="000000"/>
              <w:bottom w:val="single" w:sz="4" w:space="0" w:color="000000"/>
              <w:end w:val="single" w:sz="4" w:space="0" w:color="000000"/>
            </w:tcBorders>
            <w:vAlign w:val="center"/>
          </w:tcPr>
          <w:p>
            <w:pPr>
              <w:pStyle w:val="clard-bez-index1"/>
              <w:rPr>
                <w:rFonts w:ascii="Clarendon LT" w:hAnsi="Clarendon LT" w:cs="Charter Uni;Courier New"/>
                <w:lang w:val="en-US" w:eastAsia="ru-RU"/>
              </w:rPr>
            </w:pPr>
            <w:r>
              <w:rPr>
                <w:rFonts w:cs="Charter;Corbel"/>
                <w:lang w:val="en-US" w:eastAsia="ru-RU"/>
              </w:rPr>
              <w:t>am</w:t>
            </w:r>
          </w:p>
        </w:tc>
        <w:tc>
          <w:tcPr>
            <w:tcW w:w="976" w:type="dxa"/>
            <w:vMerge w:val="restart"/>
            <w:tcBorders>
              <w:top w:val="single" w:sz="4" w:space="0" w:color="000000"/>
              <w:start w:val="single" w:sz="4" w:space="0" w:color="000000"/>
              <w:bottom w:val="single" w:sz="4" w:space="0" w:color="000000"/>
              <w:end w:val="thinThickSmallGap" w:sz="12" w:space="0" w:color="000000"/>
            </w:tcBorders>
            <w:vAlign w:val="center"/>
          </w:tcPr>
          <w:p>
            <w:pPr>
              <w:pStyle w:val="clard-bez-index1"/>
              <w:rPr>
                <w:rFonts w:cs="Charter Uni;Courier New"/>
                <w:lang w:val="be-BY" w:eastAsia="ru-RU"/>
              </w:rPr>
            </w:pPr>
            <w:r>
              <w:rPr>
                <w:rFonts w:cs="Charter;Corbel"/>
                <w:lang w:val="be-BY" w:eastAsia="ru-RU"/>
              </w:rPr>
              <w:t>ām</w:t>
            </w:r>
          </w:p>
        </w:tc>
      </w:tr>
      <w:tr>
        <w:trPr>
          <w:trHeight w:val="133" w:hRule="atLeast"/>
        </w:trPr>
        <w:tc>
          <w:tcPr>
            <w:tcW w:w="1490" w:type="dxa"/>
            <w:vMerge w:val="continue"/>
            <w:tcBorders>
              <w:top w:val="single" w:sz="4" w:space="0" w:color="000000"/>
              <w:start w:val="thinThickSmallGap" w:sz="12" w:space="0" w:color="000000"/>
              <w:bottom w:val="single" w:sz="4" w:space="0" w:color="000000"/>
              <w:end w:val="single" w:sz="4" w:space="0" w:color="000000"/>
            </w:tcBorders>
            <w:vAlign w:val="center"/>
          </w:tcPr>
          <w:p>
            <w:pPr>
              <w:pStyle w:val="clard-bez-index1"/>
              <w:snapToGrid w:val="false"/>
              <w:rPr>
                <w:rFonts w:cs="Charter;Corbel"/>
                <w:lang w:val="en-US" w:eastAsia="ru-RU"/>
              </w:rPr>
            </w:pPr>
            <w:r>
              <w:rPr>
                <w:rFonts w:cs="Charter;Corbel"/>
                <w:lang w:val="en-US" w:eastAsia="ru-RU"/>
              </w:rPr>
            </w:r>
          </w:p>
        </w:tc>
        <w:tc>
          <w:tcPr>
            <w:tcW w:w="138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M</w:t>
            </w:r>
            <w:r>
              <w:rPr>
                <w:rFonts w:cs="CharterExpScC Uni;Times New Roman" w:ascii="Charter Capital;Corbel" w:hAnsi="Charter Capital;Corbel"/>
                <w:vertAlign w:val="subscript"/>
                <w:lang w:val="be-BY" w:eastAsia="ru-RU"/>
              </w:rPr>
              <w:t>2</w:t>
            </w:r>
          </w:p>
        </w:tc>
        <w:tc>
          <w:tcPr>
            <w:tcW w:w="940" w:type="dxa"/>
            <w:tcBorders>
              <w:top w:val="single" w:sz="4" w:space="0" w:color="000000"/>
              <w:start w:val="single" w:sz="4" w:space="0" w:color="000000"/>
              <w:bottom w:val="single" w:sz="4" w:space="0" w:color="000000"/>
              <w:end w:val="single" w:sz="4" w:space="0" w:color="000000"/>
            </w:tcBorders>
          </w:tcPr>
          <w:p>
            <w:pPr>
              <w:pStyle w:val="clard-bez-index1"/>
              <w:rPr>
                <w:rFonts w:cs="Charter Uni;Courier New"/>
                <w:lang w:val="be-BY" w:eastAsia="ru-RU"/>
              </w:rPr>
            </w:pPr>
            <w:r>
              <w:rPr>
                <w:lang w:val="be-BY" w:eastAsia="ru-RU"/>
              </w:rPr>
              <w:t>ā</w:t>
            </w:r>
            <w:r>
              <w:rPr>
                <w:lang w:val="ru-RU" w:eastAsia="ru-RU"/>
              </w:rPr>
              <w:t>m</w:t>
            </w:r>
          </w:p>
        </w:tc>
        <w:tc>
          <w:tcPr>
            <w:tcW w:w="976" w:type="dxa"/>
            <w:vMerge w:val="continue"/>
            <w:tcBorders>
              <w:top w:val="single" w:sz="4" w:space="0" w:color="000000"/>
              <w:start w:val="single" w:sz="4" w:space="0" w:color="000000"/>
              <w:bottom w:val="single" w:sz="4" w:space="0" w:color="000000"/>
              <w:end w:val="single" w:sz="4" w:space="0" w:color="000000"/>
            </w:tcBorders>
            <w:vAlign w:val="center"/>
          </w:tcPr>
          <w:p>
            <w:pPr>
              <w:pStyle w:val="clard-bez-index1"/>
              <w:snapToGrid w:val="false"/>
              <w:rPr>
                <w:rFonts w:ascii="Clarendon LT" w:hAnsi="Clarendon LT" w:cs="Charter Uni;Courier New"/>
                <w:lang w:val="be-BY" w:eastAsia="ru-RU"/>
              </w:rPr>
            </w:pPr>
            <w:r>
              <w:rPr>
                <w:rFonts w:cs="Charter Uni;Courier New" w:ascii="Clarendon LT" w:hAnsi="Clarendon LT"/>
                <w:lang w:val="be-BY" w:eastAsia="ru-RU"/>
              </w:rPr>
            </w:r>
          </w:p>
        </w:tc>
        <w:tc>
          <w:tcPr>
            <w:tcW w:w="976" w:type="dxa"/>
            <w:vMerge w:val="continue"/>
            <w:tcBorders>
              <w:top w:val="single" w:sz="4" w:space="0" w:color="000000"/>
              <w:start w:val="single" w:sz="4" w:space="0" w:color="000000"/>
              <w:bottom w:val="single" w:sz="4" w:space="0" w:color="000000"/>
              <w:end w:val="thinThickSmallGap" w:sz="12" w:space="0" w:color="000000"/>
            </w:tcBorders>
            <w:vAlign w:val="center"/>
          </w:tcPr>
          <w:p>
            <w:pPr>
              <w:pStyle w:val="clard-bez-index1"/>
              <w:snapToGrid w:val="false"/>
              <w:rPr>
                <w:rFonts w:ascii="Clarendon LT" w:hAnsi="Clarendon LT" w:cs="Charter Uni;Courier New"/>
                <w:lang w:val="be-BY" w:eastAsia="ru-RU"/>
              </w:rPr>
            </w:pPr>
            <w:r>
              <w:rPr>
                <w:rFonts w:cs="Charter Uni;Courier New" w:ascii="Clarendon LT" w:hAnsi="Clarendon LT"/>
                <w:lang w:val="be-BY" w:eastAsia="ru-RU"/>
              </w:rPr>
            </w:r>
          </w:p>
        </w:tc>
      </w:tr>
      <w:tr>
        <w:trPr>
          <w:trHeight w:val="134" w:hRule="atLeast"/>
        </w:trPr>
        <w:tc>
          <w:tcPr>
            <w:tcW w:w="1490" w:type="dxa"/>
            <w:vMerge w:val="restart"/>
            <w:tcBorders>
              <w:top w:val="single" w:sz="4" w:space="0" w:color="000000"/>
              <w:start w:val="thinThickSmallGap" w:sz="12" w:space="0" w:color="000000"/>
              <w:bottom w:val="single" w:sz="4" w:space="0" w:color="000000"/>
              <w:end w:val="single" w:sz="4" w:space="0" w:color="000000"/>
            </w:tcBorders>
            <w:vAlign w:val="center"/>
          </w:tcPr>
          <w:p>
            <w:pPr>
              <w:pStyle w:val="clard-bez-index1"/>
              <w:rPr>
                <w:rFonts w:cs="Charter;Corbel"/>
                <w:lang w:val="be-BY" w:eastAsia="ru-RU"/>
              </w:rPr>
            </w:pPr>
            <w:r>
              <w:rPr>
                <w:lang w:val="en-US" w:eastAsia="ru-RU"/>
              </w:rPr>
              <w:t>N</w:t>
            </w:r>
          </w:p>
        </w:tc>
        <w:tc>
          <w:tcPr>
            <w:tcW w:w="138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N</w:t>
            </w:r>
            <w:r>
              <w:rPr>
                <w:rFonts w:cs="CharterExpScC Uni;Times New Roman" w:ascii="Charter Capital;Corbel" w:hAnsi="Charter Capital;Corbel"/>
                <w:vertAlign w:val="subscript"/>
                <w:lang w:val="be-BY" w:eastAsia="ru-RU"/>
              </w:rPr>
              <w:t>1</w:t>
            </w:r>
          </w:p>
        </w:tc>
        <w:tc>
          <w:tcPr>
            <w:tcW w:w="940" w:type="dxa"/>
            <w:tcBorders>
              <w:top w:val="single" w:sz="4" w:space="0" w:color="000000"/>
              <w:start w:val="single" w:sz="4" w:space="0" w:color="000000"/>
              <w:bottom w:val="single" w:sz="4" w:space="0" w:color="000000"/>
              <w:end w:val="single" w:sz="4" w:space="0" w:color="000000"/>
            </w:tcBorders>
          </w:tcPr>
          <w:p>
            <w:pPr>
              <w:pStyle w:val="clard-bez-index1"/>
              <w:rPr>
                <w:rFonts w:cs="Charter Uni;Courier New"/>
                <w:lang w:val="be-BY" w:eastAsia="ru-RU"/>
              </w:rPr>
            </w:pPr>
            <w:r>
              <w:rPr>
                <w:lang w:val="ru-RU" w:eastAsia="ru-RU"/>
              </w:rPr>
              <w:t>a</w:t>
            </w:r>
          </w:p>
        </w:tc>
        <w:tc>
          <w:tcPr>
            <w:tcW w:w="976" w:type="dxa"/>
            <w:vMerge w:val="restart"/>
            <w:tcBorders>
              <w:top w:val="single" w:sz="4" w:space="0" w:color="000000"/>
              <w:start w:val="single" w:sz="4" w:space="0" w:color="000000"/>
              <w:bottom w:val="single" w:sz="4" w:space="0" w:color="000000"/>
              <w:end w:val="single" w:sz="4" w:space="0" w:color="000000"/>
            </w:tcBorders>
            <w:vAlign w:val="center"/>
          </w:tcPr>
          <w:p>
            <w:pPr>
              <w:pStyle w:val="clard-bez-index1"/>
              <w:rPr>
                <w:rFonts w:ascii="Clarendon LT" w:hAnsi="Clarendon LT" w:cs="Charter Uni;Courier New"/>
                <w:lang w:val="en-US" w:eastAsia="ru-RU"/>
              </w:rPr>
            </w:pPr>
            <w:r>
              <w:rPr>
                <w:rFonts w:cs="Charter;Corbel"/>
                <w:lang w:val="en-US" w:eastAsia="ru-RU"/>
              </w:rPr>
              <w:t>an</w:t>
            </w:r>
          </w:p>
        </w:tc>
        <w:tc>
          <w:tcPr>
            <w:tcW w:w="976" w:type="dxa"/>
            <w:vMerge w:val="restart"/>
            <w:tcBorders>
              <w:top w:val="single" w:sz="4" w:space="0" w:color="000000"/>
              <w:start w:val="single" w:sz="4" w:space="0" w:color="000000"/>
              <w:bottom w:val="single" w:sz="4" w:space="0" w:color="000000"/>
              <w:end w:val="thinThickSmallGap" w:sz="12" w:space="0" w:color="000000"/>
            </w:tcBorders>
            <w:vAlign w:val="center"/>
          </w:tcPr>
          <w:p>
            <w:pPr>
              <w:pStyle w:val="clard-bez-index1"/>
              <w:rPr>
                <w:rFonts w:cs="Charter Uni;Courier New"/>
                <w:lang w:val="be-BY" w:eastAsia="ru-RU"/>
              </w:rPr>
            </w:pPr>
            <w:r>
              <w:rPr>
                <w:rFonts w:cs="Charter;Corbel"/>
                <w:lang w:val="be-BY" w:eastAsia="ru-RU"/>
              </w:rPr>
              <w:t>ān</w:t>
            </w:r>
          </w:p>
        </w:tc>
      </w:tr>
      <w:tr>
        <w:trPr>
          <w:trHeight w:val="133" w:hRule="atLeast"/>
        </w:trPr>
        <w:tc>
          <w:tcPr>
            <w:tcW w:w="1490" w:type="dxa"/>
            <w:vMerge w:val="continue"/>
            <w:tcBorders>
              <w:top w:val="single" w:sz="4" w:space="0" w:color="000000"/>
              <w:start w:val="thinThickSmallGap" w:sz="12" w:space="0" w:color="000000"/>
              <w:bottom w:val="single" w:sz="4" w:space="0" w:color="000000"/>
              <w:end w:val="single" w:sz="4" w:space="0" w:color="000000"/>
            </w:tcBorders>
            <w:vAlign w:val="center"/>
          </w:tcPr>
          <w:p>
            <w:pPr>
              <w:pStyle w:val="clard-bez-index1"/>
              <w:snapToGrid w:val="false"/>
              <w:rPr>
                <w:rFonts w:ascii="Clarendon LT" w:hAnsi="Clarendon LT" w:cs="Clarendon LT"/>
                <w:lang w:val="en-US" w:eastAsia="ru-RU"/>
              </w:rPr>
            </w:pPr>
            <w:r>
              <w:rPr>
                <w:rFonts w:cs="Clarendon LT" w:ascii="Clarendon LT" w:hAnsi="Clarendon LT"/>
                <w:lang w:val="en-US" w:eastAsia="ru-RU"/>
              </w:rPr>
            </w:r>
          </w:p>
        </w:tc>
        <w:tc>
          <w:tcPr>
            <w:tcW w:w="138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N</w:t>
            </w:r>
            <w:r>
              <w:rPr>
                <w:rFonts w:cs="CharterExpScC Uni;Times New Roman" w:ascii="Charter Capital;Corbel" w:hAnsi="Charter Capital;Corbel"/>
                <w:vertAlign w:val="subscript"/>
                <w:lang w:val="be-BY" w:eastAsia="ru-RU"/>
              </w:rPr>
              <w:t>2</w:t>
            </w:r>
          </w:p>
        </w:tc>
        <w:tc>
          <w:tcPr>
            <w:tcW w:w="940" w:type="dxa"/>
            <w:tcBorders>
              <w:top w:val="single" w:sz="4" w:space="0" w:color="000000"/>
              <w:start w:val="single" w:sz="4" w:space="0" w:color="000000"/>
              <w:bottom w:val="single" w:sz="4" w:space="0" w:color="000000"/>
              <w:end w:val="single" w:sz="4" w:space="0" w:color="000000"/>
            </w:tcBorders>
          </w:tcPr>
          <w:p>
            <w:pPr>
              <w:pStyle w:val="clard-bez-index1"/>
              <w:rPr>
                <w:rFonts w:ascii="Charter Uni;Courier New" w:hAnsi="Charter Uni;Courier New" w:cs="Charter Uni;Courier New"/>
                <w:lang w:val="be-BY" w:eastAsia="ru-RU"/>
              </w:rPr>
            </w:pPr>
            <w:r>
              <w:rPr>
                <w:lang w:val="be-BY" w:eastAsia="ru-RU"/>
              </w:rPr>
              <w:t>ā</w:t>
            </w:r>
          </w:p>
        </w:tc>
        <w:tc>
          <w:tcPr>
            <w:tcW w:w="9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60"/>
              <w:ind w:start="0" w:end="0"/>
              <w:jc w:val="start"/>
              <w:rPr>
                <w:rFonts w:ascii="Charter Uni;Courier New" w:hAnsi="Charter Uni;Courier New" w:cs="Charter Uni;Courier New"/>
                <w:lang w:val="be-BY" w:eastAsia="ru-RU"/>
              </w:rPr>
            </w:pPr>
            <w:r>
              <w:rPr>
                <w:rFonts w:cs="Charter Uni;Courier New" w:ascii="Charter Uni;Courier New" w:hAnsi="Charter Uni;Courier New"/>
                <w:lang w:val="be-BY" w:eastAsia="ru-RU"/>
              </w:rPr>
            </w:r>
          </w:p>
        </w:tc>
        <w:tc>
          <w:tcPr>
            <w:tcW w:w="976" w:type="dxa"/>
            <w:vMerge w:val="continue"/>
            <w:tcBorders>
              <w:top w:val="single" w:sz="4" w:space="0" w:color="000000"/>
              <w:start w:val="single" w:sz="4" w:space="0" w:color="000000"/>
              <w:bottom w:val="single" w:sz="4" w:space="0" w:color="000000"/>
              <w:end w:val="thinThickSmallGap" w:sz="12" w:space="0" w:color="000000"/>
            </w:tcBorders>
            <w:vAlign w:val="center"/>
          </w:tcPr>
          <w:p>
            <w:pPr>
              <w:pStyle w:val="Normal"/>
              <w:snapToGrid w:val="false"/>
              <w:spacing w:lineRule="exact" w:line="260"/>
              <w:ind w:start="0" w:end="0"/>
              <w:jc w:val="start"/>
              <w:rPr>
                <w:rFonts w:ascii="Charter Uni;Courier New" w:hAnsi="Charter Uni;Courier New" w:cs="Charter Uni;Courier New"/>
                <w:lang w:val="be-BY"/>
              </w:rPr>
            </w:pPr>
            <w:r>
              <w:rPr>
                <w:rFonts w:cs="Charter Uni;Courier New" w:ascii="Charter Uni;Courier New" w:hAnsi="Charter Uni;Courier New"/>
                <w:lang w:val="be-BY"/>
              </w:rPr>
            </w:r>
          </w:p>
        </w:tc>
      </w:tr>
      <w:tr>
        <w:trPr>
          <w:trHeight w:val="304" w:hRule="atLeast"/>
        </w:trPr>
        <w:tc>
          <w:tcPr>
            <w:tcW w:w="5769" w:type="dxa"/>
            <w:gridSpan w:val="5"/>
            <w:tcBorders>
              <w:top w:val="single" w:sz="4" w:space="0" w:color="000000"/>
              <w:start w:val="thinThickSmallGap" w:sz="12" w:space="0" w:color="000000"/>
              <w:bottom w:val="thinThickSmallGap" w:sz="12" w:space="0" w:color="000000"/>
              <w:end w:val="thinThickSmallGap" w:sz="12" w:space="0" w:color="000000"/>
            </w:tcBorders>
          </w:tcPr>
          <w:p>
            <w:pPr>
              <w:pStyle w:val="Normal"/>
              <w:spacing w:lineRule="exact" w:line="260"/>
              <w:ind w:start="0" w:end="0"/>
              <w:rPr>
                <w:rFonts w:cs="Charter;Corbel"/>
                <w:sz w:val="16"/>
                <w:szCs w:val="16"/>
                <w:lang w:val="be-BY"/>
              </w:rPr>
            </w:pPr>
            <w:r>
              <w:rPr>
                <w:rFonts w:cs="CharterExpScC Uni;Times New Roman" w:ascii="Charter Capital;Corbel" w:hAnsi="Charter Capital;Corbel"/>
                <w:sz w:val="16"/>
                <w:szCs w:val="16"/>
                <w:vertAlign w:val="superscript"/>
              </w:rPr>
              <w:t>1</w:t>
            </w:r>
            <w:r>
              <w:rPr>
                <w:rFonts w:cs="Charter;Corbel"/>
                <w:sz w:val="16"/>
                <w:szCs w:val="16"/>
              </w:rPr>
              <w:t xml:space="preserve"> Обобщающие обозначения применяются в тех случаях, когда безразлично </w:t>
            </w:r>
          </w:p>
          <w:p>
            <w:pPr>
              <w:pStyle w:val="Normal"/>
              <w:spacing w:lineRule="exact" w:line="260"/>
              <w:ind w:start="0" w:end="0"/>
              <w:rPr/>
            </w:pPr>
            <w:r>
              <w:rPr>
                <w:rFonts w:cs="Charter;Corbel"/>
                <w:sz w:val="16"/>
                <w:szCs w:val="16"/>
              </w:rPr>
              <w:t xml:space="preserve">(или неизвестно), какой из двух индексов выбрать. </w:t>
            </w:r>
          </w:p>
          <w:p>
            <w:pPr>
              <w:pStyle w:val="Normal"/>
              <w:spacing w:lineRule="exact" w:line="260"/>
              <w:ind w:start="0" w:end="0"/>
              <w:rPr/>
            </w:pPr>
            <w:r>
              <w:rPr>
                <w:rFonts w:cs="CharterExpScC Uni;Times New Roman" w:ascii="Charter Capital;Corbel" w:hAnsi="Charter Capital;Corbel"/>
                <w:sz w:val="16"/>
                <w:szCs w:val="16"/>
                <w:vertAlign w:val="superscript"/>
              </w:rPr>
              <w:t>2</w:t>
            </w:r>
            <w:r>
              <w:rPr>
                <w:rFonts w:cs="Charter;Corbel"/>
                <w:sz w:val="16"/>
                <w:szCs w:val="16"/>
                <w:vertAlign w:val="superscript"/>
              </w:rPr>
              <w:t xml:space="preserve"> </w:t>
            </w:r>
            <w:r>
              <w:rPr>
                <w:rFonts w:cs="Charter;Corbel"/>
                <w:sz w:val="16"/>
                <w:szCs w:val="16"/>
              </w:rPr>
              <w:t xml:space="preserve">Простых правил распределения нет. </w:t>
            </w:r>
          </w:p>
          <w:p>
            <w:pPr>
              <w:pStyle w:val="Normal"/>
              <w:spacing w:lineRule="exact" w:line="260"/>
              <w:ind w:start="0" w:end="0"/>
              <w:rPr>
                <w:rFonts w:cs="Charter;Corbel"/>
                <w:sz w:val="16"/>
                <w:szCs w:val="16"/>
                <w:lang w:val="be-BY"/>
              </w:rPr>
            </w:pPr>
            <w:r>
              <w:rPr>
                <w:rFonts w:cs="CharterExpScC Uni;Times New Roman" w:ascii="Charter Capital;Corbel" w:hAnsi="Charter Capital;Corbel"/>
                <w:sz w:val="16"/>
                <w:szCs w:val="16"/>
                <w:vertAlign w:val="superscript"/>
              </w:rPr>
              <w:t>3</w:t>
            </w:r>
            <w:r>
              <w:rPr>
                <w:rFonts w:cs="Charter;Corbel"/>
                <w:sz w:val="16"/>
                <w:szCs w:val="16"/>
                <w:vertAlign w:val="superscript"/>
              </w:rPr>
              <w:t xml:space="preserve"> </w:t>
            </w:r>
            <w:r>
              <w:rPr>
                <w:rFonts w:cs="Charter;Corbel"/>
                <w:sz w:val="16"/>
                <w:szCs w:val="16"/>
              </w:rPr>
              <w:t xml:space="preserve">Обычно </w:t>
            </w:r>
            <w:r>
              <w:rPr>
                <w:rFonts w:cs="Clarendon V 350" w:ascii="Clarendon V 350" w:hAnsi="Clarendon V 350"/>
                <w:sz w:val="16"/>
                <w:szCs w:val="16"/>
              </w:rPr>
              <w:t>ūr</w:t>
            </w:r>
            <w:r>
              <w:rPr>
                <w:rFonts w:cs="Charter;Corbel"/>
                <w:sz w:val="16"/>
                <w:szCs w:val="16"/>
              </w:rPr>
              <w:t xml:space="preserve"> после губных согласных, </w:t>
            </w:r>
            <w:r>
              <w:rPr>
                <w:rFonts w:cs="Clarendon V 350" w:ascii="Clarendon V 350" w:hAnsi="Clarendon V 350"/>
                <w:sz w:val="16"/>
                <w:szCs w:val="16"/>
              </w:rPr>
              <w:t>īr</w:t>
            </w:r>
            <w:r>
              <w:rPr>
                <w:rFonts w:cs="Charter;Corbel"/>
                <w:sz w:val="16"/>
                <w:szCs w:val="16"/>
              </w:rPr>
              <w:t xml:space="preserve"> — в прочих случаях.</w:t>
            </w:r>
          </w:p>
        </w:tc>
      </w:tr>
    </w:tbl>
    <w:p>
      <w:pPr>
        <w:pStyle w:val="Normal"/>
        <w:spacing w:lineRule="exact" w:line="260"/>
        <w:ind w:firstLine="284" w:start="0" w:end="0"/>
        <w:rPr>
          <w:rFonts w:cs="Charter;Corbel"/>
          <w:b/>
        </w:rPr>
      </w:pPr>
      <w:r>
        <w:rPr>
          <w:rFonts w:cs="Charter;Corbel"/>
          <w:b/>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51</w:t>
      </w:r>
      <w:r>
        <w:rPr>
          <w:rFonts w:cs="Charter;Corbel"/>
        </w:rPr>
        <w:t xml:space="preserve">. Ниже приведены примеры чередований в корнях. Обобщенные обозначения корней даны в соответствии с </w:t>
      </w:r>
      <w:r>
        <w:rPr>
          <w:rFonts w:cs="Charter;Corbel"/>
          <w:bCs/>
          <w:color w:val="FF6600"/>
        </w:rPr>
        <w:t xml:space="preserve">§ </w:t>
      </w:r>
      <w:r>
        <w:rPr>
          <w:rFonts w:cs="CharterExpScC Uni;Times New Roman" w:ascii="Charter Indologique Capital" w:hAnsi="Charter Indologique Capital"/>
          <w:bCs/>
          <w:color w:val="FF6600"/>
        </w:rPr>
        <w:t>64</w:t>
      </w:r>
      <w:r>
        <w:rPr>
          <w:rFonts w:cs="Charter;Corbel"/>
        </w:rPr>
        <w:t xml:space="preserve">. Для демонстрации слабой ступени, как правило, </w:t>
      </w:r>
      <w:r>
        <w:rPr>
          <w:rStyle w:val="pagin"/>
          <w:rFonts w:cs="Charter;Corbel"/>
          <w:color w:val="FF0000"/>
        </w:rPr>
        <w:t>[</w:t>
      </w:r>
      <w:r>
        <w:rPr>
          <w:rStyle w:val="pagin"/>
          <w:rFonts w:cs="CharterExpScC Uni;Times New Roman" w:ascii="Charter Indologique Capital" w:hAnsi="Charter Indologique Capital"/>
          <w:color w:val="FF0000"/>
        </w:rPr>
        <w:t>811</w:t>
      </w:r>
      <w:r>
        <w:rPr>
          <w:rStyle w:val="pagin"/>
          <w:rFonts w:cs="Charter;Corbel"/>
          <w:color w:val="FF0000"/>
        </w:rPr>
        <w:t xml:space="preserve">] </w:t>
      </w:r>
      <w:r>
        <w:br w:type="page"/>
      </w:r>
    </w:p>
    <w:p>
      <w:pPr>
        <w:pStyle w:val="Normal"/>
        <w:spacing w:lineRule="exact" w:line="260"/>
        <w:ind w:start="0" w:end="0"/>
        <w:rPr/>
      </w:pPr>
      <w:r>
        <w:rPr>
          <w:rStyle w:val="pagin"/>
          <w:rFonts w:cs="Charter;Corbel"/>
          <w:color w:val="FF0000"/>
          <w:lang w:val="be-BY"/>
        </w:rPr>
        <w:t xml:space="preserve"> </w:t>
      </w:r>
      <w:r>
        <w:rPr>
          <w:rFonts w:cs="Charter;Corbel"/>
        </w:rPr>
        <w:t>взято причастие на -</w:t>
      </w:r>
      <w:r>
        <w:rPr>
          <w:rFonts w:cs="Clarendon V 350" w:ascii="Clarendon V 350" w:hAnsi="Clarendon V 350"/>
        </w:rPr>
        <w:t>ta</w:t>
      </w:r>
      <w:r>
        <w:rPr>
          <w:rFonts w:cs="Charter;Corbel"/>
        </w:rPr>
        <w:t>- или пассив на -</w:t>
      </w:r>
      <w:r>
        <w:rPr>
          <w:rFonts w:cs="Clarendon V 350" w:ascii="Clarendon V 350" w:hAnsi="Clarendon V 350"/>
        </w:rPr>
        <w:t>yate</w:t>
      </w:r>
      <w:r>
        <w:rPr>
          <w:rFonts w:cs="Charter;Corbel"/>
        </w:rPr>
        <w:t xml:space="preserve">, ступени </w:t>
      </w:r>
      <w:r>
        <w:rPr>
          <w:rStyle w:val="grammatikablue"/>
        </w:rPr>
        <w:t>guṇa</w:t>
      </w:r>
      <w:r>
        <w:rPr>
          <w:rFonts w:cs="Charter;Corbel"/>
        </w:rPr>
        <w:t xml:space="preserve"> — инфинитив на -</w:t>
      </w:r>
      <w:r>
        <w:rPr>
          <w:rFonts w:cs="Clarendon V 350" w:ascii="Clarendon V 350" w:hAnsi="Clarendon V 350"/>
        </w:rPr>
        <w:t>tum</w:t>
      </w:r>
      <w:r>
        <w:rPr>
          <w:rFonts w:cs="Charter;Corbel"/>
        </w:rPr>
        <w:t xml:space="preserve"> или отглагольное имя на -</w:t>
      </w:r>
      <w:r>
        <w:rPr>
          <w:rFonts w:cs="Clarendon V 350" w:ascii="Clarendon V 350" w:hAnsi="Clarendon V 350"/>
        </w:rPr>
        <w:t>ana</w:t>
      </w:r>
      <w:r>
        <w:rPr>
          <w:rFonts w:cs="Charter;Corbel"/>
        </w:rPr>
        <w:t xml:space="preserve">-, ступени </w:t>
      </w:r>
      <w:r>
        <w:rPr>
          <w:rStyle w:val="grammatikablue"/>
        </w:rPr>
        <w:t>vṛddhi</w:t>
      </w:r>
      <w:r>
        <w:rPr>
          <w:rFonts w:cs="Charter;Corbel"/>
        </w:rPr>
        <w:t xml:space="preserve"> — перфект (</w:t>
      </w:r>
      <w:r>
        <w:rPr>
          <w:rFonts w:cs="Charter;Corbel"/>
          <w:bCs/>
          <w:color w:val="FF6600"/>
        </w:rPr>
        <w:t xml:space="preserve">§ </w:t>
      </w:r>
      <w:r>
        <w:rPr>
          <w:rFonts w:cs="CharterExpScC Uni;Times New Roman" w:ascii="Charter Indologique Capital" w:hAnsi="Charter Indologique Capital"/>
          <w:bCs/>
          <w:color w:val="FF6600"/>
        </w:rPr>
        <w:t>150</w:t>
      </w:r>
      <w:r>
        <w:rPr>
          <w:rFonts w:cs="Charter;Corbel"/>
        </w:rPr>
        <w:t xml:space="preserve">) или аорист </w:t>
      </w:r>
      <w:r>
        <w:rPr>
          <w:rFonts w:cs="CharterExpScC Uni;Times New Roman" w:ascii="Charter Indologique Capital" w:hAnsi="Charter Indologique Capital"/>
        </w:rPr>
        <w:t>4</w:t>
      </w:r>
      <w:r>
        <w:rPr>
          <w:rFonts w:cs="Charter;Corbel"/>
        </w:rPr>
        <w:t xml:space="preserve">. </w:t>
      </w:r>
      <w:r>
        <w:rPr>
          <w:rFonts w:cs="Charter;Corbel"/>
          <w:lang w:val="en-US"/>
        </w:rPr>
        <w:t>(</w:t>
      </w:r>
      <w:r>
        <w:rPr>
          <w:rFonts w:cs="Charter;Corbel"/>
          <w:bCs/>
          <w:color w:val="FF6600"/>
          <w:lang w:val="en-US"/>
        </w:rPr>
        <w:t xml:space="preserve">§ </w:t>
      </w:r>
      <w:r>
        <w:rPr>
          <w:rFonts w:cs="CharterExpScC Uni;Times New Roman" w:ascii="Charter Indologique Capital" w:hAnsi="Charter Indologique Capital"/>
          <w:bCs/>
          <w:color w:val="FF6600"/>
          <w:lang w:val="en-US"/>
        </w:rPr>
        <w:t>144</w:t>
      </w:r>
      <w:r>
        <w:rPr>
          <w:rFonts w:cs="Charter;Corbel"/>
          <w:lang w:val="en-US"/>
        </w:rPr>
        <w:t xml:space="preserve">). </w:t>
      </w:r>
      <w:r>
        <w:rPr>
          <w:rFonts w:cs="Charter;Corbel"/>
        </w:rPr>
        <w:t>Ряд</w:t>
      </w:r>
      <w:r>
        <w:rPr>
          <w:rFonts w:cs="Charter;Corbel"/>
          <w:lang w:val="en-US"/>
        </w:rPr>
        <w:t xml:space="preserve"> </w:t>
      </w:r>
      <w:r>
        <w:rPr>
          <w:rFonts w:cs="Clarendon V 350" w:ascii="Clarendon V 350" w:hAnsi="Clarendon V 350"/>
          <w:lang w:val="en-US"/>
        </w:rPr>
        <w:t>A</w:t>
      </w:r>
      <w:r>
        <w:rPr>
          <w:rFonts w:cs="CharterExpScC Uni;Times New Roman" w:ascii="Charter Capital;Corbel" w:hAnsi="Charter Capital;Corbel"/>
          <w:vertAlign w:val="subscript"/>
          <w:lang w:val="en-US"/>
        </w:rPr>
        <w:t>1</w:t>
      </w:r>
      <w:r>
        <w:rPr>
          <w:rFonts w:cs="Charter;Corbel"/>
          <w:lang w:val="en-US"/>
        </w:rPr>
        <w:t>: √</w:t>
      </w:r>
      <w:r>
        <w:rPr>
          <w:rFonts w:cs="Clarendon V 350" w:ascii="Clarendon V 350" w:hAnsi="Clarendon V 350"/>
          <w:lang w:val="en-US"/>
        </w:rPr>
        <w:t>as</w:t>
      </w:r>
      <w:r>
        <w:rPr>
          <w:rFonts w:cs="Charter;Corbel"/>
          <w:lang w:val="en-US"/>
        </w:rPr>
        <w:t xml:space="preserve"> </w:t>
      </w:r>
      <w:r>
        <w:rPr>
          <w:rStyle w:val="kursiv"/>
        </w:rPr>
        <w:t>быть</w:t>
      </w:r>
      <w:r>
        <w:rPr>
          <w:rFonts w:cs="Charter;Corbel"/>
          <w:lang w:val="en-US"/>
        </w:rPr>
        <w:t xml:space="preserve"> — </w:t>
      </w:r>
      <w:r>
        <w:rPr>
          <w:rFonts w:cs="Clarendon V 350" w:ascii="Clarendon V 350" w:hAnsi="Clarendon V 350"/>
          <w:lang w:val="en-US"/>
        </w:rPr>
        <w:t>s</w:t>
      </w:r>
      <w:r>
        <w:rPr>
          <w:rFonts w:cs="Charter;Corbel"/>
          <w:lang w:val="en-US"/>
        </w:rPr>
        <w:t>-</w:t>
      </w:r>
      <w:r>
        <w:rPr>
          <w:rFonts w:cs="Clarendon V 350" w:ascii="Clarendon V 350" w:hAnsi="Clarendon V 350"/>
          <w:lang w:val="en-US"/>
        </w:rPr>
        <w:t>anti</w:t>
      </w:r>
      <w:r>
        <w:rPr>
          <w:rFonts w:cs="Charter;Corbel"/>
          <w:lang w:val="en-US"/>
        </w:rPr>
        <w:t xml:space="preserve"> </w:t>
      </w:r>
      <w:r>
        <w:rPr>
          <w:rStyle w:val="kursiv"/>
        </w:rPr>
        <w:t>суть</w:t>
      </w:r>
      <w:r>
        <w:rPr>
          <w:rFonts w:cs="Charter;Corbel"/>
          <w:lang w:val="en-US"/>
        </w:rPr>
        <w:t xml:space="preserve">, </w:t>
      </w:r>
      <w:r>
        <w:rPr>
          <w:rFonts w:cs="Clarendon V 350" w:ascii="Clarendon V 350" w:hAnsi="Clarendon V 350"/>
          <w:lang w:val="en-US"/>
        </w:rPr>
        <w:t>as</w:t>
      </w:r>
      <w:r>
        <w:rPr>
          <w:rFonts w:cs="Charter;Corbel"/>
          <w:lang w:val="en-US"/>
        </w:rPr>
        <w:t>-</w:t>
      </w:r>
      <w:r>
        <w:rPr>
          <w:rFonts w:cs="Clarendon V 350" w:ascii="Clarendon V 350" w:hAnsi="Clarendon V 350"/>
          <w:lang w:val="en-US"/>
        </w:rPr>
        <w:t>ti</w:t>
      </w:r>
      <w:r>
        <w:rPr>
          <w:rFonts w:cs="Charter;Corbel"/>
          <w:lang w:val="en-US"/>
        </w:rPr>
        <w:t xml:space="preserve"> </w:t>
      </w:r>
      <w:r>
        <w:rPr>
          <w:rStyle w:val="kursiv"/>
        </w:rPr>
        <w:t>есть</w:t>
      </w:r>
      <w:r>
        <w:rPr>
          <w:rFonts w:cs="Charter;Corbel"/>
          <w:lang w:val="en-US"/>
        </w:rPr>
        <w:t xml:space="preserve">, </w:t>
      </w:r>
      <w:r>
        <w:rPr>
          <w:rFonts w:cs="Clarendon V 350" w:ascii="Clarendon V 350" w:hAnsi="Clarendon V 350"/>
          <w:lang w:val="en-US"/>
        </w:rPr>
        <w:t>ās</w:t>
      </w:r>
      <w:r>
        <w:rPr>
          <w:rFonts w:cs="Charter;Corbel"/>
          <w:lang w:val="en-US"/>
        </w:rPr>
        <w:t>-</w:t>
      </w:r>
      <w:r>
        <w:rPr>
          <w:rFonts w:cs="Clarendon V 350" w:ascii="Clarendon V 350" w:hAnsi="Clarendon V 350"/>
          <w:lang w:val="en-US"/>
        </w:rPr>
        <w:t>a</w:t>
      </w:r>
      <w:r>
        <w:rPr>
          <w:rFonts w:cs="Charter;Corbel"/>
          <w:lang w:val="en-US"/>
        </w:rPr>
        <w:t xml:space="preserve"> (</w:t>
      </w:r>
      <w:r>
        <w:rPr>
          <w:rFonts w:cs="Charter;Corbel"/>
        </w:rPr>
        <w:t>из</w:t>
      </w:r>
      <w:r>
        <w:rPr>
          <w:rFonts w:cs="Charter;Corbel"/>
          <w:lang w:val="en-US"/>
        </w:rPr>
        <w:t xml:space="preserve"> </w:t>
      </w:r>
      <w:r>
        <w:rPr>
          <w:rFonts w:cs="Clarendon V 350" w:ascii="Clarendon V 350" w:hAnsi="Clarendon V 350"/>
          <w:lang w:val="en-US"/>
        </w:rPr>
        <w:t>a</w:t>
      </w:r>
      <w:r>
        <w:rPr>
          <w:rFonts w:cs="Charter;Corbel"/>
          <w:lang w:val="en-US"/>
        </w:rPr>
        <w:t>-</w:t>
      </w:r>
      <w:r>
        <w:rPr>
          <w:rFonts w:cs="Clarendon V 350" w:ascii="Clarendon V 350" w:hAnsi="Clarendon V 350"/>
          <w:lang w:val="en-US"/>
        </w:rPr>
        <w:t>ās</w:t>
      </w:r>
      <w:r>
        <w:rPr>
          <w:rFonts w:cs="Charter;Corbel"/>
          <w:lang w:val="en-US"/>
        </w:rPr>
        <w:t>-</w:t>
      </w:r>
      <w:r>
        <w:rPr>
          <w:rFonts w:cs="Clarendon V 350" w:ascii="Clarendon V 350" w:hAnsi="Clarendon V 350"/>
          <w:lang w:val="en-US"/>
        </w:rPr>
        <w:t>a</w:t>
      </w:r>
      <w:r>
        <w:rPr>
          <w:rFonts w:cs="Charter;Corbel"/>
          <w:lang w:val="en-US"/>
        </w:rPr>
        <w:t xml:space="preserve">, — </w:t>
      </w:r>
      <w:r>
        <w:rPr>
          <w:rFonts w:cs="Charter;Corbel"/>
        </w:rPr>
        <w:t>перфект</w:t>
      </w:r>
      <w:r>
        <w:rPr>
          <w:rFonts w:cs="Charter;Corbel"/>
          <w:lang w:val="en-US"/>
        </w:rPr>
        <w:t xml:space="preserve">). </w:t>
      </w:r>
    </w:p>
    <w:p>
      <w:pPr>
        <w:pStyle w:val="Normal"/>
        <w:spacing w:lineRule="exact" w:line="260"/>
        <w:ind w:firstLine="284" w:start="0" w:end="0"/>
        <w:rPr/>
      </w:pPr>
      <w:r>
        <w:rPr>
          <w:rFonts w:cs="Charter;Corbel"/>
        </w:rPr>
        <w:t>Ряд</w:t>
      </w:r>
      <w:r>
        <w:rPr>
          <w:rFonts w:cs="Charter;Corbel"/>
          <w:lang w:val="en-US"/>
        </w:rPr>
        <w:t xml:space="preserve"> </w:t>
      </w:r>
      <w:r>
        <w:rPr>
          <w:rFonts w:cs="Clarendon V 350" w:ascii="Clarendon V 350" w:hAnsi="Clarendon V 350"/>
          <w:lang w:val="en-US"/>
        </w:rPr>
        <w:t>A</w:t>
      </w:r>
      <w:r>
        <w:rPr>
          <w:rFonts w:cs="CharterExpScC Uni;Times New Roman" w:ascii="Charter Capital;Corbel" w:hAnsi="Charter Capital;Corbel"/>
          <w:vertAlign w:val="subscript"/>
          <w:lang w:val="en-US"/>
        </w:rPr>
        <w:t>2</w:t>
      </w:r>
      <w:r>
        <w:rPr>
          <w:rFonts w:cs="Charter;Corbel"/>
          <w:lang w:val="en-US"/>
        </w:rPr>
        <w:t>: √</w:t>
      </w:r>
      <w:r>
        <w:rPr>
          <w:rFonts w:cs="Clarendon V 350" w:ascii="Clarendon V 350" w:hAnsi="Clarendon V 350"/>
          <w:lang w:val="en-US"/>
        </w:rPr>
        <w:t>sthā</w:t>
      </w:r>
      <w:r>
        <w:rPr>
          <w:rFonts w:cs="Charter;Corbel"/>
          <w:lang w:val="en-US"/>
        </w:rPr>
        <w:t xml:space="preserve"> </w:t>
      </w:r>
      <w:r>
        <w:rPr>
          <w:rStyle w:val="kursiv"/>
        </w:rPr>
        <w:t>стоять</w:t>
      </w:r>
      <w:r>
        <w:rPr>
          <w:rFonts w:cs="Charter;Corbel"/>
          <w:lang w:val="en-US"/>
        </w:rPr>
        <w:t xml:space="preserve"> — </w:t>
      </w:r>
      <w:r>
        <w:rPr>
          <w:rFonts w:cs="Clarendon V 350" w:ascii="Clarendon V 350" w:hAnsi="Clarendon V 350"/>
          <w:lang w:val="en-US"/>
        </w:rPr>
        <w:t>sthi</w:t>
      </w:r>
      <w:r>
        <w:rPr>
          <w:rFonts w:cs="Charter;Corbel"/>
          <w:lang w:val="en-US"/>
        </w:rPr>
        <w:t>-</w:t>
      </w:r>
      <w:r>
        <w:rPr>
          <w:rFonts w:cs="Clarendon V 350" w:ascii="Clarendon V 350" w:hAnsi="Clarendon V 350"/>
          <w:lang w:val="en-US"/>
        </w:rPr>
        <w:t>ta</w:t>
      </w:r>
      <w:r>
        <w:rPr>
          <w:rFonts w:cs="Charter;Corbel"/>
          <w:lang w:val="en-US"/>
        </w:rPr>
        <w:t xml:space="preserve">-, </w:t>
      </w:r>
      <w:r>
        <w:rPr>
          <w:rFonts w:cs="Clarendon V 350" w:ascii="Clarendon V 350" w:hAnsi="Clarendon V 350"/>
          <w:lang w:val="en-US"/>
        </w:rPr>
        <w:t>sthā</w:t>
      </w:r>
      <w:r>
        <w:rPr>
          <w:rFonts w:cs="Charter;Corbel"/>
          <w:lang w:val="en-US"/>
        </w:rPr>
        <w:t>-</w:t>
      </w:r>
      <w:r>
        <w:rPr>
          <w:rFonts w:cs="Clarendon V 350" w:ascii="Clarendon V 350" w:hAnsi="Clarendon V 350"/>
          <w:lang w:val="en-US"/>
        </w:rPr>
        <w:t>tum</w:t>
      </w:r>
      <w:r>
        <w:rPr>
          <w:rFonts w:cs="Charter;Corbel"/>
          <w:lang w:val="en-US"/>
        </w:rPr>
        <w:t xml:space="preserve">. </w:t>
      </w:r>
      <w:r>
        <w:rPr>
          <w:rFonts w:cs="Charter;Corbel"/>
        </w:rPr>
        <w:t>Ряд</w:t>
      </w:r>
      <w:r>
        <w:rPr>
          <w:rFonts w:cs="Charter;Corbel"/>
          <w:lang w:val="en-US"/>
        </w:rPr>
        <w:t xml:space="preserve"> </w:t>
      </w:r>
      <w:r>
        <w:rPr>
          <w:rFonts w:cs="Charter;Corbel" w:ascii="Clarendon V 350" w:hAnsi="Clarendon V 350"/>
          <w:lang w:val="en-US"/>
        </w:rPr>
        <w:t>I</w:t>
      </w:r>
      <w:r>
        <w:rPr>
          <w:rFonts w:cs="CharterExpScC Uni;Times New Roman" w:ascii="Charter Capital;Corbel" w:hAnsi="Charter Capital;Corbel"/>
          <w:vertAlign w:val="subscript"/>
          <w:lang w:val="en-US"/>
        </w:rPr>
        <w:t>1</w:t>
      </w:r>
      <w:r>
        <w:rPr>
          <w:rFonts w:cs="Charter;Corbel"/>
          <w:lang w:val="en-US"/>
        </w:rPr>
        <w:t>: √</w:t>
      </w:r>
      <w:r>
        <w:rPr>
          <w:rFonts w:cs="Clarendon V 350" w:ascii="Clarendon V 350" w:hAnsi="Clarendon V 350"/>
          <w:lang w:val="en-US"/>
        </w:rPr>
        <w:t>ji</w:t>
      </w:r>
      <w:r>
        <w:rPr>
          <w:rFonts w:cs="Charter;Corbel"/>
          <w:lang w:val="en-US"/>
        </w:rPr>
        <w:t xml:space="preserve"> </w:t>
      </w:r>
      <w:r>
        <w:rPr>
          <w:rStyle w:val="kursiv"/>
        </w:rPr>
        <w:t>побеждать</w:t>
      </w:r>
      <w:r>
        <w:rPr>
          <w:rFonts w:cs="Charter;Corbel"/>
          <w:lang w:val="en-US"/>
        </w:rPr>
        <w:t xml:space="preserve"> — </w:t>
      </w:r>
      <w:r>
        <w:rPr>
          <w:rFonts w:cs="Clarendon V 350" w:ascii="Clarendon V 350" w:hAnsi="Clarendon V 350"/>
          <w:lang w:val="en-US"/>
        </w:rPr>
        <w:t>ji</w:t>
      </w:r>
      <w:r>
        <w:rPr>
          <w:rFonts w:cs="Charter;Corbel"/>
          <w:lang w:val="en-US"/>
        </w:rPr>
        <w:t>-</w:t>
      </w:r>
      <w:r>
        <w:rPr>
          <w:rFonts w:cs="Clarendon V 350" w:ascii="Clarendon V 350" w:hAnsi="Clarendon V 350"/>
          <w:lang w:val="en-US"/>
        </w:rPr>
        <w:t>ta</w:t>
      </w:r>
      <w:r>
        <w:rPr>
          <w:rFonts w:cs="Charter;Corbel"/>
          <w:lang w:val="en-US"/>
        </w:rPr>
        <w:t xml:space="preserve">-, </w:t>
      </w:r>
      <w:r>
        <w:rPr>
          <w:rFonts w:cs="Clarendon V 350" w:ascii="Clarendon V 350" w:hAnsi="Clarendon V 350"/>
          <w:lang w:val="en-US"/>
        </w:rPr>
        <w:t>je</w:t>
      </w:r>
      <w:r>
        <w:rPr>
          <w:rFonts w:cs="Charter;Corbel"/>
          <w:lang w:val="en-US"/>
        </w:rPr>
        <w:t>-</w:t>
      </w:r>
      <w:r>
        <w:rPr>
          <w:rFonts w:cs="Clarendon V 350" w:ascii="Clarendon V 350" w:hAnsi="Clarendon V 350"/>
          <w:lang w:val="en-US"/>
        </w:rPr>
        <w:t>tum</w:t>
      </w:r>
      <w:r>
        <w:rPr>
          <w:rFonts w:cs="Charter;Corbel"/>
          <w:lang w:val="en-US"/>
        </w:rPr>
        <w:t xml:space="preserve">, </w:t>
      </w:r>
      <w:r>
        <w:rPr>
          <w:rFonts w:cs="Clarendon V 350" w:ascii="Clarendon V 350" w:hAnsi="Clarendon V 350"/>
          <w:lang w:val="en-US"/>
        </w:rPr>
        <w:t>a</w:t>
      </w:r>
      <w:r>
        <w:rPr>
          <w:rFonts w:cs="Charter;Corbel"/>
          <w:lang w:val="en-US"/>
        </w:rPr>
        <w:t>-</w:t>
      </w:r>
      <w:r>
        <w:rPr>
          <w:rFonts w:cs="Clarendon V 350" w:ascii="Clarendon V 350" w:hAnsi="Clarendon V 350"/>
          <w:lang w:val="en-US"/>
        </w:rPr>
        <w:t>jai</w:t>
      </w:r>
      <w:r>
        <w:rPr>
          <w:rFonts w:cs="Charter;Corbel"/>
          <w:lang w:val="en-US"/>
        </w:rPr>
        <w:t>-</w:t>
      </w:r>
      <w:r>
        <w:rPr>
          <w:rFonts w:cs="Clarendon V 350" w:ascii="Clarendon V 350" w:hAnsi="Clarendon V 350"/>
          <w:lang w:val="en-US"/>
        </w:rPr>
        <w:t>ṣīt</w:t>
      </w:r>
      <w:r>
        <w:rPr>
          <w:rFonts w:cs="Charter;Corbel"/>
          <w:lang w:val="en-US"/>
        </w:rPr>
        <w:t>; √</w:t>
      </w:r>
      <w:r>
        <w:rPr>
          <w:rFonts w:cs="Charter;Corbel" w:ascii="Clarendon V 350" w:hAnsi="Clarendon V 350"/>
          <w:lang w:val="be-BY"/>
        </w:rPr>
        <w:t>c</w:t>
      </w:r>
      <w:r>
        <w:rPr>
          <w:rFonts w:cs="Clarendon V 350" w:ascii="Clarendon V 350" w:hAnsi="Clarendon V 350"/>
          <w:lang w:val="en-US"/>
        </w:rPr>
        <w:t>hid</w:t>
      </w:r>
      <w:r>
        <w:rPr>
          <w:rFonts w:cs="Charter;Corbel"/>
          <w:lang w:val="en-US"/>
        </w:rPr>
        <w:t xml:space="preserve"> </w:t>
      </w:r>
      <w:r>
        <w:rPr>
          <w:rStyle w:val="kursiv"/>
        </w:rPr>
        <w:t>рассекать</w:t>
      </w:r>
      <w:r>
        <w:rPr>
          <w:rFonts w:cs="Charter;Corbel"/>
          <w:lang w:val="en-US"/>
        </w:rPr>
        <w:t xml:space="preserve"> —</w:t>
      </w:r>
      <w:r>
        <w:rPr>
          <w:rFonts w:cs="Charter;Corbel" w:ascii="Clarendon V 350" w:hAnsi="Clarendon V 350"/>
          <w:lang w:val="en-US"/>
        </w:rPr>
        <w:t xml:space="preserve"> </w:t>
      </w:r>
      <w:r>
        <w:rPr>
          <w:rFonts w:cs="Charter;Corbel" w:ascii="Clarendon V 350" w:hAnsi="Clarendon V 350"/>
          <w:lang w:val="be-BY"/>
        </w:rPr>
        <w:t>c</w:t>
      </w:r>
      <w:r>
        <w:rPr>
          <w:rFonts w:cs="Clarendon V 350" w:ascii="Clarendon V 350" w:hAnsi="Clarendon V 350"/>
          <w:lang w:val="en-US"/>
        </w:rPr>
        <w:t>hid</w:t>
      </w:r>
      <w:r>
        <w:rPr>
          <w:rFonts w:cs="Charter;Corbel"/>
          <w:lang w:val="en-US"/>
        </w:rPr>
        <w:t>-</w:t>
      </w:r>
      <w:r>
        <w:rPr>
          <w:rFonts w:cs="Clarendon V 350" w:ascii="Clarendon V 350" w:hAnsi="Clarendon V 350"/>
          <w:lang w:val="en-US"/>
        </w:rPr>
        <w:t>yate</w:t>
      </w:r>
      <w:r>
        <w:rPr>
          <w:rFonts w:cs="Charter;Corbel"/>
          <w:lang w:val="en-US"/>
        </w:rPr>
        <w:t xml:space="preserve">, </w:t>
      </w:r>
      <w:r>
        <w:rPr>
          <w:rFonts w:cs="Charter;Corbel" w:ascii="Clarendon V 350" w:hAnsi="Clarendon V 350"/>
          <w:lang w:val="be-BY"/>
        </w:rPr>
        <w:t>c</w:t>
      </w:r>
      <w:r>
        <w:rPr>
          <w:rFonts w:cs="Clarendon V 350" w:ascii="Clarendon V 350" w:hAnsi="Clarendon V 350"/>
          <w:lang w:val="en-US"/>
        </w:rPr>
        <w:t>hed</w:t>
      </w:r>
      <w:r>
        <w:rPr>
          <w:rFonts w:cs="Charter;Corbel"/>
          <w:lang w:val="en-US"/>
        </w:rPr>
        <w:t>-</w:t>
      </w:r>
      <w:r>
        <w:rPr>
          <w:rFonts w:cs="Clarendon V 350" w:ascii="Clarendon V 350" w:hAnsi="Clarendon V 350"/>
          <w:lang w:val="en-US"/>
        </w:rPr>
        <w:t>ana</w:t>
      </w:r>
      <w:r>
        <w:rPr>
          <w:rFonts w:cs="Charter;Corbel"/>
          <w:lang w:val="en-US"/>
        </w:rPr>
        <w:t xml:space="preserve">-, </w:t>
      </w:r>
      <w:r>
        <w:rPr>
          <w:rFonts w:cs="Clarendon V 350" w:ascii="Clarendon V 350" w:hAnsi="Clarendon V 350"/>
          <w:lang w:val="en-US"/>
        </w:rPr>
        <w:t>a</w:t>
      </w:r>
      <w:r>
        <w:rPr>
          <w:rFonts w:cs="Charter;Corbel"/>
          <w:lang w:val="en-US"/>
        </w:rPr>
        <w:t>-</w:t>
      </w:r>
      <w:r>
        <w:rPr>
          <w:rFonts w:cs="Charter;Corbel" w:ascii="Clarendon V 350" w:hAnsi="Clarendon V 350"/>
          <w:lang w:val="be-BY"/>
        </w:rPr>
        <w:t>c</w:t>
      </w:r>
      <w:r>
        <w:rPr>
          <w:rFonts w:cs="Clarendon V 350" w:ascii="Clarendon V 350" w:hAnsi="Clarendon V 350"/>
          <w:lang w:val="en-US"/>
        </w:rPr>
        <w:t>hait</w:t>
      </w:r>
      <w:r>
        <w:rPr>
          <w:rFonts w:cs="Charter;Corbel"/>
          <w:lang w:val="en-US"/>
        </w:rPr>
        <w:t>-</w:t>
      </w:r>
      <w:r>
        <w:rPr>
          <w:rFonts w:cs="Clarendon V 350" w:ascii="Clarendon V 350" w:hAnsi="Clarendon V 350"/>
          <w:lang w:val="en-US"/>
        </w:rPr>
        <w:t>sīt</w:t>
      </w:r>
      <w:r>
        <w:rPr>
          <w:rFonts w:cs="Charter;Corbel"/>
          <w:lang w:val="en-US"/>
        </w:rPr>
        <w:t xml:space="preserve">. </w:t>
      </w:r>
      <w:r>
        <w:rPr>
          <w:rFonts w:cs="Charter;Corbel"/>
        </w:rPr>
        <w:t>Ряд</w:t>
      </w:r>
      <w:r>
        <w:rPr>
          <w:rFonts w:cs="Charter;Corbel"/>
          <w:lang w:val="en-US"/>
        </w:rPr>
        <w:t xml:space="preserve"> </w:t>
      </w:r>
      <w:r>
        <w:rPr>
          <w:rFonts w:cs="Charter;Corbel" w:ascii="Clarendon V 350" w:hAnsi="Clarendon V 350"/>
          <w:lang w:val="en-US"/>
        </w:rPr>
        <w:t>I</w:t>
      </w:r>
      <w:r>
        <w:rPr>
          <w:rFonts w:cs="CharterExpScC Uni;Times New Roman" w:ascii="Charter Capital;Corbel" w:hAnsi="Charter Capital;Corbel"/>
          <w:vertAlign w:val="subscript"/>
          <w:lang w:val="en-US"/>
        </w:rPr>
        <w:t>2</w:t>
      </w:r>
      <w:r>
        <w:rPr>
          <w:rFonts w:cs="Charter;Corbel"/>
          <w:lang w:val="en-US"/>
        </w:rPr>
        <w:t>: √</w:t>
      </w:r>
      <w:r>
        <w:rPr>
          <w:rFonts w:cs="Clarendon V 350" w:ascii="Clarendon V 350" w:hAnsi="Clarendon V 350"/>
          <w:lang w:val="en-US"/>
        </w:rPr>
        <w:t>nī</w:t>
      </w:r>
      <w:r>
        <w:rPr>
          <w:rFonts w:cs="Charter;Corbel"/>
          <w:lang w:val="en-US"/>
        </w:rPr>
        <w:t xml:space="preserve"> </w:t>
      </w:r>
      <w:r>
        <w:rPr>
          <w:rStyle w:val="kursiv"/>
        </w:rPr>
        <w:t>вести</w:t>
      </w:r>
      <w:r>
        <w:rPr>
          <w:rFonts w:cs="Charter;Corbel"/>
          <w:lang w:val="en-US"/>
        </w:rPr>
        <w:t xml:space="preserve"> — </w:t>
      </w:r>
      <w:r>
        <w:rPr>
          <w:rFonts w:cs="Clarendon V 350" w:ascii="Clarendon V 350" w:hAnsi="Clarendon V 350"/>
          <w:lang w:val="en-US"/>
        </w:rPr>
        <w:t>nī</w:t>
      </w:r>
      <w:r>
        <w:rPr>
          <w:rFonts w:cs="Charter;Corbel"/>
          <w:lang w:val="en-US"/>
        </w:rPr>
        <w:t>-</w:t>
      </w:r>
      <w:r>
        <w:rPr>
          <w:rFonts w:cs="Clarendon V 350" w:ascii="Clarendon V 350" w:hAnsi="Clarendon V 350"/>
          <w:lang w:val="en-US"/>
        </w:rPr>
        <w:t>ta</w:t>
      </w:r>
      <w:r>
        <w:rPr>
          <w:rFonts w:cs="Charter;Corbel"/>
          <w:lang w:val="en-US"/>
        </w:rPr>
        <w:t xml:space="preserve">-, </w:t>
      </w:r>
      <w:r>
        <w:rPr>
          <w:rFonts w:cs="Clarendon V 350" w:ascii="Clarendon V 350" w:hAnsi="Clarendon V 350"/>
          <w:lang w:val="en-US"/>
        </w:rPr>
        <w:t>ne</w:t>
      </w:r>
      <w:r>
        <w:rPr>
          <w:rFonts w:cs="Charter;Corbel"/>
          <w:lang w:val="en-US"/>
        </w:rPr>
        <w:t>-</w:t>
      </w:r>
      <w:r>
        <w:rPr>
          <w:rFonts w:cs="Clarendon V 350" w:ascii="Clarendon V 350" w:hAnsi="Clarendon V 350"/>
          <w:lang w:val="en-US"/>
        </w:rPr>
        <w:t>tum</w:t>
      </w:r>
      <w:r>
        <w:rPr>
          <w:rFonts w:cs="Charter;Corbel"/>
          <w:lang w:val="en-US"/>
        </w:rPr>
        <w:t xml:space="preserve">, </w:t>
      </w:r>
      <w:r>
        <w:rPr>
          <w:rFonts w:cs="Clarendon V 350" w:ascii="Clarendon V 350" w:hAnsi="Clarendon V 350"/>
          <w:lang w:val="en-US"/>
        </w:rPr>
        <w:t>a</w:t>
      </w:r>
      <w:r>
        <w:rPr>
          <w:rFonts w:cs="Charter;Corbel"/>
          <w:lang w:val="en-US"/>
        </w:rPr>
        <w:t>-</w:t>
      </w:r>
      <w:r>
        <w:rPr>
          <w:rFonts w:cs="Clarendon V 350" w:ascii="Clarendon V 350" w:hAnsi="Clarendon V 350"/>
          <w:lang w:val="en-US"/>
        </w:rPr>
        <w:t>nai</w:t>
      </w:r>
      <w:r>
        <w:rPr>
          <w:rFonts w:cs="Charter;Corbel"/>
          <w:lang w:val="en-US"/>
        </w:rPr>
        <w:t>-</w:t>
      </w:r>
      <w:r>
        <w:rPr>
          <w:rFonts w:cs="Clarendon V 350" w:ascii="Clarendon V 350" w:hAnsi="Clarendon V 350"/>
          <w:lang w:val="en-US"/>
        </w:rPr>
        <w:t>ṣīt</w:t>
      </w:r>
      <w:r>
        <w:rPr>
          <w:rFonts w:cs="Charter;Corbel"/>
          <w:lang w:val="en-US"/>
        </w:rPr>
        <w:t xml:space="preserve">. </w:t>
      </w:r>
      <w:r>
        <w:rPr>
          <w:rFonts w:cs="Charter;Corbel"/>
        </w:rPr>
        <w:t>Ряд</w:t>
      </w:r>
      <w:r>
        <w:rPr>
          <w:rFonts w:cs="Charter;Corbel"/>
          <w:lang w:val="en-US"/>
        </w:rPr>
        <w:t xml:space="preserve"> </w:t>
      </w:r>
      <w:r>
        <w:rPr>
          <w:rFonts w:cs="Clarendon V 350" w:ascii="Clarendon V 350" w:hAnsi="Clarendon V 350"/>
          <w:lang w:val="en-US"/>
        </w:rPr>
        <w:t>U</w:t>
      </w:r>
      <w:r>
        <w:rPr>
          <w:rFonts w:cs="CharterExpScC Uni;Times New Roman" w:ascii="Charter Capital;Corbel" w:hAnsi="Charter Capital;Corbel"/>
          <w:vertAlign w:val="subscript"/>
          <w:lang w:val="en-US"/>
        </w:rPr>
        <w:t>1</w:t>
      </w:r>
      <w:r>
        <w:rPr>
          <w:rFonts w:cs="Charter;Corbel"/>
          <w:lang w:val="en-US"/>
        </w:rPr>
        <w:t>: √</w:t>
      </w:r>
      <w:r>
        <w:rPr>
          <w:rFonts w:cs="Clarendon V 350" w:ascii="Clarendon V 350" w:hAnsi="Clarendon V 350"/>
          <w:lang w:val="en-US"/>
        </w:rPr>
        <w:t>çru</w:t>
      </w:r>
      <w:r>
        <w:rPr>
          <w:rFonts w:cs="Charter;Corbel"/>
          <w:lang w:val="en-US"/>
        </w:rPr>
        <w:t xml:space="preserve"> </w:t>
      </w:r>
      <w:r>
        <w:rPr>
          <w:rStyle w:val="kursiv"/>
        </w:rPr>
        <w:t>слышать</w:t>
      </w:r>
      <w:r>
        <w:rPr>
          <w:rFonts w:cs="Charter;Corbel"/>
          <w:lang w:val="en-US"/>
        </w:rPr>
        <w:t xml:space="preserve"> — </w:t>
      </w:r>
      <w:r>
        <w:rPr>
          <w:rFonts w:cs="Clarendon V 350" w:ascii="Clarendon V 350" w:hAnsi="Clarendon V 350"/>
          <w:lang w:val="en-US"/>
        </w:rPr>
        <w:t>çru</w:t>
      </w:r>
      <w:r>
        <w:rPr>
          <w:rFonts w:cs="Charter;Corbel"/>
          <w:lang w:val="en-US"/>
        </w:rPr>
        <w:t>-</w:t>
      </w:r>
      <w:r>
        <w:rPr>
          <w:rFonts w:cs="Clarendon V 350" w:ascii="Clarendon V 350" w:hAnsi="Clarendon V 350"/>
          <w:lang w:val="en-US"/>
        </w:rPr>
        <w:t>ta</w:t>
      </w:r>
      <w:r>
        <w:rPr>
          <w:rFonts w:cs="Charter;Corbel"/>
          <w:lang w:val="en-US"/>
        </w:rPr>
        <w:t xml:space="preserve">-, </w:t>
      </w:r>
      <w:r>
        <w:rPr>
          <w:rFonts w:cs="Clarendon V 350" w:ascii="Clarendon V 350" w:hAnsi="Clarendon V 350"/>
          <w:lang w:val="en-US"/>
        </w:rPr>
        <w:t>çro</w:t>
      </w:r>
      <w:r>
        <w:rPr>
          <w:rFonts w:cs="Charter;Corbel"/>
          <w:lang w:val="en-US"/>
        </w:rPr>
        <w:t>-</w:t>
      </w:r>
      <w:r>
        <w:rPr>
          <w:rFonts w:cs="Clarendon V 350" w:ascii="Clarendon V 350" w:hAnsi="Clarendon V 350"/>
          <w:lang w:val="en-US"/>
        </w:rPr>
        <w:t>tum</w:t>
      </w:r>
      <w:r>
        <w:rPr>
          <w:rFonts w:cs="Charter;Corbel"/>
          <w:lang w:val="en-US"/>
        </w:rPr>
        <w:t xml:space="preserve">, </w:t>
      </w:r>
      <w:r>
        <w:rPr>
          <w:rFonts w:cs="Clarendon V 350" w:ascii="Clarendon V 350" w:hAnsi="Clarendon V 350"/>
          <w:lang w:val="en-US"/>
        </w:rPr>
        <w:t>a</w:t>
      </w:r>
      <w:r>
        <w:rPr>
          <w:rFonts w:cs="Charter;Corbel"/>
          <w:lang w:val="en-US"/>
        </w:rPr>
        <w:t>-</w:t>
      </w:r>
      <w:r>
        <w:rPr>
          <w:rFonts w:cs="Clarendon V 350" w:ascii="Clarendon V 350" w:hAnsi="Clarendon V 350"/>
          <w:lang w:val="en-US"/>
        </w:rPr>
        <w:t>çrau</w:t>
      </w:r>
      <w:r>
        <w:rPr>
          <w:rFonts w:cs="Charter;Corbel"/>
          <w:lang w:val="en-US"/>
        </w:rPr>
        <w:t>-</w:t>
      </w:r>
      <w:r>
        <w:rPr>
          <w:rFonts w:cs="Clarendon V 350" w:ascii="Clarendon V 350" w:hAnsi="Clarendon V 350"/>
          <w:lang w:val="en-US"/>
        </w:rPr>
        <w:t>ṣīt</w:t>
      </w:r>
      <w:r>
        <w:rPr>
          <w:rFonts w:cs="Charter;Corbel"/>
          <w:lang w:val="en-US"/>
        </w:rPr>
        <w:t xml:space="preserve">. </w:t>
      </w:r>
      <w:r>
        <w:rPr>
          <w:rFonts w:cs="Charter;Corbel"/>
        </w:rPr>
        <w:t>Ряд</w:t>
      </w:r>
      <w:r>
        <w:rPr>
          <w:rFonts w:cs="Charter;Corbel"/>
          <w:lang w:val="en-US"/>
        </w:rPr>
        <w:t xml:space="preserve"> </w:t>
      </w:r>
      <w:r>
        <w:rPr>
          <w:rFonts w:cs="Clarendon V 350" w:ascii="Clarendon V 350" w:hAnsi="Clarendon V 350"/>
          <w:lang w:val="en-US"/>
        </w:rPr>
        <w:t>R</w:t>
      </w:r>
      <w:r>
        <w:rPr>
          <w:rFonts w:cs="CharterExpScC Uni;Times New Roman" w:ascii="Charter Capital;Corbel" w:hAnsi="Charter Capital;Corbel"/>
          <w:vertAlign w:val="subscript"/>
          <w:lang w:val="en-US"/>
        </w:rPr>
        <w:t>1</w:t>
      </w:r>
      <w:r>
        <w:rPr>
          <w:rFonts w:cs="Charter;Corbel"/>
          <w:lang w:val="en-US"/>
        </w:rPr>
        <w:t>: √</w:t>
      </w:r>
      <w:r>
        <w:rPr>
          <w:rFonts w:cs="Clarendon V 350" w:ascii="Clarendon V 350" w:hAnsi="Clarendon V 350"/>
          <w:lang w:val="en-US"/>
        </w:rPr>
        <w:t>kar</w:t>
      </w:r>
      <w:r>
        <w:rPr>
          <w:rFonts w:cs="Charter;Corbel"/>
          <w:lang w:val="en-US"/>
        </w:rPr>
        <w:t xml:space="preserve"> </w:t>
      </w:r>
      <w:r>
        <w:rPr>
          <w:rStyle w:val="kursiv"/>
        </w:rPr>
        <w:t>делать</w:t>
      </w:r>
      <w:r>
        <w:rPr>
          <w:rFonts w:cs="Charter;Corbel"/>
          <w:lang w:val="en-US"/>
        </w:rPr>
        <w:t xml:space="preserve"> — </w:t>
      </w:r>
      <w:r>
        <w:rPr>
          <w:rFonts w:cs="Clarendon V 350" w:ascii="Clarendon V 350" w:hAnsi="Clarendon V 350"/>
          <w:lang w:val="en-US"/>
        </w:rPr>
        <w:t>kṛ</w:t>
      </w:r>
      <w:r>
        <w:rPr>
          <w:rFonts w:cs="Charter;Corbel"/>
          <w:lang w:val="en-US"/>
        </w:rPr>
        <w:t>-</w:t>
      </w:r>
      <w:r>
        <w:rPr>
          <w:rFonts w:cs="Clarendon V 350" w:ascii="Clarendon V 350" w:hAnsi="Clarendon V 350"/>
          <w:lang w:val="en-US"/>
        </w:rPr>
        <w:t>ta</w:t>
      </w:r>
      <w:r>
        <w:rPr>
          <w:rFonts w:cs="Charter;Corbel"/>
          <w:lang w:val="en-US"/>
        </w:rPr>
        <w:t xml:space="preserve">-, </w:t>
      </w:r>
      <w:r>
        <w:rPr>
          <w:rFonts w:cs="Clarendon V 350" w:ascii="Clarendon V 350" w:hAnsi="Clarendon V 350"/>
          <w:lang w:val="en-US"/>
        </w:rPr>
        <w:t>kar</w:t>
      </w:r>
      <w:r>
        <w:rPr>
          <w:rFonts w:cs="Charter;Corbel"/>
          <w:lang w:val="en-US"/>
        </w:rPr>
        <w:t>-</w:t>
      </w:r>
      <w:r>
        <w:rPr>
          <w:rFonts w:cs="Clarendon V 350" w:ascii="Clarendon V 350" w:hAnsi="Clarendon V 350"/>
          <w:lang w:val="en-US"/>
        </w:rPr>
        <w:t>aṇa</w:t>
      </w:r>
      <w:r>
        <w:rPr>
          <w:rFonts w:cs="Charter;Corbel"/>
          <w:lang w:val="en-US"/>
        </w:rPr>
        <w:t xml:space="preserve">-, </w:t>
      </w:r>
      <w:r>
        <w:rPr>
          <w:rFonts w:cs="Clarendon V 350" w:ascii="Clarendon V 350" w:hAnsi="Clarendon V 350"/>
          <w:lang w:val="en-US"/>
        </w:rPr>
        <w:t>ca</w:t>
      </w:r>
      <w:r>
        <w:rPr>
          <w:rFonts w:cs="Charter;Corbel"/>
          <w:lang w:val="en-US"/>
        </w:rPr>
        <w:t>-</w:t>
      </w:r>
      <w:r>
        <w:rPr>
          <w:rFonts w:cs="Clarendon V 350" w:ascii="Clarendon V 350" w:hAnsi="Clarendon V 350"/>
          <w:lang w:val="en-US"/>
        </w:rPr>
        <w:t>kār</w:t>
      </w:r>
      <w:r>
        <w:rPr>
          <w:rFonts w:cs="Charter;Corbel"/>
          <w:lang w:val="en-US"/>
        </w:rPr>
        <w:t>-</w:t>
      </w:r>
      <w:r>
        <w:rPr>
          <w:rFonts w:cs="Clarendon V 350" w:ascii="Clarendon V 350" w:hAnsi="Clarendon V 350"/>
          <w:lang w:val="en-US"/>
        </w:rPr>
        <w:t>a</w:t>
      </w:r>
      <w:r>
        <w:rPr>
          <w:rFonts w:cs="Charter;Corbel"/>
          <w:lang w:val="en-US"/>
        </w:rPr>
        <w:t>; √</w:t>
      </w:r>
      <w:r>
        <w:rPr>
          <w:rFonts w:cs="Clarendon V 350" w:ascii="Clarendon V 350" w:hAnsi="Clarendon V 350"/>
          <w:lang w:val="en-US"/>
        </w:rPr>
        <w:t>darç</w:t>
      </w:r>
      <w:r>
        <w:rPr>
          <w:rFonts w:cs="Charter;Corbel"/>
          <w:lang w:val="en-US"/>
        </w:rPr>
        <w:t xml:space="preserve"> </w:t>
      </w:r>
      <w:r>
        <w:rPr>
          <w:rStyle w:val="kursiv"/>
        </w:rPr>
        <w:t>видеть</w:t>
      </w:r>
      <w:r>
        <w:rPr>
          <w:rFonts w:cs="Charter;Corbel"/>
          <w:lang w:val="en-US"/>
        </w:rPr>
        <w:t xml:space="preserve"> — </w:t>
      </w:r>
      <w:r>
        <w:rPr>
          <w:rFonts w:cs="Clarendon V 350" w:ascii="Clarendon V 350" w:hAnsi="Clarendon V 350"/>
          <w:lang w:val="en-US"/>
        </w:rPr>
        <w:t>dṛç</w:t>
      </w:r>
      <w:r>
        <w:rPr>
          <w:rFonts w:cs="Charter;Corbel"/>
          <w:lang w:val="en-US"/>
        </w:rPr>
        <w:t>-</w:t>
      </w:r>
      <w:r>
        <w:rPr>
          <w:rFonts w:cs="Clarendon V 350" w:ascii="Clarendon V 350" w:hAnsi="Clarendon V 350"/>
          <w:lang w:val="en-US"/>
        </w:rPr>
        <w:t>yate</w:t>
      </w:r>
      <w:r>
        <w:rPr>
          <w:rFonts w:cs="Charter;Corbel"/>
          <w:lang w:val="en-US"/>
        </w:rPr>
        <w:t xml:space="preserve">, </w:t>
      </w:r>
      <w:r>
        <w:rPr>
          <w:rFonts w:cs="Clarendon V 350" w:ascii="Clarendon V 350" w:hAnsi="Clarendon V 350"/>
          <w:lang w:val="en-US"/>
        </w:rPr>
        <w:t>darç</w:t>
      </w:r>
      <w:r>
        <w:rPr>
          <w:rFonts w:cs="Charter;Corbel"/>
          <w:lang w:val="en-US"/>
        </w:rPr>
        <w:t>-</w:t>
      </w:r>
      <w:r>
        <w:rPr>
          <w:rFonts w:cs="Clarendon V 350" w:ascii="Clarendon V 350" w:hAnsi="Clarendon V 350"/>
          <w:lang w:val="en-US"/>
        </w:rPr>
        <w:t>ana</w:t>
      </w:r>
      <w:r>
        <w:rPr>
          <w:rFonts w:cs="Charter;Corbel"/>
          <w:lang w:val="en-US"/>
        </w:rPr>
        <w:t xml:space="preserve">-, </w:t>
      </w:r>
      <w:r>
        <w:rPr>
          <w:rFonts w:cs="Clarendon V 350" w:ascii="Clarendon V 350" w:hAnsi="Clarendon V 350"/>
          <w:lang w:val="en-US"/>
        </w:rPr>
        <w:t>a</w:t>
      </w:r>
      <w:r>
        <w:rPr>
          <w:rFonts w:cs="Charter;Corbel"/>
          <w:lang w:val="en-US"/>
        </w:rPr>
        <w:t>-</w:t>
      </w:r>
      <w:r>
        <w:rPr>
          <w:rFonts w:cs="Clarendon V 350" w:ascii="Clarendon V 350" w:hAnsi="Clarendon V 350"/>
          <w:lang w:val="en-US"/>
        </w:rPr>
        <w:t>drāk</w:t>
      </w:r>
      <w:r>
        <w:rPr>
          <w:rFonts w:cs="Charter;Corbel"/>
          <w:lang w:val="en-US"/>
        </w:rPr>
        <w:t>-</w:t>
      </w:r>
      <w:r>
        <w:rPr>
          <w:rFonts w:cs="Clarendon V 350" w:ascii="Clarendon V 350" w:hAnsi="Clarendon V 350"/>
          <w:lang w:val="en-US"/>
        </w:rPr>
        <w:t>ṣīt</w:t>
      </w:r>
      <w:r>
        <w:rPr>
          <w:rFonts w:cs="Charter;Corbel"/>
          <w:lang w:val="en-US"/>
        </w:rPr>
        <w:t xml:space="preserve"> (</w:t>
      </w:r>
      <w:r>
        <w:rPr>
          <w:rFonts w:cs="Clarendon V 350" w:ascii="Clarendon V 350" w:hAnsi="Clarendon V 350"/>
          <w:lang w:val="en-US"/>
        </w:rPr>
        <w:t>rā</w:t>
      </w:r>
      <w:r>
        <w:rPr>
          <w:rFonts w:cs="Charter;Corbel"/>
          <w:lang w:val="en-US"/>
        </w:rPr>
        <w:t xml:space="preserve"> </w:t>
      </w:r>
      <w:r>
        <w:rPr>
          <w:rFonts w:cs="Charter;Corbel"/>
        </w:rPr>
        <w:t>из</w:t>
      </w:r>
      <w:r>
        <w:rPr>
          <w:rFonts w:cs="Charter;Corbel"/>
          <w:lang w:val="en-US"/>
        </w:rPr>
        <w:t xml:space="preserve"> </w:t>
      </w:r>
      <w:r>
        <w:rPr>
          <w:rFonts w:cs="Clarendon V 350" w:ascii="Clarendon V 350" w:hAnsi="Clarendon V 350"/>
          <w:lang w:val="en-US"/>
        </w:rPr>
        <w:t>ār</w:t>
      </w:r>
      <w:r>
        <w:rPr>
          <w:rFonts w:cs="Charter;Corbel"/>
          <w:lang w:val="en-US"/>
        </w:rPr>
        <w:t xml:space="preserve">, </w:t>
      </w:r>
      <w:r>
        <w:rPr>
          <w:rFonts w:cs="Charter;Corbel"/>
          <w:bCs/>
          <w:color w:val="FF6600"/>
          <w:lang w:val="en-US"/>
        </w:rPr>
        <w:t xml:space="preserve">§ </w:t>
      </w:r>
      <w:r>
        <w:rPr>
          <w:rFonts w:cs="CharterExpScC Uni;Times New Roman" w:ascii="Charter Indologique Capital" w:hAnsi="Charter Indologique Capital"/>
          <w:bCs/>
          <w:color w:val="FF6600"/>
          <w:lang w:val="en-US"/>
        </w:rPr>
        <w:t>39</w:t>
      </w:r>
      <w:r>
        <w:rPr>
          <w:rFonts w:cs="Charter;Corbel"/>
          <w:lang w:val="en-US"/>
        </w:rPr>
        <w:t xml:space="preserve">, </w:t>
      </w:r>
      <w:r>
        <w:rPr>
          <w:rFonts w:cs="Charter;Corbel"/>
        </w:rPr>
        <w:t>п</w:t>
      </w:r>
      <w:r>
        <w:rPr>
          <w:rFonts w:cs="Charter;Corbel"/>
          <w:lang w:val="en-US"/>
        </w:rPr>
        <w:t xml:space="preserve">. </w:t>
      </w:r>
      <w:r>
        <w:rPr>
          <w:rFonts w:cs="CharterExpScC Uni;Times New Roman" w:ascii="Charter Indologique Capital" w:hAnsi="Charter Indologique Capital"/>
          <w:lang w:val="en-US"/>
        </w:rPr>
        <w:t>4</w:t>
      </w:r>
      <w:r>
        <w:rPr>
          <w:rFonts w:cs="Charter;Corbel"/>
          <w:lang w:val="en-US"/>
        </w:rPr>
        <w:t xml:space="preserve">). </w:t>
      </w:r>
      <w:r>
        <w:rPr>
          <w:rFonts w:cs="Charter;Corbel"/>
        </w:rPr>
        <w:t>Ряд</w:t>
      </w:r>
      <w:r>
        <w:rPr>
          <w:rFonts w:cs="Charter;Corbel"/>
          <w:lang w:val="en-US"/>
        </w:rPr>
        <w:t xml:space="preserve"> </w:t>
      </w:r>
      <w:r>
        <w:rPr>
          <w:rFonts w:cs="Clarendon V 350" w:ascii="Clarendon V 350" w:hAnsi="Clarendon V 350"/>
          <w:lang w:val="en-US"/>
        </w:rPr>
        <w:t>R</w:t>
      </w:r>
      <w:r>
        <w:rPr>
          <w:rFonts w:cs="CharterExpScC Uni;Times New Roman" w:ascii="Charter Capital;Corbel" w:hAnsi="Charter Capital;Corbel"/>
          <w:vertAlign w:val="subscript"/>
          <w:lang w:val="en-US"/>
        </w:rPr>
        <w:t>2</w:t>
      </w:r>
      <w:r>
        <w:rPr>
          <w:rFonts w:cs="Charter;Corbel"/>
          <w:lang w:val="en-US"/>
        </w:rPr>
        <w:t>: √</w:t>
      </w:r>
      <w:r>
        <w:rPr>
          <w:rFonts w:cs="Clarendon V 350" w:ascii="Clarendon V 350" w:hAnsi="Clarendon V 350"/>
          <w:lang w:val="en-US"/>
        </w:rPr>
        <w:t>gar</w:t>
      </w:r>
      <w:r>
        <w:rPr>
          <w:rFonts w:cs="Charter;Corbel"/>
          <w:lang w:val="en-US"/>
        </w:rPr>
        <w:t xml:space="preserve"> (</w:t>
      </w:r>
      <w:r>
        <w:rPr>
          <w:rFonts w:cs="Clarendon V 350" w:ascii="Clarendon V 350" w:hAnsi="Clarendon V 350"/>
          <w:lang w:val="en-US"/>
        </w:rPr>
        <w:t>gṝ</w:t>
      </w:r>
      <w:r>
        <w:rPr>
          <w:rFonts w:cs="Charter;Corbel"/>
          <w:lang w:val="en-US"/>
        </w:rPr>
        <w:t xml:space="preserve">) </w:t>
      </w:r>
      <w:r>
        <w:rPr>
          <w:rStyle w:val="kursiv"/>
        </w:rPr>
        <w:t>глотать</w:t>
      </w:r>
      <w:r>
        <w:rPr>
          <w:rFonts w:cs="Charter;Corbel"/>
          <w:lang w:val="en-US"/>
        </w:rPr>
        <w:t xml:space="preserve"> — </w:t>
      </w:r>
      <w:r>
        <w:rPr>
          <w:rFonts w:cs="Clarendon V 350" w:ascii="Clarendon V 350" w:hAnsi="Clarendon V 350"/>
          <w:lang w:val="en-US"/>
        </w:rPr>
        <w:t>gīr</w:t>
      </w:r>
      <w:r>
        <w:rPr>
          <w:rFonts w:cs="Charter;Corbel"/>
          <w:lang w:val="en-US"/>
        </w:rPr>
        <w:t>-</w:t>
      </w:r>
      <w:r>
        <w:rPr>
          <w:rFonts w:cs="Clarendon V 350" w:ascii="Clarendon V 350" w:hAnsi="Clarendon V 350"/>
          <w:lang w:val="en-US"/>
        </w:rPr>
        <w:t>ṇa</w:t>
      </w:r>
      <w:r>
        <w:rPr>
          <w:rFonts w:cs="Charter;Corbel"/>
          <w:lang w:val="en-US"/>
        </w:rPr>
        <w:t xml:space="preserve">- </w:t>
      </w:r>
      <w:r>
        <w:rPr>
          <w:rStyle w:val="kursiv"/>
        </w:rPr>
        <w:t>проглоченный</w:t>
      </w:r>
      <w:r>
        <w:rPr>
          <w:rFonts w:cs="Charter;Corbel"/>
          <w:lang w:val="en-US"/>
        </w:rPr>
        <w:t xml:space="preserve">, </w:t>
      </w:r>
      <w:r>
        <w:rPr>
          <w:rFonts w:cs="Clarendon V 350" w:ascii="Clarendon V 350" w:hAnsi="Clarendon V 350"/>
          <w:lang w:val="en-US"/>
        </w:rPr>
        <w:t>gar</w:t>
      </w:r>
      <w:r>
        <w:rPr>
          <w:rFonts w:cs="Charter;Corbel"/>
          <w:lang w:val="en-US"/>
        </w:rPr>
        <w:t>-</w:t>
      </w:r>
      <w:r>
        <w:rPr>
          <w:rFonts w:cs="Clarendon V 350" w:ascii="Clarendon V 350" w:hAnsi="Clarendon V 350"/>
          <w:lang w:val="en-US"/>
        </w:rPr>
        <w:t>aṇa</w:t>
      </w:r>
      <w:r>
        <w:rPr>
          <w:rFonts w:cs="Charter;Corbel"/>
          <w:lang w:val="en-US"/>
        </w:rPr>
        <w:t xml:space="preserve">-, </w:t>
      </w:r>
      <w:r>
        <w:rPr>
          <w:rFonts w:cs="Clarendon V 350" w:ascii="Clarendon V 350" w:hAnsi="Clarendon V 350"/>
          <w:lang w:val="en-US"/>
        </w:rPr>
        <w:t>ja</w:t>
      </w:r>
      <w:r>
        <w:rPr>
          <w:rFonts w:cs="Charter;Corbel"/>
          <w:lang w:val="en-US"/>
        </w:rPr>
        <w:t>-</w:t>
      </w:r>
      <w:r>
        <w:rPr>
          <w:rFonts w:cs="Clarendon V 350" w:ascii="Clarendon V 350" w:hAnsi="Clarendon V 350"/>
          <w:lang w:val="en-US"/>
        </w:rPr>
        <w:t>gār</w:t>
      </w:r>
      <w:r>
        <w:rPr>
          <w:rFonts w:cs="Charter;Corbel"/>
          <w:lang w:val="en-US"/>
        </w:rPr>
        <w:t>-</w:t>
      </w:r>
      <w:r>
        <w:rPr>
          <w:rFonts w:cs="Clarendon V 350" w:ascii="Clarendon V 350" w:hAnsi="Clarendon V 350"/>
          <w:lang w:val="en-US"/>
        </w:rPr>
        <w:t>a</w:t>
      </w:r>
      <w:r>
        <w:rPr>
          <w:rFonts w:cs="Charter;Corbel"/>
          <w:lang w:val="en-US"/>
        </w:rPr>
        <w:t xml:space="preserve">. </w:t>
      </w:r>
      <w:r>
        <w:rPr>
          <w:rFonts w:cs="Charter;Corbel"/>
        </w:rPr>
        <w:t>Ряд</w:t>
      </w:r>
      <w:r>
        <w:rPr>
          <w:rFonts w:cs="Charter;Corbel"/>
          <w:lang w:val="en-US"/>
        </w:rPr>
        <w:t xml:space="preserve"> </w:t>
      </w:r>
      <w:r>
        <w:rPr>
          <w:rFonts w:cs="Clarendon V 350" w:ascii="Clarendon V 350" w:hAnsi="Clarendon V 350"/>
          <w:lang w:val="en-US"/>
        </w:rPr>
        <w:t>M</w:t>
      </w:r>
      <w:r>
        <w:rPr>
          <w:rFonts w:cs="CharterExpScC Uni;Times New Roman" w:ascii="Charter Capital;Corbel" w:hAnsi="Charter Capital;Corbel"/>
          <w:vertAlign w:val="subscript"/>
          <w:lang w:val="en-US"/>
        </w:rPr>
        <w:t>1</w:t>
      </w:r>
      <w:r>
        <w:rPr>
          <w:rFonts w:cs="Charter;Corbel"/>
          <w:lang w:val="en-US"/>
        </w:rPr>
        <w:t>: √</w:t>
      </w:r>
      <w:r>
        <w:rPr>
          <w:rFonts w:cs="Clarendon V 350" w:ascii="Clarendon V 350" w:hAnsi="Clarendon V 350"/>
          <w:lang w:val="en-US"/>
        </w:rPr>
        <w:t>gam</w:t>
      </w:r>
      <w:r>
        <w:rPr>
          <w:rFonts w:cs="Charter;Corbel"/>
          <w:lang w:val="en-US"/>
        </w:rPr>
        <w:t xml:space="preserve"> </w:t>
      </w:r>
      <w:r>
        <w:rPr>
          <w:rStyle w:val="kursiv"/>
        </w:rPr>
        <w:t>идти</w:t>
      </w:r>
      <w:r>
        <w:rPr>
          <w:rFonts w:cs="Charter;Corbel"/>
          <w:lang w:val="en-US"/>
        </w:rPr>
        <w:t xml:space="preserve"> — </w:t>
      </w:r>
      <w:r>
        <w:rPr>
          <w:rFonts w:cs="Clarendon V 350" w:ascii="Clarendon V 350" w:hAnsi="Clarendon V 350"/>
          <w:lang w:val="en-US"/>
        </w:rPr>
        <w:t>ga</w:t>
      </w:r>
      <w:r>
        <w:rPr>
          <w:rFonts w:cs="Charter;Corbel"/>
          <w:lang w:val="en-US"/>
        </w:rPr>
        <w:t>-</w:t>
      </w:r>
      <w:r>
        <w:rPr>
          <w:rFonts w:cs="Clarendon V 350" w:ascii="Clarendon V 350" w:hAnsi="Clarendon V 350"/>
          <w:lang w:val="en-US"/>
        </w:rPr>
        <w:t>ta</w:t>
      </w:r>
      <w:r>
        <w:rPr>
          <w:rFonts w:cs="Charter;Corbel"/>
          <w:lang w:val="en-US"/>
        </w:rPr>
        <w:t xml:space="preserve">-, </w:t>
      </w:r>
      <w:r>
        <w:rPr>
          <w:rFonts w:cs="Clarendon V 350" w:ascii="Clarendon V 350" w:hAnsi="Clarendon V 350"/>
          <w:lang w:val="en-US"/>
        </w:rPr>
        <w:t>gam</w:t>
      </w:r>
      <w:r>
        <w:rPr>
          <w:rFonts w:cs="Charter;Corbel"/>
          <w:lang w:val="en-US"/>
        </w:rPr>
        <w:t>-</w:t>
      </w:r>
      <w:r>
        <w:rPr>
          <w:rFonts w:cs="Clarendon V 350" w:ascii="Clarendon V 350" w:hAnsi="Clarendon V 350"/>
          <w:lang w:val="en-US"/>
        </w:rPr>
        <w:t>ana</w:t>
      </w:r>
      <w:r>
        <w:rPr>
          <w:rFonts w:cs="Charter;Corbel"/>
          <w:lang w:val="en-US"/>
        </w:rPr>
        <w:t xml:space="preserve">-, </w:t>
      </w:r>
      <w:r>
        <w:rPr>
          <w:rFonts w:cs="Clarendon V 350" w:ascii="Clarendon V 350" w:hAnsi="Clarendon V 350"/>
          <w:lang w:val="en-US"/>
        </w:rPr>
        <w:t>ja</w:t>
      </w:r>
      <w:r>
        <w:rPr>
          <w:rFonts w:cs="Charter;Corbel"/>
          <w:lang w:val="en-US"/>
        </w:rPr>
        <w:t>-</w:t>
      </w:r>
      <w:r>
        <w:rPr>
          <w:rFonts w:cs="Clarendon V 350" w:ascii="Clarendon V 350" w:hAnsi="Clarendon V 350"/>
          <w:lang w:val="en-US"/>
        </w:rPr>
        <w:t>gām</w:t>
      </w:r>
      <w:r>
        <w:rPr>
          <w:rFonts w:cs="Charter;Corbel"/>
          <w:lang w:val="en-US"/>
        </w:rPr>
        <w:t>-</w:t>
      </w:r>
      <w:r>
        <w:rPr>
          <w:rFonts w:cs="Clarendon V 350" w:ascii="Clarendon V 350" w:hAnsi="Clarendon V 350"/>
          <w:lang w:val="en-US"/>
        </w:rPr>
        <w:t>a</w:t>
      </w:r>
      <w:r>
        <w:rPr>
          <w:rFonts w:cs="Charter;Corbel"/>
          <w:lang w:val="en-US"/>
        </w:rPr>
        <w:t xml:space="preserve">. </w:t>
      </w:r>
      <w:r>
        <w:rPr>
          <w:rFonts w:cs="Charter;Corbel"/>
        </w:rPr>
        <w:t>Ряд</w:t>
      </w:r>
      <w:r>
        <w:rPr>
          <w:rFonts w:cs="Charter;Corbel"/>
          <w:lang w:val="en-US"/>
        </w:rPr>
        <w:t xml:space="preserve"> </w:t>
      </w:r>
      <w:r>
        <w:rPr>
          <w:rFonts w:cs="Clarendon V 350" w:ascii="Clarendon V 350" w:hAnsi="Clarendon V 350"/>
          <w:lang w:val="en-US"/>
        </w:rPr>
        <w:t>N</w:t>
      </w:r>
      <w:r>
        <w:rPr>
          <w:rFonts w:cs="CharterExpScC Uni;Times New Roman" w:ascii="Charter Capital;Corbel" w:hAnsi="Charter Capital;Corbel"/>
          <w:vertAlign w:val="subscript"/>
          <w:lang w:val="en-US"/>
        </w:rPr>
        <w:t>1</w:t>
      </w:r>
      <w:r>
        <w:rPr>
          <w:rFonts w:cs="Charter;Corbel"/>
          <w:lang w:val="en-US"/>
        </w:rPr>
        <w:t>: √</w:t>
      </w:r>
      <w:r>
        <w:rPr>
          <w:rFonts w:cs="Clarendon V 350" w:ascii="Clarendon V 350" w:hAnsi="Clarendon V 350"/>
          <w:lang w:val="en-US"/>
        </w:rPr>
        <w:t>han</w:t>
      </w:r>
      <w:r>
        <w:rPr>
          <w:rFonts w:cs="Charter;Corbel"/>
          <w:lang w:val="en-US"/>
        </w:rPr>
        <w:t xml:space="preserve"> </w:t>
      </w:r>
      <w:r>
        <w:rPr>
          <w:rStyle w:val="kursiv"/>
        </w:rPr>
        <w:t>убивать</w:t>
      </w:r>
      <w:r>
        <w:rPr>
          <w:rFonts w:cs="Charter;Corbel"/>
          <w:lang w:val="en-US"/>
        </w:rPr>
        <w:t xml:space="preserve"> — </w:t>
      </w:r>
      <w:r>
        <w:rPr>
          <w:rFonts w:cs="Clarendon V 350" w:ascii="Clarendon V 350" w:hAnsi="Clarendon V 350"/>
          <w:lang w:val="en-US"/>
        </w:rPr>
        <w:t>ha</w:t>
      </w:r>
      <w:r>
        <w:rPr>
          <w:rFonts w:cs="Charter;Corbel"/>
          <w:lang w:val="en-US"/>
        </w:rPr>
        <w:t>-</w:t>
      </w:r>
      <w:r>
        <w:rPr>
          <w:rFonts w:cs="Clarendon V 350" w:ascii="Clarendon V 350" w:hAnsi="Clarendon V 350"/>
          <w:lang w:val="en-US"/>
        </w:rPr>
        <w:t>ta</w:t>
      </w:r>
      <w:r>
        <w:rPr>
          <w:rFonts w:cs="Charter;Corbel"/>
          <w:lang w:val="en-US"/>
        </w:rPr>
        <w:t xml:space="preserve">-, </w:t>
      </w:r>
      <w:r>
        <w:rPr>
          <w:rFonts w:cs="Clarendon V 350" w:ascii="Clarendon V 350" w:hAnsi="Clarendon V 350"/>
          <w:lang w:val="en-US"/>
        </w:rPr>
        <w:t>han</w:t>
      </w:r>
      <w:r>
        <w:rPr>
          <w:rFonts w:cs="Charter;Corbel"/>
          <w:lang w:val="en-US"/>
        </w:rPr>
        <w:t>-</w:t>
      </w:r>
      <w:r>
        <w:rPr>
          <w:rFonts w:cs="Clarendon V 350" w:ascii="Clarendon V 350" w:hAnsi="Clarendon V 350"/>
          <w:lang w:val="en-US"/>
        </w:rPr>
        <w:t>ana</w:t>
      </w:r>
      <w:r>
        <w:rPr>
          <w:rFonts w:cs="Charter;Corbel"/>
          <w:lang w:val="en-US"/>
        </w:rPr>
        <w:t xml:space="preserve">-. </w:t>
      </w:r>
      <w:r>
        <w:rPr>
          <w:rFonts w:cs="Charter;Corbel"/>
        </w:rPr>
        <w:t>Ряд</w:t>
      </w:r>
      <w:r>
        <w:rPr>
          <w:rFonts w:cs="Charter;Corbel"/>
          <w:lang w:val="en-US"/>
        </w:rPr>
        <w:t xml:space="preserve"> </w:t>
      </w:r>
      <w:r>
        <w:rPr>
          <w:rFonts w:cs="Clarendon V 350" w:ascii="Clarendon V 350" w:hAnsi="Clarendon V 350"/>
          <w:lang w:val="en-US"/>
        </w:rPr>
        <w:t>N</w:t>
      </w:r>
      <w:r>
        <w:rPr>
          <w:rFonts w:cs="CharterExpScC Uni;Times New Roman" w:ascii="Charter Capital;Corbel" w:hAnsi="Charter Capital;Corbel"/>
          <w:vertAlign w:val="subscript"/>
          <w:lang w:val="en-US"/>
        </w:rPr>
        <w:t>2</w:t>
      </w:r>
      <w:r>
        <w:rPr>
          <w:rFonts w:cs="Charter;Corbel"/>
          <w:lang w:val="en-US"/>
        </w:rPr>
        <w:t>: √</w:t>
      </w:r>
      <w:r>
        <w:rPr>
          <w:rFonts w:cs="Clarendon V 350" w:ascii="Clarendon V 350" w:hAnsi="Clarendon V 350"/>
          <w:lang w:val="en-US"/>
        </w:rPr>
        <w:t>jan</w:t>
      </w:r>
      <w:r>
        <w:rPr>
          <w:rFonts w:cs="Charter;Corbel"/>
          <w:lang w:val="en-US"/>
        </w:rPr>
        <w:t xml:space="preserve"> </w:t>
      </w:r>
      <w:r>
        <w:rPr>
          <w:rStyle w:val="kursiv"/>
        </w:rPr>
        <w:t>рождать</w:t>
      </w:r>
      <w:r>
        <w:rPr>
          <w:rFonts w:cs="Charter;Corbel"/>
          <w:lang w:val="en-US"/>
        </w:rPr>
        <w:t xml:space="preserve"> — </w:t>
      </w:r>
      <w:r>
        <w:rPr>
          <w:rFonts w:cs="Clarendon V 350" w:ascii="Clarendon V 350" w:hAnsi="Clarendon V 350"/>
          <w:lang w:val="en-US"/>
        </w:rPr>
        <w:t>jā</w:t>
      </w:r>
      <w:r>
        <w:rPr>
          <w:rFonts w:cs="Charter;Corbel"/>
          <w:lang w:val="en-US"/>
        </w:rPr>
        <w:t>-</w:t>
      </w:r>
      <w:r>
        <w:rPr>
          <w:rFonts w:cs="Clarendon V 350" w:ascii="Clarendon V 350" w:hAnsi="Clarendon V 350"/>
          <w:lang w:val="en-US"/>
        </w:rPr>
        <w:t>ta</w:t>
      </w:r>
      <w:r>
        <w:rPr>
          <w:rFonts w:cs="Charter;Corbel"/>
          <w:lang w:val="en-US"/>
        </w:rPr>
        <w:t xml:space="preserve">-, </w:t>
      </w:r>
      <w:r>
        <w:rPr>
          <w:rFonts w:cs="Clarendon V 350" w:ascii="Clarendon V 350" w:hAnsi="Clarendon V 350"/>
          <w:lang w:val="en-US"/>
        </w:rPr>
        <w:t>jan</w:t>
      </w:r>
      <w:r>
        <w:rPr>
          <w:rFonts w:cs="Charter;Corbel"/>
          <w:lang w:val="en-US"/>
        </w:rPr>
        <w:t>-</w:t>
      </w:r>
      <w:r>
        <w:rPr>
          <w:rFonts w:cs="Clarendon V 350" w:ascii="Clarendon V 350" w:hAnsi="Clarendon V 350"/>
          <w:lang w:val="en-US"/>
        </w:rPr>
        <w:t>ana</w:t>
      </w:r>
      <w:r>
        <w:rPr>
          <w:rFonts w:cs="Charter;Corbel"/>
          <w:lang w:val="en-US"/>
        </w:rPr>
        <w:t xml:space="preserve">-, </w:t>
      </w:r>
      <w:r>
        <w:rPr>
          <w:rFonts w:cs="Clarendon V 350" w:ascii="Clarendon V 350" w:hAnsi="Clarendon V 350"/>
          <w:lang w:val="en-US"/>
        </w:rPr>
        <w:t>ja</w:t>
      </w:r>
      <w:r>
        <w:rPr>
          <w:rFonts w:cs="Charter;Corbel"/>
          <w:lang w:val="en-US"/>
        </w:rPr>
        <w:t>-</w:t>
      </w:r>
      <w:r>
        <w:rPr>
          <w:rFonts w:cs="Clarendon V 350" w:ascii="Clarendon V 350" w:hAnsi="Clarendon V 350"/>
          <w:lang w:val="en-US"/>
        </w:rPr>
        <w:t>jān</w:t>
      </w:r>
      <w:r>
        <w:rPr>
          <w:rFonts w:cs="Charter;Corbel"/>
          <w:lang w:val="en-US"/>
        </w:rPr>
        <w:t>-</w:t>
      </w:r>
      <w:r>
        <w:rPr>
          <w:rFonts w:cs="Clarendon V 350" w:ascii="Clarendon V 350" w:hAnsi="Clarendon V 350"/>
          <w:lang w:val="en-US"/>
        </w:rPr>
        <w:t>a</w:t>
      </w:r>
      <w:r>
        <w:rPr>
          <w:rFonts w:cs="Charter;Corbel"/>
          <w:lang w:val="en-US"/>
        </w:rPr>
        <w:t xml:space="preserve">. </w:t>
      </w:r>
    </w:p>
    <w:p>
      <w:pPr>
        <w:pStyle w:val="Normal"/>
        <w:spacing w:lineRule="exact" w:line="260"/>
        <w:ind w:firstLine="284" w:start="0" w:end="0"/>
        <w:rPr>
          <w:rFonts w:cs="Charter;Corbel"/>
          <w:b/>
          <w:lang w:val="en-US"/>
        </w:rPr>
      </w:pPr>
      <w:r>
        <w:rPr>
          <w:rFonts w:cs="Charter;Corbel"/>
        </w:rPr>
        <w:t>Примеры</w:t>
      </w:r>
      <w:r>
        <w:rPr>
          <w:rFonts w:cs="Charter;Corbel"/>
          <w:lang w:val="en-US"/>
        </w:rPr>
        <w:t xml:space="preserve"> </w:t>
      </w:r>
      <w:r>
        <w:rPr>
          <w:rFonts w:cs="Charter;Corbel"/>
        </w:rPr>
        <w:t>чередований</w:t>
      </w:r>
      <w:r>
        <w:rPr>
          <w:rFonts w:cs="Charter;Corbel"/>
          <w:lang w:val="en-US"/>
        </w:rPr>
        <w:t xml:space="preserve"> </w:t>
      </w:r>
      <w:r>
        <w:rPr>
          <w:rFonts w:cs="Charter;Corbel"/>
        </w:rPr>
        <w:t>в</w:t>
      </w:r>
      <w:r>
        <w:rPr>
          <w:rFonts w:cs="Charter;Corbel"/>
          <w:lang w:val="en-US"/>
        </w:rPr>
        <w:t xml:space="preserve"> </w:t>
      </w:r>
      <w:r>
        <w:rPr>
          <w:rFonts w:cs="Charter;Corbel"/>
        </w:rPr>
        <w:t>суффиксах</w:t>
      </w:r>
      <w:r>
        <w:rPr>
          <w:rFonts w:cs="Charter;Corbel"/>
          <w:lang w:val="en-US"/>
        </w:rPr>
        <w:t xml:space="preserve">: </w:t>
      </w:r>
      <w:r>
        <w:rPr>
          <w:rFonts w:cs="Clarendon V 350" w:ascii="Clarendon V 350" w:hAnsi="Clarendon V 350"/>
          <w:lang w:val="en-US"/>
        </w:rPr>
        <w:t>badh</w:t>
      </w:r>
      <w:r>
        <w:rPr>
          <w:rFonts w:cs="Charter;Corbel"/>
          <w:lang w:val="en-US"/>
        </w:rPr>
        <w:t>-</w:t>
      </w:r>
      <w:r>
        <w:rPr>
          <w:rFonts w:cs="Clarendon V 350" w:ascii="Clarendon V 350" w:hAnsi="Clarendon V 350"/>
          <w:lang w:val="en-US"/>
        </w:rPr>
        <w:t>nī</w:t>
      </w:r>
      <w:r>
        <w:rPr>
          <w:rFonts w:cs="Charter;Corbel"/>
          <w:lang w:val="en-US"/>
        </w:rPr>
        <w:t>-</w:t>
      </w:r>
      <w:r>
        <w:rPr>
          <w:rFonts w:cs="Clarendon V 350" w:ascii="Clarendon V 350" w:hAnsi="Clarendon V 350"/>
          <w:lang w:val="en-US"/>
        </w:rPr>
        <w:t>maḥ</w:t>
      </w:r>
      <w:r>
        <w:rPr>
          <w:rFonts w:cs="Charter;Corbel"/>
          <w:lang w:val="en-US"/>
        </w:rPr>
        <w:t xml:space="preserve"> </w:t>
      </w:r>
      <w:r>
        <w:rPr>
          <w:rStyle w:val="kursiv"/>
        </w:rPr>
        <w:t>связываем</w:t>
      </w:r>
      <w:r>
        <w:rPr>
          <w:rFonts w:cs="Charter;Corbel"/>
          <w:lang w:val="en-US"/>
        </w:rPr>
        <w:t xml:space="preserve">, </w:t>
      </w:r>
      <w:r>
        <w:rPr>
          <w:rFonts w:cs="Clarendon V 350" w:ascii="Clarendon V 350" w:hAnsi="Clarendon V 350"/>
          <w:lang w:val="en-US"/>
        </w:rPr>
        <w:t>badh</w:t>
      </w:r>
      <w:r>
        <w:rPr>
          <w:rFonts w:cs="Charter;Corbel"/>
          <w:lang w:val="en-US"/>
        </w:rPr>
        <w:t>-</w:t>
      </w:r>
      <w:r>
        <w:rPr>
          <w:rFonts w:cs="Clarendon V 350" w:ascii="Clarendon V 350" w:hAnsi="Clarendon V 350"/>
          <w:lang w:val="en-US"/>
        </w:rPr>
        <w:t>nā</w:t>
      </w:r>
      <w:r>
        <w:rPr>
          <w:rFonts w:cs="Charter;Corbel"/>
          <w:lang w:val="en-US"/>
        </w:rPr>
        <w:t>-</w:t>
      </w:r>
      <w:r>
        <w:rPr>
          <w:rFonts w:cs="Clarendon V 350" w:ascii="Clarendon V 350" w:hAnsi="Clarendon V 350"/>
          <w:lang w:val="en-US"/>
        </w:rPr>
        <w:t>ti</w:t>
      </w:r>
      <w:r>
        <w:rPr>
          <w:rFonts w:cs="Charter;Corbel"/>
          <w:lang w:val="en-US"/>
        </w:rPr>
        <w:t xml:space="preserve"> </w:t>
      </w:r>
      <w:r>
        <w:rPr>
          <w:rStyle w:val="kursiv"/>
        </w:rPr>
        <w:t>связывает</w:t>
      </w:r>
      <w:r>
        <w:rPr>
          <w:rFonts w:cs="Charter;Corbel"/>
          <w:lang w:val="en-US"/>
        </w:rPr>
        <w:t xml:space="preserve"> (</w:t>
      </w:r>
      <w:r>
        <w:rPr>
          <w:rFonts w:cs="Clarendon V 350" w:ascii="Clarendon V 350" w:hAnsi="Clarendon V 350"/>
          <w:lang w:val="en-US"/>
        </w:rPr>
        <w:t>A</w:t>
      </w:r>
      <w:r>
        <w:rPr>
          <w:rFonts w:cs="CharterExpScC Uni;Times New Roman" w:ascii="Charter Capital;Corbel" w:hAnsi="Charter Capital;Corbel"/>
          <w:vertAlign w:val="subscript"/>
          <w:lang w:val="en-US"/>
        </w:rPr>
        <w:t>2</w:t>
      </w:r>
      <w:r>
        <w:rPr>
          <w:rFonts w:cs="Charter;Corbel"/>
          <w:lang w:val="en-US"/>
        </w:rPr>
        <w:t xml:space="preserve">); </w:t>
      </w:r>
      <w:r>
        <w:rPr>
          <w:rFonts w:cs="Clarendon V 350" w:ascii="Clarendon V 350" w:hAnsi="Clarendon V 350"/>
          <w:lang w:val="en-US"/>
        </w:rPr>
        <w:t>ke</w:t>
      </w:r>
      <w:r>
        <w:rPr>
          <w:rFonts w:cs="Charter;Corbel"/>
          <w:lang w:val="en-US"/>
        </w:rPr>
        <w:t>-</w:t>
      </w:r>
      <w:r>
        <w:rPr>
          <w:rFonts w:cs="Clarendon V 350" w:ascii="Clarendon V 350" w:hAnsi="Clarendon V 350"/>
          <w:lang w:val="en-US"/>
        </w:rPr>
        <w:t>tu</w:t>
      </w:r>
      <w:r>
        <w:rPr>
          <w:rFonts w:cs="Charter;Corbel"/>
          <w:lang w:val="en-US"/>
        </w:rPr>
        <w:t>-</w:t>
      </w:r>
      <w:r>
        <w:rPr>
          <w:rFonts w:cs="Clarendon V 350" w:ascii="Clarendon V 350" w:hAnsi="Clarendon V 350"/>
          <w:lang w:val="en-US"/>
        </w:rPr>
        <w:t>ḥ</w:t>
      </w:r>
      <w:r>
        <w:rPr>
          <w:rFonts w:cs="Charter;Corbel"/>
          <w:lang w:val="en-US"/>
        </w:rPr>
        <w:t xml:space="preserve"> </w:t>
      </w:r>
      <w:r>
        <w:rPr>
          <w:rStyle w:val="kursiv"/>
        </w:rPr>
        <w:t>знамя</w:t>
      </w:r>
      <w:r>
        <w:rPr>
          <w:rFonts w:cs="Charter;Corbel"/>
          <w:lang w:val="en-US"/>
        </w:rPr>
        <w:t xml:space="preserve">, </w:t>
      </w:r>
      <w:r>
        <w:rPr>
          <w:rFonts w:cs="Clarendon V 350" w:ascii="Clarendon V 350" w:hAnsi="Clarendon V 350"/>
          <w:lang w:val="en-US"/>
        </w:rPr>
        <w:t>ke</w:t>
      </w:r>
      <w:r>
        <w:rPr>
          <w:rFonts w:cs="Charter;Corbel"/>
          <w:lang w:val="en-US"/>
        </w:rPr>
        <w:t>-</w:t>
      </w:r>
      <w:r>
        <w:rPr>
          <w:rFonts w:cs="Clarendon V 350" w:ascii="Clarendon V 350" w:hAnsi="Clarendon V 350"/>
          <w:lang w:val="en-US"/>
        </w:rPr>
        <w:t>to</w:t>
      </w:r>
      <w:r>
        <w:rPr>
          <w:rFonts w:cs="Charter;Corbel"/>
          <w:lang w:val="en-US"/>
        </w:rPr>
        <w:t>-</w:t>
      </w:r>
      <w:r>
        <w:rPr>
          <w:rFonts w:cs="Clarendon V 350" w:ascii="Clarendon V 350" w:hAnsi="Clarendon V 350"/>
          <w:lang w:val="en-US"/>
        </w:rPr>
        <w:t>ḥ</w:t>
      </w:r>
      <w:r>
        <w:rPr>
          <w:rFonts w:cs="Charter;Corbel"/>
          <w:lang w:val="en-US"/>
        </w:rPr>
        <w:t xml:space="preserve"> </w:t>
      </w:r>
      <w:r>
        <w:rPr>
          <w:rStyle w:val="kursiv"/>
        </w:rPr>
        <w:t>знамени</w:t>
      </w:r>
      <w:r>
        <w:rPr>
          <w:rFonts w:cs="Charter;Corbel"/>
          <w:lang w:val="en-US"/>
        </w:rPr>
        <w:t xml:space="preserve"> (</w:t>
      </w:r>
      <w:r>
        <w:rPr>
          <w:rFonts w:cs="Clarendon V 350" w:ascii="Clarendon V 350" w:hAnsi="Clarendon V 350"/>
          <w:lang w:val="en-US"/>
        </w:rPr>
        <w:t>U</w:t>
      </w:r>
      <w:r>
        <w:rPr>
          <w:rFonts w:cs="CharterExpScC Uni;Times New Roman" w:ascii="Charter Capital;Corbel" w:hAnsi="Charter Capital;Corbel"/>
          <w:vertAlign w:val="subscript"/>
          <w:lang w:val="en-US"/>
        </w:rPr>
        <w:t>1</w:t>
      </w:r>
      <w:r>
        <w:rPr>
          <w:rFonts w:cs="Charter;Corbel"/>
          <w:lang w:val="en-US"/>
        </w:rPr>
        <w:t xml:space="preserve">); </w:t>
      </w:r>
      <w:r>
        <w:rPr>
          <w:rFonts w:cs="Clarendon V 350" w:ascii="Clarendon V 350" w:hAnsi="Clarendon V 350"/>
          <w:lang w:val="en-US"/>
        </w:rPr>
        <w:t>dā</w:t>
      </w:r>
      <w:r>
        <w:rPr>
          <w:rFonts w:cs="Charter;Corbel"/>
          <w:lang w:val="en-US"/>
        </w:rPr>
        <w:t>-</w:t>
      </w:r>
      <w:r>
        <w:rPr>
          <w:rFonts w:cs="Clarendon V 350" w:ascii="Clarendon V 350" w:hAnsi="Clarendon V 350"/>
          <w:lang w:val="en-US"/>
        </w:rPr>
        <w:t>tṛ</w:t>
      </w:r>
      <w:r>
        <w:rPr>
          <w:rFonts w:cs="Charter;Corbel"/>
          <w:lang w:val="en-US"/>
        </w:rPr>
        <w:t>-</w:t>
      </w:r>
      <w:r>
        <w:rPr>
          <w:rFonts w:cs="Clarendon V 350" w:ascii="Clarendon V 350" w:hAnsi="Clarendon V 350"/>
          <w:lang w:val="en-US"/>
        </w:rPr>
        <w:t>bhiḥ</w:t>
      </w:r>
      <w:r>
        <w:rPr>
          <w:rFonts w:cs="Charter;Corbel"/>
          <w:lang w:val="en-US"/>
        </w:rPr>
        <w:t xml:space="preserve"> </w:t>
      </w:r>
      <w:r>
        <w:rPr>
          <w:rStyle w:val="kursiv"/>
        </w:rPr>
        <w:t>подателями</w:t>
      </w:r>
      <w:r>
        <w:rPr>
          <w:rFonts w:cs="Charter;Corbel"/>
          <w:lang w:val="en-US"/>
        </w:rPr>
        <w:t xml:space="preserve">, </w:t>
      </w:r>
      <w:r>
        <w:rPr>
          <w:rFonts w:cs="Clarendon V 350" w:ascii="Clarendon V 350" w:hAnsi="Clarendon V 350"/>
          <w:lang w:val="en-US"/>
        </w:rPr>
        <w:t>dā</w:t>
      </w:r>
      <w:r>
        <w:rPr>
          <w:rFonts w:cs="Charter;Corbel"/>
          <w:lang w:val="en-US"/>
        </w:rPr>
        <w:t>-</w:t>
      </w:r>
      <w:r>
        <w:rPr>
          <w:rFonts w:cs="Clarendon V 350" w:ascii="Clarendon V 350" w:hAnsi="Clarendon V 350"/>
          <w:lang w:val="en-US"/>
        </w:rPr>
        <w:t>tar</w:t>
      </w:r>
      <w:r>
        <w:rPr>
          <w:rFonts w:cs="Charter;Corbel"/>
          <w:lang w:val="en-US"/>
        </w:rPr>
        <w:t>-</w:t>
      </w:r>
      <w:r>
        <w:rPr>
          <w:rFonts w:cs="Clarendon V 350" w:ascii="Clarendon V 350" w:hAnsi="Clarendon V 350"/>
          <w:lang w:val="en-US"/>
        </w:rPr>
        <w:t>ī</w:t>
      </w:r>
      <w:r>
        <w:rPr>
          <w:rFonts w:cs="Charter;Corbel"/>
          <w:lang w:val="en-US"/>
        </w:rPr>
        <w:t xml:space="preserve"> </w:t>
      </w:r>
      <w:r>
        <w:rPr>
          <w:rStyle w:val="kursiv"/>
        </w:rPr>
        <w:t>в</w:t>
      </w:r>
      <w:r>
        <w:rPr>
          <w:rStyle w:val="kursiv"/>
          <w:lang w:val="en-US"/>
        </w:rPr>
        <w:t xml:space="preserve"> </w:t>
      </w:r>
      <w:r>
        <w:rPr>
          <w:rStyle w:val="kursiv"/>
        </w:rPr>
        <w:t>подателе</w:t>
      </w:r>
      <w:r>
        <w:rPr>
          <w:rFonts w:cs="Charter;Corbel"/>
          <w:lang w:val="en-US"/>
        </w:rPr>
        <w:t xml:space="preserve">, </w:t>
      </w:r>
      <w:r>
        <w:rPr>
          <w:rFonts w:cs="Clarendon V 350" w:ascii="Clarendon V 350" w:hAnsi="Clarendon V 350"/>
          <w:lang w:val="en-US"/>
        </w:rPr>
        <w:t>dā</w:t>
      </w:r>
      <w:r>
        <w:rPr>
          <w:rFonts w:cs="Charter;Corbel"/>
          <w:lang w:val="en-US"/>
        </w:rPr>
        <w:t>-</w:t>
      </w:r>
      <w:r>
        <w:rPr>
          <w:rFonts w:cs="Clarendon V 350" w:ascii="Clarendon V 350" w:hAnsi="Clarendon V 350"/>
          <w:lang w:val="en-US"/>
        </w:rPr>
        <w:t>tār</w:t>
      </w:r>
      <w:r>
        <w:rPr>
          <w:rFonts w:cs="Charter;Corbel"/>
          <w:lang w:val="en-US"/>
        </w:rPr>
        <w:t>-</w:t>
      </w:r>
      <w:r>
        <w:rPr>
          <w:rFonts w:cs="Clarendon V 350" w:ascii="Clarendon V 350" w:hAnsi="Clarendon V 350"/>
          <w:lang w:val="en-US"/>
        </w:rPr>
        <w:t>am</w:t>
      </w:r>
      <w:r>
        <w:rPr>
          <w:rFonts w:cs="Charter;Corbel"/>
          <w:lang w:val="en-US"/>
        </w:rPr>
        <w:t xml:space="preserve"> </w:t>
      </w:r>
      <w:r>
        <w:rPr>
          <w:rStyle w:val="kursiv"/>
        </w:rPr>
        <w:t>подателя</w:t>
      </w:r>
      <w:r>
        <w:rPr>
          <w:rFonts w:cs="Charter;Corbel"/>
          <w:lang w:val="en-US"/>
        </w:rPr>
        <w:t xml:space="preserve"> (</w:t>
      </w:r>
      <w:r>
        <w:rPr>
          <w:rFonts w:cs="Clarendon V 350" w:ascii="Clarendon V 350" w:hAnsi="Clarendon V 350"/>
          <w:lang w:val="en-US"/>
        </w:rPr>
        <w:t>R</w:t>
      </w:r>
      <w:r>
        <w:rPr>
          <w:rFonts w:cs="CharterExpScC Uni;Times New Roman" w:ascii="Charter Capital;Corbel" w:hAnsi="Charter Capital;Corbel"/>
          <w:vertAlign w:val="subscript"/>
          <w:lang w:val="en-US"/>
        </w:rPr>
        <w:t>1</w:t>
      </w:r>
      <w:r>
        <w:rPr>
          <w:rFonts w:cs="Charter;Corbel"/>
          <w:lang w:val="en-US"/>
        </w:rPr>
        <w:t>).</w:t>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52</w:t>
      </w:r>
      <w:r>
        <w:rPr>
          <w:rFonts w:cs="Charter;Corbel"/>
        </w:rPr>
        <w:t xml:space="preserve">. В рядах </w:t>
      </w:r>
      <w:r>
        <w:rPr>
          <w:rFonts w:cs="Clarendon V 350" w:ascii="Clarendon V 350" w:hAnsi="Clarendon V 350"/>
        </w:rPr>
        <w:t>A</w:t>
      </w:r>
      <w:r>
        <w:rPr>
          <w:rFonts w:cs="CharterExpScC Uni;Times New Roman" w:ascii="Charter Capital;Corbel" w:hAnsi="Charter Capital;Corbel"/>
          <w:vertAlign w:val="subscript"/>
        </w:rPr>
        <w:t>1</w:t>
      </w:r>
      <w:r>
        <w:rPr>
          <w:rFonts w:cs="Charter;Corbel"/>
        </w:rPr>
        <w:t xml:space="preserve"> и </w:t>
      </w:r>
      <w:r>
        <w:rPr>
          <w:rFonts w:cs="Clarendon V 350" w:ascii="Clarendon V 350" w:hAnsi="Clarendon V 350"/>
        </w:rPr>
        <w:t>A</w:t>
      </w:r>
      <w:r>
        <w:rPr>
          <w:rFonts w:cs="CharterExpScC Uni;Times New Roman" w:ascii="Charter Capital;Corbel" w:hAnsi="Charter Capital;Corbel"/>
          <w:vertAlign w:val="subscript"/>
        </w:rPr>
        <w:t>2</w:t>
      </w:r>
      <w:r>
        <w:rPr>
          <w:rFonts w:cs="Charter;Corbel"/>
        </w:rPr>
        <w:t xml:space="preserve">, если перед основным чередующимся элементом стоит сонант </w:t>
      </w:r>
      <w:r>
        <w:rPr>
          <w:rFonts w:cs="Clarendon V 350" w:ascii="Clarendon V 350" w:hAnsi="Clarendon V 350"/>
        </w:rPr>
        <w:t>y</w:t>
      </w:r>
      <w:r>
        <w:rPr>
          <w:rFonts w:cs="Charter;Corbel"/>
        </w:rPr>
        <w:t xml:space="preserve">, </w:t>
      </w:r>
      <w:r>
        <w:rPr>
          <w:rFonts w:cs="Clarendon V 350" w:ascii="Clarendon V 350" w:hAnsi="Clarendon V 350"/>
        </w:rPr>
        <w:t>v</w:t>
      </w:r>
      <w:r>
        <w:rPr>
          <w:rFonts w:cs="Charter;Corbel"/>
        </w:rPr>
        <w:t xml:space="preserve"> или </w:t>
      </w:r>
      <w:r>
        <w:rPr>
          <w:rFonts w:cs="Clarendon V 350" w:ascii="Clarendon V 350" w:hAnsi="Clarendon V 350"/>
        </w:rPr>
        <w:t>r</w:t>
      </w:r>
      <w:r>
        <w:rPr>
          <w:rFonts w:cs="Charter;Corbel"/>
        </w:rPr>
        <w:t xml:space="preserve">, возникают двойные чередования, носящие название </w:t>
      </w:r>
      <w:r>
        <w:rPr>
          <w:rStyle w:val="grammatikablue"/>
        </w:rPr>
        <w:t>samprasāraṇa</w:t>
      </w:r>
      <w:r>
        <w:rPr>
          <w:rStyle w:val="Style10"/>
          <w:rStyle w:val="FootnoteReference"/>
          <w:rFonts w:cs="Clarendon V 350" w:ascii="Charter Capital;Corbel" w:hAnsi="Charter Capital;Corbel"/>
        </w:rPr>
        <w:footnoteReference w:id="10"/>
      </w:r>
      <w:r>
        <w:rPr>
          <w:rFonts w:cs="Charter;Corbel"/>
        </w:rPr>
        <w:t>.</w:t>
      </w:r>
    </w:p>
    <w:p>
      <w:pPr>
        <w:pStyle w:val="Normal"/>
        <w:spacing w:lineRule="exact" w:line="260"/>
        <w:ind w:firstLine="284" w:start="0" w:end="0"/>
        <w:rPr>
          <w:rFonts w:cs="Charter;Corbel"/>
        </w:rPr>
      </w:pPr>
      <w:r>
        <w:rPr>
          <w:rFonts w:cs="Charter;Corbel"/>
        </w:rPr>
      </w:r>
    </w:p>
    <w:tbl>
      <w:tblPr>
        <w:tblW w:w="4674" w:type="dxa"/>
        <w:jc w:val="center"/>
        <w:tblInd w:w="0" w:type="dxa"/>
        <w:tblLayout w:type="fixed"/>
        <w:tblCellMar>
          <w:top w:w="57" w:type="dxa"/>
          <w:start w:w="108" w:type="dxa"/>
          <w:bottom w:w="57" w:type="dxa"/>
          <w:end w:w="108" w:type="dxa"/>
        </w:tblCellMar>
      </w:tblPr>
      <w:tblGrid>
        <w:gridCol w:w="418"/>
        <w:gridCol w:w="1481"/>
        <w:gridCol w:w="1326"/>
        <w:gridCol w:w="1449"/>
      </w:tblGrid>
      <w:tr>
        <w:trPr/>
        <w:tc>
          <w:tcPr>
            <w:tcW w:w="418" w:type="dxa"/>
            <w:tcBorders>
              <w:top w:val="thinThickSmallGap" w:sz="12" w:space="0" w:color="000000"/>
              <w:start w:val="thinThickSmallGap" w:sz="12" w:space="0" w:color="000000"/>
              <w:bottom w:val="single" w:sz="4" w:space="0" w:color="000000"/>
              <w:end w:val="single" w:sz="4" w:space="0" w:color="000000"/>
            </w:tcBorders>
            <w:vAlign w:val="center"/>
          </w:tcPr>
          <w:p>
            <w:pPr>
              <w:pStyle w:val="Normal"/>
              <w:snapToGrid w:val="false"/>
              <w:spacing w:lineRule="exact" w:line="260"/>
              <w:ind w:start="0" w:end="0"/>
              <w:jc w:val="center"/>
              <w:rPr>
                <w:rFonts w:ascii="Charter Uni;Courier New" w:hAnsi="Charter Uni;Courier New" w:cs="Charter Uni;Courier New"/>
              </w:rPr>
            </w:pPr>
            <w:r>
              <w:rPr>
                <w:rFonts w:cs="Charter Uni;Courier New" w:ascii="Charter Uni;Courier New" w:hAnsi="Charter Uni;Courier New"/>
              </w:rPr>
            </w:r>
          </w:p>
        </w:tc>
        <w:tc>
          <w:tcPr>
            <w:tcW w:w="1481" w:type="dxa"/>
            <w:tcBorders>
              <w:top w:val="thinThickSmallGap" w:sz="12"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rFonts w:cs="Charter Uni;Courier New"/>
                <w:lang w:val="en-US"/>
              </w:rPr>
            </w:pPr>
            <w:r>
              <w:rPr>
                <w:rFonts w:cs="Charter;Corbel"/>
              </w:rPr>
              <w:t>Слабая</w:t>
            </w:r>
            <w:r>
              <w:rPr>
                <w:rFonts w:cs="Charter;Corbel"/>
                <w:lang w:val="en-US"/>
              </w:rPr>
              <w:t xml:space="preserve"> </w:t>
            </w:r>
            <w:r>
              <w:rPr>
                <w:rFonts w:cs="Charter;Corbel"/>
              </w:rPr>
              <w:t>ступень</w:t>
            </w:r>
          </w:p>
        </w:tc>
        <w:tc>
          <w:tcPr>
            <w:tcW w:w="1326" w:type="dxa"/>
            <w:tcBorders>
              <w:top w:val="thinThickSmallGap" w:sz="12" w:space="0" w:color="000000"/>
              <w:start w:val="single" w:sz="4" w:space="0" w:color="000000"/>
              <w:bottom w:val="single" w:sz="4" w:space="0" w:color="000000"/>
              <w:end w:val="single" w:sz="4" w:space="0" w:color="000000"/>
            </w:tcBorders>
            <w:vAlign w:val="center"/>
          </w:tcPr>
          <w:p>
            <w:pPr>
              <w:pStyle w:val="Normal"/>
              <w:spacing w:lineRule="exact" w:line="260"/>
              <w:ind w:start="0" w:end="0"/>
              <w:jc w:val="center"/>
              <w:rPr>
                <w:rFonts w:ascii="Charter Uni;Courier New" w:hAnsi="Charter Uni;Courier New" w:cs="Charter Uni;Courier New"/>
                <w:lang w:val="en-US"/>
              </w:rPr>
            </w:pPr>
            <w:r>
              <w:rPr>
                <w:rFonts w:cs="Charter;Corbel"/>
              </w:rPr>
              <w:t>Ступень</w:t>
            </w:r>
            <w:r>
              <w:rPr>
                <w:rFonts w:cs="Charter;Corbel"/>
                <w:lang w:val="en-US"/>
              </w:rPr>
              <w:t xml:space="preserve"> </w:t>
            </w:r>
            <w:r>
              <w:rPr>
                <w:rStyle w:val="grammatikablue"/>
              </w:rPr>
              <w:t>guṇa</w:t>
            </w:r>
          </w:p>
        </w:tc>
        <w:tc>
          <w:tcPr>
            <w:tcW w:w="1449" w:type="dxa"/>
            <w:tcBorders>
              <w:top w:val="thinThickSmallGap" w:sz="12" w:space="0" w:color="000000"/>
              <w:start w:val="single" w:sz="4" w:space="0" w:color="000000"/>
              <w:bottom w:val="single" w:sz="4" w:space="0" w:color="000000"/>
              <w:end w:val="thinThickSmallGap" w:sz="12" w:space="0" w:color="000000"/>
            </w:tcBorders>
            <w:vAlign w:val="center"/>
          </w:tcPr>
          <w:p>
            <w:pPr>
              <w:pStyle w:val="Normal"/>
              <w:spacing w:lineRule="exact" w:line="260"/>
              <w:ind w:start="0" w:end="0"/>
              <w:jc w:val="center"/>
              <w:rPr>
                <w:rFonts w:ascii="Charter Uni;Courier New" w:hAnsi="Charter Uni;Courier New" w:cs="Charter Uni;Courier New"/>
                <w:lang w:val="en-US"/>
              </w:rPr>
            </w:pPr>
            <w:r>
              <w:rPr>
                <w:rFonts w:cs="Charter;Corbel"/>
              </w:rPr>
              <w:t>Ступень</w:t>
            </w:r>
            <w:r>
              <w:rPr>
                <w:rFonts w:cs="Charter;Corbel"/>
                <w:lang w:val="en-US"/>
              </w:rPr>
              <w:t xml:space="preserve"> </w:t>
            </w:r>
            <w:r>
              <w:rPr>
                <w:rStyle w:val="grammatikablue"/>
              </w:rPr>
              <w:t>vṛddhi</w:t>
            </w:r>
          </w:p>
        </w:tc>
      </w:tr>
      <w:tr>
        <w:trPr/>
        <w:tc>
          <w:tcPr>
            <w:tcW w:w="418" w:type="dxa"/>
            <w:tcBorders>
              <w:top w:val="single" w:sz="4" w:space="0" w:color="000000"/>
              <w:start w:val="thinThickSmallGap" w:sz="12" w:space="0" w:color="000000"/>
              <w:bottom w:val="single" w:sz="4" w:space="0" w:color="000000"/>
              <w:end w:val="single" w:sz="4" w:space="0" w:color="000000"/>
            </w:tcBorders>
            <w:vAlign w:val="center"/>
          </w:tcPr>
          <w:p>
            <w:pPr>
              <w:pStyle w:val="Normal"/>
              <w:spacing w:lineRule="exact" w:line="260"/>
              <w:ind w:start="0" w:end="0"/>
              <w:jc w:val="center"/>
              <w:rPr>
                <w:rFonts w:cs="Charter;Corbel"/>
                <w:lang w:val="en-US"/>
              </w:rPr>
            </w:pPr>
            <w:r>
              <w:rPr>
                <w:rFonts w:cs="Clarendon V 350" w:ascii="Clarendon V 350" w:hAnsi="Clarendon V 350"/>
                <w:lang w:val="en-US"/>
              </w:rPr>
              <w:t>A</w:t>
            </w:r>
            <w:r>
              <w:rPr>
                <w:rFonts w:cs="CharterExpScC Uni;Times New Roman" w:ascii="Charter Capital;Corbel" w:hAnsi="Charter Capital;Corbel"/>
                <w:vertAlign w:val="subscript"/>
                <w:lang w:val="en-US"/>
              </w:rPr>
              <w:t>1</w:t>
            </w:r>
          </w:p>
        </w:tc>
        <w:tc>
          <w:tcPr>
            <w:tcW w:w="1481" w:type="dxa"/>
            <w:tcBorders>
              <w:top w:val="single" w:sz="4" w:space="0" w:color="000000"/>
              <w:start w:val="single" w:sz="4" w:space="0" w:color="000000"/>
              <w:bottom w:val="single" w:sz="4" w:space="0" w:color="000000"/>
              <w:end w:val="single" w:sz="4" w:space="0" w:color="000000"/>
            </w:tcBorders>
            <w:vAlign w:val="center"/>
          </w:tcPr>
          <w:p>
            <w:pPr>
              <w:pStyle w:val="clard-bez-index1"/>
              <w:rPr>
                <w:rFonts w:cs="Charter;Corbel"/>
                <w:lang w:val="en-US" w:eastAsia="ru-RU"/>
              </w:rPr>
            </w:pPr>
            <w:r>
              <w:rPr>
                <w:lang w:val="en-US" w:eastAsia="ru-RU"/>
              </w:rPr>
              <w:t>i</w:t>
            </w:r>
          </w:p>
          <w:p>
            <w:pPr>
              <w:pStyle w:val="clard-bez-index1"/>
              <w:rPr>
                <w:rFonts w:cs="Charter;Corbel"/>
                <w:lang w:val="en-US" w:eastAsia="ru-RU"/>
              </w:rPr>
            </w:pPr>
            <w:r>
              <w:rPr>
                <w:lang w:val="en-US" w:eastAsia="ru-RU"/>
              </w:rPr>
              <w:t>u</w:t>
            </w:r>
          </w:p>
          <w:p>
            <w:pPr>
              <w:pStyle w:val="clard-bez-index1"/>
              <w:rPr>
                <w:rFonts w:cs="Charter;Corbel"/>
                <w:lang w:val="en-US" w:eastAsia="ru-RU"/>
              </w:rPr>
            </w:pPr>
            <w:r>
              <w:rPr>
                <w:lang w:val="en-US" w:eastAsia="ru-RU"/>
              </w:rPr>
              <w:t>ṛ</w:t>
            </w:r>
          </w:p>
        </w:tc>
        <w:tc>
          <w:tcPr>
            <w:tcW w:w="1326" w:type="dxa"/>
            <w:tcBorders>
              <w:top w:val="single" w:sz="4" w:space="0" w:color="000000"/>
              <w:start w:val="single" w:sz="4" w:space="0" w:color="000000"/>
              <w:bottom w:val="single" w:sz="4" w:space="0" w:color="000000"/>
              <w:end w:val="single" w:sz="4" w:space="0" w:color="000000"/>
            </w:tcBorders>
            <w:vAlign w:val="center"/>
          </w:tcPr>
          <w:p>
            <w:pPr>
              <w:pStyle w:val="clard-bez-index1"/>
              <w:rPr>
                <w:rFonts w:cs="Charter;Corbel"/>
                <w:lang w:val="en-US" w:eastAsia="ru-RU"/>
              </w:rPr>
            </w:pPr>
            <w:r>
              <w:rPr>
                <w:lang w:val="en-US" w:eastAsia="ru-RU"/>
              </w:rPr>
              <w:t>ya</w:t>
            </w:r>
          </w:p>
          <w:p>
            <w:pPr>
              <w:pStyle w:val="clard-bez-index1"/>
              <w:rPr>
                <w:rFonts w:cs="Charter;Corbel"/>
                <w:lang w:val="en-US" w:eastAsia="ru-RU"/>
              </w:rPr>
            </w:pPr>
            <w:r>
              <w:rPr>
                <w:lang w:val="en-US" w:eastAsia="ru-RU"/>
              </w:rPr>
              <w:t>va</w:t>
            </w:r>
          </w:p>
          <w:p>
            <w:pPr>
              <w:pStyle w:val="clard-bez-index1"/>
              <w:rPr>
                <w:rFonts w:cs="Charter;Corbel"/>
                <w:lang w:val="en-US" w:eastAsia="ru-RU"/>
              </w:rPr>
            </w:pPr>
            <w:r>
              <w:rPr>
                <w:lang w:val="en-US" w:eastAsia="ru-RU"/>
              </w:rPr>
              <w:t>ra</w:t>
            </w:r>
          </w:p>
        </w:tc>
        <w:tc>
          <w:tcPr>
            <w:tcW w:w="1449" w:type="dxa"/>
            <w:tcBorders>
              <w:top w:val="single" w:sz="4" w:space="0" w:color="000000"/>
              <w:start w:val="single" w:sz="4" w:space="0" w:color="000000"/>
              <w:bottom w:val="single" w:sz="4" w:space="0" w:color="000000"/>
              <w:end w:val="thinThickSmallGap" w:sz="12" w:space="0" w:color="000000"/>
            </w:tcBorders>
            <w:vAlign w:val="center"/>
          </w:tcPr>
          <w:p>
            <w:pPr>
              <w:pStyle w:val="clard-bez-index1"/>
              <w:rPr>
                <w:rFonts w:cs="Charter;Corbel"/>
                <w:lang w:val="en-US" w:eastAsia="ru-RU"/>
              </w:rPr>
            </w:pPr>
            <w:r>
              <w:rPr>
                <w:lang w:val="en-US" w:eastAsia="ru-RU"/>
              </w:rPr>
              <w:t>yā</w:t>
            </w:r>
          </w:p>
          <w:p>
            <w:pPr>
              <w:pStyle w:val="clard-bez-index1"/>
              <w:rPr>
                <w:rFonts w:cs="Charter;Corbel"/>
                <w:lang w:val="en-US" w:eastAsia="ru-RU"/>
              </w:rPr>
            </w:pPr>
            <w:r>
              <w:rPr>
                <w:lang w:val="en-US" w:eastAsia="ru-RU"/>
              </w:rPr>
              <w:t>vā</w:t>
            </w:r>
          </w:p>
          <w:p>
            <w:pPr>
              <w:pStyle w:val="clard-bez-index1"/>
              <w:rPr>
                <w:rFonts w:ascii="Charter Uni;Courier New" w:hAnsi="Charter Uni;Courier New" w:cs="Charter Uni;Courier New"/>
                <w:lang w:val="en-US" w:eastAsia="ru-RU"/>
              </w:rPr>
            </w:pPr>
            <w:r>
              <w:rPr>
                <w:lang w:val="en-US" w:eastAsia="ru-RU"/>
              </w:rPr>
              <w:t>rā</w:t>
            </w:r>
          </w:p>
        </w:tc>
      </w:tr>
      <w:tr>
        <w:trPr/>
        <w:tc>
          <w:tcPr>
            <w:tcW w:w="418" w:type="dxa"/>
            <w:tcBorders>
              <w:top w:val="single" w:sz="4" w:space="0" w:color="000000"/>
              <w:start w:val="thinThickSmallGap" w:sz="12" w:space="0" w:color="000000"/>
              <w:bottom w:val="thinThickSmallGap" w:sz="12" w:space="0" w:color="000000"/>
              <w:end w:val="single" w:sz="4" w:space="0" w:color="000000"/>
            </w:tcBorders>
            <w:vAlign w:val="center"/>
          </w:tcPr>
          <w:p>
            <w:pPr>
              <w:pStyle w:val="Normal"/>
              <w:spacing w:lineRule="exact" w:line="260"/>
              <w:ind w:start="0" w:end="0"/>
              <w:jc w:val="center"/>
              <w:rPr>
                <w:rFonts w:cs="Charter;Corbel"/>
                <w:lang w:val="en-US"/>
              </w:rPr>
            </w:pPr>
            <w:r>
              <w:rPr>
                <w:rFonts w:cs="Clarendon V 350" w:ascii="Clarendon V 350" w:hAnsi="Clarendon V 350"/>
                <w:lang w:val="en-US"/>
              </w:rPr>
              <w:t>A</w:t>
            </w:r>
            <w:r>
              <w:rPr>
                <w:rFonts w:cs="CharterExpScC Uni;Times New Roman" w:ascii="Charter Capital;Corbel" w:hAnsi="Charter Capital;Corbel"/>
                <w:vertAlign w:val="subscript"/>
                <w:lang w:val="en-US"/>
              </w:rPr>
              <w:t>2</w:t>
            </w:r>
          </w:p>
        </w:tc>
        <w:tc>
          <w:tcPr>
            <w:tcW w:w="1481" w:type="dxa"/>
            <w:tcBorders>
              <w:top w:val="single" w:sz="4" w:space="0" w:color="000000"/>
              <w:start w:val="single" w:sz="4" w:space="0" w:color="000000"/>
              <w:bottom w:val="thinThickSmallGap" w:sz="12" w:space="0" w:color="000000"/>
              <w:end w:val="single" w:sz="4" w:space="0" w:color="000000"/>
            </w:tcBorders>
            <w:vAlign w:val="center"/>
          </w:tcPr>
          <w:p>
            <w:pPr>
              <w:pStyle w:val="clard-bez-index1"/>
              <w:rPr>
                <w:rFonts w:cs="Charter;Corbel"/>
                <w:lang w:val="en-US" w:eastAsia="ru-RU"/>
              </w:rPr>
            </w:pPr>
            <w:r>
              <w:rPr>
                <w:lang w:val="en-US" w:eastAsia="ru-RU"/>
              </w:rPr>
              <w:t>ī</w:t>
            </w:r>
          </w:p>
          <w:p>
            <w:pPr>
              <w:pStyle w:val="clard-bez-index1"/>
              <w:rPr>
                <w:rFonts w:cs="Charter;Corbel"/>
                <w:lang w:val="en-US" w:eastAsia="ru-RU"/>
              </w:rPr>
            </w:pPr>
            <w:r>
              <w:rPr>
                <w:lang w:val="en-US" w:eastAsia="ru-RU"/>
              </w:rPr>
              <w:t>ū</w:t>
            </w:r>
          </w:p>
        </w:tc>
        <w:tc>
          <w:tcPr>
            <w:tcW w:w="1326" w:type="dxa"/>
            <w:tcBorders>
              <w:top w:val="single" w:sz="4" w:space="0" w:color="000000"/>
              <w:start w:val="single" w:sz="4" w:space="0" w:color="000000"/>
              <w:bottom w:val="thinThickSmallGap" w:sz="12" w:space="0" w:color="000000"/>
              <w:end w:val="single" w:sz="4" w:space="0" w:color="000000"/>
            </w:tcBorders>
            <w:vAlign w:val="center"/>
          </w:tcPr>
          <w:p>
            <w:pPr>
              <w:pStyle w:val="clard-bez-index1"/>
              <w:rPr>
                <w:rFonts w:cs="Charter;Corbel"/>
                <w:lang w:val="en-US" w:eastAsia="ru-RU"/>
              </w:rPr>
            </w:pPr>
            <w:r>
              <w:rPr>
                <w:lang w:val="en-US" w:eastAsia="ru-RU"/>
              </w:rPr>
              <w:t>yā</w:t>
            </w:r>
          </w:p>
          <w:p>
            <w:pPr>
              <w:pStyle w:val="clard-bez-index1"/>
              <w:rPr>
                <w:rFonts w:cs="Charter;Corbel"/>
                <w:lang w:val="en-US" w:eastAsia="ru-RU"/>
              </w:rPr>
            </w:pPr>
            <w:r>
              <w:rPr>
                <w:lang w:val="en-US" w:eastAsia="ru-RU"/>
              </w:rPr>
              <w:t>vā</w:t>
            </w:r>
          </w:p>
        </w:tc>
        <w:tc>
          <w:tcPr>
            <w:tcW w:w="1449" w:type="dxa"/>
            <w:tcBorders>
              <w:top w:val="single" w:sz="4" w:space="0" w:color="000000"/>
              <w:start w:val="single" w:sz="4" w:space="0" w:color="000000"/>
              <w:bottom w:val="thinThickSmallGap" w:sz="12" w:space="0" w:color="000000"/>
              <w:end w:val="thinThickSmallGap" w:sz="12" w:space="0" w:color="000000"/>
            </w:tcBorders>
            <w:vAlign w:val="center"/>
          </w:tcPr>
          <w:p>
            <w:pPr>
              <w:pStyle w:val="clard-bez-index1"/>
              <w:rPr>
                <w:rFonts w:cs="Charter;Corbel"/>
                <w:lang w:val="en-US" w:eastAsia="ru-RU"/>
              </w:rPr>
            </w:pPr>
            <w:r>
              <w:rPr>
                <w:lang w:val="en-US" w:eastAsia="ru-RU"/>
              </w:rPr>
              <w:t>yā</w:t>
            </w:r>
          </w:p>
          <w:p>
            <w:pPr>
              <w:pStyle w:val="clard-bez-index1"/>
              <w:rPr>
                <w:rFonts w:cs="Charter;Corbel"/>
                <w:lang w:val="en-US" w:eastAsia="ru-RU"/>
              </w:rPr>
            </w:pPr>
            <w:r>
              <w:rPr>
                <w:lang w:val="en-US" w:eastAsia="ru-RU"/>
              </w:rPr>
              <w:t>vā</w:t>
            </w:r>
          </w:p>
        </w:tc>
      </w:tr>
    </w:tbl>
    <w:p>
      <w:pPr>
        <w:pStyle w:val="Normal"/>
        <w:spacing w:lineRule="exact" w:line="260"/>
        <w:ind w:start="0" w:end="0"/>
        <w:rPr>
          <w:rFonts w:cs="Charter;Corbel"/>
          <w:lang w:val="en-US"/>
        </w:rPr>
      </w:pPr>
      <w:r>
        <w:rPr>
          <w:rFonts w:cs="Charter;Corbel"/>
          <w:lang w:val="en-US"/>
        </w:rPr>
      </w:r>
    </w:p>
    <w:p>
      <w:pPr>
        <w:pStyle w:val="Normal"/>
        <w:spacing w:lineRule="exact" w:line="260"/>
        <w:ind w:firstLine="284" w:start="0" w:end="0"/>
        <w:rPr>
          <w:rFonts w:cs="Charter;Corbel"/>
          <w:lang w:val="en-US"/>
        </w:rPr>
      </w:pPr>
      <w:r>
        <w:rPr>
          <w:rFonts w:cs="Charter;Corbel"/>
        </w:rPr>
        <w:t>Примеры</w:t>
      </w:r>
      <w:r>
        <w:rPr>
          <w:rFonts w:cs="Charter;Corbel"/>
          <w:lang w:val="en-US"/>
        </w:rPr>
        <w:t xml:space="preserve"> </w:t>
      </w:r>
      <w:r>
        <w:rPr>
          <w:rFonts w:cs="Charter;Corbel"/>
        </w:rPr>
        <w:t>чередований</w:t>
      </w:r>
      <w:r>
        <w:rPr>
          <w:rFonts w:cs="Charter;Corbel"/>
          <w:lang w:val="en-US"/>
        </w:rPr>
        <w:t xml:space="preserve"> </w:t>
      </w:r>
      <w:r>
        <w:rPr>
          <w:rFonts w:cs="Charter;Corbel"/>
        </w:rPr>
        <w:t>данного</w:t>
      </w:r>
      <w:r>
        <w:rPr>
          <w:rFonts w:cs="Charter;Corbel"/>
          <w:lang w:val="en-US"/>
        </w:rPr>
        <w:t xml:space="preserve"> </w:t>
      </w:r>
      <w:r>
        <w:rPr>
          <w:rFonts w:cs="Charter;Corbel"/>
        </w:rPr>
        <w:t>типа</w:t>
      </w:r>
      <w:r>
        <w:rPr>
          <w:rFonts w:cs="Charter;Corbel"/>
          <w:lang w:val="en-US"/>
        </w:rPr>
        <w:t>: √</w:t>
      </w:r>
      <w:r>
        <w:rPr>
          <w:rFonts w:cs="Clarendon V 350" w:ascii="Clarendon V 350" w:hAnsi="Clarendon V 350"/>
          <w:lang w:val="en-US"/>
        </w:rPr>
        <w:t>yaj</w:t>
      </w:r>
      <w:r>
        <w:rPr>
          <w:rFonts w:cs="Charter;Corbel"/>
          <w:lang w:val="en-US"/>
        </w:rPr>
        <w:t xml:space="preserve"> </w:t>
      </w:r>
      <w:r>
        <w:rPr>
          <w:rStyle w:val="kursiv"/>
        </w:rPr>
        <w:t>совершать</w:t>
      </w:r>
      <w:r>
        <w:rPr>
          <w:rStyle w:val="kursiv"/>
          <w:lang w:val="en-US"/>
        </w:rPr>
        <w:t xml:space="preserve"> </w:t>
      </w:r>
      <w:r>
        <w:rPr>
          <w:rStyle w:val="kursiv"/>
        </w:rPr>
        <w:t>жертвоприношение</w:t>
      </w:r>
      <w:r>
        <w:rPr>
          <w:rFonts w:cs="Charter;Corbel"/>
          <w:lang w:val="en-US"/>
        </w:rPr>
        <w:t xml:space="preserve"> — </w:t>
      </w:r>
      <w:r>
        <w:rPr>
          <w:rFonts w:cs="Clarendon V 350" w:ascii="Clarendon V 350" w:hAnsi="Clarendon V 350"/>
          <w:lang w:val="en-US"/>
        </w:rPr>
        <w:t>ij</w:t>
      </w:r>
      <w:r>
        <w:rPr>
          <w:rFonts w:cs="Charter;Corbel"/>
          <w:lang w:val="en-US"/>
        </w:rPr>
        <w:t>-</w:t>
      </w:r>
      <w:r>
        <w:rPr>
          <w:rFonts w:cs="Clarendon V 350" w:ascii="Clarendon V 350" w:hAnsi="Clarendon V 350"/>
          <w:lang w:val="en-US"/>
        </w:rPr>
        <w:t>yate</w:t>
      </w:r>
      <w:r>
        <w:rPr>
          <w:rFonts w:cs="Charter;Corbel"/>
          <w:lang w:val="en-US"/>
        </w:rPr>
        <w:t xml:space="preserve">, </w:t>
      </w:r>
      <w:r>
        <w:rPr>
          <w:rFonts w:cs="Clarendon V 350" w:ascii="Clarendon V 350" w:hAnsi="Clarendon V 350"/>
          <w:lang w:val="en-US"/>
        </w:rPr>
        <w:t>yaj</w:t>
      </w:r>
      <w:r>
        <w:rPr>
          <w:rFonts w:cs="Charter;Corbel"/>
          <w:lang w:val="en-US"/>
        </w:rPr>
        <w:t>-</w:t>
      </w:r>
      <w:r>
        <w:rPr>
          <w:rFonts w:cs="Clarendon V 350" w:ascii="Clarendon V 350" w:hAnsi="Clarendon V 350"/>
          <w:lang w:val="en-US"/>
        </w:rPr>
        <w:t>ana</w:t>
      </w:r>
      <w:r>
        <w:rPr>
          <w:rFonts w:cs="Charter;Corbel"/>
          <w:lang w:val="en-US"/>
        </w:rPr>
        <w:t xml:space="preserve">-, </w:t>
      </w:r>
      <w:r>
        <w:rPr>
          <w:rFonts w:cs="Clarendon V 350" w:ascii="Clarendon V 350" w:hAnsi="Clarendon V 350"/>
          <w:lang w:val="en-US"/>
        </w:rPr>
        <w:t>i</w:t>
      </w:r>
      <w:r>
        <w:rPr>
          <w:rFonts w:cs="Charter;Corbel"/>
          <w:lang w:val="en-US"/>
        </w:rPr>
        <w:t>-</w:t>
      </w:r>
      <w:r>
        <w:rPr>
          <w:rFonts w:cs="Clarendon V 350" w:ascii="Clarendon V 350" w:hAnsi="Clarendon V 350"/>
          <w:lang w:val="en-US"/>
        </w:rPr>
        <w:t>yāj</w:t>
      </w:r>
      <w:r>
        <w:rPr>
          <w:rFonts w:cs="Charter;Corbel"/>
          <w:lang w:val="en-US"/>
        </w:rPr>
        <w:t>-</w:t>
      </w:r>
      <w:r>
        <w:rPr>
          <w:rFonts w:cs="Clarendon V 350" w:ascii="Clarendon V 350" w:hAnsi="Clarendon V 350"/>
          <w:lang w:val="en-US"/>
        </w:rPr>
        <w:t>a</w:t>
      </w:r>
      <w:r>
        <w:rPr>
          <w:rFonts w:cs="Charter;Corbel"/>
          <w:lang w:val="en-US"/>
        </w:rPr>
        <w:t>; √</w:t>
      </w:r>
      <w:r>
        <w:rPr>
          <w:rFonts w:cs="Clarendon V 350" w:ascii="Clarendon V 350" w:hAnsi="Clarendon V 350"/>
          <w:lang w:val="en-US"/>
        </w:rPr>
        <w:t>svap</w:t>
      </w:r>
      <w:r>
        <w:rPr>
          <w:rFonts w:cs="Charter;Corbel"/>
          <w:lang w:val="en-US"/>
        </w:rPr>
        <w:t xml:space="preserve"> </w:t>
      </w:r>
      <w:r>
        <w:rPr>
          <w:rStyle w:val="kursiv"/>
        </w:rPr>
        <w:t>спать</w:t>
      </w:r>
      <w:r>
        <w:rPr>
          <w:rFonts w:cs="Charter;Corbel"/>
          <w:lang w:val="en-US"/>
        </w:rPr>
        <w:t xml:space="preserve"> — </w:t>
      </w:r>
      <w:r>
        <w:rPr>
          <w:rFonts w:cs="Clarendon V 350" w:ascii="Clarendon V 350" w:hAnsi="Clarendon V 350"/>
          <w:lang w:val="en-US"/>
        </w:rPr>
        <w:t>sup</w:t>
      </w:r>
      <w:r>
        <w:rPr>
          <w:rFonts w:cs="Charter;Corbel"/>
          <w:lang w:val="en-US"/>
        </w:rPr>
        <w:t>-</w:t>
      </w:r>
      <w:r>
        <w:rPr>
          <w:rFonts w:cs="Clarendon V 350" w:ascii="Clarendon V 350" w:hAnsi="Clarendon V 350"/>
          <w:lang w:val="en-US"/>
        </w:rPr>
        <w:t>yate</w:t>
      </w:r>
      <w:r>
        <w:rPr>
          <w:rFonts w:cs="Charter;Corbel"/>
          <w:lang w:val="en-US"/>
        </w:rPr>
        <w:t xml:space="preserve">, </w:t>
      </w:r>
      <w:r>
        <w:rPr>
          <w:rFonts w:cs="Clarendon V 350" w:ascii="Clarendon V 350" w:hAnsi="Clarendon V 350"/>
          <w:lang w:val="en-US"/>
        </w:rPr>
        <w:t>svap</w:t>
      </w:r>
      <w:r>
        <w:rPr>
          <w:rFonts w:cs="Charter;Corbel"/>
          <w:lang w:val="en-US"/>
        </w:rPr>
        <w:t>-</w:t>
      </w:r>
      <w:r>
        <w:rPr>
          <w:rFonts w:cs="Clarendon V 350" w:ascii="Clarendon V 350" w:hAnsi="Clarendon V 350"/>
          <w:lang w:val="en-US"/>
        </w:rPr>
        <w:t>ana</w:t>
      </w:r>
      <w:r>
        <w:rPr>
          <w:rFonts w:cs="Charter;Corbel"/>
          <w:lang w:val="en-US"/>
        </w:rPr>
        <w:t xml:space="preserve">-, </w:t>
      </w:r>
      <w:r>
        <w:rPr>
          <w:rFonts w:cs="Clarendon V 350" w:ascii="Clarendon V 350" w:hAnsi="Clarendon V 350"/>
          <w:lang w:val="en-US"/>
        </w:rPr>
        <w:t>su</w:t>
      </w:r>
      <w:r>
        <w:rPr>
          <w:rFonts w:cs="Charter;Corbel"/>
          <w:lang w:val="en-US"/>
        </w:rPr>
        <w:t>-</w:t>
      </w:r>
      <w:r>
        <w:rPr>
          <w:rFonts w:cs="Clarendon V 350" w:ascii="Clarendon V 350" w:hAnsi="Clarendon V 350"/>
          <w:lang w:val="en-US"/>
        </w:rPr>
        <w:t>ṣāp</w:t>
      </w:r>
      <w:r>
        <w:rPr>
          <w:rFonts w:cs="Charter;Corbel"/>
          <w:lang w:val="en-US"/>
        </w:rPr>
        <w:t>-</w:t>
      </w:r>
      <w:r>
        <w:rPr>
          <w:rFonts w:cs="Clarendon V 350" w:ascii="Clarendon V 350" w:hAnsi="Clarendon V 350"/>
          <w:lang w:val="en-US"/>
        </w:rPr>
        <w:t>a</w:t>
      </w:r>
      <w:r>
        <w:rPr>
          <w:rFonts w:cs="Charter;Corbel"/>
          <w:lang w:val="en-US"/>
        </w:rPr>
        <w:t>; √</w:t>
      </w:r>
      <w:r>
        <w:rPr>
          <w:rFonts w:cs="Clarendon V 350" w:ascii="Clarendon V 350" w:hAnsi="Clarendon V 350"/>
          <w:lang w:val="en-US"/>
        </w:rPr>
        <w:t>grah</w:t>
      </w:r>
      <w:r>
        <w:rPr>
          <w:rFonts w:cs="Charter;Corbel"/>
          <w:lang w:val="en-US"/>
        </w:rPr>
        <w:t xml:space="preserve"> </w:t>
      </w:r>
      <w:r>
        <w:rPr>
          <w:rStyle w:val="kursiv"/>
        </w:rPr>
        <w:t>хватать</w:t>
      </w:r>
      <w:r>
        <w:rPr>
          <w:rFonts w:cs="Charter;Corbel"/>
          <w:lang w:val="en-US"/>
        </w:rPr>
        <w:t xml:space="preserve"> — </w:t>
      </w:r>
      <w:r>
        <w:rPr>
          <w:rFonts w:cs="Clarendon V 350" w:ascii="Clarendon V 350" w:hAnsi="Clarendon V 350"/>
          <w:lang w:val="en-US"/>
        </w:rPr>
        <w:t>gṛh</w:t>
      </w:r>
      <w:r>
        <w:rPr>
          <w:rFonts w:cs="Charter;Corbel"/>
          <w:lang w:val="en-US"/>
        </w:rPr>
        <w:t>-</w:t>
      </w:r>
      <w:r>
        <w:rPr>
          <w:rFonts w:cs="Clarendon V 350" w:ascii="Clarendon V 350" w:hAnsi="Clarendon V 350"/>
          <w:lang w:val="en-US"/>
        </w:rPr>
        <w:t>yate</w:t>
      </w:r>
      <w:r>
        <w:rPr>
          <w:rFonts w:cs="Charter;Corbel"/>
          <w:lang w:val="en-US"/>
        </w:rPr>
        <w:t xml:space="preserve">, </w:t>
      </w:r>
      <w:r>
        <w:rPr>
          <w:rFonts w:cs="Clarendon V 350" w:ascii="Clarendon V 350" w:hAnsi="Clarendon V 350"/>
          <w:lang w:val="en-US"/>
        </w:rPr>
        <w:t>grah</w:t>
      </w:r>
      <w:r>
        <w:rPr>
          <w:rFonts w:cs="Charter;Corbel"/>
          <w:lang w:val="en-US"/>
        </w:rPr>
        <w:t>-</w:t>
      </w:r>
      <w:r>
        <w:rPr>
          <w:rFonts w:cs="Clarendon V 350" w:ascii="Clarendon V 350" w:hAnsi="Clarendon V 350"/>
          <w:lang w:val="en-US"/>
        </w:rPr>
        <w:t>aṇa</w:t>
      </w:r>
      <w:r>
        <w:rPr>
          <w:rFonts w:cs="Charter;Corbel"/>
          <w:lang w:val="en-US"/>
        </w:rPr>
        <w:t xml:space="preserve">-, </w:t>
      </w:r>
      <w:r>
        <w:rPr>
          <w:rFonts w:cs="Clarendon V 350" w:ascii="Clarendon V 350" w:hAnsi="Clarendon V 350"/>
          <w:lang w:val="en-US"/>
        </w:rPr>
        <w:t>ja</w:t>
      </w:r>
      <w:r>
        <w:rPr>
          <w:rFonts w:cs="Charter;Corbel"/>
          <w:lang w:val="en-US"/>
        </w:rPr>
        <w:t>-</w:t>
      </w:r>
      <w:r>
        <w:rPr>
          <w:rFonts w:cs="Clarendon V 350" w:ascii="Clarendon V 350" w:hAnsi="Clarendon V 350"/>
          <w:lang w:val="en-US"/>
        </w:rPr>
        <w:t>grāh</w:t>
      </w:r>
      <w:r>
        <w:rPr>
          <w:rFonts w:cs="Charter;Corbel"/>
          <w:lang w:val="en-US"/>
        </w:rPr>
        <w:t>-</w:t>
      </w:r>
      <w:r>
        <w:rPr>
          <w:rFonts w:cs="Clarendon V 350" w:ascii="Clarendon V 350" w:hAnsi="Clarendon V 350"/>
          <w:lang w:val="en-US"/>
        </w:rPr>
        <w:t>a</w:t>
      </w:r>
      <w:r>
        <w:rPr>
          <w:rFonts w:cs="Charter;Corbel"/>
          <w:lang w:val="en-US"/>
        </w:rPr>
        <w:t>; √</w:t>
      </w:r>
      <w:r>
        <w:rPr>
          <w:rFonts w:cs="Clarendon V 350" w:ascii="Clarendon V 350" w:hAnsi="Clarendon V 350"/>
          <w:lang w:val="en-US"/>
        </w:rPr>
        <w:t>hvā</w:t>
      </w:r>
      <w:r>
        <w:rPr>
          <w:rFonts w:cs="Charter;Corbel"/>
          <w:lang w:val="en-US"/>
        </w:rPr>
        <w:t xml:space="preserve"> </w:t>
      </w:r>
      <w:r>
        <w:rPr>
          <w:rStyle w:val="kursiv"/>
        </w:rPr>
        <w:t>звать</w:t>
      </w:r>
      <w:r>
        <w:rPr>
          <w:rFonts w:cs="Charter;Corbel"/>
          <w:lang w:val="en-US"/>
        </w:rPr>
        <w:t xml:space="preserve"> — </w:t>
      </w:r>
      <w:r>
        <w:rPr>
          <w:rFonts w:cs="Clarendon V 350" w:ascii="Clarendon V 350" w:hAnsi="Clarendon V 350"/>
          <w:lang w:val="en-US"/>
        </w:rPr>
        <w:t>hū</w:t>
      </w:r>
      <w:r>
        <w:rPr>
          <w:rFonts w:cs="Charter;Corbel"/>
          <w:lang w:val="en-US"/>
        </w:rPr>
        <w:t>-</w:t>
      </w:r>
      <w:r>
        <w:rPr>
          <w:rFonts w:cs="Clarendon V 350" w:ascii="Clarendon V 350" w:hAnsi="Clarendon V 350"/>
          <w:lang w:val="en-US"/>
        </w:rPr>
        <w:t>ta</w:t>
      </w:r>
      <w:r>
        <w:rPr>
          <w:rFonts w:cs="Charter;Corbel"/>
          <w:lang w:val="en-US"/>
        </w:rPr>
        <w:t xml:space="preserve">-, </w:t>
      </w:r>
      <w:r>
        <w:rPr>
          <w:rFonts w:cs="Clarendon V 350" w:ascii="Clarendon V 350" w:hAnsi="Clarendon V 350"/>
          <w:lang w:val="en-US"/>
        </w:rPr>
        <w:t>hvā</w:t>
      </w:r>
      <w:r>
        <w:rPr>
          <w:rFonts w:cs="Charter;Corbel"/>
          <w:lang w:val="en-US"/>
        </w:rPr>
        <w:t>-</w:t>
      </w:r>
      <w:r>
        <w:rPr>
          <w:rFonts w:cs="Clarendon V 350" w:ascii="Clarendon V 350" w:hAnsi="Clarendon V 350"/>
          <w:lang w:val="en-US"/>
        </w:rPr>
        <w:t>tum</w:t>
      </w:r>
      <w:r>
        <w:rPr>
          <w:rFonts w:cs="Charter;Corbel"/>
          <w:lang w:val="en-US"/>
        </w:rPr>
        <w:t xml:space="preserve">; </w:t>
      </w:r>
      <w:r>
        <w:rPr>
          <w:rFonts w:cs="Charter;Corbel"/>
        </w:rPr>
        <w:t>суффикс</w:t>
      </w:r>
      <w:r>
        <w:rPr>
          <w:rFonts w:cs="Charter;Corbel"/>
          <w:lang w:val="en-US"/>
        </w:rPr>
        <w:t xml:space="preserve"> </w:t>
      </w:r>
      <w:r>
        <w:rPr>
          <w:rFonts w:cs="Charter;Corbel"/>
        </w:rPr>
        <w:t>оптатива</w:t>
      </w:r>
      <w:r>
        <w:rPr>
          <w:rFonts w:cs="Charter;Corbel"/>
          <w:lang w:val="en-US"/>
        </w:rPr>
        <w:t xml:space="preserve"> (</w:t>
      </w:r>
      <w:r>
        <w:rPr>
          <w:rFonts w:cs="Charter;Corbel"/>
          <w:color w:val="FF6600"/>
          <w:lang w:val="en-US"/>
        </w:rPr>
        <w:t xml:space="preserve">§ </w:t>
      </w:r>
      <w:r>
        <w:rPr>
          <w:rFonts w:cs="CharterExpScC Uni;Times New Roman" w:ascii="Charter Indologique Capital" w:hAnsi="Charter Indologique Capital"/>
          <w:color w:val="FF6600"/>
          <w:lang w:val="en-US"/>
        </w:rPr>
        <w:t>122</w:t>
      </w:r>
      <w:r>
        <w:rPr>
          <w:rFonts w:cs="Charter;Corbel"/>
          <w:lang w:val="en-US"/>
        </w:rPr>
        <w:t xml:space="preserve">) — </w:t>
      </w:r>
      <w:r>
        <w:rPr>
          <w:rFonts w:cs="Charter;Corbel" w:ascii="Clarendon V 350" w:hAnsi="Clarendon V 350"/>
          <w:lang w:val="en-US"/>
        </w:rPr>
        <w:t>c</w:t>
      </w:r>
      <w:r>
        <w:rPr>
          <w:rFonts w:cs="Clarendon V 350" w:ascii="Clarendon V 350" w:hAnsi="Clarendon V 350"/>
          <w:lang w:val="en-US"/>
        </w:rPr>
        <w:t>hind</w:t>
      </w:r>
      <w:r>
        <w:rPr>
          <w:rFonts w:cs="Charter;Corbel"/>
          <w:lang w:val="en-US"/>
        </w:rPr>
        <w:t>-</w:t>
      </w:r>
      <w:r>
        <w:rPr>
          <w:rFonts w:cs="Clarendon V 350" w:ascii="Clarendon V 350" w:hAnsi="Clarendon V 350"/>
          <w:lang w:val="en-US"/>
        </w:rPr>
        <w:t>ī</w:t>
      </w:r>
      <w:r>
        <w:rPr>
          <w:rFonts w:cs="Charter;Corbel"/>
          <w:lang w:val="en-US"/>
        </w:rPr>
        <w:t>-</w:t>
      </w:r>
      <w:r>
        <w:rPr>
          <w:rFonts w:cs="Clarendon V 350" w:ascii="Clarendon V 350" w:hAnsi="Clarendon V 350"/>
          <w:lang w:val="en-US"/>
        </w:rPr>
        <w:t>ta</w:t>
      </w:r>
      <w:r>
        <w:rPr>
          <w:rFonts w:cs="Charter;Corbel"/>
          <w:lang w:val="en-US"/>
        </w:rPr>
        <w:t xml:space="preserve"> </w:t>
      </w:r>
      <w:r>
        <w:rPr>
          <w:rStyle w:val="kursiv"/>
        </w:rPr>
        <w:t>пусть</w:t>
      </w:r>
      <w:r>
        <w:rPr>
          <w:rStyle w:val="kursiv"/>
          <w:lang w:val="en-US"/>
        </w:rPr>
        <w:t xml:space="preserve"> </w:t>
      </w:r>
      <w:r>
        <w:rPr>
          <w:rStyle w:val="kursiv"/>
        </w:rPr>
        <w:t>рассечется</w:t>
      </w:r>
      <w:r>
        <w:rPr>
          <w:rFonts w:cs="Charter;Corbel"/>
          <w:lang w:val="en-US"/>
        </w:rPr>
        <w:t xml:space="preserve">, </w:t>
      </w:r>
      <w:r>
        <w:rPr>
          <w:rFonts w:cs="Charter;Corbel" w:ascii="Clarendon V 350" w:hAnsi="Clarendon V 350"/>
          <w:lang w:val="en-US"/>
        </w:rPr>
        <w:t>c</w:t>
      </w:r>
      <w:r>
        <w:rPr>
          <w:rFonts w:cs="Clarendon V 350" w:ascii="Clarendon V 350" w:hAnsi="Clarendon V 350"/>
          <w:lang w:val="en-US"/>
        </w:rPr>
        <w:t>hind</w:t>
      </w:r>
      <w:r>
        <w:rPr>
          <w:rFonts w:cs="Charter;Corbel"/>
          <w:lang w:val="en-US"/>
        </w:rPr>
        <w:t>-</w:t>
      </w:r>
      <w:r>
        <w:rPr>
          <w:rFonts w:cs="Clarendon V 350" w:ascii="Clarendon V 350" w:hAnsi="Clarendon V 350"/>
          <w:lang w:val="en-US"/>
        </w:rPr>
        <w:t>yā</w:t>
      </w:r>
      <w:r>
        <w:rPr>
          <w:rFonts w:cs="Charter;Corbel"/>
          <w:lang w:val="en-US"/>
        </w:rPr>
        <w:t>-</w:t>
      </w:r>
      <w:r>
        <w:rPr>
          <w:rFonts w:cs="Clarendon V 350" w:ascii="Clarendon V 350" w:hAnsi="Clarendon V 350"/>
          <w:lang w:val="en-US"/>
        </w:rPr>
        <w:t>t</w:t>
      </w:r>
      <w:r>
        <w:rPr>
          <w:rFonts w:cs="Charter;Corbel"/>
          <w:lang w:val="en-US"/>
        </w:rPr>
        <w:t xml:space="preserve"> </w:t>
      </w:r>
      <w:r>
        <w:rPr>
          <w:rStyle w:val="kursiv"/>
        </w:rPr>
        <w:t>пусть</w:t>
      </w:r>
      <w:r>
        <w:rPr>
          <w:rStyle w:val="kursiv"/>
          <w:lang w:val="en-US"/>
        </w:rPr>
        <w:t xml:space="preserve"> </w:t>
      </w:r>
      <w:r>
        <w:rPr>
          <w:rStyle w:val="kursiv"/>
        </w:rPr>
        <w:t>рассечет</w:t>
      </w:r>
      <w:r>
        <w:rPr>
          <w:rFonts w:cs="Charter;Corbel"/>
          <w:lang w:val="en-US"/>
        </w:rPr>
        <w:t xml:space="preserve">. </w:t>
      </w:r>
    </w:p>
    <w:p>
      <w:pPr>
        <w:pStyle w:val="Normal"/>
        <w:spacing w:lineRule="exact" w:line="260"/>
        <w:ind w:firstLine="284" w:start="0" w:end="0"/>
        <w:rPr>
          <w:rFonts w:cs="Charter;Corbel"/>
          <w:lang w:val="en-US"/>
        </w:rPr>
      </w:pPr>
      <w:r>
        <w:rPr>
          <w:rFonts w:cs="Charter;Corbel"/>
          <w:lang w:val="en-US"/>
        </w:rPr>
      </w:r>
    </w:p>
    <w:p>
      <w:pPr>
        <w:pStyle w:val="Heading2"/>
        <w:ind w:hanging="0" w:start="284"/>
        <w:rPr>
          <w:sz w:val="18"/>
        </w:rPr>
      </w:pPr>
      <w:r>
        <w:rPr/>
        <w:t>Изменения чередующихся элементов перед гласной</w:t>
      </w:r>
    </w:p>
    <w:p>
      <w:pPr>
        <w:pStyle w:val="Normal"/>
        <w:spacing w:lineRule="exact" w:line="260"/>
        <w:ind w:start="0" w:end="0"/>
        <w:jc w:val="center"/>
        <w:rPr>
          <w:rFonts w:cs="Charter;Corbel"/>
          <w:b/>
          <w:bCs/>
          <w:i/>
          <w:iCs/>
          <w:sz w:val="18"/>
        </w:rPr>
      </w:pPr>
      <w:r>
        <w:rPr>
          <w:rFonts w:cs="Charter;Corbel"/>
          <w:b/>
          <w:bCs/>
          <w:i/>
          <w:iCs/>
          <w:sz w:val="18"/>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53</w:t>
      </w:r>
      <w:r>
        <w:rPr>
          <w:rFonts w:cs="Charter;Corbel"/>
        </w:rPr>
        <w:t xml:space="preserve">. В положении перед гласной (а также перед </w:t>
      </w:r>
      <w:r>
        <w:rPr>
          <w:rFonts w:cs="Clarendon V 350" w:ascii="Clarendon V 350" w:hAnsi="Clarendon V 350"/>
        </w:rPr>
        <w:t>y</w:t>
      </w:r>
      <w:r>
        <w:rPr>
          <w:rFonts w:cs="Charter;Corbel"/>
        </w:rPr>
        <w:t xml:space="preserve">, </w:t>
      </w:r>
      <w:r>
        <w:rPr>
          <w:rFonts w:cs="Clarendon V 350" w:ascii="Clarendon V 350" w:hAnsi="Clarendon V 350"/>
        </w:rPr>
        <w:t>m</w:t>
      </w:r>
      <w:r>
        <w:rPr>
          <w:rFonts w:cs="Charter;Corbel"/>
        </w:rPr>
        <w:t xml:space="preserve">, </w:t>
      </w:r>
      <w:r>
        <w:rPr>
          <w:rFonts w:cs="Clarendon V 350" w:ascii="Clarendon V 350" w:hAnsi="Clarendon V 350"/>
        </w:rPr>
        <w:t>v</w:t>
      </w:r>
      <w:r>
        <w:rPr>
          <w:rFonts w:cs="Charter;Corbel"/>
        </w:rPr>
        <w:t xml:space="preserve">) чередующиеся элементы в определенных случаях подвергаются изменениям. Соответствующие правила образуют особую группу внутренних сандхи. Для этих правил существенно различение некоторых единиц, не различаемых в наиболее распространенном варианте </w:t>
      </w:r>
      <w:r>
        <w:rPr>
          <w:rStyle w:val="pagin"/>
          <w:rFonts w:cs="Charter;Corbel"/>
          <w:color w:val="FF0000"/>
        </w:rPr>
        <w:t>[</w:t>
      </w:r>
      <w:r>
        <w:rPr>
          <w:rStyle w:val="pagin"/>
          <w:rFonts w:cs="CharterExpScC Uni;Times New Roman" w:ascii="Charter Indologique Capital" w:hAnsi="Charter Indologique Capital"/>
          <w:color w:val="FF0000"/>
        </w:rPr>
        <w:t>812</w:t>
      </w:r>
      <w:r>
        <w:rPr>
          <w:rStyle w:val="pagin"/>
          <w:rFonts w:cs="Charter;Corbel"/>
          <w:color w:val="FF0000"/>
        </w:rPr>
        <w:t xml:space="preserve">] </w:t>
      </w:r>
      <w:r>
        <w:br w:type="page"/>
      </w:r>
    </w:p>
    <w:p>
      <w:pPr>
        <w:pStyle w:val="Normal"/>
        <w:spacing w:lineRule="exact" w:line="260"/>
        <w:ind w:start="0" w:end="0"/>
        <w:rPr/>
      </w:pPr>
      <w:r>
        <w:rPr>
          <w:rStyle w:val="pagin"/>
          <w:rFonts w:cs="Charter;Corbel"/>
          <w:color w:val="FF0000"/>
        </w:rPr>
        <w:t xml:space="preserve"> </w:t>
      </w:r>
      <w:r>
        <w:rPr>
          <w:rFonts w:cs="Charter;Corbel"/>
        </w:rPr>
        <w:t xml:space="preserve">морфонологической записи II (ср. </w:t>
      </w:r>
      <w:r>
        <w:rPr>
          <w:rFonts w:cs="Charter;Corbel"/>
          <w:color w:val="FF6600"/>
        </w:rPr>
        <w:t xml:space="preserve">§ </w:t>
      </w:r>
      <w:r>
        <w:rPr>
          <w:rFonts w:cs="CharterExpScC Uni;Times New Roman" w:ascii="Charter Indologique Capital" w:hAnsi="Charter Indologique Capital"/>
          <w:color w:val="FF6600"/>
        </w:rPr>
        <w:t>30</w:t>
      </w:r>
      <w:r>
        <w:rPr>
          <w:rFonts w:cs="Charter;Corbel"/>
        </w:rPr>
        <w:t xml:space="preserve">), а именно, для </w:t>
      </w:r>
      <w:r>
        <w:rPr>
          <w:rFonts w:cs="Clarendon V 350" w:ascii="Clarendon V 350" w:hAnsi="Clarendon V 350"/>
        </w:rPr>
        <w:t>a</w:t>
      </w:r>
      <w:r>
        <w:rPr>
          <w:rFonts w:cs="Charter;Corbel"/>
        </w:rPr>
        <w:t xml:space="preserve">, </w:t>
      </w:r>
      <w:r>
        <w:rPr>
          <w:rFonts w:cs="Clarendon V 350" w:ascii="Clarendon V 350" w:hAnsi="Clarendon V 350"/>
        </w:rPr>
        <w:t>ā</w:t>
      </w:r>
      <w:r>
        <w:rPr>
          <w:rFonts w:cs="Charter;Corbel"/>
        </w:rPr>
        <w:t xml:space="preserve">, </w:t>
      </w:r>
      <w:r>
        <w:rPr>
          <w:rFonts w:cs="Clarendon V 350" w:ascii="Clarendon V 350" w:hAnsi="Clarendon V 350"/>
        </w:rPr>
        <w:t>i</w:t>
      </w:r>
      <w:r>
        <w:rPr>
          <w:rFonts w:cs="Charter;Corbel"/>
        </w:rPr>
        <w:t xml:space="preserve">, </w:t>
      </w:r>
      <w:r>
        <w:rPr>
          <w:rFonts w:cs="Clarendon V 350" w:ascii="Clarendon V 350" w:hAnsi="Clarendon V 350"/>
        </w:rPr>
        <w:t>ī</w:t>
      </w:r>
      <w:r>
        <w:rPr>
          <w:rFonts w:cs="Charter;Corbel"/>
        </w:rPr>
        <w:t xml:space="preserve"> необходимо учитывать к какому ряду чередования они относятся; кроме того, для сочетаний </w:t>
      </w:r>
      <w:r>
        <w:rPr>
          <w:rFonts w:cs="Clarendon V 350" w:ascii="Clarendon V 350" w:hAnsi="Clarendon V 350"/>
        </w:rPr>
        <w:t>īr</w:t>
      </w:r>
      <w:r>
        <w:rPr>
          <w:rFonts w:cs="Charter;Corbel"/>
        </w:rPr>
        <w:t xml:space="preserve">, </w:t>
      </w:r>
      <w:r>
        <w:rPr>
          <w:rFonts w:cs="Clarendon V 350" w:ascii="Clarendon V 350" w:hAnsi="Clarendon V 350"/>
        </w:rPr>
        <w:t>ūr</w:t>
      </w:r>
      <w:r>
        <w:rPr>
          <w:rFonts w:cs="Charter;Corbel"/>
        </w:rPr>
        <w:t xml:space="preserve">, </w:t>
      </w:r>
      <w:r>
        <w:rPr>
          <w:rFonts w:cs="Clarendon V 350" w:ascii="Clarendon V 350" w:hAnsi="Clarendon V 350"/>
        </w:rPr>
        <w:t>ām</w:t>
      </w:r>
      <w:r>
        <w:rPr>
          <w:rFonts w:cs="Charter;Corbel"/>
        </w:rPr>
        <w:t xml:space="preserve"> необходимо учитывать, являются ли они слабыми ступенями рядов </w:t>
      </w:r>
      <w:r>
        <w:rPr>
          <w:rFonts w:cs="Clarendon V 350" w:ascii="Clarendon V 350" w:hAnsi="Clarendon V 350"/>
        </w:rPr>
        <w:t>R</w:t>
      </w:r>
      <w:r>
        <w:rPr>
          <w:rFonts w:cs="CharterExpScC Uni;Times New Roman" w:ascii="Charter Capital;Corbel" w:hAnsi="Charter Capital;Corbel"/>
          <w:vertAlign w:val="subscript"/>
        </w:rPr>
        <w:t>2</w:t>
      </w:r>
      <w:r>
        <w:rPr>
          <w:rFonts w:cs="CharterExpScC Uni;Times New Roman" w:ascii="Charter Indologique Capital" w:hAnsi="Charter Indologique Capital"/>
        </w:rPr>
        <w:t>,</w:t>
      </w:r>
      <w:r>
        <w:rPr>
          <w:rFonts w:cs="Charter;Corbel"/>
        </w:rPr>
        <w:t xml:space="preserve"> </w:t>
      </w:r>
      <w:r>
        <w:rPr>
          <w:rFonts w:cs="Clarendon V 350" w:ascii="Clarendon V 350" w:hAnsi="Clarendon V 350"/>
          <w:lang w:val="en-US"/>
        </w:rPr>
        <w:t>M</w:t>
      </w:r>
      <w:r>
        <w:rPr>
          <w:rFonts w:cs="CharterExpScC Uni;Times New Roman" w:ascii="Charter Capital;Corbel" w:hAnsi="Charter Capital;Corbel"/>
          <w:vertAlign w:val="subscript"/>
        </w:rPr>
        <w:t>2</w:t>
      </w:r>
      <w:r>
        <w:rPr>
          <w:rFonts w:cs="Charter;Corbel"/>
        </w:rPr>
        <w:t xml:space="preserve">. </w:t>
      </w:r>
    </w:p>
    <w:p>
      <w:pPr>
        <w:pStyle w:val="Normal"/>
        <w:spacing w:lineRule="exact" w:line="260"/>
        <w:ind w:firstLine="284" w:start="0" w:end="0"/>
        <w:rPr>
          <w:rFonts w:cs="Charter;Corbel"/>
          <w:b/>
          <w:szCs w:val="18"/>
        </w:rPr>
      </w:pPr>
      <w:r>
        <w:rPr>
          <w:rFonts w:cs="Charter;Corbel"/>
          <w:spacing w:val="40"/>
          <w:szCs w:val="18"/>
        </w:rPr>
        <w:t>Примечание.</w:t>
      </w:r>
      <w:r>
        <w:rPr>
          <w:rFonts w:cs="Charter;Corbel"/>
          <w:szCs w:val="18"/>
        </w:rPr>
        <w:t xml:space="preserve"> В индийской традиции для слабой ступени ряда </w:t>
      </w:r>
      <w:r>
        <w:rPr>
          <w:rFonts w:cs="Clarendon V 350" w:ascii="Clarendon V 350" w:hAnsi="Clarendon V 350"/>
          <w:szCs w:val="18"/>
        </w:rPr>
        <w:t>R</w:t>
      </w:r>
      <w:r>
        <w:rPr>
          <w:rFonts w:cs="CharterExpScC Uni;Times New Roman" w:ascii="Charter Indologique Capital" w:hAnsi="Charter Indologique Capital"/>
          <w:szCs w:val="18"/>
        </w:rPr>
        <w:t>2</w:t>
      </w:r>
      <w:r>
        <w:rPr>
          <w:rFonts w:cs="Charter;Corbel"/>
          <w:szCs w:val="18"/>
        </w:rPr>
        <w:t xml:space="preserve"> используется особое морфонологическое обозначение: </w:t>
      </w:r>
      <w:r>
        <w:rPr>
          <w:rFonts w:cs="Clarendon V 350" w:ascii="Clarendon V 350" w:hAnsi="Clarendon V 350"/>
          <w:szCs w:val="18"/>
        </w:rPr>
        <w:t>ṝ</w:t>
      </w:r>
      <w:r>
        <w:rPr>
          <w:rFonts w:cs="Charter;Corbel"/>
          <w:szCs w:val="18"/>
        </w:rPr>
        <w:t xml:space="preserve"> (ср. выше запись </w:t>
      </w:r>
      <w:r>
        <w:rPr>
          <w:rFonts w:cs="Clarendon V 350" w:ascii="Clarendon V 350" w:hAnsi="Clarendon V 350"/>
          <w:szCs w:val="18"/>
        </w:rPr>
        <w:t>gṝ</w:t>
      </w:r>
      <w:r>
        <w:rPr>
          <w:rFonts w:cs="Charter;Corbel"/>
          <w:szCs w:val="18"/>
        </w:rPr>
        <w:t xml:space="preserve"> для корня </w:t>
      </w:r>
      <w:r>
        <w:rPr>
          <w:rFonts w:cs="Charter;Corbel"/>
          <w:i/>
          <w:szCs w:val="18"/>
        </w:rPr>
        <w:t>глотать</w:t>
      </w:r>
      <w:r>
        <w:rPr>
          <w:rFonts w:cs="Charter;Corbel"/>
          <w:szCs w:val="18"/>
        </w:rPr>
        <w:t>).</w:t>
      </w:r>
    </w:p>
    <w:p>
      <w:pPr>
        <w:pStyle w:val="Normal"/>
        <w:spacing w:lineRule="exact" w:line="260"/>
        <w:ind w:firstLine="284" w:start="0" w:end="0"/>
        <w:rPr>
          <w:rFonts w:cs="Charter;Corbel"/>
          <w:b/>
        </w:rPr>
      </w:pPr>
      <w:r>
        <w:rPr>
          <w:rFonts w:cs="Charter;Corbel"/>
          <w:b/>
          <w:sz w:val="16"/>
          <w:szCs w:val="16"/>
          <w:lang w:val="de-DE"/>
        </w:rPr>
        <w:t>§</w:t>
      </w:r>
      <w:r>
        <w:rPr>
          <w:rFonts w:cs="Charter;Corbel"/>
          <w:b/>
          <w:lang w:val="de-DE"/>
        </w:rPr>
        <w:t xml:space="preserve"> </w:t>
      </w:r>
      <w:r>
        <w:rPr>
          <w:rFonts w:cs="CharterExpScC Uni;Times New Roman" w:ascii="Charter Indologique Capital" w:hAnsi="Charter Indologique Capital"/>
          <w:b/>
          <w:lang w:val="de-DE"/>
        </w:rPr>
        <w:t>54</w:t>
      </w:r>
      <w:r>
        <w:rPr>
          <w:rFonts w:cs="Charter;Corbel"/>
          <w:lang w:val="de-DE"/>
        </w:rPr>
        <w:t xml:space="preserve">. </w:t>
      </w:r>
      <w:r>
        <w:rPr>
          <w:rFonts w:cs="Charter;Corbel"/>
        </w:rPr>
        <w:t>Изменение</w:t>
      </w:r>
      <w:r>
        <w:rPr>
          <w:rFonts w:cs="Charter;Corbel"/>
          <w:lang w:val="de-DE"/>
        </w:rPr>
        <w:t xml:space="preserve"> </w:t>
      </w:r>
      <w:r>
        <w:rPr>
          <w:rFonts w:cs="Clarendon V 350" w:ascii="Clarendon V 350" w:hAnsi="Clarendon V 350"/>
          <w:lang w:val="de-DE"/>
        </w:rPr>
        <w:t>e</w:t>
      </w:r>
      <w:r>
        <w:rPr>
          <w:rFonts w:cs="Charter;Corbel"/>
          <w:lang w:val="de-DE"/>
        </w:rPr>
        <w:t xml:space="preserve">, </w:t>
      </w:r>
      <w:r>
        <w:rPr>
          <w:rFonts w:cs="Clarendon V 350" w:ascii="Clarendon V 350" w:hAnsi="Clarendon V 350"/>
          <w:lang w:val="de-DE"/>
        </w:rPr>
        <w:t>o</w:t>
      </w:r>
      <w:r>
        <w:rPr>
          <w:rFonts w:cs="Charter;Corbel"/>
          <w:lang w:val="de-DE"/>
        </w:rPr>
        <w:t xml:space="preserve">, </w:t>
      </w:r>
      <w:r>
        <w:rPr>
          <w:rFonts w:cs="Clarendon V 350" w:ascii="Clarendon V 350" w:hAnsi="Clarendon V 350"/>
          <w:lang w:val="de-DE"/>
        </w:rPr>
        <w:t>ai</w:t>
      </w:r>
      <w:r>
        <w:rPr>
          <w:rFonts w:cs="Charter;Corbel"/>
          <w:lang w:val="de-DE"/>
        </w:rPr>
        <w:t xml:space="preserve">, </w:t>
      </w:r>
      <w:r>
        <w:rPr>
          <w:rFonts w:cs="Clarendon V 350" w:ascii="Clarendon V 350" w:hAnsi="Clarendon V 350"/>
          <w:lang w:val="de-DE"/>
        </w:rPr>
        <w:t>au</w:t>
      </w:r>
      <w:r>
        <w:rPr>
          <w:rFonts w:cs="Charter;Corbel"/>
          <w:lang w:val="de-DE"/>
        </w:rPr>
        <w:t xml:space="preserve">. </w:t>
      </w:r>
      <w:r>
        <w:rPr>
          <w:rFonts w:cs="Charter;Corbel"/>
        </w:rPr>
        <w:t xml:space="preserve">Внутри морфонологической словоформы (как в корнях, так и в аффиксах) перед гласной или </w:t>
      </w:r>
      <w:r>
        <w:rPr>
          <w:rFonts w:cs="Clarendon V 350" w:ascii="Clarendon V 350" w:hAnsi="Clarendon V 350"/>
        </w:rPr>
        <w:t>y</w:t>
      </w:r>
      <w:r>
        <w:rPr>
          <w:rFonts w:cs="Charter;Corbel"/>
        </w:rPr>
        <w:t xml:space="preserve">: е </w:t>
      </w:r>
      <w:r>
        <w:rPr>
          <w:rFonts w:cs="Times New Roman"/>
        </w:rPr>
        <w:t>→</w:t>
      </w:r>
      <w:r>
        <w:rPr>
          <w:rFonts w:cs="Charter;Corbel"/>
        </w:rPr>
        <w:t xml:space="preserve"> </w:t>
      </w:r>
      <w:r>
        <w:rPr>
          <w:rFonts w:cs="Clarendon V 350" w:ascii="Clarendon V 350" w:hAnsi="Clarendon V 350"/>
        </w:rPr>
        <w:t>ay</w:t>
      </w:r>
      <w:r>
        <w:rPr>
          <w:rFonts w:cs="Charter;Corbel"/>
        </w:rPr>
        <w:t xml:space="preserve">, о </w:t>
      </w:r>
      <w:r>
        <w:rPr>
          <w:rFonts w:cs="Times New Roman"/>
        </w:rPr>
        <w:t>→</w:t>
      </w:r>
      <w:r>
        <w:rPr>
          <w:rFonts w:cs="Charter;Corbel"/>
        </w:rPr>
        <w:t xml:space="preserve"> </w:t>
      </w:r>
      <w:r>
        <w:rPr>
          <w:rFonts w:cs="Clarendon V 350" w:ascii="Clarendon V 350" w:hAnsi="Clarendon V 350"/>
        </w:rPr>
        <w:t>av</w:t>
      </w:r>
      <w:r>
        <w:rPr>
          <w:rFonts w:cs="Charter;Corbel"/>
        </w:rPr>
        <w:t xml:space="preserve">, </w:t>
      </w:r>
      <w:r>
        <w:rPr>
          <w:rFonts w:cs="Clarendon V 350" w:ascii="Clarendon V 350" w:hAnsi="Clarendon V 350"/>
        </w:rPr>
        <w:t>ai</w:t>
      </w:r>
      <w:r>
        <w:rPr>
          <w:rFonts w:cs="Charter;Corbel"/>
        </w:rPr>
        <w:t xml:space="preserve"> </w:t>
      </w:r>
      <w:r>
        <w:rPr>
          <w:rFonts w:cs="Times New Roman"/>
        </w:rPr>
        <w:t>→</w:t>
      </w:r>
      <w:r>
        <w:rPr>
          <w:rFonts w:cs="Charter;Corbel"/>
        </w:rPr>
        <w:t xml:space="preserve"> </w:t>
      </w:r>
      <w:r>
        <w:rPr>
          <w:rFonts w:cs="Clarendon V 350" w:ascii="Clarendon V 350" w:hAnsi="Clarendon V 350"/>
        </w:rPr>
        <w:t>āy</w:t>
      </w:r>
      <w:r>
        <w:rPr>
          <w:rFonts w:cs="Charter;Corbel"/>
        </w:rPr>
        <w:t xml:space="preserve">, </w:t>
      </w:r>
      <w:r>
        <w:rPr>
          <w:rFonts w:cs="Clarendon V 350" w:ascii="Clarendon V 350" w:hAnsi="Clarendon V 350"/>
        </w:rPr>
        <w:t>au</w:t>
      </w:r>
      <w:r>
        <w:rPr>
          <w:rFonts w:cs="Charter;Corbel"/>
        </w:rPr>
        <w:t xml:space="preserve"> </w:t>
      </w:r>
      <w:r>
        <w:rPr>
          <w:rFonts w:cs="Times New Roman"/>
        </w:rPr>
        <w:t>→</w:t>
      </w:r>
      <w:r>
        <w:rPr>
          <w:rFonts w:cs="Charter;Corbel"/>
        </w:rPr>
        <w:t xml:space="preserve"> </w:t>
      </w:r>
      <w:r>
        <w:rPr>
          <w:rFonts w:cs="Clarendon V 350" w:ascii="Clarendon V 350" w:hAnsi="Clarendon V 350"/>
        </w:rPr>
        <w:t>āv</w:t>
      </w:r>
      <w:r>
        <w:rPr>
          <w:rFonts w:cs="Charter;Corbel"/>
        </w:rPr>
        <w:t xml:space="preserve"> (однако </w:t>
      </w:r>
      <w:r>
        <w:rPr>
          <w:rFonts w:cs="Clarendon V 350" w:ascii="Clarendon V 350" w:hAnsi="Clarendon V 350"/>
          <w:lang w:val="de-DE"/>
        </w:rPr>
        <w:t>e</w:t>
      </w:r>
      <w:r>
        <w:rPr>
          <w:rFonts w:cs="Charter;Corbel"/>
        </w:rPr>
        <w:t xml:space="preserve">, </w:t>
      </w:r>
      <w:r>
        <w:rPr>
          <w:rFonts w:cs="Clarendon V 350" w:ascii="Clarendon V 350" w:hAnsi="Clarendon V 350"/>
        </w:rPr>
        <w:t>ai</w:t>
      </w:r>
      <w:r>
        <w:rPr>
          <w:rFonts w:cs="Charter;Corbel"/>
        </w:rPr>
        <w:t xml:space="preserve"> перед </w:t>
      </w:r>
      <w:r>
        <w:rPr>
          <w:rFonts w:cs="Clarendon V 350" w:ascii="Clarendon V 350" w:hAnsi="Clarendon V 350"/>
        </w:rPr>
        <w:t>y</w:t>
      </w:r>
      <w:r>
        <w:rPr>
          <w:rFonts w:cs="Charter;Corbel"/>
        </w:rPr>
        <w:t xml:space="preserve"> могут и сохраняться). Примеры: </w:t>
      </w:r>
      <w:r>
        <w:rPr>
          <w:rFonts w:cs="Clarendon V 350" w:ascii="Clarendon V 350" w:hAnsi="Clarendon V 350"/>
        </w:rPr>
        <w:t>jay</w:t>
      </w:r>
      <w:r>
        <w:rPr>
          <w:rFonts w:cs="Charter;Corbel"/>
        </w:rPr>
        <w:t>-</w:t>
      </w:r>
      <w:r>
        <w:rPr>
          <w:rFonts w:cs="Clarendon V 350" w:ascii="Clarendon V 350" w:hAnsi="Clarendon V 350"/>
        </w:rPr>
        <w:t>ati</w:t>
      </w:r>
      <w:r>
        <w:rPr>
          <w:rFonts w:cs="Charter;Corbel"/>
        </w:rPr>
        <w:t xml:space="preserve"> </w:t>
      </w:r>
      <w:r>
        <w:rPr>
          <w:rStyle w:val="kursiv"/>
        </w:rPr>
        <w:t>побеждает</w:t>
      </w:r>
      <w:r>
        <w:rPr>
          <w:rFonts w:cs="Charter;Corbel"/>
        </w:rPr>
        <w:t xml:space="preserve">, </w:t>
      </w:r>
      <w:r>
        <w:rPr>
          <w:rFonts w:cs="Clarendon V 350" w:ascii="Clarendon V 350" w:hAnsi="Clarendon V 350"/>
        </w:rPr>
        <w:t>jay</w:t>
      </w:r>
      <w:r>
        <w:rPr>
          <w:rFonts w:cs="Charter;Corbel"/>
        </w:rPr>
        <w:t>-</w:t>
      </w:r>
      <w:r>
        <w:rPr>
          <w:rFonts w:cs="Clarendon V 350" w:ascii="Clarendon V 350" w:hAnsi="Clarendon V 350"/>
        </w:rPr>
        <w:t>ya</w:t>
      </w:r>
      <w:r>
        <w:rPr>
          <w:rFonts w:cs="Charter;Corbel"/>
        </w:rPr>
        <w:t xml:space="preserve">- или </w:t>
      </w:r>
      <w:r>
        <w:rPr>
          <w:rFonts w:cs="Clarendon V 350" w:ascii="Clarendon V 350" w:hAnsi="Clarendon V 350"/>
        </w:rPr>
        <w:t>je</w:t>
      </w:r>
      <w:r>
        <w:rPr>
          <w:rFonts w:cs="Charter;Corbel"/>
        </w:rPr>
        <w:t>-</w:t>
      </w:r>
      <w:r>
        <w:rPr>
          <w:rFonts w:cs="Clarendon V 350" w:ascii="Clarendon V 350" w:hAnsi="Clarendon V 350"/>
        </w:rPr>
        <w:t>ya</w:t>
      </w:r>
      <w:r>
        <w:rPr>
          <w:rFonts w:cs="Charter;Corbel"/>
        </w:rPr>
        <w:t xml:space="preserve">- </w:t>
      </w:r>
      <w:r>
        <w:rPr>
          <w:rStyle w:val="kursiv"/>
        </w:rPr>
        <w:t>которого следует победить</w:t>
      </w:r>
      <w:r>
        <w:rPr>
          <w:rFonts w:cs="Charter;Corbel"/>
        </w:rPr>
        <w:t xml:space="preserve"> (ср. </w:t>
      </w:r>
      <w:r>
        <w:rPr>
          <w:rFonts w:cs="Clarendon V 350" w:ascii="Clarendon V 350" w:hAnsi="Clarendon V 350"/>
        </w:rPr>
        <w:t>je</w:t>
      </w:r>
      <w:r>
        <w:rPr>
          <w:rFonts w:cs="Charter;Corbel"/>
        </w:rPr>
        <w:t>-</w:t>
      </w:r>
      <w:r>
        <w:rPr>
          <w:rFonts w:cs="Clarendon V 350" w:ascii="Clarendon V 350" w:hAnsi="Clarendon V 350"/>
        </w:rPr>
        <w:t>tum</w:t>
      </w:r>
      <w:r>
        <w:rPr>
          <w:rFonts w:cs="Charter;Corbel"/>
        </w:rPr>
        <w:t xml:space="preserve"> </w:t>
      </w:r>
      <w:r>
        <w:rPr>
          <w:rStyle w:val="kursiv"/>
        </w:rPr>
        <w:t>побеждать</w:t>
      </w:r>
      <w:r>
        <w:rPr>
          <w:rFonts w:cs="Charter;Corbel"/>
        </w:rPr>
        <w:t xml:space="preserve">), </w:t>
      </w:r>
      <w:r>
        <w:rPr>
          <w:rFonts w:cs="Clarendon V 350" w:ascii="Clarendon V 350" w:hAnsi="Clarendon V 350"/>
        </w:rPr>
        <w:t>stav</w:t>
      </w:r>
      <w:r>
        <w:rPr>
          <w:rFonts w:cs="Charter;Corbel"/>
        </w:rPr>
        <w:t>-</w:t>
      </w:r>
      <w:r>
        <w:rPr>
          <w:rFonts w:cs="Clarendon V 350" w:ascii="Clarendon V 350" w:hAnsi="Clarendon V 350"/>
        </w:rPr>
        <w:t>ana</w:t>
      </w:r>
      <w:r>
        <w:rPr>
          <w:rFonts w:cs="Charter;Corbel"/>
        </w:rPr>
        <w:t xml:space="preserve">- </w:t>
      </w:r>
      <w:r>
        <w:rPr>
          <w:rStyle w:val="kursiv"/>
        </w:rPr>
        <w:t>похвала</w:t>
      </w:r>
      <w:r>
        <w:rPr>
          <w:rFonts w:cs="Charter;Corbel"/>
        </w:rPr>
        <w:t xml:space="preserve">, </w:t>
      </w:r>
      <w:r>
        <w:rPr>
          <w:rFonts w:cs="Clarendon V 350" w:ascii="Clarendon V 350" w:hAnsi="Clarendon V 350"/>
        </w:rPr>
        <w:t>stav</w:t>
      </w:r>
      <w:r>
        <w:rPr>
          <w:rFonts w:cs="Charter;Corbel"/>
        </w:rPr>
        <w:t>-</w:t>
      </w:r>
      <w:r>
        <w:rPr>
          <w:rFonts w:cs="Clarendon V 350" w:ascii="Clarendon V 350" w:hAnsi="Clarendon V 350"/>
        </w:rPr>
        <w:t>ya</w:t>
      </w:r>
      <w:r>
        <w:rPr>
          <w:rFonts w:cs="Charter;Corbel"/>
        </w:rPr>
        <w:t xml:space="preserve">- </w:t>
      </w:r>
      <w:r>
        <w:rPr>
          <w:rStyle w:val="kursiv"/>
        </w:rPr>
        <w:t>достойный похвалы</w:t>
      </w:r>
      <w:r>
        <w:rPr>
          <w:rFonts w:cs="Charter;Corbel"/>
        </w:rPr>
        <w:t xml:space="preserve"> (ср. </w:t>
      </w:r>
      <w:r>
        <w:rPr>
          <w:rFonts w:cs="Clarendon V 350" w:ascii="Clarendon V 350" w:hAnsi="Clarendon V 350"/>
        </w:rPr>
        <w:t>sto</w:t>
      </w:r>
      <w:r>
        <w:rPr>
          <w:rFonts w:cs="Charter;Corbel"/>
        </w:rPr>
        <w:t>-</w:t>
      </w:r>
      <w:r>
        <w:rPr>
          <w:rFonts w:cs="Clarendon V 350" w:ascii="Clarendon V 350" w:hAnsi="Clarendon V 350"/>
        </w:rPr>
        <w:t>tum</w:t>
      </w:r>
      <w:r>
        <w:rPr>
          <w:rFonts w:cs="Charter;Corbel"/>
        </w:rPr>
        <w:t xml:space="preserve"> </w:t>
      </w:r>
      <w:r>
        <w:rPr>
          <w:rStyle w:val="kursiv"/>
        </w:rPr>
        <w:t>хвалить</w:t>
      </w:r>
      <w:r>
        <w:rPr>
          <w:rFonts w:cs="Charter;Corbel"/>
        </w:rPr>
        <w:t xml:space="preserve">), </w:t>
      </w:r>
      <w:r>
        <w:rPr>
          <w:rFonts w:cs="Clarendon V 350" w:ascii="Clarendon V 350" w:hAnsi="Clarendon V 350"/>
        </w:rPr>
        <w:t>gāv</w:t>
      </w:r>
      <w:r>
        <w:rPr>
          <w:rFonts w:cs="Charter;Corbel"/>
        </w:rPr>
        <w:t>-</w:t>
      </w:r>
      <w:r>
        <w:rPr>
          <w:rFonts w:cs="Clarendon V 350" w:ascii="Clarendon V 350" w:hAnsi="Clarendon V 350"/>
        </w:rPr>
        <w:t>aḥ</w:t>
      </w:r>
      <w:r>
        <w:rPr>
          <w:rFonts w:cs="Charter;Corbel"/>
        </w:rPr>
        <w:t xml:space="preserve"> </w:t>
      </w:r>
      <w:r>
        <w:rPr>
          <w:rStyle w:val="kursiv"/>
        </w:rPr>
        <w:t>коровы</w:t>
      </w:r>
      <w:r>
        <w:rPr>
          <w:rFonts w:cs="Charter;Corbel"/>
        </w:rPr>
        <w:t xml:space="preserve"> (ср. </w:t>
      </w:r>
      <w:r>
        <w:rPr>
          <w:rFonts w:cs="Clarendon V 350" w:ascii="Clarendon V 350" w:hAnsi="Clarendon V 350"/>
        </w:rPr>
        <w:t>gau</w:t>
      </w:r>
      <w:r>
        <w:rPr>
          <w:rFonts w:cs="Charter;Corbel"/>
        </w:rPr>
        <w:t>-</w:t>
      </w:r>
      <w:r>
        <w:rPr>
          <w:rFonts w:cs="Clarendon V 350" w:ascii="Clarendon V 350" w:hAnsi="Clarendon V 350"/>
        </w:rPr>
        <w:t>ḥ</w:t>
      </w:r>
      <w:r>
        <w:rPr>
          <w:rFonts w:cs="Charter;Corbel"/>
        </w:rPr>
        <w:t xml:space="preserve"> </w:t>
      </w:r>
      <w:r>
        <w:rPr>
          <w:rStyle w:val="kursiv"/>
        </w:rPr>
        <w:t>корова</w:t>
      </w:r>
      <w:r>
        <w:rPr>
          <w:rFonts w:cs="Charter;Corbel"/>
        </w:rPr>
        <w:t xml:space="preserve">); </w:t>
      </w:r>
      <w:r>
        <w:rPr>
          <w:rFonts w:cs="Clarendon V 350" w:ascii="Clarendon V 350" w:hAnsi="Clarendon V 350"/>
        </w:rPr>
        <w:t>ṛṣ</w:t>
      </w:r>
      <w:r>
        <w:rPr>
          <w:rFonts w:cs="Charter;Corbel"/>
        </w:rPr>
        <w:t>-</w:t>
      </w:r>
      <w:r>
        <w:rPr>
          <w:rFonts w:cs="Clarendon V 350" w:ascii="Clarendon V 350" w:hAnsi="Clarendon V 350"/>
        </w:rPr>
        <w:t>ay</w:t>
      </w:r>
      <w:r>
        <w:rPr>
          <w:rFonts w:cs="Charter;Corbel"/>
        </w:rPr>
        <w:t>-</w:t>
      </w:r>
      <w:r>
        <w:rPr>
          <w:rFonts w:cs="Clarendon V 350" w:ascii="Clarendon V 350" w:hAnsi="Clarendon V 350"/>
        </w:rPr>
        <w:t>aḥ</w:t>
      </w:r>
      <w:r>
        <w:rPr>
          <w:rFonts w:cs="Charter;Corbel"/>
        </w:rPr>
        <w:t xml:space="preserve"> </w:t>
      </w:r>
      <w:r>
        <w:rPr>
          <w:rStyle w:val="kursiv"/>
        </w:rPr>
        <w:t>мудрецы</w:t>
      </w:r>
      <w:r>
        <w:rPr>
          <w:rFonts w:cs="Charter;Corbel"/>
        </w:rPr>
        <w:t xml:space="preserve"> (ср. </w:t>
      </w:r>
      <w:r>
        <w:rPr>
          <w:rFonts w:cs="Clarendon V 350" w:ascii="Clarendon V 350" w:hAnsi="Clarendon V 350"/>
        </w:rPr>
        <w:t>ṛṣ</w:t>
      </w:r>
      <w:r>
        <w:rPr>
          <w:rFonts w:cs="Charter;Corbel"/>
        </w:rPr>
        <w:t>-</w:t>
      </w:r>
      <w:r>
        <w:rPr>
          <w:rFonts w:cs="Clarendon V 350" w:ascii="Clarendon V 350" w:hAnsi="Clarendon V 350"/>
        </w:rPr>
        <w:t>e</w:t>
      </w:r>
      <w:r>
        <w:rPr>
          <w:rFonts w:cs="Charter;Corbel"/>
        </w:rPr>
        <w:t>-</w:t>
      </w:r>
      <w:r>
        <w:rPr>
          <w:rFonts w:cs="Clarendon V 350" w:ascii="Clarendon V 350" w:hAnsi="Clarendon V 350"/>
        </w:rPr>
        <w:t>ḥ</w:t>
      </w:r>
      <w:r>
        <w:rPr>
          <w:rFonts w:cs="Charter;Corbel"/>
        </w:rPr>
        <w:t xml:space="preserve"> </w:t>
      </w:r>
      <w:r>
        <w:rPr>
          <w:rStyle w:val="kursiv"/>
        </w:rPr>
        <w:t>мудреца</w:t>
      </w:r>
      <w:r>
        <w:rPr>
          <w:rFonts w:cs="Charter;Corbel"/>
        </w:rPr>
        <w:t xml:space="preserve">), </w:t>
      </w:r>
      <w:r>
        <w:rPr>
          <w:rFonts w:cs="Clarendon V 350" w:ascii="Clarendon V 350" w:hAnsi="Clarendon V 350"/>
        </w:rPr>
        <w:t>asu</w:t>
      </w:r>
      <w:r>
        <w:rPr>
          <w:rFonts w:cs="Charter;Corbel"/>
        </w:rPr>
        <w:t>-</w:t>
      </w:r>
      <w:r>
        <w:rPr>
          <w:rFonts w:cs="Clarendon V 350" w:ascii="Clarendon V 350" w:hAnsi="Clarendon V 350"/>
        </w:rPr>
        <w:t>nav</w:t>
      </w:r>
      <w:r>
        <w:rPr>
          <w:rFonts w:cs="Charter;Corbel"/>
        </w:rPr>
        <w:t>-</w:t>
      </w:r>
      <w:r>
        <w:rPr>
          <w:rFonts w:cs="Clarendon V 350" w:ascii="Clarendon V 350" w:hAnsi="Clarendon V 350"/>
        </w:rPr>
        <w:t>am</w:t>
      </w:r>
      <w:r>
        <w:rPr>
          <w:rFonts w:cs="Charter;Corbel"/>
        </w:rPr>
        <w:t xml:space="preserve"> </w:t>
      </w:r>
      <w:r>
        <w:rPr>
          <w:rStyle w:val="kursiv"/>
        </w:rPr>
        <w:t>я выжимал</w:t>
      </w:r>
      <w:r>
        <w:rPr>
          <w:rFonts w:cs="Charter;Corbel"/>
        </w:rPr>
        <w:t xml:space="preserve"> (ср. </w:t>
      </w:r>
      <w:r>
        <w:rPr>
          <w:rFonts w:cs="Clarendon V 350" w:ascii="Clarendon V 350" w:hAnsi="Clarendon V 350"/>
        </w:rPr>
        <w:t>asu</w:t>
      </w:r>
      <w:r>
        <w:rPr>
          <w:rFonts w:cs="Charter;Corbel"/>
        </w:rPr>
        <w:t>-</w:t>
      </w:r>
      <w:r>
        <w:rPr>
          <w:rFonts w:cs="Clarendon V 350" w:ascii="Clarendon V 350" w:hAnsi="Clarendon V 350"/>
        </w:rPr>
        <w:t>no</w:t>
      </w:r>
      <w:r>
        <w:rPr>
          <w:rFonts w:cs="Charter;Corbel"/>
        </w:rPr>
        <w:t>-</w:t>
      </w:r>
      <w:r>
        <w:rPr>
          <w:rFonts w:cs="Clarendon V 350" w:ascii="Clarendon V 350" w:hAnsi="Clarendon V 350"/>
        </w:rPr>
        <w:t>t</w:t>
      </w:r>
      <w:r>
        <w:rPr>
          <w:rFonts w:cs="Charter;Corbel"/>
        </w:rPr>
        <w:t xml:space="preserve"> </w:t>
      </w:r>
      <w:r>
        <w:rPr>
          <w:rFonts w:cs="Times New Roman"/>
          <w:i/>
          <w:iCs/>
        </w:rPr>
        <w:t xml:space="preserve">он </w:t>
      </w:r>
      <w:r>
        <w:rPr>
          <w:rStyle w:val="kursiv"/>
        </w:rPr>
        <w:t>выжимал</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55</w:t>
      </w:r>
      <w:r>
        <w:rPr>
          <w:rFonts w:cs="Charter;Corbel"/>
        </w:rPr>
        <w:t>. Прочие изменения происходят только на конце односложного корня (а также в нескольких аффиксах, указанных ниже). В остальных случаях чередующиеся элементы подчиняются общим правилам (</w:t>
      </w:r>
      <w:r>
        <w:rPr>
          <w:rFonts w:cs="Charter;Corbel"/>
          <w:color w:val="FF6600"/>
        </w:rPr>
        <w:t xml:space="preserve">§§ </w:t>
      </w:r>
      <w:r>
        <w:rPr>
          <w:rFonts w:cs="CharterExpScC Uni;Times New Roman" w:ascii="Charter Indologique Capital" w:hAnsi="Charter Indologique Capital"/>
          <w:color w:val="FF6600"/>
        </w:rPr>
        <w:t>37</w:t>
      </w:r>
      <w:r>
        <w:rPr>
          <w:rFonts w:cs="Charter;Corbel"/>
          <w:color w:val="FF6600"/>
        </w:rPr>
        <w:t xml:space="preserve">, </w:t>
      </w:r>
      <w:r>
        <w:rPr>
          <w:rFonts w:cs="CharterExpScC Uni;Times New Roman" w:ascii="Charter Indologique Capital" w:hAnsi="Charter Indologique Capital"/>
          <w:color w:val="FF6600"/>
        </w:rPr>
        <w:t>41</w:t>
      </w:r>
      <w:r>
        <w:rPr>
          <w:rFonts w:cs="Charter;Corbel"/>
        </w:rPr>
        <w:t xml:space="preserve">). </w:t>
      </w:r>
    </w:p>
    <w:p>
      <w:pPr>
        <w:pStyle w:val="Normal"/>
        <w:spacing w:lineRule="exact" w:line="260"/>
        <w:ind w:firstLine="284" w:start="0" w:end="0"/>
        <w:rPr>
          <w:rFonts w:cs="Charter;Corbel"/>
        </w:rPr>
      </w:pPr>
      <w:r>
        <w:rPr>
          <w:rFonts w:cs="CharterExpScC Uni;Times New Roman" w:ascii="Charter Indologique Capital" w:hAnsi="Charter Indologique Capital"/>
        </w:rPr>
        <w:t>1</w:t>
      </w:r>
      <w:r>
        <w:rPr>
          <w:rFonts w:cs="Charter;Corbel"/>
        </w:rPr>
        <w:t xml:space="preserve">. </w:t>
      </w:r>
      <w:r>
        <w:rPr>
          <w:rFonts w:cs="Clarendon V 350" w:ascii="Clarendon V 350" w:hAnsi="Clarendon V 350"/>
        </w:rPr>
        <w:t>ā</w:t>
      </w:r>
      <w:r>
        <w:rPr>
          <w:rFonts w:cs="Charter;Corbel"/>
        </w:rPr>
        <w:t xml:space="preserve">, </w:t>
      </w:r>
      <w:r>
        <w:rPr>
          <w:rFonts w:cs="Clarendon V 350" w:ascii="Clarendon V 350" w:hAnsi="Clarendon V 350"/>
        </w:rPr>
        <w:t>i</w:t>
      </w:r>
      <w:r>
        <w:rPr>
          <w:rFonts w:cs="Charter;Corbel"/>
        </w:rPr>
        <w:t xml:space="preserve">, </w:t>
      </w:r>
      <w:r>
        <w:rPr>
          <w:rFonts w:cs="Clarendon V 350" w:ascii="Clarendon V 350" w:hAnsi="Clarendon V 350"/>
        </w:rPr>
        <w:t>ī</w:t>
      </w:r>
      <w:r>
        <w:rPr>
          <w:rFonts w:cs="Charter;Corbel"/>
        </w:rPr>
        <w:t xml:space="preserve"> ряда </w:t>
      </w:r>
      <w:r>
        <w:rPr>
          <w:rFonts w:cs="Clarendon V 350" w:ascii="Clarendon V 350" w:hAnsi="Clarendon V 350"/>
        </w:rPr>
        <w:t>A</w:t>
      </w:r>
      <w:r>
        <w:rPr>
          <w:rFonts w:cs="CharterExpScC Uni;Times New Roman" w:ascii="Charter Capital;Corbel" w:hAnsi="Charter Capital;Corbel"/>
          <w:vertAlign w:val="subscript"/>
        </w:rPr>
        <w:t>2</w:t>
      </w:r>
      <w:r>
        <w:rPr>
          <w:rFonts w:cs="Charter;Corbel"/>
        </w:rPr>
        <w:t xml:space="preserve"> перед гласной выпадают (однако </w:t>
      </w:r>
      <w:r>
        <w:rPr>
          <w:rFonts w:cs="Clarendon V 350" w:ascii="Clarendon V 350" w:hAnsi="Clarendon V 350"/>
        </w:rPr>
        <w:t>ī</w:t>
      </w:r>
      <w:r>
        <w:rPr>
          <w:rFonts w:cs="Charter;Corbel"/>
        </w:rPr>
        <w:t xml:space="preserve"> из ряда </w:t>
      </w:r>
      <w:r>
        <w:rPr>
          <w:rStyle w:val="grammatikablue"/>
        </w:rPr>
        <w:t xml:space="preserve">samprasāraṇa </w:t>
      </w:r>
      <w:r>
        <w:rPr>
          <w:rFonts w:cs="Charter;Corbel"/>
        </w:rPr>
        <w:t>(</w:t>
      </w:r>
      <w:r>
        <w:rPr>
          <w:rFonts w:cs="Charter;Corbel"/>
          <w:color w:val="FF6600"/>
        </w:rPr>
        <w:t xml:space="preserve">§ </w:t>
      </w:r>
      <w:r>
        <w:rPr>
          <w:rFonts w:cs="CharterExpScC Uni;Times New Roman" w:ascii="Charter Indologique Capital" w:hAnsi="Charter Indologique Capital"/>
          <w:color w:val="FF6600"/>
        </w:rPr>
        <w:t>52</w:t>
      </w:r>
      <w:r>
        <w:rPr>
          <w:rFonts w:cs="Charter;Corbel"/>
        </w:rPr>
        <w:t xml:space="preserve">) ведет себя как элемент ряда </w:t>
      </w:r>
      <w:r>
        <w:rPr>
          <w:rFonts w:cs="Charter;Corbel" w:ascii="Clarendon V 350" w:hAnsi="Clarendon V 350"/>
        </w:rPr>
        <w:t>I</w:t>
      </w:r>
      <w:r>
        <w:rPr>
          <w:rFonts w:cs="Charter;Corbel"/>
        </w:rPr>
        <w:t xml:space="preserve"> (см. пункт </w:t>
      </w:r>
      <w:r>
        <w:rPr>
          <w:rFonts w:cs="CharterExpScC Uni;Times New Roman" w:ascii="Charter Indologique Capital" w:hAnsi="Charter Indologique Capital"/>
        </w:rPr>
        <w:t>2</w:t>
      </w:r>
      <w:r>
        <w:rPr>
          <w:rFonts w:cs="Charter;Corbel"/>
        </w:rPr>
        <w:t xml:space="preserve">)).(кроме сочетаний </w:t>
      </w:r>
      <w:r>
        <w:rPr>
          <w:rFonts w:cs="Clarendon V 350" w:ascii="Clarendon V 350" w:hAnsi="Clarendon V 350"/>
        </w:rPr>
        <w:t>ā</w:t>
      </w:r>
      <w:r>
        <w:rPr>
          <w:rFonts w:cs="Charter;Corbel"/>
        </w:rPr>
        <w:t xml:space="preserve"> + </w:t>
      </w:r>
      <w:r>
        <w:rPr>
          <w:rFonts w:cs="Clarendon V 350" w:ascii="Clarendon V 350" w:hAnsi="Clarendon V 350"/>
        </w:rPr>
        <w:t>am</w:t>
      </w:r>
      <w:r>
        <w:rPr>
          <w:rFonts w:cs="Charter;Corbel"/>
        </w:rPr>
        <w:t xml:space="preserve">, </w:t>
      </w:r>
      <w:r>
        <w:rPr>
          <w:rFonts w:cs="Clarendon V 350" w:ascii="Clarendon V 350" w:hAnsi="Clarendon V 350"/>
        </w:rPr>
        <w:t>ā</w:t>
      </w:r>
      <w:r>
        <w:rPr>
          <w:rFonts w:cs="Charter;Corbel"/>
        </w:rPr>
        <w:t xml:space="preserve"> + </w:t>
      </w:r>
      <w:r>
        <w:rPr>
          <w:rFonts w:cs="Clarendon V 350" w:ascii="Clarendon V 350" w:hAnsi="Clarendon V 350"/>
        </w:rPr>
        <w:t>an</w:t>
      </w:r>
      <w:r>
        <w:rPr>
          <w:rFonts w:cs="Charter;Corbel"/>
        </w:rPr>
        <w:t xml:space="preserve">, которые дают </w:t>
      </w:r>
      <w:r>
        <w:rPr>
          <w:rFonts w:cs="Clarendon V 350" w:ascii="Clarendon V 350" w:hAnsi="Clarendon V 350"/>
        </w:rPr>
        <w:t>ām</w:t>
      </w:r>
      <w:r>
        <w:rPr>
          <w:rFonts w:cs="Charter;Corbel"/>
        </w:rPr>
        <w:t xml:space="preserve">, </w:t>
      </w:r>
      <w:r>
        <w:rPr>
          <w:rFonts w:cs="Clarendon V 350" w:ascii="Clarendon V 350" w:hAnsi="Clarendon V 350"/>
        </w:rPr>
        <w:t>ān</w:t>
      </w:r>
      <w:r>
        <w:rPr>
          <w:rFonts w:cs="Charter;Corbel"/>
        </w:rPr>
        <w:t xml:space="preserve">). Примеры: </w:t>
      </w:r>
      <w:r>
        <w:rPr>
          <w:rFonts w:cs="Clarendon V 350" w:ascii="Clarendon V 350" w:hAnsi="Clarendon V 350"/>
        </w:rPr>
        <w:t>a</w:t>
      </w:r>
      <w:r>
        <w:rPr>
          <w:rFonts w:cs="Charter;Corbel"/>
        </w:rPr>
        <w:t>-</w:t>
      </w:r>
      <w:r>
        <w:rPr>
          <w:rFonts w:cs="Clarendon V 350" w:ascii="Clarendon V 350" w:hAnsi="Clarendon V 350"/>
        </w:rPr>
        <w:t>sth</w:t>
      </w:r>
      <w:r>
        <w:rPr>
          <w:rFonts w:cs="Charter;Corbel"/>
        </w:rPr>
        <w:t>-</w:t>
      </w:r>
      <w:r>
        <w:rPr>
          <w:rFonts w:cs="Clarendon V 350" w:ascii="Clarendon V 350" w:hAnsi="Clarendon V 350"/>
        </w:rPr>
        <w:t>uḥ</w:t>
      </w:r>
      <w:r>
        <w:rPr>
          <w:rFonts w:cs="Charter;Corbel"/>
        </w:rPr>
        <w:t xml:space="preserve"> </w:t>
      </w:r>
      <w:r>
        <w:rPr>
          <w:rStyle w:val="kursiv"/>
        </w:rPr>
        <w:t>они встали</w:t>
      </w:r>
      <w:r>
        <w:rPr>
          <w:rFonts w:cs="Charter;Corbel"/>
        </w:rPr>
        <w:t xml:space="preserve"> (ср. </w:t>
      </w:r>
      <w:r>
        <w:rPr>
          <w:rFonts w:cs="Clarendon V 350" w:ascii="Clarendon V 350" w:hAnsi="Clarendon V 350"/>
        </w:rPr>
        <w:t>a</w:t>
      </w:r>
      <w:r>
        <w:rPr>
          <w:rFonts w:cs="Charter;Corbel"/>
        </w:rPr>
        <w:t>-</w:t>
      </w:r>
      <w:r>
        <w:rPr>
          <w:rFonts w:cs="Clarendon V 350" w:ascii="Clarendon V 350" w:hAnsi="Clarendon V 350"/>
        </w:rPr>
        <w:t>sthā</w:t>
      </w:r>
      <w:r>
        <w:rPr>
          <w:rFonts w:cs="Charter;Corbel"/>
        </w:rPr>
        <w:t>-</w:t>
      </w:r>
      <w:r>
        <w:rPr>
          <w:rFonts w:cs="Clarendon V 350" w:ascii="Clarendon V 350" w:hAnsi="Clarendon V 350"/>
        </w:rPr>
        <w:t>ma</w:t>
      </w:r>
      <w:r>
        <w:rPr>
          <w:rFonts w:cs="Charter;Corbel"/>
        </w:rPr>
        <w:t xml:space="preserve"> </w:t>
      </w:r>
      <w:r>
        <w:rPr>
          <w:rStyle w:val="kursiv"/>
        </w:rPr>
        <w:t>мы встали</w:t>
      </w:r>
      <w:r>
        <w:rPr>
          <w:rFonts w:cs="Charter;Corbel"/>
        </w:rPr>
        <w:t>), -</w:t>
      </w:r>
      <w:r>
        <w:rPr>
          <w:rFonts w:cs="Clarendon V 350" w:ascii="Clarendon V 350" w:hAnsi="Clarendon V 350"/>
        </w:rPr>
        <w:t>p</w:t>
      </w:r>
      <w:r>
        <w:rPr>
          <w:rFonts w:cs="Charter;Corbel"/>
        </w:rPr>
        <w:t>-</w:t>
      </w:r>
      <w:r>
        <w:rPr>
          <w:rFonts w:cs="Clarendon V 350" w:ascii="Clarendon V 350" w:hAnsi="Clarendon V 350"/>
        </w:rPr>
        <w:t>e</w:t>
      </w:r>
      <w:r>
        <w:rPr>
          <w:rFonts w:cs="Charter;Corbel"/>
        </w:rPr>
        <w:t xml:space="preserve"> </w:t>
      </w:r>
      <w:r>
        <w:rPr>
          <w:rStyle w:val="kursiv"/>
        </w:rPr>
        <w:t>пьющему</w:t>
      </w:r>
      <w:r>
        <w:rPr>
          <w:rFonts w:cs="Charter;Corbel"/>
        </w:rPr>
        <w:t xml:space="preserve"> (ср. -</w:t>
      </w:r>
      <w:r>
        <w:rPr>
          <w:rFonts w:cs="Clarendon V 350" w:ascii="Clarendon V 350" w:hAnsi="Clarendon V 350"/>
        </w:rPr>
        <w:t>pā</w:t>
      </w:r>
      <w:r>
        <w:rPr>
          <w:rFonts w:cs="Charter;Corbel"/>
        </w:rPr>
        <w:t>-</w:t>
      </w:r>
      <w:r>
        <w:rPr>
          <w:rFonts w:cs="Clarendon V 350" w:ascii="Clarendon V 350" w:hAnsi="Clarendon V 350"/>
        </w:rPr>
        <w:t>ḥ</w:t>
      </w:r>
      <w:r>
        <w:rPr>
          <w:rFonts w:cs="Charter;Corbel"/>
        </w:rPr>
        <w:t xml:space="preserve"> </w:t>
      </w:r>
      <w:r>
        <w:rPr>
          <w:rStyle w:val="kursiv"/>
        </w:rPr>
        <w:t>пьющий</w:t>
      </w:r>
      <w:r>
        <w:rPr>
          <w:rFonts w:cs="Charter;Corbel"/>
        </w:rPr>
        <w:t>). То же изменение в глагольных суффиксах -</w:t>
      </w:r>
      <w:r>
        <w:rPr>
          <w:rFonts w:cs="Clarendon V 350" w:ascii="Clarendon V 350" w:hAnsi="Clarendon V 350"/>
        </w:rPr>
        <w:t>yā</w:t>
      </w:r>
      <w:r>
        <w:rPr>
          <w:rFonts w:cs="Charter;Corbel"/>
        </w:rPr>
        <w:t>- (</w:t>
      </w:r>
      <w:r>
        <w:rPr>
          <w:rFonts w:cs="Charter;Corbel"/>
          <w:color w:val="FF6600"/>
        </w:rPr>
        <w:t xml:space="preserve">§ </w:t>
      </w:r>
      <w:r>
        <w:rPr>
          <w:rFonts w:cs="CharterExpScC Uni;Times New Roman" w:ascii="Charter Indologique Capital" w:hAnsi="Charter Indologique Capital"/>
          <w:color w:val="FF6600"/>
        </w:rPr>
        <w:t>122</w:t>
      </w:r>
      <w:r>
        <w:rPr>
          <w:rFonts w:cs="Charter;Corbel"/>
        </w:rPr>
        <w:t>) и -</w:t>
      </w:r>
      <w:r>
        <w:rPr>
          <w:rFonts w:cs="Clarendon V 350" w:ascii="Clarendon V 350" w:hAnsi="Clarendon V 350"/>
        </w:rPr>
        <w:t>nī</w:t>
      </w:r>
      <w:r>
        <w:rPr>
          <w:rFonts w:cs="Charter;Corbel"/>
        </w:rPr>
        <w:t>- (</w:t>
      </w:r>
      <w:r>
        <w:rPr>
          <w:rFonts w:cs="Charter;Corbel"/>
          <w:color w:val="FF6600"/>
        </w:rPr>
        <w:t xml:space="preserve">§ </w:t>
      </w:r>
      <w:r>
        <w:rPr>
          <w:rFonts w:cs="CharterExpScC Uni;Times New Roman" w:ascii="Charter Indologique Capital" w:hAnsi="Charter Indologique Capital"/>
          <w:color w:val="FF6600"/>
        </w:rPr>
        <w:t>136</w:t>
      </w:r>
      <w:r>
        <w:rPr>
          <w:rFonts w:cs="Charter;Corbel"/>
        </w:rPr>
        <w:t xml:space="preserve">), например, </w:t>
      </w:r>
      <w:r>
        <w:rPr>
          <w:rFonts w:cs="Clarendon V 350" w:ascii="Clarendon V 350" w:hAnsi="Clarendon V 350"/>
        </w:rPr>
        <w:t>badh</w:t>
      </w:r>
      <w:r>
        <w:rPr>
          <w:rFonts w:cs="Charter;Corbel"/>
        </w:rPr>
        <w:t>-</w:t>
      </w:r>
      <w:r>
        <w:rPr>
          <w:rFonts w:cs="Clarendon V 350" w:ascii="Clarendon V 350" w:hAnsi="Clarendon V 350"/>
        </w:rPr>
        <w:t>n</w:t>
      </w:r>
      <w:r>
        <w:rPr>
          <w:rFonts w:cs="Charter;Corbel"/>
        </w:rPr>
        <w:t>-</w:t>
      </w:r>
      <w:r>
        <w:rPr>
          <w:rFonts w:cs="Clarendon V 350" w:ascii="Clarendon V 350" w:hAnsi="Clarendon V 350"/>
        </w:rPr>
        <w:t>anti</w:t>
      </w:r>
      <w:r>
        <w:rPr>
          <w:rFonts w:cs="Charter;Corbel"/>
        </w:rPr>
        <w:t xml:space="preserve"> </w:t>
      </w:r>
      <w:r>
        <w:rPr>
          <w:rStyle w:val="kursiv"/>
        </w:rPr>
        <w:t>связывают</w:t>
      </w:r>
      <w:r>
        <w:rPr>
          <w:rFonts w:cs="Charter;Corbel"/>
        </w:rPr>
        <w:t xml:space="preserve"> (ср. </w:t>
      </w:r>
      <w:r>
        <w:rPr>
          <w:rFonts w:cs="Clarendon V 350" w:ascii="Clarendon V 350" w:hAnsi="Clarendon V 350"/>
        </w:rPr>
        <w:t>badh</w:t>
      </w:r>
      <w:r>
        <w:rPr>
          <w:rFonts w:cs="Charter;Corbel"/>
        </w:rPr>
        <w:t>-</w:t>
      </w:r>
      <w:r>
        <w:rPr>
          <w:rFonts w:cs="Clarendon V 350" w:ascii="Clarendon V 350" w:hAnsi="Clarendon V 350"/>
        </w:rPr>
        <w:t>nī</w:t>
      </w:r>
      <w:r>
        <w:rPr>
          <w:rFonts w:cs="Charter;Corbel"/>
        </w:rPr>
        <w:t>-</w:t>
      </w:r>
      <w:r>
        <w:rPr>
          <w:rFonts w:cs="Clarendon V 350" w:ascii="Clarendon V 350" w:hAnsi="Clarendon V 350"/>
        </w:rPr>
        <w:t>maḥ</w:t>
      </w:r>
      <w:r>
        <w:rPr>
          <w:rFonts w:cs="Charter;Corbel"/>
        </w:rPr>
        <w:t xml:space="preserve">). </w:t>
      </w:r>
    </w:p>
    <w:p>
      <w:pPr>
        <w:pStyle w:val="Normal"/>
        <w:spacing w:lineRule="exact" w:line="260"/>
        <w:ind w:firstLine="284" w:end="0"/>
        <w:rPr/>
      </w:pPr>
      <w:r>
        <w:rPr>
          <w:rFonts w:cs="Charter;Corbel"/>
          <w:spacing w:val="40"/>
          <w:szCs w:val="18"/>
        </w:rPr>
        <w:t>Примечание</w:t>
      </w:r>
      <w:r>
        <w:rPr>
          <w:rFonts w:cs="Charter;Corbel"/>
        </w:rPr>
        <w:t xml:space="preserve">: </w:t>
      </w:r>
      <w:r>
        <w:rPr>
          <w:rFonts w:cs="CharterExpScC Uni;Times New Roman" w:ascii="Charter Indologique Capital" w:hAnsi="Charter Indologique Capital"/>
        </w:rPr>
        <w:t>1</w:t>
      </w:r>
      <w:r>
        <w:rPr>
          <w:rFonts w:cs="Charter;Corbel"/>
        </w:rPr>
        <w:t xml:space="preserve">) корневое </w:t>
      </w:r>
      <w:r>
        <w:rPr>
          <w:rFonts w:cs="Clarendon V 350" w:ascii="Clarendon V 350" w:hAnsi="Clarendon V 350"/>
        </w:rPr>
        <w:t>ī</w:t>
      </w:r>
      <w:r>
        <w:rPr>
          <w:rFonts w:cs="Charter;Corbel"/>
        </w:rPr>
        <w:t xml:space="preserve"> ряда </w:t>
      </w:r>
      <w:r>
        <w:rPr>
          <w:rFonts w:cs="Clarendon V 350" w:ascii="Clarendon V 350" w:hAnsi="Clarendon V 350"/>
        </w:rPr>
        <w:t>A</w:t>
      </w:r>
      <w:r>
        <w:rPr>
          <w:rFonts w:cs="CharterExpScC Uni;Times New Roman" w:ascii="Charter Indologique Capital" w:hAnsi="Charter Indologique Capital"/>
        </w:rPr>
        <w:t>2</w:t>
      </w:r>
      <w:r>
        <w:rPr>
          <w:rFonts w:cs="Charter;Corbel"/>
        </w:rPr>
        <w:t>, в исключительных случаях выпадает даже перед согласной (</w:t>
      </w:r>
      <w:r>
        <w:rPr>
          <w:rFonts w:cs="Charter;Corbel"/>
          <w:bCs/>
          <w:color w:val="FF6600"/>
        </w:rPr>
        <w:t xml:space="preserve">§ </w:t>
      </w:r>
      <w:r>
        <w:rPr>
          <w:rFonts w:cs="CharterExpScC Uni;Times New Roman" w:ascii="Charter Indologique Capital" w:hAnsi="Charter Indologique Capital"/>
          <w:bCs/>
          <w:color w:val="FF6600"/>
        </w:rPr>
        <w:t>131</w:t>
      </w:r>
      <w:r>
        <w:rPr>
          <w:rFonts w:cs="Charter;Corbel"/>
        </w:rPr>
        <w:t xml:space="preserve"> и </w:t>
      </w:r>
      <w:r>
        <w:rPr>
          <w:rFonts w:cs="Charter;Corbel"/>
          <w:bCs/>
          <w:color w:val="FF6600"/>
        </w:rPr>
        <w:t xml:space="preserve">§ </w:t>
      </w:r>
      <w:r>
        <w:rPr>
          <w:rFonts w:cs="CharterExpScC Uni;Times New Roman" w:ascii="Charter Indologique Capital" w:hAnsi="Charter Indologique Capital"/>
          <w:bCs/>
          <w:color w:val="FF6600"/>
        </w:rPr>
        <w:t>118</w:t>
      </w:r>
      <w:r>
        <w:rPr>
          <w:rFonts w:cs="Charter;Corbel"/>
        </w:rPr>
        <w:t xml:space="preserve">, особый случай </w:t>
      </w:r>
      <w:r>
        <w:rPr>
          <w:rFonts w:cs="CharterExpScC Uni;Times New Roman" w:ascii="Charter Indologique Capital" w:hAnsi="Charter Indologique Capital"/>
        </w:rPr>
        <w:t>2</w:t>
      </w:r>
      <w:r>
        <w:rPr>
          <w:rFonts w:cs="Charter;Corbel"/>
        </w:rPr>
        <w:t xml:space="preserve">); </w:t>
      </w:r>
      <w:r>
        <w:rPr>
          <w:rFonts w:cs="CharterExpScC Uni;Times New Roman" w:ascii="Charter Indologique Capital" w:hAnsi="Charter Indologique Capital"/>
        </w:rPr>
        <w:t>2</w:t>
      </w:r>
      <w:r>
        <w:rPr>
          <w:rFonts w:cs="Charter;Corbel"/>
        </w:rPr>
        <w:t xml:space="preserve">) между корневым </w:t>
      </w:r>
      <w:r>
        <w:rPr>
          <w:rFonts w:cs="Clarendon V 350" w:ascii="Clarendon V 350" w:hAnsi="Clarendon V 350"/>
        </w:rPr>
        <w:t>ā</w:t>
      </w:r>
      <w:r>
        <w:rPr>
          <w:rFonts w:cs="Charter;Corbel"/>
        </w:rPr>
        <w:t xml:space="preserve"> и последующей гласной в некоторых случаях вставляется разъединительное </w:t>
      </w:r>
      <w:r>
        <w:rPr>
          <w:rFonts w:cs="Clarendon V 350" w:ascii="Clarendon V 350" w:hAnsi="Clarendon V 350"/>
        </w:rPr>
        <w:t>y</w:t>
      </w:r>
      <w:r>
        <w:rPr>
          <w:rFonts w:cs="Charter;Corbel"/>
        </w:rPr>
        <w:t xml:space="preserve"> или </w:t>
      </w:r>
      <w:r>
        <w:rPr>
          <w:rFonts w:cs="Clarendon V 350" w:ascii="Clarendon V 350" w:hAnsi="Clarendon V 350"/>
        </w:rPr>
        <w:t>p</w:t>
      </w:r>
      <w:r>
        <w:rPr>
          <w:rFonts w:cs="Charter;Corbel"/>
        </w:rPr>
        <w:t xml:space="preserve">, предохраняющее </w:t>
      </w:r>
      <w:r>
        <w:rPr>
          <w:rFonts w:cs="Clarendon V 350" w:ascii="Clarendon V 350" w:hAnsi="Clarendon V 350"/>
        </w:rPr>
        <w:t>ā</w:t>
      </w:r>
      <w:r>
        <w:rPr>
          <w:rFonts w:cs="Charter;Corbel"/>
        </w:rPr>
        <w:t xml:space="preserve"> от выпадения (</w:t>
      </w:r>
      <w:r>
        <w:rPr>
          <w:rFonts w:cs="Charter;Corbel"/>
          <w:bCs/>
          <w:color w:val="FF6600"/>
        </w:rPr>
        <w:t xml:space="preserve">§§ </w:t>
      </w:r>
      <w:r>
        <w:rPr>
          <w:rFonts w:cs="CharterExpScC Uni;Times New Roman" w:ascii="Charter Indologique Capital" w:hAnsi="Charter Indologique Capital"/>
          <w:bCs/>
          <w:color w:val="FF6600"/>
        </w:rPr>
        <w:t>161</w:t>
      </w:r>
      <w:r>
        <w:rPr>
          <w:rFonts w:cs="Charter;Corbel"/>
        </w:rPr>
        <w:t xml:space="preserve">, </w:t>
      </w:r>
      <w:r>
        <w:rPr>
          <w:rFonts w:cs="CharterExpScC Uni;Times New Roman" w:ascii="Charter Indologique Capital" w:hAnsi="Charter Indologique Capital"/>
          <w:bCs/>
          <w:color w:val="FF6600"/>
        </w:rPr>
        <w:t>167</w:t>
      </w:r>
      <w:r>
        <w:rPr>
          <w:rFonts w:cs="Charter;Corbel"/>
        </w:rPr>
        <w:t xml:space="preserve">; ср. также </w:t>
      </w:r>
      <w:r>
        <w:rPr>
          <w:rFonts w:cs="Charter;Corbel"/>
          <w:bCs/>
          <w:color w:val="FF6600"/>
        </w:rPr>
        <w:t xml:space="preserve">§ </w:t>
      </w:r>
      <w:r>
        <w:rPr>
          <w:rFonts w:cs="CharterExpScC Uni;Times New Roman" w:ascii="Charter Indologique Capital" w:hAnsi="Charter Indologique Capital"/>
          <w:bCs/>
          <w:color w:val="FF6600"/>
        </w:rPr>
        <w:t>70</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4</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xml:space="preserve">. Перед гласной: </w:t>
      </w:r>
      <w:r>
        <w:rPr>
          <w:rFonts w:cs="Clarendon V 350" w:ascii="Clarendon V 350" w:hAnsi="Clarendon V 350"/>
        </w:rPr>
        <w:t>i</w:t>
      </w:r>
      <w:r>
        <w:rPr>
          <w:rFonts w:cs="Charter;Corbel"/>
        </w:rPr>
        <w:t>(</w:t>
      </w:r>
      <w:r>
        <w:rPr>
          <w:rFonts w:cs="Clarendon V 350" w:ascii="Clarendon V 350" w:hAnsi="Clarendon V 350"/>
        </w:rPr>
        <w:t>ī</w:t>
      </w:r>
      <w:r>
        <w:rPr>
          <w:rFonts w:cs="Charter;Corbel"/>
        </w:rPr>
        <w:t xml:space="preserve">) [ряда </w:t>
      </w:r>
      <w:r>
        <w:rPr>
          <w:rFonts w:cs="Charter;Corbel" w:ascii="Clarendon V 350" w:hAnsi="Clarendon V 350"/>
        </w:rPr>
        <w:t>I</w:t>
      </w:r>
      <w:r>
        <w:rPr>
          <w:rFonts w:cs="Charter;Corbel"/>
        </w:rPr>
        <w:t xml:space="preserve"> </w:t>
      </w:r>
      <w:r>
        <w:rPr>
          <w:rFonts w:cs="Times New Roman"/>
        </w:rPr>
        <w:t>→</w:t>
      </w:r>
      <w:r>
        <w:rPr>
          <w:rFonts w:cs="Charter;Corbel"/>
        </w:rPr>
        <w:t xml:space="preserve"> </w:t>
      </w:r>
      <w:r>
        <w:rPr>
          <w:rFonts w:cs="Clarendon V 350" w:ascii="Clarendon V 350" w:hAnsi="Clarendon V 350"/>
        </w:rPr>
        <w:t>iy</w:t>
      </w:r>
      <w:r>
        <w:rPr>
          <w:rFonts w:cs="Charter;Corbel"/>
        </w:rPr>
        <w:t xml:space="preserve">; </w:t>
      </w:r>
      <w:r>
        <w:rPr>
          <w:rFonts w:cs="Clarendon V 350" w:ascii="Clarendon V 350" w:hAnsi="Clarendon V 350"/>
        </w:rPr>
        <w:t>u</w:t>
      </w:r>
      <w:r>
        <w:rPr>
          <w:rFonts w:cs="Charter;Corbel"/>
        </w:rPr>
        <w:t>(</w:t>
      </w:r>
      <w:r>
        <w:rPr>
          <w:rFonts w:cs="Clarendon V 350" w:ascii="Clarendon V 350" w:hAnsi="Clarendon V 350"/>
        </w:rPr>
        <w:t>ū</w:t>
      </w:r>
      <w:r>
        <w:rPr>
          <w:rFonts w:cs="Charter;Corbel"/>
        </w:rPr>
        <w:t xml:space="preserve">) </w:t>
      </w:r>
      <w:r>
        <w:rPr>
          <w:rFonts w:cs="Times New Roman"/>
        </w:rPr>
        <w:t>→</w:t>
      </w:r>
      <w:r>
        <w:rPr>
          <w:rFonts w:cs="Charter;Corbel"/>
        </w:rPr>
        <w:t xml:space="preserve"> </w:t>
      </w:r>
      <w:r>
        <w:rPr>
          <w:rFonts w:cs="Clarendon V 350" w:ascii="Clarendon V 350" w:hAnsi="Clarendon V 350"/>
        </w:rPr>
        <w:t>uv</w:t>
      </w:r>
      <w:r>
        <w:rPr>
          <w:rFonts w:cs="Charter;Corbel"/>
        </w:rPr>
        <w:t xml:space="preserve">; </w:t>
      </w:r>
      <w:r>
        <w:rPr>
          <w:rFonts w:cs="Clarendon V 350" w:ascii="Clarendon V 350" w:hAnsi="Clarendon V 350"/>
        </w:rPr>
        <w:t>ṛ</w:t>
      </w:r>
      <w:r>
        <w:rPr>
          <w:rFonts w:cs="Charter;Corbel"/>
        </w:rPr>
        <w:t xml:space="preserve"> </w:t>
      </w:r>
      <w:r>
        <w:rPr>
          <w:rFonts w:cs="Times New Roman"/>
        </w:rPr>
        <w:t>→</w:t>
      </w:r>
      <w:r>
        <w:rPr>
          <w:rFonts w:cs="Charter;Corbel"/>
        </w:rPr>
        <w:t xml:space="preserve"> </w:t>
      </w:r>
      <w:r>
        <w:rPr>
          <w:rFonts w:cs="Clarendon V 350" w:ascii="Clarendon V 350" w:hAnsi="Clarendon V 350"/>
        </w:rPr>
        <w:t>r</w:t>
      </w:r>
      <w:r>
        <w:rPr>
          <w:rFonts w:cs="Charter;Corbel"/>
        </w:rPr>
        <w:t xml:space="preserve">; </w:t>
      </w:r>
      <w:r>
        <w:rPr>
          <w:rFonts w:cs="Clarendon V 350" w:ascii="Clarendon V 350" w:hAnsi="Clarendon V 350"/>
        </w:rPr>
        <w:t>īr</w:t>
      </w:r>
      <w:r>
        <w:rPr>
          <w:rFonts w:cs="Charter;Corbel"/>
        </w:rPr>
        <w:t xml:space="preserve"> </w:t>
      </w:r>
      <w:r>
        <w:rPr>
          <w:rFonts w:cs="Times New Roman"/>
        </w:rPr>
        <w:t>→</w:t>
      </w:r>
      <w:r>
        <w:rPr>
          <w:rFonts w:cs="Charter;Corbel"/>
        </w:rPr>
        <w:t xml:space="preserve"> </w:t>
      </w:r>
      <w:r>
        <w:rPr>
          <w:rFonts w:cs="Clarendon V 350" w:ascii="Clarendon V 350" w:hAnsi="Clarendon V 350"/>
        </w:rPr>
        <w:t>ir</w:t>
      </w:r>
      <w:r>
        <w:rPr>
          <w:rFonts w:cs="Charter;Corbel"/>
        </w:rPr>
        <w:t xml:space="preserve">; </w:t>
      </w:r>
      <w:r>
        <w:rPr>
          <w:rFonts w:cs="Clarendon V 350" w:ascii="Clarendon V 350" w:hAnsi="Clarendon V 350"/>
        </w:rPr>
        <w:t>ūr</w:t>
      </w:r>
      <w:r>
        <w:rPr>
          <w:rFonts w:cs="Charter;Corbel"/>
        </w:rPr>
        <w:t xml:space="preserve"> </w:t>
      </w:r>
      <w:r>
        <w:rPr>
          <w:rFonts w:cs="Times New Roman"/>
        </w:rPr>
        <w:t>→</w:t>
      </w:r>
      <w:r>
        <w:rPr>
          <w:rFonts w:cs="Charter;Corbel"/>
        </w:rPr>
        <w:t xml:space="preserve"> </w:t>
      </w:r>
      <w:r>
        <w:rPr>
          <w:rFonts w:cs="Clarendon V 350" w:ascii="Clarendon V 350" w:hAnsi="Clarendon V 350"/>
        </w:rPr>
        <w:t>ur</w:t>
      </w:r>
      <w:r>
        <w:rPr>
          <w:rFonts w:cs="Charter;Corbel"/>
        </w:rPr>
        <w:t xml:space="preserve"> (но после двух согласных </w:t>
      </w:r>
      <w:r>
        <w:rPr>
          <w:rFonts w:cs="Clarendon V 350" w:ascii="Clarendon V 350" w:hAnsi="Clarendon V 350"/>
        </w:rPr>
        <w:t>ṛ</w:t>
      </w:r>
      <w:r>
        <w:rPr>
          <w:rFonts w:cs="Charter;Corbel"/>
        </w:rPr>
        <w:t xml:space="preserve">, </w:t>
      </w:r>
      <w:r>
        <w:rPr>
          <w:rFonts w:cs="Clarendon V 350" w:ascii="Clarendon V 350" w:hAnsi="Clarendon V 350"/>
        </w:rPr>
        <w:t>īr</w:t>
      </w:r>
      <w:r>
        <w:rPr>
          <w:rFonts w:cs="Charter;Corbel"/>
        </w:rPr>
        <w:t xml:space="preserve">, </w:t>
      </w:r>
      <w:r>
        <w:rPr>
          <w:rFonts w:cs="Clarendon V 350" w:ascii="Clarendon V 350" w:hAnsi="Clarendon V 350"/>
        </w:rPr>
        <w:t>ūr</w:t>
      </w:r>
      <w:r>
        <w:rPr>
          <w:rFonts w:cs="Charter;Corbel"/>
        </w:rPr>
        <w:t xml:space="preserve"> дают </w:t>
      </w:r>
      <w:r>
        <w:rPr>
          <w:rFonts w:cs="Clarendon V 350" w:ascii="Clarendon V 350" w:hAnsi="Clarendon V 350"/>
        </w:rPr>
        <w:t>ar</w:t>
      </w:r>
      <w:r>
        <w:rPr>
          <w:rFonts w:cs="Charter;Corbel"/>
        </w:rPr>
        <w:t xml:space="preserve">). Примеры: </w:t>
      </w:r>
      <w:r>
        <w:rPr>
          <w:rFonts w:cs="Clarendon V 350" w:ascii="Clarendon V 350" w:hAnsi="Clarendon V 350"/>
        </w:rPr>
        <w:t>dhiy</w:t>
      </w:r>
      <w:r>
        <w:rPr>
          <w:rFonts w:cs="Charter;Corbel"/>
        </w:rPr>
        <w:t>-</w:t>
      </w:r>
      <w:r>
        <w:rPr>
          <w:rFonts w:cs="Clarendon V 350" w:ascii="Clarendon V 350" w:hAnsi="Clarendon V 350"/>
        </w:rPr>
        <w:t>i</w:t>
      </w:r>
      <w:r>
        <w:rPr>
          <w:rFonts w:cs="Charter;Corbel"/>
        </w:rPr>
        <w:t xml:space="preserve"> </w:t>
      </w:r>
      <w:r>
        <w:rPr>
          <w:rStyle w:val="kursiv"/>
        </w:rPr>
        <w:t>в мысли</w:t>
      </w:r>
      <w:r>
        <w:rPr>
          <w:rFonts w:cs="Charter;Corbel"/>
        </w:rPr>
        <w:t xml:space="preserve"> (ср. </w:t>
      </w:r>
      <w:r>
        <w:rPr>
          <w:rFonts w:cs="Clarendon V 350" w:ascii="Clarendon V 350" w:hAnsi="Clarendon V 350"/>
        </w:rPr>
        <w:t>dhī</w:t>
      </w:r>
      <w:r>
        <w:rPr>
          <w:rFonts w:cs="Charter;Corbel"/>
        </w:rPr>
        <w:t>-</w:t>
      </w:r>
      <w:r>
        <w:rPr>
          <w:rFonts w:cs="Clarendon V 350" w:ascii="Clarendon V 350" w:hAnsi="Clarendon V 350"/>
        </w:rPr>
        <w:t>ḥ</w:t>
      </w:r>
      <w:r>
        <w:rPr>
          <w:rFonts w:cs="Charter;Corbel"/>
        </w:rPr>
        <w:t xml:space="preserve"> </w:t>
      </w:r>
      <w:r>
        <w:rPr>
          <w:rStyle w:val="kursiv"/>
        </w:rPr>
        <w:t>мысль</w:t>
      </w:r>
      <w:r>
        <w:rPr>
          <w:rFonts w:cs="Charter;Corbel"/>
        </w:rPr>
        <w:t xml:space="preserve">), </w:t>
      </w:r>
      <w:r>
        <w:rPr>
          <w:rFonts w:cs="Clarendon V 350" w:ascii="Clarendon V 350" w:hAnsi="Clarendon V 350"/>
        </w:rPr>
        <w:t>bhuv</w:t>
      </w:r>
      <w:r>
        <w:rPr>
          <w:rFonts w:cs="Charter;Corbel"/>
        </w:rPr>
        <w:t>-</w:t>
      </w:r>
      <w:r>
        <w:rPr>
          <w:rFonts w:cs="Clarendon V 350" w:ascii="Clarendon V 350" w:hAnsi="Clarendon V 350"/>
        </w:rPr>
        <w:t>am</w:t>
      </w:r>
      <w:r>
        <w:rPr>
          <w:rFonts w:cs="Charter;Corbel"/>
        </w:rPr>
        <w:t xml:space="preserve"> </w:t>
      </w:r>
      <w:r>
        <w:rPr>
          <w:rStyle w:val="kursiv"/>
        </w:rPr>
        <w:t>землю</w:t>
      </w:r>
      <w:r>
        <w:rPr>
          <w:rFonts w:cs="Charter;Corbel"/>
        </w:rPr>
        <w:t xml:space="preserve"> (ср. </w:t>
      </w:r>
      <w:r>
        <w:rPr>
          <w:rFonts w:cs="Clarendon V 350" w:ascii="Clarendon V 350" w:hAnsi="Clarendon V 350"/>
        </w:rPr>
        <w:t>bhū</w:t>
      </w:r>
      <w:r>
        <w:rPr>
          <w:rFonts w:cs="Charter;Corbel"/>
        </w:rPr>
        <w:t>-</w:t>
      </w:r>
      <w:r>
        <w:rPr>
          <w:rFonts w:cs="Clarendon V 350" w:ascii="Clarendon V 350" w:hAnsi="Clarendon V 350"/>
        </w:rPr>
        <w:t>ḥ</w:t>
      </w:r>
      <w:r>
        <w:rPr>
          <w:rFonts w:cs="Charter;Corbel"/>
        </w:rPr>
        <w:t xml:space="preserve"> </w:t>
      </w:r>
      <w:r>
        <w:rPr>
          <w:rStyle w:val="kursiv"/>
        </w:rPr>
        <w:t>земля</w:t>
      </w:r>
      <w:r>
        <w:rPr>
          <w:rFonts w:cs="Charter;Corbel"/>
        </w:rPr>
        <w:t xml:space="preserve">), </w:t>
      </w:r>
      <w:r>
        <w:rPr>
          <w:rFonts w:cs="Clarendon V 350" w:ascii="Clarendon V 350" w:hAnsi="Clarendon V 350"/>
        </w:rPr>
        <w:t>çu</w:t>
      </w:r>
      <w:r>
        <w:rPr>
          <w:rFonts w:cs="Charter;Corbel"/>
        </w:rPr>
        <w:t>-</w:t>
      </w:r>
      <w:r>
        <w:rPr>
          <w:rFonts w:cs="Clarendon V 350" w:ascii="Clarendon V 350" w:hAnsi="Clarendon V 350"/>
        </w:rPr>
        <w:t>çruv</w:t>
      </w:r>
      <w:r>
        <w:rPr>
          <w:rFonts w:cs="Charter;Corbel"/>
        </w:rPr>
        <w:t>-</w:t>
      </w:r>
      <w:r>
        <w:rPr>
          <w:rFonts w:cs="Clarendon V 350" w:ascii="Clarendon V 350" w:hAnsi="Clarendon V 350"/>
        </w:rPr>
        <w:t>uḥ</w:t>
      </w:r>
      <w:r>
        <w:rPr>
          <w:rFonts w:cs="Charter;Corbel"/>
        </w:rPr>
        <w:t xml:space="preserve"> </w:t>
      </w:r>
      <w:r>
        <w:rPr>
          <w:rStyle w:val="kursiv"/>
        </w:rPr>
        <w:t>они услышали</w:t>
      </w:r>
      <w:r>
        <w:rPr>
          <w:rFonts w:cs="Charter;Corbel"/>
        </w:rPr>
        <w:t xml:space="preserve"> (ср. </w:t>
      </w:r>
      <w:r>
        <w:rPr>
          <w:rFonts w:cs="Clarendon V 350" w:ascii="Clarendon V 350" w:hAnsi="Clarendon V 350"/>
        </w:rPr>
        <w:t>çru</w:t>
      </w:r>
      <w:r>
        <w:rPr>
          <w:rFonts w:cs="Charter;Corbel"/>
        </w:rPr>
        <w:t>-</w:t>
      </w:r>
      <w:r>
        <w:rPr>
          <w:rFonts w:cs="Clarendon V 350" w:ascii="Clarendon V 350" w:hAnsi="Clarendon V 350"/>
        </w:rPr>
        <w:t>ta</w:t>
      </w:r>
      <w:r>
        <w:rPr>
          <w:rFonts w:cs="Charter;Corbel"/>
        </w:rPr>
        <w:t xml:space="preserve">-), </w:t>
      </w:r>
      <w:r>
        <w:rPr>
          <w:rFonts w:cs="Clarendon V 350" w:ascii="Clarendon V 350" w:hAnsi="Clarendon V 350"/>
        </w:rPr>
        <w:t>ca</w:t>
      </w:r>
      <w:r>
        <w:rPr>
          <w:rFonts w:cs="Charter;Corbel"/>
        </w:rPr>
        <w:t>-</w:t>
      </w:r>
      <w:r>
        <w:rPr>
          <w:rFonts w:cs="Clarendon V 350" w:ascii="Clarendon V 350" w:hAnsi="Clarendon V 350"/>
        </w:rPr>
        <w:t>kr</w:t>
      </w:r>
      <w:r>
        <w:rPr>
          <w:rFonts w:cs="Charter;Corbel"/>
        </w:rPr>
        <w:t>-</w:t>
      </w:r>
      <w:r>
        <w:rPr>
          <w:rFonts w:cs="Clarendon V 350" w:ascii="Clarendon V 350" w:hAnsi="Clarendon V 350"/>
        </w:rPr>
        <w:t>uḥ</w:t>
      </w:r>
      <w:r>
        <w:rPr>
          <w:rFonts w:cs="Charter;Corbel"/>
        </w:rPr>
        <w:t xml:space="preserve"> </w:t>
      </w:r>
      <w:r>
        <w:rPr>
          <w:rStyle w:val="kursiv"/>
        </w:rPr>
        <w:t>они сделали</w:t>
      </w:r>
      <w:r>
        <w:rPr>
          <w:rFonts w:cs="Charter;Corbel"/>
        </w:rPr>
        <w:t xml:space="preserve"> (ср. </w:t>
      </w:r>
      <w:r>
        <w:rPr>
          <w:rFonts w:cs="Clarendon V 350" w:ascii="Clarendon V 350" w:hAnsi="Clarendon V 350"/>
        </w:rPr>
        <w:t>kṛ</w:t>
      </w:r>
      <w:r>
        <w:rPr>
          <w:rFonts w:cs="Charter;Corbel"/>
        </w:rPr>
        <w:t>-</w:t>
      </w:r>
      <w:r>
        <w:rPr>
          <w:rFonts w:cs="Clarendon V 350" w:ascii="Clarendon V 350" w:hAnsi="Clarendon V 350"/>
        </w:rPr>
        <w:t>ta</w:t>
      </w:r>
      <w:r>
        <w:rPr>
          <w:rFonts w:cs="Charter;Corbel"/>
        </w:rPr>
        <w:t xml:space="preserve">-), </w:t>
      </w:r>
      <w:r>
        <w:rPr>
          <w:rFonts w:cs="Clarendon V 350" w:ascii="Clarendon V 350" w:hAnsi="Clarendon V 350"/>
        </w:rPr>
        <w:t>gir</w:t>
      </w:r>
      <w:r>
        <w:rPr>
          <w:rFonts w:cs="Charter;Corbel"/>
        </w:rPr>
        <w:t>-</w:t>
      </w:r>
      <w:r>
        <w:rPr>
          <w:rFonts w:cs="Clarendon V 350" w:ascii="Clarendon V 350" w:hAnsi="Clarendon V 350"/>
        </w:rPr>
        <w:t>ati</w:t>
      </w:r>
      <w:r>
        <w:rPr>
          <w:rFonts w:cs="Charter;Corbel"/>
        </w:rPr>
        <w:t xml:space="preserve"> </w:t>
      </w:r>
      <w:r>
        <w:rPr>
          <w:rStyle w:val="kursiv"/>
        </w:rPr>
        <w:t>глотает</w:t>
      </w:r>
      <w:r>
        <w:rPr>
          <w:rFonts w:cs="Charter;Corbel"/>
        </w:rPr>
        <w:t xml:space="preserve"> (ср. </w:t>
      </w:r>
      <w:r>
        <w:rPr>
          <w:rFonts w:cs="Clarendon V 350" w:ascii="Clarendon V 350" w:hAnsi="Clarendon V 350"/>
        </w:rPr>
        <w:t>gīr</w:t>
      </w:r>
      <w:r>
        <w:rPr>
          <w:rFonts w:cs="Charter;Corbel"/>
        </w:rPr>
        <w:t>-</w:t>
      </w:r>
      <w:r>
        <w:rPr>
          <w:rFonts w:cs="Clarendon V 350" w:ascii="Clarendon V 350" w:hAnsi="Clarendon V 350"/>
        </w:rPr>
        <w:t>ṇa</w:t>
      </w:r>
      <w:r>
        <w:rPr>
          <w:rFonts w:cs="Charter;Corbel"/>
        </w:rPr>
        <w:t xml:space="preserve">-), </w:t>
      </w:r>
      <w:r>
        <w:rPr>
          <w:rFonts w:cs="Clarendon V 350" w:ascii="Clarendon V 350" w:hAnsi="Clarendon V 350"/>
        </w:rPr>
        <w:t>pur</w:t>
      </w:r>
      <w:r>
        <w:rPr>
          <w:rFonts w:cs="Charter;Corbel"/>
        </w:rPr>
        <w:t>-</w:t>
      </w:r>
      <w:r>
        <w:rPr>
          <w:rFonts w:cs="Clarendon V 350" w:ascii="Clarendon V 350" w:hAnsi="Clarendon V 350"/>
        </w:rPr>
        <w:t>ā</w:t>
      </w:r>
      <w:r>
        <w:rPr>
          <w:rFonts w:cs="Charter;Corbel"/>
        </w:rPr>
        <w:t xml:space="preserve"> </w:t>
      </w:r>
      <w:r>
        <w:rPr>
          <w:rStyle w:val="kursiv"/>
        </w:rPr>
        <w:t>городом</w:t>
      </w:r>
      <w:r>
        <w:rPr>
          <w:rFonts w:cs="Charter;Corbel"/>
        </w:rPr>
        <w:t xml:space="preserve"> (ср. </w:t>
      </w:r>
      <w:r>
        <w:rPr>
          <w:rFonts w:cs="Clarendon V 350" w:ascii="Clarendon V 350" w:hAnsi="Clarendon V 350"/>
        </w:rPr>
        <w:t>pūr</w:t>
      </w:r>
      <w:r>
        <w:rPr>
          <w:rFonts w:cs="Charter;Corbel"/>
        </w:rPr>
        <w:t>-</w:t>
      </w:r>
      <w:r>
        <w:rPr>
          <w:rFonts w:cs="Clarendon V 350" w:ascii="Clarendon V 350" w:hAnsi="Clarendon V 350"/>
        </w:rPr>
        <w:t>bhiḥ</w:t>
      </w:r>
      <w:r>
        <w:rPr>
          <w:rFonts w:cs="Charter;Corbel"/>
        </w:rPr>
        <w:t xml:space="preserve"> </w:t>
      </w:r>
      <w:r>
        <w:rPr>
          <w:rStyle w:val="kursiv"/>
        </w:rPr>
        <w:t>городами</w:t>
      </w:r>
      <w:r>
        <w:rPr>
          <w:rFonts w:cs="Charter;Corbel"/>
        </w:rPr>
        <w:t xml:space="preserve">). </w:t>
      </w:r>
    </w:p>
    <w:p>
      <w:pPr>
        <w:pStyle w:val="Normal"/>
        <w:spacing w:lineRule="exact" w:line="260"/>
        <w:ind w:firstLine="284" w:start="0" w:end="0"/>
        <w:rPr/>
      </w:pPr>
      <w:r>
        <w:rPr>
          <w:rStyle w:val="razryadka"/>
        </w:rPr>
        <w:t>Особые случаи</w:t>
      </w:r>
      <w:r>
        <w:rPr>
          <w:rFonts w:cs="Charter;Corbel"/>
        </w:rPr>
        <w:t xml:space="preserve">: </w:t>
      </w:r>
      <w:r>
        <w:rPr>
          <w:rFonts w:cs="CharterExpScC Uni;Times New Roman" w:ascii="Charter Indologique Capital" w:hAnsi="Charter Indologique Capital"/>
        </w:rPr>
        <w:t>1</w:t>
      </w:r>
      <w:r>
        <w:rPr>
          <w:rFonts w:cs="Charter;Corbel"/>
        </w:rPr>
        <w:t xml:space="preserve">) </w:t>
      </w:r>
      <w:r>
        <w:rPr>
          <w:rFonts w:cs="Clarendon V 350" w:ascii="Clarendon V 350" w:hAnsi="Clarendon V 350"/>
        </w:rPr>
        <w:t>i</w:t>
      </w:r>
      <w:r>
        <w:rPr>
          <w:rFonts w:cs="Charter;Corbel"/>
        </w:rPr>
        <w:t>(</w:t>
      </w:r>
      <w:r>
        <w:rPr>
          <w:rFonts w:cs="Clarendon V 350" w:ascii="Clarendon V 350" w:hAnsi="Clarendon V 350"/>
        </w:rPr>
        <w:t>ī</w:t>
      </w:r>
      <w:r>
        <w:rPr>
          <w:rFonts w:cs="Charter;Corbel"/>
        </w:rPr>
        <w:t>) →</w:t>
      </w:r>
      <w:r>
        <w:rPr>
          <w:rFonts w:cs="Charter;Corbel" w:ascii="Charter IE" w:hAnsi="Charter IE"/>
        </w:rPr>
        <w:t xml:space="preserve"> </w:t>
      </w:r>
      <w:r>
        <w:rPr>
          <w:rFonts w:cs="Clarendon V 350" w:ascii="Clarendon V 350" w:hAnsi="Clarendon V 350"/>
        </w:rPr>
        <w:t>y</w:t>
      </w:r>
      <w:r>
        <w:rPr>
          <w:rFonts w:cs="Charter;Corbel"/>
        </w:rPr>
        <w:t xml:space="preserve"> в корнях вида </w:t>
      </w:r>
      <w:r>
        <w:rPr>
          <w:rStyle w:val="kursiv"/>
        </w:rPr>
        <w:t xml:space="preserve">согласная + </w:t>
      </w:r>
      <w:r>
        <w:rPr>
          <w:rFonts w:cs="Clarendon V 350" w:ascii="Clarendon V 350" w:hAnsi="Clarendon V 350"/>
        </w:rPr>
        <w:t>i</w:t>
      </w:r>
      <w:r>
        <w:rPr>
          <w:rStyle w:val="kursiv"/>
        </w:rPr>
        <w:t>(</w:t>
      </w:r>
      <w:r>
        <w:rPr>
          <w:rFonts w:cs="Clarendon V 350" w:ascii="Clarendon V 350" w:hAnsi="Clarendon V 350"/>
        </w:rPr>
        <w:t>ī</w:t>
      </w:r>
      <w:r>
        <w:rPr>
          <w:rStyle w:val="kursiv"/>
        </w:rPr>
        <w:t xml:space="preserve">) при наличии удвоительного слога, например: </w:t>
      </w:r>
      <w:r>
        <w:rPr>
          <w:rFonts w:cs="Clarendon V 350" w:ascii="Clarendon V 350" w:hAnsi="Clarendon V 350"/>
        </w:rPr>
        <w:t>ni</w:t>
      </w:r>
      <w:r>
        <w:rPr>
          <w:rStyle w:val="kursiv"/>
        </w:rPr>
        <w:t>-</w:t>
      </w:r>
      <w:r>
        <w:rPr>
          <w:rFonts w:cs="Clarendon V 350" w:ascii="Clarendon V 350" w:hAnsi="Clarendon V 350"/>
        </w:rPr>
        <w:t>ny</w:t>
      </w:r>
      <w:r>
        <w:rPr>
          <w:rStyle w:val="kursiv"/>
        </w:rPr>
        <w:t>-</w:t>
      </w:r>
      <w:r>
        <w:rPr>
          <w:rFonts w:cs="Clarendon V 350" w:ascii="Clarendon V 350" w:hAnsi="Clarendon V 350"/>
        </w:rPr>
        <w:t>uḥ</w:t>
      </w:r>
      <w:r>
        <w:rPr>
          <w:rStyle w:val="kursiv"/>
        </w:rPr>
        <w:t xml:space="preserve"> они повели</w:t>
      </w:r>
      <w:r>
        <w:rPr>
          <w:rFonts w:cs="Charter;Corbel"/>
        </w:rPr>
        <w:t xml:space="preserve">, </w:t>
      </w:r>
      <w:r>
        <w:rPr>
          <w:rFonts w:cs="Clarendon V 350" w:ascii="Clarendon V 350" w:hAnsi="Clarendon V 350"/>
        </w:rPr>
        <w:t>ni</w:t>
      </w:r>
      <w:r>
        <w:rPr>
          <w:rFonts w:cs="Charter;Corbel"/>
        </w:rPr>
        <w:t>-</w:t>
      </w:r>
      <w:r>
        <w:rPr>
          <w:rFonts w:cs="Clarendon V 350" w:ascii="Clarendon V 350" w:hAnsi="Clarendon V 350"/>
        </w:rPr>
        <w:t>ny</w:t>
      </w:r>
      <w:r>
        <w:rPr>
          <w:rFonts w:cs="Charter;Corbel"/>
        </w:rPr>
        <w:t>-</w:t>
      </w:r>
      <w:r>
        <w:rPr>
          <w:rFonts w:cs="Clarendon V 350" w:ascii="Clarendon V 350" w:hAnsi="Clarendon V 350"/>
        </w:rPr>
        <w:t>ima</w:t>
      </w:r>
      <w:r>
        <w:rPr>
          <w:rFonts w:cs="Charter;Corbel"/>
        </w:rPr>
        <w:t xml:space="preserve"> </w:t>
      </w:r>
      <w:r>
        <w:rPr>
          <w:rStyle w:val="kursiv"/>
        </w:rPr>
        <w:t>мы повели</w:t>
      </w:r>
      <w:r>
        <w:rPr>
          <w:rFonts w:cs="Charter;Corbel"/>
        </w:rPr>
        <w:t xml:space="preserve"> (ср. </w:t>
      </w:r>
      <w:r>
        <w:rPr>
          <w:rFonts w:cs="Clarendon V 350" w:ascii="Clarendon V 350" w:hAnsi="Clarendon V 350"/>
        </w:rPr>
        <w:t>nī</w:t>
      </w:r>
      <w:r>
        <w:rPr>
          <w:rFonts w:cs="Charter;Corbel"/>
        </w:rPr>
        <w:t>-</w:t>
      </w:r>
      <w:r>
        <w:rPr>
          <w:rFonts w:cs="Clarendon V 350" w:ascii="Clarendon V 350" w:hAnsi="Clarendon V 350"/>
        </w:rPr>
        <w:t>ta</w:t>
      </w:r>
      <w:r>
        <w:rPr>
          <w:rFonts w:cs="Charter;Corbel"/>
        </w:rPr>
        <w:t xml:space="preserve">-); </w:t>
      </w:r>
      <w:r>
        <w:rPr>
          <w:rFonts w:cs="CharterExpScC Uni;Times New Roman" w:ascii="Charter Indologique Capital" w:hAnsi="Charter Indologique Capital"/>
        </w:rPr>
        <w:t>2</w:t>
      </w:r>
      <w:r>
        <w:rPr>
          <w:rFonts w:cs="Charter;Corbel"/>
        </w:rPr>
        <w:t xml:space="preserve">) </w:t>
      </w:r>
      <w:r>
        <w:rPr>
          <w:rFonts w:cs="Clarendon V 350" w:ascii="Clarendon V 350" w:hAnsi="Clarendon V 350"/>
        </w:rPr>
        <w:t>ū</w:t>
      </w:r>
      <w:r>
        <w:rPr>
          <w:rFonts w:cs="Charter;Corbel"/>
        </w:rPr>
        <w:t xml:space="preserve"> </w:t>
      </w:r>
      <w:r>
        <w:rPr>
          <w:rFonts w:cs="Times New Roman"/>
        </w:rPr>
        <w:t>→</w:t>
      </w:r>
      <w:r>
        <w:rPr>
          <w:rFonts w:cs="Charter;Corbel"/>
        </w:rPr>
        <w:t xml:space="preserve"> </w:t>
      </w:r>
      <w:r>
        <w:rPr>
          <w:rFonts w:cs="Clarendon V 350" w:ascii="Clarendon V 350" w:hAnsi="Clarendon V 350"/>
        </w:rPr>
        <w:t>ūv</w:t>
      </w:r>
      <w:r>
        <w:rPr>
          <w:rFonts w:cs="Charter;Corbel"/>
        </w:rPr>
        <w:t xml:space="preserve"> в корне √</w:t>
      </w:r>
      <w:r>
        <w:rPr>
          <w:rFonts w:cs="Clarendon V 350" w:ascii="Clarendon V 350" w:hAnsi="Clarendon V 350"/>
        </w:rPr>
        <w:t>bhū</w:t>
      </w:r>
      <w:r>
        <w:rPr>
          <w:rFonts w:cs="Charter;Corbel"/>
        </w:rPr>
        <w:t xml:space="preserve"> </w:t>
      </w:r>
      <w:r>
        <w:rPr>
          <w:rStyle w:val="kursiv"/>
        </w:rPr>
        <w:t>быть</w:t>
      </w:r>
      <w:r>
        <w:rPr>
          <w:rFonts w:cs="Charter;Corbel"/>
        </w:rPr>
        <w:t xml:space="preserve">, например, </w:t>
      </w:r>
      <w:r>
        <w:rPr>
          <w:rFonts w:cs="Clarendon V 350" w:ascii="Clarendon V 350" w:hAnsi="Clarendon V 350"/>
        </w:rPr>
        <w:t>a</w:t>
      </w:r>
      <w:r>
        <w:rPr>
          <w:rFonts w:cs="Charter;Corbel"/>
        </w:rPr>
        <w:t>-</w:t>
      </w:r>
      <w:r>
        <w:rPr>
          <w:rFonts w:cs="Clarendon V 350" w:ascii="Clarendon V 350" w:hAnsi="Clarendon V 350"/>
        </w:rPr>
        <w:t>bhūv</w:t>
      </w:r>
      <w:r>
        <w:rPr>
          <w:rFonts w:cs="Charter;Corbel"/>
        </w:rPr>
        <w:t>-</w:t>
      </w:r>
      <w:r>
        <w:rPr>
          <w:rFonts w:cs="Clarendon V 350" w:ascii="Clarendon V 350" w:hAnsi="Clarendon V 350"/>
        </w:rPr>
        <w:t>am</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140</w:t>
      </w:r>
      <w:r>
        <w:rPr>
          <w:rFonts w:cs="Charter;Corbel"/>
        </w:rPr>
        <w:t xml:space="preserve">), </w:t>
      </w:r>
      <w:r>
        <w:rPr>
          <w:rFonts w:cs="Clarendon V 350" w:ascii="Clarendon V 350" w:hAnsi="Clarendon V 350"/>
        </w:rPr>
        <w:t>ba</w:t>
      </w:r>
      <w:r>
        <w:rPr>
          <w:rFonts w:cs="Charter;Corbel"/>
        </w:rPr>
        <w:t>-</w:t>
      </w:r>
      <w:r>
        <w:rPr>
          <w:rFonts w:cs="Clarendon V 350" w:ascii="Clarendon V 350" w:hAnsi="Clarendon V 350"/>
        </w:rPr>
        <w:t>bhūv</w:t>
      </w:r>
      <w:r>
        <w:rPr>
          <w:rFonts w:cs="Charter;Corbel"/>
        </w:rPr>
        <w:t>-</w:t>
      </w:r>
      <w:r>
        <w:rPr>
          <w:rFonts w:cs="Clarendon V 350" w:ascii="Clarendon V 350" w:hAnsi="Clarendon V 350"/>
        </w:rPr>
        <w:t>a</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154</w:t>
      </w:r>
      <w:r>
        <w:rPr>
          <w:rFonts w:cs="Charter;Corbel"/>
        </w:rPr>
        <w:t xml:space="preserve">). См. также </w:t>
      </w:r>
      <w:r>
        <w:rPr>
          <w:rFonts w:cs="Charter;Corbel"/>
          <w:bCs/>
          <w:color w:val="FF6600"/>
        </w:rPr>
        <w:t xml:space="preserve">§§ </w:t>
      </w:r>
      <w:r>
        <w:rPr>
          <w:rFonts w:cs="CharterExpScC Uni;Times New Roman" w:ascii="Charter Indologique Capital" w:hAnsi="Charter Indologique Capital"/>
          <w:bCs/>
          <w:color w:val="FF6600"/>
        </w:rPr>
        <w:t>85</w:t>
      </w:r>
      <w:r>
        <w:rPr>
          <w:rFonts w:cs="Charter;Corbel"/>
        </w:rPr>
        <w:t xml:space="preserve">, </w:t>
      </w:r>
      <w:r>
        <w:rPr>
          <w:rFonts w:cs="CharterExpScC Uni;Times New Roman" w:ascii="Charter Indologique Capital" w:hAnsi="Charter Indologique Capital"/>
          <w:bCs/>
          <w:color w:val="FF6600"/>
        </w:rPr>
        <w:t>129</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1</w:t>
      </w:r>
      <w:r>
        <w:rPr>
          <w:rFonts w:cs="Charter;Corbel"/>
        </w:rPr>
        <w:t xml:space="preserve">), </w:t>
      </w:r>
      <w:r>
        <w:rPr>
          <w:rFonts w:cs="CharterExpScC Uni;Times New Roman" w:ascii="Charter Indologique Capital" w:hAnsi="Charter Indologique Capital"/>
          <w:bCs/>
          <w:color w:val="FF6600"/>
        </w:rPr>
        <w:t>132</w:t>
      </w:r>
      <w:r>
        <w:rPr>
          <w:rFonts w:cs="Charter;Corbel"/>
        </w:rPr>
        <w:t xml:space="preserve">. </w:t>
      </w:r>
    </w:p>
    <w:p>
      <w:pPr>
        <w:pStyle w:val="Normal"/>
        <w:spacing w:lineRule="exact" w:line="260"/>
        <w:ind w:firstLine="284" w:start="0" w:end="0"/>
        <w:jc w:val="start"/>
        <w:rPr/>
      </w:pPr>
      <w:r>
        <w:rPr>
          <w:rFonts w:cs="CharterExpScC Uni;Times New Roman" w:ascii="Charter Indologique Capital" w:hAnsi="Charter Indologique Capital"/>
        </w:rPr>
        <w:t>3</w:t>
      </w:r>
      <w:r>
        <w:rPr>
          <w:rFonts w:cs="Charter;Corbel"/>
        </w:rPr>
        <w:t xml:space="preserve">. Слабые ступени рядов </w:t>
      </w:r>
      <w:r>
        <w:rPr>
          <w:rFonts w:cs="Clarendon V 350" w:ascii="Clarendon V 350" w:hAnsi="Clarendon V 350"/>
        </w:rPr>
        <w:t>ṁ</w:t>
      </w:r>
      <w:r>
        <w:rPr>
          <w:rFonts w:cs="Charter;Corbel"/>
        </w:rPr>
        <w:t xml:space="preserve"> и </w:t>
      </w:r>
      <w:r>
        <w:rPr>
          <w:rFonts w:cs="Clarendon V 350" w:ascii="Clarendon V 350" w:hAnsi="Clarendon V 350"/>
        </w:rPr>
        <w:t>ṇ</w:t>
      </w:r>
      <w:r>
        <w:rPr>
          <w:rFonts w:cs="Charter;Corbel"/>
        </w:rPr>
        <w:t xml:space="preserve"> (с любым из двух индексов) перед гласной дают соответственно </w:t>
      </w:r>
      <w:r>
        <w:rPr>
          <w:rFonts w:cs="Clarendon V 350" w:ascii="Clarendon V 350" w:hAnsi="Clarendon V 350"/>
        </w:rPr>
        <w:t>m</w:t>
      </w:r>
      <w:r>
        <w:rPr>
          <w:rFonts w:cs="Charter;Corbel"/>
        </w:rPr>
        <w:t xml:space="preserve"> и </w:t>
      </w:r>
      <w:r>
        <w:rPr>
          <w:rFonts w:cs="Clarendon V 350" w:ascii="Clarendon V 350" w:hAnsi="Clarendon V 350"/>
        </w:rPr>
        <w:t>n</w:t>
      </w:r>
      <w:r>
        <w:rPr>
          <w:rFonts w:cs="Charter;Corbel"/>
        </w:rPr>
        <w:t xml:space="preserve"> (но после двух согласных — </w:t>
      </w:r>
      <w:r>
        <w:rPr>
          <w:rFonts w:cs="Clarendon V 350" w:ascii="Clarendon V 350" w:hAnsi="Clarendon V 350"/>
        </w:rPr>
        <w:t>am</w:t>
      </w:r>
      <w:r>
        <w:rPr>
          <w:rFonts w:cs="Charter;Corbel"/>
        </w:rPr>
        <w:t xml:space="preserve"> и </w:t>
      </w:r>
      <w:r>
        <w:rPr>
          <w:rFonts w:cs="Clarendon V 350" w:ascii="Clarendon V 350" w:hAnsi="Clarendon V 350"/>
        </w:rPr>
        <w:t>an</w:t>
      </w:r>
      <w:r>
        <w:rPr>
          <w:rFonts w:cs="Charter;Corbel"/>
        </w:rPr>
        <w:t xml:space="preserve">). Примеры: </w:t>
      </w:r>
      <w:r>
        <w:rPr>
          <w:rFonts w:cs="Clarendon V 350" w:ascii="Clarendon V 350" w:hAnsi="Clarendon V 350"/>
        </w:rPr>
        <w:t>ja</w:t>
      </w:r>
      <w:r>
        <w:rPr>
          <w:rFonts w:cs="Charter;Corbel"/>
        </w:rPr>
        <w:t>-</w:t>
      </w:r>
      <w:r>
        <w:rPr>
          <w:rFonts w:cs="Clarendon V 350" w:ascii="Clarendon V 350" w:hAnsi="Clarendon V 350"/>
        </w:rPr>
        <w:t>gm</w:t>
      </w:r>
      <w:r>
        <w:rPr>
          <w:rFonts w:cs="Charter;Corbel"/>
        </w:rPr>
        <w:t>-</w:t>
      </w:r>
      <w:r>
        <w:rPr>
          <w:rFonts w:cs="Clarendon V 350" w:ascii="Clarendon V 350" w:hAnsi="Clarendon V 350"/>
        </w:rPr>
        <w:t>uḥ</w:t>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813</w:t>
      </w:r>
      <w:r>
        <w:rPr>
          <w:rStyle w:val="pagin"/>
          <w:rFonts w:cs="Charter;Corbel"/>
          <w:color w:val="FF0000"/>
        </w:rPr>
        <w:t xml:space="preserve">] </w:t>
      </w:r>
      <w:r>
        <w:br w:type="page"/>
      </w:r>
    </w:p>
    <w:p>
      <w:pPr>
        <w:pStyle w:val="Normal"/>
        <w:spacing w:lineRule="exact" w:line="260"/>
        <w:ind w:start="0" w:end="0"/>
        <w:jc w:val="start"/>
        <w:rPr/>
      </w:pPr>
      <w:r>
        <w:rPr>
          <w:rStyle w:val="pagin"/>
          <w:rFonts w:cs="Charter;Corbel"/>
          <w:color w:val="FF0000"/>
        </w:rPr>
        <w:t xml:space="preserve"> </w:t>
      </w:r>
      <w:r>
        <w:rPr>
          <w:rStyle w:val="kursiv"/>
        </w:rPr>
        <w:t>они пошли</w:t>
      </w:r>
      <w:r>
        <w:rPr>
          <w:rFonts w:cs="Charter;Corbel"/>
        </w:rPr>
        <w:t xml:space="preserve"> (ср. </w:t>
      </w:r>
      <w:r>
        <w:rPr>
          <w:rFonts w:cs="Clarendon V 350" w:ascii="Clarendon V 350" w:hAnsi="Clarendon V 350"/>
        </w:rPr>
        <w:t>ga</w:t>
      </w:r>
      <w:r>
        <w:rPr>
          <w:rFonts w:cs="Charter;Corbel"/>
        </w:rPr>
        <w:t>-</w:t>
      </w:r>
      <w:r>
        <w:rPr>
          <w:rFonts w:cs="Clarendon V 350" w:ascii="Clarendon V 350" w:hAnsi="Clarendon V 350"/>
        </w:rPr>
        <w:t>ta</w:t>
      </w:r>
      <w:r>
        <w:rPr>
          <w:rFonts w:cs="Charter;Corbel"/>
        </w:rPr>
        <w:t xml:space="preserve">-), </w:t>
      </w:r>
      <w:r>
        <w:rPr>
          <w:rFonts w:cs="Clarendon V 350" w:ascii="Clarendon V 350" w:hAnsi="Clarendon V 350"/>
        </w:rPr>
        <w:t>ja</w:t>
      </w:r>
      <w:r>
        <w:rPr>
          <w:rFonts w:cs="Charter;Corbel"/>
        </w:rPr>
        <w:t>-</w:t>
      </w:r>
      <w:r>
        <w:rPr>
          <w:rFonts w:cs="Clarendon V 350" w:ascii="Clarendon V 350" w:hAnsi="Clarendon V 350"/>
        </w:rPr>
        <w:t>jñ</w:t>
      </w:r>
      <w:r>
        <w:rPr>
          <w:rFonts w:cs="Charter;Corbel"/>
        </w:rPr>
        <w:t>-</w:t>
      </w:r>
      <w:r>
        <w:rPr>
          <w:rFonts w:cs="Clarendon V 350" w:ascii="Clarendon V 350" w:hAnsi="Clarendon V 350"/>
        </w:rPr>
        <w:t>e</w:t>
      </w:r>
      <w:r>
        <w:rPr>
          <w:rFonts w:cs="Charter;Corbel"/>
        </w:rPr>
        <w:t xml:space="preserve"> </w:t>
      </w:r>
      <w:r>
        <w:rPr>
          <w:rStyle w:val="kursiv"/>
        </w:rPr>
        <w:t>родился</w:t>
      </w:r>
      <w:r>
        <w:rPr>
          <w:rFonts w:cs="Charter;Corbel"/>
        </w:rPr>
        <w:t xml:space="preserve"> (ср. </w:t>
      </w:r>
      <w:r>
        <w:rPr>
          <w:rFonts w:cs="Clarendon V 350" w:ascii="Clarendon V 350" w:hAnsi="Clarendon V 350"/>
        </w:rPr>
        <w:t>jā</w:t>
      </w:r>
      <w:r>
        <w:rPr>
          <w:rFonts w:cs="Charter;Corbel"/>
        </w:rPr>
        <w:t>-</w:t>
      </w:r>
      <w:r>
        <w:rPr>
          <w:rFonts w:cs="Clarendon V 350" w:ascii="Clarendon V 350" w:hAnsi="Clarendon V 350"/>
        </w:rPr>
        <w:t>ta</w:t>
      </w:r>
      <w:r>
        <w:rPr>
          <w:rFonts w:cs="Charter;Corbel"/>
        </w:rPr>
        <w:t xml:space="preserve">-), </w:t>
      </w:r>
      <w:r>
        <w:rPr>
          <w:rFonts w:cs="Clarendon V 350" w:ascii="Clarendon V 350" w:hAnsi="Clarendon V 350"/>
        </w:rPr>
        <w:t>ghn</w:t>
      </w:r>
      <w:r>
        <w:rPr>
          <w:rFonts w:cs="Charter;Corbel"/>
        </w:rPr>
        <w:t>-</w:t>
      </w:r>
      <w:r>
        <w:rPr>
          <w:rFonts w:cs="Clarendon V 350" w:ascii="Clarendon V 350" w:hAnsi="Clarendon V 350"/>
        </w:rPr>
        <w:t>anti</w:t>
      </w:r>
      <w:r>
        <w:rPr>
          <w:rFonts w:cs="Charter;Corbel"/>
        </w:rPr>
        <w:t xml:space="preserve"> </w:t>
      </w:r>
      <w:r>
        <w:rPr>
          <w:rStyle w:val="kursiv"/>
        </w:rPr>
        <w:t>убивают</w:t>
      </w:r>
      <w:r>
        <w:rPr>
          <w:rFonts w:cs="Charter;Corbel"/>
        </w:rPr>
        <w:t xml:space="preserve"> (ср. </w:t>
      </w:r>
      <w:r>
        <w:rPr>
          <w:rFonts w:cs="Clarendon V 350" w:ascii="Clarendon V 350" w:hAnsi="Clarendon V 350"/>
        </w:rPr>
        <w:t>gha</w:t>
      </w:r>
      <w:r>
        <w:rPr>
          <w:rFonts w:cs="Charter;Corbel"/>
        </w:rPr>
        <w:t>-</w:t>
      </w:r>
      <w:r>
        <w:rPr>
          <w:rFonts w:cs="Clarendon V 350" w:ascii="Clarendon V 350" w:hAnsi="Clarendon V 350"/>
        </w:rPr>
        <w:t>ta</w:t>
      </w:r>
      <w:r>
        <w:rPr>
          <w:rFonts w:cs="Charter;Corbel"/>
        </w:rPr>
        <w:t xml:space="preserve">-, о </w:t>
      </w:r>
      <w:r>
        <w:rPr>
          <w:rFonts w:cs="Clarendon V 350" w:ascii="Clarendon V 350" w:hAnsi="Clarendon V 350"/>
        </w:rPr>
        <w:t>gh</w:t>
      </w:r>
      <w:r>
        <w:rPr>
          <w:rFonts w:cs="Charter;Corbel"/>
        </w:rPr>
        <w:t xml:space="preserve"> см. </w:t>
      </w:r>
      <w:r>
        <w:rPr>
          <w:rFonts w:cs="Charter;Corbel"/>
          <w:color w:val="FF6600"/>
        </w:rPr>
        <w:t xml:space="preserve">§ </w:t>
      </w:r>
      <w:r>
        <w:rPr>
          <w:rFonts w:cs="CharterExpScC Uni;Times New Roman" w:ascii="Charter Indologique Capital" w:hAnsi="Charter Indologique Capital"/>
          <w:color w:val="FF6600"/>
        </w:rPr>
        <w:t>57</w:t>
      </w:r>
      <w:r>
        <w:rPr>
          <w:rFonts w:cs="Charter;Corbel"/>
        </w:rPr>
        <w:t xml:space="preserve">). Этому правилу подчиняется также основообразующий элемент (см. </w:t>
      </w:r>
      <w:r>
        <w:rPr>
          <w:rFonts w:cs="Charter;Corbel"/>
          <w:color w:val="FF6600"/>
        </w:rPr>
        <w:t xml:space="preserve">§ </w:t>
      </w:r>
      <w:r>
        <w:rPr>
          <w:rFonts w:cs="CharterExpScC Uni;Times New Roman" w:ascii="Charter Indologique Capital" w:hAnsi="Charter Indologique Capital"/>
          <w:color w:val="FF6600"/>
        </w:rPr>
        <w:t>74</w:t>
      </w:r>
      <w:r>
        <w:rPr>
          <w:rFonts w:cs="Charter;Corbel"/>
        </w:rPr>
        <w:t xml:space="preserve">) у основ на </w:t>
      </w:r>
      <w:r>
        <w:rPr>
          <w:rFonts w:cs="Clarendon V 350" w:ascii="Clarendon V 350" w:hAnsi="Clarendon V 350"/>
        </w:rPr>
        <w:t>an</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89</w:t>
      </w:r>
      <w:r>
        <w:rPr>
          <w:rFonts w:cs="Charter;Corbel"/>
        </w:rPr>
        <w:t xml:space="preserve">): </w:t>
      </w:r>
      <w:r>
        <w:rPr>
          <w:rFonts w:cs="Clarendon V 350" w:ascii="Clarendon V 350" w:hAnsi="Clarendon V 350"/>
        </w:rPr>
        <w:t>nām</w:t>
      </w:r>
      <w:r>
        <w:rPr>
          <w:rFonts w:cs="Charter;Corbel"/>
        </w:rPr>
        <w:t>-</w:t>
      </w:r>
      <w:r>
        <w:rPr>
          <w:rFonts w:cs="Clarendon V 350" w:ascii="Clarendon V 350" w:hAnsi="Clarendon V 350"/>
        </w:rPr>
        <w:t>n</w:t>
      </w:r>
      <w:r>
        <w:rPr>
          <w:rFonts w:cs="Charter;Corbel"/>
        </w:rPr>
        <w:t>-</w:t>
      </w:r>
      <w:r>
        <w:rPr>
          <w:rFonts w:cs="Clarendon V 350" w:ascii="Clarendon V 350" w:hAnsi="Clarendon V 350"/>
        </w:rPr>
        <w:t>ā</w:t>
      </w:r>
      <w:r>
        <w:rPr>
          <w:rFonts w:cs="Charter;Corbel"/>
        </w:rPr>
        <w:t xml:space="preserve"> </w:t>
      </w:r>
      <w:r>
        <w:rPr>
          <w:rStyle w:val="kursiv"/>
        </w:rPr>
        <w:t>именем</w:t>
      </w:r>
      <w:r>
        <w:rPr>
          <w:rFonts w:cs="Charter;Corbel"/>
        </w:rPr>
        <w:t xml:space="preserve">, </w:t>
      </w:r>
      <w:r>
        <w:rPr>
          <w:rFonts w:cs="Clarendon V 350" w:ascii="Clarendon V 350" w:hAnsi="Clarendon V 350"/>
        </w:rPr>
        <w:t>ātm</w:t>
      </w:r>
      <w:r>
        <w:rPr>
          <w:rFonts w:cs="Charter;Corbel"/>
        </w:rPr>
        <w:t>-</w:t>
      </w:r>
      <w:r>
        <w:rPr>
          <w:rFonts w:cs="Clarendon V 350" w:ascii="Clarendon V 350" w:hAnsi="Clarendon V 350"/>
        </w:rPr>
        <w:t>an</w:t>
      </w:r>
      <w:r>
        <w:rPr>
          <w:rFonts w:cs="Charter;Corbel"/>
        </w:rPr>
        <w:t>-</w:t>
      </w:r>
      <w:r>
        <w:rPr>
          <w:rFonts w:cs="Clarendon V 350" w:ascii="Clarendon V 350" w:hAnsi="Clarendon V 350"/>
        </w:rPr>
        <w:t>ā</w:t>
      </w:r>
      <w:r>
        <w:rPr>
          <w:rFonts w:cs="Charter;Corbel"/>
        </w:rPr>
        <w:t xml:space="preserve"> </w:t>
      </w:r>
      <w:r>
        <w:rPr>
          <w:rStyle w:val="kursiv"/>
        </w:rPr>
        <w:t>душой</w:t>
      </w:r>
      <w:r>
        <w:rPr>
          <w:rFonts w:cs="Charter;Corbel"/>
        </w:rPr>
        <w:t xml:space="preserve"> (ср. </w:t>
      </w:r>
      <w:r>
        <w:rPr>
          <w:rFonts w:cs="Clarendon V 350" w:ascii="Clarendon V 350" w:hAnsi="Clarendon V 350"/>
        </w:rPr>
        <w:t>nām</w:t>
      </w:r>
      <w:r>
        <w:rPr>
          <w:rFonts w:cs="Charter;Corbel"/>
        </w:rPr>
        <w:t>-</w:t>
      </w:r>
      <w:r>
        <w:rPr>
          <w:rFonts w:cs="Clarendon V 350" w:ascii="Clarendon V 350" w:hAnsi="Clarendon V 350"/>
        </w:rPr>
        <w:t>a</w:t>
      </w:r>
      <w:r>
        <w:rPr>
          <w:rFonts w:cs="Charter;Corbel"/>
        </w:rPr>
        <w:t>-</w:t>
      </w:r>
      <w:r>
        <w:rPr>
          <w:rFonts w:cs="Clarendon V 350" w:ascii="Clarendon V 350" w:hAnsi="Clarendon V 350"/>
        </w:rPr>
        <w:t>su</w:t>
      </w:r>
      <w:r>
        <w:rPr>
          <w:rFonts w:cs="Charter;Corbel"/>
        </w:rPr>
        <w:t xml:space="preserve"> </w:t>
      </w:r>
      <w:r>
        <w:rPr>
          <w:rStyle w:val="kursiv"/>
        </w:rPr>
        <w:t>в именах</w:t>
      </w:r>
      <w:r>
        <w:rPr>
          <w:rFonts w:cs="Charter;Corbel"/>
        </w:rPr>
        <w:t xml:space="preserve">, </w:t>
      </w:r>
      <w:r>
        <w:rPr>
          <w:rFonts w:cs="Clarendon V 350" w:ascii="Clarendon V 350" w:hAnsi="Clarendon V 350"/>
        </w:rPr>
        <w:t>ātm</w:t>
      </w:r>
      <w:r>
        <w:rPr>
          <w:rFonts w:cs="Charter;Corbel"/>
        </w:rPr>
        <w:t>-</w:t>
      </w:r>
      <w:r>
        <w:rPr>
          <w:rFonts w:cs="Clarendon V 350" w:ascii="Clarendon V 350" w:hAnsi="Clarendon V 350"/>
        </w:rPr>
        <w:t>a</w:t>
      </w:r>
      <w:r>
        <w:rPr>
          <w:rFonts w:cs="Charter;Corbel"/>
        </w:rPr>
        <w:t>-</w:t>
      </w:r>
      <w:r>
        <w:rPr>
          <w:rFonts w:cs="Clarendon V 350" w:ascii="Clarendon V 350" w:hAnsi="Clarendon V 350"/>
        </w:rPr>
        <w:t>su</w:t>
      </w:r>
      <w:r>
        <w:rPr>
          <w:rFonts w:cs="Charter;Corbel"/>
        </w:rPr>
        <w:t xml:space="preserve"> </w:t>
      </w:r>
      <w:r>
        <w:rPr>
          <w:rStyle w:val="kursiv"/>
        </w:rPr>
        <w:t>в душах</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4</w:t>
      </w:r>
      <w:r>
        <w:rPr>
          <w:rFonts w:cs="Charter;Corbel"/>
        </w:rPr>
        <w:t xml:space="preserve">. Перед </w:t>
      </w:r>
      <w:r>
        <w:rPr>
          <w:rFonts w:cs="Clarendon V 350" w:ascii="Clarendon V 350" w:hAnsi="Clarendon V 350"/>
        </w:rPr>
        <w:t>y</w:t>
      </w:r>
      <w:r>
        <w:rPr>
          <w:rFonts w:cs="Charter;Corbel"/>
        </w:rPr>
        <w:t xml:space="preserve"> (но не перед суффиксом оптатива -</w:t>
      </w:r>
      <w:r>
        <w:rPr>
          <w:rFonts w:cs="Clarendon V 350" w:ascii="Clarendon V 350" w:hAnsi="Clarendon V 350"/>
        </w:rPr>
        <w:t>yā</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122</w:t>
      </w:r>
      <w:r>
        <w:rPr>
          <w:rFonts w:cs="Charter;Corbel"/>
        </w:rPr>
        <w:t xml:space="preserve">): </w:t>
      </w:r>
      <w:r>
        <w:rPr>
          <w:rFonts w:cs="Clarendon V 350" w:ascii="Clarendon V 350" w:hAnsi="Clarendon V 350"/>
        </w:rPr>
        <w:t>i</w:t>
      </w:r>
      <w:r>
        <w:rPr>
          <w:rFonts w:cs="Charter;Corbel"/>
        </w:rPr>
        <w:t xml:space="preserve"> (любого ряда) </w:t>
      </w:r>
      <w:r>
        <w:rPr>
          <w:rFonts w:cs="Times New Roman"/>
        </w:rPr>
        <w:t>→</w:t>
      </w:r>
      <w:r>
        <w:rPr>
          <w:rFonts w:cs="Charter;Corbel"/>
        </w:rPr>
        <w:t xml:space="preserve"> </w:t>
      </w:r>
      <w:r>
        <w:rPr>
          <w:rFonts w:cs="Clarendon V 350" w:ascii="Clarendon V 350" w:hAnsi="Clarendon V 350"/>
        </w:rPr>
        <w:t>ī</w:t>
      </w:r>
      <w:r>
        <w:rPr>
          <w:rFonts w:cs="Charter;Corbel"/>
        </w:rPr>
        <w:t xml:space="preserve">, </w:t>
      </w:r>
      <w:r>
        <w:rPr>
          <w:rFonts w:cs="Clarendon V 350" w:ascii="Clarendon V 350" w:hAnsi="Clarendon V 350"/>
        </w:rPr>
        <w:t>u</w:t>
      </w:r>
      <w:r>
        <w:rPr>
          <w:rFonts w:cs="Charter;Corbel"/>
        </w:rPr>
        <w:t xml:space="preserve"> </w:t>
      </w:r>
      <w:r>
        <w:rPr>
          <w:rFonts w:cs="Times New Roman"/>
        </w:rPr>
        <w:t>→</w:t>
      </w:r>
      <w:r>
        <w:rPr>
          <w:rFonts w:cs="Charter;Corbel"/>
        </w:rPr>
        <w:t xml:space="preserve"> </w:t>
      </w:r>
      <w:r>
        <w:rPr>
          <w:rFonts w:cs="Clarendon V 350" w:ascii="Clarendon V 350" w:hAnsi="Clarendon V 350"/>
        </w:rPr>
        <w:t>ū</w:t>
      </w:r>
      <w:r>
        <w:rPr>
          <w:rFonts w:cs="Charter;Corbel"/>
        </w:rPr>
        <w:t xml:space="preserve">, </w:t>
      </w:r>
      <w:r>
        <w:rPr>
          <w:rFonts w:cs="Clarendon V 350" w:ascii="Clarendon V 350" w:hAnsi="Clarendon V 350"/>
        </w:rPr>
        <w:t>r</w:t>
      </w:r>
      <w:r>
        <w:rPr>
          <w:rFonts w:cs="Charter;Corbel"/>
        </w:rPr>
        <w:t xml:space="preserve"> </w:t>
      </w:r>
      <w:r>
        <w:rPr>
          <w:rFonts w:cs="Times New Roman"/>
        </w:rPr>
        <w:t>→</w:t>
      </w:r>
      <w:r>
        <w:rPr>
          <w:rFonts w:cs="Charter;Corbel"/>
        </w:rPr>
        <w:t xml:space="preserve"> </w:t>
      </w:r>
      <w:r>
        <w:rPr>
          <w:rFonts w:cs="Clarendon V 350" w:ascii="Clarendon V 350" w:hAnsi="Clarendon V 350"/>
        </w:rPr>
        <w:t>ri</w:t>
      </w:r>
      <w:r>
        <w:rPr>
          <w:rFonts w:cs="Charter;Corbel"/>
        </w:rPr>
        <w:t xml:space="preserve"> (но после двух согласных — </w:t>
      </w:r>
      <w:r>
        <w:rPr>
          <w:rFonts w:cs="Clarendon V 350" w:ascii="Clarendon V 350" w:hAnsi="Clarendon V 350"/>
        </w:rPr>
        <w:t>ar</w:t>
      </w:r>
      <w:r>
        <w:rPr>
          <w:rFonts w:cs="Charter;Corbel"/>
        </w:rPr>
        <w:t xml:space="preserve">), </w:t>
      </w:r>
      <w:r>
        <w:rPr>
          <w:rFonts w:cs="Clarendon V 350" w:ascii="Clarendon V 350" w:hAnsi="Clarendon V 350"/>
        </w:rPr>
        <w:t>a</w:t>
      </w:r>
      <w:r>
        <w:rPr>
          <w:rFonts w:cs="Charter;Corbel"/>
        </w:rPr>
        <w:t xml:space="preserve"> (ряда </w:t>
      </w:r>
      <w:r>
        <w:rPr>
          <w:rFonts w:cs="Clarendon V 350" w:ascii="Clarendon V 350" w:hAnsi="Clarendon V 350"/>
          <w:lang w:val="en-US"/>
        </w:rPr>
        <w:t>M</w:t>
      </w:r>
      <w:r>
        <w:rPr>
          <w:rFonts w:cs="CharterExpScC Uni;Times New Roman" w:ascii="Charter Capital;Corbel" w:hAnsi="Charter Capital;Corbel"/>
          <w:vertAlign w:val="subscript"/>
        </w:rPr>
        <w:t>1</w:t>
      </w:r>
      <w:r>
        <w:rPr>
          <w:rFonts w:cs="Charter;Corbel"/>
        </w:rPr>
        <w:t xml:space="preserve">) </w:t>
      </w:r>
      <w:r>
        <w:rPr>
          <w:rFonts w:cs="Times New Roman"/>
        </w:rPr>
        <w:t>→</w:t>
      </w:r>
      <w:r>
        <w:rPr>
          <w:rFonts w:cs="Charter;Corbel"/>
        </w:rPr>
        <w:t xml:space="preserve"> </w:t>
      </w:r>
      <w:r>
        <w:rPr>
          <w:rFonts w:cs="Clarendon V 350" w:ascii="Clarendon V 350" w:hAnsi="Clarendon V 350"/>
        </w:rPr>
        <w:t>am</w:t>
      </w:r>
      <w:r>
        <w:rPr>
          <w:rFonts w:cs="Charter;Corbel"/>
        </w:rPr>
        <w:t xml:space="preserve">, </w:t>
      </w:r>
      <w:r>
        <w:rPr>
          <w:rFonts w:cs="Clarendon V 350" w:ascii="Clarendon V 350" w:hAnsi="Clarendon V 350"/>
        </w:rPr>
        <w:t>a</w:t>
      </w:r>
      <w:r>
        <w:rPr>
          <w:rFonts w:cs="Charter;Corbel"/>
        </w:rPr>
        <w:t xml:space="preserve"> (ряда </w:t>
      </w:r>
      <w:r>
        <w:rPr>
          <w:rFonts w:cs="Clarendon V 350" w:ascii="Clarendon V 350" w:hAnsi="Clarendon V 350"/>
          <w:lang w:val="en-US"/>
        </w:rPr>
        <w:t>N</w:t>
      </w:r>
      <w:r>
        <w:rPr>
          <w:rFonts w:cs="CharterExpScC Uni;Times New Roman" w:ascii="Charter Capital;Corbel" w:hAnsi="Charter Capital;Corbel"/>
          <w:vertAlign w:val="subscript"/>
        </w:rPr>
        <w:t>1</w:t>
      </w:r>
      <w:r>
        <w:rPr>
          <w:rFonts w:cs="Charter;Corbel"/>
        </w:rPr>
        <w:t xml:space="preserve">) </w:t>
      </w:r>
      <w:r>
        <w:rPr>
          <w:rFonts w:cs="Times New Roman"/>
        </w:rPr>
        <w:t>→</w:t>
      </w:r>
      <w:r>
        <w:rPr>
          <w:rFonts w:cs="Charter;Corbel"/>
        </w:rPr>
        <w:t xml:space="preserve"> </w:t>
      </w:r>
      <w:r>
        <w:rPr>
          <w:rFonts w:cs="Clarendon V 350" w:ascii="Clarendon V 350" w:hAnsi="Clarendon V 350"/>
        </w:rPr>
        <w:t>an</w:t>
      </w:r>
      <w:r>
        <w:rPr>
          <w:rFonts w:cs="Charter;Corbel"/>
        </w:rPr>
        <w:t xml:space="preserve">. Примеры: пассив </w:t>
      </w:r>
      <w:r>
        <w:rPr>
          <w:rFonts w:cs="Clarendon V 350" w:ascii="Clarendon V 350" w:hAnsi="Clarendon V 350"/>
        </w:rPr>
        <w:t>jī</w:t>
      </w:r>
      <w:r>
        <w:rPr>
          <w:rFonts w:cs="Charter;Corbel"/>
        </w:rPr>
        <w:t>-</w:t>
      </w:r>
      <w:r>
        <w:rPr>
          <w:rFonts w:cs="Clarendon V 350" w:ascii="Clarendon V 350" w:hAnsi="Clarendon V 350"/>
        </w:rPr>
        <w:t>yate</w:t>
      </w:r>
      <w:r>
        <w:rPr>
          <w:rFonts w:cs="Charter;Corbel"/>
        </w:rPr>
        <w:t xml:space="preserve">, </w:t>
      </w:r>
      <w:r>
        <w:rPr>
          <w:rFonts w:cs="Clarendon V 350" w:ascii="Clarendon V 350" w:hAnsi="Clarendon V 350"/>
        </w:rPr>
        <w:t>sthī</w:t>
      </w:r>
      <w:r>
        <w:rPr>
          <w:rFonts w:cs="Charter;Corbel"/>
        </w:rPr>
        <w:t>-</w:t>
      </w:r>
      <w:r>
        <w:rPr>
          <w:rFonts w:cs="Clarendon V 350" w:ascii="Clarendon V 350" w:hAnsi="Clarendon V 350"/>
        </w:rPr>
        <w:t>yate</w:t>
      </w:r>
      <w:r>
        <w:rPr>
          <w:rFonts w:cs="Charter;Corbel"/>
        </w:rPr>
        <w:t xml:space="preserve">, </w:t>
      </w:r>
      <w:r>
        <w:rPr>
          <w:rFonts w:cs="Clarendon V 350" w:ascii="Clarendon V 350" w:hAnsi="Clarendon V 350"/>
        </w:rPr>
        <w:t>çrū</w:t>
      </w:r>
      <w:r>
        <w:rPr>
          <w:rFonts w:cs="Charter;Corbel"/>
        </w:rPr>
        <w:t>-</w:t>
      </w:r>
      <w:r>
        <w:rPr>
          <w:rFonts w:cs="Clarendon V 350" w:ascii="Clarendon V 350" w:hAnsi="Clarendon V 350"/>
        </w:rPr>
        <w:t>yate</w:t>
      </w:r>
      <w:r>
        <w:rPr>
          <w:rFonts w:cs="Charter;Corbel"/>
        </w:rPr>
        <w:t xml:space="preserve">, </w:t>
      </w:r>
      <w:r>
        <w:rPr>
          <w:rFonts w:cs="Clarendon V 350" w:ascii="Clarendon V 350" w:hAnsi="Clarendon V 350"/>
        </w:rPr>
        <w:t>kri</w:t>
      </w:r>
      <w:r>
        <w:rPr>
          <w:rFonts w:cs="Charter;Corbel"/>
        </w:rPr>
        <w:t>-</w:t>
      </w:r>
      <w:r>
        <w:rPr>
          <w:rFonts w:cs="Clarendon V 350" w:ascii="Clarendon V 350" w:hAnsi="Clarendon V 350"/>
        </w:rPr>
        <w:t>yate</w:t>
      </w:r>
      <w:r>
        <w:rPr>
          <w:rFonts w:cs="Charter;Corbel"/>
        </w:rPr>
        <w:t xml:space="preserve">, </w:t>
      </w:r>
      <w:r>
        <w:rPr>
          <w:rFonts w:cs="Clarendon V 350" w:ascii="Clarendon V 350" w:hAnsi="Clarendon V 350"/>
        </w:rPr>
        <w:t>gam</w:t>
      </w:r>
      <w:r>
        <w:rPr>
          <w:rFonts w:cs="Charter;Corbel"/>
        </w:rPr>
        <w:t>-</w:t>
      </w:r>
      <w:r>
        <w:rPr>
          <w:rFonts w:cs="Clarendon V 350" w:ascii="Clarendon V 350" w:hAnsi="Clarendon V 350"/>
        </w:rPr>
        <w:t>yate</w:t>
      </w:r>
      <w:r>
        <w:rPr>
          <w:rFonts w:cs="Charter;Corbel"/>
        </w:rPr>
        <w:t xml:space="preserve">, </w:t>
      </w:r>
      <w:r>
        <w:rPr>
          <w:rFonts w:cs="Clarendon V 350" w:ascii="Clarendon V 350" w:hAnsi="Clarendon V 350"/>
        </w:rPr>
        <w:t>han</w:t>
      </w:r>
      <w:r>
        <w:rPr>
          <w:rFonts w:cs="Charter;Corbel"/>
        </w:rPr>
        <w:t>-</w:t>
      </w:r>
      <w:r>
        <w:rPr>
          <w:rFonts w:cs="Clarendon V 350" w:ascii="Clarendon V 350" w:hAnsi="Clarendon V 350"/>
        </w:rPr>
        <w:t>yate</w:t>
      </w:r>
      <w:r>
        <w:rPr>
          <w:rFonts w:cs="Charter;Corbel"/>
        </w:rPr>
        <w:t xml:space="preserve"> (ср. </w:t>
      </w:r>
      <w:r>
        <w:rPr>
          <w:rFonts w:cs="Clarendon V 350" w:ascii="Clarendon V 350" w:hAnsi="Clarendon V 350"/>
        </w:rPr>
        <w:t>ji</w:t>
      </w:r>
      <w:r>
        <w:rPr>
          <w:rFonts w:cs="Charter;Corbel"/>
        </w:rPr>
        <w:t>-</w:t>
      </w:r>
      <w:r>
        <w:rPr>
          <w:rFonts w:cs="Clarendon V 350" w:ascii="Clarendon V 350" w:hAnsi="Clarendon V 350"/>
        </w:rPr>
        <w:t>ta</w:t>
      </w:r>
      <w:r>
        <w:rPr>
          <w:rFonts w:cs="Charter;Corbel"/>
        </w:rPr>
        <w:t xml:space="preserve">-, </w:t>
      </w:r>
      <w:r>
        <w:rPr>
          <w:rFonts w:cs="Clarendon V 350" w:ascii="Clarendon V 350" w:hAnsi="Clarendon V 350"/>
        </w:rPr>
        <w:t>sthi</w:t>
      </w:r>
      <w:r>
        <w:rPr>
          <w:rFonts w:cs="Charter;Corbel"/>
        </w:rPr>
        <w:t>-</w:t>
      </w:r>
      <w:r>
        <w:rPr>
          <w:rFonts w:cs="Clarendon V 350" w:ascii="Clarendon V 350" w:hAnsi="Clarendon V 350"/>
        </w:rPr>
        <w:t>ta</w:t>
      </w:r>
      <w:r>
        <w:rPr>
          <w:rFonts w:cs="Charter;Corbel"/>
        </w:rPr>
        <w:t xml:space="preserve">-, </w:t>
      </w:r>
      <w:r>
        <w:rPr>
          <w:rFonts w:cs="Clarendon V 350" w:ascii="Clarendon V 350" w:hAnsi="Clarendon V 350"/>
        </w:rPr>
        <w:t>çru</w:t>
      </w:r>
      <w:r>
        <w:rPr>
          <w:rFonts w:cs="Charter;Corbel"/>
        </w:rPr>
        <w:t>-</w:t>
      </w:r>
      <w:r>
        <w:rPr>
          <w:rFonts w:cs="Clarendon V 350" w:ascii="Clarendon V 350" w:hAnsi="Clarendon V 350"/>
        </w:rPr>
        <w:t>ta</w:t>
      </w:r>
      <w:r>
        <w:rPr>
          <w:rFonts w:cs="Charter;Corbel"/>
        </w:rPr>
        <w:t xml:space="preserve">-, </w:t>
      </w:r>
      <w:r>
        <w:rPr>
          <w:rFonts w:cs="Clarendon V 350" w:ascii="Clarendon V 350" w:hAnsi="Clarendon V 350"/>
        </w:rPr>
        <w:t>kṛ</w:t>
      </w:r>
      <w:r>
        <w:rPr>
          <w:rFonts w:cs="Charter;Corbel"/>
        </w:rPr>
        <w:t>-</w:t>
      </w:r>
      <w:r>
        <w:rPr>
          <w:rFonts w:cs="Clarendon V 350" w:ascii="Clarendon V 350" w:hAnsi="Clarendon V 350"/>
        </w:rPr>
        <w:t>ta</w:t>
      </w:r>
      <w:r>
        <w:rPr>
          <w:rFonts w:cs="Charter;Corbel"/>
        </w:rPr>
        <w:t xml:space="preserve">-, </w:t>
      </w:r>
      <w:r>
        <w:rPr>
          <w:rFonts w:cs="Clarendon V 350" w:ascii="Clarendon V 350" w:hAnsi="Clarendon V 350"/>
        </w:rPr>
        <w:t>ga</w:t>
      </w:r>
      <w:r>
        <w:rPr>
          <w:rFonts w:cs="Charter;Corbel"/>
        </w:rPr>
        <w:t>-</w:t>
      </w:r>
      <w:r>
        <w:rPr>
          <w:rFonts w:cs="Clarendon V 350" w:ascii="Clarendon V 350" w:hAnsi="Clarendon V 350"/>
        </w:rPr>
        <w:t>ta</w:t>
      </w:r>
      <w:r>
        <w:rPr>
          <w:rFonts w:cs="Charter;Corbel"/>
        </w:rPr>
        <w:t xml:space="preserve">-, </w:t>
      </w:r>
      <w:r>
        <w:rPr>
          <w:rFonts w:cs="Clarendon V 350" w:ascii="Clarendon V 350" w:hAnsi="Clarendon V 350"/>
        </w:rPr>
        <w:t>ha</w:t>
      </w:r>
      <w:r>
        <w:rPr>
          <w:rFonts w:cs="Charter;Corbel"/>
        </w:rPr>
        <w:t>-</w:t>
      </w:r>
      <w:r>
        <w:rPr>
          <w:rFonts w:cs="Clarendon V 350" w:ascii="Clarendon V 350" w:hAnsi="Clarendon V 350"/>
        </w:rPr>
        <w:t>ta</w:t>
      </w:r>
      <w:r>
        <w:rPr>
          <w:rFonts w:cs="Charter;Corbel"/>
        </w:rPr>
        <w:t xml:space="preserve">-). </w:t>
      </w:r>
    </w:p>
    <w:p>
      <w:pPr>
        <w:pStyle w:val="Normal"/>
        <w:spacing w:lineRule="exact" w:line="260"/>
        <w:ind w:firstLine="284" w:start="0" w:end="0"/>
        <w:rPr>
          <w:rFonts w:cs="Charter;Corbel"/>
          <w:b/>
        </w:rPr>
      </w:pPr>
      <w:r>
        <w:rPr>
          <w:rFonts w:cs="CharterExpScC Uni;Times New Roman" w:ascii="Charter Indologique Capital" w:hAnsi="Charter Indologique Capital"/>
        </w:rPr>
        <w:t>5</w:t>
      </w:r>
      <w:r>
        <w:rPr>
          <w:rFonts w:cs="Charter;Corbel"/>
        </w:rPr>
        <w:t xml:space="preserve">. Перед </w:t>
      </w:r>
      <w:r>
        <w:rPr>
          <w:rFonts w:cs="Clarendon V 350" w:ascii="Clarendon V 350" w:hAnsi="Clarendon V 350"/>
        </w:rPr>
        <w:t>m</w:t>
      </w:r>
      <w:r>
        <w:rPr>
          <w:rFonts w:cs="Charter;Corbel"/>
        </w:rPr>
        <w:t xml:space="preserve"> и </w:t>
      </w:r>
      <w:r>
        <w:rPr>
          <w:rFonts w:cs="Clarendon V 350" w:ascii="Clarendon V 350" w:hAnsi="Clarendon V 350"/>
        </w:rPr>
        <w:t>v</w:t>
      </w:r>
      <w:r>
        <w:rPr>
          <w:rFonts w:cs="Charter;Corbel"/>
        </w:rPr>
        <w:t xml:space="preserve"> </w:t>
      </w:r>
      <w:r>
        <w:rPr>
          <w:rFonts w:cs="Clarendon V 350" w:ascii="Clarendon V 350" w:hAnsi="Clarendon V 350"/>
        </w:rPr>
        <w:t>a</w:t>
      </w:r>
      <w:r>
        <w:rPr>
          <w:rFonts w:cs="Charter;Corbel"/>
        </w:rPr>
        <w:t xml:space="preserve"> (рядов </w:t>
      </w:r>
      <w:r>
        <w:rPr>
          <w:rFonts w:cs="Clarendon V 350" w:ascii="Clarendon V 350" w:hAnsi="Clarendon V 350"/>
          <w:lang w:val="en-US"/>
        </w:rPr>
        <w:t>M</w:t>
      </w:r>
      <w:r>
        <w:rPr>
          <w:rFonts w:cs="CharterExpScC Uni;Times New Roman" w:ascii="Charter Capital;Corbel" w:hAnsi="Charter Capital;Corbel"/>
          <w:vertAlign w:val="subscript"/>
        </w:rPr>
        <w:t>1</w:t>
      </w:r>
      <w:r>
        <w:rPr>
          <w:rFonts w:cs="Charter;Corbel"/>
        </w:rPr>
        <w:t xml:space="preserve">. и </w:t>
      </w:r>
      <w:r>
        <w:rPr>
          <w:rFonts w:cs="Clarendon V 350" w:ascii="Clarendon V 350" w:hAnsi="Clarendon V 350"/>
          <w:lang w:val="en-US"/>
        </w:rPr>
        <w:t>N</w:t>
      </w:r>
      <w:r>
        <w:rPr>
          <w:rFonts w:cs="CharterExpScC Uni;Times New Roman" w:ascii="Charter Capital;Corbel" w:hAnsi="Charter Capital;Corbel"/>
          <w:vertAlign w:val="subscript"/>
        </w:rPr>
        <w:t>1</w:t>
      </w:r>
      <w:r>
        <w:rPr>
          <w:rFonts w:cs="Charter;Corbel"/>
        </w:rPr>
        <w:t xml:space="preserve">) дает </w:t>
      </w:r>
      <w:r>
        <w:rPr>
          <w:rFonts w:cs="Clarendon V 350" w:ascii="Clarendon V 350" w:hAnsi="Clarendon V 350"/>
        </w:rPr>
        <w:t>an</w:t>
      </w:r>
      <w:r>
        <w:rPr>
          <w:rFonts w:cs="Charter;Corbel"/>
        </w:rPr>
        <w:t xml:space="preserve">, например, </w:t>
      </w:r>
      <w:r>
        <w:rPr>
          <w:rFonts w:cs="Clarendon V 350" w:ascii="Clarendon V 350" w:hAnsi="Clarendon V 350"/>
        </w:rPr>
        <w:t>han</w:t>
      </w:r>
      <w:r>
        <w:rPr>
          <w:rFonts w:cs="Charter;Corbel"/>
        </w:rPr>
        <w:t>-</w:t>
      </w:r>
      <w:r>
        <w:rPr>
          <w:rFonts w:cs="Clarendon V 350" w:ascii="Clarendon V 350" w:hAnsi="Clarendon V 350"/>
        </w:rPr>
        <w:t>maḥ</w:t>
      </w:r>
      <w:r>
        <w:rPr>
          <w:rFonts w:cs="Charter;Corbel"/>
        </w:rPr>
        <w:t xml:space="preserve">, </w:t>
      </w:r>
      <w:r>
        <w:rPr>
          <w:rFonts w:cs="Clarendon V 350" w:ascii="Clarendon V 350" w:hAnsi="Clarendon V 350"/>
        </w:rPr>
        <w:t>han</w:t>
      </w:r>
      <w:r>
        <w:rPr>
          <w:rFonts w:cs="Charter;Corbel"/>
        </w:rPr>
        <w:t>-</w:t>
      </w:r>
      <w:r>
        <w:rPr>
          <w:rFonts w:cs="Clarendon V 350" w:ascii="Clarendon V 350" w:hAnsi="Clarendon V 350"/>
        </w:rPr>
        <w:t>vaḥ</w:t>
      </w:r>
      <w:r>
        <w:rPr>
          <w:rFonts w:cs="Charter;Corbel"/>
        </w:rPr>
        <w:t xml:space="preserve"> </w:t>
      </w:r>
      <w:r>
        <w:rPr>
          <w:rStyle w:val="kursiv"/>
        </w:rPr>
        <w:t>убиваем</w:t>
      </w:r>
      <w:r>
        <w:rPr>
          <w:rFonts w:cs="Charter;Corbel"/>
        </w:rPr>
        <w:t xml:space="preserve"> (</w:t>
      </w:r>
      <w:r>
        <w:rPr>
          <w:rStyle w:val="grammatikablue"/>
        </w:rPr>
        <w:t xml:space="preserve">pl </w:t>
      </w:r>
      <w:r>
        <w:rPr>
          <w:rFonts w:cs="Charter;Corbel"/>
        </w:rPr>
        <w:t xml:space="preserve">и </w:t>
      </w:r>
      <w:r>
        <w:rPr>
          <w:rStyle w:val="grammatikablue"/>
        </w:rPr>
        <w:t>du</w:t>
      </w:r>
      <w:r>
        <w:rPr>
          <w:rFonts w:cs="Charter;Corbel"/>
        </w:rPr>
        <w:t xml:space="preserve">), </w:t>
      </w:r>
      <w:r>
        <w:rPr>
          <w:rFonts w:cs="Clarendon V 350" w:ascii="Clarendon V 350" w:hAnsi="Clarendon V 350"/>
        </w:rPr>
        <w:t>ja</w:t>
      </w:r>
      <w:r>
        <w:rPr>
          <w:rFonts w:cs="Charter;Corbel"/>
        </w:rPr>
        <w:t>-</w:t>
      </w:r>
      <w:r>
        <w:rPr>
          <w:rFonts w:cs="Clarendon V 350" w:ascii="Clarendon V 350" w:hAnsi="Clarendon V 350"/>
        </w:rPr>
        <w:t>gan</w:t>
      </w:r>
      <w:r>
        <w:rPr>
          <w:rFonts w:cs="Charter;Corbel"/>
        </w:rPr>
        <w:t>-</w:t>
      </w:r>
      <w:r>
        <w:rPr>
          <w:rFonts w:cs="Clarendon V 350" w:ascii="Clarendon V 350" w:hAnsi="Clarendon V 350"/>
        </w:rPr>
        <w:t>ma</w:t>
      </w:r>
      <w:r>
        <w:rPr>
          <w:rFonts w:cs="Charter;Corbel"/>
        </w:rPr>
        <w:t xml:space="preserve"> </w:t>
      </w:r>
      <w:r>
        <w:rPr>
          <w:rStyle w:val="kursiv"/>
        </w:rPr>
        <w:t>мы пошли</w:t>
      </w:r>
      <w:r>
        <w:rPr>
          <w:rFonts w:cs="Charter;Corbel"/>
        </w:rPr>
        <w:t>.</w:t>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56</w:t>
      </w:r>
      <w:r>
        <w:rPr>
          <w:rFonts w:cs="Charter;Corbel"/>
        </w:rPr>
        <w:t xml:space="preserve">. У нескольких корней вид слабой ступени перед согласной (кроме </w:t>
      </w:r>
      <w:r>
        <w:rPr>
          <w:rFonts w:cs="Clarendon V 350" w:ascii="Clarendon V 350" w:hAnsi="Clarendon V 350"/>
        </w:rPr>
        <w:t>y</w:t>
      </w:r>
      <w:r>
        <w:rPr>
          <w:rFonts w:cs="Charter;Corbel"/>
        </w:rPr>
        <w:t xml:space="preserve">) и вид перед гласной (и </w:t>
      </w:r>
      <w:r>
        <w:rPr>
          <w:rFonts w:cs="Clarendon V 350" w:ascii="Clarendon V 350" w:hAnsi="Clarendon V 350"/>
        </w:rPr>
        <w:t>y</w:t>
      </w:r>
      <w:r>
        <w:rPr>
          <w:rFonts w:cs="Charter;Corbel"/>
        </w:rPr>
        <w:t xml:space="preserve">) различаются сразу двумя элементами, например: </w:t>
      </w:r>
      <w:r>
        <w:rPr>
          <w:rFonts w:cs="Clarendon V 350" w:ascii="Clarendon V 350" w:hAnsi="Clarendon V 350"/>
        </w:rPr>
        <w:t>çva</w:t>
      </w:r>
      <w:r>
        <w:rPr>
          <w:rFonts w:cs="Charter;Corbel"/>
        </w:rPr>
        <w:t>-</w:t>
      </w:r>
      <w:r>
        <w:rPr>
          <w:rFonts w:cs="Clarendon V 350" w:ascii="Clarendon V 350" w:hAnsi="Clarendon V 350"/>
        </w:rPr>
        <w:t>bhiḥ</w:t>
      </w:r>
      <w:r>
        <w:rPr>
          <w:rFonts w:cs="Charter;Corbel"/>
        </w:rPr>
        <w:t xml:space="preserve"> </w:t>
      </w:r>
      <w:r>
        <w:rPr>
          <w:rStyle w:val="kursiv"/>
        </w:rPr>
        <w:t>собаками</w:t>
      </w:r>
      <w:r>
        <w:rPr>
          <w:rFonts w:cs="Charter;Corbel"/>
        </w:rPr>
        <w:t xml:space="preserve"> — </w:t>
      </w:r>
      <w:r>
        <w:rPr>
          <w:rFonts w:cs="Clarendon V 350" w:ascii="Clarendon V 350" w:hAnsi="Clarendon V 350"/>
        </w:rPr>
        <w:t>çun</w:t>
      </w:r>
      <w:r>
        <w:rPr>
          <w:rFonts w:cs="Charter;Corbel"/>
        </w:rPr>
        <w:t>-</w:t>
      </w:r>
      <w:r>
        <w:rPr>
          <w:rFonts w:cs="Clarendon V 350" w:ascii="Clarendon V 350" w:hAnsi="Clarendon V 350"/>
        </w:rPr>
        <w:t>ā</w:t>
      </w:r>
      <w:r>
        <w:rPr>
          <w:rFonts w:cs="Charter;Corbel"/>
        </w:rPr>
        <w:t xml:space="preserve"> </w:t>
      </w:r>
      <w:r>
        <w:rPr>
          <w:rStyle w:val="kursiv"/>
        </w:rPr>
        <w:t>собакой</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89</w:t>
      </w:r>
      <w:r>
        <w:rPr>
          <w:rFonts w:cs="Charter;Corbel"/>
        </w:rPr>
        <w:t xml:space="preserve">), </w:t>
      </w:r>
      <w:r>
        <w:rPr>
          <w:rFonts w:cs="Clarendon V 350" w:ascii="Clarendon V 350" w:hAnsi="Clarendon V 350"/>
        </w:rPr>
        <w:t>dyu</w:t>
      </w:r>
      <w:r>
        <w:rPr>
          <w:rFonts w:cs="Charter;Corbel"/>
        </w:rPr>
        <w:t>-</w:t>
      </w:r>
      <w:r>
        <w:rPr>
          <w:rFonts w:cs="Clarendon V 350" w:ascii="Clarendon V 350" w:hAnsi="Clarendon V 350"/>
        </w:rPr>
        <w:t>bhiḥ</w:t>
      </w:r>
      <w:r>
        <w:rPr>
          <w:rFonts w:cs="Charter;Corbel"/>
        </w:rPr>
        <w:t xml:space="preserve"> </w:t>
      </w:r>
      <w:r>
        <w:rPr>
          <w:rStyle w:val="kursiv"/>
        </w:rPr>
        <w:t>небесами</w:t>
      </w:r>
      <w:r>
        <w:rPr>
          <w:rFonts w:cs="Charter;Corbel"/>
        </w:rPr>
        <w:t xml:space="preserve"> — </w:t>
      </w:r>
      <w:r>
        <w:rPr>
          <w:rFonts w:cs="Clarendon V 350" w:ascii="Clarendon V 350" w:hAnsi="Clarendon V 350"/>
        </w:rPr>
        <w:t>div</w:t>
      </w:r>
      <w:r>
        <w:rPr>
          <w:rFonts w:cs="Charter;Corbel"/>
        </w:rPr>
        <w:t>-</w:t>
      </w:r>
      <w:r>
        <w:rPr>
          <w:rFonts w:cs="Clarendon V 350" w:ascii="Clarendon V 350" w:hAnsi="Clarendon V 350"/>
        </w:rPr>
        <w:t>ā</w:t>
      </w:r>
      <w:r>
        <w:rPr>
          <w:rFonts w:cs="Charter;Corbel"/>
        </w:rPr>
        <w:t xml:space="preserve"> </w:t>
      </w:r>
      <w:r>
        <w:rPr>
          <w:rStyle w:val="kursiv"/>
        </w:rPr>
        <w:t>небом</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99</w:t>
      </w:r>
      <w:r>
        <w:rPr>
          <w:rFonts w:cs="Charter;Corbel"/>
        </w:rPr>
        <w:t xml:space="preserve">), </w:t>
      </w:r>
      <w:r>
        <w:rPr>
          <w:rFonts w:cs="Clarendon V 350" w:ascii="Clarendon V 350" w:hAnsi="Clarendon V 350"/>
        </w:rPr>
        <w:t>syū</w:t>
      </w:r>
      <w:r>
        <w:rPr>
          <w:rFonts w:cs="Charter;Corbel"/>
        </w:rPr>
        <w:t>-</w:t>
      </w:r>
      <w:r>
        <w:rPr>
          <w:rFonts w:cs="Clarendon V 350" w:ascii="Clarendon V 350" w:hAnsi="Clarendon V 350"/>
        </w:rPr>
        <w:t>ta</w:t>
      </w:r>
      <w:r>
        <w:rPr>
          <w:rFonts w:cs="Charter;Corbel"/>
        </w:rPr>
        <w:t xml:space="preserve"> </w:t>
      </w:r>
      <w:r>
        <w:rPr>
          <w:rStyle w:val="kursiv"/>
        </w:rPr>
        <w:t>шитый</w:t>
      </w:r>
      <w:r>
        <w:rPr>
          <w:rFonts w:cs="Charter;Corbel"/>
        </w:rPr>
        <w:t xml:space="preserve"> — </w:t>
      </w:r>
      <w:r>
        <w:rPr>
          <w:rFonts w:cs="Clarendon V 350" w:ascii="Clarendon V 350" w:hAnsi="Clarendon V 350"/>
        </w:rPr>
        <w:t>siv</w:t>
      </w:r>
      <w:r>
        <w:rPr>
          <w:rFonts w:cs="Charter;Corbel"/>
        </w:rPr>
        <w:t>-</w:t>
      </w:r>
      <w:r>
        <w:rPr>
          <w:rFonts w:cs="Clarendon V 350" w:ascii="Clarendon V 350" w:hAnsi="Clarendon V 350"/>
        </w:rPr>
        <w:t>yati</w:t>
      </w:r>
      <w:r>
        <w:rPr>
          <w:rFonts w:cs="Charter;Corbel"/>
        </w:rPr>
        <w:t xml:space="preserve"> </w:t>
      </w:r>
      <w:r>
        <w:rPr>
          <w:rStyle w:val="kursiv"/>
        </w:rPr>
        <w:t>шьет</w:t>
      </w:r>
      <w:r>
        <w:rPr>
          <w:rFonts w:cs="Charter;Corbel"/>
        </w:rPr>
        <w:t xml:space="preserve">. Глагольные корни с чередованием </w:t>
      </w:r>
      <w:r>
        <w:rPr>
          <w:rFonts w:cs="Clarendon V 350" w:ascii="Clarendon V 350" w:hAnsi="Clarendon V 350"/>
        </w:rPr>
        <w:t>yū</w:t>
      </w:r>
      <w:r>
        <w:rPr>
          <w:rFonts w:cs="Charter;Corbel"/>
        </w:rPr>
        <w:t>/</w:t>
      </w:r>
      <w:r>
        <w:rPr>
          <w:rFonts w:cs="Clarendon V 350" w:ascii="Clarendon V 350" w:hAnsi="Clarendon V 350"/>
        </w:rPr>
        <w:t>īv</w:t>
      </w:r>
      <w:r>
        <w:rPr>
          <w:rFonts w:cs="Charter;Corbel"/>
        </w:rPr>
        <w:t xml:space="preserve"> в слабой ступени записываются с </w:t>
      </w:r>
      <w:r>
        <w:rPr>
          <w:rFonts w:cs="Clarendon V 350" w:ascii="Clarendon V 350" w:hAnsi="Clarendon V 350"/>
        </w:rPr>
        <w:t>īv</w:t>
      </w:r>
      <w:r>
        <w:rPr>
          <w:rFonts w:cs="Charter;Corbel"/>
        </w:rPr>
        <w:t xml:space="preserve"> или (условно) с </w:t>
      </w:r>
      <w:r>
        <w:rPr>
          <w:rFonts w:cs="Clarendon V 350" w:ascii="Clarendon V 350" w:hAnsi="Clarendon V 350"/>
        </w:rPr>
        <w:t>iv</w:t>
      </w:r>
      <w:r>
        <w:rPr>
          <w:rFonts w:cs="Charter;Corbel"/>
        </w:rPr>
        <w:t>, например, √</w:t>
      </w:r>
      <w:r>
        <w:rPr>
          <w:rFonts w:cs="Clarendon V 350" w:ascii="Clarendon V 350" w:hAnsi="Clarendon V 350"/>
        </w:rPr>
        <w:t>sīv</w:t>
      </w:r>
      <w:r>
        <w:rPr>
          <w:rFonts w:cs="Charter;Corbel"/>
        </w:rPr>
        <w:t xml:space="preserve"> или √</w:t>
      </w:r>
      <w:r>
        <w:rPr>
          <w:rFonts w:cs="Clarendon V 350" w:ascii="Clarendon V 350" w:hAnsi="Clarendon V 350"/>
        </w:rPr>
        <w:t>siv</w:t>
      </w:r>
      <w:r>
        <w:rPr>
          <w:rFonts w:cs="Charter;Corbel"/>
        </w:rPr>
        <w:t xml:space="preserve"> </w:t>
      </w:r>
      <w:r>
        <w:rPr>
          <w:rStyle w:val="kursiv"/>
        </w:rPr>
        <w:t>шить</w:t>
      </w:r>
      <w:r>
        <w:rPr>
          <w:rFonts w:cs="Charter;Corbel"/>
        </w:rPr>
        <w:t>; аналогично √</w:t>
      </w:r>
      <w:r>
        <w:rPr>
          <w:rFonts w:cs="Clarendon V 350" w:ascii="Clarendon V 350" w:hAnsi="Clarendon V 350"/>
        </w:rPr>
        <w:t>dīv</w:t>
      </w:r>
      <w:r>
        <w:rPr>
          <w:rFonts w:cs="Charter;Corbel"/>
        </w:rPr>
        <w:t xml:space="preserve"> </w:t>
      </w:r>
      <w:r>
        <w:rPr>
          <w:rStyle w:val="kursiv"/>
        </w:rPr>
        <w:t>играть</w:t>
      </w:r>
      <w:r>
        <w:rPr>
          <w:rFonts w:cs="Charter;Corbel"/>
        </w:rPr>
        <w:t xml:space="preserve"> и </w:t>
      </w:r>
      <w:r>
        <w:rPr>
          <w:rStyle w:val="kursiv"/>
        </w:rPr>
        <w:t>сетовать</w:t>
      </w:r>
      <w:r>
        <w:rPr>
          <w:rFonts w:cs="Charter;Corbel"/>
        </w:rPr>
        <w:t>, √</w:t>
      </w:r>
      <w:r>
        <w:rPr>
          <w:rFonts w:cs="Clarendon V 350" w:ascii="Clarendon V 350" w:hAnsi="Clarendon V 350"/>
        </w:rPr>
        <w:t>ṣṭhīv</w:t>
      </w:r>
      <w:r>
        <w:rPr>
          <w:rFonts w:cs="Charter;Corbel"/>
        </w:rPr>
        <w:t xml:space="preserve"> </w:t>
      </w:r>
      <w:r>
        <w:rPr>
          <w:rStyle w:val="kursiv"/>
        </w:rPr>
        <w:t>плевать</w:t>
      </w:r>
      <w:r>
        <w:rPr>
          <w:rFonts w:cs="Charter;Corbel"/>
        </w:rPr>
        <w:t xml:space="preserve"> и др. В ступени </w:t>
      </w:r>
      <w:r>
        <w:rPr>
          <w:rStyle w:val="grammatikablue"/>
        </w:rPr>
        <w:t>guṇa</w:t>
      </w:r>
      <w:r>
        <w:rPr>
          <w:rFonts w:cs="Charter;Corbel"/>
        </w:rPr>
        <w:t xml:space="preserve"> (всегда перед гласной) они имеют </w:t>
      </w:r>
      <w:r>
        <w:rPr>
          <w:rFonts w:cs="Clarendon V 350" w:ascii="Clarendon V 350" w:hAnsi="Clarendon V 350"/>
        </w:rPr>
        <w:t>ev</w:t>
      </w:r>
      <w:r>
        <w:rPr>
          <w:rFonts w:cs="Charter;Corbel"/>
        </w:rPr>
        <w:t xml:space="preserve">, например, </w:t>
      </w:r>
      <w:r>
        <w:rPr>
          <w:rFonts w:cs="Clarendon V 350" w:ascii="Clarendon V 350" w:hAnsi="Clarendon V 350"/>
        </w:rPr>
        <w:t>di</w:t>
      </w:r>
      <w:r>
        <w:rPr>
          <w:rFonts w:cs="Charter;Corbel"/>
        </w:rPr>
        <w:t>-</w:t>
      </w:r>
      <w:r>
        <w:rPr>
          <w:rFonts w:cs="Clarendon V 350" w:ascii="Clarendon V 350" w:hAnsi="Clarendon V 350"/>
        </w:rPr>
        <w:t>dev</w:t>
      </w:r>
      <w:r>
        <w:rPr>
          <w:rFonts w:cs="Charter;Corbel"/>
        </w:rPr>
        <w:t>-</w:t>
      </w:r>
      <w:r>
        <w:rPr>
          <w:rFonts w:cs="Clarendon V 350" w:ascii="Clarendon V 350" w:hAnsi="Clarendon V 350"/>
        </w:rPr>
        <w:t>a</w:t>
      </w:r>
      <w:r>
        <w:rPr>
          <w:rFonts w:cs="Charter;Corbel"/>
        </w:rPr>
        <w:t xml:space="preserve"> </w:t>
      </w:r>
      <w:r>
        <w:rPr>
          <w:rStyle w:val="kursiv"/>
        </w:rPr>
        <w:t>сыграл</w:t>
      </w:r>
      <w:r>
        <w:rPr>
          <w:rFonts w:cs="Charter;Corbel"/>
        </w:rPr>
        <w:t xml:space="preserve">. </w:t>
      </w:r>
    </w:p>
    <w:p>
      <w:pPr>
        <w:pStyle w:val="Normal"/>
        <w:spacing w:lineRule="exact" w:line="260"/>
        <w:ind w:firstLine="284" w:start="0" w:end="0"/>
        <w:rPr>
          <w:rFonts w:cs="Charter;Corbel"/>
        </w:rPr>
      </w:pPr>
      <w:r>
        <w:rPr>
          <w:rFonts w:cs="Charter;Corbel"/>
        </w:rPr>
      </w:r>
    </w:p>
    <w:p>
      <w:pPr>
        <w:pStyle w:val="Heading4"/>
        <w:ind w:hanging="0" w:start="284"/>
        <w:rPr>
          <w:sz w:val="18"/>
        </w:rPr>
      </w:pPr>
      <w:r>
        <w:rPr/>
        <w:t>Прочие чередования</w:t>
      </w:r>
    </w:p>
    <w:p>
      <w:pPr>
        <w:pStyle w:val="Normal"/>
        <w:spacing w:lineRule="exact" w:line="260"/>
        <w:ind w:start="0" w:end="0"/>
        <w:jc w:val="center"/>
        <w:rPr>
          <w:rFonts w:cs="Charter;Corbel"/>
          <w:b/>
          <w:bCs/>
          <w:sz w:val="18"/>
        </w:rPr>
      </w:pPr>
      <w:r>
        <w:rPr>
          <w:rFonts w:cs="Charter;Corbel"/>
          <w:b/>
          <w:bCs/>
          <w:sz w:val="18"/>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57</w:t>
      </w:r>
      <w:r>
        <w:rPr>
          <w:rFonts w:cs="Charter;Corbel"/>
        </w:rPr>
        <w:t xml:space="preserve">. Все прочие чередования, не определяемые правилами сандхи, носят менее систематический характер и менее существенны для морфологии. </w:t>
      </w:r>
    </w:p>
    <w:p>
      <w:pPr>
        <w:pStyle w:val="Normal"/>
        <w:spacing w:lineRule="exact" w:line="260"/>
        <w:ind w:firstLine="284" w:start="0" w:end="0"/>
        <w:rPr/>
      </w:pPr>
      <w:r>
        <w:rPr>
          <w:rFonts w:cs="Charter;Corbel"/>
        </w:rPr>
        <w:t xml:space="preserve">Чередования </w:t>
      </w:r>
      <w:r>
        <w:rPr>
          <w:rFonts w:cs="Clarendon V 350" w:ascii="Clarendon V 350" w:hAnsi="Clarendon V 350"/>
        </w:rPr>
        <w:t>c</w:t>
      </w:r>
      <w:r>
        <w:rPr>
          <w:rFonts w:cs="Charter;Corbel"/>
        </w:rPr>
        <w:t>/</w:t>
      </w:r>
      <w:r>
        <w:rPr>
          <w:rFonts w:cs="Clarendon V 350" w:ascii="Clarendon V 350" w:hAnsi="Clarendon V 350"/>
        </w:rPr>
        <w:t>k</w:t>
      </w:r>
      <w:r>
        <w:rPr>
          <w:rFonts w:cs="Charter;Corbel"/>
        </w:rPr>
        <w:t xml:space="preserve">, </w:t>
      </w:r>
      <w:r>
        <w:rPr>
          <w:rFonts w:cs="Clarendon V 350" w:ascii="Clarendon V 350" w:hAnsi="Clarendon V 350"/>
        </w:rPr>
        <w:t>j</w:t>
      </w:r>
      <w:r>
        <w:rPr>
          <w:rFonts w:cs="CharterExpScC Uni;Times New Roman" w:ascii="Charter Capital;Corbel" w:hAnsi="Charter Capital;Corbel"/>
          <w:vertAlign w:val="subscript"/>
        </w:rPr>
        <w:t>1</w:t>
      </w:r>
      <w:r>
        <w:rPr>
          <w:rFonts w:cs="Charter;Corbel"/>
        </w:rPr>
        <w:t>/</w:t>
      </w:r>
      <w:r>
        <w:rPr>
          <w:rFonts w:cs="Clarendon V 350" w:ascii="Clarendon V 350" w:hAnsi="Clarendon V 350"/>
        </w:rPr>
        <w:t>g</w:t>
      </w:r>
      <w:r>
        <w:rPr>
          <w:rFonts w:cs="Charter;Corbel"/>
        </w:rPr>
        <w:t xml:space="preserve">, </w:t>
      </w:r>
      <w:r>
        <w:rPr>
          <w:rFonts w:cs="Clarendon V 350" w:ascii="Clarendon V 350" w:hAnsi="Clarendon V 350"/>
        </w:rPr>
        <w:t>h</w:t>
      </w:r>
      <w:r>
        <w:rPr>
          <w:rFonts w:cs="CharterExpScC Uni;Times New Roman" w:ascii="Charter Capital;Corbel" w:hAnsi="Charter Capital;Corbel"/>
          <w:vertAlign w:val="subscript"/>
        </w:rPr>
        <w:t>1</w:t>
      </w:r>
      <w:r>
        <w:rPr>
          <w:rFonts w:cs="Charter;Corbel"/>
        </w:rPr>
        <w:t>/</w:t>
      </w:r>
      <w:r>
        <w:rPr>
          <w:rFonts w:cs="Clarendon V 350" w:ascii="Clarendon V 350" w:hAnsi="Clarendon V 350"/>
        </w:rPr>
        <w:t>gh</w:t>
      </w:r>
      <w:r>
        <w:rPr>
          <w:rFonts w:cs="Charter;Corbel"/>
        </w:rPr>
        <w:t>. Гуттуральная (</w:t>
      </w:r>
      <w:r>
        <w:rPr>
          <w:rFonts w:cs="Clarendon V 350" w:ascii="Clarendon V 350" w:hAnsi="Clarendon V 350"/>
        </w:rPr>
        <w:t>k</w:t>
      </w:r>
      <w:r>
        <w:rPr>
          <w:rFonts w:cs="Charter;Corbel"/>
        </w:rPr>
        <w:t xml:space="preserve">, </w:t>
      </w:r>
      <w:r>
        <w:rPr>
          <w:rFonts w:cs="Clarendon V 350" w:ascii="Clarendon V 350" w:hAnsi="Clarendon V 350"/>
        </w:rPr>
        <w:t>g</w:t>
      </w:r>
      <w:r>
        <w:rPr>
          <w:rFonts w:cs="Charter;Corbel"/>
        </w:rPr>
        <w:t xml:space="preserve">, </w:t>
      </w:r>
      <w:r>
        <w:rPr>
          <w:rFonts w:cs="Clarendon V 350" w:ascii="Clarendon V 350" w:hAnsi="Clarendon V 350"/>
        </w:rPr>
        <w:t>gh</w:t>
      </w:r>
      <w:r>
        <w:rPr>
          <w:rFonts w:cs="Charter;Corbel"/>
        </w:rPr>
        <w:t xml:space="preserve">) выступает вместо </w:t>
      </w:r>
      <w:r>
        <w:rPr>
          <w:rFonts w:cs="Clarendon V 350" w:ascii="Clarendon V 350" w:hAnsi="Clarendon V 350"/>
        </w:rPr>
        <w:t>c</w:t>
      </w:r>
      <w:r>
        <w:rPr>
          <w:rFonts w:cs="Charter;Corbel"/>
        </w:rPr>
        <w:t xml:space="preserve">, </w:t>
      </w:r>
      <w:r>
        <w:rPr>
          <w:rFonts w:cs="Clarendon V 350" w:ascii="Clarendon V 350" w:hAnsi="Clarendon V 350"/>
        </w:rPr>
        <w:t>j</w:t>
      </w:r>
      <w:r>
        <w:rPr>
          <w:rFonts w:cs="CharterExpScC Uni;Times New Roman" w:ascii="Charter Capital;Corbel" w:hAnsi="Charter Capital;Corbel"/>
          <w:vertAlign w:val="subscript"/>
        </w:rPr>
        <w:t>1</w:t>
      </w:r>
      <w:r>
        <w:rPr>
          <w:rFonts w:cs="Charter;Corbel"/>
        </w:rPr>
        <w:t xml:space="preserve">, </w:t>
      </w:r>
      <w:r>
        <w:rPr>
          <w:rFonts w:cs="Clarendon V 350" w:ascii="Clarendon V 350" w:hAnsi="Clarendon V 350"/>
        </w:rPr>
        <w:t>h</w:t>
      </w:r>
      <w:r>
        <w:rPr>
          <w:rFonts w:cs="CharterExpScC Uni;Times New Roman" w:ascii="Charter Capital;Corbel" w:hAnsi="Charter Capital;Corbel"/>
          <w:vertAlign w:val="subscript"/>
        </w:rPr>
        <w:t>1</w:t>
      </w:r>
      <w:r>
        <w:rPr>
          <w:rFonts w:cs="Charter;Corbel"/>
        </w:rPr>
        <w:t xml:space="preserve">, (помимо случаев, определяемых правилами сандхи, </w:t>
      </w:r>
      <w:r>
        <w:rPr>
          <w:rFonts w:cs="Charter;Corbel"/>
          <w:color w:val="FF6600"/>
        </w:rPr>
        <w:t xml:space="preserve">§§ </w:t>
      </w:r>
      <w:r>
        <w:rPr>
          <w:rFonts w:cs="CharterExpScC Uni;Times New Roman" w:ascii="Charter Indologique Capital" w:hAnsi="Charter Indologique Capital"/>
          <w:color w:val="FF6600"/>
        </w:rPr>
        <w:t>34</w:t>
      </w:r>
      <w:r>
        <w:rPr>
          <w:rFonts w:cs="Charter;Corbel"/>
          <w:color w:val="FF6600"/>
        </w:rPr>
        <w:t xml:space="preserve">, </w:t>
      </w:r>
      <w:r>
        <w:rPr>
          <w:rFonts w:cs="CharterExpScC Uni;Times New Roman" w:ascii="Charter Indologique Capital" w:hAnsi="Charter Indologique Capital"/>
          <w:color w:val="FF6600"/>
        </w:rPr>
        <w:t>36</w:t>
      </w:r>
      <w:r>
        <w:rPr>
          <w:rFonts w:cs="Charter;Corbel"/>
        </w:rPr>
        <w:t>): а) в начале нескольких корней, в частности √</w:t>
      </w:r>
      <w:r>
        <w:rPr>
          <w:rFonts w:cs="Clarendon V 350" w:ascii="Clarendon V 350" w:hAnsi="Clarendon V 350"/>
        </w:rPr>
        <w:t>han</w:t>
      </w:r>
      <w:r>
        <w:rPr>
          <w:rFonts w:cs="Charter;Corbel"/>
        </w:rPr>
        <w:t xml:space="preserve"> </w:t>
      </w:r>
      <w:r>
        <w:rPr>
          <w:rStyle w:val="kursiv"/>
        </w:rPr>
        <w:t>убивать</w:t>
      </w:r>
      <w:r>
        <w:rPr>
          <w:rFonts w:cs="Charter;Corbel"/>
        </w:rPr>
        <w:t xml:space="preserve">, после удвоительного слога; см. </w:t>
      </w:r>
      <w:r>
        <w:rPr>
          <w:rFonts w:cs="Charter;Corbel"/>
          <w:color w:val="FF6600"/>
        </w:rPr>
        <w:t xml:space="preserve">§ </w:t>
      </w:r>
      <w:r>
        <w:rPr>
          <w:rFonts w:cs="CharterExpScC Uni;Times New Roman" w:ascii="Charter Indologique Capital" w:hAnsi="Charter Indologique Capital"/>
          <w:color w:val="FF6600"/>
        </w:rPr>
        <w:t>113</w:t>
      </w:r>
      <w:r>
        <w:rPr>
          <w:rFonts w:cs="Charter;Corbel"/>
        </w:rPr>
        <w:t>, примеч.; б) в корне √</w:t>
      </w:r>
      <w:r>
        <w:rPr>
          <w:rFonts w:cs="Clarendon V 350" w:ascii="Clarendon V 350" w:hAnsi="Clarendon V 350"/>
        </w:rPr>
        <w:t>han</w:t>
      </w:r>
      <w:r>
        <w:rPr>
          <w:rFonts w:cs="Charter;Corbel"/>
        </w:rPr>
        <w:t xml:space="preserve">, кроме того, везде, где ожидается </w:t>
      </w:r>
      <w:r>
        <w:rPr>
          <w:rFonts w:cs="Clarendon V 350" w:ascii="Clarendon V 350" w:hAnsi="Clarendon V 350"/>
        </w:rPr>
        <w:t>hn</w:t>
      </w:r>
      <w:r>
        <w:rPr>
          <w:rFonts w:cs="Charter;Corbel"/>
        </w:rPr>
        <w:t xml:space="preserve">, например, </w:t>
      </w:r>
      <w:r>
        <w:rPr>
          <w:rFonts w:cs="Clarendon V 350" w:ascii="Clarendon V 350" w:hAnsi="Clarendon V 350"/>
        </w:rPr>
        <w:t>ghn</w:t>
      </w:r>
      <w:r>
        <w:rPr>
          <w:rFonts w:cs="Charter;Corbel"/>
        </w:rPr>
        <w:t>-</w:t>
      </w:r>
      <w:r>
        <w:rPr>
          <w:rFonts w:cs="Clarendon V 350" w:ascii="Clarendon V 350" w:hAnsi="Clarendon V 350"/>
        </w:rPr>
        <w:t>ant</w:t>
      </w:r>
      <w:r>
        <w:rPr>
          <w:rFonts w:cs="Clarendon V 350" w:ascii="Clarendon V 350" w:hAnsi="Clarendon V 350"/>
          <w:lang w:val="en-US"/>
        </w:rPr>
        <w:t>i</w:t>
      </w:r>
      <w:r>
        <w:rPr>
          <w:rFonts w:cs="Charter;Corbel"/>
        </w:rPr>
        <w:t xml:space="preserve"> </w:t>
      </w:r>
      <w:r>
        <w:rPr>
          <w:rStyle w:val="kursiv"/>
        </w:rPr>
        <w:t>убивают</w:t>
      </w:r>
      <w:r>
        <w:rPr>
          <w:rFonts w:cs="Charter;Corbel"/>
        </w:rPr>
        <w:t>, -</w:t>
      </w:r>
      <w:r>
        <w:rPr>
          <w:rFonts w:cs="Clarendon V 350" w:ascii="Clarendon V 350" w:hAnsi="Clarendon V 350"/>
        </w:rPr>
        <w:t>ghn</w:t>
      </w:r>
      <w:r>
        <w:rPr>
          <w:rFonts w:cs="Charter;Corbel"/>
        </w:rPr>
        <w:t>-</w:t>
      </w:r>
      <w:r>
        <w:rPr>
          <w:rFonts w:cs="Clarendon V 350" w:ascii="Clarendon V 350" w:hAnsi="Clarendon V 350"/>
        </w:rPr>
        <w:t>ā</w:t>
      </w:r>
      <w:r>
        <w:rPr>
          <w:rFonts w:cs="Charter;Corbel"/>
        </w:rPr>
        <w:t xml:space="preserve"> </w:t>
      </w:r>
      <w:r>
        <w:rPr>
          <w:rStyle w:val="kursiv"/>
        </w:rPr>
        <w:t>убийцей</w:t>
      </w:r>
      <w:r>
        <w:rPr>
          <w:rFonts w:cs="Charter;Corbel"/>
        </w:rPr>
        <w:t>; в) не вполне регулярно — перед суффиксом -</w:t>
      </w:r>
      <w:r>
        <w:rPr>
          <w:rFonts w:cs="Clarendon V 350" w:ascii="Clarendon V 350" w:hAnsi="Clarendon V 350"/>
        </w:rPr>
        <w:t>a</w:t>
      </w:r>
      <w:r>
        <w:rPr>
          <w:rFonts w:cs="Charter;Corbel"/>
        </w:rPr>
        <w:t>- (</w:t>
      </w:r>
      <w:r>
        <w:rPr>
          <w:rFonts w:cs="Charter;Corbel"/>
          <w:color w:val="FF6600"/>
        </w:rPr>
        <w:t xml:space="preserve">§ </w:t>
      </w:r>
      <w:r>
        <w:rPr>
          <w:rFonts w:cs="CharterExpScC Uni;Times New Roman" w:ascii="Charter Indologique Capital" w:hAnsi="Charter Indologique Capital"/>
          <w:color w:val="FF6600"/>
        </w:rPr>
        <w:t>174</w:t>
      </w:r>
      <w:r>
        <w:rPr>
          <w:rFonts w:cs="Charter;Corbel"/>
        </w:rPr>
        <w:t xml:space="preserve">, п. </w:t>
      </w:r>
      <w:r>
        <w:rPr>
          <w:rFonts w:cs="CharterExpScC Uni;Times New Roman" w:ascii="Charter Indologique Capital" w:hAnsi="Charter Indologique Capital"/>
        </w:rPr>
        <w:t>2</w:t>
      </w:r>
      <w:r>
        <w:rPr>
          <w:rFonts w:cs="Charter;Corbel"/>
        </w:rPr>
        <w:t xml:space="preserve">), например, </w:t>
      </w:r>
      <w:r>
        <w:rPr>
          <w:rFonts w:cs="Clarendon V 350" w:ascii="Clarendon V 350" w:hAnsi="Clarendon V 350"/>
        </w:rPr>
        <w:t>yoga</w:t>
      </w:r>
      <w:r>
        <w:rPr>
          <w:rFonts w:cs="Charter;Corbel"/>
        </w:rPr>
        <w:t xml:space="preserve">- </w:t>
      </w:r>
      <w:r>
        <w:rPr>
          <w:rStyle w:val="kursiv"/>
        </w:rPr>
        <w:t>соединение</w:t>
      </w:r>
      <w:r>
        <w:rPr>
          <w:rFonts w:cs="Charter;Corbel"/>
        </w:rPr>
        <w:t xml:space="preserve"> от √</w:t>
      </w:r>
      <w:r>
        <w:rPr>
          <w:rFonts w:cs="Clarendon V 350" w:ascii="Clarendon V 350" w:hAnsi="Clarendon V 350"/>
        </w:rPr>
        <w:t>yuj</w:t>
      </w:r>
      <w:r>
        <w:rPr>
          <w:rFonts w:cs="CharterExpScC Uni;Times New Roman" w:ascii="Charter Capital;Corbel" w:hAnsi="Charter Capital;Corbel"/>
          <w:vertAlign w:val="subscript"/>
        </w:rPr>
        <w:t>1</w:t>
      </w:r>
      <w:r>
        <w:rPr>
          <w:rFonts w:cs="Charter;Corbel"/>
        </w:rPr>
        <w:t xml:space="preserve"> </w:t>
      </w:r>
      <w:r>
        <w:rPr>
          <w:rFonts w:cs="Clarendon V 350" w:ascii="Clarendon V 350" w:hAnsi="Clarendon V 350"/>
        </w:rPr>
        <w:t>çoka</w:t>
      </w:r>
      <w:r>
        <w:rPr>
          <w:rFonts w:cs="Charter;Corbel"/>
        </w:rPr>
        <w:t xml:space="preserve">- </w:t>
      </w:r>
      <w:r>
        <w:rPr>
          <w:rStyle w:val="kursiv"/>
        </w:rPr>
        <w:t>горение, горящий</w:t>
      </w:r>
      <w:r>
        <w:rPr>
          <w:rFonts w:cs="Charter;Corbel"/>
        </w:rPr>
        <w:t xml:space="preserve"> от √</w:t>
      </w:r>
      <w:r>
        <w:rPr>
          <w:rFonts w:cs="Clarendon V 350" w:ascii="Clarendon V 350" w:hAnsi="Clarendon V 350"/>
        </w:rPr>
        <w:t>çuc</w:t>
      </w:r>
      <w:r>
        <w:rPr>
          <w:rFonts w:cs="Charter;Corbel"/>
        </w:rPr>
        <w:t xml:space="preserve">; изредка в других случаях. </w:t>
      </w:r>
    </w:p>
    <w:p>
      <w:pPr>
        <w:pStyle w:val="Normal"/>
        <w:spacing w:lineRule="exact" w:line="260"/>
        <w:ind w:firstLine="284" w:start="0" w:end="0"/>
        <w:rPr>
          <w:rFonts w:cs="Charter;Corbel"/>
        </w:rPr>
      </w:pPr>
      <w:r>
        <w:rPr>
          <w:rFonts w:cs="Charter;Corbel"/>
        </w:rPr>
        <w:t xml:space="preserve">О чередованиях при построении удвоительного слога см. </w:t>
      </w:r>
      <w:r>
        <w:rPr>
          <w:rFonts w:cs="Charter;Corbel"/>
          <w:color w:val="FF6600"/>
        </w:rPr>
        <w:t xml:space="preserve">§ </w:t>
      </w:r>
      <w:r>
        <w:rPr>
          <w:rFonts w:cs="CharterExpScC Uni;Times New Roman" w:ascii="Charter Indologique Capital" w:hAnsi="Charter Indologique Capital"/>
          <w:color w:val="FF6600"/>
        </w:rPr>
        <w:t>113</w:t>
      </w:r>
      <w:r>
        <w:rPr>
          <w:rFonts w:cs="Charter;Corbel"/>
        </w:rPr>
        <w:t xml:space="preserve">; о замене </w:t>
      </w:r>
      <w:r>
        <w:rPr>
          <w:rFonts w:cs="Clarendon V 350" w:ascii="Clarendon V 350" w:hAnsi="Clarendon V 350"/>
        </w:rPr>
        <w:t>papt</w:t>
      </w:r>
      <w:r>
        <w:rPr>
          <w:rFonts w:cs="Charter;Corbel"/>
        </w:rPr>
        <w:t xml:space="preserve">, </w:t>
      </w:r>
      <w:r>
        <w:rPr>
          <w:rFonts w:cs="Clarendon V 350" w:ascii="Clarendon V 350" w:hAnsi="Clarendon V 350"/>
        </w:rPr>
        <w:t>mamn</w:t>
      </w:r>
      <w:r>
        <w:rPr>
          <w:rFonts w:cs="Charter;Corbel"/>
        </w:rPr>
        <w:t xml:space="preserve"> и т. п. на </w:t>
      </w:r>
      <w:r>
        <w:rPr>
          <w:rFonts w:cs="Clarendon V 350" w:ascii="Clarendon V 350" w:hAnsi="Clarendon V 350"/>
        </w:rPr>
        <w:t>pet</w:t>
      </w:r>
      <w:r>
        <w:rPr>
          <w:rFonts w:cs="Charter;Corbel"/>
        </w:rPr>
        <w:t xml:space="preserve">, </w:t>
      </w:r>
      <w:r>
        <w:rPr>
          <w:rFonts w:cs="Clarendon V 350" w:ascii="Clarendon V 350" w:hAnsi="Clarendon V 350"/>
        </w:rPr>
        <w:t>men</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152</w:t>
      </w:r>
      <w:r>
        <w:rPr>
          <w:rFonts w:cs="Charter;Corbel"/>
        </w:rPr>
        <w:t xml:space="preserve">; о прочих чередованиях подобного рода </w:t>
      </w:r>
      <w:r>
        <w:rPr>
          <w:rFonts w:cs="Charter;Corbel"/>
          <w:color w:val="FF6600"/>
        </w:rPr>
        <w:t xml:space="preserve">§§ </w:t>
      </w:r>
      <w:r>
        <w:rPr>
          <w:rFonts w:cs="CharterExpScC Uni;Times New Roman" w:ascii="Charter Indologique Capital" w:hAnsi="Charter Indologique Capital"/>
          <w:color w:val="FF6600"/>
        </w:rPr>
        <w:t>81</w:t>
      </w:r>
      <w:r>
        <w:rPr>
          <w:rFonts w:cs="Charter;Corbel"/>
          <w:color w:val="FF6600"/>
        </w:rPr>
        <w:t xml:space="preserve">, </w:t>
      </w:r>
      <w:r>
        <w:rPr>
          <w:rFonts w:cs="CharterExpScC Uni;Times New Roman" w:ascii="Charter Indologique Capital" w:hAnsi="Charter Indologique Capital"/>
          <w:color w:val="FF6600"/>
        </w:rPr>
        <w:t>142</w:t>
      </w:r>
      <w:r>
        <w:rPr>
          <w:rFonts w:cs="Charter;Corbel"/>
          <w:color w:val="FF6600"/>
        </w:rPr>
        <w:t xml:space="preserve">, </w:t>
      </w:r>
      <w:r>
        <w:rPr>
          <w:rFonts w:cs="CharterExpScC Uni;Times New Roman" w:ascii="Charter Indologique Capital" w:hAnsi="Charter Indologique Capital"/>
          <w:color w:val="FF6600"/>
        </w:rPr>
        <w:t>169</w:t>
      </w:r>
      <w:r>
        <w:rPr>
          <w:rFonts w:cs="Charter;Corbel"/>
        </w:rPr>
        <w:t xml:space="preserve">. </w:t>
      </w:r>
    </w:p>
    <w:p>
      <w:pPr>
        <w:pStyle w:val="Normal"/>
        <w:spacing w:lineRule="exact" w:line="260"/>
        <w:ind w:firstLine="284" w:start="0" w:end="0"/>
        <w:rPr>
          <w:rFonts w:cs="Charter;Corbel"/>
        </w:rPr>
      </w:pPr>
      <w:r>
        <w:rPr>
          <w:rFonts w:cs="Charter;Corbel"/>
        </w:rPr>
      </w:r>
    </w:p>
    <w:p>
      <w:pPr>
        <w:pStyle w:val="Heading2"/>
        <w:ind w:hanging="0" w:start="284"/>
        <w:rPr>
          <w:sz w:val="18"/>
        </w:rPr>
      </w:pPr>
      <w:r>
        <w:rPr/>
        <w:t>Структура и классификация корней</w:t>
      </w:r>
    </w:p>
    <w:p>
      <w:pPr>
        <w:pStyle w:val="Glawa"/>
        <w:spacing w:lineRule="exact" w:line="260"/>
        <w:ind w:hanging="0" w:start="0" w:end="0"/>
        <w:jc w:val="center"/>
        <w:rPr>
          <w:rFonts w:ascii="Charter Capital;Corbel" w:hAnsi="Charter Capital;Corbel" w:cs="Charter;Corbel"/>
          <w:i w:val="false"/>
          <w:iCs w:val="false"/>
          <w:sz w:val="18"/>
          <w:szCs w:val="20"/>
        </w:rPr>
      </w:pPr>
      <w:r>
        <w:rPr>
          <w:rFonts w:cs="Charter;Corbel" w:ascii="Charter Capital;Corbel" w:hAnsi="Charter Capital;Corbel"/>
          <w:i w:val="false"/>
          <w:iCs w:val="false"/>
          <w:sz w:val="18"/>
          <w:szCs w:val="20"/>
        </w:rPr>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58</w:t>
      </w:r>
      <w:r>
        <w:rPr>
          <w:rFonts w:cs="Charter;Corbel"/>
        </w:rPr>
        <w:t xml:space="preserve">. Всякий корень содержит чередующийся элемент (одного из рядов чередования, </w:t>
      </w:r>
      <w:r>
        <w:rPr>
          <w:rFonts w:cs="Charter;Corbel"/>
          <w:bCs/>
          <w:color w:val="FF6600"/>
        </w:rPr>
        <w:t xml:space="preserve">§ </w:t>
      </w:r>
      <w:r>
        <w:rPr>
          <w:rFonts w:cs="CharterExpScC Uni;Times New Roman" w:ascii="Charter Indologique Capital" w:hAnsi="Charter Indologique Capital"/>
          <w:bCs/>
          <w:color w:val="FF6600"/>
        </w:rPr>
        <w:t>50</w:t>
      </w:r>
      <w:r>
        <w:rPr>
          <w:rFonts w:cs="Charter;Corbel"/>
        </w:rPr>
        <w:t xml:space="preserve">), который теоретически может выступать в трех ступенях (хотя практически по разным причинам может оказаться, что из них представлены только две или одна). Таким образом, теоретически всякий корень представлен на </w:t>
      </w:r>
      <w:r>
        <w:rPr>
          <w:rStyle w:val="ttermin"/>
          <w:rFonts w:cs="Charter;Corbel"/>
          <w:color w:val="000000"/>
        </w:rPr>
        <w:t>морфонологическом уровне II</w:t>
      </w:r>
      <w:r>
        <w:rPr>
          <w:rFonts w:cs="Charter;Corbel"/>
        </w:rPr>
        <w:t xml:space="preserve"> в трех видах, или ступенях (из которых </w:t>
      </w:r>
      <w:r>
        <w:rPr>
          <w:rStyle w:val="category"/>
          <w:rFonts w:cs="Charter;Corbel"/>
          <w:color w:val="000000"/>
        </w:rPr>
        <w:t>две иногда совпадают</w:t>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814</w:t>
      </w:r>
      <w:r>
        <w:rPr>
          <w:rStyle w:val="pagin"/>
          <w:rFonts w:cs="Charter;Corbel"/>
          <w:color w:val="FF0000"/>
        </w:rPr>
        <w:t xml:space="preserve">] </w:t>
      </w:r>
      <w:r>
        <w:br w:type="page"/>
      </w:r>
    </w:p>
    <w:p>
      <w:pPr>
        <w:pStyle w:val="Normal"/>
        <w:spacing w:lineRule="exact" w:line="260"/>
        <w:ind w:firstLine="284" w:start="0" w:end="0"/>
        <w:rPr/>
      </w:pPr>
      <w:r>
        <w:rPr>
          <w:rFonts w:cs="Charter;Corbel"/>
        </w:rPr>
        <w:t xml:space="preserve">На фонетическом уровне в силу </w:t>
      </w:r>
      <w:r>
        <w:rPr>
          <w:rStyle w:val="ttermin"/>
          <w:rFonts w:cs="Charter;Corbel"/>
          <w:color w:val="000000"/>
        </w:rPr>
        <w:t>сандхи</w:t>
      </w:r>
      <w:r>
        <w:rPr>
          <w:rFonts w:cs="Charter;Corbel"/>
        </w:rPr>
        <w:t xml:space="preserve"> число вариантов корня значительно возрастает. Ниже под корнем понимается совокупность всех его вариантов (т.е. морфема корня, в отличие от его алломорфов, которые выступают в реальных словоформах); об обозначении такой совокупности см. </w:t>
      </w:r>
      <w:r>
        <w:rPr>
          <w:rFonts w:cs="Charter;Corbel"/>
          <w:bCs/>
          <w:color w:val="FF6600"/>
        </w:rPr>
        <w:t xml:space="preserve">§ </w:t>
      </w:r>
      <w:r>
        <w:rPr>
          <w:rFonts w:cs="CharterExpScC Uni;Times New Roman" w:ascii="Charter Indologique Capital" w:hAnsi="Charter Indologique Capital"/>
          <w:bCs/>
          <w:color w:val="FF6600"/>
        </w:rPr>
        <w:t>64</w:t>
      </w:r>
      <w:r>
        <w:rPr>
          <w:rFonts w:cs="Charter;Corbel"/>
        </w:rPr>
        <w:t xml:space="preserve">. </w:t>
      </w:r>
    </w:p>
    <w:p>
      <w:pPr>
        <w:pStyle w:val="Normal"/>
        <w:spacing w:lineRule="exact" w:line="260"/>
        <w:ind w:firstLine="284" w:start="0" w:end="0"/>
        <w:rPr>
          <w:rFonts w:cs="Charter;Corbel"/>
          <w:b/>
        </w:rPr>
      </w:pPr>
      <w:r>
        <w:rPr>
          <w:rFonts w:cs="Charter;Corbel"/>
        </w:rPr>
        <w:t xml:space="preserve">Норму для санскрита составляют </w:t>
      </w:r>
      <w:r>
        <w:rPr>
          <w:rStyle w:val="category"/>
          <w:rFonts w:cs="Charter;Corbel"/>
          <w:color w:val="000000"/>
        </w:rPr>
        <w:t>односложные</w:t>
      </w:r>
      <w:r>
        <w:rPr>
          <w:rFonts w:cs="Charter;Corbel"/>
        </w:rPr>
        <w:t xml:space="preserve"> (в ступени </w:t>
      </w:r>
      <w:r>
        <w:rPr>
          <w:rStyle w:val="category"/>
          <w:rFonts w:cs="Charter;Corbel"/>
          <w:color w:val="00B0F0"/>
        </w:rPr>
        <w:t>guṇa</w:t>
      </w:r>
      <w:r>
        <w:rPr>
          <w:rFonts w:cs="Charter;Corbel"/>
        </w:rPr>
        <w:t xml:space="preserve"> </w:t>
      </w:r>
      <w:r>
        <w:rPr>
          <w:rStyle w:val="category"/>
          <w:rFonts w:cs="Charter;Corbel"/>
          <w:color w:val="000000"/>
        </w:rPr>
        <w:t>перед согласной</w:t>
      </w:r>
      <w:r>
        <w:rPr>
          <w:rFonts w:cs="Charter;Corbel"/>
        </w:rPr>
        <w:t xml:space="preserve">) корни. </w:t>
      </w:r>
      <w:r>
        <w:rPr>
          <w:rStyle w:val="category"/>
          <w:rFonts w:cs="Charter;Corbel"/>
        </w:rPr>
        <w:t>Не</w:t>
      </w:r>
      <w:r>
        <w:rPr>
          <w:rFonts w:cs="Charter;Corbel"/>
        </w:rPr>
        <w:t xml:space="preserve">односложные корни встречаются редко, в основном в заимствованных словах; среди собственно глагольных корней неодносложных почти нет (если не считать частью корня соединительную гласную, ср. </w:t>
      </w:r>
      <w:r>
        <w:rPr>
          <w:rFonts w:cs="Charter;Corbel"/>
          <w:bCs/>
          <w:color w:val="FF6600"/>
        </w:rPr>
        <w:t xml:space="preserve">§ </w:t>
      </w:r>
      <w:r>
        <w:rPr>
          <w:rFonts w:cs="CharterExpScC Uni;Times New Roman" w:ascii="Charter Indologique Capital" w:hAnsi="Charter Indologique Capital"/>
          <w:bCs/>
          <w:color w:val="FF6600"/>
        </w:rPr>
        <w:t>26</w:t>
      </w:r>
      <w:r>
        <w:rPr>
          <w:rFonts w:cs="Charter;Corbel"/>
        </w:rPr>
        <w:t>, примеч.).</w:t>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59</w:t>
      </w:r>
      <w:r>
        <w:rPr>
          <w:rFonts w:cs="Charter;Corbel"/>
        </w:rPr>
        <w:t>. Структура подавляющего большинства санскритских корней укладывается в следующую схему:</w:t>
      </w:r>
    </w:p>
    <w:p>
      <w:pPr>
        <w:pStyle w:val="Normal"/>
        <w:spacing w:lineRule="exact" w:line="260"/>
        <w:ind w:firstLine="284" w:start="0" w:end="0"/>
        <w:rPr>
          <w:rFonts w:cs="Charter;Corbel"/>
        </w:rPr>
      </w:pPr>
      <w:r>
        <w:rPr>
          <w:rFonts w:cs="Charter;Corbel"/>
        </w:rPr>
      </w:r>
    </w:p>
    <w:tbl>
      <w:tblPr>
        <w:tblW w:w="8230" w:type="dxa"/>
        <w:jc w:val="center"/>
        <w:tblInd w:w="0" w:type="dxa"/>
        <w:tblLayout w:type="fixed"/>
        <w:tblCellMar>
          <w:top w:w="0" w:type="dxa"/>
          <w:start w:w="108" w:type="dxa"/>
          <w:bottom w:w="0" w:type="dxa"/>
          <w:end w:w="108" w:type="dxa"/>
        </w:tblCellMar>
      </w:tblPr>
      <w:tblGrid>
        <w:gridCol w:w="306"/>
        <w:gridCol w:w="1721"/>
        <w:gridCol w:w="784"/>
        <w:gridCol w:w="2914"/>
        <w:gridCol w:w="784"/>
        <w:gridCol w:w="1721"/>
      </w:tblGrid>
      <w:tr>
        <w:trPr/>
        <w:tc>
          <w:tcPr>
            <w:tcW w:w="306" w:type="dxa"/>
            <w:tcBorders>
              <w:top w:val="thinThickSmallGap" w:sz="12" w:space="0" w:color="000000"/>
              <w:start w:val="thinThickSmallGap" w:sz="12" w:space="0" w:color="000000"/>
              <w:bottom w:val="single" w:sz="4" w:space="0" w:color="000000"/>
              <w:end w:val="single" w:sz="4" w:space="0" w:color="000000"/>
            </w:tcBorders>
          </w:tcPr>
          <w:p>
            <w:pPr>
              <w:pStyle w:val="Normal"/>
              <w:spacing w:lineRule="exact" w:line="260"/>
              <w:ind w:start="0" w:end="0"/>
              <w:rPr>
                <w:rFonts w:ascii="Charter Indologique Capital" w:hAnsi="Charter Indologique Capital" w:cs="Charter;Corbel"/>
                <w:lang w:val="en-US"/>
              </w:rPr>
            </w:pPr>
            <w:r>
              <w:rPr>
                <w:rFonts w:cs="CharterExpScC Uni;Times New Roman" w:ascii="Charter Indologique Capital" w:hAnsi="Charter Indologique Capital"/>
                <w:lang w:val="en-US"/>
              </w:rPr>
              <w:t>1</w:t>
            </w:r>
          </w:p>
        </w:tc>
        <w:tc>
          <w:tcPr>
            <w:tcW w:w="1721"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rPr>
                <w:rFonts w:ascii="Charter Indologique Capital" w:hAnsi="Charter Indologique Capital" w:cs="Charter;Corbel"/>
                <w:lang w:val="en-US"/>
              </w:rPr>
            </w:pPr>
            <w:r>
              <w:rPr>
                <w:rFonts w:cs="CharterExpScC Uni;Times New Roman" w:ascii="Charter Indologique Capital" w:hAnsi="Charter Indologique Capital"/>
                <w:lang w:val="en-US"/>
              </w:rPr>
              <w:t>2</w:t>
            </w:r>
          </w:p>
        </w:tc>
        <w:tc>
          <w:tcPr>
            <w:tcW w:w="784"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rPr>
                <w:rFonts w:ascii="Charter Indologique Capital" w:hAnsi="Charter Indologique Capital" w:cs="Charter;Corbel"/>
                <w:lang w:val="en-US"/>
              </w:rPr>
            </w:pPr>
            <w:r>
              <w:rPr>
                <w:rFonts w:cs="CharterExpScC Uni;Times New Roman" w:ascii="Charter Indologique Capital" w:hAnsi="Charter Indologique Capital"/>
                <w:lang w:val="en-US"/>
              </w:rPr>
              <w:t>3</w:t>
            </w:r>
          </w:p>
        </w:tc>
        <w:tc>
          <w:tcPr>
            <w:tcW w:w="2914"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rPr>
                <w:rFonts w:ascii="Charter Indologique Capital" w:hAnsi="Charter Indologique Capital" w:cs="Charter;Corbel"/>
                <w:lang w:val="en-US"/>
              </w:rPr>
            </w:pPr>
            <w:r>
              <w:rPr>
                <w:rFonts w:cs="CharterExpScC Uni;Times New Roman" w:ascii="Charter Indologique Capital" w:hAnsi="Charter Indologique Capital"/>
                <w:lang w:val="en-US"/>
              </w:rPr>
              <w:t>4</w:t>
            </w:r>
          </w:p>
        </w:tc>
        <w:tc>
          <w:tcPr>
            <w:tcW w:w="784"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rPr>
                <w:rFonts w:ascii="Charter Indologique Capital" w:hAnsi="Charter Indologique Capital" w:cs="Charter;Corbel"/>
                <w:lang w:val="en-US"/>
              </w:rPr>
            </w:pPr>
            <w:r>
              <w:rPr>
                <w:rFonts w:cs="CharterExpScC Uni;Times New Roman" w:ascii="Charter Indologique Capital" w:hAnsi="Charter Indologique Capital"/>
                <w:lang w:val="en-US"/>
              </w:rPr>
              <w:t>5</w:t>
            </w:r>
          </w:p>
        </w:tc>
        <w:tc>
          <w:tcPr>
            <w:tcW w:w="1721" w:type="dxa"/>
            <w:tcBorders>
              <w:top w:val="thinThickSmallGap" w:sz="12" w:space="0" w:color="000000"/>
              <w:start w:val="single" w:sz="4" w:space="0" w:color="000000"/>
              <w:bottom w:val="single" w:sz="4" w:space="0" w:color="000000"/>
              <w:end w:val="thinThickSmallGap" w:sz="12" w:space="0" w:color="000000"/>
            </w:tcBorders>
          </w:tcPr>
          <w:p>
            <w:pPr>
              <w:pStyle w:val="Normal"/>
              <w:spacing w:lineRule="exact" w:line="260"/>
              <w:ind w:start="0" w:end="0"/>
              <w:rPr>
                <w:rFonts w:ascii="Charter Indologique Capital" w:hAnsi="Charter Indologique Capital" w:cs="Charter Uni;Courier New"/>
                <w:lang w:val="en-US"/>
              </w:rPr>
            </w:pPr>
            <w:r>
              <w:rPr>
                <w:rFonts w:cs="CharterExpScC Uni;Times New Roman" w:ascii="Charter Indologique Capital" w:hAnsi="Charter Indologique Capital"/>
                <w:lang w:val="en-US"/>
              </w:rPr>
              <w:t>6</w:t>
            </w:r>
          </w:p>
        </w:tc>
      </w:tr>
      <w:tr>
        <w:trPr/>
        <w:tc>
          <w:tcPr>
            <w:tcW w:w="306" w:type="dxa"/>
            <w:tcBorders>
              <w:top w:val="single" w:sz="4" w:space="0" w:color="000000"/>
              <w:start w:val="thinThickSmallGap" w:sz="12" w:space="0" w:color="000000"/>
              <w:bottom w:val="thinThickSmallGap" w:sz="12" w:space="0" w:color="000000"/>
              <w:end w:val="single" w:sz="4" w:space="0" w:color="000000"/>
            </w:tcBorders>
          </w:tcPr>
          <w:p>
            <w:pPr>
              <w:pStyle w:val="Normal"/>
              <w:spacing w:lineRule="exact" w:line="260"/>
              <w:ind w:start="0" w:end="0"/>
              <w:rPr>
                <w:rFonts w:ascii="Clarendon V 350" w:hAnsi="Clarendon V 350" w:cs="Charter Uni;Courier New"/>
                <w:lang w:val="en-US"/>
              </w:rPr>
            </w:pPr>
            <w:r>
              <w:rPr>
                <w:rFonts w:cs="Charter;Corbel" w:ascii="Clarendon V 350" w:hAnsi="Clarendon V 350"/>
                <w:lang w:val="en-US"/>
              </w:rPr>
              <w:t>s</w:t>
            </w:r>
          </w:p>
        </w:tc>
        <w:tc>
          <w:tcPr>
            <w:tcW w:w="1721" w:type="dxa"/>
            <w:tcBorders>
              <w:top w:val="single" w:sz="4" w:space="0" w:color="000000"/>
              <w:start w:val="single" w:sz="4" w:space="0" w:color="000000"/>
              <w:bottom w:val="thinThickSmallGap" w:sz="12" w:space="0" w:color="000000"/>
              <w:end w:val="single" w:sz="4" w:space="0" w:color="000000"/>
            </w:tcBorders>
          </w:tcPr>
          <w:p>
            <w:pPr>
              <w:pStyle w:val="Normal"/>
              <w:spacing w:lineRule="exact" w:line="260"/>
              <w:ind w:start="0" w:end="0"/>
              <w:rPr>
                <w:rFonts w:cs="Charter Uni;Courier New"/>
                <w:lang w:val="en-US"/>
              </w:rPr>
            </w:pPr>
            <w:r>
              <w:rPr>
                <w:rFonts w:cs="Charter;Corbel"/>
              </w:rPr>
              <w:t>шумная согласная</w:t>
            </w:r>
          </w:p>
        </w:tc>
        <w:tc>
          <w:tcPr>
            <w:tcW w:w="784" w:type="dxa"/>
            <w:tcBorders>
              <w:top w:val="single" w:sz="4" w:space="0" w:color="000000"/>
              <w:start w:val="single" w:sz="4" w:space="0" w:color="000000"/>
              <w:bottom w:val="thinThickSmallGap" w:sz="12" w:space="0" w:color="000000"/>
              <w:end w:val="single" w:sz="4" w:space="0" w:color="000000"/>
            </w:tcBorders>
          </w:tcPr>
          <w:p>
            <w:pPr>
              <w:pStyle w:val="Normal"/>
              <w:spacing w:lineRule="exact" w:line="260"/>
              <w:ind w:start="0" w:end="0"/>
              <w:rPr>
                <w:rFonts w:cs="Charter Uni;Courier New"/>
                <w:lang w:val="en-US"/>
              </w:rPr>
            </w:pPr>
            <w:r>
              <w:rPr>
                <w:rFonts w:cs="Charter;Corbel"/>
              </w:rPr>
              <w:t>сонант</w:t>
            </w:r>
          </w:p>
        </w:tc>
        <w:tc>
          <w:tcPr>
            <w:tcW w:w="2914" w:type="dxa"/>
            <w:tcBorders>
              <w:top w:val="single" w:sz="4" w:space="0" w:color="000000"/>
              <w:start w:val="single" w:sz="4" w:space="0" w:color="000000"/>
              <w:bottom w:val="thinThickSmallGap" w:sz="12" w:space="0" w:color="000000"/>
              <w:end w:val="single" w:sz="4" w:space="0" w:color="000000"/>
            </w:tcBorders>
          </w:tcPr>
          <w:p>
            <w:pPr>
              <w:pStyle w:val="Normal"/>
              <w:spacing w:lineRule="exact" w:line="260"/>
              <w:ind w:start="0" w:end="0"/>
              <w:rPr>
                <w:rFonts w:ascii="Charter Uni;Courier New" w:hAnsi="Charter Uni;Courier New" w:cs="Charter Uni;Courier New"/>
                <w:lang w:val="en-US"/>
              </w:rPr>
            </w:pPr>
            <w:r>
              <w:rPr>
                <w:rFonts w:cs="Charter;Corbel"/>
              </w:rPr>
              <w:t>чередующийся элемент</w:t>
            </w:r>
            <w:r>
              <w:rPr>
                <w:rFonts w:cs="Charter;Corbel"/>
                <w:lang w:val="en-US"/>
              </w:rPr>
              <w:t xml:space="preserve"> (</w:t>
            </w:r>
            <w:r>
              <w:rPr>
                <w:rFonts w:cs="Charter;Corbel"/>
              </w:rPr>
              <w:t>по</w:t>
            </w:r>
            <w:r>
              <w:rPr>
                <w:rFonts w:cs="Charter;Corbel"/>
                <w:lang w:val="en-US"/>
              </w:rPr>
              <w:t xml:space="preserve"> </w:t>
            </w:r>
            <w:r>
              <w:rPr>
                <w:rFonts w:cs="Charter;Corbel"/>
                <w:bCs/>
                <w:color w:val="FF6600"/>
                <w:lang w:val="en-US"/>
              </w:rPr>
              <w:t xml:space="preserve">§ </w:t>
            </w:r>
            <w:r>
              <w:rPr>
                <w:rFonts w:cs="CharterExpScC Uni;Times New Roman" w:ascii="Charter Indologique Capital" w:hAnsi="Charter Indologique Capital"/>
                <w:bCs/>
                <w:color w:val="FF6600"/>
                <w:lang w:val="en-US"/>
              </w:rPr>
              <w:t>50</w:t>
            </w:r>
            <w:r>
              <w:rPr>
                <w:rFonts w:cs="Charter;Corbel"/>
                <w:lang w:val="en-US"/>
              </w:rPr>
              <w:t>)</w:t>
            </w:r>
          </w:p>
        </w:tc>
        <w:tc>
          <w:tcPr>
            <w:tcW w:w="784" w:type="dxa"/>
            <w:tcBorders>
              <w:top w:val="single" w:sz="4" w:space="0" w:color="000000"/>
              <w:start w:val="single" w:sz="4" w:space="0" w:color="000000"/>
              <w:bottom w:val="thinThickSmallGap" w:sz="12" w:space="0" w:color="000000"/>
              <w:end w:val="single" w:sz="4" w:space="0" w:color="000000"/>
            </w:tcBorders>
          </w:tcPr>
          <w:p>
            <w:pPr>
              <w:pStyle w:val="Normal"/>
              <w:spacing w:lineRule="exact" w:line="260"/>
              <w:ind w:start="0" w:end="0"/>
              <w:rPr>
                <w:rFonts w:cs="Charter Uni;Courier New"/>
                <w:lang w:val="en-US"/>
              </w:rPr>
            </w:pPr>
            <w:r>
              <w:rPr>
                <w:rFonts w:cs="Charter;Corbel"/>
              </w:rPr>
              <w:t>сонант</w:t>
            </w:r>
          </w:p>
        </w:tc>
        <w:tc>
          <w:tcPr>
            <w:tcW w:w="1721" w:type="dxa"/>
            <w:tcBorders>
              <w:top w:val="single" w:sz="4" w:space="0" w:color="000000"/>
              <w:start w:val="single" w:sz="4" w:space="0" w:color="000000"/>
              <w:bottom w:val="thinThickSmallGap" w:sz="12" w:space="0" w:color="000000"/>
              <w:end w:val="thinThickSmallGap" w:sz="12" w:space="0" w:color="000000"/>
            </w:tcBorders>
            <w:tcMar>
              <w:top w:w="57" w:type="dxa"/>
              <w:bottom w:w="57" w:type="dxa"/>
            </w:tcMar>
          </w:tcPr>
          <w:p>
            <w:pPr>
              <w:pStyle w:val="Normal"/>
              <w:spacing w:lineRule="exact" w:line="260"/>
              <w:ind w:start="0" w:end="0"/>
              <w:rPr>
                <w:rFonts w:cs="Charter;Corbel"/>
                <w:lang w:val="en-US"/>
              </w:rPr>
            </w:pPr>
            <w:r>
              <w:rPr>
                <w:rFonts w:cs="Charter;Corbel"/>
              </w:rPr>
              <w:t>шумная</w:t>
            </w:r>
            <w:r>
              <w:rPr>
                <w:rFonts w:cs="Charter;Corbel"/>
                <w:lang w:val="en-US"/>
              </w:rPr>
              <w:t xml:space="preserve"> </w:t>
            </w:r>
            <w:r>
              <w:rPr>
                <w:rFonts w:cs="Charter;Corbel"/>
              </w:rPr>
              <w:t>согласная</w:t>
            </w:r>
          </w:p>
        </w:tc>
      </w:tr>
    </w:tbl>
    <w:p>
      <w:pPr>
        <w:pStyle w:val="Normal"/>
        <w:spacing w:lineRule="exact" w:line="260"/>
        <w:ind w:start="0" w:end="0"/>
        <w:rPr>
          <w:rFonts w:cs="Charter;Corbel"/>
          <w:lang w:val="en-US"/>
        </w:rPr>
      </w:pPr>
      <w:r>
        <w:rPr>
          <w:rFonts w:cs="Charter;Corbel"/>
          <w:lang w:val="en-US"/>
        </w:rPr>
      </w:r>
    </w:p>
    <w:p>
      <w:pPr>
        <w:pStyle w:val="Normal"/>
        <w:spacing w:lineRule="exact" w:line="260"/>
        <w:ind w:firstLine="284" w:start="0" w:end="0"/>
        <w:rPr>
          <w:rFonts w:cs="Charter;Corbel"/>
        </w:rPr>
      </w:pPr>
      <w:r>
        <w:rPr>
          <w:rFonts w:cs="Charter;Corbel"/>
        </w:rPr>
        <w:t xml:space="preserve">В этой схеме обязательно заполнено только </w:t>
      </w:r>
      <w:r>
        <w:rPr>
          <w:rFonts w:cs="CharterExpScC Uni;Times New Roman" w:ascii="Charter Indologique Capital" w:hAnsi="Charter Indologique Capital"/>
        </w:rPr>
        <w:t>4</w:t>
      </w:r>
      <w:r>
        <w:rPr>
          <w:rFonts w:cs="Charter;Corbel"/>
        </w:rPr>
        <w:t xml:space="preserve">-е место; остальные могут быть и пустыми (места </w:t>
      </w:r>
      <w:r>
        <w:rPr>
          <w:rFonts w:cs="CharterExpScC Uni;Times New Roman" w:ascii="Charter Indologique Capital" w:hAnsi="Charter Indologique Capital"/>
        </w:rPr>
        <w:t>1</w:t>
      </w:r>
      <w:r>
        <w:rPr>
          <w:rFonts w:cs="Charter;Corbel"/>
        </w:rPr>
        <w:t xml:space="preserve"> и </w:t>
      </w:r>
      <w:r>
        <w:rPr>
          <w:rFonts w:cs="CharterExpScC Uni;Times New Roman" w:ascii="Charter Indologique Capital" w:hAnsi="Charter Indologique Capital"/>
        </w:rPr>
        <w:t>5</w:t>
      </w:r>
      <w:r>
        <w:rPr>
          <w:rFonts w:cs="Charter;Corbel"/>
        </w:rPr>
        <w:t xml:space="preserve"> преимущественно пусты). Примеры корней разной структуры: √</w:t>
      </w:r>
      <w:r>
        <w:rPr>
          <w:rStyle w:val="ccluster"/>
          <w:rFonts w:cs="Clarendon V 350" w:ascii="Clarendon V 350" w:hAnsi="Clarendon V 350"/>
          <w:color w:val="000000"/>
        </w:rPr>
        <w:t>i</w:t>
      </w:r>
      <w:r>
        <w:rPr>
          <w:rFonts w:cs="Charter;Corbel"/>
        </w:rPr>
        <w:t>, √</w:t>
      </w:r>
      <w:r>
        <w:rPr>
          <w:rStyle w:val="ccluster"/>
          <w:rFonts w:cs="Clarendon V 350" w:ascii="Clarendon V 350" w:hAnsi="Clarendon V 350"/>
          <w:color w:val="000000"/>
        </w:rPr>
        <w:t>nī</w:t>
      </w:r>
      <w:r>
        <w:rPr>
          <w:rFonts w:cs="Charter;Corbel"/>
        </w:rPr>
        <w:t>, √</w:t>
      </w:r>
      <w:r>
        <w:rPr>
          <w:rStyle w:val="ccluster"/>
          <w:rFonts w:cs="Clarendon V 350" w:ascii="Clarendon V 350" w:hAnsi="Clarendon V 350"/>
          <w:color w:val="000000"/>
        </w:rPr>
        <w:t>çru</w:t>
      </w:r>
      <w:r>
        <w:rPr>
          <w:rFonts w:cs="Charter;Corbel"/>
        </w:rPr>
        <w:t>, √</w:t>
      </w:r>
      <w:r>
        <w:rPr>
          <w:rStyle w:val="ccluster"/>
          <w:rFonts w:cs="Clarendon V 350" w:ascii="Clarendon V 350" w:hAnsi="Clarendon V 350"/>
          <w:color w:val="000000"/>
        </w:rPr>
        <w:t>sthā</w:t>
      </w:r>
      <w:r>
        <w:rPr>
          <w:rFonts w:cs="Charter;Corbel"/>
        </w:rPr>
        <w:t>, √</w:t>
      </w:r>
      <w:r>
        <w:rPr>
          <w:rStyle w:val="ccluster"/>
          <w:rFonts w:cs="Clarendon V 350" w:ascii="Clarendon V 350" w:hAnsi="Clarendon V 350"/>
          <w:color w:val="000000"/>
        </w:rPr>
        <w:t>styā</w:t>
      </w:r>
      <w:r>
        <w:rPr>
          <w:rFonts w:cs="Charter;Corbel"/>
        </w:rPr>
        <w:t>; √</w:t>
      </w:r>
      <w:r>
        <w:rPr>
          <w:rStyle w:val="ccluster"/>
          <w:rFonts w:cs="Clarendon V 350" w:ascii="Clarendon V 350" w:hAnsi="Clarendon V 350"/>
          <w:color w:val="000000"/>
        </w:rPr>
        <w:t>iṣ</w:t>
      </w:r>
      <w:r>
        <w:rPr>
          <w:rFonts w:cs="Charter;Corbel"/>
        </w:rPr>
        <w:t>, √</w:t>
      </w:r>
      <w:r>
        <w:rPr>
          <w:rStyle w:val="ccluster"/>
          <w:rFonts w:cs="Clarendon V 350" w:ascii="Clarendon V 350" w:hAnsi="Clarendon V 350"/>
          <w:color w:val="000000"/>
        </w:rPr>
        <w:t>pad</w:t>
      </w:r>
      <w:r>
        <w:rPr>
          <w:rFonts w:cs="Charter;Corbel"/>
        </w:rPr>
        <w:t>, √</w:t>
      </w:r>
      <w:r>
        <w:rPr>
          <w:rStyle w:val="ccluster"/>
          <w:rFonts w:cs="Clarendon V 350" w:ascii="Clarendon V 350" w:hAnsi="Clarendon V 350"/>
          <w:color w:val="000000"/>
        </w:rPr>
        <w:t>krudh</w:t>
      </w:r>
      <w:r>
        <w:rPr>
          <w:rFonts w:cs="Charter;Corbel"/>
        </w:rPr>
        <w:t>, √</w:t>
      </w:r>
      <w:r>
        <w:rPr>
          <w:rStyle w:val="ccluster"/>
          <w:rFonts w:cs="Clarendon V 350" w:ascii="Clarendon V 350" w:hAnsi="Clarendon V 350"/>
          <w:color w:val="000000"/>
        </w:rPr>
        <w:t>jīv</w:t>
      </w:r>
      <w:r>
        <w:rPr>
          <w:rFonts w:cs="Charter;Corbel"/>
        </w:rPr>
        <w:t>, √</w:t>
      </w:r>
      <w:r>
        <w:rPr>
          <w:rStyle w:val="ccluster"/>
          <w:rFonts w:cs="Clarendon V 350" w:ascii="Clarendon V 350" w:hAnsi="Clarendon V 350"/>
          <w:color w:val="000000"/>
        </w:rPr>
        <w:t>cumb</w:t>
      </w:r>
      <w:r>
        <w:rPr>
          <w:rFonts w:cs="Charter;Corbel"/>
        </w:rPr>
        <w:t xml:space="preserve">. Сочетание </w:t>
      </w:r>
      <w:r>
        <w:rPr>
          <w:rStyle w:val="ccluster"/>
          <w:rFonts w:cs="Clarendon V 350" w:ascii="Clarendon V 350" w:hAnsi="Clarendon V 350"/>
          <w:color w:val="000000"/>
        </w:rPr>
        <w:t>kṣ</w:t>
      </w:r>
      <w:r>
        <w:rPr>
          <w:rFonts w:cs="Charter;Corbel"/>
        </w:rPr>
        <w:t xml:space="preserve"> ведет себя как одиночная согласная: √</w:t>
      </w:r>
      <w:r>
        <w:rPr>
          <w:rStyle w:val="ccluster"/>
          <w:rFonts w:cs="Clarendon V 350" w:ascii="Clarendon V 350" w:hAnsi="Clarendon V 350"/>
          <w:color w:val="000000"/>
        </w:rPr>
        <w:t>kṣṇu</w:t>
      </w:r>
      <w:r>
        <w:rPr>
          <w:rFonts w:cs="Charter;Corbel"/>
        </w:rPr>
        <w:t>, √</w:t>
      </w:r>
      <w:r>
        <w:rPr>
          <w:rStyle w:val="ccluster"/>
          <w:rFonts w:cs="Clarendon V 350" w:ascii="Clarendon V 350" w:hAnsi="Clarendon V 350"/>
          <w:color w:val="000000"/>
        </w:rPr>
        <w:t>takṣ</w:t>
      </w:r>
      <w:r>
        <w:rPr>
          <w:rFonts w:cs="Charter;Corbel"/>
        </w:rPr>
        <w:t xml:space="preserve">. Изредка на месте </w:t>
      </w:r>
      <w:r>
        <w:rPr>
          <w:rFonts w:cs="CharterExpScC Uni;Times New Roman" w:ascii="Charter Indologique Capital" w:hAnsi="Charter Indologique Capital"/>
        </w:rPr>
        <w:t>2</w:t>
      </w:r>
      <w:r>
        <w:rPr>
          <w:rFonts w:cs="Charter;Corbel"/>
        </w:rPr>
        <w:t xml:space="preserve"> стоит </w:t>
      </w:r>
      <w:r>
        <w:rPr>
          <w:rStyle w:val="ccluster"/>
          <w:rFonts w:cs="Clarendon V 350" w:ascii="Clarendon V 350" w:hAnsi="Clarendon V 350"/>
          <w:color w:val="000000"/>
        </w:rPr>
        <w:t>v</w:t>
      </w:r>
      <w:r>
        <w:rPr>
          <w:rFonts w:cs="Charter;Corbel"/>
        </w:rPr>
        <w:t xml:space="preserve"> или </w:t>
      </w:r>
      <w:r>
        <w:rPr>
          <w:rStyle w:val="ccluster"/>
          <w:rFonts w:cs="Clarendon V 350" w:ascii="Clarendon V 350" w:hAnsi="Clarendon V 350"/>
          <w:color w:val="000000"/>
        </w:rPr>
        <w:t>m</w:t>
      </w:r>
      <w:r>
        <w:rPr>
          <w:rFonts w:cs="Charter;Corbel"/>
        </w:rPr>
        <w:t xml:space="preserve"> (√</w:t>
      </w:r>
      <w:r>
        <w:rPr>
          <w:rStyle w:val="ccluster"/>
          <w:rFonts w:cs="Clarendon V 350" w:ascii="Clarendon V 350" w:hAnsi="Clarendon V 350"/>
          <w:color w:val="000000"/>
        </w:rPr>
        <w:t>vyath</w:t>
      </w:r>
      <w:r>
        <w:rPr>
          <w:rFonts w:cs="Charter;Corbel"/>
        </w:rPr>
        <w:t>, √</w:t>
      </w:r>
      <w:r>
        <w:rPr>
          <w:rStyle w:val="ccluster"/>
          <w:rFonts w:cs="Clarendon V 350" w:ascii="Clarendon V 350" w:hAnsi="Clarendon V 350"/>
          <w:color w:val="000000"/>
        </w:rPr>
        <w:t>mlā</w:t>
      </w:r>
      <w:r>
        <w:rPr>
          <w:rFonts w:cs="Charter;Corbel"/>
        </w:rPr>
        <w:t xml:space="preserve">), на месте </w:t>
      </w:r>
      <w:r>
        <w:rPr>
          <w:rFonts w:cs="CharterExpScC Uni;Times New Roman" w:ascii="Charter Indologique Capital" w:hAnsi="Charter Indologique Capital"/>
        </w:rPr>
        <w:t>6</w:t>
      </w:r>
      <w:r>
        <w:rPr>
          <w:rFonts w:cs="Charter;Corbel"/>
        </w:rPr>
        <w:t xml:space="preserve"> — сочетание шумных согласных (√</w:t>
      </w:r>
      <w:r>
        <w:rPr>
          <w:rStyle w:val="ccluster"/>
          <w:rFonts w:cs="Clarendon V 350" w:ascii="Clarendon V 350" w:hAnsi="Clarendon V 350"/>
          <w:color w:val="000000"/>
        </w:rPr>
        <w:t>katth</w:t>
      </w:r>
      <w:r>
        <w:rPr>
          <w:rFonts w:cs="Charter;Corbel"/>
        </w:rPr>
        <w:t xml:space="preserve">). Некоторые внутренние ограничения (помимо требований сандхи): сонант на месте </w:t>
      </w:r>
      <w:r>
        <w:rPr>
          <w:rFonts w:cs="CharterExpScC Uni;Times New Roman" w:ascii="Charter Indologique Capital" w:hAnsi="Charter Indologique Capital"/>
        </w:rPr>
        <w:t>3</w:t>
      </w:r>
      <w:r>
        <w:rPr>
          <w:rFonts w:cs="Charter;Corbel"/>
        </w:rPr>
        <w:t xml:space="preserve"> не совпадает с сонантом в составе </w:t>
      </w:r>
      <w:r>
        <w:rPr>
          <w:rFonts w:cs="CharterExpScC Uni;Times New Roman" w:ascii="Charter Indologique Capital" w:hAnsi="Charter Indologique Capital"/>
        </w:rPr>
        <w:t>4</w:t>
      </w:r>
      <w:r>
        <w:rPr>
          <w:rFonts w:cs="Charter;Corbel"/>
        </w:rPr>
        <w:t xml:space="preserve">; места </w:t>
      </w:r>
      <w:r>
        <w:rPr>
          <w:rFonts w:cs="CharterExpScC Uni;Times New Roman" w:ascii="Charter Indologique Capital" w:hAnsi="Charter Indologique Capital"/>
        </w:rPr>
        <w:t>2</w:t>
      </w:r>
      <w:r>
        <w:rPr>
          <w:rFonts w:cs="Charter;Corbel"/>
        </w:rPr>
        <w:t xml:space="preserve"> и </w:t>
      </w:r>
      <w:r>
        <w:rPr>
          <w:rFonts w:cs="CharterExpScC Uni;Times New Roman" w:ascii="Charter Indologique Capital" w:hAnsi="Charter Indologique Capital"/>
        </w:rPr>
        <w:t>6</w:t>
      </w:r>
      <w:r>
        <w:rPr>
          <w:rFonts w:cs="Charter;Corbel"/>
        </w:rPr>
        <w:t xml:space="preserve"> не могут быть одновременно заняты придыхательными согласными (как придыхательная ведет себя также </w:t>
      </w:r>
      <w:r>
        <w:rPr>
          <w:rStyle w:val="ccluster"/>
          <w:rFonts w:cs="Clarendon V 350" w:ascii="Clarendon V 350" w:hAnsi="Clarendon V 350"/>
          <w:color w:val="000000"/>
        </w:rPr>
        <w:t>h</w:t>
      </w:r>
      <w:r>
        <w:rPr>
          <w:rFonts w:cs="Charter;Corbel"/>
        </w:rPr>
        <w:t xml:space="preserve">). </w:t>
      </w:r>
    </w:p>
    <w:p>
      <w:pPr>
        <w:pStyle w:val="Normal"/>
        <w:spacing w:lineRule="exact" w:line="260"/>
        <w:ind w:firstLine="284" w:start="0" w:end="0"/>
        <w:rPr>
          <w:rFonts w:cs="Charter;Corbel"/>
        </w:rPr>
      </w:pPr>
      <w:r>
        <w:rPr>
          <w:rFonts w:cs="Charter;Corbel"/>
        </w:rPr>
      </w:r>
    </w:p>
    <w:p>
      <w:pPr>
        <w:pStyle w:val="Heading4"/>
        <w:ind w:hanging="0" w:start="284"/>
        <w:rPr/>
      </w:pPr>
      <w:r>
        <w:rPr/>
        <w:t>Классификация корней</w:t>
      </w:r>
    </w:p>
    <w:p>
      <w:pPr>
        <w:pStyle w:val="Zagolovok52"/>
        <w:rPr/>
      </w:pPr>
      <w:r>
        <w:rPr/>
      </w:r>
    </w:p>
    <w:p>
      <w:pPr>
        <w:pStyle w:val="Zagolovok52"/>
        <w:rPr/>
      </w:pPr>
      <w:r>
        <w:rPr/>
        <w:t>Ряд чередования</w:t>
      </w:r>
    </w:p>
    <w:p>
      <w:pPr>
        <w:pStyle w:val="Normal"/>
        <w:spacing w:lineRule="exact" w:line="260"/>
        <w:ind w:start="0" w:end="0"/>
        <w:jc w:val="center"/>
        <w:rPr>
          <w:rFonts w:cs="Charter;Corbel"/>
          <w:b/>
          <w:bCs/>
          <w:i/>
          <w:iCs/>
        </w:rPr>
      </w:pPr>
      <w:r>
        <w:rPr>
          <w:rFonts w:cs="Charter;Corbel"/>
          <w:b/>
          <w:bCs/>
          <w:i/>
          <w:iCs/>
        </w:rPr>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60</w:t>
      </w:r>
      <w:r>
        <w:rPr>
          <w:rFonts w:cs="Charter;Corbel"/>
        </w:rPr>
        <w:t xml:space="preserve">. В зависимости от того, каков чередующийся элемент, каждый корень может быть отнесен к одному из рядов </w:t>
      </w:r>
      <w:r>
        <w:rPr>
          <w:rStyle w:val="category"/>
          <w:rFonts w:cs="Charter;Corbel"/>
          <w:color w:val="000000"/>
        </w:rPr>
        <w:t>трехступенчатых чередований</w:t>
      </w:r>
      <w:r>
        <w:rPr>
          <w:rFonts w:cs="Charter;Corbel"/>
        </w:rPr>
        <w:t xml:space="preserve"> (об особых случаях см. </w:t>
      </w:r>
      <w:r>
        <w:rPr>
          <w:rFonts w:cs="Charter;Corbel"/>
          <w:bCs/>
          <w:color w:val="FF6600"/>
        </w:rPr>
        <w:t xml:space="preserve">§ </w:t>
      </w:r>
      <w:r>
        <w:rPr>
          <w:rFonts w:cs="CharterExpScC Uni;Times New Roman" w:ascii="Charter Indologique Capital" w:hAnsi="Charter Indologique Capital"/>
          <w:bCs/>
          <w:color w:val="FF6600"/>
        </w:rPr>
        <w:t>70</w:t>
      </w:r>
      <w:r>
        <w:rPr>
          <w:rFonts w:cs="Charter;Corbel"/>
        </w:rPr>
        <w:t xml:space="preserve">). </w:t>
      </w:r>
    </w:p>
    <w:p>
      <w:pPr>
        <w:pStyle w:val="Normal"/>
        <w:spacing w:lineRule="exact" w:line="260"/>
        <w:ind w:firstLine="284" w:start="0" w:end="0"/>
        <w:rPr>
          <w:rFonts w:cs="Charter;Corbel"/>
        </w:rPr>
      </w:pPr>
      <w:r>
        <w:rPr>
          <w:rFonts w:cs="Charter;Corbel"/>
        </w:rPr>
      </w:r>
    </w:p>
    <w:p>
      <w:pPr>
        <w:pStyle w:val="Zagolovok52"/>
        <w:rPr/>
      </w:pPr>
      <w:r>
        <w:rPr/>
        <w:t>Открытые и закрытые корни</w:t>
      </w:r>
    </w:p>
    <w:p>
      <w:pPr>
        <w:pStyle w:val="Normal"/>
        <w:spacing w:lineRule="exact" w:line="260"/>
        <w:ind w:start="0" w:end="0"/>
        <w:jc w:val="center"/>
        <w:rPr>
          <w:rFonts w:cs="Charter;Corbel"/>
          <w:b/>
          <w:bCs/>
          <w:i/>
          <w:iCs/>
        </w:rPr>
      </w:pPr>
      <w:r>
        <w:rPr>
          <w:rFonts w:cs="Charter;Corbel"/>
          <w:b/>
          <w:bCs/>
          <w:i/>
          <w:i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61</w:t>
      </w:r>
      <w:r>
        <w:rPr>
          <w:rFonts w:cs="Charter;Corbel"/>
        </w:rPr>
        <w:t xml:space="preserve">. Корни, </w:t>
      </w:r>
      <w:r>
        <w:rPr>
          <w:rStyle w:val="category"/>
          <w:rFonts w:cs="Charter;Corbel"/>
          <w:color w:val="000000"/>
        </w:rPr>
        <w:t>оканчивающиеся</w:t>
      </w:r>
      <w:r>
        <w:rPr>
          <w:rFonts w:cs="Charter;Corbel"/>
        </w:rPr>
        <w:t xml:space="preserve"> на чередующийся элемент (например, √</w:t>
      </w:r>
      <w:r>
        <w:rPr>
          <w:rStyle w:val="ccluster"/>
          <w:rFonts w:cs="Clarendon V 350" w:ascii="Clarendon V 350" w:hAnsi="Clarendon V 350"/>
          <w:color w:val="000000"/>
        </w:rPr>
        <w:t>sthā</w:t>
      </w:r>
      <w:r>
        <w:rPr>
          <w:rFonts w:cs="Charter;Corbel"/>
        </w:rPr>
        <w:t>, √</w:t>
      </w:r>
      <w:r>
        <w:rPr>
          <w:rStyle w:val="ccluster"/>
          <w:rFonts w:cs="Clarendon V 350" w:ascii="Clarendon V 350" w:hAnsi="Clarendon V 350"/>
          <w:color w:val="000000"/>
        </w:rPr>
        <w:t>i</w:t>
      </w:r>
      <w:r>
        <w:rPr>
          <w:rFonts w:cs="Charter;Corbel"/>
        </w:rPr>
        <w:t>, √</w:t>
      </w:r>
      <w:r>
        <w:rPr>
          <w:rStyle w:val="ccluster"/>
          <w:rFonts w:cs="Clarendon V 350" w:ascii="Clarendon V 350" w:hAnsi="Clarendon V 350"/>
          <w:color w:val="000000"/>
        </w:rPr>
        <w:t>çru</w:t>
      </w:r>
      <w:r>
        <w:rPr>
          <w:rFonts w:cs="Charter;Corbel"/>
        </w:rPr>
        <w:t>, √</w:t>
      </w:r>
      <w:r>
        <w:rPr>
          <w:rStyle w:val="ccluster"/>
          <w:rFonts w:cs="Clarendon V 350" w:ascii="Clarendon V 350" w:hAnsi="Clarendon V 350"/>
          <w:color w:val="000000"/>
        </w:rPr>
        <w:t>kar</w:t>
      </w:r>
      <w:r>
        <w:rPr>
          <w:rFonts w:cs="Charter;Corbel"/>
        </w:rPr>
        <w:t>, √</w:t>
      </w:r>
      <w:r>
        <w:rPr>
          <w:rStyle w:val="ccluster"/>
          <w:rFonts w:cs="Clarendon V 350" w:ascii="Clarendon V 350" w:hAnsi="Clarendon V 350"/>
          <w:color w:val="000000"/>
        </w:rPr>
        <w:t>gam</w:t>
      </w:r>
      <w:r>
        <w:rPr>
          <w:rFonts w:cs="Charter;Corbel"/>
        </w:rPr>
        <w:t>, √</w:t>
      </w:r>
      <w:r>
        <w:rPr>
          <w:rStyle w:val="ccluster"/>
          <w:rFonts w:cs="Clarendon V 350" w:ascii="Clarendon V 350" w:hAnsi="Clarendon V 350"/>
          <w:color w:val="000000"/>
        </w:rPr>
        <w:t>han</w:t>
      </w:r>
      <w:r>
        <w:rPr>
          <w:rFonts w:cs="Charter;Corbel"/>
        </w:rPr>
        <w:t xml:space="preserve">) называются ниже </w:t>
      </w:r>
      <w:r>
        <w:rPr>
          <w:rStyle w:val="razryadka"/>
        </w:rPr>
        <w:t>открытыми</w:t>
      </w:r>
      <w:r>
        <w:rPr>
          <w:rFonts w:cs="Charter;Corbel"/>
        </w:rPr>
        <w:t>, корни, в которых за чередующимся элементом следует хотя бы одна согласная (например, √</w:t>
      </w:r>
      <w:r>
        <w:rPr>
          <w:rStyle w:val="ccluster"/>
          <w:rFonts w:cs="Charter;Corbel" w:ascii="Clarendon LT Std;Times New Roman" w:hAnsi="Clarendon LT Std;Times New Roman"/>
          <w:color w:val="000000"/>
          <w:lang w:val="en-US"/>
        </w:rPr>
        <w:t>c</w:t>
      </w:r>
      <w:r>
        <w:rPr>
          <w:rStyle w:val="ccluster"/>
          <w:rFonts w:cs="Clarendon V 350" w:ascii="Clarendon V 350" w:hAnsi="Clarendon V 350"/>
          <w:color w:val="000000"/>
        </w:rPr>
        <w:t>hid</w:t>
      </w:r>
      <w:r>
        <w:rPr>
          <w:rFonts w:cs="Charter;Corbel"/>
        </w:rPr>
        <w:t>, √</w:t>
      </w:r>
      <w:r>
        <w:rPr>
          <w:rStyle w:val="ccluster"/>
          <w:rFonts w:cs="Clarendon V 350" w:ascii="Clarendon V 350" w:hAnsi="Clarendon V 350"/>
          <w:color w:val="000000"/>
        </w:rPr>
        <w:t>iṣ</w:t>
      </w:r>
      <w:r>
        <w:rPr>
          <w:rFonts w:cs="Charter;Corbel"/>
        </w:rPr>
        <w:t>, √</w:t>
      </w:r>
      <w:r>
        <w:rPr>
          <w:rStyle w:val="ccluster"/>
          <w:rFonts w:cs="Clarendon V 350" w:ascii="Clarendon V 350" w:hAnsi="Clarendon V 350"/>
          <w:color w:val="000000"/>
        </w:rPr>
        <w:t>takṣ</w:t>
      </w:r>
      <w:r>
        <w:rPr>
          <w:rFonts w:cs="Charter;Corbel"/>
        </w:rPr>
        <w:t>, √</w:t>
      </w:r>
      <w:r>
        <w:rPr>
          <w:rStyle w:val="ccluster"/>
          <w:rFonts w:cs="Clarendon V 350" w:ascii="Clarendon V 350" w:hAnsi="Clarendon V 350"/>
          <w:color w:val="000000"/>
        </w:rPr>
        <w:t>cumb</w:t>
      </w:r>
      <w:r>
        <w:rPr>
          <w:rFonts w:cs="Charter;Corbel"/>
        </w:rPr>
        <w:t xml:space="preserve">) — </w:t>
      </w:r>
      <w:r>
        <w:rPr>
          <w:rStyle w:val="razryadka"/>
        </w:rPr>
        <w:t>закрытыми</w:t>
      </w:r>
      <w:r>
        <w:rPr>
          <w:rFonts w:cs="Charter;Corbel"/>
        </w:rPr>
        <w:t xml:space="preserve">. </w:t>
      </w:r>
    </w:p>
    <w:p>
      <w:pPr>
        <w:pStyle w:val="Normal"/>
        <w:spacing w:lineRule="exact" w:line="260"/>
        <w:ind w:firstLine="284" w:start="0" w:end="0"/>
        <w:rPr/>
      </w:pPr>
      <w:r>
        <w:rPr>
          <w:rFonts w:cs="Charter;Corbel"/>
        </w:rPr>
        <w:t xml:space="preserve">Важная особенность: в санскрите нет открытых корней ряда </w:t>
      </w:r>
      <w:r>
        <w:rPr>
          <w:rStyle w:val="category"/>
          <w:rFonts w:cs="Clarendon V 350" w:ascii="Clarendon V 350" w:hAnsi="Clarendon V 350"/>
          <w:color w:val="000000"/>
        </w:rPr>
        <w:t>A</w:t>
      </w:r>
      <w:r>
        <w:rPr>
          <w:rStyle w:val="category"/>
          <w:rFonts w:cs="CharterExpScC Uni;Times New Roman" w:ascii="Charter Capital;Corbel" w:hAnsi="Charter Capital;Corbel"/>
          <w:vertAlign w:val="subscript"/>
        </w:rPr>
        <w:t>1</w:t>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815</w:t>
      </w:r>
      <w:r>
        <w:rPr>
          <w:rStyle w:val="pagin"/>
          <w:rFonts w:cs="Charter;Corbel"/>
          <w:color w:val="FF0000"/>
        </w:rPr>
        <w:t xml:space="preserve">] </w:t>
      </w:r>
      <w:r>
        <w:br w:type="page"/>
      </w:r>
    </w:p>
    <w:p>
      <w:pPr>
        <w:pStyle w:val="Normal"/>
        <w:spacing w:lineRule="exact" w:line="260"/>
        <w:ind w:start="0" w:end="0"/>
        <w:rPr>
          <w:rStyle w:val="pagin"/>
          <w:rFonts w:ascii="Charter Indologique" w:hAnsi="Charter Indologique" w:cs="Charter;Corbel"/>
          <w:color w:val="FF0000"/>
        </w:rPr>
      </w:pPr>
      <w:r>
        <w:rPr/>
      </w:r>
    </w:p>
    <w:p>
      <w:pPr>
        <w:pStyle w:val="Zagolovok52"/>
        <w:rPr/>
      </w:pPr>
      <w:r>
        <w:rPr/>
        <w:t>Полноизменяемые и неполноизменяемые корни</w:t>
      </w:r>
    </w:p>
    <w:p>
      <w:pPr>
        <w:pStyle w:val="Normal"/>
        <w:spacing w:lineRule="exact" w:line="260"/>
        <w:ind w:start="0" w:end="0"/>
        <w:jc w:val="center"/>
        <w:rPr>
          <w:rFonts w:cs="Charter;Corbel"/>
          <w:b/>
          <w:bCs/>
          <w:i/>
          <w:iCs/>
        </w:rPr>
      </w:pPr>
      <w:r>
        <w:rPr>
          <w:rFonts w:cs="Charter;Corbel"/>
          <w:b/>
          <w:bCs/>
          <w:i/>
          <w:i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62</w:t>
      </w:r>
      <w:r>
        <w:rPr>
          <w:rFonts w:cs="Charter;Corbel"/>
        </w:rPr>
        <w:t>. Это важное деление гораздо менее наглядно, чем предыдущее.</w:t>
      </w:r>
    </w:p>
    <w:p>
      <w:pPr>
        <w:pStyle w:val="Normal"/>
        <w:spacing w:lineRule="exact" w:line="260"/>
        <w:ind w:firstLine="284" w:start="0" w:end="0"/>
        <w:rPr/>
      </w:pPr>
      <w:r>
        <w:rPr>
          <w:rStyle w:val="razryadka"/>
        </w:rPr>
        <w:t>Полноизменяемые</w:t>
      </w:r>
      <w:r>
        <w:rPr>
          <w:rFonts w:cs="Charter;Corbel"/>
        </w:rPr>
        <w:t xml:space="preserve"> корни в нормальном случае реально встречаются во всех </w:t>
      </w:r>
      <w:r>
        <w:rPr>
          <w:rStyle w:val="ttermin"/>
          <w:rFonts w:cs="Charter;Corbel"/>
        </w:rPr>
        <w:t>трех ступенях</w:t>
      </w:r>
      <w:r>
        <w:rPr>
          <w:rFonts w:cs="Charter;Corbel"/>
        </w:rPr>
        <w:t xml:space="preserve">. Несколько упрощенно поведение полноизменяемых корней можно представить так: в определенной группе грамматических форм и словообразовательных типов все они выступают в </w:t>
      </w:r>
      <w:r>
        <w:rPr>
          <w:rStyle w:val="category"/>
          <w:rFonts w:cs="Charter;Corbel"/>
        </w:rPr>
        <w:t>сл</w:t>
      </w:r>
      <w:r>
        <w:rPr>
          <w:rFonts w:cs="Charter;Corbel"/>
        </w:rPr>
        <w:t xml:space="preserve">абой </w:t>
      </w:r>
      <w:r>
        <w:rPr>
          <w:rStyle w:val="category"/>
          <w:rFonts w:cs="Charter;Corbel"/>
        </w:rPr>
        <w:t>ст</w:t>
      </w:r>
      <w:r>
        <w:rPr>
          <w:rFonts w:cs="Charter;Corbel"/>
        </w:rPr>
        <w:t xml:space="preserve">упени, в другой группе — в ступени </w:t>
      </w:r>
      <w:r>
        <w:rPr>
          <w:rStyle w:val="category"/>
          <w:rFonts w:cs="Charter;Corbel"/>
          <w:color w:val="00B0F0"/>
        </w:rPr>
        <w:t>guṇa</w:t>
      </w:r>
      <w:r>
        <w:rPr>
          <w:rFonts w:cs="Charter;Corbel"/>
        </w:rPr>
        <w:t xml:space="preserve">, в третьей — в ступени </w:t>
      </w:r>
      <w:r>
        <w:rPr>
          <w:rStyle w:val="category"/>
          <w:rFonts w:cs="Charter;Corbel"/>
          <w:color w:val="00B0F0"/>
        </w:rPr>
        <w:t>vṛddhi</w:t>
      </w:r>
      <w:r>
        <w:rPr>
          <w:rFonts w:cs="Charter;Corbel"/>
        </w:rPr>
        <w:t xml:space="preserve">. (Действительная ситуация несколько сложнее за счет того, что в некоторых случаях выбор ступени зависит не только от грамматической формы, но и от структуры самого корня (например, от его открытости или закрытости; ср. перфект, </w:t>
      </w:r>
      <w:r>
        <w:rPr>
          <w:rFonts w:cs="Charter;Corbel"/>
          <w:color w:val="FF6600"/>
        </w:rPr>
        <w:t xml:space="preserve">§ </w:t>
      </w:r>
      <w:r>
        <w:rPr>
          <w:rFonts w:cs="CharterExpScC Uni;Times New Roman" w:ascii="Charter Indologique Capital" w:hAnsi="Charter Indologique Capital"/>
          <w:color w:val="FF6600"/>
        </w:rPr>
        <w:t>150</w:t>
      </w:r>
      <w:r>
        <w:rPr>
          <w:rFonts w:cs="Charter;Corbel"/>
        </w:rPr>
        <w:t xml:space="preserve">).) Ср. примеры в </w:t>
      </w:r>
      <w:r>
        <w:rPr>
          <w:rFonts w:cs="Charter;Corbel"/>
          <w:color w:val="FF6600"/>
        </w:rPr>
        <w:t xml:space="preserve">§§ </w:t>
      </w:r>
      <w:r>
        <w:rPr>
          <w:rFonts w:cs="CharterExpScC Uni;Times New Roman" w:ascii="Charter Indologique Capital" w:hAnsi="Charter Indologique Capital"/>
          <w:color w:val="FF6600"/>
        </w:rPr>
        <w:t>51</w:t>
      </w:r>
      <w:r>
        <w:rPr>
          <w:rFonts w:cs="Charter;Corbel"/>
          <w:color w:val="FF6600"/>
        </w:rPr>
        <w:t>-</w:t>
      </w:r>
      <w:r>
        <w:rPr>
          <w:rFonts w:cs="CharterExpScC Uni;Times New Roman" w:ascii="Charter Indologique Capital" w:hAnsi="Charter Indologique Capital"/>
          <w:color w:val="FF6600"/>
        </w:rPr>
        <w:t>52</w:t>
      </w:r>
      <w:r>
        <w:rPr>
          <w:rFonts w:cs="Charter;Corbel"/>
        </w:rPr>
        <w:t xml:space="preserve"> (все приведенные там корни — полноизменяемые). Если у полноизменяемого корня одна из ступеней (чаще всего </w:t>
      </w:r>
      <w:r>
        <w:rPr>
          <w:rStyle w:val="category"/>
          <w:rFonts w:cs="Charter;Corbel"/>
          <w:color w:val="00B0F0"/>
        </w:rPr>
        <w:t>vṛddhi</w:t>
      </w:r>
      <w:r>
        <w:rPr>
          <w:rFonts w:cs="Charter;Corbel"/>
        </w:rPr>
        <w:t xml:space="preserve">) фактически не встречается, то лишь потому, что от данного корня вообще не образуется соответствующая группа форм. </w:t>
      </w:r>
    </w:p>
    <w:p>
      <w:pPr>
        <w:pStyle w:val="Normal"/>
        <w:spacing w:lineRule="exact" w:line="260"/>
        <w:ind w:firstLine="284" w:start="0" w:end="0"/>
        <w:rPr/>
      </w:pPr>
      <w:r>
        <w:rPr>
          <w:rStyle w:val="razryadka"/>
        </w:rPr>
        <w:t>Неполноизменяемые</w:t>
      </w:r>
      <w:r>
        <w:rPr>
          <w:rFonts w:cs="Charter;Corbel"/>
        </w:rPr>
        <w:t xml:space="preserve"> корни обладают следующим </w:t>
      </w:r>
      <w:r>
        <w:rPr>
          <w:rStyle w:val="category"/>
          <w:rFonts w:cs="Charter;Corbel"/>
        </w:rPr>
        <w:t>общим свойством</w:t>
      </w:r>
      <w:r>
        <w:rPr>
          <w:rFonts w:cs="Charter;Corbel"/>
        </w:rPr>
        <w:t xml:space="preserve">: в тех случаях, где у полноизменяемых корней </w:t>
      </w:r>
      <w:r>
        <w:rPr>
          <w:rStyle w:val="category"/>
          <w:rFonts w:cs="Charter;Corbel"/>
        </w:rPr>
        <w:t>слабая ступень</w:t>
      </w:r>
      <w:r>
        <w:rPr>
          <w:rFonts w:cs="Charter;Corbel"/>
        </w:rPr>
        <w:t xml:space="preserve">, и в тех, где у них </w:t>
      </w:r>
      <w:r>
        <w:rPr>
          <w:rStyle w:val="category"/>
          <w:rFonts w:cs="Charter;Corbel"/>
          <w:color w:val="00B0F0"/>
        </w:rPr>
        <w:t>guṇa</w:t>
      </w:r>
      <w:r>
        <w:rPr>
          <w:rFonts w:cs="Charter;Corbel"/>
        </w:rPr>
        <w:t xml:space="preserve">, у неполноизменяемых представлена </w:t>
      </w:r>
      <w:r>
        <w:rPr>
          <w:rStyle w:val="category"/>
          <w:rFonts w:cs="Charter;Corbel"/>
        </w:rPr>
        <w:t>одна и та же</w:t>
      </w:r>
      <w:r>
        <w:rPr>
          <w:rFonts w:cs="Charter;Corbel"/>
        </w:rPr>
        <w:t xml:space="preserve"> ступень чередования. В зависимости от того, какая это ступень, различаются подтипы неполноизменяемых корней: </w:t>
      </w:r>
      <w:r>
        <w:rPr>
          <w:rFonts w:cs="CharterExpScC Uni;Times New Roman" w:ascii="Charter Indologique Capital" w:hAnsi="Charter Indologique Capital"/>
        </w:rPr>
        <w:t>1</w:t>
      </w:r>
      <w:r>
        <w:rPr>
          <w:rFonts w:cs="Charter;Corbel"/>
        </w:rPr>
        <w:t xml:space="preserve">) со ступенью </w:t>
      </w:r>
      <w:r>
        <w:rPr>
          <w:rStyle w:val="category"/>
          <w:rFonts w:cs="Charter;Corbel"/>
          <w:color w:val="00B0F0"/>
        </w:rPr>
        <w:t>guṇa</w:t>
      </w:r>
      <w:r>
        <w:rPr>
          <w:rStyle w:val="category"/>
          <w:rFonts w:cs="Charter;Corbel"/>
        </w:rPr>
        <w:t>.</w:t>
      </w:r>
      <w:r>
        <w:rPr>
          <w:rFonts w:cs="Charter;Corbel"/>
        </w:rPr>
        <w:t xml:space="preserve">; </w:t>
      </w:r>
      <w:r>
        <w:rPr>
          <w:rFonts w:cs="CharterExpScC Uni;Times New Roman" w:ascii="Charter Indologique Capital" w:hAnsi="Charter Indologique Capital"/>
        </w:rPr>
        <w:t>2</w:t>
      </w:r>
      <w:r>
        <w:rPr>
          <w:rFonts w:cs="Charter;Corbel"/>
        </w:rPr>
        <w:t xml:space="preserve">) со </w:t>
      </w:r>
      <w:r>
        <w:rPr>
          <w:rStyle w:val="category"/>
          <w:rFonts w:cs="Charter;Corbel"/>
        </w:rPr>
        <w:t>сл. ступенью</w:t>
      </w:r>
      <w:r>
        <w:rPr>
          <w:rFonts w:cs="Charter;Corbel"/>
        </w:rPr>
        <w:t xml:space="preserve">; </w:t>
      </w:r>
      <w:r>
        <w:rPr>
          <w:rFonts w:cs="CharterExpScC Uni;Times New Roman" w:ascii="Charter Indologique Capital" w:hAnsi="Charter Indologique Capital"/>
        </w:rPr>
        <w:t>3</w:t>
      </w:r>
      <w:r>
        <w:rPr>
          <w:rFonts w:cs="Charter;Corbel"/>
        </w:rPr>
        <w:t xml:space="preserve">) с </w:t>
      </w:r>
      <w:r>
        <w:rPr>
          <w:rStyle w:val="category"/>
          <w:rFonts w:cs="Charter;Corbel"/>
          <w:color w:val="00B0F0"/>
        </w:rPr>
        <w:t>vṛddhi</w:t>
      </w:r>
      <w:r>
        <w:rPr>
          <w:rFonts w:cs="Charter;Corbel"/>
        </w:rPr>
        <w:t xml:space="preserve">. Там, где полноизменяемые корни имеют </w:t>
      </w:r>
      <w:r>
        <w:rPr>
          <w:rStyle w:val="category"/>
          <w:rFonts w:cs="Charter;Corbel"/>
          <w:color w:val="00B0F0"/>
        </w:rPr>
        <w:t>vṛddhi</w:t>
      </w:r>
      <w:r>
        <w:rPr>
          <w:rFonts w:cs="Charter;Corbel"/>
        </w:rPr>
        <w:t xml:space="preserve">, у неполноизменяемых тоже </w:t>
      </w:r>
      <w:r>
        <w:rPr>
          <w:rStyle w:val="category"/>
          <w:rFonts w:cs="Charter;Corbel"/>
          <w:color w:val="00B0F0"/>
        </w:rPr>
        <w:t>vṛddhi</w:t>
      </w:r>
      <w:r>
        <w:rPr>
          <w:rFonts w:cs="Charter;Corbel"/>
        </w:rPr>
        <w:t xml:space="preserve">, если только у них вообще имеются соответствующие формы; но в </w:t>
      </w:r>
      <w:r>
        <w:rPr>
          <w:rStyle w:val="ttermin"/>
          <w:rFonts w:cs="Charter;Corbel"/>
          <w:color w:val="000000"/>
        </w:rPr>
        <w:t>подтипе-</w:t>
      </w:r>
      <w:r>
        <w:rPr>
          <w:rStyle w:val="ttermin"/>
          <w:rFonts w:cs="CharterExpScC Uni;Times New Roman" w:ascii="Charter Capital;Corbel" w:hAnsi="Charter Capital;Corbel"/>
          <w:color w:val="000000"/>
        </w:rPr>
        <w:t>2</w:t>
      </w:r>
      <w:r>
        <w:rPr>
          <w:rFonts w:cs="Charter;Corbel"/>
        </w:rPr>
        <w:t xml:space="preserve"> такие формы всегда отсутствуют. Таким образом, в </w:t>
      </w:r>
      <w:r>
        <w:rPr>
          <w:rStyle w:val="ttermin"/>
          <w:rFonts w:cs="Charter;Corbel"/>
          <w:color w:val="000000"/>
        </w:rPr>
        <w:t>подтипе-</w:t>
      </w:r>
      <w:r>
        <w:rPr>
          <w:rStyle w:val="ttermin"/>
          <w:rFonts w:cs="CharterExpScC Uni;Times New Roman" w:ascii="Charter Capital;Corbel" w:hAnsi="Charter Capital;Corbel"/>
          <w:color w:val="000000"/>
        </w:rPr>
        <w:t>1</w:t>
      </w:r>
      <w:r>
        <w:rPr>
          <w:rFonts w:cs="Charter;Corbel"/>
        </w:rPr>
        <w:t xml:space="preserve"> в принципе возможно изменение корня (противопоставление </w:t>
      </w:r>
      <w:r>
        <w:rPr>
          <w:rStyle w:val="category"/>
          <w:rFonts w:cs="Charter;Corbel"/>
          <w:color w:val="00B0F0"/>
        </w:rPr>
        <w:t>guṇa</w:t>
      </w:r>
      <w:r>
        <w:rPr>
          <w:rStyle w:val="category"/>
          <w:rFonts w:cs="Charter;Corbel"/>
        </w:rPr>
        <w:t>-</w:t>
      </w:r>
      <w:r>
        <w:rPr>
          <w:rStyle w:val="category"/>
          <w:rFonts w:cs="Charter;Corbel"/>
          <w:color w:val="00B0F0"/>
        </w:rPr>
        <w:t>vṛddhi</w:t>
      </w:r>
      <w:r>
        <w:rPr>
          <w:rFonts w:cs="Charter;Corbel"/>
        </w:rPr>
        <w:t xml:space="preserve">), а все корни </w:t>
      </w:r>
      <w:r>
        <w:rPr>
          <w:rStyle w:val="ttermin"/>
          <w:rFonts w:cs="Charter;Corbel"/>
          <w:color w:val="000000"/>
        </w:rPr>
        <w:t>подтипов-</w:t>
      </w:r>
      <w:r>
        <w:rPr>
          <w:rStyle w:val="ttermin"/>
          <w:rFonts w:cs="CharterExpScC Uni;Times New Roman" w:ascii="Charter Capital;Corbel" w:hAnsi="Charter Capital;Corbel"/>
          <w:color w:val="000000"/>
        </w:rPr>
        <w:t>2</w:t>
      </w:r>
      <w:r>
        <w:rPr>
          <w:rStyle w:val="ttermin"/>
          <w:rFonts w:cs="Charter;Corbel"/>
          <w:color w:val="000000"/>
        </w:rPr>
        <w:t xml:space="preserve"> и -</w:t>
      </w:r>
      <w:r>
        <w:rPr>
          <w:rStyle w:val="ttermin"/>
          <w:rFonts w:cs="CharterExpScC Uni;Times New Roman" w:ascii="Charter Capital;Corbel" w:hAnsi="Charter Capital;Corbel"/>
          <w:color w:val="000000"/>
        </w:rPr>
        <w:t>3</w:t>
      </w:r>
      <w:r>
        <w:rPr>
          <w:rFonts w:cs="Charter;Corbel"/>
        </w:rPr>
        <w:t xml:space="preserve"> – неизменяемые. Тем самым неизменяемость выступает как частный случай неполноизменяемости. </w:t>
      </w:r>
    </w:p>
    <w:p>
      <w:pPr>
        <w:pStyle w:val="Normal"/>
        <w:spacing w:lineRule="exact" w:line="260"/>
        <w:ind w:firstLine="284" w:start="0" w:end="0"/>
        <w:rPr/>
      </w:pPr>
      <w:r>
        <w:rPr>
          <w:rFonts w:cs="Charter;Corbel"/>
        </w:rPr>
        <w:t xml:space="preserve">Примеры неполноизменяемых корней (взяты те же формы, что в </w:t>
      </w:r>
      <w:r>
        <w:rPr>
          <w:rFonts w:cs="Charter;Corbel"/>
          <w:color w:val="FF6600"/>
        </w:rPr>
        <w:t>§</w:t>
      </w:r>
      <w:r>
        <w:rPr>
          <w:rFonts w:cs="CharterExpScC Uni;Times New Roman" w:ascii="Charter Indologique Capital" w:hAnsi="Charter Indologique Capital"/>
          <w:color w:val="FF6600"/>
        </w:rPr>
        <w:t>51</w:t>
      </w:r>
      <w:r>
        <w:rPr>
          <w:rFonts w:cs="Charter;Corbel"/>
        </w:rPr>
        <w:t xml:space="preserve">). </w:t>
      </w:r>
      <w:r>
        <w:rPr>
          <w:rStyle w:val="category"/>
          <w:rFonts w:cs="Charter;Corbel"/>
        </w:rPr>
        <w:t>Подтип-</w:t>
      </w:r>
      <w:r>
        <w:rPr>
          <w:rStyle w:val="category"/>
          <w:rFonts w:cs="CharterExpScC Uni;Times New Roman" w:ascii="Charter Capital;Corbel" w:hAnsi="Charter Capital;Corbel"/>
        </w:rPr>
        <w:t>1</w:t>
      </w:r>
      <w:r>
        <w:rPr>
          <w:rFonts w:cs="Charter;Corbel"/>
        </w:rPr>
        <w:t>: √</w:t>
      </w:r>
      <w:r>
        <w:rPr>
          <w:rStyle w:val="ccluster"/>
          <w:rFonts w:cs="Clarendon V 350" w:ascii="Clarendon V 350" w:hAnsi="Clarendon V 350"/>
          <w:color w:val="000000"/>
        </w:rPr>
        <w:t>tap</w:t>
      </w:r>
      <w:r>
        <w:rPr>
          <w:rFonts w:cs="Charter;Corbel"/>
        </w:rPr>
        <w:t xml:space="preserve"> </w:t>
      </w:r>
      <w:r>
        <w:rPr>
          <w:rStyle w:val="kursiv"/>
        </w:rPr>
        <w:t>быть горячим, страдать</w:t>
      </w:r>
      <w:r>
        <w:rPr>
          <w:rFonts w:cs="Charter;Corbel"/>
        </w:rPr>
        <w:t xml:space="preserve"> – </w:t>
      </w:r>
      <w:r>
        <w:rPr>
          <w:rStyle w:val="ccluster"/>
          <w:rFonts w:cs="Clarendon V 350" w:ascii="Clarendon V 350" w:hAnsi="Clarendon V 350"/>
          <w:color w:val="000000"/>
        </w:rPr>
        <w:t>tap</w:t>
      </w:r>
      <w:r>
        <w:rPr>
          <w:rStyle w:val="ccluster"/>
          <w:rFonts w:cs="Charter;Corbel"/>
        </w:rPr>
        <w:t>-</w:t>
      </w:r>
      <w:r>
        <w:rPr>
          <w:rStyle w:val="ccluster"/>
          <w:rFonts w:cs="Clarendon V 350" w:ascii="Clarendon V 350" w:hAnsi="Clarendon V 350"/>
          <w:color w:val="000000"/>
        </w:rPr>
        <w:t>ta</w:t>
      </w:r>
      <w:r>
        <w:rPr>
          <w:rStyle w:val="ccluster"/>
          <w:rFonts w:cs="Charter;Corbel"/>
        </w:rPr>
        <w:t>-</w:t>
      </w:r>
      <w:r>
        <w:rPr>
          <w:rFonts w:cs="Charter;Corbel"/>
        </w:rPr>
        <w:t xml:space="preserve">, </w:t>
      </w:r>
      <w:r>
        <w:rPr>
          <w:rFonts w:cs="Clarendon V 350" w:ascii="Clarendon V 350" w:hAnsi="Clarendon V 350"/>
        </w:rPr>
        <w:t>tap</w:t>
      </w:r>
      <w:r>
        <w:rPr>
          <w:rFonts w:cs="Charter;Corbel"/>
        </w:rPr>
        <w:t>-</w:t>
      </w:r>
      <w:r>
        <w:rPr>
          <w:rFonts w:cs="Clarendon V 350" w:ascii="Clarendon V 350" w:hAnsi="Clarendon V 350"/>
        </w:rPr>
        <w:t>tum</w:t>
      </w:r>
      <w:r>
        <w:rPr>
          <w:rFonts w:cs="Charter;Corbel"/>
        </w:rPr>
        <w:t xml:space="preserve">, </w:t>
      </w:r>
      <w:r>
        <w:rPr>
          <w:rStyle w:val="ccluster"/>
          <w:rFonts w:cs="Clarendon V 350" w:ascii="Clarendon V 350" w:hAnsi="Clarendon V 350"/>
          <w:color w:val="000000"/>
        </w:rPr>
        <w:t>ta</w:t>
      </w:r>
      <w:r>
        <w:rPr>
          <w:rStyle w:val="ccluster"/>
          <w:rFonts w:cs="Charter;Corbel"/>
        </w:rPr>
        <w:t>-</w:t>
      </w:r>
      <w:r>
        <w:rPr>
          <w:rStyle w:val="ccluster"/>
          <w:rFonts w:cs="Clarendon V 350" w:ascii="Clarendon V 350" w:hAnsi="Clarendon V 350"/>
          <w:color w:val="000000"/>
        </w:rPr>
        <w:t>tāp</w:t>
      </w:r>
      <w:r>
        <w:rPr>
          <w:rStyle w:val="ccluster"/>
          <w:rFonts w:cs="Charter;Corbel"/>
        </w:rPr>
        <w:t>-</w:t>
      </w:r>
      <w:r>
        <w:rPr>
          <w:rStyle w:val="ccluster"/>
          <w:rFonts w:cs="Clarendon V 350" w:ascii="Clarendon V 350" w:hAnsi="Clarendon V 350"/>
          <w:color w:val="000000"/>
        </w:rPr>
        <w:t>a</w:t>
      </w:r>
      <w:r>
        <w:rPr>
          <w:rFonts w:cs="Charter;Corbel"/>
        </w:rPr>
        <w:t>; √</w:t>
      </w:r>
      <w:r>
        <w:rPr>
          <w:rStyle w:val="ccluster"/>
          <w:rFonts w:cs="Clarendon V 350" w:ascii="Clarendon V 350" w:hAnsi="Clarendon V 350"/>
          <w:color w:val="000000"/>
        </w:rPr>
        <w:t>tyaj</w:t>
      </w:r>
      <w:r>
        <w:rPr>
          <w:rFonts w:cs="Charter;Corbel"/>
        </w:rPr>
        <w:t xml:space="preserve"> </w:t>
      </w:r>
      <w:r>
        <w:rPr>
          <w:rStyle w:val="kursiv"/>
        </w:rPr>
        <w:t>оставлять</w:t>
      </w:r>
      <w:r>
        <w:rPr>
          <w:rFonts w:cs="Charter;Corbel"/>
        </w:rPr>
        <w:t xml:space="preserve"> – </w:t>
      </w:r>
      <w:r>
        <w:rPr>
          <w:rStyle w:val="ccluster"/>
          <w:rFonts w:cs="Clarendon V 350" w:ascii="Clarendon V 350" w:hAnsi="Clarendon V 350"/>
          <w:color w:val="000000"/>
        </w:rPr>
        <w:t>tyaj</w:t>
      </w:r>
      <w:r>
        <w:rPr>
          <w:rStyle w:val="ccluster"/>
          <w:rFonts w:cs="Charter;Corbel"/>
        </w:rPr>
        <w:t>-</w:t>
      </w:r>
      <w:r>
        <w:rPr>
          <w:rStyle w:val="ccluster"/>
          <w:rFonts w:cs="Clarendon V 350" w:ascii="Clarendon V 350" w:hAnsi="Clarendon V 350"/>
          <w:color w:val="000000"/>
        </w:rPr>
        <w:t>yate</w:t>
      </w:r>
      <w:r>
        <w:rPr>
          <w:rFonts w:cs="Charter;Corbel"/>
        </w:rPr>
        <w:t xml:space="preserve">, </w:t>
      </w:r>
      <w:r>
        <w:rPr>
          <w:rStyle w:val="ccluster"/>
          <w:rFonts w:cs="Clarendon V 350" w:ascii="Clarendon V 350" w:hAnsi="Clarendon V 350"/>
          <w:color w:val="000000"/>
        </w:rPr>
        <w:t>tyaj</w:t>
      </w:r>
      <w:r>
        <w:rPr>
          <w:rStyle w:val="ccluster"/>
          <w:rFonts w:cs="Charter;Corbel"/>
        </w:rPr>
        <w:t>-</w:t>
      </w:r>
      <w:r>
        <w:rPr>
          <w:rStyle w:val="ccluster"/>
          <w:rFonts w:cs="Clarendon V 350" w:ascii="Clarendon V 350" w:hAnsi="Clarendon V 350"/>
          <w:color w:val="000000"/>
        </w:rPr>
        <w:t>ana</w:t>
      </w:r>
      <w:r>
        <w:rPr>
          <w:rStyle w:val="ccluster"/>
          <w:rFonts w:cs="Charter;Corbel"/>
        </w:rPr>
        <w:t>-</w:t>
      </w:r>
      <w:r>
        <w:rPr>
          <w:rFonts w:cs="Charter;Corbel"/>
        </w:rPr>
        <w:t xml:space="preserve">, </w:t>
      </w:r>
      <w:r>
        <w:rPr>
          <w:rStyle w:val="ccluster"/>
          <w:rFonts w:cs="Clarendon V 350" w:ascii="Clarendon V 350" w:hAnsi="Clarendon V 350"/>
          <w:color w:val="000000"/>
        </w:rPr>
        <w:t>ta</w:t>
      </w:r>
      <w:r>
        <w:rPr>
          <w:rStyle w:val="ccluster"/>
          <w:rFonts w:cs="Charter;Corbel"/>
        </w:rPr>
        <w:t>-</w:t>
      </w:r>
      <w:r>
        <w:rPr>
          <w:rStyle w:val="ccluster"/>
          <w:rFonts w:cs="Clarendon V 350" w:ascii="Clarendon V 350" w:hAnsi="Clarendon V 350"/>
          <w:color w:val="000000"/>
        </w:rPr>
        <w:t>tyāj</w:t>
      </w:r>
      <w:r>
        <w:rPr>
          <w:rStyle w:val="ccluster"/>
          <w:rFonts w:cs="Charter;Corbel"/>
        </w:rPr>
        <w:t>-</w:t>
      </w:r>
      <w:r>
        <w:rPr>
          <w:rStyle w:val="ccluster"/>
          <w:rFonts w:cs="Clarendon V 350" w:ascii="Clarendon V 350" w:hAnsi="Clarendon V 350"/>
          <w:color w:val="000000"/>
        </w:rPr>
        <w:t>a</w:t>
      </w:r>
      <w:r>
        <w:rPr>
          <w:rFonts w:cs="Charter;Corbel"/>
        </w:rPr>
        <w:t xml:space="preserve"> (ср. √</w:t>
      </w:r>
      <w:r>
        <w:rPr>
          <w:rStyle w:val="ccluster"/>
          <w:rFonts w:cs="Clarendon V 350" w:ascii="Clarendon V 350" w:hAnsi="Clarendon V 350"/>
          <w:color w:val="000000"/>
        </w:rPr>
        <w:t>yaj</w:t>
      </w:r>
      <w:r>
        <w:rPr>
          <w:rFonts w:cs="Charter;Corbel"/>
        </w:rPr>
        <w:t xml:space="preserve">, </w:t>
      </w:r>
      <w:r>
        <w:rPr>
          <w:rFonts w:cs="Charter;Corbel"/>
          <w:color w:val="FF6600"/>
        </w:rPr>
        <w:t>§</w:t>
      </w:r>
      <w:r>
        <w:rPr>
          <w:rFonts w:cs="CharterExpScC Uni;Times New Roman" w:ascii="Charter Indologique Capital" w:hAnsi="Charter Indologique Capital"/>
          <w:color w:val="FF6600"/>
        </w:rPr>
        <w:t>52</w:t>
      </w:r>
      <w:r>
        <w:rPr>
          <w:rFonts w:cs="Charter;Corbel"/>
        </w:rPr>
        <w:t>); √</w:t>
      </w:r>
      <w:r>
        <w:rPr>
          <w:rStyle w:val="ccluster"/>
          <w:rFonts w:cs="Clarendon V 350" w:ascii="Clarendon V 350" w:hAnsi="Clarendon V 350"/>
          <w:color w:val="000000"/>
        </w:rPr>
        <w:t>jñā</w:t>
      </w:r>
      <w:r>
        <w:rPr>
          <w:rFonts w:cs="Charter;Corbel"/>
        </w:rPr>
        <w:t xml:space="preserve"> </w:t>
      </w:r>
      <w:r>
        <w:rPr>
          <w:rStyle w:val="kursiv"/>
        </w:rPr>
        <w:t>знать</w:t>
      </w:r>
      <w:r>
        <w:rPr>
          <w:rFonts w:cs="Charter;Corbel"/>
        </w:rPr>
        <w:t xml:space="preserve"> – </w:t>
      </w:r>
      <w:r>
        <w:rPr>
          <w:rStyle w:val="ccluster"/>
          <w:rFonts w:cs="Clarendon V 350" w:ascii="Clarendon V 350" w:hAnsi="Clarendon V 350"/>
          <w:color w:val="000000"/>
        </w:rPr>
        <w:t>jñā</w:t>
      </w:r>
      <w:r>
        <w:rPr>
          <w:rStyle w:val="ccluster"/>
          <w:rFonts w:cs="Charter;Corbel"/>
        </w:rPr>
        <w:t>-</w:t>
      </w:r>
      <w:r>
        <w:rPr>
          <w:rStyle w:val="ccluster"/>
          <w:rFonts w:cs="Clarendon V 350" w:ascii="Clarendon V 350" w:hAnsi="Clarendon V 350"/>
          <w:color w:val="000000"/>
        </w:rPr>
        <w:t>ta</w:t>
      </w:r>
      <w:r>
        <w:rPr>
          <w:rStyle w:val="ccluster"/>
          <w:rFonts w:cs="Charter;Corbel"/>
        </w:rPr>
        <w:t>-</w:t>
      </w:r>
      <w:r>
        <w:rPr>
          <w:rFonts w:cs="Charter;Corbel"/>
        </w:rPr>
        <w:t xml:space="preserve">, </w:t>
      </w:r>
      <w:r>
        <w:rPr>
          <w:rStyle w:val="ccluster"/>
          <w:rFonts w:cs="Clarendon V 350" w:ascii="Clarendon V 350" w:hAnsi="Clarendon V 350"/>
          <w:color w:val="000000"/>
        </w:rPr>
        <w:t>jñā</w:t>
      </w:r>
      <w:r>
        <w:rPr>
          <w:rStyle w:val="ccluster"/>
          <w:rFonts w:cs="Charter;Corbel"/>
        </w:rPr>
        <w:t>-</w:t>
      </w:r>
      <w:r>
        <w:rPr>
          <w:rStyle w:val="ccluster"/>
          <w:rFonts w:cs="Clarendon V 350" w:ascii="Clarendon V 350" w:hAnsi="Clarendon V 350"/>
          <w:color w:val="000000"/>
        </w:rPr>
        <w:t>tum</w:t>
      </w:r>
      <w:r>
        <w:rPr>
          <w:rFonts w:cs="Charter;Corbel"/>
        </w:rPr>
        <w:t>. (ср. √</w:t>
      </w:r>
      <w:r>
        <w:rPr>
          <w:rStyle w:val="ccluster"/>
          <w:rFonts w:cs="Clarendon V 350" w:ascii="Clarendon V 350" w:hAnsi="Clarendon V 350"/>
          <w:color w:val="000000"/>
        </w:rPr>
        <w:t>sthā</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51</w:t>
      </w:r>
      <w:r>
        <w:rPr>
          <w:rFonts w:cs="Charter;Corbel"/>
        </w:rPr>
        <w:t>); √</w:t>
      </w:r>
      <w:r>
        <w:rPr>
          <w:rStyle w:val="ccluster"/>
          <w:rFonts w:cs="Clarendon V 350" w:ascii="Clarendon V 350" w:hAnsi="Clarendon V 350"/>
          <w:color w:val="000000"/>
        </w:rPr>
        <w:t>garh</w:t>
      </w:r>
      <w:r>
        <w:rPr>
          <w:rFonts w:cs="Charter;Corbel"/>
        </w:rPr>
        <w:t xml:space="preserve"> </w:t>
      </w:r>
      <w:r>
        <w:rPr>
          <w:rStyle w:val="kursiv"/>
        </w:rPr>
        <w:t>ругать</w:t>
      </w:r>
      <w:r>
        <w:rPr>
          <w:rFonts w:cs="Charter;Corbel"/>
        </w:rPr>
        <w:t xml:space="preserve"> – </w:t>
      </w:r>
      <w:r>
        <w:rPr>
          <w:rStyle w:val="ccluster"/>
          <w:rFonts w:cs="Clarendon V 350" w:ascii="Clarendon V 350" w:hAnsi="Clarendon V 350"/>
          <w:color w:val="000000"/>
        </w:rPr>
        <w:t>garh</w:t>
      </w:r>
      <w:r>
        <w:rPr>
          <w:rStyle w:val="ccluster"/>
          <w:rFonts w:cs="Charter;Corbel"/>
        </w:rPr>
        <w:t>-</w:t>
      </w:r>
      <w:r>
        <w:rPr>
          <w:rStyle w:val="ccluster"/>
          <w:rFonts w:cs="Clarendon V 350" w:ascii="Clarendon V 350" w:hAnsi="Clarendon V 350"/>
          <w:color w:val="000000"/>
        </w:rPr>
        <w:t>yate</w:t>
      </w:r>
      <w:r>
        <w:rPr>
          <w:rFonts w:cs="Charter;Corbel"/>
        </w:rPr>
        <w:t xml:space="preserve">, </w:t>
      </w:r>
      <w:r>
        <w:rPr>
          <w:rFonts w:cs="Clarendon V 350" w:ascii="Clarendon V 350" w:hAnsi="Clarendon V 350"/>
        </w:rPr>
        <w:t>garh</w:t>
      </w:r>
      <w:r>
        <w:rPr>
          <w:rFonts w:cs="Charter;Corbel"/>
        </w:rPr>
        <w:t>-</w:t>
      </w:r>
      <w:r>
        <w:rPr>
          <w:rFonts w:cs="Clarendon V 350" w:ascii="Clarendon V 350" w:hAnsi="Clarendon V 350"/>
        </w:rPr>
        <w:t>aṇa</w:t>
      </w:r>
      <w:r>
        <w:rPr>
          <w:rFonts w:cs="Charter;Corbel"/>
        </w:rPr>
        <w:t>- (ср. √</w:t>
      </w:r>
      <w:r>
        <w:rPr>
          <w:rFonts w:cs="Clarendon V 350" w:ascii="Clarendon V 350" w:hAnsi="Clarendon V 350"/>
        </w:rPr>
        <w:t>darç</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51</w:t>
      </w:r>
      <w:r>
        <w:rPr>
          <w:rFonts w:cs="Charter;Corbel"/>
        </w:rPr>
        <w:t xml:space="preserve">). </w:t>
      </w:r>
    </w:p>
    <w:p>
      <w:pPr>
        <w:pStyle w:val="Normal"/>
        <w:spacing w:lineRule="exact" w:line="260"/>
        <w:ind w:firstLine="284" w:start="0" w:end="0"/>
        <w:rPr/>
      </w:pPr>
      <w:r>
        <w:rPr>
          <w:rStyle w:val="category"/>
          <w:rFonts w:cs="Charter;Corbel"/>
        </w:rPr>
        <w:t>Подтип-</w:t>
      </w:r>
      <w:r>
        <w:rPr>
          <w:rStyle w:val="category"/>
          <w:rFonts w:cs="CharterExpScC Uni;Times New Roman" w:ascii="Charter Capital;Corbel" w:hAnsi="Charter Capital;Corbel"/>
        </w:rPr>
        <w:t>2</w:t>
      </w:r>
      <w:r>
        <w:rPr>
          <w:rFonts w:cs="Charter;Corbel"/>
        </w:rPr>
        <w:t>: √</w:t>
      </w:r>
      <w:r>
        <w:rPr>
          <w:rStyle w:val="ccluster"/>
          <w:rFonts w:cs="Clarendon V 350" w:ascii="Clarendon V 350" w:hAnsi="Clarendon V 350"/>
          <w:color w:val="000000"/>
        </w:rPr>
        <w:t>cumb</w:t>
      </w:r>
      <w:r>
        <w:rPr>
          <w:rFonts w:cs="Charter;Corbel"/>
        </w:rPr>
        <w:t xml:space="preserve"> </w:t>
      </w:r>
      <w:r>
        <w:rPr>
          <w:rStyle w:val="kursiv"/>
        </w:rPr>
        <w:t>целовать</w:t>
      </w:r>
      <w:r>
        <w:rPr>
          <w:rFonts w:cs="Charter;Corbel"/>
        </w:rPr>
        <w:t xml:space="preserve"> – </w:t>
      </w:r>
      <w:r>
        <w:rPr>
          <w:rStyle w:val="ccluster"/>
          <w:rFonts w:cs="Clarendon V 350" w:ascii="Clarendon V 350" w:hAnsi="Clarendon V 350"/>
          <w:color w:val="000000"/>
        </w:rPr>
        <w:t>cumb</w:t>
      </w:r>
      <w:r>
        <w:rPr>
          <w:rStyle w:val="ccluster"/>
          <w:rFonts w:cs="Charter;Corbel"/>
        </w:rPr>
        <w:t>-</w:t>
      </w:r>
      <w:r>
        <w:rPr>
          <w:rStyle w:val="ccluster"/>
          <w:rFonts w:cs="Clarendon V 350" w:ascii="Clarendon V 350" w:hAnsi="Clarendon V 350"/>
          <w:color w:val="000000"/>
        </w:rPr>
        <w:t>yate</w:t>
      </w:r>
      <w:r>
        <w:rPr>
          <w:rFonts w:cs="Charter;Corbel"/>
        </w:rPr>
        <w:t xml:space="preserve">, </w:t>
      </w:r>
      <w:r>
        <w:rPr>
          <w:rStyle w:val="ccluster"/>
          <w:rFonts w:cs="Clarendon V 350" w:ascii="Clarendon V 350" w:hAnsi="Clarendon V 350"/>
          <w:color w:val="000000"/>
        </w:rPr>
        <w:t>cumb</w:t>
      </w:r>
      <w:r>
        <w:rPr>
          <w:rStyle w:val="ccluster"/>
          <w:rFonts w:cs="Charter;Corbel"/>
        </w:rPr>
        <w:t>-</w:t>
      </w:r>
      <w:r>
        <w:rPr>
          <w:rStyle w:val="ccluster"/>
          <w:rFonts w:cs="Clarendon V 350" w:ascii="Clarendon V 350" w:hAnsi="Clarendon V 350"/>
          <w:color w:val="000000"/>
        </w:rPr>
        <w:t>ana</w:t>
      </w:r>
      <w:r>
        <w:rPr>
          <w:rStyle w:val="ccluster"/>
          <w:rFonts w:cs="Charter;Corbel"/>
        </w:rPr>
        <w:t>-</w:t>
      </w:r>
      <w:r>
        <w:rPr>
          <w:rFonts w:cs="Charter;Corbel"/>
        </w:rPr>
        <w:t>; √</w:t>
      </w:r>
      <w:r>
        <w:rPr>
          <w:rStyle w:val="ccluster"/>
          <w:rFonts w:cs="Clarendon V 350" w:ascii="Clarendon V 350" w:hAnsi="Clarendon V 350"/>
          <w:color w:val="000000"/>
        </w:rPr>
        <w:t>jīv</w:t>
      </w:r>
      <w:r>
        <w:rPr>
          <w:rFonts w:cs="Charter;Corbel"/>
        </w:rPr>
        <w:t xml:space="preserve"> </w:t>
      </w:r>
      <w:r>
        <w:rPr>
          <w:rStyle w:val="kursiv"/>
        </w:rPr>
        <w:t>жить</w:t>
      </w:r>
      <w:r>
        <w:rPr>
          <w:rFonts w:cs="Charter;Corbel"/>
        </w:rPr>
        <w:t xml:space="preserve"> – </w:t>
      </w:r>
      <w:r>
        <w:rPr>
          <w:rStyle w:val="ccluster"/>
          <w:rFonts w:cs="Clarendon V 350" w:ascii="Clarendon V 350" w:hAnsi="Clarendon V 350"/>
          <w:color w:val="000000"/>
        </w:rPr>
        <w:t>jīv</w:t>
      </w:r>
      <w:r>
        <w:rPr>
          <w:rStyle w:val="ccluster"/>
          <w:rFonts w:cs="Charter;Corbel"/>
        </w:rPr>
        <w:t>-</w:t>
      </w:r>
      <w:r>
        <w:rPr>
          <w:rStyle w:val="ccluster"/>
          <w:rFonts w:cs="Clarendon V 350" w:ascii="Clarendon V 350" w:hAnsi="Clarendon V 350"/>
          <w:color w:val="000000"/>
        </w:rPr>
        <w:t>yate</w:t>
      </w:r>
      <w:r>
        <w:rPr>
          <w:rFonts w:cs="Charter;Corbel"/>
        </w:rPr>
        <w:t xml:space="preserve">, </w:t>
      </w:r>
      <w:r>
        <w:rPr>
          <w:rStyle w:val="ccluster"/>
          <w:rFonts w:cs="Clarendon V 350" w:ascii="Clarendon V 350" w:hAnsi="Clarendon V 350"/>
          <w:color w:val="000000"/>
        </w:rPr>
        <w:t>jīv</w:t>
      </w:r>
      <w:r>
        <w:rPr>
          <w:rStyle w:val="ccluster"/>
          <w:rFonts w:cs="Charter;Corbel"/>
        </w:rPr>
        <w:t>-</w:t>
      </w:r>
      <w:r>
        <w:rPr>
          <w:rStyle w:val="ccluster"/>
          <w:rFonts w:cs="Clarendon V 350" w:ascii="Clarendon V 350" w:hAnsi="Clarendon V 350"/>
          <w:color w:val="000000"/>
        </w:rPr>
        <w:t>ana</w:t>
      </w:r>
      <w:r>
        <w:rPr>
          <w:rStyle w:val="ccluster"/>
          <w:rFonts w:cs="Charter;Corbel"/>
        </w:rPr>
        <w:t>-</w:t>
      </w:r>
      <w:r>
        <w:rPr>
          <w:rFonts w:cs="Charter;Corbel"/>
        </w:rPr>
        <w:t xml:space="preserve">. </w:t>
      </w:r>
    </w:p>
    <w:p>
      <w:pPr>
        <w:pStyle w:val="Normal"/>
        <w:spacing w:lineRule="exact" w:line="260"/>
        <w:ind w:firstLine="284" w:start="0" w:end="0"/>
        <w:rPr>
          <w:rFonts w:cs="Charter;Corbel"/>
        </w:rPr>
      </w:pPr>
      <w:r>
        <w:rPr>
          <w:rStyle w:val="category"/>
          <w:rFonts w:cs="Charter;Corbel"/>
        </w:rPr>
        <w:t>Подтип-</w:t>
      </w:r>
      <w:r>
        <w:rPr>
          <w:rStyle w:val="category"/>
          <w:rFonts w:cs="CharterExpScC Uni;Times New Roman" w:ascii="Charter Capital;Corbel" w:hAnsi="Charter Capital;Corbel"/>
        </w:rPr>
        <w:t>3</w:t>
      </w:r>
      <w:r>
        <w:rPr>
          <w:rFonts w:cs="Charter;Corbel"/>
        </w:rPr>
        <w:t xml:space="preserve"> (очень малочисленный): √</w:t>
      </w:r>
      <w:r>
        <w:rPr>
          <w:rStyle w:val="ccluster"/>
          <w:rFonts w:cs="Clarendon V 350" w:ascii="Clarendon V 350" w:hAnsi="Clarendon V 350"/>
          <w:color w:val="000000"/>
        </w:rPr>
        <w:t>ḍhauk</w:t>
      </w:r>
      <w:r>
        <w:rPr>
          <w:rFonts w:cs="Charter;Corbel"/>
        </w:rPr>
        <w:t xml:space="preserve"> </w:t>
      </w:r>
      <w:r>
        <w:rPr>
          <w:rStyle w:val="kursiv"/>
        </w:rPr>
        <w:t>приближаться</w:t>
      </w:r>
      <w:r>
        <w:rPr>
          <w:rFonts w:cs="Charter;Corbel"/>
        </w:rPr>
        <w:t xml:space="preserve"> – </w:t>
      </w:r>
      <w:r>
        <w:rPr>
          <w:rStyle w:val="ccluster"/>
          <w:rFonts w:cs="Clarendon V 350" w:ascii="Clarendon V 350" w:hAnsi="Clarendon V 350"/>
          <w:color w:val="000000"/>
        </w:rPr>
        <w:t>ḍhauk</w:t>
      </w:r>
      <w:r>
        <w:rPr>
          <w:rStyle w:val="ccluster"/>
          <w:rFonts w:cs="Charter;Corbel"/>
        </w:rPr>
        <w:t>-</w:t>
      </w:r>
      <w:r>
        <w:rPr>
          <w:rStyle w:val="ccluster"/>
          <w:rFonts w:cs="Clarendon V 350" w:ascii="Clarendon V 350" w:hAnsi="Clarendon V 350"/>
          <w:color w:val="000000"/>
        </w:rPr>
        <w:t>ita</w:t>
      </w:r>
      <w:r>
        <w:rPr>
          <w:rStyle w:val="ccluster"/>
          <w:rFonts w:cs="Charter;Corbel"/>
        </w:rPr>
        <w:t>-</w:t>
      </w:r>
      <w:r>
        <w:rPr>
          <w:rFonts w:cs="Charter;Corbel"/>
        </w:rPr>
        <w:t xml:space="preserve">, </w:t>
      </w:r>
      <w:r>
        <w:rPr>
          <w:rStyle w:val="ccluster"/>
          <w:rFonts w:cs="Clarendon V 350" w:ascii="Clarendon V 350" w:hAnsi="Clarendon V 350"/>
          <w:color w:val="000000"/>
        </w:rPr>
        <w:t>ḍhauk</w:t>
      </w:r>
      <w:r>
        <w:rPr>
          <w:rStyle w:val="ccluster"/>
          <w:rFonts w:cs="Charter;Corbel"/>
        </w:rPr>
        <w:t>-</w:t>
      </w:r>
      <w:r>
        <w:rPr>
          <w:rStyle w:val="ccluster"/>
          <w:rFonts w:cs="Clarendon V 350" w:ascii="Clarendon V 350" w:hAnsi="Clarendon V 350"/>
          <w:color w:val="000000"/>
        </w:rPr>
        <w:t>ana</w:t>
      </w:r>
      <w:r>
        <w:rPr>
          <w:rStyle w:val="ccluster"/>
          <w:rFonts w:cs="Charter;Corbel"/>
        </w:rPr>
        <w:t>-</w:t>
      </w:r>
      <w:r>
        <w:rPr>
          <w:rFonts w:cs="Charter;Corbel"/>
        </w:rPr>
        <w:t>.</w:t>
      </w:r>
    </w:p>
    <w:p>
      <w:pPr>
        <w:pStyle w:val="Normal"/>
        <w:spacing w:lineRule="exact" w:line="260"/>
        <w:ind w:firstLine="284" w:start="0" w:end="0"/>
        <w:rPr>
          <w:rFonts w:cs="Charter;Corbel"/>
        </w:rPr>
      </w:pPr>
      <w:r>
        <w:rPr>
          <w:rFonts w:cs="Charter;Corbel"/>
        </w:rPr>
      </w:r>
    </w:p>
    <w:p>
      <w:pPr>
        <w:pStyle w:val="Zagolovok52"/>
        <w:rPr/>
      </w:pPr>
      <w:r>
        <w:rPr>
          <w:iCs/>
        </w:rPr>
        <w:t xml:space="preserve">Корни </w:t>
      </w:r>
      <w:r>
        <w:rPr>
          <w:rStyle w:val="grammatikablue"/>
        </w:rPr>
        <w:t>aniṭ</w:t>
      </w:r>
      <w:r>
        <w:rPr/>
        <w:t xml:space="preserve"> </w:t>
      </w:r>
      <w:r>
        <w:rPr>
          <w:iCs/>
        </w:rPr>
        <w:t xml:space="preserve">и </w:t>
      </w:r>
      <w:r>
        <w:rPr>
          <w:rStyle w:val="grammatikablue"/>
        </w:rPr>
        <w:t>seṭ</w:t>
      </w:r>
    </w:p>
    <w:p>
      <w:pPr>
        <w:pStyle w:val="Normal"/>
        <w:spacing w:lineRule="exact" w:line="260"/>
        <w:ind w:start="0" w:end="0"/>
        <w:jc w:val="center"/>
        <w:rPr>
          <w:rFonts w:cs="Charter;Corbel"/>
          <w:b/>
          <w:bCs/>
        </w:rPr>
      </w:pPr>
      <w:r>
        <w:rPr>
          <w:rFonts w:cs="Charter;Corbel"/>
          <w:b/>
          <w:bCs/>
        </w:rPr>
      </w:r>
    </w:p>
    <w:p>
      <w:pPr>
        <w:pStyle w:val="Normal"/>
        <w:spacing w:lineRule="exact" w:line="260"/>
        <w:ind w:firstLine="284" w:start="0" w:end="0"/>
        <w:rPr>
          <w:rStyle w:val="pagin"/>
          <w:rFonts w:ascii="Charter Indologique" w:hAnsi="Charter Indologique" w:cs="Charter;Corbel"/>
          <w:color w:val="FF0000"/>
        </w:rPr>
      </w:pPr>
      <w:r>
        <w:rPr>
          <w:rFonts w:cs="Charter;Corbel"/>
          <w:b/>
        </w:rPr>
        <w:t xml:space="preserve">§ </w:t>
      </w:r>
      <w:r>
        <w:rPr>
          <w:rFonts w:cs="CharterExpScC Uni;Times New Roman" w:ascii="Charter Indologique Capital" w:hAnsi="Charter Indologique Capital"/>
          <w:b/>
        </w:rPr>
        <w:t>63</w:t>
      </w:r>
      <w:r>
        <w:rPr>
          <w:rFonts w:cs="Charter;Corbel"/>
        </w:rPr>
        <w:t xml:space="preserve">. В зависимости от того, выступает ли после данного корня </w:t>
      </w:r>
      <w:r>
        <w:rPr>
          <w:rStyle w:val="category"/>
          <w:rFonts w:cs="Charter;Corbel"/>
        </w:rPr>
        <w:t>перед согласной</w:t>
      </w:r>
      <w:r>
        <w:rPr>
          <w:rFonts w:cs="Charter;Corbel"/>
        </w:rPr>
        <w:t xml:space="preserve"> соединительная гласная </w:t>
      </w:r>
      <w:r>
        <w:rPr>
          <w:rStyle w:val="ccluster"/>
          <w:rFonts w:cs="Clarendon V 350" w:ascii="Clarendon V 350" w:hAnsi="Clarendon V 350"/>
          <w:color w:val="000000"/>
        </w:rPr>
        <w:t>i</w:t>
      </w:r>
      <w:r>
        <w:rPr>
          <w:rFonts w:cs="Charter;Corbel"/>
        </w:rPr>
        <w:t xml:space="preserve"> (или </w:t>
      </w:r>
      <w:r>
        <w:rPr>
          <w:rStyle w:val="ccluster"/>
          <w:rFonts w:cs="Clarendon V 350" w:ascii="Clarendon V 350" w:hAnsi="Clarendon V 350"/>
          <w:color w:val="000000"/>
        </w:rPr>
        <w:t>ī</w:t>
      </w:r>
      <w:r>
        <w:rPr>
          <w:rFonts w:cs="Charter;Corbel"/>
        </w:rPr>
        <w:t xml:space="preserve">, </w:t>
      </w:r>
      <w:r>
        <w:rPr>
          <w:rStyle w:val="crossref"/>
          <w:rFonts w:cs="Charter;Corbel"/>
        </w:rPr>
        <w:t xml:space="preserve">§ </w:t>
      </w:r>
      <w:r>
        <w:rPr>
          <w:rStyle w:val="crossref"/>
          <w:rFonts w:cs="CharterExpScC Uni;Times New Roman" w:ascii="Charter Indologique Capital" w:hAnsi="Charter Indologique Capital"/>
        </w:rPr>
        <w:t>68</w:t>
      </w:r>
      <w:r>
        <w:rPr>
          <w:rFonts w:cs="Charter;Corbel"/>
        </w:rPr>
        <w:t xml:space="preserve">, примеч.), корни делятся на типы: </w:t>
      </w:r>
      <w:r>
        <w:rPr>
          <w:rFonts w:cs="CharterExpScC Uni;Times New Roman" w:ascii="Charter Indologique Capital" w:hAnsi="Charter Indologique Capital"/>
        </w:rPr>
        <w:t>1</w:t>
      </w:r>
      <w:r>
        <w:rPr>
          <w:rFonts w:cs="Charter;Corbel"/>
        </w:rPr>
        <w:t xml:space="preserve">) </w:t>
      </w:r>
      <w:r>
        <w:rPr>
          <w:rStyle w:val="category"/>
          <w:rFonts w:cs="Charter;Corbel"/>
          <w:color w:val="00B0F0"/>
        </w:rPr>
        <w:t>aniṭ</w:t>
      </w:r>
      <w:r>
        <w:rPr>
          <w:rFonts w:cs="Charter;Corbel"/>
        </w:rPr>
        <w:t xml:space="preserve">; </w:t>
      </w:r>
      <w:r>
        <w:rPr>
          <w:rFonts w:cs="CharterExpScC Uni;Times New Roman" w:ascii="Charter Indologique Capital" w:hAnsi="Charter Indologique Capital"/>
        </w:rPr>
        <w:t>2</w:t>
      </w:r>
      <w:r>
        <w:rPr>
          <w:rFonts w:cs="Charter;Corbel"/>
        </w:rPr>
        <w:t xml:space="preserve">) </w:t>
      </w:r>
      <w:r>
        <w:rPr>
          <w:rStyle w:val="category"/>
          <w:rFonts w:cs="Charter;Corbel"/>
          <w:color w:val="00B0F0"/>
        </w:rPr>
        <w:t>seṭ</w:t>
      </w:r>
      <w:r>
        <w:rPr>
          <w:rFonts w:cs="Charter;Corbel"/>
        </w:rPr>
        <w:t xml:space="preserve">; </w:t>
      </w:r>
      <w:r>
        <w:rPr>
          <w:rFonts w:cs="CharterExpScC Uni;Times New Roman" w:ascii="Charter Indologique Capital" w:hAnsi="Charter Indologique Capital"/>
        </w:rPr>
        <w:t>3</w:t>
      </w:r>
      <w:r>
        <w:rPr>
          <w:rFonts w:cs="Charter;Corbel"/>
        </w:rPr>
        <w:t xml:space="preserve">) смешанный. Противопоставление </w:t>
      </w:r>
      <w:r>
        <w:rPr>
          <w:rStyle w:val="category"/>
          <w:rFonts w:cs="Charter;Corbel"/>
          <w:color w:val="00B0F0"/>
        </w:rPr>
        <w:t>aniṭ</w:t>
      </w:r>
      <w:r>
        <w:rPr>
          <w:rStyle w:val="category"/>
          <w:rFonts w:cs="Charter;Corbel"/>
        </w:rPr>
        <w:t>-</w:t>
      </w:r>
      <w:r>
        <w:rPr>
          <w:rStyle w:val="category"/>
          <w:rFonts w:cs="Charter;Corbel"/>
          <w:color w:val="00B0F0"/>
        </w:rPr>
        <w:t>seṭ</w:t>
      </w:r>
      <w:r>
        <w:rPr>
          <w:rFonts w:cs="Charter;Corbel"/>
        </w:rPr>
        <w:t xml:space="preserve"> практически существенно для следующих грамматических форм и словообразовательных типов: причастие на </w:t>
      </w:r>
      <w:r>
        <w:rPr>
          <w:rStyle w:val="ccluster"/>
          <w:rFonts w:cs="Charter;Corbel"/>
        </w:rPr>
        <w:t>-</w:t>
      </w:r>
      <w:r>
        <w:rPr>
          <w:rStyle w:val="ccluster"/>
          <w:rFonts w:cs="Clarendon V 350" w:ascii="Clarendon V 350" w:hAnsi="Clarendon V 350"/>
          <w:color w:val="000000"/>
        </w:rPr>
        <w:t xml:space="preserve">ta </w:t>
      </w:r>
      <w:r>
        <w:rPr>
          <w:rStyle w:val="pagin"/>
          <w:rFonts w:cs="Charter;Corbel"/>
          <w:color w:val="FF0000"/>
        </w:rPr>
        <w:t>[</w:t>
      </w:r>
      <w:r>
        <w:rPr>
          <w:rStyle w:val="pagin"/>
          <w:rFonts w:cs="CharterExpScC Uni;Times New Roman" w:ascii="Charter Indologique Capital" w:hAnsi="Charter Indologique Capital"/>
          <w:color w:val="FF0000"/>
        </w:rPr>
        <w:t>816</w:t>
      </w:r>
      <w:r>
        <w:rPr>
          <w:rStyle w:val="pagin"/>
          <w:rFonts w:cs="Charter;Corbel"/>
          <w:color w:val="FF0000"/>
        </w:rPr>
        <w:t xml:space="preserve">] </w:t>
      </w:r>
      <w:r>
        <w:br w:type="page"/>
      </w:r>
    </w:p>
    <w:p>
      <w:pPr>
        <w:pStyle w:val="Normal"/>
        <w:spacing w:lineRule="exact" w:line="260"/>
        <w:ind w:firstLine="284" w:start="0" w:end="0"/>
        <w:rPr/>
      </w:pPr>
      <w:r>
        <w:rPr>
          <w:rFonts w:cs="Charter;Corbel"/>
        </w:rPr>
        <w:t>(</w:t>
      </w:r>
      <w:r>
        <w:rPr>
          <w:rFonts w:cs="Charter;Corbel"/>
          <w:bCs/>
          <w:color w:val="FF6600"/>
        </w:rPr>
        <w:t xml:space="preserve">§ </w:t>
      </w:r>
      <w:r>
        <w:rPr>
          <w:rFonts w:cs="CharterExpScC Uni;Times New Roman" w:ascii="Charter Indologique Capital" w:hAnsi="Charter Indologique Capital"/>
          <w:bCs/>
          <w:color w:val="FF6600"/>
        </w:rPr>
        <w:t>162</w:t>
      </w:r>
      <w:r>
        <w:rPr>
          <w:rFonts w:cs="Charter;Corbel"/>
        </w:rPr>
        <w:t xml:space="preserve">), деепричастие на </w:t>
      </w:r>
      <w:r>
        <w:rPr>
          <w:rStyle w:val="ccluster"/>
          <w:rFonts w:cs="Charter;Corbel"/>
        </w:rPr>
        <w:t>-</w:t>
      </w:r>
      <w:r>
        <w:rPr>
          <w:rStyle w:val="ccluster"/>
          <w:rFonts w:cs="Clarendon V 350" w:ascii="Clarendon V 350" w:hAnsi="Clarendon V 350"/>
          <w:color w:val="000000"/>
        </w:rPr>
        <w:t>tvā</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165</w:t>
      </w:r>
      <w:r>
        <w:rPr>
          <w:rFonts w:cs="Charter;Corbel"/>
        </w:rPr>
        <w:t xml:space="preserve">), инфинитив на </w:t>
      </w:r>
      <w:r>
        <w:rPr>
          <w:rStyle w:val="ccluster"/>
          <w:rFonts w:cs="Charter;Corbel"/>
        </w:rPr>
        <w:t>-</w:t>
      </w:r>
      <w:r>
        <w:rPr>
          <w:rStyle w:val="ccluster"/>
          <w:rFonts w:cs="Clarendon V 350" w:ascii="Clarendon V 350" w:hAnsi="Clarendon V 350"/>
          <w:color w:val="000000"/>
        </w:rPr>
        <w:t>tum</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164</w:t>
      </w:r>
      <w:r>
        <w:rPr>
          <w:rFonts w:cs="Charter;Corbel"/>
        </w:rPr>
        <w:t xml:space="preserve">), герундив на </w:t>
      </w:r>
      <w:r>
        <w:rPr>
          <w:rStyle w:val="ccluster"/>
          <w:rFonts w:cs="Charter;Corbel"/>
        </w:rPr>
        <w:t>–</w:t>
      </w:r>
      <w:r>
        <w:rPr>
          <w:rStyle w:val="ccluster"/>
          <w:rFonts w:cs="Clarendon V 350" w:ascii="Clarendon V 350" w:hAnsi="Clarendon V 350"/>
          <w:color w:val="000000"/>
        </w:rPr>
        <w:t>tavya</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173</w:t>
      </w:r>
      <w:r>
        <w:rPr>
          <w:rFonts w:cs="Charter;Corbel"/>
        </w:rPr>
        <w:t xml:space="preserve">), имя деятеля на </w:t>
      </w:r>
      <w:r>
        <w:rPr>
          <w:rStyle w:val="ccluster"/>
          <w:rFonts w:cs="Charter;Corbel"/>
        </w:rPr>
        <w:t>-</w:t>
      </w:r>
      <w:r>
        <w:rPr>
          <w:rStyle w:val="ccluster"/>
          <w:rFonts w:cs="Clarendon V 350" w:ascii="Clarendon V 350" w:hAnsi="Clarendon V 350"/>
          <w:color w:val="000000"/>
        </w:rPr>
        <w:t>tar</w:t>
      </w:r>
      <w:r>
        <w:rPr>
          <w:rStyle w:val="ccluster"/>
          <w:rFonts w:cs="Charter;Corbel"/>
        </w:rPr>
        <w:t>-</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175</w:t>
      </w:r>
      <w:r>
        <w:rPr>
          <w:rFonts w:cs="Charter;Corbel"/>
        </w:rPr>
        <w:t xml:space="preserve">, п. </w:t>
      </w:r>
      <w:r>
        <w:rPr>
          <w:rFonts w:cs="CharterExpScC Uni;Times New Roman" w:ascii="Charter Indologique Capital" w:hAnsi="Charter Indologique Capital"/>
        </w:rPr>
        <w:t>1</w:t>
      </w:r>
      <w:r>
        <w:rPr>
          <w:rFonts w:cs="Charter;Corbel"/>
        </w:rPr>
        <w:t xml:space="preserve">), будущее на </w:t>
      </w:r>
      <w:r>
        <w:rPr>
          <w:rStyle w:val="ccluster"/>
          <w:rFonts w:cs="Charter;Corbel"/>
        </w:rPr>
        <w:t>-</w:t>
      </w:r>
      <w:r>
        <w:rPr>
          <w:rStyle w:val="ccluster"/>
          <w:rFonts w:cs="Clarendon V 350" w:ascii="Clarendon V 350" w:hAnsi="Clarendon V 350"/>
          <w:color w:val="000000"/>
        </w:rPr>
        <w:t>sya</w:t>
      </w:r>
      <w:r>
        <w:rPr>
          <w:rStyle w:val="ccluster"/>
          <w:rFonts w:cs="Charter;Corbel"/>
        </w:rPr>
        <w:t>-</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157</w:t>
      </w:r>
      <w:r>
        <w:rPr>
          <w:rFonts w:cs="Charter;Corbel"/>
        </w:rPr>
        <w:t xml:space="preserve">), аорист с суффиксом </w:t>
      </w:r>
      <w:r>
        <w:rPr>
          <w:rStyle w:val="ccluster"/>
          <w:rFonts w:cs="Charter;Corbel"/>
        </w:rPr>
        <w:t>-</w:t>
      </w:r>
      <w:r>
        <w:rPr>
          <w:rStyle w:val="ccluster"/>
          <w:rFonts w:cs="Clarendon V 350" w:ascii="Clarendon V 350" w:hAnsi="Clarendon V 350"/>
          <w:color w:val="000000"/>
        </w:rPr>
        <w:t>s</w:t>
      </w:r>
      <w:r>
        <w:rPr>
          <w:rStyle w:val="ccluster"/>
          <w:rFonts w:cs="Charter;Corbel"/>
        </w:rPr>
        <w:t>-</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143</w:t>
      </w:r>
      <w:r>
        <w:rPr>
          <w:rFonts w:cs="Charter;Corbel"/>
        </w:rPr>
        <w:t xml:space="preserve">), дезидератив на </w:t>
      </w:r>
      <w:r>
        <w:rPr>
          <w:rStyle w:val="ccluster"/>
          <w:rFonts w:cs="Charter;Corbel"/>
        </w:rPr>
        <w:t>-</w:t>
      </w:r>
      <w:r>
        <w:rPr>
          <w:rStyle w:val="ccluster"/>
          <w:rFonts w:cs="Clarendon V 350" w:ascii="Clarendon V 350" w:hAnsi="Clarendon V 350"/>
          <w:color w:val="000000"/>
        </w:rPr>
        <w:t>sa</w:t>
      </w:r>
      <w:r>
        <w:rPr>
          <w:rStyle w:val="ccluster"/>
          <w:rFonts w:cs="Charter;Corbel"/>
        </w:rPr>
        <w:t>-</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169</w:t>
      </w:r>
      <w:r>
        <w:rPr>
          <w:rFonts w:cs="Charter;Corbel"/>
        </w:rPr>
        <w:t xml:space="preserve">). В прочих случаях, где суффикс (или окончание) начинается с согласной, наличие или отсутствие соединительной гласной подчиняется особым правилам, которые практически не связаны с делением корней на </w:t>
      </w:r>
      <w:r>
        <w:rPr>
          <w:rStyle w:val="category"/>
          <w:rFonts w:cs="Charter;Corbel"/>
          <w:color w:val="00B0F0"/>
        </w:rPr>
        <w:t>aniṭ</w:t>
      </w:r>
      <w:r>
        <w:rPr>
          <w:rFonts w:cs="Charter;Corbel"/>
        </w:rPr>
        <w:t xml:space="preserve"> и </w:t>
      </w:r>
      <w:r>
        <w:rPr>
          <w:rStyle w:val="category"/>
          <w:rFonts w:cs="Charter;Corbel"/>
          <w:color w:val="00B0F0"/>
        </w:rPr>
        <w:t>seṭ</w:t>
      </w:r>
      <w:r>
        <w:rPr>
          <w:rFonts w:cs="Charter;Corbel"/>
        </w:rPr>
        <w:t xml:space="preserve"> (ср. </w:t>
      </w:r>
      <w:r>
        <w:rPr>
          <w:rFonts w:cs="Charter;Corbel"/>
          <w:bCs/>
          <w:color w:val="FF6600"/>
        </w:rPr>
        <w:t xml:space="preserve">§ </w:t>
      </w:r>
      <w:r>
        <w:rPr>
          <w:rFonts w:cs="CharterExpScC Uni;Times New Roman" w:ascii="Charter Indologique Capital" w:hAnsi="Charter Indologique Capital"/>
          <w:bCs/>
          <w:color w:val="FF6600"/>
        </w:rPr>
        <w:t>129</w:t>
      </w:r>
      <w:r>
        <w:rPr>
          <w:rFonts w:cs="Charter;Corbel"/>
        </w:rPr>
        <w:t xml:space="preserve">, п. </w:t>
      </w:r>
      <w:r>
        <w:rPr>
          <w:rFonts w:cs="CharterExpScC Uni;Times New Roman" w:ascii="Charter Indologique Capital" w:hAnsi="Charter Indologique Capital"/>
        </w:rPr>
        <w:t>3</w:t>
      </w:r>
      <w:r>
        <w:rPr>
          <w:rFonts w:cs="Charter;Corbel"/>
        </w:rPr>
        <w:t xml:space="preserve">, </w:t>
      </w:r>
      <w:r>
        <w:rPr>
          <w:rFonts w:cs="CharterExpScC Uni;Times New Roman" w:ascii="Charter Indologique Capital" w:hAnsi="Charter Indologique Capital"/>
        </w:rPr>
        <w:t>4</w:t>
      </w:r>
      <w:r>
        <w:rPr>
          <w:rFonts w:cs="Charter;Corbel"/>
        </w:rPr>
        <w:t xml:space="preserve">, </w:t>
      </w:r>
      <w:r>
        <w:rPr>
          <w:rFonts w:cs="CharterExpScC Uni;Times New Roman" w:ascii="Charter Indologique Capital" w:hAnsi="Charter Indologique Capital"/>
        </w:rPr>
        <w:t>5</w:t>
      </w:r>
      <w:r>
        <w:rPr>
          <w:rFonts w:cs="Charter;Corbel"/>
        </w:rPr>
        <w:t xml:space="preserve"> и </w:t>
      </w:r>
      <w:r>
        <w:rPr>
          <w:rFonts w:cs="Charter;Corbel"/>
          <w:bCs/>
          <w:color w:val="FF6600"/>
        </w:rPr>
        <w:t xml:space="preserve">§ </w:t>
      </w:r>
      <w:r>
        <w:rPr>
          <w:rFonts w:cs="CharterExpScC Uni;Times New Roman" w:ascii="Charter Indologique Capital" w:hAnsi="Charter Indologique Capital"/>
          <w:bCs/>
          <w:color w:val="FF6600"/>
        </w:rPr>
        <w:t>153</w:t>
      </w:r>
      <w:r>
        <w:rPr>
          <w:rFonts w:cs="Charter;Corbel"/>
        </w:rPr>
        <w:t xml:space="preserve">). </w:t>
      </w:r>
    </w:p>
    <w:p>
      <w:pPr>
        <w:pStyle w:val="Normal"/>
        <w:spacing w:lineRule="exact" w:line="260"/>
        <w:ind w:firstLine="284" w:start="0" w:end="0"/>
        <w:rPr/>
      </w:pPr>
      <w:r>
        <w:rPr>
          <w:rFonts w:cs="Charter;Corbel"/>
        </w:rPr>
        <w:t xml:space="preserve">В типе </w:t>
      </w:r>
      <w:r>
        <w:rPr>
          <w:rStyle w:val="category"/>
          <w:rFonts w:cs="Charter;Corbel"/>
          <w:color w:val="00B0F0"/>
        </w:rPr>
        <w:t>aniṭ</w:t>
      </w:r>
      <w:r>
        <w:rPr>
          <w:rFonts w:cs="Charter;Corbel"/>
        </w:rPr>
        <w:t xml:space="preserve"> (</w:t>
      </w:r>
      <w:r>
        <w:rPr>
          <w:rStyle w:val="ccluster"/>
          <w:rFonts w:cs="Clarendon V 350" w:ascii="Clarendon V 350" w:hAnsi="Clarendon V 350"/>
          <w:color w:val="000000"/>
        </w:rPr>
        <w:t>an</w:t>
      </w:r>
      <w:r>
        <w:rPr>
          <w:rFonts w:cs="Charter;Corbel"/>
        </w:rPr>
        <w:t>+</w:t>
      </w:r>
      <w:r>
        <w:rPr>
          <w:rStyle w:val="ccluster"/>
          <w:rFonts w:cs="Clarendon V 350" w:ascii="Clarendon V 350" w:hAnsi="Clarendon V 350"/>
          <w:color w:val="000000"/>
        </w:rPr>
        <w:t>iṭ</w:t>
      </w:r>
      <w:r>
        <w:rPr>
          <w:rFonts w:cs="Charter;Corbel"/>
        </w:rPr>
        <w:t xml:space="preserve"> </w:t>
      </w:r>
      <w:r>
        <w:rPr>
          <w:rStyle w:val="kursiv"/>
        </w:rPr>
        <w:t xml:space="preserve">без </w:t>
      </w:r>
      <w:r>
        <w:rPr>
          <w:rStyle w:val="ccluster"/>
          <w:rFonts w:cs="Clarendon V 350" w:ascii="Clarendon V 350" w:hAnsi="Clarendon V 350"/>
          <w:color w:val="000000"/>
        </w:rPr>
        <w:t>i</w:t>
      </w:r>
      <w:r>
        <w:rPr>
          <w:rFonts w:cs="Charter;Corbel"/>
        </w:rPr>
        <w:t>) соединительная гласная перед указанными суффиксами отсутствует. Пример: √</w:t>
      </w:r>
      <w:r>
        <w:rPr>
          <w:rStyle w:val="ccluster"/>
          <w:rFonts w:cs="Clarendon V 350" w:ascii="Clarendon V 350" w:hAnsi="Clarendon V 350"/>
          <w:color w:val="000000"/>
        </w:rPr>
        <w:t>muc</w:t>
      </w:r>
      <w:r>
        <w:rPr>
          <w:rFonts w:cs="Charter;Corbel"/>
        </w:rPr>
        <w:t xml:space="preserve"> </w:t>
      </w:r>
      <w:r>
        <w:rPr>
          <w:rStyle w:val="kursiv"/>
        </w:rPr>
        <w:t>отпускать</w:t>
      </w:r>
      <w:r>
        <w:rPr>
          <w:rFonts w:cs="Charter;Corbel"/>
        </w:rPr>
        <w:t xml:space="preserve"> — </w:t>
      </w:r>
      <w:r>
        <w:rPr>
          <w:rStyle w:val="ccluster"/>
          <w:rFonts w:cs="Clarendon V 350" w:ascii="Clarendon V 350" w:hAnsi="Clarendon V 350"/>
          <w:color w:val="000000"/>
        </w:rPr>
        <w:t>muk</w:t>
      </w:r>
      <w:r>
        <w:rPr>
          <w:rStyle w:val="ccluster"/>
          <w:rFonts w:cs="Charter;Corbel"/>
        </w:rPr>
        <w:t>-</w:t>
      </w:r>
      <w:r>
        <w:rPr>
          <w:rStyle w:val="ccluster"/>
          <w:rFonts w:cs="Clarendon V 350" w:ascii="Clarendon V 350" w:hAnsi="Clarendon V 350"/>
          <w:color w:val="000000"/>
        </w:rPr>
        <w:t>ta</w:t>
      </w:r>
      <w:r>
        <w:rPr>
          <w:rStyle w:val="ccluster"/>
          <w:rFonts w:cs="Charter;Corbel"/>
        </w:rPr>
        <w:t>-</w:t>
      </w:r>
      <w:r>
        <w:rPr>
          <w:rFonts w:cs="Charter;Corbel"/>
        </w:rPr>
        <w:t xml:space="preserve">, </w:t>
      </w:r>
      <w:r>
        <w:rPr>
          <w:rStyle w:val="ccluster"/>
          <w:rFonts w:cs="Clarendon V 350" w:ascii="Clarendon V 350" w:hAnsi="Clarendon V 350"/>
          <w:color w:val="000000"/>
        </w:rPr>
        <w:t>muk</w:t>
      </w:r>
      <w:r>
        <w:rPr>
          <w:rStyle w:val="ccluster"/>
          <w:rFonts w:cs="Charter;Corbel"/>
        </w:rPr>
        <w:t>-</w:t>
      </w:r>
      <w:r>
        <w:rPr>
          <w:rStyle w:val="ccluster"/>
          <w:rFonts w:cs="Clarendon V 350" w:ascii="Clarendon V 350" w:hAnsi="Clarendon V 350"/>
          <w:color w:val="000000"/>
        </w:rPr>
        <w:t>tvā</w:t>
      </w:r>
      <w:r>
        <w:rPr>
          <w:rFonts w:cs="Charter;Corbel"/>
        </w:rPr>
        <w:t xml:space="preserve">, </w:t>
      </w:r>
      <w:r>
        <w:rPr>
          <w:rStyle w:val="ccluster"/>
          <w:rFonts w:cs="Clarendon V 350" w:ascii="Clarendon V 350" w:hAnsi="Clarendon V 350"/>
          <w:color w:val="000000"/>
        </w:rPr>
        <w:t>mok</w:t>
      </w:r>
      <w:r>
        <w:rPr>
          <w:rStyle w:val="ccluster"/>
          <w:rFonts w:cs="Charter;Corbel"/>
        </w:rPr>
        <w:t>-</w:t>
      </w:r>
      <w:r>
        <w:rPr>
          <w:rStyle w:val="ccluster"/>
          <w:rFonts w:cs="Clarendon V 350" w:ascii="Clarendon V 350" w:hAnsi="Clarendon V 350"/>
          <w:color w:val="000000"/>
        </w:rPr>
        <w:t>tum</w:t>
      </w:r>
      <w:r>
        <w:rPr>
          <w:rFonts w:cs="Charter;Corbel"/>
        </w:rPr>
        <w:t xml:space="preserve">, </w:t>
      </w:r>
      <w:r>
        <w:rPr>
          <w:rStyle w:val="ccluster"/>
          <w:rFonts w:cs="Clarendon V 350" w:ascii="Clarendon V 350" w:hAnsi="Clarendon V 350"/>
          <w:color w:val="000000"/>
        </w:rPr>
        <w:t>mok</w:t>
      </w:r>
      <w:r>
        <w:rPr>
          <w:rStyle w:val="ccluster"/>
          <w:rFonts w:cs="Charter;Corbel"/>
        </w:rPr>
        <w:t>-</w:t>
      </w:r>
      <w:r>
        <w:rPr>
          <w:rStyle w:val="ccluster"/>
          <w:rFonts w:cs="Clarendon V 350" w:ascii="Clarendon V 350" w:hAnsi="Clarendon V 350"/>
          <w:color w:val="000000"/>
        </w:rPr>
        <w:t>tavya</w:t>
      </w:r>
      <w:r>
        <w:rPr>
          <w:rStyle w:val="ccluster"/>
          <w:rFonts w:cs="Charter;Corbel"/>
        </w:rPr>
        <w:t>-</w:t>
      </w:r>
      <w:r>
        <w:rPr>
          <w:rFonts w:cs="Charter;Corbel"/>
        </w:rPr>
        <w:t xml:space="preserve">, </w:t>
      </w:r>
      <w:r>
        <w:rPr>
          <w:rStyle w:val="ccluster"/>
          <w:rFonts w:cs="Clarendon V 350" w:ascii="Clarendon V 350" w:hAnsi="Clarendon V 350"/>
          <w:color w:val="000000"/>
        </w:rPr>
        <w:t>mok</w:t>
      </w:r>
      <w:r>
        <w:rPr>
          <w:rStyle w:val="ccluster"/>
          <w:rFonts w:cs="Charter;Corbel"/>
        </w:rPr>
        <w:t>-</w:t>
      </w:r>
      <w:r>
        <w:rPr>
          <w:rStyle w:val="ccluster"/>
          <w:rFonts w:cs="Clarendon V 350" w:ascii="Clarendon V 350" w:hAnsi="Clarendon V 350"/>
          <w:color w:val="000000"/>
        </w:rPr>
        <w:t>tar</w:t>
      </w:r>
      <w:r>
        <w:rPr>
          <w:rStyle w:val="ccluster"/>
          <w:rFonts w:cs="Charter;Corbel"/>
        </w:rPr>
        <w:t>-</w:t>
      </w:r>
      <w:r>
        <w:rPr>
          <w:rFonts w:cs="Charter;Corbel"/>
        </w:rPr>
        <w:t xml:space="preserve">, </w:t>
      </w:r>
      <w:r>
        <w:rPr>
          <w:rStyle w:val="ccluster"/>
          <w:rFonts w:cs="Clarendon V 350" w:ascii="Clarendon V 350" w:hAnsi="Clarendon V 350"/>
          <w:color w:val="000000"/>
        </w:rPr>
        <w:t>mok</w:t>
      </w:r>
      <w:r>
        <w:rPr>
          <w:rStyle w:val="ccluster"/>
          <w:rFonts w:cs="Charter;Corbel"/>
        </w:rPr>
        <w:t>-</w:t>
      </w:r>
      <w:r>
        <w:rPr>
          <w:rStyle w:val="ccluster"/>
          <w:rFonts w:cs="Clarendon V 350" w:ascii="Clarendon V 350" w:hAnsi="Clarendon V 350"/>
          <w:color w:val="000000"/>
        </w:rPr>
        <w:t>ṣyati</w:t>
      </w:r>
      <w:r>
        <w:rPr>
          <w:rStyle w:val="ccluster"/>
          <w:rFonts w:cs="Charter;Corbel"/>
        </w:rPr>
        <w:t>,</w:t>
      </w:r>
      <w:r>
        <w:rPr>
          <w:rFonts w:cs="Charter;Corbel"/>
        </w:rPr>
        <w:t xml:space="preserve"> </w:t>
      </w:r>
      <w:r>
        <w:rPr>
          <w:rStyle w:val="ccluster"/>
          <w:rFonts w:cs="Clarendon V 350" w:ascii="Clarendon V 350" w:hAnsi="Clarendon V 350"/>
          <w:color w:val="000000"/>
        </w:rPr>
        <w:t>a</w:t>
      </w:r>
      <w:r>
        <w:rPr>
          <w:rStyle w:val="ccluster"/>
          <w:rFonts w:cs="Charter;Corbel"/>
        </w:rPr>
        <w:t>-</w:t>
      </w:r>
      <w:r>
        <w:rPr>
          <w:rStyle w:val="ccluster"/>
          <w:rFonts w:cs="Clarendon V 350" w:ascii="Clarendon V 350" w:hAnsi="Clarendon V 350"/>
          <w:color w:val="000000"/>
        </w:rPr>
        <w:t>mauk</w:t>
      </w:r>
      <w:r>
        <w:rPr>
          <w:rStyle w:val="ccluster"/>
          <w:rFonts w:cs="Charter;Corbel"/>
        </w:rPr>
        <w:t>-</w:t>
      </w:r>
      <w:r>
        <w:rPr>
          <w:rStyle w:val="ccluster"/>
          <w:rFonts w:cs="Clarendon V 350" w:ascii="Clarendon V 350" w:hAnsi="Clarendon V 350"/>
          <w:color w:val="000000"/>
        </w:rPr>
        <w:t>ṣam</w:t>
      </w:r>
      <w:r>
        <w:rPr>
          <w:rFonts w:cs="Charter;Corbel"/>
        </w:rPr>
        <w:t xml:space="preserve"> (</w:t>
      </w:r>
      <w:r>
        <w:rPr>
          <w:rStyle w:val="grammatikablue"/>
        </w:rPr>
        <w:t>I sg</w:t>
      </w:r>
      <w:r>
        <w:rPr>
          <w:rFonts w:cs="Charter;Corbel"/>
        </w:rPr>
        <w:t xml:space="preserve">), </w:t>
      </w:r>
      <w:r>
        <w:rPr>
          <w:rStyle w:val="ccluster"/>
          <w:rFonts w:cs="Clarendon V 350" w:ascii="Clarendon V 350" w:hAnsi="Clarendon V 350"/>
          <w:color w:val="000000"/>
        </w:rPr>
        <w:t>mu</w:t>
      </w:r>
      <w:r>
        <w:rPr>
          <w:rStyle w:val="ccluster"/>
          <w:rFonts w:cs="Charter;Corbel"/>
        </w:rPr>
        <w:t>-</w:t>
      </w:r>
      <w:r>
        <w:rPr>
          <w:rStyle w:val="ccluster"/>
          <w:rFonts w:cs="Clarendon V 350" w:ascii="Clarendon V 350" w:hAnsi="Clarendon V 350"/>
          <w:color w:val="000000"/>
        </w:rPr>
        <w:t>muk</w:t>
      </w:r>
      <w:r>
        <w:rPr>
          <w:rStyle w:val="ccluster"/>
          <w:rFonts w:cs="Charter;Corbel"/>
        </w:rPr>
        <w:t>-</w:t>
      </w:r>
      <w:r>
        <w:rPr>
          <w:rStyle w:val="ccluster"/>
          <w:rFonts w:cs="Clarendon V 350" w:ascii="Clarendon V 350" w:hAnsi="Clarendon V 350"/>
          <w:color w:val="000000"/>
        </w:rPr>
        <w:t>ṣati</w:t>
      </w:r>
      <w:r>
        <w:rPr>
          <w:rFonts w:cs="Charter;Corbel"/>
        </w:rPr>
        <w:t xml:space="preserve">. </w:t>
      </w:r>
    </w:p>
    <w:p>
      <w:pPr>
        <w:pStyle w:val="Normal"/>
        <w:spacing w:lineRule="exact" w:line="260"/>
        <w:ind w:firstLine="284" w:start="0" w:end="0"/>
        <w:rPr/>
      </w:pPr>
      <w:r>
        <w:rPr>
          <w:rFonts w:cs="Charter;Corbel"/>
        </w:rPr>
        <w:t xml:space="preserve">В типе </w:t>
      </w:r>
      <w:r>
        <w:rPr>
          <w:rStyle w:val="category"/>
          <w:rFonts w:cs="Charter;Corbel"/>
          <w:color w:val="00B0F0"/>
        </w:rPr>
        <w:t>seṭ</w:t>
      </w:r>
      <w:r>
        <w:rPr>
          <w:rFonts w:cs="Charter;Corbel"/>
        </w:rPr>
        <w:t xml:space="preserve"> (</w:t>
      </w:r>
      <w:r>
        <w:rPr>
          <w:rStyle w:val="ccluster"/>
          <w:rFonts w:cs="Clarendon V 350" w:ascii="Clarendon V 350" w:hAnsi="Clarendon V 350"/>
          <w:color w:val="000000"/>
        </w:rPr>
        <w:t>sa</w:t>
      </w:r>
      <w:r>
        <w:rPr>
          <w:rFonts w:cs="Charter;Corbel"/>
        </w:rPr>
        <w:t>+</w:t>
      </w:r>
      <w:r>
        <w:rPr>
          <w:rStyle w:val="ccluster"/>
          <w:rFonts w:cs="Clarendon V 350" w:ascii="Clarendon V 350" w:hAnsi="Clarendon V 350"/>
          <w:color w:val="000000"/>
        </w:rPr>
        <w:t>iṭ</w:t>
      </w:r>
      <w:r>
        <w:rPr>
          <w:rFonts w:cs="Charter;Corbel"/>
        </w:rPr>
        <w:t xml:space="preserve">  </w:t>
      </w:r>
      <w:r>
        <w:rPr>
          <w:rStyle w:val="kursiv"/>
        </w:rPr>
        <w:t xml:space="preserve">с </w:t>
      </w:r>
      <w:r>
        <w:rPr>
          <w:rStyle w:val="ccluster"/>
          <w:rFonts w:cs="Clarendon V 350" w:ascii="Clarendon V 350" w:hAnsi="Clarendon V 350"/>
          <w:color w:val="000000"/>
        </w:rPr>
        <w:t>i</w:t>
      </w:r>
      <w:r>
        <w:rPr>
          <w:rFonts w:cs="Charter;Corbel"/>
        </w:rPr>
        <w:t xml:space="preserve">) соединительная гласная </w:t>
      </w:r>
      <w:r>
        <w:rPr>
          <w:rStyle w:val="ccluster"/>
          <w:rFonts w:cs="Clarendon V 350" w:ascii="Clarendon V 350" w:hAnsi="Clarendon V 350"/>
          <w:color w:val="000000"/>
        </w:rPr>
        <w:t>i</w:t>
      </w:r>
      <w:r>
        <w:rPr>
          <w:rFonts w:cs="Charter;Corbel"/>
        </w:rPr>
        <w:t xml:space="preserve"> присутствует перед всеми указанными суффиксами (кроме случая, когда открытый корень выступает в слабой ступени). Примеры: √</w:t>
      </w:r>
      <w:r>
        <w:rPr>
          <w:rStyle w:val="ccluster"/>
          <w:rFonts w:cs="Clarendon V 350" w:ascii="Clarendon V 350" w:hAnsi="Clarendon V 350"/>
          <w:color w:val="000000"/>
        </w:rPr>
        <w:t>vad</w:t>
      </w:r>
      <w:r>
        <w:rPr>
          <w:rFonts w:cs="Charter;Corbel"/>
        </w:rPr>
        <w:t xml:space="preserve"> </w:t>
      </w:r>
      <w:r>
        <w:rPr>
          <w:rStyle w:val="kursiv"/>
        </w:rPr>
        <w:t>говорить</w:t>
      </w:r>
      <w:r>
        <w:rPr>
          <w:rFonts w:cs="Charter;Corbel"/>
        </w:rPr>
        <w:t xml:space="preserve"> — </w:t>
      </w:r>
      <w:r>
        <w:rPr>
          <w:rStyle w:val="ccluster"/>
          <w:rFonts w:cs="Clarendon V 350" w:ascii="Clarendon V 350" w:hAnsi="Clarendon V 350"/>
          <w:color w:val="000000"/>
        </w:rPr>
        <w:t>ud</w:t>
      </w:r>
      <w:r>
        <w:rPr>
          <w:rStyle w:val="ccluster"/>
          <w:rFonts w:cs="Charter;Corbel"/>
        </w:rPr>
        <w:t>-</w:t>
      </w:r>
      <w:r>
        <w:rPr>
          <w:rStyle w:val="ccluster"/>
          <w:rFonts w:cs="Clarendon V 350" w:ascii="Clarendon V 350" w:hAnsi="Clarendon V 350"/>
          <w:color w:val="000000"/>
        </w:rPr>
        <w:t>i</w:t>
      </w:r>
      <w:r>
        <w:rPr>
          <w:rStyle w:val="ccluster"/>
          <w:rFonts w:cs="Charter;Corbel"/>
        </w:rPr>
        <w:t>-</w:t>
      </w:r>
      <w:r>
        <w:rPr>
          <w:rStyle w:val="ccluster"/>
          <w:rFonts w:cs="Clarendon V 350" w:ascii="Clarendon V 350" w:hAnsi="Clarendon V 350"/>
          <w:color w:val="000000"/>
        </w:rPr>
        <w:t>ta</w:t>
      </w:r>
      <w:r>
        <w:rPr>
          <w:rStyle w:val="ccluster"/>
          <w:rFonts w:cs="Charter;Corbel"/>
        </w:rPr>
        <w:t>-</w:t>
      </w:r>
      <w:r>
        <w:rPr>
          <w:rFonts w:cs="Charter;Corbel"/>
        </w:rPr>
        <w:t xml:space="preserve">, </w:t>
      </w:r>
      <w:r>
        <w:rPr>
          <w:rStyle w:val="ccluster"/>
          <w:rFonts w:cs="Clarendon V 350" w:ascii="Clarendon V 350" w:hAnsi="Clarendon V 350"/>
          <w:color w:val="000000"/>
        </w:rPr>
        <w:t>ud</w:t>
      </w:r>
      <w:r>
        <w:rPr>
          <w:rStyle w:val="ccluster"/>
          <w:rFonts w:cs="Charter;Corbel"/>
        </w:rPr>
        <w:t>-</w:t>
      </w:r>
      <w:r>
        <w:rPr>
          <w:rStyle w:val="ccluster"/>
          <w:rFonts w:cs="Clarendon V 350" w:ascii="Clarendon V 350" w:hAnsi="Clarendon V 350"/>
          <w:color w:val="000000"/>
        </w:rPr>
        <w:t>i</w:t>
      </w:r>
      <w:r>
        <w:rPr>
          <w:rStyle w:val="ccluster"/>
          <w:rFonts w:cs="Charter;Corbel"/>
        </w:rPr>
        <w:t>-</w:t>
      </w:r>
      <w:r>
        <w:rPr>
          <w:rStyle w:val="ccluster"/>
          <w:rFonts w:cs="Clarendon V 350" w:ascii="Clarendon V 350" w:hAnsi="Clarendon V 350"/>
          <w:color w:val="000000"/>
        </w:rPr>
        <w:t>tvā</w:t>
      </w:r>
      <w:r>
        <w:rPr>
          <w:rFonts w:cs="Charter;Corbel"/>
        </w:rPr>
        <w:t xml:space="preserve">, </w:t>
      </w:r>
      <w:r>
        <w:rPr>
          <w:rStyle w:val="ccluster"/>
          <w:rFonts w:cs="Clarendon V 350" w:ascii="Clarendon V 350" w:hAnsi="Clarendon V 350"/>
          <w:color w:val="000000"/>
        </w:rPr>
        <w:t>vad</w:t>
      </w:r>
      <w:r>
        <w:rPr>
          <w:rStyle w:val="ccluster"/>
          <w:rFonts w:cs="Charter;Corbel"/>
        </w:rPr>
        <w:t>-</w:t>
      </w:r>
      <w:r>
        <w:rPr>
          <w:rStyle w:val="ccluster"/>
          <w:rFonts w:cs="Clarendon V 350" w:ascii="Clarendon V 350" w:hAnsi="Clarendon V 350"/>
          <w:color w:val="000000"/>
        </w:rPr>
        <w:t>i</w:t>
      </w:r>
      <w:r>
        <w:rPr>
          <w:rStyle w:val="ccluster"/>
          <w:rFonts w:cs="Charter;Corbel"/>
        </w:rPr>
        <w:t>-</w:t>
      </w:r>
      <w:r>
        <w:rPr>
          <w:rStyle w:val="ccluster"/>
          <w:rFonts w:cs="Clarendon V 350" w:ascii="Clarendon V 350" w:hAnsi="Clarendon V 350"/>
          <w:color w:val="000000"/>
        </w:rPr>
        <w:t>tum</w:t>
      </w:r>
      <w:r>
        <w:rPr>
          <w:rFonts w:cs="Charter;Corbel"/>
        </w:rPr>
        <w:t xml:space="preserve">, </w:t>
      </w:r>
      <w:r>
        <w:rPr>
          <w:rStyle w:val="ccluster"/>
          <w:rFonts w:cs="Clarendon V 350" w:ascii="Clarendon V 350" w:hAnsi="Clarendon V 350"/>
          <w:color w:val="000000"/>
        </w:rPr>
        <w:t>vad</w:t>
      </w:r>
      <w:r>
        <w:rPr>
          <w:rStyle w:val="ccluster"/>
          <w:rFonts w:cs="Charter;Corbel"/>
        </w:rPr>
        <w:t>-</w:t>
      </w:r>
      <w:r>
        <w:rPr>
          <w:rStyle w:val="ccluster"/>
          <w:rFonts w:cs="Clarendon V 350" w:ascii="Clarendon V 350" w:hAnsi="Clarendon V 350"/>
          <w:color w:val="000000"/>
        </w:rPr>
        <w:t>i</w:t>
      </w:r>
      <w:r>
        <w:rPr>
          <w:rStyle w:val="ccluster"/>
          <w:rFonts w:cs="Charter;Corbel"/>
        </w:rPr>
        <w:t>-</w:t>
      </w:r>
      <w:r>
        <w:rPr>
          <w:rStyle w:val="ccluster"/>
          <w:rFonts w:cs="Clarendon V 350" w:ascii="Clarendon V 350" w:hAnsi="Clarendon V 350"/>
          <w:color w:val="000000"/>
        </w:rPr>
        <w:t>tavya</w:t>
      </w:r>
      <w:r>
        <w:rPr>
          <w:rStyle w:val="ccluster"/>
          <w:rFonts w:cs="Charter;Corbel"/>
        </w:rPr>
        <w:t>-</w:t>
      </w:r>
      <w:r>
        <w:rPr>
          <w:rFonts w:cs="Charter;Corbel"/>
        </w:rPr>
        <w:t xml:space="preserve">, </w:t>
      </w:r>
      <w:r>
        <w:rPr>
          <w:rStyle w:val="ccluster"/>
          <w:rFonts w:cs="Clarendon V 350" w:ascii="Clarendon V 350" w:hAnsi="Clarendon V 350"/>
          <w:color w:val="000000"/>
        </w:rPr>
        <w:t>vad</w:t>
      </w:r>
      <w:r>
        <w:rPr>
          <w:rStyle w:val="ccluster"/>
          <w:rFonts w:cs="Charter;Corbel"/>
        </w:rPr>
        <w:t>-</w:t>
      </w:r>
      <w:r>
        <w:rPr>
          <w:rStyle w:val="ccluster"/>
          <w:rFonts w:cs="Clarendon V 350" w:ascii="Clarendon V 350" w:hAnsi="Clarendon V 350"/>
          <w:color w:val="000000"/>
        </w:rPr>
        <w:t>i</w:t>
      </w:r>
      <w:r>
        <w:rPr>
          <w:rStyle w:val="ccluster"/>
          <w:rFonts w:cs="Charter;Corbel"/>
        </w:rPr>
        <w:t>-</w:t>
      </w:r>
      <w:r>
        <w:rPr>
          <w:rStyle w:val="ccluster"/>
          <w:rFonts w:cs="Clarendon V 350" w:ascii="Clarendon V 350" w:hAnsi="Clarendon V 350"/>
          <w:color w:val="000000"/>
        </w:rPr>
        <w:t>tar</w:t>
      </w:r>
      <w:r>
        <w:rPr>
          <w:rStyle w:val="ccluster"/>
          <w:rFonts w:cs="Charter;Corbel"/>
        </w:rPr>
        <w:t>-</w:t>
      </w:r>
      <w:r>
        <w:rPr>
          <w:rFonts w:cs="Charter;Corbel"/>
        </w:rPr>
        <w:t xml:space="preserve">, </w:t>
      </w:r>
      <w:r>
        <w:rPr>
          <w:rStyle w:val="ccluster"/>
          <w:rFonts w:cs="Clarendon V 350" w:ascii="Clarendon V 350" w:hAnsi="Clarendon V 350"/>
          <w:color w:val="000000"/>
        </w:rPr>
        <w:t>vad</w:t>
      </w:r>
      <w:r>
        <w:rPr>
          <w:rStyle w:val="ccluster"/>
          <w:rFonts w:cs="Charter;Corbel"/>
        </w:rPr>
        <w:t>-</w:t>
      </w:r>
      <w:r>
        <w:rPr>
          <w:rStyle w:val="ccluster"/>
          <w:rFonts w:cs="Clarendon V 350" w:ascii="Clarendon V 350" w:hAnsi="Clarendon V 350"/>
          <w:color w:val="000000"/>
        </w:rPr>
        <w:t>i</w:t>
      </w:r>
      <w:r>
        <w:rPr>
          <w:rStyle w:val="ccluster"/>
          <w:rFonts w:cs="Charter;Corbel"/>
        </w:rPr>
        <w:t>-</w:t>
      </w:r>
      <w:r>
        <w:rPr>
          <w:rStyle w:val="ccluster"/>
          <w:rFonts w:cs="Clarendon V 350" w:ascii="Clarendon V 350" w:hAnsi="Clarendon V 350"/>
          <w:color w:val="000000"/>
        </w:rPr>
        <w:t>ṣyati</w:t>
      </w:r>
      <w:r>
        <w:rPr>
          <w:rFonts w:cs="Charter;Corbel"/>
        </w:rPr>
        <w:t xml:space="preserve">, </w:t>
      </w:r>
      <w:r>
        <w:rPr>
          <w:rStyle w:val="ccluster"/>
          <w:rFonts w:cs="Clarendon V 350" w:ascii="Clarendon V 350" w:hAnsi="Clarendon V 350"/>
          <w:color w:val="000000"/>
        </w:rPr>
        <w:t>a</w:t>
      </w:r>
      <w:r>
        <w:rPr>
          <w:rStyle w:val="ccluster"/>
          <w:rFonts w:cs="Charter;Corbel"/>
        </w:rPr>
        <w:t>-</w:t>
      </w:r>
      <w:r>
        <w:rPr>
          <w:rStyle w:val="ccluster"/>
          <w:rFonts w:cs="Clarendon V 350" w:ascii="Clarendon V 350" w:hAnsi="Clarendon V 350"/>
          <w:color w:val="000000"/>
        </w:rPr>
        <w:t>vād</w:t>
      </w:r>
      <w:r>
        <w:rPr>
          <w:rStyle w:val="ccluster"/>
          <w:rFonts w:cs="Charter;Corbel"/>
        </w:rPr>
        <w:t>-</w:t>
      </w:r>
      <w:r>
        <w:rPr>
          <w:rStyle w:val="ccluster"/>
          <w:rFonts w:cs="Clarendon V 350" w:ascii="Clarendon V 350" w:hAnsi="Clarendon V 350"/>
          <w:color w:val="000000"/>
        </w:rPr>
        <w:t>i</w:t>
      </w:r>
      <w:r>
        <w:rPr>
          <w:rStyle w:val="ccluster"/>
          <w:rFonts w:cs="Charter;Corbel"/>
        </w:rPr>
        <w:t>-</w:t>
      </w:r>
      <w:r>
        <w:rPr>
          <w:rStyle w:val="ccluster"/>
          <w:rFonts w:cs="Clarendon V 350" w:ascii="Clarendon V 350" w:hAnsi="Clarendon V 350"/>
          <w:color w:val="000000"/>
        </w:rPr>
        <w:t>ṣam</w:t>
      </w:r>
      <w:r>
        <w:rPr>
          <w:rFonts w:cs="Charter;Corbel"/>
        </w:rPr>
        <w:t xml:space="preserve">, </w:t>
      </w:r>
      <w:r>
        <w:rPr>
          <w:rStyle w:val="ccluster"/>
          <w:rFonts w:cs="Clarendon V 350" w:ascii="Clarendon V 350" w:hAnsi="Clarendon V 350"/>
          <w:color w:val="000000"/>
        </w:rPr>
        <w:t>vi</w:t>
      </w:r>
      <w:r>
        <w:rPr>
          <w:rStyle w:val="ccluster"/>
          <w:rFonts w:cs="Charter;Corbel"/>
        </w:rPr>
        <w:t>-</w:t>
      </w:r>
      <w:r>
        <w:rPr>
          <w:rStyle w:val="ccluster"/>
          <w:rFonts w:cs="Clarendon V 350" w:ascii="Clarendon V 350" w:hAnsi="Clarendon V 350"/>
          <w:color w:val="000000"/>
        </w:rPr>
        <w:t>vad</w:t>
      </w:r>
      <w:r>
        <w:rPr>
          <w:rStyle w:val="ccluster"/>
          <w:rFonts w:cs="Charter;Corbel"/>
        </w:rPr>
        <w:t>-</w:t>
      </w:r>
      <w:r>
        <w:rPr>
          <w:rStyle w:val="ccluster"/>
          <w:rFonts w:cs="Clarendon V 350" w:ascii="Clarendon V 350" w:hAnsi="Clarendon V 350"/>
          <w:color w:val="000000"/>
        </w:rPr>
        <w:t>i</w:t>
      </w:r>
      <w:r>
        <w:rPr>
          <w:rStyle w:val="ccluster"/>
          <w:rFonts w:cs="Charter;Corbel"/>
        </w:rPr>
        <w:t>-</w:t>
      </w:r>
      <w:r>
        <w:rPr>
          <w:rStyle w:val="ccluster"/>
          <w:rFonts w:cs="Clarendon V 350" w:ascii="Clarendon V 350" w:hAnsi="Clarendon V 350"/>
          <w:color w:val="000000"/>
        </w:rPr>
        <w:t>ṣati</w:t>
      </w:r>
      <w:r>
        <w:rPr>
          <w:rFonts w:cs="Charter;Corbel"/>
        </w:rPr>
        <w:t xml:space="preserve"> (со ступенью </w:t>
      </w:r>
      <w:r>
        <w:rPr>
          <w:rStyle w:val="category"/>
          <w:rFonts w:cs="Charter;Corbel"/>
          <w:color w:val="00B0F0"/>
        </w:rPr>
        <w:t>guṇa</w:t>
      </w:r>
      <w:r>
        <w:rPr>
          <w:rFonts w:cs="Charter;Corbel"/>
        </w:rPr>
        <w:t xml:space="preserve">, см. </w:t>
      </w:r>
      <w:r>
        <w:rPr>
          <w:rFonts w:cs="Charter;Corbel"/>
          <w:bCs/>
          <w:color w:val="FF6600"/>
        </w:rPr>
        <w:t xml:space="preserve">§ </w:t>
      </w:r>
      <w:r>
        <w:rPr>
          <w:rFonts w:cs="CharterExpScC Uni;Times New Roman" w:ascii="Charter Indologique Capital" w:hAnsi="Charter Indologique Capital"/>
          <w:bCs/>
          <w:color w:val="FF6600"/>
        </w:rPr>
        <w:t>169</w:t>
      </w:r>
      <w:r>
        <w:rPr>
          <w:rFonts w:cs="Charter;Corbel"/>
        </w:rPr>
        <w:t>); √</w:t>
      </w:r>
      <w:r>
        <w:rPr>
          <w:rStyle w:val="ccluster"/>
          <w:rFonts w:cs="Clarendon V 350" w:ascii="Clarendon V 350" w:hAnsi="Clarendon V 350"/>
          <w:color w:val="000000"/>
        </w:rPr>
        <w:t>bhū</w:t>
      </w:r>
      <w:r>
        <w:rPr>
          <w:rFonts w:cs="Charter;Corbel"/>
        </w:rPr>
        <w:t xml:space="preserve"> </w:t>
      </w:r>
      <w:r>
        <w:rPr>
          <w:rStyle w:val="kursiv"/>
        </w:rPr>
        <w:t>быть, становиться</w:t>
      </w:r>
      <w:r>
        <w:rPr>
          <w:rFonts w:cs="Charter;Corbel"/>
        </w:rPr>
        <w:t xml:space="preserve"> — </w:t>
      </w:r>
      <w:r>
        <w:rPr>
          <w:rStyle w:val="ccluster"/>
          <w:rFonts w:cs="Clarendon V 350" w:ascii="Clarendon V 350" w:hAnsi="Clarendon V 350"/>
          <w:color w:val="000000"/>
        </w:rPr>
        <w:t>bhav</w:t>
      </w:r>
      <w:r>
        <w:rPr>
          <w:rStyle w:val="ccluster"/>
          <w:rFonts w:cs="Charter;Corbel"/>
        </w:rPr>
        <w:t>-</w:t>
      </w:r>
      <w:r>
        <w:rPr>
          <w:rStyle w:val="ccluster"/>
          <w:rFonts w:cs="Clarendon V 350" w:ascii="Clarendon V 350" w:hAnsi="Clarendon V 350"/>
          <w:color w:val="000000"/>
        </w:rPr>
        <w:t>i</w:t>
      </w:r>
      <w:r>
        <w:rPr>
          <w:rStyle w:val="ccluster"/>
          <w:rFonts w:cs="Charter;Corbel"/>
        </w:rPr>
        <w:t>-</w:t>
      </w:r>
      <w:r>
        <w:rPr>
          <w:rStyle w:val="ccluster"/>
          <w:rFonts w:cs="Clarendon V 350" w:ascii="Clarendon V 350" w:hAnsi="Clarendon V 350"/>
          <w:color w:val="000000"/>
        </w:rPr>
        <w:t>tum</w:t>
      </w:r>
      <w:r>
        <w:rPr>
          <w:rFonts w:cs="Charter;Corbel"/>
        </w:rPr>
        <w:t xml:space="preserve">, </w:t>
      </w:r>
      <w:r>
        <w:rPr>
          <w:rStyle w:val="ccluster"/>
          <w:rFonts w:cs="Clarendon V 350" w:ascii="Clarendon V 350" w:hAnsi="Clarendon V 350"/>
          <w:color w:val="000000"/>
        </w:rPr>
        <w:t>bhav</w:t>
      </w:r>
      <w:r>
        <w:rPr>
          <w:rStyle w:val="ccluster"/>
          <w:rFonts w:cs="Charter;Corbel"/>
        </w:rPr>
        <w:t>-</w:t>
      </w:r>
      <w:r>
        <w:rPr>
          <w:rStyle w:val="ccluster"/>
          <w:rFonts w:cs="Clarendon V 350" w:ascii="Clarendon V 350" w:hAnsi="Clarendon V 350"/>
          <w:color w:val="000000"/>
        </w:rPr>
        <w:t>i</w:t>
      </w:r>
      <w:r>
        <w:rPr>
          <w:rStyle w:val="ccluster"/>
          <w:rFonts w:cs="Charter;Corbel"/>
        </w:rPr>
        <w:t>-</w:t>
      </w:r>
      <w:r>
        <w:rPr>
          <w:rStyle w:val="ccluster"/>
          <w:rFonts w:cs="Clarendon V 350" w:ascii="Clarendon V 350" w:hAnsi="Clarendon V 350"/>
          <w:color w:val="000000"/>
        </w:rPr>
        <w:t>tavya</w:t>
      </w:r>
      <w:r>
        <w:rPr>
          <w:rStyle w:val="ccluster"/>
          <w:rFonts w:cs="Charter;Corbel"/>
        </w:rPr>
        <w:t>-</w:t>
      </w:r>
      <w:r>
        <w:rPr>
          <w:rFonts w:cs="Charter;Corbel"/>
        </w:rPr>
        <w:t xml:space="preserve">, </w:t>
      </w:r>
      <w:r>
        <w:rPr>
          <w:rStyle w:val="ccluster"/>
          <w:rFonts w:cs="Clarendon V 350" w:ascii="Clarendon V 350" w:hAnsi="Clarendon V 350"/>
          <w:color w:val="000000"/>
        </w:rPr>
        <w:t>bhav</w:t>
      </w:r>
      <w:r>
        <w:rPr>
          <w:rStyle w:val="ccluster"/>
          <w:rFonts w:cs="Charter;Corbel"/>
        </w:rPr>
        <w:t>-</w:t>
      </w:r>
      <w:r>
        <w:rPr>
          <w:rStyle w:val="ccluster"/>
          <w:rFonts w:cs="Clarendon V 350" w:ascii="Clarendon V 350" w:hAnsi="Clarendon V 350"/>
          <w:color w:val="000000"/>
        </w:rPr>
        <w:t>i</w:t>
      </w:r>
      <w:r>
        <w:rPr>
          <w:rStyle w:val="ccluster"/>
          <w:rFonts w:cs="Charter;Corbel"/>
        </w:rPr>
        <w:t>-</w:t>
      </w:r>
      <w:r>
        <w:rPr>
          <w:rStyle w:val="ccluster"/>
          <w:rFonts w:cs="Clarendon V 350" w:ascii="Clarendon V 350" w:hAnsi="Clarendon V 350"/>
          <w:color w:val="000000"/>
        </w:rPr>
        <w:t>tar</w:t>
      </w:r>
      <w:r>
        <w:rPr>
          <w:rStyle w:val="ccluster"/>
          <w:rFonts w:cs="Charter;Corbel"/>
        </w:rPr>
        <w:t>-</w:t>
      </w:r>
      <w:r>
        <w:rPr>
          <w:rFonts w:cs="Charter;Corbel"/>
        </w:rPr>
        <w:t xml:space="preserve">, </w:t>
      </w:r>
      <w:r>
        <w:rPr>
          <w:rStyle w:val="ccluster"/>
          <w:rFonts w:cs="Clarendon V 350" w:ascii="Clarendon V 350" w:hAnsi="Clarendon V 350"/>
          <w:color w:val="000000"/>
        </w:rPr>
        <w:t>bhav</w:t>
      </w:r>
      <w:r>
        <w:rPr>
          <w:rStyle w:val="ccluster"/>
          <w:rFonts w:cs="Charter;Corbel"/>
        </w:rPr>
        <w:t>-</w:t>
      </w:r>
      <w:r>
        <w:rPr>
          <w:rStyle w:val="ccluster"/>
          <w:rFonts w:cs="Clarendon V 350" w:ascii="Clarendon V 350" w:hAnsi="Clarendon V 350"/>
          <w:color w:val="000000"/>
        </w:rPr>
        <w:t>i</w:t>
      </w:r>
      <w:r>
        <w:rPr>
          <w:rStyle w:val="ccluster"/>
          <w:rFonts w:cs="Charter;Corbel"/>
        </w:rPr>
        <w:t>-</w:t>
      </w:r>
      <w:r>
        <w:rPr>
          <w:rStyle w:val="ccluster"/>
          <w:rFonts w:cs="Clarendon V 350" w:ascii="Clarendon V 350" w:hAnsi="Clarendon V 350"/>
          <w:color w:val="000000"/>
        </w:rPr>
        <w:t>ṣyati</w:t>
      </w:r>
      <w:r>
        <w:rPr>
          <w:rFonts w:cs="Charter;Corbel"/>
        </w:rPr>
        <w:t xml:space="preserve"> (однако </w:t>
      </w:r>
      <w:r>
        <w:rPr>
          <w:rFonts w:cs="Clarendon V 350" w:ascii="Clarendon V 350" w:hAnsi="Clarendon V 350"/>
        </w:rPr>
        <w:t>bhū</w:t>
      </w:r>
      <w:r>
        <w:rPr>
          <w:rFonts w:cs="Charter;Corbel"/>
        </w:rPr>
        <w:t>-</w:t>
      </w:r>
      <w:r>
        <w:rPr>
          <w:rFonts w:cs="Clarendon V 350" w:ascii="Clarendon V 350" w:hAnsi="Clarendon V 350"/>
        </w:rPr>
        <w:t>ta</w:t>
      </w:r>
      <w:r>
        <w:rPr>
          <w:rFonts w:cs="Charter;Corbel"/>
        </w:rPr>
        <w:t xml:space="preserve">-, </w:t>
      </w:r>
      <w:r>
        <w:rPr>
          <w:rStyle w:val="ccluster"/>
          <w:rFonts w:cs="Clarendon V 350" w:ascii="Clarendon V 350" w:hAnsi="Clarendon V 350"/>
          <w:color w:val="000000"/>
        </w:rPr>
        <w:t>bhū</w:t>
      </w:r>
      <w:r>
        <w:rPr>
          <w:rStyle w:val="ccluster"/>
          <w:rFonts w:cs="Charter;Corbel"/>
        </w:rPr>
        <w:t>-</w:t>
      </w:r>
      <w:r>
        <w:rPr>
          <w:rStyle w:val="ccluster"/>
          <w:rFonts w:cs="Clarendon V 350" w:ascii="Clarendon V 350" w:hAnsi="Clarendon V 350"/>
          <w:color w:val="000000"/>
        </w:rPr>
        <w:t>tva</w:t>
      </w:r>
      <w:r>
        <w:rPr>
          <w:rFonts w:cs="Charter;Corbel"/>
        </w:rPr>
        <w:t xml:space="preserve">, </w:t>
      </w:r>
      <w:r>
        <w:rPr>
          <w:rStyle w:val="ccluster"/>
          <w:rFonts w:cs="Clarendon V 350" w:ascii="Clarendon V 350" w:hAnsi="Clarendon V 350"/>
          <w:color w:val="000000"/>
        </w:rPr>
        <w:t>bu</w:t>
      </w:r>
      <w:r>
        <w:rPr>
          <w:rStyle w:val="ccluster"/>
          <w:rFonts w:cs="Charter;Corbel"/>
        </w:rPr>
        <w:t>-</w:t>
      </w:r>
      <w:r>
        <w:rPr>
          <w:rStyle w:val="ccluster"/>
          <w:rFonts w:cs="Clarendon V 350" w:ascii="Clarendon V 350" w:hAnsi="Clarendon V 350"/>
          <w:color w:val="000000"/>
        </w:rPr>
        <w:t>bhū</w:t>
      </w:r>
      <w:r>
        <w:rPr>
          <w:rStyle w:val="ccluster"/>
          <w:rFonts w:cs="Charter;Corbel"/>
        </w:rPr>
        <w:t>-</w:t>
      </w:r>
      <w:r>
        <w:rPr>
          <w:rStyle w:val="ccluster"/>
          <w:rFonts w:cs="Clarendon V 350" w:ascii="Clarendon V 350" w:hAnsi="Clarendon V 350"/>
          <w:color w:val="000000"/>
        </w:rPr>
        <w:t>ṣati</w:t>
      </w:r>
      <w:r>
        <w:rPr>
          <w:rFonts w:cs="Charter;Corbel"/>
        </w:rPr>
        <w:t xml:space="preserve">). </w:t>
      </w:r>
    </w:p>
    <w:p>
      <w:pPr>
        <w:pStyle w:val="Normal"/>
        <w:spacing w:lineRule="exact" w:line="260"/>
        <w:ind w:firstLine="284" w:end="0"/>
        <w:rPr/>
      </w:pPr>
      <w:r>
        <w:rPr>
          <w:rFonts w:cs="Charter;Corbel"/>
          <w:spacing w:val="40"/>
          <w:szCs w:val="18"/>
        </w:rPr>
        <w:t>Примечание.</w:t>
      </w:r>
      <w:r>
        <w:rPr>
          <w:rFonts w:cs="Charter;Corbel"/>
          <w:szCs w:val="18"/>
        </w:rPr>
        <w:t xml:space="preserve"> Соединительная гласная не появляется после </w:t>
      </w:r>
      <w:r>
        <w:rPr>
          <w:rStyle w:val="ccluster"/>
          <w:rFonts w:cs="Clarendon V 350" w:ascii="Clarendon V 350" w:hAnsi="Clarendon V 350"/>
          <w:color w:val="000000"/>
          <w:szCs w:val="18"/>
        </w:rPr>
        <w:t>ā</w:t>
      </w:r>
      <w:r>
        <w:rPr>
          <w:rFonts w:cs="Charter;Corbel"/>
          <w:szCs w:val="18"/>
        </w:rPr>
        <w:t xml:space="preserve">. Таким образом, открытые корни ряда </w:t>
      </w:r>
      <w:r>
        <w:rPr>
          <w:rStyle w:val="category"/>
          <w:rFonts w:cs="Charter;Corbel"/>
          <w:szCs w:val="18"/>
        </w:rPr>
        <w:t>А</w:t>
      </w:r>
      <w:r>
        <w:rPr>
          <w:rStyle w:val="category"/>
          <w:rFonts w:cs="CharterExpScC Uni;Times New Roman" w:ascii="Charter Capital;Corbel" w:hAnsi="Charter Capital;Corbel"/>
          <w:szCs w:val="18"/>
          <w:vertAlign w:val="subscript"/>
        </w:rPr>
        <w:t>2</w:t>
      </w:r>
      <w:r>
        <w:rPr>
          <w:rFonts w:cs="Charter;Corbel"/>
          <w:szCs w:val="18"/>
        </w:rPr>
        <w:t xml:space="preserve"> вообще не участвуют в противопоставлении </w:t>
      </w:r>
      <w:r>
        <w:rPr>
          <w:rStyle w:val="category"/>
          <w:rFonts w:cs="Charter;Corbel"/>
          <w:color w:val="00B0F0"/>
          <w:szCs w:val="18"/>
        </w:rPr>
        <w:t>aniṭ</w:t>
      </w:r>
      <w:r>
        <w:rPr>
          <w:rStyle w:val="category"/>
          <w:rFonts w:cs="Charter;Corbel"/>
          <w:szCs w:val="18"/>
        </w:rPr>
        <w:t>-</w:t>
      </w:r>
      <w:r>
        <w:rPr>
          <w:rStyle w:val="category"/>
          <w:rFonts w:cs="Charter;Corbel"/>
          <w:color w:val="00B0F0"/>
          <w:szCs w:val="18"/>
        </w:rPr>
        <w:t>seṭ</w:t>
      </w:r>
      <w:r>
        <w:rPr>
          <w:rFonts w:cs="Charter;Corbel"/>
          <w:szCs w:val="18"/>
        </w:rPr>
        <w:t xml:space="preserve">, поскольку у них нет форм, где могла бы появиться соединительная гласная. </w:t>
      </w:r>
    </w:p>
    <w:p>
      <w:pPr>
        <w:pStyle w:val="Normal"/>
        <w:spacing w:lineRule="exact" w:line="260"/>
        <w:ind w:firstLine="284" w:start="0" w:end="0"/>
        <w:rPr>
          <w:rFonts w:cs="Charter;Corbel"/>
        </w:rPr>
      </w:pPr>
      <w:r>
        <w:rPr>
          <w:rFonts w:cs="Charter;Corbel"/>
        </w:rPr>
        <w:t xml:space="preserve">У корней </w:t>
      </w:r>
      <w:r>
        <w:rPr>
          <w:rStyle w:val="razryadka"/>
        </w:rPr>
        <w:t>смешанного</w:t>
      </w:r>
      <w:r>
        <w:rPr>
          <w:rFonts w:cs="Charter;Corbel"/>
        </w:rPr>
        <w:t xml:space="preserve"> типа соединительная гласная </w:t>
      </w:r>
      <w:r>
        <w:rPr>
          <w:rStyle w:val="category"/>
          <w:rFonts w:cs="Charter;Corbel"/>
          <w:color w:val="000000"/>
        </w:rPr>
        <w:t>факультативна</w:t>
      </w:r>
      <w:r>
        <w:rPr>
          <w:rFonts w:cs="Charter;Corbel"/>
        </w:rPr>
        <w:t xml:space="preserve"> или выступает лишь перед некоторыми из указанных суффиксов. Важнейшим подтипом здесь является так наз. </w:t>
      </w:r>
      <w:r>
        <w:rPr>
          <w:rStyle w:val="category"/>
          <w:rFonts w:cs="Charter;Corbel"/>
          <w:color w:val="00B0F0"/>
        </w:rPr>
        <w:t>veṭ</w:t>
      </w:r>
      <w:r>
        <w:rPr>
          <w:rFonts w:cs="Charter;Corbel"/>
        </w:rPr>
        <w:t xml:space="preserve"> (</w:t>
      </w:r>
      <w:r>
        <w:rPr>
          <w:rStyle w:val="ccluster"/>
          <w:rFonts w:cs="Clarendon V 350" w:ascii="Clarendon V 350" w:hAnsi="Clarendon V 350"/>
          <w:color w:val="000000"/>
        </w:rPr>
        <w:t>vā</w:t>
      </w:r>
      <w:r>
        <w:rPr>
          <w:rFonts w:cs="Charter;Corbel"/>
        </w:rPr>
        <w:t>+</w:t>
      </w:r>
      <w:r>
        <w:rPr>
          <w:rStyle w:val="ccluster"/>
          <w:rFonts w:cs="Clarendon V 350" w:ascii="Clarendon V 350" w:hAnsi="Clarendon V 350"/>
          <w:color w:val="000000"/>
        </w:rPr>
        <w:t>iṭ</w:t>
      </w:r>
      <w:r>
        <w:rPr>
          <w:rFonts w:cs="Charter;Corbel"/>
        </w:rPr>
        <w:t xml:space="preserve"> „или </w:t>
      </w:r>
      <w:r>
        <w:rPr>
          <w:rStyle w:val="ccluster"/>
          <w:rFonts w:cs="Clarendon V 350" w:ascii="Clarendon V 350" w:hAnsi="Clarendon V 350"/>
          <w:color w:val="000000"/>
        </w:rPr>
        <w:t>i</w:t>
      </w:r>
      <w:r>
        <w:rPr>
          <w:rFonts w:cs="Charter;Corbel"/>
        </w:rPr>
        <w:t>“), в котором соединительная гласная везде факультативна, например: √</w:t>
      </w:r>
      <w:r>
        <w:rPr>
          <w:rStyle w:val="ccluster"/>
          <w:rFonts w:cs="Clarendon V 350" w:ascii="Clarendon V 350" w:hAnsi="Clarendon V 350"/>
          <w:color w:val="000000"/>
        </w:rPr>
        <w:t>nī</w:t>
      </w:r>
      <w:r>
        <w:rPr>
          <w:rFonts w:cs="Charter;Corbel"/>
        </w:rPr>
        <w:t xml:space="preserve"> </w:t>
      </w:r>
      <w:r>
        <w:rPr>
          <w:rStyle w:val="kursiv"/>
        </w:rPr>
        <w:t>вести</w:t>
      </w:r>
      <w:r>
        <w:rPr>
          <w:rFonts w:cs="Charter;Corbel"/>
        </w:rPr>
        <w:t xml:space="preserve"> — </w:t>
      </w:r>
      <w:r>
        <w:rPr>
          <w:rStyle w:val="ccluster"/>
          <w:rFonts w:cs="Clarendon V 350" w:ascii="Clarendon V 350" w:hAnsi="Clarendon V 350"/>
          <w:color w:val="000000"/>
        </w:rPr>
        <w:t>ne</w:t>
      </w:r>
      <w:r>
        <w:rPr>
          <w:rStyle w:val="ccluster"/>
          <w:rFonts w:cs="Charter;Corbel"/>
        </w:rPr>
        <w:t>-</w:t>
      </w:r>
      <w:r>
        <w:rPr>
          <w:rStyle w:val="ccluster"/>
          <w:rFonts w:cs="Clarendon V 350" w:ascii="Clarendon V 350" w:hAnsi="Clarendon V 350"/>
          <w:color w:val="000000"/>
        </w:rPr>
        <w:t>tum</w:t>
      </w:r>
      <w:r>
        <w:rPr>
          <w:rFonts w:cs="Charter;Corbel"/>
        </w:rPr>
        <w:t xml:space="preserve"> и </w:t>
      </w:r>
      <w:r>
        <w:rPr>
          <w:rFonts w:cs="Clarendon V 350" w:ascii="Clarendon V 350" w:hAnsi="Clarendon V 350"/>
        </w:rPr>
        <w:t>nay</w:t>
      </w:r>
      <w:r>
        <w:rPr>
          <w:rFonts w:cs="Charter;Corbel"/>
        </w:rPr>
        <w:t>-</w:t>
      </w:r>
      <w:r>
        <w:rPr>
          <w:rFonts w:cs="Clarendon V 350" w:ascii="Clarendon V 350" w:hAnsi="Clarendon V 350"/>
        </w:rPr>
        <w:t>i</w:t>
      </w:r>
      <w:r>
        <w:rPr>
          <w:rFonts w:cs="Charter;Corbel"/>
        </w:rPr>
        <w:t>-</w:t>
      </w:r>
      <w:r>
        <w:rPr>
          <w:rFonts w:cs="Clarendon V 350" w:ascii="Clarendon V 350" w:hAnsi="Clarendon V 350"/>
        </w:rPr>
        <w:t>tum</w:t>
      </w:r>
      <w:r>
        <w:rPr>
          <w:rFonts w:cs="Charter;Corbel"/>
        </w:rPr>
        <w:t xml:space="preserve">, </w:t>
      </w:r>
      <w:r>
        <w:rPr>
          <w:rStyle w:val="ccluster"/>
          <w:rFonts w:cs="Clarendon V 350" w:ascii="Clarendon V 350" w:hAnsi="Clarendon V 350"/>
          <w:color w:val="000000"/>
        </w:rPr>
        <w:t>ne</w:t>
      </w:r>
      <w:r>
        <w:rPr>
          <w:rStyle w:val="ccluster"/>
          <w:rFonts w:cs="Charter;Corbel"/>
        </w:rPr>
        <w:t>-</w:t>
      </w:r>
      <w:r>
        <w:rPr>
          <w:rStyle w:val="ccluster"/>
          <w:rFonts w:cs="Clarendon V 350" w:ascii="Clarendon V 350" w:hAnsi="Clarendon V 350"/>
          <w:color w:val="000000"/>
        </w:rPr>
        <w:t>tavya</w:t>
      </w:r>
      <w:r>
        <w:rPr>
          <w:rStyle w:val="ccluster"/>
          <w:rFonts w:cs="Charter;Corbel"/>
        </w:rPr>
        <w:t>-</w:t>
      </w:r>
      <w:r>
        <w:rPr>
          <w:rFonts w:cs="Charter;Corbel"/>
        </w:rPr>
        <w:t xml:space="preserve"> и </w:t>
      </w:r>
      <w:r>
        <w:rPr>
          <w:rStyle w:val="ccluster"/>
          <w:rFonts w:cs="Clarendon V 350" w:ascii="Clarendon V 350" w:hAnsi="Clarendon V 350"/>
          <w:color w:val="000000"/>
        </w:rPr>
        <w:t>nay</w:t>
      </w:r>
      <w:r>
        <w:rPr>
          <w:rStyle w:val="ccluster"/>
          <w:rFonts w:cs="Charter;Corbel"/>
        </w:rPr>
        <w:t>-</w:t>
      </w:r>
      <w:r>
        <w:rPr>
          <w:rStyle w:val="ccluster"/>
          <w:rFonts w:cs="Clarendon V 350" w:ascii="Clarendon V 350" w:hAnsi="Clarendon V 350"/>
          <w:color w:val="000000"/>
        </w:rPr>
        <w:t>i</w:t>
      </w:r>
      <w:r>
        <w:rPr>
          <w:rStyle w:val="ccluster"/>
          <w:rFonts w:cs="Charter;Corbel"/>
        </w:rPr>
        <w:t>-</w:t>
      </w:r>
      <w:r>
        <w:rPr>
          <w:rStyle w:val="ccluster"/>
          <w:rFonts w:cs="Clarendon V 350" w:ascii="Clarendon V 350" w:hAnsi="Clarendon V 350"/>
          <w:color w:val="000000"/>
        </w:rPr>
        <w:t>tavya</w:t>
      </w:r>
      <w:r>
        <w:rPr>
          <w:rStyle w:val="ccluster"/>
          <w:rFonts w:cs="Charter;Corbel"/>
        </w:rPr>
        <w:t>-</w:t>
      </w:r>
      <w:r>
        <w:rPr>
          <w:rFonts w:cs="Charter;Corbel"/>
        </w:rPr>
        <w:t xml:space="preserve">, </w:t>
      </w:r>
      <w:r>
        <w:rPr>
          <w:rStyle w:val="ccluster"/>
          <w:rFonts w:cs="Clarendon V 350" w:ascii="Clarendon V 350" w:hAnsi="Clarendon V 350"/>
          <w:color w:val="000000"/>
        </w:rPr>
        <w:t>ne</w:t>
      </w:r>
      <w:r>
        <w:rPr>
          <w:rStyle w:val="ccluster"/>
          <w:rFonts w:cs="Charter;Corbel"/>
        </w:rPr>
        <w:t>-</w:t>
      </w:r>
      <w:r>
        <w:rPr>
          <w:rStyle w:val="ccluster"/>
          <w:rFonts w:cs="Clarendon V 350" w:ascii="Clarendon V 350" w:hAnsi="Clarendon V 350"/>
          <w:color w:val="000000"/>
        </w:rPr>
        <w:t>tar</w:t>
      </w:r>
      <w:r>
        <w:rPr>
          <w:rStyle w:val="ccluster"/>
          <w:rFonts w:cs="Charter;Corbel"/>
        </w:rPr>
        <w:t>-</w:t>
      </w:r>
      <w:r>
        <w:rPr>
          <w:rFonts w:cs="Charter;Corbel"/>
        </w:rPr>
        <w:t xml:space="preserve"> и </w:t>
      </w:r>
      <w:r>
        <w:rPr>
          <w:rFonts w:cs="Clarendon V 350" w:ascii="Clarendon V 350" w:hAnsi="Clarendon V 350"/>
        </w:rPr>
        <w:t>nay</w:t>
      </w:r>
      <w:r>
        <w:rPr>
          <w:rFonts w:cs="Charter;Corbel"/>
        </w:rPr>
        <w:t>-</w:t>
      </w:r>
      <w:r>
        <w:rPr>
          <w:rFonts w:cs="Clarendon V 350" w:ascii="Clarendon V 350" w:hAnsi="Clarendon V 350"/>
        </w:rPr>
        <w:t>i</w:t>
      </w:r>
      <w:r>
        <w:rPr>
          <w:rFonts w:cs="Charter;Corbel"/>
        </w:rPr>
        <w:t>-</w:t>
      </w:r>
      <w:r>
        <w:rPr>
          <w:rFonts w:cs="Clarendon V 350" w:ascii="Clarendon V 350" w:hAnsi="Clarendon V 350"/>
        </w:rPr>
        <w:t>tar</w:t>
      </w:r>
      <w:r>
        <w:rPr>
          <w:rFonts w:cs="Charter;Corbel"/>
        </w:rPr>
        <w:t xml:space="preserve">-, </w:t>
      </w:r>
      <w:r>
        <w:rPr>
          <w:rFonts w:cs="Clarendon V 350" w:ascii="Clarendon V 350" w:hAnsi="Clarendon V 350"/>
        </w:rPr>
        <w:t>ne</w:t>
      </w:r>
      <w:r>
        <w:rPr>
          <w:rFonts w:cs="Charter;Corbel"/>
        </w:rPr>
        <w:t>-</w:t>
      </w:r>
      <w:r>
        <w:rPr>
          <w:rFonts w:cs="Clarendon V 350" w:ascii="Clarendon V 350" w:hAnsi="Clarendon V 350"/>
        </w:rPr>
        <w:t>ṣyati</w:t>
      </w:r>
      <w:r>
        <w:rPr>
          <w:rFonts w:cs="Charter;Corbel"/>
        </w:rPr>
        <w:t xml:space="preserve"> и </w:t>
      </w:r>
      <w:r>
        <w:rPr>
          <w:rFonts w:cs="Clarendon V 350" w:ascii="Clarendon V 350" w:hAnsi="Clarendon V 350"/>
        </w:rPr>
        <w:t>nay</w:t>
      </w:r>
      <w:r>
        <w:rPr>
          <w:rFonts w:cs="Charter;Corbel"/>
        </w:rPr>
        <w:t>-</w:t>
      </w:r>
      <w:r>
        <w:rPr>
          <w:rFonts w:cs="Clarendon V 350" w:ascii="Clarendon V 350" w:hAnsi="Clarendon V 350"/>
        </w:rPr>
        <w:t>i</w:t>
      </w:r>
      <w:r>
        <w:rPr>
          <w:rFonts w:cs="Charter;Corbel"/>
        </w:rPr>
        <w:t>-</w:t>
      </w:r>
      <w:r>
        <w:rPr>
          <w:rFonts w:cs="Clarendon V 350" w:ascii="Clarendon V 350" w:hAnsi="Clarendon V 350"/>
        </w:rPr>
        <w:t>ṣyati</w:t>
      </w:r>
      <w:r>
        <w:rPr>
          <w:rFonts w:cs="Charter;Corbel"/>
        </w:rPr>
        <w:t xml:space="preserve">, </w:t>
      </w:r>
      <w:r>
        <w:rPr>
          <w:rFonts w:cs="Clarendon V 350" w:ascii="Clarendon V 350" w:hAnsi="Clarendon V 350"/>
        </w:rPr>
        <w:t>a</w:t>
      </w:r>
      <w:r>
        <w:rPr>
          <w:rFonts w:cs="Charter;Corbel"/>
        </w:rPr>
        <w:t>-</w:t>
      </w:r>
      <w:r>
        <w:rPr>
          <w:rFonts w:cs="Clarendon V 350" w:ascii="Clarendon V 350" w:hAnsi="Clarendon V 350"/>
        </w:rPr>
        <w:t>nai</w:t>
      </w:r>
      <w:r>
        <w:rPr>
          <w:rFonts w:cs="Charter;Corbel"/>
        </w:rPr>
        <w:t>-</w:t>
      </w:r>
      <w:r>
        <w:rPr>
          <w:rFonts w:cs="Clarendon V 350" w:ascii="Clarendon V 350" w:hAnsi="Clarendon V 350"/>
        </w:rPr>
        <w:t>ṣam</w:t>
      </w:r>
      <w:r>
        <w:rPr>
          <w:rFonts w:cs="Charter;Corbel"/>
        </w:rPr>
        <w:t xml:space="preserve"> и </w:t>
      </w:r>
      <w:r>
        <w:rPr>
          <w:rStyle w:val="ccluster"/>
          <w:rFonts w:cs="Clarendon V 350" w:ascii="Clarendon V 350" w:hAnsi="Clarendon V 350"/>
          <w:color w:val="000000"/>
        </w:rPr>
        <w:t>a</w:t>
      </w:r>
      <w:r>
        <w:rPr>
          <w:rStyle w:val="ccluster"/>
          <w:rFonts w:cs="Charter;Corbel"/>
        </w:rPr>
        <w:t>-</w:t>
      </w:r>
      <w:r>
        <w:rPr>
          <w:rStyle w:val="ccluster"/>
          <w:rFonts w:cs="Clarendon V 350" w:ascii="Clarendon V 350" w:hAnsi="Clarendon V 350"/>
          <w:color w:val="000000"/>
        </w:rPr>
        <w:t>nay</w:t>
      </w:r>
      <w:r>
        <w:rPr>
          <w:rStyle w:val="ccluster"/>
          <w:rFonts w:cs="Charter;Corbel"/>
        </w:rPr>
        <w:t>-</w:t>
      </w:r>
      <w:r>
        <w:rPr>
          <w:rStyle w:val="ccluster"/>
          <w:rFonts w:cs="Clarendon V 350" w:ascii="Clarendon V 350" w:hAnsi="Clarendon V 350"/>
          <w:color w:val="000000"/>
        </w:rPr>
        <w:t>i</w:t>
      </w:r>
      <w:r>
        <w:rPr>
          <w:rStyle w:val="ccluster"/>
          <w:rFonts w:cs="Charter;Corbel"/>
        </w:rPr>
        <w:t>-</w:t>
      </w:r>
      <w:r>
        <w:rPr>
          <w:rStyle w:val="ccluster"/>
          <w:rFonts w:cs="Clarendon V 350" w:ascii="Clarendon V 350" w:hAnsi="Clarendon V 350"/>
          <w:color w:val="000000"/>
        </w:rPr>
        <w:t>ṣam</w:t>
      </w:r>
      <w:r>
        <w:rPr>
          <w:rFonts w:cs="Charter;Corbel"/>
        </w:rPr>
        <w:t xml:space="preserve"> (в </w:t>
      </w:r>
      <w:r>
        <w:rPr>
          <w:rStyle w:val="ccluster"/>
          <w:rFonts w:cs="Clarendon V 350" w:ascii="Clarendon V 350" w:hAnsi="Clarendon V 350"/>
          <w:color w:val="000000"/>
        </w:rPr>
        <w:t>nī</w:t>
      </w:r>
      <w:r>
        <w:rPr>
          <w:rStyle w:val="ccluster"/>
          <w:rFonts w:cs="Charter;Corbel"/>
        </w:rPr>
        <w:t>-</w:t>
      </w:r>
      <w:r>
        <w:rPr>
          <w:rStyle w:val="ccluster"/>
          <w:rFonts w:cs="Clarendon V 350" w:ascii="Clarendon V 350" w:hAnsi="Clarendon V 350"/>
          <w:color w:val="000000"/>
        </w:rPr>
        <w:t>ta</w:t>
      </w:r>
      <w:r>
        <w:rPr>
          <w:rStyle w:val="ccluster"/>
          <w:rFonts w:cs="Charter;Corbel"/>
        </w:rPr>
        <w:t>-</w:t>
      </w:r>
      <w:r>
        <w:rPr>
          <w:rFonts w:cs="Charter;Corbel"/>
        </w:rPr>
        <w:t xml:space="preserve">, </w:t>
      </w:r>
      <w:r>
        <w:rPr>
          <w:rStyle w:val="ccluster"/>
          <w:rFonts w:cs="Clarendon V 350" w:ascii="Clarendon V 350" w:hAnsi="Clarendon V 350"/>
          <w:color w:val="000000"/>
        </w:rPr>
        <w:t>nī</w:t>
      </w:r>
      <w:r>
        <w:rPr>
          <w:rStyle w:val="ccluster"/>
          <w:rFonts w:cs="Charter;Corbel"/>
        </w:rPr>
        <w:t>-</w:t>
      </w:r>
      <w:r>
        <w:rPr>
          <w:rStyle w:val="ccluster"/>
          <w:rFonts w:cs="Clarendon V 350" w:ascii="Clarendon V 350" w:hAnsi="Clarendon V 350"/>
          <w:color w:val="000000"/>
        </w:rPr>
        <w:t>tvā</w:t>
      </w:r>
      <w:r>
        <w:rPr>
          <w:rFonts w:cs="Charter;Corbel"/>
        </w:rPr>
        <w:t xml:space="preserve">, </w:t>
      </w:r>
      <w:r>
        <w:rPr>
          <w:rStyle w:val="ccluster"/>
          <w:rFonts w:cs="Clarendon V 350" w:ascii="Clarendon V 350" w:hAnsi="Clarendon V 350"/>
          <w:color w:val="000000"/>
        </w:rPr>
        <w:t>ni</w:t>
      </w:r>
      <w:r>
        <w:rPr>
          <w:rStyle w:val="ccluster"/>
          <w:rFonts w:cs="Charter;Corbel"/>
        </w:rPr>
        <w:t>-</w:t>
      </w:r>
      <w:r>
        <w:rPr>
          <w:rStyle w:val="ccluster"/>
          <w:rFonts w:cs="Clarendon V 350" w:ascii="Clarendon V 350" w:hAnsi="Clarendon V 350"/>
          <w:color w:val="000000"/>
        </w:rPr>
        <w:t>nī</w:t>
      </w:r>
      <w:r>
        <w:rPr>
          <w:rStyle w:val="ccluster"/>
          <w:rFonts w:cs="Charter;Corbel"/>
        </w:rPr>
        <w:t>-</w:t>
      </w:r>
      <w:r>
        <w:rPr>
          <w:rStyle w:val="ccluster"/>
          <w:rFonts w:cs="Clarendon V 350" w:ascii="Clarendon V 350" w:hAnsi="Clarendon V 350"/>
          <w:color w:val="000000"/>
        </w:rPr>
        <w:t>ṣati</w:t>
      </w:r>
      <w:r>
        <w:rPr>
          <w:rFonts w:cs="Charter;Corbel"/>
        </w:rPr>
        <w:t xml:space="preserve"> соединительная гласная невозможна). Смешанный тип — продукт многочисленных колебаний в употреблении соединительного </w:t>
      </w:r>
      <w:r>
        <w:rPr>
          <w:rStyle w:val="ccluster"/>
          <w:rFonts w:cs="Clarendon V 350" w:ascii="Clarendon V 350" w:hAnsi="Clarendon V 350"/>
          <w:color w:val="000000"/>
        </w:rPr>
        <w:t>i</w:t>
      </w:r>
      <w:r>
        <w:rPr>
          <w:rFonts w:cs="Charter;Corbel"/>
        </w:rPr>
        <w:t xml:space="preserve">, характерных для классического санскрита. При таких колебаниях </w:t>
      </w:r>
      <w:r>
        <w:rPr>
          <w:rStyle w:val="ccluster"/>
          <w:rFonts w:cs="Clarendon V 350" w:ascii="Clarendon V 350" w:hAnsi="Clarendon V 350"/>
          <w:color w:val="000000"/>
        </w:rPr>
        <w:t>i</w:t>
      </w:r>
      <w:r>
        <w:rPr>
          <w:rFonts w:cs="Charter;Corbel"/>
        </w:rPr>
        <w:t xml:space="preserve"> чаще всего появляется </w:t>
      </w:r>
      <w:r>
        <w:rPr>
          <w:rStyle w:val="category"/>
          <w:rFonts w:cs="Charter;Corbel"/>
          <w:color w:val="000000"/>
        </w:rPr>
        <w:t>перед</w:t>
      </w:r>
      <w:r>
        <w:rPr>
          <w:rFonts w:cs="Charter;Corbel"/>
        </w:rPr>
        <w:t xml:space="preserve"> </w:t>
      </w:r>
      <w:r>
        <w:rPr>
          <w:rStyle w:val="ccluster"/>
          <w:rFonts w:cs="Charter;Corbel"/>
          <w:color w:val="000000"/>
        </w:rPr>
        <w:t>-</w:t>
      </w:r>
      <w:r>
        <w:rPr>
          <w:rStyle w:val="ccluster"/>
          <w:rFonts w:cs="Clarendon V 350" w:ascii="Clarendon V 350" w:hAnsi="Clarendon V 350"/>
          <w:color w:val="000000"/>
        </w:rPr>
        <w:t>sya</w:t>
      </w:r>
      <w:r>
        <w:rPr>
          <w:rStyle w:val="ccluster"/>
          <w:rFonts w:cs="Charter;Corbel"/>
        </w:rPr>
        <w:t>-</w:t>
      </w:r>
      <w:r>
        <w:rPr>
          <w:rFonts w:cs="Charter;Corbel"/>
        </w:rPr>
        <w:t xml:space="preserve"> и </w:t>
      </w:r>
      <w:r>
        <w:rPr>
          <w:rStyle w:val="ccluster"/>
          <w:rFonts w:cs="Charter;Corbel"/>
        </w:rPr>
        <w:t>-</w:t>
      </w:r>
      <w:r>
        <w:rPr>
          <w:rStyle w:val="ccluster"/>
          <w:rFonts w:cs="Clarendon V 350" w:ascii="Clarendon V 350" w:hAnsi="Clarendon V 350"/>
          <w:color w:val="000000"/>
        </w:rPr>
        <w:t>tar</w:t>
      </w:r>
      <w:r>
        <w:rPr>
          <w:rStyle w:val="ccluster"/>
          <w:rFonts w:cs="Charter;Corbel"/>
        </w:rPr>
        <w:t>-</w:t>
      </w:r>
      <w:r>
        <w:rPr>
          <w:rFonts w:cs="Charter;Corbel"/>
        </w:rPr>
        <w:t xml:space="preserve">, реже всего — перед </w:t>
      </w:r>
      <w:r>
        <w:rPr>
          <w:rStyle w:val="ccluster"/>
          <w:rFonts w:cs="Charter;Corbel"/>
          <w:color w:val="000000"/>
        </w:rPr>
        <w:t>-</w:t>
      </w:r>
      <w:r>
        <w:rPr>
          <w:rStyle w:val="ccluster"/>
          <w:rFonts w:cs="Clarendon V 350" w:ascii="Clarendon V 350" w:hAnsi="Clarendon V 350"/>
          <w:color w:val="000000"/>
        </w:rPr>
        <w:t>ta</w:t>
      </w:r>
      <w:r>
        <w:rPr>
          <w:rStyle w:val="ccluster"/>
          <w:rFonts w:cs="Charter;Corbel"/>
          <w:color w:val="000000"/>
        </w:rPr>
        <w:t>-</w:t>
      </w:r>
      <w:r>
        <w:rPr>
          <w:rFonts w:cs="Charter;Corbel"/>
        </w:rPr>
        <w:t xml:space="preserve"> и </w:t>
      </w:r>
      <w:r>
        <w:rPr>
          <w:rStyle w:val="ccluster"/>
          <w:rFonts w:cs="Charter;Corbel"/>
          <w:color w:val="000000"/>
        </w:rPr>
        <w:t>-</w:t>
      </w:r>
      <w:r>
        <w:rPr>
          <w:rStyle w:val="ccluster"/>
          <w:rFonts w:cs="Clarendon V 350" w:ascii="Clarendon V 350" w:hAnsi="Clarendon V 350"/>
          <w:color w:val="000000"/>
        </w:rPr>
        <w:t>tvā</w:t>
      </w:r>
      <w:r>
        <w:rPr>
          <w:rStyle w:val="ccluster"/>
          <w:rFonts w:cs="Charter;Corbel"/>
          <w:color w:val="000000"/>
        </w:rPr>
        <w:t>-</w:t>
      </w:r>
      <w:r>
        <w:rPr>
          <w:rFonts w:cs="Charter;Corbel"/>
        </w:rPr>
        <w:t>.</w:t>
      </w:r>
    </w:p>
    <w:p>
      <w:pPr>
        <w:pStyle w:val="Normal"/>
        <w:spacing w:lineRule="exact" w:line="260"/>
        <w:ind w:firstLine="284" w:start="0" w:end="0"/>
        <w:rPr>
          <w:rFonts w:cs="Charter;Corbel"/>
        </w:rPr>
      </w:pPr>
      <w:r>
        <w:rPr>
          <w:rFonts w:cs="Charter;Corbel"/>
        </w:rPr>
      </w:r>
    </w:p>
    <w:p>
      <w:pPr>
        <w:pStyle w:val="Heading4"/>
        <w:ind w:hanging="0" w:start="284"/>
        <w:rPr>
          <w:sz w:val="18"/>
        </w:rPr>
      </w:pPr>
      <w:r>
        <w:rPr/>
        <w:t>Обобщенные обозначения корней и аффиксов</w:t>
      </w:r>
    </w:p>
    <w:p>
      <w:pPr>
        <w:pStyle w:val="Normal"/>
        <w:spacing w:lineRule="exact" w:line="260"/>
        <w:ind w:start="0" w:end="0"/>
        <w:jc w:val="center"/>
        <w:rPr>
          <w:rFonts w:cs="Charter;Corbel"/>
          <w:b/>
          <w:bCs/>
          <w:sz w:val="18"/>
        </w:rPr>
      </w:pPr>
      <w:r>
        <w:rPr>
          <w:rFonts w:cs="Charter;Corbel"/>
          <w:b/>
          <w:bCs/>
          <w:sz w:val="18"/>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64</w:t>
      </w:r>
      <w:r>
        <w:rPr>
          <w:rFonts w:cs="Charter;Corbel"/>
        </w:rPr>
        <w:t xml:space="preserve">. В словарях и грамматиках применяются обобщенные обозначения корней. Например, корень </w:t>
      </w:r>
      <w:r>
        <w:rPr>
          <w:rStyle w:val="kursiv"/>
        </w:rPr>
        <w:t>рассекать</w:t>
      </w:r>
      <w:r>
        <w:rPr>
          <w:rFonts w:cs="Charter;Corbel"/>
        </w:rPr>
        <w:t xml:space="preserve">, который в разных ступенях выступает как </w:t>
      </w:r>
      <w:r>
        <w:rPr>
          <w:rStyle w:val="ccluster"/>
          <w:rFonts w:cs="Clarendon V 350" w:ascii="Clarendon V 350" w:hAnsi="Clarendon V 350"/>
          <w:color w:val="000000"/>
        </w:rPr>
        <w:t>chid</w:t>
      </w:r>
      <w:r>
        <w:rPr>
          <w:rFonts w:cs="Charter;Corbel"/>
        </w:rPr>
        <w:t xml:space="preserve">, </w:t>
      </w:r>
      <w:r>
        <w:rPr>
          <w:rStyle w:val="ccluster"/>
          <w:rFonts w:cs="Clarendon V 350" w:ascii="Clarendon V 350" w:hAnsi="Clarendon V 350"/>
          <w:color w:val="000000"/>
        </w:rPr>
        <w:t>ched</w:t>
      </w:r>
      <w:r>
        <w:rPr>
          <w:rFonts w:cs="Charter;Corbel"/>
        </w:rPr>
        <w:t xml:space="preserve">, </w:t>
      </w:r>
      <w:r>
        <w:rPr>
          <w:rStyle w:val="ccluster"/>
          <w:rFonts w:cs="Clarendon V 350" w:ascii="Clarendon V 350" w:hAnsi="Clarendon V 350"/>
          <w:color w:val="000000"/>
        </w:rPr>
        <w:t>chaid</w:t>
      </w:r>
      <w:r>
        <w:rPr>
          <w:rFonts w:cs="Charter;Corbel"/>
        </w:rPr>
        <w:t xml:space="preserve"> (не считая вариантов, возникающих в силу </w:t>
      </w:r>
      <w:r>
        <w:rPr>
          <w:rStyle w:val="ttermin"/>
          <w:rFonts w:cs="Charter;Corbel"/>
          <w:color w:val="000000"/>
        </w:rPr>
        <w:t>сандхи</w:t>
      </w:r>
      <w:r>
        <w:rPr>
          <w:rFonts w:cs="Charter;Corbel"/>
        </w:rPr>
        <w:t>), обобщенно обозначается (называется) √</w:t>
      </w:r>
      <w:r>
        <w:rPr>
          <w:rStyle w:val="ccluster"/>
          <w:rFonts w:cs="Clarendon V 350" w:ascii="Clarendon V 350" w:hAnsi="Clarendon V 350"/>
          <w:color w:val="000000"/>
        </w:rPr>
        <w:t>chid</w:t>
      </w:r>
      <w:r>
        <w:rPr>
          <w:rFonts w:cs="Charter;Corbel"/>
        </w:rPr>
        <w:t xml:space="preserve">. </w:t>
      </w:r>
    </w:p>
    <w:p>
      <w:pPr>
        <w:pStyle w:val="Normal"/>
        <w:spacing w:lineRule="exact" w:line="260"/>
        <w:ind w:firstLine="284" w:start="0" w:end="0"/>
        <w:rPr>
          <w:rStyle w:val="pagin"/>
          <w:rFonts w:ascii="Charter Indologique" w:hAnsi="Charter Indologique" w:cs="Charter;Corbel"/>
          <w:color w:val="FF0000"/>
        </w:rPr>
      </w:pPr>
      <w:r>
        <w:rPr>
          <w:rFonts w:cs="Charter;Corbel"/>
        </w:rPr>
        <w:t xml:space="preserve">В качестве обобщенного (или словарного) обозначения используется одна из ступеней корня. У неполноизменяемых корней эта та ступень, которая у них реально представлена (если представлены </w:t>
      </w:r>
      <w:r>
        <w:rPr>
          <w:rStyle w:val="category"/>
          <w:rFonts w:cs="Charter;Corbel"/>
          <w:color w:val="00B0F0"/>
        </w:rPr>
        <w:t>guṇa</w:t>
      </w:r>
      <w:r>
        <w:rPr>
          <w:rFonts w:cs="Charter;Corbel"/>
        </w:rPr>
        <w:t xml:space="preserve"> и </w:t>
      </w:r>
      <w:r>
        <w:rPr>
          <w:rStyle w:val="category"/>
          <w:rFonts w:cs="Charter;Corbel"/>
          <w:color w:val="00B0F0"/>
        </w:rPr>
        <w:t>vṛddhi</w:t>
      </w:r>
      <w:r>
        <w:rPr>
          <w:rFonts w:cs="Charter;Corbel"/>
        </w:rPr>
        <w:t xml:space="preserve">, то </w:t>
      </w:r>
      <w:r>
        <w:rPr>
          <w:rStyle w:val="category"/>
          <w:rFonts w:cs="Charter;Corbel"/>
          <w:color w:val="00B0F0"/>
        </w:rPr>
        <w:t>guṇa</w:t>
      </w:r>
      <w:r>
        <w:rPr>
          <w:rFonts w:cs="Charter;Corbel"/>
        </w:rPr>
        <w:t>), например: √</w:t>
      </w:r>
      <w:r>
        <w:rPr>
          <w:rStyle w:val="ccluster"/>
          <w:rFonts w:cs="Clarendon V 350" w:ascii="Clarendon V 350" w:hAnsi="Clarendon V 350"/>
          <w:color w:val="000000"/>
        </w:rPr>
        <w:t>tap</w:t>
      </w:r>
      <w:r>
        <w:rPr>
          <w:rFonts w:cs="Charter;Corbel"/>
        </w:rPr>
        <w:t>, √</w:t>
      </w:r>
      <w:r>
        <w:rPr>
          <w:rStyle w:val="ccluster"/>
          <w:rFonts w:cs="Clarendon V 350" w:ascii="Clarendon V 350" w:hAnsi="Clarendon V 350"/>
          <w:color w:val="000000"/>
        </w:rPr>
        <w:t>tyaj</w:t>
      </w:r>
      <w:r>
        <w:rPr>
          <w:rFonts w:cs="Charter;Corbel"/>
        </w:rPr>
        <w:t>, √</w:t>
      </w:r>
      <w:r>
        <w:rPr>
          <w:rStyle w:val="ccluster"/>
          <w:rFonts w:cs="Clarendon V 350" w:ascii="Clarendon V 350" w:hAnsi="Clarendon V 350"/>
          <w:color w:val="000000"/>
        </w:rPr>
        <w:t>jñā</w:t>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817</w:t>
      </w:r>
      <w:r>
        <w:rPr>
          <w:rStyle w:val="pagin"/>
          <w:rFonts w:cs="Charter;Corbel"/>
          <w:color w:val="FF0000"/>
        </w:rPr>
        <w:t xml:space="preserve">] </w:t>
      </w:r>
      <w:r>
        <w:br w:type="page"/>
      </w:r>
    </w:p>
    <w:p>
      <w:pPr>
        <w:pStyle w:val="Normal"/>
        <w:spacing w:lineRule="exact" w:line="260"/>
        <w:ind w:firstLine="284" w:start="0" w:end="0"/>
        <w:rPr/>
      </w:pPr>
      <w:r>
        <w:rPr>
          <w:rFonts w:cs="Charter;Corbel"/>
        </w:rPr>
        <w:t>√</w:t>
      </w:r>
      <w:r>
        <w:rPr>
          <w:rStyle w:val="ccluster"/>
          <w:rFonts w:cs="Clarendon V 350" w:ascii="Clarendon V 350" w:hAnsi="Clarendon V 350"/>
          <w:color w:val="000000"/>
        </w:rPr>
        <w:t>garh</w:t>
      </w:r>
      <w:r>
        <w:rPr>
          <w:rFonts w:cs="Charter;Corbel"/>
        </w:rPr>
        <w:t>, √</w:t>
      </w:r>
      <w:r>
        <w:rPr>
          <w:rStyle w:val="ccluster"/>
          <w:rFonts w:cs="Clarendon V 350" w:ascii="Clarendon V 350" w:hAnsi="Clarendon V 350"/>
          <w:color w:val="000000"/>
        </w:rPr>
        <w:t>cumb</w:t>
      </w:r>
      <w:r>
        <w:rPr>
          <w:rFonts w:cs="Charter;Corbel"/>
        </w:rPr>
        <w:t>, √</w:t>
      </w:r>
      <w:r>
        <w:rPr>
          <w:rStyle w:val="ccluster"/>
          <w:rFonts w:cs="Clarendon V 350" w:ascii="Clarendon V 350" w:hAnsi="Clarendon V 350"/>
          <w:color w:val="000000"/>
        </w:rPr>
        <w:t>jīv</w:t>
      </w:r>
      <w:r>
        <w:rPr>
          <w:rFonts w:cs="Charter;Corbel"/>
        </w:rPr>
        <w:t>, √</w:t>
      </w:r>
      <w:r>
        <w:rPr>
          <w:rStyle w:val="ccluster"/>
          <w:rFonts w:cs="Clarendon V 350" w:ascii="Clarendon V 350" w:hAnsi="Clarendon V 350"/>
          <w:color w:val="000000"/>
        </w:rPr>
        <w:t>ḍhauk</w:t>
      </w:r>
      <w:r>
        <w:rPr>
          <w:rFonts w:cs="Charter;Corbel"/>
        </w:rPr>
        <w:t xml:space="preserve"> (ср. </w:t>
      </w:r>
      <w:r>
        <w:rPr>
          <w:rFonts w:cs="Charter;Corbel"/>
          <w:bCs/>
          <w:color w:val="FF6600"/>
        </w:rPr>
        <w:t xml:space="preserve">§ </w:t>
      </w:r>
      <w:r>
        <w:rPr>
          <w:rFonts w:cs="CharterExpScC Uni;Times New Roman" w:ascii="Charter Indologique Capital" w:hAnsi="Charter Indologique Capital"/>
          <w:bCs/>
          <w:color w:val="FF6600"/>
        </w:rPr>
        <w:t>62</w:t>
      </w:r>
      <w:r>
        <w:rPr>
          <w:rFonts w:cs="Charter;Corbel"/>
        </w:rPr>
        <w:t xml:space="preserve">). У полноизменяемых корней берется слабая ступень при рядах чередования </w:t>
      </w:r>
      <w:r>
        <w:rPr>
          <w:rFonts w:cs="Charter;Corbel" w:ascii="Clarendon Dev" w:hAnsi="Clarendon Dev"/>
        </w:rPr>
        <w:t>I</w:t>
      </w:r>
      <w:r>
        <w:rPr>
          <w:rFonts w:cs="Charter;Corbel"/>
        </w:rPr>
        <w:t xml:space="preserve"> и </w:t>
      </w:r>
      <w:r>
        <w:rPr>
          <w:rStyle w:val="category"/>
          <w:rFonts w:cs="Clarendon V 350" w:ascii="Clarendon V 350" w:hAnsi="Clarendon V 350"/>
          <w:color w:val="000000"/>
        </w:rPr>
        <w:t>U</w:t>
      </w:r>
      <w:r>
        <w:rPr>
          <w:rFonts w:cs="Charter;Corbel"/>
        </w:rPr>
        <w:t xml:space="preserve"> (например, √</w:t>
      </w:r>
      <w:r>
        <w:rPr>
          <w:rStyle w:val="ccluster"/>
          <w:rFonts w:cs="Clarendon V 350" w:ascii="Clarendon V 350" w:hAnsi="Clarendon V 350"/>
          <w:color w:val="000000"/>
        </w:rPr>
        <w:t>ji</w:t>
      </w:r>
      <w:r>
        <w:rPr>
          <w:rFonts w:cs="Charter;Corbel"/>
        </w:rPr>
        <w:t>, √</w:t>
      </w:r>
      <w:r>
        <w:rPr>
          <w:rStyle w:val="ccluster"/>
          <w:rFonts w:cs="Charter;Corbel" w:ascii="Clarendon V 350" w:hAnsi="Clarendon V 350"/>
          <w:color w:val="000000"/>
          <w:lang w:val="en-US"/>
        </w:rPr>
        <w:t>c</w:t>
      </w:r>
      <w:r>
        <w:rPr>
          <w:rStyle w:val="ccluster"/>
          <w:rFonts w:cs="Clarendon V 350" w:ascii="Clarendon V 350" w:hAnsi="Clarendon V 350"/>
          <w:color w:val="000000"/>
        </w:rPr>
        <w:t>hid</w:t>
      </w:r>
      <w:r>
        <w:rPr>
          <w:rFonts w:cs="Charter;Corbel"/>
        </w:rPr>
        <w:t>, √</w:t>
      </w:r>
      <w:r>
        <w:rPr>
          <w:rStyle w:val="ccluster"/>
          <w:rFonts w:cs="Clarendon V 350" w:ascii="Clarendon V 350" w:hAnsi="Clarendon V 350"/>
          <w:color w:val="000000"/>
        </w:rPr>
        <w:t>nī</w:t>
      </w:r>
      <w:r>
        <w:rPr>
          <w:rFonts w:cs="Charter;Corbel"/>
        </w:rPr>
        <w:t>, √</w:t>
      </w:r>
      <w:r>
        <w:rPr>
          <w:rStyle w:val="ccluster"/>
          <w:rFonts w:cs="Clarendon V 350" w:ascii="Clarendon V 350" w:hAnsi="Clarendon V 350"/>
          <w:color w:val="000000"/>
        </w:rPr>
        <w:t>çru</w:t>
      </w:r>
      <w:r>
        <w:rPr>
          <w:rFonts w:cs="Charter;Corbel"/>
        </w:rPr>
        <w:t xml:space="preserve">), ступень </w:t>
      </w:r>
      <w:r>
        <w:rPr>
          <w:rStyle w:val="category"/>
          <w:rFonts w:cs="Charter;Corbel"/>
          <w:color w:val="00B0F0"/>
        </w:rPr>
        <w:t>guṇa</w:t>
      </w:r>
      <w:r>
        <w:rPr>
          <w:rFonts w:cs="Charter;Corbel"/>
        </w:rPr>
        <w:t xml:space="preserve"> — при рядах </w:t>
      </w:r>
      <w:r>
        <w:rPr>
          <w:rStyle w:val="category"/>
          <w:rFonts w:cs="Charter;Corbel" w:ascii="Clarendon V 350" w:hAnsi="Clarendon V 350"/>
          <w:color w:val="000000"/>
          <w:lang w:val="en-US"/>
        </w:rPr>
        <w:t>A</w:t>
      </w:r>
      <w:r>
        <w:rPr>
          <w:rFonts w:cs="Charter;Corbel"/>
        </w:rPr>
        <w:t xml:space="preserve">, </w:t>
      </w:r>
      <w:r>
        <w:rPr>
          <w:rStyle w:val="category"/>
          <w:rFonts w:cs="Clarendon V 350" w:ascii="Clarendon V 350" w:hAnsi="Clarendon V 350"/>
          <w:color w:val="000000"/>
        </w:rPr>
        <w:t>M</w:t>
      </w:r>
      <w:r>
        <w:rPr>
          <w:rFonts w:cs="Charter;Corbel"/>
        </w:rPr>
        <w:t xml:space="preserve">, </w:t>
      </w:r>
      <w:r>
        <w:rPr>
          <w:rStyle w:val="category"/>
          <w:rFonts w:cs="Clarendon V 350" w:ascii="Clarendon V 350" w:hAnsi="Clarendon V 350"/>
          <w:color w:val="000000"/>
        </w:rPr>
        <w:t>N</w:t>
      </w:r>
      <w:r>
        <w:rPr>
          <w:rFonts w:cs="Charter;Corbel"/>
        </w:rPr>
        <w:t xml:space="preserve"> (например, √</w:t>
      </w:r>
      <w:r>
        <w:rPr>
          <w:rStyle w:val="ccluster"/>
          <w:rFonts w:cs="Clarendon V 350" w:ascii="Clarendon V 350" w:hAnsi="Clarendon V 350"/>
          <w:color w:val="000000"/>
        </w:rPr>
        <w:t>as</w:t>
      </w:r>
      <w:r>
        <w:rPr>
          <w:rFonts w:cs="Charter;Corbel"/>
        </w:rPr>
        <w:t>, √</w:t>
      </w:r>
      <w:r>
        <w:rPr>
          <w:rStyle w:val="ccluster"/>
          <w:rFonts w:cs="Clarendon V 350" w:ascii="Clarendon V 350" w:hAnsi="Clarendon V 350"/>
          <w:color w:val="000000"/>
        </w:rPr>
        <w:t>sthā</w:t>
      </w:r>
      <w:r>
        <w:rPr>
          <w:rFonts w:cs="Charter;Corbel"/>
        </w:rPr>
        <w:t>, √</w:t>
      </w:r>
      <w:r>
        <w:rPr>
          <w:rStyle w:val="ccluster"/>
          <w:rFonts w:cs="Clarendon V 350" w:ascii="Clarendon V 350" w:hAnsi="Clarendon V 350"/>
          <w:color w:val="000000"/>
        </w:rPr>
        <w:t>gam</w:t>
      </w:r>
      <w:r>
        <w:rPr>
          <w:rFonts w:cs="Charter;Corbel"/>
        </w:rPr>
        <w:t>, √</w:t>
      </w:r>
      <w:r>
        <w:rPr>
          <w:rStyle w:val="ccluster"/>
          <w:rFonts w:cs="Clarendon V 350" w:ascii="Clarendon V 350" w:hAnsi="Clarendon V 350"/>
          <w:color w:val="000000"/>
        </w:rPr>
        <w:t>han</w:t>
      </w:r>
      <w:r>
        <w:rPr>
          <w:rFonts w:cs="Charter;Corbel"/>
        </w:rPr>
        <w:t>, √</w:t>
      </w:r>
      <w:r>
        <w:rPr>
          <w:rStyle w:val="ccluster"/>
          <w:rFonts w:cs="Clarendon V 350" w:ascii="Clarendon V 350" w:hAnsi="Clarendon V 350"/>
          <w:color w:val="000000"/>
        </w:rPr>
        <w:t>jan</w:t>
      </w:r>
      <w:r>
        <w:rPr>
          <w:rFonts w:cs="Charter;Corbel"/>
        </w:rPr>
        <w:t xml:space="preserve">). При рядах </w:t>
      </w:r>
      <w:r>
        <w:rPr>
          <w:rStyle w:val="category"/>
          <w:rFonts w:cs="Clarendon V 350" w:ascii="Clarendon V 350" w:hAnsi="Clarendon V 350"/>
          <w:color w:val="000000"/>
        </w:rPr>
        <w:t>R</w:t>
      </w:r>
      <w:r>
        <w:rPr>
          <w:rFonts w:cs="Charter;Corbel"/>
        </w:rPr>
        <w:t xml:space="preserve"> и </w:t>
      </w:r>
      <w:r>
        <w:rPr>
          <w:rStyle w:val="category"/>
          <w:rFonts w:cs="Clarendon V 350" w:ascii="Clarendon V 350" w:hAnsi="Clarendon V 350"/>
          <w:color w:val="000000"/>
        </w:rPr>
        <w:t>L</w:t>
      </w:r>
      <w:r>
        <w:rPr>
          <w:rFonts w:cs="Charter;Corbel"/>
        </w:rPr>
        <w:t xml:space="preserve"> обозначения колеблются: в индийской традиции и в значительной части европейских работ берется слабая ступень (например, √</w:t>
      </w:r>
      <w:r>
        <w:rPr>
          <w:rStyle w:val="ccluster"/>
          <w:rFonts w:cs="Clarendon V 350" w:ascii="Clarendon V 350" w:hAnsi="Clarendon V 350"/>
          <w:color w:val="000000"/>
        </w:rPr>
        <w:t>kṛ</w:t>
      </w:r>
      <w:r>
        <w:rPr>
          <w:rFonts w:cs="Charter;Corbel"/>
        </w:rPr>
        <w:t>, √</w:t>
      </w:r>
      <w:r>
        <w:rPr>
          <w:rStyle w:val="ccluster"/>
          <w:rFonts w:cs="Clarendon V 350" w:ascii="Clarendon V 350" w:hAnsi="Clarendon V 350"/>
          <w:color w:val="000000"/>
        </w:rPr>
        <w:t>dṛç</w:t>
      </w:r>
      <w:r>
        <w:rPr>
          <w:rFonts w:cs="Charter;Corbel"/>
        </w:rPr>
        <w:t>, √</w:t>
      </w:r>
      <w:r>
        <w:rPr>
          <w:rStyle w:val="ccluster"/>
          <w:rFonts w:cs="Clarendon V 350" w:ascii="Clarendon V 350" w:hAnsi="Clarendon V 350"/>
          <w:color w:val="000000"/>
        </w:rPr>
        <w:t>k</w:t>
      </w:r>
      <w:r>
        <w:rPr>
          <w:rStyle w:val="ccluster"/>
          <w:rFonts w:cs="Clarendon V 350" w:ascii="Clarendon V 350" w:hAnsi="Clarendon V 350"/>
          <w:color w:val="000000"/>
          <w:lang w:val="be-BY"/>
        </w:rPr>
        <w:t>ḷ</w:t>
      </w:r>
      <w:r>
        <w:rPr>
          <w:rStyle w:val="ccluster"/>
          <w:rFonts w:cs="Clarendon V 350" w:ascii="Clarendon V 350" w:hAnsi="Clarendon V 350"/>
          <w:color w:val="000000"/>
        </w:rPr>
        <w:t>p</w:t>
      </w:r>
      <w:r>
        <w:rPr>
          <w:rFonts w:cs="Charter;Corbel"/>
        </w:rPr>
        <w:t xml:space="preserve">; для ряда </w:t>
      </w:r>
      <w:r>
        <w:rPr>
          <w:rStyle w:val="category"/>
          <w:rFonts w:cs="Clarendon V 350" w:ascii="Clarendon V 350" w:hAnsi="Clarendon V 350"/>
          <w:color w:val="000000"/>
        </w:rPr>
        <w:t>R</w:t>
      </w:r>
      <w:r>
        <w:rPr>
          <w:rStyle w:val="category"/>
          <w:rFonts w:cs="CharterExpScC Uni;Times New Roman" w:ascii="Charter Capital;Corbel" w:hAnsi="Charter Capital;Corbel"/>
          <w:vertAlign w:val="subscript"/>
        </w:rPr>
        <w:t>2</w:t>
      </w:r>
      <w:r>
        <w:rPr>
          <w:rFonts w:cs="Charter;Corbel"/>
        </w:rPr>
        <w:t xml:space="preserve"> в этом случае может использоваться символ </w:t>
      </w:r>
      <w:r>
        <w:rPr>
          <w:rStyle w:val="ccluster"/>
          <w:rFonts w:cs="Clarendon V 350" w:ascii="Clarendon V 350" w:hAnsi="Clarendon V 350"/>
          <w:color w:val="000000"/>
        </w:rPr>
        <w:t>ṝ</w:t>
      </w:r>
      <w:r>
        <w:rPr>
          <w:rFonts w:cs="Charter;Corbel"/>
        </w:rPr>
        <w:t>, например, √</w:t>
      </w:r>
      <w:r>
        <w:rPr>
          <w:rStyle w:val="ccluster"/>
          <w:rFonts w:cs="Clarendon V 350" w:ascii="Clarendon V 350" w:hAnsi="Clarendon V 350"/>
          <w:color w:val="000000"/>
        </w:rPr>
        <w:t>gṝ</w:t>
      </w:r>
      <w:r>
        <w:rPr>
          <w:rFonts w:cs="Charter;Corbel"/>
        </w:rPr>
        <w:t xml:space="preserve">, ср. </w:t>
      </w:r>
      <w:r>
        <w:rPr>
          <w:rFonts w:cs="Charter;Corbel"/>
          <w:bCs/>
          <w:color w:val="FF6600"/>
        </w:rPr>
        <w:t xml:space="preserve">§ </w:t>
      </w:r>
      <w:r>
        <w:rPr>
          <w:rFonts w:cs="CharterExpScC Uni;Times New Roman" w:ascii="Charter Indologique Capital" w:hAnsi="Charter Indologique Capital"/>
          <w:bCs/>
          <w:color w:val="FF6600"/>
        </w:rPr>
        <w:t>53</w:t>
      </w:r>
      <w:r>
        <w:rPr>
          <w:rFonts w:cs="Charter;Corbel"/>
        </w:rPr>
        <w:t xml:space="preserve">, примеч.); в другой части работ </w:t>
      </w:r>
      <w:r>
        <w:rPr>
          <w:rStyle w:val="ttermin"/>
          <w:rFonts w:cs="Charter;Corbel"/>
          <w:color w:val="000000"/>
        </w:rPr>
        <w:t>(в частности, в словаре под ред. Кочергиной)</w:t>
      </w:r>
      <w:r>
        <w:rPr>
          <w:rFonts w:cs="Charter;Corbel"/>
        </w:rPr>
        <w:t xml:space="preserve"> берется ступень </w:t>
      </w:r>
      <w:r>
        <w:rPr>
          <w:rStyle w:val="category"/>
          <w:rFonts w:cs="Charter;Corbel"/>
          <w:color w:val="00B0F0"/>
        </w:rPr>
        <w:t>guṇa</w:t>
      </w:r>
      <w:r>
        <w:rPr>
          <w:rFonts w:cs="Charter;Corbel"/>
        </w:rPr>
        <w:t xml:space="preserve"> (например, √</w:t>
      </w:r>
      <w:r>
        <w:rPr>
          <w:rStyle w:val="ccluster"/>
          <w:rFonts w:cs="Clarendon V 350" w:ascii="Clarendon V 350" w:hAnsi="Clarendon V 350"/>
          <w:color w:val="000000"/>
        </w:rPr>
        <w:t>kar</w:t>
      </w:r>
      <w:r>
        <w:rPr>
          <w:rFonts w:cs="Charter;Corbel"/>
        </w:rPr>
        <w:t>, √</w:t>
      </w:r>
      <w:r>
        <w:rPr>
          <w:rStyle w:val="ccluster"/>
          <w:rFonts w:cs="Clarendon V 350" w:ascii="Clarendon V 350" w:hAnsi="Clarendon V 350"/>
          <w:color w:val="000000"/>
        </w:rPr>
        <w:t>darç</w:t>
      </w:r>
      <w:r>
        <w:rPr>
          <w:rFonts w:cs="Charter;Corbel"/>
        </w:rPr>
        <w:t>, √</w:t>
      </w:r>
      <w:r>
        <w:rPr>
          <w:rStyle w:val="ccluster"/>
          <w:rFonts w:cs="Clarendon V 350" w:ascii="Clarendon V 350" w:hAnsi="Clarendon V 350"/>
          <w:color w:val="000000"/>
        </w:rPr>
        <w:t>kalp</w:t>
      </w:r>
      <w:r>
        <w:rPr>
          <w:rFonts w:cs="Charter;Corbel"/>
        </w:rPr>
        <w:t>, √</w:t>
      </w:r>
      <w:r>
        <w:rPr>
          <w:rStyle w:val="ccluster"/>
          <w:rFonts w:cs="Clarendon V 350" w:ascii="Clarendon V 350" w:hAnsi="Clarendon V 350"/>
          <w:color w:val="000000"/>
        </w:rPr>
        <w:t>gar</w:t>
      </w:r>
      <w:r>
        <w:rPr>
          <w:rFonts w:cs="Charter;Corbel"/>
        </w:rPr>
        <w:t>).</w:t>
      </w:r>
    </w:p>
    <w:p>
      <w:pPr>
        <w:pStyle w:val="Normal"/>
        <w:spacing w:lineRule="exact" w:line="260"/>
        <w:ind w:firstLine="284" w:start="0" w:end="0"/>
        <w:rPr>
          <w:rFonts w:cs="Charter;Corbel"/>
          <w:b/>
        </w:rPr>
      </w:pPr>
      <w:r>
        <w:rPr>
          <w:rFonts w:cs="Charter;Corbel"/>
        </w:rPr>
        <w:t>Об условных обозначениях типа √</w:t>
      </w:r>
      <w:r>
        <w:rPr>
          <w:rStyle w:val="ccluster"/>
          <w:rFonts w:cs="Clarendon V 350" w:ascii="Clarendon V 350" w:hAnsi="Clarendon V 350"/>
          <w:color w:val="000000"/>
        </w:rPr>
        <w:t>siv</w:t>
      </w:r>
      <w:r>
        <w:rPr>
          <w:rFonts w:cs="Charter;Corbel"/>
        </w:rPr>
        <w:t xml:space="preserve"> см. </w:t>
      </w:r>
      <w:r>
        <w:rPr>
          <w:rFonts w:cs="Charter;Corbel"/>
          <w:bCs/>
          <w:color w:val="FF6600"/>
        </w:rPr>
        <w:t xml:space="preserve">§ </w:t>
      </w:r>
      <w:r>
        <w:rPr>
          <w:rFonts w:cs="CharterExpScC Uni;Times New Roman" w:ascii="Charter Indologique Capital" w:hAnsi="Charter Indologique Capital"/>
          <w:bCs/>
          <w:color w:val="FF6600"/>
        </w:rPr>
        <w:t>56</w:t>
      </w:r>
      <w:r>
        <w:rPr>
          <w:rFonts w:cs="Charter;Corbel"/>
        </w:rPr>
        <w:t xml:space="preserve">, типа </w:t>
      </w:r>
      <w:r>
        <w:rPr>
          <w:rFonts w:cs="Clarendon V 350" w:ascii="Clarendon V 350" w:hAnsi="Clarendon V 350"/>
        </w:rPr>
        <w:t>so</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118</w:t>
      </w:r>
      <w:r>
        <w:rPr>
          <w:rFonts w:cs="Charter;Corbel"/>
        </w:rPr>
        <w:t xml:space="preserve">, особый случай </w:t>
      </w:r>
      <w:r>
        <w:rPr>
          <w:rFonts w:cs="CharterExpScC Uni;Times New Roman" w:ascii="Charter Indologique Capital" w:hAnsi="Charter Indologique Capital"/>
        </w:rPr>
        <w:t>2</w:t>
      </w:r>
      <w:r>
        <w:rPr>
          <w:rFonts w:cs="Charter;Corbel"/>
        </w:rPr>
        <w:t xml:space="preserve">; см. также </w:t>
      </w:r>
      <w:r>
        <w:rPr>
          <w:rFonts w:cs="Charter;Corbel"/>
          <w:bCs/>
          <w:color w:val="FF6600"/>
        </w:rPr>
        <w:t xml:space="preserve">§ </w:t>
      </w:r>
      <w:r>
        <w:rPr>
          <w:rFonts w:cs="CharterExpScC Uni;Times New Roman" w:ascii="Charter Indologique Capital" w:hAnsi="Charter Indologique Capital"/>
          <w:bCs/>
          <w:color w:val="FF6600"/>
        </w:rPr>
        <w:t>70</w:t>
      </w:r>
      <w:r>
        <w:rPr>
          <w:rFonts w:cs="Charter;Corbel"/>
        </w:rPr>
        <w:t>, конец.</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65</w:t>
      </w:r>
      <w:r>
        <w:rPr>
          <w:rFonts w:cs="Charter;Corbel"/>
        </w:rPr>
        <w:t xml:space="preserve">. По этим же правилам выбираются обобщенные обозначения для аффиксов, представленных в нескольких ступенях чередования. Например, суффикс со ступенями </w:t>
      </w:r>
      <w:r>
        <w:rPr>
          <w:rStyle w:val="ccluster"/>
          <w:rFonts w:cs="Clarendon V 350" w:ascii="Clarendon V 350" w:hAnsi="Clarendon V 350"/>
          <w:color w:val="000000"/>
        </w:rPr>
        <w:t>tu</w:t>
      </w:r>
      <w:r>
        <w:rPr>
          <w:rStyle w:val="ccluster"/>
          <w:rFonts w:cs="Charter;Corbel"/>
          <w:color w:val="000000"/>
        </w:rPr>
        <w:t>(</w:t>
      </w:r>
      <w:r>
        <w:rPr>
          <w:rStyle w:val="ccluster"/>
          <w:rFonts w:cs="Clarendon V 350" w:ascii="Clarendon V 350" w:hAnsi="Clarendon V 350"/>
          <w:color w:val="000000"/>
        </w:rPr>
        <w:t>tv</w:t>
      </w:r>
      <w:r>
        <w:rPr>
          <w:rStyle w:val="ccluster"/>
          <w:rFonts w:cs="Charter;Corbel"/>
          <w:color w:val="000000"/>
        </w:rPr>
        <w:t>)/</w:t>
      </w:r>
      <w:r>
        <w:rPr>
          <w:rStyle w:val="ccluster"/>
          <w:rFonts w:cs="Clarendon V 350" w:ascii="Clarendon V 350" w:hAnsi="Clarendon V 350"/>
          <w:color w:val="000000"/>
        </w:rPr>
        <w:t>to</w:t>
      </w:r>
      <w:r>
        <w:rPr>
          <w:rStyle w:val="ccluster"/>
          <w:rFonts w:cs="Charter;Corbel"/>
          <w:color w:val="000000"/>
        </w:rPr>
        <w:t>(</w:t>
      </w:r>
      <w:r>
        <w:rPr>
          <w:rStyle w:val="ccluster"/>
          <w:rFonts w:cs="Clarendon V 350" w:ascii="Clarendon V 350" w:hAnsi="Clarendon V 350"/>
          <w:color w:val="000000"/>
        </w:rPr>
        <w:t>tav</w:t>
      </w:r>
      <w:r>
        <w:rPr>
          <w:rStyle w:val="ccluster"/>
          <w:rFonts w:cs="Charter;Corbel"/>
          <w:color w:val="000000"/>
        </w:rPr>
        <w:t>)/</w:t>
      </w:r>
      <w:r>
        <w:rPr>
          <w:rStyle w:val="ccluster"/>
          <w:rFonts w:cs="Clarendon V 350" w:ascii="Clarendon V 350" w:hAnsi="Clarendon V 350"/>
          <w:color w:val="000000"/>
        </w:rPr>
        <w:t>tau</w:t>
      </w:r>
      <w:r>
        <w:rPr>
          <w:rFonts w:cs="Charter;Corbel"/>
        </w:rPr>
        <w:t xml:space="preserve"> обозначается как </w:t>
      </w:r>
      <w:r>
        <w:rPr>
          <w:rStyle w:val="ccluster"/>
          <w:rFonts w:cs="Charter;Corbel"/>
          <w:color w:val="000000"/>
        </w:rPr>
        <w:t>-</w:t>
      </w:r>
      <w:r>
        <w:rPr>
          <w:rStyle w:val="ccluster"/>
          <w:rFonts w:cs="Clarendon V 350" w:ascii="Clarendon V 350" w:hAnsi="Clarendon V 350"/>
          <w:color w:val="000000"/>
        </w:rPr>
        <w:t>tu</w:t>
      </w:r>
      <w:r>
        <w:rPr>
          <w:rStyle w:val="ccluster"/>
          <w:rFonts w:cs="Charter;Corbel"/>
          <w:color w:val="000000"/>
        </w:rPr>
        <w:t>-</w:t>
      </w:r>
      <w:r>
        <w:rPr>
          <w:rFonts w:cs="Charter;Corbel"/>
        </w:rPr>
        <w:t xml:space="preserve">, суффикс </w:t>
      </w:r>
      <w:r>
        <w:rPr>
          <w:rStyle w:val="ccluster"/>
          <w:rFonts w:cs="Clarendon V 350" w:ascii="Clarendon V 350" w:hAnsi="Clarendon V 350"/>
          <w:color w:val="000000"/>
        </w:rPr>
        <w:t>ma</w:t>
      </w:r>
      <w:r>
        <w:rPr>
          <w:rStyle w:val="ccluster"/>
          <w:rFonts w:cs="Charter;Corbel"/>
          <w:color w:val="000000"/>
        </w:rPr>
        <w:t>(</w:t>
      </w:r>
      <w:r>
        <w:rPr>
          <w:rStyle w:val="ccluster"/>
          <w:rFonts w:cs="Clarendon V 350" w:ascii="Clarendon V 350" w:hAnsi="Clarendon V 350"/>
          <w:color w:val="000000"/>
        </w:rPr>
        <w:t>mn</w:t>
      </w:r>
      <w:r>
        <w:rPr>
          <w:rStyle w:val="ccluster"/>
          <w:rFonts w:cs="Charter;Corbel"/>
          <w:color w:val="000000"/>
        </w:rPr>
        <w:t>)/</w:t>
      </w:r>
      <w:r>
        <w:rPr>
          <w:rStyle w:val="ccluster"/>
          <w:rFonts w:cs="Clarendon V 350" w:ascii="Clarendon V 350" w:hAnsi="Clarendon V 350"/>
          <w:color w:val="000000"/>
        </w:rPr>
        <w:t>man</w:t>
      </w:r>
      <w:r>
        <w:rPr>
          <w:rStyle w:val="ccluster"/>
          <w:rFonts w:cs="Charter;Corbel"/>
          <w:color w:val="000000"/>
        </w:rPr>
        <w:t>/</w:t>
      </w:r>
      <w:r>
        <w:rPr>
          <w:rStyle w:val="ccluster"/>
          <w:rFonts w:cs="Clarendon V 350" w:ascii="Clarendon V 350" w:hAnsi="Clarendon V 350"/>
          <w:color w:val="000000"/>
        </w:rPr>
        <w:t>mān</w:t>
      </w:r>
      <w:r>
        <w:rPr>
          <w:rFonts w:cs="Charter;Corbel"/>
        </w:rPr>
        <w:t xml:space="preserve"> — как</w:t>
      </w:r>
      <w:r>
        <w:rPr>
          <w:rStyle w:val="ccluster"/>
          <w:rFonts w:cs="Charter;Corbel"/>
          <w:color w:val="000000"/>
        </w:rPr>
        <w:t xml:space="preserve"> -</w:t>
      </w:r>
      <w:r>
        <w:rPr>
          <w:rStyle w:val="ccluster"/>
          <w:rFonts w:cs="Clarendon V 350" w:ascii="Clarendon V 350" w:hAnsi="Clarendon V 350"/>
          <w:color w:val="000000"/>
        </w:rPr>
        <w:t>man</w:t>
      </w:r>
      <w:r>
        <w:rPr>
          <w:rStyle w:val="ccluster"/>
          <w:rFonts w:cs="Charter;Corbel"/>
          <w:color w:val="000000"/>
        </w:rPr>
        <w:t>-</w:t>
      </w:r>
      <w:r>
        <w:rPr>
          <w:rFonts w:cs="Charter;Corbel"/>
        </w:rPr>
        <w:t xml:space="preserve">. </w:t>
      </w:r>
    </w:p>
    <w:p>
      <w:pPr>
        <w:pStyle w:val="Normal"/>
        <w:spacing w:lineRule="exact" w:line="260"/>
        <w:ind w:firstLine="284" w:start="0" w:end="0"/>
        <w:rPr>
          <w:rFonts w:cs="Charter;Corbel"/>
          <w:b/>
        </w:rPr>
      </w:pPr>
      <w:r>
        <w:rPr>
          <w:rFonts w:cs="Charter;Corbel"/>
        </w:rPr>
        <w:t xml:space="preserve">В виде обобщенного обозначения выступает, в частности, основообразующий элемент (см. </w:t>
      </w:r>
      <w:r>
        <w:rPr>
          <w:rFonts w:cs="Charter;Corbel"/>
          <w:bCs/>
          <w:color w:val="FF6600"/>
        </w:rPr>
        <w:t xml:space="preserve">§ </w:t>
      </w:r>
      <w:r>
        <w:rPr>
          <w:rFonts w:cs="CharterExpScC Uni;Times New Roman" w:ascii="Charter Indologique Capital" w:hAnsi="Charter Indologique Capital"/>
          <w:bCs/>
          <w:color w:val="FF6600"/>
        </w:rPr>
        <w:t>74</w:t>
      </w:r>
      <w:r>
        <w:rPr>
          <w:rFonts w:cs="Charter;Corbel"/>
        </w:rPr>
        <w:t xml:space="preserve">) в словарной записи именной основы; например, в записях </w:t>
      </w:r>
      <w:r>
        <w:rPr>
          <w:rFonts w:cs="Clarendon V 350" w:ascii="Clarendon V 350" w:hAnsi="Clarendon V 350"/>
        </w:rPr>
        <w:t>hanu</w:t>
      </w:r>
      <w:r>
        <w:rPr>
          <w:rFonts w:cs="Charter;Corbel"/>
        </w:rPr>
        <w:t xml:space="preserve">-, </w:t>
      </w:r>
      <w:r>
        <w:rPr>
          <w:rFonts w:cs="Clarendon V 350" w:ascii="Clarendon V 350" w:hAnsi="Clarendon V 350"/>
        </w:rPr>
        <w:t>nāman</w:t>
      </w:r>
      <w:r>
        <w:rPr>
          <w:rFonts w:cs="Charter;Corbel"/>
        </w:rPr>
        <w:t xml:space="preserve">-, </w:t>
      </w:r>
      <w:r>
        <w:rPr>
          <w:rFonts w:cs="Clarendon V 350" w:ascii="Clarendon V 350" w:hAnsi="Clarendon V 350"/>
        </w:rPr>
        <w:t>svasar</w:t>
      </w:r>
      <w:r>
        <w:rPr>
          <w:rFonts w:cs="Charter;Corbel"/>
        </w:rPr>
        <w:t xml:space="preserve">- (или </w:t>
      </w:r>
      <w:r>
        <w:rPr>
          <w:rFonts w:cs="Clarendon V 350" w:ascii="Clarendon V 350" w:hAnsi="Clarendon V 350"/>
        </w:rPr>
        <w:t>svasṛ</w:t>
      </w:r>
      <w:r>
        <w:rPr>
          <w:rFonts w:cs="Charter;Corbel"/>
        </w:rPr>
        <w:t xml:space="preserve">-) конечные </w:t>
      </w:r>
      <w:r>
        <w:rPr>
          <w:rStyle w:val="ccluster"/>
          <w:rFonts w:cs="Clarendon V 350" w:ascii="Clarendon V 350" w:hAnsi="Clarendon V 350"/>
          <w:color w:val="000000"/>
        </w:rPr>
        <w:t>u</w:t>
      </w:r>
      <w:r>
        <w:rPr>
          <w:rFonts w:cs="Charter;Corbel"/>
        </w:rPr>
        <w:t xml:space="preserve">, </w:t>
      </w:r>
      <w:r>
        <w:rPr>
          <w:rStyle w:val="ccluster"/>
          <w:rFonts w:cs="Clarendon V 350" w:ascii="Clarendon V 350" w:hAnsi="Clarendon V 350"/>
          <w:color w:val="000000"/>
        </w:rPr>
        <w:t>an</w:t>
      </w:r>
      <w:r>
        <w:rPr>
          <w:rFonts w:cs="Charter;Corbel"/>
        </w:rPr>
        <w:t xml:space="preserve">, </w:t>
      </w:r>
      <w:r>
        <w:rPr>
          <w:rStyle w:val="ccluster"/>
          <w:rFonts w:cs="Clarendon V 350" w:ascii="Clarendon V 350" w:hAnsi="Clarendon V 350"/>
          <w:color w:val="000000"/>
        </w:rPr>
        <w:t>ar</w:t>
      </w:r>
      <w:r>
        <w:rPr>
          <w:rFonts w:cs="Charter;Corbel"/>
        </w:rPr>
        <w:t xml:space="preserve"> (</w:t>
      </w:r>
      <w:r>
        <w:rPr>
          <w:rStyle w:val="ccluster"/>
          <w:rFonts w:cs="Clarendon V 350" w:ascii="Clarendon V 350" w:hAnsi="Clarendon V 350"/>
          <w:color w:val="000000"/>
        </w:rPr>
        <w:t>ṛ</w:t>
      </w:r>
      <w:r>
        <w:rPr>
          <w:rFonts w:cs="Charter;Corbel"/>
        </w:rPr>
        <w:t xml:space="preserve">) — это обобщенные обозначения для рядов </w:t>
      </w:r>
      <w:r>
        <w:rPr>
          <w:rStyle w:val="ccluster"/>
          <w:rFonts w:cs="Clarendon V 350" w:ascii="Clarendon V 350" w:hAnsi="Clarendon V 350"/>
          <w:color w:val="000000"/>
        </w:rPr>
        <w:t>u</w:t>
      </w:r>
      <w:r>
        <w:rPr>
          <w:rStyle w:val="ccluster"/>
          <w:rFonts w:cs="Charter;Corbel"/>
          <w:color w:val="000000"/>
        </w:rPr>
        <w:t>(</w:t>
      </w:r>
      <w:r>
        <w:rPr>
          <w:rStyle w:val="ccluster"/>
          <w:rFonts w:cs="Clarendon V 350" w:ascii="Clarendon V 350" w:hAnsi="Clarendon V 350"/>
          <w:color w:val="000000"/>
        </w:rPr>
        <w:t>v</w:t>
      </w:r>
      <w:r>
        <w:rPr>
          <w:rStyle w:val="ccluster"/>
          <w:rFonts w:cs="Charter;Corbel"/>
          <w:color w:val="000000"/>
        </w:rPr>
        <w:t>)/</w:t>
      </w:r>
      <w:r>
        <w:rPr>
          <w:rStyle w:val="ccluster"/>
          <w:rFonts w:cs="Clarendon V 350" w:ascii="Clarendon V 350" w:hAnsi="Clarendon V 350"/>
          <w:color w:val="000000"/>
        </w:rPr>
        <w:t>o</w:t>
      </w:r>
      <w:r>
        <w:rPr>
          <w:rStyle w:val="ccluster"/>
          <w:rFonts w:cs="Charter;Corbel"/>
          <w:color w:val="000000"/>
        </w:rPr>
        <w:t>(</w:t>
      </w:r>
      <w:r>
        <w:rPr>
          <w:rStyle w:val="ccluster"/>
          <w:rFonts w:cs="Clarendon V 350" w:ascii="Clarendon V 350" w:hAnsi="Clarendon V 350"/>
          <w:color w:val="000000"/>
        </w:rPr>
        <w:t>av</w:t>
      </w:r>
      <w:r>
        <w:rPr>
          <w:rStyle w:val="ccluster"/>
          <w:rFonts w:cs="Charter;Corbel"/>
          <w:color w:val="000000"/>
        </w:rPr>
        <w:t>)/</w:t>
      </w:r>
      <w:r>
        <w:rPr>
          <w:rStyle w:val="ccluster"/>
          <w:rFonts w:cs="Clarendon V 350" w:ascii="Clarendon V 350" w:hAnsi="Clarendon V 350"/>
          <w:color w:val="000000"/>
        </w:rPr>
        <w:t>au</w:t>
      </w:r>
      <w:r>
        <w:rPr>
          <w:rFonts w:cs="Charter;Corbel"/>
        </w:rPr>
        <w:t xml:space="preserve">, </w:t>
      </w:r>
      <w:r>
        <w:rPr>
          <w:rStyle w:val="ccluster"/>
          <w:rFonts w:cs="Clarendon V 350" w:ascii="Clarendon V 350" w:hAnsi="Clarendon V 350"/>
          <w:color w:val="000000"/>
        </w:rPr>
        <w:t>a</w:t>
      </w:r>
      <w:r>
        <w:rPr>
          <w:rStyle w:val="ccluster"/>
          <w:rFonts w:cs="Charter;Corbel"/>
          <w:color w:val="000000"/>
        </w:rPr>
        <w:t>(</w:t>
      </w:r>
      <w:r>
        <w:rPr>
          <w:rStyle w:val="ccluster"/>
          <w:rFonts w:cs="Charter;Corbel" w:ascii="Clarendon V 350" w:hAnsi="Clarendon V 350"/>
          <w:color w:val="000000"/>
        </w:rPr>
        <w:t>n</w:t>
      </w:r>
      <w:r>
        <w:rPr>
          <w:rStyle w:val="ccluster"/>
          <w:rFonts w:cs="Charter;Corbel"/>
          <w:color w:val="000000"/>
        </w:rPr>
        <w:t>)/</w:t>
      </w:r>
      <w:r>
        <w:rPr>
          <w:rStyle w:val="ccluster"/>
          <w:rFonts w:cs="Clarendon V 350" w:ascii="Clarendon V 350" w:hAnsi="Clarendon V 350"/>
          <w:color w:val="000000"/>
        </w:rPr>
        <w:t>an</w:t>
      </w:r>
      <w:r>
        <w:rPr>
          <w:rStyle w:val="ccluster"/>
          <w:rFonts w:cs="Charter;Corbel"/>
          <w:color w:val="000000"/>
        </w:rPr>
        <w:t>/</w:t>
      </w:r>
      <w:r>
        <w:rPr>
          <w:rStyle w:val="ccluster"/>
          <w:rFonts w:cs="Clarendon V 350" w:ascii="Clarendon V 350" w:hAnsi="Clarendon V 350"/>
          <w:color w:val="000000"/>
        </w:rPr>
        <w:t>ān</w:t>
      </w:r>
      <w:r>
        <w:rPr>
          <w:rFonts w:cs="Charter;Corbel"/>
        </w:rPr>
        <w:t xml:space="preserve">, </w:t>
      </w:r>
      <w:r>
        <w:rPr>
          <w:rStyle w:val="ccluster"/>
          <w:rFonts w:cs="Clarendon V 350" w:ascii="Clarendon V 350" w:hAnsi="Clarendon V 350"/>
          <w:color w:val="000000"/>
        </w:rPr>
        <w:t>ṛ</w:t>
      </w:r>
      <w:r>
        <w:rPr>
          <w:rStyle w:val="ccluster"/>
          <w:rFonts w:cs="Charter;Corbel"/>
          <w:color w:val="000000"/>
        </w:rPr>
        <w:t>(</w:t>
      </w:r>
      <w:r>
        <w:rPr>
          <w:rStyle w:val="ccluster"/>
          <w:rFonts w:cs="Clarendon V 350" w:ascii="Clarendon V 350" w:hAnsi="Clarendon V 350"/>
          <w:color w:val="000000"/>
        </w:rPr>
        <w:t>r</w:t>
      </w:r>
      <w:r>
        <w:rPr>
          <w:rStyle w:val="ccluster"/>
          <w:rFonts w:cs="Charter;Corbel"/>
          <w:color w:val="000000"/>
        </w:rPr>
        <w:t>)/</w:t>
      </w:r>
      <w:r>
        <w:rPr>
          <w:rStyle w:val="ccluster"/>
          <w:rFonts w:cs="Clarendon V 350" w:ascii="Clarendon V 350" w:hAnsi="Clarendon V 350"/>
          <w:color w:val="000000"/>
        </w:rPr>
        <w:t>ar</w:t>
      </w:r>
      <w:r>
        <w:rPr>
          <w:rStyle w:val="ccluster"/>
          <w:rFonts w:cs="Charter;Corbel"/>
          <w:color w:val="000000"/>
        </w:rPr>
        <w:t>/</w:t>
      </w:r>
      <w:r>
        <w:rPr>
          <w:rStyle w:val="ccluster"/>
          <w:rFonts w:cs="Clarendon V 350" w:ascii="Clarendon V 350" w:hAnsi="Clarendon V 350"/>
          <w:color w:val="000000"/>
        </w:rPr>
        <w:t>ār</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66</w:t>
      </w:r>
      <w:r>
        <w:rPr>
          <w:rFonts w:cs="Charter;Corbel"/>
        </w:rPr>
        <w:t>. Обобщенные (</w:t>
      </w:r>
      <w:r>
        <w:rPr>
          <w:rStyle w:val="category"/>
          <w:rFonts w:cs="Charter;Corbel"/>
          <w:color w:val="000000"/>
        </w:rPr>
        <w:t>словарные</w:t>
      </w:r>
      <w:r>
        <w:rPr>
          <w:rFonts w:cs="Charter;Corbel"/>
        </w:rPr>
        <w:t xml:space="preserve">) обозначения корней позволяют в части случаев установить классификационные характеристики корня. </w:t>
      </w:r>
    </w:p>
    <w:p>
      <w:pPr>
        <w:pStyle w:val="Normal"/>
        <w:spacing w:lineRule="exact" w:line="260"/>
        <w:ind w:firstLine="284" w:start="0" w:end="0"/>
        <w:rPr/>
      </w:pPr>
      <w:r>
        <w:rPr>
          <w:rFonts w:cs="Charter;Corbel"/>
          <w:b/>
          <w:bCs/>
        </w:rPr>
        <w:t>Открытость или закрытость</w:t>
      </w:r>
      <w:r>
        <w:rPr>
          <w:rFonts w:cs="Charter;Corbel"/>
        </w:rPr>
        <w:t xml:space="preserve"> корня непосредственно видна из его словарного обозначения. </w:t>
      </w:r>
    </w:p>
    <w:p>
      <w:pPr>
        <w:pStyle w:val="Normal"/>
        <w:spacing w:lineRule="exact" w:line="260"/>
        <w:ind w:firstLine="284" w:start="0" w:end="0"/>
        <w:rPr/>
      </w:pPr>
      <w:r>
        <w:rPr>
          <w:rStyle w:val="mmelkyPodzagolovok"/>
          <w:rFonts w:cs="Charter;Corbel"/>
        </w:rPr>
        <w:t xml:space="preserve">Ряд чередования. </w:t>
      </w:r>
      <w:r>
        <w:rPr>
          <w:rFonts w:cs="Charter;Corbel"/>
        </w:rPr>
        <w:t xml:space="preserve">При корневой гласной </w:t>
      </w:r>
      <w:r>
        <w:rPr>
          <w:rStyle w:val="ccluster"/>
          <w:rFonts w:cs="Clarendon V 350" w:ascii="Clarendon V 350" w:hAnsi="Clarendon V 350"/>
          <w:color w:val="000000"/>
        </w:rPr>
        <w:t>i</w:t>
      </w:r>
      <w:r>
        <w:rPr>
          <w:rFonts w:cs="Charter;Corbel"/>
        </w:rPr>
        <w:t xml:space="preserve">, </w:t>
      </w:r>
      <w:r>
        <w:rPr>
          <w:rStyle w:val="ccluster"/>
          <w:rFonts w:cs="Clarendon V 350" w:ascii="Clarendon V 350" w:hAnsi="Clarendon V 350"/>
          <w:color w:val="000000"/>
        </w:rPr>
        <w:t>ī</w:t>
      </w:r>
      <w:r>
        <w:rPr>
          <w:rFonts w:cs="Charter;Corbel"/>
        </w:rPr>
        <w:t xml:space="preserve">, и </w:t>
      </w:r>
      <w:r>
        <w:rPr>
          <w:rStyle w:val="ccluster"/>
          <w:rFonts w:cs="Clarendon V 350" w:ascii="Clarendon V 350" w:hAnsi="Clarendon V 350"/>
          <w:color w:val="000000"/>
        </w:rPr>
        <w:t>u</w:t>
      </w:r>
      <w:r>
        <w:rPr>
          <w:rFonts w:cs="Charter;Corbel"/>
        </w:rPr>
        <w:t xml:space="preserve">, </w:t>
      </w:r>
      <w:r>
        <w:rPr>
          <w:rStyle w:val="ccluster"/>
          <w:rFonts w:cs="Clarendon V 350" w:ascii="Clarendon V 350" w:hAnsi="Clarendon V 350"/>
          <w:color w:val="000000"/>
        </w:rPr>
        <w:t>ū</w:t>
      </w:r>
      <w:r>
        <w:rPr>
          <w:rFonts w:cs="Charter;Corbel"/>
        </w:rPr>
        <w:t xml:space="preserve">, </w:t>
      </w:r>
      <w:r>
        <w:rPr>
          <w:rStyle w:val="ccluster"/>
          <w:rFonts w:cs="Clarendon V 350" w:ascii="Clarendon V 350" w:hAnsi="Clarendon V 350"/>
          <w:color w:val="000000"/>
        </w:rPr>
        <w:t>ṛ</w:t>
      </w:r>
      <w:r>
        <w:rPr>
          <w:rFonts w:cs="Charter;Corbel"/>
        </w:rPr>
        <w:t xml:space="preserve"> (в словарном обозначении корня) ряд чередования соответственно </w:t>
      </w:r>
      <w:r>
        <w:rPr>
          <w:rFonts w:cs="Charter;Corbel" w:ascii="Clarendon V 350" w:hAnsi="Clarendon V 350"/>
        </w:rPr>
        <w:t>I</w:t>
      </w:r>
      <w:r>
        <w:rPr>
          <w:rStyle w:val="category"/>
          <w:rFonts w:cs="CharterExpScC Uni;Times New Roman" w:ascii="Charter Capital;Corbel" w:hAnsi="Charter Capital;Corbel"/>
          <w:color w:val="000000"/>
          <w:vertAlign w:val="subscript"/>
        </w:rPr>
        <w:t>1</w:t>
      </w:r>
      <w:r>
        <w:rPr>
          <w:rFonts w:cs="Charter;Corbel"/>
        </w:rPr>
        <w:t xml:space="preserve">, </w:t>
      </w:r>
      <w:r>
        <w:rPr>
          <w:rFonts w:cs="Charter;Corbel" w:ascii="Clarendon V 350" w:hAnsi="Clarendon V 350"/>
        </w:rPr>
        <w:t>I</w:t>
      </w:r>
      <w:r>
        <w:rPr>
          <w:rStyle w:val="category"/>
          <w:rFonts w:cs="CharterExpScC Uni;Times New Roman" w:ascii="Charter Capital;Corbel" w:hAnsi="Charter Capital;Corbel"/>
          <w:color w:val="000000"/>
          <w:vertAlign w:val="subscript"/>
        </w:rPr>
        <w:t>2</w:t>
      </w:r>
      <w:r>
        <w:rPr>
          <w:rFonts w:cs="Charter;Corbel"/>
        </w:rPr>
        <w:t xml:space="preserve">, </w:t>
      </w:r>
      <w:r>
        <w:rPr>
          <w:rStyle w:val="category"/>
          <w:rFonts w:cs="Clarendon V 350" w:ascii="Clarendon V 350" w:hAnsi="Clarendon V 350"/>
          <w:color w:val="000000"/>
        </w:rPr>
        <w:t>U</w:t>
      </w:r>
      <w:r>
        <w:rPr>
          <w:rStyle w:val="category"/>
          <w:rFonts w:cs="CharterExpScC Uni;Times New Roman" w:ascii="Charter Capital;Corbel" w:hAnsi="Charter Capital;Corbel"/>
          <w:color w:val="000000"/>
          <w:vertAlign w:val="subscript"/>
        </w:rPr>
        <w:t>1</w:t>
      </w:r>
      <w:r>
        <w:rPr>
          <w:rFonts w:cs="Charter;Corbel"/>
        </w:rPr>
        <w:t xml:space="preserve">, </w:t>
      </w:r>
      <w:r>
        <w:rPr>
          <w:rStyle w:val="category"/>
          <w:rFonts w:cs="Clarendon V 350" w:ascii="Clarendon V 350" w:hAnsi="Clarendon V 350"/>
          <w:color w:val="000000"/>
        </w:rPr>
        <w:t>U</w:t>
      </w:r>
      <w:r>
        <w:rPr>
          <w:rStyle w:val="category"/>
          <w:rFonts w:cs="CharterExpScC Uni;Times New Roman" w:ascii="Charter Capital;Corbel" w:hAnsi="Charter Capital;Corbel"/>
          <w:color w:val="000000"/>
          <w:vertAlign w:val="subscript"/>
        </w:rPr>
        <w:t>2</w:t>
      </w:r>
      <w:r>
        <w:rPr>
          <w:rFonts w:cs="Charter;Corbel"/>
        </w:rPr>
        <w:t xml:space="preserve">, </w:t>
      </w:r>
      <w:r>
        <w:rPr>
          <w:rStyle w:val="category"/>
          <w:rFonts w:cs="Clarendon V 350" w:ascii="Clarendon V 350" w:hAnsi="Clarendon V 350"/>
          <w:color w:val="000000"/>
        </w:rPr>
        <w:t>R</w:t>
      </w:r>
      <w:r>
        <w:rPr>
          <w:rStyle w:val="category"/>
          <w:rFonts w:cs="CharterExpScC Uni;Times New Roman" w:ascii="Charter Capital;Corbel" w:hAnsi="Charter Capital;Corbel"/>
          <w:color w:val="000000"/>
          <w:vertAlign w:val="subscript"/>
        </w:rPr>
        <w:t>1</w:t>
      </w:r>
      <w:r>
        <w:rPr>
          <w:rFonts w:cs="Charter;Corbel"/>
        </w:rPr>
        <w:t xml:space="preserve">; при </w:t>
      </w:r>
      <w:r>
        <w:rPr>
          <w:rStyle w:val="ccluster"/>
          <w:rFonts w:cs="Clarendon V 350" w:ascii="Clarendon V 350" w:hAnsi="Clarendon V 350"/>
          <w:color w:val="000000"/>
        </w:rPr>
        <w:t>a</w:t>
      </w:r>
      <w:r>
        <w:rPr>
          <w:rFonts w:cs="Charter;Corbel"/>
        </w:rPr>
        <w:t xml:space="preserve">, </w:t>
      </w:r>
      <w:r>
        <w:rPr>
          <w:rStyle w:val="ccluster"/>
          <w:rFonts w:cs="Clarendon V 350" w:ascii="Clarendon V 350" w:hAnsi="Clarendon V 350"/>
          <w:color w:val="000000"/>
        </w:rPr>
        <w:t>ā</w:t>
      </w:r>
      <w:r>
        <w:rPr>
          <w:rFonts w:cs="Charter;Corbel"/>
        </w:rPr>
        <w:t xml:space="preserve"> (за которыми не следует сонант) — соответственно </w:t>
      </w:r>
      <w:r>
        <w:rPr>
          <w:rStyle w:val="category"/>
          <w:rFonts w:cs="Clarendon V 350" w:ascii="Clarendon V 350" w:hAnsi="Clarendon V 350"/>
          <w:color w:val="000000"/>
        </w:rPr>
        <w:t>A</w:t>
      </w:r>
      <w:r>
        <w:rPr>
          <w:rStyle w:val="category"/>
          <w:rFonts w:cs="CharterExpScC Uni;Times New Roman" w:ascii="Charter Capital;Corbel" w:hAnsi="Charter Capital;Corbel"/>
          <w:vertAlign w:val="subscript"/>
        </w:rPr>
        <w:t>1</w:t>
      </w:r>
      <w:r>
        <w:rPr>
          <w:rFonts w:cs="Charter;Corbel"/>
        </w:rPr>
        <w:t xml:space="preserve">, </w:t>
      </w:r>
      <w:r>
        <w:rPr>
          <w:rStyle w:val="category"/>
          <w:rFonts w:cs="Clarendon V 350" w:ascii="Clarendon V 350" w:hAnsi="Clarendon V 350"/>
          <w:color w:val="000000"/>
        </w:rPr>
        <w:t>A</w:t>
      </w:r>
      <w:r>
        <w:rPr>
          <w:rStyle w:val="category"/>
          <w:rFonts w:cs="CharterExpScC Uni;Times New Roman" w:ascii="Charter Capital;Corbel" w:hAnsi="Charter Capital;Corbel"/>
          <w:vertAlign w:val="subscript"/>
        </w:rPr>
        <w:t>2</w:t>
      </w:r>
      <w:r>
        <w:rPr>
          <w:rFonts w:cs="Charter;Corbel"/>
        </w:rPr>
        <w:t xml:space="preserve">. В прочих случаях ряд чередования устанавливается по корневой гласной или по сонанту </w:t>
      </w:r>
      <w:r>
        <w:rPr>
          <w:rStyle w:val="category"/>
          <w:rFonts w:cs="Charter;Corbel"/>
          <w:color w:val="000000"/>
        </w:rPr>
        <w:t>после</w:t>
      </w:r>
      <w:r>
        <w:rPr>
          <w:rFonts w:cs="Charter;Corbel"/>
        </w:rPr>
        <w:t xml:space="preserve"> </w:t>
      </w:r>
      <w:r>
        <w:rPr>
          <w:rStyle w:val="ccluster"/>
          <w:rFonts w:cs="Clarendon V 350" w:ascii="Clarendon V 350" w:hAnsi="Clarendon V 350"/>
          <w:color w:val="000000"/>
        </w:rPr>
        <w:t>a</w:t>
      </w:r>
      <w:r>
        <w:rPr>
          <w:rFonts w:cs="Charter;Corbel"/>
        </w:rPr>
        <w:t xml:space="preserve"> или </w:t>
      </w:r>
      <w:r>
        <w:rPr>
          <w:rStyle w:val="ccluster"/>
          <w:rFonts w:cs="Clarendon V 350" w:ascii="Clarendon V 350" w:hAnsi="Clarendon V 350"/>
          <w:color w:val="000000"/>
        </w:rPr>
        <w:t>ā</w:t>
      </w:r>
      <w:r>
        <w:rPr>
          <w:rFonts w:cs="Charter;Corbel"/>
        </w:rPr>
        <w:t xml:space="preserve"> (см. таблицу в </w:t>
      </w:r>
      <w:r>
        <w:rPr>
          <w:rFonts w:cs="Charter;Corbel"/>
          <w:bCs/>
          <w:color w:val="FF6600"/>
        </w:rPr>
        <w:t xml:space="preserve">§ </w:t>
      </w:r>
      <w:r>
        <w:rPr>
          <w:rFonts w:cs="CharterExpScC Uni;Times New Roman" w:ascii="Charter Indologique Capital" w:hAnsi="Charter Indologique Capital"/>
          <w:bCs/>
          <w:color w:val="FF6600"/>
        </w:rPr>
        <w:t>50</w:t>
      </w:r>
      <w:r>
        <w:rPr>
          <w:rFonts w:cs="Charter;Corbel"/>
        </w:rPr>
        <w:t>), но при этом индекс (</w:t>
      </w:r>
      <w:r>
        <w:rPr>
          <w:rFonts w:cs="CharterExpScC Uni;Times New Roman" w:ascii="Charter Indologique Capital" w:hAnsi="Charter Indologique Capital"/>
        </w:rPr>
        <w:t>1</w:t>
      </w:r>
      <w:r>
        <w:rPr>
          <w:rFonts w:cs="Charter;Corbel"/>
        </w:rPr>
        <w:t xml:space="preserve"> или </w:t>
      </w:r>
      <w:r>
        <w:rPr>
          <w:rFonts w:cs="CharterExpScC Uni;Times New Roman" w:ascii="Charter Indologique Capital" w:hAnsi="Charter Indologique Capital"/>
        </w:rPr>
        <w:t>2</w:t>
      </w:r>
      <w:r>
        <w:rPr>
          <w:rFonts w:cs="Charter;Corbel"/>
        </w:rPr>
        <w:t>) остается невыясненным; например: √</w:t>
      </w:r>
      <w:r>
        <w:rPr>
          <w:rStyle w:val="ccluster"/>
          <w:rFonts w:cs="Clarendon V 350" w:ascii="Clarendon V 350" w:hAnsi="Clarendon V 350"/>
          <w:color w:val="000000"/>
        </w:rPr>
        <w:t>daṛç</w:t>
      </w:r>
      <w:r>
        <w:rPr>
          <w:rFonts w:cs="Charter;Corbel"/>
        </w:rPr>
        <w:t xml:space="preserve"> — ряд </w:t>
      </w:r>
      <w:r>
        <w:rPr>
          <w:rStyle w:val="category"/>
          <w:rFonts w:cs="Clarendon V 350" w:ascii="Clarendon V 350" w:hAnsi="Clarendon V 350"/>
          <w:color w:val="000000"/>
        </w:rPr>
        <w:t>R</w:t>
      </w:r>
      <w:r>
        <w:rPr>
          <w:rFonts w:cs="Charter;Corbel"/>
        </w:rPr>
        <w:t>, √</w:t>
      </w:r>
      <w:r>
        <w:rPr>
          <w:rStyle w:val="ccluster"/>
          <w:rFonts w:cs="Clarendon V 350" w:ascii="Clarendon V 350" w:hAnsi="Clarendon V 350"/>
          <w:color w:val="000000"/>
        </w:rPr>
        <w:t>gam</w:t>
      </w:r>
      <w:r>
        <w:rPr>
          <w:rFonts w:cs="Charter;Corbel"/>
        </w:rPr>
        <w:t xml:space="preserve"> — </w:t>
      </w:r>
      <w:r>
        <w:rPr>
          <w:rStyle w:val="category"/>
          <w:rFonts w:cs="Charter;Corbel" w:ascii="Clarendon V 350" w:hAnsi="Clarendon V 350"/>
          <w:color w:val="000000"/>
          <w:lang w:val="en-US"/>
        </w:rPr>
        <w:t>M</w:t>
      </w:r>
      <w:r>
        <w:rPr>
          <w:rFonts w:cs="Charter;Corbel"/>
        </w:rPr>
        <w:t>, √</w:t>
      </w:r>
      <w:r>
        <w:rPr>
          <w:rStyle w:val="ccluster"/>
          <w:rFonts w:cs="Clarendon V 350" w:ascii="Clarendon V 350" w:hAnsi="Clarendon V 350"/>
          <w:color w:val="000000"/>
        </w:rPr>
        <w:t>han</w:t>
      </w:r>
      <w:r>
        <w:rPr>
          <w:rFonts w:cs="Charter;Corbel"/>
        </w:rPr>
        <w:t xml:space="preserve"> — </w:t>
      </w:r>
      <w:r>
        <w:rPr>
          <w:rStyle w:val="category"/>
          <w:rFonts w:cs="Clarendon V 350" w:ascii="Clarendon V 350" w:hAnsi="Clarendon V 350"/>
          <w:color w:val="000000"/>
        </w:rPr>
        <w:t>N</w:t>
      </w:r>
      <w:r>
        <w:rPr>
          <w:rFonts w:cs="Charter;Corbel"/>
        </w:rPr>
        <w:t>, √</w:t>
      </w:r>
      <w:r>
        <w:rPr>
          <w:rStyle w:val="ccluster"/>
          <w:rFonts w:cs="Clarendon V 350" w:ascii="Clarendon V 350" w:hAnsi="Clarendon V 350"/>
          <w:color w:val="000000"/>
        </w:rPr>
        <w:t>ḍhauk</w:t>
      </w:r>
      <w:r>
        <w:rPr>
          <w:rFonts w:cs="Charter;Corbel"/>
        </w:rPr>
        <w:t xml:space="preserve"> — </w:t>
      </w:r>
      <w:r>
        <w:rPr>
          <w:rStyle w:val="category"/>
          <w:rFonts w:cs="Clarendon V 350" w:ascii="Clarendon V 350" w:hAnsi="Clarendon V 350"/>
          <w:color w:val="000000"/>
        </w:rPr>
        <w:t>U</w:t>
      </w:r>
      <w:r>
        <w:rPr>
          <w:rFonts w:cs="Charter;Corbel"/>
        </w:rPr>
        <w:t xml:space="preserve">. </w:t>
      </w:r>
    </w:p>
    <w:p>
      <w:pPr>
        <w:pStyle w:val="Normal"/>
        <w:spacing w:lineRule="exact" w:line="260"/>
        <w:ind w:firstLine="284" w:start="0" w:end="0"/>
        <w:rPr>
          <w:rStyle w:val="pagin"/>
          <w:rFonts w:ascii="Charter Indologique" w:hAnsi="Charter Indologique" w:cs="Charter;Corbel"/>
          <w:color w:val="FF0000"/>
        </w:rPr>
      </w:pPr>
      <w:r>
        <w:rPr>
          <w:rFonts w:cs="Charter;Corbel"/>
        </w:rPr>
        <w:t xml:space="preserve">Для </w:t>
      </w:r>
      <w:r>
        <w:rPr>
          <w:rStyle w:val="category"/>
          <w:rFonts w:cs="Charter;Corbel"/>
          <w:color w:val="000000"/>
        </w:rPr>
        <w:t>не</w:t>
      </w:r>
      <w:r>
        <w:rPr>
          <w:rFonts w:cs="Charter;Corbel"/>
        </w:rPr>
        <w:t xml:space="preserve">полноизменяемых корней выбор индекса здесь </w:t>
      </w:r>
      <w:r>
        <w:rPr>
          <w:rStyle w:val="category"/>
          <w:rFonts w:cs="Charter;Corbel"/>
          <w:color w:val="000000"/>
        </w:rPr>
        <w:t>несуществен</w:t>
      </w:r>
      <w:r>
        <w:rPr>
          <w:rFonts w:cs="Charter;Corbel"/>
        </w:rPr>
        <w:t xml:space="preserve">. Для полноизменяемых практические правила таковы: </w:t>
      </w:r>
      <w:r>
        <w:rPr>
          <w:rFonts w:cs="CharterExpScC Uni;Times New Roman" w:ascii="Charter Indologique Capital" w:hAnsi="Charter Indologique Capital"/>
        </w:rPr>
        <w:t>1</w:t>
      </w:r>
      <w:r>
        <w:rPr>
          <w:rFonts w:cs="Charter;Corbel"/>
        </w:rPr>
        <w:t xml:space="preserve">) у закрытых корней рядов </w:t>
      </w:r>
      <w:r>
        <w:rPr>
          <w:rStyle w:val="category"/>
          <w:rFonts w:cs="Clarendon V 350" w:ascii="Clarendon V 350" w:hAnsi="Clarendon V 350"/>
          <w:color w:val="000000"/>
        </w:rPr>
        <w:t>R</w:t>
      </w:r>
      <w:r>
        <w:rPr>
          <w:rFonts w:cs="Charter;Corbel"/>
        </w:rPr>
        <w:t xml:space="preserve">, </w:t>
      </w:r>
      <w:r>
        <w:rPr>
          <w:rStyle w:val="category"/>
          <w:rFonts w:cs="Clarendon V 350" w:ascii="Clarendon V 350" w:hAnsi="Clarendon V 350"/>
          <w:color w:val="000000"/>
        </w:rPr>
        <w:t>M</w:t>
      </w:r>
      <w:r>
        <w:rPr>
          <w:rFonts w:cs="Charter;Corbel"/>
        </w:rPr>
        <w:t xml:space="preserve">, </w:t>
      </w:r>
      <w:r>
        <w:rPr>
          <w:rStyle w:val="category"/>
          <w:rFonts w:cs="Clarendon V 350" w:ascii="Clarendon V 350" w:hAnsi="Clarendon V 350"/>
          <w:color w:val="000000"/>
        </w:rPr>
        <w:t>N</w:t>
      </w:r>
      <w:r>
        <w:rPr>
          <w:rFonts w:cs="Charter;Corbel"/>
        </w:rPr>
        <w:t xml:space="preserve"> (например, √</w:t>
      </w:r>
      <w:r>
        <w:rPr>
          <w:rStyle w:val="ccluster"/>
          <w:rFonts w:cs="Clarendon V 350" w:ascii="Clarendon V 350" w:hAnsi="Clarendon V 350"/>
          <w:color w:val="000000"/>
        </w:rPr>
        <w:t>daṛç</w:t>
      </w:r>
      <w:r>
        <w:rPr>
          <w:rFonts w:cs="Charter;Corbel"/>
        </w:rPr>
        <w:t>, √</w:t>
      </w:r>
      <w:r>
        <w:rPr>
          <w:rStyle w:val="ccluster"/>
          <w:rFonts w:cs="Clarendon V 350" w:ascii="Clarendon V 350" w:hAnsi="Clarendon V 350"/>
          <w:color w:val="000000"/>
        </w:rPr>
        <w:t>bandh</w:t>
      </w:r>
      <w:r>
        <w:rPr>
          <w:rFonts w:cs="Charter;Corbel"/>
        </w:rPr>
        <w:t xml:space="preserve">) индекс всегда </w:t>
      </w:r>
      <w:r>
        <w:rPr>
          <w:rStyle w:val="category"/>
          <w:rFonts w:cs="CharterExpScC Uni;Times New Roman" w:ascii="Charter Capital;Corbel" w:hAnsi="Charter Capital;Corbel"/>
        </w:rPr>
        <w:t>1</w:t>
      </w:r>
      <w:r>
        <w:rPr>
          <w:rFonts w:cs="Charter;Corbel"/>
        </w:rPr>
        <w:t xml:space="preserve">; </w:t>
      </w:r>
      <w:r>
        <w:rPr>
          <w:rStyle w:val="category"/>
          <w:rFonts w:cs="CharterExpScC Uni;Times New Roman" w:ascii="Charter Capital;Corbel" w:hAnsi="Charter Capital;Corbel"/>
        </w:rPr>
        <w:t>2</w:t>
      </w:r>
      <w:r>
        <w:rPr>
          <w:rFonts w:cs="Charter;Corbel"/>
        </w:rPr>
        <w:t xml:space="preserve">) у открытых корней ряда </w:t>
      </w:r>
      <w:r>
        <w:rPr>
          <w:rStyle w:val="category"/>
          <w:rFonts w:cs="Clarendon V 350" w:ascii="Clarendon V 350" w:hAnsi="Clarendon V 350"/>
          <w:color w:val="000000"/>
        </w:rPr>
        <w:t>R</w:t>
      </w:r>
      <w:r>
        <w:rPr>
          <w:rFonts w:cs="Charter;Corbel"/>
        </w:rPr>
        <w:t xml:space="preserve"> преобладает также индекс </w:t>
      </w:r>
      <w:r>
        <w:rPr>
          <w:rStyle w:val="category"/>
          <w:rFonts w:cs="CharterExpScC Uni;Times New Roman" w:ascii="Charter Capital;Corbel" w:hAnsi="Charter Capital;Corbel"/>
        </w:rPr>
        <w:t>1</w:t>
      </w:r>
      <w:r>
        <w:rPr>
          <w:rFonts w:cs="Charter;Corbel"/>
        </w:rPr>
        <w:t xml:space="preserve"> (например, √</w:t>
      </w:r>
      <w:r>
        <w:rPr>
          <w:rStyle w:val="ccluster"/>
          <w:rFonts w:cs="Clarendon V 350" w:ascii="Clarendon V 350" w:hAnsi="Clarendon V 350"/>
          <w:color w:val="000000"/>
        </w:rPr>
        <w:t>kar</w:t>
      </w:r>
      <w:r>
        <w:rPr>
          <w:rFonts w:cs="Charter;Corbel"/>
        </w:rPr>
        <w:t xml:space="preserve"> </w:t>
      </w:r>
      <w:r>
        <w:rPr>
          <w:rStyle w:val="kursiv"/>
        </w:rPr>
        <w:t>делать</w:t>
      </w:r>
      <w:r>
        <w:rPr>
          <w:rFonts w:cs="Charter;Corbel"/>
        </w:rPr>
        <w:t>, √</w:t>
      </w:r>
      <w:r>
        <w:rPr>
          <w:rStyle w:val="ccluster"/>
          <w:rFonts w:cs="Clarendon V 350" w:ascii="Clarendon V 350" w:hAnsi="Clarendon V 350"/>
          <w:color w:val="000000"/>
        </w:rPr>
        <w:t>mar</w:t>
      </w:r>
      <w:r>
        <w:rPr>
          <w:rFonts w:cs="Charter;Corbel"/>
        </w:rPr>
        <w:t xml:space="preserve"> </w:t>
      </w:r>
      <w:r>
        <w:rPr>
          <w:rStyle w:val="kursiv"/>
        </w:rPr>
        <w:t>умирать</w:t>
      </w:r>
      <w:r>
        <w:rPr>
          <w:rFonts w:cs="Charter;Corbel"/>
        </w:rPr>
        <w:t xml:space="preserve">); важнейшие корни ряда </w:t>
      </w:r>
      <w:r>
        <w:rPr>
          <w:rStyle w:val="category"/>
          <w:rFonts w:cs="Clarendon V 350" w:ascii="Clarendon V 350" w:hAnsi="Clarendon V 350"/>
          <w:color w:val="000000"/>
        </w:rPr>
        <w:t>R</w:t>
      </w:r>
      <w:r>
        <w:rPr>
          <w:rStyle w:val="category"/>
          <w:rFonts w:cs="CharterExpScC Uni;Times New Roman" w:ascii="Charter Capital;Corbel" w:hAnsi="Charter Capital;Corbel"/>
          <w:color w:val="000000"/>
          <w:vertAlign w:val="subscript"/>
        </w:rPr>
        <w:t>2</w:t>
      </w:r>
      <w:r>
        <w:rPr>
          <w:rFonts w:cs="Charter;Corbel"/>
        </w:rPr>
        <w:t xml:space="preserve"> — √</w:t>
      </w:r>
      <w:r>
        <w:rPr>
          <w:rStyle w:val="ccluster"/>
          <w:rFonts w:cs="Clarendon V 350" w:ascii="Clarendon V 350" w:hAnsi="Clarendon V 350"/>
          <w:color w:val="000000"/>
        </w:rPr>
        <w:t>kar</w:t>
      </w:r>
      <w:r>
        <w:rPr>
          <w:rFonts w:cs="Charter;Corbel"/>
        </w:rPr>
        <w:t xml:space="preserve"> (</w:t>
      </w:r>
      <w:r>
        <w:rPr>
          <w:rStyle w:val="ccluster"/>
          <w:rFonts w:cs="Clarendon V 350" w:ascii="Clarendon V 350" w:hAnsi="Clarendon V 350"/>
          <w:color w:val="000000"/>
        </w:rPr>
        <w:t>kṝ</w:t>
      </w:r>
      <w:r>
        <w:rPr>
          <w:rFonts w:cs="Charter;Corbel"/>
        </w:rPr>
        <w:t xml:space="preserve">) </w:t>
      </w:r>
      <w:r>
        <w:rPr>
          <w:rStyle w:val="kursiv"/>
        </w:rPr>
        <w:t>рассыпать</w:t>
      </w:r>
      <w:r>
        <w:rPr>
          <w:rFonts w:cs="Charter;Corbel"/>
        </w:rPr>
        <w:t>, √</w:t>
      </w:r>
      <w:r>
        <w:rPr>
          <w:rStyle w:val="ccluster"/>
          <w:rFonts w:cs="Clarendon V 350" w:ascii="Clarendon V 350" w:hAnsi="Clarendon V 350"/>
          <w:color w:val="000000"/>
        </w:rPr>
        <w:t>gar</w:t>
      </w:r>
      <w:r>
        <w:rPr>
          <w:rFonts w:cs="Charter;Corbel"/>
        </w:rPr>
        <w:t xml:space="preserve"> (</w:t>
      </w:r>
      <w:r>
        <w:rPr>
          <w:rStyle w:val="ccluster"/>
          <w:rFonts w:cs="Clarendon V 350" w:ascii="Clarendon V 350" w:hAnsi="Clarendon V 350"/>
          <w:color w:val="000000"/>
        </w:rPr>
        <w:t>gṝ</w:t>
      </w:r>
      <w:r>
        <w:rPr>
          <w:rFonts w:cs="Charter;Corbel"/>
        </w:rPr>
        <w:t xml:space="preserve">) </w:t>
      </w:r>
      <w:r>
        <w:rPr>
          <w:rStyle w:val="kursiv"/>
        </w:rPr>
        <w:t>глотать</w:t>
      </w:r>
      <w:r>
        <w:rPr>
          <w:rFonts w:cs="Charter;Corbel"/>
        </w:rPr>
        <w:t xml:space="preserve"> и </w:t>
      </w:r>
      <w:r>
        <w:rPr>
          <w:rStyle w:val="kursiv"/>
        </w:rPr>
        <w:t>петь</w:t>
      </w:r>
      <w:r>
        <w:rPr>
          <w:rFonts w:cs="Charter;Corbel"/>
        </w:rPr>
        <w:t>, √</w:t>
      </w:r>
      <w:r>
        <w:rPr>
          <w:rStyle w:val="ccluster"/>
          <w:rFonts w:cs="Clarendon V 350" w:ascii="Clarendon V 350" w:hAnsi="Clarendon V 350"/>
          <w:color w:val="000000"/>
        </w:rPr>
        <w:t>jar</w:t>
      </w:r>
      <w:r>
        <w:rPr>
          <w:rFonts w:cs="Charter;Corbel"/>
        </w:rPr>
        <w:t xml:space="preserve"> (</w:t>
      </w:r>
      <w:r>
        <w:rPr>
          <w:rStyle w:val="ccluster"/>
          <w:rFonts w:cs="Clarendon V 350" w:ascii="Clarendon V 350" w:hAnsi="Clarendon V 350"/>
          <w:color w:val="000000"/>
        </w:rPr>
        <w:t>jṝ</w:t>
      </w:r>
      <w:r>
        <w:rPr>
          <w:rFonts w:cs="Charter;Corbel"/>
        </w:rPr>
        <w:t xml:space="preserve">) </w:t>
      </w:r>
      <w:r>
        <w:rPr>
          <w:rStyle w:val="kursiv"/>
        </w:rPr>
        <w:t>тратить</w:t>
      </w:r>
      <w:r>
        <w:rPr>
          <w:rFonts w:cs="Charter;Corbel"/>
        </w:rPr>
        <w:t>, √</w:t>
      </w:r>
      <w:r>
        <w:rPr>
          <w:rStyle w:val="ccluster"/>
          <w:rFonts w:cs="Clarendon V 350" w:ascii="Clarendon V 350" w:hAnsi="Clarendon V 350"/>
          <w:color w:val="000000"/>
        </w:rPr>
        <w:t>tar</w:t>
      </w:r>
      <w:r>
        <w:rPr>
          <w:rFonts w:cs="Charter;Corbel"/>
        </w:rPr>
        <w:t xml:space="preserve"> (</w:t>
      </w:r>
      <w:r>
        <w:rPr>
          <w:rStyle w:val="ccluster"/>
          <w:rFonts w:cs="Clarendon V 350" w:ascii="Clarendon V 350" w:hAnsi="Clarendon V 350"/>
          <w:color w:val="000000"/>
        </w:rPr>
        <w:t>tṝ</w:t>
      </w:r>
      <w:r>
        <w:rPr>
          <w:rFonts w:cs="Charter;Corbel"/>
        </w:rPr>
        <w:t xml:space="preserve">) </w:t>
      </w:r>
      <w:r>
        <w:rPr>
          <w:rStyle w:val="kursiv"/>
        </w:rPr>
        <w:t>переходить</w:t>
      </w:r>
      <w:r>
        <w:rPr>
          <w:rFonts w:cs="Charter;Corbel"/>
        </w:rPr>
        <w:t>, √</w:t>
      </w:r>
      <w:r>
        <w:rPr>
          <w:rStyle w:val="ccluster"/>
          <w:rFonts w:cs="Clarendon V 350" w:ascii="Clarendon V 350" w:hAnsi="Clarendon V 350"/>
          <w:color w:val="000000"/>
        </w:rPr>
        <w:t>par</w:t>
      </w:r>
      <w:r>
        <w:rPr>
          <w:rFonts w:cs="Charter;Corbel"/>
        </w:rPr>
        <w:t xml:space="preserve"> (</w:t>
      </w:r>
      <w:r>
        <w:rPr>
          <w:rStyle w:val="ccluster"/>
          <w:rFonts w:cs="Clarendon V 350" w:ascii="Clarendon V 350" w:hAnsi="Clarendon V 350"/>
          <w:color w:val="000000"/>
        </w:rPr>
        <w:t>pṝ</w:t>
      </w:r>
      <w:r>
        <w:rPr>
          <w:rFonts w:cs="Charter;Corbel"/>
        </w:rPr>
        <w:t xml:space="preserve">) </w:t>
      </w:r>
      <w:r>
        <w:rPr>
          <w:rStyle w:val="kursiv"/>
        </w:rPr>
        <w:t>наполнять</w:t>
      </w:r>
      <w:r>
        <w:rPr>
          <w:rFonts w:cs="Charter;Corbel"/>
        </w:rPr>
        <w:t>, √</w:t>
      </w:r>
      <w:r>
        <w:rPr>
          <w:rStyle w:val="ccluster"/>
          <w:rFonts w:cs="Clarendon V 350" w:ascii="Clarendon V 350" w:hAnsi="Clarendon V 350"/>
          <w:color w:val="000000"/>
        </w:rPr>
        <w:t>mar</w:t>
      </w:r>
      <w:r>
        <w:rPr>
          <w:rFonts w:cs="Charter;Corbel"/>
        </w:rPr>
        <w:t xml:space="preserve"> (</w:t>
      </w:r>
      <w:r>
        <w:rPr>
          <w:rStyle w:val="ccluster"/>
          <w:rFonts w:cs="Clarendon V 350" w:ascii="Clarendon V 350" w:hAnsi="Clarendon V 350"/>
          <w:color w:val="000000"/>
        </w:rPr>
        <w:t>mṝ</w:t>
      </w:r>
      <w:r>
        <w:rPr>
          <w:rFonts w:cs="Charter;Corbel"/>
        </w:rPr>
        <w:t xml:space="preserve">) </w:t>
      </w:r>
      <w:r>
        <w:rPr>
          <w:rStyle w:val="kursiv"/>
        </w:rPr>
        <w:t>молоть, дробить</w:t>
      </w:r>
      <w:r>
        <w:rPr>
          <w:rFonts w:cs="Charter;Corbel"/>
        </w:rPr>
        <w:t>, √</w:t>
      </w:r>
      <w:r>
        <w:rPr>
          <w:rStyle w:val="ccluster"/>
          <w:rFonts w:cs="Clarendon V 350" w:ascii="Clarendon V 350" w:hAnsi="Clarendon V 350"/>
          <w:color w:val="000000"/>
        </w:rPr>
        <w:t>çar</w:t>
      </w:r>
      <w:r>
        <w:rPr>
          <w:rFonts w:cs="Charter;Corbel"/>
        </w:rPr>
        <w:t xml:space="preserve"> (</w:t>
      </w:r>
      <w:r>
        <w:rPr>
          <w:rStyle w:val="ccluster"/>
          <w:rFonts w:cs="Clarendon V 350" w:ascii="Clarendon V 350" w:hAnsi="Clarendon V 350"/>
          <w:color w:val="000000"/>
        </w:rPr>
        <w:t>çṝ</w:t>
      </w:r>
      <w:r>
        <w:rPr>
          <w:rFonts w:cs="Charter;Corbel"/>
        </w:rPr>
        <w:t xml:space="preserve">) </w:t>
      </w:r>
      <w:r>
        <w:rPr>
          <w:rStyle w:val="kursiv"/>
        </w:rPr>
        <w:t>раздавливать</w:t>
      </w:r>
      <w:r>
        <w:rPr>
          <w:rFonts w:cs="Charter;Corbel"/>
        </w:rPr>
        <w:t xml:space="preserve">; </w:t>
      </w:r>
      <w:r>
        <w:rPr>
          <w:rFonts w:cs="CharterExpScC Uni;Times New Roman" w:ascii="Charter Indologique Capital" w:hAnsi="Charter Indologique Capital"/>
        </w:rPr>
        <w:t>3</w:t>
      </w:r>
      <w:r>
        <w:rPr>
          <w:rFonts w:cs="Charter;Corbel"/>
        </w:rPr>
        <w:t xml:space="preserve">) из открытых корней рядов </w:t>
      </w:r>
      <w:r>
        <w:rPr>
          <w:rStyle w:val="category"/>
          <w:rFonts w:cs="Tahoma" w:ascii="Clarendon V 350" w:hAnsi="Clarendon V 350"/>
          <w:color w:val="000000"/>
          <w:lang w:val="en-US"/>
        </w:rPr>
        <w:t>M</w:t>
      </w:r>
      <w:r>
        <w:rPr>
          <w:rFonts w:cs="Charter;Corbel"/>
        </w:rPr>
        <w:t xml:space="preserve">, </w:t>
      </w:r>
      <w:r>
        <w:rPr>
          <w:rStyle w:val="category"/>
          <w:rFonts w:cs="Clarendon V 350" w:ascii="Clarendon V 350" w:hAnsi="Clarendon V 350"/>
          <w:color w:val="000000"/>
        </w:rPr>
        <w:t>N</w:t>
      </w:r>
      <w:r>
        <w:rPr>
          <w:rFonts w:cs="Charter;Corbel"/>
        </w:rPr>
        <w:t xml:space="preserve"> индекс </w:t>
      </w:r>
      <w:r>
        <w:rPr>
          <w:rStyle w:val="category"/>
          <w:rFonts w:cs="CharterExpScC Uni;Times New Roman" w:ascii="Charter Capital;Corbel" w:hAnsi="Charter Capital;Corbel"/>
        </w:rPr>
        <w:t>1</w:t>
      </w:r>
      <w:r>
        <w:rPr>
          <w:rFonts w:cs="Charter;Corbel"/>
        </w:rPr>
        <w:t xml:space="preserve"> имеют только √</w:t>
      </w:r>
      <w:r>
        <w:rPr>
          <w:rStyle w:val="ccluster"/>
          <w:rFonts w:cs="Clarendon V 350" w:ascii="Clarendon V 350" w:hAnsi="Clarendon V 350"/>
          <w:color w:val="000000"/>
        </w:rPr>
        <w:t>gam</w:t>
      </w:r>
      <w:r>
        <w:rPr>
          <w:rFonts w:cs="Charter;Corbel"/>
        </w:rPr>
        <w:t xml:space="preserve"> </w:t>
      </w:r>
      <w:r>
        <w:rPr>
          <w:rStyle w:val="kursiv"/>
        </w:rPr>
        <w:t>идти</w:t>
      </w:r>
      <w:r>
        <w:rPr>
          <w:rFonts w:cs="Charter;Corbel"/>
        </w:rPr>
        <w:t>, √</w:t>
      </w:r>
      <w:r>
        <w:rPr>
          <w:rStyle w:val="ccluster"/>
          <w:rFonts w:cs="Clarendon V 350" w:ascii="Clarendon V 350" w:hAnsi="Clarendon V 350"/>
          <w:color w:val="000000"/>
        </w:rPr>
        <w:t>yam</w:t>
      </w:r>
      <w:r>
        <w:rPr>
          <w:rFonts w:cs="Charter;Corbel"/>
        </w:rPr>
        <w:t xml:space="preserve"> </w:t>
      </w:r>
      <w:r>
        <w:rPr>
          <w:rStyle w:val="kursiv"/>
        </w:rPr>
        <w:t>сдерживать</w:t>
      </w:r>
      <w:r>
        <w:rPr>
          <w:rFonts w:cs="Charter;Corbel"/>
        </w:rPr>
        <w:t>, √</w:t>
      </w:r>
      <w:r>
        <w:rPr>
          <w:rStyle w:val="ccluster"/>
          <w:rFonts w:cs="Clarendon V 350" w:ascii="Clarendon V 350" w:hAnsi="Clarendon V 350"/>
          <w:color w:val="000000"/>
        </w:rPr>
        <w:t>mam</w:t>
      </w:r>
      <w:r>
        <w:rPr>
          <w:rFonts w:cs="Charter;Corbel"/>
        </w:rPr>
        <w:t xml:space="preserve"> </w:t>
      </w:r>
      <w:r>
        <w:rPr>
          <w:rStyle w:val="kursiv"/>
        </w:rPr>
        <w:t>наклоняться</w:t>
      </w:r>
      <w:r>
        <w:rPr>
          <w:rFonts w:cs="Charter;Corbel"/>
        </w:rPr>
        <w:t>, √</w:t>
      </w:r>
      <w:r>
        <w:rPr>
          <w:rStyle w:val="ccluster"/>
          <w:rFonts w:cs="Clarendon V 350" w:ascii="Clarendon V 350" w:hAnsi="Clarendon V 350"/>
          <w:color w:val="000000"/>
        </w:rPr>
        <w:t>ram</w:t>
      </w:r>
      <w:r>
        <w:rPr>
          <w:rFonts w:cs="Charter;Corbel"/>
        </w:rPr>
        <w:t xml:space="preserve"> </w:t>
      </w:r>
      <w:r>
        <w:rPr>
          <w:rStyle w:val="kursiv"/>
        </w:rPr>
        <w:t>покоиться</w:t>
      </w:r>
      <w:r>
        <w:rPr>
          <w:rFonts w:cs="Charter;Corbel"/>
        </w:rPr>
        <w:t>, √</w:t>
      </w:r>
      <w:r>
        <w:rPr>
          <w:rStyle w:val="ccluster"/>
          <w:rFonts w:cs="Clarendon V 350" w:ascii="Clarendon V 350" w:hAnsi="Clarendon V 350"/>
          <w:color w:val="000000"/>
        </w:rPr>
        <w:t>han</w:t>
      </w:r>
      <w:r>
        <w:rPr>
          <w:rFonts w:cs="Charter;Corbel"/>
        </w:rPr>
        <w:t xml:space="preserve"> </w:t>
      </w:r>
      <w:r>
        <w:rPr>
          <w:rStyle w:val="kursiv"/>
        </w:rPr>
        <w:t>убивать</w:t>
      </w:r>
      <w:r>
        <w:rPr>
          <w:rFonts w:cs="Charter;Corbel"/>
        </w:rPr>
        <w:t>, √</w:t>
      </w:r>
      <w:r>
        <w:rPr>
          <w:rStyle w:val="ccluster"/>
          <w:rFonts w:cs="Clarendon V 350" w:ascii="Clarendon V 350" w:hAnsi="Clarendon V 350"/>
          <w:color w:val="000000"/>
        </w:rPr>
        <w:t>man</w:t>
      </w:r>
      <w:r>
        <w:rPr>
          <w:rFonts w:cs="Charter;Corbel"/>
        </w:rPr>
        <w:t xml:space="preserve"> </w:t>
      </w:r>
      <w:r>
        <w:rPr>
          <w:rStyle w:val="kursiv"/>
        </w:rPr>
        <w:t>думать</w:t>
      </w:r>
      <w:r>
        <w:rPr>
          <w:rFonts w:cs="Charter;Corbel"/>
        </w:rPr>
        <w:t>, √</w:t>
      </w:r>
      <w:r>
        <w:rPr>
          <w:rStyle w:val="ccluster"/>
          <w:rFonts w:cs="Clarendon V 350" w:ascii="Clarendon V 350" w:hAnsi="Clarendon V 350"/>
          <w:color w:val="000000"/>
        </w:rPr>
        <w:t>kṣan</w:t>
      </w:r>
      <w:r>
        <w:rPr>
          <w:rFonts w:cs="Charter;Corbel"/>
        </w:rPr>
        <w:t xml:space="preserve"> </w:t>
      </w:r>
      <w:r>
        <w:rPr>
          <w:rStyle w:val="kursiv"/>
        </w:rPr>
        <w:t>ранить</w:t>
      </w:r>
      <w:r>
        <w:rPr>
          <w:rFonts w:cs="Charter;Corbel"/>
        </w:rPr>
        <w:t>, √</w:t>
      </w:r>
      <w:r>
        <w:rPr>
          <w:rStyle w:val="ccluster"/>
          <w:rFonts w:cs="Clarendon V 350" w:ascii="Clarendon V 350" w:hAnsi="Clarendon V 350"/>
          <w:color w:val="000000"/>
        </w:rPr>
        <w:t>tan</w:t>
      </w:r>
      <w:r>
        <w:rPr>
          <w:rFonts w:cs="Charter;Corbel"/>
        </w:rPr>
        <w:t xml:space="preserve"> (с колебаниями в сторону </w:t>
      </w:r>
      <w:r>
        <w:rPr>
          <w:rStyle w:val="category"/>
          <w:rFonts w:cs="Clarendon V 350" w:ascii="Clarendon V 350" w:hAnsi="Clarendon V 350"/>
          <w:color w:val="000000"/>
        </w:rPr>
        <w:t>N</w:t>
      </w:r>
      <w:r>
        <w:rPr>
          <w:rStyle w:val="category"/>
          <w:rFonts w:cs="CharterExpScC Uni;Times New Roman" w:ascii="Charter Capital;Corbel" w:hAnsi="Charter Capital;Corbel"/>
          <w:vertAlign w:val="subscript"/>
        </w:rPr>
        <w:t>2</w:t>
      </w:r>
      <w:r>
        <w:rPr>
          <w:rFonts w:cs="Charter;Corbel"/>
        </w:rPr>
        <w:t xml:space="preserve">) </w:t>
      </w:r>
      <w:r>
        <w:rPr>
          <w:rStyle w:val="ccluster"/>
          <w:rFonts w:cs="Charter;Corbel"/>
          <w:i/>
          <w:color w:val="000000"/>
        </w:rPr>
        <w:t>тянуть</w:t>
      </w:r>
      <w:r>
        <w:rPr>
          <w:rFonts w:cs="Charter;Corbel"/>
        </w:rPr>
        <w:t xml:space="preserve">; важнейшие корни ряда </w:t>
      </w:r>
      <w:r>
        <w:rPr>
          <w:rStyle w:val="category"/>
          <w:rFonts w:cs="Clarendon V 350" w:ascii="Clarendon V 350" w:hAnsi="Clarendon V 350"/>
          <w:color w:val="000000"/>
        </w:rPr>
        <w:t>N</w:t>
      </w:r>
      <w:r>
        <w:rPr>
          <w:rStyle w:val="category"/>
          <w:rFonts w:cs="CharterExpScC Uni;Times New Roman" w:ascii="Charter Capital;Corbel" w:hAnsi="Charter Capital;Corbel"/>
          <w:vertAlign w:val="subscript"/>
        </w:rPr>
        <w:t>2</w:t>
      </w:r>
      <w:r>
        <w:rPr>
          <w:rFonts w:cs="Charter;Corbel"/>
        </w:rPr>
        <w:t xml:space="preserve"> — √</w:t>
      </w:r>
      <w:r>
        <w:rPr>
          <w:rStyle w:val="ccluster"/>
          <w:rFonts w:cs="Clarendon V 350" w:ascii="Clarendon V 350" w:hAnsi="Clarendon V 350"/>
          <w:color w:val="000000"/>
        </w:rPr>
        <w:t>jan</w:t>
      </w:r>
      <w:r>
        <w:rPr>
          <w:rFonts w:cs="Charter;Corbel"/>
        </w:rPr>
        <w:t xml:space="preserve"> </w:t>
      </w:r>
      <w:r>
        <w:rPr>
          <w:rStyle w:val="kursiv"/>
        </w:rPr>
        <w:t>рождать</w:t>
      </w:r>
      <w:r>
        <w:rPr>
          <w:rFonts w:cs="Charter;Corbel"/>
        </w:rPr>
        <w:t>, √</w:t>
      </w:r>
      <w:r>
        <w:rPr>
          <w:rStyle w:val="ccluster"/>
          <w:rFonts w:cs="Clarendon V 350" w:ascii="Clarendon V 350" w:hAnsi="Clarendon V 350"/>
          <w:color w:val="000000"/>
        </w:rPr>
        <w:t>khan</w:t>
      </w:r>
      <w:r>
        <w:rPr>
          <w:rFonts w:cs="Charter;Corbel"/>
        </w:rPr>
        <w:t xml:space="preserve"> </w:t>
      </w:r>
      <w:r>
        <w:rPr>
          <w:rStyle w:val="kursiv"/>
        </w:rPr>
        <w:t>копать</w:t>
      </w:r>
      <w:r>
        <w:rPr>
          <w:rFonts w:cs="Charter;Corbel"/>
        </w:rPr>
        <w:t>, √</w:t>
      </w:r>
      <w:r>
        <w:rPr>
          <w:rStyle w:val="ccluster"/>
          <w:rFonts w:cs="Clarendon V 350" w:ascii="Clarendon V 350" w:hAnsi="Clarendon V 350"/>
          <w:color w:val="000000"/>
        </w:rPr>
        <w:t>san</w:t>
      </w:r>
      <w:r>
        <w:rPr>
          <w:rFonts w:cs="Charter;Corbel"/>
        </w:rPr>
        <w:t xml:space="preserve"> </w:t>
      </w:r>
      <w:r>
        <w:rPr>
          <w:rStyle w:val="kursiv"/>
        </w:rPr>
        <w:t>приобретать</w:t>
      </w:r>
      <w:r>
        <w:rPr>
          <w:rFonts w:cs="Charter;Corbel"/>
        </w:rPr>
        <w:t xml:space="preserve">; корней </w:t>
      </w:r>
      <w:r>
        <w:rPr>
          <w:rStyle w:val="pagin"/>
          <w:rFonts w:cs="Charter;Corbel"/>
          <w:color w:val="FF0000"/>
        </w:rPr>
        <w:t>[</w:t>
      </w:r>
      <w:r>
        <w:rPr>
          <w:rStyle w:val="pagin"/>
          <w:rFonts w:cs="CharterExpScC Uni;Times New Roman" w:ascii="Charter Indologique Capital" w:hAnsi="Charter Indologique Capital"/>
          <w:color w:val="FF0000"/>
        </w:rPr>
        <w:t>818</w:t>
      </w:r>
      <w:r>
        <w:rPr>
          <w:rStyle w:val="pagin"/>
          <w:rFonts w:cs="Charter;Corbel"/>
          <w:color w:val="FF0000"/>
        </w:rPr>
        <w:t xml:space="preserve">] </w:t>
      </w:r>
      <w:r>
        <w:br w:type="page"/>
      </w:r>
    </w:p>
    <w:p>
      <w:pPr>
        <w:pStyle w:val="Normal"/>
        <w:spacing w:lineRule="exact" w:line="260"/>
        <w:ind w:firstLine="284" w:start="0" w:end="0"/>
        <w:rPr>
          <w:rFonts w:cs="Charter;Corbel"/>
          <w:b/>
        </w:rPr>
      </w:pPr>
      <w:r>
        <w:rPr>
          <w:rFonts w:cs="Charter;Corbel"/>
        </w:rPr>
        <w:t xml:space="preserve">ряда </w:t>
      </w:r>
      <w:r>
        <w:rPr>
          <w:rStyle w:val="category"/>
          <w:rFonts w:cs="Clarendon V 350" w:ascii="Clarendon V 350" w:hAnsi="Clarendon V 350"/>
          <w:color w:val="000000"/>
        </w:rPr>
        <w:t>M</w:t>
      </w:r>
      <w:r>
        <w:rPr>
          <w:rStyle w:val="category"/>
          <w:rFonts w:cs="CharterExpScC Uni;Times New Roman" w:ascii="Charter Capital;Corbel" w:hAnsi="Charter Capital;Corbel"/>
          <w:vertAlign w:val="subscript"/>
        </w:rPr>
        <w:t>2</w:t>
      </w:r>
      <w:r>
        <w:rPr>
          <w:rFonts w:cs="Charter;Corbel"/>
        </w:rPr>
        <w:t xml:space="preserve"> больше, например: √</w:t>
      </w:r>
      <w:r>
        <w:rPr>
          <w:rStyle w:val="ccluster"/>
          <w:rFonts w:cs="Clarendon V 350" w:ascii="Clarendon V 350" w:hAnsi="Clarendon V 350"/>
          <w:color w:val="000000"/>
        </w:rPr>
        <w:t>kram</w:t>
      </w:r>
      <w:r>
        <w:rPr>
          <w:rFonts w:cs="Charter;Corbel"/>
        </w:rPr>
        <w:t xml:space="preserve"> </w:t>
      </w:r>
      <w:r>
        <w:rPr>
          <w:rStyle w:val="kursiv"/>
        </w:rPr>
        <w:t>ступать</w:t>
      </w:r>
      <w:r>
        <w:rPr>
          <w:rFonts w:cs="Charter;Corbel"/>
        </w:rPr>
        <w:t>, √</w:t>
      </w:r>
      <w:r>
        <w:rPr>
          <w:rStyle w:val="ccluster"/>
          <w:rFonts w:cs="Clarendon V 350" w:ascii="Clarendon V 350" w:hAnsi="Clarendon V 350"/>
          <w:color w:val="000000"/>
        </w:rPr>
        <w:t>dam</w:t>
      </w:r>
      <w:r>
        <w:rPr>
          <w:rFonts w:cs="Charter;Corbel"/>
        </w:rPr>
        <w:t xml:space="preserve"> </w:t>
      </w:r>
      <w:r>
        <w:rPr>
          <w:rStyle w:val="kursiv"/>
        </w:rPr>
        <w:t>укрощать</w:t>
      </w:r>
      <w:r>
        <w:rPr>
          <w:rFonts w:cs="Charter;Corbel"/>
        </w:rPr>
        <w:t>, √</w:t>
      </w:r>
      <w:r>
        <w:rPr>
          <w:rStyle w:val="ccluster"/>
          <w:rFonts w:cs="Clarendon V 350" w:ascii="Clarendon V 350" w:hAnsi="Clarendon V 350"/>
          <w:color w:val="000000"/>
        </w:rPr>
        <w:t>bhram</w:t>
      </w:r>
      <w:r>
        <w:rPr>
          <w:rFonts w:cs="Charter;Corbel"/>
        </w:rPr>
        <w:t xml:space="preserve"> </w:t>
      </w:r>
      <w:r>
        <w:rPr>
          <w:rStyle w:val="kursiv"/>
        </w:rPr>
        <w:t>бродить</w:t>
      </w:r>
      <w:r>
        <w:rPr>
          <w:rFonts w:cs="Charter;Corbel"/>
        </w:rPr>
        <w:t>, √</w:t>
      </w:r>
      <w:r>
        <w:rPr>
          <w:rStyle w:val="ccluster"/>
          <w:rFonts w:cs="Clarendon V 350" w:ascii="Clarendon V 350" w:hAnsi="Clarendon V 350"/>
          <w:color w:val="000000"/>
        </w:rPr>
        <w:t>çram</w:t>
      </w:r>
      <w:r>
        <w:rPr>
          <w:rFonts w:cs="Charter;Corbel"/>
        </w:rPr>
        <w:t xml:space="preserve"> </w:t>
      </w:r>
      <w:r>
        <w:rPr>
          <w:rStyle w:val="kursiv"/>
        </w:rPr>
        <w:t>уставать</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67</w:t>
      </w:r>
      <w:r>
        <w:rPr>
          <w:rFonts w:cs="Charter;Corbel"/>
        </w:rPr>
        <w:t xml:space="preserve">. Степень изменяемости. Открытые корни, оканчивающиеся (в словарном обозначении) на </w:t>
      </w:r>
      <w:r>
        <w:rPr>
          <w:rStyle w:val="ccluster"/>
          <w:rFonts w:cs="Clarendon V 350" w:ascii="Clarendon V 350" w:hAnsi="Clarendon V 350"/>
          <w:color w:val="000000"/>
        </w:rPr>
        <w:t>a</w:t>
      </w:r>
      <w:r>
        <w:rPr>
          <w:rFonts w:cs="Charter;Corbel"/>
        </w:rPr>
        <w:t>(</w:t>
      </w:r>
      <w:r>
        <w:rPr>
          <w:rStyle w:val="ccluster"/>
          <w:rFonts w:cs="Clarendon V 350" w:ascii="Clarendon V 350" w:hAnsi="Clarendon V 350"/>
          <w:color w:val="000000"/>
        </w:rPr>
        <w:t>ā</w:t>
      </w:r>
      <w:r>
        <w:rPr>
          <w:rFonts w:cs="Charter;Corbel"/>
        </w:rPr>
        <w:t xml:space="preserve">), </w:t>
      </w:r>
      <w:r>
        <w:rPr>
          <w:rStyle w:val="ccluster"/>
          <w:rFonts w:cs="Clarendon V 350" w:ascii="Clarendon V 350" w:hAnsi="Clarendon V 350"/>
          <w:color w:val="000000"/>
        </w:rPr>
        <w:t>u</w:t>
      </w:r>
      <w:r>
        <w:rPr>
          <w:rFonts w:cs="Charter;Corbel"/>
        </w:rPr>
        <w:t>(</w:t>
      </w:r>
      <w:r>
        <w:rPr>
          <w:rStyle w:val="ccluster"/>
          <w:rFonts w:cs="Clarendon V 350" w:ascii="Clarendon V 350" w:hAnsi="Clarendon V 350"/>
          <w:color w:val="000000"/>
        </w:rPr>
        <w:t>ū</w:t>
      </w:r>
      <w:r>
        <w:rPr>
          <w:rFonts w:cs="Charter;Corbel"/>
        </w:rPr>
        <w:t xml:space="preserve">), а также </w:t>
      </w:r>
      <w:r>
        <w:rPr>
          <w:rStyle w:val="category"/>
          <w:rFonts w:cs="Charter;Corbel"/>
          <w:color w:val="000000"/>
        </w:rPr>
        <w:t>закрытые</w:t>
      </w:r>
      <w:r>
        <w:rPr>
          <w:rFonts w:cs="Charter;Corbel"/>
        </w:rPr>
        <w:t xml:space="preserve"> корни на </w:t>
      </w:r>
      <w:r>
        <w:rPr>
          <w:rStyle w:val="ccluster"/>
          <w:rFonts w:cs="Clarendon V 350" w:ascii="Clarendon V 350" w:hAnsi="Clarendon V 350"/>
          <w:color w:val="000000"/>
        </w:rPr>
        <w:t>i</w:t>
      </w:r>
      <w:r>
        <w:rPr>
          <w:rFonts w:cs="Charter;Corbel"/>
        </w:rPr>
        <w:t xml:space="preserve">, </w:t>
      </w:r>
      <w:r>
        <w:rPr>
          <w:rStyle w:val="ccluster"/>
          <w:rFonts w:cs="Clarendon V 350" w:ascii="Clarendon V 350" w:hAnsi="Clarendon V 350"/>
          <w:color w:val="000000"/>
        </w:rPr>
        <w:t>u</w:t>
      </w:r>
      <w:r>
        <w:rPr>
          <w:rFonts w:cs="Charter;Corbel"/>
        </w:rPr>
        <w:t xml:space="preserve"> + </w:t>
      </w:r>
      <w:r>
        <w:rPr>
          <w:rStyle w:val="category"/>
          <w:rFonts w:cs="Charter;Corbel"/>
          <w:color w:val="000000"/>
        </w:rPr>
        <w:t>одна согласная</w:t>
      </w:r>
      <w:r>
        <w:rPr>
          <w:rFonts w:cs="Charter;Corbel"/>
        </w:rPr>
        <w:t xml:space="preserve"> — полноизменяемые, например: √</w:t>
      </w:r>
      <w:r>
        <w:rPr>
          <w:rStyle w:val="ccluster"/>
          <w:rFonts w:cs="Clarendon V 350" w:ascii="Clarendon V 350" w:hAnsi="Clarendon V 350"/>
          <w:color w:val="000000"/>
        </w:rPr>
        <w:t>ji</w:t>
      </w:r>
      <w:r>
        <w:rPr>
          <w:rFonts w:cs="Charter;Corbel"/>
        </w:rPr>
        <w:t>, √</w:t>
      </w:r>
      <w:r>
        <w:rPr>
          <w:rStyle w:val="ccluster"/>
          <w:rFonts w:cs="Clarendon V 350" w:ascii="Clarendon V 350" w:hAnsi="Clarendon V 350"/>
          <w:color w:val="000000"/>
        </w:rPr>
        <w:t>nī</w:t>
      </w:r>
      <w:r>
        <w:rPr>
          <w:rFonts w:cs="Charter;Corbel"/>
        </w:rPr>
        <w:t>, √</w:t>
      </w:r>
      <w:r>
        <w:rPr>
          <w:rStyle w:val="ccluster"/>
          <w:rFonts w:cs="Clarendon V 350" w:ascii="Clarendon V 350" w:hAnsi="Clarendon V 350"/>
          <w:color w:val="000000"/>
        </w:rPr>
        <w:t>çru</w:t>
      </w:r>
      <w:r>
        <w:rPr>
          <w:rFonts w:cs="Charter;Corbel"/>
        </w:rPr>
        <w:t>, √</w:t>
      </w:r>
      <w:r>
        <w:rPr>
          <w:rStyle w:val="ccluster"/>
          <w:rFonts w:cs="Clarendon V 350" w:ascii="Clarendon V 350" w:hAnsi="Clarendon V 350"/>
          <w:color w:val="000000"/>
        </w:rPr>
        <w:t>bhū</w:t>
      </w:r>
      <w:r>
        <w:rPr>
          <w:rFonts w:cs="Charter;Corbel"/>
        </w:rPr>
        <w:t>, √</w:t>
      </w:r>
      <w:r>
        <w:rPr>
          <w:rStyle w:val="ccluster"/>
          <w:rFonts w:cs="Charter;Corbel" w:ascii="Clarendon V 350" w:hAnsi="Clarendon V 350"/>
          <w:color w:val="000000"/>
          <w:lang w:val="en-US"/>
        </w:rPr>
        <w:t>c</w:t>
      </w:r>
      <w:r>
        <w:rPr>
          <w:rStyle w:val="ccluster"/>
          <w:rFonts w:cs="Clarendon V 350" w:ascii="Clarendon V 350" w:hAnsi="Clarendon V 350"/>
          <w:color w:val="000000"/>
        </w:rPr>
        <w:t>hid</w:t>
      </w:r>
      <w:r>
        <w:rPr>
          <w:rFonts w:cs="Charter;Corbel"/>
        </w:rPr>
        <w:t>, √</w:t>
      </w:r>
      <w:r>
        <w:rPr>
          <w:rStyle w:val="ccluster"/>
          <w:rFonts w:cs="Clarendon V 350" w:ascii="Clarendon V 350" w:hAnsi="Clarendon V 350"/>
          <w:color w:val="000000"/>
        </w:rPr>
        <w:t>yuj</w:t>
      </w:r>
      <w:r>
        <w:rPr>
          <w:rFonts w:cs="Charter;Corbel"/>
        </w:rPr>
        <w:t xml:space="preserve">. </w:t>
      </w:r>
    </w:p>
    <w:p>
      <w:pPr>
        <w:pStyle w:val="Normal"/>
        <w:spacing w:lineRule="exact" w:line="260"/>
        <w:ind w:firstLine="284" w:start="0" w:end="0"/>
        <w:rPr/>
      </w:pPr>
      <w:r>
        <w:rPr>
          <w:rFonts w:cs="Charter;Corbel"/>
        </w:rPr>
        <w:t xml:space="preserve">Закрытые корни, содержащие </w:t>
      </w:r>
      <w:r>
        <w:rPr>
          <w:rStyle w:val="category"/>
          <w:rFonts w:cs="Charter;Corbel"/>
          <w:color w:val="000000"/>
        </w:rPr>
        <w:t>долгую гласную</w:t>
      </w:r>
      <w:r>
        <w:rPr>
          <w:rFonts w:cs="Charter;Corbel"/>
        </w:rPr>
        <w:t xml:space="preserve"> или дифтонг, а также корни на </w:t>
      </w:r>
      <w:r>
        <w:rPr>
          <w:rStyle w:val="ccluster"/>
          <w:rFonts w:cs="Clarendon V 350" w:ascii="Clarendon V 350" w:hAnsi="Clarendon V 350"/>
          <w:color w:val="000000"/>
        </w:rPr>
        <w:t>i</w:t>
      </w:r>
      <w:r>
        <w:rPr>
          <w:rFonts w:cs="Charter;Corbel"/>
        </w:rPr>
        <w:t xml:space="preserve">, </w:t>
      </w:r>
      <w:r>
        <w:rPr>
          <w:rStyle w:val="ccluster"/>
          <w:rFonts w:cs="Clarendon V 350" w:ascii="Clarendon V 350" w:hAnsi="Clarendon V 350"/>
          <w:color w:val="000000"/>
        </w:rPr>
        <w:t>u</w:t>
      </w:r>
      <w:r>
        <w:rPr>
          <w:rFonts w:cs="Charter;Corbel"/>
        </w:rPr>
        <w:t xml:space="preserve">, </w:t>
      </w:r>
      <w:r>
        <w:rPr>
          <w:rStyle w:val="ccluster"/>
          <w:rFonts w:cs="Clarendon V 350" w:ascii="Clarendon V 350" w:hAnsi="Clarendon V 350"/>
          <w:color w:val="000000"/>
        </w:rPr>
        <w:t>ṛ</w:t>
      </w:r>
      <w:r>
        <w:rPr>
          <w:rFonts w:cs="Charter;Corbel"/>
        </w:rPr>
        <w:t xml:space="preserve"> + </w:t>
      </w:r>
      <w:r>
        <w:rPr>
          <w:rStyle w:val="category"/>
          <w:rFonts w:cs="Charter;Corbel"/>
          <w:color w:val="000000"/>
        </w:rPr>
        <w:t>две согласных</w:t>
      </w:r>
      <w:r>
        <w:rPr>
          <w:rFonts w:cs="Charter;Corbel"/>
        </w:rPr>
        <w:t xml:space="preserve"> — неполноизменяемые (и даже точнее: неизменяемые), например: √</w:t>
      </w:r>
      <w:r>
        <w:rPr>
          <w:rStyle w:val="ccluster"/>
          <w:rFonts w:cs="Clarendon V 350" w:ascii="Clarendon V 350" w:hAnsi="Clarendon V 350"/>
          <w:color w:val="000000"/>
        </w:rPr>
        <w:t>āp</w:t>
      </w:r>
      <w:r>
        <w:rPr>
          <w:rFonts w:cs="Charter;Corbel"/>
        </w:rPr>
        <w:t>, √</w:t>
      </w:r>
      <w:r>
        <w:rPr>
          <w:rStyle w:val="ccluster"/>
          <w:rFonts w:cs="Clarendon V 350" w:ascii="Clarendon V 350" w:hAnsi="Clarendon V 350"/>
          <w:color w:val="000000"/>
        </w:rPr>
        <w:t>jīv</w:t>
      </w:r>
      <w:r>
        <w:rPr>
          <w:rFonts w:cs="Charter;Corbel"/>
        </w:rPr>
        <w:t>, √</w:t>
      </w:r>
      <w:r>
        <w:rPr>
          <w:rStyle w:val="ccluster"/>
          <w:rFonts w:cs="Clarendon V 350" w:ascii="Clarendon V 350" w:hAnsi="Clarendon V 350"/>
          <w:color w:val="000000"/>
        </w:rPr>
        <w:t>pūj</w:t>
      </w:r>
      <w:r>
        <w:rPr>
          <w:rFonts w:cs="Charter;Corbel"/>
        </w:rPr>
        <w:t>, √</w:t>
      </w:r>
      <w:r>
        <w:rPr>
          <w:rStyle w:val="ccluster"/>
          <w:rFonts w:cs="Clarendon V 350" w:ascii="Clarendon V 350" w:hAnsi="Clarendon V 350"/>
          <w:color w:val="000000"/>
        </w:rPr>
        <w:t>ḍhauk</w:t>
      </w:r>
      <w:r>
        <w:rPr>
          <w:rFonts w:cs="Charter;Corbel"/>
        </w:rPr>
        <w:t>, √</w:t>
      </w:r>
      <w:r>
        <w:rPr>
          <w:rStyle w:val="ccluster"/>
          <w:rFonts w:cs="Clarendon V 350" w:ascii="Clarendon V 350" w:hAnsi="Clarendon V 350"/>
          <w:color w:val="000000"/>
        </w:rPr>
        <w:t>bhikṣ</w:t>
      </w:r>
      <w:r>
        <w:rPr>
          <w:rFonts w:cs="Charter;Corbel"/>
        </w:rPr>
        <w:t>, √</w:t>
      </w:r>
      <w:r>
        <w:rPr>
          <w:rStyle w:val="ccluster"/>
          <w:rFonts w:cs="Clarendon V 350" w:ascii="Clarendon V 350" w:hAnsi="Clarendon V 350"/>
          <w:color w:val="000000"/>
        </w:rPr>
        <w:t>cumb</w:t>
      </w:r>
      <w:r>
        <w:rPr>
          <w:rFonts w:cs="Charter;Corbel"/>
        </w:rPr>
        <w:t>, √</w:t>
      </w:r>
      <w:r>
        <w:rPr>
          <w:rStyle w:val="ccluster"/>
          <w:rFonts w:cs="Clarendon V 350" w:ascii="Clarendon V 350" w:hAnsi="Clarendon V 350"/>
          <w:color w:val="000000"/>
        </w:rPr>
        <w:t>jṛmbh</w:t>
      </w:r>
      <w:r>
        <w:rPr>
          <w:rFonts w:cs="Charter;Corbel"/>
        </w:rPr>
        <w:t>. Исключения: полноизменяемые √</w:t>
      </w:r>
      <w:r>
        <w:rPr>
          <w:rStyle w:val="ccluster"/>
          <w:rFonts w:cs="Clarendon V 350" w:ascii="Clarendon V 350" w:hAnsi="Clarendon V 350"/>
          <w:color w:val="000000"/>
        </w:rPr>
        <w:t>çās</w:t>
      </w:r>
      <w:r>
        <w:rPr>
          <w:rFonts w:cs="Charter;Corbel"/>
        </w:rPr>
        <w:t xml:space="preserve"> </w:t>
      </w:r>
      <w:r>
        <w:rPr>
          <w:rStyle w:val="kursiv"/>
        </w:rPr>
        <w:t>приказывать</w:t>
      </w:r>
      <w:r>
        <w:rPr>
          <w:rFonts w:cs="Charter;Corbel"/>
        </w:rPr>
        <w:t xml:space="preserve"> (слабая ступень </w:t>
      </w:r>
      <w:r>
        <w:rPr>
          <w:rStyle w:val="ccluster"/>
          <w:rFonts w:cs="Clarendon V 350" w:ascii="Clarendon V 350" w:hAnsi="Clarendon V 350"/>
          <w:color w:val="000000"/>
        </w:rPr>
        <w:t>ciṣ</w:t>
      </w:r>
      <w:r>
        <w:rPr>
          <w:rFonts w:cs="Charter;Corbel"/>
        </w:rPr>
        <w:t>) и корни группы √</w:t>
      </w:r>
      <w:r>
        <w:rPr>
          <w:rStyle w:val="ccluster"/>
          <w:rFonts w:cs="Clarendon V 350" w:ascii="Clarendon V 350" w:hAnsi="Clarendon V 350"/>
          <w:color w:val="000000"/>
        </w:rPr>
        <w:t>sīv</w:t>
      </w:r>
      <w:r>
        <w:rPr>
          <w:rFonts w:cs="Charter;Corbel"/>
        </w:rPr>
        <w:t xml:space="preserve"> (</w:t>
      </w:r>
      <w:r>
        <w:rPr>
          <w:rStyle w:val="ccluster"/>
          <w:rFonts w:cs="Clarendon V 350" w:ascii="Clarendon V 350" w:hAnsi="Clarendon V 350"/>
          <w:color w:val="000000"/>
        </w:rPr>
        <w:t>siv</w:t>
      </w:r>
      <w:r>
        <w:rPr>
          <w:rFonts w:cs="Charter;Corbel"/>
        </w:rPr>
        <w:t xml:space="preserve">) </w:t>
      </w:r>
      <w:r>
        <w:rPr>
          <w:rStyle w:val="kursiv"/>
        </w:rPr>
        <w:t>шить</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56</w:t>
      </w:r>
      <w:r>
        <w:rPr>
          <w:rFonts w:cs="Charter;Corbel"/>
        </w:rPr>
        <w:t xml:space="preserve">. </w:t>
      </w:r>
    </w:p>
    <w:p>
      <w:pPr>
        <w:pStyle w:val="Normal"/>
        <w:spacing w:lineRule="exact" w:line="260"/>
        <w:ind w:firstLine="284" w:start="0" w:end="0"/>
        <w:rPr/>
      </w:pPr>
      <w:r>
        <w:rPr>
          <w:rFonts w:cs="Charter;Corbel"/>
        </w:rPr>
        <w:t xml:space="preserve">Этими двумя основными правилами определяется степень изменяемости корней рядов </w:t>
      </w:r>
      <w:r>
        <w:rPr>
          <w:rFonts w:cs="Charter;Corbel" w:ascii="Clarendon Dev" w:hAnsi="Clarendon Dev"/>
        </w:rPr>
        <w:t>I</w:t>
      </w:r>
      <w:r>
        <w:rPr>
          <w:rFonts w:cs="Charter;Corbel"/>
        </w:rPr>
        <w:t xml:space="preserve"> и </w:t>
      </w:r>
      <w:r>
        <w:rPr>
          <w:rStyle w:val="category"/>
          <w:rFonts w:cs="Clarendon V 350" w:ascii="Clarendon V 350" w:hAnsi="Clarendon V 350"/>
          <w:color w:val="000000"/>
        </w:rPr>
        <w:t>U</w:t>
      </w:r>
      <w:r>
        <w:rPr>
          <w:rFonts w:cs="Charter;Corbel"/>
        </w:rPr>
        <w:t xml:space="preserve">, а также закрытых корней ряда </w:t>
      </w:r>
      <w:r>
        <w:rPr>
          <w:rStyle w:val="category"/>
          <w:rFonts w:cs="Clarendon V 350" w:ascii="Clarendon V 350" w:hAnsi="Clarendon V 350"/>
          <w:color w:val="000000"/>
        </w:rPr>
        <w:t>A</w:t>
      </w:r>
      <w:r>
        <w:rPr>
          <w:rStyle w:val="category"/>
          <w:rFonts w:cs="CharterExpScC Uni;Times New Roman" w:ascii="Charter Capital;Corbel" w:hAnsi="Charter Capital;Corbel"/>
          <w:vertAlign w:val="subscript"/>
        </w:rPr>
        <w:t>2</w:t>
      </w:r>
      <w:r>
        <w:rPr>
          <w:rFonts w:cs="Charter;Corbel"/>
        </w:rPr>
        <w:t xml:space="preserve"> и части закрытых корней рядов </w:t>
      </w:r>
      <w:r>
        <w:rPr>
          <w:rStyle w:val="category"/>
          <w:rFonts w:cs="Clarendon V 350" w:ascii="Clarendon V 350" w:hAnsi="Clarendon V 350"/>
          <w:color w:val="000000"/>
        </w:rPr>
        <w:t>R</w:t>
      </w:r>
      <w:r>
        <w:rPr>
          <w:rFonts w:cs="Charter;Corbel"/>
        </w:rPr>
        <w:t xml:space="preserve">, </w:t>
      </w:r>
      <w:r>
        <w:rPr>
          <w:rStyle w:val="category"/>
          <w:rFonts w:cs="Clarendon V 350" w:ascii="Clarendon V 350" w:hAnsi="Clarendon V 350"/>
          <w:color w:val="000000"/>
        </w:rPr>
        <w:t>M</w:t>
      </w:r>
      <w:r>
        <w:rPr>
          <w:rFonts w:cs="Charter;Corbel"/>
        </w:rPr>
        <w:t xml:space="preserve">, </w:t>
      </w:r>
      <w:r>
        <w:rPr>
          <w:rStyle w:val="category"/>
          <w:rFonts w:cs="Charter;Corbel" w:ascii="Clarendon V 350" w:hAnsi="Clarendon V 350"/>
          <w:color w:val="000000"/>
        </w:rPr>
        <w:t>N</w:t>
      </w:r>
      <w:r>
        <w:rPr>
          <w:rStyle w:val="category"/>
          <w:rFonts w:cs="Charter;Corbel"/>
          <w:color w:val="00B0F0"/>
        </w:rPr>
        <w:t>.</w:t>
      </w:r>
      <w:r>
        <w:rPr>
          <w:rFonts w:cs="Charter;Corbel"/>
        </w:rPr>
        <w:t xml:space="preserve"> Для остальных корней простых правил нет; практически распределение таково. </w:t>
      </w:r>
    </w:p>
    <w:p>
      <w:pPr>
        <w:pStyle w:val="Normal"/>
        <w:spacing w:lineRule="exact" w:line="260"/>
        <w:ind w:firstLine="284" w:start="0" w:end="0"/>
        <w:rPr/>
      </w:pPr>
      <w:r>
        <w:rPr>
          <w:rFonts w:cs="Charter;Corbel"/>
        </w:rPr>
        <w:t xml:space="preserve">Корни ряда </w:t>
      </w:r>
      <w:r>
        <w:rPr>
          <w:rStyle w:val="category"/>
          <w:rFonts w:cs="Clarendon V 350" w:ascii="Clarendon V 350" w:hAnsi="Clarendon V 350"/>
          <w:color w:val="000000"/>
        </w:rPr>
        <w:t>A</w:t>
      </w:r>
      <w:r>
        <w:rPr>
          <w:rStyle w:val="category"/>
          <w:rFonts w:cs="CharterExpScC Uni;Times New Roman" w:ascii="Charter Capital;Corbel" w:hAnsi="Charter Capital;Corbel"/>
          <w:color w:val="000000"/>
          <w:vertAlign w:val="subscript"/>
        </w:rPr>
        <w:t>1</w:t>
      </w:r>
      <w:r>
        <w:rPr>
          <w:rFonts w:cs="Charter;Corbel"/>
        </w:rPr>
        <w:t xml:space="preserve"> обычно </w:t>
      </w:r>
      <w:r>
        <w:rPr>
          <w:rStyle w:val="category"/>
          <w:rFonts w:cs="Charter;Corbel"/>
          <w:color w:val="000000"/>
        </w:rPr>
        <w:t>не</w:t>
      </w:r>
      <w:r>
        <w:rPr>
          <w:rFonts w:cs="Charter;Corbel"/>
        </w:rPr>
        <w:t>полноизменяемы, например: √</w:t>
      </w:r>
      <w:r>
        <w:rPr>
          <w:rStyle w:val="ccluster"/>
          <w:rFonts w:cs="Clarendon V 350" w:ascii="Clarendon V 350" w:hAnsi="Clarendon V 350"/>
          <w:color w:val="000000"/>
        </w:rPr>
        <w:t>tap</w:t>
      </w:r>
      <w:r>
        <w:rPr>
          <w:rFonts w:cs="Charter;Corbel"/>
        </w:rPr>
        <w:t>, √</w:t>
      </w:r>
      <w:r>
        <w:rPr>
          <w:rStyle w:val="ccluster"/>
          <w:rFonts w:cs="Clarendon V 350" w:ascii="Clarendon V 350" w:hAnsi="Clarendon V 350"/>
          <w:color w:val="000000"/>
        </w:rPr>
        <w:t>tyaj</w:t>
      </w:r>
      <w:r>
        <w:rPr>
          <w:rFonts w:cs="Charter;Corbel"/>
        </w:rPr>
        <w:t>. Полноизменяемы здесь только √</w:t>
      </w:r>
      <w:r>
        <w:rPr>
          <w:rStyle w:val="ccluster"/>
          <w:rFonts w:cs="Clarendon V 350" w:ascii="Clarendon V 350" w:hAnsi="Clarendon V 350"/>
          <w:color w:val="000000"/>
        </w:rPr>
        <w:t>as</w:t>
      </w:r>
      <w:r>
        <w:rPr>
          <w:rFonts w:cs="Charter;Corbel"/>
        </w:rPr>
        <w:t xml:space="preserve"> </w:t>
      </w:r>
      <w:r>
        <w:rPr>
          <w:rStyle w:val="kursiv"/>
        </w:rPr>
        <w:t>быть</w:t>
      </w:r>
      <w:r>
        <w:rPr>
          <w:rFonts w:cs="Charter;Corbel"/>
        </w:rPr>
        <w:t xml:space="preserve"> и группа корней с чередованиями </w:t>
      </w:r>
      <w:r>
        <w:rPr>
          <w:rStyle w:val="category"/>
          <w:rFonts w:cs="Charter;Corbel"/>
          <w:color w:val="00B0F0"/>
        </w:rPr>
        <w:t>samprasāraṇa</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52</w:t>
      </w:r>
      <w:r>
        <w:rPr>
          <w:rFonts w:cs="Charter;Corbel"/>
        </w:rPr>
        <w:t xml:space="preserve">), а именно, корни, начинающиеся с </w:t>
      </w:r>
      <w:r>
        <w:rPr>
          <w:rFonts w:cs="Clarendon V 350" w:ascii="Clarendon V 350" w:hAnsi="Clarendon V 350"/>
        </w:rPr>
        <w:t>va</w:t>
      </w:r>
      <w:r>
        <w:rPr>
          <w:rFonts w:cs="Charter;Corbel"/>
        </w:rPr>
        <w:t xml:space="preserve"> (например, √</w:t>
      </w:r>
      <w:r>
        <w:rPr>
          <w:rStyle w:val="ccluster"/>
          <w:rFonts w:cs="Clarendon V 350" w:ascii="Clarendon V 350" w:hAnsi="Clarendon V 350"/>
          <w:color w:val="000000"/>
        </w:rPr>
        <w:t>vac</w:t>
      </w:r>
      <w:r>
        <w:rPr>
          <w:rFonts w:cs="Charter;Corbel"/>
        </w:rPr>
        <w:t xml:space="preserve"> и √</w:t>
      </w:r>
      <w:r>
        <w:rPr>
          <w:rStyle w:val="ccluster"/>
          <w:rFonts w:cs="Clarendon V 350" w:ascii="Clarendon V 350" w:hAnsi="Clarendon V 350"/>
          <w:color w:val="000000"/>
        </w:rPr>
        <w:t>vad</w:t>
      </w:r>
      <w:r>
        <w:rPr>
          <w:rFonts w:cs="Charter;Corbel"/>
        </w:rPr>
        <w:t xml:space="preserve"> </w:t>
      </w:r>
      <w:r>
        <w:rPr>
          <w:rStyle w:val="kursiv"/>
        </w:rPr>
        <w:t>говорить</w:t>
      </w:r>
      <w:r>
        <w:rPr>
          <w:rFonts w:cs="Charter;Corbel"/>
        </w:rPr>
        <w:t>, √</w:t>
      </w:r>
      <w:r>
        <w:rPr>
          <w:rStyle w:val="ccluster"/>
          <w:rFonts w:cs="Clarendon V 350" w:ascii="Clarendon V 350" w:hAnsi="Clarendon V 350"/>
          <w:color w:val="000000"/>
        </w:rPr>
        <w:t>vas</w:t>
      </w:r>
      <w:r>
        <w:rPr>
          <w:rFonts w:cs="Charter;Corbel"/>
        </w:rPr>
        <w:t xml:space="preserve"> </w:t>
      </w:r>
      <w:r>
        <w:rPr>
          <w:rStyle w:val="kursiv"/>
        </w:rPr>
        <w:t>жить</w:t>
      </w:r>
      <w:r>
        <w:rPr>
          <w:rFonts w:cs="Charter;Corbel"/>
        </w:rPr>
        <w:t>; однако √</w:t>
      </w:r>
      <w:r>
        <w:rPr>
          <w:rStyle w:val="ccluster"/>
          <w:rFonts w:cs="Clarendon V 350" w:ascii="Clarendon V 350" w:hAnsi="Clarendon V 350"/>
          <w:color w:val="000000"/>
        </w:rPr>
        <w:t>vas</w:t>
      </w:r>
      <w:r>
        <w:rPr>
          <w:rFonts w:cs="Charter;Corbel"/>
        </w:rPr>
        <w:t xml:space="preserve"> </w:t>
      </w:r>
      <w:r>
        <w:rPr>
          <w:rStyle w:val="kursiv"/>
        </w:rPr>
        <w:t>одевать</w:t>
      </w:r>
      <w:r>
        <w:rPr>
          <w:rFonts w:cs="Charter;Corbel"/>
        </w:rPr>
        <w:t xml:space="preserve"> и √</w:t>
      </w:r>
      <w:r>
        <w:rPr>
          <w:rStyle w:val="ccluster"/>
          <w:rFonts w:cs="Clarendon V 350" w:ascii="Clarendon V 350" w:hAnsi="Clarendon V 350"/>
          <w:color w:val="000000"/>
        </w:rPr>
        <w:t>vadh</w:t>
      </w:r>
      <w:r>
        <w:rPr>
          <w:rFonts w:cs="Charter;Corbel"/>
        </w:rPr>
        <w:t xml:space="preserve"> </w:t>
      </w:r>
      <w:r>
        <w:rPr>
          <w:rStyle w:val="kursiv"/>
        </w:rPr>
        <w:t>убивать</w:t>
      </w:r>
      <w:r>
        <w:rPr>
          <w:rFonts w:cs="Charter;Corbel"/>
        </w:rPr>
        <w:t xml:space="preserve"> — неполноизменяемые), и несколько других (важнейшие из них — √</w:t>
      </w:r>
      <w:r>
        <w:rPr>
          <w:rStyle w:val="ccluster"/>
          <w:rFonts w:cs="Clarendon V 350" w:ascii="Clarendon V 350" w:hAnsi="Clarendon V 350"/>
          <w:color w:val="000000"/>
        </w:rPr>
        <w:t>yaj</w:t>
      </w:r>
      <w:r>
        <w:rPr>
          <w:rFonts w:cs="Charter;Corbel"/>
        </w:rPr>
        <w:t>, √</w:t>
      </w:r>
      <w:r>
        <w:rPr>
          <w:rStyle w:val="ccluster"/>
          <w:rFonts w:cs="Clarendon V 350" w:ascii="Clarendon V 350" w:hAnsi="Clarendon V 350"/>
          <w:color w:val="000000"/>
        </w:rPr>
        <w:t>svap</w:t>
      </w:r>
      <w:r>
        <w:rPr>
          <w:rFonts w:cs="Charter;Corbel"/>
        </w:rPr>
        <w:t>, √</w:t>
      </w:r>
      <w:r>
        <w:rPr>
          <w:rStyle w:val="ccluster"/>
          <w:rFonts w:cs="Clarendon V 350" w:ascii="Clarendon V 350" w:hAnsi="Clarendon V 350"/>
          <w:color w:val="000000"/>
        </w:rPr>
        <w:t>grah</w:t>
      </w:r>
      <w:r>
        <w:rPr>
          <w:rFonts w:cs="Charter;Corbel"/>
        </w:rPr>
        <w:t xml:space="preserve">, см. </w:t>
      </w:r>
      <w:r>
        <w:rPr>
          <w:rFonts w:cs="Charter;Corbel"/>
          <w:bCs/>
          <w:color w:val="FF6600"/>
        </w:rPr>
        <w:t xml:space="preserve">§ </w:t>
      </w:r>
      <w:r>
        <w:rPr>
          <w:rFonts w:cs="CharterExpScC Uni;Times New Roman" w:ascii="Charter Indologique Capital" w:hAnsi="Charter Indologique Capital"/>
          <w:bCs/>
          <w:color w:val="FF6600"/>
        </w:rPr>
        <w:t>52</w:t>
      </w:r>
      <w:r>
        <w:rPr>
          <w:rFonts w:cs="Charter;Corbel"/>
        </w:rPr>
        <w:t>, √</w:t>
      </w:r>
      <w:r>
        <w:rPr>
          <w:rStyle w:val="ccluster"/>
          <w:rFonts w:cs="Clarendon V 350" w:ascii="Clarendon V 350" w:hAnsi="Clarendon V 350"/>
          <w:color w:val="000000"/>
        </w:rPr>
        <w:t>pra</w:t>
      </w:r>
      <w:r>
        <w:rPr>
          <w:rStyle w:val="ccluster"/>
          <w:rFonts w:cs="Charter;Corbel" w:ascii="Clarendon V 350" w:hAnsi="Clarendon V 350"/>
          <w:color w:val="000000"/>
          <w:lang w:val="en-US"/>
        </w:rPr>
        <w:t>c</w:t>
      </w:r>
      <w:r>
        <w:rPr>
          <w:rStyle w:val="ccluster"/>
          <w:rFonts w:cs="Clarendon V 350" w:ascii="Clarendon V 350" w:hAnsi="Clarendon V 350"/>
          <w:color w:val="000000"/>
        </w:rPr>
        <w:t>h</w:t>
      </w:r>
      <w:r>
        <w:rPr>
          <w:rFonts w:cs="Charter;Corbel"/>
        </w:rPr>
        <w:t xml:space="preserve"> </w:t>
      </w:r>
      <w:r>
        <w:rPr>
          <w:rStyle w:val="kursiv"/>
        </w:rPr>
        <w:t>спрашивать</w:t>
      </w:r>
      <w:r>
        <w:rPr>
          <w:rFonts w:cs="Charter;Corbel"/>
        </w:rPr>
        <w:t>, √</w:t>
      </w:r>
      <w:r>
        <w:rPr>
          <w:rStyle w:val="ccluster"/>
          <w:rFonts w:cs="Clarendon V 350" w:ascii="Clarendon V 350" w:hAnsi="Clarendon V 350"/>
          <w:color w:val="000000"/>
        </w:rPr>
        <w:t>vyadh</w:t>
      </w:r>
      <w:r>
        <w:rPr>
          <w:rFonts w:cs="Charter;Corbel"/>
        </w:rPr>
        <w:t xml:space="preserve"> </w:t>
      </w:r>
      <w:r>
        <w:rPr>
          <w:rStyle w:val="kursiv"/>
        </w:rPr>
        <w:t>пронзать</w:t>
      </w:r>
      <w:r>
        <w:rPr>
          <w:rFonts w:cs="Charter;Corbel"/>
        </w:rPr>
        <w:t xml:space="preserve">). </w:t>
      </w:r>
    </w:p>
    <w:p>
      <w:pPr>
        <w:pStyle w:val="Normal"/>
        <w:spacing w:lineRule="exact" w:line="260"/>
        <w:ind w:firstLine="284" w:start="0" w:end="0"/>
        <w:rPr/>
      </w:pPr>
      <w:r>
        <w:rPr>
          <w:rFonts w:cs="Charter;Corbel"/>
        </w:rPr>
        <w:t xml:space="preserve">Среди открытых корней ряда </w:t>
      </w:r>
      <w:r>
        <w:rPr>
          <w:rStyle w:val="category"/>
          <w:rFonts w:cs="Clarendon V 350" w:ascii="Clarendon V 350" w:hAnsi="Clarendon V 350"/>
          <w:color w:val="000000"/>
        </w:rPr>
        <w:t>A</w:t>
      </w:r>
      <w:r>
        <w:rPr>
          <w:rStyle w:val="category"/>
          <w:rFonts w:cs="CharterExpScC Uni;Times New Roman" w:ascii="Charter Capital;Corbel" w:hAnsi="Charter Capital;Corbel"/>
          <w:vertAlign w:val="subscript"/>
        </w:rPr>
        <w:t>2</w:t>
      </w:r>
      <w:r>
        <w:rPr>
          <w:rFonts w:cs="Charter;Corbel"/>
        </w:rPr>
        <w:t xml:space="preserve"> оба типа представлены примерно поровну. Важнейшие полноизменяемые: а) с чередованием </w:t>
      </w:r>
      <w:r>
        <w:rPr>
          <w:rStyle w:val="ccluster"/>
          <w:rFonts w:cs="Clarendon V 350" w:ascii="Clarendon V 350" w:hAnsi="Clarendon V 350"/>
          <w:color w:val="000000"/>
        </w:rPr>
        <w:t>ā</w:t>
      </w:r>
      <w:r>
        <w:rPr>
          <w:rStyle w:val="ccluster"/>
          <w:rFonts w:cs="Charter;Corbel"/>
          <w:color w:val="000000"/>
        </w:rPr>
        <w:t>/</w:t>
      </w:r>
      <w:r>
        <w:rPr>
          <w:rStyle w:val="ccluster"/>
          <w:rFonts w:cs="Clarendon V 350" w:ascii="Clarendon V 350" w:hAnsi="Clarendon V 350"/>
          <w:color w:val="000000"/>
        </w:rPr>
        <w:t>i</w:t>
      </w:r>
      <w:r>
        <w:rPr>
          <w:rFonts w:cs="Charter;Corbel"/>
        </w:rPr>
        <w:t xml:space="preserve"> — √</w:t>
      </w:r>
      <w:r>
        <w:rPr>
          <w:rStyle w:val="ccluster"/>
          <w:rFonts w:cs="Clarendon V 350" w:ascii="Clarendon V 350" w:hAnsi="Clarendon V 350"/>
          <w:color w:val="000000"/>
        </w:rPr>
        <w:t>sthā</w:t>
      </w:r>
      <w:r>
        <w:rPr>
          <w:rFonts w:cs="Charter;Corbel"/>
        </w:rPr>
        <w:t xml:space="preserve"> </w:t>
      </w:r>
      <w:r>
        <w:rPr>
          <w:rStyle w:val="kursiv"/>
        </w:rPr>
        <w:t>стоять</w:t>
      </w:r>
      <w:r>
        <w:rPr>
          <w:rFonts w:cs="Charter;Corbel"/>
        </w:rPr>
        <w:t>, √</w:t>
      </w:r>
      <w:r>
        <w:rPr>
          <w:rStyle w:val="ccluster"/>
          <w:rFonts w:cs="Clarendon V 350" w:ascii="Clarendon V 350" w:hAnsi="Clarendon V 350"/>
          <w:color w:val="000000"/>
        </w:rPr>
        <w:t>dā</w:t>
      </w:r>
      <w:r>
        <w:rPr>
          <w:rFonts w:cs="Charter;Corbel"/>
        </w:rPr>
        <w:t xml:space="preserve"> </w:t>
      </w:r>
      <w:r>
        <w:rPr>
          <w:rStyle w:val="kursiv"/>
        </w:rPr>
        <w:t>давать</w:t>
      </w:r>
      <w:r>
        <w:rPr>
          <w:rFonts w:cs="Charter;Corbel"/>
        </w:rPr>
        <w:t>, √</w:t>
      </w:r>
      <w:r>
        <w:rPr>
          <w:rStyle w:val="ccluster"/>
          <w:rFonts w:cs="Clarendon V 350" w:ascii="Clarendon V 350" w:hAnsi="Clarendon V 350"/>
          <w:color w:val="000000"/>
        </w:rPr>
        <w:t>dhā</w:t>
      </w:r>
      <w:r>
        <w:rPr>
          <w:rFonts w:cs="Charter;Corbel"/>
        </w:rPr>
        <w:t xml:space="preserve"> </w:t>
      </w:r>
      <w:r>
        <w:rPr>
          <w:rStyle w:val="kursiv"/>
        </w:rPr>
        <w:t>класть</w:t>
      </w:r>
      <w:r>
        <w:rPr>
          <w:rFonts w:cs="Charter;Corbel"/>
        </w:rPr>
        <w:t>, √</w:t>
      </w:r>
      <w:r>
        <w:rPr>
          <w:rStyle w:val="ccluster"/>
          <w:rFonts w:cs="Clarendon V 350" w:ascii="Clarendon V 350" w:hAnsi="Clarendon V 350"/>
          <w:color w:val="000000"/>
        </w:rPr>
        <w:t>mā</w:t>
      </w:r>
      <w:r>
        <w:rPr>
          <w:rFonts w:cs="Charter;Corbel"/>
        </w:rPr>
        <w:t xml:space="preserve"> </w:t>
      </w:r>
      <w:r>
        <w:rPr>
          <w:rStyle w:val="kursiv"/>
        </w:rPr>
        <w:t>мерить</w:t>
      </w:r>
      <w:r>
        <w:rPr>
          <w:rFonts w:cs="Charter;Corbel"/>
        </w:rPr>
        <w:t xml:space="preserve">; б) с чередованием </w:t>
      </w:r>
      <w:r>
        <w:rPr>
          <w:rStyle w:val="ccluster"/>
          <w:rFonts w:cs="Clarendon V 350" w:ascii="Clarendon V 350" w:hAnsi="Clarendon V 350"/>
          <w:color w:val="000000"/>
        </w:rPr>
        <w:t>ā</w:t>
      </w:r>
      <w:r>
        <w:rPr>
          <w:rStyle w:val="ccluster"/>
          <w:rFonts w:cs="Charter;Corbel"/>
        </w:rPr>
        <w:t>/</w:t>
      </w:r>
      <w:r>
        <w:rPr>
          <w:rStyle w:val="ccluster"/>
          <w:rFonts w:cs="Clarendon V 350" w:ascii="Clarendon V 350" w:hAnsi="Clarendon V 350"/>
          <w:color w:val="000000"/>
        </w:rPr>
        <w:t>ī</w:t>
      </w:r>
      <w:r>
        <w:rPr>
          <w:rFonts w:cs="Charter;Corbel"/>
        </w:rPr>
        <w:t xml:space="preserve"> — √</w:t>
      </w:r>
      <w:r>
        <w:rPr>
          <w:rStyle w:val="ccluster"/>
          <w:rFonts w:cs="Clarendon V 350" w:ascii="Clarendon V 350" w:hAnsi="Clarendon V 350"/>
          <w:color w:val="000000"/>
        </w:rPr>
        <w:t>gā</w:t>
      </w:r>
      <w:r>
        <w:rPr>
          <w:rFonts w:cs="Charter;Corbel"/>
        </w:rPr>
        <w:t xml:space="preserve"> </w:t>
      </w:r>
      <w:r>
        <w:rPr>
          <w:rStyle w:val="kursiv"/>
        </w:rPr>
        <w:t>петь</w:t>
      </w:r>
      <w:r>
        <w:rPr>
          <w:rFonts w:cs="Charter;Corbel"/>
        </w:rPr>
        <w:t>, √</w:t>
      </w:r>
      <w:r>
        <w:rPr>
          <w:rStyle w:val="ccluster"/>
          <w:rFonts w:cs="Clarendon V 350" w:ascii="Clarendon V 350" w:hAnsi="Clarendon V 350"/>
          <w:color w:val="000000"/>
        </w:rPr>
        <w:t>pā</w:t>
      </w:r>
      <w:r>
        <w:rPr>
          <w:rFonts w:cs="Charter;Corbel"/>
        </w:rPr>
        <w:t xml:space="preserve"> </w:t>
      </w:r>
      <w:r>
        <w:rPr>
          <w:rStyle w:val="kursiv"/>
        </w:rPr>
        <w:t>пить</w:t>
      </w:r>
      <w:r>
        <w:rPr>
          <w:rFonts w:cs="Charter;Corbel"/>
        </w:rPr>
        <w:t>, √</w:t>
      </w:r>
      <w:r>
        <w:rPr>
          <w:rStyle w:val="ccluster"/>
          <w:rFonts w:cs="Clarendon V 350" w:ascii="Clarendon V 350" w:hAnsi="Clarendon V 350"/>
          <w:color w:val="000000"/>
        </w:rPr>
        <w:t>dhā</w:t>
      </w:r>
      <w:r>
        <w:rPr>
          <w:rFonts w:cs="Charter;Corbel"/>
        </w:rPr>
        <w:t xml:space="preserve"> </w:t>
      </w:r>
      <w:r>
        <w:rPr>
          <w:rStyle w:val="kursiv"/>
        </w:rPr>
        <w:t>сосать</w:t>
      </w:r>
      <w:r>
        <w:rPr>
          <w:rFonts w:cs="Charter;Corbel"/>
        </w:rPr>
        <w:t>; у √</w:t>
      </w:r>
      <w:r>
        <w:rPr>
          <w:rStyle w:val="ccluster"/>
          <w:rFonts w:cs="Clarendon V 350" w:ascii="Clarendon V 350" w:hAnsi="Clarendon V 350"/>
          <w:color w:val="000000"/>
        </w:rPr>
        <w:t>hā</w:t>
      </w:r>
      <w:r>
        <w:rPr>
          <w:rFonts w:cs="Charter;Corbel"/>
        </w:rPr>
        <w:t xml:space="preserve"> </w:t>
      </w:r>
      <w:r>
        <w:rPr>
          <w:rStyle w:val="kursiv"/>
        </w:rPr>
        <w:t>оставлять</w:t>
      </w:r>
      <w:r>
        <w:rPr>
          <w:rFonts w:cs="Charter;Corbel"/>
        </w:rPr>
        <w:t xml:space="preserve"> слабая ступень </w:t>
      </w:r>
      <w:r>
        <w:rPr>
          <w:rStyle w:val="ccluster"/>
          <w:rFonts w:cs="Clarendon V 350" w:ascii="Clarendon V 350" w:hAnsi="Clarendon V 350"/>
          <w:color w:val="000000"/>
        </w:rPr>
        <w:t>hi</w:t>
      </w:r>
      <w:r>
        <w:rPr>
          <w:rFonts w:cs="Charter;Corbel"/>
        </w:rPr>
        <w:t xml:space="preserve"> или </w:t>
      </w:r>
      <w:r>
        <w:rPr>
          <w:rStyle w:val="ccluster"/>
          <w:rFonts w:cs="Clarendon V 350" w:ascii="Clarendon V 350" w:hAnsi="Clarendon V 350"/>
          <w:color w:val="000000"/>
        </w:rPr>
        <w:t>hī</w:t>
      </w:r>
      <w:r>
        <w:rPr>
          <w:rFonts w:cs="Charter;Corbel"/>
        </w:rPr>
        <w:t xml:space="preserve">; в) с чередованиями </w:t>
      </w:r>
      <w:r>
        <w:rPr>
          <w:rStyle w:val="grammatikablue"/>
        </w:rPr>
        <w:t>samprasāraṇa</w:t>
      </w:r>
      <w:r>
        <w:rPr>
          <w:rFonts w:cs="Charter;Corbel"/>
        </w:rPr>
        <w:t xml:space="preserve"> √</w:t>
      </w:r>
      <w:r>
        <w:rPr>
          <w:rStyle w:val="ccluster"/>
          <w:rFonts w:cs="Clarendon V 350" w:ascii="Clarendon V 350" w:hAnsi="Clarendon V 350"/>
          <w:color w:val="000000"/>
        </w:rPr>
        <w:t>jyā</w:t>
      </w:r>
      <w:r>
        <w:rPr>
          <w:rFonts w:cs="Charter;Corbel"/>
        </w:rPr>
        <w:t xml:space="preserve"> </w:t>
      </w:r>
      <w:r>
        <w:rPr>
          <w:rStyle w:val="kursiv"/>
        </w:rPr>
        <w:t>подавлять</w:t>
      </w:r>
      <w:r>
        <w:rPr>
          <w:rFonts w:cs="Charter;Corbel"/>
        </w:rPr>
        <w:t xml:space="preserve">, </w:t>
      </w:r>
      <w:r>
        <w:rPr>
          <w:rStyle w:val="ccluster"/>
          <w:rFonts w:cs="Clarendon V 350" w:ascii="Clarendon V 350" w:hAnsi="Clarendon V 350"/>
          <w:color w:val="000000"/>
        </w:rPr>
        <w:t>vyā</w:t>
      </w:r>
      <w:r>
        <w:rPr>
          <w:rFonts w:cs="Charter;Corbel"/>
        </w:rPr>
        <w:t xml:space="preserve"> </w:t>
      </w:r>
      <w:r>
        <w:rPr>
          <w:rStyle w:val="kursiv"/>
        </w:rPr>
        <w:t>укрывать</w:t>
      </w:r>
      <w:r>
        <w:rPr>
          <w:rFonts w:cs="Charter;Corbel"/>
        </w:rPr>
        <w:t>, √</w:t>
      </w:r>
      <w:r>
        <w:rPr>
          <w:rStyle w:val="ccluster"/>
          <w:rFonts w:cs="Clarendon V 350" w:ascii="Clarendon V 350" w:hAnsi="Clarendon V 350"/>
          <w:color w:val="000000"/>
        </w:rPr>
        <w:t>çyā</w:t>
      </w:r>
      <w:r>
        <w:rPr>
          <w:rFonts w:cs="Charter;Corbel"/>
        </w:rPr>
        <w:t xml:space="preserve"> </w:t>
      </w:r>
      <w:r>
        <w:rPr>
          <w:rStyle w:val="kursiv"/>
        </w:rPr>
        <w:t>застывать</w:t>
      </w:r>
      <w:r>
        <w:rPr>
          <w:rFonts w:cs="Charter;Corbel"/>
        </w:rPr>
        <w:t>, √</w:t>
      </w:r>
      <w:r>
        <w:rPr>
          <w:rStyle w:val="ccluster"/>
          <w:rFonts w:cs="Clarendon V 350" w:ascii="Clarendon V 350" w:hAnsi="Clarendon V 350"/>
          <w:color w:val="000000"/>
        </w:rPr>
        <w:t>hvā</w:t>
      </w:r>
      <w:r>
        <w:rPr>
          <w:rFonts w:cs="Charter;Corbel"/>
        </w:rPr>
        <w:t xml:space="preserve"> </w:t>
      </w:r>
      <w:r>
        <w:rPr>
          <w:rStyle w:val="kursiv"/>
        </w:rPr>
        <w:t>звать</w:t>
      </w:r>
      <w:r>
        <w:rPr>
          <w:rFonts w:cs="Charter;Corbel"/>
        </w:rPr>
        <w:t>, √</w:t>
      </w:r>
      <w:r>
        <w:rPr>
          <w:rStyle w:val="ccluster"/>
          <w:rFonts w:cs="Clarendon V 350" w:ascii="Clarendon V 350" w:hAnsi="Clarendon V 350"/>
          <w:color w:val="000000"/>
        </w:rPr>
        <w:t>çvā</w:t>
      </w:r>
      <w:r>
        <w:rPr>
          <w:rFonts w:cs="Charter;Corbel"/>
        </w:rPr>
        <w:t xml:space="preserve"> </w:t>
      </w:r>
      <w:r>
        <w:rPr>
          <w:rStyle w:val="kursiv"/>
        </w:rPr>
        <w:t>пухнуть</w:t>
      </w:r>
      <w:r>
        <w:rPr>
          <w:rFonts w:cs="Charter;Corbel"/>
        </w:rPr>
        <w:t xml:space="preserve"> (слабые ступени </w:t>
      </w:r>
      <w:r>
        <w:rPr>
          <w:rStyle w:val="ccluster"/>
          <w:rFonts w:cs="Clarendon V 350" w:ascii="Clarendon V 350" w:hAnsi="Clarendon V 350"/>
          <w:color w:val="000000"/>
        </w:rPr>
        <w:t>jī</w:t>
      </w:r>
      <w:r>
        <w:rPr>
          <w:rFonts w:cs="Charter;Corbel"/>
        </w:rPr>
        <w:t xml:space="preserve">, </w:t>
      </w:r>
      <w:r>
        <w:rPr>
          <w:rStyle w:val="ccluster"/>
          <w:rFonts w:cs="Clarendon V 350" w:ascii="Clarendon V 350" w:hAnsi="Clarendon V 350"/>
          <w:color w:val="000000"/>
        </w:rPr>
        <w:t>vī</w:t>
      </w:r>
      <w:r>
        <w:rPr>
          <w:rFonts w:cs="Charter;Corbel"/>
        </w:rPr>
        <w:t xml:space="preserve">, </w:t>
      </w:r>
      <w:r>
        <w:rPr>
          <w:rStyle w:val="ccluster"/>
          <w:rFonts w:cs="Clarendon V 350" w:ascii="Clarendon V 350" w:hAnsi="Clarendon V 350"/>
          <w:color w:val="000000"/>
        </w:rPr>
        <w:t>çī</w:t>
      </w:r>
      <w:r>
        <w:rPr>
          <w:rFonts w:cs="Charter;Corbel"/>
        </w:rPr>
        <w:t xml:space="preserve">, </w:t>
      </w:r>
      <w:r>
        <w:rPr>
          <w:rStyle w:val="ccluster"/>
          <w:rFonts w:cs="Clarendon V 350" w:ascii="Clarendon V 350" w:hAnsi="Clarendon V 350"/>
          <w:color w:val="000000"/>
        </w:rPr>
        <w:t>hū</w:t>
      </w:r>
      <w:r>
        <w:rPr>
          <w:rFonts w:cs="Charter;Corbel"/>
        </w:rPr>
        <w:t xml:space="preserve">, </w:t>
      </w:r>
      <w:r>
        <w:rPr>
          <w:rStyle w:val="ccluster"/>
          <w:rFonts w:cs="Clarendon V 350" w:ascii="Clarendon V 350" w:hAnsi="Clarendon V 350"/>
          <w:color w:val="000000"/>
        </w:rPr>
        <w:t>çū</w:t>
      </w:r>
      <w:r>
        <w:rPr>
          <w:rFonts w:cs="Charter;Corbel"/>
        </w:rPr>
        <w:t>). Важнейшие неполноизменяемые: √</w:t>
      </w:r>
      <w:r>
        <w:rPr>
          <w:rStyle w:val="ccluster"/>
          <w:rFonts w:cs="Clarendon V 350" w:ascii="Clarendon V 350" w:hAnsi="Clarendon V 350"/>
          <w:color w:val="000000"/>
        </w:rPr>
        <w:t>khyā</w:t>
      </w:r>
      <w:r>
        <w:rPr>
          <w:rFonts w:cs="Charter;Corbel"/>
        </w:rPr>
        <w:t xml:space="preserve"> </w:t>
      </w:r>
      <w:r>
        <w:rPr>
          <w:rStyle w:val="kursiv"/>
        </w:rPr>
        <w:t>видеть</w:t>
      </w:r>
      <w:r>
        <w:rPr>
          <w:rFonts w:cs="Charter;Corbel"/>
        </w:rPr>
        <w:t>, √</w:t>
      </w:r>
      <w:r>
        <w:rPr>
          <w:rStyle w:val="ccluster"/>
          <w:rFonts w:cs="Clarendon V 350" w:ascii="Clarendon V 350" w:hAnsi="Clarendon V 350"/>
          <w:color w:val="000000"/>
        </w:rPr>
        <w:t>glā</w:t>
      </w:r>
      <w:r>
        <w:rPr>
          <w:rFonts w:cs="Charter;Corbel"/>
        </w:rPr>
        <w:t xml:space="preserve"> </w:t>
      </w:r>
      <w:r>
        <w:rPr>
          <w:rStyle w:val="kursiv"/>
        </w:rPr>
        <w:t>изнемогать</w:t>
      </w:r>
      <w:r>
        <w:rPr>
          <w:rFonts w:cs="Charter;Corbel"/>
        </w:rPr>
        <w:t>, √</w:t>
      </w:r>
      <w:r>
        <w:rPr>
          <w:rStyle w:val="ccluster"/>
          <w:rFonts w:cs="Clarendon V 350" w:ascii="Clarendon V 350" w:hAnsi="Clarendon V 350"/>
          <w:color w:val="000000"/>
        </w:rPr>
        <w:t>ghrā</w:t>
      </w:r>
      <w:r>
        <w:rPr>
          <w:rFonts w:cs="Charter;Corbel"/>
        </w:rPr>
        <w:t xml:space="preserve"> </w:t>
      </w:r>
      <w:r>
        <w:rPr>
          <w:rStyle w:val="kursiv"/>
        </w:rPr>
        <w:t>нюхать</w:t>
      </w:r>
      <w:r>
        <w:rPr>
          <w:rFonts w:cs="Charter;Corbel"/>
        </w:rPr>
        <w:t>, √</w:t>
      </w:r>
      <w:r>
        <w:rPr>
          <w:rStyle w:val="ccluster"/>
          <w:rFonts w:cs="Clarendon V 350" w:ascii="Clarendon V 350" w:hAnsi="Clarendon V 350"/>
          <w:color w:val="000000"/>
        </w:rPr>
        <w:t>jñā</w:t>
      </w:r>
      <w:r>
        <w:rPr>
          <w:rFonts w:cs="Charter;Corbel"/>
        </w:rPr>
        <w:t xml:space="preserve"> </w:t>
      </w:r>
      <w:r>
        <w:rPr>
          <w:rStyle w:val="kursiv"/>
        </w:rPr>
        <w:t>знать</w:t>
      </w:r>
      <w:r>
        <w:rPr>
          <w:rFonts w:cs="Charter;Corbel"/>
        </w:rPr>
        <w:t>, √</w:t>
      </w:r>
      <w:r>
        <w:rPr>
          <w:rStyle w:val="ccluster"/>
          <w:rFonts w:cs="Clarendon V 350" w:ascii="Clarendon V 350" w:hAnsi="Clarendon V 350"/>
          <w:color w:val="000000"/>
        </w:rPr>
        <w:t>trā</w:t>
      </w:r>
      <w:r>
        <w:rPr>
          <w:rFonts w:cs="Charter;Corbel"/>
        </w:rPr>
        <w:t xml:space="preserve"> </w:t>
      </w:r>
      <w:r>
        <w:rPr>
          <w:rStyle w:val="kursiv"/>
        </w:rPr>
        <w:t>спасать</w:t>
      </w:r>
      <w:r>
        <w:rPr>
          <w:rFonts w:cs="Charter;Corbel"/>
        </w:rPr>
        <w:t>, √</w:t>
      </w:r>
      <w:r>
        <w:rPr>
          <w:rStyle w:val="ccluster"/>
          <w:rFonts w:cs="Clarendon V 350" w:ascii="Clarendon V 350" w:hAnsi="Clarendon V 350"/>
          <w:color w:val="000000"/>
        </w:rPr>
        <w:t>dhmā</w:t>
      </w:r>
      <w:r>
        <w:rPr>
          <w:rFonts w:cs="Charter;Corbel"/>
        </w:rPr>
        <w:t xml:space="preserve"> </w:t>
      </w:r>
      <w:r>
        <w:rPr>
          <w:rStyle w:val="kursiv"/>
        </w:rPr>
        <w:t>дуть</w:t>
      </w:r>
      <w:r>
        <w:rPr>
          <w:rFonts w:cs="Charter;Corbel"/>
        </w:rPr>
        <w:t>, √</w:t>
      </w:r>
      <w:r>
        <w:rPr>
          <w:rStyle w:val="ccluster"/>
          <w:rFonts w:cs="Clarendon V 350" w:ascii="Clarendon V 350" w:hAnsi="Clarendon V 350"/>
          <w:color w:val="000000"/>
        </w:rPr>
        <w:t>dhyā</w:t>
      </w:r>
      <w:r>
        <w:rPr>
          <w:rFonts w:cs="Charter;Corbel"/>
        </w:rPr>
        <w:t xml:space="preserve"> </w:t>
      </w:r>
      <w:r>
        <w:rPr>
          <w:rStyle w:val="kursiv"/>
        </w:rPr>
        <w:t>думать</w:t>
      </w:r>
      <w:r>
        <w:rPr>
          <w:rFonts w:cs="Charter;Corbel"/>
        </w:rPr>
        <w:t>, √</w:t>
      </w:r>
      <w:r>
        <w:rPr>
          <w:rStyle w:val="ccluster"/>
          <w:rFonts w:cs="Clarendon V 350" w:ascii="Clarendon V 350" w:hAnsi="Clarendon V 350"/>
          <w:color w:val="000000"/>
        </w:rPr>
        <w:t>pyā</w:t>
      </w:r>
      <w:r>
        <w:rPr>
          <w:rFonts w:cs="Charter;Corbel"/>
        </w:rPr>
        <w:t xml:space="preserve"> </w:t>
      </w:r>
      <w:r>
        <w:rPr>
          <w:rStyle w:val="kursiv"/>
        </w:rPr>
        <w:t>наполнять</w:t>
      </w:r>
      <w:r>
        <w:rPr>
          <w:rFonts w:cs="Charter;Corbel"/>
        </w:rPr>
        <w:t>, √</w:t>
      </w:r>
      <w:r>
        <w:rPr>
          <w:rStyle w:val="ccluster"/>
          <w:rFonts w:cs="Clarendon V 350" w:ascii="Clarendon V 350" w:hAnsi="Clarendon V 350"/>
          <w:color w:val="000000"/>
        </w:rPr>
        <w:t>bhā</w:t>
      </w:r>
      <w:r>
        <w:rPr>
          <w:rFonts w:cs="Charter;Corbel"/>
        </w:rPr>
        <w:t xml:space="preserve"> </w:t>
      </w:r>
      <w:r>
        <w:rPr>
          <w:rStyle w:val="kursiv"/>
        </w:rPr>
        <w:t>сиять</w:t>
      </w:r>
      <w:r>
        <w:rPr>
          <w:rFonts w:cs="Charter;Corbel"/>
        </w:rPr>
        <w:t>, √</w:t>
      </w:r>
      <w:r>
        <w:rPr>
          <w:rStyle w:val="ccluster"/>
          <w:rFonts w:cs="Clarendon V 350" w:ascii="Clarendon V 350" w:hAnsi="Clarendon V 350"/>
          <w:color w:val="000000"/>
        </w:rPr>
        <w:t>yā</w:t>
      </w:r>
      <w:r>
        <w:rPr>
          <w:rFonts w:cs="Charter;Corbel"/>
        </w:rPr>
        <w:t xml:space="preserve"> </w:t>
      </w:r>
      <w:r>
        <w:rPr>
          <w:rStyle w:val="kursiv"/>
        </w:rPr>
        <w:t>идти, ехать</w:t>
      </w:r>
      <w:r>
        <w:rPr>
          <w:rFonts w:cs="Charter;Corbel"/>
        </w:rPr>
        <w:t>, √</w:t>
      </w:r>
      <w:r>
        <w:rPr>
          <w:rStyle w:val="ccluster"/>
          <w:rFonts w:cs="Clarendon V 350" w:ascii="Clarendon V 350" w:hAnsi="Clarendon V 350"/>
          <w:color w:val="000000"/>
        </w:rPr>
        <w:t>vā</w:t>
      </w:r>
      <w:r>
        <w:rPr>
          <w:rFonts w:cs="Charter;Corbel"/>
        </w:rPr>
        <w:t xml:space="preserve"> </w:t>
      </w:r>
      <w:r>
        <w:rPr>
          <w:rStyle w:val="kursiv"/>
        </w:rPr>
        <w:t>дуть, веять</w:t>
      </w:r>
      <w:r>
        <w:rPr>
          <w:rFonts w:cs="Charter;Corbel"/>
        </w:rPr>
        <w:t>, √</w:t>
      </w:r>
      <w:r>
        <w:rPr>
          <w:rStyle w:val="ccluster"/>
          <w:rFonts w:cs="Clarendon V 350" w:ascii="Clarendon V 350" w:hAnsi="Clarendon V 350"/>
          <w:color w:val="000000"/>
        </w:rPr>
        <w:t>snā</w:t>
      </w:r>
      <w:r>
        <w:rPr>
          <w:rFonts w:cs="Charter;Corbel"/>
        </w:rPr>
        <w:t xml:space="preserve"> </w:t>
      </w:r>
      <w:r>
        <w:rPr>
          <w:rStyle w:val="kursiv"/>
        </w:rPr>
        <w:t>купать</w:t>
      </w:r>
      <w:r>
        <w:rPr>
          <w:rFonts w:cs="Charter;Corbel"/>
        </w:rPr>
        <w:t xml:space="preserve">. Ряд корней колеблется. </w:t>
      </w:r>
    </w:p>
    <w:p>
      <w:pPr>
        <w:pStyle w:val="Normal"/>
        <w:spacing w:lineRule="exact" w:line="260"/>
        <w:ind w:firstLine="284" w:start="0" w:end="0"/>
        <w:rPr/>
      </w:pPr>
      <w:r>
        <w:rPr>
          <w:rFonts w:cs="Charter;Corbel"/>
        </w:rPr>
        <w:t xml:space="preserve">Корни рядов </w:t>
      </w:r>
      <w:r>
        <w:rPr>
          <w:rStyle w:val="category"/>
          <w:rFonts w:cs="Clarendon V 350" w:ascii="Clarendon V 350" w:hAnsi="Clarendon V 350"/>
          <w:color w:val="000000"/>
        </w:rPr>
        <w:t>R</w:t>
      </w:r>
      <w:r>
        <w:rPr>
          <w:rFonts w:cs="Charter;Corbel"/>
        </w:rPr>
        <w:t xml:space="preserve">, </w:t>
      </w:r>
      <w:r>
        <w:rPr>
          <w:rStyle w:val="category"/>
          <w:rFonts w:cs="Charter;Corbel" w:ascii="Clarendon V 350" w:hAnsi="Clarendon V 350"/>
          <w:color w:val="000000"/>
          <w:lang w:val="en-US"/>
        </w:rPr>
        <w:t>M</w:t>
      </w:r>
      <w:r>
        <w:rPr>
          <w:rFonts w:cs="Charter;Corbel"/>
        </w:rPr>
        <w:t xml:space="preserve">, </w:t>
      </w:r>
      <w:r>
        <w:rPr>
          <w:rStyle w:val="category"/>
          <w:rFonts w:cs="Clarendon V 350" w:ascii="Clarendon V 350" w:hAnsi="Clarendon V 350"/>
          <w:color w:val="000000"/>
        </w:rPr>
        <w:t>N</w:t>
      </w:r>
      <w:r>
        <w:rPr>
          <w:rFonts w:cs="Charter;Corbel"/>
        </w:rPr>
        <w:t xml:space="preserve"> могут быть обоих типов, но большинство употребительных корней — полноизменяемые, например: √</w:t>
      </w:r>
      <w:r>
        <w:rPr>
          <w:rStyle w:val="ccluster"/>
          <w:rFonts w:cs="Clarendon V 350" w:ascii="Clarendon V 350" w:hAnsi="Clarendon V 350"/>
          <w:color w:val="000000"/>
        </w:rPr>
        <w:t>darç</w:t>
      </w:r>
      <w:r>
        <w:rPr>
          <w:rFonts w:cs="Charter;Corbel"/>
        </w:rPr>
        <w:t>, √</w:t>
      </w:r>
      <w:r>
        <w:rPr>
          <w:rStyle w:val="ccluster"/>
          <w:rFonts w:cs="Clarendon V 350" w:ascii="Clarendon V 350" w:hAnsi="Clarendon V 350"/>
          <w:color w:val="000000"/>
        </w:rPr>
        <w:t>gam</w:t>
      </w:r>
      <w:r>
        <w:rPr>
          <w:rFonts w:cs="Charter;Corbel"/>
        </w:rPr>
        <w:t>, √</w:t>
      </w:r>
      <w:r>
        <w:rPr>
          <w:rStyle w:val="ccluster"/>
          <w:rFonts w:cs="Clarendon V 350" w:ascii="Clarendon V 350" w:hAnsi="Clarendon V 350"/>
          <w:color w:val="000000"/>
        </w:rPr>
        <w:t>bandh</w:t>
      </w:r>
      <w:r>
        <w:rPr>
          <w:rFonts w:cs="Charter;Corbel"/>
        </w:rPr>
        <w:t>. Наиболее употребительные неполноизменяемые: √</w:t>
      </w:r>
      <w:r>
        <w:rPr>
          <w:rStyle w:val="ccluster"/>
          <w:rFonts w:cs="Clarendon V 350" w:ascii="Clarendon V 350" w:hAnsi="Clarendon V 350"/>
          <w:color w:val="000000"/>
        </w:rPr>
        <w:t>kṣar</w:t>
      </w:r>
      <w:r>
        <w:rPr>
          <w:rFonts w:cs="Charter;Corbel"/>
        </w:rPr>
        <w:t xml:space="preserve"> </w:t>
      </w:r>
      <w:r>
        <w:rPr>
          <w:rStyle w:val="kursiv"/>
        </w:rPr>
        <w:t>течь</w:t>
      </w:r>
      <w:r>
        <w:rPr>
          <w:rFonts w:cs="Charter;Corbel"/>
        </w:rPr>
        <w:t>, √</w:t>
      </w:r>
      <w:r>
        <w:rPr>
          <w:rStyle w:val="ccluster"/>
          <w:rFonts w:cs="Clarendon V 350" w:ascii="Clarendon V 350" w:hAnsi="Clarendon V 350"/>
          <w:color w:val="000000"/>
        </w:rPr>
        <w:t>tvar</w:t>
      </w:r>
      <w:r>
        <w:rPr>
          <w:rFonts w:cs="Charter;Corbel"/>
        </w:rPr>
        <w:t xml:space="preserve"> </w:t>
      </w:r>
      <w:r>
        <w:rPr>
          <w:rStyle w:val="kursiv"/>
        </w:rPr>
        <w:t>спешить</w:t>
      </w:r>
      <w:r>
        <w:rPr>
          <w:rFonts w:cs="Charter;Corbel"/>
        </w:rPr>
        <w:t>, √</w:t>
      </w:r>
      <w:r>
        <w:rPr>
          <w:rStyle w:val="ccluster"/>
          <w:rFonts w:cs="Clarendon V 350" w:ascii="Clarendon V 350" w:hAnsi="Clarendon V 350"/>
          <w:color w:val="000000"/>
        </w:rPr>
        <w:t>garh</w:t>
      </w:r>
      <w:r>
        <w:rPr>
          <w:rFonts w:cs="Charter;Corbel"/>
        </w:rPr>
        <w:t xml:space="preserve"> </w:t>
      </w:r>
      <w:r>
        <w:rPr>
          <w:rStyle w:val="kursiv"/>
        </w:rPr>
        <w:t>ругать</w:t>
      </w:r>
      <w:r>
        <w:rPr>
          <w:rFonts w:cs="Charter;Corbel"/>
        </w:rPr>
        <w:t>, √</w:t>
      </w:r>
      <w:r>
        <w:rPr>
          <w:rStyle w:val="ccluster"/>
          <w:rFonts w:cs="Clarendon V 350" w:ascii="Clarendon V 350" w:hAnsi="Clarendon V 350"/>
          <w:color w:val="000000"/>
        </w:rPr>
        <w:t>garj</w:t>
      </w:r>
      <w:r>
        <w:rPr>
          <w:rFonts w:cs="Charter;Corbel"/>
        </w:rPr>
        <w:t xml:space="preserve"> </w:t>
      </w:r>
      <w:r>
        <w:rPr>
          <w:rStyle w:val="kursiv"/>
        </w:rPr>
        <w:t>реветь</w:t>
      </w:r>
      <w:r>
        <w:rPr>
          <w:rFonts w:cs="Charter;Corbel"/>
        </w:rPr>
        <w:t>, √</w:t>
      </w:r>
      <w:r>
        <w:rPr>
          <w:rStyle w:val="ccluster"/>
          <w:rFonts w:cs="Clarendon V 350" w:ascii="Clarendon V 350" w:hAnsi="Clarendon V 350"/>
          <w:color w:val="000000"/>
        </w:rPr>
        <w:t>an</w:t>
      </w:r>
      <w:r>
        <w:rPr>
          <w:rFonts w:cs="Charter;Corbel"/>
        </w:rPr>
        <w:t xml:space="preserve"> </w:t>
      </w:r>
      <w:r>
        <w:rPr>
          <w:rStyle w:val="kursiv"/>
        </w:rPr>
        <w:t>дышать</w:t>
      </w:r>
      <w:r>
        <w:rPr>
          <w:rFonts w:cs="Charter;Corbel"/>
        </w:rPr>
        <w:t>, √</w:t>
      </w:r>
      <w:r>
        <w:rPr>
          <w:rStyle w:val="ccluster"/>
          <w:rFonts w:cs="Clarendon V 350" w:ascii="Clarendon V 350" w:hAnsi="Clarendon V 350"/>
          <w:color w:val="000000"/>
        </w:rPr>
        <w:t>stan</w:t>
      </w:r>
      <w:r>
        <w:rPr>
          <w:rFonts w:cs="Charter;Corbel"/>
        </w:rPr>
        <w:t xml:space="preserve"> </w:t>
      </w:r>
      <w:r>
        <w:rPr>
          <w:rStyle w:val="kursiv"/>
        </w:rPr>
        <w:t>греметь</w:t>
      </w:r>
      <w:r>
        <w:rPr>
          <w:rFonts w:cs="Charter;Corbel"/>
        </w:rPr>
        <w:t>, √</w:t>
      </w:r>
      <w:r>
        <w:rPr>
          <w:rStyle w:val="ccluster"/>
          <w:rFonts w:cs="Clarendon V 350" w:ascii="Clarendon V 350" w:hAnsi="Clarendon V 350"/>
          <w:color w:val="000000"/>
        </w:rPr>
        <w:t>kamp</w:t>
      </w:r>
      <w:r>
        <w:rPr>
          <w:rFonts w:cs="Charter;Corbel"/>
        </w:rPr>
        <w:t xml:space="preserve"> </w:t>
      </w:r>
      <w:r>
        <w:rPr>
          <w:rStyle w:val="kursiv"/>
        </w:rPr>
        <w:t>дрожать</w:t>
      </w:r>
      <w:r>
        <w:rPr>
          <w:rFonts w:cs="Charter;Corbel"/>
        </w:rPr>
        <w:t>, √</w:t>
      </w:r>
      <w:r>
        <w:rPr>
          <w:rStyle w:val="ccluster"/>
          <w:rFonts w:cs="Clarendon V 350" w:ascii="Clarendon V 350" w:hAnsi="Clarendon V 350"/>
          <w:color w:val="000000"/>
        </w:rPr>
        <w:t>nand</w:t>
      </w:r>
      <w:r>
        <w:rPr>
          <w:rFonts w:cs="Charter;Corbel"/>
        </w:rPr>
        <w:t xml:space="preserve"> </w:t>
      </w:r>
      <w:r>
        <w:rPr>
          <w:rStyle w:val="kursiv"/>
        </w:rPr>
        <w:t>радовать</w:t>
      </w:r>
      <w:r>
        <w:rPr>
          <w:rFonts w:cs="Charter;Corbel"/>
        </w:rPr>
        <w:t>, √</w:t>
      </w:r>
      <w:r>
        <w:rPr>
          <w:rStyle w:val="ccluster"/>
          <w:rFonts w:cs="Clarendon V 350" w:ascii="Clarendon V 350" w:hAnsi="Clarendon V 350"/>
          <w:color w:val="000000"/>
        </w:rPr>
        <w:t>lamb</w:t>
      </w:r>
      <w:r>
        <w:rPr>
          <w:rFonts w:cs="Charter;Corbel"/>
        </w:rPr>
        <w:t xml:space="preserve"> </w:t>
      </w:r>
      <w:r>
        <w:rPr>
          <w:rStyle w:val="kursiv"/>
        </w:rPr>
        <w:t>висеть</w:t>
      </w:r>
      <w:r>
        <w:rPr>
          <w:rFonts w:cs="Charter;Corbel"/>
        </w:rPr>
        <w:t>, √</w:t>
      </w:r>
      <w:r>
        <w:rPr>
          <w:rStyle w:val="ccluster"/>
          <w:rFonts w:cs="Clarendon V 350" w:ascii="Clarendon V 350" w:hAnsi="Clarendon V 350"/>
          <w:color w:val="000000"/>
        </w:rPr>
        <w:t>vand</w:t>
      </w:r>
      <w:r>
        <w:rPr>
          <w:rFonts w:cs="Charter;Corbel"/>
        </w:rPr>
        <w:t xml:space="preserve"> </w:t>
      </w:r>
      <w:r>
        <w:rPr>
          <w:rStyle w:val="kursiv"/>
        </w:rPr>
        <w:t>восхвалять</w:t>
      </w:r>
      <w:r>
        <w:rPr>
          <w:rFonts w:cs="Charter;Corbel"/>
        </w:rPr>
        <w:t xml:space="preserve">. Корни ряда </w:t>
      </w:r>
      <w:r>
        <w:rPr>
          <w:rStyle w:val="category"/>
          <w:rFonts w:cs="Clarendon V 350" w:ascii="Clarendon V 350" w:hAnsi="Clarendon V 350"/>
          <w:color w:val="000000"/>
        </w:rPr>
        <w:t>L</w:t>
      </w:r>
      <w:r>
        <w:rPr>
          <w:rFonts w:cs="Charter;Corbel"/>
        </w:rPr>
        <w:t xml:space="preserve"> (например, √</w:t>
      </w:r>
      <w:r>
        <w:rPr>
          <w:rStyle w:val="ccluster"/>
          <w:rFonts w:cs="Clarendon V 350" w:ascii="Clarendon V 350" w:hAnsi="Clarendon V 350"/>
          <w:color w:val="000000"/>
        </w:rPr>
        <w:t>cal</w:t>
      </w:r>
      <w:r>
        <w:rPr>
          <w:rFonts w:cs="Charter;Corbel"/>
        </w:rPr>
        <w:t>, √</w:t>
      </w:r>
      <w:r>
        <w:rPr>
          <w:rStyle w:val="ccluster"/>
          <w:rFonts w:cs="Clarendon V 350" w:ascii="Clarendon V 350" w:hAnsi="Clarendon V 350"/>
          <w:color w:val="000000"/>
        </w:rPr>
        <w:t>j</w:t>
      </w:r>
      <w:r>
        <w:rPr>
          <w:rStyle w:val="ccluster"/>
          <w:rFonts w:cs="Charter;Corbel" w:ascii="Clarendon V 350" w:hAnsi="Clarendon V 350"/>
          <w:color w:val="000000"/>
          <w:lang w:val="en-US"/>
        </w:rPr>
        <w:t>a</w:t>
      </w:r>
      <w:r>
        <w:rPr>
          <w:rStyle w:val="ccluster"/>
          <w:rFonts w:cs="Clarendon V 350" w:ascii="Clarendon V 350" w:hAnsi="Clarendon V 350"/>
          <w:color w:val="000000"/>
        </w:rPr>
        <w:t>lp</w:t>
      </w:r>
      <w:r>
        <w:rPr>
          <w:rFonts w:cs="Charter;Corbel"/>
        </w:rPr>
        <w:t xml:space="preserve"> — неполноизменяемые, кроме √</w:t>
      </w:r>
      <w:r>
        <w:rPr>
          <w:rStyle w:val="ccluster"/>
          <w:rFonts w:cs="Clarendon V 350" w:ascii="Clarendon V 350" w:hAnsi="Clarendon V 350"/>
          <w:color w:val="000000"/>
        </w:rPr>
        <w:t>kalp</w:t>
      </w:r>
      <w:r>
        <w:rPr>
          <w:rFonts w:cs="Charter;Corbel"/>
        </w:rPr>
        <w:t xml:space="preserve"> </w:t>
      </w:r>
      <w:r>
        <w:rPr>
          <w:rStyle w:val="kursiv"/>
        </w:rPr>
        <w:t>устраивать</w:t>
      </w:r>
      <w:r>
        <w:rPr>
          <w:rFonts w:cs="Charter;Corbel"/>
        </w:rPr>
        <w:t xml:space="preserve"> (слабая ступень </w:t>
      </w:r>
      <w:r>
        <w:rPr>
          <w:rStyle w:val="ccluster"/>
          <w:rFonts w:cs="Clarendon V 350" w:ascii="Clarendon V 350" w:hAnsi="Clarendon V 350"/>
          <w:color w:val="000000"/>
        </w:rPr>
        <w:t>kḷp</w:t>
      </w:r>
      <w:r>
        <w:rPr>
          <w:rFonts w:cs="Charter;Corbel"/>
        </w:rPr>
        <w:t xml:space="preserve">). </w:t>
      </w:r>
    </w:p>
    <w:p>
      <w:pPr>
        <w:pStyle w:val="Normal"/>
        <w:spacing w:lineRule="exact" w:line="260"/>
        <w:ind w:firstLine="284" w:end="0"/>
        <w:rPr>
          <w:rStyle w:val="pagin"/>
          <w:rFonts w:ascii="Charter Indologique" w:hAnsi="Charter Indologique" w:cs="Charter;Corbel"/>
          <w:color w:val="FF0000"/>
          <w:szCs w:val="18"/>
        </w:rPr>
      </w:pPr>
      <w:r>
        <w:rPr>
          <w:rFonts w:cs="Charter;Corbel"/>
          <w:spacing w:val="40"/>
          <w:szCs w:val="18"/>
        </w:rPr>
        <w:t>Примечание.</w:t>
      </w:r>
      <w:r>
        <w:rPr>
          <w:rFonts w:cs="Charter;Corbel"/>
          <w:szCs w:val="18"/>
        </w:rPr>
        <w:t xml:space="preserve"> Корень √</w:t>
      </w:r>
      <w:r>
        <w:rPr>
          <w:rStyle w:val="ccluster"/>
          <w:rFonts w:cs="Clarendon V 350" w:ascii="Clarendon V 350" w:hAnsi="Clarendon V 350"/>
          <w:color w:val="000000"/>
          <w:szCs w:val="18"/>
        </w:rPr>
        <w:t>marj</w:t>
      </w:r>
      <w:r>
        <w:rPr>
          <w:rFonts w:cs="Charter;Corbel"/>
          <w:szCs w:val="18"/>
        </w:rPr>
        <w:t xml:space="preserve"> </w:t>
      </w:r>
      <w:r>
        <w:rPr>
          <w:rFonts w:cs="Charter;Corbel"/>
          <w:i/>
          <w:szCs w:val="18"/>
        </w:rPr>
        <w:t>вытирать, чистить</w:t>
      </w:r>
      <w:r>
        <w:rPr>
          <w:rFonts w:cs="Charter;Corbel"/>
          <w:szCs w:val="18"/>
        </w:rPr>
        <w:t xml:space="preserve"> отличается от обычных полноизменяемых тем, что вместо ступени </w:t>
      </w:r>
      <w:r>
        <w:rPr>
          <w:rStyle w:val="category"/>
          <w:rFonts w:cs="Charter;Corbel"/>
          <w:color w:val="00B0F0"/>
          <w:szCs w:val="18"/>
        </w:rPr>
        <w:t>guṇa</w:t>
      </w:r>
      <w:r>
        <w:rPr>
          <w:rFonts w:cs="Charter;Corbel"/>
          <w:szCs w:val="18"/>
        </w:rPr>
        <w:t xml:space="preserve"> у него, как правило, выступает </w:t>
      </w:r>
      <w:r>
        <w:rPr>
          <w:rStyle w:val="category"/>
          <w:rFonts w:cs="Charter;Corbel"/>
          <w:color w:val="00B0F0"/>
          <w:szCs w:val="18"/>
        </w:rPr>
        <w:t>vṛddhi</w:t>
      </w:r>
      <w:r>
        <w:rPr>
          <w:rFonts w:cs="Charter;Corbel"/>
          <w:szCs w:val="18"/>
        </w:rPr>
        <w:t xml:space="preserve">: </w:t>
      </w:r>
      <w:r>
        <w:rPr>
          <w:rStyle w:val="ccluster"/>
          <w:rFonts w:cs="Clarendon V 350" w:ascii="Clarendon V 350" w:hAnsi="Clarendon V 350"/>
          <w:color w:val="000000"/>
          <w:szCs w:val="18"/>
        </w:rPr>
        <w:t>mārjana</w:t>
      </w:r>
      <w:r>
        <w:rPr>
          <w:rStyle w:val="ccluster"/>
          <w:rFonts w:cs="Charter;Corbel"/>
          <w:szCs w:val="18"/>
        </w:rPr>
        <w:t>-</w:t>
      </w:r>
      <w:r>
        <w:rPr>
          <w:rFonts w:cs="Charter;Corbel"/>
          <w:szCs w:val="18"/>
        </w:rPr>
        <w:t xml:space="preserve">, </w:t>
      </w:r>
      <w:r>
        <w:rPr>
          <w:rStyle w:val="ccluster"/>
          <w:rFonts w:cs="Clarendon V 350" w:ascii="Clarendon V 350" w:hAnsi="Clarendon V 350"/>
          <w:color w:val="000000"/>
          <w:szCs w:val="18"/>
        </w:rPr>
        <w:t>mārṣṭum</w:t>
      </w:r>
      <w:r>
        <w:rPr>
          <w:rFonts w:cs="Charter;Corbel"/>
          <w:szCs w:val="18"/>
        </w:rPr>
        <w:t xml:space="preserve"> (</w:t>
      </w:r>
      <w:r>
        <w:rPr>
          <w:rStyle w:val="ccluster"/>
          <w:rFonts w:cs="Clarendon V 350" w:ascii="Clarendon V 350" w:hAnsi="Clarendon V 350"/>
          <w:color w:val="000000"/>
          <w:szCs w:val="18"/>
        </w:rPr>
        <w:t>marṣṭum</w:t>
      </w:r>
      <w:r>
        <w:rPr>
          <w:rFonts w:cs="Charter;Corbel"/>
          <w:szCs w:val="18"/>
        </w:rPr>
        <w:t xml:space="preserve">) или </w:t>
      </w:r>
      <w:r>
        <w:rPr>
          <w:rStyle w:val="ccluster"/>
          <w:rFonts w:cs="Clarendon V 350" w:ascii="Clarendon V 350" w:hAnsi="Clarendon V 350"/>
          <w:color w:val="000000"/>
          <w:szCs w:val="18"/>
        </w:rPr>
        <w:t>mārjitum</w:t>
      </w:r>
      <w:r>
        <w:rPr>
          <w:rFonts w:cs="Charter;Corbel"/>
          <w:szCs w:val="18"/>
        </w:rPr>
        <w:t xml:space="preserve">, также наст. время </w:t>
      </w:r>
      <w:r>
        <w:rPr>
          <w:rStyle w:val="ccluster"/>
          <w:rFonts w:cs="Clarendon V 350" w:ascii="Clarendon V 350" w:hAnsi="Clarendon V 350"/>
          <w:color w:val="000000"/>
          <w:szCs w:val="18"/>
        </w:rPr>
        <w:t>marṣṭi</w:t>
      </w:r>
      <w:r>
        <w:rPr>
          <w:rFonts w:cs="Charter;Corbel"/>
          <w:szCs w:val="18"/>
        </w:rPr>
        <w:t xml:space="preserve">, перфект </w:t>
      </w:r>
      <w:r>
        <w:rPr>
          <w:rStyle w:val="ccluster"/>
          <w:rFonts w:cs="Clarendon V 350" w:ascii="Clarendon V 350" w:hAnsi="Clarendon V 350"/>
          <w:color w:val="000000"/>
          <w:szCs w:val="18"/>
        </w:rPr>
        <w:t>mamārja</w:t>
      </w:r>
      <w:r>
        <w:rPr>
          <w:rFonts w:cs="Charter;Corbel"/>
          <w:szCs w:val="18"/>
        </w:rPr>
        <w:t xml:space="preserve">, будущее </w:t>
      </w:r>
      <w:r>
        <w:rPr>
          <w:rStyle w:val="ccluster"/>
          <w:rFonts w:cs="Clarendon V 350" w:ascii="Clarendon V 350" w:hAnsi="Clarendon V 350"/>
          <w:color w:val="000000"/>
          <w:szCs w:val="18"/>
        </w:rPr>
        <w:t>mārkṣyate</w:t>
      </w:r>
      <w:r>
        <w:rPr>
          <w:rFonts w:cs="Charter;Corbel"/>
          <w:szCs w:val="18"/>
        </w:rPr>
        <w:t xml:space="preserve">, каузатив </w:t>
      </w:r>
      <w:r>
        <w:rPr>
          <w:rStyle w:val="ccluster"/>
          <w:rFonts w:cs="Clarendon V 350" w:ascii="Clarendon V 350" w:hAnsi="Clarendon V 350"/>
          <w:color w:val="000000"/>
          <w:szCs w:val="18"/>
        </w:rPr>
        <w:t>mārjayati</w:t>
      </w:r>
      <w:r>
        <w:rPr>
          <w:rFonts w:cs="Charter;Corbel"/>
          <w:szCs w:val="18"/>
        </w:rPr>
        <w:t xml:space="preserve"> (</w:t>
      </w:r>
      <w:r>
        <w:rPr>
          <w:rStyle w:val="ccluster"/>
          <w:rFonts w:cs="Clarendon V 350" w:ascii="Clarendon V 350" w:hAnsi="Clarendon V 350"/>
          <w:color w:val="000000"/>
          <w:szCs w:val="18"/>
        </w:rPr>
        <w:t>marjayati</w:t>
      </w:r>
      <w:r>
        <w:rPr>
          <w:rFonts w:cs="Charter;Corbel"/>
          <w:szCs w:val="18"/>
        </w:rPr>
        <w:t xml:space="preserve">) </w:t>
      </w:r>
      <w:r>
        <w:rPr>
          <w:rStyle w:val="ccluster"/>
          <w:rFonts w:cs="Clarendon V 350" w:ascii="Clarendon V 350" w:hAnsi="Clarendon V 350"/>
          <w:color w:val="000000"/>
          <w:szCs w:val="18"/>
        </w:rPr>
        <w:t>i</w:t>
      </w:r>
      <w:r>
        <w:rPr>
          <w:rFonts w:cs="Charter;Corbel"/>
          <w:szCs w:val="18"/>
        </w:rPr>
        <w:t xml:space="preserve"> др. </w:t>
      </w:r>
      <w:r>
        <w:rPr>
          <w:rStyle w:val="pagin"/>
          <w:rFonts w:cs="Charter;Corbel"/>
          <w:color w:val="FF0000"/>
          <w:szCs w:val="18"/>
        </w:rPr>
        <w:t>[</w:t>
      </w:r>
      <w:r>
        <w:rPr>
          <w:rStyle w:val="pagin"/>
          <w:rFonts w:cs="CharterExpScC Uni;Times New Roman" w:ascii="Charter Indologique Capital" w:hAnsi="Charter Indologique Capital"/>
          <w:color w:val="FF0000"/>
          <w:szCs w:val="18"/>
        </w:rPr>
        <w:t>819</w:t>
      </w:r>
      <w:r>
        <w:rPr>
          <w:rStyle w:val="pagin"/>
          <w:rFonts w:cs="Charter;Corbel"/>
          <w:color w:val="FF0000"/>
          <w:szCs w:val="18"/>
        </w:rPr>
        <w:t xml:space="preserve">] </w:t>
      </w:r>
      <w:r>
        <w:br w:type="page"/>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68</w:t>
      </w:r>
      <w:r>
        <w:rPr>
          <w:rFonts w:cs="Charter;Corbel"/>
        </w:rPr>
        <w:t xml:space="preserve">. </w:t>
      </w:r>
      <w:r>
        <w:rPr>
          <w:rFonts w:cs="Charter;Corbel"/>
          <w:b/>
          <w:bCs/>
        </w:rPr>
        <w:t xml:space="preserve">Различие </w:t>
      </w:r>
      <w:r>
        <w:rPr>
          <w:rStyle w:val="grammatikablue"/>
        </w:rPr>
        <w:t>aniṭ</w:t>
      </w:r>
      <w:r>
        <w:rPr>
          <w:rFonts w:cs="Charter;Corbel" w:ascii="Clarendon V 350" w:hAnsi="Clarendon V 350"/>
        </w:rPr>
        <w:t>-</w:t>
      </w:r>
      <w:r>
        <w:rPr>
          <w:rStyle w:val="grammatikablue"/>
        </w:rPr>
        <w:t>seṭ</w:t>
      </w:r>
      <w:r>
        <w:rPr>
          <w:rFonts w:cs="Charter;Corbel"/>
        </w:rPr>
        <w:t xml:space="preserve">. Из открытых корней полноизменяемые рядов </w:t>
      </w:r>
      <w:r>
        <w:rPr>
          <w:rFonts w:cs="Charter;Corbel" w:ascii="Clarendon V 350" w:hAnsi="Clarendon V 350"/>
        </w:rPr>
        <w:t>I</w:t>
      </w:r>
      <w:r>
        <w:rPr>
          <w:rFonts w:cs="CharterExpScC Uni;Times New Roman" w:ascii="Charter Capital;Corbel" w:hAnsi="Charter Capital;Corbel"/>
          <w:vertAlign w:val="subscript"/>
        </w:rPr>
        <w:t>1</w:t>
      </w:r>
      <w:r>
        <w:rPr>
          <w:rFonts w:cs="Charter;Corbel"/>
        </w:rPr>
        <w:t xml:space="preserve">, </w:t>
      </w:r>
      <w:r>
        <w:rPr>
          <w:rFonts w:cs="Clarendon V 350" w:ascii="Clarendon V 350" w:hAnsi="Clarendon V 350"/>
        </w:rPr>
        <w:t>U</w:t>
      </w:r>
      <w:r>
        <w:rPr>
          <w:rFonts w:cs="CharterExpScC Uni;Times New Roman" w:ascii="Charter Capital;Corbel" w:hAnsi="Charter Capital;Corbel"/>
          <w:vertAlign w:val="subscript"/>
        </w:rPr>
        <w:t>1</w:t>
      </w:r>
      <w:r>
        <w:rPr>
          <w:rFonts w:cs="Charter;Corbel"/>
        </w:rPr>
        <w:t xml:space="preserve">, </w:t>
      </w:r>
      <w:r>
        <w:rPr>
          <w:rFonts w:cs="Clarendon V 350" w:ascii="Clarendon V 350" w:hAnsi="Clarendon V 350"/>
        </w:rPr>
        <w:t>R</w:t>
      </w:r>
      <w:r>
        <w:rPr>
          <w:rFonts w:cs="CharterExpScC Uni;Times New Roman" w:ascii="Charter Capital;Corbel" w:hAnsi="Charter Capital;Corbel"/>
          <w:vertAlign w:val="subscript"/>
        </w:rPr>
        <w:t>1</w:t>
      </w:r>
      <w:r>
        <w:rPr>
          <w:rFonts w:cs="Charter;Corbel"/>
        </w:rPr>
        <w:t xml:space="preserve">, </w:t>
      </w:r>
      <w:r>
        <w:rPr>
          <w:rFonts w:cs="Charter;Corbel" w:ascii="Clarendon V 350" w:hAnsi="Clarendon V 350"/>
          <w:lang w:val="en-US"/>
        </w:rPr>
        <w:t>M</w:t>
      </w:r>
      <w:r>
        <w:rPr>
          <w:rFonts w:cs="CharterExpScC Uni;Times New Roman" w:ascii="Charter Capital;Corbel" w:hAnsi="Charter Capital;Corbel"/>
          <w:vertAlign w:val="subscript"/>
        </w:rPr>
        <w:t>1</w:t>
      </w:r>
      <w:r>
        <w:rPr>
          <w:rFonts w:cs="Charter;Corbel"/>
        </w:rPr>
        <w:t xml:space="preserve">, </w:t>
      </w:r>
      <w:r>
        <w:rPr>
          <w:rFonts w:cs="Clarendon V 350" w:ascii="Clarendon V 350" w:hAnsi="Clarendon V 350"/>
          <w:lang w:val="en-US"/>
        </w:rPr>
        <w:t>N</w:t>
      </w:r>
      <w:r>
        <w:rPr>
          <w:rFonts w:cs="CharterExpScC Uni;Times New Roman" w:ascii="Charter Capital;Corbel" w:hAnsi="Charter Capital;Corbel"/>
          <w:vertAlign w:val="subscript"/>
        </w:rPr>
        <w:t>1</w:t>
      </w:r>
      <w:r>
        <w:rPr>
          <w:rFonts w:cs="Charter;Corbel"/>
        </w:rPr>
        <w:t xml:space="preserve">, а также </w:t>
      </w:r>
      <w:r>
        <w:rPr>
          <w:rFonts w:cs="Charter;Corbel" w:ascii="Clarendon V 350" w:hAnsi="Clarendon V 350"/>
        </w:rPr>
        <w:t>I</w:t>
      </w:r>
      <w:r>
        <w:rPr>
          <w:rFonts w:cs="CharterExpScC Uni;Times New Roman" w:ascii="Charter Capital;Corbel" w:hAnsi="Charter Capital;Corbel"/>
          <w:vertAlign w:val="subscript"/>
        </w:rPr>
        <w:t>2</w:t>
      </w:r>
      <w:r>
        <w:rPr>
          <w:rFonts w:cs="Charter;Corbel"/>
        </w:rPr>
        <w:t xml:space="preserve"> обычно относятся (или по крайней мере близки) к типу </w:t>
      </w:r>
      <w:r>
        <w:rPr>
          <w:rStyle w:val="grammatikablue"/>
        </w:rPr>
        <w:t>aniṭ</w:t>
      </w:r>
      <w:r>
        <w:rPr>
          <w:rFonts w:cs="Charter;Corbel"/>
        </w:rPr>
        <w:t>, например: √</w:t>
      </w:r>
      <w:r>
        <w:rPr>
          <w:rFonts w:cs="Clarendon V 350" w:ascii="Clarendon V 350" w:hAnsi="Clarendon V 350"/>
        </w:rPr>
        <w:t>ji</w:t>
      </w:r>
      <w:r>
        <w:rPr>
          <w:rFonts w:cs="Charter;Corbel"/>
        </w:rPr>
        <w:t>, √</w:t>
      </w:r>
      <w:r>
        <w:rPr>
          <w:rFonts w:cs="Clarendon V 350" w:ascii="Clarendon V 350" w:hAnsi="Clarendon V 350"/>
        </w:rPr>
        <w:t>çru</w:t>
      </w:r>
      <w:r>
        <w:rPr>
          <w:rFonts w:cs="Charter;Corbel"/>
        </w:rPr>
        <w:t>, √</w:t>
      </w:r>
      <w:r>
        <w:rPr>
          <w:rFonts w:cs="Clarendon V 350" w:ascii="Clarendon V 350" w:hAnsi="Clarendon V 350"/>
        </w:rPr>
        <w:t>bhar</w:t>
      </w:r>
      <w:r>
        <w:rPr>
          <w:rFonts w:cs="Charter;Corbel"/>
        </w:rPr>
        <w:t>, √</w:t>
      </w:r>
      <w:r>
        <w:rPr>
          <w:rFonts w:cs="Clarendon V 350" w:ascii="Clarendon V 350" w:hAnsi="Clarendon V 350"/>
        </w:rPr>
        <w:t>gam</w:t>
      </w:r>
      <w:r>
        <w:rPr>
          <w:rFonts w:cs="Charter;Corbel"/>
        </w:rPr>
        <w:t>, √</w:t>
      </w:r>
      <w:r>
        <w:rPr>
          <w:rFonts w:cs="Clarendon V 350" w:ascii="Clarendon V 350" w:hAnsi="Clarendon V 350"/>
        </w:rPr>
        <w:t>han</w:t>
      </w:r>
      <w:r>
        <w:rPr>
          <w:rFonts w:cs="Charter;Corbel"/>
        </w:rPr>
        <w:t>, √</w:t>
      </w:r>
      <w:r>
        <w:rPr>
          <w:rFonts w:cs="Clarendon V 350" w:ascii="Clarendon V 350" w:hAnsi="Clarendon V 350"/>
        </w:rPr>
        <w:t>krī</w:t>
      </w:r>
      <w:r>
        <w:rPr>
          <w:rFonts w:cs="Charter;Corbel"/>
        </w:rPr>
        <w:t xml:space="preserve">. Прочие открытые корни (т. е. корни рядов </w:t>
      </w:r>
      <w:r>
        <w:rPr>
          <w:rFonts w:cs="Clarendon V 350" w:ascii="Clarendon V 350" w:hAnsi="Clarendon V 350"/>
        </w:rPr>
        <w:t>U</w:t>
      </w:r>
      <w:r>
        <w:rPr>
          <w:rFonts w:cs="CharterExpScC Uni;Times New Roman" w:ascii="Charter Capital;Corbel" w:hAnsi="Charter Capital;Corbel"/>
          <w:vertAlign w:val="subscript"/>
        </w:rPr>
        <w:t>2</w:t>
      </w:r>
      <w:r>
        <w:rPr>
          <w:rFonts w:cs="Charter;Corbel"/>
        </w:rPr>
        <w:t xml:space="preserve">, </w:t>
      </w:r>
      <w:r>
        <w:rPr>
          <w:rFonts w:cs="Clarendon V 350" w:ascii="Clarendon V 350" w:hAnsi="Clarendon V 350"/>
        </w:rPr>
        <w:t>R</w:t>
      </w:r>
      <w:r>
        <w:rPr>
          <w:rFonts w:cs="CharterExpScC Uni;Times New Roman" w:ascii="Charter Capital;Corbel" w:hAnsi="Charter Capital;Corbel"/>
          <w:vertAlign w:val="subscript"/>
        </w:rPr>
        <w:t>2</w:t>
      </w:r>
      <w:r>
        <w:rPr>
          <w:rFonts w:cs="Charter;Corbel"/>
        </w:rPr>
        <w:t xml:space="preserve">, </w:t>
      </w:r>
      <w:r>
        <w:rPr>
          <w:rFonts w:cs="Clarendon V 350" w:ascii="Clarendon V 350" w:hAnsi="Clarendon V 350"/>
          <w:lang w:val="en-US"/>
        </w:rPr>
        <w:t>M</w:t>
      </w:r>
      <w:r>
        <w:rPr>
          <w:rFonts w:cs="CharterExpScC Uni;Times New Roman" w:ascii="Charter Capital;Corbel" w:hAnsi="Charter Capital;Corbel"/>
          <w:vertAlign w:val="subscript"/>
        </w:rPr>
        <w:t>2</w:t>
      </w:r>
      <w:r>
        <w:rPr>
          <w:rFonts w:cs="Charter;Corbel"/>
        </w:rPr>
        <w:t xml:space="preserve">, </w:t>
      </w:r>
      <w:r>
        <w:rPr>
          <w:rFonts w:cs="Clarendon V 350" w:ascii="Clarendon V 350" w:hAnsi="Clarendon V 350"/>
          <w:lang w:val="en-US"/>
        </w:rPr>
        <w:t>N</w:t>
      </w:r>
      <w:r>
        <w:rPr>
          <w:rFonts w:cs="CharterExpScC Uni;Times New Roman" w:ascii="Charter Capital;Corbel" w:hAnsi="Charter Capital;Corbel"/>
          <w:vertAlign w:val="subscript"/>
        </w:rPr>
        <w:t>2</w:t>
      </w:r>
      <w:r>
        <w:rPr>
          <w:rFonts w:cs="Charter;Corbel"/>
        </w:rPr>
        <w:t xml:space="preserve">, а также любые неполноизменяемые) обычно относятся к типу </w:t>
      </w:r>
      <w:r>
        <w:rPr>
          <w:rStyle w:val="category"/>
          <w:rFonts w:cs="Charter;Corbel"/>
          <w:color w:val="00B0F0"/>
        </w:rPr>
        <w:t>seṭ</w:t>
      </w:r>
      <w:r>
        <w:rPr>
          <w:rFonts w:cs="Charter;Corbel"/>
        </w:rPr>
        <w:t>, например: √</w:t>
      </w:r>
      <w:r>
        <w:rPr>
          <w:rFonts w:cs="Clarendon V 350" w:ascii="Clarendon V 350" w:hAnsi="Clarendon V 350"/>
        </w:rPr>
        <w:t>bhū</w:t>
      </w:r>
      <w:r>
        <w:rPr>
          <w:rFonts w:cs="Charter;Corbel"/>
        </w:rPr>
        <w:t>, √</w:t>
      </w:r>
      <w:r>
        <w:rPr>
          <w:rFonts w:cs="Clarendon V 350" w:ascii="Clarendon V 350" w:hAnsi="Clarendon V 350"/>
        </w:rPr>
        <w:t>gar</w:t>
      </w:r>
      <w:r>
        <w:rPr>
          <w:rFonts w:cs="Charter;Corbel"/>
        </w:rPr>
        <w:t xml:space="preserve"> (</w:t>
      </w:r>
      <w:r>
        <w:rPr>
          <w:rFonts w:cs="Clarendon V 350" w:ascii="Clarendon V 350" w:hAnsi="Clarendon V 350"/>
        </w:rPr>
        <w:t>gṝ</w:t>
      </w:r>
      <w:r>
        <w:rPr>
          <w:rFonts w:cs="Charter;Corbel"/>
        </w:rPr>
        <w:t>), √</w:t>
      </w:r>
      <w:r>
        <w:rPr>
          <w:rFonts w:cs="Clarendon V 350" w:ascii="Clarendon V 350" w:hAnsi="Clarendon V 350"/>
        </w:rPr>
        <w:t>kram</w:t>
      </w:r>
      <w:r>
        <w:rPr>
          <w:rFonts w:cs="Charter;Corbel"/>
        </w:rPr>
        <w:t>, √</w:t>
      </w:r>
      <w:r>
        <w:rPr>
          <w:rFonts w:cs="Clarendon V 350" w:ascii="Clarendon V 350" w:hAnsi="Clarendon V 350"/>
        </w:rPr>
        <w:t>jan</w:t>
      </w:r>
      <w:r>
        <w:rPr>
          <w:rFonts w:cs="Charter;Corbel"/>
        </w:rPr>
        <w:t>; √</w:t>
      </w:r>
      <w:r>
        <w:rPr>
          <w:rFonts w:cs="Clarendon V 350" w:ascii="Clarendon V 350" w:hAnsi="Clarendon V 350"/>
        </w:rPr>
        <w:t>kṣar</w:t>
      </w:r>
      <w:r>
        <w:rPr>
          <w:rFonts w:cs="Charter;Corbel"/>
        </w:rPr>
        <w:t>, √</w:t>
      </w:r>
      <w:r>
        <w:rPr>
          <w:rFonts w:cs="Clarendon V 350" w:ascii="Clarendon V 350" w:hAnsi="Clarendon V 350"/>
        </w:rPr>
        <w:t>stan</w:t>
      </w:r>
      <w:r>
        <w:rPr>
          <w:rFonts w:cs="Charter;Corbel"/>
        </w:rPr>
        <w:t>, √</w:t>
      </w:r>
      <w:r>
        <w:rPr>
          <w:rFonts w:cs="Clarendon V 350" w:ascii="Clarendon V 350" w:hAnsi="Clarendon V 350"/>
        </w:rPr>
        <w:t>cal</w:t>
      </w:r>
      <w:r>
        <w:rPr>
          <w:rFonts w:cs="Charter;Corbel"/>
        </w:rPr>
        <w:t>. О ряде</w:t>
      </w:r>
      <w:r>
        <w:rPr>
          <w:rStyle w:val="category"/>
          <w:rFonts w:cs="Charter;Corbel"/>
        </w:rPr>
        <w:t xml:space="preserve"> </w:t>
      </w:r>
      <w:r>
        <w:rPr>
          <w:rStyle w:val="category"/>
          <w:rFonts w:cs="Clarendon V 350" w:ascii="Clarendon V 350" w:hAnsi="Clarendon V 350"/>
          <w:color w:val="000000"/>
        </w:rPr>
        <w:t>A</w:t>
      </w:r>
      <w:r>
        <w:rPr>
          <w:rStyle w:val="category"/>
          <w:rFonts w:cs="CharterExpScC Uni;Times New Roman" w:ascii="Charter Capital;Corbel" w:hAnsi="Charter Capital;Corbel"/>
          <w:vertAlign w:val="subscript"/>
        </w:rPr>
        <w:t>2</w:t>
      </w:r>
      <w:r>
        <w:rPr>
          <w:rFonts w:cs="Charter;Corbel"/>
        </w:rPr>
        <w:t xml:space="preserve"> см. </w:t>
      </w:r>
      <w:r>
        <w:rPr>
          <w:rFonts w:cs="Charter;Corbel"/>
          <w:bCs/>
          <w:color w:val="FF6600"/>
        </w:rPr>
        <w:t xml:space="preserve">§ </w:t>
      </w:r>
      <w:r>
        <w:rPr>
          <w:rFonts w:cs="CharterExpScC Uni;Times New Roman" w:ascii="Charter Indologique Capital" w:hAnsi="Charter Indologique Capital"/>
          <w:bCs/>
          <w:color w:val="FF6600"/>
        </w:rPr>
        <w:t>63</w:t>
      </w:r>
      <w:r>
        <w:rPr>
          <w:rFonts w:cs="Charter;Corbel"/>
        </w:rPr>
        <w:t xml:space="preserve">, примеч. </w:t>
      </w:r>
    </w:p>
    <w:p>
      <w:pPr>
        <w:pStyle w:val="Normal"/>
        <w:spacing w:lineRule="exact" w:line="260"/>
        <w:ind w:firstLine="284" w:start="0" w:end="0"/>
        <w:rPr/>
      </w:pPr>
      <w:r>
        <w:rPr>
          <w:rFonts w:cs="Charter;Corbel"/>
        </w:rPr>
        <w:t xml:space="preserve">Из закрытых корней все неполноизменяемые (кроме корней ряда </w:t>
      </w:r>
      <w:r>
        <w:rPr>
          <w:rFonts w:cs="Clarendon V 350" w:ascii="Clarendon V 350" w:hAnsi="Clarendon V 350"/>
        </w:rPr>
        <w:t>A</w:t>
      </w:r>
      <w:r>
        <w:rPr>
          <w:rFonts w:cs="CharterExpScC Uni;Times New Roman" w:ascii="Charter Capital;Corbel" w:hAnsi="Charter Capital;Corbel"/>
          <w:vertAlign w:val="subscript"/>
        </w:rPr>
        <w:t>1</w:t>
      </w:r>
      <w:r>
        <w:rPr>
          <w:rFonts w:cs="Charter;Corbel"/>
        </w:rPr>
        <w:t xml:space="preserve"> относятся к типу </w:t>
      </w:r>
      <w:r>
        <w:rPr>
          <w:rStyle w:val="grammatikablue"/>
        </w:rPr>
        <w:t>seṭ</w:t>
      </w:r>
      <w:r>
        <w:rPr>
          <w:rFonts w:cs="Charter;Corbel"/>
        </w:rPr>
        <w:t>, например: √</w:t>
      </w:r>
      <w:r>
        <w:rPr>
          <w:rFonts w:cs="Clarendon V 350" w:ascii="Clarendon V 350" w:hAnsi="Clarendon V 350"/>
        </w:rPr>
        <w:t>bhāṣ</w:t>
      </w:r>
      <w:r>
        <w:rPr>
          <w:rFonts w:cs="Charter;Corbel"/>
        </w:rPr>
        <w:t>, √</w:t>
      </w:r>
      <w:r>
        <w:rPr>
          <w:rFonts w:cs="Clarendon V 350" w:ascii="Clarendon V 350" w:hAnsi="Clarendon V 350"/>
        </w:rPr>
        <w:t>jīv</w:t>
      </w:r>
      <w:r>
        <w:rPr>
          <w:rFonts w:cs="Charter;Corbel"/>
        </w:rPr>
        <w:t>, √</w:t>
      </w:r>
      <w:r>
        <w:rPr>
          <w:rFonts w:cs="Clarendon V 350" w:ascii="Clarendon V 350" w:hAnsi="Clarendon V 350"/>
        </w:rPr>
        <w:t>pūj</w:t>
      </w:r>
      <w:r>
        <w:rPr>
          <w:rFonts w:cs="Charter;Corbel"/>
        </w:rPr>
        <w:t>, √</w:t>
      </w:r>
      <w:r>
        <w:rPr>
          <w:rFonts w:cs="Clarendon V 350" w:ascii="Clarendon V 350" w:hAnsi="Clarendon V 350"/>
        </w:rPr>
        <w:t>ḍhauk</w:t>
      </w:r>
      <w:r>
        <w:rPr>
          <w:rFonts w:cs="Charter;Corbel"/>
        </w:rPr>
        <w:t>, √</w:t>
      </w:r>
      <w:r>
        <w:rPr>
          <w:rFonts w:cs="Clarendon V 350" w:ascii="Clarendon V 350" w:hAnsi="Clarendon V 350"/>
        </w:rPr>
        <w:t>bhikṣ</w:t>
      </w:r>
      <w:r>
        <w:rPr>
          <w:rFonts w:cs="Charter;Corbel"/>
        </w:rPr>
        <w:t>, √</w:t>
      </w:r>
      <w:r>
        <w:rPr>
          <w:rFonts w:cs="Clarendon V 350" w:ascii="Clarendon V 350" w:hAnsi="Clarendon V 350"/>
        </w:rPr>
        <w:t>cumb</w:t>
      </w:r>
      <w:r>
        <w:rPr>
          <w:rFonts w:cs="Charter;Corbel"/>
        </w:rPr>
        <w:t>, √</w:t>
      </w:r>
      <w:r>
        <w:rPr>
          <w:rFonts w:cs="Clarendon V 350" w:ascii="Clarendon V 350" w:hAnsi="Clarendon V 350"/>
        </w:rPr>
        <w:t>jṛmbh</w:t>
      </w:r>
      <w:r>
        <w:rPr>
          <w:rFonts w:cs="Charter;Corbel"/>
        </w:rPr>
        <w:t>. Исключения: √</w:t>
      </w:r>
      <w:r>
        <w:rPr>
          <w:rFonts w:cs="Clarendon V 350" w:ascii="Clarendon V 350" w:hAnsi="Clarendon V 350"/>
        </w:rPr>
        <w:t>āp</w:t>
      </w:r>
      <w:r>
        <w:rPr>
          <w:rFonts w:cs="Charter;Corbel"/>
        </w:rPr>
        <w:t xml:space="preserve"> </w:t>
      </w:r>
      <w:r>
        <w:rPr>
          <w:rFonts w:cs="Charter;Corbel"/>
          <w:i/>
        </w:rPr>
        <w:t>достигать</w:t>
      </w:r>
      <w:r>
        <w:rPr>
          <w:rFonts w:cs="Charter;Corbel"/>
        </w:rPr>
        <w:t>, √</w:t>
      </w:r>
      <w:r>
        <w:rPr>
          <w:rFonts w:cs="Clarendon V 350" w:ascii="Clarendon V 350" w:hAnsi="Clarendon V 350"/>
        </w:rPr>
        <w:t>dīp</w:t>
      </w:r>
      <w:r>
        <w:rPr>
          <w:rFonts w:cs="Charter;Corbel"/>
        </w:rPr>
        <w:t xml:space="preserve"> </w:t>
      </w:r>
      <w:r>
        <w:rPr>
          <w:rStyle w:val="kursiv"/>
        </w:rPr>
        <w:t>сиять</w:t>
      </w:r>
      <w:r>
        <w:rPr>
          <w:rFonts w:cs="Charter;Corbel"/>
        </w:rPr>
        <w:t>, √</w:t>
      </w:r>
      <w:r>
        <w:rPr>
          <w:rFonts w:cs="Clarendon V 350" w:ascii="Clarendon V 350" w:hAnsi="Clarendon V 350"/>
        </w:rPr>
        <w:t>rādh</w:t>
      </w:r>
      <w:r>
        <w:rPr>
          <w:rFonts w:cs="Charter;Corbel"/>
        </w:rPr>
        <w:t xml:space="preserve"> </w:t>
      </w:r>
      <w:r>
        <w:rPr>
          <w:rStyle w:val="kursiv"/>
        </w:rPr>
        <w:t>преуспевать</w:t>
      </w:r>
      <w:r>
        <w:rPr>
          <w:rFonts w:cs="Charter;Corbel"/>
        </w:rPr>
        <w:t xml:space="preserve"> (тип </w:t>
      </w:r>
      <w:r>
        <w:rPr>
          <w:rStyle w:val="grammatikablue"/>
        </w:rPr>
        <w:t>aniṭ</w:t>
      </w:r>
      <w:r>
        <w:rPr>
          <w:rFonts w:cs="Charter;Corbel"/>
        </w:rPr>
        <w:t xml:space="preserve">). К типу </w:t>
      </w:r>
      <w:r>
        <w:rPr>
          <w:rStyle w:val="grammatikablue"/>
        </w:rPr>
        <w:t>seṭ</w:t>
      </w:r>
      <w:r>
        <w:rPr>
          <w:rFonts w:cs="Charter;Corbel"/>
        </w:rPr>
        <w:t xml:space="preserve"> относятся также, независимо от степени изменяемости, все корни на глухую придыхательную, </w:t>
      </w:r>
      <w:r>
        <w:rPr>
          <w:rStyle w:val="ccluster"/>
          <w:rFonts w:cs="Clarendon V 350" w:ascii="Clarendon V 350" w:hAnsi="Clarendon V 350"/>
          <w:color w:val="000000"/>
        </w:rPr>
        <w:t>ṭ</w:t>
      </w:r>
      <w:r>
        <w:rPr>
          <w:rFonts w:cs="Charter;Corbel"/>
        </w:rPr>
        <w:t xml:space="preserve"> или </w:t>
      </w:r>
      <w:r>
        <w:rPr>
          <w:rStyle w:val="ccluster"/>
          <w:rFonts w:cs="Clarendon V 350" w:ascii="Clarendon V 350" w:hAnsi="Clarendon V 350"/>
          <w:color w:val="000000"/>
        </w:rPr>
        <w:t>ḍ</w:t>
      </w:r>
      <w:r>
        <w:rPr>
          <w:rFonts w:cs="Charter;Corbel"/>
        </w:rPr>
        <w:t>, например: √</w:t>
      </w:r>
      <w:r>
        <w:rPr>
          <w:rStyle w:val="ccluster"/>
          <w:rFonts w:cs="Clarendon V 350" w:ascii="Clarendon V 350" w:hAnsi="Clarendon V 350"/>
          <w:color w:val="000000"/>
        </w:rPr>
        <w:t>likh</w:t>
      </w:r>
      <w:r>
        <w:rPr>
          <w:rFonts w:cs="Charter;Corbel"/>
        </w:rPr>
        <w:t>, √</w:t>
      </w:r>
      <w:r>
        <w:rPr>
          <w:rStyle w:val="ccluster"/>
          <w:rFonts w:cs="Clarendon V 350" w:ascii="Clarendon V 350" w:hAnsi="Clarendon V 350"/>
          <w:color w:val="000000"/>
        </w:rPr>
        <w:t>paṭh</w:t>
      </w:r>
      <w:r>
        <w:rPr>
          <w:rFonts w:cs="Charter;Corbel"/>
        </w:rPr>
        <w:t>, √</w:t>
      </w:r>
      <w:r>
        <w:rPr>
          <w:rStyle w:val="ccluster"/>
          <w:rFonts w:cs="Clarendon V 350" w:ascii="Clarendon V 350" w:hAnsi="Clarendon V 350"/>
          <w:color w:val="000000"/>
        </w:rPr>
        <w:t>manth</w:t>
      </w:r>
      <w:r>
        <w:rPr>
          <w:rFonts w:cs="Charter;Corbel"/>
        </w:rPr>
        <w:t>, √</w:t>
      </w:r>
      <w:r>
        <w:rPr>
          <w:rStyle w:val="ccluster"/>
          <w:rFonts w:cs="Clarendon V 350" w:ascii="Clarendon V 350" w:hAnsi="Clarendon V 350"/>
          <w:color w:val="000000"/>
        </w:rPr>
        <w:t>krīḍ</w:t>
      </w:r>
      <w:r>
        <w:rPr>
          <w:rFonts w:cs="Charter;Corbel"/>
        </w:rPr>
        <w:t xml:space="preserve">. </w:t>
      </w:r>
    </w:p>
    <w:p>
      <w:pPr>
        <w:pStyle w:val="Normal"/>
        <w:spacing w:lineRule="exact" w:line="260"/>
        <w:ind w:firstLine="284" w:start="0" w:end="0"/>
        <w:rPr/>
      </w:pPr>
      <w:r>
        <w:rPr>
          <w:rFonts w:cs="Charter;Corbel"/>
        </w:rPr>
        <w:t xml:space="preserve">Прочие закрытые корни распределяются (без ясных правил) между типами </w:t>
      </w:r>
      <w:r>
        <w:rPr>
          <w:rStyle w:val="grammatikablue"/>
        </w:rPr>
        <w:t>aniṭ</w:t>
      </w:r>
      <w:r>
        <w:rPr>
          <w:rFonts w:cs="Charter;Corbel"/>
        </w:rPr>
        <w:t xml:space="preserve">, </w:t>
      </w:r>
      <w:r>
        <w:rPr>
          <w:rStyle w:val="grammatikablue"/>
        </w:rPr>
        <w:t>seṭ</w:t>
      </w:r>
      <w:r>
        <w:rPr>
          <w:rFonts w:cs="Charter;Corbel"/>
        </w:rPr>
        <w:t xml:space="preserve"> и смешанным. Примеры корней </w:t>
      </w:r>
      <w:r>
        <w:rPr>
          <w:rStyle w:val="grammatikablue"/>
        </w:rPr>
        <w:t>aniṭ</w:t>
      </w:r>
      <w:r>
        <w:rPr>
          <w:rFonts w:cs="Charter;Corbel"/>
        </w:rPr>
        <w:t>: √</w:t>
      </w:r>
      <w:r>
        <w:rPr>
          <w:rFonts w:cs="Clarendon V 350" w:ascii="Clarendon V 350" w:hAnsi="Clarendon V 350"/>
        </w:rPr>
        <w:t>pac</w:t>
      </w:r>
      <w:r>
        <w:rPr>
          <w:rFonts w:cs="Charter;Corbel"/>
        </w:rPr>
        <w:t>, √</w:t>
      </w:r>
      <w:r>
        <w:rPr>
          <w:rFonts w:cs="Clarendon V 350" w:ascii="Clarendon V 350" w:hAnsi="Clarendon V 350"/>
        </w:rPr>
        <w:t>vac</w:t>
      </w:r>
      <w:r>
        <w:rPr>
          <w:rFonts w:cs="Charter;Corbel"/>
        </w:rPr>
        <w:t>, √</w:t>
      </w:r>
      <w:r>
        <w:rPr>
          <w:rFonts w:cs="Clarendon V 350" w:ascii="Clarendon V 350" w:hAnsi="Clarendon V 350"/>
        </w:rPr>
        <w:t>muc</w:t>
      </w:r>
      <w:r>
        <w:rPr>
          <w:rFonts w:cs="Charter;Corbel"/>
        </w:rPr>
        <w:t>, √</w:t>
      </w:r>
      <w:r>
        <w:rPr>
          <w:rStyle w:val="ccluster"/>
          <w:rFonts w:cs="Clarendon V 350" w:ascii="Clarendon V 350" w:hAnsi="Clarendon V 350"/>
          <w:color w:val="000000"/>
        </w:rPr>
        <w:t>pra</w:t>
      </w:r>
      <w:r>
        <w:rPr>
          <w:rStyle w:val="ccluster"/>
          <w:rFonts w:cs="Charter;Corbel" w:ascii="Clarendon V 350" w:hAnsi="Clarendon V 350"/>
          <w:color w:val="000000"/>
          <w:lang w:val="en-US"/>
        </w:rPr>
        <w:t>c</w:t>
      </w:r>
      <w:r>
        <w:rPr>
          <w:rStyle w:val="ccluster"/>
          <w:rFonts w:cs="Clarendon V 350" w:ascii="Clarendon V 350" w:hAnsi="Clarendon V 350"/>
          <w:color w:val="000000"/>
        </w:rPr>
        <w:t>h</w:t>
      </w:r>
      <w:r>
        <w:rPr>
          <w:rFonts w:cs="Charter;Corbel"/>
        </w:rPr>
        <w:t>, √</w:t>
      </w:r>
      <w:r>
        <w:rPr>
          <w:rFonts w:cs="Clarendon V 350" w:ascii="Clarendon V 350" w:hAnsi="Clarendon V 350"/>
        </w:rPr>
        <w:t>yaj</w:t>
      </w:r>
      <w:r>
        <w:rPr>
          <w:rFonts w:cs="Charter;Corbel"/>
        </w:rPr>
        <w:t>, √</w:t>
      </w:r>
      <w:r>
        <w:rPr>
          <w:rFonts w:cs="Clarendon V 350" w:ascii="Clarendon V 350" w:hAnsi="Clarendon V 350"/>
        </w:rPr>
        <w:t>yuj</w:t>
      </w:r>
      <w:r>
        <w:rPr>
          <w:rFonts w:cs="Charter;Corbel"/>
        </w:rPr>
        <w:t>, √</w:t>
      </w:r>
      <w:r>
        <w:rPr>
          <w:rFonts w:cs="Clarendon V 350" w:ascii="Clarendon V 350" w:hAnsi="Clarendon V 350"/>
        </w:rPr>
        <w:t>ad</w:t>
      </w:r>
      <w:r>
        <w:rPr>
          <w:rFonts w:cs="Charter;Corbel"/>
        </w:rPr>
        <w:t>, √</w:t>
      </w:r>
      <w:r>
        <w:rPr>
          <w:rFonts w:cs="Clarendon V 350" w:ascii="Clarendon V 350" w:hAnsi="Clarendon V 350"/>
        </w:rPr>
        <w:t>chid</w:t>
      </w:r>
      <w:r>
        <w:rPr>
          <w:rFonts w:cs="Charter;Corbel"/>
        </w:rPr>
        <w:t>, √</w:t>
      </w:r>
      <w:r>
        <w:rPr>
          <w:rFonts w:cs="Clarendon V 350" w:ascii="Clarendon V 350" w:hAnsi="Clarendon V 350"/>
        </w:rPr>
        <w:t>budh</w:t>
      </w:r>
      <w:r>
        <w:rPr>
          <w:rFonts w:cs="Charter;Corbel"/>
        </w:rPr>
        <w:t>, √</w:t>
      </w:r>
      <w:r>
        <w:rPr>
          <w:rFonts w:cs="Clarendon V 350" w:ascii="Clarendon V 350" w:hAnsi="Clarendon V 350"/>
        </w:rPr>
        <w:t>diç</w:t>
      </w:r>
      <w:r>
        <w:rPr>
          <w:rFonts w:cs="Charter;Corbel"/>
        </w:rPr>
        <w:t>, √</w:t>
      </w:r>
      <w:r>
        <w:rPr>
          <w:rFonts w:cs="Clarendon V 350" w:ascii="Clarendon V 350" w:hAnsi="Clarendon V 350"/>
        </w:rPr>
        <w:t>darç</w:t>
      </w:r>
      <w:r>
        <w:rPr>
          <w:rFonts w:cs="Charter;Corbel"/>
        </w:rPr>
        <w:t>, √</w:t>
      </w:r>
      <w:r>
        <w:rPr>
          <w:rFonts w:cs="Clarendon V 350" w:ascii="Clarendon V 350" w:hAnsi="Clarendon V 350"/>
        </w:rPr>
        <w:t>dviṣ</w:t>
      </w:r>
      <w:r>
        <w:rPr>
          <w:rFonts w:cs="Charter;Corbel"/>
        </w:rPr>
        <w:t>, √</w:t>
      </w:r>
      <w:r>
        <w:rPr>
          <w:rFonts w:cs="Clarendon V 350" w:ascii="Clarendon V 350" w:hAnsi="Clarendon V 350"/>
        </w:rPr>
        <w:t>lih</w:t>
      </w:r>
      <w:r>
        <w:rPr>
          <w:rFonts w:cs="Charter;Corbel"/>
        </w:rPr>
        <w:t>, √</w:t>
      </w:r>
      <w:r>
        <w:rPr>
          <w:rFonts w:cs="Clarendon V 350" w:ascii="Clarendon V 350" w:hAnsi="Clarendon V 350"/>
        </w:rPr>
        <w:t>duh</w:t>
      </w:r>
      <w:r>
        <w:rPr>
          <w:rFonts w:cs="Charter;Corbel"/>
        </w:rPr>
        <w:t>, √</w:t>
      </w:r>
      <w:r>
        <w:rPr>
          <w:rFonts w:cs="Clarendon V 350" w:ascii="Clarendon V 350" w:hAnsi="Clarendon V 350"/>
        </w:rPr>
        <w:t>cakṣ</w:t>
      </w:r>
      <w:r>
        <w:rPr>
          <w:rFonts w:cs="Charter;Corbel"/>
        </w:rPr>
        <w:t>, √</w:t>
      </w:r>
      <w:r>
        <w:rPr>
          <w:rFonts w:cs="Clarendon V 350" w:ascii="Clarendon V 350" w:hAnsi="Clarendon V 350"/>
        </w:rPr>
        <w:t>bhrajj</w:t>
      </w:r>
      <w:r>
        <w:rPr>
          <w:rFonts w:cs="Charter;Corbel"/>
        </w:rPr>
        <w:t xml:space="preserve">. Примеры корней </w:t>
      </w:r>
      <w:r>
        <w:rPr>
          <w:rStyle w:val="grammatikablue"/>
        </w:rPr>
        <w:t>seṭ</w:t>
      </w:r>
      <w:r>
        <w:rPr>
          <w:rFonts w:cs="Charter;Corbel"/>
        </w:rPr>
        <w:t>: √</w:t>
      </w:r>
      <w:r>
        <w:rPr>
          <w:rFonts w:cs="Clarendon V 350" w:ascii="Clarendon V 350" w:hAnsi="Clarendon V 350"/>
        </w:rPr>
        <w:t>ruc</w:t>
      </w:r>
      <w:r>
        <w:rPr>
          <w:rFonts w:cs="Charter;Corbel"/>
        </w:rPr>
        <w:t>, √</w:t>
      </w:r>
      <w:r>
        <w:rPr>
          <w:rFonts w:cs="Clarendon V 350" w:ascii="Clarendon V 350" w:hAnsi="Clarendon V 350"/>
        </w:rPr>
        <w:t>vraj</w:t>
      </w:r>
      <w:r>
        <w:rPr>
          <w:rFonts w:cs="Charter;Corbel"/>
        </w:rPr>
        <w:t>, √</w:t>
      </w:r>
      <w:r>
        <w:rPr>
          <w:rFonts w:cs="Clarendon V 350" w:ascii="Clarendon V 350" w:hAnsi="Clarendon V 350"/>
        </w:rPr>
        <w:t>vad</w:t>
      </w:r>
      <w:r>
        <w:rPr>
          <w:rFonts w:cs="Charter;Corbel"/>
        </w:rPr>
        <w:t>, √</w:t>
      </w:r>
      <w:r>
        <w:rPr>
          <w:rFonts w:cs="Clarendon V 350" w:ascii="Clarendon V 350" w:hAnsi="Clarendon V 350"/>
        </w:rPr>
        <w:t>rud</w:t>
      </w:r>
      <w:r>
        <w:rPr>
          <w:rFonts w:cs="Charter;Corbel"/>
        </w:rPr>
        <w:t>, √</w:t>
      </w:r>
      <w:r>
        <w:rPr>
          <w:rFonts w:cs="Clarendon V 350" w:ascii="Clarendon V 350" w:hAnsi="Clarendon V 350"/>
        </w:rPr>
        <w:t>has</w:t>
      </w:r>
      <w:r>
        <w:rPr>
          <w:rFonts w:cs="Charter;Corbel"/>
        </w:rPr>
        <w:t>, √</w:t>
      </w:r>
      <w:r>
        <w:rPr>
          <w:rFonts w:cs="Clarendon V 350" w:ascii="Clarendon V 350" w:hAnsi="Clarendon V 350"/>
        </w:rPr>
        <w:t>rakṣ</w:t>
      </w:r>
      <w:r>
        <w:rPr>
          <w:rFonts w:cs="Charter;Corbel"/>
        </w:rPr>
        <w:t xml:space="preserve">. </w:t>
      </w:r>
    </w:p>
    <w:p>
      <w:pPr>
        <w:pStyle w:val="Normal"/>
        <w:spacing w:lineRule="exact" w:line="260"/>
        <w:ind w:firstLine="284" w:end="0"/>
        <w:rPr>
          <w:rFonts w:cs="Charter;Corbel"/>
          <w:szCs w:val="18"/>
        </w:rPr>
      </w:pPr>
      <w:r>
        <w:rPr>
          <w:rFonts w:cs="Charter;Corbel"/>
          <w:spacing w:val="40"/>
          <w:szCs w:val="18"/>
        </w:rPr>
        <w:t>Примечание.</w:t>
      </w:r>
      <w:r>
        <w:rPr>
          <w:rFonts w:cs="Charter;Corbel"/>
          <w:szCs w:val="18"/>
        </w:rPr>
        <w:t xml:space="preserve"> При корне √</w:t>
      </w:r>
      <w:r>
        <w:rPr>
          <w:rStyle w:val="ccluster"/>
          <w:rFonts w:cs="Clarendon V 350" w:ascii="Clarendon V 350" w:hAnsi="Clarendon V 350"/>
          <w:color w:val="000000"/>
          <w:szCs w:val="18"/>
        </w:rPr>
        <w:t>grah</w:t>
      </w:r>
      <w:r>
        <w:rPr>
          <w:rFonts w:cs="Charter;Corbel"/>
          <w:szCs w:val="18"/>
        </w:rPr>
        <w:t xml:space="preserve"> </w:t>
      </w:r>
      <w:r>
        <w:rPr>
          <w:rFonts w:cs="Charter;Corbel"/>
          <w:i/>
          <w:szCs w:val="18"/>
        </w:rPr>
        <w:t>хватать</w:t>
      </w:r>
      <w:r>
        <w:rPr>
          <w:rFonts w:cs="Charter;Corbel"/>
          <w:szCs w:val="18"/>
        </w:rPr>
        <w:t xml:space="preserve"> (тип </w:t>
      </w:r>
      <w:r>
        <w:rPr>
          <w:rFonts w:cs="Charter;Corbel"/>
          <w:color w:val="00B0F0"/>
          <w:szCs w:val="18"/>
        </w:rPr>
        <w:t>seṭ</w:t>
      </w:r>
      <w:r>
        <w:rPr>
          <w:rFonts w:cs="Charter;Corbel"/>
          <w:szCs w:val="18"/>
        </w:rPr>
        <w:t xml:space="preserve"> с незначительными отклонениями) соединительная гласная — </w:t>
      </w:r>
      <w:r>
        <w:rPr>
          <w:rFonts w:cs="Clarendon V 350" w:ascii="Clarendon V 350" w:hAnsi="Clarendon V 350"/>
          <w:szCs w:val="18"/>
        </w:rPr>
        <w:t>ī</w:t>
      </w:r>
      <w:r>
        <w:rPr>
          <w:rFonts w:cs="Charter;Corbel"/>
          <w:szCs w:val="18"/>
        </w:rPr>
        <w:t xml:space="preserve">. </w:t>
      </w:r>
      <w:r>
        <w:rPr>
          <w:rStyle w:val="ccluster"/>
          <w:rFonts w:cs="Clarendon V 350" w:ascii="Clarendon V 350" w:hAnsi="Clarendon V 350"/>
          <w:color w:val="000000"/>
          <w:szCs w:val="18"/>
        </w:rPr>
        <w:t>gṛh</w:t>
      </w:r>
      <w:r>
        <w:rPr>
          <w:rStyle w:val="ccluster"/>
          <w:rFonts w:cs="Charter;Corbel"/>
          <w:szCs w:val="18"/>
        </w:rPr>
        <w:t>-</w:t>
      </w:r>
      <w:r>
        <w:rPr>
          <w:rStyle w:val="ccluster"/>
          <w:rFonts w:cs="Clarendon V 350" w:ascii="Clarendon V 350" w:hAnsi="Clarendon V 350"/>
          <w:color w:val="000000"/>
          <w:szCs w:val="18"/>
        </w:rPr>
        <w:t>ī</w:t>
      </w:r>
      <w:r>
        <w:rPr>
          <w:rStyle w:val="ccluster"/>
          <w:rFonts w:cs="Charter;Corbel"/>
          <w:szCs w:val="18"/>
        </w:rPr>
        <w:t>-</w:t>
      </w:r>
      <w:r>
        <w:rPr>
          <w:rStyle w:val="ccluster"/>
          <w:rFonts w:cs="Clarendon V 350" w:ascii="Clarendon V 350" w:hAnsi="Clarendon V 350"/>
          <w:color w:val="000000"/>
          <w:szCs w:val="18"/>
        </w:rPr>
        <w:t>ta</w:t>
      </w:r>
      <w:r>
        <w:rPr>
          <w:rStyle w:val="ccluster"/>
          <w:rFonts w:cs="Charter;Corbel"/>
          <w:szCs w:val="18"/>
        </w:rPr>
        <w:t>-</w:t>
      </w:r>
      <w:r>
        <w:rPr>
          <w:rFonts w:cs="Charter;Corbel"/>
          <w:szCs w:val="18"/>
        </w:rPr>
        <w:t xml:space="preserve">, </w:t>
      </w:r>
      <w:r>
        <w:rPr>
          <w:rStyle w:val="ccluster"/>
          <w:rFonts w:cs="Clarendon V 350" w:ascii="Clarendon V 350" w:hAnsi="Clarendon V 350"/>
          <w:color w:val="000000"/>
          <w:szCs w:val="18"/>
        </w:rPr>
        <w:t>gṛh</w:t>
      </w:r>
      <w:r>
        <w:rPr>
          <w:rStyle w:val="ccluster"/>
          <w:rFonts w:cs="Charter;Corbel"/>
          <w:szCs w:val="18"/>
        </w:rPr>
        <w:t>-</w:t>
      </w:r>
      <w:r>
        <w:rPr>
          <w:rStyle w:val="ccluster"/>
          <w:rFonts w:cs="Clarendon V 350" w:ascii="Clarendon V 350" w:hAnsi="Clarendon V 350"/>
          <w:color w:val="000000"/>
          <w:szCs w:val="18"/>
        </w:rPr>
        <w:t>ī</w:t>
      </w:r>
      <w:r>
        <w:rPr>
          <w:rStyle w:val="ccluster"/>
          <w:rFonts w:cs="Charter;Corbel"/>
          <w:szCs w:val="18"/>
        </w:rPr>
        <w:t>-</w:t>
      </w:r>
      <w:r>
        <w:rPr>
          <w:rStyle w:val="ccluster"/>
          <w:rFonts w:cs="Clarendon V 350" w:ascii="Clarendon V 350" w:hAnsi="Clarendon V 350"/>
          <w:color w:val="000000"/>
          <w:szCs w:val="18"/>
        </w:rPr>
        <w:t>tvā</w:t>
      </w:r>
      <w:r>
        <w:rPr>
          <w:rFonts w:cs="Charter;Corbel"/>
          <w:szCs w:val="18"/>
        </w:rPr>
        <w:t xml:space="preserve">, </w:t>
      </w:r>
      <w:r>
        <w:rPr>
          <w:rStyle w:val="ccluster"/>
          <w:rFonts w:cs="Clarendon V 350" w:ascii="Clarendon V 350" w:hAnsi="Clarendon V 350"/>
          <w:color w:val="000000"/>
          <w:szCs w:val="18"/>
        </w:rPr>
        <w:t>grah</w:t>
      </w:r>
      <w:r>
        <w:rPr>
          <w:rStyle w:val="ccluster"/>
          <w:rFonts w:cs="Charter;Corbel"/>
          <w:szCs w:val="18"/>
        </w:rPr>
        <w:t>-</w:t>
      </w:r>
      <w:r>
        <w:rPr>
          <w:rStyle w:val="ccluster"/>
          <w:rFonts w:cs="Clarendon V 350" w:ascii="Clarendon V 350" w:hAnsi="Clarendon V 350"/>
          <w:color w:val="000000"/>
          <w:szCs w:val="18"/>
        </w:rPr>
        <w:t>ī</w:t>
      </w:r>
      <w:r>
        <w:rPr>
          <w:rStyle w:val="ccluster"/>
          <w:rFonts w:cs="Charter;Corbel"/>
          <w:szCs w:val="18"/>
        </w:rPr>
        <w:t>-</w:t>
      </w:r>
      <w:r>
        <w:rPr>
          <w:rStyle w:val="ccluster"/>
          <w:rFonts w:cs="Clarendon V 350" w:ascii="Clarendon V 350" w:hAnsi="Clarendon V 350"/>
          <w:color w:val="000000"/>
          <w:szCs w:val="18"/>
        </w:rPr>
        <w:t>tum</w:t>
      </w:r>
      <w:r>
        <w:rPr>
          <w:rFonts w:cs="Charter;Corbel"/>
          <w:szCs w:val="18"/>
        </w:rPr>
        <w:t xml:space="preserve">, </w:t>
      </w:r>
      <w:r>
        <w:rPr>
          <w:rStyle w:val="ccluster"/>
          <w:rFonts w:cs="Clarendon V 350" w:ascii="Clarendon V 350" w:hAnsi="Clarendon V 350"/>
          <w:color w:val="000000"/>
          <w:szCs w:val="18"/>
        </w:rPr>
        <w:t>grah</w:t>
      </w:r>
      <w:r>
        <w:rPr>
          <w:rStyle w:val="ccluster"/>
          <w:rFonts w:cs="Charter;Corbel"/>
          <w:szCs w:val="18"/>
        </w:rPr>
        <w:t>-</w:t>
      </w:r>
      <w:r>
        <w:rPr>
          <w:rStyle w:val="ccluster"/>
          <w:rFonts w:cs="Clarendon V 350" w:ascii="Clarendon V 350" w:hAnsi="Clarendon V 350"/>
          <w:color w:val="000000"/>
          <w:szCs w:val="18"/>
        </w:rPr>
        <w:t>ī</w:t>
      </w:r>
      <w:r>
        <w:rPr>
          <w:rStyle w:val="ccluster"/>
          <w:rFonts w:cs="Charter;Corbel"/>
          <w:szCs w:val="18"/>
        </w:rPr>
        <w:t>-</w:t>
      </w:r>
      <w:r>
        <w:rPr>
          <w:rStyle w:val="ccluster"/>
          <w:rFonts w:cs="Clarendon V 350" w:ascii="Clarendon V 350" w:hAnsi="Clarendon V 350"/>
          <w:color w:val="000000"/>
          <w:szCs w:val="18"/>
        </w:rPr>
        <w:t>ṣyati</w:t>
      </w:r>
      <w:r>
        <w:rPr>
          <w:rFonts w:cs="Charter;Corbel"/>
          <w:szCs w:val="18"/>
        </w:rPr>
        <w:t xml:space="preserve"> и т.д. О соединительном </w:t>
      </w:r>
      <w:r>
        <w:rPr>
          <w:rFonts w:cs="Clarendon V 350" w:ascii="Clarendon V 350" w:hAnsi="Clarendon V 350"/>
          <w:szCs w:val="18"/>
        </w:rPr>
        <w:t>ī</w:t>
      </w:r>
      <w:r>
        <w:rPr>
          <w:rFonts w:cs="Charter;Corbel"/>
          <w:szCs w:val="18"/>
        </w:rPr>
        <w:t xml:space="preserve"> см. также </w:t>
      </w:r>
      <w:r>
        <w:rPr>
          <w:rFonts w:cs="Charter;Corbel"/>
          <w:bCs/>
          <w:color w:val="FF6600"/>
          <w:szCs w:val="18"/>
        </w:rPr>
        <w:t xml:space="preserve">§ </w:t>
      </w:r>
      <w:r>
        <w:rPr>
          <w:rFonts w:cs="CharterExpScC Uni;Times New Roman" w:ascii="Charter Indologique Capital" w:hAnsi="Charter Indologique Capital"/>
          <w:bCs/>
          <w:color w:val="FF6600"/>
          <w:szCs w:val="18"/>
        </w:rPr>
        <w:t>129</w:t>
      </w:r>
      <w:r>
        <w:rPr>
          <w:rFonts w:cs="Charter;Corbel"/>
          <w:szCs w:val="18"/>
        </w:rPr>
        <w:t xml:space="preserve">, </w:t>
      </w:r>
      <w:r>
        <w:rPr>
          <w:rFonts w:cs="Times New Roman"/>
          <w:szCs w:val="18"/>
        </w:rPr>
        <w:t>п</w:t>
      </w:r>
      <w:r>
        <w:rPr>
          <w:rFonts w:cs="Clarendon V 350"/>
          <w:szCs w:val="18"/>
        </w:rPr>
        <w:t>.</w:t>
      </w:r>
      <w:r>
        <w:rPr>
          <w:rFonts w:cs="Clarendon V 350" w:ascii="Clarendon V 350" w:hAnsi="Clarendon V 350"/>
          <w:szCs w:val="18"/>
        </w:rPr>
        <w:t xml:space="preserve"> </w:t>
      </w:r>
      <w:r>
        <w:rPr>
          <w:rFonts w:cs="CharterExpScC Uni;Times New Roman" w:ascii="Charter Indologique Capital" w:hAnsi="Charter Indologique Capital"/>
          <w:szCs w:val="18"/>
        </w:rPr>
        <w:t>3</w:t>
      </w:r>
      <w:r>
        <w:rPr>
          <w:rFonts w:cs="Charter;Corbel"/>
          <w:szCs w:val="18"/>
        </w:rPr>
        <w:t xml:space="preserve">, </w:t>
      </w:r>
      <w:r>
        <w:rPr>
          <w:rFonts w:cs="CharterExpScC Uni;Times New Roman" w:ascii="Charter Indologique Capital" w:hAnsi="Charter Indologique Capital"/>
          <w:szCs w:val="18"/>
        </w:rPr>
        <w:t>4</w:t>
      </w:r>
      <w:r>
        <w:rPr>
          <w:rFonts w:cs="Charter;Corbel"/>
          <w:szCs w:val="18"/>
        </w:rPr>
        <w:t xml:space="preserve">, </w:t>
      </w:r>
      <w:r>
        <w:rPr>
          <w:rFonts w:cs="CharterExpScC Uni;Times New Roman" w:ascii="Charter Indologique Capital" w:hAnsi="Charter Indologique Capital"/>
          <w:szCs w:val="18"/>
        </w:rPr>
        <w:t>5</w:t>
      </w:r>
      <w:r>
        <w:rPr>
          <w:rFonts w:cs="Charter;Corbel"/>
          <w:szCs w:val="18"/>
        </w:rPr>
        <w:t xml:space="preserve"> и </w:t>
      </w:r>
      <w:r>
        <w:rPr>
          <w:rFonts w:cs="Charter;Corbel"/>
          <w:bCs/>
          <w:color w:val="FF6600"/>
          <w:szCs w:val="18"/>
        </w:rPr>
        <w:t xml:space="preserve">§ </w:t>
      </w:r>
      <w:r>
        <w:rPr>
          <w:rFonts w:cs="CharterExpScC Uni;Times New Roman" w:ascii="Charter Indologique Capital" w:hAnsi="Charter Indologique Capital"/>
          <w:bCs/>
          <w:color w:val="FF6600"/>
          <w:szCs w:val="18"/>
        </w:rPr>
        <w:t>133</w:t>
      </w:r>
      <w:r>
        <w:rPr>
          <w:rFonts w:cs="Charter;Corbel"/>
          <w:szCs w:val="18"/>
        </w:rPr>
        <w:t xml:space="preserve">. </w:t>
      </w:r>
    </w:p>
    <w:p>
      <w:pPr>
        <w:pStyle w:val="Normal"/>
        <w:spacing w:lineRule="exact" w:line="260"/>
        <w:ind w:firstLine="284" w:start="0" w:end="0"/>
        <w:rPr>
          <w:rFonts w:cs="Charter;Corbel"/>
          <w:szCs w:val="16"/>
        </w:rPr>
      </w:pPr>
      <w:r>
        <w:rPr>
          <w:rFonts w:cs="Charter;Corbel"/>
          <w:szCs w:val="16"/>
        </w:rPr>
      </w:r>
    </w:p>
    <w:p>
      <w:pPr>
        <w:pStyle w:val="Heading4"/>
        <w:ind w:hanging="0" w:start="284"/>
        <w:rPr>
          <w:sz w:val="18"/>
        </w:rPr>
      </w:pPr>
      <w:r>
        <w:rPr/>
        <w:t>Корни-варианты</w:t>
      </w:r>
    </w:p>
    <w:p>
      <w:pPr>
        <w:pStyle w:val="Normal"/>
        <w:spacing w:lineRule="exact" w:line="260"/>
        <w:ind w:start="0" w:end="0"/>
        <w:jc w:val="center"/>
        <w:rPr>
          <w:rFonts w:cs="Charter;Corbel"/>
          <w:b/>
          <w:bCs/>
          <w:sz w:val="18"/>
        </w:rPr>
      </w:pPr>
      <w:r>
        <w:rPr>
          <w:rFonts w:cs="Charter;Corbel"/>
          <w:b/>
          <w:bCs/>
          <w:sz w:val="18"/>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69</w:t>
      </w:r>
      <w:r>
        <w:rPr>
          <w:rFonts w:cs="Charter;Corbel"/>
        </w:rPr>
        <w:t xml:space="preserve">. Некоторые корни представлены в двух или более вариантах, различие между которыми нельзя объяснить чередованием ступеней или правилами сандхи. Обычно в таких случаях часть форм и производных образована от одного варианта корня, другая часть — от другого, но нередко встречается и </w:t>
      </w:r>
      <w:r>
        <w:rPr>
          <w:rStyle w:val="category"/>
          <w:rFonts w:cs="Charter;Corbel"/>
        </w:rPr>
        <w:t xml:space="preserve">параллельное </w:t>
      </w:r>
      <w:r>
        <w:rPr>
          <w:rFonts w:cs="Charter;Corbel"/>
        </w:rPr>
        <w:t xml:space="preserve">образование форм. Например, корень </w:t>
      </w:r>
      <w:r>
        <w:rPr>
          <w:rStyle w:val="kursiv"/>
        </w:rPr>
        <w:t>получать</w:t>
      </w:r>
      <w:r>
        <w:rPr>
          <w:rFonts w:cs="Charter;Corbel"/>
        </w:rPr>
        <w:t xml:space="preserve"> имеет два варианта: √</w:t>
      </w:r>
      <w:r>
        <w:rPr>
          <w:rFonts w:cs="Clarendon V 350" w:ascii="Clarendon V 350" w:hAnsi="Clarendon V 350"/>
        </w:rPr>
        <w:t>labh</w:t>
      </w:r>
      <w:r>
        <w:rPr>
          <w:rFonts w:cs="Charter;Corbel"/>
        </w:rPr>
        <w:t xml:space="preserve"> (ряд </w:t>
      </w:r>
      <w:r>
        <w:rPr>
          <w:rStyle w:val="category"/>
          <w:rFonts w:cs="Clarendon V 350" w:ascii="Clarendon V 350" w:hAnsi="Clarendon V 350"/>
          <w:color w:val="000000"/>
        </w:rPr>
        <w:t>A</w:t>
      </w:r>
      <w:r>
        <w:rPr>
          <w:rStyle w:val="category"/>
          <w:rFonts w:cs="CharterExpScC Uni;Times New Roman" w:ascii="Charter Capital;Corbel" w:hAnsi="Charter Capital;Corbel"/>
          <w:vertAlign w:val="subscript"/>
        </w:rPr>
        <w:t>1</w:t>
      </w:r>
      <w:r>
        <w:rPr>
          <w:rFonts w:cs="Charter;Corbel"/>
        </w:rPr>
        <w:t>, неполноизменяемый) и √</w:t>
      </w:r>
      <w:r>
        <w:rPr>
          <w:rFonts w:cs="Clarendon V 350" w:ascii="Clarendon V 350" w:hAnsi="Clarendon V 350"/>
        </w:rPr>
        <w:t>lambh</w:t>
      </w:r>
      <w:r>
        <w:rPr>
          <w:rFonts w:cs="Charter;Corbel"/>
        </w:rPr>
        <w:t xml:space="preserve"> (ряд </w:t>
      </w:r>
      <w:r>
        <w:rPr>
          <w:rStyle w:val="category"/>
          <w:rFonts w:cs="Charter;Corbel" w:ascii="Clarendon V 350" w:hAnsi="Clarendon V 350"/>
          <w:color w:val="000000"/>
          <w:lang w:val="en-US"/>
        </w:rPr>
        <w:t>M</w:t>
      </w:r>
      <w:r>
        <w:rPr>
          <w:rStyle w:val="category"/>
          <w:rFonts w:cs="CharterExpScC Uni;Times New Roman" w:ascii="Charter Capital;Corbel" w:hAnsi="Charter Capital;Corbel"/>
          <w:color w:val="000000"/>
          <w:vertAlign w:val="subscript"/>
        </w:rPr>
        <w:t>1</w:t>
      </w:r>
      <w:r>
        <w:rPr>
          <w:rFonts w:cs="Charter;Corbel"/>
        </w:rPr>
        <w:t xml:space="preserve">, полноизменяемый). Так, в частности, будущее </w:t>
      </w:r>
      <w:r>
        <w:rPr>
          <w:rFonts w:cs="Clarendon V 350" w:ascii="Clarendon V 350" w:hAnsi="Clarendon V 350"/>
        </w:rPr>
        <w:t>lapsyati</w:t>
      </w:r>
      <w:r>
        <w:rPr>
          <w:rFonts w:cs="Charter;Corbel"/>
        </w:rPr>
        <w:t xml:space="preserve">, перфект </w:t>
      </w:r>
      <w:r>
        <w:rPr>
          <w:rFonts w:cs="Clarendon V 350" w:ascii="Clarendon V 350" w:hAnsi="Clarendon V 350"/>
        </w:rPr>
        <w:t>lalābha</w:t>
      </w:r>
      <w:r>
        <w:rPr>
          <w:rFonts w:cs="Charter;Corbel"/>
        </w:rPr>
        <w:t xml:space="preserve"> образованы от √</w:t>
      </w:r>
      <w:r>
        <w:rPr>
          <w:rFonts w:cs="Clarendon V 350" w:ascii="Clarendon V 350" w:hAnsi="Clarendon V 350"/>
        </w:rPr>
        <w:t>labh</w:t>
      </w:r>
      <w:r>
        <w:rPr>
          <w:rFonts w:cs="Charter;Corbel"/>
        </w:rPr>
        <w:t xml:space="preserve">, каузатив </w:t>
      </w:r>
      <w:r>
        <w:rPr>
          <w:rFonts w:cs="Clarendon V 350" w:ascii="Clarendon V 350" w:hAnsi="Clarendon V 350"/>
        </w:rPr>
        <w:t>lambhayati</w:t>
      </w:r>
      <w:r>
        <w:rPr>
          <w:rFonts w:cs="Charter;Corbel"/>
        </w:rPr>
        <w:t xml:space="preserve"> — от √</w:t>
      </w:r>
      <w:r>
        <w:rPr>
          <w:rFonts w:cs="Clarendon V 350" w:ascii="Clarendon V 350" w:hAnsi="Clarendon V 350"/>
        </w:rPr>
        <w:t>lambh</w:t>
      </w:r>
      <w:r>
        <w:rPr>
          <w:rFonts w:cs="Charter;Corbel"/>
        </w:rPr>
        <w:t xml:space="preserve">, отглагольное имя </w:t>
      </w:r>
      <w:r>
        <w:rPr>
          <w:rFonts w:cs="Clarendon V 350" w:ascii="Clarendon V 350" w:hAnsi="Clarendon V 350"/>
        </w:rPr>
        <w:t>labhana</w:t>
      </w:r>
      <w:r>
        <w:rPr>
          <w:rFonts w:cs="Charter;Corbel"/>
        </w:rPr>
        <w:t xml:space="preserve">- и </w:t>
      </w:r>
      <w:r>
        <w:rPr>
          <w:rFonts w:cs="Clarendon V 350" w:ascii="Clarendon V 350" w:hAnsi="Clarendon V 350"/>
        </w:rPr>
        <w:t>lambhana</w:t>
      </w:r>
      <w:r>
        <w:rPr>
          <w:rFonts w:cs="Charter;Corbel"/>
        </w:rPr>
        <w:t xml:space="preserve">- – параллельно от обоих вариантов; такие формы, как пассив </w:t>
      </w:r>
      <w:r>
        <w:rPr>
          <w:rFonts w:cs="Clarendon V 350" w:ascii="Clarendon V 350" w:hAnsi="Clarendon V 350"/>
        </w:rPr>
        <w:t>labhyate</w:t>
      </w:r>
      <w:r>
        <w:rPr>
          <w:rFonts w:cs="Charter;Corbel"/>
        </w:rPr>
        <w:t xml:space="preserve">, причастие </w:t>
      </w:r>
      <w:r>
        <w:rPr>
          <w:rFonts w:cs="Clarendon V 350" w:ascii="Clarendon V 350" w:hAnsi="Clarendon V 350"/>
        </w:rPr>
        <w:t>labdha</w:t>
      </w:r>
      <w:r>
        <w:rPr>
          <w:rFonts w:cs="Charter;Corbel"/>
        </w:rPr>
        <w:t>-, можно отнести как к √</w:t>
      </w:r>
      <w:r>
        <w:rPr>
          <w:rFonts w:cs="Clarendon V 350" w:ascii="Clarendon V 350" w:hAnsi="Clarendon V 350"/>
        </w:rPr>
        <w:t>labh</w:t>
      </w:r>
      <w:r>
        <w:rPr>
          <w:rFonts w:cs="Charter;Corbel"/>
        </w:rPr>
        <w:t>, так и к √</w:t>
      </w:r>
      <w:r>
        <w:rPr>
          <w:rFonts w:cs="Clarendon V 350" w:ascii="Clarendon V 350" w:hAnsi="Clarendon V 350"/>
        </w:rPr>
        <w:t>lambh</w:t>
      </w:r>
      <w:r>
        <w:rPr>
          <w:rFonts w:cs="Charter;Corbel"/>
        </w:rPr>
        <w:t xml:space="preserve">. </w:t>
      </w:r>
    </w:p>
    <w:p>
      <w:pPr>
        <w:pStyle w:val="Normal"/>
        <w:spacing w:lineRule="exact" w:line="260"/>
        <w:ind w:firstLine="284" w:start="0" w:end="0"/>
        <w:rPr>
          <w:rFonts w:cs="Charter;Corbel"/>
          <w:b/>
        </w:rPr>
      </w:pPr>
      <w:r>
        <w:rPr>
          <w:rFonts w:cs="Charter;Corbel"/>
        </w:rPr>
        <w:t xml:space="preserve">В одних случаях </w:t>
      </w:r>
      <w:r>
        <w:rPr>
          <w:rStyle w:val="category"/>
          <w:rFonts w:cs="Charter;Corbel"/>
          <w:color w:val="000000"/>
        </w:rPr>
        <w:t>варианты</w:t>
      </w:r>
      <w:r>
        <w:rPr>
          <w:rFonts w:cs="Charter;Corbel"/>
        </w:rPr>
        <w:t xml:space="preserve"> корня относительно равноправны; в других различают ос</w:t>
      </w:r>
      <w:r>
        <w:rPr>
          <w:rFonts w:cs="Charter;Corbel"/>
          <w:spacing w:val="-4"/>
        </w:rPr>
        <w:t xml:space="preserve">новной вариант корня и второстепенные (иногда называемые также </w:t>
      </w:r>
      <w:r>
        <w:rPr>
          <w:rStyle w:val="kursiv"/>
          <w:spacing w:val="-4"/>
        </w:rPr>
        <w:t>побочными корнями</w:t>
      </w:r>
      <w:r>
        <w:rPr>
          <w:rFonts w:cs="Charter;Corbel"/>
          <w:spacing w:val="-4"/>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70</w:t>
      </w:r>
      <w:r>
        <w:rPr>
          <w:rFonts w:cs="Charter;Corbel"/>
        </w:rPr>
        <w:t xml:space="preserve">. Важнейшие случаи вариантности корней. </w:t>
      </w:r>
    </w:p>
    <w:p>
      <w:pPr>
        <w:pStyle w:val="Normal"/>
        <w:spacing w:lineRule="exact" w:line="260"/>
        <w:ind w:firstLine="284" w:start="0" w:end="0"/>
        <w:rPr/>
      </w:pPr>
      <w:r>
        <w:rPr>
          <w:rFonts w:cs="CharterExpScC Uni;Times New Roman" w:ascii="Charter Indologique Capital" w:hAnsi="Charter Indologique Capital"/>
        </w:rPr>
        <w:t>1</w:t>
      </w:r>
      <w:r>
        <w:rPr>
          <w:rFonts w:cs="Charter;Corbel"/>
        </w:rPr>
        <w:t xml:space="preserve">. </w:t>
      </w:r>
      <w:r>
        <w:rPr>
          <w:rStyle w:val="category"/>
          <w:rFonts w:cs="Charter;Corbel"/>
          <w:color w:val="000000"/>
        </w:rPr>
        <w:t>Колебания</w:t>
      </w:r>
      <w:r>
        <w:rPr>
          <w:rFonts w:cs="Charter;Corbel"/>
        </w:rPr>
        <w:t xml:space="preserve"> согласных: </w:t>
      </w:r>
      <w:r>
        <w:rPr>
          <w:rFonts w:cs="Clarendon V 350" w:ascii="Clarendon V 350" w:hAnsi="Clarendon V 350"/>
        </w:rPr>
        <w:t>l</w:t>
      </w:r>
      <w:r>
        <w:rPr>
          <w:rFonts w:cs="Charter;Corbel"/>
        </w:rPr>
        <w:t xml:space="preserve"> — </w:t>
      </w:r>
      <w:r>
        <w:rPr>
          <w:rFonts w:cs="Clarendon V 350" w:ascii="Clarendon V 350" w:hAnsi="Clarendon V 350"/>
        </w:rPr>
        <w:t>r</w:t>
      </w:r>
      <w:r>
        <w:rPr>
          <w:rFonts w:cs="Charter;Corbel"/>
        </w:rPr>
        <w:t xml:space="preserve"> (например, √</w:t>
      </w:r>
      <w:r>
        <w:rPr>
          <w:rFonts w:cs="Clarendon V 350" w:ascii="Clarendon V 350" w:hAnsi="Clarendon V 350"/>
        </w:rPr>
        <w:t>lih</w:t>
      </w:r>
      <w:r>
        <w:rPr>
          <w:rFonts w:cs="Charter;Corbel"/>
        </w:rPr>
        <w:t xml:space="preserve"> и √</w:t>
      </w:r>
      <w:r>
        <w:rPr>
          <w:rFonts w:cs="Clarendon V 350" w:ascii="Clarendon V 350" w:hAnsi="Clarendon V 350"/>
        </w:rPr>
        <w:t>rih</w:t>
      </w:r>
      <w:r>
        <w:rPr>
          <w:rFonts w:cs="Charter;Corbel"/>
        </w:rPr>
        <w:t xml:space="preserve"> </w:t>
      </w:r>
      <w:r>
        <w:rPr>
          <w:rStyle w:val="kursiv"/>
        </w:rPr>
        <w:t>лизать</w:t>
      </w:r>
      <w:r>
        <w:rPr>
          <w:rFonts w:cs="Charter;Corbel"/>
        </w:rPr>
        <w:t xml:space="preserve">), </w:t>
      </w:r>
      <w:r>
        <w:rPr>
          <w:rFonts w:cs="Clarendon V 350" w:ascii="Clarendon V 350" w:hAnsi="Clarendon V 350"/>
        </w:rPr>
        <w:t>v</w:t>
      </w:r>
      <w:r>
        <w:rPr>
          <w:rFonts w:cs="Charter;Corbel"/>
        </w:rPr>
        <w:t xml:space="preserve"> — </w:t>
      </w:r>
      <w:r>
        <w:rPr>
          <w:rFonts w:cs="Clarendon V 350" w:ascii="Clarendon V 350" w:hAnsi="Clarendon V 350"/>
        </w:rPr>
        <w:t>b</w:t>
      </w:r>
      <w:r>
        <w:rPr>
          <w:rFonts w:cs="Charter;Corbel"/>
        </w:rPr>
        <w:t xml:space="preserve"> (например, √</w:t>
      </w:r>
      <w:r>
        <w:rPr>
          <w:rFonts w:cs="Clarendon V 350" w:ascii="Clarendon V 350" w:hAnsi="Clarendon V 350"/>
        </w:rPr>
        <w:t>vadh</w:t>
      </w:r>
      <w:r>
        <w:rPr>
          <w:rFonts w:cs="Charter;Corbel"/>
        </w:rPr>
        <w:t xml:space="preserve"> и √</w:t>
      </w:r>
      <w:r>
        <w:rPr>
          <w:rFonts w:cs="Clarendon V 350" w:ascii="Clarendon V 350" w:hAnsi="Clarendon V 350"/>
        </w:rPr>
        <w:t>badh</w:t>
      </w:r>
      <w:r>
        <w:rPr>
          <w:rFonts w:cs="Charter;Corbel"/>
        </w:rPr>
        <w:t xml:space="preserve"> </w:t>
      </w:r>
      <w:r>
        <w:rPr>
          <w:rStyle w:val="kursiv"/>
        </w:rPr>
        <w:t>убивать</w:t>
      </w:r>
      <w:r>
        <w:rPr>
          <w:rFonts w:cs="Charter;Corbel"/>
        </w:rPr>
        <w:t>), изредка некоторые другие. У корня √</w:t>
      </w:r>
      <w:r>
        <w:rPr>
          <w:rFonts w:cs="Clarendon V 350" w:ascii="Clarendon V 350" w:hAnsi="Clarendon V 350"/>
        </w:rPr>
        <w:t>grah</w:t>
      </w:r>
      <w:r>
        <w:rPr>
          <w:rFonts w:cs="Charter;Corbel"/>
        </w:rPr>
        <w:t xml:space="preserve"> </w:t>
      </w:r>
      <w:r>
        <w:rPr>
          <w:rStyle w:val="kursiv"/>
        </w:rPr>
        <w:t>хватать</w:t>
      </w:r>
      <w:r>
        <w:rPr>
          <w:rFonts w:cs="Charter;Corbel"/>
        </w:rPr>
        <w:t xml:space="preserve"> более старая форма — √</w:t>
      </w:r>
      <w:r>
        <w:rPr>
          <w:rFonts w:cs="Clarendon V 350" w:ascii="Clarendon V 350" w:hAnsi="Clarendon V 350"/>
        </w:rPr>
        <w:t>grabh</w:t>
      </w:r>
      <w:r>
        <w:rPr>
          <w:rFonts w:cs="Charter;Corbel"/>
        </w:rPr>
        <w:t xml:space="preserve">. Колебания этого типа никак не отражаются на характере чередований в корне. </w:t>
      </w:r>
    </w:p>
    <w:p>
      <w:pPr>
        <w:pStyle w:val="Normal"/>
        <w:spacing w:lineRule="exact" w:line="260"/>
        <w:ind w:firstLine="284" w:start="0" w:end="0"/>
        <w:rPr>
          <w:rStyle w:val="pagin"/>
          <w:rFonts w:ascii="Charter Indologique" w:hAnsi="Charter Indologique" w:cs="Charter;Corbel"/>
          <w:color w:val="FF0000"/>
        </w:rPr>
      </w:pPr>
      <w:r>
        <w:rPr>
          <w:rFonts w:cs="CharterExpScC Uni;Times New Roman" w:ascii="Charter Indologique Capital" w:hAnsi="Charter Indologique Capital"/>
        </w:rPr>
        <w:t>2</w:t>
      </w:r>
      <w:r>
        <w:rPr>
          <w:rFonts w:cs="Charter;Corbel"/>
        </w:rPr>
        <w:t xml:space="preserve">. Несколько закрытых корней колеблются между рядом </w:t>
      </w:r>
      <w:r>
        <w:rPr>
          <w:rFonts w:cs="Clarendon V 350" w:ascii="Clarendon V 350" w:hAnsi="Clarendon V 350"/>
        </w:rPr>
        <w:t>A</w:t>
      </w:r>
      <w:r>
        <w:rPr>
          <w:rFonts w:cs="CharterExpScC Uni;Times New Roman" w:ascii="Charter Capital;Corbel" w:hAnsi="Charter Capital;Corbel"/>
          <w:vertAlign w:val="subscript"/>
        </w:rPr>
        <w:t>1</w:t>
      </w:r>
      <w:r>
        <w:rPr>
          <w:rFonts w:cs="Charter;Corbel"/>
        </w:rPr>
        <w:t xml:space="preserve"> и рядом </w:t>
      </w:r>
      <w:r>
        <w:rPr>
          <w:rFonts w:cs="Clarendon V 350" w:ascii="Clarendon V 350" w:hAnsi="Clarendon V 350"/>
        </w:rPr>
        <w:t>M</w:t>
      </w:r>
      <w:r>
        <w:rPr>
          <w:rFonts w:cs="CharterExpScC Uni;Times New Roman" w:ascii="Charter Capital;Corbel" w:hAnsi="Charter Capital;Corbel"/>
          <w:vertAlign w:val="subscript"/>
        </w:rPr>
        <w:t>1</w:t>
      </w:r>
      <w:r>
        <w:rPr>
          <w:rFonts w:cs="Charter;Corbel"/>
        </w:rPr>
        <w:t xml:space="preserve"> или </w:t>
      </w:r>
      <w:r>
        <w:rPr>
          <w:rFonts w:cs="Clarendon V 350" w:ascii="Clarendon V 350" w:hAnsi="Clarendon V 350"/>
        </w:rPr>
        <w:t>N</w:t>
      </w:r>
      <w:r>
        <w:rPr>
          <w:rFonts w:cs="CharterExpScC Uni;Times New Roman" w:ascii="Charter Capital;Corbel" w:hAnsi="Charter Capital;Corbel"/>
          <w:vertAlign w:val="subscript"/>
        </w:rPr>
        <w:t>1</w:t>
      </w:r>
      <w:r>
        <w:rPr>
          <w:rFonts w:cs="Charter;Corbel"/>
        </w:rPr>
        <w:t>, например, √</w:t>
      </w:r>
      <w:r>
        <w:rPr>
          <w:rFonts w:cs="Clarendon V 350" w:ascii="Clarendon V 350" w:hAnsi="Clarendon V 350"/>
        </w:rPr>
        <w:t>labh</w:t>
      </w:r>
      <w:r>
        <w:rPr>
          <w:rFonts w:cs="Charter;Corbel"/>
        </w:rPr>
        <w:t xml:space="preserve"> — √</w:t>
      </w:r>
      <w:r>
        <w:rPr>
          <w:rFonts w:cs="Clarendon V 350" w:ascii="Clarendon V 350" w:hAnsi="Clarendon V 350"/>
        </w:rPr>
        <w:t>lambh</w:t>
      </w:r>
      <w:r>
        <w:rPr>
          <w:rFonts w:cs="Charter;Corbel"/>
        </w:rPr>
        <w:t>, см. выше. Аналогично √</w:t>
      </w:r>
      <w:r>
        <w:rPr>
          <w:rFonts w:cs="Clarendon V 350" w:ascii="Clarendon V 350" w:hAnsi="Clarendon V 350"/>
        </w:rPr>
        <w:t>ra</w:t>
      </w:r>
      <w:r>
        <w:rPr>
          <w:rFonts w:cs="Charter;Corbel"/>
        </w:rPr>
        <w:t>(</w:t>
      </w:r>
      <w:r>
        <w:rPr>
          <w:rStyle w:val="grammatikablue"/>
        </w:rPr>
        <w:t>m</w:t>
      </w:r>
      <w:r>
        <w:rPr>
          <w:rFonts w:cs="Charter;Corbel"/>
        </w:rPr>
        <w:t>)</w:t>
      </w:r>
      <w:r>
        <w:rPr>
          <w:rFonts w:cs="Clarendon V 350" w:ascii="Clarendon V 350" w:hAnsi="Clarendon V 350"/>
        </w:rPr>
        <w:t>bh</w:t>
      </w:r>
      <w:r>
        <w:rPr>
          <w:rFonts w:cs="Charter;Corbel"/>
        </w:rPr>
        <w:t xml:space="preserve"> </w:t>
      </w:r>
      <w:r>
        <w:rPr>
          <w:rStyle w:val="kursiv"/>
        </w:rPr>
        <w:t>хватать</w:t>
      </w:r>
      <w:r>
        <w:rPr>
          <w:rFonts w:cs="Charter;Corbel"/>
        </w:rPr>
        <w:t>, √</w:t>
      </w:r>
      <w:r>
        <w:rPr>
          <w:rFonts w:cs="Clarendon V 350" w:ascii="Clarendon V 350" w:hAnsi="Clarendon V 350"/>
        </w:rPr>
        <w:t>da</w:t>
      </w:r>
      <w:r>
        <w:rPr>
          <w:rFonts w:cs="Charter;Corbel"/>
        </w:rPr>
        <w:t>(</w:t>
      </w:r>
      <w:r>
        <w:rPr>
          <w:rStyle w:val="grammatikablue"/>
        </w:rPr>
        <w:t>m</w:t>
      </w:r>
      <w:r>
        <w:rPr>
          <w:rFonts w:cs="Charter;Corbel"/>
        </w:rPr>
        <w:t>)</w:t>
      </w:r>
      <w:r>
        <w:rPr>
          <w:rFonts w:cs="Clarendon V 350" w:ascii="Clarendon V 350" w:hAnsi="Clarendon V 350"/>
        </w:rPr>
        <w:t xml:space="preserve">bh </w:t>
      </w:r>
      <w:r>
        <w:rPr>
          <w:rStyle w:val="pagin"/>
          <w:rFonts w:cs="Charter;Corbel"/>
          <w:color w:val="FF0000"/>
        </w:rPr>
        <w:t>[</w:t>
      </w:r>
      <w:r>
        <w:rPr>
          <w:rStyle w:val="pagin"/>
          <w:rFonts w:cs="CharterExpScC Uni;Times New Roman" w:ascii="Charter Indologique Capital" w:hAnsi="Charter Indologique Capital"/>
          <w:color w:val="FF0000"/>
        </w:rPr>
        <w:t>820</w:t>
      </w:r>
      <w:r>
        <w:rPr>
          <w:rStyle w:val="pagin"/>
          <w:rFonts w:cs="Charter;Corbel"/>
          <w:color w:val="FF0000"/>
        </w:rPr>
        <w:t xml:space="preserve">] </w:t>
      </w:r>
      <w:r>
        <w:br w:type="page"/>
      </w:r>
    </w:p>
    <w:p>
      <w:pPr>
        <w:pStyle w:val="Normal"/>
        <w:spacing w:lineRule="exact" w:line="260"/>
        <w:ind w:start="0" w:end="0"/>
        <w:rPr>
          <w:rFonts w:cs="Charter;Corbel"/>
          <w:color w:val="FF0000"/>
          <w:shd w:fill="E5E5E5" w:val="clear"/>
        </w:rPr>
      </w:pPr>
      <w:r>
        <w:rPr>
          <w:rStyle w:val="kursiv"/>
        </w:rPr>
        <w:t>вредить</w:t>
      </w:r>
      <w:r>
        <w:rPr>
          <w:rFonts w:cs="Charter;Corbel"/>
        </w:rPr>
        <w:t>, √</w:t>
      </w:r>
      <w:r>
        <w:rPr>
          <w:rFonts w:cs="Clarendon V 350" w:ascii="Clarendon V 350" w:hAnsi="Clarendon V 350"/>
        </w:rPr>
        <w:t>da</w:t>
      </w:r>
      <w:r>
        <w:rPr>
          <w:rFonts w:cs="Charter;Corbel"/>
        </w:rPr>
        <w:t>(</w:t>
      </w:r>
      <w:r>
        <w:rPr>
          <w:rFonts w:cs="Clarendon V 350" w:ascii="Clarendon V 350" w:hAnsi="Clarendon V 350"/>
          <w:lang w:val="be-BY"/>
        </w:rPr>
        <w:t>ṃ</w:t>
      </w:r>
      <w:r>
        <w:rPr>
          <w:rFonts w:cs="Charter;Corbel"/>
        </w:rPr>
        <w:t>)</w:t>
      </w:r>
      <w:r>
        <w:rPr>
          <w:rFonts w:cs="Clarendon V 350" w:ascii="Clarendon V 350" w:hAnsi="Clarendon V 350"/>
        </w:rPr>
        <w:t>ç</w:t>
      </w:r>
      <w:r>
        <w:rPr>
          <w:rFonts w:cs="Charter;Corbel"/>
        </w:rPr>
        <w:t xml:space="preserve"> </w:t>
      </w:r>
      <w:r>
        <w:rPr>
          <w:rStyle w:val="kursiv"/>
        </w:rPr>
        <w:t>кусать</w:t>
      </w:r>
      <w:r>
        <w:rPr>
          <w:rFonts w:cs="Charter;Corbel"/>
        </w:rPr>
        <w:t>, √</w:t>
      </w:r>
      <w:r>
        <w:rPr>
          <w:rFonts w:cs="Clarendon V 350" w:ascii="Clarendon V 350" w:hAnsi="Clarendon V 350"/>
        </w:rPr>
        <w:t>ma</w:t>
      </w:r>
      <w:r>
        <w:rPr>
          <w:rFonts w:cs="Charter;Corbel"/>
        </w:rPr>
        <w:t>(</w:t>
      </w:r>
      <w:r>
        <w:rPr>
          <w:rStyle w:val="grammatikablue"/>
        </w:rPr>
        <w:t>n</w:t>
      </w:r>
      <w:r>
        <w:rPr>
          <w:rFonts w:cs="Charter;Corbel"/>
        </w:rPr>
        <w:t>)</w:t>
      </w:r>
      <w:r>
        <w:rPr>
          <w:rFonts w:cs="Clarendon V 350" w:ascii="Clarendon V 350" w:hAnsi="Clarendon V 350"/>
        </w:rPr>
        <w:t>th</w:t>
      </w:r>
      <w:r>
        <w:rPr>
          <w:rFonts w:cs="Charter;Corbel"/>
        </w:rPr>
        <w:t xml:space="preserve"> </w:t>
      </w:r>
      <w:r>
        <w:rPr>
          <w:rStyle w:val="kursiv"/>
        </w:rPr>
        <w:t>болтать, трясти</w:t>
      </w:r>
      <w:r>
        <w:rPr>
          <w:rFonts w:cs="Charter;Corbel"/>
        </w:rPr>
        <w:t>, √</w:t>
      </w:r>
      <w:r>
        <w:rPr>
          <w:rFonts w:cs="Clarendon V 350" w:ascii="Clarendon V 350" w:hAnsi="Clarendon V 350"/>
        </w:rPr>
        <w:t>gra</w:t>
      </w:r>
      <w:r>
        <w:rPr>
          <w:rFonts w:cs="Charter;Corbel"/>
        </w:rPr>
        <w:t>(</w:t>
      </w:r>
      <w:r>
        <w:rPr>
          <w:rStyle w:val="grammatikablue"/>
        </w:rPr>
        <w:t>n</w:t>
      </w:r>
      <w:r>
        <w:rPr>
          <w:rFonts w:cs="Charter;Corbel"/>
        </w:rPr>
        <w:t>)</w:t>
      </w:r>
      <w:r>
        <w:rPr>
          <w:rFonts w:cs="Clarendon V 350" w:ascii="Clarendon V 350" w:hAnsi="Clarendon V 350"/>
        </w:rPr>
        <w:t>th</w:t>
      </w:r>
      <w:r>
        <w:rPr>
          <w:rFonts w:cs="Charter;Corbel"/>
        </w:rPr>
        <w:t xml:space="preserve"> </w:t>
      </w:r>
      <w:r>
        <w:rPr>
          <w:rStyle w:val="kursiv"/>
        </w:rPr>
        <w:t>связывать</w:t>
      </w:r>
      <w:r>
        <w:rPr>
          <w:rFonts w:cs="Charter;Corbel"/>
        </w:rPr>
        <w:t>, √</w:t>
      </w:r>
      <w:r>
        <w:rPr>
          <w:rFonts w:cs="Clarendon V 350" w:ascii="Clarendon V 350" w:hAnsi="Clarendon V 350"/>
        </w:rPr>
        <w:t>ra</w:t>
      </w:r>
      <w:r>
        <w:rPr>
          <w:rFonts w:cs="Charter;Corbel"/>
        </w:rPr>
        <w:t>(</w:t>
      </w:r>
      <w:r>
        <w:rPr>
          <w:rFonts w:cs="Clarendon V 350" w:ascii="Clarendon V 350" w:hAnsi="Clarendon V 350"/>
        </w:rPr>
        <w:t>ñ</w:t>
      </w:r>
      <w:r>
        <w:rPr>
          <w:rFonts w:cs="Charter;Corbel"/>
        </w:rPr>
        <w:t>)</w:t>
      </w:r>
      <w:r>
        <w:rPr>
          <w:rFonts w:cs="Clarendon V 350" w:ascii="Clarendon V 350" w:hAnsi="Clarendon V 350"/>
        </w:rPr>
        <w:t>j</w:t>
      </w:r>
      <w:r>
        <w:rPr>
          <w:rFonts w:cs="Charter;Corbel"/>
        </w:rPr>
        <w:t xml:space="preserve"> </w:t>
      </w:r>
      <w:r>
        <w:rPr>
          <w:rStyle w:val="kursiv"/>
        </w:rPr>
        <w:t>окрашивать</w:t>
      </w:r>
      <w:r>
        <w:rPr>
          <w:rFonts w:cs="Charter;Corbel"/>
        </w:rPr>
        <w:t xml:space="preserve"> и некоторые другие. </w:t>
      </w:r>
    </w:p>
    <w:p>
      <w:pPr>
        <w:pStyle w:val="Normal"/>
        <w:spacing w:lineRule="exact" w:line="260"/>
        <w:ind w:firstLine="284" w:start="0" w:end="0"/>
        <w:rPr/>
      </w:pPr>
      <w:r>
        <w:rPr>
          <w:rFonts w:cs="CharterExpScC Uni;Times New Roman" w:ascii="Charter Indologique Capital" w:hAnsi="Charter Indologique Capital"/>
        </w:rPr>
        <w:t>3</w:t>
      </w:r>
      <w:r>
        <w:rPr>
          <w:rFonts w:cs="Charter;Corbel"/>
        </w:rPr>
        <w:t>. У корней √</w:t>
      </w:r>
      <w:r>
        <w:rPr>
          <w:rFonts w:cs="Clarendon V 350" w:ascii="Clarendon V 350" w:hAnsi="Clarendon V 350"/>
        </w:rPr>
        <w:t>guh</w:t>
      </w:r>
      <w:r>
        <w:rPr>
          <w:rFonts w:cs="Charter;Corbel"/>
        </w:rPr>
        <w:t xml:space="preserve"> (</w:t>
      </w:r>
      <w:r>
        <w:rPr>
          <w:rFonts w:cs="Clarendon V 350" w:ascii="Clarendon V 350" w:hAnsi="Clarendon V 350"/>
        </w:rPr>
        <w:t>gūh</w:t>
      </w:r>
      <w:r>
        <w:rPr>
          <w:rFonts w:cs="Charter;Corbel"/>
        </w:rPr>
        <w:t xml:space="preserve">) </w:t>
      </w:r>
      <w:r>
        <w:rPr>
          <w:rStyle w:val="kursiv"/>
        </w:rPr>
        <w:t>прятать</w:t>
      </w:r>
      <w:r>
        <w:rPr>
          <w:rFonts w:cs="Charter;Corbel"/>
        </w:rPr>
        <w:t>, √</w:t>
      </w:r>
      <w:r>
        <w:rPr>
          <w:rFonts w:cs="Clarendon V 350" w:ascii="Clarendon V 350" w:hAnsi="Clarendon V 350"/>
        </w:rPr>
        <w:t>uh</w:t>
      </w:r>
      <w:r>
        <w:rPr>
          <w:rFonts w:cs="Charter;Corbel"/>
        </w:rPr>
        <w:t xml:space="preserve"> (</w:t>
      </w:r>
      <w:r>
        <w:rPr>
          <w:rFonts w:cs="Clarendon V 350" w:ascii="Clarendon V 350" w:hAnsi="Clarendon V 350"/>
        </w:rPr>
        <w:t>ūh</w:t>
      </w:r>
      <w:r>
        <w:rPr>
          <w:rFonts w:cs="Charter;Corbel"/>
        </w:rPr>
        <w:t xml:space="preserve">) </w:t>
      </w:r>
      <w:r>
        <w:rPr>
          <w:rStyle w:val="kursiv"/>
        </w:rPr>
        <w:t>отодвигать</w:t>
      </w:r>
      <w:r>
        <w:rPr>
          <w:rFonts w:cs="Charter;Corbel"/>
        </w:rPr>
        <w:t>, √</w:t>
      </w:r>
      <w:r>
        <w:rPr>
          <w:rFonts w:cs="Clarendon V 350" w:ascii="Clarendon V 350" w:hAnsi="Clarendon V 350"/>
        </w:rPr>
        <w:t>duṣ</w:t>
      </w:r>
      <w:r>
        <w:rPr>
          <w:rFonts w:cs="Charter;Corbel"/>
        </w:rPr>
        <w:t xml:space="preserve"> (</w:t>
      </w:r>
      <w:r>
        <w:rPr>
          <w:rFonts w:cs="Clarendon V 350" w:ascii="Clarendon V 350" w:hAnsi="Clarendon V 350"/>
        </w:rPr>
        <w:t>dūṣ</w:t>
      </w:r>
      <w:r>
        <w:rPr>
          <w:rFonts w:cs="Charter;Corbel"/>
        </w:rPr>
        <w:t xml:space="preserve">) </w:t>
      </w:r>
      <w:r>
        <w:rPr>
          <w:rStyle w:val="kursiv"/>
        </w:rPr>
        <w:t>портить</w:t>
      </w:r>
      <w:r>
        <w:rPr>
          <w:rFonts w:cs="Charter;Corbel"/>
        </w:rPr>
        <w:t xml:space="preserve"> вариант </w:t>
      </w:r>
      <w:r>
        <w:rPr>
          <w:rStyle w:val="category"/>
          <w:rFonts w:cs="Charter;Corbel"/>
        </w:rPr>
        <w:t>с долгим</w:t>
      </w:r>
      <w:r>
        <w:rPr>
          <w:rFonts w:cs="Charter;Corbel"/>
        </w:rPr>
        <w:t xml:space="preserve"> </w:t>
      </w:r>
      <w:r>
        <w:rPr>
          <w:rFonts w:cs="Clarendon V 350" w:ascii="Clarendon V 350" w:hAnsi="Clarendon V 350"/>
        </w:rPr>
        <w:t>u</w:t>
      </w:r>
      <w:r>
        <w:rPr>
          <w:rFonts w:cs="Charter;Corbel"/>
        </w:rPr>
        <w:t xml:space="preserve"> выступает преимущественно там, где ожидается </w:t>
      </w:r>
      <w:r>
        <w:rPr>
          <w:rStyle w:val="category"/>
          <w:rFonts w:cs="Charter;Corbel"/>
          <w:color w:val="00B0F0"/>
        </w:rPr>
        <w:t>guṇa</w:t>
      </w:r>
      <w:r>
        <w:rPr>
          <w:rFonts w:cs="Charter;Corbel"/>
        </w:rPr>
        <w:t xml:space="preserve">, например: </w:t>
      </w:r>
      <w:r>
        <w:rPr>
          <w:rFonts w:cs="Clarendon V 350" w:ascii="Clarendon V 350" w:hAnsi="Clarendon V 350"/>
        </w:rPr>
        <w:t>gūhitum</w:t>
      </w:r>
      <w:r>
        <w:rPr>
          <w:rFonts w:cs="Charter;Corbel"/>
        </w:rPr>
        <w:t xml:space="preserve">, </w:t>
      </w:r>
      <w:r>
        <w:rPr>
          <w:rFonts w:cs="Clarendon V 350" w:ascii="Clarendon V 350" w:hAnsi="Clarendon V 350"/>
        </w:rPr>
        <w:t>dūṣaṇa</w:t>
      </w:r>
      <w:r>
        <w:rPr>
          <w:rFonts w:cs="Charter;Corbel"/>
        </w:rPr>
        <w:t xml:space="preserve">-. </w:t>
      </w:r>
    </w:p>
    <w:p>
      <w:pPr>
        <w:pStyle w:val="Normal"/>
        <w:spacing w:lineRule="exact" w:line="260"/>
        <w:ind w:firstLine="284" w:start="0" w:end="0"/>
        <w:rPr>
          <w:rFonts w:cs="Charter;Corbel"/>
        </w:rPr>
      </w:pPr>
      <w:r>
        <w:rPr>
          <w:rFonts w:cs="CharterExpScC Uni;Times New Roman" w:ascii="Charter Indologique Capital" w:hAnsi="Charter Indologique Capital"/>
        </w:rPr>
        <w:t>4</w:t>
      </w:r>
      <w:r>
        <w:rPr>
          <w:rFonts w:cs="Charter;Corbel"/>
        </w:rPr>
        <w:t>. У корней √</w:t>
      </w:r>
      <w:r>
        <w:rPr>
          <w:rFonts w:cs="Clarendon V 350" w:ascii="Clarendon V 350" w:hAnsi="Clarendon V 350"/>
        </w:rPr>
        <w:t>pā</w:t>
      </w:r>
      <w:r>
        <w:rPr>
          <w:rFonts w:cs="Charter;Corbel"/>
        </w:rPr>
        <w:t xml:space="preserve"> </w:t>
      </w:r>
      <w:r>
        <w:rPr>
          <w:rStyle w:val="kursiv"/>
        </w:rPr>
        <w:t>пить</w:t>
      </w:r>
      <w:r>
        <w:rPr>
          <w:rFonts w:cs="Charter;Corbel"/>
        </w:rPr>
        <w:t>, √</w:t>
      </w:r>
      <w:r>
        <w:rPr>
          <w:rFonts w:cs="Clarendon V 350" w:ascii="Clarendon V 350" w:hAnsi="Clarendon V 350"/>
        </w:rPr>
        <w:t>gā</w:t>
      </w:r>
      <w:r>
        <w:rPr>
          <w:rFonts w:cs="Charter;Corbel"/>
        </w:rPr>
        <w:t xml:space="preserve"> </w:t>
      </w:r>
      <w:r>
        <w:rPr>
          <w:rStyle w:val="kursiv"/>
        </w:rPr>
        <w:t>петь</w:t>
      </w:r>
      <w:r>
        <w:rPr>
          <w:rFonts w:cs="Charter;Corbel"/>
        </w:rPr>
        <w:t>, √</w:t>
      </w:r>
      <w:r>
        <w:rPr>
          <w:rFonts w:cs="Clarendon V 350" w:ascii="Clarendon V 350" w:hAnsi="Clarendon V 350"/>
        </w:rPr>
        <w:t>çyā</w:t>
      </w:r>
      <w:r>
        <w:rPr>
          <w:rFonts w:cs="Charter;Corbel"/>
        </w:rPr>
        <w:t xml:space="preserve"> </w:t>
      </w:r>
      <w:r>
        <w:rPr>
          <w:rStyle w:val="kursiv"/>
        </w:rPr>
        <w:t>застывать</w:t>
      </w:r>
      <w:r>
        <w:rPr>
          <w:rFonts w:cs="Charter;Corbel"/>
        </w:rPr>
        <w:t>, √</w:t>
      </w:r>
      <w:r>
        <w:rPr>
          <w:rFonts w:cs="Clarendon V 350" w:ascii="Clarendon V 350" w:hAnsi="Clarendon V 350"/>
        </w:rPr>
        <w:t>pyā</w:t>
      </w:r>
      <w:r>
        <w:rPr>
          <w:rFonts w:cs="Charter;Corbel"/>
        </w:rPr>
        <w:t xml:space="preserve"> </w:t>
      </w:r>
      <w:r>
        <w:rPr>
          <w:rStyle w:val="kursiv"/>
        </w:rPr>
        <w:t>наполнять</w:t>
      </w:r>
      <w:r>
        <w:rPr>
          <w:rFonts w:cs="Charter;Corbel"/>
        </w:rPr>
        <w:t xml:space="preserve"> и некоторых других на </w:t>
      </w:r>
      <w:r>
        <w:rPr>
          <w:rFonts w:cs="Clarendon V 350" w:ascii="Clarendon V 350" w:hAnsi="Clarendon V 350"/>
        </w:rPr>
        <w:t>ā</w:t>
      </w:r>
      <w:r>
        <w:rPr>
          <w:rFonts w:cs="Charter;Corbel"/>
        </w:rPr>
        <w:t xml:space="preserve"> имеется вариант на </w:t>
      </w:r>
      <w:r>
        <w:rPr>
          <w:rFonts w:cs="Clarendon V 350" w:ascii="Clarendon V 350" w:hAnsi="Clarendon V 350"/>
        </w:rPr>
        <w:t>āy</w:t>
      </w:r>
      <w:r>
        <w:rPr>
          <w:rFonts w:cs="Charter;Corbel"/>
        </w:rPr>
        <w:t xml:space="preserve"> (</w:t>
      </w:r>
      <w:r>
        <w:rPr>
          <w:rFonts w:cs="Clarendon V 350" w:ascii="Clarendon V 350" w:hAnsi="Clarendon V 350"/>
        </w:rPr>
        <w:t>ai</w:t>
      </w:r>
      <w:r>
        <w:rPr>
          <w:rFonts w:cs="Charter;Corbel"/>
        </w:rPr>
        <w:t>), например, √</w:t>
      </w:r>
      <w:r>
        <w:rPr>
          <w:rFonts w:cs="Clarendon V 350" w:ascii="Clarendon V 350" w:hAnsi="Clarendon V 350"/>
        </w:rPr>
        <w:t>pāy</w:t>
      </w:r>
      <w:r>
        <w:rPr>
          <w:rFonts w:cs="Charter;Corbel"/>
        </w:rPr>
        <w:t xml:space="preserve"> (</w:t>
      </w:r>
      <w:r>
        <w:rPr>
          <w:rFonts w:cs="Clarendon V 350" w:ascii="Clarendon V 350" w:hAnsi="Clarendon V 350"/>
        </w:rPr>
        <w:t>pai</w:t>
      </w:r>
      <w:r>
        <w:rPr>
          <w:rFonts w:cs="Charter;Corbel"/>
        </w:rPr>
        <w:t>) при √</w:t>
      </w:r>
      <w:r>
        <w:rPr>
          <w:rFonts w:cs="Clarendon V 350" w:ascii="Clarendon V 350" w:hAnsi="Clarendon V 350"/>
        </w:rPr>
        <w:t>pā</w:t>
      </w:r>
      <w:r>
        <w:rPr>
          <w:rFonts w:cs="Charter;Corbel"/>
        </w:rPr>
        <w:t xml:space="preserve">. Этот вариант может выступать только там, где ожидается </w:t>
      </w:r>
      <w:r>
        <w:rPr>
          <w:rStyle w:val="category"/>
          <w:rFonts w:cs="Charter;Corbel"/>
          <w:color w:val="00B0F0"/>
        </w:rPr>
        <w:t>guṇa</w:t>
      </w:r>
      <w:r>
        <w:rPr>
          <w:rFonts w:cs="Charter;Corbel"/>
        </w:rPr>
        <w:t xml:space="preserve"> или </w:t>
      </w:r>
      <w:r>
        <w:rPr>
          <w:rStyle w:val="category"/>
          <w:rFonts w:cs="Charter;Corbel"/>
          <w:color w:val="00B0F0"/>
        </w:rPr>
        <w:t>vṛddhi</w:t>
      </w:r>
      <w:r>
        <w:rPr>
          <w:rFonts w:cs="Charter;Corbel"/>
        </w:rPr>
        <w:t xml:space="preserve"> (в обоих случаях в виде </w:t>
      </w:r>
      <w:r>
        <w:rPr>
          <w:rFonts w:cs="Clarendon V 350" w:ascii="Clarendon V 350" w:hAnsi="Clarendon V 350"/>
        </w:rPr>
        <w:t>pāy</w:t>
      </w:r>
      <w:r>
        <w:rPr>
          <w:rFonts w:cs="Charter;Corbel"/>
        </w:rPr>
        <w:t xml:space="preserve"> и т.д.), причем только </w:t>
      </w:r>
      <w:r>
        <w:rPr>
          <w:rStyle w:val="category"/>
          <w:rFonts w:cs="Charter;Corbel"/>
        </w:rPr>
        <w:t>перед гласной</w:t>
      </w:r>
      <w:r>
        <w:rPr>
          <w:rFonts w:cs="Charter;Corbel"/>
        </w:rPr>
        <w:t xml:space="preserve">, например: </w:t>
      </w:r>
      <w:r>
        <w:rPr>
          <w:rFonts w:cs="Clarendon V 350" w:ascii="Clarendon V 350" w:hAnsi="Clarendon V 350"/>
        </w:rPr>
        <w:t>pāy</w:t>
      </w:r>
      <w:r>
        <w:rPr>
          <w:rFonts w:cs="Charter;Corbel"/>
        </w:rPr>
        <w:t>-</w:t>
      </w:r>
      <w:r>
        <w:rPr>
          <w:rFonts w:cs="Clarendon V 350" w:ascii="Clarendon V 350" w:hAnsi="Clarendon V 350"/>
        </w:rPr>
        <w:t>aya</w:t>
      </w:r>
      <w:r>
        <w:rPr>
          <w:rFonts w:cs="Charter;Corbel"/>
        </w:rPr>
        <w:t>-</w:t>
      </w:r>
      <w:r>
        <w:rPr>
          <w:rFonts w:cs="Clarendon V 350" w:ascii="Clarendon V 350" w:hAnsi="Clarendon V 350"/>
        </w:rPr>
        <w:t>ti</w:t>
      </w:r>
      <w:r>
        <w:rPr>
          <w:rFonts w:cs="Charter;Corbel"/>
        </w:rPr>
        <w:t xml:space="preserve"> </w:t>
      </w:r>
      <w:r>
        <w:rPr>
          <w:rStyle w:val="kursiv"/>
        </w:rPr>
        <w:t>поит</w:t>
      </w:r>
      <w:r>
        <w:rPr>
          <w:rFonts w:cs="Charter;Corbel"/>
        </w:rPr>
        <w:t xml:space="preserve">, </w:t>
      </w:r>
      <w:r>
        <w:rPr>
          <w:rFonts w:cs="Clarendon V 350" w:ascii="Clarendon V 350" w:hAnsi="Clarendon V 350"/>
        </w:rPr>
        <w:t>gāy</w:t>
      </w:r>
      <w:r>
        <w:rPr>
          <w:rFonts w:cs="Charter;Corbel"/>
        </w:rPr>
        <w:t>-</w:t>
      </w:r>
      <w:r>
        <w:rPr>
          <w:rFonts w:cs="Clarendon V 350" w:ascii="Clarendon V 350" w:hAnsi="Clarendon V 350"/>
        </w:rPr>
        <w:t>ana</w:t>
      </w:r>
      <w:r>
        <w:rPr>
          <w:rFonts w:cs="Charter;Corbel"/>
        </w:rPr>
        <w:t xml:space="preserve">- </w:t>
      </w:r>
      <w:r>
        <w:rPr>
          <w:rStyle w:val="kursiv"/>
        </w:rPr>
        <w:t>песнь</w:t>
      </w:r>
      <w:r>
        <w:rPr>
          <w:rFonts w:cs="Charter;Corbel"/>
        </w:rPr>
        <w:t xml:space="preserve"> (наряду с </w:t>
      </w:r>
      <w:r>
        <w:rPr>
          <w:rStyle w:val="ccluster"/>
          <w:rFonts w:cs="Clarendon V 350" w:ascii="Clarendon V 350" w:hAnsi="Clarendon V 350"/>
          <w:color w:val="000000"/>
        </w:rPr>
        <w:t>gāna</w:t>
      </w:r>
      <w:r>
        <w:rPr>
          <w:rStyle w:val="ccluster"/>
          <w:rFonts w:cs="Charter;Corbel"/>
        </w:rPr>
        <w:t>-</w:t>
      </w:r>
      <w:r>
        <w:rPr>
          <w:rFonts w:cs="Charter;Corbel"/>
        </w:rPr>
        <w:t xml:space="preserve"> из </w:t>
      </w:r>
      <w:r>
        <w:rPr>
          <w:rStyle w:val="ccluster"/>
          <w:rFonts w:cs="Clarendon V 350" w:ascii="Clarendon V 350" w:hAnsi="Clarendon V 350"/>
          <w:color w:val="000000"/>
        </w:rPr>
        <w:t>gā</w:t>
      </w:r>
      <w:r>
        <w:rPr>
          <w:rStyle w:val="ccluster"/>
          <w:rFonts w:cs="Charter;Corbel"/>
        </w:rPr>
        <w:t>-</w:t>
      </w:r>
      <w:r>
        <w:rPr>
          <w:rStyle w:val="ccluster"/>
          <w:rFonts w:cs="Clarendon V 350" w:ascii="Clarendon V 350" w:hAnsi="Clarendon V 350"/>
          <w:color w:val="000000"/>
        </w:rPr>
        <w:t>ana</w:t>
      </w:r>
      <w:r>
        <w:rPr>
          <w:rStyle w:val="ccluster"/>
          <w:rFonts w:cs="Charter;Corbel"/>
        </w:rPr>
        <w:t>-</w:t>
      </w:r>
      <w:r>
        <w:rPr>
          <w:rFonts w:cs="Charter;Corbel"/>
        </w:rPr>
        <w:t xml:space="preserve">). Ср. также </w:t>
      </w:r>
      <w:r>
        <w:rPr>
          <w:rFonts w:cs="Charter;Corbel"/>
          <w:color w:val="FF6600"/>
        </w:rPr>
        <w:t xml:space="preserve">§ </w:t>
      </w:r>
      <w:r>
        <w:rPr>
          <w:rFonts w:cs="CharterExpScC Uni;Times New Roman" w:ascii="Charter Indologique Capital" w:hAnsi="Charter Indologique Capital"/>
          <w:color w:val="FF6600"/>
        </w:rPr>
        <w:t>118</w:t>
      </w:r>
      <w:r>
        <w:rPr>
          <w:rFonts w:cs="Charter;Corbel"/>
        </w:rPr>
        <w:t xml:space="preserve">, особый случай </w:t>
      </w:r>
      <w:r>
        <w:rPr>
          <w:rFonts w:cs="CharterExpScC Uni;Times New Roman" w:ascii="Charter Indologique Capital" w:hAnsi="Charter Indologique Capital"/>
        </w:rPr>
        <w:t>1</w:t>
      </w:r>
      <w:r>
        <w:rPr>
          <w:rFonts w:cs="Charter;Corbel"/>
        </w:rPr>
        <w:t xml:space="preserve"> и </w:t>
      </w:r>
      <w:r>
        <w:rPr>
          <w:rFonts w:cs="Charter;Corbel"/>
          <w:color w:val="FF6600"/>
        </w:rPr>
        <w:t xml:space="preserve">§ </w:t>
      </w:r>
      <w:r>
        <w:rPr>
          <w:rFonts w:cs="CharterExpScC Uni;Times New Roman" w:ascii="Charter Indologique Capital" w:hAnsi="Charter Indologique Capital"/>
          <w:color w:val="FF6600"/>
        </w:rPr>
        <w:t>99</w:t>
      </w:r>
      <w:r>
        <w:rPr>
          <w:rFonts w:cs="Charter;Corbel"/>
        </w:rPr>
        <w:t xml:space="preserve">, склонение слова </w:t>
      </w:r>
      <w:r>
        <w:rPr>
          <w:rStyle w:val="ccluster"/>
          <w:rFonts w:cs="Clarendon V 350" w:ascii="Clarendon V 350" w:hAnsi="Clarendon V 350"/>
          <w:color w:val="000000"/>
        </w:rPr>
        <w:t>rai</w:t>
      </w:r>
      <w:r>
        <w:rPr>
          <w:rStyle w:val="ccluster"/>
          <w:rFonts w:cs="Charter;Corbel"/>
        </w:rPr>
        <w:t>-</w:t>
      </w:r>
      <w:r>
        <w:rPr>
          <w:rFonts w:cs="Charter;Corbel"/>
        </w:rPr>
        <w:t>.</w:t>
      </w:r>
    </w:p>
    <w:p>
      <w:pPr>
        <w:pStyle w:val="Normal"/>
        <w:spacing w:lineRule="exact" w:line="260"/>
        <w:ind w:firstLine="284" w:start="0" w:end="0"/>
        <w:rPr/>
      </w:pPr>
      <w:r>
        <w:rPr>
          <w:rFonts w:cs="CharterExpScC Uni;Times New Roman" w:ascii="Charter Indologique Capital" w:hAnsi="Charter Indologique Capital"/>
        </w:rPr>
        <w:t>5</w:t>
      </w:r>
      <w:r>
        <w:rPr>
          <w:rFonts w:cs="Charter;Corbel"/>
        </w:rPr>
        <w:t xml:space="preserve">. В нескольких случаях один вариант корня отличается от другого </w:t>
      </w:r>
      <w:r>
        <w:rPr>
          <w:rStyle w:val="category"/>
          <w:rFonts w:cs="Charter;Corbel"/>
          <w:color w:val="000000"/>
        </w:rPr>
        <w:t>добавлением</w:t>
      </w:r>
      <w:r>
        <w:rPr>
          <w:rFonts w:cs="Charter;Corbel"/>
        </w:rPr>
        <w:t xml:space="preserve"> </w:t>
      </w:r>
      <w:r>
        <w:rPr>
          <w:rFonts w:cs="Clarendon V 350" w:ascii="Clarendon V 350" w:hAnsi="Clarendon V 350"/>
        </w:rPr>
        <w:t>ā</w:t>
      </w:r>
      <w:r>
        <w:rPr>
          <w:rFonts w:cs="Charter;Corbel"/>
        </w:rPr>
        <w:t xml:space="preserve"> (с сопутствующими изменениями), например: √</w:t>
      </w:r>
      <w:r>
        <w:rPr>
          <w:rStyle w:val="ccluster"/>
          <w:rFonts w:cs="Clarendon V 350" w:ascii="Clarendon V 350" w:hAnsi="Clarendon V 350"/>
          <w:color w:val="000000"/>
        </w:rPr>
        <w:t>dham</w:t>
      </w:r>
      <w:r>
        <w:rPr>
          <w:rFonts w:cs="Charter;Corbel"/>
        </w:rPr>
        <w:t xml:space="preserve"> — √</w:t>
      </w:r>
      <w:r>
        <w:rPr>
          <w:rStyle w:val="ccluster"/>
          <w:rFonts w:cs="Clarendon V 350" w:ascii="Clarendon V 350" w:hAnsi="Clarendon V 350"/>
          <w:color w:val="000000"/>
        </w:rPr>
        <w:t>dhmā</w:t>
      </w:r>
      <w:r>
        <w:rPr>
          <w:rFonts w:cs="Charter;Corbel"/>
        </w:rPr>
        <w:t xml:space="preserve"> </w:t>
      </w:r>
      <w:r>
        <w:rPr>
          <w:rStyle w:val="kursiv"/>
        </w:rPr>
        <w:t>дуть</w:t>
      </w:r>
      <w:r>
        <w:rPr>
          <w:rFonts w:cs="Charter;Corbel"/>
        </w:rPr>
        <w:t>; √</w:t>
      </w:r>
      <w:r>
        <w:rPr>
          <w:rStyle w:val="ccluster"/>
          <w:rFonts w:cs="Clarendon V 350" w:ascii="Clarendon V 350" w:hAnsi="Clarendon V 350"/>
          <w:color w:val="000000"/>
        </w:rPr>
        <w:t>çar</w:t>
      </w:r>
      <w:r>
        <w:rPr>
          <w:rFonts w:cs="Charter;Corbel"/>
        </w:rPr>
        <w:t xml:space="preserve"> — √</w:t>
      </w:r>
      <w:r>
        <w:rPr>
          <w:rStyle w:val="ccluster"/>
          <w:rFonts w:cs="Clarendon V 350" w:ascii="Clarendon V 350" w:hAnsi="Clarendon V 350"/>
          <w:color w:val="000000"/>
        </w:rPr>
        <w:t>çrā</w:t>
      </w:r>
      <w:r>
        <w:rPr>
          <w:rFonts w:cs="Charter;Corbel"/>
        </w:rPr>
        <w:t xml:space="preserve"> </w:t>
      </w:r>
      <w:r>
        <w:rPr>
          <w:rStyle w:val="kursiv"/>
        </w:rPr>
        <w:t>варить, кипятить</w:t>
      </w:r>
      <w:r>
        <w:rPr>
          <w:rFonts w:cs="Charter;Corbel"/>
        </w:rPr>
        <w:t>; √</w:t>
      </w:r>
      <w:r>
        <w:rPr>
          <w:rStyle w:val="ccluster"/>
          <w:rFonts w:cs="Clarendon V 350" w:ascii="Clarendon V 350" w:hAnsi="Clarendon V 350"/>
          <w:color w:val="000000"/>
        </w:rPr>
        <w:t>u</w:t>
      </w:r>
      <w:r>
        <w:rPr>
          <w:rFonts w:cs="Charter;Corbel"/>
        </w:rPr>
        <w:t xml:space="preserve"> (ступени чередования </w:t>
      </w:r>
      <w:r>
        <w:rPr>
          <w:rStyle w:val="ccluster"/>
          <w:rFonts w:cs="Clarendon V 350" w:ascii="Clarendon V 350" w:hAnsi="Clarendon V 350"/>
          <w:color w:val="000000"/>
        </w:rPr>
        <w:t>u</w:t>
      </w:r>
      <w:r>
        <w:rPr>
          <w:rStyle w:val="ccluster"/>
          <w:rFonts w:cs="Charter;Corbel"/>
          <w:color w:val="000000"/>
        </w:rPr>
        <w:t>/</w:t>
      </w:r>
      <w:r>
        <w:rPr>
          <w:rStyle w:val="ccluster"/>
          <w:rFonts w:cs="Clarendon V 350" w:ascii="Clarendon V 350" w:hAnsi="Clarendon V 350"/>
          <w:color w:val="000000"/>
        </w:rPr>
        <w:t>o</w:t>
      </w:r>
      <w:r>
        <w:rPr>
          <w:rFonts w:cs="Charter;Corbel"/>
        </w:rPr>
        <w:t>) — √</w:t>
      </w:r>
      <w:r>
        <w:rPr>
          <w:rStyle w:val="ccluster"/>
          <w:rFonts w:cs="Clarendon V 350" w:ascii="Clarendon V 350" w:hAnsi="Clarendon V 350"/>
          <w:color w:val="000000"/>
        </w:rPr>
        <w:t>vā</w:t>
      </w:r>
      <w:r>
        <w:rPr>
          <w:rFonts w:cs="Charter;Corbel"/>
        </w:rPr>
        <w:t xml:space="preserve"> (ступени </w:t>
      </w:r>
      <w:r>
        <w:rPr>
          <w:rStyle w:val="ccluster"/>
          <w:rFonts w:cs="Clarendon V 350" w:ascii="Clarendon V 350" w:hAnsi="Clarendon V 350"/>
          <w:color w:val="000000"/>
        </w:rPr>
        <w:t>ū</w:t>
      </w:r>
      <w:r>
        <w:rPr>
          <w:rStyle w:val="ccluster"/>
          <w:rFonts w:cs="Charter;Corbel"/>
          <w:color w:val="000000"/>
        </w:rPr>
        <w:t>/</w:t>
      </w:r>
      <w:r>
        <w:rPr>
          <w:rStyle w:val="ccluster"/>
          <w:rFonts w:cs="Clarendon V 350" w:ascii="Clarendon V 350" w:hAnsi="Clarendon V 350"/>
          <w:color w:val="000000"/>
        </w:rPr>
        <w:t>vā</w:t>
      </w:r>
      <w:r>
        <w:rPr>
          <w:rFonts w:cs="Charter;Corbel"/>
        </w:rPr>
        <w:t xml:space="preserve">) </w:t>
      </w:r>
      <w:r>
        <w:rPr>
          <w:rStyle w:val="kursiv"/>
        </w:rPr>
        <w:t>ткать</w:t>
      </w:r>
      <w:r>
        <w:rPr>
          <w:rFonts w:cs="Charter;Corbel"/>
        </w:rPr>
        <w:t>; √</w:t>
      </w:r>
      <w:r>
        <w:rPr>
          <w:rStyle w:val="ccluster"/>
          <w:rFonts w:cs="Clarendon V 350" w:ascii="Clarendon V 350" w:hAnsi="Clarendon V 350"/>
          <w:color w:val="000000"/>
        </w:rPr>
        <w:t>hū</w:t>
      </w:r>
      <w:r>
        <w:rPr>
          <w:rFonts w:cs="Charter;Corbel"/>
        </w:rPr>
        <w:t xml:space="preserve"> (</w:t>
      </w:r>
      <w:r>
        <w:rPr>
          <w:rStyle w:val="ccluster"/>
          <w:rFonts w:cs="Clarendon V 350" w:ascii="Clarendon V 350" w:hAnsi="Clarendon V 350"/>
          <w:color w:val="000000"/>
        </w:rPr>
        <w:t>hū</w:t>
      </w:r>
      <w:r>
        <w:rPr>
          <w:rStyle w:val="ccluster"/>
          <w:rFonts w:cs="Charter;Corbel"/>
          <w:color w:val="000000"/>
        </w:rPr>
        <w:t>/</w:t>
      </w:r>
      <w:r>
        <w:rPr>
          <w:rStyle w:val="ccluster"/>
          <w:rFonts w:cs="Clarendon V 350" w:ascii="Clarendon V 350" w:hAnsi="Clarendon V 350"/>
          <w:color w:val="000000"/>
        </w:rPr>
        <w:t>hav</w:t>
      </w:r>
      <w:r>
        <w:rPr>
          <w:rFonts w:cs="Charter;Corbel"/>
        </w:rPr>
        <w:t>) — √</w:t>
      </w:r>
      <w:r>
        <w:rPr>
          <w:rStyle w:val="ccluster"/>
          <w:rFonts w:cs="Clarendon V 350" w:ascii="Clarendon V 350" w:hAnsi="Clarendon V 350"/>
          <w:color w:val="000000"/>
        </w:rPr>
        <w:t>hvā</w:t>
      </w:r>
      <w:r>
        <w:rPr>
          <w:rFonts w:cs="Charter;Corbel"/>
        </w:rPr>
        <w:t xml:space="preserve"> (</w:t>
      </w:r>
      <w:r>
        <w:rPr>
          <w:rStyle w:val="ccluster"/>
          <w:rFonts w:cs="Clarendon V 350" w:ascii="Clarendon V 350" w:hAnsi="Clarendon V 350"/>
          <w:color w:val="000000"/>
        </w:rPr>
        <w:t>hū</w:t>
      </w:r>
      <w:r>
        <w:rPr>
          <w:rStyle w:val="ccluster"/>
          <w:rFonts w:cs="Charter;Corbel"/>
          <w:color w:val="000000"/>
        </w:rPr>
        <w:t>/</w:t>
      </w:r>
      <w:r>
        <w:rPr>
          <w:rStyle w:val="ccluster"/>
          <w:rFonts w:cs="Clarendon V 350" w:ascii="Clarendon V 350" w:hAnsi="Clarendon V 350"/>
          <w:color w:val="000000"/>
        </w:rPr>
        <w:t>hvā</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52</w:t>
      </w:r>
      <w:r>
        <w:rPr>
          <w:rFonts w:cs="Charter;Corbel"/>
        </w:rPr>
        <w:t xml:space="preserve">) </w:t>
      </w:r>
      <w:r>
        <w:rPr>
          <w:rStyle w:val="kursiv"/>
        </w:rPr>
        <w:t>звать</w:t>
      </w:r>
      <w:r>
        <w:rPr>
          <w:rFonts w:cs="Charter;Corbel"/>
        </w:rPr>
        <w:t>; √</w:t>
      </w:r>
      <w:r>
        <w:rPr>
          <w:rStyle w:val="ccluster"/>
          <w:rFonts w:cs="Clarendon V 350" w:ascii="Clarendon V 350" w:hAnsi="Clarendon V 350"/>
          <w:color w:val="000000"/>
        </w:rPr>
        <w:t>çū</w:t>
      </w:r>
      <w:r>
        <w:rPr>
          <w:rFonts w:cs="Charter;Corbel"/>
        </w:rPr>
        <w:t xml:space="preserve"> (</w:t>
      </w:r>
      <w:r>
        <w:rPr>
          <w:rStyle w:val="ccluster"/>
          <w:rFonts w:cs="Clarendon V 350" w:ascii="Clarendon V 350" w:hAnsi="Clarendon V 350"/>
          <w:color w:val="000000"/>
        </w:rPr>
        <w:t>çū</w:t>
      </w:r>
      <w:r>
        <w:rPr>
          <w:rStyle w:val="ccluster"/>
          <w:rFonts w:cs="Charter;Corbel"/>
          <w:color w:val="000000"/>
        </w:rPr>
        <w:t>/</w:t>
      </w:r>
      <w:r>
        <w:rPr>
          <w:rStyle w:val="ccluster"/>
          <w:rFonts w:cs="Clarendon V 350" w:ascii="Clarendon V 350" w:hAnsi="Clarendon V 350"/>
          <w:color w:val="000000"/>
        </w:rPr>
        <w:t>çav</w:t>
      </w:r>
      <w:r>
        <w:rPr>
          <w:rFonts w:cs="Charter;Corbel"/>
        </w:rPr>
        <w:t>) — √</w:t>
      </w:r>
      <w:r>
        <w:rPr>
          <w:rStyle w:val="ccluster"/>
          <w:rFonts w:cs="Clarendon V 350" w:ascii="Clarendon V 350" w:hAnsi="Clarendon V 350"/>
          <w:color w:val="000000"/>
        </w:rPr>
        <w:t>çvā</w:t>
      </w:r>
      <w:r>
        <w:rPr>
          <w:rFonts w:cs="Charter;Corbel"/>
        </w:rPr>
        <w:t xml:space="preserve"> (</w:t>
      </w:r>
      <w:r>
        <w:rPr>
          <w:rStyle w:val="ccluster"/>
          <w:rFonts w:cs="Clarendon V 350" w:ascii="Clarendon V 350" w:hAnsi="Clarendon V 350"/>
          <w:color w:val="000000"/>
        </w:rPr>
        <w:t>çū</w:t>
      </w:r>
      <w:r>
        <w:rPr>
          <w:rStyle w:val="ccluster"/>
          <w:rFonts w:cs="Charter;Corbel"/>
          <w:color w:val="000000"/>
        </w:rPr>
        <w:t>/</w:t>
      </w:r>
      <w:r>
        <w:rPr>
          <w:rStyle w:val="ccluster"/>
          <w:rFonts w:cs="Clarendon V 350" w:ascii="Clarendon V 350" w:hAnsi="Clarendon V 350"/>
          <w:color w:val="000000"/>
        </w:rPr>
        <w:t>çvā</w:t>
      </w:r>
      <w:r>
        <w:rPr>
          <w:rFonts w:cs="Charter;Corbel"/>
        </w:rPr>
        <w:t xml:space="preserve">) </w:t>
      </w:r>
      <w:r>
        <w:rPr>
          <w:rStyle w:val="kursiv"/>
        </w:rPr>
        <w:t>пухнуть</w:t>
      </w:r>
      <w:r>
        <w:rPr>
          <w:rFonts w:cs="Charter;Corbel"/>
        </w:rPr>
        <w:t>. Аналогичное отношение, например, в парах √</w:t>
      </w:r>
      <w:r>
        <w:rPr>
          <w:rStyle w:val="ccluster"/>
          <w:rFonts w:cs="Clarendon V 350" w:ascii="Clarendon V 350" w:hAnsi="Clarendon V 350"/>
          <w:color w:val="000000"/>
        </w:rPr>
        <w:t>dhī</w:t>
      </w:r>
      <w:r>
        <w:rPr>
          <w:rFonts w:cs="Charter;Corbel"/>
        </w:rPr>
        <w:t xml:space="preserve"> — √</w:t>
      </w:r>
      <w:r>
        <w:rPr>
          <w:rStyle w:val="ccluster"/>
          <w:rFonts w:cs="Clarendon V 350" w:ascii="Clarendon V 350" w:hAnsi="Clarendon V 350"/>
          <w:color w:val="000000"/>
        </w:rPr>
        <w:t>dhyā</w:t>
      </w:r>
      <w:r>
        <w:rPr>
          <w:rFonts w:cs="Charter;Corbel"/>
        </w:rPr>
        <w:t xml:space="preserve"> </w:t>
      </w:r>
      <w:r>
        <w:rPr>
          <w:rStyle w:val="kursiv"/>
        </w:rPr>
        <w:t>думать</w:t>
      </w:r>
      <w:r>
        <w:rPr>
          <w:rFonts w:cs="Charter;Corbel"/>
        </w:rPr>
        <w:t>, √</w:t>
      </w:r>
      <w:r>
        <w:rPr>
          <w:rStyle w:val="ccluster"/>
          <w:rFonts w:cs="Clarendon V 350" w:ascii="Clarendon V 350" w:hAnsi="Clarendon V 350"/>
          <w:color w:val="000000"/>
        </w:rPr>
        <w:t>par</w:t>
      </w:r>
      <w:r>
        <w:rPr>
          <w:rFonts w:cs="Charter;Corbel"/>
        </w:rPr>
        <w:t xml:space="preserve"> — √</w:t>
      </w:r>
      <w:r>
        <w:rPr>
          <w:rStyle w:val="ccluster"/>
          <w:rFonts w:cs="Clarendon V 350" w:ascii="Clarendon V 350" w:hAnsi="Clarendon V 350"/>
          <w:color w:val="000000"/>
        </w:rPr>
        <w:t>prā</w:t>
      </w:r>
      <w:r>
        <w:rPr>
          <w:rFonts w:cs="Charter;Corbel"/>
        </w:rPr>
        <w:t xml:space="preserve">, </w:t>
      </w:r>
      <w:r>
        <w:rPr>
          <w:rStyle w:val="kursiv"/>
        </w:rPr>
        <w:t>наполнять</w:t>
      </w:r>
      <w:r>
        <w:rPr>
          <w:rFonts w:cs="Charter;Corbel"/>
        </w:rPr>
        <w:t>, √</w:t>
      </w:r>
      <w:r>
        <w:rPr>
          <w:rStyle w:val="ccluster"/>
          <w:rFonts w:cs="Clarendon V 350" w:ascii="Clarendon V 350" w:hAnsi="Clarendon V 350"/>
          <w:color w:val="000000"/>
        </w:rPr>
        <w:t>bhas</w:t>
      </w:r>
      <w:r>
        <w:rPr>
          <w:rFonts w:cs="Charter;Corbel"/>
        </w:rPr>
        <w:t xml:space="preserve"> — √</w:t>
      </w:r>
      <w:r>
        <w:rPr>
          <w:rStyle w:val="ccluster"/>
          <w:rFonts w:cs="Clarendon V 350" w:ascii="Clarendon V 350" w:hAnsi="Clarendon V 350"/>
          <w:color w:val="000000"/>
        </w:rPr>
        <w:t>psā</w:t>
      </w:r>
      <w:r>
        <w:rPr>
          <w:rFonts w:cs="Charter;Corbel"/>
        </w:rPr>
        <w:t xml:space="preserve"> </w:t>
      </w:r>
      <w:r>
        <w:rPr>
          <w:rStyle w:val="kursiv"/>
        </w:rPr>
        <w:t>пожирать</w:t>
      </w:r>
      <w:r>
        <w:rPr>
          <w:rFonts w:cs="Charter;Corbel"/>
        </w:rPr>
        <w:t xml:space="preserve"> (хотя в этих случаях в словарях принято давать каждый вариант как </w:t>
      </w:r>
      <w:r>
        <w:rPr>
          <w:rStyle w:val="category"/>
          <w:rFonts w:cs="Charter;Corbel"/>
          <w:color w:val="000000"/>
        </w:rPr>
        <w:t>самостоятельный</w:t>
      </w:r>
      <w:r>
        <w:rPr>
          <w:rFonts w:cs="Charter;Corbel"/>
        </w:rPr>
        <w:t xml:space="preserve"> корень). </w:t>
      </w:r>
    </w:p>
    <w:p>
      <w:pPr>
        <w:pStyle w:val="Normal"/>
        <w:spacing w:lineRule="exact" w:line="260"/>
        <w:ind w:firstLine="284" w:start="0" w:end="0"/>
        <w:rPr/>
      </w:pPr>
      <w:r>
        <w:rPr>
          <w:rFonts w:cs="CharterExpScC Uni;Times New Roman" w:ascii="Charter Indologique Capital" w:hAnsi="Charter Indologique Capital"/>
        </w:rPr>
        <w:t>6</w:t>
      </w:r>
      <w:r>
        <w:rPr>
          <w:rFonts w:cs="Charter;Corbel"/>
        </w:rPr>
        <w:t xml:space="preserve">. Большая группа побочных корней возникает за счет использования основы презенса в роли корня, см. </w:t>
      </w:r>
      <w:r>
        <w:rPr>
          <w:rFonts w:cs="Charter;Corbel"/>
          <w:color w:val="FF6600"/>
        </w:rPr>
        <w:t xml:space="preserve">§ </w:t>
      </w:r>
      <w:r>
        <w:rPr>
          <w:rFonts w:cs="CharterExpScC Uni;Times New Roman" w:ascii="Charter Indologique Capital" w:hAnsi="Charter Indologique Capital"/>
          <w:color w:val="FF6600"/>
        </w:rPr>
        <w:t>138</w:t>
      </w:r>
      <w:r>
        <w:rPr>
          <w:rFonts w:cs="Charter;Corbel"/>
        </w:rPr>
        <w:t xml:space="preserve">. </w:t>
      </w:r>
    </w:p>
    <w:p>
      <w:pPr>
        <w:pStyle w:val="Normal"/>
        <w:spacing w:lineRule="exact" w:line="260"/>
        <w:ind w:firstLine="284" w:start="0" w:end="0"/>
        <w:rPr>
          <w:rFonts w:cs="Charter;Corbel"/>
        </w:rPr>
      </w:pPr>
      <w:r>
        <w:rPr>
          <w:rFonts w:cs="Charter;Corbel"/>
        </w:rPr>
        <w:t>В индийской традиции словарные обозначения для колеблющихся корней не всегда последовательны: √</w:t>
      </w:r>
      <w:r>
        <w:rPr>
          <w:rStyle w:val="ccluster"/>
          <w:rFonts w:cs="Clarendon V 350" w:ascii="Clarendon V 350" w:hAnsi="Clarendon V 350"/>
          <w:color w:val="000000"/>
        </w:rPr>
        <w:t>pā</w:t>
      </w:r>
      <w:r>
        <w:rPr>
          <w:rFonts w:cs="Charter;Corbel"/>
        </w:rPr>
        <w:t xml:space="preserve"> </w:t>
      </w:r>
      <w:r>
        <w:rPr>
          <w:rStyle w:val="kursiv"/>
        </w:rPr>
        <w:t>пить</w:t>
      </w:r>
      <w:r>
        <w:rPr>
          <w:rFonts w:cs="Charter;Corbel"/>
        </w:rPr>
        <w:t>, но √</w:t>
      </w:r>
      <w:r>
        <w:rPr>
          <w:rStyle w:val="ccluster"/>
          <w:rFonts w:cs="Clarendon V 350" w:ascii="Clarendon V 350" w:hAnsi="Clarendon V 350"/>
          <w:color w:val="000000"/>
        </w:rPr>
        <w:t>gai</w:t>
      </w:r>
      <w:r>
        <w:rPr>
          <w:rFonts w:cs="Charter;Corbel"/>
        </w:rPr>
        <w:t xml:space="preserve"> </w:t>
      </w:r>
      <w:r>
        <w:rPr>
          <w:rStyle w:val="kursiv"/>
        </w:rPr>
        <w:t>петь</w:t>
      </w:r>
      <w:r>
        <w:rPr>
          <w:rFonts w:cs="Charter;Corbel"/>
        </w:rPr>
        <w:t>; √</w:t>
      </w:r>
      <w:r>
        <w:rPr>
          <w:rStyle w:val="ccluster"/>
          <w:rFonts w:cs="Clarendon V 350" w:ascii="Clarendon V 350" w:hAnsi="Clarendon V 350"/>
          <w:color w:val="000000"/>
        </w:rPr>
        <w:t>guh</w:t>
      </w:r>
      <w:r>
        <w:rPr>
          <w:rFonts w:cs="Charter;Corbel"/>
        </w:rPr>
        <w:t xml:space="preserve"> </w:t>
      </w:r>
      <w:r>
        <w:rPr>
          <w:rStyle w:val="kursiv"/>
        </w:rPr>
        <w:t>прятать</w:t>
      </w:r>
      <w:r>
        <w:rPr>
          <w:rFonts w:cs="Charter;Corbel"/>
        </w:rPr>
        <w:t>, но √</w:t>
      </w:r>
      <w:r>
        <w:rPr>
          <w:rStyle w:val="ccluster"/>
          <w:rFonts w:cs="Clarendon V 350" w:ascii="Clarendon V 350" w:hAnsi="Clarendon V 350"/>
          <w:color w:val="000000"/>
        </w:rPr>
        <w:t>ūh</w:t>
      </w:r>
      <w:r>
        <w:rPr>
          <w:rFonts w:cs="Charter;Corbel"/>
        </w:rPr>
        <w:t xml:space="preserve"> </w:t>
      </w:r>
      <w:r>
        <w:rPr>
          <w:rStyle w:val="kursiv"/>
        </w:rPr>
        <w:t>отодвигать</w:t>
      </w:r>
      <w:r>
        <w:rPr>
          <w:rFonts w:cs="Charter;Corbel"/>
        </w:rPr>
        <w:t xml:space="preserve"> и др. </w:t>
      </w:r>
    </w:p>
    <w:p>
      <w:pPr>
        <w:pStyle w:val="Normal"/>
        <w:spacing w:lineRule="exact" w:line="260"/>
        <w:ind w:firstLine="284" w:start="0" w:end="0"/>
        <w:rPr>
          <w:rFonts w:cs="Charter;Corbel"/>
        </w:rPr>
      </w:pPr>
      <w:r>
        <w:rPr>
          <w:rFonts w:cs="Charter;Corbel"/>
        </w:rPr>
      </w:r>
    </w:p>
    <w:p>
      <w:pPr>
        <w:pStyle w:val="Heading1"/>
        <w:ind w:hanging="0" w:start="284"/>
        <w:rPr/>
      </w:pPr>
      <w:r>
        <w:rPr/>
        <w:t>Морфология</w:t>
      </w:r>
    </w:p>
    <w:p>
      <w:pPr>
        <w:pStyle w:val="Normal"/>
        <w:rPr/>
      </w:pPr>
      <w:r>
        <w:rPr/>
      </w:r>
    </w:p>
    <w:p>
      <w:pPr>
        <w:pStyle w:val="Zagolovok21"/>
        <w:rPr/>
      </w:pPr>
      <w:r>
        <w:rPr/>
        <w:t>Склонение</w:t>
      </w:r>
    </w:p>
    <w:p>
      <w:pPr>
        <w:pStyle w:val="Normal"/>
        <w:spacing w:lineRule="exact" w:line="260"/>
        <w:ind w:start="0" w:end="0"/>
        <w:jc w:val="center"/>
        <w:rPr>
          <w:rFonts w:ascii="Charter Capital;Corbel" w:hAnsi="Charter Capital;Corbel" w:cs="Mangal"/>
          <w:b/>
          <w:bCs/>
        </w:rPr>
      </w:pPr>
      <w:r>
        <w:rPr>
          <w:rFonts w:cs="Mangal" w:ascii="Charter Capital;Corbel" w:hAnsi="Charter Capital;Corbel"/>
          <w:b/>
          <w:b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71</w:t>
      </w:r>
      <w:r>
        <w:rPr>
          <w:rFonts w:cs="Charter;Corbel"/>
        </w:rPr>
        <w:t xml:space="preserve">. Грамматические противопоставления: </w:t>
      </w:r>
    </w:p>
    <w:p>
      <w:pPr>
        <w:pStyle w:val="Normal"/>
        <w:spacing w:lineRule="exact" w:line="260"/>
        <w:ind w:firstLine="284" w:start="0" w:end="0"/>
        <w:rPr/>
      </w:pPr>
      <w:r>
        <w:rPr>
          <w:rFonts w:cs="CharterExpScC Uni;Times New Roman" w:ascii="Charter Indologique Capital" w:hAnsi="Charter Indologique Capital"/>
        </w:rPr>
        <w:t>1</w:t>
      </w:r>
      <w:r>
        <w:rPr>
          <w:rFonts w:cs="Charter;Corbel"/>
        </w:rPr>
        <w:t>. Род: мужской (</w:t>
      </w:r>
      <w:r>
        <w:rPr>
          <w:rStyle w:val="grammatikablue"/>
        </w:rPr>
        <w:t>m</w:t>
      </w:r>
      <w:r>
        <w:rPr>
          <w:rFonts w:cs="Charter;Corbel"/>
        </w:rPr>
        <w:t>), женский (</w:t>
      </w:r>
      <w:r>
        <w:rPr>
          <w:rStyle w:val="grammatikablue"/>
        </w:rPr>
        <w:t>f</w:t>
      </w:r>
      <w:r>
        <w:rPr>
          <w:rFonts w:cs="Charter;Corbel"/>
        </w:rPr>
        <w:t>) и средний (</w:t>
      </w:r>
      <w:r>
        <w:rPr>
          <w:rStyle w:val="grammatikablue"/>
        </w:rPr>
        <w:t>n</w:t>
      </w:r>
      <w:r>
        <w:rPr>
          <w:rFonts w:cs="Charter;Corbel"/>
        </w:rPr>
        <w:t xml:space="preserve">). В случаях, когда мужской и женский роды вместе противопоставляются среднему, они могут быть объединены под названием </w:t>
      </w:r>
      <w:r>
        <w:rPr>
          <w:rStyle w:val="kursiv"/>
        </w:rPr>
        <w:t>несреднего</w:t>
      </w:r>
      <w:r>
        <w:rPr>
          <w:rFonts w:cs="Charter;Corbel"/>
        </w:rPr>
        <w:t xml:space="preserve"> рода.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Число: единственное (</w:t>
      </w:r>
      <w:r>
        <w:rPr>
          <w:rStyle w:val="grammatikablue"/>
        </w:rPr>
        <w:t>sg</w:t>
      </w:r>
      <w:r>
        <w:rPr>
          <w:rFonts w:cs="Charter;Corbel"/>
        </w:rPr>
        <w:t>), двойственное (</w:t>
      </w:r>
      <w:r>
        <w:rPr>
          <w:rStyle w:val="grammatikablue"/>
        </w:rPr>
        <w:t>du</w:t>
      </w:r>
      <w:r>
        <w:rPr>
          <w:rFonts w:cs="Charter;Corbel"/>
        </w:rPr>
        <w:t>) и множественное (</w:t>
      </w:r>
      <w:r>
        <w:rPr>
          <w:rStyle w:val="grammatikablue"/>
        </w:rPr>
        <w:t>pl</w:t>
      </w:r>
      <w:r>
        <w:rPr>
          <w:rFonts w:cs="Charter;Corbel"/>
        </w:rPr>
        <w:t xml:space="preserve">). </w:t>
      </w:r>
    </w:p>
    <w:p>
      <w:pPr>
        <w:pStyle w:val="Normal"/>
        <w:spacing w:lineRule="exact" w:line="260"/>
        <w:ind w:firstLine="284" w:start="0" w:end="0"/>
        <w:rPr>
          <w:rStyle w:val="pagin"/>
          <w:rFonts w:ascii="Charter Indologique" w:hAnsi="Charter Indologique" w:cs="Charter;Corbel"/>
          <w:color w:val="FF0000"/>
        </w:rPr>
      </w:pPr>
      <w:r>
        <w:rPr>
          <w:rFonts w:cs="CharterExpScC Uni;Times New Roman" w:ascii="Charter Indologique Capital" w:hAnsi="Charter Indologique Capital"/>
        </w:rPr>
        <w:t>3</w:t>
      </w:r>
      <w:r>
        <w:rPr>
          <w:rFonts w:cs="Charter;Corbel"/>
        </w:rPr>
        <w:t xml:space="preserve">. Падеж: именительный (или номинатив, сокращенно </w:t>
      </w:r>
      <w:r>
        <w:rPr>
          <w:rStyle w:val="grammatikablue"/>
        </w:rPr>
        <w:t>Nom.</w:t>
      </w:r>
      <w:r>
        <w:rPr>
          <w:rFonts w:cs="Charter;Corbel"/>
        </w:rPr>
        <w:t xml:space="preserve"> или </w:t>
      </w:r>
      <w:r>
        <w:rPr>
          <w:rStyle w:val="grammatikablue"/>
        </w:rPr>
        <w:t>N.</w:t>
      </w:r>
      <w:r>
        <w:rPr>
          <w:rFonts w:cs="Charter;Corbel"/>
        </w:rPr>
        <w:t xml:space="preserve">), винительный (аккузатив — </w:t>
      </w:r>
      <w:r>
        <w:rPr>
          <w:rFonts w:cs="Clarendon V 350"/>
        </w:rPr>
        <w:t>Acc</w:t>
      </w:r>
      <w:r>
        <w:rPr>
          <w:rFonts w:cs="Charter;Corbel"/>
        </w:rPr>
        <w:t xml:space="preserve">., </w:t>
      </w:r>
      <w:r>
        <w:rPr>
          <w:rStyle w:val="grammatikablue"/>
        </w:rPr>
        <w:t>A.</w:t>
      </w:r>
      <w:r>
        <w:rPr>
          <w:rFonts w:cs="Charter;Corbel"/>
        </w:rPr>
        <w:t xml:space="preserve">), творительный (инструменталис — </w:t>
      </w:r>
      <w:r>
        <w:rPr>
          <w:rStyle w:val="grammatikablue"/>
        </w:rPr>
        <w:t>Instr.,</w:t>
      </w:r>
      <w:r>
        <w:rPr>
          <w:rFonts w:cs="Charter;Corbel" w:ascii="Clarendon V 350" w:hAnsi="Clarendon V 350"/>
        </w:rPr>
        <w:t xml:space="preserve"> </w:t>
      </w:r>
      <w:r>
        <w:rPr>
          <w:rStyle w:val="grammatikablue"/>
        </w:rPr>
        <w:t>I.</w:t>
      </w:r>
      <w:r>
        <w:rPr>
          <w:rFonts w:cs="Charter;Corbel"/>
        </w:rPr>
        <w:t xml:space="preserve">), дательный (датив — </w:t>
      </w:r>
      <w:r>
        <w:rPr>
          <w:rStyle w:val="grammatikablue"/>
        </w:rPr>
        <w:t>Dat.,</w:t>
      </w:r>
      <w:r>
        <w:rPr>
          <w:rFonts w:cs="Charter;Corbel"/>
        </w:rPr>
        <w:t xml:space="preserve"> </w:t>
      </w:r>
      <w:r>
        <w:rPr>
          <w:rStyle w:val="grammatikablue"/>
        </w:rPr>
        <w:t>D.</w:t>
      </w:r>
      <w:r>
        <w:rPr>
          <w:rFonts w:cs="Charter;Corbel"/>
        </w:rPr>
        <w:t xml:space="preserve">), отложительный (аблатив — </w:t>
      </w:r>
      <w:r>
        <w:rPr>
          <w:rStyle w:val="grammatikablue"/>
        </w:rPr>
        <w:t>Abl.</w:t>
      </w:r>
      <w:r>
        <w:rPr>
          <w:rFonts w:cs="Charter;Corbel"/>
        </w:rPr>
        <w:t xml:space="preserve">), родительный (генетив — </w:t>
      </w:r>
      <w:r>
        <w:rPr>
          <w:rStyle w:val="grammatikablue"/>
        </w:rPr>
        <w:t>Gen.,</w:t>
      </w:r>
      <w:r>
        <w:rPr>
          <w:rFonts w:cs="Charter;Corbel"/>
        </w:rPr>
        <w:t xml:space="preserve"> </w:t>
      </w:r>
      <w:r>
        <w:rPr>
          <w:rStyle w:val="grammatikablue"/>
        </w:rPr>
        <w:t>G.</w:t>
      </w:r>
      <w:r>
        <w:rPr>
          <w:rFonts w:cs="Charter;Corbel"/>
        </w:rPr>
        <w:t xml:space="preserve">), местный (локатив — </w:t>
      </w:r>
      <w:r>
        <w:rPr>
          <w:rStyle w:val="grammatikablue"/>
        </w:rPr>
        <w:t>Loc.,</w:t>
      </w:r>
      <w:r>
        <w:rPr>
          <w:rFonts w:cs="Charter;Corbel"/>
        </w:rPr>
        <w:t xml:space="preserve"> </w:t>
      </w:r>
      <w:r>
        <w:rPr>
          <w:rStyle w:val="grammatikablue"/>
        </w:rPr>
        <w:t>L.</w:t>
      </w:r>
      <w:r>
        <w:rPr>
          <w:rFonts w:cs="Charter;Corbel"/>
        </w:rPr>
        <w:t>)</w:t>
      </w:r>
      <w:r>
        <w:rPr>
          <w:rStyle w:val="Style10"/>
          <w:rStyle w:val="FootnoteReference"/>
          <w:rFonts w:cs="Charter;Corbel" w:ascii="Charter Capital;Corbel" w:hAnsi="Charter Capital;Corbel"/>
        </w:rPr>
        <w:footnoteReference w:id="11"/>
      </w:r>
      <w:r>
        <w:rPr>
          <w:rFonts w:cs="Charter;Corbel"/>
        </w:rPr>
        <w:t xml:space="preserve">. Кроме того, имеется особая звательная форма </w:t>
      </w:r>
      <w:r>
        <w:rPr>
          <w:rStyle w:val="pagin"/>
          <w:rFonts w:cs="Charter;Corbel"/>
          <w:color w:val="FF0000"/>
        </w:rPr>
        <w:t>[</w:t>
      </w:r>
      <w:r>
        <w:rPr>
          <w:rStyle w:val="pagin"/>
          <w:rFonts w:cs="CharterExpScC Uni;Times New Roman" w:ascii="Charter Indologique Capital" w:hAnsi="Charter Indologique Capital"/>
          <w:color w:val="FF0000"/>
        </w:rPr>
        <w:t>821</w:t>
      </w:r>
      <w:r>
        <w:rPr>
          <w:rStyle w:val="pagin"/>
          <w:rFonts w:cs="Charter;Corbel"/>
          <w:color w:val="FF0000"/>
        </w:rPr>
        <w:t xml:space="preserve">] </w:t>
      </w:r>
      <w:r>
        <w:br w:type="page"/>
      </w:r>
    </w:p>
    <w:p>
      <w:pPr>
        <w:pStyle w:val="Normal"/>
        <w:spacing w:lineRule="exact" w:line="260"/>
        <w:ind w:start="0" w:end="0"/>
        <w:rPr>
          <w:rFonts w:cs="Charter;Corbel"/>
          <w:color w:val="FF0000"/>
          <w:shd w:fill="E5E5E5" w:val="clear"/>
        </w:rPr>
      </w:pPr>
      <w:r>
        <w:rPr>
          <w:rFonts w:cs="Charter;Corbel"/>
        </w:rPr>
        <w:t xml:space="preserve">(вокатив — </w:t>
      </w:r>
      <w:r>
        <w:rPr>
          <w:rStyle w:val="grammatikablue"/>
        </w:rPr>
        <w:t>Voc.,</w:t>
      </w:r>
      <w:r>
        <w:rPr>
          <w:rFonts w:cs="Charter;Corbel"/>
        </w:rPr>
        <w:t xml:space="preserve"> </w:t>
      </w:r>
      <w:r>
        <w:rPr>
          <w:rStyle w:val="grammatikablue"/>
        </w:rPr>
        <w:t>V.</w:t>
      </w:r>
      <w:r>
        <w:rPr>
          <w:rFonts w:cs="Charter;Corbel"/>
        </w:rPr>
        <w:t>), которая по традиции (европейской, но не индийской) просто включается в список падежей.</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72</w:t>
      </w:r>
      <w:r>
        <w:rPr>
          <w:rFonts w:cs="Charter;Corbel"/>
        </w:rPr>
        <w:t xml:space="preserve">. В качестве схематической иллюстрации основных функций санскритских падежей ниже приводятся русские переводы типовых санскритских словосочетаний с беспредложной падежной словоформой (русский эквивалент такой формы дан курсивом). </w:t>
      </w:r>
    </w:p>
    <w:p>
      <w:pPr>
        <w:pStyle w:val="Normal"/>
        <w:spacing w:lineRule="exact" w:line="260"/>
        <w:ind w:firstLine="284" w:start="0" w:end="0"/>
        <w:rPr/>
      </w:pPr>
      <w:r>
        <w:rPr>
          <w:rStyle w:val="grammatikablue"/>
        </w:rPr>
        <w:t>N.</w:t>
      </w:r>
      <w:r>
        <w:rPr>
          <w:rFonts w:cs="Charter;Corbel"/>
        </w:rPr>
        <w:t xml:space="preserve"> — </w:t>
      </w:r>
      <w:r>
        <w:rPr>
          <w:rStyle w:val="kursiv"/>
        </w:rPr>
        <w:t>он</w:t>
      </w:r>
      <w:r>
        <w:rPr>
          <w:rFonts w:cs="Charter;Corbel"/>
        </w:rPr>
        <w:t xml:space="preserve"> убил тигра, </w:t>
      </w:r>
      <w:r>
        <w:rPr>
          <w:rStyle w:val="kursiv"/>
        </w:rPr>
        <w:t>он</w:t>
      </w:r>
      <w:r>
        <w:rPr>
          <w:rFonts w:cs="Charter;Corbel"/>
        </w:rPr>
        <w:t xml:space="preserve"> спит. Двойной </w:t>
      </w:r>
      <w:r>
        <w:rPr>
          <w:rStyle w:val="grammatikablue"/>
        </w:rPr>
        <w:t>N.</w:t>
      </w:r>
      <w:r>
        <w:rPr>
          <w:rFonts w:cs="Charter;Corbel"/>
        </w:rPr>
        <w:t xml:space="preserve"> —</w:t>
      </w:r>
      <w:r>
        <w:rPr>
          <w:rStyle w:val="kursiv"/>
        </w:rPr>
        <w:t>он мудр</w:t>
      </w:r>
      <w:r>
        <w:rPr>
          <w:rFonts w:cs="Charter;Corbel"/>
        </w:rPr>
        <w:t xml:space="preserve">, </w:t>
      </w:r>
      <w:r>
        <w:rPr>
          <w:rStyle w:val="kursiv"/>
        </w:rPr>
        <w:t>он учитель</w:t>
      </w:r>
      <w:r>
        <w:rPr>
          <w:rFonts w:cs="Charter;Corbel"/>
        </w:rPr>
        <w:t xml:space="preserve">, </w:t>
      </w:r>
      <w:r>
        <w:rPr>
          <w:rStyle w:val="kursiv"/>
        </w:rPr>
        <w:t>он</w:t>
      </w:r>
      <w:r>
        <w:rPr>
          <w:rFonts w:cs="Charter;Corbel"/>
        </w:rPr>
        <w:t xml:space="preserve"> стал </w:t>
      </w:r>
      <w:r>
        <w:rPr>
          <w:rStyle w:val="kursiv"/>
        </w:rPr>
        <w:t>учителем</w:t>
      </w:r>
      <w:r>
        <w:rPr>
          <w:rFonts w:cs="Charter;Corbel"/>
        </w:rPr>
        <w:t xml:space="preserve">. </w:t>
      </w:r>
    </w:p>
    <w:p>
      <w:pPr>
        <w:pStyle w:val="Normal"/>
        <w:spacing w:lineRule="exact" w:line="260"/>
        <w:ind w:firstLine="284" w:start="0" w:end="0"/>
        <w:rPr/>
      </w:pPr>
      <w:r>
        <w:rPr>
          <w:rStyle w:val="grammatikablue"/>
        </w:rPr>
        <w:t>A.</w:t>
      </w:r>
      <w:r>
        <w:rPr>
          <w:rFonts w:cs="Charter;Corbel" w:ascii="Clarendon V 350" w:hAnsi="Clarendon V 350"/>
        </w:rPr>
        <w:t xml:space="preserve"> </w:t>
      </w:r>
      <w:r>
        <w:rPr>
          <w:rFonts w:cs="Charter;Corbel"/>
        </w:rPr>
        <w:t xml:space="preserve">— вижу </w:t>
      </w:r>
      <w:r>
        <w:rPr>
          <w:rStyle w:val="kursiv"/>
        </w:rPr>
        <w:t>его</w:t>
      </w:r>
      <w:r>
        <w:rPr>
          <w:rFonts w:cs="Charter;Corbel"/>
        </w:rPr>
        <w:t xml:space="preserve">, строю </w:t>
      </w:r>
      <w:r>
        <w:rPr>
          <w:rStyle w:val="kursiv"/>
        </w:rPr>
        <w:t>дом</w:t>
      </w:r>
      <w:r>
        <w:rPr>
          <w:rFonts w:cs="Charter;Corbel"/>
        </w:rPr>
        <w:t xml:space="preserve">; иду </w:t>
      </w:r>
      <w:r>
        <w:rPr>
          <w:rStyle w:val="kursiv"/>
        </w:rPr>
        <w:t>в деревню, к реке</w:t>
      </w:r>
      <w:r>
        <w:rPr>
          <w:rFonts w:cs="Charter;Corbel"/>
        </w:rPr>
        <w:t xml:space="preserve">; говорю </w:t>
      </w:r>
      <w:r>
        <w:rPr>
          <w:rStyle w:val="kursiv"/>
        </w:rPr>
        <w:t>ему</w:t>
      </w:r>
      <w:r>
        <w:rPr>
          <w:rFonts w:cs="Charter;Corbel"/>
        </w:rPr>
        <w:t xml:space="preserve"> (</w:t>
      </w:r>
      <w:r>
        <w:rPr>
          <w:rStyle w:val="grammatikablue"/>
        </w:rPr>
        <w:t>NB</w:t>
      </w:r>
      <w:r>
        <w:rPr>
          <w:rFonts w:cs="Charter;Corbel"/>
        </w:rPr>
        <w:t xml:space="preserve">); жил </w:t>
      </w:r>
      <w:r>
        <w:rPr>
          <w:rStyle w:val="kursiv"/>
        </w:rPr>
        <w:t>год</w:t>
      </w:r>
      <w:r>
        <w:rPr>
          <w:rFonts w:cs="Charter;Corbel"/>
        </w:rPr>
        <w:t xml:space="preserve">, бежал всю </w:t>
      </w:r>
      <w:r>
        <w:rPr>
          <w:rStyle w:val="kursiv"/>
        </w:rPr>
        <w:t>дорогу</w:t>
      </w:r>
      <w:r>
        <w:rPr>
          <w:rFonts w:cs="Charter;Corbel"/>
        </w:rPr>
        <w:t xml:space="preserve">, случилось </w:t>
      </w:r>
      <w:r>
        <w:rPr>
          <w:rStyle w:val="kursiv"/>
        </w:rPr>
        <w:t>в ночь</w:t>
      </w:r>
      <w:r>
        <w:rPr>
          <w:rFonts w:cs="Charter;Corbel"/>
        </w:rPr>
        <w:t xml:space="preserve">. Двойной </w:t>
      </w:r>
      <w:r>
        <w:rPr>
          <w:rStyle w:val="grammatikablue"/>
        </w:rPr>
        <w:t>A.</w:t>
      </w:r>
      <w:r>
        <w:rPr>
          <w:rFonts w:cs="Charter;Corbel"/>
        </w:rPr>
        <w:t xml:space="preserve"> — делаю </w:t>
      </w:r>
      <w:r>
        <w:rPr>
          <w:rStyle w:val="kursiv"/>
        </w:rPr>
        <w:t>его сильным</w:t>
      </w:r>
      <w:r>
        <w:rPr>
          <w:rFonts w:cs="Charter;Corbel"/>
        </w:rPr>
        <w:t xml:space="preserve">; говорю </w:t>
      </w:r>
      <w:r>
        <w:rPr>
          <w:rStyle w:val="kursiv"/>
        </w:rPr>
        <w:t>ему это</w:t>
      </w:r>
      <w:r>
        <w:rPr>
          <w:rFonts w:cs="Charter;Corbel"/>
        </w:rPr>
        <w:t xml:space="preserve">, прошу </w:t>
      </w:r>
      <w:r>
        <w:rPr>
          <w:rStyle w:val="kursiv"/>
        </w:rPr>
        <w:t>у него это</w:t>
      </w:r>
      <w:r>
        <w:rPr>
          <w:rFonts w:cs="Charter;Corbel"/>
        </w:rPr>
        <w:t xml:space="preserve">; кормлю </w:t>
      </w:r>
      <w:r>
        <w:rPr>
          <w:rStyle w:val="kursiv"/>
        </w:rPr>
        <w:t>его этим</w:t>
      </w:r>
      <w:r>
        <w:rPr>
          <w:rFonts w:cs="Charter;Corbel"/>
        </w:rPr>
        <w:t xml:space="preserve"> (ср. </w:t>
      </w:r>
      <w:r>
        <w:rPr>
          <w:rFonts w:cs="Charter;Corbel"/>
          <w:color w:val="FF6600"/>
        </w:rPr>
        <w:t xml:space="preserve">§ </w:t>
      </w:r>
      <w:r>
        <w:rPr>
          <w:rFonts w:cs="CharterExpScC Uni;Times New Roman" w:ascii="Charter Indologique Capital" w:hAnsi="Charter Indologique Capital"/>
          <w:color w:val="FF6600"/>
        </w:rPr>
        <w:t>167</w:t>
      </w:r>
      <w:r>
        <w:rPr>
          <w:rFonts w:cs="Charter;Corbel"/>
        </w:rPr>
        <w:t xml:space="preserve">, конец). </w:t>
      </w:r>
    </w:p>
    <w:p>
      <w:pPr>
        <w:pStyle w:val="Normal"/>
        <w:spacing w:lineRule="exact" w:line="260"/>
        <w:ind w:firstLine="284" w:start="0" w:end="0"/>
        <w:rPr/>
      </w:pPr>
      <w:r>
        <w:rPr>
          <w:rStyle w:val="grammatikablue"/>
        </w:rPr>
        <w:t>I.</w:t>
      </w:r>
      <w:r>
        <w:rPr>
          <w:rFonts w:cs="Charter;Corbel"/>
        </w:rPr>
        <w:t xml:space="preserve"> — </w:t>
      </w:r>
      <w:r>
        <w:rPr>
          <w:rStyle w:val="kursiv"/>
        </w:rPr>
        <w:t>царем</w:t>
      </w:r>
      <w:r>
        <w:rPr>
          <w:rFonts w:cs="Charter;Corbel"/>
        </w:rPr>
        <w:t xml:space="preserve"> послано войско; рублю </w:t>
      </w:r>
      <w:r>
        <w:rPr>
          <w:rStyle w:val="kursiv"/>
        </w:rPr>
        <w:t>топором</w:t>
      </w:r>
      <w:r>
        <w:rPr>
          <w:rFonts w:cs="Charter;Corbel"/>
        </w:rPr>
        <w:t xml:space="preserve">; иду </w:t>
      </w:r>
      <w:r>
        <w:rPr>
          <w:rStyle w:val="kursiv"/>
        </w:rPr>
        <w:t>(вместе)</w:t>
      </w:r>
      <w:r>
        <w:rPr>
          <w:rFonts w:cs="Charter;Corbel"/>
        </w:rPr>
        <w:t xml:space="preserve"> </w:t>
      </w:r>
      <w:r>
        <w:rPr>
          <w:rStyle w:val="kursiv"/>
        </w:rPr>
        <w:t>с другом</w:t>
      </w:r>
      <w:r>
        <w:rPr>
          <w:rFonts w:cs="Charter;Corbel"/>
        </w:rPr>
        <w:t xml:space="preserve"> (</w:t>
      </w:r>
      <w:r>
        <w:rPr>
          <w:rStyle w:val="grammatikablue"/>
        </w:rPr>
        <w:t>NB</w:t>
      </w:r>
      <w:r>
        <w:rPr>
          <w:rFonts w:cs="Charter;Corbel"/>
        </w:rPr>
        <w:t xml:space="preserve">); проехал </w:t>
      </w:r>
      <w:r>
        <w:rPr>
          <w:rStyle w:val="kursiv"/>
        </w:rPr>
        <w:t>морем</w:t>
      </w:r>
      <w:r>
        <w:rPr>
          <w:rFonts w:cs="Charter;Corbel"/>
        </w:rPr>
        <w:t xml:space="preserve">, этой </w:t>
      </w:r>
      <w:r>
        <w:rPr>
          <w:rStyle w:val="kursiv"/>
        </w:rPr>
        <w:t>дорогой</w:t>
      </w:r>
      <w:r>
        <w:rPr>
          <w:rFonts w:cs="Charter;Corbel"/>
        </w:rPr>
        <w:t xml:space="preserve">; прошел </w:t>
      </w:r>
      <w:r>
        <w:rPr>
          <w:rStyle w:val="kursiv"/>
        </w:rPr>
        <w:t>за день</w:t>
      </w:r>
      <w:r>
        <w:rPr>
          <w:rFonts w:cs="Charter;Corbel"/>
        </w:rPr>
        <w:t xml:space="preserve">; погиб </w:t>
      </w:r>
      <w:r>
        <w:rPr>
          <w:rStyle w:val="kursiv"/>
        </w:rPr>
        <w:t>от молнии</w:t>
      </w:r>
      <w:r>
        <w:rPr>
          <w:rFonts w:cs="Charter;Corbel"/>
        </w:rPr>
        <w:t xml:space="preserve">, сделал </w:t>
      </w:r>
      <w:r>
        <w:rPr>
          <w:rStyle w:val="kursiv"/>
        </w:rPr>
        <w:t>от страха</w:t>
      </w:r>
      <w:r>
        <w:rPr>
          <w:rFonts w:cs="Charter;Corbel"/>
        </w:rPr>
        <w:t xml:space="preserve"> (также </w:t>
      </w:r>
      <w:r>
        <w:rPr>
          <w:rStyle w:val="grammatikablue"/>
        </w:rPr>
        <w:t>Abl.</w:t>
      </w:r>
      <w:r>
        <w:rPr>
          <w:rFonts w:cs="Charter;Corbel"/>
        </w:rPr>
        <w:t xml:space="preserve">); согласен </w:t>
      </w:r>
      <w:r>
        <w:rPr>
          <w:rStyle w:val="kursiv"/>
        </w:rPr>
        <w:t>с кем</w:t>
      </w:r>
      <w:r>
        <w:rPr>
          <w:rFonts w:cs="Charter;Corbel"/>
        </w:rPr>
        <w:t xml:space="preserve">; равен </w:t>
      </w:r>
      <w:r>
        <w:rPr>
          <w:rStyle w:val="kursiv"/>
        </w:rPr>
        <w:t>чему</w:t>
      </w:r>
      <w:r>
        <w:rPr>
          <w:rFonts w:cs="Charter;Corbel"/>
        </w:rPr>
        <w:t xml:space="preserve">, похож </w:t>
      </w:r>
      <w:r>
        <w:rPr>
          <w:rStyle w:val="kursiv"/>
        </w:rPr>
        <w:t>на что</w:t>
      </w:r>
      <w:r>
        <w:rPr>
          <w:rFonts w:cs="Charter;Corbel"/>
        </w:rPr>
        <w:t xml:space="preserve"> (также </w:t>
      </w:r>
      <w:r>
        <w:rPr>
          <w:rStyle w:val="grammatikablue"/>
        </w:rPr>
        <w:t>G.</w:t>
      </w:r>
      <w:r>
        <w:rPr>
          <w:rFonts w:cs="Charter;Corbel"/>
        </w:rPr>
        <w:t xml:space="preserve">). </w:t>
      </w:r>
    </w:p>
    <w:p>
      <w:pPr>
        <w:pStyle w:val="Normal"/>
        <w:spacing w:lineRule="exact" w:line="260"/>
        <w:ind w:firstLine="284" w:start="0" w:end="0"/>
        <w:rPr/>
      </w:pPr>
      <w:r>
        <w:rPr>
          <w:rStyle w:val="grammatikablue"/>
        </w:rPr>
        <w:t>D.</w:t>
      </w:r>
      <w:r>
        <w:rPr>
          <w:rFonts w:cs="Charter;Corbel"/>
        </w:rPr>
        <w:t xml:space="preserve"> — даю </w:t>
      </w:r>
      <w:r>
        <w:rPr>
          <w:rStyle w:val="kursiv"/>
        </w:rPr>
        <w:t>ему</w:t>
      </w:r>
      <w:r>
        <w:rPr>
          <w:rFonts w:cs="Charter;Corbel"/>
        </w:rPr>
        <w:t xml:space="preserve"> (также </w:t>
      </w:r>
      <w:r>
        <w:rPr>
          <w:rStyle w:val="grammatikablue"/>
        </w:rPr>
        <w:t>G.</w:t>
      </w:r>
      <w:r>
        <w:rPr>
          <w:rFonts w:cs="Charter;Corbel"/>
        </w:rPr>
        <w:t xml:space="preserve">); делаю </w:t>
      </w:r>
      <w:r>
        <w:rPr>
          <w:rStyle w:val="kursiv"/>
        </w:rPr>
        <w:t>для него</w:t>
      </w:r>
      <w:r>
        <w:rPr>
          <w:rFonts w:cs="Charter;Corbel"/>
        </w:rPr>
        <w:t xml:space="preserve">, предмет </w:t>
      </w:r>
      <w:r>
        <w:rPr>
          <w:rStyle w:val="kursiv"/>
        </w:rPr>
        <w:t>для игры</w:t>
      </w:r>
      <w:r>
        <w:rPr>
          <w:rFonts w:cs="Charter;Corbel"/>
        </w:rPr>
        <w:t xml:space="preserve">; приближаюсь </w:t>
      </w:r>
      <w:r>
        <w:rPr>
          <w:rStyle w:val="kursiv"/>
        </w:rPr>
        <w:t>к лесу</w:t>
      </w:r>
      <w:r>
        <w:rPr>
          <w:rFonts w:cs="Charter;Corbel"/>
        </w:rPr>
        <w:t xml:space="preserve"> (также </w:t>
      </w:r>
      <w:r>
        <w:rPr>
          <w:rStyle w:val="grammatikablue"/>
        </w:rPr>
        <w:t>A.</w:t>
      </w:r>
      <w:r>
        <w:rPr>
          <w:rFonts w:cs="Charter;Corbel"/>
        </w:rPr>
        <w:t xml:space="preserve">). </w:t>
      </w:r>
    </w:p>
    <w:p>
      <w:pPr>
        <w:pStyle w:val="Normal"/>
        <w:spacing w:lineRule="exact" w:line="260"/>
        <w:ind w:firstLine="284" w:start="0" w:end="0"/>
        <w:rPr/>
      </w:pPr>
      <w:r>
        <w:rPr>
          <w:rStyle w:val="grammatikablue"/>
        </w:rPr>
        <w:t>Abl.</w:t>
      </w:r>
      <w:r>
        <w:rPr>
          <w:rFonts w:cs="Charter;Corbel"/>
        </w:rPr>
        <w:t xml:space="preserve"> — иду </w:t>
      </w:r>
      <w:r>
        <w:rPr>
          <w:rStyle w:val="kursiv"/>
        </w:rPr>
        <w:t>от реки, из города</w:t>
      </w:r>
      <w:r>
        <w:rPr>
          <w:rFonts w:cs="Charter;Corbel"/>
        </w:rPr>
        <w:t xml:space="preserve">; далеко </w:t>
      </w:r>
      <w:r>
        <w:rPr>
          <w:rStyle w:val="kursiv"/>
        </w:rPr>
        <w:t>от нас</w:t>
      </w:r>
      <w:r>
        <w:rPr>
          <w:rFonts w:cs="Charter;Corbel"/>
        </w:rPr>
        <w:t xml:space="preserve">; рожден </w:t>
      </w:r>
      <w:r>
        <w:rPr>
          <w:rStyle w:val="kursiv"/>
        </w:rPr>
        <w:t>от героя</w:t>
      </w:r>
      <w:r>
        <w:rPr>
          <w:rFonts w:cs="Charter;Corbel"/>
        </w:rPr>
        <w:t xml:space="preserve">; услышал </w:t>
      </w:r>
      <w:r>
        <w:rPr>
          <w:rStyle w:val="kursiv"/>
        </w:rPr>
        <w:t>от друга</w:t>
      </w:r>
      <w:r>
        <w:rPr>
          <w:rFonts w:cs="Charter;Corbel"/>
        </w:rPr>
        <w:t xml:space="preserve">; погиб </w:t>
      </w:r>
      <w:r>
        <w:rPr>
          <w:rStyle w:val="kursiv"/>
        </w:rPr>
        <w:t>от молнии</w:t>
      </w:r>
      <w:r>
        <w:rPr>
          <w:rFonts w:cs="Charter;Corbel"/>
        </w:rPr>
        <w:t xml:space="preserve">, сделал </w:t>
      </w:r>
      <w:r>
        <w:rPr>
          <w:rStyle w:val="kursiv"/>
        </w:rPr>
        <w:t>от страха</w:t>
      </w:r>
      <w:r>
        <w:rPr>
          <w:rFonts w:cs="Charter;Corbel"/>
        </w:rPr>
        <w:t xml:space="preserve"> (также </w:t>
      </w:r>
      <w:r>
        <w:rPr>
          <w:rStyle w:val="grammatikablue"/>
        </w:rPr>
        <w:t>I.</w:t>
      </w:r>
      <w:r>
        <w:rPr>
          <w:rFonts w:cs="Charter;Corbel"/>
        </w:rPr>
        <w:t xml:space="preserve">); сильнее </w:t>
      </w:r>
      <w:r>
        <w:rPr>
          <w:rStyle w:val="kursiv"/>
        </w:rPr>
        <w:t>меня</w:t>
      </w:r>
      <w:r>
        <w:rPr>
          <w:rFonts w:cs="Charter;Corbel"/>
        </w:rPr>
        <w:t xml:space="preserve">; отличный </w:t>
      </w:r>
      <w:r>
        <w:rPr>
          <w:rStyle w:val="kursiv"/>
        </w:rPr>
        <w:t>от чего</w:t>
      </w:r>
      <w:r>
        <w:rPr>
          <w:rFonts w:cs="Charter;Corbel"/>
        </w:rPr>
        <w:t xml:space="preserve">; боюсь </w:t>
      </w:r>
      <w:r>
        <w:rPr>
          <w:rStyle w:val="kursiv"/>
        </w:rPr>
        <w:t>чего</w:t>
      </w:r>
      <w:r>
        <w:rPr>
          <w:rFonts w:cs="Charter;Corbel"/>
        </w:rPr>
        <w:t xml:space="preserve">. </w:t>
      </w:r>
    </w:p>
    <w:p>
      <w:pPr>
        <w:pStyle w:val="Normal"/>
        <w:spacing w:lineRule="exact" w:line="260"/>
        <w:ind w:firstLine="284" w:start="0" w:end="0"/>
        <w:rPr/>
      </w:pPr>
      <w:r>
        <w:rPr>
          <w:rStyle w:val="grammatikablue"/>
        </w:rPr>
        <w:t>G.</w:t>
      </w:r>
      <w:r>
        <w:rPr>
          <w:rFonts w:cs="Charter;Corbel"/>
        </w:rPr>
        <w:t xml:space="preserve"> — при </w:t>
      </w:r>
      <w:r>
        <w:rPr>
          <w:rStyle w:val="razryadka"/>
        </w:rPr>
        <w:t>именах</w:t>
      </w:r>
      <w:r>
        <w:rPr>
          <w:rFonts w:cs="Charter;Corbel"/>
        </w:rPr>
        <w:t xml:space="preserve">: дом </w:t>
      </w:r>
      <w:r>
        <w:rPr>
          <w:rStyle w:val="kursiv"/>
        </w:rPr>
        <w:t>отца</w:t>
      </w:r>
      <w:r>
        <w:rPr>
          <w:rFonts w:cs="Charter;Corbel"/>
        </w:rPr>
        <w:t xml:space="preserve">, </w:t>
      </w:r>
      <w:r>
        <w:rPr>
          <w:rStyle w:val="kursiv"/>
        </w:rPr>
        <w:t>мой</w:t>
      </w:r>
      <w:r>
        <w:rPr>
          <w:rFonts w:cs="Charter;Corbel"/>
        </w:rPr>
        <w:t xml:space="preserve"> дом; количество </w:t>
      </w:r>
      <w:r>
        <w:rPr>
          <w:rStyle w:val="kursiv"/>
        </w:rPr>
        <w:t>людей</w:t>
      </w:r>
      <w:r>
        <w:rPr>
          <w:rFonts w:cs="Charter;Corbel"/>
        </w:rPr>
        <w:t xml:space="preserve">; чтение </w:t>
      </w:r>
      <w:r>
        <w:rPr>
          <w:rStyle w:val="kursiv"/>
        </w:rPr>
        <w:t>книги</w:t>
      </w:r>
      <w:r>
        <w:rPr>
          <w:rFonts w:cs="Charter;Corbel"/>
        </w:rPr>
        <w:t xml:space="preserve">; радость </w:t>
      </w:r>
      <w:r>
        <w:rPr>
          <w:rStyle w:val="kursiv"/>
        </w:rPr>
        <w:t>отца</w:t>
      </w:r>
      <w:r>
        <w:rPr>
          <w:rFonts w:cs="Charter;Corbel"/>
        </w:rPr>
        <w:t xml:space="preserve">; лучший </w:t>
      </w:r>
      <w:r>
        <w:rPr>
          <w:rStyle w:val="kursiv"/>
        </w:rPr>
        <w:t>из людей</w:t>
      </w:r>
      <w:r>
        <w:rPr>
          <w:rFonts w:cs="Charter;Corbel"/>
        </w:rPr>
        <w:t xml:space="preserve">; равен </w:t>
      </w:r>
      <w:r>
        <w:rPr>
          <w:rStyle w:val="kursiv"/>
        </w:rPr>
        <w:t>чему</w:t>
      </w:r>
      <w:r>
        <w:rPr>
          <w:rFonts w:cs="Charter;Corbel"/>
        </w:rPr>
        <w:t xml:space="preserve">, похож </w:t>
      </w:r>
      <w:r>
        <w:rPr>
          <w:rStyle w:val="kursiv"/>
        </w:rPr>
        <w:t>на что</w:t>
      </w:r>
      <w:r>
        <w:rPr>
          <w:rFonts w:cs="Charter;Corbel"/>
        </w:rPr>
        <w:t xml:space="preserve"> (также </w:t>
      </w:r>
      <w:r>
        <w:rPr>
          <w:rStyle w:val="grammatikablue"/>
        </w:rPr>
        <w:t>I.</w:t>
      </w:r>
      <w:r>
        <w:rPr>
          <w:rFonts w:cs="Charter;Corbel"/>
        </w:rPr>
        <w:t xml:space="preserve">); приятный </w:t>
      </w:r>
      <w:r>
        <w:rPr>
          <w:rStyle w:val="kursiv"/>
        </w:rPr>
        <w:t>кому</w:t>
      </w:r>
      <w:r>
        <w:rPr>
          <w:rFonts w:cs="Charter;Corbel"/>
        </w:rPr>
        <w:t xml:space="preserve">; любимый </w:t>
      </w:r>
      <w:r>
        <w:rPr>
          <w:rStyle w:val="kursiv"/>
        </w:rPr>
        <w:t>кем</w:t>
      </w:r>
      <w:r>
        <w:rPr>
          <w:rFonts w:cs="Charter;Corbel"/>
        </w:rPr>
        <w:t xml:space="preserve">, посланный </w:t>
      </w:r>
      <w:r>
        <w:rPr>
          <w:rStyle w:val="kursiv"/>
        </w:rPr>
        <w:t>кем</w:t>
      </w:r>
      <w:r>
        <w:rPr>
          <w:rFonts w:cs="Charter;Corbel"/>
        </w:rPr>
        <w:t xml:space="preserve"> (при причастиях и других отглагольных именах, наряду с более обычным </w:t>
      </w:r>
      <w:r>
        <w:rPr>
          <w:rStyle w:val="grammatikablue"/>
        </w:rPr>
        <w:t>I.</w:t>
      </w:r>
      <w:r>
        <w:rPr>
          <w:rFonts w:cs="Charter;Corbel"/>
        </w:rPr>
        <w:t xml:space="preserve">); при </w:t>
      </w:r>
      <w:r>
        <w:rPr>
          <w:rStyle w:val="razryadka"/>
        </w:rPr>
        <w:t>глаголах</w:t>
      </w:r>
      <w:r>
        <w:rPr>
          <w:rFonts w:cs="Charter;Corbel"/>
        </w:rPr>
        <w:t xml:space="preserve">: дай </w:t>
      </w:r>
      <w:r>
        <w:rPr>
          <w:rStyle w:val="kursiv"/>
        </w:rPr>
        <w:t>воды</w:t>
      </w:r>
      <w:r>
        <w:rPr>
          <w:rFonts w:cs="Charter;Corbel"/>
        </w:rPr>
        <w:t xml:space="preserve">; даю </w:t>
      </w:r>
      <w:r>
        <w:rPr>
          <w:rStyle w:val="kursiv"/>
        </w:rPr>
        <w:t>ему</w:t>
      </w:r>
      <w:r>
        <w:rPr>
          <w:rFonts w:cs="Charter;Corbel"/>
        </w:rPr>
        <w:t xml:space="preserve"> (</w:t>
      </w:r>
      <w:r>
        <w:rPr>
          <w:rStyle w:val="grammatikablue"/>
        </w:rPr>
        <w:t>NB</w:t>
      </w:r>
      <w:r>
        <w:rPr>
          <w:rFonts w:cs="Charter;Corbel"/>
        </w:rPr>
        <w:t xml:space="preserve">, также </w:t>
      </w:r>
      <w:r>
        <w:rPr>
          <w:rStyle w:val="grammatikablue"/>
        </w:rPr>
        <w:t>D.</w:t>
      </w:r>
      <w:r>
        <w:rPr>
          <w:rFonts w:cs="Charter;Corbel"/>
        </w:rPr>
        <w:t xml:space="preserve">). </w:t>
      </w:r>
    </w:p>
    <w:p>
      <w:pPr>
        <w:pStyle w:val="Normal"/>
        <w:spacing w:lineRule="exact" w:line="260"/>
        <w:ind w:firstLine="284" w:start="0" w:end="0"/>
        <w:rPr/>
      </w:pPr>
      <w:r>
        <w:rPr>
          <w:rStyle w:val="grammatikablue"/>
        </w:rPr>
        <w:t>L.</w:t>
      </w:r>
      <w:r>
        <w:rPr>
          <w:rFonts w:cs="Charter;Corbel"/>
        </w:rPr>
        <w:t xml:space="preserve"> — живет </w:t>
      </w:r>
      <w:r>
        <w:rPr>
          <w:rStyle w:val="kursiv"/>
        </w:rPr>
        <w:t>в деревне, на небе, среди людей</w:t>
      </w:r>
      <w:r>
        <w:rPr>
          <w:rFonts w:cs="Charter;Corbel"/>
        </w:rPr>
        <w:t xml:space="preserve">; живет </w:t>
      </w:r>
      <w:r>
        <w:rPr>
          <w:rStyle w:val="kursiv"/>
        </w:rPr>
        <w:t>у друга</w:t>
      </w:r>
      <w:r>
        <w:rPr>
          <w:rFonts w:cs="Charter;Corbel"/>
        </w:rPr>
        <w:t xml:space="preserve">; посылаю </w:t>
      </w:r>
      <w:r>
        <w:rPr>
          <w:rStyle w:val="kursiv"/>
        </w:rPr>
        <w:t>в город</w:t>
      </w:r>
      <w:r>
        <w:rPr>
          <w:rFonts w:cs="Charter;Corbel"/>
        </w:rPr>
        <w:t xml:space="preserve">; происходит </w:t>
      </w:r>
      <w:r>
        <w:rPr>
          <w:rStyle w:val="kursiv"/>
        </w:rPr>
        <w:t>в это время</w:t>
      </w:r>
      <w:r>
        <w:rPr>
          <w:rFonts w:cs="Charter;Corbel"/>
        </w:rPr>
        <w:t xml:space="preserve">; </w:t>
      </w:r>
      <w:r>
        <w:rPr>
          <w:rStyle w:val="kursiv"/>
        </w:rPr>
        <w:t>в отношении чего, по поводу чего</w:t>
      </w:r>
      <w:r>
        <w:rPr>
          <w:rFonts w:cs="Charter;Corbel"/>
        </w:rPr>
        <w:t xml:space="preserve">; богат </w:t>
      </w:r>
      <w:r>
        <w:rPr>
          <w:rStyle w:val="kursiv"/>
        </w:rPr>
        <w:t>чем</w:t>
      </w:r>
      <w:r>
        <w:rPr>
          <w:rFonts w:cs="Charter;Corbel"/>
        </w:rPr>
        <w:t xml:space="preserve">, наслаждаюсь </w:t>
      </w:r>
      <w:r>
        <w:rPr>
          <w:rStyle w:val="kursiv"/>
        </w:rPr>
        <w:t>чем</w:t>
      </w:r>
      <w:r>
        <w:rPr>
          <w:rFonts w:cs="Charter;Corbel"/>
        </w:rPr>
        <w:t xml:space="preserve">. </w:t>
      </w:r>
    </w:p>
    <w:p>
      <w:pPr>
        <w:pStyle w:val="Normal"/>
        <w:spacing w:lineRule="exact" w:line="260"/>
        <w:ind w:firstLine="284" w:start="0" w:end="0"/>
        <w:rPr>
          <w:rFonts w:cs="Charter;Corbel"/>
          <w:b/>
        </w:rPr>
      </w:pPr>
      <w:r>
        <w:rPr>
          <w:rFonts w:cs="Charter;Corbel"/>
        </w:rPr>
        <w:t xml:space="preserve">См., кроме того, </w:t>
      </w:r>
      <w:r>
        <w:rPr>
          <w:rFonts w:cs="Charter;Corbel"/>
          <w:color w:val="FF6600"/>
        </w:rPr>
        <w:t xml:space="preserve">§§ </w:t>
      </w:r>
      <w:r>
        <w:rPr>
          <w:rFonts w:cs="CharterExpScC Uni;Times New Roman" w:ascii="Charter Indologique Capital" w:hAnsi="Charter Indologique Capital"/>
          <w:color w:val="FF6600"/>
        </w:rPr>
        <w:t>188</w:t>
      </w:r>
      <w:r>
        <w:rPr>
          <w:rFonts w:cs="Charter;Corbel"/>
          <w:color w:val="FF6600"/>
        </w:rPr>
        <w:t xml:space="preserve">, </w:t>
      </w:r>
      <w:r>
        <w:rPr>
          <w:rFonts w:cs="CharterExpScC Uni;Times New Roman" w:ascii="Charter Indologique Capital" w:hAnsi="Charter Indologique Capital"/>
          <w:color w:val="FF6600"/>
        </w:rPr>
        <w:t>206</w:t>
      </w:r>
      <w:r>
        <w:rPr>
          <w:rFonts w:cs="Charter;Corbel"/>
          <w:color w:val="FF6600"/>
        </w:rPr>
        <w:t xml:space="preserve">, </w:t>
      </w:r>
      <w:r>
        <w:rPr>
          <w:rFonts w:cs="CharterExpScC Uni;Times New Roman" w:ascii="Charter Indologique Capital" w:hAnsi="Charter Indologique Capital"/>
          <w:color w:val="FF6600"/>
        </w:rPr>
        <w:t>212</w:t>
      </w:r>
      <w:r>
        <w:rPr>
          <w:rFonts w:cs="Charter;Corbel"/>
          <w:color w:val="FF6600"/>
        </w:rPr>
        <w:t xml:space="preserve">, </w:t>
      </w:r>
      <w:r>
        <w:rPr>
          <w:rFonts w:cs="CharterExpScC Uni;Times New Roman" w:ascii="Charter Indologique Capital" w:hAnsi="Charter Indologique Capital"/>
          <w:color w:val="FF6600"/>
        </w:rPr>
        <w:t>217</w:t>
      </w:r>
      <w:r>
        <w:rPr>
          <w:rFonts w:cs="Charter;Corbel"/>
          <w:color w:val="FF6600"/>
        </w:rPr>
        <w:t xml:space="preserve">, </w:t>
      </w:r>
      <w:r>
        <w:rPr>
          <w:rFonts w:cs="CharterExpScC Uni;Times New Roman" w:ascii="Charter Indologique Capital" w:hAnsi="Charter Indologique Capital"/>
          <w:color w:val="FF6600"/>
        </w:rPr>
        <w:t>220</w:t>
      </w:r>
      <w:r>
        <w:rPr>
          <w:rFonts w:cs="Charter;Corbel"/>
        </w:rPr>
        <w:t>.</w:t>
      </w:r>
    </w:p>
    <w:p>
      <w:pPr>
        <w:pStyle w:val="Normal"/>
        <w:spacing w:lineRule="exact" w:line="260"/>
        <w:ind w:firstLine="284" w:start="0" w:end="0"/>
        <w:rPr>
          <w:rStyle w:val="pagin"/>
          <w:rFonts w:ascii="Charter Indologique" w:hAnsi="Charter Indologique" w:cs="Charter;Corbel"/>
          <w:color w:val="FF0000"/>
        </w:rPr>
      </w:pPr>
      <w:r>
        <w:rPr>
          <w:rFonts w:cs="Charter;Corbel"/>
          <w:b/>
        </w:rPr>
        <w:t xml:space="preserve">§ </w:t>
      </w:r>
      <w:r>
        <w:rPr>
          <w:rFonts w:cs="CharterExpScC Uni;Times New Roman" w:ascii="Charter Indologique Capital" w:hAnsi="Charter Indologique Capital"/>
          <w:b/>
        </w:rPr>
        <w:t>73</w:t>
      </w:r>
      <w:r>
        <w:rPr>
          <w:rFonts w:cs="Charter;Corbel"/>
        </w:rPr>
        <w:t xml:space="preserve">. </w:t>
      </w:r>
      <w:r>
        <w:rPr>
          <w:rStyle w:val="category"/>
          <w:rFonts w:cs="Charter;Corbel"/>
          <w:color w:val="000000"/>
        </w:rPr>
        <w:t>Склонение</w:t>
      </w:r>
      <w:r>
        <w:rPr>
          <w:rFonts w:cs="Charter;Corbel"/>
        </w:rPr>
        <w:t xml:space="preserve"> существительных состоит в изменении по падежам и числам; род существительного фиксирован. </w:t>
      </w:r>
      <w:r>
        <w:rPr>
          <w:rStyle w:val="category"/>
          <w:rFonts w:cs="Charter;Corbel"/>
          <w:color w:val="000000"/>
        </w:rPr>
        <w:t>Прилагательные</w:t>
      </w:r>
      <w:r>
        <w:rPr>
          <w:rFonts w:cs="Charter;Corbel"/>
        </w:rPr>
        <w:t xml:space="preserve"> изменяются также по родам. Однако в санскрите нет отчетливой формальной границы между существительными и прилагательными; разграничение, принятое в словарях, обычно основано на значении слова и до известной степени условно. Окончания и прочие внешние показатели склонения у существительных и прилагательных одинаковы. Например, прилагательное </w:t>
      </w:r>
      <w:r>
        <w:rPr>
          <w:rStyle w:val="kursiv"/>
        </w:rPr>
        <w:t>темно-синий, черный</w:t>
      </w:r>
      <w:r>
        <w:rPr>
          <w:rFonts w:cs="Charter;Corbel"/>
        </w:rPr>
        <w:t xml:space="preserve"> в мужском роде (основа </w:t>
      </w:r>
      <w:r>
        <w:rPr>
          <w:rFonts w:cs="Clarendon V 350" w:ascii="Clarendon V 350" w:hAnsi="Clarendon V 350"/>
        </w:rPr>
        <w:t>kāla</w:t>
      </w:r>
      <w:r>
        <w:rPr>
          <w:rFonts w:cs="Clarendon V 350" w:ascii="Calibri" w:hAnsi="Calibri"/>
        </w:rPr>
        <w:t>-</w:t>
      </w:r>
      <w:r>
        <w:rPr>
          <w:rFonts w:cs="Charter;Corbel"/>
        </w:rPr>
        <w:t xml:space="preserve">) склоняется точно так же, как существительное мужского рода </w:t>
      </w:r>
      <w:r>
        <w:rPr>
          <w:rFonts w:cs="Clarendon V 350" w:ascii="Clarendon V 350" w:hAnsi="Clarendon V 350"/>
        </w:rPr>
        <w:t>deva</w:t>
      </w:r>
      <w:r>
        <w:rPr>
          <w:rFonts w:cs="Clarendon V 350" w:ascii="Calibri" w:hAnsi="Calibri"/>
        </w:rPr>
        <w:t>-</w:t>
      </w:r>
      <w:r>
        <w:rPr>
          <w:rFonts w:cs="Charter;Corbel"/>
        </w:rPr>
        <w:t xml:space="preserve"> </w:t>
      </w:r>
      <w:r>
        <w:rPr>
          <w:rStyle w:val="kursiv"/>
        </w:rPr>
        <w:t>бог</w:t>
      </w:r>
      <w:r>
        <w:rPr>
          <w:rFonts w:cs="Charter;Corbel"/>
        </w:rPr>
        <w:t xml:space="preserve">, в женском роде (основа </w:t>
      </w:r>
      <w:r>
        <w:rPr>
          <w:rFonts w:cs="Clarendon V 350" w:ascii="Clarendon V 350" w:hAnsi="Clarendon V 350"/>
        </w:rPr>
        <w:t>kālī</w:t>
      </w:r>
      <w:r>
        <w:rPr>
          <w:rFonts w:cs="Clarendon V 350" w:ascii="Calibri" w:hAnsi="Calibri"/>
        </w:rPr>
        <w:t>-</w:t>
      </w:r>
      <w:r>
        <w:rPr>
          <w:rFonts w:cs="Charter;Corbel"/>
        </w:rPr>
        <w:t xml:space="preserve">) — как существительное женского рода </w:t>
      </w:r>
      <w:r>
        <w:rPr>
          <w:rFonts w:cs="Clarendon V 350" w:ascii="Clarendon V 350" w:hAnsi="Clarendon V 350"/>
        </w:rPr>
        <w:t>devī</w:t>
      </w:r>
      <w:r>
        <w:rPr>
          <w:rFonts w:cs="Clarendon V 350" w:ascii="Calibri" w:hAnsi="Calibri"/>
        </w:rPr>
        <w:t>-</w:t>
      </w:r>
      <w:r>
        <w:rPr>
          <w:rFonts w:cs="Charter;Corbel"/>
        </w:rPr>
        <w:t xml:space="preserve"> </w:t>
      </w:r>
      <w:r>
        <w:rPr>
          <w:rStyle w:val="kursiv"/>
        </w:rPr>
        <w:t>богиня</w:t>
      </w:r>
      <w:r>
        <w:rPr>
          <w:rFonts w:cs="Charter;Corbel"/>
        </w:rPr>
        <w:t xml:space="preserve">. Одинаковы также способы образования женского рода (ср. этот же пример). Степени сравнения прилагательных относятся к словообразованию (см. </w:t>
      </w:r>
      <w:r>
        <w:rPr>
          <w:rFonts w:cs="Charter;Corbel"/>
          <w:color w:val="FF6600"/>
        </w:rPr>
        <w:t xml:space="preserve">§ </w:t>
      </w:r>
      <w:r>
        <w:rPr>
          <w:rFonts w:cs="CharterExpScC Uni;Times New Roman" w:ascii="Charter Indologique Capital" w:hAnsi="Charter Indologique Capital"/>
          <w:color w:val="FF6600"/>
        </w:rPr>
        <w:t>185</w:t>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822</w:t>
      </w:r>
      <w:r>
        <w:rPr>
          <w:rStyle w:val="pagin"/>
          <w:rFonts w:cs="Charter;Corbel"/>
          <w:color w:val="FF0000"/>
        </w:rPr>
        <w:t xml:space="preserve">] </w:t>
      </w:r>
      <w:r>
        <w:br w:type="page"/>
      </w:r>
    </w:p>
    <w:p>
      <w:pPr>
        <w:pStyle w:val="Normal"/>
        <w:spacing w:lineRule="exact" w:line="260"/>
        <w:ind w:firstLine="284" w:start="0" w:end="0"/>
        <w:rPr/>
      </w:pPr>
      <w:r>
        <w:rPr>
          <w:rFonts w:cs="Charter;Corbel"/>
        </w:rPr>
        <w:t xml:space="preserve">Числительные (количественные) изменяются в большинстве случаев только по падежам, некоторые — по падежам и родам. </w:t>
      </w:r>
    </w:p>
    <w:p>
      <w:pPr>
        <w:pStyle w:val="Normal"/>
        <w:spacing w:lineRule="exact" w:line="260"/>
        <w:ind w:firstLine="284" w:start="0" w:end="0"/>
        <w:rPr>
          <w:rFonts w:cs="Charter;Corbel"/>
          <w:b/>
        </w:rPr>
      </w:pPr>
      <w:r>
        <w:rPr>
          <w:rFonts w:cs="Charter;Corbel"/>
        </w:rPr>
        <w:t>Местоимения отличаются от обычных существительных и прилагательных только значением и некоторыми внешними особенностями склонения.</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74</w:t>
      </w:r>
      <w:r>
        <w:rPr>
          <w:rFonts w:cs="Charter;Corbel"/>
        </w:rPr>
        <w:t xml:space="preserve">. Для склонения существенно разделение имен на обычные и корневые. </w:t>
      </w:r>
    </w:p>
    <w:p>
      <w:pPr>
        <w:pStyle w:val="Normal"/>
        <w:spacing w:lineRule="exact" w:line="260"/>
        <w:ind w:firstLine="284" w:start="0" w:end="0"/>
        <w:rPr/>
      </w:pPr>
      <w:r>
        <w:rPr>
          <w:rFonts w:cs="Charter;Corbel"/>
        </w:rPr>
        <w:t xml:space="preserve">У </w:t>
      </w:r>
      <w:r>
        <w:rPr>
          <w:rStyle w:val="razryadka"/>
        </w:rPr>
        <w:t>обычных</w:t>
      </w:r>
      <w:r>
        <w:rPr>
          <w:rFonts w:cs="Charter;Corbel"/>
        </w:rPr>
        <w:t xml:space="preserve"> (</w:t>
      </w:r>
      <w:r>
        <w:rPr>
          <w:rStyle w:val="razryadka"/>
        </w:rPr>
        <w:t>некорневых</w:t>
      </w:r>
      <w:r>
        <w:rPr>
          <w:rFonts w:cs="Charter;Corbel"/>
        </w:rPr>
        <w:t xml:space="preserve">) имен, которых подавляющее большинство, основа содержит, помимо корня, по крайней мере один суффикс, например: </w:t>
      </w:r>
      <w:r>
        <w:rPr>
          <w:rFonts w:cs="Clarendon V 350" w:ascii="Clarendon V 350" w:hAnsi="Clarendon V 350"/>
        </w:rPr>
        <w:t>pī</w:t>
      </w:r>
      <w:r>
        <w:rPr>
          <w:rFonts w:cs="Charter;Corbel"/>
        </w:rPr>
        <w:t>-</w:t>
      </w:r>
      <w:r>
        <w:rPr>
          <w:rFonts w:cs="Clarendon V 350" w:ascii="Clarendon V 350" w:hAnsi="Clarendon V 350"/>
        </w:rPr>
        <w:t>ti</w:t>
      </w:r>
      <w:r>
        <w:rPr>
          <w:rFonts w:cs="Charter;Corbel"/>
        </w:rPr>
        <w:t>-</w:t>
      </w:r>
      <w:r>
        <w:rPr>
          <w:rFonts w:cs="Clarendon V 350" w:ascii="Clarendon V 350" w:hAnsi="Clarendon V 350"/>
        </w:rPr>
        <w:t>ḥ</w:t>
      </w:r>
      <w:r>
        <w:rPr>
          <w:rFonts w:cs="Charter;Corbel"/>
        </w:rPr>
        <w:t xml:space="preserve"> </w:t>
      </w:r>
      <w:r>
        <w:rPr>
          <w:rStyle w:val="kursiv"/>
        </w:rPr>
        <w:t>питьё</w:t>
      </w:r>
      <w:r>
        <w:rPr>
          <w:rFonts w:cs="Charter;Corbel"/>
        </w:rPr>
        <w:t>. Особый частный случай суффиксов составляют так наз. основообразующие элементы (</w:t>
      </w:r>
      <w:r>
        <w:rPr>
          <w:rFonts w:cs="Clarendon V 350" w:ascii="Clarendon V 350" w:hAnsi="Clarendon V 350"/>
        </w:rPr>
        <w:t>a</w:t>
      </w:r>
      <w:r>
        <w:rPr>
          <w:rFonts w:cs="Charter;Corbel"/>
        </w:rPr>
        <w:t xml:space="preserve">, </w:t>
      </w:r>
      <w:r>
        <w:rPr>
          <w:rFonts w:cs="Clarendon V 350" w:ascii="Clarendon V 350" w:hAnsi="Clarendon V 350"/>
        </w:rPr>
        <w:t>ā</w:t>
      </w:r>
      <w:r>
        <w:rPr>
          <w:rFonts w:cs="Charter;Corbel"/>
        </w:rPr>
        <w:t xml:space="preserve">, </w:t>
      </w:r>
      <w:r>
        <w:rPr>
          <w:rFonts w:cs="Clarendon V 350" w:ascii="Clarendon V 350" w:hAnsi="Clarendon V 350"/>
        </w:rPr>
        <w:t>i</w:t>
      </w:r>
      <w:r>
        <w:rPr>
          <w:rFonts w:cs="Charter;Corbel"/>
        </w:rPr>
        <w:t xml:space="preserve">, </w:t>
      </w:r>
      <w:r>
        <w:rPr>
          <w:rFonts w:cs="Clarendon V 350" w:ascii="Clarendon V 350" w:hAnsi="Clarendon V 350"/>
        </w:rPr>
        <w:t>ī</w:t>
      </w:r>
      <w:r>
        <w:rPr>
          <w:rFonts w:cs="Charter;Corbel"/>
        </w:rPr>
        <w:t xml:space="preserve">, </w:t>
      </w:r>
      <w:r>
        <w:rPr>
          <w:rFonts w:cs="Clarendon V 350" w:ascii="Clarendon V 350" w:hAnsi="Clarendon V 350"/>
        </w:rPr>
        <w:t>u</w:t>
      </w:r>
      <w:r>
        <w:rPr>
          <w:rFonts w:cs="Charter;Corbel"/>
        </w:rPr>
        <w:t xml:space="preserve">, </w:t>
      </w:r>
      <w:r>
        <w:rPr>
          <w:rFonts w:cs="Clarendon V 350" w:ascii="Clarendon V 350" w:hAnsi="Clarendon V 350"/>
        </w:rPr>
        <w:t>ū</w:t>
      </w:r>
      <w:r>
        <w:rPr>
          <w:rFonts w:cs="Charter;Corbel"/>
        </w:rPr>
        <w:t xml:space="preserve">, </w:t>
      </w:r>
      <w:r>
        <w:rPr>
          <w:rFonts w:cs="Clarendon V 350" w:ascii="Clarendon V 350" w:hAnsi="Clarendon V 350"/>
        </w:rPr>
        <w:t>ar</w:t>
      </w:r>
      <w:r>
        <w:rPr>
          <w:rFonts w:cs="Charter;Corbel"/>
        </w:rPr>
        <w:t xml:space="preserve">, </w:t>
      </w:r>
      <w:r>
        <w:rPr>
          <w:rFonts w:cs="Clarendon V 350" w:ascii="Clarendon V 350" w:hAnsi="Clarendon V 350"/>
        </w:rPr>
        <w:t>an</w:t>
      </w:r>
      <w:r>
        <w:rPr>
          <w:rFonts w:cs="Charter;Corbel"/>
        </w:rPr>
        <w:t xml:space="preserve">), которые часто уже не имеют отчетливого самостоятельного значения (как, например, </w:t>
      </w:r>
      <w:r>
        <w:rPr>
          <w:rFonts w:cs="Clarendon V 350" w:ascii="Clarendon V 350" w:hAnsi="Clarendon V 350"/>
        </w:rPr>
        <w:t>a</w:t>
      </w:r>
      <w:r>
        <w:rPr>
          <w:rFonts w:cs="Charter;Corbel"/>
        </w:rPr>
        <w:t xml:space="preserve"> в </w:t>
      </w:r>
      <w:r>
        <w:rPr>
          <w:rFonts w:cs="Clarendon V 350" w:ascii="Clarendon V 350" w:hAnsi="Clarendon V 350"/>
        </w:rPr>
        <w:t>vṛk</w:t>
      </w:r>
      <w:r>
        <w:rPr>
          <w:rFonts w:cs="Charter;Corbel"/>
        </w:rPr>
        <w:t>-</w:t>
      </w:r>
      <w:r>
        <w:rPr>
          <w:rFonts w:cs="Clarendon V 350" w:ascii="Clarendon V 350" w:hAnsi="Clarendon V 350"/>
        </w:rPr>
        <w:t>a</w:t>
      </w:r>
      <w:r>
        <w:rPr>
          <w:rFonts w:cs="Charter;Corbel"/>
        </w:rPr>
        <w:t>-</w:t>
      </w:r>
      <w:r>
        <w:rPr>
          <w:rFonts w:cs="Clarendon V 350" w:ascii="Clarendon V 350" w:hAnsi="Clarendon V 350"/>
        </w:rPr>
        <w:t>ḥ</w:t>
      </w:r>
      <w:r>
        <w:rPr>
          <w:rFonts w:cs="Charter;Corbel"/>
        </w:rPr>
        <w:t xml:space="preserve"> </w:t>
      </w:r>
      <w:r>
        <w:rPr>
          <w:rStyle w:val="kursiv"/>
        </w:rPr>
        <w:t>волк</w:t>
      </w:r>
      <w:r>
        <w:rPr>
          <w:rFonts w:cs="Charter;Corbel"/>
        </w:rPr>
        <w:t xml:space="preserve">, </w:t>
      </w:r>
      <w:r>
        <w:rPr>
          <w:rFonts w:cs="Clarendon V 350" w:ascii="Clarendon V 350" w:hAnsi="Clarendon V 350"/>
        </w:rPr>
        <w:t>i</w:t>
      </w:r>
      <w:r>
        <w:rPr>
          <w:rFonts w:cs="Charter;Corbel"/>
        </w:rPr>
        <w:t xml:space="preserve"> в </w:t>
      </w:r>
      <w:r>
        <w:rPr>
          <w:rFonts w:cs="Clarendon V 350" w:ascii="Clarendon V 350" w:hAnsi="Clarendon V 350"/>
        </w:rPr>
        <w:t>agn</w:t>
      </w:r>
      <w:r>
        <w:rPr>
          <w:rFonts w:cs="Charter;Corbel"/>
        </w:rPr>
        <w:t>-</w:t>
      </w:r>
      <w:r>
        <w:rPr>
          <w:rFonts w:cs="Clarendon V 350" w:ascii="Clarendon V 350" w:hAnsi="Clarendon V 350"/>
        </w:rPr>
        <w:t>i</w:t>
      </w:r>
      <w:r>
        <w:rPr>
          <w:rFonts w:cs="Charter;Corbel"/>
        </w:rPr>
        <w:t>-</w:t>
      </w:r>
      <w:r>
        <w:rPr>
          <w:rFonts w:cs="Clarendon V 350" w:ascii="Clarendon V 350" w:hAnsi="Clarendon V 350"/>
        </w:rPr>
        <w:t>ḥ</w:t>
      </w:r>
      <w:r>
        <w:rPr>
          <w:rFonts w:cs="Charter;Corbel"/>
        </w:rPr>
        <w:t xml:space="preserve"> </w:t>
      </w:r>
      <w:r>
        <w:rPr>
          <w:rStyle w:val="kursiv"/>
        </w:rPr>
        <w:t>огонь</w:t>
      </w:r>
      <w:r>
        <w:rPr>
          <w:rFonts w:cs="Charter;Corbel"/>
        </w:rPr>
        <w:t>). Большинство обычных именных суффиксов (например, -</w:t>
      </w:r>
      <w:r>
        <w:rPr>
          <w:rFonts w:cs="Clarendon V 350" w:ascii="Clarendon V 350" w:hAnsi="Clarendon V 350"/>
        </w:rPr>
        <w:t>ta</w:t>
      </w:r>
      <w:r>
        <w:rPr>
          <w:rFonts w:cs="Charter;Corbel"/>
        </w:rPr>
        <w:t>-, -</w:t>
      </w:r>
      <w:r>
        <w:rPr>
          <w:rFonts w:cs="Clarendon V 350" w:ascii="Clarendon V 350" w:hAnsi="Clarendon V 350"/>
        </w:rPr>
        <w:t>ti</w:t>
      </w:r>
      <w:r>
        <w:rPr>
          <w:rFonts w:cs="Charter;Corbel"/>
        </w:rPr>
        <w:t>-, -</w:t>
      </w:r>
      <w:r>
        <w:rPr>
          <w:rFonts w:cs="Clarendon V 350" w:ascii="Clarendon V 350" w:hAnsi="Clarendon V 350"/>
        </w:rPr>
        <w:t>tar</w:t>
      </w:r>
      <w:r>
        <w:rPr>
          <w:rFonts w:cs="Charter;Corbel"/>
        </w:rPr>
        <w:t>-, -</w:t>
      </w:r>
      <w:r>
        <w:rPr>
          <w:rFonts w:cs="Clarendon V 350" w:ascii="Clarendon V 350" w:hAnsi="Clarendon V 350"/>
        </w:rPr>
        <w:t>ya</w:t>
      </w:r>
      <w:r>
        <w:rPr>
          <w:rFonts w:cs="Charter;Corbel"/>
        </w:rPr>
        <w:t>-, -</w:t>
      </w:r>
      <w:r>
        <w:rPr>
          <w:rFonts w:cs="Clarendon V 350" w:ascii="Clarendon V 350" w:hAnsi="Clarendon V 350"/>
        </w:rPr>
        <w:t>man</w:t>
      </w:r>
      <w:r>
        <w:rPr>
          <w:rFonts w:cs="Charter;Corbel"/>
        </w:rPr>
        <w:t xml:space="preserve">-) — это результат сращения нескольких более простых суффиксов, последним из которых является основообразующий элемент. </w:t>
      </w:r>
    </w:p>
    <w:p>
      <w:pPr>
        <w:pStyle w:val="Normal"/>
        <w:spacing w:lineRule="exact" w:line="260"/>
        <w:ind w:firstLine="284" w:start="0" w:end="0"/>
        <w:rPr/>
      </w:pPr>
      <w:r>
        <w:rPr>
          <w:rFonts w:cs="Charter;Corbel"/>
        </w:rPr>
        <w:t xml:space="preserve">У </w:t>
      </w:r>
      <w:r>
        <w:rPr>
          <w:rStyle w:val="razryadka"/>
        </w:rPr>
        <w:t>корневых</w:t>
      </w:r>
      <w:r>
        <w:rPr>
          <w:rFonts w:cs="Charter;Corbel"/>
        </w:rPr>
        <w:t xml:space="preserve"> имен (которых сравнительно немного) окончания склонения присоединяются непосредственно к корню, например: </w:t>
      </w:r>
      <w:r>
        <w:rPr>
          <w:rFonts w:cs="Clarendon V 350" w:ascii="Clarendon V 350" w:hAnsi="Clarendon V 350"/>
        </w:rPr>
        <w:t>bhū</w:t>
      </w:r>
      <w:r>
        <w:rPr>
          <w:rFonts w:cs="Charter;Corbel"/>
        </w:rPr>
        <w:t>-</w:t>
      </w:r>
      <w:r>
        <w:rPr>
          <w:rFonts w:cs="Clarendon V 350" w:ascii="Clarendon V 350" w:hAnsi="Clarendon V 350"/>
        </w:rPr>
        <w:t>ḥ</w:t>
      </w:r>
      <w:r>
        <w:rPr>
          <w:rFonts w:cs="Charter;Corbel"/>
        </w:rPr>
        <w:t xml:space="preserve"> </w:t>
      </w:r>
      <w:r>
        <w:rPr>
          <w:rStyle w:val="kursiv"/>
        </w:rPr>
        <w:t>земля</w:t>
      </w:r>
      <w:r>
        <w:rPr>
          <w:rFonts w:cs="Charter;Corbel"/>
        </w:rPr>
        <w:t xml:space="preserve">, </w:t>
      </w:r>
      <w:r>
        <w:rPr>
          <w:rFonts w:cs="Clarendon V 350" w:ascii="Clarendon V 350" w:hAnsi="Clarendon V 350"/>
        </w:rPr>
        <w:t>pad</w:t>
      </w:r>
      <w:r>
        <w:rPr>
          <w:rFonts w:cs="Charter;Corbel"/>
        </w:rPr>
        <w:t>-</w:t>
      </w:r>
      <w:r>
        <w:rPr>
          <w:rFonts w:cs="Clarendon V 350" w:ascii="Clarendon V 350" w:hAnsi="Clarendon V 350"/>
        </w:rPr>
        <w:t>ā</w:t>
      </w:r>
      <w:r>
        <w:rPr>
          <w:rFonts w:cs="Charter;Corbel"/>
        </w:rPr>
        <w:t xml:space="preserve"> </w:t>
      </w:r>
      <w:r>
        <w:rPr>
          <w:rStyle w:val="kursiv"/>
        </w:rPr>
        <w:t>ногой</w:t>
      </w:r>
      <w:r>
        <w:rPr>
          <w:rFonts w:cs="Charter;Corbel"/>
        </w:rPr>
        <w:t xml:space="preserve">, </w:t>
      </w:r>
      <w:r>
        <w:rPr>
          <w:rFonts w:cs="Clarendon V 350" w:ascii="Clarendon V 350" w:hAnsi="Clarendon V 350"/>
        </w:rPr>
        <w:t>a</w:t>
      </w:r>
      <w:r>
        <w:rPr>
          <w:rFonts w:cs="Charter;Corbel"/>
        </w:rPr>
        <w:t>-</w:t>
      </w:r>
      <w:r>
        <w:rPr>
          <w:rFonts w:cs="Clarendon V 350" w:ascii="Clarendon V 350" w:hAnsi="Clarendon V 350"/>
        </w:rPr>
        <w:t>budh</w:t>
      </w:r>
      <w:r>
        <w:rPr>
          <w:rFonts w:cs="Charter;Corbel"/>
        </w:rPr>
        <w:t>-</w:t>
      </w:r>
      <w:r>
        <w:rPr>
          <w:rFonts w:cs="Clarendon V 350" w:ascii="Clarendon V 350" w:hAnsi="Clarendon V 350"/>
        </w:rPr>
        <w:t>aḥ</w:t>
      </w:r>
      <w:r>
        <w:rPr>
          <w:rFonts w:cs="Charter;Corbel"/>
        </w:rPr>
        <w:t xml:space="preserve"> </w:t>
      </w:r>
      <w:r>
        <w:rPr>
          <w:rStyle w:val="kursiv"/>
        </w:rPr>
        <w:t>неразумные</w:t>
      </w:r>
      <w:r>
        <w:rPr>
          <w:rFonts w:cs="Charter;Corbel"/>
        </w:rPr>
        <w:t xml:space="preserve">, </w:t>
      </w:r>
      <w:r>
        <w:rPr>
          <w:rFonts w:cs="Clarendon V 350" w:ascii="Clarendon V 350" w:hAnsi="Clarendon V 350"/>
        </w:rPr>
        <w:t>viçva</w:t>
      </w:r>
      <w:r>
        <w:rPr>
          <w:rFonts w:cs="Charter;Corbel"/>
        </w:rPr>
        <w:t>-</w:t>
      </w:r>
      <w:r>
        <w:rPr>
          <w:rFonts w:cs="Clarendon V 350" w:ascii="Clarendon V 350" w:hAnsi="Clarendon V 350"/>
        </w:rPr>
        <w:t>vid</w:t>
      </w:r>
      <w:r>
        <w:rPr>
          <w:rFonts w:cs="Charter;Corbel"/>
        </w:rPr>
        <w:t>-</w:t>
      </w:r>
      <w:r>
        <w:rPr>
          <w:rFonts w:cs="Clarendon V 350" w:ascii="Clarendon V 350" w:hAnsi="Clarendon V 350"/>
        </w:rPr>
        <w:t>am</w:t>
      </w:r>
      <w:r>
        <w:rPr>
          <w:rFonts w:cs="Charter;Corbel"/>
        </w:rPr>
        <w:t xml:space="preserve"> </w:t>
      </w:r>
      <w:r>
        <w:rPr>
          <w:rStyle w:val="kursiv"/>
        </w:rPr>
        <w:t>всеведущего</w:t>
      </w:r>
      <w:r>
        <w:rPr>
          <w:rFonts w:cs="Charter;Corbel"/>
        </w:rPr>
        <w:t xml:space="preserve">. К корневым относят также имена с </w:t>
      </w:r>
      <w:r>
        <w:rPr>
          <w:rStyle w:val="kursiv"/>
        </w:rPr>
        <w:t>опорным элементом</w:t>
      </w:r>
      <w:r>
        <w:rPr>
          <w:rFonts w:cs="Charter;Corbel"/>
        </w:rPr>
        <w:t xml:space="preserve"> </w:t>
      </w:r>
      <w:r>
        <w:rPr>
          <w:rFonts w:cs="Clarendon V 350" w:ascii="Clarendon V 350" w:hAnsi="Clarendon V 350"/>
        </w:rPr>
        <w:t>t</w:t>
      </w:r>
      <w:r>
        <w:rPr>
          <w:rFonts w:cs="Charter;Corbel"/>
        </w:rPr>
        <w:t xml:space="preserve"> (см. </w:t>
      </w:r>
      <w:r>
        <w:rPr>
          <w:rFonts w:cs="Charter;Corbel"/>
          <w:color w:val="FF6600"/>
        </w:rPr>
        <w:t xml:space="preserve">§ </w:t>
      </w:r>
      <w:r>
        <w:rPr>
          <w:rFonts w:cs="CharterExpScC Uni;Times New Roman" w:ascii="Charter Indologique Capital" w:hAnsi="Charter Indologique Capital"/>
          <w:color w:val="FF6600"/>
        </w:rPr>
        <w:t>96</w:t>
      </w:r>
      <w:r>
        <w:rPr>
          <w:rFonts w:cs="Charter;Corbel"/>
        </w:rPr>
        <w:t xml:space="preserve">). </w:t>
      </w:r>
    </w:p>
    <w:p>
      <w:pPr>
        <w:pStyle w:val="Normal"/>
        <w:spacing w:lineRule="exact" w:line="260"/>
        <w:ind w:firstLine="284" w:start="0" w:end="0"/>
        <w:rPr/>
      </w:pPr>
      <w:r>
        <w:rPr>
          <w:rFonts w:cs="Charter;Corbel"/>
        </w:rPr>
        <w:t>Лишь в редчайших случаях корневое имя склоняется по склонению обычных имен (</w:t>
      </w:r>
      <w:r>
        <w:rPr>
          <w:rFonts w:cs="Clarendon V 350" w:ascii="Clarendon V 350" w:hAnsi="Clarendon V 350"/>
        </w:rPr>
        <w:t>nar</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87</w:t>
      </w:r>
      <w:r>
        <w:rPr>
          <w:rFonts w:cs="Charter;Corbel"/>
        </w:rPr>
        <w:t xml:space="preserve">, </w:t>
      </w:r>
      <w:r>
        <w:rPr>
          <w:rFonts w:cs="Clarendon V 350" w:ascii="Clarendon V 350" w:hAnsi="Clarendon V 350"/>
        </w:rPr>
        <w:t>han</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89</w:t>
      </w:r>
      <w:r>
        <w:rPr>
          <w:rFonts w:cs="Charter;Corbel"/>
        </w:rPr>
        <w:t>) или наоборот (</w:t>
      </w:r>
      <w:r>
        <w:rPr>
          <w:rFonts w:cs="Clarendon V 350" w:ascii="Clarendon V 350" w:hAnsi="Clarendon V 350"/>
        </w:rPr>
        <w:t>strī</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98</w:t>
      </w:r>
      <w:r>
        <w:rPr>
          <w:rFonts w:cs="Charter;Corbel"/>
        </w:rPr>
        <w:t xml:space="preserve">). Практическое правило состоит в том, что к корневому склонению относятся: а) все основы, оканчивающиеся на шумную согласную (но не на </w:t>
      </w:r>
      <w:r>
        <w:rPr>
          <w:rFonts w:cs="Clarendon V 350" w:ascii="Clarendon V 350" w:hAnsi="Clarendon V 350"/>
        </w:rPr>
        <w:t>s</w:t>
      </w:r>
      <w:r>
        <w:rPr>
          <w:rFonts w:cs="Charter;Corbel"/>
        </w:rPr>
        <w:t xml:space="preserve">, </w:t>
      </w:r>
      <w:r>
        <w:rPr>
          <w:rFonts w:cs="Clarendon V 350" w:ascii="Clarendon V 350" w:hAnsi="Clarendon V 350"/>
        </w:rPr>
        <w:t>at</w:t>
      </w:r>
      <w:r>
        <w:rPr>
          <w:rFonts w:cs="Charter;Corbel"/>
        </w:rPr>
        <w:t xml:space="preserve">, </w:t>
      </w:r>
      <w:r>
        <w:rPr>
          <w:rFonts w:cs="Clarendon V 350" w:ascii="Clarendon V 350" w:hAnsi="Clarendon V 350"/>
        </w:rPr>
        <w:t>ant</w:t>
      </w:r>
      <w:r>
        <w:rPr>
          <w:rFonts w:cs="Charter;Corbel"/>
        </w:rPr>
        <w:t xml:space="preserve">, </w:t>
      </w:r>
      <w:r>
        <w:rPr>
          <w:rFonts w:cs="Clarendon V 350" w:ascii="Clarendon V 350" w:hAnsi="Clarendon V 350"/>
        </w:rPr>
        <w:t>añc</w:t>
      </w:r>
      <w:r>
        <w:rPr>
          <w:rFonts w:cs="Charter;Corbel"/>
        </w:rPr>
        <w:t xml:space="preserve">), например, </w:t>
      </w:r>
      <w:r>
        <w:rPr>
          <w:rFonts w:cs="Clarendon V 350" w:ascii="Clarendon V 350" w:hAnsi="Clarendon V 350"/>
        </w:rPr>
        <w:t>vāc</w:t>
      </w:r>
      <w:r>
        <w:rPr>
          <w:rFonts w:cs="Charter;Corbel"/>
        </w:rPr>
        <w:t xml:space="preserve">-, </w:t>
      </w:r>
      <w:r>
        <w:rPr>
          <w:rFonts w:cs="Clarendon V 350" w:ascii="Clarendon V 350" w:hAnsi="Clarendon V 350"/>
        </w:rPr>
        <w:t>viç</w:t>
      </w:r>
      <w:r>
        <w:rPr>
          <w:rFonts w:cs="Charter;Corbel"/>
        </w:rPr>
        <w:t xml:space="preserve">-, </w:t>
      </w:r>
      <w:r>
        <w:rPr>
          <w:rFonts w:cs="Clarendon V 350" w:ascii="Clarendon V 350" w:hAnsi="Clarendon V 350"/>
        </w:rPr>
        <w:t>marut</w:t>
      </w:r>
      <w:r>
        <w:rPr>
          <w:rFonts w:cs="Charter;Corbel"/>
        </w:rPr>
        <w:t xml:space="preserve">-, </w:t>
      </w:r>
      <w:r>
        <w:rPr>
          <w:rFonts w:cs="Clarendon V 350" w:ascii="Clarendon V 350" w:hAnsi="Clarendon V 350"/>
        </w:rPr>
        <w:t>bhiṣaj</w:t>
      </w:r>
      <w:r>
        <w:rPr>
          <w:rFonts w:cs="Charter;Corbel"/>
        </w:rPr>
        <w:t xml:space="preserve">-; б) все односложные основы, кроме оканчивающихся на </w:t>
      </w:r>
      <w:r>
        <w:rPr>
          <w:rFonts w:cs="Clarendon V 350" w:ascii="Clarendon V 350" w:hAnsi="Clarendon V 350"/>
        </w:rPr>
        <w:t>a</w:t>
      </w:r>
      <w:r>
        <w:rPr>
          <w:rFonts w:cs="Charter;Corbel"/>
        </w:rPr>
        <w:t xml:space="preserve">, </w:t>
      </w:r>
      <w:r>
        <w:rPr>
          <w:rFonts w:cs="Clarendon V 350" w:ascii="Clarendon V 350" w:hAnsi="Clarendon V 350"/>
        </w:rPr>
        <w:t>ā</w:t>
      </w:r>
      <w:r>
        <w:rPr>
          <w:rFonts w:cs="Charter;Corbel"/>
        </w:rPr>
        <w:t xml:space="preserve">, </w:t>
      </w:r>
      <w:r>
        <w:rPr>
          <w:rFonts w:cs="Clarendon V 350" w:ascii="Clarendon V 350" w:hAnsi="Clarendon V 350"/>
        </w:rPr>
        <w:t>i</w:t>
      </w:r>
      <w:r>
        <w:rPr>
          <w:rFonts w:cs="Charter;Corbel"/>
        </w:rPr>
        <w:t xml:space="preserve">, </w:t>
      </w:r>
      <w:r>
        <w:rPr>
          <w:rFonts w:cs="Clarendon V 350" w:ascii="Clarendon V 350" w:hAnsi="Clarendon V 350"/>
        </w:rPr>
        <w:t>u</w:t>
      </w:r>
      <w:r>
        <w:rPr>
          <w:rFonts w:cs="Charter;Corbel"/>
        </w:rPr>
        <w:t xml:space="preserve">, </w:t>
      </w:r>
      <w:r>
        <w:rPr>
          <w:rFonts w:cs="Clarendon V 350" w:ascii="Clarendon V 350" w:hAnsi="Clarendon V 350"/>
        </w:rPr>
        <w:t>ant</w:t>
      </w:r>
      <w:r>
        <w:rPr>
          <w:rFonts w:cs="Charter;Corbel"/>
        </w:rPr>
        <w:t xml:space="preserve">, например, </w:t>
      </w:r>
      <w:r>
        <w:rPr>
          <w:rFonts w:cs="Clarendon V 350" w:ascii="Clarendon V 350" w:hAnsi="Clarendon V 350"/>
        </w:rPr>
        <w:t>dhī</w:t>
      </w:r>
      <w:r>
        <w:rPr>
          <w:rFonts w:cs="Charter;Corbel"/>
        </w:rPr>
        <w:t xml:space="preserve">-, </w:t>
      </w:r>
      <w:r>
        <w:rPr>
          <w:rFonts w:cs="Clarendon V 350" w:ascii="Clarendon V 350" w:hAnsi="Clarendon V 350"/>
        </w:rPr>
        <w:t>bhū</w:t>
      </w:r>
      <w:r>
        <w:rPr>
          <w:rFonts w:cs="Charter;Corbel"/>
        </w:rPr>
        <w:t xml:space="preserve">-, </w:t>
      </w:r>
      <w:r>
        <w:rPr>
          <w:rFonts w:cs="Clarendon V 350" w:ascii="Clarendon V 350" w:hAnsi="Clarendon V 350"/>
        </w:rPr>
        <w:t>go</w:t>
      </w:r>
      <w:r>
        <w:rPr>
          <w:rFonts w:cs="Charter;Corbel"/>
        </w:rPr>
        <w:t xml:space="preserve">-, </w:t>
      </w:r>
      <w:r>
        <w:rPr>
          <w:rFonts w:cs="Clarendon V 350" w:ascii="Clarendon V 350" w:hAnsi="Clarendon V 350"/>
        </w:rPr>
        <w:t>mās</w:t>
      </w:r>
      <w:r>
        <w:rPr>
          <w:rFonts w:cs="Charter;Corbel"/>
        </w:rPr>
        <w:t xml:space="preserve">-, </w:t>
      </w:r>
      <w:r>
        <w:rPr>
          <w:rFonts w:cs="Clarendon V 350" w:ascii="Clarendon V 350" w:hAnsi="Clarendon V 350"/>
        </w:rPr>
        <w:t>pur</w:t>
      </w:r>
      <w:r>
        <w:rPr>
          <w:rFonts w:cs="Charter;Corbel"/>
        </w:rPr>
        <w:t xml:space="preserve">- (исключения </w:t>
      </w:r>
      <w:r>
        <w:rPr>
          <w:rFonts w:cs="Clarendon V 350" w:ascii="Clarendon V 350" w:hAnsi="Clarendon V 350"/>
        </w:rPr>
        <w:t>çvan</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89</w:t>
      </w:r>
      <w:r>
        <w:rPr>
          <w:rFonts w:cs="Charter;Corbel"/>
        </w:rPr>
        <w:t xml:space="preserve">, а также </w:t>
      </w:r>
      <w:r>
        <w:rPr>
          <w:rFonts w:cs="Clarendon V 350" w:ascii="Clarendon V 350" w:hAnsi="Clarendon V 350"/>
        </w:rPr>
        <w:t>nar</w:t>
      </w:r>
      <w:r>
        <w:rPr>
          <w:rFonts w:cs="Charter;Corbel"/>
        </w:rPr>
        <w:t xml:space="preserve">-, </w:t>
      </w:r>
      <w:r>
        <w:rPr>
          <w:rFonts w:cs="Clarendon V 350" w:ascii="Clarendon V 350" w:hAnsi="Clarendon V 350"/>
        </w:rPr>
        <w:t>han</w:t>
      </w:r>
      <w:r>
        <w:rPr>
          <w:rFonts w:cs="Charter;Corbel"/>
        </w:rPr>
        <w:t xml:space="preserve">-, см. выше); в) односложные основы мужского (или одновременно мужского и женского) рода на </w:t>
      </w:r>
      <w:r>
        <w:rPr>
          <w:rFonts w:cs="Clarendon V 350" w:ascii="Clarendon V 350" w:hAnsi="Clarendon V 350"/>
        </w:rPr>
        <w:t>ā</w:t>
      </w:r>
      <w:r>
        <w:rPr>
          <w:rFonts w:cs="Charter;Corbel"/>
        </w:rPr>
        <w:t xml:space="preserve">, например, </w:t>
      </w:r>
      <w:r>
        <w:rPr>
          <w:rFonts w:cs="Clarendon V 350" w:ascii="Clarendon V 350" w:hAnsi="Clarendon V 350"/>
        </w:rPr>
        <w:t>pā</w:t>
      </w:r>
      <w:r>
        <w:rPr>
          <w:rFonts w:cs="Charter;Corbel"/>
        </w:rPr>
        <w:t>- (</w:t>
      </w:r>
      <w:r>
        <w:rPr>
          <w:rStyle w:val="grammatikablue"/>
        </w:rPr>
        <w:t>m, f</w:t>
      </w:r>
      <w:r>
        <w:rPr>
          <w:rFonts w:cs="Charter;Corbel"/>
        </w:rPr>
        <w:t xml:space="preserve">) </w:t>
      </w:r>
      <w:r>
        <w:rPr>
          <w:rStyle w:val="kursiv"/>
        </w:rPr>
        <w:t>пьющий</w:t>
      </w:r>
      <w:r>
        <w:rPr>
          <w:rFonts w:cs="Charter;Corbel"/>
        </w:rPr>
        <w:t xml:space="preserve">. (Счет слогов в пунктах б и в — только в пределах морфонологической словоформы, </w:t>
      </w:r>
      <w:r>
        <w:rPr>
          <w:rFonts w:cs="Charter;Corbel"/>
          <w:color w:val="FF6600"/>
        </w:rPr>
        <w:t xml:space="preserve">§ </w:t>
      </w:r>
      <w:r>
        <w:rPr>
          <w:rFonts w:cs="CharterExpScC Uni;Times New Roman" w:ascii="Charter Indologique Capital" w:hAnsi="Charter Indologique Capital"/>
          <w:color w:val="FF6600"/>
        </w:rPr>
        <w:t>24</w:t>
      </w:r>
      <w:r>
        <w:rPr>
          <w:rFonts w:cs="Charter;Corbel"/>
        </w:rPr>
        <w:t xml:space="preserve">.) </w:t>
      </w:r>
    </w:p>
    <w:p>
      <w:pPr>
        <w:pStyle w:val="Normal"/>
        <w:spacing w:lineRule="exact" w:line="260"/>
        <w:ind w:firstLine="284" w:start="0" w:end="0"/>
        <w:rPr/>
      </w:pPr>
      <w:r>
        <w:rPr>
          <w:rFonts w:cs="Charter;Corbel"/>
        </w:rPr>
        <w:t xml:space="preserve">Как обычные, так и корневые имена подразделяются на ряд типов склонения в зависимости от того, на что оканчивается их основа. В частности, среди некорневых имен выделяются основы на </w:t>
      </w:r>
      <w:r>
        <w:rPr>
          <w:rFonts w:cs="Clarendon V 350" w:ascii="Clarendon V 350" w:hAnsi="Clarendon V 350"/>
        </w:rPr>
        <w:t>a</w:t>
      </w:r>
      <w:r>
        <w:rPr>
          <w:rFonts w:cs="Charter;Corbel"/>
        </w:rPr>
        <w:t xml:space="preserve">, </w:t>
      </w:r>
      <w:r>
        <w:rPr>
          <w:rFonts w:cs="Clarendon V 350" w:ascii="Clarendon V 350" w:hAnsi="Clarendon V 350"/>
        </w:rPr>
        <w:t>ā</w:t>
      </w:r>
      <w:r>
        <w:rPr>
          <w:rFonts w:cs="Charter;Corbel"/>
        </w:rPr>
        <w:t xml:space="preserve">, </w:t>
      </w:r>
      <w:r>
        <w:rPr>
          <w:rFonts w:cs="Clarendon V 350" w:ascii="Clarendon V 350" w:hAnsi="Clarendon V 350"/>
        </w:rPr>
        <w:t>i</w:t>
      </w:r>
      <w:r>
        <w:rPr>
          <w:rFonts w:cs="Charter;Corbel"/>
        </w:rPr>
        <w:t xml:space="preserve">, </w:t>
      </w:r>
      <w:r>
        <w:rPr>
          <w:rFonts w:cs="Clarendon V 350" w:ascii="Clarendon V 350" w:hAnsi="Clarendon V 350"/>
        </w:rPr>
        <w:t>u</w:t>
      </w:r>
      <w:r>
        <w:rPr>
          <w:rFonts w:cs="Charter;Corbel"/>
        </w:rPr>
        <w:t xml:space="preserve">, </w:t>
      </w:r>
      <w:r>
        <w:rPr>
          <w:rFonts w:cs="Clarendon V 350" w:ascii="Clarendon V 350" w:hAnsi="Clarendon V 350"/>
        </w:rPr>
        <w:t>ī</w:t>
      </w:r>
      <w:r>
        <w:rPr>
          <w:rFonts w:cs="Charter;Corbel"/>
        </w:rPr>
        <w:t xml:space="preserve">, </w:t>
      </w:r>
      <w:r>
        <w:rPr>
          <w:rFonts w:cs="Clarendon V 350" w:ascii="Clarendon V 350" w:hAnsi="Clarendon V 350"/>
        </w:rPr>
        <w:t>ū</w:t>
      </w:r>
      <w:r>
        <w:rPr>
          <w:rFonts w:cs="Charter;Corbel"/>
        </w:rPr>
        <w:t xml:space="preserve">, </w:t>
      </w:r>
      <w:r>
        <w:rPr>
          <w:rFonts w:cs="Clarendon V 350" w:ascii="Clarendon V 350" w:hAnsi="Clarendon V 350"/>
        </w:rPr>
        <w:t>ar</w:t>
      </w:r>
      <w:r>
        <w:rPr>
          <w:rFonts w:cs="Charter;Corbel"/>
        </w:rPr>
        <w:t xml:space="preserve"> (</w:t>
      </w:r>
      <w:r>
        <w:rPr>
          <w:rFonts w:cs="Clarendon V 350" w:ascii="Clarendon V 350" w:hAnsi="Clarendon V 350"/>
        </w:rPr>
        <w:t>ṛ</w:t>
      </w:r>
      <w:r>
        <w:rPr>
          <w:rFonts w:cs="Charter;Corbel"/>
        </w:rPr>
        <w:t xml:space="preserve">), </w:t>
      </w:r>
      <w:r>
        <w:rPr>
          <w:rFonts w:cs="Clarendon V 350" w:ascii="Clarendon V 350" w:hAnsi="Clarendon V 350"/>
        </w:rPr>
        <w:t>n</w:t>
      </w:r>
      <w:r>
        <w:rPr>
          <w:rFonts w:cs="Charter;Corbel"/>
        </w:rPr>
        <w:t xml:space="preserve"> и на шумную согласную. </w:t>
      </w:r>
    </w:p>
    <w:p>
      <w:pPr>
        <w:pStyle w:val="Normal"/>
        <w:spacing w:lineRule="exact" w:line="260"/>
        <w:ind w:firstLine="284" w:start="0" w:end="0"/>
        <w:rPr>
          <w:rFonts w:cs="Charter;Corbel"/>
        </w:rPr>
      </w:pPr>
      <w:r>
        <w:rPr>
          <w:rFonts w:cs="Charter;Corbel"/>
        </w:rPr>
        <w:t xml:space="preserve">Очень небольшое число существительных в классическом санскрите несклоняемо; например, </w:t>
      </w:r>
      <w:r>
        <w:rPr>
          <w:rFonts w:cs="Clarendon V 350" w:ascii="Clarendon V 350" w:hAnsi="Clarendon V 350"/>
        </w:rPr>
        <w:t>svar</w:t>
      </w:r>
      <w:r>
        <w:rPr>
          <w:rFonts w:cs="Charter;Corbel"/>
        </w:rPr>
        <w:t xml:space="preserve"> </w:t>
      </w:r>
      <w:r>
        <w:rPr>
          <w:rStyle w:val="kursiv"/>
        </w:rPr>
        <w:t>небо</w:t>
      </w:r>
      <w:r>
        <w:rPr>
          <w:rFonts w:cs="Charter;Corbel"/>
        </w:rPr>
        <w:t xml:space="preserve"> может выступать в роли любого падежа единственного числа (в ведийском это слово склонялось). </w:t>
      </w:r>
    </w:p>
    <w:p>
      <w:pPr>
        <w:pStyle w:val="Normal"/>
        <w:spacing w:lineRule="exact" w:line="260"/>
        <w:ind w:firstLine="284" w:start="0" w:end="0"/>
        <w:rPr>
          <w:rFonts w:cs="Charter;Corbel"/>
        </w:rPr>
      </w:pPr>
      <w:r>
        <w:rPr>
          <w:rFonts w:cs="Charter;Corbel"/>
        </w:rPr>
      </w:r>
    </w:p>
    <w:p>
      <w:pPr>
        <w:pStyle w:val="Heading2"/>
        <w:ind w:hanging="0" w:start="284"/>
        <w:rPr>
          <w:sz w:val="18"/>
        </w:rPr>
      </w:pPr>
      <w:r>
        <w:rPr/>
        <w:t>Окончания склонения</w:t>
      </w:r>
    </w:p>
    <w:p>
      <w:pPr>
        <w:pStyle w:val="Glawa"/>
        <w:spacing w:lineRule="exact" w:line="260"/>
        <w:ind w:hanging="0" w:start="0" w:end="0"/>
        <w:jc w:val="center"/>
        <w:rPr>
          <w:rFonts w:ascii="Charter Indologique" w:hAnsi="Charter Indologique" w:cs="Charter;Corbel"/>
          <w:sz w:val="18"/>
          <w:szCs w:val="20"/>
        </w:rPr>
      </w:pPr>
      <w:r>
        <w:rPr>
          <w:rFonts w:cs="Charter;Corbel" w:ascii="Charter Indologique" w:hAnsi="Charter Indologique"/>
          <w:sz w:val="18"/>
          <w:szCs w:val="20"/>
        </w:rPr>
      </w:r>
    </w:p>
    <w:p>
      <w:pPr>
        <w:pStyle w:val="Normal"/>
        <w:spacing w:lineRule="exact" w:line="260"/>
        <w:ind w:firstLine="284" w:start="0" w:end="0"/>
        <w:rPr>
          <w:rStyle w:val="pagin"/>
          <w:rFonts w:ascii="Charter Indologique" w:hAnsi="Charter Indologique" w:cs="Charter;Corbel"/>
          <w:color w:val="FF0000"/>
        </w:rPr>
      </w:pPr>
      <w:r>
        <w:rPr>
          <w:rFonts w:cs="Charter;Corbel"/>
          <w:b/>
        </w:rPr>
        <w:t xml:space="preserve">§ </w:t>
      </w:r>
      <w:r>
        <w:rPr>
          <w:rFonts w:cs="CharterExpScC Uni;Times New Roman" w:ascii="Charter Indologique Capital" w:hAnsi="Charter Indologique Capital"/>
          <w:b/>
        </w:rPr>
        <w:t>75</w:t>
      </w:r>
      <w:r>
        <w:rPr>
          <w:rFonts w:cs="Charter;Corbel"/>
        </w:rPr>
        <w:t xml:space="preserve">. Окончания (без учета соединительных элементов, </w:t>
      </w:r>
      <w:r>
        <w:rPr>
          <w:rFonts w:cs="Charter;Corbel"/>
          <w:color w:val="FF6600"/>
        </w:rPr>
        <w:t xml:space="preserve">§ </w:t>
      </w:r>
      <w:r>
        <w:rPr>
          <w:rFonts w:cs="CharterExpScC Uni;Times New Roman" w:ascii="Charter Indologique Capital" w:hAnsi="Charter Indologique Capital"/>
          <w:color w:val="FF6600"/>
        </w:rPr>
        <w:t>76</w:t>
      </w:r>
      <w:r>
        <w:rPr>
          <w:rFonts w:cs="Charter;Corbel"/>
        </w:rPr>
        <w:t xml:space="preserve">) в разных типах склонения в основном одинаковы; довольно существенно отличаются от остальных типов склонения лишь основы на </w:t>
      </w:r>
      <w:r>
        <w:rPr>
          <w:rFonts w:cs="Clarendon V 350" w:ascii="Clarendon V 350" w:hAnsi="Clarendon V 350"/>
        </w:rPr>
        <w:t>a</w:t>
      </w:r>
      <w:r>
        <w:rPr>
          <w:rFonts w:cs="Charter;Corbel"/>
        </w:rPr>
        <w:t xml:space="preserve">. Особо стоит склонение местоимений (см. </w:t>
      </w:r>
      <w:r>
        <w:rPr>
          <w:rFonts w:cs="Charter;Corbel"/>
          <w:color w:val="FF6600"/>
        </w:rPr>
        <w:t xml:space="preserve">§§ </w:t>
      </w:r>
      <w:r>
        <w:rPr>
          <w:rFonts w:cs="CharterExpScC Uni;Times New Roman" w:ascii="Charter Indologique Capital" w:hAnsi="Charter Indologique Capital"/>
          <w:color w:val="FF6600"/>
        </w:rPr>
        <w:t>104</w:t>
      </w:r>
      <w:r>
        <w:rPr>
          <w:rFonts w:cs="Charter;Corbel"/>
          <w:color w:val="FF6600"/>
        </w:rPr>
        <w:t>-</w:t>
      </w:r>
      <w:r>
        <w:rPr>
          <w:rFonts w:cs="CharterExpScC Uni;Times New Roman" w:ascii="Charter Indologique Capital" w:hAnsi="Charter Indologique Capital"/>
          <w:color w:val="FF6600"/>
        </w:rPr>
        <w:t>106</w:t>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823</w:t>
      </w:r>
      <w:r>
        <w:rPr>
          <w:rStyle w:val="pagin"/>
          <w:rFonts w:cs="Charter;Corbel"/>
          <w:color w:val="FF0000"/>
        </w:rPr>
        <w:t xml:space="preserve">] </w:t>
      </w:r>
      <w:r>
        <w:br w:type="page"/>
      </w:r>
    </w:p>
    <w:p>
      <w:pPr>
        <w:pStyle w:val="Normal"/>
        <w:spacing w:lineRule="exact" w:line="260"/>
        <w:ind w:firstLine="284" w:start="0" w:end="0"/>
        <w:rPr>
          <w:rFonts w:cs="Charter;Corbel"/>
        </w:rPr>
      </w:pPr>
      <w:r>
        <w:rPr>
          <w:rFonts w:cs="Charter;Corbel"/>
        </w:rPr>
        <w:t xml:space="preserve">Ниже приведены основные окончания обычного (не местоименного) склонения (на морфонологическом уровне II). В дополнительных указаниях под гласной понимаются </w:t>
      </w:r>
      <w:r>
        <w:rPr>
          <w:rFonts w:cs="Clarendon V 350" w:ascii="Clarendon V 350" w:hAnsi="Clarendon V 350"/>
        </w:rPr>
        <w:t>a</w:t>
      </w:r>
      <w:r>
        <w:rPr>
          <w:rFonts w:cs="Charter;Corbel"/>
        </w:rPr>
        <w:t xml:space="preserve">, </w:t>
      </w:r>
      <w:r>
        <w:rPr>
          <w:rFonts w:cs="Clarendon V 350" w:ascii="Clarendon V 350" w:hAnsi="Clarendon V 350"/>
        </w:rPr>
        <w:t>ā</w:t>
      </w:r>
      <w:r>
        <w:rPr>
          <w:rFonts w:cs="Charter;Corbel"/>
        </w:rPr>
        <w:t xml:space="preserve"> (ряда </w:t>
      </w:r>
      <w:r>
        <w:rPr>
          <w:rFonts w:cs="Clarendon V 350" w:ascii="Clarendon V 350" w:hAnsi="Clarendon V 350"/>
        </w:rPr>
        <w:t>A</w:t>
      </w:r>
      <w:r>
        <w:rPr>
          <w:rFonts w:cs="Charter;Corbel"/>
        </w:rPr>
        <w:t xml:space="preserve">) и слабые ступени рядов </w:t>
      </w:r>
      <w:r>
        <w:rPr>
          <w:rFonts w:cs="Charter;Corbel" w:ascii="Clarendon V 350" w:hAnsi="Clarendon V 350"/>
        </w:rPr>
        <w:t>I</w:t>
      </w:r>
      <w:r>
        <w:rPr>
          <w:rFonts w:cs="Charter;Corbel"/>
        </w:rPr>
        <w:t xml:space="preserve">, </w:t>
      </w:r>
      <w:r>
        <w:rPr>
          <w:rFonts w:cs="Clarendon V 350" w:ascii="Clarendon V 350" w:hAnsi="Clarendon V 350"/>
        </w:rPr>
        <w:t>U</w:t>
      </w:r>
      <w:r>
        <w:rPr>
          <w:rFonts w:cs="Charter;Corbel"/>
        </w:rPr>
        <w:t xml:space="preserve">, </w:t>
      </w:r>
      <w:r>
        <w:rPr>
          <w:rFonts w:cs="Clarendon V 350" w:ascii="Clarendon V 350" w:hAnsi="Clarendon V 350"/>
        </w:rPr>
        <w:t>R</w:t>
      </w:r>
      <w:r>
        <w:rPr>
          <w:rFonts w:cs="Charter;Corbel"/>
        </w:rPr>
        <w:t xml:space="preserve"> — реально </w:t>
      </w:r>
      <w:r>
        <w:rPr>
          <w:rFonts w:cs="Clarendon V 350" w:ascii="Clarendon V 350" w:hAnsi="Clarendon V 350"/>
        </w:rPr>
        <w:t>i</w:t>
      </w:r>
      <w:r>
        <w:rPr>
          <w:rFonts w:cs="Charter;Corbel"/>
        </w:rPr>
        <w:t xml:space="preserve">, </w:t>
      </w:r>
      <w:r>
        <w:rPr>
          <w:rFonts w:cs="Clarendon V 350" w:ascii="Clarendon V 350" w:hAnsi="Clarendon V 350"/>
        </w:rPr>
        <w:t>ī</w:t>
      </w:r>
      <w:r>
        <w:rPr>
          <w:rFonts w:cs="Charter;Corbel"/>
        </w:rPr>
        <w:t xml:space="preserve">, </w:t>
      </w:r>
      <w:r>
        <w:rPr>
          <w:rFonts w:cs="Clarendon V 350" w:ascii="Clarendon V 350" w:hAnsi="Clarendon V 350"/>
        </w:rPr>
        <w:t>u</w:t>
      </w:r>
      <w:r>
        <w:rPr>
          <w:rFonts w:cs="Charter;Corbel"/>
        </w:rPr>
        <w:t xml:space="preserve">, </w:t>
      </w:r>
      <w:r>
        <w:rPr>
          <w:rFonts w:cs="Clarendon V 350" w:ascii="Clarendon V 350" w:hAnsi="Clarendon V 350"/>
        </w:rPr>
        <w:t>ū</w:t>
      </w:r>
      <w:r>
        <w:rPr>
          <w:rFonts w:cs="Charter;Corbel"/>
        </w:rPr>
        <w:t xml:space="preserve">, </w:t>
      </w:r>
      <w:r>
        <w:rPr>
          <w:rFonts w:cs="Clarendon V 350" w:ascii="Clarendon V 350" w:hAnsi="Clarendon V 350"/>
        </w:rPr>
        <w:t>ṛ</w:t>
      </w:r>
      <w:r>
        <w:rPr>
          <w:rFonts w:cs="Charter;Corbel"/>
        </w:rPr>
        <w:t xml:space="preserve"> (другие ступени рядов </w:t>
      </w:r>
      <w:r>
        <w:rPr>
          <w:rFonts w:cs="Charter;Corbel" w:ascii="Clarendon V 350" w:hAnsi="Clarendon V 350"/>
        </w:rPr>
        <w:t>I</w:t>
      </w:r>
      <w:r>
        <w:rPr>
          <w:rFonts w:cs="Charter;Corbel"/>
        </w:rPr>
        <w:t xml:space="preserve">, </w:t>
      </w:r>
      <w:r>
        <w:rPr>
          <w:rFonts w:cs="Clarendon V 350" w:ascii="Clarendon V 350" w:hAnsi="Clarendon V 350"/>
        </w:rPr>
        <w:t>U</w:t>
      </w:r>
      <w:r>
        <w:rPr>
          <w:rFonts w:cs="Charter;Corbel"/>
        </w:rPr>
        <w:t xml:space="preserve">, </w:t>
      </w:r>
      <w:r>
        <w:rPr>
          <w:rFonts w:cs="Clarendon V 350" w:ascii="Clarendon V 350" w:hAnsi="Clarendon V 350"/>
        </w:rPr>
        <w:t>R</w:t>
      </w:r>
      <w:r>
        <w:rPr>
          <w:rFonts w:cs="Charter;Corbel"/>
        </w:rPr>
        <w:t xml:space="preserve"> ведут себя как оканчивающиеся на согласную: </w:t>
      </w:r>
      <w:r>
        <w:rPr>
          <w:rFonts w:cs="Clarendon V 350" w:ascii="Clarendon V 350" w:hAnsi="Clarendon V 350"/>
        </w:rPr>
        <w:t>ar</w:t>
      </w:r>
      <w:r>
        <w:rPr>
          <w:rFonts w:cs="Charter;Corbel"/>
        </w:rPr>
        <w:t xml:space="preserve">, </w:t>
      </w:r>
      <w:r>
        <w:rPr>
          <w:rFonts w:cs="Clarendon V 350" w:ascii="Clarendon V 350" w:hAnsi="Clarendon V 350"/>
        </w:rPr>
        <w:t>āy</w:t>
      </w:r>
      <w:r>
        <w:rPr>
          <w:rFonts w:cs="Charter;Corbel"/>
        </w:rPr>
        <w:t xml:space="preserve"> и т.д.). Так наз. </w:t>
      </w:r>
      <w:r>
        <w:rPr>
          <w:rStyle w:val="kursiv"/>
        </w:rPr>
        <w:t>усиленные</w:t>
      </w:r>
      <w:r>
        <w:rPr>
          <w:rFonts w:cs="Charter;Corbel"/>
        </w:rPr>
        <w:t xml:space="preserve"> окончания представлены только у имен женского рода; они обязательны для некорневых основ на </w:t>
      </w:r>
      <w:r>
        <w:rPr>
          <w:rFonts w:cs="Clarendon V 350" w:ascii="Clarendon V 350" w:hAnsi="Clarendon V 350"/>
        </w:rPr>
        <w:t>ā</w:t>
      </w:r>
      <w:r>
        <w:rPr>
          <w:rFonts w:cs="Charter;Corbel"/>
        </w:rPr>
        <w:t xml:space="preserve">, </w:t>
      </w:r>
      <w:r>
        <w:rPr>
          <w:rFonts w:cs="Clarendon V 350" w:ascii="Clarendon V 350" w:hAnsi="Clarendon V 350"/>
        </w:rPr>
        <w:t>ī</w:t>
      </w:r>
      <w:r>
        <w:rPr>
          <w:rFonts w:cs="Charter;Corbel"/>
        </w:rPr>
        <w:t xml:space="preserve">, </w:t>
      </w:r>
      <w:r>
        <w:rPr>
          <w:rFonts w:cs="Clarendon V 350" w:ascii="Clarendon V 350" w:hAnsi="Clarendon V 350"/>
        </w:rPr>
        <w:t>ū</w:t>
      </w:r>
      <w:r>
        <w:rPr>
          <w:rFonts w:cs="Charter;Corbel"/>
        </w:rPr>
        <w:t xml:space="preserve"> и факультативны в некоторых других типах. При указании </w:t>
      </w:r>
      <w:r>
        <w:rPr>
          <w:rStyle w:val="kursiv"/>
        </w:rPr>
        <w:t>особо</w:t>
      </w:r>
      <w:r>
        <w:rPr>
          <w:rFonts w:cs="Charter;Corbel"/>
        </w:rPr>
        <w:t xml:space="preserve"> см. соответствующие парадигмы. </w:t>
      </w:r>
    </w:p>
    <w:p>
      <w:pPr>
        <w:pStyle w:val="Normal"/>
        <w:spacing w:lineRule="exact" w:line="260"/>
        <w:ind w:firstLine="284" w:start="0" w:end="0"/>
        <w:rPr>
          <w:rFonts w:cs="Charter;Corbel"/>
        </w:rPr>
      </w:pPr>
      <w:r>
        <w:rPr>
          <w:rFonts w:cs="Charter;Corbel"/>
        </w:rPr>
      </w:r>
    </w:p>
    <w:p>
      <w:pPr>
        <w:pStyle w:val="Normal"/>
        <w:spacing w:lineRule="exact" w:line="260"/>
        <w:ind w:firstLine="284" w:start="0" w:end="0"/>
        <w:jc w:val="center"/>
        <w:rPr/>
      </w:pPr>
      <w:r>
        <w:rPr>
          <w:rStyle w:val="razryadka"/>
        </w:rPr>
        <w:t>Несредний (т.е. мужской и женский)</w:t>
      </w:r>
      <w:r>
        <w:rPr/>
        <w:t xml:space="preserve"> род</w:t>
      </w:r>
    </w:p>
    <w:tbl>
      <w:tblPr>
        <w:tblW w:w="9804" w:type="dxa"/>
        <w:jc w:val="start"/>
        <w:tblInd w:w="0" w:type="dxa"/>
        <w:tblLayout w:type="fixed"/>
        <w:tblCellMar>
          <w:top w:w="57" w:type="dxa"/>
          <w:start w:w="108" w:type="dxa"/>
          <w:bottom w:w="57" w:type="dxa"/>
          <w:end w:w="108" w:type="dxa"/>
        </w:tblCellMar>
      </w:tblPr>
      <w:tblGrid>
        <w:gridCol w:w="421"/>
        <w:gridCol w:w="1196"/>
        <w:gridCol w:w="8187"/>
      </w:tblGrid>
      <w:tr>
        <w:trPr/>
        <w:tc>
          <w:tcPr>
            <w:tcW w:w="421" w:type="dxa"/>
            <w:tcBorders/>
          </w:tcPr>
          <w:p>
            <w:pPr>
              <w:pStyle w:val="Normal"/>
              <w:spacing w:lineRule="exact" w:line="260"/>
              <w:ind w:start="0" w:end="0"/>
              <w:rPr>
                <w:rFonts w:cs="Mangal"/>
                <w:color w:val="00B0F0"/>
              </w:rPr>
            </w:pPr>
            <w:r>
              <w:rPr>
                <w:rFonts w:cs="Clarendon V 350"/>
                <w:color w:val="00B0F0"/>
              </w:rPr>
              <w:t>sg</w:t>
            </w:r>
          </w:p>
        </w:tc>
        <w:tc>
          <w:tcPr>
            <w:tcW w:w="1196" w:type="dxa"/>
            <w:tcBorders/>
          </w:tcPr>
          <w:p>
            <w:pPr>
              <w:pStyle w:val="grammatikablue1"/>
              <w:rPr>
                <w:rFonts w:ascii="Clarendon V 350" w:hAnsi="Clarendon V 350" w:cs="Mangal" w:hint="cs"/>
                <w:sz w:val="18"/>
                <w:lang w:val="ru-RU" w:eastAsia="ru-RU"/>
              </w:rPr>
            </w:pPr>
            <w:r>
              <w:rPr>
                <w:sz w:val="18"/>
                <w:lang w:val="en-US" w:eastAsia="ru-RU"/>
              </w:rPr>
              <w:t>N.</w:t>
            </w:r>
          </w:p>
        </w:tc>
        <w:tc>
          <w:tcPr>
            <w:tcW w:w="8187" w:type="dxa"/>
            <w:tcBorders/>
          </w:tcPr>
          <w:p>
            <w:pPr>
              <w:pStyle w:val="Normal"/>
              <w:spacing w:lineRule="exact" w:line="260"/>
              <w:ind w:start="0" w:end="0"/>
              <w:rPr>
                <w:rFonts w:cs="Mangal" w:hint="cs"/>
              </w:rPr>
            </w:pPr>
            <w:r>
              <w:rPr>
                <w:rFonts w:cs="Charter;Corbel"/>
              </w:rPr>
              <w:t>-</w:t>
            </w:r>
            <w:r>
              <w:rPr>
                <w:rFonts w:cs="Clarendon V 350" w:ascii="Clarendon V 350" w:hAnsi="Clarendon V 350"/>
              </w:rPr>
              <w:t>s</w:t>
            </w:r>
            <w:r>
              <w:rPr>
                <w:rFonts w:cs="Charter;Corbel"/>
              </w:rPr>
              <w:t xml:space="preserve"> (но у некорневых имен на </w:t>
            </w:r>
            <w:r>
              <w:rPr>
                <w:rFonts w:cs="Clarendon V 350" w:ascii="Clarendon V 350" w:hAnsi="Clarendon V 350"/>
              </w:rPr>
              <w:t>ā</w:t>
            </w:r>
            <w:r>
              <w:rPr>
                <w:rFonts w:cs="Charter;Corbel"/>
              </w:rPr>
              <w:t xml:space="preserve">, </w:t>
            </w:r>
            <w:r>
              <w:rPr>
                <w:rFonts w:cs="Clarendon V 350" w:ascii="Clarendon V 350" w:hAnsi="Clarendon V 350"/>
              </w:rPr>
              <w:t>ī</w:t>
            </w:r>
            <w:r>
              <w:rPr>
                <w:rFonts w:cs="Charter;Corbel"/>
              </w:rPr>
              <w:t xml:space="preserve">, </w:t>
            </w:r>
            <w:r>
              <w:rPr>
                <w:rFonts w:cs="Clarendon V 350" w:ascii="Clarendon V 350" w:hAnsi="Clarendon V 350"/>
              </w:rPr>
              <w:t>ar</w:t>
            </w:r>
            <w:r>
              <w:rPr>
                <w:rFonts w:cs="Charter;Corbel"/>
              </w:rPr>
              <w:t xml:space="preserve">, </w:t>
            </w:r>
            <w:r>
              <w:rPr>
                <w:rFonts w:cs="Clarendon V 350" w:ascii="Clarendon V 350" w:hAnsi="Clarendon V 350"/>
              </w:rPr>
              <w:t>n</w:t>
            </w:r>
            <w:r>
              <w:rPr>
                <w:rFonts w:cs="Charter;Corbel"/>
              </w:rPr>
              <w:t xml:space="preserve"> — нуль) </w:t>
            </w:r>
          </w:p>
        </w:tc>
      </w:tr>
      <w:tr>
        <w:trPr/>
        <w:tc>
          <w:tcPr>
            <w:tcW w:w="421" w:type="dxa"/>
            <w:tcBorders/>
          </w:tcPr>
          <w:p>
            <w:pPr>
              <w:pStyle w:val="Normal"/>
              <w:snapToGrid w:val="false"/>
              <w:spacing w:lineRule="exact" w:line="260"/>
              <w:ind w:start="0" w:end="0"/>
              <w:rPr>
                <w:rFonts w:ascii="Clarendon V 350" w:hAnsi="Clarendon V 350" w:cs="Mangal" w:hint="cs"/>
                <w:color w:val="00B0F0"/>
              </w:rPr>
            </w:pPr>
            <w:r>
              <w:rPr>
                <w:rFonts w:cs="Mangal" w:hint="cs" w:ascii="Clarendon V 350" w:hAnsi="Clarendon V 350"/>
                <w:color w:val="00B0F0"/>
              </w:rPr>
            </w:r>
          </w:p>
        </w:tc>
        <w:tc>
          <w:tcPr>
            <w:tcW w:w="1196" w:type="dxa"/>
            <w:tcBorders/>
          </w:tcPr>
          <w:p>
            <w:pPr>
              <w:pStyle w:val="grammatikablue1"/>
              <w:rPr>
                <w:rFonts w:ascii="Clarendon V 350" w:hAnsi="Clarendon V 350" w:cs="Mangal" w:hint="cs"/>
                <w:sz w:val="18"/>
                <w:lang w:val="ru-RU" w:eastAsia="ru-RU"/>
              </w:rPr>
            </w:pPr>
            <w:r>
              <w:rPr>
                <w:sz w:val="18"/>
                <w:lang w:val="ru-RU" w:eastAsia="ru-RU"/>
              </w:rPr>
              <w:t>V.</w:t>
            </w:r>
          </w:p>
        </w:tc>
        <w:tc>
          <w:tcPr>
            <w:tcW w:w="8187" w:type="dxa"/>
            <w:tcBorders/>
          </w:tcPr>
          <w:p>
            <w:pPr>
              <w:pStyle w:val="Normal"/>
              <w:spacing w:lineRule="exact" w:line="260"/>
              <w:ind w:start="0" w:end="0"/>
              <w:rPr>
                <w:rFonts w:cs="Mangal" w:hint="cs"/>
              </w:rPr>
            </w:pPr>
            <w:r>
              <w:rPr>
                <w:rFonts w:cs="Charter;Corbel"/>
              </w:rPr>
              <w:t xml:space="preserve">нуль (но у корневых имен </w:t>
            </w:r>
            <w:r>
              <w:rPr>
                <w:rStyle w:val="grammatikablue"/>
              </w:rPr>
              <w:t>V.</w:t>
            </w:r>
            <w:r>
              <w:rPr>
                <w:rFonts w:cs="Charter;Corbel"/>
              </w:rPr>
              <w:t xml:space="preserve"> = </w:t>
            </w:r>
            <w:r>
              <w:rPr>
                <w:rStyle w:val="grammatikablue"/>
              </w:rPr>
              <w:t>N.</w:t>
            </w:r>
            <w:r>
              <w:rPr>
                <w:rFonts w:cs="Charter;Corbel"/>
              </w:rPr>
              <w:t xml:space="preserve">) </w:t>
            </w:r>
          </w:p>
        </w:tc>
      </w:tr>
      <w:tr>
        <w:trPr/>
        <w:tc>
          <w:tcPr>
            <w:tcW w:w="421" w:type="dxa"/>
            <w:tcBorders/>
          </w:tcPr>
          <w:p>
            <w:pPr>
              <w:pStyle w:val="Normal"/>
              <w:snapToGrid w:val="false"/>
              <w:spacing w:lineRule="exact" w:line="260"/>
              <w:ind w:start="0" w:end="0"/>
              <w:rPr>
                <w:rFonts w:ascii="Clarendon V 350" w:hAnsi="Clarendon V 350" w:cs="Mangal" w:hint="cs"/>
                <w:color w:val="00B0F0"/>
              </w:rPr>
            </w:pPr>
            <w:r>
              <w:rPr>
                <w:rFonts w:cs="Mangal" w:hint="cs" w:ascii="Clarendon V 350" w:hAnsi="Clarendon V 350"/>
                <w:color w:val="00B0F0"/>
              </w:rPr>
            </w:r>
          </w:p>
        </w:tc>
        <w:tc>
          <w:tcPr>
            <w:tcW w:w="1196" w:type="dxa"/>
            <w:tcBorders/>
          </w:tcPr>
          <w:p>
            <w:pPr>
              <w:pStyle w:val="grammatikablue1"/>
              <w:rPr>
                <w:rFonts w:ascii="Charter Uni;Courier New" w:hAnsi="Charter Uni;Courier New" w:cs="Mangal" w:hint="cs"/>
                <w:sz w:val="18"/>
                <w:lang w:val="ru-RU" w:eastAsia="ru-RU"/>
              </w:rPr>
            </w:pPr>
            <w:r>
              <w:rPr>
                <w:sz w:val="18"/>
                <w:lang w:val="ru-RU" w:eastAsia="ru-RU"/>
              </w:rPr>
              <w:t xml:space="preserve">A. </w:t>
            </w:r>
          </w:p>
        </w:tc>
        <w:tc>
          <w:tcPr>
            <w:tcW w:w="8187" w:type="dxa"/>
            <w:tcBorders/>
          </w:tcPr>
          <w:p>
            <w:pPr>
              <w:pStyle w:val="Normal"/>
              <w:spacing w:lineRule="exact" w:line="260"/>
              <w:ind w:start="0" w:end="0"/>
              <w:rPr>
                <w:rFonts w:ascii="Clarendon LT" w:hAnsi="Clarendon LT" w:cs="Mangal" w:hint="cs"/>
              </w:rPr>
            </w:pPr>
            <w:r>
              <w:rPr>
                <w:rFonts w:cs="Charter;Corbel"/>
              </w:rPr>
              <w:t>-</w:t>
            </w:r>
            <w:r>
              <w:rPr>
                <w:rFonts w:cs="Clarendon V 350" w:ascii="Clarendon V 350" w:hAnsi="Clarendon V 350"/>
              </w:rPr>
              <w:t>am</w:t>
            </w:r>
            <w:r>
              <w:rPr>
                <w:rFonts w:cs="Charter;Corbel"/>
              </w:rPr>
              <w:t xml:space="preserve"> (но у некорневых имен после гласной — -</w:t>
            </w:r>
            <w:r>
              <w:rPr>
                <w:rFonts w:cs="Clarendon V 350" w:ascii="Clarendon V 350" w:hAnsi="Clarendon V 350"/>
              </w:rPr>
              <w:t>m</w:t>
            </w:r>
            <w:r>
              <w:rPr>
                <w:rFonts w:cs="Charter;Corbel"/>
              </w:rPr>
              <w:t>)</w:t>
            </w:r>
          </w:p>
        </w:tc>
      </w:tr>
      <w:tr>
        <w:trPr/>
        <w:tc>
          <w:tcPr>
            <w:tcW w:w="421" w:type="dxa"/>
            <w:tcBorders/>
          </w:tcPr>
          <w:p>
            <w:pPr>
              <w:pStyle w:val="Normal"/>
              <w:snapToGrid w:val="false"/>
              <w:spacing w:lineRule="exact" w:line="260"/>
              <w:ind w:start="0" w:end="0"/>
              <w:rPr>
                <w:rFonts w:ascii="Clarendon V 350" w:hAnsi="Clarendon V 350" w:cs="Mangal" w:hint="cs"/>
                <w:color w:val="00B0F0"/>
              </w:rPr>
            </w:pPr>
            <w:r>
              <w:rPr>
                <w:rFonts w:cs="Mangal" w:hint="cs" w:ascii="Clarendon V 350" w:hAnsi="Clarendon V 350"/>
                <w:color w:val="00B0F0"/>
              </w:rPr>
            </w:r>
          </w:p>
        </w:tc>
        <w:tc>
          <w:tcPr>
            <w:tcW w:w="1196" w:type="dxa"/>
            <w:tcBorders/>
          </w:tcPr>
          <w:p>
            <w:pPr>
              <w:pStyle w:val="grammatikablue1"/>
              <w:rPr>
                <w:rFonts w:ascii="Clarendon V 350" w:hAnsi="Clarendon V 350" w:cs="Mangal" w:hint="cs"/>
                <w:sz w:val="18"/>
                <w:lang w:val="ru-RU" w:eastAsia="ru-RU"/>
              </w:rPr>
            </w:pPr>
            <w:r>
              <w:rPr>
                <w:sz w:val="18"/>
                <w:lang w:val="ru-RU" w:eastAsia="ru-RU"/>
              </w:rPr>
              <w:t>I.</w:t>
            </w:r>
          </w:p>
        </w:tc>
        <w:tc>
          <w:tcPr>
            <w:tcW w:w="8187" w:type="dxa"/>
            <w:tcBorders/>
          </w:tcPr>
          <w:p>
            <w:pPr>
              <w:pStyle w:val="Normal"/>
              <w:spacing w:lineRule="exact" w:line="260"/>
              <w:ind w:start="0" w:end="0"/>
              <w:rPr>
                <w:rFonts w:cs="Mangal" w:hint="cs"/>
              </w:rPr>
            </w:pPr>
            <w:r>
              <w:rPr>
                <w:rFonts w:cs="Charter;Corbel"/>
              </w:rPr>
              <w:t>-</w:t>
            </w:r>
            <w:r>
              <w:rPr>
                <w:rFonts w:cs="Clarendon V 350" w:ascii="Clarendon V 350" w:hAnsi="Clarendon V 350"/>
              </w:rPr>
              <w:t>ā</w:t>
            </w:r>
            <w:r>
              <w:rPr>
                <w:rFonts w:cs="Charter;Corbel"/>
              </w:rPr>
              <w:t xml:space="preserve"> (особо основы на </w:t>
            </w:r>
            <w:r>
              <w:rPr>
                <w:rFonts w:cs="Charter;Corbel" w:ascii="Clarendon V 350" w:hAnsi="Clarendon V 350"/>
                <w:lang w:val="en-US"/>
              </w:rPr>
              <w:t>a</w:t>
            </w:r>
            <w:r>
              <w:rPr>
                <w:rFonts w:cs="Charter;Corbel"/>
              </w:rPr>
              <w:t xml:space="preserve">) </w:t>
            </w:r>
          </w:p>
        </w:tc>
      </w:tr>
      <w:tr>
        <w:trPr/>
        <w:tc>
          <w:tcPr>
            <w:tcW w:w="421" w:type="dxa"/>
            <w:tcBorders/>
          </w:tcPr>
          <w:p>
            <w:pPr>
              <w:pStyle w:val="Normal"/>
              <w:snapToGrid w:val="false"/>
              <w:spacing w:lineRule="exact" w:line="260"/>
              <w:ind w:start="0" w:end="0"/>
              <w:rPr>
                <w:rFonts w:ascii="Clarendon V 350" w:hAnsi="Clarendon V 350" w:cs="Mangal" w:hint="cs"/>
                <w:color w:val="00B0F0"/>
              </w:rPr>
            </w:pPr>
            <w:r>
              <w:rPr>
                <w:rFonts w:cs="Mangal" w:hint="cs" w:ascii="Clarendon V 350" w:hAnsi="Clarendon V 350"/>
                <w:color w:val="00B0F0"/>
              </w:rPr>
            </w:r>
          </w:p>
        </w:tc>
        <w:tc>
          <w:tcPr>
            <w:tcW w:w="1196" w:type="dxa"/>
            <w:tcBorders/>
          </w:tcPr>
          <w:p>
            <w:pPr>
              <w:pStyle w:val="grammatikablue1"/>
              <w:rPr>
                <w:rFonts w:ascii="Clarendon V 350" w:hAnsi="Clarendon V 350" w:cs="Mangal" w:hint="cs"/>
                <w:sz w:val="18"/>
                <w:lang w:val="ru-RU" w:eastAsia="ru-RU"/>
              </w:rPr>
            </w:pPr>
            <w:r>
              <w:rPr>
                <w:sz w:val="18"/>
                <w:lang w:val="en-US" w:eastAsia="ru-RU"/>
              </w:rPr>
              <w:t>D.</w:t>
            </w:r>
          </w:p>
        </w:tc>
        <w:tc>
          <w:tcPr>
            <w:tcW w:w="8187" w:type="dxa"/>
            <w:tcBorders/>
          </w:tcPr>
          <w:p>
            <w:pPr>
              <w:pStyle w:val="Normal"/>
              <w:spacing w:lineRule="exact" w:line="260"/>
              <w:ind w:start="0" w:end="0"/>
              <w:rPr>
                <w:rFonts w:cs="Mangal" w:hint="cs"/>
              </w:rPr>
            </w:pPr>
            <w:r>
              <w:rPr>
                <w:rFonts w:cs="Charter;Corbel"/>
              </w:rPr>
              <w:t>-</w:t>
            </w:r>
            <w:r>
              <w:rPr>
                <w:rFonts w:cs="Clarendon V 350" w:ascii="Clarendon V 350" w:hAnsi="Clarendon V 350"/>
              </w:rPr>
              <w:t>e</w:t>
            </w:r>
            <w:r>
              <w:rPr>
                <w:rFonts w:cs="Charter;Corbel"/>
              </w:rPr>
              <w:t xml:space="preserve"> (</w:t>
            </w:r>
            <w:r>
              <w:rPr>
                <w:rStyle w:val="kursiv"/>
              </w:rPr>
              <w:t>усиленное</w:t>
            </w:r>
            <w:r>
              <w:rPr>
                <w:rFonts w:cs="Charter;Corbel"/>
              </w:rPr>
              <w:t xml:space="preserve"> окончание -</w:t>
            </w:r>
            <w:r>
              <w:rPr>
                <w:rFonts w:cs="Clarendon V 350" w:ascii="Clarendon V 350" w:hAnsi="Clarendon V 350"/>
              </w:rPr>
              <w:t>ai</w:t>
            </w:r>
            <w:r>
              <w:rPr>
                <w:rFonts w:cs="Charter;Corbel"/>
              </w:rPr>
              <w:t xml:space="preserve">; особо основы на </w:t>
            </w:r>
            <w:r>
              <w:rPr>
                <w:rFonts w:cs="Clarendon V 350" w:ascii="Clarendon V 350" w:hAnsi="Clarendon V 350"/>
              </w:rPr>
              <w:t>a</w:t>
            </w:r>
            <w:r>
              <w:rPr>
                <w:rFonts w:cs="Charter;Corbel"/>
              </w:rPr>
              <w:t xml:space="preserve">) </w:t>
            </w:r>
          </w:p>
        </w:tc>
      </w:tr>
      <w:tr>
        <w:trPr/>
        <w:tc>
          <w:tcPr>
            <w:tcW w:w="421" w:type="dxa"/>
            <w:tcBorders/>
          </w:tcPr>
          <w:p>
            <w:pPr>
              <w:pStyle w:val="Normal"/>
              <w:snapToGrid w:val="false"/>
              <w:spacing w:lineRule="exact" w:line="260"/>
              <w:ind w:start="0" w:end="0"/>
              <w:rPr>
                <w:rFonts w:ascii="Clarendon V 350" w:hAnsi="Clarendon V 350" w:cs="Mangal" w:hint="cs"/>
                <w:color w:val="00B0F0"/>
              </w:rPr>
            </w:pPr>
            <w:r>
              <w:rPr>
                <w:rFonts w:cs="Mangal" w:hint="cs" w:ascii="Clarendon V 350" w:hAnsi="Clarendon V 350"/>
                <w:color w:val="00B0F0"/>
              </w:rPr>
            </w:r>
          </w:p>
        </w:tc>
        <w:tc>
          <w:tcPr>
            <w:tcW w:w="1196" w:type="dxa"/>
            <w:tcBorders/>
          </w:tcPr>
          <w:p>
            <w:pPr>
              <w:pStyle w:val="Normal"/>
              <w:spacing w:lineRule="exact" w:line="260"/>
              <w:ind w:start="0" w:end="0"/>
              <w:rPr>
                <w:rFonts w:ascii="Clarendon V 350" w:hAnsi="Clarendon V 350" w:cs="Mangal" w:hint="cs"/>
              </w:rPr>
            </w:pPr>
            <w:r>
              <w:rPr>
                <w:rStyle w:val="grammatikablue"/>
              </w:rPr>
              <w:t>Abl.</w:t>
            </w:r>
            <w:r>
              <w:rPr>
                <w:rFonts w:cs="Charter;Corbel"/>
              </w:rPr>
              <w:t xml:space="preserve"> </w:t>
            </w:r>
            <w:r>
              <w:rPr>
                <w:rStyle w:val="grammatikablue"/>
              </w:rPr>
              <w:t>G.</w:t>
            </w:r>
          </w:p>
        </w:tc>
        <w:tc>
          <w:tcPr>
            <w:tcW w:w="8187" w:type="dxa"/>
            <w:tcBorders/>
          </w:tcPr>
          <w:p>
            <w:pPr>
              <w:pStyle w:val="Normal"/>
              <w:spacing w:lineRule="exact" w:line="260"/>
              <w:ind w:start="0" w:end="0"/>
              <w:rPr>
                <w:rFonts w:cs="Mangal" w:hint="cs"/>
              </w:rPr>
            </w:pPr>
            <w:r>
              <w:rPr>
                <w:rFonts w:cs="Charter;Corbel"/>
              </w:rPr>
              <w:t>-</w:t>
            </w:r>
            <w:r>
              <w:rPr>
                <w:rFonts w:cs="Clarendon V 350" w:ascii="Clarendon V 350" w:hAnsi="Clarendon V 350"/>
              </w:rPr>
              <w:t>as</w:t>
            </w:r>
            <w:r>
              <w:rPr>
                <w:rFonts w:cs="Charter;Corbel"/>
              </w:rPr>
              <w:t xml:space="preserve"> (</w:t>
            </w:r>
            <w:r>
              <w:rPr>
                <w:rStyle w:val="kursiv"/>
              </w:rPr>
              <w:t>усиленное</w:t>
            </w:r>
            <w:r>
              <w:rPr>
                <w:rFonts w:cs="Charter;Corbel"/>
              </w:rPr>
              <w:t xml:space="preserve"> окончание -</w:t>
            </w:r>
            <w:r>
              <w:rPr>
                <w:rFonts w:cs="Clarendon V 350" w:ascii="Clarendon V 350" w:hAnsi="Clarendon V 350"/>
              </w:rPr>
              <w:t>ās</w:t>
            </w:r>
            <w:r>
              <w:rPr>
                <w:rFonts w:cs="Charter;Corbel"/>
              </w:rPr>
              <w:t xml:space="preserve">; особо основы на </w:t>
            </w:r>
            <w:r>
              <w:rPr>
                <w:rFonts w:cs="Clarendon V 350" w:ascii="Clarendon V 350" w:hAnsi="Clarendon V 350"/>
              </w:rPr>
              <w:t>a</w:t>
            </w:r>
            <w:r>
              <w:rPr>
                <w:rFonts w:cs="Charter;Corbel"/>
              </w:rPr>
              <w:t xml:space="preserve">, где </w:t>
            </w:r>
            <w:r>
              <w:rPr>
                <w:rStyle w:val="grammatikablue"/>
              </w:rPr>
              <w:t>Abl.</w:t>
            </w:r>
            <w:r>
              <w:rPr>
                <w:rFonts w:cs="Charter;Corbel"/>
              </w:rPr>
              <w:t xml:space="preserve"> не совпадает с </w:t>
            </w:r>
            <w:r>
              <w:rPr>
                <w:rStyle w:val="grammatikablue"/>
              </w:rPr>
              <w:t>G.</w:t>
            </w:r>
            <w:r>
              <w:rPr>
                <w:rFonts w:cs="Charter;Corbel"/>
              </w:rPr>
              <w:t xml:space="preserve">, а также основы на </w:t>
            </w:r>
            <w:r>
              <w:rPr>
                <w:rFonts w:cs="Clarendon V 350" w:ascii="Clarendon V 350" w:hAnsi="Clarendon V 350"/>
              </w:rPr>
              <w:t>i</w:t>
            </w:r>
            <w:r>
              <w:rPr>
                <w:rFonts w:cs="Charter;Corbel"/>
              </w:rPr>
              <w:t xml:space="preserve">, </w:t>
            </w:r>
            <w:r>
              <w:rPr>
                <w:rFonts w:cs="Clarendon V 350" w:ascii="Clarendon V 350" w:hAnsi="Clarendon V 350"/>
              </w:rPr>
              <w:t>u</w:t>
            </w:r>
            <w:r>
              <w:rPr>
                <w:rFonts w:cs="Charter;Corbel"/>
              </w:rPr>
              <w:t xml:space="preserve">, </w:t>
            </w:r>
            <w:r>
              <w:rPr>
                <w:rFonts w:cs="Clarendon V 350" w:ascii="Clarendon V 350" w:hAnsi="Clarendon V 350"/>
              </w:rPr>
              <w:t>ar</w:t>
            </w:r>
            <w:r>
              <w:rPr>
                <w:rFonts w:cs="Charter;Corbel"/>
              </w:rPr>
              <w:t xml:space="preserve">) </w:t>
            </w:r>
          </w:p>
        </w:tc>
      </w:tr>
      <w:tr>
        <w:trPr/>
        <w:tc>
          <w:tcPr>
            <w:tcW w:w="421" w:type="dxa"/>
            <w:tcBorders/>
          </w:tcPr>
          <w:p>
            <w:pPr>
              <w:pStyle w:val="Normal"/>
              <w:snapToGrid w:val="false"/>
              <w:spacing w:lineRule="exact" w:line="260"/>
              <w:ind w:start="0" w:end="0"/>
              <w:rPr>
                <w:rFonts w:ascii="Clarendon V 350" w:hAnsi="Clarendon V 350" w:cs="Mangal" w:hint="cs"/>
                <w:color w:val="00B0F0"/>
              </w:rPr>
            </w:pPr>
            <w:r>
              <w:rPr>
                <w:rFonts w:cs="Mangal" w:hint="cs" w:ascii="Clarendon V 350" w:hAnsi="Clarendon V 350"/>
                <w:color w:val="00B0F0"/>
              </w:rPr>
            </w:r>
          </w:p>
        </w:tc>
        <w:tc>
          <w:tcPr>
            <w:tcW w:w="1196" w:type="dxa"/>
            <w:tcBorders/>
          </w:tcPr>
          <w:p>
            <w:pPr>
              <w:pStyle w:val="grammatikablue1"/>
              <w:rPr>
                <w:rFonts w:ascii="Clarendon V 350" w:hAnsi="Clarendon V 350" w:cs="Mangal" w:hint="cs"/>
                <w:sz w:val="18"/>
                <w:lang w:val="ru-RU" w:eastAsia="ru-RU"/>
              </w:rPr>
            </w:pPr>
            <w:r>
              <w:rPr>
                <w:sz w:val="18"/>
                <w:lang w:val="ru-RU" w:eastAsia="ru-RU"/>
              </w:rPr>
              <w:t>L.</w:t>
            </w:r>
          </w:p>
        </w:tc>
        <w:tc>
          <w:tcPr>
            <w:tcW w:w="8187" w:type="dxa"/>
            <w:tcBorders/>
          </w:tcPr>
          <w:p>
            <w:pPr>
              <w:pStyle w:val="Normal"/>
              <w:spacing w:lineRule="exact" w:line="260"/>
              <w:ind w:start="0" w:end="0"/>
              <w:rPr>
                <w:rFonts w:cs="Mangal" w:hint="cs"/>
              </w:rPr>
            </w:pPr>
            <w:r>
              <w:rPr>
                <w:rFonts w:cs="Charter;Corbel"/>
              </w:rPr>
              <w:t>-</w:t>
            </w:r>
            <w:r>
              <w:rPr>
                <w:rFonts w:cs="Clarendon V 350" w:ascii="Clarendon V 350" w:hAnsi="Clarendon V 350"/>
              </w:rPr>
              <w:t>i</w:t>
            </w:r>
            <w:r>
              <w:rPr>
                <w:rFonts w:cs="Charter;Corbel"/>
              </w:rPr>
              <w:t xml:space="preserve"> (</w:t>
            </w:r>
            <w:r>
              <w:rPr>
                <w:rStyle w:val="kursiv"/>
              </w:rPr>
              <w:t>усиленное</w:t>
            </w:r>
            <w:r>
              <w:rPr>
                <w:rFonts w:cs="Charter;Corbel"/>
              </w:rPr>
              <w:t xml:space="preserve"> окончание -</w:t>
            </w:r>
            <w:r>
              <w:rPr>
                <w:rFonts w:cs="Clarendon V 350" w:ascii="Clarendon V 350" w:hAnsi="Clarendon V 350"/>
              </w:rPr>
              <w:t>ām</w:t>
            </w:r>
            <w:r>
              <w:rPr>
                <w:rFonts w:cs="Charter;Corbel"/>
              </w:rPr>
              <w:t xml:space="preserve">; особо основы на </w:t>
            </w:r>
            <w:r>
              <w:rPr>
                <w:rFonts w:cs="Clarendon V 350" w:ascii="Clarendon V 350" w:hAnsi="Clarendon V 350"/>
              </w:rPr>
              <w:t>i</w:t>
            </w:r>
            <w:r>
              <w:rPr>
                <w:rFonts w:cs="Charter;Corbel"/>
              </w:rPr>
              <w:t xml:space="preserve">, </w:t>
            </w:r>
            <w:r>
              <w:rPr>
                <w:rFonts w:cs="Clarendon V 350" w:ascii="Clarendon V 350" w:hAnsi="Clarendon V 350"/>
              </w:rPr>
              <w:t>u</w:t>
            </w:r>
            <w:r>
              <w:rPr>
                <w:rFonts w:cs="Charter;Corbel"/>
              </w:rPr>
              <w:t xml:space="preserve">) </w:t>
            </w:r>
          </w:p>
        </w:tc>
      </w:tr>
      <w:tr>
        <w:trPr/>
        <w:tc>
          <w:tcPr>
            <w:tcW w:w="421" w:type="dxa"/>
            <w:tcBorders/>
          </w:tcPr>
          <w:p>
            <w:pPr>
              <w:pStyle w:val="Normal"/>
              <w:spacing w:lineRule="exact" w:line="260"/>
              <w:ind w:start="0" w:end="0"/>
              <w:rPr>
                <w:rFonts w:cs="Mangal"/>
                <w:color w:val="00B0F0"/>
              </w:rPr>
            </w:pPr>
            <w:r>
              <w:rPr>
                <w:rFonts w:cs="Clarendon V 350"/>
                <w:color w:val="00B0F0"/>
              </w:rPr>
              <w:t>du</w:t>
            </w:r>
          </w:p>
        </w:tc>
        <w:tc>
          <w:tcPr>
            <w:tcW w:w="1196" w:type="dxa"/>
            <w:tcBorders/>
          </w:tcPr>
          <w:p>
            <w:pPr>
              <w:pStyle w:val="Normal"/>
              <w:spacing w:lineRule="exact" w:line="260"/>
              <w:ind w:start="0" w:end="0"/>
              <w:rPr>
                <w:rFonts w:ascii="Clarendon V 350" w:hAnsi="Clarendon V 350" w:cs="Mangal" w:hint="cs"/>
              </w:rPr>
            </w:pPr>
            <w:r>
              <w:rPr>
                <w:rStyle w:val="grammatikablue"/>
              </w:rPr>
              <w:t>N.</w:t>
            </w:r>
            <w:r>
              <w:rPr>
                <w:rFonts w:cs="Charter;Corbel"/>
              </w:rPr>
              <w:t xml:space="preserve"> </w:t>
            </w:r>
            <w:r>
              <w:rPr>
                <w:rStyle w:val="grammatikablue"/>
              </w:rPr>
              <w:t>V.</w:t>
            </w:r>
            <w:r>
              <w:rPr>
                <w:rFonts w:cs="Charter;Corbel"/>
              </w:rPr>
              <w:t xml:space="preserve"> </w:t>
            </w:r>
            <w:r>
              <w:rPr>
                <w:rStyle w:val="grammatikablue"/>
              </w:rPr>
              <w:t>A.</w:t>
            </w:r>
          </w:p>
        </w:tc>
        <w:tc>
          <w:tcPr>
            <w:tcW w:w="8187" w:type="dxa"/>
            <w:tcBorders/>
          </w:tcPr>
          <w:p>
            <w:pPr>
              <w:pStyle w:val="Normal"/>
              <w:spacing w:lineRule="exact" w:line="260"/>
              <w:ind w:start="0" w:end="0"/>
              <w:rPr>
                <w:rFonts w:cs="Mangal" w:hint="cs"/>
              </w:rPr>
            </w:pPr>
            <w:r>
              <w:rPr>
                <w:rFonts w:cs="Charter;Corbel"/>
              </w:rPr>
              <w:t>-</w:t>
            </w:r>
            <w:r>
              <w:rPr>
                <w:rFonts w:cs="Clarendon V 350" w:ascii="Clarendon V 350" w:hAnsi="Clarendon V 350"/>
              </w:rPr>
              <w:t>au</w:t>
            </w:r>
            <w:r>
              <w:rPr>
                <w:rFonts w:cs="Charter;Corbel"/>
              </w:rPr>
              <w:t xml:space="preserve"> (особо основы на </w:t>
            </w:r>
            <w:r>
              <w:rPr>
                <w:rFonts w:cs="Clarendon V 350" w:ascii="Clarendon V 350" w:hAnsi="Clarendon V 350"/>
              </w:rPr>
              <w:t>ā</w:t>
            </w:r>
            <w:r>
              <w:rPr>
                <w:rFonts w:cs="Charter;Corbel"/>
              </w:rPr>
              <w:t xml:space="preserve">, </w:t>
            </w:r>
            <w:r>
              <w:rPr>
                <w:rFonts w:cs="Clarendon V 350" w:ascii="Clarendon V 350" w:hAnsi="Clarendon V 350"/>
              </w:rPr>
              <w:t>i</w:t>
            </w:r>
            <w:r>
              <w:rPr>
                <w:rFonts w:cs="Charter;Corbel"/>
              </w:rPr>
              <w:t xml:space="preserve">, </w:t>
            </w:r>
            <w:r>
              <w:rPr>
                <w:rFonts w:cs="Clarendon V 350" w:ascii="Clarendon V 350" w:hAnsi="Clarendon V 350"/>
              </w:rPr>
              <w:t>u</w:t>
            </w:r>
            <w:r>
              <w:rPr>
                <w:rFonts w:cs="Charter;Corbel"/>
              </w:rPr>
              <w:t xml:space="preserve">) </w:t>
            </w:r>
          </w:p>
        </w:tc>
      </w:tr>
      <w:tr>
        <w:trPr/>
        <w:tc>
          <w:tcPr>
            <w:tcW w:w="421" w:type="dxa"/>
            <w:tcBorders/>
          </w:tcPr>
          <w:p>
            <w:pPr>
              <w:pStyle w:val="Normal"/>
              <w:snapToGrid w:val="false"/>
              <w:spacing w:lineRule="exact" w:line="260"/>
              <w:ind w:start="0" w:end="0"/>
              <w:rPr>
                <w:rFonts w:ascii="Clarendon V 350" w:hAnsi="Clarendon V 350" w:cs="Clarendon V 350" w:hint="cs"/>
                <w:color w:val="00B0F0"/>
              </w:rPr>
            </w:pPr>
            <w:r>
              <w:rPr>
                <w:rFonts w:cs="Clarendon V 350" w:hint="cs" w:ascii="Clarendon V 350" w:hAnsi="Clarendon V 350"/>
                <w:color w:val="00B0F0"/>
              </w:rPr>
            </w:r>
          </w:p>
        </w:tc>
        <w:tc>
          <w:tcPr>
            <w:tcW w:w="1196" w:type="dxa"/>
            <w:tcBorders/>
          </w:tcPr>
          <w:p>
            <w:pPr>
              <w:pStyle w:val="Normal"/>
              <w:spacing w:lineRule="exact" w:line="260"/>
              <w:ind w:start="0" w:end="0"/>
              <w:rPr>
                <w:rFonts w:ascii="Clarendon V 350" w:hAnsi="Clarendon V 350" w:cs="Clarendon V 350"/>
                <w:lang w:val="en-US"/>
              </w:rPr>
            </w:pPr>
            <w:r>
              <w:rPr>
                <w:rStyle w:val="grammatikablue"/>
              </w:rPr>
              <w:t>I.</w:t>
            </w:r>
            <w:r>
              <w:rPr>
                <w:rFonts w:cs="Charter;Corbel"/>
                <w:lang w:val="en-US"/>
              </w:rPr>
              <w:t xml:space="preserve"> </w:t>
            </w:r>
            <w:r>
              <w:rPr>
                <w:rStyle w:val="grammatikablue"/>
              </w:rPr>
              <w:t>D.</w:t>
            </w:r>
            <w:r>
              <w:rPr>
                <w:rFonts w:cs="Charter;Corbel"/>
                <w:lang w:val="en-US"/>
              </w:rPr>
              <w:t xml:space="preserve"> </w:t>
            </w:r>
            <w:r>
              <w:rPr>
                <w:rStyle w:val="grammatikablue"/>
              </w:rPr>
              <w:t>Abl.</w:t>
            </w:r>
          </w:p>
        </w:tc>
        <w:tc>
          <w:tcPr>
            <w:tcW w:w="8187" w:type="dxa"/>
            <w:tcBorders/>
          </w:tcPr>
          <w:p>
            <w:pPr>
              <w:pStyle w:val="Normal"/>
              <w:spacing w:lineRule="exact" w:line="260"/>
              <w:ind w:start="0" w:end="0"/>
              <w:rPr>
                <w:rFonts w:cs="Mangal" w:hint="cs"/>
                <w:lang w:val="en-US"/>
              </w:rPr>
            </w:pPr>
            <w:r>
              <w:rPr>
                <w:rFonts w:cs="Charter;Corbel"/>
                <w:lang w:val="en-US"/>
              </w:rPr>
              <w:t>-</w:t>
            </w:r>
            <w:r>
              <w:rPr>
                <w:rFonts w:cs="Clarendon V 350" w:ascii="Clarendon V 350" w:hAnsi="Clarendon V 350"/>
                <w:lang w:val="en-US"/>
              </w:rPr>
              <w:t>bhyām</w:t>
            </w:r>
            <w:r>
              <w:rPr>
                <w:rFonts w:cs="Charter;Corbel"/>
                <w:lang w:val="en-US"/>
              </w:rPr>
              <w:t xml:space="preserve"> </w:t>
            </w:r>
          </w:p>
        </w:tc>
      </w:tr>
      <w:tr>
        <w:trPr/>
        <w:tc>
          <w:tcPr>
            <w:tcW w:w="421" w:type="dxa"/>
            <w:tcBorders/>
          </w:tcPr>
          <w:p>
            <w:pPr>
              <w:pStyle w:val="Normal"/>
              <w:snapToGrid w:val="false"/>
              <w:spacing w:lineRule="exact" w:line="260"/>
              <w:ind w:start="0" w:end="0"/>
              <w:rPr>
                <w:rFonts w:ascii="Clarendon V 350" w:hAnsi="Clarendon V 350" w:cs="Clarendon V 350" w:hint="cs"/>
                <w:color w:val="00B0F0"/>
                <w:lang w:val="en-US"/>
              </w:rPr>
            </w:pPr>
            <w:r>
              <w:rPr>
                <w:rFonts w:cs="Clarendon V 350" w:hint="cs" w:ascii="Clarendon V 350" w:hAnsi="Clarendon V 350"/>
                <w:color w:val="00B0F0"/>
                <w:lang w:val="en-US"/>
              </w:rPr>
            </w:r>
          </w:p>
        </w:tc>
        <w:tc>
          <w:tcPr>
            <w:tcW w:w="1196" w:type="dxa"/>
            <w:tcBorders/>
          </w:tcPr>
          <w:p>
            <w:pPr>
              <w:pStyle w:val="Normal"/>
              <w:spacing w:lineRule="exact" w:line="260"/>
              <w:ind w:start="0" w:end="0"/>
              <w:rPr>
                <w:rFonts w:ascii="Clarendon V 350" w:hAnsi="Clarendon V 350" w:cs="Clarendon V 350"/>
                <w:lang w:val="en-US"/>
              </w:rPr>
            </w:pPr>
            <w:r>
              <w:rPr>
                <w:rStyle w:val="grammatikablue"/>
              </w:rPr>
              <w:t>G.</w:t>
            </w:r>
            <w:r>
              <w:rPr>
                <w:rFonts w:cs="Charter;Corbel"/>
                <w:lang w:val="en-US"/>
              </w:rPr>
              <w:t xml:space="preserve"> </w:t>
            </w:r>
            <w:r>
              <w:rPr>
                <w:rStyle w:val="grammatikablue"/>
              </w:rPr>
              <w:t>L.</w:t>
            </w:r>
          </w:p>
        </w:tc>
        <w:tc>
          <w:tcPr>
            <w:tcW w:w="8187" w:type="dxa"/>
            <w:tcBorders/>
          </w:tcPr>
          <w:p>
            <w:pPr>
              <w:pStyle w:val="Normal"/>
              <w:spacing w:lineRule="exact" w:line="260"/>
              <w:ind w:start="0" w:end="0"/>
              <w:rPr>
                <w:rFonts w:cs="Mangal" w:hint="cs"/>
                <w:lang w:val="en-US"/>
              </w:rPr>
            </w:pPr>
            <w:r>
              <w:rPr>
                <w:rFonts w:cs="Charter;Corbel"/>
                <w:lang w:val="en-US"/>
              </w:rPr>
              <w:t>-</w:t>
            </w:r>
            <w:r>
              <w:rPr>
                <w:rFonts w:cs="Clarendon V 350" w:ascii="Clarendon V 350" w:hAnsi="Clarendon V 350"/>
                <w:lang w:val="en-US"/>
              </w:rPr>
              <w:t>os</w:t>
            </w:r>
            <w:r>
              <w:rPr>
                <w:rFonts w:cs="Charter;Corbel"/>
                <w:lang w:val="en-US"/>
              </w:rPr>
              <w:t xml:space="preserve"> </w:t>
            </w:r>
          </w:p>
        </w:tc>
      </w:tr>
      <w:tr>
        <w:trPr/>
        <w:tc>
          <w:tcPr>
            <w:tcW w:w="421" w:type="dxa"/>
            <w:tcBorders/>
          </w:tcPr>
          <w:p>
            <w:pPr>
              <w:pStyle w:val="Normal"/>
              <w:spacing w:lineRule="exact" w:line="260"/>
              <w:ind w:start="0" w:end="0"/>
              <w:rPr>
                <w:rFonts w:cs="Clarendon V 350"/>
                <w:color w:val="00B0F0"/>
              </w:rPr>
            </w:pPr>
            <w:r>
              <w:rPr>
                <w:rFonts w:cs="Clarendon V 350"/>
                <w:color w:val="00B0F0"/>
              </w:rPr>
              <w:t>pl</w:t>
            </w:r>
          </w:p>
        </w:tc>
        <w:tc>
          <w:tcPr>
            <w:tcW w:w="1196" w:type="dxa"/>
            <w:tcBorders/>
          </w:tcPr>
          <w:p>
            <w:pPr>
              <w:pStyle w:val="Normal"/>
              <w:spacing w:lineRule="exact" w:line="260"/>
              <w:ind w:start="0" w:end="0"/>
              <w:rPr>
                <w:rFonts w:ascii="Clarendon V 350" w:hAnsi="Clarendon V 350" w:cs="Clarendon V 350"/>
                <w:lang w:val="en-US"/>
              </w:rPr>
            </w:pPr>
            <w:r>
              <w:rPr>
                <w:rStyle w:val="grammatikablue"/>
              </w:rPr>
              <w:t>N.</w:t>
            </w:r>
            <w:r>
              <w:rPr>
                <w:rFonts w:cs="Charter;Corbel"/>
              </w:rPr>
              <w:t xml:space="preserve"> </w:t>
            </w:r>
            <w:r>
              <w:rPr>
                <w:rStyle w:val="grammatikablue"/>
              </w:rPr>
              <w:t>V.</w:t>
            </w:r>
          </w:p>
        </w:tc>
        <w:tc>
          <w:tcPr>
            <w:tcW w:w="8187" w:type="dxa"/>
            <w:tcBorders/>
          </w:tcPr>
          <w:p>
            <w:pPr>
              <w:pStyle w:val="Normal"/>
              <w:spacing w:lineRule="exact" w:line="260"/>
              <w:ind w:start="0" w:end="0"/>
              <w:rPr>
                <w:rFonts w:cs="Mangal" w:hint="cs"/>
                <w:lang w:val="en-US"/>
              </w:rPr>
            </w:pPr>
            <w:r>
              <w:rPr>
                <w:rFonts w:cs="Charter;Corbel"/>
              </w:rPr>
              <w:t>-</w:t>
            </w:r>
            <w:r>
              <w:rPr>
                <w:rFonts w:cs="Clarendon V 350" w:ascii="Clarendon V 350" w:hAnsi="Clarendon V 350"/>
              </w:rPr>
              <w:t>as</w:t>
            </w:r>
            <w:r>
              <w:rPr>
                <w:rFonts w:cs="Charter;Corbel"/>
              </w:rPr>
              <w:t xml:space="preserve"> </w:t>
            </w:r>
          </w:p>
        </w:tc>
      </w:tr>
      <w:tr>
        <w:trPr/>
        <w:tc>
          <w:tcPr>
            <w:tcW w:w="421" w:type="dxa"/>
            <w:tcBorders/>
          </w:tcPr>
          <w:p>
            <w:pPr>
              <w:pStyle w:val="Normal"/>
              <w:snapToGrid w:val="false"/>
              <w:spacing w:lineRule="exact" w:line="260"/>
              <w:ind w:start="0" w:end="0"/>
              <w:rPr>
                <w:rFonts w:ascii="Clarendon V 350" w:hAnsi="Clarendon V 350" w:cs="Clarendon V 350" w:hint="cs"/>
                <w:color w:val="00B0F0"/>
                <w:lang w:val="en-US"/>
              </w:rPr>
            </w:pPr>
            <w:r>
              <w:rPr>
                <w:rFonts w:cs="Clarendon V 350" w:hint="cs" w:ascii="Clarendon V 350" w:hAnsi="Clarendon V 350"/>
                <w:color w:val="00B0F0"/>
                <w:lang w:val="en-US"/>
              </w:rPr>
            </w:r>
          </w:p>
        </w:tc>
        <w:tc>
          <w:tcPr>
            <w:tcW w:w="1196" w:type="dxa"/>
            <w:tcBorders/>
          </w:tcPr>
          <w:p>
            <w:pPr>
              <w:pStyle w:val="grammatikablue1"/>
              <w:rPr>
                <w:rFonts w:ascii="Clarendon V 350" w:hAnsi="Clarendon V 350" w:cs="Clarendon V 350"/>
                <w:sz w:val="18"/>
                <w:lang w:val="en-US" w:eastAsia="ru-RU"/>
              </w:rPr>
            </w:pPr>
            <w:r>
              <w:rPr>
                <w:sz w:val="18"/>
                <w:lang w:val="en-US" w:eastAsia="ru-RU"/>
              </w:rPr>
              <w:t>A.</w:t>
            </w:r>
          </w:p>
        </w:tc>
        <w:tc>
          <w:tcPr>
            <w:tcW w:w="8187" w:type="dxa"/>
            <w:tcBorders/>
          </w:tcPr>
          <w:p>
            <w:pPr>
              <w:pStyle w:val="Normal"/>
              <w:spacing w:lineRule="exact" w:line="260"/>
              <w:ind w:start="0" w:end="0"/>
              <w:rPr>
                <w:rFonts w:cs="Mangal" w:hint="cs"/>
              </w:rPr>
            </w:pPr>
            <w:r>
              <w:rPr>
                <w:rFonts w:cs="Charter;Corbel"/>
              </w:rPr>
              <w:t>-</w:t>
            </w:r>
            <w:r>
              <w:rPr>
                <w:rFonts w:cs="Clarendon V 350" w:ascii="Clarendon V 350" w:hAnsi="Clarendon V 350"/>
              </w:rPr>
              <w:t>as</w:t>
            </w:r>
            <w:r>
              <w:rPr>
                <w:rFonts w:cs="Charter;Corbel"/>
              </w:rPr>
              <w:t xml:space="preserve"> (но у некорневых имен после гласной — в мужском роде -</w:t>
            </w:r>
            <w:r>
              <w:rPr>
                <w:rFonts w:cs="Clarendon V 350" w:ascii="Clarendon V 350" w:hAnsi="Clarendon V 350"/>
              </w:rPr>
              <w:t>n</w:t>
            </w:r>
            <w:r>
              <w:rPr>
                <w:rFonts w:cs="Charter;Corbel"/>
              </w:rPr>
              <w:t>, в женском -</w:t>
            </w:r>
            <w:r>
              <w:rPr>
                <w:rFonts w:cs="Clarendon V 350" w:ascii="Clarendon V 350" w:hAnsi="Clarendon V 350"/>
              </w:rPr>
              <w:t>s</w:t>
            </w:r>
            <w:r>
              <w:rPr>
                <w:rFonts w:cs="Charter;Corbel"/>
              </w:rPr>
              <w:t xml:space="preserve">, в обоих случаях с удлинением этой гласной) </w:t>
            </w:r>
          </w:p>
        </w:tc>
      </w:tr>
      <w:tr>
        <w:trPr/>
        <w:tc>
          <w:tcPr>
            <w:tcW w:w="421" w:type="dxa"/>
            <w:tcBorders/>
          </w:tcPr>
          <w:p>
            <w:pPr>
              <w:pStyle w:val="Normal"/>
              <w:snapToGrid w:val="false"/>
              <w:spacing w:lineRule="exact" w:line="260"/>
              <w:ind w:start="0" w:end="0"/>
              <w:rPr>
                <w:rFonts w:ascii="Clarendon V 350" w:hAnsi="Clarendon V 350" w:cs="Clarendon V 350" w:hint="cs"/>
                <w:color w:val="00B0F0"/>
              </w:rPr>
            </w:pPr>
            <w:r>
              <w:rPr>
                <w:rFonts w:cs="Clarendon V 350" w:hint="cs" w:ascii="Clarendon V 350" w:hAnsi="Clarendon V 350"/>
                <w:color w:val="00B0F0"/>
              </w:rPr>
            </w:r>
          </w:p>
        </w:tc>
        <w:tc>
          <w:tcPr>
            <w:tcW w:w="1196" w:type="dxa"/>
            <w:tcBorders/>
          </w:tcPr>
          <w:p>
            <w:pPr>
              <w:pStyle w:val="grammatikablue1"/>
              <w:rPr>
                <w:rFonts w:ascii="Clarendon V 350" w:hAnsi="Clarendon V 350" w:cs="Clarendon V 350"/>
                <w:sz w:val="18"/>
                <w:lang w:val="ru-RU" w:eastAsia="ru-RU"/>
              </w:rPr>
            </w:pPr>
            <w:r>
              <w:rPr>
                <w:sz w:val="18"/>
                <w:lang w:val="ru-RU" w:eastAsia="ru-RU"/>
              </w:rPr>
              <w:t>I.</w:t>
            </w:r>
          </w:p>
        </w:tc>
        <w:tc>
          <w:tcPr>
            <w:tcW w:w="8187" w:type="dxa"/>
            <w:tcBorders/>
          </w:tcPr>
          <w:p>
            <w:pPr>
              <w:pStyle w:val="Normal"/>
              <w:spacing w:lineRule="exact" w:line="260"/>
              <w:ind w:start="0" w:end="0"/>
              <w:rPr>
                <w:rFonts w:cs="Mangal" w:hint="cs"/>
              </w:rPr>
            </w:pPr>
            <w:r>
              <w:rPr>
                <w:rFonts w:cs="Charter;Corbel"/>
              </w:rPr>
              <w:t>-</w:t>
            </w:r>
            <w:r>
              <w:rPr>
                <w:rFonts w:cs="Clarendon V 350" w:ascii="Clarendon V 350" w:hAnsi="Clarendon V 350"/>
              </w:rPr>
              <w:t>bhis</w:t>
            </w:r>
            <w:r>
              <w:rPr>
                <w:rFonts w:cs="Charter;Corbel"/>
              </w:rPr>
              <w:t xml:space="preserve"> (особо основы на </w:t>
            </w:r>
            <w:r>
              <w:rPr>
                <w:rFonts w:cs="Clarendon V 350" w:ascii="Clarendon V 350" w:hAnsi="Clarendon V 350"/>
              </w:rPr>
              <w:t>a</w:t>
            </w:r>
            <w:r>
              <w:rPr>
                <w:rFonts w:cs="Charter;Corbel"/>
              </w:rPr>
              <w:t xml:space="preserve">) </w:t>
            </w:r>
          </w:p>
        </w:tc>
      </w:tr>
      <w:tr>
        <w:trPr/>
        <w:tc>
          <w:tcPr>
            <w:tcW w:w="421" w:type="dxa"/>
            <w:tcBorders/>
          </w:tcPr>
          <w:p>
            <w:pPr>
              <w:pStyle w:val="Normal"/>
              <w:snapToGrid w:val="false"/>
              <w:spacing w:lineRule="exact" w:line="260"/>
              <w:ind w:start="0" w:end="0"/>
              <w:rPr>
                <w:rFonts w:ascii="Clarendon V 350" w:hAnsi="Clarendon V 350" w:cs="Clarendon V 350" w:hint="cs"/>
                <w:color w:val="00B0F0"/>
              </w:rPr>
            </w:pPr>
            <w:r>
              <w:rPr>
                <w:rFonts w:cs="Clarendon V 350" w:hint="cs" w:ascii="Clarendon V 350" w:hAnsi="Clarendon V 350"/>
                <w:color w:val="00B0F0"/>
              </w:rPr>
            </w:r>
          </w:p>
        </w:tc>
        <w:tc>
          <w:tcPr>
            <w:tcW w:w="1196" w:type="dxa"/>
            <w:tcBorders/>
          </w:tcPr>
          <w:p>
            <w:pPr>
              <w:pStyle w:val="Normal"/>
              <w:spacing w:lineRule="exact" w:line="260"/>
              <w:ind w:start="0" w:end="0"/>
              <w:rPr>
                <w:rFonts w:ascii="Clarendon V 350" w:hAnsi="Clarendon V 350" w:cs="Charter Uni;Courier New"/>
              </w:rPr>
            </w:pPr>
            <w:r>
              <w:rPr>
                <w:rStyle w:val="grammatikablue"/>
              </w:rPr>
              <w:t>D.</w:t>
            </w:r>
            <w:r>
              <w:rPr>
                <w:rFonts w:cs="Charter;Corbel"/>
              </w:rPr>
              <w:t xml:space="preserve"> </w:t>
            </w:r>
            <w:r>
              <w:rPr>
                <w:rStyle w:val="grammatikablue"/>
              </w:rPr>
              <w:t>Abl.</w:t>
            </w:r>
          </w:p>
        </w:tc>
        <w:tc>
          <w:tcPr>
            <w:tcW w:w="8187" w:type="dxa"/>
            <w:tcBorders/>
          </w:tcPr>
          <w:p>
            <w:pPr>
              <w:pStyle w:val="Normal"/>
              <w:spacing w:lineRule="exact" w:line="260"/>
              <w:ind w:start="0" w:end="0"/>
              <w:rPr>
                <w:rFonts w:cs="Mangal" w:hint="cs"/>
                <w:lang w:val="en-US"/>
              </w:rPr>
            </w:pPr>
            <w:r>
              <w:rPr>
                <w:rFonts w:cs="Charter;Corbel"/>
                <w:lang w:val="en-US"/>
              </w:rPr>
              <w:t>-</w:t>
            </w:r>
            <w:r>
              <w:rPr>
                <w:rFonts w:cs="Clarendon V 350" w:ascii="Clarendon V 350" w:hAnsi="Clarendon V 350"/>
              </w:rPr>
              <w:t>bhyas</w:t>
            </w:r>
            <w:r>
              <w:rPr>
                <w:rFonts w:cs="Charter;Corbel"/>
              </w:rPr>
              <w:t xml:space="preserve"> </w:t>
            </w:r>
          </w:p>
        </w:tc>
      </w:tr>
      <w:tr>
        <w:trPr/>
        <w:tc>
          <w:tcPr>
            <w:tcW w:w="421" w:type="dxa"/>
            <w:tcBorders/>
          </w:tcPr>
          <w:p>
            <w:pPr>
              <w:pStyle w:val="Normal"/>
              <w:snapToGrid w:val="false"/>
              <w:spacing w:lineRule="exact" w:line="260"/>
              <w:ind w:start="0" w:end="0"/>
              <w:rPr>
                <w:rFonts w:ascii="Clarendon V 350" w:hAnsi="Clarendon V 350" w:cs="Clarendon V 350" w:hint="cs"/>
                <w:color w:val="00B0F0"/>
                <w:lang w:val="en-US"/>
              </w:rPr>
            </w:pPr>
            <w:r>
              <w:rPr>
                <w:rFonts w:cs="Clarendon V 350" w:hint="cs" w:ascii="Clarendon V 350" w:hAnsi="Clarendon V 350"/>
                <w:color w:val="00B0F0"/>
                <w:lang w:val="en-US"/>
              </w:rPr>
            </w:r>
          </w:p>
        </w:tc>
        <w:tc>
          <w:tcPr>
            <w:tcW w:w="1196" w:type="dxa"/>
            <w:tcBorders/>
          </w:tcPr>
          <w:p>
            <w:pPr>
              <w:pStyle w:val="grammatikablue1"/>
              <w:rPr>
                <w:rFonts w:ascii="Clarendon V 350" w:hAnsi="Clarendon V 350" w:cs="Charter Uni;Courier New"/>
                <w:sz w:val="18"/>
                <w:lang w:val="ru-RU" w:eastAsia="ru-RU"/>
              </w:rPr>
            </w:pPr>
            <w:r>
              <w:rPr>
                <w:sz w:val="18"/>
                <w:lang w:val="ru-RU" w:eastAsia="ru-RU"/>
              </w:rPr>
              <w:t>G.</w:t>
            </w:r>
          </w:p>
        </w:tc>
        <w:tc>
          <w:tcPr>
            <w:tcW w:w="8187" w:type="dxa"/>
            <w:tcBorders/>
          </w:tcPr>
          <w:p>
            <w:pPr>
              <w:pStyle w:val="Normal"/>
              <w:spacing w:lineRule="exact" w:line="260"/>
              <w:ind w:start="0" w:end="0"/>
              <w:rPr>
                <w:rFonts w:cs="Mangal" w:hint="cs"/>
              </w:rPr>
            </w:pPr>
            <w:r>
              <w:rPr>
                <w:rFonts w:cs="Charter;Corbel"/>
              </w:rPr>
              <w:t>-</w:t>
            </w:r>
            <w:r>
              <w:rPr>
                <w:rFonts w:cs="Clarendon V 350" w:ascii="Clarendon V 350" w:hAnsi="Clarendon V 350"/>
              </w:rPr>
              <w:t>ām</w:t>
            </w:r>
            <w:r>
              <w:rPr>
                <w:rFonts w:cs="Charter;Corbel"/>
              </w:rPr>
              <w:t xml:space="preserve"> (у некорневых имен после гласной перед этим окончанием вставляется </w:t>
            </w:r>
            <w:r>
              <w:rPr>
                <w:rFonts w:cs="Clarendon V 350" w:ascii="Clarendon V 350" w:hAnsi="Clarendon V 350"/>
              </w:rPr>
              <w:t>n</w:t>
            </w:r>
            <w:r>
              <w:rPr>
                <w:rFonts w:cs="Charter;Corbel"/>
              </w:rPr>
              <w:t xml:space="preserve">, а сама гласная удлиняется) </w:t>
            </w:r>
          </w:p>
        </w:tc>
      </w:tr>
      <w:tr>
        <w:trPr/>
        <w:tc>
          <w:tcPr>
            <w:tcW w:w="421" w:type="dxa"/>
            <w:tcBorders/>
          </w:tcPr>
          <w:p>
            <w:pPr>
              <w:pStyle w:val="Normal"/>
              <w:snapToGrid w:val="false"/>
              <w:spacing w:lineRule="exact" w:line="260"/>
              <w:ind w:start="0" w:end="0"/>
              <w:rPr>
                <w:rFonts w:ascii="Clarendon V 350" w:hAnsi="Clarendon V 350" w:cs="Clarendon V 350" w:hint="cs"/>
                <w:color w:val="00B0F0"/>
              </w:rPr>
            </w:pPr>
            <w:r>
              <w:rPr>
                <w:rFonts w:cs="Clarendon V 350" w:hint="cs" w:ascii="Clarendon V 350" w:hAnsi="Clarendon V 350"/>
                <w:color w:val="00B0F0"/>
              </w:rPr>
            </w:r>
          </w:p>
        </w:tc>
        <w:tc>
          <w:tcPr>
            <w:tcW w:w="1196" w:type="dxa"/>
            <w:tcBorders/>
          </w:tcPr>
          <w:p>
            <w:pPr>
              <w:pStyle w:val="grammatikablue1"/>
              <w:rPr>
                <w:rFonts w:ascii="Clarendon V 350" w:hAnsi="Clarendon V 350" w:cs="Clarendon V 350"/>
                <w:sz w:val="18"/>
                <w:lang w:val="ru-RU" w:eastAsia="ru-RU"/>
              </w:rPr>
            </w:pPr>
            <w:r>
              <w:rPr>
                <w:sz w:val="18"/>
                <w:lang w:val="ru-RU" w:eastAsia="ru-RU"/>
              </w:rPr>
              <w:t>L.</w:t>
            </w:r>
          </w:p>
        </w:tc>
        <w:tc>
          <w:tcPr>
            <w:tcW w:w="8187" w:type="dxa"/>
            <w:tcBorders/>
          </w:tcPr>
          <w:p>
            <w:pPr>
              <w:pStyle w:val="Normal"/>
              <w:spacing w:lineRule="exact" w:line="260"/>
              <w:ind w:start="0" w:end="0"/>
              <w:rPr>
                <w:rFonts w:cs="Mangal" w:hint="cs"/>
              </w:rPr>
            </w:pPr>
            <w:r>
              <w:rPr>
                <w:rFonts w:cs="Charter;Corbel"/>
              </w:rPr>
              <w:t>-</w:t>
            </w:r>
            <w:r>
              <w:rPr>
                <w:rFonts w:cs="Clarendon V 350" w:ascii="Clarendon V 350" w:hAnsi="Clarendon V 350"/>
              </w:rPr>
              <w:t>su</w:t>
            </w:r>
            <w:r>
              <w:rPr>
                <w:rFonts w:cs="Charter;Corbel"/>
              </w:rPr>
              <w:t xml:space="preserve"> </w:t>
            </w:r>
          </w:p>
        </w:tc>
      </w:tr>
    </w:tbl>
    <w:p>
      <w:pPr>
        <w:pStyle w:val="Normal"/>
        <w:spacing w:lineRule="exact" w:line="260"/>
        <w:ind w:firstLine="284" w:start="0" w:end="0"/>
        <w:rPr>
          <w:rFonts w:ascii="Clarendon V 350" w:hAnsi="Clarendon V 350" w:cs="Mangal" w:hint="cs"/>
        </w:rPr>
      </w:pPr>
      <w:r>
        <w:rPr>
          <w:rFonts w:cs="Mangal" w:hint="cs" w:ascii="Clarendon V 350" w:hAnsi="Clarendon V 350"/>
        </w:rPr>
      </w:r>
    </w:p>
    <w:p>
      <w:pPr>
        <w:pStyle w:val="krasniycentr1"/>
        <w:rPr/>
      </w:pPr>
      <w:r>
        <w:rPr/>
        <w:t>Средний род</w:t>
      </w:r>
    </w:p>
    <w:tbl>
      <w:tblPr>
        <w:tblW w:w="9804" w:type="dxa"/>
        <w:jc w:val="start"/>
        <w:tblInd w:w="0" w:type="dxa"/>
        <w:tblLayout w:type="fixed"/>
        <w:tblCellMar>
          <w:top w:w="0" w:type="dxa"/>
          <w:start w:w="108" w:type="dxa"/>
          <w:bottom w:w="0" w:type="dxa"/>
          <w:end w:w="108" w:type="dxa"/>
        </w:tblCellMar>
      </w:tblPr>
      <w:tblGrid>
        <w:gridCol w:w="421"/>
        <w:gridCol w:w="1196"/>
        <w:gridCol w:w="8187"/>
      </w:tblGrid>
      <w:tr>
        <w:trPr/>
        <w:tc>
          <w:tcPr>
            <w:tcW w:w="421" w:type="dxa"/>
            <w:tcBorders/>
          </w:tcPr>
          <w:p>
            <w:pPr>
              <w:pStyle w:val="Normal"/>
              <w:spacing w:lineRule="exact" w:line="260"/>
              <w:ind w:start="0" w:end="0"/>
              <w:rPr>
                <w:rFonts w:cs="Charter;Corbel"/>
                <w:color w:val="00B0F0"/>
              </w:rPr>
            </w:pPr>
            <w:r>
              <w:rPr>
                <w:rFonts w:cs="Clarendon V 350"/>
                <w:color w:val="00B0F0"/>
              </w:rPr>
              <w:t>sg</w:t>
            </w:r>
          </w:p>
        </w:tc>
        <w:tc>
          <w:tcPr>
            <w:tcW w:w="1196" w:type="dxa"/>
            <w:tcBorders/>
            <w:tcMar>
              <w:top w:w="57" w:type="dxa"/>
              <w:bottom w:w="57" w:type="dxa"/>
            </w:tcMar>
          </w:tcPr>
          <w:p>
            <w:pPr>
              <w:pStyle w:val="Normal"/>
              <w:spacing w:lineRule="exact" w:line="260"/>
              <w:ind w:start="0" w:end="0"/>
              <w:rPr>
                <w:rFonts w:ascii="Charter Uni;Courier New" w:hAnsi="Charter Uni;Courier New" w:cs="Charter Uni;Courier New"/>
              </w:rPr>
            </w:pPr>
            <w:r>
              <w:rPr>
                <w:rStyle w:val="grammatikablue"/>
              </w:rPr>
              <w:t>N.</w:t>
            </w:r>
            <w:r>
              <w:rPr>
                <w:rFonts w:cs="Charter;Corbel"/>
              </w:rPr>
              <w:t xml:space="preserve"> </w:t>
            </w:r>
            <w:r>
              <w:rPr>
                <w:rStyle w:val="grammatikablue"/>
              </w:rPr>
              <w:t>V.</w:t>
            </w:r>
            <w:r>
              <w:rPr>
                <w:rFonts w:cs="Charter;Corbel"/>
              </w:rPr>
              <w:t xml:space="preserve"> </w:t>
            </w:r>
            <w:r>
              <w:rPr>
                <w:rStyle w:val="grammatikablue"/>
              </w:rPr>
              <w:t>A.</w:t>
            </w:r>
          </w:p>
        </w:tc>
        <w:tc>
          <w:tcPr>
            <w:tcW w:w="8187" w:type="dxa"/>
            <w:tcBorders/>
          </w:tcPr>
          <w:p>
            <w:pPr>
              <w:pStyle w:val="Normal"/>
              <w:spacing w:lineRule="exact" w:line="260"/>
              <w:ind w:start="0" w:end="0"/>
              <w:rPr>
                <w:rFonts w:ascii="Charter Uni;Courier New" w:hAnsi="Charter Uni;Courier New" w:cs="Charter Uni;Courier New"/>
              </w:rPr>
            </w:pPr>
            <w:r>
              <w:rPr>
                <w:rFonts w:cs="Charter;Corbel"/>
              </w:rPr>
              <w:t xml:space="preserve">нуль (но у основ на </w:t>
            </w:r>
            <w:r>
              <w:rPr>
                <w:rFonts w:cs="Clarendon V 350" w:ascii="Clarendon V 350" w:hAnsi="Clarendon V 350"/>
              </w:rPr>
              <w:t>a</w:t>
            </w:r>
            <w:r>
              <w:rPr>
                <w:rFonts w:cs="Charter;Corbel"/>
              </w:rPr>
              <w:t xml:space="preserve"> — -</w:t>
            </w:r>
            <w:r>
              <w:rPr>
                <w:rFonts w:cs="Clarendon V 350" w:ascii="Clarendon V 350" w:hAnsi="Clarendon V 350"/>
              </w:rPr>
              <w:t>m</w:t>
            </w:r>
            <w:r>
              <w:rPr>
                <w:rFonts w:cs="Charter;Corbel"/>
              </w:rPr>
              <w:t>)</w:t>
            </w:r>
          </w:p>
        </w:tc>
      </w:tr>
      <w:tr>
        <w:trPr/>
        <w:tc>
          <w:tcPr>
            <w:tcW w:w="421" w:type="dxa"/>
            <w:tcBorders/>
          </w:tcPr>
          <w:p>
            <w:pPr>
              <w:pStyle w:val="Normal"/>
              <w:spacing w:lineRule="exact" w:line="260"/>
              <w:ind w:start="0" w:end="0"/>
              <w:rPr>
                <w:rFonts w:cs="Charter;Corbel"/>
                <w:color w:val="00B0F0"/>
              </w:rPr>
            </w:pPr>
            <w:r>
              <w:rPr>
                <w:rFonts w:cs="Clarendon V 350"/>
                <w:color w:val="00B0F0"/>
              </w:rPr>
              <w:t>du</w:t>
            </w:r>
          </w:p>
        </w:tc>
        <w:tc>
          <w:tcPr>
            <w:tcW w:w="1196" w:type="dxa"/>
            <w:tcBorders/>
          </w:tcPr>
          <w:p>
            <w:pPr>
              <w:pStyle w:val="Normal"/>
              <w:spacing w:lineRule="exact" w:line="260"/>
              <w:ind w:start="0" w:end="0"/>
              <w:rPr>
                <w:rFonts w:ascii="Charter Uni;Courier New" w:hAnsi="Charter Uni;Courier New" w:cs="Charter Uni;Courier New"/>
              </w:rPr>
            </w:pPr>
            <w:r>
              <w:rPr>
                <w:rStyle w:val="grammatikablue"/>
              </w:rPr>
              <w:t>N.</w:t>
            </w:r>
            <w:r>
              <w:rPr>
                <w:rFonts w:cs="Charter;Corbel"/>
              </w:rPr>
              <w:t xml:space="preserve"> </w:t>
            </w:r>
            <w:r>
              <w:rPr>
                <w:rStyle w:val="grammatikablue"/>
              </w:rPr>
              <w:t>V.</w:t>
            </w:r>
            <w:r>
              <w:rPr>
                <w:rFonts w:cs="Charter;Corbel"/>
              </w:rPr>
              <w:t xml:space="preserve"> </w:t>
            </w:r>
            <w:r>
              <w:rPr>
                <w:rStyle w:val="grammatikablue"/>
              </w:rPr>
              <w:t>A.</w:t>
            </w:r>
          </w:p>
        </w:tc>
        <w:tc>
          <w:tcPr>
            <w:tcW w:w="8187" w:type="dxa"/>
            <w:tcBorders/>
          </w:tcPr>
          <w:p>
            <w:pPr>
              <w:pStyle w:val="Normal"/>
              <w:spacing w:lineRule="exact" w:line="260"/>
              <w:ind w:start="0" w:end="0"/>
              <w:rPr>
                <w:rFonts w:ascii="Charter Uni;Courier New" w:hAnsi="Charter Uni;Courier New" w:cs="Charter Uni;Courier New"/>
              </w:rPr>
            </w:pPr>
            <w:r>
              <w:rPr>
                <w:rFonts w:cs="Charter;Corbel"/>
              </w:rPr>
              <w:t>-</w:t>
            </w:r>
            <w:r>
              <w:rPr>
                <w:rFonts w:cs="Clarendon V 350" w:ascii="Clarendon V 350" w:hAnsi="Clarendon V 350"/>
              </w:rPr>
              <w:t>ī</w:t>
            </w:r>
          </w:p>
        </w:tc>
      </w:tr>
      <w:tr>
        <w:trPr/>
        <w:tc>
          <w:tcPr>
            <w:tcW w:w="421" w:type="dxa"/>
            <w:tcBorders/>
          </w:tcPr>
          <w:p>
            <w:pPr>
              <w:pStyle w:val="Normal"/>
              <w:spacing w:lineRule="exact" w:line="260"/>
              <w:ind w:start="0" w:end="0"/>
              <w:rPr>
                <w:rFonts w:cs="Charter;Corbel"/>
                <w:color w:val="00B0F0"/>
              </w:rPr>
            </w:pPr>
            <w:r>
              <w:rPr>
                <w:rFonts w:cs="Clarendon V 350"/>
                <w:color w:val="00B0F0"/>
              </w:rPr>
              <w:t>pl</w:t>
            </w:r>
          </w:p>
        </w:tc>
        <w:tc>
          <w:tcPr>
            <w:tcW w:w="1196" w:type="dxa"/>
            <w:tcBorders/>
          </w:tcPr>
          <w:p>
            <w:pPr>
              <w:pStyle w:val="Normal"/>
              <w:spacing w:lineRule="exact" w:line="260"/>
              <w:ind w:start="0" w:end="0"/>
              <w:rPr>
                <w:rFonts w:ascii="Charter Uni;Courier New" w:hAnsi="Charter Uni;Courier New" w:cs="Charter Uni;Courier New"/>
              </w:rPr>
            </w:pPr>
            <w:r>
              <w:rPr>
                <w:rStyle w:val="grammatikablue"/>
              </w:rPr>
              <w:t>N.</w:t>
            </w:r>
            <w:r>
              <w:rPr>
                <w:rFonts w:cs="Charter;Corbel"/>
              </w:rPr>
              <w:t xml:space="preserve"> </w:t>
            </w:r>
            <w:r>
              <w:rPr>
                <w:rStyle w:val="grammatikablue"/>
              </w:rPr>
              <w:t>V.</w:t>
            </w:r>
            <w:r>
              <w:rPr>
                <w:rFonts w:cs="Charter;Corbel"/>
              </w:rPr>
              <w:t xml:space="preserve"> </w:t>
            </w:r>
            <w:r>
              <w:rPr>
                <w:rStyle w:val="grammatikablue"/>
              </w:rPr>
              <w:t>A.</w:t>
            </w:r>
          </w:p>
        </w:tc>
        <w:tc>
          <w:tcPr>
            <w:tcW w:w="8187" w:type="dxa"/>
            <w:tcBorders/>
            <w:tcMar>
              <w:top w:w="57" w:type="dxa"/>
              <w:bottom w:w="57" w:type="dxa"/>
            </w:tcMar>
          </w:tcPr>
          <w:p>
            <w:pPr>
              <w:pStyle w:val="Normal"/>
              <w:spacing w:lineRule="exact" w:line="260"/>
              <w:ind w:start="0" w:end="0"/>
              <w:rPr>
                <w:rFonts w:ascii="Charter Uni;Courier New" w:hAnsi="Charter Uni;Courier New" w:cs="Charter Uni;Courier New"/>
              </w:rPr>
            </w:pPr>
            <w:r>
              <w:rPr>
                <w:rFonts w:cs="Charter;Corbel"/>
              </w:rPr>
              <w:t>-</w:t>
            </w:r>
            <w:r>
              <w:rPr>
                <w:rFonts w:cs="Clarendon V 350" w:ascii="Clarendon V 350" w:hAnsi="Clarendon V 350"/>
              </w:rPr>
              <w:t>i</w:t>
            </w:r>
            <w:r>
              <w:rPr>
                <w:rFonts w:cs="Charter;Corbel"/>
              </w:rPr>
              <w:t xml:space="preserve"> (у некорневых имен после гласной перед этим окончанием вставляется </w:t>
            </w:r>
            <w:r>
              <w:rPr>
                <w:rFonts w:cs="Clarendon V 350" w:ascii="Clarendon V 350" w:hAnsi="Clarendon V 350"/>
              </w:rPr>
              <w:t>n</w:t>
            </w:r>
            <w:r>
              <w:rPr>
                <w:rFonts w:cs="Charter;Corbel"/>
              </w:rPr>
              <w:t xml:space="preserve">, а сама гласная удлиняется; если основа оканчивается на шумную согласную, перед этой согласной вставляется </w:t>
            </w:r>
            <w:r>
              <w:rPr>
                <w:rFonts w:cs="Clarendon V 350" w:ascii="Clarendon V 350" w:hAnsi="Clarendon V 350"/>
              </w:rPr>
              <w:t>n</w:t>
            </w:r>
            <w:r>
              <w:rPr>
                <w:rFonts w:cs="Charter;Corbel"/>
              </w:rPr>
              <w:t>)</w:t>
            </w:r>
          </w:p>
        </w:tc>
      </w:tr>
      <w:tr>
        <w:trPr/>
        <w:tc>
          <w:tcPr>
            <w:tcW w:w="9804" w:type="dxa"/>
            <w:gridSpan w:val="3"/>
            <w:tcBorders/>
            <w:tcMar>
              <w:top w:w="57" w:type="dxa"/>
              <w:bottom w:w="57" w:type="dxa"/>
            </w:tcMar>
          </w:tcPr>
          <w:p>
            <w:pPr>
              <w:pStyle w:val="Normal"/>
              <w:spacing w:lineRule="exact" w:line="260"/>
              <w:ind w:start="0" w:end="0"/>
              <w:rPr>
                <w:rFonts w:cs="Charter;Corbel"/>
              </w:rPr>
            </w:pPr>
            <w:r>
              <w:rPr>
                <w:rFonts w:cs="Charter;Corbel"/>
              </w:rPr>
              <w:t xml:space="preserve">Прочие падежи — как в несреднем роде. </w:t>
            </w:r>
            <w:r>
              <w:rPr>
                <w:rStyle w:val="pagin"/>
                <w:rFonts w:cs="Charter;Corbel"/>
                <w:color w:val="FF0000"/>
              </w:rPr>
              <w:t>[</w:t>
            </w:r>
            <w:r>
              <w:rPr>
                <w:rStyle w:val="pagin"/>
                <w:rFonts w:cs="CharterExpScC Uni;Times New Roman" w:ascii="Charter Indologique Capital" w:hAnsi="Charter Indologique Capital"/>
                <w:color w:val="FF0000"/>
              </w:rPr>
              <w:t>824</w:t>
            </w:r>
            <w:r>
              <w:rPr>
                <w:rStyle w:val="pagin"/>
                <w:rFonts w:cs="Charter;Corbel"/>
                <w:color w:val="FF0000"/>
              </w:rPr>
              <w:t xml:space="preserve">] </w:t>
            </w:r>
          </w:p>
        </w:tc>
      </w:tr>
    </w:tbl>
    <w:p>
      <w:pPr>
        <w:pStyle w:val="Normal"/>
        <w:spacing w:lineRule="exact" w:line="260"/>
        <w:ind w:firstLine="284" w:start="0" w:end="0"/>
        <w:rPr/>
      </w:pPr>
      <w:r>
        <w:br w:type="page"/>
      </w:r>
      <w:r>
        <w:rPr>
          <w:rFonts w:cs="Charter;Corbel"/>
          <w:b/>
        </w:rPr>
        <w:t>§</w:t>
      </w:r>
      <w:r>
        <w:rPr>
          <w:rFonts w:cs="Charter;Corbel"/>
          <w:b/>
          <w:bCs/>
        </w:rPr>
        <w:t xml:space="preserve"> </w:t>
      </w:r>
      <w:r>
        <w:rPr>
          <w:rFonts w:cs="CharterExpScC Uni;Times New Roman" w:ascii="Charter Indologique Capital" w:hAnsi="Charter Indologique Capital"/>
          <w:b/>
          <w:bCs/>
        </w:rPr>
        <w:t>76</w:t>
      </w:r>
      <w:r>
        <w:rPr>
          <w:rFonts w:cs="Charter;Corbel"/>
          <w:b/>
          <w:bCs/>
        </w:rPr>
        <w:t>.</w:t>
      </w:r>
      <w:r>
        <w:rPr>
          <w:rFonts w:cs="Charter;Corbel"/>
        </w:rPr>
        <w:t xml:space="preserve"> </w:t>
      </w:r>
      <w:r>
        <w:rPr>
          <w:rStyle w:val="razryadka"/>
        </w:rPr>
        <w:t>Соединительные элементы</w:t>
      </w:r>
      <w:r>
        <w:rPr>
          <w:rFonts w:cs="Charter;Corbel"/>
        </w:rPr>
        <w:t xml:space="preserve"> </w:t>
      </w:r>
      <w:r>
        <w:rPr>
          <w:rFonts w:cs="Clarendon V 350" w:ascii="Clarendon V 350" w:hAnsi="Clarendon V 350"/>
        </w:rPr>
        <w:t>n</w:t>
      </w:r>
      <w:r>
        <w:rPr>
          <w:rFonts w:cs="Charter;Corbel"/>
        </w:rPr>
        <w:t xml:space="preserve"> и </w:t>
      </w:r>
      <w:r>
        <w:rPr>
          <w:rFonts w:cs="Clarendon V 350" w:ascii="Clarendon V 350" w:hAnsi="Clarendon V 350"/>
        </w:rPr>
        <w:t>y</w:t>
      </w:r>
      <w:r>
        <w:rPr>
          <w:rFonts w:cs="Charter;Corbel"/>
        </w:rPr>
        <w:t>. Они выступают в некоторых случаях между гласной основы и гласной окончания. Кроме случаев, указанных выше (</w:t>
      </w:r>
      <w:r>
        <w:rPr>
          <w:rStyle w:val="grammatikablue"/>
        </w:rPr>
        <w:t>G.pl</w:t>
      </w:r>
      <w:r>
        <w:rPr>
          <w:rFonts w:cs="Charter;Corbel"/>
        </w:rPr>
        <w:t xml:space="preserve">, </w:t>
      </w:r>
      <w:r>
        <w:rPr>
          <w:rStyle w:val="grammatikablue"/>
        </w:rPr>
        <w:t>N.V.A.pl n</w:t>
      </w:r>
      <w:r>
        <w:rPr>
          <w:rFonts w:cs="Charter;Corbel"/>
        </w:rPr>
        <w:t xml:space="preserve">) </w:t>
      </w:r>
      <w:r>
        <w:rPr>
          <w:rFonts w:cs="Clarendon V 350" w:ascii="Clarendon V 350" w:hAnsi="Clarendon V 350"/>
        </w:rPr>
        <w:t>n</w:t>
      </w:r>
      <w:r>
        <w:rPr>
          <w:rFonts w:cs="Charter;Corbel"/>
        </w:rPr>
        <w:t xml:space="preserve"> вставляется: а) почти во всех формах среднего рода (см. </w:t>
      </w:r>
      <w:r>
        <w:rPr>
          <w:rFonts w:cs="Charter;Corbel"/>
          <w:color w:val="FF6600"/>
        </w:rPr>
        <w:t>§</w:t>
      </w:r>
      <w:r>
        <w:rPr>
          <w:rFonts w:cs="Charter;Corbel"/>
          <w:bCs/>
          <w:color w:val="FF6600"/>
        </w:rPr>
        <w:t xml:space="preserve">§ </w:t>
      </w:r>
      <w:r>
        <w:rPr>
          <w:rFonts w:cs="CharterExpScC Uni;Times New Roman" w:ascii="Charter Indologique Capital" w:hAnsi="Charter Indologique Capital"/>
          <w:bCs/>
          <w:color w:val="FF6600"/>
        </w:rPr>
        <w:t>82</w:t>
      </w:r>
      <w:r>
        <w:rPr>
          <w:rFonts w:cs="Charter;Corbel"/>
          <w:color w:val="FF6600"/>
        </w:rPr>
        <w:t xml:space="preserve">, </w:t>
      </w:r>
      <w:r>
        <w:rPr>
          <w:rFonts w:cs="CharterExpScC Uni;Times New Roman" w:ascii="Charter Indologique Capital" w:hAnsi="Charter Indologique Capital"/>
          <w:color w:val="FF6600"/>
        </w:rPr>
        <w:t>84</w:t>
      </w:r>
      <w:r>
        <w:rPr>
          <w:rFonts w:cs="Charter;Corbel"/>
          <w:color w:val="FF6600"/>
        </w:rPr>
        <w:t xml:space="preserve">, </w:t>
      </w:r>
      <w:r>
        <w:rPr>
          <w:rFonts w:cs="CharterExpScC Uni;Times New Roman" w:ascii="Charter Indologique Capital" w:hAnsi="Charter Indologique Capital"/>
          <w:color w:val="FF6600"/>
        </w:rPr>
        <w:t>86</w:t>
      </w:r>
      <w:r>
        <w:rPr>
          <w:rFonts w:cs="Charter;Corbel"/>
        </w:rPr>
        <w:t xml:space="preserve">); б) в </w:t>
      </w:r>
      <w:r>
        <w:rPr>
          <w:rStyle w:val="grammatikablue"/>
        </w:rPr>
        <w:t xml:space="preserve">I.sg </w:t>
      </w:r>
      <w:r>
        <w:rPr>
          <w:rFonts w:cs="Clarendon V 350" w:ascii="Clarendon V 350" w:hAnsi="Clarendon V 350"/>
        </w:rPr>
        <w:t>m</w:t>
      </w:r>
      <w:r>
        <w:rPr>
          <w:rFonts w:cs="Charter;Corbel"/>
        </w:rPr>
        <w:t xml:space="preserve"> основ на </w:t>
      </w:r>
      <w:r>
        <w:rPr>
          <w:rFonts w:cs="Clarendon V 350" w:ascii="Clarendon V 350" w:hAnsi="Clarendon V 350"/>
        </w:rPr>
        <w:t>a</w:t>
      </w:r>
      <w:r>
        <w:rPr>
          <w:rFonts w:cs="Charter;Corbel"/>
        </w:rPr>
        <w:t xml:space="preserve">, </w:t>
      </w:r>
      <w:r>
        <w:rPr>
          <w:rFonts w:cs="Clarendon V 350" w:ascii="Clarendon V 350" w:hAnsi="Clarendon V 350"/>
        </w:rPr>
        <w:t>i</w:t>
      </w:r>
      <w:r>
        <w:rPr>
          <w:rFonts w:cs="Charter;Corbel"/>
        </w:rPr>
        <w:t xml:space="preserve">, </w:t>
      </w:r>
      <w:r>
        <w:rPr>
          <w:rFonts w:cs="Clarendon V 350" w:ascii="Clarendon V 350" w:hAnsi="Clarendon V 350"/>
        </w:rPr>
        <w:t>u</w:t>
      </w:r>
      <w:r>
        <w:rPr>
          <w:rFonts w:cs="Charter;Corbel"/>
        </w:rPr>
        <w:t xml:space="preserve">. </w:t>
      </w:r>
    </w:p>
    <w:p>
      <w:pPr>
        <w:pStyle w:val="Normal"/>
        <w:spacing w:lineRule="exact" w:line="260"/>
        <w:ind w:firstLine="284" w:start="0" w:end="0"/>
        <w:rPr>
          <w:rFonts w:cs="Charter;Corbel"/>
        </w:rPr>
      </w:pPr>
      <w:r>
        <w:rPr>
          <w:rFonts w:cs="Charter;Corbel"/>
        </w:rPr>
        <w:t xml:space="preserve">Элемент </w:t>
      </w:r>
      <w:r>
        <w:rPr>
          <w:rFonts w:cs="Clarendon V 350" w:ascii="Clarendon V 350" w:hAnsi="Clarendon V 350"/>
        </w:rPr>
        <w:t>y</w:t>
      </w:r>
      <w:r>
        <w:rPr>
          <w:rFonts w:cs="Charter;Corbel"/>
        </w:rPr>
        <w:t xml:space="preserve"> выступает в ряде форм после основ на </w:t>
      </w:r>
      <w:r>
        <w:rPr>
          <w:rFonts w:cs="Clarendon V 350" w:ascii="Clarendon V 350" w:hAnsi="Clarendon V 350"/>
        </w:rPr>
        <w:t>a</w:t>
      </w:r>
      <w:r>
        <w:rPr>
          <w:rFonts w:cs="Charter;Corbel"/>
        </w:rPr>
        <w:t xml:space="preserve"> и </w:t>
      </w:r>
      <w:r>
        <w:rPr>
          <w:rFonts w:cs="Clarendon V 350" w:ascii="Clarendon V 350" w:hAnsi="Clarendon V 350"/>
        </w:rPr>
        <w:t>ā</w:t>
      </w:r>
      <w:r>
        <w:rPr>
          <w:rFonts w:cs="Charter;Corbel"/>
        </w:rPr>
        <w:t xml:space="preserve">. Этот же элемент (в виде </w:t>
      </w:r>
      <w:r>
        <w:rPr>
          <w:rFonts w:cs="Clarendon V 350" w:ascii="Clarendon V 350" w:hAnsi="Clarendon V 350"/>
        </w:rPr>
        <w:t>i</w:t>
      </w:r>
      <w:r>
        <w:rPr>
          <w:rFonts w:cs="Charter;Corbel"/>
        </w:rPr>
        <w:t xml:space="preserve">) можно усматривать в формах </w:t>
      </w:r>
      <w:r>
        <w:rPr>
          <w:rFonts w:cs="Clarendon V 350" w:ascii="Clarendon V 350" w:hAnsi="Clarendon V 350"/>
        </w:rPr>
        <w:t>devena</w:t>
      </w:r>
      <w:r>
        <w:rPr>
          <w:rFonts w:cs="Charter;Corbel"/>
        </w:rPr>
        <w:t xml:space="preserve">, </w:t>
      </w:r>
      <w:r>
        <w:rPr>
          <w:rFonts w:cs="Clarendon V 350" w:ascii="Clarendon V 350" w:hAnsi="Clarendon V 350"/>
        </w:rPr>
        <w:t>devebhyaḥ</w:t>
      </w:r>
      <w:r>
        <w:rPr>
          <w:rFonts w:cs="Charter;Corbel"/>
        </w:rPr>
        <w:t xml:space="preserve">, </w:t>
      </w:r>
      <w:r>
        <w:rPr>
          <w:rFonts w:cs="Clarendon V 350" w:ascii="Clarendon V 350" w:hAnsi="Clarendon V 350"/>
        </w:rPr>
        <w:t>deveṣu</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82</w:t>
      </w:r>
      <w:r>
        <w:rPr>
          <w:rFonts w:cs="Charter;Corbel"/>
        </w:rPr>
        <w:t xml:space="preserve">). </w:t>
      </w:r>
    </w:p>
    <w:p>
      <w:pPr>
        <w:pStyle w:val="Normal"/>
        <w:spacing w:lineRule="exact" w:line="260"/>
        <w:ind w:firstLine="284" w:start="0" w:end="0"/>
        <w:rPr>
          <w:rFonts w:cs="Charter;Corbel"/>
        </w:rPr>
      </w:pPr>
      <w:r>
        <w:rPr>
          <w:rFonts w:cs="Charter;Corbel"/>
        </w:rPr>
      </w:r>
    </w:p>
    <w:p>
      <w:pPr>
        <w:pStyle w:val="Heading2"/>
        <w:ind w:hanging="0" w:start="284"/>
        <w:rPr>
          <w:sz w:val="18"/>
        </w:rPr>
      </w:pPr>
      <w:r>
        <w:rPr/>
        <w:t>Чередования в склонении</w:t>
      </w:r>
    </w:p>
    <w:p>
      <w:pPr>
        <w:pStyle w:val="Glawa"/>
        <w:spacing w:lineRule="exact" w:line="260"/>
        <w:ind w:hanging="0" w:start="0" w:end="0"/>
        <w:jc w:val="center"/>
        <w:rPr>
          <w:rFonts w:ascii="Charter Indologique" w:hAnsi="Charter Indologique" w:cs="Charter;Corbel"/>
          <w:sz w:val="18"/>
          <w:szCs w:val="20"/>
        </w:rPr>
      </w:pPr>
      <w:r>
        <w:rPr>
          <w:rFonts w:cs="Charter;Corbel" w:ascii="Charter Indologique" w:hAnsi="Charter Indologique"/>
          <w:sz w:val="18"/>
          <w:szCs w:val="20"/>
        </w:rPr>
      </w:r>
    </w:p>
    <w:p>
      <w:pPr>
        <w:pStyle w:val="Normal"/>
        <w:spacing w:lineRule="exact" w:line="260"/>
        <w:ind w:firstLine="284" w:start="0" w:end="0"/>
        <w:rPr>
          <w:rFonts w:cs="Charter;Corbel"/>
          <w:b/>
        </w:rPr>
      </w:pPr>
      <w:r>
        <w:rPr>
          <w:rFonts w:cs="Charter;Corbel"/>
          <w:b/>
        </w:rPr>
        <w:t>§</w:t>
      </w:r>
      <w:r>
        <w:rPr>
          <w:rFonts w:cs="Charter;Corbel"/>
          <w:b/>
          <w:bCs/>
        </w:rPr>
        <w:t xml:space="preserve"> </w:t>
      </w:r>
      <w:r>
        <w:rPr>
          <w:rFonts w:cs="CharterExpScC Uni;Times New Roman" w:ascii="Charter Indologique Capital" w:hAnsi="Charter Indologique Capital"/>
          <w:b/>
          <w:bCs/>
        </w:rPr>
        <w:t>77</w:t>
      </w:r>
      <w:r>
        <w:rPr>
          <w:rFonts w:cs="Charter;Corbel"/>
          <w:b/>
          <w:bCs/>
        </w:rPr>
        <w:t>.</w:t>
      </w:r>
      <w:r>
        <w:rPr>
          <w:rFonts w:cs="Charter;Corbel"/>
        </w:rPr>
        <w:t xml:space="preserve"> Важнейшими для склонения являются трехступенчатые чередования (</w:t>
      </w:r>
      <w:r>
        <w:rPr>
          <w:rFonts w:cs="Charter;Corbel"/>
          <w:color w:val="FF6600"/>
        </w:rPr>
        <w:t xml:space="preserve">§ </w:t>
      </w:r>
      <w:r>
        <w:rPr>
          <w:rFonts w:cs="CharterExpScC Uni;Times New Roman" w:ascii="Charter Indologique Capital" w:hAnsi="Charter Indologique Capital"/>
          <w:color w:val="FF6600"/>
        </w:rPr>
        <w:t>50</w:t>
      </w:r>
      <w:r>
        <w:rPr>
          <w:rFonts w:cs="Charter;Corbel"/>
        </w:rPr>
        <w:t xml:space="preserve">). Они возможны здесь только в морфеме, непосредственно предшествующей окончанию (т. е. в основообразующем элементе или суффиксе у обычных имен, в корне </w:t>
      </w:r>
      <w:r>
        <w:rPr>
          <w:rFonts w:cs="Tahoma" w:ascii="Tahoma" w:hAnsi="Tahoma"/>
        </w:rPr>
        <w:t xml:space="preserve">— </w:t>
      </w:r>
      <w:r>
        <w:rPr>
          <w:rFonts w:cs="Charter;Corbel"/>
        </w:rPr>
        <w:t>у корневых).</w:t>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78</w:t>
      </w:r>
      <w:r>
        <w:rPr>
          <w:rFonts w:cs="Charter;Corbel"/>
        </w:rPr>
        <w:t xml:space="preserve">. Основной тип чередования ступеней представлен у большинства основ на </w:t>
      </w:r>
      <w:r>
        <w:rPr>
          <w:rFonts w:cs="Clarendon V 350" w:ascii="Clarendon V 350" w:hAnsi="Clarendon V 350"/>
        </w:rPr>
        <w:t>ar</w:t>
      </w:r>
      <w:r>
        <w:rPr>
          <w:rFonts w:cs="Charter;Corbel"/>
        </w:rPr>
        <w:t xml:space="preserve">, </w:t>
      </w:r>
      <w:r>
        <w:rPr>
          <w:rFonts w:cs="Clarendon V 350" w:ascii="Clarendon V 350" w:hAnsi="Clarendon V 350"/>
        </w:rPr>
        <w:t>n</w:t>
      </w:r>
      <w:r>
        <w:rPr>
          <w:rFonts w:cs="Charter;Corbel"/>
        </w:rPr>
        <w:t xml:space="preserve"> и на шумную согласную (а также у нескольких корневых имен). Все грамматические формы склонения делятся здесь на так наз. </w:t>
      </w:r>
      <w:r>
        <w:rPr>
          <w:rStyle w:val="razryadka"/>
        </w:rPr>
        <w:t>сильные</w:t>
      </w:r>
      <w:r>
        <w:rPr>
          <w:rFonts w:cs="Charter;Corbel"/>
        </w:rPr>
        <w:t xml:space="preserve"> и </w:t>
      </w:r>
      <w:r>
        <w:rPr>
          <w:rStyle w:val="razryadka"/>
        </w:rPr>
        <w:t>слабые</w:t>
      </w:r>
      <w:r>
        <w:rPr>
          <w:rFonts w:cs="Charter;Corbel"/>
        </w:rPr>
        <w:t xml:space="preserve">. К сильным относятся формы </w:t>
      </w:r>
      <w:r>
        <w:rPr>
          <w:rStyle w:val="grammatikablue"/>
        </w:rPr>
        <w:t>N.</w:t>
      </w:r>
      <w:r>
        <w:rPr>
          <w:rFonts w:cs="Charter;Corbel"/>
        </w:rPr>
        <w:t xml:space="preserve">, </w:t>
      </w:r>
      <w:r>
        <w:rPr>
          <w:rStyle w:val="grammatikablue"/>
        </w:rPr>
        <w:t>V.</w:t>
      </w:r>
      <w:r>
        <w:rPr>
          <w:rFonts w:cs="Charter;Corbel"/>
        </w:rPr>
        <w:t xml:space="preserve"> и </w:t>
      </w:r>
      <w:r>
        <w:rPr>
          <w:rStyle w:val="grammatikablue"/>
        </w:rPr>
        <w:t>A.</w:t>
      </w:r>
      <w:r>
        <w:rPr>
          <w:rFonts w:cs="Charter;Corbel"/>
        </w:rPr>
        <w:t xml:space="preserve"> несреднего рода, кроме </w:t>
      </w:r>
      <w:r>
        <w:rPr>
          <w:rStyle w:val="grammatikablue"/>
        </w:rPr>
        <w:t>A.pl</w:t>
      </w:r>
      <w:r>
        <w:rPr>
          <w:rFonts w:cs="Charter;Corbel"/>
        </w:rPr>
        <w:t xml:space="preserve">; остальные формы (в т. ч. все формы среднего рода и </w:t>
      </w:r>
      <w:r>
        <w:rPr>
          <w:rStyle w:val="grammatikablue"/>
        </w:rPr>
        <w:t xml:space="preserve">A.pl </w:t>
      </w:r>
      <w:r>
        <w:rPr>
          <w:rFonts w:cs="Charter;Corbel"/>
        </w:rPr>
        <w:t xml:space="preserve">всех родов) — слабые. Для некоторых типов склонения существенно, кроме того, разделение слабых форм на так наз. </w:t>
      </w:r>
      <w:r>
        <w:rPr>
          <w:rStyle w:val="razryadka"/>
        </w:rPr>
        <w:t>слабейшие</w:t>
      </w:r>
      <w:r>
        <w:rPr>
          <w:rFonts w:cs="Charter;Corbel"/>
        </w:rPr>
        <w:t xml:space="preserve"> (где окончание начинается с гласной) и </w:t>
      </w:r>
      <w:r>
        <w:rPr>
          <w:rStyle w:val="razryadka"/>
        </w:rPr>
        <w:t>средние</w:t>
      </w:r>
      <w:r>
        <w:rPr>
          <w:rFonts w:cs="Charter;Corbel"/>
        </w:rPr>
        <w:t xml:space="preserve"> (где окончание начинается с согласной или равно нулю)</w:t>
      </w:r>
      <w:r>
        <w:rPr>
          <w:rStyle w:val="Style10"/>
          <w:rStyle w:val="FootnoteReference"/>
          <w:rFonts w:cs="Charter;Corbel" w:ascii="Charter Capital;Corbel" w:hAnsi="Charter Capital;Corbel"/>
        </w:rPr>
        <w:footnoteReference w:id="12"/>
      </w:r>
      <w:r>
        <w:rPr>
          <w:rFonts w:cs="Charter;Corbel"/>
        </w:rPr>
        <w:t xml:space="preserve">. </w:t>
      </w:r>
    </w:p>
    <w:p>
      <w:pPr>
        <w:pStyle w:val="Normal"/>
        <w:spacing w:lineRule="exact" w:line="260"/>
        <w:ind w:firstLine="284" w:start="0" w:end="0"/>
        <w:rPr/>
      </w:pPr>
      <w:r>
        <w:rPr>
          <w:rFonts w:cs="Charter;Corbel"/>
        </w:rPr>
        <w:t xml:space="preserve">В нормальном случае в слабых формах представлена слабая ступень чередования, в сильных — </w:t>
      </w:r>
      <w:r>
        <w:rPr>
          <w:rStyle w:val="grammatikablue"/>
        </w:rPr>
        <w:t>guṇa</w:t>
      </w:r>
      <w:r>
        <w:rPr>
          <w:rFonts w:cs="Charter;Corbel"/>
        </w:rPr>
        <w:t xml:space="preserve"> или </w:t>
      </w:r>
      <w:r>
        <w:rPr>
          <w:rStyle w:val="grammatikablue"/>
        </w:rPr>
        <w:t>vṛddhi</w:t>
      </w:r>
      <w:r>
        <w:rPr>
          <w:rFonts w:cs="Charter;Corbel"/>
        </w:rPr>
        <w:t xml:space="preserve">. </w:t>
      </w:r>
    </w:p>
    <w:p>
      <w:pPr>
        <w:pStyle w:val="Normal"/>
        <w:spacing w:lineRule="exact" w:line="260"/>
        <w:ind w:firstLine="284" w:end="0"/>
        <w:rPr>
          <w:rFonts w:cs="Charter;Corbel"/>
          <w:b/>
          <w:szCs w:val="18"/>
        </w:rPr>
      </w:pPr>
      <w:r>
        <w:rPr>
          <w:rFonts w:cs="Charter;Corbel"/>
          <w:spacing w:val="40"/>
          <w:szCs w:val="18"/>
        </w:rPr>
        <w:t>Примечания:</w:t>
      </w:r>
      <w:r>
        <w:rPr>
          <w:rFonts w:cs="Charter;Corbel"/>
          <w:szCs w:val="18"/>
        </w:rPr>
        <w:t xml:space="preserve"> </w:t>
      </w:r>
      <w:r>
        <w:rPr>
          <w:rFonts w:cs="CharterExpScC Uni;Times New Roman" w:ascii="Charter Indologique Capital" w:hAnsi="Charter Indologique Capital"/>
          <w:szCs w:val="18"/>
        </w:rPr>
        <w:t>1</w:t>
      </w:r>
      <w:r>
        <w:rPr>
          <w:rFonts w:cs="Charter;Corbel"/>
          <w:szCs w:val="18"/>
        </w:rPr>
        <w:t>) в бессонантных морфемах (суффикс -</w:t>
      </w:r>
      <w:r>
        <w:rPr>
          <w:rFonts w:cs="Clarendon V 350" w:ascii="Clarendon V 350" w:hAnsi="Clarendon V 350"/>
          <w:szCs w:val="18"/>
        </w:rPr>
        <w:t>as</w:t>
      </w:r>
      <w:r>
        <w:rPr>
          <w:rFonts w:cs="Charter;Corbel"/>
          <w:szCs w:val="18"/>
        </w:rPr>
        <w:t xml:space="preserve">-, корни </w:t>
      </w:r>
      <w:r>
        <w:rPr>
          <w:rFonts w:cs="Clarendon V 350" w:ascii="Clarendon V 350" w:hAnsi="Clarendon V 350"/>
          <w:szCs w:val="18"/>
        </w:rPr>
        <w:t>pad</w:t>
      </w:r>
      <w:r>
        <w:rPr>
          <w:rFonts w:cs="Charter;Corbel"/>
          <w:szCs w:val="18"/>
        </w:rPr>
        <w:t xml:space="preserve">, </w:t>
      </w:r>
      <w:r>
        <w:rPr>
          <w:rFonts w:cs="Clarendon V 350" w:ascii="Clarendon V 350" w:hAnsi="Clarendon V 350"/>
          <w:szCs w:val="18"/>
        </w:rPr>
        <w:t>ap</w:t>
      </w:r>
      <w:r>
        <w:rPr>
          <w:rFonts w:cs="Charter;Corbel"/>
          <w:szCs w:val="18"/>
        </w:rPr>
        <w:t xml:space="preserve">) в слабых формах выступает </w:t>
      </w:r>
      <w:r>
        <w:rPr>
          <w:rFonts w:cs="Charter;Corbel"/>
          <w:color w:val="00B0F0"/>
          <w:szCs w:val="18"/>
        </w:rPr>
        <w:t>guṇa</w:t>
      </w:r>
      <w:r>
        <w:rPr>
          <w:rFonts w:cs="Charter;Corbel"/>
          <w:szCs w:val="18"/>
        </w:rPr>
        <w:t xml:space="preserve"> (как в неполноизменяемых корнях); </w:t>
      </w:r>
      <w:r>
        <w:rPr>
          <w:rFonts w:cs="CharterExpScC Uni;Times New Roman" w:ascii="Charter Indologique Capital" w:hAnsi="Charter Indologique Capital"/>
          <w:szCs w:val="18"/>
        </w:rPr>
        <w:t>2</w:t>
      </w:r>
      <w:r>
        <w:rPr>
          <w:rFonts w:cs="Charter;Corbel"/>
          <w:szCs w:val="18"/>
        </w:rPr>
        <w:t xml:space="preserve">) в </w:t>
      </w:r>
      <w:r>
        <w:rPr>
          <w:rFonts w:cs="Charter;Corbel"/>
          <w:color w:val="00B0F0"/>
          <w:szCs w:val="18"/>
        </w:rPr>
        <w:t>L.sg</w:t>
      </w:r>
      <w:r>
        <w:rPr>
          <w:rFonts w:cs="Charter;Corbel"/>
          <w:szCs w:val="18"/>
        </w:rPr>
        <w:t xml:space="preserve">, а также в </w:t>
      </w:r>
      <w:r>
        <w:rPr>
          <w:rFonts w:cs="Charter;Corbel"/>
          <w:color w:val="00B0F0"/>
          <w:szCs w:val="18"/>
        </w:rPr>
        <w:t>V.sg n</w:t>
      </w:r>
      <w:r>
        <w:rPr>
          <w:rFonts w:cs="Charter;Corbel"/>
          <w:szCs w:val="18"/>
        </w:rPr>
        <w:t xml:space="preserve"> и в </w:t>
      </w:r>
      <w:r>
        <w:rPr>
          <w:rFonts w:cs="Charter;Corbel"/>
          <w:color w:val="00B0F0"/>
          <w:szCs w:val="18"/>
          <w:lang w:val="en-US"/>
        </w:rPr>
        <w:t>N</w:t>
      </w:r>
      <w:r>
        <w:rPr>
          <w:rFonts w:cs="Charter;Corbel"/>
          <w:color w:val="00B0F0"/>
          <w:szCs w:val="18"/>
        </w:rPr>
        <w:t xml:space="preserve">.V.A.du n </w:t>
      </w:r>
      <w:r>
        <w:rPr>
          <w:rFonts w:cs="Charter;Corbel"/>
          <w:szCs w:val="18"/>
        </w:rPr>
        <w:t xml:space="preserve">иногда возможна </w:t>
      </w:r>
      <w:r>
        <w:rPr>
          <w:rFonts w:cs="Charter;Corbel"/>
          <w:color w:val="00B0F0"/>
          <w:szCs w:val="18"/>
        </w:rPr>
        <w:t>guṇa</w:t>
      </w:r>
      <w:r>
        <w:rPr>
          <w:rFonts w:cs="Charter;Corbel"/>
          <w:szCs w:val="18"/>
        </w:rPr>
        <w:t xml:space="preserve"> при слабой ступени в остальных слабых формах; см. парадигмы; </w:t>
      </w:r>
      <w:r>
        <w:rPr>
          <w:rFonts w:cs="CharterExpScC Uni;Times New Roman" w:ascii="Charter Indologique Capital" w:hAnsi="Charter Indologique Capital"/>
          <w:szCs w:val="18"/>
        </w:rPr>
        <w:t>3</w:t>
      </w:r>
      <w:r>
        <w:rPr>
          <w:rFonts w:cs="Charter;Corbel"/>
          <w:szCs w:val="18"/>
        </w:rPr>
        <w:t xml:space="preserve">) форма </w:t>
      </w:r>
      <w:r>
        <w:rPr>
          <w:rFonts w:cs="Charter;Corbel"/>
          <w:color w:val="00B0F0"/>
          <w:szCs w:val="18"/>
          <w:lang w:val="en-US"/>
        </w:rPr>
        <w:t>N</w:t>
      </w:r>
      <w:r>
        <w:rPr>
          <w:rFonts w:cs="Charter;Corbel"/>
          <w:color w:val="00B0F0"/>
          <w:szCs w:val="18"/>
        </w:rPr>
        <w:t>.V.A.pl n</w:t>
      </w:r>
      <w:r>
        <w:rPr>
          <w:rFonts w:cs="Charter;Corbel"/>
          <w:szCs w:val="18"/>
        </w:rPr>
        <w:t xml:space="preserve"> в связи с ее особенностями (см. </w:t>
      </w:r>
      <w:r>
        <w:rPr>
          <w:rFonts w:cs="Charter;Corbel"/>
          <w:bCs/>
          <w:color w:val="FF6600"/>
          <w:szCs w:val="18"/>
        </w:rPr>
        <w:t xml:space="preserve">§ </w:t>
      </w:r>
      <w:r>
        <w:rPr>
          <w:rFonts w:cs="CharterExpScC Uni;Times New Roman" w:ascii="Charter Indologique Capital" w:hAnsi="Charter Indologique Capital"/>
          <w:bCs/>
          <w:color w:val="FF6600"/>
          <w:szCs w:val="18"/>
        </w:rPr>
        <w:t>75</w:t>
      </w:r>
      <w:r>
        <w:rPr>
          <w:rFonts w:cs="Charter;Corbel"/>
          <w:szCs w:val="18"/>
        </w:rPr>
        <w:t xml:space="preserve">) у имен на </w:t>
      </w:r>
      <w:r>
        <w:rPr>
          <w:rFonts w:cs="Clarendon V 350" w:ascii="Clarendon V 350" w:hAnsi="Clarendon V 350"/>
          <w:szCs w:val="18"/>
        </w:rPr>
        <w:t>an</w:t>
      </w:r>
      <w:r>
        <w:rPr>
          <w:rFonts w:cs="Charter;Corbel"/>
          <w:szCs w:val="18"/>
        </w:rPr>
        <w:t xml:space="preserve">, </w:t>
      </w:r>
      <w:r>
        <w:rPr>
          <w:rFonts w:cs="Clarendon V 350" w:ascii="Clarendon V 350" w:hAnsi="Clarendon V 350"/>
          <w:szCs w:val="18"/>
        </w:rPr>
        <w:t>ant</w:t>
      </w:r>
      <w:r>
        <w:rPr>
          <w:rFonts w:cs="Charter;Corbel"/>
          <w:szCs w:val="18"/>
        </w:rPr>
        <w:t xml:space="preserve">, </w:t>
      </w:r>
      <w:r>
        <w:rPr>
          <w:rFonts w:cs="Clarendon V 350" w:ascii="Clarendon V 350" w:hAnsi="Clarendon V 350"/>
          <w:szCs w:val="18"/>
        </w:rPr>
        <w:t>yaṁs</w:t>
      </w:r>
      <w:r>
        <w:rPr>
          <w:rFonts w:cs="Charter;Corbel"/>
          <w:szCs w:val="18"/>
        </w:rPr>
        <w:t xml:space="preserve">, </w:t>
      </w:r>
      <w:r>
        <w:rPr>
          <w:rFonts w:cs="Clarendon V 350" w:ascii="Clarendon V 350" w:hAnsi="Clarendon V 350"/>
          <w:szCs w:val="18"/>
        </w:rPr>
        <w:t>vaṁs</w:t>
      </w:r>
      <w:r>
        <w:rPr>
          <w:rFonts w:cs="Charter;Corbel"/>
          <w:szCs w:val="18"/>
        </w:rPr>
        <w:t xml:space="preserve">, </w:t>
      </w:r>
      <w:r>
        <w:rPr>
          <w:rFonts w:cs="Clarendon V 350" w:ascii="Clarendon V 350" w:hAnsi="Clarendon V 350"/>
          <w:szCs w:val="18"/>
        </w:rPr>
        <w:t>añc</w:t>
      </w:r>
      <w:r>
        <w:rPr>
          <w:rFonts w:cs="Charter;Corbel"/>
          <w:szCs w:val="18"/>
        </w:rPr>
        <w:t xml:space="preserve"> совпадает по огласовке с сильными формами; </w:t>
      </w:r>
      <w:r>
        <w:rPr>
          <w:rFonts w:cs="CharterExpScC Uni;Times New Roman" w:ascii="Charter Indologique Capital" w:hAnsi="Charter Indologique Capital"/>
          <w:szCs w:val="18"/>
        </w:rPr>
        <w:t>4</w:t>
      </w:r>
      <w:r>
        <w:rPr>
          <w:rFonts w:cs="Charter;Corbel"/>
          <w:szCs w:val="18"/>
        </w:rPr>
        <w:t xml:space="preserve">) у имен на </w:t>
      </w:r>
      <w:r>
        <w:rPr>
          <w:rFonts w:cs="Clarendon V 350" w:ascii="Clarendon V 350" w:hAnsi="Clarendon V 350"/>
          <w:szCs w:val="18"/>
        </w:rPr>
        <w:t>vaṁs</w:t>
      </w:r>
      <w:r>
        <w:rPr>
          <w:rFonts w:cs="Charter;Corbel"/>
          <w:szCs w:val="18"/>
        </w:rPr>
        <w:t xml:space="preserve"> и </w:t>
      </w:r>
      <w:r>
        <w:rPr>
          <w:rFonts w:cs="Clarendon V 350" w:ascii="Clarendon V 350" w:hAnsi="Clarendon V 350"/>
          <w:szCs w:val="18"/>
        </w:rPr>
        <w:t>añc</w:t>
      </w:r>
      <w:r>
        <w:rPr>
          <w:rFonts w:cs="Charter;Corbel"/>
          <w:szCs w:val="18"/>
        </w:rPr>
        <w:t xml:space="preserve"> основы слабых форм аномальны.</w:t>
      </w:r>
    </w:p>
    <w:p>
      <w:pPr>
        <w:pStyle w:val="Normal"/>
        <w:spacing w:lineRule="exact" w:line="260"/>
        <w:ind w:firstLine="284" w:start="0" w:end="0"/>
        <w:rPr/>
      </w:pPr>
      <w:r>
        <w:rPr>
          <w:rFonts w:cs="Charter;Corbel"/>
          <w:b/>
          <w:sz w:val="16"/>
          <w:szCs w:val="16"/>
        </w:rPr>
        <w:t>§</w:t>
      </w:r>
      <w:r>
        <w:rPr>
          <w:rFonts w:cs="Charter;Corbel"/>
          <w:b/>
        </w:rPr>
        <w:t xml:space="preserve"> </w:t>
      </w:r>
      <w:r>
        <w:rPr>
          <w:rFonts w:cs="CharterExpScC Uni;Times New Roman" w:ascii="Charter Indologique Capital" w:hAnsi="Charter Indologique Capital"/>
          <w:b/>
        </w:rPr>
        <w:t>79</w:t>
      </w:r>
      <w:r>
        <w:rPr>
          <w:rFonts w:cs="Charter;Corbel"/>
        </w:rPr>
        <w:t xml:space="preserve">. В зависимости от распределения </w:t>
      </w:r>
      <w:r>
        <w:rPr>
          <w:rStyle w:val="grammatikablue"/>
        </w:rPr>
        <w:t>vṛddhi</w:t>
      </w:r>
      <w:r>
        <w:rPr>
          <w:rFonts w:cs="Charter;Corbel"/>
        </w:rPr>
        <w:t xml:space="preserve"> и </w:t>
      </w:r>
      <w:r>
        <w:rPr>
          <w:rStyle w:val="grammatikablue"/>
        </w:rPr>
        <w:t>guṇa</w:t>
      </w:r>
      <w:r>
        <w:rPr>
          <w:rFonts w:cs="Charter;Corbel"/>
        </w:rPr>
        <w:t xml:space="preserve"> в сильных формах, в основном типе чередования выделяются следующие подтипы. </w:t>
      </w:r>
    </w:p>
    <w:p>
      <w:pPr>
        <w:pStyle w:val="Normal"/>
        <w:spacing w:lineRule="exact" w:line="260"/>
        <w:ind w:firstLine="284" w:start="0" w:end="0"/>
        <w:rPr/>
      </w:pPr>
      <w:r>
        <w:rPr>
          <w:rFonts w:cs="CharterExpScC Uni;Times New Roman" w:ascii="Charter Indologique Capital" w:hAnsi="Charter Indologique Capital"/>
        </w:rPr>
        <w:t>1</w:t>
      </w:r>
      <w:r>
        <w:rPr>
          <w:rFonts w:cs="Charter;Corbel"/>
        </w:rPr>
        <w:t xml:space="preserve">. Подтип </w:t>
      </w:r>
      <w:r>
        <w:rPr>
          <w:rFonts w:cs="Clarendon V 350" w:ascii="Clarendon V 350" w:hAnsi="Clarendon V 350"/>
        </w:rPr>
        <w:t>dātar</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86</w:t>
      </w:r>
      <w:r>
        <w:rPr>
          <w:rFonts w:cs="Charter;Corbel"/>
        </w:rPr>
        <w:t xml:space="preserve">): </w:t>
      </w:r>
      <w:r>
        <w:rPr>
          <w:rStyle w:val="grammatikablue"/>
        </w:rPr>
        <w:t>vṛddhi</w:t>
      </w:r>
      <w:r>
        <w:rPr>
          <w:rFonts w:cs="Charter;Corbel"/>
        </w:rPr>
        <w:t xml:space="preserve"> во всех сильных формах, кроме </w:t>
      </w:r>
      <w:r>
        <w:rPr>
          <w:rStyle w:val="grammatikablue"/>
        </w:rPr>
        <w:t>V.</w:t>
      </w:r>
      <w:r>
        <w:rPr>
          <w:rFonts w:cs="Charter;Corbel"/>
        </w:rPr>
        <w:t xml:space="preserve"> </w:t>
      </w:r>
      <w:r>
        <w:rPr>
          <w:rStyle w:val="grammatikablue"/>
        </w:rPr>
        <w:t xml:space="preserve">sg </w:t>
      </w:r>
      <w:r>
        <w:rPr>
          <w:rFonts w:cs="Charter;Corbel"/>
        </w:rPr>
        <w:t xml:space="preserve">(в котором </w:t>
      </w:r>
      <w:r>
        <w:rPr>
          <w:rStyle w:val="grammatikablue"/>
        </w:rPr>
        <w:t>guṇa</w:t>
      </w:r>
      <w:r>
        <w:rPr>
          <w:rFonts w:cs="Charter;Corbel"/>
        </w:rPr>
        <w:t xml:space="preserve">). Включает также образцы </w:t>
      </w:r>
      <w:r>
        <w:rPr>
          <w:rFonts w:cs="Clarendon V 350" w:ascii="Clarendon V 350" w:hAnsi="Clarendon V 350"/>
        </w:rPr>
        <w:t>rājan</w:t>
      </w:r>
      <w:r>
        <w:rPr>
          <w:rFonts w:cs="Charter;Corbel"/>
        </w:rPr>
        <w:t xml:space="preserve">-, </w:t>
      </w:r>
      <w:r>
        <w:rPr>
          <w:rFonts w:cs="Clarendon V 350" w:ascii="Clarendon V 350" w:hAnsi="Clarendon V 350"/>
        </w:rPr>
        <w:t>kanīyaṁs</w:t>
      </w:r>
      <w:r>
        <w:rPr>
          <w:rFonts w:cs="Charter;Corbel"/>
        </w:rPr>
        <w:t xml:space="preserve">-, </w:t>
      </w:r>
      <w:r>
        <w:rPr>
          <w:rFonts w:cs="Clarendon V 350" w:ascii="Clarendon V 350" w:hAnsi="Clarendon V 350"/>
        </w:rPr>
        <w:t>vidvaṁs</w:t>
      </w:r>
      <w:r>
        <w:rPr>
          <w:rFonts w:cs="Charter;Corbel"/>
        </w:rPr>
        <w:t xml:space="preserve">- и некоторые изолированные слова, например, </w:t>
      </w:r>
      <w:r>
        <w:rPr>
          <w:rFonts w:cs="Clarendon V 350" w:ascii="Clarendon V 350" w:hAnsi="Clarendon V 350"/>
        </w:rPr>
        <w:t>sakhi</w:t>
      </w:r>
      <w:r>
        <w:rPr>
          <w:rFonts w:cs="Charter;Corbel"/>
        </w:rPr>
        <w:t xml:space="preserve">-, </w:t>
      </w:r>
      <w:r>
        <w:rPr>
          <w:rFonts w:cs="Clarendon V 350" w:ascii="Clarendon V 350" w:hAnsi="Clarendon V 350"/>
        </w:rPr>
        <w:t>svasar</w:t>
      </w:r>
      <w:r>
        <w:rPr>
          <w:rFonts w:cs="Charter;Corbel"/>
        </w:rPr>
        <w:t xml:space="preserve">-, </w:t>
      </w:r>
      <w:r>
        <w:rPr>
          <w:rFonts w:cs="Clarendon V 350" w:ascii="Clarendon V 350" w:hAnsi="Clarendon V 350"/>
        </w:rPr>
        <w:t>mahant</w:t>
      </w:r>
      <w:r>
        <w:rPr>
          <w:rFonts w:cs="Charter;Corbel"/>
        </w:rPr>
        <w:t xml:space="preserve">-, </w:t>
      </w:r>
      <w:r>
        <w:rPr>
          <w:rFonts w:cs="Clarendon V 350" w:ascii="Clarendon V 350" w:hAnsi="Clarendon V 350"/>
        </w:rPr>
        <w:t>pad</w:t>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825</w:t>
      </w:r>
      <w:r>
        <w:rPr>
          <w:rStyle w:val="pagin"/>
          <w:rFonts w:cs="Charter;Corbel"/>
          <w:color w:val="FF0000"/>
        </w:rPr>
        <w:t xml:space="preserve">] </w:t>
      </w:r>
      <w:r>
        <w:br w:type="page"/>
      </w:r>
    </w:p>
    <w:p>
      <w:pPr>
        <w:pStyle w:val="Normal"/>
        <w:spacing w:lineRule="exact" w:line="260"/>
        <w:ind w:start="0" w:end="0"/>
        <w:rPr>
          <w:rStyle w:val="pagin"/>
          <w:rFonts w:ascii="Charter Indologique" w:hAnsi="Charter Indologique" w:cs="Charter;Corbel"/>
          <w:color w:val="FF0000"/>
        </w:rPr>
      </w:pPr>
      <w:r>
        <w:rPr/>
      </w:r>
    </w:p>
    <w:p>
      <w:pPr>
        <w:pStyle w:val="Normal"/>
        <w:spacing w:lineRule="exact" w:line="260"/>
        <w:ind w:firstLine="284" w:start="0" w:end="0"/>
        <w:rPr>
          <w:rFonts w:cs="Charter;Corbel"/>
        </w:rPr>
      </w:pPr>
      <w:r>
        <w:rPr>
          <w:rFonts w:cs="CharterExpScC Uni;Times New Roman" w:ascii="Charter Indologique Capital" w:hAnsi="Charter Indologique Capital"/>
        </w:rPr>
        <w:t>2</w:t>
      </w:r>
      <w:r>
        <w:rPr>
          <w:rFonts w:cs="Charter;Corbel"/>
        </w:rPr>
        <w:t xml:space="preserve">. Подтип </w:t>
      </w:r>
      <w:r>
        <w:rPr>
          <w:rFonts w:cs="Clarendon V 350" w:ascii="Clarendon V 350" w:hAnsi="Clarendon V 350"/>
          <w:iCs/>
        </w:rPr>
        <w:t>pitar</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87</w:t>
      </w:r>
      <w:r>
        <w:rPr>
          <w:rFonts w:cs="Charter;Corbel"/>
        </w:rPr>
        <w:t xml:space="preserve">): </w:t>
      </w:r>
      <w:r>
        <w:rPr>
          <w:rStyle w:val="grammatikablue"/>
        </w:rPr>
        <w:t>vṛddhi</w:t>
      </w:r>
      <w:r>
        <w:rPr>
          <w:rFonts w:cs="Charter;Corbel"/>
        </w:rPr>
        <w:t xml:space="preserve"> в </w:t>
      </w:r>
      <w:r>
        <w:rPr>
          <w:rStyle w:val="grammatikablue"/>
        </w:rPr>
        <w:t>N.sg</w:t>
      </w:r>
      <w:r>
        <w:rPr>
          <w:rFonts w:cs="Charter;Corbel"/>
        </w:rPr>
        <w:t xml:space="preserve">, в прочих сильных формах </w:t>
      </w:r>
      <w:r>
        <w:rPr>
          <w:rStyle w:val="grammatikablue"/>
        </w:rPr>
        <w:t>guṇa</w:t>
      </w:r>
      <w:r>
        <w:rPr>
          <w:rFonts w:cs="Charter;Corbel"/>
        </w:rPr>
        <w:t xml:space="preserve">. Включает также образцы </w:t>
      </w:r>
      <w:r>
        <w:rPr>
          <w:rFonts w:cs="Clarendon V 350" w:ascii="Clarendon V 350" w:hAnsi="Clarendon V 350"/>
        </w:rPr>
        <w:t>keçavant</w:t>
      </w:r>
      <w:r>
        <w:rPr>
          <w:rFonts w:cs="Charter;Corbel"/>
        </w:rPr>
        <w:t xml:space="preserve">-, </w:t>
      </w:r>
      <w:r>
        <w:rPr>
          <w:rFonts w:cs="Clarendon V 350" w:ascii="Clarendon V 350" w:hAnsi="Clarendon V 350"/>
        </w:rPr>
        <w:t>durmanas</w:t>
      </w:r>
      <w:r>
        <w:rPr>
          <w:rFonts w:cs="Charter;Corbel"/>
        </w:rPr>
        <w:t xml:space="preserve">- и отдельные слова, например, </w:t>
      </w:r>
      <w:r>
        <w:rPr>
          <w:rFonts w:cs="Clarendon V 350" w:ascii="Clarendon V 350" w:hAnsi="Clarendon V 350"/>
        </w:rPr>
        <w:t>pūṣan</w:t>
      </w:r>
      <w:r>
        <w:rPr>
          <w:rFonts w:cs="Charter;Corbel"/>
        </w:rPr>
        <w:t xml:space="preserve">-, </w:t>
      </w:r>
      <w:r>
        <w:rPr>
          <w:rFonts w:cs="Clarendon V 350" w:ascii="Clarendon V 350" w:hAnsi="Clarendon V 350"/>
        </w:rPr>
        <w:t>han</w:t>
      </w:r>
      <w:r>
        <w:rPr>
          <w:rFonts w:cs="Charter;Corbel"/>
        </w:rPr>
        <w:t xml:space="preserve">-. </w:t>
      </w:r>
    </w:p>
    <w:p>
      <w:pPr>
        <w:pStyle w:val="Normal"/>
        <w:spacing w:lineRule="exact" w:line="260"/>
        <w:ind w:firstLine="284" w:start="0" w:end="0"/>
        <w:rPr>
          <w:rFonts w:cs="Charter;Corbel"/>
          <w:b/>
        </w:rPr>
      </w:pPr>
      <w:r>
        <w:rPr>
          <w:rFonts w:cs="CharterExpScC Uni;Times New Roman" w:ascii="Charter Indologique Capital" w:hAnsi="Charter Indologique Capital"/>
        </w:rPr>
        <w:t>3</w:t>
      </w:r>
      <w:r>
        <w:rPr>
          <w:rFonts w:cs="Charter;Corbel"/>
        </w:rPr>
        <w:t xml:space="preserve">. Подтип </w:t>
      </w:r>
      <w:r>
        <w:rPr>
          <w:rFonts w:cs="Clarendon V 350" w:ascii="Clarendon V 350" w:hAnsi="Clarendon V 350"/>
        </w:rPr>
        <w:t>pacant</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91</w:t>
      </w:r>
      <w:r>
        <w:rPr>
          <w:rFonts w:cs="Charter;Corbel"/>
        </w:rPr>
        <w:t xml:space="preserve">): </w:t>
      </w:r>
      <w:r>
        <w:rPr>
          <w:rStyle w:val="grammatikablue"/>
        </w:rPr>
        <w:t>guṇa</w:t>
      </w:r>
      <w:r>
        <w:rPr>
          <w:rFonts w:cs="Charter;Corbel"/>
        </w:rPr>
        <w:t xml:space="preserve"> во всех сильных формах. Включает также образцы на </w:t>
      </w:r>
      <w:r>
        <w:rPr>
          <w:rFonts w:cs="Clarendon V 350" w:ascii="Clarendon V 350" w:hAnsi="Clarendon V 350"/>
        </w:rPr>
        <w:t>añc</w:t>
      </w:r>
      <w:r>
        <w:rPr>
          <w:rFonts w:cs="Charter;Corbel"/>
        </w:rPr>
        <w:t>.</w:t>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80</w:t>
      </w:r>
      <w:r>
        <w:rPr>
          <w:rFonts w:cs="Charter;Corbel"/>
        </w:rPr>
        <w:t xml:space="preserve">. Особый тип чередования ступеней (с совершенно иным распределением в парадигме) представлен у основ на </w:t>
      </w:r>
      <w:r>
        <w:rPr>
          <w:rFonts w:cs="Clarendon V 350" w:ascii="Clarendon V 350" w:hAnsi="Clarendon V 350"/>
        </w:rPr>
        <w:t>i</w:t>
      </w:r>
      <w:r>
        <w:rPr>
          <w:rFonts w:cs="Charter;Corbel"/>
        </w:rPr>
        <w:t xml:space="preserve">, </w:t>
      </w:r>
      <w:r>
        <w:rPr>
          <w:rFonts w:cs="Clarendon V 350" w:ascii="Clarendon V 350" w:hAnsi="Clarendon V 350"/>
        </w:rPr>
        <w:t>u</w:t>
      </w:r>
      <w:r>
        <w:rPr>
          <w:rFonts w:cs="Charter;Corbel"/>
        </w:rPr>
        <w:t xml:space="preserve">; см. парадигмы в </w:t>
      </w:r>
      <w:r>
        <w:rPr>
          <w:rFonts w:cs="Charter;Corbel"/>
          <w:bCs/>
          <w:color w:val="FF6600"/>
        </w:rPr>
        <w:t xml:space="preserve">§ </w:t>
      </w:r>
      <w:r>
        <w:rPr>
          <w:rFonts w:cs="CharterExpScC Uni;Times New Roman" w:ascii="Charter Indologique Capital" w:hAnsi="Charter Indologique Capital"/>
          <w:bCs/>
          <w:color w:val="FF6600"/>
        </w:rPr>
        <w:t>84</w:t>
      </w:r>
      <w:r>
        <w:rPr>
          <w:rFonts w:cs="Charter;Corbel"/>
        </w:rPr>
        <w:t xml:space="preserve">. </w:t>
      </w:r>
    </w:p>
    <w:p>
      <w:pPr>
        <w:pStyle w:val="Normal"/>
        <w:spacing w:lineRule="exact" w:line="260"/>
        <w:ind w:firstLine="284" w:start="0" w:end="0"/>
        <w:rPr>
          <w:rFonts w:cs="Charter;Corbel"/>
        </w:rPr>
      </w:pPr>
      <w:r>
        <w:rPr>
          <w:rFonts w:cs="Charter;Corbel"/>
        </w:rPr>
        <w:t xml:space="preserve">Чередование ступеней (как основного, так и особого типа) характерно для несреднего рода; в среднем роде оно представлено лишь в очень незначительной степени. </w:t>
      </w:r>
    </w:p>
    <w:p>
      <w:pPr>
        <w:pStyle w:val="Normal"/>
        <w:spacing w:lineRule="exact" w:line="260"/>
        <w:ind w:firstLine="284" w:start="0" w:end="0"/>
        <w:rPr>
          <w:rFonts w:cs="Charter;Corbel"/>
          <w:b/>
        </w:rPr>
      </w:pPr>
      <w:r>
        <w:rPr>
          <w:rFonts w:cs="Charter;Corbel"/>
        </w:rPr>
        <w:t xml:space="preserve">У основ на </w:t>
      </w:r>
      <w:r>
        <w:rPr>
          <w:rFonts w:cs="Clarendon V 350" w:ascii="Clarendon V 350" w:hAnsi="Clarendon V 350"/>
        </w:rPr>
        <w:t>a</w:t>
      </w:r>
      <w:r>
        <w:rPr>
          <w:rFonts w:cs="Charter;Corbel"/>
        </w:rPr>
        <w:t xml:space="preserve">, </w:t>
      </w:r>
      <w:r>
        <w:rPr>
          <w:rFonts w:cs="Clarendon V 350" w:ascii="Clarendon V 350" w:hAnsi="Clarendon V 350"/>
        </w:rPr>
        <w:t>ā</w:t>
      </w:r>
      <w:r>
        <w:rPr>
          <w:rFonts w:cs="Charter;Corbel"/>
        </w:rPr>
        <w:t xml:space="preserve">, </w:t>
      </w:r>
      <w:r>
        <w:rPr>
          <w:rFonts w:cs="Clarendon V 350" w:ascii="Clarendon V 350" w:hAnsi="Clarendon V 350"/>
        </w:rPr>
        <w:t>ī</w:t>
      </w:r>
      <w:r>
        <w:rPr>
          <w:rFonts w:cs="Charter;Corbel"/>
        </w:rPr>
        <w:t xml:space="preserve">, </w:t>
      </w:r>
      <w:r>
        <w:rPr>
          <w:rFonts w:cs="Clarendon V 350" w:ascii="Clarendon V 350" w:hAnsi="Clarendon V 350"/>
        </w:rPr>
        <w:t>ū</w:t>
      </w:r>
      <w:r>
        <w:rPr>
          <w:rFonts w:cs="Charter;Corbel"/>
        </w:rPr>
        <w:t xml:space="preserve">, </w:t>
      </w:r>
      <w:r>
        <w:rPr>
          <w:rFonts w:cs="Clarendon V 350" w:ascii="Clarendon V 350" w:hAnsi="Clarendon V 350"/>
        </w:rPr>
        <w:t>in</w:t>
      </w:r>
      <w:r>
        <w:rPr>
          <w:rFonts w:cs="Charter;Corbel"/>
        </w:rPr>
        <w:t xml:space="preserve">, </w:t>
      </w:r>
      <w:r>
        <w:rPr>
          <w:rFonts w:cs="Clarendon V 350" w:ascii="Clarendon V 350" w:hAnsi="Clarendon V 350"/>
        </w:rPr>
        <w:t>is</w:t>
      </w:r>
      <w:r>
        <w:rPr>
          <w:rFonts w:cs="Charter;Corbel"/>
        </w:rPr>
        <w:t xml:space="preserve">, </w:t>
      </w:r>
      <w:r>
        <w:rPr>
          <w:rFonts w:cs="Clarendon V 350" w:ascii="Clarendon V 350" w:hAnsi="Clarendon V 350"/>
        </w:rPr>
        <w:t>us</w:t>
      </w:r>
      <w:r>
        <w:rPr>
          <w:rFonts w:cs="Charter;Corbel"/>
        </w:rPr>
        <w:t xml:space="preserve"> и у большинства корневых имен чередования ступеней нет.</w:t>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81</w:t>
      </w:r>
      <w:r>
        <w:rPr>
          <w:rFonts w:cs="Charter;Corbel"/>
        </w:rPr>
        <w:t xml:space="preserve">. Помимо трехступенчатых чередований, при склонении возможны и другие изменения основы. Важнейшие из них: </w:t>
      </w:r>
      <w:r>
        <w:rPr>
          <w:rFonts w:cs="CharterExpScC Uni;Times New Roman" w:ascii="Charter Indologique Capital" w:hAnsi="Charter Indologique Capital"/>
        </w:rPr>
        <w:t>1</w:t>
      </w:r>
      <w:r>
        <w:rPr>
          <w:rFonts w:cs="Charter;Corbel"/>
        </w:rPr>
        <w:t xml:space="preserve">) удлинение конечной гласной (см. </w:t>
      </w:r>
      <w:r>
        <w:rPr>
          <w:rFonts w:cs="Charter;Corbel"/>
          <w:bCs/>
          <w:color w:val="FF6600"/>
        </w:rPr>
        <w:t xml:space="preserve">§ </w:t>
      </w:r>
      <w:r>
        <w:rPr>
          <w:rFonts w:cs="CharterExpScC Uni;Times New Roman" w:ascii="Charter Indologique Capital" w:hAnsi="Charter Indologique Capital"/>
          <w:bCs/>
          <w:color w:val="FF6600"/>
        </w:rPr>
        <w:t>75</w:t>
      </w:r>
      <w:r>
        <w:rPr>
          <w:rFonts w:cs="Charter;Corbel"/>
        </w:rPr>
        <w:t xml:space="preserve">); </w:t>
      </w:r>
      <w:r>
        <w:rPr>
          <w:rFonts w:cs="CharterExpScC Uni;Times New Roman" w:ascii="Charter Indologique Capital" w:hAnsi="Charter Indologique Capital"/>
        </w:rPr>
        <w:t>2</w:t>
      </w:r>
      <w:r>
        <w:rPr>
          <w:rFonts w:cs="Charter;Corbel"/>
        </w:rPr>
        <w:t xml:space="preserve">) сокращение конечной гласной — </w:t>
      </w:r>
      <w:r>
        <w:rPr>
          <w:rStyle w:val="grammatikablue"/>
        </w:rPr>
        <w:t xml:space="preserve">V.sg </w:t>
      </w:r>
      <w:r>
        <w:rPr>
          <w:rFonts w:cs="Clarendon V 350" w:ascii="Clarendon V 350" w:hAnsi="Clarendon V 350"/>
        </w:rPr>
        <w:t>devi</w:t>
      </w:r>
      <w:r>
        <w:rPr>
          <w:rFonts w:cs="Charter;Corbel"/>
        </w:rPr>
        <w:t xml:space="preserve">, </w:t>
      </w:r>
      <w:r>
        <w:rPr>
          <w:rFonts w:cs="Clarendon V 350" w:ascii="Clarendon V 350" w:hAnsi="Clarendon V 350"/>
        </w:rPr>
        <w:t>vadhu</w:t>
      </w:r>
      <w:r>
        <w:rPr>
          <w:rFonts w:cs="Charter;Corbel"/>
        </w:rPr>
        <w:t xml:space="preserve">; </w:t>
      </w:r>
      <w:r>
        <w:rPr>
          <w:rFonts w:cs="CharterExpScC Uni;Times New Roman" w:ascii="Charter Indologique Capital" w:hAnsi="Charter Indologique Capital"/>
        </w:rPr>
        <w:t>3</w:t>
      </w:r>
      <w:r>
        <w:rPr>
          <w:rFonts w:cs="Charter;Corbel"/>
        </w:rPr>
        <w:t xml:space="preserve">) утрата конечных </w:t>
      </w:r>
      <w:r>
        <w:rPr>
          <w:rFonts w:cs="Clarendon V 350" w:ascii="Clarendon V 350" w:hAnsi="Clarendon V 350"/>
        </w:rPr>
        <w:t>r</w:t>
      </w:r>
      <w:r>
        <w:rPr>
          <w:rFonts w:cs="Charter;Corbel"/>
        </w:rPr>
        <w:t xml:space="preserve"> и </w:t>
      </w:r>
      <w:r>
        <w:rPr>
          <w:rFonts w:cs="Clarendon V 350" w:ascii="Clarendon V 350" w:hAnsi="Clarendon V 350"/>
        </w:rPr>
        <w:t>n</w:t>
      </w:r>
      <w:r>
        <w:rPr>
          <w:rFonts w:cs="Charter;Corbel"/>
        </w:rPr>
        <w:t xml:space="preserve"> — </w:t>
      </w:r>
      <w:r>
        <w:rPr>
          <w:rStyle w:val="grammatikablue"/>
        </w:rPr>
        <w:t xml:space="preserve">N.sg </w:t>
      </w:r>
      <w:r>
        <w:rPr>
          <w:rFonts w:cs="Clarendon V 350" w:ascii="Clarendon V 350" w:hAnsi="Clarendon V 350"/>
        </w:rPr>
        <w:t>dātā</w:t>
      </w:r>
      <w:r>
        <w:rPr>
          <w:rFonts w:cs="Charter;Corbel"/>
        </w:rPr>
        <w:t xml:space="preserve">, </w:t>
      </w:r>
      <w:r>
        <w:rPr>
          <w:rFonts w:cs="Clarendon V 350" w:ascii="Clarendon V 350" w:hAnsi="Clarendon V 350"/>
        </w:rPr>
        <w:t>pitā</w:t>
      </w:r>
      <w:r>
        <w:rPr>
          <w:rFonts w:cs="Charter;Corbel"/>
        </w:rPr>
        <w:t xml:space="preserve">, </w:t>
      </w:r>
      <w:r>
        <w:rPr>
          <w:rFonts w:cs="Clarendon V 350" w:ascii="Clarendon V 350" w:hAnsi="Clarendon V 350"/>
        </w:rPr>
        <w:t>rājā</w:t>
      </w:r>
      <w:r>
        <w:rPr>
          <w:rFonts w:cs="Charter;Corbel"/>
        </w:rPr>
        <w:t xml:space="preserve">, </w:t>
      </w:r>
      <w:r>
        <w:rPr>
          <w:rFonts w:cs="Clarendon V 350" w:ascii="Clarendon V 350" w:hAnsi="Clarendon V 350"/>
        </w:rPr>
        <w:t>balī</w:t>
      </w:r>
      <w:r>
        <w:rPr>
          <w:rFonts w:cs="Charter;Corbel"/>
        </w:rPr>
        <w:t xml:space="preserve">; </w:t>
      </w:r>
      <w:r>
        <w:rPr>
          <w:rFonts w:cs="CharterExpScC Uni;Times New Roman" w:ascii="Charter Indologique Capital" w:hAnsi="Charter Indologique Capital"/>
        </w:rPr>
        <w:t>4</w:t>
      </w:r>
      <w:r>
        <w:rPr>
          <w:rFonts w:cs="Charter;Corbel"/>
        </w:rPr>
        <w:t xml:space="preserve">) вставка </w:t>
      </w:r>
      <w:r>
        <w:rPr>
          <w:rFonts w:cs="Clarendon V 350" w:ascii="Clarendon V 350" w:hAnsi="Clarendon V 350"/>
        </w:rPr>
        <w:t>n</w:t>
      </w:r>
      <w:r>
        <w:rPr>
          <w:rFonts w:cs="Charter;Corbel"/>
        </w:rPr>
        <w:t xml:space="preserve"> (в </w:t>
      </w:r>
      <w:r>
        <w:rPr>
          <w:rStyle w:val="grammatikablue"/>
        </w:rPr>
        <w:t>N.V.A.pl n</w:t>
      </w:r>
      <w:r>
        <w:rPr>
          <w:rFonts w:cs="Charter;Corbel"/>
        </w:rPr>
        <w:t xml:space="preserve">, см. </w:t>
      </w:r>
      <w:r>
        <w:rPr>
          <w:rFonts w:cs="Charter;Corbel"/>
          <w:bCs/>
          <w:color w:val="FF6600"/>
        </w:rPr>
        <w:t xml:space="preserve">§ </w:t>
      </w:r>
      <w:r>
        <w:rPr>
          <w:rFonts w:cs="CharterExpScC Uni;Times New Roman" w:ascii="Charter Indologique Capital" w:hAnsi="Charter Indologique Capital"/>
          <w:bCs/>
          <w:color w:val="FF6600"/>
        </w:rPr>
        <w:t>75</w:t>
      </w:r>
      <w:r>
        <w:rPr>
          <w:rFonts w:cs="Charter;Corbel"/>
        </w:rPr>
        <w:t xml:space="preserve">). </w:t>
      </w:r>
    </w:p>
    <w:p>
      <w:pPr>
        <w:pStyle w:val="Normal"/>
        <w:spacing w:lineRule="exact" w:line="260"/>
        <w:ind w:firstLine="284" w:start="0" w:end="0"/>
        <w:rPr>
          <w:rFonts w:cs="Charter;Corbel"/>
        </w:rPr>
      </w:pPr>
      <w:r>
        <w:rPr>
          <w:rFonts w:cs="Charter;Corbel"/>
        </w:rPr>
      </w:r>
    </w:p>
    <w:p>
      <w:pPr>
        <w:pStyle w:val="Heading2"/>
        <w:ind w:hanging="0" w:start="284"/>
        <w:rPr>
          <w:sz w:val="18"/>
          <w:lang w:val="be-BY"/>
        </w:rPr>
      </w:pPr>
      <w:r>
        <w:rPr>
          <w:lang w:val="be-BY"/>
        </w:rPr>
        <w:t>Обычные (некорневые) имена</w:t>
      </w:r>
    </w:p>
    <w:p>
      <w:pPr>
        <w:pStyle w:val="Glawa"/>
        <w:spacing w:lineRule="exact" w:line="260"/>
        <w:ind w:hanging="0" w:start="0" w:end="0"/>
        <w:jc w:val="center"/>
        <w:rPr>
          <w:rFonts w:ascii="Charter Capital;Corbel" w:hAnsi="Charter Capital;Corbel" w:cs="Charter;Corbel"/>
          <w:i w:val="false"/>
          <w:iCs w:val="false"/>
          <w:sz w:val="18"/>
          <w:szCs w:val="20"/>
          <w:lang w:val="be-BY"/>
        </w:rPr>
      </w:pPr>
      <w:r>
        <w:rPr>
          <w:rFonts w:cs="Charter;Corbel" w:ascii="Charter Capital;Corbel" w:hAnsi="Charter Capital;Corbel"/>
          <w:i w:val="false"/>
          <w:iCs w:val="false"/>
          <w:sz w:val="18"/>
          <w:szCs w:val="20"/>
          <w:lang w:val="be-BY"/>
        </w:rPr>
      </w:r>
    </w:p>
    <w:p>
      <w:pPr>
        <w:pStyle w:val="Heading4"/>
        <w:ind w:hanging="0" w:start="284"/>
        <w:rPr>
          <w:sz w:val="18"/>
        </w:rPr>
      </w:pPr>
      <w:r>
        <w:rPr/>
        <w:t xml:space="preserve">Основы на </w:t>
      </w:r>
      <w:r>
        <w:rPr>
          <w:rFonts w:cs="Clarendon V 350" w:ascii="Clarendon V 350" w:hAnsi="Clarendon V 350"/>
          <w:i/>
          <w:iCs/>
        </w:rPr>
        <w:t>a</w:t>
      </w:r>
    </w:p>
    <w:p>
      <w:pPr>
        <w:pStyle w:val="Normal"/>
        <w:spacing w:lineRule="exact" w:line="260"/>
        <w:ind w:start="0" w:end="0"/>
        <w:jc w:val="center"/>
        <w:rPr>
          <w:rFonts w:cs="Charter;Corbel"/>
          <w:sz w:val="18"/>
        </w:rPr>
      </w:pPr>
      <w:r>
        <w:rPr>
          <w:rFonts w:cs="Charter;Corbel"/>
          <w:sz w:val="18"/>
        </w:rPr>
      </w:r>
    </w:p>
    <w:p>
      <w:pPr>
        <w:pStyle w:val="Normal"/>
        <w:spacing w:lineRule="exact" w:line="260"/>
        <w:ind w:start="0" w:end="0"/>
        <w:rPr>
          <w:rFonts w:cs="Charter;Corbel"/>
          <w:lang w:val="en-US"/>
        </w:rPr>
      </w:pPr>
      <w:r>
        <w:rPr>
          <w:rFonts w:cs="Charter;Corbel"/>
          <w:b/>
        </w:rPr>
        <w:t xml:space="preserve">§ </w:t>
      </w:r>
      <w:r>
        <w:rPr>
          <w:rFonts w:cs="CharterExpScC Uni;Times New Roman" w:ascii="Charter Indologique Capital" w:hAnsi="Charter Indologique Capital"/>
          <w:b/>
        </w:rPr>
        <w:t>82</w:t>
      </w:r>
      <w:r>
        <w:rPr>
          <w:rFonts w:cs="Charter;Corbel"/>
        </w:rPr>
        <w:t xml:space="preserve">. Этот наиболее распространенный тип склонения носит название </w:t>
      </w:r>
      <w:r>
        <w:rPr>
          <w:rStyle w:val="razryadka"/>
        </w:rPr>
        <w:t>тематического</w:t>
      </w:r>
      <w:r>
        <w:rPr>
          <w:rFonts w:cs="Charter;Corbel"/>
        </w:rPr>
        <w:t xml:space="preserve">. Образцы: </w:t>
      </w:r>
      <w:r>
        <w:rPr>
          <w:rFonts w:cs="Clarendon V 350" w:ascii="Clarendon V 350" w:hAnsi="Clarendon V 350"/>
        </w:rPr>
        <w:t>deva</w:t>
      </w:r>
      <w:r>
        <w:rPr>
          <w:rFonts w:cs="Charter;Corbel"/>
        </w:rPr>
        <w:t>- (</w:t>
      </w:r>
      <w:r>
        <w:rPr>
          <w:rStyle w:val="grammatikablue"/>
        </w:rPr>
        <w:t>m</w:t>
      </w:r>
      <w:r>
        <w:rPr>
          <w:rFonts w:cs="Charter;Corbel"/>
        </w:rPr>
        <w:t xml:space="preserve">) </w:t>
      </w:r>
      <w:r>
        <w:rPr>
          <w:rStyle w:val="kursiv"/>
        </w:rPr>
        <w:t>бог</w:t>
      </w:r>
      <w:r>
        <w:rPr>
          <w:rFonts w:cs="Charter;Corbel"/>
        </w:rPr>
        <w:t xml:space="preserve">; </w:t>
      </w:r>
      <w:r>
        <w:rPr>
          <w:rFonts w:cs="Clarendon V 350" w:ascii="Clarendon V 350" w:hAnsi="Clarendon V 350"/>
        </w:rPr>
        <w:t>vana</w:t>
      </w:r>
      <w:r>
        <w:rPr>
          <w:rFonts w:cs="Charter;Corbel"/>
        </w:rPr>
        <w:t>- (</w:t>
      </w:r>
      <w:r>
        <w:rPr>
          <w:rStyle w:val="grammatikablue"/>
        </w:rPr>
        <w:t>n</w:t>
      </w:r>
      <w:r>
        <w:rPr>
          <w:rFonts w:cs="Charter;Corbel"/>
        </w:rPr>
        <w:t xml:space="preserve">) </w:t>
      </w:r>
      <w:r>
        <w:rPr>
          <w:rStyle w:val="kursiv"/>
        </w:rPr>
        <w:t>лес</w:t>
      </w:r>
      <w:r>
        <w:rPr>
          <w:rFonts w:cs="Charter;Corbel"/>
        </w:rPr>
        <w:t xml:space="preserve">. </w:t>
      </w:r>
    </w:p>
    <w:p>
      <w:pPr>
        <w:pStyle w:val="Normal"/>
        <w:spacing w:lineRule="exact" w:line="260"/>
        <w:ind w:start="0" w:end="0"/>
        <w:jc w:val="center"/>
        <w:rPr/>
      </w:pPr>
      <w:r>
        <w:rPr/>
        <w:t>Мужской род</w:t>
      </w:r>
    </w:p>
    <w:tbl>
      <w:tblPr>
        <w:tblW w:w="4005" w:type="dxa"/>
        <w:jc w:val="center"/>
        <w:tblInd w:w="0" w:type="dxa"/>
        <w:tblLayout w:type="fixed"/>
        <w:tblCellMar>
          <w:top w:w="57" w:type="dxa"/>
          <w:start w:w="108" w:type="dxa"/>
          <w:bottom w:w="57" w:type="dxa"/>
          <w:end w:w="108" w:type="dxa"/>
        </w:tblCellMar>
      </w:tblPr>
      <w:tblGrid>
        <w:gridCol w:w="530"/>
        <w:gridCol w:w="917"/>
        <w:gridCol w:w="1217"/>
        <w:gridCol w:w="1341"/>
      </w:tblGrid>
      <w:tr>
        <w:trPr/>
        <w:tc>
          <w:tcPr>
            <w:tcW w:w="530" w:type="dxa"/>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lang w:val="en-US"/>
              </w:rPr>
            </w:pPr>
            <w:r>
              <w:rPr>
                <w:rFonts w:cs="Charter;Corbel" w:ascii="Charter;Corbel" w:hAnsi="Charter;Corbel"/>
                <w:lang w:val="en-US"/>
              </w:rPr>
            </w:r>
          </w:p>
        </w:tc>
        <w:tc>
          <w:tcPr>
            <w:tcW w:w="917"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rPr>
                <w:rFonts w:ascii="Charter;Corbel" w:hAnsi="Charter;Corbel" w:cs="Charter;Corbel"/>
                <w:color w:val="00B0F0"/>
                <w:lang w:val="en-US"/>
              </w:rPr>
            </w:pPr>
            <w:r>
              <w:rPr>
                <w:rFonts w:cs="Clarendon V 350"/>
                <w:color w:val="00B0F0"/>
              </w:rPr>
              <w:t>sg</w:t>
            </w:r>
          </w:p>
        </w:tc>
        <w:tc>
          <w:tcPr>
            <w:tcW w:w="1217"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rPr>
                <w:rFonts w:ascii="Charter;Corbel" w:hAnsi="Charter;Corbel" w:cs="Charter;Corbel"/>
                <w:color w:val="00B0F0"/>
                <w:lang w:val="en-US"/>
              </w:rPr>
            </w:pPr>
            <w:r>
              <w:rPr>
                <w:rFonts w:cs="Clarendon V 350"/>
                <w:color w:val="00B0F0"/>
              </w:rPr>
              <w:t>du</w:t>
            </w:r>
          </w:p>
        </w:tc>
        <w:tc>
          <w:tcPr>
            <w:tcW w:w="1341" w:type="dxa"/>
            <w:tcBorders>
              <w:top w:val="thinThickSmallGap" w:sz="12" w:space="0" w:color="000000"/>
              <w:start w:val="single" w:sz="4" w:space="0" w:color="000000"/>
              <w:bottom w:val="single" w:sz="4" w:space="0" w:color="000000"/>
              <w:end w:val="thinThickSmallGap" w:sz="12" w:space="0" w:color="000000"/>
            </w:tcBorders>
          </w:tcPr>
          <w:p>
            <w:pPr>
              <w:pStyle w:val="Normal"/>
              <w:spacing w:lineRule="exact" w:line="260"/>
              <w:ind w:start="0" w:end="0"/>
              <w:rPr>
                <w:rFonts w:ascii="Charter;Corbel" w:hAnsi="Charter;Corbel" w:cs="Charter Uni;Courier New"/>
                <w:color w:val="00B0F0"/>
                <w:lang w:val="en-US"/>
              </w:rPr>
            </w:pPr>
            <w:r>
              <w:rPr>
                <w:rFonts w:cs="Charter;Corbel"/>
                <w:color w:val="00B0F0"/>
              </w:rPr>
              <w:t xml:space="preserve">pl </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N.</w:t>
            </w:r>
          </w:p>
        </w:tc>
        <w:tc>
          <w:tcPr>
            <w:tcW w:w="91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ru-RU" w:eastAsia="ru-RU"/>
              </w:rPr>
              <w:t>devaḥ</w:t>
            </w:r>
            <w:r>
              <w:rPr>
                <w:rStyle w:val="Style10"/>
                <w:rStyle w:val="FootnoteReference"/>
                <w:lang w:val="ru-RU" w:eastAsia="ru-RU"/>
              </w:rPr>
              <w:footnoteReference w:id="13"/>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ru-RU" w:eastAsia="ru-RU"/>
              </w:rPr>
              <w:t>devau</w:t>
            </w:r>
          </w:p>
        </w:tc>
        <w:tc>
          <w:tcPr>
            <w:tcW w:w="1341"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ru-RU" w:eastAsia="ru-RU"/>
              </w:rPr>
              <w:t>devāḥ</w:t>
            </w:r>
            <w:r>
              <w:rPr>
                <w:rFonts w:cs="Charter;Corbel"/>
                <w:lang w:val="ru-RU" w:eastAsia="ru-RU"/>
              </w:rPr>
              <w:t xml:space="preserve"> </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V.</w:t>
            </w:r>
          </w:p>
        </w:tc>
        <w:tc>
          <w:tcPr>
            <w:tcW w:w="91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deva</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devau</w:t>
            </w:r>
          </w:p>
        </w:tc>
        <w:tc>
          <w:tcPr>
            <w:tcW w:w="1341"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devāḥ</w:t>
            </w:r>
            <w:r>
              <w:rPr>
                <w:rFonts w:cs="Charter;Corbel"/>
                <w:lang w:val="en-US" w:eastAsia="ru-RU"/>
              </w:rPr>
              <w:t xml:space="preserve"> </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A.</w:t>
            </w:r>
          </w:p>
        </w:tc>
        <w:tc>
          <w:tcPr>
            <w:tcW w:w="91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devam</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devau</w:t>
            </w:r>
          </w:p>
        </w:tc>
        <w:tc>
          <w:tcPr>
            <w:tcW w:w="1341"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devān</w:t>
            </w:r>
            <w:r>
              <w:rPr>
                <w:rFonts w:cs="Charter;Corbel"/>
                <w:lang w:val="en-US" w:eastAsia="ru-RU"/>
              </w:rPr>
              <w:t xml:space="preserve"> </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I.</w:t>
            </w:r>
          </w:p>
        </w:tc>
        <w:tc>
          <w:tcPr>
            <w:tcW w:w="91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devena</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devābhyām</w:t>
            </w:r>
          </w:p>
        </w:tc>
        <w:tc>
          <w:tcPr>
            <w:tcW w:w="1341"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devaiḥ</w:t>
            </w:r>
            <w:r>
              <w:rPr>
                <w:rFonts w:cs="Charter;Corbel"/>
                <w:lang w:val="en-US" w:eastAsia="ru-RU"/>
              </w:rPr>
              <w:t xml:space="preserve"> </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D.</w:t>
            </w:r>
          </w:p>
        </w:tc>
        <w:tc>
          <w:tcPr>
            <w:tcW w:w="91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devāya</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devābhyām</w:t>
            </w:r>
          </w:p>
        </w:tc>
        <w:tc>
          <w:tcPr>
            <w:tcW w:w="1341"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devebhyaḥ</w:t>
            </w:r>
            <w:r>
              <w:rPr>
                <w:rFonts w:cs="Charter;Corbel"/>
                <w:lang w:val="en-US" w:eastAsia="ru-RU"/>
              </w:rPr>
              <w:t xml:space="preserve"> </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Abl.</w:t>
            </w:r>
          </w:p>
        </w:tc>
        <w:tc>
          <w:tcPr>
            <w:tcW w:w="91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devāt</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devābhyām</w:t>
            </w:r>
          </w:p>
        </w:tc>
        <w:tc>
          <w:tcPr>
            <w:tcW w:w="1341"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devebhyaḥ</w:t>
            </w:r>
            <w:r>
              <w:rPr>
                <w:rFonts w:cs="Charter;Corbel"/>
                <w:lang w:val="en-US" w:eastAsia="ru-RU"/>
              </w:rPr>
              <w:t xml:space="preserve"> </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G.</w:t>
            </w:r>
          </w:p>
        </w:tc>
        <w:tc>
          <w:tcPr>
            <w:tcW w:w="91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devasya</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devayoḥ</w:t>
            </w:r>
          </w:p>
        </w:tc>
        <w:tc>
          <w:tcPr>
            <w:tcW w:w="1341"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dev</w:t>
            </w:r>
            <w:r>
              <w:rPr>
                <w:lang w:val="ru-RU" w:eastAsia="ru-RU"/>
              </w:rPr>
              <w:t>ā</w:t>
            </w:r>
            <w:r>
              <w:rPr>
                <w:lang w:val="en-US" w:eastAsia="ru-RU"/>
              </w:rPr>
              <w:t>n</w:t>
            </w:r>
            <w:r>
              <w:rPr>
                <w:lang w:val="ru-RU" w:eastAsia="ru-RU"/>
              </w:rPr>
              <w:t>ā</w:t>
            </w:r>
            <w:r>
              <w:rPr>
                <w:lang w:val="en-US" w:eastAsia="ru-RU"/>
              </w:rPr>
              <w:t>m</w:t>
            </w:r>
            <w:r>
              <w:rPr>
                <w:rFonts w:cs="Charter;Corbel"/>
                <w:lang w:val="ru-RU" w:eastAsia="ru-RU"/>
              </w:rPr>
              <w:t xml:space="preserve"> </w:t>
            </w:r>
          </w:p>
        </w:tc>
      </w:tr>
      <w:tr>
        <w:trPr/>
        <w:tc>
          <w:tcPr>
            <w:tcW w:w="530" w:type="dxa"/>
            <w:tcBorders>
              <w:top w:val="single" w:sz="4" w:space="0" w:color="000000"/>
              <w:start w:val="thinThickSmallGap" w:sz="12" w:space="0" w:color="000000"/>
              <w:bottom w:val="thinThickSmallGap" w:sz="12"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L.</w:t>
            </w:r>
          </w:p>
        </w:tc>
        <w:tc>
          <w:tcPr>
            <w:tcW w:w="91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deve</w:t>
            </w:r>
          </w:p>
        </w:tc>
        <w:tc>
          <w:tcPr>
            <w:tcW w:w="121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devayoḥ</w:t>
            </w:r>
          </w:p>
        </w:tc>
        <w:tc>
          <w:tcPr>
            <w:tcW w:w="1341" w:type="dxa"/>
            <w:tcBorders>
              <w:top w:val="single" w:sz="4" w:space="0" w:color="000000"/>
              <w:start w:val="single" w:sz="4" w:space="0" w:color="000000"/>
              <w:bottom w:val="thinThickSmallGap" w:sz="12" w:space="0" w:color="000000"/>
              <w:end w:val="thinThickSmallGap" w:sz="12" w:space="0" w:color="000000"/>
            </w:tcBorders>
          </w:tcPr>
          <w:p>
            <w:pPr>
              <w:pStyle w:val="clard-bez-index1"/>
              <w:rPr>
                <w:rFonts w:cs="Charter;Corbel"/>
                <w:lang w:val="en-US" w:eastAsia="ru-RU"/>
              </w:rPr>
            </w:pPr>
            <w:r>
              <w:rPr>
                <w:lang w:val="en-US" w:eastAsia="ru-RU"/>
              </w:rPr>
              <w:t>deveṣu</w:t>
            </w:r>
            <w:r>
              <w:rPr>
                <w:rFonts w:cs="Charter;Corbel"/>
                <w:lang w:val="ru-RU" w:eastAsia="ru-RU"/>
              </w:rPr>
              <w:t xml:space="preserve"> </w:t>
            </w:r>
            <w:r>
              <w:rPr>
                <w:rStyle w:val="pagin"/>
                <w:rFonts w:cs="Charter;Corbel"/>
                <w:color w:val="FF0000"/>
              </w:rPr>
              <w:t>[</w:t>
            </w:r>
            <w:r>
              <w:rPr>
                <w:rStyle w:val="pagin"/>
                <w:rFonts w:cs="CharterExpScC Uni;Times New Roman"/>
                <w:color w:val="FF0000"/>
              </w:rPr>
              <w:t>826</w:t>
            </w:r>
            <w:r>
              <w:rPr>
                <w:rStyle w:val="pagin"/>
                <w:rFonts w:cs="Charter;Corbel"/>
                <w:color w:val="FF0000"/>
              </w:rPr>
              <w:t xml:space="preserve">] </w:t>
            </w:r>
          </w:p>
        </w:tc>
      </w:tr>
    </w:tbl>
    <w:p>
      <w:pPr>
        <w:pStyle w:val="Normal"/>
        <w:spacing w:lineRule="exact" w:line="260"/>
        <w:ind w:firstLine="284" w:start="0" w:end="0"/>
        <w:jc w:val="center"/>
        <w:rPr>
          <w:rFonts w:cs="Charter;Corbel"/>
          <w:lang w:val="en-US"/>
        </w:rPr>
      </w:pPr>
      <w:r>
        <w:br w:type="page"/>
      </w:r>
      <w:r>
        <w:rPr>
          <w:rFonts w:cs="Charter;Corbel"/>
          <w:lang w:val="en-US"/>
        </w:rPr>
        <w:t>Средний род</w:t>
      </w:r>
    </w:p>
    <w:tbl>
      <w:tblPr>
        <w:tblW w:w="2974" w:type="dxa"/>
        <w:jc w:val="center"/>
        <w:tblInd w:w="0" w:type="dxa"/>
        <w:tblLayout w:type="fixed"/>
        <w:tblCellMar>
          <w:top w:w="57" w:type="dxa"/>
          <w:start w:w="108" w:type="dxa"/>
          <w:bottom w:w="57" w:type="dxa"/>
          <w:end w:w="108" w:type="dxa"/>
        </w:tblCellMar>
      </w:tblPr>
      <w:tblGrid>
        <w:gridCol w:w="723"/>
        <w:gridCol w:w="807"/>
        <w:gridCol w:w="627"/>
        <w:gridCol w:w="817"/>
      </w:tblGrid>
      <w:tr>
        <w:trPr/>
        <w:tc>
          <w:tcPr>
            <w:tcW w:w="723" w:type="dxa"/>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lang w:val="en-US"/>
              </w:rPr>
            </w:pPr>
            <w:r>
              <w:rPr>
                <w:rFonts w:cs="Charter;Corbel" w:ascii="Charter;Corbel" w:hAnsi="Charter;Corbel"/>
                <w:lang w:val="en-US"/>
              </w:rPr>
            </w:r>
          </w:p>
        </w:tc>
        <w:tc>
          <w:tcPr>
            <w:tcW w:w="807"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rPr>
                <w:rFonts w:ascii="Charter;Corbel" w:hAnsi="Charter;Corbel" w:cs="Charter;Corbel"/>
                <w:color w:val="00B0F0"/>
                <w:lang w:val="en-US"/>
              </w:rPr>
            </w:pPr>
            <w:r>
              <w:rPr>
                <w:rFonts w:cs="Clarendon V 350"/>
                <w:color w:val="00B0F0"/>
              </w:rPr>
              <w:t>sg</w:t>
            </w:r>
          </w:p>
        </w:tc>
        <w:tc>
          <w:tcPr>
            <w:tcW w:w="627"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color w:val="00B0F0"/>
                <w:lang w:val="en-US"/>
              </w:rPr>
            </w:pPr>
            <w:r>
              <w:rPr>
                <w:rFonts w:cs="Clarendon V 350"/>
                <w:color w:val="00B0F0"/>
              </w:rPr>
              <w:t>du</w:t>
            </w:r>
          </w:p>
        </w:tc>
        <w:tc>
          <w:tcPr>
            <w:tcW w:w="817" w:type="dxa"/>
            <w:tcBorders>
              <w:top w:val="thinThickSmallGap" w:sz="12" w:space="0" w:color="000000"/>
              <w:start w:val="single" w:sz="4" w:space="0" w:color="000000"/>
              <w:bottom w:val="single" w:sz="4" w:space="0" w:color="000000"/>
              <w:end w:val="thinThickSmallGap" w:sz="12" w:space="0" w:color="000000"/>
            </w:tcBorders>
          </w:tcPr>
          <w:p>
            <w:pPr>
              <w:pStyle w:val="grammatikablue1"/>
              <w:rPr>
                <w:rFonts w:ascii="Charter Uni;Courier New" w:hAnsi="Charter Uni;Courier New" w:cs="Charter Uni;Courier New"/>
                <w:sz w:val="18"/>
                <w:lang w:val="en-US" w:eastAsia="ru-RU"/>
              </w:rPr>
            </w:pPr>
            <w:r>
              <w:rPr>
                <w:sz w:val="18"/>
                <w:lang w:val="ru-RU" w:eastAsia="ru-RU"/>
              </w:rPr>
              <w:t xml:space="preserve">pl </w:t>
            </w:r>
          </w:p>
        </w:tc>
      </w:tr>
      <w:tr>
        <w:trPr/>
        <w:tc>
          <w:tcPr>
            <w:tcW w:w="723" w:type="dxa"/>
            <w:tcBorders>
              <w:top w:val="single" w:sz="4" w:space="0" w:color="000000"/>
              <w:start w:val="thinThickSmallGap" w:sz="12" w:space="0" w:color="000000"/>
              <w:bottom w:val="thinThickSmallGap" w:sz="12" w:space="0" w:color="000000"/>
              <w:end w:val="single" w:sz="4" w:space="0" w:color="000000"/>
            </w:tcBorders>
          </w:tcPr>
          <w:p>
            <w:pPr>
              <w:pStyle w:val="grammatikablue1"/>
              <w:rPr/>
            </w:pPr>
            <w:r>
              <w:rPr>
                <w:sz w:val="18"/>
                <w:lang w:val="en-US" w:eastAsia="ru-RU"/>
              </w:rPr>
              <w:t xml:space="preserve">N.V.A. </w:t>
            </w:r>
          </w:p>
        </w:tc>
        <w:tc>
          <w:tcPr>
            <w:tcW w:w="80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vanam</w:t>
            </w:r>
          </w:p>
        </w:tc>
        <w:tc>
          <w:tcPr>
            <w:tcW w:w="62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vane</w:t>
            </w:r>
          </w:p>
        </w:tc>
        <w:tc>
          <w:tcPr>
            <w:tcW w:w="817" w:type="dxa"/>
            <w:tcBorders>
              <w:top w:val="single" w:sz="4" w:space="0" w:color="000000"/>
              <w:start w:val="single" w:sz="4" w:space="0" w:color="000000"/>
              <w:bottom w:val="thinThickSmallGap" w:sz="12" w:space="0" w:color="000000"/>
              <w:end w:val="thinThickSmallGap" w:sz="12" w:space="0" w:color="000000"/>
            </w:tcBorders>
          </w:tcPr>
          <w:p>
            <w:pPr>
              <w:pStyle w:val="clard-bez-index1"/>
              <w:rPr>
                <w:rFonts w:cs="Charter;Corbel"/>
                <w:lang w:val="en-US" w:eastAsia="ru-RU"/>
              </w:rPr>
            </w:pPr>
            <w:r>
              <w:rPr>
                <w:lang w:val="en-US" w:eastAsia="ru-RU"/>
              </w:rPr>
              <w:t>vanāni</w:t>
            </w:r>
          </w:p>
        </w:tc>
      </w:tr>
    </w:tbl>
    <w:p>
      <w:pPr>
        <w:pStyle w:val="Normal"/>
        <w:spacing w:lineRule="exact" w:line="260"/>
        <w:ind w:firstLine="284" w:start="0" w:end="0"/>
        <w:rPr>
          <w:rFonts w:cs="Charter;Corbel"/>
          <w:lang w:val="en-US"/>
        </w:rPr>
      </w:pPr>
      <w:r>
        <w:rPr>
          <w:rFonts w:cs="Charter;Corbel"/>
          <w:lang w:val="en-US"/>
        </w:rPr>
      </w:r>
    </w:p>
    <w:p>
      <w:pPr>
        <w:pStyle w:val="Normal"/>
        <w:spacing w:lineRule="exact" w:line="260"/>
        <w:ind w:firstLine="284" w:start="0" w:end="0"/>
        <w:rPr>
          <w:rFonts w:cs="Charter;Corbel"/>
        </w:rPr>
      </w:pPr>
      <w:r>
        <w:rPr>
          <w:rFonts w:cs="Charter;Corbel"/>
        </w:rPr>
        <w:t>Прочие падежи — как в мужском роде.</w:t>
      </w:r>
    </w:p>
    <w:p>
      <w:pPr>
        <w:pStyle w:val="Normal"/>
        <w:spacing w:lineRule="exact" w:line="260"/>
        <w:ind w:firstLine="284" w:start="0" w:end="0"/>
        <w:rPr>
          <w:rFonts w:cs="Charter;Corbel"/>
        </w:rPr>
      </w:pPr>
      <w:r>
        <w:rPr>
          <w:rFonts w:cs="Charter;Corbel"/>
        </w:rPr>
      </w:r>
    </w:p>
    <w:p>
      <w:pPr>
        <w:pStyle w:val="Heading4"/>
        <w:ind w:hanging="0" w:start="284"/>
        <w:rPr>
          <w:rFonts w:ascii="Charter Capital;Corbel" w:hAnsi="Charter Capital;Corbel" w:cs="Charter Capital;Corbel"/>
          <w:sz w:val="18"/>
        </w:rPr>
      </w:pPr>
      <w:r>
        <w:rPr/>
        <w:t xml:space="preserve">Основы на </w:t>
      </w:r>
      <w:r>
        <w:rPr>
          <w:rFonts w:cs="Clarendon V 350" w:ascii="Clarendon V 350" w:hAnsi="Clarendon V 350"/>
          <w:i/>
          <w:iCs/>
        </w:rPr>
        <w:t>ā</w:t>
      </w:r>
    </w:p>
    <w:p>
      <w:pPr>
        <w:pStyle w:val="Normal"/>
        <w:spacing w:lineRule="exact" w:line="260"/>
        <w:ind w:firstLine="284" w:start="0" w:end="0"/>
        <w:jc w:val="center"/>
        <w:rPr>
          <w:rFonts w:ascii="Charter Capital;Corbel" w:hAnsi="Charter Capital;Corbel" w:cs="Charter;Corbel"/>
          <w:b/>
          <w:bCs/>
          <w:sz w:val="18"/>
        </w:rPr>
      </w:pPr>
      <w:r>
        <w:rPr>
          <w:rFonts w:cs="Charter;Corbel" w:ascii="Charter Capital;Corbel" w:hAnsi="Charter Capital;Corbel"/>
          <w:b/>
          <w:bCs/>
          <w:sz w:val="18"/>
        </w:rPr>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83</w:t>
      </w:r>
      <w:r>
        <w:rPr>
          <w:rFonts w:cs="Charter;Corbel"/>
        </w:rPr>
        <w:t xml:space="preserve">. Образец: </w:t>
      </w:r>
      <w:r>
        <w:rPr>
          <w:rFonts w:cs="Clarendon V 350" w:ascii="Clarendon V 350" w:hAnsi="Clarendon V 350"/>
        </w:rPr>
        <w:t>senā</w:t>
      </w:r>
      <w:r>
        <w:rPr>
          <w:rFonts w:cs="Charter;Corbel"/>
        </w:rPr>
        <w:t>- (</w:t>
      </w:r>
      <w:r>
        <w:rPr>
          <w:rStyle w:val="grammatikablue"/>
        </w:rPr>
        <w:t>f</w:t>
      </w:r>
      <w:r>
        <w:rPr>
          <w:rFonts w:cs="Charter;Corbel"/>
        </w:rPr>
        <w:t xml:space="preserve">) </w:t>
      </w:r>
      <w:r>
        <w:rPr>
          <w:rStyle w:val="kursiv"/>
        </w:rPr>
        <w:t>войско</w:t>
      </w:r>
      <w:r>
        <w:rPr>
          <w:rFonts w:cs="Charter;Corbel"/>
        </w:rPr>
        <w:t xml:space="preserve"> </w:t>
      </w:r>
    </w:p>
    <w:p>
      <w:pPr>
        <w:pStyle w:val="Normal"/>
        <w:spacing w:lineRule="exact" w:line="260"/>
        <w:ind w:start="0" w:end="0"/>
        <w:jc w:val="center"/>
        <w:rPr>
          <w:rFonts w:cs="Charter;Corbel"/>
          <w:lang w:val="en-US"/>
        </w:rPr>
      </w:pPr>
      <w:r>
        <w:rPr>
          <w:rFonts w:cs="Charter;Corbel"/>
          <w:lang w:val="en-US"/>
        </w:rPr>
        <w:t>Женский род</w:t>
      </w:r>
    </w:p>
    <w:tbl>
      <w:tblPr>
        <w:tblW w:w="3911" w:type="dxa"/>
        <w:jc w:val="center"/>
        <w:tblInd w:w="0" w:type="dxa"/>
        <w:tblLayout w:type="fixed"/>
        <w:tblCellMar>
          <w:top w:w="28" w:type="dxa"/>
          <w:start w:w="108" w:type="dxa"/>
          <w:bottom w:w="28" w:type="dxa"/>
          <w:end w:w="108" w:type="dxa"/>
        </w:tblCellMar>
      </w:tblPr>
      <w:tblGrid>
        <w:gridCol w:w="530"/>
        <w:gridCol w:w="997"/>
        <w:gridCol w:w="1217"/>
        <w:gridCol w:w="1167"/>
      </w:tblGrid>
      <w:tr>
        <w:trPr/>
        <w:tc>
          <w:tcPr>
            <w:tcW w:w="530" w:type="dxa"/>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lang w:val="en-US"/>
              </w:rPr>
            </w:pPr>
            <w:r>
              <w:rPr>
                <w:rFonts w:cs="Charter;Corbel" w:ascii="Charter;Corbel" w:hAnsi="Charter;Corbel"/>
                <w:lang w:val="en-US"/>
              </w:rPr>
            </w:r>
          </w:p>
        </w:tc>
        <w:tc>
          <w:tcPr>
            <w:tcW w:w="997"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rPr>
                <w:rFonts w:ascii="Charter;Corbel" w:hAnsi="Charter;Corbel" w:cs="Charter;Corbel"/>
                <w:color w:val="00B0F0"/>
                <w:lang w:val="en-US"/>
              </w:rPr>
            </w:pPr>
            <w:r>
              <w:rPr>
                <w:rFonts w:cs="Clarendon V 350"/>
                <w:color w:val="00B0F0"/>
              </w:rPr>
              <w:t>sg</w:t>
            </w:r>
          </w:p>
        </w:tc>
        <w:tc>
          <w:tcPr>
            <w:tcW w:w="1217"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rPr>
                <w:rFonts w:ascii="Charter;Corbel" w:hAnsi="Charter;Corbel" w:cs="Charter;Corbel"/>
                <w:color w:val="00B0F0"/>
                <w:lang w:val="en-US"/>
              </w:rPr>
            </w:pPr>
            <w:r>
              <w:rPr>
                <w:rFonts w:cs="Clarendon V 350"/>
                <w:color w:val="00B0F0"/>
              </w:rPr>
              <w:t>du</w:t>
            </w:r>
          </w:p>
        </w:tc>
        <w:tc>
          <w:tcPr>
            <w:tcW w:w="1167" w:type="dxa"/>
            <w:tcBorders>
              <w:top w:val="thinThickSmallGap" w:sz="12" w:space="0" w:color="000000"/>
              <w:start w:val="single" w:sz="4" w:space="0" w:color="000000"/>
              <w:bottom w:val="single" w:sz="4" w:space="0" w:color="000000"/>
              <w:end w:val="thinThickSmallGap" w:sz="12" w:space="0" w:color="000000"/>
            </w:tcBorders>
          </w:tcPr>
          <w:p>
            <w:pPr>
              <w:pStyle w:val="Normal"/>
              <w:spacing w:lineRule="exact" w:line="260"/>
              <w:ind w:start="0" w:end="0"/>
              <w:rPr>
                <w:rFonts w:ascii="Charter;Corbel" w:hAnsi="Charter;Corbel" w:cs="Charter Uni;Courier New"/>
                <w:color w:val="00B0F0"/>
                <w:lang w:val="en-US"/>
              </w:rPr>
            </w:pPr>
            <w:r>
              <w:rPr>
                <w:rFonts w:cs="Charter;Corbel"/>
                <w:color w:val="00B0F0"/>
              </w:rPr>
              <w:t xml:space="preserve">pl </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N.</w:t>
            </w:r>
          </w:p>
        </w:tc>
        <w:tc>
          <w:tcPr>
            <w:tcW w:w="9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senā</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pPr>
            <w:r>
              <w:rPr>
                <w:lang w:val="en-US" w:eastAsia="ru-RU"/>
              </w:rPr>
              <w:t>sene</w:t>
            </w:r>
            <w:r>
              <w:rPr>
                <w:rFonts w:cs="Charter;Corbel"/>
                <w:lang w:val="en-US" w:eastAsia="ru-RU"/>
              </w:rPr>
              <w:t xml:space="preserve">  </w:t>
            </w:r>
          </w:p>
        </w:tc>
        <w:tc>
          <w:tcPr>
            <w:tcW w:w="1167"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senāḥ</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V.</w:t>
            </w:r>
          </w:p>
        </w:tc>
        <w:tc>
          <w:tcPr>
            <w:tcW w:w="9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sene</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pPr>
            <w:r>
              <w:rPr>
                <w:lang w:val="en-US" w:eastAsia="ru-RU"/>
              </w:rPr>
              <w:t>sene</w:t>
            </w:r>
            <w:r>
              <w:rPr>
                <w:rFonts w:cs="Charter;Corbel"/>
                <w:lang w:val="en-US" w:eastAsia="ru-RU"/>
              </w:rPr>
              <w:t xml:space="preserve">  </w:t>
            </w:r>
          </w:p>
        </w:tc>
        <w:tc>
          <w:tcPr>
            <w:tcW w:w="1167"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senāḥ</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A.</w:t>
            </w:r>
          </w:p>
        </w:tc>
        <w:tc>
          <w:tcPr>
            <w:tcW w:w="9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senām</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pPr>
            <w:r>
              <w:rPr>
                <w:lang w:val="en-US" w:eastAsia="ru-RU"/>
              </w:rPr>
              <w:t>sene</w:t>
            </w:r>
            <w:r>
              <w:rPr>
                <w:rFonts w:cs="Charter;Corbel"/>
                <w:lang w:val="en-US" w:eastAsia="ru-RU"/>
              </w:rPr>
              <w:t xml:space="preserve">  </w:t>
            </w:r>
          </w:p>
        </w:tc>
        <w:tc>
          <w:tcPr>
            <w:tcW w:w="1167"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senāḥ</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I.</w:t>
            </w:r>
          </w:p>
        </w:tc>
        <w:tc>
          <w:tcPr>
            <w:tcW w:w="9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senayā</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senābhyām</w:t>
            </w:r>
          </w:p>
        </w:tc>
        <w:tc>
          <w:tcPr>
            <w:tcW w:w="1167"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senābhiḥ</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D.</w:t>
            </w:r>
          </w:p>
        </w:tc>
        <w:tc>
          <w:tcPr>
            <w:tcW w:w="9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senāyai</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senābhyām</w:t>
            </w:r>
          </w:p>
        </w:tc>
        <w:tc>
          <w:tcPr>
            <w:tcW w:w="1167"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senābhyaḥ</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Abl.</w:t>
            </w:r>
          </w:p>
        </w:tc>
        <w:tc>
          <w:tcPr>
            <w:tcW w:w="9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senayāḥ</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senābhyām</w:t>
            </w:r>
          </w:p>
        </w:tc>
        <w:tc>
          <w:tcPr>
            <w:tcW w:w="1167"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senābhyaḥ</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G.</w:t>
            </w:r>
          </w:p>
        </w:tc>
        <w:tc>
          <w:tcPr>
            <w:tcW w:w="9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senayāḥ</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senayoḥ</w:t>
            </w:r>
          </w:p>
        </w:tc>
        <w:tc>
          <w:tcPr>
            <w:tcW w:w="1167"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senānām</w:t>
            </w:r>
          </w:p>
        </w:tc>
      </w:tr>
      <w:tr>
        <w:trPr/>
        <w:tc>
          <w:tcPr>
            <w:tcW w:w="530" w:type="dxa"/>
            <w:tcBorders>
              <w:top w:val="single" w:sz="4" w:space="0" w:color="000000"/>
              <w:start w:val="thinThickSmallGap" w:sz="12" w:space="0" w:color="000000"/>
              <w:bottom w:val="thinThickSmallGap" w:sz="12"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L.</w:t>
            </w:r>
          </w:p>
        </w:tc>
        <w:tc>
          <w:tcPr>
            <w:tcW w:w="99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senāyām</w:t>
            </w:r>
          </w:p>
        </w:tc>
        <w:tc>
          <w:tcPr>
            <w:tcW w:w="121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senayoḥ</w:t>
            </w:r>
          </w:p>
        </w:tc>
        <w:tc>
          <w:tcPr>
            <w:tcW w:w="1167" w:type="dxa"/>
            <w:tcBorders>
              <w:top w:val="single" w:sz="4" w:space="0" w:color="000000"/>
              <w:start w:val="single" w:sz="4" w:space="0" w:color="000000"/>
              <w:bottom w:val="thinThickSmallGap" w:sz="12" w:space="0" w:color="000000"/>
              <w:end w:val="thinThickSmallGap" w:sz="12" w:space="0" w:color="000000"/>
            </w:tcBorders>
          </w:tcPr>
          <w:p>
            <w:pPr>
              <w:pStyle w:val="clard-bez-index1"/>
              <w:rPr>
                <w:rFonts w:cs="Charter;Corbel"/>
                <w:lang w:val="en-US" w:eastAsia="ru-RU"/>
              </w:rPr>
            </w:pPr>
            <w:r>
              <w:rPr>
                <w:lang w:val="en-US" w:eastAsia="ru-RU"/>
              </w:rPr>
              <w:t>senāsu</w:t>
            </w:r>
          </w:p>
        </w:tc>
      </w:tr>
    </w:tbl>
    <w:p>
      <w:pPr>
        <w:pStyle w:val="Normal"/>
        <w:spacing w:lineRule="exact" w:line="260"/>
        <w:ind w:firstLine="284" w:start="0" w:end="0"/>
        <w:rPr>
          <w:rFonts w:cs="Charter;Corbel"/>
          <w:lang w:val="en-US"/>
        </w:rPr>
      </w:pPr>
      <w:r>
        <w:rPr>
          <w:rFonts w:cs="Charter;Corbel"/>
          <w:lang w:val="en-US"/>
        </w:rPr>
      </w:r>
    </w:p>
    <w:p>
      <w:pPr>
        <w:pStyle w:val="Normal"/>
        <w:spacing w:lineRule="exact" w:line="260"/>
        <w:ind w:firstLine="284" w:start="0" w:end="0"/>
        <w:rPr>
          <w:rFonts w:cs="Charter;Corbel"/>
        </w:rPr>
      </w:pPr>
      <w:r>
        <w:rPr>
          <w:rFonts w:cs="Charter;Corbel"/>
        </w:rPr>
        <w:t xml:space="preserve">Особый случай: </w:t>
      </w:r>
      <w:r>
        <w:rPr>
          <w:rFonts w:cs="Clarendon V 350" w:ascii="Clarendon V 350" w:hAnsi="Clarendon V 350"/>
          <w:lang w:val="en-US"/>
        </w:rPr>
        <w:t>amb</w:t>
      </w:r>
      <w:r>
        <w:rPr>
          <w:rFonts w:cs="Clarendon V 350" w:ascii="Clarendon V 350" w:hAnsi="Clarendon V 350"/>
        </w:rPr>
        <w:t>ā</w:t>
      </w:r>
      <w:r>
        <w:rPr>
          <w:rFonts w:cs="Charter;Corbel"/>
        </w:rPr>
        <w:t xml:space="preserve">- </w:t>
      </w:r>
      <w:r>
        <w:rPr>
          <w:rStyle w:val="kursiv"/>
        </w:rPr>
        <w:t>мать</w:t>
      </w:r>
      <w:r>
        <w:rPr>
          <w:rFonts w:cs="Charter;Corbel"/>
        </w:rPr>
        <w:t xml:space="preserve"> имеет </w:t>
      </w:r>
      <w:r>
        <w:rPr>
          <w:rStyle w:val="grammatikablue"/>
        </w:rPr>
        <w:t xml:space="preserve">V.sg </w:t>
      </w:r>
      <w:r>
        <w:rPr>
          <w:rFonts w:cs="Clarendon V 350" w:ascii="Clarendon V 350" w:hAnsi="Clarendon V 350"/>
          <w:lang w:val="en-US"/>
        </w:rPr>
        <w:t>amba</w:t>
      </w:r>
      <w:r>
        <w:rPr>
          <w:rFonts w:cs="Charter;Corbel"/>
        </w:rPr>
        <w:t xml:space="preserve">. </w:t>
      </w:r>
    </w:p>
    <w:p>
      <w:pPr>
        <w:pStyle w:val="Normal"/>
        <w:spacing w:lineRule="exact" w:line="260"/>
        <w:ind w:firstLine="284" w:start="0" w:end="0"/>
        <w:rPr>
          <w:rFonts w:cs="Charter;Corbel"/>
        </w:rPr>
      </w:pPr>
      <w:r>
        <w:rPr>
          <w:rFonts w:cs="Charter;Corbel"/>
        </w:rPr>
      </w:r>
    </w:p>
    <w:p>
      <w:pPr>
        <w:pStyle w:val="Heading4"/>
        <w:ind w:hanging="0" w:start="284"/>
        <w:rPr>
          <w:rFonts w:ascii="Charter Capital;Corbel" w:hAnsi="Charter Capital;Corbel" w:cs="Charter Capital;Corbel"/>
          <w:sz w:val="18"/>
        </w:rPr>
      </w:pPr>
      <w:r>
        <w:rPr/>
        <w:t xml:space="preserve">Основы на </w:t>
      </w:r>
      <w:r>
        <w:rPr>
          <w:rFonts w:cs="Clarendon V 350" w:ascii="Clarendon V 350" w:hAnsi="Clarendon V 350"/>
          <w:i/>
          <w:iCs/>
        </w:rPr>
        <w:t>i</w:t>
      </w:r>
      <w:r>
        <w:rPr/>
        <w:t>,</w:t>
      </w:r>
      <w:r>
        <w:rPr>
          <w:rFonts w:cs="Clarendon V 350" w:ascii="Clarendon V 350" w:hAnsi="Clarendon V 350"/>
        </w:rPr>
        <w:t xml:space="preserve"> </w:t>
      </w:r>
      <w:r>
        <w:rPr>
          <w:rFonts w:cs="Clarendon V 350" w:ascii="Clarendon V 350" w:hAnsi="Clarendon V 350"/>
          <w:i/>
          <w:iCs/>
        </w:rPr>
        <w:t>u</w:t>
      </w:r>
    </w:p>
    <w:p>
      <w:pPr>
        <w:pStyle w:val="Normal"/>
        <w:spacing w:lineRule="exact" w:line="260"/>
        <w:ind w:start="0" w:end="0"/>
        <w:jc w:val="center"/>
        <w:rPr>
          <w:rFonts w:ascii="Charter Capital;Corbel" w:hAnsi="Charter Capital;Corbel" w:cs="Charter;Corbel"/>
          <w:sz w:val="18"/>
        </w:rPr>
      </w:pPr>
      <w:r>
        <w:rPr>
          <w:rFonts w:cs="Charter;Corbel" w:ascii="Charter Capital;Corbel" w:hAnsi="Charter Capital;Corbel"/>
          <w:sz w:val="18"/>
        </w:rPr>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84</w:t>
      </w:r>
      <w:r>
        <w:rPr>
          <w:rFonts w:cs="Charter;Corbel"/>
        </w:rPr>
        <w:t xml:space="preserve">. Образцы: </w:t>
      </w:r>
      <w:r>
        <w:rPr>
          <w:rFonts w:cs="Clarendon V 350" w:ascii="Clarendon V 350" w:hAnsi="Clarendon V 350"/>
        </w:rPr>
        <w:t>agni</w:t>
      </w:r>
      <w:r>
        <w:rPr>
          <w:rFonts w:cs="Charter;Corbel"/>
        </w:rPr>
        <w:t>- (</w:t>
      </w:r>
      <w:r>
        <w:rPr>
          <w:rStyle w:val="grammatikablue"/>
        </w:rPr>
        <w:t>m</w:t>
      </w:r>
      <w:r>
        <w:rPr>
          <w:rFonts w:cs="Charter;Corbel"/>
        </w:rPr>
        <w:t xml:space="preserve">) </w:t>
      </w:r>
      <w:r>
        <w:rPr>
          <w:rStyle w:val="kursiv"/>
        </w:rPr>
        <w:t>огонь</w:t>
      </w:r>
      <w:r>
        <w:rPr>
          <w:rFonts w:cs="Charter;Corbel"/>
        </w:rPr>
        <w:t xml:space="preserve">, </w:t>
      </w:r>
      <w:r>
        <w:rPr>
          <w:rFonts w:cs="Clarendon V 350" w:ascii="Clarendon V 350" w:hAnsi="Clarendon V 350"/>
        </w:rPr>
        <w:t>mati</w:t>
      </w:r>
      <w:r>
        <w:rPr>
          <w:rFonts w:cs="Charter;Corbel"/>
        </w:rPr>
        <w:t>- (</w:t>
      </w:r>
      <w:r>
        <w:rPr>
          <w:rStyle w:val="grammatikablue"/>
        </w:rPr>
        <w:t>f</w:t>
      </w:r>
      <w:r>
        <w:rPr>
          <w:rFonts w:cs="Charter;Corbel"/>
        </w:rPr>
        <w:t xml:space="preserve">) </w:t>
      </w:r>
      <w:r>
        <w:rPr>
          <w:rStyle w:val="kursiv"/>
        </w:rPr>
        <w:t>ум</w:t>
      </w:r>
      <w:r>
        <w:rPr>
          <w:rFonts w:cs="Charter;Corbel"/>
        </w:rPr>
        <w:t xml:space="preserve">, </w:t>
      </w:r>
      <w:r>
        <w:rPr>
          <w:rFonts w:cs="Clarendon V 350" w:ascii="Clarendon V 350" w:hAnsi="Clarendon V 350"/>
        </w:rPr>
        <w:t>vāri</w:t>
      </w:r>
      <w:r>
        <w:rPr>
          <w:rFonts w:cs="Charter;Corbel"/>
        </w:rPr>
        <w:t>- (</w:t>
      </w:r>
      <w:r>
        <w:rPr>
          <w:rStyle w:val="grammatikablue"/>
        </w:rPr>
        <w:t>n</w:t>
      </w:r>
      <w:r>
        <w:rPr>
          <w:rFonts w:cs="Charter;Corbel"/>
        </w:rPr>
        <w:t xml:space="preserve">) </w:t>
      </w:r>
      <w:r>
        <w:rPr>
          <w:rStyle w:val="kursiv"/>
        </w:rPr>
        <w:t>вода</w:t>
      </w:r>
      <w:r>
        <w:rPr>
          <w:rFonts w:cs="Charter;Corbel"/>
        </w:rPr>
        <w:t xml:space="preserve">, </w:t>
      </w:r>
      <w:r>
        <w:rPr>
          <w:rFonts w:cs="Clarendon V 350" w:ascii="Clarendon V 350" w:hAnsi="Clarendon V 350"/>
        </w:rPr>
        <w:t>sunu</w:t>
      </w:r>
      <w:r>
        <w:rPr>
          <w:rFonts w:cs="Charter;Corbel"/>
        </w:rPr>
        <w:t>- (</w:t>
      </w:r>
      <w:r>
        <w:rPr>
          <w:rStyle w:val="grammatikablue"/>
        </w:rPr>
        <w:t>m</w:t>
      </w:r>
      <w:r>
        <w:rPr>
          <w:rFonts w:cs="Charter;Corbel"/>
        </w:rPr>
        <w:t xml:space="preserve">) </w:t>
      </w:r>
      <w:r>
        <w:rPr>
          <w:rStyle w:val="kursiv"/>
        </w:rPr>
        <w:t>сын</w:t>
      </w:r>
      <w:r>
        <w:rPr>
          <w:rFonts w:cs="Charter;Corbel"/>
        </w:rPr>
        <w:t xml:space="preserve">, </w:t>
      </w:r>
      <w:r>
        <w:rPr>
          <w:rFonts w:cs="Clarendon V 350" w:ascii="Clarendon V 350" w:hAnsi="Clarendon V 350"/>
        </w:rPr>
        <w:t>hanu</w:t>
      </w:r>
      <w:r>
        <w:rPr>
          <w:rFonts w:cs="Charter;Corbel"/>
        </w:rPr>
        <w:t>- (</w:t>
      </w:r>
      <w:r>
        <w:rPr>
          <w:rStyle w:val="grammatikablue"/>
        </w:rPr>
        <w:t>f</w:t>
      </w:r>
      <w:r>
        <w:rPr>
          <w:rFonts w:cs="Charter;Corbel"/>
        </w:rPr>
        <w:t xml:space="preserve">) </w:t>
      </w:r>
      <w:r>
        <w:rPr>
          <w:rStyle w:val="kursiv"/>
        </w:rPr>
        <w:t>челюсть</w:t>
      </w:r>
      <w:r>
        <w:rPr>
          <w:rFonts w:cs="Charter;Corbel"/>
        </w:rPr>
        <w:t xml:space="preserve">, </w:t>
      </w:r>
      <w:r>
        <w:rPr>
          <w:rFonts w:cs="Clarendon V 350" w:ascii="Clarendon V 350" w:hAnsi="Clarendon V 350"/>
        </w:rPr>
        <w:t>madhu</w:t>
      </w:r>
      <w:r>
        <w:rPr>
          <w:rFonts w:cs="Charter;Corbel"/>
        </w:rPr>
        <w:t>- (</w:t>
      </w:r>
      <w:r>
        <w:rPr>
          <w:rStyle w:val="grammatikablue"/>
        </w:rPr>
        <w:t>n</w:t>
      </w:r>
      <w:r>
        <w:rPr>
          <w:rFonts w:cs="Charter;Corbel"/>
        </w:rPr>
        <w:t xml:space="preserve">) </w:t>
      </w:r>
      <w:r>
        <w:rPr>
          <w:rStyle w:val="kursiv"/>
        </w:rPr>
        <w:t>мёд</w:t>
      </w:r>
      <w:r>
        <w:rPr>
          <w:rFonts w:cs="Charter;Corbel"/>
        </w:rPr>
        <w:t xml:space="preserve">. </w:t>
      </w:r>
    </w:p>
    <w:p>
      <w:pPr>
        <w:pStyle w:val="Zagolovok71"/>
        <w:rPr>
          <w:rFonts w:ascii="Calibri" w:hAnsi="Calibri" w:cs="Clarendon V 350"/>
        </w:rPr>
      </w:pPr>
      <w:r>
        <w:rPr/>
        <w:t>Основы</w:t>
      </w:r>
      <w:r>
        <w:rPr>
          <w:lang w:val="en-US"/>
        </w:rPr>
        <w:t xml:space="preserve"> </w:t>
      </w:r>
      <w:r>
        <w:rPr/>
        <w:t>на</w:t>
      </w:r>
      <w:r>
        <w:rPr>
          <w:lang w:val="en-US"/>
        </w:rPr>
        <w:t xml:space="preserve"> </w:t>
      </w:r>
      <w:r>
        <w:rPr>
          <w:rFonts w:cs="Clarendon V 350" w:ascii="Clarendon V 350" w:hAnsi="Clarendon V 350"/>
          <w:lang w:val="en-US"/>
        </w:rPr>
        <w:t>i</w:t>
      </w:r>
    </w:p>
    <w:p>
      <w:pPr>
        <w:pStyle w:val="Normal"/>
        <w:spacing w:lineRule="exact" w:line="260"/>
        <w:ind w:start="0" w:end="0"/>
        <w:jc w:val="center"/>
        <w:rPr>
          <w:rFonts w:ascii="Calibri" w:hAnsi="Calibri" w:cs="Charter;Corbel"/>
        </w:rPr>
      </w:pPr>
      <w:r>
        <w:rPr>
          <w:rFonts w:cs="Charter;Corbel" w:ascii="Calibri" w:hAnsi="Calibri"/>
        </w:rPr>
      </w:r>
    </w:p>
    <w:tbl>
      <w:tblPr>
        <w:tblW w:w="5469" w:type="dxa"/>
        <w:jc w:val="center"/>
        <w:tblInd w:w="0" w:type="dxa"/>
        <w:tblLayout w:type="fixed"/>
        <w:tblCellMar>
          <w:top w:w="28" w:type="dxa"/>
          <w:start w:w="108" w:type="dxa"/>
          <w:bottom w:w="28" w:type="dxa"/>
          <w:end w:w="108" w:type="dxa"/>
        </w:tblCellMar>
      </w:tblPr>
      <w:tblGrid>
        <w:gridCol w:w="421"/>
        <w:gridCol w:w="814"/>
        <w:gridCol w:w="1217"/>
        <w:gridCol w:w="1715"/>
        <w:gridCol w:w="1302"/>
      </w:tblGrid>
      <w:tr>
        <w:trPr/>
        <w:tc>
          <w:tcPr>
            <w:tcW w:w="1235" w:type="dxa"/>
            <w:gridSpan w:val="2"/>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jc w:val="start"/>
              <w:rPr>
                <w:rFonts w:ascii="Clarendon V 350" w:hAnsi="Clarendon V 350" w:cs="Clarendon V 350"/>
                <w:lang w:val="en-US"/>
              </w:rPr>
            </w:pPr>
            <w:r>
              <w:rPr>
                <w:rFonts w:cs="Clarendon V 350" w:ascii="Clarendon V 350" w:hAnsi="Clarendon V 350"/>
                <w:lang w:val="en-US"/>
              </w:rPr>
            </w:r>
          </w:p>
        </w:tc>
        <w:tc>
          <w:tcPr>
            <w:tcW w:w="1217"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larendon V 350"/>
                <w:color w:val="00B0F0"/>
                <w:lang w:val="en-US"/>
              </w:rPr>
            </w:pPr>
            <w:r>
              <w:rPr>
                <w:rFonts w:cs="Clarendon V 350"/>
                <w:color w:val="00B0F0"/>
                <w:lang w:val="en-US"/>
              </w:rPr>
              <w:t>m</w:t>
            </w:r>
            <w:r>
              <w:rPr>
                <w:rFonts w:cs="Charter;Corbel"/>
                <w:color w:val="00B0F0"/>
                <w:lang w:val="en-US"/>
              </w:rPr>
              <w:t xml:space="preserve"> </w:t>
            </w:r>
          </w:p>
        </w:tc>
        <w:tc>
          <w:tcPr>
            <w:tcW w:w="1715"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larendon V 350"/>
                <w:color w:val="00B0F0"/>
                <w:lang w:val="en-US"/>
              </w:rPr>
            </w:pPr>
            <w:r>
              <w:rPr>
                <w:rFonts w:cs="Charter;Corbel"/>
                <w:color w:val="00B0F0"/>
                <w:lang w:val="en-US"/>
              </w:rPr>
              <w:t>f</w:t>
            </w:r>
          </w:p>
        </w:tc>
        <w:tc>
          <w:tcPr>
            <w:tcW w:w="1302" w:type="dxa"/>
            <w:tcBorders>
              <w:top w:val="thinThickSmallGap" w:sz="12" w:space="0" w:color="000000"/>
              <w:start w:val="single" w:sz="4" w:space="0" w:color="000000"/>
              <w:bottom w:val="single" w:sz="4" w:space="0" w:color="000000"/>
              <w:end w:val="thinThickSmallGap" w:sz="12" w:space="0" w:color="000000"/>
            </w:tcBorders>
          </w:tcPr>
          <w:p>
            <w:pPr>
              <w:pStyle w:val="Normal"/>
              <w:spacing w:lineRule="exact" w:line="260"/>
              <w:ind w:start="0" w:end="0"/>
              <w:jc w:val="center"/>
              <w:rPr>
                <w:rFonts w:cs="Charter;Corbel"/>
                <w:color w:val="00B0F0"/>
                <w:lang w:val="en-US"/>
              </w:rPr>
            </w:pPr>
            <w:r>
              <w:rPr>
                <w:rFonts w:cs="Clarendon V 350"/>
                <w:color w:val="00B0F0"/>
                <w:lang w:val="en-US"/>
              </w:rPr>
              <w:t>n</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sg</w:t>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N.</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lang w:val="ru-RU" w:eastAsia="ru-RU"/>
              </w:rPr>
            </w:pPr>
            <w:r>
              <w:rPr>
                <w:lang w:val="ru-RU" w:eastAsia="ru-RU"/>
              </w:rPr>
              <w:t>agniḥ</w:t>
            </w:r>
          </w:p>
        </w:tc>
        <w:tc>
          <w:tcPr>
            <w:tcW w:w="1715" w:type="dxa"/>
            <w:tcBorders>
              <w:top w:val="single" w:sz="4" w:space="0" w:color="000000"/>
              <w:start w:val="single" w:sz="4" w:space="0" w:color="000000"/>
              <w:bottom w:val="single" w:sz="4" w:space="0" w:color="000000"/>
              <w:end w:val="single" w:sz="4" w:space="0" w:color="000000"/>
            </w:tcBorders>
          </w:tcPr>
          <w:p>
            <w:pPr>
              <w:pStyle w:val="clard-bez-index1"/>
              <w:rPr>
                <w:lang w:val="ru-RU" w:eastAsia="ru-RU"/>
              </w:rPr>
            </w:pPr>
            <w:r>
              <w:rPr>
                <w:lang w:val="ru-RU" w:eastAsia="ru-RU"/>
              </w:rPr>
              <w:t>matiḥ</w:t>
            </w:r>
          </w:p>
        </w:tc>
        <w:tc>
          <w:tcPr>
            <w:tcW w:w="1302" w:type="dxa"/>
            <w:tcBorders>
              <w:top w:val="single" w:sz="4" w:space="0" w:color="000000"/>
              <w:start w:val="single" w:sz="4" w:space="0" w:color="000000"/>
              <w:bottom w:val="single" w:sz="4" w:space="0" w:color="000000"/>
              <w:end w:val="thinThickSmallGap" w:sz="12" w:space="0" w:color="000000"/>
            </w:tcBorders>
          </w:tcPr>
          <w:p>
            <w:pPr>
              <w:pStyle w:val="clard-bez-index1"/>
              <w:rPr>
                <w:lang w:val="ru-RU" w:eastAsia="ru-RU"/>
              </w:rPr>
            </w:pPr>
            <w:r>
              <w:rPr>
                <w:lang w:val="ru-RU" w:eastAsia="ru-RU"/>
              </w:rPr>
              <w:t>vāri</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color w:val="00B0F0"/>
                <w:lang w:val="en-US" w:eastAsia="ru-RU"/>
              </w:rPr>
            </w:pPr>
            <w:r>
              <w:rPr>
                <w:rFonts w:cs="Clarendon V 350" w:ascii="Clarendon V 350" w:hAnsi="Clarendon V 350"/>
                <w:color w:val="00B0F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V.</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lang w:val="ru-RU" w:eastAsia="ru-RU"/>
              </w:rPr>
            </w:pPr>
            <w:r>
              <w:rPr>
                <w:lang w:val="ru-RU" w:eastAsia="ru-RU"/>
              </w:rPr>
              <w:t>agne</w:t>
            </w:r>
          </w:p>
        </w:tc>
        <w:tc>
          <w:tcPr>
            <w:tcW w:w="1715" w:type="dxa"/>
            <w:tcBorders>
              <w:top w:val="single" w:sz="4" w:space="0" w:color="000000"/>
              <w:start w:val="single" w:sz="4" w:space="0" w:color="000000"/>
              <w:bottom w:val="single" w:sz="4" w:space="0" w:color="000000"/>
              <w:end w:val="single" w:sz="4" w:space="0" w:color="000000"/>
            </w:tcBorders>
          </w:tcPr>
          <w:p>
            <w:pPr>
              <w:pStyle w:val="clard-bez-index1"/>
              <w:rPr>
                <w:lang w:val="ru-RU" w:eastAsia="ru-RU"/>
              </w:rPr>
            </w:pPr>
            <w:r>
              <w:rPr>
                <w:lang w:val="ru-RU" w:eastAsia="ru-RU"/>
              </w:rPr>
              <w:t xml:space="preserve">mate  </w:t>
            </w:r>
          </w:p>
        </w:tc>
        <w:tc>
          <w:tcPr>
            <w:tcW w:w="1302" w:type="dxa"/>
            <w:tcBorders>
              <w:top w:val="single" w:sz="4" w:space="0" w:color="000000"/>
              <w:start w:val="single" w:sz="4" w:space="0" w:color="000000"/>
              <w:bottom w:val="single" w:sz="4" w:space="0" w:color="000000"/>
              <w:end w:val="thinThickSmallGap" w:sz="12" w:space="0" w:color="000000"/>
            </w:tcBorders>
          </w:tcPr>
          <w:p>
            <w:pPr>
              <w:pStyle w:val="clard-bez-index1"/>
              <w:rPr/>
            </w:pPr>
            <w:r>
              <w:rPr>
                <w:lang w:val="ru-RU" w:eastAsia="ru-RU"/>
              </w:rPr>
              <w:t xml:space="preserve">vāri </w:t>
            </w:r>
            <w:r>
              <w:rPr>
                <w:rFonts w:cs="Times New Roman" w:ascii="Charter Indologique" w:hAnsi="Charter Indologique"/>
                <w:lang w:val="ru-RU" w:eastAsia="ru-RU"/>
              </w:rPr>
              <w:t>и</w:t>
            </w:r>
            <w:r>
              <w:rPr>
                <w:lang w:val="ru-RU" w:eastAsia="ru-RU"/>
              </w:rPr>
              <w:t xml:space="preserve"> vāre</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color w:val="00B0F0"/>
                <w:lang w:val="en-US" w:eastAsia="ru-RU"/>
              </w:rPr>
            </w:pPr>
            <w:r>
              <w:rPr>
                <w:rFonts w:cs="Clarendon V 350" w:ascii="Clarendon V 350" w:hAnsi="Clarendon V 350"/>
                <w:color w:val="00B0F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A.</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lang w:val="ru-RU" w:eastAsia="ru-RU"/>
              </w:rPr>
            </w:pPr>
            <w:r>
              <w:rPr>
                <w:lang w:val="ru-RU" w:eastAsia="ru-RU"/>
              </w:rPr>
              <w:t>agnim</w:t>
            </w:r>
          </w:p>
        </w:tc>
        <w:tc>
          <w:tcPr>
            <w:tcW w:w="1715" w:type="dxa"/>
            <w:tcBorders>
              <w:top w:val="single" w:sz="4" w:space="0" w:color="000000"/>
              <w:start w:val="single" w:sz="4" w:space="0" w:color="000000"/>
              <w:bottom w:val="single" w:sz="4" w:space="0" w:color="000000"/>
              <w:end w:val="single" w:sz="4" w:space="0" w:color="000000"/>
            </w:tcBorders>
          </w:tcPr>
          <w:p>
            <w:pPr>
              <w:pStyle w:val="clard-bez-index1"/>
              <w:rPr>
                <w:lang w:val="ru-RU" w:eastAsia="ru-RU"/>
              </w:rPr>
            </w:pPr>
            <w:r>
              <w:rPr>
                <w:lang w:val="ru-RU" w:eastAsia="ru-RU"/>
              </w:rPr>
              <w:t>matim</w:t>
            </w:r>
          </w:p>
        </w:tc>
        <w:tc>
          <w:tcPr>
            <w:tcW w:w="1302" w:type="dxa"/>
            <w:tcBorders>
              <w:top w:val="single" w:sz="4" w:space="0" w:color="000000"/>
              <w:start w:val="single" w:sz="4" w:space="0" w:color="000000"/>
              <w:bottom w:val="single" w:sz="4" w:space="0" w:color="000000"/>
              <w:end w:val="thinThickSmallGap" w:sz="12" w:space="0" w:color="000000"/>
            </w:tcBorders>
          </w:tcPr>
          <w:p>
            <w:pPr>
              <w:pStyle w:val="clard-bez-index1"/>
              <w:rPr>
                <w:lang w:val="ru-RU" w:eastAsia="ru-RU"/>
              </w:rPr>
            </w:pPr>
            <w:r>
              <w:rPr>
                <w:lang w:val="ru-RU" w:eastAsia="ru-RU"/>
              </w:rPr>
              <w:t>vāri</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color w:val="00B0F0"/>
                <w:lang w:val="en-US" w:eastAsia="ru-RU"/>
              </w:rPr>
            </w:pPr>
            <w:r>
              <w:rPr>
                <w:rFonts w:cs="Clarendon V 350" w:ascii="Clarendon V 350" w:hAnsi="Clarendon V 350"/>
                <w:color w:val="00B0F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I.</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lang w:val="ru-RU" w:eastAsia="ru-RU"/>
              </w:rPr>
            </w:pPr>
            <w:r>
              <w:rPr>
                <w:lang w:val="ru-RU" w:eastAsia="ru-RU"/>
              </w:rPr>
              <w:t>agninā</w:t>
            </w:r>
          </w:p>
        </w:tc>
        <w:tc>
          <w:tcPr>
            <w:tcW w:w="1715" w:type="dxa"/>
            <w:tcBorders>
              <w:top w:val="single" w:sz="4" w:space="0" w:color="000000"/>
              <w:start w:val="single" w:sz="4" w:space="0" w:color="000000"/>
              <w:bottom w:val="single" w:sz="4" w:space="0" w:color="000000"/>
              <w:end w:val="single" w:sz="4" w:space="0" w:color="000000"/>
            </w:tcBorders>
          </w:tcPr>
          <w:p>
            <w:pPr>
              <w:pStyle w:val="clard-bez-index1"/>
              <w:rPr>
                <w:lang w:val="ru-RU" w:eastAsia="ru-RU"/>
              </w:rPr>
            </w:pPr>
            <w:r>
              <w:rPr>
                <w:lang w:val="ru-RU" w:eastAsia="ru-RU"/>
              </w:rPr>
              <w:t>matyā</w:t>
            </w:r>
          </w:p>
        </w:tc>
        <w:tc>
          <w:tcPr>
            <w:tcW w:w="1302" w:type="dxa"/>
            <w:tcBorders>
              <w:top w:val="single" w:sz="4" w:space="0" w:color="000000"/>
              <w:start w:val="single" w:sz="4" w:space="0" w:color="000000"/>
              <w:bottom w:val="single" w:sz="4" w:space="0" w:color="000000"/>
              <w:end w:val="thinThickSmallGap" w:sz="12" w:space="0" w:color="000000"/>
            </w:tcBorders>
          </w:tcPr>
          <w:p>
            <w:pPr>
              <w:pStyle w:val="clard-bez-index1"/>
              <w:rPr>
                <w:lang w:val="ru-RU" w:eastAsia="ru-RU"/>
              </w:rPr>
            </w:pPr>
            <w:r>
              <w:rPr>
                <w:lang w:val="ru-RU" w:eastAsia="ru-RU"/>
              </w:rPr>
              <w:t>vāriṇā</w:t>
            </w:r>
            <w:r>
              <w:rPr>
                <w:rStyle w:val="Style10"/>
                <w:rStyle w:val="FootnoteReference"/>
                <w:position w:val="0"/>
                <w:sz w:val="18"/>
                <w:vertAlign w:val="baseline"/>
                <w:lang w:val="ru-RU" w:eastAsia="ru-RU"/>
              </w:rPr>
              <w:footnoteReference w:id="14"/>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color w:val="00B0F0"/>
                <w:lang w:val="en-US" w:eastAsia="ru-RU"/>
              </w:rPr>
            </w:pPr>
            <w:r>
              <w:rPr>
                <w:rFonts w:cs="Clarendon V 350" w:ascii="Clarendon V 350" w:hAnsi="Clarendon V 350"/>
                <w:color w:val="00B0F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D.</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lang w:val="ru-RU" w:eastAsia="ru-RU"/>
              </w:rPr>
            </w:pPr>
            <w:r>
              <w:rPr>
                <w:lang w:val="ru-RU" w:eastAsia="ru-RU"/>
              </w:rPr>
              <w:t>agnaye</w:t>
            </w:r>
          </w:p>
        </w:tc>
        <w:tc>
          <w:tcPr>
            <w:tcW w:w="1715" w:type="dxa"/>
            <w:tcBorders>
              <w:top w:val="single" w:sz="4" w:space="0" w:color="000000"/>
              <w:start w:val="single" w:sz="4" w:space="0" w:color="000000"/>
              <w:bottom w:val="single" w:sz="4" w:space="0" w:color="000000"/>
              <w:end w:val="single" w:sz="4" w:space="0" w:color="000000"/>
            </w:tcBorders>
          </w:tcPr>
          <w:p>
            <w:pPr>
              <w:pStyle w:val="clard-bez-index1"/>
              <w:rPr/>
            </w:pPr>
            <w:r>
              <w:rPr>
                <w:lang w:val="ru-RU" w:eastAsia="ru-RU"/>
              </w:rPr>
              <w:t xml:space="preserve">mataye </w:t>
            </w:r>
            <w:r>
              <w:rPr>
                <w:rFonts w:cs="Times New Roman" w:ascii="Charter Indologique" w:hAnsi="Charter Indologique"/>
                <w:lang w:val="ru-RU" w:eastAsia="ru-RU"/>
              </w:rPr>
              <w:t>и</w:t>
            </w:r>
            <w:r>
              <w:rPr>
                <w:lang w:val="ru-RU" w:eastAsia="ru-RU"/>
              </w:rPr>
              <w:t xml:space="preserve"> matyai</w:t>
            </w:r>
          </w:p>
        </w:tc>
        <w:tc>
          <w:tcPr>
            <w:tcW w:w="1302" w:type="dxa"/>
            <w:tcBorders>
              <w:top w:val="single" w:sz="4" w:space="0" w:color="000000"/>
              <w:start w:val="single" w:sz="4" w:space="0" w:color="000000"/>
              <w:bottom w:val="single" w:sz="4" w:space="0" w:color="000000"/>
              <w:end w:val="thinThickSmallGap" w:sz="12" w:space="0" w:color="000000"/>
            </w:tcBorders>
          </w:tcPr>
          <w:p>
            <w:pPr>
              <w:pStyle w:val="clard-bez-index1"/>
              <w:rPr>
                <w:lang w:val="ru-RU" w:eastAsia="ru-RU"/>
              </w:rPr>
            </w:pPr>
            <w:r>
              <w:rPr>
                <w:lang w:val="ru-RU" w:eastAsia="ru-RU"/>
              </w:rPr>
              <w:t>vāriṇe</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color w:val="00B0F0"/>
                <w:lang w:val="en-US" w:eastAsia="ru-RU"/>
              </w:rPr>
            </w:pPr>
            <w:r>
              <w:rPr>
                <w:rFonts w:cs="Clarendon V 350" w:ascii="Clarendon V 350" w:hAnsi="Clarendon V 350"/>
                <w:color w:val="00B0F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ascii="Clarendon LT" w:hAnsi="Clarendon LT" w:cs="Clarendon V 350"/>
                <w:lang w:val="en-US"/>
              </w:rPr>
            </w:pPr>
            <w:r>
              <w:rPr>
                <w:rStyle w:val="grammatikablue"/>
              </w:rPr>
              <w:t>Abl.</w:t>
            </w:r>
            <w:r>
              <w:rPr>
                <w:rFonts w:cs="Charter;Corbel"/>
                <w:lang w:val="en-US"/>
              </w:rPr>
              <w:t xml:space="preserve"> </w:t>
            </w:r>
            <w:r>
              <w:rPr>
                <w:rStyle w:val="grammatikablue"/>
              </w:rPr>
              <w:t>G.</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lang w:val="ru-RU" w:eastAsia="ru-RU"/>
              </w:rPr>
            </w:pPr>
            <w:r>
              <w:rPr>
                <w:lang w:val="ru-RU" w:eastAsia="ru-RU"/>
              </w:rPr>
              <w:t>agneḥ</w:t>
            </w:r>
          </w:p>
        </w:tc>
        <w:tc>
          <w:tcPr>
            <w:tcW w:w="1715" w:type="dxa"/>
            <w:tcBorders>
              <w:top w:val="single" w:sz="4" w:space="0" w:color="000000"/>
              <w:start w:val="single" w:sz="4" w:space="0" w:color="000000"/>
              <w:bottom w:val="single" w:sz="4" w:space="0" w:color="000000"/>
              <w:end w:val="single" w:sz="4" w:space="0" w:color="000000"/>
            </w:tcBorders>
          </w:tcPr>
          <w:p>
            <w:pPr>
              <w:pStyle w:val="clard-bez-index1"/>
              <w:rPr/>
            </w:pPr>
            <w:r>
              <w:rPr>
                <w:lang w:val="ru-RU" w:eastAsia="ru-RU"/>
              </w:rPr>
              <w:t xml:space="preserve">mateḥ </w:t>
            </w:r>
            <w:r>
              <w:rPr>
                <w:rFonts w:cs="Times New Roman" w:ascii="Charter Indologique" w:hAnsi="Charter Indologique"/>
                <w:lang w:val="ru-RU" w:eastAsia="ru-RU"/>
              </w:rPr>
              <w:t>и</w:t>
            </w:r>
            <w:r>
              <w:rPr>
                <w:lang w:val="ru-RU" w:eastAsia="ru-RU"/>
              </w:rPr>
              <w:t xml:space="preserve"> matyāḥ</w:t>
            </w:r>
          </w:p>
        </w:tc>
        <w:tc>
          <w:tcPr>
            <w:tcW w:w="1302" w:type="dxa"/>
            <w:tcBorders>
              <w:top w:val="single" w:sz="4" w:space="0" w:color="000000"/>
              <w:start w:val="single" w:sz="4" w:space="0" w:color="000000"/>
              <w:bottom w:val="single" w:sz="4" w:space="0" w:color="000000"/>
              <w:end w:val="thinThickSmallGap" w:sz="12" w:space="0" w:color="000000"/>
            </w:tcBorders>
          </w:tcPr>
          <w:p>
            <w:pPr>
              <w:pStyle w:val="clard-bez-index1"/>
              <w:rPr>
                <w:lang w:val="ru-RU" w:eastAsia="ru-RU"/>
              </w:rPr>
            </w:pPr>
            <w:r>
              <w:rPr>
                <w:lang w:val="ru-RU" w:eastAsia="ru-RU"/>
              </w:rPr>
              <w:t>vāriṇaḥ</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color w:val="00B0F0"/>
                <w:lang w:val="en-US" w:eastAsia="ru-RU"/>
              </w:rPr>
            </w:pPr>
            <w:r>
              <w:rPr>
                <w:rFonts w:cs="Clarendon V 350" w:ascii="Clarendon V 350" w:hAnsi="Clarendon V 350"/>
                <w:color w:val="00B0F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L.</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lang w:val="ru-RU" w:eastAsia="ru-RU"/>
              </w:rPr>
            </w:pPr>
            <w:r>
              <w:rPr>
                <w:lang w:val="ru-RU" w:eastAsia="ru-RU"/>
              </w:rPr>
              <w:t>agnau</w:t>
            </w:r>
          </w:p>
        </w:tc>
        <w:tc>
          <w:tcPr>
            <w:tcW w:w="1715" w:type="dxa"/>
            <w:tcBorders>
              <w:top w:val="single" w:sz="4" w:space="0" w:color="000000"/>
              <w:start w:val="single" w:sz="4" w:space="0" w:color="000000"/>
              <w:bottom w:val="single" w:sz="4" w:space="0" w:color="000000"/>
              <w:end w:val="single" w:sz="4" w:space="0" w:color="000000"/>
            </w:tcBorders>
          </w:tcPr>
          <w:p>
            <w:pPr>
              <w:pStyle w:val="clard-bez-index1"/>
              <w:rPr/>
            </w:pPr>
            <w:r>
              <w:rPr>
                <w:lang w:val="ru-RU" w:eastAsia="ru-RU"/>
              </w:rPr>
              <w:t xml:space="preserve">matau </w:t>
            </w:r>
            <w:r>
              <w:rPr>
                <w:rFonts w:cs="Times New Roman" w:ascii="Charter Indologique" w:hAnsi="Charter Indologique"/>
                <w:lang w:val="ru-RU" w:eastAsia="ru-RU"/>
              </w:rPr>
              <w:t>и</w:t>
            </w:r>
            <w:r>
              <w:rPr>
                <w:lang w:val="ru-RU" w:eastAsia="ru-RU"/>
              </w:rPr>
              <w:t xml:space="preserve"> matyām</w:t>
            </w:r>
          </w:p>
        </w:tc>
        <w:tc>
          <w:tcPr>
            <w:tcW w:w="1302" w:type="dxa"/>
            <w:tcBorders>
              <w:top w:val="single" w:sz="4" w:space="0" w:color="000000"/>
              <w:start w:val="single" w:sz="4" w:space="0" w:color="000000"/>
              <w:bottom w:val="single" w:sz="4" w:space="0" w:color="000000"/>
              <w:end w:val="thinThickSmallGap" w:sz="12" w:space="0" w:color="000000"/>
            </w:tcBorders>
          </w:tcPr>
          <w:p>
            <w:pPr>
              <w:pStyle w:val="clard-bez-index1"/>
              <w:rPr>
                <w:lang w:val="ru-RU" w:eastAsia="ru-RU"/>
              </w:rPr>
            </w:pPr>
            <w:r>
              <w:rPr>
                <w:lang w:val="ru-RU" w:eastAsia="ru-RU"/>
              </w:rPr>
              <w:t>vāriṇi</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du</w:t>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N.V.A.</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agnī</w:t>
            </w:r>
          </w:p>
        </w:tc>
        <w:tc>
          <w:tcPr>
            <w:tcW w:w="1715"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matī</w:t>
            </w:r>
          </w:p>
        </w:tc>
        <w:tc>
          <w:tcPr>
            <w:tcW w:w="1302" w:type="dxa"/>
            <w:tcBorders>
              <w:top w:val="single" w:sz="4" w:space="0" w:color="000000"/>
              <w:start w:val="single" w:sz="4" w:space="0" w:color="000000"/>
              <w:bottom w:val="single" w:sz="4" w:space="0" w:color="000000"/>
              <w:end w:val="thinThickSmallGap" w:sz="12" w:space="0" w:color="000000"/>
            </w:tcBorders>
          </w:tcPr>
          <w:p>
            <w:pPr>
              <w:pStyle w:val="clard-bez-index1"/>
              <w:rPr>
                <w:rFonts w:cs="Clarendon LT"/>
                <w:lang w:val="en-US" w:eastAsia="ru-RU"/>
              </w:rPr>
            </w:pPr>
            <w:r>
              <w:rPr>
                <w:lang w:val="en-US" w:eastAsia="ru-RU"/>
              </w:rPr>
              <w:t>vāriṇī</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lang w:val="en-US" w:eastAsia="ru-RU"/>
              </w:rPr>
            </w:pPr>
            <w:r>
              <w:rPr>
                <w:rFonts w:cs="Clarendon V 350" w:ascii="Clarendon V 350" w:hAnsi="Clarendon V 35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I.D.Abl.</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agnibhyām</w:t>
            </w:r>
          </w:p>
        </w:tc>
        <w:tc>
          <w:tcPr>
            <w:tcW w:w="1715"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matibhyām</w:t>
            </w:r>
          </w:p>
        </w:tc>
        <w:tc>
          <w:tcPr>
            <w:tcW w:w="1302" w:type="dxa"/>
            <w:tcBorders>
              <w:top w:val="single" w:sz="4" w:space="0" w:color="000000"/>
              <w:start w:val="single" w:sz="4" w:space="0" w:color="000000"/>
              <w:bottom w:val="single" w:sz="4" w:space="0" w:color="000000"/>
              <w:end w:val="thinThickSmallGap" w:sz="12" w:space="0" w:color="000000"/>
            </w:tcBorders>
          </w:tcPr>
          <w:p>
            <w:pPr>
              <w:pStyle w:val="clard-bez-index1"/>
              <w:rPr>
                <w:rFonts w:cs="Clarendon LT"/>
                <w:lang w:val="en-US" w:eastAsia="ru-RU"/>
              </w:rPr>
            </w:pPr>
            <w:r>
              <w:rPr>
                <w:lang w:val="en-US" w:eastAsia="ru-RU"/>
              </w:rPr>
              <w:t>vāribhyām</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lang w:val="en-US" w:eastAsia="ru-RU"/>
              </w:rPr>
            </w:pPr>
            <w:r>
              <w:rPr>
                <w:rFonts w:cs="Clarendon V 350" w:ascii="Clarendon V 350" w:hAnsi="Clarendon V 35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G.L.</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agnyoḥ</w:t>
            </w:r>
          </w:p>
        </w:tc>
        <w:tc>
          <w:tcPr>
            <w:tcW w:w="1715"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matyoḥ</w:t>
            </w:r>
          </w:p>
        </w:tc>
        <w:tc>
          <w:tcPr>
            <w:tcW w:w="1302" w:type="dxa"/>
            <w:tcBorders>
              <w:top w:val="single" w:sz="4" w:space="0" w:color="000000"/>
              <w:start w:val="single" w:sz="4" w:space="0" w:color="000000"/>
              <w:bottom w:val="single" w:sz="4" w:space="0" w:color="000000"/>
              <w:end w:val="thinThickSmallGap" w:sz="12" w:space="0" w:color="000000"/>
            </w:tcBorders>
          </w:tcPr>
          <w:p>
            <w:pPr>
              <w:pStyle w:val="clard-bez-index1"/>
              <w:rPr>
                <w:rFonts w:cs="Clarendon LT"/>
                <w:lang w:val="en-US" w:eastAsia="ru-RU"/>
              </w:rPr>
            </w:pPr>
            <w:r>
              <w:rPr>
                <w:lang w:val="en-US" w:eastAsia="ru-RU"/>
              </w:rPr>
              <w:t>vāriṇoḥ</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pl</w:t>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N.V.</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agnayaḥ</w:t>
            </w:r>
          </w:p>
        </w:tc>
        <w:tc>
          <w:tcPr>
            <w:tcW w:w="1715"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matayaḥ</w:t>
            </w:r>
            <w:r>
              <w:rPr>
                <w:rFonts w:cs="Charter;Corbel"/>
                <w:lang w:val="en-US" w:eastAsia="ru-RU"/>
              </w:rPr>
              <w:t xml:space="preserve">  </w:t>
            </w:r>
          </w:p>
        </w:tc>
        <w:tc>
          <w:tcPr>
            <w:tcW w:w="1302" w:type="dxa"/>
            <w:tcBorders>
              <w:top w:val="single" w:sz="4" w:space="0" w:color="000000"/>
              <w:start w:val="single" w:sz="4" w:space="0" w:color="000000"/>
              <w:bottom w:val="single" w:sz="4" w:space="0" w:color="000000"/>
              <w:end w:val="thinThickSmallGap" w:sz="12" w:space="0" w:color="000000"/>
            </w:tcBorders>
          </w:tcPr>
          <w:p>
            <w:pPr>
              <w:pStyle w:val="clard-bez-index1"/>
              <w:rPr>
                <w:rFonts w:cs="Clarendon LT"/>
                <w:lang w:val="en-US" w:eastAsia="ru-RU"/>
              </w:rPr>
            </w:pPr>
            <w:r>
              <w:rPr>
                <w:lang w:val="en-US" w:eastAsia="ru-RU"/>
              </w:rPr>
              <w:t>vārīṇi</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lang w:val="en-US" w:eastAsia="ru-RU"/>
              </w:rPr>
            </w:pPr>
            <w:r>
              <w:rPr>
                <w:rFonts w:cs="Clarendon V 350" w:ascii="Clarendon V 350" w:hAnsi="Clarendon V 35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A.</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agnīn</w:t>
            </w:r>
          </w:p>
        </w:tc>
        <w:tc>
          <w:tcPr>
            <w:tcW w:w="1715"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matīḥ</w:t>
            </w:r>
          </w:p>
        </w:tc>
        <w:tc>
          <w:tcPr>
            <w:tcW w:w="1302" w:type="dxa"/>
            <w:tcBorders>
              <w:top w:val="single" w:sz="4" w:space="0" w:color="000000"/>
              <w:start w:val="single" w:sz="4" w:space="0" w:color="000000"/>
              <w:bottom w:val="single" w:sz="4" w:space="0" w:color="000000"/>
              <w:end w:val="thinThickSmallGap" w:sz="12" w:space="0" w:color="000000"/>
            </w:tcBorders>
          </w:tcPr>
          <w:p>
            <w:pPr>
              <w:pStyle w:val="clard-bez-index1"/>
              <w:rPr>
                <w:rFonts w:cs="Clarendon LT"/>
                <w:lang w:val="en-US" w:eastAsia="ru-RU"/>
              </w:rPr>
            </w:pPr>
            <w:r>
              <w:rPr>
                <w:lang w:val="en-US" w:eastAsia="ru-RU"/>
              </w:rPr>
              <w:t>vārīṇi</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lang w:val="en-US" w:eastAsia="ru-RU"/>
              </w:rPr>
            </w:pPr>
            <w:r>
              <w:rPr>
                <w:rFonts w:cs="Clarendon V 350" w:ascii="Clarendon V 350" w:hAnsi="Clarendon V 35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I.</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agnibhiḥ</w:t>
            </w:r>
          </w:p>
        </w:tc>
        <w:tc>
          <w:tcPr>
            <w:tcW w:w="1715"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matibhiḥ</w:t>
            </w:r>
            <w:r>
              <w:rPr>
                <w:rFonts w:cs="Charter;Corbel"/>
                <w:lang w:val="en-US" w:eastAsia="ru-RU"/>
              </w:rPr>
              <w:t xml:space="preserve">  </w:t>
            </w:r>
          </w:p>
        </w:tc>
        <w:tc>
          <w:tcPr>
            <w:tcW w:w="1302" w:type="dxa"/>
            <w:tcBorders>
              <w:top w:val="single" w:sz="4" w:space="0" w:color="000000"/>
              <w:start w:val="single" w:sz="4" w:space="0" w:color="000000"/>
              <w:bottom w:val="single" w:sz="4" w:space="0" w:color="000000"/>
              <w:end w:val="thinThickSmallGap" w:sz="12" w:space="0" w:color="000000"/>
            </w:tcBorders>
          </w:tcPr>
          <w:p>
            <w:pPr>
              <w:pStyle w:val="clard-bez-index1"/>
              <w:rPr>
                <w:rFonts w:cs="Clarendon LT"/>
                <w:lang w:val="en-US" w:eastAsia="ru-RU"/>
              </w:rPr>
            </w:pPr>
            <w:r>
              <w:rPr>
                <w:lang w:val="en-US" w:eastAsia="ru-RU"/>
              </w:rPr>
              <w:t>vāribhiḥ</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lang w:val="en-US" w:eastAsia="ru-RU"/>
              </w:rPr>
            </w:pPr>
            <w:r>
              <w:rPr>
                <w:rFonts w:cs="Clarendon V 350" w:ascii="Clarendon V 350" w:hAnsi="Clarendon V 35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D.Abl.</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agnibhyaḥ</w:t>
            </w:r>
          </w:p>
        </w:tc>
        <w:tc>
          <w:tcPr>
            <w:tcW w:w="1715"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matibhyaḥ</w:t>
            </w:r>
          </w:p>
        </w:tc>
        <w:tc>
          <w:tcPr>
            <w:tcW w:w="1302" w:type="dxa"/>
            <w:tcBorders>
              <w:top w:val="single" w:sz="4" w:space="0" w:color="000000"/>
              <w:start w:val="single" w:sz="4" w:space="0" w:color="000000"/>
              <w:bottom w:val="single" w:sz="4" w:space="0" w:color="000000"/>
              <w:end w:val="thinThickSmallGap" w:sz="12" w:space="0" w:color="000000"/>
            </w:tcBorders>
          </w:tcPr>
          <w:p>
            <w:pPr>
              <w:pStyle w:val="clard-bez-index1"/>
              <w:rPr>
                <w:rFonts w:cs="Clarendon LT"/>
                <w:lang w:val="en-US" w:eastAsia="ru-RU"/>
              </w:rPr>
            </w:pPr>
            <w:r>
              <w:rPr>
                <w:lang w:val="en-US" w:eastAsia="ru-RU"/>
              </w:rPr>
              <w:t>vāribhyaḥ</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lang w:val="en-US" w:eastAsia="ru-RU"/>
              </w:rPr>
            </w:pPr>
            <w:r>
              <w:rPr>
                <w:rFonts w:cs="Clarendon V 350" w:ascii="Clarendon V 350" w:hAnsi="Clarendon V 35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G.</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agnīnām</w:t>
            </w:r>
          </w:p>
        </w:tc>
        <w:tc>
          <w:tcPr>
            <w:tcW w:w="1715"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matīnām</w:t>
            </w:r>
          </w:p>
        </w:tc>
        <w:tc>
          <w:tcPr>
            <w:tcW w:w="1302" w:type="dxa"/>
            <w:tcBorders>
              <w:top w:val="single" w:sz="4" w:space="0" w:color="000000"/>
              <w:start w:val="single" w:sz="4" w:space="0" w:color="000000"/>
              <w:bottom w:val="single" w:sz="4" w:space="0" w:color="000000"/>
              <w:end w:val="thinThickSmallGap" w:sz="12" w:space="0" w:color="000000"/>
            </w:tcBorders>
          </w:tcPr>
          <w:p>
            <w:pPr>
              <w:pStyle w:val="clard-bez-index1"/>
              <w:rPr>
                <w:rFonts w:cs="Clarendon LT"/>
                <w:lang w:val="en-US" w:eastAsia="ru-RU"/>
              </w:rPr>
            </w:pPr>
            <w:r>
              <w:rPr>
                <w:lang w:val="en-US" w:eastAsia="ru-RU"/>
              </w:rPr>
              <w:t>vārīṇām</w:t>
            </w:r>
          </w:p>
        </w:tc>
      </w:tr>
      <w:tr>
        <w:trPr/>
        <w:tc>
          <w:tcPr>
            <w:tcW w:w="421" w:type="dxa"/>
            <w:tcBorders>
              <w:top w:val="single" w:sz="4" w:space="0" w:color="000000"/>
              <w:start w:val="thinThickSmallGap" w:sz="12" w:space="0" w:color="000000"/>
              <w:bottom w:val="thinThickSmallGap" w:sz="12" w:space="0" w:color="000000"/>
              <w:end w:val="single" w:sz="4" w:space="0" w:color="000000"/>
            </w:tcBorders>
          </w:tcPr>
          <w:p>
            <w:pPr>
              <w:pStyle w:val="Normal"/>
              <w:snapToGrid w:val="false"/>
              <w:spacing w:lineRule="exact" w:line="260"/>
              <w:ind w:start="0" w:end="0"/>
              <w:rPr>
                <w:rFonts w:ascii="Clarendon V 350" w:hAnsi="Clarendon V 350" w:cs="Clarendon V 350"/>
                <w:lang w:val="en-US" w:eastAsia="ru-RU"/>
              </w:rPr>
            </w:pPr>
            <w:r>
              <w:rPr>
                <w:rFonts w:cs="Clarendon V 350" w:ascii="Clarendon V 350" w:hAnsi="Clarendon V 350"/>
                <w:lang w:val="en-US" w:eastAsia="ru-RU"/>
              </w:rPr>
            </w:r>
          </w:p>
        </w:tc>
        <w:tc>
          <w:tcPr>
            <w:tcW w:w="814" w:type="dxa"/>
            <w:tcBorders>
              <w:top w:val="single" w:sz="4" w:space="0" w:color="000000"/>
              <w:start w:val="single" w:sz="4" w:space="0" w:color="000000"/>
              <w:bottom w:val="thinThickSmallGap" w:sz="12"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L.</w:t>
            </w:r>
          </w:p>
        </w:tc>
        <w:tc>
          <w:tcPr>
            <w:tcW w:w="1217" w:type="dxa"/>
            <w:tcBorders>
              <w:top w:val="single" w:sz="4" w:space="0" w:color="000000"/>
              <w:start w:val="single" w:sz="4" w:space="0" w:color="000000"/>
              <w:bottom w:val="thinThickSmallGap" w:sz="12" w:space="0" w:color="000000"/>
              <w:end w:val="single" w:sz="4" w:space="0" w:color="000000"/>
            </w:tcBorders>
          </w:tcPr>
          <w:p>
            <w:pPr>
              <w:pStyle w:val="clard-bez-index1"/>
              <w:rPr>
                <w:lang w:val="en-US" w:eastAsia="ru-RU"/>
              </w:rPr>
            </w:pPr>
            <w:r>
              <w:rPr>
                <w:lang w:val="en-US" w:eastAsia="ru-RU"/>
              </w:rPr>
              <w:t>agniṣu</w:t>
            </w:r>
          </w:p>
        </w:tc>
        <w:tc>
          <w:tcPr>
            <w:tcW w:w="1715" w:type="dxa"/>
            <w:tcBorders>
              <w:top w:val="single" w:sz="4" w:space="0" w:color="000000"/>
              <w:start w:val="single" w:sz="4" w:space="0" w:color="000000"/>
              <w:bottom w:val="thinThickSmallGap" w:sz="12" w:space="0" w:color="000000"/>
              <w:end w:val="single" w:sz="4" w:space="0" w:color="000000"/>
            </w:tcBorders>
          </w:tcPr>
          <w:p>
            <w:pPr>
              <w:pStyle w:val="clard-bez-index1"/>
              <w:rPr>
                <w:lang w:val="en-US" w:eastAsia="ru-RU"/>
              </w:rPr>
            </w:pPr>
            <w:r>
              <w:rPr>
                <w:lang w:val="en-US" w:eastAsia="ru-RU"/>
              </w:rPr>
              <w:t>matiṣu</w:t>
            </w:r>
          </w:p>
        </w:tc>
        <w:tc>
          <w:tcPr>
            <w:tcW w:w="1302" w:type="dxa"/>
            <w:tcBorders>
              <w:top w:val="single" w:sz="4" w:space="0" w:color="000000"/>
              <w:start w:val="single" w:sz="4" w:space="0" w:color="000000"/>
              <w:bottom w:val="thinThickSmallGap" w:sz="12" w:space="0" w:color="000000"/>
              <w:end w:val="thinThickSmallGap" w:sz="12" w:space="0" w:color="000000"/>
            </w:tcBorders>
          </w:tcPr>
          <w:p>
            <w:pPr>
              <w:pStyle w:val="clard-bez-index1"/>
              <w:rPr>
                <w:bCs/>
                <w:lang w:val="en-US" w:eastAsia="ru-RU"/>
              </w:rPr>
            </w:pPr>
            <w:r>
              <w:rPr>
                <w:lang w:val="en-US" w:eastAsia="ru-RU"/>
              </w:rPr>
              <w:t xml:space="preserve">vāriṣu </w:t>
            </w:r>
            <w:r>
              <w:rPr>
                <w:rStyle w:val="pagin"/>
                <w:rFonts w:cs="Charter;Corbel"/>
                <w:color w:val="FF0000"/>
              </w:rPr>
              <w:t>[</w:t>
            </w:r>
            <w:r>
              <w:rPr>
                <w:rStyle w:val="pagin"/>
                <w:rFonts w:cs="CharterExpScC Uni;Times New Roman"/>
                <w:color w:val="FF0000"/>
              </w:rPr>
              <w:t>827</w:t>
            </w:r>
            <w:r>
              <w:rPr>
                <w:rStyle w:val="pagin"/>
                <w:rFonts w:cs="Charter;Corbel"/>
                <w:color w:val="FF0000"/>
              </w:rPr>
              <w:t xml:space="preserve">] </w:t>
            </w:r>
            <w:r>
              <w:rPr>
                <w:lang w:val="en-US" w:eastAsia="ru-RU"/>
              </w:rPr>
              <w:t xml:space="preserve"> </w:t>
            </w:r>
          </w:p>
        </w:tc>
      </w:tr>
    </w:tbl>
    <w:p>
      <w:pPr>
        <w:pStyle w:val="Normal"/>
        <w:spacing w:lineRule="exact" w:line="260"/>
        <w:ind w:start="0" w:end="0"/>
        <w:rPr>
          <w:rFonts w:ascii="Clarendon V 350" w:hAnsi="Clarendon V 350" w:cs="Clarendon V 350"/>
          <w:lang w:val="en-US"/>
        </w:rPr>
      </w:pPr>
      <w:r>
        <w:rPr>
          <w:rFonts w:cs="Clarendon V 350" w:ascii="Clarendon V 350" w:hAnsi="Clarendon V 350"/>
          <w:lang w:val="en-US"/>
        </w:rPr>
      </w:r>
      <w:r>
        <w:br w:type="page"/>
      </w:r>
    </w:p>
    <w:p>
      <w:pPr>
        <w:pStyle w:val="Normal"/>
        <w:spacing w:lineRule="exact" w:line="260"/>
        <w:ind w:firstLine="284" w:start="0" w:end="0"/>
        <w:rPr>
          <w:rFonts w:cs="Charter;Corbel"/>
        </w:rPr>
      </w:pPr>
      <w:r>
        <w:rPr>
          <w:rFonts w:cs="Charter;Corbel"/>
        </w:rPr>
        <w:t xml:space="preserve">Основы на </w:t>
      </w:r>
      <w:r>
        <w:rPr>
          <w:rFonts w:cs="Clarendon V 350" w:ascii="Clarendon V 350" w:hAnsi="Clarendon V 350"/>
        </w:rPr>
        <w:t>u</w:t>
      </w:r>
      <w:r>
        <w:rPr>
          <w:rFonts w:cs="Charter;Corbel"/>
        </w:rPr>
        <w:t xml:space="preserve"> склоняются (за исключением </w:t>
      </w:r>
      <w:r>
        <w:rPr>
          <w:rStyle w:val="grammatikablue"/>
        </w:rPr>
        <w:t>L.sg</w:t>
      </w:r>
      <w:r>
        <w:rPr>
          <w:rFonts w:cs="Charter;Corbel"/>
        </w:rPr>
        <w:t xml:space="preserve">) точно так же, только с заменой </w:t>
      </w:r>
      <w:r>
        <w:rPr>
          <w:rFonts w:cs="Clarendon V 350" w:ascii="Clarendon V 350" w:hAnsi="Clarendon V 350"/>
        </w:rPr>
        <w:t>i</w:t>
      </w:r>
      <w:r>
        <w:rPr>
          <w:rFonts w:cs="Charter;Corbel"/>
        </w:rPr>
        <w:t xml:space="preserve">, </w:t>
      </w:r>
      <w:r>
        <w:rPr>
          <w:rFonts w:cs="Clarendon V 350" w:ascii="Clarendon V 350" w:hAnsi="Clarendon V 350"/>
        </w:rPr>
        <w:t>ī</w:t>
      </w:r>
      <w:r>
        <w:rPr>
          <w:rFonts w:cs="Charter;Corbel"/>
        </w:rPr>
        <w:t xml:space="preserve">, е, </w:t>
      </w:r>
      <w:r>
        <w:rPr>
          <w:rFonts w:cs="Clarendon V 350" w:ascii="Clarendon V 350" w:hAnsi="Clarendon V 350"/>
        </w:rPr>
        <w:t>y</w:t>
      </w:r>
      <w:r>
        <w:rPr>
          <w:rFonts w:cs="Charter;Corbel"/>
        </w:rPr>
        <w:t xml:space="preserve">, </w:t>
      </w:r>
      <w:r>
        <w:rPr>
          <w:rFonts w:cs="Clarendon V 350" w:ascii="Clarendon V 350" w:hAnsi="Clarendon V 350"/>
        </w:rPr>
        <w:t>ay</w:t>
      </w:r>
      <w:r>
        <w:rPr>
          <w:rFonts w:cs="Charter;Corbel"/>
        </w:rPr>
        <w:t xml:space="preserve"> соответственно на </w:t>
      </w:r>
      <w:r>
        <w:rPr>
          <w:rFonts w:cs="Clarendon V 350" w:ascii="Clarendon V 350" w:hAnsi="Clarendon V 350"/>
        </w:rPr>
        <w:t>u</w:t>
      </w:r>
      <w:r>
        <w:rPr>
          <w:rFonts w:cs="Charter;Corbel"/>
        </w:rPr>
        <w:t xml:space="preserve">, </w:t>
      </w:r>
      <w:r>
        <w:rPr>
          <w:rFonts w:cs="Clarendon V 350" w:ascii="Clarendon V 350" w:hAnsi="Clarendon V 350"/>
        </w:rPr>
        <w:t>ū</w:t>
      </w:r>
      <w:r>
        <w:rPr>
          <w:rFonts w:cs="Charter;Corbel"/>
        </w:rPr>
        <w:t xml:space="preserve">, </w:t>
      </w:r>
      <w:r>
        <w:rPr>
          <w:rFonts w:cs="Clarendon V 350" w:ascii="Clarendon V 350" w:hAnsi="Clarendon V 350"/>
        </w:rPr>
        <w:t>o</w:t>
      </w:r>
      <w:r>
        <w:rPr>
          <w:rFonts w:cs="Charter;Corbel"/>
        </w:rPr>
        <w:t xml:space="preserve">, </w:t>
      </w:r>
      <w:r>
        <w:rPr>
          <w:rFonts w:cs="Clarendon V 350" w:ascii="Clarendon V 350" w:hAnsi="Clarendon V 350"/>
        </w:rPr>
        <w:t>v</w:t>
      </w:r>
      <w:r>
        <w:rPr>
          <w:rFonts w:cs="Charter;Corbel"/>
        </w:rPr>
        <w:t xml:space="preserve">, </w:t>
      </w:r>
      <w:r>
        <w:rPr>
          <w:rFonts w:cs="Clarendon V 350" w:ascii="Clarendon V 350" w:hAnsi="Clarendon V 350"/>
        </w:rPr>
        <w:t>av</w:t>
      </w:r>
      <w:r>
        <w:rPr>
          <w:rFonts w:cs="Charter;Corbel"/>
        </w:rPr>
        <w:t xml:space="preserve">. Для иллюстрации достаточно части форм: </w:t>
      </w:r>
    </w:p>
    <w:p>
      <w:pPr>
        <w:pStyle w:val="Normal"/>
        <w:spacing w:lineRule="exact" w:line="260"/>
        <w:ind w:firstLine="284" w:start="0" w:end="0"/>
        <w:rPr>
          <w:rFonts w:cs="Charter;Corbel"/>
        </w:rPr>
      </w:pPr>
      <w:r>
        <w:rPr>
          <w:rFonts w:cs="Charter;Corbel"/>
        </w:rPr>
      </w:r>
    </w:p>
    <w:tbl>
      <w:tblPr>
        <w:tblW w:w="5266" w:type="dxa"/>
        <w:jc w:val="center"/>
        <w:tblInd w:w="0" w:type="dxa"/>
        <w:tblLayout w:type="fixed"/>
        <w:tblCellMar>
          <w:top w:w="57" w:type="dxa"/>
          <w:start w:w="108" w:type="dxa"/>
          <w:bottom w:w="57" w:type="dxa"/>
          <w:end w:w="108" w:type="dxa"/>
        </w:tblCellMar>
      </w:tblPr>
      <w:tblGrid>
        <w:gridCol w:w="382"/>
        <w:gridCol w:w="557"/>
        <w:gridCol w:w="967"/>
        <w:gridCol w:w="1705"/>
        <w:gridCol w:w="1655"/>
      </w:tblGrid>
      <w:tr>
        <w:trPr/>
        <w:tc>
          <w:tcPr>
            <w:tcW w:w="939" w:type="dxa"/>
            <w:gridSpan w:val="2"/>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jc w:val="start"/>
              <w:rPr>
                <w:rFonts w:ascii="Clarendon V 350" w:hAnsi="Clarendon V 350" w:cs="Clarendon V 350"/>
              </w:rPr>
            </w:pPr>
            <w:r>
              <w:rPr>
                <w:rFonts w:cs="Clarendon V 350" w:ascii="Clarendon V 350" w:hAnsi="Clarendon V 350"/>
              </w:rPr>
            </w:r>
          </w:p>
        </w:tc>
        <w:tc>
          <w:tcPr>
            <w:tcW w:w="967"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larendon V 350"/>
                <w:color w:val="00B0F0"/>
                <w:lang w:val="en-US"/>
              </w:rPr>
            </w:pPr>
            <w:r>
              <w:rPr>
                <w:rFonts w:cs="Clarendon V 350"/>
                <w:color w:val="00B0F0"/>
                <w:lang w:val="en-US"/>
              </w:rPr>
              <w:t>m</w:t>
            </w:r>
            <w:r>
              <w:rPr>
                <w:rFonts w:cs="Charter;Corbel"/>
                <w:color w:val="00B0F0"/>
                <w:lang w:val="en-US"/>
              </w:rPr>
              <w:t xml:space="preserve"> </w:t>
            </w:r>
          </w:p>
        </w:tc>
        <w:tc>
          <w:tcPr>
            <w:tcW w:w="1705"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larendon V 350"/>
                <w:color w:val="00B0F0"/>
                <w:lang w:val="en-US"/>
              </w:rPr>
            </w:pPr>
            <w:r>
              <w:rPr>
                <w:rFonts w:cs="Charter;Corbel"/>
                <w:color w:val="00B0F0"/>
                <w:lang w:val="en-US"/>
              </w:rPr>
              <w:t>f</w:t>
            </w:r>
          </w:p>
        </w:tc>
        <w:tc>
          <w:tcPr>
            <w:tcW w:w="1655" w:type="dxa"/>
            <w:tcBorders>
              <w:top w:val="thinThickSmallGap" w:sz="12" w:space="0" w:color="000000"/>
              <w:start w:val="single" w:sz="4" w:space="0" w:color="000000"/>
              <w:bottom w:val="single" w:sz="4" w:space="0" w:color="000000"/>
              <w:end w:val="thinThickSmallGap" w:sz="12" w:space="0" w:color="000000"/>
            </w:tcBorders>
          </w:tcPr>
          <w:p>
            <w:pPr>
              <w:pStyle w:val="Normal"/>
              <w:spacing w:lineRule="exact" w:line="260"/>
              <w:ind w:start="0" w:end="0"/>
              <w:jc w:val="center"/>
              <w:rPr>
                <w:rFonts w:ascii="Charter;Corbel" w:hAnsi="Charter;Corbel" w:cs="Charter Uni;Courier New"/>
                <w:color w:val="00B0F0"/>
                <w:lang w:val="en-US"/>
              </w:rPr>
            </w:pPr>
            <w:r>
              <w:rPr>
                <w:rFonts w:cs="Clarendon V 350"/>
                <w:color w:val="00B0F0"/>
                <w:lang w:val="en-US"/>
              </w:rPr>
              <w:t>n</w:t>
            </w:r>
          </w:p>
        </w:tc>
      </w:tr>
      <w:tr>
        <w:trPr/>
        <w:tc>
          <w:tcPr>
            <w:tcW w:w="382"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sg</w:t>
            </w:r>
          </w:p>
        </w:tc>
        <w:tc>
          <w:tcPr>
            <w:tcW w:w="557"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N.</w:t>
            </w:r>
          </w:p>
        </w:tc>
        <w:tc>
          <w:tcPr>
            <w:tcW w:w="967"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sunuḥ</w:t>
            </w:r>
          </w:p>
        </w:tc>
        <w:tc>
          <w:tcPr>
            <w:tcW w:w="1705"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hanuḥ</w:t>
            </w:r>
          </w:p>
        </w:tc>
        <w:tc>
          <w:tcPr>
            <w:tcW w:w="1655" w:type="dxa"/>
            <w:tcBorders>
              <w:top w:val="single" w:sz="4" w:space="0" w:color="000000"/>
              <w:start w:val="single" w:sz="4" w:space="0" w:color="000000"/>
              <w:bottom w:val="single" w:sz="4" w:space="0" w:color="000000"/>
              <w:end w:val="thinThickSmallGap" w:sz="12" w:space="0" w:color="000000"/>
            </w:tcBorders>
          </w:tcPr>
          <w:p>
            <w:pPr>
              <w:pStyle w:val="clard-bez-index1"/>
              <w:rPr>
                <w:rFonts w:cs="Clarendon LT"/>
                <w:lang w:val="en-US" w:eastAsia="ru-RU"/>
              </w:rPr>
            </w:pPr>
            <w:r>
              <w:rPr>
                <w:lang w:val="en-US" w:eastAsia="ru-RU"/>
              </w:rPr>
              <w:t>madhu</w:t>
            </w:r>
          </w:p>
        </w:tc>
      </w:tr>
      <w:tr>
        <w:trPr/>
        <w:tc>
          <w:tcPr>
            <w:tcW w:w="382"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color w:val="00B0F0"/>
                <w:lang w:val="en-US" w:eastAsia="ru-RU"/>
              </w:rPr>
            </w:pPr>
            <w:r>
              <w:rPr>
                <w:rFonts w:cs="Clarendon V 350" w:ascii="Clarendon V 350" w:hAnsi="Clarendon V 350"/>
                <w:color w:val="00B0F0"/>
                <w:lang w:val="en-US" w:eastAsia="ru-RU"/>
              </w:rPr>
            </w:r>
          </w:p>
        </w:tc>
        <w:tc>
          <w:tcPr>
            <w:tcW w:w="557"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V.</w:t>
            </w:r>
          </w:p>
        </w:tc>
        <w:tc>
          <w:tcPr>
            <w:tcW w:w="967"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suno</w:t>
            </w:r>
          </w:p>
        </w:tc>
        <w:tc>
          <w:tcPr>
            <w:tcW w:w="1705"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hano</w:t>
            </w:r>
            <w:r>
              <w:rPr>
                <w:rFonts w:cs="Charter;Corbel"/>
                <w:lang w:val="en-US" w:eastAsia="ru-RU"/>
              </w:rPr>
              <w:t xml:space="preserve">  </w:t>
            </w:r>
          </w:p>
        </w:tc>
        <w:tc>
          <w:tcPr>
            <w:tcW w:w="1655" w:type="dxa"/>
            <w:tcBorders>
              <w:top w:val="single" w:sz="4" w:space="0" w:color="000000"/>
              <w:start w:val="single" w:sz="4" w:space="0" w:color="000000"/>
              <w:bottom w:val="single" w:sz="4" w:space="0" w:color="000000"/>
              <w:end w:val="thinThickSmallGap" w:sz="12" w:space="0" w:color="000000"/>
            </w:tcBorders>
          </w:tcPr>
          <w:p>
            <w:pPr>
              <w:pStyle w:val="clard-bez-index1"/>
              <w:rPr>
                <w:rFonts w:ascii="Clarendon LT" w:hAnsi="Clarendon LT" w:cs="Clarendon LT"/>
                <w:lang w:val="en-US" w:eastAsia="ru-RU"/>
              </w:rPr>
            </w:pPr>
            <w:r>
              <w:rPr>
                <w:lang w:val="en-US" w:eastAsia="ru-RU"/>
              </w:rPr>
              <w:t>madhu</w:t>
            </w:r>
            <w:r>
              <w:rPr>
                <w:rFonts w:cs="Charter;Corbel"/>
                <w:lang w:val="en-US" w:eastAsia="ru-RU"/>
              </w:rPr>
              <w:t xml:space="preserve"> </w:t>
            </w:r>
            <w:r>
              <w:rPr>
                <w:rFonts w:cs="Times New Roman" w:ascii="Charter Indologique" w:hAnsi="Charter Indologique"/>
                <w:lang w:val="ru-RU" w:eastAsia="ru-RU"/>
              </w:rPr>
              <w:t>и</w:t>
            </w:r>
            <w:r>
              <w:rPr>
                <w:rFonts w:cs="Charter;Corbel"/>
                <w:lang w:val="en-US" w:eastAsia="ru-RU"/>
              </w:rPr>
              <w:t xml:space="preserve"> </w:t>
            </w:r>
            <w:r>
              <w:rPr>
                <w:lang w:val="en-US" w:eastAsia="ru-RU"/>
              </w:rPr>
              <w:t>madho</w:t>
            </w:r>
          </w:p>
        </w:tc>
      </w:tr>
      <w:tr>
        <w:trPr/>
        <w:tc>
          <w:tcPr>
            <w:tcW w:w="382"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color w:val="00B0F0"/>
                <w:lang w:val="en-US" w:eastAsia="ru-RU"/>
              </w:rPr>
            </w:pPr>
            <w:r>
              <w:rPr>
                <w:rFonts w:cs="Clarendon V 350" w:ascii="Clarendon V 350" w:hAnsi="Clarendon V 350"/>
                <w:color w:val="00B0F0"/>
                <w:lang w:val="en-US" w:eastAsia="ru-RU"/>
              </w:rPr>
            </w:r>
          </w:p>
        </w:tc>
        <w:tc>
          <w:tcPr>
            <w:tcW w:w="557"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A.</w:t>
            </w:r>
          </w:p>
        </w:tc>
        <w:tc>
          <w:tcPr>
            <w:tcW w:w="967"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sunum</w:t>
            </w:r>
          </w:p>
        </w:tc>
        <w:tc>
          <w:tcPr>
            <w:tcW w:w="1705"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hanum</w:t>
            </w:r>
          </w:p>
        </w:tc>
        <w:tc>
          <w:tcPr>
            <w:tcW w:w="1655" w:type="dxa"/>
            <w:tcBorders>
              <w:top w:val="single" w:sz="4" w:space="0" w:color="000000"/>
              <w:start w:val="single" w:sz="4" w:space="0" w:color="000000"/>
              <w:bottom w:val="single" w:sz="4" w:space="0" w:color="000000"/>
              <w:end w:val="thinThickSmallGap" w:sz="12" w:space="0" w:color="000000"/>
            </w:tcBorders>
          </w:tcPr>
          <w:p>
            <w:pPr>
              <w:pStyle w:val="clard-bez-index1"/>
              <w:rPr>
                <w:rFonts w:cs="Clarendon LT"/>
                <w:lang w:val="en-US" w:eastAsia="ru-RU"/>
              </w:rPr>
            </w:pPr>
            <w:r>
              <w:rPr>
                <w:lang w:val="en-US" w:eastAsia="ru-RU"/>
              </w:rPr>
              <w:t>madhu</w:t>
            </w:r>
          </w:p>
        </w:tc>
      </w:tr>
      <w:tr>
        <w:trPr/>
        <w:tc>
          <w:tcPr>
            <w:tcW w:w="382"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color w:val="00B0F0"/>
                <w:lang w:val="en-US" w:eastAsia="ru-RU"/>
              </w:rPr>
            </w:pPr>
            <w:r>
              <w:rPr>
                <w:rFonts w:cs="Clarendon V 350" w:ascii="Clarendon V 350" w:hAnsi="Clarendon V 350"/>
                <w:color w:val="00B0F0"/>
                <w:lang w:val="en-US" w:eastAsia="ru-RU"/>
              </w:rPr>
            </w:r>
          </w:p>
        </w:tc>
        <w:tc>
          <w:tcPr>
            <w:tcW w:w="557"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D.</w:t>
            </w:r>
          </w:p>
        </w:tc>
        <w:tc>
          <w:tcPr>
            <w:tcW w:w="967"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 xml:space="preserve">sunave </w:t>
            </w:r>
          </w:p>
        </w:tc>
        <w:tc>
          <w:tcPr>
            <w:tcW w:w="1705" w:type="dxa"/>
            <w:tcBorders>
              <w:top w:val="single" w:sz="4" w:space="0" w:color="000000"/>
              <w:start w:val="single" w:sz="4" w:space="0" w:color="000000"/>
              <w:bottom w:val="single" w:sz="4" w:space="0" w:color="000000"/>
              <w:end w:val="single" w:sz="4" w:space="0" w:color="000000"/>
            </w:tcBorders>
          </w:tcPr>
          <w:p>
            <w:pPr>
              <w:pStyle w:val="clard-bez-index1"/>
              <w:rPr/>
            </w:pPr>
            <w:r>
              <w:rPr>
                <w:lang w:val="en-US" w:eastAsia="ru-RU"/>
              </w:rPr>
              <w:t>hanave</w:t>
            </w:r>
            <w:r>
              <w:rPr>
                <w:rFonts w:cs="Charter;Corbel"/>
                <w:lang w:val="ru-RU" w:eastAsia="ru-RU"/>
              </w:rPr>
              <w:t xml:space="preserve"> </w:t>
            </w:r>
            <w:r>
              <w:rPr>
                <w:rFonts w:cs="Times New Roman" w:ascii="Charter Indologique" w:hAnsi="Charter Indologique"/>
                <w:lang w:val="ru-RU" w:eastAsia="ru-RU"/>
              </w:rPr>
              <w:t>и</w:t>
            </w:r>
            <w:r>
              <w:rPr>
                <w:rFonts w:cs="Charter;Corbel"/>
                <w:lang w:val="en-US" w:eastAsia="ru-RU"/>
              </w:rPr>
              <w:t xml:space="preserve"> </w:t>
            </w:r>
            <w:r>
              <w:rPr>
                <w:lang w:val="en-US" w:eastAsia="ru-RU"/>
              </w:rPr>
              <w:t>hanvai</w:t>
            </w:r>
          </w:p>
        </w:tc>
        <w:tc>
          <w:tcPr>
            <w:tcW w:w="1655" w:type="dxa"/>
            <w:tcBorders>
              <w:top w:val="single" w:sz="4" w:space="0" w:color="000000"/>
              <w:start w:val="single" w:sz="4" w:space="0" w:color="000000"/>
              <w:bottom w:val="single" w:sz="4" w:space="0" w:color="000000"/>
              <w:end w:val="thinThickSmallGap" w:sz="12" w:space="0" w:color="000000"/>
            </w:tcBorders>
          </w:tcPr>
          <w:p>
            <w:pPr>
              <w:pStyle w:val="clard-bez-index1"/>
              <w:rPr>
                <w:rFonts w:cs="Clarendon LT"/>
                <w:lang w:val="en-US" w:eastAsia="ru-RU"/>
              </w:rPr>
            </w:pPr>
            <w:r>
              <w:rPr>
                <w:lang w:val="en-US" w:eastAsia="ru-RU"/>
              </w:rPr>
              <w:t>madhune</w:t>
            </w:r>
          </w:p>
        </w:tc>
      </w:tr>
      <w:tr>
        <w:trPr/>
        <w:tc>
          <w:tcPr>
            <w:tcW w:w="382"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color w:val="00B0F0"/>
                <w:lang w:val="en-US" w:eastAsia="ru-RU"/>
              </w:rPr>
            </w:pPr>
            <w:r>
              <w:rPr>
                <w:rFonts w:cs="Clarendon V 350" w:ascii="Clarendon V 350" w:hAnsi="Clarendon V 350"/>
                <w:color w:val="00B0F0"/>
                <w:lang w:val="en-US" w:eastAsia="ru-RU"/>
              </w:rPr>
            </w:r>
          </w:p>
        </w:tc>
        <w:tc>
          <w:tcPr>
            <w:tcW w:w="557"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L.</w:t>
            </w:r>
          </w:p>
        </w:tc>
        <w:tc>
          <w:tcPr>
            <w:tcW w:w="967"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sunau</w:t>
            </w:r>
          </w:p>
        </w:tc>
        <w:tc>
          <w:tcPr>
            <w:tcW w:w="1705" w:type="dxa"/>
            <w:tcBorders>
              <w:top w:val="single" w:sz="4" w:space="0" w:color="000000"/>
              <w:start w:val="single" w:sz="4" w:space="0" w:color="000000"/>
              <w:bottom w:val="single" w:sz="4" w:space="0" w:color="000000"/>
              <w:end w:val="single" w:sz="4" w:space="0" w:color="000000"/>
            </w:tcBorders>
          </w:tcPr>
          <w:p>
            <w:pPr>
              <w:pStyle w:val="clard-bez-index1"/>
              <w:rPr/>
            </w:pPr>
            <w:r>
              <w:rPr>
                <w:lang w:val="en-US" w:eastAsia="ru-RU"/>
              </w:rPr>
              <w:t>hanau</w:t>
            </w:r>
            <w:r>
              <w:rPr>
                <w:rFonts w:cs="Charter;Corbel"/>
                <w:lang w:val="ru-RU" w:eastAsia="ru-RU"/>
              </w:rPr>
              <w:t xml:space="preserve"> </w:t>
            </w:r>
            <w:r>
              <w:rPr>
                <w:rFonts w:cs="Times New Roman" w:ascii="Charter Indologique" w:hAnsi="Charter Indologique"/>
                <w:lang w:val="ru-RU" w:eastAsia="ru-RU"/>
              </w:rPr>
              <w:t>и</w:t>
            </w:r>
            <w:r>
              <w:rPr>
                <w:rFonts w:cs="Charter;Corbel"/>
                <w:lang w:val="en-US" w:eastAsia="ru-RU"/>
              </w:rPr>
              <w:t xml:space="preserve"> </w:t>
            </w:r>
            <w:r>
              <w:rPr>
                <w:lang w:val="en-US" w:eastAsia="ru-RU"/>
              </w:rPr>
              <w:t>hanvām</w:t>
            </w:r>
          </w:p>
        </w:tc>
        <w:tc>
          <w:tcPr>
            <w:tcW w:w="1655" w:type="dxa"/>
            <w:tcBorders>
              <w:top w:val="single" w:sz="4" w:space="0" w:color="000000"/>
              <w:start w:val="single" w:sz="4" w:space="0" w:color="000000"/>
              <w:bottom w:val="single" w:sz="4" w:space="0" w:color="000000"/>
              <w:end w:val="thinThickSmallGap" w:sz="12" w:space="0" w:color="000000"/>
            </w:tcBorders>
          </w:tcPr>
          <w:p>
            <w:pPr>
              <w:pStyle w:val="clard-bez-index1"/>
              <w:rPr>
                <w:rFonts w:cs="Clarendon LT"/>
                <w:lang w:val="en-US" w:eastAsia="ru-RU"/>
              </w:rPr>
            </w:pPr>
            <w:r>
              <w:rPr>
                <w:lang w:val="en-US" w:eastAsia="ru-RU"/>
              </w:rPr>
              <w:t>madhunī</w:t>
            </w:r>
          </w:p>
        </w:tc>
      </w:tr>
      <w:tr>
        <w:trPr/>
        <w:tc>
          <w:tcPr>
            <w:tcW w:w="382"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pl</w:t>
            </w:r>
          </w:p>
        </w:tc>
        <w:tc>
          <w:tcPr>
            <w:tcW w:w="557"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N.V.</w:t>
            </w:r>
          </w:p>
        </w:tc>
        <w:tc>
          <w:tcPr>
            <w:tcW w:w="967"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sunavaḥ</w:t>
            </w:r>
          </w:p>
        </w:tc>
        <w:tc>
          <w:tcPr>
            <w:tcW w:w="1705"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hanavaḥ</w:t>
            </w:r>
            <w:r>
              <w:rPr>
                <w:rFonts w:cs="Charter;Corbel"/>
                <w:lang w:val="en-US" w:eastAsia="ru-RU"/>
              </w:rPr>
              <w:t xml:space="preserve">  </w:t>
            </w:r>
          </w:p>
        </w:tc>
        <w:tc>
          <w:tcPr>
            <w:tcW w:w="1655" w:type="dxa"/>
            <w:tcBorders>
              <w:top w:val="single" w:sz="4" w:space="0" w:color="000000"/>
              <w:start w:val="single" w:sz="4" w:space="0" w:color="000000"/>
              <w:bottom w:val="single" w:sz="4" w:space="0" w:color="000000"/>
              <w:end w:val="thinThickSmallGap" w:sz="12" w:space="0" w:color="000000"/>
            </w:tcBorders>
          </w:tcPr>
          <w:p>
            <w:pPr>
              <w:pStyle w:val="clard-bez-index1"/>
              <w:rPr>
                <w:rFonts w:cs="Clarendon LT"/>
                <w:lang w:val="en-US" w:eastAsia="ru-RU"/>
              </w:rPr>
            </w:pPr>
            <w:r>
              <w:rPr>
                <w:lang w:val="en-US" w:eastAsia="ru-RU"/>
              </w:rPr>
              <w:t>madhūni</w:t>
            </w:r>
          </w:p>
        </w:tc>
      </w:tr>
      <w:tr>
        <w:trPr/>
        <w:tc>
          <w:tcPr>
            <w:tcW w:w="382" w:type="dxa"/>
            <w:tcBorders>
              <w:top w:val="single" w:sz="4" w:space="0" w:color="000000"/>
              <w:start w:val="thinThickSmallGap" w:sz="12" w:space="0" w:color="000000"/>
              <w:bottom w:val="thinThickSmallGap" w:sz="12" w:space="0" w:color="000000"/>
              <w:end w:val="single" w:sz="4" w:space="0" w:color="000000"/>
            </w:tcBorders>
          </w:tcPr>
          <w:p>
            <w:pPr>
              <w:pStyle w:val="Normal"/>
              <w:snapToGrid w:val="false"/>
              <w:spacing w:lineRule="exact" w:line="260"/>
              <w:ind w:start="0" w:end="0"/>
              <w:rPr>
                <w:rFonts w:ascii="Clarendon V 350" w:hAnsi="Clarendon V 350" w:cs="Clarendon V 350"/>
                <w:color w:val="00B0F0"/>
                <w:lang w:val="en-US" w:eastAsia="ru-RU"/>
              </w:rPr>
            </w:pPr>
            <w:r>
              <w:rPr>
                <w:rFonts w:cs="Clarendon V 350" w:ascii="Clarendon V 350" w:hAnsi="Clarendon V 350"/>
                <w:color w:val="00B0F0"/>
                <w:lang w:val="en-US" w:eastAsia="ru-RU"/>
              </w:rPr>
            </w:r>
          </w:p>
        </w:tc>
        <w:tc>
          <w:tcPr>
            <w:tcW w:w="557" w:type="dxa"/>
            <w:tcBorders>
              <w:top w:val="single" w:sz="4" w:space="0" w:color="000000"/>
              <w:start w:val="single" w:sz="4" w:space="0" w:color="000000"/>
              <w:bottom w:val="thinThickSmallGap" w:sz="12"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A.</w:t>
            </w:r>
          </w:p>
        </w:tc>
        <w:tc>
          <w:tcPr>
            <w:tcW w:w="967" w:type="dxa"/>
            <w:tcBorders>
              <w:top w:val="single" w:sz="4" w:space="0" w:color="000000"/>
              <w:start w:val="single" w:sz="4" w:space="0" w:color="000000"/>
              <w:bottom w:val="thinThickSmallGap" w:sz="12" w:space="0" w:color="000000"/>
              <w:end w:val="single" w:sz="4" w:space="0" w:color="000000"/>
            </w:tcBorders>
          </w:tcPr>
          <w:p>
            <w:pPr>
              <w:pStyle w:val="clard-bez-index1"/>
              <w:rPr>
                <w:lang w:val="en-US" w:eastAsia="ru-RU"/>
              </w:rPr>
            </w:pPr>
            <w:r>
              <w:rPr>
                <w:lang w:val="en-US" w:eastAsia="ru-RU"/>
              </w:rPr>
              <w:t>sunūn</w:t>
            </w:r>
          </w:p>
        </w:tc>
        <w:tc>
          <w:tcPr>
            <w:tcW w:w="1705" w:type="dxa"/>
            <w:tcBorders>
              <w:top w:val="single" w:sz="4" w:space="0" w:color="000000"/>
              <w:start w:val="single" w:sz="4" w:space="0" w:color="000000"/>
              <w:bottom w:val="thinThickSmallGap" w:sz="12" w:space="0" w:color="000000"/>
              <w:end w:val="single" w:sz="4" w:space="0" w:color="000000"/>
            </w:tcBorders>
          </w:tcPr>
          <w:p>
            <w:pPr>
              <w:pStyle w:val="clard-bez-index1"/>
              <w:rPr>
                <w:lang w:val="en-US" w:eastAsia="ru-RU"/>
              </w:rPr>
            </w:pPr>
            <w:r>
              <w:rPr>
                <w:lang w:val="en-US" w:eastAsia="ru-RU"/>
              </w:rPr>
              <w:t>hanūḥ</w:t>
            </w:r>
          </w:p>
        </w:tc>
        <w:tc>
          <w:tcPr>
            <w:tcW w:w="1655" w:type="dxa"/>
            <w:tcBorders>
              <w:top w:val="single" w:sz="4" w:space="0" w:color="000000"/>
              <w:start w:val="single" w:sz="4" w:space="0" w:color="000000"/>
              <w:bottom w:val="thinThickSmallGap" w:sz="12" w:space="0" w:color="000000"/>
              <w:end w:val="thinThickSmallGap" w:sz="12" w:space="0" w:color="000000"/>
            </w:tcBorders>
          </w:tcPr>
          <w:p>
            <w:pPr>
              <w:pStyle w:val="clard-bez-index1"/>
              <w:rPr>
                <w:lang w:val="en-US" w:eastAsia="ru-RU"/>
              </w:rPr>
            </w:pPr>
            <w:r>
              <w:rPr>
                <w:lang w:val="en-US" w:eastAsia="ru-RU"/>
              </w:rPr>
              <w:t>madhūni</w:t>
            </w:r>
          </w:p>
        </w:tc>
      </w:tr>
    </w:tbl>
    <w:p>
      <w:pPr>
        <w:pStyle w:val="Normal"/>
        <w:spacing w:lineRule="exact" w:line="260"/>
        <w:ind w:start="0" w:end="0"/>
        <w:rPr>
          <w:rFonts w:cs="Charter;Corbel"/>
          <w:lang w:val="en-US"/>
        </w:rPr>
      </w:pPr>
      <w:r>
        <w:rPr>
          <w:rFonts w:cs="Charter;Corbel"/>
          <w:lang w:val="en-US"/>
        </w:rPr>
      </w:r>
    </w:p>
    <w:p>
      <w:pPr>
        <w:pStyle w:val="Normal"/>
        <w:spacing w:lineRule="exact" w:line="260"/>
        <w:ind w:firstLine="284" w:start="0" w:end="0"/>
        <w:rPr/>
      </w:pPr>
      <w:r>
        <w:rPr>
          <w:rFonts w:cs="Charter;Corbel"/>
        </w:rPr>
        <w:t xml:space="preserve">В среднем роде прилагательных на </w:t>
      </w:r>
      <w:r>
        <w:rPr>
          <w:rFonts w:cs="Clarendon V 350" w:ascii="Clarendon V 350" w:hAnsi="Clarendon V 350"/>
        </w:rPr>
        <w:t>i</w:t>
      </w:r>
      <w:r>
        <w:rPr>
          <w:rFonts w:cs="Charter;Corbel"/>
        </w:rPr>
        <w:t xml:space="preserve">, </w:t>
      </w:r>
      <w:r>
        <w:rPr>
          <w:rFonts w:cs="Clarendon V 350" w:ascii="Clarendon V 350" w:hAnsi="Clarendon V 350"/>
        </w:rPr>
        <w:t>u</w:t>
      </w:r>
      <w:r>
        <w:rPr>
          <w:rFonts w:cs="Charter;Corbel"/>
        </w:rPr>
        <w:t xml:space="preserve"> (в отличие от существительных) в </w:t>
      </w:r>
      <w:r>
        <w:rPr>
          <w:rStyle w:val="grammatikablue"/>
        </w:rPr>
        <w:t>D.</w:t>
      </w:r>
      <w:r>
        <w:rPr>
          <w:rFonts w:cs="Charter;Corbel"/>
        </w:rPr>
        <w:t xml:space="preserve">, </w:t>
      </w:r>
      <w:r>
        <w:rPr>
          <w:rStyle w:val="grammatikablue"/>
        </w:rPr>
        <w:t>Abl.</w:t>
      </w:r>
      <w:r>
        <w:rPr>
          <w:rFonts w:cs="Charter;Corbel"/>
        </w:rPr>
        <w:t xml:space="preserve">, </w:t>
      </w:r>
      <w:r>
        <w:rPr>
          <w:rStyle w:val="grammatikablue"/>
        </w:rPr>
        <w:t>G.</w:t>
      </w:r>
      <w:r>
        <w:rPr>
          <w:rFonts w:cs="Charter;Corbel"/>
        </w:rPr>
        <w:t xml:space="preserve"> и </w:t>
      </w:r>
      <w:r>
        <w:rPr>
          <w:rStyle w:val="grammatikablue"/>
        </w:rPr>
        <w:t>L.</w:t>
      </w:r>
      <w:r>
        <w:rPr>
          <w:rFonts w:cs="Charter;Corbel"/>
        </w:rPr>
        <w:t xml:space="preserve"> возможны формы, совпадающие с мужским родом, например, </w:t>
      </w:r>
      <w:r>
        <w:rPr>
          <w:rStyle w:val="grammatikablue"/>
        </w:rPr>
        <w:t>L.sg n</w:t>
      </w:r>
      <w:r>
        <w:rPr>
          <w:rFonts w:cs="Charter;Corbel"/>
        </w:rPr>
        <w:t xml:space="preserve"> </w:t>
      </w:r>
      <w:r>
        <w:rPr>
          <w:rFonts w:cs="Clarendon V 350" w:ascii="Clarendon V 350" w:hAnsi="Clarendon V 350"/>
        </w:rPr>
        <w:t>svādau</w:t>
      </w:r>
      <w:r>
        <w:rPr>
          <w:rFonts w:cs="Charter;Corbel"/>
        </w:rPr>
        <w:t xml:space="preserve"> (наряду с </w:t>
      </w:r>
      <w:r>
        <w:rPr>
          <w:rFonts w:cs="Clarendon V 350" w:ascii="Clarendon V 350" w:hAnsi="Clarendon V 350"/>
        </w:rPr>
        <w:t>svāduni</w:t>
      </w:r>
      <w:r>
        <w:rPr>
          <w:rFonts w:cs="Charter;Corbel"/>
        </w:rPr>
        <w:t xml:space="preserve">) от </w:t>
      </w:r>
      <w:r>
        <w:rPr>
          <w:rFonts w:cs="Clarendon V 350" w:ascii="Clarendon V 350" w:hAnsi="Clarendon V 350"/>
        </w:rPr>
        <w:t>svādu</w:t>
      </w:r>
      <w:r>
        <w:rPr>
          <w:rFonts w:cs="Clarendon V 350" w:ascii="Calibri" w:hAnsi="Calibri"/>
        </w:rPr>
        <w:t>-</w:t>
      </w:r>
      <w:r>
        <w:rPr>
          <w:rFonts w:cs="Charter;Corbel"/>
        </w:rPr>
        <w:t xml:space="preserve"> </w:t>
      </w:r>
      <w:r>
        <w:rPr>
          <w:rStyle w:val="kursiv"/>
        </w:rPr>
        <w:t>сладкий</w:t>
      </w:r>
      <w:r>
        <w:rPr>
          <w:rFonts w:cs="Charter;Corbel"/>
        </w:rPr>
        <w:t xml:space="preserve">. </w:t>
      </w:r>
    </w:p>
    <w:p>
      <w:pPr>
        <w:pStyle w:val="Normal"/>
        <w:spacing w:lineRule="exact" w:line="260"/>
        <w:ind w:firstLine="284" w:start="0" w:end="0"/>
        <w:rPr/>
      </w:pPr>
      <w:r>
        <w:rPr>
          <w:rStyle w:val="razryadka"/>
        </w:rPr>
        <w:t>Особые случаи</w:t>
      </w:r>
      <w:r>
        <w:rPr>
          <w:rFonts w:cs="Charter;Corbel"/>
        </w:rPr>
        <w:t xml:space="preserve">. </w:t>
      </w:r>
      <w:r>
        <w:rPr>
          <w:rFonts w:cs="CharterExpScC Uni;Times New Roman" w:ascii="Charter Indologique Capital" w:hAnsi="Charter Indologique Capital"/>
        </w:rPr>
        <w:t>1</w:t>
      </w:r>
      <w:r>
        <w:rPr>
          <w:rFonts w:cs="Charter;Corbel"/>
        </w:rPr>
        <w:t xml:space="preserve">. </w:t>
      </w:r>
      <w:r>
        <w:rPr>
          <w:rFonts w:cs="Clarendon V 350" w:ascii="Clarendon V 350" w:hAnsi="Clarendon V 350"/>
        </w:rPr>
        <w:t>sakhi</w:t>
      </w:r>
      <w:r>
        <w:rPr>
          <w:rFonts w:cs="Charter;Corbel"/>
        </w:rPr>
        <w:t>- (</w:t>
      </w:r>
      <w:r>
        <w:rPr>
          <w:rStyle w:val="grammatikablue"/>
        </w:rPr>
        <w:t>m</w:t>
      </w:r>
      <w:r>
        <w:rPr>
          <w:rFonts w:cs="Charter;Corbel"/>
        </w:rPr>
        <w:t xml:space="preserve">) </w:t>
      </w:r>
      <w:r>
        <w:rPr>
          <w:rStyle w:val="kursiv"/>
        </w:rPr>
        <w:t>друг</w:t>
      </w:r>
      <w:r>
        <w:rPr>
          <w:rFonts w:cs="Charter;Corbel"/>
        </w:rPr>
        <w:t xml:space="preserve"> отклоняется от образца </w:t>
      </w:r>
      <w:r>
        <w:rPr>
          <w:rFonts w:cs="Clarendon V 350" w:ascii="Clarendon V 350" w:hAnsi="Clarendon V 350"/>
        </w:rPr>
        <w:t>agni</w:t>
      </w:r>
      <w:r>
        <w:rPr>
          <w:rFonts w:cs="Charter;Corbel"/>
        </w:rPr>
        <w:t xml:space="preserve">- в следующих формах: </w:t>
      </w:r>
      <w:r>
        <w:rPr>
          <w:rStyle w:val="grammatikablue"/>
        </w:rPr>
        <w:t>sg.N.</w:t>
      </w:r>
      <w:r>
        <w:rPr>
          <w:rFonts w:cs="Charter;Corbel"/>
        </w:rPr>
        <w:t xml:space="preserve"> </w:t>
      </w:r>
      <w:r>
        <w:rPr>
          <w:rFonts w:cs="Clarendon V 350" w:ascii="Clarendon V 350" w:hAnsi="Clarendon V 350"/>
        </w:rPr>
        <w:t>sakhā</w:t>
      </w:r>
      <w:r>
        <w:rPr>
          <w:rFonts w:cs="Charter;Corbel"/>
        </w:rPr>
        <w:t xml:space="preserve">, </w:t>
      </w:r>
      <w:r>
        <w:rPr>
          <w:rStyle w:val="grammatikablue"/>
        </w:rPr>
        <w:t>A.</w:t>
      </w:r>
      <w:r>
        <w:rPr>
          <w:rFonts w:cs="Charter;Corbel"/>
        </w:rPr>
        <w:t xml:space="preserve"> </w:t>
      </w:r>
      <w:r>
        <w:rPr>
          <w:rFonts w:cs="Clarendon V 350" w:ascii="Clarendon V 350" w:hAnsi="Clarendon V 350"/>
        </w:rPr>
        <w:t>sakhāyam</w:t>
      </w:r>
      <w:r>
        <w:rPr>
          <w:rFonts w:cs="Charter;Corbel"/>
        </w:rPr>
        <w:t xml:space="preserve">, </w:t>
      </w:r>
      <w:r>
        <w:rPr>
          <w:rStyle w:val="grammatikablue"/>
        </w:rPr>
        <w:t>I.</w:t>
      </w:r>
      <w:r>
        <w:rPr>
          <w:rFonts w:cs="Charter;Corbel" w:ascii="Clarendon V 350" w:hAnsi="Clarendon V 350"/>
        </w:rPr>
        <w:t xml:space="preserve"> </w:t>
      </w:r>
      <w:r>
        <w:rPr>
          <w:rFonts w:cs="Clarendon V 350" w:ascii="Clarendon V 350" w:hAnsi="Clarendon V 350"/>
        </w:rPr>
        <w:t>sakhyā</w:t>
      </w:r>
      <w:r>
        <w:rPr>
          <w:rFonts w:cs="Charter;Corbel"/>
        </w:rPr>
        <w:t xml:space="preserve">, </w:t>
      </w:r>
      <w:r>
        <w:rPr>
          <w:rStyle w:val="grammatikablue"/>
        </w:rPr>
        <w:t>D.</w:t>
      </w:r>
      <w:r>
        <w:rPr>
          <w:rFonts w:cs="Charter;Corbel"/>
        </w:rPr>
        <w:t xml:space="preserve"> </w:t>
      </w:r>
      <w:r>
        <w:rPr>
          <w:rFonts w:cs="Clarendon V 350" w:ascii="Clarendon V 350" w:hAnsi="Clarendon V 350"/>
        </w:rPr>
        <w:t>sakhye</w:t>
      </w:r>
      <w:r>
        <w:rPr>
          <w:rFonts w:cs="Charter;Corbel"/>
        </w:rPr>
        <w:t xml:space="preserve">, </w:t>
      </w:r>
      <w:r>
        <w:rPr>
          <w:rStyle w:val="grammatikablue"/>
        </w:rPr>
        <w:t>Abl.G.</w:t>
      </w:r>
      <w:r>
        <w:rPr>
          <w:rFonts w:cs="Charter;Corbel"/>
        </w:rPr>
        <w:t xml:space="preserve"> </w:t>
      </w:r>
      <w:r>
        <w:rPr>
          <w:rFonts w:cs="Clarendon V 350" w:ascii="Clarendon V 350" w:hAnsi="Clarendon V 350"/>
        </w:rPr>
        <w:t>sakhyuḥ</w:t>
      </w:r>
      <w:r>
        <w:rPr>
          <w:rFonts w:cs="Charter;Corbel"/>
        </w:rPr>
        <w:t xml:space="preserve">, </w:t>
      </w:r>
      <w:r>
        <w:rPr>
          <w:rStyle w:val="grammatikablue"/>
        </w:rPr>
        <w:t>L.</w:t>
      </w:r>
      <w:r>
        <w:rPr>
          <w:rFonts w:cs="Charter;Corbel"/>
        </w:rPr>
        <w:t xml:space="preserve"> </w:t>
      </w:r>
      <w:r>
        <w:rPr>
          <w:rFonts w:cs="Clarendon V 350" w:ascii="Clarendon V 350" w:hAnsi="Clarendon V 350"/>
        </w:rPr>
        <w:t>sakhyau</w:t>
      </w:r>
      <w:r>
        <w:rPr>
          <w:rFonts w:cs="Charter;Corbel"/>
        </w:rPr>
        <w:t xml:space="preserve">; </w:t>
      </w:r>
      <w:r>
        <w:rPr>
          <w:rStyle w:val="grammatikablue"/>
        </w:rPr>
        <w:t xml:space="preserve">N.V.A.du </w:t>
      </w:r>
      <w:r>
        <w:rPr>
          <w:rFonts w:cs="Clarendon V 350" w:ascii="Clarendon V 350" w:hAnsi="Clarendon V 350"/>
        </w:rPr>
        <w:t>sakhāyau</w:t>
      </w:r>
      <w:r>
        <w:rPr>
          <w:rFonts w:cs="Charter;Corbel"/>
        </w:rPr>
        <w:t xml:space="preserve">; </w:t>
      </w:r>
      <w:r>
        <w:rPr>
          <w:rStyle w:val="grammatikablue"/>
        </w:rPr>
        <w:t xml:space="preserve">N.V.pl </w:t>
      </w:r>
      <w:r>
        <w:rPr>
          <w:rFonts w:cs="Clarendon V 350" w:ascii="Clarendon V 350" w:hAnsi="Clarendon V 350"/>
        </w:rPr>
        <w:t>sakhāyaḥ</w:t>
      </w:r>
      <w:r>
        <w:rPr>
          <w:rFonts w:cs="Charter;Corbel"/>
        </w:rPr>
        <w:t xml:space="preserve"> (чередование подтипа </w:t>
      </w:r>
      <w:r>
        <w:rPr>
          <w:rFonts w:cs="Clarendon V 350" w:ascii="Clarendon V 350" w:hAnsi="Clarendon V 350"/>
        </w:rPr>
        <w:t>dātar</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79</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1</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xml:space="preserve">. </w:t>
      </w:r>
      <w:r>
        <w:rPr>
          <w:rFonts w:cs="Clarendon V 350" w:ascii="Clarendon V 350" w:hAnsi="Clarendon V 350"/>
        </w:rPr>
        <w:t>pati</w:t>
      </w:r>
      <w:r>
        <w:rPr>
          <w:rFonts w:cs="Charter;Corbel"/>
        </w:rPr>
        <w:t>- (</w:t>
      </w:r>
      <w:r>
        <w:rPr>
          <w:rStyle w:val="grammatikablue"/>
        </w:rPr>
        <w:t>m</w:t>
      </w:r>
      <w:r>
        <w:rPr>
          <w:rFonts w:cs="Charter;Corbel"/>
        </w:rPr>
        <w:t xml:space="preserve">) в значении </w:t>
      </w:r>
      <w:r>
        <w:rPr>
          <w:rStyle w:val="kursiv"/>
        </w:rPr>
        <w:t>супруг</w:t>
      </w:r>
      <w:r>
        <w:rPr>
          <w:rFonts w:cs="Charter;Corbel"/>
        </w:rPr>
        <w:t xml:space="preserve"> имеет в </w:t>
      </w:r>
      <w:r>
        <w:rPr>
          <w:rStyle w:val="grammatikablue"/>
        </w:rPr>
        <w:t>sg I.</w:t>
      </w:r>
      <w:r>
        <w:rPr>
          <w:rFonts w:cs="Charter;Corbel" w:ascii="Clarendon V 350" w:hAnsi="Clarendon V 350"/>
        </w:rPr>
        <w:t xml:space="preserve"> </w:t>
      </w:r>
      <w:r>
        <w:rPr>
          <w:rFonts w:cs="Clarendon V 350" w:ascii="Clarendon V 350" w:hAnsi="Clarendon V 350"/>
        </w:rPr>
        <w:t>patyā</w:t>
      </w:r>
      <w:r>
        <w:rPr>
          <w:rFonts w:cs="Charter;Corbel"/>
        </w:rPr>
        <w:t xml:space="preserve">, </w:t>
      </w:r>
      <w:r>
        <w:rPr>
          <w:rStyle w:val="grammatikablue"/>
        </w:rPr>
        <w:t>D.</w:t>
      </w:r>
      <w:r>
        <w:rPr>
          <w:rFonts w:cs="Charter;Corbel"/>
        </w:rPr>
        <w:t xml:space="preserve"> </w:t>
      </w:r>
      <w:r>
        <w:rPr>
          <w:rFonts w:cs="Clarendon V 350" w:ascii="Clarendon V 350" w:hAnsi="Clarendon V 350"/>
        </w:rPr>
        <w:t>patye</w:t>
      </w:r>
      <w:r>
        <w:rPr>
          <w:rFonts w:cs="Charter;Corbel"/>
        </w:rPr>
        <w:t xml:space="preserve">, </w:t>
      </w:r>
      <w:r>
        <w:rPr>
          <w:rStyle w:val="grammatikablue"/>
        </w:rPr>
        <w:t>Abl.G.</w:t>
      </w:r>
      <w:r>
        <w:rPr>
          <w:rFonts w:cs="Charter;Corbel"/>
        </w:rPr>
        <w:t xml:space="preserve"> </w:t>
      </w:r>
      <w:r>
        <w:rPr>
          <w:rFonts w:cs="Clarendon V 350" w:ascii="Clarendon V 350" w:hAnsi="Clarendon V 350"/>
        </w:rPr>
        <w:t>patyuḥ</w:t>
      </w:r>
      <w:r>
        <w:rPr>
          <w:rFonts w:cs="Charter;Corbel"/>
        </w:rPr>
        <w:t xml:space="preserve">, </w:t>
      </w:r>
      <w:r>
        <w:rPr>
          <w:rStyle w:val="grammatikablue"/>
        </w:rPr>
        <w:t>L.</w:t>
      </w:r>
      <w:r>
        <w:rPr>
          <w:rFonts w:cs="Charter;Corbel"/>
        </w:rPr>
        <w:t xml:space="preserve"> </w:t>
      </w:r>
      <w:r>
        <w:rPr>
          <w:rFonts w:cs="Clarendon V 350" w:ascii="Clarendon V 350" w:hAnsi="Clarendon V 350"/>
        </w:rPr>
        <w:t>patyau</w:t>
      </w:r>
      <w:r>
        <w:rPr>
          <w:rFonts w:cs="Charter;Corbel"/>
        </w:rPr>
        <w:t xml:space="preserve">; в значении </w:t>
      </w:r>
      <w:r>
        <w:rPr>
          <w:rStyle w:val="kursiv"/>
        </w:rPr>
        <w:t>господин</w:t>
      </w:r>
      <w:r>
        <w:rPr>
          <w:rFonts w:cs="Charter;Corbel"/>
        </w:rPr>
        <w:t xml:space="preserve">, а также всегда в составе сложного слова — по образцу </w:t>
      </w:r>
      <w:r>
        <w:rPr>
          <w:rFonts w:cs="Clarendon V 350" w:ascii="Clarendon V 350" w:hAnsi="Clarendon V 350"/>
        </w:rPr>
        <w:t>agni</w:t>
      </w:r>
      <w:r>
        <w:rPr>
          <w:rFonts w:cs="Charter;Corbel"/>
        </w:rPr>
        <w:t xml:space="preserve">-. </w:t>
      </w:r>
    </w:p>
    <w:p>
      <w:pPr>
        <w:pStyle w:val="Normal"/>
        <w:spacing w:lineRule="exact" w:line="260"/>
        <w:ind w:firstLine="284" w:start="0" w:end="0"/>
        <w:rPr>
          <w:rFonts w:cs="Charter;Corbel"/>
        </w:rPr>
      </w:pPr>
      <w:r>
        <w:rPr>
          <w:rFonts w:cs="Charter;Corbel"/>
        </w:rPr>
        <w:t xml:space="preserve">См. также </w:t>
      </w:r>
      <w:r>
        <w:rPr>
          <w:rFonts w:cs="Charter;Corbel"/>
          <w:bCs/>
          <w:color w:val="FF6600"/>
        </w:rPr>
        <w:t xml:space="preserve">§ </w:t>
      </w:r>
      <w:r>
        <w:rPr>
          <w:rFonts w:cs="CharterExpScC Uni;Times New Roman" w:ascii="Charter Indologique Capital" w:hAnsi="Charter Indologique Capital"/>
          <w:bCs/>
          <w:color w:val="FF6600"/>
        </w:rPr>
        <w:t>101</w:t>
      </w:r>
      <w:r>
        <w:rPr>
          <w:rFonts w:cs="Charter;Corbel"/>
        </w:rPr>
        <w:t xml:space="preserve">. </w:t>
      </w:r>
    </w:p>
    <w:p>
      <w:pPr>
        <w:pStyle w:val="Normal"/>
        <w:spacing w:lineRule="exact" w:line="260"/>
        <w:ind w:firstLine="284" w:start="0" w:end="0"/>
        <w:rPr>
          <w:rFonts w:cs="Charter;Corbel"/>
        </w:rPr>
      </w:pPr>
      <w:r>
        <w:rPr>
          <w:rFonts w:cs="Charter;Corbel"/>
        </w:rPr>
      </w:r>
    </w:p>
    <w:p>
      <w:pPr>
        <w:pStyle w:val="Heading4"/>
        <w:ind w:hanging="0" w:start="284"/>
        <w:rPr>
          <w:sz w:val="18"/>
        </w:rPr>
      </w:pPr>
      <w:r>
        <w:rPr/>
        <w:t xml:space="preserve">Основы на </w:t>
      </w:r>
      <w:r>
        <w:rPr>
          <w:rFonts w:cs="Clarendon V 350" w:ascii="Clarendon V 350" w:hAnsi="Clarendon V 350"/>
          <w:iCs/>
        </w:rPr>
        <w:t>ī</w:t>
      </w:r>
      <w:r>
        <w:rPr/>
        <w:t>,</w:t>
      </w:r>
      <w:r>
        <w:rPr>
          <w:rFonts w:cs="Clarendon V 350" w:ascii="Clarendon V 350" w:hAnsi="Clarendon V 350"/>
        </w:rPr>
        <w:t xml:space="preserve"> </w:t>
      </w:r>
      <w:r>
        <w:rPr>
          <w:rFonts w:cs="Clarendon V 350" w:ascii="Clarendon V 350" w:hAnsi="Clarendon V 350"/>
          <w:iCs/>
        </w:rPr>
        <w:t>ū</w:t>
      </w:r>
    </w:p>
    <w:p>
      <w:pPr>
        <w:pStyle w:val="Normal"/>
        <w:spacing w:lineRule="exact" w:line="260"/>
        <w:ind w:start="0" w:end="0"/>
        <w:jc w:val="center"/>
        <w:rPr>
          <w:rFonts w:cs="Charter;Corbel"/>
          <w:b/>
          <w:sz w:val="18"/>
        </w:rPr>
      </w:pPr>
      <w:r>
        <w:rPr>
          <w:rFonts w:cs="Charter;Corbel"/>
          <w:b/>
          <w:sz w:val="18"/>
        </w:rPr>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85</w:t>
      </w:r>
      <w:r>
        <w:rPr>
          <w:rFonts w:cs="Charter;Corbel"/>
        </w:rPr>
        <w:t xml:space="preserve">. Образцы: </w:t>
      </w:r>
      <w:r>
        <w:rPr>
          <w:rFonts w:cs="Clarendon V 350" w:ascii="Clarendon V 350" w:hAnsi="Clarendon V 350"/>
        </w:rPr>
        <w:t>devī</w:t>
      </w:r>
      <w:r>
        <w:rPr>
          <w:rFonts w:cs="Charter;Corbel"/>
        </w:rPr>
        <w:t>- (</w:t>
      </w:r>
      <w:r>
        <w:rPr>
          <w:rStyle w:val="grammatikablue"/>
        </w:rPr>
        <w:t>f</w:t>
      </w:r>
      <w:r>
        <w:rPr>
          <w:rFonts w:cs="Charter;Corbel"/>
        </w:rPr>
        <w:t xml:space="preserve">) </w:t>
      </w:r>
      <w:r>
        <w:rPr>
          <w:rStyle w:val="kursiv"/>
        </w:rPr>
        <w:t>богиня</w:t>
      </w:r>
      <w:r>
        <w:rPr>
          <w:rFonts w:cs="Charter;Corbel"/>
        </w:rPr>
        <w:t xml:space="preserve">; </w:t>
      </w:r>
      <w:r>
        <w:rPr>
          <w:rFonts w:cs="Clarendon V 350" w:ascii="Clarendon V 350" w:hAnsi="Clarendon V 350"/>
        </w:rPr>
        <w:t>vadhū</w:t>
      </w:r>
      <w:r>
        <w:rPr>
          <w:rFonts w:cs="Charter;Corbel"/>
        </w:rPr>
        <w:t>- (</w:t>
      </w:r>
      <w:r>
        <w:rPr>
          <w:rStyle w:val="grammatikablue"/>
        </w:rPr>
        <w:t>f</w:t>
      </w:r>
      <w:r>
        <w:rPr>
          <w:rFonts w:cs="Charter;Corbel"/>
        </w:rPr>
        <w:t xml:space="preserve">) </w:t>
      </w:r>
      <w:r>
        <w:rPr>
          <w:rStyle w:val="kursiv"/>
        </w:rPr>
        <w:t>невеста</w:t>
      </w:r>
      <w:r>
        <w:rPr>
          <w:rFonts w:cs="Charter;Corbel"/>
        </w:rPr>
        <w:t xml:space="preserve">. </w:t>
      </w:r>
    </w:p>
    <w:p>
      <w:pPr>
        <w:pStyle w:val="Normal"/>
        <w:spacing w:lineRule="exact" w:line="260"/>
        <w:ind w:firstLine="284" w:start="0" w:end="0"/>
        <w:rPr>
          <w:rFonts w:cs="Charter;Corbel"/>
        </w:rPr>
      </w:pPr>
      <w:r>
        <w:rPr>
          <w:rFonts w:cs="Charter;Corbel"/>
        </w:rPr>
      </w:r>
    </w:p>
    <w:p>
      <w:pPr>
        <w:pStyle w:val="Normal"/>
        <w:spacing w:lineRule="exact" w:line="260"/>
        <w:ind w:start="0" w:end="0"/>
        <w:jc w:val="center"/>
        <w:rPr>
          <w:rFonts w:cs="Charter;Corbel"/>
          <w:lang w:val="en-US"/>
        </w:rPr>
      </w:pPr>
      <w:r>
        <w:rPr>
          <w:rFonts w:cs="Charter;Corbel"/>
          <w:lang w:val="en-US"/>
        </w:rPr>
        <w:t>Женский род</w:t>
      </w:r>
    </w:p>
    <w:tbl>
      <w:tblPr>
        <w:tblW w:w="5073" w:type="dxa"/>
        <w:jc w:val="center"/>
        <w:tblInd w:w="0" w:type="dxa"/>
        <w:tblLayout w:type="fixed"/>
        <w:tblCellMar>
          <w:top w:w="57" w:type="dxa"/>
          <w:start w:w="108" w:type="dxa"/>
          <w:bottom w:w="57" w:type="dxa"/>
          <w:end w:w="108" w:type="dxa"/>
        </w:tblCellMar>
      </w:tblPr>
      <w:tblGrid>
        <w:gridCol w:w="530"/>
        <w:gridCol w:w="897"/>
        <w:gridCol w:w="1017"/>
        <w:gridCol w:w="1127"/>
        <w:gridCol w:w="1502"/>
      </w:tblGrid>
      <w:tr>
        <w:trPr/>
        <w:tc>
          <w:tcPr>
            <w:tcW w:w="530" w:type="dxa"/>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lang w:val="en-US"/>
              </w:rPr>
            </w:pPr>
            <w:r>
              <w:rPr>
                <w:rFonts w:cs="Charter;Corbel" w:ascii="Charter;Corbel" w:hAnsi="Charter;Corbel"/>
                <w:lang w:val="en-US"/>
              </w:rPr>
            </w:r>
          </w:p>
        </w:tc>
        <w:tc>
          <w:tcPr>
            <w:tcW w:w="1914" w:type="dxa"/>
            <w:gridSpan w:val="2"/>
            <w:tcBorders>
              <w:top w:val="thinThickSmallGap" w:sz="12" w:space="0" w:color="000000"/>
              <w:start w:val="single" w:sz="4" w:space="0" w:color="000000"/>
              <w:bottom w:val="single" w:sz="4" w:space="0" w:color="000000"/>
              <w:end w:val="double" w:sz="4" w:space="0" w:color="000000"/>
            </w:tcBorders>
          </w:tcPr>
          <w:p>
            <w:pPr>
              <w:pStyle w:val="Normal"/>
              <w:spacing w:lineRule="exact" w:line="260"/>
              <w:ind w:start="0" w:end="0"/>
              <w:jc w:val="center"/>
              <w:rPr>
                <w:rFonts w:ascii="Charter;Corbel" w:hAnsi="Charter;Corbel" w:cs="Charter;Corbel"/>
                <w:color w:val="00B0F0"/>
                <w:lang w:val="en-US"/>
              </w:rPr>
            </w:pPr>
            <w:r>
              <w:rPr>
                <w:rFonts w:cs="Clarendon V 350"/>
                <w:color w:val="00B0F0"/>
                <w:lang w:val="en-US"/>
              </w:rPr>
              <w:t>sg</w:t>
            </w:r>
          </w:p>
        </w:tc>
        <w:tc>
          <w:tcPr>
            <w:tcW w:w="2629" w:type="dxa"/>
            <w:gridSpan w:val="2"/>
            <w:tcBorders>
              <w:top w:val="thinThickSmallGap" w:sz="12" w:space="0" w:color="000000"/>
              <w:start w:val="double" w:sz="4" w:space="0" w:color="000000"/>
              <w:bottom w:val="single" w:sz="4" w:space="0" w:color="000000"/>
              <w:end w:val="thinThickSmallGap" w:sz="12" w:space="0" w:color="000000"/>
            </w:tcBorders>
          </w:tcPr>
          <w:p>
            <w:pPr>
              <w:pStyle w:val="Normal"/>
              <w:spacing w:lineRule="exact" w:line="260"/>
              <w:ind w:start="0" w:end="0"/>
              <w:jc w:val="center"/>
              <w:rPr>
                <w:rFonts w:ascii="Charter;Corbel" w:hAnsi="Charter;Corbel" w:cs="Charter Uni;Courier New"/>
                <w:color w:val="00B0F0"/>
                <w:lang w:val="en-US"/>
              </w:rPr>
            </w:pPr>
            <w:r>
              <w:rPr>
                <w:rFonts w:cs="Clarendon V 350"/>
                <w:color w:val="00B0F0"/>
                <w:lang w:val="en-US"/>
              </w:rPr>
              <w:t>pl</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N.</w:t>
            </w:r>
          </w:p>
        </w:tc>
        <w:tc>
          <w:tcPr>
            <w:tcW w:w="8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devī</w:t>
            </w:r>
          </w:p>
        </w:tc>
        <w:tc>
          <w:tcPr>
            <w:tcW w:w="1017"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vadh</w:t>
            </w:r>
            <w:r>
              <w:rPr>
                <w:lang w:val="ru-RU" w:eastAsia="ru-RU"/>
              </w:rPr>
              <w:t>ū</w:t>
            </w:r>
            <w:r>
              <w:rPr>
                <w:lang w:val="en-US" w:eastAsia="ru-RU"/>
              </w:rPr>
              <w:t>ḥ</w:t>
            </w:r>
          </w:p>
        </w:tc>
        <w:tc>
          <w:tcPr>
            <w:tcW w:w="112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devyaḥ</w:t>
            </w:r>
          </w:p>
        </w:tc>
        <w:tc>
          <w:tcPr>
            <w:tcW w:w="1502"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vadhvaḥ</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V.</w:t>
            </w:r>
          </w:p>
        </w:tc>
        <w:tc>
          <w:tcPr>
            <w:tcW w:w="8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devi</w:t>
            </w:r>
          </w:p>
        </w:tc>
        <w:tc>
          <w:tcPr>
            <w:tcW w:w="1017"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vadhu</w:t>
            </w:r>
          </w:p>
        </w:tc>
        <w:tc>
          <w:tcPr>
            <w:tcW w:w="112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devyaḥ</w:t>
            </w:r>
          </w:p>
        </w:tc>
        <w:tc>
          <w:tcPr>
            <w:tcW w:w="1502"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vadhvaḥ</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A.</w:t>
            </w:r>
          </w:p>
        </w:tc>
        <w:tc>
          <w:tcPr>
            <w:tcW w:w="8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devīm</w:t>
            </w:r>
          </w:p>
        </w:tc>
        <w:tc>
          <w:tcPr>
            <w:tcW w:w="1017"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vadhūm</w:t>
            </w:r>
          </w:p>
        </w:tc>
        <w:tc>
          <w:tcPr>
            <w:tcW w:w="112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devīḥ</w:t>
            </w:r>
          </w:p>
        </w:tc>
        <w:tc>
          <w:tcPr>
            <w:tcW w:w="1502"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vadhūḥ</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I.</w:t>
            </w:r>
          </w:p>
        </w:tc>
        <w:tc>
          <w:tcPr>
            <w:tcW w:w="8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ru-RU" w:eastAsia="ru-RU"/>
              </w:rPr>
              <w:t>devyā</w:t>
            </w:r>
          </w:p>
        </w:tc>
        <w:tc>
          <w:tcPr>
            <w:tcW w:w="1017"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ru-RU" w:eastAsia="ru-RU"/>
              </w:rPr>
              <w:t>vadhvā</w:t>
            </w:r>
          </w:p>
        </w:tc>
        <w:tc>
          <w:tcPr>
            <w:tcW w:w="112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ru-RU" w:eastAsia="ru-RU"/>
              </w:rPr>
              <w:t>devībhiḥ</w:t>
            </w:r>
          </w:p>
        </w:tc>
        <w:tc>
          <w:tcPr>
            <w:tcW w:w="1502"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ru-RU" w:eastAsia="ru-RU"/>
              </w:rPr>
              <w:t>vadhūbhiḥ</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D.</w:t>
            </w:r>
          </w:p>
        </w:tc>
        <w:tc>
          <w:tcPr>
            <w:tcW w:w="8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ru-RU" w:eastAsia="ru-RU"/>
              </w:rPr>
              <w:t>devyai</w:t>
            </w:r>
          </w:p>
        </w:tc>
        <w:tc>
          <w:tcPr>
            <w:tcW w:w="1017"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ru-RU" w:eastAsia="ru-RU"/>
              </w:rPr>
              <w:t>vadhvai</w:t>
            </w:r>
          </w:p>
        </w:tc>
        <w:tc>
          <w:tcPr>
            <w:tcW w:w="112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ru-RU" w:eastAsia="ru-RU"/>
              </w:rPr>
              <w:t>devībhyaḥ</w:t>
            </w:r>
          </w:p>
        </w:tc>
        <w:tc>
          <w:tcPr>
            <w:tcW w:w="1502"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ru-RU" w:eastAsia="ru-RU"/>
              </w:rPr>
              <w:t>vadhūbhyaḥ</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Abl.</w:t>
            </w:r>
          </w:p>
        </w:tc>
        <w:tc>
          <w:tcPr>
            <w:tcW w:w="8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ru-RU" w:eastAsia="ru-RU"/>
              </w:rPr>
              <w:t>devyāḥ</w:t>
            </w:r>
          </w:p>
        </w:tc>
        <w:tc>
          <w:tcPr>
            <w:tcW w:w="1017"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ru-RU" w:eastAsia="ru-RU"/>
              </w:rPr>
              <w:t>vadhvāḥ</w:t>
            </w:r>
          </w:p>
        </w:tc>
        <w:tc>
          <w:tcPr>
            <w:tcW w:w="112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ru-RU" w:eastAsia="ru-RU"/>
              </w:rPr>
              <w:t>devībhyaḥ</w:t>
            </w:r>
          </w:p>
        </w:tc>
        <w:tc>
          <w:tcPr>
            <w:tcW w:w="1502"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ru-RU" w:eastAsia="ru-RU"/>
              </w:rPr>
              <w:t>vadhūbhyaḥ</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G.</w:t>
            </w:r>
          </w:p>
        </w:tc>
        <w:tc>
          <w:tcPr>
            <w:tcW w:w="8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ru-RU" w:eastAsia="ru-RU"/>
              </w:rPr>
              <w:t>devyāḥ</w:t>
            </w:r>
          </w:p>
        </w:tc>
        <w:tc>
          <w:tcPr>
            <w:tcW w:w="1017"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ru-RU" w:eastAsia="ru-RU"/>
              </w:rPr>
              <w:t>vadhvāḥ</w:t>
            </w:r>
          </w:p>
        </w:tc>
        <w:tc>
          <w:tcPr>
            <w:tcW w:w="112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ru-RU" w:eastAsia="ru-RU"/>
              </w:rPr>
              <w:t>devīnām</w:t>
            </w:r>
          </w:p>
        </w:tc>
        <w:tc>
          <w:tcPr>
            <w:tcW w:w="1502"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ru-RU" w:eastAsia="ru-RU"/>
              </w:rPr>
              <w:t>vadhūnām</w:t>
            </w:r>
          </w:p>
        </w:tc>
      </w:tr>
      <w:tr>
        <w:trPr/>
        <w:tc>
          <w:tcPr>
            <w:tcW w:w="530" w:type="dxa"/>
            <w:tcBorders>
              <w:top w:val="single" w:sz="4" w:space="0" w:color="000000"/>
              <w:start w:val="thinThickSmallGap" w:sz="12" w:space="0" w:color="000000"/>
              <w:bottom w:val="thinThickSmallGap" w:sz="12" w:space="0" w:color="000000"/>
              <w:end w:val="single" w:sz="4" w:space="0" w:color="000000"/>
            </w:tcBorders>
          </w:tcPr>
          <w:p>
            <w:pPr>
              <w:pStyle w:val="grammatikablue1"/>
              <w:rPr>
                <w:rFonts w:ascii="Clarendon LT" w:hAnsi="Clarendon LT" w:cs="Clarendon V 350"/>
                <w:sz w:val="18"/>
                <w:lang w:val="en-US" w:eastAsia="ru-RU"/>
              </w:rPr>
            </w:pPr>
            <w:r>
              <w:rPr>
                <w:sz w:val="18"/>
                <w:lang w:val="ru-RU" w:eastAsia="ru-RU"/>
              </w:rPr>
              <w:t>L.</w:t>
            </w:r>
          </w:p>
        </w:tc>
        <w:tc>
          <w:tcPr>
            <w:tcW w:w="897" w:type="dxa"/>
            <w:tcBorders>
              <w:top w:val="single" w:sz="4" w:space="0" w:color="000000"/>
              <w:start w:val="single" w:sz="4" w:space="0" w:color="000000"/>
              <w:bottom w:val="thinThickSmallGap" w:sz="12" w:space="0" w:color="000000"/>
              <w:end w:val="single" w:sz="4" w:space="0" w:color="000000"/>
            </w:tcBorders>
          </w:tcPr>
          <w:p>
            <w:pPr>
              <w:pStyle w:val="clard-bez-index1"/>
              <w:rPr>
                <w:lang w:val="ru-RU" w:eastAsia="ru-RU"/>
              </w:rPr>
            </w:pPr>
            <w:r>
              <w:rPr>
                <w:lang w:val="ru-RU" w:eastAsia="ru-RU"/>
              </w:rPr>
              <w:t>devyām</w:t>
            </w:r>
          </w:p>
        </w:tc>
        <w:tc>
          <w:tcPr>
            <w:tcW w:w="1017" w:type="dxa"/>
            <w:tcBorders>
              <w:top w:val="single" w:sz="4" w:space="0" w:color="000000"/>
              <w:start w:val="single" w:sz="4" w:space="0" w:color="000000"/>
              <w:bottom w:val="thinThickSmallGap" w:sz="12" w:space="0" w:color="000000"/>
              <w:end w:val="double" w:sz="4" w:space="0" w:color="000000"/>
            </w:tcBorders>
          </w:tcPr>
          <w:p>
            <w:pPr>
              <w:pStyle w:val="clard-bez-index1"/>
              <w:rPr>
                <w:lang w:val="ru-RU" w:eastAsia="ru-RU"/>
              </w:rPr>
            </w:pPr>
            <w:r>
              <w:rPr>
                <w:lang w:val="ru-RU" w:eastAsia="ru-RU"/>
              </w:rPr>
              <w:t>vadhvām</w:t>
            </w:r>
          </w:p>
        </w:tc>
        <w:tc>
          <w:tcPr>
            <w:tcW w:w="1127" w:type="dxa"/>
            <w:tcBorders>
              <w:top w:val="single" w:sz="4" w:space="0" w:color="000000"/>
              <w:start w:val="double" w:sz="4" w:space="0" w:color="000000"/>
              <w:bottom w:val="thinThickSmallGap" w:sz="12" w:space="0" w:color="000000"/>
              <w:end w:val="single" w:sz="4" w:space="0" w:color="000000"/>
            </w:tcBorders>
          </w:tcPr>
          <w:p>
            <w:pPr>
              <w:pStyle w:val="clard-bez-index1"/>
              <w:rPr>
                <w:lang w:val="ru-RU" w:eastAsia="ru-RU"/>
              </w:rPr>
            </w:pPr>
            <w:r>
              <w:rPr>
                <w:lang w:val="ru-RU" w:eastAsia="ru-RU"/>
              </w:rPr>
              <w:t>devīṣu</w:t>
            </w:r>
          </w:p>
        </w:tc>
        <w:tc>
          <w:tcPr>
            <w:tcW w:w="1502" w:type="dxa"/>
            <w:tcBorders>
              <w:top w:val="single" w:sz="4" w:space="0" w:color="000000"/>
              <w:start w:val="single" w:sz="4" w:space="0" w:color="000000"/>
              <w:bottom w:val="thinThickSmallGap" w:sz="12" w:space="0" w:color="000000"/>
              <w:end w:val="thinThickSmallGap" w:sz="12" w:space="0" w:color="000000"/>
            </w:tcBorders>
          </w:tcPr>
          <w:p>
            <w:pPr>
              <w:pStyle w:val="clard-bez-index1"/>
              <w:rPr>
                <w:lang w:val="en-US" w:eastAsia="ru-RU"/>
              </w:rPr>
            </w:pPr>
            <w:r>
              <w:rPr>
                <w:lang w:val="ru-RU" w:eastAsia="ru-RU"/>
              </w:rPr>
              <w:t>vadhūṣu</w:t>
            </w:r>
            <w:r>
              <w:rPr>
                <w:lang w:val="en-US" w:eastAsia="ru-RU"/>
              </w:rPr>
              <w:t xml:space="preserve"> </w:t>
            </w:r>
            <w:r>
              <w:rPr>
                <w:rStyle w:val="pagin"/>
                <w:rFonts w:cs="Charter;Corbel"/>
                <w:color w:val="FF0000"/>
              </w:rPr>
              <w:t>[</w:t>
            </w:r>
            <w:r>
              <w:rPr>
                <w:rStyle w:val="pagin"/>
                <w:rFonts w:cs="CharterExpScC Uni;Times New Roman"/>
                <w:color w:val="FF0000"/>
              </w:rPr>
              <w:t>828</w:t>
            </w:r>
            <w:r>
              <w:rPr>
                <w:rStyle w:val="pagin"/>
                <w:rFonts w:cs="Charter;Corbel"/>
                <w:color w:val="FF0000"/>
              </w:rPr>
              <w:t xml:space="preserve">] </w:t>
            </w:r>
          </w:p>
        </w:tc>
      </w:tr>
    </w:tbl>
    <w:p>
      <w:pPr>
        <w:pStyle w:val="Normal"/>
        <w:spacing w:lineRule="exact" w:line="260"/>
        <w:ind w:start="0" w:end="0"/>
        <w:rPr>
          <w:rFonts w:cs="Charter;Corbel"/>
          <w:lang w:val="en-US"/>
        </w:rPr>
      </w:pPr>
      <w:r>
        <w:br w:type="page"/>
      </w:r>
      <w:r>
        <w:rPr>
          <w:rFonts w:cs="Charter;Corbel"/>
          <w:lang w:val="en-US"/>
        </w:rPr>
      </w:r>
    </w:p>
    <w:tbl>
      <w:tblPr>
        <w:tblW w:w="3358" w:type="dxa"/>
        <w:jc w:val="center"/>
        <w:tblInd w:w="0" w:type="dxa"/>
        <w:tblLayout w:type="fixed"/>
        <w:tblCellMar>
          <w:top w:w="57" w:type="dxa"/>
          <w:start w:w="108" w:type="dxa"/>
          <w:bottom w:w="57" w:type="dxa"/>
          <w:end w:w="108" w:type="dxa"/>
        </w:tblCellMar>
      </w:tblPr>
      <w:tblGrid>
        <w:gridCol w:w="814"/>
        <w:gridCol w:w="1177"/>
        <w:gridCol w:w="1367"/>
      </w:tblGrid>
      <w:tr>
        <w:trPr/>
        <w:tc>
          <w:tcPr>
            <w:tcW w:w="814" w:type="dxa"/>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rPr>
            </w:pPr>
            <w:r>
              <w:rPr>
                <w:rFonts w:cs="Charter;Corbel" w:ascii="Charter;Corbel" w:hAnsi="Charter;Corbel"/>
              </w:rPr>
            </w:r>
          </w:p>
        </w:tc>
        <w:tc>
          <w:tcPr>
            <w:tcW w:w="2544" w:type="dxa"/>
            <w:gridSpan w:val="2"/>
            <w:tcBorders>
              <w:top w:val="thinThickSmallGap" w:sz="12" w:space="0" w:color="000000"/>
              <w:start w:val="single" w:sz="4" w:space="0" w:color="000000"/>
              <w:bottom w:val="single" w:sz="4" w:space="0" w:color="000000"/>
              <w:end w:val="thinThickSmallGap" w:sz="12" w:space="0" w:color="000000"/>
            </w:tcBorders>
          </w:tcPr>
          <w:p>
            <w:pPr>
              <w:pStyle w:val="Normal"/>
              <w:spacing w:lineRule="exact" w:line="260"/>
              <w:ind w:start="0" w:end="0"/>
              <w:jc w:val="center"/>
              <w:rPr>
                <w:rFonts w:ascii="Charter;Corbel" w:hAnsi="Charter;Corbel" w:cs="Charter Uni;Courier New"/>
                <w:color w:val="00B0F0"/>
              </w:rPr>
            </w:pPr>
            <w:r>
              <w:rPr>
                <w:rFonts w:cs="Clarendon V 350"/>
                <w:color w:val="00B0F0"/>
              </w:rPr>
              <w:t>du</w:t>
            </w:r>
          </w:p>
        </w:tc>
      </w:tr>
      <w:tr>
        <w:trPr/>
        <w:tc>
          <w:tcPr>
            <w:tcW w:w="814"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ru-RU" w:eastAsia="ru-RU"/>
              </w:rPr>
            </w:pPr>
            <w:r>
              <w:rPr>
                <w:sz w:val="18"/>
                <w:lang w:val="en-US" w:eastAsia="ru-RU"/>
              </w:rPr>
              <w:t>N.</w:t>
            </w:r>
            <w:r>
              <w:rPr>
                <w:sz w:val="18"/>
                <w:lang w:val="ru-RU" w:eastAsia="ru-RU"/>
              </w:rPr>
              <w:t>V.A.</w:t>
            </w:r>
          </w:p>
        </w:tc>
        <w:tc>
          <w:tcPr>
            <w:tcW w:w="11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ru-RU" w:eastAsia="ru-RU"/>
              </w:rPr>
            </w:pPr>
            <w:r>
              <w:rPr>
                <w:lang w:val="ru-RU" w:eastAsia="ru-RU"/>
              </w:rPr>
              <w:t>devyau</w:t>
            </w:r>
          </w:p>
        </w:tc>
        <w:tc>
          <w:tcPr>
            <w:tcW w:w="1367"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ru-RU" w:eastAsia="ru-RU"/>
              </w:rPr>
            </w:pPr>
            <w:r>
              <w:rPr>
                <w:lang w:val="ru-RU" w:eastAsia="ru-RU"/>
              </w:rPr>
              <w:t>vadhvau</w:t>
            </w:r>
          </w:p>
        </w:tc>
      </w:tr>
      <w:tr>
        <w:trPr/>
        <w:tc>
          <w:tcPr>
            <w:tcW w:w="814"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ru-RU" w:eastAsia="ru-RU"/>
              </w:rPr>
            </w:pPr>
            <w:r>
              <w:rPr>
                <w:sz w:val="18"/>
                <w:lang w:val="ru-RU" w:eastAsia="ru-RU"/>
              </w:rPr>
              <w:t>I.</w:t>
            </w:r>
            <w:r>
              <w:rPr>
                <w:sz w:val="18"/>
                <w:lang w:val="en-US" w:eastAsia="ru-RU"/>
              </w:rPr>
              <w:t>D.</w:t>
            </w:r>
            <w:r>
              <w:rPr>
                <w:sz w:val="18"/>
                <w:lang w:val="ru-RU" w:eastAsia="ru-RU"/>
              </w:rPr>
              <w:t>Abl.</w:t>
            </w:r>
          </w:p>
        </w:tc>
        <w:tc>
          <w:tcPr>
            <w:tcW w:w="11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ru-RU" w:eastAsia="ru-RU"/>
              </w:rPr>
            </w:pPr>
            <w:r>
              <w:rPr>
                <w:lang w:val="ru-RU" w:eastAsia="ru-RU"/>
              </w:rPr>
              <w:t>devībhyām</w:t>
            </w:r>
          </w:p>
        </w:tc>
        <w:tc>
          <w:tcPr>
            <w:tcW w:w="1367"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ru-RU" w:eastAsia="ru-RU"/>
              </w:rPr>
            </w:pPr>
            <w:r>
              <w:rPr>
                <w:lang w:val="ru-RU" w:eastAsia="ru-RU"/>
              </w:rPr>
              <w:t>vadhūbhyām</w:t>
            </w:r>
          </w:p>
        </w:tc>
      </w:tr>
      <w:tr>
        <w:trPr/>
        <w:tc>
          <w:tcPr>
            <w:tcW w:w="814" w:type="dxa"/>
            <w:tcBorders>
              <w:top w:val="single" w:sz="4" w:space="0" w:color="000000"/>
              <w:start w:val="thinThickSmallGap" w:sz="12" w:space="0" w:color="000000"/>
              <w:bottom w:val="thinThickSmallGap" w:sz="12" w:space="0" w:color="000000"/>
              <w:end w:val="single" w:sz="4" w:space="0" w:color="000000"/>
            </w:tcBorders>
          </w:tcPr>
          <w:p>
            <w:pPr>
              <w:pStyle w:val="grammatikablue1"/>
              <w:rPr>
                <w:rFonts w:ascii="Clarendon LT" w:hAnsi="Clarendon LT" w:cs="Clarendon LT"/>
                <w:sz w:val="18"/>
                <w:lang w:val="ru-RU" w:eastAsia="ru-RU"/>
              </w:rPr>
            </w:pPr>
            <w:r>
              <w:rPr>
                <w:sz w:val="18"/>
                <w:lang w:val="ru-RU" w:eastAsia="ru-RU"/>
              </w:rPr>
              <w:t>G.L.</w:t>
            </w:r>
          </w:p>
        </w:tc>
        <w:tc>
          <w:tcPr>
            <w:tcW w:w="1177" w:type="dxa"/>
            <w:tcBorders>
              <w:top w:val="single" w:sz="4" w:space="0" w:color="000000"/>
              <w:start w:val="single" w:sz="4" w:space="0" w:color="000000"/>
              <w:bottom w:val="thinThickSmallGap" w:sz="12" w:space="0" w:color="000000"/>
              <w:end w:val="single" w:sz="4" w:space="0" w:color="000000"/>
            </w:tcBorders>
          </w:tcPr>
          <w:p>
            <w:pPr>
              <w:pStyle w:val="clard-bez-index1"/>
              <w:rPr>
                <w:lang w:val="ru-RU" w:eastAsia="ru-RU"/>
              </w:rPr>
            </w:pPr>
            <w:r>
              <w:rPr>
                <w:lang w:val="ru-RU" w:eastAsia="ru-RU"/>
              </w:rPr>
              <w:t>devyoḥ</w:t>
            </w:r>
          </w:p>
        </w:tc>
        <w:tc>
          <w:tcPr>
            <w:tcW w:w="1367" w:type="dxa"/>
            <w:tcBorders>
              <w:top w:val="single" w:sz="4" w:space="0" w:color="000000"/>
              <w:start w:val="single" w:sz="4" w:space="0" w:color="000000"/>
              <w:bottom w:val="thinThickSmallGap" w:sz="12" w:space="0" w:color="000000"/>
              <w:end w:val="thinThickSmallGap" w:sz="12" w:space="0" w:color="000000"/>
            </w:tcBorders>
          </w:tcPr>
          <w:p>
            <w:pPr>
              <w:pStyle w:val="clard-bez-index1"/>
              <w:rPr>
                <w:lang w:val="ru-RU" w:eastAsia="ru-RU"/>
              </w:rPr>
            </w:pPr>
            <w:r>
              <w:rPr>
                <w:lang w:val="ru-RU" w:eastAsia="ru-RU"/>
              </w:rPr>
              <w:t>vadhvoḥ</w:t>
            </w:r>
          </w:p>
        </w:tc>
      </w:tr>
    </w:tbl>
    <w:p>
      <w:pPr>
        <w:pStyle w:val="Normal"/>
        <w:spacing w:lineRule="exact" w:line="260"/>
        <w:ind w:start="0" w:end="0"/>
        <w:rPr>
          <w:rFonts w:cs="Charter;Corbel"/>
        </w:rPr>
      </w:pPr>
      <w:r>
        <w:rPr>
          <w:rFonts w:cs="Charter;Corbel"/>
        </w:rPr>
      </w:r>
    </w:p>
    <w:p>
      <w:pPr>
        <w:pStyle w:val="Normal"/>
        <w:spacing w:lineRule="exact" w:line="260"/>
        <w:ind w:firstLine="284" w:start="0" w:end="0"/>
        <w:rPr>
          <w:rFonts w:cs="Charter;Corbel"/>
        </w:rPr>
      </w:pPr>
      <w:r>
        <w:rPr>
          <w:rStyle w:val="razryadka"/>
        </w:rPr>
        <w:t>Особый случай</w:t>
      </w:r>
      <w:r>
        <w:rPr>
          <w:rFonts w:cs="Charter;Corbel"/>
        </w:rPr>
        <w:t xml:space="preserve">: </w:t>
      </w:r>
      <w:r>
        <w:rPr>
          <w:rFonts w:cs="Clarendon V 350" w:ascii="Clarendon V 350" w:hAnsi="Clarendon V 350"/>
        </w:rPr>
        <w:t>lakṣmī</w:t>
      </w:r>
      <w:r>
        <w:rPr>
          <w:rFonts w:cs="Charter;Corbel"/>
        </w:rPr>
        <w:t>- (</w:t>
      </w:r>
      <w:r>
        <w:rPr>
          <w:rStyle w:val="grammatikablue"/>
        </w:rPr>
        <w:t>f</w:t>
      </w:r>
      <w:r>
        <w:rPr>
          <w:rFonts w:cs="Charter;Corbel"/>
        </w:rPr>
        <w:t xml:space="preserve">) имя богини, </w:t>
      </w:r>
      <w:r>
        <w:rPr>
          <w:rFonts w:cs="Clarendon V 350" w:ascii="Clarendon V 350" w:hAnsi="Clarendon V 350"/>
        </w:rPr>
        <w:t>tantrī</w:t>
      </w:r>
      <w:r>
        <w:rPr>
          <w:rFonts w:cs="Charter;Corbel"/>
        </w:rPr>
        <w:t>- (</w:t>
      </w:r>
      <w:r>
        <w:rPr>
          <w:rStyle w:val="grammatikablue"/>
        </w:rPr>
        <w:t>f</w:t>
      </w:r>
      <w:r>
        <w:rPr>
          <w:rFonts w:cs="Charter;Corbel"/>
        </w:rPr>
        <w:t xml:space="preserve">) </w:t>
      </w:r>
      <w:r>
        <w:rPr>
          <w:rStyle w:val="kursiv"/>
        </w:rPr>
        <w:t>струна</w:t>
      </w:r>
      <w:r>
        <w:rPr>
          <w:rFonts w:cs="Charter;Corbel"/>
        </w:rPr>
        <w:t xml:space="preserve"> имеют </w:t>
      </w:r>
      <w:r>
        <w:rPr>
          <w:rStyle w:val="grammatikablue"/>
        </w:rPr>
        <w:t xml:space="preserve">N.sg </w:t>
      </w:r>
      <w:r>
        <w:rPr>
          <w:rFonts w:cs="Clarendon V 350" w:ascii="Clarendon V 350" w:hAnsi="Clarendon V 350"/>
        </w:rPr>
        <w:t>lakṣmīḥ</w:t>
      </w:r>
      <w:r>
        <w:rPr>
          <w:rFonts w:cs="Charter;Corbel"/>
        </w:rPr>
        <w:t xml:space="preserve">, </w:t>
      </w:r>
      <w:r>
        <w:rPr>
          <w:rFonts w:cs="Clarendon V 350" w:ascii="Clarendon V 350" w:hAnsi="Clarendon V 350"/>
        </w:rPr>
        <w:t>tantrīḥ</w:t>
      </w:r>
      <w:r>
        <w:rPr>
          <w:rFonts w:cs="Charter;Corbel"/>
        </w:rPr>
        <w:t xml:space="preserve">. </w:t>
      </w:r>
    </w:p>
    <w:p>
      <w:pPr>
        <w:pStyle w:val="Normal"/>
        <w:spacing w:lineRule="exact" w:line="260"/>
        <w:ind w:firstLine="284" w:start="0" w:end="0"/>
        <w:rPr>
          <w:rFonts w:cs="Charter;Corbel"/>
        </w:rPr>
      </w:pPr>
      <w:r>
        <w:rPr>
          <w:rFonts w:cs="Charter;Corbel"/>
        </w:rPr>
      </w:r>
    </w:p>
    <w:p>
      <w:pPr>
        <w:pStyle w:val="Heading4"/>
        <w:ind w:hanging="0" w:start="284"/>
        <w:rPr>
          <w:sz w:val="18"/>
        </w:rPr>
      </w:pPr>
      <w:r>
        <w:rPr/>
        <w:t xml:space="preserve">Основы на </w:t>
      </w:r>
      <w:r>
        <w:rPr>
          <w:rFonts w:cs="Clarendon V 350" w:ascii="Clarendon V 350" w:hAnsi="Clarendon V 350"/>
          <w:iCs/>
        </w:rPr>
        <w:t>ar</w:t>
      </w:r>
      <w:r>
        <w:rPr/>
        <w:t xml:space="preserve"> (</w:t>
      </w:r>
      <w:r>
        <w:rPr>
          <w:rFonts w:cs="Clarendon V 350" w:ascii="Clarendon V 350" w:hAnsi="Clarendon V 350"/>
          <w:iCs/>
        </w:rPr>
        <w:t>ṛ</w:t>
      </w:r>
      <w:r>
        <w:rPr/>
        <w:t>)</w:t>
      </w:r>
    </w:p>
    <w:p>
      <w:pPr>
        <w:pStyle w:val="Normal"/>
        <w:spacing w:lineRule="exact" w:line="260"/>
        <w:ind w:start="0" w:end="0"/>
        <w:jc w:val="center"/>
        <w:rPr>
          <w:rFonts w:cs="Charter;Corbel"/>
          <w:b/>
          <w:bCs/>
          <w:sz w:val="18"/>
        </w:rPr>
      </w:pPr>
      <w:r>
        <w:rPr>
          <w:rFonts w:cs="Charter;Corbel"/>
          <w:b/>
          <w:bCs/>
          <w:sz w:val="18"/>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86</w:t>
      </w:r>
      <w:r>
        <w:rPr>
          <w:rFonts w:cs="Charter;Corbel"/>
        </w:rPr>
        <w:t xml:space="preserve">. </w:t>
      </w:r>
      <w:r>
        <w:rPr>
          <w:rStyle w:val="razryadka"/>
        </w:rPr>
        <w:t>Имена деятеля</w:t>
      </w:r>
      <w:r>
        <w:rPr>
          <w:rFonts w:cs="Charter;Corbel"/>
        </w:rPr>
        <w:t xml:space="preserve">. Образцы: </w:t>
      </w:r>
      <w:r>
        <w:rPr>
          <w:rFonts w:cs="Clarendon V 350" w:ascii="Clarendon V 350" w:hAnsi="Clarendon V 350"/>
        </w:rPr>
        <w:t>dātar</w:t>
      </w:r>
      <w:r>
        <w:rPr>
          <w:rFonts w:cs="Charter;Corbel"/>
        </w:rPr>
        <w:t>- (</w:t>
      </w:r>
      <w:r>
        <w:rPr>
          <w:rStyle w:val="grammatikablue"/>
        </w:rPr>
        <w:t>m</w:t>
      </w:r>
      <w:r>
        <w:rPr>
          <w:rFonts w:cs="Charter;Corbel"/>
        </w:rPr>
        <w:t xml:space="preserve">) </w:t>
      </w:r>
      <w:r>
        <w:rPr>
          <w:rStyle w:val="kursiv"/>
        </w:rPr>
        <w:t>податель, дающий</w:t>
      </w:r>
      <w:r>
        <w:rPr>
          <w:rFonts w:cs="Charter;Corbel"/>
        </w:rPr>
        <w:t xml:space="preserve">; </w:t>
      </w:r>
      <w:r>
        <w:rPr>
          <w:rFonts w:cs="Clarendon V 350" w:ascii="Clarendon V 350" w:hAnsi="Clarendon V 350"/>
        </w:rPr>
        <w:t>dātar</w:t>
      </w:r>
      <w:r>
        <w:rPr>
          <w:rFonts w:cs="Charter;Corbel"/>
        </w:rPr>
        <w:t>- (</w:t>
      </w:r>
      <w:r>
        <w:rPr>
          <w:rStyle w:val="grammatikablue"/>
        </w:rPr>
        <w:t>n</w:t>
      </w:r>
      <w:r>
        <w:rPr>
          <w:rFonts w:cs="Charter;Corbel"/>
        </w:rPr>
        <w:t xml:space="preserve">) </w:t>
      </w:r>
      <w:r>
        <w:rPr>
          <w:rStyle w:val="kursiv"/>
        </w:rPr>
        <w:t>дающее</w:t>
      </w:r>
      <w:r>
        <w:rPr>
          <w:rFonts w:cs="Charter;Corbel"/>
        </w:rPr>
        <w:t xml:space="preserve">; см. </w:t>
      </w:r>
      <w:r>
        <w:rPr>
          <w:rFonts w:cs="Charter;Corbel"/>
          <w:bCs/>
          <w:color w:val="FF6600"/>
        </w:rPr>
        <w:t xml:space="preserve">§ </w:t>
      </w:r>
      <w:r>
        <w:rPr>
          <w:rFonts w:cs="CharterExpScC Uni;Times New Roman" w:ascii="Charter Indologique Capital" w:hAnsi="Charter Indologique Capital"/>
          <w:bCs/>
          <w:color w:val="FF6600"/>
        </w:rPr>
        <w:t>175</w:t>
      </w:r>
      <w:r>
        <w:rPr>
          <w:rFonts w:cs="Charter;Corbel"/>
        </w:rPr>
        <w:t xml:space="preserve">, п. </w:t>
      </w:r>
      <w:r>
        <w:rPr>
          <w:rFonts w:cs="CharterExpScC Uni;Times New Roman" w:ascii="Charter Indologique Capital" w:hAnsi="Charter Indologique Capital"/>
        </w:rPr>
        <w:t>1</w:t>
      </w:r>
      <w:r>
        <w:rPr>
          <w:rFonts w:cs="Charter;Corbel"/>
        </w:rPr>
        <w:t>.</w:t>
      </w:r>
    </w:p>
    <w:p>
      <w:pPr>
        <w:pStyle w:val="Normal"/>
        <w:spacing w:lineRule="exact" w:line="260"/>
        <w:ind w:firstLine="284" w:start="0" w:end="0"/>
        <w:rPr>
          <w:rFonts w:cs="Charter;Corbel"/>
        </w:rPr>
      </w:pPr>
      <w:r>
        <w:rPr>
          <w:rFonts w:cs="Charter;Corbel"/>
        </w:rPr>
      </w:r>
    </w:p>
    <w:tbl>
      <w:tblPr>
        <w:tblW w:w="5375" w:type="dxa"/>
        <w:jc w:val="center"/>
        <w:tblInd w:w="0" w:type="dxa"/>
        <w:tblLayout w:type="fixed"/>
        <w:tblCellMar>
          <w:top w:w="57" w:type="dxa"/>
          <w:start w:w="108" w:type="dxa"/>
          <w:bottom w:w="57" w:type="dxa"/>
          <w:end w:w="108" w:type="dxa"/>
        </w:tblCellMar>
      </w:tblPr>
      <w:tblGrid>
        <w:gridCol w:w="530"/>
        <w:gridCol w:w="1212"/>
        <w:gridCol w:w="1359"/>
        <w:gridCol w:w="1137"/>
        <w:gridCol w:w="1137"/>
      </w:tblGrid>
      <w:tr>
        <w:trPr/>
        <w:tc>
          <w:tcPr>
            <w:tcW w:w="530" w:type="dxa"/>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rPr>
            </w:pPr>
            <w:r>
              <w:rPr>
                <w:rFonts w:cs="Charter;Corbel" w:ascii="Charter;Corbel" w:hAnsi="Charter;Corbel"/>
              </w:rPr>
            </w:r>
          </w:p>
        </w:tc>
        <w:tc>
          <w:tcPr>
            <w:tcW w:w="2571" w:type="dxa"/>
            <w:gridSpan w:val="2"/>
            <w:tcBorders>
              <w:top w:val="thinThickSmallGap" w:sz="12" w:space="0" w:color="000000"/>
              <w:start w:val="single" w:sz="4" w:space="0" w:color="000000"/>
              <w:bottom w:val="single" w:sz="4" w:space="0" w:color="000000"/>
              <w:end w:val="double" w:sz="4" w:space="0" w:color="000000"/>
            </w:tcBorders>
          </w:tcPr>
          <w:p>
            <w:pPr>
              <w:pStyle w:val="Normal"/>
              <w:spacing w:lineRule="exact" w:line="260"/>
              <w:ind w:start="0" w:end="0"/>
              <w:jc w:val="center"/>
              <w:rPr>
                <w:rFonts w:ascii="Charter;Corbel" w:hAnsi="Charter;Corbel" w:cs="Charter;Corbel"/>
                <w:color w:val="00B0F0"/>
                <w:lang w:val="en-US"/>
              </w:rPr>
            </w:pPr>
            <w:r>
              <w:rPr>
                <w:rFonts w:cs="Clarendon V 350"/>
                <w:color w:val="00B0F0"/>
                <w:lang w:val="en-US"/>
              </w:rPr>
              <w:t>sg</w:t>
            </w:r>
          </w:p>
        </w:tc>
        <w:tc>
          <w:tcPr>
            <w:tcW w:w="2274" w:type="dxa"/>
            <w:gridSpan w:val="2"/>
            <w:tcBorders>
              <w:top w:val="thinThickSmallGap" w:sz="12" w:space="0" w:color="000000"/>
              <w:start w:val="double" w:sz="4" w:space="0" w:color="000000"/>
              <w:bottom w:val="single" w:sz="4" w:space="0" w:color="000000"/>
              <w:end w:val="thinThickSmallGap" w:sz="12" w:space="0" w:color="000000"/>
            </w:tcBorders>
          </w:tcPr>
          <w:p>
            <w:pPr>
              <w:pStyle w:val="Normal"/>
              <w:spacing w:lineRule="exact" w:line="260"/>
              <w:ind w:start="0" w:end="0"/>
              <w:jc w:val="center"/>
              <w:rPr>
                <w:rFonts w:cs="Charter Uni;Courier New"/>
                <w:color w:val="00B0F0"/>
                <w:lang w:val="en-US"/>
              </w:rPr>
            </w:pPr>
            <w:r>
              <w:rPr>
                <w:rFonts w:cs="Clarendon V 350"/>
                <w:color w:val="00B0F0"/>
                <w:lang w:val="en-US"/>
              </w:rPr>
              <w:t>pl</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color w:val="00B0F0"/>
                <w:lang w:val="en-US"/>
              </w:rPr>
            </w:pPr>
            <w:r>
              <w:rPr>
                <w:rFonts w:cs="Charter;Corbel" w:ascii="Charter;Corbel" w:hAnsi="Charter;Corbel"/>
                <w:color w:val="00B0F0"/>
                <w:lang w:val="en-US"/>
              </w:rPr>
            </w:r>
          </w:p>
        </w:tc>
        <w:tc>
          <w:tcPr>
            <w:tcW w:w="1212"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larendon V 350"/>
                <w:color w:val="00B0F0"/>
                <w:lang w:val="en-US"/>
              </w:rPr>
            </w:pPr>
            <w:r>
              <w:rPr>
                <w:rFonts w:cs="Clarendon V 350"/>
                <w:color w:val="00B0F0"/>
                <w:lang w:val="en-US"/>
              </w:rPr>
              <w:t>m</w:t>
            </w:r>
          </w:p>
        </w:tc>
        <w:tc>
          <w:tcPr>
            <w:tcW w:w="1359" w:type="dxa"/>
            <w:tcBorders>
              <w:top w:val="single" w:sz="4" w:space="0" w:color="000000"/>
              <w:start w:val="single" w:sz="4" w:space="0" w:color="000000"/>
              <w:bottom w:val="single" w:sz="4" w:space="0" w:color="000000"/>
              <w:end w:val="double" w:sz="4" w:space="0" w:color="000000"/>
            </w:tcBorders>
            <w:tcMar>
              <w:top w:w="0" w:type="dxa"/>
              <w:bottom w:w="0" w:type="dxa"/>
            </w:tcMar>
          </w:tcPr>
          <w:p>
            <w:pPr>
              <w:pStyle w:val="Normal"/>
              <w:spacing w:lineRule="exact" w:line="260"/>
              <w:ind w:start="0" w:end="0"/>
              <w:jc w:val="center"/>
              <w:rPr>
                <w:rFonts w:ascii="Charter;Corbel" w:hAnsi="Charter;Corbel" w:cs="Clarendon V 350"/>
                <w:color w:val="00B0F0"/>
                <w:lang w:val="en-US"/>
              </w:rPr>
            </w:pPr>
            <w:r>
              <w:rPr>
                <w:rFonts w:cs="Clarendon V 350"/>
                <w:color w:val="00B0F0"/>
                <w:lang w:val="en-US"/>
              </w:rPr>
              <w:t>n</w:t>
            </w:r>
          </w:p>
        </w:tc>
        <w:tc>
          <w:tcPr>
            <w:tcW w:w="1137" w:type="dxa"/>
            <w:tcBorders>
              <w:top w:val="single" w:sz="4" w:space="0" w:color="000000"/>
              <w:start w:val="doub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larendon V 350"/>
                <w:color w:val="00B0F0"/>
                <w:lang w:val="en-US"/>
              </w:rPr>
            </w:pPr>
            <w:r>
              <w:rPr>
                <w:rFonts w:cs="Clarendon V 350"/>
                <w:color w:val="00B0F0"/>
                <w:lang w:val="en-US"/>
              </w:rPr>
              <w:t>m</w:t>
            </w:r>
          </w:p>
        </w:tc>
        <w:tc>
          <w:tcPr>
            <w:tcW w:w="1137" w:type="dxa"/>
            <w:tcBorders>
              <w:top w:val="single" w:sz="4" w:space="0" w:color="000000"/>
              <w:start w:val="single" w:sz="4" w:space="0" w:color="000000"/>
              <w:bottom w:val="single" w:sz="4" w:space="0" w:color="000000"/>
              <w:end w:val="thinThickSmallGap" w:sz="12" w:space="0" w:color="000000"/>
            </w:tcBorders>
            <w:tcMar>
              <w:top w:w="0" w:type="dxa"/>
              <w:bottom w:w="0" w:type="dxa"/>
            </w:tcMar>
          </w:tcPr>
          <w:p>
            <w:pPr>
              <w:pStyle w:val="Normal"/>
              <w:spacing w:lineRule="exact" w:line="260"/>
              <w:ind w:start="0" w:end="0"/>
              <w:jc w:val="center"/>
              <w:rPr>
                <w:rFonts w:ascii="Charter;Corbel" w:hAnsi="Charter;Corbel" w:cs="Clarendon V 350"/>
                <w:color w:val="00B0F0"/>
                <w:lang w:val="en-US"/>
              </w:rPr>
            </w:pPr>
            <w:r>
              <w:rPr>
                <w:rFonts w:cs="Clarendon V 350"/>
                <w:color w:val="00B0F0"/>
                <w:lang w:val="en-US"/>
              </w:rPr>
              <w:t>n</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N.</w:t>
            </w:r>
          </w:p>
        </w:tc>
        <w:tc>
          <w:tcPr>
            <w:tcW w:w="1212"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ru-RU" w:eastAsia="ru-RU"/>
              </w:rPr>
              <w:t>dātā</w:t>
            </w:r>
          </w:p>
        </w:tc>
        <w:tc>
          <w:tcPr>
            <w:tcW w:w="1359"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ru-RU" w:eastAsia="ru-RU"/>
              </w:rPr>
              <w:t>dātṛ</w:t>
            </w:r>
          </w:p>
        </w:tc>
        <w:tc>
          <w:tcPr>
            <w:tcW w:w="113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ru-RU" w:eastAsia="ru-RU"/>
              </w:rPr>
              <w:t>dātāraḥ</w:t>
            </w:r>
          </w:p>
        </w:tc>
        <w:tc>
          <w:tcPr>
            <w:tcW w:w="1137"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dātṝṇi</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V.</w:t>
            </w:r>
          </w:p>
        </w:tc>
        <w:tc>
          <w:tcPr>
            <w:tcW w:w="1212"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dātaḥ</w:t>
            </w:r>
            <w:r>
              <w:rPr>
                <w:rStyle w:val="Style10"/>
                <w:rStyle w:val="FootnoteReference"/>
                <w:lang w:val="en-US" w:eastAsia="ru-RU"/>
              </w:rPr>
              <w:footnoteReference w:id="15"/>
            </w:r>
          </w:p>
        </w:tc>
        <w:tc>
          <w:tcPr>
            <w:tcW w:w="1359"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ru-RU" w:eastAsia="ru-RU"/>
              </w:rPr>
            </w:pPr>
            <w:r>
              <w:rPr>
                <w:lang w:val="en-US" w:eastAsia="ru-RU"/>
              </w:rPr>
              <w:t>dātṛ</w:t>
            </w:r>
            <w:r>
              <w:rPr>
                <w:rFonts w:cs="Charter;Corbel"/>
                <w:lang w:val="en-US" w:eastAsia="ru-RU"/>
              </w:rPr>
              <w:t xml:space="preserve"> </w:t>
            </w:r>
            <w:r>
              <w:rPr>
                <w:rFonts w:cs="Times New Roman" w:ascii="Charter Indologique" w:hAnsi="Charter Indologique"/>
                <w:lang w:val="ru-RU" w:eastAsia="ru-RU"/>
              </w:rPr>
              <w:t>и</w:t>
            </w:r>
            <w:r>
              <w:rPr>
                <w:rFonts w:cs="Charter;Corbel"/>
                <w:lang w:val="en-US" w:eastAsia="ru-RU"/>
              </w:rPr>
              <w:t xml:space="preserve"> </w:t>
            </w:r>
            <w:r>
              <w:rPr>
                <w:lang w:val="en-US" w:eastAsia="ru-RU"/>
              </w:rPr>
              <w:t>dātaḥ</w:t>
            </w:r>
            <w:r>
              <w:rPr>
                <w:rFonts w:cs="Charter Capital;Corbel" w:ascii="Charter Capital;Corbel" w:hAnsi="Charter Capital;Corbel"/>
                <w:vertAlign w:val="superscript"/>
                <w:lang w:val="en-US" w:eastAsia="ru-RU"/>
              </w:rPr>
              <w:t>1</w:t>
            </w:r>
          </w:p>
        </w:tc>
        <w:tc>
          <w:tcPr>
            <w:tcW w:w="113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dātāraḥ</w:t>
            </w:r>
          </w:p>
        </w:tc>
        <w:tc>
          <w:tcPr>
            <w:tcW w:w="1137"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dātṝṇi</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A.</w:t>
            </w:r>
          </w:p>
        </w:tc>
        <w:tc>
          <w:tcPr>
            <w:tcW w:w="1212"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dātāram</w:t>
            </w:r>
          </w:p>
        </w:tc>
        <w:tc>
          <w:tcPr>
            <w:tcW w:w="1359"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dātṛ</w:t>
            </w:r>
          </w:p>
        </w:tc>
        <w:tc>
          <w:tcPr>
            <w:tcW w:w="113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dātṝn</w:t>
            </w:r>
          </w:p>
        </w:tc>
        <w:tc>
          <w:tcPr>
            <w:tcW w:w="1137"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dātṝṇi</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I.</w:t>
            </w:r>
          </w:p>
        </w:tc>
        <w:tc>
          <w:tcPr>
            <w:tcW w:w="1212"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dātrā</w:t>
            </w:r>
          </w:p>
        </w:tc>
        <w:tc>
          <w:tcPr>
            <w:tcW w:w="1359"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dātṛṇā</w:t>
            </w:r>
            <w:r>
              <w:rPr>
                <w:rFonts w:cs="Charter;Corbel"/>
                <w:lang w:val="en-US" w:eastAsia="ru-RU"/>
              </w:rPr>
              <w:t xml:space="preserve">  </w:t>
            </w:r>
          </w:p>
        </w:tc>
        <w:tc>
          <w:tcPr>
            <w:tcW w:w="113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dātṛbhiḥ</w:t>
            </w:r>
          </w:p>
        </w:tc>
        <w:tc>
          <w:tcPr>
            <w:tcW w:w="1137"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dātṛbhiḥ</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D.</w:t>
            </w:r>
          </w:p>
        </w:tc>
        <w:tc>
          <w:tcPr>
            <w:tcW w:w="1212"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dātre</w:t>
            </w:r>
          </w:p>
        </w:tc>
        <w:tc>
          <w:tcPr>
            <w:tcW w:w="1359"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dātṛṇe</w:t>
            </w:r>
            <w:r>
              <w:rPr>
                <w:rFonts w:cs="Charter;Corbel"/>
                <w:lang w:val="en-US" w:eastAsia="ru-RU"/>
              </w:rPr>
              <w:t xml:space="preserve">  </w:t>
            </w:r>
          </w:p>
        </w:tc>
        <w:tc>
          <w:tcPr>
            <w:tcW w:w="113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dātṛbhyaḥ</w:t>
            </w:r>
          </w:p>
        </w:tc>
        <w:tc>
          <w:tcPr>
            <w:tcW w:w="1137"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dātṛbhyaḥ</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Abl.</w:t>
            </w:r>
          </w:p>
        </w:tc>
        <w:tc>
          <w:tcPr>
            <w:tcW w:w="1212"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ru-RU" w:eastAsia="ru-RU"/>
              </w:rPr>
            </w:pPr>
            <w:r>
              <w:rPr>
                <w:lang w:val="en-US" w:eastAsia="ru-RU"/>
              </w:rPr>
              <w:t>dātuḥ</w:t>
            </w:r>
            <w:r>
              <w:rPr>
                <w:lang w:val="ru-RU" w:eastAsia="ru-RU"/>
              </w:rPr>
              <w:t xml:space="preserve"> (</w:t>
            </w:r>
            <w:r>
              <w:rPr>
                <w:rStyle w:val="grammatikablue"/>
                <w:rFonts w:cs="Clarendon V 350"/>
                <w:lang w:val="ru-RU" w:eastAsia="ru-RU"/>
              </w:rPr>
              <w:t>NB</w:t>
            </w:r>
            <w:r>
              <w:rPr>
                <w:lang w:val="ru-RU" w:eastAsia="ru-RU"/>
              </w:rPr>
              <w:t>)</w:t>
            </w:r>
          </w:p>
        </w:tc>
        <w:tc>
          <w:tcPr>
            <w:tcW w:w="1359"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dātṛṇaḥ</w:t>
            </w:r>
            <w:r>
              <w:rPr>
                <w:rFonts w:cs="Charter;Corbel"/>
                <w:lang w:val="en-US" w:eastAsia="ru-RU"/>
              </w:rPr>
              <w:t xml:space="preserve">  </w:t>
            </w:r>
          </w:p>
        </w:tc>
        <w:tc>
          <w:tcPr>
            <w:tcW w:w="113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dātṛbhyaḥ</w:t>
            </w:r>
          </w:p>
        </w:tc>
        <w:tc>
          <w:tcPr>
            <w:tcW w:w="1137"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dātṛbhyaḥ</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G.</w:t>
            </w:r>
          </w:p>
        </w:tc>
        <w:tc>
          <w:tcPr>
            <w:tcW w:w="1212"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 xml:space="preserve">dātuḥ </w:t>
            </w:r>
            <w:r>
              <w:rPr>
                <w:lang w:val="ru-RU" w:eastAsia="ru-RU"/>
              </w:rPr>
              <w:t>(</w:t>
            </w:r>
            <w:r>
              <w:rPr>
                <w:rStyle w:val="grammatikablue"/>
                <w:rFonts w:cs="Clarendon V 350"/>
                <w:lang w:val="ru-RU" w:eastAsia="ru-RU"/>
              </w:rPr>
              <w:t>NB</w:t>
            </w:r>
            <w:r>
              <w:rPr>
                <w:lang w:val="ru-RU" w:eastAsia="ru-RU"/>
              </w:rPr>
              <w:t>)</w:t>
            </w:r>
          </w:p>
        </w:tc>
        <w:tc>
          <w:tcPr>
            <w:tcW w:w="1359"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dātṛṇaḥ</w:t>
            </w:r>
            <w:r>
              <w:rPr>
                <w:rFonts w:cs="Charter;Corbel"/>
                <w:lang w:val="en-US" w:eastAsia="ru-RU"/>
              </w:rPr>
              <w:t xml:space="preserve">  </w:t>
            </w:r>
          </w:p>
        </w:tc>
        <w:tc>
          <w:tcPr>
            <w:tcW w:w="113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dātṝṇām</w:t>
            </w:r>
          </w:p>
        </w:tc>
        <w:tc>
          <w:tcPr>
            <w:tcW w:w="1137"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dātṝṇām</w:t>
            </w:r>
          </w:p>
        </w:tc>
      </w:tr>
      <w:tr>
        <w:trPr/>
        <w:tc>
          <w:tcPr>
            <w:tcW w:w="530" w:type="dxa"/>
            <w:tcBorders>
              <w:top w:val="single" w:sz="4" w:space="0" w:color="000000"/>
              <w:start w:val="thinThickSmallGap" w:sz="12" w:space="0" w:color="000000"/>
              <w:bottom w:val="thinThickSmallGap" w:sz="12" w:space="0" w:color="000000"/>
              <w:end w:val="single" w:sz="4" w:space="0" w:color="000000"/>
            </w:tcBorders>
          </w:tcPr>
          <w:p>
            <w:pPr>
              <w:pStyle w:val="grammatikablue1"/>
              <w:rPr>
                <w:rFonts w:ascii="Clarendon LT" w:hAnsi="Clarendon LT" w:cs="Clarendon V 350"/>
                <w:sz w:val="18"/>
                <w:lang w:val="en-US" w:eastAsia="ru-RU"/>
              </w:rPr>
            </w:pPr>
            <w:r>
              <w:rPr>
                <w:sz w:val="18"/>
                <w:lang w:val="ru-RU" w:eastAsia="ru-RU"/>
              </w:rPr>
              <w:t>L.</w:t>
            </w:r>
          </w:p>
        </w:tc>
        <w:tc>
          <w:tcPr>
            <w:tcW w:w="1212" w:type="dxa"/>
            <w:tcBorders>
              <w:top w:val="single" w:sz="4" w:space="0" w:color="000000"/>
              <w:start w:val="single" w:sz="4" w:space="0" w:color="000000"/>
              <w:bottom w:val="thinThickSmallGap" w:sz="12" w:space="0" w:color="000000"/>
              <w:end w:val="single" w:sz="4" w:space="0" w:color="000000"/>
            </w:tcBorders>
          </w:tcPr>
          <w:p>
            <w:pPr>
              <w:pStyle w:val="clard-bez-index1"/>
              <w:rPr>
                <w:lang w:val="ru-RU" w:eastAsia="ru-RU"/>
              </w:rPr>
            </w:pPr>
            <w:r>
              <w:rPr>
                <w:lang w:val="en-US" w:eastAsia="ru-RU"/>
              </w:rPr>
              <w:t>dātari</w:t>
            </w:r>
          </w:p>
        </w:tc>
        <w:tc>
          <w:tcPr>
            <w:tcW w:w="1359" w:type="dxa"/>
            <w:tcBorders>
              <w:top w:val="single" w:sz="4" w:space="0" w:color="000000"/>
              <w:start w:val="single" w:sz="4" w:space="0" w:color="000000"/>
              <w:bottom w:val="thinThickSmallGap" w:sz="12" w:space="0" w:color="000000"/>
              <w:end w:val="double" w:sz="4" w:space="0" w:color="000000"/>
            </w:tcBorders>
          </w:tcPr>
          <w:p>
            <w:pPr>
              <w:pStyle w:val="clard-bez-index1"/>
              <w:rPr>
                <w:lang w:val="ru-RU" w:eastAsia="ru-RU"/>
              </w:rPr>
            </w:pPr>
            <w:r>
              <w:rPr>
                <w:lang w:val="en-US" w:eastAsia="ru-RU"/>
              </w:rPr>
              <w:t>dātṛṇi</w:t>
            </w:r>
            <w:r>
              <w:rPr>
                <w:rFonts w:cs="Charter;Corbel"/>
                <w:lang w:val="en-US" w:eastAsia="ru-RU"/>
              </w:rPr>
              <w:t xml:space="preserve">  </w:t>
            </w:r>
          </w:p>
        </w:tc>
        <w:tc>
          <w:tcPr>
            <w:tcW w:w="1137" w:type="dxa"/>
            <w:tcBorders>
              <w:top w:val="single" w:sz="4" w:space="0" w:color="000000"/>
              <w:start w:val="double" w:sz="4" w:space="0" w:color="000000"/>
              <w:bottom w:val="thinThickSmallGap" w:sz="12" w:space="0" w:color="000000"/>
              <w:end w:val="single" w:sz="4" w:space="0" w:color="000000"/>
            </w:tcBorders>
          </w:tcPr>
          <w:p>
            <w:pPr>
              <w:pStyle w:val="clard-bez-index1"/>
              <w:rPr>
                <w:lang w:val="ru-RU" w:eastAsia="ru-RU"/>
              </w:rPr>
            </w:pPr>
            <w:r>
              <w:rPr>
                <w:lang w:val="en-US" w:eastAsia="ru-RU"/>
              </w:rPr>
              <w:t>dātṛṣu</w:t>
            </w:r>
          </w:p>
        </w:tc>
        <w:tc>
          <w:tcPr>
            <w:tcW w:w="1137" w:type="dxa"/>
            <w:tcBorders>
              <w:top w:val="single" w:sz="4" w:space="0" w:color="000000"/>
              <w:start w:val="single" w:sz="4" w:space="0" w:color="000000"/>
              <w:bottom w:val="thinThickSmallGap" w:sz="12" w:space="0" w:color="000000"/>
              <w:end w:val="thinThickSmallGap" w:sz="12" w:space="0" w:color="000000"/>
            </w:tcBorders>
          </w:tcPr>
          <w:p>
            <w:pPr>
              <w:pStyle w:val="clard-bez-index1"/>
              <w:rPr>
                <w:lang w:val="ru-RU" w:eastAsia="ru-RU"/>
              </w:rPr>
            </w:pPr>
            <w:r>
              <w:rPr>
                <w:lang w:val="en-US" w:eastAsia="ru-RU"/>
              </w:rPr>
              <w:t>dātṛṣu</w:t>
            </w:r>
          </w:p>
        </w:tc>
      </w:tr>
    </w:tbl>
    <w:p>
      <w:pPr>
        <w:pStyle w:val="Normal"/>
        <w:spacing w:lineRule="exact" w:line="260"/>
        <w:ind w:firstLine="284" w:start="0" w:end="0"/>
        <w:rPr>
          <w:rFonts w:ascii="Clarendon V 350" w:hAnsi="Clarendon V 350" w:cs="Clarendon V 350"/>
          <w:lang w:val="en-US"/>
        </w:rPr>
      </w:pPr>
      <w:r>
        <w:rPr>
          <w:rFonts w:cs="Clarendon V 350" w:ascii="Clarendon V 350" w:hAnsi="Clarendon V 350"/>
          <w:lang w:val="en-US"/>
        </w:rPr>
      </w:r>
    </w:p>
    <w:tbl>
      <w:tblPr>
        <w:tblW w:w="3453" w:type="dxa"/>
        <w:jc w:val="center"/>
        <w:tblInd w:w="0" w:type="dxa"/>
        <w:tblLayout w:type="fixed"/>
        <w:tblCellMar>
          <w:top w:w="57" w:type="dxa"/>
          <w:start w:w="108" w:type="dxa"/>
          <w:bottom w:w="57" w:type="dxa"/>
          <w:end w:w="108" w:type="dxa"/>
        </w:tblCellMar>
      </w:tblPr>
      <w:tblGrid>
        <w:gridCol w:w="814"/>
        <w:gridCol w:w="1187"/>
        <w:gridCol w:w="1452"/>
      </w:tblGrid>
      <w:tr>
        <w:trPr/>
        <w:tc>
          <w:tcPr>
            <w:tcW w:w="814" w:type="dxa"/>
            <w:vMerge w:val="restart"/>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lang w:val="en-US"/>
              </w:rPr>
            </w:pPr>
            <w:r>
              <w:rPr>
                <w:rFonts w:cs="Charter;Corbel" w:ascii="Charter;Corbel" w:hAnsi="Charter;Corbel"/>
                <w:lang w:val="en-US"/>
              </w:rPr>
            </w:r>
          </w:p>
        </w:tc>
        <w:tc>
          <w:tcPr>
            <w:tcW w:w="2639" w:type="dxa"/>
            <w:gridSpan w:val="2"/>
            <w:tcBorders>
              <w:top w:val="thinThickSmallGap" w:sz="12" w:space="0" w:color="000000"/>
              <w:start w:val="single" w:sz="4" w:space="0" w:color="000000"/>
              <w:bottom w:val="single" w:sz="4" w:space="0" w:color="000000"/>
              <w:end w:val="thinThickSmallGap" w:sz="12" w:space="0" w:color="000000"/>
            </w:tcBorders>
          </w:tcPr>
          <w:p>
            <w:pPr>
              <w:pStyle w:val="Normal"/>
              <w:spacing w:lineRule="exact" w:line="260"/>
              <w:ind w:start="0" w:end="0"/>
              <w:jc w:val="center"/>
              <w:rPr>
                <w:rFonts w:ascii="Charter;Corbel" w:hAnsi="Charter;Corbel" w:cs="Charter Uni;Courier New"/>
                <w:color w:val="00B0F0"/>
              </w:rPr>
            </w:pPr>
            <w:r>
              <w:rPr>
                <w:rFonts w:cs="Clarendon V 350"/>
                <w:color w:val="00B0F0"/>
              </w:rPr>
              <w:t>du</w:t>
            </w:r>
          </w:p>
        </w:tc>
      </w:tr>
      <w:tr>
        <w:trPr/>
        <w:tc>
          <w:tcPr>
            <w:tcW w:w="814" w:type="dxa"/>
            <w:vMerge w:val="continue"/>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color w:val="00B0F0"/>
                <w:lang w:val="en-US"/>
              </w:rPr>
            </w:pPr>
            <w:r>
              <w:rPr>
                <w:rFonts w:cs="Clarendon V 350" w:ascii="Clarendon V 350" w:hAnsi="Clarendon V 350"/>
                <w:color w:val="00B0F0"/>
                <w:lang w:val="en-US"/>
              </w:rPr>
            </w:r>
          </w:p>
        </w:tc>
        <w:tc>
          <w:tcPr>
            <w:tcW w:w="1187"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larendon V 350"/>
                <w:color w:val="00B0F0"/>
                <w:lang w:val="en-US"/>
              </w:rPr>
            </w:pPr>
            <w:r>
              <w:rPr>
                <w:rFonts w:cs="Clarendon V 350"/>
                <w:color w:val="00B0F0"/>
                <w:lang w:val="en-US"/>
              </w:rPr>
              <w:t>m</w:t>
            </w:r>
          </w:p>
        </w:tc>
        <w:tc>
          <w:tcPr>
            <w:tcW w:w="1452" w:type="dxa"/>
            <w:tcBorders>
              <w:top w:val="single" w:sz="4" w:space="0" w:color="000000"/>
              <w:start w:val="single" w:sz="4" w:space="0" w:color="000000"/>
              <w:bottom w:val="single" w:sz="4" w:space="0" w:color="000000"/>
              <w:end w:val="thinThickSmallGap" w:sz="12" w:space="0" w:color="000000"/>
            </w:tcBorders>
          </w:tcPr>
          <w:p>
            <w:pPr>
              <w:pStyle w:val="Normal"/>
              <w:spacing w:lineRule="exact" w:line="260"/>
              <w:ind w:start="0" w:end="0"/>
              <w:jc w:val="center"/>
              <w:rPr>
                <w:rFonts w:ascii="Charter;Corbel" w:hAnsi="Charter;Corbel" w:cs="Clarendon V 350"/>
                <w:color w:val="00B0F0"/>
                <w:lang w:val="en-US"/>
              </w:rPr>
            </w:pPr>
            <w:r>
              <w:rPr>
                <w:rFonts w:cs="Clarendon V 350"/>
                <w:color w:val="00B0F0"/>
                <w:lang w:val="en-US"/>
              </w:rPr>
              <w:t>n</w:t>
            </w:r>
          </w:p>
        </w:tc>
      </w:tr>
      <w:tr>
        <w:trPr/>
        <w:tc>
          <w:tcPr>
            <w:tcW w:w="814"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ru-RU" w:eastAsia="ru-RU"/>
              </w:rPr>
            </w:pPr>
            <w:r>
              <w:rPr>
                <w:sz w:val="18"/>
                <w:lang w:val="en-US" w:eastAsia="ru-RU"/>
              </w:rPr>
              <w:t>N.</w:t>
            </w:r>
            <w:r>
              <w:rPr>
                <w:sz w:val="18"/>
                <w:lang w:val="ru-RU" w:eastAsia="ru-RU"/>
              </w:rPr>
              <w:t>V.A.</w:t>
            </w:r>
          </w:p>
        </w:tc>
        <w:tc>
          <w:tcPr>
            <w:tcW w:w="118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ru-RU" w:eastAsia="ru-RU"/>
              </w:rPr>
            </w:pPr>
            <w:r>
              <w:rPr>
                <w:lang w:val="en-US" w:eastAsia="ru-RU"/>
              </w:rPr>
              <w:t>dātārau</w:t>
            </w:r>
          </w:p>
        </w:tc>
        <w:tc>
          <w:tcPr>
            <w:tcW w:w="1452"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ru-RU" w:eastAsia="ru-RU"/>
              </w:rPr>
            </w:pPr>
            <w:r>
              <w:rPr>
                <w:lang w:val="en-US" w:eastAsia="ru-RU"/>
              </w:rPr>
              <w:t>dātṛṇ</w:t>
            </w:r>
            <w:r>
              <w:rPr>
                <w:lang w:val="ru-RU" w:eastAsia="ru-RU"/>
              </w:rPr>
              <w:t>ī</w:t>
            </w:r>
          </w:p>
        </w:tc>
      </w:tr>
      <w:tr>
        <w:trPr/>
        <w:tc>
          <w:tcPr>
            <w:tcW w:w="814"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ru-RU" w:eastAsia="ru-RU"/>
              </w:rPr>
            </w:pPr>
            <w:r>
              <w:rPr>
                <w:sz w:val="18"/>
                <w:lang w:val="ru-RU" w:eastAsia="ru-RU"/>
              </w:rPr>
              <w:t>I.</w:t>
            </w:r>
            <w:r>
              <w:rPr>
                <w:sz w:val="18"/>
                <w:lang w:val="en-US" w:eastAsia="ru-RU"/>
              </w:rPr>
              <w:t>D.</w:t>
            </w:r>
            <w:r>
              <w:rPr>
                <w:sz w:val="18"/>
                <w:lang w:val="ru-RU" w:eastAsia="ru-RU"/>
              </w:rPr>
              <w:t>Abl.</w:t>
            </w:r>
          </w:p>
        </w:tc>
        <w:tc>
          <w:tcPr>
            <w:tcW w:w="118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ru-RU" w:eastAsia="ru-RU"/>
              </w:rPr>
            </w:pPr>
            <w:r>
              <w:rPr>
                <w:lang w:val="en-US" w:eastAsia="ru-RU"/>
              </w:rPr>
              <w:t>dātṛbhyām</w:t>
            </w:r>
          </w:p>
        </w:tc>
        <w:tc>
          <w:tcPr>
            <w:tcW w:w="1452"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ru-RU" w:eastAsia="ru-RU"/>
              </w:rPr>
            </w:pPr>
            <w:r>
              <w:rPr>
                <w:lang w:val="en-US" w:eastAsia="ru-RU"/>
              </w:rPr>
              <w:t>dātṛbhyām</w:t>
            </w:r>
          </w:p>
        </w:tc>
      </w:tr>
      <w:tr>
        <w:trPr/>
        <w:tc>
          <w:tcPr>
            <w:tcW w:w="814" w:type="dxa"/>
            <w:tcBorders>
              <w:top w:val="single" w:sz="4" w:space="0" w:color="000000"/>
              <w:start w:val="thinThickSmallGap" w:sz="12" w:space="0" w:color="000000"/>
              <w:bottom w:val="thinThickSmallGap" w:sz="12" w:space="0" w:color="000000"/>
              <w:end w:val="single" w:sz="4" w:space="0" w:color="000000"/>
            </w:tcBorders>
          </w:tcPr>
          <w:p>
            <w:pPr>
              <w:pStyle w:val="grammatikablue1"/>
              <w:rPr>
                <w:rFonts w:ascii="Clarendon LT" w:hAnsi="Clarendon LT" w:cs="Clarendon LT"/>
                <w:sz w:val="18"/>
                <w:lang w:val="ru-RU" w:eastAsia="ru-RU"/>
              </w:rPr>
            </w:pPr>
            <w:r>
              <w:rPr>
                <w:sz w:val="18"/>
                <w:lang w:val="ru-RU" w:eastAsia="ru-RU"/>
              </w:rPr>
              <w:t>G.L.</w:t>
            </w:r>
          </w:p>
        </w:tc>
        <w:tc>
          <w:tcPr>
            <w:tcW w:w="1187" w:type="dxa"/>
            <w:tcBorders>
              <w:top w:val="single" w:sz="4" w:space="0" w:color="000000"/>
              <w:start w:val="single" w:sz="4" w:space="0" w:color="000000"/>
              <w:bottom w:val="thinThickSmallGap" w:sz="12" w:space="0" w:color="000000"/>
              <w:end w:val="single" w:sz="4" w:space="0" w:color="000000"/>
            </w:tcBorders>
          </w:tcPr>
          <w:p>
            <w:pPr>
              <w:pStyle w:val="clard-bez-index1"/>
              <w:rPr>
                <w:lang w:val="ru-RU" w:eastAsia="ru-RU"/>
              </w:rPr>
            </w:pPr>
            <w:r>
              <w:rPr>
                <w:lang w:val="en-US" w:eastAsia="ru-RU"/>
              </w:rPr>
              <w:t>dātroḥ</w:t>
            </w:r>
          </w:p>
        </w:tc>
        <w:tc>
          <w:tcPr>
            <w:tcW w:w="1452" w:type="dxa"/>
            <w:tcBorders>
              <w:top w:val="single" w:sz="4" w:space="0" w:color="000000"/>
              <w:start w:val="single" w:sz="4" w:space="0" w:color="000000"/>
              <w:bottom w:val="thinThickSmallGap" w:sz="12" w:space="0" w:color="000000"/>
              <w:end w:val="thinThickSmallGap" w:sz="12" w:space="0" w:color="000000"/>
            </w:tcBorders>
          </w:tcPr>
          <w:p>
            <w:pPr>
              <w:pStyle w:val="clard-bez-index1"/>
              <w:rPr>
                <w:lang w:val="ru-RU" w:eastAsia="ru-RU"/>
              </w:rPr>
            </w:pPr>
            <w:r>
              <w:rPr>
                <w:lang w:val="en-US" w:eastAsia="ru-RU"/>
              </w:rPr>
              <w:t xml:space="preserve">dātṛṇoḥ </w:t>
            </w:r>
            <w:r>
              <w:rPr>
                <w:rStyle w:val="pagin"/>
                <w:rFonts w:cs="Charter;Corbel"/>
                <w:color w:val="FF0000"/>
              </w:rPr>
              <w:t>[</w:t>
            </w:r>
            <w:r>
              <w:rPr>
                <w:rStyle w:val="pagin"/>
                <w:rFonts w:cs="CharterExpScC Uni;Times New Roman"/>
                <w:color w:val="FF0000"/>
              </w:rPr>
              <w:t>829</w:t>
            </w:r>
            <w:r>
              <w:rPr>
                <w:rStyle w:val="pagin"/>
                <w:rFonts w:cs="Charter;Corbel"/>
                <w:color w:val="FF0000"/>
              </w:rPr>
              <w:t xml:space="preserve">] </w:t>
            </w:r>
          </w:p>
        </w:tc>
      </w:tr>
    </w:tbl>
    <w:p>
      <w:pPr>
        <w:pStyle w:val="Normal"/>
        <w:spacing w:lineRule="exact" w:line="260"/>
        <w:ind w:firstLine="284" w:start="0" w:end="0"/>
        <w:rPr>
          <w:rFonts w:ascii="Clarendon V 350" w:hAnsi="Clarendon V 350" w:cs="Clarendon V 350"/>
          <w:b/>
          <w:lang w:val="en-US"/>
        </w:rPr>
      </w:pPr>
      <w:r>
        <w:br w:type="page"/>
      </w:r>
      <w:r>
        <w:rPr>
          <w:rFonts w:cs="Clarendon V 350" w:ascii="Clarendon V 350" w:hAnsi="Clarendon V 350"/>
          <w:b/>
          <w:lang w:val="en-US"/>
        </w:rPr>
      </w:r>
    </w:p>
    <w:p>
      <w:pPr>
        <w:pStyle w:val="Normal"/>
        <w:spacing w:lineRule="exact" w:line="260"/>
        <w:ind w:firstLine="284" w:start="0" w:end="0"/>
        <w:rPr>
          <w:rFonts w:ascii="Clarendon V 350" w:hAnsi="Clarendon V 350" w:cs="Clarendon V 350"/>
          <w:b/>
          <w:lang w:val="en-US"/>
        </w:rPr>
      </w:pPr>
      <w:r>
        <w:rPr>
          <w:rFonts w:cs="Clarendon V 350" w:ascii="Clarendon V 350" w:hAnsi="Clarendon V 350"/>
          <w:b/>
          <w:lang w:val="en-US"/>
        </w:rPr>
      </w:r>
    </w:p>
    <w:p>
      <w:pPr>
        <w:pStyle w:val="Normal"/>
        <w:spacing w:lineRule="exact" w:line="260"/>
        <w:ind w:firstLine="284" w:start="0" w:end="0"/>
        <w:rPr>
          <w:rFonts w:cs="Charter;Corbel"/>
        </w:rPr>
      </w:pPr>
      <w:r>
        <w:rPr>
          <w:rFonts w:cs="Clarendon V 350" w:ascii="Clarendon V 350" w:hAnsi="Clarendon V 350"/>
          <w:b/>
        </w:rPr>
        <w:t>§</w:t>
      </w:r>
      <w:r>
        <w:rPr>
          <w:rFonts w:cs="Charter;Corbel"/>
          <w:b/>
        </w:rPr>
        <w:t xml:space="preserve"> </w:t>
      </w:r>
      <w:r>
        <w:rPr>
          <w:rFonts w:cs="CharterExpScC Uni;Times New Roman" w:ascii="Charter Indologique Capital" w:hAnsi="Charter Indologique Capital"/>
          <w:b/>
        </w:rPr>
        <w:t>87</w:t>
      </w:r>
      <w:r>
        <w:rPr>
          <w:rFonts w:cs="Charter;Corbel"/>
        </w:rPr>
        <w:t xml:space="preserve">. </w:t>
      </w:r>
      <w:r>
        <w:rPr>
          <w:rStyle w:val="razryadka"/>
        </w:rPr>
        <w:t>Имена родства</w:t>
      </w:r>
      <w:r>
        <w:rPr>
          <w:rFonts w:cs="Charter;Corbel"/>
        </w:rPr>
        <w:t xml:space="preserve">. Образцы: </w:t>
      </w:r>
      <w:r>
        <w:rPr>
          <w:rFonts w:cs="Clarendon V 350" w:ascii="Clarendon V 350" w:hAnsi="Clarendon V 350"/>
        </w:rPr>
        <w:t>pitar</w:t>
      </w:r>
      <w:r>
        <w:rPr>
          <w:rFonts w:cs="Charter;Corbel"/>
        </w:rPr>
        <w:t>- (</w:t>
      </w:r>
      <w:r>
        <w:rPr>
          <w:rStyle w:val="grammatikablue"/>
        </w:rPr>
        <w:t>m</w:t>
      </w:r>
      <w:r>
        <w:rPr>
          <w:rFonts w:cs="Charter;Corbel"/>
        </w:rPr>
        <w:t xml:space="preserve">) </w:t>
      </w:r>
      <w:r>
        <w:rPr>
          <w:rStyle w:val="kursiv"/>
        </w:rPr>
        <w:t>отец</w:t>
      </w:r>
      <w:r>
        <w:rPr>
          <w:rFonts w:cs="Charter;Corbel"/>
        </w:rPr>
        <w:t xml:space="preserve">; </w:t>
      </w:r>
      <w:r>
        <w:rPr>
          <w:rFonts w:cs="Clarendon V 350" w:ascii="Clarendon V 350" w:hAnsi="Clarendon V 350"/>
        </w:rPr>
        <w:t>mātar</w:t>
      </w:r>
      <w:r>
        <w:rPr>
          <w:rFonts w:cs="Charter;Corbel"/>
        </w:rPr>
        <w:t>- (</w:t>
      </w:r>
      <w:r>
        <w:rPr>
          <w:rStyle w:val="grammatikablue"/>
        </w:rPr>
        <w:t>f</w:t>
      </w:r>
      <w:r>
        <w:rPr>
          <w:rFonts w:cs="Charter;Corbel"/>
        </w:rPr>
        <w:t xml:space="preserve">) </w:t>
      </w:r>
      <w:r>
        <w:rPr>
          <w:rStyle w:val="kursiv"/>
        </w:rPr>
        <w:t>мать</w:t>
      </w:r>
      <w:r>
        <w:rPr>
          <w:rFonts w:cs="Charter;Corbel"/>
        </w:rPr>
        <w:t xml:space="preserve">. </w:t>
      </w:r>
    </w:p>
    <w:p>
      <w:pPr>
        <w:pStyle w:val="Normal"/>
        <w:spacing w:lineRule="exact" w:line="260"/>
        <w:ind w:firstLine="284" w:start="0" w:end="0"/>
        <w:rPr>
          <w:rFonts w:cs="Charter;Corbel"/>
        </w:rPr>
      </w:pPr>
      <w:r>
        <w:rPr>
          <w:rFonts w:cs="Charter;Corbel"/>
        </w:rPr>
      </w:r>
    </w:p>
    <w:tbl>
      <w:tblPr>
        <w:tblW w:w="5689" w:type="dxa"/>
        <w:jc w:val="center"/>
        <w:tblInd w:w="0" w:type="dxa"/>
        <w:tblLayout w:type="fixed"/>
        <w:tblCellMar>
          <w:top w:w="57" w:type="dxa"/>
          <w:start w:w="108" w:type="dxa"/>
          <w:bottom w:w="57" w:type="dxa"/>
          <w:end w:w="108" w:type="dxa"/>
        </w:tblCellMar>
      </w:tblPr>
      <w:tblGrid>
        <w:gridCol w:w="382"/>
        <w:gridCol w:w="395"/>
        <w:gridCol w:w="917"/>
        <w:gridCol w:w="1017"/>
        <w:gridCol w:w="421"/>
        <w:gridCol w:w="723"/>
        <w:gridCol w:w="867"/>
        <w:gridCol w:w="967"/>
      </w:tblGrid>
      <w:tr>
        <w:trPr/>
        <w:tc>
          <w:tcPr>
            <w:tcW w:w="382" w:type="dxa"/>
            <w:tcBorders>
              <w:top w:val="thinThickSmallGap" w:sz="12" w:space="0" w:color="000000"/>
              <w:start w:val="thinThickSmallGap" w:sz="12"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sg</w:t>
            </w:r>
          </w:p>
        </w:tc>
        <w:tc>
          <w:tcPr>
            <w:tcW w:w="395" w:type="dxa"/>
            <w:tcBorders>
              <w:top w:val="thinThickSmallGap" w:sz="12"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N.</w:t>
            </w:r>
          </w:p>
        </w:tc>
        <w:tc>
          <w:tcPr>
            <w:tcW w:w="917" w:type="dxa"/>
            <w:tcBorders>
              <w:top w:val="thinThickSmallGap" w:sz="12"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pitā</w:t>
            </w:r>
          </w:p>
        </w:tc>
        <w:tc>
          <w:tcPr>
            <w:tcW w:w="1017" w:type="dxa"/>
            <w:tcBorders>
              <w:top w:val="thinThickSmallGap" w:sz="12" w:space="0" w:color="000000"/>
              <w:start w:val="single" w:sz="4" w:space="0" w:color="000000"/>
              <w:bottom w:val="single" w:sz="4" w:space="0" w:color="000000"/>
              <w:end w:val="double" w:sz="4" w:space="0" w:color="000000"/>
            </w:tcBorders>
          </w:tcPr>
          <w:p>
            <w:pPr>
              <w:pStyle w:val="clard-bez-index1"/>
              <w:rPr>
                <w:lang w:val="en-US" w:eastAsia="ru-RU"/>
              </w:rPr>
            </w:pPr>
            <w:r>
              <w:rPr>
                <w:lang w:val="en-US" w:eastAsia="ru-RU"/>
              </w:rPr>
              <w:t>mātā</w:t>
            </w:r>
          </w:p>
        </w:tc>
        <w:tc>
          <w:tcPr>
            <w:tcW w:w="421" w:type="dxa"/>
            <w:tcBorders>
              <w:top w:val="thinThickSmallGap" w:sz="12" w:space="0" w:color="000000"/>
              <w:start w:val="double" w:sz="4"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du</w:t>
            </w:r>
          </w:p>
        </w:tc>
        <w:tc>
          <w:tcPr>
            <w:tcW w:w="723" w:type="dxa"/>
            <w:tcBorders>
              <w:top w:val="thinThickSmallGap" w:sz="12"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N.V.A.</w:t>
            </w:r>
          </w:p>
        </w:tc>
        <w:tc>
          <w:tcPr>
            <w:tcW w:w="867" w:type="dxa"/>
            <w:tcBorders>
              <w:top w:val="thinThickSmallGap" w:sz="12"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pitarau</w:t>
            </w:r>
          </w:p>
        </w:tc>
        <w:tc>
          <w:tcPr>
            <w:tcW w:w="967" w:type="dxa"/>
            <w:tcBorders>
              <w:top w:val="thinThickSmallGap" w:sz="12" w:space="0" w:color="000000"/>
              <w:start w:val="single" w:sz="4" w:space="0" w:color="000000"/>
              <w:bottom w:val="single" w:sz="4" w:space="0" w:color="000000"/>
              <w:end w:val="thinThickSmallGap" w:sz="12" w:space="0" w:color="000000"/>
            </w:tcBorders>
          </w:tcPr>
          <w:p>
            <w:pPr>
              <w:pStyle w:val="clard-bez-index1"/>
              <w:rPr>
                <w:rFonts w:cs="Clarendon LT"/>
                <w:lang w:val="en-US" w:eastAsia="ru-RU"/>
              </w:rPr>
            </w:pPr>
            <w:r>
              <w:rPr>
                <w:lang w:val="en-US" w:eastAsia="ru-RU"/>
              </w:rPr>
              <w:t>mātarau</w:t>
            </w:r>
          </w:p>
        </w:tc>
      </w:tr>
      <w:tr>
        <w:trPr/>
        <w:tc>
          <w:tcPr>
            <w:tcW w:w="382"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color w:val="00B0F0"/>
                <w:lang w:val="en-US" w:eastAsia="ru-RU"/>
              </w:rPr>
            </w:pPr>
            <w:r>
              <w:rPr>
                <w:rFonts w:cs="Clarendon V 350" w:ascii="Clarendon V 350" w:hAnsi="Clarendon V 350"/>
                <w:color w:val="00B0F0"/>
                <w:lang w:val="en-US" w:eastAsia="ru-RU"/>
              </w:rPr>
            </w:r>
          </w:p>
        </w:tc>
        <w:tc>
          <w:tcPr>
            <w:tcW w:w="395"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V.</w:t>
            </w:r>
          </w:p>
        </w:tc>
        <w:tc>
          <w:tcPr>
            <w:tcW w:w="917"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pitaḥ</w:t>
            </w:r>
            <w:r>
              <w:rPr>
                <w:vertAlign w:val="superscript"/>
                <w:lang w:val="en-US" w:eastAsia="ru-RU"/>
              </w:rPr>
              <w:t>2</w:t>
            </w:r>
          </w:p>
        </w:tc>
        <w:tc>
          <w:tcPr>
            <w:tcW w:w="1017" w:type="dxa"/>
            <w:tcBorders>
              <w:top w:val="single" w:sz="4" w:space="0" w:color="000000"/>
              <w:start w:val="single" w:sz="4" w:space="0" w:color="000000"/>
              <w:bottom w:val="single" w:sz="4" w:space="0" w:color="000000"/>
              <w:end w:val="double" w:sz="4" w:space="0" w:color="000000"/>
            </w:tcBorders>
          </w:tcPr>
          <w:p>
            <w:pPr>
              <w:pStyle w:val="clard-bez-index1"/>
              <w:rPr>
                <w:lang w:val="en-US" w:eastAsia="ru-RU"/>
              </w:rPr>
            </w:pPr>
            <w:r>
              <w:rPr>
                <w:lang w:val="en-US" w:eastAsia="ru-RU"/>
              </w:rPr>
              <w:t>mātaḥ</w:t>
            </w:r>
            <w:r>
              <w:rPr>
                <w:rStyle w:val="Style10"/>
                <w:rStyle w:val="FootnoteReference"/>
                <w:lang w:val="en-US" w:eastAsia="ru-RU"/>
              </w:rPr>
              <w:footnoteReference w:id="16"/>
            </w:r>
          </w:p>
        </w:tc>
        <w:tc>
          <w:tcPr>
            <w:tcW w:w="421" w:type="dxa"/>
            <w:tcBorders>
              <w:top w:val="single" w:sz="4" w:space="0" w:color="000000"/>
              <w:start w:val="double" w:sz="4"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pl</w:t>
            </w:r>
          </w:p>
        </w:tc>
        <w:tc>
          <w:tcPr>
            <w:tcW w:w="723"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N.V.</w:t>
            </w:r>
          </w:p>
        </w:tc>
        <w:tc>
          <w:tcPr>
            <w:tcW w:w="867"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pitaraḥ</w:t>
            </w:r>
          </w:p>
        </w:tc>
        <w:tc>
          <w:tcPr>
            <w:tcW w:w="967" w:type="dxa"/>
            <w:tcBorders>
              <w:top w:val="single" w:sz="4" w:space="0" w:color="000000"/>
              <w:start w:val="single" w:sz="4" w:space="0" w:color="000000"/>
              <w:bottom w:val="single" w:sz="4" w:space="0" w:color="000000"/>
              <w:end w:val="thinThickSmallGap" w:sz="12" w:space="0" w:color="000000"/>
            </w:tcBorders>
          </w:tcPr>
          <w:p>
            <w:pPr>
              <w:pStyle w:val="clard-bez-index1"/>
              <w:rPr>
                <w:rFonts w:cs="Clarendon LT"/>
                <w:lang w:val="en-US" w:eastAsia="ru-RU"/>
              </w:rPr>
            </w:pPr>
            <w:r>
              <w:rPr>
                <w:lang w:val="en-US" w:eastAsia="ru-RU"/>
              </w:rPr>
              <w:t>mātaraḥ</w:t>
            </w:r>
          </w:p>
        </w:tc>
      </w:tr>
      <w:tr>
        <w:trPr/>
        <w:tc>
          <w:tcPr>
            <w:tcW w:w="382" w:type="dxa"/>
            <w:tcBorders>
              <w:top w:val="single" w:sz="4" w:space="0" w:color="000000"/>
              <w:start w:val="thinThickSmallGap" w:sz="12" w:space="0" w:color="000000"/>
              <w:bottom w:val="thinThickSmallGap" w:sz="12" w:space="0" w:color="000000"/>
              <w:end w:val="single" w:sz="4" w:space="0" w:color="000000"/>
            </w:tcBorders>
          </w:tcPr>
          <w:p>
            <w:pPr>
              <w:pStyle w:val="Normal"/>
              <w:snapToGrid w:val="false"/>
              <w:spacing w:lineRule="exact" w:line="260"/>
              <w:ind w:start="0" w:end="0"/>
              <w:rPr>
                <w:rFonts w:ascii="Clarendon V 350" w:hAnsi="Clarendon V 350" w:cs="Clarendon V 350"/>
                <w:lang w:val="en-US" w:eastAsia="ru-RU"/>
              </w:rPr>
            </w:pPr>
            <w:r>
              <w:rPr>
                <w:rFonts w:cs="Clarendon V 350" w:ascii="Clarendon V 350" w:hAnsi="Clarendon V 350"/>
                <w:lang w:val="en-US" w:eastAsia="ru-RU"/>
              </w:rPr>
            </w:r>
          </w:p>
        </w:tc>
        <w:tc>
          <w:tcPr>
            <w:tcW w:w="395" w:type="dxa"/>
            <w:tcBorders>
              <w:top w:val="single" w:sz="4" w:space="0" w:color="000000"/>
              <w:start w:val="single" w:sz="4" w:space="0" w:color="000000"/>
              <w:bottom w:val="thinThickSmallGap" w:sz="12"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A.</w:t>
            </w:r>
          </w:p>
        </w:tc>
        <w:tc>
          <w:tcPr>
            <w:tcW w:w="917" w:type="dxa"/>
            <w:tcBorders>
              <w:top w:val="single" w:sz="4" w:space="0" w:color="000000"/>
              <w:start w:val="single" w:sz="4" w:space="0" w:color="000000"/>
              <w:bottom w:val="thinThickSmallGap" w:sz="12" w:space="0" w:color="000000"/>
              <w:end w:val="single" w:sz="4" w:space="0" w:color="000000"/>
            </w:tcBorders>
          </w:tcPr>
          <w:p>
            <w:pPr>
              <w:pStyle w:val="clard-bez-index1"/>
              <w:rPr>
                <w:lang w:val="en-US" w:eastAsia="ru-RU"/>
              </w:rPr>
            </w:pPr>
            <w:r>
              <w:rPr>
                <w:lang w:val="en-US" w:eastAsia="ru-RU"/>
              </w:rPr>
              <w:t>pitaram</w:t>
            </w:r>
          </w:p>
        </w:tc>
        <w:tc>
          <w:tcPr>
            <w:tcW w:w="1017" w:type="dxa"/>
            <w:tcBorders>
              <w:top w:val="single" w:sz="4" w:space="0" w:color="000000"/>
              <w:start w:val="single" w:sz="4" w:space="0" w:color="000000"/>
              <w:bottom w:val="thinThickSmallGap" w:sz="12" w:space="0" w:color="000000"/>
              <w:end w:val="double" w:sz="4" w:space="0" w:color="000000"/>
            </w:tcBorders>
          </w:tcPr>
          <w:p>
            <w:pPr>
              <w:pStyle w:val="clard-bez-index1"/>
              <w:rPr>
                <w:lang w:val="en-US" w:eastAsia="ru-RU"/>
              </w:rPr>
            </w:pPr>
            <w:r>
              <w:rPr>
                <w:lang w:val="en-US" w:eastAsia="ru-RU"/>
              </w:rPr>
              <w:t>mātaram</w:t>
            </w:r>
          </w:p>
        </w:tc>
        <w:tc>
          <w:tcPr>
            <w:tcW w:w="421" w:type="dxa"/>
            <w:tcBorders>
              <w:top w:val="single" w:sz="4" w:space="0" w:color="000000"/>
              <w:start w:val="double" w:sz="4" w:space="0" w:color="000000"/>
              <w:bottom w:val="thinThickSmallGap" w:sz="12" w:space="0" w:color="000000"/>
              <w:end w:val="single" w:sz="4" w:space="0" w:color="000000"/>
            </w:tcBorders>
          </w:tcPr>
          <w:p>
            <w:pPr>
              <w:pStyle w:val="Normal"/>
              <w:snapToGrid w:val="false"/>
              <w:spacing w:lineRule="exact" w:line="260"/>
              <w:ind w:start="0" w:end="0"/>
              <w:rPr>
                <w:rFonts w:cs="Clarendon V 350"/>
                <w:color w:val="00B0F0"/>
                <w:lang w:val="en-US" w:eastAsia="ru-RU"/>
              </w:rPr>
            </w:pPr>
            <w:r>
              <w:rPr>
                <w:rFonts w:cs="Clarendon V 350"/>
                <w:color w:val="00B0F0"/>
                <w:lang w:val="en-US" w:eastAsia="ru-RU"/>
              </w:rPr>
            </w:r>
          </w:p>
        </w:tc>
        <w:tc>
          <w:tcPr>
            <w:tcW w:w="723" w:type="dxa"/>
            <w:tcBorders>
              <w:top w:val="single" w:sz="4" w:space="0" w:color="000000"/>
              <w:start w:val="single" w:sz="4" w:space="0" w:color="000000"/>
              <w:bottom w:val="thinThickSmallGap" w:sz="12"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A.</w:t>
            </w:r>
          </w:p>
        </w:tc>
        <w:tc>
          <w:tcPr>
            <w:tcW w:w="867" w:type="dxa"/>
            <w:tcBorders>
              <w:top w:val="single" w:sz="4" w:space="0" w:color="000000"/>
              <w:start w:val="single" w:sz="4" w:space="0" w:color="000000"/>
              <w:bottom w:val="thinThickSmallGap" w:sz="12" w:space="0" w:color="000000"/>
              <w:end w:val="single" w:sz="4" w:space="0" w:color="000000"/>
            </w:tcBorders>
          </w:tcPr>
          <w:p>
            <w:pPr>
              <w:pStyle w:val="clard-bez-index1"/>
              <w:rPr>
                <w:lang w:val="en-US" w:eastAsia="ru-RU"/>
              </w:rPr>
            </w:pPr>
            <w:r>
              <w:rPr>
                <w:lang w:val="en-US" w:eastAsia="ru-RU"/>
              </w:rPr>
              <w:t>pitṝṇ</w:t>
            </w:r>
          </w:p>
        </w:tc>
        <w:tc>
          <w:tcPr>
            <w:tcW w:w="967" w:type="dxa"/>
            <w:tcBorders>
              <w:top w:val="single" w:sz="4" w:space="0" w:color="000000"/>
              <w:start w:val="single" w:sz="4" w:space="0" w:color="000000"/>
              <w:bottom w:val="thinThickSmallGap" w:sz="12" w:space="0" w:color="000000"/>
              <w:end w:val="thinThickSmallGap" w:sz="12" w:space="0" w:color="000000"/>
            </w:tcBorders>
          </w:tcPr>
          <w:p>
            <w:pPr>
              <w:pStyle w:val="clard-bez-index1"/>
              <w:rPr/>
            </w:pPr>
            <w:r>
              <w:rPr>
                <w:lang w:val="en-US" w:eastAsia="ru-RU"/>
              </w:rPr>
              <w:t>mātṝḥ</w:t>
            </w:r>
            <w:r>
              <w:rPr>
                <w:rFonts w:cs="Charter;Corbel"/>
                <w:lang w:val="en-US" w:eastAsia="ru-RU"/>
              </w:rPr>
              <w:t xml:space="preserve"> </w:t>
            </w:r>
          </w:p>
        </w:tc>
      </w:tr>
    </w:tbl>
    <w:p>
      <w:pPr>
        <w:pStyle w:val="Normal"/>
        <w:spacing w:lineRule="exact" w:line="260"/>
        <w:ind w:start="0" w:end="0"/>
        <w:rPr>
          <w:rFonts w:ascii="Clarendon V 350" w:hAnsi="Clarendon V 350" w:cs="Clarendon V 350"/>
          <w:lang w:val="en-US"/>
        </w:rPr>
      </w:pPr>
      <w:r>
        <w:rPr>
          <w:rFonts w:cs="Clarendon V 350" w:ascii="Clarendon V 350" w:hAnsi="Clarendon V 350"/>
          <w:lang w:val="en-US"/>
        </w:rPr>
      </w:r>
    </w:p>
    <w:p>
      <w:pPr>
        <w:pStyle w:val="Normal"/>
        <w:spacing w:lineRule="exact" w:line="260"/>
        <w:ind w:firstLine="284" w:start="0" w:end="0"/>
        <w:rPr/>
      </w:pPr>
      <w:r>
        <w:rPr>
          <w:rFonts w:cs="Charter;Corbel"/>
        </w:rPr>
        <w:t xml:space="preserve">Прочие падежи — по образцу </w:t>
      </w:r>
      <w:r>
        <w:rPr>
          <w:rFonts w:cs="Clarendon V 350" w:ascii="Clarendon V 350" w:hAnsi="Clarendon V 350"/>
        </w:rPr>
        <w:t>dātar</w:t>
      </w:r>
      <w:r>
        <w:rPr>
          <w:rFonts w:cs="Charter;Corbel"/>
        </w:rPr>
        <w:t>- (</w:t>
      </w:r>
      <w:r>
        <w:rPr>
          <w:rStyle w:val="grammatikablue"/>
        </w:rPr>
        <w:t>m</w:t>
      </w:r>
      <w:r>
        <w:rPr>
          <w:rFonts w:cs="Charter;Corbel"/>
        </w:rPr>
        <w:t>).</w:t>
      </w:r>
    </w:p>
    <w:p>
      <w:pPr>
        <w:pStyle w:val="Normal"/>
        <w:spacing w:lineRule="exact" w:line="260"/>
        <w:ind w:firstLine="284" w:start="0" w:end="0"/>
        <w:rPr/>
      </w:pPr>
      <w:r>
        <w:rPr>
          <w:rStyle w:val="razryadka"/>
        </w:rPr>
        <w:t>Особые случаи</w:t>
      </w:r>
      <w:r>
        <w:rPr>
          <w:rFonts w:cs="Charter;Corbel"/>
        </w:rPr>
        <w:t xml:space="preserve">. </w:t>
      </w:r>
      <w:r>
        <w:rPr>
          <w:rFonts w:cs="CharterExpScC Uni;Times New Roman" w:ascii="Charter Indologique Capital" w:hAnsi="Charter Indologique Capital"/>
        </w:rPr>
        <w:t>1</w:t>
      </w:r>
      <w:r>
        <w:rPr>
          <w:rFonts w:cs="Charter;Corbel"/>
        </w:rPr>
        <w:t xml:space="preserve">. </w:t>
      </w:r>
      <w:r>
        <w:rPr>
          <w:rFonts w:cs="Clarendon V 350" w:ascii="Clarendon V 350" w:hAnsi="Clarendon V 350"/>
        </w:rPr>
        <w:t>svasar</w:t>
      </w:r>
      <w:r>
        <w:rPr>
          <w:rFonts w:cs="Charter;Corbel"/>
        </w:rPr>
        <w:t>- (</w:t>
      </w:r>
      <w:r>
        <w:rPr>
          <w:rStyle w:val="grammatikablue"/>
        </w:rPr>
        <w:t>f</w:t>
      </w:r>
      <w:r>
        <w:rPr>
          <w:rFonts w:cs="Charter;Corbel"/>
        </w:rPr>
        <w:t xml:space="preserve">) </w:t>
      </w:r>
      <w:r>
        <w:rPr>
          <w:rStyle w:val="kursiv"/>
        </w:rPr>
        <w:t>сестра</w:t>
      </w:r>
      <w:r>
        <w:rPr>
          <w:rFonts w:cs="Charter;Corbel"/>
        </w:rPr>
        <w:t xml:space="preserve">, </w:t>
      </w:r>
      <w:r>
        <w:rPr>
          <w:rFonts w:cs="Clarendon V 350" w:ascii="Clarendon V 350" w:hAnsi="Clarendon V 350"/>
        </w:rPr>
        <w:t>naptar</w:t>
      </w:r>
      <w:r>
        <w:rPr>
          <w:rFonts w:cs="Charter;Corbel"/>
        </w:rPr>
        <w:t>- (</w:t>
      </w:r>
      <w:r>
        <w:rPr>
          <w:rStyle w:val="grammatikablue"/>
        </w:rPr>
        <w:t>m</w:t>
      </w:r>
      <w:r>
        <w:rPr>
          <w:rFonts w:cs="Charter;Corbel"/>
        </w:rPr>
        <w:t xml:space="preserve">) </w:t>
      </w:r>
      <w:r>
        <w:rPr>
          <w:rStyle w:val="kursiv"/>
        </w:rPr>
        <w:t>внук</w:t>
      </w:r>
      <w:r>
        <w:rPr>
          <w:rFonts w:cs="Charter;Corbel"/>
        </w:rPr>
        <w:t xml:space="preserve"> склоняются не как имена родства, а по образцу </w:t>
      </w:r>
      <w:r>
        <w:rPr>
          <w:rFonts w:cs="Clarendon V 350" w:ascii="Clarendon V 350" w:hAnsi="Clarendon V 350"/>
        </w:rPr>
        <w:t>dātar</w:t>
      </w:r>
      <w:r>
        <w:rPr>
          <w:rFonts w:cs="Charter;Corbel"/>
        </w:rPr>
        <w:t>- (</w:t>
      </w:r>
      <w:r>
        <w:rPr>
          <w:rStyle w:val="grammatikablue"/>
        </w:rPr>
        <w:t>m</w:t>
      </w:r>
      <w:r>
        <w:rPr>
          <w:rFonts w:cs="Charter;Corbel"/>
        </w:rPr>
        <w:t xml:space="preserve">), кроме </w:t>
      </w:r>
      <w:r>
        <w:rPr>
          <w:rStyle w:val="grammatikablue"/>
        </w:rPr>
        <w:t xml:space="preserve">A.pl </w:t>
      </w:r>
      <w:r>
        <w:rPr>
          <w:rFonts w:cs="Clarendon V 350" w:ascii="Clarendon V 350" w:hAnsi="Clarendon V 350"/>
        </w:rPr>
        <w:t>svasṝḥ</w:t>
      </w:r>
      <w:r>
        <w:rPr>
          <w:rFonts w:cs="Charter;Corbel"/>
        </w:rPr>
        <w:t xml:space="preserve">. Именами деятеля (а не именами родства) являются </w:t>
      </w:r>
      <w:r>
        <w:rPr>
          <w:rFonts w:cs="Clarendon V 350" w:ascii="Clarendon V 350" w:hAnsi="Clarendon V 350"/>
        </w:rPr>
        <w:t>bhartar</w:t>
      </w:r>
      <w:r>
        <w:rPr>
          <w:rFonts w:cs="Charter;Corbel"/>
        </w:rPr>
        <w:t xml:space="preserve">- </w:t>
      </w:r>
      <w:r>
        <w:rPr>
          <w:rStyle w:val="kursiv"/>
        </w:rPr>
        <w:t>господин, муж</w:t>
      </w:r>
      <w:r>
        <w:rPr>
          <w:rFonts w:cs="Charter;Corbel"/>
        </w:rPr>
        <w:t xml:space="preserve"> и </w:t>
      </w:r>
      <w:r>
        <w:rPr>
          <w:rFonts w:cs="Clarendon V 350" w:ascii="Clarendon V 350" w:hAnsi="Clarendon V 350"/>
        </w:rPr>
        <w:t>janitar</w:t>
      </w:r>
      <w:r>
        <w:rPr>
          <w:rFonts w:cs="Charter;Corbel"/>
        </w:rPr>
        <w:t xml:space="preserve">- </w:t>
      </w:r>
      <w:r>
        <w:rPr>
          <w:rStyle w:val="kursiv"/>
        </w:rPr>
        <w:t>родитель</w:t>
      </w:r>
      <w:r>
        <w:rPr>
          <w:rFonts w:cs="Charter;Corbel"/>
        </w:rPr>
        <w:t xml:space="preserve">. </w:t>
      </w:r>
    </w:p>
    <w:p>
      <w:pPr>
        <w:pStyle w:val="Normal"/>
        <w:spacing w:lineRule="exact" w:line="260"/>
        <w:ind w:firstLine="284" w:start="0" w:end="0"/>
        <w:rPr>
          <w:rFonts w:cs="Charter;Corbel"/>
        </w:rPr>
      </w:pPr>
      <w:r>
        <w:rPr>
          <w:rFonts w:cs="CharterExpScC Uni;Times New Roman" w:ascii="Charter Indologique Capital" w:hAnsi="Charter Indologique Capital"/>
        </w:rPr>
        <w:t>2</w:t>
      </w:r>
      <w:r>
        <w:rPr>
          <w:rFonts w:cs="Charter;Corbel"/>
        </w:rPr>
        <w:t xml:space="preserve">. По образцу имен родства склоняется также корневое имя </w:t>
      </w:r>
      <w:r>
        <w:rPr>
          <w:rFonts w:cs="Clarendon V 350" w:ascii="Clarendon V 350" w:hAnsi="Clarendon V 350"/>
        </w:rPr>
        <w:t>nar</w:t>
      </w:r>
      <w:r>
        <w:rPr>
          <w:rFonts w:cs="Charter;Corbel"/>
        </w:rPr>
        <w:t>- (</w:t>
      </w:r>
      <w:r>
        <w:rPr>
          <w:rStyle w:val="grammatikablue"/>
        </w:rPr>
        <w:t>m</w:t>
      </w:r>
      <w:r>
        <w:rPr>
          <w:rFonts w:cs="Charter;Corbel"/>
        </w:rPr>
        <w:t xml:space="preserve">) </w:t>
      </w:r>
      <w:r>
        <w:rPr>
          <w:rStyle w:val="kursiv"/>
        </w:rPr>
        <w:t>человек, мужчина</w:t>
      </w:r>
      <w:r>
        <w:rPr>
          <w:rFonts w:cs="Charter;Corbel"/>
        </w:rPr>
        <w:t xml:space="preserve"> (но </w:t>
      </w:r>
      <w:r>
        <w:rPr>
          <w:rStyle w:val="grammatikablue"/>
        </w:rPr>
        <w:t>G.pl n</w:t>
      </w:r>
      <w:r>
        <w:rPr>
          <w:rFonts w:cs="Clarendon V 350" w:ascii="Clarendon V 350" w:hAnsi="Clarendon V 350"/>
        </w:rPr>
        <w:t>ṛṇām</w:t>
      </w:r>
      <w:r>
        <w:rPr>
          <w:rFonts w:cs="Charter;Corbel"/>
        </w:rPr>
        <w:t xml:space="preserve">. наряду с </w:t>
      </w:r>
      <w:r>
        <w:rPr>
          <w:rFonts w:cs="Clarendon V 350" w:ascii="Clarendon V 350" w:hAnsi="Clarendon V 350"/>
        </w:rPr>
        <w:t>nṝṇām</w:t>
      </w:r>
      <w:r>
        <w:rPr>
          <w:rFonts w:cs="Charter;Corbel"/>
        </w:rPr>
        <w:t xml:space="preserve">; </w:t>
      </w:r>
      <w:r>
        <w:rPr>
          <w:rStyle w:val="grammatikablue"/>
        </w:rPr>
        <w:t xml:space="preserve">sg </w:t>
      </w:r>
      <w:r>
        <w:rPr>
          <w:rFonts w:cs="Charter;Corbel"/>
        </w:rPr>
        <w:t xml:space="preserve">в классическом языке не употребляется). </w:t>
      </w:r>
    </w:p>
    <w:p>
      <w:pPr>
        <w:pStyle w:val="Normal"/>
        <w:spacing w:lineRule="exact" w:line="260"/>
        <w:ind w:firstLine="284" w:start="0" w:end="0"/>
        <w:rPr>
          <w:rFonts w:cs="Charter;Corbel"/>
        </w:rPr>
      </w:pPr>
      <w:r>
        <w:rPr>
          <w:rFonts w:cs="Charter;Corbel"/>
        </w:rPr>
      </w:r>
    </w:p>
    <w:p>
      <w:pPr>
        <w:pStyle w:val="Heading4"/>
        <w:ind w:hanging="0" w:start="284"/>
        <w:rPr>
          <w:rFonts w:ascii="Charter Capital;Corbel" w:hAnsi="Charter Capital;Corbel" w:cs="Charter Capital;Corbel"/>
        </w:rPr>
      </w:pPr>
      <w:r>
        <w:rPr/>
        <w:t xml:space="preserve">Основы на </w:t>
      </w:r>
      <w:r>
        <w:rPr>
          <w:rFonts w:cs="Clarendon V 350" w:ascii="Clarendon V 350" w:hAnsi="Clarendon V 350"/>
          <w:iCs/>
        </w:rPr>
        <w:t>n</w:t>
      </w:r>
      <w:r>
        <w:rPr/>
        <w:t xml:space="preserve"> и на шумную согласную</w:t>
      </w:r>
    </w:p>
    <w:p>
      <w:pPr>
        <w:pStyle w:val="Normal"/>
        <w:spacing w:lineRule="exact" w:line="260"/>
        <w:ind w:start="0" w:end="0"/>
        <w:jc w:val="center"/>
        <w:rPr>
          <w:rFonts w:ascii="Charter Capital;Corbel" w:hAnsi="Charter Capital;Corbel" w:cs="Charter;Corbel"/>
        </w:rPr>
      </w:pPr>
      <w:r>
        <w:rPr>
          <w:rFonts w:cs="Charter;Corbel" w:ascii="Charter Capital;Corbel" w:hAnsi="Charter Capital;Corbel"/>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88</w:t>
      </w:r>
      <w:r>
        <w:rPr>
          <w:rFonts w:cs="Charter;Corbel"/>
        </w:rPr>
        <w:t xml:space="preserve">. В связи с тем, что в последующих типах склонения окончания почти полностью единообразны и чередования ступеней сходны, ниже (в </w:t>
      </w:r>
      <w:r>
        <w:rPr>
          <w:rFonts w:cs="Charter;Corbel"/>
          <w:color w:val="FF6600"/>
        </w:rPr>
        <w:t xml:space="preserve">§§ </w:t>
      </w:r>
      <w:r>
        <w:rPr>
          <w:rFonts w:cs="CharterExpScC Uni;Times New Roman" w:ascii="Charter Indologique Capital" w:hAnsi="Charter Indologique Capital"/>
          <w:color w:val="FF6600"/>
        </w:rPr>
        <w:t>89</w:t>
      </w:r>
      <w:r>
        <w:rPr>
          <w:rFonts w:cs="Charter;Corbel"/>
          <w:color w:val="FF6600"/>
        </w:rPr>
        <w:t>-</w:t>
      </w:r>
      <w:r>
        <w:rPr>
          <w:rFonts w:cs="CharterExpScC Uni;Times New Roman" w:ascii="Charter Indologique Capital" w:hAnsi="Charter Indologique Capital"/>
          <w:color w:val="FF6600"/>
        </w:rPr>
        <w:t>101</w:t>
      </w:r>
      <w:r>
        <w:rPr>
          <w:rFonts w:cs="Charter;Corbel"/>
        </w:rPr>
        <w:t xml:space="preserve">) может быть использована следующая </w:t>
      </w:r>
      <w:r>
        <w:rPr>
          <w:rStyle w:val="razryadka"/>
        </w:rPr>
        <w:t>сокращенная запись</w:t>
      </w:r>
      <w:r>
        <w:rPr>
          <w:rFonts w:cs="Charter;Corbel"/>
        </w:rPr>
        <w:t xml:space="preserve"> парадигм. </w:t>
      </w:r>
    </w:p>
    <w:p>
      <w:pPr>
        <w:pStyle w:val="Normal"/>
        <w:spacing w:lineRule="exact" w:line="260"/>
        <w:ind w:firstLine="284" w:start="0" w:end="0"/>
        <w:rPr>
          <w:rFonts w:cs="Charter;Corbel"/>
        </w:rPr>
      </w:pPr>
      <w:r>
        <w:rPr>
          <w:rFonts w:cs="Charter;Corbel"/>
        </w:rPr>
        <w:t xml:space="preserve">Для существительных несреднего рода приводятся: </w:t>
      </w:r>
    </w:p>
    <w:p>
      <w:pPr>
        <w:pStyle w:val="Normal"/>
        <w:spacing w:lineRule="exact" w:line="260"/>
        <w:ind w:firstLine="284" w:start="0" w:end="0"/>
        <w:rPr/>
      </w:pPr>
      <w:r>
        <w:rPr>
          <w:rFonts w:cs="CharterExpScC Uni;Times New Roman" w:ascii="Charter Indologique Capital" w:hAnsi="Charter Indologique Capital"/>
        </w:rPr>
        <w:t>1</w:t>
      </w:r>
      <w:r>
        <w:rPr>
          <w:rFonts w:cs="Charter;Corbel"/>
        </w:rPr>
        <w:t xml:space="preserve">) </w:t>
      </w:r>
      <w:r>
        <w:rPr>
          <w:rStyle w:val="grammatikablue"/>
        </w:rPr>
        <w:t xml:space="preserve">N.sg </w:t>
      </w:r>
      <w:r>
        <w:rPr>
          <w:rFonts w:cs="Charter;Corbel"/>
        </w:rPr>
        <w:t xml:space="preserve">и </w:t>
      </w:r>
      <w:r>
        <w:rPr>
          <w:rStyle w:val="grammatikablue"/>
        </w:rPr>
        <w:t xml:space="preserve">V.sg </w:t>
      </w:r>
      <w:r>
        <w:rPr>
          <w:rFonts w:cs="Charter;Corbel"/>
        </w:rPr>
        <w:t xml:space="preserve">(которые представляют только самих себя);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xml:space="preserve">) </w:t>
      </w:r>
      <w:r>
        <w:rPr>
          <w:rStyle w:val="grammatikablue"/>
        </w:rPr>
        <w:t xml:space="preserve">A.sg </w:t>
      </w:r>
      <w:r>
        <w:rPr>
          <w:rFonts w:cs="Charter;Corbel"/>
        </w:rPr>
        <w:t>(окончание -</w:t>
      </w:r>
      <w:r>
        <w:rPr>
          <w:rFonts w:cs="Clarendon V 350" w:ascii="Clarendon V 350" w:hAnsi="Clarendon V 350"/>
        </w:rPr>
        <w:t>am</w:t>
      </w:r>
      <w:r>
        <w:rPr>
          <w:rFonts w:cs="Charter;Corbel"/>
        </w:rPr>
        <w:t xml:space="preserve">) представляет остальные сильные формы: простой заменой окончаний из </w:t>
      </w:r>
      <w:r>
        <w:rPr>
          <w:rStyle w:val="grammatikablue"/>
        </w:rPr>
        <w:t xml:space="preserve">A.sg </w:t>
      </w:r>
      <w:r>
        <w:rPr>
          <w:rFonts w:cs="Charter;Corbel"/>
        </w:rPr>
        <w:t xml:space="preserve">получаются </w:t>
      </w:r>
      <w:r>
        <w:rPr>
          <w:rStyle w:val="grammatikablue"/>
        </w:rPr>
        <w:t xml:space="preserve">N.V.A.du </w:t>
      </w:r>
      <w:r>
        <w:rPr>
          <w:rFonts w:cs="Charter;Corbel"/>
        </w:rPr>
        <w:t>(окончание -</w:t>
      </w:r>
      <w:r>
        <w:rPr>
          <w:rFonts w:cs="Clarendon V 350" w:ascii="Clarendon V 350" w:hAnsi="Clarendon V 350"/>
        </w:rPr>
        <w:t>au</w:t>
      </w:r>
      <w:r>
        <w:rPr>
          <w:rFonts w:cs="Charter;Corbel"/>
        </w:rPr>
        <w:t xml:space="preserve">) и </w:t>
      </w:r>
      <w:r>
        <w:rPr>
          <w:rStyle w:val="grammatikablue"/>
        </w:rPr>
        <w:t xml:space="preserve">N.V.pl </w:t>
      </w:r>
      <w:r>
        <w:rPr>
          <w:rFonts w:cs="Charter;Corbel"/>
        </w:rPr>
        <w:t>(-</w:t>
      </w:r>
      <w:r>
        <w:rPr>
          <w:rFonts w:cs="Clarendon V 350" w:ascii="Clarendon V 350" w:hAnsi="Clarendon V 350"/>
        </w:rPr>
        <w:t>aḥ</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3</w:t>
      </w:r>
      <w:r>
        <w:rPr>
          <w:rFonts w:cs="Charter;Corbel"/>
        </w:rPr>
        <w:t xml:space="preserve">) </w:t>
      </w:r>
      <w:r>
        <w:rPr>
          <w:rStyle w:val="grammatikablue"/>
        </w:rPr>
        <w:t xml:space="preserve">I.sg </w:t>
      </w:r>
      <w:r>
        <w:rPr>
          <w:rFonts w:cs="Charter;Corbel"/>
        </w:rPr>
        <w:t>(-</w:t>
      </w:r>
      <w:r>
        <w:rPr>
          <w:rFonts w:cs="Clarendon V 350" w:ascii="Clarendon V 350" w:hAnsi="Clarendon V 350"/>
        </w:rPr>
        <w:t>ā</w:t>
      </w:r>
      <w:r>
        <w:rPr>
          <w:rFonts w:cs="Charter;Corbel"/>
        </w:rPr>
        <w:t xml:space="preserve">) представляет все слабейшие формы: заменой окончаний получаются </w:t>
      </w:r>
      <w:r>
        <w:rPr>
          <w:rStyle w:val="grammatikablue"/>
        </w:rPr>
        <w:t xml:space="preserve">D.sg </w:t>
      </w:r>
      <w:r>
        <w:rPr>
          <w:rFonts w:cs="Charter;Corbel"/>
        </w:rPr>
        <w:t>(-</w:t>
      </w:r>
      <w:r>
        <w:rPr>
          <w:rFonts w:cs="Clarendon V 350" w:ascii="Clarendon V 350" w:hAnsi="Clarendon V 350"/>
        </w:rPr>
        <w:t>e</w:t>
      </w:r>
      <w:r>
        <w:rPr>
          <w:rFonts w:cs="Charter;Corbel"/>
        </w:rPr>
        <w:t xml:space="preserve">), </w:t>
      </w:r>
      <w:r>
        <w:rPr>
          <w:rStyle w:val="grammatikablue"/>
        </w:rPr>
        <w:t xml:space="preserve">Abl.G.sg </w:t>
      </w:r>
      <w:r>
        <w:rPr>
          <w:rFonts w:cs="Charter;Corbel"/>
        </w:rPr>
        <w:t>(-</w:t>
      </w:r>
      <w:r>
        <w:rPr>
          <w:rFonts w:cs="Clarendon V 350" w:ascii="Clarendon V 350" w:hAnsi="Clarendon V 350"/>
        </w:rPr>
        <w:t>aḥ</w:t>
      </w:r>
      <w:r>
        <w:rPr>
          <w:rFonts w:cs="Charter;Corbel"/>
        </w:rPr>
        <w:t xml:space="preserve">), </w:t>
      </w:r>
      <w:r>
        <w:rPr>
          <w:rStyle w:val="grammatikablue"/>
        </w:rPr>
        <w:t xml:space="preserve">L.sg </w:t>
      </w:r>
      <w:r>
        <w:rPr>
          <w:rFonts w:cs="Charter;Corbel"/>
        </w:rPr>
        <w:t>(-</w:t>
      </w:r>
      <w:r>
        <w:rPr>
          <w:rFonts w:cs="Clarendon V 350" w:ascii="Clarendon V 350" w:hAnsi="Clarendon V 350"/>
        </w:rPr>
        <w:t>i</w:t>
      </w:r>
      <w:r>
        <w:rPr>
          <w:rFonts w:cs="Charter;Corbel"/>
        </w:rPr>
        <w:t xml:space="preserve">), </w:t>
      </w:r>
      <w:r>
        <w:rPr>
          <w:rStyle w:val="grammatikablue"/>
        </w:rPr>
        <w:t xml:space="preserve">G.L.du </w:t>
      </w:r>
      <w:r>
        <w:rPr>
          <w:rFonts w:cs="Charter;Corbel"/>
        </w:rPr>
        <w:t>(-</w:t>
      </w:r>
      <w:r>
        <w:rPr>
          <w:rFonts w:cs="Clarendon V 350" w:ascii="Clarendon V 350" w:hAnsi="Clarendon V 350"/>
        </w:rPr>
        <w:t>oḥ</w:t>
      </w:r>
      <w:r>
        <w:rPr>
          <w:rFonts w:cs="Charter;Corbel"/>
        </w:rPr>
        <w:t xml:space="preserve">), </w:t>
      </w:r>
      <w:r>
        <w:rPr>
          <w:rStyle w:val="grammatikablue"/>
        </w:rPr>
        <w:t xml:space="preserve">A.pl </w:t>
      </w:r>
      <w:r>
        <w:rPr>
          <w:rFonts w:cs="Charter;Corbel"/>
        </w:rPr>
        <w:t>(-</w:t>
      </w:r>
      <w:r>
        <w:rPr>
          <w:rFonts w:cs="Clarendon V 350" w:ascii="Clarendon V 350" w:hAnsi="Clarendon V 350"/>
        </w:rPr>
        <w:t>aḥ</w:t>
      </w:r>
      <w:r>
        <w:rPr>
          <w:rFonts w:cs="Charter;Corbel"/>
        </w:rPr>
        <w:t xml:space="preserve">), </w:t>
      </w:r>
      <w:r>
        <w:rPr>
          <w:rStyle w:val="grammatikablue"/>
        </w:rPr>
        <w:t xml:space="preserve">G.pl </w:t>
      </w:r>
      <w:r>
        <w:rPr>
          <w:rFonts w:cs="Charter;Corbel"/>
        </w:rPr>
        <w:t>(-</w:t>
      </w:r>
      <w:r>
        <w:rPr>
          <w:rFonts w:cs="Clarendon V 350" w:ascii="Clarendon V 350" w:hAnsi="Clarendon V 350"/>
        </w:rPr>
        <w:t>ām</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4</w:t>
      </w:r>
      <w:r>
        <w:rPr>
          <w:rFonts w:cs="Charter;Corbel"/>
        </w:rPr>
        <w:t xml:space="preserve">) </w:t>
      </w:r>
      <w:r>
        <w:rPr>
          <w:rStyle w:val="grammatikablue"/>
        </w:rPr>
        <w:t xml:space="preserve">I.pl </w:t>
      </w:r>
      <w:r>
        <w:rPr>
          <w:rFonts w:cs="Charter;Corbel"/>
        </w:rPr>
        <w:t>(-</w:t>
      </w:r>
      <w:r>
        <w:rPr>
          <w:rFonts w:cs="Clarendon V 350" w:ascii="Clarendon V 350" w:hAnsi="Clarendon V 350"/>
        </w:rPr>
        <w:t>bhiḥ</w:t>
      </w:r>
      <w:r>
        <w:rPr>
          <w:rFonts w:cs="Charter;Corbel"/>
        </w:rPr>
        <w:t xml:space="preserve">) представляет все средние формы: заменой окончаний получаются </w:t>
      </w:r>
      <w:r>
        <w:rPr>
          <w:rStyle w:val="grammatikablue"/>
        </w:rPr>
        <w:t xml:space="preserve">I.D.Abl.du </w:t>
      </w:r>
      <w:r>
        <w:rPr>
          <w:rFonts w:cs="Charter;Corbel"/>
        </w:rPr>
        <w:t>(-</w:t>
      </w:r>
      <w:r>
        <w:rPr>
          <w:rFonts w:cs="Clarendon V 350" w:ascii="Clarendon V 350" w:hAnsi="Clarendon V 350"/>
        </w:rPr>
        <w:t>bhyām</w:t>
      </w:r>
      <w:r>
        <w:rPr>
          <w:rFonts w:cs="Charter;Corbel"/>
        </w:rPr>
        <w:t xml:space="preserve">), </w:t>
      </w:r>
      <w:r>
        <w:rPr>
          <w:rStyle w:val="grammatikablue"/>
        </w:rPr>
        <w:t xml:space="preserve">D.Abl.pl </w:t>
      </w:r>
      <w:r>
        <w:rPr>
          <w:rFonts w:cs="Charter;Corbel"/>
        </w:rPr>
        <w:t>(-</w:t>
      </w:r>
      <w:r>
        <w:rPr>
          <w:rFonts w:cs="Clarendon V 350" w:ascii="Clarendon V 350" w:hAnsi="Clarendon V 350"/>
        </w:rPr>
        <w:t>bhyaḥ</w:t>
      </w:r>
      <w:r>
        <w:rPr>
          <w:rFonts w:cs="Charter;Corbel"/>
        </w:rPr>
        <w:t xml:space="preserve">) и (если только эта форма не приведена непосредственно) </w:t>
      </w:r>
      <w:r>
        <w:rPr>
          <w:rStyle w:val="grammatikablue"/>
        </w:rPr>
        <w:t xml:space="preserve">L.pl </w:t>
      </w:r>
      <w:r>
        <w:rPr>
          <w:rFonts w:cs="Charter;Corbel"/>
        </w:rPr>
        <w:t>(-</w:t>
      </w:r>
      <w:r>
        <w:rPr>
          <w:rFonts w:cs="Clarendon V 350" w:ascii="Clarendon V 350" w:hAnsi="Clarendon V 350"/>
        </w:rPr>
        <w:t>su</w:t>
      </w:r>
      <w:r>
        <w:rPr>
          <w:rFonts w:cs="Charter;Corbel"/>
        </w:rPr>
        <w:t xml:space="preserve">). </w:t>
      </w:r>
    </w:p>
    <w:p>
      <w:pPr>
        <w:pStyle w:val="Normal"/>
        <w:spacing w:lineRule="exact" w:line="260"/>
        <w:ind w:firstLine="284" w:start="0" w:end="0"/>
        <w:rPr/>
      </w:pPr>
      <w:r>
        <w:rPr>
          <w:rFonts w:cs="Charter;Corbel"/>
        </w:rPr>
        <w:t xml:space="preserve">Эти же формы (взятые из мужского рода) приводятся для прилагательных (мужского и среднего родов). Для мужского рода правила вывода остальных форм те же. Средний род отличается от мужского только в </w:t>
      </w:r>
      <w:r>
        <w:rPr>
          <w:rStyle w:val="grammatikablue"/>
        </w:rPr>
        <w:t>N.V.A.</w:t>
      </w:r>
      <w:r>
        <w:rPr>
          <w:rFonts w:cs="Charter;Corbel"/>
        </w:rPr>
        <w:t xml:space="preserve"> формы </w:t>
      </w:r>
      <w:r>
        <w:rPr>
          <w:rStyle w:val="grammatikablue"/>
        </w:rPr>
        <w:t>N.V.A.</w:t>
      </w:r>
      <w:r>
        <w:rPr>
          <w:rFonts w:cs="Charter;Corbel"/>
        </w:rPr>
        <w:t xml:space="preserve"> среднего рода, если они не приведены непосредственно, выводятся так: </w:t>
      </w:r>
      <w:r>
        <w:rPr>
          <w:rStyle w:val="grammatikablue"/>
        </w:rPr>
        <w:t xml:space="preserve">sg </w:t>
      </w:r>
      <w:r>
        <w:rPr>
          <w:rFonts w:cs="Charter;Corbel"/>
        </w:rPr>
        <w:t xml:space="preserve">— из </w:t>
      </w:r>
      <w:r>
        <w:rPr>
          <w:rStyle w:val="grammatikablue"/>
        </w:rPr>
        <w:t xml:space="preserve">I.pl </w:t>
      </w:r>
      <w:r>
        <w:rPr>
          <w:rFonts w:cs="Charter;Corbel"/>
        </w:rPr>
        <w:t>отбрасыванием -</w:t>
      </w:r>
      <w:r>
        <w:rPr>
          <w:rFonts w:cs="Clarendon V 350" w:ascii="Clarendon V 350" w:hAnsi="Clarendon V 350"/>
        </w:rPr>
        <w:t>bhiḥ</w:t>
      </w:r>
      <w:r>
        <w:rPr>
          <w:rFonts w:cs="Charter;Corbel"/>
        </w:rPr>
        <w:t xml:space="preserve"> (если перед -</w:t>
      </w:r>
      <w:r>
        <w:rPr>
          <w:rFonts w:cs="Clarendon V 350" w:ascii="Clarendon V 350" w:hAnsi="Clarendon V 350"/>
        </w:rPr>
        <w:t>bhiḥ</w:t>
      </w:r>
      <w:r>
        <w:rPr>
          <w:rFonts w:cs="Charter;Corbel"/>
        </w:rPr>
        <w:t xml:space="preserve"> звонкая согласная, она оглушается); </w:t>
      </w:r>
      <w:r>
        <w:rPr>
          <w:rStyle w:val="grammatikablue"/>
        </w:rPr>
        <w:t xml:space="preserve">du </w:t>
      </w:r>
      <w:r>
        <w:rPr>
          <w:rFonts w:cs="Charter;Corbel"/>
        </w:rPr>
        <w:t xml:space="preserve">— из </w:t>
      </w:r>
      <w:r>
        <w:rPr>
          <w:rStyle w:val="grammatikablue"/>
        </w:rPr>
        <w:t xml:space="preserve">I.sg </w:t>
      </w:r>
      <w:r>
        <w:rPr>
          <w:rFonts w:cs="Charter;Corbel"/>
        </w:rPr>
        <w:t>заменой -</w:t>
      </w:r>
      <w:r>
        <w:rPr>
          <w:rFonts w:cs="Clarendon V 350" w:ascii="Clarendon V 350" w:hAnsi="Clarendon V 350"/>
        </w:rPr>
        <w:t>ā</w:t>
      </w:r>
      <w:r>
        <w:rPr>
          <w:rFonts w:cs="Charter;Corbel"/>
        </w:rPr>
        <w:t xml:space="preserve"> на -</w:t>
      </w:r>
      <w:r>
        <w:rPr>
          <w:rFonts w:cs="Clarendon V 350" w:ascii="Clarendon V 350" w:hAnsi="Clarendon V 350"/>
        </w:rPr>
        <w:t>ī</w:t>
      </w:r>
      <w:r>
        <w:rPr>
          <w:rFonts w:cs="Charter;Corbel"/>
        </w:rPr>
        <w:t xml:space="preserve">; </w:t>
      </w:r>
      <w:r>
        <w:rPr>
          <w:rStyle w:val="grammatikablue"/>
        </w:rPr>
        <w:t xml:space="preserve">pl </w:t>
      </w:r>
      <w:r>
        <w:rPr>
          <w:rFonts w:cs="Charter;Corbel"/>
        </w:rPr>
        <w:t xml:space="preserve">— из </w:t>
      </w:r>
      <w:r>
        <w:rPr>
          <w:rStyle w:val="grammatikablue"/>
        </w:rPr>
        <w:t xml:space="preserve">A.sg </w:t>
      </w:r>
      <w:r>
        <w:rPr>
          <w:rFonts w:cs="Charter;Corbel"/>
        </w:rPr>
        <w:t>заменой -</w:t>
      </w:r>
      <w:r>
        <w:rPr>
          <w:rFonts w:cs="Clarendon V 350" w:ascii="Clarendon V 350" w:hAnsi="Clarendon V 350"/>
        </w:rPr>
        <w:t>am</w:t>
      </w:r>
      <w:r>
        <w:rPr>
          <w:rFonts w:cs="Charter;Corbel"/>
        </w:rPr>
        <w:t xml:space="preserve"> на -</w:t>
      </w:r>
      <w:r>
        <w:rPr>
          <w:rFonts w:cs="Clarendon V 350" w:ascii="Clarendon V 350" w:hAnsi="Clarendon V 350"/>
        </w:rPr>
        <w:t>i</w:t>
      </w:r>
      <w:r>
        <w:rPr>
          <w:rFonts w:cs="Charter;Corbel"/>
        </w:rPr>
        <w:t xml:space="preserve">. </w:t>
      </w:r>
    </w:p>
    <w:p>
      <w:pPr>
        <w:pStyle w:val="Normal"/>
        <w:spacing w:lineRule="exact" w:line="260"/>
        <w:ind w:firstLine="284" w:start="0" w:end="0"/>
        <w:rPr/>
      </w:pPr>
      <w:r>
        <w:rPr>
          <w:rFonts w:cs="Charter;Corbel"/>
        </w:rPr>
        <w:t xml:space="preserve">Для существительных среднего рода приводятся, во-первых, </w:t>
      </w:r>
      <w:r>
        <w:rPr>
          <w:rStyle w:val="grammatikablue"/>
        </w:rPr>
        <w:t>N.V.A.</w:t>
      </w:r>
      <w:r>
        <w:rPr>
          <w:rFonts w:cs="Charter;Corbel"/>
        </w:rPr>
        <w:t xml:space="preserve"> всех чисел, во-вторых, </w:t>
      </w:r>
      <w:r>
        <w:rPr>
          <w:rStyle w:val="grammatikablue"/>
        </w:rPr>
        <w:t xml:space="preserve">I.sg </w:t>
      </w:r>
      <w:r>
        <w:rPr>
          <w:rFonts w:cs="Charter;Corbel"/>
        </w:rPr>
        <w:t xml:space="preserve">и </w:t>
      </w:r>
      <w:r>
        <w:rPr>
          <w:rStyle w:val="grammatikablue"/>
        </w:rPr>
        <w:t>I.pl</w:t>
      </w:r>
      <w:r>
        <w:rPr>
          <w:rFonts w:cs="Charter;Corbel"/>
        </w:rPr>
        <w:t xml:space="preserve">; правила вывода остальных форм те же. </w:t>
      </w:r>
    </w:p>
    <w:p>
      <w:pPr>
        <w:pStyle w:val="Normal"/>
        <w:spacing w:lineRule="exact" w:line="260"/>
        <w:ind w:firstLine="284" w:start="0" w:end="0"/>
        <w:rPr/>
      </w:pPr>
      <w:r>
        <w:rPr>
          <w:rFonts w:cs="Charter;Corbel"/>
        </w:rPr>
        <w:t xml:space="preserve">Пример сокращенной записи: </w:t>
      </w:r>
      <w:r>
        <w:rPr>
          <w:rFonts w:cs="Clarendon V 350" w:ascii="Clarendon V 350" w:hAnsi="Clarendon V 350"/>
        </w:rPr>
        <w:t>rājan</w:t>
      </w:r>
      <w:r>
        <w:rPr>
          <w:rFonts w:cs="Charter;Corbel"/>
        </w:rPr>
        <w:t>- (</w:t>
      </w:r>
      <w:r>
        <w:rPr>
          <w:rStyle w:val="grammatikablue"/>
        </w:rPr>
        <w:t>m</w:t>
      </w:r>
      <w:r>
        <w:rPr>
          <w:rFonts w:cs="Charter;Corbel"/>
        </w:rPr>
        <w:t xml:space="preserve">) </w:t>
      </w:r>
      <w:r>
        <w:rPr>
          <w:rStyle w:val="kursiv"/>
        </w:rPr>
        <w:t>царь</w:t>
      </w:r>
      <w:r>
        <w:rPr>
          <w:rFonts w:cs="Charter;Corbel"/>
        </w:rPr>
        <w:t xml:space="preserve"> — </w:t>
      </w:r>
      <w:r>
        <w:rPr>
          <w:rStyle w:val="grammatikablue"/>
        </w:rPr>
        <w:t xml:space="preserve">N.sg </w:t>
      </w:r>
      <w:r>
        <w:rPr>
          <w:rFonts w:cs="Clarendon V 350" w:ascii="Clarendon V 350" w:hAnsi="Clarendon V 350"/>
        </w:rPr>
        <w:t>rājā</w:t>
      </w:r>
      <w:r>
        <w:rPr>
          <w:rFonts w:cs="Charter;Corbel"/>
        </w:rPr>
        <w:t xml:space="preserve">, </w:t>
      </w:r>
      <w:r>
        <w:rPr>
          <w:rStyle w:val="grammatikablue"/>
        </w:rPr>
        <w:t xml:space="preserve">V.sg </w:t>
      </w:r>
      <w:r>
        <w:rPr>
          <w:rFonts w:cs="Clarendon V 350" w:ascii="Clarendon V 350" w:hAnsi="Clarendon V 350"/>
        </w:rPr>
        <w:t>rājan</w:t>
      </w:r>
      <w:r>
        <w:rPr>
          <w:rFonts w:cs="Charter;Corbel"/>
        </w:rPr>
        <w:t xml:space="preserve">, </w:t>
      </w:r>
      <w:r>
        <w:rPr>
          <w:rStyle w:val="grammatikablue"/>
        </w:rPr>
        <w:t xml:space="preserve">A.sg </w:t>
      </w:r>
      <w:r>
        <w:rPr>
          <w:rFonts w:cs="Clarendon V 350" w:ascii="Clarendon V 350" w:hAnsi="Clarendon V 350"/>
        </w:rPr>
        <w:t>rājān</w:t>
      </w:r>
      <w:r>
        <w:rPr>
          <w:rFonts w:cs="Clarendon V 350" w:ascii="Clarendon V 350" w:hAnsi="Clarendon V 350"/>
          <w:lang w:val="en-US"/>
        </w:rPr>
        <w:t>a</w:t>
      </w:r>
      <w:r>
        <w:rPr>
          <w:rFonts w:cs="Clarendon V 350" w:ascii="Clarendon V 350" w:hAnsi="Clarendon V 350"/>
        </w:rPr>
        <w:t>m</w:t>
      </w:r>
      <w:r>
        <w:rPr>
          <w:rFonts w:cs="Charter;Corbel"/>
        </w:rPr>
        <w:t xml:space="preserve">, </w:t>
      </w:r>
      <w:r>
        <w:rPr>
          <w:rStyle w:val="grammatikablue"/>
        </w:rPr>
        <w:t xml:space="preserve">I.sg </w:t>
      </w:r>
      <w:r>
        <w:rPr>
          <w:rFonts w:cs="Clarendon V 350" w:ascii="Clarendon V 350" w:hAnsi="Clarendon V 350"/>
        </w:rPr>
        <w:t>rājñā</w:t>
      </w:r>
      <w:r>
        <w:rPr>
          <w:rFonts w:cs="Charter;Corbel"/>
        </w:rPr>
        <w:t xml:space="preserve"> (</w:t>
      </w:r>
      <w:r>
        <w:rPr>
          <w:rStyle w:val="grammatikablue"/>
        </w:rPr>
        <w:t xml:space="preserve">L.sg </w:t>
      </w:r>
      <w:r>
        <w:rPr>
          <w:rFonts w:cs="Clarendon V 350" w:ascii="Clarendon V 350" w:hAnsi="Clarendon V 350"/>
        </w:rPr>
        <w:t>rājñi</w:t>
      </w:r>
      <w:r>
        <w:rPr>
          <w:rFonts w:cs="Charter;Corbel"/>
        </w:rPr>
        <w:t xml:space="preserve"> и </w:t>
      </w:r>
      <w:r>
        <w:rPr>
          <w:rFonts w:cs="Clarendon V 350" w:ascii="Clarendon V 350" w:hAnsi="Clarendon V 350"/>
        </w:rPr>
        <w:t>rājani</w:t>
      </w:r>
      <w:r>
        <w:rPr>
          <w:rFonts w:cs="Charter;Corbel"/>
        </w:rPr>
        <w:t xml:space="preserve">), </w:t>
      </w:r>
      <w:r>
        <w:rPr>
          <w:rStyle w:val="grammatikablue"/>
        </w:rPr>
        <w:t xml:space="preserve">I.pl </w:t>
      </w:r>
      <w:r>
        <w:rPr>
          <w:rFonts w:cs="Clarendon V 350" w:ascii="Clarendon V 350" w:hAnsi="Clarendon V 350"/>
        </w:rPr>
        <w:t>rājabhiḥ</w:t>
      </w:r>
      <w:r>
        <w:rPr>
          <w:rFonts w:cs="Charter;Corbel"/>
        </w:rPr>
        <w:t xml:space="preserve">. Ср. ниже полную парадигму этого слова. </w:t>
      </w:r>
      <w:r>
        <w:rPr>
          <w:rStyle w:val="pagin"/>
          <w:rFonts w:cs="Charter;Corbel"/>
          <w:color w:val="FF0000"/>
        </w:rPr>
        <w:t>[</w:t>
      </w:r>
      <w:r>
        <w:rPr>
          <w:rStyle w:val="pagin"/>
          <w:rFonts w:cs="CharterExpScC Uni;Times New Roman" w:ascii="Charter Indologique Capital" w:hAnsi="Charter Indologique Capital"/>
          <w:color w:val="FF0000"/>
        </w:rPr>
        <w:t>830</w:t>
      </w:r>
      <w:r>
        <w:rPr>
          <w:rStyle w:val="pagin"/>
          <w:rFonts w:cs="Charter;Corbel"/>
          <w:color w:val="FF0000"/>
        </w:rPr>
        <w:t xml:space="preserve">] </w:t>
      </w:r>
      <w:r>
        <w:br w:type="page"/>
      </w:r>
    </w:p>
    <w:p>
      <w:pPr>
        <w:pStyle w:val="Normal"/>
        <w:spacing w:lineRule="exact" w:line="260"/>
        <w:ind w:start="0" w:end="0"/>
        <w:rPr>
          <w:rStyle w:val="pagin"/>
          <w:rFonts w:ascii="Charter Indologique" w:hAnsi="Charter Indologique" w:cs="Charter;Corbel"/>
          <w:b/>
          <w:color w:val="FF0000"/>
        </w:rPr>
      </w:pPr>
      <w:r>
        <w:rPr/>
      </w:r>
    </w:p>
    <w:p>
      <w:pPr>
        <w:pStyle w:val="Normal"/>
        <w:spacing w:lineRule="exact" w:line="260"/>
        <w:ind w:firstLine="284" w:start="0" w:end="0"/>
        <w:rPr>
          <w:rStyle w:val="pagin"/>
          <w:rFonts w:ascii="Charter Indologique" w:hAnsi="Charter Indologique" w:cs="Charter;Corbel"/>
          <w:b/>
          <w:color w:val="FF0000"/>
        </w:rPr>
      </w:pPr>
      <w:r>
        <w:rPr/>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89</w:t>
      </w:r>
      <w:r>
        <w:rPr>
          <w:rFonts w:cs="Charter;Corbel"/>
        </w:rPr>
        <w:t xml:space="preserve">. </w:t>
      </w:r>
      <w:r>
        <w:rPr>
          <w:rFonts w:cs="Charter;Corbel"/>
          <w:b/>
          <w:bCs/>
        </w:rPr>
        <w:t>Основы на</w:t>
      </w:r>
      <w:r>
        <w:rPr>
          <w:rFonts w:cs="Charter;Corbel"/>
        </w:rPr>
        <w:t xml:space="preserve"> </w:t>
      </w:r>
      <w:r>
        <w:rPr>
          <w:rFonts w:cs="Clarendon V 350" w:ascii="Clarendon V 350" w:hAnsi="Clarendon V 350"/>
        </w:rPr>
        <w:t>an</w:t>
      </w:r>
      <w:r>
        <w:rPr>
          <w:rFonts w:cs="Charter;Corbel"/>
        </w:rPr>
        <w:t xml:space="preserve">. Образцы: </w:t>
      </w:r>
      <w:r>
        <w:rPr>
          <w:rFonts w:cs="Clarendon V 350" w:ascii="Clarendon V 350" w:hAnsi="Clarendon V 350"/>
        </w:rPr>
        <w:t>rājan</w:t>
      </w:r>
      <w:r>
        <w:rPr>
          <w:rFonts w:cs="Charter;Corbel"/>
        </w:rPr>
        <w:t>- (</w:t>
      </w:r>
      <w:r>
        <w:rPr>
          <w:rStyle w:val="grammatikablue"/>
        </w:rPr>
        <w:t>m</w:t>
      </w:r>
      <w:r>
        <w:rPr>
          <w:rFonts w:cs="Charter;Corbel"/>
        </w:rPr>
        <w:t xml:space="preserve">) </w:t>
      </w:r>
      <w:r>
        <w:rPr>
          <w:rStyle w:val="kursiv"/>
        </w:rPr>
        <w:t>царь</w:t>
      </w:r>
      <w:r>
        <w:rPr>
          <w:rFonts w:cs="Charter;Corbel"/>
        </w:rPr>
        <w:t xml:space="preserve">; </w:t>
      </w:r>
      <w:r>
        <w:rPr>
          <w:rFonts w:cs="Clarendon V 350" w:ascii="Clarendon V 350" w:hAnsi="Clarendon V 350"/>
        </w:rPr>
        <w:t>nāman</w:t>
      </w:r>
      <w:r>
        <w:rPr>
          <w:rFonts w:cs="Charter;Corbel"/>
        </w:rPr>
        <w:t>- (</w:t>
      </w:r>
      <w:r>
        <w:rPr>
          <w:rStyle w:val="grammatikablue"/>
        </w:rPr>
        <w:t>n</w:t>
      </w:r>
      <w:r>
        <w:rPr>
          <w:rFonts w:cs="Charter;Corbel"/>
        </w:rPr>
        <w:t xml:space="preserve">) </w:t>
      </w:r>
      <w:r>
        <w:rPr>
          <w:rStyle w:val="kursiv"/>
        </w:rPr>
        <w:t>имя</w:t>
      </w:r>
      <w:r>
        <w:rPr>
          <w:rFonts w:cs="Charter;Corbel"/>
        </w:rPr>
        <w:t xml:space="preserve">.  </w:t>
      </w:r>
    </w:p>
    <w:p>
      <w:pPr>
        <w:pStyle w:val="Normal"/>
        <w:spacing w:lineRule="exact" w:line="260"/>
        <w:ind w:firstLine="284" w:start="0" w:end="0"/>
        <w:rPr>
          <w:rFonts w:cs="Charter;Corbel"/>
        </w:rPr>
      </w:pPr>
      <w:r>
        <w:rPr>
          <w:rFonts w:cs="Charter;Corbel"/>
        </w:rPr>
      </w:r>
    </w:p>
    <w:tbl>
      <w:tblPr>
        <w:tblW w:w="5974" w:type="dxa"/>
        <w:jc w:val="center"/>
        <w:tblInd w:w="0" w:type="dxa"/>
        <w:tblLayout w:type="fixed"/>
        <w:tblCellMar>
          <w:top w:w="57" w:type="dxa"/>
          <w:start w:w="108" w:type="dxa"/>
          <w:bottom w:w="57" w:type="dxa"/>
          <w:end w:w="108" w:type="dxa"/>
        </w:tblCellMar>
      </w:tblPr>
      <w:tblGrid>
        <w:gridCol w:w="530"/>
        <w:gridCol w:w="1395"/>
        <w:gridCol w:w="1675"/>
        <w:gridCol w:w="1117"/>
        <w:gridCol w:w="1257"/>
      </w:tblGrid>
      <w:tr>
        <w:trPr/>
        <w:tc>
          <w:tcPr>
            <w:tcW w:w="530" w:type="dxa"/>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rPr>
            </w:pPr>
            <w:r>
              <w:rPr>
                <w:rFonts w:cs="Charter;Corbel" w:ascii="Charter;Corbel" w:hAnsi="Charter;Corbel"/>
              </w:rPr>
            </w:r>
          </w:p>
        </w:tc>
        <w:tc>
          <w:tcPr>
            <w:tcW w:w="3070" w:type="dxa"/>
            <w:gridSpan w:val="2"/>
            <w:tcBorders>
              <w:top w:val="thinThickSmallGap" w:sz="12" w:space="0" w:color="000000"/>
              <w:start w:val="single" w:sz="4" w:space="0" w:color="000000"/>
              <w:bottom w:val="single" w:sz="4" w:space="0" w:color="000000"/>
              <w:end w:val="double" w:sz="4" w:space="0" w:color="000000"/>
            </w:tcBorders>
          </w:tcPr>
          <w:p>
            <w:pPr>
              <w:pStyle w:val="Normal"/>
              <w:spacing w:lineRule="exact" w:line="260"/>
              <w:ind w:start="0" w:end="0"/>
              <w:jc w:val="center"/>
              <w:rPr>
                <w:rFonts w:ascii="Charter;Corbel" w:hAnsi="Charter;Corbel" w:cs="Charter;Corbel"/>
                <w:color w:val="00B0F0"/>
                <w:lang w:val="en-US"/>
              </w:rPr>
            </w:pPr>
            <w:r>
              <w:rPr>
                <w:rFonts w:cs="Clarendon V 350"/>
                <w:color w:val="00B0F0"/>
                <w:lang w:val="en-US"/>
              </w:rPr>
              <w:t>sg</w:t>
            </w:r>
          </w:p>
        </w:tc>
        <w:tc>
          <w:tcPr>
            <w:tcW w:w="2374" w:type="dxa"/>
            <w:gridSpan w:val="2"/>
            <w:tcBorders>
              <w:top w:val="thinThickSmallGap" w:sz="12" w:space="0" w:color="000000"/>
              <w:start w:val="double" w:sz="4" w:space="0" w:color="000000"/>
              <w:bottom w:val="single" w:sz="4" w:space="0" w:color="000000"/>
              <w:end w:val="thinThickSmallGap" w:sz="12" w:space="0" w:color="000000"/>
            </w:tcBorders>
          </w:tcPr>
          <w:p>
            <w:pPr>
              <w:pStyle w:val="Normal"/>
              <w:spacing w:lineRule="exact" w:line="260"/>
              <w:ind w:start="0" w:end="0"/>
              <w:jc w:val="center"/>
              <w:rPr>
                <w:rFonts w:cs="Charter Uni;Courier New"/>
                <w:color w:val="00B0F0"/>
                <w:lang w:val="en-US"/>
              </w:rPr>
            </w:pPr>
            <w:r>
              <w:rPr>
                <w:rFonts w:cs="Clarendon V 350"/>
                <w:color w:val="00B0F0"/>
                <w:lang w:val="en-US"/>
              </w:rPr>
              <w:t>pl</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color w:val="00B0F0"/>
                <w:lang w:val="en-US"/>
              </w:rPr>
            </w:pPr>
            <w:r>
              <w:rPr>
                <w:rFonts w:cs="Charter;Corbel" w:ascii="Charter;Corbel" w:hAnsi="Charter;Corbel"/>
                <w:color w:val="00B0F0"/>
                <w:lang w:val="en-US"/>
              </w:rPr>
            </w:r>
          </w:p>
        </w:tc>
        <w:tc>
          <w:tcPr>
            <w:tcW w:w="1395"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larendon V 350"/>
                <w:color w:val="00B0F0"/>
                <w:lang w:val="en-US"/>
              </w:rPr>
            </w:pPr>
            <w:r>
              <w:rPr>
                <w:rFonts w:cs="Clarendon V 350"/>
                <w:color w:val="00B0F0"/>
                <w:lang w:val="en-US"/>
              </w:rPr>
              <w:t>m</w:t>
            </w:r>
          </w:p>
        </w:tc>
        <w:tc>
          <w:tcPr>
            <w:tcW w:w="1675" w:type="dxa"/>
            <w:tcBorders>
              <w:top w:val="single" w:sz="4" w:space="0" w:color="000000"/>
              <w:start w:val="single" w:sz="4" w:space="0" w:color="000000"/>
              <w:bottom w:val="single" w:sz="4" w:space="0" w:color="000000"/>
              <w:end w:val="double" w:sz="4" w:space="0" w:color="000000"/>
            </w:tcBorders>
            <w:tcMar>
              <w:top w:w="0" w:type="dxa"/>
              <w:bottom w:w="0" w:type="dxa"/>
            </w:tcMar>
          </w:tcPr>
          <w:p>
            <w:pPr>
              <w:pStyle w:val="Normal"/>
              <w:spacing w:lineRule="exact" w:line="260"/>
              <w:ind w:start="0" w:end="0"/>
              <w:jc w:val="center"/>
              <w:rPr>
                <w:rFonts w:ascii="Charter;Corbel" w:hAnsi="Charter;Corbel" w:cs="Clarendon V 350"/>
                <w:color w:val="00B0F0"/>
                <w:lang w:val="en-US"/>
              </w:rPr>
            </w:pPr>
            <w:r>
              <w:rPr>
                <w:rFonts w:cs="Clarendon V 350"/>
                <w:color w:val="00B0F0"/>
                <w:lang w:val="en-US"/>
              </w:rPr>
              <w:t>n</w:t>
            </w:r>
          </w:p>
        </w:tc>
        <w:tc>
          <w:tcPr>
            <w:tcW w:w="1117" w:type="dxa"/>
            <w:tcBorders>
              <w:top w:val="single" w:sz="4" w:space="0" w:color="000000"/>
              <w:start w:val="doub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larendon V 350"/>
                <w:color w:val="00B0F0"/>
                <w:lang w:val="en-US"/>
              </w:rPr>
            </w:pPr>
            <w:r>
              <w:rPr>
                <w:rFonts w:cs="Clarendon V 350"/>
                <w:color w:val="00B0F0"/>
                <w:lang w:val="en-US"/>
              </w:rPr>
              <w:t>m</w:t>
            </w:r>
          </w:p>
        </w:tc>
        <w:tc>
          <w:tcPr>
            <w:tcW w:w="1257" w:type="dxa"/>
            <w:tcBorders>
              <w:top w:val="single" w:sz="4" w:space="0" w:color="000000"/>
              <w:start w:val="single" w:sz="4" w:space="0" w:color="000000"/>
              <w:bottom w:val="single" w:sz="4" w:space="0" w:color="000000"/>
              <w:end w:val="thinThickSmallGap" w:sz="12" w:space="0" w:color="000000"/>
            </w:tcBorders>
            <w:tcMar>
              <w:top w:w="0" w:type="dxa"/>
              <w:bottom w:w="0" w:type="dxa"/>
            </w:tcMar>
          </w:tcPr>
          <w:p>
            <w:pPr>
              <w:pStyle w:val="Normal"/>
              <w:spacing w:lineRule="exact" w:line="260"/>
              <w:ind w:start="0" w:end="0"/>
              <w:jc w:val="center"/>
              <w:rPr>
                <w:rFonts w:ascii="Charter;Corbel" w:hAnsi="Charter;Corbel" w:cs="Clarendon V 350"/>
                <w:color w:val="00B0F0"/>
                <w:lang w:val="en-US"/>
              </w:rPr>
            </w:pPr>
            <w:r>
              <w:rPr>
                <w:rFonts w:cs="Clarendon V 350"/>
                <w:color w:val="00B0F0"/>
                <w:lang w:val="en-US"/>
              </w:rPr>
              <w:t>n</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N.</w:t>
            </w:r>
          </w:p>
        </w:tc>
        <w:tc>
          <w:tcPr>
            <w:tcW w:w="1395"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rājā</w:t>
            </w:r>
          </w:p>
        </w:tc>
        <w:tc>
          <w:tcPr>
            <w:tcW w:w="1675"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nāma</w:t>
            </w:r>
          </w:p>
        </w:tc>
        <w:tc>
          <w:tcPr>
            <w:tcW w:w="111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rājānaḥ</w:t>
            </w:r>
          </w:p>
        </w:tc>
        <w:tc>
          <w:tcPr>
            <w:tcW w:w="1257"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nāmāni</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V.</w:t>
            </w:r>
          </w:p>
        </w:tc>
        <w:tc>
          <w:tcPr>
            <w:tcW w:w="1395"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rājan</w:t>
            </w:r>
          </w:p>
        </w:tc>
        <w:tc>
          <w:tcPr>
            <w:tcW w:w="1675"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nāma</w:t>
            </w:r>
            <w:r>
              <w:rPr>
                <w:rFonts w:cs="Charter;Corbel"/>
                <w:lang w:val="ru-RU" w:eastAsia="ru-RU"/>
              </w:rPr>
              <w:t xml:space="preserve"> </w:t>
            </w:r>
            <w:r>
              <w:rPr>
                <w:rFonts w:cs="Times New Roman" w:ascii="Charter Indologique" w:hAnsi="Charter Indologique"/>
                <w:lang w:val="ru-RU" w:eastAsia="ru-RU"/>
              </w:rPr>
              <w:t>и</w:t>
            </w:r>
            <w:r>
              <w:rPr>
                <w:rFonts w:cs="Charter;Corbel"/>
                <w:lang w:val="en-US" w:eastAsia="ru-RU"/>
              </w:rPr>
              <w:t xml:space="preserve"> </w:t>
            </w:r>
            <w:r>
              <w:rPr>
                <w:lang w:val="en-US" w:eastAsia="ru-RU"/>
              </w:rPr>
              <w:t>nāman</w:t>
            </w:r>
          </w:p>
        </w:tc>
        <w:tc>
          <w:tcPr>
            <w:tcW w:w="111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rājānaḥ</w:t>
            </w:r>
          </w:p>
        </w:tc>
        <w:tc>
          <w:tcPr>
            <w:tcW w:w="1257"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nāmāni</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A.</w:t>
            </w:r>
          </w:p>
        </w:tc>
        <w:tc>
          <w:tcPr>
            <w:tcW w:w="1395"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rājānam</w:t>
            </w:r>
          </w:p>
        </w:tc>
        <w:tc>
          <w:tcPr>
            <w:tcW w:w="1675"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nāma</w:t>
            </w:r>
          </w:p>
        </w:tc>
        <w:tc>
          <w:tcPr>
            <w:tcW w:w="111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rājñaḥ</w:t>
            </w:r>
          </w:p>
        </w:tc>
        <w:tc>
          <w:tcPr>
            <w:tcW w:w="1257"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nāmāni</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I.</w:t>
            </w:r>
          </w:p>
        </w:tc>
        <w:tc>
          <w:tcPr>
            <w:tcW w:w="1395"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rājñā</w:t>
            </w:r>
            <w:r>
              <w:rPr>
                <w:rStyle w:val="Style10"/>
                <w:rStyle w:val="FootnoteReference"/>
                <w:lang w:val="en-US" w:eastAsia="ru-RU"/>
              </w:rPr>
              <w:footnoteReference w:id="17"/>
            </w:r>
          </w:p>
        </w:tc>
        <w:tc>
          <w:tcPr>
            <w:tcW w:w="1675" w:type="dxa"/>
            <w:tcBorders>
              <w:top w:val="single" w:sz="4" w:space="0" w:color="000000"/>
              <w:start w:val="single" w:sz="4" w:space="0" w:color="000000"/>
              <w:bottom w:val="single" w:sz="4" w:space="0" w:color="000000"/>
              <w:end w:val="double" w:sz="4" w:space="0" w:color="000000"/>
            </w:tcBorders>
          </w:tcPr>
          <w:p>
            <w:pPr>
              <w:pStyle w:val="clard-bez-index1"/>
              <w:rPr/>
            </w:pPr>
            <w:r>
              <w:rPr>
                <w:lang w:val="en-US" w:eastAsia="ru-RU"/>
              </w:rPr>
              <w:t>nāmnā</w:t>
            </w:r>
            <w:r>
              <w:rPr>
                <w:rFonts w:cs="Charter;Corbel"/>
                <w:lang w:val="en-US" w:eastAsia="ru-RU"/>
              </w:rPr>
              <w:t xml:space="preserve">  </w:t>
            </w:r>
          </w:p>
        </w:tc>
        <w:tc>
          <w:tcPr>
            <w:tcW w:w="111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rājabhiḥ</w:t>
            </w:r>
          </w:p>
        </w:tc>
        <w:tc>
          <w:tcPr>
            <w:tcW w:w="1257"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nāmabhiḥ</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D.</w:t>
            </w:r>
          </w:p>
        </w:tc>
        <w:tc>
          <w:tcPr>
            <w:tcW w:w="1395"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rājñe</w:t>
            </w:r>
          </w:p>
        </w:tc>
        <w:tc>
          <w:tcPr>
            <w:tcW w:w="1675" w:type="dxa"/>
            <w:tcBorders>
              <w:top w:val="single" w:sz="4" w:space="0" w:color="000000"/>
              <w:start w:val="single" w:sz="4" w:space="0" w:color="000000"/>
              <w:bottom w:val="single" w:sz="4" w:space="0" w:color="000000"/>
              <w:end w:val="double" w:sz="4" w:space="0" w:color="000000"/>
            </w:tcBorders>
          </w:tcPr>
          <w:p>
            <w:pPr>
              <w:pStyle w:val="clard-bez-index1"/>
              <w:rPr/>
            </w:pPr>
            <w:r>
              <w:rPr>
                <w:lang w:val="en-US" w:eastAsia="ru-RU"/>
              </w:rPr>
              <w:t>nāmne</w:t>
            </w:r>
            <w:r>
              <w:rPr>
                <w:rFonts w:cs="Charter;Corbel"/>
                <w:lang w:val="en-US" w:eastAsia="ru-RU"/>
              </w:rPr>
              <w:t xml:space="preserve">  </w:t>
            </w:r>
          </w:p>
        </w:tc>
        <w:tc>
          <w:tcPr>
            <w:tcW w:w="111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rājabhyaḥ</w:t>
            </w:r>
          </w:p>
        </w:tc>
        <w:tc>
          <w:tcPr>
            <w:tcW w:w="1257"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nāmabhyaḥ</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Abl.</w:t>
            </w:r>
          </w:p>
        </w:tc>
        <w:tc>
          <w:tcPr>
            <w:tcW w:w="1395"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rājñaḥ</w:t>
            </w:r>
          </w:p>
        </w:tc>
        <w:tc>
          <w:tcPr>
            <w:tcW w:w="1675" w:type="dxa"/>
            <w:tcBorders>
              <w:top w:val="single" w:sz="4" w:space="0" w:color="000000"/>
              <w:start w:val="single" w:sz="4" w:space="0" w:color="000000"/>
              <w:bottom w:val="single" w:sz="4" w:space="0" w:color="000000"/>
              <w:end w:val="double" w:sz="4" w:space="0" w:color="000000"/>
            </w:tcBorders>
          </w:tcPr>
          <w:p>
            <w:pPr>
              <w:pStyle w:val="clard-bez-index1"/>
              <w:rPr/>
            </w:pPr>
            <w:r>
              <w:rPr>
                <w:lang w:val="en-US" w:eastAsia="ru-RU"/>
              </w:rPr>
              <w:t>nāmnaḥ</w:t>
            </w:r>
            <w:r>
              <w:rPr>
                <w:rFonts w:cs="Charter;Corbel"/>
                <w:lang w:val="en-US" w:eastAsia="ru-RU"/>
              </w:rPr>
              <w:t xml:space="preserve">  </w:t>
            </w:r>
          </w:p>
        </w:tc>
        <w:tc>
          <w:tcPr>
            <w:tcW w:w="111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rājabhyaḥ</w:t>
            </w:r>
          </w:p>
        </w:tc>
        <w:tc>
          <w:tcPr>
            <w:tcW w:w="1257"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nāmabhyaḥ</w:t>
            </w:r>
          </w:p>
        </w:tc>
      </w:tr>
      <w:tr>
        <w:trPr/>
        <w:tc>
          <w:tcPr>
            <w:tcW w:w="530" w:type="dxa"/>
            <w:tcBorders>
              <w:top w:val="single" w:sz="4" w:space="0" w:color="000000"/>
              <w:start w:val="thinThickSmallGap" w:sz="12"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G.</w:t>
            </w:r>
          </w:p>
        </w:tc>
        <w:tc>
          <w:tcPr>
            <w:tcW w:w="1395"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rājñaḥ</w:t>
            </w:r>
          </w:p>
        </w:tc>
        <w:tc>
          <w:tcPr>
            <w:tcW w:w="1675" w:type="dxa"/>
            <w:tcBorders>
              <w:top w:val="single" w:sz="4" w:space="0" w:color="000000"/>
              <w:start w:val="single" w:sz="4" w:space="0" w:color="000000"/>
              <w:bottom w:val="single" w:sz="4" w:space="0" w:color="000000"/>
              <w:end w:val="double" w:sz="4" w:space="0" w:color="000000"/>
            </w:tcBorders>
          </w:tcPr>
          <w:p>
            <w:pPr>
              <w:pStyle w:val="clard-bez-index1"/>
              <w:rPr/>
            </w:pPr>
            <w:r>
              <w:rPr>
                <w:lang w:val="en-US" w:eastAsia="ru-RU"/>
              </w:rPr>
              <w:t>nāmnaḥ</w:t>
            </w:r>
            <w:r>
              <w:rPr>
                <w:rFonts w:cs="Charter;Corbel"/>
                <w:lang w:val="en-US" w:eastAsia="ru-RU"/>
              </w:rPr>
              <w:t xml:space="preserve">  </w:t>
            </w:r>
          </w:p>
        </w:tc>
        <w:tc>
          <w:tcPr>
            <w:tcW w:w="111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rājñām</w:t>
            </w:r>
          </w:p>
        </w:tc>
        <w:tc>
          <w:tcPr>
            <w:tcW w:w="1257"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lang w:val="en-US" w:eastAsia="ru-RU"/>
              </w:rPr>
            </w:pPr>
            <w:r>
              <w:rPr>
                <w:lang w:val="en-US" w:eastAsia="ru-RU"/>
              </w:rPr>
              <w:t>nāmnām</w:t>
            </w:r>
          </w:p>
        </w:tc>
      </w:tr>
      <w:tr>
        <w:trPr/>
        <w:tc>
          <w:tcPr>
            <w:tcW w:w="530" w:type="dxa"/>
            <w:tcBorders>
              <w:top w:val="single" w:sz="4" w:space="0" w:color="000000"/>
              <w:start w:val="thinThickSmallGap" w:sz="12" w:space="0" w:color="000000"/>
              <w:bottom w:val="thinThickSmallGap" w:sz="12" w:space="0" w:color="000000"/>
              <w:end w:val="single" w:sz="4" w:space="0" w:color="000000"/>
            </w:tcBorders>
          </w:tcPr>
          <w:p>
            <w:pPr>
              <w:pStyle w:val="grammatikablue1"/>
              <w:rPr>
                <w:rFonts w:ascii="Clarendon LT" w:hAnsi="Clarendon LT" w:cs="Clarendon V 350"/>
                <w:sz w:val="18"/>
                <w:lang w:val="en-US" w:eastAsia="ru-RU"/>
              </w:rPr>
            </w:pPr>
            <w:r>
              <w:rPr>
                <w:sz w:val="18"/>
                <w:lang w:val="ru-RU" w:eastAsia="ru-RU"/>
              </w:rPr>
              <w:t>L.</w:t>
            </w:r>
          </w:p>
        </w:tc>
        <w:tc>
          <w:tcPr>
            <w:tcW w:w="1395" w:type="dxa"/>
            <w:tcBorders>
              <w:top w:val="single" w:sz="4" w:space="0" w:color="000000"/>
              <w:start w:val="single" w:sz="4" w:space="0" w:color="000000"/>
              <w:bottom w:val="thinThickSmallGap" w:sz="12" w:space="0" w:color="000000"/>
              <w:end w:val="single" w:sz="4" w:space="0" w:color="000000"/>
            </w:tcBorders>
          </w:tcPr>
          <w:p>
            <w:pPr>
              <w:pStyle w:val="clard-bez-index1"/>
              <w:rPr>
                <w:lang w:val="ru-RU" w:eastAsia="ru-RU"/>
              </w:rPr>
            </w:pPr>
            <w:r>
              <w:rPr>
                <w:lang w:val="en-US" w:eastAsia="ru-RU"/>
              </w:rPr>
              <w:t>rājñi</w:t>
            </w:r>
            <w:r>
              <w:rPr>
                <w:rFonts w:cs="Charter;Corbel"/>
                <w:lang w:val="ru-RU" w:eastAsia="ru-RU"/>
              </w:rPr>
              <w:t xml:space="preserve"> </w:t>
            </w:r>
            <w:r>
              <w:rPr>
                <w:rFonts w:cs="Times New Roman" w:ascii="Charter Indologique" w:hAnsi="Charter Indologique"/>
                <w:lang w:val="ru-RU" w:eastAsia="ru-RU"/>
              </w:rPr>
              <w:t>и</w:t>
            </w:r>
            <w:r>
              <w:rPr>
                <w:lang w:val="ru-RU" w:eastAsia="ru-RU"/>
              </w:rPr>
              <w:t xml:space="preserve"> </w:t>
            </w:r>
            <w:r>
              <w:rPr>
                <w:lang w:val="en-US" w:eastAsia="ru-RU"/>
              </w:rPr>
              <w:t>r</w:t>
            </w:r>
            <w:r>
              <w:rPr>
                <w:lang w:val="ru-RU" w:eastAsia="ru-RU"/>
              </w:rPr>
              <w:t>ā</w:t>
            </w:r>
            <w:r>
              <w:rPr>
                <w:lang w:val="en-US" w:eastAsia="ru-RU"/>
              </w:rPr>
              <w:t>jani</w:t>
            </w:r>
          </w:p>
        </w:tc>
        <w:tc>
          <w:tcPr>
            <w:tcW w:w="1675" w:type="dxa"/>
            <w:tcBorders>
              <w:top w:val="single" w:sz="4" w:space="0" w:color="000000"/>
              <w:start w:val="single" w:sz="4" w:space="0" w:color="000000"/>
              <w:bottom w:val="thinThickSmallGap" w:sz="12" w:space="0" w:color="000000"/>
              <w:end w:val="double" w:sz="4" w:space="0" w:color="000000"/>
            </w:tcBorders>
          </w:tcPr>
          <w:p>
            <w:pPr>
              <w:pStyle w:val="clard-bez-index1"/>
              <w:rPr>
                <w:lang w:val="ru-RU" w:eastAsia="ru-RU"/>
              </w:rPr>
            </w:pPr>
            <w:r>
              <w:rPr>
                <w:lang w:val="en-US" w:eastAsia="ru-RU"/>
              </w:rPr>
              <w:t>n</w:t>
            </w:r>
            <w:r>
              <w:rPr>
                <w:lang w:val="ru-RU" w:eastAsia="ru-RU"/>
              </w:rPr>
              <w:t>ā</w:t>
            </w:r>
            <w:r>
              <w:rPr>
                <w:lang w:val="en-US" w:eastAsia="ru-RU"/>
              </w:rPr>
              <w:t>mni</w:t>
            </w:r>
            <w:r>
              <w:rPr>
                <w:rFonts w:cs="Charter;Corbel"/>
                <w:lang w:val="ru-RU" w:eastAsia="ru-RU"/>
              </w:rPr>
              <w:t xml:space="preserve"> </w:t>
            </w:r>
            <w:r>
              <w:rPr>
                <w:rFonts w:cs="Times New Roman" w:ascii="Charter Indologique" w:hAnsi="Charter Indologique"/>
                <w:lang w:val="ru-RU" w:eastAsia="ru-RU"/>
              </w:rPr>
              <w:t>и</w:t>
            </w:r>
            <w:r>
              <w:rPr>
                <w:lang w:val="ru-RU" w:eastAsia="ru-RU"/>
              </w:rPr>
              <w:t xml:space="preserve"> </w:t>
            </w:r>
            <w:r>
              <w:rPr>
                <w:lang w:val="en-US" w:eastAsia="ru-RU"/>
              </w:rPr>
              <w:t>nāmani</w:t>
            </w:r>
            <w:r>
              <w:rPr>
                <w:rFonts w:cs="Charter;Corbel"/>
                <w:lang w:val="ru-RU" w:eastAsia="ru-RU"/>
              </w:rPr>
              <w:t xml:space="preserve"> </w:t>
            </w:r>
          </w:p>
        </w:tc>
        <w:tc>
          <w:tcPr>
            <w:tcW w:w="1117" w:type="dxa"/>
            <w:tcBorders>
              <w:top w:val="single" w:sz="4" w:space="0" w:color="000000"/>
              <w:start w:val="double" w:sz="4" w:space="0" w:color="000000"/>
              <w:bottom w:val="thinThickSmallGap" w:sz="12" w:space="0" w:color="000000"/>
              <w:end w:val="single" w:sz="4" w:space="0" w:color="000000"/>
            </w:tcBorders>
          </w:tcPr>
          <w:p>
            <w:pPr>
              <w:pStyle w:val="clard-bez-index1"/>
              <w:rPr>
                <w:lang w:val="ru-RU" w:eastAsia="ru-RU"/>
              </w:rPr>
            </w:pPr>
            <w:r>
              <w:rPr>
                <w:lang w:val="en-US" w:eastAsia="ru-RU"/>
              </w:rPr>
              <w:t>rājasu</w:t>
            </w:r>
          </w:p>
        </w:tc>
        <w:tc>
          <w:tcPr>
            <w:tcW w:w="1257" w:type="dxa"/>
            <w:tcBorders>
              <w:top w:val="single" w:sz="4" w:space="0" w:color="000000"/>
              <w:start w:val="single" w:sz="4" w:space="0" w:color="000000"/>
              <w:bottom w:val="thinThickSmallGap" w:sz="12" w:space="0" w:color="000000"/>
              <w:end w:val="thinThickSmallGap" w:sz="12" w:space="0" w:color="000000"/>
            </w:tcBorders>
          </w:tcPr>
          <w:p>
            <w:pPr>
              <w:pStyle w:val="clard-bez-index1"/>
              <w:rPr>
                <w:lang w:val="ru-RU" w:eastAsia="ru-RU"/>
              </w:rPr>
            </w:pPr>
            <w:r>
              <w:rPr>
                <w:lang w:val="en-US" w:eastAsia="ru-RU"/>
              </w:rPr>
              <w:t>nāmasu</w:t>
            </w:r>
          </w:p>
        </w:tc>
      </w:tr>
    </w:tbl>
    <w:p>
      <w:pPr>
        <w:pStyle w:val="Normal"/>
        <w:spacing w:lineRule="exact" w:line="260"/>
        <w:ind w:firstLine="284" w:start="0" w:end="0"/>
        <w:rPr>
          <w:rFonts w:ascii="Clarendon V 350" w:hAnsi="Clarendon V 350" w:cs="Clarendon V 350"/>
          <w:lang w:val="en-US"/>
        </w:rPr>
      </w:pPr>
      <w:r>
        <w:rPr>
          <w:rFonts w:cs="Clarendon V 350" w:ascii="Clarendon V 350" w:hAnsi="Clarendon V 350"/>
          <w:lang w:val="en-US"/>
        </w:rPr>
      </w:r>
    </w:p>
    <w:tbl>
      <w:tblPr>
        <w:tblW w:w="3656" w:type="dxa"/>
        <w:jc w:val="center"/>
        <w:tblInd w:w="0" w:type="dxa"/>
        <w:tblLayout w:type="fixed"/>
        <w:tblCellMar>
          <w:top w:w="57" w:type="dxa"/>
          <w:start w:w="108" w:type="dxa"/>
          <w:bottom w:w="57" w:type="dxa"/>
          <w:end w:w="108" w:type="dxa"/>
        </w:tblCellMar>
      </w:tblPr>
      <w:tblGrid>
        <w:gridCol w:w="814"/>
        <w:gridCol w:w="1167"/>
        <w:gridCol w:w="1675"/>
      </w:tblGrid>
      <w:tr>
        <w:trPr/>
        <w:tc>
          <w:tcPr>
            <w:tcW w:w="814" w:type="dxa"/>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lang w:val="en-US"/>
              </w:rPr>
            </w:pPr>
            <w:r>
              <w:rPr>
                <w:rFonts w:cs="Charter;Corbel" w:ascii="Charter;Corbel" w:hAnsi="Charter;Corbel"/>
                <w:lang w:val="en-US"/>
              </w:rPr>
            </w:r>
          </w:p>
        </w:tc>
        <w:tc>
          <w:tcPr>
            <w:tcW w:w="2842" w:type="dxa"/>
            <w:gridSpan w:val="2"/>
            <w:tcBorders>
              <w:top w:val="thinThickSmallGap" w:sz="12" w:space="0" w:color="000000"/>
              <w:start w:val="single" w:sz="4" w:space="0" w:color="000000"/>
              <w:bottom w:val="single" w:sz="4" w:space="0" w:color="000000"/>
              <w:end w:val="thinThickSmallGap" w:sz="12" w:space="0" w:color="000000"/>
            </w:tcBorders>
          </w:tcPr>
          <w:p>
            <w:pPr>
              <w:pStyle w:val="Normal"/>
              <w:spacing w:lineRule="exact" w:line="260"/>
              <w:ind w:start="0" w:end="0"/>
              <w:jc w:val="center"/>
              <w:rPr>
                <w:rFonts w:ascii="Charter;Corbel" w:hAnsi="Charter;Corbel" w:cs="Charter Uni;Courier New"/>
                <w:color w:val="00B0F0"/>
              </w:rPr>
            </w:pPr>
            <w:r>
              <w:rPr>
                <w:rFonts w:cs="Clarendon V 350"/>
                <w:color w:val="00B0F0"/>
              </w:rPr>
              <w:t>du</w:t>
            </w:r>
          </w:p>
        </w:tc>
      </w:tr>
      <w:tr>
        <w:trPr/>
        <w:tc>
          <w:tcPr>
            <w:tcW w:w="814"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ru-RU" w:eastAsia="ru-RU"/>
              </w:rPr>
            </w:pPr>
            <w:r>
              <w:rPr>
                <w:sz w:val="18"/>
                <w:lang w:val="en-US" w:eastAsia="ru-RU"/>
              </w:rPr>
              <w:t>N.</w:t>
            </w:r>
            <w:r>
              <w:rPr>
                <w:sz w:val="18"/>
                <w:lang w:val="ru-RU" w:eastAsia="ru-RU"/>
              </w:rPr>
              <w:t>V.A.</w:t>
            </w:r>
          </w:p>
        </w:tc>
        <w:tc>
          <w:tcPr>
            <w:tcW w:w="1167" w:type="dxa"/>
            <w:tcBorders>
              <w:top w:val="single" w:sz="4" w:space="0" w:color="000000"/>
              <w:start w:val="single" w:sz="4" w:space="0" w:color="000000"/>
              <w:bottom w:val="single" w:sz="4" w:space="0" w:color="000000"/>
              <w:end w:val="single" w:sz="4" w:space="0" w:color="000000"/>
            </w:tcBorders>
          </w:tcPr>
          <w:p>
            <w:pPr>
              <w:pStyle w:val="clard-bez-index1"/>
              <w:rPr>
                <w:lang w:val="ru-RU" w:eastAsia="ru-RU"/>
              </w:rPr>
            </w:pPr>
            <w:r>
              <w:rPr>
                <w:lang w:val="ru-RU" w:eastAsia="ru-RU"/>
              </w:rPr>
              <w:t>rājānau</w:t>
            </w:r>
          </w:p>
        </w:tc>
        <w:tc>
          <w:tcPr>
            <w:tcW w:w="1675"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ru-RU" w:eastAsia="ru-RU"/>
              </w:rPr>
            </w:pPr>
            <w:r>
              <w:rPr>
                <w:lang w:val="en-US" w:eastAsia="ru-RU"/>
              </w:rPr>
              <w:t>nāmnī</w:t>
            </w:r>
            <w:r>
              <w:rPr>
                <w:rFonts w:cs="Charter;Corbel"/>
                <w:lang w:val="ru-RU" w:eastAsia="ru-RU"/>
              </w:rPr>
              <w:t xml:space="preserve"> </w:t>
            </w:r>
            <w:r>
              <w:rPr>
                <w:rFonts w:cs="Times New Roman" w:ascii="Charter Indologique" w:hAnsi="Charter Indologique"/>
                <w:lang w:val="ru-RU" w:eastAsia="ru-RU"/>
              </w:rPr>
              <w:t>и</w:t>
            </w:r>
            <w:r>
              <w:rPr>
                <w:rFonts w:cs="Charter;Corbel"/>
                <w:lang w:val="en-US" w:eastAsia="ru-RU"/>
              </w:rPr>
              <w:t xml:space="preserve"> </w:t>
            </w:r>
            <w:r>
              <w:rPr>
                <w:lang w:val="en-US" w:eastAsia="ru-RU"/>
              </w:rPr>
              <w:t>nāmanī</w:t>
            </w:r>
          </w:p>
        </w:tc>
      </w:tr>
      <w:tr>
        <w:trPr/>
        <w:tc>
          <w:tcPr>
            <w:tcW w:w="814"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ru-RU" w:eastAsia="ru-RU"/>
              </w:rPr>
            </w:pPr>
            <w:r>
              <w:rPr>
                <w:sz w:val="18"/>
                <w:lang w:val="ru-RU" w:eastAsia="ru-RU"/>
              </w:rPr>
              <w:t>I.</w:t>
            </w:r>
            <w:r>
              <w:rPr>
                <w:sz w:val="18"/>
                <w:lang w:val="en-US" w:eastAsia="ru-RU"/>
              </w:rPr>
              <w:t>D.</w:t>
            </w:r>
            <w:r>
              <w:rPr>
                <w:sz w:val="18"/>
                <w:lang w:val="ru-RU" w:eastAsia="ru-RU"/>
              </w:rPr>
              <w:t>Abl.</w:t>
            </w:r>
          </w:p>
        </w:tc>
        <w:tc>
          <w:tcPr>
            <w:tcW w:w="1167" w:type="dxa"/>
            <w:tcBorders>
              <w:top w:val="single" w:sz="4" w:space="0" w:color="000000"/>
              <w:start w:val="single" w:sz="4" w:space="0" w:color="000000"/>
              <w:bottom w:val="single" w:sz="4" w:space="0" w:color="000000"/>
              <w:end w:val="single" w:sz="4" w:space="0" w:color="000000"/>
            </w:tcBorders>
          </w:tcPr>
          <w:p>
            <w:pPr>
              <w:pStyle w:val="clard-bez-index1"/>
              <w:rPr>
                <w:lang w:val="ru-RU" w:eastAsia="ru-RU"/>
              </w:rPr>
            </w:pPr>
            <w:r>
              <w:rPr>
                <w:lang w:val="ru-RU" w:eastAsia="ru-RU"/>
              </w:rPr>
              <w:t>rājabhyām</w:t>
            </w:r>
          </w:p>
        </w:tc>
        <w:tc>
          <w:tcPr>
            <w:tcW w:w="1675"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ru-RU" w:eastAsia="ru-RU"/>
              </w:rPr>
            </w:pPr>
            <w:r>
              <w:rPr>
                <w:lang w:val="en-US" w:eastAsia="ru-RU"/>
              </w:rPr>
              <w:t>nāmabhyām</w:t>
            </w:r>
          </w:p>
        </w:tc>
      </w:tr>
      <w:tr>
        <w:trPr/>
        <w:tc>
          <w:tcPr>
            <w:tcW w:w="814" w:type="dxa"/>
            <w:tcBorders>
              <w:top w:val="single" w:sz="4" w:space="0" w:color="000000"/>
              <w:start w:val="thinThickSmallGap" w:sz="12" w:space="0" w:color="000000"/>
              <w:bottom w:val="thinThickSmallGap" w:sz="12" w:space="0" w:color="000000"/>
              <w:end w:val="single" w:sz="4" w:space="0" w:color="000000"/>
            </w:tcBorders>
          </w:tcPr>
          <w:p>
            <w:pPr>
              <w:pStyle w:val="grammatikablue1"/>
              <w:rPr>
                <w:rFonts w:ascii="Clarendon LT" w:hAnsi="Clarendon LT" w:cs="Clarendon LT"/>
                <w:sz w:val="18"/>
                <w:lang w:val="ru-RU" w:eastAsia="ru-RU"/>
              </w:rPr>
            </w:pPr>
            <w:r>
              <w:rPr>
                <w:sz w:val="18"/>
                <w:lang w:val="ru-RU" w:eastAsia="ru-RU"/>
              </w:rPr>
              <w:t>G.L.</w:t>
            </w:r>
          </w:p>
        </w:tc>
        <w:tc>
          <w:tcPr>
            <w:tcW w:w="1167" w:type="dxa"/>
            <w:tcBorders>
              <w:top w:val="single" w:sz="4" w:space="0" w:color="000000"/>
              <w:start w:val="single" w:sz="4" w:space="0" w:color="000000"/>
              <w:bottom w:val="thinThickSmallGap" w:sz="12" w:space="0" w:color="000000"/>
              <w:end w:val="single" w:sz="4" w:space="0" w:color="000000"/>
            </w:tcBorders>
          </w:tcPr>
          <w:p>
            <w:pPr>
              <w:pStyle w:val="clard-bez-index1"/>
              <w:rPr>
                <w:lang w:val="ru-RU" w:eastAsia="ru-RU"/>
              </w:rPr>
            </w:pPr>
            <w:r>
              <w:rPr>
                <w:lang w:val="ru-RU" w:eastAsia="ru-RU"/>
              </w:rPr>
              <w:t>rājñoḥ</w:t>
            </w:r>
          </w:p>
        </w:tc>
        <w:tc>
          <w:tcPr>
            <w:tcW w:w="1675" w:type="dxa"/>
            <w:tcBorders>
              <w:top w:val="single" w:sz="4" w:space="0" w:color="000000"/>
              <w:start w:val="single" w:sz="4" w:space="0" w:color="000000"/>
              <w:bottom w:val="thinThickSmallGap" w:sz="12" w:space="0" w:color="000000"/>
              <w:end w:val="thinThickSmallGap" w:sz="12" w:space="0" w:color="000000"/>
            </w:tcBorders>
          </w:tcPr>
          <w:p>
            <w:pPr>
              <w:pStyle w:val="clard-bez-index1"/>
              <w:rPr>
                <w:lang w:val="ru-RU" w:eastAsia="ru-RU"/>
              </w:rPr>
            </w:pPr>
            <w:r>
              <w:rPr>
                <w:lang w:val="en-US" w:eastAsia="ru-RU"/>
              </w:rPr>
              <w:t>nāmno</w:t>
            </w:r>
            <w:r>
              <w:rPr>
                <w:lang w:val="ru-RU" w:eastAsia="ru-RU"/>
              </w:rPr>
              <w:t>ḥ</w:t>
            </w:r>
          </w:p>
        </w:tc>
      </w:tr>
    </w:tbl>
    <w:p>
      <w:pPr>
        <w:pStyle w:val="Normal"/>
        <w:spacing w:lineRule="exact" w:line="260"/>
        <w:ind w:firstLine="284" w:start="0" w:end="0"/>
        <w:rPr>
          <w:rFonts w:ascii="Clarendon V 350" w:hAnsi="Clarendon V 350" w:cs="Clarendon V 350"/>
          <w:lang w:val="en-US"/>
        </w:rPr>
      </w:pPr>
      <w:r>
        <w:rPr>
          <w:rFonts w:cs="Clarendon V 350" w:ascii="Clarendon V 350" w:hAnsi="Clarendon V 350"/>
          <w:lang w:val="en-US"/>
        </w:rPr>
      </w:r>
    </w:p>
    <w:p>
      <w:pPr>
        <w:pStyle w:val="Normal"/>
        <w:spacing w:lineRule="exact" w:line="260"/>
        <w:ind w:firstLine="284" w:start="0" w:end="0"/>
        <w:rPr/>
      </w:pPr>
      <w:r>
        <w:rPr>
          <w:rFonts w:cs="Charter;Corbel"/>
        </w:rPr>
        <w:t>Если</w:t>
      </w:r>
      <w:r>
        <w:rPr>
          <w:rFonts w:cs="Charter;Corbel"/>
          <w:lang w:val="en-US"/>
        </w:rPr>
        <w:t xml:space="preserve"> </w:t>
      </w:r>
      <w:r>
        <w:rPr>
          <w:rFonts w:cs="Charter;Corbel"/>
        </w:rPr>
        <w:t>основа</w:t>
      </w:r>
      <w:r>
        <w:rPr>
          <w:rFonts w:cs="Charter;Corbel"/>
          <w:lang w:val="en-US"/>
        </w:rPr>
        <w:t xml:space="preserve"> </w:t>
      </w:r>
      <w:r>
        <w:rPr>
          <w:rFonts w:cs="Charter;Corbel"/>
        </w:rPr>
        <w:t>оканчивается</w:t>
      </w:r>
      <w:r>
        <w:rPr>
          <w:rFonts w:cs="Charter;Corbel"/>
          <w:lang w:val="en-US"/>
        </w:rPr>
        <w:t xml:space="preserve"> </w:t>
      </w:r>
      <w:r>
        <w:rPr>
          <w:rFonts w:cs="Charter;Corbel"/>
        </w:rPr>
        <w:t>на</w:t>
      </w:r>
      <w:r>
        <w:rPr>
          <w:rFonts w:cs="Charter;Corbel"/>
          <w:lang w:val="en-US"/>
        </w:rPr>
        <w:t xml:space="preserve"> </w:t>
      </w:r>
      <w:r>
        <w:rPr>
          <w:rFonts w:cs="Charter;Corbel"/>
        </w:rPr>
        <w:t>согласную</w:t>
      </w:r>
      <w:r>
        <w:rPr>
          <w:rFonts w:cs="Charter;Corbel"/>
          <w:lang w:val="en-US"/>
        </w:rPr>
        <w:t xml:space="preserve"> + </w:t>
      </w:r>
      <w:r>
        <w:rPr>
          <w:rFonts w:cs="Clarendon V 350" w:ascii="Clarendon V 350" w:hAnsi="Clarendon V 350"/>
          <w:lang w:val="en-US"/>
        </w:rPr>
        <w:t>man</w:t>
      </w:r>
      <w:r>
        <w:rPr>
          <w:rFonts w:cs="Charter;Corbel"/>
          <w:lang w:val="en-US"/>
        </w:rPr>
        <w:t xml:space="preserve"> </w:t>
      </w:r>
      <w:r>
        <w:rPr>
          <w:rFonts w:cs="Charter;Corbel"/>
        </w:rPr>
        <w:t>или</w:t>
      </w:r>
      <w:r>
        <w:rPr>
          <w:rFonts w:cs="Charter;Corbel"/>
          <w:lang w:val="en-US"/>
        </w:rPr>
        <w:t xml:space="preserve"> </w:t>
      </w:r>
      <w:r>
        <w:rPr>
          <w:rFonts w:cs="Clarendon V 350" w:ascii="Clarendon V 350" w:hAnsi="Clarendon V 350"/>
          <w:lang w:val="en-US"/>
        </w:rPr>
        <w:t>van</w:t>
      </w:r>
      <w:r>
        <w:rPr>
          <w:rFonts w:cs="Charter;Corbel"/>
          <w:lang w:val="en-US"/>
        </w:rPr>
        <w:t xml:space="preserve">, </w:t>
      </w:r>
      <w:r>
        <w:rPr>
          <w:rFonts w:cs="Charter;Corbel"/>
        </w:rPr>
        <w:t>то</w:t>
      </w:r>
      <w:r>
        <w:rPr>
          <w:rFonts w:cs="Charter;Corbel"/>
          <w:lang w:val="en-US"/>
        </w:rPr>
        <w:t xml:space="preserve"> </w:t>
      </w:r>
      <w:r>
        <w:rPr>
          <w:rFonts w:cs="Charter;Corbel"/>
        </w:rPr>
        <w:t>в</w:t>
      </w:r>
      <w:r>
        <w:rPr>
          <w:rFonts w:cs="Charter;Corbel"/>
          <w:lang w:val="en-US"/>
        </w:rPr>
        <w:t xml:space="preserve"> </w:t>
      </w:r>
      <w:r>
        <w:rPr>
          <w:rFonts w:cs="Charter;Corbel"/>
        </w:rPr>
        <w:t>слабейших</w:t>
      </w:r>
      <w:r>
        <w:rPr>
          <w:rFonts w:cs="Charter;Corbel"/>
          <w:lang w:val="en-US"/>
        </w:rPr>
        <w:t xml:space="preserve"> </w:t>
      </w:r>
      <w:r>
        <w:rPr>
          <w:rFonts w:cs="Charter;Corbel"/>
        </w:rPr>
        <w:t>формах</w:t>
      </w:r>
      <w:r>
        <w:rPr>
          <w:rFonts w:cs="Charter;Corbel"/>
          <w:lang w:val="en-US"/>
        </w:rPr>
        <w:t xml:space="preserve"> </w:t>
      </w:r>
      <w:r>
        <w:rPr>
          <w:rFonts w:cs="Clarendon V 350" w:ascii="Clarendon V 350" w:hAnsi="Clarendon V 350"/>
          <w:lang w:val="en-US"/>
        </w:rPr>
        <w:t>a</w:t>
      </w:r>
      <w:r>
        <w:rPr>
          <w:rFonts w:cs="Charter;Corbel"/>
          <w:lang w:val="en-US"/>
        </w:rPr>
        <w:t xml:space="preserve"> </w:t>
      </w:r>
      <w:r>
        <w:rPr>
          <w:rFonts w:cs="Charter;Corbel"/>
        </w:rPr>
        <w:t>перед</w:t>
      </w:r>
      <w:r>
        <w:rPr>
          <w:rFonts w:cs="Charter;Corbel"/>
          <w:lang w:val="en-US"/>
        </w:rPr>
        <w:t xml:space="preserve"> </w:t>
      </w:r>
      <w:r>
        <w:rPr>
          <w:rFonts w:cs="Clarendon V 350" w:ascii="Clarendon V 350" w:hAnsi="Clarendon V 350"/>
          <w:lang w:val="en-US"/>
        </w:rPr>
        <w:t>n</w:t>
      </w:r>
      <w:r>
        <w:rPr>
          <w:rFonts w:cs="Charter;Corbel"/>
          <w:lang w:val="en-US"/>
        </w:rPr>
        <w:t xml:space="preserve"> </w:t>
      </w:r>
      <w:r>
        <w:rPr>
          <w:rFonts w:cs="Charter;Corbel"/>
        </w:rPr>
        <w:t>сохраняется</w:t>
      </w:r>
      <w:r>
        <w:rPr>
          <w:rFonts w:cs="Charter;Corbel"/>
          <w:lang w:val="en-US"/>
        </w:rPr>
        <w:t xml:space="preserve">, </w:t>
      </w:r>
      <w:r>
        <w:rPr>
          <w:rFonts w:cs="Charter;Corbel"/>
        </w:rPr>
        <w:t>например</w:t>
      </w:r>
      <w:r>
        <w:rPr>
          <w:rFonts w:cs="Charter;Corbel"/>
          <w:lang w:val="en-US"/>
        </w:rPr>
        <w:t xml:space="preserve">, </w:t>
      </w:r>
      <w:r>
        <w:rPr>
          <w:rStyle w:val="grammatikablue"/>
          <w:lang w:val="en-US"/>
        </w:rPr>
        <w:t xml:space="preserve">I.sg </w:t>
      </w:r>
      <w:r>
        <w:rPr>
          <w:rFonts w:cs="Clarendon V 350" w:ascii="Clarendon V 350" w:hAnsi="Clarendon V 350"/>
          <w:lang w:val="en-US"/>
        </w:rPr>
        <w:t>ātmanā</w:t>
      </w:r>
      <w:r>
        <w:rPr>
          <w:rFonts w:cs="Charter;Corbel"/>
          <w:lang w:val="en-US"/>
        </w:rPr>
        <w:t xml:space="preserve">, </w:t>
      </w:r>
      <w:r>
        <w:rPr>
          <w:rFonts w:cs="Clarendon V 350" w:ascii="Clarendon V 350" w:hAnsi="Clarendon V 350"/>
          <w:lang w:val="en-US"/>
        </w:rPr>
        <w:t>parvaṇā</w:t>
      </w:r>
      <w:r>
        <w:rPr>
          <w:rFonts w:cs="Charter;Corbel"/>
          <w:lang w:val="en-US"/>
        </w:rPr>
        <w:t xml:space="preserve"> </w:t>
      </w:r>
      <w:r>
        <w:rPr>
          <w:rFonts w:cs="Charter;Corbel"/>
        </w:rPr>
        <w:t>и</w:t>
      </w:r>
      <w:r>
        <w:rPr>
          <w:rFonts w:cs="Charter;Corbel"/>
          <w:lang w:val="en-US"/>
        </w:rPr>
        <w:t xml:space="preserve"> </w:t>
      </w:r>
      <w:r>
        <w:rPr>
          <w:rFonts w:cs="Charter;Corbel"/>
        </w:rPr>
        <w:t>т</w:t>
      </w:r>
      <w:r>
        <w:rPr>
          <w:rFonts w:cs="Charter;Corbel"/>
          <w:lang w:val="en-US"/>
        </w:rPr>
        <w:t>.</w:t>
      </w:r>
      <w:r>
        <w:rPr>
          <w:rFonts w:cs="Charter;Corbel"/>
        </w:rPr>
        <w:t>д</w:t>
      </w:r>
      <w:r>
        <w:rPr>
          <w:rFonts w:cs="Charter;Corbel"/>
          <w:lang w:val="en-US"/>
        </w:rPr>
        <w:t xml:space="preserve">. </w:t>
      </w:r>
      <w:r>
        <w:rPr>
          <w:rFonts w:cs="Charter;Corbel"/>
        </w:rPr>
        <w:t>от</w:t>
      </w:r>
      <w:r>
        <w:rPr>
          <w:rFonts w:cs="Charter;Corbel"/>
          <w:lang w:val="en-US"/>
        </w:rPr>
        <w:t xml:space="preserve"> </w:t>
      </w:r>
      <w:r>
        <w:rPr>
          <w:rFonts w:cs="Clarendon V 350" w:ascii="Clarendon V 350" w:hAnsi="Clarendon V 350"/>
          <w:lang w:val="en-US"/>
        </w:rPr>
        <w:t>ātman</w:t>
      </w:r>
      <w:r>
        <w:rPr>
          <w:rFonts w:cs="Charter;Corbel"/>
          <w:lang w:val="en-US"/>
        </w:rPr>
        <w:t>- (</w:t>
      </w:r>
      <w:r>
        <w:rPr>
          <w:rStyle w:val="grammatikablue"/>
          <w:lang w:val="en-US"/>
        </w:rPr>
        <w:t>m</w:t>
      </w:r>
      <w:r>
        <w:rPr>
          <w:rFonts w:cs="Charter;Corbel"/>
          <w:lang w:val="en-US"/>
        </w:rPr>
        <w:t xml:space="preserve">) </w:t>
      </w:r>
      <w:r>
        <w:rPr>
          <w:rStyle w:val="kursiv"/>
        </w:rPr>
        <w:t>душа</w:t>
      </w:r>
      <w:r>
        <w:rPr>
          <w:rFonts w:cs="Charter;Corbel"/>
          <w:lang w:val="en-US"/>
        </w:rPr>
        <w:t xml:space="preserve">, </w:t>
      </w:r>
      <w:r>
        <w:rPr>
          <w:rFonts w:cs="Clarendon V 350" w:ascii="Clarendon V 350" w:hAnsi="Clarendon V 350"/>
          <w:lang w:val="en-US"/>
        </w:rPr>
        <w:t>parvan</w:t>
      </w:r>
      <w:r>
        <w:rPr>
          <w:rFonts w:cs="Charter;Corbel"/>
          <w:lang w:val="en-US"/>
        </w:rPr>
        <w:t>- (</w:t>
      </w:r>
      <w:r>
        <w:rPr>
          <w:rStyle w:val="grammatikablue"/>
          <w:lang w:val="en-US"/>
        </w:rPr>
        <w:t>n</w:t>
      </w:r>
      <w:r>
        <w:rPr>
          <w:rFonts w:cs="Charter;Corbel"/>
          <w:lang w:val="en-US"/>
        </w:rPr>
        <w:t xml:space="preserve">) </w:t>
      </w:r>
      <w:r>
        <w:rPr>
          <w:rStyle w:val="kursiv"/>
        </w:rPr>
        <w:t>сустав</w:t>
      </w:r>
      <w:r>
        <w:rPr>
          <w:rFonts w:cs="Charter;Corbel"/>
          <w:lang w:val="en-US"/>
        </w:rPr>
        <w:t xml:space="preserve"> (</w:t>
      </w:r>
      <w:r>
        <w:rPr>
          <w:rFonts w:cs="Charter;Corbel"/>
        </w:rPr>
        <w:t>ср</w:t>
      </w:r>
      <w:r>
        <w:rPr>
          <w:rFonts w:cs="Charter;Corbel"/>
          <w:lang w:val="en-US"/>
        </w:rPr>
        <w:t xml:space="preserve">., </w:t>
      </w:r>
      <w:r>
        <w:rPr>
          <w:rFonts w:cs="Charter;Corbel"/>
        </w:rPr>
        <w:t>например</w:t>
      </w:r>
      <w:r>
        <w:rPr>
          <w:rFonts w:cs="Charter;Corbel"/>
          <w:lang w:val="en-US"/>
        </w:rPr>
        <w:t xml:space="preserve">, </w:t>
      </w:r>
      <w:r>
        <w:rPr>
          <w:rStyle w:val="grammatikablue"/>
          <w:lang w:val="en-US"/>
        </w:rPr>
        <w:t xml:space="preserve">I.sg </w:t>
      </w:r>
      <w:r>
        <w:rPr>
          <w:rFonts w:cs="Clarendon V 350" w:ascii="Clarendon V 350" w:hAnsi="Clarendon V 350"/>
          <w:lang w:val="en-US"/>
        </w:rPr>
        <w:t>mūrdhnā</w:t>
      </w:r>
      <w:r>
        <w:rPr>
          <w:rFonts w:cs="Charter;Corbel"/>
          <w:lang w:val="en-US"/>
        </w:rPr>
        <w:t xml:space="preserve"> </w:t>
      </w:r>
      <w:r>
        <w:rPr>
          <w:rFonts w:cs="Charter;Corbel"/>
        </w:rPr>
        <w:t>от</w:t>
      </w:r>
      <w:r>
        <w:rPr>
          <w:rFonts w:cs="Charter;Corbel"/>
          <w:lang w:val="en-US"/>
        </w:rPr>
        <w:t xml:space="preserve"> </w:t>
      </w:r>
      <w:r>
        <w:rPr>
          <w:rFonts w:cs="Clarendon V 350" w:ascii="Clarendon V 350" w:hAnsi="Clarendon V 350"/>
          <w:lang w:val="en-US"/>
        </w:rPr>
        <w:t>mūrdhan</w:t>
      </w:r>
      <w:r>
        <w:rPr>
          <w:rFonts w:cs="Charter;Corbel"/>
          <w:lang w:val="en-US"/>
        </w:rPr>
        <w:t>- (</w:t>
      </w:r>
      <w:r>
        <w:rPr>
          <w:rStyle w:val="grammatikablue"/>
          <w:lang w:val="en-US"/>
        </w:rPr>
        <w:t>m</w:t>
      </w:r>
      <w:r>
        <w:rPr>
          <w:rFonts w:cs="Charter;Corbel"/>
          <w:lang w:val="en-US"/>
        </w:rPr>
        <w:t xml:space="preserve">) </w:t>
      </w:r>
      <w:r>
        <w:rPr>
          <w:rStyle w:val="kursiv"/>
        </w:rPr>
        <w:t>голова</w:t>
      </w:r>
      <w:r>
        <w:rPr>
          <w:rFonts w:cs="Charter;Corbel"/>
          <w:lang w:val="en-US"/>
        </w:rPr>
        <w:t xml:space="preserve">). </w:t>
      </w:r>
    </w:p>
    <w:p>
      <w:pPr>
        <w:pStyle w:val="Normal"/>
        <w:spacing w:lineRule="exact" w:line="260"/>
        <w:ind w:firstLine="284" w:start="0" w:end="0"/>
        <w:rPr/>
      </w:pPr>
      <w:r>
        <w:rPr>
          <w:rStyle w:val="razryadka"/>
        </w:rPr>
        <w:t>Особые</w:t>
      </w:r>
      <w:r>
        <w:rPr>
          <w:rStyle w:val="razryadka"/>
          <w:lang w:val="en-US"/>
        </w:rPr>
        <w:t xml:space="preserve"> </w:t>
      </w:r>
      <w:r>
        <w:rPr>
          <w:rStyle w:val="razryadka"/>
        </w:rPr>
        <w:t>случаи</w:t>
      </w:r>
      <w:r>
        <w:rPr>
          <w:rFonts w:cs="Charter;Corbel"/>
          <w:lang w:val="en-US"/>
        </w:rPr>
        <w:t xml:space="preserve">. </w:t>
      </w:r>
      <w:r>
        <w:rPr>
          <w:rFonts w:cs="CharterExpScC Uni;Times New Roman" w:ascii="Charter Indologique Capital" w:hAnsi="Charter Indologique Capital"/>
          <w:lang w:val="en-US"/>
        </w:rPr>
        <w:t>1</w:t>
      </w:r>
      <w:r>
        <w:rPr>
          <w:rFonts w:cs="Charter;Corbel"/>
          <w:lang w:val="en-US"/>
        </w:rPr>
        <w:t xml:space="preserve">. </w:t>
      </w:r>
      <w:r>
        <w:rPr>
          <w:rFonts w:cs="Clarendon V 350" w:ascii="Clarendon V 350" w:hAnsi="Clarendon V 350"/>
          <w:lang w:val="en-US"/>
        </w:rPr>
        <w:t>çvan</w:t>
      </w:r>
      <w:r>
        <w:rPr>
          <w:rFonts w:cs="Charter;Corbel"/>
          <w:lang w:val="en-US"/>
        </w:rPr>
        <w:t>- (</w:t>
      </w:r>
      <w:r>
        <w:rPr>
          <w:rStyle w:val="grammatikablue"/>
          <w:lang w:val="en-US"/>
        </w:rPr>
        <w:t>m</w:t>
      </w:r>
      <w:r>
        <w:rPr>
          <w:rFonts w:cs="Charter;Corbel"/>
          <w:lang w:val="en-US"/>
        </w:rPr>
        <w:t xml:space="preserve">) </w:t>
      </w:r>
      <w:r>
        <w:rPr>
          <w:rStyle w:val="kursiv"/>
        </w:rPr>
        <w:t>собака</w:t>
      </w:r>
      <w:r>
        <w:rPr>
          <w:rFonts w:cs="Charter;Corbel"/>
          <w:lang w:val="en-US"/>
        </w:rPr>
        <w:t xml:space="preserve">, </w:t>
      </w:r>
      <w:r>
        <w:rPr>
          <w:rFonts w:cs="Clarendon V 350" w:ascii="Clarendon V 350" w:hAnsi="Clarendon V 350"/>
          <w:lang w:val="en-US"/>
        </w:rPr>
        <w:t>yuvan</w:t>
      </w:r>
      <w:r>
        <w:rPr>
          <w:rFonts w:cs="Charter;Corbel"/>
          <w:lang w:val="en-US"/>
        </w:rPr>
        <w:t xml:space="preserve">- </w:t>
      </w:r>
      <w:r>
        <w:rPr>
          <w:rStyle w:val="kursiv"/>
        </w:rPr>
        <w:t>юный</w:t>
      </w:r>
      <w:r>
        <w:rPr>
          <w:rStyle w:val="kursiv"/>
          <w:lang w:val="en-US"/>
        </w:rPr>
        <w:t xml:space="preserve">, </w:t>
      </w:r>
      <w:r>
        <w:rPr>
          <w:rStyle w:val="kursiv"/>
        </w:rPr>
        <w:t>юноша</w:t>
      </w:r>
      <w:r>
        <w:rPr>
          <w:rFonts w:cs="Charter;Corbel"/>
          <w:lang w:val="en-US"/>
        </w:rPr>
        <w:t xml:space="preserve">, </w:t>
      </w:r>
      <w:r>
        <w:rPr>
          <w:rFonts w:cs="Clarendon V 350" w:ascii="Clarendon V 350" w:hAnsi="Clarendon V 350"/>
          <w:lang w:val="en-US"/>
        </w:rPr>
        <w:t xml:space="preserve">maghavan- </w:t>
      </w:r>
      <w:r>
        <w:rPr>
          <w:rStyle w:val="kursiv"/>
        </w:rPr>
        <w:t>щедрый</w:t>
      </w:r>
      <w:r>
        <w:rPr>
          <w:rFonts w:cs="Charter;Corbel"/>
          <w:lang w:val="en-US"/>
        </w:rPr>
        <w:t xml:space="preserve"> (</w:t>
      </w:r>
      <w:r>
        <w:rPr>
          <w:rFonts w:cs="Charter;Corbel"/>
        </w:rPr>
        <w:t>эпитет</w:t>
      </w:r>
      <w:r>
        <w:rPr>
          <w:rFonts w:cs="Charter;Corbel"/>
          <w:lang w:val="en-US"/>
        </w:rPr>
        <w:t xml:space="preserve"> </w:t>
      </w:r>
      <w:r>
        <w:rPr>
          <w:rFonts w:cs="Charter;Corbel"/>
        </w:rPr>
        <w:t>Индры</w:t>
      </w:r>
      <w:r>
        <w:rPr>
          <w:rFonts w:cs="Charter;Corbel"/>
          <w:lang w:val="en-US"/>
        </w:rPr>
        <w:t xml:space="preserve">) </w:t>
      </w:r>
      <w:r>
        <w:rPr>
          <w:rFonts w:cs="Charter;Corbel"/>
        </w:rPr>
        <w:t>в</w:t>
      </w:r>
      <w:r>
        <w:rPr>
          <w:rFonts w:cs="Charter;Corbel"/>
          <w:lang w:val="en-US"/>
        </w:rPr>
        <w:t xml:space="preserve"> </w:t>
      </w:r>
      <w:r>
        <w:rPr>
          <w:rFonts w:cs="Charter;Corbel"/>
        </w:rPr>
        <w:t>слабейших</w:t>
      </w:r>
      <w:r>
        <w:rPr>
          <w:rFonts w:cs="Charter;Corbel"/>
          <w:lang w:val="en-US"/>
        </w:rPr>
        <w:t xml:space="preserve"> </w:t>
      </w:r>
      <w:r>
        <w:rPr>
          <w:rFonts w:cs="Charter;Corbel"/>
        </w:rPr>
        <w:t>формах</w:t>
      </w:r>
      <w:r>
        <w:rPr>
          <w:rFonts w:cs="Charter;Corbel"/>
          <w:lang w:val="en-US"/>
        </w:rPr>
        <w:t xml:space="preserve"> </w:t>
      </w:r>
      <w:r>
        <w:rPr>
          <w:rFonts w:cs="Charter;Corbel"/>
        </w:rPr>
        <w:t>имеют</w:t>
      </w:r>
      <w:r>
        <w:rPr>
          <w:rFonts w:cs="Charter;Corbel"/>
          <w:lang w:val="en-US"/>
        </w:rPr>
        <w:t xml:space="preserve"> </w:t>
      </w:r>
      <w:r>
        <w:rPr>
          <w:rFonts w:cs="Charter;Corbel"/>
        </w:rPr>
        <w:t>основы</w:t>
      </w:r>
      <w:r>
        <w:rPr>
          <w:rFonts w:cs="Charter;Corbel"/>
          <w:lang w:val="en-US"/>
        </w:rPr>
        <w:t xml:space="preserve"> </w:t>
      </w:r>
      <w:r>
        <w:rPr>
          <w:rFonts w:cs="Clarendon V 350" w:ascii="Clarendon V 350" w:hAnsi="Clarendon V 350"/>
          <w:lang w:val="en-US"/>
        </w:rPr>
        <w:t>çun</w:t>
      </w:r>
      <w:r>
        <w:rPr>
          <w:rFonts w:cs="Charter;Corbel"/>
          <w:lang w:val="en-US"/>
        </w:rPr>
        <w:t xml:space="preserve">-, </w:t>
      </w:r>
      <w:r>
        <w:rPr>
          <w:rFonts w:cs="Clarendon V 350" w:ascii="Clarendon V 350" w:hAnsi="Clarendon V 350"/>
          <w:lang w:val="en-US"/>
        </w:rPr>
        <w:t>yūn</w:t>
      </w:r>
      <w:r>
        <w:rPr>
          <w:rFonts w:cs="Charter;Corbel"/>
          <w:lang w:val="en-US"/>
        </w:rPr>
        <w:t xml:space="preserve">-, </w:t>
      </w:r>
      <w:r>
        <w:rPr>
          <w:rFonts w:cs="Clarendon V 350" w:ascii="Clarendon V 350" w:hAnsi="Clarendon V 350"/>
          <w:lang w:val="en-US"/>
        </w:rPr>
        <w:t>maghon-</w:t>
      </w:r>
      <w:r>
        <w:rPr>
          <w:rFonts w:cs="Charter;Corbel"/>
          <w:lang w:val="en-US"/>
        </w:rPr>
        <w:t xml:space="preserve"> (</w:t>
      </w:r>
      <w:r>
        <w:rPr>
          <w:rFonts w:cs="Charter;Corbel"/>
        </w:rPr>
        <w:t>ср</w:t>
      </w:r>
      <w:r>
        <w:rPr>
          <w:rFonts w:cs="Charter;Corbel"/>
          <w:lang w:val="en-US"/>
        </w:rPr>
        <w:t xml:space="preserve">. </w:t>
      </w:r>
      <w:r>
        <w:rPr>
          <w:rFonts w:cs="Charter;Corbel"/>
          <w:bCs/>
          <w:color w:val="FF6600"/>
          <w:lang w:val="en-US"/>
        </w:rPr>
        <w:t xml:space="preserve">§ </w:t>
      </w:r>
      <w:r>
        <w:rPr>
          <w:rFonts w:cs="CharterExpScC Uni;Times New Roman" w:ascii="Charter Indologique Capital" w:hAnsi="Charter Indologique Capital"/>
          <w:bCs/>
          <w:color w:val="FF6600"/>
          <w:lang w:val="en-US"/>
        </w:rPr>
        <w:t>56</w:t>
      </w:r>
      <w:r>
        <w:rPr>
          <w:rFonts w:cs="Charter;Corbel"/>
          <w:lang w:val="en-US"/>
        </w:rPr>
        <w:t xml:space="preserve">); </w:t>
      </w:r>
      <w:r>
        <w:rPr>
          <w:rFonts w:cs="Charter;Corbel"/>
        </w:rPr>
        <w:t>например</w:t>
      </w:r>
      <w:r>
        <w:rPr>
          <w:rFonts w:cs="Charter;Corbel"/>
          <w:lang w:val="en-US"/>
        </w:rPr>
        <w:t xml:space="preserve">, </w:t>
      </w:r>
      <w:r>
        <w:rPr>
          <w:rFonts w:cs="Charter;Corbel"/>
        </w:rPr>
        <w:t>склонение</w:t>
      </w:r>
      <w:r>
        <w:rPr>
          <w:rFonts w:cs="Charter;Corbel"/>
          <w:lang w:val="en-US"/>
        </w:rPr>
        <w:t xml:space="preserve"> </w:t>
      </w:r>
      <w:r>
        <w:rPr>
          <w:rFonts w:cs="Clarendon V 350" w:ascii="Clarendon V 350" w:hAnsi="Clarendon V 350"/>
          <w:lang w:val="en-US"/>
        </w:rPr>
        <w:t>çvan</w:t>
      </w:r>
      <w:r>
        <w:rPr>
          <w:rFonts w:cs="Charter;Corbel"/>
          <w:lang w:val="en-US"/>
        </w:rPr>
        <w:t xml:space="preserve">-: </w:t>
      </w:r>
      <w:r>
        <w:rPr>
          <w:rStyle w:val="grammatikablue"/>
          <w:lang w:val="en-US"/>
        </w:rPr>
        <w:t xml:space="preserve">N.sg </w:t>
      </w:r>
      <w:r>
        <w:rPr>
          <w:rFonts w:cs="Clarendon V 350" w:ascii="Clarendon V 350" w:hAnsi="Clarendon V 350"/>
          <w:lang w:val="en-US"/>
        </w:rPr>
        <w:t>çvā</w:t>
      </w:r>
      <w:r>
        <w:rPr>
          <w:rFonts w:cs="Charter;Corbel"/>
          <w:lang w:val="en-US"/>
        </w:rPr>
        <w:t xml:space="preserve">, </w:t>
      </w:r>
      <w:r>
        <w:rPr>
          <w:rStyle w:val="grammatikablue"/>
          <w:lang w:val="en-US"/>
        </w:rPr>
        <w:t xml:space="preserve">V.sg </w:t>
      </w:r>
      <w:r>
        <w:rPr>
          <w:rFonts w:cs="Clarendon V 350" w:ascii="Clarendon V 350" w:hAnsi="Clarendon V 350"/>
          <w:lang w:val="en-US"/>
        </w:rPr>
        <w:t>çvan</w:t>
      </w:r>
      <w:r>
        <w:rPr>
          <w:rFonts w:cs="Charter;Corbel"/>
          <w:lang w:val="en-US"/>
        </w:rPr>
        <w:t xml:space="preserve">, </w:t>
      </w:r>
      <w:r>
        <w:rPr>
          <w:rStyle w:val="grammatikablue"/>
          <w:lang w:val="en-US"/>
        </w:rPr>
        <w:t xml:space="preserve">A.sg </w:t>
      </w:r>
      <w:r>
        <w:rPr>
          <w:rFonts w:cs="Clarendon V 350" w:ascii="Clarendon V 350" w:hAnsi="Clarendon V 350"/>
          <w:lang w:val="en-US"/>
        </w:rPr>
        <w:t>çvānam</w:t>
      </w:r>
      <w:r>
        <w:rPr>
          <w:rFonts w:cs="Charter;Corbel"/>
          <w:lang w:val="en-US"/>
        </w:rPr>
        <w:t xml:space="preserve">, </w:t>
      </w:r>
      <w:r>
        <w:rPr>
          <w:rStyle w:val="grammatikablue"/>
          <w:lang w:val="en-US"/>
        </w:rPr>
        <w:t xml:space="preserve">I.sg </w:t>
      </w:r>
      <w:r>
        <w:rPr>
          <w:rFonts w:cs="Clarendon V 350" w:ascii="Clarendon V 350" w:hAnsi="Clarendon V 350"/>
          <w:lang w:val="en-US"/>
        </w:rPr>
        <w:t>çunā</w:t>
      </w:r>
      <w:r>
        <w:rPr>
          <w:rFonts w:cs="Charter;Corbel"/>
          <w:lang w:val="en-US"/>
        </w:rPr>
        <w:t xml:space="preserve"> (</w:t>
      </w:r>
      <w:r>
        <w:rPr>
          <w:rStyle w:val="grammatikablue"/>
          <w:lang w:val="en-US"/>
        </w:rPr>
        <w:t xml:space="preserve">L.sg </w:t>
      </w:r>
      <w:r>
        <w:rPr>
          <w:rFonts w:cs="Clarendon V 350" w:ascii="Clarendon V 350" w:hAnsi="Clarendon V 350"/>
          <w:lang w:val="en-US"/>
        </w:rPr>
        <w:t>çuni</w:t>
      </w:r>
      <w:r>
        <w:rPr>
          <w:rFonts w:cs="Charter;Corbel"/>
          <w:lang w:val="en-US"/>
        </w:rPr>
        <w:t xml:space="preserve"> </w:t>
      </w:r>
      <w:r>
        <w:rPr>
          <w:rFonts w:cs="Charter;Corbel"/>
        </w:rPr>
        <w:t>и</w:t>
      </w:r>
      <w:r>
        <w:rPr>
          <w:rFonts w:cs="Charter;Corbel"/>
          <w:lang w:val="en-US"/>
        </w:rPr>
        <w:t xml:space="preserve"> </w:t>
      </w:r>
      <w:r>
        <w:rPr>
          <w:rFonts w:cs="Clarendon V 350" w:ascii="Clarendon V 350" w:hAnsi="Clarendon V 350"/>
          <w:lang w:val="en-US"/>
        </w:rPr>
        <w:t>çvani</w:t>
      </w:r>
      <w:r>
        <w:rPr>
          <w:rFonts w:cs="Charter;Corbel"/>
          <w:lang w:val="en-US"/>
        </w:rPr>
        <w:t xml:space="preserve">), </w:t>
      </w:r>
      <w:r>
        <w:rPr>
          <w:rStyle w:val="grammatikablue"/>
          <w:lang w:val="en-US"/>
        </w:rPr>
        <w:t>I.pl.</w:t>
      </w:r>
      <w:r>
        <w:rPr>
          <w:rFonts w:cs="Charter;Corbel"/>
          <w:lang w:val="en-US"/>
        </w:rPr>
        <w:t xml:space="preserve"> </w:t>
      </w:r>
      <w:r>
        <w:rPr>
          <w:rFonts w:cs="Clarendon V 350" w:ascii="Clarendon V 350" w:hAnsi="Clarendon V 350"/>
          <w:lang w:val="en-US"/>
        </w:rPr>
        <w:t>çvabhiḥ</w:t>
      </w:r>
      <w:r>
        <w:rPr>
          <w:rFonts w:cs="Charter;Corbel"/>
          <w:lang w:val="en-US"/>
        </w:rPr>
        <w:t xml:space="preserve">. </w:t>
      </w:r>
    </w:p>
    <w:p>
      <w:pPr>
        <w:pStyle w:val="Normal"/>
        <w:spacing w:lineRule="exact" w:line="260"/>
        <w:ind w:firstLine="284" w:start="0" w:end="0"/>
        <w:rPr/>
      </w:pPr>
      <w:r>
        <w:rPr>
          <w:rFonts w:cs="CharterExpScC Uni;Times New Roman" w:ascii="Charter Indologique Capital" w:hAnsi="Charter Indologique Capital"/>
          <w:lang w:val="en-US"/>
        </w:rPr>
        <w:t>2</w:t>
      </w:r>
      <w:r>
        <w:rPr>
          <w:rFonts w:cs="Charter;Corbel"/>
          <w:lang w:val="en-US"/>
        </w:rPr>
        <w:t xml:space="preserve">. </w:t>
      </w:r>
      <w:r>
        <w:rPr>
          <w:rFonts w:cs="Charter;Corbel"/>
        </w:rPr>
        <w:t>Имена</w:t>
      </w:r>
      <w:r>
        <w:rPr>
          <w:rFonts w:cs="Charter;Corbel"/>
          <w:lang w:val="en-US"/>
        </w:rPr>
        <w:t xml:space="preserve"> </w:t>
      </w:r>
      <w:r>
        <w:rPr>
          <w:rFonts w:cs="Charter;Corbel"/>
        </w:rPr>
        <w:t>богов</w:t>
      </w:r>
      <w:r>
        <w:rPr>
          <w:rFonts w:cs="Charter;Corbel"/>
          <w:lang w:val="en-US"/>
        </w:rPr>
        <w:t xml:space="preserve"> </w:t>
      </w:r>
      <w:r>
        <w:rPr>
          <w:rFonts w:cs="Clarendon V 350" w:ascii="Clarendon V 350" w:hAnsi="Clarendon V 350"/>
          <w:lang w:val="en-US"/>
        </w:rPr>
        <w:t>pūṣan</w:t>
      </w:r>
      <w:r>
        <w:rPr>
          <w:rFonts w:cs="Charter;Corbel"/>
          <w:lang w:val="en-US"/>
        </w:rPr>
        <w:t xml:space="preserve">- </w:t>
      </w:r>
      <w:r>
        <w:rPr>
          <w:rFonts w:cs="Charter;Corbel"/>
        </w:rPr>
        <w:t>и</w:t>
      </w:r>
      <w:r>
        <w:rPr>
          <w:rFonts w:cs="Charter;Corbel"/>
          <w:lang w:val="en-US"/>
        </w:rPr>
        <w:t xml:space="preserve"> </w:t>
      </w:r>
      <w:r>
        <w:rPr>
          <w:rFonts w:cs="Clarendon V 350" w:ascii="Clarendon V 350" w:hAnsi="Clarendon V 350"/>
          <w:lang w:val="en-US"/>
        </w:rPr>
        <w:t>aryaman</w:t>
      </w:r>
      <w:r>
        <w:rPr>
          <w:rFonts w:cs="Charter;Corbel"/>
          <w:lang w:val="en-US"/>
        </w:rPr>
        <w:t xml:space="preserve">- </w:t>
      </w:r>
      <w:r>
        <w:rPr>
          <w:rFonts w:cs="Charter;Corbel"/>
        </w:rPr>
        <w:t>имеют</w:t>
      </w:r>
      <w:r>
        <w:rPr>
          <w:rFonts w:cs="Charter;Corbel"/>
          <w:lang w:val="en-US"/>
        </w:rPr>
        <w:t xml:space="preserve"> </w:t>
      </w:r>
      <w:r>
        <w:rPr>
          <w:rFonts w:cs="Charter;Corbel"/>
        </w:rPr>
        <w:t>в</w:t>
      </w:r>
      <w:r>
        <w:rPr>
          <w:rFonts w:cs="Charter;Corbel"/>
          <w:lang w:val="en-US"/>
        </w:rPr>
        <w:t xml:space="preserve"> </w:t>
      </w:r>
      <w:r>
        <w:rPr>
          <w:rFonts w:cs="Charter;Corbel"/>
        </w:rPr>
        <w:t>сильных</w:t>
      </w:r>
      <w:r>
        <w:rPr>
          <w:rFonts w:cs="Charter;Corbel"/>
          <w:lang w:val="en-US"/>
        </w:rPr>
        <w:t xml:space="preserve"> </w:t>
      </w:r>
      <w:r>
        <w:rPr>
          <w:rFonts w:cs="Charter;Corbel"/>
        </w:rPr>
        <w:t>формах</w:t>
      </w:r>
      <w:r>
        <w:rPr>
          <w:rFonts w:cs="Charter;Corbel"/>
          <w:lang w:val="en-US"/>
        </w:rPr>
        <w:t xml:space="preserve"> </w:t>
      </w:r>
      <w:r>
        <w:rPr>
          <w:rFonts w:cs="Charter;Corbel"/>
        </w:rPr>
        <w:t>чередование</w:t>
      </w:r>
      <w:r>
        <w:rPr>
          <w:rFonts w:cs="Charter;Corbel"/>
          <w:lang w:val="en-US"/>
        </w:rPr>
        <w:t xml:space="preserve"> </w:t>
      </w:r>
      <w:r>
        <w:rPr>
          <w:rFonts w:cs="Charter;Corbel"/>
        </w:rPr>
        <w:t>подтипа</w:t>
      </w:r>
      <w:r>
        <w:rPr>
          <w:rFonts w:cs="Charter;Corbel"/>
          <w:lang w:val="en-US"/>
        </w:rPr>
        <w:t xml:space="preserve"> </w:t>
      </w:r>
      <w:r>
        <w:rPr>
          <w:rFonts w:cs="Clarendon V 350" w:ascii="Clarendon V 350" w:hAnsi="Clarendon V 350"/>
          <w:lang w:val="en-US"/>
        </w:rPr>
        <w:t>pitar</w:t>
      </w:r>
      <w:r>
        <w:rPr>
          <w:rFonts w:cs="Charter;Corbel"/>
          <w:lang w:val="en-US"/>
        </w:rPr>
        <w:t xml:space="preserve"> </w:t>
      </w:r>
      <w:r>
        <w:rPr>
          <w:rFonts w:cs="Charter;Corbel"/>
          <w:bCs/>
          <w:lang w:val="en-US"/>
        </w:rPr>
        <w:t>(</w:t>
      </w:r>
      <w:r>
        <w:rPr>
          <w:rFonts w:cs="Charter;Corbel"/>
          <w:bCs/>
          <w:color w:val="FF6600"/>
          <w:lang w:val="en-US"/>
        </w:rPr>
        <w:t xml:space="preserve">§ </w:t>
      </w:r>
      <w:r>
        <w:rPr>
          <w:rFonts w:cs="CharterExpScC Uni;Times New Roman" w:ascii="Charter Indologique Capital" w:hAnsi="Charter Indologique Capital"/>
          <w:bCs/>
          <w:color w:val="FF6600"/>
          <w:lang w:val="en-US"/>
        </w:rPr>
        <w:t>79</w:t>
      </w:r>
      <w:r>
        <w:rPr>
          <w:rFonts w:cs="Charter;Corbel"/>
          <w:lang w:val="en-US"/>
        </w:rPr>
        <w:t xml:space="preserve">, </w:t>
      </w:r>
      <w:r>
        <w:rPr>
          <w:rFonts w:cs="Times New Roman"/>
        </w:rPr>
        <w:t>п</w:t>
      </w:r>
      <w:r>
        <w:rPr>
          <w:rFonts w:cs="Clarendon V 350"/>
          <w:lang w:val="en-US"/>
        </w:rPr>
        <w:t>.</w:t>
      </w:r>
      <w:r>
        <w:rPr>
          <w:rFonts w:cs="Clarendon V 350" w:ascii="Clarendon V 350" w:hAnsi="Clarendon V 350"/>
          <w:lang w:val="en-US"/>
        </w:rPr>
        <w:t xml:space="preserve"> </w:t>
      </w:r>
      <w:r>
        <w:rPr>
          <w:rFonts w:cs="CharterExpScC Uni;Times New Roman" w:ascii="Charter Indologique Capital" w:hAnsi="Charter Indologique Capital"/>
          <w:lang w:val="en-US"/>
        </w:rPr>
        <w:t>2</w:t>
      </w:r>
      <w:r>
        <w:rPr>
          <w:rFonts w:cs="Charter;Corbel"/>
          <w:lang w:val="en-US"/>
        </w:rPr>
        <w:t xml:space="preserve">), </w:t>
      </w:r>
      <w:r>
        <w:rPr>
          <w:rFonts w:cs="Charter;Corbel"/>
        </w:rPr>
        <w:t>например</w:t>
      </w:r>
      <w:r>
        <w:rPr>
          <w:rFonts w:cs="Charter;Corbel"/>
          <w:lang w:val="en-US"/>
        </w:rPr>
        <w:t xml:space="preserve">: </w:t>
      </w:r>
      <w:r>
        <w:rPr>
          <w:rStyle w:val="grammatikablue"/>
          <w:lang w:val="en-US"/>
        </w:rPr>
        <w:t>N.</w:t>
      </w:r>
      <w:r>
        <w:rPr>
          <w:rFonts w:cs="Charter;Corbel"/>
          <w:lang w:val="en-US"/>
        </w:rPr>
        <w:t xml:space="preserve"> </w:t>
      </w:r>
      <w:r>
        <w:rPr>
          <w:rStyle w:val="grammatikablue"/>
          <w:lang w:val="en-US"/>
        </w:rPr>
        <w:t xml:space="preserve">sg </w:t>
      </w:r>
      <w:r>
        <w:rPr>
          <w:rFonts w:cs="Clarendon V 350" w:ascii="Clarendon V 350" w:hAnsi="Clarendon V 350"/>
          <w:lang w:val="en-US"/>
        </w:rPr>
        <w:t>pūṣā</w:t>
      </w:r>
      <w:r>
        <w:rPr>
          <w:rFonts w:cs="Charter;Corbel"/>
          <w:lang w:val="en-US"/>
        </w:rPr>
        <w:t xml:space="preserve">, </w:t>
      </w:r>
      <w:r>
        <w:rPr>
          <w:rStyle w:val="grammatikablue"/>
          <w:lang w:val="en-US"/>
        </w:rPr>
        <w:t xml:space="preserve">V.sg </w:t>
      </w:r>
      <w:r>
        <w:rPr>
          <w:rFonts w:cs="Clarendon V 350" w:ascii="Clarendon V 350" w:hAnsi="Clarendon V 350"/>
          <w:lang w:val="en-US"/>
        </w:rPr>
        <w:t>pūṣan</w:t>
      </w:r>
      <w:r>
        <w:rPr>
          <w:rFonts w:cs="Charter;Corbel"/>
          <w:lang w:val="en-US"/>
        </w:rPr>
        <w:t xml:space="preserve">, </w:t>
      </w:r>
      <w:r>
        <w:rPr>
          <w:rStyle w:val="grammatikablue"/>
          <w:lang w:val="en-US"/>
        </w:rPr>
        <w:t xml:space="preserve">A.sg </w:t>
      </w:r>
      <w:r>
        <w:rPr>
          <w:rFonts w:cs="Clarendon V 350" w:ascii="Clarendon V 350" w:hAnsi="Clarendon V 350"/>
          <w:lang w:val="en-US"/>
        </w:rPr>
        <w:t>pūṣaṇam</w:t>
      </w:r>
      <w:r>
        <w:rPr>
          <w:rFonts w:cs="Charter;Corbel"/>
          <w:lang w:val="en-US"/>
        </w:rPr>
        <w:t xml:space="preserve">. </w:t>
      </w:r>
    </w:p>
    <w:p>
      <w:pPr>
        <w:pStyle w:val="Normal"/>
        <w:spacing w:lineRule="exact" w:line="260"/>
        <w:ind w:firstLine="284" w:start="0" w:end="0"/>
        <w:rPr/>
      </w:pPr>
      <w:r>
        <w:rPr>
          <w:rFonts w:cs="CharterExpScC Uni;Times New Roman" w:ascii="Charter Indologique Capital" w:hAnsi="Charter Indologique Capital"/>
          <w:lang w:val="en-US"/>
        </w:rPr>
        <w:t>3</w:t>
      </w:r>
      <w:r>
        <w:rPr>
          <w:rFonts w:cs="Charter;Corbel"/>
          <w:lang w:val="en-US"/>
        </w:rPr>
        <w:t xml:space="preserve">. </w:t>
      </w:r>
      <w:r>
        <w:rPr>
          <w:rFonts w:cs="Charter;Corbel"/>
        </w:rPr>
        <w:t>Как</w:t>
      </w:r>
      <w:r>
        <w:rPr>
          <w:rFonts w:cs="Charter;Corbel"/>
          <w:lang w:val="en-US"/>
        </w:rPr>
        <w:t xml:space="preserve"> </w:t>
      </w:r>
      <w:r>
        <w:rPr>
          <w:rFonts w:cs="Charter;Corbel"/>
        </w:rPr>
        <w:t>некорневые</w:t>
      </w:r>
      <w:r>
        <w:rPr>
          <w:rFonts w:cs="Charter;Corbel"/>
          <w:lang w:val="en-US"/>
        </w:rPr>
        <w:t xml:space="preserve"> </w:t>
      </w:r>
      <w:r>
        <w:rPr>
          <w:rFonts w:cs="Charter;Corbel"/>
        </w:rPr>
        <w:t>имена</w:t>
      </w:r>
      <w:r>
        <w:rPr>
          <w:rFonts w:cs="Charter;Corbel"/>
          <w:lang w:val="en-US"/>
        </w:rPr>
        <w:t xml:space="preserve"> </w:t>
      </w:r>
      <w:r>
        <w:rPr>
          <w:rFonts w:cs="Charter;Corbel"/>
        </w:rPr>
        <w:t>на</w:t>
      </w:r>
      <w:r>
        <w:rPr>
          <w:rFonts w:cs="Charter;Corbel"/>
          <w:lang w:val="en-US"/>
        </w:rPr>
        <w:t xml:space="preserve"> </w:t>
      </w:r>
      <w:r>
        <w:rPr>
          <w:rFonts w:cs="Clarendon V 350" w:ascii="Clarendon V 350" w:hAnsi="Clarendon V 350"/>
          <w:lang w:val="en-US"/>
        </w:rPr>
        <w:t>an</w:t>
      </w:r>
      <w:r>
        <w:rPr>
          <w:rFonts w:cs="Charter;Corbel"/>
          <w:lang w:val="en-US"/>
        </w:rPr>
        <w:t xml:space="preserve"> </w:t>
      </w:r>
      <w:r>
        <w:rPr>
          <w:rFonts w:cs="Charter;Corbel"/>
        </w:rPr>
        <w:t>склоняются</w:t>
      </w:r>
      <w:r>
        <w:rPr>
          <w:rFonts w:cs="Charter;Corbel"/>
          <w:lang w:val="en-US"/>
        </w:rPr>
        <w:t xml:space="preserve"> </w:t>
      </w:r>
      <w:r>
        <w:rPr>
          <w:rFonts w:cs="Charter;Corbel"/>
        </w:rPr>
        <w:t>также</w:t>
      </w:r>
      <w:r>
        <w:rPr>
          <w:rFonts w:cs="Charter;Corbel"/>
          <w:lang w:val="en-US"/>
        </w:rPr>
        <w:t xml:space="preserve"> </w:t>
      </w:r>
      <w:r>
        <w:rPr>
          <w:rFonts w:cs="Charter;Corbel"/>
        </w:rPr>
        <w:t>прилагательные</w:t>
      </w:r>
      <w:r>
        <w:rPr>
          <w:rFonts w:cs="Charter;Corbel"/>
          <w:lang w:val="en-US"/>
        </w:rPr>
        <w:t xml:space="preserve"> </w:t>
      </w:r>
      <w:r>
        <w:rPr>
          <w:rFonts w:cs="Charter;Corbel"/>
        </w:rPr>
        <w:t>на</w:t>
      </w:r>
      <w:r>
        <w:rPr>
          <w:rFonts w:cs="Charter;Corbel"/>
          <w:lang w:val="en-US"/>
        </w:rPr>
        <w:t xml:space="preserve"> -</w:t>
      </w:r>
      <w:r>
        <w:rPr>
          <w:rFonts w:cs="Clarendon V 350" w:ascii="Clarendon V 350" w:hAnsi="Clarendon V 350"/>
          <w:lang w:val="en-US"/>
        </w:rPr>
        <w:t>han</w:t>
      </w:r>
      <w:r>
        <w:rPr>
          <w:rFonts w:cs="Charter;Corbel"/>
          <w:lang w:val="en-US"/>
        </w:rPr>
        <w:t>- (</w:t>
      </w:r>
      <w:r>
        <w:rPr>
          <w:rStyle w:val="grammatikablue"/>
          <w:lang w:val="en-US"/>
        </w:rPr>
        <w:t>m, n</w:t>
      </w:r>
      <w:r>
        <w:rPr>
          <w:rFonts w:cs="Charter;Corbel"/>
          <w:lang w:val="en-US"/>
        </w:rPr>
        <w:t xml:space="preserve">) </w:t>
      </w:r>
      <w:r>
        <w:rPr>
          <w:rStyle w:val="kursiv"/>
        </w:rPr>
        <w:t>убивающий</w:t>
      </w:r>
      <w:r>
        <w:rPr>
          <w:rFonts w:cs="Charter;Corbel"/>
          <w:lang w:val="en-US"/>
        </w:rPr>
        <w:t xml:space="preserve"> (</w:t>
      </w:r>
      <w:r>
        <w:rPr>
          <w:rFonts w:cs="Charter;Corbel"/>
        </w:rPr>
        <w:t>чаще</w:t>
      </w:r>
      <w:r>
        <w:rPr>
          <w:rFonts w:cs="Charter;Corbel"/>
          <w:lang w:val="en-US"/>
        </w:rPr>
        <w:t xml:space="preserve"> </w:t>
      </w:r>
      <w:r>
        <w:rPr>
          <w:rFonts w:cs="Charter;Corbel"/>
        </w:rPr>
        <w:t>всего</w:t>
      </w:r>
      <w:r>
        <w:rPr>
          <w:rFonts w:cs="Charter;Corbel"/>
          <w:lang w:val="en-US"/>
        </w:rPr>
        <w:t xml:space="preserve"> </w:t>
      </w:r>
      <w:r>
        <w:rPr>
          <w:rFonts w:cs="Clarendon V 350" w:ascii="Clarendon V 350" w:hAnsi="Clarendon V 350"/>
          <w:lang w:val="en-US"/>
        </w:rPr>
        <w:t>vṛtra</w:t>
      </w:r>
      <w:r>
        <w:rPr>
          <w:rFonts w:cs="Charter;Corbel"/>
          <w:lang w:val="en-US"/>
        </w:rPr>
        <w:t>-</w:t>
      </w:r>
      <w:r>
        <w:rPr>
          <w:rFonts w:cs="Clarendon V 350" w:ascii="Clarendon V 350" w:hAnsi="Clarendon V 350"/>
          <w:lang w:val="en-US"/>
        </w:rPr>
        <w:t>han</w:t>
      </w:r>
      <w:r>
        <w:rPr>
          <w:rFonts w:cs="Charter;Corbel"/>
          <w:lang w:val="en-US"/>
        </w:rPr>
        <w:t xml:space="preserve">- </w:t>
      </w:r>
      <w:r>
        <w:rPr>
          <w:rStyle w:val="kursiv"/>
        </w:rPr>
        <w:t>убийца</w:t>
      </w:r>
      <w:r>
        <w:rPr>
          <w:rStyle w:val="kursiv"/>
          <w:lang w:val="en-US"/>
        </w:rPr>
        <w:t xml:space="preserve"> </w:t>
      </w:r>
      <w:r>
        <w:rPr>
          <w:rStyle w:val="kursiv"/>
        </w:rPr>
        <w:t>демона</w:t>
      </w:r>
      <w:r>
        <w:rPr>
          <w:rStyle w:val="kursiv"/>
          <w:lang w:val="en-US"/>
        </w:rPr>
        <w:t xml:space="preserve"> </w:t>
      </w:r>
      <w:r>
        <w:rPr>
          <w:rStyle w:val="kursiv"/>
        </w:rPr>
        <w:t>Вритры</w:t>
      </w:r>
      <w:r>
        <w:rPr>
          <w:rFonts w:cs="Charter;Corbel"/>
          <w:lang w:val="en-US"/>
        </w:rPr>
        <w:t xml:space="preserve">, </w:t>
      </w:r>
      <w:r>
        <w:rPr>
          <w:rFonts w:cs="Charter;Corbel"/>
        </w:rPr>
        <w:t>эпитет</w:t>
      </w:r>
      <w:r>
        <w:rPr>
          <w:rFonts w:cs="Charter;Corbel"/>
          <w:lang w:val="en-US"/>
        </w:rPr>
        <w:t xml:space="preserve"> </w:t>
      </w:r>
      <w:r>
        <w:rPr>
          <w:rFonts w:cs="Charter;Corbel"/>
        </w:rPr>
        <w:t>Индры</w:t>
      </w:r>
      <w:r>
        <w:rPr>
          <w:rFonts w:cs="Charter;Corbel"/>
          <w:lang w:val="en-US"/>
        </w:rPr>
        <w:t xml:space="preserve">): </w:t>
      </w:r>
      <w:r>
        <w:rPr>
          <w:rFonts w:cs="Clarendon V 350" w:ascii="Clarendon V 350" w:hAnsi="Clarendon V 350"/>
          <w:lang w:val="en-US"/>
        </w:rPr>
        <w:t>m</w:t>
      </w:r>
      <w:r>
        <w:rPr>
          <w:rFonts w:cs="Charter;Corbel"/>
          <w:lang w:val="en-US"/>
        </w:rPr>
        <w:t xml:space="preserve"> </w:t>
      </w:r>
      <w:r>
        <w:rPr>
          <w:rStyle w:val="grammatikablue"/>
          <w:lang w:val="en-US"/>
        </w:rPr>
        <w:t xml:space="preserve">N.sg </w:t>
      </w:r>
      <w:r>
        <w:rPr>
          <w:rFonts w:cs="Clarendon V 350" w:ascii="Clarendon V 350" w:hAnsi="Clarendon V 350"/>
          <w:lang w:val="en-US"/>
        </w:rPr>
        <w:t>vṛtra</w:t>
      </w:r>
      <w:r>
        <w:rPr>
          <w:rFonts w:cs="Charter;Corbel"/>
          <w:lang w:val="en-US"/>
        </w:rPr>
        <w:t>-</w:t>
      </w:r>
      <w:r>
        <w:rPr>
          <w:rFonts w:cs="Clarendon V 350" w:ascii="Clarendon V 350" w:hAnsi="Clarendon V 350"/>
          <w:lang w:val="en-US"/>
        </w:rPr>
        <w:t>hā</w:t>
      </w:r>
      <w:r>
        <w:rPr>
          <w:rFonts w:cs="Charter;Corbel"/>
          <w:lang w:val="en-US"/>
        </w:rPr>
        <w:t xml:space="preserve">, </w:t>
      </w:r>
      <w:r>
        <w:rPr>
          <w:rStyle w:val="grammatikablue"/>
          <w:lang w:val="en-US"/>
        </w:rPr>
        <w:t xml:space="preserve">V.sg </w:t>
      </w:r>
      <w:r>
        <w:rPr>
          <w:rFonts w:cs="Charter;Corbel"/>
          <w:lang w:val="en-US"/>
        </w:rPr>
        <w:t>-</w:t>
      </w:r>
      <w:r>
        <w:rPr>
          <w:rFonts w:cs="Clarendon V 350" w:ascii="Clarendon V 350" w:hAnsi="Clarendon V 350"/>
          <w:lang w:val="en-US"/>
        </w:rPr>
        <w:t>han</w:t>
      </w:r>
      <w:r>
        <w:rPr>
          <w:rFonts w:cs="Charter;Corbel"/>
          <w:lang w:val="en-US"/>
        </w:rPr>
        <w:t xml:space="preserve">, </w:t>
      </w:r>
      <w:r>
        <w:rPr>
          <w:rStyle w:val="grammatikablue"/>
          <w:lang w:val="en-US"/>
        </w:rPr>
        <w:t xml:space="preserve">A.sg </w:t>
      </w:r>
      <w:r>
        <w:rPr>
          <w:rFonts w:cs="Charter;Corbel"/>
          <w:lang w:val="en-US"/>
        </w:rPr>
        <w:t>-</w:t>
      </w:r>
      <w:r>
        <w:rPr>
          <w:rFonts w:cs="Clarendon V 350" w:ascii="Clarendon V 350" w:hAnsi="Clarendon V 350"/>
          <w:lang w:val="en-US"/>
        </w:rPr>
        <w:t>haṇam</w:t>
      </w:r>
      <w:r>
        <w:rPr>
          <w:rFonts w:cs="Charter;Corbel"/>
          <w:lang w:val="en-US"/>
        </w:rPr>
        <w:t xml:space="preserve"> (</w:t>
      </w:r>
      <w:r>
        <w:rPr>
          <w:rFonts w:cs="Charter;Corbel"/>
        </w:rPr>
        <w:t>ср</w:t>
      </w:r>
      <w:r>
        <w:rPr>
          <w:rFonts w:cs="Charter;Corbel"/>
          <w:lang w:val="en-US"/>
        </w:rPr>
        <w:t xml:space="preserve">. </w:t>
      </w:r>
      <w:r>
        <w:rPr>
          <w:rFonts w:cs="Charter;Corbel"/>
        </w:rPr>
        <w:t>огласовку</w:t>
      </w:r>
      <w:r>
        <w:rPr>
          <w:rFonts w:cs="Charter;Corbel"/>
          <w:lang w:val="en-US"/>
        </w:rPr>
        <w:t xml:space="preserve"> </w:t>
      </w:r>
      <w:r>
        <w:rPr>
          <w:rFonts w:cs="Charter;Corbel"/>
        </w:rPr>
        <w:t>в</w:t>
      </w:r>
      <w:r>
        <w:rPr>
          <w:rFonts w:cs="Charter;Corbel"/>
          <w:lang w:val="en-US"/>
        </w:rPr>
        <w:t xml:space="preserve"> </w:t>
      </w:r>
      <w:r>
        <w:rPr>
          <w:rFonts w:cs="Clarendon V 350" w:ascii="Clarendon V 350" w:hAnsi="Clarendon V 350"/>
          <w:lang w:val="en-US"/>
        </w:rPr>
        <w:t>pūṣaṇam</w:t>
      </w:r>
      <w:r>
        <w:rPr>
          <w:rFonts w:cs="Charter;Corbel"/>
          <w:lang w:val="en-US"/>
        </w:rPr>
        <w:t xml:space="preserve">), </w:t>
      </w:r>
      <w:r>
        <w:rPr>
          <w:rStyle w:val="grammatikablue"/>
          <w:lang w:val="en-US"/>
        </w:rPr>
        <w:t xml:space="preserve">I.sg </w:t>
      </w:r>
      <w:r>
        <w:rPr>
          <w:rFonts w:cs="Charter;Corbel"/>
          <w:lang w:val="en-US"/>
        </w:rPr>
        <w:t>-</w:t>
      </w:r>
      <w:r>
        <w:rPr>
          <w:rFonts w:cs="Clarendon V 350" w:ascii="Clarendon V 350" w:hAnsi="Clarendon V 350"/>
          <w:lang w:val="en-US"/>
        </w:rPr>
        <w:t>ghṇā</w:t>
      </w:r>
      <w:r>
        <w:rPr>
          <w:rFonts w:cs="Charter;Corbel"/>
          <w:lang w:val="en-US"/>
        </w:rPr>
        <w:t xml:space="preserve"> (</w:t>
      </w:r>
      <w:r>
        <w:rPr>
          <w:rFonts w:cs="Clarendon V 350" w:ascii="Clarendon V 350" w:hAnsi="Clarendon V 350"/>
          <w:lang w:val="en-US"/>
        </w:rPr>
        <w:t>gh</w:t>
      </w:r>
      <w:r>
        <w:rPr>
          <w:rFonts w:cs="Charter;Corbel"/>
          <w:lang w:val="en-US"/>
        </w:rPr>
        <w:t xml:space="preserve"> </w:t>
      </w:r>
      <w:r>
        <w:rPr>
          <w:rFonts w:cs="Charter;Corbel"/>
        </w:rPr>
        <w:t>по</w:t>
      </w:r>
      <w:r>
        <w:rPr>
          <w:rFonts w:cs="Charter;Corbel"/>
          <w:lang w:val="en-US"/>
        </w:rPr>
        <w:t xml:space="preserve"> </w:t>
      </w:r>
      <w:r>
        <w:rPr>
          <w:rFonts w:cs="Charter;Corbel"/>
          <w:bCs/>
          <w:color w:val="FF6600"/>
          <w:lang w:val="en-US"/>
        </w:rPr>
        <w:t xml:space="preserve">§ </w:t>
      </w:r>
      <w:r>
        <w:rPr>
          <w:rFonts w:cs="CharterExpScC Uni;Times New Roman" w:ascii="Charter Indologique Capital" w:hAnsi="Charter Indologique Capital"/>
          <w:bCs/>
          <w:color w:val="FF6600"/>
          <w:lang w:val="en-US"/>
        </w:rPr>
        <w:t>57</w:t>
      </w:r>
      <w:r>
        <w:rPr>
          <w:rFonts w:cs="Charter;Corbel"/>
          <w:lang w:val="en-US"/>
        </w:rPr>
        <w:t xml:space="preserve">), </w:t>
      </w:r>
      <w:r>
        <w:rPr>
          <w:rStyle w:val="grammatikablue"/>
          <w:lang w:val="en-US"/>
        </w:rPr>
        <w:t xml:space="preserve">L.sg </w:t>
      </w:r>
      <w:r>
        <w:rPr>
          <w:rFonts w:cs="Charter;Corbel"/>
          <w:lang w:val="en-US"/>
        </w:rPr>
        <w:t>-</w:t>
      </w:r>
      <w:r>
        <w:rPr>
          <w:rFonts w:cs="Clarendon V 350" w:ascii="Clarendon V 350" w:hAnsi="Clarendon V 350"/>
          <w:lang w:val="en-US"/>
        </w:rPr>
        <w:t>ghṇi</w:t>
      </w:r>
      <w:r>
        <w:rPr>
          <w:rFonts w:cs="Charter;Corbel"/>
          <w:lang w:val="en-US"/>
        </w:rPr>
        <w:t xml:space="preserve"> </w:t>
      </w:r>
      <w:r>
        <w:rPr>
          <w:rFonts w:cs="Charter;Corbel"/>
        </w:rPr>
        <w:t>и</w:t>
      </w:r>
      <w:r>
        <w:rPr>
          <w:rFonts w:cs="Charter;Corbel"/>
          <w:lang w:val="en-US"/>
        </w:rPr>
        <w:t xml:space="preserve"> -</w:t>
      </w:r>
      <w:r>
        <w:rPr>
          <w:rFonts w:cs="Clarendon V 350" w:ascii="Clarendon V 350" w:hAnsi="Clarendon V 350"/>
          <w:lang w:val="en-US"/>
        </w:rPr>
        <w:t>haṇi</w:t>
      </w:r>
      <w:r>
        <w:rPr>
          <w:rFonts w:cs="Charter;Corbel"/>
          <w:lang w:val="en-US"/>
        </w:rPr>
        <w:t xml:space="preserve">, </w:t>
      </w:r>
      <w:r>
        <w:rPr>
          <w:rStyle w:val="grammatikablue"/>
          <w:lang w:val="en-US"/>
        </w:rPr>
        <w:t xml:space="preserve">I.pl </w:t>
      </w:r>
      <w:r>
        <w:rPr>
          <w:rFonts w:cs="Charter;Corbel"/>
          <w:lang w:val="en-US"/>
        </w:rPr>
        <w:t>-</w:t>
      </w:r>
      <w:r>
        <w:rPr>
          <w:rFonts w:cs="Clarendon V 350" w:ascii="Clarendon V 350" w:hAnsi="Clarendon V 350"/>
          <w:lang w:val="en-US"/>
        </w:rPr>
        <w:t>habhiḥ</w:t>
      </w:r>
      <w:r>
        <w:rPr>
          <w:rFonts w:cs="Charter;Corbel"/>
          <w:lang w:val="en-US"/>
        </w:rPr>
        <w:t xml:space="preserve">; </w:t>
      </w:r>
      <w:r>
        <w:rPr>
          <w:rFonts w:cs="Clarendon V 350" w:ascii="Clarendon V 350" w:hAnsi="Clarendon V 350"/>
          <w:lang w:val="en-US"/>
        </w:rPr>
        <w:t>n</w:t>
      </w:r>
      <w:r>
        <w:rPr>
          <w:rFonts w:cs="Charter;Corbel"/>
          <w:lang w:val="en-US"/>
        </w:rPr>
        <w:t xml:space="preserve"> </w:t>
      </w:r>
      <w:r>
        <w:rPr>
          <w:rStyle w:val="grammatikablue"/>
          <w:lang w:val="en-US"/>
        </w:rPr>
        <w:t>N.V.A.</w:t>
      </w:r>
      <w:r>
        <w:rPr>
          <w:rFonts w:cs="Charter;Corbel"/>
          <w:lang w:val="en-US"/>
        </w:rPr>
        <w:t xml:space="preserve"> — </w:t>
      </w:r>
      <w:r>
        <w:rPr>
          <w:rStyle w:val="grammatikablue"/>
          <w:lang w:val="en-US"/>
        </w:rPr>
        <w:t xml:space="preserve">sg </w:t>
      </w:r>
      <w:r>
        <w:rPr>
          <w:rFonts w:cs="Charter;Corbel"/>
          <w:lang w:val="en-US"/>
        </w:rPr>
        <w:t>-</w:t>
      </w:r>
      <w:r>
        <w:rPr>
          <w:rFonts w:cs="Clarendon V 350" w:ascii="Clarendon V 350" w:hAnsi="Clarendon V 350"/>
          <w:lang w:val="en-US"/>
        </w:rPr>
        <w:t>ha</w:t>
      </w:r>
      <w:r>
        <w:rPr>
          <w:rFonts w:cs="Charter;Corbel"/>
          <w:lang w:val="en-US"/>
        </w:rPr>
        <w:t xml:space="preserve"> (</w:t>
      </w:r>
      <w:r>
        <w:rPr>
          <w:rStyle w:val="grammatikablue"/>
          <w:lang w:val="en-US"/>
        </w:rPr>
        <w:t>V.</w:t>
      </w:r>
      <w:r>
        <w:rPr>
          <w:rFonts w:cs="Charter;Corbel"/>
          <w:lang w:val="en-US"/>
        </w:rPr>
        <w:t xml:space="preserve"> </w:t>
      </w:r>
      <w:r>
        <w:rPr>
          <w:rFonts w:cs="Charter;Corbel"/>
        </w:rPr>
        <w:t>также</w:t>
      </w:r>
      <w:r>
        <w:rPr>
          <w:rFonts w:cs="Charter;Corbel"/>
          <w:lang w:val="en-US"/>
        </w:rPr>
        <w:t xml:space="preserve"> -</w:t>
      </w:r>
      <w:r>
        <w:rPr>
          <w:rFonts w:cs="Clarendon V 350" w:ascii="Clarendon V 350" w:hAnsi="Clarendon V 350"/>
          <w:lang w:val="en-US"/>
        </w:rPr>
        <w:t>han</w:t>
      </w:r>
      <w:r>
        <w:rPr>
          <w:rFonts w:cs="Charter;Corbel"/>
          <w:lang w:val="en-US"/>
        </w:rPr>
        <w:t xml:space="preserve">), </w:t>
      </w:r>
      <w:r>
        <w:rPr>
          <w:rStyle w:val="grammatikablue"/>
          <w:lang w:val="en-US"/>
        </w:rPr>
        <w:t xml:space="preserve">du </w:t>
      </w:r>
      <w:r>
        <w:rPr>
          <w:rFonts w:cs="Charter;Corbel"/>
          <w:lang w:val="en-US"/>
        </w:rPr>
        <w:t>-</w:t>
      </w:r>
      <w:r>
        <w:rPr>
          <w:rFonts w:cs="Clarendon V 350" w:ascii="Clarendon V 350" w:hAnsi="Clarendon V 350"/>
          <w:lang w:val="en-US"/>
        </w:rPr>
        <w:t>ghnī</w:t>
      </w:r>
      <w:r>
        <w:rPr>
          <w:rFonts w:cs="Charter;Corbel"/>
          <w:lang w:val="en-US"/>
        </w:rPr>
        <w:t xml:space="preserve"> </w:t>
      </w:r>
      <w:r>
        <w:rPr>
          <w:rFonts w:cs="Charter;Corbel"/>
        </w:rPr>
        <w:t>и</w:t>
      </w:r>
      <w:r>
        <w:rPr>
          <w:rFonts w:cs="Charter;Corbel"/>
          <w:lang w:val="en-US"/>
        </w:rPr>
        <w:t xml:space="preserve"> -</w:t>
      </w:r>
      <w:r>
        <w:rPr>
          <w:rFonts w:cs="Clarendon V 350" w:ascii="Clarendon V 350" w:hAnsi="Clarendon V 350"/>
          <w:lang w:val="en-US"/>
        </w:rPr>
        <w:t>haṇī</w:t>
      </w:r>
      <w:r>
        <w:rPr>
          <w:rFonts w:cs="Charter;Corbel"/>
          <w:lang w:val="en-US"/>
        </w:rPr>
        <w:t xml:space="preserve">, </w:t>
      </w:r>
      <w:r>
        <w:rPr>
          <w:rStyle w:val="grammatikablue"/>
          <w:lang w:val="en-US"/>
        </w:rPr>
        <w:t xml:space="preserve">pl </w:t>
      </w:r>
      <w:r>
        <w:rPr>
          <w:rFonts w:cs="Charter;Corbel"/>
          <w:lang w:val="en-US"/>
        </w:rPr>
        <w:t>-</w:t>
      </w:r>
      <w:r>
        <w:rPr>
          <w:rFonts w:cs="Clarendon V 350" w:ascii="Clarendon V 350" w:hAnsi="Clarendon V 350"/>
          <w:lang w:val="en-US"/>
        </w:rPr>
        <w:t>hāṇi</w:t>
      </w:r>
      <w:r>
        <w:rPr>
          <w:rFonts w:cs="Charter;Corbel"/>
          <w:lang w:val="en-US"/>
        </w:rPr>
        <w:t xml:space="preserve">. </w:t>
      </w:r>
    </w:p>
    <w:p>
      <w:pPr>
        <w:pStyle w:val="Normal"/>
        <w:spacing w:lineRule="exact" w:line="260"/>
        <w:ind w:firstLine="284" w:start="0" w:end="0"/>
        <w:rPr/>
      </w:pPr>
      <w:r>
        <w:rPr>
          <w:rFonts w:cs="Charter;Corbel"/>
        </w:rPr>
        <w:t xml:space="preserve">См. также </w:t>
      </w:r>
      <w:r>
        <w:rPr>
          <w:rFonts w:cs="Charter;Corbel"/>
          <w:bCs/>
          <w:color w:val="FF6600"/>
        </w:rPr>
        <w:t xml:space="preserve">§ </w:t>
      </w:r>
      <w:r>
        <w:rPr>
          <w:rFonts w:cs="CharterExpScC Uni;Times New Roman" w:ascii="Charter Indologique Capital" w:hAnsi="Charter Indologique Capital"/>
          <w:bCs/>
          <w:color w:val="FF6600"/>
        </w:rPr>
        <w:t>101</w:t>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831</w:t>
      </w:r>
      <w:r>
        <w:rPr>
          <w:rStyle w:val="pagin"/>
          <w:rFonts w:cs="Charter;Corbel"/>
          <w:color w:val="FF0000"/>
        </w:rPr>
        <w:t xml:space="preserve">] </w:t>
      </w:r>
      <w:r>
        <w:br w:type="page"/>
      </w:r>
    </w:p>
    <w:p>
      <w:pPr>
        <w:pStyle w:val="Normal"/>
        <w:spacing w:lineRule="exact" w:line="260"/>
        <w:ind w:start="0" w:end="0"/>
        <w:rPr>
          <w:rStyle w:val="pagin"/>
          <w:rFonts w:ascii="Charter Indologique" w:hAnsi="Charter Indologique" w:cs="Charter;Corbel"/>
          <w:b/>
          <w:color w:val="FF0000"/>
        </w:rPr>
      </w:pPr>
      <w:r>
        <w:rPr/>
      </w:r>
    </w:p>
    <w:p>
      <w:pPr>
        <w:pStyle w:val="Normal"/>
        <w:spacing w:lineRule="exact" w:line="260"/>
        <w:ind w:firstLine="284" w:start="0" w:end="0"/>
        <w:rPr>
          <w:rFonts w:cs="Charter;Corbel"/>
          <w:lang w:val="en-US"/>
        </w:rPr>
      </w:pPr>
      <w:r>
        <w:rPr>
          <w:rStyle w:val="pagin"/>
          <w:rFonts w:cs="Charter;Corbel"/>
          <w:b/>
        </w:rPr>
        <w:t>§</w:t>
      </w:r>
      <w:r>
        <w:rPr>
          <w:rFonts w:cs="Charter;Corbel"/>
          <w:b/>
        </w:rPr>
        <w:t xml:space="preserve"> </w:t>
      </w:r>
      <w:r>
        <w:rPr>
          <w:rFonts w:cs="CharterExpScC Uni;Times New Roman" w:ascii="Charter Indologique Capital" w:hAnsi="Charter Indologique Capital"/>
          <w:b/>
        </w:rPr>
        <w:t>90</w:t>
      </w:r>
      <w:r>
        <w:rPr>
          <w:rFonts w:cs="Charter;Corbel"/>
        </w:rPr>
        <w:t xml:space="preserve">. </w:t>
      </w:r>
      <w:r>
        <w:rPr>
          <w:rFonts w:cs="Charter;Corbel"/>
          <w:b/>
          <w:bCs/>
        </w:rPr>
        <w:t xml:space="preserve">Основы на </w:t>
      </w:r>
      <w:r>
        <w:rPr>
          <w:rFonts w:cs="Clarendon V 350" w:ascii="Clarendon V 350" w:hAnsi="Clarendon V 350"/>
        </w:rPr>
        <w:t>in</w:t>
      </w:r>
      <w:r>
        <w:rPr>
          <w:rFonts w:cs="Charter;Corbel"/>
        </w:rPr>
        <w:t xml:space="preserve">. Чередование </w:t>
      </w:r>
      <w:r>
        <w:rPr>
          <w:rFonts w:cs="Clarendon V 350" w:ascii="Clarendon V 350" w:hAnsi="Clarendon V 350"/>
        </w:rPr>
        <w:t>in</w:t>
      </w:r>
      <w:r>
        <w:rPr>
          <w:rFonts w:cs="Charter;Corbel"/>
        </w:rPr>
        <w:t>/</w:t>
      </w:r>
      <w:r>
        <w:rPr>
          <w:rFonts w:cs="Clarendon V 350" w:ascii="Clarendon V 350" w:hAnsi="Clarendon V 350"/>
        </w:rPr>
        <w:t>i</w:t>
      </w:r>
      <w:r>
        <w:rPr>
          <w:rFonts w:cs="Charter;Corbel"/>
        </w:rPr>
        <w:t>/</w:t>
      </w:r>
      <w:r>
        <w:rPr>
          <w:rFonts w:cs="Clarendon V 350" w:ascii="Clarendon V 350" w:hAnsi="Clarendon V 350"/>
        </w:rPr>
        <w:t>ī</w:t>
      </w:r>
      <w:r>
        <w:rPr>
          <w:rFonts w:cs="Charter;Corbel"/>
        </w:rPr>
        <w:t xml:space="preserve"> по аналогии с </w:t>
      </w:r>
      <w:r>
        <w:rPr>
          <w:rFonts w:cs="Clarendon V 350" w:ascii="Clarendon V 350" w:hAnsi="Clarendon V 350"/>
        </w:rPr>
        <w:t>an</w:t>
      </w:r>
      <w:r>
        <w:rPr>
          <w:rFonts w:cs="Charter;Corbel"/>
        </w:rPr>
        <w:t>/</w:t>
      </w:r>
      <w:r>
        <w:rPr>
          <w:rFonts w:cs="Clarendon V 350" w:ascii="Clarendon V 350" w:hAnsi="Clarendon V 350"/>
        </w:rPr>
        <w:t>a</w:t>
      </w:r>
      <w:r>
        <w:rPr>
          <w:rFonts w:cs="Charter;Corbel"/>
        </w:rPr>
        <w:t>/</w:t>
      </w:r>
      <w:r>
        <w:rPr>
          <w:rFonts w:cs="Clarendon V 350" w:ascii="Clarendon V 350" w:hAnsi="Clarendon V 350"/>
        </w:rPr>
        <w:t>ā</w:t>
      </w:r>
      <w:r>
        <w:rPr>
          <w:rFonts w:cs="Charter;Corbel"/>
        </w:rPr>
        <w:t xml:space="preserve"> у основ на </w:t>
      </w:r>
      <w:r>
        <w:rPr>
          <w:rFonts w:cs="Clarendon V 350" w:ascii="Clarendon V 350" w:hAnsi="Clarendon V 350"/>
        </w:rPr>
        <w:t>an</w:t>
      </w:r>
      <w:r>
        <w:rPr>
          <w:rFonts w:cs="Charter;Corbel"/>
        </w:rPr>
        <w:t xml:space="preserve">. Образец: </w:t>
      </w:r>
      <w:r>
        <w:rPr>
          <w:rFonts w:cs="Clarendon V 350" w:ascii="Clarendon V 350" w:hAnsi="Clarendon V 350"/>
        </w:rPr>
        <w:t>balin</w:t>
      </w:r>
      <w:r>
        <w:rPr>
          <w:rFonts w:cs="Charter;Corbel"/>
        </w:rPr>
        <w:t>- (</w:t>
      </w:r>
      <w:r>
        <w:rPr>
          <w:rStyle w:val="grammatikablue"/>
        </w:rPr>
        <w:t>m, n</w:t>
      </w:r>
      <w:r>
        <w:rPr>
          <w:rFonts w:cs="Charter;Corbel"/>
        </w:rPr>
        <w:t xml:space="preserve">) </w:t>
      </w:r>
      <w:r>
        <w:rPr>
          <w:rStyle w:val="kursiv"/>
        </w:rPr>
        <w:t>сильный</w:t>
      </w:r>
      <w:r>
        <w:rPr>
          <w:rFonts w:cs="Charter;Corbel"/>
        </w:rPr>
        <w:t xml:space="preserve">. </w:t>
      </w:r>
    </w:p>
    <w:p>
      <w:pPr>
        <w:pStyle w:val="Normal"/>
        <w:spacing w:lineRule="exact" w:line="260"/>
        <w:ind w:firstLine="284" w:start="0" w:end="0"/>
        <w:rPr>
          <w:rFonts w:cs="Charter;Corbel"/>
          <w:lang w:val="en-US"/>
        </w:rPr>
      </w:pPr>
      <w:r>
        <w:rPr>
          <w:rFonts w:cs="Charter;Corbel"/>
          <w:lang w:val="en-US"/>
        </w:rPr>
      </w:r>
    </w:p>
    <w:tbl>
      <w:tblPr>
        <w:tblW w:w="5692" w:type="dxa"/>
        <w:jc w:val="center"/>
        <w:tblInd w:w="0" w:type="dxa"/>
        <w:tblLayout w:type="fixed"/>
        <w:tblCellMar>
          <w:top w:w="57" w:type="dxa"/>
          <w:start w:w="108" w:type="dxa"/>
          <w:bottom w:w="57" w:type="dxa"/>
          <w:end w:w="108" w:type="dxa"/>
        </w:tblCellMar>
      </w:tblPr>
      <w:tblGrid>
        <w:gridCol w:w="382"/>
        <w:gridCol w:w="395"/>
        <w:gridCol w:w="927"/>
        <w:gridCol w:w="1195"/>
        <w:gridCol w:w="421"/>
        <w:gridCol w:w="778"/>
        <w:gridCol w:w="877"/>
        <w:gridCol w:w="717"/>
      </w:tblGrid>
      <w:tr>
        <w:trPr/>
        <w:tc>
          <w:tcPr>
            <w:tcW w:w="777" w:type="dxa"/>
            <w:gridSpan w:val="2"/>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jc w:val="center"/>
              <w:rPr>
                <w:rFonts w:ascii="Charter;Corbel" w:hAnsi="Charter;Corbel" w:cs="Clarendon V 350"/>
                <w:color w:val="00B0F0"/>
                <w:lang w:val="en-US"/>
              </w:rPr>
            </w:pPr>
            <w:r>
              <w:rPr>
                <w:rFonts w:cs="Clarendon V 350" w:ascii="Charter;Corbel" w:hAnsi="Charter;Corbel"/>
                <w:color w:val="00B0F0"/>
                <w:lang w:val="en-US"/>
              </w:rPr>
            </w:r>
          </w:p>
        </w:tc>
        <w:tc>
          <w:tcPr>
            <w:tcW w:w="927"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larendon V 350"/>
                <w:color w:val="00B0F0"/>
                <w:lang w:val="en-US"/>
              </w:rPr>
            </w:pPr>
            <w:r>
              <w:rPr>
                <w:rFonts w:cs="Clarendon V 350"/>
                <w:color w:val="00B0F0"/>
                <w:lang w:val="en-US"/>
              </w:rPr>
              <w:t>m</w:t>
            </w:r>
          </w:p>
        </w:tc>
        <w:tc>
          <w:tcPr>
            <w:tcW w:w="1195" w:type="dxa"/>
            <w:tcBorders>
              <w:top w:val="thinThickSmallGap" w:sz="12" w:space="0" w:color="000000"/>
              <w:start w:val="single" w:sz="4" w:space="0" w:color="000000"/>
              <w:bottom w:val="single" w:sz="4" w:space="0" w:color="000000"/>
              <w:end w:val="double" w:sz="4" w:space="0" w:color="000000"/>
            </w:tcBorders>
          </w:tcPr>
          <w:p>
            <w:pPr>
              <w:pStyle w:val="Normal"/>
              <w:spacing w:lineRule="exact" w:line="260"/>
              <w:ind w:start="0" w:end="0"/>
              <w:jc w:val="center"/>
              <w:rPr>
                <w:rFonts w:ascii="Charter;Corbel" w:hAnsi="Charter;Corbel" w:cs="Clarendon LT"/>
                <w:color w:val="00B0F0"/>
                <w:lang w:val="en-US"/>
              </w:rPr>
            </w:pPr>
            <w:r>
              <w:rPr>
                <w:rFonts w:cs="Clarendon V 350"/>
                <w:color w:val="00B0F0"/>
                <w:lang w:val="en-US"/>
              </w:rPr>
              <w:t>n</w:t>
            </w:r>
          </w:p>
        </w:tc>
        <w:tc>
          <w:tcPr>
            <w:tcW w:w="1199" w:type="dxa"/>
            <w:gridSpan w:val="2"/>
            <w:tcBorders>
              <w:top w:val="thinThickSmallGap" w:sz="12" w:space="0" w:color="000000"/>
              <w:start w:val="double" w:sz="4" w:space="0" w:color="000000"/>
              <w:bottom w:val="single" w:sz="4" w:space="0" w:color="000000"/>
              <w:end w:val="single" w:sz="4" w:space="0" w:color="000000"/>
            </w:tcBorders>
          </w:tcPr>
          <w:p>
            <w:pPr>
              <w:pStyle w:val="Normal"/>
              <w:snapToGrid w:val="false"/>
              <w:spacing w:lineRule="exact" w:line="260"/>
              <w:ind w:start="0" w:end="0"/>
              <w:jc w:val="center"/>
              <w:rPr>
                <w:rFonts w:ascii="Charter;Corbel" w:hAnsi="Charter;Corbel" w:cs="Clarendon V 350"/>
                <w:color w:val="00B0F0"/>
                <w:lang w:val="en-US"/>
              </w:rPr>
            </w:pPr>
            <w:r>
              <w:rPr>
                <w:rFonts w:cs="Clarendon V 350" w:ascii="Charter;Corbel" w:hAnsi="Charter;Corbel"/>
                <w:color w:val="00B0F0"/>
                <w:lang w:val="en-US"/>
              </w:rPr>
            </w:r>
          </w:p>
        </w:tc>
        <w:tc>
          <w:tcPr>
            <w:tcW w:w="877"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larendon V 350"/>
                <w:color w:val="00B0F0"/>
                <w:lang w:val="en-US"/>
              </w:rPr>
            </w:pPr>
            <w:r>
              <w:rPr>
                <w:rFonts w:cs="Clarendon V 350"/>
                <w:color w:val="00B0F0"/>
                <w:lang w:val="en-US"/>
              </w:rPr>
              <w:t>m</w:t>
            </w:r>
          </w:p>
        </w:tc>
        <w:tc>
          <w:tcPr>
            <w:tcW w:w="717" w:type="dxa"/>
            <w:tcBorders>
              <w:top w:val="thinThickSmallGap" w:sz="12" w:space="0" w:color="000000"/>
              <w:start w:val="single" w:sz="4" w:space="0" w:color="000000"/>
              <w:bottom w:val="single" w:sz="4" w:space="0" w:color="000000"/>
              <w:end w:val="thinThickSmallGap" w:sz="12" w:space="0" w:color="000000"/>
            </w:tcBorders>
          </w:tcPr>
          <w:p>
            <w:pPr>
              <w:pStyle w:val="Normal"/>
              <w:spacing w:lineRule="exact" w:line="260"/>
              <w:ind w:start="0" w:end="0"/>
              <w:jc w:val="center"/>
              <w:rPr>
                <w:rFonts w:cs="Clarendon LT"/>
                <w:color w:val="00B0F0"/>
                <w:lang w:val="en-US"/>
              </w:rPr>
            </w:pPr>
            <w:r>
              <w:rPr>
                <w:rFonts w:cs="Clarendon V 350"/>
                <w:color w:val="00B0F0"/>
                <w:lang w:val="en-US"/>
              </w:rPr>
              <w:t>n</w:t>
            </w:r>
          </w:p>
        </w:tc>
      </w:tr>
      <w:tr>
        <w:trPr/>
        <w:tc>
          <w:tcPr>
            <w:tcW w:w="382"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ascii="Charter;Corbel" w:hAnsi="Charter;Corbel" w:cs="Clarendon V 350"/>
                <w:color w:val="00B0F0"/>
                <w:lang w:val="en-US"/>
              </w:rPr>
            </w:pPr>
            <w:r>
              <w:rPr>
                <w:rFonts w:cs="Clarendon V 350"/>
                <w:color w:val="00B0F0"/>
                <w:lang w:val="en-US"/>
              </w:rPr>
              <w:t>sg</w:t>
            </w:r>
          </w:p>
        </w:tc>
        <w:tc>
          <w:tcPr>
            <w:tcW w:w="395"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harter;Corbel"/>
                <w:color w:val="00B0F0"/>
                <w:lang w:val="en-US"/>
              </w:rPr>
              <w:t>N.</w:t>
            </w:r>
          </w:p>
        </w:tc>
        <w:tc>
          <w:tcPr>
            <w:tcW w:w="927"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balī</w:t>
            </w:r>
          </w:p>
        </w:tc>
        <w:tc>
          <w:tcPr>
            <w:tcW w:w="1195" w:type="dxa"/>
            <w:tcBorders>
              <w:top w:val="single" w:sz="4" w:space="0" w:color="000000"/>
              <w:start w:val="single" w:sz="4" w:space="0" w:color="000000"/>
              <w:bottom w:val="single" w:sz="4" w:space="0" w:color="000000"/>
              <w:end w:val="double" w:sz="4" w:space="0" w:color="000000"/>
            </w:tcBorders>
          </w:tcPr>
          <w:p>
            <w:pPr>
              <w:pStyle w:val="clard-bez-index1"/>
              <w:rPr>
                <w:lang w:val="en-US" w:eastAsia="ru-RU"/>
              </w:rPr>
            </w:pPr>
            <w:r>
              <w:rPr>
                <w:lang w:val="en-US" w:eastAsia="ru-RU"/>
              </w:rPr>
              <w:t>bali</w:t>
            </w:r>
          </w:p>
        </w:tc>
        <w:tc>
          <w:tcPr>
            <w:tcW w:w="421" w:type="dxa"/>
            <w:tcBorders>
              <w:top w:val="single" w:sz="4" w:space="0" w:color="000000"/>
              <w:start w:val="double" w:sz="4"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du</w:t>
            </w:r>
          </w:p>
        </w:tc>
        <w:tc>
          <w:tcPr>
            <w:tcW w:w="778"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N.V.A.</w:t>
            </w:r>
          </w:p>
        </w:tc>
        <w:tc>
          <w:tcPr>
            <w:tcW w:w="87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balinau</w:t>
            </w:r>
          </w:p>
        </w:tc>
        <w:tc>
          <w:tcPr>
            <w:tcW w:w="717" w:type="dxa"/>
            <w:tcBorders>
              <w:top w:val="single" w:sz="4" w:space="0" w:color="000000"/>
              <w:start w:val="single" w:sz="4" w:space="0" w:color="000000"/>
              <w:bottom w:val="single" w:sz="4" w:space="0" w:color="000000"/>
              <w:end w:val="thinThickSmallGap" w:sz="12" w:space="0" w:color="000000"/>
            </w:tcBorders>
          </w:tcPr>
          <w:p>
            <w:pPr>
              <w:pStyle w:val="clard-bez-index1"/>
              <w:rPr>
                <w:rFonts w:ascii="Clarendon LT" w:hAnsi="Clarendon LT" w:cs="Clarendon LT"/>
                <w:lang w:val="en-US" w:eastAsia="ru-RU"/>
              </w:rPr>
            </w:pPr>
            <w:r>
              <w:rPr>
                <w:lang w:val="en-US" w:eastAsia="ru-RU"/>
              </w:rPr>
              <w:t>balinī</w:t>
            </w:r>
          </w:p>
        </w:tc>
      </w:tr>
      <w:tr>
        <w:trPr/>
        <w:tc>
          <w:tcPr>
            <w:tcW w:w="382"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larendon V 350"/>
                <w:color w:val="00B0F0"/>
                <w:lang w:val="en-US" w:eastAsia="ru-RU"/>
              </w:rPr>
            </w:pPr>
            <w:r>
              <w:rPr>
                <w:rFonts w:cs="Clarendon V 350" w:ascii="Charter;Corbel" w:hAnsi="Charter;Corbel"/>
                <w:color w:val="00B0F0"/>
                <w:lang w:val="en-US" w:eastAsia="ru-RU"/>
              </w:rPr>
            </w:r>
          </w:p>
        </w:tc>
        <w:tc>
          <w:tcPr>
            <w:tcW w:w="395"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harter;Corbel"/>
                <w:color w:val="00B0F0"/>
                <w:lang w:val="en-US"/>
              </w:rPr>
              <w:t>V.</w:t>
            </w:r>
          </w:p>
        </w:tc>
        <w:tc>
          <w:tcPr>
            <w:tcW w:w="927" w:type="dxa"/>
            <w:tcBorders>
              <w:top w:val="single" w:sz="4" w:space="0" w:color="000000"/>
              <w:start w:val="single" w:sz="4" w:space="0" w:color="000000"/>
              <w:bottom w:val="single" w:sz="4" w:space="0" w:color="000000"/>
              <w:end w:val="single" w:sz="4" w:space="0" w:color="000000"/>
            </w:tcBorders>
          </w:tcPr>
          <w:p>
            <w:pPr>
              <w:pStyle w:val="clard-bez-index1"/>
              <w:rPr>
                <w:lang w:val="en-US" w:eastAsia="ru-RU"/>
              </w:rPr>
            </w:pPr>
            <w:r>
              <w:rPr>
                <w:lang w:val="en-US" w:eastAsia="ru-RU"/>
              </w:rPr>
              <w:t>balin</w:t>
            </w:r>
          </w:p>
        </w:tc>
        <w:tc>
          <w:tcPr>
            <w:tcW w:w="1195" w:type="dxa"/>
            <w:tcBorders>
              <w:top w:val="single" w:sz="4" w:space="0" w:color="000000"/>
              <w:start w:val="single" w:sz="4" w:space="0" w:color="000000"/>
              <w:bottom w:val="single" w:sz="4" w:space="0" w:color="000000"/>
              <w:end w:val="double" w:sz="4" w:space="0" w:color="000000"/>
            </w:tcBorders>
          </w:tcPr>
          <w:p>
            <w:pPr>
              <w:pStyle w:val="clard-bez-index1"/>
              <w:rPr>
                <w:lang w:val="en-US" w:eastAsia="ru-RU"/>
              </w:rPr>
            </w:pPr>
            <w:r>
              <w:rPr>
                <w:lang w:val="en-US" w:eastAsia="ru-RU"/>
              </w:rPr>
              <w:t>bali</w:t>
            </w:r>
            <w:r>
              <w:rPr>
                <w:rFonts w:cs="Charter;Corbel"/>
                <w:lang w:val="en-US" w:eastAsia="ru-RU"/>
              </w:rPr>
              <w:t xml:space="preserve"> </w:t>
            </w:r>
            <w:r>
              <w:rPr>
                <w:rFonts w:cs="Times New Roman" w:ascii="Charter Indologique" w:hAnsi="Charter Indologique"/>
                <w:lang w:val="ru-RU" w:eastAsia="ru-RU"/>
              </w:rPr>
              <w:t>и</w:t>
            </w:r>
            <w:r>
              <w:rPr>
                <w:rFonts w:cs="Charter;Corbel"/>
                <w:lang w:val="en-US" w:eastAsia="ru-RU"/>
              </w:rPr>
              <w:t xml:space="preserve"> </w:t>
            </w:r>
            <w:r>
              <w:rPr>
                <w:lang w:val="en-US" w:eastAsia="ru-RU"/>
              </w:rPr>
              <w:t>balin</w:t>
            </w:r>
          </w:p>
        </w:tc>
        <w:tc>
          <w:tcPr>
            <w:tcW w:w="421" w:type="dxa"/>
            <w:tcBorders>
              <w:top w:val="single" w:sz="4" w:space="0" w:color="000000"/>
              <w:start w:val="double" w:sz="4"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pl</w:t>
            </w:r>
          </w:p>
        </w:tc>
        <w:tc>
          <w:tcPr>
            <w:tcW w:w="778"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ascii="Clarendon LT" w:hAnsi="Clarendon LT" w:cs="Clarendon V 350"/>
                <w:lang w:val="en-US"/>
              </w:rPr>
            </w:pPr>
            <w:r>
              <w:rPr>
                <w:rStyle w:val="grammatikablue"/>
              </w:rPr>
              <w:t>N.V.</w:t>
            </w:r>
            <w:r>
              <w:rPr>
                <w:rFonts w:cs="Clarendon V 350" w:ascii="Clarendon V 350" w:hAnsi="Clarendon V 350"/>
                <w:lang w:val="en-US"/>
              </w:rPr>
              <w:t xml:space="preserve"> </w:t>
            </w:r>
            <w:r>
              <w:rPr>
                <w:rStyle w:val="grammatikablue"/>
              </w:rPr>
              <w:t>A.</w:t>
            </w:r>
          </w:p>
        </w:tc>
        <w:tc>
          <w:tcPr>
            <w:tcW w:w="87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balinaḥ</w:t>
            </w:r>
          </w:p>
        </w:tc>
        <w:tc>
          <w:tcPr>
            <w:tcW w:w="717" w:type="dxa"/>
            <w:tcBorders>
              <w:top w:val="single" w:sz="4" w:space="0" w:color="000000"/>
              <w:start w:val="single" w:sz="4" w:space="0" w:color="000000"/>
              <w:bottom w:val="single" w:sz="4" w:space="0" w:color="000000"/>
              <w:end w:val="thinThickSmallGap" w:sz="12" w:space="0" w:color="000000"/>
            </w:tcBorders>
          </w:tcPr>
          <w:p>
            <w:pPr>
              <w:pStyle w:val="clard-bez-index1"/>
              <w:rPr>
                <w:rFonts w:ascii="Clarendon LT" w:hAnsi="Clarendon LT" w:cs="Clarendon LT"/>
                <w:lang w:val="en-US" w:eastAsia="ru-RU"/>
              </w:rPr>
            </w:pPr>
            <w:r>
              <w:rPr>
                <w:lang w:val="en-US" w:eastAsia="ru-RU"/>
              </w:rPr>
              <w:t>balīni</w:t>
            </w:r>
          </w:p>
        </w:tc>
      </w:tr>
      <w:tr>
        <w:trPr/>
        <w:tc>
          <w:tcPr>
            <w:tcW w:w="382" w:type="dxa"/>
            <w:tcBorders>
              <w:top w:val="single" w:sz="4" w:space="0" w:color="000000"/>
              <w:start w:val="thinThickSmallGap" w:sz="12" w:space="0" w:color="000000"/>
              <w:bottom w:val="thinThickSmallGap" w:sz="12" w:space="0" w:color="000000"/>
              <w:end w:val="single" w:sz="4" w:space="0" w:color="000000"/>
            </w:tcBorders>
          </w:tcPr>
          <w:p>
            <w:pPr>
              <w:pStyle w:val="Normal"/>
              <w:snapToGrid w:val="false"/>
              <w:spacing w:lineRule="exact" w:line="260"/>
              <w:ind w:start="0" w:end="0"/>
              <w:rPr>
                <w:rFonts w:ascii="Charter;Corbel" w:hAnsi="Charter;Corbel" w:cs="Clarendon V 350"/>
                <w:color w:val="00B0F0"/>
                <w:lang w:val="en-US" w:eastAsia="ru-RU"/>
              </w:rPr>
            </w:pPr>
            <w:r>
              <w:rPr>
                <w:rFonts w:cs="Clarendon V 350" w:ascii="Charter;Corbel" w:hAnsi="Charter;Corbel"/>
                <w:color w:val="00B0F0"/>
                <w:lang w:val="en-US" w:eastAsia="ru-RU"/>
              </w:rPr>
            </w:r>
          </w:p>
        </w:tc>
        <w:tc>
          <w:tcPr>
            <w:tcW w:w="395" w:type="dxa"/>
            <w:tcBorders>
              <w:top w:val="single" w:sz="4" w:space="0" w:color="000000"/>
              <w:start w:val="single" w:sz="4" w:space="0" w:color="000000"/>
              <w:bottom w:val="thinThickSmallGap" w:sz="12" w:space="0" w:color="000000"/>
              <w:end w:val="single" w:sz="4" w:space="0" w:color="000000"/>
            </w:tcBorders>
          </w:tcPr>
          <w:p>
            <w:pPr>
              <w:pStyle w:val="Normal"/>
              <w:spacing w:lineRule="exact" w:line="260"/>
              <w:ind w:start="0" w:end="0"/>
              <w:rPr>
                <w:rFonts w:cs="Clarendon V 350"/>
                <w:color w:val="00B0F0"/>
                <w:lang w:val="en-US"/>
              </w:rPr>
            </w:pPr>
            <w:r>
              <w:rPr>
                <w:rFonts w:cs="Charter;Corbel"/>
                <w:color w:val="00B0F0"/>
                <w:lang w:val="en-US"/>
              </w:rPr>
              <w:t>A.</w:t>
            </w:r>
          </w:p>
        </w:tc>
        <w:tc>
          <w:tcPr>
            <w:tcW w:w="927" w:type="dxa"/>
            <w:tcBorders>
              <w:top w:val="single" w:sz="4" w:space="0" w:color="000000"/>
              <w:start w:val="single" w:sz="4" w:space="0" w:color="000000"/>
              <w:bottom w:val="thinThickSmallGap" w:sz="12" w:space="0" w:color="000000"/>
              <w:end w:val="single" w:sz="4" w:space="0" w:color="000000"/>
            </w:tcBorders>
          </w:tcPr>
          <w:p>
            <w:pPr>
              <w:pStyle w:val="clard-bez-index1"/>
              <w:rPr>
                <w:lang w:val="en-US" w:eastAsia="ru-RU"/>
              </w:rPr>
            </w:pPr>
            <w:r>
              <w:rPr>
                <w:lang w:val="en-US" w:eastAsia="ru-RU"/>
              </w:rPr>
              <w:t>balinam</w:t>
            </w:r>
          </w:p>
        </w:tc>
        <w:tc>
          <w:tcPr>
            <w:tcW w:w="1195" w:type="dxa"/>
            <w:tcBorders>
              <w:top w:val="single" w:sz="4" w:space="0" w:color="000000"/>
              <w:start w:val="single" w:sz="4" w:space="0" w:color="000000"/>
              <w:bottom w:val="thinThickSmallGap" w:sz="12" w:space="0" w:color="000000"/>
              <w:end w:val="double" w:sz="4" w:space="0" w:color="000000"/>
            </w:tcBorders>
          </w:tcPr>
          <w:p>
            <w:pPr>
              <w:pStyle w:val="clard-bez-index1"/>
              <w:rPr>
                <w:lang w:val="en-US" w:eastAsia="ru-RU"/>
              </w:rPr>
            </w:pPr>
            <w:r>
              <w:rPr>
                <w:lang w:val="en-US" w:eastAsia="ru-RU"/>
              </w:rPr>
              <w:t>bali</w:t>
            </w:r>
          </w:p>
        </w:tc>
        <w:tc>
          <w:tcPr>
            <w:tcW w:w="2793" w:type="dxa"/>
            <w:gridSpan w:val="4"/>
            <w:tcBorders>
              <w:top w:val="single" w:sz="4" w:space="0" w:color="000000"/>
              <w:start w:val="double" w:sz="4" w:space="0" w:color="000000"/>
              <w:bottom w:val="thinThickSmallGap" w:sz="12" w:space="0" w:color="000000"/>
              <w:end w:val="thinThickSmallGap" w:sz="12" w:space="0" w:color="000000"/>
            </w:tcBorders>
          </w:tcPr>
          <w:p>
            <w:pPr>
              <w:pStyle w:val="Normal"/>
              <w:snapToGrid w:val="false"/>
              <w:spacing w:lineRule="exact" w:line="260"/>
              <w:ind w:start="0" w:end="0"/>
              <w:rPr>
                <w:rFonts w:cs="Charter;Corbel"/>
                <w:lang w:val="en-US" w:eastAsia="ru-RU"/>
              </w:rPr>
            </w:pPr>
            <w:r>
              <w:rPr>
                <w:rFonts w:cs="Charter;Corbel"/>
                <w:lang w:val="en-US" w:eastAsia="ru-RU"/>
              </w:rPr>
            </w:r>
          </w:p>
        </w:tc>
      </w:tr>
    </w:tbl>
    <w:p>
      <w:pPr>
        <w:pStyle w:val="Normal"/>
        <w:spacing w:lineRule="exact" w:line="260"/>
        <w:ind w:start="0" w:end="0"/>
        <w:rPr>
          <w:rFonts w:cs="Charter;Corbel"/>
          <w:lang w:val="en-US"/>
        </w:rPr>
      </w:pPr>
      <w:r>
        <w:rPr>
          <w:rFonts w:cs="Charter;Corbel"/>
          <w:lang w:val="en-US"/>
        </w:rPr>
      </w:r>
    </w:p>
    <w:p>
      <w:pPr>
        <w:pStyle w:val="Normal"/>
        <w:spacing w:lineRule="exact" w:line="260"/>
        <w:ind w:firstLine="284" w:start="0" w:end="0"/>
        <w:rPr>
          <w:rFonts w:cs="Charter;Corbel"/>
          <w:b/>
          <w:lang w:val="en-US"/>
        </w:rPr>
      </w:pPr>
      <w:r>
        <w:rPr>
          <w:rFonts w:cs="Charter;Corbel"/>
        </w:rPr>
        <w:t>Представители</w:t>
      </w:r>
      <w:r>
        <w:rPr>
          <w:rFonts w:cs="Charter;Corbel"/>
          <w:lang w:val="en-US"/>
        </w:rPr>
        <w:t xml:space="preserve"> </w:t>
      </w:r>
      <w:r>
        <w:rPr>
          <w:rFonts w:cs="Charter;Corbel"/>
        </w:rPr>
        <w:t>остальных</w:t>
      </w:r>
      <w:r>
        <w:rPr>
          <w:rFonts w:cs="Charter;Corbel"/>
          <w:lang w:val="en-US"/>
        </w:rPr>
        <w:t xml:space="preserve"> </w:t>
      </w:r>
      <w:r>
        <w:rPr>
          <w:rFonts w:cs="Charter;Corbel"/>
        </w:rPr>
        <w:t>форм</w:t>
      </w:r>
      <w:r>
        <w:rPr>
          <w:rFonts w:cs="Charter;Corbel"/>
          <w:lang w:val="en-US"/>
        </w:rPr>
        <w:t xml:space="preserve"> (</w:t>
      </w:r>
      <w:r>
        <w:rPr>
          <w:rStyle w:val="grammatikablue"/>
          <w:lang w:val="en-US"/>
        </w:rPr>
        <w:t>m, n</w:t>
      </w:r>
      <w:r>
        <w:rPr>
          <w:rFonts w:cs="Charter;Corbel"/>
          <w:lang w:val="en-US"/>
        </w:rPr>
        <w:t xml:space="preserve">): </w:t>
      </w:r>
      <w:r>
        <w:rPr>
          <w:rStyle w:val="grammatikablue"/>
          <w:lang w:val="en-US"/>
        </w:rPr>
        <w:t xml:space="preserve">I.sg </w:t>
      </w:r>
      <w:r>
        <w:rPr>
          <w:rFonts w:cs="Clarendon V 350" w:ascii="Clarendon V 350" w:hAnsi="Clarendon V 350"/>
          <w:lang w:val="en-US"/>
        </w:rPr>
        <w:t>balinā</w:t>
      </w:r>
      <w:r>
        <w:rPr>
          <w:rFonts w:cs="Charter;Corbel"/>
          <w:lang w:val="en-US"/>
        </w:rPr>
        <w:t xml:space="preserve">, </w:t>
      </w:r>
      <w:r>
        <w:rPr>
          <w:rStyle w:val="grammatikablue"/>
          <w:lang w:val="en-US"/>
        </w:rPr>
        <w:t xml:space="preserve">I.pl </w:t>
      </w:r>
      <w:r>
        <w:rPr>
          <w:rFonts w:cs="Clarendon V 350" w:ascii="Clarendon V 350" w:hAnsi="Clarendon V 350"/>
          <w:lang w:val="en-US"/>
        </w:rPr>
        <w:t>balibhiḥ</w:t>
      </w:r>
      <w:r>
        <w:rPr>
          <w:rFonts w:cs="Charter;Corbel"/>
          <w:lang w:val="en-US"/>
        </w:rPr>
        <w:t xml:space="preserve">, </w:t>
      </w:r>
      <w:r>
        <w:rPr>
          <w:rStyle w:val="grammatikablue"/>
          <w:lang w:val="en-US"/>
        </w:rPr>
        <w:t xml:space="preserve">L.pl </w:t>
      </w:r>
      <w:r>
        <w:rPr>
          <w:rFonts w:cs="Clarendon V 350" w:ascii="Clarendon V 350" w:hAnsi="Clarendon V 350"/>
          <w:lang w:val="en-US"/>
        </w:rPr>
        <w:t>baliṣu</w:t>
      </w:r>
      <w:r>
        <w:rPr>
          <w:rFonts w:cs="Charter;Corbel"/>
          <w:lang w:val="en-US"/>
        </w:rPr>
        <w:t xml:space="preserve">. </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91</w:t>
      </w:r>
      <w:r>
        <w:rPr>
          <w:rFonts w:cs="Charter;Corbel"/>
        </w:rPr>
        <w:t xml:space="preserve"> </w:t>
      </w:r>
      <w:r>
        <w:rPr>
          <w:rFonts w:cs="Charter;Corbel"/>
          <w:b/>
          <w:bCs/>
        </w:rPr>
        <w:t xml:space="preserve">Основы на </w:t>
      </w:r>
      <w:r>
        <w:rPr>
          <w:rFonts w:cs="Clarendon V 350" w:ascii="Clarendon V 350" w:hAnsi="Clarendon V 350"/>
        </w:rPr>
        <w:t>ant</w:t>
      </w:r>
      <w:r>
        <w:rPr>
          <w:rFonts w:cs="Charter;Corbel"/>
          <w:b/>
          <w:bCs/>
        </w:rPr>
        <w:t xml:space="preserve"> (также </w:t>
      </w:r>
      <w:r>
        <w:rPr>
          <w:rFonts w:cs="Clarendon V 350" w:ascii="Clarendon V 350" w:hAnsi="Clarendon V 350"/>
        </w:rPr>
        <w:t>ānt</w:t>
      </w:r>
      <w:r>
        <w:rPr>
          <w:rFonts w:cs="Charter;Corbel"/>
          <w:b/>
          <w:bCs/>
        </w:rPr>
        <w:t xml:space="preserve">), </w:t>
      </w:r>
      <w:r>
        <w:rPr>
          <w:rFonts w:cs="Clarendon V 350" w:ascii="Clarendon V 350" w:hAnsi="Clarendon V 350"/>
        </w:rPr>
        <w:t>at</w:t>
      </w:r>
      <w:r>
        <w:rPr>
          <w:rFonts w:cs="Charter;Corbel"/>
        </w:rPr>
        <w:t xml:space="preserve">. Образцы: для причастий — </w:t>
      </w:r>
      <w:r>
        <w:rPr>
          <w:rFonts w:cs="Clarendon V 350" w:ascii="Clarendon V 350" w:hAnsi="Clarendon V 350"/>
        </w:rPr>
        <w:t>pacant</w:t>
      </w:r>
      <w:r>
        <w:rPr>
          <w:rFonts w:cs="Charter;Corbel"/>
        </w:rPr>
        <w:t>- (</w:t>
      </w:r>
      <w:r>
        <w:rPr>
          <w:rStyle w:val="grammatikablue"/>
        </w:rPr>
        <w:t>m, n</w:t>
      </w:r>
      <w:r>
        <w:rPr>
          <w:rFonts w:cs="Charter;Corbel"/>
        </w:rPr>
        <w:t xml:space="preserve">) </w:t>
      </w:r>
      <w:r>
        <w:rPr>
          <w:rStyle w:val="kursiv"/>
        </w:rPr>
        <w:t>пекущий</w:t>
      </w:r>
      <w:r>
        <w:rPr>
          <w:rFonts w:cs="Charter;Corbel"/>
        </w:rPr>
        <w:t xml:space="preserve">, </w:t>
      </w:r>
      <w:r>
        <w:rPr>
          <w:rFonts w:cs="Charter;Corbel" w:ascii="Clarendon V 350" w:hAnsi="Clarendon V 350"/>
          <w:lang w:val="en-US"/>
        </w:rPr>
        <w:t>c</w:t>
      </w:r>
      <w:r>
        <w:rPr>
          <w:rFonts w:cs="Clarendon V 350" w:ascii="Clarendon V 350" w:hAnsi="Clarendon V 350"/>
        </w:rPr>
        <w:t>hindant</w:t>
      </w:r>
      <w:r>
        <w:rPr>
          <w:rFonts w:cs="Charter;Corbel"/>
        </w:rPr>
        <w:t>- (</w:t>
      </w:r>
      <w:r>
        <w:rPr>
          <w:rStyle w:val="grammatikablue"/>
        </w:rPr>
        <w:t>m, n</w:t>
      </w:r>
      <w:r>
        <w:rPr>
          <w:rFonts w:cs="Charter;Corbel"/>
        </w:rPr>
        <w:t xml:space="preserve">) </w:t>
      </w:r>
      <w:r>
        <w:rPr>
          <w:rStyle w:val="kursiv"/>
        </w:rPr>
        <w:t>рассекающий</w:t>
      </w:r>
      <w:r>
        <w:rPr>
          <w:rFonts w:cs="Charter;Corbel"/>
        </w:rPr>
        <w:t xml:space="preserve">, </w:t>
      </w:r>
      <w:r>
        <w:rPr>
          <w:rFonts w:cs="Clarendon V 350" w:ascii="Clarendon V 350" w:hAnsi="Clarendon V 350"/>
        </w:rPr>
        <w:t>dadat</w:t>
      </w:r>
      <w:r>
        <w:rPr>
          <w:rFonts w:cs="Charter;Corbel"/>
        </w:rPr>
        <w:t>- (</w:t>
      </w:r>
      <w:r>
        <w:rPr>
          <w:rStyle w:val="grammatikablue"/>
        </w:rPr>
        <w:t>m, n</w:t>
      </w:r>
      <w:r>
        <w:rPr>
          <w:rFonts w:cs="Charter;Corbel"/>
        </w:rPr>
        <w:t xml:space="preserve">) </w:t>
      </w:r>
      <w:r>
        <w:rPr>
          <w:rStyle w:val="kursiv"/>
        </w:rPr>
        <w:t>дающий</w:t>
      </w:r>
      <w:r>
        <w:rPr>
          <w:rFonts w:cs="Charter;Corbel"/>
        </w:rPr>
        <w:t xml:space="preserve">, </w:t>
      </w:r>
      <w:r>
        <w:rPr>
          <w:rFonts w:cs="Clarendon V 350" w:ascii="Clarendon V 350" w:hAnsi="Clarendon V 350"/>
        </w:rPr>
        <w:t>yānt</w:t>
      </w:r>
      <w:r>
        <w:rPr>
          <w:rFonts w:cs="Charter;Corbel"/>
        </w:rPr>
        <w:t>- (</w:t>
      </w:r>
      <w:r>
        <w:rPr>
          <w:rStyle w:val="grammatikablue"/>
        </w:rPr>
        <w:t>m, n</w:t>
      </w:r>
      <w:r>
        <w:rPr>
          <w:rFonts w:cs="Charter;Corbel"/>
        </w:rPr>
        <w:t xml:space="preserve">) </w:t>
      </w:r>
      <w:r>
        <w:rPr>
          <w:rStyle w:val="kursiv"/>
        </w:rPr>
        <w:t>идущий, едущий</w:t>
      </w:r>
      <w:r>
        <w:rPr>
          <w:rFonts w:cs="Charter;Corbel"/>
        </w:rPr>
        <w:t xml:space="preserve"> (см. </w:t>
      </w:r>
      <w:r>
        <w:rPr>
          <w:rFonts w:cs="Charter;Corbel"/>
          <w:color w:val="FF6600"/>
        </w:rPr>
        <w:t xml:space="preserve">§§ </w:t>
      </w:r>
      <w:r>
        <w:rPr>
          <w:rFonts w:cs="CharterExpScC Uni;Times New Roman" w:ascii="Charter Indologique Capital" w:hAnsi="Charter Indologique Capital"/>
          <w:color w:val="FF6600"/>
        </w:rPr>
        <w:t>115</w:t>
      </w:r>
      <w:r>
        <w:rPr>
          <w:rFonts w:cs="Charter;Corbel"/>
          <w:color w:val="FF6600"/>
        </w:rPr>
        <w:t xml:space="preserve">, </w:t>
      </w:r>
      <w:r>
        <w:rPr>
          <w:rFonts w:cs="CharterExpScC Uni;Times New Roman" w:ascii="Charter Indologique Capital" w:hAnsi="Charter Indologique Capital"/>
          <w:color w:val="FF6600"/>
        </w:rPr>
        <w:t>123</w:t>
      </w:r>
      <w:r>
        <w:rPr>
          <w:rFonts w:cs="Charter;Corbel"/>
          <w:color w:val="FF6600"/>
        </w:rPr>
        <w:t xml:space="preserve">, </w:t>
      </w:r>
      <w:r>
        <w:rPr>
          <w:rFonts w:cs="CharterExpScC Uni;Times New Roman" w:ascii="Charter Indologique Capital" w:hAnsi="Charter Indologique Capital"/>
          <w:color w:val="FF6600"/>
        </w:rPr>
        <w:t>128</w:t>
      </w:r>
      <w:r>
        <w:rPr>
          <w:rFonts w:cs="Charter;Corbel"/>
        </w:rPr>
        <w:t>); для прилагательных с суффиксами -</w:t>
      </w:r>
      <w:r>
        <w:rPr>
          <w:rFonts w:cs="Clarendon V 350" w:ascii="Clarendon V 350" w:hAnsi="Clarendon V 350"/>
        </w:rPr>
        <w:t xml:space="preserve">vant- </w:t>
      </w:r>
      <w:r>
        <w:rPr>
          <w:rFonts w:cs="Charter;Corbel"/>
        </w:rPr>
        <w:t>и -</w:t>
      </w:r>
      <w:r>
        <w:rPr>
          <w:rFonts w:cs="Clarendon V 350" w:ascii="Clarendon V 350" w:hAnsi="Clarendon V 350"/>
        </w:rPr>
        <w:t>mant</w:t>
      </w:r>
      <w:r>
        <w:rPr>
          <w:rFonts w:cs="Charter;Corbel"/>
        </w:rPr>
        <w:t xml:space="preserve">- — </w:t>
      </w:r>
      <w:r>
        <w:rPr>
          <w:rFonts w:cs="Clarendon V 350" w:ascii="Clarendon V 350" w:hAnsi="Clarendon V 350"/>
        </w:rPr>
        <w:t>keçavant</w:t>
      </w:r>
      <w:r>
        <w:rPr>
          <w:rFonts w:cs="Charter;Corbel"/>
        </w:rPr>
        <w:t>- (</w:t>
      </w:r>
      <w:r>
        <w:rPr>
          <w:rStyle w:val="grammatikablue"/>
        </w:rPr>
        <w:t>m, n</w:t>
      </w:r>
      <w:r>
        <w:rPr>
          <w:rFonts w:cs="Charter;Corbel"/>
        </w:rPr>
        <w:t xml:space="preserve">) </w:t>
      </w:r>
      <w:r>
        <w:rPr>
          <w:rStyle w:val="kursiv"/>
        </w:rPr>
        <w:t>волосатый</w:t>
      </w:r>
      <w:r>
        <w:rPr>
          <w:rFonts w:cs="Charter;Corbel"/>
        </w:rPr>
        <w:t xml:space="preserve">.  </w:t>
      </w:r>
    </w:p>
    <w:p>
      <w:pPr>
        <w:pStyle w:val="Normal"/>
        <w:spacing w:lineRule="exact" w:line="260"/>
        <w:ind w:firstLine="284" w:start="0" w:end="0"/>
        <w:rPr>
          <w:rFonts w:cs="Charter;Corbel"/>
        </w:rPr>
      </w:pPr>
      <w:r>
        <w:rPr>
          <w:rFonts w:cs="Charter;Corbel"/>
        </w:rPr>
      </w:r>
    </w:p>
    <w:tbl>
      <w:tblPr>
        <w:tblW w:w="5860" w:type="dxa"/>
        <w:jc w:val="center"/>
        <w:tblInd w:w="0" w:type="dxa"/>
        <w:tblLayout w:type="fixed"/>
        <w:tblCellMar>
          <w:top w:w="0" w:type="dxa"/>
          <w:start w:w="108" w:type="dxa"/>
          <w:bottom w:w="0" w:type="dxa"/>
          <w:end w:w="108" w:type="dxa"/>
        </w:tblCellMar>
      </w:tblPr>
      <w:tblGrid>
        <w:gridCol w:w="421"/>
        <w:gridCol w:w="723"/>
        <w:gridCol w:w="1077"/>
        <w:gridCol w:w="977"/>
        <w:gridCol w:w="867"/>
        <w:gridCol w:w="1795"/>
      </w:tblGrid>
      <w:tr>
        <w:trPr/>
        <w:tc>
          <w:tcPr>
            <w:tcW w:w="421" w:type="dxa"/>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 Uni;Courier New"/>
              </w:rPr>
            </w:pPr>
            <w:r>
              <w:rPr>
                <w:rFonts w:cs="Charter Uni;Courier New" w:ascii="Charter Uni;Courier New" w:hAnsi="Charter Uni;Courier New"/>
              </w:rPr>
            </w:r>
          </w:p>
        </w:tc>
        <w:tc>
          <w:tcPr>
            <w:tcW w:w="723" w:type="dxa"/>
            <w:tcBorders>
              <w:top w:val="thinThickSmallGap" w:sz="12" w:space="0" w:color="000000"/>
              <w:start w:val="single" w:sz="4" w:space="0" w:color="000000"/>
              <w:bottom w:val="single" w:sz="4" w:space="0" w:color="000000"/>
              <w:end w:val="single" w:sz="4" w:space="0" w:color="000000"/>
            </w:tcBorders>
            <w:tcMar>
              <w:top w:w="57" w:type="dxa"/>
              <w:bottom w:w="57" w:type="dxa"/>
            </w:tcMar>
          </w:tcPr>
          <w:p>
            <w:pPr>
              <w:pStyle w:val="Normal"/>
              <w:snapToGrid w:val="false"/>
              <w:spacing w:lineRule="exact" w:line="260"/>
              <w:ind w:start="0" w:end="0"/>
              <w:rPr>
                <w:rFonts w:ascii="Charter;Corbel" w:hAnsi="Charter;Corbel" w:cs="Charter;Corbel"/>
              </w:rPr>
            </w:pPr>
            <w:r>
              <w:rPr>
                <w:rFonts w:cs="Charter;Corbel" w:ascii="Charter;Corbel" w:hAnsi="Charter;Corbel"/>
              </w:rPr>
            </w:r>
          </w:p>
        </w:tc>
        <w:tc>
          <w:tcPr>
            <w:tcW w:w="2054" w:type="dxa"/>
            <w:gridSpan w:val="2"/>
            <w:tcBorders>
              <w:top w:val="thinThickSmallGap" w:sz="12" w:space="0" w:color="000000"/>
              <w:start w:val="single" w:sz="4" w:space="0" w:color="000000"/>
              <w:bottom w:val="single" w:sz="4" w:space="0" w:color="000000"/>
              <w:end w:val="double" w:sz="4" w:space="0" w:color="000000"/>
            </w:tcBorders>
          </w:tcPr>
          <w:p>
            <w:pPr>
              <w:pStyle w:val="Normal"/>
              <w:spacing w:lineRule="exact" w:line="260"/>
              <w:ind w:start="0" w:end="0"/>
              <w:jc w:val="center"/>
              <w:rPr>
                <w:rFonts w:ascii="Charter;Corbel" w:hAnsi="Charter;Corbel" w:cs="Clarendon V 350"/>
                <w:color w:val="00B0F0"/>
                <w:lang w:val="en-US"/>
              </w:rPr>
            </w:pPr>
            <w:r>
              <w:rPr>
                <w:rFonts w:cs="Clarendon V 350"/>
                <w:color w:val="00B0F0"/>
                <w:lang w:val="en-US"/>
              </w:rPr>
              <w:t>m</w:t>
            </w:r>
          </w:p>
        </w:tc>
        <w:tc>
          <w:tcPr>
            <w:tcW w:w="2662" w:type="dxa"/>
            <w:gridSpan w:val="2"/>
            <w:tcBorders>
              <w:top w:val="thinThickSmallGap" w:sz="12" w:space="0" w:color="000000"/>
              <w:start w:val="double" w:sz="4" w:space="0" w:color="000000"/>
              <w:bottom w:val="single" w:sz="4" w:space="0" w:color="000000"/>
              <w:end w:val="thinThickSmallGap" w:sz="12" w:space="0" w:color="000000"/>
            </w:tcBorders>
          </w:tcPr>
          <w:p>
            <w:pPr>
              <w:pStyle w:val="Normal"/>
              <w:spacing w:lineRule="exact" w:line="260"/>
              <w:ind w:start="0" w:end="0"/>
              <w:jc w:val="center"/>
              <w:rPr>
                <w:rFonts w:cs="Clarendon V 350"/>
                <w:color w:val="00B0F0"/>
                <w:lang w:val="en-US"/>
              </w:rPr>
            </w:pPr>
            <w:r>
              <w:rPr>
                <w:rFonts w:cs="Clarendon V 350"/>
                <w:color w:val="00B0F0"/>
                <w:lang w:val="en-US"/>
              </w:rPr>
              <w:t>n</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Times New Roman"/>
                <w:color w:val="00B0F0"/>
                <w:lang w:val="en-US"/>
              </w:rPr>
            </w:pPr>
            <w:r>
              <w:rPr>
                <w:rFonts w:cs="Times New Roman"/>
                <w:color w:val="00B0F0"/>
                <w:lang w:val="en-US"/>
              </w:rPr>
              <w:t>sg</w:t>
            </w:r>
          </w:p>
        </w:tc>
        <w:tc>
          <w:tcPr>
            <w:tcW w:w="723" w:type="dxa"/>
            <w:tcBorders>
              <w:top w:val="single" w:sz="4" w:space="0" w:color="000000"/>
              <w:start w:val="single" w:sz="4" w:space="0" w:color="000000"/>
              <w:bottom w:val="single" w:sz="4" w:space="0" w:color="000000"/>
              <w:end w:val="single" w:sz="4" w:space="0" w:color="000000"/>
            </w:tcBorders>
            <w:tcMar>
              <w:top w:w="57" w:type="dxa"/>
              <w:bottom w:w="57" w:type="dxa"/>
            </w:tcMar>
          </w:tcPr>
          <w:p>
            <w:pPr>
              <w:pStyle w:val="Normal"/>
              <w:spacing w:lineRule="exact" w:line="260"/>
              <w:ind w:start="0" w:end="0"/>
              <w:rPr>
                <w:rFonts w:cs="Charter;Corbel"/>
                <w:lang w:val="en-US"/>
              </w:rPr>
            </w:pPr>
            <w:r>
              <w:rPr>
                <w:rStyle w:val="grammatikablue"/>
              </w:rPr>
              <w:t>N.</w:t>
            </w:r>
            <w:r>
              <w:rPr>
                <w:rFonts w:cs="Clarendon V 350" w:ascii="Clarendon V 350" w:hAnsi="Clarendon V 350"/>
                <w:lang w:val="en-US"/>
              </w:rPr>
              <w:t xml:space="preserve"> </w:t>
            </w:r>
            <w:r>
              <w:rPr>
                <w:rStyle w:val="grammatikablue"/>
              </w:rPr>
              <w:t>V.</w:t>
            </w:r>
          </w:p>
        </w:tc>
        <w:tc>
          <w:tcPr>
            <w:tcW w:w="10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pacan</w:t>
            </w:r>
          </w:p>
        </w:tc>
        <w:tc>
          <w:tcPr>
            <w:tcW w:w="977"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dadat</w:t>
            </w:r>
          </w:p>
        </w:tc>
        <w:tc>
          <w:tcPr>
            <w:tcW w:w="86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pacat</w:t>
            </w:r>
          </w:p>
        </w:tc>
        <w:tc>
          <w:tcPr>
            <w:tcW w:w="1795"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dadat</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larendon V 350"/>
                <w:color w:val="00B0F0"/>
                <w:lang w:val="en-US" w:eastAsia="ru-RU"/>
              </w:rPr>
            </w:pPr>
            <w:r>
              <w:rPr>
                <w:rFonts w:cs="Clarendon V 350" w:ascii="Charter;Corbel" w:hAnsi="Charter;Corbel"/>
                <w:color w:val="00B0F0"/>
                <w:lang w:val="en-US" w:eastAsia="ru-RU"/>
              </w:rPr>
            </w:r>
          </w:p>
        </w:tc>
        <w:tc>
          <w:tcPr>
            <w:tcW w:w="723" w:type="dxa"/>
            <w:tcBorders>
              <w:top w:val="single" w:sz="4" w:space="0" w:color="000000"/>
              <w:start w:val="single" w:sz="4" w:space="0" w:color="000000"/>
              <w:bottom w:val="single" w:sz="4" w:space="0" w:color="000000"/>
              <w:end w:val="single" w:sz="4" w:space="0" w:color="000000"/>
            </w:tcBorders>
            <w:tcMar>
              <w:top w:w="57" w:type="dxa"/>
              <w:bottom w:w="57" w:type="dxa"/>
            </w:tcMar>
          </w:tcPr>
          <w:p>
            <w:pPr>
              <w:pStyle w:val="grammatikablue1"/>
              <w:rPr>
                <w:sz w:val="18"/>
                <w:lang w:val="en-US" w:eastAsia="ru-RU"/>
              </w:rPr>
            </w:pPr>
            <w:r>
              <w:rPr>
                <w:sz w:val="18"/>
                <w:lang w:val="en-US" w:eastAsia="ru-RU"/>
              </w:rPr>
              <w:t>A.</w:t>
            </w:r>
          </w:p>
        </w:tc>
        <w:tc>
          <w:tcPr>
            <w:tcW w:w="10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pacantam</w:t>
            </w:r>
          </w:p>
        </w:tc>
        <w:tc>
          <w:tcPr>
            <w:tcW w:w="977"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dadatam</w:t>
            </w:r>
          </w:p>
        </w:tc>
        <w:tc>
          <w:tcPr>
            <w:tcW w:w="86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pacat</w:t>
            </w:r>
          </w:p>
        </w:tc>
        <w:tc>
          <w:tcPr>
            <w:tcW w:w="1795"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dadat</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color w:val="00B0F0"/>
                <w:lang w:val="en-US"/>
              </w:rPr>
            </w:pPr>
            <w:r>
              <w:rPr>
                <w:rFonts w:cs="Charter;Corbel"/>
                <w:color w:val="00B0F0"/>
                <w:lang w:val="en-US"/>
              </w:rPr>
              <w:t>du</w:t>
            </w:r>
          </w:p>
        </w:tc>
        <w:tc>
          <w:tcPr>
            <w:tcW w:w="723" w:type="dxa"/>
            <w:tcBorders>
              <w:top w:val="single" w:sz="4" w:space="0" w:color="000000"/>
              <w:start w:val="single" w:sz="4" w:space="0" w:color="000000"/>
              <w:bottom w:val="single" w:sz="4" w:space="0" w:color="000000"/>
              <w:end w:val="single" w:sz="4" w:space="0" w:color="000000"/>
            </w:tcBorders>
            <w:tcMar>
              <w:top w:w="57" w:type="dxa"/>
              <w:bottom w:w="57" w:type="dxa"/>
            </w:tcMar>
          </w:tcPr>
          <w:p>
            <w:pPr>
              <w:pStyle w:val="grammatikablue1"/>
              <w:rPr>
                <w:sz w:val="18"/>
                <w:lang w:val="en-US" w:eastAsia="ru-RU"/>
              </w:rPr>
            </w:pPr>
            <w:r>
              <w:rPr>
                <w:sz w:val="18"/>
                <w:lang w:val="en-US" w:eastAsia="ru-RU"/>
              </w:rPr>
              <w:t>N.V.A.</w:t>
            </w:r>
          </w:p>
        </w:tc>
        <w:tc>
          <w:tcPr>
            <w:tcW w:w="10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pacantau</w:t>
            </w:r>
          </w:p>
        </w:tc>
        <w:tc>
          <w:tcPr>
            <w:tcW w:w="977"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dadatau</w:t>
            </w:r>
          </w:p>
        </w:tc>
        <w:tc>
          <w:tcPr>
            <w:tcW w:w="86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pacantī</w:t>
            </w:r>
          </w:p>
        </w:tc>
        <w:tc>
          <w:tcPr>
            <w:tcW w:w="1795"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dadatī</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pl</w:t>
            </w:r>
          </w:p>
        </w:tc>
        <w:tc>
          <w:tcPr>
            <w:tcW w:w="723" w:type="dxa"/>
            <w:tcBorders>
              <w:top w:val="single" w:sz="4" w:space="0" w:color="000000"/>
              <w:start w:val="single" w:sz="4" w:space="0" w:color="000000"/>
              <w:bottom w:val="single" w:sz="4" w:space="0" w:color="000000"/>
              <w:end w:val="single" w:sz="4" w:space="0" w:color="000000"/>
            </w:tcBorders>
            <w:tcMar>
              <w:top w:w="57" w:type="dxa"/>
              <w:bottom w:w="57" w:type="dxa"/>
            </w:tcMar>
          </w:tcPr>
          <w:p>
            <w:pPr>
              <w:pStyle w:val="grammatikablue1"/>
              <w:rPr>
                <w:sz w:val="18"/>
                <w:lang w:val="en-US" w:eastAsia="ru-RU"/>
              </w:rPr>
            </w:pPr>
            <w:r>
              <w:rPr>
                <w:sz w:val="18"/>
                <w:lang w:val="en-US" w:eastAsia="ru-RU"/>
              </w:rPr>
              <w:t>N.V.</w:t>
            </w:r>
          </w:p>
        </w:tc>
        <w:tc>
          <w:tcPr>
            <w:tcW w:w="10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pacantaḥ</w:t>
            </w:r>
          </w:p>
        </w:tc>
        <w:tc>
          <w:tcPr>
            <w:tcW w:w="977"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dadataḥ</w:t>
            </w:r>
          </w:p>
        </w:tc>
        <w:tc>
          <w:tcPr>
            <w:tcW w:w="86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pacanti</w:t>
            </w:r>
          </w:p>
        </w:tc>
        <w:tc>
          <w:tcPr>
            <w:tcW w:w="1795"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 xml:space="preserve">dadati </w:t>
            </w:r>
            <w:r>
              <w:rPr>
                <w:rFonts w:cs="Charter;Corbel"/>
                <w:lang w:val="en-US" w:eastAsia="ru-RU"/>
              </w:rPr>
              <w:t>(</w:t>
            </w:r>
            <w:r>
              <w:rPr>
                <w:rFonts w:cs="Times New Roman" w:ascii="Charter Indologique" w:hAnsi="Charter Indologique"/>
                <w:lang w:val="ru-RU" w:eastAsia="ru-RU"/>
              </w:rPr>
              <w:t>и</w:t>
            </w:r>
            <w:r>
              <w:rPr>
                <w:rFonts w:cs="Charter;Corbel"/>
                <w:lang w:val="en-US" w:eastAsia="ru-RU"/>
              </w:rPr>
              <w:t xml:space="preserve"> </w:t>
            </w:r>
            <w:r>
              <w:rPr>
                <w:lang w:val="en-US" w:eastAsia="ru-RU"/>
              </w:rPr>
              <w:t>dadanti</w:t>
            </w:r>
            <w:r>
              <w:rPr>
                <w:rFonts w:cs="Charter;Corbel"/>
                <w:lang w:val="en-US" w:eastAsia="ru-RU"/>
              </w:rPr>
              <w:t>)</w:t>
            </w:r>
          </w:p>
        </w:tc>
      </w:tr>
      <w:tr>
        <w:trPr/>
        <w:tc>
          <w:tcPr>
            <w:tcW w:w="421" w:type="dxa"/>
            <w:tcBorders>
              <w:top w:val="single" w:sz="4" w:space="0" w:color="000000"/>
              <w:start w:val="thinThickSmallGap" w:sz="12" w:space="0" w:color="000000"/>
              <w:bottom w:val="thinThickSmallGap" w:sz="12" w:space="0" w:color="000000"/>
              <w:end w:val="single" w:sz="4" w:space="0" w:color="000000"/>
            </w:tcBorders>
          </w:tcPr>
          <w:p>
            <w:pPr>
              <w:pStyle w:val="Normal"/>
              <w:snapToGrid w:val="false"/>
              <w:spacing w:lineRule="exact" w:line="260"/>
              <w:ind w:start="0" w:end="0"/>
              <w:rPr>
                <w:rFonts w:ascii="Charter;Corbel" w:hAnsi="Charter;Corbel" w:cs="Clarendon V 350"/>
                <w:color w:val="00B0F0"/>
                <w:lang w:val="en-US" w:eastAsia="ru-RU"/>
              </w:rPr>
            </w:pPr>
            <w:r>
              <w:rPr>
                <w:rFonts w:cs="Clarendon V 350" w:ascii="Charter;Corbel" w:hAnsi="Charter;Corbel"/>
                <w:color w:val="00B0F0"/>
                <w:lang w:val="en-US" w:eastAsia="ru-RU"/>
              </w:rPr>
            </w:r>
          </w:p>
        </w:tc>
        <w:tc>
          <w:tcPr>
            <w:tcW w:w="723" w:type="dxa"/>
            <w:tcBorders>
              <w:top w:val="single" w:sz="4" w:space="0" w:color="000000"/>
              <w:start w:val="single" w:sz="4" w:space="0" w:color="000000"/>
              <w:bottom w:val="thinThickSmallGap" w:sz="12" w:space="0" w:color="000000"/>
              <w:end w:val="single" w:sz="4" w:space="0" w:color="000000"/>
            </w:tcBorders>
            <w:tcMar>
              <w:top w:w="57" w:type="dxa"/>
              <w:bottom w:w="57" w:type="dxa"/>
            </w:tcMar>
          </w:tcPr>
          <w:p>
            <w:pPr>
              <w:pStyle w:val="grammatikablue1"/>
              <w:rPr>
                <w:sz w:val="18"/>
                <w:lang w:val="en-US" w:eastAsia="ru-RU"/>
              </w:rPr>
            </w:pPr>
            <w:r>
              <w:rPr>
                <w:sz w:val="18"/>
                <w:lang w:val="en-US" w:eastAsia="ru-RU"/>
              </w:rPr>
              <w:t>A.</w:t>
            </w:r>
          </w:p>
        </w:tc>
        <w:tc>
          <w:tcPr>
            <w:tcW w:w="107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pacataḥ</w:t>
            </w:r>
          </w:p>
        </w:tc>
        <w:tc>
          <w:tcPr>
            <w:tcW w:w="977" w:type="dxa"/>
            <w:tcBorders>
              <w:top w:val="single" w:sz="4" w:space="0" w:color="000000"/>
              <w:start w:val="single" w:sz="4" w:space="0" w:color="000000"/>
              <w:bottom w:val="thinThickSmallGap" w:sz="12" w:space="0" w:color="000000"/>
              <w:end w:val="double" w:sz="4" w:space="0" w:color="000000"/>
            </w:tcBorders>
          </w:tcPr>
          <w:p>
            <w:pPr>
              <w:pStyle w:val="clard-bez-index1"/>
              <w:rPr>
                <w:rFonts w:cs="Charter;Corbel"/>
                <w:lang w:val="en-US" w:eastAsia="ru-RU"/>
              </w:rPr>
            </w:pPr>
            <w:r>
              <w:rPr>
                <w:lang w:val="en-US" w:eastAsia="ru-RU"/>
              </w:rPr>
              <w:t>dadataḥ</w:t>
            </w:r>
          </w:p>
        </w:tc>
        <w:tc>
          <w:tcPr>
            <w:tcW w:w="867" w:type="dxa"/>
            <w:tcBorders>
              <w:top w:val="single" w:sz="4" w:space="0" w:color="000000"/>
              <w:start w:val="doub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 xml:space="preserve">pacanti </w:t>
            </w:r>
          </w:p>
        </w:tc>
        <w:tc>
          <w:tcPr>
            <w:tcW w:w="1795" w:type="dxa"/>
            <w:tcBorders>
              <w:top w:val="single" w:sz="4" w:space="0" w:color="000000"/>
              <w:start w:val="single" w:sz="4" w:space="0" w:color="000000"/>
              <w:bottom w:val="thinThickSmallGap" w:sz="12" w:space="0" w:color="000000"/>
              <w:end w:val="thinThickSmallGap" w:sz="12" w:space="0" w:color="000000"/>
            </w:tcBorders>
          </w:tcPr>
          <w:p>
            <w:pPr>
              <w:pStyle w:val="clard-bez-index1"/>
              <w:rPr>
                <w:rFonts w:cs="Charter;Corbel"/>
                <w:lang w:val="en-US" w:eastAsia="ru-RU"/>
              </w:rPr>
            </w:pPr>
            <w:r>
              <w:rPr>
                <w:lang w:val="en-US" w:eastAsia="ru-RU"/>
              </w:rPr>
              <w:t>dadati</w:t>
            </w:r>
            <w:r>
              <w:rPr>
                <w:rFonts w:cs="Charter;Corbel"/>
                <w:lang w:val="en-US" w:eastAsia="ru-RU"/>
              </w:rPr>
              <w:t xml:space="preserve"> (</w:t>
            </w:r>
            <w:r>
              <w:rPr>
                <w:rFonts w:cs="Times New Roman" w:ascii="Charter Indologique" w:hAnsi="Charter Indologique"/>
                <w:lang w:val="ru-RU" w:eastAsia="ru-RU"/>
              </w:rPr>
              <w:t>и</w:t>
            </w:r>
            <w:r>
              <w:rPr>
                <w:rFonts w:cs="Charter;Corbel"/>
                <w:lang w:val="en-US" w:eastAsia="ru-RU"/>
              </w:rPr>
              <w:t xml:space="preserve"> </w:t>
            </w:r>
            <w:r>
              <w:rPr>
                <w:lang w:val="en-US" w:eastAsia="ru-RU"/>
              </w:rPr>
              <w:t>dadanti</w:t>
            </w:r>
            <w:r>
              <w:rPr>
                <w:rFonts w:cs="Charter;Corbel"/>
                <w:lang w:val="en-US" w:eastAsia="ru-RU"/>
              </w:rPr>
              <w:t>)</w:t>
            </w:r>
          </w:p>
        </w:tc>
      </w:tr>
    </w:tbl>
    <w:p>
      <w:pPr>
        <w:pStyle w:val="Normal"/>
        <w:spacing w:lineRule="exact" w:line="260"/>
        <w:ind w:start="0" w:end="0"/>
        <w:rPr>
          <w:rFonts w:cs="Charter;Corbel"/>
          <w:lang w:val="en-US"/>
        </w:rPr>
      </w:pPr>
      <w:r>
        <w:rPr>
          <w:rFonts w:cs="Charter;Corbel"/>
          <w:lang w:val="en-US"/>
        </w:rPr>
      </w:r>
    </w:p>
    <w:p>
      <w:pPr>
        <w:pStyle w:val="Normal"/>
        <w:spacing w:lineRule="exact" w:line="260"/>
        <w:ind w:firstLine="284" w:start="0" w:end="0"/>
        <w:rPr/>
      </w:pPr>
      <w:r>
        <w:rPr>
          <w:rFonts w:cs="Charter;Corbel"/>
        </w:rPr>
        <w:t>Представители</w:t>
      </w:r>
      <w:r>
        <w:rPr>
          <w:rFonts w:cs="Charter;Corbel"/>
          <w:lang w:val="en-US"/>
        </w:rPr>
        <w:t xml:space="preserve"> </w:t>
      </w:r>
      <w:r>
        <w:rPr>
          <w:rFonts w:cs="Charter;Corbel"/>
        </w:rPr>
        <w:t>остальных</w:t>
      </w:r>
      <w:r>
        <w:rPr>
          <w:rFonts w:cs="Charter;Corbel"/>
          <w:lang w:val="en-US"/>
        </w:rPr>
        <w:t xml:space="preserve"> </w:t>
      </w:r>
      <w:r>
        <w:rPr>
          <w:rFonts w:cs="Charter;Corbel"/>
        </w:rPr>
        <w:t>форм</w:t>
      </w:r>
      <w:r>
        <w:rPr>
          <w:rFonts w:cs="Charter;Corbel"/>
          <w:lang w:val="en-US"/>
        </w:rPr>
        <w:t xml:space="preserve"> (</w:t>
      </w:r>
      <w:r>
        <w:rPr>
          <w:rStyle w:val="grammatikablue"/>
          <w:lang w:val="en-US"/>
        </w:rPr>
        <w:t>m, n</w:t>
      </w:r>
      <w:r>
        <w:rPr>
          <w:rFonts w:cs="Charter;Corbel"/>
          <w:lang w:val="en-US"/>
        </w:rPr>
        <w:t xml:space="preserve">): </w:t>
      </w:r>
      <w:r>
        <w:rPr>
          <w:rStyle w:val="grammatikablue"/>
          <w:lang w:val="en-US"/>
        </w:rPr>
        <w:t xml:space="preserve">I.sg </w:t>
      </w:r>
      <w:r>
        <w:rPr>
          <w:rFonts w:cs="Clarendon V 350" w:ascii="Clarendon V 350" w:hAnsi="Clarendon V 350"/>
          <w:lang w:val="en-US"/>
        </w:rPr>
        <w:t>pacatā</w:t>
      </w:r>
      <w:r>
        <w:rPr>
          <w:rFonts w:cs="Charter;Corbel"/>
          <w:lang w:val="en-US"/>
        </w:rPr>
        <w:t xml:space="preserve">, </w:t>
      </w:r>
      <w:r>
        <w:rPr>
          <w:rFonts w:cs="Clarendon V 350" w:ascii="Clarendon V 350" w:hAnsi="Clarendon V 350"/>
          <w:lang w:val="en-US"/>
        </w:rPr>
        <w:t>dadatā</w:t>
      </w:r>
      <w:r>
        <w:rPr>
          <w:rFonts w:cs="Charter;Corbel"/>
          <w:lang w:val="en-US"/>
        </w:rPr>
        <w:t xml:space="preserve">, </w:t>
      </w:r>
      <w:r>
        <w:rPr>
          <w:rStyle w:val="grammatikablue"/>
          <w:lang w:val="en-US"/>
        </w:rPr>
        <w:t xml:space="preserve">I.pl </w:t>
      </w:r>
      <w:r>
        <w:rPr>
          <w:rFonts w:cs="Clarendon V 350" w:ascii="Clarendon V 350" w:hAnsi="Clarendon V 350"/>
          <w:lang w:val="en-US"/>
        </w:rPr>
        <w:t>pacadbhiḥ</w:t>
      </w:r>
      <w:r>
        <w:rPr>
          <w:rFonts w:cs="Charter;Corbel"/>
          <w:lang w:val="en-US"/>
        </w:rPr>
        <w:t xml:space="preserve">, </w:t>
      </w:r>
      <w:r>
        <w:rPr>
          <w:rFonts w:cs="Clarendon V 350" w:ascii="Clarendon V 350" w:hAnsi="Clarendon V 350"/>
          <w:lang w:val="en-US"/>
        </w:rPr>
        <w:t>dadadbhiḥ</w:t>
      </w:r>
      <w:r>
        <w:rPr>
          <w:rFonts w:cs="Charter;Corbel"/>
          <w:lang w:val="en-US"/>
        </w:rPr>
        <w:t xml:space="preserve">, </w:t>
      </w:r>
      <w:r>
        <w:rPr>
          <w:rStyle w:val="grammatikablue"/>
          <w:lang w:val="en-US"/>
        </w:rPr>
        <w:t xml:space="preserve">L.pl </w:t>
      </w:r>
      <w:r>
        <w:rPr>
          <w:rFonts w:cs="Clarendon V 350" w:ascii="Clarendon V 350" w:hAnsi="Clarendon V 350"/>
          <w:lang w:val="en-US"/>
        </w:rPr>
        <w:t>pacatsu</w:t>
      </w:r>
      <w:r>
        <w:rPr>
          <w:rFonts w:cs="Charter;Corbel"/>
          <w:lang w:val="en-US"/>
        </w:rPr>
        <w:t xml:space="preserve">, </w:t>
      </w:r>
      <w:r>
        <w:rPr>
          <w:rFonts w:cs="Clarendon V 350" w:ascii="Clarendon V 350" w:hAnsi="Clarendon V 350"/>
          <w:lang w:val="en-US"/>
        </w:rPr>
        <w:t>dadatsu</w:t>
      </w:r>
      <w:r>
        <w:rPr>
          <w:rFonts w:cs="Charter;Corbel"/>
          <w:lang w:val="en-US"/>
        </w:rPr>
        <w:t xml:space="preserve">. </w:t>
      </w:r>
    </w:p>
    <w:p>
      <w:pPr>
        <w:pStyle w:val="Normal"/>
        <w:spacing w:lineRule="exact" w:line="260"/>
        <w:ind w:firstLine="284" w:start="0" w:end="0"/>
        <w:rPr/>
      </w:pPr>
      <w:r>
        <w:rPr>
          <w:rFonts w:cs="Charter;Corbel"/>
        </w:rPr>
        <w:t xml:space="preserve">Склонение </w:t>
      </w:r>
      <w:r>
        <w:rPr>
          <w:rFonts w:cs="Charter;Corbel" w:ascii="Clarendon V 350" w:hAnsi="Clarendon V 350"/>
          <w:lang w:val="en-US"/>
        </w:rPr>
        <w:t>c</w:t>
      </w:r>
      <w:r>
        <w:rPr>
          <w:rFonts w:cs="Clarendon V 350" w:ascii="Clarendon V 350" w:hAnsi="Clarendon V 350"/>
        </w:rPr>
        <w:t>hindant</w:t>
      </w:r>
      <w:r>
        <w:rPr>
          <w:rFonts w:cs="Charter;Corbel"/>
        </w:rPr>
        <w:t xml:space="preserve">- отличается от </w:t>
      </w:r>
      <w:r>
        <w:rPr>
          <w:rFonts w:cs="Clarendon V 350" w:ascii="Clarendon V 350" w:hAnsi="Clarendon V 350"/>
        </w:rPr>
        <w:t>pacant</w:t>
      </w:r>
      <w:r>
        <w:rPr>
          <w:rFonts w:cs="Charter;Corbel"/>
        </w:rPr>
        <w:t xml:space="preserve">- только в </w:t>
      </w:r>
      <w:r>
        <w:rPr>
          <w:rStyle w:val="grammatikablue"/>
        </w:rPr>
        <w:t>N.V.A.</w:t>
      </w:r>
      <w:r>
        <w:rPr>
          <w:rFonts w:cs="Charter;Corbel"/>
        </w:rPr>
        <w:t xml:space="preserve"> </w:t>
      </w:r>
      <w:r>
        <w:rPr>
          <w:rStyle w:val="grammatikablue"/>
        </w:rPr>
        <w:t>du n</w:t>
      </w:r>
      <w:r>
        <w:rPr>
          <w:rFonts w:cs="Charter;Corbel"/>
        </w:rPr>
        <w:t xml:space="preserve">: </w:t>
      </w:r>
      <w:r>
        <w:rPr>
          <w:rFonts w:cs="Charter;Corbel" w:ascii="Clarendon V 350" w:hAnsi="Clarendon V 350"/>
          <w:lang w:val="en-US"/>
        </w:rPr>
        <w:t>c</w:t>
      </w:r>
      <w:r>
        <w:rPr>
          <w:rFonts w:cs="Clarendon V 350" w:ascii="Clarendon V 350" w:hAnsi="Clarendon V 350"/>
        </w:rPr>
        <w:t>hindatī</w:t>
      </w:r>
      <w:r>
        <w:rPr>
          <w:rFonts w:cs="Charter;Corbel"/>
        </w:rPr>
        <w:t xml:space="preserve">. Вообще эта форма всегда совпадает с </w:t>
      </w:r>
      <w:r>
        <w:rPr>
          <w:rStyle w:val="grammatikablue"/>
        </w:rPr>
        <w:t xml:space="preserve">N.sg </w:t>
      </w:r>
      <w:r>
        <w:rPr>
          <w:rFonts w:cs="Charter;Corbel"/>
        </w:rPr>
        <w:t xml:space="preserve">f, см. </w:t>
      </w:r>
      <w:r>
        <w:rPr>
          <w:rFonts w:cs="Charter;Corbel"/>
          <w:color w:val="FF6600"/>
        </w:rPr>
        <w:t xml:space="preserve">§ </w:t>
      </w:r>
      <w:r>
        <w:rPr>
          <w:rFonts w:cs="CharterExpScC Uni;Times New Roman" w:ascii="Charter Indologique Capital" w:hAnsi="Charter Indologique Capital"/>
          <w:color w:val="FF6600"/>
        </w:rPr>
        <w:t>180</w:t>
      </w:r>
      <w:r>
        <w:rPr>
          <w:rFonts w:cs="Charter;Corbel"/>
        </w:rPr>
        <w:t xml:space="preserve">. </w:t>
      </w:r>
    </w:p>
    <w:p>
      <w:pPr>
        <w:pStyle w:val="Normal"/>
        <w:spacing w:lineRule="exact" w:line="260"/>
        <w:ind w:firstLine="284" w:start="0" w:end="0"/>
        <w:rPr/>
      </w:pPr>
      <w:r>
        <w:rPr>
          <w:rFonts w:cs="Charter;Corbel"/>
        </w:rPr>
        <w:t xml:space="preserve">Склонение </w:t>
      </w:r>
      <w:r>
        <w:rPr>
          <w:rFonts w:cs="Clarendon V 350" w:ascii="Clarendon V 350" w:hAnsi="Clarendon V 350"/>
        </w:rPr>
        <w:t>yānt</w:t>
      </w:r>
      <w:r>
        <w:rPr>
          <w:rFonts w:cs="Charter;Corbel"/>
        </w:rPr>
        <w:t>-:</w:t>
      </w:r>
      <w:r>
        <w:rPr>
          <w:rStyle w:val="grammatikablue"/>
        </w:rPr>
        <w:t xml:space="preserve"> m</w:t>
      </w:r>
      <w:r>
        <w:rPr>
          <w:rFonts w:cs="Charter;Corbel"/>
        </w:rPr>
        <w:t xml:space="preserve"> </w:t>
      </w:r>
      <w:r>
        <w:rPr>
          <w:rStyle w:val="grammatikablue"/>
        </w:rPr>
        <w:t xml:space="preserve">N.V.sg </w:t>
      </w:r>
      <w:r>
        <w:rPr>
          <w:rFonts w:cs="Clarendon V 350" w:ascii="Clarendon V 350" w:hAnsi="Clarendon V 350"/>
        </w:rPr>
        <w:t>yān</w:t>
      </w:r>
      <w:r>
        <w:rPr>
          <w:rFonts w:cs="Charter;Corbel"/>
        </w:rPr>
        <w:t xml:space="preserve">, </w:t>
      </w:r>
      <w:r>
        <w:rPr>
          <w:rStyle w:val="grammatikablue"/>
        </w:rPr>
        <w:t xml:space="preserve">A.sg </w:t>
      </w:r>
      <w:r>
        <w:rPr>
          <w:rFonts w:cs="Clarendon V 350" w:ascii="Clarendon V 350" w:hAnsi="Clarendon V 350"/>
        </w:rPr>
        <w:t>yāntam</w:t>
      </w:r>
      <w:r>
        <w:rPr>
          <w:rFonts w:cs="Charter;Corbel"/>
        </w:rPr>
        <w:t xml:space="preserve">, </w:t>
      </w:r>
      <w:r>
        <w:rPr>
          <w:rStyle w:val="grammatikablue"/>
        </w:rPr>
        <w:t xml:space="preserve">I.sg </w:t>
      </w:r>
      <w:r>
        <w:rPr>
          <w:rFonts w:cs="Clarendon V 350" w:ascii="Clarendon V 350" w:hAnsi="Clarendon V 350"/>
        </w:rPr>
        <w:t>yātā</w:t>
      </w:r>
      <w:r>
        <w:rPr>
          <w:rFonts w:cs="Charter;Corbel"/>
        </w:rPr>
        <w:t xml:space="preserve">, </w:t>
      </w:r>
      <w:r>
        <w:rPr>
          <w:rStyle w:val="grammatikablue"/>
        </w:rPr>
        <w:t xml:space="preserve">I.pl </w:t>
      </w:r>
      <w:r>
        <w:rPr>
          <w:rFonts w:cs="Clarendon V 350" w:ascii="Clarendon V 350" w:hAnsi="Clarendon V 350"/>
        </w:rPr>
        <w:t>yādbhiḥ</w:t>
      </w:r>
      <w:r>
        <w:rPr>
          <w:rFonts w:cs="Charter;Corbel"/>
        </w:rPr>
        <w:t xml:space="preserve">, </w:t>
      </w:r>
      <w:r>
        <w:rPr>
          <w:rStyle w:val="grammatikablue"/>
        </w:rPr>
        <w:t xml:space="preserve">L.pl </w:t>
      </w:r>
      <w:r>
        <w:rPr>
          <w:rFonts w:cs="Clarendon V 350" w:ascii="Clarendon V 350" w:hAnsi="Clarendon V 350"/>
        </w:rPr>
        <w:t>yātsu</w:t>
      </w:r>
      <w:r>
        <w:rPr>
          <w:rFonts w:cs="Charter;Corbel"/>
        </w:rPr>
        <w:t xml:space="preserve"> (</w:t>
      </w:r>
      <w:r>
        <w:rPr>
          <w:rStyle w:val="grammatikablue"/>
        </w:rPr>
        <w:t>N.V.A.</w:t>
      </w:r>
      <w:r>
        <w:rPr>
          <w:rFonts w:cs="Charter;Corbel"/>
        </w:rPr>
        <w:t xml:space="preserve"> </w:t>
      </w:r>
      <w:r>
        <w:rPr>
          <w:rStyle w:val="grammatikablue"/>
        </w:rPr>
        <w:t>du n</w:t>
      </w:r>
      <w:r>
        <w:rPr>
          <w:rFonts w:cs="Charter;Corbel"/>
        </w:rPr>
        <w:t xml:space="preserve"> </w:t>
      </w:r>
      <w:r>
        <w:rPr>
          <w:rFonts w:cs="Clarendon V 350" w:ascii="Clarendon V 350" w:hAnsi="Clarendon V 350"/>
        </w:rPr>
        <w:t>yātī</w:t>
      </w:r>
      <w:r>
        <w:rPr>
          <w:rFonts w:cs="Charter;Corbel"/>
        </w:rPr>
        <w:t xml:space="preserve"> и </w:t>
      </w:r>
      <w:r>
        <w:rPr>
          <w:rFonts w:cs="Clarendon V 350" w:ascii="Clarendon V 350" w:hAnsi="Clarendon V 350"/>
        </w:rPr>
        <w:t>yāntī</w:t>
      </w:r>
      <w:r>
        <w:rPr>
          <w:rFonts w:cs="Charter;Corbel"/>
        </w:rPr>
        <w:t xml:space="preserve">). </w:t>
      </w:r>
    </w:p>
    <w:p>
      <w:pPr>
        <w:pStyle w:val="Normal"/>
        <w:spacing w:lineRule="exact" w:line="260"/>
        <w:ind w:firstLine="284" w:start="0" w:end="0"/>
        <w:rPr/>
      </w:pPr>
      <w:r>
        <w:rPr>
          <w:rFonts w:cs="Charter;Corbel"/>
        </w:rPr>
        <w:t xml:space="preserve">Склонение </w:t>
      </w:r>
      <w:r>
        <w:rPr>
          <w:rFonts w:cs="Clarendon V 350" w:ascii="Clarendon V 350" w:hAnsi="Clarendon V 350"/>
        </w:rPr>
        <w:t>keçavant</w:t>
      </w:r>
      <w:r>
        <w:rPr>
          <w:rFonts w:cs="Charter;Corbel"/>
        </w:rPr>
        <w:t xml:space="preserve">- отличается от </w:t>
      </w:r>
      <w:r>
        <w:rPr>
          <w:rFonts w:cs="Clarendon V 350" w:ascii="Clarendon V 350" w:hAnsi="Clarendon V 350"/>
        </w:rPr>
        <w:t>pacant</w:t>
      </w:r>
      <w:r>
        <w:rPr>
          <w:rFonts w:cs="Charter;Corbel"/>
        </w:rPr>
        <w:t xml:space="preserve">- в </w:t>
      </w:r>
      <w:r>
        <w:rPr>
          <w:rStyle w:val="grammatikablue"/>
        </w:rPr>
        <w:t xml:space="preserve">N.sg </w:t>
      </w:r>
      <w:r>
        <w:rPr>
          <w:rFonts w:cs="Clarendon V 350" w:ascii="Clarendon V 350" w:hAnsi="Clarendon V 350"/>
        </w:rPr>
        <w:t>keçavān</w:t>
      </w:r>
      <w:r>
        <w:rPr>
          <w:rFonts w:cs="Charter;Corbel"/>
        </w:rPr>
        <w:t xml:space="preserve"> (но </w:t>
      </w:r>
      <w:r>
        <w:rPr>
          <w:rStyle w:val="grammatikablue"/>
        </w:rPr>
        <w:t xml:space="preserve">V.sg </w:t>
      </w:r>
      <w:r>
        <w:rPr>
          <w:rFonts w:cs="Clarendon V 350" w:ascii="Clarendon V 350" w:hAnsi="Clarendon V 350"/>
        </w:rPr>
        <w:t>keçavan</w:t>
      </w:r>
      <w:r>
        <w:rPr>
          <w:rFonts w:cs="Charter;Corbel"/>
        </w:rPr>
        <w:t xml:space="preserve">, чередование подтипа </w:t>
      </w:r>
      <w:r>
        <w:rPr>
          <w:rFonts w:cs="Clarendon V 350" w:ascii="Clarendon V 350" w:hAnsi="Clarendon V 350"/>
        </w:rPr>
        <w:t>pitar</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79</w:t>
      </w:r>
      <w:r>
        <w:rPr>
          <w:rFonts w:cs="Charter;Corbel"/>
        </w:rPr>
        <w:t xml:space="preserve">, п. </w:t>
      </w:r>
      <w:r>
        <w:rPr>
          <w:rFonts w:cs="CharterExpScC Uni;Times New Roman" w:ascii="Charter Indologique Capital" w:hAnsi="Charter Indologique Capital"/>
        </w:rPr>
        <w:t>2</w:t>
      </w:r>
      <w:r>
        <w:rPr>
          <w:rFonts w:cs="Charter;Corbel"/>
        </w:rPr>
        <w:t xml:space="preserve">) и в </w:t>
      </w:r>
      <w:r>
        <w:rPr>
          <w:rStyle w:val="grammatikablue"/>
        </w:rPr>
        <w:t>N.V.A.du n</w:t>
      </w:r>
      <w:r>
        <w:rPr>
          <w:rFonts w:cs="Charter;Corbel"/>
        </w:rPr>
        <w:t xml:space="preserve"> </w:t>
      </w:r>
      <w:r>
        <w:rPr>
          <w:rFonts w:cs="Clarendon V 350" w:ascii="Clarendon V 350" w:hAnsi="Clarendon V 350"/>
        </w:rPr>
        <w:t>keçavatī</w:t>
      </w:r>
      <w:r>
        <w:rPr>
          <w:rFonts w:cs="Charter;Corbel"/>
        </w:rPr>
        <w:t xml:space="preserve">. </w:t>
      </w:r>
    </w:p>
    <w:p>
      <w:pPr>
        <w:pStyle w:val="Normal"/>
        <w:spacing w:lineRule="exact" w:line="260"/>
        <w:ind w:firstLine="284" w:start="0" w:end="0"/>
        <w:rPr/>
      </w:pPr>
      <w:r>
        <w:rPr>
          <w:rFonts w:cs="Charter;Corbel"/>
        </w:rPr>
        <w:t xml:space="preserve">Прилагательное </w:t>
      </w:r>
      <w:r>
        <w:rPr>
          <w:rFonts w:cs="Clarendon V 350" w:ascii="Clarendon V 350" w:hAnsi="Clarendon V 350"/>
        </w:rPr>
        <w:t>bṛhant</w:t>
      </w:r>
      <w:r>
        <w:rPr>
          <w:rFonts w:cs="Charter;Corbel"/>
        </w:rPr>
        <w:t xml:space="preserve">- </w:t>
      </w:r>
      <w:r>
        <w:rPr>
          <w:rStyle w:val="kursiv"/>
        </w:rPr>
        <w:t>высокий, могучий</w:t>
      </w:r>
      <w:r>
        <w:rPr>
          <w:rFonts w:cs="Charter;Corbel"/>
        </w:rPr>
        <w:t xml:space="preserve"> склоняется как причастие (типа </w:t>
      </w:r>
      <w:r>
        <w:rPr>
          <w:rFonts w:cs="Charter;Corbel" w:ascii="Clarendon V 350" w:hAnsi="Clarendon V 350"/>
          <w:lang w:val="en-US"/>
        </w:rPr>
        <w:t>c</w:t>
      </w:r>
      <w:r>
        <w:rPr>
          <w:rFonts w:cs="Clarendon V 350" w:ascii="Clarendon V 350" w:hAnsi="Clarendon V 350"/>
        </w:rPr>
        <w:t>hindant</w:t>
      </w:r>
      <w:r>
        <w:rPr>
          <w:rFonts w:cs="Charter;Corbel"/>
        </w:rPr>
        <w:t xml:space="preserve">-). </w:t>
      </w:r>
    </w:p>
    <w:p>
      <w:pPr>
        <w:pStyle w:val="Normal"/>
        <w:spacing w:lineRule="exact" w:line="260"/>
        <w:ind w:firstLine="284" w:start="0" w:end="0"/>
        <w:rPr/>
      </w:pPr>
      <w:r>
        <w:rPr>
          <w:rStyle w:val="razryadka"/>
        </w:rPr>
        <w:t>Особые случаи</w:t>
      </w:r>
      <w:r>
        <w:rPr>
          <w:rFonts w:cs="Charter;Corbel"/>
        </w:rPr>
        <w:t xml:space="preserve">: </w:t>
      </w:r>
      <w:r>
        <w:rPr>
          <w:rFonts w:cs="CharterExpScC Uni;Times New Roman" w:ascii="Charter Indologique Capital" w:hAnsi="Charter Indologique Capital"/>
        </w:rPr>
        <w:t>1</w:t>
      </w:r>
      <w:r>
        <w:rPr>
          <w:rFonts w:cs="Charter;Corbel"/>
        </w:rPr>
        <w:t xml:space="preserve">) </w:t>
      </w:r>
      <w:r>
        <w:rPr>
          <w:rFonts w:cs="Clarendon V 350" w:ascii="Clarendon V 350" w:hAnsi="Clarendon V 350"/>
        </w:rPr>
        <w:t>mahant</w:t>
      </w:r>
      <w:r>
        <w:rPr>
          <w:rFonts w:cs="Charter;Corbel"/>
        </w:rPr>
        <w:t>- (</w:t>
      </w:r>
      <w:r>
        <w:rPr>
          <w:rStyle w:val="grammatikablue"/>
        </w:rPr>
        <w:t>m, n</w:t>
      </w:r>
      <w:r>
        <w:rPr>
          <w:rFonts w:cs="Charter;Corbel"/>
        </w:rPr>
        <w:t xml:space="preserve">) </w:t>
      </w:r>
      <w:r>
        <w:rPr>
          <w:rStyle w:val="kursiv"/>
        </w:rPr>
        <w:t>большой, великий</w:t>
      </w:r>
      <w:r>
        <w:rPr>
          <w:rFonts w:cs="Charter;Corbel"/>
        </w:rPr>
        <w:t xml:space="preserve"> имеет чередование подтипа </w:t>
      </w:r>
      <w:r>
        <w:rPr>
          <w:rFonts w:cs="Clarendon V 350" w:ascii="Clarendon V 350" w:hAnsi="Clarendon V 350"/>
        </w:rPr>
        <w:t>dātar</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79</w:t>
      </w:r>
      <w:r>
        <w:rPr>
          <w:rFonts w:cs="Charter;Corbel"/>
        </w:rPr>
        <w:t xml:space="preserve">, п. </w:t>
      </w:r>
      <w:r>
        <w:rPr>
          <w:rFonts w:cs="CharterExpScC Uni;Times New Roman" w:ascii="Charter Indologique Capital" w:hAnsi="Charter Indologique Capital"/>
        </w:rPr>
        <w:t>1</w:t>
      </w:r>
      <w:r>
        <w:rPr>
          <w:rFonts w:cs="Charter;Corbel"/>
        </w:rPr>
        <w:t xml:space="preserve">): </w:t>
      </w:r>
      <w:r>
        <w:rPr>
          <w:rFonts w:cs="Clarendon V 350" w:ascii="Clarendon V 350" w:hAnsi="Clarendon V 350"/>
        </w:rPr>
        <w:t>m</w:t>
      </w:r>
      <w:r>
        <w:rPr>
          <w:rFonts w:cs="Charter;Corbel"/>
        </w:rPr>
        <w:t xml:space="preserve"> </w:t>
      </w:r>
      <w:r>
        <w:rPr>
          <w:rStyle w:val="grammatikablue"/>
        </w:rPr>
        <w:t xml:space="preserve">N.sg </w:t>
      </w:r>
      <w:r>
        <w:rPr>
          <w:rFonts w:cs="Clarendon V 350" w:ascii="Clarendon V 350" w:hAnsi="Clarendon V 350"/>
        </w:rPr>
        <w:t>mahān</w:t>
      </w:r>
      <w:r>
        <w:rPr>
          <w:rFonts w:cs="Charter;Corbel"/>
        </w:rPr>
        <w:t xml:space="preserve">, </w:t>
      </w:r>
      <w:r>
        <w:rPr>
          <w:rStyle w:val="grammatikablue"/>
        </w:rPr>
        <w:t xml:space="preserve">V.sg </w:t>
      </w:r>
      <w:r>
        <w:rPr>
          <w:rFonts w:cs="Clarendon V 350" w:ascii="Clarendon V 350" w:hAnsi="Clarendon V 350"/>
        </w:rPr>
        <w:t>mahan</w:t>
      </w:r>
      <w:r>
        <w:rPr>
          <w:rFonts w:cs="Charter;Corbel"/>
        </w:rPr>
        <w:t xml:space="preserve">, </w:t>
      </w:r>
      <w:r>
        <w:rPr>
          <w:rStyle w:val="grammatikablue"/>
        </w:rPr>
        <w:t xml:space="preserve">A.sg </w:t>
      </w:r>
      <w:r>
        <w:rPr>
          <w:rFonts w:cs="Clarendon V 350" w:ascii="Clarendon V 350" w:hAnsi="Clarendon V 350"/>
        </w:rPr>
        <w:t>mahāntam</w:t>
      </w:r>
      <w:r>
        <w:rPr>
          <w:rFonts w:cs="Charter;Corbel"/>
        </w:rPr>
        <w:t xml:space="preserve">, </w:t>
      </w:r>
      <w:r>
        <w:rPr>
          <w:rStyle w:val="grammatikablue"/>
        </w:rPr>
        <w:t xml:space="preserve">I.sg </w:t>
      </w:r>
      <w:r>
        <w:rPr>
          <w:rFonts w:cs="Clarendon V 350" w:ascii="Clarendon V 350" w:hAnsi="Clarendon V 350"/>
        </w:rPr>
        <w:t>mahatā</w:t>
      </w:r>
      <w:r>
        <w:rPr>
          <w:rFonts w:cs="Charter;Corbel"/>
        </w:rPr>
        <w:t xml:space="preserve">, </w:t>
      </w:r>
      <w:r>
        <w:rPr>
          <w:rStyle w:val="grammatikablue"/>
        </w:rPr>
        <w:t xml:space="preserve">I.pl </w:t>
      </w:r>
      <w:r>
        <w:rPr>
          <w:rFonts w:cs="Clarendon V 350" w:ascii="Clarendon V 350" w:hAnsi="Clarendon V 350"/>
        </w:rPr>
        <w:t>mahadbhiḥ</w:t>
      </w:r>
      <w:r>
        <w:rPr>
          <w:rFonts w:cs="Charter;Corbel"/>
        </w:rPr>
        <w:t xml:space="preserve">, </w:t>
      </w:r>
      <w:r>
        <w:rPr>
          <w:rStyle w:val="grammatikablue"/>
        </w:rPr>
        <w:t xml:space="preserve">L.pl </w:t>
      </w:r>
      <w:r>
        <w:rPr>
          <w:rFonts w:cs="Clarendon V 350" w:ascii="Clarendon V 350" w:hAnsi="Clarendon V 350"/>
        </w:rPr>
        <w:t>mahatsu</w:t>
      </w:r>
      <w:r>
        <w:rPr>
          <w:rFonts w:cs="Charter;Corbel"/>
        </w:rPr>
        <w:t xml:space="preserve">; </w:t>
      </w:r>
      <w:r>
        <w:rPr>
          <w:rFonts w:cs="Clarendon V 350" w:ascii="Clarendon V 350" w:hAnsi="Clarendon V 350"/>
        </w:rPr>
        <w:t>n</w:t>
      </w:r>
      <w:r>
        <w:rPr>
          <w:rFonts w:cs="Charter;Corbel"/>
        </w:rPr>
        <w:t xml:space="preserve"> </w:t>
      </w:r>
      <w:r>
        <w:rPr>
          <w:rStyle w:val="grammatikablue"/>
        </w:rPr>
        <w:t>N.V.A.</w:t>
      </w:r>
      <w:r>
        <w:rPr>
          <w:rFonts w:cs="Charter;Corbel"/>
        </w:rPr>
        <w:t xml:space="preserve"> — </w:t>
      </w:r>
      <w:r>
        <w:rPr>
          <w:rStyle w:val="grammatikablue"/>
        </w:rPr>
        <w:t xml:space="preserve">sg </w:t>
      </w:r>
      <w:r>
        <w:rPr>
          <w:rFonts w:cs="Clarendon V 350" w:ascii="Clarendon V 350" w:hAnsi="Clarendon V 350"/>
        </w:rPr>
        <w:t>mahat</w:t>
      </w:r>
      <w:r>
        <w:rPr>
          <w:rFonts w:cs="Charter;Corbel"/>
        </w:rPr>
        <w:t xml:space="preserve">, </w:t>
      </w:r>
      <w:r>
        <w:rPr>
          <w:rStyle w:val="grammatikablue"/>
        </w:rPr>
        <w:t xml:space="preserve">du </w:t>
      </w:r>
      <w:r>
        <w:rPr>
          <w:rFonts w:cs="Clarendon V 350" w:ascii="Clarendon V 350" w:hAnsi="Clarendon V 350"/>
        </w:rPr>
        <w:t>mahatī</w:t>
      </w:r>
      <w:r>
        <w:rPr>
          <w:rFonts w:cs="Charter;Corbel"/>
        </w:rPr>
        <w:t xml:space="preserve">, </w:t>
      </w:r>
      <w:r>
        <w:rPr>
          <w:rStyle w:val="grammatikablue"/>
        </w:rPr>
        <w:t xml:space="preserve">pl </w:t>
      </w:r>
      <w:r>
        <w:rPr>
          <w:rFonts w:cs="Clarendon V 350" w:ascii="Clarendon V 350" w:hAnsi="Clarendon V 350"/>
        </w:rPr>
        <w:t>mahānti</w:t>
      </w:r>
      <w:r>
        <w:rPr>
          <w:rFonts w:cs="Charter;Corbel"/>
        </w:rPr>
        <w:t xml:space="preserve">. </w:t>
      </w:r>
    </w:p>
    <w:p>
      <w:pPr>
        <w:pStyle w:val="Normal"/>
        <w:spacing w:lineRule="exact" w:line="260"/>
        <w:ind w:firstLine="284" w:start="0" w:end="0"/>
        <w:rPr>
          <w:rFonts w:cs="Charter;Corbel"/>
          <w:b/>
        </w:rPr>
      </w:pPr>
      <w:r>
        <w:rPr>
          <w:rFonts w:cs="CharterExpScC Uni;Times New Roman" w:ascii="Charter Indologique Capital" w:hAnsi="Charter Indologique Capital"/>
        </w:rPr>
        <w:t>2</w:t>
      </w:r>
      <w:r>
        <w:rPr>
          <w:rFonts w:cs="Charter;Corbel"/>
        </w:rPr>
        <w:t xml:space="preserve">) </w:t>
      </w:r>
      <w:r>
        <w:rPr>
          <w:rFonts w:cs="Clarendon V 350" w:ascii="Clarendon V 350" w:hAnsi="Clarendon V 350"/>
        </w:rPr>
        <w:t>bhavant</w:t>
      </w:r>
      <w:r>
        <w:rPr>
          <w:rFonts w:cs="Charter;Corbel"/>
        </w:rPr>
        <w:t>- (</w:t>
      </w:r>
      <w:r>
        <w:rPr>
          <w:rStyle w:val="grammatikablue"/>
        </w:rPr>
        <w:t>m</w:t>
      </w:r>
      <w:r>
        <w:rPr>
          <w:rFonts w:cs="Charter;Corbel"/>
        </w:rPr>
        <w:t xml:space="preserve">) </w:t>
      </w:r>
      <w:r>
        <w:rPr>
          <w:rStyle w:val="kursiv"/>
        </w:rPr>
        <w:t>господин</w:t>
      </w:r>
      <w:r>
        <w:rPr>
          <w:rFonts w:cs="Charter;Corbel"/>
        </w:rPr>
        <w:t xml:space="preserve"> склоняется как </w:t>
      </w:r>
      <w:r>
        <w:rPr>
          <w:rFonts w:cs="Clarendon V 350" w:ascii="Clarendon V 350" w:hAnsi="Clarendon V 350"/>
        </w:rPr>
        <w:t>keçavant</w:t>
      </w:r>
      <w:r>
        <w:rPr>
          <w:rFonts w:cs="Charter;Corbel"/>
        </w:rPr>
        <w:t xml:space="preserve">-, но </w:t>
      </w:r>
      <w:r>
        <w:rPr>
          <w:rFonts w:cs="Clarendon V 350" w:ascii="Clarendon V 350" w:hAnsi="Clarendon V 350"/>
        </w:rPr>
        <w:t>bhavant</w:t>
      </w:r>
      <w:r>
        <w:rPr>
          <w:rFonts w:cs="Charter;Corbel"/>
        </w:rPr>
        <w:t xml:space="preserve">- </w:t>
      </w:r>
      <w:r>
        <w:rPr>
          <w:rStyle w:val="kursiv"/>
        </w:rPr>
        <w:t>существующий</w:t>
      </w:r>
      <w:r>
        <w:rPr>
          <w:rFonts w:cs="Charter;Corbel"/>
        </w:rPr>
        <w:t xml:space="preserve"> (причастие) — как </w:t>
      </w:r>
      <w:r>
        <w:rPr>
          <w:rFonts w:cs="Clarendon V 350" w:ascii="Clarendon V 350" w:hAnsi="Clarendon V 350"/>
        </w:rPr>
        <w:t>pacant</w:t>
      </w:r>
      <w:r>
        <w:rPr>
          <w:rFonts w:cs="Charter;Corbel"/>
        </w:rPr>
        <w:t>-.</w:t>
      </w:r>
    </w:p>
    <w:p>
      <w:pPr>
        <w:pStyle w:val="Normal"/>
        <w:spacing w:lineRule="exact" w:line="260"/>
        <w:ind w:firstLine="284" w:start="0" w:end="0"/>
        <w:rPr/>
      </w:pPr>
      <w:r>
        <w:rPr>
          <w:rFonts w:cs="Charter;Corbel"/>
          <w:b/>
          <w:lang w:val="en-US"/>
        </w:rPr>
        <w:t xml:space="preserve">§ </w:t>
      </w:r>
      <w:r>
        <w:rPr>
          <w:rFonts w:cs="CharterExpScC Uni;Times New Roman" w:ascii="Charter Indologique Capital" w:hAnsi="Charter Indologique Capital"/>
          <w:b/>
          <w:lang w:val="en-US"/>
        </w:rPr>
        <w:t>92</w:t>
      </w:r>
      <w:r>
        <w:rPr>
          <w:rFonts w:cs="Charter;Corbel"/>
          <w:lang w:val="en-US"/>
        </w:rPr>
        <w:t xml:space="preserve">. </w:t>
      </w:r>
      <w:r>
        <w:rPr>
          <w:rFonts w:cs="Charter;Corbel"/>
        </w:rPr>
        <w:t>Основы</w:t>
      </w:r>
      <w:r>
        <w:rPr>
          <w:rFonts w:cs="Charter;Corbel"/>
          <w:lang w:val="en-US"/>
        </w:rPr>
        <w:t xml:space="preserve"> </w:t>
      </w:r>
      <w:r>
        <w:rPr>
          <w:rFonts w:cs="Charter;Corbel"/>
        </w:rPr>
        <w:t>на</w:t>
      </w:r>
      <w:r>
        <w:rPr>
          <w:rFonts w:cs="Charter;Corbel"/>
          <w:lang w:val="en-US"/>
        </w:rPr>
        <w:t xml:space="preserve"> </w:t>
      </w:r>
      <w:r>
        <w:rPr>
          <w:rFonts w:cs="Clarendon V 350" w:ascii="Clarendon V 350" w:hAnsi="Clarendon V 350"/>
          <w:lang w:val="en-US"/>
        </w:rPr>
        <w:t>as</w:t>
      </w:r>
      <w:r>
        <w:rPr>
          <w:rFonts w:cs="Charter;Corbel"/>
          <w:lang w:val="en-US"/>
        </w:rPr>
        <w:t xml:space="preserve">, </w:t>
      </w:r>
      <w:r>
        <w:rPr>
          <w:rFonts w:cs="Clarendon V 350" w:ascii="Clarendon V 350" w:hAnsi="Clarendon V 350"/>
          <w:lang w:val="en-US"/>
        </w:rPr>
        <w:t>is</w:t>
      </w:r>
      <w:r>
        <w:rPr>
          <w:rFonts w:cs="Charter;Corbel"/>
          <w:lang w:val="en-US"/>
        </w:rPr>
        <w:t xml:space="preserve">, </w:t>
      </w:r>
      <w:r>
        <w:rPr>
          <w:rFonts w:cs="Clarendon V 350" w:ascii="Clarendon V 350" w:hAnsi="Clarendon V 350"/>
          <w:lang w:val="en-US"/>
        </w:rPr>
        <w:t>us</w:t>
      </w:r>
      <w:r>
        <w:rPr>
          <w:rFonts w:cs="Charter;Corbel"/>
          <w:lang w:val="en-US"/>
        </w:rPr>
        <w:t xml:space="preserve">. </w:t>
      </w:r>
      <w:r>
        <w:rPr>
          <w:rFonts w:cs="Charter;Corbel"/>
        </w:rPr>
        <w:t>Образцы</w:t>
      </w:r>
      <w:r>
        <w:rPr>
          <w:rFonts w:cs="Charter;Corbel"/>
          <w:lang w:val="en-US"/>
        </w:rPr>
        <w:t xml:space="preserve">: </w:t>
      </w:r>
      <w:r>
        <w:rPr>
          <w:rFonts w:cs="Clarendon V 350" w:ascii="Clarendon V 350" w:hAnsi="Clarendon V 350"/>
          <w:lang w:val="en-US"/>
        </w:rPr>
        <w:t>manas</w:t>
      </w:r>
      <w:r>
        <w:rPr>
          <w:rFonts w:cs="Charter;Corbel"/>
          <w:lang w:val="en-US"/>
        </w:rPr>
        <w:t>- (</w:t>
      </w:r>
      <w:r>
        <w:rPr>
          <w:rStyle w:val="grammatikablue"/>
          <w:lang w:val="en-US"/>
        </w:rPr>
        <w:t>n</w:t>
      </w:r>
      <w:r>
        <w:rPr>
          <w:rFonts w:cs="Charter;Corbel"/>
          <w:lang w:val="en-US"/>
        </w:rPr>
        <w:t xml:space="preserve">) </w:t>
      </w:r>
      <w:r>
        <w:rPr>
          <w:rStyle w:val="kursiv"/>
        </w:rPr>
        <w:t>ум</w:t>
      </w:r>
      <w:r>
        <w:rPr>
          <w:rStyle w:val="kursiv"/>
          <w:lang w:val="en-US"/>
        </w:rPr>
        <w:t xml:space="preserve">, </w:t>
      </w:r>
      <w:r>
        <w:rPr>
          <w:rStyle w:val="kursiv"/>
        </w:rPr>
        <w:t>дух</w:t>
      </w:r>
      <w:r>
        <w:rPr>
          <w:rFonts w:cs="Charter;Corbel"/>
          <w:lang w:val="en-US"/>
        </w:rPr>
        <w:t xml:space="preserve">, </w:t>
      </w:r>
      <w:r>
        <w:rPr>
          <w:rFonts w:cs="Clarendon V 350" w:ascii="Clarendon V 350" w:hAnsi="Clarendon V 350"/>
          <w:lang w:val="en-US"/>
        </w:rPr>
        <w:t>āyus</w:t>
      </w:r>
      <w:r>
        <w:rPr>
          <w:rFonts w:cs="Charter;Corbel"/>
          <w:lang w:val="en-US"/>
        </w:rPr>
        <w:t>- (</w:t>
      </w:r>
      <w:r>
        <w:rPr>
          <w:rStyle w:val="grammatikablue"/>
          <w:lang w:val="en-US"/>
        </w:rPr>
        <w:t>n</w:t>
      </w:r>
      <w:r>
        <w:rPr>
          <w:rFonts w:cs="Charter;Corbel"/>
          <w:lang w:val="en-US"/>
        </w:rPr>
        <w:t xml:space="preserve">) </w:t>
      </w:r>
      <w:r>
        <w:rPr>
          <w:rStyle w:val="kursiv"/>
        </w:rPr>
        <w:t>жизнь</w:t>
      </w:r>
      <w:r>
        <w:rPr>
          <w:rStyle w:val="kursiv"/>
          <w:lang w:val="en-US"/>
        </w:rPr>
        <w:t xml:space="preserve">, </w:t>
      </w:r>
      <w:r>
        <w:rPr>
          <w:rStyle w:val="kursiv"/>
        </w:rPr>
        <w:t>век</w:t>
      </w:r>
      <w:r>
        <w:rPr>
          <w:rFonts w:cs="Charter;Corbel"/>
          <w:lang w:val="en-US"/>
        </w:rPr>
        <w:t xml:space="preserve">, </w:t>
      </w:r>
      <w:r>
        <w:rPr>
          <w:rFonts w:cs="Clarendon V 350" w:ascii="Clarendon V 350" w:hAnsi="Clarendon V 350"/>
          <w:lang w:val="en-US"/>
        </w:rPr>
        <w:t>durmanas</w:t>
      </w:r>
      <w:r>
        <w:rPr>
          <w:rFonts w:cs="Charter;Corbel"/>
          <w:lang w:val="en-US"/>
        </w:rPr>
        <w:t>- (</w:t>
      </w:r>
      <w:r>
        <w:rPr>
          <w:rStyle w:val="grammatikablue"/>
          <w:lang w:val="en-US"/>
        </w:rPr>
        <w:t>m, f, n</w:t>
      </w:r>
      <w:r>
        <w:rPr>
          <w:rFonts w:cs="Charter;Corbel"/>
          <w:lang w:val="en-US"/>
        </w:rPr>
        <w:t xml:space="preserve">) </w:t>
      </w:r>
      <w:r>
        <w:rPr>
          <w:rStyle w:val="kursiv"/>
        </w:rPr>
        <w:t>печальный</w:t>
      </w:r>
      <w:r>
        <w:rPr>
          <w:rFonts w:cs="Charter;Corbel"/>
          <w:lang w:val="en-US"/>
        </w:rPr>
        <w:t xml:space="preserve">, </w:t>
      </w:r>
      <w:r>
        <w:rPr>
          <w:rFonts w:cs="Clarendon V 350" w:ascii="Clarendon V 350" w:hAnsi="Clarendon V 350"/>
          <w:lang w:val="en-US"/>
        </w:rPr>
        <w:t>dīrghāyus</w:t>
      </w:r>
      <w:r>
        <w:rPr>
          <w:rFonts w:cs="Charter;Corbel"/>
          <w:lang w:val="en-US"/>
        </w:rPr>
        <w:t>- (</w:t>
      </w:r>
      <w:r>
        <w:rPr>
          <w:rStyle w:val="grammatikablue"/>
          <w:lang w:val="en-US"/>
        </w:rPr>
        <w:t>m, f, n</w:t>
      </w:r>
      <w:r>
        <w:rPr>
          <w:rFonts w:cs="Charter;Corbel"/>
          <w:lang w:val="en-US"/>
        </w:rPr>
        <w:t xml:space="preserve">) </w:t>
      </w:r>
      <w:r>
        <w:rPr>
          <w:rStyle w:val="kursiv"/>
        </w:rPr>
        <w:t>долговечный</w:t>
      </w:r>
      <w:r>
        <w:rPr>
          <w:rFonts w:cs="Charter;Corbel"/>
          <w:lang w:val="en-US"/>
        </w:rPr>
        <w:t xml:space="preserve">. </w:t>
      </w:r>
      <w:r>
        <w:rPr>
          <w:rFonts w:cs="Charter;Corbel"/>
        </w:rPr>
        <w:t>Сандхи</w:t>
      </w:r>
      <w:r>
        <w:rPr>
          <w:rFonts w:cs="Charter;Corbel"/>
          <w:lang w:val="en-US"/>
        </w:rPr>
        <w:t xml:space="preserve"> </w:t>
      </w:r>
      <w:r>
        <w:rPr>
          <w:rFonts w:cs="Charter;Corbel"/>
          <w:color w:val="FF6600"/>
          <w:lang w:val="en-US"/>
        </w:rPr>
        <w:t xml:space="preserve">§§ </w:t>
      </w:r>
      <w:r>
        <w:rPr>
          <w:rFonts w:cs="CharterExpScC Uni;Times New Roman" w:ascii="Charter Indologique Capital" w:hAnsi="Charter Indologique Capital"/>
          <w:color w:val="FF6600"/>
          <w:lang w:val="en-US"/>
        </w:rPr>
        <w:t>35</w:t>
      </w:r>
      <w:r>
        <w:rPr>
          <w:rFonts w:cs="Charter;Corbel"/>
          <w:color w:val="FF6600"/>
          <w:lang w:val="en-US"/>
        </w:rPr>
        <w:t xml:space="preserve">, </w:t>
      </w:r>
      <w:r>
        <w:rPr>
          <w:rFonts w:cs="CharterExpScC Uni;Times New Roman" w:ascii="Charter Indologique Capital" w:hAnsi="Charter Indologique Capital"/>
          <w:color w:val="FF6600"/>
          <w:lang w:val="en-US"/>
        </w:rPr>
        <w:t>44</w:t>
      </w:r>
      <w:r>
        <w:rPr>
          <w:rFonts w:cs="Charter;Corbel"/>
          <w:color w:val="FF6600"/>
          <w:lang w:val="en-US"/>
        </w:rPr>
        <w:t xml:space="preserve">, </w:t>
      </w:r>
      <w:r>
        <w:rPr>
          <w:rFonts w:cs="CharterExpScC Uni;Times New Roman" w:ascii="Charter Indologique Capital" w:hAnsi="Charter Indologique Capital"/>
          <w:color w:val="FF6600"/>
          <w:lang w:val="en-US"/>
        </w:rPr>
        <w:t>45</w:t>
      </w:r>
      <w:r>
        <w:rPr>
          <w:rFonts w:cs="Charter;Corbel"/>
          <w:lang w:val="en-US"/>
        </w:rPr>
        <w:t xml:space="preserve">. </w:t>
      </w:r>
      <w:r>
        <w:rPr>
          <w:rStyle w:val="pagin"/>
          <w:rFonts w:cs="Charter;Corbel"/>
          <w:color w:val="FF0000"/>
          <w:lang w:val="en-US"/>
        </w:rPr>
        <w:t>[</w:t>
      </w:r>
      <w:r>
        <w:rPr>
          <w:rStyle w:val="pagin"/>
          <w:rFonts w:cs="CharterExpScC Uni;Times New Roman" w:ascii="Charter Indologique Capital" w:hAnsi="Charter Indologique Capital"/>
          <w:color w:val="FF0000"/>
          <w:lang w:val="en-US"/>
        </w:rPr>
        <w:t>832</w:t>
      </w:r>
      <w:r>
        <w:rPr>
          <w:rStyle w:val="pagin"/>
          <w:rFonts w:cs="Charter;Corbel"/>
          <w:color w:val="FF0000"/>
          <w:lang w:val="en-US"/>
        </w:rPr>
        <w:t xml:space="preserve">] </w:t>
      </w:r>
      <w:r>
        <w:br w:type="page"/>
      </w:r>
    </w:p>
    <w:p>
      <w:pPr>
        <w:pStyle w:val="Normal"/>
        <w:spacing w:lineRule="exact" w:line="260"/>
        <w:ind w:start="0" w:end="0"/>
        <w:rPr>
          <w:rStyle w:val="pagin"/>
          <w:rFonts w:ascii="Charter Indologique" w:hAnsi="Charter Indologique" w:cs="Charter;Corbel"/>
          <w:color w:val="FF0000"/>
          <w:lang w:val="en-US"/>
        </w:rPr>
      </w:pPr>
      <w:r>
        <w:rPr/>
      </w:r>
    </w:p>
    <w:p>
      <w:pPr>
        <w:pStyle w:val="krasniycentr1"/>
        <w:rPr>
          <w:lang w:val="en-US"/>
        </w:rPr>
      </w:pPr>
      <w:r>
        <w:rPr/>
        <w:t>Средний</w:t>
      </w:r>
      <w:r>
        <w:rPr>
          <w:lang w:val="en-US"/>
        </w:rPr>
        <w:t xml:space="preserve"> </w:t>
      </w:r>
      <w:r>
        <w:rPr/>
        <w:t>род</w:t>
      </w:r>
    </w:p>
    <w:p>
      <w:pPr>
        <w:pStyle w:val="krasniycentr1"/>
        <w:rPr>
          <w:lang w:val="en-US"/>
        </w:rPr>
      </w:pPr>
      <w:r>
        <w:rPr>
          <w:lang w:val="en-US"/>
        </w:rPr>
      </w:r>
    </w:p>
    <w:tbl>
      <w:tblPr>
        <w:tblW w:w="5764" w:type="dxa"/>
        <w:jc w:val="center"/>
        <w:tblInd w:w="0" w:type="dxa"/>
        <w:tblLayout w:type="fixed"/>
        <w:tblCellMar>
          <w:top w:w="57" w:type="dxa"/>
          <w:start w:w="108" w:type="dxa"/>
          <w:bottom w:w="57" w:type="dxa"/>
          <w:end w:w="108" w:type="dxa"/>
        </w:tblCellMar>
      </w:tblPr>
      <w:tblGrid>
        <w:gridCol w:w="832"/>
        <w:gridCol w:w="1017"/>
        <w:gridCol w:w="857"/>
        <w:gridCol w:w="1609"/>
        <w:gridCol w:w="1449"/>
      </w:tblGrid>
      <w:tr>
        <w:trPr/>
        <w:tc>
          <w:tcPr>
            <w:tcW w:w="832" w:type="dxa"/>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lang w:val="en-US"/>
              </w:rPr>
            </w:pPr>
            <w:r>
              <w:rPr>
                <w:rFonts w:cs="Charter;Corbel" w:ascii="Charter;Corbel" w:hAnsi="Charter;Corbel"/>
                <w:lang w:val="en-US"/>
              </w:rPr>
            </w:r>
          </w:p>
        </w:tc>
        <w:tc>
          <w:tcPr>
            <w:tcW w:w="1874" w:type="dxa"/>
            <w:gridSpan w:val="2"/>
            <w:tcBorders>
              <w:top w:val="thinThickSmallGap" w:sz="12" w:space="0" w:color="000000"/>
              <w:start w:val="single" w:sz="4" w:space="0" w:color="000000"/>
              <w:bottom w:val="single" w:sz="4" w:space="0" w:color="000000"/>
              <w:end w:val="double" w:sz="4" w:space="0" w:color="000000"/>
            </w:tcBorders>
          </w:tcPr>
          <w:p>
            <w:pPr>
              <w:pStyle w:val="Normal"/>
              <w:spacing w:lineRule="exact" w:line="260"/>
              <w:ind w:start="0" w:end="0"/>
              <w:jc w:val="center"/>
              <w:rPr>
                <w:rFonts w:ascii="Charter;Corbel" w:hAnsi="Charter;Corbel" w:cs="Charter;Corbel"/>
                <w:color w:val="00B0F0"/>
                <w:lang w:val="en-US"/>
              </w:rPr>
            </w:pPr>
            <w:r>
              <w:rPr>
                <w:rFonts w:cs="Clarendon V 350"/>
                <w:color w:val="00B0F0"/>
                <w:lang w:val="en-US"/>
              </w:rPr>
              <w:t>sg</w:t>
            </w:r>
          </w:p>
        </w:tc>
        <w:tc>
          <w:tcPr>
            <w:tcW w:w="3058" w:type="dxa"/>
            <w:gridSpan w:val="2"/>
            <w:tcBorders>
              <w:top w:val="thinThickSmallGap" w:sz="12" w:space="0" w:color="000000"/>
              <w:start w:val="double" w:sz="4" w:space="0" w:color="000000"/>
              <w:bottom w:val="single" w:sz="4" w:space="0" w:color="000000"/>
              <w:end w:val="thinThickSmallGap" w:sz="12" w:space="0" w:color="000000"/>
            </w:tcBorders>
          </w:tcPr>
          <w:p>
            <w:pPr>
              <w:pStyle w:val="Normal"/>
              <w:spacing w:lineRule="exact" w:line="260"/>
              <w:ind w:start="0" w:end="0"/>
              <w:jc w:val="center"/>
              <w:rPr>
                <w:rFonts w:ascii="Charter;Corbel" w:hAnsi="Charter;Corbel" w:cs="Charter Uni;Courier New"/>
                <w:color w:val="00B0F0"/>
                <w:lang w:val="en-US"/>
              </w:rPr>
            </w:pPr>
            <w:r>
              <w:rPr>
                <w:rFonts w:cs="Clarendon V 350"/>
                <w:color w:val="00B0F0"/>
                <w:lang w:val="en-US"/>
              </w:rPr>
              <w:t>pl</w:t>
            </w:r>
          </w:p>
        </w:tc>
      </w:tr>
      <w:tr>
        <w:trPr/>
        <w:tc>
          <w:tcPr>
            <w:tcW w:w="832"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en-US"/>
              </w:rPr>
            </w:pPr>
            <w:r>
              <w:rPr>
                <w:rStyle w:val="grammatikablue"/>
              </w:rPr>
              <w:t>N.</w:t>
            </w:r>
            <w:r>
              <w:rPr>
                <w:rFonts w:cs="Clarendon V 350" w:ascii="Clarendon V 350" w:hAnsi="Clarendon V 350"/>
                <w:lang w:val="en-US"/>
              </w:rPr>
              <w:t xml:space="preserve"> </w:t>
            </w:r>
            <w:r>
              <w:rPr>
                <w:rStyle w:val="grammatikablue"/>
              </w:rPr>
              <w:t>V.</w:t>
            </w:r>
            <w:r>
              <w:rPr>
                <w:rFonts w:cs="Charter;Corbel" w:ascii="Clarendon V 350" w:hAnsi="Clarendon V 350"/>
                <w:lang w:val="en-US"/>
              </w:rPr>
              <w:t xml:space="preserve"> </w:t>
            </w:r>
            <w:r>
              <w:rPr>
                <w:rStyle w:val="grammatikablue"/>
              </w:rPr>
              <w:t>A.</w:t>
            </w:r>
          </w:p>
        </w:tc>
        <w:tc>
          <w:tcPr>
            <w:tcW w:w="101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manaḥ</w:t>
            </w:r>
          </w:p>
        </w:tc>
        <w:tc>
          <w:tcPr>
            <w:tcW w:w="857"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āyuḥ</w:t>
            </w:r>
          </w:p>
        </w:tc>
        <w:tc>
          <w:tcPr>
            <w:tcW w:w="1609"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manāṁsi</w:t>
            </w:r>
          </w:p>
        </w:tc>
        <w:tc>
          <w:tcPr>
            <w:tcW w:w="1449"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āyūṁṣi</w:t>
            </w:r>
          </w:p>
        </w:tc>
      </w:tr>
      <w:tr>
        <w:trPr/>
        <w:tc>
          <w:tcPr>
            <w:tcW w:w="832"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I.</w:t>
            </w:r>
          </w:p>
        </w:tc>
        <w:tc>
          <w:tcPr>
            <w:tcW w:w="101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manasā</w:t>
            </w:r>
          </w:p>
        </w:tc>
        <w:tc>
          <w:tcPr>
            <w:tcW w:w="857"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āyuṣā</w:t>
            </w:r>
          </w:p>
        </w:tc>
        <w:tc>
          <w:tcPr>
            <w:tcW w:w="1609"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manobhiḥ</w:t>
            </w:r>
          </w:p>
        </w:tc>
        <w:tc>
          <w:tcPr>
            <w:tcW w:w="1449"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āyurbhiḥ</w:t>
            </w:r>
          </w:p>
        </w:tc>
      </w:tr>
      <w:tr>
        <w:trPr/>
        <w:tc>
          <w:tcPr>
            <w:tcW w:w="832"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D.</w:t>
            </w:r>
          </w:p>
        </w:tc>
        <w:tc>
          <w:tcPr>
            <w:tcW w:w="101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manase</w:t>
            </w:r>
          </w:p>
        </w:tc>
        <w:tc>
          <w:tcPr>
            <w:tcW w:w="857"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āyuṣe</w:t>
            </w:r>
          </w:p>
        </w:tc>
        <w:tc>
          <w:tcPr>
            <w:tcW w:w="1609"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manobhyaḥ</w:t>
            </w:r>
          </w:p>
        </w:tc>
        <w:tc>
          <w:tcPr>
            <w:tcW w:w="1449"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āyurbhyaḥ</w:t>
            </w:r>
          </w:p>
        </w:tc>
      </w:tr>
      <w:tr>
        <w:trPr/>
        <w:tc>
          <w:tcPr>
            <w:tcW w:w="832"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Abl.</w:t>
            </w:r>
          </w:p>
        </w:tc>
        <w:tc>
          <w:tcPr>
            <w:tcW w:w="101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manasaḥ</w:t>
            </w:r>
          </w:p>
        </w:tc>
        <w:tc>
          <w:tcPr>
            <w:tcW w:w="857"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āyuṣaḥ</w:t>
            </w:r>
          </w:p>
        </w:tc>
        <w:tc>
          <w:tcPr>
            <w:tcW w:w="1609"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manobhyaḥ</w:t>
            </w:r>
          </w:p>
        </w:tc>
        <w:tc>
          <w:tcPr>
            <w:tcW w:w="1449"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āyurbhyaḥ</w:t>
            </w:r>
          </w:p>
        </w:tc>
      </w:tr>
      <w:tr>
        <w:trPr/>
        <w:tc>
          <w:tcPr>
            <w:tcW w:w="832" w:type="dxa"/>
            <w:tcBorders>
              <w:top w:val="single" w:sz="4" w:space="0" w:color="000000"/>
              <w:start w:val="thinThickSmallGap" w:sz="12"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G.</w:t>
            </w:r>
          </w:p>
        </w:tc>
        <w:tc>
          <w:tcPr>
            <w:tcW w:w="101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manasaḥ</w:t>
            </w:r>
          </w:p>
        </w:tc>
        <w:tc>
          <w:tcPr>
            <w:tcW w:w="857"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āyuṣaḥ</w:t>
            </w:r>
          </w:p>
        </w:tc>
        <w:tc>
          <w:tcPr>
            <w:tcW w:w="1609"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manasām</w:t>
            </w:r>
          </w:p>
        </w:tc>
        <w:tc>
          <w:tcPr>
            <w:tcW w:w="1449"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āyuṣām</w:t>
            </w:r>
          </w:p>
        </w:tc>
      </w:tr>
      <w:tr>
        <w:trPr/>
        <w:tc>
          <w:tcPr>
            <w:tcW w:w="832" w:type="dxa"/>
            <w:tcBorders>
              <w:top w:val="single" w:sz="4" w:space="0" w:color="000000"/>
              <w:start w:val="thinThickSmallGap" w:sz="12" w:space="0" w:color="000000"/>
              <w:bottom w:val="thinThickSmallGap" w:sz="12" w:space="0" w:color="000000"/>
              <w:end w:val="single" w:sz="4" w:space="0" w:color="000000"/>
            </w:tcBorders>
          </w:tcPr>
          <w:p>
            <w:pPr>
              <w:pStyle w:val="grammatikablue1"/>
              <w:rPr>
                <w:rFonts w:ascii="Clarendon LT" w:hAnsi="Clarendon LT" w:cs="Clarendon V 350"/>
                <w:sz w:val="18"/>
                <w:lang w:val="en-US" w:eastAsia="ru-RU"/>
              </w:rPr>
            </w:pPr>
            <w:r>
              <w:rPr>
                <w:sz w:val="18"/>
                <w:lang w:val="ru-RU" w:eastAsia="ru-RU"/>
              </w:rPr>
              <w:t>L.</w:t>
            </w:r>
          </w:p>
        </w:tc>
        <w:tc>
          <w:tcPr>
            <w:tcW w:w="1017" w:type="dxa"/>
            <w:tcBorders>
              <w:top w:val="single" w:sz="4" w:space="0" w:color="000000"/>
              <w:start w:val="single" w:sz="4" w:space="0" w:color="000000"/>
              <w:bottom w:val="thinThickSmallGap" w:sz="12" w:space="0" w:color="000000"/>
              <w:end w:val="single" w:sz="4" w:space="0" w:color="000000"/>
            </w:tcBorders>
          </w:tcPr>
          <w:p>
            <w:pPr>
              <w:pStyle w:val="clard-bez-index1"/>
              <w:rPr>
                <w:rFonts w:ascii="Clarendon LT" w:hAnsi="Clarendon LT" w:cs="Clarendon LT"/>
                <w:lang w:val="ru-RU" w:eastAsia="ru-RU"/>
              </w:rPr>
            </w:pPr>
            <w:r>
              <w:rPr>
                <w:lang w:val="en-US" w:eastAsia="ru-RU"/>
              </w:rPr>
              <w:t>manasi</w:t>
            </w:r>
          </w:p>
        </w:tc>
        <w:tc>
          <w:tcPr>
            <w:tcW w:w="857" w:type="dxa"/>
            <w:tcBorders>
              <w:top w:val="single" w:sz="4" w:space="0" w:color="000000"/>
              <w:start w:val="single" w:sz="4" w:space="0" w:color="000000"/>
              <w:bottom w:val="thinThickSmallGap" w:sz="12" w:space="0" w:color="000000"/>
              <w:end w:val="double" w:sz="4" w:space="0" w:color="000000"/>
            </w:tcBorders>
          </w:tcPr>
          <w:p>
            <w:pPr>
              <w:pStyle w:val="clard-bez-index1"/>
              <w:rPr>
                <w:rFonts w:ascii="Clarendon LT" w:hAnsi="Clarendon LT" w:cs="Clarendon LT"/>
                <w:lang w:val="ru-RU" w:eastAsia="ru-RU"/>
              </w:rPr>
            </w:pPr>
            <w:r>
              <w:rPr>
                <w:lang w:val="en-US" w:eastAsia="ru-RU"/>
              </w:rPr>
              <w:t>āyuṣi</w:t>
            </w:r>
          </w:p>
        </w:tc>
        <w:tc>
          <w:tcPr>
            <w:tcW w:w="1609" w:type="dxa"/>
            <w:tcBorders>
              <w:top w:val="single" w:sz="4" w:space="0" w:color="000000"/>
              <w:start w:val="double" w:sz="4" w:space="0" w:color="000000"/>
              <w:bottom w:val="thinThickSmallGap" w:sz="12" w:space="0" w:color="000000"/>
              <w:end w:val="single" w:sz="4" w:space="0" w:color="000000"/>
            </w:tcBorders>
          </w:tcPr>
          <w:p>
            <w:pPr>
              <w:pStyle w:val="clard-bez-index1"/>
              <w:rPr/>
            </w:pPr>
            <w:r>
              <w:rPr>
                <w:lang w:val="en-US" w:eastAsia="ru-RU"/>
              </w:rPr>
              <w:t>manaḥsu</w:t>
            </w:r>
            <w:r>
              <w:rPr>
                <w:rFonts w:cs="Charter;Corbel"/>
                <w:lang w:val="en-US" w:eastAsia="ru-RU"/>
              </w:rPr>
              <w:t xml:space="preserve">  </w:t>
            </w:r>
          </w:p>
          <w:p>
            <w:pPr>
              <w:pStyle w:val="clard-bez-index1"/>
              <w:rPr>
                <w:rFonts w:ascii="Clarendon LT" w:hAnsi="Clarendon LT" w:cs="Clarendon LT"/>
                <w:lang w:val="ru-RU" w:eastAsia="ru-RU"/>
              </w:rPr>
            </w:pPr>
            <w:r>
              <w:rPr>
                <w:rFonts w:cs="Charter;Corbel"/>
                <w:lang w:val="en-US" w:eastAsia="ru-RU"/>
              </w:rPr>
              <w:t>(</w:t>
            </w:r>
            <w:r>
              <w:rPr>
                <w:rFonts w:cs="Times New Roman" w:ascii="Charter Indologique" w:hAnsi="Charter Indologique"/>
                <w:lang w:val="ru-RU" w:eastAsia="ru-RU"/>
              </w:rPr>
              <w:t>реже</w:t>
            </w:r>
            <w:r>
              <w:rPr>
                <w:rFonts w:cs="Charter;Corbel"/>
                <w:lang w:val="en-US" w:eastAsia="ru-RU"/>
              </w:rPr>
              <w:t xml:space="preserve"> </w:t>
            </w:r>
            <w:r>
              <w:rPr>
                <w:lang w:val="en-US" w:eastAsia="ru-RU"/>
              </w:rPr>
              <w:t>manassu</w:t>
            </w:r>
            <w:r>
              <w:rPr>
                <w:rFonts w:cs="Charter;Corbel"/>
                <w:lang w:val="en-US" w:eastAsia="ru-RU"/>
              </w:rPr>
              <w:t>)</w:t>
            </w:r>
          </w:p>
        </w:tc>
        <w:tc>
          <w:tcPr>
            <w:tcW w:w="1449" w:type="dxa"/>
            <w:tcBorders>
              <w:top w:val="single" w:sz="4" w:space="0" w:color="000000"/>
              <w:start w:val="single" w:sz="4" w:space="0" w:color="000000"/>
              <w:bottom w:val="thinThickSmallGap" w:sz="12" w:space="0" w:color="000000"/>
              <w:end w:val="thinThickSmallGap" w:sz="12" w:space="0" w:color="000000"/>
            </w:tcBorders>
          </w:tcPr>
          <w:p>
            <w:pPr>
              <w:pStyle w:val="clard-bez-index1"/>
              <w:rPr>
                <w:lang w:val="en-US" w:eastAsia="ru-RU"/>
              </w:rPr>
            </w:pPr>
            <w:r>
              <w:rPr>
                <w:lang w:val="en-US" w:eastAsia="ru-RU"/>
              </w:rPr>
              <w:t>āyuḥṣu</w:t>
            </w:r>
          </w:p>
          <w:p>
            <w:pPr>
              <w:pStyle w:val="clard-bez-index1"/>
              <w:rPr>
                <w:lang w:val="ru-RU" w:eastAsia="ru-RU"/>
              </w:rPr>
            </w:pPr>
            <w:r>
              <w:rPr>
                <w:rFonts w:cs="Charter;Corbel"/>
                <w:lang w:val="en-US" w:eastAsia="ru-RU"/>
              </w:rPr>
              <w:t>(</w:t>
            </w:r>
            <w:r>
              <w:rPr>
                <w:rFonts w:cs="Times New Roman" w:ascii="Charter Indologique" w:hAnsi="Charter Indologique"/>
                <w:lang w:val="ru-RU" w:eastAsia="ru-RU"/>
              </w:rPr>
              <w:t>реже</w:t>
            </w:r>
            <w:r>
              <w:rPr>
                <w:rFonts w:cs="Charter;Corbel"/>
                <w:lang w:val="en-US" w:eastAsia="ru-RU"/>
              </w:rPr>
              <w:t xml:space="preserve"> </w:t>
            </w:r>
            <w:r>
              <w:rPr>
                <w:lang w:val="en-US" w:eastAsia="ru-RU"/>
              </w:rPr>
              <w:t>āyuṣṣu</w:t>
            </w:r>
            <w:r>
              <w:rPr>
                <w:rFonts w:cs="Charter;Corbel"/>
                <w:lang w:val="en-US" w:eastAsia="ru-RU"/>
              </w:rPr>
              <w:t>)</w:t>
            </w:r>
          </w:p>
        </w:tc>
      </w:tr>
    </w:tbl>
    <w:p>
      <w:pPr>
        <w:pStyle w:val="Normal"/>
        <w:spacing w:lineRule="exact" w:line="260"/>
        <w:ind w:start="0" w:end="0"/>
        <w:rPr>
          <w:rFonts w:ascii="Clarendon V 350" w:hAnsi="Clarendon V 350" w:cs="Clarendon V 350"/>
          <w:lang w:val="en-US"/>
        </w:rPr>
      </w:pPr>
      <w:r>
        <w:rPr>
          <w:rFonts w:cs="Clarendon V 350" w:ascii="Clarendon V 350" w:hAnsi="Clarendon V 350"/>
          <w:lang w:val="en-US"/>
        </w:rPr>
      </w:r>
    </w:p>
    <w:tbl>
      <w:tblPr>
        <w:tblW w:w="3358" w:type="dxa"/>
        <w:jc w:val="center"/>
        <w:tblInd w:w="0" w:type="dxa"/>
        <w:tblLayout w:type="fixed"/>
        <w:tblCellMar>
          <w:top w:w="57" w:type="dxa"/>
          <w:start w:w="108" w:type="dxa"/>
          <w:bottom w:w="57" w:type="dxa"/>
          <w:end w:w="108" w:type="dxa"/>
        </w:tblCellMar>
      </w:tblPr>
      <w:tblGrid>
        <w:gridCol w:w="814"/>
        <w:gridCol w:w="1307"/>
        <w:gridCol w:w="1237"/>
      </w:tblGrid>
      <w:tr>
        <w:trPr/>
        <w:tc>
          <w:tcPr>
            <w:tcW w:w="814" w:type="dxa"/>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lang w:val="en-US"/>
              </w:rPr>
            </w:pPr>
            <w:r>
              <w:rPr>
                <w:rFonts w:cs="Charter;Corbel" w:ascii="Charter;Corbel" w:hAnsi="Charter;Corbel"/>
                <w:lang w:val="en-US"/>
              </w:rPr>
            </w:r>
          </w:p>
        </w:tc>
        <w:tc>
          <w:tcPr>
            <w:tcW w:w="2544" w:type="dxa"/>
            <w:gridSpan w:val="2"/>
            <w:tcBorders>
              <w:top w:val="thinThickSmallGap" w:sz="12" w:space="0" w:color="000000"/>
              <w:start w:val="single" w:sz="4" w:space="0" w:color="000000"/>
              <w:bottom w:val="single" w:sz="4" w:space="0" w:color="000000"/>
              <w:end w:val="thinThickSmallGap" w:sz="12" w:space="0" w:color="000000"/>
            </w:tcBorders>
          </w:tcPr>
          <w:p>
            <w:pPr>
              <w:pStyle w:val="Normal"/>
              <w:spacing w:lineRule="exact" w:line="260"/>
              <w:ind w:start="0" w:end="0"/>
              <w:jc w:val="center"/>
              <w:rPr>
                <w:rFonts w:ascii="Charter;Corbel" w:hAnsi="Charter;Corbel" w:cs="Charter Uni;Courier New"/>
                <w:color w:val="00B0F0"/>
              </w:rPr>
            </w:pPr>
            <w:r>
              <w:rPr>
                <w:rFonts w:cs="Clarendon V 350"/>
                <w:color w:val="00B0F0"/>
              </w:rPr>
              <w:t>du</w:t>
            </w:r>
          </w:p>
        </w:tc>
      </w:tr>
      <w:tr>
        <w:trPr/>
        <w:tc>
          <w:tcPr>
            <w:tcW w:w="814"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ru-RU" w:eastAsia="ru-RU"/>
              </w:rPr>
            </w:pPr>
            <w:r>
              <w:rPr>
                <w:sz w:val="18"/>
                <w:lang w:val="en-US" w:eastAsia="ru-RU"/>
              </w:rPr>
              <w:t>N.</w:t>
            </w:r>
            <w:r>
              <w:rPr>
                <w:sz w:val="18"/>
                <w:lang w:val="ru-RU" w:eastAsia="ru-RU"/>
              </w:rPr>
              <w:t>V.A.</w:t>
            </w:r>
          </w:p>
        </w:tc>
        <w:tc>
          <w:tcPr>
            <w:tcW w:w="130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ru-RU" w:eastAsia="ru-RU"/>
              </w:rPr>
            </w:pPr>
            <w:r>
              <w:rPr>
                <w:lang w:val="en-US" w:eastAsia="ru-RU"/>
              </w:rPr>
              <w:t>manasī</w:t>
            </w:r>
          </w:p>
        </w:tc>
        <w:tc>
          <w:tcPr>
            <w:tcW w:w="123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ru-RU" w:eastAsia="ru-RU"/>
              </w:rPr>
            </w:pPr>
            <w:r>
              <w:rPr>
                <w:lang w:val="en-US" w:eastAsia="ru-RU"/>
              </w:rPr>
              <w:t>āyuṣī</w:t>
            </w:r>
          </w:p>
        </w:tc>
      </w:tr>
      <w:tr>
        <w:trPr/>
        <w:tc>
          <w:tcPr>
            <w:tcW w:w="814"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ru-RU" w:eastAsia="ru-RU"/>
              </w:rPr>
            </w:pPr>
            <w:r>
              <w:rPr>
                <w:sz w:val="18"/>
                <w:lang w:val="ru-RU" w:eastAsia="ru-RU"/>
              </w:rPr>
              <w:t>I.</w:t>
            </w:r>
            <w:r>
              <w:rPr>
                <w:sz w:val="18"/>
                <w:lang w:val="en-US" w:eastAsia="ru-RU"/>
              </w:rPr>
              <w:t>D.</w:t>
            </w:r>
            <w:r>
              <w:rPr>
                <w:sz w:val="18"/>
                <w:lang w:val="ru-RU" w:eastAsia="ru-RU"/>
              </w:rPr>
              <w:t>Abl.</w:t>
            </w:r>
          </w:p>
        </w:tc>
        <w:tc>
          <w:tcPr>
            <w:tcW w:w="130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ru-RU" w:eastAsia="ru-RU"/>
              </w:rPr>
            </w:pPr>
            <w:r>
              <w:rPr>
                <w:lang w:val="en-US" w:eastAsia="ru-RU"/>
              </w:rPr>
              <w:t>manobhyām</w:t>
            </w:r>
            <w:r>
              <w:rPr>
                <w:rFonts w:cs="Charter;Corbel"/>
                <w:lang w:val="en-US" w:eastAsia="ru-RU"/>
              </w:rPr>
              <w:t xml:space="preserve">  </w:t>
            </w:r>
          </w:p>
        </w:tc>
        <w:tc>
          <w:tcPr>
            <w:tcW w:w="123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ru-RU" w:eastAsia="ru-RU"/>
              </w:rPr>
            </w:pPr>
            <w:r>
              <w:rPr>
                <w:lang w:val="en-US" w:eastAsia="ru-RU"/>
              </w:rPr>
              <w:t>āyurbhyām</w:t>
            </w:r>
          </w:p>
        </w:tc>
      </w:tr>
      <w:tr>
        <w:trPr/>
        <w:tc>
          <w:tcPr>
            <w:tcW w:w="814" w:type="dxa"/>
            <w:tcBorders>
              <w:top w:val="single" w:sz="4" w:space="0" w:color="000000"/>
              <w:start w:val="thinThickSmallGap" w:sz="12" w:space="0" w:color="000000"/>
              <w:bottom w:val="thinThickSmallGap" w:sz="12" w:space="0" w:color="000000"/>
              <w:end w:val="single" w:sz="4" w:space="0" w:color="000000"/>
            </w:tcBorders>
          </w:tcPr>
          <w:p>
            <w:pPr>
              <w:pStyle w:val="grammatikablue1"/>
              <w:rPr>
                <w:rFonts w:ascii="Clarendon LT" w:hAnsi="Clarendon LT" w:cs="Clarendon LT"/>
                <w:sz w:val="18"/>
                <w:lang w:val="ru-RU" w:eastAsia="ru-RU"/>
              </w:rPr>
            </w:pPr>
            <w:r>
              <w:rPr>
                <w:sz w:val="18"/>
                <w:lang w:val="ru-RU" w:eastAsia="ru-RU"/>
              </w:rPr>
              <w:t>G.L.</w:t>
            </w:r>
          </w:p>
        </w:tc>
        <w:tc>
          <w:tcPr>
            <w:tcW w:w="1307" w:type="dxa"/>
            <w:tcBorders>
              <w:top w:val="single" w:sz="4" w:space="0" w:color="000000"/>
              <w:start w:val="single" w:sz="4" w:space="0" w:color="000000"/>
              <w:bottom w:val="thinThickSmallGap" w:sz="12" w:space="0" w:color="000000"/>
              <w:end w:val="single" w:sz="4" w:space="0" w:color="000000"/>
            </w:tcBorders>
          </w:tcPr>
          <w:p>
            <w:pPr>
              <w:pStyle w:val="clard-bez-index1"/>
              <w:rPr>
                <w:rFonts w:ascii="Clarendon LT" w:hAnsi="Clarendon LT" w:cs="Clarendon LT"/>
                <w:lang w:val="ru-RU" w:eastAsia="ru-RU"/>
              </w:rPr>
            </w:pPr>
            <w:r>
              <w:rPr>
                <w:lang w:val="en-US" w:eastAsia="ru-RU"/>
              </w:rPr>
              <w:t>manasoḥ</w:t>
            </w:r>
          </w:p>
        </w:tc>
        <w:tc>
          <w:tcPr>
            <w:tcW w:w="1237" w:type="dxa"/>
            <w:tcBorders>
              <w:top w:val="single" w:sz="4" w:space="0" w:color="000000"/>
              <w:start w:val="single" w:sz="4" w:space="0" w:color="000000"/>
              <w:bottom w:val="thinThickSmallGap" w:sz="12" w:space="0" w:color="000000"/>
              <w:end w:val="thinThickSmallGap" w:sz="12" w:space="0" w:color="000000"/>
            </w:tcBorders>
          </w:tcPr>
          <w:p>
            <w:pPr>
              <w:pStyle w:val="clard-bez-index1"/>
              <w:rPr>
                <w:lang w:val="ru-RU" w:eastAsia="ru-RU"/>
              </w:rPr>
            </w:pPr>
            <w:r>
              <w:rPr>
                <w:lang w:val="en-US" w:eastAsia="ru-RU"/>
              </w:rPr>
              <w:t>āyuṣoḥ</w:t>
            </w:r>
          </w:p>
        </w:tc>
      </w:tr>
    </w:tbl>
    <w:p>
      <w:pPr>
        <w:pStyle w:val="Normal"/>
        <w:spacing w:lineRule="exact" w:line="260"/>
        <w:ind w:firstLine="284" w:start="0" w:end="0"/>
        <w:rPr>
          <w:rFonts w:ascii="Clarendon V 350" w:hAnsi="Clarendon V 350" w:cs="Clarendon V 350"/>
          <w:lang w:val="en-US"/>
        </w:rPr>
      </w:pPr>
      <w:r>
        <w:rPr>
          <w:rFonts w:cs="Clarendon V 350" w:ascii="Clarendon V 350" w:hAnsi="Clarendon V 350"/>
          <w:lang w:val="en-US"/>
        </w:rPr>
      </w:r>
    </w:p>
    <w:p>
      <w:pPr>
        <w:pStyle w:val="Normal"/>
        <w:spacing w:lineRule="exact" w:line="260"/>
        <w:ind w:firstLine="284" w:start="0" w:end="0"/>
        <w:rPr>
          <w:rFonts w:cs="Charter;Corbel"/>
        </w:rPr>
      </w:pPr>
      <w:r>
        <w:rPr>
          <w:rFonts w:cs="Charter;Corbel"/>
        </w:rPr>
        <w:t xml:space="preserve">Так же средний род от </w:t>
      </w:r>
      <w:r>
        <w:rPr>
          <w:rFonts w:cs="Clarendon V 350" w:ascii="Clarendon V 350" w:hAnsi="Clarendon V 350"/>
        </w:rPr>
        <w:t>durmanas</w:t>
      </w:r>
      <w:r>
        <w:rPr>
          <w:rFonts w:cs="Charter;Corbel"/>
        </w:rPr>
        <w:t xml:space="preserve">-, </w:t>
      </w:r>
      <w:r>
        <w:rPr>
          <w:rFonts w:cs="Clarendon V 350" w:ascii="Clarendon V 350" w:hAnsi="Clarendon V 350"/>
        </w:rPr>
        <w:t>dīrghāyus</w:t>
      </w:r>
      <w:r>
        <w:rPr>
          <w:rFonts w:cs="Charter;Corbel"/>
        </w:rPr>
        <w:t xml:space="preserve">-. </w:t>
      </w:r>
    </w:p>
    <w:p>
      <w:pPr>
        <w:pStyle w:val="Normal"/>
        <w:spacing w:lineRule="exact" w:line="260"/>
        <w:ind w:firstLine="284" w:start="0" w:end="0"/>
        <w:rPr>
          <w:rFonts w:cs="Charter;Corbel"/>
        </w:rPr>
      </w:pPr>
      <w:r>
        <w:rPr>
          <w:rFonts w:cs="Charter;Corbel"/>
        </w:rPr>
      </w:r>
    </w:p>
    <w:p>
      <w:pPr>
        <w:pStyle w:val="Normal"/>
        <w:spacing w:lineRule="exact" w:line="260"/>
        <w:ind w:start="0" w:end="0"/>
        <w:jc w:val="center"/>
        <w:rPr>
          <w:rFonts w:cs="Charter;Corbel"/>
          <w:spacing w:val="20"/>
        </w:rPr>
      </w:pPr>
      <w:r>
        <w:rPr>
          <w:rStyle w:val="razryadka"/>
        </w:rPr>
        <w:t xml:space="preserve">Несредний род </w:t>
      </w:r>
      <w:r>
        <w:rPr>
          <w:rFonts w:cs="Charter;Corbel"/>
          <w:spacing w:val="20"/>
        </w:rPr>
        <w:t>(</w:t>
      </w:r>
      <w:r>
        <w:rPr>
          <w:rFonts w:cs="Charter;Corbel"/>
          <w:color w:val="00B0F0"/>
          <w:spacing w:val="20"/>
        </w:rPr>
        <w:t>m</w:t>
      </w:r>
      <w:r>
        <w:rPr>
          <w:rStyle w:val="razryadka"/>
        </w:rPr>
        <w:t xml:space="preserve"> и </w:t>
      </w:r>
      <w:r>
        <w:rPr>
          <w:rFonts w:cs="Charter;Corbel"/>
          <w:color w:val="00B0F0"/>
          <w:spacing w:val="20"/>
        </w:rPr>
        <w:t>f</w:t>
      </w:r>
      <w:r>
        <w:rPr>
          <w:rStyle w:val="razryadka"/>
        </w:rPr>
        <w:t xml:space="preserve"> одинаково</w:t>
      </w:r>
      <w:r>
        <w:rPr>
          <w:rFonts w:cs="Charter;Corbel"/>
          <w:spacing w:val="20"/>
        </w:rPr>
        <w:t>)</w:t>
      </w:r>
    </w:p>
    <w:p>
      <w:pPr>
        <w:pStyle w:val="Normal"/>
        <w:spacing w:lineRule="exact" w:line="260"/>
        <w:ind w:start="0" w:end="0"/>
        <w:jc w:val="center"/>
        <w:rPr>
          <w:rStyle w:val="razryadka"/>
        </w:rPr>
      </w:pPr>
      <w:r>
        <w:rPr>
          <w:rFonts w:cs="Charter;Corbel"/>
          <w:spacing w:val="20"/>
        </w:rPr>
      </w:r>
    </w:p>
    <w:tbl>
      <w:tblPr>
        <w:tblW w:w="7236" w:type="dxa"/>
        <w:jc w:val="center"/>
        <w:tblInd w:w="0" w:type="dxa"/>
        <w:tblLayout w:type="fixed"/>
        <w:tblCellMar>
          <w:top w:w="57" w:type="dxa"/>
          <w:start w:w="108" w:type="dxa"/>
          <w:bottom w:w="57" w:type="dxa"/>
          <w:end w:w="108" w:type="dxa"/>
        </w:tblCellMar>
      </w:tblPr>
      <w:tblGrid>
        <w:gridCol w:w="382"/>
        <w:gridCol w:w="281"/>
        <w:gridCol w:w="1387"/>
        <w:gridCol w:w="1407"/>
        <w:gridCol w:w="421"/>
        <w:gridCol w:w="664"/>
        <w:gridCol w:w="1337"/>
        <w:gridCol w:w="1357"/>
      </w:tblGrid>
      <w:tr>
        <w:trPr/>
        <w:tc>
          <w:tcPr>
            <w:tcW w:w="382" w:type="dxa"/>
            <w:tcBorders>
              <w:top w:val="thinThickSmallGap" w:sz="12" w:space="0" w:color="000000"/>
              <w:start w:val="thinThickSmallGap" w:sz="12"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sg</w:t>
            </w:r>
          </w:p>
        </w:tc>
        <w:tc>
          <w:tcPr>
            <w:tcW w:w="281" w:type="dxa"/>
            <w:tcBorders>
              <w:top w:val="thinThickSmallGap" w:sz="12" w:space="0" w:color="000000"/>
              <w:start w:val="single" w:sz="4" w:space="0" w:color="000000"/>
              <w:bottom w:val="single" w:sz="4" w:space="0" w:color="000000"/>
              <w:end w:val="single" w:sz="4" w:space="0" w:color="000000"/>
            </w:tcBorders>
          </w:tcPr>
          <w:p>
            <w:pPr>
              <w:pStyle w:val="grammatikablue1"/>
              <w:ind w:start="-57" w:end="-57"/>
              <w:rPr>
                <w:rFonts w:ascii="Clarendon LT" w:hAnsi="Clarendon LT" w:cs="Clarendon V 350"/>
                <w:sz w:val="18"/>
                <w:lang w:val="en-US" w:eastAsia="ru-RU"/>
              </w:rPr>
            </w:pPr>
            <w:r>
              <w:rPr>
                <w:sz w:val="18"/>
                <w:lang w:val="en-US" w:eastAsia="ru-RU"/>
              </w:rPr>
              <w:t>N.</w:t>
            </w:r>
          </w:p>
        </w:tc>
        <w:tc>
          <w:tcPr>
            <w:tcW w:w="1387" w:type="dxa"/>
            <w:tcBorders>
              <w:top w:val="thinThickSmallGap" w:sz="12"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durmanāḥ</w:t>
            </w:r>
            <w:r>
              <w:rPr>
                <w:rFonts w:cs="Charter;Corbel"/>
                <w:lang w:val="en-US" w:eastAsia="ru-RU"/>
              </w:rPr>
              <w:t xml:space="preserve"> </w:t>
            </w:r>
          </w:p>
        </w:tc>
        <w:tc>
          <w:tcPr>
            <w:tcW w:w="1407" w:type="dxa"/>
            <w:tcBorders>
              <w:top w:val="thinThickSmallGap" w:sz="12" w:space="0" w:color="000000"/>
              <w:start w:val="single" w:sz="4" w:space="0" w:color="000000"/>
              <w:bottom w:val="single" w:sz="4" w:space="0" w:color="000000"/>
              <w:end w:val="double" w:sz="4" w:space="0" w:color="000000"/>
            </w:tcBorders>
          </w:tcPr>
          <w:p>
            <w:pPr>
              <w:pStyle w:val="clard-bez-index1"/>
              <w:rPr>
                <w:lang w:val="en-US" w:eastAsia="ru-RU"/>
              </w:rPr>
            </w:pPr>
            <w:r>
              <w:rPr>
                <w:lang w:val="en-US" w:eastAsia="ru-RU"/>
              </w:rPr>
              <w:t>dīrghāyuḥ</w:t>
            </w:r>
          </w:p>
        </w:tc>
        <w:tc>
          <w:tcPr>
            <w:tcW w:w="421" w:type="dxa"/>
            <w:tcBorders>
              <w:top w:val="thinThickSmallGap" w:sz="12" w:space="0" w:color="000000"/>
              <w:start w:val="double" w:sz="4"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du</w:t>
            </w:r>
          </w:p>
        </w:tc>
        <w:tc>
          <w:tcPr>
            <w:tcW w:w="664" w:type="dxa"/>
            <w:tcBorders>
              <w:top w:val="thinThickSmallGap" w:sz="12" w:space="0" w:color="000000"/>
              <w:start w:val="single" w:sz="4" w:space="0" w:color="000000"/>
              <w:bottom w:val="single" w:sz="4" w:space="0" w:color="000000"/>
              <w:end w:val="single" w:sz="4" w:space="0" w:color="000000"/>
            </w:tcBorders>
          </w:tcPr>
          <w:p>
            <w:pPr>
              <w:pStyle w:val="grammatikablue1"/>
              <w:ind w:start="-57" w:end="-57"/>
              <w:rPr>
                <w:rFonts w:ascii="Clarendon LT" w:hAnsi="Clarendon LT" w:cs="Clarendon V 350"/>
                <w:sz w:val="18"/>
                <w:lang w:val="en-US" w:eastAsia="ru-RU"/>
              </w:rPr>
            </w:pPr>
            <w:r>
              <w:rPr>
                <w:sz w:val="18"/>
                <w:lang w:val="en-US" w:eastAsia="ru-RU"/>
              </w:rPr>
              <w:t>N.V.A.</w:t>
            </w:r>
          </w:p>
        </w:tc>
        <w:tc>
          <w:tcPr>
            <w:tcW w:w="1337" w:type="dxa"/>
            <w:tcBorders>
              <w:top w:val="thinThickSmallGap" w:sz="12"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durmanasau</w:t>
            </w:r>
          </w:p>
        </w:tc>
        <w:tc>
          <w:tcPr>
            <w:tcW w:w="1357" w:type="dxa"/>
            <w:tcBorders>
              <w:top w:val="thinThickSmallGap" w:sz="12" w:space="0" w:color="000000"/>
              <w:start w:val="single" w:sz="4" w:space="0" w:color="000000"/>
              <w:bottom w:val="single" w:sz="4" w:space="0" w:color="000000"/>
              <w:end w:val="thinThickSmallGap" w:sz="12" w:space="0" w:color="000000"/>
            </w:tcBorders>
          </w:tcPr>
          <w:p>
            <w:pPr>
              <w:pStyle w:val="clard-bez-index1"/>
              <w:rPr>
                <w:rFonts w:ascii="Clarendon LT" w:hAnsi="Clarendon LT" w:cs="Clarendon LT"/>
                <w:lang w:val="en-US" w:eastAsia="ru-RU"/>
              </w:rPr>
            </w:pPr>
            <w:r>
              <w:rPr>
                <w:lang w:val="en-US" w:eastAsia="ru-RU"/>
              </w:rPr>
              <w:t>dīrghāyuṣau</w:t>
            </w:r>
          </w:p>
        </w:tc>
      </w:tr>
      <w:tr>
        <w:trPr/>
        <w:tc>
          <w:tcPr>
            <w:tcW w:w="382"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lang w:val="en-US" w:eastAsia="ru-RU"/>
              </w:rPr>
            </w:pPr>
            <w:r>
              <w:rPr>
                <w:rFonts w:cs="Clarendon V 350" w:ascii="Clarendon V 350" w:hAnsi="Clarendon V 350"/>
                <w:lang w:val="en-US" w:eastAsia="ru-RU"/>
              </w:rPr>
            </w:r>
          </w:p>
        </w:tc>
        <w:tc>
          <w:tcPr>
            <w:tcW w:w="281" w:type="dxa"/>
            <w:tcBorders>
              <w:top w:val="single" w:sz="4" w:space="0" w:color="000000"/>
              <w:start w:val="single" w:sz="4" w:space="0" w:color="000000"/>
              <w:bottom w:val="single" w:sz="4" w:space="0" w:color="000000"/>
              <w:end w:val="single" w:sz="4" w:space="0" w:color="000000"/>
            </w:tcBorders>
          </w:tcPr>
          <w:p>
            <w:pPr>
              <w:pStyle w:val="grammatikablue1"/>
              <w:ind w:start="-57" w:end="-57"/>
              <w:rPr>
                <w:rFonts w:ascii="Clarendon LT" w:hAnsi="Clarendon LT" w:cs="Clarendon V 350"/>
                <w:sz w:val="18"/>
                <w:lang w:val="en-US" w:eastAsia="ru-RU"/>
              </w:rPr>
            </w:pPr>
            <w:r>
              <w:rPr>
                <w:sz w:val="18"/>
                <w:lang w:val="en-US" w:eastAsia="ru-RU"/>
              </w:rPr>
              <w:t>V.</w:t>
            </w:r>
          </w:p>
        </w:tc>
        <w:tc>
          <w:tcPr>
            <w:tcW w:w="138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durmanaḥ</w:t>
            </w:r>
          </w:p>
        </w:tc>
        <w:tc>
          <w:tcPr>
            <w:tcW w:w="1407" w:type="dxa"/>
            <w:tcBorders>
              <w:top w:val="single" w:sz="4" w:space="0" w:color="000000"/>
              <w:start w:val="single" w:sz="4" w:space="0" w:color="000000"/>
              <w:bottom w:val="single" w:sz="4" w:space="0" w:color="000000"/>
              <w:end w:val="double" w:sz="4" w:space="0" w:color="000000"/>
            </w:tcBorders>
          </w:tcPr>
          <w:p>
            <w:pPr>
              <w:pStyle w:val="clard-bez-index1"/>
              <w:rPr>
                <w:lang w:val="en-US" w:eastAsia="ru-RU"/>
              </w:rPr>
            </w:pPr>
            <w:r>
              <w:rPr>
                <w:lang w:val="en-US" w:eastAsia="ru-RU"/>
              </w:rPr>
              <w:t>dīrghāyuḥ</w:t>
            </w:r>
          </w:p>
        </w:tc>
        <w:tc>
          <w:tcPr>
            <w:tcW w:w="421" w:type="dxa"/>
            <w:tcBorders>
              <w:top w:val="single" w:sz="4" w:space="0" w:color="000000"/>
              <w:start w:val="double" w:sz="4"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pl</w:t>
            </w:r>
          </w:p>
        </w:tc>
        <w:tc>
          <w:tcPr>
            <w:tcW w:w="664"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57" w:end="-57"/>
              <w:rPr>
                <w:rFonts w:ascii="Clarendon LT" w:hAnsi="Clarendon LT" w:cs="Clarendon V 350"/>
                <w:lang w:val="en-US"/>
              </w:rPr>
            </w:pPr>
            <w:r>
              <w:rPr>
                <w:rStyle w:val="grammatikablue"/>
              </w:rPr>
              <w:t>N.V.</w:t>
            </w:r>
            <w:r>
              <w:rPr>
                <w:rFonts w:cs="Clarendon V 350" w:ascii="Clarendon V 350" w:hAnsi="Clarendon V 350"/>
                <w:lang w:val="en-US"/>
              </w:rPr>
              <w:t xml:space="preserve"> </w:t>
            </w:r>
            <w:r>
              <w:rPr>
                <w:rStyle w:val="grammatikablue"/>
              </w:rPr>
              <w:t>A.</w:t>
            </w:r>
          </w:p>
        </w:tc>
        <w:tc>
          <w:tcPr>
            <w:tcW w:w="133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durmanasaḥ</w:t>
            </w:r>
          </w:p>
        </w:tc>
        <w:tc>
          <w:tcPr>
            <w:tcW w:w="1357" w:type="dxa"/>
            <w:tcBorders>
              <w:top w:val="single" w:sz="4" w:space="0" w:color="000000"/>
              <w:start w:val="single" w:sz="4" w:space="0" w:color="000000"/>
              <w:bottom w:val="single" w:sz="4" w:space="0" w:color="000000"/>
              <w:end w:val="thinThickSmallGap" w:sz="12" w:space="0" w:color="000000"/>
            </w:tcBorders>
          </w:tcPr>
          <w:p>
            <w:pPr>
              <w:pStyle w:val="clard-bez-index1"/>
              <w:rPr>
                <w:rFonts w:ascii="Clarendon LT" w:hAnsi="Clarendon LT" w:cs="Clarendon LT"/>
                <w:lang w:val="en-US" w:eastAsia="ru-RU"/>
              </w:rPr>
            </w:pPr>
            <w:r>
              <w:rPr>
                <w:lang w:val="en-US" w:eastAsia="ru-RU"/>
              </w:rPr>
              <w:t>dīrghāyuṣaḥ</w:t>
            </w:r>
          </w:p>
        </w:tc>
      </w:tr>
      <w:tr>
        <w:trPr/>
        <w:tc>
          <w:tcPr>
            <w:tcW w:w="382" w:type="dxa"/>
            <w:tcBorders>
              <w:top w:val="single" w:sz="4" w:space="0" w:color="000000"/>
              <w:start w:val="thinThickSmallGap" w:sz="12" w:space="0" w:color="000000"/>
              <w:bottom w:val="thinThickSmallGap" w:sz="12" w:space="0" w:color="000000"/>
              <w:end w:val="single" w:sz="4" w:space="0" w:color="000000"/>
            </w:tcBorders>
          </w:tcPr>
          <w:p>
            <w:pPr>
              <w:pStyle w:val="Normal"/>
              <w:snapToGrid w:val="false"/>
              <w:spacing w:lineRule="exact" w:line="260"/>
              <w:ind w:start="0" w:end="0"/>
              <w:rPr>
                <w:rFonts w:ascii="Clarendon V 350" w:hAnsi="Clarendon V 350" w:cs="Clarendon V 350"/>
                <w:lang w:val="en-US" w:eastAsia="ru-RU"/>
              </w:rPr>
            </w:pPr>
            <w:r>
              <w:rPr>
                <w:rFonts w:cs="Clarendon V 350" w:ascii="Clarendon V 350" w:hAnsi="Clarendon V 350"/>
                <w:lang w:val="en-US" w:eastAsia="ru-RU"/>
              </w:rPr>
            </w:r>
          </w:p>
        </w:tc>
        <w:tc>
          <w:tcPr>
            <w:tcW w:w="281" w:type="dxa"/>
            <w:tcBorders>
              <w:top w:val="single" w:sz="4" w:space="0" w:color="000000"/>
              <w:start w:val="single" w:sz="4" w:space="0" w:color="000000"/>
              <w:bottom w:val="thinThickSmallGap" w:sz="12" w:space="0" w:color="000000"/>
              <w:end w:val="single" w:sz="4" w:space="0" w:color="000000"/>
            </w:tcBorders>
          </w:tcPr>
          <w:p>
            <w:pPr>
              <w:pStyle w:val="grammatikablue1"/>
              <w:ind w:start="-57" w:end="-57"/>
              <w:rPr>
                <w:rFonts w:ascii="Clarendon LT" w:hAnsi="Clarendon LT" w:cs="Clarendon V 350"/>
                <w:sz w:val="18"/>
                <w:lang w:val="en-US" w:eastAsia="ru-RU"/>
              </w:rPr>
            </w:pPr>
            <w:r>
              <w:rPr>
                <w:sz w:val="18"/>
                <w:lang w:val="en-US" w:eastAsia="ru-RU"/>
              </w:rPr>
              <w:t>A.</w:t>
            </w:r>
          </w:p>
        </w:tc>
        <w:tc>
          <w:tcPr>
            <w:tcW w:w="1387" w:type="dxa"/>
            <w:tcBorders>
              <w:top w:val="single" w:sz="4" w:space="0" w:color="000000"/>
              <w:start w:val="single" w:sz="4" w:space="0" w:color="000000"/>
              <w:bottom w:val="thinThickSmallGap" w:sz="12" w:space="0" w:color="000000"/>
              <w:end w:val="single" w:sz="4" w:space="0" w:color="000000"/>
            </w:tcBorders>
          </w:tcPr>
          <w:p>
            <w:pPr>
              <w:pStyle w:val="clard-bez-index1"/>
              <w:rPr>
                <w:rFonts w:ascii="Clarendon LT" w:hAnsi="Clarendon LT" w:cs="Clarendon LT"/>
                <w:lang w:val="en-US" w:eastAsia="ru-RU"/>
              </w:rPr>
            </w:pPr>
            <w:r>
              <w:rPr>
                <w:lang w:val="en-US" w:eastAsia="ru-RU"/>
              </w:rPr>
              <w:t>durmanasam</w:t>
            </w:r>
          </w:p>
        </w:tc>
        <w:tc>
          <w:tcPr>
            <w:tcW w:w="1407" w:type="dxa"/>
            <w:tcBorders>
              <w:top w:val="single" w:sz="4" w:space="0" w:color="000000"/>
              <w:start w:val="single" w:sz="4" w:space="0" w:color="000000"/>
              <w:bottom w:val="thinThickSmallGap" w:sz="12" w:space="0" w:color="000000"/>
              <w:end w:val="double" w:sz="4" w:space="0" w:color="000000"/>
            </w:tcBorders>
          </w:tcPr>
          <w:p>
            <w:pPr>
              <w:pStyle w:val="clard-bez-index1"/>
              <w:rPr>
                <w:lang w:val="en-US" w:eastAsia="ru-RU"/>
              </w:rPr>
            </w:pPr>
            <w:r>
              <w:rPr>
                <w:lang w:val="en-US" w:eastAsia="ru-RU"/>
              </w:rPr>
              <w:t>dīrghāyuṣam</w:t>
            </w:r>
          </w:p>
        </w:tc>
        <w:tc>
          <w:tcPr>
            <w:tcW w:w="3779" w:type="dxa"/>
            <w:gridSpan w:val="4"/>
            <w:tcBorders>
              <w:top w:val="single" w:sz="4" w:space="0" w:color="000000"/>
              <w:start w:val="double" w:sz="4" w:space="0" w:color="000000"/>
              <w:bottom w:val="thinThickSmallGap" w:sz="12" w:space="0" w:color="000000"/>
              <w:end w:val="thinThickSmallGap" w:sz="12" w:space="0" w:color="000000"/>
            </w:tcBorders>
          </w:tcPr>
          <w:p>
            <w:pPr>
              <w:pStyle w:val="Normal"/>
              <w:snapToGrid w:val="false"/>
              <w:spacing w:lineRule="exact" w:line="260"/>
              <w:ind w:start="0" w:end="0"/>
              <w:rPr>
                <w:rFonts w:cs="Charter;Corbel"/>
                <w:lang w:val="en-US" w:eastAsia="ru-RU"/>
              </w:rPr>
            </w:pPr>
            <w:r>
              <w:rPr>
                <w:rFonts w:cs="Charter;Corbel"/>
                <w:lang w:val="en-US" w:eastAsia="ru-RU"/>
              </w:rPr>
            </w:r>
          </w:p>
        </w:tc>
      </w:tr>
    </w:tbl>
    <w:p>
      <w:pPr>
        <w:pStyle w:val="Normal"/>
        <w:spacing w:lineRule="exact" w:line="260"/>
        <w:ind w:start="0" w:end="0"/>
        <w:rPr>
          <w:rFonts w:ascii="Clarendon V 350" w:hAnsi="Clarendon V 350" w:cs="Clarendon V 350"/>
          <w:lang w:val="en-US"/>
        </w:rPr>
      </w:pPr>
      <w:r>
        <w:rPr>
          <w:rFonts w:cs="Clarendon V 350" w:ascii="Clarendon V 350" w:hAnsi="Clarendon V 350"/>
          <w:lang w:val="en-US"/>
        </w:rPr>
      </w:r>
    </w:p>
    <w:p>
      <w:pPr>
        <w:pStyle w:val="Normal"/>
        <w:spacing w:lineRule="exact" w:line="260"/>
        <w:ind w:firstLine="284" w:start="0" w:end="0"/>
        <w:rPr/>
      </w:pPr>
      <w:r>
        <w:rPr>
          <w:rFonts w:cs="Charter;Corbel"/>
        </w:rPr>
        <w:t xml:space="preserve">Прочие формы — как в среднем роде. </w:t>
      </w:r>
    </w:p>
    <w:p>
      <w:pPr>
        <w:pStyle w:val="Normal"/>
        <w:spacing w:lineRule="exact" w:line="260"/>
        <w:ind w:firstLine="284" w:start="0" w:end="0"/>
        <w:rPr>
          <w:rFonts w:cs="Charter;Corbel"/>
          <w:b/>
        </w:rPr>
      </w:pPr>
      <w:r>
        <w:rPr>
          <w:rFonts w:cs="Charter;Corbel"/>
        </w:rPr>
        <w:t xml:space="preserve">Основы на </w:t>
      </w:r>
      <w:r>
        <w:rPr>
          <w:rFonts w:cs="Clarendon V 350" w:ascii="Clarendon V 350" w:hAnsi="Clarendon V 350"/>
        </w:rPr>
        <w:t>is</w:t>
      </w:r>
      <w:r>
        <w:rPr>
          <w:rFonts w:cs="Charter;Corbel"/>
        </w:rPr>
        <w:t xml:space="preserve">, например, </w:t>
      </w:r>
      <w:r>
        <w:rPr>
          <w:rFonts w:cs="Clarendon V 350" w:ascii="Clarendon V 350" w:hAnsi="Clarendon V 350"/>
        </w:rPr>
        <w:t>havis</w:t>
      </w:r>
      <w:r>
        <w:rPr>
          <w:rFonts w:cs="Charter;Corbel"/>
        </w:rPr>
        <w:t>- (</w:t>
      </w:r>
      <w:r>
        <w:rPr>
          <w:rStyle w:val="grammatikablue"/>
        </w:rPr>
        <w:t>n</w:t>
      </w:r>
      <w:r>
        <w:rPr>
          <w:rFonts w:cs="Charter;Corbel"/>
        </w:rPr>
        <w:t xml:space="preserve">) </w:t>
      </w:r>
      <w:r>
        <w:rPr>
          <w:rStyle w:val="kursiv"/>
        </w:rPr>
        <w:t>жертвоприношение</w:t>
      </w:r>
      <w:r>
        <w:rPr>
          <w:rFonts w:cs="Charter;Corbel"/>
        </w:rPr>
        <w:t xml:space="preserve">, склоняются точно так же, как основы на </w:t>
      </w:r>
      <w:r>
        <w:rPr>
          <w:rFonts w:cs="Clarendon V 350" w:ascii="Clarendon V 350" w:hAnsi="Clarendon V 350"/>
        </w:rPr>
        <w:t>us</w:t>
      </w:r>
      <w:r>
        <w:rPr>
          <w:rFonts w:cs="Charter;Corbel"/>
        </w:rPr>
        <w:t xml:space="preserve">, например, </w:t>
      </w:r>
      <w:r>
        <w:rPr>
          <w:rStyle w:val="grammatikablue"/>
        </w:rPr>
        <w:t xml:space="preserve">I.sg </w:t>
      </w:r>
      <w:r>
        <w:rPr>
          <w:rFonts w:cs="Clarendon V 350" w:ascii="Clarendon V 350" w:hAnsi="Clarendon V 350"/>
        </w:rPr>
        <w:t>haviṣā</w:t>
      </w:r>
      <w:r>
        <w:rPr>
          <w:rFonts w:cs="Charter;Corbel"/>
        </w:rPr>
        <w:t xml:space="preserve">, </w:t>
      </w:r>
      <w:r>
        <w:rPr>
          <w:rStyle w:val="grammatikablue"/>
        </w:rPr>
        <w:t>N.V.A.</w:t>
      </w:r>
      <w:r>
        <w:rPr>
          <w:rFonts w:cs="Charter;Corbel"/>
        </w:rPr>
        <w:t xml:space="preserve"> </w:t>
      </w:r>
      <w:r>
        <w:rPr>
          <w:rStyle w:val="grammatikablue"/>
        </w:rPr>
        <w:t>pl n</w:t>
      </w:r>
      <w:r>
        <w:rPr>
          <w:rFonts w:cs="Charter;Corbel"/>
        </w:rPr>
        <w:t xml:space="preserve"> </w:t>
      </w:r>
      <w:r>
        <w:rPr>
          <w:rFonts w:cs="Clarendon V 350" w:ascii="Clarendon V 350" w:hAnsi="Clarendon V 350"/>
        </w:rPr>
        <w:t>havīṁṣi</w:t>
      </w:r>
      <w:r>
        <w:rPr>
          <w:rFonts w:cs="Charter;Corbel"/>
        </w:rPr>
        <w:t xml:space="preserve"> и т.д.</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93</w:t>
      </w:r>
      <w:r>
        <w:rPr>
          <w:rFonts w:cs="Charter;Corbel"/>
          <w:b/>
          <w:bCs/>
        </w:rPr>
        <w:t>. Основы на</w:t>
      </w:r>
      <w:r>
        <w:rPr>
          <w:rFonts w:cs="Charter;Corbel"/>
        </w:rPr>
        <w:t xml:space="preserve"> </w:t>
      </w:r>
      <w:r>
        <w:rPr>
          <w:rFonts w:cs="Clarendon V 350" w:ascii="Clarendon V 350" w:hAnsi="Clarendon V 350"/>
        </w:rPr>
        <w:t>yaṁs</w:t>
      </w:r>
      <w:r>
        <w:rPr>
          <w:rFonts w:cs="Charter;Corbel"/>
        </w:rPr>
        <w:t xml:space="preserve"> (сравнительные степени, </w:t>
      </w:r>
      <w:r>
        <w:rPr>
          <w:rFonts w:cs="Charter;Corbel"/>
          <w:color w:val="FF6600"/>
        </w:rPr>
        <w:t xml:space="preserve">§ </w:t>
      </w:r>
      <w:r>
        <w:rPr>
          <w:rFonts w:cs="CharterExpScC Uni;Times New Roman" w:ascii="Charter Indologique Capital" w:hAnsi="Charter Indologique Capital"/>
          <w:color w:val="FF6600"/>
        </w:rPr>
        <w:t>185</w:t>
      </w:r>
      <w:r>
        <w:rPr>
          <w:rFonts w:cs="Charter;Corbel"/>
        </w:rPr>
        <w:t xml:space="preserve">). Образец: </w:t>
      </w:r>
      <w:r>
        <w:rPr>
          <w:rFonts w:cs="Clarendon V 350" w:ascii="Clarendon V 350" w:hAnsi="Clarendon V 350"/>
        </w:rPr>
        <w:t>kanīyaṁs</w:t>
      </w:r>
      <w:r>
        <w:rPr>
          <w:rFonts w:cs="Charter;Corbel"/>
        </w:rPr>
        <w:t>- (</w:t>
      </w:r>
      <w:r>
        <w:rPr>
          <w:rStyle w:val="grammatikablue"/>
        </w:rPr>
        <w:t>m, n</w:t>
      </w:r>
      <w:r>
        <w:rPr>
          <w:rFonts w:cs="Charter;Corbel"/>
        </w:rPr>
        <w:t xml:space="preserve">) </w:t>
      </w:r>
      <w:r>
        <w:rPr>
          <w:rStyle w:val="kursiv"/>
        </w:rPr>
        <w:t>меньший</w:t>
      </w:r>
      <w:r>
        <w:rPr>
          <w:rFonts w:cs="Charter;Corbel"/>
        </w:rPr>
        <w:t xml:space="preserve">. Сандхи </w:t>
      </w:r>
      <w:r>
        <w:rPr>
          <w:rFonts w:cs="Charter;Corbel"/>
          <w:color w:val="FF6600"/>
        </w:rPr>
        <w:t xml:space="preserve">§§ </w:t>
      </w:r>
      <w:r>
        <w:rPr>
          <w:rFonts w:cs="CharterExpScC Uni;Times New Roman" w:ascii="Charter Indologique Capital" w:hAnsi="Charter Indologique Capital"/>
          <w:color w:val="FF6600"/>
        </w:rPr>
        <w:t>32</w:t>
      </w:r>
      <w:r>
        <w:rPr>
          <w:rFonts w:cs="Charter;Corbel"/>
          <w:color w:val="FF6600"/>
        </w:rPr>
        <w:t xml:space="preserve">, </w:t>
      </w:r>
      <w:r>
        <w:rPr>
          <w:rFonts w:cs="CharterExpScC Uni;Times New Roman" w:ascii="Charter Indologique Capital" w:hAnsi="Charter Indologique Capital"/>
          <w:color w:val="FF6600"/>
        </w:rPr>
        <w:t>39</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3</w:t>
      </w:r>
      <w:r>
        <w:rPr>
          <w:rFonts w:cs="Charter;Corbel"/>
        </w:rPr>
        <w:t xml:space="preserve">. </w:t>
      </w:r>
    </w:p>
    <w:p>
      <w:pPr>
        <w:pStyle w:val="Normal"/>
        <w:spacing w:lineRule="exact" w:line="260"/>
        <w:ind w:firstLine="284" w:start="0" w:end="0"/>
        <w:rPr>
          <w:rFonts w:cs="Charter;Corbel"/>
        </w:rPr>
      </w:pPr>
      <w:r>
        <w:rPr>
          <w:rFonts w:cs="Charter;Corbel"/>
        </w:rPr>
      </w:r>
    </w:p>
    <w:tbl>
      <w:tblPr>
        <w:tblW w:w="6509" w:type="dxa"/>
        <w:jc w:val="center"/>
        <w:tblInd w:w="0" w:type="dxa"/>
        <w:tblLayout w:type="fixed"/>
        <w:tblCellMar>
          <w:top w:w="57" w:type="dxa"/>
          <w:start w:w="108" w:type="dxa"/>
          <w:bottom w:w="57" w:type="dxa"/>
          <w:end w:w="108" w:type="dxa"/>
        </w:tblCellMar>
      </w:tblPr>
      <w:tblGrid>
        <w:gridCol w:w="382"/>
        <w:gridCol w:w="225"/>
        <w:gridCol w:w="14"/>
        <w:gridCol w:w="1343"/>
        <w:gridCol w:w="947"/>
        <w:gridCol w:w="421"/>
        <w:gridCol w:w="723"/>
        <w:gridCol w:w="1307"/>
        <w:gridCol w:w="1147"/>
      </w:tblGrid>
      <w:tr>
        <w:trPr/>
        <w:tc>
          <w:tcPr>
            <w:tcW w:w="607" w:type="dxa"/>
            <w:gridSpan w:val="2"/>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rPr>
            </w:pPr>
            <w:r>
              <w:rPr>
                <w:rFonts w:cs="Clarendon V 350" w:ascii="Clarendon V 350" w:hAnsi="Clarendon V 350"/>
              </w:rPr>
            </w:r>
          </w:p>
        </w:tc>
        <w:tc>
          <w:tcPr>
            <w:tcW w:w="1357" w:type="dxa"/>
            <w:gridSpan w:val="2"/>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rPr>
                <w:rFonts w:ascii="Charter;Corbel" w:hAnsi="Charter;Corbel" w:cs="Clarendon V 350"/>
                <w:color w:val="00B0F0"/>
                <w:lang w:val="en-US"/>
              </w:rPr>
            </w:pPr>
            <w:r>
              <w:rPr>
                <w:rFonts w:cs="Clarendon V 350"/>
                <w:color w:val="00B0F0"/>
                <w:lang w:val="en-US"/>
              </w:rPr>
              <w:t>m</w:t>
            </w:r>
          </w:p>
        </w:tc>
        <w:tc>
          <w:tcPr>
            <w:tcW w:w="947" w:type="dxa"/>
            <w:tcBorders>
              <w:top w:val="thinThickSmallGap" w:sz="12" w:space="0" w:color="000000"/>
              <w:start w:val="single" w:sz="4" w:space="0" w:color="000000"/>
              <w:bottom w:val="single" w:sz="4" w:space="0" w:color="000000"/>
              <w:end w:val="double" w:sz="4" w:space="0" w:color="000000"/>
            </w:tcBorders>
          </w:tcPr>
          <w:p>
            <w:pPr>
              <w:pStyle w:val="Normal"/>
              <w:spacing w:lineRule="exact" w:line="260"/>
              <w:ind w:start="0" w:end="0"/>
              <w:rPr>
                <w:rFonts w:ascii="Charter;Corbel" w:hAnsi="Charter;Corbel" w:cs="Clarendon LT"/>
                <w:color w:val="00B0F0"/>
                <w:lang w:val="en-US"/>
              </w:rPr>
            </w:pPr>
            <w:r>
              <w:rPr>
                <w:rFonts w:cs="Clarendon V 350"/>
                <w:color w:val="00B0F0"/>
                <w:lang w:val="en-US"/>
              </w:rPr>
              <w:t>n</w:t>
            </w:r>
          </w:p>
        </w:tc>
        <w:tc>
          <w:tcPr>
            <w:tcW w:w="1144" w:type="dxa"/>
            <w:gridSpan w:val="2"/>
            <w:tcBorders>
              <w:top w:val="thinThickSmallGap" w:sz="12" w:space="0" w:color="000000"/>
              <w:start w:val="double" w:sz="4"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larendon V 350"/>
                <w:color w:val="00B0F0"/>
                <w:lang w:val="en-US"/>
              </w:rPr>
            </w:pPr>
            <w:r>
              <w:rPr>
                <w:rFonts w:cs="Clarendon V 350" w:ascii="Charter;Corbel" w:hAnsi="Charter;Corbel"/>
                <w:color w:val="00B0F0"/>
                <w:lang w:val="en-US"/>
              </w:rPr>
            </w:r>
          </w:p>
        </w:tc>
        <w:tc>
          <w:tcPr>
            <w:tcW w:w="1307"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rPr>
                <w:rFonts w:ascii="Charter;Corbel" w:hAnsi="Charter;Corbel" w:cs="Clarendon V 350"/>
                <w:color w:val="00B0F0"/>
                <w:lang w:val="en-US"/>
              </w:rPr>
            </w:pPr>
            <w:r>
              <w:rPr>
                <w:rFonts w:cs="Clarendon V 350"/>
                <w:color w:val="00B0F0"/>
                <w:lang w:val="en-US"/>
              </w:rPr>
              <w:t>m</w:t>
            </w:r>
          </w:p>
        </w:tc>
        <w:tc>
          <w:tcPr>
            <w:tcW w:w="1147" w:type="dxa"/>
            <w:tcBorders>
              <w:top w:val="thinThickSmallGap" w:sz="12" w:space="0" w:color="000000"/>
              <w:start w:val="single" w:sz="4" w:space="0" w:color="000000"/>
              <w:bottom w:val="single" w:sz="4" w:space="0" w:color="000000"/>
              <w:end w:val="thinThickSmallGap" w:sz="12" w:space="0" w:color="000000"/>
            </w:tcBorders>
          </w:tcPr>
          <w:p>
            <w:pPr>
              <w:pStyle w:val="Normal"/>
              <w:spacing w:lineRule="exact" w:line="260"/>
              <w:ind w:start="0" w:end="0"/>
              <w:rPr>
                <w:rFonts w:cs="Clarendon LT"/>
                <w:color w:val="00B0F0"/>
                <w:lang w:val="en-US"/>
              </w:rPr>
            </w:pPr>
            <w:r>
              <w:rPr>
                <w:rFonts w:cs="Clarendon V 350"/>
                <w:color w:val="00B0F0"/>
                <w:lang w:val="en-US"/>
              </w:rPr>
              <w:t>m</w:t>
            </w:r>
          </w:p>
        </w:tc>
      </w:tr>
      <w:tr>
        <w:trPr/>
        <w:tc>
          <w:tcPr>
            <w:tcW w:w="382"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sg</w:t>
            </w:r>
          </w:p>
        </w:tc>
        <w:tc>
          <w:tcPr>
            <w:tcW w:w="239" w:type="dxa"/>
            <w:gridSpan w:val="2"/>
            <w:tcBorders>
              <w:top w:val="single" w:sz="4" w:space="0" w:color="000000"/>
              <w:start w:val="single" w:sz="4" w:space="0" w:color="000000"/>
              <w:bottom w:val="single" w:sz="4" w:space="0" w:color="000000"/>
              <w:end w:val="single" w:sz="4" w:space="0" w:color="000000"/>
            </w:tcBorders>
          </w:tcPr>
          <w:p>
            <w:pPr>
              <w:pStyle w:val="grammatikablue1"/>
              <w:ind w:start="-57" w:end="-113"/>
              <w:rPr>
                <w:rFonts w:ascii="Clarendon LT" w:hAnsi="Clarendon LT" w:cs="Clarendon V 350"/>
                <w:sz w:val="18"/>
                <w:lang w:val="en-US" w:eastAsia="ru-RU"/>
              </w:rPr>
            </w:pPr>
            <w:r>
              <w:rPr>
                <w:sz w:val="18"/>
                <w:lang w:val="en-US" w:eastAsia="ru-RU"/>
              </w:rPr>
              <w:t>N.</w:t>
            </w:r>
          </w:p>
        </w:tc>
        <w:tc>
          <w:tcPr>
            <w:tcW w:w="1343"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kanīyān</w:t>
            </w:r>
          </w:p>
        </w:tc>
        <w:tc>
          <w:tcPr>
            <w:tcW w:w="947" w:type="dxa"/>
            <w:tcBorders>
              <w:top w:val="single" w:sz="4" w:space="0" w:color="000000"/>
              <w:start w:val="single" w:sz="4" w:space="0" w:color="000000"/>
              <w:bottom w:val="single" w:sz="4" w:space="0" w:color="000000"/>
              <w:end w:val="double" w:sz="4" w:space="0" w:color="000000"/>
            </w:tcBorders>
          </w:tcPr>
          <w:p>
            <w:pPr>
              <w:pStyle w:val="clard-bez-index1"/>
              <w:rPr>
                <w:lang w:val="en-US" w:eastAsia="ru-RU"/>
              </w:rPr>
            </w:pPr>
            <w:r>
              <w:rPr>
                <w:lang w:val="ru-RU" w:eastAsia="ru-RU"/>
              </w:rPr>
              <w:t>kanīyaḥ</w:t>
            </w:r>
          </w:p>
        </w:tc>
        <w:tc>
          <w:tcPr>
            <w:tcW w:w="421" w:type="dxa"/>
            <w:tcBorders>
              <w:top w:val="single" w:sz="4" w:space="0" w:color="000000"/>
              <w:start w:val="double" w:sz="4"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du</w:t>
            </w:r>
          </w:p>
        </w:tc>
        <w:tc>
          <w:tcPr>
            <w:tcW w:w="723"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N.V.A.</w:t>
            </w:r>
          </w:p>
        </w:tc>
        <w:tc>
          <w:tcPr>
            <w:tcW w:w="130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kanīyāṁsau</w:t>
            </w:r>
          </w:p>
        </w:tc>
        <w:tc>
          <w:tcPr>
            <w:tcW w:w="1147" w:type="dxa"/>
            <w:tcBorders>
              <w:top w:val="single" w:sz="4" w:space="0" w:color="000000"/>
              <w:start w:val="single" w:sz="4" w:space="0" w:color="000000"/>
              <w:bottom w:val="single" w:sz="4" w:space="0" w:color="000000"/>
              <w:end w:val="thinThickSmallGap" w:sz="12" w:space="0" w:color="000000"/>
            </w:tcBorders>
          </w:tcPr>
          <w:p>
            <w:pPr>
              <w:pStyle w:val="clard-bez-index1"/>
              <w:rPr>
                <w:rFonts w:ascii="Clarendon LT" w:hAnsi="Clarendon LT" w:cs="Clarendon LT"/>
                <w:lang w:val="en-US" w:eastAsia="ru-RU"/>
              </w:rPr>
            </w:pPr>
            <w:r>
              <w:rPr>
                <w:lang w:val="ru-RU" w:eastAsia="ru-RU"/>
              </w:rPr>
              <w:t>kanīyasī</w:t>
            </w:r>
          </w:p>
        </w:tc>
      </w:tr>
      <w:tr>
        <w:trPr/>
        <w:tc>
          <w:tcPr>
            <w:tcW w:w="382"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color w:val="00B0F0"/>
                <w:lang w:val="en-US" w:eastAsia="ru-RU"/>
              </w:rPr>
            </w:pPr>
            <w:r>
              <w:rPr>
                <w:rFonts w:cs="Clarendon V 350" w:ascii="Clarendon V 350" w:hAnsi="Clarendon V 350"/>
                <w:color w:val="00B0F0"/>
                <w:lang w:val="en-US" w:eastAsia="ru-RU"/>
              </w:rPr>
            </w:r>
          </w:p>
        </w:tc>
        <w:tc>
          <w:tcPr>
            <w:tcW w:w="239" w:type="dxa"/>
            <w:gridSpan w:val="2"/>
            <w:tcBorders>
              <w:top w:val="single" w:sz="4" w:space="0" w:color="000000"/>
              <w:start w:val="single" w:sz="4" w:space="0" w:color="000000"/>
              <w:bottom w:val="single" w:sz="4" w:space="0" w:color="000000"/>
              <w:end w:val="single" w:sz="4" w:space="0" w:color="000000"/>
            </w:tcBorders>
          </w:tcPr>
          <w:p>
            <w:pPr>
              <w:pStyle w:val="grammatikablue1"/>
              <w:ind w:start="-57" w:end="-113"/>
              <w:rPr>
                <w:rFonts w:ascii="Clarendon LT" w:hAnsi="Clarendon LT" w:cs="Clarendon V 350"/>
                <w:sz w:val="18"/>
                <w:lang w:val="en-US" w:eastAsia="ru-RU"/>
              </w:rPr>
            </w:pPr>
            <w:r>
              <w:rPr>
                <w:sz w:val="18"/>
                <w:lang w:val="en-US" w:eastAsia="ru-RU"/>
              </w:rPr>
              <w:t>V.</w:t>
            </w:r>
          </w:p>
        </w:tc>
        <w:tc>
          <w:tcPr>
            <w:tcW w:w="1343"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kanīyan</w:t>
            </w:r>
          </w:p>
        </w:tc>
        <w:tc>
          <w:tcPr>
            <w:tcW w:w="947" w:type="dxa"/>
            <w:tcBorders>
              <w:top w:val="single" w:sz="4" w:space="0" w:color="000000"/>
              <w:start w:val="single" w:sz="4" w:space="0" w:color="000000"/>
              <w:bottom w:val="single" w:sz="4" w:space="0" w:color="000000"/>
              <w:end w:val="double" w:sz="4" w:space="0" w:color="000000"/>
            </w:tcBorders>
          </w:tcPr>
          <w:p>
            <w:pPr>
              <w:pStyle w:val="clard-bez-index1"/>
              <w:rPr>
                <w:lang w:val="en-US" w:eastAsia="ru-RU"/>
              </w:rPr>
            </w:pPr>
            <w:r>
              <w:rPr>
                <w:lang w:val="ru-RU" w:eastAsia="ru-RU"/>
              </w:rPr>
              <w:t>kanīyaḥ</w:t>
            </w:r>
          </w:p>
        </w:tc>
        <w:tc>
          <w:tcPr>
            <w:tcW w:w="421" w:type="dxa"/>
            <w:tcBorders>
              <w:top w:val="single" w:sz="4" w:space="0" w:color="000000"/>
              <w:start w:val="double" w:sz="4"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pl</w:t>
            </w:r>
          </w:p>
        </w:tc>
        <w:tc>
          <w:tcPr>
            <w:tcW w:w="723"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N.V.</w:t>
            </w:r>
          </w:p>
        </w:tc>
        <w:tc>
          <w:tcPr>
            <w:tcW w:w="130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kanīyāṁsaḥ</w:t>
            </w:r>
          </w:p>
        </w:tc>
        <w:tc>
          <w:tcPr>
            <w:tcW w:w="1147" w:type="dxa"/>
            <w:tcBorders>
              <w:top w:val="single" w:sz="4" w:space="0" w:color="000000"/>
              <w:start w:val="single" w:sz="4" w:space="0" w:color="000000"/>
              <w:bottom w:val="single" w:sz="4" w:space="0" w:color="000000"/>
              <w:end w:val="thinThickSmallGap" w:sz="12" w:space="0" w:color="000000"/>
            </w:tcBorders>
          </w:tcPr>
          <w:p>
            <w:pPr>
              <w:pStyle w:val="clard-bez-index1"/>
              <w:rPr>
                <w:rFonts w:ascii="Clarendon LT" w:hAnsi="Clarendon LT" w:cs="Clarendon LT"/>
                <w:lang w:val="en-US" w:eastAsia="ru-RU"/>
              </w:rPr>
            </w:pPr>
            <w:r>
              <w:rPr>
                <w:lang w:val="ru-RU" w:eastAsia="ru-RU"/>
              </w:rPr>
              <w:t>kanīyāṁsi</w:t>
            </w:r>
          </w:p>
        </w:tc>
      </w:tr>
      <w:tr>
        <w:trPr/>
        <w:tc>
          <w:tcPr>
            <w:tcW w:w="382" w:type="dxa"/>
            <w:tcBorders>
              <w:top w:val="single" w:sz="4" w:space="0" w:color="000000"/>
              <w:start w:val="thinThickSmallGap" w:sz="12" w:space="0" w:color="000000"/>
              <w:bottom w:val="thinThickSmallGap" w:sz="12" w:space="0" w:color="000000"/>
              <w:end w:val="single" w:sz="4" w:space="0" w:color="000000"/>
            </w:tcBorders>
          </w:tcPr>
          <w:p>
            <w:pPr>
              <w:pStyle w:val="Normal"/>
              <w:snapToGrid w:val="false"/>
              <w:spacing w:lineRule="exact" w:line="260"/>
              <w:ind w:start="0" w:end="0"/>
              <w:rPr>
                <w:rFonts w:ascii="Clarendon V 350" w:hAnsi="Clarendon V 350" w:cs="Clarendon V 350"/>
                <w:color w:val="00B0F0"/>
                <w:lang w:val="en-US" w:eastAsia="ru-RU"/>
              </w:rPr>
            </w:pPr>
            <w:r>
              <w:rPr>
                <w:rFonts w:cs="Clarendon V 350" w:ascii="Clarendon V 350" w:hAnsi="Clarendon V 350"/>
                <w:color w:val="00B0F0"/>
                <w:lang w:val="en-US" w:eastAsia="ru-RU"/>
              </w:rPr>
            </w:r>
          </w:p>
        </w:tc>
        <w:tc>
          <w:tcPr>
            <w:tcW w:w="239" w:type="dxa"/>
            <w:gridSpan w:val="2"/>
            <w:tcBorders>
              <w:top w:val="single" w:sz="4" w:space="0" w:color="000000"/>
              <w:start w:val="single" w:sz="4" w:space="0" w:color="000000"/>
              <w:bottom w:val="thinThickSmallGap" w:sz="12" w:space="0" w:color="000000"/>
              <w:end w:val="single" w:sz="4" w:space="0" w:color="000000"/>
            </w:tcBorders>
          </w:tcPr>
          <w:p>
            <w:pPr>
              <w:pStyle w:val="grammatikablue1"/>
              <w:ind w:start="-57" w:end="-113"/>
              <w:rPr>
                <w:rFonts w:ascii="Clarendon LT" w:hAnsi="Clarendon LT" w:cs="Clarendon V 350"/>
                <w:sz w:val="18"/>
                <w:lang w:val="en-US" w:eastAsia="ru-RU"/>
              </w:rPr>
            </w:pPr>
            <w:r>
              <w:rPr>
                <w:sz w:val="18"/>
                <w:lang w:val="en-US" w:eastAsia="ru-RU"/>
              </w:rPr>
              <w:t>A.</w:t>
            </w:r>
          </w:p>
        </w:tc>
        <w:tc>
          <w:tcPr>
            <w:tcW w:w="1343" w:type="dxa"/>
            <w:tcBorders>
              <w:top w:val="single" w:sz="4" w:space="0" w:color="000000"/>
              <w:start w:val="single" w:sz="4" w:space="0" w:color="000000"/>
              <w:bottom w:val="thinThickSmallGap" w:sz="12" w:space="0" w:color="000000"/>
              <w:end w:val="single" w:sz="4" w:space="0" w:color="000000"/>
            </w:tcBorders>
          </w:tcPr>
          <w:p>
            <w:pPr>
              <w:pStyle w:val="clard-bez-index1"/>
              <w:rPr>
                <w:rFonts w:ascii="Clarendon LT" w:hAnsi="Clarendon LT" w:cs="Clarendon LT"/>
                <w:lang w:val="en-US" w:eastAsia="ru-RU"/>
              </w:rPr>
            </w:pPr>
            <w:r>
              <w:rPr>
                <w:lang w:val="ru-RU" w:eastAsia="ru-RU"/>
              </w:rPr>
              <w:t>kanīyāṁsam</w:t>
            </w:r>
          </w:p>
        </w:tc>
        <w:tc>
          <w:tcPr>
            <w:tcW w:w="947" w:type="dxa"/>
            <w:tcBorders>
              <w:top w:val="single" w:sz="4" w:space="0" w:color="000000"/>
              <w:start w:val="single" w:sz="4" w:space="0" w:color="000000"/>
              <w:bottom w:val="thinThickSmallGap" w:sz="12" w:space="0" w:color="000000"/>
              <w:end w:val="double" w:sz="4" w:space="0" w:color="000000"/>
            </w:tcBorders>
          </w:tcPr>
          <w:p>
            <w:pPr>
              <w:pStyle w:val="clard-bez-index1"/>
              <w:rPr>
                <w:lang w:val="en-US" w:eastAsia="ru-RU"/>
              </w:rPr>
            </w:pPr>
            <w:r>
              <w:rPr>
                <w:lang w:val="ru-RU" w:eastAsia="ru-RU"/>
              </w:rPr>
              <w:t>kanīyaḥ</w:t>
            </w:r>
          </w:p>
        </w:tc>
        <w:tc>
          <w:tcPr>
            <w:tcW w:w="421" w:type="dxa"/>
            <w:tcBorders>
              <w:top w:val="single" w:sz="4" w:space="0" w:color="000000"/>
              <w:start w:val="double" w:sz="4" w:space="0" w:color="000000"/>
              <w:bottom w:val="thinThickSmallGap" w:sz="12" w:space="0" w:color="000000"/>
              <w:end w:val="single" w:sz="4" w:space="0" w:color="000000"/>
            </w:tcBorders>
          </w:tcPr>
          <w:p>
            <w:pPr>
              <w:pStyle w:val="Normal"/>
              <w:snapToGrid w:val="false"/>
              <w:spacing w:lineRule="exact" w:line="260"/>
              <w:ind w:start="0" w:end="0"/>
              <w:rPr>
                <w:rFonts w:cs="Clarendon V 350"/>
                <w:color w:val="00B0F0"/>
                <w:lang w:val="en-US" w:eastAsia="ru-RU"/>
              </w:rPr>
            </w:pPr>
            <w:r>
              <w:rPr>
                <w:rFonts w:cs="Clarendon V 350"/>
                <w:color w:val="00B0F0"/>
                <w:lang w:val="en-US" w:eastAsia="ru-RU"/>
              </w:rPr>
            </w:r>
          </w:p>
        </w:tc>
        <w:tc>
          <w:tcPr>
            <w:tcW w:w="723" w:type="dxa"/>
            <w:tcBorders>
              <w:top w:val="single" w:sz="4" w:space="0" w:color="000000"/>
              <w:start w:val="single" w:sz="4" w:space="0" w:color="000000"/>
              <w:bottom w:val="thinThickSmallGap" w:sz="12"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A.</w:t>
            </w:r>
          </w:p>
        </w:tc>
        <w:tc>
          <w:tcPr>
            <w:tcW w:w="1307" w:type="dxa"/>
            <w:tcBorders>
              <w:top w:val="single" w:sz="4" w:space="0" w:color="000000"/>
              <w:start w:val="single" w:sz="4" w:space="0" w:color="000000"/>
              <w:bottom w:val="thinThickSmallGap" w:sz="12" w:space="0" w:color="000000"/>
              <w:end w:val="single" w:sz="4" w:space="0" w:color="000000"/>
            </w:tcBorders>
          </w:tcPr>
          <w:p>
            <w:pPr>
              <w:pStyle w:val="clard-bez-index1"/>
              <w:rPr>
                <w:rFonts w:ascii="Clarendon LT" w:hAnsi="Clarendon LT" w:cs="Clarendon LT"/>
                <w:lang w:val="en-US" w:eastAsia="ru-RU"/>
              </w:rPr>
            </w:pPr>
            <w:r>
              <w:rPr>
                <w:lang w:val="ru-RU" w:eastAsia="ru-RU"/>
              </w:rPr>
              <w:t>kanīyasaḥ</w:t>
            </w:r>
          </w:p>
        </w:tc>
        <w:tc>
          <w:tcPr>
            <w:tcW w:w="1147" w:type="dxa"/>
            <w:tcBorders>
              <w:top w:val="single" w:sz="4" w:space="0" w:color="000000"/>
              <w:start w:val="single" w:sz="4" w:space="0" w:color="000000"/>
              <w:bottom w:val="thinThickSmallGap" w:sz="12" w:space="0" w:color="000000"/>
              <w:end w:val="thinThickSmallGap" w:sz="12" w:space="0" w:color="000000"/>
            </w:tcBorders>
          </w:tcPr>
          <w:p>
            <w:pPr>
              <w:pStyle w:val="clard-bez-index1"/>
              <w:rPr>
                <w:rFonts w:cs="Charter;Corbel"/>
                <w:lang w:val="en-US" w:eastAsia="ru-RU"/>
              </w:rPr>
            </w:pPr>
            <w:r>
              <w:rPr>
                <w:lang w:val="ru-RU" w:eastAsia="ru-RU"/>
              </w:rPr>
              <w:t>kanīyāṁsi</w:t>
            </w:r>
          </w:p>
        </w:tc>
      </w:tr>
    </w:tbl>
    <w:p>
      <w:pPr>
        <w:pStyle w:val="Normal"/>
        <w:spacing w:lineRule="exact" w:line="260"/>
        <w:ind w:firstLine="284" w:start="0" w:end="0"/>
        <w:rPr>
          <w:rFonts w:cs="Charter;Corbel"/>
        </w:rPr>
      </w:pPr>
      <w:r>
        <w:rPr>
          <w:rFonts w:cs="Charter;Corbel"/>
        </w:rPr>
      </w:r>
    </w:p>
    <w:p>
      <w:pPr>
        <w:pStyle w:val="Normal"/>
        <w:spacing w:lineRule="exact" w:line="260"/>
        <w:ind w:firstLine="284" w:start="0" w:end="0"/>
        <w:rPr>
          <w:rFonts w:cs="Charter;Corbel"/>
          <w:b/>
        </w:rPr>
      </w:pPr>
      <w:r>
        <w:rPr>
          <w:rFonts w:cs="Charter;Corbel"/>
        </w:rPr>
        <w:t>Представители остальных форм (</w:t>
      </w:r>
      <w:r>
        <w:rPr>
          <w:rStyle w:val="grammatikablue"/>
        </w:rPr>
        <w:t>m, n</w:t>
      </w:r>
      <w:r>
        <w:rPr>
          <w:rFonts w:cs="Charter;Corbel"/>
        </w:rPr>
        <w:t xml:space="preserve">): </w:t>
      </w:r>
      <w:r>
        <w:rPr>
          <w:rStyle w:val="grammatikablue"/>
        </w:rPr>
        <w:t xml:space="preserve">I.sg </w:t>
      </w:r>
      <w:r>
        <w:rPr>
          <w:rFonts w:cs="Clarendon V 350" w:ascii="Clarendon V 350" w:hAnsi="Clarendon V 350"/>
        </w:rPr>
        <w:t>kanīyasā</w:t>
      </w:r>
      <w:r>
        <w:rPr>
          <w:rFonts w:cs="Charter;Corbel"/>
        </w:rPr>
        <w:t xml:space="preserve">, </w:t>
      </w:r>
      <w:r>
        <w:rPr>
          <w:rStyle w:val="grammatikablue"/>
        </w:rPr>
        <w:t xml:space="preserve">I.pl </w:t>
      </w:r>
      <w:r>
        <w:rPr>
          <w:rFonts w:cs="Clarendon V 350" w:ascii="Clarendon V 350" w:hAnsi="Clarendon V 350"/>
        </w:rPr>
        <w:t>kanīyobhiḥ</w:t>
      </w:r>
      <w:r>
        <w:rPr>
          <w:rFonts w:cs="Charter;Corbel"/>
        </w:rPr>
        <w:t xml:space="preserve">, </w:t>
      </w:r>
      <w:r>
        <w:rPr>
          <w:rStyle w:val="grammatikablue"/>
        </w:rPr>
        <w:t xml:space="preserve">L.pl </w:t>
      </w:r>
      <w:r>
        <w:rPr>
          <w:rFonts w:cs="Clarendon V 350" w:ascii="Clarendon V 350" w:hAnsi="Clarendon V 350"/>
        </w:rPr>
        <w:t>kanīyaḥsu</w:t>
      </w:r>
      <w:r>
        <w:rPr>
          <w:rFonts w:cs="Charter;Corbel"/>
        </w:rPr>
        <w:t xml:space="preserve"> (реже </w:t>
      </w:r>
      <w:r>
        <w:rPr>
          <w:rFonts w:cs="Clarendon V 350" w:ascii="Clarendon V 350" w:hAnsi="Clarendon V 350"/>
        </w:rPr>
        <w:t>kanīyassu</w:t>
      </w:r>
      <w:r>
        <w:rPr>
          <w:rFonts w:cs="Charter;Corbel"/>
        </w:rPr>
        <w:t xml:space="preserve">), ср. </w:t>
      </w:r>
      <w:r>
        <w:rPr>
          <w:rFonts w:cs="Charter;Corbel"/>
          <w:color w:val="FF6600"/>
        </w:rPr>
        <w:t xml:space="preserve">§ </w:t>
      </w:r>
      <w:r>
        <w:rPr>
          <w:rFonts w:cs="CharterExpScC Uni;Times New Roman" w:ascii="Charter Indologique Capital" w:hAnsi="Charter Indologique Capital"/>
          <w:color w:val="FF6600"/>
        </w:rPr>
        <w:t>92</w:t>
      </w:r>
      <w:r>
        <w:rPr>
          <w:rFonts w:cs="Charter;Corbel"/>
        </w:rPr>
        <w:t xml:space="preserve">. </w:t>
      </w:r>
    </w:p>
    <w:p>
      <w:pPr>
        <w:pStyle w:val="Normal"/>
        <w:spacing w:lineRule="exact" w:line="260"/>
        <w:ind w:firstLine="284" w:start="0" w:end="0"/>
        <w:rPr>
          <w:rFonts w:cs="Charter;Corbel"/>
          <w:b/>
        </w:rPr>
      </w:pPr>
      <w:r>
        <w:rPr>
          <w:rFonts w:cs="Charter;Corbel"/>
          <w:b/>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94</w:t>
      </w:r>
      <w:r>
        <w:rPr>
          <w:rFonts w:cs="Charter;Corbel"/>
          <w:b/>
          <w:bCs/>
        </w:rPr>
        <w:t>. Основы на</w:t>
      </w:r>
      <w:r>
        <w:rPr>
          <w:rFonts w:cs="Charter;Corbel"/>
        </w:rPr>
        <w:t xml:space="preserve"> </w:t>
      </w:r>
      <w:r>
        <w:rPr>
          <w:rFonts w:cs="Clarendon V 350" w:ascii="Clarendon V 350" w:hAnsi="Clarendon V 350"/>
        </w:rPr>
        <w:t>vaṁs</w:t>
      </w:r>
      <w:r>
        <w:rPr>
          <w:rFonts w:cs="Charter;Corbel"/>
        </w:rPr>
        <w:t xml:space="preserve"> (причастия перфекта, </w:t>
      </w:r>
      <w:r>
        <w:rPr>
          <w:rFonts w:cs="Charter;Corbel"/>
          <w:color w:val="FF6600"/>
        </w:rPr>
        <w:t xml:space="preserve">§ </w:t>
      </w:r>
      <w:r>
        <w:rPr>
          <w:rFonts w:cs="CharterExpScC Uni;Times New Roman" w:ascii="Charter Indologique Capital" w:hAnsi="Charter Indologique Capital"/>
          <w:color w:val="FF6600"/>
        </w:rPr>
        <w:t>155</w:t>
      </w:r>
      <w:r>
        <w:rPr>
          <w:rFonts w:cs="Charter;Corbel"/>
        </w:rPr>
        <w:t>). Чередование вариантов суффикса аномально: в сильных формах -</w:t>
      </w:r>
      <w:r>
        <w:rPr>
          <w:rFonts w:cs="Clarendon V 350" w:ascii="Clarendon V 350" w:hAnsi="Clarendon V 350"/>
        </w:rPr>
        <w:t>vāṁs</w:t>
      </w:r>
      <w:r>
        <w:rPr>
          <w:rFonts w:cs="Charter;Corbel"/>
        </w:rPr>
        <w:t>- и -</w:t>
      </w:r>
      <w:r>
        <w:rPr>
          <w:rFonts w:cs="Clarendon V 350" w:ascii="Clarendon V 350" w:hAnsi="Clarendon V 350"/>
        </w:rPr>
        <w:t>vaṁs</w:t>
      </w:r>
      <w:r>
        <w:rPr>
          <w:rFonts w:cs="Charter;Corbel"/>
        </w:rPr>
        <w:t>-, в средних -</w:t>
      </w:r>
      <w:r>
        <w:rPr>
          <w:rFonts w:cs="Clarendon V 350" w:ascii="Clarendon V 350" w:hAnsi="Clarendon V 350"/>
        </w:rPr>
        <w:t>vat</w:t>
      </w:r>
      <w:r>
        <w:rPr>
          <w:rFonts w:cs="Charter;Corbel"/>
        </w:rPr>
        <w:t>-, в слабейших -</w:t>
      </w:r>
      <w:r>
        <w:rPr>
          <w:rFonts w:cs="Clarendon V 350" w:ascii="Clarendon V 350" w:hAnsi="Clarendon V 350"/>
        </w:rPr>
        <w:t>uṣ</w:t>
      </w:r>
      <w:r>
        <w:rPr>
          <w:rFonts w:cs="Charter;Corbel"/>
        </w:rPr>
        <w:t xml:space="preserve">-. Образец: </w:t>
      </w:r>
      <w:r>
        <w:rPr>
          <w:rFonts w:cs="Clarendon V 350" w:ascii="Clarendon V 350" w:hAnsi="Clarendon V 350"/>
        </w:rPr>
        <w:t>vidvaṁs</w:t>
      </w:r>
      <w:r>
        <w:rPr>
          <w:rFonts w:cs="Charter;Corbel"/>
        </w:rPr>
        <w:t>- (</w:t>
      </w:r>
      <w:r>
        <w:rPr>
          <w:rStyle w:val="grammatikablue"/>
        </w:rPr>
        <w:t>m, n</w:t>
      </w:r>
      <w:r>
        <w:rPr>
          <w:rFonts w:cs="Charter;Corbel"/>
        </w:rPr>
        <w:t xml:space="preserve">) </w:t>
      </w:r>
      <w:r>
        <w:rPr>
          <w:rStyle w:val="kursiv"/>
        </w:rPr>
        <w:t>знающий</w:t>
      </w:r>
      <w:r>
        <w:rPr>
          <w:rFonts w:cs="Charter;Corbel"/>
        </w:rPr>
        <w:t xml:space="preserve">. Сандхи </w:t>
      </w:r>
      <w:r>
        <w:rPr>
          <w:rFonts w:cs="Charter;Corbel"/>
          <w:color w:val="FF6600"/>
        </w:rPr>
        <w:t xml:space="preserve">§§ </w:t>
      </w:r>
      <w:r>
        <w:rPr>
          <w:rFonts w:cs="CharterExpScC Uni;Times New Roman" w:ascii="Charter Indologique Capital" w:hAnsi="Charter Indologique Capital"/>
          <w:color w:val="FF6600"/>
        </w:rPr>
        <w:t>32</w:t>
      </w:r>
      <w:r>
        <w:rPr>
          <w:rFonts w:cs="Charter;Corbel"/>
          <w:color w:val="FF6600"/>
        </w:rPr>
        <w:t xml:space="preserve">, </w:t>
      </w:r>
      <w:r>
        <w:rPr>
          <w:rFonts w:cs="CharterExpScC Uni;Times New Roman" w:ascii="Charter Indologique Capital" w:hAnsi="Charter Indologique Capital"/>
          <w:color w:val="FF6600"/>
        </w:rPr>
        <w:t>35</w:t>
      </w:r>
      <w:r>
        <w:rPr>
          <w:rFonts w:cs="Charter;Corbel"/>
          <w:color w:val="FF6600"/>
        </w:rPr>
        <w:t xml:space="preserve">, </w:t>
      </w:r>
      <w:r>
        <w:rPr>
          <w:rFonts w:cs="CharterExpScC Uni;Times New Roman" w:ascii="Charter Indologique Capital" w:hAnsi="Charter Indologique Capital"/>
          <w:color w:val="FF6600"/>
        </w:rPr>
        <w:t>39</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3</w:t>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833</w:t>
      </w:r>
      <w:r>
        <w:rPr>
          <w:rStyle w:val="pagin"/>
          <w:rFonts w:cs="Charter;Corbel"/>
          <w:color w:val="FF0000"/>
        </w:rPr>
        <w:t xml:space="preserve">] </w:t>
      </w:r>
      <w:r>
        <w:br w:type="page"/>
      </w:r>
    </w:p>
    <w:p>
      <w:pPr>
        <w:pStyle w:val="Normal"/>
        <w:spacing w:lineRule="exact" w:line="260"/>
        <w:ind w:start="0" w:end="0"/>
        <w:rPr>
          <w:rStyle w:val="pagin"/>
          <w:rFonts w:ascii="Charter Indologique" w:hAnsi="Charter Indologique" w:cs="Charter;Corbel"/>
          <w:color w:val="FF0000"/>
          <w:lang w:val="en-US"/>
        </w:rPr>
      </w:pPr>
      <w:r>
        <w:rPr/>
      </w:r>
    </w:p>
    <w:p>
      <w:pPr>
        <w:pStyle w:val="Normal"/>
        <w:spacing w:lineRule="exact" w:line="260"/>
        <w:ind w:firstLine="284" w:start="0" w:end="0"/>
        <w:rPr>
          <w:rStyle w:val="pagin"/>
          <w:rFonts w:ascii="Charter Indologique" w:hAnsi="Charter Indologique" w:cs="Charter;Corbel"/>
          <w:color w:val="FF0000"/>
          <w:lang w:val="en-US"/>
        </w:rPr>
      </w:pPr>
      <w:r>
        <w:rPr/>
      </w:r>
    </w:p>
    <w:tbl>
      <w:tblPr>
        <w:tblW w:w="6068" w:type="dxa"/>
        <w:jc w:val="center"/>
        <w:tblInd w:w="0" w:type="dxa"/>
        <w:tblLayout w:type="fixed"/>
        <w:tblCellMar>
          <w:top w:w="57" w:type="dxa"/>
          <w:start w:w="108" w:type="dxa"/>
          <w:bottom w:w="57" w:type="dxa"/>
          <w:end w:w="108" w:type="dxa"/>
        </w:tblCellMar>
      </w:tblPr>
      <w:tblGrid>
        <w:gridCol w:w="382"/>
        <w:gridCol w:w="395"/>
        <w:gridCol w:w="1217"/>
        <w:gridCol w:w="757"/>
        <w:gridCol w:w="421"/>
        <w:gridCol w:w="723"/>
        <w:gridCol w:w="1167"/>
        <w:gridCol w:w="1006"/>
      </w:tblGrid>
      <w:tr>
        <w:trPr/>
        <w:tc>
          <w:tcPr>
            <w:tcW w:w="777" w:type="dxa"/>
            <w:gridSpan w:val="2"/>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larendon V 350"/>
                <w:color w:val="00B0F0"/>
                <w:lang w:val="en-US"/>
              </w:rPr>
            </w:pPr>
            <w:r>
              <w:rPr>
                <w:rFonts w:cs="Clarendon V 350" w:ascii="Charter;Corbel" w:hAnsi="Charter;Corbel"/>
                <w:color w:val="00B0F0"/>
                <w:lang w:val="en-US"/>
              </w:rPr>
            </w:r>
          </w:p>
        </w:tc>
        <w:tc>
          <w:tcPr>
            <w:tcW w:w="1217"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larendon V 350"/>
                <w:color w:val="00B0F0"/>
                <w:lang w:val="en-US"/>
              </w:rPr>
            </w:pPr>
            <w:r>
              <w:rPr>
                <w:rFonts w:cs="Clarendon V 350"/>
                <w:color w:val="00B0F0"/>
                <w:lang w:val="en-US"/>
              </w:rPr>
              <w:t>m</w:t>
            </w:r>
          </w:p>
        </w:tc>
        <w:tc>
          <w:tcPr>
            <w:tcW w:w="757" w:type="dxa"/>
            <w:tcBorders>
              <w:top w:val="thinThickSmallGap" w:sz="12" w:space="0" w:color="000000"/>
              <w:start w:val="single" w:sz="4" w:space="0" w:color="000000"/>
              <w:bottom w:val="single" w:sz="4" w:space="0" w:color="000000"/>
              <w:end w:val="double" w:sz="4" w:space="0" w:color="000000"/>
            </w:tcBorders>
          </w:tcPr>
          <w:p>
            <w:pPr>
              <w:pStyle w:val="Normal"/>
              <w:spacing w:lineRule="exact" w:line="260"/>
              <w:ind w:start="0" w:end="0"/>
              <w:jc w:val="center"/>
              <w:rPr>
                <w:rFonts w:ascii="Charter;Corbel" w:hAnsi="Charter;Corbel" w:cs="Clarendon LT"/>
                <w:color w:val="00B0F0"/>
                <w:lang w:val="en-US"/>
              </w:rPr>
            </w:pPr>
            <w:r>
              <w:rPr>
                <w:rFonts w:cs="Clarendon V 350"/>
                <w:color w:val="00B0F0"/>
                <w:lang w:val="en-US"/>
              </w:rPr>
              <w:t>n</w:t>
            </w:r>
          </w:p>
        </w:tc>
        <w:tc>
          <w:tcPr>
            <w:tcW w:w="1144" w:type="dxa"/>
            <w:gridSpan w:val="2"/>
            <w:tcBorders>
              <w:top w:val="thinThickSmallGap" w:sz="12" w:space="0" w:color="000000"/>
              <w:start w:val="double" w:sz="4"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larendon V 350"/>
                <w:color w:val="00B0F0"/>
                <w:lang w:val="en-US"/>
              </w:rPr>
            </w:pPr>
            <w:r>
              <w:rPr>
                <w:rFonts w:cs="Clarendon V 350" w:ascii="Charter;Corbel" w:hAnsi="Charter;Corbel"/>
                <w:color w:val="00B0F0"/>
                <w:lang w:val="en-US"/>
              </w:rPr>
            </w:r>
          </w:p>
        </w:tc>
        <w:tc>
          <w:tcPr>
            <w:tcW w:w="1167"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larendon V 350"/>
                <w:color w:val="00B0F0"/>
                <w:lang w:val="en-US"/>
              </w:rPr>
            </w:pPr>
            <w:r>
              <w:rPr>
                <w:rFonts w:cs="Clarendon V 350"/>
                <w:color w:val="00B0F0"/>
                <w:lang w:val="en-US"/>
              </w:rPr>
              <w:t>m</w:t>
            </w:r>
          </w:p>
        </w:tc>
        <w:tc>
          <w:tcPr>
            <w:tcW w:w="1006" w:type="dxa"/>
            <w:tcBorders>
              <w:top w:val="thinThickSmallGap" w:sz="12" w:space="0" w:color="000000"/>
              <w:start w:val="single" w:sz="4" w:space="0" w:color="000000"/>
              <w:bottom w:val="single" w:sz="4" w:space="0" w:color="000000"/>
              <w:end w:val="thinThickSmallGap" w:sz="12" w:space="0" w:color="000000"/>
            </w:tcBorders>
          </w:tcPr>
          <w:p>
            <w:pPr>
              <w:pStyle w:val="Normal"/>
              <w:spacing w:lineRule="exact" w:line="260"/>
              <w:ind w:start="0" w:end="0"/>
              <w:jc w:val="center"/>
              <w:rPr>
                <w:rFonts w:cs="Clarendon LT"/>
                <w:color w:val="00B0F0"/>
                <w:lang w:val="en-US"/>
              </w:rPr>
            </w:pPr>
            <w:r>
              <w:rPr>
                <w:rFonts w:cs="Clarendon V 350"/>
                <w:color w:val="00B0F0"/>
                <w:lang w:val="en-US"/>
              </w:rPr>
              <w:t>m</w:t>
            </w:r>
          </w:p>
        </w:tc>
      </w:tr>
      <w:tr>
        <w:trPr/>
        <w:tc>
          <w:tcPr>
            <w:tcW w:w="382"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sg</w:t>
            </w:r>
          </w:p>
        </w:tc>
        <w:tc>
          <w:tcPr>
            <w:tcW w:w="395"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N.</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vidvān</w:t>
            </w:r>
          </w:p>
        </w:tc>
        <w:tc>
          <w:tcPr>
            <w:tcW w:w="757" w:type="dxa"/>
            <w:tcBorders>
              <w:top w:val="single" w:sz="4" w:space="0" w:color="000000"/>
              <w:start w:val="single" w:sz="4" w:space="0" w:color="000000"/>
              <w:bottom w:val="single" w:sz="4" w:space="0" w:color="000000"/>
              <w:end w:val="double" w:sz="4" w:space="0" w:color="000000"/>
            </w:tcBorders>
          </w:tcPr>
          <w:p>
            <w:pPr>
              <w:pStyle w:val="clard-bez-index1"/>
              <w:rPr>
                <w:lang w:val="en-US" w:eastAsia="ru-RU"/>
              </w:rPr>
            </w:pPr>
            <w:r>
              <w:rPr>
                <w:lang w:val="ru-RU" w:eastAsia="ru-RU"/>
              </w:rPr>
              <w:t>vidvat</w:t>
            </w:r>
          </w:p>
        </w:tc>
        <w:tc>
          <w:tcPr>
            <w:tcW w:w="421" w:type="dxa"/>
            <w:tcBorders>
              <w:top w:val="single" w:sz="4" w:space="0" w:color="000000"/>
              <w:start w:val="double" w:sz="4"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du</w:t>
            </w:r>
          </w:p>
        </w:tc>
        <w:tc>
          <w:tcPr>
            <w:tcW w:w="723"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N.V.A.</w:t>
            </w:r>
          </w:p>
        </w:tc>
        <w:tc>
          <w:tcPr>
            <w:tcW w:w="116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 xml:space="preserve">vidvāṁsau </w:t>
            </w:r>
          </w:p>
        </w:tc>
        <w:tc>
          <w:tcPr>
            <w:tcW w:w="1006" w:type="dxa"/>
            <w:tcBorders>
              <w:top w:val="single" w:sz="4" w:space="0" w:color="000000"/>
              <w:start w:val="single" w:sz="4" w:space="0" w:color="000000"/>
              <w:bottom w:val="single" w:sz="4" w:space="0" w:color="000000"/>
              <w:end w:val="thinThickSmallGap" w:sz="12" w:space="0" w:color="000000"/>
            </w:tcBorders>
          </w:tcPr>
          <w:p>
            <w:pPr>
              <w:pStyle w:val="clard-bez-index1"/>
              <w:rPr>
                <w:rFonts w:ascii="Clarendon LT" w:hAnsi="Clarendon LT" w:cs="Clarendon LT"/>
                <w:lang w:val="en-US" w:eastAsia="ru-RU"/>
              </w:rPr>
            </w:pPr>
            <w:r>
              <w:rPr>
                <w:lang w:val="ru-RU" w:eastAsia="ru-RU"/>
              </w:rPr>
              <w:t xml:space="preserve">viduṣī </w:t>
            </w:r>
          </w:p>
        </w:tc>
      </w:tr>
      <w:tr>
        <w:trPr/>
        <w:tc>
          <w:tcPr>
            <w:tcW w:w="382"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lang w:val="en-US" w:eastAsia="ru-RU"/>
              </w:rPr>
            </w:pPr>
            <w:r>
              <w:rPr>
                <w:rFonts w:cs="Clarendon V 350" w:ascii="Clarendon V 350" w:hAnsi="Clarendon V 350"/>
                <w:lang w:val="en-US" w:eastAsia="ru-RU"/>
              </w:rPr>
            </w:r>
          </w:p>
        </w:tc>
        <w:tc>
          <w:tcPr>
            <w:tcW w:w="395"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V.</w:t>
            </w:r>
          </w:p>
        </w:tc>
        <w:tc>
          <w:tcPr>
            <w:tcW w:w="121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 xml:space="preserve">vidvan </w:t>
            </w:r>
          </w:p>
        </w:tc>
        <w:tc>
          <w:tcPr>
            <w:tcW w:w="757" w:type="dxa"/>
            <w:tcBorders>
              <w:top w:val="single" w:sz="4" w:space="0" w:color="000000"/>
              <w:start w:val="single" w:sz="4" w:space="0" w:color="000000"/>
              <w:bottom w:val="single" w:sz="4" w:space="0" w:color="000000"/>
              <w:end w:val="double" w:sz="4" w:space="0" w:color="000000"/>
            </w:tcBorders>
          </w:tcPr>
          <w:p>
            <w:pPr>
              <w:pStyle w:val="clard-bez-index1"/>
              <w:rPr>
                <w:lang w:val="en-US" w:eastAsia="ru-RU"/>
              </w:rPr>
            </w:pPr>
            <w:r>
              <w:rPr>
                <w:lang w:val="ru-RU" w:eastAsia="ru-RU"/>
              </w:rPr>
              <w:t>vidvat</w:t>
            </w:r>
          </w:p>
        </w:tc>
        <w:tc>
          <w:tcPr>
            <w:tcW w:w="421" w:type="dxa"/>
            <w:tcBorders>
              <w:top w:val="single" w:sz="4" w:space="0" w:color="000000"/>
              <w:start w:val="double" w:sz="4"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pl</w:t>
            </w:r>
          </w:p>
        </w:tc>
        <w:tc>
          <w:tcPr>
            <w:tcW w:w="723"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N.V.</w:t>
            </w:r>
          </w:p>
        </w:tc>
        <w:tc>
          <w:tcPr>
            <w:tcW w:w="116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vidvāṁsaḥ</w:t>
            </w:r>
          </w:p>
        </w:tc>
        <w:tc>
          <w:tcPr>
            <w:tcW w:w="1006" w:type="dxa"/>
            <w:tcBorders>
              <w:top w:val="single" w:sz="4" w:space="0" w:color="000000"/>
              <w:start w:val="single" w:sz="4" w:space="0" w:color="000000"/>
              <w:bottom w:val="single" w:sz="4" w:space="0" w:color="000000"/>
              <w:end w:val="thinThickSmallGap" w:sz="12" w:space="0" w:color="000000"/>
            </w:tcBorders>
          </w:tcPr>
          <w:p>
            <w:pPr>
              <w:pStyle w:val="clard-bez-index1"/>
              <w:rPr>
                <w:rFonts w:ascii="Clarendon LT" w:hAnsi="Clarendon LT" w:cs="Clarendon LT"/>
                <w:lang w:val="en-US" w:eastAsia="ru-RU"/>
              </w:rPr>
            </w:pPr>
            <w:r>
              <w:rPr>
                <w:lang w:val="ru-RU" w:eastAsia="ru-RU"/>
              </w:rPr>
              <w:t>vidvāṁsi</w:t>
            </w:r>
          </w:p>
        </w:tc>
      </w:tr>
      <w:tr>
        <w:trPr/>
        <w:tc>
          <w:tcPr>
            <w:tcW w:w="382" w:type="dxa"/>
            <w:tcBorders>
              <w:top w:val="single" w:sz="4" w:space="0" w:color="000000"/>
              <w:start w:val="thinThickSmallGap" w:sz="12" w:space="0" w:color="000000"/>
              <w:bottom w:val="thinThickSmallGap" w:sz="12" w:space="0" w:color="000000"/>
              <w:end w:val="single" w:sz="4" w:space="0" w:color="000000"/>
            </w:tcBorders>
          </w:tcPr>
          <w:p>
            <w:pPr>
              <w:pStyle w:val="Normal"/>
              <w:snapToGrid w:val="false"/>
              <w:spacing w:lineRule="exact" w:line="260"/>
              <w:ind w:start="0" w:end="0"/>
              <w:rPr>
                <w:rFonts w:ascii="Clarendon V 350" w:hAnsi="Clarendon V 350" w:cs="Clarendon V 350"/>
                <w:lang w:val="en-US" w:eastAsia="ru-RU"/>
              </w:rPr>
            </w:pPr>
            <w:r>
              <w:rPr>
                <w:rFonts w:cs="Clarendon V 350" w:ascii="Clarendon V 350" w:hAnsi="Clarendon V 350"/>
                <w:lang w:val="en-US" w:eastAsia="ru-RU"/>
              </w:rPr>
            </w:r>
          </w:p>
        </w:tc>
        <w:tc>
          <w:tcPr>
            <w:tcW w:w="395" w:type="dxa"/>
            <w:tcBorders>
              <w:top w:val="single" w:sz="4" w:space="0" w:color="000000"/>
              <w:start w:val="single" w:sz="4" w:space="0" w:color="000000"/>
              <w:bottom w:val="thinThickSmallGap" w:sz="12"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A.</w:t>
            </w:r>
          </w:p>
        </w:tc>
        <w:tc>
          <w:tcPr>
            <w:tcW w:w="1217" w:type="dxa"/>
            <w:tcBorders>
              <w:top w:val="single" w:sz="4" w:space="0" w:color="000000"/>
              <w:start w:val="single" w:sz="4" w:space="0" w:color="000000"/>
              <w:bottom w:val="thinThickSmallGap" w:sz="12" w:space="0" w:color="000000"/>
              <w:end w:val="single" w:sz="4" w:space="0" w:color="000000"/>
            </w:tcBorders>
          </w:tcPr>
          <w:p>
            <w:pPr>
              <w:pStyle w:val="clard-bez-index1"/>
              <w:rPr>
                <w:rFonts w:ascii="Clarendon LT" w:hAnsi="Clarendon LT" w:cs="Clarendon LT"/>
                <w:lang w:val="en-US" w:eastAsia="ru-RU"/>
              </w:rPr>
            </w:pPr>
            <w:r>
              <w:rPr>
                <w:lang w:val="ru-RU" w:eastAsia="ru-RU"/>
              </w:rPr>
              <w:t>vidvāṁsam</w:t>
            </w:r>
          </w:p>
        </w:tc>
        <w:tc>
          <w:tcPr>
            <w:tcW w:w="757" w:type="dxa"/>
            <w:tcBorders>
              <w:top w:val="single" w:sz="4" w:space="0" w:color="000000"/>
              <w:start w:val="single" w:sz="4" w:space="0" w:color="000000"/>
              <w:bottom w:val="thinThickSmallGap" w:sz="12" w:space="0" w:color="000000"/>
              <w:end w:val="double" w:sz="4" w:space="0" w:color="000000"/>
            </w:tcBorders>
          </w:tcPr>
          <w:p>
            <w:pPr>
              <w:pStyle w:val="clard-bez-index1"/>
              <w:rPr>
                <w:rFonts w:ascii="Clarendon LT" w:hAnsi="Clarendon LT" w:cs="Clarendon LT"/>
                <w:lang w:val="en-US" w:eastAsia="ru-RU"/>
              </w:rPr>
            </w:pPr>
            <w:r>
              <w:rPr>
                <w:lang w:val="ru-RU" w:eastAsia="ru-RU"/>
              </w:rPr>
              <w:t>vidvat</w:t>
            </w:r>
          </w:p>
        </w:tc>
        <w:tc>
          <w:tcPr>
            <w:tcW w:w="421" w:type="dxa"/>
            <w:tcBorders>
              <w:top w:val="single" w:sz="4" w:space="0" w:color="000000"/>
              <w:start w:val="double" w:sz="4" w:space="0" w:color="000000"/>
              <w:bottom w:val="thinThickSmallGap" w:sz="12" w:space="0" w:color="000000"/>
              <w:end w:val="single" w:sz="4" w:space="0" w:color="000000"/>
            </w:tcBorders>
          </w:tcPr>
          <w:p>
            <w:pPr>
              <w:pStyle w:val="Normal"/>
              <w:snapToGrid w:val="false"/>
              <w:spacing w:lineRule="exact" w:line="260"/>
              <w:ind w:start="0" w:end="0"/>
              <w:rPr>
                <w:rFonts w:ascii="Clarendon V 350" w:hAnsi="Clarendon V 350" w:cs="Clarendon V 350"/>
                <w:lang w:val="en-US" w:eastAsia="ru-RU"/>
              </w:rPr>
            </w:pPr>
            <w:r>
              <w:rPr>
                <w:rFonts w:cs="Clarendon V 350" w:ascii="Clarendon V 350" w:hAnsi="Clarendon V 350"/>
                <w:lang w:val="en-US" w:eastAsia="ru-RU"/>
              </w:rPr>
            </w:r>
          </w:p>
        </w:tc>
        <w:tc>
          <w:tcPr>
            <w:tcW w:w="723" w:type="dxa"/>
            <w:tcBorders>
              <w:top w:val="single" w:sz="4" w:space="0" w:color="000000"/>
              <w:start w:val="single" w:sz="4" w:space="0" w:color="000000"/>
              <w:bottom w:val="thinThickSmallGap" w:sz="12"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A.</w:t>
            </w:r>
          </w:p>
        </w:tc>
        <w:tc>
          <w:tcPr>
            <w:tcW w:w="1167" w:type="dxa"/>
            <w:tcBorders>
              <w:top w:val="single" w:sz="4" w:space="0" w:color="000000"/>
              <w:start w:val="single" w:sz="4" w:space="0" w:color="000000"/>
              <w:bottom w:val="thinThickSmallGap" w:sz="12" w:space="0" w:color="000000"/>
              <w:end w:val="single" w:sz="4" w:space="0" w:color="000000"/>
            </w:tcBorders>
          </w:tcPr>
          <w:p>
            <w:pPr>
              <w:pStyle w:val="clard-bez-index1"/>
              <w:rPr>
                <w:rFonts w:ascii="Clarendon LT" w:hAnsi="Clarendon LT" w:cs="Clarendon LT"/>
                <w:lang w:val="en-US" w:eastAsia="ru-RU"/>
              </w:rPr>
            </w:pPr>
            <w:r>
              <w:rPr>
                <w:lang w:val="ru-RU" w:eastAsia="ru-RU"/>
              </w:rPr>
              <w:t>viduṣaḥ</w:t>
            </w:r>
          </w:p>
        </w:tc>
        <w:tc>
          <w:tcPr>
            <w:tcW w:w="1006" w:type="dxa"/>
            <w:tcBorders>
              <w:top w:val="single" w:sz="4" w:space="0" w:color="000000"/>
              <w:start w:val="single" w:sz="4" w:space="0" w:color="000000"/>
              <w:bottom w:val="thinThickSmallGap" w:sz="12" w:space="0" w:color="000000"/>
              <w:end w:val="thinThickSmallGap" w:sz="12" w:space="0" w:color="000000"/>
            </w:tcBorders>
          </w:tcPr>
          <w:p>
            <w:pPr>
              <w:pStyle w:val="clard-bez-index1"/>
              <w:rPr>
                <w:rFonts w:cs="Charter;Corbel"/>
                <w:lang w:val="en-US" w:eastAsia="ru-RU"/>
              </w:rPr>
            </w:pPr>
            <w:r>
              <w:rPr>
                <w:lang w:val="ru-RU" w:eastAsia="ru-RU"/>
              </w:rPr>
              <w:t>vidvāṁsi</w:t>
            </w:r>
          </w:p>
        </w:tc>
      </w:tr>
    </w:tbl>
    <w:p>
      <w:pPr>
        <w:pStyle w:val="Normal"/>
        <w:spacing w:lineRule="exact" w:line="260"/>
        <w:ind w:firstLine="284" w:start="0" w:end="0"/>
        <w:rPr>
          <w:rFonts w:cs="Charter;Corbel"/>
        </w:rPr>
      </w:pPr>
      <w:r>
        <w:rPr>
          <w:rFonts w:cs="Charter;Corbel"/>
        </w:rPr>
      </w:r>
    </w:p>
    <w:p>
      <w:pPr>
        <w:pStyle w:val="Normal"/>
        <w:spacing w:lineRule="exact" w:line="260"/>
        <w:ind w:firstLine="284" w:start="0" w:end="0"/>
        <w:rPr/>
      </w:pPr>
      <w:r>
        <w:rPr>
          <w:rFonts w:cs="Charter;Corbel"/>
        </w:rPr>
        <w:t>Представители остальных форм (</w:t>
      </w:r>
      <w:r>
        <w:rPr>
          <w:rStyle w:val="grammatikablue"/>
        </w:rPr>
        <w:t>m, n</w:t>
      </w:r>
      <w:r>
        <w:rPr>
          <w:rFonts w:cs="Charter;Corbel"/>
        </w:rPr>
        <w:t xml:space="preserve">): </w:t>
      </w:r>
      <w:r>
        <w:rPr>
          <w:rStyle w:val="grammatikablue"/>
        </w:rPr>
        <w:t xml:space="preserve">I.sg </w:t>
      </w:r>
      <w:r>
        <w:rPr>
          <w:rFonts w:cs="Clarendon V 350" w:ascii="Clarendon V 350" w:hAnsi="Clarendon V 350"/>
        </w:rPr>
        <w:t>viduṣā</w:t>
      </w:r>
      <w:r>
        <w:rPr>
          <w:rFonts w:cs="Charter;Corbel"/>
        </w:rPr>
        <w:t xml:space="preserve">, </w:t>
      </w:r>
      <w:r>
        <w:rPr>
          <w:rStyle w:val="grammatikablue"/>
        </w:rPr>
        <w:t xml:space="preserve">I.pl </w:t>
      </w:r>
      <w:r>
        <w:rPr>
          <w:rFonts w:cs="Clarendon V 350" w:ascii="Clarendon V 350" w:hAnsi="Clarendon V 350"/>
        </w:rPr>
        <w:t>vidvadbhiḥ</w:t>
      </w:r>
      <w:r>
        <w:rPr>
          <w:rFonts w:cs="Charter;Corbel"/>
        </w:rPr>
        <w:t xml:space="preserve">, </w:t>
      </w:r>
      <w:r>
        <w:rPr>
          <w:rStyle w:val="grammatikablue"/>
        </w:rPr>
        <w:t xml:space="preserve">L.pl </w:t>
      </w:r>
      <w:r>
        <w:rPr>
          <w:rFonts w:cs="Clarendon V 350" w:ascii="Clarendon V 350" w:hAnsi="Clarendon V 350"/>
        </w:rPr>
        <w:t>vidvatsu</w:t>
      </w:r>
      <w:r>
        <w:rPr>
          <w:rFonts w:cs="Charter;Corbel"/>
        </w:rPr>
        <w:t xml:space="preserve">. </w:t>
      </w:r>
    </w:p>
    <w:p>
      <w:pPr>
        <w:pStyle w:val="Normal"/>
        <w:spacing w:lineRule="exact" w:line="260"/>
        <w:ind w:firstLine="284" w:start="0" w:end="0"/>
        <w:rPr>
          <w:rFonts w:cs="Charter;Corbel"/>
          <w:b/>
        </w:rPr>
      </w:pPr>
      <w:r>
        <w:rPr>
          <w:rFonts w:cs="Charter;Corbel"/>
        </w:rPr>
        <w:t xml:space="preserve">Если перед </w:t>
      </w:r>
      <w:r>
        <w:rPr>
          <w:rFonts w:cs="Clarendon V 350" w:ascii="Clarendon V 350" w:hAnsi="Clarendon V 350"/>
        </w:rPr>
        <w:t>vaṁs</w:t>
      </w:r>
      <w:r>
        <w:rPr>
          <w:rFonts w:cs="Charter;Corbel"/>
        </w:rPr>
        <w:t xml:space="preserve"> стоит соединительная гласная </w:t>
      </w:r>
      <w:r>
        <w:rPr>
          <w:rFonts w:cs="Clarendon V 350" w:ascii="Clarendon V 350" w:hAnsi="Clarendon V 350"/>
        </w:rPr>
        <w:t>i</w:t>
      </w:r>
      <w:r>
        <w:rPr>
          <w:rFonts w:cs="Charter;Corbel"/>
        </w:rPr>
        <w:t xml:space="preserve"> (например, </w:t>
      </w:r>
      <w:r>
        <w:rPr>
          <w:rFonts w:cs="Clarendon V 350" w:ascii="Clarendon V 350" w:hAnsi="Clarendon V 350"/>
        </w:rPr>
        <w:t>jagm</w:t>
      </w:r>
      <w:r>
        <w:rPr>
          <w:rFonts w:cs="Charter;Corbel"/>
        </w:rPr>
        <w:t>-</w:t>
      </w:r>
      <w:r>
        <w:rPr>
          <w:rFonts w:cs="Clarendon V 350" w:ascii="Clarendon V 350" w:hAnsi="Clarendon V 350"/>
        </w:rPr>
        <w:t>i</w:t>
      </w:r>
      <w:r>
        <w:rPr>
          <w:rFonts w:cs="Charter;Corbel"/>
        </w:rPr>
        <w:t>-</w:t>
      </w:r>
      <w:r>
        <w:rPr>
          <w:rFonts w:cs="Clarendon V 350" w:ascii="Clarendon V 350" w:hAnsi="Clarendon V 350"/>
        </w:rPr>
        <w:t>vaṁs</w:t>
      </w:r>
      <w:r>
        <w:rPr>
          <w:rFonts w:cs="Charter;Corbel"/>
        </w:rPr>
        <w:t xml:space="preserve">- </w:t>
      </w:r>
      <w:r>
        <w:rPr>
          <w:rStyle w:val="kursiv"/>
        </w:rPr>
        <w:t>пошедший</w:t>
      </w:r>
      <w:r>
        <w:rPr>
          <w:rFonts w:cs="Charter;Corbel"/>
        </w:rPr>
        <w:t>), в слабейших формах она перед -</w:t>
      </w:r>
      <w:r>
        <w:rPr>
          <w:rFonts w:cs="Clarendon V 350" w:ascii="Clarendon V 350" w:hAnsi="Clarendon V 350"/>
        </w:rPr>
        <w:t>uṣ</w:t>
      </w:r>
      <w:r>
        <w:rPr>
          <w:rFonts w:cs="Charter;Corbel"/>
        </w:rPr>
        <w:t xml:space="preserve">- исчезает: </w:t>
      </w:r>
      <w:r>
        <w:rPr>
          <w:rStyle w:val="grammatikablue"/>
        </w:rPr>
        <w:t xml:space="preserve">I.sg </w:t>
      </w:r>
      <w:r>
        <w:rPr>
          <w:rFonts w:cs="Clarendon V 350" w:ascii="Clarendon V 350" w:hAnsi="Clarendon V 350"/>
        </w:rPr>
        <w:t>jagmuṣā</w:t>
      </w:r>
      <w:r>
        <w:rPr>
          <w:rFonts w:cs="Charter;Corbel"/>
        </w:rPr>
        <w:t xml:space="preserve"> и т.д.</w:t>
      </w:r>
    </w:p>
    <w:p>
      <w:pPr>
        <w:pStyle w:val="Normal"/>
        <w:spacing w:lineRule="exact" w:line="260"/>
        <w:ind w:firstLine="284" w:start="0" w:end="0"/>
        <w:rPr>
          <w:rFonts w:cs="Charter;Corbel"/>
          <w:b/>
        </w:rPr>
      </w:pPr>
      <w:r>
        <w:rPr>
          <w:rFonts w:cs="Charter;Corbel"/>
          <w:b/>
        </w:rPr>
      </w:r>
    </w:p>
    <w:p>
      <w:pPr>
        <w:pStyle w:val="Normal"/>
        <w:spacing w:lineRule="exact" w:line="260"/>
        <w:ind w:firstLine="284" w:start="0" w:end="0"/>
        <w:rPr>
          <w:rFonts w:cs="Charter;Corbel"/>
          <w:lang w:val="en-US"/>
        </w:rPr>
      </w:pPr>
      <w:r>
        <w:rPr>
          <w:rFonts w:cs="Charter;Corbel"/>
          <w:b/>
        </w:rPr>
        <w:t xml:space="preserve">§ </w:t>
      </w:r>
      <w:r>
        <w:rPr>
          <w:rFonts w:cs="CharterExpScC Uni;Times New Roman" w:ascii="Charter Indologique Capital" w:hAnsi="Charter Indologique Capital"/>
          <w:b/>
        </w:rPr>
        <w:t>95</w:t>
      </w:r>
      <w:r>
        <w:rPr>
          <w:rFonts w:cs="Charter;Corbel"/>
        </w:rPr>
        <w:t xml:space="preserve">. </w:t>
      </w:r>
      <w:r>
        <w:rPr>
          <w:rFonts w:cs="Charter;Corbel"/>
          <w:b/>
          <w:bCs/>
        </w:rPr>
        <w:t>Основы на</w:t>
      </w:r>
      <w:r>
        <w:rPr>
          <w:rFonts w:cs="Charter;Corbel"/>
        </w:rPr>
        <w:t xml:space="preserve"> </w:t>
      </w:r>
      <w:r>
        <w:rPr>
          <w:rFonts w:cs="Clarendon V 350" w:ascii="Clarendon V 350" w:hAnsi="Clarendon V 350"/>
        </w:rPr>
        <w:t>añc</w:t>
      </w:r>
      <w:r>
        <w:rPr>
          <w:rFonts w:cs="Charter;Corbel"/>
        </w:rPr>
        <w:t xml:space="preserve"> (прилагательные со значением направления). Элемент -</w:t>
      </w:r>
      <w:r>
        <w:rPr>
          <w:rFonts w:cs="Clarendon V 350" w:ascii="Clarendon V 350" w:hAnsi="Clarendon V 350"/>
        </w:rPr>
        <w:t>añc</w:t>
      </w:r>
      <w:r>
        <w:rPr>
          <w:rFonts w:cs="Charter;Corbel"/>
        </w:rPr>
        <w:t>-, первоначально корневой, уже играет в них роль суффикса. Чередование его вариантов аномально: в сильных формах -</w:t>
      </w:r>
      <w:r>
        <w:rPr>
          <w:rFonts w:cs="Clarendon V 350" w:ascii="Clarendon V 350" w:hAnsi="Clarendon V 350"/>
        </w:rPr>
        <w:t>añc</w:t>
      </w:r>
      <w:r>
        <w:rPr>
          <w:rFonts w:cs="Charter;Corbel"/>
        </w:rPr>
        <w:t>-, в средних -</w:t>
      </w:r>
      <w:r>
        <w:rPr>
          <w:rFonts w:cs="Clarendon V 350" w:ascii="Clarendon V 350" w:hAnsi="Clarendon V 350"/>
        </w:rPr>
        <w:t>ac</w:t>
      </w:r>
      <w:r>
        <w:rPr>
          <w:rFonts w:cs="Charter;Corbel"/>
        </w:rPr>
        <w:t>-, в слабейших -</w:t>
      </w:r>
      <w:r>
        <w:rPr>
          <w:rFonts w:cs="Clarendon V 350" w:ascii="Clarendon V 350" w:hAnsi="Clarendon V 350"/>
        </w:rPr>
        <w:t>c</w:t>
      </w:r>
      <w:r>
        <w:rPr>
          <w:rFonts w:cs="Charter;Corbel"/>
        </w:rPr>
        <w:t xml:space="preserve">- с удлинением предшествующей гласной. Образцы: для основ на </w:t>
      </w:r>
      <w:r>
        <w:rPr>
          <w:rFonts w:cs="Clarendon V 350" w:ascii="Clarendon V 350" w:hAnsi="Clarendon V 350"/>
        </w:rPr>
        <w:t>i</w:t>
      </w:r>
      <w:r>
        <w:rPr>
          <w:rFonts w:cs="Charter;Corbel"/>
        </w:rPr>
        <w:t xml:space="preserve"> + </w:t>
      </w:r>
      <w:r>
        <w:rPr>
          <w:rFonts w:cs="Clarendon V 350" w:ascii="Clarendon V 350" w:hAnsi="Clarendon V 350"/>
        </w:rPr>
        <w:t>añc</w:t>
      </w:r>
      <w:r>
        <w:rPr>
          <w:rFonts w:cs="Charter;Corbel"/>
        </w:rPr>
        <w:t xml:space="preserve"> — </w:t>
      </w:r>
      <w:r>
        <w:rPr>
          <w:rFonts w:cs="Clarendon V 350" w:ascii="Clarendon V 350" w:hAnsi="Clarendon V 350"/>
        </w:rPr>
        <w:t>nyañc-</w:t>
      </w:r>
      <w:r>
        <w:rPr>
          <w:rFonts w:cs="Charter;Corbel"/>
        </w:rPr>
        <w:t xml:space="preserve"> (</w:t>
      </w:r>
      <w:r>
        <w:rPr>
          <w:rStyle w:val="grammatikablue"/>
        </w:rPr>
        <w:t>m, n</w:t>
      </w:r>
      <w:r>
        <w:rPr>
          <w:rFonts w:cs="Charter;Corbel"/>
        </w:rPr>
        <w:t xml:space="preserve">) </w:t>
      </w:r>
      <w:r>
        <w:rPr>
          <w:rStyle w:val="kursiv"/>
        </w:rPr>
        <w:t>направленный вниз</w:t>
      </w:r>
      <w:r>
        <w:rPr>
          <w:rFonts w:cs="Charter;Corbel"/>
        </w:rPr>
        <w:t xml:space="preserve">; для основ на </w:t>
      </w:r>
      <w:r>
        <w:rPr>
          <w:rFonts w:cs="Clarendon V 350" w:ascii="Clarendon V 350" w:hAnsi="Clarendon V 350"/>
        </w:rPr>
        <w:t>u</w:t>
      </w:r>
      <w:r>
        <w:rPr>
          <w:rFonts w:cs="Charter;Corbel"/>
        </w:rPr>
        <w:t xml:space="preserve"> + </w:t>
      </w:r>
      <w:r>
        <w:rPr>
          <w:rFonts w:cs="Clarendon V 350" w:ascii="Clarendon V 350" w:hAnsi="Clarendon V 350"/>
        </w:rPr>
        <w:t>añc</w:t>
      </w:r>
      <w:r>
        <w:rPr>
          <w:rFonts w:cs="Charter;Corbel"/>
        </w:rPr>
        <w:t xml:space="preserve"> — </w:t>
      </w:r>
      <w:r>
        <w:rPr>
          <w:rFonts w:cs="Clarendon V 350" w:ascii="Clarendon V 350" w:hAnsi="Clarendon V 350"/>
        </w:rPr>
        <w:t>anvañc</w:t>
      </w:r>
      <w:r>
        <w:rPr>
          <w:rFonts w:cs="Charter;Corbel"/>
        </w:rPr>
        <w:t>- (</w:t>
      </w:r>
      <w:r>
        <w:rPr>
          <w:rStyle w:val="grammatikablue"/>
        </w:rPr>
        <w:t>m, n</w:t>
      </w:r>
      <w:r>
        <w:rPr>
          <w:rFonts w:cs="Charter;Corbel"/>
        </w:rPr>
        <w:t xml:space="preserve">) </w:t>
      </w:r>
      <w:r>
        <w:rPr>
          <w:rStyle w:val="kursiv"/>
        </w:rPr>
        <w:t>следующий</w:t>
      </w:r>
      <w:r>
        <w:rPr>
          <w:rFonts w:cs="Charter;Corbel"/>
        </w:rPr>
        <w:t xml:space="preserve">; для основ на </w:t>
      </w:r>
      <w:r>
        <w:rPr>
          <w:rFonts w:cs="Clarendon V 350" w:ascii="Clarendon V 350" w:hAnsi="Clarendon V 350"/>
        </w:rPr>
        <w:t>a</w:t>
      </w:r>
      <w:r>
        <w:rPr>
          <w:rFonts w:cs="Charter;Corbel"/>
        </w:rPr>
        <w:t xml:space="preserve"> + </w:t>
      </w:r>
      <w:r>
        <w:rPr>
          <w:rFonts w:cs="Clarendon V 350" w:ascii="Clarendon V 350" w:hAnsi="Clarendon V 350"/>
        </w:rPr>
        <w:t>añc</w:t>
      </w:r>
      <w:r>
        <w:rPr>
          <w:rFonts w:cs="Charter;Corbel"/>
        </w:rPr>
        <w:t xml:space="preserve"> — </w:t>
      </w:r>
      <w:r>
        <w:rPr>
          <w:rFonts w:cs="Clarendon V 350" w:ascii="Clarendon V 350" w:hAnsi="Clarendon V 350"/>
        </w:rPr>
        <w:t>prāñc</w:t>
      </w:r>
      <w:r>
        <w:rPr>
          <w:rFonts w:cs="Charter;Corbel"/>
        </w:rPr>
        <w:t>- (</w:t>
      </w:r>
      <w:r>
        <w:rPr>
          <w:rStyle w:val="grammatikablue"/>
        </w:rPr>
        <w:t>m, n</w:t>
      </w:r>
      <w:r>
        <w:rPr>
          <w:rFonts w:cs="Charter;Corbel"/>
        </w:rPr>
        <w:t xml:space="preserve">) </w:t>
      </w:r>
      <w:r>
        <w:rPr>
          <w:rStyle w:val="kursiv"/>
        </w:rPr>
        <w:t>направленный вперед, восточный</w:t>
      </w:r>
      <w:r>
        <w:rPr>
          <w:rFonts w:cs="Charter;Corbel"/>
        </w:rPr>
        <w:t xml:space="preserve">. Сандхи </w:t>
      </w:r>
      <w:r>
        <w:rPr>
          <w:rFonts w:cs="Charter;Corbel"/>
          <w:color w:val="FF6600"/>
        </w:rPr>
        <w:t xml:space="preserve">§§ </w:t>
      </w:r>
      <w:r>
        <w:rPr>
          <w:rFonts w:cs="CharterExpScC Uni;Times New Roman" w:ascii="Charter Indologique Capital" w:hAnsi="Charter Indologique Capital"/>
          <w:color w:val="FF6600"/>
        </w:rPr>
        <w:t>32</w:t>
      </w:r>
      <w:r>
        <w:rPr>
          <w:rFonts w:cs="Charter;Corbel"/>
          <w:color w:val="FF6600"/>
        </w:rPr>
        <w:t xml:space="preserve">, </w:t>
      </w:r>
      <w:r>
        <w:rPr>
          <w:rFonts w:cs="CharterExpScC Uni;Times New Roman" w:ascii="Charter Indologique Capital" w:hAnsi="Charter Indologique Capital"/>
          <w:color w:val="FF6600"/>
        </w:rPr>
        <w:t>34</w:t>
      </w:r>
      <w:r>
        <w:rPr>
          <w:rFonts w:cs="Charter;Corbel"/>
          <w:color w:val="FF6600"/>
        </w:rPr>
        <w:t xml:space="preserve">, </w:t>
      </w:r>
      <w:r>
        <w:rPr>
          <w:rFonts w:cs="CharterExpScC Uni;Times New Roman" w:ascii="Charter Indologique Capital" w:hAnsi="Charter Indologique Capital"/>
          <w:color w:val="FF6600"/>
        </w:rPr>
        <w:t>39</w:t>
      </w:r>
      <w:r>
        <w:rPr>
          <w:rFonts w:cs="Charter;Corbel"/>
        </w:rPr>
        <w:t xml:space="preserve"> (п. </w:t>
      </w:r>
      <w:r>
        <w:rPr>
          <w:rFonts w:cs="CharterExpScC Uni;Times New Roman" w:ascii="Charter Indologique Capital" w:hAnsi="Charter Indologique Capital"/>
        </w:rPr>
        <w:t>3</w:t>
      </w:r>
      <w:r>
        <w:rPr>
          <w:rFonts w:cs="Charter;Corbel"/>
        </w:rPr>
        <w:t xml:space="preserve">), </w:t>
      </w:r>
      <w:r>
        <w:rPr>
          <w:rFonts w:cs="CharterExpScC Uni;Times New Roman" w:ascii="Charter Indologique Capital" w:hAnsi="Charter Indologique Capital"/>
          <w:color w:val="FF6600"/>
        </w:rPr>
        <w:t>45</w:t>
      </w:r>
      <w:r>
        <w:rPr>
          <w:rFonts w:cs="Charter;Corbel"/>
        </w:rPr>
        <w:t xml:space="preserve">. </w:t>
      </w:r>
    </w:p>
    <w:p>
      <w:pPr>
        <w:pStyle w:val="Normal"/>
        <w:spacing w:lineRule="exact" w:line="260"/>
        <w:ind w:firstLine="284" w:start="0" w:end="0"/>
        <w:rPr>
          <w:rFonts w:cs="Charter;Corbel"/>
          <w:lang w:val="en-US"/>
        </w:rPr>
      </w:pPr>
      <w:r>
        <w:rPr>
          <w:rFonts w:cs="Charter;Corbel"/>
          <w:lang w:val="en-US"/>
        </w:rPr>
      </w:r>
    </w:p>
    <w:tbl>
      <w:tblPr>
        <w:tblW w:w="5626" w:type="dxa"/>
        <w:jc w:val="center"/>
        <w:tblInd w:w="0" w:type="dxa"/>
        <w:tblLayout w:type="fixed"/>
        <w:tblCellMar>
          <w:top w:w="57" w:type="dxa"/>
          <w:start w:w="108" w:type="dxa"/>
          <w:bottom w:w="57" w:type="dxa"/>
          <w:end w:w="108" w:type="dxa"/>
        </w:tblCellMar>
      </w:tblPr>
      <w:tblGrid>
        <w:gridCol w:w="382"/>
        <w:gridCol w:w="612"/>
        <w:gridCol w:w="1027"/>
        <w:gridCol w:w="667"/>
        <w:gridCol w:w="421"/>
        <w:gridCol w:w="723"/>
        <w:gridCol w:w="977"/>
        <w:gridCol w:w="817"/>
      </w:tblGrid>
      <w:tr>
        <w:trPr/>
        <w:tc>
          <w:tcPr>
            <w:tcW w:w="382" w:type="dxa"/>
            <w:tcBorders>
              <w:top w:val="thinThickSmallGap" w:sz="12" w:space="0" w:color="000000"/>
              <w:start w:val="thinThickSmallGap" w:sz="12"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sg</w:t>
            </w:r>
          </w:p>
        </w:tc>
        <w:tc>
          <w:tcPr>
            <w:tcW w:w="612"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rPr>
                <w:rFonts w:ascii="Clarendon LT" w:hAnsi="Clarendon LT" w:cs="Clarendon V 350"/>
                <w:lang w:val="en-US"/>
              </w:rPr>
            </w:pPr>
            <w:r>
              <w:rPr>
                <w:rStyle w:val="grammatikablue"/>
              </w:rPr>
              <w:t>N.</w:t>
            </w:r>
            <w:r>
              <w:rPr>
                <w:rFonts w:cs="Clarendon V 350" w:ascii="Clarendon V 350" w:hAnsi="Clarendon V 350"/>
                <w:lang w:val="en-US"/>
              </w:rPr>
              <w:t xml:space="preserve"> </w:t>
            </w:r>
            <w:r>
              <w:rPr>
                <w:rStyle w:val="grammatikablue"/>
              </w:rPr>
              <w:t>V.</w:t>
            </w:r>
          </w:p>
        </w:tc>
        <w:tc>
          <w:tcPr>
            <w:tcW w:w="1027" w:type="dxa"/>
            <w:tcBorders>
              <w:top w:val="thinThickSmallGap" w:sz="12"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nya</w:t>
            </w:r>
            <w:r>
              <w:rPr>
                <w:rFonts w:cs="Tahoma"/>
                <w:lang w:val="be-BY" w:eastAsia="ru-RU"/>
              </w:rPr>
              <w:t>ñ</w:t>
            </w:r>
          </w:p>
        </w:tc>
        <w:tc>
          <w:tcPr>
            <w:tcW w:w="667" w:type="dxa"/>
            <w:tcBorders>
              <w:top w:val="thinThickSmallGap" w:sz="12" w:space="0" w:color="000000"/>
              <w:start w:val="single" w:sz="4" w:space="0" w:color="000000"/>
              <w:bottom w:val="single" w:sz="4" w:space="0" w:color="000000"/>
              <w:end w:val="double" w:sz="4" w:space="0" w:color="000000"/>
            </w:tcBorders>
          </w:tcPr>
          <w:p>
            <w:pPr>
              <w:pStyle w:val="clard-bez-index1"/>
              <w:rPr>
                <w:lang w:val="en-US" w:eastAsia="ru-RU"/>
              </w:rPr>
            </w:pPr>
            <w:r>
              <w:rPr>
                <w:lang w:val="ru-RU" w:eastAsia="ru-RU"/>
              </w:rPr>
              <w:t>nyak</w:t>
            </w:r>
          </w:p>
        </w:tc>
        <w:tc>
          <w:tcPr>
            <w:tcW w:w="421" w:type="dxa"/>
            <w:tcBorders>
              <w:top w:val="thinThickSmallGap" w:sz="12" w:space="0" w:color="000000"/>
              <w:start w:val="double" w:sz="4"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du</w:t>
            </w:r>
          </w:p>
        </w:tc>
        <w:tc>
          <w:tcPr>
            <w:tcW w:w="723" w:type="dxa"/>
            <w:tcBorders>
              <w:top w:val="thinThickSmallGap" w:sz="12"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N.V.A.</w:t>
            </w:r>
          </w:p>
        </w:tc>
        <w:tc>
          <w:tcPr>
            <w:tcW w:w="977" w:type="dxa"/>
            <w:tcBorders>
              <w:top w:val="thinThickSmallGap" w:sz="12"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nyañcau</w:t>
            </w:r>
          </w:p>
        </w:tc>
        <w:tc>
          <w:tcPr>
            <w:tcW w:w="817" w:type="dxa"/>
            <w:tcBorders>
              <w:top w:val="thinThickSmallGap" w:sz="12" w:space="0" w:color="000000"/>
              <w:start w:val="single" w:sz="4" w:space="0" w:color="000000"/>
              <w:bottom w:val="single" w:sz="4" w:space="0" w:color="000000"/>
              <w:end w:val="thinThickSmallGap" w:sz="12" w:space="0" w:color="000000"/>
            </w:tcBorders>
          </w:tcPr>
          <w:p>
            <w:pPr>
              <w:pStyle w:val="clard-bez-index1"/>
              <w:rPr>
                <w:rFonts w:ascii="Clarendon LT" w:hAnsi="Clarendon LT" w:cs="Clarendon LT"/>
                <w:lang w:val="en-US" w:eastAsia="ru-RU"/>
              </w:rPr>
            </w:pPr>
            <w:r>
              <w:rPr>
                <w:lang w:val="ru-RU" w:eastAsia="ru-RU"/>
              </w:rPr>
              <w:t>nīcī</w:t>
            </w:r>
          </w:p>
        </w:tc>
      </w:tr>
      <w:tr>
        <w:trPr/>
        <w:tc>
          <w:tcPr>
            <w:tcW w:w="382"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lang w:val="en-US" w:eastAsia="ru-RU"/>
              </w:rPr>
            </w:pPr>
            <w:r>
              <w:rPr>
                <w:rFonts w:cs="Clarendon V 350" w:ascii="Clarendon V 350" w:hAnsi="Clarendon V 350"/>
                <w:lang w:val="en-US" w:eastAsia="ru-RU"/>
              </w:rPr>
            </w:r>
          </w:p>
        </w:tc>
        <w:tc>
          <w:tcPr>
            <w:tcW w:w="612"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A.</w:t>
            </w:r>
          </w:p>
        </w:tc>
        <w:tc>
          <w:tcPr>
            <w:tcW w:w="102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nyañcam</w:t>
            </w:r>
          </w:p>
        </w:tc>
        <w:tc>
          <w:tcPr>
            <w:tcW w:w="667" w:type="dxa"/>
            <w:tcBorders>
              <w:top w:val="single" w:sz="4" w:space="0" w:color="000000"/>
              <w:start w:val="single" w:sz="4" w:space="0" w:color="000000"/>
              <w:bottom w:val="single" w:sz="4" w:space="0" w:color="000000"/>
              <w:end w:val="double" w:sz="4" w:space="0" w:color="000000"/>
            </w:tcBorders>
          </w:tcPr>
          <w:p>
            <w:pPr>
              <w:pStyle w:val="clard-bez-index1"/>
              <w:rPr>
                <w:lang w:val="en-US" w:eastAsia="ru-RU"/>
              </w:rPr>
            </w:pPr>
            <w:r>
              <w:rPr>
                <w:lang w:val="ru-RU" w:eastAsia="ru-RU"/>
              </w:rPr>
              <w:t>nyak</w:t>
            </w:r>
          </w:p>
        </w:tc>
        <w:tc>
          <w:tcPr>
            <w:tcW w:w="421" w:type="dxa"/>
            <w:tcBorders>
              <w:top w:val="single" w:sz="4" w:space="0" w:color="000000"/>
              <w:start w:val="double" w:sz="4"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pl</w:t>
            </w:r>
          </w:p>
        </w:tc>
        <w:tc>
          <w:tcPr>
            <w:tcW w:w="723"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N.V.</w:t>
            </w:r>
          </w:p>
        </w:tc>
        <w:tc>
          <w:tcPr>
            <w:tcW w:w="97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nyañcaḥ</w:t>
            </w:r>
          </w:p>
        </w:tc>
        <w:tc>
          <w:tcPr>
            <w:tcW w:w="817" w:type="dxa"/>
            <w:tcBorders>
              <w:top w:val="single" w:sz="4" w:space="0" w:color="000000"/>
              <w:start w:val="single" w:sz="4" w:space="0" w:color="000000"/>
              <w:bottom w:val="single" w:sz="4" w:space="0" w:color="000000"/>
              <w:end w:val="thinThickSmallGap" w:sz="12" w:space="0" w:color="000000"/>
            </w:tcBorders>
          </w:tcPr>
          <w:p>
            <w:pPr>
              <w:pStyle w:val="clard-bez-index1"/>
              <w:rPr>
                <w:rFonts w:ascii="Clarendon LT" w:hAnsi="Clarendon LT" w:cs="Clarendon LT"/>
                <w:lang w:val="en-US" w:eastAsia="ru-RU"/>
              </w:rPr>
            </w:pPr>
            <w:r>
              <w:rPr>
                <w:lang w:val="ru-RU" w:eastAsia="ru-RU"/>
              </w:rPr>
              <w:t>nyañci</w:t>
            </w:r>
          </w:p>
        </w:tc>
      </w:tr>
      <w:tr>
        <w:trPr/>
        <w:tc>
          <w:tcPr>
            <w:tcW w:w="2688" w:type="dxa"/>
            <w:gridSpan w:val="4"/>
            <w:tcBorders>
              <w:top w:val="single" w:sz="4" w:space="0" w:color="000000"/>
              <w:start w:val="thinThickSmallGap" w:sz="12" w:space="0" w:color="000000"/>
              <w:bottom w:val="thinThickSmallGap" w:sz="12" w:space="0" w:color="000000"/>
              <w:end w:val="double" w:sz="4" w:space="0" w:color="000000"/>
            </w:tcBorders>
          </w:tcPr>
          <w:p>
            <w:pPr>
              <w:pStyle w:val="Normal"/>
              <w:snapToGrid w:val="false"/>
              <w:spacing w:lineRule="exact" w:line="260"/>
              <w:ind w:start="0" w:end="0"/>
              <w:rPr>
                <w:rFonts w:ascii="Clarendon LT" w:hAnsi="Clarendon LT" w:cs="Clarendon V 350"/>
                <w:lang w:val="en-US" w:eastAsia="ru-RU"/>
              </w:rPr>
            </w:pPr>
            <w:r>
              <w:rPr>
                <w:rFonts w:cs="Clarendon V 350" w:ascii="Clarendon LT" w:hAnsi="Clarendon LT"/>
                <w:lang w:val="en-US" w:eastAsia="ru-RU"/>
              </w:rPr>
            </w:r>
          </w:p>
        </w:tc>
        <w:tc>
          <w:tcPr>
            <w:tcW w:w="421" w:type="dxa"/>
            <w:tcBorders>
              <w:top w:val="single" w:sz="4" w:space="0" w:color="000000"/>
              <w:start w:val="double" w:sz="4" w:space="0" w:color="000000"/>
              <w:bottom w:val="thinThickSmallGap" w:sz="12" w:space="0" w:color="000000"/>
              <w:end w:val="single" w:sz="4" w:space="0" w:color="000000"/>
            </w:tcBorders>
          </w:tcPr>
          <w:p>
            <w:pPr>
              <w:pStyle w:val="Normal"/>
              <w:snapToGrid w:val="false"/>
              <w:spacing w:lineRule="exact" w:line="260"/>
              <w:ind w:start="0" w:end="0"/>
              <w:rPr>
                <w:rFonts w:ascii="Clarendon V 350" w:hAnsi="Clarendon V 350" w:cs="Clarendon V 350"/>
                <w:lang w:val="en-US"/>
              </w:rPr>
            </w:pPr>
            <w:r>
              <w:rPr>
                <w:rFonts w:cs="Clarendon V 350" w:ascii="Clarendon V 350" w:hAnsi="Clarendon V 350"/>
                <w:lang w:val="en-US"/>
              </w:rPr>
            </w:r>
          </w:p>
        </w:tc>
        <w:tc>
          <w:tcPr>
            <w:tcW w:w="723" w:type="dxa"/>
            <w:tcBorders>
              <w:top w:val="single" w:sz="4" w:space="0" w:color="000000"/>
              <w:start w:val="single" w:sz="4" w:space="0" w:color="000000"/>
              <w:bottom w:val="thinThickSmallGap" w:sz="12"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A.</w:t>
            </w:r>
          </w:p>
        </w:tc>
        <w:tc>
          <w:tcPr>
            <w:tcW w:w="977" w:type="dxa"/>
            <w:tcBorders>
              <w:top w:val="single" w:sz="4" w:space="0" w:color="000000"/>
              <w:start w:val="single" w:sz="4" w:space="0" w:color="000000"/>
              <w:bottom w:val="thinThickSmallGap" w:sz="12" w:space="0" w:color="000000"/>
              <w:end w:val="single" w:sz="4" w:space="0" w:color="000000"/>
            </w:tcBorders>
          </w:tcPr>
          <w:p>
            <w:pPr>
              <w:pStyle w:val="clard-bez-index1"/>
              <w:rPr>
                <w:rFonts w:ascii="Clarendon LT" w:hAnsi="Clarendon LT" w:cs="Clarendon LT"/>
                <w:lang w:val="en-US" w:eastAsia="ru-RU"/>
              </w:rPr>
            </w:pPr>
            <w:r>
              <w:rPr>
                <w:lang w:val="ru-RU" w:eastAsia="ru-RU"/>
              </w:rPr>
              <w:t>nīcaḥ</w:t>
            </w:r>
          </w:p>
        </w:tc>
        <w:tc>
          <w:tcPr>
            <w:tcW w:w="817" w:type="dxa"/>
            <w:tcBorders>
              <w:top w:val="single" w:sz="4" w:space="0" w:color="000000"/>
              <w:start w:val="single" w:sz="4" w:space="0" w:color="000000"/>
              <w:bottom w:val="thinThickSmallGap" w:sz="12" w:space="0" w:color="000000"/>
              <w:end w:val="thinThickSmallGap" w:sz="12" w:space="0" w:color="000000"/>
            </w:tcBorders>
          </w:tcPr>
          <w:p>
            <w:pPr>
              <w:pStyle w:val="clard-bez-index1"/>
              <w:rPr>
                <w:rFonts w:cs="Charter;Corbel"/>
                <w:lang w:val="en-US" w:eastAsia="ru-RU"/>
              </w:rPr>
            </w:pPr>
            <w:r>
              <w:rPr>
                <w:lang w:val="ru-RU" w:eastAsia="ru-RU"/>
              </w:rPr>
              <w:t>nyañci</w:t>
            </w:r>
          </w:p>
        </w:tc>
      </w:tr>
    </w:tbl>
    <w:p>
      <w:pPr>
        <w:pStyle w:val="Normal"/>
        <w:spacing w:lineRule="exact" w:line="260"/>
        <w:ind w:firstLine="284" w:start="0" w:end="0"/>
        <w:rPr>
          <w:rFonts w:cs="Charter;Corbel"/>
        </w:rPr>
      </w:pPr>
      <w:r>
        <w:rPr>
          <w:rFonts w:cs="Charter;Corbel"/>
        </w:rPr>
      </w:r>
    </w:p>
    <w:p>
      <w:pPr>
        <w:pStyle w:val="Normal"/>
        <w:spacing w:lineRule="exact" w:line="260"/>
        <w:ind w:firstLine="284" w:start="0" w:end="0"/>
        <w:rPr/>
      </w:pPr>
      <w:r>
        <w:rPr>
          <w:rFonts w:cs="Charter;Corbel"/>
        </w:rPr>
        <w:t>Представители остальных форм (</w:t>
      </w:r>
      <w:r>
        <w:rPr>
          <w:rStyle w:val="grammatikablue"/>
        </w:rPr>
        <w:t>m, n</w:t>
      </w:r>
      <w:r>
        <w:rPr>
          <w:rFonts w:cs="Charter;Corbel"/>
        </w:rPr>
        <w:t xml:space="preserve">): </w:t>
      </w:r>
      <w:r>
        <w:rPr>
          <w:rStyle w:val="grammatikablue"/>
        </w:rPr>
        <w:t xml:space="preserve">I.sg </w:t>
      </w:r>
      <w:r>
        <w:rPr>
          <w:rFonts w:cs="Charter;Corbel" w:ascii="Clarendon V 350" w:hAnsi="Clarendon V 350"/>
        </w:rPr>
        <w:t>n</w:t>
      </w:r>
      <w:r>
        <w:rPr>
          <w:rFonts w:cs="Clarendon V 350" w:ascii="Clarendon V 350" w:hAnsi="Clarendon V 350"/>
        </w:rPr>
        <w:t>īcā</w:t>
      </w:r>
      <w:r>
        <w:rPr>
          <w:rFonts w:cs="Charter;Corbel"/>
        </w:rPr>
        <w:t xml:space="preserve">, </w:t>
      </w:r>
      <w:r>
        <w:rPr>
          <w:rStyle w:val="grammatikablue"/>
        </w:rPr>
        <w:t xml:space="preserve">I.pl </w:t>
      </w:r>
      <w:r>
        <w:rPr>
          <w:rFonts w:cs="Charter;Corbel" w:ascii="Clarendon V 350" w:hAnsi="Clarendon V 350"/>
        </w:rPr>
        <w:t>n</w:t>
      </w:r>
      <w:r>
        <w:rPr>
          <w:rFonts w:cs="Clarendon V 350" w:ascii="Clarendon V 350" w:hAnsi="Clarendon V 350"/>
        </w:rPr>
        <w:t>yagbhiḥ</w:t>
      </w:r>
      <w:r>
        <w:rPr>
          <w:rFonts w:cs="Charter;Corbel"/>
        </w:rPr>
        <w:t xml:space="preserve">, </w:t>
      </w:r>
      <w:r>
        <w:rPr>
          <w:rStyle w:val="grammatikablue"/>
        </w:rPr>
        <w:t xml:space="preserve">L.pl </w:t>
      </w:r>
      <w:r>
        <w:rPr>
          <w:rFonts w:cs="Charter;Corbel" w:ascii="Clarendon V 350" w:hAnsi="Clarendon V 350"/>
        </w:rPr>
        <w:t>n</w:t>
      </w:r>
      <w:r>
        <w:rPr>
          <w:rFonts w:cs="Clarendon V 350" w:ascii="Clarendon V 350" w:hAnsi="Clarendon V 350"/>
        </w:rPr>
        <w:t>yakṣu</w:t>
      </w:r>
      <w:r>
        <w:rPr>
          <w:rFonts w:cs="Charter;Corbel"/>
        </w:rPr>
        <w:t xml:space="preserve">. </w:t>
      </w:r>
    </w:p>
    <w:p>
      <w:pPr>
        <w:pStyle w:val="Normal"/>
        <w:spacing w:lineRule="exact" w:line="260"/>
        <w:ind w:firstLine="284" w:start="0" w:end="0"/>
        <w:rPr/>
      </w:pPr>
      <w:r>
        <w:rPr>
          <w:rFonts w:cs="Charter;Corbel"/>
        </w:rPr>
        <w:t xml:space="preserve">Образец </w:t>
      </w:r>
      <w:r>
        <w:rPr>
          <w:rFonts w:cs="Clarendon V 350" w:ascii="Clarendon V 350" w:hAnsi="Clarendon V 350"/>
        </w:rPr>
        <w:t>anvañc</w:t>
      </w:r>
      <w:r>
        <w:rPr>
          <w:rFonts w:cs="Charter;Corbel"/>
        </w:rPr>
        <w:t xml:space="preserve">-: </w:t>
      </w:r>
      <w:r>
        <w:rPr>
          <w:rStyle w:val="grammatikablue"/>
        </w:rPr>
        <w:t xml:space="preserve">m N.V.sg </w:t>
      </w:r>
      <w:r>
        <w:rPr>
          <w:rFonts w:cs="Clarendon V 350" w:ascii="Clarendon V 350" w:hAnsi="Clarendon V 350"/>
        </w:rPr>
        <w:t>anva</w:t>
      </w:r>
      <w:r>
        <w:rPr>
          <w:rFonts w:cs="Times New Roman"/>
          <w:color w:val="FF0000"/>
          <w:szCs w:val="18"/>
          <w:lang w:val="en-US" w:bidi="he-IL"/>
        </w:rPr>
        <w:t>n</w:t>
      </w:r>
      <w:r>
        <w:rPr>
          <w:rFonts w:cs="Times New Roman"/>
          <w:color w:val="FF0000"/>
          <w:szCs w:val="18"/>
          <w:lang w:bidi="he-IL"/>
        </w:rPr>
        <w:t>̄</w:t>
      </w:r>
      <w:r>
        <w:rPr>
          <w:rFonts w:cs="Charter;Corbel"/>
        </w:rPr>
        <w:t xml:space="preserve">, </w:t>
      </w:r>
      <w:r>
        <w:rPr>
          <w:rStyle w:val="grammatikablue"/>
        </w:rPr>
        <w:t xml:space="preserve">A.sg </w:t>
      </w:r>
      <w:r>
        <w:rPr>
          <w:rFonts w:cs="Clarendon V 350" w:ascii="Clarendon V 350" w:hAnsi="Clarendon V 350"/>
        </w:rPr>
        <w:t>anvañcam</w:t>
      </w:r>
      <w:r>
        <w:rPr>
          <w:rFonts w:cs="Charter;Corbel"/>
        </w:rPr>
        <w:t xml:space="preserve">, </w:t>
      </w:r>
      <w:r>
        <w:rPr>
          <w:rStyle w:val="grammatikablue"/>
        </w:rPr>
        <w:t xml:space="preserve">I.sg </w:t>
      </w:r>
      <w:r>
        <w:rPr>
          <w:rFonts w:cs="Clarendon V 350" w:ascii="Clarendon V 350" w:hAnsi="Clarendon V 350"/>
        </w:rPr>
        <w:t>anūcā</w:t>
      </w:r>
      <w:r>
        <w:rPr>
          <w:rFonts w:cs="Charter;Corbel"/>
        </w:rPr>
        <w:t xml:space="preserve">, </w:t>
      </w:r>
      <w:r>
        <w:rPr>
          <w:rStyle w:val="grammatikablue"/>
        </w:rPr>
        <w:t xml:space="preserve">I.pl </w:t>
      </w:r>
      <w:r>
        <w:rPr>
          <w:rFonts w:cs="Clarendon V 350" w:ascii="Clarendon V 350" w:hAnsi="Clarendon V 350"/>
        </w:rPr>
        <w:t>anvagbhiḥ</w:t>
      </w:r>
      <w:r>
        <w:rPr>
          <w:rFonts w:cs="Charter;Corbel"/>
        </w:rPr>
        <w:t xml:space="preserve">, </w:t>
      </w:r>
      <w:r>
        <w:rPr>
          <w:rStyle w:val="grammatikablue"/>
        </w:rPr>
        <w:t xml:space="preserve">L.pl </w:t>
      </w:r>
      <w:r>
        <w:rPr>
          <w:rFonts w:cs="Clarendon V 350" w:ascii="Clarendon V 350" w:hAnsi="Clarendon V 350"/>
        </w:rPr>
        <w:t>anvakṣu</w:t>
      </w:r>
      <w:r>
        <w:rPr>
          <w:rFonts w:cs="Charter;Corbel"/>
        </w:rPr>
        <w:t xml:space="preserve">; образец </w:t>
      </w:r>
      <w:r>
        <w:rPr>
          <w:rFonts w:cs="Clarendon V 350" w:ascii="Clarendon V 350" w:hAnsi="Clarendon V 350"/>
        </w:rPr>
        <w:t>prāñc</w:t>
      </w:r>
      <w:r>
        <w:rPr>
          <w:rFonts w:cs="Charter;Corbel"/>
        </w:rPr>
        <w:t xml:space="preserve">-: </w:t>
      </w:r>
      <w:r>
        <w:rPr>
          <w:rFonts w:cs="Clarendon V 350" w:ascii="Clarendon V 350" w:hAnsi="Clarendon V 350"/>
        </w:rPr>
        <w:t>prā</w:t>
      </w:r>
      <w:r>
        <w:rPr>
          <w:rFonts w:cs="Times New Roman"/>
          <w:color w:val="FF0000"/>
          <w:szCs w:val="18"/>
          <w:lang w:val="en-US" w:bidi="he-IL"/>
        </w:rPr>
        <w:t>n</w:t>
      </w:r>
      <w:r>
        <w:rPr>
          <w:rFonts w:cs="Times New Roman"/>
          <w:color w:val="FF0000"/>
          <w:szCs w:val="18"/>
          <w:lang w:bidi="he-IL"/>
        </w:rPr>
        <w:t>̄</w:t>
      </w:r>
      <w:r>
        <w:rPr>
          <w:rFonts w:cs="Charter;Corbel"/>
        </w:rPr>
        <w:t xml:space="preserve">, </w:t>
      </w:r>
      <w:r>
        <w:rPr>
          <w:rFonts w:cs="Clarendon V 350" w:ascii="Clarendon V 350" w:hAnsi="Clarendon V 350"/>
        </w:rPr>
        <w:t>prāñcam</w:t>
      </w:r>
      <w:r>
        <w:rPr>
          <w:rFonts w:cs="Charter;Corbel"/>
        </w:rPr>
        <w:t xml:space="preserve">, </w:t>
      </w:r>
      <w:r>
        <w:rPr>
          <w:rFonts w:cs="Clarendon V 350" w:ascii="Clarendon V 350" w:hAnsi="Clarendon V 350"/>
        </w:rPr>
        <w:t>prācā</w:t>
      </w:r>
      <w:r>
        <w:rPr>
          <w:rFonts w:cs="Charter;Corbel"/>
        </w:rPr>
        <w:t xml:space="preserve">, </w:t>
      </w:r>
      <w:r>
        <w:rPr>
          <w:rFonts w:cs="Clarendon V 350" w:ascii="Clarendon V 350" w:hAnsi="Clarendon V 350"/>
        </w:rPr>
        <w:t>prāgbhiḥ</w:t>
      </w:r>
      <w:r>
        <w:rPr>
          <w:rFonts w:cs="Charter;Corbel"/>
        </w:rPr>
        <w:t xml:space="preserve">, </w:t>
      </w:r>
      <w:r>
        <w:rPr>
          <w:rFonts w:cs="Clarendon V 350" w:ascii="Clarendon V 350" w:hAnsi="Clarendon V 350"/>
        </w:rPr>
        <w:t>prākṣu</w:t>
      </w:r>
      <w:r>
        <w:rPr>
          <w:rFonts w:cs="Charter;Corbel"/>
        </w:rPr>
        <w:t xml:space="preserve">. </w:t>
      </w:r>
    </w:p>
    <w:p>
      <w:pPr>
        <w:pStyle w:val="Normal"/>
        <w:spacing w:lineRule="exact" w:line="260"/>
        <w:ind w:firstLine="284" w:start="0" w:end="0"/>
        <w:rPr>
          <w:rFonts w:cs="Charter;Corbel"/>
        </w:rPr>
      </w:pPr>
      <w:r>
        <w:rPr>
          <w:rStyle w:val="razryadka"/>
        </w:rPr>
        <w:t>Особые случаи</w:t>
      </w:r>
      <w:r>
        <w:rPr>
          <w:rFonts w:cs="Charter;Corbel"/>
        </w:rPr>
        <w:t xml:space="preserve">: </w:t>
      </w:r>
      <w:r>
        <w:rPr>
          <w:rFonts w:cs="Clarendon V 350" w:ascii="Clarendon V 350" w:hAnsi="Clarendon V 350"/>
        </w:rPr>
        <w:t>udañc</w:t>
      </w:r>
      <w:r>
        <w:rPr>
          <w:rFonts w:cs="Charter;Corbel"/>
          <w:color w:val="808000"/>
        </w:rPr>
        <w:t>-</w:t>
      </w:r>
      <w:r>
        <w:rPr>
          <w:rFonts w:cs="Charter;Corbel"/>
        </w:rPr>
        <w:t xml:space="preserve"> </w:t>
      </w:r>
      <w:r>
        <w:rPr>
          <w:rStyle w:val="kursiv"/>
        </w:rPr>
        <w:t>направленный вверх, северный</w:t>
      </w:r>
      <w:r>
        <w:rPr>
          <w:rFonts w:cs="Charter;Corbel"/>
        </w:rPr>
        <w:t xml:space="preserve"> — </w:t>
      </w:r>
      <w:r>
        <w:rPr>
          <w:rFonts w:cs="Clarendon V 350" w:ascii="Clarendon V 350" w:hAnsi="Clarendon V 350"/>
        </w:rPr>
        <w:t>udañ</w:t>
      </w:r>
      <w:r>
        <w:rPr>
          <w:rFonts w:cs="Charter;Corbel"/>
        </w:rPr>
        <w:t xml:space="preserve">, </w:t>
      </w:r>
      <w:r>
        <w:rPr>
          <w:rFonts w:cs="Clarendon V 350" w:ascii="Clarendon V 350" w:hAnsi="Clarendon V 350"/>
        </w:rPr>
        <w:t>udañcam</w:t>
      </w:r>
      <w:r>
        <w:rPr>
          <w:rFonts w:cs="Charter;Corbel"/>
        </w:rPr>
        <w:t xml:space="preserve">, </w:t>
      </w:r>
      <w:r>
        <w:rPr>
          <w:rFonts w:cs="Clarendon V 350" w:ascii="Clarendon V 350" w:hAnsi="Clarendon V 350"/>
        </w:rPr>
        <w:t>udīcā</w:t>
      </w:r>
      <w:r>
        <w:rPr>
          <w:rFonts w:cs="Charter;Corbel"/>
        </w:rPr>
        <w:t xml:space="preserve"> (</w:t>
      </w:r>
      <w:r>
        <w:rPr>
          <w:rStyle w:val="grammatikablue"/>
        </w:rPr>
        <w:t>NB</w:t>
      </w:r>
      <w:r>
        <w:rPr>
          <w:rFonts w:cs="Charter;Corbel"/>
        </w:rPr>
        <w:t xml:space="preserve">), </w:t>
      </w:r>
      <w:r>
        <w:rPr>
          <w:rFonts w:cs="Clarendon V 350" w:ascii="Clarendon V 350" w:hAnsi="Clarendon V 350"/>
        </w:rPr>
        <w:t>udagbhiḥ</w:t>
      </w:r>
      <w:r>
        <w:rPr>
          <w:rFonts w:cs="Charter;Corbel"/>
        </w:rPr>
        <w:t xml:space="preserve">, </w:t>
      </w:r>
      <w:r>
        <w:rPr>
          <w:rFonts w:cs="Clarendon V 350" w:ascii="Clarendon V 350" w:hAnsi="Clarendon V 350"/>
        </w:rPr>
        <w:t>udakṣu</w:t>
      </w:r>
      <w:r>
        <w:rPr>
          <w:rFonts w:cs="Charter;Corbel"/>
        </w:rPr>
        <w:t xml:space="preserve">; </w:t>
      </w:r>
      <w:r>
        <w:rPr>
          <w:rFonts w:cs="Clarendon V 350" w:ascii="Clarendon V 350" w:hAnsi="Clarendon V 350"/>
        </w:rPr>
        <w:t>tiryañc</w:t>
      </w:r>
      <w:r>
        <w:rPr>
          <w:rFonts w:cs="Charter;Corbel"/>
        </w:rPr>
        <w:t xml:space="preserve">- </w:t>
      </w:r>
      <w:r>
        <w:rPr>
          <w:rStyle w:val="kursiv"/>
        </w:rPr>
        <w:t>поперечный</w:t>
      </w:r>
      <w:r>
        <w:rPr>
          <w:rFonts w:cs="Charter;Corbel"/>
        </w:rPr>
        <w:t xml:space="preserve"> — </w:t>
      </w:r>
      <w:r>
        <w:rPr>
          <w:rFonts w:cs="Clarendon V 350" w:ascii="Clarendon V 350" w:hAnsi="Clarendon V 350"/>
        </w:rPr>
        <w:t>tiryañ</w:t>
      </w:r>
      <w:r>
        <w:rPr>
          <w:rFonts w:cs="Charter;Corbel"/>
        </w:rPr>
        <w:t xml:space="preserve">, </w:t>
      </w:r>
      <w:r>
        <w:rPr>
          <w:rFonts w:cs="Clarendon V 350" w:ascii="Clarendon V 350" w:hAnsi="Clarendon V 350"/>
        </w:rPr>
        <w:t>tiryañcam</w:t>
      </w:r>
      <w:r>
        <w:rPr>
          <w:rFonts w:cs="Charter;Corbel"/>
        </w:rPr>
        <w:t xml:space="preserve">, </w:t>
      </w:r>
      <w:r>
        <w:rPr>
          <w:rFonts w:cs="Clarendon V 350" w:ascii="Clarendon V 350" w:hAnsi="Clarendon V 350"/>
        </w:rPr>
        <w:t>tiraçcā</w:t>
      </w:r>
      <w:r>
        <w:rPr>
          <w:rFonts w:cs="Charter;Corbel"/>
        </w:rPr>
        <w:t xml:space="preserve"> (</w:t>
      </w:r>
      <w:r>
        <w:rPr>
          <w:rStyle w:val="grammatikablue"/>
        </w:rPr>
        <w:t>NB</w:t>
      </w:r>
      <w:r>
        <w:rPr>
          <w:rFonts w:cs="Charter;Corbel"/>
        </w:rPr>
        <w:t xml:space="preserve">), </w:t>
      </w:r>
      <w:r>
        <w:rPr>
          <w:rFonts w:cs="Clarendon V 350" w:ascii="Clarendon V 350" w:hAnsi="Clarendon V 350"/>
        </w:rPr>
        <w:t>tiryagbhiḥ</w:t>
      </w:r>
      <w:r>
        <w:rPr>
          <w:rFonts w:cs="Charter;Corbel"/>
        </w:rPr>
        <w:t xml:space="preserve">, </w:t>
      </w:r>
      <w:r>
        <w:rPr>
          <w:rFonts w:cs="Clarendon V 350" w:ascii="Clarendon V 350" w:hAnsi="Clarendon V 350"/>
        </w:rPr>
        <w:t>tiryakṣu</w:t>
      </w:r>
      <w:r>
        <w:rPr>
          <w:rFonts w:cs="Charter;Corbel"/>
        </w:rPr>
        <w:t xml:space="preserve">. </w:t>
      </w:r>
    </w:p>
    <w:p>
      <w:pPr>
        <w:pStyle w:val="Normal"/>
        <w:spacing w:lineRule="exact" w:line="260"/>
        <w:ind w:firstLine="284" w:start="0" w:end="0"/>
        <w:rPr>
          <w:rFonts w:cs="Charter;Corbel"/>
        </w:rPr>
      </w:pPr>
      <w:r>
        <w:rPr>
          <w:rFonts w:cs="Charter;Corbel"/>
        </w:rPr>
      </w:r>
    </w:p>
    <w:p>
      <w:pPr>
        <w:pStyle w:val="Heading2"/>
        <w:ind w:hanging="0" w:start="284"/>
        <w:rPr>
          <w:sz w:val="18"/>
        </w:rPr>
      </w:pPr>
      <w:r>
        <w:rPr/>
        <w:t>Корневые имена</w:t>
      </w:r>
    </w:p>
    <w:p>
      <w:pPr>
        <w:pStyle w:val="Glawa"/>
        <w:spacing w:lineRule="exact" w:line="260"/>
        <w:ind w:hanging="0" w:start="0" w:end="0"/>
        <w:jc w:val="center"/>
        <w:rPr>
          <w:rFonts w:ascii="Charter Capital;Corbel" w:hAnsi="Charter Capital;Corbel" w:cs="Charter;Corbel"/>
          <w:i w:val="false"/>
          <w:iCs w:val="false"/>
          <w:color w:val="FF0000"/>
          <w:sz w:val="18"/>
          <w:szCs w:val="20"/>
        </w:rPr>
      </w:pPr>
      <w:r>
        <w:rPr>
          <w:rFonts w:cs="Charter;Corbel" w:ascii="Charter Capital;Corbel" w:hAnsi="Charter Capital;Corbel"/>
          <w:i w:val="false"/>
          <w:iCs w:val="false"/>
          <w:color w:val="FF0000"/>
          <w:sz w:val="18"/>
          <w:szCs w:val="20"/>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96</w:t>
      </w:r>
      <w:r>
        <w:rPr>
          <w:rFonts w:cs="Charter;Corbel"/>
        </w:rPr>
        <w:t xml:space="preserve">. В качестве корневых имен чаще всего выступают глагольные корни; собственно именные корни немногочисленны. Корень обычно выступает во всех формах склонения в слабой ступени (но корень ряда </w:t>
      </w:r>
      <w:r>
        <w:rPr>
          <w:rFonts w:cs="Charter;Corbel" w:ascii="Clarendon V 350" w:hAnsi="Clarendon V 350"/>
          <w:lang w:val="en-US"/>
        </w:rPr>
        <w:t>A</w:t>
      </w:r>
      <w:r>
        <w:rPr>
          <w:rFonts w:cs="CharterExpScC Uni;Times New Roman" w:ascii="Charter Capital;Corbel" w:hAnsi="Charter Capital;Corbel"/>
          <w:vertAlign w:val="subscript"/>
        </w:rPr>
        <w:t>1</w:t>
      </w:r>
      <w:r>
        <w:rPr>
          <w:rFonts w:cs="Charter;Corbel"/>
        </w:rPr>
        <w:t xml:space="preserve"> или </w:t>
      </w:r>
      <w:r>
        <w:rPr>
          <w:rFonts w:cs="Clarendon V 350" w:ascii="Clarendon V 350" w:hAnsi="Clarendon V 350"/>
        </w:rPr>
        <w:t>A</w:t>
      </w:r>
      <w:r>
        <w:rPr>
          <w:rFonts w:cs="CharterExpScC Uni;Times New Roman" w:ascii="Charter Capital;Corbel" w:hAnsi="Charter Capital;Corbel"/>
          <w:vertAlign w:val="subscript"/>
        </w:rPr>
        <w:t>2</w:t>
      </w:r>
      <w:r>
        <w:rPr>
          <w:rFonts w:cs="Charter;Corbel"/>
        </w:rPr>
        <w:t xml:space="preserve"> в ступени </w:t>
      </w:r>
      <w:r>
        <w:rPr>
          <w:rStyle w:val="grammatikablue"/>
        </w:rPr>
        <w:t>guṇa</w:t>
      </w:r>
      <w:r>
        <w:rPr>
          <w:rFonts w:cs="Charter;Corbel"/>
        </w:rPr>
        <w:t xml:space="preserve">); лишь у нескольких имен представлено чередование ступеней. </w:t>
      </w:r>
    </w:p>
    <w:p>
      <w:pPr>
        <w:pStyle w:val="Normal"/>
        <w:spacing w:lineRule="exact" w:line="260"/>
        <w:ind w:firstLine="284" w:start="0" w:end="0"/>
        <w:rPr/>
      </w:pPr>
      <w:r>
        <w:rPr>
          <w:rFonts w:cs="Charter;Corbel"/>
        </w:rPr>
        <w:t xml:space="preserve">Глагольные корни, оканчивающиеся на </w:t>
      </w:r>
      <w:r>
        <w:rPr>
          <w:rFonts w:cs="Clarendon V 350" w:ascii="Clarendon V 350" w:hAnsi="Clarendon V 350"/>
        </w:rPr>
        <w:t>i</w:t>
      </w:r>
      <w:r>
        <w:rPr>
          <w:rFonts w:cs="Charter;Corbel"/>
        </w:rPr>
        <w:t xml:space="preserve">, </w:t>
      </w:r>
      <w:r>
        <w:rPr>
          <w:rFonts w:cs="Clarendon V 350" w:ascii="Clarendon V 350" w:hAnsi="Clarendon V 350"/>
        </w:rPr>
        <w:t>u</w:t>
      </w:r>
      <w:r>
        <w:rPr>
          <w:rFonts w:cs="Charter;Corbel"/>
        </w:rPr>
        <w:t xml:space="preserve">, </w:t>
      </w:r>
      <w:r>
        <w:rPr>
          <w:rFonts w:cs="Clarendon V 350" w:ascii="Clarendon V 350" w:hAnsi="Clarendon V 350"/>
        </w:rPr>
        <w:t>ṛ</w:t>
      </w:r>
      <w:r>
        <w:rPr>
          <w:rFonts w:cs="Charter;Corbel"/>
        </w:rPr>
        <w:t xml:space="preserve">, функционируя как имена, получают так наз. </w:t>
      </w:r>
      <w:r>
        <w:rPr>
          <w:rStyle w:val="kursiv"/>
        </w:rPr>
        <w:t>опорный элемент</w:t>
      </w:r>
      <w:r>
        <w:rPr>
          <w:rFonts w:cs="Charter;Corbel"/>
        </w:rPr>
        <w:t xml:space="preserve"> </w:t>
      </w:r>
      <w:r>
        <w:rPr>
          <w:rFonts w:cs="Clarendon V 350" w:ascii="Clarendon V 350" w:hAnsi="Clarendon V 350"/>
        </w:rPr>
        <w:t>t</w:t>
      </w:r>
      <w:r>
        <w:rPr>
          <w:rFonts w:cs="Charter;Corbel"/>
        </w:rPr>
        <w:t xml:space="preserve">, отделяющий гласные </w:t>
      </w:r>
      <w:r>
        <w:rPr>
          <w:rFonts w:cs="Clarendon V 350" w:ascii="Clarendon V 350" w:hAnsi="Clarendon V 350"/>
        </w:rPr>
        <w:t>i</w:t>
      </w:r>
      <w:r>
        <w:rPr>
          <w:rFonts w:cs="Charter;Corbel"/>
        </w:rPr>
        <w:t xml:space="preserve">, </w:t>
      </w:r>
      <w:r>
        <w:rPr>
          <w:rFonts w:cs="Clarendon V 350" w:ascii="Clarendon V 350" w:hAnsi="Clarendon V 350"/>
        </w:rPr>
        <w:t>u</w:t>
      </w:r>
      <w:r>
        <w:rPr>
          <w:rFonts w:cs="Charter;Corbel"/>
        </w:rPr>
        <w:t xml:space="preserve">, </w:t>
      </w:r>
      <w:r>
        <w:rPr>
          <w:rFonts w:cs="Clarendon V 350" w:ascii="Clarendon V 350" w:hAnsi="Clarendon V 350"/>
        </w:rPr>
        <w:t>ṛ</w:t>
      </w:r>
      <w:r>
        <w:rPr>
          <w:rFonts w:cs="Charter;Corbel"/>
        </w:rPr>
        <w:t xml:space="preserve"> от окончаний; ср. </w:t>
      </w:r>
      <w:r>
        <w:rPr>
          <w:rFonts w:cs="Clarendon V 350" w:ascii="Clarendon V 350" w:hAnsi="Clarendon V 350"/>
        </w:rPr>
        <w:t>jit</w:t>
      </w:r>
      <w:r>
        <w:rPr>
          <w:rFonts w:cs="Charter;Corbel"/>
        </w:rPr>
        <w:t xml:space="preserve">-, </w:t>
      </w:r>
      <w:r>
        <w:rPr>
          <w:rFonts w:cs="Clarendon V 350" w:ascii="Clarendon V 350" w:hAnsi="Clarendon V 350"/>
        </w:rPr>
        <w:t>çrut</w:t>
      </w:r>
      <w:r>
        <w:rPr>
          <w:rFonts w:cs="Charter;Corbel"/>
        </w:rPr>
        <w:t xml:space="preserve">-, </w:t>
      </w:r>
      <w:r>
        <w:rPr>
          <w:rFonts w:cs="Clarendon V 350" w:ascii="Clarendon V 350" w:hAnsi="Clarendon V 350"/>
        </w:rPr>
        <w:t>kṛt</w:t>
      </w:r>
      <w:r>
        <w:rPr>
          <w:rFonts w:cs="Charter;Corbel"/>
        </w:rPr>
        <w:t>- от корней √</w:t>
      </w:r>
      <w:r>
        <w:rPr>
          <w:rFonts w:cs="Clarendon V 350" w:ascii="Clarendon V 350" w:hAnsi="Clarendon V 350"/>
        </w:rPr>
        <w:t>ji</w:t>
      </w:r>
      <w:r>
        <w:rPr>
          <w:rFonts w:cs="Charter;Corbel"/>
        </w:rPr>
        <w:t>, √</w:t>
      </w:r>
      <w:r>
        <w:rPr>
          <w:rFonts w:cs="Clarendon V 350" w:ascii="Clarendon V 350" w:hAnsi="Clarendon V 350"/>
        </w:rPr>
        <w:t>çru</w:t>
      </w:r>
      <w:r>
        <w:rPr>
          <w:rFonts w:cs="Charter;Corbel"/>
        </w:rPr>
        <w:t>, √</w:t>
      </w:r>
      <w:r>
        <w:rPr>
          <w:rFonts w:cs="Clarendon V 350" w:ascii="Clarendon V 350" w:hAnsi="Clarendon V 350"/>
        </w:rPr>
        <w:t>kar</w:t>
      </w:r>
      <w:r>
        <w:rPr>
          <w:rFonts w:cs="Charter;Corbel"/>
        </w:rPr>
        <w:t xml:space="preserve"> (</w:t>
      </w:r>
      <w:r>
        <w:rPr>
          <w:rFonts w:cs="Clarendon V 350" w:ascii="Clarendon V 350" w:hAnsi="Clarendon V 350"/>
        </w:rPr>
        <w:t>kṛ</w:t>
      </w:r>
      <w:r>
        <w:rPr>
          <w:rFonts w:cs="Charter;Corbel"/>
        </w:rPr>
        <w:t xml:space="preserve">). </w:t>
      </w:r>
    </w:p>
    <w:p>
      <w:pPr>
        <w:pStyle w:val="Normal"/>
        <w:spacing w:lineRule="exact" w:line="260"/>
        <w:ind w:firstLine="284" w:start="0" w:end="0"/>
        <w:rPr/>
      </w:pPr>
      <w:r>
        <w:rPr>
          <w:rFonts w:cs="Charter;Corbel"/>
        </w:rPr>
        <w:t xml:space="preserve">Для корневых имен, особенно отглагольных, характерна роль последней части сложного слова; многие из них выступают преимущественно или даже исключительно в этой роли. </w:t>
      </w:r>
      <w:r>
        <w:rPr>
          <w:rStyle w:val="pagin"/>
          <w:rFonts w:cs="Charter;Corbel"/>
          <w:color w:val="FF0000"/>
        </w:rPr>
        <w:t>[</w:t>
      </w:r>
      <w:r>
        <w:rPr>
          <w:rStyle w:val="pagin"/>
          <w:rFonts w:cs="CharterExpScC Uni;Times New Roman" w:ascii="Charter Indologique Capital" w:hAnsi="Charter Indologique Capital"/>
          <w:color w:val="FF0000"/>
        </w:rPr>
        <w:t>834</w:t>
      </w:r>
      <w:r>
        <w:rPr>
          <w:rStyle w:val="pagin"/>
          <w:rFonts w:cs="Charter;Corbel"/>
          <w:color w:val="FF0000"/>
        </w:rPr>
        <w:t xml:space="preserve">] </w:t>
      </w:r>
      <w:r>
        <w:br w:type="page"/>
      </w:r>
    </w:p>
    <w:p>
      <w:pPr>
        <w:pStyle w:val="Normal"/>
        <w:spacing w:lineRule="exact" w:line="260"/>
        <w:ind w:start="0" w:end="0"/>
        <w:rPr>
          <w:rStyle w:val="pagin"/>
          <w:rFonts w:ascii="Charter Indologique" w:hAnsi="Charter Indologique" w:cs="Charter;Corbel"/>
          <w:b/>
          <w:color w:val="FF0000"/>
        </w:rPr>
      </w:pPr>
      <w:r>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97</w:t>
      </w:r>
      <w:r>
        <w:rPr>
          <w:rFonts w:cs="Charter;Corbel"/>
        </w:rPr>
        <w:t xml:space="preserve">. </w:t>
      </w:r>
      <w:r>
        <w:rPr>
          <w:rFonts w:cs="Charter;Corbel"/>
          <w:b/>
          <w:bCs/>
        </w:rPr>
        <w:t>Корневые имена на</w:t>
      </w:r>
      <w:r>
        <w:rPr>
          <w:rFonts w:cs="Charter;Corbel"/>
        </w:rPr>
        <w:t xml:space="preserve"> </w:t>
      </w:r>
      <w:r>
        <w:rPr>
          <w:rFonts w:cs="Clarendon V 350" w:ascii="Clarendon V 350" w:hAnsi="Clarendon V 350"/>
        </w:rPr>
        <w:t>ā</w:t>
      </w:r>
      <w:r>
        <w:rPr>
          <w:rFonts w:cs="Charter;Corbel"/>
        </w:rPr>
        <w:t>. Образец: -</w:t>
      </w:r>
      <w:r>
        <w:rPr>
          <w:rFonts w:cs="Clarendon V 350" w:ascii="Clarendon V 350" w:hAnsi="Clarendon V 350"/>
        </w:rPr>
        <w:t>pā</w:t>
      </w:r>
      <w:r>
        <w:rPr>
          <w:rFonts w:cs="Charter;Corbel"/>
        </w:rPr>
        <w:t>- (</w:t>
      </w:r>
      <w:r>
        <w:rPr>
          <w:rStyle w:val="grammatikablue"/>
        </w:rPr>
        <w:t>m, f</w:t>
      </w:r>
      <w:r>
        <w:rPr>
          <w:rFonts w:cs="Charter;Corbel"/>
        </w:rPr>
        <w:t xml:space="preserve">) </w:t>
      </w:r>
      <w:r>
        <w:rPr>
          <w:rStyle w:val="kursiv"/>
        </w:rPr>
        <w:t>пьющий</w:t>
      </w:r>
      <w:r>
        <w:rPr>
          <w:rFonts w:cs="Charter;Corbel"/>
        </w:rPr>
        <w:t xml:space="preserve"> (например, в </w:t>
      </w:r>
      <w:r>
        <w:rPr>
          <w:rFonts w:cs="Clarendon V 350" w:ascii="Clarendon V 350" w:hAnsi="Clarendon V 350"/>
        </w:rPr>
        <w:t>soma</w:t>
      </w:r>
      <w:r>
        <w:rPr>
          <w:rFonts w:cs="Charter;Corbel"/>
        </w:rPr>
        <w:t>-</w:t>
      </w:r>
      <w:r>
        <w:rPr>
          <w:rFonts w:cs="Clarendon V 350" w:ascii="Clarendon V 350" w:hAnsi="Clarendon V 350"/>
        </w:rPr>
        <w:t>pā</w:t>
      </w:r>
      <w:r>
        <w:rPr>
          <w:rFonts w:cs="Charter;Corbel"/>
        </w:rPr>
        <w:t xml:space="preserve">- </w:t>
      </w:r>
      <w:r>
        <w:rPr>
          <w:rStyle w:val="kursiv"/>
        </w:rPr>
        <w:t>пьющий сому</w:t>
      </w:r>
      <w:r>
        <w:rPr>
          <w:rFonts w:cs="Charter;Corbel"/>
        </w:rPr>
        <w:t xml:space="preserve">). Сандхи </w:t>
      </w:r>
      <w:r>
        <w:rPr>
          <w:rFonts w:cs="Charter;Corbel"/>
          <w:bCs/>
          <w:color w:val="FF6600"/>
        </w:rPr>
        <w:t xml:space="preserve">§ </w:t>
      </w:r>
      <w:r>
        <w:rPr>
          <w:rFonts w:cs="CharterExpScC Uni;Times New Roman" w:ascii="Charter Indologique Capital" w:hAnsi="Charter Indologique Capital"/>
          <w:bCs/>
          <w:color w:val="FF6600"/>
        </w:rPr>
        <w:t>55</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1</w:t>
      </w:r>
      <w:r>
        <w:rPr>
          <w:rFonts w:cs="Charter;Corbel"/>
        </w:rPr>
        <w:t xml:space="preserve"> (с отклонением в </w:t>
      </w:r>
      <w:r>
        <w:rPr>
          <w:rStyle w:val="grammatikablue"/>
        </w:rPr>
        <w:t>N.V.pl</w:t>
      </w:r>
      <w:r>
        <w:rPr>
          <w:rFonts w:cs="Charter;Corbel"/>
        </w:rPr>
        <w:t xml:space="preserve">). Склонение (одинаковое для </w:t>
      </w:r>
      <w:r>
        <w:rPr>
          <w:rFonts w:cs="Clarendon V 350" w:ascii="Clarendon V 350" w:hAnsi="Clarendon V 350"/>
        </w:rPr>
        <w:t>m</w:t>
      </w:r>
      <w:r>
        <w:rPr>
          <w:rFonts w:cs="Charter;Corbel"/>
        </w:rPr>
        <w:t xml:space="preserve"> и f): </w:t>
      </w:r>
      <w:r>
        <w:rPr>
          <w:rStyle w:val="grammatikablue"/>
        </w:rPr>
        <w:t>sg N.V.</w:t>
      </w:r>
      <w:r>
        <w:rPr>
          <w:rFonts w:cs="Charter;Corbel"/>
        </w:rPr>
        <w:t xml:space="preserve"> -</w:t>
      </w:r>
      <w:r>
        <w:rPr>
          <w:rFonts w:cs="Clarendon V 350" w:ascii="Clarendon V 350" w:hAnsi="Clarendon V 350"/>
        </w:rPr>
        <w:t>pāḥ</w:t>
      </w:r>
      <w:r>
        <w:rPr>
          <w:rFonts w:cs="Charter;Corbel"/>
        </w:rPr>
        <w:t xml:space="preserve">, </w:t>
      </w:r>
      <w:r>
        <w:rPr>
          <w:rStyle w:val="grammatikablue"/>
        </w:rPr>
        <w:t>A.</w:t>
      </w:r>
      <w:r>
        <w:rPr>
          <w:rFonts w:cs="Charter;Corbel"/>
        </w:rPr>
        <w:t xml:space="preserve"> -</w:t>
      </w:r>
      <w:r>
        <w:rPr>
          <w:rFonts w:cs="Clarendon V 350" w:ascii="Clarendon V 350" w:hAnsi="Clarendon V 350"/>
        </w:rPr>
        <w:t>pām</w:t>
      </w:r>
      <w:r>
        <w:rPr>
          <w:rFonts w:cs="Charter;Corbel"/>
        </w:rPr>
        <w:t xml:space="preserve">, </w:t>
      </w:r>
      <w:r>
        <w:rPr>
          <w:rStyle w:val="grammatikablue"/>
        </w:rPr>
        <w:t>I.</w:t>
      </w:r>
      <w:r>
        <w:rPr>
          <w:rFonts w:cs="Charter;Corbel"/>
        </w:rPr>
        <w:t xml:space="preserve"> -</w:t>
      </w:r>
      <w:r>
        <w:rPr>
          <w:rFonts w:cs="Clarendon V 350" w:ascii="Clarendon V 350" w:hAnsi="Clarendon V 350"/>
        </w:rPr>
        <w:t>pā</w:t>
      </w:r>
      <w:r>
        <w:rPr>
          <w:rFonts w:cs="Charter;Corbel"/>
        </w:rPr>
        <w:t xml:space="preserve">, </w:t>
      </w:r>
      <w:r>
        <w:rPr>
          <w:rStyle w:val="grammatikablue"/>
        </w:rPr>
        <w:t>D.</w:t>
      </w:r>
      <w:r>
        <w:rPr>
          <w:rFonts w:cs="Charter;Corbel"/>
        </w:rPr>
        <w:t xml:space="preserve"> -</w:t>
      </w:r>
      <w:r>
        <w:rPr>
          <w:rFonts w:cs="Clarendon V 350" w:ascii="Clarendon V 350" w:hAnsi="Clarendon V 350"/>
        </w:rPr>
        <w:t>pe</w:t>
      </w:r>
      <w:r>
        <w:rPr>
          <w:rFonts w:cs="Charter;Corbel"/>
        </w:rPr>
        <w:t xml:space="preserve">, </w:t>
      </w:r>
      <w:r>
        <w:rPr>
          <w:rStyle w:val="grammatikablue"/>
        </w:rPr>
        <w:t>Abl.G.</w:t>
      </w:r>
      <w:r>
        <w:rPr>
          <w:rFonts w:cs="Charter;Corbel"/>
        </w:rPr>
        <w:t xml:space="preserve"> -</w:t>
      </w:r>
      <w:r>
        <w:rPr>
          <w:rFonts w:cs="Clarendon V 350" w:ascii="Clarendon V 350" w:hAnsi="Clarendon V 350"/>
        </w:rPr>
        <w:t>paḥ</w:t>
      </w:r>
      <w:r>
        <w:rPr>
          <w:rFonts w:cs="Charter;Corbel"/>
        </w:rPr>
        <w:t xml:space="preserve">, </w:t>
      </w:r>
      <w:r>
        <w:rPr>
          <w:rStyle w:val="grammatikablue"/>
        </w:rPr>
        <w:t>L.</w:t>
      </w:r>
      <w:r>
        <w:rPr>
          <w:rFonts w:cs="Charter;Corbel"/>
        </w:rPr>
        <w:t xml:space="preserve"> -</w:t>
      </w:r>
      <w:r>
        <w:rPr>
          <w:rFonts w:cs="Clarendon V 350" w:ascii="Clarendon V 350" w:hAnsi="Clarendon V 350"/>
        </w:rPr>
        <w:t>pi</w:t>
      </w:r>
      <w:r>
        <w:rPr>
          <w:rFonts w:cs="Charter;Corbel"/>
        </w:rPr>
        <w:t xml:space="preserve">; </w:t>
      </w:r>
      <w:r>
        <w:rPr>
          <w:rStyle w:val="grammatikablue"/>
        </w:rPr>
        <w:t>du N.V.A.</w:t>
      </w:r>
      <w:r>
        <w:rPr>
          <w:rFonts w:cs="Charter;Corbel"/>
        </w:rPr>
        <w:t xml:space="preserve"> -</w:t>
      </w:r>
      <w:r>
        <w:rPr>
          <w:rFonts w:cs="Clarendon V 350" w:ascii="Clarendon V 350" w:hAnsi="Clarendon V 350"/>
        </w:rPr>
        <w:t>pau</w:t>
      </w:r>
      <w:r>
        <w:rPr>
          <w:rFonts w:cs="Charter;Corbel"/>
        </w:rPr>
        <w:t xml:space="preserve">, </w:t>
      </w:r>
      <w:r>
        <w:rPr>
          <w:rStyle w:val="grammatikablue"/>
        </w:rPr>
        <w:t>I.D.Abl.</w:t>
      </w:r>
      <w:r>
        <w:rPr>
          <w:rFonts w:cs="Charter;Corbel"/>
        </w:rPr>
        <w:t xml:space="preserve"> -</w:t>
      </w:r>
      <w:r>
        <w:rPr>
          <w:rFonts w:cs="Clarendon V 350" w:ascii="Clarendon V 350" w:hAnsi="Clarendon V 350"/>
        </w:rPr>
        <w:t>pābhyām</w:t>
      </w:r>
      <w:r>
        <w:rPr>
          <w:rFonts w:cs="Charter;Corbel"/>
        </w:rPr>
        <w:t xml:space="preserve">, </w:t>
      </w:r>
      <w:r>
        <w:rPr>
          <w:rStyle w:val="grammatikablue"/>
        </w:rPr>
        <w:t>G.L.</w:t>
      </w:r>
      <w:r>
        <w:rPr>
          <w:rFonts w:cs="Charter;Corbel"/>
        </w:rPr>
        <w:t xml:space="preserve"> -</w:t>
      </w:r>
      <w:r>
        <w:rPr>
          <w:rFonts w:cs="Clarendon V 350" w:ascii="Clarendon V 350" w:hAnsi="Clarendon V 350"/>
        </w:rPr>
        <w:t>poḥ</w:t>
      </w:r>
      <w:r>
        <w:rPr>
          <w:rFonts w:cs="Charter;Corbel"/>
        </w:rPr>
        <w:t xml:space="preserve">; </w:t>
      </w:r>
      <w:r>
        <w:rPr>
          <w:rStyle w:val="grammatikablue"/>
        </w:rPr>
        <w:t>pl N.V.</w:t>
      </w:r>
      <w:r>
        <w:rPr>
          <w:rFonts w:cs="Charter;Corbel"/>
        </w:rPr>
        <w:t xml:space="preserve"> -</w:t>
      </w:r>
      <w:r>
        <w:rPr>
          <w:rFonts w:cs="Clarendon V 350" w:ascii="Clarendon V 350" w:hAnsi="Clarendon V 350"/>
        </w:rPr>
        <w:t>pāḥ</w:t>
      </w:r>
      <w:r>
        <w:rPr>
          <w:rFonts w:cs="Charter;Corbel"/>
        </w:rPr>
        <w:t xml:space="preserve">, </w:t>
      </w:r>
      <w:r>
        <w:rPr>
          <w:rStyle w:val="grammatikablue"/>
        </w:rPr>
        <w:t>A.</w:t>
      </w:r>
      <w:r>
        <w:rPr>
          <w:rFonts w:cs="Charter;Corbel"/>
        </w:rPr>
        <w:t xml:space="preserve"> -</w:t>
      </w:r>
      <w:r>
        <w:rPr>
          <w:rFonts w:cs="Clarendon V 350" w:ascii="Clarendon V 350" w:hAnsi="Clarendon V 350"/>
        </w:rPr>
        <w:t>paḥ</w:t>
      </w:r>
      <w:r>
        <w:rPr>
          <w:rFonts w:cs="Charter;Corbel"/>
        </w:rPr>
        <w:t xml:space="preserve">, </w:t>
      </w:r>
      <w:r>
        <w:rPr>
          <w:rStyle w:val="grammatikablue"/>
        </w:rPr>
        <w:t>I.</w:t>
      </w:r>
      <w:r>
        <w:rPr>
          <w:rFonts w:cs="Charter;Corbel"/>
        </w:rPr>
        <w:t xml:space="preserve"> -</w:t>
      </w:r>
      <w:r>
        <w:rPr>
          <w:rFonts w:cs="Clarendon V 350" w:ascii="Clarendon V 350" w:hAnsi="Clarendon V 350"/>
        </w:rPr>
        <w:t>pābhiḥ</w:t>
      </w:r>
      <w:r>
        <w:rPr>
          <w:rFonts w:cs="Charter;Corbel"/>
        </w:rPr>
        <w:t xml:space="preserve">, </w:t>
      </w:r>
      <w:r>
        <w:rPr>
          <w:rStyle w:val="grammatikablue"/>
        </w:rPr>
        <w:t>D.Abl.</w:t>
      </w:r>
      <w:r>
        <w:rPr>
          <w:rFonts w:cs="Charter;Corbel"/>
        </w:rPr>
        <w:t xml:space="preserve"> -</w:t>
      </w:r>
      <w:r>
        <w:rPr>
          <w:rFonts w:cs="Clarendon V 350" w:ascii="Clarendon V 350" w:hAnsi="Clarendon V 350"/>
        </w:rPr>
        <w:t>pābhyaḥ</w:t>
      </w:r>
      <w:r>
        <w:rPr>
          <w:rFonts w:cs="Charter;Corbel"/>
        </w:rPr>
        <w:t xml:space="preserve">, </w:t>
      </w:r>
      <w:r>
        <w:rPr>
          <w:rStyle w:val="grammatikablue"/>
        </w:rPr>
        <w:t>G.</w:t>
      </w:r>
      <w:r>
        <w:rPr>
          <w:rFonts w:cs="Charter;Corbel"/>
        </w:rPr>
        <w:t xml:space="preserve"> -</w:t>
      </w:r>
      <w:r>
        <w:rPr>
          <w:rFonts w:cs="Clarendon V 350" w:ascii="Clarendon V 350" w:hAnsi="Clarendon V 350"/>
        </w:rPr>
        <w:t>pām</w:t>
      </w:r>
      <w:r>
        <w:rPr>
          <w:rFonts w:cs="Charter;Corbel"/>
        </w:rPr>
        <w:t xml:space="preserve">, </w:t>
      </w:r>
      <w:r>
        <w:rPr>
          <w:rStyle w:val="grammatikablue"/>
        </w:rPr>
        <w:t>L.</w:t>
      </w:r>
      <w:r>
        <w:rPr>
          <w:rFonts w:cs="Charter;Corbel"/>
        </w:rPr>
        <w:t xml:space="preserve"> -</w:t>
      </w:r>
      <w:r>
        <w:rPr>
          <w:rFonts w:cs="Clarendon V 350" w:ascii="Clarendon V 350" w:hAnsi="Clarendon V 350"/>
        </w:rPr>
        <w:t>pāsu</w:t>
      </w:r>
      <w:r>
        <w:rPr>
          <w:rFonts w:cs="Charter;Corbel"/>
        </w:rPr>
        <w:t xml:space="preserve">. </w:t>
      </w:r>
    </w:p>
    <w:p>
      <w:pPr>
        <w:pStyle w:val="Normal"/>
        <w:spacing w:lineRule="exact" w:line="260"/>
        <w:ind w:firstLine="284" w:start="0" w:end="0"/>
        <w:rPr>
          <w:rFonts w:cs="Charter;Corbel"/>
          <w:b/>
        </w:rPr>
      </w:pPr>
      <w:r>
        <w:rPr>
          <w:rFonts w:cs="Charter;Corbel"/>
        </w:rPr>
        <w:t xml:space="preserve">Этот тип склонения неустойчив и легко переходит в склонение по </w:t>
      </w:r>
      <w:r>
        <w:rPr>
          <w:rFonts w:cs="Charter;Corbel"/>
          <w:bCs/>
          <w:color w:val="FF6600"/>
        </w:rPr>
        <w:t xml:space="preserve">§ </w:t>
      </w:r>
      <w:r>
        <w:rPr>
          <w:rFonts w:cs="CharterExpScC Uni;Times New Roman" w:ascii="Charter Indologique Capital" w:hAnsi="Charter Indologique Capital"/>
          <w:bCs/>
          <w:color w:val="FF6600"/>
        </w:rPr>
        <w:t>83</w:t>
      </w:r>
      <w:r>
        <w:rPr>
          <w:rFonts w:cs="Charter;Corbel"/>
          <w:bCs/>
          <w:color w:val="FF6600"/>
        </w:rPr>
        <w:t xml:space="preserve"> </w:t>
      </w:r>
      <w:r>
        <w:rPr>
          <w:rFonts w:cs="Charter;Corbel"/>
        </w:rPr>
        <w:t xml:space="preserve">для женского рода (от основы типа </w:t>
      </w:r>
      <w:r>
        <w:rPr>
          <w:rFonts w:cs="Clarendon V 350" w:ascii="Clarendon V 350" w:hAnsi="Clarendon V 350"/>
        </w:rPr>
        <w:t>soma</w:t>
      </w:r>
      <w:r>
        <w:rPr>
          <w:rFonts w:cs="Charter;Corbel"/>
        </w:rPr>
        <w:t>-</w:t>
      </w:r>
      <w:r>
        <w:rPr>
          <w:rFonts w:cs="Clarendon V 350" w:ascii="Clarendon V 350" w:hAnsi="Clarendon V 350"/>
        </w:rPr>
        <w:t>p-ā</w:t>
      </w:r>
      <w:r>
        <w:rPr>
          <w:rFonts w:cs="Charter;Corbel"/>
        </w:rPr>
        <w:t xml:space="preserve">-) и по </w:t>
      </w:r>
      <w:r>
        <w:rPr>
          <w:rFonts w:cs="Charter;Corbel"/>
          <w:bCs/>
          <w:color w:val="FF6600"/>
        </w:rPr>
        <w:t xml:space="preserve">§ </w:t>
      </w:r>
      <w:r>
        <w:rPr>
          <w:rFonts w:cs="CharterExpScC Uni;Times New Roman" w:ascii="Charter Indologique Capital" w:hAnsi="Charter Indologique Capital"/>
          <w:bCs/>
          <w:color w:val="FF6600"/>
        </w:rPr>
        <w:t>82</w:t>
      </w:r>
      <w:r>
        <w:rPr>
          <w:rFonts w:cs="Charter;Corbel"/>
          <w:bCs/>
          <w:color w:val="FF6600"/>
        </w:rPr>
        <w:t xml:space="preserve"> </w:t>
      </w:r>
      <w:r>
        <w:rPr>
          <w:rFonts w:cs="Charter;Corbel"/>
        </w:rPr>
        <w:t xml:space="preserve">для мужского и среднего (от основы типа </w:t>
      </w:r>
      <w:r>
        <w:rPr>
          <w:rFonts w:cs="Clarendon V 350" w:ascii="Clarendon V 350" w:hAnsi="Clarendon V 350"/>
        </w:rPr>
        <w:t>soma</w:t>
      </w:r>
      <w:r>
        <w:rPr>
          <w:rFonts w:cs="Charter;Corbel"/>
        </w:rPr>
        <w:t>-</w:t>
      </w:r>
      <w:r>
        <w:rPr>
          <w:rFonts w:cs="Clarendon V 350" w:ascii="Clarendon V 350" w:hAnsi="Clarendon V 350"/>
        </w:rPr>
        <w:t>p-a</w:t>
      </w:r>
      <w:r>
        <w:rPr>
          <w:rFonts w:cs="Charter;Corbel"/>
        </w:rPr>
        <w:t xml:space="preserve">-). У большинства имен от корней на </w:t>
      </w:r>
      <w:r>
        <w:rPr>
          <w:rFonts w:cs="Clarendon V 350" w:ascii="Clarendon V 350" w:hAnsi="Clarendon V 350"/>
        </w:rPr>
        <w:t>ā</w:t>
      </w:r>
      <w:r>
        <w:rPr>
          <w:rFonts w:cs="Charter;Corbel"/>
        </w:rPr>
        <w:t xml:space="preserve"> этот переход в собственно санскрите уже совершился, ср. </w:t>
      </w:r>
      <w:r>
        <w:rPr>
          <w:rFonts w:cs="Clarendon V 350" w:ascii="Clarendon V 350" w:hAnsi="Clarendon V 350"/>
        </w:rPr>
        <w:t>nṛpa</w:t>
      </w:r>
      <w:r>
        <w:rPr>
          <w:rFonts w:cs="Charter;Corbel"/>
        </w:rPr>
        <w:t>- (</w:t>
      </w:r>
      <w:r>
        <w:rPr>
          <w:rStyle w:val="grammatikablue"/>
        </w:rPr>
        <w:t>m</w:t>
      </w:r>
      <w:r>
        <w:rPr>
          <w:rFonts w:cs="Charter;Corbel"/>
        </w:rPr>
        <w:t xml:space="preserve">) </w:t>
      </w:r>
      <w:r>
        <w:rPr>
          <w:rStyle w:val="kursiv"/>
        </w:rPr>
        <w:t>царь</w:t>
      </w:r>
      <w:r>
        <w:rPr>
          <w:rFonts w:cs="Charter;Corbel"/>
        </w:rPr>
        <w:t xml:space="preserve"> (из </w:t>
      </w:r>
      <w:r>
        <w:rPr>
          <w:rFonts w:cs="Clarendon V 350" w:ascii="Clarendon V 350" w:hAnsi="Clarendon V 350"/>
        </w:rPr>
        <w:t>nṛpā</w:t>
      </w:r>
      <w:r>
        <w:rPr>
          <w:rFonts w:cs="Charter;Corbel"/>
        </w:rPr>
        <w:t xml:space="preserve">- </w:t>
      </w:r>
      <w:r>
        <w:rPr>
          <w:rStyle w:val="kursiv"/>
        </w:rPr>
        <w:t>охранитель людей</w:t>
      </w:r>
      <w:r>
        <w:rPr>
          <w:rFonts w:cs="Charter;Corbel"/>
        </w:rPr>
        <w:t xml:space="preserve">), </w:t>
      </w:r>
      <w:r>
        <w:rPr>
          <w:rFonts w:cs="Clarendon V 350" w:ascii="Clarendon V 350" w:hAnsi="Clarendon V 350"/>
        </w:rPr>
        <w:t>ratha</w:t>
      </w:r>
      <w:r>
        <w:rPr>
          <w:rFonts w:cs="Charter;Corbel"/>
        </w:rPr>
        <w:t>-</w:t>
      </w:r>
      <w:r>
        <w:rPr>
          <w:rFonts w:cs="Clarendon V 350" w:ascii="Clarendon V 350" w:hAnsi="Clarendon V 350"/>
        </w:rPr>
        <w:t>stha</w:t>
      </w:r>
      <w:r>
        <w:rPr>
          <w:rFonts w:cs="Charter;Corbel"/>
        </w:rPr>
        <w:t xml:space="preserve">- </w:t>
      </w:r>
      <w:r>
        <w:rPr>
          <w:rStyle w:val="kursiv"/>
        </w:rPr>
        <w:t xml:space="preserve"> стоящий на колеснице</w:t>
      </w:r>
      <w:r>
        <w:rPr>
          <w:rFonts w:cs="Charter;Corbel"/>
        </w:rPr>
        <w:t xml:space="preserve"> (от </w:t>
      </w:r>
      <w:r>
        <w:rPr>
          <w:rFonts w:cs="Clarendon V 350" w:ascii="Clarendon V 350" w:hAnsi="Clarendon V 350"/>
        </w:rPr>
        <w:t>sthā</w:t>
      </w:r>
      <w:r>
        <w:rPr>
          <w:rFonts w:cs="Charter;Corbel"/>
        </w:rPr>
        <w:t xml:space="preserve"> </w:t>
      </w:r>
      <w:r>
        <w:rPr>
          <w:rStyle w:val="kursiv"/>
        </w:rPr>
        <w:t>стоять</w:t>
      </w:r>
      <w:r>
        <w:rPr>
          <w:rFonts w:cs="Charter;Corbel"/>
        </w:rPr>
        <w:t xml:space="preserve">) и т. п. Аналогичным образом корни </w:t>
      </w:r>
      <w:r>
        <w:rPr>
          <w:rFonts w:cs="Chandas;Times New Roman"/>
        </w:rPr>
        <w:t>√</w:t>
      </w:r>
      <w:r>
        <w:rPr>
          <w:rFonts w:cs="Clarendon V 350" w:ascii="Clarendon V 350" w:hAnsi="Clarendon V 350"/>
        </w:rPr>
        <w:t>gam</w:t>
      </w:r>
      <w:r>
        <w:rPr>
          <w:rFonts w:cs="Charter;Corbel"/>
        </w:rPr>
        <w:t xml:space="preserve"> </w:t>
      </w:r>
      <w:r>
        <w:rPr>
          <w:rStyle w:val="kursiv"/>
        </w:rPr>
        <w:t>идти</w:t>
      </w:r>
      <w:r>
        <w:rPr>
          <w:rFonts w:cs="Charter;Corbel"/>
        </w:rPr>
        <w:t xml:space="preserve">, </w:t>
      </w:r>
      <w:r>
        <w:rPr>
          <w:rFonts w:cs="Chandas;Times New Roman"/>
        </w:rPr>
        <w:t>√</w:t>
      </w:r>
      <w:r>
        <w:rPr>
          <w:rFonts w:cs="Clarendon V 350" w:ascii="Clarendon V 350" w:hAnsi="Clarendon V 350"/>
        </w:rPr>
        <w:t>jan</w:t>
      </w:r>
      <w:r>
        <w:rPr>
          <w:rFonts w:cs="Charter;Corbel"/>
        </w:rPr>
        <w:t xml:space="preserve"> </w:t>
      </w:r>
      <w:r>
        <w:rPr>
          <w:rStyle w:val="kursiv"/>
        </w:rPr>
        <w:t>рождать</w:t>
      </w:r>
      <w:r>
        <w:rPr>
          <w:rFonts w:cs="Charter;Corbel"/>
        </w:rPr>
        <w:t xml:space="preserve"> в конце сложного слова предстают как -</w:t>
      </w:r>
      <w:r>
        <w:rPr>
          <w:rFonts w:cs="Clarendon V 350" w:ascii="Clarendon V 350" w:hAnsi="Clarendon V 350"/>
        </w:rPr>
        <w:t>g</w:t>
      </w:r>
      <w:r>
        <w:rPr>
          <w:rFonts w:cs="Charter;Corbel"/>
        </w:rPr>
        <w:t>-</w:t>
      </w:r>
      <w:r>
        <w:rPr>
          <w:rFonts w:cs="Clarendon V 350" w:ascii="Clarendon V 350" w:hAnsi="Clarendon V 350"/>
        </w:rPr>
        <w:t>a</w:t>
      </w:r>
      <w:r>
        <w:rPr>
          <w:rFonts w:cs="Charter;Corbel"/>
        </w:rPr>
        <w:t>-, -</w:t>
      </w:r>
      <w:r>
        <w:rPr>
          <w:rFonts w:cs="Clarendon V 350" w:ascii="Clarendon V 350" w:hAnsi="Clarendon V 350"/>
        </w:rPr>
        <w:t>j</w:t>
      </w:r>
      <w:r>
        <w:rPr>
          <w:rFonts w:cs="Charter;Corbel"/>
        </w:rPr>
        <w:t>-</w:t>
      </w:r>
      <w:r>
        <w:rPr>
          <w:rFonts w:cs="Clarendon V 350" w:ascii="Clarendon V 350" w:hAnsi="Clarendon V 350"/>
        </w:rPr>
        <w:t>a</w:t>
      </w:r>
      <w:r>
        <w:rPr>
          <w:rFonts w:cs="Charter;Corbel"/>
        </w:rPr>
        <w:t xml:space="preserve">-, например, </w:t>
      </w:r>
      <w:r>
        <w:rPr>
          <w:rFonts w:cs="Clarendon V 350" w:ascii="Clarendon V 350" w:hAnsi="Clarendon V 350"/>
        </w:rPr>
        <w:t>bhuja</w:t>
      </w:r>
      <w:r>
        <w:rPr>
          <w:rFonts w:cs="Charter;Corbel"/>
        </w:rPr>
        <w:t>-</w:t>
      </w:r>
      <w:r>
        <w:rPr>
          <w:rFonts w:cs="Clarendon V 350" w:ascii="Clarendon V 350" w:hAnsi="Clarendon V 350"/>
        </w:rPr>
        <w:t>g</w:t>
      </w:r>
      <w:r>
        <w:rPr>
          <w:rFonts w:cs="Charter;Corbel"/>
        </w:rPr>
        <w:t>-</w:t>
      </w:r>
      <w:r>
        <w:rPr>
          <w:rFonts w:cs="Clarendon V 350" w:ascii="Clarendon V 350" w:hAnsi="Clarendon V 350"/>
        </w:rPr>
        <w:t>a</w:t>
      </w:r>
      <w:r>
        <w:rPr>
          <w:rFonts w:cs="Charter;Corbel"/>
        </w:rPr>
        <w:t>- (</w:t>
      </w:r>
      <w:r>
        <w:rPr>
          <w:rStyle w:val="grammatikablue"/>
        </w:rPr>
        <w:t>m</w:t>
      </w:r>
      <w:r>
        <w:rPr>
          <w:rFonts w:cs="Charter;Corbel"/>
        </w:rPr>
        <w:t xml:space="preserve">) </w:t>
      </w:r>
      <w:r>
        <w:rPr>
          <w:rStyle w:val="kursiv"/>
        </w:rPr>
        <w:t>змея</w:t>
      </w:r>
      <w:r>
        <w:rPr>
          <w:rFonts w:cs="Charter;Corbel"/>
        </w:rPr>
        <w:t xml:space="preserve"> (</w:t>
      </w:r>
      <w:r>
        <w:rPr>
          <w:rFonts w:cs="Clarendon V 350" w:ascii="Clarendon V 350" w:hAnsi="Clarendon V 350"/>
        </w:rPr>
        <w:t>bhuja</w:t>
      </w:r>
      <w:r>
        <w:rPr>
          <w:rFonts w:cs="Charter;Corbel"/>
        </w:rPr>
        <w:t xml:space="preserve">- </w:t>
      </w:r>
      <w:r>
        <w:rPr>
          <w:rStyle w:val="kursiv"/>
        </w:rPr>
        <w:t>изгиб</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98</w:t>
      </w:r>
      <w:r>
        <w:rPr>
          <w:rFonts w:cs="Charter;Corbel"/>
        </w:rPr>
        <w:t xml:space="preserve">. </w:t>
      </w:r>
      <w:r>
        <w:rPr>
          <w:rFonts w:cs="Charter;Corbel"/>
          <w:b/>
          <w:bCs/>
        </w:rPr>
        <w:t xml:space="preserve">Корневые имена на </w:t>
      </w:r>
      <w:r>
        <w:rPr>
          <w:rFonts w:cs="Clarendon V 350" w:ascii="Clarendon V 350" w:hAnsi="Clarendon V 350"/>
        </w:rPr>
        <w:t>ī</w:t>
      </w:r>
      <w:r>
        <w:rPr>
          <w:rFonts w:cs="Charter;Corbel"/>
        </w:rPr>
        <w:t xml:space="preserve">, </w:t>
      </w:r>
      <w:r>
        <w:rPr>
          <w:rFonts w:cs="Clarendon V 350" w:ascii="Clarendon V 350" w:hAnsi="Clarendon V 350"/>
        </w:rPr>
        <w:t>ū</w:t>
      </w:r>
      <w:r>
        <w:rPr>
          <w:rFonts w:cs="Charter;Corbel"/>
        </w:rPr>
        <w:t xml:space="preserve">. Образцы: </w:t>
      </w:r>
      <w:r>
        <w:rPr>
          <w:rFonts w:cs="Clarendon V 350" w:ascii="Clarendon V 350" w:hAnsi="Clarendon V 350"/>
        </w:rPr>
        <w:t>dhī</w:t>
      </w:r>
      <w:r>
        <w:rPr>
          <w:rFonts w:cs="Charter;Corbel"/>
        </w:rPr>
        <w:t>- (</w:t>
      </w:r>
      <w:r>
        <w:rPr>
          <w:rStyle w:val="grammatikablue"/>
        </w:rPr>
        <w:t>f</w:t>
      </w:r>
      <w:r>
        <w:rPr>
          <w:rFonts w:cs="Charter;Corbel"/>
        </w:rPr>
        <w:t xml:space="preserve">) </w:t>
      </w:r>
      <w:r>
        <w:rPr>
          <w:rStyle w:val="kursiv"/>
        </w:rPr>
        <w:t>мысль</w:t>
      </w:r>
      <w:r>
        <w:rPr>
          <w:rFonts w:cs="Charter;Corbel"/>
        </w:rPr>
        <w:t xml:space="preserve">, </w:t>
      </w:r>
      <w:r>
        <w:rPr>
          <w:rFonts w:cs="Clarendon V 350" w:ascii="Clarendon V 350" w:hAnsi="Clarendon V 350"/>
        </w:rPr>
        <w:t>bhū</w:t>
      </w:r>
      <w:r>
        <w:rPr>
          <w:rFonts w:cs="Charter;Corbel"/>
        </w:rPr>
        <w:t>- (</w:t>
      </w:r>
      <w:r>
        <w:rPr>
          <w:rStyle w:val="grammatikablue"/>
        </w:rPr>
        <w:t>f</w:t>
      </w:r>
      <w:r>
        <w:rPr>
          <w:rFonts w:cs="Charter;Corbel"/>
        </w:rPr>
        <w:t xml:space="preserve">) </w:t>
      </w:r>
      <w:r>
        <w:rPr>
          <w:rStyle w:val="kursiv"/>
        </w:rPr>
        <w:t>земля</w:t>
      </w:r>
      <w:r>
        <w:rPr>
          <w:rFonts w:cs="Charter;Corbel"/>
        </w:rPr>
        <w:t xml:space="preserve">. Сандхи </w:t>
      </w:r>
      <w:r>
        <w:rPr>
          <w:rFonts w:cs="Charter;Corbel"/>
          <w:bCs/>
          <w:color w:val="FF6600"/>
        </w:rPr>
        <w:t xml:space="preserve">§ </w:t>
      </w:r>
      <w:r>
        <w:rPr>
          <w:rFonts w:cs="CharterExpScC Uni;Times New Roman" w:ascii="Charter Indologique Capital" w:hAnsi="Charter Indologique Capital"/>
          <w:bCs/>
          <w:color w:val="FF6600"/>
        </w:rPr>
        <w:t>55</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2</w:t>
      </w:r>
      <w:r>
        <w:rPr>
          <w:rFonts w:cs="Charter;Corbel"/>
        </w:rPr>
        <w:t xml:space="preserve">. В части форм имеются параллельные окончания по образцу некорневых имен на </w:t>
      </w:r>
      <w:r>
        <w:rPr>
          <w:rFonts w:cs="Clarendon V 350" w:ascii="Clarendon V 350" w:hAnsi="Clarendon V 350"/>
        </w:rPr>
        <w:t>ī</w:t>
      </w:r>
      <w:r>
        <w:rPr>
          <w:rFonts w:cs="Charter;Corbel"/>
        </w:rPr>
        <w:t xml:space="preserve">, </w:t>
      </w:r>
      <w:r>
        <w:rPr>
          <w:rFonts w:cs="Clarendon V 350" w:ascii="Clarendon V 350" w:hAnsi="Clarendon V 350"/>
        </w:rPr>
        <w:t>ū</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85</w:t>
      </w:r>
      <w:r>
        <w:rPr>
          <w:rFonts w:cs="Charter;Corbel"/>
        </w:rPr>
        <w:t xml:space="preserve">). </w:t>
      </w:r>
    </w:p>
    <w:p>
      <w:pPr>
        <w:pStyle w:val="Normal"/>
        <w:spacing w:lineRule="exact" w:line="260"/>
        <w:ind w:firstLine="284" w:start="0" w:end="0"/>
        <w:rPr>
          <w:rFonts w:cs="Charter;Corbel"/>
        </w:rPr>
      </w:pPr>
      <w:r>
        <w:rPr>
          <w:rFonts w:cs="Charter;Corbel"/>
        </w:rPr>
      </w:r>
    </w:p>
    <w:tbl>
      <w:tblPr>
        <w:tblW w:w="4895" w:type="dxa"/>
        <w:jc w:val="center"/>
        <w:tblInd w:w="0" w:type="dxa"/>
        <w:tblLayout w:type="fixed"/>
        <w:tblCellMar>
          <w:top w:w="57" w:type="dxa"/>
          <w:start w:w="108" w:type="dxa"/>
          <w:bottom w:w="57" w:type="dxa"/>
          <w:end w:w="108" w:type="dxa"/>
        </w:tblCellMar>
      </w:tblPr>
      <w:tblGrid>
        <w:gridCol w:w="421"/>
        <w:gridCol w:w="814"/>
        <w:gridCol w:w="1785"/>
        <w:gridCol w:w="1875"/>
      </w:tblGrid>
      <w:tr>
        <w:trPr/>
        <w:tc>
          <w:tcPr>
            <w:tcW w:w="421" w:type="dxa"/>
            <w:tcBorders>
              <w:top w:val="thinThickSmallGap" w:sz="12" w:space="0" w:color="000000"/>
              <w:start w:val="thinThickSmallGap" w:sz="12"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sg</w:t>
            </w:r>
          </w:p>
        </w:tc>
        <w:tc>
          <w:tcPr>
            <w:tcW w:w="814"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jc w:val="start"/>
              <w:rPr>
                <w:rFonts w:ascii="Clarendon LT" w:hAnsi="Clarendon LT" w:cs="Clarendon V 350"/>
                <w:lang w:val="en-US"/>
              </w:rPr>
            </w:pPr>
            <w:r>
              <w:rPr>
                <w:rStyle w:val="grammatikablue"/>
              </w:rPr>
              <w:t>N.V.</w:t>
            </w:r>
          </w:p>
        </w:tc>
        <w:tc>
          <w:tcPr>
            <w:tcW w:w="1785" w:type="dxa"/>
            <w:tcBorders>
              <w:top w:val="thinThickSmallGap" w:sz="12"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dhīḥ</w:t>
            </w:r>
          </w:p>
        </w:tc>
        <w:tc>
          <w:tcPr>
            <w:tcW w:w="1875" w:type="dxa"/>
            <w:tcBorders>
              <w:top w:val="thinThickSmallGap" w:sz="12" w:space="0" w:color="000000"/>
              <w:start w:val="single" w:sz="4" w:space="0" w:color="000000"/>
              <w:bottom w:val="single" w:sz="4" w:space="0" w:color="000000"/>
              <w:end w:val="thinThickSmallGap" w:sz="12" w:space="0" w:color="000000"/>
            </w:tcBorders>
          </w:tcPr>
          <w:p>
            <w:pPr>
              <w:pStyle w:val="clard-bez-index1"/>
              <w:rPr>
                <w:rFonts w:ascii="Clarendon LT" w:hAnsi="Clarendon LT" w:cs="Clarendon LT"/>
                <w:lang w:val="en-US" w:eastAsia="ru-RU"/>
              </w:rPr>
            </w:pPr>
            <w:r>
              <w:rPr>
                <w:lang w:val="ru-RU" w:eastAsia="ru-RU"/>
              </w:rPr>
              <w:t>bhūḥ</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color w:val="00B0F0"/>
                <w:lang w:val="en-US" w:eastAsia="ru-RU"/>
              </w:rPr>
            </w:pPr>
            <w:r>
              <w:rPr>
                <w:rFonts w:cs="Clarendon V 350" w:ascii="Clarendon V 350" w:hAnsi="Clarendon V 350"/>
                <w:color w:val="00B0F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A.</w:t>
            </w:r>
          </w:p>
        </w:tc>
        <w:tc>
          <w:tcPr>
            <w:tcW w:w="1785"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dhiyam</w:t>
            </w:r>
            <w:r>
              <w:rPr>
                <w:rFonts w:cs="Charter;Corbel"/>
                <w:lang w:val="ru-RU" w:eastAsia="ru-RU"/>
              </w:rPr>
              <w:t xml:space="preserve">  </w:t>
            </w:r>
          </w:p>
        </w:tc>
        <w:tc>
          <w:tcPr>
            <w:tcW w:w="1875" w:type="dxa"/>
            <w:tcBorders>
              <w:top w:val="single" w:sz="4" w:space="0" w:color="000000"/>
              <w:start w:val="single" w:sz="4" w:space="0" w:color="000000"/>
              <w:bottom w:val="single" w:sz="4" w:space="0" w:color="000000"/>
              <w:end w:val="thinThickSmallGap" w:sz="12" w:space="0" w:color="000000"/>
            </w:tcBorders>
          </w:tcPr>
          <w:p>
            <w:pPr>
              <w:pStyle w:val="clard-bez-index1"/>
              <w:rPr>
                <w:rFonts w:ascii="Clarendon LT" w:hAnsi="Clarendon LT" w:cs="Clarendon LT"/>
                <w:lang w:val="en-US" w:eastAsia="ru-RU"/>
              </w:rPr>
            </w:pPr>
            <w:r>
              <w:rPr>
                <w:lang w:val="ru-RU" w:eastAsia="ru-RU"/>
              </w:rPr>
              <w:t>bhuvam</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color w:val="00B0F0"/>
                <w:lang w:val="en-US" w:eastAsia="ru-RU"/>
              </w:rPr>
            </w:pPr>
            <w:r>
              <w:rPr>
                <w:rFonts w:cs="Clarendon V 350" w:ascii="Clarendon V 350" w:hAnsi="Clarendon V 350"/>
                <w:color w:val="00B0F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I.</w:t>
            </w:r>
          </w:p>
        </w:tc>
        <w:tc>
          <w:tcPr>
            <w:tcW w:w="1785"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dhiyā</w:t>
            </w:r>
            <w:r>
              <w:rPr>
                <w:rFonts w:cs="Charter;Corbel"/>
                <w:lang w:val="ru-RU" w:eastAsia="ru-RU"/>
              </w:rPr>
              <w:t xml:space="preserve">  </w:t>
            </w:r>
          </w:p>
        </w:tc>
        <w:tc>
          <w:tcPr>
            <w:tcW w:w="1875" w:type="dxa"/>
            <w:tcBorders>
              <w:top w:val="single" w:sz="4" w:space="0" w:color="000000"/>
              <w:start w:val="single" w:sz="4" w:space="0" w:color="000000"/>
              <w:bottom w:val="single" w:sz="4" w:space="0" w:color="000000"/>
              <w:end w:val="thinThickSmallGap" w:sz="12" w:space="0" w:color="000000"/>
            </w:tcBorders>
          </w:tcPr>
          <w:p>
            <w:pPr>
              <w:pStyle w:val="clard-bez-index1"/>
              <w:rPr>
                <w:rFonts w:ascii="Clarendon LT" w:hAnsi="Clarendon LT" w:cs="Clarendon LT"/>
                <w:lang w:val="en-US" w:eastAsia="ru-RU"/>
              </w:rPr>
            </w:pPr>
            <w:r>
              <w:rPr>
                <w:lang w:val="ru-RU" w:eastAsia="ru-RU"/>
              </w:rPr>
              <w:t>bhuvā</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color w:val="00B0F0"/>
                <w:lang w:val="en-US" w:eastAsia="ru-RU"/>
              </w:rPr>
            </w:pPr>
            <w:r>
              <w:rPr>
                <w:rFonts w:cs="Clarendon V 350" w:ascii="Clarendon V 350" w:hAnsi="Clarendon V 350"/>
                <w:color w:val="00B0F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D.</w:t>
            </w:r>
          </w:p>
        </w:tc>
        <w:tc>
          <w:tcPr>
            <w:tcW w:w="1785"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dhiye</w:t>
            </w:r>
            <w:r>
              <w:rPr>
                <w:rFonts w:cs="Charter;Corbel"/>
                <w:lang w:val="ru-RU" w:eastAsia="ru-RU"/>
              </w:rPr>
              <w:t xml:space="preserve"> </w:t>
            </w:r>
            <w:r>
              <w:rPr>
                <w:rFonts w:cs="Times New Roman" w:ascii="Charter Indologique" w:hAnsi="Charter Indologique"/>
                <w:lang w:val="ru-RU" w:eastAsia="ru-RU"/>
              </w:rPr>
              <w:t>и</w:t>
            </w:r>
            <w:r>
              <w:rPr>
                <w:lang w:val="ru-RU" w:eastAsia="ru-RU"/>
              </w:rPr>
              <w:t xml:space="preserve"> dhiyai</w:t>
            </w:r>
          </w:p>
        </w:tc>
        <w:tc>
          <w:tcPr>
            <w:tcW w:w="1875" w:type="dxa"/>
            <w:tcBorders>
              <w:top w:val="single" w:sz="4" w:space="0" w:color="000000"/>
              <w:start w:val="single" w:sz="4" w:space="0" w:color="000000"/>
              <w:bottom w:val="single" w:sz="4" w:space="0" w:color="000000"/>
              <w:end w:val="thinThickSmallGap" w:sz="12" w:space="0" w:color="000000"/>
            </w:tcBorders>
          </w:tcPr>
          <w:p>
            <w:pPr>
              <w:pStyle w:val="clard-bez-index1"/>
              <w:rPr>
                <w:rFonts w:ascii="Clarendon LT" w:hAnsi="Clarendon LT" w:cs="Clarendon LT"/>
                <w:lang w:val="en-US" w:eastAsia="ru-RU"/>
              </w:rPr>
            </w:pPr>
            <w:r>
              <w:rPr>
                <w:lang w:val="ru-RU" w:eastAsia="ru-RU"/>
              </w:rPr>
              <w:t>bhuve</w:t>
            </w:r>
            <w:r>
              <w:rPr>
                <w:rFonts w:cs="Charter;Corbel"/>
                <w:lang w:val="ru-RU" w:eastAsia="ru-RU"/>
              </w:rPr>
              <w:t xml:space="preserve"> </w:t>
            </w:r>
            <w:r>
              <w:rPr>
                <w:rFonts w:cs="Times New Roman" w:ascii="Charter Indologique" w:hAnsi="Charter Indologique"/>
                <w:lang w:val="ru-RU" w:eastAsia="ru-RU"/>
              </w:rPr>
              <w:t>и</w:t>
            </w:r>
            <w:r>
              <w:rPr>
                <w:lang w:val="ru-RU" w:eastAsia="ru-RU"/>
              </w:rPr>
              <w:t xml:space="preserve"> bhuvai</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color w:val="00B0F0"/>
                <w:lang w:val="en-US" w:eastAsia="ru-RU"/>
              </w:rPr>
            </w:pPr>
            <w:r>
              <w:rPr>
                <w:rFonts w:cs="Clarendon V 350" w:ascii="Clarendon V 350" w:hAnsi="Clarendon V 350"/>
                <w:color w:val="00B0F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ascii="Clarendon LT" w:hAnsi="Clarendon LT" w:cs="Clarendon V 350"/>
                <w:lang w:val="en-US"/>
              </w:rPr>
            </w:pPr>
            <w:r>
              <w:rPr>
                <w:rStyle w:val="grammatikablue"/>
              </w:rPr>
              <w:t>Abl.G.</w:t>
            </w:r>
          </w:p>
        </w:tc>
        <w:tc>
          <w:tcPr>
            <w:tcW w:w="1785"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dhiyaḥ</w:t>
            </w:r>
            <w:r>
              <w:rPr>
                <w:rFonts w:cs="Charter;Corbel"/>
                <w:lang w:val="ru-RU" w:eastAsia="ru-RU"/>
              </w:rPr>
              <w:t xml:space="preserve"> </w:t>
            </w:r>
            <w:r>
              <w:rPr>
                <w:rFonts w:cs="Times New Roman" w:ascii="Charter Indologique" w:hAnsi="Charter Indologique"/>
                <w:lang w:val="ru-RU" w:eastAsia="ru-RU"/>
              </w:rPr>
              <w:t>и</w:t>
            </w:r>
            <w:r>
              <w:rPr>
                <w:lang w:val="ru-RU" w:eastAsia="ru-RU"/>
              </w:rPr>
              <w:t xml:space="preserve"> dhiyāḥ</w:t>
            </w:r>
          </w:p>
        </w:tc>
        <w:tc>
          <w:tcPr>
            <w:tcW w:w="1875" w:type="dxa"/>
            <w:tcBorders>
              <w:top w:val="single" w:sz="4" w:space="0" w:color="000000"/>
              <w:start w:val="single" w:sz="4" w:space="0" w:color="000000"/>
              <w:bottom w:val="single" w:sz="4" w:space="0" w:color="000000"/>
              <w:end w:val="thinThickSmallGap" w:sz="12" w:space="0" w:color="000000"/>
            </w:tcBorders>
          </w:tcPr>
          <w:p>
            <w:pPr>
              <w:pStyle w:val="clard-bez-index1"/>
              <w:rPr>
                <w:rFonts w:ascii="Clarendon LT" w:hAnsi="Clarendon LT" w:cs="Clarendon LT"/>
                <w:lang w:val="en-US" w:eastAsia="ru-RU"/>
              </w:rPr>
            </w:pPr>
            <w:r>
              <w:rPr>
                <w:lang w:val="ru-RU" w:eastAsia="ru-RU"/>
              </w:rPr>
              <w:t>bhuvaḥ</w:t>
            </w:r>
            <w:r>
              <w:rPr>
                <w:rFonts w:cs="Charter;Corbel"/>
                <w:lang w:val="ru-RU" w:eastAsia="ru-RU"/>
              </w:rPr>
              <w:t xml:space="preserve"> </w:t>
            </w:r>
            <w:r>
              <w:rPr>
                <w:rFonts w:cs="Times New Roman" w:ascii="Charter Indologique" w:hAnsi="Charter Indologique"/>
                <w:lang w:val="ru-RU" w:eastAsia="ru-RU"/>
              </w:rPr>
              <w:t>и</w:t>
            </w:r>
            <w:r>
              <w:rPr>
                <w:lang w:val="ru-RU" w:eastAsia="ru-RU"/>
              </w:rPr>
              <w:t xml:space="preserve"> bhuvāḥ</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color w:val="00B0F0"/>
                <w:lang w:val="en-US" w:eastAsia="ru-RU"/>
              </w:rPr>
            </w:pPr>
            <w:r>
              <w:rPr>
                <w:rFonts w:cs="Clarendon V 350" w:ascii="Clarendon V 350" w:hAnsi="Clarendon V 350"/>
                <w:color w:val="00B0F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L.</w:t>
            </w:r>
          </w:p>
        </w:tc>
        <w:tc>
          <w:tcPr>
            <w:tcW w:w="1785"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dhiyi</w:t>
            </w:r>
            <w:r>
              <w:rPr>
                <w:rFonts w:cs="Charter;Corbel"/>
                <w:lang w:val="ru-RU" w:eastAsia="ru-RU"/>
              </w:rPr>
              <w:t xml:space="preserve"> </w:t>
            </w:r>
            <w:r>
              <w:rPr>
                <w:rFonts w:cs="Times New Roman" w:ascii="Charter Indologique" w:hAnsi="Charter Indologique"/>
                <w:lang w:val="ru-RU" w:eastAsia="ru-RU"/>
              </w:rPr>
              <w:t>и</w:t>
            </w:r>
            <w:r>
              <w:rPr>
                <w:lang w:val="ru-RU" w:eastAsia="ru-RU"/>
              </w:rPr>
              <w:t xml:space="preserve"> dhiyām</w:t>
            </w:r>
          </w:p>
        </w:tc>
        <w:tc>
          <w:tcPr>
            <w:tcW w:w="1875" w:type="dxa"/>
            <w:tcBorders>
              <w:top w:val="single" w:sz="4" w:space="0" w:color="000000"/>
              <w:start w:val="single" w:sz="4" w:space="0" w:color="000000"/>
              <w:bottom w:val="single" w:sz="4" w:space="0" w:color="000000"/>
              <w:end w:val="thinThickSmallGap" w:sz="12" w:space="0" w:color="000000"/>
            </w:tcBorders>
          </w:tcPr>
          <w:p>
            <w:pPr>
              <w:pStyle w:val="clard-bez-index1"/>
              <w:rPr>
                <w:rFonts w:ascii="Clarendon LT" w:hAnsi="Clarendon LT" w:cs="Clarendon LT"/>
                <w:lang w:val="en-US" w:eastAsia="ru-RU"/>
              </w:rPr>
            </w:pPr>
            <w:r>
              <w:rPr>
                <w:lang w:val="ru-RU" w:eastAsia="ru-RU"/>
              </w:rPr>
              <w:t>bhuvi</w:t>
            </w:r>
            <w:r>
              <w:rPr>
                <w:rFonts w:cs="Charter;Corbel"/>
                <w:lang w:val="ru-RU" w:eastAsia="ru-RU"/>
              </w:rPr>
              <w:t xml:space="preserve"> </w:t>
            </w:r>
            <w:r>
              <w:rPr>
                <w:rFonts w:cs="Times New Roman" w:ascii="Charter Indologique" w:hAnsi="Charter Indologique"/>
                <w:lang w:val="ru-RU" w:eastAsia="ru-RU"/>
              </w:rPr>
              <w:t>и</w:t>
            </w:r>
            <w:r>
              <w:rPr>
                <w:lang w:val="ru-RU" w:eastAsia="ru-RU"/>
              </w:rPr>
              <w:t xml:space="preserve"> bhuvām</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du</w:t>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N.V.A.</w:t>
            </w:r>
          </w:p>
        </w:tc>
        <w:tc>
          <w:tcPr>
            <w:tcW w:w="1785"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dhiyau</w:t>
            </w:r>
          </w:p>
        </w:tc>
        <w:tc>
          <w:tcPr>
            <w:tcW w:w="1875" w:type="dxa"/>
            <w:tcBorders>
              <w:top w:val="single" w:sz="4" w:space="0" w:color="000000"/>
              <w:start w:val="single" w:sz="4" w:space="0" w:color="000000"/>
              <w:bottom w:val="single" w:sz="4" w:space="0" w:color="000000"/>
              <w:end w:val="thinThickSmallGap" w:sz="12" w:space="0" w:color="000000"/>
            </w:tcBorders>
          </w:tcPr>
          <w:p>
            <w:pPr>
              <w:pStyle w:val="clard-bez-index1"/>
              <w:rPr>
                <w:rFonts w:ascii="Clarendon LT" w:hAnsi="Clarendon LT" w:cs="Clarendon LT"/>
                <w:lang w:val="en-US" w:eastAsia="ru-RU"/>
              </w:rPr>
            </w:pPr>
            <w:r>
              <w:rPr>
                <w:lang w:val="ru-RU" w:eastAsia="ru-RU"/>
              </w:rPr>
              <w:t>bhuvau</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color w:val="00B0F0"/>
                <w:lang w:val="en-US" w:eastAsia="ru-RU"/>
              </w:rPr>
            </w:pPr>
            <w:r>
              <w:rPr>
                <w:rFonts w:cs="Clarendon V 350" w:ascii="Clarendon V 350" w:hAnsi="Clarendon V 350"/>
                <w:color w:val="00B0F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I.D.Abl.</w:t>
            </w:r>
          </w:p>
        </w:tc>
        <w:tc>
          <w:tcPr>
            <w:tcW w:w="1785"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dhībhyām</w:t>
            </w:r>
            <w:r>
              <w:rPr>
                <w:rFonts w:cs="Charter;Corbel"/>
                <w:lang w:val="ru-RU" w:eastAsia="ru-RU"/>
              </w:rPr>
              <w:t xml:space="preserve">  </w:t>
            </w:r>
          </w:p>
        </w:tc>
        <w:tc>
          <w:tcPr>
            <w:tcW w:w="1875" w:type="dxa"/>
            <w:tcBorders>
              <w:top w:val="single" w:sz="4" w:space="0" w:color="000000"/>
              <w:start w:val="single" w:sz="4" w:space="0" w:color="000000"/>
              <w:bottom w:val="single" w:sz="4" w:space="0" w:color="000000"/>
              <w:end w:val="thinThickSmallGap" w:sz="12" w:space="0" w:color="000000"/>
            </w:tcBorders>
          </w:tcPr>
          <w:p>
            <w:pPr>
              <w:pStyle w:val="clard-bez-index1"/>
              <w:rPr>
                <w:rFonts w:ascii="Clarendon LT" w:hAnsi="Clarendon LT" w:cs="Clarendon LT"/>
                <w:lang w:val="en-US" w:eastAsia="ru-RU"/>
              </w:rPr>
            </w:pPr>
            <w:r>
              <w:rPr>
                <w:lang w:val="ru-RU" w:eastAsia="ru-RU"/>
              </w:rPr>
              <w:t>bhūbhyām</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color w:val="00B0F0"/>
                <w:lang w:val="en-US" w:eastAsia="ru-RU"/>
              </w:rPr>
            </w:pPr>
            <w:r>
              <w:rPr>
                <w:rFonts w:cs="Clarendon V 350" w:ascii="Clarendon V 350" w:hAnsi="Clarendon V 350"/>
                <w:color w:val="00B0F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G.L.</w:t>
            </w:r>
          </w:p>
        </w:tc>
        <w:tc>
          <w:tcPr>
            <w:tcW w:w="1785"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dhiyoḥ</w:t>
            </w:r>
            <w:r>
              <w:rPr>
                <w:rFonts w:cs="Charter;Corbel"/>
                <w:lang w:val="ru-RU" w:eastAsia="ru-RU"/>
              </w:rPr>
              <w:t xml:space="preserve">  </w:t>
            </w:r>
          </w:p>
        </w:tc>
        <w:tc>
          <w:tcPr>
            <w:tcW w:w="1875" w:type="dxa"/>
            <w:tcBorders>
              <w:top w:val="single" w:sz="4" w:space="0" w:color="000000"/>
              <w:start w:val="single" w:sz="4" w:space="0" w:color="000000"/>
              <w:bottom w:val="single" w:sz="4" w:space="0" w:color="000000"/>
              <w:end w:val="thinThickSmallGap" w:sz="12" w:space="0" w:color="000000"/>
            </w:tcBorders>
          </w:tcPr>
          <w:p>
            <w:pPr>
              <w:pStyle w:val="clard-bez-index1"/>
              <w:rPr>
                <w:rFonts w:ascii="Clarendon LT" w:hAnsi="Clarendon LT" w:cs="Clarendon LT"/>
                <w:lang w:val="en-US" w:eastAsia="ru-RU"/>
              </w:rPr>
            </w:pPr>
            <w:r>
              <w:rPr>
                <w:lang w:val="ru-RU" w:eastAsia="ru-RU"/>
              </w:rPr>
              <w:t>bhuvoḥ</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pl</w:t>
            </w:r>
          </w:p>
        </w:tc>
        <w:tc>
          <w:tcPr>
            <w:tcW w:w="814"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ascii="Clarendon LT" w:hAnsi="Clarendon LT" w:cs="Clarendon V 350"/>
                <w:lang w:val="en-US"/>
              </w:rPr>
            </w:pPr>
            <w:r>
              <w:rPr>
                <w:rStyle w:val="grammatikablue"/>
              </w:rPr>
              <w:t>N.V.A.</w:t>
            </w:r>
          </w:p>
        </w:tc>
        <w:tc>
          <w:tcPr>
            <w:tcW w:w="1785"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dhiyaḥ</w:t>
            </w:r>
            <w:r>
              <w:rPr>
                <w:rFonts w:cs="Charter;Corbel"/>
                <w:lang w:val="ru-RU" w:eastAsia="ru-RU"/>
              </w:rPr>
              <w:t xml:space="preserve">  </w:t>
            </w:r>
          </w:p>
        </w:tc>
        <w:tc>
          <w:tcPr>
            <w:tcW w:w="1875" w:type="dxa"/>
            <w:tcBorders>
              <w:top w:val="single" w:sz="4" w:space="0" w:color="000000"/>
              <w:start w:val="single" w:sz="4" w:space="0" w:color="000000"/>
              <w:bottom w:val="single" w:sz="4" w:space="0" w:color="000000"/>
              <w:end w:val="thinThickSmallGap" w:sz="12" w:space="0" w:color="000000"/>
            </w:tcBorders>
          </w:tcPr>
          <w:p>
            <w:pPr>
              <w:pStyle w:val="clard-bez-index1"/>
              <w:rPr>
                <w:rFonts w:ascii="Clarendon LT" w:hAnsi="Clarendon LT" w:cs="Clarendon LT"/>
                <w:lang w:val="en-US" w:eastAsia="ru-RU"/>
              </w:rPr>
            </w:pPr>
            <w:r>
              <w:rPr>
                <w:lang w:val="ru-RU" w:eastAsia="ru-RU"/>
              </w:rPr>
              <w:t>bhuvaḥ</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lang w:val="en-US" w:eastAsia="ru-RU"/>
              </w:rPr>
            </w:pPr>
            <w:r>
              <w:rPr>
                <w:rFonts w:cs="Clarendon V 350" w:ascii="Clarendon V 350" w:hAnsi="Clarendon V 35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I.</w:t>
            </w:r>
          </w:p>
        </w:tc>
        <w:tc>
          <w:tcPr>
            <w:tcW w:w="1785"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dhībhiḥ</w:t>
            </w:r>
          </w:p>
        </w:tc>
        <w:tc>
          <w:tcPr>
            <w:tcW w:w="1875" w:type="dxa"/>
            <w:tcBorders>
              <w:top w:val="single" w:sz="4" w:space="0" w:color="000000"/>
              <w:start w:val="single" w:sz="4" w:space="0" w:color="000000"/>
              <w:bottom w:val="single" w:sz="4" w:space="0" w:color="000000"/>
              <w:end w:val="thinThickSmallGap" w:sz="12" w:space="0" w:color="000000"/>
            </w:tcBorders>
          </w:tcPr>
          <w:p>
            <w:pPr>
              <w:pStyle w:val="clard-bez-index1"/>
              <w:rPr>
                <w:rFonts w:ascii="Clarendon LT" w:hAnsi="Clarendon LT" w:cs="Clarendon LT"/>
                <w:lang w:val="en-US" w:eastAsia="ru-RU"/>
              </w:rPr>
            </w:pPr>
            <w:r>
              <w:rPr>
                <w:lang w:val="ru-RU" w:eastAsia="ru-RU"/>
              </w:rPr>
              <w:t>bhūbhiḥ</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lang w:val="en-US" w:eastAsia="ru-RU"/>
              </w:rPr>
            </w:pPr>
            <w:r>
              <w:rPr>
                <w:rFonts w:cs="Clarendon V 350" w:ascii="Clarendon V 350" w:hAnsi="Clarendon V 35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ascii="Clarendon LT" w:hAnsi="Clarendon LT" w:cs="Clarendon V 350"/>
                <w:lang w:val="en-US"/>
              </w:rPr>
            </w:pPr>
            <w:r>
              <w:rPr>
                <w:rStyle w:val="grammatikablue"/>
              </w:rPr>
              <w:t>D.Abl.</w:t>
            </w:r>
          </w:p>
        </w:tc>
        <w:tc>
          <w:tcPr>
            <w:tcW w:w="1785"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dhībhyaḥ</w:t>
            </w:r>
          </w:p>
        </w:tc>
        <w:tc>
          <w:tcPr>
            <w:tcW w:w="1875" w:type="dxa"/>
            <w:tcBorders>
              <w:top w:val="single" w:sz="4" w:space="0" w:color="000000"/>
              <w:start w:val="single" w:sz="4" w:space="0" w:color="000000"/>
              <w:bottom w:val="single" w:sz="4" w:space="0" w:color="000000"/>
              <w:end w:val="thinThickSmallGap" w:sz="12" w:space="0" w:color="000000"/>
            </w:tcBorders>
          </w:tcPr>
          <w:p>
            <w:pPr>
              <w:pStyle w:val="clard-bez-index1"/>
              <w:rPr>
                <w:rFonts w:ascii="Clarendon LT" w:hAnsi="Clarendon LT" w:cs="Clarendon LT"/>
                <w:lang w:val="en-US" w:eastAsia="ru-RU"/>
              </w:rPr>
            </w:pPr>
            <w:r>
              <w:rPr>
                <w:lang w:val="ru-RU" w:eastAsia="ru-RU"/>
              </w:rPr>
              <w:t>bhūbhyaḥ</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larendon V 350"/>
                <w:lang w:val="en-US" w:eastAsia="ru-RU"/>
              </w:rPr>
            </w:pPr>
            <w:r>
              <w:rPr>
                <w:rFonts w:cs="Clarendon V 350" w:ascii="Clarendon V 350" w:hAnsi="Clarendon V 35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G.</w:t>
            </w:r>
          </w:p>
        </w:tc>
        <w:tc>
          <w:tcPr>
            <w:tcW w:w="1785"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dhiyām</w:t>
            </w:r>
            <w:r>
              <w:rPr>
                <w:rFonts w:cs="Charter;Corbel"/>
                <w:lang w:val="ru-RU" w:eastAsia="ru-RU"/>
              </w:rPr>
              <w:t xml:space="preserve"> </w:t>
            </w:r>
            <w:r>
              <w:rPr>
                <w:rFonts w:cs="Times New Roman" w:ascii="Charter Indologique" w:hAnsi="Charter Indologique"/>
                <w:lang w:val="ru-RU" w:eastAsia="ru-RU"/>
              </w:rPr>
              <w:t>и</w:t>
            </w:r>
            <w:r>
              <w:rPr>
                <w:lang w:val="ru-RU" w:eastAsia="ru-RU"/>
              </w:rPr>
              <w:t xml:space="preserve"> dhīnām</w:t>
            </w:r>
          </w:p>
        </w:tc>
        <w:tc>
          <w:tcPr>
            <w:tcW w:w="1875" w:type="dxa"/>
            <w:tcBorders>
              <w:top w:val="single" w:sz="4" w:space="0" w:color="000000"/>
              <w:start w:val="single" w:sz="4" w:space="0" w:color="000000"/>
              <w:bottom w:val="single" w:sz="4" w:space="0" w:color="000000"/>
              <w:end w:val="thinThickSmallGap" w:sz="12" w:space="0" w:color="000000"/>
            </w:tcBorders>
          </w:tcPr>
          <w:p>
            <w:pPr>
              <w:pStyle w:val="clard-bez-index1"/>
              <w:rPr>
                <w:rFonts w:ascii="Clarendon LT" w:hAnsi="Clarendon LT" w:cs="Clarendon LT"/>
                <w:lang w:val="en-US" w:eastAsia="ru-RU"/>
              </w:rPr>
            </w:pPr>
            <w:r>
              <w:rPr>
                <w:lang w:val="ru-RU" w:eastAsia="ru-RU"/>
              </w:rPr>
              <w:t>bhuvām</w:t>
            </w:r>
            <w:r>
              <w:rPr>
                <w:rFonts w:cs="Charter;Corbel"/>
                <w:lang w:val="ru-RU" w:eastAsia="ru-RU"/>
              </w:rPr>
              <w:t xml:space="preserve"> </w:t>
            </w:r>
            <w:r>
              <w:rPr>
                <w:rFonts w:cs="Times New Roman" w:ascii="Charter Indologique" w:hAnsi="Charter Indologique"/>
                <w:lang w:val="ru-RU" w:eastAsia="ru-RU"/>
              </w:rPr>
              <w:t>и</w:t>
            </w:r>
            <w:r>
              <w:rPr>
                <w:lang w:val="ru-RU" w:eastAsia="ru-RU"/>
              </w:rPr>
              <w:t xml:space="preserve"> bhūnām</w:t>
            </w:r>
          </w:p>
        </w:tc>
      </w:tr>
      <w:tr>
        <w:trPr/>
        <w:tc>
          <w:tcPr>
            <w:tcW w:w="421" w:type="dxa"/>
            <w:tcBorders>
              <w:top w:val="single" w:sz="4" w:space="0" w:color="000000"/>
              <w:start w:val="thinThickSmallGap" w:sz="12" w:space="0" w:color="000000"/>
              <w:bottom w:val="thinThickSmallGap" w:sz="12" w:space="0" w:color="000000"/>
              <w:end w:val="single" w:sz="4" w:space="0" w:color="000000"/>
            </w:tcBorders>
          </w:tcPr>
          <w:p>
            <w:pPr>
              <w:pStyle w:val="Normal"/>
              <w:snapToGrid w:val="false"/>
              <w:spacing w:lineRule="exact" w:line="260"/>
              <w:ind w:start="0" w:end="0"/>
              <w:rPr>
                <w:rFonts w:ascii="Clarendon V 350" w:hAnsi="Clarendon V 350" w:cs="Clarendon V 350"/>
                <w:lang w:val="en-US" w:eastAsia="ru-RU"/>
              </w:rPr>
            </w:pPr>
            <w:r>
              <w:rPr>
                <w:rFonts w:cs="Clarendon V 350" w:ascii="Clarendon V 350" w:hAnsi="Clarendon V 350"/>
                <w:lang w:val="en-US" w:eastAsia="ru-RU"/>
              </w:rPr>
            </w:r>
          </w:p>
        </w:tc>
        <w:tc>
          <w:tcPr>
            <w:tcW w:w="814" w:type="dxa"/>
            <w:tcBorders>
              <w:top w:val="single" w:sz="4" w:space="0" w:color="000000"/>
              <w:start w:val="single" w:sz="4" w:space="0" w:color="000000"/>
              <w:bottom w:val="thinThickSmallGap" w:sz="12"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L.</w:t>
            </w:r>
          </w:p>
        </w:tc>
        <w:tc>
          <w:tcPr>
            <w:tcW w:w="1785" w:type="dxa"/>
            <w:tcBorders>
              <w:top w:val="single" w:sz="4" w:space="0" w:color="000000"/>
              <w:start w:val="single" w:sz="4" w:space="0" w:color="000000"/>
              <w:bottom w:val="thinThickSmallGap" w:sz="12" w:space="0" w:color="000000"/>
              <w:end w:val="single" w:sz="4" w:space="0" w:color="000000"/>
            </w:tcBorders>
          </w:tcPr>
          <w:p>
            <w:pPr>
              <w:pStyle w:val="clard-bez-index1"/>
              <w:rPr>
                <w:rFonts w:ascii="Clarendon LT" w:hAnsi="Clarendon LT" w:cs="Clarendon LT"/>
                <w:lang w:val="en-US" w:eastAsia="ru-RU"/>
              </w:rPr>
            </w:pPr>
            <w:r>
              <w:rPr>
                <w:lang w:val="ru-RU" w:eastAsia="ru-RU"/>
              </w:rPr>
              <w:t>dhīṣu</w:t>
            </w:r>
          </w:p>
        </w:tc>
        <w:tc>
          <w:tcPr>
            <w:tcW w:w="1875" w:type="dxa"/>
            <w:tcBorders>
              <w:top w:val="single" w:sz="4" w:space="0" w:color="000000"/>
              <w:start w:val="single" w:sz="4" w:space="0" w:color="000000"/>
              <w:bottom w:val="thinThickSmallGap" w:sz="12" w:space="0" w:color="000000"/>
              <w:end w:val="thinThickSmallGap" w:sz="12" w:space="0" w:color="000000"/>
            </w:tcBorders>
          </w:tcPr>
          <w:p>
            <w:pPr>
              <w:pStyle w:val="clard-bez-index1"/>
              <w:rPr>
                <w:lang w:val="en-US" w:eastAsia="ru-RU"/>
              </w:rPr>
            </w:pPr>
            <w:r>
              <w:rPr>
                <w:lang w:val="ru-RU" w:eastAsia="ru-RU"/>
              </w:rPr>
              <w:t>bhūṣu</w:t>
            </w:r>
          </w:p>
        </w:tc>
      </w:tr>
    </w:tbl>
    <w:p>
      <w:pPr>
        <w:pStyle w:val="Normal"/>
        <w:spacing w:lineRule="exact" w:line="260"/>
        <w:ind w:firstLine="284" w:start="0" w:end="0"/>
        <w:rPr>
          <w:rFonts w:cs="Charter;Corbel"/>
        </w:rPr>
      </w:pPr>
      <w:r>
        <w:rPr>
          <w:rFonts w:cs="Charter;Corbel"/>
        </w:rPr>
      </w:r>
    </w:p>
    <w:p>
      <w:pPr>
        <w:pStyle w:val="Normal"/>
        <w:spacing w:lineRule="exact" w:line="260"/>
        <w:ind w:firstLine="284" w:start="0" w:end="0"/>
        <w:rPr/>
      </w:pPr>
      <w:r>
        <w:rPr>
          <w:rFonts w:cs="Charter;Corbel"/>
        </w:rPr>
        <w:t xml:space="preserve">В качестве конечной части сложного слова имена этой группы могут сокращать (вопреки </w:t>
      </w:r>
      <w:r>
        <w:rPr>
          <w:rFonts w:cs="Charter;Corbel"/>
          <w:bCs/>
          <w:color w:val="FF6600"/>
        </w:rPr>
        <w:t xml:space="preserve">§ </w:t>
      </w:r>
      <w:r>
        <w:rPr>
          <w:rFonts w:cs="CharterExpScC Uni;Times New Roman" w:ascii="Charter Indologique Capital" w:hAnsi="Charter Indologique Capital"/>
          <w:bCs/>
          <w:color w:val="FF6600"/>
        </w:rPr>
        <w:t>55</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2</w:t>
      </w:r>
      <w:r>
        <w:rPr>
          <w:rFonts w:cs="Charter;Corbel"/>
        </w:rPr>
        <w:t xml:space="preserve">) </w:t>
      </w:r>
      <w:r>
        <w:rPr>
          <w:rFonts w:cs="Clarendon V 350" w:ascii="Clarendon V 350" w:hAnsi="Clarendon V 350"/>
        </w:rPr>
        <w:t>uv</w:t>
      </w:r>
      <w:r>
        <w:rPr>
          <w:rFonts w:cs="Charter;Corbel"/>
        </w:rPr>
        <w:t xml:space="preserve"> до </w:t>
      </w:r>
      <w:r>
        <w:rPr>
          <w:rFonts w:cs="Clarendon V 350" w:ascii="Clarendon V 350" w:hAnsi="Clarendon V 350"/>
        </w:rPr>
        <w:t>v</w:t>
      </w:r>
      <w:r>
        <w:rPr>
          <w:rFonts w:cs="Charter;Corbel"/>
        </w:rPr>
        <w:t xml:space="preserve"> и </w:t>
      </w:r>
      <w:r>
        <w:rPr>
          <w:rFonts w:cs="Clarendon V 350" w:ascii="Clarendon V 350" w:hAnsi="Clarendon V 350"/>
        </w:rPr>
        <w:t>iy</w:t>
      </w:r>
      <w:r>
        <w:rPr>
          <w:rFonts w:cs="Charter;Corbel"/>
        </w:rPr>
        <w:t xml:space="preserve"> до </w:t>
      </w:r>
      <w:r>
        <w:rPr>
          <w:rFonts w:cs="Clarendon V 350" w:ascii="Clarendon V 350" w:hAnsi="Clarendon V 350"/>
        </w:rPr>
        <w:t>y</w:t>
      </w:r>
      <w:r>
        <w:rPr>
          <w:rFonts w:cs="Charter;Corbel"/>
        </w:rPr>
        <w:t xml:space="preserve">, например, </w:t>
      </w:r>
      <w:r>
        <w:rPr>
          <w:rFonts w:cs="Clarendon V 350" w:ascii="Clarendon V 350" w:hAnsi="Clarendon V 350"/>
        </w:rPr>
        <w:t>khala</w:t>
      </w:r>
      <w:r>
        <w:rPr>
          <w:rFonts w:cs="Charter;Corbel"/>
        </w:rPr>
        <w:t>-</w:t>
      </w:r>
      <w:r>
        <w:rPr>
          <w:rFonts w:cs="Clarendon V 350" w:ascii="Clarendon V 350" w:hAnsi="Clarendon V 350"/>
        </w:rPr>
        <w:t>pū</w:t>
      </w:r>
      <w:r>
        <w:rPr>
          <w:rFonts w:cs="Charter;Corbel"/>
        </w:rPr>
        <w:t>- (</w:t>
      </w:r>
      <w:r>
        <w:rPr>
          <w:rStyle w:val="grammatikablue"/>
        </w:rPr>
        <w:t>m, f</w:t>
      </w:r>
      <w:r>
        <w:rPr>
          <w:rFonts w:cs="Charter;Corbel"/>
        </w:rPr>
        <w:t xml:space="preserve">) </w:t>
      </w:r>
      <w:r>
        <w:rPr>
          <w:rStyle w:val="kursiv"/>
        </w:rPr>
        <w:t>подметающий сарай</w:t>
      </w:r>
      <w:r>
        <w:rPr>
          <w:rFonts w:cs="Charter;Corbel"/>
        </w:rPr>
        <w:t xml:space="preserve"> — </w:t>
      </w:r>
      <w:r>
        <w:rPr>
          <w:rStyle w:val="grammatikablue"/>
        </w:rPr>
        <w:t xml:space="preserve">I.sg </w:t>
      </w:r>
      <w:r>
        <w:rPr>
          <w:rFonts w:cs="Clarendon V 350" w:ascii="Clarendon V 350" w:hAnsi="Clarendon V 350"/>
        </w:rPr>
        <w:t>khalapvā</w:t>
      </w:r>
      <w:r>
        <w:rPr>
          <w:rFonts w:cs="Charter;Corbel"/>
        </w:rPr>
        <w:t xml:space="preserve"> и т.д. (ср. </w:t>
      </w:r>
      <w:r>
        <w:rPr>
          <w:rFonts w:cs="Charter;Corbel"/>
          <w:bCs/>
          <w:color w:val="FF6600"/>
        </w:rPr>
        <w:t xml:space="preserve">§ </w:t>
      </w:r>
      <w:r>
        <w:rPr>
          <w:rFonts w:cs="CharterExpScC Uni;Times New Roman" w:ascii="Charter Indologique Capital" w:hAnsi="Charter Indologique Capital"/>
          <w:bCs/>
          <w:color w:val="FF6600"/>
        </w:rPr>
        <w:t>85</w:t>
      </w:r>
      <w:r>
        <w:rPr>
          <w:rFonts w:cs="Charter;Corbel"/>
        </w:rPr>
        <w:t xml:space="preserve">). В мужском роде, в отличие от женского, не употребляются </w:t>
      </w:r>
      <w:r>
        <w:rPr>
          <w:rStyle w:val="kursiv"/>
        </w:rPr>
        <w:t>усиленные</w:t>
      </w:r>
      <w:r>
        <w:rPr>
          <w:rFonts w:cs="Charter;Corbel"/>
        </w:rPr>
        <w:t xml:space="preserve"> окончания (-</w:t>
      </w:r>
      <w:r>
        <w:rPr>
          <w:rFonts w:cs="Clarendon V 350" w:ascii="Clarendon V 350" w:hAnsi="Clarendon V 350"/>
        </w:rPr>
        <w:t>ai</w:t>
      </w:r>
      <w:r>
        <w:rPr>
          <w:rFonts w:cs="Charter;Corbel"/>
        </w:rPr>
        <w:t>, -</w:t>
      </w:r>
      <w:r>
        <w:rPr>
          <w:rFonts w:cs="Clarendon V 350" w:ascii="Clarendon V 350" w:hAnsi="Clarendon V 350"/>
        </w:rPr>
        <w:t>āh</w:t>
      </w:r>
      <w:r>
        <w:rPr>
          <w:rFonts w:cs="Charter;Corbel"/>
        </w:rPr>
        <w:t>, -</w:t>
      </w:r>
      <w:r>
        <w:rPr>
          <w:rFonts w:cs="Clarendon V 350" w:ascii="Clarendon V 350" w:hAnsi="Clarendon V 350"/>
        </w:rPr>
        <w:t>ām</w:t>
      </w:r>
      <w:r>
        <w:rPr>
          <w:rFonts w:cs="Charter;Corbel"/>
        </w:rPr>
        <w:t xml:space="preserve">), например, </w:t>
      </w:r>
      <w:r>
        <w:rPr>
          <w:rStyle w:val="grammatikablue"/>
        </w:rPr>
        <w:t xml:space="preserve">L.sg </w:t>
      </w:r>
      <w:r>
        <w:rPr>
          <w:rFonts w:cs="Clarendon V 350" w:ascii="Clarendon V 350" w:hAnsi="Clarendon V 350"/>
        </w:rPr>
        <w:t>m</w:t>
      </w:r>
      <w:r>
        <w:rPr>
          <w:rFonts w:cs="Charter;Corbel"/>
        </w:rPr>
        <w:t xml:space="preserve"> только </w:t>
      </w:r>
      <w:r>
        <w:rPr>
          <w:rFonts w:cs="Clarendon V 350" w:ascii="Clarendon V 350" w:hAnsi="Clarendon V 350"/>
        </w:rPr>
        <w:t>khalapvi</w:t>
      </w:r>
      <w:r>
        <w:rPr>
          <w:rFonts w:cs="Charter;Corbel"/>
        </w:rPr>
        <w:t xml:space="preserve">. </w:t>
      </w:r>
    </w:p>
    <w:p>
      <w:pPr>
        <w:pStyle w:val="Normal"/>
        <w:spacing w:lineRule="exact" w:line="260"/>
        <w:ind w:firstLine="284" w:start="0" w:end="0"/>
        <w:rPr>
          <w:rFonts w:cs="Charter;Corbel"/>
          <w:b/>
        </w:rPr>
      </w:pPr>
      <w:r>
        <w:rPr>
          <w:rStyle w:val="razryadka"/>
        </w:rPr>
        <w:t>Особый случай</w:t>
      </w:r>
      <w:r>
        <w:rPr>
          <w:rFonts w:cs="Charter;Corbel"/>
        </w:rPr>
        <w:t xml:space="preserve">. Слово </w:t>
      </w:r>
      <w:r>
        <w:rPr>
          <w:rFonts w:cs="Clarendon V 350" w:ascii="Clarendon V 350" w:hAnsi="Clarendon V 350"/>
        </w:rPr>
        <w:t>strī</w:t>
      </w:r>
      <w:r>
        <w:rPr>
          <w:rFonts w:cs="Charter;Corbel"/>
        </w:rPr>
        <w:t xml:space="preserve">- </w:t>
      </w:r>
      <w:r>
        <w:rPr>
          <w:rStyle w:val="kursiv"/>
        </w:rPr>
        <w:t>женщина</w:t>
      </w:r>
      <w:r>
        <w:rPr>
          <w:rFonts w:cs="Charter;Corbel"/>
        </w:rPr>
        <w:t xml:space="preserve"> имеет ряд черт некорневого склонения: </w:t>
      </w:r>
      <w:r>
        <w:rPr>
          <w:rStyle w:val="grammatikablue"/>
        </w:rPr>
        <w:t>sg N.</w:t>
      </w:r>
      <w:r>
        <w:rPr>
          <w:rFonts w:cs="Charter;Corbel"/>
        </w:rPr>
        <w:t xml:space="preserve"> </w:t>
      </w:r>
      <w:r>
        <w:rPr>
          <w:rFonts w:cs="Clarendon V 350" w:ascii="Clarendon V 350" w:hAnsi="Clarendon V 350"/>
        </w:rPr>
        <w:t>strī</w:t>
      </w:r>
      <w:r>
        <w:rPr>
          <w:rFonts w:cs="Charter;Corbel"/>
        </w:rPr>
        <w:t xml:space="preserve">, </w:t>
      </w:r>
      <w:r>
        <w:rPr>
          <w:rStyle w:val="grammatikablue"/>
        </w:rPr>
        <w:t>V.</w:t>
      </w:r>
      <w:r>
        <w:rPr>
          <w:rFonts w:cs="Charter;Corbel"/>
        </w:rPr>
        <w:t xml:space="preserve"> </w:t>
      </w:r>
      <w:r>
        <w:rPr>
          <w:rFonts w:cs="Clarendon V 350" w:ascii="Clarendon V 350" w:hAnsi="Clarendon V 350"/>
        </w:rPr>
        <w:t>stri</w:t>
      </w:r>
      <w:r>
        <w:rPr>
          <w:rFonts w:cs="Charter;Corbel"/>
        </w:rPr>
        <w:t xml:space="preserve">, </w:t>
      </w:r>
      <w:r>
        <w:rPr>
          <w:rStyle w:val="grammatikablue"/>
        </w:rPr>
        <w:t>A.</w:t>
      </w:r>
      <w:r>
        <w:rPr>
          <w:rFonts w:cs="Charter;Corbel"/>
        </w:rPr>
        <w:t xml:space="preserve"> </w:t>
      </w:r>
      <w:r>
        <w:rPr>
          <w:rFonts w:cs="Clarendon V 350" w:ascii="Clarendon V 350" w:hAnsi="Clarendon V 350"/>
        </w:rPr>
        <w:t>striyam</w:t>
      </w:r>
      <w:r>
        <w:rPr>
          <w:rFonts w:cs="Charter;Corbel"/>
        </w:rPr>
        <w:t xml:space="preserve"> и </w:t>
      </w:r>
      <w:r>
        <w:rPr>
          <w:rFonts w:cs="Clarendon V 350" w:ascii="Clarendon V 350" w:hAnsi="Clarendon V 350"/>
        </w:rPr>
        <w:t>strīm</w:t>
      </w:r>
      <w:r>
        <w:rPr>
          <w:rFonts w:cs="Charter;Corbel"/>
        </w:rPr>
        <w:t xml:space="preserve">, </w:t>
      </w:r>
      <w:r>
        <w:rPr>
          <w:rStyle w:val="grammatikablue"/>
        </w:rPr>
        <w:t>D.</w:t>
      </w:r>
      <w:r>
        <w:rPr>
          <w:rFonts w:cs="Charter;Corbel"/>
        </w:rPr>
        <w:t xml:space="preserve"> </w:t>
      </w:r>
      <w:r>
        <w:rPr>
          <w:rFonts w:cs="Clarendon V 350" w:ascii="Clarendon V 350" w:hAnsi="Clarendon V 350"/>
        </w:rPr>
        <w:t>striyai</w:t>
      </w:r>
      <w:r>
        <w:rPr>
          <w:rFonts w:cs="Charter;Corbel"/>
        </w:rPr>
        <w:t xml:space="preserve">, </w:t>
      </w:r>
      <w:r>
        <w:rPr>
          <w:rStyle w:val="grammatikablue"/>
        </w:rPr>
        <w:t>Abl.G.</w:t>
      </w:r>
      <w:r>
        <w:rPr>
          <w:rFonts w:cs="Charter;Corbel"/>
        </w:rPr>
        <w:t xml:space="preserve"> </w:t>
      </w:r>
      <w:r>
        <w:rPr>
          <w:rFonts w:cs="Clarendon V 350" w:ascii="Clarendon V 350" w:hAnsi="Clarendon V 350"/>
        </w:rPr>
        <w:t>striyāḥ</w:t>
      </w:r>
      <w:r>
        <w:rPr>
          <w:rFonts w:cs="Charter;Corbel"/>
        </w:rPr>
        <w:t xml:space="preserve">, </w:t>
      </w:r>
      <w:r>
        <w:rPr>
          <w:rStyle w:val="grammatikablue"/>
        </w:rPr>
        <w:t>L.</w:t>
      </w:r>
      <w:r>
        <w:rPr>
          <w:rFonts w:cs="Charter;Corbel"/>
        </w:rPr>
        <w:t xml:space="preserve"> </w:t>
      </w:r>
      <w:r>
        <w:rPr>
          <w:rFonts w:cs="Clarendon V 350" w:ascii="Clarendon V 350" w:hAnsi="Clarendon V 350"/>
        </w:rPr>
        <w:t>striyām</w:t>
      </w:r>
      <w:r>
        <w:rPr>
          <w:rFonts w:cs="Charter;Corbel"/>
        </w:rPr>
        <w:t xml:space="preserve">; </w:t>
      </w:r>
      <w:r>
        <w:rPr>
          <w:rStyle w:val="grammatikablue"/>
        </w:rPr>
        <w:t>pl A.</w:t>
      </w:r>
      <w:r>
        <w:rPr>
          <w:rFonts w:cs="Charter;Corbel"/>
        </w:rPr>
        <w:t xml:space="preserve"> </w:t>
      </w:r>
      <w:r>
        <w:rPr>
          <w:rFonts w:cs="Clarendon V 350" w:ascii="Clarendon V 350" w:hAnsi="Clarendon V 350"/>
        </w:rPr>
        <w:t>striyaḥ</w:t>
      </w:r>
      <w:r>
        <w:rPr>
          <w:rFonts w:cs="Charter;Corbel"/>
        </w:rPr>
        <w:t xml:space="preserve"> и </w:t>
      </w:r>
      <w:r>
        <w:rPr>
          <w:rFonts w:cs="Clarendon V 350" w:ascii="Clarendon V 350" w:hAnsi="Clarendon V 350"/>
        </w:rPr>
        <w:t>strīḥ</w:t>
      </w:r>
      <w:r>
        <w:rPr>
          <w:rFonts w:cs="Charter;Corbel"/>
        </w:rPr>
        <w:t xml:space="preserve">, </w:t>
      </w:r>
      <w:r>
        <w:rPr>
          <w:rStyle w:val="grammatikablue"/>
        </w:rPr>
        <w:t>G.</w:t>
      </w:r>
      <w:r>
        <w:rPr>
          <w:rFonts w:cs="Charter;Corbel"/>
        </w:rPr>
        <w:t xml:space="preserve"> </w:t>
      </w:r>
      <w:r>
        <w:rPr>
          <w:rFonts w:cs="Clarendon V 350" w:ascii="Clarendon V 350" w:hAnsi="Clarendon V 350"/>
        </w:rPr>
        <w:t>strīṇām</w:t>
      </w:r>
      <w:r>
        <w:rPr>
          <w:rFonts w:cs="Charter;Corbel"/>
        </w:rPr>
        <w:t xml:space="preserve">; все прочие формы по образцу </w:t>
      </w:r>
      <w:r>
        <w:rPr>
          <w:rFonts w:cs="Clarendon V 350" w:ascii="Clarendon V 350" w:hAnsi="Clarendon V 350"/>
        </w:rPr>
        <w:t>dhī</w:t>
      </w:r>
      <w:r>
        <w:rPr>
          <w:rFonts w:cs="Charter;Corbel"/>
        </w:rPr>
        <w:t>-.</w:t>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99</w:t>
      </w:r>
      <w:r>
        <w:rPr>
          <w:rFonts w:cs="Charter;Corbel"/>
        </w:rPr>
        <w:t xml:space="preserve">. </w:t>
      </w:r>
      <w:r>
        <w:rPr>
          <w:rFonts w:cs="Charter;Corbel"/>
          <w:b/>
          <w:bCs/>
        </w:rPr>
        <w:t xml:space="preserve">Корневые имена на </w:t>
      </w:r>
      <w:r>
        <w:rPr>
          <w:rFonts w:cs="Charter;Corbel" w:ascii="Clarendon V 350" w:hAnsi="Clarendon V 350"/>
          <w:lang w:val="en-US"/>
        </w:rPr>
        <w:t>o</w:t>
      </w:r>
      <w:r>
        <w:rPr>
          <w:rFonts w:cs="Charter;Corbel"/>
        </w:rPr>
        <w:t xml:space="preserve">, </w:t>
      </w:r>
      <w:r>
        <w:rPr>
          <w:rFonts w:cs="Clarendon V 350" w:ascii="Clarendon V 350" w:hAnsi="Clarendon V 350"/>
        </w:rPr>
        <w:t>au</w:t>
      </w:r>
      <w:r>
        <w:rPr>
          <w:rFonts w:cs="Charter;Corbel"/>
        </w:rPr>
        <w:t xml:space="preserve">, </w:t>
      </w:r>
      <w:r>
        <w:rPr>
          <w:rFonts w:cs="Clarendon V 350" w:ascii="Clarendon V 350" w:hAnsi="Clarendon V 350"/>
        </w:rPr>
        <w:t>ai</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1</w:t>
      </w:r>
      <w:r>
        <w:rPr>
          <w:rFonts w:cs="Charter;Corbel"/>
        </w:rPr>
        <w:t xml:space="preserve">. Без чередования ступеней: </w:t>
      </w:r>
      <w:r>
        <w:rPr>
          <w:rFonts w:cs="Clarendon V 350" w:ascii="Clarendon V 350" w:hAnsi="Clarendon V 350"/>
          <w:lang w:val="en-US"/>
        </w:rPr>
        <w:t>nau</w:t>
      </w:r>
      <w:r>
        <w:rPr>
          <w:rFonts w:cs="Charter;Corbel"/>
        </w:rPr>
        <w:t>- (</w:t>
      </w:r>
      <w:r>
        <w:rPr>
          <w:rStyle w:val="grammatikablue"/>
        </w:rPr>
        <w:t>f</w:t>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835</w:t>
      </w:r>
      <w:r>
        <w:rPr>
          <w:rStyle w:val="pagin"/>
          <w:rFonts w:cs="Charter;Corbel"/>
          <w:color w:val="FF0000"/>
        </w:rPr>
        <w:t xml:space="preserve">] </w:t>
      </w:r>
      <w:r>
        <w:br w:type="page"/>
      </w:r>
    </w:p>
    <w:p>
      <w:pPr>
        <w:pStyle w:val="Normal"/>
        <w:spacing w:lineRule="exact" w:line="260"/>
        <w:ind w:start="0" w:end="0"/>
        <w:rPr/>
      </w:pPr>
      <w:r>
        <w:rPr>
          <w:rStyle w:val="pagin"/>
          <w:rFonts w:cs="Charter;Corbel"/>
          <w:color w:val="FF0000"/>
        </w:rPr>
        <w:t xml:space="preserve"> </w:t>
      </w:r>
      <w:r>
        <w:rPr>
          <w:rStyle w:val="kursiv"/>
        </w:rPr>
        <w:t>корабль</w:t>
      </w:r>
      <w:r>
        <w:rPr>
          <w:rFonts w:cs="Charter;Corbel"/>
        </w:rPr>
        <w:t xml:space="preserve"> — </w:t>
      </w:r>
      <w:r>
        <w:rPr>
          <w:rStyle w:val="grammatikablue"/>
        </w:rPr>
        <w:t xml:space="preserve">N.V.sg </w:t>
      </w:r>
      <w:r>
        <w:rPr>
          <w:rFonts w:cs="Charter;Corbel" w:ascii="Clarendon V 350" w:hAnsi="Clarendon V 350"/>
        </w:rPr>
        <w:t>n</w:t>
      </w:r>
      <w:r>
        <w:rPr>
          <w:rFonts w:cs="Clarendon V 350" w:ascii="Clarendon V 350" w:hAnsi="Clarendon V 350"/>
          <w:lang w:val="en-US"/>
        </w:rPr>
        <w:t>auḥ</w:t>
      </w:r>
      <w:r>
        <w:rPr>
          <w:rFonts w:cs="Charter;Corbel"/>
        </w:rPr>
        <w:t xml:space="preserve">, </w:t>
      </w:r>
      <w:r>
        <w:rPr>
          <w:rStyle w:val="grammatikablue"/>
        </w:rPr>
        <w:t xml:space="preserve">A.sg </w:t>
      </w:r>
      <w:r>
        <w:rPr>
          <w:rFonts w:cs="Charter;Corbel" w:ascii="Clarendon V 350" w:hAnsi="Clarendon V 350"/>
        </w:rPr>
        <w:t>n</w:t>
      </w:r>
      <w:r>
        <w:rPr>
          <w:rFonts w:cs="Clarendon V 350" w:ascii="Clarendon V 350" w:hAnsi="Clarendon V 350"/>
        </w:rPr>
        <w:t>ā</w:t>
      </w:r>
      <w:r>
        <w:rPr>
          <w:rFonts w:cs="Clarendon V 350" w:ascii="Clarendon V 350" w:hAnsi="Clarendon V 350"/>
          <w:lang w:val="en-US"/>
        </w:rPr>
        <w:t>vam</w:t>
      </w:r>
      <w:r>
        <w:rPr>
          <w:rFonts w:cs="Charter;Corbel"/>
        </w:rPr>
        <w:t xml:space="preserve">, </w:t>
      </w:r>
      <w:r>
        <w:rPr>
          <w:rStyle w:val="grammatikablue"/>
        </w:rPr>
        <w:t xml:space="preserve">I.sg </w:t>
      </w:r>
      <w:r>
        <w:rPr>
          <w:rFonts w:cs="Charter;Corbel" w:ascii="Clarendon V 350" w:hAnsi="Clarendon V 350"/>
        </w:rPr>
        <w:t>n</w:t>
      </w:r>
      <w:r>
        <w:rPr>
          <w:rFonts w:cs="Clarendon V 350" w:ascii="Clarendon V 350" w:hAnsi="Clarendon V 350"/>
        </w:rPr>
        <w:t>ā</w:t>
      </w:r>
      <w:r>
        <w:rPr>
          <w:rFonts w:cs="Clarendon V 350" w:ascii="Clarendon V 350" w:hAnsi="Clarendon V 350"/>
          <w:lang w:val="en-US"/>
        </w:rPr>
        <w:t>v</w:t>
      </w:r>
      <w:r>
        <w:rPr>
          <w:rFonts w:cs="Clarendon V 350" w:ascii="Clarendon V 350" w:hAnsi="Clarendon V 350"/>
        </w:rPr>
        <w:t>ā</w:t>
      </w:r>
      <w:r>
        <w:rPr>
          <w:rFonts w:cs="Charter;Corbel"/>
        </w:rPr>
        <w:t xml:space="preserve">, </w:t>
      </w:r>
      <w:r>
        <w:rPr>
          <w:rStyle w:val="grammatikablue"/>
        </w:rPr>
        <w:t xml:space="preserve">I.pl </w:t>
      </w:r>
      <w:r>
        <w:rPr>
          <w:rFonts w:cs="Charter;Corbel" w:ascii="Clarendon V 350" w:hAnsi="Clarendon V 350"/>
        </w:rPr>
        <w:t>n</w:t>
      </w:r>
      <w:r>
        <w:rPr>
          <w:rFonts w:cs="Clarendon V 350" w:ascii="Clarendon V 350" w:hAnsi="Clarendon V 350"/>
          <w:lang w:val="en-US"/>
        </w:rPr>
        <w:t>aubhiḥ</w:t>
      </w:r>
      <w:r>
        <w:rPr>
          <w:rFonts w:cs="Charter;Corbel"/>
        </w:rPr>
        <w:t xml:space="preserve">, </w:t>
      </w:r>
      <w:r>
        <w:rPr>
          <w:rStyle w:val="grammatikablue"/>
        </w:rPr>
        <w:t xml:space="preserve">L.pl </w:t>
      </w:r>
      <w:r>
        <w:rPr>
          <w:rFonts w:cs="Charter;Corbel" w:ascii="Clarendon V 350" w:hAnsi="Clarendon V 350"/>
        </w:rPr>
        <w:t>n</w:t>
      </w:r>
      <w:r>
        <w:rPr>
          <w:rFonts w:cs="Clarendon V 350" w:ascii="Clarendon V 350" w:hAnsi="Clarendon V 350"/>
          <w:lang w:val="en-US"/>
        </w:rPr>
        <w:t>auṣu</w:t>
      </w:r>
      <w:r>
        <w:rPr>
          <w:rFonts w:cs="Charter;Corbel"/>
        </w:rPr>
        <w:t xml:space="preserve">; </w:t>
      </w:r>
      <w:r>
        <w:rPr>
          <w:rFonts w:cs="Clarendon V 350" w:ascii="Clarendon V 350" w:hAnsi="Clarendon V 350"/>
          <w:lang w:val="en-US"/>
        </w:rPr>
        <w:t>rai</w:t>
      </w:r>
      <w:r>
        <w:rPr>
          <w:rFonts w:cs="Charter;Corbel"/>
        </w:rPr>
        <w:t>- (</w:t>
      </w:r>
      <w:r>
        <w:rPr>
          <w:rStyle w:val="grammatikablue"/>
        </w:rPr>
        <w:t>f</w:t>
      </w:r>
      <w:r>
        <w:rPr>
          <w:rFonts w:cs="Charter;Corbel"/>
        </w:rPr>
        <w:t xml:space="preserve">) </w:t>
      </w:r>
      <w:r>
        <w:rPr>
          <w:rStyle w:val="kursiv"/>
        </w:rPr>
        <w:t>богатство</w:t>
      </w:r>
      <w:r>
        <w:rPr>
          <w:rFonts w:cs="Charter;Corbel"/>
        </w:rPr>
        <w:t xml:space="preserve"> — </w:t>
      </w:r>
      <w:r>
        <w:rPr>
          <w:rStyle w:val="grammatikablue"/>
        </w:rPr>
        <w:t xml:space="preserve">N.V.sg </w:t>
      </w:r>
      <w:r>
        <w:rPr>
          <w:rFonts w:cs="Clarendon V 350" w:ascii="Clarendon V 350" w:hAnsi="Clarendon V 350"/>
          <w:lang w:val="en-US"/>
        </w:rPr>
        <w:t>r</w:t>
      </w:r>
      <w:r>
        <w:rPr>
          <w:rFonts w:cs="Clarendon V 350" w:ascii="Clarendon V 350" w:hAnsi="Clarendon V 350"/>
        </w:rPr>
        <w:t>ā</w:t>
      </w:r>
      <w:r>
        <w:rPr>
          <w:rFonts w:cs="Clarendon V 350" w:ascii="Clarendon V 350" w:hAnsi="Clarendon V 350"/>
          <w:lang w:val="en-US"/>
        </w:rPr>
        <w:t>ḥ</w:t>
      </w:r>
      <w:r>
        <w:rPr>
          <w:rFonts w:cs="Charter;Corbel"/>
        </w:rPr>
        <w:t xml:space="preserve"> (</w:t>
      </w:r>
      <w:r>
        <w:rPr>
          <w:rStyle w:val="grammatikablue"/>
        </w:rPr>
        <w:t>NB</w:t>
      </w:r>
      <w:r>
        <w:rPr>
          <w:rFonts w:cs="Charter;Corbel"/>
        </w:rPr>
        <w:t xml:space="preserve">), </w:t>
      </w:r>
      <w:r>
        <w:rPr>
          <w:rStyle w:val="grammatikablue"/>
        </w:rPr>
        <w:t xml:space="preserve">A.sg </w:t>
      </w:r>
      <w:r>
        <w:rPr>
          <w:rFonts w:cs="Clarendon V 350" w:ascii="Clarendon V 350" w:hAnsi="Clarendon V 350"/>
          <w:lang w:val="en-US"/>
        </w:rPr>
        <w:t>r</w:t>
      </w:r>
      <w:r>
        <w:rPr>
          <w:rFonts w:cs="Clarendon V 350" w:ascii="Clarendon V 350" w:hAnsi="Clarendon V 350"/>
        </w:rPr>
        <w:t>ā</w:t>
      </w:r>
      <w:r>
        <w:rPr>
          <w:rFonts w:cs="Clarendon V 350" w:ascii="Clarendon V 350" w:hAnsi="Clarendon V 350"/>
          <w:lang w:val="en-US"/>
        </w:rPr>
        <w:t>yam</w:t>
      </w:r>
      <w:r>
        <w:rPr>
          <w:rFonts w:cs="Charter;Corbel"/>
        </w:rPr>
        <w:t xml:space="preserve">, </w:t>
      </w:r>
      <w:r>
        <w:rPr>
          <w:rStyle w:val="grammatikablue"/>
        </w:rPr>
        <w:t xml:space="preserve">I.sg </w:t>
      </w:r>
      <w:r>
        <w:rPr>
          <w:rFonts w:cs="Clarendon V 350" w:ascii="Clarendon V 350" w:hAnsi="Clarendon V 350"/>
          <w:lang w:val="en-US"/>
        </w:rPr>
        <w:t>r</w:t>
      </w:r>
      <w:r>
        <w:rPr>
          <w:rFonts w:cs="Clarendon V 350" w:ascii="Clarendon V 350" w:hAnsi="Clarendon V 350"/>
        </w:rPr>
        <w:t>ā</w:t>
      </w:r>
      <w:r>
        <w:rPr>
          <w:rFonts w:cs="Clarendon V 350" w:ascii="Clarendon V 350" w:hAnsi="Clarendon V 350"/>
          <w:lang w:val="en-US"/>
        </w:rPr>
        <w:t>y</w:t>
      </w:r>
      <w:r>
        <w:rPr>
          <w:rFonts w:cs="Clarendon V 350" w:ascii="Clarendon V 350" w:hAnsi="Clarendon V 350"/>
        </w:rPr>
        <w:t>ā</w:t>
      </w:r>
      <w:r>
        <w:rPr>
          <w:rFonts w:cs="Charter;Corbel"/>
        </w:rPr>
        <w:t xml:space="preserve">, </w:t>
      </w:r>
      <w:r>
        <w:rPr>
          <w:rStyle w:val="grammatikablue"/>
        </w:rPr>
        <w:t xml:space="preserve">I.pl </w:t>
      </w:r>
      <w:r>
        <w:rPr>
          <w:rFonts w:cs="Clarendon V 350" w:ascii="Clarendon V 350" w:hAnsi="Clarendon V 350"/>
          <w:lang w:val="en-US"/>
        </w:rPr>
        <w:t>r</w:t>
      </w:r>
      <w:r>
        <w:rPr>
          <w:rFonts w:cs="Clarendon V 350" w:ascii="Clarendon V 350" w:hAnsi="Clarendon V 350"/>
        </w:rPr>
        <w:t>ā</w:t>
      </w:r>
      <w:r>
        <w:rPr>
          <w:rFonts w:cs="Clarendon V 350" w:ascii="Clarendon V 350" w:hAnsi="Clarendon V 350"/>
          <w:lang w:val="en-US"/>
        </w:rPr>
        <w:t>bhiḥ</w:t>
      </w:r>
      <w:r>
        <w:rPr>
          <w:rFonts w:cs="Charter;Corbel"/>
        </w:rPr>
        <w:t xml:space="preserve"> (</w:t>
      </w:r>
      <w:r>
        <w:rPr>
          <w:rStyle w:val="grammatikablue"/>
        </w:rPr>
        <w:t>NB</w:t>
      </w:r>
      <w:r>
        <w:rPr>
          <w:rFonts w:cs="Charter;Corbel"/>
        </w:rPr>
        <w:t xml:space="preserve">). </w:t>
      </w:r>
    </w:p>
    <w:p>
      <w:pPr>
        <w:pStyle w:val="Normal"/>
        <w:spacing w:lineRule="exact" w:line="260"/>
        <w:ind w:firstLine="284" w:start="0" w:end="0"/>
        <w:rPr>
          <w:rFonts w:cs="Charter;Corbel"/>
          <w:b/>
        </w:rPr>
      </w:pPr>
      <w:r>
        <w:rPr>
          <w:rFonts w:cs="CharterExpScC Uni;Times New Roman" w:ascii="Charter Indologique Capital" w:hAnsi="Charter Indologique Capital"/>
        </w:rPr>
        <w:t>2</w:t>
      </w:r>
      <w:r>
        <w:rPr>
          <w:rFonts w:cs="Charter;Corbel"/>
        </w:rPr>
        <w:t xml:space="preserve">. С чередованием ступеней: </w:t>
      </w:r>
      <w:r>
        <w:rPr>
          <w:rFonts w:cs="Clarendon V 350" w:ascii="Clarendon V 350" w:hAnsi="Clarendon V 350"/>
          <w:lang w:val="en-US"/>
        </w:rPr>
        <w:t>go</w:t>
      </w:r>
      <w:r>
        <w:rPr>
          <w:rFonts w:cs="Charter;Corbel"/>
        </w:rPr>
        <w:t>- (</w:t>
      </w:r>
      <w:r>
        <w:rPr>
          <w:rStyle w:val="grammatikablue"/>
        </w:rPr>
        <w:t>m, f</w:t>
      </w:r>
      <w:r>
        <w:rPr>
          <w:rFonts w:cs="Charter;Corbel"/>
        </w:rPr>
        <w:t xml:space="preserve">) </w:t>
      </w:r>
      <w:r>
        <w:rPr>
          <w:rStyle w:val="kursiv"/>
        </w:rPr>
        <w:t>бык, корова</w:t>
      </w:r>
      <w:r>
        <w:rPr>
          <w:rFonts w:cs="Charter;Corbel"/>
        </w:rPr>
        <w:t xml:space="preserve"> — сильные формы </w:t>
      </w:r>
      <w:r>
        <w:rPr>
          <w:rStyle w:val="grammatikablue"/>
        </w:rPr>
        <w:t xml:space="preserve">N.V.sg </w:t>
      </w:r>
      <w:r>
        <w:rPr>
          <w:rFonts w:cs="Clarendon V 350" w:ascii="Clarendon V 350" w:hAnsi="Clarendon V 350"/>
          <w:lang w:val="en-US"/>
        </w:rPr>
        <w:t>gauḥ</w:t>
      </w:r>
      <w:r>
        <w:rPr>
          <w:rFonts w:cs="Charter;Corbel"/>
        </w:rPr>
        <w:t xml:space="preserve">, </w:t>
      </w:r>
      <w:r>
        <w:rPr>
          <w:rStyle w:val="grammatikablue"/>
        </w:rPr>
        <w:t xml:space="preserve">A.sg </w:t>
      </w:r>
      <w:r>
        <w:rPr>
          <w:rFonts w:cs="Clarendon V 350" w:ascii="Clarendon V 350" w:hAnsi="Clarendon V 350"/>
          <w:lang w:val="en-US"/>
        </w:rPr>
        <w:t>g</w:t>
      </w:r>
      <w:r>
        <w:rPr>
          <w:rFonts w:cs="Clarendon V 350" w:ascii="Clarendon V 350" w:hAnsi="Clarendon V 350"/>
        </w:rPr>
        <w:t>ā</w:t>
      </w:r>
      <w:r>
        <w:rPr>
          <w:rFonts w:cs="Clarendon V 350" w:ascii="Clarendon V 350" w:hAnsi="Clarendon V 350"/>
          <w:lang w:val="en-US"/>
        </w:rPr>
        <w:t>m</w:t>
      </w:r>
      <w:r>
        <w:rPr>
          <w:rFonts w:cs="Charter;Corbel"/>
        </w:rPr>
        <w:t xml:space="preserve"> (</w:t>
      </w:r>
      <w:r>
        <w:rPr>
          <w:rStyle w:val="grammatikablue"/>
        </w:rPr>
        <w:t>NB</w:t>
      </w:r>
      <w:r>
        <w:rPr>
          <w:rFonts w:cs="Charter;Corbel"/>
        </w:rPr>
        <w:t xml:space="preserve">), </w:t>
      </w:r>
      <w:r>
        <w:rPr>
          <w:rStyle w:val="grammatikablue"/>
        </w:rPr>
        <w:t xml:space="preserve">N.V.A.du </w:t>
      </w:r>
      <w:r>
        <w:rPr>
          <w:rFonts w:cs="Clarendon V 350" w:ascii="Clarendon V 350" w:hAnsi="Clarendon V 350"/>
          <w:lang w:val="en-US"/>
        </w:rPr>
        <w:t>g</w:t>
      </w:r>
      <w:r>
        <w:rPr>
          <w:rFonts w:cs="Clarendon V 350" w:ascii="Clarendon V 350" w:hAnsi="Clarendon V 350"/>
        </w:rPr>
        <w:t>ā</w:t>
      </w:r>
      <w:r>
        <w:rPr>
          <w:rFonts w:cs="Clarendon V 350" w:ascii="Clarendon V 350" w:hAnsi="Clarendon V 350"/>
          <w:lang w:val="en-US"/>
        </w:rPr>
        <w:t>vau</w:t>
      </w:r>
      <w:r>
        <w:rPr>
          <w:rFonts w:cs="Charter;Corbel"/>
        </w:rPr>
        <w:t xml:space="preserve">, </w:t>
      </w:r>
      <w:r>
        <w:rPr>
          <w:rStyle w:val="grammatikablue"/>
        </w:rPr>
        <w:t xml:space="preserve">N.V.pl </w:t>
      </w:r>
      <w:r>
        <w:rPr>
          <w:rFonts w:cs="Clarendon V 350" w:ascii="Clarendon V 350" w:hAnsi="Clarendon V 350"/>
          <w:lang w:val="en-US"/>
        </w:rPr>
        <w:t>g</w:t>
      </w:r>
      <w:r>
        <w:rPr>
          <w:rFonts w:cs="Clarendon V 350" w:ascii="Clarendon V 350" w:hAnsi="Clarendon V 350"/>
        </w:rPr>
        <w:t>ā</w:t>
      </w:r>
      <w:r>
        <w:rPr>
          <w:rFonts w:cs="Clarendon V 350" w:ascii="Clarendon V 350" w:hAnsi="Clarendon V 350"/>
          <w:lang w:val="en-US"/>
        </w:rPr>
        <w:t>vaḥ</w:t>
      </w:r>
      <w:r>
        <w:rPr>
          <w:rFonts w:cs="Charter;Corbel"/>
        </w:rPr>
        <w:t xml:space="preserve">; слабые формы </w:t>
      </w:r>
      <w:r>
        <w:rPr>
          <w:rStyle w:val="grammatikablue"/>
        </w:rPr>
        <w:t xml:space="preserve">I.sg </w:t>
      </w:r>
      <w:r>
        <w:rPr>
          <w:rFonts w:cs="Clarendon V 350" w:ascii="Clarendon V 350" w:hAnsi="Clarendon V 350"/>
          <w:lang w:val="en-US"/>
        </w:rPr>
        <w:t>gav</w:t>
      </w:r>
      <w:r>
        <w:rPr>
          <w:rFonts w:cs="Clarendon V 350" w:ascii="Clarendon V 350" w:hAnsi="Clarendon V 350"/>
        </w:rPr>
        <w:t>ā</w:t>
      </w:r>
      <w:r>
        <w:rPr>
          <w:rFonts w:cs="Charter;Corbel"/>
        </w:rPr>
        <w:t xml:space="preserve"> и т.д., </w:t>
      </w:r>
      <w:r>
        <w:rPr>
          <w:rStyle w:val="grammatikablue"/>
        </w:rPr>
        <w:t xml:space="preserve">I.pl </w:t>
      </w:r>
      <w:r>
        <w:rPr>
          <w:rFonts w:cs="Clarendon V 350" w:ascii="Clarendon V 350" w:hAnsi="Clarendon V 350"/>
          <w:lang w:val="en-US"/>
        </w:rPr>
        <w:t>gobhiḥ</w:t>
      </w:r>
      <w:r>
        <w:rPr>
          <w:rFonts w:cs="Charter;Corbel"/>
        </w:rPr>
        <w:t xml:space="preserve">, </w:t>
      </w:r>
      <w:r>
        <w:rPr>
          <w:rStyle w:val="grammatikablue"/>
        </w:rPr>
        <w:t xml:space="preserve">L.pl </w:t>
      </w:r>
      <w:r>
        <w:rPr>
          <w:rFonts w:cs="Clarendon V 350" w:ascii="Clarendon V 350" w:hAnsi="Clarendon V 350"/>
          <w:lang w:val="en-US"/>
        </w:rPr>
        <w:t>goṣu</w:t>
      </w:r>
      <w:r>
        <w:rPr>
          <w:rFonts w:cs="Charter;Corbel"/>
        </w:rPr>
        <w:t xml:space="preserve"> и т.д., однако </w:t>
      </w:r>
      <w:r>
        <w:rPr>
          <w:rStyle w:val="grammatikablue"/>
        </w:rPr>
        <w:t xml:space="preserve">Abl.G.sg </w:t>
      </w:r>
      <w:r>
        <w:rPr>
          <w:rFonts w:cs="Clarendon V 350" w:ascii="Clarendon V 350" w:hAnsi="Clarendon V 350"/>
          <w:lang w:val="en-US"/>
        </w:rPr>
        <w:t>goḥ</w:t>
      </w:r>
      <w:r>
        <w:rPr>
          <w:rFonts w:cs="Charter;Corbel"/>
        </w:rPr>
        <w:t xml:space="preserve"> и </w:t>
      </w:r>
      <w:r>
        <w:rPr>
          <w:rStyle w:val="grammatikablue"/>
        </w:rPr>
        <w:t xml:space="preserve">A.pl </w:t>
      </w:r>
      <w:r>
        <w:rPr>
          <w:rFonts w:cs="Clarendon V 350" w:ascii="Clarendon V 350" w:hAnsi="Clarendon V 350"/>
          <w:lang w:val="en-US"/>
        </w:rPr>
        <w:t>g</w:t>
      </w:r>
      <w:r>
        <w:rPr>
          <w:rFonts w:cs="Clarendon V 350" w:ascii="Clarendon V 350" w:hAnsi="Clarendon V 350"/>
        </w:rPr>
        <w:t>ā</w:t>
      </w:r>
      <w:r>
        <w:rPr>
          <w:rFonts w:cs="Clarendon V 350" w:ascii="Clarendon V 350" w:hAnsi="Clarendon V 350"/>
          <w:lang w:val="en-US"/>
        </w:rPr>
        <w:t>ḥ</w:t>
      </w:r>
      <w:r>
        <w:rPr>
          <w:rFonts w:cs="Charter;Corbel"/>
        </w:rPr>
        <w:t xml:space="preserve"> (</w:t>
      </w:r>
      <w:r>
        <w:rPr>
          <w:rStyle w:val="grammatikablue"/>
        </w:rPr>
        <w:t>NB</w:t>
      </w:r>
      <w:r>
        <w:rPr>
          <w:rFonts w:cs="Charter;Corbel"/>
        </w:rPr>
        <w:t xml:space="preserve">); </w:t>
      </w:r>
      <w:r>
        <w:rPr>
          <w:rFonts w:cs="Clarendon V 350" w:ascii="Clarendon V 350" w:hAnsi="Clarendon V 350"/>
          <w:lang w:val="en-US"/>
        </w:rPr>
        <w:t>dyo</w:t>
      </w:r>
      <w:r>
        <w:rPr>
          <w:rFonts w:cs="Charter;Corbel"/>
        </w:rPr>
        <w:t xml:space="preserve">- или </w:t>
      </w:r>
      <w:r>
        <w:rPr>
          <w:rFonts w:cs="Clarendon V 350" w:ascii="Clarendon V 350" w:hAnsi="Clarendon V 350"/>
          <w:lang w:val="en-US"/>
        </w:rPr>
        <w:t>dyu</w:t>
      </w:r>
      <w:r>
        <w:rPr>
          <w:rFonts w:cs="Charter;Corbel"/>
        </w:rPr>
        <w:t>- (</w:t>
      </w:r>
      <w:r>
        <w:rPr>
          <w:rStyle w:val="grammatikablue"/>
        </w:rPr>
        <w:t>f</w:t>
      </w:r>
      <w:r>
        <w:rPr>
          <w:rFonts w:cs="Charter;Corbel"/>
        </w:rPr>
        <w:t xml:space="preserve">) </w:t>
      </w:r>
      <w:r>
        <w:rPr>
          <w:rStyle w:val="kursiv"/>
        </w:rPr>
        <w:t>небо</w:t>
      </w:r>
      <w:r>
        <w:rPr>
          <w:rFonts w:cs="Charter;Corbel"/>
        </w:rPr>
        <w:t xml:space="preserve"> — </w:t>
      </w:r>
      <w:r>
        <w:rPr>
          <w:rStyle w:val="grammatikablue"/>
        </w:rPr>
        <w:t xml:space="preserve">N.V.sg </w:t>
      </w:r>
      <w:r>
        <w:rPr>
          <w:rFonts w:cs="Clarendon V 350" w:ascii="Clarendon V 350" w:hAnsi="Clarendon V 350"/>
          <w:lang w:val="en-US"/>
        </w:rPr>
        <w:t>dyauḥ</w:t>
      </w:r>
      <w:r>
        <w:rPr>
          <w:rFonts w:cs="Charter;Corbel"/>
        </w:rPr>
        <w:t xml:space="preserve">, </w:t>
      </w:r>
      <w:r>
        <w:rPr>
          <w:rStyle w:val="grammatikablue"/>
        </w:rPr>
        <w:t xml:space="preserve">A.sg </w:t>
      </w:r>
      <w:r>
        <w:rPr>
          <w:rFonts w:cs="Clarendon V 350" w:ascii="Clarendon V 350" w:hAnsi="Clarendon V 350"/>
          <w:lang w:val="en-US"/>
        </w:rPr>
        <w:t>divam</w:t>
      </w:r>
      <w:r>
        <w:rPr>
          <w:rFonts w:cs="Charter;Corbel"/>
        </w:rPr>
        <w:t xml:space="preserve">, </w:t>
      </w:r>
      <w:r>
        <w:rPr>
          <w:rStyle w:val="grammatikablue"/>
        </w:rPr>
        <w:t xml:space="preserve">I.sg </w:t>
      </w:r>
      <w:r>
        <w:rPr>
          <w:rFonts w:cs="Clarendon V 350" w:ascii="Clarendon V 350" w:hAnsi="Clarendon V 350"/>
          <w:lang w:val="en-US"/>
        </w:rPr>
        <w:t>div</w:t>
      </w:r>
      <w:r>
        <w:rPr>
          <w:rFonts w:cs="Clarendon V 350" w:ascii="Clarendon V 350" w:hAnsi="Clarendon V 350"/>
        </w:rPr>
        <w:t>ā</w:t>
      </w:r>
      <w:r>
        <w:rPr>
          <w:rFonts w:cs="Charter;Corbel"/>
        </w:rPr>
        <w:t xml:space="preserve">, </w:t>
      </w:r>
      <w:r>
        <w:rPr>
          <w:rStyle w:val="grammatikablue"/>
        </w:rPr>
        <w:t xml:space="preserve">I.pl </w:t>
      </w:r>
      <w:r>
        <w:rPr>
          <w:rFonts w:cs="Clarendon V 350" w:ascii="Clarendon V 350" w:hAnsi="Clarendon V 350"/>
          <w:lang w:val="en-US"/>
        </w:rPr>
        <w:t>dyubhiḥ</w:t>
      </w:r>
      <w:r>
        <w:rPr>
          <w:rFonts w:cs="Charter;Corbel"/>
        </w:rPr>
        <w:t xml:space="preserve">, </w:t>
      </w:r>
      <w:r>
        <w:rPr>
          <w:rStyle w:val="grammatikablue"/>
        </w:rPr>
        <w:t xml:space="preserve">L.pl </w:t>
      </w:r>
      <w:r>
        <w:rPr>
          <w:rFonts w:cs="Clarendon V 350" w:ascii="Clarendon V 350" w:hAnsi="Clarendon V 350"/>
          <w:lang w:val="en-US"/>
        </w:rPr>
        <w:t>dyuṣu</w:t>
      </w:r>
      <w:r>
        <w:rPr>
          <w:rFonts w:cs="Charter;Corbel"/>
        </w:rPr>
        <w:t xml:space="preserve"> (но параллельно изредка встречаются формы точно такого же склонения, как у </w:t>
      </w:r>
      <w:r>
        <w:rPr>
          <w:rFonts w:cs="Clarendon V 350" w:ascii="Clarendon V 350" w:hAnsi="Clarendon V 350"/>
          <w:lang w:val="en-US"/>
        </w:rPr>
        <w:t>go</w:t>
      </w:r>
      <w:r>
        <w:rPr>
          <w:rFonts w:cs="Charter;Corbel"/>
        </w:rPr>
        <w:t xml:space="preserve">-: </w:t>
      </w:r>
      <w:r>
        <w:rPr>
          <w:rStyle w:val="grammatikablue"/>
        </w:rPr>
        <w:t xml:space="preserve">A.sg </w:t>
      </w:r>
      <w:r>
        <w:rPr>
          <w:rFonts w:cs="Clarendon V 350" w:ascii="Clarendon V 350" w:hAnsi="Clarendon V 350"/>
          <w:lang w:val="en-US"/>
        </w:rPr>
        <w:t>dy</w:t>
      </w:r>
      <w:r>
        <w:rPr>
          <w:rFonts w:cs="Clarendon V 350" w:ascii="Clarendon V 350" w:hAnsi="Clarendon V 350"/>
        </w:rPr>
        <w:t>ā</w:t>
      </w:r>
      <w:r>
        <w:rPr>
          <w:rFonts w:cs="Clarendon V 350" w:ascii="Clarendon V 350" w:hAnsi="Clarendon V 350"/>
          <w:lang w:val="en-US"/>
        </w:rPr>
        <w:t>m</w:t>
      </w:r>
      <w:r>
        <w:rPr>
          <w:rFonts w:cs="Charter;Corbel"/>
        </w:rPr>
        <w:t xml:space="preserve"> и т.д.); ср. </w:t>
      </w:r>
      <w:r>
        <w:rPr>
          <w:rFonts w:cs="Charter;Corbel"/>
          <w:bCs/>
          <w:color w:val="FF6600"/>
        </w:rPr>
        <w:t xml:space="preserve">§ </w:t>
      </w:r>
      <w:r>
        <w:rPr>
          <w:rFonts w:cs="CharterExpScC Uni;Times New Roman" w:ascii="Charter Indologique Capital" w:hAnsi="Charter Indologique Capital"/>
          <w:bCs/>
          <w:color w:val="FF6600"/>
        </w:rPr>
        <w:t>56</w:t>
      </w:r>
      <w:r>
        <w:rPr>
          <w:rFonts w:cs="Charter;Corbel"/>
        </w:rPr>
        <w:t xml:space="preserve">. </w:t>
      </w:r>
    </w:p>
    <w:p>
      <w:pPr>
        <w:pStyle w:val="Normal"/>
        <w:spacing w:lineRule="exact" w:line="260"/>
        <w:ind w:firstLine="284" w:start="0" w:end="0"/>
        <w:rPr>
          <w:rFonts w:cs="Charter;Corbel"/>
          <w:b/>
        </w:rPr>
      </w:pPr>
      <w:r>
        <w:rPr>
          <w:rFonts w:cs="Charter;Corbel"/>
          <w:b/>
        </w:rPr>
      </w:r>
    </w:p>
    <w:p>
      <w:pPr>
        <w:pStyle w:val="Normal"/>
        <w:spacing w:lineRule="exact" w:line="260"/>
        <w:ind w:firstLine="284" w:start="0" w:end="0"/>
        <w:rPr/>
      </w:pPr>
      <w:r>
        <w:rPr>
          <w:rFonts w:cs="Charter;Corbel"/>
          <w:b/>
        </w:rPr>
        <w:t xml:space="preserve">§ </w:t>
      </w:r>
      <w:r>
        <w:rPr>
          <w:rFonts w:cs="Charter;Corbel" w:ascii="Charter Indologique Capital" w:hAnsi="Charter Indologique Capital"/>
          <w:b/>
        </w:rPr>
        <w:t>100</w:t>
      </w:r>
      <w:r>
        <w:rPr>
          <w:rFonts w:cs="Charter;Corbel"/>
        </w:rPr>
        <w:t xml:space="preserve">. </w:t>
      </w:r>
      <w:r>
        <w:rPr>
          <w:rFonts w:cs="Charter;Corbel"/>
          <w:b/>
          <w:bCs/>
        </w:rPr>
        <w:t>Корневые имена на согласную</w:t>
      </w:r>
      <w:r>
        <w:rPr>
          <w:rFonts w:cs="Charter;Corbel"/>
        </w:rPr>
        <w:t xml:space="preserve">. Образец склонения без чередования ступеней: </w:t>
      </w:r>
      <w:r>
        <w:rPr>
          <w:rFonts w:cs="Charter;Corbel" w:ascii="Clarendon V 350" w:hAnsi="Clarendon V 350"/>
        </w:rPr>
        <w:t>tri</w:t>
      </w:r>
      <w:r>
        <w:rPr>
          <w:rFonts w:cs="Charter;Corbel"/>
        </w:rPr>
        <w:t>-</w:t>
      </w:r>
      <w:r>
        <w:rPr>
          <w:rFonts w:cs="Charter;Corbel" w:ascii="Clarendon V 350" w:hAnsi="Clarendon V 350"/>
        </w:rPr>
        <w:t>vṛt</w:t>
      </w:r>
      <w:r>
        <w:rPr>
          <w:rFonts w:cs="Charter;Corbel"/>
        </w:rPr>
        <w:t>- (</w:t>
      </w:r>
      <w:r>
        <w:rPr>
          <w:rStyle w:val="grammatikablue"/>
          <w:rFonts w:cs="Charter;Corbel"/>
        </w:rPr>
        <w:t>m, f, n</w:t>
      </w:r>
      <w:r>
        <w:rPr>
          <w:rFonts w:cs="Charter;Corbel"/>
        </w:rPr>
        <w:t xml:space="preserve">) </w:t>
      </w:r>
      <w:r>
        <w:rPr>
          <w:rStyle w:val="kursiv"/>
          <w:rFonts w:cs="Charter;Corbel"/>
        </w:rPr>
        <w:t>тройной</w:t>
      </w:r>
      <w:r>
        <w:rPr>
          <w:rFonts w:cs="Charter;Corbel"/>
        </w:rPr>
        <w:t>.</w:t>
      </w:r>
    </w:p>
    <w:tbl>
      <w:tblPr>
        <w:tblW w:w="5622" w:type="dxa"/>
        <w:jc w:val="center"/>
        <w:tblInd w:w="0" w:type="dxa"/>
        <w:tblLayout w:type="fixed"/>
        <w:tblCellMar>
          <w:top w:w="57" w:type="dxa"/>
          <w:start w:w="108" w:type="dxa"/>
          <w:bottom w:w="57" w:type="dxa"/>
          <w:end w:w="108" w:type="dxa"/>
        </w:tblCellMar>
      </w:tblPr>
      <w:tblGrid>
        <w:gridCol w:w="382"/>
        <w:gridCol w:w="557"/>
        <w:gridCol w:w="967"/>
        <w:gridCol w:w="697"/>
        <w:gridCol w:w="447"/>
        <w:gridCol w:w="778"/>
        <w:gridCol w:w="917"/>
        <w:gridCol w:w="877"/>
      </w:tblGrid>
      <w:tr>
        <w:trPr/>
        <w:tc>
          <w:tcPr>
            <w:tcW w:w="939" w:type="dxa"/>
            <w:gridSpan w:val="2"/>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larendon V 350"/>
                <w:color w:val="00B0F0"/>
              </w:rPr>
            </w:pPr>
            <w:r>
              <w:rPr>
                <w:rFonts w:cs="Clarendon V 350" w:ascii="Charter;Corbel" w:hAnsi="Charter;Corbel"/>
                <w:color w:val="00B0F0"/>
              </w:rPr>
            </w:r>
          </w:p>
        </w:tc>
        <w:tc>
          <w:tcPr>
            <w:tcW w:w="967"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rPr>
                <w:rFonts w:ascii="Charter;Corbel" w:hAnsi="Charter;Corbel" w:cs="Clarendon V 350"/>
                <w:color w:val="00B0F0"/>
              </w:rPr>
            </w:pPr>
            <w:r>
              <w:rPr>
                <w:rFonts w:cs="Charter;Corbel"/>
                <w:color w:val="00B0F0"/>
              </w:rPr>
              <w:t>m, f</w:t>
            </w:r>
          </w:p>
        </w:tc>
        <w:tc>
          <w:tcPr>
            <w:tcW w:w="697" w:type="dxa"/>
            <w:tcBorders>
              <w:top w:val="thinThickSmallGap" w:sz="12" w:space="0" w:color="000000"/>
              <w:start w:val="single" w:sz="4" w:space="0" w:color="000000"/>
              <w:bottom w:val="single" w:sz="4" w:space="0" w:color="000000"/>
              <w:end w:val="double" w:sz="4" w:space="0" w:color="000000"/>
            </w:tcBorders>
          </w:tcPr>
          <w:p>
            <w:pPr>
              <w:pStyle w:val="Normal"/>
              <w:spacing w:lineRule="exact" w:line="260"/>
              <w:ind w:start="0" w:end="0"/>
              <w:rPr>
                <w:rFonts w:ascii="Charter;Corbel" w:hAnsi="Charter;Corbel" w:cs="Clarendon V 350"/>
                <w:color w:val="00B0F0"/>
                <w:lang w:val="en-US"/>
              </w:rPr>
            </w:pPr>
            <w:r>
              <w:rPr>
                <w:rFonts w:cs="Clarendon V 350"/>
                <w:color w:val="00B0F0"/>
                <w:lang w:val="en-US"/>
              </w:rPr>
              <w:t>n</w:t>
            </w:r>
          </w:p>
        </w:tc>
        <w:tc>
          <w:tcPr>
            <w:tcW w:w="1225" w:type="dxa"/>
            <w:gridSpan w:val="2"/>
            <w:tcBorders>
              <w:top w:val="thinThickSmallGap" w:sz="12" w:space="0" w:color="000000"/>
              <w:start w:val="double" w:sz="4"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larendon V 350"/>
                <w:color w:val="00B0F0"/>
                <w:lang w:val="en-US"/>
              </w:rPr>
            </w:pPr>
            <w:r>
              <w:rPr>
                <w:rFonts w:cs="Clarendon V 350" w:ascii="Charter;Corbel" w:hAnsi="Charter;Corbel"/>
                <w:color w:val="00B0F0"/>
                <w:lang w:val="en-US"/>
              </w:rPr>
            </w:r>
          </w:p>
        </w:tc>
        <w:tc>
          <w:tcPr>
            <w:tcW w:w="917"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rPr>
                <w:rFonts w:ascii="Charter;Corbel" w:hAnsi="Charter;Corbel" w:cs="Clarendon V 350"/>
                <w:color w:val="00B0F0"/>
              </w:rPr>
            </w:pPr>
            <w:r>
              <w:rPr>
                <w:rFonts w:cs="Charter;Corbel"/>
                <w:color w:val="00B0F0"/>
              </w:rPr>
              <w:t>m, f</w:t>
            </w:r>
          </w:p>
        </w:tc>
        <w:tc>
          <w:tcPr>
            <w:tcW w:w="877" w:type="dxa"/>
            <w:tcBorders>
              <w:top w:val="thinThickSmallGap" w:sz="12" w:space="0" w:color="000000"/>
              <w:start w:val="single" w:sz="4" w:space="0" w:color="000000"/>
              <w:bottom w:val="single" w:sz="4" w:space="0" w:color="000000"/>
              <w:end w:val="thinThickSmallGap" w:sz="12" w:space="0" w:color="000000"/>
            </w:tcBorders>
          </w:tcPr>
          <w:p>
            <w:pPr>
              <w:pStyle w:val="Normal"/>
              <w:spacing w:lineRule="exact" w:line="260"/>
              <w:ind w:start="0" w:end="0"/>
              <w:rPr>
                <w:rFonts w:cs="Clarendon LT"/>
                <w:color w:val="00B0F0"/>
              </w:rPr>
            </w:pPr>
            <w:r>
              <w:rPr>
                <w:rFonts w:cs="Clarendon V 350"/>
                <w:color w:val="00B0F0"/>
                <w:lang w:val="en-US"/>
              </w:rPr>
              <w:t>n</w:t>
            </w:r>
          </w:p>
        </w:tc>
      </w:tr>
      <w:tr>
        <w:trPr/>
        <w:tc>
          <w:tcPr>
            <w:tcW w:w="382"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sg</w:t>
            </w:r>
          </w:p>
        </w:tc>
        <w:tc>
          <w:tcPr>
            <w:tcW w:w="557"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N.V.</w:t>
            </w:r>
          </w:p>
        </w:tc>
        <w:tc>
          <w:tcPr>
            <w:tcW w:w="96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trivṛt</w:t>
            </w:r>
          </w:p>
        </w:tc>
        <w:tc>
          <w:tcPr>
            <w:tcW w:w="697" w:type="dxa"/>
            <w:tcBorders>
              <w:top w:val="single" w:sz="4" w:space="0" w:color="000000"/>
              <w:start w:val="single" w:sz="4" w:space="0" w:color="000000"/>
              <w:bottom w:val="single" w:sz="4" w:space="0" w:color="000000"/>
              <w:end w:val="double" w:sz="4" w:space="0" w:color="000000"/>
            </w:tcBorders>
          </w:tcPr>
          <w:p>
            <w:pPr>
              <w:pStyle w:val="clard-bez-index1"/>
              <w:rPr>
                <w:rFonts w:ascii="Clarendon LT" w:hAnsi="Clarendon LT" w:cs="Clarendon LT"/>
                <w:lang w:val="en-US" w:eastAsia="ru-RU"/>
              </w:rPr>
            </w:pPr>
            <w:r>
              <w:rPr>
                <w:lang w:val="ru-RU" w:eastAsia="ru-RU"/>
              </w:rPr>
              <w:t>trivṛt</w:t>
            </w:r>
          </w:p>
        </w:tc>
        <w:tc>
          <w:tcPr>
            <w:tcW w:w="447" w:type="dxa"/>
            <w:tcBorders>
              <w:top w:val="single" w:sz="4" w:space="0" w:color="000000"/>
              <w:start w:val="double" w:sz="4" w:space="0" w:color="000000"/>
              <w:bottom w:val="single" w:sz="4" w:space="0" w:color="000000"/>
              <w:end w:val="single" w:sz="4" w:space="0" w:color="000000"/>
            </w:tcBorders>
          </w:tcPr>
          <w:p>
            <w:pPr>
              <w:pStyle w:val="Normal"/>
              <w:spacing w:lineRule="exact" w:line="260"/>
              <w:ind w:start="0" w:end="0"/>
              <w:rPr>
                <w:rFonts w:ascii="Clarendon V 350" w:hAnsi="Clarendon V 350" w:cs="Clarendon V 350"/>
                <w:lang w:val="en-US"/>
              </w:rPr>
            </w:pPr>
            <w:r>
              <w:rPr>
                <w:rFonts w:cs="Clarendon V 350" w:ascii="Clarendon V 350" w:hAnsi="Clarendon V 350"/>
                <w:lang w:val="en-US"/>
              </w:rPr>
              <w:t>du</w:t>
            </w:r>
          </w:p>
        </w:tc>
        <w:tc>
          <w:tcPr>
            <w:tcW w:w="778"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N.V.A.</w:t>
            </w:r>
          </w:p>
        </w:tc>
        <w:tc>
          <w:tcPr>
            <w:tcW w:w="91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ru-RU" w:eastAsia="ru-RU"/>
              </w:rPr>
              <w:t>trivṛtau</w:t>
            </w:r>
          </w:p>
        </w:tc>
        <w:tc>
          <w:tcPr>
            <w:tcW w:w="877" w:type="dxa"/>
            <w:tcBorders>
              <w:top w:val="single" w:sz="4" w:space="0" w:color="000000"/>
              <w:start w:val="single" w:sz="4" w:space="0" w:color="000000"/>
              <w:bottom w:val="single" w:sz="4" w:space="0" w:color="000000"/>
              <w:end w:val="thinThickSmallGap" w:sz="12" w:space="0" w:color="000000"/>
            </w:tcBorders>
          </w:tcPr>
          <w:p>
            <w:pPr>
              <w:pStyle w:val="clard-bez-index1"/>
              <w:rPr>
                <w:rFonts w:ascii="Clarendon LT" w:hAnsi="Clarendon LT" w:cs="Clarendon LT"/>
                <w:lang w:val="en-US" w:eastAsia="ru-RU"/>
              </w:rPr>
            </w:pPr>
            <w:r>
              <w:rPr>
                <w:lang w:val="ru-RU" w:eastAsia="ru-RU"/>
              </w:rPr>
              <w:t>trivṛtī</w:t>
            </w:r>
          </w:p>
        </w:tc>
      </w:tr>
      <w:tr>
        <w:trPr/>
        <w:tc>
          <w:tcPr>
            <w:tcW w:w="382" w:type="dxa"/>
            <w:tcBorders>
              <w:top w:val="single" w:sz="4" w:space="0" w:color="000000"/>
              <w:start w:val="thinThickSmallGap" w:sz="12" w:space="0" w:color="000000"/>
              <w:bottom w:val="thinThickSmallGap" w:sz="12" w:space="0" w:color="000000"/>
              <w:end w:val="single" w:sz="4" w:space="0" w:color="000000"/>
            </w:tcBorders>
          </w:tcPr>
          <w:p>
            <w:pPr>
              <w:pStyle w:val="Normal"/>
              <w:snapToGrid w:val="false"/>
              <w:spacing w:lineRule="exact" w:line="260"/>
              <w:ind w:start="0" w:end="0"/>
              <w:rPr>
                <w:rFonts w:ascii="Clarendon V 350" w:hAnsi="Clarendon V 350" w:cs="Clarendon V 350"/>
                <w:color w:val="00B0F0"/>
                <w:lang w:val="en-US" w:eastAsia="ru-RU"/>
              </w:rPr>
            </w:pPr>
            <w:r>
              <w:rPr>
                <w:rFonts w:cs="Clarendon V 350" w:ascii="Clarendon V 350" w:hAnsi="Clarendon V 350"/>
                <w:color w:val="00B0F0"/>
                <w:lang w:val="en-US" w:eastAsia="ru-RU"/>
              </w:rPr>
            </w:r>
          </w:p>
        </w:tc>
        <w:tc>
          <w:tcPr>
            <w:tcW w:w="557" w:type="dxa"/>
            <w:tcBorders>
              <w:top w:val="single" w:sz="4" w:space="0" w:color="000000"/>
              <w:start w:val="single" w:sz="4" w:space="0" w:color="000000"/>
              <w:bottom w:val="thinThickSmallGap" w:sz="12"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A.</w:t>
            </w:r>
          </w:p>
        </w:tc>
        <w:tc>
          <w:tcPr>
            <w:tcW w:w="967" w:type="dxa"/>
            <w:tcBorders>
              <w:top w:val="single" w:sz="4" w:space="0" w:color="000000"/>
              <w:start w:val="single" w:sz="4" w:space="0" w:color="000000"/>
              <w:bottom w:val="thinThickSmallGap" w:sz="12" w:space="0" w:color="000000"/>
              <w:end w:val="single" w:sz="4" w:space="0" w:color="000000"/>
            </w:tcBorders>
          </w:tcPr>
          <w:p>
            <w:pPr>
              <w:pStyle w:val="clard-bez-index1"/>
              <w:rPr>
                <w:rFonts w:ascii="Clarendon LT" w:hAnsi="Clarendon LT" w:cs="Clarendon LT"/>
                <w:lang w:val="en-US" w:eastAsia="ru-RU"/>
              </w:rPr>
            </w:pPr>
            <w:r>
              <w:rPr>
                <w:lang w:val="ru-RU" w:eastAsia="ru-RU"/>
              </w:rPr>
              <w:t>trivṛtam</w:t>
            </w:r>
          </w:p>
        </w:tc>
        <w:tc>
          <w:tcPr>
            <w:tcW w:w="697" w:type="dxa"/>
            <w:tcBorders>
              <w:top w:val="single" w:sz="4" w:space="0" w:color="000000"/>
              <w:start w:val="single" w:sz="4" w:space="0" w:color="000000"/>
              <w:bottom w:val="thinThickSmallGap" w:sz="12" w:space="0" w:color="000000"/>
              <w:end w:val="double" w:sz="4" w:space="0" w:color="000000"/>
            </w:tcBorders>
          </w:tcPr>
          <w:p>
            <w:pPr>
              <w:pStyle w:val="clard-bez-index1"/>
              <w:rPr>
                <w:rFonts w:ascii="Clarendon LT" w:hAnsi="Clarendon LT" w:cs="Clarendon LT"/>
                <w:lang w:val="en-US" w:eastAsia="ru-RU"/>
              </w:rPr>
            </w:pPr>
            <w:r>
              <w:rPr>
                <w:lang w:val="ru-RU" w:eastAsia="ru-RU"/>
              </w:rPr>
              <w:t>trivṛt</w:t>
            </w:r>
          </w:p>
        </w:tc>
        <w:tc>
          <w:tcPr>
            <w:tcW w:w="447" w:type="dxa"/>
            <w:tcBorders>
              <w:top w:val="single" w:sz="4" w:space="0" w:color="000000"/>
              <w:start w:val="double" w:sz="4" w:space="0" w:color="000000"/>
              <w:bottom w:val="thinThickSmallGap" w:sz="12" w:space="0" w:color="000000"/>
              <w:end w:val="single" w:sz="4" w:space="0" w:color="000000"/>
            </w:tcBorders>
          </w:tcPr>
          <w:p>
            <w:pPr>
              <w:pStyle w:val="Normal"/>
              <w:spacing w:lineRule="exact" w:line="260"/>
              <w:ind w:start="0" w:end="0"/>
              <w:rPr>
                <w:rFonts w:ascii="Clarendon V 350" w:hAnsi="Clarendon V 350" w:cs="Clarendon V 350"/>
                <w:lang w:val="en-US"/>
              </w:rPr>
            </w:pPr>
            <w:r>
              <w:rPr>
                <w:rFonts w:cs="Clarendon V 350" w:ascii="Clarendon V 350" w:hAnsi="Clarendon V 350"/>
                <w:lang w:val="en-US"/>
              </w:rPr>
              <w:t>pl</w:t>
            </w:r>
          </w:p>
        </w:tc>
        <w:tc>
          <w:tcPr>
            <w:tcW w:w="778" w:type="dxa"/>
            <w:tcBorders>
              <w:top w:val="single" w:sz="4" w:space="0" w:color="000000"/>
              <w:start w:val="single" w:sz="4" w:space="0" w:color="000000"/>
              <w:bottom w:val="thinThickSmallGap" w:sz="12" w:space="0" w:color="000000"/>
              <w:end w:val="single" w:sz="4" w:space="0" w:color="000000"/>
            </w:tcBorders>
          </w:tcPr>
          <w:p>
            <w:pPr>
              <w:pStyle w:val="Normal"/>
              <w:spacing w:lineRule="exact" w:line="260"/>
              <w:ind w:start="0" w:end="0"/>
              <w:rPr>
                <w:rFonts w:ascii="Clarendon LT" w:hAnsi="Clarendon LT" w:cs="Clarendon V 350"/>
                <w:lang w:val="en-US"/>
              </w:rPr>
            </w:pPr>
            <w:r>
              <w:rPr>
                <w:rStyle w:val="grammatikablue"/>
              </w:rPr>
              <w:t>N.V.</w:t>
            </w:r>
            <w:r>
              <w:rPr>
                <w:rFonts w:cs="Clarendon V 350" w:ascii="Clarendon V 350" w:hAnsi="Clarendon V 350"/>
                <w:lang w:val="en-US"/>
              </w:rPr>
              <w:t xml:space="preserve"> </w:t>
            </w:r>
            <w:r>
              <w:rPr>
                <w:rStyle w:val="grammatikablue"/>
              </w:rPr>
              <w:t>A.</w:t>
            </w:r>
          </w:p>
        </w:tc>
        <w:tc>
          <w:tcPr>
            <w:tcW w:w="917" w:type="dxa"/>
            <w:tcBorders>
              <w:top w:val="single" w:sz="4" w:space="0" w:color="000000"/>
              <w:start w:val="single" w:sz="4" w:space="0" w:color="000000"/>
              <w:bottom w:val="thinThickSmallGap" w:sz="12" w:space="0" w:color="000000"/>
              <w:end w:val="single" w:sz="4" w:space="0" w:color="000000"/>
            </w:tcBorders>
          </w:tcPr>
          <w:p>
            <w:pPr>
              <w:pStyle w:val="clard-bez-index1"/>
              <w:rPr>
                <w:rFonts w:ascii="Clarendon LT" w:hAnsi="Clarendon LT" w:cs="Clarendon LT"/>
                <w:lang w:val="en-US" w:eastAsia="ru-RU"/>
              </w:rPr>
            </w:pPr>
            <w:r>
              <w:rPr>
                <w:lang w:val="ru-RU" w:eastAsia="ru-RU"/>
              </w:rPr>
              <w:t>trivṛtaḥ</w:t>
            </w:r>
          </w:p>
        </w:tc>
        <w:tc>
          <w:tcPr>
            <w:tcW w:w="877" w:type="dxa"/>
            <w:tcBorders>
              <w:top w:val="single" w:sz="4" w:space="0" w:color="000000"/>
              <w:start w:val="single" w:sz="4" w:space="0" w:color="000000"/>
              <w:bottom w:val="thinThickSmallGap" w:sz="12" w:space="0" w:color="000000"/>
              <w:end w:val="thinThickSmallGap" w:sz="12" w:space="0" w:color="000000"/>
            </w:tcBorders>
          </w:tcPr>
          <w:p>
            <w:pPr>
              <w:pStyle w:val="clard-bez-index1"/>
              <w:rPr>
                <w:rFonts w:cs="Charter;Corbel"/>
                <w:lang w:val="en-US" w:eastAsia="ru-RU"/>
              </w:rPr>
            </w:pPr>
            <w:r>
              <w:rPr>
                <w:lang w:val="ru-RU" w:eastAsia="ru-RU"/>
              </w:rPr>
              <w:t>trivṛnti</w:t>
            </w:r>
          </w:p>
        </w:tc>
      </w:tr>
    </w:tbl>
    <w:p>
      <w:pPr>
        <w:pStyle w:val="Normal"/>
        <w:spacing w:lineRule="exact" w:line="260"/>
        <w:ind w:firstLine="284" w:start="0" w:end="0"/>
        <w:rPr>
          <w:rFonts w:cs="Charter;Corbel"/>
        </w:rPr>
      </w:pPr>
      <w:r>
        <w:rPr>
          <w:rFonts w:cs="Charter;Corbel"/>
        </w:rPr>
      </w:r>
    </w:p>
    <w:p>
      <w:pPr>
        <w:pStyle w:val="Normal"/>
        <w:spacing w:lineRule="exact" w:line="260"/>
        <w:ind w:firstLine="284" w:start="0" w:end="0"/>
        <w:rPr/>
      </w:pPr>
      <w:r>
        <w:rPr>
          <w:rFonts w:cs="Charter;Corbel"/>
        </w:rPr>
        <w:t>Представители остальных форм (</w:t>
      </w:r>
      <w:r>
        <w:rPr>
          <w:rStyle w:val="grammatikablue"/>
        </w:rPr>
        <w:t>m, f, n</w:t>
      </w:r>
      <w:r>
        <w:rPr>
          <w:rFonts w:cs="Charter;Corbel"/>
        </w:rPr>
        <w:t xml:space="preserve">): </w:t>
      </w:r>
      <w:r>
        <w:rPr>
          <w:rStyle w:val="grammatikablue"/>
        </w:rPr>
        <w:t xml:space="preserve">I.sg </w:t>
      </w:r>
      <w:r>
        <w:rPr>
          <w:rFonts w:cs="Clarendon V 350" w:ascii="Clarendon V 350" w:hAnsi="Clarendon V 350"/>
        </w:rPr>
        <w:t>trivṛtā</w:t>
      </w:r>
      <w:r>
        <w:rPr>
          <w:rFonts w:cs="Charter;Corbel"/>
        </w:rPr>
        <w:t xml:space="preserve">, </w:t>
      </w:r>
      <w:r>
        <w:rPr>
          <w:rStyle w:val="grammatikablue"/>
        </w:rPr>
        <w:t xml:space="preserve">I.pl </w:t>
      </w:r>
      <w:r>
        <w:rPr>
          <w:rFonts w:cs="Clarendon V 350" w:ascii="Clarendon V 350" w:hAnsi="Clarendon V 350"/>
        </w:rPr>
        <w:t>trivṛdbhiḥ</w:t>
      </w:r>
      <w:r>
        <w:rPr>
          <w:rFonts w:cs="Charter;Corbel"/>
        </w:rPr>
        <w:t xml:space="preserve">, </w:t>
      </w:r>
      <w:r>
        <w:rPr>
          <w:rStyle w:val="grammatikablue"/>
        </w:rPr>
        <w:t xml:space="preserve">L.pl </w:t>
      </w:r>
      <w:r>
        <w:rPr>
          <w:rFonts w:cs="Clarendon V 350" w:ascii="Clarendon V 350" w:hAnsi="Clarendon V 350"/>
        </w:rPr>
        <w:t>trivṛtsu</w:t>
      </w:r>
      <w:r>
        <w:rPr>
          <w:rFonts w:cs="Charter;Corbel"/>
        </w:rPr>
        <w:t xml:space="preserve">. </w:t>
      </w:r>
    </w:p>
    <w:p>
      <w:pPr>
        <w:pStyle w:val="Normal"/>
        <w:spacing w:lineRule="exact" w:line="260"/>
        <w:ind w:firstLine="284" w:start="0" w:end="0"/>
        <w:rPr/>
      </w:pPr>
      <w:r>
        <w:rPr>
          <w:rFonts w:cs="Charter;Corbel"/>
        </w:rPr>
        <w:t>Другие примеры с разными сандхи (</w:t>
      </w:r>
      <w:r>
        <w:rPr>
          <w:rFonts w:cs="Charter;Corbel"/>
          <w:bCs/>
          <w:color w:val="FF6600"/>
        </w:rPr>
        <w:t xml:space="preserve">§§ </w:t>
      </w:r>
      <w:r>
        <w:rPr>
          <w:rFonts w:cs="CharterExpScC Uni;Times New Roman" w:ascii="Charter Indologique Capital" w:hAnsi="Charter Indologique Capital"/>
          <w:bCs/>
          <w:color w:val="FF6600"/>
        </w:rPr>
        <w:t>32</w:t>
      </w:r>
      <w:r>
        <w:rPr>
          <w:rFonts w:cs="Charter;Corbel"/>
        </w:rPr>
        <w:t xml:space="preserve">, </w:t>
      </w:r>
      <w:r>
        <w:rPr>
          <w:rFonts w:cs="CharterExpScC Uni;Times New Roman" w:ascii="Charter Indologique Capital" w:hAnsi="Charter Indologique Capital"/>
          <w:bCs/>
          <w:color w:val="FF6600"/>
        </w:rPr>
        <w:t>34</w:t>
      </w:r>
      <w:r>
        <w:rPr>
          <w:rFonts w:cs="Charter;Corbel"/>
        </w:rPr>
        <w:t xml:space="preserve">, </w:t>
      </w:r>
      <w:r>
        <w:rPr>
          <w:rFonts w:cs="CharterExpScC Uni;Times New Roman" w:ascii="Charter Indologique Capital" w:hAnsi="Charter Indologique Capital"/>
          <w:bCs/>
          <w:color w:val="FF6600"/>
        </w:rPr>
        <w:t>43</w:t>
      </w:r>
      <w:r>
        <w:rPr>
          <w:rFonts w:cs="Charter;Corbel"/>
        </w:rPr>
        <w:t xml:space="preserve">, </w:t>
      </w:r>
      <w:r>
        <w:rPr>
          <w:rFonts w:cs="CharterExpScC Uni;Times New Roman" w:ascii="Charter Indologique Capital" w:hAnsi="Charter Indologique Capital"/>
          <w:bCs/>
          <w:color w:val="FF6600"/>
        </w:rPr>
        <w:t>45</w:t>
      </w:r>
      <w:r>
        <w:rPr>
          <w:rFonts w:cs="Charter;Corbel"/>
        </w:rPr>
        <w:t xml:space="preserve">): </w:t>
      </w:r>
      <w:r>
        <w:rPr>
          <w:rFonts w:cs="Clarendon V 350" w:ascii="Clarendon V 350" w:hAnsi="Clarendon V 350"/>
        </w:rPr>
        <w:t>vāc</w:t>
      </w:r>
      <w:r>
        <w:rPr>
          <w:rFonts w:cs="Charter;Corbel"/>
        </w:rPr>
        <w:t>- (</w:t>
      </w:r>
      <w:r>
        <w:rPr>
          <w:rStyle w:val="grammatikablue"/>
        </w:rPr>
        <w:t>f</w:t>
      </w:r>
      <w:r>
        <w:rPr>
          <w:rFonts w:cs="Charter;Corbel"/>
        </w:rPr>
        <w:t xml:space="preserve">) </w:t>
      </w:r>
      <w:r>
        <w:rPr>
          <w:rStyle w:val="kursiv"/>
        </w:rPr>
        <w:t>речь</w:t>
      </w:r>
      <w:r>
        <w:rPr>
          <w:rFonts w:cs="Charter;Corbel"/>
        </w:rPr>
        <w:t xml:space="preserve"> — </w:t>
      </w:r>
      <w:r>
        <w:rPr>
          <w:rStyle w:val="grammatikablue"/>
        </w:rPr>
        <w:t xml:space="preserve">N.V.sg </w:t>
      </w:r>
      <w:r>
        <w:rPr>
          <w:rFonts w:cs="Clarendon V 350" w:ascii="Clarendon V 350" w:hAnsi="Clarendon V 350"/>
        </w:rPr>
        <w:t>vāk</w:t>
      </w:r>
      <w:r>
        <w:rPr>
          <w:rFonts w:cs="Charter;Corbel"/>
        </w:rPr>
        <w:t xml:space="preserve">, </w:t>
      </w:r>
      <w:r>
        <w:rPr>
          <w:rStyle w:val="grammatikablue"/>
        </w:rPr>
        <w:t xml:space="preserve">A.sg </w:t>
      </w:r>
      <w:r>
        <w:rPr>
          <w:rFonts w:cs="Clarendon V 350" w:ascii="Clarendon V 350" w:hAnsi="Clarendon V 350"/>
        </w:rPr>
        <w:t>vācam</w:t>
      </w:r>
      <w:r>
        <w:rPr>
          <w:rFonts w:cs="Charter;Corbel"/>
        </w:rPr>
        <w:t xml:space="preserve">, </w:t>
      </w:r>
      <w:r>
        <w:rPr>
          <w:rStyle w:val="grammatikablue"/>
        </w:rPr>
        <w:t xml:space="preserve">I.sg </w:t>
      </w:r>
      <w:r>
        <w:rPr>
          <w:rFonts w:cs="Clarendon V 350" w:ascii="Clarendon V 350" w:hAnsi="Clarendon V 350"/>
        </w:rPr>
        <w:t>vācā</w:t>
      </w:r>
      <w:r>
        <w:rPr>
          <w:rFonts w:cs="Charter;Corbel"/>
        </w:rPr>
        <w:t xml:space="preserve">, </w:t>
      </w:r>
      <w:r>
        <w:rPr>
          <w:rStyle w:val="grammatikablue"/>
        </w:rPr>
        <w:t xml:space="preserve">I.pl </w:t>
      </w:r>
      <w:r>
        <w:rPr>
          <w:rFonts w:cs="Clarendon V 350" w:ascii="Clarendon V 350" w:hAnsi="Clarendon V 350"/>
        </w:rPr>
        <w:t>vāgbhiḥ</w:t>
      </w:r>
      <w:r>
        <w:rPr>
          <w:rFonts w:cs="Charter;Corbel"/>
        </w:rPr>
        <w:t xml:space="preserve">, </w:t>
      </w:r>
      <w:r>
        <w:rPr>
          <w:rStyle w:val="grammatikablue"/>
        </w:rPr>
        <w:t xml:space="preserve">L.pl </w:t>
      </w:r>
      <w:r>
        <w:rPr>
          <w:rFonts w:cs="Clarendon V 350" w:ascii="Clarendon V 350" w:hAnsi="Clarendon V 350"/>
        </w:rPr>
        <w:t>vākṣu</w:t>
      </w:r>
      <w:r>
        <w:rPr>
          <w:rFonts w:cs="Charter;Corbel"/>
        </w:rPr>
        <w:t xml:space="preserve">; </w:t>
      </w:r>
      <w:r>
        <w:rPr>
          <w:rFonts w:cs="Clarendon V 350" w:ascii="Clarendon V 350" w:hAnsi="Clarendon V 350"/>
        </w:rPr>
        <w:t>dviṣ</w:t>
      </w:r>
      <w:r>
        <w:rPr>
          <w:rFonts w:cs="Charter;Corbel"/>
        </w:rPr>
        <w:t>- (</w:t>
      </w:r>
      <w:r>
        <w:rPr>
          <w:rStyle w:val="grammatikablue"/>
        </w:rPr>
        <w:t>m, f</w:t>
      </w:r>
      <w:r>
        <w:rPr>
          <w:rFonts w:cs="Charter;Corbel"/>
        </w:rPr>
        <w:t xml:space="preserve">) </w:t>
      </w:r>
      <w:r>
        <w:rPr>
          <w:rStyle w:val="kursiv"/>
        </w:rPr>
        <w:t>враг</w:t>
      </w:r>
      <w:r>
        <w:rPr>
          <w:rFonts w:cs="Charter;Corbel"/>
        </w:rPr>
        <w:t xml:space="preserve"> — </w:t>
      </w:r>
      <w:r>
        <w:rPr>
          <w:rFonts w:cs="Clarendon V 350" w:ascii="Clarendon V 350" w:hAnsi="Clarendon V 350"/>
        </w:rPr>
        <w:t>dviṭ</w:t>
      </w:r>
      <w:r>
        <w:rPr>
          <w:rFonts w:cs="Charter;Corbel"/>
        </w:rPr>
        <w:t xml:space="preserve">, </w:t>
      </w:r>
      <w:r>
        <w:rPr>
          <w:rFonts w:cs="Clarendon V 350" w:ascii="Clarendon V 350" w:hAnsi="Clarendon V 350"/>
        </w:rPr>
        <w:t>dviṣam</w:t>
      </w:r>
      <w:r>
        <w:rPr>
          <w:rFonts w:cs="Charter;Corbel"/>
        </w:rPr>
        <w:t xml:space="preserve">, </w:t>
      </w:r>
      <w:r>
        <w:rPr>
          <w:rFonts w:cs="Clarendon V 350" w:ascii="Clarendon V 350" w:hAnsi="Clarendon V 350"/>
        </w:rPr>
        <w:t>dviṣā</w:t>
      </w:r>
      <w:r>
        <w:rPr>
          <w:rFonts w:cs="Charter;Corbel"/>
        </w:rPr>
        <w:t xml:space="preserve">, </w:t>
      </w:r>
      <w:r>
        <w:rPr>
          <w:rFonts w:cs="Clarendon V 350" w:ascii="Clarendon V 350" w:hAnsi="Clarendon V 350"/>
        </w:rPr>
        <w:t>dviḍbhiḥ</w:t>
      </w:r>
      <w:r>
        <w:rPr>
          <w:rFonts w:cs="Charter;Corbel"/>
        </w:rPr>
        <w:t xml:space="preserve">, </w:t>
      </w:r>
      <w:r>
        <w:rPr>
          <w:rFonts w:cs="Clarendon V 350" w:ascii="Clarendon V 350" w:hAnsi="Clarendon V 350"/>
        </w:rPr>
        <w:t>dviṭṣu</w:t>
      </w:r>
      <w:r>
        <w:rPr>
          <w:rFonts w:cs="Charter;Corbel"/>
        </w:rPr>
        <w:t xml:space="preserve">; </w:t>
      </w:r>
      <w:r>
        <w:rPr>
          <w:rFonts w:cs="Clarendon V 350" w:ascii="Clarendon V 350" w:hAnsi="Clarendon V 350"/>
        </w:rPr>
        <w:t>viç</w:t>
      </w:r>
      <w:r>
        <w:rPr>
          <w:rFonts w:cs="Charter;Corbel"/>
        </w:rPr>
        <w:t>- (</w:t>
      </w:r>
      <w:r>
        <w:rPr>
          <w:rStyle w:val="grammatikablue"/>
        </w:rPr>
        <w:t>f</w:t>
      </w:r>
      <w:r>
        <w:rPr>
          <w:rFonts w:cs="Charter;Corbel"/>
        </w:rPr>
        <w:t xml:space="preserve">) </w:t>
      </w:r>
      <w:r>
        <w:rPr>
          <w:rStyle w:val="kursiv"/>
        </w:rPr>
        <w:t>селение</w:t>
      </w:r>
      <w:r>
        <w:rPr>
          <w:rFonts w:cs="Charter;Corbel"/>
        </w:rPr>
        <w:t xml:space="preserve"> — </w:t>
      </w:r>
      <w:r>
        <w:rPr>
          <w:rFonts w:cs="Clarendon V 350" w:ascii="Clarendon V 350" w:hAnsi="Clarendon V 350"/>
        </w:rPr>
        <w:t>viṭ</w:t>
      </w:r>
      <w:r>
        <w:rPr>
          <w:rFonts w:cs="Charter;Corbel"/>
        </w:rPr>
        <w:t xml:space="preserve">, </w:t>
      </w:r>
      <w:r>
        <w:rPr>
          <w:rFonts w:cs="Clarendon V 350" w:ascii="Clarendon V 350" w:hAnsi="Clarendon V 350"/>
        </w:rPr>
        <w:t>viçam</w:t>
      </w:r>
      <w:r>
        <w:rPr>
          <w:rFonts w:cs="Charter;Corbel"/>
        </w:rPr>
        <w:t xml:space="preserve">, </w:t>
      </w:r>
      <w:r>
        <w:rPr>
          <w:rFonts w:cs="Clarendon V 350" w:ascii="Clarendon V 350" w:hAnsi="Clarendon V 350"/>
        </w:rPr>
        <w:t>viçā</w:t>
      </w:r>
      <w:r>
        <w:rPr>
          <w:rFonts w:cs="Charter;Corbel"/>
        </w:rPr>
        <w:t xml:space="preserve">, </w:t>
      </w:r>
      <w:r>
        <w:rPr>
          <w:rFonts w:cs="Clarendon V 350" w:ascii="Clarendon V 350" w:hAnsi="Clarendon V 350"/>
        </w:rPr>
        <w:t>viḍbhiḥ</w:t>
      </w:r>
      <w:r>
        <w:rPr>
          <w:rFonts w:cs="Charter;Corbel"/>
        </w:rPr>
        <w:t xml:space="preserve">, </w:t>
      </w:r>
      <w:r>
        <w:rPr>
          <w:rFonts w:cs="Clarendon V 350" w:ascii="Clarendon V 350" w:hAnsi="Clarendon V 350"/>
        </w:rPr>
        <w:t>vitsu</w:t>
      </w:r>
      <w:r>
        <w:rPr>
          <w:rFonts w:cs="Charter;Corbel"/>
        </w:rPr>
        <w:t xml:space="preserve"> (но также </w:t>
      </w:r>
      <w:r>
        <w:rPr>
          <w:rFonts w:cs="Clarendon V 350" w:ascii="Clarendon V 350" w:hAnsi="Clarendon V 350"/>
        </w:rPr>
        <w:t>vikṣu</w:t>
      </w:r>
      <w:r>
        <w:rPr>
          <w:rFonts w:cs="Charter;Corbel"/>
        </w:rPr>
        <w:t xml:space="preserve">); </w:t>
      </w:r>
      <w:r>
        <w:rPr>
          <w:rFonts w:cs="Clarendon V 350" w:ascii="Clarendon V 350" w:hAnsi="Clarendon V 350"/>
        </w:rPr>
        <w:t>diç</w:t>
      </w:r>
      <w:r>
        <w:rPr>
          <w:rFonts w:cs="Charter;Corbel"/>
        </w:rPr>
        <w:t>- (</w:t>
      </w:r>
      <w:r>
        <w:rPr>
          <w:rStyle w:val="grammatikablue"/>
        </w:rPr>
        <w:t>f</w:t>
      </w:r>
      <w:r>
        <w:rPr>
          <w:rFonts w:cs="Charter;Corbel"/>
        </w:rPr>
        <w:t xml:space="preserve">) </w:t>
      </w:r>
      <w:r>
        <w:rPr>
          <w:rStyle w:val="kursiv"/>
        </w:rPr>
        <w:t>страна света</w:t>
      </w:r>
      <w:r>
        <w:rPr>
          <w:rFonts w:cs="Charter;Corbel"/>
        </w:rPr>
        <w:t xml:space="preserve"> — </w:t>
      </w:r>
      <w:r>
        <w:rPr>
          <w:rFonts w:cs="Clarendon V 350" w:ascii="Clarendon V 350" w:hAnsi="Clarendon V 350"/>
        </w:rPr>
        <w:t>dik</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34</w:t>
      </w:r>
      <w:r>
        <w:rPr>
          <w:rFonts w:cs="Charter;Corbel"/>
        </w:rPr>
        <w:t xml:space="preserve"> А, особый случай), </w:t>
      </w:r>
      <w:r>
        <w:rPr>
          <w:rFonts w:cs="Clarendon V 350" w:ascii="Clarendon V 350" w:hAnsi="Clarendon V 350"/>
        </w:rPr>
        <w:t>diçam</w:t>
      </w:r>
      <w:r>
        <w:rPr>
          <w:rFonts w:cs="Charter;Corbel"/>
        </w:rPr>
        <w:t xml:space="preserve">, </w:t>
      </w:r>
      <w:r>
        <w:rPr>
          <w:rFonts w:cs="Clarendon V 350" w:ascii="Clarendon V 350" w:hAnsi="Clarendon V 350"/>
        </w:rPr>
        <w:t>diçā</w:t>
      </w:r>
      <w:r>
        <w:rPr>
          <w:rFonts w:cs="Charter;Corbel"/>
        </w:rPr>
        <w:t xml:space="preserve">, </w:t>
      </w:r>
      <w:r>
        <w:rPr>
          <w:rFonts w:cs="Clarendon V 350" w:ascii="Clarendon V 350" w:hAnsi="Clarendon V 350"/>
        </w:rPr>
        <w:t>digbhiḥ</w:t>
      </w:r>
      <w:r>
        <w:rPr>
          <w:rFonts w:cs="Charter;Corbel"/>
        </w:rPr>
        <w:t xml:space="preserve">, </w:t>
      </w:r>
      <w:r>
        <w:rPr>
          <w:rFonts w:cs="Clarendon V 350" w:ascii="Clarendon V 350" w:hAnsi="Clarendon V 350"/>
        </w:rPr>
        <w:t>dikṣu</w:t>
      </w:r>
      <w:r>
        <w:rPr>
          <w:rFonts w:cs="Charter;Corbel"/>
        </w:rPr>
        <w:t xml:space="preserve">; </w:t>
      </w:r>
      <w:r>
        <w:rPr>
          <w:rFonts w:cs="Clarendon V 350" w:ascii="Clarendon V 350" w:hAnsi="Clarendon V 350"/>
        </w:rPr>
        <w:t>a</w:t>
      </w:r>
      <w:r>
        <w:rPr>
          <w:rFonts w:cs="Charter;Corbel"/>
        </w:rPr>
        <w:t>-</w:t>
      </w:r>
      <w:r>
        <w:rPr>
          <w:rFonts w:cs="Clarendon V 350" w:ascii="Clarendon V 350" w:hAnsi="Clarendon V 350"/>
        </w:rPr>
        <w:t>budh</w:t>
      </w:r>
      <w:r>
        <w:rPr>
          <w:rFonts w:cs="Charter;Corbel"/>
        </w:rPr>
        <w:t>- (</w:t>
      </w:r>
      <w:r>
        <w:rPr>
          <w:rStyle w:val="grammatikablue"/>
        </w:rPr>
        <w:t>m, f, n</w:t>
      </w:r>
      <w:r>
        <w:rPr>
          <w:rFonts w:cs="Charter;Corbel"/>
        </w:rPr>
        <w:t xml:space="preserve">) </w:t>
      </w:r>
      <w:r>
        <w:rPr>
          <w:rStyle w:val="kursiv"/>
        </w:rPr>
        <w:t>неразумный</w:t>
      </w:r>
      <w:r>
        <w:rPr>
          <w:rFonts w:cs="Charter;Corbel"/>
        </w:rPr>
        <w:t xml:space="preserve"> — </w:t>
      </w:r>
      <w:r>
        <w:rPr>
          <w:rStyle w:val="grammatikablue"/>
        </w:rPr>
        <w:t>m, f</w:t>
      </w:r>
      <w:r>
        <w:rPr>
          <w:rFonts w:cs="Charter;Corbel"/>
        </w:rPr>
        <w:t xml:space="preserve"> </w:t>
      </w:r>
      <w:r>
        <w:rPr>
          <w:rStyle w:val="grammatikablue"/>
        </w:rPr>
        <w:t xml:space="preserve">N.V.sg </w:t>
      </w:r>
      <w:r>
        <w:rPr>
          <w:rFonts w:cs="Clarendon V 350" w:ascii="Clarendon V 350" w:hAnsi="Clarendon V 350"/>
        </w:rPr>
        <w:t>abhut</w:t>
      </w:r>
      <w:r>
        <w:rPr>
          <w:rFonts w:cs="Charter;Corbel"/>
        </w:rPr>
        <w:t xml:space="preserve">, </w:t>
      </w:r>
      <w:r>
        <w:rPr>
          <w:rStyle w:val="grammatikablue"/>
        </w:rPr>
        <w:t xml:space="preserve">A.sg </w:t>
      </w:r>
      <w:r>
        <w:rPr>
          <w:rFonts w:cs="Clarendon V 350" w:ascii="Clarendon V 350" w:hAnsi="Clarendon V 350"/>
        </w:rPr>
        <w:t>abudham</w:t>
      </w:r>
      <w:r>
        <w:rPr>
          <w:rFonts w:cs="Charter;Corbel"/>
        </w:rPr>
        <w:t xml:space="preserve">, </w:t>
      </w:r>
      <w:r>
        <w:rPr>
          <w:rStyle w:val="grammatikablue"/>
        </w:rPr>
        <w:t xml:space="preserve">I.sg </w:t>
      </w:r>
      <w:r>
        <w:rPr>
          <w:rFonts w:cs="Clarendon V 350" w:ascii="Clarendon V 350" w:hAnsi="Clarendon V 350"/>
        </w:rPr>
        <w:t>abudhā</w:t>
      </w:r>
      <w:r>
        <w:rPr>
          <w:rFonts w:cs="Charter;Corbel"/>
        </w:rPr>
        <w:t xml:space="preserve">, </w:t>
      </w:r>
      <w:r>
        <w:rPr>
          <w:rStyle w:val="grammatikablue"/>
        </w:rPr>
        <w:t xml:space="preserve">I.pl </w:t>
      </w:r>
      <w:r>
        <w:rPr>
          <w:rFonts w:cs="Clarendon V 350" w:ascii="Clarendon V 350" w:hAnsi="Clarendon V 350"/>
        </w:rPr>
        <w:t>abhudbhiḥ</w:t>
      </w:r>
      <w:r>
        <w:rPr>
          <w:rFonts w:cs="Charter;Corbel"/>
        </w:rPr>
        <w:t xml:space="preserve">, </w:t>
      </w:r>
      <w:r>
        <w:rPr>
          <w:rStyle w:val="grammatikablue"/>
        </w:rPr>
        <w:t xml:space="preserve">L.pl </w:t>
      </w:r>
      <w:r>
        <w:rPr>
          <w:rFonts w:cs="Clarendon V 350" w:ascii="Clarendon V 350" w:hAnsi="Clarendon V 350"/>
        </w:rPr>
        <w:t>abhutsu</w:t>
      </w:r>
      <w:r>
        <w:rPr>
          <w:rFonts w:cs="Charter;Corbel"/>
        </w:rPr>
        <w:t xml:space="preserve">; </w:t>
      </w:r>
      <w:r>
        <w:rPr>
          <w:rStyle w:val="grammatikablue"/>
        </w:rPr>
        <w:t xml:space="preserve">n N.V.A.pl </w:t>
      </w:r>
      <w:r>
        <w:rPr>
          <w:rFonts w:cs="Clarendon V 350" w:ascii="Clarendon V 350" w:hAnsi="Clarendon V 350"/>
        </w:rPr>
        <w:t>abundhi</w:t>
      </w:r>
      <w:r>
        <w:rPr>
          <w:rFonts w:cs="Charter;Corbel"/>
        </w:rPr>
        <w:t xml:space="preserve">. </w:t>
      </w:r>
    </w:p>
    <w:p>
      <w:pPr>
        <w:pStyle w:val="Normal"/>
        <w:spacing w:lineRule="exact" w:line="260"/>
        <w:ind w:firstLine="284" w:start="0" w:end="0"/>
        <w:rPr/>
      </w:pPr>
      <w:r>
        <w:rPr>
          <w:rFonts w:cs="Charter;Corbel"/>
        </w:rPr>
        <w:t xml:space="preserve">Корневые имена на </w:t>
      </w:r>
      <w:r>
        <w:rPr>
          <w:rFonts w:cs="Clarendon V 350" w:ascii="Clarendon V 350" w:hAnsi="Clarendon V 350"/>
        </w:rPr>
        <w:t>ir</w:t>
      </w:r>
      <w:r>
        <w:rPr>
          <w:rFonts w:cs="Charter;Corbel"/>
        </w:rPr>
        <w:t xml:space="preserve">, </w:t>
      </w:r>
      <w:r>
        <w:rPr>
          <w:rFonts w:cs="Clarendon V 350" w:ascii="Clarendon V 350" w:hAnsi="Clarendon V 350"/>
        </w:rPr>
        <w:t>ur</w:t>
      </w:r>
      <w:r>
        <w:rPr>
          <w:rFonts w:cs="Charter;Corbel"/>
        </w:rPr>
        <w:t xml:space="preserve"> удлиняют корневую гласную в формах, где окончание нулевое или начинается с согласной (ср. </w:t>
      </w:r>
      <w:r>
        <w:rPr>
          <w:rFonts w:cs="Charter;Corbel"/>
          <w:bCs/>
          <w:color w:val="FF6600"/>
        </w:rPr>
        <w:t xml:space="preserve">§ </w:t>
      </w:r>
      <w:r>
        <w:rPr>
          <w:rFonts w:cs="CharterExpScC Uni;Times New Roman" w:ascii="Charter Indologique Capital" w:hAnsi="Charter Indologique Capital"/>
          <w:bCs/>
          <w:color w:val="FF6600"/>
        </w:rPr>
        <w:t>55</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2</w:t>
      </w:r>
      <w:r>
        <w:rPr>
          <w:rFonts w:cs="Charter;Corbel"/>
        </w:rPr>
        <w:t xml:space="preserve">), например: </w:t>
      </w:r>
      <w:r>
        <w:rPr>
          <w:rFonts w:cs="Clarendon V 350" w:ascii="Clarendon V 350" w:hAnsi="Clarendon V 350"/>
        </w:rPr>
        <w:t>gir</w:t>
      </w:r>
      <w:r>
        <w:rPr>
          <w:rFonts w:cs="Charter;Corbel"/>
        </w:rPr>
        <w:t>- (</w:t>
      </w:r>
      <w:r>
        <w:rPr>
          <w:rStyle w:val="grammatikablue"/>
        </w:rPr>
        <w:t>f</w:t>
      </w:r>
      <w:r>
        <w:rPr>
          <w:rFonts w:cs="Charter;Corbel"/>
        </w:rPr>
        <w:t xml:space="preserve">) </w:t>
      </w:r>
      <w:r>
        <w:rPr>
          <w:rStyle w:val="kursiv"/>
        </w:rPr>
        <w:t>песнь</w:t>
      </w:r>
      <w:r>
        <w:rPr>
          <w:rFonts w:cs="Charter;Corbel"/>
        </w:rPr>
        <w:t xml:space="preserve">, </w:t>
      </w:r>
      <w:r>
        <w:rPr>
          <w:rFonts w:cs="Clarendon V 350" w:ascii="Clarendon V 350" w:hAnsi="Clarendon V 350"/>
        </w:rPr>
        <w:t>pur</w:t>
      </w:r>
      <w:r>
        <w:rPr>
          <w:rFonts w:cs="Charter;Corbel"/>
        </w:rPr>
        <w:t>- (</w:t>
      </w:r>
      <w:r>
        <w:rPr>
          <w:rStyle w:val="grammatikablue"/>
        </w:rPr>
        <w:t>f</w:t>
      </w:r>
      <w:r>
        <w:rPr>
          <w:rFonts w:cs="Charter;Corbel"/>
        </w:rPr>
        <w:t xml:space="preserve">) </w:t>
      </w:r>
      <w:r>
        <w:rPr>
          <w:rStyle w:val="kursiv"/>
        </w:rPr>
        <w:t>город, крепость</w:t>
      </w:r>
      <w:r>
        <w:rPr>
          <w:rFonts w:cs="Charter;Corbel"/>
        </w:rPr>
        <w:t xml:space="preserve"> — </w:t>
      </w:r>
      <w:r>
        <w:rPr>
          <w:rStyle w:val="grammatikablue"/>
        </w:rPr>
        <w:t xml:space="preserve">N.V.sg </w:t>
      </w:r>
      <w:r>
        <w:rPr>
          <w:rFonts w:cs="Clarendon V 350" w:ascii="Clarendon V 350" w:hAnsi="Clarendon V 350"/>
        </w:rPr>
        <w:t>gīḥ</w:t>
      </w:r>
      <w:r>
        <w:rPr>
          <w:rFonts w:cs="Charter;Corbel"/>
        </w:rPr>
        <w:t xml:space="preserve">, </w:t>
      </w:r>
      <w:r>
        <w:rPr>
          <w:rFonts w:cs="Clarendon V 350" w:ascii="Clarendon V 350" w:hAnsi="Clarendon V 350"/>
        </w:rPr>
        <w:t>pūḥ</w:t>
      </w:r>
      <w:r>
        <w:rPr>
          <w:rFonts w:cs="Charter;Corbel"/>
        </w:rPr>
        <w:t xml:space="preserve">, </w:t>
      </w:r>
      <w:r>
        <w:rPr>
          <w:rStyle w:val="grammatikablue"/>
        </w:rPr>
        <w:t xml:space="preserve">A.sg </w:t>
      </w:r>
      <w:r>
        <w:rPr>
          <w:rFonts w:cs="Clarendon V 350" w:ascii="Clarendon V 350" w:hAnsi="Clarendon V 350"/>
        </w:rPr>
        <w:t>giram</w:t>
      </w:r>
      <w:r>
        <w:rPr>
          <w:rFonts w:cs="Charter;Corbel"/>
        </w:rPr>
        <w:t xml:space="preserve">, </w:t>
      </w:r>
      <w:r>
        <w:rPr>
          <w:rFonts w:cs="Clarendon V 350" w:ascii="Clarendon V 350" w:hAnsi="Clarendon V 350"/>
        </w:rPr>
        <w:t>puram</w:t>
      </w:r>
      <w:r>
        <w:rPr>
          <w:rFonts w:cs="Charter;Corbel"/>
        </w:rPr>
        <w:t xml:space="preserve">, </w:t>
      </w:r>
      <w:r>
        <w:rPr>
          <w:rStyle w:val="grammatikablue"/>
        </w:rPr>
        <w:t xml:space="preserve">I.sg </w:t>
      </w:r>
      <w:r>
        <w:rPr>
          <w:rFonts w:cs="Clarendon V 350" w:ascii="Clarendon V 350" w:hAnsi="Clarendon V 350"/>
        </w:rPr>
        <w:t>girā</w:t>
      </w:r>
      <w:r>
        <w:rPr>
          <w:rFonts w:cs="Charter;Corbel"/>
        </w:rPr>
        <w:t xml:space="preserve">, </w:t>
      </w:r>
      <w:r>
        <w:rPr>
          <w:rFonts w:cs="Clarendon V 350" w:ascii="Clarendon V 350" w:hAnsi="Clarendon V 350"/>
        </w:rPr>
        <w:t>purā</w:t>
      </w:r>
      <w:r>
        <w:rPr>
          <w:rFonts w:cs="Charter;Corbel"/>
        </w:rPr>
        <w:t xml:space="preserve">, </w:t>
      </w:r>
      <w:r>
        <w:rPr>
          <w:rStyle w:val="grammatikablue"/>
        </w:rPr>
        <w:t xml:space="preserve">I.pl </w:t>
      </w:r>
      <w:r>
        <w:rPr>
          <w:rFonts w:cs="Clarendon V 350" w:ascii="Clarendon V 350" w:hAnsi="Clarendon V 350"/>
        </w:rPr>
        <w:t>gīrbhiḥ</w:t>
      </w:r>
      <w:r>
        <w:rPr>
          <w:rFonts w:cs="Charter;Corbel"/>
        </w:rPr>
        <w:t xml:space="preserve">, </w:t>
      </w:r>
      <w:r>
        <w:rPr>
          <w:rFonts w:cs="Clarendon V 350" w:ascii="Clarendon V 350" w:hAnsi="Clarendon V 350"/>
        </w:rPr>
        <w:t>pūrbhiḥ</w:t>
      </w:r>
      <w:r>
        <w:rPr>
          <w:rFonts w:cs="Charter;Corbel"/>
        </w:rPr>
        <w:t xml:space="preserve">, </w:t>
      </w:r>
      <w:r>
        <w:rPr>
          <w:rStyle w:val="grammatikablue"/>
        </w:rPr>
        <w:t xml:space="preserve">L.pl </w:t>
      </w:r>
      <w:r>
        <w:rPr>
          <w:rFonts w:cs="Clarendon V 350" w:ascii="Clarendon V 350" w:hAnsi="Clarendon V 350"/>
        </w:rPr>
        <w:t>gīrṣu</w:t>
      </w:r>
      <w:r>
        <w:rPr>
          <w:rFonts w:cs="Charter;Corbel"/>
        </w:rPr>
        <w:t xml:space="preserve">, </w:t>
      </w:r>
      <w:r>
        <w:rPr>
          <w:rFonts w:cs="Clarendon V 350" w:ascii="Clarendon V 350" w:hAnsi="Clarendon V 350"/>
        </w:rPr>
        <w:t>pūrṣu</w:t>
      </w:r>
      <w:r>
        <w:rPr>
          <w:rFonts w:cs="Charter;Corbel"/>
        </w:rPr>
        <w:t xml:space="preserve"> (</w:t>
      </w:r>
      <w:r>
        <w:rPr>
          <w:rFonts w:cs="Times New Roman"/>
        </w:rPr>
        <w:t xml:space="preserve">о </w:t>
      </w:r>
      <w:r>
        <w:rPr>
          <w:rFonts w:cs="Clarendon V 350" w:ascii="Clarendon V 350" w:hAnsi="Clarendon V 350"/>
        </w:rPr>
        <w:t>ṛṣ</w:t>
      </w:r>
      <w:r>
        <w:rPr>
          <w:rFonts w:cs="Charter;Corbel"/>
        </w:rPr>
        <w:t xml:space="preserve"> вместо </w:t>
      </w:r>
      <w:r>
        <w:rPr>
          <w:rFonts w:cs="Clarendon V 350" w:ascii="Clarendon V 350" w:hAnsi="Clarendon V 350"/>
        </w:rPr>
        <w:t>ḥṣ</w:t>
      </w:r>
      <w:r>
        <w:rPr>
          <w:rFonts w:cs="Charter;Corbel"/>
        </w:rPr>
        <w:t xml:space="preserve"> см. </w:t>
      </w:r>
      <w:r>
        <w:rPr>
          <w:rFonts w:cs="Charter;Corbel"/>
          <w:bCs/>
          <w:color w:val="FF6600"/>
        </w:rPr>
        <w:t xml:space="preserve">§ </w:t>
      </w:r>
      <w:r>
        <w:rPr>
          <w:rFonts w:cs="CharterExpScC Uni;Times New Roman" w:ascii="Charter Indologique Capital" w:hAnsi="Charter Indologique Capital"/>
          <w:bCs/>
          <w:color w:val="FF6600"/>
        </w:rPr>
        <w:t>44</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2</w:t>
      </w:r>
      <w:r>
        <w:rPr>
          <w:rFonts w:cs="Charter;Corbel"/>
        </w:rPr>
        <w:t xml:space="preserve">). По аналогии с ними так же </w:t>
      </w:r>
      <w:r>
        <w:rPr>
          <w:rFonts w:cs="Clarendon V 350" w:ascii="Clarendon V 350" w:hAnsi="Clarendon V 350"/>
        </w:rPr>
        <w:t>āçis</w:t>
      </w:r>
      <w:r>
        <w:rPr>
          <w:rFonts w:cs="Charter;Corbel"/>
        </w:rPr>
        <w:t>- (</w:t>
      </w:r>
      <w:r>
        <w:rPr>
          <w:rStyle w:val="grammatikablue"/>
        </w:rPr>
        <w:t>f</w:t>
      </w:r>
      <w:r>
        <w:rPr>
          <w:rFonts w:cs="Charter;Corbel"/>
        </w:rPr>
        <w:t xml:space="preserve">) </w:t>
      </w:r>
      <w:r>
        <w:rPr>
          <w:rStyle w:val="kursiv"/>
        </w:rPr>
        <w:t>молитва</w:t>
      </w:r>
      <w:r>
        <w:rPr>
          <w:rFonts w:cs="Charter;Corbel"/>
        </w:rPr>
        <w:t xml:space="preserve">: </w:t>
      </w:r>
      <w:r>
        <w:rPr>
          <w:rFonts w:cs="Clarendon V 350" w:ascii="Clarendon V 350" w:hAnsi="Clarendon V 350"/>
        </w:rPr>
        <w:t>āçiḥ</w:t>
      </w:r>
      <w:r>
        <w:rPr>
          <w:rFonts w:cs="Charter;Corbel"/>
        </w:rPr>
        <w:t xml:space="preserve">, </w:t>
      </w:r>
      <w:r>
        <w:rPr>
          <w:rFonts w:cs="Clarendon V 350" w:ascii="Clarendon V 350" w:hAnsi="Clarendon V 350"/>
        </w:rPr>
        <w:t>āçiṣam</w:t>
      </w:r>
      <w:r>
        <w:rPr>
          <w:rFonts w:cs="Charter;Corbel"/>
        </w:rPr>
        <w:t xml:space="preserve">, </w:t>
      </w:r>
      <w:r>
        <w:rPr>
          <w:rFonts w:cs="Clarendon V 350" w:ascii="Clarendon V 350" w:hAnsi="Clarendon V 350"/>
        </w:rPr>
        <w:t>āçiṣā</w:t>
      </w:r>
      <w:r>
        <w:rPr>
          <w:rFonts w:cs="Charter;Corbel"/>
        </w:rPr>
        <w:t xml:space="preserve">, </w:t>
      </w:r>
      <w:r>
        <w:rPr>
          <w:rFonts w:cs="Clarendon V 350" w:ascii="Clarendon V 350" w:hAnsi="Clarendon V 350"/>
        </w:rPr>
        <w:t>āçīrbhiḥ</w:t>
      </w:r>
      <w:r>
        <w:rPr>
          <w:rFonts w:cs="Charter;Corbel"/>
        </w:rPr>
        <w:t xml:space="preserve">, </w:t>
      </w:r>
      <w:r>
        <w:rPr>
          <w:rFonts w:cs="Clarendon V 350" w:ascii="Clarendon V 350" w:hAnsi="Clarendon V 350"/>
        </w:rPr>
        <w:t>āçīḥṣu</w:t>
      </w:r>
      <w:r>
        <w:rPr>
          <w:rFonts w:cs="Charter;Corbel"/>
        </w:rPr>
        <w:t xml:space="preserve">. </w:t>
      </w:r>
    </w:p>
    <w:p>
      <w:pPr>
        <w:pStyle w:val="Normal"/>
        <w:spacing w:lineRule="exact" w:line="260"/>
        <w:ind w:firstLine="284" w:start="0" w:end="0"/>
        <w:rPr>
          <w:rFonts w:cs="Charter;Corbel"/>
        </w:rPr>
      </w:pPr>
      <w:r>
        <w:rPr>
          <w:rFonts w:cs="Charter;Corbel"/>
        </w:rPr>
        <w:t xml:space="preserve">Чередование ступеней представлено только у слов: </w:t>
      </w:r>
      <w:r>
        <w:rPr>
          <w:rFonts w:cs="Clarendon V 350" w:ascii="Clarendon V 350" w:hAnsi="Clarendon V 350"/>
        </w:rPr>
        <w:t>pad</w:t>
      </w:r>
      <w:r>
        <w:rPr>
          <w:rFonts w:cs="Charter;Corbel"/>
        </w:rPr>
        <w:t>- (</w:t>
      </w:r>
      <w:r>
        <w:rPr>
          <w:rStyle w:val="grammatikablue"/>
        </w:rPr>
        <w:t>m</w:t>
      </w:r>
      <w:r>
        <w:rPr>
          <w:rFonts w:cs="Charter;Corbel"/>
        </w:rPr>
        <w:t xml:space="preserve">) </w:t>
      </w:r>
      <w:r>
        <w:rPr>
          <w:rStyle w:val="kursiv"/>
        </w:rPr>
        <w:t>нога</w:t>
      </w:r>
      <w:r>
        <w:rPr>
          <w:rFonts w:cs="Charter;Corbel"/>
        </w:rPr>
        <w:t xml:space="preserve"> — </w:t>
      </w:r>
      <w:r>
        <w:rPr>
          <w:rStyle w:val="grammatikablue"/>
        </w:rPr>
        <w:t xml:space="preserve">N.V.sg </w:t>
      </w:r>
      <w:r>
        <w:rPr>
          <w:rFonts w:cs="Clarendon V 350" w:ascii="Clarendon V 350" w:hAnsi="Clarendon V 350"/>
        </w:rPr>
        <w:t>pāt</w:t>
      </w:r>
      <w:r>
        <w:rPr>
          <w:rFonts w:cs="Charter;Corbel"/>
        </w:rPr>
        <w:t xml:space="preserve">, </w:t>
      </w:r>
      <w:r>
        <w:rPr>
          <w:rStyle w:val="grammatikablue"/>
        </w:rPr>
        <w:t xml:space="preserve">A.sg </w:t>
      </w:r>
      <w:r>
        <w:rPr>
          <w:rFonts w:cs="Clarendon V 350" w:ascii="Clarendon V 350" w:hAnsi="Clarendon V 350"/>
        </w:rPr>
        <w:t>pādam</w:t>
      </w:r>
      <w:r>
        <w:rPr>
          <w:rFonts w:cs="Charter;Corbel"/>
        </w:rPr>
        <w:t xml:space="preserve">, </w:t>
      </w:r>
      <w:r>
        <w:rPr>
          <w:rStyle w:val="grammatikablue"/>
        </w:rPr>
        <w:t xml:space="preserve">I.sg </w:t>
      </w:r>
      <w:r>
        <w:rPr>
          <w:rFonts w:cs="Clarendon V 350" w:ascii="Clarendon V 350" w:hAnsi="Clarendon V 350"/>
        </w:rPr>
        <w:t>padā</w:t>
      </w:r>
      <w:r>
        <w:rPr>
          <w:rFonts w:cs="Charter;Corbel"/>
        </w:rPr>
        <w:t xml:space="preserve">, </w:t>
      </w:r>
      <w:r>
        <w:rPr>
          <w:rStyle w:val="grammatikablue"/>
        </w:rPr>
        <w:t xml:space="preserve">I.pl </w:t>
      </w:r>
      <w:r>
        <w:rPr>
          <w:rFonts w:cs="Clarendon V 350" w:ascii="Clarendon V 350" w:hAnsi="Clarendon V 350"/>
        </w:rPr>
        <w:t>padbhiḥ</w:t>
      </w:r>
      <w:r>
        <w:rPr>
          <w:rFonts w:cs="Charter;Corbel"/>
        </w:rPr>
        <w:t xml:space="preserve">, </w:t>
      </w:r>
      <w:r>
        <w:rPr>
          <w:rStyle w:val="grammatikablue"/>
        </w:rPr>
        <w:t xml:space="preserve">L.sg </w:t>
      </w:r>
      <w:r>
        <w:rPr>
          <w:rFonts w:cs="Clarendon V 350" w:ascii="Clarendon V 350" w:hAnsi="Clarendon V 350"/>
        </w:rPr>
        <w:t>patsu</w:t>
      </w:r>
      <w:r>
        <w:rPr>
          <w:rFonts w:cs="Charter;Corbel"/>
        </w:rPr>
        <w:t xml:space="preserve">; </w:t>
      </w:r>
      <w:r>
        <w:rPr>
          <w:rFonts w:cs="Clarendon V 350" w:ascii="Clarendon V 350" w:hAnsi="Clarendon V 350"/>
        </w:rPr>
        <w:t>ap</w:t>
      </w:r>
      <w:r>
        <w:rPr>
          <w:rFonts w:cs="Charter;Corbel"/>
        </w:rPr>
        <w:t>- (</w:t>
      </w:r>
      <w:r>
        <w:rPr>
          <w:rStyle w:val="grammatikablue"/>
        </w:rPr>
        <w:t>f</w:t>
      </w:r>
      <w:r>
        <w:rPr>
          <w:rFonts w:cs="Charter;Corbel"/>
        </w:rPr>
        <w:t xml:space="preserve">) </w:t>
      </w:r>
      <w:r>
        <w:rPr>
          <w:rStyle w:val="kursiv"/>
        </w:rPr>
        <w:t>вода</w:t>
      </w:r>
      <w:r>
        <w:rPr>
          <w:rFonts w:cs="Charter;Corbel"/>
        </w:rPr>
        <w:t xml:space="preserve"> (употребляется только в </w:t>
      </w:r>
      <w:r>
        <w:rPr>
          <w:rStyle w:val="grammatikablue"/>
        </w:rPr>
        <w:t>pl</w:t>
      </w:r>
      <w:r>
        <w:rPr>
          <w:rFonts w:cs="Charter;Corbel"/>
        </w:rPr>
        <w:t xml:space="preserve">) — </w:t>
      </w:r>
      <w:r>
        <w:rPr>
          <w:rStyle w:val="grammatikablue"/>
        </w:rPr>
        <w:t>N.V.</w:t>
      </w:r>
      <w:r>
        <w:rPr>
          <w:rFonts w:cs="Charter;Corbel"/>
        </w:rPr>
        <w:t xml:space="preserve"> </w:t>
      </w:r>
      <w:r>
        <w:rPr>
          <w:rFonts w:cs="Clarendon V 350" w:ascii="Clarendon V 350" w:hAnsi="Clarendon V 350"/>
        </w:rPr>
        <w:t>āpaḥ</w:t>
      </w:r>
      <w:r>
        <w:rPr>
          <w:rFonts w:cs="Charter;Corbel"/>
        </w:rPr>
        <w:t xml:space="preserve">, </w:t>
      </w:r>
      <w:r>
        <w:rPr>
          <w:rStyle w:val="grammatikablue"/>
        </w:rPr>
        <w:t>A.</w:t>
      </w:r>
      <w:r>
        <w:rPr>
          <w:rFonts w:cs="Charter;Corbel"/>
        </w:rPr>
        <w:t xml:space="preserve"> </w:t>
      </w:r>
      <w:r>
        <w:rPr>
          <w:rFonts w:cs="Clarendon V 350" w:ascii="Clarendon V 350" w:hAnsi="Clarendon V 350"/>
        </w:rPr>
        <w:t>apaḥ</w:t>
      </w:r>
      <w:r>
        <w:rPr>
          <w:rFonts w:cs="Charter;Corbel"/>
        </w:rPr>
        <w:t xml:space="preserve">, </w:t>
      </w:r>
      <w:r>
        <w:rPr>
          <w:rStyle w:val="grammatikablue"/>
        </w:rPr>
        <w:t>I.</w:t>
      </w:r>
      <w:r>
        <w:rPr>
          <w:rFonts w:cs="Charter;Corbel"/>
        </w:rPr>
        <w:t xml:space="preserve"> </w:t>
      </w:r>
      <w:r>
        <w:rPr>
          <w:rFonts w:cs="Clarendon V 350" w:ascii="Clarendon V 350" w:hAnsi="Clarendon V 350"/>
        </w:rPr>
        <w:t>adbhiḥ</w:t>
      </w:r>
      <w:r>
        <w:rPr>
          <w:rFonts w:cs="Charter;Corbel"/>
        </w:rPr>
        <w:t xml:space="preserve"> (</w:t>
      </w:r>
      <w:r>
        <w:rPr>
          <w:rStyle w:val="grammatikablue"/>
        </w:rPr>
        <w:t>NB</w:t>
      </w:r>
      <w:r>
        <w:rPr>
          <w:rFonts w:cs="Charter;Corbel"/>
        </w:rPr>
        <w:t xml:space="preserve">), </w:t>
      </w:r>
      <w:r>
        <w:rPr>
          <w:rStyle w:val="grammatikablue"/>
        </w:rPr>
        <w:t>D.Abl.</w:t>
      </w:r>
      <w:r>
        <w:rPr>
          <w:rFonts w:cs="Charter;Corbel"/>
        </w:rPr>
        <w:t xml:space="preserve"> </w:t>
      </w:r>
      <w:r>
        <w:rPr>
          <w:rFonts w:cs="Clarendon V 350" w:ascii="Clarendon V 350" w:hAnsi="Clarendon V 350"/>
        </w:rPr>
        <w:t>adbhyaḥ</w:t>
      </w:r>
      <w:r>
        <w:rPr>
          <w:rFonts w:cs="Charter;Corbel"/>
        </w:rPr>
        <w:t xml:space="preserve"> (</w:t>
      </w:r>
      <w:r>
        <w:rPr>
          <w:rStyle w:val="grammatikablue"/>
        </w:rPr>
        <w:t>NB</w:t>
      </w:r>
      <w:r>
        <w:rPr>
          <w:rFonts w:cs="Charter;Corbel"/>
        </w:rPr>
        <w:t xml:space="preserve">), </w:t>
      </w:r>
      <w:r>
        <w:rPr>
          <w:rStyle w:val="grammatikablue"/>
        </w:rPr>
        <w:t>G.</w:t>
      </w:r>
      <w:r>
        <w:rPr>
          <w:rFonts w:cs="Charter;Corbel"/>
        </w:rPr>
        <w:t xml:space="preserve"> </w:t>
      </w:r>
      <w:r>
        <w:rPr>
          <w:rFonts w:cs="Clarendon V 350" w:ascii="Clarendon V 350" w:hAnsi="Clarendon V 350"/>
        </w:rPr>
        <w:t>apām</w:t>
      </w:r>
      <w:r>
        <w:rPr>
          <w:rFonts w:cs="Charter;Corbel"/>
        </w:rPr>
        <w:t xml:space="preserve">, </w:t>
      </w:r>
      <w:r>
        <w:rPr>
          <w:rStyle w:val="grammatikablue"/>
        </w:rPr>
        <w:t>L.</w:t>
      </w:r>
      <w:r>
        <w:rPr>
          <w:rFonts w:cs="Charter;Corbel"/>
        </w:rPr>
        <w:t xml:space="preserve"> </w:t>
      </w:r>
      <w:r>
        <w:rPr>
          <w:rFonts w:cs="Clarendon V 350" w:ascii="Clarendon V 350" w:hAnsi="Clarendon V 350"/>
        </w:rPr>
        <w:t>apsu</w:t>
      </w:r>
      <w:r>
        <w:rPr>
          <w:rFonts w:cs="Charter;Corbel"/>
        </w:rPr>
        <w:t xml:space="preserve">. </w:t>
      </w:r>
    </w:p>
    <w:p>
      <w:pPr>
        <w:pStyle w:val="Normal"/>
        <w:spacing w:lineRule="exact" w:line="260"/>
        <w:ind w:firstLine="284" w:start="0" w:end="0"/>
        <w:rPr>
          <w:rFonts w:cs="Charter;Corbel"/>
        </w:rPr>
      </w:pPr>
      <w:r>
        <w:rPr>
          <w:rFonts w:cs="Charter;Corbel"/>
        </w:rPr>
      </w:r>
    </w:p>
    <w:p>
      <w:pPr>
        <w:pStyle w:val="Heading2"/>
        <w:ind w:hanging="0" w:start="284"/>
        <w:rPr>
          <w:sz w:val="18"/>
        </w:rPr>
      </w:pPr>
      <w:r>
        <w:rPr/>
        <w:t>Разносклоняемые имена (</w:t>
      </w:r>
      <w:r>
        <w:rPr>
          <w:rFonts w:cs="Clarendon V 350"/>
        </w:rPr>
        <w:t>heteroclita</w:t>
      </w:r>
      <w:r>
        <w:rPr/>
        <w:t>)</w:t>
      </w:r>
    </w:p>
    <w:p>
      <w:pPr>
        <w:pStyle w:val="Glawa"/>
        <w:spacing w:lineRule="exact" w:line="260"/>
        <w:ind w:hanging="0" w:start="0" w:end="0"/>
        <w:jc w:val="center"/>
        <w:rPr>
          <w:rFonts w:ascii="Charter Capital;Corbel" w:hAnsi="Charter Capital;Corbel" w:cs="Charter;Corbel"/>
          <w:i w:val="false"/>
          <w:iCs w:val="false"/>
          <w:sz w:val="18"/>
          <w:szCs w:val="20"/>
        </w:rPr>
      </w:pPr>
      <w:r>
        <w:rPr>
          <w:rFonts w:cs="Charter;Corbel" w:ascii="Charter Capital;Corbel" w:hAnsi="Charter Capital;Corbel"/>
          <w:i w:val="false"/>
          <w:iCs w:val="false"/>
          <w:sz w:val="18"/>
          <w:szCs w:val="20"/>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101</w:t>
      </w:r>
      <w:r>
        <w:rPr>
          <w:rFonts w:cs="Charter;Corbel"/>
        </w:rPr>
        <w:t xml:space="preserve">. </w:t>
      </w:r>
      <w:r>
        <w:rPr>
          <w:rFonts w:cs="CharterExpScC Uni;Times New Roman" w:ascii="Charter Indologique Capital" w:hAnsi="Charter Indologique Capital"/>
        </w:rPr>
        <w:t>1</w:t>
      </w:r>
      <w:r>
        <w:rPr>
          <w:rFonts w:cs="Charter;Corbel"/>
        </w:rPr>
        <w:t xml:space="preserve">. </w:t>
      </w:r>
      <w:r>
        <w:rPr>
          <w:rFonts w:cs="Clarendon V 350" w:ascii="Clarendon V 350" w:hAnsi="Clarendon V 350"/>
        </w:rPr>
        <w:t>puṁs</w:t>
      </w:r>
      <w:r>
        <w:rPr>
          <w:rFonts w:cs="Charter;Corbel"/>
        </w:rPr>
        <w:t xml:space="preserve">-, </w:t>
      </w:r>
      <w:r>
        <w:rPr>
          <w:rFonts w:cs="Clarendon V 350" w:ascii="Clarendon V 350" w:hAnsi="Clarendon V 350"/>
        </w:rPr>
        <w:t>pumaṁs</w:t>
      </w:r>
      <w:r>
        <w:rPr>
          <w:rFonts w:cs="Charter;Corbel"/>
        </w:rPr>
        <w:t>- (</w:t>
      </w:r>
      <w:r>
        <w:rPr>
          <w:rStyle w:val="grammatikablue"/>
        </w:rPr>
        <w:t>m</w:t>
      </w:r>
      <w:r>
        <w:rPr>
          <w:rFonts w:cs="Charter;Corbel"/>
        </w:rPr>
        <w:t xml:space="preserve">) </w:t>
      </w:r>
      <w:r>
        <w:rPr>
          <w:rStyle w:val="kursiv"/>
        </w:rPr>
        <w:t>человек, мужчина</w:t>
      </w:r>
      <w:r>
        <w:rPr>
          <w:rFonts w:cs="Charter;Corbel"/>
        </w:rPr>
        <w:t xml:space="preserve"> — </w:t>
      </w:r>
      <w:r>
        <w:rPr>
          <w:rStyle w:val="grammatikablue"/>
        </w:rPr>
        <w:t xml:space="preserve">N.sg </w:t>
      </w:r>
      <w:r>
        <w:rPr>
          <w:rFonts w:cs="Clarendon V 350" w:ascii="Clarendon V 350" w:hAnsi="Clarendon V 350"/>
        </w:rPr>
        <w:t>pumān</w:t>
      </w:r>
      <w:r>
        <w:rPr>
          <w:rFonts w:cs="Charter;Corbel"/>
        </w:rPr>
        <w:t xml:space="preserve">, </w:t>
      </w:r>
      <w:r>
        <w:rPr>
          <w:rStyle w:val="grammatikablue"/>
        </w:rPr>
        <w:t xml:space="preserve">V.sg </w:t>
      </w:r>
      <w:r>
        <w:rPr>
          <w:rFonts w:cs="Clarendon V 350" w:ascii="Clarendon V 350" w:hAnsi="Clarendon V 350"/>
        </w:rPr>
        <w:t>puman</w:t>
      </w:r>
      <w:r>
        <w:rPr>
          <w:rFonts w:cs="Charter;Corbel"/>
        </w:rPr>
        <w:t xml:space="preserve">, </w:t>
      </w:r>
      <w:r>
        <w:rPr>
          <w:rStyle w:val="grammatikablue"/>
        </w:rPr>
        <w:t xml:space="preserve">A.sg </w:t>
      </w:r>
      <w:r>
        <w:rPr>
          <w:rFonts w:cs="Clarendon V 350" w:ascii="Clarendon V 350" w:hAnsi="Clarendon V 350"/>
        </w:rPr>
        <w:t>pumāṁsam</w:t>
      </w:r>
      <w:r>
        <w:rPr>
          <w:rFonts w:cs="Charter;Corbel"/>
        </w:rPr>
        <w:t xml:space="preserve">, </w:t>
      </w:r>
      <w:r>
        <w:rPr>
          <w:rStyle w:val="grammatikablue"/>
        </w:rPr>
        <w:t xml:space="preserve">I.sg </w:t>
      </w:r>
      <w:r>
        <w:rPr>
          <w:rFonts w:cs="Clarendon V 350" w:ascii="Clarendon V 350" w:hAnsi="Clarendon V 350"/>
        </w:rPr>
        <w:t>puṁsā</w:t>
      </w:r>
      <w:r>
        <w:rPr>
          <w:rFonts w:cs="Charter;Corbel"/>
        </w:rPr>
        <w:t xml:space="preserve">, </w:t>
      </w:r>
      <w:r>
        <w:rPr>
          <w:rStyle w:val="grammatikablue"/>
        </w:rPr>
        <w:t xml:space="preserve">I.pl </w:t>
      </w:r>
      <w:r>
        <w:rPr>
          <w:rFonts w:cs="Clarendon V 350" w:ascii="Clarendon V 350" w:hAnsi="Clarendon V 350"/>
        </w:rPr>
        <w:t>pumbhiḥ</w:t>
      </w:r>
      <w:r>
        <w:rPr>
          <w:rFonts w:cs="Charter;Corbel"/>
        </w:rPr>
        <w:t xml:space="preserve"> и </w:t>
      </w:r>
      <w:r>
        <w:rPr>
          <w:rFonts w:cs="Clarendon V 350" w:ascii="Clarendon V 350" w:hAnsi="Clarendon V 350"/>
        </w:rPr>
        <w:t>puṁbhiḥ</w:t>
      </w:r>
      <w:r>
        <w:rPr>
          <w:rFonts w:cs="Charter;Corbel"/>
        </w:rPr>
        <w:t xml:space="preserve">, </w:t>
      </w:r>
      <w:r>
        <w:rPr>
          <w:rStyle w:val="grammatikablue"/>
        </w:rPr>
        <w:t xml:space="preserve">L.pl </w:t>
      </w:r>
      <w:r>
        <w:rPr>
          <w:rFonts w:cs="Clarendon V 350" w:ascii="Clarendon V 350" w:hAnsi="Clarendon V 350"/>
        </w:rPr>
        <w:t>puṁsu</w:t>
      </w:r>
      <w:r>
        <w:rPr>
          <w:rFonts w:cs="Charter;Corbel"/>
        </w:rPr>
        <w:t xml:space="preserve"> (</w:t>
      </w:r>
      <w:r>
        <w:rPr>
          <w:rStyle w:val="grammatikablue"/>
        </w:rPr>
        <w:t>NB</w:t>
      </w:r>
      <w:r>
        <w:rPr>
          <w:rFonts w:cs="Charter;Corbel"/>
        </w:rPr>
        <w:t xml:space="preserve"> сохранение </w:t>
      </w:r>
      <w:r>
        <w:rPr>
          <w:rFonts w:cs="Clarendon V 350" w:ascii="Clarendon V 350" w:hAnsi="Clarendon V 350"/>
        </w:rPr>
        <w:t>s</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35</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xml:space="preserve">. </w:t>
      </w:r>
      <w:r>
        <w:rPr>
          <w:rFonts w:cs="Clarendon V 350" w:ascii="Clarendon V 350" w:hAnsi="Clarendon V 350"/>
        </w:rPr>
        <w:t>anaḍ</w:t>
      </w:r>
      <w:r>
        <w:rPr>
          <w:rFonts w:cs="Charter;Corbel"/>
        </w:rPr>
        <w:t>-</w:t>
      </w:r>
      <w:r>
        <w:rPr>
          <w:rFonts w:cs="Clarendon V 350" w:ascii="Clarendon V 350" w:hAnsi="Clarendon V 350"/>
        </w:rPr>
        <w:t>vah</w:t>
      </w:r>
      <w:r>
        <w:rPr>
          <w:rFonts w:cs="Charter;Corbel"/>
        </w:rPr>
        <w:t>- (</w:t>
      </w:r>
      <w:r>
        <w:rPr>
          <w:rStyle w:val="grammatikablue"/>
        </w:rPr>
        <w:t>m</w:t>
      </w:r>
      <w:r>
        <w:rPr>
          <w:rFonts w:cs="Charter;Corbel"/>
        </w:rPr>
        <w:t xml:space="preserve">) </w:t>
      </w:r>
      <w:r>
        <w:rPr>
          <w:rStyle w:val="kursiv"/>
        </w:rPr>
        <w:t>бык</w:t>
      </w:r>
      <w:r>
        <w:rPr>
          <w:rFonts w:cs="Charter;Corbel"/>
        </w:rPr>
        <w:t xml:space="preserve"> (букв. </w:t>
      </w:r>
      <w:r>
        <w:rPr>
          <w:rStyle w:val="kursiv"/>
        </w:rPr>
        <w:t>грузовоз</w:t>
      </w:r>
      <w:r>
        <w:rPr>
          <w:rFonts w:cs="Charter;Corbel"/>
        </w:rPr>
        <w:t xml:space="preserve">) — </w:t>
      </w:r>
      <w:r>
        <w:rPr>
          <w:rFonts w:cs="Clarendon V 350" w:ascii="Clarendon V 350" w:hAnsi="Clarendon V 350"/>
        </w:rPr>
        <w:t>anaḍvān</w:t>
      </w:r>
      <w:r>
        <w:rPr>
          <w:rFonts w:cs="Charter;Corbel"/>
        </w:rPr>
        <w:t xml:space="preserve">, </w:t>
      </w:r>
      <w:r>
        <w:rPr>
          <w:rFonts w:cs="Clarendon V 350" w:ascii="Clarendon V 350" w:hAnsi="Clarendon V 350"/>
        </w:rPr>
        <w:t>anaḍvan</w:t>
      </w:r>
      <w:r>
        <w:rPr>
          <w:rFonts w:cs="Charter;Corbel"/>
        </w:rPr>
        <w:t xml:space="preserve">, </w:t>
      </w:r>
      <w:r>
        <w:rPr>
          <w:rFonts w:cs="Clarendon V 350" w:ascii="Clarendon V 350" w:hAnsi="Clarendon V 350"/>
        </w:rPr>
        <w:t>anaḍvāham</w:t>
      </w:r>
      <w:r>
        <w:rPr>
          <w:rFonts w:cs="Charter;Corbel"/>
        </w:rPr>
        <w:t xml:space="preserve">, </w:t>
      </w:r>
      <w:r>
        <w:rPr>
          <w:rFonts w:cs="Clarendon V 350" w:ascii="Clarendon V 350" w:hAnsi="Clarendon V 350"/>
        </w:rPr>
        <w:t>anaḍuhā</w:t>
      </w:r>
      <w:r>
        <w:rPr>
          <w:rFonts w:cs="Charter;Corbel"/>
        </w:rPr>
        <w:t xml:space="preserve">, </w:t>
      </w:r>
      <w:r>
        <w:rPr>
          <w:rFonts w:cs="Clarendon V 350" w:ascii="Clarendon V 350" w:hAnsi="Clarendon V 350"/>
        </w:rPr>
        <w:t>anaḍudbhiḥ</w:t>
      </w:r>
      <w:r>
        <w:rPr>
          <w:rFonts w:cs="Charter;Corbel"/>
        </w:rPr>
        <w:t xml:space="preserve">, </w:t>
      </w:r>
      <w:r>
        <w:rPr>
          <w:rFonts w:cs="Clarendon V 350" w:ascii="Clarendon V 350" w:hAnsi="Clarendon V 350"/>
        </w:rPr>
        <w:t>anaḍutsu</w:t>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836</w:t>
      </w:r>
      <w:r>
        <w:rPr>
          <w:rStyle w:val="pagin"/>
          <w:rFonts w:cs="Charter;Corbel"/>
          <w:color w:val="FF0000"/>
        </w:rPr>
        <w:t xml:space="preserve">] </w:t>
      </w:r>
      <w:r>
        <w:br w:type="page"/>
      </w:r>
    </w:p>
    <w:p>
      <w:pPr>
        <w:pStyle w:val="Normal"/>
        <w:spacing w:lineRule="exact" w:line="260"/>
        <w:ind w:start="0" w:end="0"/>
        <w:rPr>
          <w:rStyle w:val="pagin"/>
          <w:rFonts w:ascii="Charter Indologique" w:hAnsi="Charter Indologique" w:cs="Charter;Corbel"/>
          <w:color w:val="FF0000"/>
        </w:rPr>
      </w:pPr>
      <w:r>
        <w:rPr/>
      </w:r>
    </w:p>
    <w:p>
      <w:pPr>
        <w:pStyle w:val="Normal"/>
        <w:spacing w:lineRule="exact" w:line="260"/>
        <w:ind w:firstLine="284" w:start="0" w:end="0"/>
        <w:rPr/>
      </w:pPr>
      <w:r>
        <w:rPr>
          <w:rFonts w:cs="CharterExpScC Uni;Times New Roman" w:ascii="Charter Indologique Capital" w:hAnsi="Charter Indologique Capital"/>
        </w:rPr>
        <w:t>3</w:t>
      </w:r>
      <w:r>
        <w:rPr>
          <w:rFonts w:cs="Charter;Corbel"/>
        </w:rPr>
        <w:t xml:space="preserve">. </w:t>
      </w:r>
      <w:r>
        <w:rPr>
          <w:rFonts w:cs="Clarendon V 350" w:ascii="Clarendon V 350" w:hAnsi="Clarendon V 350"/>
        </w:rPr>
        <w:t>path</w:t>
      </w:r>
      <w:r>
        <w:rPr>
          <w:rFonts w:cs="Charter;Corbel"/>
        </w:rPr>
        <w:t xml:space="preserve">-, </w:t>
      </w:r>
      <w:r>
        <w:rPr>
          <w:rFonts w:cs="Clarendon V 350" w:ascii="Clarendon V 350" w:hAnsi="Clarendon V 350"/>
        </w:rPr>
        <w:t>pathi</w:t>
      </w:r>
      <w:r>
        <w:rPr>
          <w:rFonts w:cs="Charter;Corbel"/>
        </w:rPr>
        <w:t xml:space="preserve">-, </w:t>
      </w:r>
      <w:r>
        <w:rPr>
          <w:rFonts w:cs="Clarendon V 350" w:ascii="Clarendon V 350" w:hAnsi="Clarendon V 350"/>
        </w:rPr>
        <w:t>panthan</w:t>
      </w:r>
      <w:r>
        <w:rPr>
          <w:rFonts w:cs="Charter;Corbel"/>
        </w:rPr>
        <w:t xml:space="preserve">-, </w:t>
      </w:r>
      <w:r>
        <w:rPr>
          <w:rFonts w:cs="Clarendon V 350" w:ascii="Clarendon V 350" w:hAnsi="Clarendon V 350"/>
        </w:rPr>
        <w:t>panthā</w:t>
      </w:r>
      <w:r>
        <w:rPr>
          <w:rFonts w:cs="Charter;Corbel"/>
        </w:rPr>
        <w:t>- (</w:t>
      </w:r>
      <w:r>
        <w:rPr>
          <w:rStyle w:val="grammatikablue"/>
        </w:rPr>
        <w:t>m</w:t>
      </w:r>
      <w:r>
        <w:rPr>
          <w:rFonts w:cs="Charter;Corbel"/>
        </w:rPr>
        <w:t xml:space="preserve">) </w:t>
      </w:r>
      <w:r>
        <w:rPr>
          <w:rStyle w:val="kursiv"/>
        </w:rPr>
        <w:t>путь</w:t>
      </w:r>
      <w:r>
        <w:rPr>
          <w:rFonts w:cs="Charter;Corbel"/>
        </w:rPr>
        <w:t xml:space="preserve"> — </w:t>
      </w:r>
      <w:r>
        <w:rPr>
          <w:rFonts w:cs="Clarendon V 350" w:ascii="Clarendon V 350" w:hAnsi="Clarendon V 350"/>
        </w:rPr>
        <w:t>panthāḥ</w:t>
      </w:r>
      <w:r>
        <w:rPr>
          <w:rFonts w:cs="Charter;Corbel"/>
        </w:rPr>
        <w:t xml:space="preserve"> (</w:t>
      </w:r>
      <w:r>
        <w:rPr>
          <w:rStyle w:val="grammatikablue"/>
        </w:rPr>
        <w:t>N.</w:t>
      </w:r>
      <w:r>
        <w:rPr>
          <w:rFonts w:cs="Charter;Corbel"/>
        </w:rPr>
        <w:t xml:space="preserve"> и </w:t>
      </w:r>
      <w:r>
        <w:rPr>
          <w:rStyle w:val="grammatikablue"/>
        </w:rPr>
        <w:t>V.</w:t>
      </w:r>
      <w:r>
        <w:rPr>
          <w:rFonts w:cs="Charter;Corbel"/>
        </w:rPr>
        <w:t xml:space="preserve">), </w:t>
      </w:r>
      <w:r>
        <w:rPr>
          <w:rFonts w:cs="Clarendon V 350" w:ascii="Clarendon V 350" w:hAnsi="Clarendon V 350"/>
        </w:rPr>
        <w:t>panthānam</w:t>
      </w:r>
      <w:r>
        <w:rPr>
          <w:rFonts w:cs="Charter;Corbel"/>
        </w:rPr>
        <w:t xml:space="preserve">, </w:t>
      </w:r>
      <w:r>
        <w:rPr>
          <w:rFonts w:cs="Clarendon V 350" w:ascii="Clarendon V 350" w:hAnsi="Clarendon V 350"/>
        </w:rPr>
        <w:t>pathā</w:t>
      </w:r>
      <w:r>
        <w:rPr>
          <w:rFonts w:cs="Charter;Corbel"/>
        </w:rPr>
        <w:t xml:space="preserve">, </w:t>
      </w:r>
      <w:r>
        <w:rPr>
          <w:rFonts w:cs="Clarendon V 350" w:ascii="Clarendon V 350" w:hAnsi="Clarendon V 350"/>
        </w:rPr>
        <w:t>pathibhiḥ</w:t>
      </w:r>
      <w:r>
        <w:rPr>
          <w:rFonts w:cs="Charter;Corbel"/>
        </w:rPr>
        <w:t xml:space="preserve">, </w:t>
      </w:r>
      <w:r>
        <w:rPr>
          <w:rFonts w:cs="Clarendon V 350" w:ascii="Clarendon V 350" w:hAnsi="Clarendon V 350"/>
        </w:rPr>
        <w:t>pathiṣu</w:t>
      </w:r>
      <w:r>
        <w:rPr>
          <w:rFonts w:cs="Charter;Corbel"/>
        </w:rPr>
        <w:t xml:space="preserve">; так же склоняется </w:t>
      </w:r>
      <w:r>
        <w:rPr>
          <w:rFonts w:cs="Clarendon V 350" w:ascii="Clarendon V 350" w:hAnsi="Clarendon V 350"/>
        </w:rPr>
        <w:t>math</w:t>
      </w:r>
      <w:r>
        <w:rPr>
          <w:rFonts w:cs="Charter;Corbel"/>
        </w:rPr>
        <w:t xml:space="preserve">- (и т.д.) </w:t>
      </w:r>
      <w:r>
        <w:rPr>
          <w:rStyle w:val="kursiv"/>
        </w:rPr>
        <w:t>мутовка</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4</w:t>
      </w:r>
      <w:r>
        <w:rPr>
          <w:rFonts w:cs="Charter;Corbel"/>
        </w:rPr>
        <w:t xml:space="preserve">. </w:t>
      </w:r>
      <w:r>
        <w:rPr>
          <w:rFonts w:cs="Clarendon V 350" w:ascii="Clarendon V 350" w:hAnsi="Clarendon V 350"/>
        </w:rPr>
        <w:t>asthi</w:t>
      </w:r>
      <w:r>
        <w:rPr>
          <w:rFonts w:cs="Charter;Corbel"/>
        </w:rPr>
        <w:t xml:space="preserve">-, </w:t>
      </w:r>
      <w:r>
        <w:rPr>
          <w:rFonts w:cs="Clarendon V 350" w:ascii="Clarendon V 350" w:hAnsi="Clarendon V 350"/>
        </w:rPr>
        <w:t>asthan</w:t>
      </w:r>
      <w:r>
        <w:rPr>
          <w:rFonts w:cs="Charter;Corbel"/>
        </w:rPr>
        <w:t>- (</w:t>
      </w:r>
      <w:r>
        <w:rPr>
          <w:rStyle w:val="grammatikablue"/>
        </w:rPr>
        <w:t>n</w:t>
      </w:r>
      <w:r>
        <w:rPr>
          <w:rFonts w:cs="Charter;Corbel"/>
        </w:rPr>
        <w:t xml:space="preserve">) </w:t>
      </w:r>
      <w:r>
        <w:rPr>
          <w:rStyle w:val="kursiv"/>
        </w:rPr>
        <w:t>кость</w:t>
      </w:r>
      <w:r>
        <w:rPr>
          <w:rFonts w:cs="Charter;Corbel"/>
        </w:rPr>
        <w:t xml:space="preserve"> — </w:t>
      </w:r>
      <w:r>
        <w:rPr>
          <w:rStyle w:val="grammatikablue"/>
        </w:rPr>
        <w:t>N.V.A.</w:t>
      </w:r>
      <w:r>
        <w:rPr>
          <w:rFonts w:cs="Charter;Corbel"/>
        </w:rPr>
        <w:t xml:space="preserve">: </w:t>
      </w:r>
      <w:r>
        <w:rPr>
          <w:rStyle w:val="grammatikablue"/>
        </w:rPr>
        <w:t xml:space="preserve">sg </w:t>
      </w:r>
      <w:r>
        <w:rPr>
          <w:rFonts w:cs="Clarendon V 350" w:ascii="Clarendon V 350" w:hAnsi="Clarendon V 350"/>
        </w:rPr>
        <w:t>asthi</w:t>
      </w:r>
      <w:r>
        <w:rPr>
          <w:rFonts w:cs="Charter;Corbel"/>
        </w:rPr>
        <w:t xml:space="preserve"> (</w:t>
      </w:r>
      <w:r>
        <w:rPr>
          <w:rStyle w:val="grammatikablue"/>
        </w:rPr>
        <w:t>V.</w:t>
      </w:r>
      <w:r>
        <w:rPr>
          <w:rFonts w:cs="Charter;Corbel"/>
        </w:rPr>
        <w:t xml:space="preserve"> также </w:t>
      </w:r>
      <w:r>
        <w:rPr>
          <w:rFonts w:cs="Clarendon V 350" w:ascii="Clarendon V 350" w:hAnsi="Clarendon V 350"/>
        </w:rPr>
        <w:t>asthe</w:t>
      </w:r>
      <w:r>
        <w:rPr>
          <w:rFonts w:cs="Charter;Corbel"/>
        </w:rPr>
        <w:t xml:space="preserve">), </w:t>
      </w:r>
      <w:r>
        <w:rPr>
          <w:rStyle w:val="grammatikablue"/>
        </w:rPr>
        <w:t xml:space="preserve">du </w:t>
      </w:r>
      <w:r>
        <w:rPr>
          <w:rFonts w:cs="Clarendon V 350" w:ascii="Clarendon V 350" w:hAnsi="Clarendon V 350"/>
        </w:rPr>
        <w:t>asthinī</w:t>
      </w:r>
      <w:r>
        <w:rPr>
          <w:rFonts w:cs="Charter;Corbel"/>
        </w:rPr>
        <w:t xml:space="preserve">, </w:t>
      </w:r>
      <w:r>
        <w:rPr>
          <w:rStyle w:val="grammatikablue"/>
        </w:rPr>
        <w:t xml:space="preserve">pl </w:t>
      </w:r>
      <w:r>
        <w:rPr>
          <w:rFonts w:cs="Clarendon V 350" w:ascii="Clarendon V 350" w:hAnsi="Clarendon V 350"/>
        </w:rPr>
        <w:t>asthini</w:t>
      </w:r>
      <w:r>
        <w:rPr>
          <w:rFonts w:cs="Charter;Corbel"/>
        </w:rPr>
        <w:t xml:space="preserve">; </w:t>
      </w:r>
      <w:r>
        <w:rPr>
          <w:rStyle w:val="grammatikablue"/>
        </w:rPr>
        <w:t xml:space="preserve">I.sg </w:t>
      </w:r>
      <w:r>
        <w:rPr>
          <w:rFonts w:cs="Clarendon V 350" w:ascii="Clarendon V 350" w:hAnsi="Clarendon V 350"/>
        </w:rPr>
        <w:t>asthnā</w:t>
      </w:r>
      <w:r>
        <w:rPr>
          <w:rFonts w:cs="Charter;Corbel"/>
        </w:rPr>
        <w:t xml:space="preserve"> (</w:t>
      </w:r>
      <w:r>
        <w:rPr>
          <w:rStyle w:val="grammatikablue"/>
        </w:rPr>
        <w:t xml:space="preserve">L.sg </w:t>
      </w:r>
      <w:r>
        <w:rPr>
          <w:rFonts w:cs="Clarendon V 350" w:ascii="Clarendon V 350" w:hAnsi="Clarendon V 350"/>
        </w:rPr>
        <w:t>asthni</w:t>
      </w:r>
      <w:r>
        <w:rPr>
          <w:rFonts w:cs="Charter;Corbel"/>
        </w:rPr>
        <w:t xml:space="preserve"> и </w:t>
      </w:r>
      <w:r>
        <w:rPr>
          <w:rFonts w:cs="Clarendon V 350" w:ascii="Clarendon V 350" w:hAnsi="Clarendon V 350"/>
        </w:rPr>
        <w:t>asthani</w:t>
      </w:r>
      <w:r>
        <w:rPr>
          <w:rFonts w:cs="Charter;Corbel"/>
        </w:rPr>
        <w:t xml:space="preserve">), </w:t>
      </w:r>
      <w:r>
        <w:rPr>
          <w:rStyle w:val="grammatikablue"/>
        </w:rPr>
        <w:t xml:space="preserve">I.pl </w:t>
      </w:r>
      <w:r>
        <w:rPr>
          <w:rFonts w:cs="Clarendon V 350" w:ascii="Clarendon V 350" w:hAnsi="Clarendon V 350"/>
        </w:rPr>
        <w:t>asthibhiḥ</w:t>
      </w:r>
      <w:r>
        <w:rPr>
          <w:rFonts w:cs="Charter;Corbel"/>
        </w:rPr>
        <w:t xml:space="preserve">, </w:t>
      </w:r>
      <w:r>
        <w:rPr>
          <w:rStyle w:val="grammatikablue"/>
        </w:rPr>
        <w:t xml:space="preserve">L.pl </w:t>
      </w:r>
      <w:r>
        <w:rPr>
          <w:rFonts w:cs="Clarendon V 350" w:ascii="Clarendon V 350" w:hAnsi="Clarendon V 350"/>
        </w:rPr>
        <w:t>asthiṣu</w:t>
      </w:r>
      <w:r>
        <w:rPr>
          <w:rFonts w:cs="Charter;Corbel"/>
        </w:rPr>
        <w:t xml:space="preserve">; так же склоняются </w:t>
      </w:r>
      <w:r>
        <w:rPr>
          <w:rFonts w:cs="Clarendon V 350" w:ascii="Clarendon V 350" w:hAnsi="Clarendon V 350"/>
        </w:rPr>
        <w:t>akṣi</w:t>
      </w:r>
      <w:r>
        <w:rPr>
          <w:rFonts w:cs="Charter;Corbel"/>
        </w:rPr>
        <w:t>- (</w:t>
      </w:r>
      <w:r>
        <w:rPr>
          <w:rStyle w:val="grammatikablue"/>
        </w:rPr>
        <w:t>n</w:t>
      </w:r>
      <w:r>
        <w:rPr>
          <w:rFonts w:cs="Charter;Corbel"/>
        </w:rPr>
        <w:t xml:space="preserve">) </w:t>
      </w:r>
      <w:r>
        <w:rPr>
          <w:rStyle w:val="kursiv"/>
        </w:rPr>
        <w:t>глаз</w:t>
      </w:r>
      <w:r>
        <w:rPr>
          <w:rFonts w:cs="Charter;Corbel"/>
        </w:rPr>
        <w:t xml:space="preserve">, </w:t>
      </w:r>
      <w:r>
        <w:rPr>
          <w:rFonts w:cs="Clarendon V 350" w:ascii="Clarendon V 350" w:hAnsi="Clarendon V 350"/>
        </w:rPr>
        <w:t>sakthi</w:t>
      </w:r>
      <w:r>
        <w:rPr>
          <w:rFonts w:cs="Charter;Corbel"/>
        </w:rPr>
        <w:t>- (</w:t>
      </w:r>
      <w:r>
        <w:rPr>
          <w:rStyle w:val="grammatikablue"/>
        </w:rPr>
        <w:t>n</w:t>
      </w:r>
      <w:r>
        <w:rPr>
          <w:rFonts w:cs="Charter;Corbel"/>
        </w:rPr>
        <w:t xml:space="preserve">) </w:t>
      </w:r>
      <w:r>
        <w:rPr>
          <w:rStyle w:val="kursiv"/>
        </w:rPr>
        <w:t>бедро</w:t>
      </w:r>
      <w:r>
        <w:rPr>
          <w:rFonts w:cs="Charter;Corbel"/>
        </w:rPr>
        <w:t xml:space="preserve">, </w:t>
      </w:r>
      <w:r>
        <w:rPr>
          <w:rFonts w:cs="Clarendon V 350" w:ascii="Clarendon V 350" w:hAnsi="Clarendon V 350"/>
        </w:rPr>
        <w:t>dadhi</w:t>
      </w:r>
      <w:r>
        <w:rPr>
          <w:rFonts w:cs="Charter;Corbel"/>
        </w:rPr>
        <w:t>- (</w:t>
      </w:r>
      <w:r>
        <w:rPr>
          <w:rStyle w:val="grammatikablue"/>
        </w:rPr>
        <w:t>n</w:t>
      </w:r>
      <w:r>
        <w:rPr>
          <w:rFonts w:cs="Charter;Corbel"/>
        </w:rPr>
        <w:t xml:space="preserve">) </w:t>
      </w:r>
      <w:r>
        <w:rPr>
          <w:rStyle w:val="kursiv"/>
        </w:rPr>
        <w:t>творог</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5</w:t>
      </w:r>
      <w:r>
        <w:rPr>
          <w:rFonts w:cs="Charter;Corbel"/>
        </w:rPr>
        <w:t xml:space="preserve">. </w:t>
      </w:r>
      <w:r>
        <w:rPr>
          <w:rFonts w:cs="Clarendon V 350" w:ascii="Clarendon V 350" w:hAnsi="Clarendon V 350"/>
        </w:rPr>
        <w:t>ahan</w:t>
      </w:r>
      <w:r>
        <w:rPr>
          <w:rFonts w:cs="Charter;Corbel"/>
        </w:rPr>
        <w:t xml:space="preserve">-, </w:t>
      </w:r>
      <w:r>
        <w:rPr>
          <w:rFonts w:cs="Clarendon V 350" w:ascii="Clarendon V 350" w:hAnsi="Clarendon V 350"/>
        </w:rPr>
        <w:t>ahar</w:t>
      </w:r>
      <w:r>
        <w:rPr>
          <w:rFonts w:cs="Charter;Corbel"/>
        </w:rPr>
        <w:t xml:space="preserve">-, </w:t>
      </w:r>
      <w:r>
        <w:rPr>
          <w:rFonts w:cs="Clarendon V 350" w:ascii="Clarendon V 350" w:hAnsi="Clarendon V 350"/>
        </w:rPr>
        <w:t>ahas</w:t>
      </w:r>
      <w:r>
        <w:rPr>
          <w:rFonts w:cs="Charter;Corbel"/>
        </w:rPr>
        <w:t>- (</w:t>
      </w:r>
      <w:r>
        <w:rPr>
          <w:rStyle w:val="grammatikablue"/>
        </w:rPr>
        <w:t>n</w:t>
      </w:r>
      <w:r>
        <w:rPr>
          <w:rFonts w:cs="Charter;Corbel"/>
        </w:rPr>
        <w:t xml:space="preserve">) </w:t>
      </w:r>
      <w:r>
        <w:rPr>
          <w:rStyle w:val="kursiv"/>
        </w:rPr>
        <w:t>день</w:t>
      </w:r>
      <w:r>
        <w:rPr>
          <w:rFonts w:cs="Charter;Corbel"/>
        </w:rPr>
        <w:t xml:space="preserve"> — </w:t>
      </w:r>
      <w:r>
        <w:rPr>
          <w:rStyle w:val="grammatikablue"/>
        </w:rPr>
        <w:t>N.V.A.</w:t>
      </w:r>
      <w:r>
        <w:rPr>
          <w:rFonts w:cs="Charter;Corbel"/>
        </w:rPr>
        <w:t xml:space="preserve">: </w:t>
      </w:r>
      <w:r>
        <w:rPr>
          <w:rStyle w:val="grammatikablue"/>
        </w:rPr>
        <w:t xml:space="preserve">sg </w:t>
      </w:r>
      <w:r>
        <w:rPr>
          <w:rFonts w:cs="Clarendon V 350" w:ascii="Clarendon V 350" w:hAnsi="Clarendon V 350"/>
        </w:rPr>
        <w:t>ahaḥ</w:t>
      </w:r>
      <w:r>
        <w:rPr>
          <w:rFonts w:cs="Charter;Corbel"/>
        </w:rPr>
        <w:t xml:space="preserve"> (</w:t>
      </w:r>
      <w:r>
        <w:rPr>
          <w:rFonts w:cs="Clarendon V 350" w:ascii="Clarendon V 350" w:hAnsi="Clarendon V 350"/>
        </w:rPr>
        <w:t>aḥ</w:t>
      </w:r>
      <w:r>
        <w:rPr>
          <w:rFonts w:cs="Charter;Corbel"/>
        </w:rPr>
        <w:t xml:space="preserve"> выступает в сандхи как </w:t>
      </w:r>
      <w:r>
        <w:rPr>
          <w:rFonts w:cs="Clarendon V 350" w:ascii="Clarendon V 350" w:hAnsi="Clarendon V 350"/>
        </w:rPr>
        <w:t>ar</w:t>
      </w:r>
      <w:r>
        <w:rPr>
          <w:rFonts w:cs="Charter;Corbel"/>
        </w:rPr>
        <w:t xml:space="preserve">, реже как </w:t>
      </w:r>
      <w:r>
        <w:rPr>
          <w:rFonts w:cs="Clarendon V 350" w:ascii="Clarendon V 350" w:hAnsi="Clarendon V 350"/>
        </w:rPr>
        <w:t>as</w:t>
      </w:r>
      <w:r>
        <w:rPr>
          <w:rFonts w:cs="Charter;Corbel"/>
        </w:rPr>
        <w:t xml:space="preserve">), </w:t>
      </w:r>
      <w:r>
        <w:rPr>
          <w:rStyle w:val="grammatikablue"/>
        </w:rPr>
        <w:t xml:space="preserve">du </w:t>
      </w:r>
      <w:r>
        <w:rPr>
          <w:rFonts w:cs="Clarendon V 350" w:ascii="Clarendon V 350" w:hAnsi="Clarendon V 350"/>
        </w:rPr>
        <w:t>ahnī</w:t>
      </w:r>
      <w:r>
        <w:rPr>
          <w:rFonts w:cs="Charter;Corbel"/>
        </w:rPr>
        <w:t xml:space="preserve"> и </w:t>
      </w:r>
      <w:r>
        <w:rPr>
          <w:rFonts w:cs="Clarendon V 350" w:ascii="Clarendon V 350" w:hAnsi="Clarendon V 350"/>
        </w:rPr>
        <w:t>ahanī</w:t>
      </w:r>
      <w:r>
        <w:rPr>
          <w:rFonts w:cs="Charter;Corbel"/>
        </w:rPr>
        <w:t xml:space="preserve">, </w:t>
      </w:r>
      <w:r>
        <w:rPr>
          <w:rStyle w:val="grammatikablue"/>
        </w:rPr>
        <w:t xml:space="preserve">pl </w:t>
      </w:r>
      <w:r>
        <w:rPr>
          <w:rFonts w:cs="Clarendon V 350" w:ascii="Clarendon V 350" w:hAnsi="Clarendon V 350"/>
        </w:rPr>
        <w:t>ahāni</w:t>
      </w:r>
      <w:r>
        <w:rPr>
          <w:rFonts w:cs="Charter;Corbel"/>
        </w:rPr>
        <w:t xml:space="preserve">; </w:t>
      </w:r>
      <w:r>
        <w:rPr>
          <w:rStyle w:val="grammatikablue"/>
        </w:rPr>
        <w:t xml:space="preserve">I.sg </w:t>
      </w:r>
      <w:r>
        <w:rPr>
          <w:rFonts w:cs="Clarendon V 350" w:ascii="Clarendon V 350" w:hAnsi="Clarendon V 350"/>
        </w:rPr>
        <w:t>ahnā</w:t>
      </w:r>
      <w:r>
        <w:rPr>
          <w:rFonts w:cs="Charter;Corbel"/>
        </w:rPr>
        <w:t xml:space="preserve"> (</w:t>
      </w:r>
      <w:r>
        <w:rPr>
          <w:rStyle w:val="grammatikablue"/>
        </w:rPr>
        <w:t xml:space="preserve">L.sg </w:t>
      </w:r>
      <w:r>
        <w:rPr>
          <w:rFonts w:cs="Clarendon V 350" w:ascii="Clarendon V 350" w:hAnsi="Clarendon V 350"/>
        </w:rPr>
        <w:t>ahni</w:t>
      </w:r>
      <w:r>
        <w:rPr>
          <w:rFonts w:cs="Charter;Corbel"/>
        </w:rPr>
        <w:t xml:space="preserve"> и </w:t>
      </w:r>
      <w:r>
        <w:rPr>
          <w:rFonts w:cs="Clarendon V 350" w:ascii="Clarendon V 350" w:hAnsi="Clarendon V 350"/>
        </w:rPr>
        <w:t>ahani</w:t>
      </w:r>
      <w:r>
        <w:rPr>
          <w:rFonts w:cs="Charter;Corbel"/>
        </w:rPr>
        <w:t xml:space="preserve">), </w:t>
      </w:r>
      <w:r>
        <w:rPr>
          <w:rStyle w:val="grammatikablue"/>
        </w:rPr>
        <w:t xml:space="preserve">I.pl </w:t>
      </w:r>
      <w:r>
        <w:rPr>
          <w:rFonts w:cs="Clarendon V 350" w:ascii="Clarendon V 350" w:hAnsi="Clarendon V 350"/>
        </w:rPr>
        <w:t>ahobhiḥ</w:t>
      </w:r>
      <w:r>
        <w:rPr>
          <w:rFonts w:cs="Charter;Corbel"/>
        </w:rPr>
        <w:t xml:space="preserve">, </w:t>
      </w:r>
      <w:r>
        <w:rPr>
          <w:rStyle w:val="grammatikablue"/>
        </w:rPr>
        <w:t xml:space="preserve">L.pl </w:t>
      </w:r>
      <w:r>
        <w:rPr>
          <w:rFonts w:cs="Clarendon V 350" w:ascii="Clarendon V 350" w:hAnsi="Clarendon V 350"/>
        </w:rPr>
        <w:t>ahaḥsu</w:t>
      </w:r>
      <w:r>
        <w:rPr>
          <w:rFonts w:cs="Charter;Corbel"/>
        </w:rPr>
        <w:t xml:space="preserve"> (реже </w:t>
      </w:r>
      <w:r>
        <w:rPr>
          <w:rFonts w:cs="Clarendon V 350" w:ascii="Clarendon V 350" w:hAnsi="Clarendon V 350"/>
        </w:rPr>
        <w:t>ahassu</w:t>
      </w:r>
      <w:r>
        <w:rPr>
          <w:rFonts w:cs="Charter;Corbel"/>
        </w:rPr>
        <w:t xml:space="preserve">). </w:t>
      </w:r>
    </w:p>
    <w:p>
      <w:pPr>
        <w:pStyle w:val="Normal"/>
        <w:spacing w:lineRule="exact" w:line="260"/>
        <w:ind w:firstLine="284" w:start="0" w:end="0"/>
        <w:rPr>
          <w:rFonts w:cs="Charter;Corbel"/>
          <w:b/>
        </w:rPr>
      </w:pPr>
      <w:r>
        <w:rPr>
          <w:rFonts w:cs="CharterExpScC Uni;Times New Roman" w:ascii="Charter Indologique Capital" w:hAnsi="Charter Indologique Capital"/>
        </w:rPr>
        <w:t>6</w:t>
      </w:r>
      <w:r>
        <w:rPr>
          <w:rFonts w:cs="Charter;Corbel"/>
        </w:rPr>
        <w:t xml:space="preserve">. Основы </w:t>
      </w:r>
      <w:r>
        <w:rPr>
          <w:rFonts w:cs="Clarendon V 350" w:ascii="Clarendon V 350" w:hAnsi="Clarendon V 350"/>
        </w:rPr>
        <w:t>asṛj</w:t>
      </w:r>
      <w:r>
        <w:rPr>
          <w:rFonts w:cs="Charter;Corbel"/>
        </w:rPr>
        <w:t>- (</w:t>
      </w:r>
      <w:r>
        <w:rPr>
          <w:rStyle w:val="grammatikablue"/>
        </w:rPr>
        <w:t>n</w:t>
      </w:r>
      <w:r>
        <w:rPr>
          <w:rFonts w:cs="Charter;Corbel"/>
        </w:rPr>
        <w:t xml:space="preserve">) </w:t>
      </w:r>
      <w:r>
        <w:rPr>
          <w:rStyle w:val="kursiv"/>
        </w:rPr>
        <w:t>кровь</w:t>
      </w:r>
      <w:r>
        <w:rPr>
          <w:rFonts w:cs="Charter;Corbel"/>
        </w:rPr>
        <w:t xml:space="preserve">, </w:t>
      </w:r>
      <w:r>
        <w:rPr>
          <w:rFonts w:cs="Clarendon V 350" w:ascii="Clarendon V 350" w:hAnsi="Clarendon V 350"/>
        </w:rPr>
        <w:t>yakṛt</w:t>
      </w:r>
      <w:r>
        <w:rPr>
          <w:rFonts w:cs="Charter;Corbel"/>
        </w:rPr>
        <w:t>- (</w:t>
      </w:r>
      <w:r>
        <w:rPr>
          <w:rStyle w:val="grammatikablue"/>
        </w:rPr>
        <w:t>n</w:t>
      </w:r>
      <w:r>
        <w:rPr>
          <w:rFonts w:cs="Charter;Corbel"/>
        </w:rPr>
        <w:t xml:space="preserve">) </w:t>
      </w:r>
      <w:r>
        <w:rPr>
          <w:rStyle w:val="kursiv"/>
        </w:rPr>
        <w:t>печень</w:t>
      </w:r>
      <w:r>
        <w:rPr>
          <w:rFonts w:cs="Charter;Corbel"/>
        </w:rPr>
        <w:t xml:space="preserve">, </w:t>
      </w:r>
      <w:r>
        <w:rPr>
          <w:rFonts w:cs="Clarendon V 350" w:ascii="Clarendon V 350" w:hAnsi="Clarendon V 350"/>
        </w:rPr>
        <w:t>çakṛt</w:t>
      </w:r>
      <w:r>
        <w:rPr>
          <w:rFonts w:cs="Charter;Corbel"/>
        </w:rPr>
        <w:t>- (</w:t>
      </w:r>
      <w:r>
        <w:rPr>
          <w:rStyle w:val="grammatikablue"/>
        </w:rPr>
        <w:t>n</w:t>
      </w:r>
      <w:r>
        <w:rPr>
          <w:rFonts w:cs="Charter;Corbel"/>
        </w:rPr>
        <w:t xml:space="preserve">) </w:t>
      </w:r>
      <w:r>
        <w:rPr>
          <w:rStyle w:val="kursiv"/>
        </w:rPr>
        <w:t>навоз</w:t>
      </w:r>
      <w:r>
        <w:rPr>
          <w:rFonts w:cs="Charter;Corbel"/>
        </w:rPr>
        <w:t xml:space="preserve"> обычно выступают только в </w:t>
      </w:r>
      <w:r>
        <w:rPr>
          <w:rStyle w:val="grammatikablue"/>
        </w:rPr>
        <w:t>N.V.A.</w:t>
      </w:r>
      <w:r>
        <w:rPr>
          <w:rFonts w:cs="Charter;Corbel"/>
        </w:rPr>
        <w:t xml:space="preserve">, а в прочих падежах заменяются основами </w:t>
      </w:r>
      <w:r>
        <w:rPr>
          <w:rFonts w:cs="Clarendon V 350" w:ascii="Clarendon V 350" w:hAnsi="Clarendon V 350"/>
        </w:rPr>
        <w:t>asan</w:t>
      </w:r>
      <w:r>
        <w:rPr>
          <w:rFonts w:cs="Charter;Corbel"/>
        </w:rPr>
        <w:t xml:space="preserve">-, </w:t>
      </w:r>
      <w:r>
        <w:rPr>
          <w:rFonts w:cs="Clarendon V 350" w:ascii="Clarendon V 350" w:hAnsi="Clarendon V 350"/>
        </w:rPr>
        <w:t>yakan</w:t>
      </w:r>
      <w:r>
        <w:rPr>
          <w:rFonts w:cs="Charter;Corbel"/>
        </w:rPr>
        <w:t xml:space="preserve">-, </w:t>
      </w:r>
      <w:r>
        <w:rPr>
          <w:rFonts w:cs="Clarendon V 350" w:ascii="Clarendon V 350" w:hAnsi="Clarendon V 350"/>
        </w:rPr>
        <w:t>çakan</w:t>
      </w:r>
      <w:r>
        <w:rPr>
          <w:rFonts w:cs="Charter;Corbel"/>
        </w:rPr>
        <w:t xml:space="preserve">-. Основы </w:t>
      </w:r>
      <w:r>
        <w:rPr>
          <w:rFonts w:cs="Clarendon V 350" w:ascii="Clarendon V 350" w:hAnsi="Clarendon V 350"/>
        </w:rPr>
        <w:t>dos</w:t>
      </w:r>
      <w:r>
        <w:rPr>
          <w:rFonts w:cs="Charter;Corbel"/>
        </w:rPr>
        <w:t>- (</w:t>
      </w:r>
      <w:r>
        <w:rPr>
          <w:rFonts w:cs="Clarendon V 350" w:ascii="Clarendon V 350" w:hAnsi="Clarendon V 350"/>
        </w:rPr>
        <w:t>n</w:t>
      </w:r>
      <w:r>
        <w:rPr>
          <w:rFonts w:cs="Charter;Corbel"/>
        </w:rPr>
        <w:t xml:space="preserve"> или </w:t>
      </w:r>
      <w:r>
        <w:rPr>
          <w:rFonts w:cs="Clarendon V 350" w:ascii="Clarendon V 350" w:hAnsi="Clarendon V 350"/>
        </w:rPr>
        <w:t>m</w:t>
      </w:r>
      <w:r>
        <w:rPr>
          <w:rFonts w:cs="Charter;Corbel"/>
        </w:rPr>
        <w:t xml:space="preserve">) </w:t>
      </w:r>
      <w:r>
        <w:rPr>
          <w:rStyle w:val="kursiv"/>
        </w:rPr>
        <w:t>рука, предплечье</w:t>
      </w:r>
      <w:r>
        <w:rPr>
          <w:rFonts w:cs="Charter;Corbel"/>
        </w:rPr>
        <w:t xml:space="preserve">, </w:t>
      </w:r>
      <w:r>
        <w:rPr>
          <w:rFonts w:cs="Clarendon V 350" w:ascii="Clarendon V 350" w:hAnsi="Clarendon V 350"/>
        </w:rPr>
        <w:t>asya</w:t>
      </w:r>
      <w:r>
        <w:rPr>
          <w:rFonts w:cs="Charter;Corbel"/>
        </w:rPr>
        <w:t>- (</w:t>
      </w:r>
      <w:r>
        <w:rPr>
          <w:rStyle w:val="grammatikablue"/>
        </w:rPr>
        <w:t>n</w:t>
      </w:r>
      <w:r>
        <w:rPr>
          <w:rFonts w:cs="Charter;Corbel"/>
        </w:rPr>
        <w:t xml:space="preserve">) </w:t>
      </w:r>
      <w:r>
        <w:rPr>
          <w:rStyle w:val="kursiv"/>
        </w:rPr>
        <w:t>рот, уста</w:t>
      </w:r>
      <w:r>
        <w:rPr>
          <w:rFonts w:cs="Charter;Corbel"/>
        </w:rPr>
        <w:t xml:space="preserve">, </w:t>
      </w:r>
      <w:r>
        <w:rPr>
          <w:rFonts w:cs="Clarendon V 350" w:ascii="Clarendon V 350" w:hAnsi="Clarendon V 350"/>
        </w:rPr>
        <w:t>udaka</w:t>
      </w:r>
      <w:r>
        <w:rPr>
          <w:rFonts w:cs="Charter;Corbel"/>
        </w:rPr>
        <w:t>- (</w:t>
      </w:r>
      <w:r>
        <w:rPr>
          <w:rStyle w:val="grammatikablue"/>
        </w:rPr>
        <w:t>n</w:t>
      </w:r>
      <w:r>
        <w:rPr>
          <w:rFonts w:cs="Charter;Corbel"/>
        </w:rPr>
        <w:t xml:space="preserve">) </w:t>
      </w:r>
      <w:r>
        <w:rPr>
          <w:rStyle w:val="kursiv"/>
        </w:rPr>
        <w:t>вода</w:t>
      </w:r>
      <w:r>
        <w:rPr>
          <w:rFonts w:cs="Charter;Corbel"/>
        </w:rPr>
        <w:t xml:space="preserve">, </w:t>
      </w:r>
      <w:r>
        <w:rPr>
          <w:rFonts w:cs="Clarendon V 350" w:ascii="Clarendon V 350" w:hAnsi="Clarendon V 350"/>
        </w:rPr>
        <w:t>yūṣa</w:t>
      </w:r>
      <w:r>
        <w:rPr>
          <w:rFonts w:cs="Charter;Corbel"/>
        </w:rPr>
        <w:t>- (</w:t>
      </w:r>
      <w:r>
        <w:rPr>
          <w:rStyle w:val="grammatikablue"/>
        </w:rPr>
        <w:t>n</w:t>
      </w:r>
      <w:r>
        <w:rPr>
          <w:rFonts w:cs="Charter;Corbel"/>
        </w:rPr>
        <w:t xml:space="preserve">) </w:t>
      </w:r>
      <w:r>
        <w:rPr>
          <w:rStyle w:val="kursiv"/>
        </w:rPr>
        <w:t>отвар, суп</w:t>
      </w:r>
      <w:r>
        <w:rPr>
          <w:rFonts w:cs="Charter;Corbel"/>
        </w:rPr>
        <w:t xml:space="preserve"> образуют полную парадигму, но во всех падежах, кроме </w:t>
      </w:r>
      <w:r>
        <w:rPr>
          <w:rStyle w:val="grammatikablue"/>
        </w:rPr>
        <w:t>N.V.A.</w:t>
      </w:r>
      <w:r>
        <w:rPr>
          <w:rFonts w:cs="Charter;Corbel"/>
        </w:rPr>
        <w:t xml:space="preserve">, наряду с ними возможны также основы </w:t>
      </w:r>
      <w:r>
        <w:rPr>
          <w:rFonts w:cs="Clarendon V 350" w:ascii="Clarendon V 350" w:hAnsi="Clarendon V 350"/>
        </w:rPr>
        <w:t>doṣan</w:t>
      </w:r>
      <w:r>
        <w:rPr>
          <w:rFonts w:cs="Charter;Corbel"/>
        </w:rPr>
        <w:t xml:space="preserve">-, </w:t>
      </w:r>
      <w:r>
        <w:rPr>
          <w:rFonts w:cs="Clarendon V 350" w:ascii="Clarendon V 350" w:hAnsi="Clarendon V 350"/>
        </w:rPr>
        <w:t>asan</w:t>
      </w:r>
      <w:r>
        <w:rPr>
          <w:rFonts w:cs="Charter;Corbel"/>
        </w:rPr>
        <w:t xml:space="preserve">-, </w:t>
      </w:r>
      <w:r>
        <w:rPr>
          <w:rFonts w:cs="Clarendon V 350" w:ascii="Clarendon V 350" w:hAnsi="Clarendon V 350"/>
        </w:rPr>
        <w:t>udan</w:t>
      </w:r>
      <w:r>
        <w:rPr>
          <w:rFonts w:cs="Charter;Corbel"/>
        </w:rPr>
        <w:t xml:space="preserve">-, </w:t>
      </w:r>
      <w:r>
        <w:rPr>
          <w:rFonts w:cs="Clarendon V 350" w:ascii="Clarendon V 350" w:hAnsi="Clarendon V 350"/>
        </w:rPr>
        <w:t>yūṣan</w:t>
      </w:r>
      <w:r>
        <w:rPr>
          <w:rFonts w:cs="Charter;Corbel"/>
        </w:rPr>
        <w:t>-.</w:t>
      </w:r>
    </w:p>
    <w:p>
      <w:pPr>
        <w:pStyle w:val="Normal"/>
        <w:spacing w:lineRule="exact" w:line="260"/>
        <w:ind w:firstLine="284" w:start="0" w:end="0"/>
        <w:rPr>
          <w:rFonts w:cs="Charter;Corbel"/>
          <w:b/>
        </w:rPr>
      </w:pPr>
      <w:r>
        <w:rPr>
          <w:rFonts w:cs="Charter;Corbel"/>
          <w:b/>
        </w:rPr>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102</w:t>
      </w:r>
      <w:r>
        <w:rPr>
          <w:rFonts w:cs="Charter;Corbel"/>
        </w:rPr>
        <w:t xml:space="preserve">. </w:t>
      </w:r>
      <w:r>
        <w:rPr>
          <w:rStyle w:val="razryadka"/>
        </w:rPr>
        <w:t>Прочие случаи параллелизма основ</w:t>
      </w:r>
      <w:r>
        <w:rPr>
          <w:rFonts w:cs="Charter;Corbel"/>
        </w:rPr>
        <w:t xml:space="preserve">. У многих атематических имен (особенно у корневых) имеется параллельная тематическая основа, например: </w:t>
      </w:r>
      <w:r>
        <w:rPr>
          <w:rFonts w:cs="Clarendon V 350" w:ascii="Clarendon V 350" w:hAnsi="Clarendon V 350"/>
        </w:rPr>
        <w:t>pad</w:t>
      </w:r>
      <w:r>
        <w:rPr>
          <w:rFonts w:cs="Charter;Corbel"/>
        </w:rPr>
        <w:t xml:space="preserve">- и </w:t>
      </w:r>
      <w:r>
        <w:rPr>
          <w:rFonts w:cs="Clarendon V 350" w:ascii="Clarendon V 350" w:hAnsi="Clarendon V 350"/>
        </w:rPr>
        <w:t>pāda</w:t>
      </w:r>
      <w:r>
        <w:rPr>
          <w:rFonts w:cs="Charter;Corbel"/>
        </w:rPr>
        <w:t xml:space="preserve">- </w:t>
      </w:r>
      <w:r>
        <w:rPr>
          <w:rStyle w:val="kursiv"/>
        </w:rPr>
        <w:t>нога</w:t>
      </w:r>
      <w:r>
        <w:rPr>
          <w:rFonts w:cs="Charter;Corbel"/>
        </w:rPr>
        <w:t xml:space="preserve">, </w:t>
      </w:r>
      <w:r>
        <w:rPr>
          <w:rFonts w:cs="Clarendon V 350" w:ascii="Clarendon V 350" w:hAnsi="Clarendon V 350"/>
        </w:rPr>
        <w:t>nar</w:t>
      </w:r>
      <w:r>
        <w:rPr>
          <w:rFonts w:cs="Charter;Corbel"/>
        </w:rPr>
        <w:t xml:space="preserve">- и </w:t>
      </w:r>
      <w:r>
        <w:rPr>
          <w:rFonts w:cs="Clarendon V 350" w:ascii="Clarendon V 350" w:hAnsi="Clarendon V 350"/>
        </w:rPr>
        <w:t>nara</w:t>
      </w:r>
      <w:r>
        <w:rPr>
          <w:rFonts w:cs="Charter;Corbel"/>
        </w:rPr>
        <w:t xml:space="preserve">- </w:t>
      </w:r>
      <w:r>
        <w:rPr>
          <w:rStyle w:val="kursiv"/>
        </w:rPr>
        <w:t>человек</w:t>
      </w:r>
      <w:r>
        <w:rPr>
          <w:rFonts w:cs="Charter;Corbel"/>
        </w:rPr>
        <w:t xml:space="preserve">, </w:t>
      </w:r>
      <w:r>
        <w:rPr>
          <w:rFonts w:cs="Clarendon V 350" w:ascii="Clarendon V 350" w:hAnsi="Clarendon V 350"/>
        </w:rPr>
        <w:t>pur</w:t>
      </w:r>
      <w:r>
        <w:rPr>
          <w:rFonts w:cs="Charter;Corbel"/>
        </w:rPr>
        <w:t xml:space="preserve">- и </w:t>
      </w:r>
      <w:r>
        <w:rPr>
          <w:rFonts w:cs="Clarendon V 350" w:ascii="Clarendon V 350" w:hAnsi="Clarendon V 350"/>
        </w:rPr>
        <w:t>pura</w:t>
      </w:r>
      <w:r>
        <w:rPr>
          <w:rFonts w:cs="Charter;Corbel"/>
        </w:rPr>
        <w:t xml:space="preserve">- </w:t>
      </w:r>
      <w:r>
        <w:rPr>
          <w:rStyle w:val="kursiv"/>
        </w:rPr>
        <w:t>город</w:t>
      </w:r>
      <w:r>
        <w:rPr>
          <w:rFonts w:cs="Charter;Corbel"/>
        </w:rPr>
        <w:t xml:space="preserve"> (ср. также </w:t>
      </w:r>
      <w:r>
        <w:rPr>
          <w:rFonts w:cs="Charter;Corbel"/>
          <w:bCs/>
          <w:color w:val="FF6600"/>
        </w:rPr>
        <w:t xml:space="preserve">§ </w:t>
      </w:r>
      <w:r>
        <w:rPr>
          <w:rFonts w:cs="CharterExpScC Uni;Times New Roman" w:ascii="Charter Indologique Capital" w:hAnsi="Charter Indologique Capital"/>
          <w:bCs/>
          <w:color w:val="FF6600"/>
        </w:rPr>
        <w:t>193</w:t>
      </w:r>
      <w:r>
        <w:rPr>
          <w:rFonts w:cs="Charter;Corbel"/>
        </w:rPr>
        <w:t xml:space="preserve">, конец). В ходе истории санскрита количество таких тематических основ увеличивается и многие из них вытесняют исходную атематическую основу; ср. </w:t>
      </w:r>
      <w:r>
        <w:rPr>
          <w:rFonts w:cs="Charter;Corbel"/>
          <w:bCs/>
          <w:color w:val="FF6600"/>
        </w:rPr>
        <w:t xml:space="preserve">§ </w:t>
      </w:r>
      <w:r>
        <w:rPr>
          <w:rFonts w:cs="CharterExpScC Uni;Times New Roman" w:ascii="Charter Indologique Capital" w:hAnsi="Charter Indologique Capital"/>
          <w:bCs/>
          <w:color w:val="FF6600"/>
        </w:rPr>
        <w:t>97</w:t>
      </w:r>
      <w:r>
        <w:rPr>
          <w:rFonts w:cs="Charter;Corbel"/>
        </w:rPr>
        <w:t xml:space="preserve">. В пределах атематического типа возможен параллелизм основ на </w:t>
      </w:r>
      <w:r>
        <w:rPr>
          <w:rFonts w:cs="Clarendon V 350" w:ascii="Clarendon V 350" w:hAnsi="Clarendon V 350"/>
        </w:rPr>
        <w:t>i</w:t>
      </w:r>
      <w:r>
        <w:rPr>
          <w:rFonts w:cs="Charter;Corbel"/>
        </w:rPr>
        <w:t xml:space="preserve"> и </w:t>
      </w:r>
      <w:r>
        <w:rPr>
          <w:rFonts w:cs="Clarendon V 350" w:ascii="Clarendon V 350" w:hAnsi="Clarendon V 350"/>
        </w:rPr>
        <w:t>in</w:t>
      </w:r>
      <w:r>
        <w:rPr>
          <w:rFonts w:cs="Charter;Corbel"/>
        </w:rPr>
        <w:t xml:space="preserve">, </w:t>
      </w:r>
      <w:r>
        <w:rPr>
          <w:rFonts w:cs="Clarendon V 350" w:ascii="Clarendon V 350" w:hAnsi="Clarendon V 350"/>
        </w:rPr>
        <w:t>vant</w:t>
      </w:r>
      <w:r>
        <w:rPr>
          <w:rFonts w:cs="Charter;Corbel"/>
        </w:rPr>
        <w:t xml:space="preserve"> и </w:t>
      </w:r>
      <w:r>
        <w:rPr>
          <w:rFonts w:cs="Clarendon V 350" w:ascii="Clarendon V 350" w:hAnsi="Clarendon V 350"/>
        </w:rPr>
        <w:t>van</w:t>
      </w:r>
      <w:r>
        <w:rPr>
          <w:rFonts w:cs="Charter;Corbel"/>
        </w:rPr>
        <w:t xml:space="preserve">, </w:t>
      </w:r>
      <w:r>
        <w:rPr>
          <w:rFonts w:cs="Clarendon V 350" w:ascii="Clarendon V 350" w:hAnsi="Clarendon V 350"/>
        </w:rPr>
        <w:t>ī</w:t>
      </w:r>
      <w:r>
        <w:rPr>
          <w:rFonts w:cs="Charter;Corbel"/>
        </w:rPr>
        <w:t xml:space="preserve"> и </w:t>
      </w:r>
      <w:r>
        <w:rPr>
          <w:rFonts w:cs="Clarendon V 350" w:ascii="Clarendon V 350" w:hAnsi="Clarendon V 350"/>
        </w:rPr>
        <w:t>i</w:t>
      </w:r>
      <w:r>
        <w:rPr>
          <w:rFonts w:cs="Charter;Corbel"/>
        </w:rPr>
        <w:t xml:space="preserve">, </w:t>
      </w:r>
      <w:r>
        <w:rPr>
          <w:rFonts w:cs="Clarendon V 350" w:ascii="Clarendon V 350" w:hAnsi="Clarendon V 350"/>
        </w:rPr>
        <w:t>ū</w:t>
      </w:r>
      <w:r>
        <w:rPr>
          <w:rFonts w:cs="Charter;Corbel"/>
        </w:rPr>
        <w:t xml:space="preserve"> и </w:t>
      </w:r>
      <w:r>
        <w:rPr>
          <w:rFonts w:cs="Clarendon V 350" w:ascii="Clarendon V 350" w:hAnsi="Clarendon V 350"/>
        </w:rPr>
        <w:t>u</w:t>
      </w:r>
      <w:r>
        <w:rPr>
          <w:rFonts w:cs="Charter;Corbel"/>
        </w:rPr>
        <w:t xml:space="preserve">. </w:t>
      </w:r>
    </w:p>
    <w:p>
      <w:pPr>
        <w:pStyle w:val="Normal"/>
        <w:spacing w:lineRule="exact" w:line="260"/>
        <w:ind w:firstLine="284" w:start="0" w:end="0"/>
        <w:rPr>
          <w:rFonts w:cs="Charter;Corbel"/>
        </w:rPr>
      </w:pPr>
      <w:r>
        <w:rPr>
          <w:rFonts w:cs="Charter;Corbel"/>
        </w:rPr>
      </w:r>
    </w:p>
    <w:p>
      <w:pPr>
        <w:pStyle w:val="Heading2"/>
        <w:ind w:hanging="0" w:start="284"/>
        <w:rPr>
          <w:sz w:val="18"/>
        </w:rPr>
      </w:pPr>
      <w:r>
        <w:rPr/>
        <w:t>Изменение прилагательных по родам</w:t>
      </w:r>
    </w:p>
    <w:p>
      <w:pPr>
        <w:pStyle w:val="Glawa"/>
        <w:spacing w:lineRule="exact" w:line="260"/>
        <w:ind w:hanging="0" w:start="0" w:end="0"/>
        <w:jc w:val="center"/>
        <w:rPr>
          <w:rFonts w:ascii="Charter Capital;Corbel" w:hAnsi="Charter Capital;Corbel" w:cs="Charter;Corbel"/>
          <w:i w:val="false"/>
          <w:iCs w:val="false"/>
          <w:sz w:val="18"/>
          <w:szCs w:val="20"/>
        </w:rPr>
      </w:pPr>
      <w:r>
        <w:rPr>
          <w:rFonts w:cs="Charter;Corbel" w:ascii="Charter Capital;Corbel" w:hAnsi="Charter Capital;Corbel"/>
          <w:i w:val="false"/>
          <w:iCs w:val="false"/>
          <w:sz w:val="18"/>
          <w:szCs w:val="20"/>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103</w:t>
      </w:r>
      <w:r>
        <w:rPr>
          <w:rFonts w:cs="Charter;Corbel"/>
        </w:rPr>
        <w:t xml:space="preserve">. В среднем роде прилагательное, как правило, имеет ту же основу, что в мужском (но при мужском роде на </w:t>
      </w:r>
      <w:r>
        <w:rPr>
          <w:rFonts w:cs="Clarendon V 350" w:ascii="Clarendon V 350" w:hAnsi="Clarendon V 350"/>
        </w:rPr>
        <w:t>ā</w:t>
      </w:r>
      <w:r>
        <w:rPr>
          <w:rFonts w:cs="Charter;Corbel"/>
        </w:rPr>
        <w:t xml:space="preserve">, </w:t>
      </w:r>
      <w:r>
        <w:rPr>
          <w:rFonts w:cs="Clarendon V 350" w:ascii="Clarendon V 350" w:hAnsi="Clarendon V 350"/>
        </w:rPr>
        <w:t>ī</w:t>
      </w:r>
      <w:r>
        <w:rPr>
          <w:rFonts w:cs="Charter;Corbel"/>
        </w:rPr>
        <w:t xml:space="preserve">, </w:t>
      </w:r>
      <w:r>
        <w:rPr>
          <w:rFonts w:cs="Clarendon V 350" w:ascii="Clarendon V 350" w:hAnsi="Clarendon V 350"/>
        </w:rPr>
        <w:t>ū</w:t>
      </w:r>
      <w:r>
        <w:rPr>
          <w:rFonts w:cs="Charter;Corbel"/>
        </w:rPr>
        <w:t xml:space="preserve"> в среднем роде выступает основа на </w:t>
      </w:r>
      <w:r>
        <w:rPr>
          <w:rFonts w:cs="Clarendon V 350" w:ascii="Clarendon V 350" w:hAnsi="Clarendon V 350"/>
        </w:rPr>
        <w:t>a</w:t>
      </w:r>
      <w:r>
        <w:rPr>
          <w:rFonts w:cs="Charter;Corbel"/>
        </w:rPr>
        <w:t xml:space="preserve">, </w:t>
      </w:r>
      <w:r>
        <w:rPr>
          <w:rFonts w:cs="Clarendon V 350" w:ascii="Clarendon V 350" w:hAnsi="Clarendon V 350"/>
        </w:rPr>
        <w:t>i</w:t>
      </w:r>
      <w:r>
        <w:rPr>
          <w:rFonts w:cs="Charter;Corbel"/>
        </w:rPr>
        <w:t xml:space="preserve">, </w:t>
      </w:r>
      <w:r>
        <w:rPr>
          <w:rFonts w:cs="Clarendon V 350" w:ascii="Clarendon V 350" w:hAnsi="Clarendon V 350"/>
        </w:rPr>
        <w:t>u</w:t>
      </w:r>
      <w:r>
        <w:rPr>
          <w:rFonts w:cs="Charter;Corbel"/>
        </w:rPr>
        <w:t xml:space="preserve">). </w:t>
      </w:r>
    </w:p>
    <w:p>
      <w:pPr>
        <w:pStyle w:val="Normal"/>
        <w:spacing w:lineRule="exact" w:line="260"/>
        <w:ind w:firstLine="284" w:start="0" w:end="0"/>
        <w:rPr>
          <w:rFonts w:cs="Charter;Corbel"/>
        </w:rPr>
      </w:pPr>
      <w:r>
        <w:rPr>
          <w:rFonts w:cs="Charter;Corbel"/>
        </w:rPr>
        <w:t xml:space="preserve">Женский род образуется у прилагательных по тем же правилам, что у существительных, см. </w:t>
      </w:r>
      <w:r>
        <w:rPr>
          <w:rFonts w:cs="Charter;Corbel"/>
          <w:bCs/>
          <w:color w:val="FF6600"/>
        </w:rPr>
        <w:t xml:space="preserve">§ </w:t>
      </w:r>
      <w:r>
        <w:rPr>
          <w:rFonts w:cs="CharterExpScC Uni;Times New Roman" w:ascii="Charter Indologique Capital" w:hAnsi="Charter Indologique Capital"/>
          <w:bCs/>
          <w:color w:val="FF6600"/>
        </w:rPr>
        <w:t>180</w:t>
      </w:r>
      <w:r>
        <w:rPr>
          <w:rFonts w:cs="Charter;Corbel"/>
        </w:rPr>
        <w:t xml:space="preserve">. </w:t>
      </w:r>
    </w:p>
    <w:p>
      <w:pPr>
        <w:pStyle w:val="Normal"/>
        <w:spacing w:lineRule="exact" w:line="260"/>
        <w:ind w:firstLine="284" w:start="0" w:end="0"/>
        <w:rPr>
          <w:rFonts w:cs="Charter;Corbel"/>
        </w:rPr>
      </w:pPr>
      <w:r>
        <w:rPr>
          <w:rFonts w:cs="Charter;Corbel"/>
        </w:rPr>
      </w:r>
    </w:p>
    <w:p>
      <w:pPr>
        <w:pStyle w:val="Heading2"/>
        <w:ind w:hanging="0" w:start="284"/>
        <w:rPr>
          <w:sz w:val="18"/>
        </w:rPr>
      </w:pPr>
      <w:r>
        <w:rPr/>
        <w:t>Склонение местоимений</w:t>
      </w:r>
    </w:p>
    <w:p>
      <w:pPr>
        <w:pStyle w:val="Glawa"/>
        <w:spacing w:lineRule="exact" w:line="260"/>
        <w:ind w:hanging="0" w:start="0" w:end="0"/>
        <w:jc w:val="center"/>
        <w:rPr>
          <w:rFonts w:ascii="Charter Capital;Corbel" w:hAnsi="Charter Capital;Corbel" w:cs="Charter;Corbel"/>
          <w:i w:val="false"/>
          <w:iCs w:val="false"/>
          <w:sz w:val="18"/>
          <w:szCs w:val="20"/>
        </w:rPr>
      </w:pPr>
      <w:r>
        <w:rPr>
          <w:rFonts w:cs="Charter;Corbel" w:ascii="Charter Capital;Corbel" w:hAnsi="Charter Capital;Corbel"/>
          <w:i w:val="false"/>
          <w:iCs w:val="false"/>
          <w:sz w:val="18"/>
          <w:szCs w:val="20"/>
        </w:rPr>
      </w:r>
    </w:p>
    <w:p>
      <w:pPr>
        <w:pStyle w:val="Normal"/>
        <w:spacing w:lineRule="exact" w:line="260"/>
        <w:ind w:firstLine="284" w:start="0" w:end="0"/>
        <w:rPr>
          <w:rFonts w:cs="Charter;Corbel"/>
          <w:lang w:val="en-US"/>
        </w:rPr>
      </w:pPr>
      <w:r>
        <w:rPr>
          <w:rFonts w:cs="Charter;Corbel"/>
          <w:b/>
        </w:rPr>
        <w:t xml:space="preserve">§ </w:t>
      </w:r>
      <w:r>
        <w:rPr>
          <w:rFonts w:cs="CharterExpScC Uni;Times New Roman" w:ascii="Charter Indologique Capital" w:hAnsi="Charter Indologique Capital"/>
          <w:b/>
        </w:rPr>
        <w:t>104</w:t>
      </w:r>
      <w:r>
        <w:rPr>
          <w:rFonts w:cs="Charter;Corbel"/>
        </w:rPr>
        <w:t xml:space="preserve">. Личные местоимения:  </w:t>
      </w:r>
    </w:p>
    <w:p>
      <w:pPr>
        <w:pStyle w:val="Normal"/>
        <w:spacing w:lineRule="exact" w:line="260"/>
        <w:ind w:firstLine="284" w:start="0" w:end="0"/>
        <w:rPr>
          <w:rFonts w:cs="Charter;Corbel"/>
          <w:lang w:val="en-US"/>
        </w:rPr>
      </w:pPr>
      <w:r>
        <w:rPr>
          <w:rFonts w:cs="Charter;Corbel"/>
          <w:lang w:val="en-US"/>
        </w:rPr>
      </w:r>
    </w:p>
    <w:tbl>
      <w:tblPr>
        <w:tblW w:w="6753" w:type="dxa"/>
        <w:jc w:val="center"/>
        <w:tblInd w:w="0" w:type="dxa"/>
        <w:tblLayout w:type="fixed"/>
        <w:tblCellMar>
          <w:top w:w="57" w:type="dxa"/>
          <w:start w:w="108" w:type="dxa"/>
          <w:bottom w:w="57" w:type="dxa"/>
          <w:end w:w="108" w:type="dxa"/>
        </w:tblCellMar>
      </w:tblPr>
      <w:tblGrid>
        <w:gridCol w:w="557"/>
        <w:gridCol w:w="1356"/>
        <w:gridCol w:w="1276"/>
        <w:gridCol w:w="1727"/>
        <w:gridCol w:w="1837"/>
      </w:tblGrid>
      <w:tr>
        <w:trPr/>
        <w:tc>
          <w:tcPr>
            <w:tcW w:w="557" w:type="dxa"/>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 Uni;Courier New"/>
                <w:lang w:val="en-US"/>
              </w:rPr>
            </w:pPr>
            <w:r>
              <w:rPr>
                <w:rFonts w:cs="Charter Uni;Courier New" w:ascii="Charter Uni;Courier New" w:hAnsi="Charter Uni;Courier New"/>
                <w:lang w:val="en-US"/>
              </w:rPr>
            </w:r>
          </w:p>
        </w:tc>
        <w:tc>
          <w:tcPr>
            <w:tcW w:w="1356" w:type="dxa"/>
            <w:tcBorders>
              <w:top w:val="thinThickSmallGap" w:sz="12" w:space="0" w:color="000000"/>
              <w:start w:val="single" w:sz="4" w:space="0" w:color="000000"/>
              <w:bottom w:val="single" w:sz="4" w:space="0" w:color="000000"/>
              <w:end w:val="single" w:sz="4" w:space="0" w:color="000000"/>
            </w:tcBorders>
          </w:tcPr>
          <w:p>
            <w:pPr>
              <w:pStyle w:val="kursiv1"/>
              <w:rPr>
                <w:rFonts w:ascii="Charter Uni;Courier New" w:hAnsi="Charter Uni;Courier New" w:cs="Charter Uni;Courier New"/>
                <w:sz w:val="18"/>
                <w:lang w:val="en-US" w:eastAsia="ru-RU"/>
              </w:rPr>
            </w:pPr>
            <w:r>
              <w:rPr>
                <w:sz w:val="18"/>
                <w:lang w:val="ru-RU" w:eastAsia="ru-RU"/>
              </w:rPr>
              <w:t>я</w:t>
            </w:r>
          </w:p>
        </w:tc>
        <w:tc>
          <w:tcPr>
            <w:tcW w:w="1276" w:type="dxa"/>
            <w:tcBorders>
              <w:top w:val="thinThickSmallGap" w:sz="12" w:space="0" w:color="000000"/>
              <w:start w:val="single" w:sz="4" w:space="0" w:color="000000"/>
              <w:bottom w:val="single" w:sz="4" w:space="0" w:color="000000"/>
              <w:end w:val="single" w:sz="4" w:space="0" w:color="000000"/>
            </w:tcBorders>
          </w:tcPr>
          <w:p>
            <w:pPr>
              <w:pStyle w:val="kursiv1"/>
              <w:rPr>
                <w:rFonts w:ascii="Charter Uni;Courier New" w:hAnsi="Charter Uni;Courier New" w:cs="Charter Uni;Courier New"/>
                <w:sz w:val="18"/>
                <w:lang w:val="en-US" w:eastAsia="ru-RU"/>
              </w:rPr>
            </w:pPr>
            <w:r>
              <w:rPr>
                <w:sz w:val="18"/>
                <w:lang w:val="ru-RU" w:eastAsia="ru-RU"/>
              </w:rPr>
              <w:t>ты</w:t>
            </w:r>
          </w:p>
        </w:tc>
        <w:tc>
          <w:tcPr>
            <w:tcW w:w="1727" w:type="dxa"/>
            <w:tcBorders>
              <w:top w:val="thinThickSmallGap" w:sz="12" w:space="0" w:color="000000"/>
              <w:start w:val="single" w:sz="4" w:space="0" w:color="000000"/>
              <w:bottom w:val="single" w:sz="4" w:space="0" w:color="000000"/>
              <w:end w:val="single" w:sz="4" w:space="0" w:color="000000"/>
            </w:tcBorders>
          </w:tcPr>
          <w:p>
            <w:pPr>
              <w:pStyle w:val="kursiv1"/>
              <w:rPr>
                <w:rFonts w:ascii="Charter Uni;Courier New" w:hAnsi="Charter Uni;Courier New" w:cs="Charter Uni;Courier New"/>
                <w:sz w:val="18"/>
                <w:lang w:val="en-US" w:eastAsia="ru-RU"/>
              </w:rPr>
            </w:pPr>
            <w:r>
              <w:rPr>
                <w:sz w:val="18"/>
                <w:lang w:val="ru-RU" w:eastAsia="ru-RU"/>
              </w:rPr>
              <w:t>мы</w:t>
            </w:r>
          </w:p>
        </w:tc>
        <w:tc>
          <w:tcPr>
            <w:tcW w:w="1837" w:type="dxa"/>
            <w:tcBorders>
              <w:top w:val="thinThickSmallGap" w:sz="12" w:space="0" w:color="000000"/>
              <w:start w:val="single" w:sz="4" w:space="0" w:color="000000"/>
              <w:bottom w:val="single" w:sz="4" w:space="0" w:color="000000"/>
              <w:end w:val="thinThickSmallGap" w:sz="12" w:space="0" w:color="000000"/>
            </w:tcBorders>
          </w:tcPr>
          <w:p>
            <w:pPr>
              <w:pStyle w:val="kursiv1"/>
              <w:rPr>
                <w:rFonts w:ascii="Charter Uni;Courier New" w:hAnsi="Charter Uni;Courier New" w:cs="Charter Uni;Courier New"/>
                <w:sz w:val="18"/>
                <w:lang w:val="en-US" w:eastAsia="ru-RU"/>
              </w:rPr>
            </w:pPr>
            <w:r>
              <w:rPr>
                <w:sz w:val="18"/>
                <w:lang w:val="ru-RU" w:eastAsia="ru-RU"/>
              </w:rPr>
              <w:t>вы</w:t>
            </w:r>
          </w:p>
        </w:tc>
      </w:tr>
      <w:tr>
        <w:trPr/>
        <w:tc>
          <w:tcPr>
            <w:tcW w:w="557"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N.V.</w:t>
            </w:r>
          </w:p>
        </w:tc>
        <w:tc>
          <w:tcPr>
            <w:tcW w:w="135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aham</w:t>
            </w:r>
            <w:r>
              <w:rPr>
                <w:rFonts w:cs="Charter;Corbel"/>
                <w:lang w:val="en-US" w:eastAsia="ru-RU"/>
              </w:rPr>
              <w:t xml:space="preserve">  </w:t>
            </w:r>
          </w:p>
        </w:tc>
        <w:tc>
          <w:tcPr>
            <w:tcW w:w="127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tvam</w:t>
            </w:r>
            <w:r>
              <w:rPr>
                <w:rFonts w:cs="Charter;Corbel"/>
                <w:lang w:val="en-US" w:eastAsia="ru-RU"/>
              </w:rPr>
              <w:t xml:space="preserve">  </w:t>
            </w:r>
          </w:p>
        </w:tc>
        <w:tc>
          <w:tcPr>
            <w:tcW w:w="172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vayam</w:t>
            </w:r>
          </w:p>
        </w:tc>
        <w:tc>
          <w:tcPr>
            <w:tcW w:w="183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yūyam</w:t>
            </w:r>
          </w:p>
        </w:tc>
      </w:tr>
      <w:tr>
        <w:trPr/>
        <w:tc>
          <w:tcPr>
            <w:tcW w:w="557"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A.</w:t>
            </w:r>
          </w:p>
        </w:tc>
        <w:tc>
          <w:tcPr>
            <w:tcW w:w="135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mām</w:t>
            </w:r>
            <w:r>
              <w:rPr>
                <w:rFonts w:cs="Charter;Corbel"/>
                <w:lang w:val="en-US" w:eastAsia="ru-RU"/>
              </w:rPr>
              <w:t xml:space="preserve">, </w:t>
            </w:r>
            <w:r>
              <w:rPr>
                <w:lang w:val="en-US" w:eastAsia="ru-RU"/>
              </w:rPr>
              <w:t>mā</w:t>
            </w:r>
          </w:p>
        </w:tc>
        <w:tc>
          <w:tcPr>
            <w:tcW w:w="127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tvām</w:t>
            </w:r>
            <w:r>
              <w:rPr>
                <w:rFonts w:cs="Charter;Corbel"/>
                <w:lang w:val="en-US" w:eastAsia="ru-RU"/>
              </w:rPr>
              <w:t xml:space="preserve">, </w:t>
            </w:r>
            <w:r>
              <w:rPr>
                <w:lang w:val="en-US" w:eastAsia="ru-RU"/>
              </w:rPr>
              <w:t>tvā</w:t>
            </w:r>
          </w:p>
        </w:tc>
        <w:tc>
          <w:tcPr>
            <w:tcW w:w="172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asmān</w:t>
            </w:r>
            <w:r>
              <w:rPr>
                <w:rFonts w:cs="Charter;Corbel"/>
                <w:lang w:val="en-US" w:eastAsia="ru-RU"/>
              </w:rPr>
              <w:t xml:space="preserve">, </w:t>
            </w:r>
            <w:r>
              <w:rPr>
                <w:lang w:val="en-US" w:eastAsia="ru-RU"/>
              </w:rPr>
              <w:t>naḥ</w:t>
            </w:r>
          </w:p>
        </w:tc>
        <w:tc>
          <w:tcPr>
            <w:tcW w:w="183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yuṣmān</w:t>
            </w:r>
            <w:r>
              <w:rPr>
                <w:rFonts w:cs="Charter;Corbel"/>
                <w:lang w:val="en-US" w:eastAsia="ru-RU"/>
              </w:rPr>
              <w:t xml:space="preserve">, </w:t>
            </w:r>
            <w:r>
              <w:rPr>
                <w:lang w:val="en-US" w:eastAsia="ru-RU"/>
              </w:rPr>
              <w:t>vaḥ</w:t>
            </w:r>
          </w:p>
        </w:tc>
      </w:tr>
      <w:tr>
        <w:trPr/>
        <w:tc>
          <w:tcPr>
            <w:tcW w:w="557"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I.</w:t>
            </w:r>
          </w:p>
        </w:tc>
        <w:tc>
          <w:tcPr>
            <w:tcW w:w="135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mayā</w:t>
            </w:r>
          </w:p>
        </w:tc>
        <w:tc>
          <w:tcPr>
            <w:tcW w:w="127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tvayā</w:t>
            </w:r>
          </w:p>
        </w:tc>
        <w:tc>
          <w:tcPr>
            <w:tcW w:w="172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asmābhiḥ</w:t>
            </w:r>
          </w:p>
        </w:tc>
        <w:tc>
          <w:tcPr>
            <w:tcW w:w="183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yusmābhiḥ</w:t>
            </w:r>
          </w:p>
        </w:tc>
      </w:tr>
      <w:tr>
        <w:trPr/>
        <w:tc>
          <w:tcPr>
            <w:tcW w:w="557"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D.</w:t>
            </w:r>
          </w:p>
        </w:tc>
        <w:tc>
          <w:tcPr>
            <w:tcW w:w="135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mahyam, me</w:t>
            </w:r>
          </w:p>
        </w:tc>
        <w:tc>
          <w:tcPr>
            <w:tcW w:w="127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tubhyam</w:t>
            </w:r>
            <w:r>
              <w:rPr>
                <w:rFonts w:cs="Charter;Corbel"/>
                <w:lang w:val="en-US" w:eastAsia="ru-RU"/>
              </w:rPr>
              <w:t xml:space="preserve">, </w:t>
            </w:r>
            <w:r>
              <w:rPr>
                <w:lang w:val="en-US" w:eastAsia="ru-RU"/>
              </w:rPr>
              <w:t>te</w:t>
            </w:r>
          </w:p>
        </w:tc>
        <w:tc>
          <w:tcPr>
            <w:tcW w:w="172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asmabhyam</w:t>
            </w:r>
            <w:r>
              <w:rPr>
                <w:rFonts w:cs="Charter;Corbel"/>
                <w:lang w:val="en-US" w:eastAsia="ru-RU"/>
              </w:rPr>
              <w:t xml:space="preserve">, </w:t>
            </w:r>
            <w:r>
              <w:rPr>
                <w:lang w:val="en-US" w:eastAsia="ru-RU"/>
              </w:rPr>
              <w:t>naḥ</w:t>
            </w:r>
          </w:p>
        </w:tc>
        <w:tc>
          <w:tcPr>
            <w:tcW w:w="183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yuṣmabhyam</w:t>
            </w:r>
            <w:r>
              <w:rPr>
                <w:rFonts w:cs="Charter;Corbel"/>
                <w:lang w:val="en-US" w:eastAsia="ru-RU"/>
              </w:rPr>
              <w:t xml:space="preserve">, </w:t>
            </w:r>
            <w:r>
              <w:rPr>
                <w:lang w:val="en-US" w:eastAsia="ru-RU"/>
              </w:rPr>
              <w:t>vaḥ</w:t>
            </w:r>
          </w:p>
        </w:tc>
      </w:tr>
      <w:tr>
        <w:trPr/>
        <w:tc>
          <w:tcPr>
            <w:tcW w:w="557" w:type="dxa"/>
            <w:tcBorders>
              <w:top w:val="single" w:sz="4" w:space="0" w:color="000000"/>
              <w:start w:val="thinThickSmallGap" w:sz="12" w:space="0" w:color="000000"/>
              <w:bottom w:val="thinThickSmallGap" w:sz="12" w:space="0" w:color="000000"/>
              <w:end w:val="single" w:sz="4" w:space="0" w:color="000000"/>
            </w:tcBorders>
          </w:tcPr>
          <w:p>
            <w:pPr>
              <w:pStyle w:val="grammatikablue1"/>
              <w:rPr>
                <w:sz w:val="18"/>
                <w:lang w:val="en-US" w:eastAsia="ru-RU"/>
              </w:rPr>
            </w:pPr>
            <w:r>
              <w:rPr>
                <w:sz w:val="18"/>
                <w:lang w:val="en-US" w:eastAsia="ru-RU"/>
              </w:rPr>
              <w:t>Abl.</w:t>
            </w:r>
          </w:p>
        </w:tc>
        <w:tc>
          <w:tcPr>
            <w:tcW w:w="1356"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mat</w:t>
            </w:r>
            <w:r>
              <w:rPr>
                <w:rFonts w:cs="Charter;Corbel"/>
                <w:lang w:val="ru-RU" w:eastAsia="ru-RU"/>
              </w:rPr>
              <w:t xml:space="preserve">  </w:t>
            </w:r>
          </w:p>
        </w:tc>
        <w:tc>
          <w:tcPr>
            <w:tcW w:w="1276"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tvat</w:t>
            </w:r>
          </w:p>
        </w:tc>
        <w:tc>
          <w:tcPr>
            <w:tcW w:w="172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asmat</w:t>
            </w:r>
          </w:p>
        </w:tc>
        <w:tc>
          <w:tcPr>
            <w:tcW w:w="1837" w:type="dxa"/>
            <w:tcBorders>
              <w:top w:val="single" w:sz="4" w:space="0" w:color="000000"/>
              <w:start w:val="single" w:sz="4" w:space="0" w:color="000000"/>
              <w:bottom w:val="thinThickSmallGap" w:sz="12" w:space="0" w:color="000000"/>
              <w:end w:val="thinThickSmallGap" w:sz="12" w:space="0" w:color="000000"/>
            </w:tcBorders>
          </w:tcPr>
          <w:p>
            <w:pPr>
              <w:pStyle w:val="clard-bez-index1"/>
              <w:rPr>
                <w:lang w:val="en-US" w:eastAsia="ru-RU"/>
              </w:rPr>
            </w:pPr>
            <w:r>
              <w:rPr>
                <w:lang w:val="en-US" w:eastAsia="ru-RU"/>
              </w:rPr>
              <w:t xml:space="preserve">yuṣmat </w:t>
            </w:r>
            <w:r>
              <w:rPr>
                <w:color w:val="FF0000"/>
                <w:lang w:val="ru-RU" w:eastAsia="ru-RU"/>
              </w:rPr>
              <w:t xml:space="preserve">[837] </w:t>
            </w:r>
          </w:p>
        </w:tc>
      </w:tr>
    </w:tbl>
    <w:p>
      <w:pPr>
        <w:pStyle w:val="Normal"/>
        <w:rPr/>
      </w:pPr>
      <w:r>
        <w:br w:type="page"/>
      </w:r>
      <w:r>
        <w:rPr/>
      </w:r>
    </w:p>
    <w:tbl>
      <w:tblPr>
        <w:tblW w:w="5519" w:type="dxa"/>
        <w:jc w:val="center"/>
        <w:tblInd w:w="0" w:type="dxa"/>
        <w:tblLayout w:type="fixed"/>
        <w:tblCellMar>
          <w:top w:w="57" w:type="dxa"/>
          <w:start w:w="108" w:type="dxa"/>
          <w:bottom w:w="57" w:type="dxa"/>
          <w:end w:w="108" w:type="dxa"/>
        </w:tblCellMar>
      </w:tblPr>
      <w:tblGrid>
        <w:gridCol w:w="392"/>
        <w:gridCol w:w="1126"/>
        <w:gridCol w:w="857"/>
        <w:gridCol w:w="1517"/>
        <w:gridCol w:w="1627"/>
      </w:tblGrid>
      <w:tr>
        <w:trPr/>
        <w:tc>
          <w:tcPr>
            <w:tcW w:w="392" w:type="dxa"/>
            <w:tcBorders>
              <w:top w:val="thinThickSmallGap" w:sz="12"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G.</w:t>
            </w:r>
          </w:p>
        </w:tc>
        <w:tc>
          <w:tcPr>
            <w:tcW w:w="1126" w:type="dxa"/>
            <w:tcBorders>
              <w:top w:val="thinThickSmallGap" w:sz="12"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mama</w:t>
            </w:r>
            <w:r>
              <w:rPr>
                <w:rFonts w:cs="Charter;Corbel"/>
                <w:lang w:val="en-US" w:eastAsia="ru-RU"/>
              </w:rPr>
              <w:t xml:space="preserve">, </w:t>
            </w:r>
            <w:r>
              <w:rPr>
                <w:lang w:val="en-US" w:eastAsia="ru-RU"/>
              </w:rPr>
              <w:t>me</w:t>
            </w:r>
          </w:p>
        </w:tc>
        <w:tc>
          <w:tcPr>
            <w:tcW w:w="857" w:type="dxa"/>
            <w:tcBorders>
              <w:top w:val="thinThickSmallGap" w:sz="12"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tava</w:t>
            </w:r>
            <w:r>
              <w:rPr>
                <w:rFonts w:cs="Charter;Corbel"/>
                <w:lang w:val="en-US" w:eastAsia="ru-RU"/>
              </w:rPr>
              <w:t xml:space="preserve">, </w:t>
            </w:r>
            <w:r>
              <w:rPr>
                <w:lang w:val="en-US" w:eastAsia="ru-RU"/>
              </w:rPr>
              <w:t>te</w:t>
            </w:r>
          </w:p>
        </w:tc>
        <w:tc>
          <w:tcPr>
            <w:tcW w:w="1517" w:type="dxa"/>
            <w:tcBorders>
              <w:top w:val="thinThickSmallGap" w:sz="12"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asmākam</w:t>
            </w:r>
            <w:r>
              <w:rPr>
                <w:rFonts w:cs="Charter;Corbel"/>
                <w:lang w:val="en-US" w:eastAsia="ru-RU"/>
              </w:rPr>
              <w:t xml:space="preserve">, </w:t>
            </w:r>
            <w:r>
              <w:rPr>
                <w:lang w:val="en-US" w:eastAsia="ru-RU"/>
              </w:rPr>
              <w:t>naḥ</w:t>
            </w:r>
          </w:p>
        </w:tc>
        <w:tc>
          <w:tcPr>
            <w:tcW w:w="1627" w:type="dxa"/>
            <w:tcBorders>
              <w:top w:val="thinThickSmallGap" w:sz="12"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yuṣmākam</w:t>
            </w:r>
            <w:r>
              <w:rPr>
                <w:rFonts w:cs="Charter;Corbel"/>
                <w:lang w:val="en-US" w:eastAsia="ru-RU"/>
              </w:rPr>
              <w:t xml:space="preserve">, </w:t>
            </w:r>
            <w:r>
              <w:rPr>
                <w:lang w:val="en-US" w:eastAsia="ru-RU"/>
              </w:rPr>
              <w:t>vaḥ</w:t>
            </w:r>
          </w:p>
        </w:tc>
      </w:tr>
      <w:tr>
        <w:trPr/>
        <w:tc>
          <w:tcPr>
            <w:tcW w:w="392" w:type="dxa"/>
            <w:tcBorders>
              <w:top w:val="single" w:sz="4" w:space="0" w:color="000000"/>
              <w:start w:val="thinThickSmallGap" w:sz="12" w:space="0" w:color="000000"/>
              <w:bottom w:val="thinThickSmallGap" w:sz="12"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L.</w:t>
            </w:r>
          </w:p>
        </w:tc>
        <w:tc>
          <w:tcPr>
            <w:tcW w:w="1126" w:type="dxa"/>
            <w:tcBorders>
              <w:top w:val="single" w:sz="4" w:space="0" w:color="000000"/>
              <w:start w:val="single" w:sz="4" w:space="0" w:color="000000"/>
              <w:bottom w:val="thinThickSmallGap" w:sz="12" w:space="0" w:color="000000"/>
              <w:end w:val="single" w:sz="4" w:space="0" w:color="000000"/>
            </w:tcBorders>
          </w:tcPr>
          <w:p>
            <w:pPr>
              <w:pStyle w:val="clard-bez-index1"/>
              <w:rPr>
                <w:rFonts w:ascii="Clarendon LT" w:hAnsi="Clarendon LT" w:cs="Clarendon LT"/>
                <w:lang w:val="en-US" w:eastAsia="ru-RU"/>
              </w:rPr>
            </w:pPr>
            <w:r>
              <w:rPr>
                <w:lang w:val="en-US" w:eastAsia="ru-RU"/>
              </w:rPr>
              <w:t>mayi</w:t>
            </w:r>
            <w:r>
              <w:rPr>
                <w:rFonts w:cs="Charter;Corbel"/>
                <w:lang w:val="en-US" w:eastAsia="ru-RU"/>
              </w:rPr>
              <w:t xml:space="preserve">  </w:t>
            </w:r>
          </w:p>
        </w:tc>
        <w:tc>
          <w:tcPr>
            <w:tcW w:w="857" w:type="dxa"/>
            <w:tcBorders>
              <w:top w:val="single" w:sz="4" w:space="0" w:color="000000"/>
              <w:start w:val="single" w:sz="4" w:space="0" w:color="000000"/>
              <w:bottom w:val="thinThickSmallGap" w:sz="12" w:space="0" w:color="000000"/>
              <w:end w:val="single" w:sz="4" w:space="0" w:color="000000"/>
            </w:tcBorders>
          </w:tcPr>
          <w:p>
            <w:pPr>
              <w:pStyle w:val="clard-bez-index1"/>
              <w:rPr>
                <w:rFonts w:ascii="Clarendon LT" w:hAnsi="Clarendon LT" w:cs="Clarendon LT"/>
                <w:lang w:val="en-US" w:eastAsia="ru-RU"/>
              </w:rPr>
            </w:pPr>
            <w:r>
              <w:rPr>
                <w:lang w:val="en-US" w:eastAsia="ru-RU"/>
              </w:rPr>
              <w:t>tvayi</w:t>
            </w:r>
            <w:r>
              <w:rPr>
                <w:rFonts w:cs="Charter;Corbel"/>
                <w:lang w:val="en-US" w:eastAsia="ru-RU"/>
              </w:rPr>
              <w:t xml:space="preserve">  </w:t>
            </w:r>
          </w:p>
        </w:tc>
        <w:tc>
          <w:tcPr>
            <w:tcW w:w="1517" w:type="dxa"/>
            <w:tcBorders>
              <w:top w:val="single" w:sz="4" w:space="0" w:color="000000"/>
              <w:start w:val="single" w:sz="4" w:space="0" w:color="000000"/>
              <w:bottom w:val="thinThickSmallGap" w:sz="12" w:space="0" w:color="000000"/>
              <w:end w:val="single" w:sz="4" w:space="0" w:color="000000"/>
            </w:tcBorders>
          </w:tcPr>
          <w:p>
            <w:pPr>
              <w:pStyle w:val="clard-bez-index1"/>
              <w:rPr>
                <w:rFonts w:ascii="Clarendon LT" w:hAnsi="Clarendon LT" w:cs="Clarendon LT"/>
                <w:lang w:val="en-US" w:eastAsia="ru-RU"/>
              </w:rPr>
            </w:pPr>
            <w:r>
              <w:rPr>
                <w:lang w:val="en-US" w:eastAsia="ru-RU"/>
              </w:rPr>
              <w:t>asmāsu</w:t>
            </w:r>
            <w:r>
              <w:rPr>
                <w:rFonts w:cs="Charter;Corbel"/>
                <w:lang w:val="en-US" w:eastAsia="ru-RU"/>
              </w:rPr>
              <w:t xml:space="preserve">  </w:t>
            </w:r>
          </w:p>
        </w:tc>
        <w:tc>
          <w:tcPr>
            <w:tcW w:w="1627" w:type="dxa"/>
            <w:tcBorders>
              <w:top w:val="single" w:sz="4" w:space="0" w:color="000000"/>
              <w:start w:val="single" w:sz="4" w:space="0" w:color="000000"/>
              <w:bottom w:val="thinThickSmallGap" w:sz="12" w:space="0" w:color="000000"/>
              <w:end w:val="thinThickSmallGap" w:sz="12" w:space="0" w:color="000000"/>
            </w:tcBorders>
          </w:tcPr>
          <w:p>
            <w:pPr>
              <w:pStyle w:val="clard-bez-index1"/>
              <w:rPr>
                <w:rFonts w:cs="Charter;Corbel"/>
                <w:lang w:val="en-US" w:eastAsia="ru-RU"/>
              </w:rPr>
            </w:pPr>
            <w:r>
              <w:rPr>
                <w:lang w:val="en-US" w:eastAsia="ru-RU"/>
              </w:rPr>
              <w:t>yuṣmāsu</w:t>
            </w:r>
            <w:r>
              <w:rPr>
                <w:rFonts w:cs="Charter;Corbel"/>
                <w:lang w:val="en-US" w:eastAsia="ru-RU"/>
              </w:rPr>
              <w:t xml:space="preserve"> </w:t>
            </w:r>
          </w:p>
        </w:tc>
      </w:tr>
    </w:tbl>
    <w:p>
      <w:pPr>
        <w:pStyle w:val="Normal"/>
        <w:spacing w:lineRule="exact" w:line="260"/>
        <w:ind w:start="0" w:end="0"/>
        <w:rPr>
          <w:rFonts w:cs="Charter;Corbel"/>
          <w:lang w:val="en-US"/>
        </w:rPr>
      </w:pPr>
      <w:r>
        <w:rPr>
          <w:rFonts w:cs="Charter;Corbel"/>
          <w:lang w:val="en-US"/>
        </w:rPr>
      </w:r>
    </w:p>
    <w:p>
      <w:pPr>
        <w:pStyle w:val="Normal"/>
        <w:spacing w:lineRule="exact" w:line="260"/>
        <w:ind w:firstLine="284" w:start="0" w:end="0"/>
        <w:rPr/>
      </w:pPr>
      <w:r>
        <w:rPr>
          <w:rFonts w:cs="Charter;Corbel"/>
        </w:rPr>
        <w:t>Формы</w:t>
      </w:r>
      <w:r>
        <w:rPr>
          <w:rFonts w:cs="Charter;Corbel"/>
          <w:lang w:val="en-US"/>
        </w:rPr>
        <w:t xml:space="preserve"> </w:t>
      </w:r>
      <w:r>
        <w:rPr>
          <w:rFonts w:cs="Clarendon V 350" w:ascii="Clarendon V 350" w:hAnsi="Clarendon V 350"/>
          <w:lang w:val="en-US"/>
        </w:rPr>
        <w:t>mā</w:t>
      </w:r>
      <w:r>
        <w:rPr>
          <w:rFonts w:cs="Charter;Corbel"/>
          <w:lang w:val="en-US"/>
        </w:rPr>
        <w:t xml:space="preserve">, </w:t>
      </w:r>
      <w:r>
        <w:rPr>
          <w:rFonts w:cs="Clarendon V 350" w:ascii="Clarendon V 350" w:hAnsi="Clarendon V 350"/>
          <w:lang w:val="en-US"/>
        </w:rPr>
        <w:t>me</w:t>
      </w:r>
      <w:r>
        <w:rPr>
          <w:rFonts w:cs="Charter;Corbel"/>
          <w:lang w:val="en-US"/>
        </w:rPr>
        <w:t xml:space="preserve">, </w:t>
      </w:r>
      <w:r>
        <w:rPr>
          <w:rFonts w:cs="Clarendon V 350" w:ascii="Clarendon V 350" w:hAnsi="Clarendon V 350"/>
          <w:lang w:val="en-US"/>
        </w:rPr>
        <w:t>tvā</w:t>
      </w:r>
      <w:r>
        <w:rPr>
          <w:rFonts w:cs="Charter;Corbel"/>
          <w:lang w:val="en-US"/>
        </w:rPr>
        <w:t xml:space="preserve">, </w:t>
      </w:r>
      <w:r>
        <w:rPr>
          <w:rFonts w:cs="Clarendon V 350" w:ascii="Clarendon V 350" w:hAnsi="Clarendon V 350"/>
          <w:lang w:val="en-US"/>
        </w:rPr>
        <w:t>te</w:t>
      </w:r>
      <w:r>
        <w:rPr>
          <w:rFonts w:cs="Charter;Corbel"/>
          <w:lang w:val="en-US"/>
        </w:rPr>
        <w:t xml:space="preserve">, </w:t>
      </w:r>
      <w:r>
        <w:rPr>
          <w:rFonts w:cs="Clarendon V 350" w:ascii="Clarendon V 350" w:hAnsi="Clarendon V 350"/>
          <w:lang w:val="en-US"/>
        </w:rPr>
        <w:t>naḥ</w:t>
      </w:r>
      <w:r>
        <w:rPr>
          <w:rFonts w:cs="Charter;Corbel"/>
          <w:lang w:val="en-US"/>
        </w:rPr>
        <w:t xml:space="preserve">, </w:t>
      </w:r>
      <w:r>
        <w:rPr>
          <w:rFonts w:cs="Clarendon V 350" w:ascii="Clarendon V 350" w:hAnsi="Clarendon V 350"/>
          <w:lang w:val="en-US"/>
        </w:rPr>
        <w:t>vaḥ</w:t>
      </w:r>
      <w:r>
        <w:rPr>
          <w:rFonts w:cs="Charter;Corbel"/>
          <w:lang w:val="en-US"/>
        </w:rPr>
        <w:t xml:space="preserve"> — </w:t>
      </w:r>
      <w:r>
        <w:rPr>
          <w:rFonts w:cs="Charter;Corbel"/>
        </w:rPr>
        <w:t>энклитические</w:t>
      </w:r>
      <w:r>
        <w:rPr>
          <w:rFonts w:cs="Charter;Corbel"/>
          <w:lang w:val="en-US"/>
        </w:rPr>
        <w:t xml:space="preserve"> (</w:t>
      </w:r>
      <w:r>
        <w:rPr>
          <w:rFonts w:cs="Charter;Corbel"/>
        </w:rPr>
        <w:t>см</w:t>
      </w:r>
      <w:r>
        <w:rPr>
          <w:rFonts w:cs="Charter;Corbel"/>
          <w:lang w:val="en-US"/>
        </w:rPr>
        <w:t xml:space="preserve">. </w:t>
      </w:r>
      <w:r>
        <w:rPr>
          <w:rFonts w:cs="Charter;Corbel"/>
          <w:bCs/>
          <w:color w:val="FF6600"/>
          <w:lang w:val="en-US"/>
        </w:rPr>
        <w:t xml:space="preserve">§ </w:t>
      </w:r>
      <w:r>
        <w:rPr>
          <w:rFonts w:cs="CharterExpScC Uni;Times New Roman" w:ascii="Charter Indologique Capital" w:hAnsi="Charter Indologique Capital"/>
          <w:bCs/>
          <w:color w:val="FF6600"/>
          <w:lang w:val="en-US"/>
        </w:rPr>
        <w:t>227</w:t>
      </w:r>
      <w:r>
        <w:rPr>
          <w:rFonts w:cs="Charter;Corbel"/>
          <w:lang w:val="en-US"/>
        </w:rPr>
        <w:t xml:space="preserve">). </w:t>
      </w:r>
    </w:p>
    <w:p>
      <w:pPr>
        <w:pStyle w:val="Normal"/>
        <w:spacing w:lineRule="exact" w:line="260"/>
        <w:ind w:firstLine="284" w:start="0" w:end="0"/>
        <w:rPr>
          <w:rFonts w:cs="Charter;Corbel"/>
          <w:b/>
          <w:lang w:val="en-US"/>
        </w:rPr>
      </w:pPr>
      <w:r>
        <w:rPr>
          <w:rStyle w:val="kursiv"/>
        </w:rPr>
        <w:t>Мы</w:t>
      </w:r>
      <w:r>
        <w:rPr>
          <w:rStyle w:val="kursiv"/>
          <w:lang w:val="en-US"/>
        </w:rPr>
        <w:t xml:space="preserve"> </w:t>
      </w:r>
      <w:r>
        <w:rPr>
          <w:rStyle w:val="kursiv"/>
        </w:rPr>
        <w:t>двое</w:t>
      </w:r>
      <w:r>
        <w:rPr>
          <w:rFonts w:cs="Charter;Corbel"/>
          <w:lang w:val="en-US"/>
        </w:rPr>
        <w:t xml:space="preserve">, </w:t>
      </w:r>
      <w:r>
        <w:rPr>
          <w:rStyle w:val="kursiv"/>
        </w:rPr>
        <w:t>вы</w:t>
      </w:r>
      <w:r>
        <w:rPr>
          <w:rStyle w:val="kursiv"/>
          <w:lang w:val="en-US"/>
        </w:rPr>
        <w:t xml:space="preserve"> </w:t>
      </w:r>
      <w:r>
        <w:rPr>
          <w:rStyle w:val="kursiv"/>
        </w:rPr>
        <w:t>двое</w:t>
      </w:r>
      <w:r>
        <w:rPr>
          <w:rFonts w:cs="Charter;Corbel"/>
          <w:lang w:val="en-US"/>
        </w:rPr>
        <w:t xml:space="preserve">: </w:t>
      </w:r>
      <w:r>
        <w:rPr>
          <w:rStyle w:val="grammatikablue"/>
          <w:lang w:val="en-US"/>
        </w:rPr>
        <w:t>N.V.A.</w:t>
      </w:r>
      <w:r>
        <w:rPr>
          <w:rFonts w:cs="Charter;Corbel"/>
          <w:lang w:val="en-US"/>
        </w:rPr>
        <w:t xml:space="preserve"> </w:t>
      </w:r>
      <w:r>
        <w:rPr>
          <w:rFonts w:cs="Clarendon V 350" w:ascii="Clarendon V 350" w:hAnsi="Clarendon V 350"/>
          <w:lang w:val="en-US"/>
        </w:rPr>
        <w:t>āvām</w:t>
      </w:r>
      <w:r>
        <w:rPr>
          <w:rFonts w:cs="Charter;Corbel"/>
          <w:lang w:val="en-US"/>
        </w:rPr>
        <w:t xml:space="preserve">, </w:t>
      </w:r>
      <w:r>
        <w:rPr>
          <w:rFonts w:cs="Clarendon V 350" w:ascii="Clarendon V 350" w:hAnsi="Clarendon V 350"/>
          <w:lang w:val="en-US"/>
        </w:rPr>
        <w:t>yuvām</w:t>
      </w:r>
      <w:r>
        <w:rPr>
          <w:rFonts w:cs="Charter;Corbel"/>
          <w:lang w:val="en-US"/>
        </w:rPr>
        <w:t xml:space="preserve">, </w:t>
      </w:r>
      <w:r>
        <w:rPr>
          <w:rStyle w:val="grammatikablue"/>
          <w:lang w:val="en-US"/>
        </w:rPr>
        <w:t>I.D.Abl.</w:t>
      </w:r>
      <w:r>
        <w:rPr>
          <w:rFonts w:cs="Charter;Corbel"/>
          <w:lang w:val="en-US"/>
        </w:rPr>
        <w:t xml:space="preserve"> </w:t>
      </w:r>
      <w:r>
        <w:rPr>
          <w:rFonts w:cs="Clarendon V 350" w:ascii="Clarendon V 350" w:hAnsi="Clarendon V 350"/>
          <w:lang w:val="en-US"/>
        </w:rPr>
        <w:t>āvābhyām</w:t>
      </w:r>
      <w:r>
        <w:rPr>
          <w:rFonts w:cs="Charter;Corbel"/>
          <w:lang w:val="en-US"/>
        </w:rPr>
        <w:t xml:space="preserve">, </w:t>
      </w:r>
      <w:r>
        <w:rPr>
          <w:rFonts w:cs="Clarendon V 350" w:ascii="Clarendon V 350" w:hAnsi="Clarendon V 350"/>
          <w:lang w:val="en-US"/>
        </w:rPr>
        <w:t>yuvābhyām</w:t>
      </w:r>
      <w:r>
        <w:rPr>
          <w:rFonts w:cs="Charter;Corbel"/>
          <w:lang w:val="en-US"/>
        </w:rPr>
        <w:t xml:space="preserve">, </w:t>
      </w:r>
      <w:r>
        <w:rPr>
          <w:rStyle w:val="grammatikablue"/>
          <w:lang w:val="en-US"/>
        </w:rPr>
        <w:t>G.L.</w:t>
      </w:r>
      <w:r>
        <w:rPr>
          <w:rFonts w:cs="Charter;Corbel"/>
          <w:lang w:val="en-US"/>
        </w:rPr>
        <w:t xml:space="preserve"> </w:t>
      </w:r>
      <w:r>
        <w:rPr>
          <w:rFonts w:cs="Clarendon V 350" w:ascii="Clarendon V 350" w:hAnsi="Clarendon V 350"/>
          <w:lang w:val="en-US"/>
        </w:rPr>
        <w:t>āvayoḥ</w:t>
      </w:r>
      <w:r>
        <w:rPr>
          <w:rFonts w:cs="Charter;Corbel"/>
          <w:lang w:val="en-US"/>
        </w:rPr>
        <w:t xml:space="preserve">, </w:t>
      </w:r>
      <w:r>
        <w:rPr>
          <w:rFonts w:cs="Clarendon V 350" w:ascii="Clarendon V 350" w:hAnsi="Clarendon V 350"/>
          <w:lang w:val="en-US"/>
        </w:rPr>
        <w:t>yuvayoḥ</w:t>
      </w:r>
      <w:r>
        <w:rPr>
          <w:rFonts w:cs="Charter;Corbel"/>
          <w:lang w:val="en-US"/>
        </w:rPr>
        <w:t xml:space="preserve">; </w:t>
      </w:r>
      <w:r>
        <w:rPr>
          <w:rFonts w:cs="Charter;Corbel"/>
        </w:rPr>
        <w:t>кроме</w:t>
      </w:r>
      <w:r>
        <w:rPr>
          <w:rFonts w:cs="Charter;Corbel"/>
          <w:lang w:val="en-US"/>
        </w:rPr>
        <w:t xml:space="preserve"> </w:t>
      </w:r>
      <w:r>
        <w:rPr>
          <w:rFonts w:cs="Charter;Corbel"/>
        </w:rPr>
        <w:t>того</w:t>
      </w:r>
      <w:r>
        <w:rPr>
          <w:rFonts w:cs="Charter;Corbel"/>
          <w:lang w:val="en-US"/>
        </w:rPr>
        <w:t xml:space="preserve">, </w:t>
      </w:r>
      <w:r>
        <w:rPr>
          <w:rFonts w:cs="Charter;Corbel"/>
        </w:rPr>
        <w:t>в</w:t>
      </w:r>
      <w:r>
        <w:rPr>
          <w:rFonts w:cs="Charter;Corbel"/>
          <w:lang w:val="en-US"/>
        </w:rPr>
        <w:t xml:space="preserve"> </w:t>
      </w:r>
      <w:r>
        <w:rPr>
          <w:rStyle w:val="grammatikablue"/>
          <w:lang w:val="en-US"/>
        </w:rPr>
        <w:t>A.</w:t>
      </w:r>
      <w:r>
        <w:rPr>
          <w:rFonts w:cs="Charter;Corbel"/>
          <w:lang w:val="en-US"/>
        </w:rPr>
        <w:t xml:space="preserve">, </w:t>
      </w:r>
      <w:r>
        <w:rPr>
          <w:rStyle w:val="grammatikablue"/>
          <w:lang w:val="en-US"/>
        </w:rPr>
        <w:t>D.</w:t>
      </w:r>
      <w:r>
        <w:rPr>
          <w:rFonts w:cs="Charter;Corbel"/>
          <w:lang w:val="en-US"/>
        </w:rPr>
        <w:t xml:space="preserve"> </w:t>
      </w:r>
      <w:r>
        <w:rPr>
          <w:rFonts w:cs="Charter;Corbel"/>
        </w:rPr>
        <w:t>и</w:t>
      </w:r>
      <w:r>
        <w:rPr>
          <w:rFonts w:cs="Charter;Corbel"/>
          <w:lang w:val="en-US"/>
        </w:rPr>
        <w:t xml:space="preserve"> </w:t>
      </w:r>
      <w:r>
        <w:rPr>
          <w:rStyle w:val="grammatikablue"/>
          <w:lang w:val="en-US"/>
        </w:rPr>
        <w:t>G.</w:t>
      </w:r>
      <w:r>
        <w:rPr>
          <w:rFonts w:cs="Charter;Corbel"/>
          <w:lang w:val="en-US"/>
        </w:rPr>
        <w:t xml:space="preserve"> </w:t>
      </w:r>
      <w:r>
        <w:rPr>
          <w:rFonts w:cs="Charter;Corbel"/>
        </w:rPr>
        <w:t>энклитические</w:t>
      </w:r>
      <w:r>
        <w:rPr>
          <w:rFonts w:cs="Charter;Corbel"/>
          <w:lang w:val="en-US"/>
        </w:rPr>
        <w:t xml:space="preserve"> </w:t>
      </w:r>
      <w:r>
        <w:rPr>
          <w:rFonts w:cs="Charter;Corbel"/>
        </w:rPr>
        <w:t>формы</w:t>
      </w:r>
      <w:r>
        <w:rPr>
          <w:rFonts w:cs="Charter;Corbel"/>
          <w:lang w:val="en-US"/>
        </w:rPr>
        <w:t xml:space="preserve"> </w:t>
      </w:r>
      <w:r>
        <w:rPr>
          <w:rFonts w:cs="Clarendon V 350" w:ascii="Clarendon V 350" w:hAnsi="Clarendon V 350"/>
          <w:lang w:val="en-US"/>
        </w:rPr>
        <w:t>nau</w:t>
      </w:r>
      <w:r>
        <w:rPr>
          <w:rFonts w:cs="Charter;Corbel"/>
          <w:lang w:val="en-US"/>
        </w:rPr>
        <w:t xml:space="preserve">, </w:t>
      </w:r>
      <w:r>
        <w:rPr>
          <w:rFonts w:cs="Clarendon V 350" w:ascii="Clarendon V 350" w:hAnsi="Clarendon V 350"/>
          <w:lang w:val="en-US"/>
        </w:rPr>
        <w:t>vām</w:t>
      </w:r>
      <w:r>
        <w:rPr>
          <w:rFonts w:cs="Charter;Corbel"/>
          <w:lang w:val="en-US"/>
        </w:rPr>
        <w:t>.</w:t>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105</w:t>
      </w:r>
      <w:r>
        <w:rPr>
          <w:rFonts w:cs="Charter;Corbel"/>
        </w:rPr>
        <w:t xml:space="preserve">. Прочие местоимения. Склонение основных указательных местоимений: </w:t>
      </w:r>
    </w:p>
    <w:p>
      <w:pPr>
        <w:pStyle w:val="Normal"/>
        <w:spacing w:lineRule="exact" w:line="260"/>
        <w:ind w:firstLine="284" w:start="0" w:end="0"/>
        <w:rPr>
          <w:rFonts w:cs="Charter;Corbel"/>
        </w:rPr>
      </w:pPr>
      <w:r>
        <w:rPr>
          <w:rFonts w:cs="Charter;Corbel"/>
        </w:rPr>
      </w:r>
    </w:p>
    <w:p>
      <w:pPr>
        <w:pStyle w:val="krasniycentr1"/>
        <w:rPr>
          <w:lang w:val="en-US"/>
        </w:rPr>
      </w:pPr>
      <w:r>
        <w:rPr/>
        <w:t>Мужской и женский род</w:t>
      </w:r>
    </w:p>
    <w:p>
      <w:pPr>
        <w:pStyle w:val="krasniycentr1"/>
        <w:rPr>
          <w:lang w:val="en-US"/>
        </w:rPr>
      </w:pPr>
      <w:r>
        <w:rPr>
          <w:lang w:val="en-US"/>
        </w:rPr>
      </w:r>
    </w:p>
    <w:tbl>
      <w:tblPr>
        <w:tblW w:w="7708" w:type="dxa"/>
        <w:jc w:val="center"/>
        <w:tblInd w:w="0" w:type="dxa"/>
        <w:tblLayout w:type="fixed"/>
        <w:tblCellMar>
          <w:top w:w="57" w:type="dxa"/>
          <w:start w:w="108" w:type="dxa"/>
          <w:bottom w:w="57" w:type="dxa"/>
          <w:end w:w="108" w:type="dxa"/>
        </w:tblCellMar>
      </w:tblPr>
      <w:tblGrid>
        <w:gridCol w:w="672"/>
        <w:gridCol w:w="814"/>
        <w:gridCol w:w="987"/>
        <w:gridCol w:w="987"/>
        <w:gridCol w:w="917"/>
        <w:gridCol w:w="917"/>
        <w:gridCol w:w="1207"/>
        <w:gridCol w:w="1207"/>
      </w:tblGrid>
      <w:tr>
        <w:trPr/>
        <w:tc>
          <w:tcPr>
            <w:tcW w:w="1486" w:type="dxa"/>
            <w:gridSpan w:val="2"/>
            <w:vMerge w:val="restart"/>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 Uni;Courier New"/>
                <w:iCs/>
                <w:lang w:val="en-US"/>
              </w:rPr>
            </w:pPr>
            <w:r>
              <w:rPr>
                <w:rFonts w:cs="Charter Uni;Courier New" w:ascii="Charter Uni;Courier New" w:hAnsi="Charter Uni;Courier New"/>
                <w:iCs/>
                <w:lang w:val="en-US"/>
              </w:rPr>
            </w:r>
          </w:p>
        </w:tc>
        <w:tc>
          <w:tcPr>
            <w:tcW w:w="1974" w:type="dxa"/>
            <w:gridSpan w:val="2"/>
            <w:tcBorders>
              <w:top w:val="thinThickSmallGap" w:sz="12" w:space="0" w:color="000000"/>
              <w:start w:val="single" w:sz="4" w:space="0" w:color="000000"/>
              <w:bottom w:val="single" w:sz="4" w:space="0" w:color="000000"/>
              <w:end w:val="double" w:sz="4" w:space="0" w:color="000000"/>
            </w:tcBorders>
          </w:tcPr>
          <w:p>
            <w:pPr>
              <w:pStyle w:val="kursiv1"/>
              <w:rPr>
                <w:rFonts w:ascii="Charter Uni;Courier New" w:hAnsi="Charter Uni;Courier New" w:cs="Charter Uni;Courier New"/>
                <w:iCs/>
                <w:sz w:val="18"/>
                <w:lang w:val="en-US" w:eastAsia="ru-RU"/>
              </w:rPr>
            </w:pPr>
            <w:r>
              <w:rPr>
                <w:sz w:val="18"/>
                <w:lang w:val="ru-RU" w:eastAsia="ru-RU"/>
              </w:rPr>
              <w:t>тот</w:t>
            </w:r>
            <w:r>
              <w:rPr>
                <w:sz w:val="18"/>
                <w:lang w:val="en-US" w:eastAsia="ru-RU"/>
              </w:rPr>
              <w:t xml:space="preserve">, </w:t>
            </w:r>
            <w:r>
              <w:rPr>
                <w:sz w:val="18"/>
                <w:lang w:val="ru-RU" w:eastAsia="ru-RU"/>
              </w:rPr>
              <w:t>он</w:t>
            </w:r>
          </w:p>
        </w:tc>
        <w:tc>
          <w:tcPr>
            <w:tcW w:w="1834" w:type="dxa"/>
            <w:gridSpan w:val="2"/>
            <w:tcBorders>
              <w:top w:val="thinThickSmallGap" w:sz="12" w:space="0" w:color="000000"/>
              <w:start w:val="double" w:sz="4" w:space="0" w:color="000000"/>
              <w:bottom w:val="single" w:sz="4" w:space="0" w:color="000000"/>
              <w:end w:val="double" w:sz="4" w:space="0" w:color="000000"/>
            </w:tcBorders>
          </w:tcPr>
          <w:p>
            <w:pPr>
              <w:pStyle w:val="kursiv1"/>
              <w:rPr>
                <w:rFonts w:ascii="Charter Uni;Courier New" w:hAnsi="Charter Uni;Courier New" w:cs="Charter Uni;Courier New"/>
                <w:iCs/>
                <w:sz w:val="18"/>
                <w:lang w:val="en-US" w:eastAsia="ru-RU"/>
              </w:rPr>
            </w:pPr>
            <w:r>
              <w:rPr>
                <w:sz w:val="18"/>
                <w:lang w:val="ru-RU" w:eastAsia="ru-RU"/>
              </w:rPr>
              <w:t>этот</w:t>
            </w:r>
            <w:r>
              <w:rPr>
                <w:sz w:val="18"/>
                <w:lang w:val="en-US" w:eastAsia="ru-RU"/>
              </w:rPr>
              <w:t xml:space="preserve">, </w:t>
            </w:r>
            <w:r>
              <w:rPr>
                <w:sz w:val="18"/>
                <w:lang w:val="ru-RU" w:eastAsia="ru-RU"/>
              </w:rPr>
              <w:t>он</w:t>
            </w:r>
            <w:r>
              <w:rPr>
                <w:sz w:val="18"/>
                <w:lang w:val="en-US" w:eastAsia="ru-RU"/>
              </w:rPr>
              <w:t xml:space="preserve">  </w:t>
            </w:r>
          </w:p>
        </w:tc>
        <w:tc>
          <w:tcPr>
            <w:tcW w:w="2414" w:type="dxa"/>
            <w:gridSpan w:val="2"/>
            <w:tcBorders>
              <w:top w:val="thinThickSmallGap" w:sz="12" w:space="0" w:color="000000"/>
              <w:start w:val="double" w:sz="4" w:space="0" w:color="000000"/>
              <w:bottom w:val="single" w:sz="4" w:space="0" w:color="000000"/>
              <w:end w:val="thinThickSmallGap" w:sz="12" w:space="0" w:color="000000"/>
            </w:tcBorders>
          </w:tcPr>
          <w:p>
            <w:pPr>
              <w:pStyle w:val="kursiv1"/>
              <w:rPr>
                <w:rFonts w:ascii="Charter Uni;Courier New" w:hAnsi="Charter Uni;Courier New" w:cs="Charter Uni;Courier New"/>
                <w:iCs/>
                <w:sz w:val="18"/>
                <w:lang w:val="en-US" w:eastAsia="ru-RU"/>
              </w:rPr>
            </w:pPr>
            <w:r>
              <w:rPr>
                <w:sz w:val="18"/>
                <w:lang w:val="ru-RU" w:eastAsia="ru-RU"/>
              </w:rPr>
              <w:t>тот</w:t>
            </w:r>
          </w:p>
        </w:tc>
      </w:tr>
      <w:tr>
        <w:trPr/>
        <w:tc>
          <w:tcPr>
            <w:tcW w:w="1486" w:type="dxa"/>
            <w:gridSpan w:val="2"/>
            <w:vMerge w:val="continue"/>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iCs/>
                <w:sz w:val="18"/>
                <w:lang w:val="en-US" w:eastAsia="ru-RU"/>
              </w:rPr>
            </w:pPr>
            <w:r>
              <w:rPr>
                <w:rFonts w:cs="Charter;Corbel" w:ascii="Charter;Corbel" w:hAnsi="Charter;Corbel"/>
                <w:iCs/>
                <w:sz w:val="18"/>
                <w:lang w:val="en-US" w:eastAsia="ru-RU"/>
              </w:rPr>
            </w:r>
          </w:p>
        </w:tc>
        <w:tc>
          <w:tcPr>
            <w:tcW w:w="987"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harter Uni;Courier New"/>
                <w:iCs/>
                <w:color w:val="00B0F0"/>
                <w:lang w:val="en-US"/>
              </w:rPr>
            </w:pPr>
            <w:r>
              <w:rPr>
                <w:rFonts w:cs="Clarendon V 350"/>
                <w:color w:val="00B0F0"/>
                <w:lang w:val="en-US"/>
              </w:rPr>
              <w:t>m</w:t>
            </w:r>
          </w:p>
        </w:tc>
        <w:tc>
          <w:tcPr>
            <w:tcW w:w="987" w:type="dxa"/>
            <w:tcBorders>
              <w:top w:val="single" w:sz="4" w:space="0" w:color="000000"/>
              <w:start w:val="single" w:sz="4" w:space="0" w:color="000000"/>
              <w:bottom w:val="single" w:sz="4" w:space="0" w:color="000000"/>
              <w:end w:val="double" w:sz="4" w:space="0" w:color="000000"/>
            </w:tcBorders>
          </w:tcPr>
          <w:p>
            <w:pPr>
              <w:pStyle w:val="Normal"/>
              <w:spacing w:lineRule="exact" w:line="260"/>
              <w:ind w:start="0" w:end="0"/>
              <w:jc w:val="center"/>
              <w:rPr>
                <w:rFonts w:ascii="Charter;Corbel" w:hAnsi="Charter;Corbel" w:cs="Charter;Corbel"/>
                <w:iCs/>
                <w:color w:val="00B0F0"/>
                <w:lang w:val="en-US"/>
              </w:rPr>
            </w:pPr>
            <w:r>
              <w:rPr>
                <w:rFonts w:cs="Charter;Corbel"/>
                <w:color w:val="00B0F0"/>
                <w:lang w:val="en-US"/>
              </w:rPr>
              <w:t>f</w:t>
            </w:r>
          </w:p>
        </w:tc>
        <w:tc>
          <w:tcPr>
            <w:tcW w:w="917" w:type="dxa"/>
            <w:tcBorders>
              <w:top w:val="single" w:sz="4" w:space="0" w:color="000000"/>
              <w:start w:val="doub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harter Uni;Courier New"/>
                <w:iCs/>
                <w:color w:val="00B0F0"/>
                <w:lang w:val="en-US"/>
              </w:rPr>
            </w:pPr>
            <w:r>
              <w:rPr>
                <w:rFonts w:cs="Clarendon V 350"/>
                <w:color w:val="00B0F0"/>
                <w:lang w:val="en-US"/>
              </w:rPr>
              <w:t>m</w:t>
            </w:r>
          </w:p>
        </w:tc>
        <w:tc>
          <w:tcPr>
            <w:tcW w:w="917" w:type="dxa"/>
            <w:tcBorders>
              <w:top w:val="single" w:sz="4" w:space="0" w:color="000000"/>
              <w:start w:val="single" w:sz="4" w:space="0" w:color="000000"/>
              <w:bottom w:val="single" w:sz="4" w:space="0" w:color="000000"/>
              <w:end w:val="double" w:sz="4" w:space="0" w:color="000000"/>
            </w:tcBorders>
          </w:tcPr>
          <w:p>
            <w:pPr>
              <w:pStyle w:val="Normal"/>
              <w:spacing w:lineRule="exact" w:line="260"/>
              <w:ind w:start="0" w:end="0"/>
              <w:jc w:val="center"/>
              <w:rPr>
                <w:rFonts w:ascii="Charter;Corbel" w:hAnsi="Charter;Corbel" w:cs="Charter;Corbel"/>
                <w:iCs/>
                <w:color w:val="00B0F0"/>
                <w:lang w:val="en-US"/>
              </w:rPr>
            </w:pPr>
            <w:r>
              <w:rPr>
                <w:rFonts w:cs="Charter;Corbel"/>
                <w:color w:val="00B0F0"/>
                <w:lang w:val="en-US"/>
              </w:rPr>
              <w:t>f</w:t>
            </w:r>
          </w:p>
        </w:tc>
        <w:tc>
          <w:tcPr>
            <w:tcW w:w="1207" w:type="dxa"/>
            <w:tcBorders>
              <w:top w:val="single" w:sz="4" w:space="0" w:color="000000"/>
              <w:start w:val="doub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harter Uni;Courier New"/>
                <w:iCs/>
                <w:color w:val="00B0F0"/>
                <w:lang w:val="en-US"/>
              </w:rPr>
            </w:pPr>
            <w:r>
              <w:rPr>
                <w:rFonts w:cs="Clarendon V 350"/>
                <w:color w:val="00B0F0"/>
                <w:lang w:val="en-US"/>
              </w:rPr>
              <w:t>m</w:t>
            </w:r>
          </w:p>
        </w:tc>
        <w:tc>
          <w:tcPr>
            <w:tcW w:w="1207" w:type="dxa"/>
            <w:tcBorders>
              <w:top w:val="single" w:sz="4" w:space="0" w:color="000000"/>
              <w:start w:val="single" w:sz="4" w:space="0" w:color="000000"/>
              <w:bottom w:val="single" w:sz="4" w:space="0" w:color="000000"/>
              <w:end w:val="thinThickSmallGap" w:sz="12" w:space="0" w:color="000000"/>
            </w:tcBorders>
          </w:tcPr>
          <w:p>
            <w:pPr>
              <w:pStyle w:val="Normal"/>
              <w:spacing w:lineRule="exact" w:line="260"/>
              <w:ind w:start="0" w:end="0"/>
              <w:jc w:val="center"/>
              <w:rPr>
                <w:rFonts w:ascii="Charter;Corbel" w:hAnsi="Charter;Corbel" w:cs="Charter Uni;Courier New"/>
                <w:iCs/>
                <w:color w:val="00B0F0"/>
                <w:lang w:val="en-US"/>
              </w:rPr>
            </w:pPr>
            <w:r>
              <w:rPr>
                <w:rFonts w:cs="Charter;Corbel"/>
                <w:color w:val="00B0F0"/>
                <w:lang w:val="en-US"/>
              </w:rPr>
              <w:t>f</w:t>
            </w:r>
          </w:p>
        </w:tc>
      </w:tr>
      <w:tr>
        <w:trPr/>
        <w:tc>
          <w:tcPr>
            <w:tcW w:w="672"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iCs/>
                <w:color w:val="00B0F0"/>
                <w:lang w:val="en-US"/>
              </w:rPr>
            </w:pPr>
            <w:r>
              <w:rPr>
                <w:rFonts w:cs="Clarendon V 350"/>
                <w:color w:val="00B0F0"/>
                <w:lang w:val="en-US"/>
              </w:rPr>
              <w:t>sg</w:t>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iCs/>
                <w:sz w:val="18"/>
                <w:lang w:val="en-US" w:eastAsia="ru-RU"/>
              </w:rPr>
            </w:pPr>
            <w:r>
              <w:rPr>
                <w:sz w:val="18"/>
                <w:lang w:val="en-US" w:eastAsia="ru-RU"/>
              </w:rPr>
              <w:t>N.V.</w:t>
            </w:r>
          </w:p>
        </w:tc>
        <w:tc>
          <w:tcPr>
            <w:tcW w:w="987" w:type="dxa"/>
            <w:tcBorders>
              <w:top w:val="single" w:sz="4" w:space="0" w:color="000000"/>
              <w:start w:val="single" w:sz="4" w:space="0" w:color="000000"/>
              <w:bottom w:val="single" w:sz="4" w:space="0" w:color="000000"/>
              <w:end w:val="single" w:sz="4" w:space="0" w:color="000000"/>
            </w:tcBorders>
          </w:tcPr>
          <w:p>
            <w:pPr>
              <w:pStyle w:val="clard-bez-index1"/>
              <w:rPr>
                <w:rFonts w:cs="Charter;Corbel"/>
                <w:iCs/>
                <w:lang w:val="en-US" w:eastAsia="ru-RU"/>
              </w:rPr>
            </w:pPr>
            <w:r>
              <w:rPr>
                <w:lang w:val="en-US" w:eastAsia="ru-RU"/>
              </w:rPr>
              <w:t>saḥ</w:t>
            </w:r>
            <w:r>
              <w:rPr>
                <w:rFonts w:cs="Charter;Corbel"/>
                <w:lang w:val="en-US" w:eastAsia="ru-RU"/>
              </w:rPr>
              <w:t xml:space="preserve">, </w:t>
            </w:r>
            <w:r>
              <w:rPr>
                <w:lang w:val="en-US" w:eastAsia="ru-RU"/>
              </w:rPr>
              <w:t>sa</w:t>
            </w:r>
          </w:p>
        </w:tc>
        <w:tc>
          <w:tcPr>
            <w:tcW w:w="987" w:type="dxa"/>
            <w:tcBorders>
              <w:top w:val="single" w:sz="4" w:space="0" w:color="000000"/>
              <w:start w:val="single" w:sz="4" w:space="0" w:color="000000"/>
              <w:bottom w:val="single" w:sz="4" w:space="0" w:color="000000"/>
              <w:end w:val="double" w:sz="4" w:space="0" w:color="000000"/>
            </w:tcBorders>
          </w:tcPr>
          <w:p>
            <w:pPr>
              <w:pStyle w:val="clard-bez-index1"/>
              <w:rPr>
                <w:rFonts w:cs="Charter;Corbel"/>
                <w:iCs/>
                <w:lang w:val="en-US" w:eastAsia="ru-RU"/>
              </w:rPr>
            </w:pPr>
            <w:r>
              <w:rPr>
                <w:lang w:val="en-US" w:eastAsia="ru-RU"/>
              </w:rPr>
              <w:t>sā</w:t>
            </w:r>
          </w:p>
        </w:tc>
        <w:tc>
          <w:tcPr>
            <w:tcW w:w="917" w:type="dxa"/>
            <w:tcBorders>
              <w:top w:val="single" w:sz="4" w:space="0" w:color="000000"/>
              <w:start w:val="double" w:sz="4" w:space="0" w:color="000000"/>
              <w:bottom w:val="single" w:sz="4" w:space="0" w:color="000000"/>
              <w:end w:val="single" w:sz="4" w:space="0" w:color="000000"/>
            </w:tcBorders>
          </w:tcPr>
          <w:p>
            <w:pPr>
              <w:pStyle w:val="clard-bez-index1"/>
              <w:rPr>
                <w:rFonts w:cs="Charter;Corbel"/>
                <w:iCs/>
                <w:lang w:val="en-US" w:eastAsia="ru-RU"/>
              </w:rPr>
            </w:pPr>
            <w:r>
              <w:rPr>
                <w:lang w:val="en-US" w:eastAsia="ru-RU"/>
              </w:rPr>
              <w:t>ayam</w:t>
            </w:r>
          </w:p>
        </w:tc>
        <w:tc>
          <w:tcPr>
            <w:tcW w:w="917" w:type="dxa"/>
            <w:tcBorders>
              <w:top w:val="single" w:sz="4" w:space="0" w:color="000000"/>
              <w:start w:val="single" w:sz="4" w:space="0" w:color="000000"/>
              <w:bottom w:val="single" w:sz="4" w:space="0" w:color="000000"/>
              <w:end w:val="double" w:sz="4" w:space="0" w:color="000000"/>
            </w:tcBorders>
          </w:tcPr>
          <w:p>
            <w:pPr>
              <w:pStyle w:val="clard-bez-index1"/>
              <w:rPr>
                <w:rFonts w:cs="Charter;Corbel"/>
                <w:iCs/>
                <w:lang w:val="en-US" w:eastAsia="ru-RU"/>
              </w:rPr>
            </w:pPr>
            <w:r>
              <w:rPr>
                <w:lang w:val="en-US" w:eastAsia="ru-RU"/>
              </w:rPr>
              <w:t>iyam</w:t>
            </w:r>
          </w:p>
        </w:tc>
        <w:tc>
          <w:tcPr>
            <w:tcW w:w="1207" w:type="dxa"/>
            <w:tcBorders>
              <w:top w:val="single" w:sz="4" w:space="0" w:color="000000"/>
              <w:start w:val="double" w:sz="4" w:space="0" w:color="000000"/>
              <w:bottom w:val="single" w:sz="4" w:space="0" w:color="000000"/>
              <w:end w:val="single" w:sz="4" w:space="0" w:color="000000"/>
            </w:tcBorders>
          </w:tcPr>
          <w:p>
            <w:pPr>
              <w:pStyle w:val="clard-bez-index1"/>
              <w:rPr>
                <w:rFonts w:cs="Charter;Corbel"/>
                <w:iCs/>
                <w:lang w:val="en-US" w:eastAsia="ru-RU"/>
              </w:rPr>
            </w:pPr>
            <w:r>
              <w:rPr>
                <w:lang w:val="en-US" w:eastAsia="ru-RU"/>
              </w:rPr>
              <w:t>asau</w:t>
            </w:r>
          </w:p>
        </w:tc>
        <w:tc>
          <w:tcPr>
            <w:tcW w:w="120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iCs/>
                <w:lang w:val="en-US" w:eastAsia="ru-RU"/>
              </w:rPr>
            </w:pPr>
            <w:r>
              <w:rPr>
                <w:lang w:val="en-US" w:eastAsia="ru-RU"/>
              </w:rPr>
              <w:t>asau</w:t>
            </w:r>
          </w:p>
        </w:tc>
      </w:tr>
      <w:tr>
        <w:trPr/>
        <w:tc>
          <w:tcPr>
            <w:tcW w:w="672"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iCs/>
                <w:color w:val="00B0F0"/>
                <w:lang w:val="en-US" w:eastAsia="ru-RU"/>
              </w:rPr>
            </w:pPr>
            <w:r>
              <w:rPr>
                <w:rFonts w:cs="Charter;Corbel" w:ascii="Charter;Corbel" w:hAnsi="Charter;Corbel"/>
                <w:iCs/>
                <w:color w:val="00B0F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iCs/>
                <w:sz w:val="18"/>
                <w:lang w:val="en-US" w:eastAsia="ru-RU"/>
              </w:rPr>
            </w:pPr>
            <w:r>
              <w:rPr>
                <w:sz w:val="18"/>
                <w:lang w:val="en-US" w:eastAsia="ru-RU"/>
              </w:rPr>
              <w:t>A.</w:t>
            </w:r>
          </w:p>
        </w:tc>
        <w:tc>
          <w:tcPr>
            <w:tcW w:w="987" w:type="dxa"/>
            <w:tcBorders>
              <w:top w:val="single" w:sz="4" w:space="0" w:color="000000"/>
              <w:start w:val="single" w:sz="4" w:space="0" w:color="000000"/>
              <w:bottom w:val="single" w:sz="4" w:space="0" w:color="000000"/>
              <w:end w:val="single" w:sz="4" w:space="0" w:color="000000"/>
            </w:tcBorders>
          </w:tcPr>
          <w:p>
            <w:pPr>
              <w:pStyle w:val="clard-bez-index1"/>
              <w:rPr>
                <w:rFonts w:cs="Charter;Corbel"/>
                <w:iCs/>
                <w:lang w:val="en-US" w:eastAsia="ru-RU"/>
              </w:rPr>
            </w:pPr>
            <w:r>
              <w:rPr>
                <w:lang w:val="en-US" w:eastAsia="ru-RU"/>
              </w:rPr>
              <w:t>tam</w:t>
            </w:r>
          </w:p>
        </w:tc>
        <w:tc>
          <w:tcPr>
            <w:tcW w:w="987" w:type="dxa"/>
            <w:tcBorders>
              <w:top w:val="single" w:sz="4" w:space="0" w:color="000000"/>
              <w:start w:val="single" w:sz="4" w:space="0" w:color="000000"/>
              <w:bottom w:val="single" w:sz="4" w:space="0" w:color="000000"/>
              <w:end w:val="double" w:sz="4" w:space="0" w:color="000000"/>
            </w:tcBorders>
          </w:tcPr>
          <w:p>
            <w:pPr>
              <w:pStyle w:val="clard-bez-index1"/>
              <w:rPr>
                <w:rFonts w:cs="Charter;Corbel"/>
                <w:iCs/>
                <w:lang w:val="en-US" w:eastAsia="ru-RU"/>
              </w:rPr>
            </w:pPr>
            <w:r>
              <w:rPr>
                <w:lang w:val="en-US" w:eastAsia="ru-RU"/>
              </w:rPr>
              <w:t>tām</w:t>
            </w:r>
          </w:p>
        </w:tc>
        <w:tc>
          <w:tcPr>
            <w:tcW w:w="917" w:type="dxa"/>
            <w:tcBorders>
              <w:top w:val="single" w:sz="4" w:space="0" w:color="000000"/>
              <w:start w:val="double" w:sz="4" w:space="0" w:color="000000"/>
              <w:bottom w:val="single" w:sz="4" w:space="0" w:color="000000"/>
              <w:end w:val="single" w:sz="4" w:space="0" w:color="000000"/>
            </w:tcBorders>
          </w:tcPr>
          <w:p>
            <w:pPr>
              <w:pStyle w:val="clard-bez-index1"/>
              <w:rPr>
                <w:rFonts w:cs="Charter;Corbel"/>
                <w:iCs/>
                <w:lang w:val="en-US" w:eastAsia="ru-RU"/>
              </w:rPr>
            </w:pPr>
            <w:r>
              <w:rPr>
                <w:lang w:val="en-US" w:eastAsia="ru-RU"/>
              </w:rPr>
              <w:t>imam</w:t>
            </w:r>
          </w:p>
        </w:tc>
        <w:tc>
          <w:tcPr>
            <w:tcW w:w="917" w:type="dxa"/>
            <w:tcBorders>
              <w:top w:val="single" w:sz="4" w:space="0" w:color="000000"/>
              <w:start w:val="single" w:sz="4" w:space="0" w:color="000000"/>
              <w:bottom w:val="single" w:sz="4" w:space="0" w:color="000000"/>
              <w:end w:val="double" w:sz="4" w:space="0" w:color="000000"/>
            </w:tcBorders>
          </w:tcPr>
          <w:p>
            <w:pPr>
              <w:pStyle w:val="clard-bez-index1"/>
              <w:rPr>
                <w:rFonts w:cs="Charter;Corbel"/>
                <w:iCs/>
                <w:lang w:val="en-US" w:eastAsia="ru-RU"/>
              </w:rPr>
            </w:pPr>
            <w:r>
              <w:rPr>
                <w:lang w:val="en-US" w:eastAsia="ru-RU"/>
              </w:rPr>
              <w:t>imām</w:t>
            </w:r>
          </w:p>
        </w:tc>
        <w:tc>
          <w:tcPr>
            <w:tcW w:w="1207" w:type="dxa"/>
            <w:tcBorders>
              <w:top w:val="single" w:sz="4" w:space="0" w:color="000000"/>
              <w:start w:val="double" w:sz="4" w:space="0" w:color="000000"/>
              <w:bottom w:val="single" w:sz="4" w:space="0" w:color="000000"/>
              <w:end w:val="single" w:sz="4" w:space="0" w:color="000000"/>
            </w:tcBorders>
          </w:tcPr>
          <w:p>
            <w:pPr>
              <w:pStyle w:val="clard-bez-index1"/>
              <w:rPr>
                <w:rFonts w:cs="Charter;Corbel"/>
                <w:iCs/>
                <w:lang w:val="en-US" w:eastAsia="ru-RU"/>
              </w:rPr>
            </w:pPr>
            <w:r>
              <w:rPr>
                <w:lang w:val="en-US" w:eastAsia="ru-RU"/>
              </w:rPr>
              <w:t>amum</w:t>
            </w:r>
          </w:p>
        </w:tc>
        <w:tc>
          <w:tcPr>
            <w:tcW w:w="120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iCs/>
                <w:lang w:val="en-US" w:eastAsia="ru-RU"/>
              </w:rPr>
            </w:pPr>
            <w:r>
              <w:rPr>
                <w:lang w:val="en-US" w:eastAsia="ru-RU"/>
              </w:rPr>
              <w:t>amūm</w:t>
            </w:r>
          </w:p>
        </w:tc>
      </w:tr>
      <w:tr>
        <w:trPr/>
        <w:tc>
          <w:tcPr>
            <w:tcW w:w="672"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iCs/>
                <w:color w:val="00B0F0"/>
                <w:lang w:val="en-US" w:eastAsia="ru-RU"/>
              </w:rPr>
            </w:pPr>
            <w:r>
              <w:rPr>
                <w:rFonts w:cs="Charter;Corbel" w:ascii="Charter;Corbel" w:hAnsi="Charter;Corbel"/>
                <w:iCs/>
                <w:color w:val="00B0F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iCs/>
                <w:sz w:val="18"/>
                <w:lang w:val="en-US" w:eastAsia="ru-RU"/>
              </w:rPr>
            </w:pPr>
            <w:r>
              <w:rPr>
                <w:sz w:val="18"/>
                <w:lang w:val="en-US" w:eastAsia="ru-RU"/>
              </w:rPr>
              <w:t>I.</w:t>
            </w:r>
          </w:p>
        </w:tc>
        <w:tc>
          <w:tcPr>
            <w:tcW w:w="987" w:type="dxa"/>
            <w:tcBorders>
              <w:top w:val="single" w:sz="4" w:space="0" w:color="000000"/>
              <w:start w:val="single" w:sz="4" w:space="0" w:color="000000"/>
              <w:bottom w:val="single" w:sz="4" w:space="0" w:color="000000"/>
              <w:end w:val="single" w:sz="4" w:space="0" w:color="000000"/>
            </w:tcBorders>
          </w:tcPr>
          <w:p>
            <w:pPr>
              <w:pStyle w:val="clard-bez-index1"/>
              <w:rPr>
                <w:rFonts w:cs="Charter;Corbel"/>
                <w:iCs/>
                <w:lang w:val="en-US" w:eastAsia="ru-RU"/>
              </w:rPr>
            </w:pPr>
            <w:r>
              <w:rPr>
                <w:lang w:val="en-US" w:eastAsia="ru-RU"/>
              </w:rPr>
              <w:t>tena</w:t>
            </w:r>
          </w:p>
        </w:tc>
        <w:tc>
          <w:tcPr>
            <w:tcW w:w="987" w:type="dxa"/>
            <w:tcBorders>
              <w:top w:val="single" w:sz="4" w:space="0" w:color="000000"/>
              <w:start w:val="single" w:sz="4" w:space="0" w:color="000000"/>
              <w:bottom w:val="single" w:sz="4" w:space="0" w:color="000000"/>
              <w:end w:val="double" w:sz="4" w:space="0" w:color="000000"/>
            </w:tcBorders>
          </w:tcPr>
          <w:p>
            <w:pPr>
              <w:pStyle w:val="clard-bez-index1"/>
              <w:rPr>
                <w:rFonts w:cs="Charter;Corbel"/>
                <w:iCs/>
                <w:lang w:val="en-US" w:eastAsia="ru-RU"/>
              </w:rPr>
            </w:pPr>
            <w:r>
              <w:rPr>
                <w:lang w:val="en-US" w:eastAsia="ru-RU"/>
              </w:rPr>
              <w:t>tayā</w:t>
            </w:r>
          </w:p>
        </w:tc>
        <w:tc>
          <w:tcPr>
            <w:tcW w:w="917" w:type="dxa"/>
            <w:tcBorders>
              <w:top w:val="single" w:sz="4" w:space="0" w:color="000000"/>
              <w:start w:val="double" w:sz="4" w:space="0" w:color="000000"/>
              <w:bottom w:val="single" w:sz="4" w:space="0" w:color="000000"/>
              <w:end w:val="single" w:sz="4" w:space="0" w:color="000000"/>
            </w:tcBorders>
          </w:tcPr>
          <w:p>
            <w:pPr>
              <w:pStyle w:val="clard-bez-index1"/>
              <w:rPr>
                <w:rFonts w:cs="Charter;Corbel"/>
                <w:iCs/>
                <w:lang w:val="en-US" w:eastAsia="ru-RU"/>
              </w:rPr>
            </w:pPr>
            <w:r>
              <w:rPr>
                <w:lang w:val="en-US" w:eastAsia="ru-RU"/>
              </w:rPr>
              <w:t>anena</w:t>
            </w:r>
          </w:p>
        </w:tc>
        <w:tc>
          <w:tcPr>
            <w:tcW w:w="917" w:type="dxa"/>
            <w:tcBorders>
              <w:top w:val="single" w:sz="4" w:space="0" w:color="000000"/>
              <w:start w:val="single" w:sz="4" w:space="0" w:color="000000"/>
              <w:bottom w:val="single" w:sz="4" w:space="0" w:color="000000"/>
              <w:end w:val="double" w:sz="4" w:space="0" w:color="000000"/>
            </w:tcBorders>
          </w:tcPr>
          <w:p>
            <w:pPr>
              <w:pStyle w:val="clard-bez-index1"/>
              <w:rPr>
                <w:rFonts w:cs="Charter;Corbel"/>
                <w:iCs/>
                <w:lang w:val="en-US" w:eastAsia="ru-RU"/>
              </w:rPr>
            </w:pPr>
            <w:r>
              <w:rPr>
                <w:lang w:val="en-US" w:eastAsia="ru-RU"/>
              </w:rPr>
              <w:t>anayā</w:t>
            </w:r>
          </w:p>
        </w:tc>
        <w:tc>
          <w:tcPr>
            <w:tcW w:w="1207" w:type="dxa"/>
            <w:tcBorders>
              <w:top w:val="single" w:sz="4" w:space="0" w:color="000000"/>
              <w:start w:val="double" w:sz="4" w:space="0" w:color="000000"/>
              <w:bottom w:val="single" w:sz="4" w:space="0" w:color="000000"/>
              <w:end w:val="single" w:sz="4" w:space="0" w:color="000000"/>
            </w:tcBorders>
          </w:tcPr>
          <w:p>
            <w:pPr>
              <w:pStyle w:val="clard-bez-index1"/>
              <w:rPr>
                <w:rFonts w:cs="Charter;Corbel"/>
                <w:iCs/>
                <w:lang w:val="en-US" w:eastAsia="ru-RU"/>
              </w:rPr>
            </w:pPr>
            <w:r>
              <w:rPr>
                <w:lang w:val="en-US" w:eastAsia="ru-RU"/>
              </w:rPr>
              <w:t>amunā</w:t>
            </w:r>
          </w:p>
        </w:tc>
        <w:tc>
          <w:tcPr>
            <w:tcW w:w="120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iCs/>
                <w:lang w:val="en-US" w:eastAsia="ru-RU"/>
              </w:rPr>
            </w:pPr>
            <w:r>
              <w:rPr>
                <w:lang w:val="en-US" w:eastAsia="ru-RU"/>
              </w:rPr>
              <w:t>amuyā</w:t>
            </w:r>
          </w:p>
        </w:tc>
      </w:tr>
      <w:tr>
        <w:trPr/>
        <w:tc>
          <w:tcPr>
            <w:tcW w:w="672"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iCs/>
                <w:color w:val="00B0F0"/>
                <w:lang w:val="en-US" w:eastAsia="ru-RU"/>
              </w:rPr>
            </w:pPr>
            <w:r>
              <w:rPr>
                <w:rFonts w:cs="Charter;Corbel" w:ascii="Charter;Corbel" w:hAnsi="Charter;Corbel"/>
                <w:iCs/>
                <w:color w:val="00B0F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iCs/>
                <w:sz w:val="18"/>
                <w:lang w:val="en-US" w:eastAsia="ru-RU"/>
              </w:rPr>
            </w:pPr>
            <w:r>
              <w:rPr>
                <w:sz w:val="18"/>
                <w:lang w:val="en-US" w:eastAsia="ru-RU"/>
              </w:rPr>
              <w:t>D.</w:t>
            </w:r>
          </w:p>
        </w:tc>
        <w:tc>
          <w:tcPr>
            <w:tcW w:w="987" w:type="dxa"/>
            <w:tcBorders>
              <w:top w:val="single" w:sz="4" w:space="0" w:color="000000"/>
              <w:start w:val="single" w:sz="4" w:space="0" w:color="000000"/>
              <w:bottom w:val="single" w:sz="4" w:space="0" w:color="000000"/>
              <w:end w:val="single" w:sz="4" w:space="0" w:color="000000"/>
            </w:tcBorders>
          </w:tcPr>
          <w:p>
            <w:pPr>
              <w:pStyle w:val="clard-bez-index1"/>
              <w:rPr>
                <w:rFonts w:cs="Charter;Corbel"/>
                <w:iCs/>
                <w:lang w:val="en-US" w:eastAsia="ru-RU"/>
              </w:rPr>
            </w:pPr>
            <w:r>
              <w:rPr>
                <w:lang w:val="en-US" w:eastAsia="ru-RU"/>
              </w:rPr>
              <w:t>tasmai</w:t>
            </w:r>
          </w:p>
        </w:tc>
        <w:tc>
          <w:tcPr>
            <w:tcW w:w="987" w:type="dxa"/>
            <w:tcBorders>
              <w:top w:val="single" w:sz="4" w:space="0" w:color="000000"/>
              <w:start w:val="single" w:sz="4" w:space="0" w:color="000000"/>
              <w:bottom w:val="single" w:sz="4" w:space="0" w:color="000000"/>
              <w:end w:val="double" w:sz="4" w:space="0" w:color="000000"/>
            </w:tcBorders>
          </w:tcPr>
          <w:p>
            <w:pPr>
              <w:pStyle w:val="clard-bez-index1"/>
              <w:rPr>
                <w:rFonts w:cs="Charter;Corbel"/>
                <w:iCs/>
                <w:lang w:val="en-US" w:eastAsia="ru-RU"/>
              </w:rPr>
            </w:pPr>
            <w:r>
              <w:rPr>
                <w:lang w:val="en-US" w:eastAsia="ru-RU"/>
              </w:rPr>
              <w:t>tasyai</w:t>
            </w:r>
          </w:p>
        </w:tc>
        <w:tc>
          <w:tcPr>
            <w:tcW w:w="917" w:type="dxa"/>
            <w:tcBorders>
              <w:top w:val="single" w:sz="4" w:space="0" w:color="000000"/>
              <w:start w:val="double" w:sz="4" w:space="0" w:color="000000"/>
              <w:bottom w:val="single" w:sz="4" w:space="0" w:color="000000"/>
              <w:end w:val="single" w:sz="4" w:space="0" w:color="000000"/>
            </w:tcBorders>
          </w:tcPr>
          <w:p>
            <w:pPr>
              <w:pStyle w:val="clard-bez-index1"/>
              <w:rPr>
                <w:rFonts w:cs="Charter;Corbel"/>
                <w:iCs/>
                <w:lang w:val="en-US" w:eastAsia="ru-RU"/>
              </w:rPr>
            </w:pPr>
            <w:r>
              <w:rPr>
                <w:lang w:val="en-US" w:eastAsia="ru-RU"/>
              </w:rPr>
              <w:t>asmai</w:t>
            </w:r>
          </w:p>
        </w:tc>
        <w:tc>
          <w:tcPr>
            <w:tcW w:w="917" w:type="dxa"/>
            <w:tcBorders>
              <w:top w:val="single" w:sz="4" w:space="0" w:color="000000"/>
              <w:start w:val="single" w:sz="4" w:space="0" w:color="000000"/>
              <w:bottom w:val="single" w:sz="4" w:space="0" w:color="000000"/>
              <w:end w:val="double" w:sz="4" w:space="0" w:color="000000"/>
            </w:tcBorders>
          </w:tcPr>
          <w:p>
            <w:pPr>
              <w:pStyle w:val="clard-bez-index1"/>
              <w:rPr>
                <w:rFonts w:cs="Charter;Corbel"/>
                <w:iCs/>
                <w:lang w:val="en-US" w:eastAsia="ru-RU"/>
              </w:rPr>
            </w:pPr>
            <w:r>
              <w:rPr>
                <w:lang w:val="en-US" w:eastAsia="ru-RU"/>
              </w:rPr>
              <w:t>asyai</w:t>
            </w:r>
          </w:p>
        </w:tc>
        <w:tc>
          <w:tcPr>
            <w:tcW w:w="1207" w:type="dxa"/>
            <w:tcBorders>
              <w:top w:val="single" w:sz="4" w:space="0" w:color="000000"/>
              <w:start w:val="double" w:sz="4" w:space="0" w:color="000000"/>
              <w:bottom w:val="single" w:sz="4" w:space="0" w:color="000000"/>
              <w:end w:val="single" w:sz="4" w:space="0" w:color="000000"/>
            </w:tcBorders>
          </w:tcPr>
          <w:p>
            <w:pPr>
              <w:pStyle w:val="clard-bez-index1"/>
              <w:rPr>
                <w:rFonts w:cs="Charter;Corbel"/>
                <w:iCs/>
                <w:lang w:val="en-US" w:eastAsia="ru-RU"/>
              </w:rPr>
            </w:pPr>
            <w:r>
              <w:rPr>
                <w:lang w:val="en-US" w:eastAsia="ru-RU"/>
              </w:rPr>
              <w:t>amuṣmai</w:t>
            </w:r>
          </w:p>
        </w:tc>
        <w:tc>
          <w:tcPr>
            <w:tcW w:w="120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iCs/>
                <w:lang w:val="en-US" w:eastAsia="ru-RU"/>
              </w:rPr>
            </w:pPr>
            <w:r>
              <w:rPr>
                <w:lang w:val="en-US" w:eastAsia="ru-RU"/>
              </w:rPr>
              <w:t>amuṣyai</w:t>
            </w:r>
          </w:p>
        </w:tc>
      </w:tr>
      <w:tr>
        <w:trPr/>
        <w:tc>
          <w:tcPr>
            <w:tcW w:w="672"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iCs/>
                <w:color w:val="00B0F0"/>
                <w:lang w:val="en-US" w:eastAsia="ru-RU"/>
              </w:rPr>
            </w:pPr>
            <w:r>
              <w:rPr>
                <w:rFonts w:cs="Charter;Corbel" w:ascii="Charter;Corbel" w:hAnsi="Charter;Corbel"/>
                <w:iCs/>
                <w:color w:val="00B0F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iCs/>
                <w:sz w:val="18"/>
                <w:lang w:val="en-US" w:eastAsia="ru-RU"/>
              </w:rPr>
            </w:pPr>
            <w:r>
              <w:rPr>
                <w:sz w:val="18"/>
                <w:lang w:val="en-US" w:eastAsia="ru-RU"/>
              </w:rPr>
              <w:t>Abl.</w:t>
            </w:r>
          </w:p>
        </w:tc>
        <w:tc>
          <w:tcPr>
            <w:tcW w:w="987" w:type="dxa"/>
            <w:tcBorders>
              <w:top w:val="single" w:sz="4" w:space="0" w:color="000000"/>
              <w:start w:val="single" w:sz="4" w:space="0" w:color="000000"/>
              <w:bottom w:val="single" w:sz="4" w:space="0" w:color="000000"/>
              <w:end w:val="single" w:sz="4" w:space="0" w:color="000000"/>
            </w:tcBorders>
          </w:tcPr>
          <w:p>
            <w:pPr>
              <w:pStyle w:val="clard-bez-index1"/>
              <w:rPr>
                <w:rFonts w:cs="Charter;Corbel"/>
                <w:iCs/>
                <w:lang w:val="en-US" w:eastAsia="ru-RU"/>
              </w:rPr>
            </w:pPr>
            <w:r>
              <w:rPr>
                <w:lang w:val="en-US" w:eastAsia="ru-RU"/>
              </w:rPr>
              <w:t>tasmāt</w:t>
            </w:r>
          </w:p>
        </w:tc>
        <w:tc>
          <w:tcPr>
            <w:tcW w:w="987" w:type="dxa"/>
            <w:tcBorders>
              <w:top w:val="single" w:sz="4" w:space="0" w:color="000000"/>
              <w:start w:val="single" w:sz="4" w:space="0" w:color="000000"/>
              <w:bottom w:val="single" w:sz="4" w:space="0" w:color="000000"/>
              <w:end w:val="double" w:sz="4" w:space="0" w:color="000000"/>
            </w:tcBorders>
          </w:tcPr>
          <w:p>
            <w:pPr>
              <w:pStyle w:val="clard-bez-index1"/>
              <w:rPr>
                <w:rFonts w:cs="Charter;Corbel"/>
                <w:iCs/>
                <w:lang w:val="en-US" w:eastAsia="ru-RU"/>
              </w:rPr>
            </w:pPr>
            <w:r>
              <w:rPr>
                <w:lang w:val="en-US" w:eastAsia="ru-RU"/>
              </w:rPr>
              <w:t>tasyāḥ</w:t>
            </w:r>
          </w:p>
        </w:tc>
        <w:tc>
          <w:tcPr>
            <w:tcW w:w="917" w:type="dxa"/>
            <w:tcBorders>
              <w:top w:val="single" w:sz="4" w:space="0" w:color="000000"/>
              <w:start w:val="double" w:sz="4" w:space="0" w:color="000000"/>
              <w:bottom w:val="single" w:sz="4" w:space="0" w:color="000000"/>
              <w:end w:val="single" w:sz="4" w:space="0" w:color="000000"/>
            </w:tcBorders>
          </w:tcPr>
          <w:p>
            <w:pPr>
              <w:pStyle w:val="clard-bez-index1"/>
              <w:rPr>
                <w:rFonts w:cs="Charter;Corbel"/>
                <w:iCs/>
                <w:lang w:val="en-US" w:eastAsia="ru-RU"/>
              </w:rPr>
            </w:pPr>
            <w:r>
              <w:rPr>
                <w:lang w:val="en-US" w:eastAsia="ru-RU"/>
              </w:rPr>
              <w:t>asmāt</w:t>
            </w:r>
          </w:p>
        </w:tc>
        <w:tc>
          <w:tcPr>
            <w:tcW w:w="917" w:type="dxa"/>
            <w:tcBorders>
              <w:top w:val="single" w:sz="4" w:space="0" w:color="000000"/>
              <w:start w:val="single" w:sz="4" w:space="0" w:color="000000"/>
              <w:bottom w:val="single" w:sz="4" w:space="0" w:color="000000"/>
              <w:end w:val="double" w:sz="4" w:space="0" w:color="000000"/>
            </w:tcBorders>
          </w:tcPr>
          <w:p>
            <w:pPr>
              <w:pStyle w:val="clard-bez-index1"/>
              <w:rPr>
                <w:rFonts w:cs="Charter;Corbel"/>
                <w:iCs/>
                <w:lang w:val="en-US" w:eastAsia="ru-RU"/>
              </w:rPr>
            </w:pPr>
            <w:r>
              <w:rPr>
                <w:lang w:val="en-US" w:eastAsia="ru-RU"/>
              </w:rPr>
              <w:t>asyāḥ</w:t>
            </w:r>
          </w:p>
        </w:tc>
        <w:tc>
          <w:tcPr>
            <w:tcW w:w="1207" w:type="dxa"/>
            <w:tcBorders>
              <w:top w:val="single" w:sz="4" w:space="0" w:color="000000"/>
              <w:start w:val="double" w:sz="4" w:space="0" w:color="000000"/>
              <w:bottom w:val="single" w:sz="4" w:space="0" w:color="000000"/>
              <w:end w:val="single" w:sz="4" w:space="0" w:color="000000"/>
            </w:tcBorders>
          </w:tcPr>
          <w:p>
            <w:pPr>
              <w:pStyle w:val="clard-bez-index1"/>
              <w:rPr>
                <w:rFonts w:cs="Charter;Corbel"/>
                <w:iCs/>
                <w:lang w:val="en-US" w:eastAsia="ru-RU"/>
              </w:rPr>
            </w:pPr>
            <w:r>
              <w:rPr>
                <w:lang w:val="en-US" w:eastAsia="ru-RU"/>
              </w:rPr>
              <w:t>amuṣmāt</w:t>
            </w:r>
          </w:p>
        </w:tc>
        <w:tc>
          <w:tcPr>
            <w:tcW w:w="120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iCs/>
                <w:lang w:val="en-US" w:eastAsia="ru-RU"/>
              </w:rPr>
            </w:pPr>
            <w:r>
              <w:rPr>
                <w:lang w:val="en-US" w:eastAsia="ru-RU"/>
              </w:rPr>
              <w:t>amuṣyāḥ</w:t>
            </w:r>
          </w:p>
        </w:tc>
      </w:tr>
      <w:tr>
        <w:trPr/>
        <w:tc>
          <w:tcPr>
            <w:tcW w:w="672"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iCs/>
                <w:color w:val="00B0F0"/>
                <w:lang w:val="en-US" w:eastAsia="ru-RU"/>
              </w:rPr>
            </w:pPr>
            <w:r>
              <w:rPr>
                <w:rFonts w:cs="Charter;Corbel" w:ascii="Charter;Corbel" w:hAnsi="Charter;Corbel"/>
                <w:iCs/>
                <w:color w:val="00B0F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iCs/>
                <w:sz w:val="18"/>
                <w:lang w:val="en-US" w:eastAsia="ru-RU"/>
              </w:rPr>
            </w:pPr>
            <w:r>
              <w:rPr>
                <w:sz w:val="18"/>
                <w:lang w:val="en-US" w:eastAsia="ru-RU"/>
              </w:rPr>
              <w:t>G.</w:t>
            </w:r>
          </w:p>
        </w:tc>
        <w:tc>
          <w:tcPr>
            <w:tcW w:w="987" w:type="dxa"/>
            <w:tcBorders>
              <w:top w:val="single" w:sz="4" w:space="0" w:color="000000"/>
              <w:start w:val="single" w:sz="4" w:space="0" w:color="000000"/>
              <w:bottom w:val="single" w:sz="4" w:space="0" w:color="000000"/>
              <w:end w:val="single" w:sz="4" w:space="0" w:color="000000"/>
            </w:tcBorders>
          </w:tcPr>
          <w:p>
            <w:pPr>
              <w:pStyle w:val="clard-bez-index1"/>
              <w:rPr>
                <w:rFonts w:cs="Charter;Corbel"/>
                <w:iCs/>
                <w:lang w:val="en-US" w:eastAsia="ru-RU"/>
              </w:rPr>
            </w:pPr>
            <w:r>
              <w:rPr>
                <w:lang w:val="en-US" w:eastAsia="ru-RU"/>
              </w:rPr>
              <w:t>tasya</w:t>
            </w:r>
          </w:p>
        </w:tc>
        <w:tc>
          <w:tcPr>
            <w:tcW w:w="987" w:type="dxa"/>
            <w:tcBorders>
              <w:top w:val="single" w:sz="4" w:space="0" w:color="000000"/>
              <w:start w:val="single" w:sz="4" w:space="0" w:color="000000"/>
              <w:bottom w:val="single" w:sz="4" w:space="0" w:color="000000"/>
              <w:end w:val="double" w:sz="4" w:space="0" w:color="000000"/>
            </w:tcBorders>
          </w:tcPr>
          <w:p>
            <w:pPr>
              <w:pStyle w:val="clard-bez-index1"/>
              <w:rPr>
                <w:rFonts w:cs="Charter;Corbel"/>
                <w:iCs/>
                <w:lang w:val="en-US" w:eastAsia="ru-RU"/>
              </w:rPr>
            </w:pPr>
            <w:r>
              <w:rPr>
                <w:lang w:val="en-US" w:eastAsia="ru-RU"/>
              </w:rPr>
              <w:t>tasyāḥ</w:t>
            </w:r>
          </w:p>
        </w:tc>
        <w:tc>
          <w:tcPr>
            <w:tcW w:w="917" w:type="dxa"/>
            <w:tcBorders>
              <w:top w:val="single" w:sz="4" w:space="0" w:color="000000"/>
              <w:start w:val="double" w:sz="4" w:space="0" w:color="000000"/>
              <w:bottom w:val="single" w:sz="4" w:space="0" w:color="000000"/>
              <w:end w:val="single" w:sz="4" w:space="0" w:color="000000"/>
            </w:tcBorders>
          </w:tcPr>
          <w:p>
            <w:pPr>
              <w:pStyle w:val="clard-bez-index1"/>
              <w:rPr>
                <w:rFonts w:cs="Charter;Corbel"/>
                <w:iCs/>
                <w:lang w:val="en-US" w:eastAsia="ru-RU"/>
              </w:rPr>
            </w:pPr>
            <w:r>
              <w:rPr>
                <w:lang w:val="en-US" w:eastAsia="ru-RU"/>
              </w:rPr>
              <w:t>asya</w:t>
            </w:r>
          </w:p>
        </w:tc>
        <w:tc>
          <w:tcPr>
            <w:tcW w:w="917" w:type="dxa"/>
            <w:tcBorders>
              <w:top w:val="single" w:sz="4" w:space="0" w:color="000000"/>
              <w:start w:val="single" w:sz="4" w:space="0" w:color="000000"/>
              <w:bottom w:val="single" w:sz="4" w:space="0" w:color="000000"/>
              <w:end w:val="double" w:sz="4" w:space="0" w:color="000000"/>
            </w:tcBorders>
          </w:tcPr>
          <w:p>
            <w:pPr>
              <w:pStyle w:val="clard-bez-index1"/>
              <w:rPr>
                <w:rFonts w:cs="Charter;Corbel"/>
                <w:iCs/>
                <w:lang w:val="en-US" w:eastAsia="ru-RU"/>
              </w:rPr>
            </w:pPr>
            <w:r>
              <w:rPr>
                <w:lang w:val="en-US" w:eastAsia="ru-RU"/>
              </w:rPr>
              <w:t>asyāḥ</w:t>
            </w:r>
          </w:p>
        </w:tc>
        <w:tc>
          <w:tcPr>
            <w:tcW w:w="1207" w:type="dxa"/>
            <w:tcBorders>
              <w:top w:val="single" w:sz="4" w:space="0" w:color="000000"/>
              <w:start w:val="double" w:sz="4" w:space="0" w:color="000000"/>
              <w:bottom w:val="single" w:sz="4" w:space="0" w:color="000000"/>
              <w:end w:val="single" w:sz="4" w:space="0" w:color="000000"/>
            </w:tcBorders>
          </w:tcPr>
          <w:p>
            <w:pPr>
              <w:pStyle w:val="clard-bez-index1"/>
              <w:rPr>
                <w:rFonts w:cs="Charter;Corbel"/>
                <w:iCs/>
                <w:lang w:val="en-US" w:eastAsia="ru-RU"/>
              </w:rPr>
            </w:pPr>
            <w:r>
              <w:rPr>
                <w:lang w:val="en-US" w:eastAsia="ru-RU"/>
              </w:rPr>
              <w:t>amuṣya</w:t>
            </w:r>
          </w:p>
        </w:tc>
        <w:tc>
          <w:tcPr>
            <w:tcW w:w="120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iCs/>
                <w:lang w:val="en-US" w:eastAsia="ru-RU"/>
              </w:rPr>
            </w:pPr>
            <w:r>
              <w:rPr>
                <w:lang w:val="en-US" w:eastAsia="ru-RU"/>
              </w:rPr>
              <w:t>amuṣyāḥ</w:t>
            </w:r>
          </w:p>
        </w:tc>
      </w:tr>
      <w:tr>
        <w:trPr/>
        <w:tc>
          <w:tcPr>
            <w:tcW w:w="672"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iCs/>
                <w:color w:val="00B0F0"/>
                <w:lang w:val="en-US" w:eastAsia="ru-RU"/>
              </w:rPr>
            </w:pPr>
            <w:r>
              <w:rPr>
                <w:rFonts w:cs="Charter;Corbel" w:ascii="Charter;Corbel" w:hAnsi="Charter;Corbel"/>
                <w:iCs/>
                <w:color w:val="00B0F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L.</w:t>
            </w:r>
          </w:p>
        </w:tc>
        <w:tc>
          <w:tcPr>
            <w:tcW w:w="98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tasmin</w:t>
            </w:r>
          </w:p>
        </w:tc>
        <w:tc>
          <w:tcPr>
            <w:tcW w:w="987" w:type="dxa"/>
            <w:tcBorders>
              <w:top w:val="single" w:sz="4" w:space="0" w:color="000000"/>
              <w:start w:val="single" w:sz="4" w:space="0" w:color="000000"/>
              <w:bottom w:val="single" w:sz="4" w:space="0" w:color="000000"/>
              <w:end w:val="double" w:sz="4" w:space="0" w:color="000000"/>
            </w:tcBorders>
          </w:tcPr>
          <w:p>
            <w:pPr>
              <w:pStyle w:val="clard-bez-index1"/>
              <w:rPr>
                <w:rFonts w:ascii="Clarendon LT" w:hAnsi="Clarendon LT" w:cs="Clarendon LT"/>
                <w:lang w:val="en-US" w:eastAsia="ru-RU"/>
              </w:rPr>
            </w:pPr>
            <w:r>
              <w:rPr>
                <w:lang w:val="en-US" w:eastAsia="ru-RU"/>
              </w:rPr>
              <w:t>tasyām</w:t>
            </w:r>
          </w:p>
        </w:tc>
        <w:tc>
          <w:tcPr>
            <w:tcW w:w="917" w:type="dxa"/>
            <w:tcBorders>
              <w:top w:val="single" w:sz="4" w:space="0" w:color="000000"/>
              <w:start w:val="doub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asmin</w:t>
            </w:r>
          </w:p>
        </w:tc>
        <w:tc>
          <w:tcPr>
            <w:tcW w:w="917" w:type="dxa"/>
            <w:tcBorders>
              <w:top w:val="single" w:sz="4" w:space="0" w:color="000000"/>
              <w:start w:val="single" w:sz="4" w:space="0" w:color="000000"/>
              <w:bottom w:val="single" w:sz="4" w:space="0" w:color="000000"/>
              <w:end w:val="double" w:sz="4" w:space="0" w:color="000000"/>
            </w:tcBorders>
          </w:tcPr>
          <w:p>
            <w:pPr>
              <w:pStyle w:val="clard-bez-index1"/>
              <w:rPr>
                <w:rFonts w:ascii="Clarendon LT" w:hAnsi="Clarendon LT" w:cs="Clarendon LT"/>
                <w:lang w:val="en-US" w:eastAsia="ru-RU"/>
              </w:rPr>
            </w:pPr>
            <w:r>
              <w:rPr>
                <w:lang w:val="en-US" w:eastAsia="ru-RU"/>
              </w:rPr>
              <w:t>asyām</w:t>
            </w:r>
          </w:p>
        </w:tc>
        <w:tc>
          <w:tcPr>
            <w:tcW w:w="1207" w:type="dxa"/>
            <w:tcBorders>
              <w:top w:val="single" w:sz="4" w:space="0" w:color="000000"/>
              <w:start w:val="doub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amuṣmin</w:t>
            </w:r>
          </w:p>
        </w:tc>
        <w:tc>
          <w:tcPr>
            <w:tcW w:w="1207" w:type="dxa"/>
            <w:tcBorders>
              <w:top w:val="single" w:sz="4" w:space="0" w:color="000000"/>
              <w:start w:val="single" w:sz="4" w:space="0" w:color="000000"/>
              <w:bottom w:val="single" w:sz="4" w:space="0" w:color="000000"/>
              <w:end w:val="thinThickSmallGap" w:sz="12" w:space="0" w:color="000000"/>
            </w:tcBorders>
          </w:tcPr>
          <w:p>
            <w:pPr>
              <w:pStyle w:val="clard-bez-index1"/>
              <w:rPr>
                <w:lang w:val="en-US" w:eastAsia="ru-RU"/>
              </w:rPr>
            </w:pPr>
            <w:r>
              <w:rPr>
                <w:lang w:val="en-US" w:eastAsia="ru-RU"/>
              </w:rPr>
              <w:t>amuṣyām</w:t>
            </w:r>
          </w:p>
        </w:tc>
      </w:tr>
      <w:tr>
        <w:trPr/>
        <w:tc>
          <w:tcPr>
            <w:tcW w:w="672"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iCs/>
                <w:color w:val="00B0F0"/>
                <w:lang w:val="en-US"/>
              </w:rPr>
            </w:pPr>
            <w:r>
              <w:rPr>
                <w:rFonts w:cs="Clarendon V 350"/>
                <w:color w:val="00B0F0"/>
                <w:lang w:val="en-US"/>
              </w:rPr>
              <w:t>du</w:t>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N.V.A.</w:t>
            </w:r>
          </w:p>
        </w:tc>
        <w:tc>
          <w:tcPr>
            <w:tcW w:w="98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tau</w:t>
            </w:r>
          </w:p>
        </w:tc>
        <w:tc>
          <w:tcPr>
            <w:tcW w:w="987" w:type="dxa"/>
            <w:tcBorders>
              <w:top w:val="single" w:sz="4" w:space="0" w:color="000000"/>
              <w:start w:val="single" w:sz="4" w:space="0" w:color="000000"/>
              <w:bottom w:val="single" w:sz="4" w:space="0" w:color="000000"/>
              <w:end w:val="double" w:sz="4" w:space="0" w:color="000000"/>
            </w:tcBorders>
          </w:tcPr>
          <w:p>
            <w:pPr>
              <w:pStyle w:val="clard-bez-index1"/>
              <w:rPr>
                <w:rFonts w:ascii="Clarendon LT" w:hAnsi="Clarendon LT" w:cs="Clarendon LT"/>
                <w:lang w:val="en-US" w:eastAsia="ru-RU"/>
              </w:rPr>
            </w:pPr>
            <w:r>
              <w:rPr>
                <w:lang w:val="en-US" w:eastAsia="ru-RU"/>
              </w:rPr>
              <w:t>te</w:t>
            </w:r>
          </w:p>
        </w:tc>
        <w:tc>
          <w:tcPr>
            <w:tcW w:w="917" w:type="dxa"/>
            <w:tcBorders>
              <w:top w:val="single" w:sz="4" w:space="0" w:color="000000"/>
              <w:start w:val="doub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imau</w:t>
            </w:r>
          </w:p>
        </w:tc>
        <w:tc>
          <w:tcPr>
            <w:tcW w:w="917" w:type="dxa"/>
            <w:tcBorders>
              <w:top w:val="single" w:sz="4" w:space="0" w:color="000000"/>
              <w:start w:val="single" w:sz="4" w:space="0" w:color="000000"/>
              <w:bottom w:val="single" w:sz="4" w:space="0" w:color="000000"/>
              <w:end w:val="double" w:sz="4" w:space="0" w:color="000000"/>
            </w:tcBorders>
          </w:tcPr>
          <w:p>
            <w:pPr>
              <w:pStyle w:val="clard-bez-index1"/>
              <w:rPr>
                <w:rFonts w:ascii="Clarendon LT" w:hAnsi="Clarendon LT" w:cs="Clarendon LT"/>
                <w:lang w:val="en-US" w:eastAsia="ru-RU"/>
              </w:rPr>
            </w:pPr>
            <w:r>
              <w:rPr>
                <w:lang w:val="en-US" w:eastAsia="ru-RU"/>
              </w:rPr>
              <w:t>ime</w:t>
            </w:r>
          </w:p>
        </w:tc>
        <w:tc>
          <w:tcPr>
            <w:tcW w:w="1207" w:type="dxa"/>
            <w:tcBorders>
              <w:top w:val="single" w:sz="4" w:space="0" w:color="000000"/>
              <w:start w:val="doub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amū</w:t>
            </w:r>
          </w:p>
        </w:tc>
        <w:tc>
          <w:tcPr>
            <w:tcW w:w="1207" w:type="dxa"/>
            <w:tcBorders>
              <w:top w:val="single" w:sz="4" w:space="0" w:color="000000"/>
              <w:start w:val="single" w:sz="4" w:space="0" w:color="000000"/>
              <w:bottom w:val="single" w:sz="4" w:space="0" w:color="000000"/>
              <w:end w:val="thinThickSmallGap" w:sz="12" w:space="0" w:color="000000"/>
            </w:tcBorders>
          </w:tcPr>
          <w:p>
            <w:pPr>
              <w:pStyle w:val="clard-bez-index1"/>
              <w:rPr>
                <w:lang w:val="en-US" w:eastAsia="ru-RU"/>
              </w:rPr>
            </w:pPr>
            <w:r>
              <w:rPr>
                <w:lang w:val="en-US" w:eastAsia="ru-RU"/>
              </w:rPr>
              <w:t>amū</w:t>
            </w:r>
          </w:p>
        </w:tc>
      </w:tr>
      <w:tr>
        <w:trPr/>
        <w:tc>
          <w:tcPr>
            <w:tcW w:w="672"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iCs/>
                <w:color w:val="00B0F0"/>
                <w:lang w:val="en-US" w:eastAsia="ru-RU"/>
              </w:rPr>
            </w:pPr>
            <w:r>
              <w:rPr>
                <w:rFonts w:cs="Charter;Corbel" w:ascii="Charter;Corbel" w:hAnsi="Charter;Corbel"/>
                <w:iCs/>
                <w:color w:val="00B0F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I.D.Abl.</w:t>
            </w:r>
          </w:p>
        </w:tc>
        <w:tc>
          <w:tcPr>
            <w:tcW w:w="98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tābhyām</w:t>
            </w:r>
          </w:p>
        </w:tc>
        <w:tc>
          <w:tcPr>
            <w:tcW w:w="987" w:type="dxa"/>
            <w:tcBorders>
              <w:top w:val="single" w:sz="4" w:space="0" w:color="000000"/>
              <w:start w:val="single" w:sz="4" w:space="0" w:color="000000"/>
              <w:bottom w:val="single" w:sz="4" w:space="0" w:color="000000"/>
              <w:end w:val="double" w:sz="4" w:space="0" w:color="000000"/>
            </w:tcBorders>
          </w:tcPr>
          <w:p>
            <w:pPr>
              <w:pStyle w:val="clard-bez-index1"/>
              <w:rPr>
                <w:rFonts w:ascii="Clarendon LT" w:hAnsi="Clarendon LT" w:cs="Clarendon LT"/>
                <w:lang w:val="en-US" w:eastAsia="ru-RU"/>
              </w:rPr>
            </w:pPr>
            <w:r>
              <w:rPr>
                <w:lang w:val="en-US" w:eastAsia="ru-RU"/>
              </w:rPr>
              <w:t>tābhyām</w:t>
            </w:r>
          </w:p>
        </w:tc>
        <w:tc>
          <w:tcPr>
            <w:tcW w:w="917" w:type="dxa"/>
            <w:tcBorders>
              <w:top w:val="single" w:sz="4" w:space="0" w:color="000000"/>
              <w:start w:val="doub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ābhyām</w:t>
            </w:r>
          </w:p>
        </w:tc>
        <w:tc>
          <w:tcPr>
            <w:tcW w:w="917" w:type="dxa"/>
            <w:tcBorders>
              <w:top w:val="single" w:sz="4" w:space="0" w:color="000000"/>
              <w:start w:val="single" w:sz="4" w:space="0" w:color="000000"/>
              <w:bottom w:val="single" w:sz="4" w:space="0" w:color="000000"/>
              <w:end w:val="double" w:sz="4" w:space="0" w:color="000000"/>
            </w:tcBorders>
          </w:tcPr>
          <w:p>
            <w:pPr>
              <w:pStyle w:val="clard-bez-index1"/>
              <w:rPr>
                <w:rFonts w:ascii="Clarendon LT" w:hAnsi="Clarendon LT" w:cs="Clarendon LT"/>
                <w:lang w:val="en-US" w:eastAsia="ru-RU"/>
              </w:rPr>
            </w:pPr>
            <w:r>
              <w:rPr>
                <w:lang w:val="en-US" w:eastAsia="ru-RU"/>
              </w:rPr>
              <w:t>ābhyām</w:t>
            </w:r>
          </w:p>
        </w:tc>
        <w:tc>
          <w:tcPr>
            <w:tcW w:w="1207" w:type="dxa"/>
            <w:tcBorders>
              <w:top w:val="single" w:sz="4" w:space="0" w:color="000000"/>
              <w:start w:val="doub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amūbhyām</w:t>
            </w:r>
          </w:p>
        </w:tc>
        <w:tc>
          <w:tcPr>
            <w:tcW w:w="1207" w:type="dxa"/>
            <w:tcBorders>
              <w:top w:val="single" w:sz="4" w:space="0" w:color="000000"/>
              <w:start w:val="single" w:sz="4" w:space="0" w:color="000000"/>
              <w:bottom w:val="single" w:sz="4" w:space="0" w:color="000000"/>
              <w:end w:val="thinThickSmallGap" w:sz="12" w:space="0" w:color="000000"/>
            </w:tcBorders>
          </w:tcPr>
          <w:p>
            <w:pPr>
              <w:pStyle w:val="clard-bez-index1"/>
              <w:rPr>
                <w:lang w:val="en-US" w:eastAsia="ru-RU"/>
              </w:rPr>
            </w:pPr>
            <w:r>
              <w:rPr>
                <w:lang w:val="en-US" w:eastAsia="ru-RU"/>
              </w:rPr>
              <w:t>amūbhyām</w:t>
            </w:r>
          </w:p>
        </w:tc>
      </w:tr>
      <w:tr>
        <w:trPr/>
        <w:tc>
          <w:tcPr>
            <w:tcW w:w="672"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iCs/>
                <w:color w:val="00B0F0"/>
                <w:lang w:val="en-US" w:eastAsia="ru-RU"/>
              </w:rPr>
            </w:pPr>
            <w:r>
              <w:rPr>
                <w:rFonts w:cs="Charter;Corbel" w:ascii="Charter;Corbel" w:hAnsi="Charter;Corbel"/>
                <w:iCs/>
                <w:color w:val="00B0F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G.L.</w:t>
            </w:r>
          </w:p>
        </w:tc>
        <w:tc>
          <w:tcPr>
            <w:tcW w:w="98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tayoḥ</w:t>
            </w:r>
          </w:p>
        </w:tc>
        <w:tc>
          <w:tcPr>
            <w:tcW w:w="987" w:type="dxa"/>
            <w:tcBorders>
              <w:top w:val="single" w:sz="4" w:space="0" w:color="000000"/>
              <w:start w:val="single" w:sz="4" w:space="0" w:color="000000"/>
              <w:bottom w:val="single" w:sz="4" w:space="0" w:color="000000"/>
              <w:end w:val="double" w:sz="4" w:space="0" w:color="000000"/>
            </w:tcBorders>
          </w:tcPr>
          <w:p>
            <w:pPr>
              <w:pStyle w:val="clard-bez-index1"/>
              <w:rPr>
                <w:rFonts w:ascii="Clarendon LT" w:hAnsi="Clarendon LT" w:cs="Clarendon LT"/>
                <w:lang w:val="en-US" w:eastAsia="ru-RU"/>
              </w:rPr>
            </w:pPr>
            <w:r>
              <w:rPr>
                <w:lang w:val="en-US" w:eastAsia="ru-RU"/>
              </w:rPr>
              <w:t>tayoḥ</w:t>
            </w:r>
          </w:p>
        </w:tc>
        <w:tc>
          <w:tcPr>
            <w:tcW w:w="917" w:type="dxa"/>
            <w:tcBorders>
              <w:top w:val="single" w:sz="4" w:space="0" w:color="000000"/>
              <w:start w:val="doub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anayoh</w:t>
            </w:r>
          </w:p>
        </w:tc>
        <w:tc>
          <w:tcPr>
            <w:tcW w:w="917" w:type="dxa"/>
            <w:tcBorders>
              <w:top w:val="single" w:sz="4" w:space="0" w:color="000000"/>
              <w:start w:val="single" w:sz="4" w:space="0" w:color="000000"/>
              <w:bottom w:val="single" w:sz="4" w:space="0" w:color="000000"/>
              <w:end w:val="double" w:sz="4" w:space="0" w:color="000000"/>
            </w:tcBorders>
          </w:tcPr>
          <w:p>
            <w:pPr>
              <w:pStyle w:val="clard-bez-index1"/>
              <w:rPr>
                <w:rFonts w:ascii="Clarendon LT" w:hAnsi="Clarendon LT" w:cs="Clarendon LT"/>
                <w:lang w:val="en-US" w:eastAsia="ru-RU"/>
              </w:rPr>
            </w:pPr>
            <w:r>
              <w:rPr>
                <w:lang w:val="en-US" w:eastAsia="ru-RU"/>
              </w:rPr>
              <w:t>anayoḥ</w:t>
            </w:r>
          </w:p>
        </w:tc>
        <w:tc>
          <w:tcPr>
            <w:tcW w:w="1207" w:type="dxa"/>
            <w:tcBorders>
              <w:top w:val="single" w:sz="4" w:space="0" w:color="000000"/>
              <w:start w:val="doub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amuyoḥ</w:t>
            </w:r>
          </w:p>
        </w:tc>
        <w:tc>
          <w:tcPr>
            <w:tcW w:w="1207" w:type="dxa"/>
            <w:tcBorders>
              <w:top w:val="single" w:sz="4" w:space="0" w:color="000000"/>
              <w:start w:val="single" w:sz="4" w:space="0" w:color="000000"/>
              <w:bottom w:val="single" w:sz="4" w:space="0" w:color="000000"/>
              <w:end w:val="thinThickSmallGap" w:sz="12" w:space="0" w:color="000000"/>
            </w:tcBorders>
          </w:tcPr>
          <w:p>
            <w:pPr>
              <w:pStyle w:val="clard-bez-index1"/>
              <w:rPr>
                <w:lang w:val="en-US" w:eastAsia="ru-RU"/>
              </w:rPr>
            </w:pPr>
            <w:r>
              <w:rPr>
                <w:lang w:val="en-US" w:eastAsia="ru-RU"/>
              </w:rPr>
              <w:t>amuyoḥ</w:t>
            </w:r>
          </w:p>
        </w:tc>
      </w:tr>
      <w:tr>
        <w:trPr/>
        <w:tc>
          <w:tcPr>
            <w:tcW w:w="672"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iCs/>
                <w:color w:val="00B0F0"/>
                <w:lang w:val="en-US"/>
              </w:rPr>
            </w:pPr>
            <w:r>
              <w:rPr>
                <w:rFonts w:cs="Clarendon V 350"/>
                <w:color w:val="00B0F0"/>
                <w:lang w:val="en-US"/>
              </w:rPr>
              <w:t>pl</w:t>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N.V.</w:t>
            </w:r>
          </w:p>
        </w:tc>
        <w:tc>
          <w:tcPr>
            <w:tcW w:w="98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te</w:t>
            </w:r>
          </w:p>
        </w:tc>
        <w:tc>
          <w:tcPr>
            <w:tcW w:w="987" w:type="dxa"/>
            <w:tcBorders>
              <w:top w:val="single" w:sz="4" w:space="0" w:color="000000"/>
              <w:start w:val="single" w:sz="4" w:space="0" w:color="000000"/>
              <w:bottom w:val="single" w:sz="4" w:space="0" w:color="000000"/>
              <w:end w:val="double" w:sz="4" w:space="0" w:color="000000"/>
            </w:tcBorders>
          </w:tcPr>
          <w:p>
            <w:pPr>
              <w:pStyle w:val="clard-bez-index1"/>
              <w:rPr>
                <w:rFonts w:ascii="Clarendon LT" w:hAnsi="Clarendon LT" w:cs="Clarendon LT"/>
                <w:lang w:val="en-US" w:eastAsia="ru-RU"/>
              </w:rPr>
            </w:pPr>
            <w:r>
              <w:rPr>
                <w:lang w:val="en-US" w:eastAsia="ru-RU"/>
              </w:rPr>
              <w:t>tāḥ</w:t>
            </w:r>
          </w:p>
        </w:tc>
        <w:tc>
          <w:tcPr>
            <w:tcW w:w="917" w:type="dxa"/>
            <w:tcBorders>
              <w:top w:val="single" w:sz="4" w:space="0" w:color="000000"/>
              <w:start w:val="doub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ime</w:t>
            </w:r>
          </w:p>
        </w:tc>
        <w:tc>
          <w:tcPr>
            <w:tcW w:w="917" w:type="dxa"/>
            <w:tcBorders>
              <w:top w:val="single" w:sz="4" w:space="0" w:color="000000"/>
              <w:start w:val="single" w:sz="4" w:space="0" w:color="000000"/>
              <w:bottom w:val="single" w:sz="4" w:space="0" w:color="000000"/>
              <w:end w:val="double" w:sz="4" w:space="0" w:color="000000"/>
            </w:tcBorders>
          </w:tcPr>
          <w:p>
            <w:pPr>
              <w:pStyle w:val="clard-bez-index1"/>
              <w:rPr>
                <w:rFonts w:ascii="Clarendon LT" w:hAnsi="Clarendon LT" w:cs="Clarendon LT"/>
                <w:lang w:val="en-US" w:eastAsia="ru-RU"/>
              </w:rPr>
            </w:pPr>
            <w:r>
              <w:rPr>
                <w:lang w:val="en-US" w:eastAsia="ru-RU"/>
              </w:rPr>
              <w:t>imāḥ</w:t>
            </w:r>
          </w:p>
        </w:tc>
        <w:tc>
          <w:tcPr>
            <w:tcW w:w="1207" w:type="dxa"/>
            <w:tcBorders>
              <w:top w:val="single" w:sz="4" w:space="0" w:color="000000"/>
              <w:start w:val="doub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amī</w:t>
            </w:r>
          </w:p>
        </w:tc>
        <w:tc>
          <w:tcPr>
            <w:tcW w:w="1207" w:type="dxa"/>
            <w:tcBorders>
              <w:top w:val="single" w:sz="4" w:space="0" w:color="000000"/>
              <w:start w:val="single" w:sz="4" w:space="0" w:color="000000"/>
              <w:bottom w:val="single" w:sz="4" w:space="0" w:color="000000"/>
              <w:end w:val="thinThickSmallGap" w:sz="12" w:space="0" w:color="000000"/>
            </w:tcBorders>
          </w:tcPr>
          <w:p>
            <w:pPr>
              <w:pStyle w:val="clard-bez-index1"/>
              <w:rPr>
                <w:lang w:val="en-US" w:eastAsia="ru-RU"/>
              </w:rPr>
            </w:pPr>
            <w:r>
              <w:rPr>
                <w:lang w:val="en-US" w:eastAsia="ru-RU"/>
              </w:rPr>
              <w:t>amūḥ</w:t>
            </w:r>
          </w:p>
        </w:tc>
      </w:tr>
      <w:tr>
        <w:trPr/>
        <w:tc>
          <w:tcPr>
            <w:tcW w:w="672"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iCs/>
                <w:lang w:val="en-US" w:eastAsia="ru-RU"/>
              </w:rPr>
            </w:pPr>
            <w:r>
              <w:rPr>
                <w:rFonts w:cs="Charter;Corbel" w:ascii="Charter Uni;Courier New" w:hAnsi="Charter Uni;Courier New"/>
                <w:iCs/>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A.</w:t>
            </w:r>
          </w:p>
        </w:tc>
        <w:tc>
          <w:tcPr>
            <w:tcW w:w="98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tān</w:t>
            </w:r>
          </w:p>
        </w:tc>
        <w:tc>
          <w:tcPr>
            <w:tcW w:w="987" w:type="dxa"/>
            <w:tcBorders>
              <w:top w:val="single" w:sz="4" w:space="0" w:color="000000"/>
              <w:start w:val="single" w:sz="4" w:space="0" w:color="000000"/>
              <w:bottom w:val="single" w:sz="4" w:space="0" w:color="000000"/>
              <w:end w:val="double" w:sz="4" w:space="0" w:color="000000"/>
            </w:tcBorders>
          </w:tcPr>
          <w:p>
            <w:pPr>
              <w:pStyle w:val="clard-bez-index1"/>
              <w:rPr>
                <w:rFonts w:ascii="Clarendon LT" w:hAnsi="Clarendon LT" w:cs="Clarendon LT"/>
                <w:lang w:val="en-US" w:eastAsia="ru-RU"/>
              </w:rPr>
            </w:pPr>
            <w:r>
              <w:rPr>
                <w:lang w:val="en-US" w:eastAsia="ru-RU"/>
              </w:rPr>
              <w:t>tāḥ</w:t>
            </w:r>
          </w:p>
        </w:tc>
        <w:tc>
          <w:tcPr>
            <w:tcW w:w="917" w:type="dxa"/>
            <w:tcBorders>
              <w:top w:val="single" w:sz="4" w:space="0" w:color="000000"/>
              <w:start w:val="doub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imān</w:t>
            </w:r>
          </w:p>
        </w:tc>
        <w:tc>
          <w:tcPr>
            <w:tcW w:w="917" w:type="dxa"/>
            <w:tcBorders>
              <w:top w:val="single" w:sz="4" w:space="0" w:color="000000"/>
              <w:start w:val="single" w:sz="4" w:space="0" w:color="000000"/>
              <w:bottom w:val="single" w:sz="4" w:space="0" w:color="000000"/>
              <w:end w:val="double" w:sz="4" w:space="0" w:color="000000"/>
            </w:tcBorders>
          </w:tcPr>
          <w:p>
            <w:pPr>
              <w:pStyle w:val="clard-bez-index1"/>
              <w:rPr>
                <w:rFonts w:ascii="Clarendon LT" w:hAnsi="Clarendon LT" w:cs="Clarendon LT"/>
                <w:lang w:val="en-US" w:eastAsia="ru-RU"/>
              </w:rPr>
            </w:pPr>
            <w:r>
              <w:rPr>
                <w:lang w:val="en-US" w:eastAsia="ru-RU"/>
              </w:rPr>
              <w:t>imāḥ</w:t>
            </w:r>
          </w:p>
        </w:tc>
        <w:tc>
          <w:tcPr>
            <w:tcW w:w="1207" w:type="dxa"/>
            <w:tcBorders>
              <w:top w:val="single" w:sz="4" w:space="0" w:color="000000"/>
              <w:start w:val="doub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amūn</w:t>
            </w:r>
          </w:p>
        </w:tc>
        <w:tc>
          <w:tcPr>
            <w:tcW w:w="1207" w:type="dxa"/>
            <w:tcBorders>
              <w:top w:val="single" w:sz="4" w:space="0" w:color="000000"/>
              <w:start w:val="single" w:sz="4" w:space="0" w:color="000000"/>
              <w:bottom w:val="single" w:sz="4" w:space="0" w:color="000000"/>
              <w:end w:val="thinThickSmallGap" w:sz="12" w:space="0" w:color="000000"/>
            </w:tcBorders>
          </w:tcPr>
          <w:p>
            <w:pPr>
              <w:pStyle w:val="clard-bez-index1"/>
              <w:rPr>
                <w:lang w:val="en-US" w:eastAsia="ru-RU"/>
              </w:rPr>
            </w:pPr>
            <w:r>
              <w:rPr>
                <w:lang w:val="en-US" w:eastAsia="ru-RU"/>
              </w:rPr>
              <w:t>amūḥ</w:t>
            </w:r>
          </w:p>
        </w:tc>
      </w:tr>
      <w:tr>
        <w:trPr/>
        <w:tc>
          <w:tcPr>
            <w:tcW w:w="672"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iCs/>
                <w:lang w:val="en-US" w:eastAsia="ru-RU"/>
              </w:rPr>
            </w:pPr>
            <w:r>
              <w:rPr>
                <w:rFonts w:cs="Charter;Corbel" w:ascii="Charter Uni;Courier New" w:hAnsi="Charter Uni;Courier New"/>
                <w:iCs/>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I.</w:t>
            </w:r>
          </w:p>
        </w:tc>
        <w:tc>
          <w:tcPr>
            <w:tcW w:w="98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taiḥ</w:t>
            </w:r>
          </w:p>
        </w:tc>
        <w:tc>
          <w:tcPr>
            <w:tcW w:w="987" w:type="dxa"/>
            <w:tcBorders>
              <w:top w:val="single" w:sz="4" w:space="0" w:color="000000"/>
              <w:start w:val="single" w:sz="4" w:space="0" w:color="000000"/>
              <w:bottom w:val="single" w:sz="4" w:space="0" w:color="000000"/>
              <w:end w:val="double" w:sz="4" w:space="0" w:color="000000"/>
            </w:tcBorders>
          </w:tcPr>
          <w:p>
            <w:pPr>
              <w:pStyle w:val="clard-bez-index1"/>
              <w:rPr>
                <w:rFonts w:ascii="Clarendon LT" w:hAnsi="Clarendon LT" w:cs="Clarendon LT"/>
                <w:lang w:val="en-US" w:eastAsia="ru-RU"/>
              </w:rPr>
            </w:pPr>
            <w:r>
              <w:rPr>
                <w:lang w:val="en-US" w:eastAsia="ru-RU"/>
              </w:rPr>
              <w:t>tābhiḥ</w:t>
            </w:r>
          </w:p>
        </w:tc>
        <w:tc>
          <w:tcPr>
            <w:tcW w:w="917" w:type="dxa"/>
            <w:tcBorders>
              <w:top w:val="single" w:sz="4" w:space="0" w:color="000000"/>
              <w:start w:val="doub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ebhiḥ</w:t>
            </w:r>
          </w:p>
        </w:tc>
        <w:tc>
          <w:tcPr>
            <w:tcW w:w="917" w:type="dxa"/>
            <w:tcBorders>
              <w:top w:val="single" w:sz="4" w:space="0" w:color="000000"/>
              <w:start w:val="single" w:sz="4" w:space="0" w:color="000000"/>
              <w:bottom w:val="single" w:sz="4" w:space="0" w:color="000000"/>
              <w:end w:val="double" w:sz="4" w:space="0" w:color="000000"/>
            </w:tcBorders>
          </w:tcPr>
          <w:p>
            <w:pPr>
              <w:pStyle w:val="clard-bez-index1"/>
              <w:rPr>
                <w:rFonts w:ascii="Clarendon LT" w:hAnsi="Clarendon LT" w:cs="Clarendon LT"/>
                <w:lang w:val="en-US" w:eastAsia="ru-RU"/>
              </w:rPr>
            </w:pPr>
            <w:r>
              <w:rPr>
                <w:lang w:val="en-US" w:eastAsia="ru-RU"/>
              </w:rPr>
              <w:t>ābhiḥ</w:t>
            </w:r>
          </w:p>
        </w:tc>
        <w:tc>
          <w:tcPr>
            <w:tcW w:w="1207" w:type="dxa"/>
            <w:tcBorders>
              <w:top w:val="single" w:sz="4" w:space="0" w:color="000000"/>
              <w:start w:val="doub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amībhiḥ</w:t>
            </w:r>
          </w:p>
        </w:tc>
        <w:tc>
          <w:tcPr>
            <w:tcW w:w="1207" w:type="dxa"/>
            <w:tcBorders>
              <w:top w:val="single" w:sz="4" w:space="0" w:color="000000"/>
              <w:start w:val="single" w:sz="4" w:space="0" w:color="000000"/>
              <w:bottom w:val="single" w:sz="4" w:space="0" w:color="000000"/>
              <w:end w:val="thinThickSmallGap" w:sz="12" w:space="0" w:color="000000"/>
            </w:tcBorders>
          </w:tcPr>
          <w:p>
            <w:pPr>
              <w:pStyle w:val="clard-bez-index1"/>
              <w:rPr>
                <w:lang w:val="en-US" w:eastAsia="ru-RU"/>
              </w:rPr>
            </w:pPr>
            <w:r>
              <w:rPr>
                <w:lang w:val="en-US" w:eastAsia="ru-RU"/>
              </w:rPr>
              <w:t>amūbhiḥ</w:t>
            </w:r>
          </w:p>
        </w:tc>
      </w:tr>
      <w:tr>
        <w:trPr/>
        <w:tc>
          <w:tcPr>
            <w:tcW w:w="672"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iCs/>
                <w:lang w:val="en-US" w:eastAsia="ru-RU"/>
              </w:rPr>
            </w:pPr>
            <w:r>
              <w:rPr>
                <w:rFonts w:cs="Charter;Corbel" w:ascii="Charter Uni;Courier New" w:hAnsi="Charter Uni;Courier New"/>
                <w:iCs/>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D.Abl.</w:t>
            </w:r>
          </w:p>
        </w:tc>
        <w:tc>
          <w:tcPr>
            <w:tcW w:w="98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tebhyaḥ</w:t>
            </w:r>
          </w:p>
        </w:tc>
        <w:tc>
          <w:tcPr>
            <w:tcW w:w="987" w:type="dxa"/>
            <w:tcBorders>
              <w:top w:val="single" w:sz="4" w:space="0" w:color="000000"/>
              <w:start w:val="single" w:sz="4" w:space="0" w:color="000000"/>
              <w:bottom w:val="single" w:sz="4" w:space="0" w:color="000000"/>
              <w:end w:val="double" w:sz="4" w:space="0" w:color="000000"/>
            </w:tcBorders>
          </w:tcPr>
          <w:p>
            <w:pPr>
              <w:pStyle w:val="clard-bez-index1"/>
              <w:rPr>
                <w:rFonts w:ascii="Clarendon LT" w:hAnsi="Clarendon LT" w:cs="Clarendon LT"/>
                <w:lang w:val="en-US" w:eastAsia="ru-RU"/>
              </w:rPr>
            </w:pPr>
            <w:r>
              <w:rPr>
                <w:lang w:val="en-US" w:eastAsia="ru-RU"/>
              </w:rPr>
              <w:t>tābhyaḥ</w:t>
            </w:r>
          </w:p>
        </w:tc>
        <w:tc>
          <w:tcPr>
            <w:tcW w:w="917" w:type="dxa"/>
            <w:tcBorders>
              <w:top w:val="single" w:sz="4" w:space="0" w:color="000000"/>
              <w:start w:val="doub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ebhyaḥ</w:t>
            </w:r>
          </w:p>
        </w:tc>
        <w:tc>
          <w:tcPr>
            <w:tcW w:w="917" w:type="dxa"/>
            <w:tcBorders>
              <w:top w:val="single" w:sz="4" w:space="0" w:color="000000"/>
              <w:start w:val="single" w:sz="4" w:space="0" w:color="000000"/>
              <w:bottom w:val="single" w:sz="4" w:space="0" w:color="000000"/>
              <w:end w:val="double" w:sz="4" w:space="0" w:color="000000"/>
            </w:tcBorders>
          </w:tcPr>
          <w:p>
            <w:pPr>
              <w:pStyle w:val="clard-bez-index1"/>
              <w:rPr>
                <w:rFonts w:ascii="Clarendon LT" w:hAnsi="Clarendon LT" w:cs="Clarendon LT"/>
                <w:lang w:val="en-US" w:eastAsia="ru-RU"/>
              </w:rPr>
            </w:pPr>
            <w:r>
              <w:rPr>
                <w:lang w:val="en-US" w:eastAsia="ru-RU"/>
              </w:rPr>
              <w:t>ābhyaḥ</w:t>
            </w:r>
          </w:p>
        </w:tc>
        <w:tc>
          <w:tcPr>
            <w:tcW w:w="1207" w:type="dxa"/>
            <w:tcBorders>
              <w:top w:val="single" w:sz="4" w:space="0" w:color="000000"/>
              <w:start w:val="doub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amībhyaḥ</w:t>
            </w:r>
          </w:p>
        </w:tc>
        <w:tc>
          <w:tcPr>
            <w:tcW w:w="1207" w:type="dxa"/>
            <w:tcBorders>
              <w:top w:val="single" w:sz="4" w:space="0" w:color="000000"/>
              <w:start w:val="single" w:sz="4" w:space="0" w:color="000000"/>
              <w:bottom w:val="single" w:sz="4" w:space="0" w:color="000000"/>
              <w:end w:val="thinThickSmallGap" w:sz="12" w:space="0" w:color="000000"/>
            </w:tcBorders>
          </w:tcPr>
          <w:p>
            <w:pPr>
              <w:pStyle w:val="clard-bez-index1"/>
              <w:rPr>
                <w:lang w:val="en-US" w:eastAsia="ru-RU"/>
              </w:rPr>
            </w:pPr>
            <w:r>
              <w:rPr>
                <w:lang w:val="en-US" w:eastAsia="ru-RU"/>
              </w:rPr>
              <w:t>amūbhyaḥ</w:t>
            </w:r>
          </w:p>
        </w:tc>
      </w:tr>
      <w:tr>
        <w:trPr/>
        <w:tc>
          <w:tcPr>
            <w:tcW w:w="672"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iCs/>
                <w:lang w:val="en-US" w:eastAsia="ru-RU"/>
              </w:rPr>
            </w:pPr>
            <w:r>
              <w:rPr>
                <w:rFonts w:cs="Charter;Corbel" w:ascii="Charter Uni;Courier New" w:hAnsi="Charter Uni;Courier New"/>
                <w:iCs/>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G.</w:t>
            </w:r>
          </w:p>
        </w:tc>
        <w:tc>
          <w:tcPr>
            <w:tcW w:w="98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teṣām</w:t>
            </w:r>
          </w:p>
        </w:tc>
        <w:tc>
          <w:tcPr>
            <w:tcW w:w="987" w:type="dxa"/>
            <w:tcBorders>
              <w:top w:val="single" w:sz="4" w:space="0" w:color="000000"/>
              <w:start w:val="single" w:sz="4" w:space="0" w:color="000000"/>
              <w:bottom w:val="single" w:sz="4" w:space="0" w:color="000000"/>
              <w:end w:val="double" w:sz="4" w:space="0" w:color="000000"/>
            </w:tcBorders>
          </w:tcPr>
          <w:p>
            <w:pPr>
              <w:pStyle w:val="clard-bez-index1"/>
              <w:rPr>
                <w:rFonts w:ascii="Clarendon LT" w:hAnsi="Clarendon LT" w:cs="Clarendon LT"/>
                <w:lang w:val="en-US" w:eastAsia="ru-RU"/>
              </w:rPr>
            </w:pPr>
            <w:r>
              <w:rPr>
                <w:lang w:val="en-US" w:eastAsia="ru-RU"/>
              </w:rPr>
              <w:t>tāsām</w:t>
            </w:r>
          </w:p>
        </w:tc>
        <w:tc>
          <w:tcPr>
            <w:tcW w:w="917" w:type="dxa"/>
            <w:tcBorders>
              <w:top w:val="single" w:sz="4" w:space="0" w:color="000000"/>
              <w:start w:val="doub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eṣām</w:t>
            </w:r>
          </w:p>
        </w:tc>
        <w:tc>
          <w:tcPr>
            <w:tcW w:w="917" w:type="dxa"/>
            <w:tcBorders>
              <w:top w:val="single" w:sz="4" w:space="0" w:color="000000"/>
              <w:start w:val="single" w:sz="4" w:space="0" w:color="000000"/>
              <w:bottom w:val="single" w:sz="4" w:space="0" w:color="000000"/>
              <w:end w:val="double" w:sz="4" w:space="0" w:color="000000"/>
            </w:tcBorders>
          </w:tcPr>
          <w:p>
            <w:pPr>
              <w:pStyle w:val="clard-bez-index1"/>
              <w:rPr>
                <w:rFonts w:ascii="Clarendon LT" w:hAnsi="Clarendon LT" w:cs="Clarendon LT"/>
                <w:lang w:val="en-US" w:eastAsia="ru-RU"/>
              </w:rPr>
            </w:pPr>
            <w:r>
              <w:rPr>
                <w:lang w:val="en-US" w:eastAsia="ru-RU"/>
              </w:rPr>
              <w:t>āsām</w:t>
            </w:r>
          </w:p>
        </w:tc>
        <w:tc>
          <w:tcPr>
            <w:tcW w:w="1207" w:type="dxa"/>
            <w:tcBorders>
              <w:top w:val="single" w:sz="4" w:space="0" w:color="000000"/>
              <w:start w:val="doub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amīṣām</w:t>
            </w:r>
          </w:p>
        </w:tc>
        <w:tc>
          <w:tcPr>
            <w:tcW w:w="1207" w:type="dxa"/>
            <w:tcBorders>
              <w:top w:val="single" w:sz="4" w:space="0" w:color="000000"/>
              <w:start w:val="single" w:sz="4" w:space="0" w:color="000000"/>
              <w:bottom w:val="single" w:sz="4" w:space="0" w:color="000000"/>
              <w:end w:val="thinThickSmallGap" w:sz="12" w:space="0" w:color="000000"/>
            </w:tcBorders>
          </w:tcPr>
          <w:p>
            <w:pPr>
              <w:pStyle w:val="clard-bez-index1"/>
              <w:rPr>
                <w:lang w:val="en-US" w:eastAsia="ru-RU"/>
              </w:rPr>
            </w:pPr>
            <w:r>
              <w:rPr>
                <w:lang w:val="en-US" w:eastAsia="ru-RU"/>
              </w:rPr>
              <w:t>amūṣām</w:t>
            </w:r>
          </w:p>
        </w:tc>
      </w:tr>
      <w:tr>
        <w:trPr/>
        <w:tc>
          <w:tcPr>
            <w:tcW w:w="672"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iCs/>
                <w:lang w:val="en-US" w:eastAsia="ru-RU"/>
              </w:rPr>
            </w:pPr>
            <w:r>
              <w:rPr>
                <w:rFonts w:cs="Charter;Corbel" w:ascii="Charter Uni;Courier New" w:hAnsi="Charter Uni;Courier New"/>
                <w:iCs/>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grammatikablue1"/>
              <w:rPr>
                <w:rFonts w:ascii="Clarendon LT" w:hAnsi="Clarendon LT" w:cs="Clarendon V 350"/>
                <w:sz w:val="18"/>
                <w:lang w:val="en-US" w:eastAsia="ru-RU"/>
              </w:rPr>
            </w:pPr>
            <w:r>
              <w:rPr>
                <w:sz w:val="18"/>
                <w:lang w:val="en-US" w:eastAsia="ru-RU"/>
              </w:rPr>
              <w:t>L.</w:t>
            </w:r>
          </w:p>
        </w:tc>
        <w:tc>
          <w:tcPr>
            <w:tcW w:w="98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teṣu</w:t>
            </w:r>
          </w:p>
        </w:tc>
        <w:tc>
          <w:tcPr>
            <w:tcW w:w="987" w:type="dxa"/>
            <w:tcBorders>
              <w:top w:val="single" w:sz="4" w:space="0" w:color="000000"/>
              <w:start w:val="single" w:sz="4" w:space="0" w:color="000000"/>
              <w:bottom w:val="single" w:sz="4" w:space="0" w:color="000000"/>
              <w:end w:val="double" w:sz="4" w:space="0" w:color="000000"/>
            </w:tcBorders>
          </w:tcPr>
          <w:p>
            <w:pPr>
              <w:pStyle w:val="clard-bez-index1"/>
              <w:rPr>
                <w:rFonts w:ascii="Clarendon LT" w:hAnsi="Clarendon LT" w:cs="Clarendon LT"/>
                <w:lang w:val="en-US" w:eastAsia="ru-RU"/>
              </w:rPr>
            </w:pPr>
            <w:r>
              <w:rPr>
                <w:lang w:val="en-US" w:eastAsia="ru-RU"/>
              </w:rPr>
              <w:t>tāsu</w:t>
            </w:r>
          </w:p>
        </w:tc>
        <w:tc>
          <w:tcPr>
            <w:tcW w:w="917" w:type="dxa"/>
            <w:tcBorders>
              <w:top w:val="single" w:sz="4" w:space="0" w:color="000000"/>
              <w:start w:val="doub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eṣu</w:t>
            </w:r>
          </w:p>
        </w:tc>
        <w:tc>
          <w:tcPr>
            <w:tcW w:w="917" w:type="dxa"/>
            <w:tcBorders>
              <w:top w:val="single" w:sz="4" w:space="0" w:color="000000"/>
              <w:start w:val="single" w:sz="4" w:space="0" w:color="000000"/>
              <w:bottom w:val="single" w:sz="4" w:space="0" w:color="000000"/>
              <w:end w:val="double" w:sz="4" w:space="0" w:color="000000"/>
            </w:tcBorders>
          </w:tcPr>
          <w:p>
            <w:pPr>
              <w:pStyle w:val="clard-bez-index1"/>
              <w:rPr>
                <w:rFonts w:ascii="Clarendon LT" w:hAnsi="Clarendon LT" w:cs="Clarendon LT"/>
                <w:lang w:val="en-US" w:eastAsia="ru-RU"/>
              </w:rPr>
            </w:pPr>
            <w:r>
              <w:rPr>
                <w:lang w:val="en-US" w:eastAsia="ru-RU"/>
              </w:rPr>
              <w:t>āsu</w:t>
            </w:r>
          </w:p>
        </w:tc>
        <w:tc>
          <w:tcPr>
            <w:tcW w:w="1207" w:type="dxa"/>
            <w:tcBorders>
              <w:top w:val="single" w:sz="4" w:space="0" w:color="000000"/>
              <w:start w:val="doub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amīṣu</w:t>
            </w:r>
          </w:p>
        </w:tc>
        <w:tc>
          <w:tcPr>
            <w:tcW w:w="120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amūṣu</w:t>
            </w:r>
            <w:r>
              <w:rPr>
                <w:rFonts w:cs="Charter;Corbel"/>
                <w:lang w:val="en-US" w:eastAsia="ru-RU"/>
              </w:rPr>
              <w:t xml:space="preserve"> </w:t>
            </w:r>
          </w:p>
        </w:tc>
      </w:tr>
      <w:tr>
        <w:trPr/>
        <w:tc>
          <w:tcPr>
            <w:tcW w:w="7708" w:type="dxa"/>
            <w:gridSpan w:val="8"/>
            <w:tcBorders>
              <w:top w:val="single" w:sz="4" w:space="0" w:color="000000"/>
              <w:start w:val="thinThickSmallGap" w:sz="12" w:space="0" w:color="000000"/>
              <w:bottom w:val="single" w:sz="4" w:space="0" w:color="000000"/>
              <w:end w:val="thinThickSmallGap" w:sz="12" w:space="0" w:color="000000"/>
            </w:tcBorders>
          </w:tcPr>
          <w:p>
            <w:pPr>
              <w:pStyle w:val="razryadka1"/>
              <w:rPr>
                <w:rFonts w:ascii="Charter Uni;Courier New" w:hAnsi="Charter Uni;Courier New" w:cs="Charter Uni;Courier New"/>
                <w:lang w:val="en-US" w:eastAsia="ru-RU"/>
              </w:rPr>
            </w:pPr>
            <w:r>
              <w:rPr>
                <w:lang w:val="ru-RU" w:eastAsia="ru-RU"/>
              </w:rPr>
              <w:t>Средний</w:t>
            </w:r>
            <w:r>
              <w:rPr>
                <w:lang w:val="en-US" w:eastAsia="ru-RU"/>
              </w:rPr>
              <w:t xml:space="preserve"> </w:t>
            </w:r>
            <w:r>
              <w:rPr>
                <w:lang w:val="ru-RU" w:eastAsia="ru-RU"/>
              </w:rPr>
              <w:t>род</w:t>
            </w:r>
          </w:p>
        </w:tc>
      </w:tr>
      <w:tr>
        <w:trPr/>
        <w:tc>
          <w:tcPr>
            <w:tcW w:w="672"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ascii="Charter;Corbel" w:hAnsi="Charter;Corbel" w:cs="Charter;Corbel"/>
                <w:iCs/>
                <w:color w:val="00B0F0"/>
                <w:lang w:val="en-US"/>
              </w:rPr>
            </w:pPr>
            <w:r>
              <w:rPr>
                <w:rFonts w:cs="Charter;Corbel"/>
                <w:color w:val="00B0F0"/>
                <w:lang w:val="en-US"/>
              </w:rPr>
              <w:t>N.V.</w:t>
            </w:r>
            <w:r>
              <w:rPr>
                <w:rFonts w:cs="Clarendon V 350"/>
                <w:color w:val="00B0F0"/>
                <w:lang w:val="en-US"/>
              </w:rPr>
              <w:t>A</w:t>
            </w:r>
          </w:p>
        </w:tc>
        <w:tc>
          <w:tcPr>
            <w:tcW w:w="814"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sg</w:t>
            </w:r>
          </w:p>
        </w:tc>
        <w:tc>
          <w:tcPr>
            <w:tcW w:w="1974" w:type="dxa"/>
            <w:gridSpan w:val="2"/>
            <w:tcBorders>
              <w:top w:val="single" w:sz="4" w:space="0" w:color="000000"/>
              <w:start w:val="single" w:sz="4" w:space="0" w:color="000000"/>
              <w:bottom w:val="single" w:sz="4" w:space="0" w:color="000000"/>
              <w:end w:val="double" w:sz="4" w:space="0" w:color="000000"/>
            </w:tcBorders>
          </w:tcPr>
          <w:p>
            <w:pPr>
              <w:pStyle w:val="clard-bez-index1"/>
              <w:rPr>
                <w:rFonts w:ascii="Clarendon LT" w:hAnsi="Clarendon LT" w:cs="Clarendon LT"/>
                <w:lang w:val="en-US" w:eastAsia="ru-RU"/>
              </w:rPr>
            </w:pPr>
            <w:r>
              <w:rPr>
                <w:lang w:val="en-US" w:eastAsia="ru-RU"/>
              </w:rPr>
              <w:t>tat</w:t>
            </w:r>
          </w:p>
        </w:tc>
        <w:tc>
          <w:tcPr>
            <w:tcW w:w="1834" w:type="dxa"/>
            <w:gridSpan w:val="2"/>
            <w:tcBorders>
              <w:top w:val="single" w:sz="4" w:space="0" w:color="000000"/>
              <w:start w:val="double" w:sz="4" w:space="0" w:color="000000"/>
              <w:bottom w:val="single" w:sz="4" w:space="0" w:color="000000"/>
              <w:end w:val="double" w:sz="4" w:space="0" w:color="000000"/>
            </w:tcBorders>
          </w:tcPr>
          <w:p>
            <w:pPr>
              <w:pStyle w:val="clard-bez-index1"/>
              <w:rPr>
                <w:rFonts w:ascii="Clarendon LT" w:hAnsi="Clarendon LT" w:cs="Clarendon LT"/>
                <w:lang w:val="en-US" w:eastAsia="ru-RU"/>
              </w:rPr>
            </w:pPr>
            <w:r>
              <w:rPr>
                <w:lang w:val="en-US" w:eastAsia="ru-RU"/>
              </w:rPr>
              <w:t>idam</w:t>
            </w:r>
          </w:p>
        </w:tc>
        <w:tc>
          <w:tcPr>
            <w:tcW w:w="2414" w:type="dxa"/>
            <w:gridSpan w:val="2"/>
            <w:tcBorders>
              <w:top w:val="single" w:sz="4" w:space="0" w:color="000000"/>
              <w:start w:val="double" w:sz="4" w:space="0" w:color="000000"/>
              <w:bottom w:val="single" w:sz="4" w:space="0" w:color="000000"/>
              <w:end w:val="thinThickSmallGap" w:sz="12" w:space="0" w:color="000000"/>
            </w:tcBorders>
          </w:tcPr>
          <w:p>
            <w:pPr>
              <w:pStyle w:val="clard-bez-index1"/>
              <w:rPr>
                <w:lang w:val="en-US" w:eastAsia="ru-RU"/>
              </w:rPr>
            </w:pPr>
            <w:r>
              <w:rPr>
                <w:lang w:val="en-US" w:eastAsia="ru-RU"/>
              </w:rPr>
              <w:t>adaḥ</w:t>
            </w:r>
          </w:p>
        </w:tc>
      </w:tr>
      <w:tr>
        <w:trPr/>
        <w:tc>
          <w:tcPr>
            <w:tcW w:w="672"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larendon V 350"/>
                <w:iCs/>
                <w:color w:val="00B0F0"/>
                <w:lang w:val="en-US" w:eastAsia="ru-RU"/>
              </w:rPr>
            </w:pPr>
            <w:r>
              <w:rPr>
                <w:rFonts w:cs="Clarendon V 350" w:ascii="Charter;Corbel" w:hAnsi="Charter;Corbel"/>
                <w:iCs/>
                <w:color w:val="00B0F0"/>
                <w:lang w:val="en-US" w:eastAsia="ru-RU"/>
              </w:rPr>
            </w:r>
          </w:p>
        </w:tc>
        <w:tc>
          <w:tcPr>
            <w:tcW w:w="814"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du</w:t>
            </w:r>
          </w:p>
        </w:tc>
        <w:tc>
          <w:tcPr>
            <w:tcW w:w="1974" w:type="dxa"/>
            <w:gridSpan w:val="2"/>
            <w:tcBorders>
              <w:top w:val="single" w:sz="4" w:space="0" w:color="000000"/>
              <w:start w:val="single" w:sz="4" w:space="0" w:color="000000"/>
              <w:bottom w:val="single" w:sz="4" w:space="0" w:color="000000"/>
              <w:end w:val="double" w:sz="4" w:space="0" w:color="000000"/>
            </w:tcBorders>
          </w:tcPr>
          <w:p>
            <w:pPr>
              <w:pStyle w:val="clard-bez-index1"/>
              <w:rPr>
                <w:rFonts w:cs="Charter;Corbel"/>
                <w:lang w:val="ru-RU" w:eastAsia="ru-RU"/>
              </w:rPr>
            </w:pPr>
            <w:r>
              <w:rPr>
                <w:lang w:val="en-US" w:eastAsia="ru-RU"/>
              </w:rPr>
              <w:t xml:space="preserve">te </w:t>
            </w:r>
          </w:p>
        </w:tc>
        <w:tc>
          <w:tcPr>
            <w:tcW w:w="1834" w:type="dxa"/>
            <w:gridSpan w:val="2"/>
            <w:tcBorders>
              <w:top w:val="single" w:sz="4" w:space="0" w:color="000000"/>
              <w:start w:val="double" w:sz="4" w:space="0" w:color="000000"/>
              <w:bottom w:val="single" w:sz="4" w:space="0" w:color="000000"/>
              <w:end w:val="double" w:sz="4" w:space="0" w:color="000000"/>
            </w:tcBorders>
          </w:tcPr>
          <w:p>
            <w:pPr>
              <w:pStyle w:val="clard-bez-index1"/>
              <w:rPr>
                <w:rFonts w:ascii="Clarendon LT" w:hAnsi="Clarendon LT" w:cs="Clarendon LT"/>
                <w:lang w:val="en-US" w:eastAsia="ru-RU"/>
              </w:rPr>
            </w:pPr>
            <w:r>
              <w:rPr>
                <w:lang w:val="en-US" w:eastAsia="ru-RU"/>
              </w:rPr>
              <w:t>ime</w:t>
            </w:r>
          </w:p>
        </w:tc>
        <w:tc>
          <w:tcPr>
            <w:tcW w:w="2414" w:type="dxa"/>
            <w:gridSpan w:val="2"/>
            <w:tcBorders>
              <w:top w:val="single" w:sz="4" w:space="0" w:color="000000"/>
              <w:start w:val="double" w:sz="4" w:space="0" w:color="000000"/>
              <w:bottom w:val="single" w:sz="4" w:space="0" w:color="000000"/>
              <w:end w:val="thinThickSmallGap" w:sz="12" w:space="0" w:color="000000"/>
            </w:tcBorders>
          </w:tcPr>
          <w:p>
            <w:pPr>
              <w:pStyle w:val="clard-bez-index1"/>
              <w:rPr>
                <w:lang w:val="en-US" w:eastAsia="ru-RU"/>
              </w:rPr>
            </w:pPr>
            <w:r>
              <w:rPr>
                <w:lang w:val="en-US" w:eastAsia="ru-RU"/>
              </w:rPr>
              <w:t>amū</w:t>
            </w:r>
          </w:p>
        </w:tc>
      </w:tr>
      <w:tr>
        <w:trPr/>
        <w:tc>
          <w:tcPr>
            <w:tcW w:w="672" w:type="dxa"/>
            <w:tcBorders>
              <w:top w:val="single" w:sz="4" w:space="0" w:color="000000"/>
              <w:start w:val="thinThickSmallGap" w:sz="12" w:space="0" w:color="000000"/>
              <w:bottom w:val="thinThickSmallGap" w:sz="12" w:space="0" w:color="000000"/>
              <w:end w:val="single" w:sz="4" w:space="0" w:color="000000"/>
            </w:tcBorders>
          </w:tcPr>
          <w:p>
            <w:pPr>
              <w:pStyle w:val="Normal"/>
              <w:snapToGrid w:val="false"/>
              <w:spacing w:lineRule="exact" w:line="260"/>
              <w:ind w:start="0" w:end="0"/>
              <w:rPr>
                <w:rFonts w:ascii="Charter;Corbel" w:hAnsi="Charter;Corbel" w:cs="Clarendon V 350"/>
                <w:iCs/>
                <w:color w:val="00B0F0"/>
                <w:lang w:val="en-US" w:eastAsia="ru-RU"/>
              </w:rPr>
            </w:pPr>
            <w:r>
              <w:rPr>
                <w:rFonts w:cs="Clarendon V 350" w:ascii="Charter;Corbel" w:hAnsi="Charter;Corbel"/>
                <w:iCs/>
                <w:color w:val="00B0F0"/>
                <w:lang w:val="en-US" w:eastAsia="ru-RU"/>
              </w:rPr>
            </w:r>
          </w:p>
        </w:tc>
        <w:tc>
          <w:tcPr>
            <w:tcW w:w="814" w:type="dxa"/>
            <w:tcBorders>
              <w:top w:val="single" w:sz="4" w:space="0" w:color="000000"/>
              <w:start w:val="single" w:sz="4" w:space="0" w:color="000000"/>
              <w:bottom w:val="thinThickSmallGap" w:sz="12" w:space="0" w:color="000000"/>
              <w:end w:val="single" w:sz="4" w:space="0" w:color="000000"/>
            </w:tcBorders>
          </w:tcPr>
          <w:p>
            <w:pPr>
              <w:pStyle w:val="Normal"/>
              <w:spacing w:lineRule="exact" w:line="260"/>
              <w:ind w:start="0" w:end="0"/>
              <w:rPr>
                <w:rFonts w:cs="Clarendon V 350"/>
                <w:color w:val="00B0F0"/>
                <w:lang w:val="en-US"/>
              </w:rPr>
            </w:pPr>
            <w:r>
              <w:rPr>
                <w:rFonts w:cs="Clarendon V 350"/>
                <w:color w:val="00B0F0"/>
                <w:lang w:val="en-US"/>
              </w:rPr>
              <w:t>pl</w:t>
            </w:r>
          </w:p>
        </w:tc>
        <w:tc>
          <w:tcPr>
            <w:tcW w:w="1974" w:type="dxa"/>
            <w:gridSpan w:val="2"/>
            <w:tcBorders>
              <w:top w:val="single" w:sz="4" w:space="0" w:color="000000"/>
              <w:start w:val="single" w:sz="4" w:space="0" w:color="000000"/>
              <w:bottom w:val="thinThickSmallGap" w:sz="12" w:space="0" w:color="000000"/>
              <w:end w:val="double" w:sz="4" w:space="0" w:color="000000"/>
            </w:tcBorders>
          </w:tcPr>
          <w:p>
            <w:pPr>
              <w:pStyle w:val="clard-bez-index1"/>
              <w:rPr>
                <w:rFonts w:ascii="Clarendon LT" w:hAnsi="Clarendon LT" w:cs="Clarendon LT"/>
                <w:lang w:val="en-US" w:eastAsia="ru-RU"/>
              </w:rPr>
            </w:pPr>
            <w:r>
              <w:rPr>
                <w:lang w:val="en-US" w:eastAsia="ru-RU"/>
              </w:rPr>
              <w:t>tāni</w:t>
            </w:r>
          </w:p>
        </w:tc>
        <w:tc>
          <w:tcPr>
            <w:tcW w:w="1834" w:type="dxa"/>
            <w:gridSpan w:val="2"/>
            <w:tcBorders>
              <w:top w:val="single" w:sz="4" w:space="0" w:color="000000"/>
              <w:start w:val="double" w:sz="4" w:space="0" w:color="000000"/>
              <w:bottom w:val="thinThickSmallGap" w:sz="12" w:space="0" w:color="000000"/>
              <w:end w:val="double" w:sz="4" w:space="0" w:color="000000"/>
            </w:tcBorders>
          </w:tcPr>
          <w:p>
            <w:pPr>
              <w:pStyle w:val="clard-bez-index1"/>
              <w:rPr>
                <w:rFonts w:ascii="Clarendon LT" w:hAnsi="Clarendon LT" w:cs="Clarendon LT"/>
                <w:lang w:val="en-US" w:eastAsia="ru-RU"/>
              </w:rPr>
            </w:pPr>
            <w:r>
              <w:rPr>
                <w:lang w:val="en-US" w:eastAsia="ru-RU"/>
              </w:rPr>
              <w:t>imāni</w:t>
            </w:r>
          </w:p>
        </w:tc>
        <w:tc>
          <w:tcPr>
            <w:tcW w:w="2414" w:type="dxa"/>
            <w:gridSpan w:val="2"/>
            <w:tcBorders>
              <w:top w:val="single" w:sz="4" w:space="0" w:color="000000"/>
              <w:start w:val="double" w:sz="4" w:space="0" w:color="000000"/>
              <w:bottom w:val="thinThickSmallGap" w:sz="12" w:space="0" w:color="000000"/>
              <w:end w:val="thinThickSmallGap" w:sz="12" w:space="0" w:color="000000"/>
            </w:tcBorders>
          </w:tcPr>
          <w:p>
            <w:pPr>
              <w:pStyle w:val="clard-bez-index1"/>
              <w:rPr>
                <w:lang w:val="en-US" w:eastAsia="ru-RU"/>
              </w:rPr>
            </w:pPr>
            <w:r>
              <w:rPr>
                <w:lang w:val="en-US" w:eastAsia="ru-RU"/>
              </w:rPr>
              <w:t>amūni</w:t>
            </w:r>
          </w:p>
        </w:tc>
      </w:tr>
    </w:tbl>
    <w:p>
      <w:pPr>
        <w:pStyle w:val="Normal"/>
        <w:spacing w:lineRule="exact" w:line="260"/>
        <w:ind w:firstLine="284" w:start="0" w:end="0"/>
        <w:rPr>
          <w:rFonts w:cs="Charter;Corbel"/>
          <w:lang w:val="en-US"/>
        </w:rPr>
      </w:pPr>
      <w:r>
        <w:rPr>
          <w:rFonts w:cs="Charter;Corbel"/>
          <w:lang w:val="en-US"/>
        </w:rPr>
      </w:r>
    </w:p>
    <w:p>
      <w:pPr>
        <w:pStyle w:val="Normal"/>
        <w:spacing w:lineRule="exact" w:line="260"/>
        <w:ind w:firstLine="284" w:start="0" w:end="0"/>
        <w:rPr/>
      </w:pPr>
      <w:r>
        <w:rPr>
          <w:rFonts w:cs="Charter;Corbel"/>
        </w:rPr>
        <w:t xml:space="preserve">Остальные падежи — как в мужском роде. </w:t>
      </w:r>
      <w:r>
        <w:rPr>
          <w:rStyle w:val="pagin"/>
          <w:rFonts w:cs="Charter;Corbel"/>
          <w:color w:val="FF0000"/>
        </w:rPr>
        <w:t>[</w:t>
      </w:r>
      <w:r>
        <w:rPr>
          <w:rStyle w:val="pagin"/>
          <w:rFonts w:cs="CharterExpScC Uni;Times New Roman" w:ascii="Charter Indologique Capital" w:hAnsi="Charter Indologique Capital"/>
          <w:color w:val="FF0000"/>
        </w:rPr>
        <w:t>838</w:t>
      </w:r>
      <w:r>
        <w:rPr>
          <w:rStyle w:val="pagin"/>
          <w:rFonts w:cs="Charter;Corbel"/>
          <w:color w:val="FF0000"/>
        </w:rPr>
        <w:t xml:space="preserve">] </w:t>
      </w:r>
      <w:r>
        <w:br w:type="page"/>
      </w:r>
    </w:p>
    <w:p>
      <w:pPr>
        <w:pStyle w:val="Normal"/>
        <w:spacing w:lineRule="exact" w:line="260"/>
        <w:ind w:start="0" w:end="0"/>
        <w:rPr>
          <w:rStyle w:val="pagin"/>
          <w:rFonts w:ascii="Charter Indologique" w:hAnsi="Charter Indologique" w:cs="Charter;Corbel"/>
          <w:color w:val="FF0000"/>
        </w:rPr>
      </w:pPr>
      <w:r>
        <w:rPr/>
      </w:r>
    </w:p>
    <w:p>
      <w:pPr>
        <w:pStyle w:val="Normal"/>
        <w:spacing w:lineRule="exact" w:line="260"/>
        <w:ind w:firstLine="284" w:end="0"/>
        <w:rPr>
          <w:rFonts w:cs="Charter;Corbel"/>
          <w:b/>
          <w:szCs w:val="18"/>
        </w:rPr>
      </w:pPr>
      <w:r>
        <w:rPr>
          <w:rFonts w:cs="Charter;Corbel"/>
          <w:spacing w:val="40"/>
          <w:szCs w:val="18"/>
        </w:rPr>
        <w:t>Примечание</w:t>
      </w:r>
      <w:r>
        <w:rPr>
          <w:rFonts w:cs="Charter;Corbel"/>
          <w:szCs w:val="18"/>
        </w:rPr>
        <w:t xml:space="preserve">: в </w:t>
      </w:r>
      <w:r>
        <w:rPr>
          <w:rFonts w:cs="Charter;Corbel"/>
          <w:color w:val="00B0F0"/>
          <w:szCs w:val="18"/>
        </w:rPr>
        <w:t xml:space="preserve">N.sg </w:t>
      </w:r>
      <w:r>
        <w:rPr>
          <w:rFonts w:cs="Clarendon V 350"/>
          <w:color w:val="00B0F0"/>
          <w:szCs w:val="18"/>
        </w:rPr>
        <w:t>m</w:t>
      </w:r>
      <w:r>
        <w:rPr>
          <w:rFonts w:cs="Charter;Corbel"/>
          <w:szCs w:val="18"/>
        </w:rPr>
        <w:t xml:space="preserve"> </w:t>
      </w:r>
      <w:r>
        <w:rPr>
          <w:rFonts w:cs="Clarendon V 350" w:ascii="Clarendon V 350" w:hAnsi="Clarendon V 350"/>
          <w:szCs w:val="18"/>
        </w:rPr>
        <w:t>sa</w:t>
      </w:r>
      <w:r>
        <w:rPr>
          <w:rFonts w:cs="Charter;Corbel"/>
          <w:szCs w:val="18"/>
        </w:rPr>
        <w:t xml:space="preserve"> выступает перед согласной (</w:t>
      </w:r>
      <w:r>
        <w:rPr>
          <w:rFonts w:cs="Clarendon V 350" w:ascii="Clarendon V 350" w:hAnsi="Clarendon V 350"/>
          <w:szCs w:val="18"/>
        </w:rPr>
        <w:t>sa</w:t>
      </w:r>
      <w:r>
        <w:rPr>
          <w:rFonts w:cs="Charter;Corbel"/>
          <w:szCs w:val="18"/>
        </w:rPr>
        <w:t xml:space="preserve"> </w:t>
      </w:r>
      <w:r>
        <w:rPr>
          <w:rFonts w:cs="Clarendon V 350" w:ascii="Clarendon V 350" w:hAnsi="Clarendon V 350"/>
          <w:szCs w:val="18"/>
        </w:rPr>
        <w:t>rājā</w:t>
      </w:r>
      <w:r>
        <w:rPr>
          <w:rFonts w:cs="Charter;Corbel"/>
          <w:szCs w:val="18"/>
        </w:rPr>
        <w:t xml:space="preserve"> </w:t>
      </w:r>
      <w:r>
        <w:rPr>
          <w:rFonts w:cs="Charter;Corbel"/>
          <w:i/>
          <w:szCs w:val="18"/>
        </w:rPr>
        <w:t>тот царь</w:t>
      </w:r>
      <w:r>
        <w:rPr>
          <w:rFonts w:cs="Charter;Corbel"/>
          <w:szCs w:val="18"/>
        </w:rPr>
        <w:t xml:space="preserve">), </w:t>
      </w:r>
      <w:r>
        <w:rPr>
          <w:rFonts w:cs="Clarendon V 350" w:ascii="Clarendon V 350" w:hAnsi="Clarendon V 350"/>
          <w:szCs w:val="18"/>
        </w:rPr>
        <w:t>saḥ</w:t>
      </w:r>
      <w:r>
        <w:rPr>
          <w:rFonts w:cs="Charter;Corbel"/>
          <w:szCs w:val="18"/>
        </w:rPr>
        <w:t xml:space="preserve"> — в прочих случаях (в силу сандхи это </w:t>
      </w:r>
      <w:r>
        <w:rPr>
          <w:rFonts w:cs="Clarendon V 350" w:ascii="Clarendon V 350" w:hAnsi="Clarendon V 350"/>
          <w:szCs w:val="18"/>
        </w:rPr>
        <w:t>saḥ</w:t>
      </w:r>
      <w:r>
        <w:rPr>
          <w:rFonts w:cs="Charter;Corbel"/>
          <w:szCs w:val="18"/>
        </w:rPr>
        <w:t xml:space="preserve"> реально предстает чаще всего в виде </w:t>
      </w:r>
      <w:r>
        <w:rPr>
          <w:rFonts w:cs="Clarendon V 350" w:ascii="Clarendon V 350" w:hAnsi="Clarendon V 350"/>
          <w:szCs w:val="18"/>
        </w:rPr>
        <w:t>so</w:t>
      </w:r>
      <w:r>
        <w:rPr>
          <w:rFonts w:cs="Charter;Corbel"/>
          <w:szCs w:val="18"/>
        </w:rPr>
        <w:t xml:space="preserve"> или </w:t>
      </w:r>
      <w:r>
        <w:rPr>
          <w:rFonts w:cs="Clarendon V 350" w:ascii="Clarendon V 350" w:hAnsi="Clarendon V 350"/>
          <w:szCs w:val="18"/>
        </w:rPr>
        <w:t>sa</w:t>
      </w:r>
      <w:r>
        <w:rPr>
          <w:rFonts w:cs="Charter;Corbel"/>
          <w:szCs w:val="18"/>
        </w:rPr>
        <w:t xml:space="preserve">, например, </w:t>
      </w:r>
      <w:r>
        <w:rPr>
          <w:rFonts w:cs="Clarendon V 350" w:ascii="Clarendon V 350" w:hAnsi="Clarendon V 350"/>
          <w:szCs w:val="18"/>
        </w:rPr>
        <w:t>so</w:t>
      </w:r>
      <w:r>
        <w:rPr>
          <w:rFonts w:cs="Charter;Corbel"/>
          <w:szCs w:val="18"/>
        </w:rPr>
        <w:t xml:space="preserve"> </w:t>
      </w:r>
      <w:r>
        <w:rPr>
          <w:rFonts w:cs="Mangal" w:ascii="Clarendon V 350" w:hAnsi="Clarendon V 350"/>
          <w:szCs w:val="18"/>
        </w:rPr>
        <w:t>’</w:t>
      </w:r>
      <w:r>
        <w:rPr>
          <w:rFonts w:cs="Clarendon V 350" w:ascii="Clarendon V 350" w:hAnsi="Clarendon V 350"/>
          <w:szCs w:val="18"/>
        </w:rPr>
        <w:t>bravīt</w:t>
      </w:r>
      <w:r>
        <w:rPr>
          <w:rFonts w:cs="Charter;Corbel"/>
          <w:szCs w:val="18"/>
        </w:rPr>
        <w:t xml:space="preserve">, </w:t>
      </w:r>
      <w:r>
        <w:rPr>
          <w:rFonts w:cs="Clarendon V 350" w:ascii="Clarendon V 350" w:hAnsi="Clarendon V 350"/>
          <w:szCs w:val="18"/>
        </w:rPr>
        <w:t>sa</w:t>
      </w:r>
      <w:r>
        <w:rPr>
          <w:rFonts w:cs="Charter;Corbel"/>
          <w:szCs w:val="18"/>
        </w:rPr>
        <w:t xml:space="preserve"> </w:t>
      </w:r>
      <w:r>
        <w:rPr>
          <w:rFonts w:cs="Clarendon V 350" w:ascii="Clarendon V 350" w:hAnsi="Clarendon V 350"/>
          <w:szCs w:val="18"/>
        </w:rPr>
        <w:t>uvāca</w:t>
      </w:r>
      <w:r>
        <w:rPr>
          <w:rFonts w:cs="Charter;Corbel"/>
          <w:szCs w:val="18"/>
        </w:rPr>
        <w:t xml:space="preserve"> </w:t>
      </w:r>
      <w:r>
        <w:rPr>
          <w:rFonts w:cs="Charter;Corbel"/>
          <w:i/>
          <w:szCs w:val="18"/>
        </w:rPr>
        <w:t>он сказал</w:t>
      </w:r>
      <w:r>
        <w:rPr>
          <w:rFonts w:cs="Charter;Corbel"/>
          <w:szCs w:val="18"/>
        </w:rPr>
        <w:t>).</w:t>
      </w:r>
    </w:p>
    <w:p>
      <w:pPr>
        <w:pStyle w:val="Normal"/>
        <w:spacing w:lineRule="exact" w:line="260"/>
        <w:ind w:firstLine="284" w:start="0" w:end="0"/>
        <w:rPr/>
      </w:pPr>
      <w:r>
        <w:rPr>
          <w:rFonts w:cs="Charter;Corbel"/>
          <w:b/>
          <w:sz w:val="16"/>
          <w:szCs w:val="16"/>
        </w:rPr>
        <w:t>§</w:t>
      </w:r>
      <w:r>
        <w:rPr>
          <w:rFonts w:cs="Charter;Corbel"/>
          <w:b/>
        </w:rPr>
        <w:t xml:space="preserve"> </w:t>
      </w:r>
      <w:r>
        <w:rPr>
          <w:rFonts w:cs="CharterExpScC Uni;Times New Roman" w:ascii="Charter Indologique Capital" w:hAnsi="Charter Indologique Capital"/>
          <w:b/>
        </w:rPr>
        <w:t>106</w:t>
      </w:r>
      <w:r>
        <w:rPr>
          <w:rFonts w:cs="Charter;Corbel"/>
        </w:rPr>
        <w:t xml:space="preserve">. Строго по образцу </w:t>
      </w:r>
      <w:r>
        <w:rPr>
          <w:rFonts w:cs="Clarendon V 350" w:ascii="Clarendon V 350" w:hAnsi="Clarendon V 350"/>
        </w:rPr>
        <w:t>ta</w:t>
      </w:r>
      <w:r>
        <w:rPr>
          <w:rFonts w:cs="Charter;Corbel"/>
        </w:rPr>
        <w:t xml:space="preserve">- </w:t>
      </w:r>
      <w:r>
        <w:rPr>
          <w:rStyle w:val="kursiv"/>
        </w:rPr>
        <w:t>тот, он</w:t>
      </w:r>
      <w:r>
        <w:rPr>
          <w:rFonts w:cs="Charter;Corbel"/>
        </w:rPr>
        <w:t xml:space="preserve"> склоняется </w:t>
      </w:r>
      <w:r>
        <w:rPr>
          <w:rFonts w:cs="Clarendon V 350" w:ascii="Clarendon V 350" w:hAnsi="Clarendon V 350"/>
        </w:rPr>
        <w:t>eta</w:t>
      </w:r>
      <w:r>
        <w:rPr>
          <w:rFonts w:cs="Charter;Corbel"/>
        </w:rPr>
        <w:t xml:space="preserve">- </w:t>
      </w:r>
      <w:r>
        <w:rPr>
          <w:rStyle w:val="kursiv"/>
        </w:rPr>
        <w:t>этот (присутствующий)</w:t>
      </w:r>
      <w:r>
        <w:rPr>
          <w:rFonts w:cs="Charter;Corbel"/>
        </w:rPr>
        <w:t xml:space="preserve">: </w:t>
      </w:r>
      <w:r>
        <w:rPr>
          <w:rStyle w:val="grammatikablue"/>
        </w:rPr>
        <w:t xml:space="preserve">N.sg </w:t>
      </w:r>
      <w:r>
        <w:rPr>
          <w:rFonts w:cs="Clarendon V 350" w:ascii="Clarendon V 350" w:hAnsi="Clarendon V 350"/>
        </w:rPr>
        <w:t>eṣaḥ</w:t>
      </w:r>
      <w:r>
        <w:rPr>
          <w:rFonts w:cs="Charter;Corbel"/>
        </w:rPr>
        <w:t xml:space="preserve"> (или </w:t>
      </w:r>
      <w:r>
        <w:rPr>
          <w:rFonts w:cs="Clarendon V 350" w:ascii="Clarendon V 350" w:hAnsi="Clarendon V 350"/>
        </w:rPr>
        <w:t>eṣa</w:t>
      </w:r>
      <w:r>
        <w:rPr>
          <w:rFonts w:cs="Charter;Corbel"/>
        </w:rPr>
        <w:t xml:space="preserve">, см. примечание), </w:t>
      </w:r>
      <w:r>
        <w:rPr>
          <w:rFonts w:cs="Clarendon V 350" w:ascii="Clarendon V 350" w:hAnsi="Clarendon V 350"/>
        </w:rPr>
        <w:t>eṣā</w:t>
      </w:r>
      <w:r>
        <w:rPr>
          <w:rFonts w:cs="Charter;Corbel"/>
        </w:rPr>
        <w:t xml:space="preserve">, </w:t>
      </w:r>
      <w:r>
        <w:rPr>
          <w:rFonts w:cs="Clarendon V 350" w:ascii="Clarendon V 350" w:hAnsi="Clarendon V 350"/>
        </w:rPr>
        <w:t>etat</w:t>
      </w:r>
      <w:r>
        <w:rPr>
          <w:rFonts w:cs="Charter;Corbel"/>
        </w:rPr>
        <w:t xml:space="preserve"> и т.д. </w:t>
      </w:r>
    </w:p>
    <w:p>
      <w:pPr>
        <w:pStyle w:val="Normal"/>
        <w:spacing w:lineRule="exact" w:line="260"/>
        <w:ind w:firstLine="284" w:start="0" w:end="0"/>
        <w:rPr/>
      </w:pPr>
      <w:r>
        <w:rPr>
          <w:rFonts w:cs="Charter;Corbel"/>
        </w:rPr>
        <w:t xml:space="preserve">Относительное местоимение </w:t>
      </w:r>
      <w:r>
        <w:rPr>
          <w:rFonts w:cs="Clarendon V 350" w:ascii="Clarendon V 350" w:hAnsi="Clarendon V 350"/>
        </w:rPr>
        <w:t>ya</w:t>
      </w:r>
      <w:r>
        <w:rPr>
          <w:rFonts w:cs="Charter;Corbel"/>
        </w:rPr>
        <w:t xml:space="preserve">- </w:t>
      </w:r>
      <w:r>
        <w:rPr>
          <w:rStyle w:val="kursiv"/>
        </w:rPr>
        <w:t>который</w:t>
      </w:r>
      <w:r>
        <w:rPr>
          <w:rFonts w:cs="Charter;Corbel"/>
        </w:rPr>
        <w:t xml:space="preserve"> склоняется как </w:t>
      </w:r>
      <w:r>
        <w:rPr>
          <w:rFonts w:cs="Clarendon V 350" w:ascii="Clarendon V 350" w:hAnsi="Clarendon V 350"/>
        </w:rPr>
        <w:t>ta</w:t>
      </w:r>
      <w:r>
        <w:rPr>
          <w:rFonts w:cs="Charter;Corbel"/>
        </w:rPr>
        <w:t xml:space="preserve">-, но только без смены согласных в основе (и с постоянным </w:t>
      </w:r>
      <w:r>
        <w:rPr>
          <w:rFonts w:cs="Clarendon V 350" w:ascii="Clarendon V 350" w:hAnsi="Clarendon V 350"/>
        </w:rPr>
        <w:t>ḥ</w:t>
      </w:r>
      <w:r>
        <w:rPr>
          <w:rFonts w:cs="Charter;Corbel"/>
        </w:rPr>
        <w:t xml:space="preserve"> в </w:t>
      </w:r>
      <w:r>
        <w:rPr>
          <w:rStyle w:val="grammatikablue"/>
        </w:rPr>
        <w:t>N.sg m</w:t>
      </w:r>
      <w:r>
        <w:rPr>
          <w:rFonts w:cs="Charter;Corbel"/>
        </w:rPr>
        <w:t xml:space="preserve">): </w:t>
      </w:r>
      <w:r>
        <w:rPr>
          <w:rStyle w:val="grammatikablue"/>
        </w:rPr>
        <w:t xml:space="preserve">N.sg </w:t>
      </w:r>
      <w:r>
        <w:rPr>
          <w:rFonts w:cs="Clarendon V 350" w:ascii="Clarendon V 350" w:hAnsi="Clarendon V 350"/>
        </w:rPr>
        <w:t>yaḥ</w:t>
      </w:r>
      <w:r>
        <w:rPr>
          <w:rFonts w:cs="Charter;Corbel"/>
        </w:rPr>
        <w:t xml:space="preserve">, </w:t>
      </w:r>
      <w:r>
        <w:rPr>
          <w:rFonts w:cs="Clarendon V 350" w:ascii="Clarendon V 350" w:hAnsi="Clarendon V 350"/>
        </w:rPr>
        <w:t>yā</w:t>
      </w:r>
      <w:r>
        <w:rPr>
          <w:rFonts w:cs="Charter;Corbel"/>
        </w:rPr>
        <w:t xml:space="preserve">, </w:t>
      </w:r>
      <w:r>
        <w:rPr>
          <w:rFonts w:cs="Clarendon V 350" w:ascii="Clarendon V 350" w:hAnsi="Clarendon V 350"/>
        </w:rPr>
        <w:t>yat</w:t>
      </w:r>
      <w:r>
        <w:rPr>
          <w:rFonts w:cs="Charter;Corbel"/>
        </w:rPr>
        <w:t xml:space="preserve"> и т.д. Этому образцу следуют: </w:t>
      </w:r>
      <w:r>
        <w:rPr>
          <w:rFonts w:cs="Clarendon V 350" w:ascii="Clarendon V 350" w:hAnsi="Clarendon V 350"/>
        </w:rPr>
        <w:t>ena</w:t>
      </w:r>
      <w:r>
        <w:rPr>
          <w:rFonts w:cs="Charter;Corbel"/>
        </w:rPr>
        <w:t xml:space="preserve">- </w:t>
      </w:r>
      <w:r>
        <w:rPr>
          <w:rStyle w:val="kursiv"/>
        </w:rPr>
        <w:t>он</w:t>
      </w:r>
      <w:r>
        <w:rPr>
          <w:rFonts w:cs="Charter;Corbel"/>
        </w:rPr>
        <w:t xml:space="preserve"> (энклитическое местоимение, имеющее практически только формы А.), </w:t>
      </w:r>
      <w:r>
        <w:rPr>
          <w:rFonts w:cs="Clarendon V 350" w:ascii="Clarendon V 350" w:hAnsi="Clarendon V 350"/>
        </w:rPr>
        <w:t>anya</w:t>
      </w:r>
      <w:r>
        <w:rPr>
          <w:rFonts w:cs="Charter;Corbel"/>
        </w:rPr>
        <w:t xml:space="preserve">- </w:t>
      </w:r>
      <w:r>
        <w:rPr>
          <w:rStyle w:val="kursiv"/>
        </w:rPr>
        <w:t>иной, другой</w:t>
      </w:r>
      <w:r>
        <w:rPr>
          <w:rFonts w:cs="Charter;Corbel"/>
        </w:rPr>
        <w:t xml:space="preserve">, </w:t>
      </w:r>
      <w:r>
        <w:rPr>
          <w:rFonts w:cs="Clarendon V 350" w:ascii="Clarendon V 350" w:hAnsi="Clarendon V 350"/>
        </w:rPr>
        <w:t>anyatara</w:t>
      </w:r>
      <w:r>
        <w:rPr>
          <w:rFonts w:cs="Charter;Corbel"/>
        </w:rPr>
        <w:t xml:space="preserve">- </w:t>
      </w:r>
      <w:r>
        <w:rPr>
          <w:rStyle w:val="kursiv"/>
        </w:rPr>
        <w:t>один из двух</w:t>
      </w:r>
      <w:r>
        <w:rPr>
          <w:rFonts w:cs="Charter;Corbel"/>
        </w:rPr>
        <w:t xml:space="preserve">, </w:t>
      </w:r>
      <w:r>
        <w:rPr>
          <w:rFonts w:cs="Clarendon V 350" w:ascii="Clarendon V 350" w:hAnsi="Clarendon V 350"/>
        </w:rPr>
        <w:t>itara</w:t>
      </w:r>
      <w:r>
        <w:rPr>
          <w:rFonts w:cs="Charter;Corbel"/>
        </w:rPr>
        <w:t xml:space="preserve">- </w:t>
      </w:r>
      <w:r>
        <w:rPr>
          <w:rStyle w:val="kursiv"/>
        </w:rPr>
        <w:t>другой</w:t>
      </w:r>
      <w:r>
        <w:rPr>
          <w:rFonts w:cs="Charter;Corbel"/>
        </w:rPr>
        <w:t xml:space="preserve">, </w:t>
      </w:r>
      <w:r>
        <w:rPr>
          <w:rFonts w:cs="Clarendon V 350" w:ascii="Clarendon V 350" w:hAnsi="Clarendon V 350"/>
        </w:rPr>
        <w:t>katara</w:t>
      </w:r>
      <w:r>
        <w:rPr>
          <w:rFonts w:cs="Charter;Corbel"/>
        </w:rPr>
        <w:t xml:space="preserve">- и </w:t>
      </w:r>
      <w:r>
        <w:rPr>
          <w:rFonts w:cs="Clarendon V 350" w:ascii="Clarendon V 350" w:hAnsi="Clarendon V 350"/>
        </w:rPr>
        <w:t>yatara</w:t>
      </w:r>
      <w:r>
        <w:rPr>
          <w:rFonts w:cs="Charter;Corbel"/>
        </w:rPr>
        <w:t xml:space="preserve">- </w:t>
      </w:r>
      <w:r>
        <w:rPr>
          <w:rStyle w:val="kursiv"/>
        </w:rPr>
        <w:t>который из двух</w:t>
      </w:r>
      <w:r>
        <w:rPr>
          <w:rFonts w:cs="Charter;Corbel"/>
        </w:rPr>
        <w:t xml:space="preserve"> (вопросит. и относит.), </w:t>
      </w:r>
      <w:r>
        <w:rPr>
          <w:rFonts w:cs="Clarendon V 350" w:ascii="Clarendon V 350" w:hAnsi="Clarendon V 350"/>
        </w:rPr>
        <w:t>katama</w:t>
      </w:r>
      <w:r>
        <w:rPr>
          <w:rFonts w:cs="Charter;Corbel"/>
        </w:rPr>
        <w:t xml:space="preserve">- и </w:t>
      </w:r>
      <w:r>
        <w:rPr>
          <w:rFonts w:cs="Clarendon V 350" w:ascii="Clarendon V 350" w:hAnsi="Clarendon V 350"/>
        </w:rPr>
        <w:t>yatama</w:t>
      </w:r>
      <w:r>
        <w:rPr>
          <w:rFonts w:cs="Charter;Corbel"/>
        </w:rPr>
        <w:t xml:space="preserve">- </w:t>
      </w:r>
      <w:r>
        <w:rPr>
          <w:rStyle w:val="kursiv"/>
        </w:rPr>
        <w:t>который из многих</w:t>
      </w:r>
      <w:r>
        <w:rPr>
          <w:rFonts w:cs="Charter;Corbel"/>
        </w:rPr>
        <w:t xml:space="preserve">. </w:t>
      </w:r>
    </w:p>
    <w:p>
      <w:pPr>
        <w:pStyle w:val="Normal"/>
        <w:spacing w:lineRule="exact" w:line="260"/>
        <w:ind w:firstLine="284" w:start="0" w:end="0"/>
        <w:rPr/>
      </w:pPr>
      <w:r>
        <w:rPr>
          <w:rFonts w:cs="Charter;Corbel"/>
        </w:rPr>
        <w:t xml:space="preserve">Вопросительное местоимение </w:t>
      </w:r>
      <w:r>
        <w:rPr>
          <w:rFonts w:cs="Clarendon V 350" w:ascii="Clarendon V 350" w:hAnsi="Clarendon V 350"/>
        </w:rPr>
        <w:t>ka</w:t>
      </w:r>
      <w:r>
        <w:rPr>
          <w:rFonts w:cs="Charter;Corbel"/>
        </w:rPr>
        <w:t xml:space="preserve">- </w:t>
      </w:r>
      <w:r>
        <w:rPr>
          <w:rStyle w:val="kursiv"/>
        </w:rPr>
        <w:t>кто, какой</w:t>
      </w:r>
      <w:r>
        <w:rPr>
          <w:rFonts w:cs="Charter;Corbel"/>
        </w:rPr>
        <w:t xml:space="preserve">: </w:t>
      </w:r>
      <w:r>
        <w:rPr>
          <w:rStyle w:val="grammatikablue"/>
        </w:rPr>
        <w:t xml:space="preserve">N.sg </w:t>
      </w:r>
      <w:r>
        <w:rPr>
          <w:rFonts w:cs="Clarendon V 350" w:ascii="Clarendon V 350" w:hAnsi="Clarendon V 350"/>
        </w:rPr>
        <w:t>kaḥ</w:t>
      </w:r>
      <w:r>
        <w:rPr>
          <w:rFonts w:cs="Charter;Corbel"/>
        </w:rPr>
        <w:t xml:space="preserve">, </w:t>
      </w:r>
      <w:r>
        <w:rPr>
          <w:rFonts w:cs="Clarendon V 350" w:ascii="Clarendon V 350" w:hAnsi="Clarendon V 350"/>
        </w:rPr>
        <w:t>kā</w:t>
      </w:r>
      <w:r>
        <w:rPr>
          <w:rFonts w:cs="Charter;Corbel"/>
        </w:rPr>
        <w:t xml:space="preserve">, </w:t>
      </w:r>
      <w:r>
        <w:rPr>
          <w:rFonts w:cs="Clarendon V 350" w:ascii="Clarendon V 350" w:hAnsi="Clarendon V 350"/>
        </w:rPr>
        <w:t>kim</w:t>
      </w:r>
      <w:r>
        <w:rPr>
          <w:rFonts w:cs="Charter;Corbel"/>
        </w:rPr>
        <w:t xml:space="preserve">, в остальном как </w:t>
      </w:r>
      <w:r>
        <w:rPr>
          <w:rFonts w:cs="Clarendon V 350" w:ascii="Clarendon V 350" w:hAnsi="Clarendon V 350"/>
        </w:rPr>
        <w:t>ya</w:t>
      </w:r>
      <w:r>
        <w:rPr>
          <w:rFonts w:cs="Charter;Corbel"/>
        </w:rPr>
        <w:t xml:space="preserve">-. </w:t>
      </w:r>
    </w:p>
    <w:p>
      <w:pPr>
        <w:pStyle w:val="Normal"/>
        <w:spacing w:lineRule="exact" w:line="260"/>
        <w:ind w:firstLine="284" w:start="0" w:end="0"/>
        <w:rPr/>
      </w:pPr>
      <w:r>
        <w:rPr>
          <w:rFonts w:cs="Charter;Corbel"/>
        </w:rPr>
        <w:t xml:space="preserve">Местоимение </w:t>
      </w:r>
      <w:r>
        <w:rPr>
          <w:rFonts w:cs="Clarendon V 350" w:ascii="Clarendon V 350" w:hAnsi="Clarendon V 350"/>
        </w:rPr>
        <w:t>sarva</w:t>
      </w:r>
      <w:r>
        <w:rPr>
          <w:rFonts w:cs="Charter;Corbel"/>
        </w:rPr>
        <w:t xml:space="preserve">- </w:t>
      </w:r>
      <w:r>
        <w:rPr>
          <w:rStyle w:val="kursiv"/>
        </w:rPr>
        <w:t>весь</w:t>
      </w:r>
      <w:r>
        <w:rPr>
          <w:rFonts w:cs="Charter;Corbel"/>
        </w:rPr>
        <w:t xml:space="preserve">: </w:t>
      </w:r>
      <w:r>
        <w:rPr>
          <w:rStyle w:val="grammatikablue"/>
        </w:rPr>
        <w:t xml:space="preserve">N.sg </w:t>
      </w:r>
      <w:r>
        <w:rPr>
          <w:rFonts w:cs="Clarendon V 350" w:ascii="Clarendon V 350" w:hAnsi="Clarendon V 350"/>
        </w:rPr>
        <w:t>sarvaḥ</w:t>
      </w:r>
      <w:r>
        <w:rPr>
          <w:rFonts w:cs="Charter;Corbel"/>
        </w:rPr>
        <w:t xml:space="preserve">, </w:t>
      </w:r>
      <w:r>
        <w:rPr>
          <w:rFonts w:cs="Clarendon V 350" w:ascii="Clarendon V 350" w:hAnsi="Clarendon V 350"/>
        </w:rPr>
        <w:t>sarvā</w:t>
      </w:r>
      <w:r>
        <w:rPr>
          <w:rFonts w:cs="Charter;Corbel"/>
        </w:rPr>
        <w:t xml:space="preserve">, </w:t>
      </w:r>
      <w:r>
        <w:rPr>
          <w:rFonts w:cs="Clarendon V 350" w:ascii="Clarendon V 350" w:hAnsi="Clarendon V 350"/>
        </w:rPr>
        <w:t>sarvam</w:t>
      </w:r>
      <w:r>
        <w:rPr>
          <w:rFonts w:cs="Charter;Corbel"/>
        </w:rPr>
        <w:t xml:space="preserve">, в остальном как </w:t>
      </w:r>
      <w:r>
        <w:rPr>
          <w:rFonts w:cs="Clarendon V 350" w:ascii="Clarendon V 350" w:hAnsi="Clarendon V 350"/>
        </w:rPr>
        <w:t>ya</w:t>
      </w:r>
      <w:r>
        <w:rPr>
          <w:rFonts w:cs="Charter;Corbel"/>
        </w:rPr>
        <w:t xml:space="preserve">-. Этому образцу следуют: </w:t>
      </w:r>
      <w:r>
        <w:rPr>
          <w:rFonts w:cs="Clarendon V 350" w:ascii="Clarendon V 350" w:hAnsi="Clarendon V 350"/>
        </w:rPr>
        <w:t>viçva</w:t>
      </w:r>
      <w:r>
        <w:rPr>
          <w:rFonts w:cs="Charter;Corbel"/>
        </w:rPr>
        <w:t xml:space="preserve">- </w:t>
      </w:r>
      <w:r>
        <w:rPr>
          <w:rStyle w:val="kursiv"/>
        </w:rPr>
        <w:t>весь, каждый</w:t>
      </w:r>
      <w:r>
        <w:rPr>
          <w:rFonts w:cs="Charter;Corbel"/>
        </w:rPr>
        <w:t xml:space="preserve">, </w:t>
      </w:r>
      <w:r>
        <w:rPr>
          <w:rFonts w:cs="Clarendon V 350" w:ascii="Clarendon V 350" w:hAnsi="Clarendon V 350"/>
        </w:rPr>
        <w:t>eka</w:t>
      </w:r>
      <w:r>
        <w:rPr>
          <w:rFonts w:cs="Charter;Corbel"/>
        </w:rPr>
        <w:t xml:space="preserve">- </w:t>
      </w:r>
      <w:r>
        <w:rPr>
          <w:rStyle w:val="kursiv"/>
        </w:rPr>
        <w:t>один</w:t>
      </w:r>
      <w:r>
        <w:rPr>
          <w:rFonts w:cs="Charter;Corbel"/>
        </w:rPr>
        <w:t xml:space="preserve">, </w:t>
      </w:r>
      <w:r>
        <w:rPr>
          <w:rFonts w:cs="Clarendon V 350" w:ascii="Clarendon V 350" w:hAnsi="Clarendon V 350"/>
        </w:rPr>
        <w:t>ekatara</w:t>
      </w:r>
      <w:r>
        <w:rPr>
          <w:rFonts w:cs="Charter;Corbel"/>
        </w:rPr>
        <w:t xml:space="preserve">- </w:t>
      </w:r>
      <w:r>
        <w:rPr>
          <w:rStyle w:val="kursiv"/>
        </w:rPr>
        <w:t>один из двух</w:t>
      </w:r>
      <w:r>
        <w:rPr>
          <w:rFonts w:cs="Charter;Corbel"/>
        </w:rPr>
        <w:t xml:space="preserve">, </w:t>
      </w:r>
      <w:r>
        <w:rPr>
          <w:rFonts w:cs="Clarendon V 350" w:ascii="Clarendon V 350" w:hAnsi="Clarendon V 350"/>
        </w:rPr>
        <w:t>ubhaya</w:t>
      </w:r>
      <w:r>
        <w:rPr>
          <w:rFonts w:cs="Charter;Corbel"/>
        </w:rPr>
        <w:t xml:space="preserve">- </w:t>
      </w:r>
      <w:r>
        <w:rPr>
          <w:rStyle w:val="kursiv"/>
        </w:rPr>
        <w:t>обоего рода</w:t>
      </w:r>
      <w:r>
        <w:rPr>
          <w:rFonts w:cs="Charter;Corbel"/>
        </w:rPr>
        <w:t xml:space="preserve"> (но </w:t>
      </w:r>
      <w:r>
        <w:rPr>
          <w:rFonts w:cs="Charter;Corbel" w:ascii="Clarendon V 350" w:hAnsi="Clarendon V 350"/>
        </w:rPr>
        <w:t xml:space="preserve">f </w:t>
      </w:r>
      <w:r>
        <w:rPr>
          <w:rFonts w:cs="Clarendon V 350" w:ascii="Clarendon V 350" w:hAnsi="Clarendon V 350"/>
        </w:rPr>
        <w:t>ubhayī</w:t>
      </w:r>
      <w:r>
        <w:rPr>
          <w:rFonts w:cs="Charter;Corbel"/>
        </w:rPr>
        <w:t xml:space="preserve">-). </w:t>
      </w:r>
    </w:p>
    <w:p>
      <w:pPr>
        <w:pStyle w:val="Normal"/>
        <w:spacing w:lineRule="exact" w:line="260"/>
        <w:ind w:firstLine="284" w:start="0" w:end="0"/>
        <w:rPr/>
      </w:pPr>
      <w:r>
        <w:rPr>
          <w:rFonts w:cs="Charter;Corbel"/>
        </w:rPr>
        <w:t xml:space="preserve">Местоимение </w:t>
      </w:r>
      <w:r>
        <w:rPr>
          <w:rFonts w:cs="Clarendon V 350" w:ascii="Clarendon V 350" w:hAnsi="Clarendon V 350"/>
        </w:rPr>
        <w:t>sva</w:t>
      </w:r>
      <w:r>
        <w:rPr>
          <w:rFonts w:cs="Charter;Corbel"/>
        </w:rPr>
        <w:t xml:space="preserve">- </w:t>
      </w:r>
      <w:r>
        <w:rPr>
          <w:rStyle w:val="kursiv"/>
        </w:rPr>
        <w:t>свой</w:t>
      </w:r>
      <w:r>
        <w:rPr>
          <w:rFonts w:cs="Charter;Corbel"/>
        </w:rPr>
        <w:t xml:space="preserve"> может склоняться как </w:t>
      </w:r>
      <w:r>
        <w:rPr>
          <w:rFonts w:cs="Clarendon V 350" w:ascii="Clarendon V 350" w:hAnsi="Clarendon V 350"/>
        </w:rPr>
        <w:t>sarva</w:t>
      </w:r>
      <w:r>
        <w:rPr>
          <w:rFonts w:cs="Charter;Corbel"/>
        </w:rPr>
        <w:t xml:space="preserve">-, но допускает также ряд форм по </w:t>
      </w:r>
      <w:r>
        <w:rPr>
          <w:rFonts w:cs="Charter;Corbel"/>
          <w:bCs/>
          <w:color w:val="FF6600"/>
        </w:rPr>
        <w:t xml:space="preserve">§ </w:t>
      </w:r>
      <w:r>
        <w:rPr>
          <w:rFonts w:cs="CharterExpScC Uni;Times New Roman" w:ascii="Charter Indologique Capital" w:hAnsi="Charter Indologique Capital"/>
          <w:bCs/>
          <w:color w:val="FF6600"/>
        </w:rPr>
        <w:t>82</w:t>
      </w:r>
      <w:r>
        <w:rPr>
          <w:rFonts w:cs="Charter;Corbel"/>
        </w:rPr>
        <w:t xml:space="preserve">: </w:t>
      </w:r>
      <w:r>
        <w:rPr>
          <w:rStyle w:val="grammatikablue"/>
        </w:rPr>
        <w:t>N.pl m</w:t>
      </w:r>
      <w:r>
        <w:rPr>
          <w:rFonts w:cs="Charter;Corbel"/>
        </w:rPr>
        <w:t xml:space="preserve"> </w:t>
      </w:r>
      <w:r>
        <w:rPr>
          <w:rFonts w:cs="Clarendon V 350" w:ascii="Clarendon V 350" w:hAnsi="Clarendon V 350"/>
        </w:rPr>
        <w:t>sve</w:t>
      </w:r>
      <w:r>
        <w:rPr>
          <w:rFonts w:cs="Charter;Corbel"/>
        </w:rPr>
        <w:t xml:space="preserve"> и </w:t>
      </w:r>
      <w:r>
        <w:rPr>
          <w:rFonts w:cs="Clarendon V 350" w:ascii="Clarendon V 350" w:hAnsi="Clarendon V 350"/>
        </w:rPr>
        <w:t>svāḥ</w:t>
      </w:r>
      <w:r>
        <w:rPr>
          <w:rFonts w:cs="Charter;Corbel"/>
        </w:rPr>
        <w:t xml:space="preserve">, </w:t>
      </w:r>
      <w:r>
        <w:rPr>
          <w:rStyle w:val="grammatikablue"/>
        </w:rPr>
        <w:t>Abl.sg m, n</w:t>
      </w:r>
      <w:r>
        <w:rPr>
          <w:rFonts w:cs="Charter;Corbel"/>
        </w:rPr>
        <w:t xml:space="preserve"> </w:t>
      </w:r>
      <w:r>
        <w:rPr>
          <w:rFonts w:cs="Clarendon V 350" w:ascii="Clarendon V 350" w:hAnsi="Clarendon V 350"/>
        </w:rPr>
        <w:t>svasmāt</w:t>
      </w:r>
      <w:r>
        <w:rPr>
          <w:rFonts w:cs="Charter;Corbel"/>
        </w:rPr>
        <w:t xml:space="preserve"> и </w:t>
      </w:r>
      <w:r>
        <w:rPr>
          <w:rFonts w:cs="Clarendon V 350" w:ascii="Clarendon V 350" w:hAnsi="Clarendon V 350"/>
        </w:rPr>
        <w:t>svāt</w:t>
      </w:r>
      <w:r>
        <w:rPr>
          <w:rFonts w:cs="Charter;Corbel"/>
        </w:rPr>
        <w:t xml:space="preserve">, </w:t>
      </w:r>
      <w:r>
        <w:rPr>
          <w:rStyle w:val="grammatikablue"/>
        </w:rPr>
        <w:t>L.sg m, n</w:t>
      </w:r>
      <w:r>
        <w:rPr>
          <w:rFonts w:cs="Charter;Corbel"/>
        </w:rPr>
        <w:t xml:space="preserve"> </w:t>
      </w:r>
      <w:r>
        <w:rPr>
          <w:rFonts w:cs="Clarendon V 350" w:ascii="Clarendon V 350" w:hAnsi="Clarendon V 350"/>
        </w:rPr>
        <w:t>svasmin</w:t>
      </w:r>
      <w:r>
        <w:rPr>
          <w:rFonts w:cs="Charter;Corbel"/>
        </w:rPr>
        <w:t xml:space="preserve"> и </w:t>
      </w:r>
      <w:r>
        <w:rPr>
          <w:rFonts w:cs="Clarendon V 350" w:ascii="Clarendon V 350" w:hAnsi="Clarendon V 350"/>
        </w:rPr>
        <w:t>sve</w:t>
      </w:r>
      <w:r>
        <w:rPr>
          <w:rFonts w:cs="Charter;Corbel"/>
        </w:rPr>
        <w:t xml:space="preserve">. Этому образцу следуют прилагательные </w:t>
      </w:r>
      <w:r>
        <w:rPr>
          <w:rFonts w:cs="Clarendon V 350" w:ascii="Clarendon V 350" w:hAnsi="Clarendon V 350"/>
        </w:rPr>
        <w:t>pūrva</w:t>
      </w:r>
      <w:r>
        <w:rPr>
          <w:rFonts w:cs="Charter;Corbel"/>
        </w:rPr>
        <w:t xml:space="preserve">- </w:t>
      </w:r>
      <w:r>
        <w:rPr>
          <w:rStyle w:val="kursiv"/>
        </w:rPr>
        <w:t>прежний, передний</w:t>
      </w:r>
      <w:r>
        <w:rPr>
          <w:rFonts w:cs="Charter;Corbel"/>
        </w:rPr>
        <w:t xml:space="preserve">, </w:t>
      </w:r>
      <w:r>
        <w:rPr>
          <w:rFonts w:cs="Clarendon V 350" w:ascii="Clarendon V 350" w:hAnsi="Clarendon V 350"/>
        </w:rPr>
        <w:t>avara</w:t>
      </w:r>
      <w:r>
        <w:rPr>
          <w:rFonts w:cs="Clarendon V 350" w:ascii="Calibri" w:hAnsi="Calibri"/>
        </w:rPr>
        <w:t xml:space="preserve"> </w:t>
      </w:r>
      <w:r>
        <w:rPr>
          <w:rFonts w:cs="Charter;Corbel"/>
        </w:rPr>
        <w:t xml:space="preserve">«задний», </w:t>
      </w:r>
      <w:r>
        <w:rPr>
          <w:rFonts w:cs="Clarendon V 350" w:ascii="Clarendon V 350" w:hAnsi="Clarendon V 350"/>
        </w:rPr>
        <w:t>uttara</w:t>
      </w:r>
      <w:r>
        <w:rPr>
          <w:rFonts w:cs="Charter;Corbel"/>
        </w:rPr>
        <w:t xml:space="preserve">- </w:t>
      </w:r>
      <w:r>
        <w:rPr>
          <w:rStyle w:val="kursiv"/>
        </w:rPr>
        <w:t>верхний</w:t>
      </w:r>
      <w:r>
        <w:rPr>
          <w:rFonts w:cs="Charter;Corbel"/>
        </w:rPr>
        <w:t xml:space="preserve">, </w:t>
      </w:r>
      <w:r>
        <w:rPr>
          <w:rFonts w:cs="Clarendon V 350" w:ascii="Clarendon V 350" w:hAnsi="Clarendon V 350"/>
        </w:rPr>
        <w:t>adhara</w:t>
      </w:r>
      <w:r>
        <w:rPr>
          <w:rFonts w:cs="Charter;Corbel"/>
        </w:rPr>
        <w:t xml:space="preserve">- </w:t>
      </w:r>
      <w:r>
        <w:rPr>
          <w:rStyle w:val="kursiv"/>
        </w:rPr>
        <w:t>нижний</w:t>
      </w:r>
      <w:r>
        <w:rPr>
          <w:rFonts w:cs="Charter;Corbel"/>
        </w:rPr>
        <w:t xml:space="preserve">, </w:t>
      </w:r>
      <w:r>
        <w:rPr>
          <w:rFonts w:cs="Clarendon V 350" w:ascii="Clarendon V 350" w:hAnsi="Clarendon V 350"/>
        </w:rPr>
        <w:t>antara</w:t>
      </w:r>
      <w:r>
        <w:rPr>
          <w:rFonts w:cs="Charter;Corbel"/>
        </w:rPr>
        <w:t xml:space="preserve">- </w:t>
      </w:r>
      <w:r>
        <w:rPr>
          <w:rStyle w:val="kursiv"/>
        </w:rPr>
        <w:t>внутренний, другой</w:t>
      </w:r>
      <w:r>
        <w:rPr>
          <w:rFonts w:cs="Charter;Corbel"/>
        </w:rPr>
        <w:t xml:space="preserve">, </w:t>
      </w:r>
      <w:r>
        <w:rPr>
          <w:rFonts w:cs="Clarendon V 350" w:ascii="Clarendon V 350" w:hAnsi="Clarendon V 350"/>
        </w:rPr>
        <w:t>dakṣiṇa</w:t>
      </w:r>
      <w:r>
        <w:rPr>
          <w:rFonts w:cs="Charter;Corbel"/>
        </w:rPr>
        <w:t xml:space="preserve">- </w:t>
      </w:r>
      <w:r>
        <w:rPr>
          <w:rStyle w:val="kursiv"/>
        </w:rPr>
        <w:t>правый</w:t>
      </w:r>
      <w:r>
        <w:rPr>
          <w:rFonts w:cs="Charter;Corbel"/>
        </w:rPr>
        <w:t xml:space="preserve">, </w:t>
      </w:r>
      <w:r>
        <w:rPr>
          <w:rFonts w:cs="Clarendon V 350" w:ascii="Clarendon V 350" w:hAnsi="Clarendon V 350"/>
        </w:rPr>
        <w:t>para</w:t>
      </w:r>
      <w:r>
        <w:rPr>
          <w:rFonts w:cs="Charter;Corbel"/>
        </w:rPr>
        <w:t xml:space="preserve">- </w:t>
      </w:r>
      <w:r>
        <w:rPr>
          <w:rStyle w:val="kursiv"/>
        </w:rPr>
        <w:t>дальний, чужой</w:t>
      </w:r>
      <w:r>
        <w:rPr>
          <w:rFonts w:cs="Charter;Corbel"/>
        </w:rPr>
        <w:t xml:space="preserve">, </w:t>
      </w:r>
      <w:r>
        <w:rPr>
          <w:rFonts w:cs="Clarendon V 350" w:ascii="Clarendon V 350" w:hAnsi="Clarendon V 350"/>
        </w:rPr>
        <w:t>apara</w:t>
      </w:r>
      <w:r>
        <w:rPr>
          <w:rFonts w:cs="Charter;Corbel"/>
        </w:rPr>
        <w:t xml:space="preserve">- </w:t>
      </w:r>
      <w:r>
        <w:rPr>
          <w:rStyle w:val="kursiv"/>
        </w:rPr>
        <w:t>следующий, другой</w:t>
      </w:r>
      <w:r>
        <w:rPr>
          <w:rFonts w:cs="Charter;Corbel"/>
        </w:rPr>
        <w:t xml:space="preserve"> и некоторые Другие. </w:t>
      </w:r>
    </w:p>
    <w:p>
      <w:pPr>
        <w:pStyle w:val="Normal"/>
        <w:spacing w:lineRule="exact" w:line="260"/>
        <w:ind w:firstLine="284" w:start="0" w:end="0"/>
        <w:rPr/>
      </w:pPr>
      <w:r>
        <w:rPr>
          <w:rFonts w:cs="Charter;Corbel"/>
        </w:rPr>
        <w:t xml:space="preserve">Местоимение </w:t>
      </w:r>
      <w:r>
        <w:rPr>
          <w:rFonts w:cs="Clarendon V 350" w:ascii="Clarendon V 350" w:hAnsi="Clarendon V 350"/>
        </w:rPr>
        <w:t>svayam</w:t>
      </w:r>
      <w:r>
        <w:rPr>
          <w:rFonts w:cs="Charter;Corbel"/>
        </w:rPr>
        <w:t xml:space="preserve"> </w:t>
      </w:r>
      <w:r>
        <w:rPr>
          <w:rStyle w:val="kursiv"/>
        </w:rPr>
        <w:t>сам</w:t>
      </w:r>
      <w:r>
        <w:rPr>
          <w:rFonts w:cs="Charter;Corbel"/>
        </w:rPr>
        <w:t xml:space="preserve"> (обычно в роли </w:t>
      </w:r>
      <w:r>
        <w:rPr>
          <w:rStyle w:val="grammatikablue"/>
        </w:rPr>
        <w:t>N.</w:t>
      </w:r>
      <w:r>
        <w:rPr>
          <w:rFonts w:cs="Charter;Corbel"/>
        </w:rPr>
        <w:t xml:space="preserve">, но иногда и других падежей) несклоняемо. </w:t>
      </w:r>
    </w:p>
    <w:p>
      <w:pPr>
        <w:pStyle w:val="Normal"/>
        <w:spacing w:lineRule="exact" w:line="260"/>
        <w:ind w:firstLine="284" w:start="0" w:end="0"/>
        <w:rPr>
          <w:rFonts w:cs="Charter;Corbel"/>
          <w:b/>
        </w:rPr>
      </w:pPr>
      <w:r>
        <w:rPr>
          <w:rFonts w:cs="Charter;Corbel"/>
        </w:rPr>
        <w:t xml:space="preserve">Прочие местоимения склоняются по общим правилам. Таковы, в частности, </w:t>
      </w:r>
      <w:r>
        <w:rPr>
          <w:rFonts w:cs="Clarendon V 350" w:ascii="Clarendon V 350" w:hAnsi="Clarendon V 350"/>
        </w:rPr>
        <w:t>tāvant</w:t>
      </w:r>
      <w:r>
        <w:rPr>
          <w:rFonts w:cs="Charter;Corbel"/>
        </w:rPr>
        <w:t xml:space="preserve">- </w:t>
      </w:r>
      <w:r>
        <w:rPr>
          <w:rStyle w:val="kursiv"/>
        </w:rPr>
        <w:t xml:space="preserve">в таком количестве </w:t>
      </w:r>
      <w:r>
        <w:rPr>
          <w:rStyle w:val="kursiv"/>
          <w:i w:val="false"/>
        </w:rPr>
        <w:t>(</w:t>
      </w:r>
      <w:r>
        <w:rPr>
          <w:rFonts w:cs="Clarendon V 350" w:ascii="Clarendon V 350" w:hAnsi="Clarendon V 350"/>
        </w:rPr>
        <w:t>tantus</w:t>
      </w:r>
      <w:r>
        <w:rPr>
          <w:rStyle w:val="kursiv"/>
          <w:i w:val="false"/>
        </w:rPr>
        <w:t>)</w:t>
      </w:r>
      <w:r>
        <w:rPr>
          <w:rFonts w:cs="Charter;Corbel"/>
        </w:rPr>
        <w:t xml:space="preserve">, </w:t>
      </w:r>
      <w:r>
        <w:rPr>
          <w:rFonts w:cs="Clarendon V 350" w:ascii="Clarendon V 350" w:hAnsi="Clarendon V 350"/>
        </w:rPr>
        <w:t>tādṛç</w:t>
      </w:r>
      <w:r>
        <w:rPr>
          <w:rFonts w:cs="Charter;Corbel"/>
        </w:rPr>
        <w:t xml:space="preserve">- (и </w:t>
      </w:r>
      <w:r>
        <w:rPr>
          <w:rFonts w:cs="Clarendon V 350" w:ascii="Clarendon V 350" w:hAnsi="Clarendon V 350"/>
        </w:rPr>
        <w:t>tādṛça</w:t>
      </w:r>
      <w:r>
        <w:rPr>
          <w:rFonts w:cs="Charter;Corbel"/>
        </w:rPr>
        <w:t xml:space="preserve">-) </w:t>
      </w:r>
      <w:r>
        <w:rPr>
          <w:rStyle w:val="kursiv"/>
        </w:rPr>
        <w:t>такой</w:t>
      </w:r>
      <w:r>
        <w:rPr>
          <w:rFonts w:cs="Charter;Corbel"/>
        </w:rPr>
        <w:t xml:space="preserve"> и соответствующие относительные </w:t>
      </w:r>
      <w:r>
        <w:rPr>
          <w:rFonts w:cs="Clarendon V 350" w:ascii="Clarendon V 350" w:hAnsi="Clarendon V 350"/>
        </w:rPr>
        <w:t>yāvant</w:t>
      </w:r>
      <w:r>
        <w:rPr>
          <w:rFonts w:cs="Charter;Corbel"/>
        </w:rPr>
        <w:t xml:space="preserve">-, </w:t>
      </w:r>
      <w:r>
        <w:rPr>
          <w:rFonts w:cs="Clarendon V 350" w:ascii="Clarendon V 350" w:hAnsi="Clarendon V 350"/>
        </w:rPr>
        <w:t>yādṛç</w:t>
      </w:r>
      <w:r>
        <w:rPr>
          <w:rFonts w:cs="Charter;Corbel"/>
        </w:rPr>
        <w:t>(</w:t>
      </w:r>
      <w:r>
        <w:rPr>
          <w:rFonts w:cs="Clarendon V 350" w:ascii="Clarendon V 350" w:hAnsi="Clarendon V 350"/>
        </w:rPr>
        <w:t>a</w:t>
      </w:r>
      <w:r>
        <w:rPr>
          <w:rFonts w:cs="Charter;Corbel"/>
        </w:rPr>
        <w:t xml:space="preserve">)-, вопросительные </w:t>
      </w:r>
      <w:r>
        <w:rPr>
          <w:rFonts w:cs="Clarendon V 350" w:ascii="Clarendon V 350" w:hAnsi="Clarendon V 350"/>
        </w:rPr>
        <w:t>kiyant</w:t>
      </w:r>
      <w:r>
        <w:rPr>
          <w:rFonts w:cs="Charter;Corbel"/>
        </w:rPr>
        <w:t xml:space="preserve">-, </w:t>
      </w:r>
      <w:r>
        <w:rPr>
          <w:rFonts w:cs="Clarendon V 350" w:ascii="Clarendon V 350" w:hAnsi="Clarendon V 350"/>
        </w:rPr>
        <w:t>kīdrç</w:t>
      </w:r>
      <w:r>
        <w:rPr>
          <w:rFonts w:cs="Charter;Corbel"/>
        </w:rPr>
        <w:t>(</w:t>
      </w:r>
      <w:r>
        <w:rPr>
          <w:rFonts w:cs="Clarendon V 350" w:ascii="Clarendon V 350" w:hAnsi="Clarendon V 350"/>
        </w:rPr>
        <w:t>a</w:t>
      </w:r>
      <w:r>
        <w:rPr>
          <w:rFonts w:cs="Charter;Corbel"/>
        </w:rPr>
        <w:t>)-.</w:t>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107</w:t>
      </w:r>
      <w:r>
        <w:rPr>
          <w:rFonts w:cs="Charter;Corbel"/>
        </w:rPr>
        <w:t>. В словосложении (а также перед суффиксами -</w:t>
      </w:r>
      <w:r>
        <w:rPr>
          <w:rFonts w:cs="Clarendon V 350" w:ascii="Clarendon V 350" w:hAnsi="Clarendon V 350"/>
        </w:rPr>
        <w:t>īya</w:t>
      </w:r>
      <w:r>
        <w:rPr>
          <w:rFonts w:cs="Charter;Corbel"/>
        </w:rPr>
        <w:t>-, -</w:t>
      </w:r>
      <w:r>
        <w:rPr>
          <w:rFonts w:cs="Clarendon V 350" w:ascii="Clarendon V 350" w:hAnsi="Clarendon V 350"/>
        </w:rPr>
        <w:t>maya</w:t>
      </w:r>
      <w:r>
        <w:rPr>
          <w:rFonts w:cs="Charter;Corbel"/>
        </w:rPr>
        <w:t xml:space="preserve">-) у ряда местоимений выступает особая основа на </w:t>
      </w:r>
      <w:r>
        <w:rPr>
          <w:rFonts w:cs="Clarendon V 350" w:ascii="Clarendon V 350" w:hAnsi="Clarendon V 350"/>
        </w:rPr>
        <w:t>d</w:t>
      </w:r>
      <w:r>
        <w:rPr>
          <w:rFonts w:cs="Charter;Corbel"/>
        </w:rPr>
        <w:t xml:space="preserve">: </w:t>
      </w:r>
      <w:r>
        <w:rPr>
          <w:rFonts w:cs="Clarendon V 350" w:ascii="Clarendon V 350" w:hAnsi="Clarendon V 350"/>
        </w:rPr>
        <w:t>mad</w:t>
      </w:r>
      <w:r>
        <w:rPr>
          <w:rFonts w:cs="Charter;Corbel"/>
        </w:rPr>
        <w:t xml:space="preserve">- </w:t>
      </w:r>
      <w:r>
        <w:rPr>
          <w:rStyle w:val="kursiv"/>
        </w:rPr>
        <w:t>я</w:t>
      </w:r>
      <w:r>
        <w:rPr>
          <w:rFonts w:cs="Charter;Corbel"/>
        </w:rPr>
        <w:t xml:space="preserve">, </w:t>
      </w:r>
      <w:r>
        <w:rPr>
          <w:rFonts w:cs="Clarendon V 350" w:ascii="Clarendon V 350" w:hAnsi="Clarendon V 350"/>
        </w:rPr>
        <w:t>tvad</w:t>
      </w:r>
      <w:r>
        <w:rPr>
          <w:rFonts w:cs="Charter;Corbel"/>
        </w:rPr>
        <w:t xml:space="preserve">- </w:t>
      </w:r>
      <w:r>
        <w:rPr>
          <w:rStyle w:val="kursiv"/>
        </w:rPr>
        <w:t>ты</w:t>
      </w:r>
      <w:r>
        <w:rPr>
          <w:rFonts w:cs="Charter;Corbel"/>
        </w:rPr>
        <w:t xml:space="preserve">, </w:t>
      </w:r>
      <w:r>
        <w:rPr>
          <w:rFonts w:cs="Clarendon V 350" w:ascii="Clarendon V 350" w:hAnsi="Clarendon V 350"/>
        </w:rPr>
        <w:t>asmad</w:t>
      </w:r>
      <w:r>
        <w:rPr>
          <w:rFonts w:cs="Charter;Corbel"/>
        </w:rPr>
        <w:t xml:space="preserve">- </w:t>
      </w:r>
      <w:r>
        <w:rPr>
          <w:rStyle w:val="kursiv"/>
        </w:rPr>
        <w:t>мы</w:t>
      </w:r>
      <w:r>
        <w:rPr>
          <w:rFonts w:cs="Charter;Corbel"/>
        </w:rPr>
        <w:t xml:space="preserve">, </w:t>
      </w:r>
      <w:r>
        <w:rPr>
          <w:rFonts w:cs="Clarendon V 350" w:ascii="Clarendon V 350" w:hAnsi="Clarendon V 350"/>
        </w:rPr>
        <w:t>yuṣmad</w:t>
      </w:r>
      <w:r>
        <w:rPr>
          <w:rFonts w:cs="Charter;Corbel"/>
        </w:rPr>
        <w:t xml:space="preserve">- </w:t>
      </w:r>
      <w:r>
        <w:rPr>
          <w:rStyle w:val="kursiv"/>
        </w:rPr>
        <w:t>вы</w:t>
      </w:r>
      <w:r>
        <w:rPr>
          <w:rFonts w:cs="Charter;Corbel"/>
        </w:rPr>
        <w:t xml:space="preserve">, </w:t>
      </w:r>
      <w:r>
        <w:rPr>
          <w:rFonts w:cs="Clarendon V 350" w:ascii="Clarendon V 350" w:hAnsi="Clarendon V 350"/>
        </w:rPr>
        <w:t>tad</w:t>
      </w:r>
      <w:r>
        <w:rPr>
          <w:rFonts w:cs="Charter;Corbel"/>
        </w:rPr>
        <w:t xml:space="preserve">- </w:t>
      </w:r>
      <w:r>
        <w:rPr>
          <w:rStyle w:val="kursiv"/>
        </w:rPr>
        <w:t>тот, он</w:t>
      </w:r>
      <w:r>
        <w:rPr>
          <w:rFonts w:cs="Charter;Corbel"/>
        </w:rPr>
        <w:t xml:space="preserve">, </w:t>
      </w:r>
      <w:r>
        <w:rPr>
          <w:rFonts w:cs="Clarendon V 350" w:ascii="Clarendon V 350" w:hAnsi="Clarendon V 350"/>
        </w:rPr>
        <w:t>yad</w:t>
      </w:r>
      <w:r>
        <w:rPr>
          <w:rFonts w:cs="Charter;Corbel"/>
        </w:rPr>
        <w:t xml:space="preserve">- </w:t>
      </w:r>
      <w:r>
        <w:rPr>
          <w:rStyle w:val="kursiv"/>
        </w:rPr>
        <w:t>который</w:t>
      </w:r>
      <w:r>
        <w:rPr>
          <w:rFonts w:cs="Charter;Corbel"/>
        </w:rPr>
        <w:t xml:space="preserve">, </w:t>
      </w:r>
      <w:r>
        <w:rPr>
          <w:rFonts w:cs="Clarendon V 350" w:ascii="Clarendon V 350" w:hAnsi="Clarendon V 350"/>
        </w:rPr>
        <w:t>kad</w:t>
      </w:r>
      <w:r>
        <w:rPr>
          <w:rFonts w:cs="Charter;Corbel"/>
        </w:rPr>
        <w:t xml:space="preserve">- (или </w:t>
      </w:r>
      <w:r>
        <w:rPr>
          <w:rFonts w:cs="Clarendon V 350" w:ascii="Clarendon V 350" w:hAnsi="Clarendon V 350"/>
        </w:rPr>
        <w:t>kim</w:t>
      </w:r>
      <w:r>
        <w:rPr>
          <w:rFonts w:cs="Charter;Corbel"/>
        </w:rPr>
        <w:t xml:space="preserve">-) </w:t>
      </w:r>
      <w:r>
        <w:rPr>
          <w:rStyle w:val="kursiv"/>
        </w:rPr>
        <w:t>кто, какой</w:t>
      </w:r>
      <w:r>
        <w:rPr>
          <w:rFonts w:cs="Charter;Corbel"/>
        </w:rPr>
        <w:t>. В словопроизводстве (не перед -</w:t>
      </w:r>
      <w:r>
        <w:rPr>
          <w:rFonts w:cs="Clarendon V 350" w:ascii="Clarendon V 350" w:hAnsi="Clarendon V 350"/>
        </w:rPr>
        <w:t>īya</w:t>
      </w:r>
      <w:r>
        <w:rPr>
          <w:rFonts w:cs="Charter;Corbel"/>
        </w:rPr>
        <w:t>-, -</w:t>
      </w:r>
      <w:r>
        <w:rPr>
          <w:rFonts w:cs="Clarendon V 350" w:ascii="Clarendon V 350" w:hAnsi="Clarendon V 350"/>
        </w:rPr>
        <w:t>maya</w:t>
      </w:r>
      <w:r>
        <w:rPr>
          <w:rFonts w:cs="Charter;Corbel"/>
        </w:rPr>
        <w:t xml:space="preserve">-) основа обычно та же, что в склонении; у местоимений из </w:t>
      </w:r>
      <w:r>
        <w:rPr>
          <w:rFonts w:cs="Charter;Corbel"/>
          <w:bCs/>
          <w:color w:val="FF6600"/>
        </w:rPr>
        <w:t xml:space="preserve">§ </w:t>
      </w:r>
      <w:r>
        <w:rPr>
          <w:rFonts w:cs="CharterExpScC Uni;Times New Roman" w:ascii="Charter Indologique Capital" w:hAnsi="Charter Indologique Capital"/>
          <w:bCs/>
          <w:color w:val="FF6600"/>
        </w:rPr>
        <w:t>105</w:t>
      </w:r>
      <w:r>
        <w:rPr>
          <w:rFonts w:cs="Charter;Corbel"/>
        </w:rPr>
        <w:t xml:space="preserve"> основы соответственно </w:t>
      </w:r>
      <w:r>
        <w:rPr>
          <w:rFonts w:cs="Clarendon V 350" w:ascii="Clarendon V 350" w:hAnsi="Clarendon V 350"/>
        </w:rPr>
        <w:t>ta</w:t>
      </w:r>
      <w:r>
        <w:rPr>
          <w:rFonts w:cs="Charter;Corbel"/>
        </w:rPr>
        <w:t xml:space="preserve">-, </w:t>
      </w:r>
      <w:r>
        <w:rPr>
          <w:rFonts w:cs="Clarendon V 350" w:ascii="Clarendon V 350" w:hAnsi="Clarendon V 350"/>
        </w:rPr>
        <w:t>a</w:t>
      </w:r>
      <w:r>
        <w:rPr>
          <w:rFonts w:cs="Charter;Corbel"/>
        </w:rPr>
        <w:t xml:space="preserve">-, </w:t>
      </w:r>
      <w:r>
        <w:rPr>
          <w:rFonts w:cs="Clarendon V 350" w:ascii="Clarendon V 350" w:hAnsi="Clarendon V 350"/>
        </w:rPr>
        <w:t>amu</w:t>
      </w:r>
      <w:r>
        <w:rPr>
          <w:rFonts w:cs="Charter;Corbel"/>
        </w:rPr>
        <w:t xml:space="preserve">-, у личных — </w:t>
      </w:r>
      <w:r>
        <w:rPr>
          <w:rFonts w:cs="Clarendon V 350" w:ascii="Clarendon V 350" w:hAnsi="Clarendon V 350"/>
        </w:rPr>
        <w:t>ma</w:t>
      </w:r>
      <w:r>
        <w:rPr>
          <w:rFonts w:cs="Charter;Corbel"/>
        </w:rPr>
        <w:t>- (</w:t>
      </w:r>
      <w:r>
        <w:rPr>
          <w:rFonts w:cs="Clarendon V 350" w:ascii="Clarendon V 350" w:hAnsi="Clarendon V 350"/>
        </w:rPr>
        <w:t>mā</w:t>
      </w:r>
      <w:r>
        <w:rPr>
          <w:rFonts w:cs="Charter;Corbel"/>
        </w:rPr>
        <w:t xml:space="preserve">-), </w:t>
      </w:r>
      <w:r>
        <w:rPr>
          <w:rFonts w:cs="Clarendon V 350" w:ascii="Clarendon V 350" w:hAnsi="Clarendon V 350"/>
        </w:rPr>
        <w:t>tva</w:t>
      </w:r>
      <w:r>
        <w:rPr>
          <w:rFonts w:cs="Charter;Corbel"/>
        </w:rPr>
        <w:t>- (</w:t>
      </w:r>
      <w:r>
        <w:rPr>
          <w:rFonts w:cs="Clarendon V 350" w:ascii="Clarendon V 350" w:hAnsi="Clarendon V 350"/>
        </w:rPr>
        <w:t>tvā</w:t>
      </w:r>
      <w:r>
        <w:rPr>
          <w:rFonts w:cs="Charter;Corbel"/>
        </w:rPr>
        <w:t xml:space="preserve">-), </w:t>
      </w:r>
      <w:r>
        <w:rPr>
          <w:rFonts w:cs="Clarendon V 350" w:ascii="Clarendon V 350" w:hAnsi="Clarendon V 350"/>
        </w:rPr>
        <w:t>asma</w:t>
      </w:r>
      <w:r>
        <w:rPr>
          <w:rFonts w:cs="Charter;Corbel"/>
        </w:rPr>
        <w:t>- (</w:t>
      </w:r>
      <w:r>
        <w:rPr>
          <w:rFonts w:cs="Clarendon V 350" w:ascii="Clarendon V 350" w:hAnsi="Clarendon V 350"/>
        </w:rPr>
        <w:t>asmā</w:t>
      </w:r>
      <w:r>
        <w:rPr>
          <w:rFonts w:cs="Charter;Corbel"/>
        </w:rPr>
        <w:t xml:space="preserve">-), </w:t>
      </w:r>
      <w:r>
        <w:rPr>
          <w:rFonts w:cs="Clarendon V 350" w:ascii="Clarendon V 350" w:hAnsi="Clarendon V 350"/>
        </w:rPr>
        <w:t>yuṣma</w:t>
      </w:r>
      <w:r>
        <w:rPr>
          <w:rFonts w:cs="Charter;Corbel"/>
        </w:rPr>
        <w:t>- (</w:t>
      </w:r>
      <w:r>
        <w:rPr>
          <w:rFonts w:cs="Clarendon V 350" w:ascii="Clarendon V 350" w:hAnsi="Clarendon V 350"/>
        </w:rPr>
        <w:t>yuṣmā</w:t>
      </w:r>
      <w:r>
        <w:rPr>
          <w:rFonts w:cs="Charter;Corbel"/>
        </w:rPr>
        <w:t xml:space="preserve">-). </w:t>
      </w:r>
    </w:p>
    <w:p>
      <w:pPr>
        <w:pStyle w:val="Normal"/>
        <w:spacing w:lineRule="exact" w:line="260"/>
        <w:ind w:firstLine="284" w:start="0" w:end="0"/>
        <w:rPr>
          <w:rFonts w:cs="Charter;Corbel"/>
        </w:rPr>
      </w:pPr>
      <w:r>
        <w:rPr>
          <w:rFonts w:cs="Charter;Corbel"/>
        </w:rPr>
      </w:r>
    </w:p>
    <w:p>
      <w:pPr>
        <w:pStyle w:val="Heading2"/>
        <w:ind w:hanging="0" w:start="284"/>
        <w:rPr>
          <w:sz w:val="18"/>
        </w:rPr>
      </w:pPr>
      <w:r>
        <w:rPr/>
        <w:t>Склонение числительных (количественных)</w:t>
      </w:r>
    </w:p>
    <w:p>
      <w:pPr>
        <w:pStyle w:val="Glawa"/>
        <w:spacing w:lineRule="exact" w:line="260"/>
        <w:ind w:hanging="0" w:start="0" w:end="0"/>
        <w:jc w:val="center"/>
        <w:rPr>
          <w:rFonts w:ascii="Charter Capital;Corbel" w:hAnsi="Charter Capital;Corbel" w:cs="Charter;Corbel"/>
          <w:i w:val="false"/>
          <w:iCs w:val="false"/>
          <w:sz w:val="18"/>
          <w:szCs w:val="20"/>
        </w:rPr>
      </w:pPr>
      <w:r>
        <w:rPr>
          <w:rFonts w:cs="Charter;Corbel" w:ascii="Charter Capital;Corbel" w:hAnsi="Charter Capital;Corbel"/>
          <w:i w:val="false"/>
          <w:iCs w:val="false"/>
          <w:sz w:val="18"/>
          <w:szCs w:val="20"/>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108</w:t>
      </w:r>
      <w:r>
        <w:rPr>
          <w:rFonts w:cs="Charter;Corbel"/>
        </w:rPr>
        <w:t xml:space="preserve">. </w:t>
      </w:r>
      <w:r>
        <w:rPr>
          <w:rFonts w:cs="CharterExpScC Uni;Times New Roman" w:ascii="Charter Indologique Capital" w:hAnsi="Charter Indologique Capital"/>
        </w:rPr>
        <w:t>1</w:t>
      </w:r>
      <w:r>
        <w:rPr>
          <w:rFonts w:cs="Charter;Corbel"/>
        </w:rPr>
        <w:t xml:space="preserve"> </w:t>
      </w:r>
      <w:r>
        <w:rPr>
          <w:rFonts w:cs="Clarendon V 350" w:ascii="Clarendon V 350" w:hAnsi="Clarendon V 350"/>
        </w:rPr>
        <w:t>eka</w:t>
      </w:r>
      <w:r>
        <w:rPr>
          <w:rFonts w:cs="Charter;Corbel"/>
        </w:rPr>
        <w:t xml:space="preserve">- склоняется как </w:t>
      </w:r>
      <w:r>
        <w:rPr>
          <w:rFonts w:cs="Clarendon V 350" w:ascii="Clarendon V 350" w:hAnsi="Clarendon V 350"/>
        </w:rPr>
        <w:t>sarva</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106</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xml:space="preserve"> </w:t>
      </w:r>
      <w:r>
        <w:rPr>
          <w:rFonts w:cs="Clarendon V 350" w:ascii="Clarendon V 350" w:hAnsi="Clarendon V 350"/>
        </w:rPr>
        <w:t>dva</w:t>
      </w:r>
      <w:r>
        <w:rPr>
          <w:rFonts w:cs="Charter;Corbel"/>
        </w:rPr>
        <w:t xml:space="preserve">-: </w:t>
      </w:r>
      <w:r>
        <w:rPr>
          <w:rStyle w:val="grammatikablue"/>
        </w:rPr>
        <w:t>N.V.A.</w:t>
      </w:r>
      <w:r>
        <w:rPr>
          <w:rFonts w:cs="Charter;Corbel"/>
        </w:rPr>
        <w:t xml:space="preserve"> </w:t>
      </w:r>
      <w:r>
        <w:rPr>
          <w:rStyle w:val="grammatikablue"/>
        </w:rPr>
        <w:t xml:space="preserve">m </w:t>
      </w:r>
      <w:r>
        <w:rPr>
          <w:rFonts w:cs="Clarendon V 350" w:ascii="Clarendon V 350" w:hAnsi="Clarendon V 350"/>
        </w:rPr>
        <w:t>dvau</w:t>
      </w:r>
      <w:r>
        <w:rPr>
          <w:rFonts w:cs="Charter;Corbel"/>
        </w:rPr>
        <w:t xml:space="preserve">, </w:t>
      </w:r>
      <w:r>
        <w:rPr>
          <w:rStyle w:val="grammatikablue"/>
        </w:rPr>
        <w:t xml:space="preserve">n </w:t>
      </w:r>
      <w:r>
        <w:rPr>
          <w:rFonts w:cs="Charter;Corbel"/>
        </w:rPr>
        <w:t xml:space="preserve">и </w:t>
      </w:r>
      <w:r>
        <w:rPr>
          <w:rStyle w:val="grammatikablue"/>
        </w:rPr>
        <w:t xml:space="preserve">f </w:t>
      </w:r>
      <w:r>
        <w:rPr>
          <w:rFonts w:cs="Clarendon V 350" w:ascii="Clarendon V 350" w:hAnsi="Clarendon V 350"/>
        </w:rPr>
        <w:t>dve</w:t>
      </w:r>
      <w:r>
        <w:rPr>
          <w:rFonts w:cs="Charter;Corbel"/>
        </w:rPr>
        <w:t xml:space="preserve">; </w:t>
      </w:r>
      <w:r>
        <w:rPr>
          <w:rStyle w:val="grammatikablue"/>
        </w:rPr>
        <w:t>I.D.Abl.</w:t>
      </w:r>
      <w:r>
        <w:rPr>
          <w:rFonts w:cs="Charter;Corbel"/>
        </w:rPr>
        <w:t xml:space="preserve"> </w:t>
      </w:r>
      <w:r>
        <w:rPr>
          <w:rFonts w:cs="Clarendon V 350" w:ascii="Clarendon V 350" w:hAnsi="Clarendon V 350"/>
        </w:rPr>
        <w:t>dvābhyām</w:t>
      </w:r>
      <w:r>
        <w:rPr>
          <w:rFonts w:cs="Charter;Corbel"/>
        </w:rPr>
        <w:t xml:space="preserve">, </w:t>
      </w:r>
      <w:r>
        <w:rPr>
          <w:rStyle w:val="grammatikablue"/>
        </w:rPr>
        <w:t>G.L.</w:t>
      </w:r>
      <w:r>
        <w:rPr>
          <w:rFonts w:cs="Charter;Corbel"/>
        </w:rPr>
        <w:t xml:space="preserve"> </w:t>
      </w:r>
      <w:r>
        <w:rPr>
          <w:rFonts w:cs="Clarendon V 350" w:ascii="Clarendon V 350" w:hAnsi="Clarendon V 350"/>
        </w:rPr>
        <w:t>dvayoḥ</w:t>
      </w:r>
      <w:r>
        <w:rPr>
          <w:rFonts w:cs="Charter;Corbel"/>
        </w:rPr>
        <w:t xml:space="preserve">. Так же склоняется </w:t>
      </w:r>
      <w:r>
        <w:rPr>
          <w:rFonts w:cs="Clarendon V 350" w:ascii="Clarendon V 350" w:hAnsi="Clarendon V 350"/>
        </w:rPr>
        <w:t>ubha</w:t>
      </w:r>
      <w:r>
        <w:rPr>
          <w:rFonts w:cs="Charter;Corbel"/>
        </w:rPr>
        <w:t xml:space="preserve">- </w:t>
      </w:r>
      <w:r>
        <w:rPr>
          <w:rStyle w:val="kursiv"/>
        </w:rPr>
        <w:t>оба</w:t>
      </w:r>
      <w:r>
        <w:rPr>
          <w:rFonts w:cs="Charter;Corbel"/>
        </w:rPr>
        <w:t xml:space="preserve">. В словосложении вместо </w:t>
      </w:r>
      <w:r>
        <w:rPr>
          <w:rFonts w:cs="Clarendon V 350" w:ascii="Clarendon V 350" w:hAnsi="Clarendon V 350"/>
        </w:rPr>
        <w:t>dva</w:t>
      </w:r>
      <w:r>
        <w:rPr>
          <w:rFonts w:cs="Charter;Corbel"/>
        </w:rPr>
        <w:t xml:space="preserve">- выступает </w:t>
      </w:r>
      <w:r>
        <w:rPr>
          <w:rFonts w:cs="Clarendon V 350" w:ascii="Clarendon V 350" w:hAnsi="Clarendon V 350"/>
        </w:rPr>
        <w:t>dvi</w:t>
      </w:r>
      <w:r>
        <w:rPr>
          <w:rFonts w:cs="Charter;Corbel"/>
        </w:rPr>
        <w:t xml:space="preserve">- (реже </w:t>
      </w:r>
      <w:r>
        <w:rPr>
          <w:rFonts w:cs="Clarendon V 350" w:ascii="Clarendon V 350" w:hAnsi="Clarendon V 350"/>
        </w:rPr>
        <w:t>dvā</w:t>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839</w:t>
      </w:r>
      <w:r>
        <w:rPr>
          <w:rStyle w:val="pagin"/>
          <w:rFonts w:cs="Charter;Corbel"/>
          <w:color w:val="FF0000"/>
        </w:rPr>
        <w:t xml:space="preserve">] </w:t>
      </w:r>
      <w:r>
        <w:br w:type="page"/>
      </w:r>
    </w:p>
    <w:p>
      <w:pPr>
        <w:pStyle w:val="Normal"/>
        <w:spacing w:lineRule="exact" w:line="260"/>
        <w:ind w:start="0" w:end="0"/>
        <w:rPr>
          <w:rStyle w:val="pagin"/>
          <w:rFonts w:ascii="Charter Indologique" w:hAnsi="Charter Indologique" w:cs="Charter;Corbel"/>
          <w:color w:val="FF0000"/>
        </w:rPr>
      </w:pPr>
      <w:r>
        <w:rPr/>
      </w:r>
    </w:p>
    <w:p>
      <w:pPr>
        <w:pStyle w:val="Normal"/>
        <w:spacing w:lineRule="exact" w:line="260"/>
        <w:ind w:firstLine="284" w:start="0" w:end="0"/>
        <w:rPr>
          <w:rFonts w:cs="Charter;Corbel"/>
          <w:lang w:val="en-US"/>
        </w:rPr>
      </w:pPr>
      <w:r>
        <w:rPr>
          <w:rFonts w:cs="CharterExpScC Uni;Times New Roman" w:ascii="Charter Indologique Capital" w:hAnsi="Charter Indologique Capital"/>
        </w:rPr>
        <w:t>3</w:t>
      </w:r>
      <w:r>
        <w:rPr>
          <w:rFonts w:cs="Charter;Corbel"/>
        </w:rPr>
        <w:t xml:space="preserve"> </w:t>
      </w:r>
      <w:r>
        <w:rPr>
          <w:rFonts w:cs="Clarendon V 350" w:ascii="Clarendon V 350" w:hAnsi="Clarendon V 350"/>
        </w:rPr>
        <w:t>tri</w:t>
      </w:r>
      <w:r>
        <w:rPr>
          <w:rFonts w:cs="Charter;Corbel"/>
        </w:rPr>
        <w:t xml:space="preserve">-, </w:t>
      </w:r>
      <w:r>
        <w:rPr>
          <w:rFonts w:cs="CharterExpScC Uni;Times New Roman" w:ascii="Charter Indologique Capital" w:hAnsi="Charter Indologique Capital"/>
        </w:rPr>
        <w:t>4</w:t>
      </w:r>
      <w:r>
        <w:rPr>
          <w:rFonts w:cs="Charter;Corbel"/>
        </w:rPr>
        <w:t xml:space="preserve"> </w:t>
      </w:r>
      <w:r>
        <w:rPr>
          <w:rFonts w:cs="Clarendon V 350" w:ascii="Clarendon V 350" w:hAnsi="Clarendon V 350"/>
        </w:rPr>
        <w:t>catur</w:t>
      </w:r>
      <w:r>
        <w:rPr>
          <w:rFonts w:cs="Charter;Corbel"/>
        </w:rPr>
        <w:t xml:space="preserve">-. Склонение: </w:t>
      </w:r>
    </w:p>
    <w:p>
      <w:pPr>
        <w:pStyle w:val="Normal"/>
        <w:spacing w:lineRule="exact" w:line="260"/>
        <w:ind w:firstLine="284" w:start="0" w:end="0"/>
        <w:rPr>
          <w:rFonts w:cs="Charter;Corbel"/>
          <w:lang w:val="en-US"/>
        </w:rPr>
      </w:pPr>
      <w:r>
        <w:rPr>
          <w:rFonts w:cs="Charter;Corbel"/>
          <w:lang w:val="en-US"/>
        </w:rPr>
      </w:r>
    </w:p>
    <w:tbl>
      <w:tblPr>
        <w:tblW w:w="7718" w:type="dxa"/>
        <w:jc w:val="center"/>
        <w:tblInd w:w="0" w:type="dxa"/>
        <w:tblLayout w:type="fixed"/>
        <w:tblCellMar>
          <w:top w:w="0" w:type="dxa"/>
          <w:start w:w="108" w:type="dxa"/>
          <w:bottom w:w="0" w:type="dxa"/>
          <w:end w:w="108" w:type="dxa"/>
        </w:tblCellMar>
      </w:tblPr>
      <w:tblGrid>
        <w:gridCol w:w="706"/>
        <w:gridCol w:w="1077"/>
        <w:gridCol w:w="1077"/>
        <w:gridCol w:w="1077"/>
        <w:gridCol w:w="1237"/>
        <w:gridCol w:w="1237"/>
        <w:gridCol w:w="1307"/>
      </w:tblGrid>
      <w:tr>
        <w:trPr/>
        <w:tc>
          <w:tcPr>
            <w:tcW w:w="706" w:type="dxa"/>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lang w:val="en-US"/>
              </w:rPr>
            </w:pPr>
            <w:r>
              <w:rPr>
                <w:rFonts w:cs="Charter;Corbel" w:ascii="Charter;Corbel" w:hAnsi="Charter;Corbel"/>
                <w:lang w:val="en-US"/>
              </w:rPr>
            </w:r>
          </w:p>
        </w:tc>
        <w:tc>
          <w:tcPr>
            <w:tcW w:w="1077"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harter;Corbel"/>
                <w:color w:val="00B0F0"/>
                <w:lang w:val="en-US"/>
              </w:rPr>
            </w:pPr>
            <w:r>
              <w:rPr>
                <w:rFonts w:cs="Clarendon V 350"/>
                <w:color w:val="00B0F0"/>
                <w:lang w:val="en-US"/>
              </w:rPr>
              <w:t>m</w:t>
            </w:r>
          </w:p>
        </w:tc>
        <w:tc>
          <w:tcPr>
            <w:tcW w:w="1077"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harter Uni;Courier New"/>
                <w:color w:val="00B0F0"/>
                <w:lang w:val="en-US"/>
              </w:rPr>
            </w:pPr>
            <w:r>
              <w:rPr>
                <w:rFonts w:cs="Clarendon V 350"/>
                <w:color w:val="00B0F0"/>
                <w:lang w:val="en-US"/>
              </w:rPr>
              <w:t>n</w:t>
            </w:r>
          </w:p>
        </w:tc>
        <w:tc>
          <w:tcPr>
            <w:tcW w:w="1077" w:type="dxa"/>
            <w:tcBorders>
              <w:top w:val="thinThickSmallGap" w:sz="12" w:space="0" w:color="000000"/>
              <w:start w:val="single" w:sz="4" w:space="0" w:color="000000"/>
              <w:bottom w:val="single" w:sz="4" w:space="0" w:color="000000"/>
              <w:end w:val="double" w:sz="4" w:space="0" w:color="000000"/>
            </w:tcBorders>
          </w:tcPr>
          <w:p>
            <w:pPr>
              <w:pStyle w:val="Normal"/>
              <w:spacing w:lineRule="exact" w:line="260"/>
              <w:ind w:start="0" w:end="0"/>
              <w:jc w:val="center"/>
              <w:rPr>
                <w:rFonts w:ascii="Charter;Corbel" w:hAnsi="Charter;Corbel" w:cs="Charter;Corbel"/>
                <w:color w:val="00B0F0"/>
                <w:lang w:val="en-US"/>
              </w:rPr>
            </w:pPr>
            <w:r>
              <w:rPr>
                <w:rFonts w:cs="Charter;Corbel"/>
                <w:color w:val="00B0F0"/>
                <w:lang w:val="en-US"/>
              </w:rPr>
              <w:t>f</w:t>
            </w:r>
          </w:p>
        </w:tc>
        <w:tc>
          <w:tcPr>
            <w:tcW w:w="1237" w:type="dxa"/>
            <w:tcBorders>
              <w:top w:val="thinThickSmallGap" w:sz="12" w:space="0" w:color="000000"/>
              <w:start w:val="doub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harter;Corbel"/>
                <w:color w:val="00B0F0"/>
                <w:lang w:val="en-US"/>
              </w:rPr>
            </w:pPr>
            <w:r>
              <w:rPr>
                <w:rFonts w:cs="Clarendon V 350"/>
                <w:color w:val="00B0F0"/>
                <w:lang w:val="en-US"/>
              </w:rPr>
              <w:t>m</w:t>
            </w:r>
          </w:p>
        </w:tc>
        <w:tc>
          <w:tcPr>
            <w:tcW w:w="1237"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harter Uni;Courier New"/>
                <w:color w:val="00B0F0"/>
                <w:lang w:val="en-US"/>
              </w:rPr>
            </w:pPr>
            <w:r>
              <w:rPr>
                <w:rFonts w:cs="Clarendon V 350"/>
                <w:color w:val="00B0F0"/>
                <w:lang w:val="en-US"/>
              </w:rPr>
              <w:t>n</w:t>
            </w:r>
          </w:p>
        </w:tc>
        <w:tc>
          <w:tcPr>
            <w:tcW w:w="1307" w:type="dxa"/>
            <w:tcBorders>
              <w:top w:val="thinThickSmallGap" w:sz="12" w:space="0" w:color="000000"/>
              <w:start w:val="single" w:sz="4" w:space="0" w:color="000000"/>
              <w:bottom w:val="single" w:sz="4" w:space="0" w:color="000000"/>
              <w:end w:val="thinThickSmallGap" w:sz="12" w:space="0" w:color="000000"/>
            </w:tcBorders>
          </w:tcPr>
          <w:p>
            <w:pPr>
              <w:pStyle w:val="Normal"/>
              <w:spacing w:lineRule="exact" w:line="260"/>
              <w:ind w:start="0" w:end="0"/>
              <w:jc w:val="center"/>
              <w:rPr>
                <w:rFonts w:ascii="Charter;Corbel" w:hAnsi="Charter;Corbel" w:cs="Charter Uni;Courier New"/>
                <w:color w:val="00B0F0"/>
                <w:lang w:val="en-US"/>
              </w:rPr>
            </w:pPr>
            <w:r>
              <w:rPr>
                <w:rFonts w:cs="Charter;Corbel"/>
                <w:color w:val="00B0F0"/>
                <w:lang w:val="en-US"/>
              </w:rPr>
              <w:t>f</w:t>
            </w:r>
          </w:p>
        </w:tc>
      </w:tr>
      <w:tr>
        <w:trPr/>
        <w:tc>
          <w:tcPr>
            <w:tcW w:w="706"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N.V.</w:t>
            </w:r>
          </w:p>
        </w:tc>
        <w:tc>
          <w:tcPr>
            <w:tcW w:w="10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trayaḥ</w:t>
            </w:r>
          </w:p>
        </w:tc>
        <w:tc>
          <w:tcPr>
            <w:tcW w:w="10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trīṇi</w:t>
            </w:r>
          </w:p>
        </w:tc>
        <w:tc>
          <w:tcPr>
            <w:tcW w:w="1077"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tisraḥ</w:t>
            </w:r>
          </w:p>
        </w:tc>
        <w:tc>
          <w:tcPr>
            <w:tcW w:w="123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catvāraḥ</w:t>
            </w:r>
          </w:p>
        </w:tc>
        <w:tc>
          <w:tcPr>
            <w:tcW w:w="123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catvāri</w:t>
            </w:r>
          </w:p>
        </w:tc>
        <w:tc>
          <w:tcPr>
            <w:tcW w:w="130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catasraḥ</w:t>
            </w:r>
          </w:p>
        </w:tc>
      </w:tr>
      <w:tr>
        <w:trPr/>
        <w:tc>
          <w:tcPr>
            <w:tcW w:w="706"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A.</w:t>
            </w:r>
          </w:p>
        </w:tc>
        <w:tc>
          <w:tcPr>
            <w:tcW w:w="10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trīn</w:t>
            </w:r>
            <w:r>
              <w:rPr>
                <w:rFonts w:cs="Charter;Corbel"/>
                <w:lang w:val="en-US" w:eastAsia="ru-RU"/>
              </w:rPr>
              <w:t xml:space="preserve">  </w:t>
            </w:r>
          </w:p>
        </w:tc>
        <w:tc>
          <w:tcPr>
            <w:tcW w:w="10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trīṇi</w:t>
            </w:r>
          </w:p>
        </w:tc>
        <w:tc>
          <w:tcPr>
            <w:tcW w:w="1077"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tisraḥ</w:t>
            </w:r>
          </w:p>
        </w:tc>
        <w:tc>
          <w:tcPr>
            <w:tcW w:w="123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caturaḥ</w:t>
            </w:r>
          </w:p>
        </w:tc>
        <w:tc>
          <w:tcPr>
            <w:tcW w:w="123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catvāri</w:t>
            </w:r>
          </w:p>
        </w:tc>
        <w:tc>
          <w:tcPr>
            <w:tcW w:w="130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catasraḥ</w:t>
            </w:r>
          </w:p>
        </w:tc>
      </w:tr>
      <w:tr>
        <w:trPr/>
        <w:tc>
          <w:tcPr>
            <w:tcW w:w="706"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I.</w:t>
            </w:r>
          </w:p>
        </w:tc>
        <w:tc>
          <w:tcPr>
            <w:tcW w:w="10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tribhiḥ</w:t>
            </w:r>
          </w:p>
        </w:tc>
        <w:tc>
          <w:tcPr>
            <w:tcW w:w="10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tribhiḥ</w:t>
            </w:r>
          </w:p>
        </w:tc>
        <w:tc>
          <w:tcPr>
            <w:tcW w:w="1077"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tisṛbhiḥ</w:t>
            </w:r>
          </w:p>
        </w:tc>
        <w:tc>
          <w:tcPr>
            <w:tcW w:w="123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caturbhiḥ</w:t>
            </w:r>
          </w:p>
        </w:tc>
        <w:tc>
          <w:tcPr>
            <w:tcW w:w="123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caturbhiḥ</w:t>
            </w:r>
          </w:p>
        </w:tc>
        <w:tc>
          <w:tcPr>
            <w:tcW w:w="130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catasṛbhiḥ</w:t>
            </w:r>
          </w:p>
        </w:tc>
      </w:tr>
      <w:tr>
        <w:trPr/>
        <w:tc>
          <w:tcPr>
            <w:tcW w:w="706"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D.Abl.</w:t>
            </w:r>
          </w:p>
        </w:tc>
        <w:tc>
          <w:tcPr>
            <w:tcW w:w="10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tribhyaḥ</w:t>
            </w:r>
          </w:p>
        </w:tc>
        <w:tc>
          <w:tcPr>
            <w:tcW w:w="10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tribhyaḥ</w:t>
            </w:r>
          </w:p>
        </w:tc>
        <w:tc>
          <w:tcPr>
            <w:tcW w:w="1077"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tisṛbhyaḥ</w:t>
            </w:r>
          </w:p>
        </w:tc>
        <w:tc>
          <w:tcPr>
            <w:tcW w:w="123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caturbhyaḥ</w:t>
            </w:r>
          </w:p>
        </w:tc>
        <w:tc>
          <w:tcPr>
            <w:tcW w:w="123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caturbhyaḥ</w:t>
            </w:r>
          </w:p>
        </w:tc>
        <w:tc>
          <w:tcPr>
            <w:tcW w:w="130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catasṛbhyaḥ</w:t>
            </w:r>
          </w:p>
        </w:tc>
      </w:tr>
      <w:tr>
        <w:trPr/>
        <w:tc>
          <w:tcPr>
            <w:tcW w:w="706" w:type="dxa"/>
            <w:tcBorders>
              <w:top w:val="single" w:sz="4" w:space="0" w:color="000000"/>
              <w:start w:val="thinThickSmallGap" w:sz="12" w:space="0" w:color="000000"/>
              <w:bottom w:val="single" w:sz="4" w:space="0" w:color="000000"/>
              <w:end w:val="single" w:sz="4" w:space="0" w:color="000000"/>
            </w:tcBorders>
          </w:tcPr>
          <w:p>
            <w:pPr>
              <w:pStyle w:val="grammatikablue1"/>
              <w:rPr>
                <w:sz w:val="18"/>
                <w:lang w:val="en-US" w:eastAsia="ru-RU"/>
              </w:rPr>
            </w:pPr>
            <w:r>
              <w:rPr>
                <w:sz w:val="18"/>
                <w:lang w:val="en-US" w:eastAsia="ru-RU"/>
              </w:rPr>
              <w:t>G.</w:t>
            </w:r>
          </w:p>
        </w:tc>
        <w:tc>
          <w:tcPr>
            <w:tcW w:w="10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trayāṇām</w:t>
            </w:r>
          </w:p>
        </w:tc>
        <w:tc>
          <w:tcPr>
            <w:tcW w:w="10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trayāṇām</w:t>
            </w:r>
          </w:p>
        </w:tc>
        <w:tc>
          <w:tcPr>
            <w:tcW w:w="1077"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tisṛṇām</w:t>
            </w:r>
          </w:p>
        </w:tc>
        <w:tc>
          <w:tcPr>
            <w:tcW w:w="123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caturṇām</w:t>
            </w:r>
          </w:p>
        </w:tc>
        <w:tc>
          <w:tcPr>
            <w:tcW w:w="123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caturṇām</w:t>
            </w:r>
          </w:p>
        </w:tc>
        <w:tc>
          <w:tcPr>
            <w:tcW w:w="130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catasṛṇām</w:t>
            </w:r>
          </w:p>
        </w:tc>
      </w:tr>
      <w:tr>
        <w:trPr/>
        <w:tc>
          <w:tcPr>
            <w:tcW w:w="706" w:type="dxa"/>
            <w:tcBorders>
              <w:top w:val="single" w:sz="4" w:space="0" w:color="000000"/>
              <w:start w:val="thinThickSmallGap" w:sz="12" w:space="0" w:color="000000"/>
              <w:bottom w:val="thinThickSmallGap" w:sz="12" w:space="0" w:color="000000"/>
              <w:end w:val="single" w:sz="4" w:space="0" w:color="000000"/>
            </w:tcBorders>
          </w:tcPr>
          <w:p>
            <w:pPr>
              <w:pStyle w:val="grammatikablue1"/>
              <w:rPr>
                <w:sz w:val="18"/>
                <w:lang w:val="en-US" w:eastAsia="ru-RU"/>
              </w:rPr>
            </w:pPr>
            <w:r>
              <w:rPr>
                <w:sz w:val="18"/>
                <w:lang w:val="en-US" w:eastAsia="ru-RU"/>
              </w:rPr>
              <w:t>L.</w:t>
            </w:r>
          </w:p>
        </w:tc>
        <w:tc>
          <w:tcPr>
            <w:tcW w:w="107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triṣu</w:t>
            </w:r>
            <w:r>
              <w:rPr>
                <w:rFonts w:cs="Charter;Corbel"/>
                <w:lang w:val="en-US" w:eastAsia="ru-RU"/>
              </w:rPr>
              <w:t xml:space="preserve">  </w:t>
            </w:r>
          </w:p>
        </w:tc>
        <w:tc>
          <w:tcPr>
            <w:tcW w:w="107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triṣu</w:t>
            </w:r>
          </w:p>
        </w:tc>
        <w:tc>
          <w:tcPr>
            <w:tcW w:w="1077" w:type="dxa"/>
            <w:tcBorders>
              <w:top w:val="single" w:sz="4" w:space="0" w:color="000000"/>
              <w:start w:val="single" w:sz="4" w:space="0" w:color="000000"/>
              <w:bottom w:val="thinThickSmallGap" w:sz="12" w:space="0" w:color="000000"/>
              <w:end w:val="double" w:sz="4" w:space="0" w:color="000000"/>
            </w:tcBorders>
          </w:tcPr>
          <w:p>
            <w:pPr>
              <w:pStyle w:val="clard-bez-index1"/>
              <w:rPr>
                <w:rFonts w:cs="Charter;Corbel"/>
                <w:lang w:val="en-US" w:eastAsia="ru-RU"/>
              </w:rPr>
            </w:pPr>
            <w:r>
              <w:rPr>
                <w:lang w:val="en-US" w:eastAsia="ru-RU"/>
              </w:rPr>
              <w:t>tisṛṣu</w:t>
            </w:r>
          </w:p>
        </w:tc>
        <w:tc>
          <w:tcPr>
            <w:tcW w:w="1237" w:type="dxa"/>
            <w:tcBorders>
              <w:top w:val="single" w:sz="4" w:space="0" w:color="000000"/>
              <w:start w:val="doub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caturṣu</w:t>
            </w:r>
          </w:p>
        </w:tc>
        <w:tc>
          <w:tcPr>
            <w:tcW w:w="123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caturṣu</w:t>
            </w:r>
          </w:p>
        </w:tc>
        <w:tc>
          <w:tcPr>
            <w:tcW w:w="1307" w:type="dxa"/>
            <w:tcBorders>
              <w:top w:val="single" w:sz="4" w:space="0" w:color="000000"/>
              <w:start w:val="single" w:sz="4" w:space="0" w:color="000000"/>
              <w:bottom w:val="thinThickSmallGap" w:sz="12" w:space="0" w:color="000000"/>
              <w:end w:val="thinThickSmallGap" w:sz="12" w:space="0" w:color="000000"/>
            </w:tcBorders>
          </w:tcPr>
          <w:p>
            <w:pPr>
              <w:pStyle w:val="clard-bez-index1"/>
              <w:rPr>
                <w:rFonts w:cs="Charter;Corbel"/>
                <w:lang w:val="en-US" w:eastAsia="ru-RU"/>
              </w:rPr>
            </w:pPr>
            <w:r>
              <w:rPr>
                <w:lang w:val="en-US" w:eastAsia="ru-RU"/>
              </w:rPr>
              <w:t>catasṛṣu</w:t>
            </w:r>
          </w:p>
        </w:tc>
      </w:tr>
    </w:tbl>
    <w:p>
      <w:pPr>
        <w:pStyle w:val="Normal"/>
        <w:spacing w:lineRule="exact" w:line="260"/>
        <w:ind w:firstLine="284" w:start="0" w:end="0"/>
        <w:rPr>
          <w:rFonts w:cs="Charter;Corbel"/>
          <w:lang w:val="en-US"/>
        </w:rPr>
      </w:pPr>
      <w:r>
        <w:rPr>
          <w:rFonts w:cs="Charter;Corbel"/>
          <w:lang w:val="en-US"/>
        </w:rPr>
      </w:r>
    </w:p>
    <w:p>
      <w:pPr>
        <w:pStyle w:val="Normal"/>
        <w:spacing w:lineRule="exact" w:line="260"/>
        <w:ind w:firstLine="284" w:start="0" w:end="0"/>
        <w:rPr>
          <w:rFonts w:cs="Charter;Corbel"/>
        </w:rPr>
      </w:pPr>
      <w:r>
        <w:rPr>
          <w:rFonts w:cs="Charter;Corbel"/>
        </w:rPr>
        <w:t xml:space="preserve">Дальнейшие числительные не различают родов. </w:t>
      </w:r>
    </w:p>
    <w:p>
      <w:pPr>
        <w:pStyle w:val="Normal"/>
        <w:spacing w:lineRule="exact" w:line="260"/>
        <w:ind w:firstLine="284" w:start="0" w:end="0"/>
        <w:rPr/>
      </w:pPr>
      <w:r>
        <w:rPr>
          <w:rFonts w:cs="CharterExpScC Uni;Times New Roman" w:ascii="Charter Indologique Capital" w:hAnsi="Charter Indologique Capital"/>
        </w:rPr>
        <w:t>5</w:t>
      </w:r>
      <w:r>
        <w:rPr>
          <w:rFonts w:cs="Charter;Corbel"/>
        </w:rPr>
        <w:t xml:space="preserve"> </w:t>
      </w:r>
      <w:r>
        <w:rPr>
          <w:rFonts w:cs="Clarendon V 350" w:ascii="Clarendon V 350" w:hAnsi="Clarendon V 350"/>
        </w:rPr>
        <w:t>pañca</w:t>
      </w:r>
      <w:r>
        <w:rPr>
          <w:rFonts w:cs="Charter;Corbel"/>
        </w:rPr>
        <w:t xml:space="preserve">- </w:t>
      </w:r>
      <w:r>
        <w:rPr>
          <w:rStyle w:val="grammatikablue"/>
        </w:rPr>
        <w:t>N.V.A.</w:t>
      </w:r>
      <w:r>
        <w:rPr>
          <w:rFonts w:cs="Charter;Corbel"/>
        </w:rPr>
        <w:t xml:space="preserve"> </w:t>
      </w:r>
      <w:r>
        <w:rPr>
          <w:rFonts w:cs="Clarendon V 350" w:ascii="Clarendon V 350" w:hAnsi="Clarendon V 350"/>
        </w:rPr>
        <w:t>pañca</w:t>
      </w:r>
      <w:r>
        <w:rPr>
          <w:rFonts w:cs="Charter;Corbel"/>
        </w:rPr>
        <w:t xml:space="preserve">, </w:t>
      </w:r>
      <w:r>
        <w:rPr>
          <w:rStyle w:val="grammatikablue"/>
        </w:rPr>
        <w:t>I.</w:t>
      </w:r>
      <w:r>
        <w:rPr>
          <w:rFonts w:cs="Charter;Corbel"/>
        </w:rPr>
        <w:t xml:space="preserve"> </w:t>
      </w:r>
      <w:r>
        <w:rPr>
          <w:rFonts w:cs="Clarendon V 350" w:ascii="Clarendon V 350" w:hAnsi="Clarendon V 350"/>
        </w:rPr>
        <w:t>pañcabhiḥ</w:t>
      </w:r>
      <w:r>
        <w:rPr>
          <w:rFonts w:cs="Charter;Corbel"/>
        </w:rPr>
        <w:t xml:space="preserve">, </w:t>
      </w:r>
      <w:r>
        <w:rPr>
          <w:rStyle w:val="grammatikablue"/>
        </w:rPr>
        <w:t>D.Abl.</w:t>
      </w:r>
      <w:r>
        <w:rPr>
          <w:rFonts w:cs="Charter;Corbel"/>
        </w:rPr>
        <w:t xml:space="preserve"> </w:t>
      </w:r>
      <w:r>
        <w:rPr>
          <w:rFonts w:cs="Clarendon V 350" w:ascii="Clarendon V 350" w:hAnsi="Clarendon V 350"/>
        </w:rPr>
        <w:t>pañcabhyaḥ</w:t>
      </w:r>
      <w:r>
        <w:rPr>
          <w:rFonts w:cs="Charter;Corbel"/>
        </w:rPr>
        <w:t xml:space="preserve">, </w:t>
      </w:r>
      <w:r>
        <w:rPr>
          <w:rStyle w:val="grammatikablue"/>
        </w:rPr>
        <w:t>G.</w:t>
      </w:r>
      <w:r>
        <w:rPr>
          <w:rFonts w:cs="Charter;Corbel"/>
        </w:rPr>
        <w:t xml:space="preserve"> </w:t>
      </w:r>
      <w:r>
        <w:rPr>
          <w:rFonts w:cs="Clarendon V 350" w:ascii="Clarendon V 350" w:hAnsi="Clarendon V 350"/>
        </w:rPr>
        <w:t>pañcānām</w:t>
      </w:r>
      <w:r>
        <w:rPr>
          <w:rFonts w:cs="Charter;Corbel"/>
        </w:rPr>
        <w:t xml:space="preserve">, </w:t>
      </w:r>
      <w:r>
        <w:rPr>
          <w:rStyle w:val="grammatikablue"/>
        </w:rPr>
        <w:t>L.</w:t>
      </w:r>
      <w:r>
        <w:rPr>
          <w:rFonts w:cs="Charter;Corbel"/>
        </w:rPr>
        <w:t xml:space="preserve"> </w:t>
      </w:r>
      <w:r>
        <w:rPr>
          <w:rFonts w:cs="Clarendon V 350" w:ascii="Clarendon V 350" w:hAnsi="Clarendon V 350"/>
        </w:rPr>
        <w:t>pañcasu</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6</w:t>
      </w:r>
      <w:r>
        <w:rPr>
          <w:rFonts w:cs="Charter;Corbel"/>
        </w:rPr>
        <w:t xml:space="preserve"> </w:t>
      </w:r>
      <w:r>
        <w:rPr>
          <w:rFonts w:cs="Clarendon V 350" w:ascii="Clarendon V 350" w:hAnsi="Clarendon V 350"/>
        </w:rPr>
        <w:t>ṣaṣ</w:t>
      </w:r>
      <w:r>
        <w:rPr>
          <w:rFonts w:cs="Charter;Corbel"/>
        </w:rPr>
        <w:t xml:space="preserve">-: </w:t>
      </w:r>
      <w:r>
        <w:rPr>
          <w:rStyle w:val="grammatikablue"/>
        </w:rPr>
        <w:t>N.V.A.</w:t>
      </w:r>
      <w:r>
        <w:rPr>
          <w:rFonts w:cs="Charter;Corbel"/>
        </w:rPr>
        <w:t xml:space="preserve"> </w:t>
      </w:r>
      <w:r>
        <w:rPr>
          <w:rFonts w:cs="Clarendon V 350" w:ascii="Clarendon V 350" w:hAnsi="Clarendon V 350"/>
        </w:rPr>
        <w:t>ṣaṭ</w:t>
      </w:r>
      <w:r>
        <w:rPr>
          <w:rFonts w:cs="Charter;Corbel"/>
        </w:rPr>
        <w:t xml:space="preserve">, далее </w:t>
      </w:r>
      <w:r>
        <w:rPr>
          <w:rFonts w:cs="Clarendon V 350" w:ascii="Clarendon V 350" w:hAnsi="Clarendon V 350"/>
        </w:rPr>
        <w:t>ṣaḍbhiḥ</w:t>
      </w:r>
      <w:r>
        <w:rPr>
          <w:rFonts w:cs="Charter;Corbel"/>
        </w:rPr>
        <w:t xml:space="preserve">, </w:t>
      </w:r>
      <w:r>
        <w:rPr>
          <w:rFonts w:cs="Clarendon V 350" w:ascii="Clarendon V 350" w:hAnsi="Clarendon V 350"/>
        </w:rPr>
        <w:t>ṣaḍbhyaḥ</w:t>
      </w:r>
      <w:r>
        <w:rPr>
          <w:rFonts w:cs="Charter;Corbel"/>
        </w:rPr>
        <w:t xml:space="preserve">, </w:t>
      </w:r>
      <w:r>
        <w:rPr>
          <w:rFonts w:cs="Clarendon V 350" w:ascii="Clarendon V 350" w:hAnsi="Clarendon V 350"/>
        </w:rPr>
        <w:t>saṇṇām</w:t>
      </w:r>
      <w:r>
        <w:rPr>
          <w:rFonts w:cs="Charter;Corbel"/>
        </w:rPr>
        <w:t xml:space="preserve">, </w:t>
      </w:r>
      <w:r>
        <w:rPr>
          <w:rFonts w:cs="Clarendon V 350" w:ascii="Clarendon V 350" w:hAnsi="Clarendon V 350"/>
        </w:rPr>
        <w:t>ṣaṭsu</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7</w:t>
      </w:r>
      <w:r>
        <w:rPr>
          <w:rFonts w:cs="Charter;Corbel"/>
        </w:rPr>
        <w:t xml:space="preserve"> </w:t>
      </w:r>
      <w:r>
        <w:rPr>
          <w:rFonts w:cs="Clarendon V 350" w:ascii="Clarendon V 350" w:hAnsi="Clarendon V 350"/>
        </w:rPr>
        <w:t>sapta</w:t>
      </w:r>
      <w:r>
        <w:rPr>
          <w:rFonts w:cs="Charter;Corbel"/>
        </w:rPr>
        <w:t xml:space="preserve">-, </w:t>
      </w:r>
      <w:r>
        <w:rPr>
          <w:rFonts w:cs="CharterExpScC Uni;Times New Roman" w:ascii="Charter Indologique Capital" w:hAnsi="Charter Indologique Capital"/>
        </w:rPr>
        <w:t>8</w:t>
      </w:r>
      <w:r>
        <w:rPr>
          <w:rFonts w:cs="Charter;Corbel"/>
        </w:rPr>
        <w:t xml:space="preserve"> </w:t>
      </w:r>
      <w:r>
        <w:rPr>
          <w:rFonts w:cs="Clarendon V 350" w:ascii="Clarendon V 350" w:hAnsi="Clarendon V 350"/>
        </w:rPr>
        <w:t>aṣṭa</w:t>
      </w:r>
      <w:r>
        <w:rPr>
          <w:rFonts w:cs="Charter;Corbel"/>
        </w:rPr>
        <w:t xml:space="preserve">-, </w:t>
      </w:r>
      <w:r>
        <w:rPr>
          <w:rFonts w:cs="CharterExpScC Uni;Times New Roman" w:ascii="Charter Indologique Capital" w:hAnsi="Charter Indologique Capital"/>
        </w:rPr>
        <w:t>9</w:t>
      </w:r>
      <w:r>
        <w:rPr>
          <w:rFonts w:cs="Charter;Corbel"/>
        </w:rPr>
        <w:t xml:space="preserve"> </w:t>
      </w:r>
      <w:r>
        <w:rPr>
          <w:rFonts w:cs="Clarendon V 350" w:ascii="Clarendon V 350" w:hAnsi="Clarendon V 350"/>
        </w:rPr>
        <w:t>nava</w:t>
      </w:r>
      <w:r>
        <w:rPr>
          <w:rFonts w:cs="Charter;Corbel"/>
        </w:rPr>
        <w:t xml:space="preserve">-, </w:t>
      </w:r>
      <w:r>
        <w:rPr>
          <w:rFonts w:cs="CharterExpScC Uni;Times New Roman" w:ascii="Charter Indologique Capital" w:hAnsi="Charter Indologique Capital"/>
        </w:rPr>
        <w:t>10</w:t>
      </w:r>
      <w:r>
        <w:rPr>
          <w:rFonts w:cs="Charter;Corbel"/>
        </w:rPr>
        <w:t xml:space="preserve"> </w:t>
      </w:r>
      <w:r>
        <w:rPr>
          <w:rFonts w:cs="Clarendon V 350" w:ascii="Clarendon V 350" w:hAnsi="Clarendon V 350"/>
        </w:rPr>
        <w:t>daça</w:t>
      </w:r>
      <w:r>
        <w:rPr>
          <w:rFonts w:cs="Charter;Corbel"/>
        </w:rPr>
        <w:t xml:space="preserve">- склоняются как </w:t>
      </w:r>
      <w:r>
        <w:rPr>
          <w:rFonts w:cs="Clarendon V 350" w:ascii="Clarendon V 350" w:hAnsi="Clarendon V 350"/>
        </w:rPr>
        <w:t>pañca</w:t>
      </w:r>
      <w:r>
        <w:rPr>
          <w:rFonts w:cs="Charter;Corbel"/>
        </w:rPr>
        <w:t xml:space="preserve">, но у </w:t>
      </w:r>
      <w:r>
        <w:rPr>
          <w:rFonts w:cs="CharterExpScC Uni;Times New Roman" w:ascii="Charter Indologique Capital" w:hAnsi="Charter Indologique Capital"/>
        </w:rPr>
        <w:t>8</w:t>
      </w:r>
      <w:r>
        <w:rPr>
          <w:rFonts w:cs="Charter;Corbel"/>
        </w:rPr>
        <w:t xml:space="preserve"> есть, кроме того, вариант </w:t>
      </w:r>
      <w:r>
        <w:rPr>
          <w:rFonts w:cs="Clarendon V 350" w:ascii="Clarendon V 350" w:hAnsi="Clarendon V 350"/>
        </w:rPr>
        <w:t>aṣṭā</w:t>
      </w:r>
      <w:r>
        <w:rPr>
          <w:rFonts w:cs="Charter;Corbel"/>
        </w:rPr>
        <w:t xml:space="preserve">- со склонением </w:t>
      </w:r>
      <w:r>
        <w:rPr>
          <w:rStyle w:val="grammatikablue"/>
        </w:rPr>
        <w:t>N.V.A.</w:t>
      </w:r>
      <w:r>
        <w:rPr>
          <w:rFonts w:cs="Charter;Corbel"/>
        </w:rPr>
        <w:t xml:space="preserve"> </w:t>
      </w:r>
      <w:r>
        <w:rPr>
          <w:rFonts w:cs="Clarendon V 350" w:ascii="Clarendon V 350" w:hAnsi="Clarendon V 350"/>
        </w:rPr>
        <w:t>aṣṭau</w:t>
      </w:r>
      <w:r>
        <w:rPr>
          <w:rFonts w:cs="Charter;Corbel"/>
        </w:rPr>
        <w:t xml:space="preserve">, далее </w:t>
      </w:r>
      <w:r>
        <w:rPr>
          <w:rFonts w:cs="Clarendon V 350" w:ascii="Clarendon V 350" w:hAnsi="Clarendon V 350"/>
        </w:rPr>
        <w:t>aṣṭābhiḥ</w:t>
      </w:r>
      <w:r>
        <w:rPr>
          <w:rFonts w:cs="Charter;Corbel"/>
        </w:rPr>
        <w:t xml:space="preserve">, </w:t>
      </w:r>
      <w:r>
        <w:rPr>
          <w:rFonts w:cs="Clarendon V 350" w:ascii="Clarendon V 350" w:hAnsi="Clarendon V 350"/>
        </w:rPr>
        <w:t>aṣṭābhyaḥ</w:t>
      </w:r>
      <w:r>
        <w:rPr>
          <w:rFonts w:cs="Charter;Corbel"/>
        </w:rPr>
        <w:t xml:space="preserve">, </w:t>
      </w:r>
      <w:r>
        <w:rPr>
          <w:rFonts w:cs="Clarendon V 350" w:ascii="Clarendon V 350" w:hAnsi="Clarendon V 350"/>
        </w:rPr>
        <w:t>aṣṭānām</w:t>
      </w:r>
      <w:r>
        <w:rPr>
          <w:rFonts w:cs="Charter;Corbel"/>
        </w:rPr>
        <w:t xml:space="preserve">, </w:t>
      </w:r>
      <w:r>
        <w:rPr>
          <w:rFonts w:cs="Clarendon V 350" w:ascii="Clarendon V 350" w:hAnsi="Clarendon V 350"/>
        </w:rPr>
        <w:t>aṣṭāsu</w:t>
      </w:r>
      <w:r>
        <w:rPr>
          <w:rFonts w:cs="Charter;Corbel"/>
        </w:rPr>
        <w:t xml:space="preserve">. Так же (т. е. как </w:t>
      </w:r>
      <w:r>
        <w:rPr>
          <w:rFonts w:cs="Clarendon V 350" w:ascii="Clarendon V 350" w:hAnsi="Clarendon V 350"/>
        </w:rPr>
        <w:t>pañca</w:t>
      </w:r>
      <w:r>
        <w:rPr>
          <w:rFonts w:cs="Charter;Corbel"/>
        </w:rPr>
        <w:t xml:space="preserve">) склоняются числительные от </w:t>
      </w:r>
      <w:r>
        <w:rPr>
          <w:rFonts w:cs="CharterExpScC Uni;Times New Roman" w:ascii="Charter Indologique Capital" w:hAnsi="Charter Indologique Capital"/>
        </w:rPr>
        <w:t>11</w:t>
      </w:r>
      <w:r>
        <w:rPr>
          <w:rFonts w:cs="Charter;Corbel"/>
        </w:rPr>
        <w:t xml:space="preserve"> до </w:t>
      </w:r>
      <w:r>
        <w:rPr>
          <w:rFonts w:cs="CharterExpScC Uni;Times New Roman" w:ascii="Charter Indologique Capital" w:hAnsi="Charter Indologique Capital"/>
        </w:rPr>
        <w:t>19</w:t>
      </w:r>
      <w:r>
        <w:rPr>
          <w:rFonts w:cs="Charter;Corbel"/>
        </w:rPr>
        <w:t xml:space="preserve">: </w:t>
      </w:r>
      <w:r>
        <w:rPr>
          <w:rFonts w:cs="CharterExpScC Uni;Times New Roman" w:ascii="Charter Indologique Capital" w:hAnsi="Charter Indologique Capital"/>
        </w:rPr>
        <w:t>11</w:t>
      </w:r>
      <w:r>
        <w:rPr>
          <w:rFonts w:cs="Charter;Corbel"/>
        </w:rPr>
        <w:t xml:space="preserve"> </w:t>
      </w:r>
      <w:r>
        <w:rPr>
          <w:rFonts w:cs="Clarendon V 350" w:ascii="Clarendon V 350" w:hAnsi="Clarendon V 350"/>
        </w:rPr>
        <w:t>ekādaça</w:t>
      </w:r>
      <w:r>
        <w:rPr>
          <w:rFonts w:cs="Charter;Corbel"/>
        </w:rPr>
        <w:t>- (</w:t>
      </w:r>
      <w:r>
        <w:rPr>
          <w:rStyle w:val="grammatikablue"/>
        </w:rPr>
        <w:t>NB</w:t>
      </w:r>
      <w:r>
        <w:rPr>
          <w:rFonts w:cs="Charter;Corbel"/>
        </w:rPr>
        <w:t xml:space="preserve"> </w:t>
      </w:r>
      <w:r>
        <w:rPr>
          <w:rFonts w:cs="Clarendon V 350" w:ascii="Clarendon V 350" w:hAnsi="Clarendon V 350"/>
        </w:rPr>
        <w:t>ā</w:t>
      </w:r>
      <w:r>
        <w:rPr>
          <w:rFonts w:cs="Charter;Corbel"/>
        </w:rPr>
        <w:t xml:space="preserve">), </w:t>
      </w:r>
      <w:r>
        <w:rPr>
          <w:rFonts w:cs="CharterExpScC Uni;Times New Roman" w:ascii="Charter Indologique Capital" w:hAnsi="Charter Indologique Capital"/>
        </w:rPr>
        <w:t>12</w:t>
      </w:r>
      <w:r>
        <w:rPr>
          <w:rFonts w:cs="Charter;Corbel"/>
        </w:rPr>
        <w:t xml:space="preserve"> </w:t>
      </w:r>
      <w:r>
        <w:rPr>
          <w:rFonts w:cs="Clarendon V 350" w:ascii="Clarendon V 350" w:hAnsi="Clarendon V 350"/>
        </w:rPr>
        <w:t>dvādaça</w:t>
      </w:r>
      <w:r>
        <w:rPr>
          <w:rFonts w:cs="Charter;Corbel"/>
        </w:rPr>
        <w:t xml:space="preserve">, </w:t>
      </w:r>
      <w:r>
        <w:rPr>
          <w:rFonts w:cs="CharterExpScC Uni;Times New Roman" w:ascii="Charter Indologique Capital" w:hAnsi="Charter Indologique Capital"/>
        </w:rPr>
        <w:t>13</w:t>
      </w:r>
      <w:r>
        <w:rPr>
          <w:rFonts w:cs="Charter;Corbel"/>
        </w:rPr>
        <w:t xml:space="preserve"> </w:t>
      </w:r>
      <w:r>
        <w:rPr>
          <w:rFonts w:cs="Clarendon V 350" w:ascii="Clarendon V 350" w:hAnsi="Clarendon V 350"/>
        </w:rPr>
        <w:t>trayodaça</w:t>
      </w:r>
      <w:r>
        <w:rPr>
          <w:rFonts w:cs="Charter;Corbel"/>
        </w:rPr>
        <w:t>- (</w:t>
      </w:r>
      <w:r>
        <w:rPr>
          <w:rStyle w:val="grammatikablue"/>
        </w:rPr>
        <w:t>NB</w:t>
      </w:r>
      <w:r>
        <w:rPr>
          <w:rFonts w:cs="Charter;Corbel"/>
        </w:rPr>
        <w:t xml:space="preserve">), </w:t>
      </w:r>
      <w:r>
        <w:rPr>
          <w:rFonts w:cs="CharterExpScC Uni;Times New Roman" w:ascii="Charter Indologique Capital" w:hAnsi="Charter Indologique Capital"/>
        </w:rPr>
        <w:t>14</w:t>
      </w:r>
      <w:r>
        <w:rPr>
          <w:rFonts w:cs="Charter;Corbel"/>
        </w:rPr>
        <w:t xml:space="preserve"> </w:t>
      </w:r>
      <w:r>
        <w:rPr>
          <w:rFonts w:cs="Clarendon V 350" w:ascii="Clarendon V 350" w:hAnsi="Clarendon V 350"/>
        </w:rPr>
        <w:t>caturdaça</w:t>
      </w:r>
      <w:r>
        <w:rPr>
          <w:rFonts w:cs="Charter;Corbel"/>
        </w:rPr>
        <w:t xml:space="preserve">-, </w:t>
      </w:r>
      <w:r>
        <w:rPr>
          <w:rFonts w:cs="CharterExpScC Uni;Times New Roman" w:ascii="Charter Indologique Capital" w:hAnsi="Charter Indologique Capital"/>
        </w:rPr>
        <w:t>15</w:t>
      </w:r>
      <w:r>
        <w:rPr>
          <w:rFonts w:cs="Charter;Corbel"/>
        </w:rPr>
        <w:t xml:space="preserve"> </w:t>
      </w:r>
      <w:r>
        <w:rPr>
          <w:rFonts w:cs="Clarendon V 350" w:ascii="Clarendon V 350" w:hAnsi="Clarendon V 350"/>
        </w:rPr>
        <w:t>pancadaça</w:t>
      </w:r>
      <w:r>
        <w:rPr>
          <w:rFonts w:cs="Charter;Corbel"/>
        </w:rPr>
        <w:t xml:space="preserve">-, </w:t>
      </w:r>
      <w:r>
        <w:rPr>
          <w:rFonts w:cs="CharterExpScC Uni;Times New Roman" w:ascii="Charter Indologique Capital" w:hAnsi="Charter Indologique Capital"/>
        </w:rPr>
        <w:t>16</w:t>
      </w:r>
      <w:r>
        <w:rPr>
          <w:rFonts w:cs="Charter;Corbel"/>
        </w:rPr>
        <w:t xml:space="preserve"> </w:t>
      </w:r>
      <w:r>
        <w:rPr>
          <w:rFonts w:cs="Clarendon V 350" w:ascii="Clarendon V 350" w:hAnsi="Clarendon V 350"/>
        </w:rPr>
        <w:t>ṣodaça</w:t>
      </w:r>
      <w:r>
        <w:rPr>
          <w:rFonts w:cs="Charter;Corbel"/>
        </w:rPr>
        <w:t>- (</w:t>
      </w:r>
      <w:r>
        <w:rPr>
          <w:rStyle w:val="grammatikablue"/>
        </w:rPr>
        <w:t>NB</w:t>
      </w:r>
      <w:r>
        <w:rPr>
          <w:rFonts w:cs="Charter;Corbel"/>
        </w:rPr>
        <w:t xml:space="preserve">), </w:t>
      </w:r>
      <w:r>
        <w:rPr>
          <w:rFonts w:cs="CharterExpScC Uni;Times New Roman" w:ascii="Charter Indologique Capital" w:hAnsi="Charter Indologique Capital"/>
        </w:rPr>
        <w:t>17</w:t>
      </w:r>
      <w:r>
        <w:rPr>
          <w:rFonts w:cs="Charter;Corbel"/>
        </w:rPr>
        <w:t xml:space="preserve"> </w:t>
      </w:r>
      <w:r>
        <w:rPr>
          <w:rFonts w:cs="Clarendon V 350" w:ascii="Clarendon V 350" w:hAnsi="Clarendon V 350"/>
        </w:rPr>
        <w:t>saptadaça</w:t>
      </w:r>
      <w:r>
        <w:rPr>
          <w:rFonts w:cs="Charter;Corbel"/>
        </w:rPr>
        <w:t xml:space="preserve">-, </w:t>
      </w:r>
      <w:r>
        <w:rPr>
          <w:rFonts w:cs="CharterExpScC Uni;Times New Roman" w:ascii="Charter Indologique Capital" w:hAnsi="Charter Indologique Capital"/>
        </w:rPr>
        <w:t>18</w:t>
      </w:r>
      <w:r>
        <w:rPr>
          <w:rFonts w:cs="Charter;Corbel"/>
        </w:rPr>
        <w:t xml:space="preserve"> </w:t>
      </w:r>
      <w:r>
        <w:rPr>
          <w:rFonts w:cs="Clarendon V 350" w:ascii="Clarendon V 350" w:hAnsi="Clarendon V 350"/>
        </w:rPr>
        <w:t>aṣṭādaça</w:t>
      </w:r>
      <w:r>
        <w:rPr>
          <w:rFonts w:cs="Charter;Corbel"/>
        </w:rPr>
        <w:t xml:space="preserve">-, </w:t>
      </w:r>
      <w:r>
        <w:rPr>
          <w:rFonts w:cs="CharterExpScC Uni;Times New Roman" w:ascii="Charter Indologique Capital" w:hAnsi="Charter Indologique Capital"/>
        </w:rPr>
        <w:t>19</w:t>
      </w:r>
      <w:r>
        <w:rPr>
          <w:rFonts w:cs="Charter;Corbel"/>
        </w:rPr>
        <w:t xml:space="preserve"> </w:t>
      </w:r>
      <w:r>
        <w:rPr>
          <w:rFonts w:cs="Clarendon V 350" w:ascii="Clarendon V 350" w:hAnsi="Clarendon V 350"/>
        </w:rPr>
        <w:t>navadaça</w:t>
      </w:r>
      <w:r>
        <w:rPr>
          <w:rFonts w:cs="Charter;Corbel"/>
        </w:rPr>
        <w:t xml:space="preserve">- (Но также </w:t>
      </w:r>
      <w:r>
        <w:rPr>
          <w:rFonts w:cs="Clarendon V 350" w:ascii="Clarendon V 350" w:hAnsi="Clarendon V 350"/>
        </w:rPr>
        <w:t>ekonaviṁçati</w:t>
      </w:r>
      <w:r>
        <w:rPr>
          <w:rFonts w:cs="Charter;Corbel"/>
        </w:rPr>
        <w:t xml:space="preserve">-, </w:t>
      </w:r>
      <w:r>
        <w:rPr>
          <w:rFonts w:cs="Clarendon V 350" w:ascii="Clarendon V 350" w:hAnsi="Clarendon V 350"/>
        </w:rPr>
        <w:t>ūnaviṁçati</w:t>
      </w:r>
      <w:r>
        <w:rPr>
          <w:rFonts w:cs="Charter;Corbel"/>
        </w:rPr>
        <w:t xml:space="preserve">- или </w:t>
      </w:r>
      <w:r>
        <w:rPr>
          <w:rFonts w:cs="Clarendon V 350" w:ascii="Clarendon V 350" w:hAnsi="Clarendon V 350"/>
        </w:rPr>
        <w:t>ekānnaviṁçati</w:t>
      </w:r>
      <w:r>
        <w:rPr>
          <w:rFonts w:cs="Charter;Corbel"/>
        </w:rPr>
        <w:t xml:space="preserve">- </w:t>
      </w:r>
      <w:r>
        <w:rPr>
          <w:rStyle w:val="kursiv"/>
        </w:rPr>
        <w:t>двадцать без одного</w:t>
      </w:r>
      <w:r>
        <w:rPr>
          <w:rFonts w:cs="Charter;Corbel"/>
        </w:rPr>
        <w:t xml:space="preserve">). </w:t>
      </w:r>
    </w:p>
    <w:p>
      <w:pPr>
        <w:pStyle w:val="Normal"/>
        <w:spacing w:lineRule="exact" w:line="260"/>
        <w:ind w:firstLine="284" w:start="0" w:end="0"/>
        <w:rPr/>
      </w:pPr>
      <w:r>
        <w:rPr>
          <w:rFonts w:cs="Charter;Corbel"/>
        </w:rPr>
        <w:t xml:space="preserve">По образцу </w:t>
      </w:r>
      <w:r>
        <w:rPr>
          <w:rFonts w:cs="Clarendon V 350" w:ascii="Clarendon V 350" w:hAnsi="Clarendon V 350"/>
        </w:rPr>
        <w:t>pañca</w:t>
      </w:r>
      <w:r>
        <w:rPr>
          <w:rFonts w:cs="Charter;Corbel"/>
        </w:rPr>
        <w:t xml:space="preserve"> (с заменой </w:t>
      </w:r>
      <w:r>
        <w:rPr>
          <w:rFonts w:cs="Clarendon V 350" w:ascii="Clarendon V 350" w:hAnsi="Clarendon V 350"/>
        </w:rPr>
        <w:t>a</w:t>
      </w:r>
      <w:r>
        <w:rPr>
          <w:rFonts w:cs="Charter;Corbel"/>
        </w:rPr>
        <w:t xml:space="preserve"> на </w:t>
      </w:r>
      <w:r>
        <w:rPr>
          <w:rFonts w:cs="Clarendon V 350" w:ascii="Clarendon V 350" w:hAnsi="Clarendon V 350"/>
        </w:rPr>
        <w:t>i</w:t>
      </w:r>
      <w:r>
        <w:rPr>
          <w:rFonts w:cs="Charter;Corbel"/>
        </w:rPr>
        <w:t xml:space="preserve">, </w:t>
      </w:r>
      <w:r>
        <w:rPr>
          <w:rFonts w:cs="Clarendon V 350" w:ascii="Clarendon V 350" w:hAnsi="Clarendon V 350"/>
        </w:rPr>
        <w:t>ā</w:t>
      </w:r>
      <w:r>
        <w:rPr>
          <w:rFonts w:cs="Charter;Corbel"/>
        </w:rPr>
        <w:t xml:space="preserve"> на </w:t>
      </w:r>
      <w:r>
        <w:rPr>
          <w:rFonts w:cs="Clarendon V 350" w:ascii="Clarendon V 350" w:hAnsi="Clarendon V 350"/>
        </w:rPr>
        <w:t>ī</w:t>
      </w:r>
      <w:r>
        <w:rPr>
          <w:rFonts w:cs="Charter;Corbel"/>
        </w:rPr>
        <w:t xml:space="preserve">) склоняются также </w:t>
      </w:r>
      <w:r>
        <w:rPr>
          <w:rFonts w:cs="Clarendon V 350" w:ascii="Clarendon V 350" w:hAnsi="Clarendon V 350"/>
        </w:rPr>
        <w:t>tati</w:t>
      </w:r>
      <w:r>
        <w:rPr>
          <w:rFonts w:cs="Charter;Corbel"/>
        </w:rPr>
        <w:t xml:space="preserve"> </w:t>
      </w:r>
      <w:r>
        <w:rPr>
          <w:rStyle w:val="kursiv"/>
        </w:rPr>
        <w:t>столько</w:t>
      </w:r>
      <w:r>
        <w:rPr>
          <w:rFonts w:cs="Charter;Corbel"/>
        </w:rPr>
        <w:t xml:space="preserve">, </w:t>
      </w:r>
      <w:r>
        <w:rPr>
          <w:rFonts w:cs="Clarendon V 350" w:ascii="Clarendon V 350" w:hAnsi="Clarendon V 350"/>
        </w:rPr>
        <w:t>kati</w:t>
      </w:r>
      <w:r>
        <w:rPr>
          <w:rFonts w:cs="Charter;Corbel"/>
        </w:rPr>
        <w:t xml:space="preserve"> </w:t>
      </w:r>
      <w:r>
        <w:rPr>
          <w:rStyle w:val="kursiv"/>
        </w:rPr>
        <w:t>сколько?</w:t>
      </w:r>
      <w:r>
        <w:rPr>
          <w:rFonts w:cs="Charter;Corbel"/>
        </w:rPr>
        <w:t xml:space="preserve">, </w:t>
      </w:r>
      <w:r>
        <w:rPr>
          <w:rFonts w:cs="Clarendon V 350" w:ascii="Clarendon V 350" w:hAnsi="Clarendon V 350"/>
        </w:rPr>
        <w:t>yati</w:t>
      </w:r>
      <w:r>
        <w:rPr>
          <w:rFonts w:cs="Charter;Corbel"/>
        </w:rPr>
        <w:t xml:space="preserve"> </w:t>
      </w:r>
      <w:r>
        <w:rPr>
          <w:rStyle w:val="kursiv"/>
        </w:rPr>
        <w:t>сколько</w:t>
      </w:r>
      <w:r>
        <w:rPr>
          <w:rFonts w:cs="Charter;Corbel"/>
        </w:rPr>
        <w:t xml:space="preserve"> (относит.). </w:t>
      </w:r>
    </w:p>
    <w:p>
      <w:pPr>
        <w:pStyle w:val="Normal"/>
        <w:spacing w:lineRule="exact" w:line="260"/>
        <w:ind w:firstLine="284" w:start="0" w:end="0"/>
        <w:rPr/>
      </w:pPr>
      <w:r>
        <w:rPr>
          <w:rFonts w:cs="Charter;Corbel"/>
        </w:rPr>
        <w:t xml:space="preserve">Названия чисел, больших, чем </w:t>
      </w:r>
      <w:r>
        <w:rPr>
          <w:rFonts w:cs="CharterExpScC Uni;Times New Roman" w:ascii="Charter Indologique Capital" w:hAnsi="Charter Indologique Capital"/>
        </w:rPr>
        <w:t>19</w:t>
      </w:r>
      <w:r>
        <w:rPr>
          <w:rFonts w:cs="Charter;Corbel"/>
        </w:rPr>
        <w:t xml:space="preserve">, склоняются как обычные существительные (в </w:t>
      </w:r>
      <w:r>
        <w:rPr>
          <w:rStyle w:val="grammatikablue"/>
        </w:rPr>
        <w:t>sg</w:t>
      </w:r>
      <w:r>
        <w:rPr>
          <w:rFonts w:cs="Charter;Corbel"/>
        </w:rPr>
        <w:t xml:space="preserve">). Так, названия десятков склоняются по </w:t>
      </w:r>
      <w:r>
        <w:rPr>
          <w:rFonts w:cs="Charter;Corbel"/>
          <w:bCs/>
          <w:color w:val="FF6600"/>
        </w:rPr>
        <w:t xml:space="preserve">§§ </w:t>
      </w:r>
      <w:r>
        <w:rPr>
          <w:rFonts w:cs="CharterExpScC Uni;Times New Roman" w:ascii="Charter Indologique Capital" w:hAnsi="Charter Indologique Capital"/>
          <w:bCs/>
          <w:color w:val="FF6600"/>
        </w:rPr>
        <w:t>84</w:t>
      </w:r>
      <w:r>
        <w:rPr>
          <w:rFonts w:cs="Charter;Corbel"/>
        </w:rPr>
        <w:t xml:space="preserve">, </w:t>
      </w:r>
      <w:r>
        <w:rPr>
          <w:rFonts w:cs="CharterExpScC Uni;Times New Roman" w:ascii="Charter Indologique Capital" w:hAnsi="Charter Indologique Capital"/>
          <w:bCs/>
          <w:color w:val="FF6600"/>
        </w:rPr>
        <w:t>100</w:t>
      </w:r>
      <w:r>
        <w:rPr>
          <w:rFonts w:cs="Charter;Corbel"/>
        </w:rPr>
        <w:t xml:space="preserve"> (</w:t>
      </w:r>
      <w:r>
        <w:rPr>
          <w:rStyle w:val="grammatikablue"/>
        </w:rPr>
        <w:t>f</w:t>
      </w:r>
      <w:r>
        <w:rPr>
          <w:rFonts w:cs="Charter;Corbel"/>
        </w:rPr>
        <w:t xml:space="preserve">): </w:t>
      </w:r>
      <w:r>
        <w:rPr>
          <w:rFonts w:cs="CharterExpScC Uni;Times New Roman" w:ascii="Charter Indologique Capital" w:hAnsi="Charter Indologique Capital"/>
        </w:rPr>
        <w:t>20</w:t>
      </w:r>
      <w:r>
        <w:rPr>
          <w:rFonts w:cs="Charter;Corbel"/>
        </w:rPr>
        <w:t xml:space="preserve"> </w:t>
      </w:r>
      <w:r>
        <w:rPr>
          <w:rFonts w:cs="Clarendon V 350" w:ascii="Clarendon V 350" w:hAnsi="Clarendon V 350"/>
        </w:rPr>
        <w:t>viṁçati</w:t>
      </w:r>
      <w:r>
        <w:rPr>
          <w:rFonts w:cs="Charter;Corbel"/>
        </w:rPr>
        <w:t xml:space="preserve">-, </w:t>
      </w:r>
      <w:r>
        <w:rPr>
          <w:rFonts w:cs="CharterExpScC Uni;Times New Roman" w:ascii="Charter Indologique Capital" w:hAnsi="Charter Indologique Capital"/>
        </w:rPr>
        <w:t>30</w:t>
      </w:r>
      <w:r>
        <w:rPr>
          <w:rFonts w:cs="Charter;Corbel"/>
        </w:rPr>
        <w:t xml:space="preserve"> </w:t>
      </w:r>
      <w:r>
        <w:rPr>
          <w:rFonts w:cs="Clarendon V 350" w:ascii="Clarendon V 350" w:hAnsi="Clarendon V 350"/>
        </w:rPr>
        <w:t>triṁçat</w:t>
      </w:r>
      <w:r>
        <w:rPr>
          <w:rFonts w:cs="Charter;Corbel"/>
        </w:rPr>
        <w:t xml:space="preserve">-, </w:t>
      </w:r>
      <w:r>
        <w:rPr>
          <w:rFonts w:cs="CharterExpScC Uni;Times New Roman" w:ascii="Charter Indologique Capital" w:hAnsi="Charter Indologique Capital"/>
        </w:rPr>
        <w:t>40</w:t>
      </w:r>
      <w:r>
        <w:rPr>
          <w:rFonts w:cs="Charter;Corbel"/>
        </w:rPr>
        <w:t xml:space="preserve"> </w:t>
      </w:r>
      <w:r>
        <w:rPr>
          <w:rFonts w:cs="Clarendon V 350" w:ascii="Clarendon V 350" w:hAnsi="Clarendon V 350"/>
        </w:rPr>
        <w:t>catvāriṁçat</w:t>
      </w:r>
      <w:r>
        <w:rPr>
          <w:rFonts w:cs="Charter;Corbel"/>
        </w:rPr>
        <w:t xml:space="preserve">-, </w:t>
      </w:r>
      <w:r>
        <w:rPr>
          <w:rFonts w:cs="CharterExpScC Uni;Times New Roman" w:ascii="Charter Indologique Capital" w:hAnsi="Charter Indologique Capital"/>
        </w:rPr>
        <w:t>50</w:t>
      </w:r>
      <w:r>
        <w:rPr>
          <w:rFonts w:cs="Charter;Corbel"/>
        </w:rPr>
        <w:t xml:space="preserve"> </w:t>
      </w:r>
      <w:r>
        <w:rPr>
          <w:rFonts w:cs="Clarendon V 350" w:ascii="Clarendon V 350" w:hAnsi="Clarendon V 350"/>
        </w:rPr>
        <w:t>pañcaçat</w:t>
      </w:r>
      <w:r>
        <w:rPr>
          <w:rFonts w:cs="Charter;Corbel"/>
        </w:rPr>
        <w:t xml:space="preserve">-, </w:t>
      </w:r>
      <w:r>
        <w:rPr>
          <w:rFonts w:cs="CharterExpScC Uni;Times New Roman" w:ascii="Charter Indologique Capital" w:hAnsi="Charter Indologique Capital"/>
        </w:rPr>
        <w:t>60</w:t>
      </w:r>
      <w:r>
        <w:rPr>
          <w:rFonts w:cs="Charter;Corbel"/>
        </w:rPr>
        <w:t xml:space="preserve"> </w:t>
      </w:r>
      <w:r>
        <w:rPr>
          <w:rFonts w:cs="Clarendon V 350" w:ascii="Clarendon V 350" w:hAnsi="Clarendon V 350"/>
        </w:rPr>
        <w:t>ṣaṣṭi</w:t>
      </w:r>
      <w:r>
        <w:rPr>
          <w:rFonts w:cs="Charter;Corbel"/>
        </w:rPr>
        <w:t xml:space="preserve">-, </w:t>
      </w:r>
      <w:r>
        <w:rPr>
          <w:rFonts w:cs="CharterExpScC Uni;Times New Roman" w:ascii="Charter Indologique Capital" w:hAnsi="Charter Indologique Capital"/>
        </w:rPr>
        <w:t>70</w:t>
      </w:r>
      <w:r>
        <w:rPr>
          <w:rFonts w:cs="Charter;Corbel"/>
        </w:rPr>
        <w:t xml:space="preserve"> </w:t>
      </w:r>
      <w:r>
        <w:rPr>
          <w:rFonts w:cs="Clarendon V 350" w:ascii="Clarendon V 350" w:hAnsi="Clarendon V 350"/>
        </w:rPr>
        <w:t>saptati</w:t>
      </w:r>
      <w:r>
        <w:rPr>
          <w:rFonts w:cs="Charter;Corbel"/>
        </w:rPr>
        <w:t xml:space="preserve">-, </w:t>
      </w:r>
      <w:r>
        <w:rPr>
          <w:rFonts w:cs="CharterExpScC Uni;Times New Roman" w:ascii="Charter Indologique Capital" w:hAnsi="Charter Indologique Capital"/>
        </w:rPr>
        <w:t>80</w:t>
      </w:r>
      <w:r>
        <w:rPr>
          <w:rFonts w:cs="Charter;Corbel"/>
        </w:rPr>
        <w:t xml:space="preserve"> </w:t>
      </w:r>
      <w:r>
        <w:rPr>
          <w:rFonts w:cs="Clarendon V 350" w:ascii="Clarendon V 350" w:hAnsi="Clarendon V 350"/>
        </w:rPr>
        <w:t>açīti</w:t>
      </w:r>
      <w:r>
        <w:rPr>
          <w:rFonts w:cs="Charter;Corbel"/>
        </w:rPr>
        <w:t xml:space="preserve">-, </w:t>
      </w:r>
      <w:r>
        <w:rPr>
          <w:rFonts w:cs="CharterExpScC Uni;Times New Roman" w:ascii="Charter Indologique Capital" w:hAnsi="Charter Indologique Capital"/>
        </w:rPr>
        <w:t>90</w:t>
      </w:r>
      <w:r>
        <w:rPr>
          <w:rFonts w:cs="Charter;Corbel"/>
        </w:rPr>
        <w:t xml:space="preserve"> </w:t>
      </w:r>
      <w:r>
        <w:rPr>
          <w:rFonts w:cs="Clarendon V 350" w:ascii="Clarendon V 350" w:hAnsi="Clarendon V 350"/>
        </w:rPr>
        <w:t>navati</w:t>
      </w:r>
      <w:r>
        <w:rPr>
          <w:rFonts w:cs="Charter;Corbel"/>
        </w:rPr>
        <w:t xml:space="preserve">-. Важнейшие из степеней десяти: </w:t>
      </w:r>
      <w:r>
        <w:rPr>
          <w:rFonts w:cs="CharterExpScC Uni;Times New Roman" w:ascii="Charter Indologique Capital" w:hAnsi="Charter Indologique Capital"/>
        </w:rPr>
        <w:t>100</w:t>
      </w:r>
      <w:r>
        <w:rPr>
          <w:rFonts w:cs="Charter;Corbel"/>
        </w:rPr>
        <w:t xml:space="preserve"> </w:t>
      </w:r>
      <w:r>
        <w:rPr>
          <w:rFonts w:cs="Clarendon V 350" w:ascii="Clarendon V 350" w:hAnsi="Clarendon V 350"/>
        </w:rPr>
        <w:t>çata</w:t>
      </w:r>
      <w:r>
        <w:rPr>
          <w:rFonts w:cs="Charter;Corbel"/>
        </w:rPr>
        <w:t xml:space="preserve">-, </w:t>
      </w:r>
      <w:r>
        <w:rPr>
          <w:rFonts w:cs="CharterExpScC Uni;Times New Roman" w:ascii="Charter Indologique Capital" w:hAnsi="Charter Indologique Capital"/>
        </w:rPr>
        <w:t>1000</w:t>
      </w:r>
      <w:r>
        <w:rPr>
          <w:rFonts w:cs="Charter;Corbel"/>
        </w:rPr>
        <w:t xml:space="preserve"> </w:t>
      </w:r>
      <w:r>
        <w:rPr>
          <w:rFonts w:cs="Clarendon V 350" w:ascii="Clarendon V 350" w:hAnsi="Clarendon V 350"/>
        </w:rPr>
        <w:t>sahasra</w:t>
      </w:r>
      <w:r>
        <w:rPr>
          <w:rFonts w:cs="Charter;Corbel"/>
        </w:rPr>
        <w:t>- (</w:t>
      </w:r>
      <w:r>
        <w:rPr>
          <w:rFonts w:cs="Charter;Corbel"/>
          <w:bCs/>
          <w:color w:val="FF6600"/>
        </w:rPr>
        <w:t xml:space="preserve">§ </w:t>
      </w:r>
      <w:r>
        <w:rPr>
          <w:rFonts w:cs="CharterExpScC Uni;Times New Roman" w:ascii="Charter Indologique Capital" w:hAnsi="Charter Indologique Capital"/>
          <w:bCs/>
          <w:color w:val="FF6600"/>
        </w:rPr>
        <w:t>82</w:t>
      </w:r>
      <w:r>
        <w:rPr>
          <w:rFonts w:cs="Charter;Corbel"/>
        </w:rPr>
        <w:t xml:space="preserve">, </w:t>
      </w:r>
      <w:r>
        <w:rPr>
          <w:rStyle w:val="grammatikablue"/>
        </w:rPr>
        <w:t>n</w:t>
      </w:r>
      <w:r>
        <w:rPr>
          <w:rFonts w:cs="Charter;Corbel"/>
        </w:rPr>
        <w:t xml:space="preserve">), </w:t>
      </w:r>
      <w:r>
        <w:rPr>
          <w:rFonts w:cs="CharterExpScC Uni;Times New Roman" w:ascii="Charter Indologique Capital" w:hAnsi="Charter Indologique Capital"/>
        </w:rPr>
        <w:t>100.000</w:t>
      </w:r>
      <w:r>
        <w:rPr>
          <w:rFonts w:cs="Charter;Corbel"/>
        </w:rPr>
        <w:t xml:space="preserve"> </w:t>
      </w:r>
      <w:r>
        <w:rPr>
          <w:rFonts w:cs="Clarendon V 350" w:ascii="Clarendon V 350" w:hAnsi="Clarendon V 350"/>
        </w:rPr>
        <w:t>lakṣa</w:t>
      </w:r>
      <w:r>
        <w:rPr>
          <w:rFonts w:cs="Charter;Corbel"/>
        </w:rPr>
        <w:t>- (</w:t>
      </w:r>
      <w:r>
        <w:rPr>
          <w:rFonts w:cs="Charter;Corbel"/>
          <w:bCs/>
          <w:color w:val="FF6600"/>
        </w:rPr>
        <w:t xml:space="preserve">§ </w:t>
      </w:r>
      <w:r>
        <w:rPr>
          <w:rFonts w:cs="CharterExpScC Uni;Times New Roman" w:ascii="Charter Indologique Capital" w:hAnsi="Charter Indologique Capital"/>
          <w:bCs/>
          <w:color w:val="FF6600"/>
        </w:rPr>
        <w:t>82</w:t>
      </w:r>
      <w:r>
        <w:rPr>
          <w:rFonts w:cs="Charter;Corbel"/>
        </w:rPr>
        <w:t xml:space="preserve">, </w:t>
      </w:r>
      <w:r>
        <w:rPr>
          <w:rFonts w:cs="Clarendon V 350" w:ascii="Clarendon V 350" w:hAnsi="Clarendon V 350"/>
        </w:rPr>
        <w:t>m</w:t>
      </w:r>
      <w:r>
        <w:rPr>
          <w:rFonts w:cs="Charter;Corbel"/>
        </w:rPr>
        <w:t xml:space="preserve"> или </w:t>
      </w:r>
      <w:r>
        <w:rPr>
          <w:rFonts w:cs="Clarendon V 350" w:ascii="Clarendon V 350" w:hAnsi="Clarendon V 350"/>
        </w:rPr>
        <w:t>n</w:t>
      </w:r>
      <w:r>
        <w:rPr>
          <w:rFonts w:cs="Charter;Corbel"/>
        </w:rPr>
        <w:t xml:space="preserve">), </w:t>
      </w:r>
      <w:r>
        <w:rPr>
          <w:rFonts w:cs="CharterExpScC Uni;Times New Roman" w:ascii="Charter Indologique Capital" w:hAnsi="Charter Indologique Capital"/>
        </w:rPr>
        <w:t>10</w:t>
      </w:r>
      <w:r>
        <w:rPr>
          <w:rFonts w:cs="Charter;Corbel"/>
        </w:rPr>
        <w:t>.</w:t>
      </w:r>
      <w:r>
        <w:rPr>
          <w:rFonts w:cs="CharterExpScC Uni;Times New Roman" w:ascii="Charter Indologique Capital" w:hAnsi="Charter Indologique Capital"/>
        </w:rPr>
        <w:t>000</w:t>
      </w:r>
      <w:r>
        <w:rPr>
          <w:rFonts w:cs="Charter;Corbel"/>
        </w:rPr>
        <w:t>.</w:t>
      </w:r>
      <w:r>
        <w:rPr>
          <w:rFonts w:cs="CharterExpScC Uni;Times New Roman" w:ascii="Charter Indologique Capital" w:hAnsi="Charter Indologique Capital"/>
        </w:rPr>
        <w:t>000</w:t>
      </w:r>
      <w:r>
        <w:rPr>
          <w:rFonts w:cs="Charter;Corbel"/>
        </w:rPr>
        <w:t xml:space="preserve"> </w:t>
      </w:r>
      <w:r>
        <w:rPr>
          <w:rFonts w:cs="Clarendon V 350" w:ascii="Clarendon V 350" w:hAnsi="Clarendon V 350"/>
        </w:rPr>
        <w:t>koṭi</w:t>
      </w:r>
      <w:r>
        <w:rPr>
          <w:rFonts w:cs="Charter;Corbel"/>
        </w:rPr>
        <w:t>- (</w:t>
      </w:r>
      <w:r>
        <w:rPr>
          <w:rFonts w:cs="Charter;Corbel"/>
          <w:bCs/>
          <w:color w:val="FF6600"/>
        </w:rPr>
        <w:t xml:space="preserve">§ </w:t>
      </w:r>
      <w:r>
        <w:rPr>
          <w:rFonts w:cs="CharterExpScC Uni;Times New Roman" w:ascii="Charter Indologique Capital" w:hAnsi="Charter Indologique Capital"/>
          <w:bCs/>
          <w:color w:val="FF6600"/>
        </w:rPr>
        <w:t>84</w:t>
      </w:r>
      <w:r>
        <w:rPr>
          <w:rFonts w:cs="Charter;Corbel"/>
        </w:rPr>
        <w:t xml:space="preserve">, </w:t>
      </w:r>
      <w:r>
        <w:rPr>
          <w:rFonts w:cs="Charter;Corbel" w:ascii="Clarendon V 350" w:hAnsi="Clarendon V 350"/>
        </w:rPr>
        <w:t>f</w:t>
      </w:r>
      <w:r>
        <w:rPr>
          <w:rFonts w:cs="Charter;Corbel"/>
        </w:rPr>
        <w:t xml:space="preserve">). Примеры составных числительных: с </w:t>
      </w:r>
      <w:r>
        <w:rPr>
          <w:rFonts w:cs="CharterExpScC Uni;Times New Roman" w:ascii="Charter Indologique Capital" w:hAnsi="Charter Indologique Capital"/>
        </w:rPr>
        <w:t>51</w:t>
      </w:r>
      <w:r>
        <w:rPr>
          <w:rFonts w:cs="Charter;Corbel"/>
        </w:rPr>
        <w:t xml:space="preserve"> по </w:t>
      </w:r>
      <w:r>
        <w:rPr>
          <w:rFonts w:cs="CharterExpScC Uni;Times New Roman" w:ascii="Charter Indologique Capital" w:hAnsi="Charter Indologique Capital"/>
        </w:rPr>
        <w:t>59</w:t>
      </w:r>
      <w:r>
        <w:rPr>
          <w:rFonts w:cs="Charter;Corbel"/>
        </w:rPr>
        <w:t xml:space="preserve"> — </w:t>
      </w:r>
      <w:r>
        <w:rPr>
          <w:rFonts w:cs="Clarendon V 350" w:ascii="Clarendon V 350" w:hAnsi="Clarendon V 350"/>
        </w:rPr>
        <w:t>eka</w:t>
      </w:r>
      <w:r>
        <w:rPr>
          <w:rFonts w:cs="Charter;Corbel"/>
        </w:rPr>
        <w:t xml:space="preserve">-, </w:t>
      </w:r>
      <w:r>
        <w:rPr>
          <w:rFonts w:cs="Clarendon V 350" w:ascii="Clarendon V 350" w:hAnsi="Clarendon V 350"/>
        </w:rPr>
        <w:t>dvā</w:t>
      </w:r>
      <w:r>
        <w:rPr>
          <w:rFonts w:cs="Charter;Corbel"/>
        </w:rPr>
        <w:t xml:space="preserve">- (или </w:t>
      </w:r>
      <w:r>
        <w:rPr>
          <w:rFonts w:cs="Clarendon V 350" w:ascii="Clarendon V 350" w:hAnsi="Clarendon V 350"/>
        </w:rPr>
        <w:t>dvi</w:t>
      </w:r>
      <w:r>
        <w:rPr>
          <w:rFonts w:cs="Charter;Corbel"/>
        </w:rPr>
        <w:t xml:space="preserve">-), </w:t>
      </w:r>
      <w:r>
        <w:rPr>
          <w:rFonts w:cs="Clarendon V 350" w:ascii="Clarendon V 350" w:hAnsi="Clarendon V 350"/>
        </w:rPr>
        <w:t>trayaḥ</w:t>
      </w:r>
      <w:r>
        <w:rPr>
          <w:rFonts w:cs="Charter;Corbel"/>
        </w:rPr>
        <w:t>- (</w:t>
      </w:r>
      <w:r>
        <w:rPr>
          <w:rStyle w:val="grammatikablue"/>
        </w:rPr>
        <w:t>NB</w:t>
      </w:r>
      <w:r>
        <w:rPr>
          <w:rFonts w:cs="Charter;Corbel"/>
        </w:rPr>
        <w:t xml:space="preserve">) (или </w:t>
      </w:r>
      <w:r>
        <w:rPr>
          <w:rFonts w:cs="Clarendon V 350" w:ascii="Clarendon V 350" w:hAnsi="Clarendon V 350"/>
        </w:rPr>
        <w:t>tri</w:t>
      </w:r>
      <w:r>
        <w:rPr>
          <w:rFonts w:cs="Charter;Corbel"/>
        </w:rPr>
        <w:t xml:space="preserve">-), </w:t>
      </w:r>
      <w:r>
        <w:rPr>
          <w:rFonts w:cs="Clarendon V 350" w:ascii="Clarendon V 350" w:hAnsi="Clarendon V 350"/>
        </w:rPr>
        <w:t>catuḥ</w:t>
      </w:r>
      <w:r>
        <w:rPr>
          <w:rFonts w:cs="Charter;Corbel"/>
        </w:rPr>
        <w:t xml:space="preserve">-, </w:t>
      </w:r>
      <w:r>
        <w:rPr>
          <w:rFonts w:cs="Clarendon V 350" w:ascii="Clarendon V 350" w:hAnsi="Clarendon V 350"/>
        </w:rPr>
        <w:t>pañca</w:t>
      </w:r>
      <w:r>
        <w:rPr>
          <w:rFonts w:cs="Charter;Corbel"/>
        </w:rPr>
        <w:t xml:space="preserve">-, </w:t>
      </w:r>
      <w:r>
        <w:rPr>
          <w:rFonts w:cs="Clarendon V 350" w:ascii="Clarendon V 350" w:hAnsi="Clarendon V 350"/>
        </w:rPr>
        <w:t>ṣaṭ</w:t>
      </w:r>
      <w:r>
        <w:rPr>
          <w:rFonts w:cs="Charter;Corbel"/>
        </w:rPr>
        <w:t xml:space="preserve">-, </w:t>
      </w:r>
      <w:r>
        <w:rPr>
          <w:rFonts w:cs="Clarendon V 350" w:ascii="Clarendon V 350" w:hAnsi="Clarendon V 350"/>
        </w:rPr>
        <w:t>sapta</w:t>
      </w:r>
      <w:r>
        <w:rPr>
          <w:rFonts w:cs="Charter;Corbel"/>
        </w:rPr>
        <w:t xml:space="preserve">, </w:t>
      </w:r>
      <w:r>
        <w:rPr>
          <w:rFonts w:cs="Clarendon V 350" w:ascii="Clarendon V 350" w:hAnsi="Clarendon V 350"/>
        </w:rPr>
        <w:t>aṣṭā</w:t>
      </w:r>
      <w:r>
        <w:rPr>
          <w:rFonts w:cs="Charter;Corbel"/>
        </w:rPr>
        <w:t xml:space="preserve">-, </w:t>
      </w:r>
      <w:r>
        <w:rPr>
          <w:rFonts w:cs="Clarendon V 350" w:ascii="Clarendon V 350" w:hAnsi="Clarendon V 350"/>
        </w:rPr>
        <w:t>nava</w:t>
      </w:r>
      <w:r>
        <w:rPr>
          <w:rFonts w:cs="Charter;Corbel"/>
        </w:rPr>
        <w:t>-</w:t>
      </w:r>
      <w:r>
        <w:rPr>
          <w:rFonts w:cs="Clarendon V 350" w:ascii="Clarendon V 350" w:hAnsi="Clarendon V 350"/>
        </w:rPr>
        <w:t>pañcaçat</w:t>
      </w:r>
      <w:r>
        <w:rPr>
          <w:rFonts w:cs="Charter;Corbel"/>
        </w:rPr>
        <w:t xml:space="preserve">- (отметим особо: </w:t>
      </w:r>
      <w:r>
        <w:rPr>
          <w:rFonts w:cs="CharterExpScC Uni;Times New Roman" w:ascii="Charter Indologique Capital" w:hAnsi="Charter Indologique Capital"/>
        </w:rPr>
        <w:t>22</w:t>
      </w:r>
      <w:r>
        <w:rPr>
          <w:rFonts w:cs="Charter;Corbel"/>
        </w:rPr>
        <w:t xml:space="preserve">, </w:t>
      </w:r>
      <w:r>
        <w:rPr>
          <w:rFonts w:cs="CharterExpScC Uni;Times New Roman" w:ascii="Charter Indologique Capital" w:hAnsi="Charter Indologique Capital"/>
        </w:rPr>
        <w:t>23</w:t>
      </w:r>
      <w:r>
        <w:rPr>
          <w:rFonts w:cs="Charter;Corbel"/>
        </w:rPr>
        <w:t xml:space="preserve">, </w:t>
      </w:r>
      <w:r>
        <w:rPr>
          <w:rFonts w:cs="CharterExpScC Uni;Times New Roman" w:ascii="Charter Indologique Capital" w:hAnsi="Charter Indologique Capital"/>
        </w:rPr>
        <w:t>32</w:t>
      </w:r>
      <w:r>
        <w:rPr>
          <w:rFonts w:cs="Charter;Corbel"/>
        </w:rPr>
        <w:t xml:space="preserve">, </w:t>
      </w:r>
      <w:r>
        <w:rPr>
          <w:rFonts w:cs="CharterExpScC Uni;Times New Roman" w:ascii="Charter Indologique Capital" w:hAnsi="Charter Indologique Capital"/>
        </w:rPr>
        <w:t>33</w:t>
      </w:r>
      <w:r>
        <w:rPr>
          <w:rFonts w:cs="Charter;Corbel"/>
        </w:rPr>
        <w:t xml:space="preserve"> — только </w:t>
      </w:r>
      <w:r>
        <w:rPr>
          <w:rFonts w:cs="Clarendon V 350" w:ascii="Clarendon V 350" w:hAnsi="Clarendon V 350"/>
        </w:rPr>
        <w:t>dvā</w:t>
      </w:r>
      <w:r>
        <w:rPr>
          <w:rFonts w:cs="Charter;Corbel"/>
        </w:rPr>
        <w:t xml:space="preserve">-, </w:t>
      </w:r>
      <w:r>
        <w:rPr>
          <w:rFonts w:cs="Clarendon V 350" w:ascii="Clarendon V 350" w:hAnsi="Clarendon V 350"/>
        </w:rPr>
        <w:t>trayo</w:t>
      </w:r>
      <w:r>
        <w:rPr>
          <w:rFonts w:cs="Charter;Corbel"/>
        </w:rPr>
        <w:t>-</w:t>
      </w:r>
      <w:r>
        <w:rPr>
          <w:rFonts w:cs="Clarendon V 350" w:ascii="Clarendon V 350" w:hAnsi="Clarendon V 350"/>
        </w:rPr>
        <w:t>viṁçati</w:t>
      </w:r>
      <w:r>
        <w:rPr>
          <w:rFonts w:cs="Charter;Corbel"/>
        </w:rPr>
        <w:t xml:space="preserve">-, </w:t>
      </w:r>
      <w:r>
        <w:rPr>
          <w:rFonts w:cs="Clarendon V 350" w:ascii="Clarendon V 350" w:hAnsi="Clarendon V 350"/>
        </w:rPr>
        <w:t>dvā</w:t>
      </w:r>
      <w:r>
        <w:rPr>
          <w:rFonts w:cs="Charter;Corbel"/>
        </w:rPr>
        <w:t xml:space="preserve">-, </w:t>
      </w:r>
      <w:r>
        <w:rPr>
          <w:rFonts w:cs="Clarendon V 350" w:ascii="Clarendon V 350" w:hAnsi="Clarendon V 350"/>
        </w:rPr>
        <w:t>trayaḥ</w:t>
      </w:r>
      <w:r>
        <w:rPr>
          <w:rFonts w:cs="Charter;Corbel"/>
        </w:rPr>
        <w:t>-</w:t>
      </w:r>
      <w:r>
        <w:rPr>
          <w:rFonts w:cs="Clarendon V 350" w:ascii="Clarendon V 350" w:hAnsi="Clarendon V 350"/>
        </w:rPr>
        <w:t>triṁçat</w:t>
      </w:r>
      <w:r>
        <w:rPr>
          <w:rFonts w:cs="Charter;Corbel"/>
        </w:rPr>
        <w:t xml:space="preserve">-; </w:t>
      </w:r>
      <w:r>
        <w:rPr>
          <w:rFonts w:cs="CharterExpScC Uni;Times New Roman" w:ascii="Charter Indologique Capital" w:hAnsi="Charter Indologique Capital"/>
        </w:rPr>
        <w:t>82</w:t>
      </w:r>
      <w:r>
        <w:rPr>
          <w:rFonts w:cs="Charter;Corbel"/>
        </w:rPr>
        <w:t xml:space="preserve">, </w:t>
      </w:r>
      <w:r>
        <w:rPr>
          <w:rFonts w:cs="CharterExpScC Uni;Times New Roman" w:ascii="Charter Indologique Capital" w:hAnsi="Charter Indologique Capital"/>
        </w:rPr>
        <w:t>83</w:t>
      </w:r>
      <w:r>
        <w:rPr>
          <w:rFonts w:cs="Charter;Corbel"/>
        </w:rPr>
        <w:t xml:space="preserve"> — только </w:t>
      </w:r>
      <w:r>
        <w:rPr>
          <w:rFonts w:cs="Clarendon V 350" w:ascii="Clarendon V 350" w:hAnsi="Clarendon V 350"/>
        </w:rPr>
        <w:t>dvyaçīti</w:t>
      </w:r>
      <w:r>
        <w:rPr>
          <w:rFonts w:cs="Charter;Corbel"/>
        </w:rPr>
        <w:t xml:space="preserve">-, </w:t>
      </w:r>
      <w:r>
        <w:rPr>
          <w:rFonts w:cs="Clarendon V 350" w:ascii="Clarendon V 350" w:hAnsi="Clarendon V 350"/>
        </w:rPr>
        <w:t>tryaçīti</w:t>
      </w:r>
      <w:r>
        <w:rPr>
          <w:rFonts w:cs="Charter;Corbel"/>
        </w:rPr>
        <w:t xml:space="preserve">-; </w:t>
      </w:r>
      <w:r>
        <w:rPr>
          <w:rFonts w:cs="CharterExpScC Uni;Times New Roman" w:ascii="Charter Indologique Capital" w:hAnsi="Charter Indologique Capital"/>
        </w:rPr>
        <w:t>96</w:t>
      </w:r>
      <w:r>
        <w:rPr>
          <w:rFonts w:cs="Charter;Corbel"/>
        </w:rPr>
        <w:t xml:space="preserve"> </w:t>
      </w:r>
      <w:r>
        <w:rPr>
          <w:rFonts w:cs="Clarendon V 350" w:ascii="Clarendon V 350" w:hAnsi="Clarendon V 350"/>
        </w:rPr>
        <w:t>ṣaṇṇavati</w:t>
      </w:r>
      <w:r>
        <w:rPr>
          <w:rFonts w:cs="Charter;Corbel"/>
        </w:rPr>
        <w:t xml:space="preserve">-); </w:t>
      </w:r>
      <w:r>
        <w:rPr>
          <w:rFonts w:cs="CharterExpScC Uni;Times New Roman" w:ascii="Charter Indologique Capital" w:hAnsi="Charter Indologique Capital"/>
        </w:rPr>
        <w:t>200</w:t>
      </w:r>
      <w:r>
        <w:rPr>
          <w:rFonts w:cs="Charter;Corbel"/>
        </w:rPr>
        <w:t xml:space="preserve"> </w:t>
      </w:r>
      <w:r>
        <w:rPr>
          <w:rFonts w:cs="Clarendon V 350" w:ascii="Clarendon V 350" w:hAnsi="Clarendon V 350"/>
        </w:rPr>
        <w:t>dviçata</w:t>
      </w:r>
      <w:r>
        <w:rPr>
          <w:rFonts w:cs="Charter;Corbel"/>
        </w:rPr>
        <w:t xml:space="preserve">-, </w:t>
      </w:r>
      <w:r>
        <w:rPr>
          <w:rFonts w:cs="CharterExpScC Uni;Times New Roman" w:ascii="Charter Indologique Capital" w:hAnsi="Charter Indologique Capital"/>
        </w:rPr>
        <w:t>300</w:t>
      </w:r>
      <w:r>
        <w:rPr>
          <w:rFonts w:cs="Charter;Corbel"/>
        </w:rPr>
        <w:t xml:space="preserve"> </w:t>
      </w:r>
      <w:r>
        <w:rPr>
          <w:rFonts w:cs="Clarendon V 350" w:ascii="Clarendon V 350" w:hAnsi="Clarendon V 350"/>
        </w:rPr>
        <w:t>triçata</w:t>
      </w:r>
      <w:r>
        <w:rPr>
          <w:rFonts w:cs="Charter;Corbel"/>
        </w:rPr>
        <w:t xml:space="preserve">- и т.д. (Но возможны также и соответствующие свободные сочетания слов, например: </w:t>
      </w:r>
      <w:r>
        <w:rPr>
          <w:rFonts w:cs="CharterExpScC Uni;Times New Roman" w:ascii="Charter Indologique Capital" w:hAnsi="Charter Indologique Capital"/>
        </w:rPr>
        <w:t>22</w:t>
      </w:r>
      <w:r>
        <w:rPr>
          <w:rFonts w:cs="Charter;Corbel"/>
        </w:rPr>
        <w:t xml:space="preserve"> </w:t>
      </w:r>
      <w:r>
        <w:rPr>
          <w:rFonts w:cs="Clarendon V 350" w:ascii="Clarendon V 350" w:hAnsi="Clarendon V 350"/>
        </w:rPr>
        <w:t>dvau</w:t>
      </w:r>
      <w:r>
        <w:rPr>
          <w:rFonts w:cs="Charter;Corbel"/>
        </w:rPr>
        <w:t xml:space="preserve"> </w:t>
      </w:r>
      <w:r>
        <w:rPr>
          <w:rFonts w:cs="Clarendon V 350" w:ascii="Clarendon V 350" w:hAnsi="Clarendon V 350"/>
        </w:rPr>
        <w:t>ca</w:t>
      </w:r>
      <w:r>
        <w:rPr>
          <w:rFonts w:cs="Charter;Corbel"/>
        </w:rPr>
        <w:t xml:space="preserve"> </w:t>
      </w:r>
      <w:r>
        <w:rPr>
          <w:rFonts w:cs="Clarendon V 350" w:ascii="Clarendon V 350" w:hAnsi="Clarendon V 350"/>
        </w:rPr>
        <w:t>viṁçatiç</w:t>
      </w:r>
      <w:r>
        <w:rPr>
          <w:rFonts w:cs="Charter;Corbel"/>
        </w:rPr>
        <w:t xml:space="preserve"> </w:t>
      </w:r>
      <w:r>
        <w:rPr>
          <w:rFonts w:cs="Clarendon V 350" w:ascii="Clarendon V 350" w:hAnsi="Clarendon V 350"/>
        </w:rPr>
        <w:t>ca</w:t>
      </w:r>
      <w:r>
        <w:rPr>
          <w:rFonts w:cs="Charter;Corbel"/>
        </w:rPr>
        <w:t xml:space="preserve"> или </w:t>
      </w:r>
      <w:r>
        <w:rPr>
          <w:rFonts w:cs="Clarendon V 350" w:ascii="Clarendon V 350" w:hAnsi="Clarendon V 350"/>
        </w:rPr>
        <w:t>dvau</w:t>
      </w:r>
      <w:r>
        <w:rPr>
          <w:rFonts w:cs="Charter;Corbel"/>
        </w:rPr>
        <w:t xml:space="preserve"> </w:t>
      </w:r>
      <w:r>
        <w:rPr>
          <w:rFonts w:cs="Clarendon V 350" w:ascii="Clarendon V 350" w:hAnsi="Clarendon V 350"/>
        </w:rPr>
        <w:t>viṁçatiç</w:t>
      </w:r>
      <w:r>
        <w:rPr>
          <w:rFonts w:cs="Charter;Corbel"/>
        </w:rPr>
        <w:t xml:space="preserve"> </w:t>
      </w:r>
      <w:r>
        <w:rPr>
          <w:rFonts w:cs="Clarendon V 350" w:ascii="Clarendon V 350" w:hAnsi="Clarendon V 350"/>
        </w:rPr>
        <w:t>ca</w:t>
      </w:r>
      <w:r>
        <w:rPr>
          <w:rFonts w:cs="Charter;Corbel"/>
        </w:rPr>
        <w:t xml:space="preserve">, </w:t>
      </w:r>
      <w:r>
        <w:rPr>
          <w:rFonts w:cs="CharterExpScC Uni;Times New Roman" w:ascii="Charter Indologique Capital" w:hAnsi="Charter Indologique Capital"/>
        </w:rPr>
        <w:t>200</w:t>
      </w:r>
      <w:r>
        <w:rPr>
          <w:rFonts w:cs="Charter;Corbel"/>
        </w:rPr>
        <w:t xml:space="preserve"> </w:t>
      </w:r>
      <w:r>
        <w:rPr>
          <w:rFonts w:cs="Clarendon V 350" w:ascii="Clarendon V 350" w:hAnsi="Clarendon V 350"/>
        </w:rPr>
        <w:t>dve</w:t>
      </w:r>
      <w:r>
        <w:rPr>
          <w:rFonts w:cs="Charter;Corbel"/>
        </w:rPr>
        <w:t xml:space="preserve"> </w:t>
      </w:r>
      <w:r>
        <w:rPr>
          <w:rFonts w:cs="Clarendon V 350" w:ascii="Clarendon V 350" w:hAnsi="Clarendon V 350"/>
        </w:rPr>
        <w:t>çate</w:t>
      </w:r>
      <w:r>
        <w:rPr>
          <w:rFonts w:cs="Charter;Corbel"/>
        </w:rPr>
        <w:t xml:space="preserve">, </w:t>
      </w:r>
      <w:r>
        <w:rPr>
          <w:rFonts w:cs="CharterExpScC Uni;Times New Roman" w:ascii="Charter Indologique Capital" w:hAnsi="Charter Indologique Capital"/>
        </w:rPr>
        <w:t>300</w:t>
      </w:r>
      <w:r>
        <w:rPr>
          <w:rFonts w:cs="Charter;Corbel"/>
        </w:rPr>
        <w:t xml:space="preserve"> </w:t>
      </w:r>
      <w:r>
        <w:rPr>
          <w:rFonts w:cs="Clarendon V 350" w:ascii="Clarendon V 350" w:hAnsi="Clarendon V 350"/>
        </w:rPr>
        <w:t>trīṇi</w:t>
      </w:r>
      <w:r>
        <w:rPr>
          <w:rFonts w:cs="Charter;Corbel"/>
        </w:rPr>
        <w:t xml:space="preserve"> </w:t>
      </w:r>
      <w:r>
        <w:rPr>
          <w:rFonts w:cs="Clarendon V 350" w:ascii="Clarendon V 350" w:hAnsi="Clarendon V 350"/>
        </w:rPr>
        <w:t>çatāni</w:t>
      </w:r>
      <w:r>
        <w:rPr>
          <w:rFonts w:cs="Charter;Corbel"/>
        </w:rPr>
        <w:t xml:space="preserve">.) </w:t>
      </w:r>
    </w:p>
    <w:p>
      <w:pPr>
        <w:pStyle w:val="Normal"/>
        <w:spacing w:lineRule="exact" w:line="260"/>
        <w:ind w:firstLine="284" w:start="0" w:end="0"/>
        <w:rPr/>
      </w:pPr>
      <w:r>
        <w:rPr>
          <w:rFonts w:cs="Charter;Corbel"/>
        </w:rPr>
        <w:t xml:space="preserve">Числительные </w:t>
      </w:r>
      <w:r>
        <w:rPr>
          <w:rFonts w:cs="CharterExpScC Uni;Times New Roman" w:ascii="Charter Indologique Capital" w:hAnsi="Charter Indologique Capital"/>
        </w:rPr>
        <w:t>1</w:t>
      </w:r>
      <w:r>
        <w:rPr>
          <w:rFonts w:cs="Charter;Corbel"/>
        </w:rPr>
        <w:t>-</w:t>
      </w:r>
      <w:r>
        <w:rPr>
          <w:rFonts w:cs="CharterExpScC Uni;Times New Roman" w:ascii="Charter Indologique Capital" w:hAnsi="Charter Indologique Capital"/>
        </w:rPr>
        <w:t>19</w:t>
      </w:r>
      <w:r>
        <w:rPr>
          <w:rFonts w:cs="Charter;Corbel"/>
        </w:rPr>
        <w:t xml:space="preserve"> синтаксически эквивалентны прилагательным: </w:t>
      </w:r>
      <w:r>
        <w:rPr>
          <w:rFonts w:cs="Clarendon V 350" w:ascii="Clarendon V 350" w:hAnsi="Clarendon V 350"/>
        </w:rPr>
        <w:t>dve</w:t>
      </w:r>
      <w:r>
        <w:rPr>
          <w:rFonts w:cs="Charter;Corbel"/>
        </w:rPr>
        <w:t xml:space="preserve"> </w:t>
      </w:r>
      <w:r>
        <w:rPr>
          <w:rFonts w:cs="Clarendon V 350" w:ascii="Clarendon V 350" w:hAnsi="Clarendon V 350"/>
        </w:rPr>
        <w:t>devyau</w:t>
      </w:r>
      <w:r>
        <w:rPr>
          <w:rFonts w:cs="Charter;Corbel"/>
        </w:rPr>
        <w:t xml:space="preserve"> </w:t>
      </w:r>
      <w:r>
        <w:rPr>
          <w:rStyle w:val="kursiv"/>
        </w:rPr>
        <w:t>две богини</w:t>
      </w:r>
      <w:r>
        <w:rPr>
          <w:rFonts w:cs="Charter;Corbel"/>
        </w:rPr>
        <w:t xml:space="preserve">, </w:t>
      </w:r>
      <w:r>
        <w:rPr>
          <w:rFonts w:cs="Clarendon V 350" w:ascii="Clarendon V 350" w:hAnsi="Clarendon V 350"/>
        </w:rPr>
        <w:t>ṣaḍ</w:t>
      </w:r>
      <w:r>
        <w:rPr>
          <w:rFonts w:cs="Charter;Corbel"/>
        </w:rPr>
        <w:t xml:space="preserve"> </w:t>
      </w:r>
      <w:r>
        <w:rPr>
          <w:rFonts w:cs="Clarendon V 350" w:ascii="Clarendon V 350" w:hAnsi="Clarendon V 350"/>
        </w:rPr>
        <w:t>ṛṣayaḥ</w:t>
      </w:r>
      <w:r>
        <w:rPr>
          <w:rFonts w:cs="Charter;Corbel"/>
        </w:rPr>
        <w:t xml:space="preserve"> </w:t>
      </w:r>
      <w:r>
        <w:rPr>
          <w:rStyle w:val="kursiv"/>
        </w:rPr>
        <w:t>шесть мудрецов</w:t>
      </w:r>
      <w:r>
        <w:rPr>
          <w:rFonts w:cs="Charter;Corbel"/>
        </w:rPr>
        <w:t xml:space="preserve">, </w:t>
      </w:r>
      <w:r>
        <w:rPr>
          <w:rFonts w:cs="Clarendon V 350" w:ascii="Clarendon V 350" w:hAnsi="Clarendon V 350"/>
        </w:rPr>
        <w:t>sapta</w:t>
      </w:r>
      <w:r>
        <w:rPr>
          <w:rFonts w:cs="Clarendon V 350" w:ascii="Clarendon V 350" w:hAnsi="Clarendon V 350"/>
          <w:lang w:val="en-US"/>
        </w:rPr>
        <w:t>s</w:t>
      </w:r>
      <w:r>
        <w:rPr>
          <w:rFonts w:cs="Clarendon V 350" w:ascii="Clarendon V 350" w:hAnsi="Clarendon V 350"/>
        </w:rPr>
        <w:t>u</w:t>
      </w:r>
      <w:r>
        <w:rPr>
          <w:rFonts w:cs="Charter;Corbel"/>
        </w:rPr>
        <w:t xml:space="preserve"> </w:t>
      </w:r>
      <w:r>
        <w:rPr>
          <w:rFonts w:cs="Clarendon V 350" w:ascii="Clarendon V 350" w:hAnsi="Clarendon V 350"/>
        </w:rPr>
        <w:t>giriṣu</w:t>
      </w:r>
      <w:r>
        <w:rPr>
          <w:rFonts w:cs="Charter;Corbel"/>
        </w:rPr>
        <w:t xml:space="preserve"> </w:t>
      </w:r>
      <w:r>
        <w:rPr>
          <w:rStyle w:val="kursiv"/>
        </w:rPr>
        <w:t>на семи горах</w:t>
      </w:r>
      <w:r>
        <w:rPr>
          <w:rFonts w:cs="Charter;Corbel"/>
        </w:rPr>
        <w:t>. Для прочих числительных наряду с аналогичной конструкцией (</w:t>
      </w:r>
      <w:r>
        <w:rPr>
          <w:rFonts w:cs="Clarendon V 350" w:ascii="Clarendon V 350" w:hAnsi="Clarendon V 350"/>
        </w:rPr>
        <w:t>viṁçatir</w:t>
      </w:r>
      <w:r>
        <w:rPr>
          <w:rFonts w:cs="Charter;Corbel"/>
        </w:rPr>
        <w:t xml:space="preserve"> </w:t>
      </w:r>
      <w:r>
        <w:rPr>
          <w:rFonts w:cs="Clarendon V 350" w:ascii="Clarendon V 350" w:hAnsi="Clarendon V 350"/>
        </w:rPr>
        <w:t>açvāḥ</w:t>
      </w:r>
      <w:r>
        <w:rPr>
          <w:rFonts w:cs="Charter;Corbel"/>
        </w:rPr>
        <w:t xml:space="preserve"> </w:t>
      </w:r>
      <w:r>
        <w:rPr>
          <w:rFonts w:cs="CharterExpScC Uni;Times New Roman" w:ascii="Charter Capital;Corbel" w:hAnsi="Charter Capital;Corbel"/>
          <w:i/>
        </w:rPr>
        <w:t>20</w:t>
      </w:r>
      <w:r>
        <w:rPr>
          <w:rStyle w:val="kursiv"/>
        </w:rPr>
        <w:t xml:space="preserve"> лошадей</w:t>
      </w:r>
      <w:r>
        <w:rPr>
          <w:rFonts w:cs="Charter;Corbel"/>
        </w:rPr>
        <w:t xml:space="preserve">) возможна конструкция с </w:t>
      </w:r>
      <w:r>
        <w:rPr>
          <w:rStyle w:val="grammatikablue"/>
        </w:rPr>
        <w:t>G.</w:t>
      </w:r>
      <w:r>
        <w:rPr>
          <w:rFonts w:cs="Charter;Corbel"/>
        </w:rPr>
        <w:t xml:space="preserve"> (</w:t>
      </w:r>
      <w:r>
        <w:rPr>
          <w:rFonts w:cs="Clarendon V 350" w:ascii="Clarendon V 350" w:hAnsi="Clarendon V 350"/>
        </w:rPr>
        <w:t>viṁçatir</w:t>
      </w:r>
      <w:r>
        <w:rPr>
          <w:rFonts w:cs="Charter;Corbel"/>
        </w:rPr>
        <w:t xml:space="preserve"> </w:t>
      </w:r>
      <w:r>
        <w:rPr>
          <w:rFonts w:cs="Clarendon V 350" w:ascii="Clarendon V 350" w:hAnsi="Clarendon V 350"/>
        </w:rPr>
        <w:t>açvānām</w:t>
      </w:r>
      <w:r>
        <w:rPr>
          <w:rFonts w:cs="Charter;Corbel"/>
        </w:rPr>
        <w:t xml:space="preserve">). </w:t>
      </w:r>
    </w:p>
    <w:p>
      <w:pPr>
        <w:pStyle w:val="Normal"/>
        <w:spacing w:lineRule="exact" w:line="260"/>
        <w:ind w:firstLine="284" w:start="0" w:end="0"/>
        <w:rPr/>
      </w:pPr>
      <w:r>
        <w:rPr>
          <w:rFonts w:cs="Charter;Corbel"/>
        </w:rPr>
        <w:t xml:space="preserve">О порядковых числительных см. </w:t>
      </w:r>
      <w:r>
        <w:rPr>
          <w:rFonts w:cs="Charter;Corbel"/>
          <w:bCs/>
          <w:color w:val="FF6600"/>
        </w:rPr>
        <w:t xml:space="preserve">§ </w:t>
      </w:r>
      <w:r>
        <w:rPr>
          <w:rFonts w:cs="CharterExpScC Uni;Times New Roman" w:ascii="Charter Indologique Capital" w:hAnsi="Charter Indologique Capital"/>
          <w:bCs/>
          <w:color w:val="FF6600"/>
        </w:rPr>
        <w:t>184</w:t>
      </w:r>
      <w:r>
        <w:rPr>
          <w:rFonts w:cs="Charter;Corbel"/>
        </w:rPr>
        <w:t xml:space="preserve">, о счетных наречиях </w:t>
      </w:r>
      <w:r>
        <w:rPr>
          <w:rFonts w:cs="Charter;Corbel"/>
          <w:bCs/>
          <w:color w:val="FF6600"/>
        </w:rPr>
        <w:t xml:space="preserve">§ </w:t>
      </w:r>
      <w:r>
        <w:rPr>
          <w:rFonts w:cs="CharterExpScC Uni;Times New Roman" w:ascii="Charter Indologique Capital" w:hAnsi="Charter Indologique Capital"/>
          <w:bCs/>
          <w:color w:val="FF6600"/>
        </w:rPr>
        <w:t>190</w:t>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840</w:t>
      </w:r>
      <w:r>
        <w:rPr>
          <w:rStyle w:val="pagin"/>
          <w:rFonts w:cs="Charter;Corbel"/>
          <w:color w:val="FF0000"/>
        </w:rPr>
        <w:t xml:space="preserve">] </w:t>
      </w:r>
      <w:r>
        <w:br w:type="page"/>
      </w:r>
    </w:p>
    <w:p>
      <w:pPr>
        <w:pStyle w:val="Normal"/>
        <w:spacing w:lineRule="exact" w:line="260"/>
        <w:ind w:start="0" w:end="0"/>
        <w:rPr>
          <w:rStyle w:val="pagin"/>
          <w:rFonts w:ascii="Charter Indologique" w:hAnsi="Charter Indologique" w:cs="Charter;Corbel"/>
          <w:color w:val="FF0000"/>
        </w:rPr>
      </w:pPr>
      <w:r>
        <w:rPr/>
      </w:r>
    </w:p>
    <w:p>
      <w:pPr>
        <w:pStyle w:val="Normal"/>
        <w:spacing w:lineRule="exact" w:line="260"/>
        <w:ind w:firstLine="284" w:start="0" w:end="0"/>
        <w:rPr>
          <w:rStyle w:val="pagin"/>
          <w:rFonts w:ascii="Charter Indologique" w:hAnsi="Charter Indologique" w:cs="Charter;Corbel"/>
          <w:color w:val="FF0000"/>
        </w:rPr>
      </w:pPr>
      <w:r>
        <w:rPr/>
      </w:r>
    </w:p>
    <w:p>
      <w:pPr>
        <w:pStyle w:val="Zagolovok21"/>
        <w:rPr/>
      </w:pPr>
      <w:r>
        <w:rPr/>
        <w:t>Спряжение</w:t>
      </w:r>
    </w:p>
    <w:p>
      <w:pPr>
        <w:pStyle w:val="Glawa"/>
        <w:spacing w:lineRule="exact" w:line="260"/>
        <w:ind w:hanging="0" w:start="0" w:end="0"/>
        <w:jc w:val="center"/>
        <w:rPr>
          <w:rFonts w:ascii="Charter Capital;Corbel" w:hAnsi="Charter Capital;Corbel" w:cs="Charter;Corbel"/>
          <w:i w:val="false"/>
          <w:iCs w:val="false"/>
          <w:sz w:val="18"/>
          <w:szCs w:val="24"/>
        </w:rPr>
      </w:pPr>
      <w:r>
        <w:rPr>
          <w:rFonts w:cs="Charter;Corbel" w:ascii="Charter Capital;Corbel" w:hAnsi="Charter Capital;Corbel"/>
          <w:i w:val="false"/>
          <w:iCs w:val="false"/>
          <w:sz w:val="18"/>
          <w:szCs w:val="24"/>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109</w:t>
      </w:r>
      <w:r>
        <w:rPr>
          <w:rFonts w:cs="Charter;Corbel"/>
        </w:rPr>
        <w:t xml:space="preserve">. Сложность санскритского спряжения состоит, помимо многочисленности форм, в том, что между системой грамматических значений и классификацией форм по внешнему строению нет прямого соответствия. </w:t>
      </w:r>
    </w:p>
    <w:p>
      <w:pPr>
        <w:pStyle w:val="Normal"/>
        <w:spacing w:lineRule="exact" w:line="260"/>
        <w:ind w:firstLine="284" w:start="0" w:end="0"/>
        <w:rPr/>
      </w:pPr>
      <w:r>
        <w:rPr>
          <w:rFonts w:cs="Charter;Corbel"/>
        </w:rPr>
        <w:t xml:space="preserve">Грамматические значения, выражаемые </w:t>
      </w:r>
      <w:r>
        <w:rPr>
          <w:rStyle w:val="razryadka"/>
        </w:rPr>
        <w:t>личными формами</w:t>
      </w:r>
      <w:r>
        <w:rPr>
          <w:rFonts w:cs="Charter;Corbel"/>
        </w:rPr>
        <w:t xml:space="preserve"> глагола, таковы: </w:t>
      </w:r>
    </w:p>
    <w:p>
      <w:pPr>
        <w:pStyle w:val="Normal"/>
        <w:spacing w:lineRule="exact" w:line="260"/>
        <w:ind w:firstLine="284" w:start="0" w:end="0"/>
        <w:rPr/>
      </w:pPr>
      <w:r>
        <w:rPr>
          <w:rFonts w:cs="CharterExpScC Uni;Times New Roman" w:ascii="Charter Indologique Capital" w:hAnsi="Charter Indologique Capital"/>
        </w:rPr>
        <w:t>1</w:t>
      </w:r>
      <w:r>
        <w:rPr>
          <w:rFonts w:cs="Charter;Corbel"/>
        </w:rPr>
        <w:t xml:space="preserve">. </w:t>
      </w:r>
      <w:r>
        <w:rPr>
          <w:rStyle w:val="razryadka"/>
        </w:rPr>
        <w:t>Лицо</w:t>
      </w:r>
      <w:r>
        <w:rPr>
          <w:rFonts w:cs="Charter;Corbel"/>
        </w:rPr>
        <w:t xml:space="preserve"> (субъекта) — </w:t>
      </w:r>
      <w:r>
        <w:rPr>
          <w:rFonts w:cs="CharterExpScC Uni;Times New Roman" w:ascii="Charter Indologique Capital" w:hAnsi="Charter Indologique Capital"/>
        </w:rPr>
        <w:t>1</w:t>
      </w:r>
      <w:r>
        <w:rPr>
          <w:rFonts w:cs="Charter;Corbel"/>
        </w:rPr>
        <w:t xml:space="preserve">-е, </w:t>
      </w:r>
      <w:r>
        <w:rPr>
          <w:rFonts w:cs="CharterExpScC Uni;Times New Roman" w:ascii="Charter Indologique Capital" w:hAnsi="Charter Indologique Capital"/>
        </w:rPr>
        <w:t>2</w:t>
      </w:r>
      <w:r>
        <w:rPr>
          <w:rFonts w:cs="Charter;Corbel"/>
        </w:rPr>
        <w:t xml:space="preserve">-е, </w:t>
      </w:r>
      <w:r>
        <w:rPr>
          <w:rFonts w:cs="CharterExpScC Uni;Times New Roman" w:ascii="Charter Indologique Capital" w:hAnsi="Charter Indologique Capital"/>
        </w:rPr>
        <w:t>3</w:t>
      </w:r>
      <w:r>
        <w:rPr>
          <w:rFonts w:cs="Charter;Corbel"/>
        </w:rPr>
        <w:t xml:space="preserve">-е.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xml:space="preserve">. </w:t>
      </w:r>
      <w:r>
        <w:rPr>
          <w:rStyle w:val="razryadka"/>
        </w:rPr>
        <w:t>Число</w:t>
      </w:r>
      <w:r>
        <w:rPr>
          <w:rFonts w:cs="Charter;Corbel"/>
        </w:rPr>
        <w:t xml:space="preserve"> (субъекта) — </w:t>
      </w:r>
      <w:r>
        <w:rPr>
          <w:rStyle w:val="grammatikablue"/>
        </w:rPr>
        <w:t xml:space="preserve">sg, du, pl </w:t>
      </w:r>
      <w:r>
        <w:rPr>
          <w:rFonts w:cs="Charter;Corbel"/>
        </w:rPr>
        <w:t xml:space="preserve">(сокращенные обозначения лица и числа: </w:t>
      </w:r>
      <w:r>
        <w:rPr>
          <w:rFonts w:cs="CharterExpScC Uni;Times New Roman" w:ascii="Charter Indologique Capital" w:hAnsi="Charter Indologique Capital"/>
        </w:rPr>
        <w:t>1</w:t>
      </w:r>
      <w:r>
        <w:rPr>
          <w:rFonts w:cs="Charter;Corbel"/>
        </w:rPr>
        <w:t xml:space="preserve"> </w:t>
      </w:r>
      <w:r>
        <w:rPr>
          <w:rStyle w:val="grammatikablue"/>
        </w:rPr>
        <w:t>sg</w:t>
      </w:r>
      <w:r>
        <w:rPr>
          <w:rFonts w:cs="Charter;Corbel"/>
        </w:rPr>
        <w:t xml:space="preserve">, </w:t>
      </w:r>
      <w:r>
        <w:rPr>
          <w:rFonts w:cs="CharterExpScC Uni;Times New Roman" w:ascii="Charter Indologique Capital" w:hAnsi="Charter Indologique Capital"/>
        </w:rPr>
        <w:t>3</w:t>
      </w:r>
      <w:r>
        <w:rPr>
          <w:rFonts w:cs="Charter;Corbel"/>
        </w:rPr>
        <w:t xml:space="preserve"> </w:t>
      </w:r>
      <w:r>
        <w:rPr>
          <w:rStyle w:val="grammatikablue"/>
        </w:rPr>
        <w:t xml:space="preserve">pl </w:t>
      </w:r>
      <w:r>
        <w:rPr>
          <w:rFonts w:cs="Charter;Corbel"/>
        </w:rPr>
        <w:t xml:space="preserve">и т. п,). </w:t>
      </w:r>
    </w:p>
    <w:p>
      <w:pPr>
        <w:pStyle w:val="Normal"/>
        <w:spacing w:lineRule="exact" w:line="260"/>
        <w:ind w:firstLine="284" w:start="0" w:end="0"/>
        <w:rPr/>
      </w:pPr>
      <w:r>
        <w:rPr>
          <w:rFonts w:cs="CharterExpScC Uni;Times New Roman" w:ascii="Charter Indologique Capital" w:hAnsi="Charter Indologique Capital"/>
        </w:rPr>
        <w:t>3</w:t>
      </w:r>
      <w:r>
        <w:rPr>
          <w:rFonts w:cs="Charter;Corbel"/>
        </w:rPr>
        <w:t xml:space="preserve">. </w:t>
      </w:r>
      <w:r>
        <w:rPr>
          <w:rStyle w:val="razryadka"/>
        </w:rPr>
        <w:t>Наклонение</w:t>
      </w:r>
      <w:r>
        <w:rPr>
          <w:rFonts w:cs="Charter;Corbel"/>
        </w:rPr>
        <w:t xml:space="preserve">: изъявительное (или индикатив — </w:t>
      </w:r>
      <w:r>
        <w:rPr>
          <w:rStyle w:val="grammatikablue"/>
        </w:rPr>
        <w:t>indic.</w:t>
      </w:r>
      <w:r>
        <w:rPr>
          <w:rFonts w:cs="Charter;Corbel"/>
        </w:rPr>
        <w:t xml:space="preserve">), повелительное (императив — </w:t>
      </w:r>
      <w:r>
        <w:rPr>
          <w:rStyle w:val="grammatikablue"/>
        </w:rPr>
        <w:t>imper.</w:t>
      </w:r>
      <w:r>
        <w:rPr>
          <w:rFonts w:cs="Charter;Corbel"/>
        </w:rPr>
        <w:t xml:space="preserve">), желательное (оптатив — </w:t>
      </w:r>
      <w:r>
        <w:rPr>
          <w:rStyle w:val="grammatikablue"/>
        </w:rPr>
        <w:t>opt.</w:t>
      </w:r>
      <w:r>
        <w:rPr>
          <w:rFonts w:cs="Charter;Corbel"/>
        </w:rPr>
        <w:t xml:space="preserve">), а также сравнительно редко употребляемые прекатив, инъюнктив и кондиционалис. </w:t>
      </w:r>
    </w:p>
    <w:p>
      <w:pPr>
        <w:pStyle w:val="Normal"/>
        <w:spacing w:lineRule="exact" w:line="260"/>
        <w:ind w:firstLine="284" w:start="0" w:end="0"/>
        <w:rPr/>
      </w:pPr>
      <w:r>
        <w:rPr>
          <w:rStyle w:val="razryadka"/>
        </w:rPr>
        <w:t>Оптатив</w:t>
      </w:r>
      <w:r>
        <w:rPr>
          <w:rFonts w:cs="Charter;Corbel"/>
        </w:rPr>
        <w:t xml:space="preserve"> выражает прежде всего пожелание, рекомендацию (</w:t>
      </w:r>
      <w:r>
        <w:rPr>
          <w:rFonts w:cs="Clarendon V 350" w:ascii="Clarendon V 350" w:hAnsi="Clarendon V 350"/>
        </w:rPr>
        <w:t>paçyet</w:t>
      </w:r>
      <w:r>
        <w:rPr>
          <w:rFonts w:cs="Charter;Corbel"/>
        </w:rPr>
        <w:t xml:space="preserve"> </w:t>
      </w:r>
      <w:r>
        <w:rPr>
          <w:rStyle w:val="kursiv"/>
        </w:rPr>
        <w:t>пусть видит</w:t>
      </w:r>
      <w:r>
        <w:rPr>
          <w:rFonts w:cs="Charter;Corbel"/>
        </w:rPr>
        <w:t xml:space="preserve">, </w:t>
      </w:r>
      <w:r>
        <w:rPr>
          <w:rStyle w:val="kursiv"/>
        </w:rPr>
        <w:t>ему следует увидеть</w:t>
      </w:r>
      <w:r>
        <w:rPr>
          <w:rFonts w:cs="Charter;Corbel"/>
        </w:rPr>
        <w:t>), но также возможность, вероятность (</w:t>
      </w:r>
      <w:r>
        <w:rPr>
          <w:rStyle w:val="kursiv"/>
        </w:rPr>
        <w:t>может быть, видит</w:t>
      </w:r>
      <w:r>
        <w:rPr>
          <w:rFonts w:cs="Charter;Corbel"/>
        </w:rPr>
        <w:t xml:space="preserve">, </w:t>
      </w:r>
      <w:r>
        <w:rPr>
          <w:rStyle w:val="kursiv"/>
        </w:rPr>
        <w:t>может увидеть</w:t>
      </w:r>
      <w:r>
        <w:rPr>
          <w:rFonts w:cs="Charter;Corbel"/>
        </w:rPr>
        <w:t xml:space="preserve">, </w:t>
      </w:r>
      <w:r>
        <w:rPr>
          <w:rStyle w:val="kursiv"/>
        </w:rPr>
        <w:t>вероятно, увидит</w:t>
      </w:r>
      <w:r>
        <w:rPr>
          <w:rFonts w:cs="Charter;Corbel"/>
        </w:rPr>
        <w:t xml:space="preserve">); поэтому иногда он почти равносилен будущему времени. В условных предложениях оптатив равносилен кондиционалису (см. ниже). </w:t>
      </w:r>
      <w:r>
        <w:rPr>
          <w:rStyle w:val="razryadka"/>
        </w:rPr>
        <w:t>Прекатив</w:t>
      </w:r>
      <w:r>
        <w:rPr>
          <w:rFonts w:cs="Charter;Corbel"/>
        </w:rPr>
        <w:t xml:space="preserve"> выражает пожелание, молитву (</w:t>
      </w:r>
      <w:r>
        <w:rPr>
          <w:rFonts w:cs="Clarendon V 350" w:ascii="Clarendon V 350" w:hAnsi="Clarendon V 350"/>
        </w:rPr>
        <w:t>bhūyāt</w:t>
      </w:r>
      <w:r>
        <w:rPr>
          <w:rFonts w:cs="Charter;Corbel"/>
        </w:rPr>
        <w:t xml:space="preserve"> </w:t>
      </w:r>
      <w:r>
        <w:rPr>
          <w:rStyle w:val="kursiv"/>
        </w:rPr>
        <w:t>да будет</w:t>
      </w:r>
      <w:r>
        <w:rPr>
          <w:rFonts w:cs="Charter;Corbel"/>
        </w:rPr>
        <w:t xml:space="preserve">). </w:t>
      </w:r>
      <w:r>
        <w:rPr>
          <w:rStyle w:val="razryadka"/>
        </w:rPr>
        <w:t>Инъюнктив</w:t>
      </w:r>
      <w:r>
        <w:rPr>
          <w:rFonts w:cs="Charter;Corbel"/>
        </w:rPr>
        <w:t xml:space="preserve"> в классическом языке употребляется только с отрицанием </w:t>
      </w:r>
      <w:r>
        <w:rPr>
          <w:rFonts w:cs="Clarendon V 350" w:ascii="Clarendon V 350" w:hAnsi="Clarendon V 350"/>
        </w:rPr>
        <w:t>mā</w:t>
      </w:r>
      <w:r>
        <w:rPr>
          <w:rFonts w:cs="Charter;Corbel"/>
        </w:rPr>
        <w:t xml:space="preserve"> в значении запрещения (</w:t>
      </w:r>
      <w:r>
        <w:rPr>
          <w:rFonts w:cs="Clarendon V 350" w:ascii="Clarendon V 350" w:hAnsi="Clarendon V 350"/>
        </w:rPr>
        <w:t>mā</w:t>
      </w:r>
      <w:r>
        <w:rPr>
          <w:rFonts w:cs="Charter;Corbel"/>
        </w:rPr>
        <w:t xml:space="preserve"> </w:t>
      </w:r>
      <w:r>
        <w:rPr>
          <w:rFonts w:cs="Clarendon V 350" w:ascii="Clarendon V 350" w:hAnsi="Clarendon V 350"/>
        </w:rPr>
        <w:t>bhaiṣīḥ</w:t>
      </w:r>
      <w:r>
        <w:rPr>
          <w:rFonts w:cs="Charter;Corbel"/>
        </w:rPr>
        <w:t xml:space="preserve"> </w:t>
      </w:r>
      <w:r>
        <w:rPr>
          <w:rStyle w:val="kursiv"/>
        </w:rPr>
        <w:t>не бойся</w:t>
      </w:r>
      <w:r>
        <w:rPr>
          <w:rFonts w:cs="Charter;Corbel"/>
        </w:rPr>
        <w:t xml:space="preserve">). </w:t>
      </w:r>
      <w:r>
        <w:rPr>
          <w:rStyle w:val="razryadka"/>
        </w:rPr>
        <w:t>Кондиционалис</w:t>
      </w:r>
      <w:r>
        <w:rPr>
          <w:rFonts w:cs="Charter;Corbel"/>
        </w:rPr>
        <w:t xml:space="preserve"> употребляется в обеих частях условного предложения (</w:t>
      </w:r>
      <w:r>
        <w:rPr>
          <w:rFonts w:cs="Clarendon V 350" w:ascii="Clarendon V 350" w:hAnsi="Clarendon V 350"/>
        </w:rPr>
        <w:t>tad</w:t>
      </w:r>
      <w:r>
        <w:rPr>
          <w:rFonts w:cs="Charter;Corbel"/>
        </w:rPr>
        <w:t xml:space="preserve"> </w:t>
      </w:r>
      <w:r>
        <w:rPr>
          <w:rFonts w:cs="Clarendon V 350" w:ascii="Clarendon V 350" w:hAnsi="Clarendon V 350"/>
        </w:rPr>
        <w:t>akariṣyam</w:t>
      </w:r>
      <w:r>
        <w:rPr>
          <w:rFonts w:cs="Charter;Corbel"/>
        </w:rPr>
        <w:t xml:space="preserve">, </w:t>
      </w:r>
      <w:r>
        <w:rPr>
          <w:rFonts w:cs="Clarendon V 350" w:ascii="Clarendon V 350" w:hAnsi="Clarendon V 350"/>
        </w:rPr>
        <w:t>abhaviṣyaṁ</w:t>
      </w:r>
      <w:r>
        <w:rPr>
          <w:rFonts w:cs="Charter;Corbel"/>
        </w:rPr>
        <w:t xml:space="preserve"> </w:t>
      </w:r>
      <w:r>
        <w:rPr>
          <w:rFonts w:cs="Clarendon V 350" w:ascii="Clarendon V 350" w:hAnsi="Clarendon V 350"/>
        </w:rPr>
        <w:t>yadi</w:t>
      </w:r>
      <w:r>
        <w:rPr>
          <w:rFonts w:cs="Charter;Corbel"/>
        </w:rPr>
        <w:t xml:space="preserve"> </w:t>
      </w:r>
      <w:r>
        <w:rPr>
          <w:rFonts w:cs="Clarendon V 350" w:ascii="Clarendon V 350" w:hAnsi="Clarendon V 350"/>
        </w:rPr>
        <w:t>tatra</w:t>
      </w:r>
      <w:r>
        <w:rPr>
          <w:rFonts w:cs="Charter;Corbel"/>
        </w:rPr>
        <w:t xml:space="preserve"> </w:t>
      </w:r>
      <w:r>
        <w:rPr>
          <w:rStyle w:val="kursiv"/>
        </w:rPr>
        <w:t>я сделал бы это, если бы я был там</w:t>
      </w:r>
      <w:r>
        <w:rPr>
          <w:rFonts w:cs="Charter;Corbel"/>
        </w:rPr>
        <w:t>).</w:t>
      </w:r>
    </w:p>
    <w:p>
      <w:pPr>
        <w:pStyle w:val="Normal"/>
        <w:spacing w:lineRule="exact" w:line="260"/>
        <w:ind w:firstLine="284" w:end="0"/>
        <w:rPr/>
      </w:pPr>
      <w:r>
        <w:rPr>
          <w:rFonts w:cs="Charter;Corbel"/>
        </w:rPr>
        <w:t xml:space="preserve"> </w:t>
      </w:r>
      <w:r>
        <w:rPr>
          <w:rFonts w:cs="Charter;Corbel"/>
          <w:spacing w:val="40"/>
          <w:szCs w:val="18"/>
        </w:rPr>
        <w:t>Примечание</w:t>
      </w:r>
      <w:r>
        <w:rPr>
          <w:rFonts w:cs="Charter;Corbel"/>
          <w:szCs w:val="18"/>
        </w:rPr>
        <w:t xml:space="preserve">. В ведийском языке имелось еще одно наклонение — конъюнктив, которое впоследствии исчезло (передав часть своих форм императиву). </w:t>
      </w:r>
    </w:p>
    <w:p>
      <w:pPr>
        <w:pStyle w:val="Normal"/>
        <w:spacing w:lineRule="exact" w:line="260"/>
        <w:ind w:firstLine="284" w:start="0" w:end="0"/>
        <w:rPr/>
      </w:pPr>
      <w:r>
        <w:rPr>
          <w:rFonts w:cs="CharterExpScC Uni;Times New Roman" w:ascii="Charter Indologique Capital" w:hAnsi="Charter Indologique Capital"/>
        </w:rPr>
        <w:t>4</w:t>
      </w:r>
      <w:r>
        <w:rPr>
          <w:rFonts w:cs="Charter;Corbel"/>
        </w:rPr>
        <w:t xml:space="preserve">. </w:t>
      </w:r>
      <w:r>
        <w:rPr>
          <w:rStyle w:val="razryadka"/>
        </w:rPr>
        <w:t>Время</w:t>
      </w:r>
      <w:r>
        <w:rPr>
          <w:rFonts w:cs="Charter;Corbel"/>
        </w:rPr>
        <w:t xml:space="preserve"> (только в индикативе): настоящее, прошедшее [в трех разновидностях — имперфект (</w:t>
      </w:r>
      <w:r>
        <w:rPr>
          <w:rStyle w:val="grammatikablue"/>
        </w:rPr>
        <w:t>impf.</w:t>
      </w:r>
      <w:r>
        <w:rPr>
          <w:rFonts w:cs="Charter;Corbel"/>
        </w:rPr>
        <w:t>), аорист (</w:t>
      </w:r>
      <w:r>
        <w:rPr>
          <w:rStyle w:val="grammatikablue"/>
        </w:rPr>
        <w:t>aor.</w:t>
      </w:r>
      <w:r>
        <w:rPr>
          <w:rFonts w:cs="Charter;Corbel"/>
        </w:rPr>
        <w:t>), перфект (</w:t>
      </w:r>
      <w:r>
        <w:rPr>
          <w:rStyle w:val="grammatikablue"/>
        </w:rPr>
        <w:t>perf.</w:t>
      </w:r>
      <w:r>
        <w:rPr>
          <w:rFonts w:cs="Charter;Corbel"/>
        </w:rPr>
        <w:t xml:space="preserve">)], будущее (в двух разновидностях: простое будущее и будущее II). </w:t>
      </w:r>
    </w:p>
    <w:p>
      <w:pPr>
        <w:pStyle w:val="Normal"/>
        <w:spacing w:lineRule="exact" w:line="260"/>
        <w:ind w:firstLine="284" w:start="0" w:end="0"/>
        <w:rPr/>
      </w:pPr>
      <w:r>
        <w:rPr>
          <w:rFonts w:cs="Charter;Corbel"/>
        </w:rPr>
        <w:t xml:space="preserve">Смысловые различия между </w:t>
      </w:r>
      <w:r>
        <w:rPr>
          <w:rStyle w:val="razryadka"/>
        </w:rPr>
        <w:t>имперфектом</w:t>
      </w:r>
      <w:r>
        <w:rPr>
          <w:rFonts w:cs="Charter;Corbel"/>
        </w:rPr>
        <w:t xml:space="preserve">, </w:t>
      </w:r>
      <w:r>
        <w:rPr>
          <w:rStyle w:val="razryadka"/>
        </w:rPr>
        <w:t>аористом</w:t>
      </w:r>
      <w:r>
        <w:rPr>
          <w:rFonts w:cs="Charter;Corbel"/>
        </w:rPr>
        <w:t xml:space="preserve"> и </w:t>
      </w:r>
      <w:r>
        <w:rPr>
          <w:rStyle w:val="razryadka"/>
        </w:rPr>
        <w:t>перфектом</w:t>
      </w:r>
      <w:r>
        <w:rPr>
          <w:rFonts w:cs="Charter;Corbel"/>
        </w:rPr>
        <w:t xml:space="preserve"> видны главным образом в ведах и в ранний послеведийский период: имперфект — нейтральный способ выражения действия в прошлом (иногда с оттенком длительности); аорист имеет видовой оттенок недлительности или совершенности; он часто употребляется для констатации действия, которое только что произошло на глазах у говорящего; перфект означает состояние, наступившее в результате события в прошлом. В более поздний период все три формы становятся практически равнозначными (в некоторых жанрах аорист выступает как обычная форма диалога, перфект ограничен только событиями, свидетелем которых говорящий не был). </w:t>
      </w:r>
    </w:p>
    <w:p>
      <w:pPr>
        <w:pStyle w:val="Normal"/>
        <w:spacing w:lineRule="exact" w:line="260"/>
        <w:ind w:firstLine="284" w:start="0" w:end="0"/>
        <w:rPr/>
      </w:pPr>
      <w:r>
        <w:rPr>
          <w:rFonts w:cs="Charter;Corbel"/>
        </w:rPr>
        <w:t xml:space="preserve">Будущее II отличается в классическом языке от простого будущего приуроченностью к строго определенному моменту или оттенком особой уверенности. </w:t>
      </w:r>
    </w:p>
    <w:p>
      <w:pPr>
        <w:pStyle w:val="Normal"/>
        <w:spacing w:lineRule="exact" w:line="260"/>
        <w:ind w:firstLine="284" w:start="0" w:end="0"/>
        <w:rPr/>
      </w:pPr>
      <w:r>
        <w:rPr>
          <w:rFonts w:cs="CharterExpScC Uni;Times New Roman" w:ascii="Charter Indologique Capital" w:hAnsi="Charter Indologique Capital"/>
        </w:rPr>
        <w:t>5</w:t>
      </w:r>
      <w:r>
        <w:rPr>
          <w:rFonts w:cs="Charter;Corbel"/>
        </w:rPr>
        <w:t xml:space="preserve">. </w:t>
      </w:r>
      <w:r>
        <w:rPr>
          <w:rStyle w:val="razryadka"/>
        </w:rPr>
        <w:t>Залог</w:t>
      </w:r>
      <w:r>
        <w:rPr>
          <w:rFonts w:cs="Charter;Corbel"/>
        </w:rPr>
        <w:t xml:space="preserve">: действительный (актив — </w:t>
      </w:r>
      <w:r>
        <w:rPr>
          <w:rStyle w:val="grammatikablue"/>
        </w:rPr>
        <w:t>act.</w:t>
      </w:r>
      <w:r>
        <w:rPr>
          <w:rFonts w:cs="Charter;Corbel"/>
        </w:rPr>
        <w:t xml:space="preserve">; индийское название </w:t>
      </w:r>
      <w:r>
        <w:rPr>
          <w:rStyle w:val="grammatikablue"/>
        </w:rPr>
        <w:t>parasmaipada</w:t>
      </w:r>
      <w:r>
        <w:rPr>
          <w:rFonts w:cs="Charter;Corbel"/>
        </w:rPr>
        <w:t xml:space="preserve">), средний (медиум — </w:t>
      </w:r>
      <w:r>
        <w:rPr>
          <w:rStyle w:val="grammatikablue"/>
        </w:rPr>
        <w:t>med.</w:t>
      </w:r>
      <w:r>
        <w:rPr>
          <w:rFonts w:cs="Charter;Corbel"/>
        </w:rPr>
        <w:t xml:space="preserve">; инд. </w:t>
      </w:r>
      <w:r>
        <w:rPr>
          <w:rStyle w:val="grammatikablue"/>
        </w:rPr>
        <w:t>ātmanepada</w:t>
      </w:r>
      <w:r>
        <w:rPr>
          <w:rFonts w:cs="Charter;Corbel"/>
        </w:rPr>
        <w:t xml:space="preserve">), страдательный (пассив — </w:t>
      </w:r>
      <w:r>
        <w:rPr>
          <w:rStyle w:val="grammatikablue"/>
        </w:rPr>
        <w:t>pass.</w:t>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841</w:t>
      </w:r>
      <w:r>
        <w:rPr>
          <w:rStyle w:val="pagin"/>
          <w:rFonts w:cs="Charter;Corbel"/>
          <w:color w:val="FF0000"/>
        </w:rPr>
        <w:t xml:space="preserve">] </w:t>
      </w:r>
      <w:r>
        <w:br w:type="page"/>
      </w:r>
    </w:p>
    <w:p>
      <w:pPr>
        <w:pStyle w:val="Normal"/>
        <w:spacing w:lineRule="exact" w:line="260"/>
        <w:ind w:start="0" w:end="0"/>
        <w:rPr>
          <w:rStyle w:val="pagin"/>
          <w:rFonts w:ascii="Charter Indologique" w:hAnsi="Charter Indologique" w:cs="Charter;Corbel"/>
          <w:color w:val="FF0000"/>
        </w:rPr>
      </w:pPr>
      <w:r>
        <w:rPr/>
      </w:r>
    </w:p>
    <w:p>
      <w:pPr>
        <w:pStyle w:val="Normal"/>
        <w:spacing w:lineRule="exact" w:line="260"/>
        <w:ind w:firstLine="284" w:start="0" w:end="0"/>
        <w:rPr/>
      </w:pPr>
      <w:r>
        <w:rPr>
          <w:rStyle w:val="razryadka"/>
        </w:rPr>
        <w:t>Средний залог</w:t>
      </w:r>
      <w:r>
        <w:rPr>
          <w:rFonts w:cs="Charter;Corbel"/>
        </w:rPr>
        <w:t xml:space="preserve"> показывает (в наиболее ясных случаях), что действие направлено на сам субъект (ср. значение -ся в умываться) или производится для него, в его интересах (ср. -ся в запасаться). Однако в классическом санскрите смысловое соотношение залогов часто приобретает индивидуальный характер в зависимости от корня и от преверба; нередко действительный и средний залоги употребляются без различия значения. С другой стороны, противопоставление среднего и страдательного залогов возможно лишь в части форм; кроме того, даже морфологически недвусмысленные формы страдательного залога нередко допускают медиальное значение наряду с собственно пассивным. Очень многие глаголы имеют только активные формы, значительное число — только медиальные. Таким образом, характер противопоставления залогов в санскрите приближается к словообразовательному. </w:t>
      </w:r>
    </w:p>
    <w:p>
      <w:pPr>
        <w:pStyle w:val="Normal"/>
        <w:spacing w:lineRule="exact" w:line="260"/>
        <w:ind w:firstLine="284" w:start="0" w:end="0"/>
        <w:rPr>
          <w:rFonts w:cs="Charter;Corbel"/>
          <w:b/>
        </w:rPr>
      </w:pPr>
      <w:r>
        <w:rPr>
          <w:rStyle w:val="razryadka"/>
        </w:rPr>
        <w:t>Неличные формы</w:t>
      </w:r>
      <w:r>
        <w:rPr>
          <w:rFonts w:cs="Charter;Corbel"/>
        </w:rPr>
        <w:t>: склоняемые — причастия (они различают залог и время), неизменяемые — инфинитив и деепричастия (абсолютивы).</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110</w:t>
      </w:r>
      <w:r>
        <w:rPr>
          <w:rFonts w:cs="Charter;Corbel"/>
        </w:rPr>
        <w:t xml:space="preserve">. По внешнему строению формы глагольной парадигмы группируются так. </w:t>
      </w:r>
    </w:p>
    <w:p>
      <w:pPr>
        <w:pStyle w:val="Normal"/>
        <w:spacing w:lineRule="exact" w:line="260"/>
        <w:ind w:firstLine="284" w:start="0" w:end="0"/>
        <w:rPr/>
      </w:pPr>
      <w:r>
        <w:rPr>
          <w:rFonts w:cs="Charter;Corbel"/>
        </w:rPr>
        <w:t xml:space="preserve">I. </w:t>
      </w:r>
      <w:r>
        <w:rPr>
          <w:rStyle w:val="razryadka"/>
        </w:rPr>
        <w:t>Основная часть</w:t>
      </w:r>
      <w:r>
        <w:rPr>
          <w:rFonts w:cs="Charter;Corbel"/>
        </w:rPr>
        <w:t xml:space="preserve"> парадигмы — личные формы (и причастия) </w:t>
      </w:r>
      <w:r>
        <w:rPr>
          <w:rStyle w:val="grammatikablue"/>
        </w:rPr>
        <w:t>act.</w:t>
      </w:r>
      <w:r>
        <w:rPr>
          <w:rFonts w:cs="Charter;Corbel"/>
        </w:rPr>
        <w:t xml:space="preserve"> и </w:t>
      </w:r>
      <w:r>
        <w:rPr>
          <w:rStyle w:val="grammatikablue"/>
        </w:rPr>
        <w:t>med.</w:t>
      </w:r>
      <w:r>
        <w:rPr>
          <w:rFonts w:cs="Charter;Corbel"/>
        </w:rPr>
        <w:t xml:space="preserve"> Эта часть делится на так наз. </w:t>
      </w:r>
      <w:r>
        <w:rPr>
          <w:rStyle w:val="razryadka"/>
        </w:rPr>
        <w:t>системы</w:t>
      </w:r>
      <w:r>
        <w:rPr>
          <w:rFonts w:cs="Charter;Corbel"/>
        </w:rPr>
        <w:t xml:space="preserve">, т. е. группы форм, образуемых от общей основы. </w:t>
      </w:r>
    </w:p>
    <w:p>
      <w:pPr>
        <w:pStyle w:val="Normal"/>
        <w:spacing w:lineRule="exact" w:line="260"/>
        <w:ind w:firstLine="284" w:start="0" w:end="0"/>
        <w:rPr/>
      </w:pPr>
      <w:r>
        <w:rPr>
          <w:rFonts w:cs="CharterExpScC Uni;Times New Roman" w:ascii="Charter Indologique Capital" w:hAnsi="Charter Indologique Capital"/>
        </w:rPr>
        <w:t>1</w:t>
      </w:r>
      <w:r>
        <w:rPr>
          <w:rFonts w:cs="Charter;Corbel"/>
        </w:rPr>
        <w:t>. Система презенса</w:t>
      </w:r>
      <w:r>
        <w:rPr>
          <w:rStyle w:val="Style10"/>
          <w:rStyle w:val="FootnoteReference"/>
          <w:rFonts w:cs="Charter;Corbel" w:ascii="Charter Capital;Corbel" w:hAnsi="Charter Capital;Corbel"/>
        </w:rPr>
        <w:footnoteReference w:id="18"/>
      </w:r>
      <w:r>
        <w:rPr>
          <w:rFonts w:cs="Charter;Corbel"/>
        </w:rPr>
        <w:t xml:space="preserve">: настоящее время, имперфект, императив, оптатив и причастия настоящего времени; к этой системе примыкает также так наз. описательный перфект (см. </w:t>
      </w:r>
      <w:r>
        <w:rPr>
          <w:rFonts w:cs="Charter;Corbel"/>
          <w:bCs/>
          <w:color w:val="FF6600"/>
        </w:rPr>
        <w:t xml:space="preserve">§ </w:t>
      </w:r>
      <w:r>
        <w:rPr>
          <w:rFonts w:cs="CharterExpScC Uni;Times New Roman" w:ascii="Charter Indologique Capital" w:hAnsi="Charter Indologique Capital"/>
          <w:bCs/>
          <w:color w:val="FF6600"/>
        </w:rPr>
        <w:t>156</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xml:space="preserve">. Система аориста: аорист, инъюнктив, прекатив. </w:t>
      </w:r>
    </w:p>
    <w:p>
      <w:pPr>
        <w:pStyle w:val="Normal"/>
        <w:spacing w:lineRule="exact" w:line="260"/>
        <w:ind w:firstLine="284" w:start="0" w:end="0"/>
        <w:rPr/>
      </w:pPr>
      <w:r>
        <w:rPr>
          <w:rFonts w:cs="CharterExpScC Uni;Times New Roman" w:ascii="Charter Indologique Capital" w:hAnsi="Charter Indologique Capital"/>
        </w:rPr>
        <w:t>3</w:t>
      </w:r>
      <w:r>
        <w:rPr>
          <w:rFonts w:cs="Charter;Corbel"/>
        </w:rPr>
        <w:t xml:space="preserve">. Система перфекта: перфект (обычный) и причастия прошедшего времени. </w:t>
      </w:r>
    </w:p>
    <w:p>
      <w:pPr>
        <w:pStyle w:val="Normal"/>
        <w:spacing w:lineRule="exact" w:line="260"/>
        <w:ind w:firstLine="284" w:start="0" w:end="0"/>
        <w:rPr/>
      </w:pPr>
      <w:r>
        <w:rPr>
          <w:rFonts w:cs="CharterExpScC Uni;Times New Roman" w:ascii="Charter Indologique Capital" w:hAnsi="Charter Indologique Capital"/>
        </w:rPr>
        <w:t>4</w:t>
      </w:r>
      <w:r>
        <w:rPr>
          <w:rFonts w:cs="Charter;Corbel"/>
        </w:rPr>
        <w:t xml:space="preserve">. Система простого будущего: простое будущее время, кондиционалис и причастия будущего времени. </w:t>
      </w:r>
    </w:p>
    <w:p>
      <w:pPr>
        <w:pStyle w:val="Normal"/>
        <w:spacing w:lineRule="exact" w:line="260"/>
        <w:ind w:firstLine="284" w:start="0" w:end="0"/>
        <w:rPr/>
      </w:pPr>
      <w:r>
        <w:rPr>
          <w:rFonts w:cs="CharterExpScC Uni;Times New Roman" w:ascii="Charter Indologique Capital" w:hAnsi="Charter Indologique Capital"/>
        </w:rPr>
        <w:t>5</w:t>
      </w:r>
      <w:r>
        <w:rPr>
          <w:rFonts w:cs="Charter;Corbel"/>
        </w:rPr>
        <w:t xml:space="preserve">. Особо стоит будущее II. </w:t>
      </w:r>
    </w:p>
    <w:p>
      <w:pPr>
        <w:pStyle w:val="Normal"/>
        <w:spacing w:lineRule="exact" w:line="260"/>
        <w:ind w:firstLine="284" w:start="0" w:end="0"/>
        <w:rPr/>
      </w:pPr>
      <w:r>
        <w:rPr>
          <w:rFonts w:cs="Clarendon V 350"/>
        </w:rPr>
        <w:t>I</w:t>
      </w:r>
      <w:r>
        <w:rPr>
          <w:rFonts w:cs="Charter;Corbel"/>
        </w:rPr>
        <w:t xml:space="preserve">I. </w:t>
      </w:r>
      <w:r>
        <w:rPr>
          <w:rStyle w:val="razryadka"/>
        </w:rPr>
        <w:t>Пассив</w:t>
      </w:r>
      <w:r>
        <w:rPr>
          <w:rFonts w:cs="Charter;Corbel"/>
        </w:rPr>
        <w:t xml:space="preserve">. Имеется система презенса пассива и одна форма аориста. </w:t>
      </w:r>
    </w:p>
    <w:p>
      <w:pPr>
        <w:pStyle w:val="Normal"/>
        <w:spacing w:lineRule="exact" w:line="260"/>
        <w:ind w:firstLine="284" w:start="0" w:end="0"/>
        <w:rPr/>
      </w:pPr>
      <w:r>
        <w:rPr>
          <w:rFonts w:cs="Clarendon V 350"/>
        </w:rPr>
        <w:t>II</w:t>
      </w:r>
      <w:r>
        <w:rPr>
          <w:rFonts w:cs="Charter;Corbel"/>
        </w:rPr>
        <w:t xml:space="preserve">I. </w:t>
      </w:r>
      <w:r>
        <w:rPr>
          <w:rStyle w:val="razryadka"/>
        </w:rPr>
        <w:t>Неличные формы</w:t>
      </w:r>
      <w:r>
        <w:rPr>
          <w:rFonts w:cs="Charter;Corbel"/>
        </w:rPr>
        <w:t xml:space="preserve"> (кроме тех причастий, которые входят в I и II): инфинитив, деепричастия и некоторые причастия. </w:t>
      </w:r>
    </w:p>
    <w:p>
      <w:pPr>
        <w:pStyle w:val="Normal"/>
        <w:spacing w:lineRule="exact" w:line="260"/>
        <w:ind w:firstLine="284" w:start="0" w:end="0"/>
        <w:rPr>
          <w:rFonts w:cs="Charter;Corbel"/>
          <w:b/>
        </w:rPr>
      </w:pPr>
      <w:r>
        <w:rPr>
          <w:rFonts w:cs="Charter;Corbel"/>
        </w:rPr>
        <w:t>Грань между группой II</w:t>
      </w:r>
      <w:r>
        <w:rPr>
          <w:rFonts w:cs="Clarendon V 350"/>
        </w:rPr>
        <w:t>I</w:t>
      </w:r>
      <w:r>
        <w:rPr>
          <w:rFonts w:cs="Charter;Corbel"/>
        </w:rPr>
        <w:t xml:space="preserve"> и словообразовательными типами, описанными в </w:t>
      </w:r>
      <w:r>
        <w:rPr>
          <w:rFonts w:cs="Charter;Corbel"/>
          <w:color w:val="FF6600"/>
        </w:rPr>
        <w:t xml:space="preserve">§§ </w:t>
      </w:r>
      <w:r>
        <w:rPr>
          <w:rFonts w:cs="CharterExpScC Uni;Times New Roman" w:ascii="Charter Indologique Capital" w:hAnsi="Charter Indologique Capital"/>
          <w:color w:val="FF6600"/>
        </w:rPr>
        <w:t>173</w:t>
      </w:r>
      <w:r>
        <w:rPr>
          <w:rFonts w:cs="Charter;Corbel"/>
          <w:color w:val="FF6600"/>
        </w:rPr>
        <w:t>-</w:t>
      </w:r>
      <w:r>
        <w:rPr>
          <w:rFonts w:cs="CharterExpScC Uni;Times New Roman" w:ascii="Charter Indologique Capital" w:hAnsi="Charter Indologique Capital"/>
          <w:color w:val="FF6600"/>
        </w:rPr>
        <w:t>176</w:t>
      </w:r>
      <w:r>
        <w:rPr>
          <w:rFonts w:cs="Charter;Corbel"/>
        </w:rPr>
        <w:t>, в значительной мере условна.</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111</w:t>
      </w:r>
      <w:r>
        <w:rPr>
          <w:rFonts w:cs="Charter;Corbel"/>
        </w:rPr>
        <w:t xml:space="preserve">. Глаголы делятся на </w:t>
      </w:r>
      <w:r>
        <w:rPr>
          <w:rStyle w:val="razryadka"/>
        </w:rPr>
        <w:t>первичные и производные</w:t>
      </w:r>
      <w:r>
        <w:rPr>
          <w:rFonts w:cs="Charter;Corbel"/>
        </w:rPr>
        <w:t xml:space="preserve"> (каузативы, дезидеративы, интенсивы, деноминативы, </w:t>
      </w:r>
      <w:r>
        <w:rPr>
          <w:rFonts w:cs="Charter;Corbel"/>
          <w:color w:val="FF6600"/>
        </w:rPr>
        <w:t xml:space="preserve">§§ </w:t>
      </w:r>
      <w:r>
        <w:rPr>
          <w:rFonts w:cs="CharterExpScC Uni;Times New Roman" w:ascii="Charter Indologique Capital" w:hAnsi="Charter Indologique Capital"/>
          <w:color w:val="FF6600"/>
        </w:rPr>
        <w:t>167</w:t>
      </w:r>
      <w:r>
        <w:rPr>
          <w:rFonts w:cs="Charter;Corbel"/>
          <w:color w:val="FF6600"/>
        </w:rPr>
        <w:t>-</w:t>
      </w:r>
      <w:r>
        <w:rPr>
          <w:rFonts w:cs="CharterExpScC Uni;Times New Roman" w:ascii="Charter Indologique Capital" w:hAnsi="Charter Indologique Capital"/>
          <w:color w:val="FF6600"/>
        </w:rPr>
        <w:t>172</w:t>
      </w:r>
      <w:r>
        <w:rPr>
          <w:rFonts w:cs="Charter;Corbel"/>
        </w:rPr>
        <w:t xml:space="preserve">). Основное морфологическое различие между ними состоит в следующем: у первичных глаголов формы вне системы презенса образуются от корня, у производных — от основы презенса; подробнее см. </w:t>
      </w:r>
      <w:r>
        <w:rPr>
          <w:rStyle w:val="Style11"/>
        </w:rPr>
        <w:t>§ 137</w:t>
      </w:r>
      <w:r>
        <w:rPr>
          <w:rFonts w:cs="Charter;Corbel"/>
        </w:rPr>
        <w:t>. Соответственно, в словарях первичные глаголы представлены корнем</w:t>
      </w:r>
      <w:r>
        <w:rPr>
          <w:rStyle w:val="Style10"/>
          <w:rStyle w:val="FootnoteReference"/>
          <w:rFonts w:cs="Charter;Corbel" w:ascii="Charter Capital;Corbel" w:hAnsi="Charter Capital;Corbel"/>
        </w:rPr>
        <w:footnoteReference w:id="19"/>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842</w:t>
      </w:r>
      <w:r>
        <w:rPr>
          <w:rStyle w:val="pagin"/>
          <w:rFonts w:cs="Charter;Corbel"/>
          <w:color w:val="FF0000"/>
        </w:rPr>
        <w:t xml:space="preserve">] </w:t>
      </w:r>
      <w:r>
        <w:br w:type="page"/>
      </w:r>
    </w:p>
    <w:p>
      <w:pPr>
        <w:pStyle w:val="Normal"/>
        <w:spacing w:lineRule="exact" w:line="260"/>
        <w:ind w:start="0" w:end="0"/>
        <w:rPr/>
      </w:pPr>
      <w:r>
        <w:rPr>
          <w:rStyle w:val="pagin"/>
          <w:rFonts w:cs="Charter;Corbel"/>
          <w:color w:val="FF0000"/>
        </w:rPr>
        <w:t xml:space="preserve"> </w:t>
      </w:r>
      <w:r>
        <w:rPr>
          <w:rFonts w:cs="Charter;Corbel"/>
        </w:rPr>
        <w:t xml:space="preserve">производные — основой презенса (при этом, однако, в части словарей у основ на </w:t>
      </w:r>
      <w:r>
        <w:rPr>
          <w:rFonts w:cs="Clarendon V 350" w:ascii="Clarendon V 350" w:hAnsi="Clarendon V 350"/>
        </w:rPr>
        <w:t>a</w:t>
      </w:r>
      <w:r>
        <w:rPr>
          <w:rFonts w:cs="Charter;Corbel"/>
        </w:rPr>
        <w:t xml:space="preserve"> конечное </w:t>
      </w:r>
      <w:r>
        <w:rPr>
          <w:rFonts w:cs="Clarendon V 350" w:ascii="Clarendon V 350" w:hAnsi="Clarendon V 350"/>
        </w:rPr>
        <w:t>a</w:t>
      </w:r>
      <w:r>
        <w:rPr>
          <w:rFonts w:cs="Charter;Corbel"/>
        </w:rPr>
        <w:t xml:space="preserve"> отбрасывается). В большинстве словарей производные глаголы (кроме деноминативов) помещаются в статью соответствующего первичного глагола. (В санскритско-русском словаре под редакцией Кочергиной все производные глаголы имеют самостоятельные словарные статьи). </w:t>
      </w:r>
    </w:p>
    <w:p>
      <w:pPr>
        <w:pStyle w:val="Normal"/>
        <w:spacing w:lineRule="exact" w:line="260"/>
        <w:ind w:firstLine="284" w:start="0" w:end="0"/>
        <w:rPr>
          <w:rFonts w:cs="Charter;Corbel"/>
          <w:b/>
        </w:rPr>
      </w:pPr>
      <w:r>
        <w:rPr>
          <w:rFonts w:cs="Charter;Corbel"/>
        </w:rPr>
        <w:t xml:space="preserve">Кроме того, по другому основанию глаголы делятся на простые (без превербов) и сложенные с превербами (см. </w:t>
      </w:r>
      <w:r>
        <w:rPr>
          <w:rFonts w:cs="Charter;Corbel"/>
          <w:color w:val="FF6600"/>
        </w:rPr>
        <w:t xml:space="preserve">§ </w:t>
      </w:r>
      <w:r>
        <w:rPr>
          <w:rFonts w:cs="CharterExpScC Uni;Times New Roman" w:ascii="Charter Indologique Capital" w:hAnsi="Charter Indologique Capital"/>
          <w:color w:val="FF6600"/>
        </w:rPr>
        <w:t>199</w:t>
      </w:r>
      <w:r>
        <w:rPr>
          <w:rFonts w:cs="Charter;Corbel"/>
        </w:rPr>
        <w:t xml:space="preserve">). Присоединение преверба не меняет морфологических свойств простого глагола (кроме </w:t>
      </w:r>
      <w:r>
        <w:rPr>
          <w:rFonts w:cs="Charter;Corbel"/>
          <w:color w:val="FF6600"/>
        </w:rPr>
        <w:t xml:space="preserve">§ </w:t>
      </w:r>
      <w:r>
        <w:rPr>
          <w:rFonts w:cs="CharterExpScC Uni;Times New Roman" w:ascii="Charter Indologique Capital" w:hAnsi="Charter Indologique Capital"/>
          <w:color w:val="FF6600"/>
        </w:rPr>
        <w:t>165</w:t>
      </w:r>
      <w:r>
        <w:rPr>
          <w:rFonts w:cs="Charter;Corbel"/>
        </w:rPr>
        <w:t>); поэтому глаголы с превербами в морфологии отдельно не рассматриваются.</w:t>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112</w:t>
      </w:r>
      <w:r>
        <w:rPr>
          <w:rFonts w:cs="Charter;Corbel"/>
        </w:rPr>
        <w:t xml:space="preserve">. Среди аффиксов, используемых в спряжении, необходимо выделить следующие два. </w:t>
      </w:r>
    </w:p>
    <w:p>
      <w:pPr>
        <w:pStyle w:val="Normal"/>
        <w:spacing w:lineRule="exact" w:line="260"/>
        <w:ind w:firstLine="284" w:start="0" w:end="0"/>
        <w:rPr>
          <w:rFonts w:cs="Charter;Corbel"/>
        </w:rPr>
      </w:pPr>
      <w:r>
        <w:rPr>
          <w:rFonts w:cs="Charter;Corbel"/>
        </w:rPr>
      </w:r>
    </w:p>
    <w:p>
      <w:pPr>
        <w:pStyle w:val="Zagolovok61"/>
        <w:rPr>
          <w:b w:val="false"/>
        </w:rPr>
      </w:pPr>
      <w:r>
        <w:rPr>
          <w:b w:val="false"/>
        </w:rPr>
        <w:t>Аугмент</w:t>
      </w:r>
    </w:p>
    <w:p>
      <w:pPr>
        <w:pStyle w:val="Normal"/>
        <w:spacing w:lineRule="exact" w:line="260"/>
        <w:ind w:start="0" w:end="0"/>
        <w:jc w:val="center"/>
        <w:rPr>
          <w:rFonts w:cs="Charter;Corbel"/>
          <w:b/>
          <w:bCs/>
          <w:i/>
          <w:iCs/>
        </w:rPr>
      </w:pPr>
      <w:r>
        <w:rPr>
          <w:rFonts w:cs="Charter;Corbel"/>
          <w:b/>
          <w:bCs/>
          <w:i/>
          <w:iCs/>
        </w:rPr>
      </w:r>
    </w:p>
    <w:p>
      <w:pPr>
        <w:pStyle w:val="Normal"/>
        <w:spacing w:lineRule="exact" w:line="260"/>
        <w:ind w:firstLine="284" w:start="0" w:end="0"/>
        <w:rPr>
          <w:rFonts w:cs="Charter;Corbel"/>
        </w:rPr>
      </w:pPr>
      <w:r>
        <w:rPr>
          <w:rFonts w:cs="Charter;Corbel"/>
        </w:rPr>
        <w:t xml:space="preserve">Во всех формах имперфекта, аориста и кондиционалиса имеется префикс </w:t>
      </w:r>
      <w:r>
        <w:rPr>
          <w:rFonts w:cs="Clarendon V 350" w:ascii="Clarendon V 350" w:hAnsi="Clarendon V 350"/>
        </w:rPr>
        <w:t>a</w:t>
      </w:r>
      <w:r>
        <w:rPr>
          <w:rFonts w:cs="Charter;Corbel"/>
        </w:rPr>
        <w:t xml:space="preserve">-, называемый </w:t>
      </w:r>
      <w:r>
        <w:rPr>
          <w:rStyle w:val="razryadka"/>
        </w:rPr>
        <w:t>аугментом</w:t>
      </w:r>
      <w:r>
        <w:rPr>
          <w:rFonts w:cs="Charter;Corbel"/>
        </w:rPr>
        <w:t xml:space="preserve"> (или </w:t>
      </w:r>
      <w:r>
        <w:rPr>
          <w:rStyle w:val="razryadka"/>
        </w:rPr>
        <w:t>приращением</w:t>
      </w:r>
      <w:r>
        <w:rPr>
          <w:rFonts w:cs="Charter;Corbel"/>
        </w:rPr>
        <w:t xml:space="preserve">). Примеры: аорист </w:t>
      </w:r>
      <w:r>
        <w:rPr>
          <w:rFonts w:cs="Clarendon V 350" w:ascii="Clarendon V 350" w:hAnsi="Clarendon V 350"/>
        </w:rPr>
        <w:t>a</w:t>
      </w:r>
      <w:r>
        <w:rPr>
          <w:rFonts w:cs="Charter;Corbel"/>
        </w:rPr>
        <w:t>-</w:t>
      </w:r>
      <w:r>
        <w:rPr>
          <w:rFonts w:cs="Clarendon V 350" w:ascii="Clarendon V 350" w:hAnsi="Clarendon V 350"/>
        </w:rPr>
        <w:t>sthām</w:t>
      </w:r>
      <w:r>
        <w:rPr>
          <w:rFonts w:cs="Charter;Corbel"/>
        </w:rPr>
        <w:t xml:space="preserve"> </w:t>
      </w:r>
      <w:r>
        <w:rPr>
          <w:rStyle w:val="kursiv"/>
        </w:rPr>
        <w:t>я встал</w:t>
      </w:r>
      <w:r>
        <w:rPr>
          <w:rFonts w:cs="Charter;Corbel"/>
        </w:rPr>
        <w:t xml:space="preserve">, имперфект </w:t>
      </w:r>
      <w:r>
        <w:rPr>
          <w:rFonts w:cs="Clarendon V 350" w:ascii="Clarendon V 350" w:hAnsi="Clarendon V 350"/>
        </w:rPr>
        <w:t>ādam</w:t>
      </w:r>
      <w:r>
        <w:rPr>
          <w:rFonts w:cs="Charter;Corbel"/>
        </w:rPr>
        <w:t xml:space="preserve"> (из </w:t>
      </w:r>
      <w:r>
        <w:rPr>
          <w:rFonts w:cs="Clarendon V 350" w:ascii="Clarendon V 350" w:hAnsi="Clarendon V 350"/>
        </w:rPr>
        <w:t>a</w:t>
      </w:r>
      <w:r>
        <w:rPr>
          <w:rFonts w:cs="Charter;Corbel"/>
        </w:rPr>
        <w:t>-</w:t>
      </w:r>
      <w:r>
        <w:rPr>
          <w:rFonts w:cs="Clarendon V 350" w:ascii="Clarendon V 350" w:hAnsi="Clarendon V 350"/>
        </w:rPr>
        <w:t>adam</w:t>
      </w:r>
      <w:r>
        <w:rPr>
          <w:rFonts w:cs="Charter;Corbel"/>
        </w:rPr>
        <w:t xml:space="preserve">) </w:t>
      </w:r>
      <w:r>
        <w:rPr>
          <w:rStyle w:val="kursiv"/>
        </w:rPr>
        <w:t>я ел</w:t>
      </w:r>
      <w:r>
        <w:rPr>
          <w:rFonts w:cs="Charter;Corbel"/>
        </w:rPr>
        <w:t xml:space="preserve">. Особенность сандхи аугмента: с последующими </w:t>
      </w:r>
      <w:r>
        <w:rPr>
          <w:rFonts w:cs="Clarendon V 350" w:ascii="Clarendon V 350" w:hAnsi="Clarendon V 350"/>
        </w:rPr>
        <w:t>i</w:t>
      </w:r>
      <w:r>
        <w:rPr>
          <w:rFonts w:cs="Charter;Corbel"/>
        </w:rPr>
        <w:t>(</w:t>
      </w:r>
      <w:r>
        <w:rPr>
          <w:rFonts w:cs="Clarendon V 350" w:ascii="Clarendon V 350" w:hAnsi="Clarendon V 350"/>
        </w:rPr>
        <w:t>ī</w:t>
      </w:r>
      <w:r>
        <w:rPr>
          <w:rFonts w:cs="Charter;Corbel"/>
        </w:rPr>
        <w:t xml:space="preserve">), </w:t>
      </w:r>
      <w:r>
        <w:rPr>
          <w:rFonts w:cs="Clarendon V 350" w:ascii="Clarendon V 350" w:hAnsi="Clarendon V 350"/>
        </w:rPr>
        <w:t>u</w:t>
      </w:r>
      <w:r>
        <w:rPr>
          <w:rFonts w:cs="Charter;Corbel"/>
        </w:rPr>
        <w:t>(</w:t>
      </w:r>
      <w:r>
        <w:rPr>
          <w:rFonts w:cs="Clarendon V 350" w:ascii="Clarendon V 350" w:hAnsi="Clarendon V 350"/>
        </w:rPr>
        <w:t>ū</w:t>
      </w:r>
      <w:r>
        <w:rPr>
          <w:rFonts w:cs="Charter;Corbel"/>
        </w:rPr>
        <w:t xml:space="preserve">), </w:t>
      </w:r>
      <w:r>
        <w:rPr>
          <w:rFonts w:cs="Clarendon V 350" w:ascii="Clarendon V 350" w:hAnsi="Clarendon V 350"/>
        </w:rPr>
        <w:t>ṛ</w:t>
      </w:r>
      <w:r>
        <w:rPr>
          <w:rFonts w:cs="Charter;Corbel"/>
        </w:rPr>
        <w:t xml:space="preserve"> он сливается в </w:t>
      </w:r>
      <w:r>
        <w:rPr>
          <w:rFonts w:cs="Clarendon V 350" w:ascii="Clarendon V 350" w:hAnsi="Clarendon V 350"/>
        </w:rPr>
        <w:t>ai</w:t>
      </w:r>
      <w:r>
        <w:rPr>
          <w:rFonts w:cs="Charter;Corbel"/>
        </w:rPr>
        <w:t xml:space="preserve">, </w:t>
      </w:r>
      <w:r>
        <w:rPr>
          <w:rFonts w:cs="Clarendon V 350" w:ascii="Clarendon V 350" w:hAnsi="Clarendon V 350"/>
        </w:rPr>
        <w:t>au</w:t>
      </w:r>
      <w:r>
        <w:rPr>
          <w:rFonts w:cs="Charter;Corbel"/>
        </w:rPr>
        <w:t xml:space="preserve">, </w:t>
      </w:r>
      <w:r>
        <w:rPr>
          <w:rFonts w:cs="Clarendon V 350" w:ascii="Clarendon V 350" w:hAnsi="Clarendon V 350"/>
        </w:rPr>
        <w:t>ār</w:t>
      </w:r>
      <w:r>
        <w:rPr>
          <w:rFonts w:cs="Charter;Corbel"/>
        </w:rPr>
        <w:t xml:space="preserve"> (вопреки </w:t>
      </w:r>
      <w:r>
        <w:rPr>
          <w:rFonts w:cs="Charter;Corbel"/>
          <w:color w:val="FF6600"/>
        </w:rPr>
        <w:t xml:space="preserve">§§ </w:t>
      </w:r>
      <w:r>
        <w:rPr>
          <w:rFonts w:cs="CharterExpScC Uni;Times New Roman" w:ascii="Charter Indologique Capital" w:hAnsi="Charter Indologique Capital"/>
          <w:color w:val="FF6600"/>
        </w:rPr>
        <w:t>37</w:t>
      </w:r>
      <w:r>
        <w:rPr>
          <w:rFonts w:cs="Charter;Corbel"/>
          <w:color w:val="FF6600"/>
        </w:rPr>
        <w:t xml:space="preserve">, </w:t>
      </w:r>
      <w:r>
        <w:rPr>
          <w:rFonts w:cs="CharterExpScC Uni;Times New Roman" w:ascii="Charter Indologique Capital" w:hAnsi="Charter Indologique Capital"/>
          <w:color w:val="FF6600"/>
        </w:rPr>
        <w:t>41</w:t>
      </w:r>
      <w:r>
        <w:rPr>
          <w:rFonts w:cs="Charter;Corbel"/>
        </w:rPr>
        <w:t xml:space="preserve">), например, </w:t>
      </w:r>
      <w:r>
        <w:rPr>
          <w:rFonts w:cs="Clarendon V 350" w:ascii="Clarendon V 350" w:hAnsi="Clarendon V 350"/>
        </w:rPr>
        <w:t>aima</w:t>
      </w:r>
      <w:r>
        <w:rPr>
          <w:rFonts w:cs="Charter;Corbel"/>
        </w:rPr>
        <w:t xml:space="preserve"> </w:t>
      </w:r>
      <w:r>
        <w:rPr>
          <w:rStyle w:val="kursiv"/>
        </w:rPr>
        <w:t>мы шли</w:t>
      </w:r>
      <w:r>
        <w:rPr>
          <w:rFonts w:cs="Charter;Corbel"/>
        </w:rPr>
        <w:t xml:space="preserve"> из </w:t>
      </w:r>
      <w:r>
        <w:rPr>
          <w:rFonts w:cs="Clarendon V 350" w:ascii="Clarendon V 350" w:hAnsi="Clarendon V 350"/>
        </w:rPr>
        <w:t>a</w:t>
      </w:r>
      <w:r>
        <w:rPr>
          <w:rFonts w:cs="Charter;Corbel"/>
        </w:rPr>
        <w:t>-</w:t>
      </w:r>
      <w:r>
        <w:rPr>
          <w:rFonts w:cs="Clarendon V 350" w:ascii="Clarendon V 350" w:hAnsi="Clarendon V 350"/>
        </w:rPr>
        <w:t>ima</w:t>
      </w:r>
      <w:r>
        <w:rPr>
          <w:rFonts w:cs="Charter;Corbel"/>
        </w:rPr>
        <w:t xml:space="preserve">. </w:t>
      </w:r>
    </w:p>
    <w:p>
      <w:pPr>
        <w:pStyle w:val="Normal"/>
        <w:spacing w:lineRule="exact" w:line="260"/>
        <w:ind w:firstLine="284" w:start="0" w:end="0"/>
        <w:rPr>
          <w:rFonts w:cs="Charter;Corbel"/>
        </w:rPr>
      </w:pPr>
      <w:r>
        <w:rPr>
          <w:rFonts w:cs="Charter;Corbel"/>
        </w:rPr>
      </w:r>
    </w:p>
    <w:p>
      <w:pPr>
        <w:pStyle w:val="Zagolovok61"/>
        <w:rPr>
          <w:b w:val="false"/>
        </w:rPr>
      </w:pPr>
      <w:r>
        <w:rPr>
          <w:b w:val="false"/>
        </w:rPr>
        <w:t>Удвоительный слог</w:t>
      </w:r>
    </w:p>
    <w:p>
      <w:pPr>
        <w:pStyle w:val="Normal"/>
        <w:spacing w:lineRule="exact" w:line="260"/>
        <w:ind w:start="0" w:end="0"/>
        <w:jc w:val="center"/>
        <w:rPr>
          <w:rFonts w:cs="Charter;Corbel"/>
          <w:b/>
          <w:bCs/>
          <w:i/>
          <w:iCs/>
        </w:rPr>
      </w:pPr>
      <w:r>
        <w:rPr>
          <w:rFonts w:cs="Charter;Corbel"/>
          <w:b/>
          <w:bCs/>
          <w:i/>
          <w:i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113</w:t>
      </w:r>
      <w:r>
        <w:rPr>
          <w:rFonts w:cs="Charter;Corbel"/>
        </w:rPr>
        <w:t xml:space="preserve">. В перфекте и в некоторых других формах перед корнем имеется так наз. </w:t>
      </w:r>
      <w:r>
        <w:rPr>
          <w:rStyle w:val="razryadka"/>
        </w:rPr>
        <w:t>удвоительный слог</w:t>
      </w:r>
      <w:r>
        <w:rPr>
          <w:rFonts w:cs="Charter;Corbel"/>
        </w:rPr>
        <w:t xml:space="preserve"> (или просто </w:t>
      </w:r>
      <w:r>
        <w:rPr>
          <w:rStyle w:val="razryadka"/>
        </w:rPr>
        <w:t>удвоение</w:t>
      </w:r>
      <w:r>
        <w:rPr>
          <w:rFonts w:cs="Charter;Corbel"/>
        </w:rPr>
        <w:t xml:space="preserve">). Он состоит в нормальном случае из согласной и гласной. </w:t>
      </w:r>
    </w:p>
    <w:p>
      <w:pPr>
        <w:pStyle w:val="Normal"/>
        <w:spacing w:lineRule="exact" w:line="260"/>
        <w:ind w:firstLine="284" w:start="0" w:end="0"/>
        <w:rPr/>
      </w:pPr>
      <w:r>
        <w:rPr>
          <w:rStyle w:val="razryadka"/>
        </w:rPr>
        <w:t>Согласная</w:t>
      </w:r>
      <w:r>
        <w:rPr>
          <w:rFonts w:cs="Charter;Corbel"/>
        </w:rPr>
        <w:t xml:space="preserve"> удвоительного слога повторяет начальную согласную корня</w:t>
      </w:r>
      <w:r>
        <w:rPr>
          <w:rStyle w:val="Style10"/>
          <w:rStyle w:val="FootnoteReference"/>
          <w:rFonts w:cs="Charter;Corbel"/>
        </w:rPr>
        <w:footnoteReference w:id="20"/>
      </w:r>
      <w:r>
        <w:rPr>
          <w:rFonts w:cs="Charter;Corbel"/>
        </w:rPr>
        <w:t xml:space="preserve">, например (здесь и далее примеры перфекта): </w:t>
      </w:r>
      <w:r>
        <w:rPr>
          <w:rFonts w:cs="Clarendon V 350" w:ascii="Clarendon V 350" w:hAnsi="Clarendon V 350"/>
        </w:rPr>
        <w:t>ta</w:t>
      </w:r>
      <w:r>
        <w:rPr>
          <w:rFonts w:cs="Charter;Corbel"/>
        </w:rPr>
        <w:t>-</w:t>
      </w:r>
      <w:r>
        <w:rPr>
          <w:rFonts w:cs="Clarendon V 350" w:ascii="Clarendon V 350" w:hAnsi="Clarendon V 350"/>
        </w:rPr>
        <w:t>tāpa</w:t>
      </w:r>
      <w:r>
        <w:rPr>
          <w:rFonts w:cs="Charter;Corbel"/>
        </w:rPr>
        <w:t xml:space="preserve">, </w:t>
      </w:r>
      <w:r>
        <w:rPr>
          <w:rFonts w:cs="Clarendon V 350" w:ascii="Clarendon V 350" w:hAnsi="Clarendon V 350"/>
        </w:rPr>
        <w:t>ba</w:t>
      </w:r>
      <w:r>
        <w:rPr>
          <w:rFonts w:cs="Charter;Corbel"/>
        </w:rPr>
        <w:t>-</w:t>
      </w:r>
      <w:r>
        <w:rPr>
          <w:rFonts w:cs="Clarendon V 350" w:ascii="Clarendon V 350" w:hAnsi="Clarendon V 350"/>
        </w:rPr>
        <w:t>bandha</w:t>
      </w:r>
      <w:r>
        <w:rPr>
          <w:rFonts w:cs="Charter;Corbel"/>
        </w:rPr>
        <w:t xml:space="preserve">, </w:t>
      </w:r>
      <w:r>
        <w:rPr>
          <w:rFonts w:cs="Clarendon V 350" w:ascii="Clarendon V 350" w:hAnsi="Clarendon V 350"/>
        </w:rPr>
        <w:t>çu</w:t>
      </w:r>
      <w:r>
        <w:rPr>
          <w:rFonts w:cs="Charter;Corbel"/>
        </w:rPr>
        <w:t>-</w:t>
      </w:r>
      <w:r>
        <w:rPr>
          <w:rFonts w:cs="Clarendon V 350" w:ascii="Clarendon V 350" w:hAnsi="Clarendon V 350"/>
        </w:rPr>
        <w:t>çrāva</w:t>
      </w:r>
      <w:r>
        <w:rPr>
          <w:rFonts w:cs="Charter;Corbel"/>
        </w:rPr>
        <w:t xml:space="preserve">. Однако: </w:t>
      </w:r>
      <w:r>
        <w:rPr>
          <w:rFonts w:cs="CharterExpScC Uni;Times New Roman" w:ascii="Charter Indologique Capital" w:hAnsi="Charter Indologique Capital"/>
        </w:rPr>
        <w:t>1</w:t>
      </w:r>
      <w:r>
        <w:rPr>
          <w:rFonts w:cs="Charter;Corbel"/>
        </w:rPr>
        <w:t xml:space="preserve">) придыхательная заменяется соответствующей непридыхательной, например, </w:t>
      </w:r>
      <w:r>
        <w:rPr>
          <w:rFonts w:cs="Clarendon V 350" w:ascii="Clarendon V 350" w:hAnsi="Clarendon V 350"/>
        </w:rPr>
        <w:t>da</w:t>
      </w:r>
      <w:r>
        <w:rPr>
          <w:rFonts w:cs="Charter;Corbel"/>
        </w:rPr>
        <w:t>-</w:t>
      </w:r>
      <w:r>
        <w:rPr>
          <w:rFonts w:cs="Clarendon V 350" w:ascii="Clarendon V 350" w:hAnsi="Clarendon V 350"/>
        </w:rPr>
        <w:t>dhāra</w:t>
      </w:r>
      <w:r>
        <w:rPr>
          <w:rFonts w:cs="Charter;Corbel"/>
        </w:rPr>
        <w:t xml:space="preserve">, </w:t>
      </w:r>
      <w:r>
        <w:rPr>
          <w:rFonts w:cs="Clarendon V 350" w:ascii="Clarendon V 350" w:hAnsi="Clarendon V 350"/>
        </w:rPr>
        <w:t>bi</w:t>
      </w:r>
      <w:r>
        <w:rPr>
          <w:rFonts w:cs="Charter;Corbel"/>
        </w:rPr>
        <w:t>-</w:t>
      </w:r>
      <w:r>
        <w:rPr>
          <w:rFonts w:cs="Clarendon V 350" w:ascii="Clarendon V 350" w:hAnsi="Clarendon V 350"/>
        </w:rPr>
        <w:t>bhāya</w:t>
      </w:r>
      <w:r>
        <w:rPr>
          <w:rFonts w:cs="Charter;Corbel"/>
        </w:rPr>
        <w:t xml:space="preserve">, </w:t>
      </w:r>
      <w:r>
        <w:rPr>
          <w:rFonts w:cs="Clarendon V 350" w:ascii="Clarendon V 350" w:hAnsi="Clarendon V 350"/>
        </w:rPr>
        <w:t>ci</w:t>
      </w:r>
      <w:r>
        <w:rPr>
          <w:rFonts w:cs="Charter;Corbel"/>
        </w:rPr>
        <w:t>-</w:t>
      </w:r>
      <w:r>
        <w:rPr>
          <w:rFonts w:cs="Clarendon V 350" w:ascii="Clarendon V 350" w:hAnsi="Clarendon V 350"/>
        </w:rPr>
        <w:t>cheda</w:t>
      </w:r>
      <w:r>
        <w:rPr>
          <w:rFonts w:cs="Charter;Corbel"/>
        </w:rPr>
        <w:t xml:space="preserve">; </w:t>
      </w:r>
      <w:r>
        <w:rPr>
          <w:rFonts w:cs="CharterExpScC Uni;Times New Roman" w:ascii="Charter Indologique Capital" w:hAnsi="Charter Indologique Capital"/>
        </w:rPr>
        <w:t>2</w:t>
      </w:r>
      <w:r>
        <w:rPr>
          <w:rFonts w:cs="Charter;Corbel"/>
        </w:rPr>
        <w:t xml:space="preserve">) </w:t>
      </w:r>
      <w:r>
        <w:rPr>
          <w:rFonts w:cs="Clarendon V 350" w:ascii="Clarendon V 350" w:hAnsi="Clarendon V 350"/>
        </w:rPr>
        <w:t>k</w:t>
      </w:r>
      <w:r>
        <w:rPr>
          <w:rFonts w:cs="Charter;Corbel"/>
        </w:rPr>
        <w:t xml:space="preserve"> и </w:t>
      </w:r>
      <w:r>
        <w:rPr>
          <w:rFonts w:cs="Clarendon V 350" w:ascii="Clarendon V 350" w:hAnsi="Clarendon V 350"/>
        </w:rPr>
        <w:t>kh</w:t>
      </w:r>
      <w:r>
        <w:rPr>
          <w:rFonts w:cs="Charter;Corbel"/>
        </w:rPr>
        <w:t xml:space="preserve"> заменяются на </w:t>
      </w:r>
      <w:r>
        <w:rPr>
          <w:rFonts w:cs="Clarendon V 350" w:ascii="Clarendon V 350" w:hAnsi="Clarendon V 350"/>
        </w:rPr>
        <w:t>c</w:t>
      </w:r>
      <w:r>
        <w:rPr>
          <w:rFonts w:cs="Charter;Corbel"/>
        </w:rPr>
        <w:t xml:space="preserve">; </w:t>
      </w:r>
      <w:r>
        <w:rPr>
          <w:rFonts w:cs="Clarendon V 350" w:ascii="Clarendon V 350" w:hAnsi="Clarendon V 350"/>
        </w:rPr>
        <w:t>g</w:t>
      </w:r>
      <w:r>
        <w:rPr>
          <w:rFonts w:cs="Charter;Corbel"/>
        </w:rPr>
        <w:t xml:space="preserve">, </w:t>
      </w:r>
      <w:r>
        <w:rPr>
          <w:rFonts w:cs="Clarendon V 350" w:ascii="Clarendon V 350" w:hAnsi="Clarendon V 350"/>
        </w:rPr>
        <w:t>gh</w:t>
      </w:r>
      <w:r>
        <w:rPr>
          <w:rFonts w:cs="Charter;Corbel"/>
        </w:rPr>
        <w:t xml:space="preserve"> и </w:t>
      </w:r>
      <w:r>
        <w:rPr>
          <w:rFonts w:cs="Clarendon V 350" w:ascii="Clarendon V 350" w:hAnsi="Clarendon V 350"/>
        </w:rPr>
        <w:t>h</w:t>
      </w:r>
      <w:r>
        <w:rPr>
          <w:rFonts w:cs="Charter;Corbel"/>
        </w:rPr>
        <w:t xml:space="preserve"> — на </w:t>
      </w:r>
      <w:r>
        <w:rPr>
          <w:rFonts w:cs="Clarendon V 350" w:ascii="Clarendon V 350" w:hAnsi="Clarendon V 350"/>
        </w:rPr>
        <w:t>j</w:t>
      </w:r>
      <w:r>
        <w:rPr>
          <w:rFonts w:cs="Charter;Corbel"/>
        </w:rPr>
        <w:t xml:space="preserve">; например, </w:t>
      </w:r>
      <w:r>
        <w:rPr>
          <w:rFonts w:cs="Clarendon V 350" w:ascii="Clarendon V 350" w:hAnsi="Clarendon V 350"/>
        </w:rPr>
        <w:t>ca</w:t>
      </w:r>
      <w:r>
        <w:rPr>
          <w:rFonts w:cs="Charter;Corbel"/>
        </w:rPr>
        <w:t>-</w:t>
      </w:r>
      <w:r>
        <w:rPr>
          <w:rFonts w:cs="Clarendon V 350" w:ascii="Clarendon V 350" w:hAnsi="Clarendon V 350"/>
        </w:rPr>
        <w:t>kāra</w:t>
      </w:r>
      <w:r>
        <w:rPr>
          <w:rFonts w:cs="Charter;Corbel"/>
        </w:rPr>
        <w:t xml:space="preserve">, </w:t>
      </w:r>
      <w:r>
        <w:rPr>
          <w:rFonts w:cs="Clarendon V 350" w:ascii="Clarendon V 350" w:hAnsi="Clarendon V 350"/>
        </w:rPr>
        <w:t>ca</w:t>
      </w:r>
      <w:r>
        <w:rPr>
          <w:rFonts w:cs="Charter;Corbel"/>
        </w:rPr>
        <w:t>-</w:t>
      </w:r>
      <w:r>
        <w:rPr>
          <w:rFonts w:cs="Clarendon V 350" w:ascii="Clarendon V 350" w:hAnsi="Clarendon V 350"/>
        </w:rPr>
        <w:t>khāna</w:t>
      </w:r>
      <w:r>
        <w:rPr>
          <w:rFonts w:cs="Charter;Corbel"/>
        </w:rPr>
        <w:t xml:space="preserve">, </w:t>
      </w:r>
      <w:r>
        <w:rPr>
          <w:rFonts w:cs="Clarendon V 350" w:ascii="Clarendon V 350" w:hAnsi="Clarendon V 350"/>
        </w:rPr>
        <w:t>ja</w:t>
      </w:r>
      <w:r>
        <w:rPr>
          <w:rFonts w:cs="Charter;Corbel"/>
        </w:rPr>
        <w:t>-</w:t>
      </w:r>
      <w:r>
        <w:rPr>
          <w:rFonts w:cs="Clarendon V 350" w:ascii="Clarendon V 350" w:hAnsi="Clarendon V 350"/>
        </w:rPr>
        <w:t>gāma</w:t>
      </w:r>
      <w:r>
        <w:rPr>
          <w:rFonts w:cs="Charter;Corbel"/>
        </w:rPr>
        <w:t xml:space="preserve">, </w:t>
      </w:r>
      <w:r>
        <w:rPr>
          <w:rFonts w:cs="Clarendon V 350" w:ascii="Clarendon V 350" w:hAnsi="Clarendon V 350"/>
        </w:rPr>
        <w:t>ju</w:t>
      </w:r>
      <w:r>
        <w:rPr>
          <w:rFonts w:cs="Charter;Corbel"/>
        </w:rPr>
        <w:t>-</w:t>
      </w:r>
      <w:r>
        <w:rPr>
          <w:rFonts w:cs="Clarendon V 350" w:ascii="Clarendon V 350" w:hAnsi="Clarendon V 350"/>
        </w:rPr>
        <w:t>hāva</w:t>
      </w:r>
      <w:r>
        <w:rPr>
          <w:rFonts w:cs="Charter;Corbel"/>
        </w:rPr>
        <w:t xml:space="preserve">; </w:t>
      </w:r>
      <w:r>
        <w:rPr>
          <w:rFonts w:cs="CharterExpScC Uni;Times New Roman" w:ascii="Charter Indologique Capital" w:hAnsi="Charter Indologique Capital"/>
        </w:rPr>
        <w:t>3</w:t>
      </w:r>
      <w:r>
        <w:rPr>
          <w:rFonts w:cs="Charter;Corbel"/>
        </w:rPr>
        <w:t xml:space="preserve">) если корень начинается с </w:t>
      </w:r>
      <w:r>
        <w:rPr>
          <w:rFonts w:cs="Clarendon V 350" w:ascii="Clarendon V 350" w:hAnsi="Clarendon V 350"/>
        </w:rPr>
        <w:t>s</w:t>
      </w:r>
      <w:r>
        <w:rPr>
          <w:rFonts w:cs="Charter;Corbel"/>
        </w:rPr>
        <w:t xml:space="preserve"> + шумная согласная, то повторяется (с соблюдением пунктов </w:t>
      </w:r>
      <w:r>
        <w:rPr>
          <w:rFonts w:cs="CharterExpScC Uni;Times New Roman" w:ascii="Charter Indologique Capital" w:hAnsi="Charter Indologique Capital"/>
        </w:rPr>
        <w:t>1</w:t>
      </w:r>
      <w:r>
        <w:rPr>
          <w:rFonts w:cs="Charter;Corbel"/>
        </w:rPr>
        <w:t xml:space="preserve"> и </w:t>
      </w:r>
      <w:r>
        <w:rPr>
          <w:rFonts w:cs="CharterExpScC Uni;Times New Roman" w:ascii="Charter Indologique Capital" w:hAnsi="Charter Indologique Capital"/>
        </w:rPr>
        <w:t>2</w:t>
      </w:r>
      <w:r>
        <w:rPr>
          <w:rFonts w:cs="Charter;Corbel"/>
        </w:rPr>
        <w:t xml:space="preserve">) не </w:t>
      </w:r>
      <w:r>
        <w:rPr>
          <w:rFonts w:cs="Clarendon V 350" w:ascii="Clarendon V 350" w:hAnsi="Clarendon V 350"/>
        </w:rPr>
        <w:t>s</w:t>
      </w:r>
      <w:r>
        <w:rPr>
          <w:rFonts w:cs="Charter;Corbel"/>
        </w:rPr>
        <w:t xml:space="preserve">, а эта шумная согласная, например, </w:t>
      </w:r>
      <w:r>
        <w:rPr>
          <w:rFonts w:cs="Clarendon V 350" w:ascii="Clarendon V 350" w:hAnsi="Clarendon V 350"/>
        </w:rPr>
        <w:t>ta</w:t>
      </w:r>
      <w:r>
        <w:rPr>
          <w:rFonts w:cs="Charter;Corbel"/>
        </w:rPr>
        <w:t>-</w:t>
      </w:r>
      <w:r>
        <w:rPr>
          <w:rFonts w:cs="Clarendon V 350" w:ascii="Clarendon V 350" w:hAnsi="Clarendon V 350"/>
        </w:rPr>
        <w:t>stambha</w:t>
      </w:r>
      <w:r>
        <w:rPr>
          <w:rFonts w:cs="Charter;Corbel"/>
        </w:rPr>
        <w:t xml:space="preserve">, </w:t>
      </w:r>
      <w:r>
        <w:rPr>
          <w:rFonts w:cs="Clarendon V 350" w:ascii="Clarendon V 350" w:hAnsi="Clarendon V 350"/>
        </w:rPr>
        <w:t>ta</w:t>
      </w:r>
      <w:r>
        <w:rPr>
          <w:rFonts w:cs="Charter;Corbel"/>
        </w:rPr>
        <w:t>-</w:t>
      </w:r>
      <w:r>
        <w:rPr>
          <w:rFonts w:cs="Clarendon V 350" w:ascii="Clarendon V 350" w:hAnsi="Clarendon V 350"/>
        </w:rPr>
        <w:t>sthau</w:t>
      </w:r>
      <w:r>
        <w:rPr>
          <w:rFonts w:cs="Charter;Corbel"/>
        </w:rPr>
        <w:t xml:space="preserve">, </w:t>
      </w:r>
      <w:r>
        <w:rPr>
          <w:rFonts w:cs="Clarendon V 350" w:ascii="Clarendon V 350" w:hAnsi="Clarendon V 350"/>
        </w:rPr>
        <w:t>ca</w:t>
      </w:r>
      <w:r>
        <w:rPr>
          <w:rFonts w:cs="Charter;Corbel"/>
        </w:rPr>
        <w:t>-</w:t>
      </w:r>
      <w:r>
        <w:rPr>
          <w:rFonts w:cs="Clarendon V 350" w:ascii="Clarendon V 350" w:hAnsi="Clarendon V 350"/>
        </w:rPr>
        <w:t>skanda</w:t>
      </w:r>
      <w:r>
        <w:rPr>
          <w:rFonts w:cs="Charter;Corbel"/>
        </w:rPr>
        <w:t xml:space="preserve"> (однако </w:t>
      </w:r>
      <w:r>
        <w:rPr>
          <w:rFonts w:cs="Clarendon V 350" w:ascii="Clarendon V 350" w:hAnsi="Clarendon V 350"/>
        </w:rPr>
        <w:t>sa</w:t>
      </w:r>
      <w:r>
        <w:rPr>
          <w:rFonts w:cs="Charter;Corbel"/>
        </w:rPr>
        <w:t>-</w:t>
      </w:r>
      <w:r>
        <w:rPr>
          <w:rFonts w:cs="Clarendon V 350" w:ascii="Clarendon V 350" w:hAnsi="Clarendon V 350"/>
        </w:rPr>
        <w:t>smāra</w:t>
      </w:r>
      <w:r>
        <w:rPr>
          <w:rFonts w:cs="Charter;Corbel"/>
        </w:rPr>
        <w:t xml:space="preserve">). </w:t>
      </w:r>
    </w:p>
    <w:p>
      <w:pPr>
        <w:pStyle w:val="Normal"/>
        <w:spacing w:lineRule="exact" w:line="260"/>
        <w:ind w:firstLine="284" w:end="0"/>
        <w:rPr/>
      </w:pPr>
      <w:r>
        <w:rPr>
          <w:rFonts w:cs="Charter;Corbel"/>
          <w:spacing w:val="40"/>
          <w:szCs w:val="18"/>
        </w:rPr>
        <w:t>Примечание</w:t>
      </w:r>
      <w:r>
        <w:rPr>
          <w:rFonts w:cs="Charter;Corbel"/>
          <w:szCs w:val="18"/>
        </w:rPr>
        <w:t xml:space="preserve">. В корнях </w:t>
      </w:r>
      <w:r>
        <w:rPr>
          <w:rFonts w:cs="Chandas;Times New Roman"/>
          <w:szCs w:val="18"/>
        </w:rPr>
        <w:t>√</w:t>
      </w:r>
      <w:r>
        <w:rPr>
          <w:rFonts w:cs="Clarendon V 350" w:ascii="Clarendon V 350" w:hAnsi="Clarendon V 350"/>
          <w:szCs w:val="18"/>
        </w:rPr>
        <w:t>ci</w:t>
      </w:r>
      <w:r>
        <w:rPr>
          <w:rFonts w:cs="Charter;Corbel"/>
          <w:szCs w:val="18"/>
        </w:rPr>
        <w:t xml:space="preserve"> </w:t>
      </w:r>
      <w:r>
        <w:rPr>
          <w:rFonts w:cs="Charter;Corbel"/>
          <w:i/>
          <w:szCs w:val="18"/>
        </w:rPr>
        <w:t>замечать</w:t>
      </w:r>
      <w:r>
        <w:rPr>
          <w:rFonts w:cs="Charter;Corbel"/>
          <w:szCs w:val="18"/>
        </w:rPr>
        <w:t xml:space="preserve"> и </w:t>
      </w:r>
      <w:r>
        <w:rPr>
          <w:rFonts w:cs="Charter;Corbel"/>
          <w:i/>
          <w:szCs w:val="18"/>
        </w:rPr>
        <w:t>собирать</w:t>
      </w:r>
      <w:r>
        <w:rPr>
          <w:rFonts w:cs="Charter;Corbel"/>
          <w:szCs w:val="18"/>
        </w:rPr>
        <w:t xml:space="preserve">, </w:t>
      </w:r>
      <w:r>
        <w:rPr>
          <w:rFonts w:cs="Chandas;Times New Roman"/>
          <w:szCs w:val="18"/>
        </w:rPr>
        <w:t>√</w:t>
      </w:r>
      <w:r>
        <w:rPr>
          <w:rFonts w:cs="Clarendon V 350" w:ascii="Clarendon V 350" w:hAnsi="Clarendon V 350"/>
          <w:szCs w:val="18"/>
        </w:rPr>
        <w:t>cit</w:t>
      </w:r>
      <w:r>
        <w:rPr>
          <w:rFonts w:cs="Charter;Corbel"/>
          <w:szCs w:val="18"/>
        </w:rPr>
        <w:t xml:space="preserve"> </w:t>
      </w:r>
      <w:r>
        <w:rPr>
          <w:rFonts w:cs="Charter;Corbel"/>
          <w:i/>
          <w:szCs w:val="18"/>
        </w:rPr>
        <w:t>замечать</w:t>
      </w:r>
      <w:r>
        <w:rPr>
          <w:rFonts w:cs="Charter;Corbel"/>
          <w:szCs w:val="18"/>
        </w:rPr>
        <w:t xml:space="preserve">, </w:t>
      </w:r>
      <w:r>
        <w:rPr>
          <w:rFonts w:cs="Chandas;Times New Roman"/>
          <w:szCs w:val="18"/>
        </w:rPr>
        <w:t>√</w:t>
      </w:r>
      <w:r>
        <w:rPr>
          <w:rFonts w:cs="Clarendon V 350" w:ascii="Clarendon V 350" w:hAnsi="Clarendon V 350"/>
          <w:szCs w:val="18"/>
        </w:rPr>
        <w:t>ji</w:t>
      </w:r>
      <w:r>
        <w:rPr>
          <w:rFonts w:cs="Charter;Corbel"/>
          <w:szCs w:val="18"/>
        </w:rPr>
        <w:t xml:space="preserve"> </w:t>
      </w:r>
      <w:r>
        <w:rPr>
          <w:rFonts w:cs="Charter;Corbel"/>
          <w:i/>
          <w:szCs w:val="18"/>
        </w:rPr>
        <w:t>побеждать</w:t>
      </w:r>
      <w:r>
        <w:rPr>
          <w:rFonts w:cs="Charter;Corbel"/>
          <w:szCs w:val="18"/>
        </w:rPr>
        <w:t xml:space="preserve">, </w:t>
      </w:r>
      <w:r>
        <w:rPr>
          <w:rFonts w:cs="Chandas;Times New Roman"/>
          <w:szCs w:val="18"/>
        </w:rPr>
        <w:t>√</w:t>
      </w:r>
      <w:r>
        <w:rPr>
          <w:rFonts w:cs="Clarendon V 350" w:ascii="Clarendon V 350" w:hAnsi="Clarendon V 350"/>
          <w:szCs w:val="18"/>
        </w:rPr>
        <w:t>hi</w:t>
      </w:r>
      <w:r>
        <w:rPr>
          <w:rFonts w:cs="Charter;Corbel"/>
          <w:szCs w:val="18"/>
        </w:rPr>
        <w:t xml:space="preserve"> </w:t>
      </w:r>
      <w:r>
        <w:rPr>
          <w:rFonts w:cs="Charter;Corbel"/>
          <w:i/>
          <w:szCs w:val="18"/>
        </w:rPr>
        <w:t>побуждать</w:t>
      </w:r>
      <w:r>
        <w:rPr>
          <w:rFonts w:cs="Charter;Corbel"/>
          <w:szCs w:val="18"/>
        </w:rPr>
        <w:t xml:space="preserve">, </w:t>
      </w:r>
      <w:r>
        <w:rPr>
          <w:rFonts w:cs="Chandas;Times New Roman"/>
          <w:szCs w:val="18"/>
        </w:rPr>
        <w:t>√</w:t>
      </w:r>
      <w:r>
        <w:rPr>
          <w:rFonts w:cs="Clarendon V 350" w:ascii="Clarendon V 350" w:hAnsi="Clarendon V 350"/>
          <w:szCs w:val="18"/>
        </w:rPr>
        <w:t>han</w:t>
      </w:r>
      <w:r>
        <w:rPr>
          <w:rFonts w:cs="Charter;Corbel"/>
          <w:szCs w:val="18"/>
        </w:rPr>
        <w:t xml:space="preserve"> </w:t>
      </w:r>
      <w:r>
        <w:rPr>
          <w:rFonts w:cs="Charter;Corbel"/>
          <w:i/>
          <w:szCs w:val="18"/>
        </w:rPr>
        <w:t>убивать</w:t>
      </w:r>
      <w:r>
        <w:rPr>
          <w:rFonts w:cs="Charter;Corbel"/>
          <w:szCs w:val="18"/>
        </w:rPr>
        <w:t xml:space="preserve"> после удвоительного слога вместо </w:t>
      </w:r>
      <w:r>
        <w:rPr>
          <w:rFonts w:cs="Clarendon V 350" w:ascii="Clarendon V 350" w:hAnsi="Clarendon V 350"/>
          <w:szCs w:val="18"/>
        </w:rPr>
        <w:t>c</w:t>
      </w:r>
      <w:r>
        <w:rPr>
          <w:rFonts w:cs="Charter;Corbel"/>
          <w:szCs w:val="18"/>
        </w:rPr>
        <w:t xml:space="preserve">, </w:t>
      </w:r>
      <w:r>
        <w:rPr>
          <w:rFonts w:cs="Clarendon V 350" w:ascii="Clarendon V 350" w:hAnsi="Clarendon V 350"/>
          <w:szCs w:val="18"/>
        </w:rPr>
        <w:t>j</w:t>
      </w:r>
      <w:r>
        <w:rPr>
          <w:rFonts w:cs="Charter;Corbel"/>
          <w:szCs w:val="18"/>
        </w:rPr>
        <w:t xml:space="preserve">, </w:t>
      </w:r>
      <w:r>
        <w:rPr>
          <w:rFonts w:cs="Clarendon V 350" w:ascii="Clarendon V 350" w:hAnsi="Clarendon V 350"/>
          <w:szCs w:val="18"/>
        </w:rPr>
        <w:t>h</w:t>
      </w:r>
      <w:r>
        <w:rPr>
          <w:rFonts w:cs="Charter;Corbel"/>
          <w:szCs w:val="18"/>
        </w:rPr>
        <w:t xml:space="preserve"> выступают </w:t>
      </w:r>
      <w:r>
        <w:rPr>
          <w:rFonts w:cs="Clarendon V 350" w:ascii="Clarendon V 350" w:hAnsi="Clarendon V 350"/>
          <w:szCs w:val="18"/>
        </w:rPr>
        <w:t>k</w:t>
      </w:r>
      <w:r>
        <w:rPr>
          <w:rFonts w:cs="Charter;Corbel"/>
          <w:szCs w:val="18"/>
        </w:rPr>
        <w:t xml:space="preserve">, </w:t>
      </w:r>
      <w:r>
        <w:rPr>
          <w:rFonts w:cs="Clarendon V 350" w:ascii="Clarendon V 350" w:hAnsi="Clarendon V 350"/>
          <w:szCs w:val="18"/>
        </w:rPr>
        <w:t>g</w:t>
      </w:r>
      <w:r>
        <w:rPr>
          <w:rFonts w:cs="Charter;Corbel"/>
          <w:szCs w:val="18"/>
        </w:rPr>
        <w:t xml:space="preserve">, </w:t>
      </w:r>
      <w:r>
        <w:rPr>
          <w:rFonts w:cs="Clarendon V 350" w:ascii="Clarendon V 350" w:hAnsi="Clarendon V 350"/>
          <w:szCs w:val="18"/>
        </w:rPr>
        <w:t>gh</w:t>
      </w:r>
      <w:r>
        <w:rPr>
          <w:rFonts w:cs="Charter;Corbel"/>
          <w:szCs w:val="18"/>
        </w:rPr>
        <w:t xml:space="preserve">. (ср. </w:t>
      </w:r>
      <w:r>
        <w:rPr>
          <w:rFonts w:cs="Charter;Corbel"/>
          <w:color w:val="FF6600"/>
          <w:szCs w:val="18"/>
        </w:rPr>
        <w:t xml:space="preserve">§ </w:t>
      </w:r>
      <w:r>
        <w:rPr>
          <w:rFonts w:cs="CharterExpScC Uni;Times New Roman" w:ascii="Charter Indologique Capital" w:hAnsi="Charter Indologique Capital"/>
          <w:color w:val="FF6600"/>
          <w:szCs w:val="18"/>
        </w:rPr>
        <w:t>57</w:t>
      </w:r>
      <w:r>
        <w:rPr>
          <w:rFonts w:cs="Charter;Corbel"/>
          <w:szCs w:val="18"/>
        </w:rPr>
        <w:t xml:space="preserve">), например, от </w:t>
      </w:r>
      <w:r>
        <w:rPr>
          <w:rFonts w:cs="Chandas;Times New Roman"/>
          <w:szCs w:val="18"/>
        </w:rPr>
        <w:t>√</w:t>
      </w:r>
      <w:r>
        <w:rPr>
          <w:rFonts w:cs="Clarendon V 350" w:ascii="Clarendon V 350" w:hAnsi="Clarendon V 350"/>
          <w:szCs w:val="18"/>
        </w:rPr>
        <w:t>ci</w:t>
      </w:r>
      <w:r>
        <w:rPr>
          <w:rFonts w:cs="Charter;Corbel"/>
          <w:szCs w:val="18"/>
        </w:rPr>
        <w:t xml:space="preserve"> </w:t>
      </w:r>
      <w:r>
        <w:rPr>
          <w:rFonts w:cs="Charter;Corbel"/>
          <w:i/>
          <w:szCs w:val="18"/>
        </w:rPr>
        <w:t>замечать</w:t>
      </w:r>
      <w:r>
        <w:rPr>
          <w:rFonts w:cs="Charter;Corbel"/>
          <w:szCs w:val="18"/>
        </w:rPr>
        <w:t xml:space="preserve"> и </w:t>
      </w:r>
      <w:r>
        <w:rPr>
          <w:rFonts w:cs="Chandas;Times New Roman"/>
          <w:szCs w:val="18"/>
        </w:rPr>
        <w:t>√</w:t>
      </w:r>
      <w:r>
        <w:rPr>
          <w:rFonts w:cs="Clarendon V 350" w:ascii="Clarendon V 350" w:hAnsi="Clarendon V 350"/>
          <w:szCs w:val="18"/>
        </w:rPr>
        <w:t>han</w:t>
      </w:r>
      <w:r>
        <w:rPr>
          <w:rFonts w:cs="Charter;Corbel"/>
          <w:szCs w:val="18"/>
        </w:rPr>
        <w:t xml:space="preserve">: перфект </w:t>
      </w:r>
      <w:r>
        <w:rPr>
          <w:rFonts w:cs="Clarendon V 350" w:ascii="Clarendon V 350" w:hAnsi="Clarendon V 350"/>
          <w:szCs w:val="18"/>
        </w:rPr>
        <w:t>cikāya</w:t>
      </w:r>
      <w:r>
        <w:rPr>
          <w:rFonts w:cs="Charter;Corbel"/>
          <w:szCs w:val="18"/>
        </w:rPr>
        <w:t xml:space="preserve">, </w:t>
      </w:r>
      <w:r>
        <w:rPr>
          <w:rFonts w:cs="Clarendon V 350" w:ascii="Clarendon V 350" w:hAnsi="Clarendon V 350"/>
          <w:szCs w:val="18"/>
        </w:rPr>
        <w:t>cikyuḥ</w:t>
      </w:r>
      <w:r>
        <w:rPr>
          <w:rFonts w:cs="Charter;Corbel"/>
          <w:szCs w:val="18"/>
        </w:rPr>
        <w:t xml:space="preserve">, </w:t>
      </w:r>
      <w:r>
        <w:rPr>
          <w:rFonts w:cs="Clarendon V 350" w:ascii="Clarendon V 350" w:hAnsi="Clarendon V 350"/>
          <w:szCs w:val="18"/>
        </w:rPr>
        <w:t>jaghāna</w:t>
      </w:r>
      <w:r>
        <w:rPr>
          <w:rFonts w:cs="Charter;Corbel"/>
          <w:szCs w:val="18"/>
        </w:rPr>
        <w:t xml:space="preserve">, </w:t>
      </w:r>
      <w:r>
        <w:rPr>
          <w:rFonts w:cs="Clarendon V 350" w:ascii="Clarendon V 350" w:hAnsi="Clarendon V 350"/>
          <w:szCs w:val="18"/>
        </w:rPr>
        <w:t>jaghnuḥ</w:t>
      </w:r>
      <w:r>
        <w:rPr>
          <w:rFonts w:cs="Charter;Corbel"/>
          <w:szCs w:val="18"/>
        </w:rPr>
        <w:t>, презенс (класса II</w:t>
      </w:r>
      <w:r>
        <w:rPr>
          <w:rFonts w:cs="Clarendon V 350"/>
          <w:szCs w:val="18"/>
        </w:rPr>
        <w:t>I</w:t>
      </w:r>
      <w:r>
        <w:rPr>
          <w:rFonts w:cs="Charter;Corbel"/>
          <w:szCs w:val="18"/>
        </w:rPr>
        <w:t xml:space="preserve">) </w:t>
      </w:r>
      <w:r>
        <w:rPr>
          <w:rFonts w:cs="Clarendon V 350" w:ascii="Clarendon V 350" w:hAnsi="Clarendon V 350"/>
          <w:szCs w:val="18"/>
        </w:rPr>
        <w:t>ciketi</w:t>
      </w:r>
      <w:r>
        <w:rPr>
          <w:rFonts w:cs="Charter;Corbel"/>
          <w:szCs w:val="18"/>
        </w:rPr>
        <w:t xml:space="preserve">, аорист (типа </w:t>
      </w:r>
      <w:r>
        <w:rPr>
          <w:rFonts w:cs="CharterExpScC Uni;Times New Roman" w:ascii="Charter Indologique Capital" w:hAnsi="Charter Indologique Capital"/>
          <w:szCs w:val="18"/>
        </w:rPr>
        <w:t>3</w:t>
      </w:r>
      <w:r>
        <w:rPr>
          <w:rFonts w:cs="Charter;Corbel"/>
          <w:szCs w:val="18"/>
        </w:rPr>
        <w:t xml:space="preserve">) </w:t>
      </w:r>
      <w:r>
        <w:rPr>
          <w:rFonts w:cs="Clarendon V 350" w:ascii="Clarendon V 350" w:hAnsi="Clarendon V 350"/>
          <w:szCs w:val="18"/>
        </w:rPr>
        <w:t>ajīghanat</w:t>
      </w:r>
      <w:r>
        <w:rPr>
          <w:rFonts w:cs="Charter;Corbel"/>
          <w:szCs w:val="18"/>
        </w:rPr>
        <w:t xml:space="preserve">, дезидератив </w:t>
      </w:r>
      <w:r>
        <w:rPr>
          <w:rFonts w:cs="Clarendon V 350" w:ascii="Clarendon V 350" w:hAnsi="Clarendon V 350"/>
          <w:szCs w:val="18"/>
        </w:rPr>
        <w:t>cikīṣati</w:t>
      </w:r>
      <w:r>
        <w:rPr>
          <w:rFonts w:cs="Charter;Corbel"/>
          <w:szCs w:val="18"/>
        </w:rPr>
        <w:t xml:space="preserve">, </w:t>
      </w:r>
      <w:r>
        <w:rPr>
          <w:rFonts w:cs="Clarendon V 350" w:ascii="Clarendon V 350" w:hAnsi="Clarendon V 350"/>
          <w:szCs w:val="18"/>
        </w:rPr>
        <w:t>jighāṁsati</w:t>
      </w:r>
      <w:r>
        <w:rPr>
          <w:rFonts w:cs="Charter;Corbel"/>
          <w:szCs w:val="18"/>
        </w:rPr>
        <w:t xml:space="preserve">, интенсив </w:t>
      </w:r>
      <w:r>
        <w:rPr>
          <w:rFonts w:cs="Clarendon V 350" w:ascii="Clarendon V 350" w:hAnsi="Clarendon V 350"/>
          <w:szCs w:val="18"/>
        </w:rPr>
        <w:t>ja</w:t>
      </w:r>
      <w:r>
        <w:rPr>
          <w:rFonts w:cs="Times New Roman"/>
          <w:color w:val="FF0000"/>
          <w:szCs w:val="18"/>
          <w:lang w:val="en-US" w:bidi="he-IL"/>
        </w:rPr>
        <w:t>n</w:t>
      </w:r>
      <w:r>
        <w:rPr>
          <w:rFonts w:cs="Times New Roman"/>
          <w:color w:val="FF0000"/>
          <w:szCs w:val="18"/>
          <w:lang w:bidi="he-IL"/>
        </w:rPr>
        <w:t>̄</w:t>
      </w:r>
      <w:r>
        <w:rPr>
          <w:rFonts w:cs="Clarendon V 350" w:ascii="Clarendon V 350" w:hAnsi="Clarendon V 350"/>
          <w:szCs w:val="18"/>
        </w:rPr>
        <w:t>ghanti</w:t>
      </w:r>
      <w:r>
        <w:rPr>
          <w:rFonts w:cs="Charter;Corbel"/>
          <w:szCs w:val="18"/>
        </w:rPr>
        <w:t xml:space="preserve">. </w:t>
      </w:r>
    </w:p>
    <w:p>
      <w:pPr>
        <w:pStyle w:val="Normal"/>
        <w:spacing w:lineRule="exact" w:line="260"/>
        <w:ind w:firstLine="284" w:start="0" w:end="0"/>
        <w:rPr/>
      </w:pPr>
      <w:r>
        <w:rPr>
          <w:rStyle w:val="razryadka"/>
        </w:rPr>
        <w:t>Гласная</w:t>
      </w:r>
      <w:r>
        <w:rPr>
          <w:rFonts w:cs="Charter;Corbel"/>
        </w:rPr>
        <w:t xml:space="preserve"> удвоительного слога зависит от того, к какому ряду чередования</w:t>
      </w:r>
      <w:r>
        <w:rPr>
          <w:rFonts w:cs="Charter;Corbel"/>
          <w:lang w:val="be-BY"/>
        </w:rPr>
        <w:t xml:space="preserve"> </w:t>
      </w:r>
      <w:r>
        <w:rPr>
          <w:rStyle w:val="FTonlYCharChar"/>
          <w:rFonts w:cs="Charter;Corbel"/>
          <w:color w:val="FF0000"/>
        </w:rPr>
        <w:t>[</w:t>
      </w:r>
      <w:r>
        <w:rPr>
          <w:rStyle w:val="FTonlYCharChar"/>
          <w:rFonts w:cs="CharterExpScC Uni;Times New Roman" w:ascii="Charter Indologique Capital" w:hAnsi="Charter Indologique Capital"/>
          <w:color w:val="FF0000"/>
        </w:rPr>
        <w:t>843</w:t>
      </w:r>
      <w:r>
        <w:rPr>
          <w:rStyle w:val="FTonlYCharChar"/>
          <w:rFonts w:cs="Charter;Corbel"/>
          <w:color w:val="FF0000"/>
        </w:rPr>
        <w:t xml:space="preserve">] </w:t>
      </w:r>
      <w:r>
        <w:br w:type="page"/>
      </w:r>
    </w:p>
    <w:p>
      <w:pPr>
        <w:pStyle w:val="Normal"/>
        <w:spacing w:lineRule="exact" w:line="260"/>
        <w:ind w:start="0" w:end="0"/>
        <w:rPr>
          <w:rFonts w:cs="Charter;Corbel"/>
        </w:rPr>
      </w:pPr>
      <w:r>
        <w:rPr>
          <w:rStyle w:val="FTonlYCharChar"/>
          <w:rFonts w:cs="Charter;Corbel"/>
          <w:color w:val="FF0000"/>
          <w:lang w:val="be-BY"/>
        </w:rPr>
        <w:t xml:space="preserve"> </w:t>
      </w:r>
      <w:r>
        <w:rPr>
          <w:rFonts w:cs="Charter;Corbel"/>
        </w:rPr>
        <w:t xml:space="preserve">относится корень; но конкретные правила здесь для разных форм различны и потому даются при описании самих этих форм. </w:t>
      </w:r>
    </w:p>
    <w:p>
      <w:pPr>
        <w:pStyle w:val="Normal"/>
        <w:spacing w:lineRule="exact" w:line="260"/>
        <w:ind w:firstLine="284" w:start="0" w:end="0"/>
        <w:rPr>
          <w:rFonts w:cs="Charter;Corbel"/>
        </w:rPr>
      </w:pPr>
      <w:r>
        <w:rPr>
          <w:rFonts w:cs="Charter;Corbel"/>
        </w:rPr>
      </w:r>
    </w:p>
    <w:p>
      <w:pPr>
        <w:pStyle w:val="Heading2"/>
        <w:ind w:hanging="0" w:start="284"/>
        <w:rPr/>
      </w:pPr>
      <w:r>
        <w:rPr/>
        <w:t>Система презенса</w:t>
      </w:r>
      <w:r>
        <w:rPr>
          <w:rStyle w:val="Style10"/>
          <w:rStyle w:val="FootnoteReference"/>
          <w:rFonts w:cs="Charter;Corbel" w:ascii="Charter Capital;Corbel" w:hAnsi="Charter Capital;Corbel"/>
          <w:i/>
          <w:iCs/>
          <w:sz w:val="20"/>
          <w:szCs w:val="20"/>
        </w:rPr>
        <w:footnoteReference w:id="21"/>
      </w:r>
    </w:p>
    <w:p>
      <w:pPr>
        <w:pStyle w:val="Normal"/>
        <w:spacing w:lineRule="exact" w:line="260"/>
        <w:ind w:firstLine="284" w:start="0" w:end="0"/>
        <w:rPr>
          <w:rFonts w:cs="Charter;Corbel"/>
          <w:b/>
        </w:rPr>
      </w:pPr>
      <w:r>
        <w:rPr>
          <w:rFonts w:cs="Charter;Corbel"/>
        </w:rPr>
        <w:t xml:space="preserve"> </w:t>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114</w:t>
      </w:r>
      <w:r>
        <w:rPr>
          <w:rFonts w:cs="Charter;Corbel"/>
        </w:rPr>
        <w:t xml:space="preserve">. Различаются </w:t>
      </w:r>
      <w:r>
        <w:rPr>
          <w:rStyle w:val="razryadka"/>
        </w:rPr>
        <w:t>тематическое</w:t>
      </w:r>
      <w:r>
        <w:rPr>
          <w:rFonts w:cs="Charter;Corbel"/>
        </w:rPr>
        <w:t xml:space="preserve"> и </w:t>
      </w:r>
      <w:r>
        <w:rPr>
          <w:rStyle w:val="razryadka"/>
        </w:rPr>
        <w:t>атематическое</w:t>
      </w:r>
      <w:r>
        <w:rPr>
          <w:rFonts w:cs="Charter;Corbel"/>
        </w:rPr>
        <w:t xml:space="preserve"> спряжения: в первом основа презенса оканчивается на </w:t>
      </w:r>
      <w:r>
        <w:rPr>
          <w:rFonts w:cs="Clarendon V 350" w:ascii="Clarendon V 350" w:hAnsi="Clarendon V 350"/>
        </w:rPr>
        <w:t>a</w:t>
      </w:r>
      <w:r>
        <w:rPr>
          <w:rFonts w:cs="Charter;Corbel"/>
        </w:rPr>
        <w:t xml:space="preserve">, во втором — иначе. </w:t>
      </w:r>
    </w:p>
    <w:p>
      <w:pPr>
        <w:pStyle w:val="Normal"/>
        <w:spacing w:lineRule="exact" w:line="260"/>
        <w:ind w:firstLine="284" w:start="0" w:end="0"/>
        <w:rPr>
          <w:rFonts w:cs="Charter;Corbel"/>
        </w:rPr>
      </w:pPr>
      <w:r>
        <w:rPr>
          <w:rFonts w:cs="Charter;Corbel"/>
        </w:rPr>
      </w:r>
    </w:p>
    <w:p>
      <w:pPr>
        <w:pStyle w:val="Heading4"/>
        <w:ind w:hanging="0" w:start="284"/>
        <w:rPr/>
      </w:pPr>
      <w:r>
        <w:rPr/>
        <w:t>Тематическое спряжение</w:t>
      </w:r>
    </w:p>
    <w:p>
      <w:pPr>
        <w:pStyle w:val="Normal"/>
        <w:spacing w:lineRule="exact" w:line="260"/>
        <w:ind w:start="0" w:end="0"/>
        <w:jc w:val="center"/>
        <w:rPr>
          <w:rFonts w:cs="Charter;Corbel"/>
          <w:b/>
          <w:bCs/>
        </w:rPr>
      </w:pPr>
      <w:r>
        <w:rPr>
          <w:rFonts w:cs="Charter;Corbel"/>
          <w:b/>
          <w:b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115</w:t>
      </w:r>
      <w:r>
        <w:rPr>
          <w:rFonts w:cs="Charter;Corbel"/>
        </w:rPr>
        <w:t xml:space="preserve">. Основа (оканчивающаяся на </w:t>
      </w:r>
      <w:r>
        <w:rPr>
          <w:rFonts w:cs="Clarendon V 350" w:ascii="Clarendon V 350" w:hAnsi="Clarendon V 350"/>
        </w:rPr>
        <w:t>a</w:t>
      </w:r>
      <w:r>
        <w:rPr>
          <w:rFonts w:cs="Charter;Corbel"/>
        </w:rPr>
        <w:t xml:space="preserve">) одинакова во всех формах. В оптативе между основой (первичной, </w:t>
      </w:r>
      <w:r>
        <w:rPr>
          <w:rFonts w:cs="Charter;Corbel"/>
          <w:color w:val="FF6600"/>
        </w:rPr>
        <w:t xml:space="preserve">§ </w:t>
      </w:r>
      <w:r>
        <w:rPr>
          <w:rFonts w:cs="CharterExpScC Uni;Times New Roman" w:ascii="Charter Indologique Capital" w:hAnsi="Charter Indologique Capital"/>
          <w:color w:val="FF6600"/>
        </w:rPr>
        <w:t>27</w:t>
      </w:r>
      <w:r>
        <w:rPr>
          <w:rFonts w:cs="Charter;Corbel"/>
        </w:rPr>
        <w:t xml:space="preserve">) и окончаниями выступает суффикс </w:t>
      </w:r>
      <w:r>
        <w:rPr>
          <w:rFonts w:cs="Clarendon V 350" w:ascii="Clarendon V 350" w:hAnsi="Clarendon V 350"/>
        </w:rPr>
        <w:t>ī</w:t>
      </w:r>
      <w:r>
        <w:rPr>
          <w:rFonts w:cs="Charter;Corbel"/>
        </w:rPr>
        <w:t xml:space="preserve"> (а + </w:t>
      </w:r>
      <w:r>
        <w:rPr>
          <w:rFonts w:cs="Clarendon V 350" w:ascii="Clarendon V 350" w:hAnsi="Clarendon V 350"/>
        </w:rPr>
        <w:t>ī</w:t>
      </w:r>
      <w:r>
        <w:rPr>
          <w:rFonts w:cs="Charter;Corbel"/>
        </w:rPr>
        <w:t xml:space="preserve"> </w:t>
      </w:r>
      <w:r>
        <w:rPr>
          <w:rFonts w:cs="Times New Roman"/>
        </w:rPr>
        <w:t>→</w:t>
      </w:r>
      <w:r>
        <w:rPr>
          <w:rFonts w:cs="Charter;Corbel"/>
        </w:rPr>
        <w:t xml:space="preserve"> </w:t>
      </w:r>
      <w:r>
        <w:rPr>
          <w:rFonts w:cs="Clarendon V 350" w:ascii="Clarendon V 350" w:hAnsi="Clarendon V 350"/>
        </w:rPr>
        <w:t>e</w:t>
      </w:r>
      <w:r>
        <w:rPr>
          <w:rFonts w:cs="Charter;Corbel"/>
        </w:rPr>
        <w:t xml:space="preserve">, перед гласной </w:t>
      </w:r>
      <w:r>
        <w:rPr>
          <w:rFonts w:cs="Clarendon V 350" w:ascii="Clarendon V 350" w:hAnsi="Clarendon V 350"/>
        </w:rPr>
        <w:t>ey</w:t>
      </w:r>
      <w:r>
        <w:rPr>
          <w:rFonts w:cs="Charter;Corbel"/>
        </w:rPr>
        <w:t xml:space="preserve">). </w:t>
      </w:r>
    </w:p>
    <w:p>
      <w:pPr>
        <w:pStyle w:val="Normal"/>
        <w:spacing w:lineRule="exact" w:line="260"/>
        <w:ind w:firstLine="284" w:start="0" w:end="0"/>
        <w:rPr/>
      </w:pPr>
      <w:r>
        <w:rPr>
          <w:rFonts w:cs="Charter;Corbel"/>
          <w:lang w:val="be-BY"/>
        </w:rPr>
        <w:t xml:space="preserve">Спряжение всех тематических основ презенса одинаково. Образец: основа </w:t>
      </w:r>
      <w:r>
        <w:rPr>
          <w:rFonts w:cs="Charter;Corbel" w:ascii="Clarendon V 350" w:hAnsi="Clarendon V 350"/>
          <w:lang w:val="be-BY"/>
        </w:rPr>
        <w:t>paca</w:t>
      </w:r>
      <w:r>
        <w:rPr>
          <w:rFonts w:cs="Charter;Corbel"/>
          <w:lang w:val="be-BY"/>
        </w:rPr>
        <w:t xml:space="preserve">- от </w:t>
      </w:r>
      <w:r>
        <w:rPr>
          <w:rFonts w:cs="Charter;Corbel" w:ascii="Clarendon V 350" w:hAnsi="Clarendon V 350"/>
          <w:lang w:val="be-BY"/>
        </w:rPr>
        <w:t>pac</w:t>
      </w:r>
      <w:r>
        <w:rPr>
          <w:rFonts w:cs="Charter;Corbel"/>
          <w:lang w:val="be-BY"/>
        </w:rPr>
        <w:t xml:space="preserve"> </w:t>
      </w:r>
      <w:r>
        <w:rPr>
          <w:rStyle w:val="kursiv"/>
          <w:rFonts w:cs="Charter;Corbel"/>
          <w:lang w:val="be-BY"/>
        </w:rPr>
        <w:t>печь, варить</w:t>
      </w:r>
      <w:r>
        <w:rPr>
          <w:rFonts w:cs="Charter;Corbel"/>
          <w:lang w:val="be-BY"/>
        </w:rPr>
        <w:t xml:space="preserve">. </w:t>
      </w:r>
    </w:p>
    <w:tbl>
      <w:tblPr>
        <w:tblW w:w="5086" w:type="dxa"/>
        <w:jc w:val="center"/>
        <w:tblInd w:w="0" w:type="dxa"/>
        <w:tblLayout w:type="fixed"/>
        <w:tblCellMar>
          <w:top w:w="57" w:type="dxa"/>
          <w:start w:w="108" w:type="dxa"/>
          <w:bottom w:w="57" w:type="dxa"/>
          <w:end w:w="108" w:type="dxa"/>
        </w:tblCellMar>
      </w:tblPr>
      <w:tblGrid>
        <w:gridCol w:w="1134"/>
        <w:gridCol w:w="413"/>
        <w:gridCol w:w="1145"/>
        <w:gridCol w:w="1226"/>
        <w:gridCol w:w="1168"/>
      </w:tblGrid>
      <w:tr>
        <w:trPr/>
        <w:tc>
          <w:tcPr>
            <w:tcW w:w="5086" w:type="dxa"/>
            <w:gridSpan w:val="5"/>
            <w:tcBorders>
              <w:top w:val="thinThickSmallGap" w:sz="12" w:space="0" w:color="000000"/>
              <w:start w:val="thinThickSmallGap" w:sz="12" w:space="0" w:color="000000"/>
              <w:bottom w:val="single" w:sz="4" w:space="0" w:color="000000"/>
              <w:end w:val="thinThickSmallGap" w:sz="12" w:space="0" w:color="000000"/>
            </w:tcBorders>
          </w:tcPr>
          <w:p>
            <w:pPr>
              <w:pStyle w:val="Normal"/>
              <w:spacing w:lineRule="exact" w:line="260"/>
              <w:ind w:start="0" w:end="0"/>
              <w:jc w:val="center"/>
              <w:rPr>
                <w:rFonts w:cs="Charter Uni;Courier New"/>
                <w:color w:val="00B0F0"/>
                <w:lang w:val="be-BY"/>
              </w:rPr>
            </w:pPr>
            <w:r>
              <w:rPr>
                <w:rFonts w:cs="Charter;Corbel"/>
                <w:color w:val="00B0F0"/>
              </w:rPr>
              <w:t>Activum</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 Uni;Courier New"/>
                <w:lang w:val="be-BY"/>
              </w:rPr>
            </w:pPr>
            <w:r>
              <w:rPr>
                <w:rFonts w:cs="Charter;Corbel"/>
              </w:rPr>
              <w:t>настоящее</w:t>
            </w:r>
          </w:p>
        </w:tc>
        <w:tc>
          <w:tcPr>
            <w:tcW w:w="41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lang w:val="be-BY"/>
              </w:rPr>
            </w:pPr>
            <w:r>
              <w:rPr>
                <w:rFonts w:cs="Charter;Corbel" w:ascii="Charter;Corbel" w:hAnsi="Charter;Corbel"/>
                <w:lang w:val="be-BY"/>
              </w:rPr>
            </w:r>
          </w:p>
        </w:tc>
        <w:tc>
          <w:tcPr>
            <w:tcW w:w="1145"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ascii="Charter;Corbel" w:hAnsi="Charter;Corbel" w:cs="Charter;Corbel"/>
                <w:color w:val="00B0F0"/>
                <w:lang w:val="be-BY"/>
              </w:rPr>
            </w:pPr>
            <w:r>
              <w:rPr>
                <w:rFonts w:cs="Clarendon V 350"/>
                <w:color w:val="00B0F0"/>
              </w:rPr>
              <w:t>sg</w:t>
            </w:r>
          </w:p>
        </w:tc>
        <w:tc>
          <w:tcPr>
            <w:tcW w:w="122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ascii="Charter;Corbel" w:hAnsi="Charter;Corbel" w:cs="Charter;Corbel"/>
                <w:color w:val="00B0F0"/>
                <w:lang w:val="be-BY"/>
              </w:rPr>
            </w:pPr>
            <w:r>
              <w:rPr>
                <w:rFonts w:cs="Charter;Corbel"/>
                <w:color w:val="00B0F0"/>
              </w:rPr>
              <w:t xml:space="preserve">du  </w:t>
            </w:r>
          </w:p>
        </w:tc>
        <w:tc>
          <w:tcPr>
            <w:tcW w:w="1168" w:type="dxa"/>
            <w:tcBorders>
              <w:top w:val="single" w:sz="4" w:space="0" w:color="000000"/>
              <w:start w:val="single" w:sz="4" w:space="0" w:color="000000"/>
              <w:bottom w:val="single" w:sz="4" w:space="0" w:color="000000"/>
              <w:end w:val="thinThickSmallGap" w:sz="12" w:space="0" w:color="000000"/>
            </w:tcBorders>
          </w:tcPr>
          <w:p>
            <w:pPr>
              <w:pStyle w:val="Normal"/>
              <w:spacing w:lineRule="exact" w:line="260"/>
              <w:ind w:start="0" w:end="0"/>
              <w:rPr>
                <w:rFonts w:cs="Charter Uni;Courier New"/>
                <w:color w:val="00B0F0"/>
                <w:lang w:val="be-BY"/>
              </w:rPr>
            </w:pPr>
            <w:r>
              <w:rPr>
                <w:rFonts w:cs="Clarendon V 350"/>
                <w:color w:val="00B0F0"/>
              </w:rPr>
              <w:t>pl</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color w:val="00B0F0"/>
                <w:lang w:val="be-BY"/>
              </w:rPr>
            </w:pPr>
            <w:r>
              <w:rPr>
                <w:rFonts w:cs="Charter;Corbel" w:ascii="Charter Uni;Courier New" w:hAnsi="Charter Uni;Courier New"/>
                <w:color w:val="00B0F0"/>
                <w:lang w:val="be-BY"/>
              </w:rPr>
            </w:r>
          </w:p>
        </w:tc>
        <w:tc>
          <w:tcPr>
            <w:tcW w:w="413"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1</w:t>
            </w:r>
            <w:r>
              <w:rPr>
                <w:rFonts w:cs="Charter;Corbel"/>
              </w:rPr>
              <w:t>.</w:t>
            </w:r>
          </w:p>
        </w:tc>
        <w:tc>
          <w:tcPr>
            <w:tcW w:w="1145"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pacāmi</w:t>
            </w:r>
          </w:p>
        </w:tc>
        <w:tc>
          <w:tcPr>
            <w:tcW w:w="122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pacāvaḥ</w:t>
            </w:r>
          </w:p>
        </w:tc>
        <w:tc>
          <w:tcPr>
            <w:tcW w:w="1168"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ru-RU" w:eastAsia="ru-RU"/>
              </w:rPr>
              <w:t>pacāmaḥ</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413"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2</w:t>
            </w:r>
            <w:r>
              <w:rPr>
                <w:rFonts w:cs="Charter;Corbel"/>
              </w:rPr>
              <w:t>.</w:t>
            </w:r>
          </w:p>
        </w:tc>
        <w:tc>
          <w:tcPr>
            <w:tcW w:w="1145"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pacasi</w:t>
            </w:r>
          </w:p>
        </w:tc>
        <w:tc>
          <w:tcPr>
            <w:tcW w:w="122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pacathaḥ</w:t>
            </w:r>
          </w:p>
        </w:tc>
        <w:tc>
          <w:tcPr>
            <w:tcW w:w="1168"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ru-RU" w:eastAsia="ru-RU"/>
              </w:rPr>
              <w:t>pacatha</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413"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3</w:t>
            </w:r>
            <w:r>
              <w:rPr>
                <w:rFonts w:cs="Charter;Corbel"/>
              </w:rPr>
              <w:t>.</w:t>
            </w:r>
          </w:p>
        </w:tc>
        <w:tc>
          <w:tcPr>
            <w:tcW w:w="1145"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pacati</w:t>
            </w:r>
          </w:p>
        </w:tc>
        <w:tc>
          <w:tcPr>
            <w:tcW w:w="122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pacataḥ</w:t>
            </w:r>
          </w:p>
        </w:tc>
        <w:tc>
          <w:tcPr>
            <w:tcW w:w="1168"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ru-RU" w:eastAsia="ru-RU"/>
              </w:rPr>
              <w:t>pacanti</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Corbel"/>
              </w:rPr>
              <w:t>имперфект</w:t>
            </w:r>
          </w:p>
        </w:tc>
        <w:tc>
          <w:tcPr>
            <w:tcW w:w="413"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1</w:t>
            </w:r>
            <w:r>
              <w:rPr>
                <w:rFonts w:cs="Charter;Corbel"/>
              </w:rPr>
              <w:t>.</w:t>
            </w:r>
          </w:p>
        </w:tc>
        <w:tc>
          <w:tcPr>
            <w:tcW w:w="1145"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apacam</w:t>
            </w:r>
          </w:p>
        </w:tc>
        <w:tc>
          <w:tcPr>
            <w:tcW w:w="122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apacāva</w:t>
            </w:r>
          </w:p>
        </w:tc>
        <w:tc>
          <w:tcPr>
            <w:tcW w:w="1168"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ru-RU" w:eastAsia="ru-RU"/>
              </w:rPr>
              <w:t>apacāma</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413"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2</w:t>
            </w:r>
            <w:r>
              <w:rPr>
                <w:rFonts w:cs="Charter;Corbel"/>
              </w:rPr>
              <w:t>.</w:t>
            </w:r>
          </w:p>
        </w:tc>
        <w:tc>
          <w:tcPr>
            <w:tcW w:w="1145"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apacaḥ</w:t>
            </w:r>
          </w:p>
        </w:tc>
        <w:tc>
          <w:tcPr>
            <w:tcW w:w="122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apacatam</w:t>
            </w:r>
          </w:p>
        </w:tc>
        <w:tc>
          <w:tcPr>
            <w:tcW w:w="1168"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ru-RU" w:eastAsia="ru-RU"/>
              </w:rPr>
              <w:t>apacata</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413"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3</w:t>
            </w:r>
            <w:r>
              <w:rPr>
                <w:rFonts w:cs="Charter;Corbel"/>
              </w:rPr>
              <w:t>.</w:t>
            </w:r>
          </w:p>
        </w:tc>
        <w:tc>
          <w:tcPr>
            <w:tcW w:w="1145"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apacat</w:t>
            </w:r>
          </w:p>
        </w:tc>
        <w:tc>
          <w:tcPr>
            <w:tcW w:w="122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apacatām</w:t>
            </w:r>
          </w:p>
        </w:tc>
        <w:tc>
          <w:tcPr>
            <w:tcW w:w="1168"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ru-RU" w:eastAsia="ru-RU"/>
              </w:rPr>
              <w:t>apacan</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Corbel"/>
              </w:rPr>
              <w:t>императив</w:t>
            </w:r>
          </w:p>
        </w:tc>
        <w:tc>
          <w:tcPr>
            <w:tcW w:w="413"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1</w:t>
            </w:r>
            <w:r>
              <w:rPr>
                <w:rFonts w:cs="Charter;Corbel"/>
              </w:rPr>
              <w:t>.</w:t>
            </w:r>
          </w:p>
        </w:tc>
        <w:tc>
          <w:tcPr>
            <w:tcW w:w="1145"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pacāni</w:t>
            </w:r>
          </w:p>
        </w:tc>
        <w:tc>
          <w:tcPr>
            <w:tcW w:w="122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pacāva</w:t>
            </w:r>
          </w:p>
        </w:tc>
        <w:tc>
          <w:tcPr>
            <w:tcW w:w="1168"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ru-RU" w:eastAsia="ru-RU"/>
              </w:rPr>
              <w:t>pacāma</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413"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2</w:t>
            </w:r>
            <w:r>
              <w:rPr>
                <w:rFonts w:cs="Charter;Corbel"/>
              </w:rPr>
              <w:t>.</w:t>
            </w:r>
          </w:p>
        </w:tc>
        <w:tc>
          <w:tcPr>
            <w:tcW w:w="1145"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paca</w:t>
            </w:r>
          </w:p>
        </w:tc>
        <w:tc>
          <w:tcPr>
            <w:tcW w:w="122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pacatam</w:t>
            </w:r>
          </w:p>
        </w:tc>
        <w:tc>
          <w:tcPr>
            <w:tcW w:w="1168"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ru-RU" w:eastAsia="ru-RU"/>
              </w:rPr>
              <w:t>pacata</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413"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3</w:t>
            </w:r>
            <w:r>
              <w:rPr>
                <w:rFonts w:cs="Charter;Corbel"/>
              </w:rPr>
              <w:t>.</w:t>
            </w:r>
          </w:p>
        </w:tc>
        <w:tc>
          <w:tcPr>
            <w:tcW w:w="1145"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pacatu</w:t>
            </w:r>
          </w:p>
        </w:tc>
        <w:tc>
          <w:tcPr>
            <w:tcW w:w="122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pacatām</w:t>
            </w:r>
          </w:p>
        </w:tc>
        <w:tc>
          <w:tcPr>
            <w:tcW w:w="1168"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ru-RU" w:eastAsia="ru-RU"/>
              </w:rPr>
              <w:t>pacantu</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Corbel"/>
              </w:rPr>
              <w:t>оптатив</w:t>
            </w:r>
          </w:p>
        </w:tc>
        <w:tc>
          <w:tcPr>
            <w:tcW w:w="413"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1</w:t>
            </w:r>
            <w:r>
              <w:rPr>
                <w:rFonts w:cs="Charter;Corbel"/>
              </w:rPr>
              <w:t>.</w:t>
            </w:r>
          </w:p>
        </w:tc>
        <w:tc>
          <w:tcPr>
            <w:tcW w:w="1145"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paceyam</w:t>
            </w:r>
          </w:p>
        </w:tc>
        <w:tc>
          <w:tcPr>
            <w:tcW w:w="122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paceva</w:t>
            </w:r>
          </w:p>
        </w:tc>
        <w:tc>
          <w:tcPr>
            <w:tcW w:w="1168"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ru-RU" w:eastAsia="ru-RU"/>
              </w:rPr>
              <w:t>pacema</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413"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2</w:t>
            </w:r>
            <w:r>
              <w:rPr>
                <w:rFonts w:cs="Charter;Corbel"/>
              </w:rPr>
              <w:t>.</w:t>
            </w:r>
          </w:p>
        </w:tc>
        <w:tc>
          <w:tcPr>
            <w:tcW w:w="1145"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paceḥ</w:t>
            </w:r>
          </w:p>
        </w:tc>
        <w:tc>
          <w:tcPr>
            <w:tcW w:w="122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pacetam</w:t>
            </w:r>
          </w:p>
        </w:tc>
        <w:tc>
          <w:tcPr>
            <w:tcW w:w="1168"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ru-RU" w:eastAsia="ru-RU"/>
              </w:rPr>
              <w:t>paceta</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413"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3</w:t>
            </w:r>
            <w:r>
              <w:rPr>
                <w:rFonts w:cs="Charter;Corbel"/>
              </w:rPr>
              <w:t>.</w:t>
            </w:r>
          </w:p>
        </w:tc>
        <w:tc>
          <w:tcPr>
            <w:tcW w:w="1145"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pacet</w:t>
            </w:r>
          </w:p>
        </w:tc>
        <w:tc>
          <w:tcPr>
            <w:tcW w:w="122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pacetām</w:t>
            </w:r>
          </w:p>
        </w:tc>
        <w:tc>
          <w:tcPr>
            <w:tcW w:w="1168"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ru-RU" w:eastAsia="ru-RU"/>
              </w:rPr>
              <w:t>paceyuḥ</w:t>
            </w:r>
          </w:p>
        </w:tc>
      </w:tr>
      <w:tr>
        <w:trPr/>
        <w:tc>
          <w:tcPr>
            <w:tcW w:w="1134" w:type="dxa"/>
            <w:tcBorders>
              <w:top w:val="single" w:sz="4" w:space="0" w:color="000000"/>
              <w:start w:val="thinThickSmallGap" w:sz="12" w:space="0" w:color="000000"/>
              <w:bottom w:val="thinThickSmallGap" w:sz="12" w:space="0" w:color="000000"/>
              <w:end w:val="single" w:sz="4" w:space="0" w:color="000000"/>
            </w:tcBorders>
          </w:tcPr>
          <w:p>
            <w:pPr>
              <w:pStyle w:val="Normal"/>
              <w:spacing w:lineRule="exact" w:line="260"/>
              <w:ind w:start="0" w:end="0"/>
              <w:rPr>
                <w:rFonts w:cs="Charter;Corbel"/>
                <w:lang w:val="be-BY"/>
              </w:rPr>
            </w:pPr>
            <w:r>
              <w:rPr>
                <w:rFonts w:cs="Charter;Corbel"/>
              </w:rPr>
              <w:t>причастие</w:t>
            </w:r>
          </w:p>
        </w:tc>
        <w:tc>
          <w:tcPr>
            <w:tcW w:w="3952" w:type="dxa"/>
            <w:gridSpan w:val="4"/>
            <w:tcBorders>
              <w:top w:val="single" w:sz="4" w:space="0" w:color="000000"/>
              <w:start w:val="single" w:sz="4" w:space="0" w:color="000000"/>
              <w:bottom w:val="thinThickSmallGap" w:sz="12" w:space="0" w:color="000000"/>
              <w:end w:val="thinThickSmallGap" w:sz="12" w:space="0" w:color="000000"/>
            </w:tcBorders>
          </w:tcPr>
          <w:p>
            <w:pPr>
              <w:pStyle w:val="clard-bez-index1"/>
              <w:rPr>
                <w:lang w:val="en-US" w:eastAsia="ru-RU"/>
              </w:rPr>
            </w:pPr>
            <w:r>
              <w:rPr>
                <w:lang w:val="en-US" w:eastAsia="ru-RU"/>
              </w:rPr>
              <w:t>pacant- (</w:t>
            </w:r>
            <w:r>
              <w:rPr>
                <w:rStyle w:val="grammatikablue"/>
                <w:lang w:val="en-US" w:eastAsia="ru-RU"/>
              </w:rPr>
              <w:t>m, n</w:t>
            </w:r>
            <w:r>
              <w:rPr>
                <w:lang w:val="en-US" w:eastAsia="ru-RU"/>
              </w:rPr>
              <w:t>), pacantī- (</w:t>
            </w:r>
            <w:r>
              <w:rPr>
                <w:rStyle w:val="grammatikablue"/>
                <w:lang w:val="en-US" w:eastAsia="ru-RU"/>
              </w:rPr>
              <w:t>f</w:t>
            </w:r>
            <w:r>
              <w:rPr>
                <w:lang w:val="en-US" w:eastAsia="ru-RU"/>
              </w:rPr>
              <w:t xml:space="preserve">; </w:t>
            </w:r>
            <w:r>
              <w:rPr>
                <w:rFonts w:cs="Times New Roman" w:ascii="Charter Indologique" w:hAnsi="Charter Indologique"/>
                <w:lang w:val="ru-RU" w:eastAsia="ru-RU"/>
              </w:rPr>
              <w:t>см</w:t>
            </w:r>
            <w:r>
              <w:rPr>
                <w:lang w:val="en-US" w:eastAsia="ru-RU"/>
              </w:rPr>
              <w:t xml:space="preserve">. </w:t>
            </w:r>
            <w:r>
              <w:rPr>
                <w:rFonts w:cs="Times New Roman" w:ascii="Charter Indologique" w:hAnsi="Charter Indologique"/>
                <w:lang w:val="ru-RU" w:eastAsia="ru-RU"/>
              </w:rPr>
              <w:t>также</w:t>
            </w:r>
            <w:r>
              <w:rPr>
                <w:lang w:val="en-US" w:eastAsia="ru-RU"/>
              </w:rPr>
              <w:t xml:space="preserve"> </w:t>
            </w:r>
            <w:r>
              <w:rPr>
                <w:color w:val="FF6600"/>
                <w:lang w:val="en-US" w:eastAsia="ru-RU"/>
              </w:rPr>
              <w:t xml:space="preserve">§ </w:t>
            </w:r>
            <w:r>
              <w:rPr>
                <w:rFonts w:cs="CharterExpScC Uni;Times New Roman" w:ascii="Charter Indologique Capital" w:hAnsi="Charter Indologique Capital"/>
                <w:color w:val="FF6600"/>
                <w:lang w:val="en-US" w:eastAsia="ru-RU"/>
              </w:rPr>
              <w:t>180</w:t>
            </w:r>
            <w:r>
              <w:rPr>
                <w:rFonts w:cs="CharterExpScC Uni;Times New Roman" w:ascii="Charter Indologique Capital" w:hAnsi="Charter Indologique Capital"/>
                <w:lang w:val="be-BY" w:eastAsia="ru-RU"/>
              </w:rPr>
              <w:t>)</w:t>
            </w:r>
            <w:r>
              <w:rPr>
                <w:lang w:val="en-US" w:eastAsia="ru-RU"/>
              </w:rPr>
              <w:t>.</w:t>
            </w:r>
          </w:p>
        </w:tc>
      </w:tr>
    </w:tbl>
    <w:p>
      <w:pPr>
        <w:pStyle w:val="Normal"/>
        <w:spacing w:lineRule="exact" w:line="260"/>
        <w:ind w:firstLine="284" w:start="0" w:end="0"/>
        <w:rPr>
          <w:rFonts w:cs="Charter;Corbel"/>
          <w:lang w:val="en-US"/>
        </w:rPr>
      </w:pPr>
      <w:r>
        <w:rPr>
          <w:rFonts w:cs="Charter;Corbel"/>
          <w:lang w:val="en-US"/>
        </w:rPr>
      </w:r>
    </w:p>
    <w:tbl>
      <w:tblPr>
        <w:tblW w:w="4640" w:type="dxa"/>
        <w:jc w:val="center"/>
        <w:tblInd w:w="0" w:type="dxa"/>
        <w:tblLayout w:type="fixed"/>
        <w:tblCellMar>
          <w:top w:w="57" w:type="dxa"/>
          <w:start w:w="108" w:type="dxa"/>
          <w:bottom w:w="57" w:type="dxa"/>
          <w:end w:w="108" w:type="dxa"/>
        </w:tblCellMar>
      </w:tblPr>
      <w:tblGrid>
        <w:gridCol w:w="1091"/>
        <w:gridCol w:w="356"/>
        <w:gridCol w:w="797"/>
        <w:gridCol w:w="1027"/>
        <w:gridCol w:w="1369"/>
      </w:tblGrid>
      <w:tr>
        <w:trPr/>
        <w:tc>
          <w:tcPr>
            <w:tcW w:w="4640" w:type="dxa"/>
            <w:gridSpan w:val="5"/>
            <w:tcBorders>
              <w:top w:val="thinThickSmallGap" w:sz="12" w:space="0" w:color="000000"/>
              <w:start w:val="thinThickSmallGap" w:sz="12" w:space="0" w:color="000000"/>
              <w:bottom w:val="single" w:sz="4" w:space="0" w:color="000000"/>
              <w:end w:val="thinThickSmallGap" w:sz="12" w:space="0" w:color="000000"/>
            </w:tcBorders>
          </w:tcPr>
          <w:p>
            <w:pPr>
              <w:pStyle w:val="Normal"/>
              <w:spacing w:lineRule="exact" w:line="260"/>
              <w:ind w:start="0" w:end="0"/>
              <w:jc w:val="center"/>
              <w:rPr>
                <w:rFonts w:cs="Charter Uni;Courier New"/>
                <w:color w:val="00B0F0"/>
                <w:lang w:val="be-BY"/>
              </w:rPr>
            </w:pPr>
            <w:r>
              <w:rPr>
                <w:rFonts w:cs="Charter;Corbel"/>
                <w:color w:val="00B0F0"/>
                <w:lang w:val="en-US"/>
              </w:rPr>
              <w:t>Medium</w:t>
            </w:r>
          </w:p>
        </w:tc>
      </w:tr>
      <w:tr>
        <w:trPr/>
        <w:tc>
          <w:tcPr>
            <w:tcW w:w="1091"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 Uni;Courier New"/>
                <w:lang w:val="be-BY"/>
              </w:rPr>
            </w:pPr>
            <w:r>
              <w:rPr>
                <w:rFonts w:cs="Charter;Corbel"/>
              </w:rPr>
              <w:t>настоящее</w:t>
            </w:r>
          </w:p>
        </w:tc>
        <w:tc>
          <w:tcPr>
            <w:tcW w:w="35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lang w:val="be-BY"/>
              </w:rPr>
            </w:pPr>
            <w:r>
              <w:rPr>
                <w:rFonts w:cs="Charter;Corbel" w:ascii="Charter;Corbel" w:hAnsi="Charter;Corbel"/>
                <w:lang w:val="be-BY"/>
              </w:rPr>
            </w:r>
          </w:p>
        </w:tc>
        <w:tc>
          <w:tcPr>
            <w:tcW w:w="797"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ascii="Charter;Corbel" w:hAnsi="Charter;Corbel" w:cs="Charter;Corbel"/>
                <w:color w:val="00B0F0"/>
                <w:lang w:val="be-BY"/>
              </w:rPr>
            </w:pPr>
            <w:r>
              <w:rPr>
                <w:rFonts w:cs="Clarendon V 350"/>
                <w:color w:val="00B0F0"/>
              </w:rPr>
              <w:t>sg</w:t>
            </w:r>
          </w:p>
        </w:tc>
        <w:tc>
          <w:tcPr>
            <w:tcW w:w="1027"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ascii="Charter;Corbel" w:hAnsi="Charter;Corbel" w:cs="Charter;Corbel"/>
                <w:color w:val="00B0F0"/>
                <w:lang w:val="be-BY"/>
              </w:rPr>
            </w:pPr>
            <w:r>
              <w:rPr>
                <w:rFonts w:cs="Charter;Corbel"/>
                <w:color w:val="00B0F0"/>
              </w:rPr>
              <w:t xml:space="preserve">du  </w:t>
            </w:r>
          </w:p>
        </w:tc>
        <w:tc>
          <w:tcPr>
            <w:tcW w:w="1369" w:type="dxa"/>
            <w:tcBorders>
              <w:top w:val="single" w:sz="4" w:space="0" w:color="000000"/>
              <w:start w:val="single" w:sz="4" w:space="0" w:color="000000"/>
              <w:bottom w:val="single" w:sz="4" w:space="0" w:color="000000"/>
              <w:end w:val="thinThickSmallGap" w:sz="12" w:space="0" w:color="000000"/>
            </w:tcBorders>
          </w:tcPr>
          <w:p>
            <w:pPr>
              <w:pStyle w:val="Normal"/>
              <w:spacing w:lineRule="exact" w:line="260"/>
              <w:ind w:start="0" w:end="0"/>
              <w:rPr>
                <w:rFonts w:cs="Charter Uni;Courier New"/>
                <w:color w:val="00B0F0"/>
                <w:lang w:val="be-BY"/>
              </w:rPr>
            </w:pPr>
            <w:r>
              <w:rPr>
                <w:rFonts w:cs="Clarendon V 350"/>
                <w:color w:val="00B0F0"/>
              </w:rPr>
              <w:t>pl</w:t>
            </w:r>
          </w:p>
        </w:tc>
      </w:tr>
      <w:tr>
        <w:trPr/>
        <w:tc>
          <w:tcPr>
            <w:tcW w:w="109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color w:val="00B0F0"/>
                <w:lang w:val="be-BY"/>
              </w:rPr>
            </w:pPr>
            <w:r>
              <w:rPr>
                <w:rFonts w:cs="Charter;Corbel" w:ascii="Charter Uni;Courier New" w:hAnsi="Charter Uni;Courier New"/>
                <w:color w:val="00B0F0"/>
                <w:lang w:val="be-BY"/>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1</w:t>
            </w:r>
            <w:r>
              <w:rPr>
                <w:rFonts w:cs="Charter;Corbel"/>
              </w:rPr>
              <w:t>.</w:t>
            </w:r>
          </w:p>
        </w:tc>
        <w:tc>
          <w:tcPr>
            <w:tcW w:w="7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pace</w:t>
            </w:r>
            <w:r>
              <w:rPr>
                <w:rFonts w:cs="Charter;Corbel"/>
                <w:lang w:val="en-US" w:eastAsia="ru-RU"/>
              </w:rPr>
              <w:t xml:space="preserve">  </w:t>
            </w:r>
          </w:p>
        </w:tc>
        <w:tc>
          <w:tcPr>
            <w:tcW w:w="102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pacāvahe</w:t>
            </w:r>
          </w:p>
        </w:tc>
        <w:tc>
          <w:tcPr>
            <w:tcW w:w="1369"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pacāmahe</w:t>
            </w:r>
          </w:p>
        </w:tc>
      </w:tr>
      <w:tr>
        <w:trPr/>
        <w:tc>
          <w:tcPr>
            <w:tcW w:w="109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2</w:t>
            </w:r>
            <w:r>
              <w:rPr>
                <w:rFonts w:cs="Charter;Corbel"/>
              </w:rPr>
              <w:t>.</w:t>
            </w:r>
          </w:p>
        </w:tc>
        <w:tc>
          <w:tcPr>
            <w:tcW w:w="7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pacase</w:t>
            </w:r>
          </w:p>
        </w:tc>
        <w:tc>
          <w:tcPr>
            <w:tcW w:w="102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pacethe</w:t>
            </w:r>
          </w:p>
        </w:tc>
        <w:tc>
          <w:tcPr>
            <w:tcW w:w="1369"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pacadhve</w:t>
            </w:r>
          </w:p>
        </w:tc>
      </w:tr>
      <w:tr>
        <w:trPr/>
        <w:tc>
          <w:tcPr>
            <w:tcW w:w="109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3</w:t>
            </w:r>
            <w:r>
              <w:rPr>
                <w:rFonts w:cs="Charter;Corbel"/>
              </w:rPr>
              <w:t>.</w:t>
            </w:r>
          </w:p>
        </w:tc>
        <w:tc>
          <w:tcPr>
            <w:tcW w:w="7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pacate</w:t>
            </w:r>
          </w:p>
        </w:tc>
        <w:tc>
          <w:tcPr>
            <w:tcW w:w="102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pacete</w:t>
            </w:r>
            <w:r>
              <w:rPr>
                <w:rFonts w:cs="Charter;Corbel"/>
                <w:lang w:val="en-US" w:eastAsia="ru-RU"/>
              </w:rPr>
              <w:t xml:space="preserve">  </w:t>
            </w:r>
          </w:p>
        </w:tc>
        <w:tc>
          <w:tcPr>
            <w:tcW w:w="1369"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color w:val="FF0000"/>
                <w:shd w:fill="E5E5E5" w:val="clear"/>
                <w:lang w:val="be-BY" w:eastAsia="ru-RU"/>
              </w:rPr>
            </w:pPr>
            <w:r>
              <w:rPr>
                <w:lang w:val="en-US" w:eastAsia="ru-RU"/>
              </w:rPr>
              <w:t>pacante</w:t>
            </w:r>
            <w:r>
              <w:rPr>
                <w:rFonts w:cs="Calibri" w:ascii="Calibri" w:hAnsi="Calibri"/>
                <w:lang w:val="be-BY" w:eastAsia="ru-RU"/>
              </w:rPr>
              <w:t xml:space="preserve"> </w:t>
            </w:r>
            <w:r>
              <w:rPr>
                <w:rStyle w:val="pagin"/>
                <w:rFonts w:cs="Charter;Corbel" w:ascii="Charter Indologique" w:hAnsi="Charter Indologique"/>
                <w:color w:val="FF0000"/>
                <w:lang w:val="en-US"/>
              </w:rPr>
              <w:t>[</w:t>
            </w:r>
            <w:r>
              <w:rPr>
                <w:rStyle w:val="pagin"/>
                <w:rFonts w:cs="CharterExpScC Uni;Times New Roman" w:ascii="Charter Indologique Capital" w:hAnsi="Charter Indologique Capital"/>
                <w:color w:val="FF0000"/>
                <w:lang w:val="en-US"/>
              </w:rPr>
              <w:t>844</w:t>
            </w:r>
            <w:r>
              <w:rPr>
                <w:rStyle w:val="pagin"/>
                <w:rFonts w:cs="Charter;Corbel" w:ascii="Charter Indologique" w:hAnsi="Charter Indologique"/>
                <w:color w:val="FF0000"/>
                <w:lang w:val="en-US"/>
              </w:rPr>
              <w:t xml:space="preserve">] </w:t>
            </w:r>
          </w:p>
        </w:tc>
      </w:tr>
    </w:tbl>
    <w:p>
      <w:pPr>
        <w:pStyle w:val="Normal"/>
        <w:rPr/>
      </w:pPr>
      <w:r>
        <w:br w:type="page"/>
      </w:r>
      <w:r>
        <w:rPr/>
      </w:r>
    </w:p>
    <w:tbl>
      <w:tblPr>
        <w:tblW w:w="5211" w:type="dxa"/>
        <w:jc w:val="center"/>
        <w:tblInd w:w="0" w:type="dxa"/>
        <w:tblLayout w:type="fixed"/>
        <w:tblCellMar>
          <w:top w:w="57" w:type="dxa"/>
          <w:start w:w="108" w:type="dxa"/>
          <w:bottom w:w="57" w:type="dxa"/>
          <w:end w:w="108" w:type="dxa"/>
        </w:tblCellMar>
      </w:tblPr>
      <w:tblGrid>
        <w:gridCol w:w="1134"/>
        <w:gridCol w:w="356"/>
        <w:gridCol w:w="1127"/>
        <w:gridCol w:w="1277"/>
        <w:gridCol w:w="1317"/>
      </w:tblGrid>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Corbel"/>
              </w:rPr>
              <w:t>имперфект</w:t>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1</w:t>
            </w:r>
            <w:r>
              <w:rPr>
                <w:rFonts w:cs="Charter;Corbel"/>
              </w:rPr>
              <w:t>.</w:t>
            </w:r>
          </w:p>
        </w:tc>
        <w:tc>
          <w:tcPr>
            <w:tcW w:w="112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apace</w:t>
            </w:r>
            <w:r>
              <w:rPr>
                <w:rFonts w:cs="Charter;Corbel"/>
                <w:lang w:val="en-US" w:eastAsia="ru-RU"/>
              </w:rPr>
              <w:t xml:space="preserve">  </w:t>
            </w:r>
          </w:p>
        </w:tc>
        <w:tc>
          <w:tcPr>
            <w:tcW w:w="12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apacāvahi</w:t>
            </w:r>
          </w:p>
        </w:tc>
        <w:tc>
          <w:tcPr>
            <w:tcW w:w="131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apacāmahi</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2</w:t>
            </w:r>
            <w:r>
              <w:rPr>
                <w:rFonts w:cs="Charter;Corbel"/>
              </w:rPr>
              <w:t>.</w:t>
            </w:r>
          </w:p>
        </w:tc>
        <w:tc>
          <w:tcPr>
            <w:tcW w:w="112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apacathāḥ</w:t>
            </w:r>
          </w:p>
        </w:tc>
        <w:tc>
          <w:tcPr>
            <w:tcW w:w="12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apacethām</w:t>
            </w:r>
          </w:p>
        </w:tc>
        <w:tc>
          <w:tcPr>
            <w:tcW w:w="131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apacadhvam</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3</w:t>
            </w:r>
            <w:r>
              <w:rPr>
                <w:rFonts w:cs="Charter;Corbel"/>
              </w:rPr>
              <w:t>.</w:t>
            </w:r>
          </w:p>
        </w:tc>
        <w:tc>
          <w:tcPr>
            <w:tcW w:w="112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apacata</w:t>
            </w:r>
          </w:p>
        </w:tc>
        <w:tc>
          <w:tcPr>
            <w:tcW w:w="12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apacetām</w:t>
            </w:r>
          </w:p>
        </w:tc>
        <w:tc>
          <w:tcPr>
            <w:tcW w:w="131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apacanta</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Corbel"/>
              </w:rPr>
              <w:t>императив</w:t>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1</w:t>
            </w:r>
            <w:r>
              <w:rPr>
                <w:rFonts w:cs="Charter;Corbel"/>
              </w:rPr>
              <w:t>.</w:t>
            </w:r>
          </w:p>
        </w:tc>
        <w:tc>
          <w:tcPr>
            <w:tcW w:w="112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pacai</w:t>
            </w:r>
            <w:r>
              <w:rPr>
                <w:rFonts w:cs="Charter;Corbel"/>
                <w:lang w:val="en-US" w:eastAsia="ru-RU"/>
              </w:rPr>
              <w:t xml:space="preserve">  </w:t>
            </w:r>
          </w:p>
        </w:tc>
        <w:tc>
          <w:tcPr>
            <w:tcW w:w="12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pacāvahai</w:t>
            </w:r>
          </w:p>
        </w:tc>
        <w:tc>
          <w:tcPr>
            <w:tcW w:w="131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pacāmahai</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2</w:t>
            </w:r>
            <w:r>
              <w:rPr>
                <w:rFonts w:cs="Charter;Corbel"/>
              </w:rPr>
              <w:t>.</w:t>
            </w:r>
          </w:p>
        </w:tc>
        <w:tc>
          <w:tcPr>
            <w:tcW w:w="112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pacasva</w:t>
            </w:r>
          </w:p>
        </w:tc>
        <w:tc>
          <w:tcPr>
            <w:tcW w:w="12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pacethām</w:t>
            </w:r>
          </w:p>
        </w:tc>
        <w:tc>
          <w:tcPr>
            <w:tcW w:w="131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pacadhvam</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3</w:t>
            </w:r>
            <w:r>
              <w:rPr>
                <w:rFonts w:cs="Charter;Corbel"/>
              </w:rPr>
              <w:t>.</w:t>
            </w:r>
          </w:p>
        </w:tc>
        <w:tc>
          <w:tcPr>
            <w:tcW w:w="112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pacatām</w:t>
            </w:r>
          </w:p>
        </w:tc>
        <w:tc>
          <w:tcPr>
            <w:tcW w:w="12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 xml:space="preserve">pacetām </w:t>
            </w:r>
          </w:p>
        </w:tc>
        <w:tc>
          <w:tcPr>
            <w:tcW w:w="131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pacantām</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Corbel"/>
              </w:rPr>
              <w:t>оптатив</w:t>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1</w:t>
            </w:r>
            <w:r>
              <w:rPr>
                <w:rFonts w:cs="Charter;Corbel"/>
              </w:rPr>
              <w:t>.</w:t>
            </w:r>
          </w:p>
        </w:tc>
        <w:tc>
          <w:tcPr>
            <w:tcW w:w="112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paceya</w:t>
            </w:r>
          </w:p>
        </w:tc>
        <w:tc>
          <w:tcPr>
            <w:tcW w:w="12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pacevahi</w:t>
            </w:r>
          </w:p>
        </w:tc>
        <w:tc>
          <w:tcPr>
            <w:tcW w:w="131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pacemahi</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2</w:t>
            </w:r>
            <w:r>
              <w:rPr>
                <w:rFonts w:cs="Charter;Corbel"/>
              </w:rPr>
              <w:t>.</w:t>
            </w:r>
          </w:p>
        </w:tc>
        <w:tc>
          <w:tcPr>
            <w:tcW w:w="112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pacethāḥ</w:t>
            </w:r>
          </w:p>
        </w:tc>
        <w:tc>
          <w:tcPr>
            <w:tcW w:w="12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paceyāthām</w:t>
            </w:r>
          </w:p>
        </w:tc>
        <w:tc>
          <w:tcPr>
            <w:tcW w:w="131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pacedhvam</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3</w:t>
            </w:r>
            <w:r>
              <w:rPr>
                <w:rFonts w:cs="Charter;Corbel"/>
              </w:rPr>
              <w:t>.</w:t>
            </w:r>
          </w:p>
        </w:tc>
        <w:tc>
          <w:tcPr>
            <w:tcW w:w="112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paceta</w:t>
            </w:r>
          </w:p>
        </w:tc>
        <w:tc>
          <w:tcPr>
            <w:tcW w:w="12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paceyātām</w:t>
            </w:r>
          </w:p>
        </w:tc>
        <w:tc>
          <w:tcPr>
            <w:tcW w:w="131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paceran</w:t>
            </w:r>
          </w:p>
        </w:tc>
      </w:tr>
      <w:tr>
        <w:trPr/>
        <w:tc>
          <w:tcPr>
            <w:tcW w:w="1134" w:type="dxa"/>
            <w:tcBorders>
              <w:top w:val="single" w:sz="4" w:space="0" w:color="000000"/>
              <w:start w:val="thinThickSmallGap" w:sz="12" w:space="0" w:color="000000"/>
              <w:bottom w:val="thinThickSmallGap" w:sz="12" w:space="0" w:color="000000"/>
              <w:end w:val="single" w:sz="4" w:space="0" w:color="000000"/>
            </w:tcBorders>
          </w:tcPr>
          <w:p>
            <w:pPr>
              <w:pStyle w:val="Normal"/>
              <w:spacing w:lineRule="exact" w:line="260"/>
              <w:ind w:start="0" w:end="0"/>
              <w:rPr>
                <w:rFonts w:cs="Charter;Corbel"/>
                <w:lang w:val="be-BY"/>
              </w:rPr>
            </w:pPr>
            <w:r>
              <w:rPr>
                <w:rFonts w:cs="Charter;Corbel"/>
              </w:rPr>
              <w:t>причастие</w:t>
            </w:r>
          </w:p>
        </w:tc>
        <w:tc>
          <w:tcPr>
            <w:tcW w:w="4077" w:type="dxa"/>
            <w:gridSpan w:val="4"/>
            <w:tcBorders>
              <w:top w:val="single" w:sz="4" w:space="0" w:color="000000"/>
              <w:start w:val="single" w:sz="4" w:space="0" w:color="000000"/>
              <w:bottom w:val="thinThickSmallGap" w:sz="12" w:space="0" w:color="000000"/>
              <w:end w:val="thinThickSmallGap" w:sz="12" w:space="0" w:color="000000"/>
            </w:tcBorders>
          </w:tcPr>
          <w:p>
            <w:pPr>
              <w:pStyle w:val="clard-bez-index1"/>
              <w:rPr>
                <w:lang w:val="en-US" w:eastAsia="ru-RU"/>
              </w:rPr>
            </w:pPr>
            <w:r>
              <w:rPr>
                <w:lang w:val="en-US" w:eastAsia="ru-RU"/>
              </w:rPr>
              <w:t>pacamāna</w:t>
            </w:r>
            <w:r>
              <w:rPr>
                <w:rStyle w:val="Style10"/>
                <w:rStyle w:val="FootnoteReference"/>
                <w:rFonts w:cs="Charter Capital;Corbel" w:ascii="Charter Capital;Corbel" w:hAnsi="Charter Capital;Corbel"/>
                <w:lang w:val="en-US" w:eastAsia="ru-RU"/>
              </w:rPr>
              <w:footnoteReference w:id="22"/>
            </w:r>
            <w:r>
              <w:rPr>
                <w:lang w:val="en-US" w:eastAsia="ru-RU"/>
              </w:rPr>
              <w:t>- (</w:t>
            </w:r>
            <w:r>
              <w:rPr>
                <w:rStyle w:val="grammatikablue"/>
                <w:lang w:val="en-US" w:eastAsia="ru-RU"/>
              </w:rPr>
              <w:t>m, n</w:t>
            </w:r>
            <w:r>
              <w:rPr>
                <w:lang w:val="en-US" w:eastAsia="ru-RU"/>
              </w:rPr>
              <w:t>), -ā- (</w:t>
            </w:r>
            <w:r>
              <w:rPr>
                <w:rStyle w:val="grammatikablue"/>
                <w:lang w:val="en-US" w:eastAsia="ru-RU"/>
              </w:rPr>
              <w:t>f</w:t>
            </w:r>
            <w:r>
              <w:rPr>
                <w:lang w:val="en-US" w:eastAsia="ru-RU"/>
              </w:rPr>
              <w:t>).</w:t>
            </w:r>
          </w:p>
        </w:tc>
      </w:tr>
    </w:tbl>
    <w:p>
      <w:pPr>
        <w:pStyle w:val="Normal"/>
        <w:spacing w:lineRule="exact" w:line="260"/>
        <w:ind w:firstLine="284" w:start="0" w:end="0"/>
        <w:rPr>
          <w:rFonts w:cs="Charter;Corbel"/>
          <w:lang w:val="en-US"/>
        </w:rPr>
      </w:pPr>
      <w:r>
        <w:rPr>
          <w:rFonts w:cs="Charter;Corbel"/>
          <w:lang w:val="en-US"/>
        </w:rPr>
      </w:r>
    </w:p>
    <w:p>
      <w:pPr>
        <w:pStyle w:val="Zagolovok52"/>
        <w:rPr/>
      </w:pPr>
      <w:r>
        <w:rPr/>
        <w:t>Строение тематических основ презенса</w:t>
      </w:r>
    </w:p>
    <w:p>
      <w:pPr>
        <w:pStyle w:val="Glawa"/>
        <w:spacing w:lineRule="exact" w:line="260"/>
        <w:ind w:hanging="0" w:start="0" w:end="0"/>
        <w:jc w:val="center"/>
        <w:rPr>
          <w:rFonts w:ascii="Charter Indologique" w:hAnsi="Charter Indologique" w:cs="Charter;Corbel"/>
          <w:sz w:val="18"/>
          <w:szCs w:val="20"/>
        </w:rPr>
      </w:pPr>
      <w:r>
        <w:rPr>
          <w:rFonts w:cs="Charter;Corbel" w:ascii="Charter Indologique" w:hAnsi="Charter Indologique"/>
          <w:sz w:val="18"/>
          <w:szCs w:val="20"/>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116</w:t>
      </w:r>
      <w:r>
        <w:rPr>
          <w:rFonts w:cs="Charter;Corbel"/>
        </w:rPr>
        <w:t xml:space="preserve">. Строение основ производных глаголов относится к словообразованию (см. </w:t>
      </w:r>
      <w:r>
        <w:rPr>
          <w:rFonts w:cs="Charter;Corbel"/>
          <w:color w:val="FF6600"/>
        </w:rPr>
        <w:t xml:space="preserve">§§ </w:t>
      </w:r>
      <w:r>
        <w:rPr>
          <w:rFonts w:cs="CharterExpScC Uni;Times New Roman" w:ascii="Charter Indologique Capital" w:hAnsi="Charter Indologique Capital"/>
          <w:color w:val="FF6600"/>
        </w:rPr>
        <w:t>167</w:t>
      </w:r>
      <w:r>
        <w:rPr>
          <w:rFonts w:cs="Charter;Corbel"/>
          <w:color w:val="FF6600"/>
        </w:rPr>
        <w:t>–</w:t>
      </w:r>
      <w:r>
        <w:rPr>
          <w:rFonts w:cs="CharterExpScC Uni;Times New Roman" w:ascii="Charter Indologique Capital" w:hAnsi="Charter Indologique Capital"/>
          <w:color w:val="FF6600"/>
        </w:rPr>
        <w:t>172</w:t>
      </w:r>
      <w:r>
        <w:rPr>
          <w:rFonts w:cs="Charter;Corbel"/>
        </w:rPr>
        <w:t xml:space="preserve">). </w:t>
      </w:r>
    </w:p>
    <w:p>
      <w:pPr>
        <w:pStyle w:val="Normal"/>
        <w:spacing w:lineRule="exact" w:line="260"/>
        <w:ind w:firstLine="284" w:start="0" w:end="0"/>
        <w:rPr/>
      </w:pPr>
      <w:r>
        <w:rPr>
          <w:rFonts w:cs="Charter;Corbel"/>
        </w:rPr>
        <w:t xml:space="preserve">Для первичных глаголов имеется несколько способов образования основы презенса от корня. Для конкретного глагола обычно из них используется какой-то один, но возможны и параллельные основы презенса от одного и того же корня (ср. в русском </w:t>
      </w:r>
      <w:r>
        <w:rPr>
          <w:rFonts w:cs="Charter;Corbel"/>
          <w:i/>
        </w:rPr>
        <w:t>машет</w:t>
      </w:r>
      <w:r>
        <w:rPr>
          <w:rFonts w:cs="Charter;Corbel"/>
        </w:rPr>
        <w:t xml:space="preserve"> и </w:t>
      </w:r>
      <w:r>
        <w:rPr>
          <w:rFonts w:cs="Charter;Corbel"/>
          <w:i/>
        </w:rPr>
        <w:t>махает</w:t>
      </w:r>
      <w:r>
        <w:rPr>
          <w:rFonts w:cs="Charter;Corbel"/>
        </w:rPr>
        <w:t xml:space="preserve"> и т. п.)</w:t>
      </w:r>
      <w:r>
        <w:rPr>
          <w:rStyle w:val="Style10"/>
          <w:rStyle w:val="FootnoteReference"/>
          <w:rFonts w:cs="Charter;Corbel" w:ascii="Charter Capital;Corbel" w:hAnsi="Charter Capital;Corbel"/>
        </w:rPr>
        <w:footnoteReference w:id="23"/>
      </w:r>
      <w:r>
        <w:rPr>
          <w:rFonts w:cs="Charter;Corbel"/>
        </w:rPr>
        <w:t xml:space="preserve">. </w:t>
      </w:r>
    </w:p>
    <w:p>
      <w:pPr>
        <w:pStyle w:val="Normal"/>
        <w:spacing w:lineRule="exact" w:line="260"/>
        <w:ind w:firstLine="284" w:start="0" w:end="0"/>
        <w:rPr/>
      </w:pPr>
      <w:r>
        <w:rPr>
          <w:rFonts w:cs="Charter;Corbel"/>
        </w:rPr>
        <w:t xml:space="preserve">В словарях обычно используется традиционное индийское деление основ презенса на </w:t>
      </w:r>
      <w:r>
        <w:rPr>
          <w:rFonts w:cs="CharterExpScC Uni;Times New Roman" w:ascii="Charter Indologique Capital" w:hAnsi="Charter Indologique Capital"/>
        </w:rPr>
        <w:t>10</w:t>
      </w:r>
      <w:r>
        <w:rPr>
          <w:rFonts w:cs="Charter;Corbel"/>
        </w:rPr>
        <w:t xml:space="preserve"> классов</w:t>
      </w:r>
      <w:r>
        <w:rPr>
          <w:rStyle w:val="Style10"/>
          <w:rStyle w:val="FootnoteReference"/>
          <w:rFonts w:cs="Charter;Corbel"/>
        </w:rPr>
        <w:footnoteReference w:id="24"/>
      </w:r>
      <w:r>
        <w:rPr>
          <w:rFonts w:cs="Charter;Corbel"/>
        </w:rPr>
        <w:t xml:space="preserve">: </w:t>
      </w:r>
      <w:r>
        <w:rPr>
          <w:rFonts w:cs="CharterExpScC Uni;Times New Roman" w:ascii="Charter Indologique Capital" w:hAnsi="Charter Indologique Capital"/>
        </w:rPr>
        <w:t>4</w:t>
      </w:r>
      <w:r>
        <w:rPr>
          <w:rFonts w:cs="Charter;Corbel"/>
        </w:rPr>
        <w:t xml:space="preserve"> тематических (</w:t>
      </w:r>
      <w:r>
        <w:rPr>
          <w:rFonts w:cs="Clarendon V 350"/>
        </w:rPr>
        <w:t>I</w:t>
      </w:r>
      <w:r>
        <w:rPr>
          <w:rFonts w:cs="Charter;Corbel"/>
        </w:rPr>
        <w:t>, I</w:t>
      </w:r>
      <w:r>
        <w:rPr>
          <w:rFonts w:cs="Clarendon V 350"/>
        </w:rPr>
        <w:t>V</w:t>
      </w:r>
      <w:r>
        <w:rPr>
          <w:rFonts w:cs="Charter;Corbel"/>
        </w:rPr>
        <w:t xml:space="preserve">, </w:t>
      </w:r>
      <w:r>
        <w:rPr>
          <w:rFonts w:cs="Clarendon V 350"/>
        </w:rPr>
        <w:t>VI</w:t>
      </w:r>
      <w:r>
        <w:rPr>
          <w:rFonts w:cs="Charter;Corbel"/>
        </w:rPr>
        <w:t xml:space="preserve">, X) и </w:t>
      </w:r>
      <w:r>
        <w:rPr>
          <w:rFonts w:cs="CharterExpScC Uni;Times New Roman" w:ascii="Charter Indologique Capital" w:hAnsi="Charter Indologique Capital"/>
        </w:rPr>
        <w:t>6</w:t>
      </w:r>
      <w:r>
        <w:rPr>
          <w:rFonts w:cs="Charter;Corbel"/>
        </w:rPr>
        <w:t xml:space="preserve"> атематических. Однако в тематическом спряжении (в отличие от атематического) традиционное деление не вполне последовательно, поэтому ниже основы тематического презенса сгруппированы иначе. </w:t>
      </w:r>
    </w:p>
    <w:p>
      <w:pPr>
        <w:pStyle w:val="Normal"/>
        <w:spacing w:lineRule="exact" w:line="260"/>
        <w:ind w:firstLine="284" w:start="0" w:end="0"/>
        <w:rPr/>
      </w:pPr>
      <w:r>
        <w:rPr>
          <w:rFonts w:cs="Charter;Corbel"/>
        </w:rPr>
        <w:t xml:space="preserve">При описании используются </w:t>
      </w:r>
      <w:r>
        <w:rPr>
          <w:rFonts w:cs="Charter;Corbel"/>
          <w:color w:val="FF6600"/>
        </w:rPr>
        <w:t xml:space="preserve">§§ </w:t>
      </w:r>
      <w:r>
        <w:rPr>
          <w:rFonts w:cs="CharterExpScC Uni;Times New Roman" w:ascii="Charter Indologique Capital" w:hAnsi="Charter Indologique Capital"/>
          <w:color w:val="FF6600"/>
        </w:rPr>
        <w:t>50</w:t>
      </w:r>
      <w:r>
        <w:rPr>
          <w:rFonts w:cs="Charter;Corbel"/>
          <w:color w:val="FF6600"/>
        </w:rPr>
        <w:t xml:space="preserve">, </w:t>
      </w:r>
      <w:r>
        <w:rPr>
          <w:rFonts w:cs="CharterExpScC Uni;Times New Roman" w:ascii="Charter Indologique Capital" w:hAnsi="Charter Indologique Capital"/>
          <w:color w:val="FF6600"/>
        </w:rPr>
        <w:t>52</w:t>
      </w:r>
      <w:r>
        <w:rPr>
          <w:rFonts w:cs="Charter;Corbel"/>
          <w:color w:val="FF6600"/>
        </w:rPr>
        <w:t xml:space="preserve"> </w:t>
      </w:r>
      <w:r>
        <w:rPr>
          <w:rFonts w:cs="Charter;Corbel"/>
        </w:rPr>
        <w:t xml:space="preserve">(ряды чередования) и </w:t>
      </w:r>
      <w:r>
        <w:rPr>
          <w:rFonts w:cs="Charter;Corbel"/>
          <w:color w:val="FF6600"/>
        </w:rPr>
        <w:t xml:space="preserve">§ </w:t>
      </w:r>
      <w:r>
        <w:rPr>
          <w:rFonts w:cs="CharterExpScC Uni;Times New Roman" w:ascii="Charter Indologique Capital" w:hAnsi="Charter Indologique Capital"/>
          <w:color w:val="FF6600"/>
        </w:rPr>
        <w:t>62</w:t>
      </w:r>
      <w:r>
        <w:rPr>
          <w:rFonts w:cs="Charter;Corbel"/>
          <w:color w:val="FF6600"/>
        </w:rPr>
        <w:t xml:space="preserve"> </w:t>
      </w:r>
      <w:r>
        <w:rPr>
          <w:rFonts w:cs="Charter;Corbel"/>
        </w:rPr>
        <w:t xml:space="preserve">(степень изменяемости корней); о сандхи см. </w:t>
      </w:r>
      <w:r>
        <w:rPr>
          <w:rFonts w:cs="Charter;Corbel"/>
          <w:color w:val="FF6600"/>
        </w:rPr>
        <w:t xml:space="preserve">§§ </w:t>
      </w:r>
      <w:r>
        <w:rPr>
          <w:rFonts w:cs="CharterExpScC Uni;Times New Roman" w:ascii="Charter Indologique Capital" w:hAnsi="Charter Indologique Capital"/>
          <w:color w:val="FF6600"/>
        </w:rPr>
        <w:t>54</w:t>
      </w:r>
      <w:r>
        <w:rPr>
          <w:rFonts w:cs="Charter;Corbel"/>
          <w:color w:val="FF6600"/>
        </w:rPr>
        <w:t xml:space="preserve">, </w:t>
      </w:r>
      <w:r>
        <w:rPr>
          <w:rFonts w:cs="CharterExpScC Uni;Times New Roman" w:ascii="Charter Indologique Capital" w:hAnsi="Charter Indologique Capital"/>
          <w:color w:val="FF6600"/>
        </w:rPr>
        <w:t>55</w:t>
      </w:r>
      <w:r>
        <w:rPr>
          <w:rFonts w:cs="Charter;Corbel"/>
        </w:rPr>
        <w:t xml:space="preserve">. </w:t>
      </w:r>
    </w:p>
    <w:p>
      <w:pPr>
        <w:pStyle w:val="Normal"/>
        <w:spacing w:lineRule="exact" w:line="260"/>
        <w:ind w:firstLine="284" w:start="0" w:end="0"/>
        <w:rPr>
          <w:rFonts w:cs="Charter;Corbel"/>
          <w:b/>
        </w:rPr>
      </w:pPr>
      <w:r>
        <w:rPr>
          <w:rFonts w:cs="Charter;Corbel"/>
        </w:rPr>
        <w:t xml:space="preserve">Тематические основы презенса у первичных глаголов обычно образуются непосредственно от корня с помощью элементов </w:t>
      </w:r>
      <w:r>
        <w:rPr>
          <w:rFonts w:cs="Clarendon V 350" w:ascii="Clarendon V 350" w:hAnsi="Clarendon V 350"/>
        </w:rPr>
        <w:t>a</w:t>
      </w:r>
      <w:r>
        <w:rPr>
          <w:rFonts w:cs="Charter;Corbel"/>
        </w:rPr>
        <w:t xml:space="preserve"> или </w:t>
      </w:r>
      <w:r>
        <w:rPr>
          <w:rFonts w:cs="Clarendon V 350" w:ascii="Clarendon V 350" w:hAnsi="Clarendon V 350"/>
        </w:rPr>
        <w:t>ya</w:t>
      </w:r>
      <w:r>
        <w:rPr>
          <w:rFonts w:cs="Charter;Corbel"/>
        </w:rPr>
        <w:t xml:space="preserve">, реже </w:t>
      </w:r>
      <w:r>
        <w:rPr>
          <w:rFonts w:cs="Clarendon V 350" w:ascii="Clarendon V 350" w:hAnsi="Clarendon V 350"/>
        </w:rPr>
        <w:t>aya</w:t>
      </w:r>
      <w:r>
        <w:rPr>
          <w:rFonts w:cs="Charter;Corbel"/>
        </w:rPr>
        <w:t xml:space="preserve">, </w:t>
      </w:r>
      <w:r>
        <w:rPr>
          <w:rFonts w:cs="Charter;Corbel" w:ascii="Clarendon V 350" w:hAnsi="Clarendon V 350"/>
          <w:lang w:val="be-BY"/>
        </w:rPr>
        <w:t>c</w:t>
      </w:r>
      <w:r>
        <w:rPr>
          <w:rFonts w:cs="Clarendon V 350" w:ascii="Clarendon V 350" w:hAnsi="Clarendon V 350"/>
        </w:rPr>
        <w:t>ha</w:t>
      </w:r>
      <w:r>
        <w:rPr>
          <w:rFonts w:cs="Charter;Corbel"/>
        </w:rPr>
        <w:t xml:space="preserve">. </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117</w:t>
      </w:r>
      <w:r>
        <w:rPr>
          <w:rFonts w:cs="Charter;Corbel"/>
        </w:rPr>
        <w:t xml:space="preserve">. </w:t>
      </w:r>
      <w:r>
        <w:rPr>
          <w:rFonts w:cs="Charter;Corbel"/>
          <w:b/>
          <w:bCs/>
        </w:rPr>
        <w:t>Простой тематический презенс</w:t>
      </w:r>
      <w:r>
        <w:rPr>
          <w:rFonts w:cs="Charter;Corbel"/>
        </w:rPr>
        <w:t xml:space="preserve">: основа равна корню + </w:t>
      </w:r>
      <w:r>
        <w:rPr>
          <w:rFonts w:cs="Clarendon V 350" w:ascii="Clarendon V 350" w:hAnsi="Clarendon V 350"/>
        </w:rPr>
        <w:t>a</w:t>
      </w:r>
      <w:r>
        <w:rPr>
          <w:rFonts w:cs="Charter;Corbel"/>
        </w:rPr>
        <w:t xml:space="preserve"> (традиционные классы I и </w:t>
      </w:r>
      <w:r>
        <w:rPr>
          <w:rFonts w:cs="Clarendon V 350"/>
        </w:rPr>
        <w:t>VI</w:t>
      </w:r>
      <w:r>
        <w:rPr>
          <w:rFonts w:cs="Charter;Corbel"/>
        </w:rPr>
        <w:t xml:space="preserve">). </w:t>
      </w:r>
    </w:p>
    <w:p>
      <w:pPr>
        <w:pStyle w:val="Normal"/>
        <w:spacing w:lineRule="exact" w:line="260"/>
        <w:ind w:firstLine="284" w:start="0" w:end="0"/>
        <w:rPr/>
      </w:pPr>
      <w:r>
        <w:rPr>
          <w:rStyle w:val="razryadka"/>
        </w:rPr>
        <w:t>Класс</w:t>
      </w:r>
      <w:r>
        <w:rPr>
          <w:rFonts w:cs="Charter;Corbel"/>
        </w:rPr>
        <w:t xml:space="preserve"> I (самый многочисленный): корень в ступени </w:t>
      </w:r>
      <w:r>
        <w:rPr>
          <w:rStyle w:val="grammatikablue"/>
        </w:rPr>
        <w:t>guṇa</w:t>
      </w:r>
      <w:r>
        <w:rPr>
          <w:rFonts w:cs="Charter;Corbel"/>
        </w:rPr>
        <w:t xml:space="preserve">. Примеры: </w:t>
      </w:r>
      <w:r>
        <w:rPr>
          <w:rFonts w:cs="Clarendon V 350" w:ascii="Clarendon V 350" w:hAnsi="Clarendon V 350"/>
        </w:rPr>
        <w:t>bhava</w:t>
      </w:r>
      <w:r>
        <w:rPr>
          <w:rFonts w:cs="Charter;Corbel"/>
        </w:rPr>
        <w:t xml:space="preserve">- от </w:t>
      </w:r>
      <w:r>
        <w:rPr>
          <w:rFonts w:cs="Chandas;Times New Roman"/>
        </w:rPr>
        <w:t>√</w:t>
      </w:r>
      <w:r>
        <w:rPr>
          <w:rFonts w:cs="Clarendon V 350" w:ascii="Clarendon V 350" w:hAnsi="Clarendon V 350"/>
        </w:rPr>
        <w:t>bhū</w:t>
      </w:r>
      <w:r>
        <w:rPr>
          <w:rFonts w:cs="Charter;Corbel"/>
        </w:rPr>
        <w:t xml:space="preserve"> </w:t>
      </w:r>
      <w:r>
        <w:rPr>
          <w:rStyle w:val="kursiv"/>
        </w:rPr>
        <w:t>быть</w:t>
      </w:r>
      <w:r>
        <w:rPr>
          <w:rFonts w:cs="Charter;Corbel"/>
        </w:rPr>
        <w:t xml:space="preserve">, </w:t>
      </w:r>
      <w:r>
        <w:rPr>
          <w:rFonts w:cs="Clarendon V 350" w:ascii="Clarendon V 350" w:hAnsi="Clarendon V 350"/>
        </w:rPr>
        <w:t>jaya</w:t>
      </w:r>
      <w:r>
        <w:rPr>
          <w:rFonts w:cs="Charter;Corbel"/>
        </w:rPr>
        <w:t xml:space="preserve">- от </w:t>
      </w:r>
      <w:r>
        <w:rPr>
          <w:rFonts w:cs="Chandas;Times New Roman"/>
        </w:rPr>
        <w:t>√</w:t>
      </w:r>
      <w:r>
        <w:rPr>
          <w:rFonts w:cs="Clarendon V 350" w:ascii="Clarendon V 350" w:hAnsi="Clarendon V 350"/>
        </w:rPr>
        <w:t>ji</w:t>
      </w:r>
      <w:r>
        <w:rPr>
          <w:rFonts w:cs="Charter;Corbel"/>
        </w:rPr>
        <w:t xml:space="preserve"> </w:t>
      </w:r>
      <w:r>
        <w:rPr>
          <w:rStyle w:val="kursiv"/>
        </w:rPr>
        <w:t>побеждать</w:t>
      </w:r>
      <w:r>
        <w:rPr>
          <w:rFonts w:cs="Charter;Corbel"/>
        </w:rPr>
        <w:t xml:space="preserve">, </w:t>
      </w:r>
      <w:r>
        <w:rPr>
          <w:rFonts w:cs="Clarendon V 350" w:ascii="Clarendon V 350" w:hAnsi="Clarendon V 350"/>
        </w:rPr>
        <w:t>bhara</w:t>
      </w:r>
      <w:r>
        <w:rPr>
          <w:rFonts w:cs="Charter;Corbel"/>
        </w:rPr>
        <w:t xml:space="preserve">- от </w:t>
      </w:r>
      <w:r>
        <w:rPr>
          <w:rFonts w:cs="Chandas;Times New Roman"/>
        </w:rPr>
        <w:t>√</w:t>
      </w:r>
      <w:r>
        <w:rPr>
          <w:rFonts w:cs="Clarendon V 350" w:ascii="Clarendon V 350" w:hAnsi="Clarendon V 350"/>
        </w:rPr>
        <w:t>bhar</w:t>
      </w:r>
      <w:r>
        <w:rPr>
          <w:rFonts w:cs="Charter;Corbel"/>
        </w:rPr>
        <w:t xml:space="preserve"> </w:t>
      </w:r>
      <w:r>
        <w:rPr>
          <w:rStyle w:val="kursiv"/>
        </w:rPr>
        <w:t>нести</w:t>
      </w:r>
      <w:r>
        <w:rPr>
          <w:rFonts w:cs="Charter;Corbel"/>
        </w:rPr>
        <w:t xml:space="preserve">, </w:t>
      </w:r>
      <w:r>
        <w:rPr>
          <w:rFonts w:cs="Clarendon V 350" w:ascii="Clarendon V 350" w:hAnsi="Clarendon V 350"/>
        </w:rPr>
        <w:t>bodha</w:t>
      </w:r>
      <w:r>
        <w:rPr>
          <w:rFonts w:cs="Charter;Corbel"/>
        </w:rPr>
        <w:t xml:space="preserve">- от </w:t>
      </w:r>
      <w:r>
        <w:rPr>
          <w:rFonts w:cs="Chandas;Times New Roman"/>
        </w:rPr>
        <w:t>√</w:t>
      </w:r>
      <w:r>
        <w:rPr>
          <w:rFonts w:cs="Clarendon V 350" w:ascii="Clarendon V 350" w:hAnsi="Clarendon V 350"/>
        </w:rPr>
        <w:t>budh</w:t>
      </w:r>
      <w:r>
        <w:rPr>
          <w:rFonts w:cs="Clarendon V 350" w:ascii="Calibri" w:hAnsi="Calibri"/>
          <w:lang w:val="be-BY"/>
        </w:rPr>
        <w:t xml:space="preserve"> </w:t>
      </w:r>
      <w:r>
        <w:rPr>
          <w:rStyle w:val="pagin"/>
          <w:rFonts w:cs="Charter;Corbel"/>
          <w:color w:val="FF0000"/>
        </w:rPr>
        <w:t>[</w:t>
      </w:r>
      <w:r>
        <w:rPr>
          <w:rStyle w:val="pagin"/>
          <w:rFonts w:cs="CharterExpScC Uni;Times New Roman" w:ascii="Charter Indologique Capital" w:hAnsi="Charter Indologique Capital"/>
          <w:color w:val="FF0000"/>
        </w:rPr>
        <w:t>845</w:t>
      </w:r>
      <w:r>
        <w:rPr>
          <w:rStyle w:val="pagin"/>
          <w:rFonts w:cs="Charter;Corbel"/>
          <w:color w:val="FF0000"/>
        </w:rPr>
        <w:t xml:space="preserve">] </w:t>
      </w:r>
      <w:r>
        <w:br w:type="page"/>
      </w:r>
    </w:p>
    <w:p>
      <w:pPr>
        <w:pStyle w:val="Normal"/>
        <w:spacing w:lineRule="exact" w:line="260"/>
        <w:ind w:start="0" w:end="0"/>
        <w:rPr/>
      </w:pPr>
      <w:r>
        <w:rPr>
          <w:rStyle w:val="pagin"/>
          <w:rFonts w:cs="Charter;Corbel"/>
          <w:color w:val="FF0000"/>
          <w:lang w:val="be-BY"/>
        </w:rPr>
        <w:t xml:space="preserve"> </w:t>
      </w:r>
      <w:r>
        <w:rPr>
          <w:rStyle w:val="kursiv"/>
        </w:rPr>
        <w:t>бодрствовать</w:t>
      </w:r>
      <w:r>
        <w:rPr>
          <w:rFonts w:cs="Charter;Corbel"/>
        </w:rPr>
        <w:t xml:space="preserve">, </w:t>
      </w:r>
      <w:r>
        <w:rPr>
          <w:rFonts w:cs="Clarendon V 350" w:ascii="Clarendon V 350" w:hAnsi="Clarendon V 350"/>
        </w:rPr>
        <w:t>kalpa</w:t>
      </w:r>
      <w:r>
        <w:rPr>
          <w:rFonts w:cs="Charter;Corbel"/>
        </w:rPr>
        <w:t>- от √</w:t>
      </w:r>
      <w:r>
        <w:rPr>
          <w:rFonts w:cs="Clarendon V 350" w:ascii="Clarendon V 350" w:hAnsi="Clarendon V 350"/>
        </w:rPr>
        <w:t>kalp</w:t>
      </w:r>
      <w:r>
        <w:rPr>
          <w:rFonts w:cs="Charter;Corbel"/>
        </w:rPr>
        <w:t xml:space="preserve"> </w:t>
      </w:r>
      <w:r>
        <w:rPr>
          <w:rStyle w:val="kursiv"/>
        </w:rPr>
        <w:t>устраивать</w:t>
      </w:r>
      <w:r>
        <w:rPr>
          <w:rFonts w:cs="Charter;Corbel"/>
        </w:rPr>
        <w:t xml:space="preserve">. Особый случай: </w:t>
      </w:r>
      <w:r>
        <w:rPr>
          <w:rFonts w:cs="Clarendon V 350" w:ascii="Clarendon V 350" w:hAnsi="Clarendon V 350"/>
        </w:rPr>
        <w:t>krāma</w:t>
      </w:r>
      <w:r>
        <w:rPr>
          <w:rFonts w:cs="Charter;Corbel"/>
        </w:rPr>
        <w:t xml:space="preserve">- (обычно в </w:t>
      </w:r>
      <w:r>
        <w:rPr>
          <w:rStyle w:val="grammatikablue"/>
        </w:rPr>
        <w:t>act.</w:t>
      </w:r>
      <w:r>
        <w:rPr>
          <w:rFonts w:cs="Charter;Corbel"/>
        </w:rPr>
        <w:t xml:space="preserve">) и </w:t>
      </w:r>
      <w:r>
        <w:rPr>
          <w:rFonts w:cs="Clarendon V 350" w:ascii="Clarendon V 350" w:hAnsi="Clarendon V 350"/>
        </w:rPr>
        <w:t>krama</w:t>
      </w:r>
      <w:r>
        <w:rPr>
          <w:rFonts w:cs="Charter;Corbel"/>
        </w:rPr>
        <w:t xml:space="preserve">- (обычно в </w:t>
      </w:r>
      <w:r>
        <w:rPr>
          <w:rStyle w:val="grammatikablue"/>
        </w:rPr>
        <w:t>med.</w:t>
      </w:r>
      <w:r>
        <w:rPr>
          <w:rFonts w:cs="Charter;Corbel"/>
        </w:rPr>
        <w:t>) от √</w:t>
      </w:r>
      <w:r>
        <w:rPr>
          <w:rFonts w:cs="Clarendon V 350" w:ascii="Clarendon V 350" w:hAnsi="Clarendon V 350"/>
        </w:rPr>
        <w:t>kram</w:t>
      </w:r>
      <w:r>
        <w:rPr>
          <w:rFonts w:cs="Charter;Corbel"/>
        </w:rPr>
        <w:t xml:space="preserve"> </w:t>
      </w:r>
      <w:r>
        <w:rPr>
          <w:rStyle w:val="kursiv"/>
        </w:rPr>
        <w:t>ступать</w:t>
      </w:r>
      <w:r>
        <w:rPr>
          <w:rFonts w:cs="Charter;Corbel"/>
        </w:rPr>
        <w:t xml:space="preserve">. </w:t>
      </w:r>
    </w:p>
    <w:p>
      <w:pPr>
        <w:pStyle w:val="Normal"/>
        <w:spacing w:lineRule="exact" w:line="260"/>
        <w:ind w:firstLine="284" w:start="0" w:end="0"/>
        <w:rPr/>
      </w:pPr>
      <w:r>
        <w:rPr>
          <w:rStyle w:val="razryadka"/>
        </w:rPr>
        <w:t>Класс</w:t>
      </w:r>
      <w:r>
        <w:rPr>
          <w:rFonts w:cs="Charter;Corbel"/>
        </w:rPr>
        <w:t xml:space="preserve"> </w:t>
      </w:r>
      <w:r>
        <w:rPr>
          <w:rFonts w:cs="Clarendon V 350"/>
        </w:rPr>
        <w:t>VI</w:t>
      </w:r>
      <w:r>
        <w:rPr>
          <w:rFonts w:cs="Charter;Corbel"/>
        </w:rPr>
        <w:t xml:space="preserve">: корень в слабой ступени. Примеры: </w:t>
      </w:r>
      <w:r>
        <w:rPr>
          <w:rFonts w:cs="Clarendon V 350" w:ascii="Clarendon V 350" w:hAnsi="Clarendon V 350"/>
        </w:rPr>
        <w:t>tuda</w:t>
      </w:r>
      <w:r>
        <w:rPr>
          <w:rFonts w:cs="Charter;Corbel"/>
        </w:rPr>
        <w:t>- от √</w:t>
      </w:r>
      <w:r>
        <w:rPr>
          <w:rFonts w:cs="Clarendon V 350" w:ascii="Clarendon V 350" w:hAnsi="Clarendon V 350"/>
        </w:rPr>
        <w:t>tud</w:t>
      </w:r>
      <w:r>
        <w:rPr>
          <w:rFonts w:cs="Charter;Corbel"/>
        </w:rPr>
        <w:t xml:space="preserve"> </w:t>
      </w:r>
      <w:r>
        <w:rPr>
          <w:rStyle w:val="kursiv"/>
        </w:rPr>
        <w:t>ударять</w:t>
      </w:r>
      <w:r>
        <w:rPr>
          <w:rFonts w:cs="Charter;Corbel"/>
        </w:rPr>
        <w:t xml:space="preserve">, </w:t>
      </w:r>
      <w:r>
        <w:rPr>
          <w:rFonts w:cs="Clarendon V 350" w:ascii="Clarendon V 350" w:hAnsi="Clarendon V 350"/>
        </w:rPr>
        <w:t>likha</w:t>
      </w:r>
      <w:r>
        <w:rPr>
          <w:rFonts w:cs="Charter;Corbel"/>
        </w:rPr>
        <w:t>- от √</w:t>
      </w:r>
      <w:r>
        <w:rPr>
          <w:rFonts w:cs="Clarendon V 350" w:ascii="Clarendon V 350" w:hAnsi="Clarendon V 350"/>
        </w:rPr>
        <w:t>likh</w:t>
      </w:r>
      <w:r>
        <w:rPr>
          <w:rFonts w:cs="Charter;Corbel"/>
        </w:rPr>
        <w:t xml:space="preserve"> </w:t>
      </w:r>
      <w:r>
        <w:rPr>
          <w:rStyle w:val="kursiv"/>
        </w:rPr>
        <w:t>писать</w:t>
      </w:r>
      <w:r>
        <w:rPr>
          <w:rFonts w:cs="Charter;Corbel"/>
        </w:rPr>
        <w:t xml:space="preserve">, </w:t>
      </w:r>
      <w:r>
        <w:rPr>
          <w:rFonts w:cs="Clarendon V 350" w:ascii="Clarendon V 350" w:hAnsi="Clarendon V 350"/>
        </w:rPr>
        <w:t>pṛcha</w:t>
      </w:r>
      <w:r>
        <w:rPr>
          <w:rFonts w:cs="Charter;Corbel"/>
        </w:rPr>
        <w:t>- от √</w:t>
      </w:r>
      <w:r>
        <w:rPr>
          <w:rFonts w:cs="Clarendon V 350" w:ascii="Clarendon V 350" w:hAnsi="Clarendon V 350"/>
        </w:rPr>
        <w:t>prach</w:t>
      </w:r>
      <w:r>
        <w:rPr>
          <w:rFonts w:cs="Charter;Corbel"/>
        </w:rPr>
        <w:t xml:space="preserve"> </w:t>
      </w:r>
      <w:r>
        <w:rPr>
          <w:rStyle w:val="kursiv"/>
        </w:rPr>
        <w:t>спрашивать</w:t>
      </w:r>
      <w:r>
        <w:rPr>
          <w:rFonts w:cs="Charter;Corbel"/>
        </w:rPr>
        <w:t xml:space="preserve">, </w:t>
      </w:r>
      <w:r>
        <w:rPr>
          <w:rFonts w:cs="Clarendon V 350" w:ascii="Clarendon V 350" w:hAnsi="Clarendon V 350"/>
        </w:rPr>
        <w:t>ruva</w:t>
      </w:r>
      <w:r>
        <w:rPr>
          <w:rFonts w:cs="Charter;Corbel"/>
        </w:rPr>
        <w:t xml:space="preserve">- от </w:t>
      </w:r>
      <w:r>
        <w:rPr>
          <w:rFonts w:cs="Clarendon V 350" w:ascii="Clarendon V 350" w:hAnsi="Clarendon V 350"/>
        </w:rPr>
        <w:t>ru</w:t>
      </w:r>
      <w:r>
        <w:rPr>
          <w:rFonts w:cs="Charter;Corbel"/>
        </w:rPr>
        <w:t xml:space="preserve"> </w:t>
      </w:r>
      <w:r>
        <w:rPr>
          <w:rStyle w:val="kursiv"/>
        </w:rPr>
        <w:t>кричать</w:t>
      </w:r>
      <w:r>
        <w:rPr>
          <w:rFonts w:cs="Charter;Corbel"/>
        </w:rPr>
        <w:t xml:space="preserve">, </w:t>
      </w:r>
      <w:r>
        <w:rPr>
          <w:rFonts w:cs="Clarendon V 350" w:ascii="Clarendon V 350" w:hAnsi="Clarendon V 350"/>
        </w:rPr>
        <w:t>gira</w:t>
      </w:r>
      <w:r>
        <w:rPr>
          <w:rFonts w:cs="Charter;Corbel"/>
        </w:rPr>
        <w:t>- от √</w:t>
      </w:r>
      <w:r>
        <w:rPr>
          <w:rFonts w:cs="Clarendon V 350" w:ascii="Clarendon V 350" w:hAnsi="Clarendon V 350"/>
        </w:rPr>
        <w:t>gar</w:t>
      </w:r>
      <w:r>
        <w:rPr>
          <w:rFonts w:cs="Charter;Corbel"/>
        </w:rPr>
        <w:t xml:space="preserve"> (</w:t>
      </w:r>
      <w:r>
        <w:rPr>
          <w:rFonts w:cs="Clarendon V 350" w:ascii="Clarendon V 350" w:hAnsi="Clarendon V 350"/>
        </w:rPr>
        <w:t>gṝ</w:t>
      </w:r>
      <w:r>
        <w:rPr>
          <w:rFonts w:cs="Charter;Corbel"/>
        </w:rPr>
        <w:t xml:space="preserve">) </w:t>
      </w:r>
      <w:r>
        <w:rPr>
          <w:rStyle w:val="kursiv"/>
        </w:rPr>
        <w:t>глотать</w:t>
      </w:r>
      <w:r>
        <w:rPr>
          <w:rFonts w:cs="Charter;Corbel"/>
        </w:rPr>
        <w:t xml:space="preserve">. </w:t>
      </w:r>
    </w:p>
    <w:p>
      <w:pPr>
        <w:pStyle w:val="Normal"/>
        <w:spacing w:lineRule="exact" w:line="260"/>
        <w:ind w:firstLine="284" w:start="0" w:end="0"/>
        <w:rPr/>
      </w:pPr>
      <w:r>
        <w:rPr>
          <w:rFonts w:cs="Charter;Corbel"/>
        </w:rPr>
        <w:t xml:space="preserve">У неполноизменяемых корней классы I и </w:t>
      </w:r>
      <w:r>
        <w:rPr>
          <w:rFonts w:cs="Clarendon V 350"/>
        </w:rPr>
        <w:t>VI</w:t>
      </w:r>
      <w:r>
        <w:rPr>
          <w:rFonts w:cs="Charter;Corbel"/>
        </w:rPr>
        <w:t xml:space="preserve"> в послеведийском языке неразличимы (разграничение, принятое в словарях, основано на ведийском ударении, см. </w:t>
      </w:r>
      <w:r>
        <w:rPr>
          <w:rFonts w:cs="Charter;Corbel"/>
          <w:bCs/>
          <w:color w:val="FF6600"/>
        </w:rPr>
        <w:t xml:space="preserve">§ </w:t>
      </w:r>
      <w:r>
        <w:rPr>
          <w:rFonts w:cs="CharterExpScC Uni;Times New Roman" w:ascii="Charter Indologique Capital" w:hAnsi="Charter Indologique Capital"/>
          <w:bCs/>
          <w:color w:val="FF6600"/>
        </w:rPr>
        <w:t>232</w:t>
      </w:r>
      <w:r>
        <w:rPr>
          <w:rFonts w:cs="Charter;Corbel"/>
        </w:rPr>
        <w:t xml:space="preserve">, или просто условно). Примеры: </w:t>
      </w:r>
      <w:r>
        <w:rPr>
          <w:rFonts w:cs="Clarendon V 350" w:ascii="Clarendon V 350" w:hAnsi="Clarendon V 350"/>
        </w:rPr>
        <w:t>paca</w:t>
      </w:r>
      <w:r>
        <w:rPr>
          <w:rFonts w:cs="Charter;Corbel"/>
        </w:rPr>
        <w:t xml:space="preserve">- от </w:t>
      </w:r>
      <w:r>
        <w:rPr>
          <w:rFonts w:cs="Chandas;Times New Roman"/>
        </w:rPr>
        <w:t>√</w:t>
      </w:r>
      <w:r>
        <w:rPr>
          <w:rFonts w:cs="Clarendon V 350" w:ascii="Clarendon V 350" w:hAnsi="Clarendon V 350"/>
        </w:rPr>
        <w:t>pac</w:t>
      </w:r>
      <w:r>
        <w:rPr>
          <w:rFonts w:cs="Charter;Corbel"/>
        </w:rPr>
        <w:t xml:space="preserve"> </w:t>
      </w:r>
      <w:r>
        <w:rPr>
          <w:rStyle w:val="kursiv"/>
        </w:rPr>
        <w:t>печь, варить</w:t>
      </w:r>
      <w:r>
        <w:rPr>
          <w:rFonts w:cs="Charter;Corbel"/>
        </w:rPr>
        <w:t xml:space="preserve">, </w:t>
      </w:r>
      <w:r>
        <w:rPr>
          <w:rFonts w:cs="Clarendon V 350" w:ascii="Clarendon V 350" w:hAnsi="Clarendon V 350"/>
        </w:rPr>
        <w:t>jīva</w:t>
      </w:r>
      <w:r>
        <w:rPr>
          <w:rFonts w:cs="Charter;Corbel"/>
        </w:rPr>
        <w:t xml:space="preserve">- от </w:t>
      </w:r>
      <w:r>
        <w:rPr>
          <w:rFonts w:cs="Chandas;Times New Roman"/>
        </w:rPr>
        <w:t>√</w:t>
      </w:r>
      <w:r>
        <w:rPr>
          <w:rFonts w:cs="Clarendon V 350" w:ascii="Clarendon V 350" w:hAnsi="Clarendon V 350"/>
        </w:rPr>
        <w:t>jīv</w:t>
      </w:r>
      <w:r>
        <w:rPr>
          <w:rFonts w:cs="Charter;Corbel"/>
        </w:rPr>
        <w:t xml:space="preserve"> </w:t>
      </w:r>
      <w:r>
        <w:rPr>
          <w:rStyle w:val="kursiv"/>
        </w:rPr>
        <w:t>жить</w:t>
      </w:r>
      <w:r>
        <w:rPr>
          <w:rFonts w:cs="Charter;Corbel"/>
        </w:rPr>
        <w:t xml:space="preserve">, </w:t>
      </w:r>
      <w:r>
        <w:rPr>
          <w:rFonts w:cs="Clarendon V 350" w:ascii="Clarendon V 350" w:hAnsi="Clarendon V 350"/>
        </w:rPr>
        <w:t>cumba</w:t>
      </w:r>
      <w:r>
        <w:rPr>
          <w:rFonts w:cs="Charter;Corbel"/>
        </w:rPr>
        <w:t xml:space="preserve">- от </w:t>
      </w:r>
      <w:r>
        <w:rPr>
          <w:rFonts w:cs="Chandas;Times New Roman"/>
        </w:rPr>
        <w:t>√</w:t>
      </w:r>
      <w:r>
        <w:rPr>
          <w:rFonts w:cs="Clarendon V 350" w:ascii="Clarendon V 350" w:hAnsi="Clarendon V 350"/>
        </w:rPr>
        <w:t>cumb</w:t>
      </w:r>
      <w:r>
        <w:rPr>
          <w:rFonts w:cs="Charter;Corbel"/>
        </w:rPr>
        <w:t xml:space="preserve"> </w:t>
      </w:r>
      <w:r>
        <w:rPr>
          <w:rStyle w:val="kursiv"/>
        </w:rPr>
        <w:t>целовать</w:t>
      </w:r>
      <w:r>
        <w:rPr>
          <w:rFonts w:cs="Charter;Corbel"/>
        </w:rPr>
        <w:t xml:space="preserve">, </w:t>
      </w:r>
      <w:r>
        <w:rPr>
          <w:rFonts w:cs="Clarendon V 350" w:ascii="Clarendon V 350" w:hAnsi="Clarendon V 350"/>
        </w:rPr>
        <w:t>bhāṣa</w:t>
      </w:r>
      <w:r>
        <w:rPr>
          <w:rFonts w:cs="Charter;Corbel"/>
        </w:rPr>
        <w:t xml:space="preserve">- от </w:t>
      </w:r>
      <w:r>
        <w:rPr>
          <w:rFonts w:cs="Chandas;Times New Roman"/>
        </w:rPr>
        <w:t>√</w:t>
      </w:r>
      <w:r>
        <w:rPr>
          <w:rFonts w:cs="Clarendon V 350" w:ascii="Clarendon V 350" w:hAnsi="Clarendon V 350"/>
        </w:rPr>
        <w:t>bhāṣ</w:t>
      </w:r>
      <w:r>
        <w:rPr>
          <w:rFonts w:cs="Charter;Corbel"/>
        </w:rPr>
        <w:t xml:space="preserve"> </w:t>
      </w:r>
      <w:r>
        <w:rPr>
          <w:rStyle w:val="kursiv"/>
        </w:rPr>
        <w:t>говорить</w:t>
      </w:r>
      <w:r>
        <w:rPr>
          <w:rFonts w:cs="Charter;Corbel"/>
        </w:rPr>
        <w:t xml:space="preserve">. </w:t>
      </w:r>
    </w:p>
    <w:p>
      <w:pPr>
        <w:pStyle w:val="Normal"/>
        <w:spacing w:lineRule="exact" w:line="260"/>
        <w:ind w:firstLine="284" w:start="0" w:end="0"/>
        <w:rPr>
          <w:rFonts w:cs="Charter;Corbel"/>
          <w:b/>
        </w:rPr>
      </w:pPr>
      <w:r>
        <w:rPr>
          <w:rFonts w:cs="Charter;Corbel"/>
        </w:rPr>
        <w:t xml:space="preserve">У колеблющихся корней типа </w:t>
      </w:r>
      <w:r>
        <w:rPr>
          <w:rFonts w:cs="Chandas;Times New Roman"/>
        </w:rPr>
        <w:t>√</w:t>
      </w:r>
      <w:r>
        <w:rPr>
          <w:rFonts w:cs="Clarendon V 350" w:ascii="Clarendon V 350" w:hAnsi="Clarendon V 350"/>
        </w:rPr>
        <w:t>labh</w:t>
      </w:r>
      <w:r>
        <w:rPr>
          <w:rFonts w:cs="Charter;Corbel"/>
          <w:lang w:val="be-BY"/>
        </w:rPr>
        <w:t>/</w:t>
      </w:r>
      <w:r>
        <w:rPr>
          <w:rFonts w:cs="Clarendon V 350" w:ascii="Clarendon V 350" w:hAnsi="Clarendon V 350"/>
        </w:rPr>
        <w:t>lambh</w:t>
      </w:r>
      <w:r>
        <w:rPr>
          <w:rFonts w:cs="Charter;Corbel"/>
        </w:rPr>
        <w:t xml:space="preserve"> и </w:t>
      </w:r>
      <w:r>
        <w:rPr>
          <w:rFonts w:cs="Chandas;Times New Roman"/>
        </w:rPr>
        <w:t>√</w:t>
      </w:r>
      <w:r>
        <w:rPr>
          <w:rFonts w:cs="Clarendon V 350" w:ascii="Clarendon V 350" w:hAnsi="Clarendon V 350"/>
        </w:rPr>
        <w:t>guh</w:t>
      </w:r>
      <w:r>
        <w:rPr>
          <w:rFonts w:cs="Charter;Corbel" w:ascii="Cambria Math" w:hAnsi="Cambria Math"/>
          <w:lang w:val="be-BY"/>
        </w:rPr>
        <w:t>/</w:t>
      </w:r>
      <w:r>
        <w:rPr>
          <w:rFonts w:cs="Clarendon V 350" w:ascii="Clarendon V 350" w:hAnsi="Clarendon V 350"/>
        </w:rPr>
        <w:t>gūh</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70</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2</w:t>
      </w:r>
      <w:r>
        <w:rPr>
          <w:rFonts w:cs="Clarendon V 350" w:ascii="Clarendon V 350" w:hAnsi="Clarendon V 350"/>
        </w:rPr>
        <w:t xml:space="preserve"> </w:t>
      </w:r>
      <w:r>
        <w:rPr>
          <w:rFonts w:cs="Charter;Corbel"/>
        </w:rPr>
        <w:t xml:space="preserve">и </w:t>
      </w:r>
      <w:r>
        <w:rPr>
          <w:rFonts w:cs="CharterExpScC Uni;Times New Roman" w:ascii="Charter Indologique Capital" w:hAnsi="Charter Indologique Capital"/>
        </w:rPr>
        <w:t>3</w:t>
      </w:r>
      <w:r>
        <w:rPr>
          <w:rFonts w:cs="Charter;Corbel"/>
        </w:rPr>
        <w:t xml:space="preserve">) простой тематический презенс образуется преимущественно от неполноизменяемого варианта: </w:t>
      </w:r>
      <w:r>
        <w:rPr>
          <w:rFonts w:cs="Clarendon V 350" w:ascii="Clarendon V 350" w:hAnsi="Clarendon V 350"/>
        </w:rPr>
        <w:t>labha</w:t>
      </w:r>
      <w:r>
        <w:rPr>
          <w:rFonts w:cs="Charter;Corbel"/>
        </w:rPr>
        <w:t xml:space="preserve">- (реже </w:t>
      </w:r>
      <w:r>
        <w:rPr>
          <w:rFonts w:cs="Clarendon V 350" w:ascii="Clarendon V 350" w:hAnsi="Clarendon V 350"/>
        </w:rPr>
        <w:t>lambha</w:t>
      </w:r>
      <w:r>
        <w:rPr>
          <w:rFonts w:cs="Charter;Corbel"/>
        </w:rPr>
        <w:t xml:space="preserve">-) и т.д., </w:t>
      </w:r>
      <w:r>
        <w:rPr>
          <w:rFonts w:cs="Clarendon V 350" w:ascii="Clarendon V 350" w:hAnsi="Clarendon V 350"/>
        </w:rPr>
        <w:t>gūha</w:t>
      </w:r>
      <w:r>
        <w:rPr>
          <w:rFonts w:cs="Charter;Corbel"/>
        </w:rPr>
        <w:t xml:space="preserve">-, </w:t>
      </w:r>
      <w:r>
        <w:rPr>
          <w:rFonts w:cs="Clarendon V 350" w:ascii="Clarendon V 350" w:hAnsi="Clarendon V 350"/>
        </w:rPr>
        <w:t>ūha</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118</w:t>
      </w:r>
      <w:r>
        <w:rPr>
          <w:rFonts w:cs="Charter;Corbel"/>
        </w:rPr>
        <w:t xml:space="preserve">. </w:t>
      </w:r>
      <w:r>
        <w:rPr>
          <w:rFonts w:cs="Charter;Corbel"/>
          <w:b/>
          <w:bCs/>
        </w:rPr>
        <w:t xml:space="preserve">Презенс с суффиксом </w:t>
      </w:r>
      <w:r>
        <w:rPr>
          <w:rFonts w:cs="Clarendon V 350" w:ascii="Clarendon V 350" w:hAnsi="Clarendon V 350"/>
        </w:rPr>
        <w:t>ya</w:t>
      </w:r>
      <w:r>
        <w:rPr>
          <w:rFonts w:cs="Charter;Corbel"/>
        </w:rPr>
        <w:t xml:space="preserve"> — класс IV. Корень в слабой ступени. Примеры: </w:t>
      </w:r>
      <w:r>
        <w:rPr>
          <w:rFonts w:cs="Clarendon V 350" w:ascii="Clarendon V 350" w:hAnsi="Clarendon V 350"/>
        </w:rPr>
        <w:t>yudhya</w:t>
      </w:r>
      <w:r>
        <w:rPr>
          <w:rFonts w:cs="Charter;Corbel"/>
        </w:rPr>
        <w:t xml:space="preserve">- от </w:t>
      </w:r>
      <w:r>
        <w:rPr>
          <w:rFonts w:cs="Chandas;Times New Roman"/>
        </w:rPr>
        <w:t>√</w:t>
      </w:r>
      <w:r>
        <w:rPr>
          <w:rFonts w:cs="Clarendon V 350" w:ascii="Clarendon V 350" w:hAnsi="Clarendon V 350"/>
        </w:rPr>
        <w:t>yudh</w:t>
      </w:r>
      <w:r>
        <w:rPr>
          <w:rFonts w:cs="Charter;Corbel"/>
        </w:rPr>
        <w:t xml:space="preserve"> </w:t>
      </w:r>
      <w:r>
        <w:rPr>
          <w:rStyle w:val="kursiv"/>
        </w:rPr>
        <w:t>сражаться</w:t>
      </w:r>
      <w:r>
        <w:rPr>
          <w:rFonts w:cs="Charter;Corbel"/>
        </w:rPr>
        <w:t xml:space="preserve">, </w:t>
      </w:r>
      <w:r>
        <w:rPr>
          <w:rFonts w:cs="Clarendon V 350" w:ascii="Clarendon V 350" w:hAnsi="Clarendon V 350"/>
        </w:rPr>
        <w:t>mṛṣya</w:t>
      </w:r>
      <w:r>
        <w:rPr>
          <w:rFonts w:cs="Charter;Corbel"/>
        </w:rPr>
        <w:t xml:space="preserve">- от </w:t>
      </w:r>
      <w:r>
        <w:rPr>
          <w:rFonts w:cs="Chandas;Times New Roman"/>
        </w:rPr>
        <w:t>√</w:t>
      </w:r>
      <w:r>
        <w:rPr>
          <w:rFonts w:cs="Clarendon V 350" w:ascii="Clarendon V 350" w:hAnsi="Clarendon V 350"/>
        </w:rPr>
        <w:t>marṣ</w:t>
      </w:r>
      <w:r>
        <w:rPr>
          <w:rFonts w:cs="Charter;Corbel"/>
        </w:rPr>
        <w:t xml:space="preserve"> </w:t>
      </w:r>
      <w:r>
        <w:rPr>
          <w:rStyle w:val="kursiv"/>
        </w:rPr>
        <w:t>забывать, прощать</w:t>
      </w:r>
      <w:r>
        <w:rPr>
          <w:rFonts w:cs="Charter;Corbel"/>
        </w:rPr>
        <w:t xml:space="preserve">, </w:t>
      </w:r>
      <w:r>
        <w:rPr>
          <w:rFonts w:cs="Clarendon V 350" w:ascii="Clarendon V 350" w:hAnsi="Clarendon V 350"/>
        </w:rPr>
        <w:t>manya</w:t>
      </w:r>
      <w:r>
        <w:rPr>
          <w:rFonts w:cs="Clarendon V 350" w:ascii="Calibri" w:hAnsi="Calibri"/>
          <w:lang w:val="be-BY"/>
        </w:rPr>
        <w:t xml:space="preserve"> </w:t>
      </w:r>
      <w:r>
        <w:rPr>
          <w:rFonts w:cs="Charter;Corbel"/>
        </w:rPr>
        <w:t xml:space="preserve">от </w:t>
      </w:r>
      <w:r>
        <w:rPr>
          <w:rFonts w:cs="Chandas;Times New Roman"/>
        </w:rPr>
        <w:t>√</w:t>
      </w:r>
      <w:r>
        <w:rPr>
          <w:rFonts w:cs="Clarendon V 350" w:ascii="Clarendon V 350" w:hAnsi="Clarendon V 350"/>
        </w:rPr>
        <w:t>man</w:t>
      </w:r>
      <w:r>
        <w:rPr>
          <w:rFonts w:cs="Charter;Corbel"/>
        </w:rPr>
        <w:t xml:space="preserve"> </w:t>
      </w:r>
      <w:r>
        <w:rPr>
          <w:rStyle w:val="kursiv"/>
        </w:rPr>
        <w:t>думать</w:t>
      </w:r>
      <w:r>
        <w:rPr>
          <w:rFonts w:cs="Charter;Corbel"/>
        </w:rPr>
        <w:t xml:space="preserve">, </w:t>
      </w:r>
      <w:r>
        <w:rPr>
          <w:rFonts w:cs="Clarendon V 350" w:ascii="Clarendon V 350" w:hAnsi="Clarendon V 350"/>
        </w:rPr>
        <w:t>jāya</w:t>
      </w:r>
      <w:r>
        <w:rPr>
          <w:rFonts w:cs="Charter;Corbel"/>
        </w:rPr>
        <w:t xml:space="preserve">- от </w:t>
      </w:r>
      <w:r>
        <w:rPr>
          <w:rFonts w:cs="Chandas;Times New Roman"/>
        </w:rPr>
        <w:t>√</w:t>
      </w:r>
      <w:r>
        <w:rPr>
          <w:rFonts w:cs="Clarendon V 350" w:ascii="Clarendon V 350" w:hAnsi="Clarendon V 350"/>
        </w:rPr>
        <w:t>jan</w:t>
      </w:r>
      <w:r>
        <w:rPr>
          <w:rFonts w:cs="Charter;Corbel"/>
        </w:rPr>
        <w:t xml:space="preserve"> </w:t>
      </w:r>
      <w:r>
        <w:rPr>
          <w:rStyle w:val="kursiv"/>
        </w:rPr>
        <w:t>рождаться</w:t>
      </w:r>
      <w:r>
        <w:rPr>
          <w:rFonts w:cs="Charter;Corbel"/>
        </w:rPr>
        <w:t xml:space="preserve"> (ряд </w:t>
      </w:r>
      <w:r>
        <w:rPr>
          <w:rFonts w:cs="Mangal" w:ascii="Clarendon V 350" w:hAnsi="Clarendon V 350"/>
          <w:lang w:val="en-US"/>
        </w:rPr>
        <w:t>N</w:t>
      </w:r>
      <w:r>
        <w:rPr>
          <w:rFonts w:cs="CharterExpScC Uni;Times New Roman" w:ascii="Charter Capital;Corbel" w:hAnsi="Charter Capital;Corbel"/>
          <w:vertAlign w:val="subscript"/>
        </w:rPr>
        <w:t>2</w:t>
      </w:r>
      <w:r>
        <w:rPr>
          <w:rFonts w:cs="Charter;Corbel"/>
        </w:rPr>
        <w:t xml:space="preserve">), </w:t>
      </w:r>
      <w:r>
        <w:rPr>
          <w:rFonts w:cs="Clarendon V 350" w:ascii="Clarendon V 350" w:hAnsi="Clarendon V 350"/>
        </w:rPr>
        <w:t>çrāmya</w:t>
      </w:r>
      <w:r>
        <w:rPr>
          <w:rFonts w:cs="Charter;Corbel"/>
        </w:rPr>
        <w:t xml:space="preserve">- от </w:t>
      </w:r>
      <w:r>
        <w:rPr>
          <w:rFonts w:cs="Chandas;Times New Roman"/>
        </w:rPr>
        <w:t>√</w:t>
      </w:r>
      <w:r>
        <w:rPr>
          <w:rFonts w:cs="Clarendon V 350" w:ascii="Clarendon V 350" w:hAnsi="Clarendon V 350"/>
        </w:rPr>
        <w:t>çram</w:t>
      </w:r>
      <w:r>
        <w:rPr>
          <w:rFonts w:cs="Charter;Corbel"/>
        </w:rPr>
        <w:t xml:space="preserve"> </w:t>
      </w:r>
      <w:r>
        <w:rPr>
          <w:rStyle w:val="kursiv"/>
        </w:rPr>
        <w:t>уставать</w:t>
      </w:r>
      <w:r>
        <w:rPr>
          <w:rFonts w:cs="Charter;Corbel"/>
        </w:rPr>
        <w:t xml:space="preserve"> (ряд </w:t>
      </w:r>
      <w:r>
        <w:rPr>
          <w:rFonts w:cs="Clarendon V 350" w:ascii="Clarendon V 350" w:hAnsi="Clarendon V 350"/>
          <w:lang w:val="en-US"/>
        </w:rPr>
        <w:t>M</w:t>
      </w:r>
      <w:r>
        <w:rPr>
          <w:rFonts w:cs="CharterExpScC Uni;Times New Roman" w:ascii="Charter Capital;Corbel" w:hAnsi="Charter Capital;Corbel"/>
          <w:vertAlign w:val="subscript"/>
        </w:rPr>
        <w:t>2</w:t>
      </w:r>
      <w:r>
        <w:rPr>
          <w:rFonts w:cs="Charter;Corbel"/>
        </w:rPr>
        <w:t xml:space="preserve">), </w:t>
      </w:r>
      <w:r>
        <w:rPr>
          <w:rFonts w:cs="Clarendon V 350" w:ascii="Clarendon V 350" w:hAnsi="Clarendon V 350"/>
        </w:rPr>
        <w:t>dīvya</w:t>
      </w:r>
      <w:r>
        <w:rPr>
          <w:rFonts w:cs="Charter;Corbel"/>
        </w:rPr>
        <w:t xml:space="preserve">- от </w:t>
      </w:r>
      <w:r>
        <w:rPr>
          <w:rFonts w:cs="Chandas;Times New Roman"/>
        </w:rPr>
        <w:t>√</w:t>
      </w:r>
      <w:r>
        <w:rPr>
          <w:rFonts w:cs="Clarendon V 350" w:ascii="Clarendon V 350" w:hAnsi="Clarendon V 350"/>
        </w:rPr>
        <w:t>dīv</w:t>
      </w:r>
      <w:r>
        <w:rPr>
          <w:rFonts w:cs="Charter;Corbel"/>
        </w:rPr>
        <w:t xml:space="preserve"> (</w:t>
      </w:r>
      <w:r>
        <w:rPr>
          <w:rFonts w:cs="Clarendon V 350" w:ascii="Clarendon V 350" w:hAnsi="Clarendon V 350"/>
        </w:rPr>
        <w:t>div</w:t>
      </w:r>
      <w:r>
        <w:rPr>
          <w:rFonts w:cs="Charter;Corbel"/>
        </w:rPr>
        <w:t xml:space="preserve">) </w:t>
      </w:r>
      <w:r>
        <w:rPr>
          <w:rStyle w:val="kursiv"/>
        </w:rPr>
        <w:t>играть</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56</w:t>
      </w:r>
      <w:r>
        <w:rPr>
          <w:rFonts w:cs="Charter;Corbel"/>
        </w:rPr>
        <w:t xml:space="preserve">). Неполноизменяемые: </w:t>
      </w:r>
      <w:r>
        <w:rPr>
          <w:rFonts w:cs="Clarendon V 350" w:ascii="Clarendon V 350" w:hAnsi="Clarendon V 350"/>
        </w:rPr>
        <w:t>rādhya</w:t>
      </w:r>
      <w:r>
        <w:rPr>
          <w:rFonts w:cs="Charter;Corbel"/>
        </w:rPr>
        <w:t xml:space="preserve">- от </w:t>
      </w:r>
      <w:r>
        <w:rPr>
          <w:rFonts w:cs="Chandas;Times New Roman"/>
        </w:rPr>
        <w:t>√</w:t>
      </w:r>
      <w:r>
        <w:rPr>
          <w:rFonts w:cs="Clarendon V 350" w:ascii="Clarendon V 350" w:hAnsi="Clarendon V 350"/>
        </w:rPr>
        <w:t>rādh</w:t>
      </w:r>
      <w:r>
        <w:rPr>
          <w:rFonts w:cs="Charter;Corbel"/>
        </w:rPr>
        <w:t xml:space="preserve"> </w:t>
      </w:r>
      <w:r>
        <w:rPr>
          <w:rStyle w:val="kursiv"/>
        </w:rPr>
        <w:t>преуспевать</w:t>
      </w:r>
      <w:r>
        <w:rPr>
          <w:rFonts w:cs="Charter;Corbel"/>
        </w:rPr>
        <w:t xml:space="preserve">, </w:t>
      </w:r>
      <w:r>
        <w:rPr>
          <w:rFonts w:cs="Clarendon V 350" w:ascii="Clarendon V 350" w:hAnsi="Clarendon V 350"/>
        </w:rPr>
        <w:t>vāya</w:t>
      </w:r>
      <w:r>
        <w:rPr>
          <w:rFonts w:cs="Charter;Corbel"/>
        </w:rPr>
        <w:t xml:space="preserve">- от </w:t>
      </w:r>
      <w:r>
        <w:rPr>
          <w:rFonts w:cs="Chandas;Times New Roman"/>
        </w:rPr>
        <w:t>√</w:t>
      </w:r>
      <w:r>
        <w:rPr>
          <w:rFonts w:cs="Clarendon V 350" w:ascii="Clarendon V 350" w:hAnsi="Clarendon V 350"/>
        </w:rPr>
        <w:t>vā</w:t>
      </w:r>
      <w:r>
        <w:rPr>
          <w:rFonts w:cs="Charter;Corbel"/>
        </w:rPr>
        <w:t xml:space="preserve"> </w:t>
      </w:r>
      <w:r>
        <w:rPr>
          <w:rStyle w:val="kursiv"/>
        </w:rPr>
        <w:t>веять, дуть</w:t>
      </w:r>
      <w:r>
        <w:rPr>
          <w:rFonts w:cs="Charter;Corbel"/>
        </w:rPr>
        <w:t xml:space="preserve">, </w:t>
      </w:r>
      <w:r>
        <w:rPr>
          <w:rFonts w:cs="Clarendon V 350" w:ascii="Clarendon V 350" w:hAnsi="Clarendon V 350"/>
        </w:rPr>
        <w:t>dhyāya</w:t>
      </w:r>
      <w:r>
        <w:rPr>
          <w:rFonts w:cs="Charter;Corbel"/>
        </w:rPr>
        <w:t xml:space="preserve">- от </w:t>
      </w:r>
      <w:r>
        <w:rPr>
          <w:rFonts w:cs="Chandas;Times New Roman"/>
        </w:rPr>
        <w:t>√</w:t>
      </w:r>
      <w:r>
        <w:rPr>
          <w:rFonts w:cs="Clarendon V 350" w:ascii="Clarendon V 350" w:hAnsi="Clarendon V 350"/>
        </w:rPr>
        <w:t>dhyā</w:t>
      </w:r>
      <w:r>
        <w:rPr>
          <w:rFonts w:cs="Charter;Corbel"/>
        </w:rPr>
        <w:t xml:space="preserve"> </w:t>
      </w:r>
      <w:r>
        <w:rPr>
          <w:rStyle w:val="kursiv"/>
        </w:rPr>
        <w:t>думать</w:t>
      </w:r>
      <w:r>
        <w:rPr>
          <w:rFonts w:cs="Charter;Corbel"/>
        </w:rPr>
        <w:t xml:space="preserve">. </w:t>
      </w:r>
    </w:p>
    <w:p>
      <w:pPr>
        <w:pStyle w:val="Normal"/>
        <w:spacing w:lineRule="exact" w:line="260"/>
        <w:ind w:firstLine="284" w:start="0" w:end="0"/>
        <w:rPr/>
      </w:pPr>
      <w:r>
        <w:rPr>
          <w:rStyle w:val="razryadka"/>
        </w:rPr>
        <w:t>Особые случаи</w:t>
      </w:r>
      <w:r>
        <w:rPr>
          <w:rFonts w:cs="Charter;Corbel"/>
        </w:rPr>
        <w:t xml:space="preserve">. </w:t>
      </w:r>
      <w:r>
        <w:rPr>
          <w:rFonts w:cs="CharterExpScC Uni;Times New Roman" w:ascii="Charter Indologique Capital" w:hAnsi="Charter Indologique Capital"/>
        </w:rPr>
        <w:t>1</w:t>
      </w:r>
      <w:r>
        <w:rPr>
          <w:rFonts w:cs="Charter;Corbel"/>
        </w:rPr>
        <w:t xml:space="preserve">. У полноизменяемых корней </w:t>
      </w:r>
      <w:r>
        <w:rPr>
          <w:rFonts w:cs="Chandas;Times New Roman"/>
        </w:rPr>
        <w:t>√</w:t>
      </w:r>
      <w:r>
        <w:rPr>
          <w:rFonts w:cs="Clarendon V 350" w:ascii="Clarendon V 350" w:hAnsi="Clarendon V 350"/>
        </w:rPr>
        <w:t>gā</w:t>
      </w:r>
      <w:r>
        <w:rPr>
          <w:rFonts w:cs="Charter;Corbel"/>
        </w:rPr>
        <w:t xml:space="preserve"> </w:t>
      </w:r>
      <w:r>
        <w:rPr>
          <w:rStyle w:val="kursiv"/>
        </w:rPr>
        <w:t>петь</w:t>
      </w:r>
      <w:r>
        <w:rPr>
          <w:rFonts w:cs="Charter;Corbel"/>
        </w:rPr>
        <w:t xml:space="preserve"> и </w:t>
      </w:r>
      <w:r>
        <w:rPr>
          <w:rFonts w:cs="Chandas;Times New Roman"/>
        </w:rPr>
        <w:t>√</w:t>
      </w:r>
      <w:r>
        <w:rPr>
          <w:rFonts w:cs="Clarendon V 350" w:ascii="Clarendon V 350" w:hAnsi="Clarendon V 350"/>
        </w:rPr>
        <w:t>çyā</w:t>
      </w:r>
      <w:r>
        <w:rPr>
          <w:rFonts w:cs="Charter;Corbel"/>
        </w:rPr>
        <w:t xml:space="preserve"> </w:t>
      </w:r>
      <w:r>
        <w:rPr>
          <w:rStyle w:val="kursiv"/>
        </w:rPr>
        <w:t>застывать</w:t>
      </w:r>
      <w:r>
        <w:rPr>
          <w:rFonts w:cs="Charter;Corbel"/>
        </w:rPr>
        <w:t xml:space="preserve"> (или </w:t>
      </w:r>
      <w:r>
        <w:rPr>
          <w:rFonts w:cs="Chandas;Times New Roman"/>
        </w:rPr>
        <w:t>√</w:t>
      </w:r>
      <w:r>
        <w:rPr>
          <w:rFonts w:cs="Clarendon V 350" w:ascii="Clarendon V 350" w:hAnsi="Clarendon V 350"/>
        </w:rPr>
        <w:t>gāy</w:t>
      </w:r>
      <w:r>
        <w:rPr>
          <w:rFonts w:cs="Charter;Corbel"/>
        </w:rPr>
        <w:t xml:space="preserve">, </w:t>
      </w:r>
      <w:r>
        <w:rPr>
          <w:rFonts w:cs="Chandas;Times New Roman"/>
        </w:rPr>
        <w:t>√</w:t>
      </w:r>
      <w:r>
        <w:rPr>
          <w:rFonts w:cs="Clarendon V 350" w:ascii="Clarendon V 350" w:hAnsi="Clarendon V 350"/>
        </w:rPr>
        <w:t>çyāy</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70</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4</w:t>
      </w:r>
      <w:r>
        <w:rPr>
          <w:rFonts w:cs="Charter;Corbel"/>
        </w:rPr>
        <w:t xml:space="preserve">) основы </w:t>
      </w:r>
      <w:r>
        <w:rPr>
          <w:rFonts w:cs="Clarendon V 350" w:ascii="Clarendon V 350" w:hAnsi="Clarendon V 350"/>
        </w:rPr>
        <w:t>gāya</w:t>
      </w:r>
      <w:r>
        <w:rPr>
          <w:rFonts w:cs="Charter;Corbel"/>
        </w:rPr>
        <w:t xml:space="preserve">-, </w:t>
      </w:r>
      <w:r>
        <w:rPr>
          <w:rFonts w:cs="Clarendon V 350" w:ascii="Clarendon V 350" w:hAnsi="Clarendon V 350"/>
        </w:rPr>
        <w:t>çyāya</w:t>
      </w:r>
      <w:r>
        <w:rPr>
          <w:rFonts w:cs="Charter;Corbel"/>
        </w:rPr>
        <w:t xml:space="preserve">-, т. е. такие же, как у неполноизменяемых </w:t>
      </w:r>
      <w:r>
        <w:rPr>
          <w:rFonts w:cs="Chandas;Times New Roman"/>
        </w:rPr>
        <w:t>√</w:t>
      </w:r>
      <w:r>
        <w:rPr>
          <w:rFonts w:cs="Clarendon V 350" w:ascii="Clarendon V 350" w:hAnsi="Clarendon V 350"/>
        </w:rPr>
        <w:t>vā</w:t>
      </w:r>
      <w:r>
        <w:rPr>
          <w:rFonts w:cs="Charter;Corbel"/>
        </w:rPr>
        <w:t xml:space="preserve">, </w:t>
      </w:r>
      <w:r>
        <w:rPr>
          <w:rFonts w:cs="Chandas;Times New Roman"/>
        </w:rPr>
        <w:t>√</w:t>
      </w:r>
      <w:r>
        <w:rPr>
          <w:rFonts w:cs="Clarendon V 350" w:ascii="Clarendon V 350" w:hAnsi="Clarendon V 350"/>
        </w:rPr>
        <w:t>dhyā</w:t>
      </w:r>
      <w:r>
        <w:rPr>
          <w:rFonts w:cs="Charter;Corbel"/>
        </w:rPr>
        <w:t xml:space="preserve"> и т. п. Эти основы могут рассматриваться либо </w:t>
      </w:r>
      <w:r>
        <w:rPr>
          <w:rFonts w:cs="Charter;Corbel" w:ascii="Charter Indologique Capital" w:hAnsi="Charter Indologique Capital"/>
        </w:rPr>
        <w:t>как презенс I</w:t>
      </w:r>
      <w:r>
        <w:rPr>
          <w:rFonts w:cs="Clarendon V 350" w:ascii="Charter Indologique Capital" w:hAnsi="Charter Indologique Capital"/>
        </w:rPr>
        <w:t>V</w:t>
      </w:r>
      <w:r>
        <w:rPr>
          <w:rFonts w:cs="Charter;Corbel" w:ascii="Charter Indologique Capital" w:hAnsi="Charter Indologique Capital"/>
        </w:rPr>
        <w:t xml:space="preserve"> </w:t>
      </w:r>
      <w:r>
        <w:rPr>
          <w:rFonts w:cs="Charter;Corbel"/>
        </w:rPr>
        <w:t>(</w:t>
      </w:r>
      <w:r>
        <w:rPr>
          <w:rFonts w:cs="Clarendon V 350" w:ascii="Clarendon V 350" w:hAnsi="Clarendon V 350"/>
        </w:rPr>
        <w:t>gā</w:t>
      </w:r>
      <w:r>
        <w:rPr>
          <w:rFonts w:cs="Charter;Corbel"/>
        </w:rPr>
        <w:t>-</w:t>
      </w:r>
      <w:r>
        <w:rPr>
          <w:rFonts w:cs="Clarendon V 350" w:ascii="Clarendon V 350" w:hAnsi="Clarendon V 350"/>
        </w:rPr>
        <w:t>ya</w:t>
      </w:r>
      <w:r>
        <w:rPr>
          <w:rFonts w:cs="Charter;Corbel"/>
        </w:rPr>
        <w:t xml:space="preserve">-, </w:t>
      </w:r>
      <w:r>
        <w:rPr>
          <w:rFonts w:cs="Clarendon V 350" w:ascii="Clarendon V 350" w:hAnsi="Clarendon V 350"/>
        </w:rPr>
        <w:t>çyā</w:t>
      </w:r>
      <w:r>
        <w:rPr>
          <w:rFonts w:cs="Charter;Corbel"/>
        </w:rPr>
        <w:t>-</w:t>
      </w:r>
      <w:r>
        <w:rPr>
          <w:rFonts w:cs="Clarendon V 350" w:ascii="Clarendon V 350" w:hAnsi="Clarendon V 350"/>
        </w:rPr>
        <w:t>ya</w:t>
      </w:r>
      <w:r>
        <w:rPr>
          <w:rFonts w:cs="Charter;Corbel"/>
        </w:rPr>
        <w:t>-) с нерегулярной огласовкой корня, либо как регулярный презенс I (</w:t>
      </w:r>
      <w:r>
        <w:rPr>
          <w:rFonts w:cs="Clarendon V 350" w:ascii="Clarendon V 350" w:hAnsi="Clarendon V 350"/>
        </w:rPr>
        <w:t>gāy</w:t>
      </w:r>
      <w:r>
        <w:rPr>
          <w:rFonts w:cs="Charter;Corbel"/>
        </w:rPr>
        <w:t>-</w:t>
      </w:r>
      <w:r>
        <w:rPr>
          <w:rFonts w:cs="Clarendon V 350" w:ascii="Clarendon V 350" w:hAnsi="Clarendon V 350"/>
        </w:rPr>
        <w:t>a</w:t>
      </w:r>
      <w:r>
        <w:rPr>
          <w:rFonts w:cs="Charter;Corbel"/>
        </w:rPr>
        <w:t xml:space="preserve">-, </w:t>
      </w:r>
      <w:r>
        <w:rPr>
          <w:rFonts w:cs="Clarendon V 350" w:ascii="Clarendon V 350" w:hAnsi="Clarendon V 350"/>
        </w:rPr>
        <w:t>çyāy</w:t>
      </w:r>
      <w:r>
        <w:rPr>
          <w:rFonts w:cs="Charter;Corbel"/>
        </w:rPr>
        <w:t>-</w:t>
      </w:r>
      <w:r>
        <w:rPr>
          <w:rFonts w:cs="Clarendon V 350" w:ascii="Clarendon V 350" w:hAnsi="Clarendon V 350"/>
        </w:rPr>
        <w:t>a</w:t>
      </w:r>
      <w:r>
        <w:rPr>
          <w:rFonts w:cs="Charter;Corbel"/>
        </w:rPr>
        <w:t xml:space="preserve">-) от вариантов </w:t>
      </w:r>
      <w:r>
        <w:rPr>
          <w:rFonts w:cs="Chandas;Times New Roman"/>
        </w:rPr>
        <w:t>√</w:t>
      </w:r>
      <w:r>
        <w:rPr>
          <w:rFonts w:cs="Clarendon V 350" w:ascii="Clarendon V 350" w:hAnsi="Clarendon V 350"/>
        </w:rPr>
        <w:t>gāy</w:t>
      </w:r>
      <w:r>
        <w:rPr>
          <w:rFonts w:cs="Charter;Corbel"/>
        </w:rPr>
        <w:t xml:space="preserve">, </w:t>
      </w:r>
      <w:r>
        <w:rPr>
          <w:rFonts w:cs="Chandas;Times New Roman"/>
        </w:rPr>
        <w:t>√</w:t>
      </w:r>
      <w:r>
        <w:rPr>
          <w:rFonts w:cs="Clarendon V 350" w:ascii="Clarendon V 350" w:hAnsi="Clarendon V 350"/>
        </w:rPr>
        <w:t>çyāy</w:t>
      </w:r>
      <w:r>
        <w:rPr>
          <w:rFonts w:cs="Charter;Corbel"/>
        </w:rPr>
        <w:t xml:space="preserve">. (Иногда как презенс I рассматриваются даже </w:t>
      </w:r>
      <w:r>
        <w:rPr>
          <w:rFonts w:cs="Clarendon V 350" w:ascii="Clarendon V 350" w:hAnsi="Clarendon V 350"/>
        </w:rPr>
        <w:t>vāya</w:t>
      </w:r>
      <w:r>
        <w:rPr>
          <w:rFonts w:cs="Charter;Corbel"/>
        </w:rPr>
        <w:t xml:space="preserve">-, </w:t>
      </w:r>
      <w:r>
        <w:rPr>
          <w:rFonts w:cs="Clarendon V 350" w:ascii="Clarendon V 350" w:hAnsi="Clarendon V 350"/>
        </w:rPr>
        <w:t>dhyāya</w:t>
      </w:r>
      <w:r>
        <w:rPr>
          <w:rFonts w:cs="Charter;Corbel"/>
        </w:rPr>
        <w:t xml:space="preserve">- и т. п., хотя здесь для этого нет специальных оснований.)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xml:space="preserve">. У корней </w:t>
      </w:r>
      <w:r>
        <w:rPr>
          <w:rFonts w:cs="Chandas;Times New Roman"/>
        </w:rPr>
        <w:t>√</w:t>
      </w:r>
      <w:r>
        <w:rPr>
          <w:rFonts w:cs="Clarendon V 350" w:ascii="Clarendon V 350" w:hAnsi="Clarendon V 350"/>
        </w:rPr>
        <w:t>sā</w:t>
      </w:r>
      <w:r>
        <w:rPr>
          <w:rFonts w:cs="Charter;Corbel"/>
        </w:rPr>
        <w:t xml:space="preserve"> </w:t>
      </w:r>
      <w:r>
        <w:rPr>
          <w:rStyle w:val="kursiv"/>
        </w:rPr>
        <w:t>связывать</w:t>
      </w:r>
      <w:r>
        <w:rPr>
          <w:rFonts w:cs="Charter;Corbel"/>
        </w:rPr>
        <w:t xml:space="preserve">, </w:t>
      </w:r>
      <w:r>
        <w:rPr>
          <w:rFonts w:cs="Chandas;Times New Roman"/>
        </w:rPr>
        <w:t>√</w:t>
      </w:r>
      <w:r>
        <w:rPr>
          <w:rFonts w:cs="Clarendon V 350" w:ascii="Clarendon V 350" w:hAnsi="Clarendon V 350"/>
        </w:rPr>
        <w:t>dā</w:t>
      </w:r>
      <w:r>
        <w:rPr>
          <w:rFonts w:cs="Charter;Corbel"/>
        </w:rPr>
        <w:t xml:space="preserve"> </w:t>
      </w:r>
      <w:r>
        <w:rPr>
          <w:rStyle w:val="kursiv"/>
        </w:rPr>
        <w:t>резать</w:t>
      </w:r>
      <w:r>
        <w:rPr>
          <w:rFonts w:cs="Charter;Corbel"/>
        </w:rPr>
        <w:t xml:space="preserve"> и </w:t>
      </w:r>
      <w:r>
        <w:rPr>
          <w:rStyle w:val="kursiv"/>
        </w:rPr>
        <w:t>связывать</w:t>
      </w:r>
      <w:r>
        <w:rPr>
          <w:rFonts w:cs="Charter;Corbel"/>
        </w:rPr>
        <w:t xml:space="preserve">, </w:t>
      </w:r>
      <w:r>
        <w:rPr>
          <w:rFonts w:cs="Chandas;Times New Roman"/>
        </w:rPr>
        <w:t>√</w:t>
      </w:r>
      <w:r>
        <w:rPr>
          <w:rFonts w:cs="Clarendon V 350" w:ascii="Clarendon V 350" w:hAnsi="Clarendon V 350"/>
        </w:rPr>
        <w:t>çā</w:t>
      </w:r>
      <w:r>
        <w:rPr>
          <w:rFonts w:cs="Charter;Corbel"/>
        </w:rPr>
        <w:t xml:space="preserve"> </w:t>
      </w:r>
      <w:r>
        <w:rPr>
          <w:rStyle w:val="kursiv"/>
        </w:rPr>
        <w:t>точить</w:t>
      </w:r>
      <w:r>
        <w:rPr>
          <w:rFonts w:cs="Charter;Corbel"/>
        </w:rPr>
        <w:t xml:space="preserve">, </w:t>
      </w:r>
      <w:r>
        <w:rPr>
          <w:rFonts w:cs="Chandas;Times New Roman"/>
        </w:rPr>
        <w:t>√</w:t>
      </w:r>
      <w:r>
        <w:rPr>
          <w:rFonts w:cs="Charter;Corbel" w:ascii="Clarendon V 350" w:hAnsi="Clarendon V 350"/>
          <w:lang w:val="en-US"/>
        </w:rPr>
        <w:t>c</w:t>
      </w:r>
      <w:r>
        <w:rPr>
          <w:rFonts w:cs="Clarendon V 350" w:ascii="Clarendon V 350" w:hAnsi="Clarendon V 350"/>
        </w:rPr>
        <w:t>hā</w:t>
      </w:r>
      <w:r>
        <w:rPr>
          <w:rFonts w:cs="Charter;Corbel"/>
        </w:rPr>
        <w:t xml:space="preserve"> </w:t>
      </w:r>
      <w:r>
        <w:rPr>
          <w:rStyle w:val="kursiv"/>
        </w:rPr>
        <w:t>отрезать</w:t>
      </w:r>
      <w:r>
        <w:rPr>
          <w:rFonts w:cs="Charter;Corbel"/>
        </w:rPr>
        <w:t xml:space="preserve"> основы презенса </w:t>
      </w:r>
      <w:r>
        <w:rPr>
          <w:rFonts w:cs="Clarendon V 350" w:ascii="Clarendon V 350" w:hAnsi="Clarendon V 350"/>
        </w:rPr>
        <w:t>sya</w:t>
      </w:r>
      <w:r>
        <w:rPr>
          <w:rFonts w:cs="Charter;Corbel"/>
        </w:rPr>
        <w:t xml:space="preserve">-, </w:t>
      </w:r>
      <w:r>
        <w:rPr>
          <w:rFonts w:cs="Clarendon V 350" w:ascii="Clarendon V 350" w:hAnsi="Clarendon V 350"/>
        </w:rPr>
        <w:t>dya</w:t>
      </w:r>
      <w:r>
        <w:rPr>
          <w:rFonts w:cs="Charter;Corbel"/>
        </w:rPr>
        <w:t xml:space="preserve">-, </w:t>
      </w:r>
      <w:r>
        <w:rPr>
          <w:rFonts w:cs="Clarendon V 350" w:ascii="Clarendon V 350" w:hAnsi="Clarendon V 350"/>
        </w:rPr>
        <w:t>çya</w:t>
      </w:r>
      <w:r>
        <w:rPr>
          <w:rFonts w:cs="Charter;Corbel"/>
        </w:rPr>
        <w:t xml:space="preserve">-, </w:t>
      </w:r>
      <w:r>
        <w:rPr>
          <w:rFonts w:cs="Charter;Corbel" w:ascii="Clarendon V 350" w:hAnsi="Clarendon V 350"/>
          <w:lang w:val="en-US"/>
        </w:rPr>
        <w:t>c</w:t>
      </w:r>
      <w:r>
        <w:rPr>
          <w:rFonts w:cs="Clarendon V 350" w:ascii="Clarendon V 350" w:hAnsi="Clarendon V 350"/>
        </w:rPr>
        <w:t>hya</w:t>
      </w:r>
      <w:r>
        <w:rPr>
          <w:rFonts w:cs="Charter;Corbel"/>
        </w:rPr>
        <w:t xml:space="preserve">- (где гласная корня полностью утрачена). В индийской традиции эти корни условно обозначаются </w:t>
      </w:r>
      <w:r>
        <w:rPr>
          <w:rFonts w:cs="Chandas;Times New Roman"/>
        </w:rPr>
        <w:t>√</w:t>
      </w:r>
      <w:r>
        <w:rPr>
          <w:rFonts w:cs="Clarendon V 350" w:ascii="Clarendon V 350" w:hAnsi="Clarendon V 350"/>
        </w:rPr>
        <w:t>so</w:t>
      </w:r>
      <w:r>
        <w:rPr>
          <w:rFonts w:cs="Charter;Corbel"/>
        </w:rPr>
        <w:t xml:space="preserve">, </w:t>
      </w:r>
      <w:r>
        <w:rPr>
          <w:rFonts w:cs="Chandas;Times New Roman"/>
        </w:rPr>
        <w:t>√</w:t>
      </w:r>
      <w:r>
        <w:rPr>
          <w:rFonts w:cs="Clarendon V 350" w:ascii="Clarendon V 350" w:hAnsi="Clarendon V 350"/>
        </w:rPr>
        <w:t>do</w:t>
      </w:r>
      <w:r>
        <w:rPr>
          <w:rFonts w:cs="Charter;Corbel"/>
        </w:rPr>
        <w:t xml:space="preserve">, </w:t>
      </w:r>
      <w:r>
        <w:rPr>
          <w:rFonts w:cs="Chandas;Times New Roman"/>
        </w:rPr>
        <w:t>√</w:t>
      </w:r>
      <w:r>
        <w:rPr>
          <w:rFonts w:cs="Clarendon V 350" w:ascii="Clarendon V 350" w:hAnsi="Clarendon V 350"/>
        </w:rPr>
        <w:t>ço</w:t>
      </w:r>
      <w:r>
        <w:rPr>
          <w:rFonts w:cs="Charter;Corbel"/>
        </w:rPr>
        <w:t xml:space="preserve">, </w:t>
      </w:r>
      <w:r>
        <w:rPr>
          <w:rFonts w:cs="Chandas;Times New Roman"/>
        </w:rPr>
        <w:t>√</w:t>
      </w:r>
      <w:r>
        <w:rPr>
          <w:rFonts w:cs="Charter;Corbel" w:ascii="Clarendon V 350" w:hAnsi="Clarendon V 350"/>
          <w:lang w:val="en-US"/>
        </w:rPr>
        <w:t>c</w:t>
      </w:r>
      <w:r>
        <w:rPr>
          <w:rFonts w:cs="Clarendon V 350" w:ascii="Clarendon V 350" w:hAnsi="Clarendon V 350"/>
        </w:rPr>
        <w:t>ho</w:t>
      </w:r>
      <w:r>
        <w:rPr>
          <w:rFonts w:cs="Charter;Corbel"/>
        </w:rPr>
        <w:t xml:space="preserve">. </w:t>
      </w:r>
    </w:p>
    <w:p>
      <w:pPr>
        <w:pStyle w:val="Normal"/>
        <w:spacing w:lineRule="exact" w:line="260"/>
        <w:ind w:firstLine="284" w:start="0" w:end="0"/>
        <w:rPr>
          <w:rFonts w:cs="Charter;Corbel"/>
        </w:rPr>
      </w:pPr>
      <w:r>
        <w:rPr>
          <w:rFonts w:cs="CharterExpScC Uni;Times New Roman" w:ascii="Charter Indologique Capital" w:hAnsi="Charter Indologique Capital"/>
        </w:rPr>
        <w:t>3</w:t>
      </w:r>
      <w:r>
        <w:rPr>
          <w:rFonts w:cs="Charter;Corbel"/>
        </w:rPr>
        <w:t xml:space="preserve">. У </w:t>
      </w:r>
      <w:r>
        <w:rPr>
          <w:rFonts w:cs="Chandas;Times New Roman"/>
        </w:rPr>
        <w:t>√</w:t>
      </w:r>
      <w:r>
        <w:rPr>
          <w:rFonts w:cs="Clarendon V 350" w:ascii="Clarendon V 350" w:hAnsi="Clarendon V 350"/>
        </w:rPr>
        <w:t>mad</w:t>
      </w:r>
      <w:r>
        <w:rPr>
          <w:rFonts w:cs="Charter;Corbel"/>
        </w:rPr>
        <w:t xml:space="preserve"> </w:t>
      </w:r>
      <w:r>
        <w:rPr>
          <w:rStyle w:val="kursiv"/>
        </w:rPr>
        <w:t>веселиться</w:t>
      </w:r>
      <w:r>
        <w:rPr>
          <w:rFonts w:cs="Charter;Corbel"/>
        </w:rPr>
        <w:t xml:space="preserve"> основа </w:t>
      </w:r>
      <w:r>
        <w:rPr>
          <w:rFonts w:cs="Clarendon V 350" w:ascii="Clarendon V 350" w:hAnsi="Clarendon V 350"/>
        </w:rPr>
        <w:t>mādya</w:t>
      </w:r>
      <w:r>
        <w:rPr>
          <w:rFonts w:cs="Charter;Corbel"/>
        </w:rPr>
        <w:t xml:space="preserve">-; у </w:t>
      </w:r>
      <w:r>
        <w:rPr>
          <w:rFonts w:cs="Chandas;Times New Roman"/>
        </w:rPr>
        <w:t>√</w:t>
      </w:r>
      <w:r>
        <w:rPr>
          <w:rFonts w:cs="Clarendon V 350" w:ascii="Clarendon V 350" w:hAnsi="Clarendon V 350"/>
        </w:rPr>
        <w:t>darç</w:t>
      </w:r>
      <w:r>
        <w:rPr>
          <w:rFonts w:cs="Charter;Corbel"/>
        </w:rPr>
        <w:t xml:space="preserve"> </w:t>
      </w:r>
      <w:r>
        <w:rPr>
          <w:rStyle w:val="kursiv"/>
        </w:rPr>
        <w:t>видеть</w:t>
      </w:r>
      <w:r>
        <w:rPr>
          <w:rFonts w:cs="Charter;Corbel"/>
        </w:rPr>
        <w:t xml:space="preserve"> супплетивная основа </w:t>
      </w:r>
      <w:r>
        <w:rPr>
          <w:rFonts w:cs="Clarendon V 350" w:ascii="Clarendon V 350" w:hAnsi="Clarendon V 350"/>
        </w:rPr>
        <w:t>paçy</w:t>
      </w:r>
      <w:r>
        <w:rPr>
          <w:rFonts w:cs="Charter;Corbel" w:ascii="Clarendon V 350" w:hAnsi="Clarendon V 350"/>
          <w:lang w:val="en-US"/>
        </w:rPr>
        <w:t>a</w:t>
      </w:r>
      <w:r>
        <w:rPr>
          <w:rFonts w:cs="Charter;Corbel"/>
        </w:rPr>
        <w:t>-.</w:t>
      </w:r>
    </w:p>
    <w:p>
      <w:pPr>
        <w:pStyle w:val="Normal"/>
        <w:spacing w:lineRule="exact" w:line="260"/>
        <w:ind w:firstLine="284" w:start="0" w:end="0"/>
        <w:rPr>
          <w:rFonts w:cs="Charter;Corbel"/>
          <w:b/>
        </w:rPr>
      </w:pPr>
      <w:r>
        <w:rPr>
          <w:rFonts w:cs="Charter;Corbel"/>
        </w:rPr>
        <w:t xml:space="preserve">Большинство глаголов с презенсом на </w:t>
      </w:r>
      <w:r>
        <w:rPr>
          <w:rFonts w:cs="Clarendon V 350" w:ascii="Clarendon V 350" w:hAnsi="Clarendon V 350"/>
        </w:rPr>
        <w:t>ya</w:t>
      </w:r>
      <w:r>
        <w:rPr>
          <w:rFonts w:cs="Charter;Corbel"/>
        </w:rPr>
        <w:t xml:space="preserve"> непереходны и обозначают состояние (ср. </w:t>
      </w:r>
      <w:r>
        <w:rPr>
          <w:rFonts w:cs="Charter;Corbel"/>
          <w:bCs/>
          <w:color w:val="FF6600"/>
        </w:rPr>
        <w:t xml:space="preserve">§ </w:t>
      </w:r>
      <w:r>
        <w:rPr>
          <w:rFonts w:cs="CharterExpScC Uni;Times New Roman" w:ascii="Charter Indologique Capital" w:hAnsi="Charter Indologique Capital"/>
          <w:bCs/>
          <w:color w:val="FF6600"/>
        </w:rPr>
        <w:t>160</w:t>
      </w:r>
      <w:r>
        <w:rPr>
          <w:rFonts w:cs="Charter;Corbel"/>
        </w:rPr>
        <w:t>).</w:t>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119</w:t>
      </w:r>
      <w:r>
        <w:rPr>
          <w:rFonts w:cs="Charter;Corbel"/>
        </w:rPr>
        <w:t xml:space="preserve">. </w:t>
      </w:r>
      <w:r>
        <w:rPr>
          <w:rFonts w:cs="Charter;Corbel"/>
          <w:b/>
        </w:rPr>
        <w:t xml:space="preserve">Презенс с суффиксом </w:t>
      </w:r>
      <w:r>
        <w:rPr>
          <w:rFonts w:cs="Clarendon V 350" w:ascii="Clarendon V 350" w:hAnsi="Clarendon V 350"/>
        </w:rPr>
        <w:t>aya</w:t>
      </w:r>
      <w:r>
        <w:rPr>
          <w:rFonts w:cs="Charter;Corbel"/>
        </w:rPr>
        <w:t xml:space="preserve">. У первичных глаголов представлен очень редко. Таковы практически только основы </w:t>
      </w:r>
      <w:r>
        <w:rPr>
          <w:rFonts w:cs="Clarendon V 350" w:ascii="Clarendon V 350" w:hAnsi="Clarendon V 350"/>
        </w:rPr>
        <w:t>hvaya</w:t>
      </w:r>
      <w:r>
        <w:rPr>
          <w:rFonts w:cs="Charter;Corbel"/>
        </w:rPr>
        <w:t xml:space="preserve">- (из </w:t>
      </w:r>
      <w:r>
        <w:rPr>
          <w:rFonts w:cs="Clarendon V 350" w:ascii="Clarendon V 350" w:hAnsi="Clarendon V 350"/>
        </w:rPr>
        <w:t>hvā</w:t>
      </w:r>
      <w:r>
        <w:rPr>
          <w:rFonts w:cs="Charter;Corbel"/>
        </w:rPr>
        <w:t>-</w:t>
      </w:r>
      <w:r>
        <w:rPr>
          <w:rFonts w:cs="Clarendon V 350" w:ascii="Clarendon V 350" w:hAnsi="Clarendon V 350"/>
        </w:rPr>
        <w:t>aya</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55</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1</w:t>
      </w:r>
      <w:r>
        <w:rPr>
          <w:rFonts w:cs="Charter;Corbel"/>
        </w:rPr>
        <w:t xml:space="preserve">), </w:t>
      </w:r>
      <w:r>
        <w:rPr>
          <w:rFonts w:cs="Clarendon V 350" w:ascii="Clarendon V 350" w:hAnsi="Clarendon V 350"/>
        </w:rPr>
        <w:t>çvaya</w:t>
      </w:r>
      <w:r>
        <w:rPr>
          <w:rFonts w:cs="Charter;Corbel"/>
        </w:rPr>
        <w:t xml:space="preserve">-, </w:t>
      </w:r>
      <w:r>
        <w:rPr>
          <w:rFonts w:cs="Clarendon V 350" w:ascii="Clarendon V 350" w:hAnsi="Clarendon V 350"/>
        </w:rPr>
        <w:t>vaya</w:t>
      </w:r>
      <w:r>
        <w:rPr>
          <w:rFonts w:cs="Charter;Corbel"/>
        </w:rPr>
        <w:t xml:space="preserve">-, </w:t>
      </w:r>
      <w:r>
        <w:rPr>
          <w:rFonts w:cs="Clarendon V 350" w:ascii="Clarendon V 350" w:hAnsi="Clarendon V 350"/>
        </w:rPr>
        <w:t>vyaya</w:t>
      </w:r>
      <w:r>
        <w:rPr>
          <w:rFonts w:cs="Charter;Corbel"/>
        </w:rPr>
        <w:t xml:space="preserve">-, </w:t>
      </w:r>
      <w:r>
        <w:rPr>
          <w:rFonts w:cs="Clarendon V 350" w:ascii="Clarendon V 350" w:hAnsi="Clarendon V 350"/>
        </w:rPr>
        <w:t>dhaya</w:t>
      </w:r>
      <w:r>
        <w:rPr>
          <w:rFonts w:cs="Charter;Corbel"/>
        </w:rPr>
        <w:t>- от √</w:t>
      </w:r>
      <w:r>
        <w:rPr>
          <w:rFonts w:cs="Clarendon V 350" w:ascii="Clarendon V 350" w:hAnsi="Clarendon V 350"/>
        </w:rPr>
        <w:t>hvā</w:t>
      </w:r>
      <w:r>
        <w:rPr>
          <w:rFonts w:cs="Charter;Corbel"/>
        </w:rPr>
        <w:t xml:space="preserve"> </w:t>
      </w:r>
      <w:r>
        <w:rPr>
          <w:rStyle w:val="kursiv"/>
        </w:rPr>
        <w:t>звать</w:t>
      </w:r>
      <w:r>
        <w:rPr>
          <w:rFonts w:cs="Charter;Corbel"/>
        </w:rPr>
        <w:t>, √</w:t>
      </w:r>
      <w:r>
        <w:rPr>
          <w:rFonts w:cs="Clarendon V 350" w:ascii="Clarendon V 350" w:hAnsi="Clarendon V 350"/>
        </w:rPr>
        <w:t>çvā</w:t>
      </w:r>
      <w:r>
        <w:rPr>
          <w:rFonts w:cs="Charter;Corbel"/>
        </w:rPr>
        <w:t xml:space="preserve"> </w:t>
      </w:r>
      <w:r>
        <w:rPr>
          <w:rStyle w:val="kursiv"/>
        </w:rPr>
        <w:t>пухнуть</w:t>
      </w:r>
      <w:r>
        <w:rPr>
          <w:rFonts w:cs="Charter;Corbel"/>
        </w:rPr>
        <w:t>, √</w:t>
      </w:r>
      <w:r>
        <w:rPr>
          <w:rFonts w:cs="Clarendon V 350" w:ascii="Clarendon V 350" w:hAnsi="Clarendon V 350"/>
        </w:rPr>
        <w:t>vā</w:t>
      </w:r>
      <w:r>
        <w:rPr>
          <w:rFonts w:cs="Charter;Corbel"/>
        </w:rPr>
        <w:t xml:space="preserve"> </w:t>
      </w:r>
      <w:r>
        <w:rPr>
          <w:rStyle w:val="kursiv"/>
        </w:rPr>
        <w:t>ткать</w:t>
      </w:r>
      <w:r>
        <w:rPr>
          <w:rFonts w:cs="Charter;Corbel"/>
        </w:rPr>
        <w:t>, √</w:t>
      </w:r>
      <w:r>
        <w:rPr>
          <w:rFonts w:cs="Clarendon V 350" w:ascii="Clarendon V 350" w:hAnsi="Clarendon V 350"/>
        </w:rPr>
        <w:t>vyā</w:t>
      </w:r>
      <w:r>
        <w:rPr>
          <w:rFonts w:cs="Charter;Corbel"/>
        </w:rPr>
        <w:t xml:space="preserve"> </w:t>
      </w:r>
      <w:r>
        <w:rPr>
          <w:rStyle w:val="kursiv"/>
        </w:rPr>
        <w:t>укрывать</w:t>
      </w:r>
      <w:r>
        <w:rPr>
          <w:rFonts w:cs="Charter;Corbel"/>
        </w:rPr>
        <w:t>, √</w:t>
      </w:r>
      <w:r>
        <w:rPr>
          <w:rFonts w:cs="Clarendon V 350" w:ascii="Clarendon V 350" w:hAnsi="Clarendon V 350"/>
        </w:rPr>
        <w:t>dhā</w:t>
      </w:r>
      <w:r>
        <w:rPr>
          <w:rFonts w:cs="Charter;Corbel"/>
        </w:rPr>
        <w:t xml:space="preserve"> </w:t>
      </w:r>
      <w:r>
        <w:rPr>
          <w:rStyle w:val="kursiv"/>
        </w:rPr>
        <w:t>сосать</w:t>
      </w:r>
      <w:r>
        <w:rPr>
          <w:rFonts w:cs="Charter;Corbel"/>
        </w:rPr>
        <w:t xml:space="preserve"> (в индийской традиции они рассматриваются как презенс I от побочных корней типа </w:t>
      </w:r>
      <w:r>
        <w:rPr>
          <w:rFonts w:cs="Chandas;Times New Roman"/>
        </w:rPr>
        <w:t>√</w:t>
      </w:r>
      <w:r>
        <w:rPr>
          <w:rFonts w:cs="Clarendon V 350" w:ascii="Clarendon V 350" w:hAnsi="Clarendon V 350"/>
        </w:rPr>
        <w:t>hvay</w:t>
      </w:r>
      <w:r>
        <w:rPr>
          <w:rFonts w:cs="Charter;Corbel"/>
        </w:rPr>
        <w:t xml:space="preserve"> или </w:t>
      </w:r>
      <w:r>
        <w:rPr>
          <w:rFonts w:cs="Chandas;Times New Roman"/>
        </w:rPr>
        <w:t>√</w:t>
      </w:r>
      <w:r>
        <w:rPr>
          <w:rFonts w:cs="Clarendon V 350" w:ascii="Clarendon V 350" w:hAnsi="Clarendon V 350"/>
        </w:rPr>
        <w:t>hve</w:t>
      </w:r>
      <w:r>
        <w:rPr>
          <w:rFonts w:cs="Charter;Corbel"/>
        </w:rPr>
        <w:t xml:space="preserve">). </w:t>
      </w:r>
    </w:p>
    <w:p>
      <w:pPr>
        <w:pStyle w:val="Normal"/>
        <w:spacing w:lineRule="exact" w:line="260"/>
        <w:ind w:firstLine="284" w:start="0" w:end="0"/>
        <w:rPr/>
      </w:pPr>
      <w:r>
        <w:rPr>
          <w:rFonts w:cs="Charter;Corbel"/>
        </w:rPr>
        <w:t xml:space="preserve">Остальные глаголы с суффиксом </w:t>
      </w:r>
      <w:r>
        <w:rPr>
          <w:rFonts w:cs="Clarendon V 350" w:ascii="Clarendon V 350" w:hAnsi="Clarendon V 350"/>
        </w:rPr>
        <w:t>aya</w:t>
      </w:r>
      <w:r>
        <w:rPr>
          <w:rFonts w:cs="Charter;Corbel"/>
        </w:rPr>
        <w:t xml:space="preserve"> в основе презенса — производные (т. е. образуют от этой основы не только презенс, но и остальные формы, см. </w:t>
      </w:r>
      <w:r>
        <w:rPr>
          <w:rFonts w:cs="Charter;Corbel"/>
          <w:bCs/>
          <w:color w:val="FF6600"/>
        </w:rPr>
        <w:t xml:space="preserve">§ </w:t>
      </w:r>
      <w:r>
        <w:rPr>
          <w:rFonts w:cs="CharterExpScC Uni;Times New Roman" w:ascii="Charter Indologique Capital" w:hAnsi="Charter Indologique Capital"/>
          <w:bCs/>
          <w:color w:val="FF6600"/>
        </w:rPr>
        <w:t>111</w:t>
      </w:r>
      <w:r>
        <w:rPr>
          <w:rFonts w:cs="Charter;Corbel"/>
        </w:rPr>
        <w:t>). Это каузативы (</w:t>
      </w:r>
      <w:r>
        <w:rPr>
          <w:rFonts w:cs="Charter;Corbel"/>
          <w:bCs/>
          <w:color w:val="FF6600"/>
        </w:rPr>
        <w:t xml:space="preserve">§ </w:t>
      </w:r>
      <w:r>
        <w:rPr>
          <w:rFonts w:cs="CharterExpScC Uni;Times New Roman" w:ascii="Charter Indologique Capital" w:hAnsi="Charter Indologique Capital"/>
          <w:bCs/>
          <w:color w:val="FF6600"/>
        </w:rPr>
        <w:t>167</w:t>
      </w:r>
      <w:r>
        <w:rPr>
          <w:rFonts w:cs="Charter;Corbel"/>
        </w:rPr>
        <w:t>), деноминативы (</w:t>
      </w:r>
      <w:r>
        <w:rPr>
          <w:rFonts w:cs="Charter;Corbel"/>
          <w:bCs/>
          <w:color w:val="FF6600"/>
        </w:rPr>
        <w:t xml:space="preserve">§ </w:t>
      </w:r>
      <w:r>
        <w:rPr>
          <w:rFonts w:cs="CharterExpScC Uni;Times New Roman" w:ascii="Charter Indologique Capital" w:hAnsi="Charter Indologique Capital"/>
          <w:bCs/>
          <w:color w:val="FF6600"/>
        </w:rPr>
        <w:t>172</w:t>
      </w:r>
      <w:r>
        <w:rPr>
          <w:rFonts w:cs="Charter;Corbel"/>
        </w:rPr>
        <w:t xml:space="preserve">), а также так наз. глаголы X класса, т. е. </w:t>
      </w:r>
      <w:r>
        <w:rPr>
          <w:rStyle w:val="pagin"/>
          <w:rFonts w:cs="Charter;Corbel"/>
          <w:color w:val="FF0000"/>
        </w:rPr>
        <w:t>[</w:t>
      </w:r>
      <w:r>
        <w:rPr>
          <w:rStyle w:val="pagin"/>
          <w:rFonts w:cs="CharterExpScC Uni;Times New Roman" w:ascii="Charter Indologique Capital" w:hAnsi="Charter Indologique Capital"/>
          <w:color w:val="FF0000"/>
        </w:rPr>
        <w:t>846</w:t>
      </w:r>
      <w:r>
        <w:rPr>
          <w:rStyle w:val="pagin"/>
          <w:rFonts w:cs="Charter;Corbel"/>
          <w:color w:val="FF0000"/>
        </w:rPr>
        <w:t xml:space="preserve">] </w:t>
      </w:r>
      <w:r>
        <w:br w:type="page"/>
      </w:r>
    </w:p>
    <w:p>
      <w:pPr>
        <w:pStyle w:val="Normal"/>
        <w:spacing w:lineRule="exact" w:line="260"/>
        <w:ind w:start="0" w:end="0"/>
        <w:rPr>
          <w:rFonts w:cs="Charter;Corbel"/>
          <w:b/>
        </w:rPr>
      </w:pPr>
      <w:r>
        <w:rPr>
          <w:rStyle w:val="pagin"/>
          <w:rFonts w:cs="Charter;Corbel"/>
          <w:color w:val="FF0000"/>
        </w:rPr>
        <w:t xml:space="preserve"> </w:t>
      </w:r>
      <w:r>
        <w:rPr>
          <w:rFonts w:cs="Charter;Corbel"/>
        </w:rPr>
        <w:t xml:space="preserve">особая группа производных глаголов, которые в индийской традиции рассматриваются вместе с первичными; см. </w:t>
      </w:r>
      <w:r>
        <w:rPr>
          <w:rFonts w:cs="Charter;Corbel"/>
          <w:bCs/>
          <w:color w:val="FF6600"/>
        </w:rPr>
        <w:t xml:space="preserve">§ </w:t>
      </w:r>
      <w:r>
        <w:rPr>
          <w:rFonts w:cs="CharterExpScC Uni;Times New Roman" w:ascii="Charter Indologique Capital" w:hAnsi="Charter Indologique Capital"/>
          <w:bCs/>
          <w:color w:val="FF6600"/>
        </w:rPr>
        <w:t>168</w:t>
      </w:r>
      <w:r>
        <w:rPr>
          <w:rFonts w:cs="Charter;Corbel"/>
        </w:rPr>
        <w:t>.</w:t>
      </w:r>
    </w:p>
    <w:p>
      <w:pPr>
        <w:pStyle w:val="Normal"/>
        <w:spacing w:lineRule="exact" w:line="260"/>
        <w:ind w:firstLine="284" w:start="0" w:end="0"/>
        <w:rPr>
          <w:rFonts w:cs="Charter;Corbel"/>
          <w:b/>
        </w:rPr>
      </w:pPr>
      <w:r>
        <w:rPr>
          <w:rFonts w:cs="Charter;Corbel"/>
          <w:b/>
        </w:rPr>
        <w:t xml:space="preserve">§ </w:t>
      </w:r>
      <w:r>
        <w:rPr>
          <w:rFonts w:cs="CharterExpScC Uni;Times New Roman" w:ascii="Charter Indologique Capital" w:hAnsi="Charter Indologique Capital"/>
          <w:b/>
        </w:rPr>
        <w:t>120</w:t>
      </w:r>
      <w:r>
        <w:rPr>
          <w:rFonts w:cs="Charter;Corbel"/>
        </w:rPr>
        <w:t xml:space="preserve">. </w:t>
      </w:r>
      <w:r>
        <w:rPr>
          <w:rFonts w:cs="Charter;Corbel"/>
          <w:b/>
          <w:bCs/>
        </w:rPr>
        <w:t xml:space="preserve">Презенс с суффиксом </w:t>
      </w:r>
      <w:r>
        <w:rPr>
          <w:rFonts w:cs="Charter;Corbel" w:ascii="Clarendon V 350" w:hAnsi="Clarendon V 350"/>
          <w:lang w:val="en-US"/>
        </w:rPr>
        <w:t>c</w:t>
      </w:r>
      <w:r>
        <w:rPr>
          <w:rFonts w:cs="Clarendon V 350" w:ascii="Clarendon V 350" w:hAnsi="Clarendon V 350"/>
        </w:rPr>
        <w:t>ha</w:t>
      </w:r>
      <w:r>
        <w:rPr>
          <w:rFonts w:cs="Charter;Corbel"/>
        </w:rPr>
        <w:t xml:space="preserve">. Корень в слабой ступени. Представлен лишь несколькими основами: </w:t>
      </w:r>
      <w:r>
        <w:rPr>
          <w:rFonts w:cs="Clarendon V 350" w:ascii="Clarendon V 350" w:hAnsi="Clarendon V 350"/>
        </w:rPr>
        <w:t>ga</w:t>
      </w:r>
      <w:r>
        <w:rPr>
          <w:rFonts w:cs="Charter;Corbel" w:ascii="Clarendon V 350" w:hAnsi="Clarendon V 350"/>
          <w:lang w:val="en-US"/>
        </w:rPr>
        <w:t>c</w:t>
      </w:r>
      <w:r>
        <w:rPr>
          <w:rFonts w:cs="Clarendon V 350" w:ascii="Clarendon V 350" w:hAnsi="Clarendon V 350"/>
        </w:rPr>
        <w:t>ha</w:t>
      </w:r>
      <w:r>
        <w:rPr>
          <w:rFonts w:cs="Charter;Corbel"/>
        </w:rPr>
        <w:t xml:space="preserve">-, </w:t>
      </w:r>
      <w:r>
        <w:rPr>
          <w:rFonts w:cs="Clarendon V 350" w:ascii="Clarendon V 350" w:hAnsi="Clarendon V 350"/>
        </w:rPr>
        <w:t>ya</w:t>
      </w:r>
      <w:r>
        <w:rPr>
          <w:rFonts w:cs="Charter;Corbel" w:ascii="Clarendon V 350" w:hAnsi="Clarendon V 350"/>
          <w:lang w:val="en-US"/>
        </w:rPr>
        <w:t>c</w:t>
      </w:r>
      <w:r>
        <w:rPr>
          <w:rFonts w:cs="Clarendon V 350" w:ascii="Clarendon V 350" w:hAnsi="Clarendon V 350"/>
        </w:rPr>
        <w:t>ha</w:t>
      </w:r>
      <w:r>
        <w:rPr>
          <w:rFonts w:cs="Charter;Corbel"/>
        </w:rPr>
        <w:t xml:space="preserve">-, </w:t>
      </w:r>
      <w:r>
        <w:rPr>
          <w:rFonts w:cs="Clarendon V 350" w:ascii="Clarendon V 350" w:hAnsi="Clarendon V 350"/>
        </w:rPr>
        <w:t>i</w:t>
      </w:r>
      <w:r>
        <w:rPr>
          <w:rFonts w:cs="Charter;Corbel" w:ascii="Clarendon V 350" w:hAnsi="Clarendon V 350"/>
          <w:lang w:val="en-US"/>
        </w:rPr>
        <w:t>c</w:t>
      </w:r>
      <w:r>
        <w:rPr>
          <w:rFonts w:cs="Clarendon V 350" w:ascii="Clarendon V 350" w:hAnsi="Clarendon V 350"/>
        </w:rPr>
        <w:t>ha</w:t>
      </w:r>
      <w:r>
        <w:rPr>
          <w:rFonts w:cs="Charter;Corbel"/>
        </w:rPr>
        <w:t xml:space="preserve">-, </w:t>
      </w:r>
      <w:r>
        <w:rPr>
          <w:rFonts w:cs="Clarendon V 350" w:ascii="Clarendon V 350" w:hAnsi="Clarendon V 350"/>
        </w:rPr>
        <w:t>ṛ</w:t>
      </w:r>
      <w:r>
        <w:rPr>
          <w:rFonts w:cs="Charter;Corbel" w:ascii="Clarendon V 350" w:hAnsi="Clarendon V 350"/>
          <w:lang w:val="en-US"/>
        </w:rPr>
        <w:t>c</w:t>
      </w:r>
      <w:r>
        <w:rPr>
          <w:rFonts w:cs="Clarendon V 350" w:ascii="Clarendon V 350" w:hAnsi="Clarendon V 350"/>
        </w:rPr>
        <w:t>ha</w:t>
      </w:r>
      <w:r>
        <w:rPr>
          <w:rFonts w:cs="Charter;Corbel"/>
        </w:rPr>
        <w:t xml:space="preserve">-, </w:t>
      </w:r>
      <w:r>
        <w:rPr>
          <w:rFonts w:cs="Clarendon V 350" w:ascii="Clarendon V 350" w:hAnsi="Clarendon V 350"/>
        </w:rPr>
        <w:t>u</w:t>
      </w:r>
      <w:r>
        <w:rPr>
          <w:rFonts w:cs="Charter;Corbel" w:ascii="Clarendon V 350" w:hAnsi="Clarendon V 350"/>
          <w:lang w:val="en-US"/>
        </w:rPr>
        <w:t>c</w:t>
      </w:r>
      <w:r>
        <w:rPr>
          <w:rFonts w:cs="Clarendon V 350" w:ascii="Clarendon V 350" w:hAnsi="Clarendon V 350"/>
        </w:rPr>
        <w:t>ha</w:t>
      </w:r>
      <w:r>
        <w:rPr>
          <w:rFonts w:cs="Charter;Corbel"/>
        </w:rPr>
        <w:t>- от √</w:t>
      </w:r>
      <w:r>
        <w:rPr>
          <w:rFonts w:cs="Clarendon V 350" w:ascii="Clarendon V 350" w:hAnsi="Clarendon V 350"/>
        </w:rPr>
        <w:t>gam</w:t>
      </w:r>
      <w:r>
        <w:rPr>
          <w:rFonts w:cs="Charter;Corbel"/>
        </w:rPr>
        <w:t xml:space="preserve"> </w:t>
      </w:r>
      <w:r>
        <w:rPr>
          <w:rStyle w:val="kursiv"/>
        </w:rPr>
        <w:t>идти</w:t>
      </w:r>
      <w:r>
        <w:rPr>
          <w:rFonts w:cs="Charter;Corbel"/>
        </w:rPr>
        <w:t>, √</w:t>
      </w:r>
      <w:r>
        <w:rPr>
          <w:rFonts w:cs="Clarendon V 350" w:ascii="Clarendon V 350" w:hAnsi="Clarendon V 350"/>
        </w:rPr>
        <w:t>yam</w:t>
      </w:r>
      <w:r>
        <w:rPr>
          <w:rFonts w:cs="Charter;Corbel"/>
        </w:rPr>
        <w:t xml:space="preserve"> </w:t>
      </w:r>
      <w:r>
        <w:rPr>
          <w:rStyle w:val="kursiv"/>
        </w:rPr>
        <w:t>сдерживать</w:t>
      </w:r>
      <w:r>
        <w:rPr>
          <w:rFonts w:cs="Charter;Corbel"/>
        </w:rPr>
        <w:t>, √</w:t>
      </w:r>
      <w:r>
        <w:rPr>
          <w:rFonts w:cs="Clarendon V 350" w:ascii="Clarendon V 350" w:hAnsi="Clarendon V 350"/>
        </w:rPr>
        <w:t>iṣ</w:t>
      </w:r>
      <w:r>
        <w:rPr>
          <w:rFonts w:cs="Charter;Corbel"/>
        </w:rPr>
        <w:t xml:space="preserve"> </w:t>
      </w:r>
      <w:r>
        <w:rPr>
          <w:rStyle w:val="kursiv"/>
        </w:rPr>
        <w:t>хотеть</w:t>
      </w:r>
      <w:r>
        <w:rPr>
          <w:rFonts w:cs="Charter;Corbel"/>
        </w:rPr>
        <w:t>, √</w:t>
      </w:r>
      <w:r>
        <w:rPr>
          <w:rFonts w:cs="Clarendon V 350" w:ascii="Clarendon V 350" w:hAnsi="Clarendon V 350"/>
        </w:rPr>
        <w:t>ar</w:t>
      </w:r>
      <w:r>
        <w:rPr>
          <w:rFonts w:cs="Charter;Corbel"/>
        </w:rPr>
        <w:t xml:space="preserve"> </w:t>
      </w:r>
      <w:r>
        <w:rPr>
          <w:rStyle w:val="kursiv"/>
        </w:rPr>
        <w:t>двигать</w:t>
      </w:r>
      <w:r>
        <w:rPr>
          <w:rFonts w:cs="Charter;Corbel"/>
        </w:rPr>
        <w:t>, √</w:t>
      </w:r>
      <w:r>
        <w:rPr>
          <w:rFonts w:cs="Clarendon V 350" w:ascii="Clarendon V 350" w:hAnsi="Clarendon V 350"/>
        </w:rPr>
        <w:t>vas</w:t>
      </w:r>
      <w:r>
        <w:rPr>
          <w:rFonts w:cs="Charter;Corbel"/>
        </w:rPr>
        <w:t xml:space="preserve"> </w:t>
      </w:r>
      <w:r>
        <w:rPr>
          <w:rStyle w:val="kursiv"/>
        </w:rPr>
        <w:t>сиять</w:t>
      </w:r>
      <w:r>
        <w:rPr>
          <w:rFonts w:cs="Charter;Corbel"/>
        </w:rPr>
        <w:t xml:space="preserve"> (в индийской традиции они включены в классы I и </w:t>
      </w:r>
      <w:r>
        <w:rPr>
          <w:rFonts w:cs="Clarendon V 350"/>
        </w:rPr>
        <w:t>VI</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121</w:t>
      </w:r>
      <w:r>
        <w:rPr>
          <w:rFonts w:cs="Charter;Corbel"/>
        </w:rPr>
        <w:t xml:space="preserve">. В небольшом числе случаев тематическая основа презенса образована от корня не непосредственно, а как бы в два этапа: а) строится основа, соответствующая формуле одного из атематических классов (в том варианте, который должен выступать в </w:t>
      </w:r>
      <w:r>
        <w:rPr>
          <w:rFonts w:cs="CharterExpScC Uni;Times New Roman" w:ascii="Charter Indologique Capital" w:hAnsi="Charter Indologique Capital"/>
        </w:rPr>
        <w:t>3</w:t>
      </w:r>
      <w:r>
        <w:rPr>
          <w:rFonts w:cs="Charter;Corbel"/>
        </w:rPr>
        <w:t xml:space="preserve"> </w:t>
      </w:r>
      <w:r>
        <w:rPr>
          <w:rStyle w:val="grammatikablue"/>
        </w:rPr>
        <w:t xml:space="preserve">pl </w:t>
      </w:r>
      <w:r>
        <w:rPr>
          <w:rFonts w:cs="Charter;Corbel"/>
        </w:rPr>
        <w:t xml:space="preserve">наст. времени); б) к ней прибавляется тематический элемент </w:t>
      </w:r>
      <w:r>
        <w:rPr>
          <w:rFonts w:cs="Clarendon V 350" w:ascii="Clarendon V 350" w:hAnsi="Clarendon V 350"/>
        </w:rPr>
        <w:t>a</w:t>
      </w:r>
      <w:r>
        <w:rPr>
          <w:rFonts w:cs="Charter;Corbel"/>
        </w:rPr>
        <w:t xml:space="preserve">. (В индийской традиции такие основы включены в классы I и </w:t>
      </w:r>
      <w:r>
        <w:rPr>
          <w:rFonts w:cs="Clarendon V 350"/>
        </w:rPr>
        <w:t>V</w:t>
      </w:r>
      <w:r>
        <w:rPr>
          <w:rFonts w:cs="Charter;Corbel"/>
        </w:rPr>
        <w:t xml:space="preserve">I.) </w:t>
      </w:r>
    </w:p>
    <w:p>
      <w:pPr>
        <w:pStyle w:val="Normal"/>
        <w:spacing w:lineRule="exact" w:line="260"/>
        <w:ind w:firstLine="284" w:start="0" w:end="0"/>
        <w:rPr/>
      </w:pPr>
      <w:r>
        <w:rPr>
          <w:rFonts w:cs="CharterExpScC Uni;Times New Roman" w:ascii="Charter Indologique Capital" w:hAnsi="Charter Indologique Capital"/>
        </w:rPr>
        <w:t>1</w:t>
      </w:r>
      <w:r>
        <w:rPr>
          <w:rFonts w:cs="Charter;Corbel"/>
        </w:rPr>
        <w:t xml:space="preserve">. Основа как в </w:t>
      </w:r>
      <w:r>
        <w:rPr>
          <w:rStyle w:val="clard-bez-index"/>
        </w:rPr>
        <w:t>VII</w:t>
      </w:r>
      <w:r>
        <w:rPr>
          <w:rFonts w:cs="Charter;Corbel"/>
        </w:rPr>
        <w:t xml:space="preserve"> классе (</w:t>
      </w:r>
      <w:r>
        <w:rPr>
          <w:rFonts w:cs="Charter;Corbel"/>
          <w:bCs/>
          <w:color w:val="FF6600"/>
        </w:rPr>
        <w:t xml:space="preserve">§ </w:t>
      </w:r>
      <w:r>
        <w:rPr>
          <w:rFonts w:cs="CharterExpScC Uni;Times New Roman" w:ascii="Charter Indologique Capital" w:hAnsi="Charter Indologique Capital"/>
          <w:bCs/>
          <w:color w:val="FF6600"/>
        </w:rPr>
        <w:t>134</w:t>
      </w:r>
      <w:r>
        <w:rPr>
          <w:rFonts w:cs="Charter;Corbel"/>
        </w:rPr>
        <w:t xml:space="preserve">) + </w:t>
      </w:r>
      <w:r>
        <w:rPr>
          <w:rFonts w:cs="Clarendon V 350" w:ascii="Clarendon V 350" w:hAnsi="Clarendon V 350"/>
        </w:rPr>
        <w:t>a</w:t>
      </w:r>
      <w:r>
        <w:rPr>
          <w:rFonts w:cs="Charter;Corbel"/>
        </w:rPr>
        <w:t xml:space="preserve">: наиболее употребительны </w:t>
      </w:r>
      <w:r>
        <w:rPr>
          <w:rFonts w:cs="Clarendon V 350" w:ascii="Clarendon V 350" w:hAnsi="Clarendon V 350"/>
        </w:rPr>
        <w:t>vinda</w:t>
      </w:r>
      <w:r>
        <w:rPr>
          <w:rFonts w:cs="Charter;Corbel"/>
        </w:rPr>
        <w:t xml:space="preserve">-, </w:t>
      </w:r>
      <w:r>
        <w:rPr>
          <w:rFonts w:cs="Clarendon V 350" w:ascii="Clarendon V 350" w:hAnsi="Clarendon V 350"/>
        </w:rPr>
        <w:t>kṛnta</w:t>
      </w:r>
      <w:r>
        <w:rPr>
          <w:rFonts w:cs="Charter;Corbel"/>
        </w:rPr>
        <w:t xml:space="preserve">-, </w:t>
      </w:r>
      <w:r>
        <w:rPr>
          <w:rFonts w:cs="Clarendon V 350" w:ascii="Clarendon V 350" w:hAnsi="Clarendon V 350"/>
        </w:rPr>
        <w:t>siñca</w:t>
      </w:r>
      <w:r>
        <w:rPr>
          <w:rFonts w:cs="Charter;Corbel"/>
        </w:rPr>
        <w:t xml:space="preserve">-, </w:t>
      </w:r>
      <w:r>
        <w:rPr>
          <w:rFonts w:cs="Clarendon V 350" w:ascii="Clarendon V 350" w:hAnsi="Clarendon V 350"/>
        </w:rPr>
        <w:t>muñca</w:t>
      </w:r>
      <w:r>
        <w:rPr>
          <w:rFonts w:cs="Charter;Corbel"/>
        </w:rPr>
        <w:t xml:space="preserve">-, </w:t>
      </w:r>
      <w:r>
        <w:rPr>
          <w:rFonts w:cs="Clarendon V 350" w:ascii="Clarendon V 350" w:hAnsi="Clarendon V 350"/>
        </w:rPr>
        <w:t>limpa</w:t>
      </w:r>
      <w:r>
        <w:rPr>
          <w:rFonts w:cs="Charter;Corbel"/>
        </w:rPr>
        <w:t xml:space="preserve">-, </w:t>
      </w:r>
      <w:r>
        <w:rPr>
          <w:rFonts w:cs="Clarendon V 350" w:ascii="Clarendon V 350" w:hAnsi="Clarendon V 350"/>
        </w:rPr>
        <w:t>lumpa</w:t>
      </w:r>
      <w:r>
        <w:rPr>
          <w:rFonts w:cs="Charter;Corbel"/>
        </w:rPr>
        <w:t>- (от √</w:t>
      </w:r>
      <w:r>
        <w:rPr>
          <w:rFonts w:cs="Clarendon V 350" w:ascii="Clarendon V 350" w:hAnsi="Clarendon V 350"/>
        </w:rPr>
        <w:t>vid</w:t>
      </w:r>
      <w:r>
        <w:rPr>
          <w:rFonts w:cs="Charter;Corbel"/>
        </w:rPr>
        <w:t xml:space="preserve"> </w:t>
      </w:r>
      <w:r>
        <w:rPr>
          <w:rStyle w:val="kursiv"/>
        </w:rPr>
        <w:t>находить</w:t>
      </w:r>
      <w:r>
        <w:rPr>
          <w:rFonts w:cs="Charter;Corbel"/>
        </w:rPr>
        <w:t>, √</w:t>
      </w:r>
      <w:r>
        <w:rPr>
          <w:rFonts w:cs="Clarendon V 350" w:ascii="Clarendon V 350" w:hAnsi="Clarendon V 350"/>
        </w:rPr>
        <w:t>kart</w:t>
      </w:r>
      <w:r>
        <w:rPr>
          <w:rFonts w:cs="Charter;Corbel"/>
        </w:rPr>
        <w:t xml:space="preserve"> </w:t>
      </w:r>
      <w:r>
        <w:rPr>
          <w:rStyle w:val="kursiv"/>
        </w:rPr>
        <w:t>отрубать</w:t>
      </w:r>
      <w:r>
        <w:rPr>
          <w:rFonts w:cs="Charter;Corbel"/>
        </w:rPr>
        <w:t>, √</w:t>
      </w:r>
      <w:r>
        <w:rPr>
          <w:rFonts w:cs="Clarendon V 350" w:ascii="Clarendon V 350" w:hAnsi="Clarendon V 350"/>
        </w:rPr>
        <w:t>sic</w:t>
      </w:r>
      <w:r>
        <w:rPr>
          <w:rFonts w:cs="Charter;Corbel"/>
        </w:rPr>
        <w:t xml:space="preserve"> </w:t>
      </w:r>
      <w:r>
        <w:rPr>
          <w:rStyle w:val="kursiv"/>
        </w:rPr>
        <w:t>лить</w:t>
      </w:r>
      <w:r>
        <w:rPr>
          <w:rFonts w:cs="Charter;Corbel"/>
        </w:rPr>
        <w:t>, √</w:t>
      </w:r>
      <w:r>
        <w:rPr>
          <w:rFonts w:cs="Clarendon V 350" w:ascii="Clarendon V 350" w:hAnsi="Clarendon V 350"/>
        </w:rPr>
        <w:t>muc</w:t>
      </w:r>
      <w:r>
        <w:rPr>
          <w:rFonts w:cs="Charter;Corbel"/>
        </w:rPr>
        <w:t xml:space="preserve"> </w:t>
      </w:r>
      <w:r>
        <w:rPr>
          <w:rStyle w:val="kursiv"/>
        </w:rPr>
        <w:t>отпускать</w:t>
      </w:r>
      <w:r>
        <w:rPr>
          <w:rFonts w:cs="Charter;Corbel"/>
        </w:rPr>
        <w:t>, √</w:t>
      </w:r>
      <w:r>
        <w:rPr>
          <w:rFonts w:cs="Clarendon V 350" w:ascii="Clarendon V 350" w:hAnsi="Clarendon V 350"/>
        </w:rPr>
        <w:t>lip</w:t>
      </w:r>
      <w:r>
        <w:rPr>
          <w:rFonts w:cs="Charter;Corbel"/>
        </w:rPr>
        <w:t xml:space="preserve"> </w:t>
      </w:r>
      <w:r>
        <w:rPr>
          <w:rStyle w:val="kursiv"/>
        </w:rPr>
        <w:t>мазать, лепить</w:t>
      </w:r>
      <w:r>
        <w:rPr>
          <w:rFonts w:cs="Charter;Corbel"/>
        </w:rPr>
        <w:t>, √</w:t>
      </w:r>
      <w:r>
        <w:rPr>
          <w:rFonts w:cs="Clarendon V 350" w:ascii="Clarendon V 350" w:hAnsi="Clarendon V 350"/>
        </w:rPr>
        <w:t>lup</w:t>
      </w:r>
      <w:r>
        <w:rPr>
          <w:rFonts w:cs="Charter;Corbel"/>
        </w:rPr>
        <w:t xml:space="preserve"> </w:t>
      </w:r>
      <w:r>
        <w:rPr>
          <w:rStyle w:val="kursiv"/>
        </w:rPr>
        <w:t>ломать</w:t>
      </w:r>
      <w:r>
        <w:rPr>
          <w:rFonts w:cs="Charter;Corbel"/>
        </w:rPr>
        <w:t>); у √</w:t>
      </w:r>
      <w:r>
        <w:rPr>
          <w:rFonts w:cs="Clarendon V 350" w:ascii="Clarendon V 350" w:hAnsi="Clarendon V 350"/>
        </w:rPr>
        <w:t>yuj</w:t>
      </w:r>
      <w:r>
        <w:rPr>
          <w:rFonts w:cs="Charter;Corbel"/>
        </w:rPr>
        <w:t xml:space="preserve"> </w:t>
      </w:r>
      <w:r>
        <w:rPr>
          <w:rStyle w:val="kursiv"/>
        </w:rPr>
        <w:t>соединять</w:t>
      </w:r>
      <w:r>
        <w:rPr>
          <w:rFonts w:cs="Charter;Corbel"/>
        </w:rPr>
        <w:t>, √</w:t>
      </w:r>
      <w:r>
        <w:rPr>
          <w:rFonts w:cs="Clarendon V 350" w:ascii="Clarendon V 350" w:hAnsi="Clarendon V 350"/>
        </w:rPr>
        <w:t>bhuj</w:t>
      </w:r>
      <w:r>
        <w:rPr>
          <w:rFonts w:cs="Charter;Corbel"/>
        </w:rPr>
        <w:t xml:space="preserve"> </w:t>
      </w:r>
      <w:r>
        <w:rPr>
          <w:rStyle w:val="kursiv"/>
        </w:rPr>
        <w:t>наслаждаться</w:t>
      </w:r>
      <w:r>
        <w:rPr>
          <w:rFonts w:cs="Charter;Corbel"/>
        </w:rPr>
        <w:t>, √</w:t>
      </w:r>
      <w:r>
        <w:rPr>
          <w:rFonts w:cs="Clarendon V 350" w:ascii="Clarendon V 350" w:hAnsi="Clarendon V 350"/>
        </w:rPr>
        <w:t>rudh</w:t>
      </w:r>
      <w:r>
        <w:rPr>
          <w:rFonts w:cs="Charter;Corbel"/>
        </w:rPr>
        <w:t xml:space="preserve"> </w:t>
      </w:r>
      <w:r>
        <w:rPr>
          <w:rStyle w:val="kursiv"/>
        </w:rPr>
        <w:t>мешать</w:t>
      </w:r>
      <w:r>
        <w:rPr>
          <w:rFonts w:cs="Charter;Corbel"/>
        </w:rPr>
        <w:t xml:space="preserve"> такая основа (</w:t>
      </w:r>
      <w:r>
        <w:rPr>
          <w:rFonts w:cs="Clarendon V 350" w:ascii="Clarendon V 350" w:hAnsi="Clarendon V 350"/>
        </w:rPr>
        <w:t>yuñja</w:t>
      </w:r>
      <w:r>
        <w:rPr>
          <w:rFonts w:cs="Charter;Corbel"/>
        </w:rPr>
        <w:t xml:space="preserve">-, </w:t>
      </w:r>
      <w:r>
        <w:rPr>
          <w:rFonts w:cs="Clarendon V 350" w:ascii="Clarendon V 350" w:hAnsi="Clarendon V 350"/>
        </w:rPr>
        <w:t>bhuñja</w:t>
      </w:r>
      <w:r>
        <w:rPr>
          <w:rFonts w:cs="Charter;Corbel"/>
        </w:rPr>
        <w:t xml:space="preserve">-, </w:t>
      </w:r>
      <w:r>
        <w:rPr>
          <w:rFonts w:cs="Clarendon V 350" w:ascii="Clarendon V 350" w:hAnsi="Clarendon V 350"/>
        </w:rPr>
        <w:t>rundha</w:t>
      </w:r>
      <w:r>
        <w:rPr>
          <w:rFonts w:cs="Charter;Corbel"/>
        </w:rPr>
        <w:t xml:space="preserve">-) представлена параллельно с презенсом </w:t>
      </w:r>
      <w:r>
        <w:rPr>
          <w:rFonts w:cs="Clarendon V 350"/>
        </w:rPr>
        <w:t>VI</w:t>
      </w:r>
      <w:r>
        <w:rPr>
          <w:rFonts w:cs="Charter;Corbel"/>
        </w:rPr>
        <w:t xml:space="preserve">I.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Основа как в II</w:t>
      </w:r>
      <w:r>
        <w:rPr>
          <w:rFonts w:cs="Clarendon V 350"/>
        </w:rPr>
        <w:t>I</w:t>
      </w:r>
      <w:r>
        <w:rPr>
          <w:rFonts w:cs="Charter;Corbel"/>
        </w:rPr>
        <w:t xml:space="preserve"> классе (</w:t>
      </w:r>
      <w:r>
        <w:rPr>
          <w:rFonts w:cs="Charter;Corbel"/>
          <w:bCs/>
          <w:color w:val="FF6600"/>
        </w:rPr>
        <w:t xml:space="preserve">§ </w:t>
      </w:r>
      <w:r>
        <w:rPr>
          <w:rFonts w:cs="CharterExpScC Uni;Times New Roman" w:ascii="Charter Indologique Capital" w:hAnsi="Charter Indologique Capital"/>
          <w:bCs/>
          <w:color w:val="FF6600"/>
        </w:rPr>
        <w:t>130</w:t>
      </w:r>
      <w:r>
        <w:rPr>
          <w:rFonts w:cs="Charter;Corbel"/>
        </w:rPr>
        <w:t xml:space="preserve">) + </w:t>
      </w:r>
      <w:r>
        <w:rPr>
          <w:rFonts w:cs="Clarendon V 350" w:ascii="Clarendon V 350" w:hAnsi="Clarendon V 350"/>
        </w:rPr>
        <w:t>a</w:t>
      </w:r>
      <w:r>
        <w:rPr>
          <w:rFonts w:cs="Charter;Corbel"/>
        </w:rPr>
        <w:t xml:space="preserve">: </w:t>
      </w:r>
      <w:r>
        <w:rPr>
          <w:rFonts w:cs="Clarendon V 350" w:ascii="Clarendon V 350" w:hAnsi="Clarendon V 350"/>
        </w:rPr>
        <w:t>tiṣṭha</w:t>
      </w:r>
      <w:r>
        <w:rPr>
          <w:rFonts w:cs="Charter;Corbel"/>
        </w:rPr>
        <w:t>- от √</w:t>
      </w:r>
      <w:r>
        <w:rPr>
          <w:rFonts w:cs="Clarendon V 350" w:ascii="Clarendon V 350" w:hAnsi="Clarendon V 350"/>
        </w:rPr>
        <w:t>sthā</w:t>
      </w:r>
      <w:r>
        <w:rPr>
          <w:rFonts w:cs="Charter;Corbel"/>
        </w:rPr>
        <w:t xml:space="preserve"> </w:t>
      </w:r>
      <w:r>
        <w:rPr>
          <w:rStyle w:val="kursiv"/>
        </w:rPr>
        <w:t>стоять</w:t>
      </w:r>
      <w:r>
        <w:rPr>
          <w:rFonts w:cs="Charter;Corbel"/>
        </w:rPr>
        <w:t xml:space="preserve">, </w:t>
      </w:r>
      <w:r>
        <w:rPr>
          <w:rFonts w:cs="Clarendon V 350" w:ascii="Clarendon V 350" w:hAnsi="Clarendon V 350"/>
        </w:rPr>
        <w:t>jighra</w:t>
      </w:r>
      <w:r>
        <w:rPr>
          <w:rFonts w:cs="Charter;Corbel"/>
        </w:rPr>
        <w:t>- от √</w:t>
      </w:r>
      <w:r>
        <w:rPr>
          <w:rFonts w:cs="Clarendon V 350" w:ascii="Clarendon V 350" w:hAnsi="Clarendon V 350"/>
        </w:rPr>
        <w:t>ghrā</w:t>
      </w:r>
      <w:r>
        <w:rPr>
          <w:rFonts w:cs="Charter;Corbel"/>
        </w:rPr>
        <w:t xml:space="preserve"> </w:t>
      </w:r>
      <w:r>
        <w:rPr>
          <w:rStyle w:val="kursiv"/>
        </w:rPr>
        <w:t>нюхать</w:t>
      </w:r>
      <w:r>
        <w:rPr>
          <w:rFonts w:cs="Charter;Corbel"/>
        </w:rPr>
        <w:t xml:space="preserve">, </w:t>
      </w:r>
      <w:r>
        <w:rPr>
          <w:rFonts w:cs="Clarendon V 350" w:ascii="Clarendon V 350" w:hAnsi="Clarendon V 350"/>
        </w:rPr>
        <w:t>piba</w:t>
      </w:r>
      <w:r>
        <w:rPr>
          <w:rFonts w:cs="Charter;Corbel"/>
        </w:rPr>
        <w:t>- от √</w:t>
      </w:r>
      <w:r>
        <w:rPr>
          <w:rFonts w:cs="Clarendon V 350" w:ascii="Clarendon V 350" w:hAnsi="Clarendon V 350"/>
        </w:rPr>
        <w:t>pā</w:t>
      </w:r>
      <w:r>
        <w:rPr>
          <w:rFonts w:cs="Charter;Corbel"/>
        </w:rPr>
        <w:t xml:space="preserve"> </w:t>
      </w:r>
      <w:r>
        <w:rPr>
          <w:rStyle w:val="kursiv"/>
        </w:rPr>
        <w:t>пить</w:t>
      </w:r>
      <w:r>
        <w:rPr>
          <w:rFonts w:cs="Charter;Corbel"/>
        </w:rPr>
        <w:t xml:space="preserve"> (с нерегулярным </w:t>
      </w:r>
      <w:r>
        <w:rPr>
          <w:rFonts w:cs="Clarendon V 350" w:ascii="Clarendon V 350" w:hAnsi="Clarendon V 350"/>
        </w:rPr>
        <w:t>b</w:t>
      </w:r>
      <w:r>
        <w:rPr>
          <w:rFonts w:cs="Charter;Corbel"/>
        </w:rPr>
        <w:t xml:space="preserve"> вместо </w:t>
      </w:r>
      <w:r>
        <w:rPr>
          <w:rFonts w:cs="Clarendon V 350" w:ascii="Clarendon V 350" w:hAnsi="Clarendon V 350"/>
        </w:rPr>
        <w:t>p</w:t>
      </w:r>
      <w:r>
        <w:rPr>
          <w:rFonts w:cs="Charter;Corbel"/>
        </w:rPr>
        <w:t xml:space="preserve">), </w:t>
      </w:r>
      <w:r>
        <w:rPr>
          <w:rFonts w:cs="Clarendon V 350" w:ascii="Clarendon V 350" w:hAnsi="Clarendon V 350"/>
        </w:rPr>
        <w:t>sīda</w:t>
      </w:r>
      <w:r>
        <w:rPr>
          <w:rFonts w:cs="Charter;Corbel"/>
        </w:rPr>
        <w:t>- от √</w:t>
      </w:r>
      <w:r>
        <w:rPr>
          <w:rFonts w:cs="Clarendon V 350" w:ascii="Clarendon V 350" w:hAnsi="Clarendon V 350"/>
        </w:rPr>
        <w:t>sad</w:t>
      </w:r>
      <w:r>
        <w:rPr>
          <w:rFonts w:cs="Charter;Corbel"/>
        </w:rPr>
        <w:t xml:space="preserve"> </w:t>
      </w:r>
      <w:r>
        <w:rPr>
          <w:rStyle w:val="kursiv"/>
        </w:rPr>
        <w:t>сидеть</w:t>
      </w:r>
      <w:r>
        <w:rPr>
          <w:rFonts w:cs="Charter;Corbel"/>
        </w:rPr>
        <w:t xml:space="preserve"> (из </w:t>
      </w:r>
      <w:r>
        <w:rPr>
          <w:rFonts w:cs="Clarendon V 350" w:ascii="Clarendon V 350" w:hAnsi="Clarendon V 350"/>
        </w:rPr>
        <w:t>sisda</w:t>
      </w:r>
      <w:r>
        <w:rPr>
          <w:rFonts w:cs="Charter;Corbel"/>
        </w:rPr>
        <w:t>-, с нерегулярным сандхи); у √</w:t>
      </w:r>
      <w:r>
        <w:rPr>
          <w:rFonts w:cs="Clarendon V 350" w:ascii="Clarendon V 350" w:hAnsi="Clarendon V 350"/>
        </w:rPr>
        <w:t>dā</w:t>
      </w:r>
      <w:r>
        <w:rPr>
          <w:rFonts w:cs="Charter;Corbel"/>
        </w:rPr>
        <w:t xml:space="preserve"> </w:t>
      </w:r>
      <w:r>
        <w:rPr>
          <w:rStyle w:val="kursiv"/>
        </w:rPr>
        <w:t>давать</w:t>
      </w:r>
      <w:r>
        <w:rPr>
          <w:rFonts w:cs="Charter;Corbel"/>
        </w:rPr>
        <w:t>, √</w:t>
      </w:r>
      <w:r>
        <w:rPr>
          <w:rFonts w:cs="Clarendon V 350" w:ascii="Clarendon V 350" w:hAnsi="Clarendon V 350"/>
        </w:rPr>
        <w:t>dhā</w:t>
      </w:r>
      <w:r>
        <w:rPr>
          <w:rFonts w:cs="Charter;Corbel"/>
        </w:rPr>
        <w:t xml:space="preserve"> </w:t>
      </w:r>
      <w:r>
        <w:rPr>
          <w:rStyle w:val="kursiv"/>
        </w:rPr>
        <w:t>класть</w:t>
      </w:r>
      <w:r>
        <w:rPr>
          <w:rFonts w:cs="Charter;Corbel"/>
        </w:rPr>
        <w:t>, √</w:t>
      </w:r>
      <w:r>
        <w:rPr>
          <w:rFonts w:cs="Clarendon V 350" w:ascii="Clarendon V 350" w:hAnsi="Clarendon V 350"/>
        </w:rPr>
        <w:t>hā</w:t>
      </w:r>
      <w:r>
        <w:rPr>
          <w:rFonts w:cs="Charter;Corbel"/>
        </w:rPr>
        <w:t xml:space="preserve"> </w:t>
      </w:r>
      <w:r>
        <w:rPr>
          <w:rStyle w:val="kursiv"/>
        </w:rPr>
        <w:t>оставлять</w:t>
      </w:r>
      <w:r>
        <w:rPr>
          <w:rFonts w:cs="Charter;Corbel"/>
        </w:rPr>
        <w:t>, √</w:t>
      </w:r>
      <w:r>
        <w:rPr>
          <w:rFonts w:cs="Clarendon V 350" w:ascii="Clarendon V 350" w:hAnsi="Clarendon V 350"/>
        </w:rPr>
        <w:t>bhī</w:t>
      </w:r>
      <w:r>
        <w:rPr>
          <w:rFonts w:cs="Charter;Corbel"/>
        </w:rPr>
        <w:t xml:space="preserve"> </w:t>
      </w:r>
      <w:r>
        <w:rPr>
          <w:rStyle w:val="kursiv"/>
        </w:rPr>
        <w:t>бояться</w:t>
      </w:r>
      <w:r>
        <w:rPr>
          <w:rFonts w:cs="Charter;Corbel"/>
        </w:rPr>
        <w:t xml:space="preserve"> такая основа (</w:t>
      </w:r>
      <w:r>
        <w:rPr>
          <w:rFonts w:cs="Clarendon V 350" w:ascii="Clarendon V 350" w:hAnsi="Clarendon V 350"/>
        </w:rPr>
        <w:t>dada</w:t>
      </w:r>
      <w:r>
        <w:rPr>
          <w:rFonts w:cs="Charter;Corbel"/>
        </w:rPr>
        <w:t xml:space="preserve">-, </w:t>
      </w:r>
      <w:r>
        <w:rPr>
          <w:rFonts w:cs="Clarendon V 350" w:ascii="Clarendon V 350" w:hAnsi="Clarendon V 350"/>
        </w:rPr>
        <w:t>dadha</w:t>
      </w:r>
      <w:r>
        <w:rPr>
          <w:rFonts w:cs="Charter;Corbel"/>
        </w:rPr>
        <w:t xml:space="preserve">-, </w:t>
      </w:r>
      <w:r>
        <w:rPr>
          <w:rFonts w:cs="Clarendon V 350" w:ascii="Clarendon V 350" w:hAnsi="Clarendon V 350"/>
        </w:rPr>
        <w:t>jaha</w:t>
      </w:r>
      <w:r>
        <w:rPr>
          <w:rFonts w:cs="Charter;Corbel"/>
        </w:rPr>
        <w:t xml:space="preserve">-, </w:t>
      </w:r>
      <w:r>
        <w:rPr>
          <w:rFonts w:cs="Clarendon V 350" w:ascii="Clarendon V 350" w:hAnsi="Clarendon V 350"/>
        </w:rPr>
        <w:t>bibhya</w:t>
      </w:r>
      <w:r>
        <w:rPr>
          <w:rFonts w:cs="Charter;Corbel"/>
        </w:rPr>
        <w:t xml:space="preserve">-) представлена параллельно с презенсом III. </w:t>
      </w:r>
    </w:p>
    <w:p>
      <w:pPr>
        <w:pStyle w:val="Normal"/>
        <w:spacing w:lineRule="exact" w:line="260"/>
        <w:ind w:firstLine="284" w:start="0" w:end="0"/>
        <w:rPr>
          <w:rFonts w:cs="Charter;Corbel"/>
        </w:rPr>
      </w:pPr>
      <w:r>
        <w:rPr>
          <w:rFonts w:cs="CharterExpScC Uni;Times New Roman" w:ascii="Charter Indologique Capital" w:hAnsi="Charter Indologique Capital"/>
        </w:rPr>
        <w:t>3</w:t>
      </w:r>
      <w:r>
        <w:rPr>
          <w:rFonts w:cs="Charter;Corbel"/>
        </w:rPr>
        <w:t>. Изредка встречаются тематические основы, произведенные от других атематических классов.</w:t>
      </w:r>
    </w:p>
    <w:p>
      <w:pPr>
        <w:pStyle w:val="Normal"/>
        <w:spacing w:lineRule="exact" w:line="260"/>
        <w:ind w:firstLine="284" w:start="0" w:end="0"/>
        <w:rPr>
          <w:rFonts w:cs="Charter;Corbel"/>
        </w:rPr>
      </w:pPr>
      <w:r>
        <w:rPr>
          <w:rFonts w:cs="Charter;Corbel"/>
        </w:rPr>
      </w:r>
    </w:p>
    <w:p>
      <w:pPr>
        <w:pStyle w:val="Heading4"/>
        <w:ind w:hanging="0" w:start="284"/>
        <w:rPr/>
      </w:pPr>
      <w:r>
        <w:rPr/>
        <w:t>Атематическое спряжение</w:t>
      </w:r>
    </w:p>
    <w:p>
      <w:pPr>
        <w:pStyle w:val="Normal"/>
        <w:spacing w:lineRule="exact" w:line="260"/>
        <w:ind w:start="0" w:end="0"/>
        <w:jc w:val="center"/>
        <w:rPr>
          <w:rFonts w:cs="Charter;Corbel"/>
          <w:b/>
          <w:bCs/>
        </w:rPr>
      </w:pPr>
      <w:r>
        <w:rPr>
          <w:rFonts w:cs="Charter;Corbel"/>
          <w:b/>
          <w:b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122</w:t>
      </w:r>
      <w:r>
        <w:rPr>
          <w:rFonts w:cs="Charter;Corbel"/>
        </w:rPr>
        <w:t xml:space="preserve">. В атематическом спряжении окончания следуют непосредственно за корнем или за суффиксами </w:t>
      </w:r>
      <w:r>
        <w:rPr>
          <w:rFonts w:cs="Clarendon V 350" w:ascii="Clarendon V 350" w:hAnsi="Clarendon V 350"/>
        </w:rPr>
        <w:t>no</w:t>
      </w:r>
      <w:r>
        <w:rPr>
          <w:rFonts w:cs="Charter;Corbel"/>
        </w:rPr>
        <w:t>/</w:t>
      </w:r>
      <w:r>
        <w:rPr>
          <w:rFonts w:cs="Clarendon V 350" w:ascii="Clarendon V 350" w:hAnsi="Clarendon V 350"/>
        </w:rPr>
        <w:t>nu</w:t>
      </w:r>
      <w:r>
        <w:rPr>
          <w:rFonts w:cs="Charter;Corbel"/>
        </w:rPr>
        <w:t xml:space="preserve">, </w:t>
      </w:r>
      <w:r>
        <w:rPr>
          <w:rFonts w:cs="Clarendon V 350" w:ascii="Clarendon V 350" w:hAnsi="Clarendon V 350"/>
        </w:rPr>
        <w:t>o</w:t>
      </w:r>
      <w:r>
        <w:rPr>
          <w:rFonts w:cs="Charter;Corbel"/>
        </w:rPr>
        <w:t>/</w:t>
      </w:r>
      <w:r>
        <w:rPr>
          <w:rFonts w:cs="Clarendon V 350" w:ascii="Clarendon V 350" w:hAnsi="Clarendon V 350"/>
        </w:rPr>
        <w:t>u</w:t>
      </w:r>
      <w:r>
        <w:rPr>
          <w:rFonts w:cs="Charter;Corbel"/>
        </w:rPr>
        <w:t xml:space="preserve">, </w:t>
      </w:r>
      <w:r>
        <w:rPr>
          <w:rFonts w:cs="Clarendon V 350" w:ascii="Clarendon V 350" w:hAnsi="Clarendon V 350"/>
        </w:rPr>
        <w:t>nā</w:t>
      </w:r>
      <w:r>
        <w:rPr>
          <w:rFonts w:cs="Charter;Corbel"/>
        </w:rPr>
        <w:t>/</w:t>
      </w:r>
      <w:r>
        <w:rPr>
          <w:rFonts w:cs="Clarendon V 350" w:ascii="Clarendon V 350" w:hAnsi="Clarendon V 350"/>
        </w:rPr>
        <w:t>nī</w:t>
      </w:r>
      <w:r>
        <w:rPr>
          <w:rFonts w:cs="Charter;Corbel"/>
        </w:rPr>
        <w:t xml:space="preserve">. Атематическая основа презенса обнаруживает регулярное чередование ступеней. Чередование происходит: в инфиксальном классе — в инфиксе, в прочих классах — в элементе, непосредственно предшествующем окончанию (суффиксе или корне). В так наз. </w:t>
      </w:r>
      <w:r>
        <w:rPr>
          <w:rStyle w:val="razryadka"/>
        </w:rPr>
        <w:t>сильных</w:t>
      </w:r>
      <w:r>
        <w:rPr>
          <w:rFonts w:cs="Charter;Corbel"/>
        </w:rPr>
        <w:t xml:space="preserve"> формах выступает </w:t>
      </w:r>
      <w:r>
        <w:rPr>
          <w:rStyle w:val="grammatikablue"/>
        </w:rPr>
        <w:t>guṇa</w:t>
      </w:r>
      <w:r>
        <w:rPr>
          <w:rFonts w:cs="Charter;Corbel"/>
        </w:rPr>
        <w:t xml:space="preserve">, </w:t>
      </w:r>
      <w:r>
        <w:rPr>
          <w:rStyle w:val="razryadka"/>
        </w:rPr>
        <w:t>слабых</w:t>
      </w:r>
      <w:r>
        <w:rPr>
          <w:rFonts w:cs="Charter;Corbel"/>
        </w:rPr>
        <w:t xml:space="preserve"> — слабая ступень. Соответственно различают сильную и слабую основу презенса у конкретного глагола. Распределение сильных и слабых форм одинаково для всего атематического спряжения, а именно, сильными являются формы: </w:t>
      </w:r>
      <w:r>
        <w:rPr>
          <w:rFonts w:cs="Clarendon V 350"/>
        </w:rPr>
        <w:t>a</w:t>
      </w:r>
      <w:r>
        <w:rPr>
          <w:rFonts w:cs="Charter;Corbel"/>
        </w:rPr>
        <w:t xml:space="preserve">) </w:t>
      </w:r>
      <w:r>
        <w:rPr>
          <w:rStyle w:val="grammatikablue"/>
        </w:rPr>
        <w:t>sg act.</w:t>
      </w:r>
      <w:r>
        <w:rPr>
          <w:rFonts w:cs="Charter;Corbel"/>
        </w:rPr>
        <w:t xml:space="preserve"> настоящего времени и имперфекта; б) </w:t>
      </w:r>
      <w:r>
        <w:rPr>
          <w:rFonts w:cs="CharterExpScC Uni;Times New Roman" w:ascii="Charter Indologique Capital" w:hAnsi="Charter Indologique Capital"/>
        </w:rPr>
        <w:t>3</w:t>
      </w:r>
      <w:r>
        <w:rPr>
          <w:rFonts w:cs="Charter;Corbel"/>
        </w:rPr>
        <w:t xml:space="preserve"> </w:t>
      </w:r>
      <w:r>
        <w:rPr>
          <w:rStyle w:val="grammatikablue"/>
        </w:rPr>
        <w:t>sg act.</w:t>
      </w:r>
      <w:r>
        <w:rPr>
          <w:rFonts w:cs="Charter;Corbel"/>
        </w:rPr>
        <w:t xml:space="preserve"> императива; в) все формы </w:t>
      </w:r>
      <w:r>
        <w:rPr>
          <w:rFonts w:cs="CharterExpScC Uni;Times New Roman" w:ascii="Charter Indologique Capital" w:hAnsi="Charter Indologique Capital"/>
        </w:rPr>
        <w:t>1</w:t>
      </w:r>
      <w:r>
        <w:rPr>
          <w:rFonts w:cs="Charter;Corbel"/>
        </w:rPr>
        <w:t>-го лица императива (</w:t>
      </w:r>
      <w:r>
        <w:rPr>
          <w:rStyle w:val="grammatikablue"/>
        </w:rPr>
        <w:t>act.</w:t>
      </w:r>
      <w:r>
        <w:rPr>
          <w:rFonts w:cs="Charter;Corbel"/>
        </w:rPr>
        <w:t xml:space="preserve"> и </w:t>
      </w:r>
      <w:r>
        <w:rPr>
          <w:rStyle w:val="grammatikablue"/>
        </w:rPr>
        <w:t>med.</w:t>
      </w:r>
      <w:r>
        <w:rPr>
          <w:rFonts w:cs="Charter;Corbel"/>
        </w:rPr>
        <w:t xml:space="preserve">); все прочие формы — слабые. </w:t>
      </w:r>
    </w:p>
    <w:p>
      <w:pPr>
        <w:pStyle w:val="Normal"/>
        <w:spacing w:lineRule="exact" w:line="260"/>
        <w:ind w:firstLine="284" w:start="0" w:end="0"/>
        <w:rPr>
          <w:rFonts w:cs="Charter;Corbel"/>
          <w:b/>
        </w:rPr>
      </w:pPr>
      <w:r>
        <w:rPr>
          <w:rFonts w:cs="Charter;Corbel"/>
        </w:rPr>
        <w:t xml:space="preserve">В оптативе между основой (первичной, </w:t>
      </w:r>
      <w:r>
        <w:rPr>
          <w:rFonts w:cs="Charter;Corbel"/>
          <w:color w:val="FF6600"/>
        </w:rPr>
        <w:t xml:space="preserve">§ </w:t>
      </w:r>
      <w:r>
        <w:rPr>
          <w:rFonts w:cs="CharterExpScC Uni;Times New Roman" w:ascii="Charter Indologique Capital" w:hAnsi="Charter Indologique Capital"/>
          <w:color w:val="FF6600"/>
        </w:rPr>
        <w:t>27</w:t>
      </w:r>
      <w:r>
        <w:rPr>
          <w:rFonts w:cs="Charter;Corbel"/>
        </w:rPr>
        <w:t xml:space="preserve">) и окончаниями выступает суффикс </w:t>
      </w:r>
      <w:r>
        <w:rPr>
          <w:rFonts w:cs="Clarendon V 350" w:ascii="Clarendon V 350" w:hAnsi="Clarendon V 350"/>
        </w:rPr>
        <w:t>yā</w:t>
      </w:r>
      <w:r>
        <w:rPr>
          <w:rFonts w:cs="Charter;Corbel"/>
        </w:rPr>
        <w:t>/</w:t>
      </w:r>
      <w:r>
        <w:rPr>
          <w:rFonts w:cs="Clarendon V 350" w:ascii="Clarendon V 350" w:hAnsi="Clarendon V 350"/>
        </w:rPr>
        <w:t>ī</w:t>
      </w:r>
      <w:r>
        <w:rPr>
          <w:rFonts w:cs="Charter;Corbel"/>
        </w:rPr>
        <w:t xml:space="preserve">, а именно, </w:t>
      </w:r>
      <w:r>
        <w:rPr>
          <w:rFonts w:cs="Clarendon V 350" w:ascii="Clarendon V 350" w:hAnsi="Clarendon V 350"/>
        </w:rPr>
        <w:t>yā</w:t>
      </w:r>
      <w:r>
        <w:rPr>
          <w:rFonts w:cs="Charter;Corbel"/>
        </w:rPr>
        <w:t xml:space="preserve"> в </w:t>
      </w:r>
      <w:r>
        <w:rPr>
          <w:rStyle w:val="grammatikablue"/>
        </w:rPr>
        <w:t>act.</w:t>
      </w:r>
      <w:r>
        <w:rPr>
          <w:rFonts w:cs="Charter;Corbel"/>
        </w:rPr>
        <w:t xml:space="preserve">, </w:t>
      </w:r>
      <w:r>
        <w:rPr>
          <w:rFonts w:cs="Clarendon V 350" w:ascii="Clarendon V 350" w:hAnsi="Clarendon V 350"/>
        </w:rPr>
        <w:t>ī</w:t>
      </w:r>
      <w:r>
        <w:rPr>
          <w:rFonts w:cs="Charter;Corbel"/>
        </w:rPr>
        <w:t xml:space="preserve"> (перед гласной </w:t>
      </w:r>
      <w:r>
        <w:rPr>
          <w:rFonts w:cs="Clarendon V 350" w:ascii="Clarendon V 350" w:hAnsi="Clarendon V 350"/>
        </w:rPr>
        <w:t>īy</w:t>
      </w:r>
      <w:r>
        <w:rPr>
          <w:rFonts w:cs="Charter;Corbel"/>
        </w:rPr>
        <w:t xml:space="preserve">, вопреки </w:t>
      </w:r>
      <w:r>
        <w:rPr>
          <w:rFonts w:cs="Charter;Corbel"/>
          <w:color w:val="FF6600"/>
        </w:rPr>
        <w:t xml:space="preserve">§§ </w:t>
      </w:r>
      <w:r>
        <w:rPr>
          <w:rFonts w:cs="CharterExpScC Uni;Times New Roman" w:ascii="Charter Indologique Capital" w:hAnsi="Charter Indologique Capital"/>
          <w:color w:val="FF6600"/>
        </w:rPr>
        <w:t>37</w:t>
      </w:r>
      <w:r>
        <w:rPr>
          <w:rFonts w:cs="Charter;Corbel"/>
          <w:color w:val="FF6600"/>
        </w:rPr>
        <w:t xml:space="preserve">, </w:t>
      </w:r>
      <w:r>
        <w:rPr>
          <w:rFonts w:cs="CharterExpScC Uni;Times New Roman" w:ascii="Charter Indologique Capital" w:hAnsi="Charter Indologique Capital"/>
          <w:color w:val="FF6600"/>
        </w:rPr>
        <w:t>41</w:t>
      </w:r>
      <w:r>
        <w:rPr>
          <w:rFonts w:cs="Charter;Corbel"/>
        </w:rPr>
        <w:t xml:space="preserve">) в </w:t>
      </w:r>
      <w:r>
        <w:rPr>
          <w:rStyle w:val="grammatikablue"/>
        </w:rPr>
        <w:t>med.</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123</w:t>
      </w:r>
      <w:r>
        <w:rPr>
          <w:rFonts w:cs="Charter;Corbel"/>
        </w:rPr>
        <w:t xml:space="preserve">. Окончания атематического спряжения в основном одинаковы (на </w:t>
      </w:r>
      <w:r>
        <w:rPr>
          <w:rStyle w:val="pagin"/>
          <w:rFonts w:cs="Charter;Corbel"/>
          <w:color w:val="FF0000"/>
        </w:rPr>
        <w:t>[</w:t>
      </w:r>
      <w:r>
        <w:rPr>
          <w:rStyle w:val="pagin"/>
          <w:rFonts w:cs="CharterExpScC Uni;Times New Roman" w:ascii="Charter Indologique Capital" w:hAnsi="Charter Indologique Capital"/>
          <w:color w:val="FF0000"/>
        </w:rPr>
        <w:t>847</w:t>
      </w:r>
      <w:r>
        <w:rPr>
          <w:rStyle w:val="pagin"/>
          <w:rFonts w:cs="Charter;Corbel"/>
          <w:color w:val="FF0000"/>
        </w:rPr>
        <w:t xml:space="preserve">] </w:t>
      </w:r>
      <w:r>
        <w:br w:type="page"/>
      </w:r>
    </w:p>
    <w:p>
      <w:pPr>
        <w:pStyle w:val="Normal"/>
        <w:spacing w:lineRule="exact" w:line="260"/>
        <w:ind w:start="0" w:end="0"/>
        <w:rPr/>
      </w:pPr>
      <w:r>
        <w:rPr>
          <w:rStyle w:val="pagin"/>
          <w:rFonts w:cs="Charter;Corbel"/>
          <w:color w:val="FF0000"/>
        </w:rPr>
        <w:t xml:space="preserve"> </w:t>
      </w:r>
      <w:r>
        <w:rPr>
          <w:rFonts w:cs="Charter;Corbel"/>
        </w:rPr>
        <w:t xml:space="preserve">морфонологическом уровне II) во всех классах. Образец спряжения: основа </w:t>
      </w:r>
      <w:r>
        <w:rPr>
          <w:rFonts w:cs="Charter;Corbel" w:ascii="Clarendon V 350" w:hAnsi="Clarendon V 350"/>
          <w:lang w:val="en-US"/>
        </w:rPr>
        <w:t>c</w:t>
      </w:r>
      <w:r>
        <w:rPr>
          <w:rFonts w:cs="Clarendon V 350" w:ascii="Clarendon V 350" w:hAnsi="Clarendon V 350"/>
        </w:rPr>
        <w:t>hinad</w:t>
      </w:r>
      <w:r>
        <w:rPr>
          <w:rFonts w:cs="Charter;Corbel"/>
        </w:rPr>
        <w:t>- (сильная) /</w:t>
      </w:r>
      <w:r>
        <w:rPr>
          <w:rFonts w:cs="Charter;Corbel" w:ascii="Clarendon V 350" w:hAnsi="Clarendon V 350"/>
          <w:lang w:val="en-US"/>
        </w:rPr>
        <w:t>c</w:t>
      </w:r>
      <w:r>
        <w:rPr>
          <w:rFonts w:cs="Clarendon V 350" w:ascii="Clarendon V 350" w:hAnsi="Clarendon V 350"/>
        </w:rPr>
        <w:t>hind</w:t>
      </w:r>
      <w:r>
        <w:rPr>
          <w:rFonts w:cs="Charter;Corbel"/>
        </w:rPr>
        <w:t xml:space="preserve">- (слабая) от </w:t>
      </w:r>
      <w:r>
        <w:rPr>
          <w:rFonts w:cs="Chandas;Times New Roman"/>
        </w:rPr>
        <w:t>√</w:t>
      </w:r>
      <w:r>
        <w:rPr>
          <w:rFonts w:cs="Charter;Corbel" w:ascii="Clarendon V 350" w:hAnsi="Clarendon V 350"/>
          <w:lang w:val="en-US"/>
        </w:rPr>
        <w:t>c</w:t>
      </w:r>
      <w:r>
        <w:rPr>
          <w:rFonts w:cs="Clarendon V 350" w:ascii="Clarendon V 350" w:hAnsi="Clarendon V 350"/>
        </w:rPr>
        <w:t>hid</w:t>
      </w:r>
      <w:r>
        <w:rPr>
          <w:rFonts w:cs="Charter;Corbel"/>
        </w:rPr>
        <w:t xml:space="preserve"> </w:t>
      </w:r>
      <w:r>
        <w:rPr>
          <w:rStyle w:val="kursiv"/>
        </w:rPr>
        <w:t>рассекать</w:t>
      </w:r>
      <w:r>
        <w:rPr>
          <w:rFonts w:cs="Charter;Corbel"/>
        </w:rPr>
        <w:t xml:space="preserve"> (с инфиксом </w:t>
      </w:r>
      <w:r>
        <w:rPr>
          <w:rFonts w:cs="Clarendon V 350" w:ascii="Clarendon V 350" w:hAnsi="Clarendon V 350"/>
        </w:rPr>
        <w:t>na</w:t>
      </w:r>
      <w:r>
        <w:rPr>
          <w:rFonts w:cs="Charter;Corbel"/>
        </w:rPr>
        <w:t>/</w:t>
      </w:r>
      <w:r>
        <w:rPr>
          <w:rFonts w:cs="Clarendon V 350" w:ascii="Clarendon V 350" w:hAnsi="Clarendon V 350"/>
        </w:rPr>
        <w:t>n</w:t>
      </w:r>
      <w:r>
        <w:rPr>
          <w:rFonts w:cs="Charter;Corbel"/>
        </w:rPr>
        <w:t xml:space="preserve">). Образец демонстрирует: а) нормальные окончания атематического спряжения (в свободном от внутренних сандхи виде, кроме специально отмеченных случаев); для ясности окончания отделены; б) распределение сильных и слабых форм в атематическом спряжении (сильные формы выделены жирным шрифтом). В нескольких формах использованы, кроме того, дополнительные образцы: </w:t>
      </w:r>
      <w:r>
        <w:rPr>
          <w:rFonts w:cs="CharterExpScC Uni;Times New Roman" w:ascii="Charter Indologique Capital" w:hAnsi="Charter Indologique Capital"/>
        </w:rPr>
        <w:t>1</w:t>
      </w:r>
      <w:r>
        <w:rPr>
          <w:rFonts w:cs="Charter;Corbel"/>
        </w:rPr>
        <w:t xml:space="preserve">) основа </w:t>
      </w:r>
      <w:r>
        <w:rPr>
          <w:rFonts w:cs="Clarendon V 350" w:ascii="Clarendon V 350" w:hAnsi="Clarendon V 350"/>
        </w:rPr>
        <w:t>krīṇā</w:t>
      </w:r>
      <w:r>
        <w:rPr>
          <w:rFonts w:cs="Charter;Corbel"/>
        </w:rPr>
        <w:t>-/</w:t>
      </w:r>
      <w:r>
        <w:rPr>
          <w:rFonts w:cs="Clarendon V 350" w:ascii="Clarendon V 350" w:hAnsi="Clarendon V 350"/>
        </w:rPr>
        <w:t>krīṇī</w:t>
      </w:r>
      <w:r>
        <w:rPr>
          <w:rFonts w:cs="Charter;Corbel"/>
        </w:rPr>
        <w:t xml:space="preserve">- от </w:t>
      </w:r>
      <w:r>
        <w:rPr>
          <w:rFonts w:cs="Chandas;Times New Roman"/>
        </w:rPr>
        <w:t>√</w:t>
      </w:r>
      <w:r>
        <w:rPr>
          <w:rFonts w:cs="Clarendon V 350" w:ascii="Clarendon V 350" w:hAnsi="Clarendon V 350"/>
        </w:rPr>
        <w:t>krī</w:t>
      </w:r>
      <w:r>
        <w:rPr>
          <w:rFonts w:cs="Charter;Corbel"/>
        </w:rPr>
        <w:t xml:space="preserve"> </w:t>
      </w:r>
      <w:r>
        <w:rPr>
          <w:rStyle w:val="kursiv"/>
        </w:rPr>
        <w:t>покупать</w:t>
      </w:r>
      <w:r>
        <w:rPr>
          <w:rFonts w:cs="Charter;Corbel"/>
        </w:rPr>
        <w:t xml:space="preserve"> демонстрирует особые окончания, выступающие после гласной; </w:t>
      </w:r>
      <w:r>
        <w:rPr>
          <w:rFonts w:cs="CharterExpScC Uni;Times New Roman" w:ascii="Charter Indologique Capital" w:hAnsi="Charter Indologique Capital"/>
        </w:rPr>
        <w:t>2</w:t>
      </w:r>
      <w:r>
        <w:rPr>
          <w:rFonts w:cs="Charter;Corbel"/>
        </w:rPr>
        <w:t xml:space="preserve">) слабая основа </w:t>
      </w:r>
      <w:r>
        <w:rPr>
          <w:rFonts w:cs="Clarendon V 350" w:ascii="Clarendon V 350" w:hAnsi="Clarendon V 350"/>
        </w:rPr>
        <w:t>dad</w:t>
      </w:r>
      <w:r>
        <w:rPr>
          <w:rFonts w:cs="Charter;Corbel"/>
        </w:rPr>
        <w:t xml:space="preserve">- от </w:t>
      </w:r>
      <w:r>
        <w:rPr>
          <w:rFonts w:cs="Chandas;Times New Roman"/>
        </w:rPr>
        <w:t>√</w:t>
      </w:r>
      <w:r>
        <w:rPr>
          <w:rFonts w:cs="Clarendon V 350" w:ascii="Clarendon V 350" w:hAnsi="Clarendon V 350"/>
        </w:rPr>
        <w:t>dā</w:t>
      </w:r>
      <w:r>
        <w:rPr>
          <w:rFonts w:cs="Charter;Corbel"/>
        </w:rPr>
        <w:t xml:space="preserve"> </w:t>
      </w:r>
      <w:r>
        <w:rPr>
          <w:rStyle w:val="kursiv"/>
        </w:rPr>
        <w:t>давать</w:t>
      </w:r>
      <w:r>
        <w:rPr>
          <w:rFonts w:cs="Charter;Corbel"/>
        </w:rPr>
        <w:t xml:space="preserve"> демонстрирует особые окончания, свойственные основам с удвоительным слогом (класс II</w:t>
      </w:r>
      <w:r>
        <w:rPr>
          <w:rFonts w:cs="Clarendon V 350"/>
        </w:rPr>
        <w:t>I</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130</w:t>
      </w:r>
      <w:r>
        <w:rPr>
          <w:rFonts w:cs="Charter;Corbel"/>
        </w:rPr>
        <w:t xml:space="preserve">). </w:t>
      </w:r>
    </w:p>
    <w:p>
      <w:pPr>
        <w:pStyle w:val="Normal"/>
        <w:spacing w:lineRule="exact" w:line="260"/>
        <w:ind w:firstLine="284" w:start="0" w:end="0"/>
        <w:rPr>
          <w:rFonts w:cs="Charter;Corbel"/>
          <w:lang w:val="be-BY"/>
        </w:rPr>
      </w:pPr>
      <w:r>
        <w:rPr>
          <w:rFonts w:cs="Charter;Corbel"/>
          <w:lang w:val="be-BY"/>
        </w:rPr>
      </w:r>
    </w:p>
    <w:tbl>
      <w:tblPr>
        <w:tblW w:w="7097" w:type="dxa"/>
        <w:jc w:val="center"/>
        <w:tblInd w:w="0" w:type="dxa"/>
        <w:tblLayout w:type="fixed"/>
        <w:tblCellMar>
          <w:top w:w="57" w:type="dxa"/>
          <w:start w:w="108" w:type="dxa"/>
          <w:bottom w:w="57" w:type="dxa"/>
          <w:end w:w="108" w:type="dxa"/>
        </w:tblCellMar>
      </w:tblPr>
      <w:tblGrid>
        <w:gridCol w:w="1134"/>
        <w:gridCol w:w="356"/>
        <w:gridCol w:w="2089"/>
        <w:gridCol w:w="1386"/>
        <w:gridCol w:w="2132"/>
      </w:tblGrid>
      <w:tr>
        <w:trPr/>
        <w:tc>
          <w:tcPr>
            <w:tcW w:w="7097" w:type="dxa"/>
            <w:gridSpan w:val="5"/>
            <w:tcBorders>
              <w:top w:val="thinThickSmallGap" w:sz="12" w:space="0" w:color="000000"/>
              <w:start w:val="thinThickSmallGap" w:sz="12" w:space="0" w:color="000000"/>
              <w:bottom w:val="single" w:sz="4" w:space="0" w:color="000000"/>
              <w:end w:val="thinThickSmallGap" w:sz="12" w:space="0" w:color="000000"/>
            </w:tcBorders>
          </w:tcPr>
          <w:p>
            <w:pPr>
              <w:pStyle w:val="grammatikablue1"/>
              <w:rPr>
                <w:rFonts w:ascii="Charter Uni;Courier New" w:hAnsi="Charter Uni;Courier New" w:cs="Charter Uni;Courier New"/>
                <w:sz w:val="18"/>
                <w:lang w:val="be-BY" w:eastAsia="ru-RU"/>
              </w:rPr>
            </w:pPr>
            <w:r>
              <w:rPr>
                <w:sz w:val="18"/>
                <w:lang w:val="ru-RU" w:eastAsia="ru-RU"/>
              </w:rPr>
              <w:t>Activum</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 Uni;Courier New"/>
                <w:lang w:val="be-BY"/>
              </w:rPr>
            </w:pPr>
            <w:r>
              <w:rPr>
                <w:rFonts w:cs="Charter;Corbel"/>
              </w:rPr>
              <w:t>настоящее</w:t>
            </w:r>
          </w:p>
        </w:tc>
        <w:tc>
          <w:tcPr>
            <w:tcW w:w="35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lang w:val="be-BY"/>
              </w:rPr>
            </w:pPr>
            <w:r>
              <w:rPr>
                <w:rFonts w:cs="Charter;Corbel" w:ascii="Charter;Corbel" w:hAnsi="Charter;Corbel"/>
                <w:lang w:val="be-BY"/>
              </w:rPr>
            </w:r>
          </w:p>
        </w:tc>
        <w:tc>
          <w:tcPr>
            <w:tcW w:w="2089"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ascii="Charter;Corbel" w:hAnsi="Charter;Corbel" w:cs="Charter;Corbel"/>
                <w:color w:val="00B0F0"/>
                <w:lang w:val="be-BY"/>
              </w:rPr>
            </w:pPr>
            <w:r>
              <w:rPr>
                <w:rFonts w:cs="Clarendon V 350"/>
                <w:color w:val="00B0F0"/>
              </w:rPr>
              <w:t>sg</w:t>
            </w:r>
          </w:p>
        </w:tc>
        <w:tc>
          <w:tcPr>
            <w:tcW w:w="138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ascii="Charter;Corbel" w:hAnsi="Charter;Corbel" w:cs="Charter;Corbel"/>
                <w:color w:val="00B0F0"/>
                <w:lang w:val="be-BY"/>
              </w:rPr>
            </w:pPr>
            <w:r>
              <w:rPr>
                <w:rFonts w:cs="Charter;Corbel"/>
                <w:color w:val="00B0F0"/>
              </w:rPr>
              <w:t xml:space="preserve">du  </w:t>
            </w:r>
          </w:p>
        </w:tc>
        <w:tc>
          <w:tcPr>
            <w:tcW w:w="2132" w:type="dxa"/>
            <w:tcBorders>
              <w:top w:val="single" w:sz="4" w:space="0" w:color="000000"/>
              <w:start w:val="single" w:sz="4" w:space="0" w:color="000000"/>
              <w:bottom w:val="single" w:sz="4" w:space="0" w:color="000000"/>
              <w:end w:val="thinThickSmallGap" w:sz="12" w:space="0" w:color="000000"/>
            </w:tcBorders>
          </w:tcPr>
          <w:p>
            <w:pPr>
              <w:pStyle w:val="Normal"/>
              <w:spacing w:lineRule="exact" w:line="260"/>
              <w:ind w:start="0" w:end="0"/>
              <w:rPr>
                <w:rFonts w:cs="Charter Uni;Courier New"/>
                <w:color w:val="00B0F0"/>
                <w:lang w:val="be-BY"/>
              </w:rPr>
            </w:pPr>
            <w:r>
              <w:rPr>
                <w:rFonts w:cs="Clarendon V 350"/>
                <w:color w:val="00B0F0"/>
              </w:rPr>
              <w:t>pl</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color w:val="00B0F0"/>
                <w:lang w:val="be-BY"/>
              </w:rPr>
            </w:pPr>
            <w:r>
              <w:rPr>
                <w:rFonts w:cs="Charter;Corbel" w:ascii="Charter Uni;Courier New" w:hAnsi="Charter Uni;Courier New"/>
                <w:color w:val="00B0F0"/>
                <w:lang w:val="be-BY"/>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1</w:t>
            </w:r>
            <w:r>
              <w:rPr>
                <w:rFonts w:cs="Charter;Corbel"/>
              </w:rPr>
              <w:t>.</w:t>
            </w:r>
          </w:p>
        </w:tc>
        <w:tc>
          <w:tcPr>
            <w:tcW w:w="2089" w:type="dxa"/>
            <w:tcBorders>
              <w:top w:val="single" w:sz="4" w:space="0" w:color="000000"/>
              <w:start w:val="single" w:sz="4" w:space="0" w:color="000000"/>
              <w:bottom w:val="single" w:sz="4" w:space="0" w:color="000000"/>
              <w:end w:val="single" w:sz="4" w:space="0" w:color="000000"/>
            </w:tcBorders>
          </w:tcPr>
          <w:p>
            <w:pPr>
              <w:pStyle w:val="clard-bez-index1"/>
              <w:rPr>
                <w:rFonts w:cs="Charter;Corbel"/>
                <w:b/>
                <w:lang w:val="be-BY" w:eastAsia="ru-RU"/>
              </w:rPr>
            </w:pPr>
            <w:r>
              <w:rPr>
                <w:b/>
                <w:lang w:val="be-BY" w:eastAsia="ru-RU"/>
              </w:rPr>
              <w:t>c</w:t>
            </w:r>
            <w:r>
              <w:rPr>
                <w:b/>
                <w:lang w:val="en-US" w:eastAsia="ru-RU"/>
              </w:rPr>
              <w:t>hinad</w:t>
            </w:r>
            <w:r>
              <w:rPr>
                <w:rFonts w:cs="Charter;Corbel"/>
                <w:b/>
                <w:lang w:val="be-BY" w:eastAsia="ru-RU"/>
              </w:rPr>
              <w:t>-</w:t>
            </w:r>
            <w:r>
              <w:rPr>
                <w:b/>
                <w:lang w:val="en-US" w:eastAsia="ru-RU"/>
              </w:rPr>
              <w:t>mi</w:t>
            </w:r>
          </w:p>
        </w:tc>
        <w:tc>
          <w:tcPr>
            <w:tcW w:w="138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be-BY" w:eastAsia="ru-RU"/>
              </w:rPr>
              <w:t>c</w:t>
            </w:r>
            <w:r>
              <w:rPr>
                <w:lang w:val="en-US" w:eastAsia="ru-RU"/>
              </w:rPr>
              <w:t>hind</w:t>
            </w:r>
            <w:r>
              <w:rPr>
                <w:rFonts w:cs="Charter;Corbel"/>
                <w:lang w:val="be-BY" w:eastAsia="ru-RU"/>
              </w:rPr>
              <w:t>-</w:t>
            </w:r>
            <w:r>
              <w:rPr>
                <w:lang w:val="en-US" w:eastAsia="ru-RU"/>
              </w:rPr>
              <w:t>vaḥ</w:t>
            </w:r>
          </w:p>
        </w:tc>
        <w:tc>
          <w:tcPr>
            <w:tcW w:w="2132"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be-BY" w:eastAsia="ru-RU"/>
              </w:rPr>
              <w:t>c</w:t>
            </w:r>
            <w:r>
              <w:rPr>
                <w:lang w:val="en-US" w:eastAsia="ru-RU"/>
              </w:rPr>
              <w:t>hind</w:t>
            </w:r>
            <w:r>
              <w:rPr>
                <w:rFonts w:cs="Charter;Corbel"/>
                <w:lang w:val="be-BY" w:eastAsia="ru-RU"/>
              </w:rPr>
              <w:t>-</w:t>
            </w:r>
            <w:r>
              <w:rPr>
                <w:lang w:val="en-US" w:eastAsia="ru-RU"/>
              </w:rPr>
              <w:t>maḥ</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2</w:t>
            </w:r>
            <w:r>
              <w:rPr>
                <w:rFonts w:cs="Charter;Corbel"/>
              </w:rPr>
              <w:t>.</w:t>
            </w:r>
          </w:p>
        </w:tc>
        <w:tc>
          <w:tcPr>
            <w:tcW w:w="2089" w:type="dxa"/>
            <w:tcBorders>
              <w:top w:val="single" w:sz="4" w:space="0" w:color="000000"/>
              <w:start w:val="single" w:sz="4" w:space="0" w:color="000000"/>
              <w:bottom w:val="single" w:sz="4" w:space="0" w:color="000000"/>
              <w:end w:val="single" w:sz="4" w:space="0" w:color="000000"/>
            </w:tcBorders>
          </w:tcPr>
          <w:p>
            <w:pPr>
              <w:pStyle w:val="clard-bez-index1"/>
              <w:rPr>
                <w:rFonts w:cs="Charter;Corbel"/>
                <w:b/>
                <w:lang w:val="be-BY" w:eastAsia="ru-RU"/>
              </w:rPr>
            </w:pPr>
            <w:r>
              <w:rPr>
                <w:b/>
                <w:lang w:val="be-BY" w:eastAsia="ru-RU"/>
              </w:rPr>
              <w:t>c</w:t>
            </w:r>
            <w:r>
              <w:rPr>
                <w:b/>
                <w:lang w:val="en-US" w:eastAsia="ru-RU"/>
              </w:rPr>
              <w:t>hinat</w:t>
            </w:r>
            <w:r>
              <w:rPr>
                <w:rFonts w:cs="Charter;Corbel"/>
                <w:b/>
                <w:lang w:val="be-BY" w:eastAsia="ru-RU"/>
              </w:rPr>
              <w:t>-</w:t>
            </w:r>
            <w:r>
              <w:rPr>
                <w:b/>
                <w:lang w:val="en-US" w:eastAsia="ru-RU"/>
              </w:rPr>
              <w:t>si</w:t>
            </w:r>
          </w:p>
        </w:tc>
        <w:tc>
          <w:tcPr>
            <w:tcW w:w="138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be-BY" w:eastAsia="ru-RU"/>
              </w:rPr>
              <w:t>c</w:t>
            </w:r>
            <w:r>
              <w:rPr>
                <w:lang w:val="en-US" w:eastAsia="ru-RU"/>
              </w:rPr>
              <w:t>hint</w:t>
            </w:r>
            <w:r>
              <w:rPr>
                <w:rFonts w:cs="Charter;Corbel"/>
                <w:lang w:val="be-BY" w:eastAsia="ru-RU"/>
              </w:rPr>
              <w:t>-</w:t>
            </w:r>
            <w:r>
              <w:rPr>
                <w:lang w:val="en-US" w:eastAsia="ru-RU"/>
              </w:rPr>
              <w:t>thaḥ</w:t>
            </w:r>
          </w:p>
        </w:tc>
        <w:tc>
          <w:tcPr>
            <w:tcW w:w="2132"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be-BY" w:eastAsia="ru-RU"/>
              </w:rPr>
              <w:t>c</w:t>
            </w:r>
            <w:r>
              <w:rPr>
                <w:lang w:val="en-US" w:eastAsia="ru-RU"/>
              </w:rPr>
              <w:t>hint</w:t>
            </w:r>
            <w:r>
              <w:rPr>
                <w:rFonts w:cs="Charter;Corbel"/>
                <w:lang w:val="be-BY" w:eastAsia="ru-RU"/>
              </w:rPr>
              <w:t>-</w:t>
            </w:r>
            <w:r>
              <w:rPr>
                <w:lang w:val="en-US" w:eastAsia="ru-RU"/>
              </w:rPr>
              <w:t>tha</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3</w:t>
            </w:r>
            <w:r>
              <w:rPr>
                <w:rFonts w:cs="Charter;Corbel"/>
              </w:rPr>
              <w:t>.</w:t>
            </w:r>
          </w:p>
        </w:tc>
        <w:tc>
          <w:tcPr>
            <w:tcW w:w="2089" w:type="dxa"/>
            <w:tcBorders>
              <w:top w:val="single" w:sz="4" w:space="0" w:color="000000"/>
              <w:start w:val="single" w:sz="4" w:space="0" w:color="000000"/>
              <w:bottom w:val="single" w:sz="4" w:space="0" w:color="000000"/>
              <w:end w:val="single" w:sz="4" w:space="0" w:color="000000"/>
            </w:tcBorders>
          </w:tcPr>
          <w:p>
            <w:pPr>
              <w:pStyle w:val="clard-bez-index1"/>
              <w:rPr>
                <w:rFonts w:cs="Charter;Corbel"/>
                <w:b/>
                <w:lang w:val="be-BY" w:eastAsia="ru-RU"/>
              </w:rPr>
            </w:pPr>
            <w:r>
              <w:rPr>
                <w:b/>
                <w:lang w:val="be-BY" w:eastAsia="ru-RU"/>
              </w:rPr>
              <w:t>c</w:t>
            </w:r>
            <w:r>
              <w:rPr>
                <w:b/>
                <w:lang w:val="en-US" w:eastAsia="ru-RU"/>
              </w:rPr>
              <w:t>hinat</w:t>
            </w:r>
            <w:r>
              <w:rPr>
                <w:rFonts w:cs="Charter;Corbel"/>
                <w:b/>
                <w:lang w:val="be-BY" w:eastAsia="ru-RU"/>
              </w:rPr>
              <w:t>-</w:t>
            </w:r>
            <w:r>
              <w:rPr>
                <w:b/>
                <w:lang w:val="en-US" w:eastAsia="ru-RU"/>
              </w:rPr>
              <w:t>ti</w:t>
            </w:r>
          </w:p>
        </w:tc>
        <w:tc>
          <w:tcPr>
            <w:tcW w:w="138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be-BY" w:eastAsia="ru-RU"/>
              </w:rPr>
              <w:t>c</w:t>
            </w:r>
            <w:r>
              <w:rPr>
                <w:lang w:val="en-US" w:eastAsia="ru-RU"/>
              </w:rPr>
              <w:t>hint</w:t>
            </w:r>
            <w:r>
              <w:rPr>
                <w:rFonts w:cs="Charter;Corbel"/>
                <w:lang w:val="be-BY" w:eastAsia="ru-RU"/>
              </w:rPr>
              <w:t>-</w:t>
            </w:r>
            <w:r>
              <w:rPr>
                <w:lang w:val="en-US" w:eastAsia="ru-RU"/>
              </w:rPr>
              <w:t>taḥ</w:t>
            </w:r>
          </w:p>
        </w:tc>
        <w:tc>
          <w:tcPr>
            <w:tcW w:w="2132"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be-BY" w:eastAsia="ru-RU"/>
              </w:rPr>
              <w:t>c</w:t>
            </w:r>
            <w:r>
              <w:rPr>
                <w:lang w:val="en-US" w:eastAsia="ru-RU"/>
              </w:rPr>
              <w:t>hind</w:t>
            </w:r>
            <w:r>
              <w:rPr>
                <w:rFonts w:cs="Charter;Corbel"/>
                <w:lang w:val="be-BY" w:eastAsia="ru-RU"/>
              </w:rPr>
              <w:t>-</w:t>
            </w:r>
            <w:r>
              <w:rPr>
                <w:lang w:val="en-US" w:eastAsia="ru-RU"/>
              </w:rPr>
              <w:t xml:space="preserve">anti </w:t>
            </w:r>
            <w:r>
              <w:rPr>
                <w:rFonts w:cs="Charter;Corbel"/>
                <w:lang w:val="be-BY" w:eastAsia="ru-RU"/>
              </w:rPr>
              <w:t>(</w:t>
            </w:r>
            <w:r>
              <w:rPr>
                <w:lang w:val="en-US" w:eastAsia="ru-RU"/>
              </w:rPr>
              <w:t>dad</w:t>
            </w:r>
            <w:r>
              <w:rPr>
                <w:rFonts w:cs="Charter;Corbel"/>
                <w:lang w:val="be-BY" w:eastAsia="ru-RU"/>
              </w:rPr>
              <w:t>-</w:t>
            </w:r>
            <w:r>
              <w:rPr>
                <w:lang w:val="en-US" w:eastAsia="ru-RU"/>
              </w:rPr>
              <w:t>ati</w:t>
            </w:r>
            <w:r>
              <w:rPr>
                <w:rFonts w:cs="Charter;Corbel"/>
                <w:lang w:val="be-BY" w:eastAsia="ru-RU"/>
              </w:rPr>
              <w:t>)</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Corbel"/>
              </w:rPr>
              <w:t>имперфект</w:t>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1</w:t>
            </w:r>
            <w:r>
              <w:rPr>
                <w:rFonts w:cs="Charter;Corbel"/>
              </w:rPr>
              <w:t>.</w:t>
            </w:r>
          </w:p>
        </w:tc>
        <w:tc>
          <w:tcPr>
            <w:tcW w:w="2089" w:type="dxa"/>
            <w:tcBorders>
              <w:top w:val="single" w:sz="4" w:space="0" w:color="000000"/>
              <w:start w:val="single" w:sz="4" w:space="0" w:color="000000"/>
              <w:bottom w:val="single" w:sz="4" w:space="0" w:color="000000"/>
              <w:end w:val="single" w:sz="4" w:space="0" w:color="000000"/>
            </w:tcBorders>
          </w:tcPr>
          <w:p>
            <w:pPr>
              <w:pStyle w:val="clard-bez-index1"/>
              <w:rPr>
                <w:rFonts w:cs="Charter;Corbel"/>
                <w:b/>
                <w:lang w:val="be-BY" w:eastAsia="ru-RU"/>
              </w:rPr>
            </w:pPr>
            <w:r>
              <w:rPr>
                <w:b/>
                <w:lang w:val="en-US" w:eastAsia="ru-RU"/>
              </w:rPr>
              <w:t>a</w:t>
            </w:r>
            <w:r>
              <w:rPr>
                <w:rFonts w:cs="Charter;Corbel"/>
                <w:b/>
                <w:lang w:val="be-BY" w:eastAsia="ru-RU"/>
              </w:rPr>
              <w:t>-</w:t>
            </w:r>
            <w:r>
              <w:rPr>
                <w:b/>
                <w:lang w:val="be-BY" w:eastAsia="ru-RU"/>
              </w:rPr>
              <w:t>c</w:t>
            </w:r>
            <w:r>
              <w:rPr>
                <w:b/>
                <w:lang w:val="en-US" w:eastAsia="ru-RU"/>
              </w:rPr>
              <w:t>hinad</w:t>
            </w:r>
            <w:r>
              <w:rPr>
                <w:rFonts w:cs="Charter;Corbel"/>
                <w:b/>
                <w:lang w:val="be-BY" w:eastAsia="ru-RU"/>
              </w:rPr>
              <w:t>-</w:t>
            </w:r>
            <w:r>
              <w:rPr>
                <w:b/>
                <w:lang w:val="en-US" w:eastAsia="ru-RU"/>
              </w:rPr>
              <w:t>am</w:t>
            </w:r>
          </w:p>
        </w:tc>
        <w:tc>
          <w:tcPr>
            <w:tcW w:w="138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a</w:t>
            </w:r>
            <w:r>
              <w:rPr>
                <w:rFonts w:cs="Charter;Corbel"/>
                <w:lang w:val="be-BY" w:eastAsia="ru-RU"/>
              </w:rPr>
              <w:t>-</w:t>
            </w:r>
            <w:r>
              <w:rPr>
                <w:lang w:val="be-BY" w:eastAsia="ru-RU"/>
              </w:rPr>
              <w:t>c</w:t>
            </w:r>
            <w:r>
              <w:rPr>
                <w:lang w:val="en-US" w:eastAsia="ru-RU"/>
              </w:rPr>
              <w:t>hind</w:t>
            </w:r>
            <w:r>
              <w:rPr>
                <w:rFonts w:cs="Charter;Corbel"/>
                <w:lang w:val="be-BY" w:eastAsia="ru-RU"/>
              </w:rPr>
              <w:t>-</w:t>
            </w:r>
            <w:r>
              <w:rPr>
                <w:lang w:val="en-US" w:eastAsia="ru-RU"/>
              </w:rPr>
              <w:t>va</w:t>
            </w:r>
          </w:p>
        </w:tc>
        <w:tc>
          <w:tcPr>
            <w:tcW w:w="2132"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a</w:t>
            </w:r>
            <w:r>
              <w:rPr>
                <w:rFonts w:cs="Charter;Corbel"/>
                <w:lang w:val="be-BY" w:eastAsia="ru-RU"/>
              </w:rPr>
              <w:t>-</w:t>
            </w:r>
            <w:r>
              <w:rPr>
                <w:lang w:val="be-BY" w:eastAsia="ru-RU"/>
              </w:rPr>
              <w:t>c</w:t>
            </w:r>
            <w:r>
              <w:rPr>
                <w:lang w:val="en-US" w:eastAsia="ru-RU"/>
              </w:rPr>
              <w:t>hind</w:t>
            </w:r>
            <w:r>
              <w:rPr>
                <w:rFonts w:cs="Charter;Corbel"/>
                <w:lang w:val="be-BY" w:eastAsia="ru-RU"/>
              </w:rPr>
              <w:t>-</w:t>
            </w:r>
            <w:r>
              <w:rPr>
                <w:lang w:val="en-US" w:eastAsia="ru-RU"/>
              </w:rPr>
              <w:t>ma</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2</w:t>
            </w:r>
            <w:r>
              <w:rPr>
                <w:rFonts w:cs="Charter;Corbel"/>
              </w:rPr>
              <w:t>.</w:t>
            </w:r>
          </w:p>
        </w:tc>
        <w:tc>
          <w:tcPr>
            <w:tcW w:w="2089" w:type="dxa"/>
            <w:tcBorders>
              <w:top w:val="single" w:sz="4" w:space="0" w:color="000000"/>
              <w:start w:val="single" w:sz="4" w:space="0" w:color="000000"/>
              <w:bottom w:val="single" w:sz="4" w:space="0" w:color="000000"/>
              <w:end w:val="single" w:sz="4" w:space="0" w:color="000000"/>
            </w:tcBorders>
          </w:tcPr>
          <w:p>
            <w:pPr>
              <w:pStyle w:val="clard-bez-index1"/>
              <w:rPr>
                <w:rFonts w:cs="Charter;Corbel"/>
                <w:b/>
                <w:lang w:val="be-BY" w:eastAsia="ru-RU"/>
              </w:rPr>
            </w:pPr>
            <w:r>
              <w:rPr>
                <w:b/>
                <w:lang w:val="en-US" w:eastAsia="ru-RU"/>
              </w:rPr>
              <w:t>a</w:t>
            </w:r>
            <w:r>
              <w:rPr>
                <w:rFonts w:cs="Charter;Corbel"/>
                <w:b/>
                <w:lang w:val="be-BY" w:eastAsia="ru-RU"/>
              </w:rPr>
              <w:t>-</w:t>
            </w:r>
            <w:r>
              <w:rPr>
                <w:b/>
                <w:lang w:val="be-BY" w:eastAsia="ru-RU"/>
              </w:rPr>
              <w:t>c</w:t>
            </w:r>
            <w:r>
              <w:rPr>
                <w:b/>
                <w:lang w:val="en-US" w:eastAsia="ru-RU"/>
              </w:rPr>
              <w:t>hinat</w:t>
            </w:r>
            <w:r>
              <w:rPr>
                <w:rFonts w:cs="Charter;Corbel"/>
                <w:b/>
                <w:lang w:val="be-BY" w:eastAsia="ru-RU"/>
              </w:rPr>
              <w:t xml:space="preserve"> (</w:t>
            </w:r>
            <w:r>
              <w:rPr>
                <w:b/>
                <w:lang w:val="en-US" w:eastAsia="ru-RU"/>
              </w:rPr>
              <w:t>a</w:t>
            </w:r>
            <w:r>
              <w:rPr>
                <w:rFonts w:cs="Charter;Corbel"/>
                <w:b/>
                <w:lang w:val="be-BY" w:eastAsia="ru-RU"/>
              </w:rPr>
              <w:t>-</w:t>
            </w:r>
            <w:r>
              <w:rPr>
                <w:b/>
                <w:lang w:val="en-US" w:eastAsia="ru-RU"/>
              </w:rPr>
              <w:t>kr</w:t>
            </w:r>
            <w:r>
              <w:rPr>
                <w:b/>
                <w:lang w:val="be-BY" w:eastAsia="ru-RU"/>
              </w:rPr>
              <w:t>ī</w:t>
            </w:r>
            <w:r>
              <w:rPr>
                <w:b/>
                <w:lang w:val="en-US" w:eastAsia="ru-RU"/>
              </w:rPr>
              <w:t>ṇ</w:t>
            </w:r>
            <w:r>
              <w:rPr>
                <w:b/>
                <w:lang w:val="be-BY" w:eastAsia="ru-RU"/>
              </w:rPr>
              <w:t>ā</w:t>
            </w:r>
            <w:r>
              <w:rPr>
                <w:rFonts w:cs="Charter;Corbel"/>
                <w:b/>
                <w:lang w:val="be-BY" w:eastAsia="ru-RU"/>
              </w:rPr>
              <w:t>-</w:t>
            </w:r>
            <w:r>
              <w:rPr>
                <w:b/>
                <w:lang w:val="en-US" w:eastAsia="ru-RU"/>
              </w:rPr>
              <w:t>ḥ</w:t>
            </w:r>
            <w:r>
              <w:rPr>
                <w:rFonts w:cs="Charter;Corbel"/>
                <w:b/>
                <w:lang w:val="be-BY" w:eastAsia="ru-RU"/>
              </w:rPr>
              <w:t>)</w:t>
            </w:r>
            <w:r>
              <w:rPr>
                <w:rStyle w:val="Style10"/>
                <w:rStyle w:val="FootnoteReference"/>
                <w:rFonts w:cs="Charter;Corbel" w:ascii="Charter Capital;Corbel" w:hAnsi="Charter Capital;Corbel"/>
                <w:b/>
                <w:lang w:val="be-BY" w:eastAsia="ru-RU"/>
              </w:rPr>
              <w:footnoteReference w:id="25"/>
            </w:r>
          </w:p>
        </w:tc>
        <w:tc>
          <w:tcPr>
            <w:tcW w:w="138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a</w:t>
            </w:r>
            <w:r>
              <w:rPr>
                <w:rFonts w:cs="Charter;Corbel"/>
                <w:lang w:val="be-BY" w:eastAsia="ru-RU"/>
              </w:rPr>
              <w:t>-</w:t>
            </w:r>
            <w:r>
              <w:rPr>
                <w:lang w:val="be-BY" w:eastAsia="ru-RU"/>
              </w:rPr>
              <w:t>c</w:t>
            </w:r>
            <w:r>
              <w:rPr>
                <w:lang w:val="en-US" w:eastAsia="ru-RU"/>
              </w:rPr>
              <w:t>hint</w:t>
            </w:r>
            <w:r>
              <w:rPr>
                <w:rFonts w:cs="Charter;Corbel"/>
                <w:lang w:val="be-BY" w:eastAsia="ru-RU"/>
              </w:rPr>
              <w:t>-</w:t>
            </w:r>
            <w:r>
              <w:rPr>
                <w:lang w:val="en-US" w:eastAsia="ru-RU"/>
              </w:rPr>
              <w:t>tam</w:t>
            </w:r>
          </w:p>
        </w:tc>
        <w:tc>
          <w:tcPr>
            <w:tcW w:w="2132"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a</w:t>
            </w:r>
            <w:r>
              <w:rPr>
                <w:rFonts w:cs="Charter;Corbel"/>
                <w:lang w:val="be-BY" w:eastAsia="ru-RU"/>
              </w:rPr>
              <w:t>-</w:t>
            </w:r>
            <w:r>
              <w:rPr>
                <w:lang w:val="be-BY" w:eastAsia="ru-RU"/>
              </w:rPr>
              <w:t>c</w:t>
            </w:r>
            <w:r>
              <w:rPr>
                <w:lang w:val="en-US" w:eastAsia="ru-RU"/>
              </w:rPr>
              <w:t>hint</w:t>
            </w:r>
            <w:r>
              <w:rPr>
                <w:rFonts w:cs="Charter;Corbel"/>
                <w:lang w:val="be-BY" w:eastAsia="ru-RU"/>
              </w:rPr>
              <w:t>-</w:t>
            </w:r>
            <w:r>
              <w:rPr>
                <w:lang w:val="en-US" w:eastAsia="ru-RU"/>
              </w:rPr>
              <w:t>ta</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3</w:t>
            </w:r>
            <w:r>
              <w:rPr>
                <w:rFonts w:cs="Charter;Corbel"/>
              </w:rPr>
              <w:t>.</w:t>
            </w:r>
          </w:p>
        </w:tc>
        <w:tc>
          <w:tcPr>
            <w:tcW w:w="2089" w:type="dxa"/>
            <w:tcBorders>
              <w:top w:val="single" w:sz="4" w:space="0" w:color="000000"/>
              <w:start w:val="single" w:sz="4" w:space="0" w:color="000000"/>
              <w:bottom w:val="single" w:sz="4" w:space="0" w:color="000000"/>
              <w:end w:val="single" w:sz="4" w:space="0" w:color="000000"/>
            </w:tcBorders>
          </w:tcPr>
          <w:p>
            <w:pPr>
              <w:pStyle w:val="clard-bez-index1"/>
              <w:rPr>
                <w:rFonts w:cs="Charter;Corbel"/>
                <w:b/>
                <w:lang w:val="be-BY" w:eastAsia="ru-RU"/>
              </w:rPr>
            </w:pPr>
            <w:r>
              <w:rPr>
                <w:b/>
                <w:lang w:val="en-US" w:eastAsia="ru-RU"/>
              </w:rPr>
              <w:t>a</w:t>
            </w:r>
            <w:r>
              <w:rPr>
                <w:rFonts w:cs="Charter;Corbel"/>
                <w:b/>
                <w:lang w:val="be-BY" w:eastAsia="ru-RU"/>
              </w:rPr>
              <w:t>-</w:t>
            </w:r>
            <w:r>
              <w:rPr>
                <w:b/>
                <w:lang w:val="be-BY" w:eastAsia="ru-RU"/>
              </w:rPr>
              <w:t>c</w:t>
            </w:r>
            <w:r>
              <w:rPr>
                <w:b/>
                <w:lang w:val="en-US" w:eastAsia="ru-RU"/>
              </w:rPr>
              <w:t xml:space="preserve">hinat </w:t>
            </w:r>
            <w:r>
              <w:rPr>
                <w:rFonts w:cs="Charter;Corbel"/>
                <w:b/>
                <w:lang w:val="be-BY" w:eastAsia="ru-RU"/>
              </w:rPr>
              <w:t>(</w:t>
            </w:r>
            <w:r>
              <w:rPr>
                <w:b/>
                <w:lang w:val="en-US" w:eastAsia="ru-RU"/>
              </w:rPr>
              <w:t>a</w:t>
            </w:r>
            <w:r>
              <w:rPr>
                <w:rFonts w:cs="Charter;Corbel"/>
                <w:b/>
                <w:lang w:val="be-BY" w:eastAsia="ru-RU"/>
              </w:rPr>
              <w:t>-</w:t>
            </w:r>
            <w:r>
              <w:rPr>
                <w:b/>
                <w:lang w:val="en-US" w:eastAsia="ru-RU"/>
              </w:rPr>
              <w:t>kr</w:t>
            </w:r>
            <w:r>
              <w:rPr>
                <w:b/>
                <w:lang w:val="be-BY" w:eastAsia="ru-RU"/>
              </w:rPr>
              <w:t>ī</w:t>
            </w:r>
            <w:r>
              <w:rPr>
                <w:b/>
                <w:lang w:val="en-US" w:eastAsia="ru-RU"/>
              </w:rPr>
              <w:t>ṇ</w:t>
            </w:r>
            <w:r>
              <w:rPr>
                <w:b/>
                <w:lang w:val="be-BY" w:eastAsia="ru-RU"/>
              </w:rPr>
              <w:t>ā</w:t>
            </w:r>
            <w:r>
              <w:rPr>
                <w:rFonts w:cs="Charter;Corbel"/>
                <w:b/>
                <w:lang w:val="be-BY" w:eastAsia="ru-RU"/>
              </w:rPr>
              <w:t>-</w:t>
            </w:r>
            <w:r>
              <w:rPr>
                <w:b/>
                <w:lang w:val="en-US" w:eastAsia="ru-RU"/>
              </w:rPr>
              <w:t>t</w:t>
            </w:r>
            <w:r>
              <w:rPr>
                <w:rFonts w:cs="Charter;Corbel"/>
                <w:b/>
                <w:lang w:val="be-BY" w:eastAsia="ru-RU"/>
              </w:rPr>
              <w:t>)</w:t>
            </w:r>
            <w:r>
              <w:rPr>
                <w:rStyle w:val="Style10"/>
                <w:rStyle w:val="FootnoteReference"/>
                <w:rFonts w:cs="Charter;Corbel" w:ascii="Charter Capital;Corbel" w:hAnsi="Charter Capital;Corbel"/>
                <w:b/>
                <w:lang w:val="be-BY" w:eastAsia="ru-RU"/>
              </w:rPr>
              <w:footnoteReference w:id="26"/>
            </w:r>
          </w:p>
        </w:tc>
        <w:tc>
          <w:tcPr>
            <w:tcW w:w="138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a</w:t>
            </w:r>
            <w:r>
              <w:rPr>
                <w:rFonts w:cs="Charter;Corbel"/>
                <w:lang w:val="be-BY" w:eastAsia="ru-RU"/>
              </w:rPr>
              <w:t>-</w:t>
            </w:r>
            <w:r>
              <w:rPr>
                <w:lang w:val="be-BY" w:eastAsia="ru-RU"/>
              </w:rPr>
              <w:t>c</w:t>
            </w:r>
            <w:r>
              <w:rPr>
                <w:lang w:val="en-US" w:eastAsia="ru-RU"/>
              </w:rPr>
              <w:t>hint</w:t>
            </w:r>
            <w:r>
              <w:rPr>
                <w:rFonts w:cs="Charter;Corbel"/>
                <w:lang w:val="be-BY" w:eastAsia="ru-RU"/>
              </w:rPr>
              <w:t>-</w:t>
            </w:r>
            <w:r>
              <w:rPr>
                <w:lang w:val="en-US" w:eastAsia="ru-RU"/>
              </w:rPr>
              <w:t>t</w:t>
            </w:r>
            <w:r>
              <w:rPr>
                <w:lang w:val="be-BY" w:eastAsia="ru-RU"/>
              </w:rPr>
              <w:t>ā</w:t>
            </w:r>
            <w:r>
              <w:rPr>
                <w:lang w:val="en-US" w:eastAsia="ru-RU"/>
              </w:rPr>
              <w:t>m</w:t>
            </w:r>
          </w:p>
        </w:tc>
        <w:tc>
          <w:tcPr>
            <w:tcW w:w="2132"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a</w:t>
            </w:r>
            <w:r>
              <w:rPr>
                <w:rFonts w:cs="Charter;Corbel"/>
                <w:lang w:val="be-BY" w:eastAsia="ru-RU"/>
              </w:rPr>
              <w:t>-</w:t>
            </w:r>
            <w:r>
              <w:rPr>
                <w:lang w:val="be-BY" w:eastAsia="ru-RU"/>
              </w:rPr>
              <w:t>c</w:t>
            </w:r>
            <w:r>
              <w:rPr>
                <w:lang w:val="en-US" w:eastAsia="ru-RU"/>
              </w:rPr>
              <w:t>hind</w:t>
            </w:r>
            <w:r>
              <w:rPr>
                <w:rFonts w:cs="Charter;Corbel"/>
                <w:lang w:val="be-BY" w:eastAsia="ru-RU"/>
              </w:rPr>
              <w:t>-</w:t>
            </w:r>
            <w:r>
              <w:rPr>
                <w:lang w:val="en-US" w:eastAsia="ru-RU"/>
              </w:rPr>
              <w:t xml:space="preserve">an </w:t>
            </w:r>
            <w:r>
              <w:rPr>
                <w:rFonts w:cs="Charter;Corbel"/>
                <w:lang w:val="be-BY" w:eastAsia="ru-RU"/>
              </w:rPr>
              <w:t>(</w:t>
            </w:r>
            <w:r>
              <w:rPr>
                <w:lang w:val="en-US" w:eastAsia="ru-RU"/>
              </w:rPr>
              <w:t>a</w:t>
            </w:r>
            <w:r>
              <w:rPr>
                <w:rFonts w:cs="Charter;Corbel"/>
                <w:lang w:val="be-BY" w:eastAsia="ru-RU"/>
              </w:rPr>
              <w:t>-</w:t>
            </w:r>
            <w:r>
              <w:rPr>
                <w:lang w:val="en-US" w:eastAsia="ru-RU"/>
              </w:rPr>
              <w:t>dad</w:t>
            </w:r>
            <w:r>
              <w:rPr>
                <w:rFonts w:cs="Charter;Corbel"/>
                <w:lang w:val="be-BY" w:eastAsia="ru-RU"/>
              </w:rPr>
              <w:t>-</w:t>
            </w:r>
            <w:r>
              <w:rPr>
                <w:lang w:val="en-US" w:eastAsia="ru-RU"/>
              </w:rPr>
              <w:t>uḥ</w:t>
            </w:r>
            <w:r>
              <w:rPr>
                <w:rFonts w:cs="Charter;Corbel"/>
                <w:lang w:val="be-BY" w:eastAsia="ru-RU"/>
              </w:rPr>
              <w:t>)</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Corbel"/>
              </w:rPr>
              <w:t>императив</w:t>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1</w:t>
            </w:r>
            <w:r>
              <w:rPr>
                <w:rFonts w:cs="Charter;Corbel"/>
              </w:rPr>
              <w:t>.</w:t>
            </w:r>
          </w:p>
        </w:tc>
        <w:tc>
          <w:tcPr>
            <w:tcW w:w="2089" w:type="dxa"/>
            <w:tcBorders>
              <w:top w:val="single" w:sz="4" w:space="0" w:color="000000"/>
              <w:start w:val="single" w:sz="4" w:space="0" w:color="000000"/>
              <w:bottom w:val="single" w:sz="4" w:space="0" w:color="000000"/>
              <w:end w:val="single" w:sz="4" w:space="0" w:color="000000"/>
            </w:tcBorders>
          </w:tcPr>
          <w:p>
            <w:pPr>
              <w:pStyle w:val="clard-bez-index1"/>
              <w:rPr>
                <w:rFonts w:cs="Charter;Corbel"/>
                <w:b/>
                <w:lang w:val="be-BY" w:eastAsia="ru-RU"/>
              </w:rPr>
            </w:pPr>
            <w:r>
              <w:rPr>
                <w:b/>
                <w:lang w:val="be-BY" w:eastAsia="ru-RU"/>
              </w:rPr>
              <w:t>c</w:t>
            </w:r>
            <w:r>
              <w:rPr>
                <w:b/>
                <w:lang w:val="en-US" w:eastAsia="ru-RU"/>
              </w:rPr>
              <w:t>hinad</w:t>
            </w:r>
            <w:r>
              <w:rPr>
                <w:rFonts w:cs="Charter;Corbel"/>
                <w:b/>
                <w:lang w:val="be-BY" w:eastAsia="ru-RU"/>
              </w:rPr>
              <w:t>-</w:t>
            </w:r>
            <w:r>
              <w:rPr>
                <w:b/>
                <w:lang w:val="be-BY" w:eastAsia="ru-RU"/>
              </w:rPr>
              <w:t>ā</w:t>
            </w:r>
            <w:r>
              <w:rPr>
                <w:b/>
                <w:lang w:val="en-US" w:eastAsia="ru-RU"/>
              </w:rPr>
              <w:t>ni</w:t>
            </w:r>
          </w:p>
        </w:tc>
        <w:tc>
          <w:tcPr>
            <w:tcW w:w="1386" w:type="dxa"/>
            <w:tcBorders>
              <w:top w:val="single" w:sz="4" w:space="0" w:color="000000"/>
              <w:start w:val="single" w:sz="4" w:space="0" w:color="000000"/>
              <w:bottom w:val="single" w:sz="4" w:space="0" w:color="000000"/>
              <w:end w:val="single" w:sz="4" w:space="0" w:color="000000"/>
            </w:tcBorders>
          </w:tcPr>
          <w:p>
            <w:pPr>
              <w:pStyle w:val="clard-bez-index1"/>
              <w:rPr>
                <w:rFonts w:cs="Charter;Corbel"/>
                <w:b/>
                <w:lang w:val="be-BY" w:eastAsia="ru-RU"/>
              </w:rPr>
            </w:pPr>
            <w:r>
              <w:rPr>
                <w:b/>
                <w:lang w:val="be-BY" w:eastAsia="ru-RU"/>
              </w:rPr>
              <w:t>c</w:t>
            </w:r>
            <w:r>
              <w:rPr>
                <w:b/>
                <w:lang w:val="en-US" w:eastAsia="ru-RU"/>
              </w:rPr>
              <w:t>hinad</w:t>
            </w:r>
            <w:r>
              <w:rPr>
                <w:rFonts w:cs="Charter;Corbel"/>
                <w:b/>
                <w:lang w:val="be-BY" w:eastAsia="ru-RU"/>
              </w:rPr>
              <w:t>-</w:t>
            </w:r>
            <w:r>
              <w:rPr>
                <w:b/>
                <w:lang w:val="be-BY" w:eastAsia="ru-RU"/>
              </w:rPr>
              <w:t>ā</w:t>
            </w:r>
            <w:r>
              <w:rPr>
                <w:b/>
                <w:lang w:val="en-US" w:eastAsia="ru-RU"/>
              </w:rPr>
              <w:t>va</w:t>
            </w:r>
          </w:p>
        </w:tc>
        <w:tc>
          <w:tcPr>
            <w:tcW w:w="2132"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 Uni;Courier New"/>
                <w:b/>
                <w:lang w:val="be-BY" w:eastAsia="ru-RU"/>
              </w:rPr>
            </w:pPr>
            <w:r>
              <w:rPr>
                <w:b/>
                <w:lang w:val="be-BY" w:eastAsia="ru-RU"/>
              </w:rPr>
              <w:t>c</w:t>
            </w:r>
            <w:r>
              <w:rPr>
                <w:b/>
                <w:lang w:val="en-US" w:eastAsia="ru-RU"/>
              </w:rPr>
              <w:t>hinad</w:t>
            </w:r>
            <w:r>
              <w:rPr>
                <w:rFonts w:cs="Charter;Corbel"/>
                <w:b/>
                <w:lang w:val="be-BY" w:eastAsia="ru-RU"/>
              </w:rPr>
              <w:t>-</w:t>
            </w:r>
            <w:r>
              <w:rPr>
                <w:b/>
                <w:lang w:val="be-BY" w:eastAsia="ru-RU"/>
              </w:rPr>
              <w:t>ā</w:t>
            </w:r>
            <w:r>
              <w:rPr>
                <w:b/>
                <w:lang w:val="en-US" w:eastAsia="ru-RU"/>
              </w:rPr>
              <w:t>ma</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b/>
                <w:lang w:val="be-BY" w:eastAsia="ru-RU"/>
              </w:rPr>
            </w:pPr>
            <w:r>
              <w:rPr>
                <w:rFonts w:cs="Charter;Corbel" w:ascii="Charter Uni;Courier New" w:hAnsi="Charter Uni;Courier New"/>
                <w:b/>
                <w:lang w:val="be-BY" w:eastAsia="ru-RU"/>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2</w:t>
            </w:r>
            <w:r>
              <w:rPr>
                <w:rFonts w:cs="Charter;Corbel"/>
              </w:rPr>
              <w:t>.</w:t>
            </w:r>
          </w:p>
        </w:tc>
        <w:tc>
          <w:tcPr>
            <w:tcW w:w="2089"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be-BY" w:eastAsia="ru-RU"/>
              </w:rPr>
              <w:t>c</w:t>
            </w:r>
            <w:r>
              <w:rPr>
                <w:lang w:val="en-US" w:eastAsia="ru-RU"/>
              </w:rPr>
              <w:t>hind</w:t>
            </w:r>
            <w:r>
              <w:rPr>
                <w:rFonts w:cs="Charter;Corbel"/>
                <w:lang w:val="be-BY" w:eastAsia="ru-RU"/>
              </w:rPr>
              <w:t>-</w:t>
            </w:r>
            <w:r>
              <w:rPr>
                <w:lang w:val="en-US" w:eastAsia="ru-RU"/>
              </w:rPr>
              <w:t>dhi</w:t>
            </w:r>
            <w:r>
              <w:rPr>
                <w:rFonts w:cs="Charter;Corbel"/>
                <w:lang w:val="be-BY" w:eastAsia="ru-RU"/>
              </w:rPr>
              <w:t xml:space="preserve"> (</w:t>
            </w:r>
            <w:r>
              <w:rPr>
                <w:lang w:val="en-US" w:eastAsia="ru-RU"/>
              </w:rPr>
              <w:t>kr</w:t>
            </w:r>
            <w:r>
              <w:rPr>
                <w:lang w:val="be-BY" w:eastAsia="ru-RU"/>
              </w:rPr>
              <w:t>ī</w:t>
            </w:r>
            <w:r>
              <w:rPr>
                <w:lang w:val="en-US" w:eastAsia="ru-RU"/>
              </w:rPr>
              <w:t>ṇ</w:t>
            </w:r>
            <w:r>
              <w:rPr>
                <w:lang w:val="be-BY" w:eastAsia="ru-RU"/>
              </w:rPr>
              <w:t>ī</w:t>
            </w:r>
            <w:r>
              <w:rPr>
                <w:rFonts w:cs="Charter;Corbel"/>
                <w:lang w:val="be-BY" w:eastAsia="ru-RU"/>
              </w:rPr>
              <w:t>-</w:t>
            </w:r>
            <w:r>
              <w:rPr>
                <w:lang w:val="en-US" w:eastAsia="ru-RU"/>
              </w:rPr>
              <w:t>hi</w:t>
            </w:r>
            <w:r>
              <w:rPr>
                <w:rFonts w:cs="Charter;Corbel"/>
                <w:lang w:val="be-BY" w:eastAsia="ru-RU"/>
              </w:rPr>
              <w:t>)</w:t>
            </w:r>
            <w:r>
              <w:rPr>
                <w:rStyle w:val="Style10"/>
                <w:rStyle w:val="FootnoteReference"/>
                <w:rFonts w:cs="Charter;Corbel" w:ascii="Charter Capital;Corbel" w:hAnsi="Charter Capital;Corbel"/>
                <w:lang w:val="be-BY" w:eastAsia="ru-RU"/>
              </w:rPr>
              <w:footnoteReference w:id="27"/>
            </w:r>
          </w:p>
        </w:tc>
        <w:tc>
          <w:tcPr>
            <w:tcW w:w="138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be-BY" w:eastAsia="ru-RU"/>
              </w:rPr>
              <w:t>c</w:t>
            </w:r>
            <w:r>
              <w:rPr>
                <w:lang w:val="en-US" w:eastAsia="ru-RU"/>
              </w:rPr>
              <w:t>hint</w:t>
            </w:r>
            <w:r>
              <w:rPr>
                <w:rFonts w:cs="Charter;Corbel"/>
                <w:lang w:val="be-BY" w:eastAsia="ru-RU"/>
              </w:rPr>
              <w:t>-</w:t>
            </w:r>
            <w:r>
              <w:rPr>
                <w:lang w:val="en-US" w:eastAsia="ru-RU"/>
              </w:rPr>
              <w:t>tam</w:t>
            </w:r>
          </w:p>
        </w:tc>
        <w:tc>
          <w:tcPr>
            <w:tcW w:w="2132"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be-BY" w:eastAsia="ru-RU"/>
              </w:rPr>
              <w:t>c</w:t>
            </w:r>
            <w:r>
              <w:rPr>
                <w:lang w:val="en-US" w:eastAsia="ru-RU"/>
              </w:rPr>
              <w:t>hint</w:t>
            </w:r>
            <w:r>
              <w:rPr>
                <w:rFonts w:cs="Charter;Corbel"/>
                <w:lang w:val="be-BY" w:eastAsia="ru-RU"/>
              </w:rPr>
              <w:t>-</w:t>
            </w:r>
            <w:r>
              <w:rPr>
                <w:lang w:val="en-US" w:eastAsia="ru-RU"/>
              </w:rPr>
              <w:t>ta</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3</w:t>
            </w:r>
            <w:r>
              <w:rPr>
                <w:rFonts w:cs="Charter;Corbel"/>
              </w:rPr>
              <w:t>.</w:t>
            </w:r>
          </w:p>
        </w:tc>
        <w:tc>
          <w:tcPr>
            <w:tcW w:w="2089" w:type="dxa"/>
            <w:tcBorders>
              <w:top w:val="single" w:sz="4" w:space="0" w:color="000000"/>
              <w:start w:val="single" w:sz="4" w:space="0" w:color="000000"/>
              <w:bottom w:val="single" w:sz="4" w:space="0" w:color="000000"/>
              <w:end w:val="single" w:sz="4" w:space="0" w:color="000000"/>
            </w:tcBorders>
          </w:tcPr>
          <w:p>
            <w:pPr>
              <w:pStyle w:val="clard-bez-index1"/>
              <w:rPr>
                <w:rFonts w:cs="Charter;Corbel"/>
                <w:b/>
                <w:lang w:val="be-BY" w:eastAsia="ru-RU"/>
              </w:rPr>
            </w:pPr>
            <w:r>
              <w:rPr>
                <w:b/>
                <w:lang w:val="be-BY" w:eastAsia="ru-RU"/>
              </w:rPr>
              <w:t>c</w:t>
            </w:r>
            <w:r>
              <w:rPr>
                <w:b/>
                <w:lang w:val="en-US" w:eastAsia="ru-RU"/>
              </w:rPr>
              <w:t>hinat</w:t>
            </w:r>
            <w:r>
              <w:rPr>
                <w:rFonts w:cs="Charter;Corbel"/>
                <w:b/>
                <w:lang w:val="be-BY" w:eastAsia="ru-RU"/>
              </w:rPr>
              <w:t>-</w:t>
            </w:r>
            <w:r>
              <w:rPr>
                <w:b/>
                <w:lang w:val="en-US" w:eastAsia="ru-RU"/>
              </w:rPr>
              <w:t>tu</w:t>
            </w:r>
          </w:p>
        </w:tc>
        <w:tc>
          <w:tcPr>
            <w:tcW w:w="138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be-BY" w:eastAsia="ru-RU"/>
              </w:rPr>
              <w:t>c</w:t>
            </w:r>
            <w:r>
              <w:rPr>
                <w:lang w:val="en-US" w:eastAsia="ru-RU"/>
              </w:rPr>
              <w:t>hint</w:t>
            </w:r>
            <w:r>
              <w:rPr>
                <w:rFonts w:cs="Charter;Corbel"/>
                <w:lang w:val="be-BY" w:eastAsia="ru-RU"/>
              </w:rPr>
              <w:t>-</w:t>
            </w:r>
            <w:r>
              <w:rPr>
                <w:lang w:val="en-US" w:eastAsia="ru-RU"/>
              </w:rPr>
              <w:t>t</w:t>
            </w:r>
            <w:r>
              <w:rPr>
                <w:lang w:val="be-BY" w:eastAsia="ru-RU"/>
              </w:rPr>
              <w:t>ā</w:t>
            </w:r>
            <w:r>
              <w:rPr>
                <w:lang w:val="en-US" w:eastAsia="ru-RU"/>
              </w:rPr>
              <w:t>m</w:t>
            </w:r>
          </w:p>
        </w:tc>
        <w:tc>
          <w:tcPr>
            <w:tcW w:w="2132"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be-BY" w:eastAsia="ru-RU"/>
              </w:rPr>
              <w:t>c</w:t>
            </w:r>
            <w:r>
              <w:rPr>
                <w:lang w:val="en-US" w:eastAsia="ru-RU"/>
              </w:rPr>
              <w:t>hind</w:t>
            </w:r>
            <w:r>
              <w:rPr>
                <w:rFonts w:cs="Charter;Corbel"/>
                <w:lang w:val="be-BY" w:eastAsia="ru-RU"/>
              </w:rPr>
              <w:t>-</w:t>
            </w:r>
            <w:r>
              <w:rPr>
                <w:lang w:val="en-US" w:eastAsia="ru-RU"/>
              </w:rPr>
              <w:t>antu</w:t>
            </w:r>
            <w:r>
              <w:rPr>
                <w:rFonts w:cs="Charter;Corbel"/>
                <w:lang w:val="be-BY" w:eastAsia="ru-RU"/>
              </w:rPr>
              <w:t xml:space="preserve"> (</w:t>
            </w:r>
            <w:r>
              <w:rPr>
                <w:lang w:val="en-US" w:eastAsia="ru-RU"/>
              </w:rPr>
              <w:t>dad</w:t>
            </w:r>
            <w:r>
              <w:rPr>
                <w:rFonts w:cs="Charter;Corbel"/>
                <w:lang w:val="be-BY" w:eastAsia="ru-RU"/>
              </w:rPr>
              <w:t>-</w:t>
            </w:r>
            <w:r>
              <w:rPr>
                <w:lang w:val="en-US" w:eastAsia="ru-RU"/>
              </w:rPr>
              <w:t>atu</w:t>
            </w:r>
            <w:r>
              <w:rPr>
                <w:rFonts w:cs="Charter;Corbel"/>
                <w:lang w:val="be-BY" w:eastAsia="ru-RU"/>
              </w:rPr>
              <w:t>)</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Corbel"/>
              </w:rPr>
              <w:t>оптатив</w:t>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1</w:t>
            </w:r>
            <w:r>
              <w:rPr>
                <w:rFonts w:cs="Charter;Corbel"/>
              </w:rPr>
              <w:t>.</w:t>
            </w:r>
          </w:p>
        </w:tc>
        <w:tc>
          <w:tcPr>
            <w:tcW w:w="2089"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be-BY" w:eastAsia="ru-RU"/>
              </w:rPr>
              <w:t>c</w:t>
            </w:r>
            <w:r>
              <w:rPr>
                <w:lang w:val="en-US" w:eastAsia="ru-RU"/>
              </w:rPr>
              <w:t>hind</w:t>
            </w:r>
            <w:r>
              <w:rPr>
                <w:rFonts w:cs="Charter;Corbel"/>
                <w:lang w:val="be-BY" w:eastAsia="ru-RU"/>
              </w:rPr>
              <w:t>-</w:t>
            </w:r>
            <w:r>
              <w:rPr>
                <w:lang w:val="en-US" w:eastAsia="ru-RU"/>
              </w:rPr>
              <w:t>y</w:t>
            </w:r>
            <w:r>
              <w:rPr>
                <w:lang w:val="be-BY" w:eastAsia="ru-RU"/>
              </w:rPr>
              <w:t>ā</w:t>
            </w:r>
            <w:r>
              <w:rPr>
                <w:rFonts w:cs="Charter;Corbel"/>
                <w:lang w:val="be-BY" w:eastAsia="ru-RU"/>
              </w:rPr>
              <w:t>-</w:t>
            </w:r>
            <w:r>
              <w:rPr>
                <w:lang w:val="en-US" w:eastAsia="ru-RU"/>
              </w:rPr>
              <w:t>m</w:t>
            </w:r>
          </w:p>
        </w:tc>
        <w:tc>
          <w:tcPr>
            <w:tcW w:w="138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be-BY" w:eastAsia="ru-RU"/>
              </w:rPr>
              <w:t>c</w:t>
            </w:r>
            <w:r>
              <w:rPr>
                <w:lang w:val="en-US" w:eastAsia="ru-RU"/>
              </w:rPr>
              <w:t>hind</w:t>
            </w:r>
            <w:r>
              <w:rPr>
                <w:rFonts w:cs="Charter;Corbel"/>
                <w:lang w:val="be-BY" w:eastAsia="ru-RU"/>
              </w:rPr>
              <w:t>-</w:t>
            </w:r>
            <w:r>
              <w:rPr>
                <w:lang w:val="en-US" w:eastAsia="ru-RU"/>
              </w:rPr>
              <w:t>y</w:t>
            </w:r>
            <w:r>
              <w:rPr>
                <w:lang w:val="be-BY" w:eastAsia="ru-RU"/>
              </w:rPr>
              <w:t>ā</w:t>
            </w:r>
            <w:r>
              <w:rPr>
                <w:rFonts w:cs="Charter;Corbel"/>
                <w:lang w:val="be-BY" w:eastAsia="ru-RU"/>
              </w:rPr>
              <w:t>-</w:t>
            </w:r>
            <w:r>
              <w:rPr>
                <w:lang w:val="en-US" w:eastAsia="ru-RU"/>
              </w:rPr>
              <w:t>va</w:t>
            </w:r>
          </w:p>
        </w:tc>
        <w:tc>
          <w:tcPr>
            <w:tcW w:w="2132"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be-BY" w:eastAsia="ru-RU"/>
              </w:rPr>
              <w:t>c</w:t>
            </w:r>
            <w:r>
              <w:rPr>
                <w:lang w:val="en-US" w:eastAsia="ru-RU"/>
              </w:rPr>
              <w:t>hind</w:t>
            </w:r>
            <w:r>
              <w:rPr>
                <w:rFonts w:cs="Charter;Corbel"/>
                <w:lang w:val="be-BY" w:eastAsia="ru-RU"/>
              </w:rPr>
              <w:t>-</w:t>
            </w:r>
            <w:r>
              <w:rPr>
                <w:lang w:val="en-US" w:eastAsia="ru-RU"/>
              </w:rPr>
              <w:t>y</w:t>
            </w:r>
            <w:r>
              <w:rPr>
                <w:lang w:val="be-BY" w:eastAsia="ru-RU"/>
              </w:rPr>
              <w:t>ā</w:t>
            </w:r>
            <w:r>
              <w:rPr>
                <w:rFonts w:cs="Charter;Corbel"/>
                <w:lang w:val="be-BY" w:eastAsia="ru-RU"/>
              </w:rPr>
              <w:t>-</w:t>
            </w:r>
            <w:r>
              <w:rPr>
                <w:lang w:val="en-US" w:eastAsia="ru-RU"/>
              </w:rPr>
              <w:t>ma</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2</w:t>
            </w:r>
            <w:r>
              <w:rPr>
                <w:rFonts w:cs="Charter;Corbel"/>
              </w:rPr>
              <w:t>.</w:t>
            </w:r>
          </w:p>
        </w:tc>
        <w:tc>
          <w:tcPr>
            <w:tcW w:w="2089"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be-BY" w:eastAsia="ru-RU"/>
              </w:rPr>
              <w:t>c</w:t>
            </w:r>
            <w:r>
              <w:rPr>
                <w:lang w:val="en-US" w:eastAsia="ru-RU"/>
              </w:rPr>
              <w:t>hind</w:t>
            </w:r>
            <w:r>
              <w:rPr>
                <w:rFonts w:cs="Charter;Corbel"/>
                <w:lang w:val="be-BY" w:eastAsia="ru-RU"/>
              </w:rPr>
              <w:t>-</w:t>
            </w:r>
            <w:r>
              <w:rPr>
                <w:lang w:val="en-US" w:eastAsia="ru-RU"/>
              </w:rPr>
              <w:t>y</w:t>
            </w:r>
            <w:r>
              <w:rPr>
                <w:lang w:val="be-BY" w:eastAsia="ru-RU"/>
              </w:rPr>
              <w:t>ā</w:t>
            </w:r>
            <w:r>
              <w:rPr>
                <w:rFonts w:cs="Charter;Corbel"/>
                <w:lang w:val="be-BY" w:eastAsia="ru-RU"/>
              </w:rPr>
              <w:t>-</w:t>
            </w:r>
            <w:r>
              <w:rPr>
                <w:lang w:val="en-US" w:eastAsia="ru-RU"/>
              </w:rPr>
              <w:t>ḥ</w:t>
            </w:r>
          </w:p>
        </w:tc>
        <w:tc>
          <w:tcPr>
            <w:tcW w:w="138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be-BY" w:eastAsia="ru-RU"/>
              </w:rPr>
              <w:t>c</w:t>
            </w:r>
            <w:r>
              <w:rPr>
                <w:lang w:val="en-US" w:eastAsia="ru-RU"/>
              </w:rPr>
              <w:t>hind</w:t>
            </w:r>
            <w:r>
              <w:rPr>
                <w:rFonts w:cs="Charter;Corbel"/>
                <w:lang w:val="be-BY" w:eastAsia="ru-RU"/>
              </w:rPr>
              <w:t>-</w:t>
            </w:r>
            <w:r>
              <w:rPr>
                <w:lang w:val="en-US" w:eastAsia="ru-RU"/>
              </w:rPr>
              <w:t>y</w:t>
            </w:r>
            <w:r>
              <w:rPr>
                <w:lang w:val="be-BY" w:eastAsia="ru-RU"/>
              </w:rPr>
              <w:t>ā</w:t>
            </w:r>
            <w:r>
              <w:rPr>
                <w:rFonts w:cs="Charter;Corbel"/>
                <w:lang w:val="be-BY" w:eastAsia="ru-RU"/>
              </w:rPr>
              <w:t>-</w:t>
            </w:r>
            <w:r>
              <w:rPr>
                <w:lang w:val="en-US" w:eastAsia="ru-RU"/>
              </w:rPr>
              <w:t>tam</w:t>
            </w:r>
          </w:p>
        </w:tc>
        <w:tc>
          <w:tcPr>
            <w:tcW w:w="2132"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be-BY" w:eastAsia="ru-RU"/>
              </w:rPr>
              <w:t>c</w:t>
            </w:r>
            <w:r>
              <w:rPr>
                <w:lang w:val="en-US" w:eastAsia="ru-RU"/>
              </w:rPr>
              <w:t>hind</w:t>
            </w:r>
            <w:r>
              <w:rPr>
                <w:rFonts w:cs="Charter;Corbel"/>
                <w:lang w:val="be-BY" w:eastAsia="ru-RU"/>
              </w:rPr>
              <w:t>-</w:t>
            </w:r>
            <w:r>
              <w:rPr>
                <w:lang w:val="en-US" w:eastAsia="ru-RU"/>
              </w:rPr>
              <w:t>y</w:t>
            </w:r>
            <w:r>
              <w:rPr>
                <w:lang w:val="be-BY" w:eastAsia="ru-RU"/>
              </w:rPr>
              <w:t>ā</w:t>
            </w:r>
            <w:r>
              <w:rPr>
                <w:rFonts w:cs="Charter;Corbel"/>
                <w:lang w:val="be-BY" w:eastAsia="ru-RU"/>
              </w:rPr>
              <w:t>-</w:t>
            </w:r>
            <w:r>
              <w:rPr>
                <w:lang w:val="en-US" w:eastAsia="ru-RU"/>
              </w:rPr>
              <w:t>ta</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3</w:t>
            </w:r>
            <w:r>
              <w:rPr>
                <w:rFonts w:cs="Charter;Corbel"/>
              </w:rPr>
              <w:t>.</w:t>
            </w:r>
          </w:p>
        </w:tc>
        <w:tc>
          <w:tcPr>
            <w:tcW w:w="2089"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be-BY" w:eastAsia="ru-RU"/>
              </w:rPr>
              <w:t>c</w:t>
            </w:r>
            <w:r>
              <w:rPr>
                <w:lang w:val="en-US" w:eastAsia="ru-RU"/>
              </w:rPr>
              <w:t>hind</w:t>
            </w:r>
            <w:r>
              <w:rPr>
                <w:rFonts w:cs="Charter;Corbel"/>
                <w:lang w:val="be-BY" w:eastAsia="ru-RU"/>
              </w:rPr>
              <w:t>-</w:t>
            </w:r>
            <w:r>
              <w:rPr>
                <w:lang w:val="en-US" w:eastAsia="ru-RU"/>
              </w:rPr>
              <w:t>y</w:t>
            </w:r>
            <w:r>
              <w:rPr>
                <w:lang w:val="be-BY" w:eastAsia="ru-RU"/>
              </w:rPr>
              <w:t>ā</w:t>
            </w:r>
            <w:r>
              <w:rPr>
                <w:rFonts w:cs="Charter;Corbel"/>
                <w:lang w:val="be-BY" w:eastAsia="ru-RU"/>
              </w:rPr>
              <w:t>-</w:t>
            </w:r>
            <w:r>
              <w:rPr>
                <w:lang w:val="en-US" w:eastAsia="ru-RU"/>
              </w:rPr>
              <w:t>t</w:t>
            </w:r>
          </w:p>
        </w:tc>
        <w:tc>
          <w:tcPr>
            <w:tcW w:w="138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be-BY" w:eastAsia="ru-RU"/>
              </w:rPr>
              <w:t>c</w:t>
            </w:r>
            <w:r>
              <w:rPr>
                <w:lang w:val="en-US" w:eastAsia="ru-RU"/>
              </w:rPr>
              <w:t>hind</w:t>
            </w:r>
            <w:r>
              <w:rPr>
                <w:rFonts w:cs="Charter;Corbel"/>
                <w:lang w:val="be-BY" w:eastAsia="ru-RU"/>
              </w:rPr>
              <w:t>-</w:t>
            </w:r>
            <w:r>
              <w:rPr>
                <w:lang w:val="en-US" w:eastAsia="ru-RU"/>
              </w:rPr>
              <w:t>y</w:t>
            </w:r>
            <w:r>
              <w:rPr>
                <w:lang w:val="be-BY" w:eastAsia="ru-RU"/>
              </w:rPr>
              <w:t>ā</w:t>
            </w:r>
            <w:r>
              <w:rPr>
                <w:rFonts w:cs="Charter;Corbel"/>
                <w:lang w:val="be-BY" w:eastAsia="ru-RU"/>
              </w:rPr>
              <w:t>-</w:t>
            </w:r>
            <w:r>
              <w:rPr>
                <w:lang w:val="en-US" w:eastAsia="ru-RU"/>
              </w:rPr>
              <w:t>t</w:t>
            </w:r>
            <w:r>
              <w:rPr>
                <w:lang w:val="be-BY" w:eastAsia="ru-RU"/>
              </w:rPr>
              <w:t>ā</w:t>
            </w:r>
            <w:r>
              <w:rPr>
                <w:lang w:val="en-US" w:eastAsia="ru-RU"/>
              </w:rPr>
              <w:t>m</w:t>
            </w:r>
          </w:p>
        </w:tc>
        <w:tc>
          <w:tcPr>
            <w:tcW w:w="2132"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be-BY" w:eastAsia="ru-RU"/>
              </w:rPr>
              <w:t>c</w:t>
            </w:r>
            <w:r>
              <w:rPr>
                <w:lang w:val="en-US" w:eastAsia="ru-RU"/>
              </w:rPr>
              <w:t>hind</w:t>
            </w:r>
            <w:r>
              <w:rPr>
                <w:rFonts w:cs="Charter;Corbel"/>
                <w:lang w:val="be-BY" w:eastAsia="ru-RU"/>
              </w:rPr>
              <w:t>-</w:t>
            </w:r>
            <w:r>
              <w:rPr>
                <w:lang w:val="en-US" w:eastAsia="ru-RU"/>
              </w:rPr>
              <w:t>y</w:t>
            </w:r>
            <w:r>
              <w:rPr>
                <w:rFonts w:cs="Charter;Corbel"/>
                <w:lang w:val="be-BY" w:eastAsia="ru-RU"/>
              </w:rPr>
              <w:t>-</w:t>
            </w:r>
            <w:r>
              <w:rPr>
                <w:lang w:val="en-US" w:eastAsia="ru-RU"/>
              </w:rPr>
              <w:t>uḥ</w:t>
            </w:r>
            <w:r>
              <w:rPr>
                <w:rStyle w:val="Style10"/>
                <w:rStyle w:val="FootnoteReference"/>
                <w:lang w:val="en-US" w:eastAsia="ru-RU"/>
              </w:rPr>
              <w:footnoteReference w:id="28"/>
            </w:r>
          </w:p>
        </w:tc>
      </w:tr>
      <w:tr>
        <w:trPr/>
        <w:tc>
          <w:tcPr>
            <w:tcW w:w="1134" w:type="dxa"/>
            <w:tcBorders>
              <w:top w:val="single" w:sz="4" w:space="0" w:color="000000"/>
              <w:start w:val="thinThickSmallGap" w:sz="12" w:space="0" w:color="000000"/>
              <w:bottom w:val="thinThickSmallGap" w:sz="12" w:space="0" w:color="000000"/>
              <w:end w:val="single" w:sz="4" w:space="0" w:color="000000"/>
            </w:tcBorders>
          </w:tcPr>
          <w:p>
            <w:pPr>
              <w:pStyle w:val="Normal"/>
              <w:spacing w:lineRule="exact" w:line="260"/>
              <w:ind w:start="0" w:end="0"/>
              <w:rPr>
                <w:rFonts w:cs="Charter;Corbel"/>
                <w:lang w:val="be-BY"/>
              </w:rPr>
            </w:pPr>
            <w:r>
              <w:rPr>
                <w:rFonts w:cs="Charter;Corbel"/>
              </w:rPr>
              <w:t>причастие</w:t>
            </w:r>
          </w:p>
        </w:tc>
        <w:tc>
          <w:tcPr>
            <w:tcW w:w="5963" w:type="dxa"/>
            <w:gridSpan w:val="4"/>
            <w:tcBorders>
              <w:top w:val="single" w:sz="4" w:space="0" w:color="000000"/>
              <w:start w:val="single" w:sz="4" w:space="0" w:color="000000"/>
              <w:bottom w:val="thinThickSmallGap" w:sz="12" w:space="0" w:color="000000"/>
              <w:end w:val="thinThickSmallGap" w:sz="12" w:space="0" w:color="000000"/>
            </w:tcBorders>
          </w:tcPr>
          <w:p>
            <w:pPr>
              <w:pStyle w:val="clard-bez-index1"/>
              <w:rPr>
                <w:lang w:val="en-US" w:eastAsia="ru-RU"/>
              </w:rPr>
            </w:pPr>
            <w:r>
              <w:rPr>
                <w:lang w:val="be-BY" w:eastAsia="ru-RU"/>
              </w:rPr>
              <w:t>c</w:t>
            </w:r>
            <w:r>
              <w:rPr>
                <w:lang w:val="en-US" w:eastAsia="ru-RU"/>
              </w:rPr>
              <w:t>hind</w:t>
            </w:r>
            <w:r>
              <w:rPr>
                <w:rFonts w:cs="Charter;Corbel"/>
                <w:lang w:val="be-BY" w:eastAsia="ru-RU"/>
              </w:rPr>
              <w:t>-</w:t>
            </w:r>
            <w:r>
              <w:rPr>
                <w:lang w:val="en-US" w:eastAsia="ru-RU"/>
              </w:rPr>
              <w:t>ant</w:t>
            </w:r>
            <w:r>
              <w:rPr>
                <w:rFonts w:cs="Charter;Corbel"/>
                <w:lang w:val="be-BY" w:eastAsia="ru-RU"/>
              </w:rPr>
              <w:t>- (</w:t>
            </w:r>
            <w:r>
              <w:rPr>
                <w:rStyle w:val="grammatikablue"/>
                <w:lang w:val="en-US" w:eastAsia="ru-RU"/>
              </w:rPr>
              <w:t>m, n</w:t>
            </w:r>
            <w:r>
              <w:rPr>
                <w:rFonts w:cs="Charter;Corbel"/>
                <w:lang w:val="be-BY" w:eastAsia="ru-RU"/>
              </w:rPr>
              <w:t xml:space="preserve">), </w:t>
            </w:r>
            <w:r>
              <w:rPr>
                <w:lang w:val="be-BY" w:eastAsia="ru-RU"/>
              </w:rPr>
              <w:t>c</w:t>
            </w:r>
            <w:r>
              <w:rPr>
                <w:lang w:val="en-US" w:eastAsia="ru-RU"/>
              </w:rPr>
              <w:t>hind</w:t>
            </w:r>
            <w:r>
              <w:rPr>
                <w:rFonts w:cs="Charter;Corbel"/>
                <w:lang w:val="be-BY" w:eastAsia="ru-RU"/>
              </w:rPr>
              <w:t>-</w:t>
            </w:r>
            <w:r>
              <w:rPr>
                <w:lang w:val="en-US" w:eastAsia="ru-RU"/>
              </w:rPr>
              <w:t>at</w:t>
            </w:r>
            <w:r>
              <w:rPr>
                <w:lang w:val="be-BY" w:eastAsia="ru-RU"/>
              </w:rPr>
              <w:t>ī</w:t>
            </w:r>
            <w:r>
              <w:rPr>
                <w:rFonts w:cs="Charter;Corbel"/>
                <w:lang w:val="be-BY" w:eastAsia="ru-RU"/>
              </w:rPr>
              <w:t>- (</w:t>
            </w:r>
            <w:r>
              <w:rPr>
                <w:rStyle w:val="grammatikablue"/>
                <w:lang w:val="en-US" w:eastAsia="ru-RU"/>
              </w:rPr>
              <w:t>f</w:t>
            </w:r>
            <w:r>
              <w:rPr>
                <w:rFonts w:cs="Charter;Corbel"/>
                <w:lang w:val="be-BY" w:eastAsia="ru-RU"/>
              </w:rPr>
              <w:t>) [</w:t>
            </w:r>
            <w:r>
              <w:rPr>
                <w:lang w:val="en-US" w:eastAsia="ru-RU"/>
              </w:rPr>
              <w:t>dad</w:t>
            </w:r>
            <w:r>
              <w:rPr>
                <w:rFonts w:cs="Charter;Corbel"/>
                <w:lang w:val="be-BY" w:eastAsia="ru-RU"/>
              </w:rPr>
              <w:t>-</w:t>
            </w:r>
            <w:r>
              <w:rPr>
                <w:lang w:val="en-US" w:eastAsia="ru-RU"/>
              </w:rPr>
              <w:t>at</w:t>
            </w:r>
            <w:r>
              <w:rPr>
                <w:rFonts w:cs="Charter;Corbel"/>
                <w:lang w:val="be-BY" w:eastAsia="ru-RU"/>
              </w:rPr>
              <w:t xml:space="preserve"> (</w:t>
            </w:r>
            <w:r>
              <w:rPr>
                <w:rStyle w:val="grammatikablue"/>
                <w:lang w:val="en-US" w:eastAsia="ru-RU"/>
              </w:rPr>
              <w:t>m, n</w:t>
            </w:r>
            <w:r>
              <w:rPr>
                <w:rFonts w:cs="Charter;Corbel"/>
                <w:lang w:val="be-BY" w:eastAsia="ru-RU"/>
              </w:rPr>
              <w:t xml:space="preserve">), </w:t>
            </w:r>
            <w:r>
              <w:rPr>
                <w:lang w:val="en-US" w:eastAsia="ru-RU"/>
              </w:rPr>
              <w:t>dad</w:t>
            </w:r>
            <w:r>
              <w:rPr>
                <w:rFonts w:cs="Charter;Corbel"/>
                <w:lang w:val="be-BY" w:eastAsia="ru-RU"/>
              </w:rPr>
              <w:t>-</w:t>
            </w:r>
            <w:r>
              <w:rPr>
                <w:lang w:val="en-US" w:eastAsia="ru-RU"/>
              </w:rPr>
              <w:t>at</w:t>
            </w:r>
            <w:r>
              <w:rPr>
                <w:lang w:val="be-BY" w:eastAsia="ru-RU"/>
              </w:rPr>
              <w:t>ī</w:t>
            </w:r>
            <w:r>
              <w:rPr>
                <w:rFonts w:cs="Charter;Corbel"/>
                <w:lang w:val="be-BY" w:eastAsia="ru-RU"/>
              </w:rPr>
              <w:t>- (</w:t>
            </w:r>
            <w:r>
              <w:rPr>
                <w:rStyle w:val="grammatikablue"/>
                <w:lang w:val="en-US" w:eastAsia="ru-RU"/>
              </w:rPr>
              <w:t>f</w:t>
            </w:r>
            <w:r>
              <w:rPr>
                <w:rFonts w:cs="Charter;Corbel"/>
                <w:lang w:val="be-BY" w:eastAsia="ru-RU"/>
              </w:rPr>
              <w:t>)</w:t>
            </w:r>
          </w:p>
        </w:tc>
      </w:tr>
    </w:tbl>
    <w:p>
      <w:pPr>
        <w:pStyle w:val="Normal"/>
        <w:spacing w:lineRule="exact" w:line="260"/>
        <w:ind w:firstLine="284" w:start="0" w:end="0"/>
        <w:rPr>
          <w:rFonts w:ascii="Charter Capital;Corbel" w:hAnsi="Charter Capital;Corbel" w:cs="CharterExpScC Uni;Times New Roman"/>
          <w:lang w:val="en-US"/>
        </w:rPr>
      </w:pPr>
      <w:r>
        <w:rPr>
          <w:rFonts w:cs="CharterExpScC Uni;Times New Roman" w:ascii="Charter Capital;Corbel" w:hAnsi="Charter Capital;Corbel"/>
          <w:lang w:val="en-US"/>
        </w:rPr>
      </w:r>
    </w:p>
    <w:tbl>
      <w:tblPr>
        <w:tblW w:w="5084" w:type="dxa"/>
        <w:jc w:val="center"/>
        <w:tblInd w:w="0" w:type="dxa"/>
        <w:tblLayout w:type="fixed"/>
        <w:tblCellMar>
          <w:top w:w="57" w:type="dxa"/>
          <w:start w:w="108" w:type="dxa"/>
          <w:bottom w:w="57" w:type="dxa"/>
          <w:end w:w="108" w:type="dxa"/>
        </w:tblCellMar>
      </w:tblPr>
      <w:tblGrid>
        <w:gridCol w:w="1091"/>
        <w:gridCol w:w="360"/>
        <w:gridCol w:w="917"/>
        <w:gridCol w:w="1187"/>
        <w:gridCol w:w="1529"/>
      </w:tblGrid>
      <w:tr>
        <w:trPr/>
        <w:tc>
          <w:tcPr>
            <w:tcW w:w="5084" w:type="dxa"/>
            <w:gridSpan w:val="5"/>
            <w:tcBorders>
              <w:top w:val="thinThickSmallGap" w:sz="12" w:space="0" w:color="000000"/>
              <w:start w:val="thinThickSmallGap" w:sz="12" w:space="0" w:color="000000"/>
              <w:bottom w:val="single" w:sz="4" w:space="0" w:color="000000"/>
              <w:end w:val="thinThickSmallGap" w:sz="12" w:space="0" w:color="000000"/>
            </w:tcBorders>
          </w:tcPr>
          <w:p>
            <w:pPr>
              <w:pStyle w:val="grammatikablue1"/>
              <w:rPr>
                <w:rFonts w:ascii="Charter Uni;Courier New" w:hAnsi="Charter Uni;Courier New" w:cs="Charter Uni;Courier New"/>
                <w:sz w:val="18"/>
                <w:lang w:val="be-BY" w:eastAsia="ru-RU"/>
              </w:rPr>
            </w:pPr>
            <w:r>
              <w:rPr>
                <w:sz w:val="18"/>
                <w:lang w:val="en-US" w:eastAsia="ru-RU"/>
              </w:rPr>
              <w:t>Medium</w:t>
            </w:r>
          </w:p>
        </w:tc>
      </w:tr>
      <w:tr>
        <w:trPr/>
        <w:tc>
          <w:tcPr>
            <w:tcW w:w="1091"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 Uni;Courier New"/>
                <w:lang w:val="be-BY"/>
              </w:rPr>
            </w:pPr>
            <w:r>
              <w:rPr>
                <w:rFonts w:cs="Charter;Corbel"/>
              </w:rPr>
              <w:t>настоящее</w:t>
            </w:r>
          </w:p>
        </w:tc>
        <w:tc>
          <w:tcPr>
            <w:tcW w:w="36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lang w:val="be-BY"/>
              </w:rPr>
            </w:pPr>
            <w:r>
              <w:rPr>
                <w:rFonts w:cs="Charter;Corbel" w:ascii="Charter;Corbel" w:hAnsi="Charter;Corbel"/>
                <w:lang w:val="be-BY"/>
              </w:rPr>
            </w:r>
          </w:p>
        </w:tc>
        <w:tc>
          <w:tcPr>
            <w:tcW w:w="917"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ascii="Charter;Corbel" w:hAnsi="Charter;Corbel" w:cs="Charter;Corbel"/>
                <w:color w:val="00B0F0"/>
                <w:lang w:val="be-BY"/>
              </w:rPr>
            </w:pPr>
            <w:r>
              <w:rPr>
                <w:rFonts w:cs="Clarendon V 350"/>
                <w:color w:val="00B0F0"/>
              </w:rPr>
              <w:t>sg</w:t>
            </w:r>
          </w:p>
        </w:tc>
        <w:tc>
          <w:tcPr>
            <w:tcW w:w="1187"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ascii="Charter;Corbel" w:hAnsi="Charter;Corbel" w:cs="Charter;Corbel"/>
                <w:color w:val="00B0F0"/>
                <w:lang w:val="be-BY"/>
              </w:rPr>
            </w:pPr>
            <w:r>
              <w:rPr>
                <w:rFonts w:cs="Charter;Corbel"/>
                <w:color w:val="00B0F0"/>
              </w:rPr>
              <w:t xml:space="preserve">du  </w:t>
            </w:r>
          </w:p>
        </w:tc>
        <w:tc>
          <w:tcPr>
            <w:tcW w:w="1529" w:type="dxa"/>
            <w:tcBorders>
              <w:top w:val="single" w:sz="4" w:space="0" w:color="000000"/>
              <w:start w:val="single" w:sz="4" w:space="0" w:color="000000"/>
              <w:bottom w:val="single" w:sz="4" w:space="0" w:color="000000"/>
              <w:end w:val="thinThickSmallGap" w:sz="12" w:space="0" w:color="000000"/>
            </w:tcBorders>
          </w:tcPr>
          <w:p>
            <w:pPr>
              <w:pStyle w:val="Normal"/>
              <w:spacing w:lineRule="exact" w:line="260"/>
              <w:ind w:start="0" w:end="0"/>
              <w:rPr>
                <w:rFonts w:cs="Charter Uni;Courier New"/>
                <w:color w:val="00B0F0"/>
                <w:lang w:val="be-BY"/>
              </w:rPr>
            </w:pPr>
            <w:r>
              <w:rPr>
                <w:rFonts w:cs="Clarendon V 350"/>
                <w:color w:val="00B0F0"/>
              </w:rPr>
              <w:t>pl</w:t>
            </w:r>
          </w:p>
        </w:tc>
      </w:tr>
      <w:tr>
        <w:trPr/>
        <w:tc>
          <w:tcPr>
            <w:tcW w:w="109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color w:val="00B0F0"/>
                <w:lang w:val="be-BY"/>
              </w:rPr>
            </w:pPr>
            <w:r>
              <w:rPr>
                <w:rFonts w:cs="Charter;Corbel" w:ascii="Charter Uni;Courier New" w:hAnsi="Charter Uni;Courier New"/>
                <w:color w:val="00B0F0"/>
                <w:lang w:val="be-BY"/>
              </w:rPr>
            </w:r>
          </w:p>
        </w:tc>
        <w:tc>
          <w:tcPr>
            <w:tcW w:w="360"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rFonts w:cs="CharterExpScC Uni;Times New Roman" w:ascii="Charter Indologique Capital" w:hAnsi="Charter Indologique Capital"/>
                <w:lang w:val="ru-RU" w:eastAsia="ru-RU"/>
              </w:rPr>
              <w:t>1</w:t>
            </w:r>
            <w:r>
              <w:rPr>
                <w:lang w:val="ru-RU" w:eastAsia="ru-RU"/>
              </w:rPr>
              <w:t>.</w:t>
            </w:r>
          </w:p>
        </w:tc>
        <w:tc>
          <w:tcPr>
            <w:tcW w:w="917"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lang w:val="en-US" w:eastAsia="ru-RU"/>
              </w:rPr>
              <w:t xml:space="preserve">chind-e  </w:t>
            </w:r>
          </w:p>
        </w:tc>
        <w:tc>
          <w:tcPr>
            <w:tcW w:w="1187"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lang w:val="en-US" w:eastAsia="ru-RU"/>
              </w:rPr>
              <w:t>chind-vahe</w:t>
            </w:r>
          </w:p>
        </w:tc>
        <w:tc>
          <w:tcPr>
            <w:tcW w:w="1529"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chind-mahe</w:t>
            </w:r>
          </w:p>
        </w:tc>
      </w:tr>
      <w:tr>
        <w:trPr/>
        <w:tc>
          <w:tcPr>
            <w:tcW w:w="109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360"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rFonts w:cs="CharterExpScC Uni;Times New Roman" w:ascii="Charter Indologique Capital" w:hAnsi="Charter Indologique Capital"/>
                <w:lang w:val="ru-RU" w:eastAsia="ru-RU"/>
              </w:rPr>
              <w:t>2</w:t>
            </w:r>
            <w:r>
              <w:rPr>
                <w:lang w:val="ru-RU" w:eastAsia="ru-RU"/>
              </w:rPr>
              <w:t>.</w:t>
            </w:r>
          </w:p>
        </w:tc>
        <w:tc>
          <w:tcPr>
            <w:tcW w:w="917"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lang w:val="en-US" w:eastAsia="ru-RU"/>
              </w:rPr>
              <w:t xml:space="preserve">chint-se </w:t>
            </w:r>
          </w:p>
        </w:tc>
        <w:tc>
          <w:tcPr>
            <w:tcW w:w="1187"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lang w:val="en-US" w:eastAsia="ru-RU"/>
              </w:rPr>
              <w:t>chind-āthe</w:t>
            </w:r>
          </w:p>
        </w:tc>
        <w:tc>
          <w:tcPr>
            <w:tcW w:w="1529"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chind-dhve</w:t>
            </w:r>
          </w:p>
        </w:tc>
      </w:tr>
      <w:tr>
        <w:trPr/>
        <w:tc>
          <w:tcPr>
            <w:tcW w:w="109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360"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rFonts w:cs="CharterExpScC Uni;Times New Roman" w:ascii="Charter Indologique Capital" w:hAnsi="Charter Indologique Capital"/>
                <w:lang w:val="ru-RU" w:eastAsia="ru-RU"/>
              </w:rPr>
              <w:t>3</w:t>
            </w:r>
            <w:r>
              <w:rPr>
                <w:lang w:val="ru-RU" w:eastAsia="ru-RU"/>
              </w:rPr>
              <w:t>.</w:t>
            </w:r>
          </w:p>
        </w:tc>
        <w:tc>
          <w:tcPr>
            <w:tcW w:w="917"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lang w:val="en-US" w:eastAsia="ru-RU"/>
              </w:rPr>
              <w:t xml:space="preserve">chint-te </w:t>
            </w:r>
          </w:p>
        </w:tc>
        <w:tc>
          <w:tcPr>
            <w:tcW w:w="1187"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lang w:val="en-US" w:eastAsia="ru-RU"/>
              </w:rPr>
              <w:t>chind-āte</w:t>
            </w:r>
          </w:p>
        </w:tc>
        <w:tc>
          <w:tcPr>
            <w:tcW w:w="1529"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color w:val="FF0000"/>
                <w:shd w:fill="E5E5E5" w:val="clear"/>
                <w:lang w:val="be-BY" w:eastAsia="ru-RU"/>
              </w:rPr>
            </w:pPr>
            <w:r>
              <w:rPr>
                <w:lang w:val="en-US" w:eastAsia="ru-RU"/>
              </w:rPr>
              <w:t>chind-ate</w:t>
            </w:r>
            <w:r>
              <w:rPr>
                <w:lang w:val="ru-RU" w:eastAsia="ru-RU"/>
              </w:rPr>
              <w:t xml:space="preserve"> </w:t>
            </w:r>
            <w:r>
              <w:rPr>
                <w:rStyle w:val="pagin"/>
                <w:rFonts w:cs="Charter;Corbel" w:ascii="Charter Indologique" w:hAnsi="Charter Indologique"/>
                <w:color w:val="FF0000"/>
              </w:rPr>
              <w:t>[</w:t>
            </w:r>
            <w:r>
              <w:rPr>
                <w:rStyle w:val="pagin"/>
                <w:rFonts w:cs="CharterExpScC Uni;Times New Roman" w:ascii="Charter Indologique Capital" w:hAnsi="Charter Indologique Capital"/>
                <w:color w:val="FF0000"/>
              </w:rPr>
              <w:t>848</w:t>
            </w:r>
            <w:r>
              <w:rPr>
                <w:rStyle w:val="pagin"/>
                <w:rFonts w:cs="Charter;Corbel" w:ascii="Charter Indologique" w:hAnsi="Charter Indologique"/>
                <w:color w:val="FF0000"/>
              </w:rPr>
              <w:t xml:space="preserve">] </w:t>
            </w:r>
          </w:p>
        </w:tc>
      </w:tr>
    </w:tbl>
    <w:p>
      <w:pPr>
        <w:pStyle w:val="Normal"/>
        <w:rPr/>
      </w:pPr>
      <w:r>
        <w:br w:type="page"/>
      </w:r>
      <w:r>
        <w:rPr/>
      </w:r>
    </w:p>
    <w:tbl>
      <w:tblPr>
        <w:tblW w:w="5904" w:type="dxa"/>
        <w:jc w:val="center"/>
        <w:tblInd w:w="0" w:type="dxa"/>
        <w:tblLayout w:type="fixed"/>
        <w:tblCellMar>
          <w:top w:w="57" w:type="dxa"/>
          <w:start w:w="108" w:type="dxa"/>
          <w:bottom w:w="57" w:type="dxa"/>
          <w:end w:w="108" w:type="dxa"/>
        </w:tblCellMar>
      </w:tblPr>
      <w:tblGrid>
        <w:gridCol w:w="1134"/>
        <w:gridCol w:w="360"/>
        <w:gridCol w:w="1307"/>
        <w:gridCol w:w="1566"/>
        <w:gridCol w:w="1537"/>
      </w:tblGrid>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Corbel"/>
              </w:rPr>
              <w:t>имперфект</w:t>
            </w:r>
          </w:p>
        </w:tc>
        <w:tc>
          <w:tcPr>
            <w:tcW w:w="360"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rFonts w:cs="CharterExpScC Uni;Times New Roman" w:ascii="Charter Indologique Capital" w:hAnsi="Charter Indologique Capital"/>
                <w:lang w:val="ru-RU" w:eastAsia="ru-RU"/>
              </w:rPr>
              <w:t>1</w:t>
            </w:r>
            <w:r>
              <w:rPr>
                <w:lang w:val="ru-RU" w:eastAsia="ru-RU"/>
              </w:rPr>
              <w:t>.</w:t>
            </w:r>
          </w:p>
        </w:tc>
        <w:tc>
          <w:tcPr>
            <w:tcW w:w="1307"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lang w:val="en-US" w:eastAsia="ru-RU"/>
              </w:rPr>
              <w:t xml:space="preserve">a-chind-i </w:t>
            </w:r>
          </w:p>
        </w:tc>
        <w:tc>
          <w:tcPr>
            <w:tcW w:w="1566"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lang w:val="en-US" w:eastAsia="ru-RU"/>
              </w:rPr>
              <w:t xml:space="preserve">a-chind-vahi  </w:t>
            </w:r>
          </w:p>
        </w:tc>
        <w:tc>
          <w:tcPr>
            <w:tcW w:w="153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a-chind-mahi</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360"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rFonts w:cs="CharterExpScC Uni;Times New Roman" w:ascii="Charter Indologique Capital" w:hAnsi="Charter Indologique Capital"/>
                <w:lang w:val="ru-RU" w:eastAsia="ru-RU"/>
              </w:rPr>
              <w:t>2</w:t>
            </w:r>
            <w:r>
              <w:rPr>
                <w:lang w:val="ru-RU" w:eastAsia="ru-RU"/>
              </w:rPr>
              <w:t>.</w:t>
            </w:r>
          </w:p>
        </w:tc>
        <w:tc>
          <w:tcPr>
            <w:tcW w:w="1307"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lang w:val="en-US" w:eastAsia="ru-RU"/>
              </w:rPr>
              <w:t xml:space="preserve">a-chint-thāḥ </w:t>
            </w:r>
          </w:p>
        </w:tc>
        <w:tc>
          <w:tcPr>
            <w:tcW w:w="1566"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lang w:val="en-US" w:eastAsia="ru-RU"/>
              </w:rPr>
              <w:t>a-chind-āthām</w:t>
            </w:r>
          </w:p>
        </w:tc>
        <w:tc>
          <w:tcPr>
            <w:tcW w:w="153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a-chind-dhvam</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360"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rFonts w:cs="CharterExpScC Uni;Times New Roman" w:ascii="Charter Indologique Capital" w:hAnsi="Charter Indologique Capital"/>
                <w:lang w:val="ru-RU" w:eastAsia="ru-RU"/>
              </w:rPr>
              <w:t>3</w:t>
            </w:r>
            <w:r>
              <w:rPr>
                <w:lang w:val="ru-RU" w:eastAsia="ru-RU"/>
              </w:rPr>
              <w:t>.</w:t>
            </w:r>
          </w:p>
        </w:tc>
        <w:tc>
          <w:tcPr>
            <w:tcW w:w="1307"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lang w:val="en-US" w:eastAsia="ru-RU"/>
              </w:rPr>
              <w:t xml:space="preserve">a-chint-ta  </w:t>
            </w:r>
          </w:p>
        </w:tc>
        <w:tc>
          <w:tcPr>
            <w:tcW w:w="1566"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lang w:val="en-US" w:eastAsia="ru-RU"/>
              </w:rPr>
              <w:t>a-chind-ātām</w:t>
            </w:r>
          </w:p>
        </w:tc>
        <w:tc>
          <w:tcPr>
            <w:tcW w:w="153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a-chind-ata</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Corbel"/>
              </w:rPr>
              <w:t>императив</w:t>
            </w:r>
          </w:p>
        </w:tc>
        <w:tc>
          <w:tcPr>
            <w:tcW w:w="360"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rFonts w:cs="CharterExpScC Uni;Times New Roman" w:ascii="Charter Indologique Capital" w:hAnsi="Charter Indologique Capital"/>
                <w:lang w:val="ru-RU" w:eastAsia="ru-RU"/>
              </w:rPr>
              <w:t>1</w:t>
            </w:r>
            <w:r>
              <w:rPr>
                <w:lang w:val="ru-RU" w:eastAsia="ru-RU"/>
              </w:rPr>
              <w:t>.</w:t>
            </w:r>
          </w:p>
        </w:tc>
        <w:tc>
          <w:tcPr>
            <w:tcW w:w="130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be-BY" w:eastAsia="ru-RU"/>
              </w:rPr>
            </w:pPr>
            <w:r>
              <w:rPr>
                <w:rFonts w:cs="Clarendon LT" w:ascii="Clarendon LT" w:hAnsi="Clarendon LT"/>
                <w:lang w:val="en-US" w:eastAsia="ru-RU"/>
              </w:rPr>
              <w:t>chinad-ai</w:t>
            </w:r>
          </w:p>
        </w:tc>
        <w:tc>
          <w:tcPr>
            <w:tcW w:w="1566"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be-BY" w:eastAsia="ru-RU"/>
              </w:rPr>
            </w:pPr>
            <w:r>
              <w:rPr>
                <w:rFonts w:cs="Clarendon LT" w:ascii="Clarendon LT" w:hAnsi="Clarendon LT"/>
                <w:lang w:val="en-US" w:eastAsia="ru-RU"/>
              </w:rPr>
              <w:t>chinad-āvahai</w:t>
            </w:r>
          </w:p>
        </w:tc>
        <w:tc>
          <w:tcPr>
            <w:tcW w:w="1537" w:type="dxa"/>
            <w:tcBorders>
              <w:top w:val="single" w:sz="4" w:space="0" w:color="000000"/>
              <w:start w:val="single" w:sz="4" w:space="0" w:color="000000"/>
              <w:bottom w:val="single" w:sz="4" w:space="0" w:color="000000"/>
              <w:end w:val="thinThickSmallGap" w:sz="12" w:space="0" w:color="000000"/>
            </w:tcBorders>
          </w:tcPr>
          <w:p>
            <w:pPr>
              <w:pStyle w:val="clard-bez-index1"/>
              <w:rPr>
                <w:rFonts w:ascii="Clarendon LT" w:hAnsi="Clarendon LT" w:cs="Charter Uni;Courier New"/>
                <w:lang w:val="be-BY" w:eastAsia="ru-RU"/>
              </w:rPr>
            </w:pPr>
            <w:r>
              <w:rPr>
                <w:rFonts w:cs="Clarendon LT" w:ascii="Clarendon LT" w:hAnsi="Clarendon LT"/>
                <w:lang w:val="en-US" w:eastAsia="ru-RU"/>
              </w:rPr>
              <w:t>chinad-āmahai</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360"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rFonts w:cs="CharterExpScC Uni;Times New Roman" w:ascii="Charter Indologique Capital" w:hAnsi="Charter Indologique Capital"/>
                <w:lang w:val="ru-RU" w:eastAsia="ru-RU"/>
              </w:rPr>
              <w:t>2</w:t>
            </w:r>
            <w:r>
              <w:rPr>
                <w:lang w:val="ru-RU" w:eastAsia="ru-RU"/>
              </w:rPr>
              <w:t>.</w:t>
            </w:r>
          </w:p>
        </w:tc>
        <w:tc>
          <w:tcPr>
            <w:tcW w:w="1307"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lang w:val="en-US" w:eastAsia="ru-RU"/>
              </w:rPr>
              <w:t xml:space="preserve">chint-sva </w:t>
            </w:r>
          </w:p>
        </w:tc>
        <w:tc>
          <w:tcPr>
            <w:tcW w:w="1566"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lang w:val="en-US" w:eastAsia="ru-RU"/>
              </w:rPr>
              <w:t>chind-āthām</w:t>
            </w:r>
          </w:p>
        </w:tc>
        <w:tc>
          <w:tcPr>
            <w:tcW w:w="153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chind-dhvam</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360"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rFonts w:cs="CharterExpScC Uni;Times New Roman" w:ascii="Charter Indologique Capital" w:hAnsi="Charter Indologique Capital"/>
                <w:lang w:val="ru-RU" w:eastAsia="ru-RU"/>
              </w:rPr>
              <w:t>3</w:t>
            </w:r>
            <w:r>
              <w:rPr>
                <w:lang w:val="ru-RU" w:eastAsia="ru-RU"/>
              </w:rPr>
              <w:t>.</w:t>
            </w:r>
          </w:p>
        </w:tc>
        <w:tc>
          <w:tcPr>
            <w:tcW w:w="1307"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lang w:val="en-US" w:eastAsia="ru-RU"/>
              </w:rPr>
              <w:t xml:space="preserve">chint-tām  </w:t>
            </w:r>
          </w:p>
        </w:tc>
        <w:tc>
          <w:tcPr>
            <w:tcW w:w="1566"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lang w:val="en-US" w:eastAsia="ru-RU"/>
              </w:rPr>
              <w:t xml:space="preserve">chind-ātām  </w:t>
            </w:r>
          </w:p>
        </w:tc>
        <w:tc>
          <w:tcPr>
            <w:tcW w:w="153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chind-atām</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Corbel"/>
              </w:rPr>
              <w:t>оптатив</w:t>
            </w:r>
          </w:p>
        </w:tc>
        <w:tc>
          <w:tcPr>
            <w:tcW w:w="360"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rFonts w:cs="CharterExpScC Uni;Times New Roman" w:ascii="Charter Indologique Capital" w:hAnsi="Charter Indologique Capital"/>
                <w:lang w:val="ru-RU" w:eastAsia="ru-RU"/>
              </w:rPr>
              <w:t>1</w:t>
            </w:r>
            <w:r>
              <w:rPr>
                <w:lang w:val="ru-RU" w:eastAsia="ru-RU"/>
              </w:rPr>
              <w:t>.</w:t>
            </w:r>
          </w:p>
        </w:tc>
        <w:tc>
          <w:tcPr>
            <w:tcW w:w="1307"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lang w:val="en-US" w:eastAsia="ru-RU"/>
              </w:rPr>
              <w:t xml:space="preserve">chind-īy-a  </w:t>
            </w:r>
          </w:p>
        </w:tc>
        <w:tc>
          <w:tcPr>
            <w:tcW w:w="1566"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lang w:val="en-US" w:eastAsia="ru-RU"/>
              </w:rPr>
              <w:t xml:space="preserve">chind-ī-vahi  </w:t>
            </w:r>
          </w:p>
        </w:tc>
        <w:tc>
          <w:tcPr>
            <w:tcW w:w="153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chind-ī-mahi</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360"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rFonts w:cs="CharterExpScC Uni;Times New Roman" w:ascii="Charter Indologique Capital" w:hAnsi="Charter Indologique Capital"/>
                <w:lang w:val="ru-RU" w:eastAsia="ru-RU"/>
              </w:rPr>
              <w:t>2</w:t>
            </w:r>
            <w:r>
              <w:rPr>
                <w:lang w:val="ru-RU" w:eastAsia="ru-RU"/>
              </w:rPr>
              <w:t>.</w:t>
            </w:r>
          </w:p>
        </w:tc>
        <w:tc>
          <w:tcPr>
            <w:tcW w:w="1307"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lang w:val="en-US" w:eastAsia="ru-RU"/>
              </w:rPr>
              <w:t xml:space="preserve">chind-ī-thāḥ </w:t>
            </w:r>
          </w:p>
        </w:tc>
        <w:tc>
          <w:tcPr>
            <w:tcW w:w="1566"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lang w:val="en-US" w:eastAsia="ru-RU"/>
              </w:rPr>
              <w:t>chind-īy-āthām</w:t>
            </w:r>
          </w:p>
        </w:tc>
        <w:tc>
          <w:tcPr>
            <w:tcW w:w="153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chind-ī-dhvam</w:t>
            </w:r>
          </w:p>
        </w:tc>
      </w:tr>
      <w:tr>
        <w:trPr/>
        <w:tc>
          <w:tcPr>
            <w:tcW w:w="1134"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360"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rFonts w:cs="CharterExpScC Uni;Times New Roman" w:ascii="Charter Indologique Capital" w:hAnsi="Charter Indologique Capital"/>
                <w:lang w:val="ru-RU" w:eastAsia="ru-RU"/>
              </w:rPr>
              <w:t>3</w:t>
            </w:r>
            <w:r>
              <w:rPr>
                <w:lang w:val="ru-RU" w:eastAsia="ru-RU"/>
              </w:rPr>
              <w:t>.</w:t>
            </w:r>
          </w:p>
        </w:tc>
        <w:tc>
          <w:tcPr>
            <w:tcW w:w="1307"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lang w:val="en-US" w:eastAsia="ru-RU"/>
              </w:rPr>
              <w:t xml:space="preserve">chind-ī-ta  </w:t>
            </w:r>
          </w:p>
        </w:tc>
        <w:tc>
          <w:tcPr>
            <w:tcW w:w="1566" w:type="dxa"/>
            <w:tcBorders>
              <w:top w:val="single" w:sz="4" w:space="0" w:color="000000"/>
              <w:start w:val="single" w:sz="4" w:space="0" w:color="000000"/>
              <w:bottom w:val="single" w:sz="4" w:space="0" w:color="000000"/>
              <w:end w:val="single" w:sz="4" w:space="0" w:color="000000"/>
            </w:tcBorders>
          </w:tcPr>
          <w:p>
            <w:pPr>
              <w:pStyle w:val="clard-bez-index1"/>
              <w:rPr>
                <w:lang w:val="be-BY" w:eastAsia="ru-RU"/>
              </w:rPr>
            </w:pPr>
            <w:r>
              <w:rPr>
                <w:lang w:val="en-US" w:eastAsia="ru-RU"/>
              </w:rPr>
              <w:t>chind-īy-ātām</w:t>
            </w:r>
          </w:p>
        </w:tc>
        <w:tc>
          <w:tcPr>
            <w:tcW w:w="153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chind-ī-ran</w:t>
            </w:r>
          </w:p>
        </w:tc>
      </w:tr>
      <w:tr>
        <w:trPr/>
        <w:tc>
          <w:tcPr>
            <w:tcW w:w="1134" w:type="dxa"/>
            <w:tcBorders>
              <w:top w:val="single" w:sz="4" w:space="0" w:color="000000"/>
              <w:start w:val="thinThickSmallGap" w:sz="12" w:space="0" w:color="000000"/>
              <w:bottom w:val="thinThickSmallGap" w:sz="12" w:space="0" w:color="000000"/>
              <w:end w:val="single" w:sz="4" w:space="0" w:color="000000"/>
            </w:tcBorders>
          </w:tcPr>
          <w:p>
            <w:pPr>
              <w:pStyle w:val="Normal"/>
              <w:spacing w:lineRule="exact" w:line="260"/>
              <w:ind w:start="0" w:end="0"/>
              <w:rPr>
                <w:rFonts w:cs="Charter;Corbel"/>
                <w:lang w:val="be-BY"/>
              </w:rPr>
            </w:pPr>
            <w:r>
              <w:rPr>
                <w:rFonts w:cs="Charter;Corbel"/>
              </w:rPr>
              <w:t>причастие</w:t>
            </w:r>
          </w:p>
        </w:tc>
        <w:tc>
          <w:tcPr>
            <w:tcW w:w="4770" w:type="dxa"/>
            <w:gridSpan w:val="4"/>
            <w:tcBorders>
              <w:top w:val="single" w:sz="4" w:space="0" w:color="000000"/>
              <w:start w:val="single" w:sz="4" w:space="0" w:color="000000"/>
              <w:bottom w:val="thinThickSmallGap" w:sz="12" w:space="0" w:color="000000"/>
              <w:end w:val="thinThickSmallGap" w:sz="12" w:space="0" w:color="000000"/>
            </w:tcBorders>
          </w:tcPr>
          <w:p>
            <w:pPr>
              <w:pStyle w:val="clard-bez-index1"/>
              <w:rPr>
                <w:lang w:val="en-US" w:eastAsia="ru-RU"/>
              </w:rPr>
            </w:pPr>
            <w:r>
              <w:rPr>
                <w:lang w:val="en-US" w:eastAsia="ru-RU"/>
              </w:rPr>
              <w:t>chind-āna- (</w:t>
            </w:r>
            <w:r>
              <w:rPr>
                <w:rStyle w:val="grammatikablue"/>
                <w:lang w:val="en-US" w:eastAsia="ru-RU"/>
              </w:rPr>
              <w:t>m, n</w:t>
            </w:r>
            <w:r>
              <w:rPr>
                <w:lang w:val="en-US" w:eastAsia="ru-RU"/>
              </w:rPr>
              <w:t>), -ā- (</w:t>
            </w:r>
            <w:r>
              <w:rPr>
                <w:rStyle w:val="grammatikablue"/>
                <w:lang w:val="en-US" w:eastAsia="ru-RU"/>
              </w:rPr>
              <w:t>f</w:t>
            </w:r>
            <w:r>
              <w:rPr>
                <w:lang w:val="en-US" w:eastAsia="ru-RU"/>
              </w:rPr>
              <w:t>).</w:t>
            </w:r>
          </w:p>
        </w:tc>
      </w:tr>
    </w:tbl>
    <w:p>
      <w:pPr>
        <w:pStyle w:val="Normal"/>
        <w:spacing w:lineRule="exact" w:line="260"/>
        <w:ind w:firstLine="284" w:start="0" w:end="0"/>
        <w:rPr>
          <w:rFonts w:cs="Charter;Corbel"/>
          <w:lang w:val="en-US"/>
        </w:rPr>
      </w:pPr>
      <w:r>
        <w:rPr>
          <w:rFonts w:cs="Charter;Corbel"/>
          <w:lang w:val="en-US"/>
        </w:rPr>
      </w:r>
    </w:p>
    <w:p>
      <w:pPr>
        <w:pStyle w:val="Normal"/>
        <w:spacing w:lineRule="exact" w:line="260"/>
        <w:ind w:firstLine="284" w:start="0" w:end="0"/>
        <w:rPr>
          <w:rFonts w:cs="Charter;Corbel"/>
          <w:b/>
          <w:szCs w:val="16"/>
        </w:rPr>
      </w:pPr>
      <w:r>
        <w:rPr>
          <w:rFonts w:cs="Charter;Corbel"/>
          <w:sz w:val="16"/>
          <w:szCs w:val="16"/>
        </w:rPr>
        <w:t xml:space="preserve">В ведийском языке сильные и слабые формы были противопоставлены (там, где нет аугмента, ср. </w:t>
      </w:r>
      <w:r>
        <w:rPr>
          <w:rFonts w:cs="Charter;Corbel"/>
          <w:color w:val="FF6600"/>
          <w:sz w:val="16"/>
          <w:szCs w:val="16"/>
        </w:rPr>
        <w:t xml:space="preserve">§ </w:t>
      </w:r>
      <w:r>
        <w:rPr>
          <w:rFonts w:cs="CharterExpScC Uni;Times New Roman" w:ascii="Charter Indologique Capital" w:hAnsi="Charter Indologique Capital"/>
          <w:color w:val="FF6600"/>
          <w:sz w:val="16"/>
          <w:szCs w:val="16"/>
        </w:rPr>
        <w:t>231</w:t>
      </w:r>
      <w:r>
        <w:rPr>
          <w:rFonts w:cs="Charter;Corbel"/>
          <w:sz w:val="16"/>
          <w:szCs w:val="16"/>
        </w:rPr>
        <w:t xml:space="preserve">), помимо ступени чередующегося элемента, также местом ударения: в сильных формах ударение на чередующемся элементе, в слабых — правее этого элемента (т. е. на окончании или на формообразующем суффиксе). Примеры. Сильные формы: </w:t>
      </w:r>
      <w:r>
        <w:rPr>
          <w:rFonts w:cs="Clarendon V 350" w:ascii="Clarendon V 350" w:hAnsi="Clarendon V 350"/>
          <w:sz w:val="16"/>
          <w:szCs w:val="16"/>
        </w:rPr>
        <w:t>chinádmi</w:t>
      </w:r>
      <w:r>
        <w:rPr>
          <w:rFonts w:cs="Charter;Corbel"/>
          <w:sz w:val="16"/>
          <w:szCs w:val="16"/>
        </w:rPr>
        <w:t xml:space="preserve">, </w:t>
      </w:r>
      <w:r>
        <w:rPr>
          <w:rFonts w:cs="Clarendon V 350" w:ascii="Clarendon V 350" w:hAnsi="Clarendon V 350"/>
          <w:sz w:val="16"/>
          <w:szCs w:val="16"/>
        </w:rPr>
        <w:t>chinátsi</w:t>
      </w:r>
      <w:r>
        <w:rPr>
          <w:rFonts w:cs="Charter;Corbel"/>
          <w:sz w:val="16"/>
          <w:szCs w:val="16"/>
        </w:rPr>
        <w:t xml:space="preserve">, </w:t>
      </w:r>
      <w:r>
        <w:rPr>
          <w:rFonts w:cs="Clarendon V 350" w:ascii="Clarendon V 350" w:hAnsi="Clarendon V 350"/>
          <w:sz w:val="16"/>
          <w:szCs w:val="16"/>
        </w:rPr>
        <w:t>chinátti</w:t>
      </w:r>
      <w:r>
        <w:rPr>
          <w:rFonts w:cs="Charter;Corbel"/>
          <w:sz w:val="16"/>
          <w:szCs w:val="16"/>
        </w:rPr>
        <w:t xml:space="preserve">; </w:t>
      </w:r>
      <w:r>
        <w:rPr>
          <w:rFonts w:cs="Clarendon V 350" w:ascii="Clarendon V 350" w:hAnsi="Clarendon V 350"/>
          <w:sz w:val="16"/>
          <w:szCs w:val="16"/>
        </w:rPr>
        <w:t>chináttu</w:t>
      </w:r>
      <w:r>
        <w:rPr>
          <w:rFonts w:cs="Charter;Corbel"/>
          <w:sz w:val="16"/>
          <w:szCs w:val="16"/>
        </w:rPr>
        <w:t xml:space="preserve">; </w:t>
      </w:r>
      <w:r>
        <w:rPr>
          <w:rFonts w:cs="Clarendon V 350" w:ascii="Clarendon V 350" w:hAnsi="Clarendon V 350"/>
          <w:sz w:val="16"/>
          <w:szCs w:val="16"/>
        </w:rPr>
        <w:t>chinádāni</w:t>
      </w:r>
      <w:r>
        <w:rPr>
          <w:rFonts w:cs="Charter;Corbel"/>
          <w:sz w:val="16"/>
          <w:szCs w:val="16"/>
        </w:rPr>
        <w:t xml:space="preserve"> и т.д. Слабые формы: </w:t>
      </w:r>
      <w:r>
        <w:rPr>
          <w:rFonts w:cs="Charter;Corbel" w:ascii="Clarendon V 350" w:hAnsi="Clarendon V 350"/>
          <w:sz w:val="16"/>
          <w:szCs w:val="16"/>
          <w:lang w:val="en-US"/>
        </w:rPr>
        <w:t>c</w:t>
      </w:r>
      <w:r>
        <w:rPr>
          <w:rFonts w:cs="Clarendon V 350" w:ascii="Clarendon V 350" w:hAnsi="Clarendon V 350"/>
          <w:sz w:val="16"/>
          <w:szCs w:val="16"/>
        </w:rPr>
        <w:t>hindmáḥ</w:t>
      </w:r>
      <w:r>
        <w:rPr>
          <w:rFonts w:cs="Charter;Corbel"/>
          <w:sz w:val="16"/>
          <w:szCs w:val="16"/>
        </w:rPr>
        <w:t xml:space="preserve">, </w:t>
      </w:r>
      <w:r>
        <w:rPr>
          <w:rFonts w:cs="Charter;Corbel" w:ascii="Clarendon V 350" w:hAnsi="Clarendon V 350"/>
          <w:sz w:val="16"/>
          <w:szCs w:val="16"/>
          <w:lang w:val="en-US"/>
        </w:rPr>
        <w:t>c</w:t>
      </w:r>
      <w:r>
        <w:rPr>
          <w:rFonts w:cs="Clarendon V 350" w:ascii="Clarendon V 350" w:hAnsi="Clarendon V 350"/>
          <w:sz w:val="16"/>
          <w:szCs w:val="16"/>
        </w:rPr>
        <w:t>hintthá</w:t>
      </w:r>
      <w:r>
        <w:rPr>
          <w:rFonts w:cs="Charter;Corbel"/>
          <w:sz w:val="16"/>
          <w:szCs w:val="16"/>
        </w:rPr>
        <w:t xml:space="preserve">, </w:t>
      </w:r>
      <w:r>
        <w:rPr>
          <w:rFonts w:cs="Charter;Corbel" w:ascii="Clarendon V 350" w:hAnsi="Clarendon V 350"/>
          <w:sz w:val="16"/>
          <w:szCs w:val="16"/>
          <w:lang w:val="en-US"/>
        </w:rPr>
        <w:t>c</w:t>
      </w:r>
      <w:r>
        <w:rPr>
          <w:rFonts w:cs="Clarendon V 350" w:ascii="Clarendon V 350" w:hAnsi="Clarendon V 350"/>
          <w:sz w:val="16"/>
          <w:szCs w:val="16"/>
        </w:rPr>
        <w:t>hindánti</w:t>
      </w:r>
      <w:r>
        <w:rPr>
          <w:rFonts w:cs="Charter;Corbel"/>
          <w:sz w:val="16"/>
          <w:szCs w:val="16"/>
        </w:rPr>
        <w:t xml:space="preserve">, </w:t>
      </w:r>
      <w:r>
        <w:rPr>
          <w:rFonts w:cs="Charter;Corbel" w:ascii="Clarendon V 350" w:hAnsi="Clarendon V 350"/>
          <w:sz w:val="16"/>
          <w:szCs w:val="16"/>
          <w:lang w:val="en-US"/>
        </w:rPr>
        <w:t>c</w:t>
      </w:r>
      <w:r>
        <w:rPr>
          <w:rFonts w:cs="Clarendon V 350" w:ascii="Clarendon V 350" w:hAnsi="Clarendon V 350"/>
          <w:sz w:val="16"/>
          <w:szCs w:val="16"/>
        </w:rPr>
        <w:t>hindé</w:t>
      </w:r>
      <w:r>
        <w:rPr>
          <w:rFonts w:cs="Charter;Corbel"/>
          <w:sz w:val="16"/>
          <w:szCs w:val="16"/>
        </w:rPr>
        <w:t xml:space="preserve">, </w:t>
      </w:r>
      <w:r>
        <w:rPr>
          <w:rFonts w:cs="Charter;Corbel" w:ascii="Clarendon V 350" w:hAnsi="Clarendon V 350"/>
          <w:sz w:val="16"/>
          <w:szCs w:val="16"/>
          <w:lang w:val="en-US"/>
        </w:rPr>
        <w:t>c</w:t>
      </w:r>
      <w:r>
        <w:rPr>
          <w:rFonts w:cs="Clarendon V 350" w:ascii="Clarendon V 350" w:hAnsi="Clarendon V 350"/>
          <w:sz w:val="16"/>
          <w:szCs w:val="16"/>
        </w:rPr>
        <w:t>hint</w:t>
      </w:r>
      <w:r>
        <w:rPr>
          <w:rFonts w:cs="Charter;Corbel"/>
          <w:sz w:val="16"/>
          <w:szCs w:val="16"/>
        </w:rPr>
        <w:t>-</w:t>
      </w:r>
      <w:r>
        <w:rPr>
          <w:rFonts w:cs="Clarendon V 350" w:ascii="Clarendon V 350" w:hAnsi="Clarendon V 350"/>
          <w:sz w:val="16"/>
          <w:szCs w:val="16"/>
        </w:rPr>
        <w:t>sé</w:t>
      </w:r>
      <w:r>
        <w:rPr>
          <w:rFonts w:cs="Charter;Corbel"/>
          <w:sz w:val="16"/>
          <w:szCs w:val="16"/>
        </w:rPr>
        <w:t>, -</w:t>
      </w:r>
      <w:r>
        <w:rPr>
          <w:rFonts w:cs="Clarendon V 350" w:ascii="Clarendon V 350" w:hAnsi="Clarendon V 350"/>
          <w:sz w:val="16"/>
          <w:szCs w:val="16"/>
        </w:rPr>
        <w:t>té</w:t>
      </w:r>
      <w:r>
        <w:rPr>
          <w:rFonts w:cs="Charter;Corbel"/>
          <w:sz w:val="16"/>
          <w:szCs w:val="16"/>
        </w:rPr>
        <w:t xml:space="preserve">, </w:t>
      </w:r>
      <w:r>
        <w:rPr>
          <w:rFonts w:cs="Charter;Corbel" w:ascii="Clarendon V 350" w:hAnsi="Clarendon V 350"/>
          <w:sz w:val="16"/>
          <w:szCs w:val="16"/>
          <w:lang w:val="en-US"/>
        </w:rPr>
        <w:t>c</w:t>
      </w:r>
      <w:r>
        <w:rPr>
          <w:rFonts w:cs="Clarendon V 350" w:ascii="Clarendon V 350" w:hAnsi="Clarendon V 350"/>
          <w:sz w:val="16"/>
          <w:szCs w:val="16"/>
        </w:rPr>
        <w:t>hind</w:t>
      </w:r>
      <w:r>
        <w:rPr>
          <w:rFonts w:cs="Charter;Corbel"/>
          <w:sz w:val="16"/>
          <w:szCs w:val="16"/>
        </w:rPr>
        <w:t>-</w:t>
      </w:r>
      <w:r>
        <w:rPr>
          <w:rFonts w:cs="Clarendon V 350" w:ascii="Clarendon V 350" w:hAnsi="Clarendon V 350"/>
          <w:sz w:val="16"/>
          <w:szCs w:val="16"/>
        </w:rPr>
        <w:t>máhe</w:t>
      </w:r>
      <w:r>
        <w:rPr>
          <w:rFonts w:cs="Charter;Corbel"/>
          <w:sz w:val="16"/>
          <w:szCs w:val="16"/>
        </w:rPr>
        <w:t>, -</w:t>
      </w:r>
      <w:r>
        <w:rPr>
          <w:rFonts w:cs="Clarendon V 350" w:ascii="Clarendon V 350" w:hAnsi="Clarendon V 350"/>
          <w:sz w:val="16"/>
          <w:szCs w:val="16"/>
        </w:rPr>
        <w:t>dhvé</w:t>
      </w:r>
      <w:r>
        <w:rPr>
          <w:rFonts w:cs="Charter;Corbel"/>
          <w:sz w:val="16"/>
          <w:szCs w:val="16"/>
        </w:rPr>
        <w:t>, -</w:t>
      </w:r>
      <w:r>
        <w:rPr>
          <w:rFonts w:cs="Clarendon V 350" w:ascii="Clarendon V 350" w:hAnsi="Clarendon V 350"/>
          <w:sz w:val="16"/>
          <w:szCs w:val="16"/>
        </w:rPr>
        <w:t>áte</w:t>
      </w:r>
      <w:r>
        <w:rPr>
          <w:rFonts w:cs="Charter;Corbel"/>
          <w:sz w:val="16"/>
          <w:szCs w:val="16"/>
        </w:rPr>
        <w:t xml:space="preserve">; императив </w:t>
      </w:r>
      <w:r>
        <w:rPr>
          <w:rFonts w:cs="Charter;Corbel" w:ascii="Clarendon V 350" w:hAnsi="Clarendon V 350"/>
          <w:sz w:val="16"/>
          <w:szCs w:val="16"/>
          <w:lang w:val="en-US"/>
        </w:rPr>
        <w:t>c</w:t>
      </w:r>
      <w:r>
        <w:rPr>
          <w:rFonts w:cs="Clarendon V 350" w:ascii="Clarendon V 350" w:hAnsi="Clarendon V 350"/>
          <w:sz w:val="16"/>
          <w:szCs w:val="16"/>
        </w:rPr>
        <w:t>hinddhí</w:t>
      </w:r>
      <w:r>
        <w:rPr>
          <w:rFonts w:cs="Charter;Corbel"/>
          <w:sz w:val="16"/>
          <w:szCs w:val="16"/>
        </w:rPr>
        <w:t xml:space="preserve">, </w:t>
      </w:r>
      <w:r>
        <w:rPr>
          <w:rFonts w:cs="Charter;Corbel" w:ascii="Clarendon V 350" w:hAnsi="Clarendon V 350"/>
          <w:sz w:val="16"/>
          <w:szCs w:val="16"/>
          <w:lang w:val="en-US"/>
        </w:rPr>
        <w:t>c</w:t>
      </w:r>
      <w:r>
        <w:rPr>
          <w:rFonts w:cs="Clarendon V 350" w:ascii="Clarendon V 350" w:hAnsi="Clarendon V 350"/>
          <w:sz w:val="16"/>
          <w:szCs w:val="16"/>
        </w:rPr>
        <w:t>hintsvá</w:t>
      </w:r>
      <w:r>
        <w:rPr>
          <w:rFonts w:cs="Charter;Corbel"/>
          <w:sz w:val="16"/>
          <w:szCs w:val="16"/>
        </w:rPr>
        <w:t xml:space="preserve"> и т.д.; оптатив </w:t>
      </w:r>
      <w:r>
        <w:rPr>
          <w:rFonts w:cs="Charter;Corbel" w:ascii="Clarendon V 350" w:hAnsi="Clarendon V 350"/>
          <w:sz w:val="16"/>
          <w:szCs w:val="16"/>
          <w:lang w:val="en-US"/>
        </w:rPr>
        <w:t>c</w:t>
      </w:r>
      <w:r>
        <w:rPr>
          <w:rFonts w:cs="Clarendon V 350" w:ascii="Clarendon V 350" w:hAnsi="Clarendon V 350"/>
          <w:sz w:val="16"/>
          <w:szCs w:val="16"/>
        </w:rPr>
        <w:t>hind</w:t>
      </w:r>
      <w:r>
        <w:rPr>
          <w:rFonts w:cs="Charter;Corbel"/>
          <w:sz w:val="16"/>
          <w:szCs w:val="16"/>
        </w:rPr>
        <w:t>-</w:t>
      </w:r>
      <w:r>
        <w:rPr>
          <w:rFonts w:cs="Clarendon V 350" w:ascii="Clarendon V 350" w:hAnsi="Clarendon V 350"/>
          <w:sz w:val="16"/>
          <w:szCs w:val="16"/>
        </w:rPr>
        <w:t>yā́m</w:t>
      </w:r>
      <w:r>
        <w:rPr>
          <w:rFonts w:cs="Charter;Corbel"/>
          <w:sz w:val="16"/>
          <w:szCs w:val="16"/>
        </w:rPr>
        <w:t>, -</w:t>
      </w:r>
      <w:r>
        <w:rPr>
          <w:rFonts w:cs="Clarendon V 350" w:ascii="Clarendon V 350" w:hAnsi="Clarendon V 350"/>
          <w:sz w:val="16"/>
          <w:szCs w:val="16"/>
        </w:rPr>
        <w:t>yā́ḥ</w:t>
      </w:r>
      <w:r>
        <w:rPr>
          <w:rFonts w:cs="Charter;Corbel"/>
          <w:sz w:val="16"/>
          <w:szCs w:val="16"/>
        </w:rPr>
        <w:t>, -</w:t>
      </w:r>
      <w:r>
        <w:rPr>
          <w:rFonts w:cs="Clarendon V 350" w:ascii="Clarendon V 350" w:hAnsi="Clarendon V 350"/>
          <w:sz w:val="16"/>
          <w:szCs w:val="16"/>
        </w:rPr>
        <w:t>yā́t</w:t>
      </w:r>
      <w:r>
        <w:rPr>
          <w:rFonts w:cs="Charter;Corbel"/>
          <w:sz w:val="16"/>
          <w:szCs w:val="16"/>
        </w:rPr>
        <w:t>, -</w:t>
      </w:r>
      <w:r>
        <w:rPr>
          <w:rFonts w:cs="Clarendon V 350" w:ascii="Clarendon V 350" w:hAnsi="Clarendon V 350"/>
          <w:sz w:val="16"/>
          <w:szCs w:val="16"/>
        </w:rPr>
        <w:t>yā́ma</w:t>
      </w:r>
      <w:r>
        <w:rPr>
          <w:rFonts w:cs="Charter;Corbel"/>
          <w:sz w:val="16"/>
          <w:szCs w:val="16"/>
        </w:rPr>
        <w:t>, -</w:t>
      </w:r>
      <w:r>
        <w:rPr>
          <w:rFonts w:cs="Clarendon V 350" w:ascii="Clarendon V 350" w:hAnsi="Clarendon V 350"/>
          <w:sz w:val="16"/>
          <w:szCs w:val="16"/>
        </w:rPr>
        <w:t>yā́ta</w:t>
      </w:r>
      <w:r>
        <w:rPr>
          <w:rFonts w:cs="Charter;Corbel"/>
          <w:sz w:val="16"/>
          <w:szCs w:val="16"/>
        </w:rPr>
        <w:t>, -</w:t>
      </w:r>
      <w:r>
        <w:rPr>
          <w:rFonts w:cs="Clarendon V 350" w:ascii="Clarendon V 350" w:hAnsi="Clarendon V 350"/>
          <w:sz w:val="16"/>
          <w:szCs w:val="16"/>
        </w:rPr>
        <w:t>yúḥ</w:t>
      </w:r>
      <w:r>
        <w:rPr>
          <w:rFonts w:cs="Charter;Corbel"/>
          <w:sz w:val="16"/>
          <w:szCs w:val="16"/>
        </w:rPr>
        <w:t xml:space="preserve">, </w:t>
      </w:r>
      <w:r>
        <w:rPr>
          <w:rFonts w:cs="Charter;Corbel" w:ascii="Clarendon V 350" w:hAnsi="Clarendon V 350"/>
          <w:sz w:val="16"/>
          <w:szCs w:val="16"/>
          <w:lang w:val="en-US"/>
        </w:rPr>
        <w:t>c</w:t>
      </w:r>
      <w:r>
        <w:rPr>
          <w:rFonts w:cs="Clarendon V 350" w:ascii="Clarendon V 350" w:hAnsi="Clarendon V 350"/>
          <w:sz w:val="16"/>
          <w:szCs w:val="16"/>
        </w:rPr>
        <w:t>hind</w:t>
      </w:r>
      <w:r>
        <w:rPr>
          <w:rFonts w:cs="Charter;Corbel"/>
          <w:sz w:val="16"/>
          <w:szCs w:val="16"/>
        </w:rPr>
        <w:t>-</w:t>
      </w:r>
      <w:r>
        <w:rPr>
          <w:rFonts w:cs="Clarendon V 350" w:ascii="Clarendon V 350" w:hAnsi="Clarendon V 350"/>
          <w:sz w:val="16"/>
          <w:szCs w:val="16"/>
        </w:rPr>
        <w:t>īyá</w:t>
      </w:r>
      <w:r>
        <w:rPr>
          <w:rFonts w:cs="Charter;Corbel"/>
          <w:sz w:val="16"/>
          <w:szCs w:val="16"/>
        </w:rPr>
        <w:t>, -</w:t>
      </w:r>
      <w:r>
        <w:rPr>
          <w:rFonts w:cs="Clarendon V 350" w:ascii="Clarendon V 350" w:hAnsi="Clarendon V 350"/>
          <w:sz w:val="16"/>
          <w:szCs w:val="16"/>
        </w:rPr>
        <w:t>īthā́ḥ</w:t>
      </w:r>
      <w:r>
        <w:rPr>
          <w:rFonts w:cs="Charter;Corbel"/>
          <w:sz w:val="16"/>
          <w:szCs w:val="16"/>
        </w:rPr>
        <w:t>, -</w:t>
      </w:r>
      <w:r>
        <w:rPr>
          <w:rFonts w:cs="Clarendon V 350" w:ascii="Clarendon V 350" w:hAnsi="Clarendon V 350"/>
          <w:sz w:val="16"/>
          <w:szCs w:val="16"/>
        </w:rPr>
        <w:t>ītá</w:t>
      </w:r>
      <w:r>
        <w:rPr>
          <w:rFonts w:cs="Charter;Corbel"/>
          <w:sz w:val="16"/>
          <w:szCs w:val="16"/>
        </w:rPr>
        <w:t>, -</w:t>
      </w:r>
      <w:r>
        <w:rPr>
          <w:rFonts w:cs="Clarendon V 350" w:ascii="Clarendon V 350" w:hAnsi="Clarendon V 350"/>
          <w:sz w:val="16"/>
          <w:szCs w:val="16"/>
        </w:rPr>
        <w:t>īmáhi</w:t>
      </w:r>
      <w:r>
        <w:rPr>
          <w:rFonts w:cs="Charter;Corbel"/>
          <w:sz w:val="16"/>
          <w:szCs w:val="16"/>
        </w:rPr>
        <w:t>, -</w:t>
      </w:r>
      <w:r>
        <w:rPr>
          <w:rFonts w:cs="Clarendon V 350" w:ascii="Clarendon V 350" w:hAnsi="Clarendon V 350"/>
          <w:sz w:val="16"/>
          <w:szCs w:val="16"/>
        </w:rPr>
        <w:t>īdhvám</w:t>
      </w:r>
      <w:r>
        <w:rPr>
          <w:rFonts w:cs="Charter;Corbel"/>
          <w:sz w:val="16"/>
          <w:szCs w:val="16"/>
        </w:rPr>
        <w:t>, -</w:t>
      </w:r>
      <w:r>
        <w:rPr>
          <w:rFonts w:cs="Clarendon V 350" w:ascii="Clarendon V 350" w:hAnsi="Clarendon V 350"/>
          <w:sz w:val="16"/>
          <w:szCs w:val="16"/>
        </w:rPr>
        <w:t>īrán</w:t>
      </w:r>
      <w:r>
        <w:rPr>
          <w:rFonts w:cs="Charter;Corbel"/>
          <w:sz w:val="16"/>
          <w:szCs w:val="16"/>
        </w:rPr>
        <w:t xml:space="preserve">, причастия </w:t>
      </w:r>
      <w:r>
        <w:rPr>
          <w:rFonts w:cs="Charter;Corbel" w:ascii="Clarendon V 350" w:hAnsi="Clarendon V 350"/>
          <w:sz w:val="16"/>
          <w:szCs w:val="16"/>
          <w:lang w:val="en-US"/>
        </w:rPr>
        <w:t>c</w:t>
      </w:r>
      <w:r>
        <w:rPr>
          <w:rFonts w:cs="Clarendon V 350" w:ascii="Clarendon V 350" w:hAnsi="Clarendon V 350"/>
          <w:sz w:val="16"/>
          <w:szCs w:val="16"/>
        </w:rPr>
        <w:t>hind</w:t>
      </w:r>
      <w:r>
        <w:rPr>
          <w:rFonts w:cs="Charter;Corbel"/>
          <w:sz w:val="16"/>
          <w:szCs w:val="16"/>
        </w:rPr>
        <w:t>-</w:t>
      </w:r>
      <w:r>
        <w:rPr>
          <w:rFonts w:cs="Clarendon V 350" w:ascii="Clarendon V 350" w:hAnsi="Clarendon V 350"/>
          <w:sz w:val="16"/>
          <w:szCs w:val="16"/>
        </w:rPr>
        <w:t>ánt</w:t>
      </w:r>
      <w:r>
        <w:rPr>
          <w:rFonts w:cs="Charter;Corbel"/>
          <w:sz w:val="16"/>
          <w:szCs w:val="16"/>
        </w:rPr>
        <w:t>-, -</w:t>
      </w:r>
      <w:r>
        <w:rPr>
          <w:rFonts w:cs="Clarendon V 350" w:ascii="Clarendon V 350" w:hAnsi="Clarendon V 350"/>
          <w:sz w:val="16"/>
          <w:szCs w:val="16"/>
        </w:rPr>
        <w:t>atī́</w:t>
      </w:r>
      <w:r>
        <w:rPr>
          <w:rFonts w:cs="Charter;Corbel"/>
          <w:sz w:val="16"/>
          <w:szCs w:val="16"/>
        </w:rPr>
        <w:t>-, -</w:t>
      </w:r>
      <w:r>
        <w:rPr>
          <w:rFonts w:cs="Clarendon V 350" w:ascii="Clarendon V 350" w:hAnsi="Clarendon V 350"/>
          <w:sz w:val="16"/>
          <w:szCs w:val="16"/>
        </w:rPr>
        <w:t>āná</w:t>
      </w:r>
      <w:r>
        <w:rPr>
          <w:rFonts w:cs="Charter;Corbel"/>
          <w:sz w:val="16"/>
          <w:szCs w:val="16"/>
        </w:rPr>
        <w:t xml:space="preserve">-. Подробнее см. </w:t>
      </w:r>
      <w:r>
        <w:rPr>
          <w:rFonts w:cs="Charter;Corbel"/>
          <w:color w:val="FF6600"/>
          <w:sz w:val="16"/>
          <w:szCs w:val="16"/>
        </w:rPr>
        <w:t xml:space="preserve">§ </w:t>
      </w:r>
      <w:r>
        <w:rPr>
          <w:rFonts w:cs="CharterExpScC Uni;Times New Roman" w:ascii="Charter Indologique Capital" w:hAnsi="Charter Indologique Capital"/>
          <w:color w:val="FF6600"/>
          <w:sz w:val="16"/>
          <w:szCs w:val="16"/>
        </w:rPr>
        <w:t>233</w:t>
      </w:r>
      <w:r>
        <w:rPr>
          <w:rFonts w:cs="Charter;Corbel"/>
          <w:sz w:val="16"/>
          <w:szCs w:val="16"/>
        </w:rPr>
        <w:t>.</w:t>
      </w:r>
    </w:p>
    <w:p>
      <w:pPr>
        <w:pStyle w:val="Normal"/>
        <w:spacing w:lineRule="exact" w:line="260"/>
        <w:ind w:firstLine="284" w:start="0" w:end="0"/>
        <w:rPr>
          <w:rFonts w:cs="Charter;Corbel"/>
          <w:b/>
        </w:rPr>
      </w:pPr>
      <w:r>
        <w:rPr>
          <w:rFonts w:cs="Charter;Corbel"/>
          <w:b/>
          <w:sz w:val="16"/>
          <w:szCs w:val="16"/>
        </w:rPr>
        <w:t>§</w:t>
      </w:r>
      <w:r>
        <w:rPr>
          <w:rFonts w:cs="Charter;Corbel"/>
          <w:b/>
        </w:rPr>
        <w:t xml:space="preserve"> </w:t>
      </w:r>
      <w:r>
        <w:rPr>
          <w:rFonts w:cs="CharterExpScC Uni;Times New Roman" w:ascii="Charter Indologique Capital" w:hAnsi="Charter Indologique Capital"/>
          <w:b/>
        </w:rPr>
        <w:t>124</w:t>
      </w:r>
      <w:r>
        <w:rPr>
          <w:rFonts w:cs="Charter;Corbel"/>
        </w:rPr>
        <w:t xml:space="preserve">. У любого глагола (даже нерегулярно спрягаемого) из словоформы </w:t>
      </w:r>
      <w:r>
        <w:rPr>
          <w:rFonts w:cs="CharterExpScC Uni;Times New Roman" w:ascii="Charter Indologique Capital" w:hAnsi="Charter Indologique Capital"/>
        </w:rPr>
        <w:t>3</w:t>
      </w:r>
      <w:r>
        <w:rPr>
          <w:rFonts w:cs="Charter;Corbel"/>
        </w:rPr>
        <w:t xml:space="preserve"> </w:t>
      </w:r>
      <w:r>
        <w:rPr>
          <w:rStyle w:val="grammatikablue"/>
        </w:rPr>
        <w:t>pl act.</w:t>
      </w:r>
      <w:r>
        <w:rPr>
          <w:rFonts w:cs="Charter;Corbel"/>
        </w:rPr>
        <w:t xml:space="preserve"> наст. (например, </w:t>
      </w:r>
      <w:r>
        <w:rPr>
          <w:rFonts w:cs="Clarendon V 350" w:ascii="Clarendon V 350" w:hAnsi="Clarendon V 350"/>
        </w:rPr>
        <w:t>dviṣanti</w:t>
      </w:r>
      <w:r>
        <w:rPr>
          <w:rFonts w:cs="Charter;Corbel"/>
        </w:rPr>
        <w:t xml:space="preserve">, </w:t>
      </w:r>
      <w:r>
        <w:rPr>
          <w:rFonts w:cs="Clarendon V 350" w:ascii="Clarendon V 350" w:hAnsi="Clarendon V 350"/>
        </w:rPr>
        <w:t>yānti</w:t>
      </w:r>
      <w:r>
        <w:rPr>
          <w:rFonts w:cs="Charter;Corbel"/>
        </w:rPr>
        <w:t xml:space="preserve">, </w:t>
      </w:r>
      <w:r>
        <w:rPr>
          <w:rFonts w:cs="Clarendon V 350" w:ascii="Clarendon V 350" w:hAnsi="Clarendon V 350"/>
        </w:rPr>
        <w:t>dadati</w:t>
      </w:r>
      <w:r>
        <w:rPr>
          <w:rFonts w:cs="Charter;Corbel"/>
        </w:rPr>
        <w:t>) автоматически получаются: основа причастия (</w:t>
      </w:r>
      <w:r>
        <w:rPr>
          <w:rStyle w:val="grammatikablue"/>
        </w:rPr>
        <w:t>m, n</w:t>
      </w:r>
      <w:r>
        <w:rPr>
          <w:rFonts w:cs="Charter;Corbel"/>
        </w:rPr>
        <w:t xml:space="preserve">) — отбрасыванием </w:t>
      </w:r>
      <w:r>
        <w:rPr>
          <w:rFonts w:cs="Clarendon V 350" w:ascii="Clarendon V 350" w:hAnsi="Clarendon V 350"/>
        </w:rPr>
        <w:t>i</w:t>
      </w:r>
      <w:r>
        <w:rPr>
          <w:rFonts w:cs="Charter;Corbel"/>
        </w:rPr>
        <w:t xml:space="preserve"> (</w:t>
      </w:r>
      <w:r>
        <w:rPr>
          <w:rFonts w:cs="Clarendon V 350" w:ascii="Clarendon V 350" w:hAnsi="Clarendon V 350"/>
        </w:rPr>
        <w:t>dviṣant</w:t>
      </w:r>
      <w:r>
        <w:rPr>
          <w:rFonts w:cs="Charter;Corbel"/>
        </w:rPr>
        <w:t xml:space="preserve">-, </w:t>
      </w:r>
      <w:r>
        <w:rPr>
          <w:rFonts w:cs="Clarendon V 350" w:ascii="Clarendon V 350" w:hAnsi="Clarendon V 350"/>
        </w:rPr>
        <w:t>yānt</w:t>
      </w:r>
      <w:r>
        <w:rPr>
          <w:rFonts w:cs="Charter;Corbel"/>
        </w:rPr>
        <w:t xml:space="preserve">-, </w:t>
      </w:r>
      <w:r>
        <w:rPr>
          <w:rFonts w:cs="Clarendon V 350" w:ascii="Clarendon V 350" w:hAnsi="Clarendon V 350"/>
        </w:rPr>
        <w:t>dadat</w:t>
      </w:r>
      <w:r>
        <w:rPr>
          <w:rFonts w:cs="Charter;Corbel"/>
        </w:rPr>
        <w:t xml:space="preserve">-); </w:t>
      </w:r>
      <w:r>
        <w:rPr>
          <w:rFonts w:cs="CharterExpScC Uni;Times New Roman" w:ascii="Charter Indologique Capital" w:hAnsi="Charter Indologique Capital"/>
        </w:rPr>
        <w:t>3</w:t>
      </w:r>
      <w:r>
        <w:rPr>
          <w:rFonts w:cs="Charter;Corbel"/>
        </w:rPr>
        <w:t xml:space="preserve"> </w:t>
      </w:r>
      <w:r>
        <w:rPr>
          <w:rStyle w:val="grammatikablue"/>
        </w:rPr>
        <w:t>pl imper.</w:t>
      </w:r>
      <w:r>
        <w:rPr>
          <w:rFonts w:cs="Charter;Corbel"/>
        </w:rPr>
        <w:t xml:space="preserve"> </w:t>
      </w:r>
      <w:r>
        <w:rPr>
          <w:rStyle w:val="grammatikablue"/>
        </w:rPr>
        <w:t>act.</w:t>
      </w:r>
      <w:r>
        <w:rPr>
          <w:rFonts w:cs="Charter;Corbel"/>
        </w:rPr>
        <w:t xml:space="preserve"> — заменой </w:t>
      </w:r>
      <w:r>
        <w:rPr>
          <w:rFonts w:cs="Clarendon V 350" w:ascii="Clarendon V 350" w:hAnsi="Clarendon V 350"/>
        </w:rPr>
        <w:t>i</w:t>
      </w:r>
      <w:r>
        <w:rPr>
          <w:rFonts w:cs="Charter;Corbel"/>
        </w:rPr>
        <w:t xml:space="preserve"> на </w:t>
      </w:r>
      <w:r>
        <w:rPr>
          <w:rFonts w:cs="Clarendon V 350" w:ascii="Clarendon V 350" w:hAnsi="Clarendon V 350"/>
        </w:rPr>
        <w:t>u</w:t>
      </w:r>
      <w:r>
        <w:rPr>
          <w:rFonts w:cs="Charter;Corbel"/>
        </w:rPr>
        <w:t xml:space="preserve"> (</w:t>
      </w:r>
      <w:r>
        <w:rPr>
          <w:rFonts w:cs="Clarendon V 350" w:ascii="Clarendon V 350" w:hAnsi="Clarendon V 350"/>
        </w:rPr>
        <w:t>dviṣantu</w:t>
      </w:r>
      <w:r>
        <w:rPr>
          <w:rFonts w:cs="Charter;Corbel"/>
        </w:rPr>
        <w:t xml:space="preserve">, </w:t>
      </w:r>
      <w:r>
        <w:rPr>
          <w:rFonts w:cs="Clarendon V 350" w:ascii="Clarendon V 350" w:hAnsi="Clarendon V 350"/>
        </w:rPr>
        <w:t>yāntu</w:t>
      </w:r>
      <w:r>
        <w:rPr>
          <w:rFonts w:cs="Charter;Corbel"/>
        </w:rPr>
        <w:t xml:space="preserve">, </w:t>
      </w:r>
      <w:r>
        <w:rPr>
          <w:rFonts w:cs="Clarendon V 350" w:ascii="Clarendon V 350" w:hAnsi="Clarendon V 350"/>
        </w:rPr>
        <w:t>dadatu</w:t>
      </w:r>
      <w:r>
        <w:rPr>
          <w:rFonts w:cs="Charter;Corbel"/>
        </w:rPr>
        <w:t xml:space="preserve">). Кроме того, из </w:t>
      </w:r>
      <w:r>
        <w:rPr>
          <w:rFonts w:cs="CharterExpScC Uni;Times New Roman" w:ascii="Charter Indologique Capital" w:hAnsi="Charter Indologique Capital"/>
        </w:rPr>
        <w:t>3</w:t>
      </w:r>
      <w:r>
        <w:rPr>
          <w:rFonts w:cs="Charter;Corbel"/>
        </w:rPr>
        <w:t xml:space="preserve"> </w:t>
      </w:r>
      <w:r>
        <w:rPr>
          <w:rStyle w:val="grammatikablue"/>
        </w:rPr>
        <w:t xml:space="preserve">pl </w:t>
      </w:r>
      <w:r>
        <w:rPr>
          <w:rFonts w:cs="Charter;Corbel"/>
        </w:rPr>
        <w:t>наст. на -</w:t>
      </w:r>
      <w:r>
        <w:rPr>
          <w:rFonts w:cs="Clarendon V 350" w:ascii="Clarendon V 350" w:hAnsi="Clarendon V 350"/>
        </w:rPr>
        <w:t>ati</w:t>
      </w:r>
      <w:r>
        <w:rPr>
          <w:rFonts w:cs="Charter;Corbel"/>
        </w:rPr>
        <w:t xml:space="preserve"> автоматически следует </w:t>
      </w:r>
      <w:r>
        <w:rPr>
          <w:rFonts w:cs="CharterExpScC Uni;Times New Roman" w:ascii="Charter Indologique Capital" w:hAnsi="Charter Indologique Capital"/>
        </w:rPr>
        <w:t>3</w:t>
      </w:r>
      <w:r>
        <w:rPr>
          <w:rFonts w:cs="Charter;Corbel"/>
        </w:rPr>
        <w:t xml:space="preserve"> </w:t>
      </w:r>
      <w:r>
        <w:rPr>
          <w:rStyle w:val="grammatikablue"/>
        </w:rPr>
        <w:t>pl ipf.</w:t>
      </w:r>
      <w:r>
        <w:rPr>
          <w:rFonts w:cs="Charter;Corbel"/>
        </w:rPr>
        <w:t xml:space="preserve"> на -</w:t>
      </w:r>
      <w:r>
        <w:rPr>
          <w:rFonts w:cs="Clarendon V 350" w:ascii="Clarendon V 350" w:hAnsi="Clarendon V 350"/>
        </w:rPr>
        <w:t>uḥ</w:t>
      </w:r>
      <w:r>
        <w:rPr>
          <w:rFonts w:cs="Charter;Corbel"/>
        </w:rPr>
        <w:t xml:space="preserve"> (</w:t>
      </w:r>
      <w:r>
        <w:rPr>
          <w:rFonts w:cs="Clarendon V 350" w:ascii="Clarendon V 350" w:hAnsi="Clarendon V 350"/>
        </w:rPr>
        <w:t>adaduḥ</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125</w:t>
      </w:r>
      <w:r>
        <w:rPr>
          <w:rFonts w:cs="Charter;Corbel"/>
        </w:rPr>
        <w:t xml:space="preserve">. Далее (в </w:t>
      </w:r>
      <w:r>
        <w:rPr>
          <w:rFonts w:cs="Charter;Corbel"/>
          <w:color w:val="FF6600"/>
        </w:rPr>
        <w:t xml:space="preserve">§§ </w:t>
      </w:r>
      <w:r>
        <w:rPr>
          <w:rFonts w:cs="CharterExpScC Uni;Times New Roman" w:ascii="Charter Indologique Capital" w:hAnsi="Charter Indologique Capital"/>
          <w:color w:val="FF6600"/>
        </w:rPr>
        <w:t>127</w:t>
      </w:r>
      <w:r>
        <w:rPr>
          <w:rFonts w:cs="Charter;Corbel"/>
          <w:color w:val="FF6600"/>
        </w:rPr>
        <w:t>-</w:t>
      </w:r>
      <w:r>
        <w:rPr>
          <w:rFonts w:cs="CharterExpScC Uni;Times New Roman" w:ascii="Charter Indologique Capital" w:hAnsi="Charter Indologique Capital"/>
          <w:color w:val="FF6600"/>
        </w:rPr>
        <w:t>136</w:t>
      </w:r>
      <w:r>
        <w:rPr>
          <w:rFonts w:cs="Charter;Corbel"/>
        </w:rPr>
        <w:t xml:space="preserve">) применяется </w:t>
      </w:r>
      <w:r>
        <w:rPr>
          <w:rStyle w:val="razryadka"/>
        </w:rPr>
        <w:t>сокращенная запись</w:t>
      </w:r>
      <w:r>
        <w:rPr>
          <w:rFonts w:cs="Charter;Corbel"/>
        </w:rPr>
        <w:t xml:space="preserve"> системы презенса: приводятся только </w:t>
      </w:r>
      <w:r>
        <w:rPr>
          <w:rStyle w:val="grammatikablue"/>
        </w:rPr>
        <w:t xml:space="preserve">sg </w:t>
      </w:r>
      <w:r>
        <w:rPr>
          <w:rFonts w:cs="Charter;Corbel"/>
        </w:rPr>
        <w:t xml:space="preserve">и </w:t>
      </w:r>
      <w:r>
        <w:rPr>
          <w:rStyle w:val="grammatikablue"/>
        </w:rPr>
        <w:t xml:space="preserve">pl </w:t>
      </w:r>
      <w:r>
        <w:rPr>
          <w:rFonts w:cs="Charter;Corbel"/>
        </w:rPr>
        <w:t xml:space="preserve">наст. времени, </w:t>
      </w:r>
      <w:r>
        <w:rPr>
          <w:rStyle w:val="grammatikablue"/>
        </w:rPr>
        <w:t xml:space="preserve">sg </w:t>
      </w:r>
      <w:r>
        <w:rPr>
          <w:rFonts w:cs="Charter;Corbel"/>
        </w:rPr>
        <w:t xml:space="preserve">имперфекта и </w:t>
      </w:r>
      <w:r>
        <w:rPr>
          <w:rFonts w:cs="CharterExpScC Uni;Times New Roman" w:ascii="Charter Indologique Capital" w:hAnsi="Charter Indologique Capital"/>
        </w:rPr>
        <w:t>2</w:t>
      </w:r>
      <w:r>
        <w:rPr>
          <w:rFonts w:cs="Charter;Corbel"/>
        </w:rPr>
        <w:t xml:space="preserve"> </w:t>
      </w:r>
      <w:r>
        <w:rPr>
          <w:rStyle w:val="grammatikablue"/>
        </w:rPr>
        <w:t xml:space="preserve">sg </w:t>
      </w:r>
      <w:r>
        <w:rPr>
          <w:rFonts w:cs="Charter;Corbel"/>
        </w:rPr>
        <w:t xml:space="preserve">императива. Этих форм обычно достаточно, чтобы показать сильную и слабую основы презенса и все возможные сандхи. При необходимости могут быть приведены также дополнительные формы. Пример сокращенной записи: </w:t>
      </w:r>
      <w:r>
        <w:rPr>
          <w:rFonts w:cs="Clarendon V 350" w:ascii="Clarendon V 350" w:hAnsi="Clarendon V 350"/>
        </w:rPr>
        <w:t>dviṣ</w:t>
      </w:r>
      <w:r>
        <w:rPr>
          <w:rFonts w:cs="Charter;Corbel"/>
        </w:rPr>
        <w:t xml:space="preserve"> </w:t>
      </w:r>
      <w:r>
        <w:rPr>
          <w:rStyle w:val="kursiv"/>
        </w:rPr>
        <w:t>ненавидеть</w:t>
      </w:r>
      <w:r>
        <w:rPr>
          <w:rFonts w:cs="Charter;Corbel"/>
        </w:rPr>
        <w:t xml:space="preserve"> — </w:t>
      </w:r>
      <w:r>
        <w:rPr>
          <w:rFonts w:cs="Clarendon V 350" w:ascii="Clarendon V 350" w:hAnsi="Clarendon V 350"/>
        </w:rPr>
        <w:t>dveṣmi</w:t>
      </w:r>
      <w:r>
        <w:rPr>
          <w:rFonts w:cs="Charter;Corbel"/>
        </w:rPr>
        <w:t xml:space="preserve">, </w:t>
      </w:r>
      <w:r>
        <w:rPr>
          <w:rFonts w:cs="Clarendon V 350" w:ascii="Clarendon V 350" w:hAnsi="Clarendon V 350"/>
        </w:rPr>
        <w:t>dvekṣi</w:t>
      </w:r>
      <w:r>
        <w:rPr>
          <w:rFonts w:cs="Charter;Corbel"/>
        </w:rPr>
        <w:t xml:space="preserve">, </w:t>
      </w:r>
      <w:r>
        <w:rPr>
          <w:rFonts w:cs="Clarendon V 350" w:ascii="Clarendon V 350" w:hAnsi="Clarendon V 350"/>
        </w:rPr>
        <w:t>dveṣṭi</w:t>
      </w:r>
      <w:r>
        <w:rPr>
          <w:rFonts w:cs="Charter;Corbel"/>
        </w:rPr>
        <w:t xml:space="preserve">, </w:t>
      </w:r>
      <w:r>
        <w:rPr>
          <w:rFonts w:cs="Clarendon V 350" w:ascii="Clarendon V 350" w:hAnsi="Clarendon V 350"/>
        </w:rPr>
        <w:t>dviṣmaḥ</w:t>
      </w:r>
      <w:r>
        <w:rPr>
          <w:rFonts w:cs="Charter;Corbel"/>
        </w:rPr>
        <w:t xml:space="preserve">, </w:t>
      </w:r>
      <w:r>
        <w:rPr>
          <w:rFonts w:cs="Clarendon V 350" w:ascii="Clarendon V 350" w:hAnsi="Clarendon V 350"/>
        </w:rPr>
        <w:t>dviṣṭha</w:t>
      </w:r>
      <w:r>
        <w:rPr>
          <w:rFonts w:cs="Charter;Corbel"/>
        </w:rPr>
        <w:t xml:space="preserve">, </w:t>
      </w:r>
      <w:r>
        <w:rPr>
          <w:rFonts w:cs="Clarendon V 350" w:ascii="Clarendon V 350" w:hAnsi="Clarendon V 350"/>
        </w:rPr>
        <w:t>dviṣanti</w:t>
      </w:r>
      <w:r>
        <w:rPr>
          <w:rFonts w:cs="Charter;Corbel"/>
        </w:rPr>
        <w:t xml:space="preserve">, </w:t>
      </w:r>
      <w:r>
        <w:rPr>
          <w:rStyle w:val="grammatikablue"/>
        </w:rPr>
        <w:t>ipf.</w:t>
      </w:r>
      <w:r>
        <w:rPr>
          <w:rFonts w:cs="Charter;Corbel"/>
        </w:rPr>
        <w:t xml:space="preserve"> </w:t>
      </w:r>
      <w:r>
        <w:rPr>
          <w:rFonts w:cs="Clarendon V 350" w:ascii="Clarendon V 350" w:hAnsi="Clarendon V 350"/>
        </w:rPr>
        <w:t>adveṣam</w:t>
      </w:r>
      <w:r>
        <w:rPr>
          <w:rFonts w:cs="Charter;Corbel"/>
        </w:rPr>
        <w:t xml:space="preserve">, </w:t>
      </w:r>
      <w:r>
        <w:rPr>
          <w:rFonts w:cs="Clarendon V 350" w:ascii="Clarendon V 350" w:hAnsi="Clarendon V 350"/>
        </w:rPr>
        <w:t>adveṭ</w:t>
      </w:r>
      <w:r>
        <w:rPr>
          <w:rFonts w:cs="Charter;Corbel"/>
        </w:rPr>
        <w:t xml:space="preserve">; </w:t>
      </w:r>
      <w:r>
        <w:rPr>
          <w:rStyle w:val="grammatikablue"/>
        </w:rPr>
        <w:t>imper.</w:t>
      </w:r>
      <w:r>
        <w:rPr>
          <w:rFonts w:cs="Charter;Corbel"/>
        </w:rPr>
        <w:t xml:space="preserve"> </w:t>
      </w:r>
      <w:r>
        <w:rPr>
          <w:rFonts w:cs="Clarendon V 350" w:ascii="Clarendon V 350" w:hAnsi="Clarendon V 350"/>
        </w:rPr>
        <w:t>dviḍḍhi</w:t>
      </w:r>
      <w:r>
        <w:rPr>
          <w:rFonts w:cs="Charter;Corbel"/>
        </w:rPr>
        <w:t xml:space="preserve"> (сандхи </w:t>
      </w:r>
      <w:r>
        <w:rPr>
          <w:rFonts w:cs="Charter;Corbel"/>
          <w:color w:val="FF6600"/>
        </w:rPr>
        <w:t xml:space="preserve">§§ </w:t>
      </w:r>
      <w:r>
        <w:rPr>
          <w:rFonts w:cs="CharterExpScC Uni;Times New Roman" w:ascii="Charter Indologique Capital" w:hAnsi="Charter Indologique Capital"/>
          <w:color w:val="FF6600"/>
        </w:rPr>
        <w:t>32</w:t>
      </w:r>
      <w:r>
        <w:rPr>
          <w:rFonts w:cs="Charter;Corbel"/>
          <w:color w:val="FF6600"/>
        </w:rPr>
        <w:t>–</w:t>
      </w:r>
      <w:r>
        <w:rPr>
          <w:rFonts w:cs="CharterExpScC Uni;Times New Roman" w:ascii="Charter Indologique Capital" w:hAnsi="Charter Indologique Capital"/>
          <w:color w:val="FF6600"/>
        </w:rPr>
        <w:t>38</w:t>
      </w:r>
      <w:r>
        <w:rPr>
          <w:rFonts w:cs="Charter;Corbel"/>
        </w:rPr>
        <w:t xml:space="preserve">). </w:t>
      </w:r>
    </w:p>
    <w:p>
      <w:pPr>
        <w:pStyle w:val="Normal"/>
        <w:spacing w:lineRule="exact" w:line="260"/>
        <w:ind w:firstLine="284" w:start="0" w:end="0"/>
        <w:rPr/>
      </w:pPr>
      <w:r>
        <w:rPr>
          <w:rFonts w:cs="Charter;Corbel"/>
        </w:rPr>
        <w:t xml:space="preserve">Восстановление парадигмы по сокращенной записи демонстрируется ниже на этом примере. Простой заменой конечных частей словоформы (но с учетом наличия или отсутствия аугмента) получаются:  </w:t>
      </w:r>
      <w:r>
        <w:rPr>
          <w:rStyle w:val="pagin"/>
          <w:rFonts w:cs="Charter;Corbel"/>
          <w:color w:val="FF6600"/>
        </w:rPr>
        <w:t>[</w:t>
      </w:r>
      <w:r>
        <w:rPr>
          <w:rStyle w:val="pagin"/>
          <w:rFonts w:cs="CharterExpScC Uni;Times New Roman" w:ascii="Charter Capital;Corbel" w:hAnsi="Charter Capital;Corbel"/>
          <w:color w:val="FF6600"/>
        </w:rPr>
        <w:t>849</w:t>
      </w:r>
      <w:r>
        <w:rPr>
          <w:rStyle w:val="pagin"/>
          <w:rFonts w:cs="Charter;Corbel"/>
          <w:color w:val="FF6600"/>
        </w:rPr>
        <w:t xml:space="preserve">] </w:t>
      </w:r>
      <w:r>
        <w:br w:type="page"/>
      </w:r>
    </w:p>
    <w:p>
      <w:pPr>
        <w:pStyle w:val="Normal"/>
        <w:spacing w:lineRule="exact" w:line="260"/>
        <w:ind w:start="0" w:end="0"/>
        <w:rPr>
          <w:rFonts w:cs="Charter;Corbel"/>
        </w:rPr>
      </w:pPr>
      <w:r>
        <w:rPr>
          <w:rStyle w:val="pagin"/>
          <w:rFonts w:cs="Charter;Corbel"/>
          <w:color w:val="FF6600"/>
        </w:rPr>
        <w:t xml:space="preserve"> </w:t>
      </w:r>
    </w:p>
    <w:p>
      <w:pPr>
        <w:pStyle w:val="Normal"/>
        <w:spacing w:lineRule="exact" w:line="260"/>
        <w:ind w:firstLine="284" w:start="0" w:end="0"/>
        <w:rPr/>
      </w:pPr>
      <w:r>
        <w:rPr>
          <w:rFonts w:cs="Charter;Corbel"/>
        </w:rPr>
        <w:t xml:space="preserve">из </w:t>
      </w:r>
      <w:r>
        <w:rPr>
          <w:rFonts w:cs="Clarendon V 350" w:ascii="Clarendon V 350" w:hAnsi="Clarendon V 350"/>
        </w:rPr>
        <w:t>dviṣanti</w:t>
      </w:r>
      <w:r>
        <w:rPr>
          <w:rStyle w:val="Style10"/>
          <w:rStyle w:val="FootnoteReference"/>
          <w:rFonts w:cs="Clarendon V 350" w:ascii="Charter Capital;Corbel" w:hAnsi="Charter Capital;Corbel"/>
        </w:rPr>
        <w:footnoteReference w:id="29"/>
      </w:r>
      <w:r>
        <w:rPr>
          <w:rFonts w:cs="Charter;Corbel"/>
        </w:rPr>
        <w:t xml:space="preserve"> — все слабые формы, где окончание (или суффикс) начинается с гласной: в </w:t>
      </w:r>
      <w:r>
        <w:rPr>
          <w:rStyle w:val="grammatikablue"/>
        </w:rPr>
        <w:t>act.</w:t>
      </w:r>
      <w:r>
        <w:rPr>
          <w:rFonts w:cs="Charter;Corbel"/>
        </w:rPr>
        <w:t xml:space="preserve"> </w:t>
      </w:r>
      <w:r>
        <w:rPr>
          <w:rFonts w:cs="Clarendon V 350" w:ascii="Clarendon V 350" w:hAnsi="Clarendon V 350"/>
        </w:rPr>
        <w:t>adviṣan</w:t>
      </w:r>
      <w:r>
        <w:rPr>
          <w:rFonts w:cs="Charter;Corbel"/>
        </w:rPr>
        <w:t xml:space="preserve">, </w:t>
      </w:r>
      <w:r>
        <w:rPr>
          <w:rFonts w:cs="Clarendon V 350" w:ascii="Clarendon V 350" w:hAnsi="Clarendon V 350"/>
        </w:rPr>
        <w:t>dviṣantu</w:t>
      </w:r>
      <w:r>
        <w:rPr>
          <w:rFonts w:cs="Charter;Corbel"/>
        </w:rPr>
        <w:t xml:space="preserve">, </w:t>
      </w:r>
      <w:r>
        <w:rPr>
          <w:rFonts w:cs="Clarendon V 350" w:ascii="Clarendon V 350" w:hAnsi="Clarendon V 350"/>
        </w:rPr>
        <w:t>dviṣant</w:t>
      </w:r>
      <w:r>
        <w:rPr>
          <w:rFonts w:cs="Charter;Corbel"/>
        </w:rPr>
        <w:t xml:space="preserve">-, </w:t>
      </w:r>
      <w:r>
        <w:rPr>
          <w:rFonts w:cs="Clarendon V 350" w:ascii="Clarendon V 350" w:hAnsi="Clarendon V 350"/>
        </w:rPr>
        <w:t>dvisatī</w:t>
      </w:r>
      <w:r>
        <w:rPr>
          <w:rFonts w:cs="Charter;Corbel"/>
        </w:rPr>
        <w:t xml:space="preserve">-; в </w:t>
      </w:r>
      <w:r>
        <w:rPr>
          <w:rStyle w:val="grammatikablue"/>
        </w:rPr>
        <w:t>med.</w:t>
      </w:r>
      <w:r>
        <w:rPr>
          <w:rFonts w:cs="Charter;Corbel"/>
        </w:rPr>
        <w:t xml:space="preserve"> </w:t>
      </w:r>
      <w:r>
        <w:rPr>
          <w:rFonts w:cs="Clarendon V 350" w:ascii="Clarendon V 350" w:hAnsi="Clarendon V 350"/>
        </w:rPr>
        <w:t>dviṣe</w:t>
      </w:r>
      <w:r>
        <w:rPr>
          <w:rFonts w:cs="Charter;Corbel"/>
        </w:rPr>
        <w:t xml:space="preserve">, </w:t>
      </w:r>
      <w:r>
        <w:rPr>
          <w:rFonts w:cs="Clarendon V 350" w:ascii="Clarendon V 350" w:hAnsi="Clarendon V 350"/>
        </w:rPr>
        <w:t>adviṣi</w:t>
      </w:r>
      <w:r>
        <w:rPr>
          <w:rFonts w:cs="Charter;Corbel"/>
        </w:rPr>
        <w:t xml:space="preserve"> и т.д., </w:t>
      </w:r>
      <w:r>
        <w:rPr>
          <w:rStyle w:val="grammatikablue"/>
        </w:rPr>
        <w:t>opt.</w:t>
      </w:r>
      <w:r>
        <w:rPr>
          <w:rFonts w:cs="Charter;Corbel"/>
        </w:rPr>
        <w:t xml:space="preserve"> </w:t>
      </w:r>
      <w:r>
        <w:rPr>
          <w:rFonts w:cs="Clarendon V 350" w:ascii="Clarendon V 350" w:hAnsi="Clarendon V 350"/>
        </w:rPr>
        <w:t>dviṣīya</w:t>
      </w:r>
      <w:r>
        <w:rPr>
          <w:rFonts w:cs="Charter;Corbel"/>
        </w:rPr>
        <w:t xml:space="preserve"> и т.д., </w:t>
      </w:r>
      <w:r>
        <w:rPr>
          <w:rFonts w:cs="Clarendon V 350" w:ascii="Clarendon V 350" w:hAnsi="Clarendon V 350"/>
        </w:rPr>
        <w:t>dviṣāṇa</w:t>
      </w:r>
      <w:r>
        <w:rPr>
          <w:rFonts w:cs="Charter;Corbel"/>
        </w:rPr>
        <w:t>-;</w:t>
      </w:r>
    </w:p>
    <w:p>
      <w:pPr>
        <w:pStyle w:val="Normal"/>
        <w:spacing w:lineRule="exact" w:line="260"/>
        <w:ind w:firstLine="284" w:start="0" w:end="0"/>
        <w:rPr>
          <w:rFonts w:cs="Charter;Corbel"/>
        </w:rPr>
      </w:pPr>
      <w:r>
        <w:rPr>
          <w:rFonts w:cs="Charter;Corbel"/>
        </w:rPr>
        <w:t xml:space="preserve">из </w:t>
      </w:r>
      <w:r>
        <w:rPr>
          <w:rFonts w:cs="Clarendon V 350" w:ascii="Clarendon V 350" w:hAnsi="Clarendon V 350"/>
          <w:lang w:val="en-US"/>
        </w:rPr>
        <w:t>dviṣmaḥ</w:t>
      </w:r>
      <w:r>
        <w:rPr>
          <w:rFonts w:cs="Charter;Corbel"/>
        </w:rPr>
        <w:t xml:space="preserve"> — все слабые формы, где окончание (или суффикс) начинается с </w:t>
      </w:r>
      <w:r>
        <w:rPr>
          <w:rFonts w:cs="Clarendon V 350" w:ascii="Clarendon V 350" w:hAnsi="Clarendon V 350"/>
          <w:lang w:val="en-US"/>
        </w:rPr>
        <w:t>m</w:t>
      </w:r>
      <w:r>
        <w:rPr>
          <w:rFonts w:cs="Charter;Corbel"/>
        </w:rPr>
        <w:t xml:space="preserve">, </w:t>
      </w:r>
      <w:r>
        <w:rPr>
          <w:rFonts w:cs="Clarendon V 350" w:ascii="Clarendon V 350" w:hAnsi="Clarendon V 350"/>
          <w:lang w:val="en-US"/>
        </w:rPr>
        <w:t>v</w:t>
      </w:r>
      <w:r>
        <w:rPr>
          <w:rFonts w:cs="Charter;Corbel"/>
        </w:rPr>
        <w:t xml:space="preserve"> или </w:t>
      </w:r>
      <w:r>
        <w:rPr>
          <w:rFonts w:cs="Clarendon V 350" w:ascii="Clarendon V 350" w:hAnsi="Clarendon V 350"/>
          <w:lang w:val="en-US"/>
        </w:rPr>
        <w:t>y</w:t>
      </w:r>
      <w:r>
        <w:rPr>
          <w:rFonts w:cs="Charter;Corbel"/>
        </w:rPr>
        <w:t xml:space="preserve">: </w:t>
      </w:r>
      <w:r>
        <w:rPr>
          <w:rFonts w:cs="Clarendon V 350" w:ascii="Clarendon V 350" w:hAnsi="Clarendon V 350"/>
          <w:lang w:val="en-US"/>
        </w:rPr>
        <w:t>dviṣvaḥ</w:t>
      </w:r>
      <w:r>
        <w:rPr>
          <w:rFonts w:cs="Charter;Corbel"/>
        </w:rPr>
        <w:t xml:space="preserve">, </w:t>
      </w:r>
      <w:r>
        <w:rPr>
          <w:rFonts w:cs="Clarendon V 350" w:ascii="Clarendon V 350" w:hAnsi="Clarendon V 350"/>
          <w:lang w:val="en-US"/>
        </w:rPr>
        <w:t>adviṣma</w:t>
      </w:r>
      <w:r>
        <w:rPr>
          <w:rFonts w:cs="Charter;Corbel"/>
        </w:rPr>
        <w:t xml:space="preserve">, </w:t>
      </w:r>
      <w:r>
        <w:rPr>
          <w:rFonts w:cs="Clarendon V 350" w:ascii="Clarendon V 350" w:hAnsi="Clarendon V 350"/>
          <w:lang w:val="en-US"/>
        </w:rPr>
        <w:t>adviṣva</w:t>
      </w:r>
      <w:r>
        <w:rPr>
          <w:rFonts w:cs="Charter;Corbel"/>
        </w:rPr>
        <w:t xml:space="preserve">, </w:t>
      </w:r>
      <w:r>
        <w:rPr>
          <w:rFonts w:cs="Clarendon V 350" w:ascii="Clarendon V 350" w:hAnsi="Clarendon V 350"/>
          <w:lang w:val="en-US"/>
        </w:rPr>
        <w:t>dviṣmahe</w:t>
      </w:r>
      <w:r>
        <w:rPr>
          <w:rFonts w:cs="Charter;Corbel"/>
        </w:rPr>
        <w:t xml:space="preserve">, </w:t>
      </w:r>
      <w:r>
        <w:rPr>
          <w:rFonts w:cs="Clarendon V 350" w:ascii="Clarendon V 350" w:hAnsi="Clarendon V 350"/>
          <w:lang w:val="en-US"/>
        </w:rPr>
        <w:t>dviṣvahe</w:t>
      </w:r>
      <w:r>
        <w:rPr>
          <w:rFonts w:cs="Charter;Corbel"/>
        </w:rPr>
        <w:t xml:space="preserve"> и т.д.; также </w:t>
      </w:r>
      <w:r>
        <w:rPr>
          <w:rStyle w:val="grammatikablue"/>
        </w:rPr>
        <w:t>opt.</w:t>
      </w:r>
      <w:r>
        <w:rPr>
          <w:rFonts w:cs="Charter;Corbel"/>
        </w:rPr>
        <w:t xml:space="preserve"> </w:t>
      </w:r>
      <w:r>
        <w:rPr>
          <w:rStyle w:val="grammatikablue"/>
        </w:rPr>
        <w:t>act.</w:t>
      </w:r>
      <w:r>
        <w:rPr>
          <w:rFonts w:cs="Charter;Corbel"/>
        </w:rPr>
        <w:t xml:space="preserve"> </w:t>
      </w:r>
      <w:r>
        <w:rPr>
          <w:rFonts w:cs="Clarendon V 350" w:ascii="Clarendon V 350" w:hAnsi="Clarendon V 350"/>
          <w:lang w:val="en-US"/>
        </w:rPr>
        <w:t>dviṣy</w:t>
      </w:r>
      <w:r>
        <w:rPr>
          <w:rFonts w:cs="Clarendon V 350" w:ascii="Clarendon V 350" w:hAnsi="Clarendon V 350"/>
        </w:rPr>
        <w:t>ā</w:t>
      </w:r>
      <w:r>
        <w:rPr>
          <w:rFonts w:cs="Clarendon V 350" w:ascii="Clarendon V 350" w:hAnsi="Clarendon V 350"/>
          <w:lang w:val="en-US"/>
        </w:rPr>
        <w:t>m</w:t>
      </w:r>
      <w:r>
        <w:rPr>
          <w:rFonts w:cs="Charter;Corbel"/>
        </w:rPr>
        <w:t xml:space="preserve"> и т.д. (если эта форма не приведена отдельно); </w:t>
      </w:r>
    </w:p>
    <w:p>
      <w:pPr>
        <w:pStyle w:val="Normal"/>
        <w:spacing w:lineRule="exact" w:line="260"/>
        <w:ind w:firstLine="284" w:start="0" w:end="0"/>
        <w:rPr/>
      </w:pPr>
      <w:r>
        <w:rPr>
          <w:rFonts w:cs="Charter;Corbel"/>
        </w:rPr>
        <w:t xml:space="preserve">из </w:t>
      </w:r>
      <w:r>
        <w:rPr>
          <w:rFonts w:cs="Clarendon V 350" w:ascii="Clarendon V 350" w:hAnsi="Clarendon V 350"/>
          <w:lang w:val="en-US"/>
        </w:rPr>
        <w:t>dviṣṭha</w:t>
      </w:r>
      <w:r>
        <w:rPr>
          <w:rFonts w:cs="Charter;Corbel"/>
        </w:rPr>
        <w:t xml:space="preserve"> — </w:t>
      </w:r>
      <w:r>
        <w:rPr>
          <w:rFonts w:cs="Clarendon V 350" w:ascii="Clarendon V 350" w:hAnsi="Clarendon V 350"/>
          <w:lang w:val="en-US"/>
        </w:rPr>
        <w:t>dviṣṭhaḥ</w:t>
      </w:r>
      <w:r>
        <w:rPr>
          <w:rFonts w:cs="Charter;Corbel"/>
        </w:rPr>
        <w:t xml:space="preserve">, </w:t>
      </w:r>
      <w:r>
        <w:rPr>
          <w:rFonts w:cs="Clarendon V 350" w:ascii="Clarendon V 350" w:hAnsi="Clarendon V 350"/>
          <w:lang w:val="en-US"/>
        </w:rPr>
        <w:t>adviṣṭh</w:t>
      </w:r>
      <w:r>
        <w:rPr>
          <w:rFonts w:cs="Clarendon V 350" w:ascii="Clarendon V 350" w:hAnsi="Clarendon V 350"/>
        </w:rPr>
        <w:t>ā</w:t>
      </w:r>
      <w:r>
        <w:rPr>
          <w:rFonts w:cs="Clarendon V 350" w:ascii="Clarendon V 350" w:hAnsi="Clarendon V 350"/>
          <w:lang w:val="en-US"/>
        </w:rPr>
        <w:t>ḥ</w:t>
      </w:r>
      <w:r>
        <w:rPr>
          <w:rFonts w:cs="Charter;Corbel"/>
        </w:rPr>
        <w:t xml:space="preserve">; </w:t>
      </w:r>
    </w:p>
    <w:p>
      <w:pPr>
        <w:pStyle w:val="Normal"/>
        <w:spacing w:lineRule="exact" w:line="260"/>
        <w:ind w:firstLine="284" w:start="0" w:end="0"/>
        <w:rPr/>
      </w:pPr>
      <w:r>
        <w:rPr>
          <w:rFonts w:cs="Charter;Corbel"/>
        </w:rPr>
        <w:t xml:space="preserve">из </w:t>
      </w:r>
      <w:r>
        <w:rPr>
          <w:rFonts w:cs="Clarendon V 350" w:ascii="Clarendon V 350" w:hAnsi="Clarendon V 350"/>
        </w:rPr>
        <w:t>dviḍḍhi</w:t>
      </w:r>
      <w:r>
        <w:rPr>
          <w:rStyle w:val="Style10"/>
          <w:rStyle w:val="FootnoteReference"/>
          <w:rFonts w:cs="Clarendon V 350" w:ascii="Charter Capital;Corbel" w:hAnsi="Charter Capital;Corbel"/>
        </w:rPr>
        <w:footnoteReference w:id="30"/>
      </w:r>
      <w:r>
        <w:rPr>
          <w:rFonts w:cs="Charter;Corbel"/>
        </w:rPr>
        <w:t xml:space="preserve"> — </w:t>
      </w:r>
      <w:r>
        <w:rPr>
          <w:rFonts w:cs="Clarendon V 350" w:ascii="Clarendon V 350" w:hAnsi="Clarendon V 350"/>
        </w:rPr>
        <w:t>dviḍḍhve</w:t>
      </w:r>
      <w:r>
        <w:rPr>
          <w:rFonts w:cs="Charter;Corbel"/>
        </w:rPr>
        <w:t>, (</w:t>
      </w:r>
      <w:r>
        <w:rPr>
          <w:rFonts w:cs="Clarendon V 350" w:ascii="Clarendon V 350" w:hAnsi="Clarendon V 350"/>
        </w:rPr>
        <w:t>a</w:t>
      </w:r>
      <w:r>
        <w:rPr>
          <w:rFonts w:cs="Charter;Corbel"/>
        </w:rPr>
        <w:t>)</w:t>
      </w:r>
      <w:r>
        <w:rPr>
          <w:rFonts w:cs="Clarendon V 350" w:ascii="Clarendon V 350" w:hAnsi="Clarendon V 350"/>
        </w:rPr>
        <w:t>dviḍḍhvam</w:t>
      </w:r>
      <w:r>
        <w:rPr>
          <w:rFonts w:cs="Charter;Corbel"/>
        </w:rPr>
        <w:t xml:space="preserve">; </w:t>
      </w:r>
    </w:p>
    <w:p>
      <w:pPr>
        <w:pStyle w:val="Normal"/>
        <w:spacing w:lineRule="exact" w:line="260"/>
        <w:ind w:firstLine="284" w:start="0" w:end="0"/>
        <w:rPr/>
      </w:pPr>
      <w:r>
        <w:rPr>
          <w:rFonts w:cs="Charter;Corbel"/>
        </w:rPr>
        <w:t xml:space="preserve">из </w:t>
      </w:r>
      <w:r>
        <w:rPr>
          <w:rFonts w:cs="Clarendon V 350" w:ascii="Clarendon V 350" w:hAnsi="Clarendon V 350"/>
        </w:rPr>
        <w:t>adveṣam</w:t>
      </w:r>
      <w:r>
        <w:rPr>
          <w:rFonts w:cs="Charter;Corbel"/>
        </w:rPr>
        <w:t xml:space="preserve"> — все формы </w:t>
      </w:r>
      <w:r>
        <w:rPr>
          <w:rFonts w:cs="CharterExpScC Uni;Times New Roman" w:ascii="Charter Indologique Capital" w:hAnsi="Charter Indologique Capital"/>
        </w:rPr>
        <w:t>1</w:t>
      </w:r>
      <w:r>
        <w:rPr>
          <w:rFonts w:cs="Charter;Corbel"/>
        </w:rPr>
        <w:t xml:space="preserve">-го лица </w:t>
      </w:r>
      <w:r>
        <w:rPr>
          <w:rStyle w:val="grammatikablue"/>
        </w:rPr>
        <w:t>imper.</w:t>
      </w:r>
      <w:r>
        <w:rPr>
          <w:rFonts w:cs="Charter;Corbel"/>
        </w:rPr>
        <w:t xml:space="preserve">: </w:t>
      </w:r>
      <w:r>
        <w:rPr>
          <w:rFonts w:cs="Clarendon V 350" w:ascii="Clarendon V 350" w:hAnsi="Clarendon V 350"/>
        </w:rPr>
        <w:t>dveṣāni</w:t>
      </w:r>
      <w:r>
        <w:rPr>
          <w:rFonts w:cs="Charter;Corbel"/>
        </w:rPr>
        <w:t xml:space="preserve">, </w:t>
      </w:r>
      <w:r>
        <w:rPr>
          <w:rFonts w:cs="Clarendon V 350" w:ascii="Clarendon V 350" w:hAnsi="Clarendon V 350"/>
        </w:rPr>
        <w:t>dveṣai</w:t>
      </w:r>
      <w:r>
        <w:rPr>
          <w:rFonts w:cs="Charter;Corbel"/>
        </w:rPr>
        <w:t xml:space="preserve"> и т.д. (если форма на -</w:t>
      </w:r>
      <w:r>
        <w:rPr>
          <w:rFonts w:cs="Clarendon V 350" w:ascii="Clarendon V 350" w:hAnsi="Clarendon V 350"/>
        </w:rPr>
        <w:t>āni</w:t>
      </w:r>
      <w:r>
        <w:rPr>
          <w:rFonts w:cs="Charter;Corbel"/>
        </w:rPr>
        <w:t xml:space="preserve"> не приведена отдельно); </w:t>
      </w:r>
    </w:p>
    <w:p>
      <w:pPr>
        <w:pStyle w:val="Normal"/>
        <w:spacing w:lineRule="exact" w:line="260"/>
        <w:ind w:firstLine="284" w:start="0" w:end="0"/>
        <w:rPr>
          <w:rFonts w:cs="Charter;Corbel"/>
        </w:rPr>
      </w:pPr>
      <w:r>
        <w:rPr>
          <w:rFonts w:cs="Charter;Corbel"/>
        </w:rPr>
        <w:t xml:space="preserve">из </w:t>
      </w:r>
      <w:r>
        <w:rPr>
          <w:rFonts w:cs="Clarendon V 350" w:ascii="Clarendon V 350" w:hAnsi="Clarendon V 350"/>
        </w:rPr>
        <w:t>dveṣṭi</w:t>
      </w:r>
      <w:r>
        <w:rPr>
          <w:rFonts w:cs="Charter;Corbel"/>
        </w:rPr>
        <w:t xml:space="preserve"> — </w:t>
      </w:r>
      <w:r>
        <w:rPr>
          <w:rFonts w:cs="Clarendon V 350" w:ascii="Clarendon V 350" w:hAnsi="Clarendon V 350"/>
        </w:rPr>
        <w:t>dveṣṭu</w:t>
      </w:r>
      <w:r>
        <w:rPr>
          <w:rFonts w:cs="Charter;Corbel"/>
        </w:rPr>
        <w:t xml:space="preserve">. </w:t>
      </w:r>
    </w:p>
    <w:p>
      <w:pPr>
        <w:pStyle w:val="Normal"/>
        <w:spacing w:lineRule="exact" w:line="260"/>
        <w:ind w:firstLine="284" w:start="0" w:end="0"/>
        <w:rPr/>
      </w:pPr>
      <w:r>
        <w:rPr>
          <w:rFonts w:cs="Charter;Corbel"/>
        </w:rPr>
        <w:t xml:space="preserve">Такой же операцией, но с изменением ступени чередования в основе, получаются: </w:t>
      </w:r>
    </w:p>
    <w:p>
      <w:pPr>
        <w:pStyle w:val="Normal"/>
        <w:spacing w:lineRule="exact" w:line="260"/>
        <w:ind w:firstLine="284" w:start="0" w:end="0"/>
        <w:rPr>
          <w:rFonts w:cs="Charter;Corbel"/>
        </w:rPr>
      </w:pPr>
      <w:r>
        <w:rPr>
          <w:rFonts w:cs="Charter;Corbel"/>
        </w:rPr>
        <w:t xml:space="preserve">из </w:t>
      </w:r>
      <w:r>
        <w:rPr>
          <w:rFonts w:cs="Clarendon V 350" w:ascii="Clarendon V 350" w:hAnsi="Clarendon V 350"/>
        </w:rPr>
        <w:t>dvekṣi</w:t>
      </w:r>
      <w:r>
        <w:rPr>
          <w:rFonts w:cs="Charter;Corbel"/>
        </w:rPr>
        <w:t xml:space="preserve"> — </w:t>
      </w:r>
      <w:r>
        <w:rPr>
          <w:rFonts w:cs="Clarendon V 350" w:ascii="Clarendon V 350" w:hAnsi="Clarendon V 350"/>
        </w:rPr>
        <w:t>dvikṣe</w:t>
      </w:r>
      <w:r>
        <w:rPr>
          <w:rFonts w:cs="Charter;Corbel"/>
        </w:rPr>
        <w:t xml:space="preserve">, </w:t>
      </w:r>
      <w:r>
        <w:rPr>
          <w:rFonts w:cs="Clarendon V 350" w:ascii="Clarendon V 350" w:hAnsi="Clarendon V 350"/>
        </w:rPr>
        <w:t>dvikṣva</w:t>
      </w:r>
      <w:r>
        <w:rPr>
          <w:rFonts w:cs="Charter;Corbel"/>
        </w:rPr>
        <w:t xml:space="preserve">; </w:t>
      </w:r>
    </w:p>
    <w:p>
      <w:pPr>
        <w:pStyle w:val="Normal"/>
        <w:spacing w:lineRule="exact" w:line="260"/>
        <w:ind w:firstLine="284" w:start="0" w:end="0"/>
        <w:rPr/>
      </w:pPr>
      <w:r>
        <w:rPr>
          <w:rFonts w:cs="Charter;Corbel"/>
        </w:rPr>
        <w:t xml:space="preserve">из </w:t>
      </w:r>
      <w:r>
        <w:rPr>
          <w:rFonts w:cs="Clarendon V 350" w:ascii="Clarendon V 350" w:hAnsi="Clarendon V 350"/>
        </w:rPr>
        <w:t>dveṣṭi</w:t>
      </w:r>
      <w:r>
        <w:rPr>
          <w:rFonts w:cs="Charter;Corbel"/>
        </w:rPr>
        <w:t xml:space="preserve"> — </w:t>
      </w:r>
      <w:r>
        <w:rPr>
          <w:rFonts w:cs="Clarendon V 350" w:ascii="Clarendon V 350" w:hAnsi="Clarendon V 350"/>
        </w:rPr>
        <w:t>dviṣṭaḥ</w:t>
      </w:r>
      <w:r>
        <w:rPr>
          <w:rFonts w:cs="Charter;Corbel"/>
        </w:rPr>
        <w:t>, (</w:t>
      </w:r>
      <w:r>
        <w:rPr>
          <w:rFonts w:cs="Clarendon V 350" w:ascii="Clarendon V 350" w:hAnsi="Clarendon V 350"/>
        </w:rPr>
        <w:t>a</w:t>
      </w:r>
      <w:r>
        <w:rPr>
          <w:rFonts w:cs="Charter;Corbel"/>
        </w:rPr>
        <w:t>)</w:t>
      </w:r>
      <w:r>
        <w:rPr>
          <w:rFonts w:cs="Clarendon V 350" w:ascii="Clarendon V 350" w:hAnsi="Clarendon V 350"/>
        </w:rPr>
        <w:t>dviṣṭa</w:t>
      </w:r>
      <w:r>
        <w:rPr>
          <w:rFonts w:cs="Charter;Corbel"/>
        </w:rPr>
        <w:t>, (</w:t>
      </w:r>
      <w:r>
        <w:rPr>
          <w:rFonts w:cs="Clarendon V 350" w:ascii="Clarendon V 350" w:hAnsi="Clarendon V 350"/>
        </w:rPr>
        <w:t>a</w:t>
      </w:r>
      <w:r>
        <w:rPr>
          <w:rFonts w:cs="Charter;Corbel"/>
        </w:rPr>
        <w:t>)</w:t>
      </w:r>
      <w:r>
        <w:rPr>
          <w:rFonts w:cs="Clarendon V 350" w:ascii="Clarendon V 350" w:hAnsi="Clarendon V 350"/>
        </w:rPr>
        <w:t>dviṣṭam</w:t>
      </w:r>
      <w:r>
        <w:rPr>
          <w:rFonts w:cs="Charter;Corbel"/>
        </w:rPr>
        <w:t>, (</w:t>
      </w:r>
      <w:r>
        <w:rPr>
          <w:rFonts w:cs="Clarendon V 350" w:ascii="Clarendon V 350" w:hAnsi="Clarendon V 350"/>
        </w:rPr>
        <w:t>a</w:t>
      </w:r>
      <w:r>
        <w:rPr>
          <w:rFonts w:cs="Charter;Corbel"/>
        </w:rPr>
        <w:t>)</w:t>
      </w:r>
      <w:r>
        <w:rPr>
          <w:rFonts w:cs="Clarendon V 350" w:ascii="Clarendon V 350" w:hAnsi="Clarendon V 350"/>
        </w:rPr>
        <w:t>dviṣṭām</w:t>
      </w:r>
      <w:r>
        <w:rPr>
          <w:rFonts w:cs="Charter;Corbel"/>
        </w:rPr>
        <w:t xml:space="preserve">, </w:t>
      </w:r>
      <w:r>
        <w:rPr>
          <w:rFonts w:cs="Clarendon V 350" w:ascii="Clarendon V 350" w:hAnsi="Clarendon V 350"/>
        </w:rPr>
        <w:t>dviṣṭe</w:t>
      </w:r>
      <w:r>
        <w:rPr>
          <w:rFonts w:cs="Charter;Corbel"/>
        </w:rPr>
        <w:t xml:space="preserve"> (но во всех сложных случаях непосредственно приводятся формы, представляющие эти группы). </w:t>
      </w:r>
    </w:p>
    <w:p>
      <w:pPr>
        <w:pStyle w:val="Normal"/>
        <w:spacing w:lineRule="exact" w:line="260"/>
        <w:ind w:firstLine="284" w:start="0" w:end="0"/>
        <w:rPr>
          <w:rFonts w:cs="Charter;Corbel"/>
        </w:rPr>
      </w:pPr>
      <w:r>
        <w:rPr>
          <w:rFonts w:cs="Charter;Corbel"/>
        </w:rPr>
        <w:t xml:space="preserve">Аналогичным образом восстанавливается парадигма глаголов, имеющих только </w:t>
      </w:r>
      <w:r>
        <w:rPr>
          <w:rStyle w:val="grammatikablue"/>
        </w:rPr>
        <w:t>med.</w:t>
      </w:r>
      <w:r>
        <w:rPr>
          <w:rFonts w:cs="Charter;Corbel"/>
        </w:rPr>
        <w:t xml:space="preserve"> (хотя здесь формы, входящие в сокращенную запись, имеют другие окончания). </w:t>
      </w:r>
    </w:p>
    <w:p>
      <w:pPr>
        <w:pStyle w:val="Normal"/>
        <w:spacing w:lineRule="exact" w:line="260"/>
        <w:ind w:firstLine="284" w:start="0" w:end="0"/>
        <w:rPr>
          <w:rFonts w:cs="Charter;Corbel"/>
        </w:rPr>
      </w:pPr>
      <w:r>
        <w:rPr>
          <w:rFonts w:cs="Charter;Corbel"/>
        </w:rPr>
      </w:r>
    </w:p>
    <w:p>
      <w:pPr>
        <w:pStyle w:val="Zagolovok52"/>
        <w:rPr/>
      </w:pPr>
      <w:r>
        <w:rPr/>
        <w:t>Классы атематических основ презенса</w:t>
      </w:r>
    </w:p>
    <w:p>
      <w:pPr>
        <w:pStyle w:val="Normal"/>
        <w:spacing w:lineRule="exact" w:line="260"/>
        <w:ind w:start="0" w:end="0"/>
        <w:jc w:val="center"/>
        <w:rPr>
          <w:rFonts w:cs="Charter;Corbel"/>
          <w:b/>
          <w:bCs/>
          <w:i/>
          <w:iCs/>
        </w:rPr>
      </w:pPr>
      <w:r>
        <w:rPr>
          <w:rFonts w:cs="Charter;Corbel"/>
          <w:b/>
          <w:bCs/>
          <w:i/>
          <w:iCs/>
        </w:rPr>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126</w:t>
      </w:r>
      <w:r>
        <w:rPr>
          <w:rFonts w:cs="Charter;Corbel"/>
        </w:rPr>
        <w:t>. Атематическое спряжение включает классы II, II</w:t>
      </w:r>
      <w:r>
        <w:rPr>
          <w:rFonts w:cs="Clarendon V 350"/>
        </w:rPr>
        <w:t>I</w:t>
      </w:r>
      <w:r>
        <w:rPr>
          <w:rFonts w:cs="Charter;Corbel"/>
        </w:rPr>
        <w:t xml:space="preserve">, </w:t>
      </w:r>
      <w:r>
        <w:rPr>
          <w:rFonts w:cs="Clarendon V 350"/>
        </w:rPr>
        <w:t>V</w:t>
      </w:r>
      <w:r>
        <w:rPr>
          <w:rFonts w:cs="Charter;Corbel"/>
        </w:rPr>
        <w:t xml:space="preserve">, </w:t>
      </w:r>
      <w:r>
        <w:rPr>
          <w:rFonts w:cs="Clarendon V 350"/>
        </w:rPr>
        <w:t>VII</w:t>
      </w:r>
      <w:r>
        <w:rPr>
          <w:rFonts w:cs="Charter;Corbel"/>
        </w:rPr>
        <w:t xml:space="preserve">, </w:t>
      </w:r>
      <w:r>
        <w:rPr>
          <w:rFonts w:cs="Clarendon V 350"/>
        </w:rPr>
        <w:t>VIII</w:t>
      </w:r>
      <w:r>
        <w:rPr>
          <w:rFonts w:cs="Charter;Corbel"/>
        </w:rPr>
        <w:t xml:space="preserve">, IX традиционной индийской классификации, а также интенсивы в </w:t>
      </w:r>
      <w:r>
        <w:rPr>
          <w:rStyle w:val="grammatikablue"/>
        </w:rPr>
        <w:t>act.</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133</w:t>
      </w:r>
      <w:r>
        <w:rPr>
          <w:rFonts w:cs="Charter;Corbel"/>
        </w:rPr>
        <w:t xml:space="preserve">). </w:t>
      </w:r>
    </w:p>
    <w:p>
      <w:pPr>
        <w:pStyle w:val="Normal"/>
        <w:spacing w:lineRule="exact" w:line="260"/>
        <w:ind w:firstLine="284" w:start="0" w:end="0"/>
        <w:rPr>
          <w:rFonts w:cs="Charter;Corbel"/>
        </w:rPr>
      </w:pPr>
      <w:r>
        <w:rPr>
          <w:rFonts w:cs="Charter;Corbel"/>
        </w:rPr>
      </w:r>
    </w:p>
    <w:p>
      <w:pPr>
        <w:pStyle w:val="Zagolovok71"/>
        <w:rPr/>
      </w:pPr>
      <w:r>
        <w:rPr/>
        <w:t>Класс II</w:t>
      </w:r>
    </w:p>
    <w:p>
      <w:pPr>
        <w:pStyle w:val="Heading3"/>
        <w:spacing w:lineRule="exact" w:line="260" w:before="0" w:after="0"/>
        <w:ind w:hanging="0" w:start="0" w:end="0"/>
        <w:rPr>
          <w:rFonts w:ascii="Charter Indologique" w:hAnsi="Charter Indologique" w:cs="Charter;Corbel"/>
          <w:szCs w:val="20"/>
        </w:rPr>
      </w:pPr>
      <w:r>
        <w:rPr>
          <w:rFonts w:cs="Charter;Corbel" w:ascii="Charter Indologique" w:hAnsi="Charter Indologique"/>
          <w:szCs w:val="20"/>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127</w:t>
      </w:r>
      <w:r>
        <w:rPr>
          <w:rFonts w:cs="Charter;Corbel"/>
        </w:rPr>
        <w:t xml:space="preserve">. Основа презенса равна корню: в сильных формах в ступени </w:t>
      </w:r>
      <w:r>
        <w:rPr>
          <w:rStyle w:val="grammatikablue"/>
        </w:rPr>
        <w:t>guṇa</w:t>
      </w:r>
      <w:r>
        <w:rPr>
          <w:rFonts w:cs="Charter;Corbel"/>
        </w:rPr>
        <w:t xml:space="preserve">, в слабых — в слабой ступени. Примеры: </w:t>
      </w:r>
      <w:r>
        <w:rPr>
          <w:rFonts w:cs="Clarendon V 350" w:ascii="Clarendon V 350" w:hAnsi="Clarendon V 350"/>
        </w:rPr>
        <w:t>e</w:t>
      </w:r>
      <w:r>
        <w:rPr>
          <w:rFonts w:cs="Charter;Corbel"/>
        </w:rPr>
        <w:t>-/</w:t>
      </w:r>
      <w:r>
        <w:rPr>
          <w:rFonts w:cs="Clarendon V 350" w:ascii="Clarendon V 350" w:hAnsi="Clarendon V 350"/>
        </w:rPr>
        <w:t>i</w:t>
      </w:r>
      <w:r>
        <w:rPr>
          <w:rFonts w:cs="Charter;Corbel"/>
        </w:rPr>
        <w:t xml:space="preserve">- от </w:t>
      </w:r>
      <w:r>
        <w:rPr>
          <w:rFonts w:cs="Clarendon V 350" w:ascii="Clarendon V 350" w:hAnsi="Clarendon V 350"/>
        </w:rPr>
        <w:t>i</w:t>
      </w:r>
      <w:r>
        <w:rPr>
          <w:rFonts w:cs="Charter;Corbel"/>
        </w:rPr>
        <w:t xml:space="preserve"> </w:t>
      </w:r>
      <w:r>
        <w:rPr>
          <w:rStyle w:val="kursiv"/>
        </w:rPr>
        <w:t>идти</w:t>
      </w:r>
      <w:r>
        <w:rPr>
          <w:rFonts w:cs="Charter;Corbel"/>
        </w:rPr>
        <w:t xml:space="preserve">, </w:t>
      </w:r>
      <w:r>
        <w:rPr>
          <w:rFonts w:cs="Clarendon V 350" w:ascii="Clarendon V 350" w:hAnsi="Clarendon V 350"/>
        </w:rPr>
        <w:t>doh</w:t>
      </w:r>
      <w:r>
        <w:rPr>
          <w:rFonts w:cs="Charter;Corbel"/>
        </w:rPr>
        <w:t>-/</w:t>
      </w:r>
      <w:r>
        <w:rPr>
          <w:rFonts w:cs="Clarendon V 350" w:ascii="Clarendon V 350" w:hAnsi="Clarendon V 350"/>
        </w:rPr>
        <w:t>duh</w:t>
      </w:r>
      <w:r>
        <w:rPr>
          <w:rFonts w:cs="Charter;Corbel"/>
        </w:rPr>
        <w:t xml:space="preserve">- от </w:t>
      </w:r>
      <w:r>
        <w:rPr>
          <w:rFonts w:cs="Chandas;Times New Roman"/>
        </w:rPr>
        <w:t>√</w:t>
      </w:r>
      <w:r>
        <w:rPr>
          <w:rFonts w:cs="Clarendon V 350" w:ascii="Clarendon V 350" w:hAnsi="Clarendon V 350"/>
        </w:rPr>
        <w:t>duh</w:t>
      </w:r>
      <w:r>
        <w:rPr>
          <w:rFonts w:cs="Charter;Corbel"/>
        </w:rPr>
        <w:t xml:space="preserve"> </w:t>
      </w:r>
      <w:r>
        <w:rPr>
          <w:rStyle w:val="kursiv"/>
        </w:rPr>
        <w:t>доить</w:t>
      </w:r>
      <w:r>
        <w:rPr>
          <w:rFonts w:cs="Charter;Corbel"/>
        </w:rPr>
        <w:t xml:space="preserve">. За пределами рядов </w:t>
      </w:r>
      <w:r>
        <w:rPr>
          <w:rFonts w:cs="Charter;Corbel" w:ascii="Clarendon V 350" w:hAnsi="Clarendon V 350"/>
        </w:rPr>
        <w:t>I</w:t>
      </w:r>
      <w:r>
        <w:rPr>
          <w:rFonts w:cs="Charter;Corbel"/>
        </w:rPr>
        <w:t>,</w:t>
      </w:r>
      <w:r>
        <w:rPr>
          <w:rFonts w:cs="Charter;Corbel" w:ascii="Clarendon V 350" w:hAnsi="Clarendon V 350"/>
        </w:rPr>
        <w:t xml:space="preserve"> </w:t>
      </w:r>
      <w:r>
        <w:rPr>
          <w:rFonts w:cs="Clarendon V 350" w:ascii="Clarendon V 350" w:hAnsi="Clarendon V 350"/>
        </w:rPr>
        <w:t>U</w:t>
      </w:r>
      <w:r>
        <w:rPr>
          <w:rFonts w:cs="Charter;Corbel"/>
        </w:rPr>
        <w:t xml:space="preserve">, </w:t>
      </w:r>
      <w:r>
        <w:rPr>
          <w:rFonts w:cs="Clarendon V 350" w:ascii="Clarendon V 350" w:hAnsi="Clarendon V 350"/>
        </w:rPr>
        <w:t>R</w:t>
      </w:r>
      <w:r>
        <w:rPr>
          <w:rFonts w:cs="Charter;Corbel"/>
        </w:rPr>
        <w:t xml:space="preserve"> сильная и слабая основы презенса II в послеведийский период фактически различны только у </w:t>
      </w:r>
      <w:r>
        <w:rPr>
          <w:rFonts w:cs="Chandas;Times New Roman"/>
        </w:rPr>
        <w:t>√</w:t>
      </w:r>
      <w:r>
        <w:rPr>
          <w:rFonts w:cs="Clarendon V 350" w:ascii="Clarendon V 350" w:hAnsi="Clarendon V 350"/>
        </w:rPr>
        <w:t>as</w:t>
      </w:r>
      <w:r>
        <w:rPr>
          <w:rFonts w:cs="Charter;Corbel"/>
        </w:rPr>
        <w:t xml:space="preserve"> </w:t>
      </w:r>
      <w:r>
        <w:rPr>
          <w:rStyle w:val="kursiv"/>
        </w:rPr>
        <w:t>быть</w:t>
      </w:r>
      <w:r>
        <w:rPr>
          <w:rFonts w:cs="Charter;Corbel"/>
        </w:rPr>
        <w:t xml:space="preserve"> (</w:t>
      </w:r>
      <w:r>
        <w:rPr>
          <w:rFonts w:cs="Clarendon V 350" w:ascii="Clarendon V 350" w:hAnsi="Clarendon V 350"/>
        </w:rPr>
        <w:t>as</w:t>
      </w:r>
      <w:r>
        <w:rPr>
          <w:rFonts w:cs="Charter;Corbel"/>
        </w:rPr>
        <w:t>-/</w:t>
      </w:r>
      <w:r>
        <w:rPr>
          <w:rFonts w:cs="Clarendon V 350" w:ascii="Clarendon V 350" w:hAnsi="Clarendon V 350"/>
        </w:rPr>
        <w:t>s</w:t>
      </w:r>
      <w:r>
        <w:rPr>
          <w:rFonts w:cs="Charter;Corbel"/>
        </w:rPr>
        <w:t xml:space="preserve">-), </w:t>
      </w:r>
      <w:r>
        <w:rPr>
          <w:rFonts w:cs="Chandas;Times New Roman"/>
        </w:rPr>
        <w:t>√</w:t>
      </w:r>
      <w:r>
        <w:rPr>
          <w:rFonts w:cs="Clarendon V 350" w:ascii="Clarendon V 350" w:hAnsi="Clarendon V 350"/>
        </w:rPr>
        <w:t>vaç</w:t>
      </w:r>
      <w:r>
        <w:rPr>
          <w:rFonts w:cs="Charter;Corbel"/>
        </w:rPr>
        <w:t xml:space="preserve"> </w:t>
      </w:r>
      <w:r>
        <w:rPr>
          <w:rStyle w:val="kursiv"/>
        </w:rPr>
        <w:t>желать</w:t>
      </w:r>
      <w:r>
        <w:rPr>
          <w:rFonts w:cs="Charter;Corbel"/>
        </w:rPr>
        <w:t xml:space="preserve"> (</w:t>
      </w:r>
      <w:r>
        <w:rPr>
          <w:rFonts w:cs="Clarendon V 350" w:ascii="Clarendon V 350" w:hAnsi="Clarendon V 350"/>
        </w:rPr>
        <w:t>vaç</w:t>
      </w:r>
      <w:r>
        <w:rPr>
          <w:rFonts w:cs="Charter;Corbel"/>
        </w:rPr>
        <w:t>-/</w:t>
      </w:r>
      <w:r>
        <w:rPr>
          <w:rFonts w:cs="Clarendon V 350" w:ascii="Clarendon V 350" w:hAnsi="Clarendon V 350"/>
        </w:rPr>
        <w:t>uç</w:t>
      </w:r>
      <w:r>
        <w:rPr>
          <w:rFonts w:cs="Charter;Corbel"/>
        </w:rPr>
        <w:t xml:space="preserve">-), </w:t>
      </w:r>
      <w:r>
        <w:rPr>
          <w:rFonts w:cs="Chandas;Times New Roman"/>
        </w:rPr>
        <w:t>√</w:t>
      </w:r>
      <w:r>
        <w:rPr>
          <w:rFonts w:cs="Clarendon V 350" w:ascii="Clarendon V 350" w:hAnsi="Clarendon V 350"/>
        </w:rPr>
        <w:t>han</w:t>
      </w:r>
      <w:r>
        <w:rPr>
          <w:rFonts w:cs="Charter;Corbel"/>
        </w:rPr>
        <w:t xml:space="preserve"> </w:t>
      </w:r>
      <w:r>
        <w:rPr>
          <w:rStyle w:val="kursiv"/>
        </w:rPr>
        <w:t>убивать</w:t>
      </w:r>
      <w:r>
        <w:rPr>
          <w:rFonts w:cs="Charter;Corbel"/>
        </w:rPr>
        <w:t xml:space="preserve"> (</w:t>
      </w:r>
      <w:r>
        <w:rPr>
          <w:rFonts w:cs="Clarendon V 350" w:ascii="Clarendon V 350" w:hAnsi="Clarendon V 350"/>
        </w:rPr>
        <w:t>han</w:t>
      </w:r>
      <w:r>
        <w:rPr>
          <w:rFonts w:cs="Charter;Corbel"/>
        </w:rPr>
        <w:t>-/</w:t>
      </w:r>
      <w:r>
        <w:rPr>
          <w:rFonts w:cs="Clarendon V 350" w:ascii="Clarendon V 350" w:hAnsi="Clarendon V 350"/>
        </w:rPr>
        <w:t>ha</w:t>
      </w:r>
      <w:r>
        <w:rPr>
          <w:rFonts w:cs="Charter;Corbel"/>
        </w:rPr>
        <w:t xml:space="preserve">-, </w:t>
      </w:r>
      <w:r>
        <w:rPr>
          <w:rFonts w:cs="Clarendon V 350" w:ascii="Clarendon V 350" w:hAnsi="Clarendon V 350"/>
        </w:rPr>
        <w:t>ghn</w:t>
      </w:r>
      <w:r>
        <w:rPr>
          <w:rFonts w:cs="Charter;Corbel"/>
        </w:rPr>
        <w:t xml:space="preserve">-), </w:t>
      </w:r>
      <w:r>
        <w:rPr>
          <w:rFonts w:cs="Chandas;Times New Roman"/>
        </w:rPr>
        <w:t>√</w:t>
      </w:r>
      <w:r>
        <w:rPr>
          <w:rFonts w:cs="Clarendon V 350" w:ascii="Clarendon V 350" w:hAnsi="Clarendon V 350"/>
        </w:rPr>
        <w:t>çās</w:t>
      </w:r>
      <w:r>
        <w:rPr>
          <w:rFonts w:cs="Charter;Corbel"/>
        </w:rPr>
        <w:t xml:space="preserve"> </w:t>
      </w:r>
      <w:r>
        <w:rPr>
          <w:rStyle w:val="kursiv"/>
        </w:rPr>
        <w:t>приказывать</w:t>
      </w:r>
      <w:r>
        <w:rPr>
          <w:rFonts w:cs="Charter;Corbel"/>
        </w:rPr>
        <w:t xml:space="preserve"> (</w:t>
      </w:r>
      <w:r>
        <w:rPr>
          <w:rFonts w:cs="Clarendon V 350" w:ascii="Clarendon V 350" w:hAnsi="Clarendon V 350"/>
        </w:rPr>
        <w:t>çās</w:t>
      </w:r>
      <w:r>
        <w:rPr>
          <w:rFonts w:cs="Charter;Corbel"/>
        </w:rPr>
        <w:t>-/</w:t>
      </w:r>
      <w:r>
        <w:rPr>
          <w:rFonts w:cs="Clarendon V 350" w:ascii="Clarendon V 350" w:hAnsi="Clarendon V 350"/>
        </w:rPr>
        <w:t>çiṣ</w:t>
      </w:r>
      <w:r>
        <w:rPr>
          <w:rFonts w:cs="Charter;Corbel"/>
        </w:rPr>
        <w:t xml:space="preserve">-). У неполноизменяемых корней, например, </w:t>
      </w:r>
      <w:r>
        <w:rPr>
          <w:rFonts w:cs="Chandas;Times New Roman"/>
        </w:rPr>
        <w:t>√</w:t>
      </w:r>
      <w:r>
        <w:rPr>
          <w:rFonts w:cs="Clarendon V 350" w:ascii="Clarendon V 350" w:hAnsi="Clarendon V 350"/>
        </w:rPr>
        <w:t>ad</w:t>
      </w:r>
      <w:r>
        <w:rPr>
          <w:rFonts w:cs="Charter;Corbel"/>
        </w:rPr>
        <w:t xml:space="preserve"> </w:t>
      </w:r>
      <w:r>
        <w:rPr>
          <w:rStyle w:val="kursiv"/>
        </w:rPr>
        <w:t>есть</w:t>
      </w:r>
      <w:r>
        <w:rPr>
          <w:rFonts w:cs="Charter;Corbel"/>
        </w:rPr>
        <w:t xml:space="preserve">, </w:t>
      </w:r>
      <w:r>
        <w:rPr>
          <w:rFonts w:cs="Chandas;Times New Roman"/>
        </w:rPr>
        <w:t>√</w:t>
      </w:r>
      <w:r>
        <w:rPr>
          <w:rFonts w:cs="Clarendon V 350" w:ascii="Clarendon V 350" w:hAnsi="Clarendon V 350"/>
        </w:rPr>
        <w:t>ās</w:t>
      </w:r>
      <w:r>
        <w:rPr>
          <w:rFonts w:cs="Charter;Corbel"/>
        </w:rPr>
        <w:t xml:space="preserve"> </w:t>
      </w:r>
      <w:r>
        <w:rPr>
          <w:rStyle w:val="kursiv"/>
        </w:rPr>
        <w:t>сидеть</w:t>
      </w:r>
      <w:r>
        <w:rPr>
          <w:rFonts w:cs="Charter;Corbel"/>
        </w:rPr>
        <w:t xml:space="preserve">, </w:t>
      </w:r>
      <w:r>
        <w:rPr>
          <w:rFonts w:cs="Chandas;Times New Roman"/>
        </w:rPr>
        <w:t>√</w:t>
      </w:r>
      <w:r>
        <w:rPr>
          <w:rFonts w:cs="Clarendon V 350" w:ascii="Clarendon V 350" w:hAnsi="Clarendon V 350"/>
        </w:rPr>
        <w:t>yā</w:t>
      </w:r>
      <w:r>
        <w:rPr>
          <w:rFonts w:cs="Charter;Corbel"/>
        </w:rPr>
        <w:t xml:space="preserve"> </w:t>
      </w:r>
      <w:r>
        <w:rPr>
          <w:rStyle w:val="kursiv"/>
        </w:rPr>
        <w:t>идти, ехать</w:t>
      </w:r>
      <w:r>
        <w:rPr>
          <w:rFonts w:cs="Charter;Corbel"/>
        </w:rPr>
        <w:t xml:space="preserve">, </w:t>
      </w:r>
      <w:r>
        <w:rPr>
          <w:rFonts w:cs="Chandas;Times New Roman"/>
        </w:rPr>
        <w:t>√</w:t>
      </w:r>
      <w:r>
        <w:rPr>
          <w:rFonts w:cs="Clarendon V 350" w:ascii="Clarendon V 350" w:hAnsi="Clarendon V 350"/>
        </w:rPr>
        <w:t>īç</w:t>
      </w:r>
      <w:r>
        <w:rPr>
          <w:rFonts w:cs="Charter;Corbel"/>
        </w:rPr>
        <w:t xml:space="preserve"> </w:t>
      </w:r>
      <w:r>
        <w:rPr>
          <w:rStyle w:val="kursiv"/>
        </w:rPr>
        <w:t>владеть</w:t>
      </w:r>
      <w:r>
        <w:rPr>
          <w:rFonts w:cs="Charter;Corbel"/>
        </w:rPr>
        <w:t xml:space="preserve">, </w:t>
      </w:r>
      <w:r>
        <w:rPr>
          <w:rFonts w:cs="Chandas;Times New Roman"/>
        </w:rPr>
        <w:t>√</w:t>
      </w:r>
      <w:r>
        <w:rPr>
          <w:rFonts w:cs="Clarendon V 350" w:ascii="Clarendon V 350" w:hAnsi="Clarendon V 350"/>
        </w:rPr>
        <w:t>an</w:t>
      </w:r>
      <w:r>
        <w:rPr>
          <w:rFonts w:cs="Charter;Corbel"/>
        </w:rPr>
        <w:t xml:space="preserve"> </w:t>
      </w:r>
      <w:r>
        <w:rPr>
          <w:rStyle w:val="kursiv"/>
        </w:rPr>
        <w:t>дышать</w:t>
      </w:r>
      <w:r>
        <w:rPr>
          <w:rFonts w:cs="Charter;Corbel"/>
        </w:rPr>
        <w:t xml:space="preserve"> (а также у полноизменяемых </w:t>
      </w:r>
      <w:r>
        <w:rPr>
          <w:rFonts w:cs="Chandas;Times New Roman"/>
        </w:rPr>
        <w:t>√</w:t>
      </w:r>
      <w:r>
        <w:rPr>
          <w:rFonts w:cs="Clarendon V 350" w:ascii="Clarendon V 350" w:hAnsi="Clarendon V 350"/>
        </w:rPr>
        <w:t>svap</w:t>
      </w:r>
      <w:r>
        <w:rPr>
          <w:rFonts w:cs="Charter;Corbel"/>
        </w:rPr>
        <w:t xml:space="preserve"> </w:t>
      </w:r>
      <w:r>
        <w:rPr>
          <w:rStyle w:val="kursiv"/>
        </w:rPr>
        <w:t>спать</w:t>
      </w:r>
      <w:r>
        <w:rPr>
          <w:rFonts w:cs="Charter;Corbel"/>
        </w:rPr>
        <w:t xml:space="preserve">, </w:t>
      </w:r>
      <w:r>
        <w:rPr>
          <w:rFonts w:cs="Chandas;Times New Roman"/>
        </w:rPr>
        <w:t>√</w:t>
      </w:r>
      <w:r>
        <w:rPr>
          <w:rFonts w:cs="Clarendon V 350" w:ascii="Clarendon V 350" w:hAnsi="Clarendon V 350"/>
        </w:rPr>
        <w:t>vam</w:t>
      </w:r>
      <w:r>
        <w:rPr>
          <w:rFonts w:cs="Charter;Corbel"/>
        </w:rPr>
        <w:t xml:space="preserve"> </w:t>
      </w:r>
      <w:r>
        <w:rPr>
          <w:rStyle w:val="kursiv"/>
        </w:rPr>
        <w:t>блевать</w:t>
      </w:r>
      <w:r>
        <w:rPr>
          <w:rFonts w:cs="Charter;Corbel"/>
        </w:rPr>
        <w:t xml:space="preserve">) обе основы совпадают: </w:t>
      </w:r>
      <w:r>
        <w:rPr>
          <w:rFonts w:cs="Clarendon V 350" w:ascii="Clarendon V 350" w:hAnsi="Clarendon V 350"/>
        </w:rPr>
        <w:t>ad</w:t>
      </w:r>
      <w:r>
        <w:rPr>
          <w:rFonts w:cs="Charter;Corbel"/>
        </w:rPr>
        <w:t>-/</w:t>
      </w:r>
      <w:r>
        <w:rPr>
          <w:rFonts w:cs="Clarendon V 350" w:ascii="Clarendon V 350" w:hAnsi="Clarendon V 350"/>
        </w:rPr>
        <w:t>ad</w:t>
      </w:r>
      <w:r>
        <w:rPr>
          <w:rFonts w:cs="Charter;Corbel"/>
        </w:rPr>
        <w:t xml:space="preserve">- и т.д. </w:t>
      </w:r>
      <w:r>
        <w:rPr>
          <w:rStyle w:val="pagin"/>
          <w:rFonts w:cs="Charter;Corbel"/>
          <w:color w:val="FF0000"/>
        </w:rPr>
        <w:t>[</w:t>
      </w:r>
      <w:r>
        <w:rPr>
          <w:rStyle w:val="pagin"/>
          <w:rFonts w:cs="CharterExpScC Uni;Times New Roman" w:ascii="Charter Indologique Capital" w:hAnsi="Charter Indologique Capital"/>
          <w:color w:val="FF0000"/>
        </w:rPr>
        <w:t>850</w:t>
      </w:r>
      <w:r>
        <w:rPr>
          <w:rStyle w:val="pagin"/>
          <w:rFonts w:cs="Charter;Corbel"/>
          <w:color w:val="FF0000"/>
        </w:rPr>
        <w:t xml:space="preserve">] </w:t>
      </w:r>
      <w:r>
        <w:br w:type="page"/>
      </w:r>
    </w:p>
    <w:p>
      <w:pPr>
        <w:pStyle w:val="Normal"/>
        <w:spacing w:lineRule="exact" w:line="260"/>
        <w:ind w:start="0" w:end="0"/>
        <w:rPr>
          <w:rStyle w:val="pagin"/>
          <w:rFonts w:ascii="Charter Indologique" w:hAnsi="Charter Indologique" w:cs="Charter;Corbel"/>
          <w:color w:val="FF0000"/>
        </w:rPr>
      </w:pPr>
      <w:r>
        <w:rPr/>
      </w:r>
    </w:p>
    <w:p>
      <w:pPr>
        <w:pStyle w:val="Normal"/>
        <w:spacing w:lineRule="exact" w:line="260"/>
        <w:ind w:firstLine="284" w:start="0" w:end="0"/>
        <w:rPr/>
      </w:pPr>
      <w:r>
        <w:rPr>
          <w:rFonts w:cs="Charter;Corbel"/>
        </w:rPr>
        <w:t xml:space="preserve">Основной образец спряжения — </w:t>
      </w:r>
      <w:r>
        <w:rPr>
          <w:rFonts w:cs="Clarendon V 350" w:ascii="Clarendon V 350" w:hAnsi="Clarendon V 350"/>
        </w:rPr>
        <w:t>dviṣ</w:t>
      </w:r>
      <w:r>
        <w:rPr>
          <w:rFonts w:cs="Charter;Corbel"/>
        </w:rPr>
        <w:t xml:space="preserve">, см. </w:t>
      </w:r>
      <w:r>
        <w:rPr>
          <w:rFonts w:cs="Charter;Corbel"/>
          <w:bCs/>
          <w:color w:val="FF6600"/>
        </w:rPr>
        <w:t xml:space="preserve">§ </w:t>
      </w:r>
      <w:r>
        <w:rPr>
          <w:rFonts w:cs="CharterExpScC Uni;Times New Roman" w:ascii="Charter Indologique Capital" w:hAnsi="Charter Indologique Capital"/>
          <w:bCs/>
          <w:color w:val="FF6600"/>
        </w:rPr>
        <w:t>125</w:t>
      </w:r>
      <w:r>
        <w:rPr>
          <w:rFonts w:cs="Charter;Corbel"/>
        </w:rPr>
        <w:t xml:space="preserve">. Другие примеры (сандхи </w:t>
      </w:r>
      <w:r>
        <w:rPr>
          <w:rFonts w:cs="Charter;Corbel"/>
          <w:bCs/>
          <w:color w:val="FF6600"/>
        </w:rPr>
        <w:t xml:space="preserve">§§ </w:t>
      </w:r>
      <w:r>
        <w:rPr>
          <w:rFonts w:cs="CharterExpScC Uni;Times New Roman" w:ascii="Charter Indologique Capital" w:hAnsi="Charter Indologique Capital"/>
          <w:bCs/>
          <w:color w:val="FF6600"/>
        </w:rPr>
        <w:t>32</w:t>
      </w:r>
      <w:r>
        <w:rPr>
          <w:rFonts w:cs="Charter;Corbel"/>
        </w:rPr>
        <w:t>-</w:t>
      </w:r>
      <w:r>
        <w:rPr>
          <w:rFonts w:cs="CharterExpScC Uni;Times New Roman" w:ascii="Charter Indologique Capital" w:hAnsi="Charter Indologique Capital"/>
          <w:bCs/>
          <w:color w:val="FF6600"/>
        </w:rPr>
        <w:t>38</w:t>
      </w:r>
      <w:r>
        <w:rPr>
          <w:rFonts w:cs="Charter;Corbel"/>
        </w:rPr>
        <w:t>):</w:t>
      </w:r>
    </w:p>
    <w:p>
      <w:pPr>
        <w:pStyle w:val="Normal"/>
        <w:spacing w:lineRule="exact" w:line="260"/>
        <w:ind w:firstLine="284" w:start="0" w:end="0"/>
        <w:rPr/>
      </w:pPr>
      <w:r>
        <w:rPr>
          <w:rFonts w:cs="Charter;Corbel"/>
        </w:rPr>
        <w:t xml:space="preserve"> </w:t>
      </w:r>
      <w:r>
        <w:rPr>
          <w:rFonts w:cs="Chandas;Times New Roman"/>
        </w:rPr>
        <w:t>√</w:t>
      </w:r>
      <w:r>
        <w:rPr>
          <w:rFonts w:cs="Clarendon V 350" w:ascii="Clarendon V 350" w:hAnsi="Clarendon V 350"/>
        </w:rPr>
        <w:t>duh</w:t>
      </w:r>
      <w:r>
        <w:rPr>
          <w:rFonts w:cs="Charter;Corbel"/>
        </w:rPr>
        <w:t xml:space="preserve"> </w:t>
      </w:r>
      <w:r>
        <w:rPr>
          <w:rStyle w:val="kursiv"/>
        </w:rPr>
        <w:t>доить</w:t>
      </w:r>
      <w:r>
        <w:rPr>
          <w:rFonts w:cs="Charter;Corbel"/>
        </w:rPr>
        <w:t xml:space="preserve"> (</w:t>
      </w:r>
      <w:r>
        <w:rPr>
          <w:rFonts w:cs="Clarendon V 350" w:ascii="Clarendon V 350" w:hAnsi="Clarendon V 350"/>
        </w:rPr>
        <w:t>h</w:t>
      </w:r>
      <w:r>
        <w:rPr>
          <w:rFonts w:cs="CharterExpScC Uni;Times New Roman" w:ascii="Charter Capital;Corbel" w:hAnsi="Charter Capital;Corbel"/>
          <w:vertAlign w:val="subscript"/>
        </w:rPr>
        <w:t>1</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34</w:t>
      </w:r>
      <w:r>
        <w:rPr>
          <w:rFonts w:cs="Charter;Corbel"/>
        </w:rPr>
        <w:t xml:space="preserve">) — </w:t>
      </w:r>
      <w:r>
        <w:rPr>
          <w:rFonts w:cs="Clarendon V 350" w:ascii="Clarendon V 350" w:hAnsi="Clarendon V 350"/>
        </w:rPr>
        <w:t>dohmi</w:t>
      </w:r>
      <w:r>
        <w:rPr>
          <w:rFonts w:cs="Charter;Corbel"/>
        </w:rPr>
        <w:t xml:space="preserve">, </w:t>
      </w:r>
      <w:r>
        <w:rPr>
          <w:rFonts w:cs="Clarendon V 350" w:ascii="Clarendon V 350" w:hAnsi="Clarendon V 350"/>
        </w:rPr>
        <w:t>dhokṣi</w:t>
      </w:r>
      <w:r>
        <w:rPr>
          <w:rFonts w:cs="Charter;Corbel"/>
        </w:rPr>
        <w:t xml:space="preserve">, </w:t>
      </w:r>
      <w:r>
        <w:rPr>
          <w:rFonts w:cs="Clarendon V 350" w:ascii="Clarendon V 350" w:hAnsi="Clarendon V 350"/>
        </w:rPr>
        <w:t>dogdhi</w:t>
      </w:r>
      <w:r>
        <w:rPr>
          <w:rFonts w:cs="Charter;Corbel"/>
        </w:rPr>
        <w:t xml:space="preserve">, </w:t>
      </w:r>
      <w:r>
        <w:rPr>
          <w:rFonts w:cs="Clarendon V 350" w:ascii="Clarendon V 350" w:hAnsi="Clarendon V 350"/>
        </w:rPr>
        <w:t>duhmaḥ</w:t>
      </w:r>
      <w:r>
        <w:rPr>
          <w:rFonts w:cs="Charter;Corbel"/>
        </w:rPr>
        <w:t xml:space="preserve">, </w:t>
      </w:r>
      <w:r>
        <w:rPr>
          <w:rFonts w:cs="Clarendon V 350" w:ascii="Clarendon V 350" w:hAnsi="Clarendon V 350"/>
        </w:rPr>
        <w:t>dugdha</w:t>
      </w:r>
      <w:r>
        <w:rPr>
          <w:rFonts w:cs="Charter;Corbel"/>
        </w:rPr>
        <w:t xml:space="preserve">, </w:t>
      </w:r>
      <w:r>
        <w:rPr>
          <w:rFonts w:cs="Clarendon V 350" w:ascii="Clarendon V 350" w:hAnsi="Clarendon V 350"/>
        </w:rPr>
        <w:t>duhanti</w:t>
      </w:r>
      <w:r>
        <w:rPr>
          <w:rFonts w:cs="Charter;Corbel"/>
        </w:rPr>
        <w:t xml:space="preserve">; </w:t>
      </w:r>
      <w:r>
        <w:rPr>
          <w:rStyle w:val="grammatikablue"/>
        </w:rPr>
        <w:t>ipf.</w:t>
      </w:r>
      <w:r>
        <w:rPr>
          <w:rFonts w:cs="Charter;Corbel"/>
        </w:rPr>
        <w:t xml:space="preserve"> </w:t>
      </w:r>
      <w:r>
        <w:rPr>
          <w:rFonts w:cs="Clarendon V 350" w:ascii="Clarendon V 350" w:hAnsi="Clarendon V 350"/>
        </w:rPr>
        <w:t>adoham</w:t>
      </w:r>
      <w:r>
        <w:rPr>
          <w:rFonts w:cs="Charter;Corbel"/>
        </w:rPr>
        <w:t xml:space="preserve">, </w:t>
      </w:r>
      <w:r>
        <w:rPr>
          <w:rFonts w:cs="Clarendon V 350" w:ascii="Clarendon V 350" w:hAnsi="Clarendon V 350"/>
        </w:rPr>
        <w:t>adhok</w:t>
      </w:r>
      <w:r>
        <w:rPr>
          <w:rFonts w:cs="Charter;Corbel"/>
        </w:rPr>
        <w:t xml:space="preserve">, </w:t>
      </w:r>
      <w:r>
        <w:rPr>
          <w:rFonts w:cs="CharterExpScC Uni;Times New Roman" w:ascii="Charter Indologique Capital" w:hAnsi="Charter Indologique Capital"/>
        </w:rPr>
        <w:t>2</w:t>
      </w:r>
      <w:r>
        <w:rPr>
          <w:rFonts w:cs="Charter;Corbel"/>
        </w:rPr>
        <w:t xml:space="preserve"> </w:t>
      </w:r>
      <w:r>
        <w:rPr>
          <w:rStyle w:val="grammatikablue"/>
        </w:rPr>
        <w:t xml:space="preserve">pl </w:t>
      </w:r>
      <w:r>
        <w:rPr>
          <w:rFonts w:cs="Clarendon V 350" w:ascii="Clarendon V 350" w:hAnsi="Clarendon V 350"/>
        </w:rPr>
        <w:t>adugdha</w:t>
      </w:r>
      <w:r>
        <w:rPr>
          <w:rFonts w:cs="Charter;Corbel"/>
        </w:rPr>
        <w:t xml:space="preserve">; </w:t>
      </w:r>
      <w:r>
        <w:rPr>
          <w:rStyle w:val="grammatikablue"/>
        </w:rPr>
        <w:t>imper.</w:t>
      </w:r>
      <w:r>
        <w:rPr>
          <w:rFonts w:cs="Charter;Corbel"/>
        </w:rPr>
        <w:t xml:space="preserve"> </w:t>
      </w:r>
      <w:r>
        <w:rPr>
          <w:rFonts w:cs="Clarendon V 350" w:ascii="Clarendon V 350" w:hAnsi="Clarendon V 350"/>
        </w:rPr>
        <w:t>dugdhi</w:t>
      </w:r>
      <w:r>
        <w:rPr>
          <w:rFonts w:cs="Charter;Corbel"/>
        </w:rPr>
        <w:t xml:space="preserve"> (однако </w:t>
      </w:r>
      <w:r>
        <w:rPr>
          <w:rFonts w:cs="CharterExpScC Uni;Times New Roman" w:ascii="Charter Indologique Capital" w:hAnsi="Charter Indologique Capital"/>
        </w:rPr>
        <w:t>2</w:t>
      </w:r>
      <w:r>
        <w:rPr>
          <w:rFonts w:cs="Charter;Corbel"/>
        </w:rPr>
        <w:t xml:space="preserve"> </w:t>
      </w:r>
      <w:r>
        <w:rPr>
          <w:rStyle w:val="grammatikablue"/>
        </w:rPr>
        <w:t>pl med.</w:t>
      </w:r>
      <w:r>
        <w:rPr>
          <w:rFonts w:cs="Charter;Corbel"/>
        </w:rPr>
        <w:t xml:space="preserve"> </w:t>
      </w:r>
      <w:r>
        <w:rPr>
          <w:rFonts w:cs="Clarendon V 350" w:ascii="Clarendon V 350" w:hAnsi="Clarendon V 350"/>
        </w:rPr>
        <w:t>dhugdhve</w:t>
      </w:r>
      <w:r>
        <w:rPr>
          <w:rFonts w:cs="Charter;Corbel"/>
        </w:rPr>
        <w:t xml:space="preserve">, </w:t>
      </w:r>
      <w:r>
        <w:rPr>
          <w:rFonts w:cs="Clarendon V 350" w:ascii="Clarendon V 350" w:hAnsi="Clarendon V 350"/>
        </w:rPr>
        <w:t>dhugdhvam</w:t>
      </w:r>
      <w:r>
        <w:rPr>
          <w:rFonts w:cs="Charter;Corbel"/>
        </w:rPr>
        <w:t xml:space="preserve">, </w:t>
      </w:r>
      <w:r>
        <w:rPr>
          <w:rFonts w:cs="Clarendon V 350" w:ascii="Clarendon V 350" w:hAnsi="Clarendon V 350"/>
        </w:rPr>
        <w:t>adhugdhvam</w:t>
      </w:r>
      <w:r>
        <w:rPr>
          <w:rFonts w:cs="Charter;Corbel"/>
        </w:rPr>
        <w:t xml:space="preserve"> — с переносом придыхания как в </w:t>
      </w:r>
      <w:r>
        <w:rPr>
          <w:rFonts w:cs="Clarendon V 350" w:ascii="Clarendon V 350" w:hAnsi="Clarendon V 350"/>
        </w:rPr>
        <w:t>dhokṣi</w:t>
      </w:r>
      <w:r>
        <w:rPr>
          <w:rFonts w:cs="Charter;Corbel"/>
        </w:rPr>
        <w:t xml:space="preserve">), </w:t>
      </w:r>
      <w:r>
        <w:rPr>
          <w:rStyle w:val="grammatikablue"/>
        </w:rPr>
        <w:t>imper.</w:t>
      </w:r>
      <w:r>
        <w:rPr>
          <w:rFonts w:cs="Charter;Corbel"/>
        </w:rPr>
        <w:t xml:space="preserve"> </w:t>
      </w:r>
      <w:r>
        <w:rPr>
          <w:rStyle w:val="grammatikablue"/>
        </w:rPr>
        <w:t>med.</w:t>
      </w:r>
      <w:r>
        <w:rPr>
          <w:rFonts w:cs="Charter;Corbel"/>
        </w:rPr>
        <w:t xml:space="preserve"> </w:t>
      </w:r>
      <w:r>
        <w:rPr>
          <w:rFonts w:cs="Clarendon V 350" w:ascii="Clarendon V 350" w:hAnsi="Clarendon V 350"/>
        </w:rPr>
        <w:t>dhukṣva</w:t>
      </w:r>
      <w:r>
        <w:rPr>
          <w:rFonts w:cs="Charter;Corbel"/>
        </w:rPr>
        <w:t xml:space="preserve">; точно так же (с заменой </w:t>
      </w:r>
      <w:r>
        <w:rPr>
          <w:rFonts w:cs="Clarendon V 350" w:ascii="Clarendon V 350" w:hAnsi="Clarendon V 350"/>
        </w:rPr>
        <w:t>u</w:t>
      </w:r>
      <w:r>
        <w:rPr>
          <w:rFonts w:cs="Charter;Corbel"/>
        </w:rPr>
        <w:t xml:space="preserve">, </w:t>
      </w:r>
      <w:r>
        <w:rPr>
          <w:rFonts w:cs="Clarendon V 350" w:ascii="Clarendon V 350" w:hAnsi="Clarendon V 350"/>
        </w:rPr>
        <w:t>o</w:t>
      </w:r>
      <w:r>
        <w:rPr>
          <w:rFonts w:cs="Charter;Corbel"/>
        </w:rPr>
        <w:t xml:space="preserve"> на </w:t>
      </w:r>
      <w:r>
        <w:rPr>
          <w:rFonts w:cs="Clarendon V 350" w:ascii="Clarendon V 350" w:hAnsi="Clarendon V 350"/>
        </w:rPr>
        <w:t>i</w:t>
      </w:r>
      <w:r>
        <w:rPr>
          <w:rFonts w:cs="Charter;Corbel"/>
        </w:rPr>
        <w:t xml:space="preserve">, </w:t>
      </w:r>
      <w:r>
        <w:rPr>
          <w:rFonts w:cs="Clarendon V 350" w:ascii="Clarendon V 350" w:hAnsi="Clarendon V 350"/>
        </w:rPr>
        <w:t>e</w:t>
      </w:r>
      <w:r>
        <w:rPr>
          <w:rFonts w:cs="Charter;Corbel"/>
        </w:rPr>
        <w:t xml:space="preserve">) спрягается </w:t>
      </w:r>
      <w:r>
        <w:rPr>
          <w:rFonts w:cs="Chandas;Times New Roman"/>
        </w:rPr>
        <w:t>√</w:t>
      </w:r>
      <w:r>
        <w:rPr>
          <w:rFonts w:cs="Clarendon V 350" w:ascii="Clarendon V 350" w:hAnsi="Clarendon V 350"/>
        </w:rPr>
        <w:t>dih</w:t>
      </w:r>
      <w:r>
        <w:rPr>
          <w:rFonts w:cs="Charter;Corbel"/>
        </w:rPr>
        <w:t xml:space="preserve"> </w:t>
      </w:r>
      <w:r>
        <w:rPr>
          <w:rStyle w:val="kursiv"/>
        </w:rPr>
        <w:t>мазать</w:t>
      </w:r>
      <w:r>
        <w:rPr>
          <w:rFonts w:cs="Charter;Corbel"/>
        </w:rPr>
        <w:t xml:space="preserve">; </w:t>
      </w:r>
    </w:p>
    <w:p>
      <w:pPr>
        <w:pStyle w:val="Normal"/>
        <w:spacing w:lineRule="exact" w:line="260"/>
        <w:ind w:firstLine="284" w:start="0" w:end="0"/>
        <w:rPr/>
      </w:pPr>
      <w:r>
        <w:rPr>
          <w:rFonts w:cs="Chandas;Times New Roman"/>
        </w:rPr>
        <w:t>√</w:t>
      </w:r>
      <w:r>
        <w:rPr>
          <w:rFonts w:cs="Clarendon V 350" w:ascii="Clarendon V 350" w:hAnsi="Clarendon V 350"/>
        </w:rPr>
        <w:t>lih</w:t>
      </w:r>
      <w:r>
        <w:rPr>
          <w:rFonts w:cs="Charter;Corbel"/>
        </w:rPr>
        <w:t xml:space="preserve"> </w:t>
      </w:r>
      <w:r>
        <w:rPr>
          <w:rStyle w:val="kursiv"/>
        </w:rPr>
        <w:t>лизать</w:t>
      </w:r>
      <w:r>
        <w:rPr>
          <w:rFonts w:cs="Charter;Corbel"/>
        </w:rPr>
        <w:t xml:space="preserve"> (</w:t>
      </w:r>
      <w:r>
        <w:rPr>
          <w:rFonts w:cs="Clarendon V 350" w:ascii="Clarendon V 350" w:hAnsi="Clarendon V 350"/>
        </w:rPr>
        <w:t>h</w:t>
      </w:r>
      <w:r>
        <w:rPr>
          <w:rFonts w:cs="CharterExpScC Uni;Times New Roman" w:ascii="Charter Capital;Corbel" w:hAnsi="Charter Capital;Corbel"/>
          <w:vertAlign w:val="subscript"/>
        </w:rPr>
        <w:t>2</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34</w:t>
      </w:r>
      <w:r>
        <w:rPr>
          <w:rFonts w:cs="Charter;Corbel"/>
        </w:rPr>
        <w:t xml:space="preserve">) — </w:t>
      </w:r>
      <w:r>
        <w:rPr>
          <w:rFonts w:cs="Clarendon V 350" w:ascii="Clarendon V 350" w:hAnsi="Clarendon V 350"/>
        </w:rPr>
        <w:t>lehmi</w:t>
      </w:r>
      <w:r>
        <w:rPr>
          <w:rFonts w:cs="Charter;Corbel"/>
        </w:rPr>
        <w:t xml:space="preserve">, </w:t>
      </w:r>
      <w:r>
        <w:rPr>
          <w:rFonts w:cs="Clarendon V 350" w:ascii="Clarendon V 350" w:hAnsi="Clarendon V 350"/>
        </w:rPr>
        <w:t>lekṣi</w:t>
      </w:r>
      <w:r>
        <w:rPr>
          <w:rFonts w:cs="Charter;Corbel"/>
        </w:rPr>
        <w:t xml:space="preserve">, </w:t>
      </w:r>
      <w:r>
        <w:rPr>
          <w:rFonts w:cs="Clarendon V 350" w:ascii="Clarendon V 350" w:hAnsi="Clarendon V 350"/>
        </w:rPr>
        <w:t>leḍhi</w:t>
      </w:r>
      <w:r>
        <w:rPr>
          <w:rFonts w:cs="Charter;Corbel"/>
        </w:rPr>
        <w:t xml:space="preserve">, </w:t>
      </w:r>
      <w:r>
        <w:rPr>
          <w:rFonts w:cs="Clarendon V 350" w:ascii="Clarendon V 350" w:hAnsi="Clarendon V 350"/>
        </w:rPr>
        <w:t>lihmaḥ</w:t>
      </w:r>
      <w:r>
        <w:rPr>
          <w:rFonts w:cs="Charter;Corbel"/>
        </w:rPr>
        <w:t xml:space="preserve">, </w:t>
      </w:r>
      <w:r>
        <w:rPr>
          <w:rFonts w:cs="Clarendon V 350" w:ascii="Clarendon V 350" w:hAnsi="Clarendon V 350"/>
        </w:rPr>
        <w:t>līḍha</w:t>
      </w:r>
      <w:r>
        <w:rPr>
          <w:rFonts w:cs="Charter;Corbel"/>
        </w:rPr>
        <w:t xml:space="preserve">, </w:t>
      </w:r>
      <w:r>
        <w:rPr>
          <w:rFonts w:cs="Clarendon V 350" w:ascii="Clarendon V 350" w:hAnsi="Clarendon V 350"/>
        </w:rPr>
        <w:t>lihanti</w:t>
      </w:r>
      <w:r>
        <w:rPr>
          <w:rFonts w:cs="Charter;Corbel"/>
        </w:rPr>
        <w:t xml:space="preserve">; </w:t>
      </w:r>
      <w:r>
        <w:rPr>
          <w:rStyle w:val="grammatikablue"/>
        </w:rPr>
        <w:t>ipf.</w:t>
      </w:r>
      <w:r>
        <w:rPr>
          <w:rFonts w:cs="Charter;Corbel"/>
        </w:rPr>
        <w:t xml:space="preserve"> </w:t>
      </w:r>
      <w:r>
        <w:rPr>
          <w:rFonts w:cs="Clarendon V 350" w:ascii="Clarendon V 350" w:hAnsi="Clarendon V 350"/>
        </w:rPr>
        <w:t>aleham</w:t>
      </w:r>
      <w:r>
        <w:rPr>
          <w:rFonts w:cs="Charter;Corbel"/>
        </w:rPr>
        <w:t xml:space="preserve">, </w:t>
      </w:r>
      <w:r>
        <w:rPr>
          <w:rFonts w:cs="Clarendon V 350" w:ascii="Clarendon V 350" w:hAnsi="Clarendon V 350"/>
        </w:rPr>
        <w:t>aleṭ</w:t>
      </w:r>
      <w:r>
        <w:rPr>
          <w:rFonts w:cs="Charter;Corbel"/>
        </w:rPr>
        <w:t xml:space="preserve">, </w:t>
      </w:r>
      <w:r>
        <w:rPr>
          <w:rFonts w:cs="CharterExpScC Uni;Times New Roman" w:ascii="Charter Indologique Capital" w:hAnsi="Charter Indologique Capital"/>
        </w:rPr>
        <w:t>2</w:t>
      </w:r>
      <w:r>
        <w:rPr>
          <w:rFonts w:cs="Charter;Corbel"/>
        </w:rPr>
        <w:t xml:space="preserve"> </w:t>
      </w:r>
      <w:r>
        <w:rPr>
          <w:rStyle w:val="grammatikablue"/>
        </w:rPr>
        <w:t xml:space="preserve">pl </w:t>
      </w:r>
      <w:r>
        <w:rPr>
          <w:rFonts w:cs="Clarendon V 350" w:ascii="Clarendon V 350" w:hAnsi="Clarendon V 350"/>
        </w:rPr>
        <w:t>alīḍha</w:t>
      </w:r>
      <w:r>
        <w:rPr>
          <w:rFonts w:cs="Charter;Corbel"/>
        </w:rPr>
        <w:t xml:space="preserve">; </w:t>
      </w:r>
      <w:r>
        <w:rPr>
          <w:rStyle w:val="grammatikablue"/>
        </w:rPr>
        <w:t>imper.</w:t>
      </w:r>
      <w:r>
        <w:rPr>
          <w:rFonts w:cs="Charter;Corbel"/>
        </w:rPr>
        <w:t xml:space="preserve"> </w:t>
      </w:r>
      <w:r>
        <w:rPr>
          <w:rFonts w:cs="Clarendon V 350" w:ascii="Clarendon V 350" w:hAnsi="Clarendon V 350"/>
        </w:rPr>
        <w:t>līḍhi</w:t>
      </w:r>
      <w:r>
        <w:rPr>
          <w:rFonts w:cs="Charter;Corbel"/>
        </w:rPr>
        <w:t xml:space="preserve">, </w:t>
      </w:r>
      <w:r>
        <w:rPr>
          <w:rStyle w:val="grammatikablue"/>
        </w:rPr>
        <w:t>imper.</w:t>
      </w:r>
      <w:r>
        <w:rPr>
          <w:rFonts w:cs="Charter;Corbel"/>
        </w:rPr>
        <w:t xml:space="preserve"> </w:t>
      </w:r>
      <w:r>
        <w:rPr>
          <w:rStyle w:val="grammatikablue"/>
        </w:rPr>
        <w:t>med.</w:t>
      </w:r>
      <w:r>
        <w:rPr>
          <w:rFonts w:cs="Charter;Corbel"/>
        </w:rPr>
        <w:t xml:space="preserve"> </w:t>
      </w:r>
      <w:r>
        <w:rPr>
          <w:rFonts w:cs="Clarendon V 350" w:ascii="Clarendon V 350" w:hAnsi="Clarendon V 350"/>
        </w:rPr>
        <w:t>likṣva</w:t>
      </w:r>
      <w:r>
        <w:rPr>
          <w:rFonts w:cs="Charter;Corbel"/>
        </w:rPr>
        <w:t xml:space="preserve">. </w:t>
      </w:r>
    </w:p>
    <w:p>
      <w:pPr>
        <w:pStyle w:val="Normal"/>
        <w:spacing w:lineRule="exact" w:line="260"/>
        <w:ind w:firstLine="284" w:start="0" w:end="0"/>
        <w:rPr>
          <w:rFonts w:cs="Charter;Corbel"/>
          <w:b/>
        </w:rPr>
      </w:pPr>
      <w:r>
        <w:rPr>
          <w:rStyle w:val="razryadka"/>
        </w:rPr>
        <w:t>Особенность</w:t>
      </w:r>
      <w:r>
        <w:rPr>
          <w:rFonts w:cs="Charter;Corbel"/>
        </w:rPr>
        <w:t xml:space="preserve"> корней на </w:t>
      </w:r>
      <w:r>
        <w:rPr>
          <w:rFonts w:cs="Clarendon V 350" w:ascii="Clarendon V 350" w:hAnsi="Clarendon V 350"/>
        </w:rPr>
        <w:t>u</w:t>
      </w:r>
      <w:r>
        <w:rPr>
          <w:rFonts w:cs="Charter;Corbel"/>
        </w:rPr>
        <w:t xml:space="preserve">: в сильных формах перед согласной корень принимает </w:t>
      </w:r>
      <w:r>
        <w:rPr>
          <w:rStyle w:val="grammatikablue"/>
        </w:rPr>
        <w:t>vṛddhi</w:t>
      </w:r>
      <w:r>
        <w:rPr>
          <w:rFonts w:cs="Charter;Corbel"/>
        </w:rPr>
        <w:t xml:space="preserve"> вместо </w:t>
      </w:r>
      <w:r>
        <w:rPr>
          <w:rStyle w:val="grammatikablue"/>
        </w:rPr>
        <w:t>guṇa</w:t>
      </w:r>
      <w:r>
        <w:rPr>
          <w:rFonts w:cs="Charter;Corbel"/>
        </w:rPr>
        <w:t xml:space="preserve">, например, </w:t>
      </w:r>
      <w:r>
        <w:rPr>
          <w:rFonts w:cs="Clarendon V 350" w:ascii="Clarendon V 350" w:hAnsi="Clarendon V 350"/>
        </w:rPr>
        <w:t>raumi</w:t>
      </w:r>
      <w:r>
        <w:rPr>
          <w:rFonts w:cs="Charter;Corbel"/>
        </w:rPr>
        <w:t xml:space="preserve">, </w:t>
      </w:r>
      <w:r>
        <w:rPr>
          <w:rFonts w:cs="Clarendon V 350" w:ascii="Clarendon V 350" w:hAnsi="Clarendon V 350"/>
        </w:rPr>
        <w:t>rauṣi</w:t>
      </w:r>
      <w:r>
        <w:rPr>
          <w:rFonts w:cs="Charter;Corbel"/>
        </w:rPr>
        <w:t xml:space="preserve">, </w:t>
      </w:r>
      <w:r>
        <w:rPr>
          <w:rFonts w:cs="Clarendon V 350" w:ascii="Clarendon V 350" w:hAnsi="Clarendon V 350"/>
        </w:rPr>
        <w:t>rauti</w:t>
      </w:r>
      <w:r>
        <w:rPr>
          <w:rFonts w:cs="Charter;Corbel"/>
        </w:rPr>
        <w:t xml:space="preserve">, </w:t>
      </w:r>
      <w:r>
        <w:rPr>
          <w:rFonts w:cs="Clarendon V 350" w:ascii="Clarendon V 350" w:hAnsi="Clarendon V 350"/>
        </w:rPr>
        <w:t>arauḥ</w:t>
      </w:r>
      <w:r>
        <w:rPr>
          <w:rFonts w:cs="Charter;Corbel"/>
        </w:rPr>
        <w:t xml:space="preserve">, </w:t>
      </w:r>
      <w:r>
        <w:rPr>
          <w:rFonts w:cs="Clarendon V 350" w:ascii="Clarendon V 350" w:hAnsi="Clarendon V 350"/>
        </w:rPr>
        <w:t>araut</w:t>
      </w:r>
      <w:r>
        <w:rPr>
          <w:rFonts w:cs="Charter;Corbel"/>
        </w:rPr>
        <w:t xml:space="preserve"> (но </w:t>
      </w:r>
      <w:r>
        <w:rPr>
          <w:rFonts w:cs="Clarendon V 350" w:ascii="Clarendon V 350" w:hAnsi="Clarendon V 350"/>
        </w:rPr>
        <w:t>aravam</w:t>
      </w:r>
      <w:r>
        <w:rPr>
          <w:rFonts w:cs="Charter;Corbel"/>
        </w:rPr>
        <w:t xml:space="preserve">, </w:t>
      </w:r>
      <w:r>
        <w:rPr>
          <w:rFonts w:cs="Clarendon V 350" w:ascii="Clarendon V 350" w:hAnsi="Clarendon V 350"/>
        </w:rPr>
        <w:t>ravāni</w:t>
      </w:r>
      <w:r>
        <w:rPr>
          <w:rFonts w:cs="Charter;Corbel"/>
        </w:rPr>
        <w:t xml:space="preserve">) от </w:t>
      </w:r>
      <w:r>
        <w:rPr>
          <w:rFonts w:cs="Chandas;Times New Roman"/>
        </w:rPr>
        <w:t>√</w:t>
      </w:r>
      <w:r>
        <w:rPr>
          <w:rFonts w:cs="Clarendon V 350" w:ascii="Clarendon V 350" w:hAnsi="Clarendon V 350"/>
        </w:rPr>
        <w:t>ru</w:t>
      </w:r>
      <w:r>
        <w:rPr>
          <w:rFonts w:cs="Charter;Corbel"/>
        </w:rPr>
        <w:t xml:space="preserve"> </w:t>
      </w:r>
      <w:r>
        <w:rPr>
          <w:rStyle w:val="kursiv"/>
        </w:rPr>
        <w:t>кричать</w:t>
      </w:r>
      <w:r>
        <w:rPr>
          <w:rFonts w:cs="Charter;Corbel"/>
        </w:rPr>
        <w:t xml:space="preserve">; см. также </w:t>
      </w:r>
      <w:r>
        <w:rPr>
          <w:rFonts w:cs="Charter;Corbel"/>
          <w:bCs/>
          <w:color w:val="FF6600"/>
        </w:rPr>
        <w:t xml:space="preserve">§ </w:t>
      </w:r>
      <w:r>
        <w:rPr>
          <w:rFonts w:cs="CharterExpScC Uni;Times New Roman" w:ascii="Charter Indologique Capital" w:hAnsi="Charter Indologique Capital"/>
          <w:bCs/>
          <w:color w:val="FF6600"/>
        </w:rPr>
        <w:t>129</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4</w:t>
      </w:r>
      <w:r>
        <w:rPr>
          <w:rFonts w:cs="Charter;Corbel"/>
        </w:rPr>
        <w:t>.</w:t>
      </w:r>
    </w:p>
    <w:p>
      <w:pPr>
        <w:pStyle w:val="Normal"/>
        <w:spacing w:lineRule="exact" w:line="260"/>
        <w:ind w:firstLine="284" w:start="0" w:end="0"/>
        <w:rPr>
          <w:rFonts w:cs="Charter;Corbel"/>
          <w:b/>
        </w:rPr>
      </w:pPr>
      <w:r>
        <w:rPr>
          <w:rFonts w:cs="Charter;Corbel"/>
          <w:b/>
        </w:rPr>
        <w:t xml:space="preserve">§ </w:t>
      </w:r>
      <w:r>
        <w:rPr>
          <w:rFonts w:cs="CharterExpScC Uni;Times New Roman" w:ascii="Charter Indologique Capital" w:hAnsi="Charter Indologique Capital"/>
          <w:b/>
        </w:rPr>
        <w:t>128</w:t>
      </w:r>
      <w:r>
        <w:rPr>
          <w:rFonts w:cs="Charter;Corbel"/>
        </w:rPr>
        <w:t xml:space="preserve">. Корни на </w:t>
      </w:r>
      <w:r>
        <w:rPr>
          <w:rFonts w:cs="Clarendon V 350" w:ascii="Clarendon V 350" w:hAnsi="Clarendon V 350"/>
        </w:rPr>
        <w:t>ā</w:t>
      </w:r>
      <w:r>
        <w:rPr>
          <w:rFonts w:cs="Charter;Corbel"/>
        </w:rPr>
        <w:t xml:space="preserve">. Образец: </w:t>
      </w:r>
      <w:r>
        <w:rPr>
          <w:rFonts w:cs="Chandas;Times New Roman"/>
        </w:rPr>
        <w:t>√</w:t>
      </w:r>
      <w:r>
        <w:rPr>
          <w:rFonts w:cs="Clarendon V 350" w:ascii="Clarendon V 350" w:hAnsi="Clarendon V 350"/>
        </w:rPr>
        <w:t>yā</w:t>
      </w:r>
      <w:r>
        <w:rPr>
          <w:rFonts w:cs="Charter;Corbel"/>
        </w:rPr>
        <w:t xml:space="preserve"> </w:t>
      </w:r>
      <w:r>
        <w:rPr>
          <w:rStyle w:val="kursiv"/>
        </w:rPr>
        <w:t>идти, ехать</w:t>
      </w:r>
      <w:r>
        <w:rPr>
          <w:rFonts w:cs="Charter;Corbel"/>
        </w:rPr>
        <w:t xml:space="preserve"> — </w:t>
      </w:r>
      <w:r>
        <w:rPr>
          <w:rFonts w:cs="Clarendon V 350" w:ascii="Clarendon V 350" w:hAnsi="Clarendon V 350"/>
        </w:rPr>
        <w:t>yāmi</w:t>
      </w:r>
      <w:r>
        <w:rPr>
          <w:rFonts w:cs="Charter;Corbel"/>
        </w:rPr>
        <w:t xml:space="preserve">, </w:t>
      </w:r>
      <w:r>
        <w:rPr>
          <w:rFonts w:cs="Clarendon V 350" w:ascii="Clarendon V 350" w:hAnsi="Clarendon V 350"/>
        </w:rPr>
        <w:t>yāsi</w:t>
      </w:r>
      <w:r>
        <w:rPr>
          <w:rFonts w:cs="Charter;Corbel"/>
        </w:rPr>
        <w:t xml:space="preserve">, </w:t>
      </w:r>
      <w:r>
        <w:rPr>
          <w:rFonts w:cs="Clarendon V 350" w:ascii="Clarendon V 350" w:hAnsi="Clarendon V 350"/>
        </w:rPr>
        <w:t>yāti</w:t>
      </w:r>
      <w:r>
        <w:rPr>
          <w:rFonts w:cs="Charter;Corbel"/>
        </w:rPr>
        <w:t xml:space="preserve">, </w:t>
      </w:r>
      <w:r>
        <w:rPr>
          <w:rFonts w:cs="Clarendon V 350" w:ascii="Clarendon V 350" w:hAnsi="Clarendon V 350"/>
        </w:rPr>
        <w:t>yāmaḥ</w:t>
      </w:r>
      <w:r>
        <w:rPr>
          <w:rFonts w:cs="Charter;Corbel"/>
        </w:rPr>
        <w:t xml:space="preserve">, </w:t>
      </w:r>
      <w:r>
        <w:rPr>
          <w:rFonts w:cs="Clarendon V 350" w:ascii="Clarendon V 350" w:hAnsi="Clarendon V 350"/>
        </w:rPr>
        <w:t>yātha</w:t>
      </w:r>
      <w:r>
        <w:rPr>
          <w:rFonts w:cs="Charter;Corbel"/>
        </w:rPr>
        <w:t xml:space="preserve">, </w:t>
      </w:r>
      <w:r>
        <w:rPr>
          <w:rFonts w:cs="Clarendon V 350" w:ascii="Clarendon V 350" w:hAnsi="Clarendon V 350"/>
        </w:rPr>
        <w:t>yānti</w:t>
      </w:r>
      <w:r>
        <w:rPr>
          <w:rFonts w:cs="Charter;Corbel"/>
        </w:rPr>
        <w:t xml:space="preserve">, </w:t>
      </w:r>
      <w:r>
        <w:rPr>
          <w:rStyle w:val="grammatikablue"/>
        </w:rPr>
        <w:t>ipf.</w:t>
      </w:r>
      <w:r>
        <w:rPr>
          <w:rFonts w:cs="Charter;Corbel"/>
        </w:rPr>
        <w:t xml:space="preserve"> </w:t>
      </w:r>
      <w:r>
        <w:rPr>
          <w:rFonts w:cs="Clarendon V 350" w:ascii="Clarendon V 350" w:hAnsi="Clarendon V 350"/>
        </w:rPr>
        <w:t>ayām</w:t>
      </w:r>
      <w:r>
        <w:rPr>
          <w:rFonts w:cs="Charter;Corbel"/>
        </w:rPr>
        <w:t xml:space="preserve">, </w:t>
      </w:r>
      <w:r>
        <w:rPr>
          <w:rFonts w:cs="Clarendon V 350" w:ascii="Clarendon V 350" w:hAnsi="Clarendon V 350"/>
        </w:rPr>
        <w:t>ayāḥ</w:t>
      </w:r>
      <w:r>
        <w:rPr>
          <w:rFonts w:cs="Charter;Corbel"/>
        </w:rPr>
        <w:t xml:space="preserve">, </w:t>
      </w:r>
      <w:r>
        <w:rPr>
          <w:rFonts w:cs="Clarendon V 350" w:ascii="Clarendon V 350" w:hAnsi="Clarendon V 350"/>
        </w:rPr>
        <w:t>ayāt</w:t>
      </w:r>
      <w:r>
        <w:rPr>
          <w:rFonts w:cs="Charter;Corbel"/>
        </w:rPr>
        <w:t xml:space="preserve">, </w:t>
      </w:r>
      <w:r>
        <w:rPr>
          <w:rFonts w:cs="CharterExpScC Uni;Times New Roman" w:ascii="Charter Indologique Capital" w:hAnsi="Charter Indologique Capital"/>
        </w:rPr>
        <w:t>3</w:t>
      </w:r>
      <w:r>
        <w:rPr>
          <w:rFonts w:cs="Charter;Corbel"/>
        </w:rPr>
        <w:t xml:space="preserve"> </w:t>
      </w:r>
      <w:r>
        <w:rPr>
          <w:rStyle w:val="grammatikablue"/>
        </w:rPr>
        <w:t xml:space="preserve">pl </w:t>
      </w:r>
      <w:r>
        <w:rPr>
          <w:rFonts w:cs="Clarendon V 350" w:ascii="Clarendon V 350" w:hAnsi="Clarendon V 350"/>
        </w:rPr>
        <w:t>ayuḥ</w:t>
      </w:r>
      <w:r>
        <w:rPr>
          <w:rFonts w:cs="Charter;Corbel"/>
        </w:rPr>
        <w:t xml:space="preserve"> (</w:t>
      </w:r>
      <w:r>
        <w:rPr>
          <w:rStyle w:val="grammatikablue"/>
        </w:rPr>
        <w:t>NB</w:t>
      </w:r>
      <w:r>
        <w:rPr>
          <w:rFonts w:cs="Charter;Corbel"/>
        </w:rPr>
        <w:t xml:space="preserve"> окончание; сандхи по </w:t>
      </w:r>
      <w:r>
        <w:rPr>
          <w:rFonts w:cs="Charter;Corbel"/>
          <w:bCs/>
          <w:color w:val="FF6600"/>
        </w:rPr>
        <w:t xml:space="preserve">§ </w:t>
      </w:r>
      <w:r>
        <w:rPr>
          <w:rFonts w:cs="CharterExpScC Uni;Times New Roman" w:ascii="Charter Indologique Capital" w:hAnsi="Charter Indologique Capital"/>
          <w:bCs/>
          <w:color w:val="FF6600"/>
        </w:rPr>
        <w:t>55</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1</w:t>
      </w:r>
      <w:r>
        <w:rPr>
          <w:rFonts w:cs="Charter;Corbel"/>
        </w:rPr>
        <w:t xml:space="preserve">) и </w:t>
      </w:r>
      <w:r>
        <w:rPr>
          <w:rFonts w:cs="Clarendon V 350" w:ascii="Clarendon V 350" w:hAnsi="Clarendon V 350"/>
        </w:rPr>
        <w:t>ayān</w:t>
      </w:r>
      <w:r>
        <w:rPr>
          <w:rFonts w:cs="Charter;Corbel"/>
        </w:rPr>
        <w:t xml:space="preserve">; </w:t>
      </w:r>
      <w:r>
        <w:rPr>
          <w:rStyle w:val="grammatikablue"/>
        </w:rPr>
        <w:t>imper.</w:t>
      </w:r>
      <w:r>
        <w:rPr>
          <w:rFonts w:cs="Charter;Corbel"/>
        </w:rPr>
        <w:t xml:space="preserve"> </w:t>
      </w:r>
      <w:r>
        <w:rPr>
          <w:rFonts w:cs="Clarendon V 350" w:ascii="Clarendon V 350" w:hAnsi="Clarendon V 350"/>
        </w:rPr>
        <w:t>yāhi</w:t>
      </w:r>
      <w:r>
        <w:rPr>
          <w:rFonts w:cs="Charter;Corbel"/>
        </w:rPr>
        <w:t xml:space="preserve">, </w:t>
      </w:r>
      <w:r>
        <w:rPr>
          <w:rFonts w:cs="CharterExpScC Uni;Times New Roman" w:ascii="Charter Indologique Capital" w:hAnsi="Charter Indologique Capital"/>
        </w:rPr>
        <w:t>1</w:t>
      </w:r>
      <w:r>
        <w:rPr>
          <w:rFonts w:cs="Charter;Corbel"/>
        </w:rPr>
        <w:t xml:space="preserve"> </w:t>
      </w:r>
      <w:r>
        <w:rPr>
          <w:rStyle w:val="grammatikablue"/>
        </w:rPr>
        <w:t xml:space="preserve">sg </w:t>
      </w:r>
      <w:r>
        <w:rPr>
          <w:rFonts w:cs="Clarendon V 350" w:ascii="Clarendon V 350" w:hAnsi="Clarendon V 350"/>
        </w:rPr>
        <w:t>yāni</w:t>
      </w:r>
      <w:r>
        <w:rPr>
          <w:rFonts w:cs="Charter;Corbel"/>
        </w:rPr>
        <w:t xml:space="preserve">; причастие </w:t>
      </w:r>
      <w:r>
        <w:rPr>
          <w:rFonts w:cs="Clarendon V 350" w:ascii="Clarendon V 350" w:hAnsi="Clarendon V 350"/>
        </w:rPr>
        <w:t>yānt</w:t>
      </w:r>
      <w:r>
        <w:rPr>
          <w:rFonts w:cs="Charter;Corbel"/>
        </w:rPr>
        <w:t>- (</w:t>
      </w:r>
      <w:r>
        <w:rPr>
          <w:rStyle w:val="grammatikablue"/>
        </w:rPr>
        <w:t>m, n</w:t>
      </w:r>
      <w:r>
        <w:rPr>
          <w:rFonts w:cs="Charter;Corbel"/>
        </w:rPr>
        <w:t xml:space="preserve">), </w:t>
      </w:r>
      <w:r>
        <w:rPr>
          <w:rFonts w:cs="Clarendon V 350" w:ascii="Clarendon V 350" w:hAnsi="Clarendon V 350"/>
        </w:rPr>
        <w:t>yātī</w:t>
      </w:r>
      <w:r>
        <w:rPr>
          <w:rFonts w:cs="Charter;Corbel"/>
        </w:rPr>
        <w:t xml:space="preserve">- и </w:t>
      </w:r>
      <w:r>
        <w:rPr>
          <w:rFonts w:cs="Clarendon V 350" w:ascii="Clarendon V 350" w:hAnsi="Clarendon V 350"/>
        </w:rPr>
        <w:t>yāntī</w:t>
      </w:r>
      <w:r>
        <w:rPr>
          <w:rFonts w:cs="Charter;Corbel"/>
        </w:rPr>
        <w:t xml:space="preserve"> (</w:t>
      </w:r>
      <w:r>
        <w:rPr>
          <w:rFonts w:cs="Charter;Corbel" w:ascii="Clarendon V 350" w:hAnsi="Clarendon V 350"/>
        </w:rPr>
        <w:t>f</w:t>
      </w:r>
      <w:r>
        <w:rPr>
          <w:rFonts w:cs="Charter;Corbel"/>
        </w:rPr>
        <w:t xml:space="preserve">; ср. </w:t>
      </w:r>
      <w:r>
        <w:rPr>
          <w:rFonts w:cs="Charter;Corbel"/>
          <w:bCs/>
          <w:color w:val="FF6600"/>
        </w:rPr>
        <w:t xml:space="preserve">§ </w:t>
      </w:r>
      <w:r>
        <w:rPr>
          <w:rFonts w:cs="CharterExpScC Uni;Times New Roman" w:ascii="Charter Indologique Capital" w:hAnsi="Charter Indologique Capital"/>
          <w:bCs/>
          <w:color w:val="FF6600"/>
        </w:rPr>
        <w:t>180</w:t>
      </w:r>
      <w:r>
        <w:rPr>
          <w:rFonts w:cs="Charter;Corbel"/>
        </w:rPr>
        <w:t xml:space="preserve">). </w:t>
      </w:r>
      <w:r>
        <w:rPr>
          <w:rStyle w:val="grammatikablue"/>
        </w:rPr>
        <w:t>Med.</w:t>
      </w:r>
      <w:r>
        <w:rPr>
          <w:rFonts w:cs="Charter;Corbel"/>
        </w:rPr>
        <w:t xml:space="preserve"> у корней на </w:t>
      </w:r>
      <w:r>
        <w:rPr>
          <w:rFonts w:cs="Clarendon V 350" w:ascii="Clarendon V 350" w:hAnsi="Clarendon V 350"/>
        </w:rPr>
        <w:t>ā</w:t>
      </w:r>
      <w:r>
        <w:rPr>
          <w:rFonts w:cs="Charter;Corbel"/>
        </w:rPr>
        <w:t xml:space="preserve"> в собственно санскрите отсутствует. </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129</w:t>
      </w:r>
      <w:r>
        <w:rPr>
          <w:rFonts w:cs="Charter;Corbel"/>
        </w:rPr>
        <w:t xml:space="preserve">. </w:t>
      </w:r>
      <w:r>
        <w:rPr>
          <w:rStyle w:val="razryadka"/>
        </w:rPr>
        <w:t>Индивидуальные особенности</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1</w:t>
      </w:r>
      <w:r>
        <w:rPr>
          <w:rFonts w:cs="Charter;Corbel"/>
        </w:rPr>
        <w:t xml:space="preserve">. Спряжение </w:t>
      </w:r>
      <w:r>
        <w:rPr>
          <w:rFonts w:cs="Clarendon V 350" w:ascii="Clarendon V 350" w:hAnsi="Clarendon V 350"/>
        </w:rPr>
        <w:t>i</w:t>
      </w:r>
      <w:r>
        <w:rPr>
          <w:rFonts w:cs="Charter;Corbel"/>
        </w:rPr>
        <w:t xml:space="preserve"> </w:t>
      </w:r>
      <w:r>
        <w:rPr>
          <w:rStyle w:val="kursiv"/>
        </w:rPr>
        <w:t>идти</w:t>
      </w:r>
      <w:r>
        <w:rPr>
          <w:rFonts w:cs="Charter;Corbel"/>
        </w:rPr>
        <w:t xml:space="preserve"> практически регулярно (но </w:t>
      </w:r>
      <w:r>
        <w:rPr>
          <w:rFonts w:cs="Clarendon V 350" w:ascii="Clarendon V 350" w:hAnsi="Clarendon V 350"/>
        </w:rPr>
        <w:t>i</w:t>
      </w:r>
      <w:r>
        <w:rPr>
          <w:rFonts w:cs="Charter;Corbel"/>
        </w:rPr>
        <w:t xml:space="preserve"> перед гласной дает в </w:t>
      </w:r>
      <w:r>
        <w:rPr>
          <w:rStyle w:val="grammatikablue"/>
        </w:rPr>
        <w:t>act.</w:t>
      </w:r>
      <w:r>
        <w:rPr>
          <w:rFonts w:cs="Charter;Corbel"/>
        </w:rPr>
        <w:t xml:space="preserve"> </w:t>
      </w:r>
      <w:r>
        <w:rPr>
          <w:rFonts w:cs="Clarendon V 350" w:ascii="Clarendon V 350" w:hAnsi="Clarendon V 350"/>
        </w:rPr>
        <w:t>y</w:t>
      </w:r>
      <w:r>
        <w:rPr>
          <w:rFonts w:cs="Charter;Corbel"/>
        </w:rPr>
        <w:t xml:space="preserve">, вопреки </w:t>
      </w:r>
      <w:r>
        <w:rPr>
          <w:rFonts w:cs="Charter;Corbel"/>
          <w:bCs/>
          <w:color w:val="FF6600"/>
        </w:rPr>
        <w:t xml:space="preserve">§ </w:t>
      </w:r>
      <w:r>
        <w:rPr>
          <w:rFonts w:cs="CharterExpScC Uni;Times New Roman" w:ascii="Charter Indologique Capital" w:hAnsi="Charter Indologique Capital"/>
          <w:bCs/>
          <w:color w:val="FF6600"/>
        </w:rPr>
        <w:t>55</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2</w:t>
      </w:r>
      <w:r>
        <w:rPr>
          <w:rFonts w:cs="Charter;Corbel"/>
        </w:rPr>
        <w:t xml:space="preserve">, в </w:t>
      </w:r>
      <w:r>
        <w:rPr>
          <w:rStyle w:val="grammatikablue"/>
        </w:rPr>
        <w:t>med.</w:t>
      </w:r>
      <w:r>
        <w:rPr>
          <w:rFonts w:cs="Charter;Corbel"/>
        </w:rPr>
        <w:t xml:space="preserve"> </w:t>
      </w:r>
      <w:r>
        <w:rPr>
          <w:rFonts w:cs="Clarendon V 350" w:ascii="Clarendon V 350" w:hAnsi="Clarendon V 350"/>
        </w:rPr>
        <w:t>iy</w:t>
      </w:r>
      <w:r>
        <w:rPr>
          <w:rFonts w:cs="Charter;Corbel"/>
        </w:rPr>
        <w:t xml:space="preserve">): </w:t>
      </w:r>
      <w:r>
        <w:rPr>
          <w:rFonts w:cs="Clarendon V 350" w:ascii="Clarendon V 350" w:hAnsi="Clarendon V 350"/>
        </w:rPr>
        <w:t>emi</w:t>
      </w:r>
      <w:r>
        <w:rPr>
          <w:rFonts w:cs="Charter;Corbel"/>
        </w:rPr>
        <w:t xml:space="preserve">, </w:t>
      </w:r>
      <w:r>
        <w:rPr>
          <w:rFonts w:cs="Clarendon V 350" w:ascii="Clarendon V 350" w:hAnsi="Clarendon V 350"/>
        </w:rPr>
        <w:t>eṣi</w:t>
      </w:r>
      <w:r>
        <w:rPr>
          <w:rFonts w:cs="Charter;Corbel"/>
        </w:rPr>
        <w:t xml:space="preserve">, </w:t>
      </w:r>
      <w:r>
        <w:rPr>
          <w:rFonts w:cs="Clarendon V 350" w:ascii="Clarendon V 350" w:hAnsi="Clarendon V 350"/>
        </w:rPr>
        <w:t>eti</w:t>
      </w:r>
      <w:r>
        <w:rPr>
          <w:rFonts w:cs="Charter;Corbel"/>
        </w:rPr>
        <w:t xml:space="preserve">, </w:t>
      </w:r>
      <w:r>
        <w:rPr>
          <w:rFonts w:cs="Clarendon V 350" w:ascii="Clarendon V 350" w:hAnsi="Clarendon V 350"/>
        </w:rPr>
        <w:t>imaḥ</w:t>
      </w:r>
      <w:r>
        <w:rPr>
          <w:rFonts w:cs="Charter;Corbel"/>
        </w:rPr>
        <w:t xml:space="preserve">, </w:t>
      </w:r>
      <w:r>
        <w:rPr>
          <w:rFonts w:cs="Clarendon V 350" w:ascii="Clarendon V 350" w:hAnsi="Clarendon V 350"/>
        </w:rPr>
        <w:t>itha</w:t>
      </w:r>
      <w:r>
        <w:rPr>
          <w:rFonts w:cs="Charter;Corbel"/>
        </w:rPr>
        <w:t xml:space="preserve">, </w:t>
      </w:r>
      <w:r>
        <w:rPr>
          <w:rFonts w:cs="Clarendon V 350" w:ascii="Clarendon V 350" w:hAnsi="Clarendon V 350"/>
        </w:rPr>
        <w:t>yanti</w:t>
      </w:r>
      <w:r>
        <w:rPr>
          <w:rFonts w:cs="Charter;Corbel"/>
        </w:rPr>
        <w:t xml:space="preserve">; </w:t>
      </w:r>
      <w:r>
        <w:rPr>
          <w:rStyle w:val="grammatikablue"/>
        </w:rPr>
        <w:t>ipf.</w:t>
      </w:r>
      <w:r>
        <w:rPr>
          <w:rFonts w:cs="Charter;Corbel" w:ascii="Clarendon V 350" w:hAnsi="Clarendon V 350"/>
        </w:rPr>
        <w:t xml:space="preserve"> </w:t>
      </w:r>
      <w:r>
        <w:rPr>
          <w:rFonts w:cs="Clarendon V 350" w:ascii="Clarendon V 350" w:hAnsi="Clarendon V 350"/>
        </w:rPr>
        <w:t>āyam</w:t>
      </w:r>
      <w:r>
        <w:rPr>
          <w:rFonts w:cs="Charter;Corbel"/>
        </w:rPr>
        <w:t xml:space="preserve">, </w:t>
      </w:r>
      <w:r>
        <w:rPr>
          <w:rFonts w:cs="Clarendon V 350" w:ascii="Clarendon V 350" w:hAnsi="Clarendon V 350"/>
        </w:rPr>
        <w:t>aiḥ</w:t>
      </w:r>
      <w:r>
        <w:rPr>
          <w:rFonts w:cs="Charter;Corbel"/>
        </w:rPr>
        <w:t xml:space="preserve">, </w:t>
      </w:r>
      <w:r>
        <w:rPr>
          <w:rFonts w:cs="Clarendon V 350" w:ascii="Clarendon V 350" w:hAnsi="Clarendon V 350"/>
        </w:rPr>
        <w:t>ait</w:t>
      </w:r>
      <w:r>
        <w:rPr>
          <w:rFonts w:cs="Charter;Corbel"/>
        </w:rPr>
        <w:t xml:space="preserve">, </w:t>
      </w:r>
      <w:r>
        <w:rPr>
          <w:rFonts w:cs="Clarendon V 350" w:ascii="Clarendon V 350" w:hAnsi="Clarendon V 350"/>
        </w:rPr>
        <w:t>aima</w:t>
      </w:r>
      <w:r>
        <w:rPr>
          <w:rFonts w:cs="Charter;Corbel"/>
        </w:rPr>
        <w:t xml:space="preserve">, </w:t>
      </w:r>
      <w:r>
        <w:rPr>
          <w:rFonts w:cs="Clarendon V 350" w:ascii="Clarendon V 350" w:hAnsi="Clarendon V 350"/>
        </w:rPr>
        <w:t>aita</w:t>
      </w:r>
      <w:r>
        <w:rPr>
          <w:rFonts w:cs="Charter;Corbel"/>
        </w:rPr>
        <w:t xml:space="preserve">, </w:t>
      </w:r>
      <w:r>
        <w:rPr>
          <w:rFonts w:cs="Clarendon V 350" w:ascii="Clarendon V 350" w:hAnsi="Clarendon V 350"/>
        </w:rPr>
        <w:t>āyan</w:t>
      </w:r>
      <w:r>
        <w:rPr>
          <w:rFonts w:cs="Charter;Corbel"/>
        </w:rPr>
        <w:t>. (</w:t>
      </w:r>
      <w:r>
        <w:rPr>
          <w:rStyle w:val="grammatikablue"/>
        </w:rPr>
        <w:t>NB</w:t>
      </w:r>
      <w:r>
        <w:rPr>
          <w:rFonts w:cs="Charter;Corbel"/>
        </w:rPr>
        <w:t xml:space="preserve"> аугмент); </w:t>
      </w:r>
      <w:r>
        <w:rPr>
          <w:rStyle w:val="grammatikablue"/>
        </w:rPr>
        <w:t>imper.</w:t>
      </w:r>
      <w:r>
        <w:rPr>
          <w:rFonts w:cs="Charter;Corbel"/>
        </w:rPr>
        <w:t xml:space="preserve"> </w:t>
      </w:r>
      <w:r>
        <w:rPr>
          <w:rFonts w:cs="Clarendon V 350" w:ascii="Clarendon V 350" w:hAnsi="Clarendon V 350"/>
        </w:rPr>
        <w:t>ihi</w:t>
      </w:r>
      <w:r>
        <w:rPr>
          <w:rFonts w:cs="Charter;Corbel"/>
        </w:rPr>
        <w:t xml:space="preserve">, </w:t>
      </w:r>
      <w:r>
        <w:rPr>
          <w:rFonts w:cs="CharterExpScC Uni;Times New Roman" w:ascii="Charter Indologique Capital" w:hAnsi="Charter Indologique Capital"/>
        </w:rPr>
        <w:t>1</w:t>
      </w:r>
      <w:r>
        <w:rPr>
          <w:rFonts w:cs="Charter;Corbel"/>
        </w:rPr>
        <w:t xml:space="preserve"> </w:t>
      </w:r>
      <w:r>
        <w:rPr>
          <w:rStyle w:val="grammatikablue"/>
        </w:rPr>
        <w:t xml:space="preserve">sg </w:t>
      </w:r>
      <w:r>
        <w:rPr>
          <w:rFonts w:cs="Clarendon V 350" w:ascii="Clarendon V 350" w:hAnsi="Clarendon V 350"/>
        </w:rPr>
        <w:t>ayāni</w:t>
      </w:r>
      <w:r>
        <w:rPr>
          <w:rFonts w:cs="Charter;Corbel"/>
        </w:rPr>
        <w:t xml:space="preserve">; </w:t>
      </w:r>
      <w:r>
        <w:rPr>
          <w:rStyle w:val="grammatikablue"/>
        </w:rPr>
        <w:t>opt.</w:t>
      </w:r>
      <w:r>
        <w:rPr>
          <w:rFonts w:cs="Charter;Corbel"/>
        </w:rPr>
        <w:t xml:space="preserve"> </w:t>
      </w:r>
      <w:r>
        <w:rPr>
          <w:rFonts w:cs="Clarendon V 350" w:ascii="Clarendon V 350" w:hAnsi="Clarendon V 350"/>
        </w:rPr>
        <w:t>iyām</w:t>
      </w:r>
      <w:r>
        <w:rPr>
          <w:rFonts w:cs="Charter;Corbel"/>
        </w:rPr>
        <w:t xml:space="preserve">. </w:t>
      </w:r>
      <w:r>
        <w:rPr>
          <w:rStyle w:val="grammatikablue"/>
        </w:rPr>
        <w:t>Med.</w:t>
      </w:r>
      <w:r>
        <w:rPr>
          <w:rFonts w:cs="Charter;Corbel"/>
        </w:rPr>
        <w:t xml:space="preserve"> только в </w:t>
      </w:r>
      <w:r>
        <w:rPr>
          <w:rFonts w:cs="Clarendon V 350" w:ascii="Clarendon V 350" w:hAnsi="Clarendon V 350"/>
        </w:rPr>
        <w:t>adhi</w:t>
      </w:r>
      <w:r>
        <w:rPr>
          <w:rFonts w:cs="Charter;Corbel"/>
        </w:rPr>
        <w:t>-</w:t>
      </w:r>
      <w:r>
        <w:rPr>
          <w:rFonts w:cs="Clarendon V 350" w:ascii="Clarendon V 350" w:hAnsi="Clarendon V 350"/>
        </w:rPr>
        <w:t>i</w:t>
      </w:r>
      <w:r>
        <w:rPr>
          <w:rFonts w:cs="Charter;Corbel"/>
        </w:rPr>
        <w:t xml:space="preserve"> </w:t>
      </w:r>
      <w:r>
        <w:rPr>
          <w:rStyle w:val="kursiv"/>
        </w:rPr>
        <w:t>учиться</w:t>
      </w:r>
      <w:r>
        <w:rPr>
          <w:rFonts w:cs="Charter;Corbel"/>
        </w:rPr>
        <w:t>: -</w:t>
      </w:r>
      <w:r>
        <w:rPr>
          <w:rFonts w:cs="Clarendon V 350" w:ascii="Clarendon V 350" w:hAnsi="Clarendon V 350"/>
        </w:rPr>
        <w:t>iye</w:t>
      </w:r>
      <w:r>
        <w:rPr>
          <w:rFonts w:cs="Charter;Corbel"/>
        </w:rPr>
        <w:t>, -</w:t>
      </w:r>
      <w:r>
        <w:rPr>
          <w:rFonts w:cs="Clarendon V 350" w:ascii="Clarendon V 350" w:hAnsi="Clarendon V 350"/>
        </w:rPr>
        <w:t>iṣe</w:t>
      </w:r>
      <w:r>
        <w:rPr>
          <w:rFonts w:cs="Charter;Corbel"/>
        </w:rPr>
        <w:t>, -</w:t>
      </w:r>
      <w:r>
        <w:rPr>
          <w:rFonts w:cs="Clarendon V 350" w:ascii="Clarendon V 350" w:hAnsi="Clarendon V 350"/>
        </w:rPr>
        <w:t>ite</w:t>
      </w:r>
      <w:r>
        <w:rPr>
          <w:rFonts w:cs="Charter;Corbel"/>
        </w:rPr>
        <w:t>, -</w:t>
      </w:r>
      <w:r>
        <w:rPr>
          <w:rFonts w:cs="Clarendon V 350" w:ascii="Clarendon V 350" w:hAnsi="Clarendon V 350"/>
        </w:rPr>
        <w:t>imahe</w:t>
      </w:r>
      <w:r>
        <w:rPr>
          <w:rFonts w:cs="Charter;Corbel"/>
        </w:rPr>
        <w:t>, -</w:t>
      </w:r>
      <w:r>
        <w:rPr>
          <w:rFonts w:cs="Clarendon V 350" w:ascii="Clarendon V 350" w:hAnsi="Clarendon V 350"/>
        </w:rPr>
        <w:t>idhve</w:t>
      </w:r>
      <w:r>
        <w:rPr>
          <w:rFonts w:cs="Charter;Corbel"/>
        </w:rPr>
        <w:t>, -</w:t>
      </w:r>
      <w:r>
        <w:rPr>
          <w:rFonts w:cs="Clarendon V 350" w:ascii="Clarendon V 350" w:hAnsi="Clarendon V 350"/>
        </w:rPr>
        <w:t>iyate</w:t>
      </w:r>
      <w:r>
        <w:rPr>
          <w:rFonts w:cs="Charter;Corbel"/>
        </w:rPr>
        <w:t xml:space="preserve">; </w:t>
      </w:r>
      <w:r>
        <w:rPr>
          <w:rStyle w:val="grammatikablue"/>
        </w:rPr>
        <w:t>ipf.</w:t>
      </w:r>
      <w:r>
        <w:rPr>
          <w:rFonts w:cs="Charter;Corbel"/>
        </w:rPr>
        <w:t xml:space="preserve"> -</w:t>
      </w:r>
      <w:r>
        <w:rPr>
          <w:rFonts w:cs="Clarendon V 350" w:ascii="Clarendon V 350" w:hAnsi="Clarendon V 350"/>
        </w:rPr>
        <w:t>aiyi</w:t>
      </w:r>
      <w:r>
        <w:rPr>
          <w:rFonts w:cs="Charter;Corbel"/>
        </w:rPr>
        <w:t>, -</w:t>
      </w:r>
      <w:r>
        <w:rPr>
          <w:rFonts w:cs="Clarendon V 350" w:ascii="Clarendon V 350" w:hAnsi="Clarendon V 350"/>
        </w:rPr>
        <w:t>aithāḥ</w:t>
      </w:r>
      <w:r>
        <w:rPr>
          <w:rFonts w:cs="Charter;Corbel"/>
        </w:rPr>
        <w:t>, -</w:t>
      </w:r>
      <w:r>
        <w:rPr>
          <w:rFonts w:cs="Clarendon V 350" w:ascii="Clarendon V 350" w:hAnsi="Clarendon V 350"/>
        </w:rPr>
        <w:t>aita</w:t>
      </w:r>
      <w:r>
        <w:rPr>
          <w:rFonts w:cs="Charter;Corbel"/>
        </w:rPr>
        <w:t xml:space="preserve">, </w:t>
      </w:r>
      <w:r>
        <w:rPr>
          <w:rFonts w:cs="CharterExpScC Uni;Times New Roman" w:ascii="Charter Indologique Capital" w:hAnsi="Charter Indologique Capital"/>
        </w:rPr>
        <w:t>3</w:t>
      </w:r>
      <w:r>
        <w:rPr>
          <w:rFonts w:cs="Charter;Corbel"/>
        </w:rPr>
        <w:t xml:space="preserve"> </w:t>
      </w:r>
      <w:r>
        <w:rPr>
          <w:rStyle w:val="grammatikablue"/>
        </w:rPr>
        <w:t xml:space="preserve">pl </w:t>
      </w:r>
      <w:r>
        <w:rPr>
          <w:rFonts w:cs="Charter;Corbel"/>
        </w:rPr>
        <w:t>-</w:t>
      </w:r>
      <w:r>
        <w:rPr>
          <w:rFonts w:cs="Clarendon V 350" w:ascii="Clarendon V 350" w:hAnsi="Clarendon V 350"/>
        </w:rPr>
        <w:t>aiyata</w:t>
      </w:r>
      <w:r>
        <w:rPr>
          <w:rFonts w:cs="Charter;Corbel"/>
        </w:rPr>
        <w:t xml:space="preserve">; </w:t>
      </w:r>
      <w:r>
        <w:rPr>
          <w:rStyle w:val="grammatikablue"/>
        </w:rPr>
        <w:t>imper.</w:t>
      </w:r>
      <w:r>
        <w:rPr>
          <w:rFonts w:cs="Charter;Corbel"/>
        </w:rPr>
        <w:t xml:space="preserve"> -</w:t>
      </w:r>
      <w:r>
        <w:rPr>
          <w:rFonts w:cs="Clarendon V 350" w:ascii="Clarendon V 350" w:hAnsi="Clarendon V 350"/>
        </w:rPr>
        <w:t>iṣva</w:t>
      </w:r>
      <w:r>
        <w:rPr>
          <w:rFonts w:cs="Charter;Corbel"/>
        </w:rPr>
        <w:t xml:space="preserve">, </w:t>
      </w:r>
      <w:r>
        <w:rPr>
          <w:rFonts w:cs="CharterExpScC Uni;Times New Roman" w:ascii="Charter Indologique Capital" w:hAnsi="Charter Indologique Capital"/>
        </w:rPr>
        <w:t>1</w:t>
      </w:r>
      <w:r>
        <w:rPr>
          <w:rFonts w:cs="Charter;Corbel"/>
        </w:rPr>
        <w:t xml:space="preserve"> </w:t>
      </w:r>
      <w:r>
        <w:rPr>
          <w:rStyle w:val="grammatikablue"/>
        </w:rPr>
        <w:t xml:space="preserve">sg </w:t>
      </w:r>
      <w:r>
        <w:rPr>
          <w:rFonts w:cs="Charter;Corbel"/>
        </w:rPr>
        <w:t>-</w:t>
      </w:r>
      <w:r>
        <w:rPr>
          <w:rFonts w:cs="Clarendon V 350" w:ascii="Clarendon V 350" w:hAnsi="Clarendon V 350"/>
        </w:rPr>
        <w:t>ayai</w:t>
      </w:r>
      <w:r>
        <w:rPr>
          <w:rFonts w:cs="Charter;Corbel"/>
        </w:rPr>
        <w:t xml:space="preserve">; </w:t>
      </w:r>
      <w:r>
        <w:rPr>
          <w:rStyle w:val="grammatikablue"/>
        </w:rPr>
        <w:t>opt.</w:t>
      </w:r>
      <w:r>
        <w:rPr>
          <w:rFonts w:cs="Charter;Corbel"/>
        </w:rPr>
        <w:t xml:space="preserve"> -</w:t>
      </w:r>
      <w:r>
        <w:rPr>
          <w:rFonts w:cs="Clarendon V 350" w:ascii="Clarendon V 350" w:hAnsi="Clarendon V 350"/>
        </w:rPr>
        <w:t>iyīya</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xml:space="preserve">. </w:t>
      </w:r>
      <w:r>
        <w:rPr>
          <w:rFonts w:cs="Clarendon V 350" w:ascii="Clarendon V 350" w:hAnsi="Clarendon V 350"/>
        </w:rPr>
        <w:t>han</w:t>
      </w:r>
      <w:r>
        <w:rPr>
          <w:rFonts w:cs="Charter;Corbel"/>
        </w:rPr>
        <w:t xml:space="preserve"> </w:t>
      </w:r>
      <w:r>
        <w:rPr>
          <w:rStyle w:val="kursiv"/>
        </w:rPr>
        <w:t>убивать</w:t>
      </w:r>
      <w:r>
        <w:rPr>
          <w:rFonts w:cs="Charter;Corbel"/>
        </w:rPr>
        <w:t xml:space="preserve"> имеет чередования </w:t>
      </w:r>
      <w:r>
        <w:rPr>
          <w:rFonts w:cs="Clarendon V 350" w:ascii="Clarendon V 350" w:hAnsi="Clarendon V 350"/>
        </w:rPr>
        <w:t>an</w:t>
      </w:r>
      <w:r>
        <w:rPr>
          <w:rFonts w:cs="Charter;Corbel"/>
        </w:rPr>
        <w:t>/</w:t>
      </w:r>
      <w:r>
        <w:rPr>
          <w:rFonts w:cs="Clarendon V 350" w:ascii="Clarendon V 350" w:hAnsi="Clarendon V 350"/>
        </w:rPr>
        <w:t>a</w:t>
      </w:r>
      <w:r>
        <w:rPr>
          <w:rFonts w:cs="Charter;Corbel"/>
        </w:rPr>
        <w:t>/</w:t>
      </w:r>
      <w:r>
        <w:rPr>
          <w:rFonts w:cs="Clarendon V 350" w:ascii="Clarendon V 350" w:hAnsi="Clarendon V 350"/>
        </w:rPr>
        <w:t>n</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50</w:t>
      </w:r>
      <w:r>
        <w:rPr>
          <w:rFonts w:cs="Charter;Corbel"/>
        </w:rPr>
        <w:t xml:space="preserve">, </w:t>
      </w:r>
      <w:r>
        <w:rPr>
          <w:rFonts w:cs="CharterExpScC Uni;Times New Roman" w:ascii="Charter Indologique Capital" w:hAnsi="Charter Indologique Capital"/>
          <w:bCs/>
          <w:color w:val="FF6600"/>
        </w:rPr>
        <w:t>55</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3</w:t>
      </w:r>
      <w:r>
        <w:rPr>
          <w:rFonts w:cs="Charter;Corbel"/>
        </w:rPr>
        <w:t xml:space="preserve">) и </w:t>
      </w:r>
      <w:r>
        <w:rPr>
          <w:rFonts w:cs="Clarendon V 350" w:ascii="Clarendon V 350" w:hAnsi="Clarendon V 350"/>
        </w:rPr>
        <w:t>h</w:t>
      </w:r>
      <w:r>
        <w:rPr>
          <w:rFonts w:cs="Charter;Corbel"/>
        </w:rPr>
        <w:t>/</w:t>
      </w:r>
      <w:r>
        <w:rPr>
          <w:rFonts w:cs="Clarendon V 350" w:ascii="Clarendon V 350" w:hAnsi="Clarendon V 350"/>
        </w:rPr>
        <w:t>gh</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57</w:t>
      </w:r>
      <w:r>
        <w:rPr>
          <w:rFonts w:cs="Charter;Corbel"/>
        </w:rPr>
        <w:t xml:space="preserve">): </w:t>
      </w:r>
      <w:r>
        <w:rPr>
          <w:rFonts w:cs="Clarendon V 350" w:ascii="Clarendon V 350" w:hAnsi="Clarendon V 350"/>
        </w:rPr>
        <w:t>hanmi</w:t>
      </w:r>
      <w:r>
        <w:rPr>
          <w:rFonts w:cs="Charter;Corbel"/>
        </w:rPr>
        <w:t xml:space="preserve">, </w:t>
      </w:r>
      <w:r>
        <w:rPr>
          <w:rFonts w:cs="Clarendon V 350" w:ascii="Clarendon V 350" w:hAnsi="Clarendon V 350"/>
        </w:rPr>
        <w:t>haṁsi</w:t>
      </w:r>
      <w:r>
        <w:rPr>
          <w:rFonts w:cs="Charter;Corbel"/>
        </w:rPr>
        <w:t xml:space="preserve">, </w:t>
      </w:r>
      <w:r>
        <w:rPr>
          <w:rFonts w:cs="Clarendon V 350" w:ascii="Clarendon V 350" w:hAnsi="Clarendon V 350"/>
        </w:rPr>
        <w:t>hanti</w:t>
      </w:r>
      <w:r>
        <w:rPr>
          <w:rFonts w:cs="Charter;Corbel"/>
        </w:rPr>
        <w:t xml:space="preserve">, </w:t>
      </w:r>
      <w:r>
        <w:rPr>
          <w:rFonts w:cs="Clarendon V 350" w:ascii="Clarendon V 350" w:hAnsi="Clarendon V 350"/>
        </w:rPr>
        <w:t>hanmaḥ</w:t>
      </w:r>
      <w:r>
        <w:rPr>
          <w:rFonts w:cs="Charter;Corbel"/>
        </w:rPr>
        <w:t xml:space="preserve">, </w:t>
      </w:r>
      <w:r>
        <w:rPr>
          <w:rFonts w:cs="Clarendon V 350" w:ascii="Clarendon V 350" w:hAnsi="Clarendon V 350"/>
        </w:rPr>
        <w:t>hatha</w:t>
      </w:r>
      <w:r>
        <w:rPr>
          <w:rFonts w:cs="Charter;Corbel"/>
        </w:rPr>
        <w:t xml:space="preserve">, </w:t>
      </w:r>
      <w:r>
        <w:rPr>
          <w:rFonts w:cs="Clarendon V 350" w:ascii="Clarendon V 350" w:hAnsi="Clarendon V 350"/>
        </w:rPr>
        <w:t>ghnanti</w:t>
      </w:r>
      <w:r>
        <w:rPr>
          <w:rFonts w:cs="Charter;Corbel"/>
        </w:rPr>
        <w:t xml:space="preserve">; </w:t>
      </w:r>
      <w:r>
        <w:rPr>
          <w:rStyle w:val="grammatikablue"/>
        </w:rPr>
        <w:t>ipf.</w:t>
      </w:r>
      <w:r>
        <w:rPr>
          <w:rFonts w:cs="Charter;Corbel"/>
        </w:rPr>
        <w:t xml:space="preserve"> </w:t>
      </w:r>
      <w:r>
        <w:rPr>
          <w:rFonts w:cs="Clarendon V 350" w:ascii="Clarendon V 350" w:hAnsi="Clarendon V 350"/>
        </w:rPr>
        <w:t>ahanam</w:t>
      </w:r>
      <w:r>
        <w:rPr>
          <w:rFonts w:cs="Charter;Corbel"/>
        </w:rPr>
        <w:t xml:space="preserve">, </w:t>
      </w:r>
      <w:r>
        <w:rPr>
          <w:rFonts w:cs="Clarendon V 350" w:ascii="Clarendon V 350" w:hAnsi="Clarendon V 350"/>
        </w:rPr>
        <w:t>ahan</w:t>
      </w:r>
      <w:r>
        <w:rPr>
          <w:rFonts w:cs="Charter;Corbel"/>
        </w:rPr>
        <w:t xml:space="preserve">; </w:t>
      </w:r>
      <w:r>
        <w:rPr>
          <w:rStyle w:val="grammatikablue"/>
        </w:rPr>
        <w:t>imper.</w:t>
      </w:r>
      <w:r>
        <w:rPr>
          <w:rFonts w:cs="Charter;Corbel"/>
        </w:rPr>
        <w:t xml:space="preserve"> </w:t>
      </w:r>
      <w:r>
        <w:rPr>
          <w:rFonts w:cs="Clarendon V 350" w:ascii="Clarendon V 350" w:hAnsi="Clarendon V 350"/>
        </w:rPr>
        <w:t>jahi</w:t>
      </w:r>
      <w:r>
        <w:rPr>
          <w:rFonts w:cs="Charter;Corbel"/>
        </w:rPr>
        <w:t xml:space="preserve"> (</w:t>
      </w:r>
      <w:r>
        <w:rPr>
          <w:rStyle w:val="grammatikablue"/>
        </w:rPr>
        <w:t>NB</w:t>
      </w:r>
      <w:r>
        <w:rPr>
          <w:rFonts w:cs="Charter;Corbel"/>
        </w:rPr>
        <w:t xml:space="preserve">), </w:t>
      </w:r>
      <w:r>
        <w:rPr>
          <w:rStyle w:val="grammatikablue"/>
        </w:rPr>
        <w:t>opt.</w:t>
      </w:r>
      <w:r>
        <w:rPr>
          <w:rFonts w:cs="Charter;Corbel"/>
        </w:rPr>
        <w:t xml:space="preserve"> </w:t>
      </w:r>
      <w:r>
        <w:rPr>
          <w:rFonts w:cs="Clarendon V 350" w:ascii="Clarendon V 350" w:hAnsi="Clarendon V 350"/>
        </w:rPr>
        <w:t>hanyām</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3</w:t>
      </w:r>
      <w:r>
        <w:rPr>
          <w:rFonts w:cs="Charter;Corbel"/>
        </w:rPr>
        <w:t>. У √</w:t>
      </w:r>
      <w:r>
        <w:rPr>
          <w:rFonts w:cs="Clarendon V 350" w:ascii="Clarendon V 350" w:hAnsi="Clarendon V 350"/>
        </w:rPr>
        <w:t>rud</w:t>
      </w:r>
      <w:r>
        <w:rPr>
          <w:rFonts w:cs="Charter;Corbel"/>
        </w:rPr>
        <w:t xml:space="preserve"> </w:t>
      </w:r>
      <w:r>
        <w:rPr>
          <w:rStyle w:val="kursiv"/>
        </w:rPr>
        <w:t>плакать</w:t>
      </w:r>
      <w:r>
        <w:rPr>
          <w:rFonts w:cs="Charter;Corbel"/>
        </w:rPr>
        <w:t>, √</w:t>
      </w:r>
      <w:r>
        <w:rPr>
          <w:rFonts w:cs="Clarendon V 350" w:ascii="Clarendon V 350" w:hAnsi="Clarendon V 350"/>
        </w:rPr>
        <w:t>an</w:t>
      </w:r>
      <w:r>
        <w:rPr>
          <w:rFonts w:cs="Charter;Corbel"/>
        </w:rPr>
        <w:t xml:space="preserve"> </w:t>
      </w:r>
      <w:r>
        <w:rPr>
          <w:rStyle w:val="kursiv"/>
        </w:rPr>
        <w:t>дышать</w:t>
      </w:r>
      <w:r>
        <w:rPr>
          <w:rFonts w:cs="Charter;Corbel"/>
        </w:rPr>
        <w:t>, √</w:t>
      </w:r>
      <w:r>
        <w:rPr>
          <w:rFonts w:cs="Clarendon V 350" w:ascii="Clarendon V 350" w:hAnsi="Clarendon V 350"/>
        </w:rPr>
        <w:t>çvas</w:t>
      </w:r>
      <w:r>
        <w:rPr>
          <w:rFonts w:cs="Charter;Corbel"/>
        </w:rPr>
        <w:t xml:space="preserve"> </w:t>
      </w:r>
      <w:r>
        <w:rPr>
          <w:rStyle w:val="kursiv"/>
        </w:rPr>
        <w:t>дышать, вздыхать</w:t>
      </w:r>
      <w:r>
        <w:rPr>
          <w:rFonts w:cs="Charter;Corbel"/>
        </w:rPr>
        <w:t>, √</w:t>
      </w:r>
      <w:r>
        <w:rPr>
          <w:rFonts w:cs="Clarendon V 350" w:ascii="Clarendon V 350" w:hAnsi="Clarendon V 350"/>
        </w:rPr>
        <w:t>svap</w:t>
      </w:r>
      <w:r>
        <w:rPr>
          <w:rFonts w:cs="Charter;Corbel"/>
        </w:rPr>
        <w:t xml:space="preserve"> </w:t>
      </w:r>
      <w:r>
        <w:rPr>
          <w:rStyle w:val="kursiv"/>
        </w:rPr>
        <w:t>спать</w:t>
      </w:r>
      <w:r>
        <w:rPr>
          <w:rFonts w:cs="Charter;Corbel"/>
        </w:rPr>
        <w:t>, √</w:t>
      </w:r>
      <w:r>
        <w:rPr>
          <w:rFonts w:cs="Clarendon V 350" w:ascii="Clarendon V 350" w:hAnsi="Clarendon V 350"/>
        </w:rPr>
        <w:t>jakṣ</w:t>
      </w:r>
      <w:r>
        <w:rPr>
          <w:rFonts w:cs="Charter;Corbel"/>
        </w:rPr>
        <w:t xml:space="preserve"> </w:t>
      </w:r>
      <w:r>
        <w:rPr>
          <w:rStyle w:val="kursiv"/>
        </w:rPr>
        <w:t>пожирать</w:t>
      </w:r>
      <w:r>
        <w:rPr>
          <w:rFonts w:cs="Charter;Corbel"/>
        </w:rPr>
        <w:t xml:space="preserve"> перед согласной, кроме </w:t>
      </w:r>
      <w:r>
        <w:rPr>
          <w:rFonts w:cs="Clarendon V 350" w:ascii="Clarendon V 350" w:hAnsi="Clarendon V 350"/>
        </w:rPr>
        <w:t>y</w:t>
      </w:r>
      <w:r>
        <w:rPr>
          <w:rFonts w:cs="Charter;Corbel"/>
        </w:rPr>
        <w:t xml:space="preserve">, появляется соединительная гласная </w:t>
      </w:r>
      <w:r>
        <w:rPr>
          <w:rStyle w:val="ccluster"/>
          <w:rFonts w:cs="Clarendon V 350" w:ascii="Clarendon V 350" w:hAnsi="Clarendon V 350"/>
          <w:color w:val="000000"/>
        </w:rPr>
        <w:t>i</w:t>
      </w:r>
      <w:r>
        <w:rPr>
          <w:rFonts w:cs="Charter;Corbel"/>
        </w:rPr>
        <w:t xml:space="preserve"> (в </w:t>
      </w:r>
      <w:r>
        <w:rPr>
          <w:rFonts w:cs="CharterExpScC Uni;Times New Roman" w:ascii="Charter Indologique Capital" w:hAnsi="Charter Indologique Capital"/>
        </w:rPr>
        <w:t>2</w:t>
      </w:r>
      <w:r>
        <w:rPr>
          <w:rFonts w:cs="Charter;Corbel"/>
        </w:rPr>
        <w:t xml:space="preserve"> </w:t>
      </w:r>
      <w:r>
        <w:rPr>
          <w:rFonts w:cs="Clarendon V 350" w:ascii="Clarendon V 350" w:hAnsi="Clarendon V 350"/>
        </w:rPr>
        <w:t>sg</w:t>
      </w:r>
      <w:r>
        <w:rPr>
          <w:rFonts w:cs="Charter;Corbel"/>
        </w:rPr>
        <w:t xml:space="preserve">, </w:t>
      </w:r>
      <w:r>
        <w:rPr>
          <w:rFonts w:cs="CharterExpScC Uni;Times New Roman" w:ascii="Charter Indologique Capital" w:hAnsi="Charter Indologique Capital"/>
        </w:rPr>
        <w:t>3</w:t>
      </w:r>
      <w:r>
        <w:rPr>
          <w:rFonts w:cs="Charter;Corbel"/>
        </w:rPr>
        <w:t xml:space="preserve"> </w:t>
      </w:r>
      <w:r>
        <w:rPr>
          <w:rStyle w:val="grammatikablue"/>
        </w:rPr>
        <w:t>sg ipf.</w:t>
      </w:r>
      <w:r>
        <w:rPr>
          <w:rFonts w:cs="Charter;Corbel"/>
        </w:rPr>
        <w:t xml:space="preserve"> </w:t>
      </w:r>
      <w:r>
        <w:rPr>
          <w:rStyle w:val="grammatikablue"/>
        </w:rPr>
        <w:t>act.</w:t>
      </w:r>
      <w:r>
        <w:rPr>
          <w:rFonts w:cs="Charter;Corbel"/>
        </w:rPr>
        <w:t xml:space="preserve"> — </w:t>
      </w:r>
      <w:r>
        <w:rPr>
          <w:rFonts w:cs="Clarendon V 350" w:ascii="Clarendon V 350" w:hAnsi="Clarendon V 350"/>
        </w:rPr>
        <w:t>ī</w:t>
      </w:r>
      <w:r>
        <w:rPr>
          <w:rFonts w:cs="Charter;Corbel"/>
        </w:rPr>
        <w:t xml:space="preserve">), например: </w:t>
      </w:r>
      <w:r>
        <w:rPr>
          <w:rFonts w:cs="Clarendon V 350" w:ascii="Clarendon V 350" w:hAnsi="Clarendon V 350"/>
        </w:rPr>
        <w:t>rodimi</w:t>
      </w:r>
      <w:r>
        <w:rPr>
          <w:rFonts w:cs="Charter;Corbel"/>
        </w:rPr>
        <w:t xml:space="preserve">, </w:t>
      </w:r>
      <w:r>
        <w:rPr>
          <w:rFonts w:cs="Clarendon V 350" w:ascii="Clarendon V 350" w:hAnsi="Clarendon V 350"/>
        </w:rPr>
        <w:t>rodiṣi</w:t>
      </w:r>
      <w:r>
        <w:rPr>
          <w:rFonts w:cs="Charter;Corbel"/>
        </w:rPr>
        <w:t xml:space="preserve">, </w:t>
      </w:r>
      <w:r>
        <w:rPr>
          <w:rFonts w:cs="Clarendon V 350" w:ascii="Clarendon V 350" w:hAnsi="Clarendon V 350"/>
        </w:rPr>
        <w:t>roditi</w:t>
      </w:r>
      <w:r>
        <w:rPr>
          <w:rFonts w:cs="Charter;Corbel"/>
        </w:rPr>
        <w:t xml:space="preserve">, </w:t>
      </w:r>
      <w:r>
        <w:rPr>
          <w:rFonts w:cs="Clarendon V 350" w:ascii="Clarendon V 350" w:hAnsi="Clarendon V 350"/>
        </w:rPr>
        <w:t>rudimah</w:t>
      </w:r>
      <w:r>
        <w:rPr>
          <w:rFonts w:cs="Charter;Corbel"/>
        </w:rPr>
        <w:t xml:space="preserve">, </w:t>
      </w:r>
      <w:r>
        <w:rPr>
          <w:rFonts w:cs="Clarendon V 350" w:ascii="Clarendon V 350" w:hAnsi="Clarendon V 350"/>
        </w:rPr>
        <w:t>ruditha</w:t>
      </w:r>
      <w:r>
        <w:rPr>
          <w:rFonts w:cs="Charter;Corbel"/>
        </w:rPr>
        <w:t xml:space="preserve">, </w:t>
      </w:r>
      <w:r>
        <w:rPr>
          <w:rFonts w:cs="Clarendon V 350" w:ascii="Clarendon V 350" w:hAnsi="Clarendon V 350"/>
        </w:rPr>
        <w:t>rudanti</w:t>
      </w:r>
      <w:r>
        <w:rPr>
          <w:rFonts w:cs="Charter;Corbel"/>
        </w:rPr>
        <w:t xml:space="preserve">; </w:t>
      </w:r>
      <w:r>
        <w:rPr>
          <w:rStyle w:val="grammatikablue"/>
        </w:rPr>
        <w:t>ipf.</w:t>
      </w:r>
      <w:r>
        <w:rPr>
          <w:rFonts w:cs="Charter;Corbel"/>
        </w:rPr>
        <w:t xml:space="preserve"> </w:t>
      </w:r>
      <w:r>
        <w:rPr>
          <w:rFonts w:cs="Clarendon V 350" w:ascii="Clarendon V 350" w:hAnsi="Clarendon V 350"/>
        </w:rPr>
        <w:t>arodam</w:t>
      </w:r>
      <w:r>
        <w:rPr>
          <w:rFonts w:cs="Charter;Corbel"/>
        </w:rPr>
        <w:t xml:space="preserve">, </w:t>
      </w:r>
      <w:r>
        <w:rPr>
          <w:rFonts w:cs="Clarendon V 350" w:ascii="Clarendon V 350" w:hAnsi="Clarendon V 350"/>
        </w:rPr>
        <w:t>arodīḥ</w:t>
      </w:r>
      <w:r>
        <w:rPr>
          <w:rFonts w:cs="Charter;Corbel"/>
        </w:rPr>
        <w:t xml:space="preserve">, </w:t>
      </w:r>
      <w:r>
        <w:rPr>
          <w:rFonts w:cs="Clarendon V 350" w:ascii="Clarendon V 350" w:hAnsi="Clarendon V 350"/>
        </w:rPr>
        <w:t>arodīt</w:t>
      </w:r>
      <w:r>
        <w:rPr>
          <w:rStyle w:val="Style10"/>
          <w:rStyle w:val="FootnoteReference"/>
          <w:rFonts w:cs="Clarendon V 350" w:ascii="Clarendon V 350" w:hAnsi="Clarendon V 350"/>
        </w:rPr>
        <w:footnoteReference w:id="31"/>
      </w:r>
      <w:r>
        <w:rPr>
          <w:rFonts w:cs="Charter;Corbel"/>
        </w:rPr>
        <w:t xml:space="preserve">, </w:t>
      </w:r>
      <w:r>
        <w:rPr>
          <w:rFonts w:cs="Clarendon V 350" w:ascii="Clarendon V 350" w:hAnsi="Clarendon V 350"/>
        </w:rPr>
        <w:t>arudima</w:t>
      </w:r>
      <w:r>
        <w:rPr>
          <w:rFonts w:cs="Charter;Corbel"/>
        </w:rPr>
        <w:t xml:space="preserve">, </w:t>
      </w:r>
      <w:r>
        <w:rPr>
          <w:rFonts w:cs="Clarendon V 350" w:ascii="Clarendon V 350" w:hAnsi="Clarendon V 350"/>
        </w:rPr>
        <w:t>arudita</w:t>
      </w:r>
      <w:r>
        <w:rPr>
          <w:rFonts w:cs="Charter;Corbel"/>
        </w:rPr>
        <w:t xml:space="preserve">, </w:t>
      </w:r>
      <w:r>
        <w:rPr>
          <w:rFonts w:cs="Clarendon V 350" w:ascii="Clarendon V 350" w:hAnsi="Clarendon V 350"/>
        </w:rPr>
        <w:t>arudan</w:t>
      </w:r>
      <w:r>
        <w:rPr>
          <w:rFonts w:cs="Charter;Corbel"/>
        </w:rPr>
        <w:t xml:space="preserve">; </w:t>
      </w:r>
      <w:r>
        <w:rPr>
          <w:rStyle w:val="grammatikablue"/>
        </w:rPr>
        <w:t>imper.</w:t>
      </w:r>
      <w:r>
        <w:rPr>
          <w:rFonts w:cs="Charter;Corbel"/>
        </w:rPr>
        <w:t xml:space="preserve"> </w:t>
      </w:r>
      <w:r>
        <w:rPr>
          <w:rFonts w:cs="Clarendon V 350" w:ascii="Clarendon V 350" w:hAnsi="Clarendon V 350"/>
        </w:rPr>
        <w:t>rudihi</w:t>
      </w:r>
      <w:r>
        <w:rPr>
          <w:rFonts w:cs="Charter;Corbel"/>
        </w:rPr>
        <w:t xml:space="preserve"> (</w:t>
      </w:r>
      <w:r>
        <w:rPr>
          <w:rStyle w:val="grammatikablue"/>
        </w:rPr>
        <w:t>NB</w:t>
      </w:r>
      <w:r>
        <w:rPr>
          <w:rFonts w:cs="Charter;Corbel"/>
        </w:rPr>
        <w:t xml:space="preserve"> -</w:t>
      </w:r>
      <w:r>
        <w:rPr>
          <w:rFonts w:cs="Clarendon V 350" w:ascii="Clarendon V 350" w:hAnsi="Clarendon V 350"/>
        </w:rPr>
        <w:t>hi</w:t>
      </w:r>
      <w:r>
        <w:rPr>
          <w:rFonts w:cs="Charter;Corbel"/>
        </w:rPr>
        <w:t xml:space="preserve">); </w:t>
      </w:r>
      <w:r>
        <w:rPr>
          <w:rStyle w:val="grammatikablue"/>
        </w:rPr>
        <w:t>opt.</w:t>
      </w:r>
      <w:r>
        <w:rPr>
          <w:rFonts w:cs="Charter;Corbel"/>
        </w:rPr>
        <w:t xml:space="preserve"> </w:t>
      </w:r>
      <w:r>
        <w:rPr>
          <w:rFonts w:cs="Clarendon V 350" w:ascii="Clarendon V 350" w:hAnsi="Clarendon V 350"/>
        </w:rPr>
        <w:t>rudyām</w:t>
      </w:r>
      <w:r>
        <w:rPr>
          <w:rFonts w:cs="Charter;Corbel"/>
        </w:rPr>
        <w:t xml:space="preserve">. Отдельные формы с соединительным </w:t>
      </w:r>
      <w:r>
        <w:rPr>
          <w:rFonts w:cs="Clarendon V 350" w:ascii="Clarendon V 350" w:hAnsi="Clarendon V 350"/>
        </w:rPr>
        <w:t>i</w:t>
      </w:r>
      <w:r>
        <w:rPr>
          <w:rFonts w:cs="Charter;Corbel"/>
        </w:rPr>
        <w:t xml:space="preserve"> встречаются также у нескольких других корней.</w:t>
      </w:r>
    </w:p>
    <w:p>
      <w:pPr>
        <w:pStyle w:val="Normal"/>
        <w:spacing w:lineRule="exact" w:line="260"/>
        <w:ind w:firstLine="284" w:start="0" w:end="0"/>
        <w:rPr/>
      </w:pPr>
      <w:r>
        <w:rPr>
          <w:rFonts w:cs="CharterExpScC Uni;Times New Roman" w:ascii="Charter Indologique Capital" w:hAnsi="Charter Indologique Capital"/>
        </w:rPr>
        <w:t>4</w:t>
      </w:r>
      <w:r>
        <w:rPr>
          <w:rFonts w:cs="Charter;Corbel"/>
        </w:rPr>
        <w:t>. √</w:t>
      </w:r>
      <w:r>
        <w:rPr>
          <w:rFonts w:cs="Clarendon V 350" w:ascii="Clarendon V 350" w:hAnsi="Clarendon V 350"/>
          <w:lang w:val="en-US"/>
        </w:rPr>
        <w:t>br</w:t>
      </w:r>
      <w:r>
        <w:rPr>
          <w:rFonts w:cs="Clarendon V 350" w:ascii="Clarendon V 350" w:hAnsi="Clarendon V 350"/>
        </w:rPr>
        <w:t>ū</w:t>
      </w:r>
      <w:r>
        <w:rPr>
          <w:rFonts w:cs="Charter;Corbel"/>
        </w:rPr>
        <w:t xml:space="preserve"> </w:t>
      </w:r>
      <w:r>
        <w:rPr>
          <w:rStyle w:val="kursiv"/>
        </w:rPr>
        <w:t>говорить</w:t>
      </w:r>
      <w:r>
        <w:rPr>
          <w:rFonts w:cs="Charter;Corbel"/>
        </w:rPr>
        <w:t xml:space="preserve"> — </w:t>
      </w:r>
      <w:r>
        <w:rPr>
          <w:rFonts w:cs="Clarendon V 350" w:ascii="Clarendon V 350" w:hAnsi="Clarendon V 350"/>
          <w:lang w:val="en-US"/>
        </w:rPr>
        <w:t>brav</w:t>
      </w:r>
      <w:r>
        <w:rPr>
          <w:rFonts w:cs="Clarendon V 350" w:ascii="Clarendon V 350" w:hAnsi="Clarendon V 350"/>
        </w:rPr>
        <w:t>ī</w:t>
      </w:r>
      <w:r>
        <w:rPr>
          <w:rFonts w:cs="Clarendon V 350" w:ascii="Clarendon V 350" w:hAnsi="Clarendon V 350"/>
          <w:lang w:val="en-US"/>
        </w:rPr>
        <w:t>mi</w:t>
      </w:r>
      <w:r>
        <w:rPr>
          <w:rFonts w:cs="Charter;Corbel"/>
        </w:rPr>
        <w:t xml:space="preserve">, </w:t>
      </w:r>
      <w:r>
        <w:rPr>
          <w:rFonts w:cs="Clarendon V 350" w:ascii="Clarendon V 350" w:hAnsi="Clarendon V 350"/>
          <w:lang w:val="en-US"/>
        </w:rPr>
        <w:t>brav</w:t>
      </w:r>
      <w:r>
        <w:rPr>
          <w:rFonts w:cs="Clarendon V 350" w:ascii="Clarendon V 350" w:hAnsi="Clarendon V 350"/>
        </w:rPr>
        <w:t>ī</w:t>
      </w:r>
      <w:r>
        <w:rPr>
          <w:rFonts w:cs="Clarendon V 350" w:ascii="Clarendon V 350" w:hAnsi="Clarendon V 350"/>
          <w:lang w:val="en-US"/>
        </w:rPr>
        <w:t>ṣi</w:t>
      </w:r>
      <w:r>
        <w:rPr>
          <w:rFonts w:cs="Charter;Corbel"/>
        </w:rPr>
        <w:t xml:space="preserve">, </w:t>
      </w:r>
      <w:r>
        <w:rPr>
          <w:rFonts w:cs="Clarendon V 350" w:ascii="Clarendon V 350" w:hAnsi="Clarendon V 350"/>
          <w:lang w:val="en-US"/>
        </w:rPr>
        <w:t>brav</w:t>
      </w:r>
      <w:r>
        <w:rPr>
          <w:rFonts w:cs="Clarendon V 350" w:ascii="Clarendon V 350" w:hAnsi="Clarendon V 350"/>
        </w:rPr>
        <w:t>ī</w:t>
      </w:r>
      <w:r>
        <w:rPr>
          <w:rFonts w:cs="Clarendon V 350" w:ascii="Clarendon V 350" w:hAnsi="Clarendon V 350"/>
          <w:lang w:val="en-US"/>
        </w:rPr>
        <w:t>ti</w:t>
      </w:r>
      <w:r>
        <w:rPr>
          <w:rFonts w:cs="Charter;Corbel"/>
        </w:rPr>
        <w:t xml:space="preserve">, </w:t>
      </w:r>
      <w:r>
        <w:rPr>
          <w:rFonts w:cs="Clarendon V 350" w:ascii="Clarendon V 350" w:hAnsi="Clarendon V 350"/>
          <w:lang w:val="en-US"/>
        </w:rPr>
        <w:t>br</w:t>
      </w:r>
      <w:r>
        <w:rPr>
          <w:rFonts w:cs="Clarendon V 350" w:ascii="Clarendon V 350" w:hAnsi="Clarendon V 350"/>
        </w:rPr>
        <w:t>ū</w:t>
      </w:r>
      <w:r>
        <w:rPr>
          <w:rFonts w:cs="Clarendon V 350" w:ascii="Clarendon V 350" w:hAnsi="Clarendon V 350"/>
          <w:lang w:val="en-US"/>
        </w:rPr>
        <w:t>maḥ</w:t>
      </w:r>
      <w:r>
        <w:rPr>
          <w:rFonts w:cs="Charter;Corbel"/>
        </w:rPr>
        <w:t xml:space="preserve">, </w:t>
      </w:r>
      <w:r>
        <w:rPr>
          <w:rFonts w:cs="Clarendon V 350" w:ascii="Clarendon V 350" w:hAnsi="Clarendon V 350"/>
          <w:lang w:val="en-US"/>
        </w:rPr>
        <w:t>br</w:t>
      </w:r>
      <w:r>
        <w:rPr>
          <w:rFonts w:cs="Clarendon V 350" w:ascii="Clarendon V 350" w:hAnsi="Clarendon V 350"/>
        </w:rPr>
        <w:t>ū</w:t>
      </w:r>
      <w:r>
        <w:rPr>
          <w:rFonts w:cs="Clarendon V 350" w:ascii="Clarendon V 350" w:hAnsi="Clarendon V 350"/>
          <w:lang w:val="en-US"/>
        </w:rPr>
        <w:t>tha</w:t>
      </w:r>
      <w:r>
        <w:rPr>
          <w:rFonts w:cs="Charter;Corbel"/>
        </w:rPr>
        <w:t xml:space="preserve">, </w:t>
      </w:r>
      <w:r>
        <w:rPr>
          <w:rFonts w:cs="Clarendon V 350" w:ascii="Clarendon V 350" w:hAnsi="Clarendon V 350"/>
          <w:lang w:val="en-US"/>
        </w:rPr>
        <w:t>bruvanti</w:t>
      </w:r>
      <w:r>
        <w:rPr>
          <w:rFonts w:cs="Charter;Corbel"/>
        </w:rPr>
        <w:t xml:space="preserve">, </w:t>
      </w:r>
      <w:r>
        <w:rPr>
          <w:rStyle w:val="grammatikablue"/>
        </w:rPr>
        <w:t>ipf.</w:t>
      </w:r>
      <w:r>
        <w:rPr>
          <w:rFonts w:cs="Charter;Corbel"/>
        </w:rPr>
        <w:t xml:space="preserve"> </w:t>
      </w:r>
      <w:r>
        <w:rPr>
          <w:rFonts w:cs="Clarendon V 350" w:ascii="Clarendon V 350" w:hAnsi="Clarendon V 350"/>
          <w:lang w:val="en-US"/>
        </w:rPr>
        <w:t>abravam</w:t>
      </w:r>
      <w:r>
        <w:rPr>
          <w:rFonts w:cs="Charter;Corbel"/>
        </w:rPr>
        <w:t xml:space="preserve">, </w:t>
      </w:r>
      <w:r>
        <w:rPr>
          <w:rFonts w:cs="Clarendon V 350" w:ascii="Clarendon V 350" w:hAnsi="Clarendon V 350"/>
          <w:lang w:val="en-US"/>
        </w:rPr>
        <w:t>abrav</w:t>
      </w:r>
      <w:r>
        <w:rPr>
          <w:rFonts w:cs="Clarendon V 350" w:ascii="Clarendon V 350" w:hAnsi="Clarendon V 350"/>
        </w:rPr>
        <w:t>ī</w:t>
      </w:r>
      <w:r>
        <w:rPr>
          <w:rFonts w:cs="Clarendon V 350" w:ascii="Clarendon V 350" w:hAnsi="Clarendon V 350"/>
          <w:lang w:val="en-US"/>
        </w:rPr>
        <w:t>ḥ</w:t>
      </w:r>
      <w:r>
        <w:rPr>
          <w:rFonts w:cs="Charter;Corbel"/>
        </w:rPr>
        <w:t xml:space="preserve">, </w:t>
      </w:r>
      <w:r>
        <w:rPr>
          <w:rFonts w:cs="Clarendon V 350" w:ascii="Clarendon V 350" w:hAnsi="Clarendon V 350"/>
          <w:lang w:val="en-US"/>
        </w:rPr>
        <w:t>abrav</w:t>
      </w:r>
      <w:r>
        <w:rPr>
          <w:rFonts w:cs="Clarendon V 350" w:ascii="Clarendon V 350" w:hAnsi="Clarendon V 350"/>
        </w:rPr>
        <w:t>ī</w:t>
      </w:r>
      <w:r>
        <w:rPr>
          <w:rFonts w:cs="Clarendon V 350" w:ascii="Clarendon V 350" w:hAnsi="Clarendon V 350"/>
          <w:lang w:val="en-US"/>
        </w:rPr>
        <w:t>t</w:t>
      </w:r>
      <w:r>
        <w:rPr>
          <w:rFonts w:cs="Charter;Corbel"/>
        </w:rPr>
        <w:t xml:space="preserve">; </w:t>
      </w:r>
      <w:r>
        <w:rPr>
          <w:rStyle w:val="grammatikablue"/>
        </w:rPr>
        <w:t>imper.</w:t>
      </w:r>
      <w:r>
        <w:rPr>
          <w:rFonts w:cs="Charter;Corbel"/>
        </w:rPr>
        <w:t xml:space="preserve"> </w:t>
      </w:r>
      <w:r>
        <w:rPr>
          <w:rFonts w:cs="Clarendon V 350" w:ascii="Clarendon V 350" w:hAnsi="Clarendon V 350"/>
          <w:lang w:val="en-US"/>
        </w:rPr>
        <w:t>br</w:t>
      </w:r>
      <w:r>
        <w:rPr>
          <w:rFonts w:cs="Clarendon V 350" w:ascii="Clarendon V 350" w:hAnsi="Clarendon V 350"/>
        </w:rPr>
        <w:t>ū</w:t>
      </w:r>
      <w:r>
        <w:rPr>
          <w:rFonts w:cs="Clarendon V 350" w:ascii="Clarendon V 350" w:hAnsi="Clarendon V 350"/>
          <w:lang w:val="en-US"/>
        </w:rPr>
        <w:t>hi</w:t>
      </w:r>
      <w:r>
        <w:rPr>
          <w:rFonts w:cs="Charter;Corbel"/>
        </w:rPr>
        <w:t xml:space="preserve">. Сильные формы по данному образцу считаются допустимыми также для некоторых корней на </w:t>
      </w:r>
      <w:r>
        <w:rPr>
          <w:rFonts w:cs="Clarendon V 350" w:ascii="Clarendon V 350" w:hAnsi="Clarendon V 350"/>
        </w:rPr>
        <w:t>u</w:t>
      </w:r>
      <w:r>
        <w:rPr>
          <w:rFonts w:cs="Charter;Corbel"/>
        </w:rPr>
        <w:t xml:space="preserve">, например, </w:t>
      </w:r>
      <w:r>
        <w:rPr>
          <w:rFonts w:cs="Clarendon V 350" w:ascii="Clarendon V 350" w:hAnsi="Clarendon V 350"/>
        </w:rPr>
        <w:t>staumi</w:t>
      </w:r>
      <w:r>
        <w:rPr>
          <w:rFonts w:cs="Charter;Corbel"/>
        </w:rPr>
        <w:t xml:space="preserve"> (ср. </w:t>
      </w:r>
      <w:r>
        <w:rPr>
          <w:rFonts w:cs="Clarendon V 350" w:ascii="Clarendon V 350" w:hAnsi="Clarendon V 350"/>
        </w:rPr>
        <w:t>raumi</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127</w:t>
      </w:r>
      <w:r>
        <w:rPr>
          <w:rFonts w:cs="Charter;Corbel"/>
        </w:rPr>
        <w:t xml:space="preserve">) и </w:t>
      </w:r>
      <w:r>
        <w:rPr>
          <w:rFonts w:cs="Clarendon V 350" w:ascii="Clarendon V 350" w:hAnsi="Clarendon V 350"/>
        </w:rPr>
        <w:t>stavīmi</w:t>
      </w:r>
      <w:r>
        <w:rPr>
          <w:rFonts w:cs="Charter;Corbel"/>
        </w:rPr>
        <w:t xml:space="preserve"> и т.д. (но </w:t>
      </w:r>
      <w:r>
        <w:rPr>
          <w:rFonts w:cs="Clarendon V 350" w:ascii="Clarendon V 350" w:hAnsi="Clarendon V 350"/>
        </w:rPr>
        <w:t>stumaḥ</w:t>
      </w:r>
      <w:r>
        <w:rPr>
          <w:rFonts w:cs="Charter;Corbel"/>
        </w:rPr>
        <w:t xml:space="preserve">) от </w:t>
      </w:r>
      <w:r>
        <w:rPr>
          <w:rFonts w:cs="Chandas;Times New Roman"/>
        </w:rPr>
        <w:t>√</w:t>
      </w:r>
      <w:r>
        <w:rPr>
          <w:rFonts w:cs="Clarendon V 350" w:ascii="Clarendon V 350" w:hAnsi="Clarendon V 350"/>
        </w:rPr>
        <w:t>stu</w:t>
      </w:r>
      <w:r>
        <w:rPr>
          <w:rFonts w:cs="Charter;Corbel"/>
        </w:rPr>
        <w:t xml:space="preserve"> </w:t>
      </w:r>
      <w:r>
        <w:rPr>
          <w:rStyle w:val="kursiv"/>
        </w:rPr>
        <w:t>хвалить</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5</w:t>
      </w:r>
      <w:r>
        <w:rPr>
          <w:rFonts w:cs="Charter;Corbel"/>
        </w:rPr>
        <w:t>. √</w:t>
      </w:r>
      <w:r>
        <w:rPr>
          <w:rFonts w:cs="Clarendon V 350" w:ascii="Clarendon V 350" w:hAnsi="Clarendon V 350"/>
        </w:rPr>
        <w:t>as</w:t>
      </w:r>
      <w:r>
        <w:rPr>
          <w:rFonts w:cs="Charter;Corbel"/>
        </w:rPr>
        <w:t xml:space="preserve"> </w:t>
      </w:r>
      <w:r>
        <w:rPr>
          <w:rStyle w:val="kursiv"/>
        </w:rPr>
        <w:t>быть</w:t>
      </w:r>
      <w:r>
        <w:rPr>
          <w:rFonts w:cs="Charter;Corbel"/>
        </w:rPr>
        <w:t xml:space="preserve"> — </w:t>
      </w:r>
      <w:r>
        <w:rPr>
          <w:rFonts w:cs="Clarendon V 350" w:ascii="Clarendon V 350" w:hAnsi="Clarendon V 350"/>
        </w:rPr>
        <w:t>asmi</w:t>
      </w:r>
      <w:r>
        <w:rPr>
          <w:rFonts w:cs="Charter;Corbel"/>
        </w:rPr>
        <w:t xml:space="preserve">, </w:t>
      </w:r>
      <w:r>
        <w:rPr>
          <w:rFonts w:cs="Clarendon V 350" w:ascii="Clarendon V 350" w:hAnsi="Clarendon V 350"/>
        </w:rPr>
        <w:t>asi</w:t>
      </w:r>
      <w:r>
        <w:rPr>
          <w:rFonts w:cs="Charter;Corbel"/>
        </w:rPr>
        <w:t xml:space="preserve"> (</w:t>
      </w:r>
      <w:r>
        <w:rPr>
          <w:rStyle w:val="grammatikablue"/>
        </w:rPr>
        <w:t>NB</w:t>
      </w:r>
      <w:r>
        <w:rPr>
          <w:rFonts w:cs="Charter;Corbel"/>
        </w:rPr>
        <w:t xml:space="preserve">), </w:t>
      </w:r>
      <w:r>
        <w:rPr>
          <w:rFonts w:cs="Clarendon V 350" w:ascii="Clarendon V 350" w:hAnsi="Clarendon V 350"/>
        </w:rPr>
        <w:t>asti</w:t>
      </w:r>
      <w:r>
        <w:rPr>
          <w:rFonts w:cs="Charter;Corbel"/>
        </w:rPr>
        <w:t xml:space="preserve">, </w:t>
      </w:r>
      <w:r>
        <w:rPr>
          <w:rFonts w:cs="Clarendon V 350" w:ascii="Clarendon V 350" w:hAnsi="Clarendon V 350"/>
        </w:rPr>
        <w:t>smaḥ</w:t>
      </w:r>
      <w:r>
        <w:rPr>
          <w:rFonts w:cs="Charter;Corbel"/>
        </w:rPr>
        <w:t xml:space="preserve">, </w:t>
      </w:r>
      <w:r>
        <w:rPr>
          <w:rFonts w:cs="Clarendon V 350" w:ascii="Clarendon V 350" w:hAnsi="Clarendon V 350"/>
        </w:rPr>
        <w:t>stha</w:t>
      </w:r>
      <w:r>
        <w:rPr>
          <w:rFonts w:cs="Charter;Corbel"/>
        </w:rPr>
        <w:t xml:space="preserve">, </w:t>
      </w:r>
      <w:r>
        <w:rPr>
          <w:rFonts w:cs="Clarendon V 350" w:ascii="Clarendon V 350" w:hAnsi="Clarendon V 350"/>
        </w:rPr>
        <w:t>santi</w:t>
      </w:r>
      <w:r>
        <w:rPr>
          <w:rFonts w:cs="Charter;Corbel"/>
        </w:rPr>
        <w:t xml:space="preserve">; </w:t>
      </w:r>
      <w:r>
        <w:rPr>
          <w:rStyle w:val="grammatikablue"/>
        </w:rPr>
        <w:t>ipf.</w:t>
      </w:r>
      <w:r>
        <w:rPr>
          <w:rFonts w:cs="Charter;Corbel"/>
        </w:rPr>
        <w:t xml:space="preserve"> </w:t>
      </w:r>
      <w:r>
        <w:rPr>
          <w:rFonts w:cs="Clarendon V 350" w:ascii="Clarendon V 350" w:hAnsi="Clarendon V 350"/>
        </w:rPr>
        <w:t>āsam</w:t>
      </w:r>
      <w:r>
        <w:rPr>
          <w:rFonts w:cs="Charter;Corbel"/>
        </w:rPr>
        <w:t xml:space="preserve">, </w:t>
      </w:r>
      <w:r>
        <w:rPr>
          <w:rFonts w:cs="Clarendon V 350" w:ascii="Clarendon V 350" w:hAnsi="Clarendon V 350"/>
        </w:rPr>
        <w:t>āsīḥ</w:t>
      </w:r>
      <w:r>
        <w:rPr>
          <w:rFonts w:cs="Charter;Corbel"/>
        </w:rPr>
        <w:t xml:space="preserve">, </w:t>
      </w:r>
      <w:r>
        <w:rPr>
          <w:rFonts w:cs="Clarendon V 350" w:ascii="Clarendon V 350" w:hAnsi="Clarendon V 350"/>
        </w:rPr>
        <w:t>asīt</w:t>
      </w:r>
      <w:r>
        <w:rPr>
          <w:rFonts w:cs="Charter;Corbel"/>
        </w:rPr>
        <w:t xml:space="preserve"> (</w:t>
      </w:r>
      <w:r>
        <w:rPr>
          <w:rFonts w:cs="Clarendon V 350" w:ascii="Clarendon V 350" w:hAnsi="Clarendon V 350"/>
        </w:rPr>
        <w:t>īḥ</w:t>
      </w:r>
      <w:r>
        <w:rPr>
          <w:rFonts w:cs="Charter;Corbel"/>
        </w:rPr>
        <w:t>, -</w:t>
      </w:r>
      <w:r>
        <w:rPr>
          <w:rFonts w:cs="Clarendon V 350" w:ascii="Clarendon V 350" w:hAnsi="Clarendon V 350"/>
        </w:rPr>
        <w:t>īt</w:t>
      </w:r>
      <w:r>
        <w:rPr>
          <w:rFonts w:cs="Charter;Corbel"/>
        </w:rPr>
        <w:t xml:space="preserve"> по образцу √</w:t>
      </w:r>
      <w:r>
        <w:rPr>
          <w:rFonts w:cs="Clarendon V 350" w:ascii="Clarendon V 350" w:hAnsi="Clarendon V 350"/>
        </w:rPr>
        <w:t>rud</w:t>
      </w:r>
      <w:r>
        <w:rPr>
          <w:rFonts w:cs="Charter;Corbel"/>
        </w:rPr>
        <w:t>, √</w:t>
      </w:r>
      <w:r>
        <w:rPr>
          <w:rFonts w:cs="Clarendon V 350" w:ascii="Clarendon V 350" w:hAnsi="Clarendon V 350"/>
        </w:rPr>
        <w:t>brū</w:t>
      </w:r>
      <w:r>
        <w:rPr>
          <w:rFonts w:cs="Charter;Corbel"/>
        </w:rPr>
        <w:t xml:space="preserve">), </w:t>
      </w:r>
      <w:r>
        <w:rPr>
          <w:rFonts w:cs="Clarendon V 350" w:ascii="Clarendon V 350" w:hAnsi="Clarendon V 350"/>
        </w:rPr>
        <w:t>āsma</w:t>
      </w:r>
      <w:r>
        <w:rPr>
          <w:rFonts w:cs="Charter;Corbel"/>
        </w:rPr>
        <w:t xml:space="preserve">, </w:t>
      </w:r>
      <w:r>
        <w:rPr>
          <w:rFonts w:cs="Clarendon V 350" w:ascii="Clarendon V 350" w:hAnsi="Clarendon V 350"/>
        </w:rPr>
        <w:t>āsta</w:t>
      </w:r>
      <w:r>
        <w:rPr>
          <w:rFonts w:cs="Charter;Corbel"/>
        </w:rPr>
        <w:t xml:space="preserve">, </w:t>
      </w:r>
      <w:r>
        <w:rPr>
          <w:rFonts w:cs="Clarendon V 350" w:ascii="Clarendon V 350" w:hAnsi="Clarendon V 350"/>
        </w:rPr>
        <w:t>āsan</w:t>
      </w:r>
      <w:r>
        <w:rPr>
          <w:rFonts w:cs="Charter;Corbel"/>
        </w:rPr>
        <w:t xml:space="preserve"> (</w:t>
      </w:r>
      <w:r>
        <w:rPr>
          <w:rFonts w:cs="Clarendon V 350" w:ascii="Clarendon V 350" w:hAnsi="Clarendon V 350"/>
        </w:rPr>
        <w:t>ā</w:t>
      </w:r>
      <w:r>
        <w:rPr>
          <w:rFonts w:cs="Charter;Corbel"/>
        </w:rPr>
        <w:t xml:space="preserve"> по аналогии с сильными формами </w:t>
      </w:r>
      <w:r>
        <w:rPr>
          <w:rStyle w:val="grammatikablue"/>
        </w:rPr>
        <w:t>ipf.</w:t>
      </w:r>
      <w:r>
        <w:rPr>
          <w:rFonts w:cs="Charter;Corbel"/>
        </w:rPr>
        <w:t xml:space="preserve">); </w:t>
      </w:r>
      <w:r>
        <w:rPr>
          <w:rStyle w:val="grammatikablue"/>
        </w:rPr>
        <w:t>imper.</w:t>
      </w:r>
      <w:r>
        <w:rPr>
          <w:rFonts w:cs="Charter;Corbel"/>
        </w:rPr>
        <w:t xml:space="preserve"> </w:t>
      </w:r>
      <w:r>
        <w:rPr>
          <w:rFonts w:cs="Clarendon V 350" w:ascii="Clarendon V 350" w:hAnsi="Clarendon V 350"/>
        </w:rPr>
        <w:t>edhi</w:t>
      </w:r>
      <w:r>
        <w:rPr>
          <w:rFonts w:cs="Charter;Corbel"/>
        </w:rPr>
        <w:t xml:space="preserve"> (</w:t>
      </w:r>
      <w:r>
        <w:rPr>
          <w:rStyle w:val="grammatikablue"/>
        </w:rPr>
        <w:t>NB</w:t>
      </w:r>
      <w:r>
        <w:rPr>
          <w:rFonts w:cs="Charter;Corbel"/>
        </w:rPr>
        <w:t xml:space="preserve">), </w:t>
      </w:r>
      <w:r>
        <w:rPr>
          <w:rFonts w:cs="CharterExpScC Uni;Times New Roman" w:ascii="Charter Indologique Capital" w:hAnsi="Charter Indologique Capital"/>
        </w:rPr>
        <w:t>1</w:t>
      </w:r>
      <w:r>
        <w:rPr>
          <w:rFonts w:cs="Charter;Corbel"/>
        </w:rPr>
        <w:t xml:space="preserve"> </w:t>
      </w:r>
      <w:r>
        <w:rPr>
          <w:rStyle w:val="grammatikablue"/>
        </w:rPr>
        <w:t xml:space="preserve">sg </w:t>
      </w:r>
      <w:r>
        <w:rPr>
          <w:rFonts w:cs="Clarendon V 350" w:ascii="Clarendon V 350" w:hAnsi="Clarendon V 350"/>
        </w:rPr>
        <w:t>asāni</w:t>
      </w:r>
      <w:r>
        <w:rPr>
          <w:rFonts w:cs="Charter;Corbel"/>
        </w:rPr>
        <w:t xml:space="preserve">; </w:t>
      </w:r>
      <w:r>
        <w:rPr>
          <w:rStyle w:val="grammatikablue"/>
        </w:rPr>
        <w:t>opt.</w:t>
      </w:r>
      <w:r>
        <w:rPr>
          <w:rFonts w:cs="Charter;Corbel"/>
        </w:rPr>
        <w:t xml:space="preserve"> </w:t>
      </w:r>
      <w:r>
        <w:rPr>
          <w:rFonts w:cs="Clarendon V 350" w:ascii="Clarendon V 350" w:hAnsi="Clarendon V 350"/>
        </w:rPr>
        <w:t>syām</w:t>
      </w:r>
      <w:r>
        <w:rPr>
          <w:rFonts w:cs="Charter;Corbel"/>
        </w:rPr>
        <w:t xml:space="preserve">. </w:t>
      </w:r>
      <w:r>
        <w:rPr>
          <w:rStyle w:val="grammatikablue"/>
        </w:rPr>
        <w:t>Med.</w:t>
      </w:r>
      <w:r>
        <w:rPr>
          <w:rFonts w:cs="Charter;Corbel"/>
        </w:rPr>
        <w:t xml:space="preserve"> только в составе будущего II (</w:t>
      </w:r>
      <w:r>
        <w:rPr>
          <w:rFonts w:cs="Charter;Corbel"/>
          <w:bCs/>
          <w:color w:val="FF6600"/>
        </w:rPr>
        <w:t xml:space="preserve">§ </w:t>
      </w:r>
      <w:r>
        <w:rPr>
          <w:rFonts w:cs="CharterExpScC Uni;Times New Roman" w:ascii="Charter Indologique Capital" w:hAnsi="Charter Indologique Capital"/>
          <w:bCs/>
          <w:color w:val="FF6600"/>
        </w:rPr>
        <w:t>159</w:t>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851</w:t>
      </w:r>
      <w:r>
        <w:rPr>
          <w:rStyle w:val="pagin"/>
          <w:rFonts w:cs="Charter;Corbel"/>
          <w:color w:val="FF0000"/>
        </w:rPr>
        <w:t xml:space="preserve">] </w:t>
      </w:r>
      <w:r>
        <w:br w:type="page"/>
      </w:r>
    </w:p>
    <w:p>
      <w:pPr>
        <w:pStyle w:val="Normal"/>
        <w:spacing w:lineRule="exact" w:line="260"/>
        <w:ind w:start="0" w:end="0"/>
        <w:rPr>
          <w:rStyle w:val="pagin"/>
          <w:rFonts w:ascii="Charter Indologique" w:hAnsi="Charter Indologique" w:cs="Charter;Corbel"/>
          <w:color w:val="FF0000"/>
        </w:rPr>
      </w:pPr>
      <w:r>
        <w:rPr/>
      </w:r>
    </w:p>
    <w:p>
      <w:pPr>
        <w:pStyle w:val="Normal"/>
        <w:spacing w:lineRule="exact" w:line="260"/>
        <w:ind w:firstLine="284" w:start="0" w:end="0"/>
        <w:rPr/>
      </w:pPr>
      <w:r>
        <w:rPr>
          <w:rFonts w:cs="CharterExpScC Uni;Times New Roman" w:ascii="Charter Indologique Capital" w:hAnsi="Charter Indologique Capital"/>
        </w:rPr>
        <w:t>6</w:t>
      </w:r>
      <w:r>
        <w:rPr>
          <w:rFonts w:cs="Charter;Corbel"/>
        </w:rPr>
        <w:t>. √</w:t>
      </w:r>
      <w:r>
        <w:rPr>
          <w:rFonts w:cs="Clarendon V 350" w:ascii="Clarendon V 350" w:hAnsi="Clarendon V 350"/>
        </w:rPr>
        <w:t>marj</w:t>
      </w:r>
      <w:r>
        <w:rPr>
          <w:rFonts w:cs="Charter;Corbel"/>
        </w:rPr>
        <w:t xml:space="preserve"> </w:t>
      </w:r>
      <w:r>
        <w:rPr>
          <w:rStyle w:val="kursiv"/>
        </w:rPr>
        <w:t>вытирать, чистить</w:t>
      </w:r>
      <w:r>
        <w:rPr>
          <w:rFonts w:cs="Charter;Corbel"/>
        </w:rPr>
        <w:t xml:space="preserve"> имеет (в соответствии с </w:t>
      </w:r>
      <w:r>
        <w:rPr>
          <w:rFonts w:cs="Charter;Corbel"/>
          <w:bCs/>
          <w:color w:val="FF6600"/>
        </w:rPr>
        <w:t xml:space="preserve">§ </w:t>
      </w:r>
      <w:r>
        <w:rPr>
          <w:rFonts w:cs="CharterExpScC Uni;Times New Roman" w:ascii="Charter Indologique Capital" w:hAnsi="Charter Indologique Capital"/>
          <w:bCs/>
          <w:color w:val="FF6600"/>
        </w:rPr>
        <w:t>67</w:t>
      </w:r>
      <w:r>
        <w:rPr>
          <w:rFonts w:cs="Charter;Corbel"/>
        </w:rPr>
        <w:t xml:space="preserve"> примеч.) в сильных формах </w:t>
      </w:r>
      <w:r>
        <w:rPr>
          <w:rStyle w:val="grammatikablue"/>
        </w:rPr>
        <w:t>vṛddhi</w:t>
      </w:r>
      <w:r>
        <w:rPr>
          <w:rFonts w:cs="Charter;Corbel"/>
        </w:rPr>
        <w:t xml:space="preserve"> вместо </w:t>
      </w:r>
      <w:r>
        <w:rPr>
          <w:rStyle w:val="grammatikablue"/>
        </w:rPr>
        <w:t>guṇa</w:t>
      </w:r>
      <w:r>
        <w:rPr>
          <w:rFonts w:cs="Charter;Corbel"/>
        </w:rPr>
        <w:t xml:space="preserve">, например (из засвидетельствованных форм): </w:t>
      </w:r>
      <w:r>
        <w:rPr>
          <w:rFonts w:cs="Clarendon V 350" w:ascii="Clarendon V 350" w:hAnsi="Clarendon V 350"/>
        </w:rPr>
        <w:t>mārjmi</w:t>
      </w:r>
      <w:r>
        <w:rPr>
          <w:rFonts w:cs="Charter;Corbel"/>
        </w:rPr>
        <w:t xml:space="preserve">, </w:t>
      </w:r>
      <w:r>
        <w:rPr>
          <w:rFonts w:cs="Clarendon V 350" w:ascii="Clarendon V 350" w:hAnsi="Clarendon V 350"/>
        </w:rPr>
        <w:t>mārṣṭi</w:t>
      </w:r>
      <w:r>
        <w:rPr>
          <w:rFonts w:cs="Charter;Corbel"/>
        </w:rPr>
        <w:t xml:space="preserve">, </w:t>
      </w:r>
      <w:r>
        <w:rPr>
          <w:rFonts w:cs="Clarendon V 350" w:ascii="Clarendon V 350" w:hAnsi="Clarendon V 350"/>
        </w:rPr>
        <w:t>amārjam</w:t>
      </w:r>
      <w:r>
        <w:rPr>
          <w:rFonts w:cs="Charter;Corbel"/>
        </w:rPr>
        <w:t xml:space="preserve">, </w:t>
      </w:r>
      <w:r>
        <w:rPr>
          <w:rFonts w:cs="CharterExpScC Uni;Times New Roman" w:ascii="Charter Indologique Capital" w:hAnsi="Charter Indologique Capital"/>
        </w:rPr>
        <w:t>3</w:t>
      </w:r>
      <w:r>
        <w:rPr>
          <w:rFonts w:cs="Charter;Corbel"/>
        </w:rPr>
        <w:t xml:space="preserve"> </w:t>
      </w:r>
      <w:r>
        <w:rPr>
          <w:rStyle w:val="grammatikablue"/>
        </w:rPr>
        <w:t xml:space="preserve">sg </w:t>
      </w:r>
      <w:r>
        <w:rPr>
          <w:rFonts w:cs="Clarendon V 350" w:ascii="Clarendon V 350" w:hAnsi="Clarendon V 350"/>
        </w:rPr>
        <w:t>amārṭ</w:t>
      </w:r>
      <w:r>
        <w:rPr>
          <w:rFonts w:cs="Charter;Corbel"/>
        </w:rPr>
        <w:t xml:space="preserve"> (сохранение </w:t>
      </w:r>
      <w:r>
        <w:rPr>
          <w:rFonts w:cs="Clarendon V 350" w:ascii="Clarendon V 350" w:hAnsi="Clarendon V 350"/>
        </w:rPr>
        <w:t>ṭ</w:t>
      </w:r>
      <w:r>
        <w:rPr>
          <w:rFonts w:cs="Charter;Corbel"/>
        </w:rPr>
        <w:t xml:space="preserve"> вопреки </w:t>
      </w:r>
      <w:r>
        <w:rPr>
          <w:rFonts w:cs="Charter;Corbel"/>
          <w:bCs/>
          <w:color w:val="FF6600"/>
        </w:rPr>
        <w:t xml:space="preserve">§ </w:t>
      </w:r>
      <w:r>
        <w:rPr>
          <w:rFonts w:cs="CharterExpScC Uni;Times New Roman" w:ascii="Charter Indologique Capital" w:hAnsi="Charter Indologique Capital"/>
          <w:bCs/>
          <w:color w:val="FF6600"/>
        </w:rPr>
        <w:t>32</w:t>
      </w:r>
      <w:r>
        <w:rPr>
          <w:rFonts w:cs="Charter;Corbel"/>
        </w:rPr>
        <w:t xml:space="preserve">): ср. слабые формы </w:t>
      </w:r>
      <w:r>
        <w:rPr>
          <w:rFonts w:cs="Clarendon V 350" w:ascii="Clarendon V 350" w:hAnsi="Clarendon V 350"/>
        </w:rPr>
        <w:t>mṛjmaḥ</w:t>
      </w:r>
      <w:r>
        <w:rPr>
          <w:rFonts w:cs="Charter;Corbel"/>
        </w:rPr>
        <w:t xml:space="preserve">, </w:t>
      </w:r>
      <w:r>
        <w:rPr>
          <w:rFonts w:cs="Clarendon V 350" w:ascii="Clarendon V 350" w:hAnsi="Clarendon V 350"/>
        </w:rPr>
        <w:t>mṛjanti</w:t>
      </w:r>
      <w:r>
        <w:rPr>
          <w:rFonts w:cs="Charter;Corbel"/>
        </w:rPr>
        <w:t xml:space="preserve">, </w:t>
      </w:r>
      <w:r>
        <w:rPr>
          <w:rStyle w:val="grammatikablue"/>
        </w:rPr>
        <w:t>imper.</w:t>
      </w:r>
      <w:r>
        <w:rPr>
          <w:rFonts w:cs="Charter;Corbel"/>
        </w:rPr>
        <w:t xml:space="preserve"> </w:t>
      </w:r>
      <w:r>
        <w:rPr>
          <w:rStyle w:val="grammatikablue"/>
        </w:rPr>
        <w:t>med.</w:t>
      </w:r>
      <w:r>
        <w:rPr>
          <w:rFonts w:cs="Charter;Corbel"/>
        </w:rPr>
        <w:t xml:space="preserve"> </w:t>
      </w:r>
      <w:r>
        <w:rPr>
          <w:rFonts w:cs="Clarendon V 350" w:ascii="Clarendon V 350" w:hAnsi="Clarendon V 350"/>
        </w:rPr>
        <w:t>mṛkṣva</w:t>
      </w:r>
      <w:r>
        <w:rPr>
          <w:rFonts w:cs="Charter;Corbel"/>
        </w:rPr>
        <w:t xml:space="preserve">, </w:t>
      </w:r>
      <w:r>
        <w:rPr>
          <w:rFonts w:cs="Clarendon V 350" w:ascii="Clarendon V 350" w:hAnsi="Clarendon V 350"/>
        </w:rPr>
        <w:t>mṛḍḍhvam</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7</w:t>
      </w:r>
      <w:r>
        <w:rPr>
          <w:rFonts w:cs="Charter;Corbel"/>
        </w:rPr>
        <w:t>. √</w:t>
      </w:r>
      <w:r>
        <w:rPr>
          <w:rFonts w:cs="Clarendon V 350" w:ascii="Clarendon V 350" w:hAnsi="Clarendon V 350"/>
        </w:rPr>
        <w:t>çās</w:t>
      </w:r>
      <w:r>
        <w:rPr>
          <w:rFonts w:cs="Charter;Corbel"/>
        </w:rPr>
        <w:t xml:space="preserve"> </w:t>
      </w:r>
      <w:r>
        <w:rPr>
          <w:rStyle w:val="kursiv"/>
        </w:rPr>
        <w:t>приказывать</w:t>
      </w:r>
      <w:r>
        <w:rPr>
          <w:rFonts w:cs="Charter;Corbel"/>
        </w:rPr>
        <w:t xml:space="preserve"> спрягается с окончаниями II</w:t>
      </w:r>
      <w:r>
        <w:rPr>
          <w:rFonts w:cs="Clarendon V 350"/>
        </w:rPr>
        <w:t>I</w:t>
      </w:r>
      <w:r>
        <w:rPr>
          <w:rFonts w:cs="Charter;Corbel"/>
        </w:rPr>
        <w:t xml:space="preserve"> класса и с аномалиями в распределении основ </w:t>
      </w:r>
      <w:r>
        <w:rPr>
          <w:rFonts w:cs="Clarendon V 350" w:ascii="Clarendon V 350" w:hAnsi="Clarendon V 350"/>
        </w:rPr>
        <w:t>ças</w:t>
      </w:r>
      <w:r>
        <w:rPr>
          <w:rFonts w:cs="Charter;Corbel"/>
        </w:rPr>
        <w:t xml:space="preserve">- и </w:t>
      </w:r>
      <w:r>
        <w:rPr>
          <w:rFonts w:cs="Clarendon V 350" w:ascii="Clarendon V 350" w:hAnsi="Clarendon V 350"/>
        </w:rPr>
        <w:t>çiṣ</w:t>
      </w:r>
      <w:r>
        <w:rPr>
          <w:rFonts w:cs="Charter;Corbel"/>
        </w:rPr>
        <w:t xml:space="preserve">-: </w:t>
      </w:r>
      <w:r>
        <w:rPr>
          <w:rFonts w:cs="Clarendon V 350" w:ascii="Clarendon V 350" w:hAnsi="Clarendon V 350"/>
        </w:rPr>
        <w:t>çāsmi</w:t>
      </w:r>
      <w:r>
        <w:rPr>
          <w:rFonts w:cs="Charter;Corbel"/>
        </w:rPr>
        <w:t xml:space="preserve">, </w:t>
      </w:r>
      <w:r>
        <w:rPr>
          <w:rFonts w:cs="Clarendon V 350" w:ascii="Clarendon V 350" w:hAnsi="Clarendon V 350"/>
        </w:rPr>
        <w:t>çāssi</w:t>
      </w:r>
      <w:r>
        <w:rPr>
          <w:rFonts w:cs="Charter;Corbel"/>
        </w:rPr>
        <w:t xml:space="preserve">, </w:t>
      </w:r>
      <w:r>
        <w:rPr>
          <w:rFonts w:cs="Clarendon V 350" w:ascii="Clarendon V 350" w:hAnsi="Clarendon V 350"/>
        </w:rPr>
        <w:t>çāsti</w:t>
      </w:r>
      <w:r>
        <w:rPr>
          <w:rFonts w:cs="Charter;Corbel"/>
        </w:rPr>
        <w:t xml:space="preserve">, </w:t>
      </w:r>
      <w:r>
        <w:rPr>
          <w:rFonts w:cs="Clarendon V 350" w:ascii="Clarendon V 350" w:hAnsi="Clarendon V 350"/>
        </w:rPr>
        <w:t>çiṣmaḥ</w:t>
      </w:r>
      <w:r>
        <w:rPr>
          <w:rFonts w:cs="Charter;Corbel"/>
        </w:rPr>
        <w:t xml:space="preserve">, </w:t>
      </w:r>
      <w:r>
        <w:rPr>
          <w:rFonts w:cs="Clarendon V 350" w:ascii="Clarendon V 350" w:hAnsi="Clarendon V 350"/>
        </w:rPr>
        <w:t>çiṣṭha</w:t>
      </w:r>
      <w:r>
        <w:rPr>
          <w:rFonts w:cs="Charter;Corbel"/>
        </w:rPr>
        <w:t xml:space="preserve">, </w:t>
      </w:r>
      <w:r>
        <w:rPr>
          <w:rFonts w:cs="Clarendon V 350" w:ascii="Clarendon V 350" w:hAnsi="Clarendon V 350"/>
        </w:rPr>
        <w:t>çāsati</w:t>
      </w:r>
      <w:r>
        <w:rPr>
          <w:rFonts w:cs="Charter;Corbel"/>
        </w:rPr>
        <w:t xml:space="preserve"> (</w:t>
      </w:r>
      <w:r>
        <w:rPr>
          <w:rStyle w:val="grammatikablue"/>
        </w:rPr>
        <w:t>NB</w:t>
      </w:r>
      <w:r>
        <w:rPr>
          <w:rFonts w:cs="Charter;Corbel"/>
        </w:rPr>
        <w:t xml:space="preserve">); </w:t>
      </w:r>
      <w:r>
        <w:rPr>
          <w:rStyle w:val="grammatikablue"/>
        </w:rPr>
        <w:t>ipf.</w:t>
      </w:r>
      <w:r>
        <w:rPr>
          <w:rFonts w:cs="Charter;Corbel"/>
        </w:rPr>
        <w:t xml:space="preserve"> </w:t>
      </w:r>
      <w:r>
        <w:rPr>
          <w:rFonts w:cs="Clarendon V 350" w:ascii="Clarendon V 350" w:hAnsi="Clarendon V 350"/>
        </w:rPr>
        <w:t>açāsam</w:t>
      </w:r>
      <w:r>
        <w:rPr>
          <w:rFonts w:cs="Charter;Corbel"/>
        </w:rPr>
        <w:t xml:space="preserve">, </w:t>
      </w:r>
      <w:r>
        <w:rPr>
          <w:rFonts w:cs="CharterExpScC Uni;Times New Roman" w:ascii="Charter Indologique Capital" w:hAnsi="Charter Indologique Capital"/>
        </w:rPr>
        <w:t>3</w:t>
      </w:r>
      <w:r>
        <w:rPr>
          <w:rFonts w:cs="Charter;Corbel"/>
        </w:rPr>
        <w:t xml:space="preserve"> </w:t>
      </w:r>
      <w:r>
        <w:rPr>
          <w:rStyle w:val="grammatikablue"/>
        </w:rPr>
        <w:t xml:space="preserve">sg </w:t>
      </w:r>
      <w:r>
        <w:rPr>
          <w:rFonts w:cs="Clarendon V 350" w:ascii="Clarendon V 350" w:hAnsi="Clarendon V 350"/>
        </w:rPr>
        <w:t>açāt</w:t>
      </w:r>
      <w:r>
        <w:rPr>
          <w:rFonts w:cs="Charter;Corbel"/>
        </w:rPr>
        <w:t xml:space="preserve"> (</w:t>
      </w:r>
      <w:r>
        <w:rPr>
          <w:rFonts w:cs="Clarendon V 350" w:ascii="Clarendon V 350" w:hAnsi="Clarendon V 350"/>
        </w:rPr>
        <w:t>t</w:t>
      </w:r>
      <w:r>
        <w:rPr>
          <w:rFonts w:cs="Charter;Corbel"/>
        </w:rPr>
        <w:t xml:space="preserve"> вопреки </w:t>
      </w:r>
      <w:r>
        <w:rPr>
          <w:rFonts w:cs="Charter;Corbel"/>
          <w:bCs/>
          <w:color w:val="FF6600"/>
        </w:rPr>
        <w:t xml:space="preserve">§ </w:t>
      </w:r>
      <w:r>
        <w:rPr>
          <w:rFonts w:cs="CharterExpScC Uni;Times New Roman" w:ascii="Charter Indologique Capital" w:hAnsi="Charter Indologique Capital"/>
          <w:bCs/>
          <w:color w:val="FF6600"/>
        </w:rPr>
        <w:t>32</w:t>
      </w:r>
      <w:r>
        <w:rPr>
          <w:rFonts w:cs="Charter;Corbel"/>
        </w:rPr>
        <w:t xml:space="preserve">); </w:t>
      </w:r>
      <w:r>
        <w:rPr>
          <w:rStyle w:val="grammatikablue"/>
        </w:rPr>
        <w:t>imper.</w:t>
      </w:r>
      <w:r>
        <w:rPr>
          <w:rFonts w:cs="Charter;Corbel"/>
        </w:rPr>
        <w:t xml:space="preserve"> </w:t>
      </w:r>
      <w:r>
        <w:rPr>
          <w:rFonts w:cs="Clarendon V 350" w:ascii="Clarendon V 350" w:hAnsi="Clarendon V 350"/>
        </w:rPr>
        <w:t>çādhi</w:t>
      </w:r>
      <w:r>
        <w:rPr>
          <w:rFonts w:cs="Charter;Corbel"/>
        </w:rPr>
        <w:t xml:space="preserve"> (</w:t>
      </w:r>
      <w:r>
        <w:rPr>
          <w:rStyle w:val="grammatikablue"/>
        </w:rPr>
        <w:t>NB</w:t>
      </w:r>
      <w:r>
        <w:rPr>
          <w:rFonts w:cs="Charter;Corbel"/>
        </w:rPr>
        <w:t xml:space="preserve">); </w:t>
      </w:r>
      <w:r>
        <w:rPr>
          <w:rStyle w:val="grammatikablue"/>
        </w:rPr>
        <w:t>opt.</w:t>
      </w:r>
      <w:r>
        <w:rPr>
          <w:rFonts w:cs="Charter;Corbel"/>
        </w:rPr>
        <w:t xml:space="preserve"> </w:t>
      </w:r>
      <w:r>
        <w:rPr>
          <w:rFonts w:cs="Clarendon V 350" w:ascii="Clarendon V 350" w:hAnsi="Clarendon V 350"/>
        </w:rPr>
        <w:t>çiṣyām</w:t>
      </w:r>
      <w:r>
        <w:rPr>
          <w:rFonts w:cs="Charter;Corbel"/>
        </w:rPr>
        <w:t xml:space="preserve">. В </w:t>
      </w:r>
      <w:r>
        <w:rPr>
          <w:rStyle w:val="grammatikablue"/>
        </w:rPr>
        <w:t>med.</w:t>
      </w:r>
      <w:r>
        <w:rPr>
          <w:rFonts w:cs="Charter;Corbel"/>
        </w:rPr>
        <w:t xml:space="preserve"> всегда основа </w:t>
      </w:r>
      <w:r>
        <w:rPr>
          <w:rFonts w:cs="Clarendon V 350" w:ascii="Clarendon V 350" w:hAnsi="Clarendon V 350"/>
        </w:rPr>
        <w:t>çās</w:t>
      </w:r>
      <w:r>
        <w:rPr>
          <w:rFonts w:cs="Charter;Corbel"/>
        </w:rPr>
        <w:t xml:space="preserve">-, например, </w:t>
      </w:r>
      <w:r>
        <w:rPr>
          <w:rFonts w:cs="Clarendon V 350" w:ascii="Clarendon V 350" w:hAnsi="Clarendon V 350"/>
        </w:rPr>
        <w:t>çāste</w:t>
      </w:r>
      <w:r>
        <w:rPr>
          <w:rFonts w:cs="Charter;Corbel"/>
        </w:rPr>
        <w:t xml:space="preserve">, </w:t>
      </w:r>
      <w:r>
        <w:rPr>
          <w:rFonts w:cs="Clarendon V 350" w:ascii="Clarendon V 350" w:hAnsi="Clarendon V 350"/>
        </w:rPr>
        <w:t>çāsate</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8</w:t>
      </w:r>
      <w:r>
        <w:rPr>
          <w:rFonts w:cs="Charter;Corbel"/>
        </w:rPr>
        <w:t>. √</w:t>
      </w:r>
      <w:r>
        <w:rPr>
          <w:rFonts w:cs="Clarendon V 350" w:ascii="Clarendon V 350" w:hAnsi="Clarendon V 350"/>
        </w:rPr>
        <w:t>çī</w:t>
      </w:r>
      <w:r>
        <w:rPr>
          <w:rFonts w:cs="Charter;Corbel"/>
        </w:rPr>
        <w:t xml:space="preserve"> </w:t>
      </w:r>
      <w:r>
        <w:rPr>
          <w:rStyle w:val="kursiv"/>
        </w:rPr>
        <w:t>лежать</w:t>
      </w:r>
      <w:r>
        <w:rPr>
          <w:rFonts w:cs="Charter;Corbel"/>
        </w:rPr>
        <w:t xml:space="preserve"> (только </w:t>
      </w:r>
      <w:r>
        <w:rPr>
          <w:rStyle w:val="grammatikablue"/>
        </w:rPr>
        <w:t>med.</w:t>
      </w:r>
      <w:r>
        <w:rPr>
          <w:rFonts w:cs="Charter;Corbel"/>
        </w:rPr>
        <w:t xml:space="preserve">) выступает во всем презенсе в </w:t>
      </w:r>
      <w:r>
        <w:rPr>
          <w:rStyle w:val="grammatikablue"/>
        </w:rPr>
        <w:t>guṇa</w:t>
      </w:r>
      <w:r>
        <w:rPr>
          <w:rFonts w:cs="Charter;Corbel"/>
        </w:rPr>
        <w:t xml:space="preserve"> и имеет особые окончания с </w:t>
      </w:r>
      <w:r>
        <w:rPr>
          <w:rFonts w:cs="Clarendon V 350" w:ascii="Clarendon V 350" w:hAnsi="Clarendon V 350"/>
        </w:rPr>
        <w:t>r</w:t>
      </w:r>
      <w:r>
        <w:rPr>
          <w:rFonts w:cs="Charter;Corbel"/>
        </w:rPr>
        <w:t xml:space="preserve"> в </w:t>
      </w:r>
      <w:r>
        <w:rPr>
          <w:rFonts w:cs="CharterExpScC Uni;Times New Roman" w:ascii="Charter Indologique Capital" w:hAnsi="Charter Indologique Capital"/>
        </w:rPr>
        <w:t>3</w:t>
      </w:r>
      <w:r>
        <w:rPr>
          <w:rFonts w:cs="Charter;Corbel"/>
        </w:rPr>
        <w:t xml:space="preserve"> </w:t>
      </w:r>
      <w:r>
        <w:rPr>
          <w:rFonts w:cs="Clarendon V 350" w:ascii="Clarendon V 350" w:hAnsi="Clarendon V 350"/>
        </w:rPr>
        <w:t>pl</w:t>
      </w:r>
      <w:r>
        <w:rPr>
          <w:rFonts w:cs="Charter;Corbel"/>
        </w:rPr>
        <w:t xml:space="preserve">: </w:t>
      </w:r>
      <w:r>
        <w:rPr>
          <w:rFonts w:cs="Clarendon V 350" w:ascii="Clarendon V 350" w:hAnsi="Clarendon V 350"/>
        </w:rPr>
        <w:t>çaye</w:t>
      </w:r>
      <w:r>
        <w:rPr>
          <w:rFonts w:cs="Charter;Corbel"/>
        </w:rPr>
        <w:t xml:space="preserve">, </w:t>
      </w:r>
      <w:r>
        <w:rPr>
          <w:rFonts w:cs="Clarendon V 350" w:ascii="Clarendon V 350" w:hAnsi="Clarendon V 350"/>
        </w:rPr>
        <w:t>çeṣe</w:t>
      </w:r>
      <w:r>
        <w:rPr>
          <w:rFonts w:cs="Charter;Corbel"/>
        </w:rPr>
        <w:t xml:space="preserve">, </w:t>
      </w:r>
      <w:r>
        <w:rPr>
          <w:rFonts w:cs="Clarendon V 350" w:ascii="Clarendon V 350" w:hAnsi="Clarendon V 350"/>
        </w:rPr>
        <w:t>çete</w:t>
      </w:r>
      <w:r>
        <w:rPr>
          <w:rFonts w:cs="Charter;Corbel"/>
        </w:rPr>
        <w:t xml:space="preserve"> (и изредка </w:t>
      </w:r>
      <w:r>
        <w:rPr>
          <w:rFonts w:cs="Clarendon V 350" w:ascii="Clarendon V 350" w:hAnsi="Clarendon V 350"/>
        </w:rPr>
        <w:t>çaye</w:t>
      </w:r>
      <w:r>
        <w:rPr>
          <w:rFonts w:cs="Charter;Corbel"/>
        </w:rPr>
        <w:t xml:space="preserve">, </w:t>
      </w:r>
      <w:r>
        <w:rPr>
          <w:rStyle w:val="grammatikablue"/>
        </w:rPr>
        <w:t>NB</w:t>
      </w:r>
      <w:r>
        <w:rPr>
          <w:rFonts w:cs="Charter;Corbel"/>
        </w:rPr>
        <w:t xml:space="preserve">), </w:t>
      </w:r>
      <w:r>
        <w:rPr>
          <w:rFonts w:cs="Clarendon V 350" w:ascii="Clarendon V 350" w:hAnsi="Clarendon V 350"/>
        </w:rPr>
        <w:t>çemahe</w:t>
      </w:r>
      <w:r>
        <w:rPr>
          <w:rFonts w:cs="Charter;Corbel"/>
        </w:rPr>
        <w:t xml:space="preserve">, </w:t>
      </w:r>
      <w:r>
        <w:rPr>
          <w:rFonts w:cs="Clarendon V 350" w:ascii="Clarendon V 350" w:hAnsi="Clarendon V 350"/>
        </w:rPr>
        <w:t>çedhve</w:t>
      </w:r>
      <w:r>
        <w:rPr>
          <w:rFonts w:cs="Charter;Corbel"/>
        </w:rPr>
        <w:t xml:space="preserve">, </w:t>
      </w:r>
      <w:r>
        <w:rPr>
          <w:rFonts w:cs="Clarendon V 350" w:ascii="Clarendon V 350" w:hAnsi="Clarendon V 350"/>
        </w:rPr>
        <w:t>çerate</w:t>
      </w:r>
      <w:r>
        <w:rPr>
          <w:rFonts w:cs="Charter;Corbel"/>
        </w:rPr>
        <w:t xml:space="preserve">, </w:t>
      </w:r>
      <w:r>
        <w:rPr>
          <w:rStyle w:val="grammatikablue"/>
        </w:rPr>
        <w:t>ipf.</w:t>
      </w:r>
      <w:r>
        <w:rPr>
          <w:rFonts w:cs="Charter;Corbel"/>
        </w:rPr>
        <w:t xml:space="preserve"> </w:t>
      </w:r>
      <w:r>
        <w:rPr>
          <w:rFonts w:cs="Clarendon V 350" w:ascii="Clarendon V 350" w:hAnsi="Clarendon V 350"/>
        </w:rPr>
        <w:t>açayi</w:t>
      </w:r>
      <w:r>
        <w:rPr>
          <w:rFonts w:cs="Charter;Corbel"/>
        </w:rPr>
        <w:t xml:space="preserve">, </w:t>
      </w:r>
      <w:r>
        <w:rPr>
          <w:rFonts w:cs="Clarendon V 350" w:ascii="Clarendon V 350" w:hAnsi="Clarendon V 350"/>
        </w:rPr>
        <w:t>açethāḥ</w:t>
      </w:r>
      <w:r>
        <w:rPr>
          <w:rFonts w:cs="Charter;Corbel"/>
        </w:rPr>
        <w:t xml:space="preserve">, </w:t>
      </w:r>
      <w:r>
        <w:rPr>
          <w:rFonts w:cs="Clarendon V 350" w:ascii="Clarendon V 350" w:hAnsi="Clarendon V 350"/>
        </w:rPr>
        <w:t>açeta</w:t>
      </w:r>
      <w:r>
        <w:rPr>
          <w:rFonts w:cs="Charter;Corbel"/>
        </w:rPr>
        <w:t xml:space="preserve">, </w:t>
      </w:r>
      <w:r>
        <w:rPr>
          <w:rFonts w:cs="CharterExpScC Uni;Times New Roman" w:ascii="Charter Indologique Capital" w:hAnsi="Charter Indologique Capital"/>
        </w:rPr>
        <w:t>3</w:t>
      </w:r>
      <w:r>
        <w:rPr>
          <w:rFonts w:cs="Charter;Corbel"/>
        </w:rPr>
        <w:t xml:space="preserve"> </w:t>
      </w:r>
      <w:r>
        <w:rPr>
          <w:rStyle w:val="grammatikablue"/>
        </w:rPr>
        <w:t xml:space="preserve">pl </w:t>
      </w:r>
      <w:r>
        <w:rPr>
          <w:rFonts w:cs="Clarendon V 350" w:ascii="Clarendon V 350" w:hAnsi="Clarendon V 350"/>
        </w:rPr>
        <w:t>açerata</w:t>
      </w:r>
      <w:r>
        <w:rPr>
          <w:rFonts w:cs="Charter;Corbel"/>
        </w:rPr>
        <w:t xml:space="preserve">; </w:t>
      </w:r>
      <w:r>
        <w:rPr>
          <w:rStyle w:val="grammatikablue"/>
        </w:rPr>
        <w:t>imper.</w:t>
      </w:r>
      <w:r>
        <w:rPr>
          <w:rFonts w:cs="Charter;Corbel"/>
        </w:rPr>
        <w:t xml:space="preserve"> </w:t>
      </w:r>
      <w:r>
        <w:rPr>
          <w:rFonts w:cs="Clarendon V 350" w:ascii="Clarendon V 350" w:hAnsi="Clarendon V 350"/>
        </w:rPr>
        <w:t>çeṣva</w:t>
      </w:r>
      <w:r>
        <w:rPr>
          <w:rFonts w:cs="Charter;Corbel"/>
        </w:rPr>
        <w:t xml:space="preserve">, </w:t>
      </w:r>
      <w:r>
        <w:rPr>
          <w:rFonts w:cs="CharterExpScC Uni;Times New Roman" w:ascii="Charter Indologique Capital" w:hAnsi="Charter Indologique Capital"/>
        </w:rPr>
        <w:t>3</w:t>
      </w:r>
      <w:r>
        <w:rPr>
          <w:rFonts w:cs="Charter;Corbel"/>
        </w:rPr>
        <w:t xml:space="preserve"> </w:t>
      </w:r>
      <w:r>
        <w:rPr>
          <w:rStyle w:val="grammatikablue"/>
        </w:rPr>
        <w:t xml:space="preserve">pl </w:t>
      </w:r>
      <w:r>
        <w:rPr>
          <w:rFonts w:cs="Clarendon V 350" w:ascii="Clarendon V 350" w:hAnsi="Clarendon V 350"/>
        </w:rPr>
        <w:t>çeratām</w:t>
      </w:r>
      <w:r>
        <w:rPr>
          <w:rFonts w:cs="Charter;Corbel"/>
        </w:rPr>
        <w:t xml:space="preserve">. </w:t>
      </w:r>
    </w:p>
    <w:p>
      <w:pPr>
        <w:pStyle w:val="Normal"/>
        <w:spacing w:lineRule="exact" w:line="260"/>
        <w:ind w:firstLine="284" w:start="0" w:end="0"/>
        <w:rPr>
          <w:rFonts w:cs="Charter;Corbel"/>
        </w:rPr>
      </w:pPr>
      <w:r>
        <w:rPr>
          <w:rFonts w:cs="CharterExpScC Uni;Times New Roman" w:ascii="Charter Indologique Capital" w:hAnsi="Charter Indologique Capital"/>
        </w:rPr>
        <w:t>9</w:t>
      </w:r>
      <w:r>
        <w:rPr>
          <w:rFonts w:cs="Charter;Corbel"/>
        </w:rPr>
        <w:t xml:space="preserve">. Частные отклонения: </w:t>
      </w:r>
      <w:r>
        <w:rPr>
          <w:rStyle w:val="ccluster"/>
          <w:rFonts w:cs="Charter;Corbel"/>
          <w:color w:val="000000"/>
        </w:rPr>
        <w:t>-</w:t>
      </w:r>
      <w:r>
        <w:rPr>
          <w:rStyle w:val="ccluster"/>
          <w:rFonts w:cs="Clarendon V 350" w:ascii="Clarendon V 350" w:hAnsi="Clarendon V 350"/>
          <w:color w:val="000000"/>
        </w:rPr>
        <w:t>uḥ</w:t>
      </w:r>
      <w:r>
        <w:rPr>
          <w:rFonts w:cs="Charter;Corbel"/>
        </w:rPr>
        <w:t xml:space="preserve"> наряду с </w:t>
      </w:r>
      <w:r>
        <w:rPr>
          <w:rStyle w:val="ccluster"/>
          <w:rFonts w:cs="Charter;Corbel"/>
        </w:rPr>
        <w:t>-</w:t>
      </w:r>
      <w:r>
        <w:rPr>
          <w:rStyle w:val="ccluster"/>
          <w:rFonts w:cs="Clarendon V 350" w:ascii="Clarendon V 350" w:hAnsi="Clarendon V 350"/>
          <w:color w:val="000000"/>
        </w:rPr>
        <w:t>an</w:t>
      </w:r>
      <w:r>
        <w:rPr>
          <w:rFonts w:cs="Charter;Corbel"/>
        </w:rPr>
        <w:t xml:space="preserve"> в </w:t>
      </w:r>
      <w:r>
        <w:rPr>
          <w:rFonts w:cs="CharterExpScC Uni;Times New Roman" w:ascii="Charter Indologique Capital" w:hAnsi="Charter Indologique Capital"/>
        </w:rPr>
        <w:t>3</w:t>
      </w:r>
      <w:r>
        <w:rPr>
          <w:rFonts w:cs="Charter;Corbel"/>
        </w:rPr>
        <w:t xml:space="preserve"> </w:t>
      </w:r>
      <w:r>
        <w:rPr>
          <w:rStyle w:val="grammatikablue"/>
        </w:rPr>
        <w:t xml:space="preserve">pl </w:t>
      </w:r>
      <w:r>
        <w:rPr>
          <w:rFonts w:cs="Clarendon V 350" w:ascii="Clarendon V 350" w:hAnsi="Clarendon V 350"/>
        </w:rPr>
        <w:t>ip</w:t>
      </w:r>
      <w:r>
        <w:rPr>
          <w:rFonts w:cs="Charter;Corbel"/>
        </w:rPr>
        <w:t>f у √</w:t>
      </w:r>
      <w:r>
        <w:rPr>
          <w:rFonts w:cs="Clarendon V 350" w:ascii="Clarendon V 350" w:hAnsi="Clarendon V 350"/>
        </w:rPr>
        <w:t>vid</w:t>
      </w:r>
      <w:r>
        <w:rPr>
          <w:rFonts w:cs="Charter;Corbel"/>
        </w:rPr>
        <w:t xml:space="preserve"> </w:t>
      </w:r>
      <w:r>
        <w:rPr>
          <w:rStyle w:val="kursiv"/>
        </w:rPr>
        <w:t>знать</w:t>
      </w:r>
      <w:r>
        <w:rPr>
          <w:rFonts w:cs="Charter;Corbel"/>
        </w:rPr>
        <w:t xml:space="preserve"> и √</w:t>
      </w:r>
      <w:r>
        <w:rPr>
          <w:rFonts w:cs="Clarendon V 350" w:ascii="Clarendon V 350" w:hAnsi="Clarendon V 350"/>
        </w:rPr>
        <w:t>dviṣ</w:t>
      </w:r>
      <w:r>
        <w:rPr>
          <w:rFonts w:cs="Charter;Corbel"/>
        </w:rPr>
        <w:t xml:space="preserve"> (о корнях на </w:t>
      </w:r>
      <w:r>
        <w:rPr>
          <w:rFonts w:cs="Clarendon V 350" w:ascii="Clarendon V 350" w:hAnsi="Clarendon V 350"/>
        </w:rPr>
        <w:t>ā</w:t>
      </w:r>
      <w:r>
        <w:rPr>
          <w:rFonts w:cs="Charter;Corbel"/>
        </w:rPr>
        <w:t xml:space="preserve"> и о </w:t>
      </w:r>
      <w:r>
        <w:rPr>
          <w:rFonts w:cs="Clarendon V 350" w:ascii="Clarendon V 350" w:hAnsi="Clarendon V 350"/>
        </w:rPr>
        <w:t>çās</w:t>
      </w:r>
      <w:r>
        <w:rPr>
          <w:rFonts w:cs="Charter;Corbel"/>
        </w:rPr>
        <w:t xml:space="preserve"> см. выше); </w:t>
      </w:r>
      <w:r>
        <w:rPr>
          <w:rFonts w:cs="CharterExpScC Uni;Times New Roman" w:ascii="Charter Indologique Capital" w:hAnsi="Charter Indologique Capital"/>
        </w:rPr>
        <w:t>2</w:t>
      </w:r>
      <w:r>
        <w:rPr>
          <w:rFonts w:cs="Charter;Corbel"/>
        </w:rPr>
        <w:t xml:space="preserve">, </w:t>
      </w:r>
      <w:r>
        <w:rPr>
          <w:rFonts w:cs="CharterExpScC Uni;Times New Roman" w:ascii="Charter Indologique Capital" w:hAnsi="Charter Indologique Capital"/>
        </w:rPr>
        <w:t>3</w:t>
      </w:r>
      <w:r>
        <w:rPr>
          <w:rFonts w:cs="Charter;Corbel"/>
        </w:rPr>
        <w:t xml:space="preserve"> </w:t>
      </w:r>
      <w:r>
        <w:rPr>
          <w:rStyle w:val="grammatikablue"/>
        </w:rPr>
        <w:t>sg ipf.</w:t>
      </w:r>
      <w:r>
        <w:rPr>
          <w:rFonts w:cs="Charter;Corbel"/>
        </w:rPr>
        <w:t xml:space="preserve"> </w:t>
      </w:r>
      <w:r>
        <w:rPr>
          <w:rFonts w:cs="Clarendon V 350" w:ascii="Clarendon V 350" w:hAnsi="Clarendon V 350"/>
        </w:rPr>
        <w:t>ādaḥ</w:t>
      </w:r>
      <w:r>
        <w:rPr>
          <w:rFonts w:cs="Charter;Corbel"/>
        </w:rPr>
        <w:t xml:space="preserve">, </w:t>
      </w:r>
      <w:r>
        <w:rPr>
          <w:rFonts w:cs="Clarendon V 350" w:ascii="Clarendon V 350" w:hAnsi="Clarendon V 350"/>
        </w:rPr>
        <w:t>ādat</w:t>
      </w:r>
      <w:r>
        <w:rPr>
          <w:rFonts w:cs="Charter;Corbel"/>
        </w:rPr>
        <w:t xml:space="preserve"> от √</w:t>
      </w:r>
      <w:r>
        <w:rPr>
          <w:rFonts w:cs="Clarendon V 350" w:ascii="Clarendon V 350" w:hAnsi="Clarendon V 350"/>
        </w:rPr>
        <w:t>ad</w:t>
      </w:r>
      <w:r>
        <w:rPr>
          <w:rFonts w:cs="Charter;Corbel"/>
        </w:rPr>
        <w:t xml:space="preserve"> </w:t>
      </w:r>
      <w:r>
        <w:rPr>
          <w:rStyle w:val="kursiv"/>
        </w:rPr>
        <w:t>есть</w:t>
      </w:r>
      <w:r>
        <w:rPr>
          <w:rFonts w:cs="Charter;Corbel"/>
        </w:rPr>
        <w:t xml:space="preserve"> (ср. пункт </w:t>
      </w:r>
      <w:r>
        <w:rPr>
          <w:rFonts w:cs="CharterExpScC Uni;Times New Roman" w:ascii="Charter Indologique Capital" w:hAnsi="Charter Indologique Capital"/>
        </w:rPr>
        <w:t>3</w:t>
      </w:r>
      <w:r>
        <w:rPr>
          <w:rFonts w:cs="Charter;Corbel"/>
        </w:rPr>
        <w:t xml:space="preserve">, сноска); причастие </w:t>
      </w:r>
      <w:r>
        <w:rPr>
          <w:rFonts w:cs="Clarendon V 350" w:ascii="Clarendon V 350" w:hAnsi="Clarendon V 350"/>
        </w:rPr>
        <w:t>āsīna</w:t>
      </w:r>
      <w:r>
        <w:rPr>
          <w:rFonts w:cs="Charter;Corbel"/>
        </w:rPr>
        <w:t>- от √</w:t>
      </w:r>
      <w:r>
        <w:rPr>
          <w:rFonts w:cs="Clarendon V 350" w:ascii="Clarendon V 350" w:hAnsi="Clarendon V 350"/>
        </w:rPr>
        <w:t>ās</w:t>
      </w:r>
      <w:r>
        <w:rPr>
          <w:rFonts w:cs="Charter;Corbel"/>
        </w:rPr>
        <w:t xml:space="preserve"> </w:t>
      </w:r>
      <w:r>
        <w:rPr>
          <w:rStyle w:val="kursiv"/>
        </w:rPr>
        <w:t>сидеть</w:t>
      </w:r>
      <w:r>
        <w:rPr>
          <w:rFonts w:cs="Charter;Corbel"/>
        </w:rPr>
        <w:t xml:space="preserve">. </w:t>
      </w:r>
    </w:p>
    <w:p>
      <w:pPr>
        <w:pStyle w:val="Normal"/>
        <w:spacing w:lineRule="exact" w:line="260"/>
        <w:ind w:firstLine="284" w:start="0" w:end="0"/>
        <w:rPr>
          <w:rFonts w:cs="Charter;Corbel"/>
        </w:rPr>
      </w:pPr>
      <w:r>
        <w:rPr>
          <w:rFonts w:cs="Charter;Corbel"/>
        </w:rPr>
      </w:r>
    </w:p>
    <w:p>
      <w:pPr>
        <w:pStyle w:val="Zagolovok71"/>
        <w:rPr/>
      </w:pPr>
      <w:r>
        <w:rPr/>
        <w:t>Класс II</w:t>
      </w:r>
      <w:r>
        <w:rPr>
          <w:rFonts w:cs="Clarendon V 350"/>
        </w:rPr>
        <w:t>I</w:t>
      </w:r>
    </w:p>
    <w:p>
      <w:pPr>
        <w:pStyle w:val="Heading3"/>
        <w:spacing w:lineRule="exact" w:line="260" w:before="0" w:after="0"/>
        <w:ind w:hanging="0" w:start="0" w:end="0"/>
        <w:rPr>
          <w:rFonts w:ascii="Charter Indologique" w:hAnsi="Charter Indologique" w:cs="Charter;Corbel"/>
          <w:szCs w:val="20"/>
        </w:rPr>
      </w:pPr>
      <w:r>
        <w:rPr>
          <w:rFonts w:cs="Charter;Corbel" w:ascii="Charter Indologique" w:hAnsi="Charter Indologique"/>
          <w:szCs w:val="20"/>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130</w:t>
      </w:r>
      <w:r>
        <w:rPr>
          <w:rFonts w:cs="Charter;Corbel"/>
        </w:rPr>
        <w:t>. Основа презенса — такая же, как в классе II, но с удвоительным слогом (</w:t>
      </w:r>
      <w:r>
        <w:rPr>
          <w:rFonts w:cs="Charter;Corbel"/>
          <w:bCs/>
          <w:color w:val="FF6600"/>
        </w:rPr>
        <w:t xml:space="preserve">§ </w:t>
      </w:r>
      <w:r>
        <w:rPr>
          <w:rFonts w:cs="CharterExpScC Uni;Times New Roman" w:ascii="Charter Indologique Capital" w:hAnsi="Charter Indologique Capital"/>
          <w:bCs/>
          <w:color w:val="FF6600"/>
        </w:rPr>
        <w:t>113</w:t>
      </w:r>
      <w:r>
        <w:rPr>
          <w:rFonts w:cs="Charter;Corbel"/>
        </w:rPr>
        <w:t xml:space="preserve">), например, </w:t>
      </w:r>
      <w:r>
        <w:rPr>
          <w:rFonts w:cs="Clarendon V 350" w:ascii="Clarendon V 350" w:hAnsi="Clarendon V 350"/>
        </w:rPr>
        <w:t>juho</w:t>
      </w:r>
      <w:r>
        <w:rPr>
          <w:rFonts w:cs="Charter;Corbel"/>
        </w:rPr>
        <w:t>-/</w:t>
      </w:r>
      <w:r>
        <w:rPr>
          <w:rFonts w:cs="Clarendon V 350" w:ascii="Clarendon V 350" w:hAnsi="Clarendon V 350"/>
        </w:rPr>
        <w:t>juhu</w:t>
      </w:r>
      <w:r>
        <w:rPr>
          <w:rFonts w:cs="Charter;Corbel"/>
        </w:rPr>
        <w:t>- от √</w:t>
      </w:r>
      <w:r>
        <w:rPr>
          <w:rFonts w:cs="Clarendon V 350" w:ascii="Clarendon V 350" w:hAnsi="Clarendon V 350"/>
        </w:rPr>
        <w:t>hu</w:t>
      </w:r>
      <w:r>
        <w:rPr>
          <w:rFonts w:cs="Charter;Corbel"/>
        </w:rPr>
        <w:t xml:space="preserve"> </w:t>
      </w:r>
      <w:r>
        <w:rPr>
          <w:rStyle w:val="kursiv"/>
        </w:rPr>
        <w:t>возливать</w:t>
      </w:r>
      <w:r>
        <w:rPr>
          <w:rFonts w:cs="Charter;Corbel"/>
        </w:rPr>
        <w:t>. Все корни, от которых в послеведийский период употребителен презенс II</w:t>
      </w:r>
      <w:r>
        <w:rPr>
          <w:rFonts w:cs="Clarendon V 350"/>
        </w:rPr>
        <w:t>I</w:t>
      </w:r>
      <w:r>
        <w:rPr>
          <w:rFonts w:cs="Charter;Corbel"/>
        </w:rPr>
        <w:t xml:space="preserve"> (их немногим более десятка) — полноизменяемые; таким образом, сильная и слабая основы всегда различны. </w:t>
      </w:r>
    </w:p>
    <w:p>
      <w:pPr>
        <w:pStyle w:val="Normal"/>
        <w:spacing w:lineRule="exact" w:line="260"/>
        <w:ind w:firstLine="284" w:start="0" w:end="0"/>
        <w:rPr/>
      </w:pPr>
      <w:r>
        <w:rPr>
          <w:rFonts w:cs="Charter;Corbel"/>
        </w:rPr>
        <w:t xml:space="preserve">Гласная удвоительного слога: </w:t>
      </w:r>
      <w:r>
        <w:rPr>
          <w:rFonts w:cs="Clarendon V 350" w:ascii="Clarendon V 350" w:hAnsi="Clarendon V 350"/>
        </w:rPr>
        <w:t>u</w:t>
      </w:r>
      <w:r>
        <w:rPr>
          <w:rFonts w:cs="Charter;Corbel"/>
        </w:rPr>
        <w:t xml:space="preserve">, если корень относится к ряду чередования </w:t>
      </w:r>
      <w:r>
        <w:rPr>
          <w:rFonts w:cs="Clarendon V 350" w:ascii="Clarendon V 350" w:hAnsi="Clarendon V 350"/>
        </w:rPr>
        <w:t>U</w:t>
      </w:r>
      <w:r>
        <w:rPr>
          <w:rFonts w:cs="Charter;Corbel"/>
        </w:rPr>
        <w:t xml:space="preserve"> (ср. </w:t>
      </w:r>
      <w:r>
        <w:rPr>
          <w:rFonts w:cs="Clarendon V 350" w:ascii="Clarendon V 350" w:hAnsi="Clarendon V 350"/>
        </w:rPr>
        <w:t>juho</w:t>
      </w:r>
      <w:r>
        <w:rPr>
          <w:rFonts w:cs="Charter;Corbel"/>
        </w:rPr>
        <w:t>-/</w:t>
      </w:r>
      <w:r>
        <w:rPr>
          <w:rFonts w:cs="Clarendon V 350" w:ascii="Clarendon V 350" w:hAnsi="Clarendon V 350"/>
        </w:rPr>
        <w:t>juhu</w:t>
      </w:r>
      <w:r>
        <w:rPr>
          <w:rFonts w:cs="Charter;Corbel"/>
        </w:rPr>
        <w:t xml:space="preserve">-), </w:t>
      </w:r>
      <w:r>
        <w:rPr>
          <w:rFonts w:cs="Clarendon V 350" w:ascii="Clarendon V 350" w:hAnsi="Clarendon V 350"/>
        </w:rPr>
        <w:t>i</w:t>
      </w:r>
      <w:r>
        <w:rPr>
          <w:rFonts w:cs="Charter;Corbel"/>
        </w:rPr>
        <w:t xml:space="preserve"> — при рядах </w:t>
      </w:r>
      <w:r>
        <w:rPr>
          <w:rFonts w:cs="Clarendon V 350" w:ascii="Clarendon V 350" w:hAnsi="Clarendon V 350"/>
        </w:rPr>
        <w:t>L</w:t>
      </w:r>
      <w:r>
        <w:rPr>
          <w:rFonts w:cs="Charter;Corbel"/>
        </w:rPr>
        <w:t xml:space="preserve"> и </w:t>
      </w:r>
      <w:r>
        <w:rPr>
          <w:rFonts w:cs="Clarendon V 350" w:ascii="Clarendon V 350" w:hAnsi="Clarendon V 350"/>
        </w:rPr>
        <w:t>R</w:t>
      </w:r>
      <w:r>
        <w:rPr>
          <w:rFonts w:cs="Charter;Corbel"/>
        </w:rPr>
        <w:t xml:space="preserve"> (например, </w:t>
      </w:r>
      <w:r>
        <w:rPr>
          <w:rFonts w:cs="Clarendon V 350" w:ascii="Clarendon V 350" w:hAnsi="Clarendon V 350"/>
        </w:rPr>
        <w:t>bibhe</w:t>
      </w:r>
      <w:r>
        <w:rPr>
          <w:rFonts w:cs="Charter;Corbel"/>
        </w:rPr>
        <w:t>-/</w:t>
      </w:r>
      <w:r>
        <w:rPr>
          <w:rFonts w:cs="Clarendon V 350" w:ascii="Clarendon V 350" w:hAnsi="Clarendon V 350"/>
        </w:rPr>
        <w:t>bibhī</w:t>
      </w:r>
      <w:r>
        <w:rPr>
          <w:rFonts w:cs="Charter;Corbel"/>
        </w:rPr>
        <w:t>- [</w:t>
      </w:r>
      <w:r>
        <w:rPr>
          <w:rFonts w:cs="Clarendon V 350" w:ascii="Clarendon V 350" w:hAnsi="Clarendon V 350"/>
        </w:rPr>
        <w:t>bibhi</w:t>
      </w:r>
      <w:r>
        <w:rPr>
          <w:rFonts w:cs="Charter;Corbel"/>
        </w:rPr>
        <w:t>-] от √</w:t>
      </w:r>
      <w:r>
        <w:rPr>
          <w:rFonts w:cs="Clarendon V 350" w:ascii="Clarendon V 350" w:hAnsi="Clarendon V 350"/>
        </w:rPr>
        <w:t>bhī</w:t>
      </w:r>
      <w:r>
        <w:rPr>
          <w:rFonts w:cs="Charter;Corbel"/>
        </w:rPr>
        <w:t xml:space="preserve"> </w:t>
      </w:r>
      <w:r>
        <w:rPr>
          <w:rStyle w:val="kursiv"/>
        </w:rPr>
        <w:t>бояться</w:t>
      </w:r>
      <w:r>
        <w:rPr>
          <w:rFonts w:cs="Charter;Corbel"/>
        </w:rPr>
        <w:t xml:space="preserve">, </w:t>
      </w:r>
      <w:r>
        <w:rPr>
          <w:rFonts w:cs="Clarendon V 350" w:ascii="Clarendon V 350" w:hAnsi="Clarendon V 350"/>
        </w:rPr>
        <w:t>bibhar</w:t>
      </w:r>
      <w:r>
        <w:rPr>
          <w:rFonts w:cs="Charter;Corbel"/>
        </w:rPr>
        <w:t>-/</w:t>
      </w:r>
      <w:r>
        <w:rPr>
          <w:rFonts w:cs="Clarendon V 350" w:ascii="Clarendon V 350" w:hAnsi="Clarendon V 350"/>
        </w:rPr>
        <w:t>bibhṛ</w:t>
      </w:r>
      <w:r>
        <w:rPr>
          <w:rFonts w:cs="Charter;Corbel"/>
        </w:rPr>
        <w:t>- от √</w:t>
      </w:r>
      <w:r>
        <w:rPr>
          <w:rFonts w:cs="Clarendon V 350" w:ascii="Clarendon V 350" w:hAnsi="Clarendon V 350"/>
        </w:rPr>
        <w:t>bhar</w:t>
      </w:r>
      <w:r>
        <w:rPr>
          <w:rFonts w:cs="Charter;Corbel"/>
        </w:rPr>
        <w:t xml:space="preserve"> </w:t>
      </w:r>
      <w:r>
        <w:rPr>
          <w:rStyle w:val="kursiv"/>
        </w:rPr>
        <w:t>нести</w:t>
      </w:r>
      <w:r>
        <w:rPr>
          <w:rFonts w:cs="Charter;Corbel"/>
        </w:rPr>
        <w:t xml:space="preserve">), </w:t>
      </w:r>
      <w:r>
        <w:rPr>
          <w:rFonts w:cs="Clarendon V 350" w:ascii="Clarendon V 350" w:hAnsi="Clarendon V 350"/>
        </w:rPr>
        <w:t>i</w:t>
      </w:r>
      <w:r>
        <w:rPr>
          <w:rFonts w:cs="Charter;Corbel"/>
        </w:rPr>
        <w:t xml:space="preserve"> или а — при прочих рядах (в послеведийскии период употребительны только: </w:t>
      </w:r>
      <w:r>
        <w:rPr>
          <w:rFonts w:cs="Clarendon V 350" w:ascii="Clarendon V 350" w:hAnsi="Clarendon V 350"/>
        </w:rPr>
        <w:t>dadā</w:t>
      </w:r>
      <w:r>
        <w:rPr>
          <w:rFonts w:cs="Charter;Corbel"/>
        </w:rPr>
        <w:t>-/</w:t>
      </w:r>
      <w:r>
        <w:rPr>
          <w:rFonts w:cs="Clarendon V 350" w:ascii="Clarendon V 350" w:hAnsi="Clarendon V 350"/>
        </w:rPr>
        <w:t>dad</w:t>
      </w:r>
      <w:r>
        <w:rPr>
          <w:rFonts w:cs="Charter;Corbel"/>
        </w:rPr>
        <w:t xml:space="preserve">- от </w:t>
      </w:r>
      <w:r>
        <w:rPr>
          <w:rFonts w:cs="Clarendon V 350" w:ascii="Clarendon V 350" w:hAnsi="Clarendon V 350"/>
        </w:rPr>
        <w:t>dā</w:t>
      </w:r>
      <w:r>
        <w:rPr>
          <w:rFonts w:cs="Charter;Corbel"/>
        </w:rPr>
        <w:t xml:space="preserve"> </w:t>
      </w:r>
      <w:r>
        <w:rPr>
          <w:rStyle w:val="kursiv"/>
        </w:rPr>
        <w:t>давать</w:t>
      </w:r>
      <w:r>
        <w:rPr>
          <w:rFonts w:cs="Charter;Corbel"/>
        </w:rPr>
        <w:t xml:space="preserve">, </w:t>
      </w:r>
      <w:r>
        <w:rPr>
          <w:rFonts w:cs="Clarendon V 350" w:ascii="Clarendon V 350" w:hAnsi="Clarendon V 350"/>
        </w:rPr>
        <w:t>dadhā</w:t>
      </w:r>
      <w:r>
        <w:rPr>
          <w:rFonts w:cs="Charter;Corbel"/>
        </w:rPr>
        <w:t>-/</w:t>
      </w:r>
      <w:r>
        <w:rPr>
          <w:rFonts w:cs="Clarendon V 350" w:ascii="Clarendon V 350" w:hAnsi="Clarendon V 350"/>
        </w:rPr>
        <w:t>dadh</w:t>
      </w:r>
      <w:r>
        <w:rPr>
          <w:rFonts w:cs="Charter;Corbel"/>
        </w:rPr>
        <w:t>- от √</w:t>
      </w:r>
      <w:r>
        <w:rPr>
          <w:rFonts w:cs="Clarendon V 350" w:ascii="Clarendon V 350" w:hAnsi="Clarendon V 350"/>
        </w:rPr>
        <w:t>dhā</w:t>
      </w:r>
      <w:r>
        <w:rPr>
          <w:rFonts w:cs="Charter;Corbel"/>
        </w:rPr>
        <w:t xml:space="preserve"> </w:t>
      </w:r>
      <w:r>
        <w:rPr>
          <w:rStyle w:val="kursiv"/>
        </w:rPr>
        <w:t>класть</w:t>
      </w:r>
      <w:r>
        <w:rPr>
          <w:rFonts w:cs="Charter;Corbel"/>
        </w:rPr>
        <w:t xml:space="preserve">, </w:t>
      </w:r>
      <w:r>
        <w:rPr>
          <w:rFonts w:cs="Clarendon V 350" w:ascii="Clarendon V 350" w:hAnsi="Clarendon V 350"/>
        </w:rPr>
        <w:t>mimā</w:t>
      </w:r>
      <w:r>
        <w:rPr>
          <w:rFonts w:cs="Charter;Corbel"/>
        </w:rPr>
        <w:t>-/</w:t>
      </w:r>
      <w:r>
        <w:rPr>
          <w:rFonts w:cs="Clarendon V 350" w:ascii="Clarendon V 350" w:hAnsi="Clarendon V 350"/>
        </w:rPr>
        <w:t>mim</w:t>
      </w:r>
      <w:r>
        <w:rPr>
          <w:rFonts w:cs="Charter;Corbel"/>
        </w:rPr>
        <w:t>(</w:t>
      </w:r>
      <w:r>
        <w:rPr>
          <w:rFonts w:cs="Clarendon V 350" w:ascii="Clarendon V 350" w:hAnsi="Clarendon V 350"/>
        </w:rPr>
        <w:t>ī</w:t>
      </w:r>
      <w:r>
        <w:rPr>
          <w:rFonts w:cs="Charter;Corbel"/>
        </w:rPr>
        <w:t>)- от √</w:t>
      </w:r>
      <w:r>
        <w:rPr>
          <w:rFonts w:cs="Clarendon V 350" w:ascii="Clarendon V 350" w:hAnsi="Clarendon V 350"/>
        </w:rPr>
        <w:t>mā</w:t>
      </w:r>
      <w:r>
        <w:rPr>
          <w:rFonts w:cs="Charter;Corbel"/>
        </w:rPr>
        <w:t xml:space="preserve"> </w:t>
      </w:r>
      <w:r>
        <w:rPr>
          <w:rStyle w:val="kursiv"/>
        </w:rPr>
        <w:t>мерить</w:t>
      </w:r>
      <w:r>
        <w:rPr>
          <w:rFonts w:cs="Charter;Corbel"/>
        </w:rPr>
        <w:t xml:space="preserve">, </w:t>
      </w:r>
      <w:r>
        <w:rPr>
          <w:rFonts w:cs="Clarendon V 350" w:ascii="Clarendon V 350" w:hAnsi="Clarendon V 350"/>
        </w:rPr>
        <w:t>çiçā</w:t>
      </w:r>
      <w:r>
        <w:rPr>
          <w:rFonts w:cs="Charter;Corbel"/>
        </w:rPr>
        <w:t>-/</w:t>
      </w:r>
      <w:r>
        <w:rPr>
          <w:rFonts w:cs="Clarendon V 350" w:ascii="Clarendon V 350" w:hAnsi="Clarendon V 350"/>
        </w:rPr>
        <w:t>çiç</w:t>
      </w:r>
      <w:r>
        <w:rPr>
          <w:rFonts w:cs="Charter;Corbel"/>
        </w:rPr>
        <w:t>(</w:t>
      </w:r>
      <w:r>
        <w:rPr>
          <w:rFonts w:cs="Clarendon V 350" w:ascii="Clarendon V 350" w:hAnsi="Clarendon V 350"/>
        </w:rPr>
        <w:t>ī</w:t>
      </w:r>
      <w:r>
        <w:rPr>
          <w:rFonts w:cs="Charter;Corbel"/>
        </w:rPr>
        <w:t>)- от √</w:t>
      </w:r>
      <w:r>
        <w:rPr>
          <w:rFonts w:cs="Clarendon V 350" w:ascii="Clarendon V 350" w:hAnsi="Clarendon V 350"/>
        </w:rPr>
        <w:t>çā</w:t>
      </w:r>
      <w:r>
        <w:rPr>
          <w:rFonts w:cs="Charter;Corbel"/>
        </w:rPr>
        <w:t xml:space="preserve"> </w:t>
      </w:r>
      <w:r>
        <w:rPr>
          <w:rStyle w:val="kursiv"/>
        </w:rPr>
        <w:t>точить</w:t>
      </w:r>
      <w:r>
        <w:rPr>
          <w:rFonts w:cs="Charter;Corbel"/>
        </w:rPr>
        <w:t xml:space="preserve">, </w:t>
      </w:r>
      <w:r>
        <w:rPr>
          <w:rFonts w:cs="Clarendon V 350" w:ascii="Clarendon V 350" w:hAnsi="Clarendon V 350"/>
        </w:rPr>
        <w:t>jahā</w:t>
      </w:r>
      <w:r>
        <w:rPr>
          <w:rFonts w:cs="Charter;Corbel"/>
        </w:rPr>
        <w:t>-/</w:t>
      </w:r>
      <w:r>
        <w:rPr>
          <w:rFonts w:cs="Clarendon V 350" w:ascii="Clarendon V 350" w:hAnsi="Clarendon V 350"/>
        </w:rPr>
        <w:t>jah</w:t>
      </w:r>
      <w:r>
        <w:rPr>
          <w:rFonts w:cs="Charter;Corbel"/>
        </w:rPr>
        <w:t>(</w:t>
      </w:r>
      <w:r>
        <w:rPr>
          <w:rFonts w:cs="Clarendon V 350" w:ascii="Clarendon V 350" w:hAnsi="Clarendon V 350"/>
        </w:rPr>
        <w:t>ī</w:t>
      </w:r>
      <w:r>
        <w:rPr>
          <w:rFonts w:cs="Charter;Corbel"/>
        </w:rPr>
        <w:t>)[</w:t>
      </w:r>
      <w:r>
        <w:rPr>
          <w:rFonts w:cs="Clarendon V 350" w:ascii="Clarendon V 350" w:hAnsi="Clarendon V 350"/>
        </w:rPr>
        <w:t>jah</w:t>
      </w:r>
      <w:r>
        <w:rPr>
          <w:rFonts w:cs="Charter;Corbel"/>
        </w:rPr>
        <w:t>(</w:t>
      </w:r>
      <w:r>
        <w:rPr>
          <w:rFonts w:cs="Clarendon V 350" w:ascii="Clarendon V 350" w:hAnsi="Clarendon V 350"/>
        </w:rPr>
        <w:t>i</w:t>
      </w:r>
      <w:r>
        <w:rPr>
          <w:rFonts w:cs="Charter;Corbel"/>
        </w:rPr>
        <w:t>)-] от √</w:t>
      </w:r>
      <w:r>
        <w:rPr>
          <w:rFonts w:cs="Clarendon V 350" w:ascii="Clarendon V 350" w:hAnsi="Clarendon V 350"/>
        </w:rPr>
        <w:t>hā</w:t>
      </w:r>
      <w:r>
        <w:rPr>
          <w:rFonts w:cs="Charter;Corbel"/>
        </w:rPr>
        <w:t xml:space="preserve"> </w:t>
      </w:r>
      <w:r>
        <w:rPr>
          <w:rStyle w:val="kursiv"/>
        </w:rPr>
        <w:t>оставлять</w:t>
      </w:r>
      <w:r>
        <w:rPr>
          <w:rFonts w:cs="Charter;Corbel"/>
        </w:rPr>
        <w:t xml:space="preserve">, только слабая основа </w:t>
      </w:r>
      <w:r>
        <w:rPr>
          <w:rFonts w:cs="Clarendon V 350" w:ascii="Clarendon V 350" w:hAnsi="Clarendon V 350"/>
        </w:rPr>
        <w:t>jih</w:t>
      </w:r>
      <w:r>
        <w:rPr>
          <w:rFonts w:cs="Charter;Corbel"/>
        </w:rPr>
        <w:t>(</w:t>
      </w:r>
      <w:r>
        <w:rPr>
          <w:rFonts w:cs="Clarendon V 350" w:ascii="Clarendon V 350" w:hAnsi="Clarendon V 350"/>
        </w:rPr>
        <w:t>ī</w:t>
      </w:r>
      <w:r>
        <w:rPr>
          <w:rFonts w:cs="Charter;Corbel"/>
        </w:rPr>
        <w:t>)- от √</w:t>
      </w:r>
      <w:r>
        <w:rPr>
          <w:rFonts w:cs="Clarendon V 350" w:ascii="Clarendon V 350" w:hAnsi="Clarendon V 350"/>
        </w:rPr>
        <w:t>hā</w:t>
      </w:r>
      <w:r>
        <w:rPr>
          <w:rFonts w:cs="Charter;Corbel"/>
        </w:rPr>
        <w:t xml:space="preserve"> </w:t>
      </w:r>
      <w:r>
        <w:rPr>
          <w:rStyle w:val="kursiv"/>
        </w:rPr>
        <w:t>уходить</w:t>
      </w:r>
      <w:r>
        <w:rPr>
          <w:rFonts w:cs="Charter;Corbel"/>
        </w:rPr>
        <w:t xml:space="preserve">). </w:t>
      </w:r>
    </w:p>
    <w:p>
      <w:pPr>
        <w:pStyle w:val="Normal"/>
        <w:spacing w:lineRule="exact" w:line="260"/>
        <w:ind w:firstLine="284" w:start="0" w:end="0"/>
        <w:rPr>
          <w:rFonts w:cs="Charter;Corbel"/>
          <w:b/>
        </w:rPr>
      </w:pPr>
      <w:r>
        <w:rPr>
          <w:rStyle w:val="razryadka"/>
        </w:rPr>
        <w:t>Особенности</w:t>
      </w:r>
      <w:r>
        <w:rPr>
          <w:rFonts w:cs="Charter;Corbel"/>
        </w:rPr>
        <w:t xml:space="preserve"> спряжения II</w:t>
      </w:r>
      <w:r>
        <w:rPr>
          <w:rFonts w:cs="Clarendon V 350" w:ascii="Clarendon V 350" w:hAnsi="Clarendon V 350"/>
        </w:rPr>
        <w:t>I</w:t>
      </w:r>
      <w:r>
        <w:rPr>
          <w:rFonts w:cs="Charter;Corbel"/>
        </w:rPr>
        <w:t xml:space="preserve"> класса: </w:t>
      </w:r>
      <w:r>
        <w:rPr>
          <w:rFonts w:cs="CharterExpScC Uni;Times New Roman" w:ascii="Charter Indologique Capital" w:hAnsi="Charter Indologique Capital"/>
        </w:rPr>
        <w:t>1</w:t>
      </w:r>
      <w:r>
        <w:rPr>
          <w:rFonts w:cs="Charter;Corbel"/>
        </w:rPr>
        <w:t xml:space="preserve">) особые окончания, показанные в </w:t>
      </w:r>
      <w:r>
        <w:rPr>
          <w:rFonts w:cs="Charter;Corbel"/>
          <w:bCs/>
          <w:color w:val="FF6600"/>
        </w:rPr>
        <w:t xml:space="preserve">§ </w:t>
      </w:r>
      <w:r>
        <w:rPr>
          <w:rFonts w:cs="CharterExpScC Uni;Times New Roman" w:ascii="Charter Indologique Capital" w:hAnsi="Charter Indologique Capital"/>
          <w:bCs/>
          <w:color w:val="FF6600"/>
        </w:rPr>
        <w:t>123</w:t>
      </w:r>
      <w:r>
        <w:rPr>
          <w:rFonts w:cs="Charter;Corbel"/>
        </w:rPr>
        <w:t xml:space="preserve"> на образце </w:t>
      </w:r>
      <w:r>
        <w:rPr>
          <w:rFonts w:cs="Clarendon V 350" w:ascii="Clarendon V 350" w:hAnsi="Clarendon V 350"/>
        </w:rPr>
        <w:t>dad</w:t>
      </w:r>
      <w:r>
        <w:rPr>
          <w:rFonts w:cs="Charter;Corbel"/>
        </w:rPr>
        <w:t xml:space="preserve">-; </w:t>
      </w:r>
      <w:r>
        <w:rPr>
          <w:rFonts w:cs="CharterExpScC Uni;Times New Roman" w:ascii="Charter Indologique Capital" w:hAnsi="Charter Indologique Capital"/>
        </w:rPr>
        <w:t>2</w:t>
      </w:r>
      <w:r>
        <w:rPr>
          <w:rFonts w:cs="Charter;Corbel"/>
        </w:rPr>
        <w:t xml:space="preserve">) ступень </w:t>
      </w:r>
      <w:r>
        <w:rPr>
          <w:rStyle w:val="grammatikablue"/>
        </w:rPr>
        <w:t>guṇa</w:t>
      </w:r>
      <w:r>
        <w:rPr>
          <w:rFonts w:cs="Charter;Corbel"/>
        </w:rPr>
        <w:t xml:space="preserve"> в </w:t>
      </w:r>
      <w:r>
        <w:rPr>
          <w:rFonts w:cs="CharterExpScC Uni;Times New Roman" w:ascii="Charter Indologique Capital" w:hAnsi="Charter Indologique Capital"/>
        </w:rPr>
        <w:t>3</w:t>
      </w:r>
      <w:r>
        <w:rPr>
          <w:rFonts w:cs="Charter;Corbel"/>
        </w:rPr>
        <w:t xml:space="preserve"> </w:t>
      </w:r>
      <w:r>
        <w:rPr>
          <w:rStyle w:val="grammatikablue"/>
        </w:rPr>
        <w:t>pl ipf.</w:t>
      </w:r>
      <w:r>
        <w:rPr>
          <w:rFonts w:cs="Charter;Corbel"/>
        </w:rPr>
        <w:t xml:space="preserve"> </w:t>
      </w:r>
      <w:r>
        <w:rPr>
          <w:rStyle w:val="grammatikablue"/>
        </w:rPr>
        <w:t>act.</w:t>
      </w:r>
      <w:r>
        <w:rPr>
          <w:rFonts w:cs="Charter;Corbel"/>
        </w:rPr>
        <w:t xml:space="preserve"> (перед окончанием -</w:t>
      </w:r>
      <w:r>
        <w:rPr>
          <w:rFonts w:cs="Clarendon V 350" w:ascii="Clarendon V 350" w:hAnsi="Clarendon V 350"/>
        </w:rPr>
        <w:t>uḥ</w:t>
      </w:r>
      <w:r>
        <w:rPr>
          <w:rFonts w:cs="Charter;Corbel"/>
        </w:rPr>
        <w:t xml:space="preserve">) у корней на </w:t>
      </w:r>
      <w:r>
        <w:rPr>
          <w:rFonts w:cs="Clarendon V 350" w:ascii="Clarendon V 350" w:hAnsi="Clarendon V 350"/>
        </w:rPr>
        <w:t>i</w:t>
      </w:r>
      <w:r>
        <w:rPr>
          <w:rFonts w:cs="Charter;Corbel"/>
        </w:rPr>
        <w:t xml:space="preserve">, </w:t>
      </w:r>
      <w:r>
        <w:rPr>
          <w:rFonts w:cs="Clarendon V 350" w:ascii="Clarendon V 350" w:hAnsi="Clarendon V 350"/>
        </w:rPr>
        <w:t>ī</w:t>
      </w:r>
      <w:r>
        <w:rPr>
          <w:rFonts w:cs="Charter;Corbel"/>
        </w:rPr>
        <w:t xml:space="preserve">, </w:t>
      </w:r>
      <w:r>
        <w:rPr>
          <w:rFonts w:cs="Clarendon V 350" w:ascii="Clarendon V 350" w:hAnsi="Clarendon V 350"/>
        </w:rPr>
        <w:t>u</w:t>
      </w:r>
      <w:r>
        <w:rPr>
          <w:rFonts w:cs="Charter;Corbel"/>
        </w:rPr>
        <w:t xml:space="preserve">, </w:t>
      </w:r>
      <w:r>
        <w:rPr>
          <w:rFonts w:cs="Clarendon V 350" w:ascii="Clarendon V 350" w:hAnsi="Clarendon V 350"/>
        </w:rPr>
        <w:t>ū</w:t>
      </w:r>
      <w:r>
        <w:rPr>
          <w:rFonts w:cs="Charter;Corbel"/>
        </w:rPr>
        <w:t xml:space="preserve">, </w:t>
      </w:r>
      <w:r>
        <w:rPr>
          <w:rFonts w:cs="Clarendon V 350" w:ascii="Clarendon V 350" w:hAnsi="Clarendon V 350"/>
        </w:rPr>
        <w:t>ar</w:t>
      </w:r>
      <w:r>
        <w:rPr>
          <w:rFonts w:cs="Charter;Corbel"/>
        </w:rPr>
        <w:t xml:space="preserve">, например: </w:t>
      </w:r>
      <w:r>
        <w:rPr>
          <w:rFonts w:cs="Clarendon V 350" w:ascii="Clarendon V 350" w:hAnsi="Clarendon V 350"/>
        </w:rPr>
        <w:t>abibhayuḥ</w:t>
      </w:r>
      <w:r>
        <w:rPr>
          <w:rFonts w:cs="Charter;Corbel"/>
        </w:rPr>
        <w:t xml:space="preserve">, </w:t>
      </w:r>
      <w:r>
        <w:rPr>
          <w:rFonts w:cs="Clarendon V 350" w:ascii="Clarendon V 350" w:hAnsi="Clarendon V 350"/>
        </w:rPr>
        <w:t>ajuhavuḥ</w:t>
      </w:r>
      <w:r>
        <w:rPr>
          <w:rFonts w:cs="Charter;Corbel"/>
        </w:rPr>
        <w:t xml:space="preserve">, </w:t>
      </w:r>
      <w:r>
        <w:rPr>
          <w:rFonts w:cs="Clarendon V 350" w:ascii="Clarendon V 350" w:hAnsi="Clarendon V 350"/>
        </w:rPr>
        <w:t>abibharuḥ</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131</w:t>
      </w:r>
      <w:r>
        <w:rPr>
          <w:rFonts w:cs="Charter;Corbel"/>
        </w:rPr>
        <w:t xml:space="preserve">. </w:t>
      </w:r>
      <w:r>
        <w:rPr>
          <w:rStyle w:val="razryadka"/>
        </w:rPr>
        <w:t>Корни</w:t>
      </w:r>
      <w:r>
        <w:rPr>
          <w:rFonts w:cs="Charter;Corbel"/>
        </w:rPr>
        <w:t xml:space="preserve"> на </w:t>
      </w:r>
      <w:r>
        <w:rPr>
          <w:rFonts w:cs="Clarendon V 350" w:ascii="Clarendon V 350" w:hAnsi="Clarendon V 350"/>
        </w:rPr>
        <w:t>ā</w:t>
      </w:r>
      <w:r>
        <w:rPr>
          <w:rFonts w:cs="Charter;Corbel"/>
        </w:rPr>
        <w:t xml:space="preserve">. Основа характеризуется чередованием ряда </w:t>
      </w:r>
      <w:r>
        <w:rPr>
          <w:rFonts w:cs="Charter;Corbel" w:ascii="Clarendon V 350" w:hAnsi="Clarendon V 350"/>
          <w:lang w:val="en-US"/>
        </w:rPr>
        <w:t>A</w:t>
      </w:r>
      <w:r>
        <w:rPr>
          <w:rFonts w:cs="CharterExpScC Uni;Times New Roman" w:ascii="Charter Capital;Corbel" w:hAnsi="Charter Capital;Corbel"/>
          <w:vertAlign w:val="subscript"/>
        </w:rPr>
        <w:t>2</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50</w:t>
      </w:r>
      <w:r>
        <w:rPr>
          <w:rFonts w:cs="Charter;Corbel"/>
        </w:rPr>
        <w:t xml:space="preserve">, </w:t>
      </w:r>
      <w:r>
        <w:rPr>
          <w:rFonts w:cs="CharterExpScC Uni;Times New Roman" w:ascii="Charter Indologique Capital" w:hAnsi="Charter Indologique Capital"/>
          <w:bCs/>
          <w:color w:val="FF6600"/>
        </w:rPr>
        <w:t>55</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1</w:t>
      </w:r>
      <w:r>
        <w:rPr>
          <w:rFonts w:cs="Charter;Corbel"/>
        </w:rPr>
        <w:t>); но у √</w:t>
      </w:r>
      <w:r>
        <w:rPr>
          <w:rFonts w:cs="Clarendon V 350" w:ascii="Clarendon V 350" w:hAnsi="Clarendon V 350"/>
        </w:rPr>
        <w:t>dā</w:t>
      </w:r>
      <w:r>
        <w:rPr>
          <w:rFonts w:cs="Charter;Corbel"/>
        </w:rPr>
        <w:t xml:space="preserve"> и √</w:t>
      </w:r>
      <w:r>
        <w:rPr>
          <w:rFonts w:cs="Clarendon V 350" w:ascii="Clarendon V 350" w:hAnsi="Clarendon V 350"/>
        </w:rPr>
        <w:t>dhā</w:t>
      </w:r>
      <w:r>
        <w:rPr>
          <w:rFonts w:cs="Charter;Corbel"/>
        </w:rPr>
        <w:t xml:space="preserve"> слабая основа не имеет </w:t>
      </w:r>
      <w:r>
        <w:rPr>
          <w:rFonts w:cs="Clarendon V 350" w:ascii="Clarendon V 350" w:hAnsi="Clarendon V 350"/>
        </w:rPr>
        <w:t>i</w:t>
      </w:r>
      <w:r>
        <w:rPr>
          <w:rFonts w:cs="Charter;Corbel"/>
        </w:rPr>
        <w:t xml:space="preserve"> даже перед согласной: </w:t>
      </w:r>
      <w:r>
        <w:rPr>
          <w:rFonts w:cs="Clarendon V 350" w:ascii="Clarendon V 350" w:hAnsi="Clarendon V 350"/>
        </w:rPr>
        <w:t>dad</w:t>
      </w:r>
      <w:r>
        <w:rPr>
          <w:rFonts w:cs="Charter;Corbel"/>
        </w:rPr>
        <w:t xml:space="preserve">-, </w:t>
      </w:r>
      <w:r>
        <w:rPr>
          <w:rFonts w:cs="Clarendon V 350" w:ascii="Clarendon V 350" w:hAnsi="Clarendon V 350"/>
        </w:rPr>
        <w:t>dadh</w:t>
      </w:r>
      <w:r>
        <w:rPr>
          <w:rFonts w:cs="Charter;Corbel"/>
        </w:rPr>
        <w:t xml:space="preserve">-. </w:t>
      </w:r>
    </w:p>
    <w:p>
      <w:pPr>
        <w:pStyle w:val="Normal"/>
        <w:spacing w:lineRule="exact" w:line="260"/>
        <w:ind w:firstLine="284" w:start="0" w:end="0"/>
        <w:rPr/>
      </w:pPr>
      <w:r>
        <w:rPr>
          <w:rFonts w:cs="Charter;Corbel"/>
        </w:rPr>
        <w:t>Спряжение √</w:t>
      </w:r>
      <w:r>
        <w:rPr>
          <w:rFonts w:cs="Clarendon V 350" w:ascii="Clarendon V 350" w:hAnsi="Clarendon V 350"/>
        </w:rPr>
        <w:t>dhā</w:t>
      </w:r>
      <w:r>
        <w:rPr>
          <w:rFonts w:cs="Charter;Corbel"/>
        </w:rPr>
        <w:t xml:space="preserve"> (слабая основа </w:t>
      </w:r>
      <w:r>
        <w:rPr>
          <w:rFonts w:cs="Clarendon V 350" w:ascii="Clarendon V 350" w:hAnsi="Clarendon V 350"/>
        </w:rPr>
        <w:t>dadh</w:t>
      </w:r>
      <w:r>
        <w:rPr>
          <w:rFonts w:cs="Charter;Corbel"/>
        </w:rPr>
        <w:t xml:space="preserve"> ведет себя в сандхи своеобразно, лишь отчасти подчиняясь </w:t>
      </w:r>
      <w:r>
        <w:rPr>
          <w:rFonts w:cs="Charter;Corbel"/>
          <w:bCs/>
          <w:color w:val="FF6600"/>
        </w:rPr>
        <w:t xml:space="preserve">§ </w:t>
      </w:r>
      <w:r>
        <w:rPr>
          <w:rFonts w:cs="CharterExpScC Uni;Times New Roman" w:ascii="Charter Indologique Capital" w:hAnsi="Charter Indologique Capital"/>
          <w:bCs/>
          <w:color w:val="FF6600"/>
        </w:rPr>
        <w:t>36</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2</w:t>
      </w:r>
      <w:r>
        <w:rPr>
          <w:rFonts w:cs="Charter;Corbel"/>
        </w:rPr>
        <w:t xml:space="preserve">) — </w:t>
      </w:r>
      <w:r>
        <w:rPr>
          <w:rFonts w:cs="Clarendon V 350" w:ascii="Clarendon V 350" w:hAnsi="Clarendon V 350"/>
        </w:rPr>
        <w:t>dadhāmi</w:t>
      </w:r>
      <w:r>
        <w:rPr>
          <w:rFonts w:cs="Charter;Corbel"/>
        </w:rPr>
        <w:t xml:space="preserve">, </w:t>
      </w:r>
      <w:r>
        <w:rPr>
          <w:rFonts w:cs="Clarendon V 350" w:ascii="Clarendon V 350" w:hAnsi="Clarendon V 350"/>
        </w:rPr>
        <w:t>dadhāsi</w:t>
      </w:r>
      <w:r>
        <w:rPr>
          <w:rFonts w:cs="Charter;Corbel"/>
        </w:rPr>
        <w:t xml:space="preserve">, </w:t>
      </w:r>
      <w:r>
        <w:rPr>
          <w:rFonts w:cs="Clarendon V 350" w:ascii="Clarendon V 350" w:hAnsi="Clarendon V 350"/>
        </w:rPr>
        <w:t>dadhāti</w:t>
      </w:r>
      <w:r>
        <w:rPr>
          <w:rFonts w:cs="Charter;Corbel"/>
        </w:rPr>
        <w:t xml:space="preserve">, </w:t>
      </w:r>
      <w:r>
        <w:rPr>
          <w:rFonts w:cs="Clarendon V 350" w:ascii="Clarendon V 350" w:hAnsi="Clarendon V 350"/>
        </w:rPr>
        <w:t>dadhmaḥ</w:t>
      </w:r>
      <w:r>
        <w:rPr>
          <w:rFonts w:cs="Charter;Corbel"/>
        </w:rPr>
        <w:t xml:space="preserve">, </w:t>
      </w:r>
      <w:r>
        <w:rPr>
          <w:rFonts w:cs="Clarendon V 350" w:ascii="Clarendon V 350" w:hAnsi="Clarendon V 350"/>
        </w:rPr>
        <w:t>dhattha</w:t>
      </w:r>
      <w:r>
        <w:rPr>
          <w:rFonts w:cs="Charter;Corbel"/>
        </w:rPr>
        <w:t xml:space="preserve">, </w:t>
      </w:r>
      <w:r>
        <w:rPr>
          <w:rFonts w:cs="Clarendon V 350" w:ascii="Clarendon V 350" w:hAnsi="Clarendon V 350"/>
        </w:rPr>
        <w:t>dadhati</w:t>
      </w:r>
      <w:r>
        <w:rPr>
          <w:rFonts w:cs="Charter;Corbel"/>
        </w:rPr>
        <w:t xml:space="preserve">; </w:t>
      </w:r>
      <w:r>
        <w:rPr>
          <w:rStyle w:val="grammatikablue"/>
        </w:rPr>
        <w:t>ipf.</w:t>
      </w:r>
      <w:r>
        <w:rPr>
          <w:rFonts w:cs="Charter;Corbel"/>
        </w:rPr>
        <w:t xml:space="preserve"> </w:t>
      </w:r>
      <w:r>
        <w:rPr>
          <w:rFonts w:cs="Clarendon V 350" w:ascii="Clarendon V 350" w:hAnsi="Clarendon V 350"/>
        </w:rPr>
        <w:t>adadhām</w:t>
      </w:r>
      <w:r>
        <w:rPr>
          <w:rFonts w:cs="Charter;Corbel"/>
        </w:rPr>
        <w:t xml:space="preserve">, </w:t>
      </w:r>
      <w:r>
        <w:rPr>
          <w:rFonts w:cs="Clarendon V 350" w:ascii="Clarendon V 350" w:hAnsi="Clarendon V 350"/>
        </w:rPr>
        <w:t>adadhāḥ</w:t>
      </w:r>
      <w:r>
        <w:rPr>
          <w:rFonts w:cs="Charter;Corbel"/>
        </w:rPr>
        <w:t xml:space="preserve">, </w:t>
      </w:r>
      <w:r>
        <w:rPr>
          <w:rFonts w:cs="Clarendon V 350" w:ascii="Clarendon V 350" w:hAnsi="Clarendon V 350"/>
        </w:rPr>
        <w:t>adadhāt</w:t>
      </w:r>
      <w:r>
        <w:rPr>
          <w:rFonts w:cs="Charter;Corbel"/>
        </w:rPr>
        <w:t xml:space="preserve">, </w:t>
      </w:r>
      <w:r>
        <w:rPr>
          <w:rFonts w:cs="Clarendon V 350" w:ascii="Clarendon V 350" w:hAnsi="Clarendon V 350"/>
        </w:rPr>
        <w:t>adadhma</w:t>
      </w:r>
      <w:r>
        <w:rPr>
          <w:rFonts w:cs="Charter;Corbel"/>
        </w:rPr>
        <w:t xml:space="preserve">, </w:t>
      </w:r>
      <w:r>
        <w:rPr>
          <w:rFonts w:cs="Clarendon V 350" w:ascii="Clarendon V 350" w:hAnsi="Clarendon V 350"/>
        </w:rPr>
        <w:t>adhatta</w:t>
      </w:r>
      <w:r>
        <w:rPr>
          <w:rFonts w:cs="Charter;Corbel"/>
        </w:rPr>
        <w:t xml:space="preserve">, </w:t>
      </w:r>
      <w:r>
        <w:rPr>
          <w:rFonts w:cs="Clarendon V 350" w:ascii="Clarendon V 350" w:hAnsi="Clarendon V 350"/>
        </w:rPr>
        <w:t>adadhuḥ</w:t>
      </w:r>
      <w:r>
        <w:rPr>
          <w:rFonts w:cs="Charter;Corbel"/>
        </w:rPr>
        <w:t xml:space="preserve">; </w:t>
      </w:r>
      <w:r>
        <w:rPr>
          <w:rStyle w:val="grammatikablue"/>
        </w:rPr>
        <w:t>imper.</w:t>
      </w:r>
      <w:r>
        <w:rPr>
          <w:rFonts w:cs="Charter;Corbel"/>
        </w:rPr>
        <w:t xml:space="preserve"> </w:t>
      </w:r>
      <w:r>
        <w:rPr>
          <w:rFonts w:cs="Clarendon V 350" w:ascii="Clarendon V 350" w:hAnsi="Clarendon V 350"/>
        </w:rPr>
        <w:t>dhehi</w:t>
      </w:r>
      <w:r>
        <w:rPr>
          <w:rFonts w:cs="Charter;Corbel"/>
        </w:rPr>
        <w:t xml:space="preserve"> (</w:t>
      </w:r>
      <w:r>
        <w:rPr>
          <w:rStyle w:val="grammatikablue"/>
        </w:rPr>
        <w:t>NB</w:t>
      </w:r>
      <w:r>
        <w:rPr>
          <w:rFonts w:cs="Charter;Corbel"/>
        </w:rPr>
        <w:t xml:space="preserve">), </w:t>
      </w:r>
      <w:r>
        <w:rPr>
          <w:rFonts w:cs="CharterExpScC Uni;Times New Roman" w:ascii="Charter Indologique Capital" w:hAnsi="Charter Indologique Capital"/>
        </w:rPr>
        <w:t>1</w:t>
      </w:r>
      <w:r>
        <w:rPr>
          <w:rFonts w:cs="Charter;Corbel"/>
        </w:rPr>
        <w:t xml:space="preserve"> </w:t>
      </w:r>
      <w:r>
        <w:rPr>
          <w:rStyle w:val="grammatikablue"/>
        </w:rPr>
        <w:t xml:space="preserve">sg </w:t>
      </w:r>
      <w:r>
        <w:rPr>
          <w:rFonts w:cs="Clarendon V 350" w:ascii="Clarendon V 350" w:hAnsi="Clarendon V 350"/>
        </w:rPr>
        <w:t>dadhāni</w:t>
      </w:r>
      <w:r>
        <w:rPr>
          <w:rFonts w:cs="Charter;Corbel"/>
        </w:rPr>
        <w:t xml:space="preserve">; </w:t>
      </w:r>
      <w:r>
        <w:rPr>
          <w:rStyle w:val="grammatikablue"/>
        </w:rPr>
        <w:t>opt.</w:t>
      </w:r>
      <w:r>
        <w:rPr>
          <w:rFonts w:cs="Charter;Corbel"/>
        </w:rPr>
        <w:t xml:space="preserve"> </w:t>
      </w:r>
      <w:r>
        <w:rPr>
          <w:rFonts w:cs="Clarendon V 350" w:ascii="Clarendon V 350" w:hAnsi="Clarendon V 350"/>
        </w:rPr>
        <w:t>dadhyām</w:t>
      </w:r>
      <w:r>
        <w:rPr>
          <w:rFonts w:cs="Charter;Corbel"/>
        </w:rPr>
        <w:t xml:space="preserve">; </w:t>
      </w:r>
      <w:r>
        <w:rPr>
          <w:rStyle w:val="grammatikablue"/>
        </w:rPr>
        <w:t>med.</w:t>
      </w:r>
      <w:r>
        <w:rPr>
          <w:rFonts w:cs="Charter;Corbel"/>
        </w:rPr>
        <w:t xml:space="preserve"> </w:t>
      </w:r>
      <w:r>
        <w:rPr>
          <w:rFonts w:cs="Clarendon V 350" w:ascii="Clarendon V 350" w:hAnsi="Clarendon V 350"/>
        </w:rPr>
        <w:t>dadhe</w:t>
      </w:r>
      <w:r>
        <w:rPr>
          <w:rFonts w:cs="Charter;Corbel"/>
        </w:rPr>
        <w:t xml:space="preserve">, </w:t>
      </w:r>
      <w:r>
        <w:rPr>
          <w:rFonts w:cs="Clarendon V 350" w:ascii="Clarendon V 350" w:hAnsi="Clarendon V 350"/>
        </w:rPr>
        <w:t>dhatse</w:t>
      </w:r>
      <w:r>
        <w:rPr>
          <w:rFonts w:cs="Charter;Corbel"/>
        </w:rPr>
        <w:t xml:space="preserve">, </w:t>
      </w:r>
      <w:r>
        <w:rPr>
          <w:rFonts w:cs="Clarendon V 350" w:ascii="Clarendon V 350" w:hAnsi="Clarendon V 350"/>
        </w:rPr>
        <w:t>dhatte</w:t>
      </w:r>
      <w:r>
        <w:rPr>
          <w:rFonts w:cs="Charter;Corbel"/>
        </w:rPr>
        <w:t xml:space="preserve">, </w:t>
      </w:r>
      <w:r>
        <w:rPr>
          <w:rFonts w:cs="Clarendon V 350" w:ascii="Clarendon V 350" w:hAnsi="Clarendon V 350"/>
        </w:rPr>
        <w:t>dadhmahe</w:t>
      </w:r>
      <w:r>
        <w:rPr>
          <w:rFonts w:cs="Charter;Corbel"/>
        </w:rPr>
        <w:t xml:space="preserve">, </w:t>
      </w:r>
      <w:r>
        <w:rPr>
          <w:rFonts w:cs="Clarendon V 350" w:ascii="Clarendon V 350" w:hAnsi="Clarendon V 350"/>
        </w:rPr>
        <w:t>dhaddhve</w:t>
      </w:r>
      <w:r>
        <w:rPr>
          <w:rFonts w:cs="Charter;Corbel"/>
        </w:rPr>
        <w:t xml:space="preserve">, </w:t>
      </w:r>
      <w:r>
        <w:rPr>
          <w:rFonts w:cs="Clarendon V 350" w:ascii="Clarendon V 350" w:hAnsi="Clarendon V 350"/>
        </w:rPr>
        <w:t>dadhate</w:t>
      </w:r>
      <w:r>
        <w:rPr>
          <w:rFonts w:cs="Charter;Corbel"/>
        </w:rPr>
        <w:t xml:space="preserve">. </w:t>
      </w:r>
    </w:p>
    <w:p>
      <w:pPr>
        <w:pStyle w:val="Normal"/>
        <w:spacing w:lineRule="exact" w:line="260"/>
        <w:ind w:firstLine="284" w:start="0" w:end="0"/>
        <w:rPr/>
      </w:pPr>
      <w:r>
        <w:rPr>
          <w:rFonts w:cs="Charter;Corbel"/>
        </w:rPr>
        <w:t>√</w:t>
      </w:r>
      <w:r>
        <w:rPr>
          <w:rFonts w:cs="Clarendon V 350" w:ascii="Clarendon V 350" w:hAnsi="Clarendon V 350"/>
        </w:rPr>
        <w:t>dā</w:t>
      </w:r>
      <w:r>
        <w:rPr>
          <w:rFonts w:cs="Charter;Corbel"/>
        </w:rPr>
        <w:t xml:space="preserve"> спрягается точно так же, с заменой </w:t>
      </w:r>
      <w:r>
        <w:rPr>
          <w:rFonts w:cs="Clarendon V 350" w:ascii="Clarendon V 350" w:hAnsi="Clarendon V 350"/>
        </w:rPr>
        <w:t>dh</w:t>
      </w:r>
      <w:r>
        <w:rPr>
          <w:rFonts w:cs="Charter;Corbel"/>
        </w:rPr>
        <w:t xml:space="preserve"> на </w:t>
      </w:r>
      <w:r>
        <w:rPr>
          <w:rFonts w:cs="Clarendon V 350" w:ascii="Clarendon V 350" w:hAnsi="Clarendon V 350"/>
        </w:rPr>
        <w:t>d</w:t>
      </w:r>
      <w:r>
        <w:rPr>
          <w:rFonts w:cs="Charter;Corbel"/>
        </w:rPr>
        <w:t xml:space="preserve"> (</w:t>
      </w:r>
      <w:r>
        <w:rPr>
          <w:rFonts w:cs="CharterExpScC Uni;Times New Roman" w:ascii="Charter Indologique Capital" w:hAnsi="Charter Indologique Capital"/>
        </w:rPr>
        <w:t>2</w:t>
      </w:r>
      <w:r>
        <w:rPr>
          <w:rFonts w:cs="Charter;Corbel"/>
        </w:rPr>
        <w:t xml:space="preserve"> </w:t>
      </w:r>
      <w:r>
        <w:rPr>
          <w:rStyle w:val="grammatikablue"/>
        </w:rPr>
        <w:t>pl med.</w:t>
      </w:r>
      <w:r>
        <w:rPr>
          <w:rFonts w:cs="Charter;Corbel"/>
        </w:rPr>
        <w:t xml:space="preserve"> </w:t>
      </w:r>
      <w:r>
        <w:rPr>
          <w:rFonts w:cs="Clarendon V 350" w:ascii="Clarendon V 350" w:hAnsi="Clarendon V 350"/>
        </w:rPr>
        <w:t>daddhve</w:t>
      </w:r>
      <w:r>
        <w:rPr>
          <w:rFonts w:cs="Charter;Corbel"/>
        </w:rPr>
        <w:t xml:space="preserve">). </w:t>
      </w:r>
    </w:p>
    <w:p>
      <w:pPr>
        <w:pStyle w:val="Normal"/>
        <w:spacing w:lineRule="exact" w:line="260"/>
        <w:ind w:firstLine="284" w:start="0" w:end="0"/>
        <w:rPr>
          <w:rStyle w:val="pagin"/>
          <w:rFonts w:ascii="Charter Indologique" w:hAnsi="Charter Indologique" w:cs="Charter;Corbel"/>
          <w:color w:val="FF0000"/>
        </w:rPr>
      </w:pPr>
      <w:r>
        <w:rPr>
          <w:rFonts w:cs="Charter;Corbel"/>
        </w:rPr>
        <w:t>√</w:t>
      </w:r>
      <w:r>
        <w:rPr>
          <w:rFonts w:cs="Clarendon V 350" w:ascii="Clarendon V 350" w:hAnsi="Clarendon V 350"/>
        </w:rPr>
        <w:t>hā</w:t>
      </w:r>
      <w:r>
        <w:rPr>
          <w:rFonts w:cs="Charter;Corbel"/>
        </w:rPr>
        <w:t xml:space="preserve"> </w:t>
      </w:r>
      <w:r>
        <w:rPr>
          <w:rStyle w:val="kursiv"/>
        </w:rPr>
        <w:t>оставлять</w:t>
      </w:r>
      <w:r>
        <w:rPr>
          <w:rFonts w:cs="Charter;Corbel"/>
        </w:rPr>
        <w:t xml:space="preserve"> отличается по спряжению от </w:t>
      </w:r>
      <w:r>
        <w:rPr>
          <w:rFonts w:cs="Chandas;Times New Roman"/>
        </w:rPr>
        <w:t>√</w:t>
      </w:r>
      <w:r>
        <w:rPr>
          <w:rFonts w:cs="Clarendon V 350" w:ascii="Clarendon V 350" w:hAnsi="Clarendon V 350"/>
        </w:rPr>
        <w:t>dhā</w:t>
      </w:r>
      <w:r>
        <w:rPr>
          <w:rFonts w:cs="Charter;Corbel"/>
        </w:rPr>
        <w:t xml:space="preserve">, </w:t>
      </w:r>
      <w:r>
        <w:rPr>
          <w:rFonts w:cs="Chandas;Times New Roman"/>
        </w:rPr>
        <w:t>√</w:t>
      </w:r>
      <w:r>
        <w:rPr>
          <w:rFonts w:cs="Clarendon V 350" w:ascii="Clarendon V 350" w:hAnsi="Clarendon V 350"/>
        </w:rPr>
        <w:t>dā</w:t>
      </w:r>
      <w:r>
        <w:rPr>
          <w:rFonts w:cs="Charter;Corbel"/>
        </w:rPr>
        <w:t xml:space="preserve"> только в части слабых</w:t>
      </w:r>
      <w:r>
        <w:rPr>
          <w:rStyle w:val="pagin"/>
          <w:rFonts w:cs="Charter;Corbel"/>
          <w:color w:val="FF0000"/>
        </w:rPr>
        <w:t>[</w:t>
      </w:r>
      <w:r>
        <w:rPr>
          <w:rStyle w:val="pagin"/>
          <w:rFonts w:cs="CharterExpScC Uni;Times New Roman" w:ascii="Charter Indologique Capital" w:hAnsi="Charter Indologique Capital"/>
          <w:color w:val="FF0000"/>
        </w:rPr>
        <w:t>852</w:t>
      </w:r>
      <w:r>
        <w:rPr>
          <w:rStyle w:val="pagin"/>
          <w:rFonts w:cs="Charter;Corbel"/>
          <w:color w:val="FF0000"/>
        </w:rPr>
        <w:t>]</w:t>
      </w:r>
      <w:r>
        <w:br w:type="page"/>
      </w:r>
    </w:p>
    <w:p>
      <w:pPr>
        <w:pStyle w:val="Normal"/>
        <w:spacing w:lineRule="exact" w:line="260"/>
        <w:ind w:start="0" w:end="0"/>
        <w:rPr/>
      </w:pPr>
      <w:r>
        <w:rPr>
          <w:rFonts w:cs="Charter;Corbel"/>
        </w:rPr>
        <w:t xml:space="preserve">форм: </w:t>
      </w:r>
      <w:r>
        <w:rPr>
          <w:rFonts w:cs="Clarendon V 350" w:ascii="Clarendon V 350" w:hAnsi="Clarendon V 350"/>
        </w:rPr>
        <w:t>jahāmi</w:t>
      </w:r>
      <w:r>
        <w:rPr>
          <w:rFonts w:cs="Charter;Corbel"/>
        </w:rPr>
        <w:t xml:space="preserve"> и т.д., </w:t>
      </w:r>
      <w:r>
        <w:rPr>
          <w:rFonts w:cs="Clarendon V 350" w:ascii="Clarendon V 350" w:hAnsi="Clarendon V 350"/>
        </w:rPr>
        <w:t>jahīmaḥ</w:t>
      </w:r>
      <w:r>
        <w:rPr>
          <w:rFonts w:cs="Charter;Corbel"/>
        </w:rPr>
        <w:t xml:space="preserve"> или </w:t>
      </w:r>
      <w:r>
        <w:rPr>
          <w:rFonts w:cs="Clarendon V 350" w:ascii="Clarendon V 350" w:hAnsi="Clarendon V 350"/>
        </w:rPr>
        <w:t>jahimaḥ</w:t>
      </w:r>
      <w:r>
        <w:rPr>
          <w:rFonts w:cs="Charter;Corbel"/>
        </w:rPr>
        <w:t xml:space="preserve">, </w:t>
      </w:r>
      <w:r>
        <w:rPr>
          <w:rFonts w:cs="Clarendon V 350" w:ascii="Clarendon V 350" w:hAnsi="Clarendon V 350"/>
        </w:rPr>
        <w:t>jahītha</w:t>
      </w:r>
      <w:r>
        <w:rPr>
          <w:rFonts w:cs="Charter;Corbel"/>
        </w:rPr>
        <w:t xml:space="preserve"> или </w:t>
      </w:r>
      <w:r>
        <w:rPr>
          <w:rFonts w:cs="Clarendon V 350" w:ascii="Clarendon V 350" w:hAnsi="Clarendon V 350"/>
        </w:rPr>
        <w:t>jahitha</w:t>
      </w:r>
      <w:r>
        <w:rPr>
          <w:rFonts w:cs="Charter;Corbel"/>
        </w:rPr>
        <w:t xml:space="preserve">, </w:t>
      </w:r>
      <w:r>
        <w:rPr>
          <w:rFonts w:cs="Clarendon V 350" w:ascii="Clarendon V 350" w:hAnsi="Clarendon V 350"/>
        </w:rPr>
        <w:t>jahati</w:t>
      </w:r>
      <w:r>
        <w:rPr>
          <w:rFonts w:cs="Charter;Corbel"/>
        </w:rPr>
        <w:t xml:space="preserve">; </w:t>
      </w:r>
      <w:r>
        <w:rPr>
          <w:rStyle w:val="grammatikablue"/>
        </w:rPr>
        <w:t>imper.</w:t>
      </w:r>
      <w:r>
        <w:rPr>
          <w:rFonts w:cs="Charter;Corbel"/>
        </w:rPr>
        <w:t xml:space="preserve"> </w:t>
      </w:r>
      <w:r>
        <w:rPr>
          <w:rFonts w:cs="Clarendon V 350" w:ascii="Clarendon V 350" w:hAnsi="Clarendon V 350"/>
        </w:rPr>
        <w:t>jahīhi</w:t>
      </w:r>
      <w:r>
        <w:rPr>
          <w:rFonts w:cs="Charter;Corbel"/>
        </w:rPr>
        <w:t xml:space="preserve"> или </w:t>
      </w:r>
      <w:r>
        <w:rPr>
          <w:rFonts w:cs="Clarendon V 350" w:ascii="Clarendon V 350" w:hAnsi="Clarendon V 350"/>
        </w:rPr>
        <w:t>jahihi</w:t>
      </w:r>
      <w:r>
        <w:rPr>
          <w:rFonts w:cs="Charter;Corbel"/>
        </w:rPr>
        <w:t xml:space="preserve">, </w:t>
      </w:r>
      <w:r>
        <w:rPr>
          <w:rStyle w:val="grammatikablue"/>
        </w:rPr>
        <w:t>opt.</w:t>
      </w:r>
      <w:r>
        <w:rPr>
          <w:rFonts w:cs="Charter;Corbel"/>
        </w:rPr>
        <w:t xml:space="preserve"> </w:t>
      </w:r>
      <w:r>
        <w:rPr>
          <w:rFonts w:cs="Clarendon V 350" w:ascii="Clarendon V 350" w:hAnsi="Clarendon V 350"/>
        </w:rPr>
        <w:t>jahyām</w:t>
      </w:r>
      <w:r>
        <w:rPr>
          <w:rFonts w:cs="Charter;Corbel"/>
        </w:rPr>
        <w:t xml:space="preserve"> (</w:t>
      </w:r>
      <w:r>
        <w:rPr>
          <w:rStyle w:val="grammatikablue"/>
        </w:rPr>
        <w:t>NB</w:t>
      </w:r>
      <w:r>
        <w:rPr>
          <w:rFonts w:cs="Charter;Corbel"/>
        </w:rPr>
        <w:t xml:space="preserve">, ср. </w:t>
      </w:r>
      <w:r>
        <w:rPr>
          <w:rFonts w:cs="Clarendon V 350" w:ascii="Clarendon V 350" w:hAnsi="Clarendon V 350"/>
        </w:rPr>
        <w:t>dadhyām</w:t>
      </w:r>
      <w:r>
        <w:rPr>
          <w:rFonts w:cs="Charter;Corbel"/>
        </w:rPr>
        <w:t>).</w:t>
      </w:r>
    </w:p>
    <w:p>
      <w:pPr>
        <w:pStyle w:val="Normal"/>
        <w:spacing w:lineRule="exact" w:line="260"/>
        <w:ind w:firstLine="284" w:start="0" w:end="0"/>
        <w:rPr>
          <w:rFonts w:cs="Charter;Corbel"/>
          <w:b/>
        </w:rPr>
      </w:pPr>
      <w:r>
        <w:rPr>
          <w:rFonts w:cs="Charter;Corbel"/>
        </w:rPr>
        <w:t xml:space="preserve">Остальные корни на </w:t>
      </w:r>
      <w:r>
        <w:rPr>
          <w:rFonts w:cs="Times New Roman" w:ascii="Clarendon V 350" w:hAnsi="Clarendon V 350"/>
          <w:lang w:val="be-BY"/>
        </w:rPr>
        <w:t>ā</w:t>
      </w:r>
      <w:r>
        <w:rPr>
          <w:rFonts w:cs="Charter;Corbel"/>
        </w:rPr>
        <w:t xml:space="preserve"> не отклоняются от общих правил сандхи. Например, для √</w:t>
      </w:r>
      <w:r>
        <w:rPr>
          <w:rFonts w:cs="Clarendon V 350" w:ascii="Clarendon V 350" w:hAnsi="Clarendon V 350"/>
        </w:rPr>
        <w:t>mā</w:t>
      </w:r>
      <w:r>
        <w:rPr>
          <w:rFonts w:cs="Charter;Corbel"/>
        </w:rPr>
        <w:t xml:space="preserve"> </w:t>
      </w:r>
      <w:r>
        <w:rPr>
          <w:rStyle w:val="kursiv"/>
        </w:rPr>
        <w:t>мерить</w:t>
      </w:r>
      <w:r>
        <w:rPr>
          <w:rFonts w:cs="Charter;Corbel"/>
        </w:rPr>
        <w:t xml:space="preserve">: </w:t>
      </w:r>
      <w:r>
        <w:rPr>
          <w:rFonts w:cs="CharterExpScC Uni;Times New Roman" w:ascii="Charter Indologique Capital" w:hAnsi="Charter Indologique Capital"/>
        </w:rPr>
        <w:t>3</w:t>
      </w:r>
      <w:r>
        <w:rPr>
          <w:rFonts w:cs="Charter;Corbel"/>
        </w:rPr>
        <w:t xml:space="preserve"> </w:t>
      </w:r>
      <w:r>
        <w:rPr>
          <w:rStyle w:val="grammatikablue"/>
        </w:rPr>
        <w:t xml:space="preserve">sg </w:t>
      </w:r>
      <w:r>
        <w:rPr>
          <w:rFonts w:cs="Clarendon V 350" w:ascii="Clarendon V 350" w:hAnsi="Clarendon V 350"/>
        </w:rPr>
        <w:t>mimāti</w:t>
      </w:r>
      <w:r>
        <w:rPr>
          <w:rFonts w:cs="Charter;Corbel"/>
        </w:rPr>
        <w:t xml:space="preserve"> (</w:t>
      </w:r>
      <w:r>
        <w:rPr>
          <w:rStyle w:val="grammatikablue"/>
        </w:rPr>
        <w:t>med.</w:t>
      </w:r>
      <w:r>
        <w:rPr>
          <w:rFonts w:cs="Charter;Corbel"/>
        </w:rPr>
        <w:t xml:space="preserve"> </w:t>
      </w:r>
      <w:r>
        <w:rPr>
          <w:rFonts w:cs="Clarendon V 350" w:ascii="Clarendon V 350" w:hAnsi="Clarendon V 350"/>
        </w:rPr>
        <w:t>mimīte</w:t>
      </w:r>
      <w:r>
        <w:rPr>
          <w:rFonts w:cs="Charter;Corbel"/>
        </w:rPr>
        <w:t xml:space="preserve">, </w:t>
      </w:r>
      <w:r>
        <w:rPr>
          <w:rFonts w:cs="CharterExpScC Uni;Times New Roman" w:ascii="Charter Indologique Capital" w:hAnsi="Charter Indologique Capital"/>
        </w:rPr>
        <w:t>3</w:t>
      </w:r>
      <w:r>
        <w:rPr>
          <w:rFonts w:cs="Charter;Corbel"/>
        </w:rPr>
        <w:t xml:space="preserve"> </w:t>
      </w:r>
      <w:r>
        <w:rPr>
          <w:rStyle w:val="grammatikablue"/>
        </w:rPr>
        <w:t xml:space="preserve">pl </w:t>
      </w:r>
      <w:r>
        <w:rPr>
          <w:rFonts w:cs="Clarendon V 350" w:ascii="Clarendon V 350" w:hAnsi="Clarendon V 350"/>
        </w:rPr>
        <w:t>mimate</w:t>
      </w:r>
      <w:r>
        <w:rPr>
          <w:rFonts w:cs="Charter;Corbel"/>
        </w:rPr>
        <w:t xml:space="preserve">); </w:t>
      </w:r>
      <w:r>
        <w:rPr>
          <w:rStyle w:val="grammatikablue"/>
        </w:rPr>
        <w:t>imper.</w:t>
      </w:r>
      <w:r>
        <w:rPr>
          <w:rFonts w:cs="Charter;Corbel"/>
        </w:rPr>
        <w:t xml:space="preserve"> </w:t>
      </w:r>
      <w:r>
        <w:rPr>
          <w:rFonts w:cs="Clarendon V 350" w:ascii="Clarendon V 350" w:hAnsi="Clarendon V 350"/>
        </w:rPr>
        <w:t>mimīhī</w:t>
      </w:r>
      <w:r>
        <w:rPr>
          <w:rFonts w:cs="Charter;Corbel"/>
        </w:rPr>
        <w:t xml:space="preserve">; </w:t>
      </w:r>
      <w:r>
        <w:rPr>
          <w:rStyle w:val="grammatikablue"/>
        </w:rPr>
        <w:t>opt.</w:t>
      </w:r>
      <w:r>
        <w:rPr>
          <w:rFonts w:cs="Charter;Corbel"/>
        </w:rPr>
        <w:t xml:space="preserve"> </w:t>
      </w:r>
      <w:r>
        <w:rPr>
          <w:rFonts w:cs="Clarendon V 350" w:ascii="Clarendon V 350" w:hAnsi="Clarendon V 350"/>
        </w:rPr>
        <w:t>mimīyām</w:t>
      </w:r>
      <w:r>
        <w:rPr>
          <w:rFonts w:cs="Charter;Corbel"/>
        </w:rPr>
        <w:t xml:space="preserve">. </w:t>
      </w:r>
    </w:p>
    <w:p>
      <w:pPr>
        <w:pStyle w:val="Normal"/>
        <w:spacing w:lineRule="exact" w:line="260"/>
        <w:ind w:firstLine="284" w:start="0" w:end="0"/>
        <w:rPr>
          <w:rFonts w:cs="Charter;Corbel"/>
          <w:lang w:val="be-BY"/>
        </w:rPr>
      </w:pPr>
      <w:r>
        <w:rPr>
          <w:rFonts w:cs="Charter;Corbel"/>
          <w:b/>
        </w:rPr>
        <w:t xml:space="preserve">§ </w:t>
      </w:r>
      <w:r>
        <w:rPr>
          <w:rFonts w:cs="CharterExpScC Uni;Times New Roman" w:ascii="Charter Indologique Capital" w:hAnsi="Charter Indologique Capital"/>
          <w:b/>
        </w:rPr>
        <w:t>132</w:t>
      </w:r>
      <w:r>
        <w:rPr>
          <w:rFonts w:cs="Charter;Corbel"/>
        </w:rPr>
        <w:t xml:space="preserve">. </w:t>
      </w:r>
      <w:r>
        <w:rPr>
          <w:rStyle w:val="razryadka"/>
        </w:rPr>
        <w:t>Прочие корни</w:t>
      </w:r>
      <w:r>
        <w:rPr>
          <w:rFonts w:cs="Charter;Corbel"/>
        </w:rPr>
        <w:t xml:space="preserve">. Образец: </w:t>
      </w:r>
      <w:r>
        <w:rPr>
          <w:rFonts w:cs="Chandas;Times New Roman"/>
        </w:rPr>
        <w:t>√</w:t>
      </w:r>
      <w:r>
        <w:rPr>
          <w:rFonts w:cs="Clarendon V 350" w:ascii="Clarendon V 350" w:hAnsi="Clarendon V 350"/>
        </w:rPr>
        <w:t>hu</w:t>
      </w:r>
      <w:r>
        <w:rPr>
          <w:rFonts w:cs="Charter;Corbel"/>
        </w:rPr>
        <w:t xml:space="preserve"> </w:t>
      </w:r>
      <w:r>
        <w:rPr>
          <w:rStyle w:val="kursiv"/>
        </w:rPr>
        <w:t>возливать</w:t>
      </w:r>
      <w:r>
        <w:rPr>
          <w:rFonts w:cs="Charter;Corbel"/>
        </w:rPr>
        <w:t xml:space="preserve"> — </w:t>
      </w:r>
      <w:r>
        <w:rPr>
          <w:rFonts w:cs="Clarendon V 350" w:ascii="Clarendon V 350" w:hAnsi="Clarendon V 350"/>
        </w:rPr>
        <w:t>juhomi</w:t>
      </w:r>
      <w:r>
        <w:rPr>
          <w:rFonts w:cs="Charter;Corbel"/>
        </w:rPr>
        <w:t xml:space="preserve">, </w:t>
      </w:r>
      <w:r>
        <w:rPr>
          <w:rFonts w:cs="Clarendon V 350" w:ascii="Clarendon V 350" w:hAnsi="Clarendon V 350"/>
        </w:rPr>
        <w:t>juhoṣi</w:t>
      </w:r>
      <w:r>
        <w:rPr>
          <w:rFonts w:cs="Charter;Corbel"/>
        </w:rPr>
        <w:t xml:space="preserve">, </w:t>
      </w:r>
      <w:r>
        <w:rPr>
          <w:rFonts w:cs="Clarendon V 350" w:ascii="Clarendon V 350" w:hAnsi="Clarendon V 350"/>
        </w:rPr>
        <w:t>juhoti</w:t>
      </w:r>
      <w:r>
        <w:rPr>
          <w:rFonts w:cs="Charter;Corbel"/>
        </w:rPr>
        <w:t xml:space="preserve">, </w:t>
      </w:r>
      <w:r>
        <w:rPr>
          <w:rFonts w:cs="Clarendon V 350" w:ascii="Clarendon V 350" w:hAnsi="Clarendon V 350"/>
        </w:rPr>
        <w:t>juhumaḥ</w:t>
      </w:r>
      <w:r>
        <w:rPr>
          <w:rFonts w:cs="Charter;Corbel"/>
        </w:rPr>
        <w:t xml:space="preserve">, </w:t>
      </w:r>
      <w:r>
        <w:rPr>
          <w:rFonts w:cs="Clarendon V 350" w:ascii="Clarendon V 350" w:hAnsi="Clarendon V 350"/>
        </w:rPr>
        <w:t>juhutha</w:t>
      </w:r>
      <w:r>
        <w:rPr>
          <w:rFonts w:cs="Charter;Corbel"/>
        </w:rPr>
        <w:t xml:space="preserve">, </w:t>
      </w:r>
      <w:r>
        <w:rPr>
          <w:rFonts w:cs="Clarendon V 350" w:ascii="Clarendon V 350" w:hAnsi="Clarendon V 350"/>
        </w:rPr>
        <w:t>juhvati</w:t>
      </w:r>
      <w:r>
        <w:rPr>
          <w:rStyle w:val="Style10"/>
          <w:rStyle w:val="FootnoteReference"/>
          <w:rFonts w:cs="Clarendon V 350" w:ascii="Charter Capital;Corbel" w:hAnsi="Charter Capital;Corbel"/>
        </w:rPr>
        <w:footnoteReference w:id="32"/>
      </w:r>
      <w:r>
        <w:rPr>
          <w:rFonts w:cs="Charter;Corbel"/>
        </w:rPr>
        <w:t xml:space="preserve">; </w:t>
      </w:r>
      <w:r>
        <w:rPr>
          <w:rStyle w:val="grammatikablue"/>
        </w:rPr>
        <w:t>ipf.</w:t>
      </w:r>
      <w:r>
        <w:rPr>
          <w:rFonts w:cs="Charter;Corbel"/>
        </w:rPr>
        <w:t xml:space="preserve"> </w:t>
      </w:r>
      <w:r>
        <w:rPr>
          <w:rFonts w:cs="Clarendon V 350" w:ascii="Clarendon V 350" w:hAnsi="Clarendon V 350"/>
        </w:rPr>
        <w:t>ajuhavam</w:t>
      </w:r>
      <w:r>
        <w:rPr>
          <w:rFonts w:cs="Charter;Corbel"/>
        </w:rPr>
        <w:t xml:space="preserve">, </w:t>
      </w:r>
      <w:r>
        <w:rPr>
          <w:rFonts w:cs="Clarendon V 350" w:ascii="Clarendon V 350" w:hAnsi="Clarendon V 350"/>
        </w:rPr>
        <w:t>ajuhoḥ</w:t>
      </w:r>
      <w:r>
        <w:rPr>
          <w:rFonts w:cs="Charter;Corbel"/>
        </w:rPr>
        <w:t xml:space="preserve">, </w:t>
      </w:r>
      <w:r>
        <w:rPr>
          <w:rFonts w:cs="Clarendon V 350" w:ascii="Clarendon V 350" w:hAnsi="Clarendon V 350"/>
        </w:rPr>
        <w:t>ajuhot</w:t>
      </w:r>
      <w:r>
        <w:rPr>
          <w:rFonts w:cs="Charter;Corbel"/>
        </w:rPr>
        <w:t xml:space="preserve">, </w:t>
      </w:r>
      <w:r>
        <w:rPr>
          <w:rFonts w:cs="Clarendon V 350" w:ascii="Clarendon V 350" w:hAnsi="Clarendon V 350"/>
        </w:rPr>
        <w:t>ajuhuma</w:t>
      </w:r>
      <w:r>
        <w:rPr>
          <w:rFonts w:cs="Charter;Corbel"/>
        </w:rPr>
        <w:t xml:space="preserve">, </w:t>
      </w:r>
      <w:r>
        <w:rPr>
          <w:rFonts w:cs="Clarendon V 350" w:ascii="Clarendon V 350" w:hAnsi="Clarendon V 350"/>
        </w:rPr>
        <w:t>ajuhuta</w:t>
      </w:r>
      <w:r>
        <w:rPr>
          <w:rFonts w:cs="Charter;Corbel"/>
        </w:rPr>
        <w:t xml:space="preserve">, </w:t>
      </w:r>
      <w:r>
        <w:rPr>
          <w:rFonts w:cs="Clarendon V 350" w:ascii="Clarendon V 350" w:hAnsi="Clarendon V 350"/>
        </w:rPr>
        <w:t>ajuhavuḥ</w:t>
      </w:r>
      <w:r>
        <w:rPr>
          <w:rFonts w:cs="Charter;Corbel"/>
        </w:rPr>
        <w:t xml:space="preserve"> (см. выше); </w:t>
      </w:r>
      <w:r>
        <w:rPr>
          <w:rStyle w:val="grammatikablue"/>
        </w:rPr>
        <w:t>imper.</w:t>
      </w:r>
      <w:r>
        <w:rPr>
          <w:rFonts w:cs="Charter;Corbel"/>
        </w:rPr>
        <w:t xml:space="preserve"> </w:t>
      </w:r>
      <w:r>
        <w:rPr>
          <w:rFonts w:cs="Clarendon V 350" w:ascii="Clarendon V 350" w:hAnsi="Clarendon V 350"/>
        </w:rPr>
        <w:t>juhudhi</w:t>
      </w:r>
      <w:r>
        <w:rPr>
          <w:rFonts w:cs="Charter;Corbel"/>
        </w:rPr>
        <w:t xml:space="preserve"> (</w:t>
      </w:r>
      <w:r>
        <w:rPr>
          <w:rStyle w:val="grammatikablue"/>
        </w:rPr>
        <w:t>NB</w:t>
      </w:r>
      <w:r>
        <w:rPr>
          <w:rFonts w:cs="Charter;Corbel"/>
        </w:rPr>
        <w:t xml:space="preserve"> -</w:t>
      </w:r>
      <w:r>
        <w:rPr>
          <w:rFonts w:cs="Clarendon V 350" w:ascii="Clarendon V 350" w:hAnsi="Clarendon V 350"/>
        </w:rPr>
        <w:t>dhi</w:t>
      </w:r>
      <w:r>
        <w:rPr>
          <w:rFonts w:cs="Charter;Corbel"/>
        </w:rPr>
        <w:t>; другие корни имеют -</w:t>
      </w:r>
      <w:r>
        <w:rPr>
          <w:rFonts w:cs="Clarendon V 350" w:ascii="Clarendon V 350" w:hAnsi="Clarendon V 350"/>
        </w:rPr>
        <w:t>hi</w:t>
      </w:r>
      <w:r>
        <w:rPr>
          <w:rFonts w:cs="Charter;Corbel"/>
        </w:rPr>
        <w:t xml:space="preserve">); </w:t>
      </w:r>
      <w:r>
        <w:rPr>
          <w:rStyle w:val="grammatikablue"/>
        </w:rPr>
        <w:t>opt.</w:t>
      </w:r>
      <w:r>
        <w:rPr>
          <w:rFonts w:cs="Charter;Corbel"/>
        </w:rPr>
        <w:t xml:space="preserve"> </w:t>
      </w:r>
      <w:r>
        <w:rPr>
          <w:rFonts w:cs="Clarendon V 350" w:ascii="Clarendon V 350" w:hAnsi="Clarendon V 350"/>
        </w:rPr>
        <w:t>juhuyām</w:t>
      </w:r>
      <w:r>
        <w:rPr>
          <w:rFonts w:cs="Charter;Corbel"/>
        </w:rPr>
        <w:t>.</w:t>
      </w:r>
    </w:p>
    <w:p>
      <w:pPr>
        <w:pStyle w:val="Normal"/>
        <w:spacing w:lineRule="exact" w:line="260"/>
        <w:ind w:firstLine="284" w:start="0" w:end="0"/>
        <w:rPr>
          <w:rFonts w:cs="Charter;Corbel"/>
          <w:b/>
          <w:lang w:val="be-BY"/>
        </w:rPr>
      </w:pPr>
      <w:r>
        <w:rPr>
          <w:rFonts w:cs="Charter;Corbel"/>
          <w:lang w:val="be-BY"/>
        </w:rPr>
        <w:t>√</w:t>
      </w:r>
      <w:r>
        <w:rPr>
          <w:rFonts w:cs="Clarendon V 350" w:ascii="Clarendon V 350" w:hAnsi="Clarendon V 350"/>
        </w:rPr>
        <w:t>bh</w:t>
      </w:r>
      <w:r>
        <w:rPr>
          <w:rFonts w:cs="Clarendon V 350" w:ascii="Clarendon V 350" w:hAnsi="Clarendon V 350"/>
          <w:lang w:val="be-BY"/>
        </w:rPr>
        <w:t>ī</w:t>
      </w:r>
      <w:r>
        <w:rPr>
          <w:rFonts w:cs="Charter;Corbel"/>
          <w:lang w:val="be-BY"/>
        </w:rPr>
        <w:t xml:space="preserve"> </w:t>
      </w:r>
      <w:r>
        <w:rPr>
          <w:rStyle w:val="kursiv"/>
          <w:lang w:val="be-BY"/>
        </w:rPr>
        <w:t>бояться</w:t>
      </w:r>
      <w:r>
        <w:rPr>
          <w:rFonts w:cs="Charter;Corbel"/>
          <w:lang w:val="be-BY"/>
        </w:rPr>
        <w:t xml:space="preserve"> имеет слабую основу </w:t>
      </w:r>
      <w:r>
        <w:rPr>
          <w:rFonts w:cs="Clarendon V 350" w:ascii="Clarendon V 350" w:hAnsi="Clarendon V 350"/>
        </w:rPr>
        <w:t>bibh</w:t>
      </w:r>
      <w:r>
        <w:rPr>
          <w:rFonts w:cs="Clarendon V 350" w:ascii="Clarendon V 350" w:hAnsi="Clarendon V 350"/>
          <w:lang w:val="be-BY"/>
        </w:rPr>
        <w:t>ī</w:t>
      </w:r>
      <w:r>
        <w:rPr>
          <w:rFonts w:cs="Charter;Corbel"/>
          <w:lang w:val="be-BY"/>
        </w:rPr>
        <w:t xml:space="preserve">- или </w:t>
      </w:r>
      <w:r>
        <w:rPr>
          <w:rFonts w:cs="Clarendon V 350" w:ascii="Clarendon V 350" w:hAnsi="Clarendon V 350"/>
        </w:rPr>
        <w:t>bibhi</w:t>
      </w:r>
      <w:r>
        <w:rPr>
          <w:rFonts w:cs="Charter;Corbel"/>
          <w:lang w:val="be-BY"/>
        </w:rPr>
        <w:t xml:space="preserve"> (ср. </w:t>
      </w:r>
      <w:r>
        <w:rPr>
          <w:rFonts w:cs="Clarendon V 350" w:ascii="Clarendon V 350" w:hAnsi="Clarendon V 350"/>
        </w:rPr>
        <w:t>bibh</w:t>
      </w:r>
      <w:r>
        <w:rPr>
          <w:rFonts w:cs="Clarendon V 350" w:ascii="Clarendon V 350" w:hAnsi="Clarendon V 350"/>
          <w:lang w:val="be-BY"/>
        </w:rPr>
        <w:t>ī</w:t>
      </w:r>
      <w:r>
        <w:rPr>
          <w:rFonts w:cs="Clarendon V 350" w:ascii="Clarendon V 350" w:hAnsi="Clarendon V 350"/>
        </w:rPr>
        <w:t>maḥ</w:t>
      </w:r>
      <w:r>
        <w:rPr>
          <w:rFonts w:cs="Charter;Corbel"/>
          <w:lang w:val="be-BY"/>
        </w:rPr>
        <w:t xml:space="preserve"> или </w:t>
      </w:r>
      <w:r>
        <w:rPr>
          <w:rFonts w:cs="Clarendon V 350" w:ascii="Clarendon V 350" w:hAnsi="Clarendon V 350"/>
        </w:rPr>
        <w:t>bibhimaḥ</w:t>
      </w:r>
      <w:r>
        <w:rPr>
          <w:rFonts w:cs="Charter;Corbel"/>
          <w:lang w:val="be-BY"/>
        </w:rPr>
        <w:t xml:space="preserve">, </w:t>
      </w:r>
      <w:r>
        <w:rPr>
          <w:rFonts w:cs="Clarendon V 350" w:ascii="Clarendon V 350" w:hAnsi="Clarendon V 350"/>
        </w:rPr>
        <w:t>bibh</w:t>
      </w:r>
      <w:r>
        <w:rPr>
          <w:rFonts w:cs="Clarendon V 350" w:ascii="Clarendon V 350" w:hAnsi="Clarendon V 350"/>
          <w:lang w:val="be-BY"/>
        </w:rPr>
        <w:t>ī</w:t>
      </w:r>
      <w:r>
        <w:rPr>
          <w:rFonts w:cs="Clarendon V 350" w:ascii="Clarendon V 350" w:hAnsi="Clarendon V 350"/>
        </w:rPr>
        <w:t>tha</w:t>
      </w:r>
      <w:r>
        <w:rPr>
          <w:rFonts w:cs="Charter;Corbel"/>
          <w:lang w:val="be-BY"/>
        </w:rPr>
        <w:t xml:space="preserve"> или </w:t>
      </w:r>
      <w:r>
        <w:rPr>
          <w:rFonts w:cs="Clarendon V 350" w:ascii="Clarendon V 350" w:hAnsi="Clarendon V 350"/>
        </w:rPr>
        <w:t>bibhitha</w:t>
      </w:r>
      <w:r>
        <w:rPr>
          <w:rFonts w:cs="Charter;Corbel"/>
          <w:lang w:val="be-BY"/>
        </w:rPr>
        <w:t xml:space="preserve">, </w:t>
      </w:r>
      <w:r>
        <w:rPr>
          <w:rFonts w:cs="Clarendon V 350" w:ascii="Clarendon V 350" w:hAnsi="Clarendon V 350"/>
        </w:rPr>
        <w:t>bibhyati</w:t>
      </w:r>
      <w:r>
        <w:rPr>
          <w:rFonts w:cs="Charter;Corbel"/>
          <w:lang w:val="be-BY"/>
        </w:rPr>
        <w:t xml:space="preserve">). </w:t>
      </w:r>
    </w:p>
    <w:p>
      <w:pPr>
        <w:pStyle w:val="Normal"/>
        <w:spacing w:lineRule="exact" w:line="260"/>
        <w:ind w:firstLine="284" w:start="0" w:end="0"/>
        <w:rPr>
          <w:rFonts w:cs="Charter;Corbel"/>
        </w:rPr>
      </w:pPr>
      <w:r>
        <w:rPr>
          <w:rFonts w:cs="Charter;Corbel"/>
          <w:b/>
          <w:lang w:val="be-BY"/>
        </w:rPr>
        <w:t>§</w:t>
      </w:r>
      <w:r>
        <w:rPr>
          <w:rFonts w:cs="Charter;Corbel"/>
          <w:b/>
        </w:rPr>
        <w:t xml:space="preserve"> </w:t>
      </w:r>
      <w:r>
        <w:rPr>
          <w:rFonts w:cs="CharterExpScC Uni;Times New Roman" w:ascii="Charter Indologique Capital" w:hAnsi="Charter Indologique Capital"/>
          <w:b/>
        </w:rPr>
        <w:t>133</w:t>
      </w:r>
      <w:r>
        <w:rPr>
          <w:rFonts w:cs="Charter;Corbel"/>
        </w:rPr>
        <w:t>. По образцу II</w:t>
      </w:r>
      <w:r>
        <w:rPr>
          <w:rFonts w:cs="Clarendon V 350"/>
        </w:rPr>
        <w:t>I</w:t>
      </w:r>
      <w:r>
        <w:rPr>
          <w:rFonts w:cs="Charter;Corbel"/>
        </w:rPr>
        <w:t xml:space="preserve"> класса спрягаются (в </w:t>
      </w:r>
      <w:r>
        <w:rPr>
          <w:rStyle w:val="grammatikablue"/>
        </w:rPr>
        <w:t>act.</w:t>
      </w:r>
      <w:r>
        <w:rPr>
          <w:rFonts w:cs="Charter;Corbel"/>
        </w:rPr>
        <w:t xml:space="preserve">) также </w:t>
      </w:r>
      <w:r>
        <w:rPr>
          <w:rStyle w:val="razryadka"/>
        </w:rPr>
        <w:t>интенсивы</w:t>
      </w:r>
      <w:r>
        <w:rPr>
          <w:rFonts w:cs="Charter;Corbel"/>
        </w:rPr>
        <w:t xml:space="preserve">. Отличие (помимо строения удвоительного слога, см. </w:t>
      </w:r>
      <w:r>
        <w:rPr>
          <w:rFonts w:cs="Charter;Corbel"/>
          <w:bCs/>
          <w:color w:val="FF6600"/>
        </w:rPr>
        <w:t xml:space="preserve">§ </w:t>
      </w:r>
      <w:r>
        <w:rPr>
          <w:rFonts w:cs="CharterExpScC Uni;Times New Roman" w:ascii="Charter Indologique Capital" w:hAnsi="Charter Indologique Capital"/>
          <w:bCs/>
          <w:color w:val="FF6600"/>
        </w:rPr>
        <w:t>170</w:t>
      </w:r>
      <w:r>
        <w:rPr>
          <w:rFonts w:cs="Charter;Corbel"/>
        </w:rPr>
        <w:t xml:space="preserve">) состоит только в том, что в сильных формах у интенсивов факультативно появляется соединительное </w:t>
      </w:r>
      <w:r>
        <w:rPr>
          <w:rFonts w:cs="Clarendon V 350" w:ascii="Clarendon V 350" w:hAnsi="Clarendon V 350"/>
        </w:rPr>
        <w:t>ī</w:t>
      </w:r>
      <w:r>
        <w:rPr>
          <w:rFonts w:cs="Charter;Corbel"/>
        </w:rPr>
        <w:t xml:space="preserve">. Образец: </w:t>
      </w:r>
      <w:r>
        <w:rPr>
          <w:rFonts w:cs="Clarendon V 350" w:ascii="Clarendon V 350" w:hAnsi="Clarendon V 350"/>
        </w:rPr>
        <w:t>dardar</w:t>
      </w:r>
      <w:r>
        <w:rPr>
          <w:rFonts w:cs="Charter;Corbel"/>
        </w:rPr>
        <w:t>-/</w:t>
      </w:r>
      <w:r>
        <w:rPr>
          <w:rFonts w:cs="Clarendon V 350" w:ascii="Clarendon V 350" w:hAnsi="Clarendon V 350"/>
        </w:rPr>
        <w:t>dardṛ</w:t>
      </w:r>
      <w:r>
        <w:rPr>
          <w:rFonts w:cs="Charter;Corbel"/>
        </w:rPr>
        <w:t xml:space="preserve">- </w:t>
      </w:r>
      <w:r>
        <w:rPr>
          <w:rStyle w:val="kursiv"/>
        </w:rPr>
        <w:t>раздирать</w:t>
      </w:r>
      <w:r>
        <w:rPr>
          <w:rFonts w:cs="Charter;Corbel"/>
        </w:rPr>
        <w:t xml:space="preserve"> (от √</w:t>
      </w:r>
      <w:r>
        <w:rPr>
          <w:rFonts w:cs="Clarendon V 350" w:ascii="Clarendon V 350" w:hAnsi="Clarendon V 350"/>
        </w:rPr>
        <w:t>dar</w:t>
      </w:r>
      <w:r>
        <w:rPr>
          <w:rFonts w:cs="Charter;Corbel"/>
        </w:rPr>
        <w:t xml:space="preserve"> </w:t>
      </w:r>
      <w:r>
        <w:rPr>
          <w:rStyle w:val="kursiv"/>
        </w:rPr>
        <w:t>драть</w:t>
      </w:r>
      <w:r>
        <w:rPr>
          <w:rFonts w:cs="Charter;Corbel"/>
        </w:rPr>
        <w:t xml:space="preserve">) — </w:t>
      </w:r>
      <w:r>
        <w:rPr>
          <w:rFonts w:cs="Clarendon V 350" w:ascii="Clarendon V 350" w:hAnsi="Clarendon V 350"/>
        </w:rPr>
        <w:t>dardar</w:t>
      </w:r>
      <w:r>
        <w:rPr>
          <w:rFonts w:cs="Charter;Corbel"/>
        </w:rPr>
        <w:t>-</w:t>
      </w:r>
      <w:r>
        <w:rPr>
          <w:rFonts w:cs="Clarendon V 350" w:ascii="Clarendon V 350" w:hAnsi="Clarendon V 350"/>
        </w:rPr>
        <w:t>mi</w:t>
      </w:r>
      <w:r>
        <w:rPr>
          <w:rFonts w:cs="Charter;Corbel"/>
        </w:rPr>
        <w:t xml:space="preserve"> и </w:t>
      </w:r>
      <w:r>
        <w:rPr>
          <w:rFonts w:cs="Clarendon V 350" w:ascii="Clarendon V 350" w:hAnsi="Clarendon V 350"/>
        </w:rPr>
        <w:t>dardar</w:t>
      </w:r>
      <w:r>
        <w:rPr>
          <w:rFonts w:cs="Charter;Corbel"/>
        </w:rPr>
        <w:t>-</w:t>
      </w:r>
      <w:r>
        <w:rPr>
          <w:rFonts w:cs="Clarendon V 350" w:ascii="Clarendon V 350" w:hAnsi="Clarendon V 350"/>
        </w:rPr>
        <w:t>īmi</w:t>
      </w:r>
      <w:r>
        <w:rPr>
          <w:rFonts w:cs="Charter;Corbel"/>
        </w:rPr>
        <w:t>, -</w:t>
      </w:r>
      <w:r>
        <w:rPr>
          <w:rFonts w:cs="Clarendon V 350" w:ascii="Clarendon V 350" w:hAnsi="Clarendon V 350"/>
        </w:rPr>
        <w:t>ṣi</w:t>
      </w:r>
      <w:r>
        <w:rPr>
          <w:rFonts w:cs="Charter;Corbel"/>
        </w:rPr>
        <w:t xml:space="preserve"> и -</w:t>
      </w:r>
      <w:r>
        <w:rPr>
          <w:rFonts w:cs="Clarendon V 350" w:ascii="Clarendon V 350" w:hAnsi="Clarendon V 350"/>
        </w:rPr>
        <w:t>īṣi</w:t>
      </w:r>
      <w:r>
        <w:rPr>
          <w:rFonts w:cs="Charter;Corbel"/>
        </w:rPr>
        <w:t>, -</w:t>
      </w:r>
      <w:r>
        <w:rPr>
          <w:rFonts w:cs="Clarendon V 350" w:ascii="Clarendon V 350" w:hAnsi="Clarendon V 350"/>
        </w:rPr>
        <w:t>ti</w:t>
      </w:r>
      <w:r>
        <w:rPr>
          <w:rFonts w:cs="Charter;Corbel"/>
        </w:rPr>
        <w:t xml:space="preserve"> и -</w:t>
      </w:r>
      <w:r>
        <w:rPr>
          <w:rFonts w:cs="Clarendon V 350" w:ascii="Clarendon V 350" w:hAnsi="Clarendon V 350"/>
        </w:rPr>
        <w:t>īti</w:t>
      </w:r>
      <w:r>
        <w:rPr>
          <w:rFonts w:cs="Charter;Corbel"/>
        </w:rPr>
        <w:t xml:space="preserve">, </w:t>
      </w:r>
      <w:r>
        <w:rPr>
          <w:rFonts w:cs="Clarendon V 350" w:ascii="Clarendon V 350" w:hAnsi="Clarendon V 350"/>
        </w:rPr>
        <w:t>dardṛmaḥ</w:t>
      </w:r>
      <w:r>
        <w:rPr>
          <w:rFonts w:cs="Charter;Corbel"/>
        </w:rPr>
        <w:t xml:space="preserve">, </w:t>
      </w:r>
      <w:r>
        <w:rPr>
          <w:rFonts w:cs="Clarendon V 350" w:ascii="Clarendon V 350" w:hAnsi="Clarendon V 350"/>
        </w:rPr>
        <w:t>dardṛtha</w:t>
      </w:r>
      <w:r>
        <w:rPr>
          <w:rFonts w:cs="Charter;Corbel"/>
        </w:rPr>
        <w:t xml:space="preserve">, </w:t>
      </w:r>
      <w:r>
        <w:rPr>
          <w:rFonts w:cs="Clarendon V 350" w:ascii="Clarendon V 350" w:hAnsi="Clarendon V 350"/>
        </w:rPr>
        <w:t>dardrati</w:t>
      </w:r>
      <w:r>
        <w:rPr>
          <w:rFonts w:cs="Charter;Corbel"/>
        </w:rPr>
        <w:t xml:space="preserve">; </w:t>
      </w:r>
      <w:r>
        <w:rPr>
          <w:rStyle w:val="grammatikablue"/>
        </w:rPr>
        <w:t>ipf.</w:t>
      </w:r>
      <w:r>
        <w:rPr>
          <w:rFonts w:cs="Charter;Corbel"/>
        </w:rPr>
        <w:t xml:space="preserve"> </w:t>
      </w:r>
      <w:r>
        <w:rPr>
          <w:rFonts w:cs="Clarendon V 350" w:ascii="Clarendon V 350" w:hAnsi="Clarendon V 350"/>
        </w:rPr>
        <w:t>adardaram</w:t>
      </w:r>
      <w:r>
        <w:rPr>
          <w:rFonts w:cs="Charter;Corbel"/>
        </w:rPr>
        <w:t xml:space="preserve">, </w:t>
      </w:r>
      <w:r>
        <w:rPr>
          <w:rFonts w:cs="CharterExpScC Uni;Times New Roman" w:ascii="Charter Indologique Capital" w:hAnsi="Charter Indologique Capital"/>
        </w:rPr>
        <w:t>2</w:t>
      </w:r>
      <w:r>
        <w:rPr>
          <w:rFonts w:cs="Charter;Corbel"/>
        </w:rPr>
        <w:t xml:space="preserve">, </w:t>
      </w:r>
      <w:r>
        <w:rPr>
          <w:rFonts w:cs="CharterExpScC Uni;Times New Roman" w:ascii="Charter Indologique Capital" w:hAnsi="Charter Indologique Capital"/>
        </w:rPr>
        <w:t>3</w:t>
      </w:r>
      <w:r>
        <w:rPr>
          <w:rFonts w:cs="Charter;Corbel"/>
        </w:rPr>
        <w:t xml:space="preserve"> </w:t>
      </w:r>
      <w:r>
        <w:rPr>
          <w:rStyle w:val="grammatikablue"/>
        </w:rPr>
        <w:t xml:space="preserve">sg </w:t>
      </w:r>
      <w:r>
        <w:rPr>
          <w:rFonts w:cs="Clarendon V 350" w:ascii="Clarendon V 350" w:hAnsi="Clarendon V 350"/>
        </w:rPr>
        <w:t>adardaḥ</w:t>
      </w:r>
      <w:r>
        <w:rPr>
          <w:rFonts w:cs="Charter;Corbel"/>
        </w:rPr>
        <w:t xml:space="preserve"> (из -</w:t>
      </w:r>
      <w:r>
        <w:rPr>
          <w:rFonts w:cs="Clarendon V 350" w:ascii="Clarendon V 350" w:hAnsi="Clarendon V 350"/>
        </w:rPr>
        <w:t>dar</w:t>
      </w:r>
      <w:r>
        <w:rPr>
          <w:rFonts w:cs="Charter;Corbel"/>
        </w:rPr>
        <w:t xml:space="preserve">) и </w:t>
      </w:r>
      <w:r>
        <w:rPr>
          <w:rFonts w:cs="Clarendon V 350" w:ascii="Clarendon V 350" w:hAnsi="Clarendon V 350"/>
        </w:rPr>
        <w:t>adardar</w:t>
      </w:r>
      <w:r>
        <w:rPr>
          <w:rFonts w:cs="Charter;Corbel"/>
        </w:rPr>
        <w:t>-</w:t>
      </w:r>
      <w:r>
        <w:rPr>
          <w:rFonts w:cs="Clarendon V 350" w:ascii="Clarendon V 350" w:hAnsi="Clarendon V 350"/>
        </w:rPr>
        <w:t>īḥ</w:t>
      </w:r>
      <w:r>
        <w:rPr>
          <w:rFonts w:cs="Charter;Corbel"/>
        </w:rPr>
        <w:t>, -</w:t>
      </w:r>
      <w:r>
        <w:rPr>
          <w:rFonts w:cs="Clarendon V 350" w:ascii="Clarendon V 350" w:hAnsi="Clarendon V 350"/>
        </w:rPr>
        <w:t>īt</w:t>
      </w:r>
      <w:r>
        <w:rPr>
          <w:rFonts w:cs="Charter;Corbel"/>
        </w:rPr>
        <w:t xml:space="preserve">; </w:t>
      </w:r>
      <w:r>
        <w:rPr>
          <w:rStyle w:val="grammatikablue"/>
        </w:rPr>
        <w:t>imper.</w:t>
      </w:r>
      <w:r>
        <w:rPr>
          <w:rFonts w:cs="Charter;Corbel"/>
        </w:rPr>
        <w:t xml:space="preserve"> </w:t>
      </w:r>
      <w:r>
        <w:rPr>
          <w:rFonts w:cs="Clarendon V 350" w:ascii="Clarendon V 350" w:hAnsi="Clarendon V 350"/>
        </w:rPr>
        <w:t>dardṛhi</w:t>
      </w:r>
      <w:r>
        <w:rPr>
          <w:rFonts w:cs="Charter;Corbel"/>
        </w:rPr>
        <w:t xml:space="preserve">. Корни со срединным </w:t>
      </w:r>
      <w:r>
        <w:rPr>
          <w:rFonts w:cs="Clarendon V 350" w:ascii="Clarendon V 350" w:hAnsi="Clarendon V 350"/>
        </w:rPr>
        <w:t>i</w:t>
      </w:r>
      <w:r>
        <w:rPr>
          <w:rFonts w:cs="Charter;Corbel"/>
        </w:rPr>
        <w:t xml:space="preserve">, </w:t>
      </w:r>
      <w:r>
        <w:rPr>
          <w:rFonts w:cs="Clarendon V 350" w:ascii="Clarendon V 350" w:hAnsi="Clarendon V 350"/>
        </w:rPr>
        <w:t>u</w:t>
      </w:r>
      <w:r>
        <w:rPr>
          <w:rFonts w:cs="Charter;Corbel"/>
        </w:rPr>
        <w:t xml:space="preserve">, </w:t>
      </w:r>
      <w:r>
        <w:rPr>
          <w:rFonts w:cs="Clarendon V 350" w:ascii="Clarendon V 350" w:hAnsi="Clarendon V 350"/>
        </w:rPr>
        <w:t>ar</w:t>
      </w:r>
      <w:r>
        <w:rPr>
          <w:rFonts w:cs="Charter;Corbel"/>
        </w:rPr>
        <w:t xml:space="preserve"> при наличии соединительного </w:t>
      </w:r>
      <w:r>
        <w:rPr>
          <w:rFonts w:cs="Clarendon V 350" w:ascii="Clarendon V 350" w:hAnsi="Clarendon V 350"/>
        </w:rPr>
        <w:t>ī</w:t>
      </w:r>
      <w:r>
        <w:rPr>
          <w:rFonts w:cs="Charter;Corbel"/>
        </w:rPr>
        <w:t xml:space="preserve"> выступают в слабой ступени, например, </w:t>
      </w:r>
      <w:r>
        <w:rPr>
          <w:rFonts w:cs="Clarendon V 350" w:ascii="Clarendon V 350" w:hAnsi="Clarendon V 350"/>
        </w:rPr>
        <w:t>bobhujīti</w:t>
      </w:r>
      <w:r>
        <w:rPr>
          <w:rFonts w:cs="Charter;Corbel"/>
        </w:rPr>
        <w:t xml:space="preserve"> (наряду с </w:t>
      </w:r>
      <w:r>
        <w:rPr>
          <w:rFonts w:cs="Clarendon V 350" w:ascii="Clarendon V 350" w:hAnsi="Clarendon V 350"/>
        </w:rPr>
        <w:t>bobhokti</w:t>
      </w:r>
      <w:r>
        <w:rPr>
          <w:rFonts w:cs="Charter;Corbel"/>
        </w:rPr>
        <w:t xml:space="preserve">) </w:t>
      </w:r>
      <w:r>
        <w:rPr>
          <w:rStyle w:val="kursiv"/>
        </w:rPr>
        <w:t>наслаждается</w:t>
      </w:r>
      <w:r>
        <w:rPr>
          <w:rFonts w:cs="Charter;Corbel"/>
        </w:rPr>
        <w:t xml:space="preserve">. </w:t>
      </w:r>
    </w:p>
    <w:p>
      <w:pPr>
        <w:pStyle w:val="Normal"/>
        <w:spacing w:lineRule="exact" w:line="260"/>
        <w:ind w:firstLine="284" w:start="0" w:end="0"/>
        <w:rPr>
          <w:rFonts w:cs="Charter;Corbel"/>
        </w:rPr>
      </w:pPr>
      <w:r>
        <w:rPr>
          <w:rFonts w:cs="Charter;Corbel"/>
        </w:rPr>
      </w:r>
    </w:p>
    <w:p>
      <w:pPr>
        <w:pStyle w:val="Zagolovok71"/>
        <w:rPr/>
      </w:pPr>
      <w:r>
        <w:rPr/>
        <w:t xml:space="preserve">Класс </w:t>
      </w:r>
      <w:r>
        <w:rPr>
          <w:rFonts w:cs="Clarendon V 350"/>
        </w:rPr>
        <w:t>VII</w:t>
      </w:r>
    </w:p>
    <w:p>
      <w:pPr>
        <w:pStyle w:val="Heading3"/>
        <w:spacing w:lineRule="exact" w:line="260" w:before="0" w:after="0"/>
        <w:ind w:hanging="0" w:start="0" w:end="0"/>
        <w:rPr>
          <w:rFonts w:ascii="Charter Indologique" w:hAnsi="Charter Indologique" w:cs="Charter;Corbel"/>
          <w:szCs w:val="20"/>
        </w:rPr>
      </w:pPr>
      <w:r>
        <w:rPr>
          <w:rFonts w:cs="Charter;Corbel" w:ascii="Charter Indologique" w:hAnsi="Charter Indologique"/>
          <w:szCs w:val="20"/>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134</w:t>
      </w:r>
      <w:r>
        <w:rPr>
          <w:rFonts w:cs="Charter;Corbel"/>
        </w:rPr>
        <w:t xml:space="preserve">. Основы этого класса образуются только от полноизменяемых корней рядов </w:t>
      </w:r>
      <w:r>
        <w:rPr>
          <w:rFonts w:cs="Charter;Corbel" w:ascii="Clarendon V 350" w:hAnsi="Clarendon V 350"/>
        </w:rPr>
        <w:t>I</w:t>
      </w:r>
      <w:r>
        <w:rPr>
          <w:rFonts w:cs="CharterExpScC Uni;Times New Roman" w:ascii="Charter Capital;Corbel" w:hAnsi="Charter Capital;Corbel"/>
          <w:vertAlign w:val="subscript"/>
        </w:rPr>
        <w:t>1</w:t>
      </w:r>
      <w:r>
        <w:rPr>
          <w:rFonts w:cs="Charter;Corbel"/>
        </w:rPr>
        <w:t xml:space="preserve">, </w:t>
      </w:r>
      <w:r>
        <w:rPr>
          <w:rFonts w:cs="Clarendon V 350" w:ascii="Clarendon V 350" w:hAnsi="Clarendon V 350"/>
        </w:rPr>
        <w:t>U</w:t>
      </w:r>
      <w:r>
        <w:rPr>
          <w:rFonts w:cs="CharterExpScC Uni;Times New Roman" w:ascii="Charter Capital;Corbel" w:hAnsi="Charter Capital;Corbel"/>
          <w:vertAlign w:val="subscript"/>
        </w:rPr>
        <w:t>1</w:t>
      </w:r>
      <w:r>
        <w:rPr>
          <w:rFonts w:cs="Charter;Corbel"/>
        </w:rPr>
        <w:t xml:space="preserve">, </w:t>
      </w:r>
      <w:r>
        <w:rPr>
          <w:rFonts w:cs="Clarendon V 350" w:ascii="Clarendon V 350" w:hAnsi="Clarendon V 350"/>
        </w:rPr>
        <w:t>R</w:t>
      </w:r>
      <w:r>
        <w:rPr>
          <w:rFonts w:cs="CharterExpScC Uni;Times New Roman" w:ascii="Charter Capital;Corbel" w:hAnsi="Charter Capital;Corbel"/>
          <w:vertAlign w:val="subscript"/>
        </w:rPr>
        <w:t>1</w:t>
      </w:r>
      <w:r>
        <w:rPr>
          <w:rFonts w:cs="Charter;Corbel"/>
        </w:rPr>
        <w:t xml:space="preserve">, </w:t>
      </w:r>
      <w:r>
        <w:rPr>
          <w:rFonts w:cs="Mangal" w:ascii="Clarendon V 350" w:hAnsi="Clarendon V 350"/>
          <w:szCs w:val="18"/>
          <w:lang w:val="en-US"/>
        </w:rPr>
        <w:t>N</w:t>
      </w:r>
      <w:r>
        <w:rPr>
          <w:rFonts w:cs="CharterExpScC Uni;Times New Roman" w:ascii="Charter Capital;Corbel" w:hAnsi="Charter Capital;Corbel"/>
          <w:vertAlign w:val="subscript"/>
        </w:rPr>
        <w:t>1</w:t>
      </w:r>
      <w:r>
        <w:rPr>
          <w:rFonts w:cs="Charter;Corbel"/>
        </w:rPr>
        <w:t xml:space="preserve">, оканчивающихся на шумную согласную. Основа равна корню в слабой ступени, перед конечной согласной которого вставлен инфикс </w:t>
      </w:r>
      <w:r>
        <w:rPr>
          <w:rFonts w:cs="Clarendon V 350" w:ascii="Clarendon V 350" w:hAnsi="Clarendon V 350"/>
        </w:rPr>
        <w:t>na</w:t>
      </w:r>
      <w:r>
        <w:rPr>
          <w:rFonts w:cs="Charter;Corbel"/>
        </w:rPr>
        <w:t>/</w:t>
      </w:r>
      <w:r>
        <w:rPr>
          <w:rFonts w:cs="Clarendon V 350" w:ascii="Clarendon V 350" w:hAnsi="Clarendon V 350"/>
        </w:rPr>
        <w:t>n</w:t>
      </w:r>
      <w:r>
        <w:rPr>
          <w:rFonts w:cs="Charter;Corbel"/>
        </w:rPr>
        <w:t xml:space="preserve"> (</w:t>
      </w:r>
      <w:r>
        <w:rPr>
          <w:rFonts w:cs="Clarendon V 350" w:ascii="Clarendon V 350" w:hAnsi="Clarendon V 350"/>
        </w:rPr>
        <w:t>na</w:t>
      </w:r>
      <w:r>
        <w:rPr>
          <w:rFonts w:cs="Charter;Corbel"/>
        </w:rPr>
        <w:t xml:space="preserve"> в сильных формах, </w:t>
      </w:r>
      <w:r>
        <w:rPr>
          <w:rFonts w:cs="Clarendon V 350" w:ascii="Clarendon V 350" w:hAnsi="Clarendon V 350"/>
        </w:rPr>
        <w:t>n</w:t>
      </w:r>
      <w:r>
        <w:rPr>
          <w:rFonts w:cs="Charter;Corbel"/>
        </w:rPr>
        <w:t xml:space="preserve"> в слабых). Примеры: </w:t>
      </w:r>
      <w:r>
        <w:rPr>
          <w:rFonts w:cs="Clarendon V 350" w:ascii="Clarendon V 350" w:hAnsi="Clarendon V 350"/>
        </w:rPr>
        <w:t>chinad</w:t>
      </w:r>
      <w:r>
        <w:rPr>
          <w:rFonts w:cs="Charter;Corbel"/>
        </w:rPr>
        <w:t>-/</w:t>
      </w:r>
      <w:r>
        <w:rPr>
          <w:rFonts w:cs="Clarendon V 350" w:ascii="Clarendon V 350" w:hAnsi="Clarendon V 350"/>
        </w:rPr>
        <w:t>chind</w:t>
      </w:r>
      <w:r>
        <w:rPr>
          <w:rFonts w:cs="Charter;Corbel"/>
        </w:rPr>
        <w:t xml:space="preserve">- от </w:t>
      </w:r>
      <w:r>
        <w:rPr>
          <w:rFonts w:cs="Chandas;Times New Roman"/>
        </w:rPr>
        <w:t>√</w:t>
      </w:r>
      <w:r>
        <w:rPr>
          <w:rFonts w:cs="Clarendon V 350" w:ascii="Clarendon V 350" w:hAnsi="Clarendon V 350"/>
        </w:rPr>
        <w:t>chid</w:t>
      </w:r>
      <w:r>
        <w:rPr>
          <w:rFonts w:cs="Charter;Corbel"/>
        </w:rPr>
        <w:t xml:space="preserve"> </w:t>
      </w:r>
      <w:r>
        <w:rPr>
          <w:rStyle w:val="kursiv"/>
        </w:rPr>
        <w:t>рассекать</w:t>
      </w:r>
      <w:r>
        <w:rPr>
          <w:rFonts w:cs="Charter;Corbel"/>
        </w:rPr>
        <w:t xml:space="preserve">, </w:t>
      </w:r>
      <w:r>
        <w:rPr>
          <w:rFonts w:cs="Clarendon V 350" w:ascii="Clarendon V 350" w:hAnsi="Clarendon V 350"/>
        </w:rPr>
        <w:t>yunaj</w:t>
      </w:r>
      <w:r>
        <w:rPr>
          <w:rFonts w:cs="Charter;Corbel"/>
        </w:rPr>
        <w:t>-/</w:t>
      </w:r>
      <w:r>
        <w:rPr>
          <w:rFonts w:cs="Clarendon V 350" w:ascii="Clarendon V 350" w:hAnsi="Clarendon V 350"/>
        </w:rPr>
        <w:t>yuñj</w:t>
      </w:r>
      <w:r>
        <w:rPr>
          <w:rFonts w:cs="Charter;Corbel"/>
        </w:rPr>
        <w:t xml:space="preserve">- от </w:t>
      </w:r>
      <w:r>
        <w:rPr>
          <w:rFonts w:cs="Chandas;Times New Roman"/>
        </w:rPr>
        <w:t>√</w:t>
      </w:r>
      <w:r>
        <w:rPr>
          <w:rFonts w:cs="Clarendon V 350" w:ascii="Clarendon V 350" w:hAnsi="Clarendon V 350"/>
        </w:rPr>
        <w:t>yuj</w:t>
      </w:r>
      <w:r>
        <w:rPr>
          <w:rFonts w:cs="Charter;Corbel"/>
        </w:rPr>
        <w:t xml:space="preserve"> </w:t>
      </w:r>
      <w:r>
        <w:rPr>
          <w:rStyle w:val="kursiv"/>
        </w:rPr>
        <w:t>соединять</w:t>
      </w:r>
      <w:r>
        <w:rPr>
          <w:rFonts w:cs="Charter;Corbel"/>
        </w:rPr>
        <w:t xml:space="preserve">, </w:t>
      </w:r>
      <w:r>
        <w:rPr>
          <w:rFonts w:cs="Clarendon V 350" w:ascii="Clarendon V 350" w:hAnsi="Clarendon V 350"/>
        </w:rPr>
        <w:t>ruṇadh</w:t>
      </w:r>
      <w:r>
        <w:rPr>
          <w:rFonts w:cs="Charter;Corbel"/>
        </w:rPr>
        <w:t>-/</w:t>
      </w:r>
      <w:r>
        <w:rPr>
          <w:rFonts w:cs="Clarendon V 350" w:ascii="Clarendon V 350" w:hAnsi="Clarendon V 350"/>
        </w:rPr>
        <w:t>rundh</w:t>
      </w:r>
      <w:r>
        <w:rPr>
          <w:rFonts w:cs="Charter;Corbel"/>
        </w:rPr>
        <w:t xml:space="preserve">- от </w:t>
      </w:r>
      <w:r>
        <w:rPr>
          <w:rFonts w:cs="Chandas;Times New Roman"/>
        </w:rPr>
        <w:t>√</w:t>
      </w:r>
      <w:r>
        <w:rPr>
          <w:rFonts w:cs="Clarendon V 350" w:ascii="Clarendon V 350" w:hAnsi="Clarendon V 350"/>
        </w:rPr>
        <w:t>rudh</w:t>
      </w:r>
      <w:r>
        <w:rPr>
          <w:rFonts w:cs="Charter;Corbel"/>
        </w:rPr>
        <w:t xml:space="preserve"> </w:t>
      </w:r>
      <w:r>
        <w:rPr>
          <w:rStyle w:val="kursiv"/>
        </w:rPr>
        <w:t>мешать</w:t>
      </w:r>
      <w:r>
        <w:rPr>
          <w:rFonts w:cs="Charter;Corbel"/>
        </w:rPr>
        <w:t xml:space="preserve">, </w:t>
      </w:r>
      <w:r>
        <w:rPr>
          <w:rFonts w:cs="Clarendon V 350" w:ascii="Clarendon V 350" w:hAnsi="Clarendon V 350"/>
        </w:rPr>
        <w:t>vṛṇaj</w:t>
      </w:r>
      <w:r>
        <w:rPr>
          <w:rFonts w:cs="Charter;Corbel"/>
        </w:rPr>
        <w:t>-/</w:t>
      </w:r>
      <w:r>
        <w:rPr>
          <w:rFonts w:cs="Clarendon V 350" w:ascii="Clarendon V 350" w:hAnsi="Clarendon V 350"/>
        </w:rPr>
        <w:t>vṛñj</w:t>
      </w:r>
      <w:r>
        <w:rPr>
          <w:rFonts w:cs="Charter;Corbel"/>
        </w:rPr>
        <w:t xml:space="preserve">- от </w:t>
      </w:r>
      <w:r>
        <w:rPr>
          <w:rFonts w:cs="Chandas;Times New Roman"/>
        </w:rPr>
        <w:t>√</w:t>
      </w:r>
      <w:r>
        <w:rPr>
          <w:rFonts w:cs="Clarendon V 350" w:ascii="Clarendon V 350" w:hAnsi="Clarendon V 350"/>
        </w:rPr>
        <w:t>varj</w:t>
      </w:r>
      <w:r>
        <w:rPr>
          <w:rFonts w:cs="Charter;Corbel"/>
        </w:rPr>
        <w:t xml:space="preserve"> </w:t>
      </w:r>
      <w:r>
        <w:rPr>
          <w:rStyle w:val="kursiv"/>
        </w:rPr>
        <w:t>поворачивать</w:t>
      </w:r>
      <w:r>
        <w:rPr>
          <w:rFonts w:cs="Charter;Corbel"/>
        </w:rPr>
        <w:t xml:space="preserve">, </w:t>
      </w:r>
      <w:r>
        <w:rPr>
          <w:rFonts w:cs="Clarendon V 350" w:ascii="Clarendon V 350" w:hAnsi="Clarendon V 350"/>
        </w:rPr>
        <w:t>pinaṣ</w:t>
      </w:r>
      <w:r>
        <w:rPr>
          <w:rFonts w:cs="Charter;Corbel"/>
        </w:rPr>
        <w:t>-/</w:t>
      </w:r>
      <w:r>
        <w:rPr>
          <w:rFonts w:cs="Clarendon V 350" w:ascii="Clarendon V 350" w:hAnsi="Clarendon V 350"/>
        </w:rPr>
        <w:t>piṁṣ</w:t>
      </w:r>
      <w:r>
        <w:rPr>
          <w:rFonts w:cs="Charter;Corbel"/>
        </w:rPr>
        <w:t xml:space="preserve">- от </w:t>
      </w:r>
      <w:r>
        <w:rPr>
          <w:rFonts w:cs="Chandas;Times New Roman"/>
        </w:rPr>
        <w:t>√</w:t>
      </w:r>
      <w:r>
        <w:rPr>
          <w:rFonts w:cs="Clarendon V 350" w:ascii="Clarendon V 350" w:hAnsi="Clarendon V 350"/>
        </w:rPr>
        <w:t>piṣ</w:t>
      </w:r>
      <w:r>
        <w:rPr>
          <w:rFonts w:cs="Charter;Corbel"/>
        </w:rPr>
        <w:t xml:space="preserve"> </w:t>
      </w:r>
      <w:r>
        <w:rPr>
          <w:rStyle w:val="kursiv"/>
        </w:rPr>
        <w:t>толочь</w:t>
      </w:r>
      <w:r>
        <w:rPr>
          <w:rFonts w:cs="Charter;Corbel"/>
        </w:rPr>
        <w:t xml:space="preserve">, </w:t>
      </w:r>
      <w:r>
        <w:rPr>
          <w:rFonts w:cs="Clarendon V 350" w:ascii="Clarendon V 350" w:hAnsi="Clarendon V 350"/>
        </w:rPr>
        <w:t>bhanaj</w:t>
      </w:r>
      <w:r>
        <w:rPr>
          <w:rFonts w:cs="Charter;Corbel"/>
        </w:rPr>
        <w:t>-/</w:t>
      </w:r>
      <w:r>
        <w:rPr>
          <w:rFonts w:cs="Clarendon V 350" w:ascii="Clarendon V 350" w:hAnsi="Clarendon V 350"/>
        </w:rPr>
        <w:t>bhañj</w:t>
      </w:r>
      <w:r>
        <w:rPr>
          <w:rFonts w:cs="Charter;Corbel"/>
        </w:rPr>
        <w:t xml:space="preserve">- от </w:t>
      </w:r>
      <w:r>
        <w:rPr>
          <w:rFonts w:cs="Chandas;Times New Roman"/>
        </w:rPr>
        <w:t>√</w:t>
      </w:r>
      <w:r>
        <w:rPr>
          <w:rFonts w:cs="Clarendon V 350" w:ascii="Clarendon V 350" w:hAnsi="Clarendon V 350"/>
        </w:rPr>
        <w:t>bhañj</w:t>
      </w:r>
      <w:r>
        <w:rPr>
          <w:rFonts w:cs="Charter;Corbel"/>
        </w:rPr>
        <w:t xml:space="preserve"> </w:t>
      </w:r>
      <w:r>
        <w:rPr>
          <w:rStyle w:val="kursiv"/>
        </w:rPr>
        <w:t>ломать</w:t>
      </w:r>
      <w:r>
        <w:rPr>
          <w:rFonts w:cs="Charter;Corbel"/>
        </w:rPr>
        <w:t xml:space="preserve"> (ряд </w:t>
      </w:r>
      <w:r>
        <w:rPr>
          <w:rFonts w:cs="Clarendon V 350" w:ascii="Clarendon V 350" w:hAnsi="Clarendon V 350"/>
          <w:lang w:val="en-US"/>
        </w:rPr>
        <w:t>N</w:t>
      </w:r>
      <w:r>
        <w:rPr>
          <w:rFonts w:cs="CharterExpScC Uni;Times New Roman" w:ascii="Charter Capital;Corbel" w:hAnsi="Charter Capital;Corbel"/>
          <w:vertAlign w:val="subscript"/>
        </w:rPr>
        <w:t>1</w:t>
      </w:r>
      <w:r>
        <w:rPr>
          <w:rFonts w:cs="Charter;Corbel"/>
        </w:rPr>
        <w:t xml:space="preserve"> слабая ступень </w:t>
      </w:r>
      <w:r>
        <w:rPr>
          <w:rFonts w:cs="Clarendon V 350" w:ascii="Clarendon V 350" w:hAnsi="Clarendon V 350"/>
        </w:rPr>
        <w:t>bhaj</w:t>
      </w:r>
      <w:r>
        <w:rPr>
          <w:rFonts w:cs="Charter;Corbel"/>
        </w:rPr>
        <w:t xml:space="preserve">). </w:t>
      </w:r>
    </w:p>
    <w:p>
      <w:pPr>
        <w:pStyle w:val="Normal"/>
        <w:spacing w:lineRule="exact" w:line="260"/>
        <w:ind w:firstLine="284" w:start="0" w:end="0"/>
        <w:rPr/>
      </w:pPr>
      <w:r>
        <w:rPr>
          <w:rFonts w:cs="Charter;Corbel"/>
        </w:rPr>
        <w:t xml:space="preserve">Образец спряжения — </w:t>
      </w:r>
      <w:r>
        <w:rPr>
          <w:rFonts w:cs="Chandas;Times New Roman"/>
        </w:rPr>
        <w:t>√</w:t>
      </w:r>
      <w:r>
        <w:rPr>
          <w:rFonts w:cs="Clarendon V 350" w:ascii="Clarendon V 350" w:hAnsi="Clarendon V 350"/>
        </w:rPr>
        <w:t>chid</w:t>
      </w:r>
      <w:r>
        <w:rPr>
          <w:rFonts w:cs="Charter;Corbel"/>
        </w:rPr>
        <w:t xml:space="preserve">, см. </w:t>
      </w:r>
      <w:r>
        <w:rPr>
          <w:rFonts w:cs="Charter;Corbel"/>
          <w:color w:val="FF6600"/>
        </w:rPr>
        <w:t xml:space="preserve">§ </w:t>
      </w:r>
      <w:r>
        <w:rPr>
          <w:rFonts w:cs="CharterExpScC Uni;Times New Roman" w:ascii="Charter Indologique Capital" w:hAnsi="Charter Indologique Capital"/>
          <w:color w:val="FF6600"/>
        </w:rPr>
        <w:t>123</w:t>
      </w:r>
      <w:r>
        <w:rPr>
          <w:rFonts w:cs="Charter;Corbel"/>
        </w:rPr>
        <w:t xml:space="preserve">. Другие примеры (сандхи </w:t>
      </w:r>
      <w:r>
        <w:rPr>
          <w:rFonts w:cs="Charter;Corbel"/>
          <w:color w:val="FF6600"/>
        </w:rPr>
        <w:t xml:space="preserve">§§ </w:t>
      </w:r>
      <w:r>
        <w:rPr>
          <w:rFonts w:cs="CharterExpScC Uni;Times New Roman" w:ascii="Charter Indologique Capital" w:hAnsi="Charter Indologique Capital"/>
          <w:color w:val="FF6600"/>
        </w:rPr>
        <w:t>32</w:t>
      </w:r>
      <w:r>
        <w:rPr>
          <w:rFonts w:cs="Charter;Corbel"/>
          <w:color w:val="FF6600"/>
        </w:rPr>
        <w:t>-</w:t>
      </w:r>
      <w:r>
        <w:rPr>
          <w:rFonts w:cs="CharterExpScC Uni;Times New Roman" w:ascii="Charter Indologique Capital" w:hAnsi="Charter Indologique Capital"/>
          <w:color w:val="FF6600"/>
        </w:rPr>
        <w:t>39</w:t>
      </w:r>
      <w:r>
        <w:rPr>
          <w:rFonts w:cs="Charter;Corbel"/>
        </w:rPr>
        <w:t xml:space="preserve">): </w:t>
      </w:r>
    </w:p>
    <w:p>
      <w:pPr>
        <w:pStyle w:val="Normal"/>
        <w:spacing w:lineRule="exact" w:line="260"/>
        <w:ind w:firstLine="284" w:start="0" w:end="0"/>
        <w:rPr/>
      </w:pPr>
      <w:r>
        <w:rPr>
          <w:rFonts w:cs="Chandas;Times New Roman"/>
        </w:rPr>
        <w:t>√</w:t>
      </w:r>
      <w:r>
        <w:rPr>
          <w:rFonts w:cs="Clarendon V 350" w:ascii="Clarendon V 350" w:hAnsi="Clarendon V 350"/>
        </w:rPr>
        <w:t>yuj</w:t>
      </w:r>
      <w:r>
        <w:rPr>
          <w:rFonts w:cs="Charter;Corbel"/>
        </w:rPr>
        <w:t xml:space="preserve"> (</w:t>
      </w:r>
      <w:r>
        <w:rPr>
          <w:rFonts w:cs="Clarendon V 350" w:ascii="Clarendon V 350" w:hAnsi="Clarendon V 350"/>
        </w:rPr>
        <w:t>j</w:t>
      </w:r>
      <w:r>
        <w:rPr>
          <w:rFonts w:cs="CharterExpScC Uni;Times New Roman" w:ascii="Charter Capital;Corbel" w:hAnsi="Charter Capital;Corbel"/>
          <w:vertAlign w:val="subscript"/>
        </w:rPr>
        <w:t>1</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34</w:t>
      </w:r>
      <w:r>
        <w:rPr>
          <w:rFonts w:cs="Charter;Corbel"/>
        </w:rPr>
        <w:t xml:space="preserve">) — </w:t>
      </w:r>
      <w:r>
        <w:rPr>
          <w:rFonts w:cs="Clarendon V 350" w:ascii="Clarendon V 350" w:hAnsi="Clarendon V 350"/>
        </w:rPr>
        <w:t>yunajmi</w:t>
      </w:r>
      <w:r>
        <w:rPr>
          <w:rFonts w:cs="Charter;Corbel"/>
        </w:rPr>
        <w:t xml:space="preserve">, </w:t>
      </w:r>
      <w:r>
        <w:rPr>
          <w:rFonts w:cs="Clarendon V 350" w:ascii="Clarendon V 350" w:hAnsi="Clarendon V 350"/>
        </w:rPr>
        <w:t>yunakṣi</w:t>
      </w:r>
      <w:r>
        <w:rPr>
          <w:rFonts w:cs="Charter;Corbel"/>
        </w:rPr>
        <w:t xml:space="preserve">, </w:t>
      </w:r>
      <w:r>
        <w:rPr>
          <w:rFonts w:cs="Clarendon V 350" w:ascii="Clarendon V 350" w:hAnsi="Clarendon V 350"/>
        </w:rPr>
        <w:t>yunakti</w:t>
      </w:r>
      <w:r>
        <w:rPr>
          <w:rFonts w:cs="Charter;Corbel"/>
        </w:rPr>
        <w:t xml:space="preserve">, </w:t>
      </w:r>
      <w:r>
        <w:rPr>
          <w:rFonts w:cs="Clarendon V 350" w:ascii="Clarendon V 350" w:hAnsi="Clarendon V 350"/>
        </w:rPr>
        <w:t>yuñjmaḥ</w:t>
      </w:r>
      <w:r>
        <w:rPr>
          <w:rFonts w:cs="Charter;Corbel"/>
        </w:rPr>
        <w:t xml:space="preserve">, </w:t>
      </w:r>
      <w:r>
        <w:rPr>
          <w:rFonts w:cs="Clarendon V 350" w:ascii="Clarendon V 350" w:hAnsi="Clarendon V 350"/>
        </w:rPr>
        <w:t>yu</w:t>
      </w:r>
      <w:r>
        <w:rPr>
          <w:rFonts w:cs="Times New Roman"/>
          <w:color w:val="FF0000"/>
          <w:szCs w:val="18"/>
          <w:lang w:val="en-US" w:bidi="he-IL"/>
        </w:rPr>
        <w:t>n</w:t>
      </w:r>
      <w:r>
        <w:rPr>
          <w:rFonts w:cs="Times New Roman"/>
          <w:color w:val="FF0000"/>
          <w:szCs w:val="18"/>
          <w:lang w:bidi="he-IL"/>
        </w:rPr>
        <w:t>̄</w:t>
      </w:r>
      <w:r>
        <w:rPr>
          <w:rFonts w:cs="Clarendon V 350" w:ascii="Clarendon V 350" w:hAnsi="Clarendon V 350"/>
        </w:rPr>
        <w:t>ktha</w:t>
      </w:r>
      <w:r>
        <w:rPr>
          <w:rFonts w:cs="Charter;Corbel"/>
        </w:rPr>
        <w:t xml:space="preserve">, </w:t>
      </w:r>
      <w:r>
        <w:rPr>
          <w:rFonts w:cs="Clarendon V 350" w:ascii="Clarendon V 350" w:hAnsi="Clarendon V 350"/>
        </w:rPr>
        <w:t>yuñjanti</w:t>
      </w:r>
      <w:r>
        <w:rPr>
          <w:rFonts w:cs="Charter;Corbel"/>
        </w:rPr>
        <w:t xml:space="preserve">; </w:t>
      </w:r>
      <w:r>
        <w:rPr>
          <w:rStyle w:val="grammatikablue"/>
        </w:rPr>
        <w:t>ipf.</w:t>
      </w:r>
      <w:r>
        <w:rPr>
          <w:rFonts w:cs="Charter;Corbel"/>
        </w:rPr>
        <w:t xml:space="preserve"> </w:t>
      </w:r>
      <w:r>
        <w:rPr>
          <w:rFonts w:cs="Clarendon V 350" w:ascii="Clarendon V 350" w:hAnsi="Clarendon V 350"/>
        </w:rPr>
        <w:t>ayunajam</w:t>
      </w:r>
      <w:r>
        <w:rPr>
          <w:rFonts w:cs="Charter;Corbel"/>
        </w:rPr>
        <w:t xml:space="preserve">, </w:t>
      </w:r>
      <w:r>
        <w:rPr>
          <w:rFonts w:cs="Clarendon V 350" w:ascii="Clarendon V 350" w:hAnsi="Clarendon V 350"/>
        </w:rPr>
        <w:t>ayunak</w:t>
      </w:r>
      <w:r>
        <w:rPr>
          <w:rFonts w:cs="Charter;Corbel"/>
        </w:rPr>
        <w:t xml:space="preserve">, </w:t>
      </w:r>
      <w:r>
        <w:rPr>
          <w:rFonts w:cs="CharterExpScC Uni;Times New Roman" w:ascii="Charter Indologique Capital" w:hAnsi="Charter Indologique Capital"/>
        </w:rPr>
        <w:t>2</w:t>
      </w:r>
      <w:r>
        <w:rPr>
          <w:rFonts w:cs="Charter;Corbel"/>
        </w:rPr>
        <w:t xml:space="preserve"> </w:t>
      </w:r>
      <w:r>
        <w:rPr>
          <w:rStyle w:val="grammatikablue"/>
        </w:rPr>
        <w:t xml:space="preserve">pl </w:t>
      </w:r>
      <w:r>
        <w:rPr>
          <w:rFonts w:cs="Clarendon V 350" w:ascii="Clarendon V 350" w:hAnsi="Clarendon V 350"/>
        </w:rPr>
        <w:t>ayu</w:t>
      </w:r>
      <w:r>
        <w:rPr>
          <w:rFonts w:cs="Times New Roman"/>
          <w:color w:val="FF0000"/>
          <w:szCs w:val="18"/>
          <w:lang w:val="en-US" w:bidi="he-IL"/>
        </w:rPr>
        <w:t>n</w:t>
      </w:r>
      <w:r>
        <w:rPr>
          <w:rFonts w:cs="Times New Roman"/>
          <w:color w:val="FF0000"/>
          <w:szCs w:val="18"/>
          <w:lang w:bidi="he-IL"/>
        </w:rPr>
        <w:t>̄</w:t>
      </w:r>
      <w:r>
        <w:rPr>
          <w:rFonts w:cs="Clarendon V 350" w:ascii="Clarendon V 350" w:hAnsi="Clarendon V 350"/>
        </w:rPr>
        <w:t>kta</w:t>
      </w:r>
      <w:r>
        <w:rPr>
          <w:rFonts w:cs="Charter;Corbel"/>
        </w:rPr>
        <w:t xml:space="preserve">, </w:t>
      </w:r>
      <w:r>
        <w:rPr>
          <w:rStyle w:val="grammatikablue"/>
        </w:rPr>
        <w:t>imper.</w:t>
      </w:r>
      <w:r>
        <w:rPr>
          <w:rFonts w:cs="Charter;Corbel"/>
        </w:rPr>
        <w:t xml:space="preserve"> </w:t>
      </w:r>
      <w:r>
        <w:rPr>
          <w:rFonts w:cs="Clarendon V 350" w:ascii="Clarendon V 350" w:hAnsi="Clarendon V 350"/>
        </w:rPr>
        <w:t>yu</w:t>
      </w:r>
      <w:r>
        <w:rPr>
          <w:rFonts w:cs="Times New Roman"/>
          <w:color w:val="FF0000"/>
          <w:szCs w:val="18"/>
          <w:lang w:val="en-US" w:bidi="he-IL"/>
        </w:rPr>
        <w:t>n</w:t>
      </w:r>
      <w:r>
        <w:rPr>
          <w:rFonts w:cs="Times New Roman"/>
          <w:color w:val="FF0000"/>
          <w:szCs w:val="18"/>
          <w:lang w:bidi="he-IL"/>
        </w:rPr>
        <w:t>̄</w:t>
      </w:r>
      <w:r>
        <w:rPr>
          <w:rFonts w:cs="Clarendon V 350" w:ascii="Clarendon V 350" w:hAnsi="Clarendon V 350"/>
        </w:rPr>
        <w:t>gdhi</w:t>
      </w:r>
      <w:r>
        <w:rPr>
          <w:rFonts w:cs="Charter;Corbel"/>
        </w:rPr>
        <w:t xml:space="preserve">, </w:t>
      </w:r>
      <w:r>
        <w:rPr>
          <w:rStyle w:val="grammatikablue"/>
        </w:rPr>
        <w:t>imper.</w:t>
      </w:r>
      <w:r>
        <w:rPr>
          <w:rFonts w:cs="Charter;Corbel"/>
        </w:rPr>
        <w:t xml:space="preserve"> </w:t>
      </w:r>
      <w:r>
        <w:rPr>
          <w:rStyle w:val="grammatikablue"/>
        </w:rPr>
        <w:t>med.</w:t>
      </w:r>
      <w:r>
        <w:rPr>
          <w:rFonts w:cs="Charter;Corbel"/>
        </w:rPr>
        <w:t xml:space="preserve"> </w:t>
      </w:r>
      <w:r>
        <w:rPr>
          <w:rFonts w:cs="Clarendon V 350" w:ascii="Clarendon V 350" w:hAnsi="Clarendon V 350"/>
        </w:rPr>
        <w:t>yu</w:t>
      </w:r>
      <w:r>
        <w:rPr>
          <w:rFonts w:cs="Times New Roman"/>
          <w:color w:val="FF0000"/>
          <w:szCs w:val="18"/>
          <w:lang w:val="en-US" w:bidi="he-IL"/>
        </w:rPr>
        <w:t>n</w:t>
      </w:r>
      <w:r>
        <w:rPr>
          <w:rFonts w:cs="Times New Roman"/>
          <w:color w:val="FF0000"/>
          <w:szCs w:val="18"/>
          <w:lang w:bidi="he-IL"/>
        </w:rPr>
        <w:t>̄</w:t>
      </w:r>
      <w:r>
        <w:rPr>
          <w:rFonts w:cs="Clarendon V 350" w:ascii="Clarendon V 350" w:hAnsi="Clarendon V 350"/>
        </w:rPr>
        <w:t>kṣva</w:t>
      </w:r>
      <w:r>
        <w:rPr>
          <w:rFonts w:cs="Charter;Corbel"/>
        </w:rPr>
        <w:t xml:space="preserve">; </w:t>
      </w:r>
    </w:p>
    <w:p>
      <w:pPr>
        <w:pStyle w:val="Normal"/>
        <w:spacing w:lineRule="exact" w:line="260"/>
        <w:ind w:firstLine="284" w:start="0" w:end="0"/>
        <w:rPr/>
      </w:pPr>
      <w:r>
        <w:rPr>
          <w:rFonts w:cs="Chandas;Times New Roman"/>
        </w:rPr>
        <w:t>√</w:t>
      </w:r>
      <w:r>
        <w:rPr>
          <w:rFonts w:cs="Clarendon V 350" w:ascii="Clarendon V 350" w:hAnsi="Clarendon V 350"/>
        </w:rPr>
        <w:t>rudh</w:t>
      </w:r>
      <w:r>
        <w:rPr>
          <w:rFonts w:cs="Charter;Corbel"/>
        </w:rPr>
        <w:t xml:space="preserve"> — </w:t>
      </w:r>
      <w:r>
        <w:rPr>
          <w:rFonts w:cs="Clarendon V 350" w:ascii="Clarendon V 350" w:hAnsi="Clarendon V 350"/>
        </w:rPr>
        <w:t>ruṇadhmi</w:t>
      </w:r>
      <w:r>
        <w:rPr>
          <w:rFonts w:cs="Charter;Corbel"/>
        </w:rPr>
        <w:t xml:space="preserve">, </w:t>
      </w:r>
      <w:r>
        <w:rPr>
          <w:rFonts w:cs="Clarendon V 350" w:ascii="Clarendon V 350" w:hAnsi="Clarendon V 350"/>
        </w:rPr>
        <w:t>ruṇatsi</w:t>
      </w:r>
      <w:r>
        <w:rPr>
          <w:rFonts w:cs="Charter;Corbel"/>
        </w:rPr>
        <w:t xml:space="preserve">, </w:t>
      </w:r>
      <w:r>
        <w:rPr>
          <w:rFonts w:cs="Clarendon V 350" w:ascii="Clarendon V 350" w:hAnsi="Clarendon V 350"/>
        </w:rPr>
        <w:t>ruṇaddhi</w:t>
      </w:r>
      <w:r>
        <w:rPr>
          <w:rFonts w:cs="Charter;Corbel"/>
        </w:rPr>
        <w:t xml:space="preserve">, </w:t>
      </w:r>
      <w:r>
        <w:rPr>
          <w:rFonts w:cs="Clarendon V 350" w:ascii="Clarendon V 350" w:hAnsi="Clarendon V 350"/>
        </w:rPr>
        <w:t>rundhmaḥ</w:t>
      </w:r>
      <w:r>
        <w:rPr>
          <w:rFonts w:cs="Charter;Corbel"/>
        </w:rPr>
        <w:t xml:space="preserve">, </w:t>
      </w:r>
      <w:r>
        <w:rPr>
          <w:rFonts w:cs="Clarendon V 350" w:ascii="Clarendon V 350" w:hAnsi="Clarendon V 350"/>
        </w:rPr>
        <w:t>runddha</w:t>
      </w:r>
      <w:r>
        <w:rPr>
          <w:rFonts w:cs="Charter;Corbel"/>
        </w:rPr>
        <w:t xml:space="preserve">, </w:t>
      </w:r>
      <w:r>
        <w:rPr>
          <w:rFonts w:cs="Clarendon V 350" w:ascii="Clarendon V 350" w:hAnsi="Clarendon V 350"/>
        </w:rPr>
        <w:t>rundhanti</w:t>
      </w:r>
      <w:r>
        <w:rPr>
          <w:rFonts w:cs="Charter;Corbel"/>
        </w:rPr>
        <w:t xml:space="preserve">; </w:t>
      </w:r>
      <w:r>
        <w:rPr>
          <w:rStyle w:val="grammatikablue"/>
        </w:rPr>
        <w:t>ipf.</w:t>
      </w:r>
      <w:r>
        <w:rPr>
          <w:rFonts w:cs="Charter;Corbel"/>
        </w:rPr>
        <w:t xml:space="preserve"> </w:t>
      </w:r>
      <w:r>
        <w:rPr>
          <w:rFonts w:cs="Clarendon V 350" w:ascii="Clarendon V 350" w:hAnsi="Clarendon V 350"/>
        </w:rPr>
        <w:t>aruṇadham</w:t>
      </w:r>
      <w:r>
        <w:rPr>
          <w:rFonts w:cs="Charter;Corbel"/>
        </w:rPr>
        <w:t xml:space="preserve">, </w:t>
      </w:r>
      <w:r>
        <w:rPr>
          <w:rFonts w:cs="Clarendon V 350" w:ascii="Clarendon V 350" w:hAnsi="Clarendon V 350"/>
        </w:rPr>
        <w:t>aruṇat</w:t>
      </w:r>
      <w:r>
        <w:rPr>
          <w:rFonts w:cs="Charter;Corbel"/>
        </w:rPr>
        <w:t xml:space="preserve">, </w:t>
      </w:r>
      <w:r>
        <w:rPr>
          <w:rFonts w:cs="CharterExpScC Uni;Times New Roman" w:ascii="Charter Indologique Capital" w:hAnsi="Charter Indologique Capital"/>
        </w:rPr>
        <w:t>2</w:t>
      </w:r>
      <w:r>
        <w:rPr>
          <w:rFonts w:cs="Charter;Corbel"/>
        </w:rPr>
        <w:t xml:space="preserve"> </w:t>
      </w:r>
      <w:r>
        <w:rPr>
          <w:rStyle w:val="grammatikablue"/>
        </w:rPr>
        <w:t xml:space="preserve">pl </w:t>
      </w:r>
      <w:r>
        <w:rPr>
          <w:rFonts w:cs="Clarendon V 350" w:ascii="Clarendon V 350" w:hAnsi="Clarendon V 350"/>
        </w:rPr>
        <w:t>arunddha</w:t>
      </w:r>
      <w:r>
        <w:rPr>
          <w:rFonts w:cs="Charter;Corbel"/>
        </w:rPr>
        <w:t xml:space="preserve">, </w:t>
      </w:r>
      <w:r>
        <w:rPr>
          <w:rStyle w:val="grammatikablue"/>
        </w:rPr>
        <w:t>imper.</w:t>
      </w:r>
      <w:r>
        <w:rPr>
          <w:rFonts w:cs="Charter;Corbel"/>
        </w:rPr>
        <w:t xml:space="preserve"> </w:t>
      </w:r>
      <w:r>
        <w:rPr>
          <w:rFonts w:cs="Clarendon V 350" w:ascii="Clarendon V 350" w:hAnsi="Clarendon V 350"/>
        </w:rPr>
        <w:t>runddhi</w:t>
      </w:r>
      <w:r>
        <w:rPr>
          <w:rFonts w:cs="Charter;Corbel"/>
        </w:rPr>
        <w:t xml:space="preserve">, </w:t>
      </w:r>
      <w:r>
        <w:rPr>
          <w:rStyle w:val="grammatikablue"/>
        </w:rPr>
        <w:t>imper.</w:t>
      </w:r>
      <w:r>
        <w:rPr>
          <w:rFonts w:cs="Charter;Corbel"/>
        </w:rPr>
        <w:t xml:space="preserve"> </w:t>
      </w:r>
      <w:r>
        <w:rPr>
          <w:rStyle w:val="grammatikablue"/>
        </w:rPr>
        <w:t>med.</w:t>
      </w:r>
      <w:r>
        <w:rPr>
          <w:rFonts w:cs="Charter;Corbel"/>
        </w:rPr>
        <w:t xml:space="preserve"> </w:t>
      </w:r>
      <w:r>
        <w:rPr>
          <w:rFonts w:cs="Clarendon V 350" w:ascii="Clarendon V 350" w:hAnsi="Clarendon V 350"/>
        </w:rPr>
        <w:t>runtsva</w:t>
      </w:r>
      <w:r>
        <w:rPr>
          <w:rFonts w:cs="Charter;Corbel"/>
        </w:rPr>
        <w:t xml:space="preserve">. </w:t>
      </w:r>
    </w:p>
    <w:p>
      <w:pPr>
        <w:pStyle w:val="Normal"/>
        <w:spacing w:lineRule="exact" w:line="260"/>
        <w:ind w:firstLine="284" w:start="0" w:end="0"/>
        <w:rPr/>
      </w:pPr>
      <w:r>
        <w:rPr>
          <w:rStyle w:val="razryadka"/>
        </w:rPr>
        <w:t>Особые случаи</w:t>
      </w:r>
      <w:r>
        <w:rPr>
          <w:rFonts w:cs="Charter;Corbel"/>
        </w:rPr>
        <w:t xml:space="preserve">: </w:t>
      </w:r>
      <w:r>
        <w:rPr>
          <w:rFonts w:cs="Clarendon V 350" w:ascii="Clarendon V 350" w:hAnsi="Clarendon V 350"/>
        </w:rPr>
        <w:t>hinas</w:t>
      </w:r>
      <w:r>
        <w:rPr>
          <w:rFonts w:cs="Charter;Corbel"/>
        </w:rPr>
        <w:t>-/</w:t>
      </w:r>
      <w:r>
        <w:rPr>
          <w:rFonts w:cs="Clarendon V 350" w:ascii="Clarendon V 350" w:hAnsi="Clarendon V 350"/>
        </w:rPr>
        <w:t>hiṁs</w:t>
      </w:r>
      <w:r>
        <w:rPr>
          <w:rFonts w:cs="Charter;Corbel"/>
        </w:rPr>
        <w:t xml:space="preserve">- от </w:t>
      </w:r>
      <w:r>
        <w:rPr>
          <w:rFonts w:cs="Clarendon V 350" w:ascii="Clarendon V 350" w:hAnsi="Clarendon V 350"/>
        </w:rPr>
        <w:t>hiṁs</w:t>
      </w:r>
      <w:r>
        <w:rPr>
          <w:rFonts w:cs="Charter;Corbel"/>
        </w:rPr>
        <w:t xml:space="preserve"> </w:t>
      </w:r>
      <w:r>
        <w:rPr>
          <w:rStyle w:val="kursiv"/>
        </w:rPr>
        <w:t>вредить</w:t>
      </w:r>
      <w:r>
        <w:rPr>
          <w:rFonts w:cs="Charter;Corbel"/>
        </w:rPr>
        <w:t xml:space="preserve">; </w:t>
      </w:r>
      <w:r>
        <w:rPr>
          <w:rFonts w:cs="CharterExpScC Uni;Times New Roman" w:ascii="Charter Indologique Capital" w:hAnsi="Charter Indologique Capital"/>
        </w:rPr>
        <w:t>3</w:t>
      </w:r>
      <w:r>
        <w:rPr>
          <w:rFonts w:cs="Charter;Corbel"/>
        </w:rPr>
        <w:t xml:space="preserve"> </w:t>
      </w:r>
      <w:r>
        <w:rPr>
          <w:rStyle w:val="grammatikablue"/>
        </w:rPr>
        <w:t xml:space="preserve">sg </w:t>
      </w:r>
      <w:r>
        <w:rPr>
          <w:rFonts w:cs="Clarendon V 350" w:ascii="Clarendon V 350" w:hAnsi="Clarendon V 350"/>
        </w:rPr>
        <w:t>tṛṇeḍhi</w:t>
      </w:r>
      <w:r>
        <w:rPr>
          <w:rFonts w:cs="Charter;Corbel"/>
        </w:rPr>
        <w:t xml:space="preserve"> (</w:t>
      </w:r>
      <w:r>
        <w:rPr>
          <w:rFonts w:cs="CharterExpScC Uni;Times New Roman" w:ascii="Charter Indologique Capital" w:hAnsi="Charter Indologique Capital"/>
        </w:rPr>
        <w:t>3</w:t>
      </w:r>
      <w:r>
        <w:rPr>
          <w:rFonts w:cs="Charter;Corbel"/>
        </w:rPr>
        <w:t xml:space="preserve"> </w:t>
      </w:r>
      <w:r>
        <w:rPr>
          <w:rStyle w:val="grammatikablue"/>
        </w:rPr>
        <w:t xml:space="preserve">pl </w:t>
      </w:r>
      <w:r>
        <w:rPr>
          <w:rFonts w:cs="Clarendon V 350" w:ascii="Clarendon V 350" w:hAnsi="Clarendon V 350"/>
        </w:rPr>
        <w:t>tṛṁhanti</w:t>
      </w:r>
      <w:r>
        <w:rPr>
          <w:rFonts w:cs="Charter;Corbel"/>
        </w:rPr>
        <w:t xml:space="preserve">) от </w:t>
      </w:r>
      <w:r>
        <w:rPr>
          <w:rFonts w:cs="Clarendon V 350" w:ascii="Clarendon V 350" w:hAnsi="Clarendon V 350"/>
        </w:rPr>
        <w:t>tarh</w:t>
      </w:r>
      <w:r>
        <w:rPr>
          <w:rFonts w:cs="Charter;Corbel"/>
        </w:rPr>
        <w:t xml:space="preserve"> </w:t>
      </w:r>
      <w:r>
        <w:rPr>
          <w:rStyle w:val="kursiv"/>
        </w:rPr>
        <w:t>раздроблять</w:t>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853</w:t>
      </w:r>
      <w:r>
        <w:rPr>
          <w:rStyle w:val="pagin"/>
          <w:rFonts w:cs="Charter;Corbel"/>
          <w:color w:val="FF0000"/>
        </w:rPr>
        <w:t xml:space="preserve">] </w:t>
      </w:r>
      <w:r>
        <w:br w:type="page"/>
      </w:r>
    </w:p>
    <w:p>
      <w:pPr>
        <w:pStyle w:val="Normal"/>
        <w:spacing w:lineRule="exact" w:line="260"/>
        <w:ind w:start="0" w:end="0"/>
        <w:rPr>
          <w:rStyle w:val="pagin"/>
          <w:rFonts w:ascii="Charter Indologique" w:hAnsi="Charter Indologique" w:cs="Charter;Corbel"/>
          <w:color w:val="FF0000"/>
        </w:rPr>
      </w:pPr>
      <w:r>
        <w:rPr/>
      </w:r>
    </w:p>
    <w:p>
      <w:pPr>
        <w:pStyle w:val="Normal"/>
        <w:spacing w:lineRule="exact" w:line="260"/>
        <w:ind w:firstLine="284" w:start="0" w:end="0"/>
        <w:rPr>
          <w:rStyle w:val="pagin"/>
          <w:rFonts w:ascii="Charter Indologique" w:hAnsi="Charter Indologique" w:cs="Charter;Corbel"/>
          <w:color w:val="FF0000"/>
        </w:rPr>
      </w:pPr>
      <w:r>
        <w:rPr/>
      </w:r>
    </w:p>
    <w:p>
      <w:pPr>
        <w:pStyle w:val="Zagolovok71"/>
        <w:rPr/>
      </w:pPr>
      <w:r>
        <w:rPr/>
        <w:t xml:space="preserve">Классы </w:t>
      </w:r>
      <w:r>
        <w:rPr>
          <w:rFonts w:cs="Clarendon V 350"/>
        </w:rPr>
        <w:t>V</w:t>
      </w:r>
      <w:r>
        <w:rPr/>
        <w:t xml:space="preserve"> и </w:t>
      </w:r>
      <w:r>
        <w:rPr>
          <w:rFonts w:cs="Clarendon V 350"/>
        </w:rPr>
        <w:t>VIII</w:t>
      </w:r>
    </w:p>
    <w:p>
      <w:pPr>
        <w:pStyle w:val="Normal"/>
        <w:spacing w:lineRule="exact" w:line="260"/>
        <w:ind w:start="0" w:end="0"/>
        <w:jc w:val="center"/>
        <w:rPr>
          <w:rFonts w:cs="Charter;Corbel"/>
          <w:b/>
          <w:bCs/>
        </w:rPr>
      </w:pPr>
      <w:r>
        <w:rPr>
          <w:rFonts w:cs="Charter;Corbel"/>
          <w:b/>
          <w:b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135</w:t>
      </w:r>
      <w:r>
        <w:rPr>
          <w:rFonts w:cs="Charter;Corbel"/>
        </w:rPr>
        <w:t xml:space="preserve">. Основа равна корню в слабой ступени + суффикс </w:t>
      </w:r>
      <w:r>
        <w:rPr>
          <w:rFonts w:cs="Clarendon V 350" w:ascii="Clarendon V 350" w:hAnsi="Clarendon V 350"/>
        </w:rPr>
        <w:t>no</w:t>
      </w:r>
      <w:r>
        <w:rPr>
          <w:rFonts w:cs="Charter;Corbel"/>
        </w:rPr>
        <w:t>/</w:t>
      </w:r>
      <w:r>
        <w:rPr>
          <w:rFonts w:cs="Clarendon V 350" w:ascii="Clarendon V 350" w:hAnsi="Clarendon V 350"/>
        </w:rPr>
        <w:t>nu</w:t>
      </w:r>
      <w:r>
        <w:rPr>
          <w:rFonts w:cs="Charter;Corbel"/>
        </w:rPr>
        <w:t xml:space="preserve"> (</w:t>
      </w:r>
      <w:r>
        <w:rPr>
          <w:rFonts w:cs="Clarendon V 350" w:ascii="Clarendon V 350" w:hAnsi="Clarendon V 350"/>
        </w:rPr>
        <w:t>no</w:t>
      </w:r>
      <w:r>
        <w:rPr>
          <w:rFonts w:cs="Charter;Corbel"/>
        </w:rPr>
        <w:t xml:space="preserve"> в сильных формах, </w:t>
      </w:r>
      <w:r>
        <w:rPr>
          <w:rFonts w:cs="Clarendon V 350" w:ascii="Clarendon V 350" w:hAnsi="Clarendon V 350"/>
        </w:rPr>
        <w:t>nu</w:t>
      </w:r>
      <w:r>
        <w:rPr>
          <w:rFonts w:cs="Charter;Corbel"/>
        </w:rPr>
        <w:t xml:space="preserve"> в слабых). Примеры: для полноизменяемых корней — </w:t>
      </w:r>
      <w:r>
        <w:rPr>
          <w:rFonts w:cs="Clarendon V 350" w:ascii="Clarendon V 350" w:hAnsi="Clarendon V 350"/>
        </w:rPr>
        <w:t>suno</w:t>
      </w:r>
      <w:r>
        <w:rPr>
          <w:rFonts w:cs="Charter;Corbel"/>
        </w:rPr>
        <w:t>-/</w:t>
      </w:r>
      <w:r>
        <w:rPr>
          <w:rFonts w:cs="Clarendon V 350" w:ascii="Clarendon V 350" w:hAnsi="Clarendon V 350"/>
        </w:rPr>
        <w:t>sunu</w:t>
      </w:r>
      <w:r>
        <w:rPr>
          <w:rFonts w:cs="Charter;Corbel"/>
        </w:rPr>
        <w:t xml:space="preserve">- от </w:t>
      </w:r>
      <w:r>
        <w:rPr>
          <w:rFonts w:cs="Clarendon V 350" w:ascii="Clarendon V 350" w:hAnsi="Clarendon V 350"/>
        </w:rPr>
        <w:t>su</w:t>
      </w:r>
      <w:r>
        <w:rPr>
          <w:rFonts w:cs="Charter;Corbel"/>
        </w:rPr>
        <w:t xml:space="preserve"> </w:t>
      </w:r>
      <w:r>
        <w:rPr>
          <w:rStyle w:val="kursiv"/>
        </w:rPr>
        <w:t>выжимать</w:t>
      </w:r>
      <w:r>
        <w:rPr>
          <w:rFonts w:cs="Charter;Corbel"/>
        </w:rPr>
        <w:t xml:space="preserve">, </w:t>
      </w:r>
      <w:r>
        <w:rPr>
          <w:rFonts w:cs="Clarendon V 350" w:ascii="Clarendon V 350" w:hAnsi="Clarendon V 350"/>
        </w:rPr>
        <w:t>dhṛṣṇo</w:t>
      </w:r>
      <w:r>
        <w:rPr>
          <w:rFonts w:cs="Charter;Corbel"/>
        </w:rPr>
        <w:t>-/</w:t>
      </w:r>
      <w:r>
        <w:rPr>
          <w:rFonts w:cs="Clarendon V 350" w:ascii="Clarendon V 350" w:hAnsi="Clarendon V 350"/>
        </w:rPr>
        <w:t>dhṛṣṇu</w:t>
      </w:r>
      <w:r>
        <w:rPr>
          <w:rFonts w:cs="Charter;Corbel"/>
        </w:rPr>
        <w:t xml:space="preserve">- от </w:t>
      </w:r>
      <w:r>
        <w:rPr>
          <w:rFonts w:cs="Clarendon V 350" w:ascii="Clarendon V 350" w:hAnsi="Clarendon V 350"/>
        </w:rPr>
        <w:t>dharṣ</w:t>
      </w:r>
      <w:r>
        <w:rPr>
          <w:rFonts w:cs="Charter;Corbel"/>
        </w:rPr>
        <w:t xml:space="preserve"> </w:t>
      </w:r>
      <w:r>
        <w:rPr>
          <w:rStyle w:val="kursiv"/>
        </w:rPr>
        <w:t>сметь</w:t>
      </w:r>
      <w:r>
        <w:rPr>
          <w:rFonts w:cs="Charter;Corbel"/>
        </w:rPr>
        <w:t xml:space="preserve">, </w:t>
      </w:r>
      <w:r>
        <w:rPr>
          <w:rFonts w:cs="Clarendon V 350" w:ascii="Clarendon V 350" w:hAnsi="Clarendon V 350"/>
        </w:rPr>
        <w:t>tano</w:t>
      </w:r>
      <w:r>
        <w:rPr>
          <w:rFonts w:cs="Charter;Corbel"/>
        </w:rPr>
        <w:t>-/</w:t>
      </w:r>
      <w:r>
        <w:rPr>
          <w:rFonts w:cs="Clarendon V 350" w:ascii="Clarendon V 350" w:hAnsi="Clarendon V 350"/>
        </w:rPr>
        <w:t>tanu</w:t>
      </w:r>
      <w:r>
        <w:rPr>
          <w:rFonts w:cs="Charter;Corbel"/>
        </w:rPr>
        <w:t>- от √</w:t>
      </w:r>
      <w:r>
        <w:rPr>
          <w:rFonts w:cs="Clarendon V 350" w:ascii="Clarendon V 350" w:hAnsi="Clarendon V 350"/>
        </w:rPr>
        <w:t>tan</w:t>
      </w:r>
      <w:r>
        <w:rPr>
          <w:rFonts w:cs="Charter;Corbel"/>
        </w:rPr>
        <w:t xml:space="preserve"> </w:t>
      </w:r>
      <w:r>
        <w:rPr>
          <w:rStyle w:val="kursiv"/>
        </w:rPr>
        <w:t>тянуть</w:t>
      </w:r>
      <w:r>
        <w:rPr>
          <w:rFonts w:cs="Charter;Corbel"/>
        </w:rPr>
        <w:t xml:space="preserve"> (слабая ступень </w:t>
      </w:r>
      <w:r>
        <w:rPr>
          <w:rFonts w:cs="Clarendon V 350" w:ascii="Clarendon V 350" w:hAnsi="Clarendon V 350"/>
        </w:rPr>
        <w:t>ta</w:t>
      </w:r>
      <w:r>
        <w:rPr>
          <w:rFonts w:cs="Charter;Corbel"/>
        </w:rPr>
        <w:t xml:space="preserve">); для неполноизменяемых — </w:t>
      </w:r>
      <w:r>
        <w:rPr>
          <w:rFonts w:cs="Clarendon V 350" w:ascii="Clarendon V 350" w:hAnsi="Clarendon V 350"/>
        </w:rPr>
        <w:t>çakno</w:t>
      </w:r>
      <w:r>
        <w:rPr>
          <w:rFonts w:cs="Charter;Corbel"/>
        </w:rPr>
        <w:t>-/</w:t>
      </w:r>
      <w:r>
        <w:rPr>
          <w:rFonts w:cs="Clarendon V 350" w:ascii="Clarendon V 350" w:hAnsi="Clarendon V 350"/>
        </w:rPr>
        <w:t>çaknu</w:t>
      </w:r>
      <w:r>
        <w:rPr>
          <w:rFonts w:cs="Charter;Corbel"/>
        </w:rPr>
        <w:t>- от √</w:t>
      </w:r>
      <w:r>
        <w:rPr>
          <w:rFonts w:cs="Clarendon V 350" w:ascii="Clarendon V 350" w:hAnsi="Clarendon V 350"/>
        </w:rPr>
        <w:t>çak</w:t>
      </w:r>
      <w:r>
        <w:rPr>
          <w:rFonts w:cs="Charter;Corbel"/>
        </w:rPr>
        <w:t xml:space="preserve"> </w:t>
      </w:r>
      <w:r>
        <w:rPr>
          <w:rStyle w:val="kursiv"/>
        </w:rPr>
        <w:t>мочь</w:t>
      </w:r>
      <w:r>
        <w:rPr>
          <w:rFonts w:cs="Charter;Corbel"/>
        </w:rPr>
        <w:t xml:space="preserve">, </w:t>
      </w:r>
      <w:r>
        <w:rPr>
          <w:rFonts w:cs="Clarendon V 350" w:ascii="Clarendon V 350" w:hAnsi="Clarendon V 350"/>
        </w:rPr>
        <w:t>āpno</w:t>
      </w:r>
      <w:r>
        <w:rPr>
          <w:rFonts w:cs="Charter;Corbel"/>
        </w:rPr>
        <w:t>-/</w:t>
      </w:r>
      <w:r>
        <w:rPr>
          <w:rFonts w:cs="Clarendon V 350" w:ascii="Clarendon V 350" w:hAnsi="Clarendon V 350"/>
        </w:rPr>
        <w:t>āpnu</w:t>
      </w:r>
      <w:r>
        <w:rPr>
          <w:rFonts w:cs="Charter;Corbel"/>
        </w:rPr>
        <w:t>- от √</w:t>
      </w:r>
      <w:r>
        <w:rPr>
          <w:rFonts w:cs="Clarendon V 350" w:ascii="Clarendon V 350" w:hAnsi="Clarendon V 350"/>
        </w:rPr>
        <w:t>āp</w:t>
      </w:r>
      <w:r>
        <w:rPr>
          <w:rFonts w:cs="Charter;Corbel"/>
        </w:rPr>
        <w:t xml:space="preserve"> </w:t>
      </w:r>
      <w:r>
        <w:rPr>
          <w:rStyle w:val="kursiv"/>
        </w:rPr>
        <w:t>достигать</w:t>
      </w:r>
      <w:r>
        <w:rPr>
          <w:rFonts w:cs="Charter;Corbel"/>
        </w:rPr>
        <w:t xml:space="preserve">. Особые случаи: </w:t>
      </w:r>
      <w:r>
        <w:rPr>
          <w:rFonts w:cs="CharterExpScC Uni;Times New Roman" w:ascii="Charter Indologique Capital" w:hAnsi="Charter Indologique Capital"/>
        </w:rPr>
        <w:t>1</w:t>
      </w:r>
      <w:r>
        <w:rPr>
          <w:rFonts w:cs="Charter;Corbel"/>
        </w:rPr>
        <w:t xml:space="preserve">) у </w:t>
      </w:r>
      <w:r>
        <w:rPr>
          <w:rFonts w:cs="Clarendon V 350" w:ascii="Clarendon V 350" w:hAnsi="Clarendon V 350"/>
        </w:rPr>
        <w:t>kar</w:t>
      </w:r>
      <w:r>
        <w:rPr>
          <w:rFonts w:cs="Charter;Corbel"/>
        </w:rPr>
        <w:t xml:space="preserve"> </w:t>
      </w:r>
      <w:r>
        <w:rPr>
          <w:rStyle w:val="kursiv"/>
        </w:rPr>
        <w:t>делать</w:t>
      </w:r>
      <w:r>
        <w:rPr>
          <w:rFonts w:cs="Charter;Corbel"/>
        </w:rPr>
        <w:t xml:space="preserve"> аномальная основа </w:t>
      </w:r>
      <w:r>
        <w:rPr>
          <w:rFonts w:cs="Clarendon V 350" w:ascii="Clarendon V 350" w:hAnsi="Clarendon V 350"/>
        </w:rPr>
        <w:t>karo</w:t>
      </w:r>
      <w:r>
        <w:rPr>
          <w:rFonts w:cs="Charter;Corbel"/>
        </w:rPr>
        <w:t>-/</w:t>
      </w:r>
      <w:r>
        <w:rPr>
          <w:rFonts w:cs="Clarendon V 350" w:ascii="Clarendon V 350" w:hAnsi="Clarendon V 350"/>
        </w:rPr>
        <w:t>kuru</w:t>
      </w:r>
      <w:r>
        <w:rPr>
          <w:rFonts w:cs="Charter;Corbel"/>
        </w:rPr>
        <w:t xml:space="preserve">-, без </w:t>
      </w:r>
      <w:r>
        <w:rPr>
          <w:rFonts w:cs="Clarendon V 350" w:ascii="Clarendon V 350" w:hAnsi="Clarendon V 350"/>
        </w:rPr>
        <w:t>n</w:t>
      </w:r>
      <w:r>
        <w:rPr>
          <w:rFonts w:cs="Charter;Corbel"/>
        </w:rPr>
        <w:t xml:space="preserve"> и с двойным чередованием; </w:t>
      </w:r>
      <w:r>
        <w:rPr>
          <w:rFonts w:cs="CharterExpScC Uni;Times New Roman" w:ascii="Charter Indologique Capital" w:hAnsi="Charter Indologique Capital"/>
        </w:rPr>
        <w:t>2</w:t>
      </w:r>
      <w:r>
        <w:rPr>
          <w:rFonts w:cs="Charter;Corbel"/>
        </w:rPr>
        <w:t>) у √</w:t>
      </w:r>
      <w:r>
        <w:rPr>
          <w:rFonts w:cs="Clarendon V 350" w:ascii="Clarendon V 350" w:hAnsi="Clarendon V 350"/>
        </w:rPr>
        <w:t>çRu</w:t>
      </w:r>
      <w:r>
        <w:rPr>
          <w:rFonts w:cs="Charter;Corbel"/>
        </w:rPr>
        <w:t xml:space="preserve"> </w:t>
      </w:r>
      <w:r>
        <w:rPr>
          <w:rStyle w:val="kursiv"/>
        </w:rPr>
        <w:t>слышать</w:t>
      </w:r>
      <w:r>
        <w:rPr>
          <w:rFonts w:cs="Charter;Corbel"/>
        </w:rPr>
        <w:t xml:space="preserve"> основа </w:t>
      </w:r>
      <w:r>
        <w:rPr>
          <w:rFonts w:cs="Clarendon V 350" w:ascii="Clarendon V 350" w:hAnsi="Clarendon V 350"/>
        </w:rPr>
        <w:t>çṛṇo</w:t>
      </w:r>
      <w:r>
        <w:rPr>
          <w:rFonts w:cs="Charter;Corbel"/>
        </w:rPr>
        <w:t>-/</w:t>
      </w:r>
      <w:r>
        <w:rPr>
          <w:rFonts w:cs="Clarendon V 350" w:ascii="Clarendon V 350" w:hAnsi="Clarendon V 350"/>
        </w:rPr>
        <w:t>çṛṇu</w:t>
      </w:r>
      <w:r>
        <w:rPr>
          <w:rFonts w:cs="Charter;Corbel"/>
        </w:rPr>
        <w:t xml:space="preserve">-, образованная фактически по формуле класса </w:t>
      </w:r>
      <w:r>
        <w:rPr>
          <w:rFonts w:cs="Clarendon V 350"/>
        </w:rPr>
        <w:t>VI</w:t>
      </w:r>
      <w:r>
        <w:rPr>
          <w:rFonts w:cs="Charter;Corbel"/>
        </w:rPr>
        <w:t>I. Индийская традиция относит основы от √</w:t>
      </w:r>
      <w:r>
        <w:rPr>
          <w:rFonts w:cs="Clarendon V 350" w:ascii="Clarendon V 350" w:hAnsi="Clarendon V 350"/>
        </w:rPr>
        <w:t>kar</w:t>
      </w:r>
      <w:r>
        <w:rPr>
          <w:rFonts w:cs="Charter;Corbel"/>
        </w:rPr>
        <w:t xml:space="preserve"> и корней на </w:t>
      </w:r>
      <w:r>
        <w:rPr>
          <w:rFonts w:cs="Clarendon V 350" w:ascii="Clarendon V 350" w:hAnsi="Clarendon V 350"/>
        </w:rPr>
        <w:t>n</w:t>
      </w:r>
      <w:r>
        <w:rPr>
          <w:rFonts w:cs="Charter;Corbel"/>
        </w:rPr>
        <w:t xml:space="preserve"> (типа √</w:t>
      </w:r>
      <w:r>
        <w:rPr>
          <w:rFonts w:cs="Clarendon V 350" w:ascii="Clarendon V 350" w:hAnsi="Clarendon V 350"/>
        </w:rPr>
        <w:t>tan</w:t>
      </w:r>
      <w:r>
        <w:rPr>
          <w:rFonts w:cs="Charter;Corbel"/>
        </w:rPr>
        <w:t xml:space="preserve">) к классу </w:t>
      </w:r>
      <w:r>
        <w:rPr>
          <w:rFonts w:cs="Clarendon V 350"/>
        </w:rPr>
        <w:t>VIII</w:t>
      </w:r>
      <w:r>
        <w:rPr>
          <w:rFonts w:cs="Charter;Corbel"/>
        </w:rPr>
        <w:t xml:space="preserve">, прочие к классу V. </w:t>
      </w:r>
    </w:p>
    <w:p>
      <w:pPr>
        <w:pStyle w:val="Normal"/>
        <w:spacing w:lineRule="exact" w:line="260"/>
        <w:ind w:firstLine="284" w:start="0" w:end="0"/>
        <w:rPr/>
      </w:pPr>
      <w:r>
        <w:rPr>
          <w:rFonts w:cs="Charter;Corbel"/>
        </w:rPr>
        <w:t xml:space="preserve">Спряжение основ на согласную + </w:t>
      </w:r>
      <w:r>
        <w:rPr>
          <w:rFonts w:cs="Clarendon V 350" w:ascii="Clarendon V 350" w:hAnsi="Clarendon V 350"/>
        </w:rPr>
        <w:t>no</w:t>
      </w:r>
      <w:r>
        <w:rPr>
          <w:rFonts w:cs="Charter;Corbel"/>
        </w:rPr>
        <w:t>/</w:t>
      </w:r>
      <w:r>
        <w:rPr>
          <w:rFonts w:cs="Clarendon V 350" w:ascii="Clarendon V 350" w:hAnsi="Clarendon V 350"/>
        </w:rPr>
        <w:t>nu</w:t>
      </w:r>
      <w:r>
        <w:rPr>
          <w:rFonts w:cs="Charter;Corbel"/>
        </w:rPr>
        <w:t xml:space="preserve">. Особенность: </w:t>
      </w:r>
      <w:r>
        <w:rPr>
          <w:rFonts w:cs="Clarendon V 350" w:ascii="Clarendon V 350" w:hAnsi="Clarendon V 350"/>
        </w:rPr>
        <w:t>nu</w:t>
      </w:r>
      <w:r>
        <w:rPr>
          <w:rFonts w:cs="Charter;Corbel"/>
        </w:rPr>
        <w:t xml:space="preserve"> </w:t>
      </w:r>
      <w:r>
        <w:rPr>
          <w:rFonts w:cs="Times New Roman"/>
        </w:rPr>
        <w:t>→</w:t>
      </w:r>
      <w:r>
        <w:rPr>
          <w:rFonts w:cs="Charter;Corbel"/>
        </w:rPr>
        <w:t xml:space="preserve"> </w:t>
      </w:r>
      <w:r>
        <w:rPr>
          <w:rFonts w:cs="Clarendon V 350" w:ascii="Clarendon V 350" w:hAnsi="Clarendon V 350"/>
        </w:rPr>
        <w:t>nuv</w:t>
      </w:r>
      <w:r>
        <w:rPr>
          <w:rFonts w:cs="Charter;Corbel"/>
        </w:rPr>
        <w:t xml:space="preserve"> перед гласной (вопреки </w:t>
      </w:r>
      <w:r>
        <w:rPr>
          <w:rFonts w:cs="Charter;Corbel"/>
          <w:color w:val="FF6600"/>
        </w:rPr>
        <w:t xml:space="preserve">§ </w:t>
      </w:r>
      <w:r>
        <w:rPr>
          <w:rFonts w:cs="CharterExpScC Uni;Times New Roman" w:ascii="Charter Indologique Capital" w:hAnsi="Charter Indologique Capital"/>
          <w:color w:val="FF6600"/>
        </w:rPr>
        <w:t>37</w:t>
      </w:r>
      <w:r>
        <w:rPr>
          <w:rFonts w:cs="Charter;Corbel"/>
        </w:rPr>
        <w:t>). Образец: √</w:t>
      </w:r>
      <w:r>
        <w:rPr>
          <w:rFonts w:cs="Clarendon V 350" w:ascii="Clarendon V 350" w:hAnsi="Clarendon V 350"/>
        </w:rPr>
        <w:t>çak</w:t>
      </w:r>
      <w:r>
        <w:rPr>
          <w:rFonts w:cs="Charter;Corbel"/>
        </w:rPr>
        <w:t xml:space="preserve"> — </w:t>
      </w:r>
      <w:r>
        <w:rPr>
          <w:rFonts w:cs="Clarendon V 350" w:ascii="Clarendon V 350" w:hAnsi="Clarendon V 350"/>
        </w:rPr>
        <w:t>çaknomi</w:t>
      </w:r>
      <w:r>
        <w:rPr>
          <w:rFonts w:cs="Charter;Corbel"/>
        </w:rPr>
        <w:t xml:space="preserve">, </w:t>
      </w:r>
      <w:r>
        <w:rPr>
          <w:rFonts w:cs="Clarendon V 350" w:ascii="Clarendon V 350" w:hAnsi="Clarendon V 350"/>
        </w:rPr>
        <w:t>çaknoṣi</w:t>
      </w:r>
      <w:r>
        <w:rPr>
          <w:rFonts w:cs="Charter;Corbel"/>
        </w:rPr>
        <w:t xml:space="preserve">, </w:t>
      </w:r>
      <w:r>
        <w:rPr>
          <w:rFonts w:cs="Clarendon V 350" w:ascii="Clarendon V 350" w:hAnsi="Clarendon V 350"/>
        </w:rPr>
        <w:t>çaknoti</w:t>
      </w:r>
      <w:r>
        <w:rPr>
          <w:rFonts w:cs="Charter;Corbel"/>
        </w:rPr>
        <w:t xml:space="preserve">, </w:t>
      </w:r>
      <w:r>
        <w:rPr>
          <w:rFonts w:cs="Clarendon V 350" w:ascii="Clarendon V 350" w:hAnsi="Clarendon V 350"/>
        </w:rPr>
        <w:t>çaknumaḥ</w:t>
      </w:r>
      <w:r>
        <w:rPr>
          <w:rFonts w:cs="Charter;Corbel"/>
        </w:rPr>
        <w:t xml:space="preserve">, </w:t>
      </w:r>
      <w:r>
        <w:rPr>
          <w:rFonts w:cs="Clarendon V 350" w:ascii="Clarendon V 350" w:hAnsi="Clarendon V 350"/>
        </w:rPr>
        <w:t>çaknutha</w:t>
      </w:r>
      <w:r>
        <w:rPr>
          <w:rFonts w:cs="Charter;Corbel"/>
        </w:rPr>
        <w:t xml:space="preserve">, </w:t>
      </w:r>
      <w:r>
        <w:rPr>
          <w:rFonts w:cs="Clarendon V 350" w:ascii="Clarendon V 350" w:hAnsi="Clarendon V 350"/>
        </w:rPr>
        <w:t>çaknuvanti</w:t>
      </w:r>
      <w:r>
        <w:rPr>
          <w:rFonts w:cs="Charter;Corbel"/>
        </w:rPr>
        <w:t xml:space="preserve">; </w:t>
      </w:r>
      <w:r>
        <w:rPr>
          <w:rStyle w:val="grammatikablue"/>
        </w:rPr>
        <w:t>ipf.</w:t>
      </w:r>
      <w:r>
        <w:rPr>
          <w:rFonts w:cs="Charter;Corbel"/>
        </w:rPr>
        <w:t xml:space="preserve"> </w:t>
      </w:r>
      <w:r>
        <w:rPr>
          <w:rFonts w:cs="Clarendon V 350" w:ascii="Clarendon V 350" w:hAnsi="Clarendon V 350"/>
        </w:rPr>
        <w:t>açaknavam</w:t>
      </w:r>
      <w:r>
        <w:rPr>
          <w:rFonts w:cs="Charter;Corbel"/>
        </w:rPr>
        <w:t xml:space="preserve">, </w:t>
      </w:r>
      <w:r>
        <w:rPr>
          <w:rFonts w:cs="Clarendon V 350" w:ascii="Clarendon V 350" w:hAnsi="Clarendon V 350"/>
        </w:rPr>
        <w:t>açaknoḥ</w:t>
      </w:r>
      <w:r>
        <w:rPr>
          <w:rFonts w:cs="Charter;Corbel"/>
        </w:rPr>
        <w:t xml:space="preserve">, </w:t>
      </w:r>
      <w:r>
        <w:rPr>
          <w:rFonts w:cs="Clarendon V 350" w:ascii="Clarendon V 350" w:hAnsi="Clarendon V 350"/>
        </w:rPr>
        <w:t>açaknot</w:t>
      </w:r>
      <w:r>
        <w:rPr>
          <w:rFonts w:cs="Charter;Corbel"/>
        </w:rPr>
        <w:t xml:space="preserve">; </w:t>
      </w:r>
      <w:r>
        <w:rPr>
          <w:rStyle w:val="grammatikablue"/>
        </w:rPr>
        <w:t>imper.</w:t>
      </w:r>
      <w:r>
        <w:rPr>
          <w:rFonts w:cs="Charter;Corbel"/>
        </w:rPr>
        <w:t xml:space="preserve"> </w:t>
      </w:r>
      <w:r>
        <w:rPr>
          <w:rFonts w:cs="Clarendon V 350" w:ascii="Clarendon V 350" w:hAnsi="Clarendon V 350"/>
        </w:rPr>
        <w:t>çaknuhi</w:t>
      </w:r>
      <w:r>
        <w:rPr>
          <w:rFonts w:cs="Charter;Corbel"/>
        </w:rPr>
        <w:t xml:space="preserve">; </w:t>
      </w:r>
      <w:r>
        <w:rPr>
          <w:rStyle w:val="grammatikablue"/>
        </w:rPr>
        <w:t>opt.</w:t>
      </w:r>
      <w:r>
        <w:rPr>
          <w:rFonts w:cs="Charter;Corbel"/>
        </w:rPr>
        <w:t xml:space="preserve"> </w:t>
      </w:r>
      <w:r>
        <w:rPr>
          <w:rFonts w:cs="Clarendon V 350" w:ascii="Clarendon V 350" w:hAnsi="Clarendon V 350"/>
        </w:rPr>
        <w:t>çaknuyām</w:t>
      </w:r>
      <w:r>
        <w:rPr>
          <w:rFonts w:cs="Charter;Corbel"/>
        </w:rPr>
        <w:t xml:space="preserve">. </w:t>
      </w:r>
    </w:p>
    <w:p>
      <w:pPr>
        <w:pStyle w:val="Normal"/>
        <w:spacing w:lineRule="exact" w:line="260"/>
        <w:ind w:firstLine="284" w:start="0" w:end="0"/>
        <w:rPr/>
      </w:pPr>
      <w:r>
        <w:rPr>
          <w:rFonts w:cs="Charter;Corbel"/>
        </w:rPr>
        <w:t xml:space="preserve">Спряжение основ на гласную + </w:t>
      </w:r>
      <w:r>
        <w:rPr>
          <w:rFonts w:cs="Clarendon V 350" w:ascii="Clarendon V 350" w:hAnsi="Clarendon V 350"/>
        </w:rPr>
        <w:t>no</w:t>
      </w:r>
      <w:r>
        <w:rPr>
          <w:rFonts w:cs="Charter;Corbel"/>
        </w:rPr>
        <w:t>/</w:t>
      </w:r>
      <w:r>
        <w:rPr>
          <w:rFonts w:cs="Clarendon V 350" w:ascii="Clarendon V 350" w:hAnsi="Clarendon V 350"/>
        </w:rPr>
        <w:t>nu</w:t>
      </w:r>
      <w:r>
        <w:rPr>
          <w:rFonts w:cs="Charter;Corbel"/>
        </w:rPr>
        <w:t xml:space="preserve"> (и </w:t>
      </w:r>
      <w:r>
        <w:rPr>
          <w:rFonts w:cs="Clarendon V 350" w:ascii="Clarendon V 350" w:hAnsi="Clarendon V 350"/>
        </w:rPr>
        <w:t>karo</w:t>
      </w:r>
      <w:r>
        <w:rPr>
          <w:rFonts w:cs="Charter;Corbel"/>
        </w:rPr>
        <w:t>-/</w:t>
      </w:r>
      <w:r>
        <w:rPr>
          <w:rFonts w:cs="Clarendon V 350" w:ascii="Clarendon V 350" w:hAnsi="Clarendon V 350"/>
        </w:rPr>
        <w:t>kuru</w:t>
      </w:r>
      <w:r>
        <w:rPr>
          <w:rFonts w:cs="Charter;Corbel"/>
        </w:rPr>
        <w:t xml:space="preserve">-). Особенности: </w:t>
      </w:r>
      <w:r>
        <w:rPr>
          <w:rFonts w:cs="CharterExpScC Uni;Times New Roman" w:ascii="Charter Indologique Capital" w:hAnsi="Charter Indologique Capital"/>
        </w:rPr>
        <w:t>1</w:t>
      </w:r>
      <w:r>
        <w:rPr>
          <w:rFonts w:cs="Charter;Corbel"/>
        </w:rPr>
        <w:t xml:space="preserve">) нулевое окончание в </w:t>
      </w:r>
      <w:r>
        <w:rPr>
          <w:rFonts w:cs="CharterExpScC Uni;Times New Roman" w:ascii="Charter Indologique Capital" w:hAnsi="Charter Indologique Capital"/>
        </w:rPr>
        <w:t>2</w:t>
      </w:r>
      <w:r>
        <w:rPr>
          <w:rFonts w:cs="Charter;Corbel"/>
        </w:rPr>
        <w:t xml:space="preserve"> </w:t>
      </w:r>
      <w:r>
        <w:rPr>
          <w:rStyle w:val="grammatikablue"/>
        </w:rPr>
        <w:t>sg imper.</w:t>
      </w:r>
      <w:r>
        <w:rPr>
          <w:rFonts w:cs="Charter;Corbel"/>
        </w:rPr>
        <w:t xml:space="preserve"> </w:t>
      </w:r>
      <w:r>
        <w:rPr>
          <w:rStyle w:val="grammatikablue"/>
        </w:rPr>
        <w:t>act.</w:t>
      </w:r>
      <w:r>
        <w:rPr>
          <w:rFonts w:cs="Charter;Corbel"/>
        </w:rPr>
        <w:t xml:space="preserve">, </w:t>
      </w:r>
      <w:r>
        <w:rPr>
          <w:rFonts w:cs="CharterExpScC Uni;Times New Roman" w:ascii="Charter Indologique Capital" w:hAnsi="Charter Indologique Capital"/>
        </w:rPr>
        <w:t>2</w:t>
      </w:r>
      <w:r>
        <w:rPr>
          <w:rFonts w:cs="Charter;Corbel"/>
        </w:rPr>
        <w:t xml:space="preserve">) конечное </w:t>
      </w:r>
      <w:r>
        <w:rPr>
          <w:rFonts w:cs="Clarendon V 350" w:ascii="Clarendon V 350" w:hAnsi="Clarendon V 350"/>
        </w:rPr>
        <w:t>u</w:t>
      </w:r>
      <w:r>
        <w:rPr>
          <w:rFonts w:cs="Charter;Corbel"/>
        </w:rPr>
        <w:t xml:space="preserve"> основы может опускаться перед </w:t>
      </w:r>
      <w:r>
        <w:rPr>
          <w:rFonts w:cs="Clarendon V 350" w:ascii="Clarendon V 350" w:hAnsi="Clarendon V 350"/>
        </w:rPr>
        <w:t>m</w:t>
      </w:r>
      <w:r>
        <w:rPr>
          <w:rFonts w:cs="Charter;Corbel"/>
        </w:rPr>
        <w:t xml:space="preserve"> и </w:t>
      </w:r>
      <w:r>
        <w:rPr>
          <w:rFonts w:cs="Clarendon V 350" w:ascii="Clarendon V 350" w:hAnsi="Clarendon V 350"/>
        </w:rPr>
        <w:t>v</w:t>
      </w:r>
      <w:r>
        <w:rPr>
          <w:rFonts w:cs="Charter;Corbel"/>
        </w:rPr>
        <w:t xml:space="preserve"> (а у </w:t>
      </w:r>
      <w:r>
        <w:rPr>
          <w:rFonts w:cs="Clarendon V 350" w:ascii="Clarendon V 350" w:hAnsi="Clarendon V 350"/>
        </w:rPr>
        <w:t>kuru</w:t>
      </w:r>
      <w:r>
        <w:rPr>
          <w:rFonts w:cs="Charter;Corbel"/>
        </w:rPr>
        <w:t xml:space="preserve">- опускается обязательно, причем кроме </w:t>
      </w:r>
      <w:r>
        <w:rPr>
          <w:rFonts w:cs="Clarendon V 350" w:ascii="Clarendon V 350" w:hAnsi="Clarendon V 350"/>
        </w:rPr>
        <w:t>m</w:t>
      </w:r>
      <w:r>
        <w:rPr>
          <w:rFonts w:cs="Charter;Corbel"/>
        </w:rPr>
        <w:t xml:space="preserve">, </w:t>
      </w:r>
      <w:r>
        <w:rPr>
          <w:rFonts w:cs="Clarendon V 350" w:ascii="Clarendon V 350" w:hAnsi="Clarendon V 350"/>
        </w:rPr>
        <w:t>v</w:t>
      </w:r>
      <w:r>
        <w:rPr>
          <w:rFonts w:cs="Charter;Corbel"/>
        </w:rPr>
        <w:t xml:space="preserve"> также перед </w:t>
      </w:r>
      <w:r>
        <w:rPr>
          <w:rFonts w:cs="Clarendon V 350" w:ascii="Clarendon V 350" w:hAnsi="Clarendon V 350"/>
        </w:rPr>
        <w:t>y</w:t>
      </w:r>
      <w:r>
        <w:rPr>
          <w:rFonts w:cs="Charter;Corbel"/>
        </w:rPr>
        <w:t>). Образец: √</w:t>
      </w:r>
      <w:r>
        <w:rPr>
          <w:rFonts w:cs="Clarendon V 350" w:ascii="Clarendon V 350" w:hAnsi="Clarendon V 350"/>
        </w:rPr>
        <w:t>su</w:t>
      </w:r>
      <w:r>
        <w:rPr>
          <w:rFonts w:cs="Charter;Corbel"/>
        </w:rPr>
        <w:t xml:space="preserve"> — </w:t>
      </w:r>
      <w:r>
        <w:rPr>
          <w:rFonts w:cs="Clarendon V 350" w:ascii="Clarendon V 350" w:hAnsi="Clarendon V 350"/>
        </w:rPr>
        <w:t>sunomi</w:t>
      </w:r>
      <w:r>
        <w:rPr>
          <w:rFonts w:cs="Charter;Corbel"/>
        </w:rPr>
        <w:t xml:space="preserve">, </w:t>
      </w:r>
      <w:r>
        <w:rPr>
          <w:rFonts w:cs="Clarendon V 350" w:ascii="Clarendon V 350" w:hAnsi="Clarendon V 350"/>
        </w:rPr>
        <w:t>sunoṣi</w:t>
      </w:r>
      <w:r>
        <w:rPr>
          <w:rFonts w:cs="Charter;Corbel"/>
        </w:rPr>
        <w:t xml:space="preserve">, </w:t>
      </w:r>
      <w:r>
        <w:rPr>
          <w:rFonts w:cs="Clarendon V 350" w:ascii="Clarendon V 350" w:hAnsi="Clarendon V 350"/>
        </w:rPr>
        <w:t>sunoti</w:t>
      </w:r>
      <w:r>
        <w:rPr>
          <w:rFonts w:cs="Charter;Corbel"/>
        </w:rPr>
        <w:t xml:space="preserve">, </w:t>
      </w:r>
      <w:r>
        <w:rPr>
          <w:rFonts w:cs="Clarendon V 350" w:ascii="Clarendon V 350" w:hAnsi="Clarendon V 350"/>
        </w:rPr>
        <w:t>sunumaḥ</w:t>
      </w:r>
      <w:r>
        <w:rPr>
          <w:rFonts w:cs="Charter;Corbel"/>
        </w:rPr>
        <w:t xml:space="preserve"> и </w:t>
      </w:r>
      <w:r>
        <w:rPr>
          <w:rFonts w:cs="Clarendon V 350" w:ascii="Clarendon V 350" w:hAnsi="Clarendon V 350"/>
        </w:rPr>
        <w:t>sunmaḥ</w:t>
      </w:r>
      <w:r>
        <w:rPr>
          <w:rFonts w:cs="Charter;Corbel"/>
        </w:rPr>
        <w:t xml:space="preserve">, </w:t>
      </w:r>
      <w:r>
        <w:rPr>
          <w:rFonts w:cs="Clarendon V 350" w:ascii="Clarendon V 350" w:hAnsi="Clarendon V 350"/>
        </w:rPr>
        <w:t>sunutha</w:t>
      </w:r>
      <w:r>
        <w:rPr>
          <w:rFonts w:cs="Charter;Corbel"/>
        </w:rPr>
        <w:t xml:space="preserve">, </w:t>
      </w:r>
      <w:r>
        <w:rPr>
          <w:rFonts w:cs="Clarendon V 350" w:ascii="Clarendon V 350" w:hAnsi="Clarendon V 350"/>
        </w:rPr>
        <w:t>sunvanti</w:t>
      </w:r>
      <w:r>
        <w:rPr>
          <w:rFonts w:cs="Charter;Corbel"/>
        </w:rPr>
        <w:t xml:space="preserve">; </w:t>
      </w:r>
      <w:r>
        <w:rPr>
          <w:rStyle w:val="grammatikablue"/>
        </w:rPr>
        <w:t>ipf.</w:t>
      </w:r>
      <w:r>
        <w:rPr>
          <w:rFonts w:cs="Charter;Corbel"/>
        </w:rPr>
        <w:t xml:space="preserve"> </w:t>
      </w:r>
      <w:r>
        <w:rPr>
          <w:rFonts w:cs="Clarendon V 350" w:ascii="Clarendon V 350" w:hAnsi="Clarendon V 350"/>
        </w:rPr>
        <w:t>asunavam</w:t>
      </w:r>
      <w:r>
        <w:rPr>
          <w:rFonts w:cs="Charter;Corbel"/>
        </w:rPr>
        <w:t xml:space="preserve">, </w:t>
      </w:r>
      <w:r>
        <w:rPr>
          <w:rFonts w:cs="Clarendon V 350" w:ascii="Clarendon V 350" w:hAnsi="Clarendon V 350"/>
        </w:rPr>
        <w:t>asunoḥ</w:t>
      </w:r>
      <w:r>
        <w:rPr>
          <w:rFonts w:cs="Charter;Corbel"/>
        </w:rPr>
        <w:t xml:space="preserve">, </w:t>
      </w:r>
      <w:r>
        <w:rPr>
          <w:rFonts w:cs="Clarendon V 350" w:ascii="Clarendon V 350" w:hAnsi="Clarendon V 350"/>
        </w:rPr>
        <w:t>asunot</w:t>
      </w:r>
      <w:r>
        <w:rPr>
          <w:rFonts w:cs="Charter;Corbel"/>
        </w:rPr>
        <w:t xml:space="preserve">; </w:t>
      </w:r>
      <w:r>
        <w:rPr>
          <w:rStyle w:val="grammatikablue"/>
        </w:rPr>
        <w:t>imper.</w:t>
      </w:r>
      <w:r>
        <w:rPr>
          <w:rFonts w:cs="Charter;Corbel"/>
        </w:rPr>
        <w:t xml:space="preserve"> </w:t>
      </w:r>
      <w:r>
        <w:rPr>
          <w:rFonts w:cs="Clarendon V 350" w:ascii="Clarendon V 350" w:hAnsi="Clarendon V 350"/>
        </w:rPr>
        <w:t>sunu</w:t>
      </w:r>
      <w:r>
        <w:rPr>
          <w:rFonts w:cs="Charter;Corbel"/>
        </w:rPr>
        <w:t xml:space="preserve">, </w:t>
      </w:r>
      <w:r>
        <w:rPr>
          <w:rStyle w:val="grammatikablue"/>
        </w:rPr>
        <w:t>opt.</w:t>
      </w:r>
      <w:r>
        <w:rPr>
          <w:rFonts w:cs="Charter;Corbel"/>
        </w:rPr>
        <w:t xml:space="preserve"> </w:t>
      </w:r>
      <w:r>
        <w:rPr>
          <w:rFonts w:cs="Clarendon V 350" w:ascii="Clarendon V 350" w:hAnsi="Clarendon V 350"/>
        </w:rPr>
        <w:t>sunuyām</w:t>
      </w:r>
      <w:r>
        <w:rPr>
          <w:rFonts w:cs="Charter;Corbel"/>
        </w:rPr>
        <w:t xml:space="preserve">. </w:t>
      </w:r>
    </w:p>
    <w:p>
      <w:pPr>
        <w:pStyle w:val="Normal"/>
        <w:spacing w:lineRule="exact" w:line="260"/>
        <w:ind w:firstLine="284" w:start="0" w:end="0"/>
        <w:rPr>
          <w:rFonts w:cs="Charter;Corbel"/>
        </w:rPr>
      </w:pPr>
      <w:r>
        <w:rPr>
          <w:rFonts w:cs="Charter;Corbel"/>
        </w:rPr>
        <w:t>Спряжение √</w:t>
      </w:r>
      <w:r>
        <w:rPr>
          <w:rFonts w:cs="Clarendon V 350" w:ascii="Clarendon V 350" w:hAnsi="Clarendon V 350"/>
        </w:rPr>
        <w:t>kar</w:t>
      </w:r>
      <w:r>
        <w:rPr>
          <w:rFonts w:cs="Charter;Corbel"/>
        </w:rPr>
        <w:t xml:space="preserve"> — </w:t>
      </w:r>
      <w:r>
        <w:rPr>
          <w:rFonts w:cs="Clarendon V 350" w:ascii="Clarendon V 350" w:hAnsi="Clarendon V 350"/>
        </w:rPr>
        <w:t>karomi</w:t>
      </w:r>
      <w:r>
        <w:rPr>
          <w:rFonts w:cs="Charter;Corbel"/>
        </w:rPr>
        <w:t xml:space="preserve">, </w:t>
      </w:r>
      <w:r>
        <w:rPr>
          <w:rFonts w:cs="Clarendon V 350" w:ascii="Clarendon V 350" w:hAnsi="Clarendon V 350"/>
        </w:rPr>
        <w:t>karoṣi</w:t>
      </w:r>
      <w:r>
        <w:rPr>
          <w:rFonts w:cs="Charter;Corbel"/>
        </w:rPr>
        <w:t xml:space="preserve">, </w:t>
      </w:r>
      <w:r>
        <w:rPr>
          <w:rFonts w:cs="Clarendon V 350" w:ascii="Clarendon V 350" w:hAnsi="Clarendon V 350"/>
        </w:rPr>
        <w:t>karoti</w:t>
      </w:r>
      <w:r>
        <w:rPr>
          <w:rFonts w:cs="Charter;Corbel"/>
        </w:rPr>
        <w:t xml:space="preserve">, </w:t>
      </w:r>
      <w:r>
        <w:rPr>
          <w:rFonts w:cs="Clarendon V 350" w:ascii="Clarendon V 350" w:hAnsi="Clarendon V 350"/>
        </w:rPr>
        <w:t>kurmaḥ</w:t>
      </w:r>
      <w:r>
        <w:rPr>
          <w:rFonts w:cs="Charter;Corbel"/>
        </w:rPr>
        <w:t xml:space="preserve">, </w:t>
      </w:r>
      <w:r>
        <w:rPr>
          <w:rFonts w:cs="Clarendon V 350" w:ascii="Clarendon V 350" w:hAnsi="Clarendon V 350"/>
        </w:rPr>
        <w:t>kurutha</w:t>
      </w:r>
      <w:r>
        <w:rPr>
          <w:rFonts w:cs="Charter;Corbel"/>
        </w:rPr>
        <w:t xml:space="preserve">, </w:t>
      </w:r>
      <w:r>
        <w:rPr>
          <w:rFonts w:cs="Clarendon V 350" w:ascii="Clarendon V 350" w:hAnsi="Clarendon V 350"/>
        </w:rPr>
        <w:t>kurvanti</w:t>
      </w:r>
      <w:r>
        <w:rPr>
          <w:rFonts w:cs="Charter;Corbel"/>
        </w:rPr>
        <w:t xml:space="preserve">; </w:t>
      </w:r>
      <w:r>
        <w:rPr>
          <w:rStyle w:val="grammatikablue"/>
        </w:rPr>
        <w:t>ipf.</w:t>
      </w:r>
      <w:r>
        <w:rPr>
          <w:rFonts w:cs="Charter;Corbel"/>
        </w:rPr>
        <w:t xml:space="preserve"> </w:t>
      </w:r>
      <w:r>
        <w:rPr>
          <w:rFonts w:cs="Clarendon V 350" w:ascii="Clarendon V 350" w:hAnsi="Clarendon V 350"/>
        </w:rPr>
        <w:t>akaravam</w:t>
      </w:r>
      <w:r>
        <w:rPr>
          <w:rFonts w:cs="Charter;Corbel"/>
        </w:rPr>
        <w:t xml:space="preserve">, </w:t>
      </w:r>
      <w:r>
        <w:rPr>
          <w:rFonts w:cs="Clarendon V 350" w:ascii="Clarendon V 350" w:hAnsi="Clarendon V 350"/>
        </w:rPr>
        <w:t>akaroḥ</w:t>
      </w:r>
      <w:r>
        <w:rPr>
          <w:rFonts w:cs="Charter;Corbel"/>
        </w:rPr>
        <w:t xml:space="preserve">, </w:t>
      </w:r>
      <w:r>
        <w:rPr>
          <w:rFonts w:cs="Clarendon V 350" w:ascii="Clarendon V 350" w:hAnsi="Clarendon V 350"/>
        </w:rPr>
        <w:t>akarot</w:t>
      </w:r>
      <w:r>
        <w:rPr>
          <w:rFonts w:cs="Charter;Corbel"/>
        </w:rPr>
        <w:t xml:space="preserve">; </w:t>
      </w:r>
      <w:r>
        <w:rPr>
          <w:rStyle w:val="grammatikablue"/>
        </w:rPr>
        <w:t>imper.</w:t>
      </w:r>
      <w:r>
        <w:rPr>
          <w:rFonts w:cs="Charter;Corbel"/>
        </w:rPr>
        <w:t xml:space="preserve"> </w:t>
      </w:r>
      <w:r>
        <w:rPr>
          <w:rFonts w:cs="Clarendon V 350" w:ascii="Clarendon V 350" w:hAnsi="Clarendon V 350"/>
        </w:rPr>
        <w:t>kuru</w:t>
      </w:r>
      <w:r>
        <w:rPr>
          <w:rFonts w:cs="Charter;Corbel"/>
        </w:rPr>
        <w:t xml:space="preserve">, </w:t>
      </w:r>
      <w:r>
        <w:rPr>
          <w:rStyle w:val="grammatikablue"/>
        </w:rPr>
        <w:t>opt.</w:t>
      </w:r>
      <w:r>
        <w:rPr>
          <w:rFonts w:cs="Charter;Corbel"/>
        </w:rPr>
        <w:t xml:space="preserve"> </w:t>
      </w:r>
      <w:r>
        <w:rPr>
          <w:rFonts w:cs="Clarendon V 350" w:ascii="Clarendon V 350" w:hAnsi="Clarendon V 350"/>
        </w:rPr>
        <w:t>kuryām</w:t>
      </w:r>
      <w:r>
        <w:rPr>
          <w:rFonts w:cs="Charter;Corbel"/>
        </w:rPr>
        <w:t>.</w:t>
      </w:r>
    </w:p>
    <w:p>
      <w:pPr>
        <w:pStyle w:val="Normal"/>
        <w:spacing w:lineRule="exact" w:line="260"/>
        <w:ind w:firstLine="284" w:start="0" w:end="0"/>
        <w:rPr>
          <w:rFonts w:cs="Charter;Corbel"/>
        </w:rPr>
      </w:pPr>
      <w:r>
        <w:rPr>
          <w:rFonts w:cs="Charter;Corbel"/>
        </w:rPr>
      </w:r>
    </w:p>
    <w:p>
      <w:pPr>
        <w:pStyle w:val="Zagolovok71"/>
        <w:rPr/>
      </w:pPr>
      <w:r>
        <w:rPr/>
        <w:t>Класс IX</w:t>
      </w:r>
    </w:p>
    <w:p>
      <w:pPr>
        <w:pStyle w:val="Heading3"/>
        <w:spacing w:lineRule="exact" w:line="260" w:before="0" w:after="0"/>
        <w:ind w:hanging="0" w:start="0" w:end="0"/>
        <w:rPr>
          <w:rFonts w:ascii="Charter Indologique" w:hAnsi="Charter Indologique" w:cs="Charter;Corbel"/>
          <w:szCs w:val="20"/>
        </w:rPr>
      </w:pPr>
      <w:r>
        <w:rPr>
          <w:rFonts w:cs="Charter;Corbel" w:ascii="Charter Indologique" w:hAnsi="Charter Indologique"/>
          <w:szCs w:val="20"/>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136</w:t>
      </w:r>
      <w:r>
        <w:rPr>
          <w:rFonts w:cs="Charter;Corbel"/>
        </w:rPr>
        <w:t xml:space="preserve">. Основа равна корню в слабой ступени + суффикс </w:t>
      </w:r>
      <w:r>
        <w:rPr>
          <w:rFonts w:cs="Clarendon V 350" w:ascii="Clarendon V 350" w:hAnsi="Clarendon V 350"/>
        </w:rPr>
        <w:t>nā</w:t>
      </w:r>
      <w:r>
        <w:rPr>
          <w:rFonts w:cs="Charter;Corbel"/>
        </w:rPr>
        <w:t>/</w:t>
      </w:r>
      <w:r>
        <w:rPr>
          <w:rFonts w:cs="Clarendon V 350" w:ascii="Clarendon V 350" w:hAnsi="Clarendon V 350"/>
        </w:rPr>
        <w:t>nī</w:t>
      </w:r>
      <w:r>
        <w:rPr>
          <w:rFonts w:cs="Charter;Corbel"/>
        </w:rPr>
        <w:t xml:space="preserve">. Примеры: </w:t>
      </w:r>
      <w:r>
        <w:rPr>
          <w:rFonts w:cs="Clarendon V 350" w:ascii="Clarendon V 350" w:hAnsi="Clarendon V 350"/>
        </w:rPr>
        <w:t>krīṇā</w:t>
      </w:r>
      <w:r>
        <w:rPr>
          <w:rFonts w:cs="Charter;Corbel"/>
        </w:rPr>
        <w:t>-/</w:t>
      </w:r>
      <w:r>
        <w:rPr>
          <w:rFonts w:cs="Clarendon V 350" w:ascii="Clarendon V 350" w:hAnsi="Clarendon V 350"/>
        </w:rPr>
        <w:t>krīṇī</w:t>
      </w:r>
      <w:r>
        <w:rPr>
          <w:rFonts w:cs="Charter;Corbel"/>
        </w:rPr>
        <w:t>- от √</w:t>
      </w:r>
      <w:r>
        <w:rPr>
          <w:rFonts w:cs="Clarendon V 350" w:ascii="Clarendon V 350" w:hAnsi="Clarendon V 350"/>
        </w:rPr>
        <w:t>krī</w:t>
      </w:r>
      <w:r>
        <w:rPr>
          <w:rFonts w:cs="Charter;Corbel"/>
        </w:rPr>
        <w:t xml:space="preserve"> </w:t>
      </w:r>
      <w:r>
        <w:rPr>
          <w:rStyle w:val="kursiv"/>
        </w:rPr>
        <w:t>покупать</w:t>
      </w:r>
      <w:r>
        <w:rPr>
          <w:rFonts w:cs="Charter;Corbel"/>
        </w:rPr>
        <w:t xml:space="preserve">, </w:t>
      </w:r>
      <w:r>
        <w:rPr>
          <w:rFonts w:cs="Clarendon V 350" w:ascii="Clarendon V 350" w:hAnsi="Clarendon V 350"/>
        </w:rPr>
        <w:t>badhnā</w:t>
      </w:r>
      <w:r>
        <w:rPr>
          <w:rFonts w:cs="Charter;Corbel"/>
        </w:rPr>
        <w:t>-/</w:t>
      </w:r>
      <w:r>
        <w:rPr>
          <w:rFonts w:cs="Clarendon V 350" w:ascii="Clarendon V 350" w:hAnsi="Clarendon V 350"/>
        </w:rPr>
        <w:t>badhnī</w:t>
      </w:r>
      <w:r>
        <w:rPr>
          <w:rFonts w:cs="Charter;Corbel"/>
        </w:rPr>
        <w:t>- от √</w:t>
      </w:r>
      <w:r>
        <w:rPr>
          <w:rFonts w:cs="Clarendon V 350" w:ascii="Clarendon V 350" w:hAnsi="Clarendon V 350"/>
        </w:rPr>
        <w:t>bandh</w:t>
      </w:r>
      <w:r>
        <w:rPr>
          <w:rFonts w:cs="Charter;Corbel"/>
        </w:rPr>
        <w:t xml:space="preserve"> </w:t>
      </w:r>
      <w:r>
        <w:rPr>
          <w:rStyle w:val="kursiv"/>
        </w:rPr>
        <w:t>связывать</w:t>
      </w:r>
      <w:r>
        <w:rPr>
          <w:rFonts w:cs="Charter;Corbel"/>
        </w:rPr>
        <w:t xml:space="preserve">, </w:t>
      </w:r>
      <w:r>
        <w:rPr>
          <w:rFonts w:cs="Clarendon V 350" w:ascii="Clarendon V 350" w:hAnsi="Clarendon V 350"/>
        </w:rPr>
        <w:t>gṛhṇā</w:t>
      </w:r>
      <w:r>
        <w:rPr>
          <w:rFonts w:cs="Charter;Corbel"/>
        </w:rPr>
        <w:t>-/</w:t>
      </w:r>
      <w:r>
        <w:rPr>
          <w:rFonts w:cs="Clarendon V 350" w:ascii="Clarendon V 350" w:hAnsi="Clarendon V 350"/>
        </w:rPr>
        <w:t>gṛhṇī</w:t>
      </w:r>
      <w:r>
        <w:rPr>
          <w:rFonts w:cs="Charter;Corbel"/>
        </w:rPr>
        <w:t>- от √</w:t>
      </w:r>
      <w:r>
        <w:rPr>
          <w:rFonts w:cs="Clarendon V 350" w:ascii="Clarendon V 350" w:hAnsi="Clarendon V 350"/>
        </w:rPr>
        <w:t>grah</w:t>
      </w:r>
      <w:r>
        <w:rPr>
          <w:rFonts w:cs="Charter;Corbel"/>
        </w:rPr>
        <w:t xml:space="preserve"> </w:t>
      </w:r>
      <w:r>
        <w:rPr>
          <w:rStyle w:val="kursiv"/>
        </w:rPr>
        <w:t>хватать</w:t>
      </w:r>
      <w:r>
        <w:rPr>
          <w:rFonts w:cs="Charter;Corbel"/>
        </w:rPr>
        <w:t xml:space="preserve">; </w:t>
      </w:r>
      <w:r>
        <w:rPr>
          <w:rFonts w:cs="Clarendon V 350" w:ascii="Clarendon V 350" w:hAnsi="Clarendon V 350"/>
        </w:rPr>
        <w:t>açnā</w:t>
      </w:r>
      <w:r>
        <w:rPr>
          <w:rFonts w:cs="Charter;Corbel"/>
        </w:rPr>
        <w:t>-/</w:t>
      </w:r>
      <w:r>
        <w:rPr>
          <w:rFonts w:cs="Clarendon V 350" w:ascii="Clarendon V 350" w:hAnsi="Clarendon V 350"/>
        </w:rPr>
        <w:t>açnī</w:t>
      </w:r>
      <w:r>
        <w:rPr>
          <w:rFonts w:cs="Charter;Corbel"/>
        </w:rPr>
        <w:t>- от а</w:t>
      </w:r>
      <w:r>
        <w:rPr>
          <w:rFonts w:cs="Clarendon V 350" w:ascii="Clarendon V 350" w:hAnsi="Clarendon V 350"/>
        </w:rPr>
        <w:t>ç</w:t>
      </w:r>
      <w:r>
        <w:rPr>
          <w:rFonts w:cs="Charter;Corbel"/>
        </w:rPr>
        <w:t xml:space="preserve"> </w:t>
      </w:r>
      <w:r>
        <w:rPr>
          <w:rStyle w:val="kursiv"/>
        </w:rPr>
        <w:t>есть</w:t>
      </w:r>
      <w:r>
        <w:rPr>
          <w:rFonts w:cs="Charter;Corbel"/>
        </w:rPr>
        <w:t xml:space="preserve"> (неполноизменяемый корень). Открытые корни ряда </w:t>
      </w:r>
      <w:r>
        <w:rPr>
          <w:rFonts w:cs="Clarendon V 350" w:ascii="Clarendon V 350" w:hAnsi="Clarendon V 350"/>
        </w:rPr>
        <w:t>U</w:t>
      </w:r>
      <w:r>
        <w:rPr>
          <w:rFonts w:cs="CharterExpScC Uni;Times New Roman" w:ascii="Charter Capital;Corbel" w:hAnsi="Charter Capital;Corbel"/>
          <w:vertAlign w:val="subscript"/>
        </w:rPr>
        <w:t>2</w:t>
      </w:r>
      <w:r>
        <w:rPr>
          <w:rFonts w:cs="Charter;Corbel"/>
        </w:rPr>
        <w:t xml:space="preserve"> или </w:t>
      </w:r>
      <w:r>
        <w:rPr>
          <w:rFonts w:cs="Clarendon V 350" w:ascii="Clarendon V 350" w:hAnsi="Clarendon V 350"/>
        </w:rPr>
        <w:t>R</w:t>
      </w:r>
      <w:r>
        <w:rPr>
          <w:rFonts w:cs="CharterExpScC Uni;Times New Roman" w:ascii="Charter Capital;Corbel" w:hAnsi="Charter Capital;Corbel"/>
          <w:vertAlign w:val="subscript"/>
        </w:rPr>
        <w:t>2</w:t>
      </w:r>
      <w:r>
        <w:rPr>
          <w:rFonts w:cs="Charter;Corbel"/>
        </w:rPr>
        <w:t xml:space="preserve"> сокращают чередующийся элемент соответственно в </w:t>
      </w:r>
      <w:r>
        <w:rPr>
          <w:rFonts w:cs="Clarendon V 350" w:ascii="Clarendon V 350" w:hAnsi="Clarendon V 350"/>
        </w:rPr>
        <w:t>u</w:t>
      </w:r>
      <w:r>
        <w:rPr>
          <w:rFonts w:cs="Charter;Corbel"/>
        </w:rPr>
        <w:t xml:space="preserve"> и </w:t>
      </w:r>
      <w:r>
        <w:rPr>
          <w:rFonts w:cs="Clarendon V 350" w:ascii="Clarendon V 350" w:hAnsi="Clarendon V 350"/>
        </w:rPr>
        <w:t>ṛ</w:t>
      </w:r>
      <w:r>
        <w:rPr>
          <w:rFonts w:cs="Charter;Corbel"/>
        </w:rPr>
        <w:t xml:space="preserve">: </w:t>
      </w:r>
      <w:r>
        <w:rPr>
          <w:rFonts w:cs="Clarendon V 350" w:ascii="Clarendon V 350" w:hAnsi="Clarendon V 350"/>
        </w:rPr>
        <w:t>punā</w:t>
      </w:r>
      <w:r>
        <w:rPr>
          <w:rFonts w:cs="Charter;Corbel"/>
        </w:rPr>
        <w:t>-/</w:t>
      </w:r>
      <w:r>
        <w:rPr>
          <w:rFonts w:cs="Clarendon V 350" w:ascii="Clarendon V 350" w:hAnsi="Clarendon V 350"/>
        </w:rPr>
        <w:t>punī</w:t>
      </w:r>
      <w:r>
        <w:rPr>
          <w:rFonts w:cs="Charter;Corbel"/>
        </w:rPr>
        <w:t>- от √</w:t>
      </w:r>
      <w:r>
        <w:rPr>
          <w:rFonts w:cs="Clarendon V 350" w:ascii="Clarendon V 350" w:hAnsi="Clarendon V 350"/>
        </w:rPr>
        <w:t>pū</w:t>
      </w:r>
      <w:r>
        <w:rPr>
          <w:rFonts w:cs="Charter;Corbel"/>
        </w:rPr>
        <w:t xml:space="preserve"> </w:t>
      </w:r>
      <w:r>
        <w:rPr>
          <w:rStyle w:val="kursiv"/>
        </w:rPr>
        <w:t>очищать</w:t>
      </w:r>
      <w:r>
        <w:rPr>
          <w:rFonts w:cs="Charter;Corbel"/>
        </w:rPr>
        <w:t xml:space="preserve">, </w:t>
      </w:r>
      <w:r>
        <w:rPr>
          <w:rFonts w:cs="Clarendon V 350" w:ascii="Clarendon V 350" w:hAnsi="Clarendon V 350"/>
        </w:rPr>
        <w:t>gṛṇā</w:t>
      </w:r>
      <w:r>
        <w:rPr>
          <w:rFonts w:cs="Charter;Corbel"/>
        </w:rPr>
        <w:t>-/</w:t>
      </w:r>
      <w:r>
        <w:rPr>
          <w:rFonts w:cs="Clarendon V 350" w:ascii="Clarendon V 350" w:hAnsi="Clarendon V 350"/>
        </w:rPr>
        <w:t>gṛṇī</w:t>
      </w:r>
      <w:r>
        <w:rPr>
          <w:rFonts w:cs="Charter;Corbel"/>
        </w:rPr>
        <w:t>- от √</w:t>
      </w:r>
      <w:r>
        <w:rPr>
          <w:rFonts w:cs="Clarendon V 350" w:ascii="Clarendon V 350" w:hAnsi="Clarendon V 350"/>
        </w:rPr>
        <w:t>gar</w:t>
      </w:r>
      <w:r>
        <w:rPr>
          <w:rFonts w:cs="Charter;Corbel"/>
        </w:rPr>
        <w:t xml:space="preserve"> (</w:t>
      </w:r>
      <w:r>
        <w:rPr>
          <w:rFonts w:cs="Clarendon V 350" w:ascii="Clarendon V 350" w:hAnsi="Clarendon V 350"/>
        </w:rPr>
        <w:t>gṝ</w:t>
      </w:r>
      <w:r>
        <w:rPr>
          <w:rFonts w:cs="Charter;Corbel"/>
        </w:rPr>
        <w:t xml:space="preserve">) </w:t>
      </w:r>
      <w:r>
        <w:rPr>
          <w:rStyle w:val="kursiv"/>
        </w:rPr>
        <w:t>петь</w:t>
      </w:r>
      <w:r>
        <w:rPr>
          <w:rFonts w:cs="Charter;Corbel"/>
        </w:rPr>
        <w:t xml:space="preserve">. Аналогично </w:t>
      </w:r>
      <w:r>
        <w:rPr>
          <w:rFonts w:cs="Clarendon V 350" w:ascii="Clarendon V 350" w:hAnsi="Clarendon V 350"/>
        </w:rPr>
        <w:t>jinā</w:t>
      </w:r>
      <w:r>
        <w:rPr>
          <w:rFonts w:cs="Charter;Corbel"/>
        </w:rPr>
        <w:t>-/</w:t>
      </w:r>
      <w:r>
        <w:rPr>
          <w:rFonts w:cs="Clarendon V 350" w:ascii="Clarendon V 350" w:hAnsi="Clarendon V 350"/>
        </w:rPr>
        <w:t>jinī</w:t>
      </w:r>
      <w:r>
        <w:rPr>
          <w:rFonts w:cs="Charter;Corbel"/>
        </w:rPr>
        <w:t>- от √</w:t>
      </w:r>
      <w:r>
        <w:rPr>
          <w:rFonts w:cs="Clarendon V 350" w:ascii="Clarendon V 350" w:hAnsi="Clarendon V 350"/>
        </w:rPr>
        <w:t>jyā</w:t>
      </w:r>
      <w:r>
        <w:rPr>
          <w:rFonts w:cs="Charter;Corbel"/>
        </w:rPr>
        <w:t xml:space="preserve"> </w:t>
      </w:r>
      <w:r>
        <w:rPr>
          <w:rStyle w:val="kursiv"/>
        </w:rPr>
        <w:t>подавлять</w:t>
      </w:r>
      <w:r>
        <w:rPr>
          <w:rFonts w:cs="Charter;Corbel"/>
        </w:rPr>
        <w:t xml:space="preserve"> (ряд </w:t>
      </w:r>
      <w:r>
        <w:rPr>
          <w:rFonts w:cs="Clarendon V 350" w:ascii="Clarendon V 350" w:hAnsi="Clarendon V 350"/>
        </w:rPr>
        <w:t>A</w:t>
      </w:r>
      <w:r>
        <w:rPr>
          <w:rFonts w:cs="CharterExpScC Uni;Times New Roman" w:ascii="Charter Capital;Corbel" w:hAnsi="Charter Capital;Corbel"/>
          <w:vertAlign w:val="subscript"/>
        </w:rPr>
        <w:t>2</w:t>
      </w:r>
      <w:r>
        <w:rPr>
          <w:rFonts w:cs="Charter;Corbel"/>
        </w:rPr>
        <w:t xml:space="preserve"> </w:t>
      </w:r>
      <w:r>
        <w:rPr>
          <w:rStyle w:val="grammatikablue"/>
        </w:rPr>
        <w:t>samprasāraṇa</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52</w:t>
      </w:r>
      <w:r>
        <w:rPr>
          <w:rFonts w:cs="Charter;Corbel"/>
        </w:rPr>
        <w:t xml:space="preserve">, слабая ступень </w:t>
      </w:r>
      <w:r>
        <w:rPr>
          <w:rFonts w:cs="Clarendon V 350" w:ascii="Clarendon V 350" w:hAnsi="Clarendon V 350"/>
        </w:rPr>
        <w:t>jī</w:t>
      </w:r>
      <w:r>
        <w:rPr>
          <w:rFonts w:cs="Charter;Corbel"/>
        </w:rPr>
        <w:t xml:space="preserve">). Особый случай: </w:t>
      </w:r>
      <w:r>
        <w:rPr>
          <w:rFonts w:cs="Clarendon V 350" w:ascii="Clarendon V 350" w:hAnsi="Clarendon V 350"/>
        </w:rPr>
        <w:t>jānā</w:t>
      </w:r>
      <w:r>
        <w:rPr>
          <w:rFonts w:cs="Charter;Corbel"/>
        </w:rPr>
        <w:t>-/</w:t>
      </w:r>
      <w:r>
        <w:rPr>
          <w:rFonts w:cs="Clarendon V 350" w:ascii="Clarendon V 350" w:hAnsi="Clarendon V 350"/>
        </w:rPr>
        <w:t>jānī</w:t>
      </w:r>
      <w:r>
        <w:rPr>
          <w:rFonts w:cs="Charter;Corbel"/>
        </w:rPr>
        <w:t>- от √</w:t>
      </w:r>
      <w:r>
        <w:rPr>
          <w:rFonts w:cs="Clarendon V 350" w:ascii="Clarendon V 350" w:hAnsi="Clarendon V 350"/>
        </w:rPr>
        <w:t>jñā</w:t>
      </w:r>
      <w:r>
        <w:rPr>
          <w:rFonts w:cs="Charter;Corbel"/>
        </w:rPr>
        <w:t xml:space="preserve"> </w:t>
      </w:r>
      <w:r>
        <w:rPr>
          <w:rStyle w:val="kursiv"/>
        </w:rPr>
        <w:t>знать</w:t>
      </w:r>
      <w:r>
        <w:rPr>
          <w:rFonts w:cs="Charter;Corbel"/>
        </w:rPr>
        <w:t xml:space="preserve">. </w:t>
      </w:r>
    </w:p>
    <w:p>
      <w:pPr>
        <w:pStyle w:val="Normal"/>
        <w:spacing w:lineRule="exact" w:line="260"/>
        <w:ind w:firstLine="284" w:start="0" w:end="0"/>
        <w:rPr/>
      </w:pPr>
      <w:r>
        <w:rPr>
          <w:rFonts w:cs="Charter;Corbel"/>
        </w:rPr>
        <w:t xml:space="preserve">Суффикс имеет чередование ряда </w:t>
      </w:r>
      <w:r>
        <w:rPr>
          <w:rFonts w:cs="Clarendon V 350" w:ascii="Clarendon V 350" w:hAnsi="Clarendon V 350"/>
        </w:rPr>
        <w:t>A</w:t>
      </w:r>
      <w:r>
        <w:rPr>
          <w:rFonts w:cs="CharterExpScC Uni;Times New Roman" w:ascii="Charter Capital;Corbel" w:hAnsi="Charter Capital;Corbel"/>
          <w:vertAlign w:val="subscript"/>
        </w:rPr>
        <w:t>2</w:t>
      </w:r>
      <w:r>
        <w:rPr>
          <w:rFonts w:cs="Charter;Corbel"/>
        </w:rPr>
        <w:t xml:space="preserve">, соответственно </w:t>
      </w:r>
      <w:r>
        <w:rPr>
          <w:rFonts w:cs="Clarendon V 350" w:ascii="Clarendon V 350" w:hAnsi="Clarendon V 350"/>
        </w:rPr>
        <w:t>ī</w:t>
      </w:r>
      <w:r>
        <w:rPr>
          <w:rFonts w:cs="Charter;Corbel"/>
        </w:rPr>
        <w:t xml:space="preserve"> перед гласной выпадает (</w:t>
      </w:r>
      <w:r>
        <w:rPr>
          <w:rFonts w:cs="Charter;Corbel"/>
          <w:color w:val="FF6600"/>
        </w:rPr>
        <w:t xml:space="preserve">§ </w:t>
      </w:r>
      <w:r>
        <w:rPr>
          <w:rFonts w:cs="CharterExpScC Uni;Times New Roman" w:ascii="Charter Indologique Capital" w:hAnsi="Charter Indologique Capital"/>
          <w:color w:val="FF6600"/>
        </w:rPr>
        <w:t>55</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1</w:t>
      </w:r>
      <w:r>
        <w:rPr>
          <w:rFonts w:cs="Charter;Corbel"/>
        </w:rPr>
        <w:t>). Образец спряжения: √</w:t>
      </w:r>
      <w:r>
        <w:rPr>
          <w:rFonts w:cs="Clarendon V 350" w:ascii="Clarendon V 350" w:hAnsi="Clarendon V 350"/>
        </w:rPr>
        <w:t>krī</w:t>
      </w:r>
      <w:r>
        <w:rPr>
          <w:rFonts w:cs="Charter;Corbel"/>
        </w:rPr>
        <w:t xml:space="preserve"> — </w:t>
      </w:r>
      <w:r>
        <w:rPr>
          <w:rFonts w:cs="Clarendon V 350" w:ascii="Clarendon V 350" w:hAnsi="Clarendon V 350"/>
        </w:rPr>
        <w:t>krīṇāmi</w:t>
      </w:r>
      <w:r>
        <w:rPr>
          <w:rFonts w:cs="Charter;Corbel"/>
        </w:rPr>
        <w:t xml:space="preserve">, </w:t>
      </w:r>
      <w:r>
        <w:rPr>
          <w:rFonts w:cs="Clarendon V 350" w:ascii="Clarendon V 350" w:hAnsi="Clarendon V 350"/>
        </w:rPr>
        <w:t>krīṇāsi</w:t>
      </w:r>
      <w:r>
        <w:rPr>
          <w:rFonts w:cs="Charter;Corbel"/>
        </w:rPr>
        <w:t xml:space="preserve">, </w:t>
      </w:r>
      <w:r>
        <w:rPr>
          <w:rFonts w:cs="Clarendon V 350" w:ascii="Clarendon V 350" w:hAnsi="Clarendon V 350"/>
        </w:rPr>
        <w:t>krīṇāti</w:t>
      </w:r>
      <w:r>
        <w:rPr>
          <w:rFonts w:cs="Charter;Corbel"/>
        </w:rPr>
        <w:t xml:space="preserve">, </w:t>
      </w:r>
      <w:r>
        <w:rPr>
          <w:rFonts w:cs="Clarendon V 350" w:ascii="Clarendon V 350" w:hAnsi="Clarendon V 350"/>
        </w:rPr>
        <w:t>krīṇīmaḥ</w:t>
      </w:r>
      <w:r>
        <w:rPr>
          <w:rFonts w:cs="Charter;Corbel"/>
        </w:rPr>
        <w:t xml:space="preserve">, </w:t>
      </w:r>
      <w:r>
        <w:rPr>
          <w:rFonts w:cs="Clarendon V 350" w:ascii="Clarendon V 350" w:hAnsi="Clarendon V 350"/>
        </w:rPr>
        <w:t>krīṇītha</w:t>
      </w:r>
      <w:r>
        <w:rPr>
          <w:rFonts w:cs="Charter;Corbel"/>
        </w:rPr>
        <w:t xml:space="preserve">, </w:t>
      </w:r>
      <w:r>
        <w:rPr>
          <w:rFonts w:cs="Clarendon V 350" w:ascii="Clarendon V 350" w:hAnsi="Clarendon V 350"/>
        </w:rPr>
        <w:t>krīṇanti</w:t>
      </w:r>
      <w:r>
        <w:rPr>
          <w:rFonts w:cs="Charter;Corbel"/>
        </w:rPr>
        <w:t xml:space="preserve">; </w:t>
      </w:r>
      <w:r>
        <w:rPr>
          <w:rStyle w:val="grammatikablue"/>
        </w:rPr>
        <w:t>ipf.</w:t>
      </w:r>
      <w:r>
        <w:rPr>
          <w:rFonts w:cs="Charter;Corbel"/>
        </w:rPr>
        <w:t xml:space="preserve"> </w:t>
      </w:r>
      <w:r>
        <w:rPr>
          <w:rFonts w:cs="Clarendon V 350" w:ascii="Clarendon V 350" w:hAnsi="Clarendon V 350"/>
        </w:rPr>
        <w:t>akrīṇām</w:t>
      </w:r>
      <w:r>
        <w:rPr>
          <w:rFonts w:cs="Charter;Corbel"/>
        </w:rPr>
        <w:t xml:space="preserve">, </w:t>
      </w:r>
      <w:r>
        <w:rPr>
          <w:rFonts w:cs="Clarendon V 350" w:ascii="Clarendon V 350" w:hAnsi="Clarendon V 350"/>
        </w:rPr>
        <w:t>akrīṇāḥ</w:t>
      </w:r>
      <w:r>
        <w:rPr>
          <w:rFonts w:cs="Charter;Corbel"/>
        </w:rPr>
        <w:t xml:space="preserve">, </w:t>
      </w:r>
      <w:r>
        <w:rPr>
          <w:rFonts w:cs="Clarendon V 350" w:ascii="Clarendon V 350" w:hAnsi="Clarendon V 350"/>
        </w:rPr>
        <w:t>akrīṇāt</w:t>
      </w:r>
      <w:r>
        <w:rPr>
          <w:rFonts w:cs="Charter;Corbel"/>
        </w:rPr>
        <w:t xml:space="preserve">; </w:t>
      </w:r>
      <w:r>
        <w:rPr>
          <w:rStyle w:val="grammatikablue"/>
        </w:rPr>
        <w:t>imper.</w:t>
      </w:r>
      <w:r>
        <w:rPr>
          <w:rFonts w:cs="Charter;Corbel"/>
        </w:rPr>
        <w:t xml:space="preserve"> </w:t>
      </w:r>
      <w:r>
        <w:rPr>
          <w:rFonts w:cs="Clarendon V 350" w:ascii="Clarendon V 350" w:hAnsi="Clarendon V 350"/>
        </w:rPr>
        <w:t>krīṇīhi</w:t>
      </w:r>
      <w:r>
        <w:rPr>
          <w:rFonts w:cs="Charter;Corbel"/>
        </w:rPr>
        <w:t xml:space="preserve">, </w:t>
      </w:r>
      <w:r>
        <w:rPr>
          <w:rFonts w:cs="CharterExpScC Uni;Times New Roman" w:ascii="Charter Indologique Capital" w:hAnsi="Charter Indologique Capital"/>
        </w:rPr>
        <w:t>1</w:t>
      </w:r>
      <w:r>
        <w:rPr>
          <w:rFonts w:cs="Charter;Corbel"/>
        </w:rPr>
        <w:t xml:space="preserve"> </w:t>
      </w:r>
      <w:r>
        <w:rPr>
          <w:rStyle w:val="grammatikablue"/>
        </w:rPr>
        <w:t xml:space="preserve">sg </w:t>
      </w:r>
      <w:r>
        <w:rPr>
          <w:rFonts w:cs="Clarendon V 350" w:ascii="Clarendon V 350" w:hAnsi="Clarendon V 350"/>
        </w:rPr>
        <w:t>krīṇāni</w:t>
      </w:r>
      <w:r>
        <w:rPr>
          <w:rFonts w:cs="Charter;Corbel"/>
        </w:rPr>
        <w:t xml:space="preserve">; </w:t>
      </w:r>
      <w:r>
        <w:rPr>
          <w:rStyle w:val="grammatikablue"/>
        </w:rPr>
        <w:t>opt.</w:t>
      </w:r>
      <w:r>
        <w:rPr>
          <w:rFonts w:cs="Charter;Corbel"/>
        </w:rPr>
        <w:t xml:space="preserve"> </w:t>
      </w:r>
      <w:r>
        <w:rPr>
          <w:rFonts w:cs="Clarendon V 350" w:ascii="Clarendon V 350" w:hAnsi="Clarendon V 350"/>
        </w:rPr>
        <w:t>krīṇīyām</w:t>
      </w:r>
      <w:r>
        <w:rPr>
          <w:rFonts w:cs="Charter;Corbel"/>
        </w:rPr>
        <w:t xml:space="preserve">. </w:t>
      </w:r>
    </w:p>
    <w:p>
      <w:pPr>
        <w:pStyle w:val="Normal"/>
        <w:spacing w:lineRule="exact" w:line="260"/>
        <w:ind w:firstLine="284" w:start="0" w:end="0"/>
        <w:rPr>
          <w:rFonts w:cs="Charter;Corbel"/>
        </w:rPr>
      </w:pPr>
      <w:r>
        <w:rPr>
          <w:rStyle w:val="razryadka"/>
        </w:rPr>
        <w:t>Особенность</w:t>
      </w:r>
      <w:r>
        <w:rPr>
          <w:rFonts w:cs="Charter;Corbel"/>
        </w:rPr>
        <w:t xml:space="preserve"> основ на </w:t>
      </w:r>
      <w:r>
        <w:rPr>
          <w:rStyle w:val="razryadka"/>
        </w:rPr>
        <w:t>согласную</w:t>
      </w:r>
      <w:r>
        <w:rPr>
          <w:rFonts w:cs="Charter;Corbel"/>
        </w:rPr>
        <w:t xml:space="preserve"> + </w:t>
      </w:r>
      <w:r>
        <w:rPr>
          <w:rFonts w:cs="Clarendon V 350" w:ascii="Clarendon V 350" w:hAnsi="Clarendon V 350"/>
        </w:rPr>
        <w:t>nā</w:t>
      </w:r>
      <w:r>
        <w:rPr>
          <w:rFonts w:cs="Charter;Corbel"/>
        </w:rPr>
        <w:t>/</w:t>
      </w:r>
      <w:r>
        <w:rPr>
          <w:rFonts w:cs="Clarendon V 350" w:ascii="Clarendon V 350" w:hAnsi="Clarendon V 350"/>
        </w:rPr>
        <w:t>nī</w:t>
      </w:r>
      <w:r>
        <w:rPr>
          <w:rFonts w:cs="Charter;Corbel"/>
        </w:rPr>
        <w:t xml:space="preserve">: в </w:t>
      </w:r>
      <w:r>
        <w:rPr>
          <w:rFonts w:cs="CharterExpScC Uni;Times New Roman" w:ascii="Charter Indologique Capital" w:hAnsi="Charter Indologique Capital"/>
        </w:rPr>
        <w:t>2</w:t>
      </w:r>
      <w:r>
        <w:rPr>
          <w:rFonts w:cs="Charter;Corbel"/>
        </w:rPr>
        <w:t xml:space="preserve"> </w:t>
      </w:r>
      <w:r>
        <w:rPr>
          <w:rStyle w:val="grammatikablue"/>
        </w:rPr>
        <w:t>sg imper.</w:t>
      </w:r>
      <w:r>
        <w:rPr>
          <w:rFonts w:cs="Charter;Corbel"/>
        </w:rPr>
        <w:t xml:space="preserve"> </w:t>
      </w:r>
      <w:r>
        <w:rPr>
          <w:rStyle w:val="grammatikablue"/>
        </w:rPr>
        <w:t>act.</w:t>
      </w:r>
      <w:r>
        <w:rPr>
          <w:rFonts w:cs="Charter;Corbel"/>
        </w:rPr>
        <w:t xml:space="preserve"> окончание -</w:t>
      </w:r>
      <w:r>
        <w:rPr>
          <w:rFonts w:cs="Clarendon V 350" w:ascii="Clarendon V 350" w:hAnsi="Clarendon V 350"/>
        </w:rPr>
        <w:t>āna</w:t>
      </w:r>
      <w:r>
        <w:rPr>
          <w:rFonts w:cs="Charter;Corbel"/>
        </w:rPr>
        <w:t xml:space="preserve">, которое заменяет суффикс, например, </w:t>
      </w:r>
      <w:r>
        <w:rPr>
          <w:rFonts w:cs="Clarendon V 350" w:ascii="Clarendon V 350" w:hAnsi="Clarendon V 350"/>
        </w:rPr>
        <w:t>badhāna</w:t>
      </w:r>
      <w:r>
        <w:rPr>
          <w:rFonts w:cs="Charter;Corbel"/>
        </w:rPr>
        <w:t xml:space="preserve">, </w:t>
      </w:r>
      <w:r>
        <w:rPr>
          <w:rFonts w:cs="Clarendon V 350" w:ascii="Clarendon V 350" w:hAnsi="Clarendon V 350"/>
        </w:rPr>
        <w:t>gṛhāṇa</w:t>
      </w:r>
      <w:r>
        <w:rPr>
          <w:rFonts w:cs="Charter;Corbel"/>
        </w:rPr>
        <w:t xml:space="preserve">, </w:t>
      </w:r>
      <w:r>
        <w:rPr>
          <w:rFonts w:cs="Clarendon V 350" w:ascii="Clarendon V 350" w:hAnsi="Clarendon V 350"/>
        </w:rPr>
        <w:t>açāna</w:t>
      </w:r>
      <w:r>
        <w:rPr>
          <w:rFonts w:cs="Charter;Corbel"/>
        </w:rPr>
        <w:t>.</w:t>
      </w:r>
    </w:p>
    <w:p>
      <w:pPr>
        <w:pStyle w:val="Normal"/>
        <w:spacing w:lineRule="exact" w:line="260"/>
        <w:ind w:firstLine="284" w:start="0" w:end="0"/>
        <w:rPr>
          <w:rFonts w:cs="Charter;Corbel"/>
        </w:rPr>
      </w:pPr>
      <w:r>
        <w:rPr>
          <w:rFonts w:cs="Charter;Corbel"/>
        </w:rPr>
      </w:r>
    </w:p>
    <w:p>
      <w:pPr>
        <w:pStyle w:val="Heading2"/>
        <w:ind w:hanging="0" w:start="284"/>
        <w:rPr>
          <w:sz w:val="18"/>
        </w:rPr>
      </w:pPr>
      <w:r>
        <w:rPr/>
        <w:t>Общее о формах вне презенса</w:t>
      </w:r>
    </w:p>
    <w:p>
      <w:pPr>
        <w:pStyle w:val="Glawa"/>
        <w:spacing w:lineRule="exact" w:line="260"/>
        <w:ind w:hanging="0" w:start="0" w:end="0"/>
        <w:jc w:val="center"/>
        <w:rPr>
          <w:rFonts w:ascii="Charter Indologique" w:hAnsi="Charter Indologique" w:cs="Charter;Corbel"/>
          <w:sz w:val="18"/>
          <w:szCs w:val="20"/>
        </w:rPr>
      </w:pPr>
      <w:r>
        <w:rPr>
          <w:rFonts w:cs="Charter;Corbel" w:ascii="Charter Indologique" w:hAnsi="Charter Indologique"/>
          <w:sz w:val="18"/>
          <w:szCs w:val="20"/>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137</w:t>
      </w:r>
      <w:r>
        <w:rPr>
          <w:rFonts w:cs="Charter;Corbel"/>
        </w:rPr>
        <w:t>. Формы вне презенса могут быть образованы: а) от корня; б) от основы презенса. В последнем случае тематическая основа презенса берется без конечного</w:t>
      </w:r>
      <w:r>
        <w:rPr>
          <w:rFonts w:cs="Charter;Corbel"/>
          <w:lang w:val="be-BY"/>
        </w:rPr>
        <w:t xml:space="preserve"> </w:t>
      </w:r>
      <w:r>
        <w:rPr>
          <w:rStyle w:val="pagin"/>
          <w:rFonts w:cs="Charter;Corbel"/>
          <w:color w:val="FF0000"/>
        </w:rPr>
        <w:t>[</w:t>
      </w:r>
      <w:r>
        <w:rPr>
          <w:rStyle w:val="pagin"/>
          <w:rFonts w:cs="CharterExpScC Uni;Times New Roman" w:ascii="Charter Indologique Capital" w:hAnsi="Charter Indologique Capital"/>
          <w:color w:val="FF0000"/>
        </w:rPr>
        <w:t>854</w:t>
      </w:r>
      <w:r>
        <w:rPr>
          <w:rStyle w:val="pagin"/>
          <w:rFonts w:cs="Charter;Corbel"/>
          <w:color w:val="FF0000"/>
        </w:rPr>
        <w:t xml:space="preserve">] </w:t>
      </w:r>
      <w:r>
        <w:br w:type="page"/>
      </w:r>
    </w:p>
    <w:p>
      <w:pPr>
        <w:pStyle w:val="Normal"/>
        <w:spacing w:lineRule="exact" w:line="260"/>
        <w:ind w:start="0" w:end="0"/>
        <w:rPr/>
      </w:pPr>
      <w:r>
        <w:rPr>
          <w:rStyle w:val="pagin"/>
          <w:rFonts w:cs="Charter;Corbel"/>
          <w:color w:val="FF0000"/>
          <w:lang w:val="be-BY"/>
        </w:rPr>
        <w:t xml:space="preserve"> </w:t>
      </w:r>
      <w:r>
        <w:rPr>
          <w:rFonts w:cs="Clarendon V 350" w:ascii="Clarendon V 350" w:hAnsi="Clarendon V 350"/>
        </w:rPr>
        <w:t>a</w:t>
      </w:r>
      <w:r>
        <w:rPr>
          <w:rFonts w:cs="Charter;Corbel"/>
        </w:rPr>
        <w:t xml:space="preserve">, атематическая — в том же виде, что </w:t>
      </w:r>
      <w:r>
        <w:rPr>
          <w:rFonts w:cs="CharterExpScC Uni;Times New Roman" w:ascii="Charter Indologique Capital" w:hAnsi="Charter Indologique Capital"/>
        </w:rPr>
        <w:t>3</w:t>
      </w:r>
      <w:r>
        <w:rPr>
          <w:rFonts w:cs="Charter;Corbel"/>
        </w:rPr>
        <w:t xml:space="preserve"> </w:t>
      </w:r>
      <w:r>
        <w:rPr>
          <w:rStyle w:val="grammatikablue"/>
        </w:rPr>
        <w:t xml:space="preserve">pl </w:t>
      </w:r>
      <w:r>
        <w:rPr>
          <w:rFonts w:cs="Charter;Corbel"/>
        </w:rPr>
        <w:t xml:space="preserve">наст. времени. Основа презенса (без конечного </w:t>
      </w:r>
      <w:r>
        <w:rPr>
          <w:rFonts w:cs="Clarendon V 350" w:ascii="Clarendon V 350" w:hAnsi="Clarendon V 350"/>
        </w:rPr>
        <w:t>a</w:t>
      </w:r>
      <w:r>
        <w:rPr>
          <w:rFonts w:cs="Charter;Corbel"/>
        </w:rPr>
        <w:t xml:space="preserve">, если таковое имелось) ведет себя при образовании форм вне презенса как </w:t>
      </w:r>
      <w:r>
        <w:rPr>
          <w:rStyle w:val="razryadka"/>
        </w:rPr>
        <w:t>неизменяемый</w:t>
      </w:r>
      <w:r>
        <w:rPr>
          <w:rFonts w:cs="Charter;Corbel"/>
        </w:rPr>
        <w:t xml:space="preserve"> </w:t>
      </w:r>
      <w:r>
        <w:rPr>
          <w:rStyle w:val="razryadka"/>
        </w:rPr>
        <w:t xml:space="preserve">корень </w:t>
      </w:r>
      <w:r>
        <w:rPr>
          <w:rFonts w:cs="Charter;Corbel"/>
        </w:rPr>
        <w:t xml:space="preserve">типа </w:t>
      </w:r>
      <w:r>
        <w:rPr>
          <w:rStyle w:val="grammatikablue"/>
        </w:rPr>
        <w:t>seṭ</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62</w:t>
      </w:r>
      <w:r>
        <w:rPr>
          <w:rFonts w:cs="Charter;Corbel"/>
          <w:color w:val="FF6600"/>
        </w:rPr>
        <w:t xml:space="preserve">, </w:t>
      </w:r>
      <w:r>
        <w:rPr>
          <w:rFonts w:cs="CharterExpScC Uni;Times New Roman" w:ascii="Charter Indologique Capital" w:hAnsi="Charter Indologique Capital"/>
          <w:color w:val="FF6600"/>
        </w:rPr>
        <w:t>63</w:t>
      </w:r>
      <w:r>
        <w:rPr>
          <w:rFonts w:cs="Charter;Corbel"/>
        </w:rPr>
        <w:t xml:space="preserve">). </w:t>
      </w:r>
    </w:p>
    <w:p>
      <w:pPr>
        <w:pStyle w:val="Normal"/>
        <w:spacing w:lineRule="exact" w:line="260"/>
        <w:ind w:firstLine="284" w:start="0" w:end="0"/>
        <w:rPr>
          <w:rFonts w:cs="Charter;Corbel"/>
          <w:b/>
        </w:rPr>
      </w:pPr>
      <w:r>
        <w:rPr>
          <w:rFonts w:cs="Charter;Corbel"/>
        </w:rPr>
        <w:t xml:space="preserve">Как указано в </w:t>
      </w:r>
      <w:r>
        <w:rPr>
          <w:rFonts w:cs="Charter;Corbel"/>
          <w:color w:val="FF6600"/>
        </w:rPr>
        <w:t xml:space="preserve">§ </w:t>
      </w:r>
      <w:r>
        <w:rPr>
          <w:rFonts w:cs="CharterExpScC Uni;Times New Roman" w:ascii="Charter Indologique Capital" w:hAnsi="Charter Indologique Capital"/>
          <w:color w:val="FF6600"/>
        </w:rPr>
        <w:t>111</w:t>
      </w:r>
      <w:r>
        <w:rPr>
          <w:rFonts w:cs="Charter;Corbel"/>
        </w:rPr>
        <w:t xml:space="preserve">, выбором первой или второй из этих возможностей определяется деление глаголов на первичные и производные; у первичных глаголов формы вне презенса образуются от корня (и никак не зависят от того, каков презенс данного глагола), а у производных — от основы презенса (относительно так наз. X класса см. </w:t>
      </w:r>
      <w:r>
        <w:rPr>
          <w:rFonts w:cs="Charter;Corbel"/>
          <w:color w:val="FF6600"/>
        </w:rPr>
        <w:t xml:space="preserve">§ </w:t>
      </w:r>
      <w:r>
        <w:rPr>
          <w:rFonts w:cs="CharterExpScC Uni;Times New Roman" w:ascii="Charter Indologique Capital" w:hAnsi="Charter Indologique Capital"/>
          <w:color w:val="FF6600"/>
        </w:rPr>
        <w:t>168</w:t>
      </w:r>
      <w:r>
        <w:rPr>
          <w:rFonts w:cs="Charter;Corbel"/>
        </w:rPr>
        <w:t xml:space="preserve">). Например, у первичного глагола </w:t>
      </w:r>
      <w:r>
        <w:rPr>
          <w:rStyle w:val="kursiv"/>
        </w:rPr>
        <w:t>пить</w:t>
      </w:r>
      <w:r>
        <w:rPr>
          <w:rFonts w:cs="Charter;Corbel"/>
        </w:rPr>
        <w:t xml:space="preserve"> (корень √</w:t>
      </w:r>
      <w:r>
        <w:rPr>
          <w:rFonts w:cs="Clarendon V 350" w:ascii="Clarendon V 350" w:hAnsi="Clarendon V 350"/>
        </w:rPr>
        <w:t>pā</w:t>
      </w:r>
      <w:r>
        <w:rPr>
          <w:rFonts w:cs="Charter;Corbel"/>
        </w:rPr>
        <w:t xml:space="preserve">, презенс </w:t>
      </w:r>
      <w:r>
        <w:rPr>
          <w:rFonts w:cs="Clarendon V 350" w:ascii="Clarendon V 350" w:hAnsi="Clarendon V 350"/>
        </w:rPr>
        <w:t>piba</w:t>
      </w:r>
      <w:r>
        <w:rPr>
          <w:rFonts w:cs="Charter;Corbel"/>
        </w:rPr>
        <w:t xml:space="preserve">-) будущее </w:t>
      </w:r>
      <w:r>
        <w:rPr>
          <w:rFonts w:cs="Clarendon V 350" w:ascii="Clarendon V 350" w:hAnsi="Clarendon V 350"/>
        </w:rPr>
        <w:t>pā</w:t>
      </w:r>
      <w:r>
        <w:rPr>
          <w:rFonts w:cs="Charter;Corbel"/>
        </w:rPr>
        <w:t>-</w:t>
      </w:r>
      <w:r>
        <w:rPr>
          <w:rFonts w:cs="Clarendon V 350" w:ascii="Clarendon V 350" w:hAnsi="Clarendon V 350"/>
        </w:rPr>
        <w:t>syati</w:t>
      </w:r>
      <w:r>
        <w:rPr>
          <w:rFonts w:cs="Charter;Corbel"/>
        </w:rPr>
        <w:t xml:space="preserve">, инфинитив </w:t>
      </w:r>
      <w:r>
        <w:rPr>
          <w:rFonts w:cs="Clarendon V 350" w:ascii="Clarendon V 350" w:hAnsi="Clarendon V 350"/>
        </w:rPr>
        <w:t>pā</w:t>
      </w:r>
      <w:r>
        <w:rPr>
          <w:rFonts w:cs="Charter;Corbel"/>
        </w:rPr>
        <w:t>-</w:t>
      </w:r>
      <w:r>
        <w:rPr>
          <w:rFonts w:cs="Clarendon V 350" w:ascii="Clarendon V 350" w:hAnsi="Clarendon V 350"/>
        </w:rPr>
        <w:t>tum</w:t>
      </w:r>
      <w:r>
        <w:rPr>
          <w:rFonts w:cs="Charter;Corbel"/>
        </w:rPr>
        <w:t xml:space="preserve">, деепричастие </w:t>
      </w:r>
      <w:r>
        <w:rPr>
          <w:rFonts w:cs="Clarendon V 350" w:ascii="Clarendon V 350" w:hAnsi="Clarendon V 350"/>
        </w:rPr>
        <w:t>pī</w:t>
      </w:r>
      <w:r>
        <w:rPr>
          <w:rFonts w:cs="Charter;Corbel"/>
        </w:rPr>
        <w:t>-</w:t>
      </w:r>
      <w:r>
        <w:rPr>
          <w:rFonts w:cs="Clarendon V 350" w:ascii="Clarendon V 350" w:hAnsi="Clarendon V 350"/>
        </w:rPr>
        <w:t>tvā</w:t>
      </w:r>
      <w:r>
        <w:rPr>
          <w:rFonts w:cs="Charter;Corbel"/>
        </w:rPr>
        <w:t xml:space="preserve">, а у каузатива </w:t>
      </w:r>
      <w:r>
        <w:rPr>
          <w:rStyle w:val="kursiv"/>
        </w:rPr>
        <w:t>поить</w:t>
      </w:r>
      <w:r>
        <w:rPr>
          <w:rFonts w:cs="Charter;Corbel"/>
        </w:rPr>
        <w:t xml:space="preserve"> (презенс </w:t>
      </w:r>
      <w:r>
        <w:rPr>
          <w:rFonts w:cs="Clarendon V 350" w:ascii="Clarendon V 350" w:hAnsi="Clarendon V 350"/>
        </w:rPr>
        <w:t>pāyaya</w:t>
      </w:r>
      <w:r>
        <w:rPr>
          <w:rFonts w:cs="Charter;Corbel"/>
        </w:rPr>
        <w:t xml:space="preserve">-) — соответственно </w:t>
      </w:r>
      <w:r>
        <w:rPr>
          <w:rFonts w:cs="Clarendon V 350" w:ascii="Clarendon V 350" w:hAnsi="Clarendon V 350"/>
        </w:rPr>
        <w:t>pāyay</w:t>
      </w:r>
      <w:r>
        <w:rPr>
          <w:rFonts w:cs="Charter;Corbel"/>
        </w:rPr>
        <w:t>-</w:t>
      </w:r>
      <w:r>
        <w:rPr>
          <w:rFonts w:cs="Clarendon V 350" w:ascii="Clarendon V 350" w:hAnsi="Clarendon V 350"/>
        </w:rPr>
        <w:t>iṣyati</w:t>
      </w:r>
      <w:r>
        <w:rPr>
          <w:rFonts w:cs="Charter;Corbel"/>
        </w:rPr>
        <w:t xml:space="preserve">, </w:t>
      </w:r>
      <w:r>
        <w:rPr>
          <w:rFonts w:cs="Clarendon V 350" w:ascii="Clarendon V 350" w:hAnsi="Clarendon V 350"/>
        </w:rPr>
        <w:t>pāyay</w:t>
      </w:r>
      <w:r>
        <w:rPr>
          <w:rFonts w:cs="Charter;Corbel"/>
        </w:rPr>
        <w:t>-</w:t>
      </w:r>
      <w:r>
        <w:rPr>
          <w:rFonts w:cs="Clarendon V 350" w:ascii="Clarendon V 350" w:hAnsi="Clarendon V 350"/>
        </w:rPr>
        <w:t>itum</w:t>
      </w:r>
      <w:r>
        <w:rPr>
          <w:rFonts w:cs="Charter;Corbel"/>
        </w:rPr>
        <w:t xml:space="preserve">, </w:t>
      </w:r>
      <w:r>
        <w:rPr>
          <w:rFonts w:cs="Clarendon V 350" w:ascii="Clarendon V 350" w:hAnsi="Clarendon V 350"/>
        </w:rPr>
        <w:t>pāyay</w:t>
      </w:r>
      <w:r>
        <w:rPr>
          <w:rFonts w:cs="Charter;Corbel"/>
        </w:rPr>
        <w:t>-</w:t>
      </w:r>
      <w:r>
        <w:rPr>
          <w:rFonts w:cs="Clarendon V 350" w:ascii="Clarendon V 350" w:hAnsi="Clarendon V 350"/>
        </w:rPr>
        <w:t>itvā</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138</w:t>
      </w:r>
      <w:r>
        <w:rPr>
          <w:rFonts w:cs="Charter;Corbel"/>
        </w:rPr>
        <w:t xml:space="preserve">. Имеются, однако, случаи частичного смешения этих двух принципов образования форм. С одной стороны, у каузативов и деноминативов единство основы в определенных случаях нарушается; см. </w:t>
      </w:r>
      <w:r>
        <w:rPr>
          <w:rFonts w:cs="Charter;Corbel"/>
          <w:color w:val="FF6600"/>
        </w:rPr>
        <w:t xml:space="preserve">§ </w:t>
      </w:r>
      <w:r>
        <w:rPr>
          <w:rFonts w:cs="CharterExpScC Uni;Times New Roman" w:ascii="Charter Indologique Capital" w:hAnsi="Charter Indologique Capital"/>
          <w:color w:val="FF6600"/>
        </w:rPr>
        <w:t>167</w:t>
      </w:r>
      <w:r>
        <w:rPr>
          <w:rFonts w:cs="Charter;Corbel"/>
        </w:rPr>
        <w:t xml:space="preserve">. С другой стороны, у некоторых первичных глаголов отдельные формы вне презенса образуются от основы презенса (обычно наряду с образованием от корня). Эта особенность представлена, в частности: </w:t>
      </w:r>
    </w:p>
    <w:p>
      <w:pPr>
        <w:pStyle w:val="Normal"/>
        <w:spacing w:lineRule="exact" w:line="260"/>
        <w:ind w:firstLine="284" w:start="0" w:end="0"/>
        <w:rPr/>
      </w:pPr>
      <w:r>
        <w:rPr>
          <w:rFonts w:cs="CharterExpScC Uni;Times New Roman" w:ascii="Charter Indologique Capital" w:hAnsi="Charter Indologique Capital"/>
        </w:rPr>
        <w:t>1</w:t>
      </w:r>
      <w:r>
        <w:rPr>
          <w:rFonts w:cs="Charter;Corbel"/>
        </w:rPr>
        <w:t xml:space="preserve">) у группы корней с презенсом типа </w:t>
      </w:r>
      <w:r>
        <w:rPr>
          <w:rFonts w:cs="Clarendon V 350" w:ascii="Clarendon V 350" w:hAnsi="Clarendon V 350"/>
        </w:rPr>
        <w:t>vinda</w:t>
      </w:r>
      <w:r>
        <w:rPr>
          <w:rFonts w:cs="Charter;Corbel"/>
        </w:rPr>
        <w:t>- (</w:t>
      </w:r>
      <w:r>
        <w:rPr>
          <w:rFonts w:cs="Charter;Corbel"/>
          <w:color w:val="FF6600"/>
        </w:rPr>
        <w:t xml:space="preserve">§ </w:t>
      </w:r>
      <w:r>
        <w:rPr>
          <w:rFonts w:cs="CharterExpScC Uni;Times New Roman" w:ascii="Charter Indologique Capital" w:hAnsi="Charter Indologique Capital"/>
          <w:color w:val="FF6600"/>
        </w:rPr>
        <w:t>121</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1</w:t>
      </w:r>
      <w:r>
        <w:rPr>
          <w:rFonts w:cs="Charter;Corbel"/>
        </w:rPr>
        <w:t xml:space="preserve">) или с презенсом </w:t>
      </w:r>
      <w:r>
        <w:rPr>
          <w:rFonts w:cs="Clarendon V 350"/>
        </w:rPr>
        <w:t>VII</w:t>
      </w:r>
      <w:r>
        <w:rPr>
          <w:rFonts w:cs="Charter;Corbel"/>
        </w:rPr>
        <w:t>, например, √</w:t>
      </w:r>
      <w:r>
        <w:rPr>
          <w:rFonts w:cs="Clarendon V 350" w:ascii="Clarendon V 350" w:hAnsi="Clarendon V 350"/>
        </w:rPr>
        <w:t>lip</w:t>
      </w:r>
      <w:r>
        <w:rPr>
          <w:rFonts w:cs="Charter;Corbel"/>
        </w:rPr>
        <w:t xml:space="preserve"> </w:t>
      </w:r>
      <w:r>
        <w:rPr>
          <w:rStyle w:val="kursiv"/>
        </w:rPr>
        <w:t>мазать, лепить</w:t>
      </w:r>
      <w:r>
        <w:rPr>
          <w:rFonts w:cs="Charter;Corbel"/>
        </w:rPr>
        <w:t>, √</w:t>
      </w:r>
      <w:r>
        <w:rPr>
          <w:rFonts w:cs="Clarendon V 350" w:ascii="Clarendon V 350" w:hAnsi="Clarendon V 350"/>
        </w:rPr>
        <w:t>sic</w:t>
      </w:r>
      <w:r>
        <w:rPr>
          <w:rFonts w:cs="Charter;Corbel"/>
        </w:rPr>
        <w:t xml:space="preserve"> </w:t>
      </w:r>
      <w:r>
        <w:rPr>
          <w:rStyle w:val="kursiv"/>
        </w:rPr>
        <w:t>лить</w:t>
      </w:r>
      <w:r>
        <w:rPr>
          <w:rFonts w:cs="Charter;Corbel"/>
        </w:rPr>
        <w:t>, √</w:t>
      </w:r>
      <w:r>
        <w:rPr>
          <w:rFonts w:cs="Clarendon V 350" w:ascii="Clarendon V 350" w:hAnsi="Clarendon V 350"/>
        </w:rPr>
        <w:t>kart</w:t>
      </w:r>
      <w:r>
        <w:rPr>
          <w:rFonts w:cs="Charter;Corbel"/>
        </w:rPr>
        <w:t xml:space="preserve"> </w:t>
      </w:r>
      <w:r>
        <w:rPr>
          <w:rStyle w:val="kursiv"/>
        </w:rPr>
        <w:t>отрубать</w:t>
      </w:r>
      <w:r>
        <w:rPr>
          <w:rFonts w:cs="Charter;Corbel"/>
        </w:rPr>
        <w:t>, √</w:t>
      </w:r>
      <w:r>
        <w:rPr>
          <w:rFonts w:cs="Clarendon V 350" w:ascii="Clarendon V 350" w:hAnsi="Clarendon V 350"/>
        </w:rPr>
        <w:t>rudh</w:t>
      </w:r>
      <w:r>
        <w:rPr>
          <w:rFonts w:cs="Charter;Corbel"/>
        </w:rPr>
        <w:t xml:space="preserve"> </w:t>
      </w:r>
      <w:r>
        <w:rPr>
          <w:rStyle w:val="kursiv"/>
        </w:rPr>
        <w:t>мешать</w:t>
      </w:r>
      <w:r>
        <w:rPr>
          <w:rFonts w:cs="Charter;Corbel"/>
        </w:rPr>
        <w:t>, √</w:t>
      </w:r>
      <w:r>
        <w:rPr>
          <w:rFonts w:cs="Clarendon V 350" w:ascii="Clarendon V 350" w:hAnsi="Clarendon V 350"/>
        </w:rPr>
        <w:t>idh</w:t>
      </w:r>
      <w:r>
        <w:rPr>
          <w:rFonts w:cs="Charter;Corbel"/>
        </w:rPr>
        <w:t xml:space="preserve"> </w:t>
      </w:r>
      <w:r>
        <w:rPr>
          <w:rStyle w:val="kursiv"/>
        </w:rPr>
        <w:t>зажигать</w:t>
      </w:r>
      <w:r>
        <w:rPr>
          <w:rFonts w:cs="Charter;Corbel"/>
        </w:rPr>
        <w:t>, √</w:t>
      </w:r>
      <w:r>
        <w:rPr>
          <w:rFonts w:cs="Clarendon V 350" w:ascii="Clarendon V 350" w:hAnsi="Clarendon V 350"/>
        </w:rPr>
        <w:t>ud</w:t>
      </w:r>
      <w:r>
        <w:rPr>
          <w:rFonts w:cs="Charter;Corbel"/>
        </w:rPr>
        <w:t xml:space="preserve"> </w:t>
      </w:r>
      <w:r>
        <w:rPr>
          <w:rStyle w:val="kursiv"/>
        </w:rPr>
        <w:t>мочить</w:t>
      </w:r>
      <w:r>
        <w:rPr>
          <w:rFonts w:cs="Charter;Corbel"/>
        </w:rPr>
        <w:t xml:space="preserve">; ср. </w:t>
      </w:r>
      <w:r>
        <w:rPr>
          <w:rFonts w:cs="Clarendon V 350" w:ascii="Clarendon V 350" w:hAnsi="Clarendon V 350"/>
        </w:rPr>
        <w:t>siñc</w:t>
      </w:r>
      <w:r>
        <w:rPr>
          <w:rFonts w:cs="Charter;Corbel"/>
        </w:rPr>
        <w:t>-</w:t>
      </w:r>
      <w:r>
        <w:rPr>
          <w:rFonts w:cs="Clarendon V 350" w:ascii="Clarendon V 350" w:hAnsi="Clarendon V 350"/>
        </w:rPr>
        <w:t>itvā</w:t>
      </w:r>
      <w:r>
        <w:rPr>
          <w:rFonts w:cs="Charter;Corbel"/>
        </w:rPr>
        <w:t xml:space="preserve">, </w:t>
      </w:r>
      <w:r>
        <w:rPr>
          <w:rFonts w:cs="Clarendon V 350" w:ascii="Clarendon V 350" w:hAnsi="Clarendon V 350"/>
        </w:rPr>
        <w:t>indh</w:t>
      </w:r>
      <w:r>
        <w:rPr>
          <w:rFonts w:cs="Charter;Corbel"/>
        </w:rPr>
        <w:t>-</w:t>
      </w:r>
      <w:r>
        <w:rPr>
          <w:rFonts w:cs="Clarendon V 350" w:ascii="Clarendon V 350" w:hAnsi="Clarendon V 350"/>
        </w:rPr>
        <w:t>iṣyati</w:t>
      </w:r>
      <w:r>
        <w:rPr>
          <w:rFonts w:cs="Charter;Corbel"/>
        </w:rPr>
        <w:t xml:space="preserve"> и т. п.;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xml:space="preserve">) почти у всех корней на </w:t>
      </w:r>
      <w:r>
        <w:rPr>
          <w:rStyle w:val="ccluster"/>
          <w:rFonts w:cs="Clarendon V 350" w:ascii="Clarendon V 350" w:hAnsi="Clarendon V 350"/>
          <w:color w:val="000000"/>
        </w:rPr>
        <w:t>ā</w:t>
      </w:r>
      <w:r>
        <w:rPr>
          <w:rFonts w:cs="Charter;Corbel"/>
        </w:rPr>
        <w:t xml:space="preserve"> с презенсом типа </w:t>
      </w:r>
      <w:r>
        <w:rPr>
          <w:rFonts w:cs="Clarendon V 350" w:ascii="Clarendon V 350" w:hAnsi="Clarendon V 350"/>
        </w:rPr>
        <w:t>hvaya</w:t>
      </w:r>
      <w:r>
        <w:rPr>
          <w:rFonts w:cs="Charter;Corbel"/>
        </w:rPr>
        <w:t>- (</w:t>
      </w:r>
      <w:r>
        <w:rPr>
          <w:rFonts w:cs="Charter;Corbel"/>
          <w:color w:val="FF6600"/>
        </w:rPr>
        <w:t xml:space="preserve">§ </w:t>
      </w:r>
      <w:r>
        <w:rPr>
          <w:rFonts w:cs="CharterExpScC Uni;Times New Roman" w:ascii="Charter Indologique Capital" w:hAnsi="Charter Indologique Capital"/>
          <w:color w:val="FF6600"/>
        </w:rPr>
        <w:t>119</w:t>
      </w:r>
      <w:r>
        <w:rPr>
          <w:rFonts w:cs="Charter;Corbel"/>
        </w:rPr>
        <w:t xml:space="preserve">); ср. </w:t>
      </w:r>
      <w:r>
        <w:rPr>
          <w:rFonts w:cs="Clarendon V 350" w:ascii="Clarendon V 350" w:hAnsi="Clarendon V 350"/>
        </w:rPr>
        <w:t>hvay</w:t>
      </w:r>
      <w:r>
        <w:rPr>
          <w:rFonts w:cs="Charter;Corbel"/>
        </w:rPr>
        <w:t>-</w:t>
      </w:r>
      <w:r>
        <w:rPr>
          <w:rFonts w:cs="Clarendon V 350" w:ascii="Clarendon V 350" w:hAnsi="Clarendon V 350"/>
        </w:rPr>
        <w:t>iṣyati</w:t>
      </w:r>
      <w:r>
        <w:rPr>
          <w:rFonts w:cs="Charter;Corbel"/>
        </w:rPr>
        <w:t xml:space="preserve">, </w:t>
      </w:r>
      <w:r>
        <w:rPr>
          <w:rFonts w:cs="Clarendon V 350" w:ascii="Clarendon V 350" w:hAnsi="Clarendon V 350"/>
        </w:rPr>
        <w:t>çvay</w:t>
      </w:r>
      <w:r>
        <w:rPr>
          <w:rFonts w:cs="Charter;Corbel"/>
        </w:rPr>
        <w:t>-</w:t>
      </w:r>
      <w:r>
        <w:rPr>
          <w:rFonts w:cs="Clarendon V 350" w:ascii="Clarendon V 350" w:hAnsi="Clarendon V 350"/>
        </w:rPr>
        <w:t>ana</w:t>
      </w:r>
      <w:r>
        <w:rPr>
          <w:rFonts w:cs="Charter;Corbel"/>
        </w:rPr>
        <w:t xml:space="preserve">- и т. п.; </w:t>
      </w:r>
    </w:p>
    <w:p>
      <w:pPr>
        <w:pStyle w:val="Normal"/>
        <w:spacing w:lineRule="exact" w:line="260"/>
        <w:ind w:firstLine="284" w:start="0" w:end="0"/>
        <w:rPr/>
      </w:pPr>
      <w:r>
        <w:rPr>
          <w:rFonts w:cs="CharterExpScC Uni;Times New Roman" w:ascii="Charter Indologique Capital" w:hAnsi="Charter Indologique Capital"/>
        </w:rPr>
        <w:t>3</w:t>
      </w:r>
      <w:r>
        <w:rPr>
          <w:rFonts w:cs="Charter;Corbel"/>
        </w:rPr>
        <w:t>) у √</w:t>
      </w:r>
      <w:r>
        <w:rPr>
          <w:rFonts w:cs="Clarendon V 350" w:ascii="Clarendon V 350" w:hAnsi="Clarendon V 350"/>
        </w:rPr>
        <w:t>dā</w:t>
      </w:r>
      <w:r>
        <w:rPr>
          <w:rFonts w:cs="Charter;Corbel"/>
        </w:rPr>
        <w:t xml:space="preserve"> </w:t>
      </w:r>
      <w:r>
        <w:rPr>
          <w:rStyle w:val="kursiv"/>
        </w:rPr>
        <w:t>давать</w:t>
      </w:r>
      <w:r>
        <w:rPr>
          <w:rFonts w:cs="Charter;Corbel"/>
        </w:rPr>
        <w:t xml:space="preserve"> (презенс </w:t>
      </w:r>
      <w:r>
        <w:rPr>
          <w:rFonts w:cs="Clarendon V 350" w:ascii="Clarendon V 350" w:hAnsi="Clarendon V 350"/>
        </w:rPr>
        <w:t>dadā</w:t>
      </w:r>
      <w:r>
        <w:rPr>
          <w:rFonts w:cs="Charter;Corbel"/>
        </w:rPr>
        <w:t>-/</w:t>
      </w:r>
      <w:r>
        <w:rPr>
          <w:rFonts w:cs="Clarendon V 350" w:ascii="Clarendon V 350" w:hAnsi="Clarendon V 350"/>
        </w:rPr>
        <w:t>dad</w:t>
      </w:r>
      <w:r>
        <w:rPr>
          <w:rFonts w:cs="Charter;Corbel"/>
        </w:rPr>
        <w:t>-) и √</w:t>
      </w:r>
      <w:r>
        <w:rPr>
          <w:rFonts w:cs="Clarendon V 350" w:ascii="Clarendon V 350" w:hAnsi="Clarendon V 350"/>
        </w:rPr>
        <w:t>sad</w:t>
      </w:r>
      <w:r>
        <w:rPr>
          <w:rFonts w:cs="Charter;Corbel"/>
        </w:rPr>
        <w:t xml:space="preserve"> </w:t>
      </w:r>
      <w:r>
        <w:rPr>
          <w:rStyle w:val="kursiv"/>
        </w:rPr>
        <w:t>сидеть</w:t>
      </w:r>
      <w:r>
        <w:rPr>
          <w:rFonts w:cs="Charter;Corbel"/>
        </w:rPr>
        <w:t xml:space="preserve"> (презенс </w:t>
      </w:r>
      <w:r>
        <w:rPr>
          <w:rFonts w:cs="Clarendon V 350" w:ascii="Clarendon V 350" w:hAnsi="Clarendon V 350"/>
        </w:rPr>
        <w:t>sīda</w:t>
      </w:r>
      <w:r>
        <w:rPr>
          <w:rFonts w:cs="Charter;Corbel"/>
        </w:rPr>
        <w:t xml:space="preserve">-); ср. </w:t>
      </w:r>
      <w:r>
        <w:rPr>
          <w:rFonts w:cs="Clarendon V 350" w:ascii="Clarendon V 350" w:hAnsi="Clarendon V 350"/>
        </w:rPr>
        <w:t>dat</w:t>
      </w:r>
      <w:r>
        <w:rPr>
          <w:rFonts w:cs="Charter;Corbel"/>
        </w:rPr>
        <w:t>-</w:t>
      </w:r>
      <w:r>
        <w:rPr>
          <w:rFonts w:cs="Clarendon V 350" w:ascii="Clarendon V 350" w:hAnsi="Clarendon V 350"/>
        </w:rPr>
        <w:t>ta</w:t>
      </w:r>
      <w:r>
        <w:rPr>
          <w:rFonts w:cs="Charter;Corbel"/>
        </w:rPr>
        <w:t xml:space="preserve">-, </w:t>
      </w:r>
      <w:r>
        <w:rPr>
          <w:rFonts w:cs="Clarendon V 350" w:ascii="Clarendon V 350" w:hAnsi="Clarendon V 350"/>
        </w:rPr>
        <w:t>dat</w:t>
      </w:r>
      <w:r>
        <w:rPr>
          <w:rFonts w:cs="Charter;Corbel"/>
        </w:rPr>
        <w:t>-</w:t>
      </w:r>
      <w:r>
        <w:rPr>
          <w:rFonts w:cs="Clarendon V 350" w:ascii="Clarendon V 350" w:hAnsi="Clarendon V 350"/>
        </w:rPr>
        <w:t>tvā</w:t>
      </w:r>
      <w:r>
        <w:rPr>
          <w:rFonts w:cs="Charter;Corbel"/>
        </w:rPr>
        <w:t xml:space="preserve"> (по типу </w:t>
      </w:r>
      <w:r>
        <w:rPr>
          <w:rStyle w:val="grammatikablue"/>
        </w:rPr>
        <w:t>aniṭ</w:t>
      </w:r>
      <w:r>
        <w:rPr>
          <w:rFonts w:cs="Charter;Corbel"/>
        </w:rPr>
        <w:t xml:space="preserve">, вопреки </w:t>
      </w:r>
      <w:r>
        <w:rPr>
          <w:rFonts w:cs="Charter;Corbel"/>
          <w:bCs/>
          <w:color w:val="FF6600"/>
        </w:rPr>
        <w:t xml:space="preserve">§ </w:t>
      </w:r>
      <w:r>
        <w:rPr>
          <w:rFonts w:cs="CharterExpScC Uni;Times New Roman" w:ascii="Charter Indologique Capital" w:hAnsi="Charter Indologique Capital"/>
          <w:bCs/>
          <w:color w:val="FF6600"/>
        </w:rPr>
        <w:t>137</w:t>
      </w:r>
      <w:r>
        <w:rPr>
          <w:rFonts w:cs="Charter;Corbel"/>
        </w:rPr>
        <w:t xml:space="preserve">), </w:t>
      </w:r>
      <w:r>
        <w:rPr>
          <w:rFonts w:cs="Clarendon V 350" w:ascii="Clarendon V 350" w:hAnsi="Clarendon V 350"/>
        </w:rPr>
        <w:t>dad</w:t>
      </w:r>
      <w:r>
        <w:rPr>
          <w:rFonts w:cs="Charter;Corbel"/>
        </w:rPr>
        <w:t>-</w:t>
      </w:r>
      <w:r>
        <w:rPr>
          <w:rFonts w:cs="Clarendon V 350" w:ascii="Clarendon V 350" w:hAnsi="Clarendon V 350"/>
        </w:rPr>
        <w:t>iṣyate</w:t>
      </w:r>
      <w:r>
        <w:rPr>
          <w:rFonts w:cs="Charter;Corbel"/>
        </w:rPr>
        <w:t xml:space="preserve">; </w:t>
      </w:r>
      <w:r>
        <w:rPr>
          <w:rFonts w:cs="Clarendon V 350" w:ascii="Clarendon V 350" w:hAnsi="Clarendon V 350"/>
        </w:rPr>
        <w:t>sīd</w:t>
      </w:r>
      <w:r>
        <w:rPr>
          <w:rFonts w:cs="Charter;Corbel"/>
        </w:rPr>
        <w:t>-</w:t>
      </w:r>
      <w:r>
        <w:rPr>
          <w:rFonts w:cs="Clarendon V 350" w:ascii="Clarendon V 350" w:hAnsi="Clarendon V 350"/>
        </w:rPr>
        <w:t>iṣyati</w:t>
      </w:r>
      <w:r>
        <w:rPr>
          <w:rFonts w:cs="Charter;Corbel"/>
        </w:rPr>
        <w:t xml:space="preserve">, </w:t>
      </w:r>
      <w:r>
        <w:rPr>
          <w:rFonts w:cs="Clarendon V 350" w:ascii="Clarendon V 350" w:hAnsi="Clarendon V 350"/>
        </w:rPr>
        <w:t>sīd</w:t>
      </w:r>
      <w:r>
        <w:rPr>
          <w:rFonts w:cs="Charter;Corbel"/>
        </w:rPr>
        <w:t>-</w:t>
      </w:r>
      <w:r>
        <w:rPr>
          <w:rFonts w:cs="Clarendon V 350" w:ascii="Clarendon V 350" w:hAnsi="Clarendon V 350"/>
        </w:rPr>
        <w:t>itum</w:t>
      </w:r>
      <w:r>
        <w:rPr>
          <w:rFonts w:cs="Charter;Corbel"/>
        </w:rPr>
        <w:t xml:space="preserve">. </w:t>
      </w:r>
    </w:p>
    <w:p>
      <w:pPr>
        <w:pStyle w:val="Normal"/>
        <w:spacing w:lineRule="exact" w:line="260"/>
        <w:ind w:firstLine="284" w:start="0" w:end="0"/>
        <w:rPr>
          <w:rFonts w:cs="Charter;Corbel"/>
        </w:rPr>
      </w:pPr>
      <w:r>
        <w:rPr>
          <w:rFonts w:cs="Charter;Corbel"/>
        </w:rPr>
        <w:t xml:space="preserve">Во всех этих случаях основа презенса (без конечного </w:t>
      </w:r>
      <w:r>
        <w:rPr>
          <w:rStyle w:val="ccluster"/>
          <w:rFonts w:cs="Clarendon V 350" w:ascii="Clarendon V 350" w:hAnsi="Clarendon V 350"/>
          <w:color w:val="000000"/>
        </w:rPr>
        <w:t>a</w:t>
      </w:r>
      <w:r>
        <w:rPr>
          <w:rFonts w:cs="Charter;Corbel"/>
        </w:rPr>
        <w:t>) выступает как побочный корень (</w:t>
      </w:r>
      <w:r>
        <w:rPr>
          <w:rFonts w:cs="Charter;Corbel"/>
          <w:bCs/>
          <w:color w:val="FF6600"/>
        </w:rPr>
        <w:t xml:space="preserve">§ </w:t>
      </w:r>
      <w:r>
        <w:rPr>
          <w:rFonts w:cs="CharterExpScC Uni;Times New Roman" w:ascii="Charter Indologique Capital" w:hAnsi="Charter Indologique Capital"/>
          <w:bCs/>
          <w:color w:val="FF6600"/>
        </w:rPr>
        <w:t>69</w:t>
      </w:r>
      <w:r>
        <w:rPr>
          <w:rFonts w:cs="Charter;Corbel"/>
        </w:rPr>
        <w:t>), например, √</w:t>
      </w:r>
      <w:r>
        <w:rPr>
          <w:rFonts w:cs="Clarendon V 350" w:ascii="Clarendon V 350" w:hAnsi="Clarendon V 350"/>
        </w:rPr>
        <w:t>limp</w:t>
      </w:r>
      <w:r>
        <w:rPr>
          <w:rFonts w:cs="Charter;Corbel"/>
        </w:rPr>
        <w:t xml:space="preserve"> при √</w:t>
      </w:r>
      <w:r>
        <w:rPr>
          <w:rFonts w:cs="Clarendon V 350" w:ascii="Clarendon V 350" w:hAnsi="Clarendon V 350"/>
        </w:rPr>
        <w:t>lip</w:t>
      </w:r>
      <w:r>
        <w:rPr>
          <w:rFonts w:cs="Charter;Corbel"/>
        </w:rPr>
        <w:t>, √</w:t>
      </w:r>
      <w:r>
        <w:rPr>
          <w:rFonts w:cs="Clarendon V 350" w:ascii="Clarendon V 350" w:hAnsi="Clarendon V 350"/>
        </w:rPr>
        <w:t>hvay</w:t>
      </w:r>
      <w:r>
        <w:rPr>
          <w:rFonts w:cs="Charter;Corbel"/>
        </w:rPr>
        <w:t xml:space="preserve"> (</w:t>
      </w:r>
      <w:r>
        <w:rPr>
          <w:rFonts w:cs="Clarendon V 350" w:ascii="Clarendon V 350" w:hAnsi="Clarendon V 350"/>
        </w:rPr>
        <w:t>hve</w:t>
      </w:r>
      <w:r>
        <w:rPr>
          <w:rFonts w:cs="Charter;Corbel"/>
        </w:rPr>
        <w:t>) при √</w:t>
      </w:r>
      <w:r>
        <w:rPr>
          <w:rFonts w:cs="Clarendon V 350" w:ascii="Clarendon V 350" w:hAnsi="Clarendon V 350"/>
        </w:rPr>
        <w:t>hvā</w:t>
      </w:r>
      <w:r>
        <w:rPr>
          <w:rFonts w:cs="Charter;Corbel"/>
        </w:rPr>
        <w:t>, √</w:t>
      </w:r>
      <w:r>
        <w:rPr>
          <w:rFonts w:cs="Clarendon V 350" w:ascii="Clarendon V 350" w:hAnsi="Clarendon V 350"/>
        </w:rPr>
        <w:t>dad</w:t>
      </w:r>
      <w:r>
        <w:rPr>
          <w:rFonts w:cs="Charter;Corbel"/>
        </w:rPr>
        <w:t xml:space="preserve"> при √</w:t>
      </w:r>
      <w:r>
        <w:rPr>
          <w:rFonts w:cs="Clarendon V 350" w:ascii="Clarendon V 350" w:hAnsi="Clarendon V 350"/>
        </w:rPr>
        <w:t>dā</w:t>
      </w:r>
      <w:r>
        <w:rPr>
          <w:rFonts w:cs="Charter;Corbel"/>
        </w:rPr>
        <w:t>.</w:t>
      </w:r>
    </w:p>
    <w:p>
      <w:pPr>
        <w:pStyle w:val="Normal"/>
        <w:spacing w:lineRule="exact" w:line="260"/>
        <w:ind w:firstLine="284" w:start="0" w:end="0"/>
        <w:rPr>
          <w:rFonts w:cs="Charter;Corbel"/>
        </w:rPr>
      </w:pPr>
      <w:r>
        <w:rPr>
          <w:rFonts w:cs="Charter;Corbel"/>
        </w:rPr>
      </w:r>
    </w:p>
    <w:p>
      <w:pPr>
        <w:pStyle w:val="Heading2"/>
        <w:ind w:hanging="0" w:start="284"/>
        <w:rPr>
          <w:sz w:val="18"/>
        </w:rPr>
      </w:pPr>
      <w:r>
        <w:rPr/>
        <w:t>Система аориста</w:t>
      </w:r>
    </w:p>
    <w:p>
      <w:pPr>
        <w:pStyle w:val="Glawa"/>
        <w:spacing w:lineRule="exact" w:line="260"/>
        <w:ind w:hanging="0" w:start="0" w:end="0"/>
        <w:jc w:val="center"/>
        <w:rPr>
          <w:rFonts w:ascii="Charter Capital;Corbel" w:hAnsi="Charter Capital;Corbel" w:cs="Charter;Corbel"/>
          <w:i w:val="false"/>
          <w:iCs w:val="false"/>
          <w:sz w:val="18"/>
          <w:szCs w:val="20"/>
        </w:rPr>
      </w:pPr>
      <w:r>
        <w:rPr>
          <w:rFonts w:cs="Charter;Corbel" w:ascii="Charter Capital;Corbel" w:hAnsi="Charter Capital;Corbel"/>
          <w:i w:val="false"/>
          <w:iCs w:val="false"/>
          <w:sz w:val="18"/>
          <w:szCs w:val="20"/>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139</w:t>
      </w:r>
      <w:r>
        <w:rPr>
          <w:rFonts w:cs="Charter;Corbel"/>
        </w:rPr>
        <w:t xml:space="preserve">. У первичных глаголов имеется </w:t>
      </w:r>
      <w:r>
        <w:rPr>
          <w:rFonts w:cs="CharterExpScC Uni;Times New Roman" w:ascii="Charter Indologique Capital" w:hAnsi="Charter Indologique Capital"/>
        </w:rPr>
        <w:t>7</w:t>
      </w:r>
      <w:r>
        <w:rPr>
          <w:rFonts w:cs="Charter;Corbel"/>
        </w:rPr>
        <w:t xml:space="preserve"> типов образования основы аориста от корня. Иногда от одного корня образуется несколько типов аориста. </w:t>
      </w:r>
    </w:p>
    <w:p>
      <w:pPr>
        <w:pStyle w:val="Normal"/>
        <w:spacing w:lineRule="exact" w:line="260"/>
        <w:ind w:firstLine="284" w:start="0" w:end="0"/>
        <w:rPr>
          <w:rFonts w:cs="Charter;Corbel"/>
        </w:rPr>
      </w:pPr>
      <w:r>
        <w:rPr>
          <w:rFonts w:cs="Charter;Corbel"/>
        </w:rPr>
        <w:t xml:space="preserve">Из производных глаголов каузативы образуют аорист типа </w:t>
      </w:r>
      <w:r>
        <w:rPr>
          <w:rFonts w:cs="CharterExpScC Uni;Times New Roman" w:ascii="Charter Indologique Capital" w:hAnsi="Charter Indologique Capital"/>
        </w:rPr>
        <w:t>3</w:t>
      </w:r>
      <w:r>
        <w:rPr>
          <w:rFonts w:cs="Charter;Corbel"/>
        </w:rPr>
        <w:t xml:space="preserve">, прочие (очень редко) — типа </w:t>
      </w:r>
      <w:r>
        <w:rPr>
          <w:rFonts w:cs="CharterExpScC Uni;Times New Roman" w:ascii="Charter Indologique Capital" w:hAnsi="Charter Indologique Capital"/>
        </w:rPr>
        <w:t>5</w:t>
      </w:r>
      <w:r>
        <w:rPr>
          <w:rFonts w:cs="Charter;Corbel"/>
        </w:rPr>
        <w:t xml:space="preserve">. </w:t>
      </w:r>
    </w:p>
    <w:p>
      <w:pPr>
        <w:pStyle w:val="Normal"/>
        <w:spacing w:lineRule="exact" w:line="260"/>
        <w:ind w:firstLine="284" w:start="0" w:end="0"/>
        <w:rPr>
          <w:rFonts w:cs="Charter;Corbel"/>
        </w:rPr>
      </w:pPr>
      <w:r>
        <w:rPr>
          <w:rFonts w:cs="Charter;Corbel"/>
        </w:rPr>
      </w:r>
    </w:p>
    <w:p>
      <w:pPr>
        <w:pStyle w:val="Heading4"/>
        <w:ind w:hanging="0" w:start="284"/>
        <w:rPr/>
      </w:pPr>
      <w:r>
        <w:rPr/>
        <w:t xml:space="preserve">Асигматический аорист (без суффикса </w:t>
      </w:r>
      <w:r>
        <w:rPr>
          <w:rFonts w:cs="Clarendon V 350" w:ascii="Clarendon V 350" w:hAnsi="Clarendon V 350"/>
        </w:rPr>
        <w:t>s</w:t>
      </w:r>
      <w:r>
        <w:rPr/>
        <w:t>)</w:t>
      </w:r>
    </w:p>
    <w:p>
      <w:pPr>
        <w:pStyle w:val="Normal"/>
        <w:spacing w:lineRule="exact" w:line="260"/>
        <w:ind w:start="0" w:end="0"/>
        <w:jc w:val="center"/>
        <w:rPr>
          <w:rFonts w:cs="Charter;Corbel"/>
          <w:b/>
          <w:bCs/>
        </w:rPr>
      </w:pPr>
      <w:r>
        <w:rPr>
          <w:rFonts w:cs="Charter;Corbel"/>
          <w:b/>
          <w:b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140</w:t>
      </w:r>
      <w:r>
        <w:rPr>
          <w:rFonts w:cs="Charter;Corbel"/>
        </w:rPr>
        <w:t xml:space="preserve">. </w:t>
      </w:r>
      <w:r>
        <w:rPr>
          <w:rFonts w:cs="Charter;Corbel"/>
          <w:b/>
          <w:bCs/>
        </w:rPr>
        <w:t xml:space="preserve">Аорист </w:t>
      </w:r>
      <w:r>
        <w:rPr>
          <w:rFonts w:cs="CharterExpScC Uni;Times New Roman" w:ascii="Charter Indologique Capital" w:hAnsi="Charter Indologique Capital"/>
          <w:b/>
          <w:bCs/>
        </w:rPr>
        <w:t>1</w:t>
      </w:r>
      <w:r>
        <w:rPr>
          <w:rFonts w:cs="Charter;Corbel"/>
          <w:b/>
          <w:bCs/>
        </w:rPr>
        <w:t xml:space="preserve"> (корневой)</w:t>
      </w:r>
      <w:r>
        <w:rPr>
          <w:rFonts w:cs="Charter;Corbel"/>
        </w:rPr>
        <w:t xml:space="preserve">. В послеведийскии период возможен только у корней на </w:t>
      </w:r>
      <w:r>
        <w:rPr>
          <w:rFonts w:cs="Clarendon V 350" w:ascii="Clarendon V 350" w:hAnsi="Clarendon V 350"/>
        </w:rPr>
        <w:t>ā</w:t>
      </w:r>
      <w:r>
        <w:rPr>
          <w:rFonts w:cs="Charter;Corbel"/>
        </w:rPr>
        <w:t xml:space="preserve"> и у √</w:t>
      </w:r>
      <w:r>
        <w:rPr>
          <w:rFonts w:cs="Clarendon V 350" w:ascii="Clarendon V 350" w:hAnsi="Clarendon V 350"/>
        </w:rPr>
        <w:t>bhū</w:t>
      </w:r>
      <w:r>
        <w:rPr>
          <w:rFonts w:cs="Charter;Corbel"/>
        </w:rPr>
        <w:t xml:space="preserve"> только в </w:t>
      </w:r>
      <w:r>
        <w:rPr>
          <w:rStyle w:val="grammatikablue"/>
        </w:rPr>
        <w:t>act.</w:t>
      </w:r>
      <w:r>
        <w:rPr>
          <w:rFonts w:cs="Charter;Corbel"/>
        </w:rPr>
        <w:t xml:space="preserve"> По строению основы и спряжению аорист </w:t>
      </w:r>
      <w:r>
        <w:rPr>
          <w:rFonts w:cs="CharterExpScC Uni;Times New Roman" w:ascii="Charter Indologique Capital" w:hAnsi="Charter Indologique Capital"/>
        </w:rPr>
        <w:t>1</w:t>
      </w:r>
      <w:r>
        <w:rPr>
          <w:rFonts w:cs="Charter;Corbel"/>
        </w:rPr>
        <w:t xml:space="preserve"> совпадает с имперфектом класса II (особо √</w:t>
      </w:r>
      <w:r>
        <w:rPr>
          <w:rFonts w:cs="Clarendon V 350" w:ascii="Clarendon V 350" w:hAnsi="Clarendon V 350"/>
        </w:rPr>
        <w:t>bhū</w:t>
      </w:r>
      <w:r>
        <w:rPr>
          <w:rFonts w:cs="Charter;Corbel"/>
        </w:rPr>
        <w:t xml:space="preserve">, см. </w:t>
      </w:r>
      <w:r>
        <w:rPr>
          <w:rFonts w:cs="Charter;Corbel"/>
          <w:bCs/>
          <w:color w:val="FF6600"/>
        </w:rPr>
        <w:t xml:space="preserve">§ </w:t>
      </w:r>
      <w:r>
        <w:rPr>
          <w:rFonts w:cs="CharterExpScC Uni;Times New Roman" w:ascii="Charter Indologique Capital" w:hAnsi="Charter Indologique Capital"/>
          <w:bCs/>
          <w:color w:val="FF6600"/>
        </w:rPr>
        <w:t>55</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2</w:t>
      </w:r>
      <w:r>
        <w:rPr>
          <w:rFonts w:cs="Charter;Corbel"/>
        </w:rPr>
        <w:t>). Образцы: √</w:t>
      </w:r>
      <w:r>
        <w:rPr>
          <w:rFonts w:cs="Clarendon V 350" w:ascii="Clarendon V 350" w:hAnsi="Clarendon V 350"/>
        </w:rPr>
        <w:t>dā</w:t>
      </w:r>
      <w:r>
        <w:rPr>
          <w:rFonts w:cs="Charter;Corbel"/>
        </w:rPr>
        <w:t xml:space="preserve"> </w:t>
      </w:r>
      <w:r>
        <w:rPr>
          <w:rStyle w:val="kursiv"/>
        </w:rPr>
        <w:t>давать</w:t>
      </w:r>
      <w:r>
        <w:rPr>
          <w:rFonts w:cs="Charter;Corbel"/>
        </w:rPr>
        <w:t>, √</w:t>
      </w:r>
      <w:r>
        <w:rPr>
          <w:rFonts w:cs="Clarendon V 350" w:ascii="Clarendon V 350" w:hAnsi="Clarendon V 350"/>
        </w:rPr>
        <w:t>bhū</w:t>
      </w:r>
      <w:r>
        <w:rPr>
          <w:rFonts w:cs="Charter;Corbel"/>
        </w:rPr>
        <w:t xml:space="preserve"> </w:t>
      </w:r>
      <w:r>
        <w:rPr>
          <w:rStyle w:val="kursiv"/>
        </w:rPr>
        <w:t>быть</w:t>
      </w:r>
      <w:r>
        <w:rPr>
          <w:rFonts w:cs="Charter;Corbel"/>
        </w:rPr>
        <w:t>.</w:t>
      </w:r>
      <w:r>
        <w:rPr>
          <w:rFonts w:cs="Charter;Corbel"/>
          <w:lang w:val="en-US"/>
        </w:rPr>
        <w:t xml:space="preserve"> </w:t>
      </w:r>
      <w:r>
        <w:rPr>
          <w:rStyle w:val="pagin"/>
          <w:rFonts w:cs="Charter;Corbel"/>
          <w:color w:val="FF0000"/>
        </w:rPr>
        <w:t>[</w:t>
      </w:r>
      <w:r>
        <w:rPr>
          <w:rStyle w:val="pagin"/>
          <w:rFonts w:cs="CharterExpScC Uni;Times New Roman" w:ascii="Charter Indologique Capital" w:hAnsi="Charter Indologique Capital"/>
          <w:color w:val="FF0000"/>
        </w:rPr>
        <w:t>855</w:t>
      </w:r>
      <w:r>
        <w:rPr>
          <w:rStyle w:val="pagin"/>
          <w:rFonts w:cs="Charter;Corbel"/>
          <w:color w:val="FF0000"/>
        </w:rPr>
        <w:t xml:space="preserve">] </w:t>
      </w:r>
      <w:r>
        <w:br w:type="page"/>
      </w:r>
    </w:p>
    <w:p>
      <w:pPr>
        <w:pStyle w:val="Normal"/>
        <w:spacing w:lineRule="exact" w:line="260"/>
        <w:ind w:start="0" w:end="0"/>
        <w:rPr>
          <w:rStyle w:val="pagin"/>
          <w:rFonts w:ascii="Charter Indologique" w:hAnsi="Charter Indologique" w:cs="Charter;Corbel"/>
          <w:color w:val="FF0000"/>
          <w:lang w:val="en-US"/>
        </w:rPr>
      </w:pPr>
      <w:r>
        <w:rPr/>
      </w:r>
    </w:p>
    <w:p>
      <w:pPr>
        <w:pStyle w:val="Normal"/>
        <w:spacing w:lineRule="exact" w:line="260"/>
        <w:ind w:firstLine="284" w:start="0" w:end="0"/>
        <w:rPr>
          <w:rStyle w:val="pagin"/>
          <w:rFonts w:ascii="Charter Indologique" w:hAnsi="Charter Indologique" w:cs="Charter;Corbel"/>
          <w:color w:val="FF0000"/>
          <w:lang w:val="en-US"/>
        </w:rPr>
      </w:pPr>
      <w:r>
        <w:rPr/>
      </w:r>
    </w:p>
    <w:tbl>
      <w:tblPr>
        <w:tblW w:w="5738" w:type="dxa"/>
        <w:jc w:val="center"/>
        <w:tblInd w:w="0" w:type="dxa"/>
        <w:tblLayout w:type="fixed"/>
        <w:tblCellMar>
          <w:top w:w="57" w:type="dxa"/>
          <w:start w:w="108" w:type="dxa"/>
          <w:bottom w:w="57" w:type="dxa"/>
          <w:end w:w="108" w:type="dxa"/>
        </w:tblCellMar>
      </w:tblPr>
      <w:tblGrid>
        <w:gridCol w:w="356"/>
        <w:gridCol w:w="697"/>
        <w:gridCol w:w="1027"/>
        <w:gridCol w:w="867"/>
        <w:gridCol w:w="997"/>
        <w:gridCol w:w="797"/>
        <w:gridCol w:w="997"/>
      </w:tblGrid>
      <w:tr>
        <w:trPr/>
        <w:tc>
          <w:tcPr>
            <w:tcW w:w="356" w:type="dxa"/>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lang w:val="en-US"/>
              </w:rPr>
            </w:pPr>
            <w:r>
              <w:rPr>
                <w:rFonts w:cs="Charter;Corbel" w:ascii="Charter;Corbel" w:hAnsi="Charter;Corbel"/>
                <w:lang w:val="en-US"/>
              </w:rPr>
            </w:r>
          </w:p>
        </w:tc>
        <w:tc>
          <w:tcPr>
            <w:tcW w:w="1724" w:type="dxa"/>
            <w:gridSpan w:val="2"/>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harter;Corbel"/>
                <w:color w:val="00B0F0"/>
                <w:lang w:val="en-US"/>
              </w:rPr>
            </w:pPr>
            <w:r>
              <w:rPr>
                <w:rFonts w:cs="Clarendon V 350"/>
                <w:color w:val="00B0F0"/>
                <w:lang w:val="en-US"/>
              </w:rPr>
              <w:t>sg</w:t>
            </w:r>
          </w:p>
        </w:tc>
        <w:tc>
          <w:tcPr>
            <w:tcW w:w="1864" w:type="dxa"/>
            <w:gridSpan w:val="2"/>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harter;Corbel"/>
                <w:color w:val="00B0F0"/>
                <w:lang w:val="en-US"/>
              </w:rPr>
            </w:pPr>
            <w:r>
              <w:rPr>
                <w:rFonts w:cs="Clarendon V 350"/>
                <w:color w:val="00B0F0"/>
                <w:lang w:val="en-US"/>
              </w:rPr>
              <w:t>du</w:t>
            </w:r>
          </w:p>
        </w:tc>
        <w:tc>
          <w:tcPr>
            <w:tcW w:w="1794" w:type="dxa"/>
            <w:gridSpan w:val="2"/>
            <w:tcBorders>
              <w:top w:val="thinThickSmallGap" w:sz="12" w:space="0" w:color="000000"/>
              <w:start w:val="single" w:sz="4" w:space="0" w:color="000000"/>
              <w:bottom w:val="single" w:sz="4" w:space="0" w:color="000000"/>
              <w:end w:val="thinThickSmallGap" w:sz="12" w:space="0" w:color="000000"/>
            </w:tcBorders>
          </w:tcPr>
          <w:p>
            <w:pPr>
              <w:pStyle w:val="Normal"/>
              <w:spacing w:lineRule="exact" w:line="260"/>
              <w:ind w:start="0" w:end="0"/>
              <w:jc w:val="center"/>
              <w:rPr>
                <w:rFonts w:ascii="Charter;Corbel" w:hAnsi="Charter;Corbel" w:cs="Charter Uni;Courier New"/>
                <w:color w:val="00B0F0"/>
                <w:lang w:val="en-US"/>
              </w:rPr>
            </w:pPr>
            <w:r>
              <w:rPr>
                <w:rFonts w:cs="Clarendon V 350"/>
                <w:color w:val="00B0F0"/>
                <w:lang w:val="en-US"/>
              </w:rPr>
              <w:t>pl</w:t>
            </w:r>
          </w:p>
        </w:tc>
      </w:tr>
      <w:tr>
        <w:trPr/>
        <w:tc>
          <w:tcPr>
            <w:tcW w:w="356"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en-US"/>
              </w:rPr>
            </w:pPr>
            <w:r>
              <w:rPr>
                <w:rFonts w:cs="CharterExpScC Uni;Times New Roman" w:ascii="Charter Indologique Capital" w:hAnsi="Charter Indologique Capital"/>
              </w:rPr>
              <w:t>1</w:t>
            </w:r>
            <w:r>
              <w:rPr>
                <w:rFonts w:cs="Charter;Corbel"/>
              </w:rPr>
              <w:t>.</w:t>
            </w:r>
          </w:p>
        </w:tc>
        <w:tc>
          <w:tcPr>
            <w:tcW w:w="6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adām</w:t>
            </w:r>
          </w:p>
        </w:tc>
        <w:tc>
          <w:tcPr>
            <w:tcW w:w="102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abhūvam</w:t>
            </w:r>
          </w:p>
        </w:tc>
        <w:tc>
          <w:tcPr>
            <w:tcW w:w="86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adāva</w:t>
            </w:r>
          </w:p>
        </w:tc>
        <w:tc>
          <w:tcPr>
            <w:tcW w:w="9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abhūva</w:t>
            </w:r>
          </w:p>
        </w:tc>
        <w:tc>
          <w:tcPr>
            <w:tcW w:w="7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adāma</w:t>
            </w:r>
          </w:p>
        </w:tc>
        <w:tc>
          <w:tcPr>
            <w:tcW w:w="99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abhūma</w:t>
            </w:r>
            <w:r>
              <w:rPr>
                <w:rFonts w:cs="Charter;Corbel"/>
                <w:lang w:val="en-US" w:eastAsia="ru-RU"/>
              </w:rPr>
              <w:t xml:space="preserve">  </w:t>
            </w:r>
          </w:p>
        </w:tc>
      </w:tr>
      <w:tr>
        <w:trPr/>
        <w:tc>
          <w:tcPr>
            <w:tcW w:w="356"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en-US"/>
              </w:rPr>
            </w:pPr>
            <w:r>
              <w:rPr>
                <w:rFonts w:cs="CharterExpScC Uni;Times New Roman" w:ascii="Charter Indologique Capital" w:hAnsi="Charter Indologique Capital"/>
                <w:lang w:val="en-US"/>
              </w:rPr>
              <w:t>2</w:t>
            </w:r>
            <w:r>
              <w:rPr>
                <w:rFonts w:cs="Charter;Corbel"/>
                <w:lang w:val="en-US"/>
              </w:rPr>
              <w:t>.</w:t>
            </w:r>
          </w:p>
        </w:tc>
        <w:tc>
          <w:tcPr>
            <w:tcW w:w="6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adāḥ</w:t>
            </w:r>
          </w:p>
        </w:tc>
        <w:tc>
          <w:tcPr>
            <w:tcW w:w="102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abhūḥ</w:t>
            </w:r>
          </w:p>
        </w:tc>
        <w:tc>
          <w:tcPr>
            <w:tcW w:w="86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adātam</w:t>
            </w:r>
          </w:p>
        </w:tc>
        <w:tc>
          <w:tcPr>
            <w:tcW w:w="9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abhūtam</w:t>
            </w:r>
          </w:p>
        </w:tc>
        <w:tc>
          <w:tcPr>
            <w:tcW w:w="7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adāta</w:t>
            </w:r>
          </w:p>
        </w:tc>
        <w:tc>
          <w:tcPr>
            <w:tcW w:w="99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abhūta</w:t>
            </w:r>
            <w:r>
              <w:rPr>
                <w:rFonts w:cs="Charter;Corbel"/>
                <w:lang w:val="en-US" w:eastAsia="ru-RU"/>
              </w:rPr>
              <w:t xml:space="preserve">  </w:t>
            </w:r>
          </w:p>
        </w:tc>
      </w:tr>
      <w:tr>
        <w:trPr/>
        <w:tc>
          <w:tcPr>
            <w:tcW w:w="356" w:type="dxa"/>
            <w:tcBorders>
              <w:top w:val="single" w:sz="4" w:space="0" w:color="000000"/>
              <w:start w:val="thinThickSmallGap" w:sz="12" w:space="0" w:color="000000"/>
              <w:bottom w:val="thinThickSmallGap" w:sz="12" w:space="0" w:color="000000"/>
              <w:end w:val="single" w:sz="4" w:space="0" w:color="000000"/>
            </w:tcBorders>
          </w:tcPr>
          <w:p>
            <w:pPr>
              <w:pStyle w:val="Normal"/>
              <w:spacing w:lineRule="exact" w:line="260"/>
              <w:ind w:start="0" w:end="0"/>
              <w:rPr>
                <w:rFonts w:cs="Charter;Corbel"/>
                <w:lang w:val="en-US"/>
              </w:rPr>
            </w:pPr>
            <w:r>
              <w:rPr>
                <w:rFonts w:cs="CharterExpScC Uni;Times New Roman" w:ascii="Charter Indologique Capital" w:hAnsi="Charter Indologique Capital"/>
                <w:lang w:val="en-US"/>
              </w:rPr>
              <w:t>3</w:t>
            </w:r>
            <w:r>
              <w:rPr>
                <w:rFonts w:cs="Charter;Corbel"/>
                <w:lang w:val="en-US"/>
              </w:rPr>
              <w:t>.</w:t>
            </w:r>
          </w:p>
        </w:tc>
        <w:tc>
          <w:tcPr>
            <w:tcW w:w="69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adāt</w:t>
            </w:r>
          </w:p>
        </w:tc>
        <w:tc>
          <w:tcPr>
            <w:tcW w:w="102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abhūt</w:t>
            </w:r>
          </w:p>
        </w:tc>
        <w:tc>
          <w:tcPr>
            <w:tcW w:w="86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adātām</w:t>
            </w:r>
          </w:p>
        </w:tc>
        <w:tc>
          <w:tcPr>
            <w:tcW w:w="99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abhūtām</w:t>
            </w:r>
          </w:p>
        </w:tc>
        <w:tc>
          <w:tcPr>
            <w:tcW w:w="79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aduḥ</w:t>
            </w:r>
          </w:p>
        </w:tc>
        <w:tc>
          <w:tcPr>
            <w:tcW w:w="997" w:type="dxa"/>
            <w:tcBorders>
              <w:top w:val="single" w:sz="4" w:space="0" w:color="000000"/>
              <w:start w:val="single" w:sz="4" w:space="0" w:color="000000"/>
              <w:bottom w:val="thinThickSmallGap" w:sz="12" w:space="0" w:color="000000"/>
              <w:end w:val="thinThickSmallGap" w:sz="12" w:space="0" w:color="000000"/>
            </w:tcBorders>
          </w:tcPr>
          <w:p>
            <w:pPr>
              <w:pStyle w:val="clard-bez-index1"/>
              <w:rPr>
                <w:rFonts w:cs="Charter;Corbel"/>
                <w:lang w:val="en-US" w:eastAsia="ru-RU"/>
              </w:rPr>
            </w:pPr>
            <w:r>
              <w:rPr>
                <w:lang w:val="en-US" w:eastAsia="ru-RU"/>
              </w:rPr>
              <w:t>abhuvuḥ</w:t>
            </w:r>
          </w:p>
        </w:tc>
      </w:tr>
    </w:tbl>
    <w:p>
      <w:pPr>
        <w:pStyle w:val="Normal"/>
        <w:spacing w:lineRule="exact" w:line="260"/>
        <w:ind w:start="0" w:end="0"/>
        <w:rPr>
          <w:rFonts w:cs="Charter;Corbel"/>
          <w:lang w:val="en-US"/>
        </w:rPr>
      </w:pPr>
      <w:r>
        <w:rPr>
          <w:rFonts w:cs="Charter;Corbel"/>
          <w:lang w:val="en-US"/>
        </w:rPr>
      </w:r>
    </w:p>
    <w:p>
      <w:pPr>
        <w:pStyle w:val="Normal"/>
        <w:spacing w:lineRule="exact" w:line="260"/>
        <w:ind w:firstLine="284" w:start="0" w:end="0"/>
        <w:rPr/>
      </w:pPr>
      <w:r>
        <w:rPr>
          <w:rFonts w:cs="Charter;Corbel"/>
        </w:rPr>
        <w:t xml:space="preserve"> </w:t>
      </w:r>
      <w:r>
        <w:rPr>
          <w:rFonts w:cs="Charter;Corbel"/>
          <w:b/>
        </w:rPr>
        <w:t xml:space="preserve">§ </w:t>
      </w:r>
      <w:r>
        <w:rPr>
          <w:rFonts w:cs="CharterExpScC Uni;Times New Roman" w:ascii="Charter Indologique Capital" w:hAnsi="Charter Indologique Capital"/>
          <w:b/>
        </w:rPr>
        <w:t>141</w:t>
      </w:r>
      <w:r>
        <w:rPr>
          <w:rFonts w:cs="Charter;Corbel"/>
        </w:rPr>
        <w:t xml:space="preserve">. </w:t>
      </w:r>
      <w:r>
        <w:rPr>
          <w:rFonts w:cs="Charter;Corbel"/>
          <w:b/>
          <w:bCs/>
        </w:rPr>
        <w:t xml:space="preserve">Аорист </w:t>
      </w:r>
      <w:r>
        <w:rPr>
          <w:rFonts w:cs="CharterExpScC Uni;Times New Roman" w:ascii="Charter Indologique Capital" w:hAnsi="Charter Indologique Capital"/>
          <w:b/>
          <w:bCs/>
        </w:rPr>
        <w:t>2</w:t>
      </w:r>
      <w:r>
        <w:rPr>
          <w:rFonts w:cs="Charter;Corbel"/>
        </w:rPr>
        <w:t xml:space="preserve"> (простои тематический) по строению основы и спряжению совпадает с имперфектом класса </w:t>
      </w:r>
      <w:r>
        <w:rPr>
          <w:rFonts w:cs="Clarendon V 350" w:ascii="Clarendon V 350" w:hAnsi="Clarendon V 350"/>
        </w:rPr>
        <w:t>VI</w:t>
      </w:r>
      <w:r>
        <w:rPr>
          <w:rFonts w:cs="Charter;Corbel"/>
        </w:rPr>
        <w:t xml:space="preserve"> (но открытые корни на </w:t>
      </w:r>
      <w:r>
        <w:rPr>
          <w:rFonts w:cs="Clarendon V 350" w:ascii="Clarendon V 350" w:hAnsi="Clarendon V 350"/>
        </w:rPr>
        <w:t>ar</w:t>
      </w:r>
      <w:r>
        <w:rPr>
          <w:rFonts w:cs="Charter;Corbel"/>
        </w:rPr>
        <w:t xml:space="preserve">, </w:t>
      </w:r>
      <w:r>
        <w:rPr>
          <w:rFonts w:cs="Clarendon V 350" w:ascii="Clarendon V 350" w:hAnsi="Clarendon V 350"/>
        </w:rPr>
        <w:t>am</w:t>
      </w:r>
      <w:r>
        <w:rPr>
          <w:rFonts w:cs="Charter;Corbel"/>
        </w:rPr>
        <w:t xml:space="preserve">, </w:t>
      </w:r>
      <w:r>
        <w:rPr>
          <w:rFonts w:cs="Clarendon V 350" w:ascii="Clarendon V 350" w:hAnsi="Clarendon V 350"/>
        </w:rPr>
        <w:t>an</w:t>
      </w:r>
      <w:r>
        <w:rPr>
          <w:rFonts w:cs="Charter;Corbel"/>
        </w:rPr>
        <w:t xml:space="preserve"> выступают в </w:t>
      </w:r>
      <w:r>
        <w:rPr>
          <w:rStyle w:val="grammatikablue"/>
        </w:rPr>
        <w:t>guṇa</w:t>
      </w:r>
      <w:r>
        <w:rPr>
          <w:rFonts w:cs="Charter;Corbel"/>
        </w:rPr>
        <w:t xml:space="preserve">), например, </w:t>
      </w:r>
      <w:r>
        <w:rPr>
          <w:rFonts w:cs="CharterExpScC Uni;Times New Roman" w:ascii="Charter Indologique Capital" w:hAnsi="Charter Indologique Capital"/>
        </w:rPr>
        <w:t>3</w:t>
      </w:r>
      <w:r>
        <w:rPr>
          <w:rFonts w:cs="Charter;Corbel"/>
        </w:rPr>
        <w:t xml:space="preserve"> </w:t>
      </w:r>
      <w:r>
        <w:rPr>
          <w:rStyle w:val="grammatikablue"/>
        </w:rPr>
        <w:t xml:space="preserve">sg </w:t>
      </w:r>
      <w:r>
        <w:rPr>
          <w:rFonts w:cs="Clarendon V 350" w:ascii="Clarendon V 350" w:hAnsi="Clarendon V 350"/>
        </w:rPr>
        <w:t>achidat</w:t>
      </w:r>
      <w:r>
        <w:rPr>
          <w:rFonts w:cs="Charter;Corbel"/>
        </w:rPr>
        <w:t xml:space="preserve"> </w:t>
      </w:r>
      <w:r>
        <w:rPr>
          <w:rStyle w:val="kursiv"/>
        </w:rPr>
        <w:t>рассек</w:t>
      </w:r>
      <w:r>
        <w:rPr>
          <w:rFonts w:cs="Charter;Corbel"/>
        </w:rPr>
        <w:t xml:space="preserve"> (от </w:t>
      </w:r>
      <w:r>
        <w:rPr>
          <w:rFonts w:cs="Chandas;Times New Roman"/>
        </w:rPr>
        <w:t>√</w:t>
      </w:r>
      <w:r>
        <w:rPr>
          <w:rFonts w:cs="Clarendon V 350" w:ascii="Clarendon V 350" w:hAnsi="Clarendon V 350"/>
        </w:rPr>
        <w:t>chid</w:t>
      </w:r>
      <w:r>
        <w:rPr>
          <w:rFonts w:cs="Charter;Corbel"/>
        </w:rPr>
        <w:t xml:space="preserve">), </w:t>
      </w:r>
      <w:r>
        <w:rPr>
          <w:rFonts w:cs="Clarendon V 350" w:ascii="Clarendon V 350" w:hAnsi="Clarendon V 350"/>
        </w:rPr>
        <w:t>asrasat</w:t>
      </w:r>
      <w:r>
        <w:rPr>
          <w:rFonts w:cs="Charter;Corbel"/>
        </w:rPr>
        <w:t xml:space="preserve"> </w:t>
      </w:r>
      <w:r>
        <w:rPr>
          <w:rStyle w:val="kursiv"/>
        </w:rPr>
        <w:t>упал</w:t>
      </w:r>
      <w:r>
        <w:rPr>
          <w:rFonts w:cs="Charter;Corbel"/>
        </w:rPr>
        <w:t xml:space="preserve"> (от </w:t>
      </w:r>
      <w:r>
        <w:rPr>
          <w:rFonts w:cs="Chandas;Times New Roman"/>
        </w:rPr>
        <w:t>√</w:t>
      </w:r>
      <w:r>
        <w:rPr>
          <w:rFonts w:cs="Clarendon V 350" w:ascii="Clarendon V 350" w:hAnsi="Clarendon V 350"/>
        </w:rPr>
        <w:t>sraṁs</w:t>
      </w:r>
      <w:r>
        <w:rPr>
          <w:rFonts w:cs="Charter;Corbel"/>
        </w:rPr>
        <w:t xml:space="preserve">), </w:t>
      </w:r>
      <w:r>
        <w:rPr>
          <w:rFonts w:cs="Clarendon V 350" w:ascii="Clarendon V 350" w:hAnsi="Clarendon V 350"/>
        </w:rPr>
        <w:t>açiṣat</w:t>
      </w:r>
      <w:r>
        <w:rPr>
          <w:rFonts w:cs="Charter;Corbel"/>
        </w:rPr>
        <w:t xml:space="preserve"> </w:t>
      </w:r>
      <w:r>
        <w:rPr>
          <w:rStyle w:val="kursiv"/>
        </w:rPr>
        <w:t>приказал</w:t>
      </w:r>
      <w:r>
        <w:rPr>
          <w:rFonts w:cs="Charter;Corbel"/>
        </w:rPr>
        <w:t xml:space="preserve"> (от </w:t>
      </w:r>
      <w:r>
        <w:rPr>
          <w:rFonts w:cs="Chandas;Times New Roman"/>
        </w:rPr>
        <w:t>√</w:t>
      </w:r>
      <w:r>
        <w:rPr>
          <w:rFonts w:cs="Clarendon V 350" w:ascii="Clarendon V 350" w:hAnsi="Clarendon V 350"/>
        </w:rPr>
        <w:t>çās</w:t>
      </w:r>
      <w:r>
        <w:rPr>
          <w:rFonts w:cs="Charter;Corbel"/>
        </w:rPr>
        <w:t xml:space="preserve">), </w:t>
      </w:r>
      <w:r>
        <w:rPr>
          <w:rFonts w:cs="Clarendon V 350" w:ascii="Clarendon V 350" w:hAnsi="Clarendon V 350"/>
        </w:rPr>
        <w:t>agamat</w:t>
      </w:r>
      <w:r>
        <w:rPr>
          <w:rFonts w:cs="Charter;Corbel"/>
        </w:rPr>
        <w:t xml:space="preserve"> </w:t>
      </w:r>
      <w:r>
        <w:rPr>
          <w:rStyle w:val="kursiv"/>
        </w:rPr>
        <w:t>пошел</w:t>
      </w:r>
      <w:r>
        <w:rPr>
          <w:rFonts w:cs="Charter;Corbel"/>
        </w:rPr>
        <w:t xml:space="preserve"> (от </w:t>
      </w:r>
      <w:r>
        <w:rPr>
          <w:rFonts w:cs="Chandas;Times New Roman"/>
        </w:rPr>
        <w:t>√</w:t>
      </w:r>
      <w:r>
        <w:rPr>
          <w:rFonts w:cs="Clarendon V 350" w:ascii="Clarendon V 350" w:hAnsi="Clarendon V 350"/>
        </w:rPr>
        <w:t>gam</w:t>
      </w:r>
      <w:r>
        <w:rPr>
          <w:rFonts w:cs="Charter;Corbel"/>
        </w:rPr>
        <w:t xml:space="preserve">). Спряжение — как имперфект от </w:t>
      </w:r>
      <w:r>
        <w:rPr>
          <w:rFonts w:cs="Clarendon V 350" w:ascii="Clarendon V 350" w:hAnsi="Clarendon V 350"/>
        </w:rPr>
        <w:t>paca</w:t>
      </w:r>
      <w:r>
        <w:rPr>
          <w:rFonts w:cs="Charter;Corbel"/>
        </w:rPr>
        <w:t>- (</w:t>
      </w:r>
      <w:r>
        <w:rPr>
          <w:rFonts w:cs="Charter;Corbel"/>
          <w:bCs/>
          <w:color w:val="FF6600"/>
        </w:rPr>
        <w:t xml:space="preserve">§ </w:t>
      </w:r>
      <w:r>
        <w:rPr>
          <w:rFonts w:cs="CharterExpScC Uni;Times New Roman" w:ascii="Charter Indologique Capital" w:hAnsi="Charter Indologique Capital"/>
          <w:bCs/>
          <w:color w:val="FF6600"/>
        </w:rPr>
        <w:t>115</w:t>
      </w:r>
      <w:r>
        <w:rPr>
          <w:rFonts w:cs="Charter;Corbel"/>
        </w:rPr>
        <w:t xml:space="preserve">). </w:t>
      </w:r>
    </w:p>
    <w:p>
      <w:pPr>
        <w:pStyle w:val="Normal"/>
        <w:spacing w:lineRule="exact" w:line="260"/>
        <w:ind w:firstLine="284" w:start="0" w:end="0"/>
        <w:rPr>
          <w:rFonts w:cs="Charter;Corbel"/>
          <w:b/>
        </w:rPr>
      </w:pPr>
      <w:r>
        <w:rPr>
          <w:rStyle w:val="razryadka"/>
        </w:rPr>
        <w:t>Особый случай</w:t>
      </w:r>
      <w:r>
        <w:rPr>
          <w:rFonts w:cs="Charter;Corbel"/>
        </w:rPr>
        <w:t xml:space="preserve">: </w:t>
      </w:r>
      <w:r>
        <w:rPr>
          <w:rFonts w:cs="Clarendon V 350" w:ascii="Clarendon V 350" w:hAnsi="Clarendon V 350"/>
        </w:rPr>
        <w:t>asthat</w:t>
      </w:r>
      <w:r>
        <w:rPr>
          <w:rFonts w:cs="Charter;Corbel"/>
        </w:rPr>
        <w:t xml:space="preserve"> </w:t>
      </w:r>
      <w:r>
        <w:rPr>
          <w:rStyle w:val="kursiv"/>
        </w:rPr>
        <w:t>бросил</w:t>
      </w:r>
      <w:r>
        <w:rPr>
          <w:rFonts w:cs="Charter;Corbel"/>
        </w:rPr>
        <w:t xml:space="preserve"> (от </w:t>
      </w:r>
      <w:r>
        <w:rPr>
          <w:rFonts w:cs="Chandas;Times New Roman"/>
        </w:rPr>
        <w:t>√</w:t>
      </w:r>
      <w:r>
        <w:rPr>
          <w:rFonts w:cs="Clarendon V 350" w:ascii="Clarendon V 350" w:hAnsi="Clarendon V 350"/>
        </w:rPr>
        <w:t>as</w:t>
      </w:r>
      <w:r>
        <w:rPr>
          <w:rFonts w:cs="Charter;Corbel"/>
        </w:rPr>
        <w:t xml:space="preserve"> </w:t>
      </w:r>
      <w:r>
        <w:rPr>
          <w:rStyle w:val="kursiv"/>
        </w:rPr>
        <w:t>бросать</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142</w:t>
      </w:r>
      <w:r>
        <w:rPr>
          <w:rFonts w:cs="Charter;Corbel"/>
        </w:rPr>
        <w:t xml:space="preserve">. </w:t>
      </w:r>
      <w:r>
        <w:rPr>
          <w:rFonts w:cs="Charter;Corbel"/>
          <w:b/>
          <w:bCs/>
        </w:rPr>
        <w:t xml:space="preserve">Аорист </w:t>
      </w:r>
      <w:r>
        <w:rPr>
          <w:rFonts w:cs="CharterExpScC Uni;Times New Roman" w:ascii="Charter Indologique Capital" w:hAnsi="Charter Indologique Capital"/>
          <w:b/>
          <w:bCs/>
        </w:rPr>
        <w:t>3</w:t>
      </w:r>
      <w:r>
        <w:rPr>
          <w:rFonts w:cs="Charter;Corbel"/>
        </w:rPr>
        <w:t xml:space="preserve"> (тематический с удвоением), например: </w:t>
      </w:r>
      <w:r>
        <w:rPr>
          <w:rFonts w:cs="CharterExpScC Uni;Times New Roman" w:ascii="Charter Indologique Capital" w:hAnsi="Charter Indologique Capital"/>
        </w:rPr>
        <w:t>3</w:t>
      </w:r>
      <w:r>
        <w:rPr>
          <w:rFonts w:cs="Charter;Corbel"/>
        </w:rPr>
        <w:t xml:space="preserve"> </w:t>
      </w:r>
      <w:r>
        <w:rPr>
          <w:rStyle w:val="grammatikablue"/>
        </w:rPr>
        <w:t xml:space="preserve">sg </w:t>
      </w:r>
      <w:r>
        <w:rPr>
          <w:rFonts w:cs="Clarendon V 350" w:ascii="Clarendon V 350" w:hAnsi="Clarendon V 350"/>
        </w:rPr>
        <w:t>ajijanat</w:t>
      </w:r>
      <w:r>
        <w:rPr>
          <w:rFonts w:cs="Charter;Corbel"/>
        </w:rPr>
        <w:t xml:space="preserve"> </w:t>
      </w:r>
      <w:r>
        <w:rPr>
          <w:rStyle w:val="kursiv"/>
        </w:rPr>
        <w:t>родил</w:t>
      </w:r>
      <w:r>
        <w:rPr>
          <w:rFonts w:cs="Charter;Corbel"/>
        </w:rPr>
        <w:t xml:space="preserve"> (от </w:t>
      </w:r>
      <w:r>
        <w:rPr>
          <w:rFonts w:cs="Chandas;Times New Roman"/>
        </w:rPr>
        <w:t>√</w:t>
      </w:r>
      <w:r>
        <w:rPr>
          <w:rFonts w:cs="Clarendon V 350" w:ascii="Clarendon V 350" w:hAnsi="Clarendon V 350"/>
        </w:rPr>
        <w:t>jan</w:t>
      </w:r>
      <w:r>
        <w:rPr>
          <w:rFonts w:cs="Charter;Corbel"/>
        </w:rPr>
        <w:t xml:space="preserve">), </w:t>
      </w:r>
      <w:r>
        <w:rPr>
          <w:rFonts w:cs="Clarendon V 350" w:ascii="Clarendon V 350" w:hAnsi="Clarendon V 350"/>
        </w:rPr>
        <w:t>adīdṛçat</w:t>
      </w:r>
      <w:r>
        <w:rPr>
          <w:rFonts w:cs="Charter;Corbel"/>
        </w:rPr>
        <w:t xml:space="preserve"> </w:t>
      </w:r>
      <w:r>
        <w:rPr>
          <w:rStyle w:val="kursiv"/>
        </w:rPr>
        <w:t>показал</w:t>
      </w:r>
      <w:r>
        <w:rPr>
          <w:rFonts w:cs="Charter;Corbel"/>
        </w:rPr>
        <w:t xml:space="preserve"> (от </w:t>
      </w:r>
      <w:r>
        <w:rPr>
          <w:rFonts w:cs="Chandas;Times New Roman"/>
        </w:rPr>
        <w:t>√</w:t>
      </w:r>
      <w:r>
        <w:rPr>
          <w:rFonts w:cs="Clarendon V 350" w:ascii="Clarendon V 350" w:hAnsi="Clarendon V 350"/>
        </w:rPr>
        <w:t>darç</w:t>
      </w:r>
      <w:r>
        <w:rPr>
          <w:rFonts w:cs="Charter;Corbel"/>
        </w:rPr>
        <w:t xml:space="preserve">), </w:t>
      </w:r>
      <w:r>
        <w:rPr>
          <w:rFonts w:cs="Clarendon V 350" w:ascii="Clarendon V 350" w:hAnsi="Clarendon V 350"/>
        </w:rPr>
        <w:t>acucudat</w:t>
      </w:r>
      <w:r>
        <w:rPr>
          <w:rFonts w:cs="Charter;Corbel"/>
        </w:rPr>
        <w:t xml:space="preserve"> </w:t>
      </w:r>
      <w:r>
        <w:rPr>
          <w:rStyle w:val="kursiv"/>
        </w:rPr>
        <w:t>побудил</w:t>
      </w:r>
      <w:r>
        <w:rPr>
          <w:rFonts w:cs="Charter;Corbel"/>
        </w:rPr>
        <w:t xml:space="preserve"> (от </w:t>
      </w:r>
      <w:r>
        <w:rPr>
          <w:rFonts w:cs="Chandas;Times New Roman"/>
        </w:rPr>
        <w:t>√</w:t>
      </w:r>
      <w:r>
        <w:rPr>
          <w:rFonts w:cs="Clarendon V 350" w:ascii="Clarendon V 350" w:hAnsi="Clarendon V 350"/>
        </w:rPr>
        <w:t>cud</w:t>
      </w:r>
      <w:r>
        <w:rPr>
          <w:rFonts w:cs="Charter;Corbel"/>
        </w:rPr>
        <w:t xml:space="preserve">), </w:t>
      </w:r>
      <w:r>
        <w:rPr>
          <w:rFonts w:cs="Clarendon V 350" w:ascii="Clarendon V 350" w:hAnsi="Clarendon V 350"/>
        </w:rPr>
        <w:t>atitvarat</w:t>
      </w:r>
      <w:r>
        <w:rPr>
          <w:rFonts w:cs="Charter;Corbel"/>
        </w:rPr>
        <w:t xml:space="preserve"> </w:t>
      </w:r>
      <w:r>
        <w:rPr>
          <w:rStyle w:val="kursiv"/>
        </w:rPr>
        <w:t>поторопил</w:t>
      </w:r>
      <w:r>
        <w:rPr>
          <w:rFonts w:cs="Charter;Corbel"/>
        </w:rPr>
        <w:t xml:space="preserve"> (от </w:t>
      </w:r>
      <w:r>
        <w:rPr>
          <w:rFonts w:cs="Chandas;Times New Roman"/>
        </w:rPr>
        <w:t>√</w:t>
      </w:r>
      <w:r>
        <w:rPr>
          <w:rFonts w:cs="Clarendon V 350" w:ascii="Clarendon V 350" w:hAnsi="Clarendon V 350"/>
        </w:rPr>
        <w:t>tvar</w:t>
      </w:r>
      <w:r>
        <w:rPr>
          <w:rFonts w:cs="Charter;Corbel"/>
        </w:rPr>
        <w:t xml:space="preserve">). Корень обычно представлен в слабой ступени (но открытые корни на </w:t>
      </w:r>
      <w:r>
        <w:rPr>
          <w:rFonts w:cs="Clarendon V 350" w:ascii="Clarendon V 350" w:hAnsi="Clarendon V 350"/>
        </w:rPr>
        <w:t>ar</w:t>
      </w:r>
      <w:r>
        <w:rPr>
          <w:rFonts w:cs="Charter;Corbel"/>
        </w:rPr>
        <w:t xml:space="preserve">, </w:t>
      </w:r>
      <w:r>
        <w:rPr>
          <w:rFonts w:cs="Clarendon V 350" w:ascii="Clarendon V 350" w:hAnsi="Clarendon V 350"/>
        </w:rPr>
        <w:t>am</w:t>
      </w:r>
      <w:r>
        <w:rPr>
          <w:rFonts w:cs="Charter;Corbel"/>
        </w:rPr>
        <w:t xml:space="preserve">, </w:t>
      </w:r>
      <w:r>
        <w:rPr>
          <w:rFonts w:cs="Clarendon V 350" w:ascii="Clarendon V 350" w:hAnsi="Clarendon V 350"/>
        </w:rPr>
        <w:t>an</w:t>
      </w:r>
      <w:r>
        <w:rPr>
          <w:rFonts w:cs="Charter;Corbel"/>
        </w:rPr>
        <w:t xml:space="preserve"> — в </w:t>
      </w:r>
      <w:r>
        <w:rPr>
          <w:rStyle w:val="grammatikablue"/>
        </w:rPr>
        <w:t>guṇa</w:t>
      </w:r>
      <w:r>
        <w:rPr>
          <w:rFonts w:cs="Charter;Corbel"/>
        </w:rPr>
        <w:t xml:space="preserve">). Гласная удвоительного слога — </w:t>
      </w:r>
      <w:r>
        <w:rPr>
          <w:rFonts w:cs="Clarendon V 350" w:ascii="Clarendon V 350" w:hAnsi="Clarendon V 350"/>
        </w:rPr>
        <w:t>u</w:t>
      </w:r>
      <w:r>
        <w:rPr>
          <w:rFonts w:cs="Charter;Corbel"/>
        </w:rPr>
        <w:t>(</w:t>
      </w:r>
      <w:r>
        <w:rPr>
          <w:rFonts w:cs="Clarendon V 350" w:ascii="Clarendon V 350" w:hAnsi="Clarendon V 350"/>
        </w:rPr>
        <w:t>ū</w:t>
      </w:r>
      <w:r>
        <w:rPr>
          <w:rFonts w:cs="Charter;Corbel"/>
        </w:rPr>
        <w:t xml:space="preserve">) при корне ряда </w:t>
      </w:r>
      <w:r>
        <w:rPr>
          <w:rFonts w:cs="Clarendon V 350" w:ascii="Clarendon V 350" w:hAnsi="Clarendon V 350"/>
        </w:rPr>
        <w:t>U</w:t>
      </w:r>
      <w:r>
        <w:rPr>
          <w:rFonts w:cs="Charter;Corbel"/>
        </w:rPr>
        <w:t xml:space="preserve">, </w:t>
      </w:r>
      <w:r>
        <w:rPr>
          <w:rFonts w:cs="Clarendon V 350" w:ascii="Clarendon V 350" w:hAnsi="Clarendon V 350"/>
        </w:rPr>
        <w:t>i</w:t>
      </w:r>
      <w:r>
        <w:rPr>
          <w:rFonts w:cs="Charter;Corbel"/>
        </w:rPr>
        <w:t>(</w:t>
      </w:r>
      <w:r>
        <w:rPr>
          <w:rFonts w:cs="Clarendon V 350" w:ascii="Clarendon V 350" w:hAnsi="Clarendon V 350"/>
        </w:rPr>
        <w:t>ī</w:t>
      </w:r>
      <w:r>
        <w:rPr>
          <w:rFonts w:cs="Charter;Corbel"/>
        </w:rPr>
        <w:t xml:space="preserve">) при прочих корнях (в некоторых особых случаях </w:t>
      </w:r>
      <w:r>
        <w:rPr>
          <w:rFonts w:cs="Clarendon V 350" w:ascii="Clarendon V 350" w:hAnsi="Clarendon V 350"/>
        </w:rPr>
        <w:t>a</w:t>
      </w:r>
      <w:r>
        <w:rPr>
          <w:rFonts w:cs="Charter;Corbel"/>
        </w:rPr>
        <w:t xml:space="preserve">). Долгие </w:t>
      </w:r>
      <w:r>
        <w:rPr>
          <w:rFonts w:cs="Clarendon V 350" w:ascii="Clarendon V 350" w:hAnsi="Clarendon V 350"/>
        </w:rPr>
        <w:t>ī</w:t>
      </w:r>
      <w:r>
        <w:rPr>
          <w:rFonts w:cs="Charter;Corbel"/>
        </w:rPr>
        <w:t xml:space="preserve">, </w:t>
      </w:r>
      <w:r>
        <w:rPr>
          <w:rFonts w:cs="Clarendon V 350" w:ascii="Clarendon V 350" w:hAnsi="Clarendon V 350"/>
        </w:rPr>
        <w:t>ū</w:t>
      </w:r>
      <w:r>
        <w:rPr>
          <w:rFonts w:cs="Charter;Corbel"/>
        </w:rPr>
        <w:t xml:space="preserve"> выступают в удвоительном слоге перед одиночной согласной, если в корне краткая гласная перед одиночной согласной (ср. примеры выше). Долгая гласная корня может быть сокращена, например, </w:t>
      </w:r>
      <w:r>
        <w:rPr>
          <w:rFonts w:cs="Clarendon V 350" w:ascii="Clarendon V 350" w:hAnsi="Clarendon V 350"/>
        </w:rPr>
        <w:t>adidīpat</w:t>
      </w:r>
      <w:r>
        <w:rPr>
          <w:rFonts w:cs="Charter;Corbel"/>
        </w:rPr>
        <w:t xml:space="preserve"> и </w:t>
      </w:r>
      <w:r>
        <w:rPr>
          <w:rFonts w:cs="Clarendon V 350" w:ascii="Clarendon V 350" w:hAnsi="Clarendon V 350"/>
        </w:rPr>
        <w:t>adīdipat</w:t>
      </w:r>
      <w:r>
        <w:rPr>
          <w:rFonts w:cs="Charter;Corbel"/>
        </w:rPr>
        <w:t xml:space="preserve"> </w:t>
      </w:r>
      <w:r>
        <w:rPr>
          <w:rStyle w:val="kursiv"/>
        </w:rPr>
        <w:t>зажег, осветил</w:t>
      </w:r>
      <w:r>
        <w:rPr>
          <w:rFonts w:cs="Charter;Corbel"/>
        </w:rPr>
        <w:t xml:space="preserve"> от </w:t>
      </w:r>
      <w:r>
        <w:rPr>
          <w:rFonts w:cs="Chandas;Times New Roman"/>
        </w:rPr>
        <w:t>√</w:t>
      </w:r>
      <w:r>
        <w:rPr>
          <w:rFonts w:cs="Clarendon V 350" w:ascii="Clarendon V 350" w:hAnsi="Clarendon V 350"/>
        </w:rPr>
        <w:t>dīp</w:t>
      </w:r>
      <w:r>
        <w:rPr>
          <w:rFonts w:cs="Charter;Corbel"/>
        </w:rPr>
        <w:t xml:space="preserve">. Спряжение-как имперфект от </w:t>
      </w:r>
      <w:r>
        <w:rPr>
          <w:rFonts w:cs="Clarendon V 350" w:ascii="Clarendon V 350" w:hAnsi="Clarendon V 350"/>
        </w:rPr>
        <w:t>paca</w:t>
      </w:r>
      <w:r>
        <w:rPr>
          <w:rFonts w:cs="Charter;Corbel"/>
        </w:rPr>
        <w:t>- (</w:t>
      </w:r>
      <w:r>
        <w:rPr>
          <w:rFonts w:cs="Charter;Corbel"/>
          <w:bCs/>
          <w:color w:val="FF6600"/>
        </w:rPr>
        <w:t xml:space="preserve">§ </w:t>
      </w:r>
      <w:r>
        <w:rPr>
          <w:rFonts w:cs="CharterExpScC Uni;Times New Roman" w:ascii="Charter Indologique Capital" w:hAnsi="Charter Indologique Capital"/>
          <w:bCs/>
          <w:color w:val="FF6600"/>
        </w:rPr>
        <w:t>115</w:t>
      </w:r>
      <w:r>
        <w:rPr>
          <w:rFonts w:cs="Charter;Corbel"/>
        </w:rPr>
        <w:t xml:space="preserve">). </w:t>
      </w:r>
    </w:p>
    <w:p>
      <w:pPr>
        <w:pStyle w:val="Normal"/>
        <w:spacing w:lineRule="exact" w:line="260"/>
        <w:ind w:firstLine="284" w:start="0" w:end="0"/>
        <w:rPr/>
      </w:pPr>
      <w:r>
        <w:rPr>
          <w:rStyle w:val="razryadka"/>
        </w:rPr>
        <w:t>Особые случаи</w:t>
      </w:r>
      <w:r>
        <w:rPr>
          <w:rFonts w:cs="Charter;Corbel"/>
        </w:rPr>
        <w:t xml:space="preserve">: </w:t>
      </w:r>
      <w:r>
        <w:rPr>
          <w:rFonts w:cs="Clarendon V 350" w:ascii="Clarendon V 350" w:hAnsi="Clarendon V 350"/>
        </w:rPr>
        <w:t>apaptat</w:t>
      </w:r>
      <w:r>
        <w:rPr>
          <w:rFonts w:cs="Charter;Corbel"/>
        </w:rPr>
        <w:t xml:space="preserve"> </w:t>
      </w:r>
      <w:r>
        <w:rPr>
          <w:rStyle w:val="kursiv"/>
        </w:rPr>
        <w:t>упал</w:t>
      </w:r>
      <w:r>
        <w:rPr>
          <w:rFonts w:cs="Charter;Corbel"/>
        </w:rPr>
        <w:t xml:space="preserve"> (от </w:t>
      </w:r>
      <w:r>
        <w:rPr>
          <w:rFonts w:cs="Chandas;Times New Roman"/>
        </w:rPr>
        <w:t>√</w:t>
      </w:r>
      <w:r>
        <w:rPr>
          <w:rFonts w:cs="Clarendon V 350" w:ascii="Clarendon V 350" w:hAnsi="Clarendon V 350"/>
        </w:rPr>
        <w:t>pat</w:t>
      </w:r>
      <w:r>
        <w:rPr>
          <w:rFonts w:cs="Charter;Corbel"/>
        </w:rPr>
        <w:t xml:space="preserve">), </w:t>
      </w:r>
      <w:r>
        <w:rPr>
          <w:rFonts w:cs="Clarendon V 350" w:ascii="Clarendon V 350" w:hAnsi="Clarendon V 350"/>
        </w:rPr>
        <w:t>avocat</w:t>
      </w:r>
      <w:r>
        <w:rPr>
          <w:rFonts w:cs="Charter;Corbel"/>
        </w:rPr>
        <w:t xml:space="preserve"> </w:t>
      </w:r>
      <w:r>
        <w:rPr>
          <w:rStyle w:val="kursiv"/>
        </w:rPr>
        <w:t>сказал</w:t>
      </w:r>
      <w:r>
        <w:rPr>
          <w:rFonts w:cs="Charter;Corbel"/>
        </w:rPr>
        <w:t xml:space="preserve"> (от </w:t>
      </w:r>
      <w:r>
        <w:rPr>
          <w:rFonts w:cs="Chandas;Times New Roman"/>
        </w:rPr>
        <w:t>√</w:t>
      </w:r>
      <w:r>
        <w:rPr>
          <w:rFonts w:cs="Clarendon V 350" w:ascii="Clarendon V 350" w:hAnsi="Clarendon V 350"/>
        </w:rPr>
        <w:t>vac</w:t>
      </w:r>
      <w:r>
        <w:rPr>
          <w:rFonts w:cs="Charter;Corbel"/>
        </w:rPr>
        <w:t xml:space="preserve">). </w:t>
      </w:r>
    </w:p>
    <w:p>
      <w:pPr>
        <w:pStyle w:val="Normal"/>
        <w:spacing w:lineRule="exact" w:line="260"/>
        <w:ind w:firstLine="284" w:start="0" w:end="0"/>
        <w:rPr>
          <w:rFonts w:cs="Charter;Corbel"/>
        </w:rPr>
      </w:pPr>
      <w:r>
        <w:rPr>
          <w:rFonts w:cs="Charter;Corbel"/>
        </w:rPr>
        <w:t xml:space="preserve">Аорист </w:t>
      </w:r>
      <w:r>
        <w:rPr>
          <w:rFonts w:cs="CharterExpScC Uni;Times New Roman" w:ascii="Charter Indologique Capital" w:hAnsi="Charter Indologique Capital"/>
        </w:rPr>
        <w:t>3</w:t>
      </w:r>
      <w:r>
        <w:rPr>
          <w:rFonts w:cs="Charter;Corbel"/>
        </w:rPr>
        <w:t xml:space="preserve"> обычно выступает как аорист каузатива (ср. переводы примеров), хотя и образуется непосредственно от корня. Формальная связь с основой каузатива обнаруживается только в нескольких случаях типа </w:t>
      </w:r>
      <w:r>
        <w:rPr>
          <w:rFonts w:cs="Clarendon V 350" w:ascii="Clarendon V 350" w:hAnsi="Clarendon V 350"/>
        </w:rPr>
        <w:t>ajījñapat</w:t>
      </w:r>
      <w:r>
        <w:rPr>
          <w:rFonts w:cs="Charter;Corbel"/>
        </w:rPr>
        <w:t xml:space="preserve"> (или </w:t>
      </w:r>
      <w:r>
        <w:rPr>
          <w:rFonts w:cs="Clarendon V 350" w:ascii="Clarendon V 350" w:hAnsi="Clarendon V 350"/>
        </w:rPr>
        <w:t>ajijñipat</w:t>
      </w:r>
      <w:r>
        <w:rPr>
          <w:rFonts w:cs="Charter;Corbel"/>
        </w:rPr>
        <w:t xml:space="preserve">) </w:t>
      </w:r>
      <w:r>
        <w:rPr>
          <w:rStyle w:val="kursiv"/>
        </w:rPr>
        <w:t>сообщил</w:t>
      </w:r>
      <w:r>
        <w:rPr>
          <w:rFonts w:cs="Charter;Corbel"/>
        </w:rPr>
        <w:t xml:space="preserve"> от </w:t>
      </w:r>
      <w:r>
        <w:rPr>
          <w:rFonts w:cs="Clarendon V 350" w:ascii="Clarendon V 350" w:hAnsi="Clarendon V 350"/>
        </w:rPr>
        <w:t>jñāpay</w:t>
      </w:r>
      <w:r>
        <w:rPr>
          <w:rFonts w:cs="Charter;Corbel"/>
        </w:rPr>
        <w:t xml:space="preserve">-, </w:t>
      </w:r>
      <w:r>
        <w:rPr>
          <w:rFonts w:cs="Clarendon V 350" w:ascii="Clarendon V 350" w:hAnsi="Clarendon V 350"/>
        </w:rPr>
        <w:t>jñapay</w:t>
      </w:r>
      <w:r>
        <w:rPr>
          <w:rFonts w:cs="Charter;Corbel"/>
        </w:rPr>
        <w:t>- (</w:t>
      </w:r>
      <w:r>
        <w:rPr>
          <w:rFonts w:cs="Charter;Corbel"/>
          <w:bCs/>
          <w:color w:val="FF6600"/>
        </w:rPr>
        <w:t xml:space="preserve">§ </w:t>
      </w:r>
      <w:r>
        <w:rPr>
          <w:rFonts w:cs="CharterExpScC Uni;Times New Roman" w:ascii="Charter Indologique Capital" w:hAnsi="Charter Indologique Capital"/>
          <w:bCs/>
          <w:color w:val="FF6600"/>
        </w:rPr>
        <w:t>167</w:t>
      </w:r>
      <w:r>
        <w:rPr>
          <w:rFonts w:cs="Charter;Corbel"/>
        </w:rPr>
        <w:t xml:space="preserve">). </w:t>
      </w:r>
    </w:p>
    <w:p>
      <w:pPr>
        <w:pStyle w:val="Normal"/>
        <w:spacing w:lineRule="exact" w:line="260"/>
        <w:ind w:firstLine="284" w:start="0" w:end="0"/>
        <w:rPr>
          <w:rFonts w:cs="Charter;Corbel"/>
        </w:rPr>
      </w:pPr>
      <w:r>
        <w:rPr>
          <w:rFonts w:cs="Charter;Corbel"/>
        </w:rPr>
      </w:r>
    </w:p>
    <w:p>
      <w:pPr>
        <w:pStyle w:val="Heading4"/>
        <w:ind w:hanging="0" w:start="284"/>
        <w:rPr/>
      </w:pPr>
      <w:r>
        <w:rPr/>
        <w:t xml:space="preserve">Сигматический аорист (с суффиксом </w:t>
      </w:r>
      <w:r>
        <w:rPr>
          <w:rFonts w:cs="Clarendon V 350" w:ascii="Clarendon V 350" w:hAnsi="Clarendon V 350"/>
        </w:rPr>
        <w:t>s</w:t>
      </w:r>
      <w:r>
        <w:rPr/>
        <w:t>)</w:t>
      </w:r>
    </w:p>
    <w:p>
      <w:pPr>
        <w:pStyle w:val="Normal"/>
        <w:spacing w:lineRule="exact" w:line="260"/>
        <w:ind w:start="0" w:end="0"/>
        <w:jc w:val="center"/>
        <w:rPr>
          <w:rFonts w:cs="Charter;Corbel"/>
          <w:b/>
          <w:bCs/>
        </w:rPr>
      </w:pPr>
      <w:r>
        <w:rPr>
          <w:rFonts w:cs="Charter;Corbel"/>
          <w:b/>
          <w:bCs/>
        </w:rPr>
      </w:r>
    </w:p>
    <w:p>
      <w:pPr>
        <w:pStyle w:val="Normal"/>
        <w:spacing w:lineRule="exact" w:line="260"/>
        <w:ind w:firstLine="284" w:start="0" w:end="0"/>
        <w:rPr>
          <w:rFonts w:cs="Charter;Corbel"/>
          <w:b/>
        </w:rPr>
      </w:pPr>
      <w:r>
        <w:rPr>
          <w:rFonts w:cs="Charter;Corbel"/>
          <w:b/>
        </w:rPr>
        <w:t xml:space="preserve">§ </w:t>
      </w:r>
      <w:r>
        <w:rPr>
          <w:rFonts w:cs="CharterExpScC Uni;Times New Roman" w:ascii="Charter Indologique Capital" w:hAnsi="Charter Indologique Capital"/>
          <w:b/>
        </w:rPr>
        <w:t>143</w:t>
      </w:r>
      <w:r>
        <w:rPr>
          <w:rFonts w:cs="Charter;Corbel"/>
        </w:rPr>
        <w:t xml:space="preserve">. Главный тип сигматического аориста характеризуется суффиксом </w:t>
      </w:r>
      <w:r>
        <w:rPr>
          <w:rFonts w:cs="Clarendon V 350" w:ascii="Clarendon V 350" w:hAnsi="Clarendon V 350"/>
        </w:rPr>
        <w:t>s</w:t>
      </w:r>
      <w:r>
        <w:rPr>
          <w:rFonts w:cs="Charter;Corbel"/>
        </w:rPr>
        <w:t xml:space="preserve">, перед которым у корней </w:t>
      </w:r>
      <w:r>
        <w:rPr>
          <w:rStyle w:val="category"/>
          <w:rFonts w:cs="Charter;Corbel"/>
          <w:color w:val="00B0F0"/>
        </w:rPr>
        <w:t>seṭ</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63</w:t>
      </w:r>
      <w:r>
        <w:rPr>
          <w:rFonts w:cs="Charter;Corbel"/>
        </w:rPr>
        <w:t xml:space="preserve">) появляется </w:t>
      </w:r>
      <w:r>
        <w:rPr>
          <w:rStyle w:val="ttermin"/>
          <w:rFonts w:cs="Charter;Corbel"/>
        </w:rPr>
        <w:t xml:space="preserve">соединительное </w:t>
      </w:r>
      <w:r>
        <w:rPr>
          <w:rStyle w:val="ttermin"/>
          <w:rFonts w:cs="Clarendon V 350" w:ascii="Clarendon V 350" w:hAnsi="Clarendon V 350"/>
          <w:color w:val="000000"/>
        </w:rPr>
        <w:t>i</w:t>
      </w:r>
      <w:r>
        <w:rPr>
          <w:rFonts w:cs="Charter;Corbel"/>
        </w:rPr>
        <w:t xml:space="preserve">. Ввиду некоторых расхождений в огласовке корня и окончаниях принято рассматривать как разные типы аорист </w:t>
      </w:r>
      <w:r>
        <w:rPr>
          <w:rFonts w:cs="CharterExpScC Uni;Times New Roman" w:ascii="Charter Indologique Capital" w:hAnsi="Charter Indologique Capital"/>
        </w:rPr>
        <w:t>4</w:t>
      </w:r>
      <w:r>
        <w:rPr>
          <w:rFonts w:cs="Charter;Corbel"/>
        </w:rPr>
        <w:t xml:space="preserve"> (с показателем </w:t>
      </w:r>
      <w:r>
        <w:rPr>
          <w:rFonts w:cs="Clarendon V 350" w:ascii="Clarendon V 350" w:hAnsi="Clarendon V 350"/>
        </w:rPr>
        <w:t>s</w:t>
      </w:r>
      <w:r>
        <w:rPr>
          <w:rFonts w:cs="Charter;Corbel"/>
        </w:rPr>
        <w:t xml:space="preserve">) и аорист </w:t>
      </w:r>
      <w:r>
        <w:rPr>
          <w:rFonts w:cs="CharterExpScC Uni;Times New Roman" w:ascii="Charter Indologique Capital" w:hAnsi="Charter Indologique Capital"/>
        </w:rPr>
        <w:t>5</w:t>
      </w:r>
      <w:r>
        <w:rPr>
          <w:rFonts w:cs="Charter;Corbel"/>
        </w:rPr>
        <w:t xml:space="preserve"> (с показателем </w:t>
      </w:r>
      <w:r>
        <w:rPr>
          <w:rFonts w:cs="Clarendon V 350" w:ascii="Clarendon V 350" w:hAnsi="Clarendon V 350"/>
        </w:rPr>
        <w:t>iṣ</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144</w:t>
      </w:r>
      <w:r>
        <w:rPr>
          <w:rFonts w:cs="Charter;Corbel"/>
        </w:rPr>
        <w:t xml:space="preserve">. Основа аориста </w:t>
      </w:r>
      <w:r>
        <w:rPr>
          <w:rFonts w:cs="CharterExpScC Uni;Times New Roman" w:ascii="Charter Indologique Capital" w:hAnsi="Charter Indologique Capital"/>
        </w:rPr>
        <w:t>4</w:t>
      </w:r>
      <w:r>
        <w:rPr>
          <w:rFonts w:cs="Charter;Corbel"/>
        </w:rPr>
        <w:t xml:space="preserve"> равна корню + </w:t>
      </w:r>
      <w:r>
        <w:rPr>
          <w:rFonts w:cs="Clarendon V 350" w:ascii="Clarendon V 350" w:hAnsi="Clarendon V 350"/>
        </w:rPr>
        <w:t>s</w:t>
      </w:r>
      <w:r>
        <w:rPr>
          <w:rFonts w:cs="Charter;Corbel"/>
        </w:rPr>
        <w:t xml:space="preserve">, например (дана основа </w:t>
      </w:r>
      <w:r>
        <w:rPr>
          <w:rStyle w:val="grammatikablue"/>
        </w:rPr>
        <w:t>act.</w:t>
      </w:r>
      <w:r>
        <w:rPr>
          <w:rFonts w:cs="Charter;Corbel"/>
        </w:rPr>
        <w:t xml:space="preserve">): </w:t>
      </w:r>
      <w:r>
        <w:rPr>
          <w:rFonts w:cs="Clarendon V 350" w:ascii="Clarendon V 350" w:hAnsi="Clarendon V 350"/>
        </w:rPr>
        <w:t>chaits</w:t>
      </w:r>
      <w:r>
        <w:rPr>
          <w:rFonts w:cs="Charter;Corbel"/>
        </w:rPr>
        <w:t xml:space="preserve">- от </w:t>
      </w:r>
      <w:r>
        <w:rPr>
          <w:rFonts w:cs="Chandas;Times New Roman"/>
        </w:rPr>
        <w:t>√</w:t>
      </w:r>
      <w:r>
        <w:rPr>
          <w:rFonts w:cs="Clarendon V 350" w:ascii="Clarendon V 350" w:hAnsi="Clarendon V 350"/>
        </w:rPr>
        <w:t>chid</w:t>
      </w:r>
      <w:r>
        <w:rPr>
          <w:rFonts w:cs="Charter;Corbel"/>
        </w:rPr>
        <w:t xml:space="preserve"> </w:t>
      </w:r>
      <w:r>
        <w:rPr>
          <w:rStyle w:val="kursiv"/>
        </w:rPr>
        <w:t>рассекать</w:t>
      </w:r>
      <w:r>
        <w:rPr>
          <w:rFonts w:cs="Charter;Corbel"/>
        </w:rPr>
        <w:t xml:space="preserve">, </w:t>
      </w:r>
      <w:r>
        <w:rPr>
          <w:rFonts w:cs="Clarendon V 350" w:ascii="Clarendon V 350" w:hAnsi="Clarendon V 350"/>
        </w:rPr>
        <w:t>dhākṣ</w:t>
      </w:r>
      <w:r>
        <w:rPr>
          <w:rFonts w:cs="Charter;Corbel"/>
        </w:rPr>
        <w:t>- от √</w:t>
      </w:r>
      <w:r>
        <w:rPr>
          <w:rFonts w:cs="Clarendon V 350" w:ascii="Clarendon V 350" w:hAnsi="Clarendon V 350"/>
        </w:rPr>
        <w:t>dah</w:t>
      </w:r>
      <w:r>
        <w:rPr>
          <w:rFonts w:cs="Charter;Corbel"/>
        </w:rPr>
        <w:t xml:space="preserve"> </w:t>
      </w:r>
      <w:r>
        <w:rPr>
          <w:rStyle w:val="kursiv"/>
        </w:rPr>
        <w:t>жечь</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34</w:t>
      </w:r>
      <w:r>
        <w:rPr>
          <w:rFonts w:cs="Charter;Corbel"/>
        </w:rPr>
        <w:t xml:space="preserve"> </w:t>
      </w:r>
      <w:r>
        <w:rPr>
          <w:rFonts w:cs="Times New Roman"/>
        </w:rPr>
        <w:t>Б</w:t>
      </w:r>
      <w:r>
        <w:rPr>
          <w:rFonts w:cs="Charter;Corbel"/>
        </w:rPr>
        <w:t xml:space="preserve">), </w:t>
      </w:r>
      <w:r>
        <w:rPr>
          <w:rFonts w:cs="Clarendon V 350" w:ascii="Clarendon V 350" w:hAnsi="Clarendon V 350"/>
        </w:rPr>
        <w:t>drākṣ</w:t>
      </w:r>
      <w:r>
        <w:rPr>
          <w:rFonts w:cs="Charter;Corbel"/>
        </w:rPr>
        <w:t>- от √</w:t>
      </w:r>
      <w:r>
        <w:rPr>
          <w:rFonts w:cs="Clarendon V 350" w:ascii="Clarendon V 350" w:hAnsi="Clarendon V 350"/>
        </w:rPr>
        <w:t>darç</w:t>
      </w:r>
      <w:r>
        <w:rPr>
          <w:rFonts w:cs="Charter;Corbel"/>
        </w:rPr>
        <w:t xml:space="preserve"> </w:t>
      </w:r>
      <w:r>
        <w:rPr>
          <w:rStyle w:val="kursiv"/>
        </w:rPr>
        <w:t>видеть</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39</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4</w:t>
      </w:r>
      <w:r>
        <w:rPr>
          <w:rFonts w:cs="Charter;Corbel"/>
        </w:rPr>
        <w:t xml:space="preserve">), </w:t>
      </w:r>
      <w:r>
        <w:rPr>
          <w:rFonts w:cs="Clarendon V 350" w:ascii="Clarendon V 350" w:hAnsi="Clarendon V 350"/>
        </w:rPr>
        <w:t>vāts</w:t>
      </w:r>
      <w:r>
        <w:rPr>
          <w:rFonts w:cs="Charter;Corbel"/>
        </w:rPr>
        <w:t>- от √</w:t>
      </w:r>
      <w:r>
        <w:rPr>
          <w:rFonts w:cs="Clarendon V 350" w:ascii="Clarendon V 350" w:hAnsi="Clarendon V 350"/>
        </w:rPr>
        <w:t>vas</w:t>
      </w:r>
      <w:r>
        <w:rPr>
          <w:rFonts w:cs="Charter;Corbel"/>
        </w:rPr>
        <w:t xml:space="preserve"> </w:t>
      </w:r>
      <w:r>
        <w:rPr>
          <w:rStyle w:val="kursiv"/>
        </w:rPr>
        <w:t>обитать</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34</w:t>
      </w:r>
      <w:r>
        <w:rPr>
          <w:rFonts w:cs="Charter;Corbel"/>
        </w:rPr>
        <w:t xml:space="preserve"> </w:t>
      </w:r>
      <w:r>
        <w:rPr>
          <w:rFonts w:cs="Times New Roman"/>
        </w:rPr>
        <w:t>А</w:t>
      </w:r>
      <w:r>
        <w:rPr>
          <w:rFonts w:cs="Charter;Corbel"/>
        </w:rPr>
        <w:t xml:space="preserve">). В </w:t>
      </w:r>
      <w:r>
        <w:rPr>
          <w:rStyle w:val="grammatikablue"/>
        </w:rPr>
        <w:t>act.</w:t>
      </w:r>
      <w:r>
        <w:rPr>
          <w:rFonts w:cs="Charter;Corbel"/>
        </w:rPr>
        <w:t xml:space="preserve"> корень всегда в ступени </w:t>
      </w:r>
      <w:r>
        <w:rPr>
          <w:rStyle w:val="grammatikablue"/>
        </w:rPr>
        <w:t>vṛddhi</w:t>
      </w:r>
      <w:r>
        <w:rPr>
          <w:rFonts w:cs="Charter;Corbel"/>
        </w:rPr>
        <w:t xml:space="preserve"> и спряжение единообразно. В </w:t>
      </w:r>
      <w:r>
        <w:rPr>
          <w:rStyle w:val="grammatikablue"/>
        </w:rPr>
        <w:t>med.</w:t>
      </w:r>
      <w:r>
        <w:rPr>
          <w:rFonts w:cs="Charter;Corbel"/>
        </w:rPr>
        <w:t xml:space="preserve"> (употребляемом довольно редко) обычно слабая ступень корня, но у открытых корней на </w:t>
      </w:r>
      <w:r>
        <w:rPr>
          <w:rFonts w:cs="Clarendon V 350" w:ascii="Clarendon V 350" w:hAnsi="Clarendon V 350"/>
        </w:rPr>
        <w:t>i</w:t>
      </w:r>
      <w:r>
        <w:rPr>
          <w:rFonts w:cs="Charter;Corbel"/>
        </w:rPr>
        <w:t xml:space="preserve">, </w:t>
      </w:r>
      <w:r>
        <w:rPr>
          <w:rFonts w:cs="Clarendon V 350" w:ascii="Clarendon V 350" w:hAnsi="Clarendon V 350"/>
        </w:rPr>
        <w:t>u</w:t>
      </w:r>
      <w:r>
        <w:rPr>
          <w:rFonts w:cs="Charter;Corbel"/>
        </w:rPr>
        <w:t xml:space="preserve">, </w:t>
      </w:r>
      <w:r>
        <w:rPr>
          <w:rFonts w:cs="Clarendon V 350" w:ascii="Clarendon V 350" w:hAnsi="Clarendon V 350"/>
        </w:rPr>
        <w:t>ī</w:t>
      </w:r>
      <w:r>
        <w:rPr>
          <w:rFonts w:cs="Charter;Corbel"/>
        </w:rPr>
        <w:t xml:space="preserve"> — </w:t>
      </w:r>
      <w:r>
        <w:rPr>
          <w:rStyle w:val="grammatikablue"/>
        </w:rPr>
        <w:t>guṇa</w:t>
      </w:r>
      <w:r>
        <w:rPr>
          <w:rFonts w:cs="Charter;Corbel"/>
        </w:rPr>
        <w:t xml:space="preserve">; корни на </w:t>
      </w:r>
      <w:r>
        <w:rPr>
          <w:rFonts w:cs="Clarendon V 350" w:ascii="Clarendon V 350" w:hAnsi="Clarendon V 350"/>
        </w:rPr>
        <w:t>am</w:t>
      </w:r>
      <w:r>
        <w:rPr>
          <w:rFonts w:cs="Charter;Corbel"/>
        </w:rPr>
        <w:t xml:space="preserve">, </w:t>
      </w:r>
      <w:r>
        <w:rPr>
          <w:rFonts w:cs="Clarendon V 350" w:ascii="Clarendon V 350" w:hAnsi="Clarendon V 350"/>
        </w:rPr>
        <w:t>an</w:t>
      </w:r>
      <w:r>
        <w:rPr>
          <w:rFonts w:cs="Charter;Corbel"/>
        </w:rPr>
        <w:t xml:space="preserve"> колеблются. Особенность форм </w:t>
      </w:r>
      <w:r>
        <w:rPr>
          <w:rFonts w:cs="CharterExpScC Uni;Times New Roman" w:ascii="Charter Indologique Capital" w:hAnsi="Charter Indologique Capital"/>
        </w:rPr>
        <w:t>2</w:t>
      </w:r>
      <w:r>
        <w:rPr>
          <w:rFonts w:cs="Charter;Corbel"/>
        </w:rPr>
        <w:t xml:space="preserve">, </w:t>
      </w:r>
      <w:r>
        <w:rPr>
          <w:rFonts w:cs="CharterExpScC Uni;Times New Roman" w:ascii="Charter Indologique Capital" w:hAnsi="Charter Indologique Capital"/>
        </w:rPr>
        <w:t>3</w:t>
      </w:r>
      <w:r>
        <w:rPr>
          <w:rFonts w:cs="Charter;Corbel"/>
        </w:rPr>
        <w:t xml:space="preserve"> </w:t>
      </w:r>
      <w:r>
        <w:rPr>
          <w:rStyle w:val="grammatikablue"/>
        </w:rPr>
        <w:t>sg med.</w:t>
      </w:r>
      <w:r>
        <w:rPr>
          <w:rFonts w:cs="Charter;Corbel"/>
        </w:rPr>
        <w:t xml:space="preserve">: если корень в данных формах оканчивается на краткую гласную, то показатель </w:t>
      </w:r>
      <w:r>
        <w:rPr>
          <w:rFonts w:cs="Clarendon V 350" w:ascii="Clarendon V 350" w:hAnsi="Clarendon V 350"/>
        </w:rPr>
        <w:t>s</w:t>
      </w:r>
      <w:r>
        <w:rPr>
          <w:rFonts w:cs="Charter;Corbel"/>
        </w:rPr>
        <w:t xml:space="preserve"> отсутствует (т. е. сигматический аорист </w:t>
      </w:r>
      <w:r>
        <w:rPr>
          <w:rStyle w:val="pagin"/>
          <w:rFonts w:cs="Charter;Corbel"/>
          <w:color w:val="FF0000"/>
        </w:rPr>
        <w:t>[</w:t>
      </w:r>
      <w:r>
        <w:rPr>
          <w:rStyle w:val="pagin"/>
          <w:rFonts w:cs="CharterExpScC Uni;Times New Roman" w:ascii="Charter Indologique Capital" w:hAnsi="Charter Indologique Capital"/>
          <w:color w:val="FF0000"/>
        </w:rPr>
        <w:t>856</w:t>
      </w:r>
      <w:r>
        <w:rPr>
          <w:rStyle w:val="pagin"/>
          <w:rFonts w:cs="Charter;Corbel"/>
          <w:color w:val="FF0000"/>
        </w:rPr>
        <w:t xml:space="preserve">] </w:t>
      </w:r>
      <w:r>
        <w:br w:type="page"/>
      </w:r>
    </w:p>
    <w:p>
      <w:pPr>
        <w:pStyle w:val="Normal"/>
        <w:spacing w:lineRule="exact" w:line="260"/>
        <w:ind w:start="0" w:end="0"/>
        <w:rPr/>
      </w:pPr>
      <w:r>
        <w:rPr>
          <w:rStyle w:val="pagin"/>
          <w:rFonts w:cs="Charter;Corbel"/>
          <w:color w:val="FF0000"/>
        </w:rPr>
        <w:t xml:space="preserve"> </w:t>
      </w:r>
      <w:r>
        <w:rPr>
          <w:rFonts w:cs="Charter;Corbel"/>
        </w:rPr>
        <w:t xml:space="preserve">заменяется здесь аористом </w:t>
      </w:r>
      <w:r>
        <w:rPr>
          <w:rFonts w:cs="CharterExpScC Uni;Times New Roman" w:ascii="Charter Indologique Capital" w:hAnsi="Charter Indologique Capital"/>
        </w:rPr>
        <w:t>1</w:t>
      </w:r>
      <w:r>
        <w:rPr>
          <w:rFonts w:cs="Charter;Corbel"/>
        </w:rPr>
        <w:t>); внешне та же особенность у корней на шумную согласную, но здесь она может быть объяснена также из сандхи (</w:t>
      </w:r>
      <w:r>
        <w:rPr>
          <w:rFonts w:cs="Charter;Corbel"/>
          <w:bCs/>
          <w:color w:val="FF6600"/>
        </w:rPr>
        <w:t xml:space="preserve">§ </w:t>
      </w:r>
      <w:r>
        <w:rPr>
          <w:rFonts w:cs="CharterExpScC Uni;Times New Roman" w:ascii="Charter Indologique Capital" w:hAnsi="Charter Indologique Capital"/>
          <w:bCs/>
          <w:color w:val="FF6600"/>
        </w:rPr>
        <w:t>33</w:t>
      </w:r>
      <w:r>
        <w:rPr>
          <w:rFonts w:cs="Charter;Corbel"/>
        </w:rPr>
        <w:t>). Образцы спряжения: √</w:t>
      </w:r>
      <w:r>
        <w:rPr>
          <w:rFonts w:cs="Clarendon V 350" w:ascii="Clarendon V 350" w:hAnsi="Clarendon V 350"/>
        </w:rPr>
        <w:t>ji</w:t>
      </w:r>
      <w:r>
        <w:rPr>
          <w:rFonts w:cs="Charter;Corbel"/>
        </w:rPr>
        <w:t xml:space="preserve"> </w:t>
      </w:r>
      <w:r>
        <w:rPr>
          <w:rStyle w:val="kursiv"/>
        </w:rPr>
        <w:t>побеждать</w:t>
      </w:r>
      <w:r>
        <w:rPr>
          <w:rFonts w:cs="Charter;Corbel"/>
        </w:rPr>
        <w:t>, √</w:t>
      </w:r>
      <w:r>
        <w:rPr>
          <w:rFonts w:cs="Clarendon V 350" w:ascii="Clarendon V 350" w:hAnsi="Clarendon V 350"/>
        </w:rPr>
        <w:t>kar</w:t>
      </w:r>
      <w:r>
        <w:rPr>
          <w:rFonts w:cs="Charter;Corbel"/>
        </w:rPr>
        <w:t xml:space="preserve"> </w:t>
      </w:r>
      <w:r>
        <w:rPr>
          <w:rStyle w:val="kursiv"/>
        </w:rPr>
        <w:t>делать</w:t>
      </w:r>
      <w:r>
        <w:rPr>
          <w:rFonts w:cs="Charter;Corbel"/>
        </w:rPr>
        <w:t>, √</w:t>
      </w:r>
      <w:r>
        <w:rPr>
          <w:rFonts w:cs="Clarendon V 350" w:ascii="Clarendon V 350" w:hAnsi="Clarendon V 350"/>
        </w:rPr>
        <w:t>chid</w:t>
      </w:r>
      <w:r>
        <w:rPr>
          <w:rFonts w:cs="Charter;Corbel"/>
        </w:rPr>
        <w:t xml:space="preserve"> </w:t>
      </w:r>
      <w:r>
        <w:rPr>
          <w:rStyle w:val="kursiv"/>
        </w:rPr>
        <w:t>рассекать</w:t>
      </w:r>
      <w:r>
        <w:rPr>
          <w:rFonts w:cs="Charter;Corbel"/>
        </w:rPr>
        <w:t xml:space="preserve">. Сандхи </w:t>
      </w:r>
      <w:r>
        <w:rPr>
          <w:rFonts w:cs="Charter;Corbel"/>
          <w:color w:val="FF6600"/>
        </w:rPr>
        <w:t xml:space="preserve">§§ </w:t>
      </w:r>
      <w:r>
        <w:rPr>
          <w:rFonts w:cs="CharterExpScC Uni;Times New Roman" w:ascii="Charter Indologique Capital" w:hAnsi="Charter Indologique Capital"/>
          <w:color w:val="FF6600"/>
        </w:rPr>
        <w:t>33</w:t>
      </w:r>
      <w:r>
        <w:rPr>
          <w:rFonts w:cs="Charter;Corbel"/>
          <w:color w:val="FF6600"/>
        </w:rPr>
        <w:t>-</w:t>
      </w:r>
      <w:r>
        <w:rPr>
          <w:rFonts w:cs="CharterExpScC Uni;Times New Roman" w:ascii="Charter Indologique Capital" w:hAnsi="Charter Indologique Capital"/>
          <w:color w:val="FF6600"/>
        </w:rPr>
        <w:t>36</w:t>
      </w:r>
      <w:r>
        <w:rPr>
          <w:rFonts w:cs="Charter;Corbel"/>
        </w:rPr>
        <w:t xml:space="preserve">. </w:t>
      </w:r>
    </w:p>
    <w:p>
      <w:pPr>
        <w:pStyle w:val="Normal"/>
        <w:spacing w:lineRule="exact" w:line="260"/>
        <w:ind w:firstLine="284" w:start="0" w:end="0"/>
        <w:rPr>
          <w:rFonts w:cs="Charter;Corbel"/>
          <w:lang w:val="be-BY"/>
        </w:rPr>
      </w:pPr>
      <w:r>
        <w:rPr>
          <w:rFonts w:cs="Charter;Corbel"/>
          <w:lang w:val="be-BY"/>
        </w:rPr>
      </w:r>
    </w:p>
    <w:tbl>
      <w:tblPr>
        <w:tblW w:w="3918" w:type="dxa"/>
        <w:jc w:val="center"/>
        <w:tblInd w:w="0" w:type="dxa"/>
        <w:tblLayout w:type="fixed"/>
        <w:tblCellMar>
          <w:top w:w="57" w:type="dxa"/>
          <w:start w:w="108" w:type="dxa"/>
          <w:bottom w:w="57" w:type="dxa"/>
          <w:end w:w="108" w:type="dxa"/>
        </w:tblCellMar>
      </w:tblPr>
      <w:tblGrid>
        <w:gridCol w:w="421"/>
        <w:gridCol w:w="356"/>
        <w:gridCol w:w="967"/>
        <w:gridCol w:w="1057"/>
        <w:gridCol w:w="1117"/>
      </w:tblGrid>
      <w:tr>
        <w:trPr/>
        <w:tc>
          <w:tcPr>
            <w:tcW w:w="3918" w:type="dxa"/>
            <w:gridSpan w:val="5"/>
            <w:tcBorders>
              <w:top w:val="thinThickSmallGap" w:sz="12" w:space="0" w:color="000000"/>
              <w:start w:val="thinThickSmallGap" w:sz="12" w:space="0" w:color="000000"/>
              <w:bottom w:val="single" w:sz="4" w:space="0" w:color="000000"/>
              <w:end w:val="thinThickSmallGap" w:sz="12" w:space="0" w:color="000000"/>
            </w:tcBorders>
          </w:tcPr>
          <w:p>
            <w:pPr>
              <w:pStyle w:val="grammatikablue1"/>
              <w:rPr>
                <w:rFonts w:ascii="Charter Uni;Courier New" w:hAnsi="Charter Uni;Courier New" w:cs="Charter Uni;Courier New"/>
                <w:sz w:val="18"/>
                <w:lang w:val="be-BY" w:eastAsia="ru-RU"/>
              </w:rPr>
            </w:pPr>
            <w:r>
              <w:rPr>
                <w:sz w:val="18"/>
                <w:lang w:val="ru-RU" w:eastAsia="ru-RU"/>
              </w:rPr>
              <w:t>Activum</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color w:val="00B0F0"/>
                <w:lang w:val="be-BY"/>
              </w:rPr>
            </w:pPr>
            <w:r>
              <w:rPr>
                <w:rFonts w:cs="Clarendon V 350"/>
                <w:color w:val="00B0F0"/>
              </w:rPr>
              <w:t>sg</w:t>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1</w:t>
            </w:r>
            <w:r>
              <w:rPr>
                <w:rFonts w:cs="Charter;Corbel"/>
              </w:rPr>
              <w:t>.</w:t>
            </w:r>
          </w:p>
        </w:tc>
        <w:tc>
          <w:tcPr>
            <w:tcW w:w="967" w:type="dxa"/>
            <w:tcBorders>
              <w:top w:val="single" w:sz="4" w:space="0" w:color="000000"/>
              <w:start w:val="single" w:sz="4" w:space="0" w:color="000000"/>
              <w:bottom w:val="single" w:sz="4" w:space="0" w:color="000000"/>
              <w:end w:val="single" w:sz="4" w:space="0" w:color="000000"/>
            </w:tcBorders>
          </w:tcPr>
          <w:p>
            <w:pPr>
              <w:pStyle w:val="clard-bez-index1"/>
              <w:rPr>
                <w:rFonts w:cs="Charter;Corbel"/>
                <w:i/>
                <w:iCs/>
                <w:lang w:val="be-BY" w:eastAsia="ru-RU"/>
              </w:rPr>
            </w:pPr>
            <w:r>
              <w:rPr>
                <w:lang w:val="ru-RU" w:eastAsia="ru-RU"/>
              </w:rPr>
              <w:t>ajaiṣam</w:t>
            </w:r>
          </w:p>
        </w:tc>
        <w:tc>
          <w:tcPr>
            <w:tcW w:w="105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ak</w:t>
            </w:r>
            <w:r>
              <w:rPr>
                <w:lang w:val="be-BY" w:eastAsia="ru-RU"/>
              </w:rPr>
              <w:t>ā</w:t>
            </w:r>
            <w:r>
              <w:rPr>
                <w:lang w:val="ru-RU" w:eastAsia="ru-RU"/>
              </w:rPr>
              <w:t>rṣam</w:t>
            </w:r>
          </w:p>
        </w:tc>
        <w:tc>
          <w:tcPr>
            <w:tcW w:w="111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ru-RU" w:eastAsia="ru-RU"/>
              </w:rPr>
              <w:t>achaitsam</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color w:val="00B0F0"/>
                <w:lang w:val="be-BY" w:eastAsia="ru-RU"/>
              </w:rPr>
            </w:pPr>
            <w:r>
              <w:rPr>
                <w:rFonts w:cs="Charter;Corbel" w:ascii="Charter;Corbel" w:hAnsi="Charter;Corbel"/>
                <w:color w:val="00B0F0"/>
                <w:lang w:val="be-BY" w:eastAsia="ru-RU"/>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2</w:t>
            </w:r>
            <w:r>
              <w:rPr>
                <w:rFonts w:cs="Charter;Corbel"/>
              </w:rPr>
              <w:t>.</w:t>
            </w:r>
          </w:p>
        </w:tc>
        <w:tc>
          <w:tcPr>
            <w:tcW w:w="967" w:type="dxa"/>
            <w:tcBorders>
              <w:top w:val="single" w:sz="4" w:space="0" w:color="000000"/>
              <w:start w:val="single" w:sz="4" w:space="0" w:color="000000"/>
              <w:bottom w:val="single" w:sz="4" w:space="0" w:color="000000"/>
              <w:end w:val="single" w:sz="4" w:space="0" w:color="000000"/>
            </w:tcBorders>
          </w:tcPr>
          <w:p>
            <w:pPr>
              <w:pStyle w:val="clard-bez-index1"/>
              <w:rPr>
                <w:rFonts w:cs="Charter;Corbel"/>
                <w:i/>
                <w:iCs/>
                <w:lang w:val="be-BY" w:eastAsia="ru-RU"/>
              </w:rPr>
            </w:pPr>
            <w:r>
              <w:rPr>
                <w:lang w:val="ru-RU" w:eastAsia="ru-RU"/>
              </w:rPr>
              <w:t>ajaiṣ</w:t>
            </w:r>
            <w:r>
              <w:rPr>
                <w:lang w:val="be-BY" w:eastAsia="ru-RU"/>
              </w:rPr>
              <w:t>ī</w:t>
            </w:r>
            <w:r>
              <w:rPr>
                <w:lang w:val="ru-RU" w:eastAsia="ru-RU"/>
              </w:rPr>
              <w:t>ḥ</w:t>
            </w:r>
          </w:p>
        </w:tc>
        <w:tc>
          <w:tcPr>
            <w:tcW w:w="105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ak</w:t>
            </w:r>
            <w:r>
              <w:rPr>
                <w:lang w:val="be-BY" w:eastAsia="ru-RU"/>
              </w:rPr>
              <w:t>ā</w:t>
            </w:r>
            <w:r>
              <w:rPr>
                <w:lang w:val="ru-RU" w:eastAsia="ru-RU"/>
              </w:rPr>
              <w:t>rṣ</w:t>
            </w:r>
            <w:r>
              <w:rPr>
                <w:lang w:val="be-BY" w:eastAsia="ru-RU"/>
              </w:rPr>
              <w:t>ī</w:t>
            </w:r>
            <w:r>
              <w:rPr>
                <w:lang w:val="ru-RU" w:eastAsia="ru-RU"/>
              </w:rPr>
              <w:t>ḥ</w:t>
            </w:r>
          </w:p>
        </w:tc>
        <w:tc>
          <w:tcPr>
            <w:tcW w:w="111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ru-RU" w:eastAsia="ru-RU"/>
              </w:rPr>
              <w:t>achaits</w:t>
            </w:r>
            <w:r>
              <w:rPr>
                <w:lang w:val="be-BY" w:eastAsia="ru-RU"/>
              </w:rPr>
              <w:t>ī</w:t>
            </w:r>
            <w:r>
              <w:rPr>
                <w:lang w:val="ru-RU" w:eastAsia="ru-RU"/>
              </w:rPr>
              <w:t>ḥ</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color w:val="00B0F0"/>
                <w:lang w:val="be-BY" w:eastAsia="ru-RU"/>
              </w:rPr>
            </w:pPr>
            <w:r>
              <w:rPr>
                <w:rFonts w:cs="Charter;Corbel" w:ascii="Charter;Corbel" w:hAnsi="Charter;Corbel"/>
                <w:color w:val="00B0F0"/>
                <w:lang w:val="be-BY" w:eastAsia="ru-RU"/>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3</w:t>
            </w:r>
            <w:r>
              <w:rPr>
                <w:rFonts w:cs="Charter;Corbel"/>
              </w:rPr>
              <w:t>.</w:t>
            </w:r>
          </w:p>
        </w:tc>
        <w:tc>
          <w:tcPr>
            <w:tcW w:w="967" w:type="dxa"/>
            <w:tcBorders>
              <w:top w:val="single" w:sz="4" w:space="0" w:color="000000"/>
              <w:start w:val="single" w:sz="4" w:space="0" w:color="000000"/>
              <w:bottom w:val="single" w:sz="4" w:space="0" w:color="000000"/>
              <w:end w:val="single" w:sz="4" w:space="0" w:color="000000"/>
            </w:tcBorders>
          </w:tcPr>
          <w:p>
            <w:pPr>
              <w:pStyle w:val="clard-bez-index1"/>
              <w:rPr>
                <w:rFonts w:cs="Charter;Corbel"/>
                <w:i/>
                <w:iCs/>
                <w:lang w:val="be-BY" w:eastAsia="ru-RU"/>
              </w:rPr>
            </w:pPr>
            <w:r>
              <w:rPr>
                <w:lang w:val="ru-RU" w:eastAsia="ru-RU"/>
              </w:rPr>
              <w:t>ajaiṣ</w:t>
            </w:r>
            <w:r>
              <w:rPr>
                <w:lang w:val="be-BY" w:eastAsia="ru-RU"/>
              </w:rPr>
              <w:t>ī</w:t>
            </w:r>
            <w:r>
              <w:rPr>
                <w:lang w:val="ru-RU" w:eastAsia="ru-RU"/>
              </w:rPr>
              <w:t>t</w:t>
            </w:r>
            <w:r>
              <w:rPr>
                <w:rFonts w:cs="Charter;Corbel"/>
                <w:lang w:val="be-BY" w:eastAsia="ru-RU"/>
              </w:rPr>
              <w:t xml:space="preserve"> </w:t>
            </w:r>
          </w:p>
        </w:tc>
        <w:tc>
          <w:tcPr>
            <w:tcW w:w="105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ak</w:t>
            </w:r>
            <w:r>
              <w:rPr>
                <w:lang w:val="be-BY" w:eastAsia="ru-RU"/>
              </w:rPr>
              <w:t>ā</w:t>
            </w:r>
            <w:r>
              <w:rPr>
                <w:lang w:val="ru-RU" w:eastAsia="ru-RU"/>
              </w:rPr>
              <w:t>rṣ</w:t>
            </w:r>
            <w:r>
              <w:rPr>
                <w:lang w:val="be-BY" w:eastAsia="ru-RU"/>
              </w:rPr>
              <w:t>ī</w:t>
            </w:r>
            <w:r>
              <w:rPr>
                <w:lang w:val="ru-RU" w:eastAsia="ru-RU"/>
              </w:rPr>
              <w:t>t</w:t>
            </w:r>
          </w:p>
        </w:tc>
        <w:tc>
          <w:tcPr>
            <w:tcW w:w="111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ru-RU" w:eastAsia="ru-RU"/>
              </w:rPr>
              <w:t>achaits</w:t>
            </w:r>
            <w:r>
              <w:rPr>
                <w:lang w:val="be-BY" w:eastAsia="ru-RU"/>
              </w:rPr>
              <w:t>ī</w:t>
            </w:r>
            <w:r>
              <w:rPr>
                <w:lang w:val="ru-RU" w:eastAsia="ru-RU"/>
              </w:rPr>
              <w:t>t</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color w:val="00B0F0"/>
                <w:lang w:val="be-BY"/>
              </w:rPr>
            </w:pPr>
            <w:r>
              <w:rPr>
                <w:rFonts w:cs="Clarendon V 350"/>
                <w:color w:val="00B0F0"/>
              </w:rPr>
              <w:t>du</w:t>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1</w:t>
            </w:r>
            <w:r>
              <w:rPr>
                <w:rFonts w:cs="Charter;Corbel"/>
              </w:rPr>
              <w:t>.</w:t>
            </w:r>
          </w:p>
        </w:tc>
        <w:tc>
          <w:tcPr>
            <w:tcW w:w="967" w:type="dxa"/>
            <w:tcBorders>
              <w:top w:val="single" w:sz="4" w:space="0" w:color="000000"/>
              <w:start w:val="single" w:sz="4" w:space="0" w:color="000000"/>
              <w:bottom w:val="single" w:sz="4" w:space="0" w:color="000000"/>
              <w:end w:val="single" w:sz="4" w:space="0" w:color="000000"/>
            </w:tcBorders>
          </w:tcPr>
          <w:p>
            <w:pPr>
              <w:pStyle w:val="clard-bez-index1"/>
              <w:rPr>
                <w:rFonts w:cs="Charter;Corbel"/>
                <w:i/>
                <w:iCs/>
                <w:lang w:val="be-BY" w:eastAsia="ru-RU"/>
              </w:rPr>
            </w:pPr>
            <w:r>
              <w:rPr>
                <w:lang w:val="ru-RU" w:eastAsia="ru-RU"/>
              </w:rPr>
              <w:t>ajaiṣva</w:t>
            </w:r>
            <w:r>
              <w:rPr>
                <w:rFonts w:cs="Charter;Corbel"/>
                <w:lang w:val="be-BY" w:eastAsia="ru-RU"/>
              </w:rPr>
              <w:t xml:space="preserve"> </w:t>
            </w:r>
          </w:p>
        </w:tc>
        <w:tc>
          <w:tcPr>
            <w:tcW w:w="105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ak</w:t>
            </w:r>
            <w:r>
              <w:rPr>
                <w:lang w:val="be-BY" w:eastAsia="ru-RU"/>
              </w:rPr>
              <w:t>ā</w:t>
            </w:r>
            <w:r>
              <w:rPr>
                <w:lang w:val="ru-RU" w:eastAsia="ru-RU"/>
              </w:rPr>
              <w:t>rṣva</w:t>
            </w:r>
          </w:p>
        </w:tc>
        <w:tc>
          <w:tcPr>
            <w:tcW w:w="111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ru-RU" w:eastAsia="ru-RU"/>
              </w:rPr>
              <w:t>achaitsva</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color w:val="00B0F0"/>
                <w:lang w:val="be-BY" w:eastAsia="ru-RU"/>
              </w:rPr>
            </w:pPr>
            <w:r>
              <w:rPr>
                <w:rFonts w:cs="Charter;Corbel" w:ascii="Charter;Corbel" w:hAnsi="Charter;Corbel"/>
                <w:color w:val="00B0F0"/>
                <w:lang w:val="be-BY" w:eastAsia="ru-RU"/>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2</w:t>
            </w:r>
            <w:r>
              <w:rPr>
                <w:rFonts w:cs="Charter;Corbel"/>
              </w:rPr>
              <w:t>.</w:t>
            </w:r>
          </w:p>
        </w:tc>
        <w:tc>
          <w:tcPr>
            <w:tcW w:w="967" w:type="dxa"/>
            <w:tcBorders>
              <w:top w:val="single" w:sz="4" w:space="0" w:color="000000"/>
              <w:start w:val="single" w:sz="4" w:space="0" w:color="000000"/>
              <w:bottom w:val="single" w:sz="4" w:space="0" w:color="000000"/>
              <w:end w:val="single" w:sz="4" w:space="0" w:color="000000"/>
            </w:tcBorders>
          </w:tcPr>
          <w:p>
            <w:pPr>
              <w:pStyle w:val="clard-bez-index1"/>
              <w:rPr>
                <w:rFonts w:cs="Charter;Corbel"/>
                <w:i/>
                <w:iCs/>
                <w:lang w:val="be-BY" w:eastAsia="ru-RU"/>
              </w:rPr>
            </w:pPr>
            <w:r>
              <w:rPr>
                <w:lang w:val="ru-RU" w:eastAsia="ru-RU"/>
              </w:rPr>
              <w:t>ajaiṣṭam</w:t>
            </w:r>
            <w:r>
              <w:rPr>
                <w:rFonts w:cs="Charter;Corbel"/>
                <w:lang w:val="be-BY" w:eastAsia="ru-RU"/>
              </w:rPr>
              <w:t xml:space="preserve"> </w:t>
            </w:r>
          </w:p>
        </w:tc>
        <w:tc>
          <w:tcPr>
            <w:tcW w:w="105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ak</w:t>
            </w:r>
            <w:r>
              <w:rPr>
                <w:lang w:val="be-BY" w:eastAsia="ru-RU"/>
              </w:rPr>
              <w:t>ā</w:t>
            </w:r>
            <w:r>
              <w:rPr>
                <w:lang w:val="ru-RU" w:eastAsia="ru-RU"/>
              </w:rPr>
              <w:t>rṣṭam</w:t>
            </w:r>
          </w:p>
        </w:tc>
        <w:tc>
          <w:tcPr>
            <w:tcW w:w="111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ru-RU" w:eastAsia="ru-RU"/>
              </w:rPr>
              <w:t>achaittam</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color w:val="00B0F0"/>
                <w:lang w:val="be-BY" w:eastAsia="ru-RU"/>
              </w:rPr>
            </w:pPr>
            <w:r>
              <w:rPr>
                <w:rFonts w:cs="Charter;Corbel" w:ascii="Charter;Corbel" w:hAnsi="Charter;Corbel"/>
                <w:color w:val="00B0F0"/>
                <w:lang w:val="be-BY" w:eastAsia="ru-RU"/>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3</w:t>
            </w:r>
            <w:r>
              <w:rPr>
                <w:rFonts w:cs="Charter;Corbel"/>
              </w:rPr>
              <w:t>.</w:t>
            </w:r>
          </w:p>
        </w:tc>
        <w:tc>
          <w:tcPr>
            <w:tcW w:w="967" w:type="dxa"/>
            <w:tcBorders>
              <w:top w:val="single" w:sz="4" w:space="0" w:color="000000"/>
              <w:start w:val="single" w:sz="4" w:space="0" w:color="000000"/>
              <w:bottom w:val="single" w:sz="4" w:space="0" w:color="000000"/>
              <w:end w:val="single" w:sz="4" w:space="0" w:color="000000"/>
            </w:tcBorders>
          </w:tcPr>
          <w:p>
            <w:pPr>
              <w:pStyle w:val="clard-bez-index1"/>
              <w:rPr>
                <w:rFonts w:cs="Charter;Corbel"/>
                <w:i/>
                <w:iCs/>
                <w:lang w:val="be-BY" w:eastAsia="ru-RU"/>
              </w:rPr>
            </w:pPr>
            <w:r>
              <w:rPr>
                <w:lang w:val="ru-RU" w:eastAsia="ru-RU"/>
              </w:rPr>
              <w:t>ajaiṣṭ</w:t>
            </w:r>
            <w:r>
              <w:rPr>
                <w:lang w:val="be-BY" w:eastAsia="ru-RU"/>
              </w:rPr>
              <w:t>ā</w:t>
            </w:r>
            <w:r>
              <w:rPr>
                <w:lang w:val="ru-RU" w:eastAsia="ru-RU"/>
              </w:rPr>
              <w:t>m</w:t>
            </w:r>
            <w:r>
              <w:rPr>
                <w:rFonts w:cs="Charter;Corbel"/>
                <w:lang w:val="be-BY" w:eastAsia="ru-RU"/>
              </w:rPr>
              <w:t xml:space="preserve"> </w:t>
            </w:r>
          </w:p>
        </w:tc>
        <w:tc>
          <w:tcPr>
            <w:tcW w:w="105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ak</w:t>
            </w:r>
            <w:r>
              <w:rPr>
                <w:lang w:val="be-BY" w:eastAsia="ru-RU"/>
              </w:rPr>
              <w:t>ā</w:t>
            </w:r>
            <w:r>
              <w:rPr>
                <w:lang w:val="ru-RU" w:eastAsia="ru-RU"/>
              </w:rPr>
              <w:t>rṣṭ</w:t>
            </w:r>
            <w:r>
              <w:rPr>
                <w:lang w:val="be-BY" w:eastAsia="ru-RU"/>
              </w:rPr>
              <w:t>ā</w:t>
            </w:r>
            <w:r>
              <w:rPr>
                <w:lang w:val="ru-RU" w:eastAsia="ru-RU"/>
              </w:rPr>
              <w:t>m</w:t>
            </w:r>
          </w:p>
        </w:tc>
        <w:tc>
          <w:tcPr>
            <w:tcW w:w="111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ru-RU" w:eastAsia="ru-RU"/>
              </w:rPr>
              <w:t>achaitt</w:t>
            </w:r>
            <w:r>
              <w:rPr>
                <w:lang w:val="be-BY" w:eastAsia="ru-RU"/>
              </w:rPr>
              <w:t>ā</w:t>
            </w:r>
            <w:r>
              <w:rPr>
                <w:lang w:val="ru-RU" w:eastAsia="ru-RU"/>
              </w:rPr>
              <w:t>m</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color w:val="00B0F0"/>
                <w:lang w:val="be-BY"/>
              </w:rPr>
            </w:pPr>
            <w:r>
              <w:rPr>
                <w:rFonts w:cs="Clarendon V 350"/>
                <w:color w:val="00B0F0"/>
              </w:rPr>
              <w:t>pl</w:t>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1</w:t>
            </w:r>
            <w:r>
              <w:rPr>
                <w:rFonts w:cs="Charter;Corbel"/>
              </w:rPr>
              <w:t>.</w:t>
            </w:r>
          </w:p>
        </w:tc>
        <w:tc>
          <w:tcPr>
            <w:tcW w:w="967" w:type="dxa"/>
            <w:tcBorders>
              <w:top w:val="single" w:sz="4" w:space="0" w:color="000000"/>
              <w:start w:val="single" w:sz="4" w:space="0" w:color="000000"/>
              <w:bottom w:val="single" w:sz="4" w:space="0" w:color="000000"/>
              <w:end w:val="single" w:sz="4" w:space="0" w:color="000000"/>
            </w:tcBorders>
          </w:tcPr>
          <w:p>
            <w:pPr>
              <w:pStyle w:val="clard-bez-index1"/>
              <w:rPr>
                <w:rFonts w:cs="Charter;Corbel"/>
                <w:i/>
                <w:iCs/>
                <w:lang w:val="be-BY" w:eastAsia="ru-RU"/>
              </w:rPr>
            </w:pPr>
            <w:r>
              <w:rPr>
                <w:lang w:val="ru-RU" w:eastAsia="ru-RU"/>
              </w:rPr>
              <w:t xml:space="preserve">ajaiṣma </w:t>
            </w:r>
          </w:p>
        </w:tc>
        <w:tc>
          <w:tcPr>
            <w:tcW w:w="1057" w:type="dxa"/>
            <w:tcBorders>
              <w:top w:val="single" w:sz="4" w:space="0" w:color="000000"/>
              <w:start w:val="single" w:sz="4" w:space="0" w:color="000000"/>
              <w:bottom w:val="single" w:sz="4" w:space="0" w:color="000000"/>
              <w:end w:val="single" w:sz="4" w:space="0" w:color="000000"/>
            </w:tcBorders>
          </w:tcPr>
          <w:p>
            <w:pPr>
              <w:pStyle w:val="clard-bez-index1"/>
              <w:rPr>
                <w:rFonts w:cs="Charter;Corbel"/>
                <w:i/>
                <w:iCs/>
                <w:lang w:val="be-BY" w:eastAsia="ru-RU"/>
              </w:rPr>
            </w:pPr>
            <w:r>
              <w:rPr>
                <w:lang w:val="ru-RU" w:eastAsia="ru-RU"/>
              </w:rPr>
              <w:t>ak</w:t>
            </w:r>
            <w:r>
              <w:rPr>
                <w:lang w:val="be-BY" w:eastAsia="ru-RU"/>
              </w:rPr>
              <w:t>ā</w:t>
            </w:r>
            <w:r>
              <w:rPr>
                <w:lang w:val="ru-RU" w:eastAsia="ru-RU"/>
              </w:rPr>
              <w:t>rṣma</w:t>
            </w:r>
          </w:p>
        </w:tc>
        <w:tc>
          <w:tcPr>
            <w:tcW w:w="111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i/>
                <w:iCs/>
                <w:lang w:val="be-BY" w:eastAsia="ru-RU"/>
              </w:rPr>
            </w:pPr>
            <w:r>
              <w:rPr>
                <w:lang w:val="ru-RU" w:eastAsia="ru-RU"/>
              </w:rPr>
              <w:t>achaitsma</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i/>
                <w:iCs/>
                <w:lang w:val="be-BY" w:eastAsia="ru-RU"/>
              </w:rPr>
            </w:pPr>
            <w:r>
              <w:rPr>
                <w:rFonts w:cs="Charter;Corbel" w:ascii="Charter Uni;Courier New" w:hAnsi="Charter Uni;Courier New"/>
                <w:i/>
                <w:iCs/>
                <w:lang w:val="be-BY" w:eastAsia="ru-RU"/>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2</w:t>
            </w:r>
            <w:r>
              <w:rPr>
                <w:rFonts w:cs="Charter;Corbel"/>
              </w:rPr>
              <w:t>.</w:t>
            </w:r>
          </w:p>
        </w:tc>
        <w:tc>
          <w:tcPr>
            <w:tcW w:w="96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ajaiṣṭa</w:t>
            </w:r>
            <w:r>
              <w:rPr>
                <w:rFonts w:cs="Charter;Corbel"/>
                <w:lang w:val="be-BY" w:eastAsia="ru-RU"/>
              </w:rPr>
              <w:t xml:space="preserve"> </w:t>
            </w:r>
          </w:p>
        </w:tc>
        <w:tc>
          <w:tcPr>
            <w:tcW w:w="105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ru-RU" w:eastAsia="ru-RU"/>
              </w:rPr>
              <w:t>ak</w:t>
            </w:r>
            <w:r>
              <w:rPr>
                <w:lang w:val="be-BY" w:eastAsia="ru-RU"/>
              </w:rPr>
              <w:t>ā</w:t>
            </w:r>
            <w:r>
              <w:rPr>
                <w:lang w:val="ru-RU" w:eastAsia="ru-RU"/>
              </w:rPr>
              <w:t>rṣṭa</w:t>
            </w:r>
          </w:p>
        </w:tc>
        <w:tc>
          <w:tcPr>
            <w:tcW w:w="111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ru-RU" w:eastAsia="ru-RU"/>
              </w:rPr>
              <w:t>achaitta</w:t>
            </w:r>
          </w:p>
        </w:tc>
      </w:tr>
      <w:tr>
        <w:trPr/>
        <w:tc>
          <w:tcPr>
            <w:tcW w:w="421" w:type="dxa"/>
            <w:tcBorders>
              <w:top w:val="single" w:sz="4" w:space="0" w:color="000000"/>
              <w:start w:val="thinThickSmallGap" w:sz="12" w:space="0" w:color="000000"/>
              <w:bottom w:val="thinThickSmallGap" w:sz="12"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356" w:type="dxa"/>
            <w:tcBorders>
              <w:top w:val="single" w:sz="4" w:space="0" w:color="000000"/>
              <w:start w:val="single" w:sz="4" w:space="0" w:color="000000"/>
              <w:bottom w:val="thinThickSmallGap" w:sz="12"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3</w:t>
            </w:r>
            <w:r>
              <w:rPr>
                <w:rFonts w:cs="Charter;Corbel"/>
              </w:rPr>
              <w:t>.</w:t>
            </w:r>
          </w:p>
        </w:tc>
        <w:tc>
          <w:tcPr>
            <w:tcW w:w="96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i/>
                <w:iCs/>
                <w:lang w:val="be-BY" w:eastAsia="ru-RU"/>
              </w:rPr>
            </w:pPr>
            <w:r>
              <w:rPr>
                <w:lang w:val="ru-RU" w:eastAsia="ru-RU"/>
              </w:rPr>
              <w:t>ajaiṣuḥ</w:t>
            </w:r>
            <w:r>
              <w:rPr>
                <w:rFonts w:cs="Charter;Corbel"/>
                <w:lang w:val="be-BY" w:eastAsia="ru-RU"/>
              </w:rPr>
              <w:t xml:space="preserve"> </w:t>
            </w:r>
          </w:p>
        </w:tc>
        <w:tc>
          <w:tcPr>
            <w:tcW w:w="105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be-BY" w:eastAsia="ru-RU"/>
              </w:rPr>
            </w:pPr>
            <w:r>
              <w:rPr>
                <w:lang w:val="ru-RU" w:eastAsia="ru-RU"/>
              </w:rPr>
              <w:t>ak</w:t>
            </w:r>
            <w:r>
              <w:rPr>
                <w:lang w:val="be-BY" w:eastAsia="ru-RU"/>
              </w:rPr>
              <w:t>ā</w:t>
            </w:r>
            <w:r>
              <w:rPr>
                <w:lang w:val="ru-RU" w:eastAsia="ru-RU"/>
              </w:rPr>
              <w:t>rṣuḥ</w:t>
            </w:r>
          </w:p>
        </w:tc>
        <w:tc>
          <w:tcPr>
            <w:tcW w:w="1117" w:type="dxa"/>
            <w:tcBorders>
              <w:top w:val="single" w:sz="4" w:space="0" w:color="000000"/>
              <w:start w:val="single" w:sz="4" w:space="0" w:color="000000"/>
              <w:bottom w:val="thinThickSmallGap" w:sz="12" w:space="0" w:color="000000"/>
              <w:end w:val="thinThickSmallGap" w:sz="12" w:space="0" w:color="000000"/>
            </w:tcBorders>
          </w:tcPr>
          <w:p>
            <w:pPr>
              <w:pStyle w:val="clard-bez-index1"/>
              <w:rPr>
                <w:rFonts w:cs="Charter;Corbel"/>
                <w:lang w:val="be-BY" w:eastAsia="ru-RU"/>
              </w:rPr>
            </w:pPr>
            <w:r>
              <w:rPr>
                <w:lang w:val="ru-RU" w:eastAsia="ru-RU"/>
              </w:rPr>
              <w:t>achaitsuḥ</w:t>
            </w:r>
          </w:p>
        </w:tc>
      </w:tr>
    </w:tbl>
    <w:p>
      <w:pPr>
        <w:pStyle w:val="Normal"/>
        <w:spacing w:lineRule="exact" w:line="260"/>
        <w:ind w:firstLine="284" w:start="0" w:end="0"/>
        <w:rPr>
          <w:rFonts w:cs="Charter;Corbel"/>
          <w:lang w:val="en-US"/>
        </w:rPr>
      </w:pPr>
      <w:r>
        <w:rPr>
          <w:rFonts w:cs="Charter;Corbel"/>
          <w:lang w:val="en-US"/>
        </w:rPr>
      </w:r>
    </w:p>
    <w:tbl>
      <w:tblPr>
        <w:tblW w:w="4378" w:type="dxa"/>
        <w:jc w:val="center"/>
        <w:tblInd w:w="0" w:type="dxa"/>
        <w:tblLayout w:type="fixed"/>
        <w:tblCellMar>
          <w:top w:w="57" w:type="dxa"/>
          <w:start w:w="108" w:type="dxa"/>
          <w:bottom w:w="57" w:type="dxa"/>
          <w:end w:w="108" w:type="dxa"/>
        </w:tblCellMar>
      </w:tblPr>
      <w:tblGrid>
        <w:gridCol w:w="421"/>
        <w:gridCol w:w="356"/>
        <w:gridCol w:w="1117"/>
        <w:gridCol w:w="1177"/>
        <w:gridCol w:w="1307"/>
      </w:tblGrid>
      <w:tr>
        <w:trPr/>
        <w:tc>
          <w:tcPr>
            <w:tcW w:w="4378" w:type="dxa"/>
            <w:gridSpan w:val="5"/>
            <w:tcBorders>
              <w:top w:val="thinThickSmallGap" w:sz="12" w:space="0" w:color="000000"/>
              <w:start w:val="thinThickSmallGap" w:sz="12" w:space="0" w:color="000000"/>
              <w:bottom w:val="single" w:sz="4" w:space="0" w:color="000000"/>
              <w:end w:val="thinThickSmallGap" w:sz="12" w:space="0" w:color="000000"/>
            </w:tcBorders>
          </w:tcPr>
          <w:p>
            <w:pPr>
              <w:pStyle w:val="grammatikablue1"/>
              <w:rPr>
                <w:rFonts w:ascii="Charter Uni;Courier New" w:hAnsi="Charter Uni;Courier New" w:cs="Charter Uni;Courier New"/>
                <w:sz w:val="18"/>
                <w:lang w:val="be-BY" w:eastAsia="ru-RU"/>
              </w:rPr>
            </w:pPr>
            <w:r>
              <w:rPr>
                <w:sz w:val="18"/>
                <w:lang w:val="ru-RU" w:eastAsia="ru-RU"/>
              </w:rPr>
              <w:t>Activum</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color w:val="00B0F0"/>
                <w:lang w:val="be-BY"/>
              </w:rPr>
            </w:pPr>
            <w:r>
              <w:rPr>
                <w:rFonts w:cs="Clarendon V 350"/>
                <w:color w:val="00B0F0"/>
              </w:rPr>
              <w:t>sg</w:t>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1</w:t>
            </w:r>
            <w:r>
              <w:rPr>
                <w:rFonts w:cs="Charter;Corbel"/>
              </w:rPr>
              <w:t>.</w:t>
            </w:r>
          </w:p>
        </w:tc>
        <w:tc>
          <w:tcPr>
            <w:tcW w:w="1117" w:type="dxa"/>
            <w:tcBorders>
              <w:top w:val="single" w:sz="4" w:space="0" w:color="000000"/>
              <w:start w:val="single" w:sz="4" w:space="0" w:color="000000"/>
              <w:bottom w:val="single" w:sz="4" w:space="0" w:color="000000"/>
              <w:end w:val="single" w:sz="4" w:space="0" w:color="000000"/>
            </w:tcBorders>
          </w:tcPr>
          <w:p>
            <w:pPr>
              <w:pStyle w:val="clard-bez-index1"/>
              <w:rPr>
                <w:rFonts w:cs="Charter;Corbel"/>
                <w:i/>
                <w:iCs/>
                <w:lang w:val="be-BY" w:eastAsia="ru-RU"/>
              </w:rPr>
            </w:pPr>
            <w:r>
              <w:rPr>
                <w:lang w:val="en-US" w:eastAsia="ru-RU"/>
              </w:rPr>
              <w:t>ajeṣi</w:t>
            </w:r>
            <w:r>
              <w:rPr>
                <w:rFonts w:cs="Charter;Corbel"/>
                <w:lang w:val="en-US" w:eastAsia="ru-RU"/>
              </w:rPr>
              <w:t xml:space="preserve">    </w:t>
            </w:r>
          </w:p>
        </w:tc>
        <w:tc>
          <w:tcPr>
            <w:tcW w:w="11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akṛṣi</w:t>
            </w:r>
          </w:p>
        </w:tc>
        <w:tc>
          <w:tcPr>
            <w:tcW w:w="130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achits</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color w:val="00B0F0"/>
                <w:lang w:val="be-BY" w:eastAsia="ru-RU"/>
              </w:rPr>
            </w:pPr>
            <w:r>
              <w:rPr>
                <w:rFonts w:cs="Charter;Corbel" w:ascii="Charter;Corbel" w:hAnsi="Charter;Corbel"/>
                <w:color w:val="00B0F0"/>
                <w:lang w:val="be-BY" w:eastAsia="ru-RU"/>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2</w:t>
            </w:r>
            <w:r>
              <w:rPr>
                <w:rFonts w:cs="Charter;Corbel"/>
              </w:rPr>
              <w:t>.</w:t>
            </w:r>
          </w:p>
        </w:tc>
        <w:tc>
          <w:tcPr>
            <w:tcW w:w="1117" w:type="dxa"/>
            <w:tcBorders>
              <w:top w:val="single" w:sz="4" w:space="0" w:color="000000"/>
              <w:start w:val="single" w:sz="4" w:space="0" w:color="000000"/>
              <w:bottom w:val="single" w:sz="4" w:space="0" w:color="000000"/>
              <w:end w:val="single" w:sz="4" w:space="0" w:color="000000"/>
            </w:tcBorders>
          </w:tcPr>
          <w:p>
            <w:pPr>
              <w:pStyle w:val="clard-bez-index1"/>
              <w:rPr>
                <w:rFonts w:cs="Charter;Corbel"/>
                <w:i/>
                <w:iCs/>
                <w:lang w:val="be-BY" w:eastAsia="ru-RU"/>
              </w:rPr>
            </w:pPr>
            <w:r>
              <w:rPr>
                <w:lang w:val="en-US" w:eastAsia="ru-RU"/>
              </w:rPr>
              <w:t>ajeṣṭhāḥ</w:t>
            </w:r>
            <w:r>
              <w:rPr>
                <w:rFonts w:cs="Charter;Corbel"/>
                <w:lang w:val="en-US" w:eastAsia="ru-RU"/>
              </w:rPr>
              <w:t xml:space="preserve"> </w:t>
            </w:r>
          </w:p>
        </w:tc>
        <w:tc>
          <w:tcPr>
            <w:tcW w:w="11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akṛthāḥ</w:t>
            </w:r>
          </w:p>
        </w:tc>
        <w:tc>
          <w:tcPr>
            <w:tcW w:w="130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achitthāḥ</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color w:val="00B0F0"/>
                <w:lang w:val="be-BY" w:eastAsia="ru-RU"/>
              </w:rPr>
            </w:pPr>
            <w:r>
              <w:rPr>
                <w:rFonts w:cs="Charter;Corbel" w:ascii="Charter;Corbel" w:hAnsi="Charter;Corbel"/>
                <w:color w:val="00B0F0"/>
                <w:lang w:val="be-BY" w:eastAsia="ru-RU"/>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3</w:t>
            </w:r>
            <w:r>
              <w:rPr>
                <w:rFonts w:cs="Charter;Corbel"/>
              </w:rPr>
              <w:t>.</w:t>
            </w:r>
          </w:p>
        </w:tc>
        <w:tc>
          <w:tcPr>
            <w:tcW w:w="1117" w:type="dxa"/>
            <w:tcBorders>
              <w:top w:val="single" w:sz="4" w:space="0" w:color="000000"/>
              <w:start w:val="single" w:sz="4" w:space="0" w:color="000000"/>
              <w:bottom w:val="single" w:sz="4" w:space="0" w:color="000000"/>
              <w:end w:val="single" w:sz="4" w:space="0" w:color="000000"/>
            </w:tcBorders>
          </w:tcPr>
          <w:p>
            <w:pPr>
              <w:pStyle w:val="clard-bez-index1"/>
              <w:rPr>
                <w:rFonts w:cs="Charter;Corbel"/>
                <w:i/>
                <w:iCs/>
                <w:lang w:val="be-BY" w:eastAsia="ru-RU"/>
              </w:rPr>
            </w:pPr>
            <w:r>
              <w:rPr>
                <w:lang w:val="en-US" w:eastAsia="ru-RU"/>
              </w:rPr>
              <w:t>ajeṣṭa</w:t>
            </w:r>
            <w:r>
              <w:rPr>
                <w:rFonts w:cs="Charter;Corbel"/>
                <w:lang w:val="en-US" w:eastAsia="ru-RU"/>
              </w:rPr>
              <w:t xml:space="preserve"> </w:t>
            </w:r>
          </w:p>
        </w:tc>
        <w:tc>
          <w:tcPr>
            <w:tcW w:w="11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akṛta</w:t>
            </w:r>
            <w:r>
              <w:rPr>
                <w:rFonts w:cs="Charter;Corbel"/>
                <w:lang w:val="en-US" w:eastAsia="ru-RU"/>
              </w:rPr>
              <w:t xml:space="preserve">  </w:t>
            </w:r>
          </w:p>
        </w:tc>
        <w:tc>
          <w:tcPr>
            <w:tcW w:w="130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achitta</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color w:val="00B0F0"/>
                <w:lang w:val="be-BY"/>
              </w:rPr>
            </w:pPr>
            <w:r>
              <w:rPr>
                <w:rFonts w:cs="Clarendon V 350"/>
                <w:color w:val="00B0F0"/>
              </w:rPr>
              <w:t>du</w:t>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1</w:t>
            </w:r>
            <w:r>
              <w:rPr>
                <w:rFonts w:cs="Charter;Corbel"/>
              </w:rPr>
              <w:t>.</w:t>
            </w:r>
          </w:p>
        </w:tc>
        <w:tc>
          <w:tcPr>
            <w:tcW w:w="1117" w:type="dxa"/>
            <w:tcBorders>
              <w:top w:val="single" w:sz="4" w:space="0" w:color="000000"/>
              <w:start w:val="single" w:sz="4" w:space="0" w:color="000000"/>
              <w:bottom w:val="single" w:sz="4" w:space="0" w:color="000000"/>
              <w:end w:val="single" w:sz="4" w:space="0" w:color="000000"/>
            </w:tcBorders>
          </w:tcPr>
          <w:p>
            <w:pPr>
              <w:pStyle w:val="clard-bez-index1"/>
              <w:rPr>
                <w:rFonts w:cs="Charter;Corbel"/>
                <w:i/>
                <w:iCs/>
                <w:lang w:val="be-BY" w:eastAsia="ru-RU"/>
              </w:rPr>
            </w:pPr>
            <w:r>
              <w:rPr>
                <w:lang w:val="en-US" w:eastAsia="ru-RU"/>
              </w:rPr>
              <w:t>ajeṣvahi</w:t>
            </w:r>
            <w:r>
              <w:rPr>
                <w:rFonts w:cs="Charter;Corbel"/>
                <w:lang w:val="en-US" w:eastAsia="ru-RU"/>
              </w:rPr>
              <w:t xml:space="preserve"> </w:t>
            </w:r>
          </w:p>
        </w:tc>
        <w:tc>
          <w:tcPr>
            <w:tcW w:w="11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akṛṣvahi</w:t>
            </w:r>
          </w:p>
        </w:tc>
        <w:tc>
          <w:tcPr>
            <w:tcW w:w="130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achitsvahi</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color w:val="00B0F0"/>
                <w:lang w:val="be-BY" w:eastAsia="ru-RU"/>
              </w:rPr>
            </w:pPr>
            <w:r>
              <w:rPr>
                <w:rFonts w:cs="Charter;Corbel" w:ascii="Charter;Corbel" w:hAnsi="Charter;Corbel"/>
                <w:color w:val="00B0F0"/>
                <w:lang w:val="be-BY" w:eastAsia="ru-RU"/>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2</w:t>
            </w:r>
            <w:r>
              <w:rPr>
                <w:rFonts w:cs="Charter;Corbel"/>
              </w:rPr>
              <w:t>.</w:t>
            </w:r>
          </w:p>
        </w:tc>
        <w:tc>
          <w:tcPr>
            <w:tcW w:w="1117" w:type="dxa"/>
            <w:tcBorders>
              <w:top w:val="single" w:sz="4" w:space="0" w:color="000000"/>
              <w:start w:val="single" w:sz="4" w:space="0" w:color="000000"/>
              <w:bottom w:val="single" w:sz="4" w:space="0" w:color="000000"/>
              <w:end w:val="single" w:sz="4" w:space="0" w:color="000000"/>
            </w:tcBorders>
          </w:tcPr>
          <w:p>
            <w:pPr>
              <w:pStyle w:val="clard-bez-index1"/>
              <w:rPr>
                <w:rFonts w:cs="Charter;Corbel"/>
                <w:i/>
                <w:iCs/>
                <w:lang w:val="be-BY" w:eastAsia="ru-RU"/>
              </w:rPr>
            </w:pPr>
            <w:r>
              <w:rPr>
                <w:lang w:val="en-US" w:eastAsia="ru-RU"/>
              </w:rPr>
              <w:t>ajeṣāthām</w:t>
            </w:r>
            <w:r>
              <w:rPr>
                <w:rFonts w:cs="Charter;Corbel"/>
                <w:lang w:val="en-US" w:eastAsia="ru-RU"/>
              </w:rPr>
              <w:t xml:space="preserve"> </w:t>
            </w:r>
          </w:p>
        </w:tc>
        <w:tc>
          <w:tcPr>
            <w:tcW w:w="11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akṛṣāthām</w:t>
            </w:r>
          </w:p>
        </w:tc>
        <w:tc>
          <w:tcPr>
            <w:tcW w:w="130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achitsāthām</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color w:val="00B0F0"/>
                <w:lang w:val="be-BY" w:eastAsia="ru-RU"/>
              </w:rPr>
            </w:pPr>
            <w:r>
              <w:rPr>
                <w:rFonts w:cs="Charter;Corbel" w:ascii="Charter;Corbel" w:hAnsi="Charter;Corbel"/>
                <w:color w:val="00B0F0"/>
                <w:lang w:val="be-BY" w:eastAsia="ru-RU"/>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3</w:t>
            </w:r>
            <w:r>
              <w:rPr>
                <w:rFonts w:cs="Charter;Corbel"/>
              </w:rPr>
              <w:t>.</w:t>
            </w:r>
          </w:p>
        </w:tc>
        <w:tc>
          <w:tcPr>
            <w:tcW w:w="1117" w:type="dxa"/>
            <w:tcBorders>
              <w:top w:val="single" w:sz="4" w:space="0" w:color="000000"/>
              <w:start w:val="single" w:sz="4" w:space="0" w:color="000000"/>
              <w:bottom w:val="single" w:sz="4" w:space="0" w:color="000000"/>
              <w:end w:val="single" w:sz="4" w:space="0" w:color="000000"/>
            </w:tcBorders>
          </w:tcPr>
          <w:p>
            <w:pPr>
              <w:pStyle w:val="clard-bez-index1"/>
              <w:rPr>
                <w:rFonts w:cs="Charter;Corbel"/>
                <w:i/>
                <w:iCs/>
                <w:lang w:val="be-BY" w:eastAsia="ru-RU"/>
              </w:rPr>
            </w:pPr>
            <w:r>
              <w:rPr>
                <w:lang w:val="en-US" w:eastAsia="ru-RU"/>
              </w:rPr>
              <w:t>ajeṣātām</w:t>
            </w:r>
            <w:r>
              <w:rPr>
                <w:rFonts w:cs="Charter;Corbel"/>
                <w:lang w:val="en-US" w:eastAsia="ru-RU"/>
              </w:rPr>
              <w:t xml:space="preserve"> </w:t>
            </w:r>
          </w:p>
        </w:tc>
        <w:tc>
          <w:tcPr>
            <w:tcW w:w="11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akṛṣātām</w:t>
            </w:r>
          </w:p>
        </w:tc>
        <w:tc>
          <w:tcPr>
            <w:tcW w:w="130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achitsātām</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color w:val="00B0F0"/>
                <w:lang w:val="be-BY"/>
              </w:rPr>
            </w:pPr>
            <w:r>
              <w:rPr>
                <w:rFonts w:cs="Clarendon V 350"/>
                <w:color w:val="00B0F0"/>
              </w:rPr>
              <w:t>pl</w:t>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1</w:t>
            </w:r>
            <w:r>
              <w:rPr>
                <w:rFonts w:cs="Charter;Corbel"/>
              </w:rPr>
              <w:t>.</w:t>
            </w:r>
          </w:p>
        </w:tc>
        <w:tc>
          <w:tcPr>
            <w:tcW w:w="1117" w:type="dxa"/>
            <w:tcBorders>
              <w:top w:val="single" w:sz="4" w:space="0" w:color="000000"/>
              <w:start w:val="single" w:sz="4" w:space="0" w:color="000000"/>
              <w:bottom w:val="single" w:sz="4" w:space="0" w:color="000000"/>
              <w:end w:val="single" w:sz="4" w:space="0" w:color="000000"/>
            </w:tcBorders>
          </w:tcPr>
          <w:p>
            <w:pPr>
              <w:pStyle w:val="clard-bez-index1"/>
              <w:rPr>
                <w:rFonts w:cs="Charter;Corbel"/>
                <w:i/>
                <w:iCs/>
                <w:lang w:val="be-BY" w:eastAsia="ru-RU"/>
              </w:rPr>
            </w:pPr>
            <w:r>
              <w:rPr>
                <w:lang w:val="en-US" w:eastAsia="ru-RU"/>
              </w:rPr>
              <w:t>ajeṣmahi</w:t>
            </w:r>
            <w:r>
              <w:rPr>
                <w:rFonts w:cs="Charter;Corbel"/>
                <w:lang w:val="en-US" w:eastAsia="ru-RU"/>
              </w:rPr>
              <w:t xml:space="preserve"> </w:t>
            </w:r>
          </w:p>
        </w:tc>
        <w:tc>
          <w:tcPr>
            <w:tcW w:w="1177" w:type="dxa"/>
            <w:tcBorders>
              <w:top w:val="single" w:sz="4" w:space="0" w:color="000000"/>
              <w:start w:val="single" w:sz="4" w:space="0" w:color="000000"/>
              <w:bottom w:val="single" w:sz="4" w:space="0" w:color="000000"/>
              <w:end w:val="single" w:sz="4" w:space="0" w:color="000000"/>
            </w:tcBorders>
          </w:tcPr>
          <w:p>
            <w:pPr>
              <w:pStyle w:val="clard-bez-index1"/>
              <w:rPr>
                <w:rFonts w:cs="Charter;Corbel"/>
                <w:i/>
                <w:iCs/>
                <w:lang w:val="be-BY" w:eastAsia="ru-RU"/>
              </w:rPr>
            </w:pPr>
            <w:r>
              <w:rPr>
                <w:lang w:val="en-US" w:eastAsia="ru-RU"/>
              </w:rPr>
              <w:t>akṛṣmahi</w:t>
            </w:r>
          </w:p>
        </w:tc>
        <w:tc>
          <w:tcPr>
            <w:tcW w:w="130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i/>
                <w:iCs/>
                <w:lang w:val="be-BY" w:eastAsia="ru-RU"/>
              </w:rPr>
            </w:pPr>
            <w:r>
              <w:rPr>
                <w:lang w:val="en-US" w:eastAsia="ru-RU"/>
              </w:rPr>
              <w:t>achitsmahi</w:t>
            </w:r>
          </w:p>
        </w:tc>
      </w:tr>
      <w:tr>
        <w:trPr/>
        <w:tc>
          <w:tcPr>
            <w:tcW w:w="421"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 Uni;Courier New" w:hAnsi="Charter Uni;Courier New" w:cs="Charter;Corbel"/>
                <w:i/>
                <w:iCs/>
                <w:lang w:val="be-BY" w:eastAsia="ru-RU"/>
              </w:rPr>
            </w:pPr>
            <w:r>
              <w:rPr>
                <w:rFonts w:cs="Charter;Corbel" w:ascii="Charter Uni;Courier New" w:hAnsi="Charter Uni;Courier New"/>
                <w:i/>
                <w:iCs/>
                <w:lang w:val="be-BY" w:eastAsia="ru-RU"/>
              </w:rPr>
            </w:r>
          </w:p>
        </w:tc>
        <w:tc>
          <w:tcPr>
            <w:tcW w:w="356"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2</w:t>
            </w:r>
            <w:r>
              <w:rPr>
                <w:rFonts w:cs="Charter;Corbel"/>
              </w:rPr>
              <w:t>.</w:t>
            </w:r>
          </w:p>
        </w:tc>
        <w:tc>
          <w:tcPr>
            <w:tcW w:w="111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ajeḍhvam</w:t>
            </w:r>
            <w:r>
              <w:rPr>
                <w:rFonts w:cs="Charter;Corbel"/>
                <w:lang w:val="en-US" w:eastAsia="ru-RU"/>
              </w:rPr>
              <w:t xml:space="preserve"> </w:t>
            </w:r>
          </w:p>
        </w:tc>
        <w:tc>
          <w:tcPr>
            <w:tcW w:w="117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be-BY" w:eastAsia="ru-RU"/>
              </w:rPr>
            </w:pPr>
            <w:r>
              <w:rPr>
                <w:lang w:val="en-US" w:eastAsia="ru-RU"/>
              </w:rPr>
              <w:t>akṛḍhvam</w:t>
            </w:r>
          </w:p>
        </w:tc>
        <w:tc>
          <w:tcPr>
            <w:tcW w:w="130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be-BY" w:eastAsia="ru-RU"/>
              </w:rPr>
            </w:pPr>
            <w:r>
              <w:rPr>
                <w:lang w:val="en-US" w:eastAsia="ru-RU"/>
              </w:rPr>
              <w:t>achiddhvam</w:t>
            </w:r>
          </w:p>
        </w:tc>
      </w:tr>
      <w:tr>
        <w:trPr/>
        <w:tc>
          <w:tcPr>
            <w:tcW w:w="421" w:type="dxa"/>
            <w:tcBorders>
              <w:top w:val="single" w:sz="4" w:space="0" w:color="000000"/>
              <w:start w:val="thinThickSmallGap" w:sz="12" w:space="0" w:color="000000"/>
              <w:bottom w:val="thinThickSmallGap" w:sz="12" w:space="0" w:color="000000"/>
              <w:end w:val="single" w:sz="4" w:space="0" w:color="000000"/>
            </w:tcBorders>
          </w:tcPr>
          <w:p>
            <w:pPr>
              <w:pStyle w:val="Normal"/>
              <w:snapToGrid w:val="false"/>
              <w:spacing w:lineRule="exact" w:line="260"/>
              <w:ind w:start="0" w:end="0"/>
              <w:rPr>
                <w:rFonts w:ascii="Charter Uni;Courier New" w:hAnsi="Charter Uni;Courier New" w:cs="Charter;Corbel"/>
                <w:lang w:val="be-BY" w:eastAsia="ru-RU"/>
              </w:rPr>
            </w:pPr>
            <w:r>
              <w:rPr>
                <w:rFonts w:cs="Charter;Corbel" w:ascii="Charter Uni;Courier New" w:hAnsi="Charter Uni;Courier New"/>
                <w:lang w:val="be-BY" w:eastAsia="ru-RU"/>
              </w:rPr>
            </w:r>
          </w:p>
        </w:tc>
        <w:tc>
          <w:tcPr>
            <w:tcW w:w="356" w:type="dxa"/>
            <w:tcBorders>
              <w:top w:val="single" w:sz="4" w:space="0" w:color="000000"/>
              <w:start w:val="single" w:sz="4" w:space="0" w:color="000000"/>
              <w:bottom w:val="thinThickSmallGap" w:sz="12" w:space="0" w:color="000000"/>
              <w:end w:val="single" w:sz="4" w:space="0" w:color="000000"/>
            </w:tcBorders>
          </w:tcPr>
          <w:p>
            <w:pPr>
              <w:pStyle w:val="Normal"/>
              <w:spacing w:lineRule="exact" w:line="260"/>
              <w:ind w:start="0" w:end="0"/>
              <w:rPr>
                <w:rFonts w:cs="Charter;Corbel"/>
                <w:lang w:val="be-BY"/>
              </w:rPr>
            </w:pPr>
            <w:r>
              <w:rPr>
                <w:rFonts w:cs="CharterExpScC Uni;Times New Roman" w:ascii="Charter Indologique Capital" w:hAnsi="Charter Indologique Capital"/>
              </w:rPr>
              <w:t>3</w:t>
            </w:r>
            <w:r>
              <w:rPr>
                <w:rFonts w:cs="Charter;Corbel"/>
              </w:rPr>
              <w:t>.</w:t>
            </w:r>
          </w:p>
        </w:tc>
        <w:tc>
          <w:tcPr>
            <w:tcW w:w="111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i/>
                <w:iCs/>
                <w:lang w:val="be-BY" w:eastAsia="ru-RU"/>
              </w:rPr>
            </w:pPr>
            <w:r>
              <w:rPr>
                <w:lang w:val="en-US" w:eastAsia="ru-RU"/>
              </w:rPr>
              <w:t>ajeṣata</w:t>
            </w:r>
            <w:r>
              <w:rPr>
                <w:rFonts w:cs="Charter;Corbel"/>
                <w:lang w:val="en-US" w:eastAsia="ru-RU"/>
              </w:rPr>
              <w:t xml:space="preserve"> </w:t>
            </w:r>
          </w:p>
        </w:tc>
        <w:tc>
          <w:tcPr>
            <w:tcW w:w="117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be-BY" w:eastAsia="ru-RU"/>
              </w:rPr>
            </w:pPr>
            <w:r>
              <w:rPr>
                <w:lang w:val="en-US" w:eastAsia="ru-RU"/>
              </w:rPr>
              <w:t>akṛṣata</w:t>
            </w:r>
          </w:p>
        </w:tc>
        <w:tc>
          <w:tcPr>
            <w:tcW w:w="1307" w:type="dxa"/>
            <w:tcBorders>
              <w:top w:val="single" w:sz="4" w:space="0" w:color="000000"/>
              <w:start w:val="single" w:sz="4" w:space="0" w:color="000000"/>
              <w:bottom w:val="thinThickSmallGap" w:sz="12" w:space="0" w:color="000000"/>
              <w:end w:val="thinThickSmallGap" w:sz="12" w:space="0" w:color="000000"/>
            </w:tcBorders>
          </w:tcPr>
          <w:p>
            <w:pPr>
              <w:pStyle w:val="clard-bez-index1"/>
              <w:rPr>
                <w:rFonts w:cs="Charter;Corbel"/>
                <w:lang w:val="be-BY" w:eastAsia="ru-RU"/>
              </w:rPr>
            </w:pPr>
            <w:r>
              <w:rPr>
                <w:lang w:val="en-US" w:eastAsia="ru-RU"/>
              </w:rPr>
              <w:t>achitsata</w:t>
            </w:r>
          </w:p>
        </w:tc>
      </w:tr>
    </w:tbl>
    <w:p>
      <w:pPr>
        <w:pStyle w:val="Normal"/>
        <w:spacing w:lineRule="exact" w:line="260"/>
        <w:ind w:firstLine="284" w:start="0" w:end="0"/>
        <w:rPr>
          <w:rFonts w:cs="Charter;Corbel"/>
          <w:lang w:val="en-US"/>
        </w:rPr>
      </w:pPr>
      <w:r>
        <w:rPr>
          <w:rFonts w:cs="Charter;Corbel"/>
          <w:lang w:val="en-US"/>
        </w:rPr>
      </w:r>
    </w:p>
    <w:p>
      <w:pPr>
        <w:pStyle w:val="Normal"/>
        <w:spacing w:lineRule="exact" w:line="260"/>
        <w:ind w:firstLine="284" w:start="0" w:end="0"/>
        <w:rPr>
          <w:rFonts w:cs="Charter;Corbel"/>
          <w:b/>
          <w:lang w:val="en-US"/>
        </w:rPr>
      </w:pPr>
      <w:r>
        <w:rPr>
          <w:rFonts w:cs="Charter;Corbel"/>
        </w:rPr>
        <w:t>Другие</w:t>
      </w:r>
      <w:r>
        <w:rPr>
          <w:rFonts w:cs="Charter;Corbel"/>
          <w:lang w:val="en-US"/>
        </w:rPr>
        <w:t xml:space="preserve"> </w:t>
      </w:r>
      <w:r>
        <w:rPr>
          <w:rFonts w:cs="Charter;Corbel"/>
        </w:rPr>
        <w:t>примеры</w:t>
      </w:r>
      <w:r>
        <w:rPr>
          <w:rFonts w:cs="Charter;Corbel"/>
          <w:lang w:val="en-US"/>
        </w:rPr>
        <w:t xml:space="preserve">: </w:t>
      </w:r>
      <w:r>
        <w:rPr>
          <w:rFonts w:cs="Chandas;Times New Roman"/>
          <w:lang w:val="en-US"/>
        </w:rPr>
        <w:t>√</w:t>
      </w:r>
      <w:r>
        <w:rPr>
          <w:rFonts w:cs="Clarendon V 350" w:ascii="Clarendon V 350" w:hAnsi="Clarendon V 350"/>
          <w:lang w:val="en-US"/>
        </w:rPr>
        <w:t>yuj</w:t>
      </w:r>
      <w:r>
        <w:rPr>
          <w:rFonts w:cs="Charter;Corbel"/>
          <w:lang w:val="en-US"/>
        </w:rPr>
        <w:t xml:space="preserve"> </w:t>
      </w:r>
      <w:r>
        <w:rPr>
          <w:rStyle w:val="kursiv"/>
        </w:rPr>
        <w:t>соединять</w:t>
      </w:r>
      <w:r>
        <w:rPr>
          <w:rFonts w:cs="Charter;Corbel"/>
          <w:lang w:val="en-US"/>
        </w:rPr>
        <w:t xml:space="preserve"> — </w:t>
      </w:r>
      <w:r>
        <w:rPr>
          <w:rFonts w:cs="Clarendon V 350" w:ascii="Clarendon V 350" w:hAnsi="Clarendon V 350"/>
          <w:lang w:val="en-US"/>
        </w:rPr>
        <w:t>ayaukṣam</w:t>
      </w:r>
      <w:r>
        <w:rPr>
          <w:rFonts w:cs="Charter;Corbel"/>
          <w:lang w:val="en-US"/>
        </w:rPr>
        <w:t xml:space="preserve">, </w:t>
      </w:r>
      <w:r>
        <w:rPr>
          <w:rFonts w:cs="CharterExpScC Uni;Times New Roman" w:ascii="Charter Indologique Capital" w:hAnsi="Charter Indologique Capital"/>
          <w:lang w:val="en-US"/>
        </w:rPr>
        <w:t>2</w:t>
      </w:r>
      <w:r>
        <w:rPr>
          <w:rFonts w:cs="Charter;Corbel"/>
          <w:lang w:val="en-US"/>
        </w:rPr>
        <w:t xml:space="preserve"> </w:t>
      </w:r>
      <w:r>
        <w:rPr>
          <w:rStyle w:val="grammatikablue"/>
          <w:lang w:val="en-US"/>
        </w:rPr>
        <w:t xml:space="preserve">pl </w:t>
      </w:r>
      <w:r>
        <w:rPr>
          <w:rFonts w:cs="Clarendon V 350" w:ascii="Clarendon V 350" w:hAnsi="Clarendon V 350"/>
          <w:lang w:val="en-US"/>
        </w:rPr>
        <w:t>ayaukta</w:t>
      </w:r>
      <w:r>
        <w:rPr>
          <w:rFonts w:cs="Charter;Corbel"/>
          <w:lang w:val="en-US"/>
        </w:rPr>
        <w:t xml:space="preserve">, </w:t>
      </w:r>
      <w:r>
        <w:rPr>
          <w:rStyle w:val="grammatikablue"/>
          <w:lang w:val="en-US"/>
        </w:rPr>
        <w:t>med.</w:t>
      </w:r>
      <w:r>
        <w:rPr>
          <w:rFonts w:cs="Charter;Corbel"/>
          <w:lang w:val="en-US"/>
        </w:rPr>
        <w:t xml:space="preserve"> </w:t>
      </w:r>
      <w:r>
        <w:rPr>
          <w:rFonts w:cs="Clarendon V 350" w:ascii="Clarendon V 350" w:hAnsi="Clarendon V 350"/>
          <w:lang w:val="en-US"/>
        </w:rPr>
        <w:t>ayukṣi</w:t>
      </w:r>
      <w:r>
        <w:rPr>
          <w:rFonts w:cs="Charter;Corbel"/>
          <w:lang w:val="en-US"/>
        </w:rPr>
        <w:t xml:space="preserve">, </w:t>
      </w:r>
      <w:r>
        <w:rPr>
          <w:rFonts w:cs="CharterExpScC Uni;Times New Roman" w:ascii="Charter Indologique Capital" w:hAnsi="Charter Indologique Capital"/>
          <w:lang w:val="en-US"/>
        </w:rPr>
        <w:t>3</w:t>
      </w:r>
      <w:r>
        <w:rPr>
          <w:rFonts w:cs="Charter;Corbel"/>
          <w:lang w:val="en-US"/>
        </w:rPr>
        <w:t xml:space="preserve"> </w:t>
      </w:r>
      <w:r>
        <w:rPr>
          <w:rStyle w:val="grammatikablue"/>
          <w:lang w:val="en-US"/>
        </w:rPr>
        <w:t xml:space="preserve">sg </w:t>
      </w:r>
      <w:r>
        <w:rPr>
          <w:rFonts w:cs="Clarendon V 350" w:ascii="Clarendon V 350" w:hAnsi="Clarendon V 350"/>
          <w:lang w:val="en-US"/>
        </w:rPr>
        <w:t>ayukta</w:t>
      </w:r>
      <w:r>
        <w:rPr>
          <w:rFonts w:cs="Charter;Corbel"/>
          <w:lang w:val="en-US"/>
        </w:rPr>
        <w:t xml:space="preserve">, </w:t>
      </w:r>
      <w:r>
        <w:rPr>
          <w:rFonts w:cs="CharterExpScC Uni;Times New Roman" w:ascii="Charter Indologique Capital" w:hAnsi="Charter Indologique Capital"/>
          <w:lang w:val="en-US"/>
        </w:rPr>
        <w:t>2</w:t>
      </w:r>
      <w:r>
        <w:rPr>
          <w:rFonts w:cs="Charter;Corbel"/>
          <w:lang w:val="en-US"/>
        </w:rPr>
        <w:t xml:space="preserve"> </w:t>
      </w:r>
      <w:r>
        <w:rPr>
          <w:rStyle w:val="grammatikablue"/>
          <w:lang w:val="en-US"/>
        </w:rPr>
        <w:t xml:space="preserve">pl </w:t>
      </w:r>
      <w:r>
        <w:rPr>
          <w:rFonts w:cs="Clarendon V 350" w:ascii="Clarendon V 350" w:hAnsi="Clarendon V 350"/>
          <w:lang w:val="en-US"/>
        </w:rPr>
        <w:t>ayugdhvam</w:t>
      </w:r>
      <w:r>
        <w:rPr>
          <w:rFonts w:cs="Charter;Corbel"/>
          <w:lang w:val="en-US"/>
        </w:rPr>
        <w:t xml:space="preserve">; </w:t>
      </w:r>
      <w:r>
        <w:rPr>
          <w:rFonts w:cs="Chandas;Times New Roman"/>
          <w:lang w:val="en-US"/>
        </w:rPr>
        <w:t>√</w:t>
      </w:r>
      <w:r>
        <w:rPr>
          <w:rFonts w:cs="Clarendon V 350" w:ascii="Clarendon V 350" w:hAnsi="Clarendon V 350"/>
          <w:lang w:val="en-US"/>
        </w:rPr>
        <w:t>rudh</w:t>
      </w:r>
      <w:r>
        <w:rPr>
          <w:rFonts w:cs="Charter;Corbel"/>
          <w:lang w:val="en-US"/>
        </w:rPr>
        <w:t xml:space="preserve"> </w:t>
      </w:r>
      <w:r>
        <w:rPr>
          <w:rStyle w:val="kursiv"/>
        </w:rPr>
        <w:t>мешать</w:t>
      </w:r>
      <w:r>
        <w:rPr>
          <w:rFonts w:cs="Charter;Corbel"/>
          <w:lang w:val="en-US"/>
        </w:rPr>
        <w:t xml:space="preserve"> — </w:t>
      </w:r>
      <w:r>
        <w:rPr>
          <w:rFonts w:cs="Clarendon V 350" w:ascii="Clarendon V 350" w:hAnsi="Clarendon V 350"/>
          <w:lang w:val="en-US"/>
        </w:rPr>
        <w:t>arautsam</w:t>
      </w:r>
      <w:r>
        <w:rPr>
          <w:rFonts w:cs="Charter;Corbel"/>
          <w:lang w:val="en-US"/>
        </w:rPr>
        <w:t xml:space="preserve">, </w:t>
      </w:r>
      <w:r>
        <w:rPr>
          <w:rFonts w:cs="Clarendon V 350" w:ascii="Clarendon V 350" w:hAnsi="Clarendon V 350"/>
          <w:lang w:val="en-US"/>
        </w:rPr>
        <w:t>arauddha</w:t>
      </w:r>
      <w:r>
        <w:rPr>
          <w:rFonts w:cs="Charter;Corbel"/>
          <w:lang w:val="en-US"/>
        </w:rPr>
        <w:t xml:space="preserve">, </w:t>
      </w:r>
      <w:r>
        <w:rPr>
          <w:rFonts w:cs="Clarendon V 350" w:ascii="Clarendon V 350" w:hAnsi="Clarendon V 350"/>
          <w:lang w:val="en-US"/>
        </w:rPr>
        <w:t>arutsi</w:t>
      </w:r>
      <w:r>
        <w:rPr>
          <w:rFonts w:cs="Charter;Corbel"/>
          <w:lang w:val="en-US"/>
        </w:rPr>
        <w:t xml:space="preserve">, </w:t>
      </w:r>
      <w:r>
        <w:rPr>
          <w:rFonts w:cs="Clarendon V 350" w:ascii="Clarendon V 350" w:hAnsi="Clarendon V 350"/>
          <w:lang w:val="en-US"/>
        </w:rPr>
        <w:t>aruddha</w:t>
      </w:r>
      <w:r>
        <w:rPr>
          <w:rFonts w:cs="Charter;Corbel"/>
          <w:lang w:val="en-US"/>
        </w:rPr>
        <w:t xml:space="preserve">, </w:t>
      </w:r>
      <w:r>
        <w:rPr>
          <w:rFonts w:cs="Clarendon V 350" w:ascii="Clarendon V 350" w:hAnsi="Clarendon V 350"/>
          <w:lang w:val="en-US"/>
        </w:rPr>
        <w:t>aruddhvam</w:t>
      </w:r>
      <w:r>
        <w:rPr>
          <w:rFonts w:cs="Charter;Corbel"/>
          <w:lang w:val="en-US"/>
        </w:rPr>
        <w:t xml:space="preserve">. </w:t>
      </w:r>
      <w:r>
        <w:rPr>
          <w:rFonts w:cs="Charter;Corbel"/>
        </w:rPr>
        <w:t>В</w:t>
      </w:r>
      <w:r>
        <w:rPr>
          <w:rFonts w:cs="Charter;Corbel"/>
          <w:lang w:val="en-US"/>
        </w:rPr>
        <w:t xml:space="preserve"> </w:t>
      </w:r>
      <w:r>
        <w:rPr>
          <w:rStyle w:val="grammatikablue"/>
          <w:lang w:val="en-US"/>
        </w:rPr>
        <w:t>med.</w:t>
      </w:r>
      <w:r>
        <w:rPr>
          <w:rFonts w:cs="Charter;Corbel"/>
          <w:lang w:val="en-US"/>
        </w:rPr>
        <w:t xml:space="preserve"> </w:t>
      </w:r>
      <w:r>
        <w:rPr>
          <w:rFonts w:cs="Charter;Corbel"/>
        </w:rPr>
        <w:t>также</w:t>
      </w:r>
      <w:r>
        <w:rPr>
          <w:rFonts w:cs="Charter;Corbel"/>
          <w:lang w:val="en-US"/>
        </w:rPr>
        <w:t xml:space="preserve">: </w:t>
      </w:r>
      <w:r>
        <w:rPr>
          <w:rFonts w:cs="Chandas;Times New Roman"/>
          <w:lang w:val="en-US"/>
        </w:rPr>
        <w:t>√</w:t>
      </w:r>
      <w:r>
        <w:rPr>
          <w:rFonts w:cs="Clarendon V 350" w:ascii="Clarendon V 350" w:hAnsi="Clarendon V 350"/>
          <w:lang w:val="en-US"/>
        </w:rPr>
        <w:t>gam</w:t>
      </w:r>
      <w:r>
        <w:rPr>
          <w:rFonts w:cs="Charter;Corbel"/>
          <w:lang w:val="en-US"/>
        </w:rPr>
        <w:t xml:space="preserve"> </w:t>
      </w:r>
      <w:r>
        <w:rPr>
          <w:rStyle w:val="kursiv"/>
        </w:rPr>
        <w:t>идти</w:t>
      </w:r>
      <w:r>
        <w:rPr>
          <w:rFonts w:cs="Charter;Corbel"/>
          <w:lang w:val="en-US"/>
        </w:rPr>
        <w:t xml:space="preserve"> — </w:t>
      </w:r>
      <w:r>
        <w:rPr>
          <w:rFonts w:cs="Clarendon V 350" w:ascii="Clarendon V 350" w:hAnsi="Clarendon V 350"/>
          <w:lang w:val="en-US"/>
        </w:rPr>
        <w:t>agaṁsi</w:t>
      </w:r>
      <w:r>
        <w:rPr>
          <w:rFonts w:cs="Charter;Corbel"/>
          <w:lang w:val="en-US"/>
        </w:rPr>
        <w:t xml:space="preserve">, </w:t>
      </w:r>
      <w:r>
        <w:rPr>
          <w:rFonts w:cs="CharterExpScC Uni;Times New Roman" w:ascii="Charter Indologique Capital" w:hAnsi="Charter Indologique Capital"/>
          <w:lang w:val="en-US"/>
        </w:rPr>
        <w:t>3</w:t>
      </w:r>
      <w:r>
        <w:rPr>
          <w:rFonts w:cs="Charter;Corbel"/>
          <w:lang w:val="en-US"/>
        </w:rPr>
        <w:t xml:space="preserve"> </w:t>
      </w:r>
      <w:r>
        <w:rPr>
          <w:rStyle w:val="grammatikablue"/>
          <w:lang w:val="en-US"/>
        </w:rPr>
        <w:t xml:space="preserve">sg </w:t>
      </w:r>
      <w:r>
        <w:rPr>
          <w:rFonts w:cs="Clarendon V 350" w:ascii="Clarendon V 350" w:hAnsi="Clarendon V 350"/>
          <w:lang w:val="en-US"/>
        </w:rPr>
        <w:t>agaṁsta</w:t>
      </w:r>
      <w:r>
        <w:rPr>
          <w:rFonts w:cs="Charter;Corbel"/>
          <w:lang w:val="en-US"/>
        </w:rPr>
        <w:t xml:space="preserve"> </w:t>
      </w:r>
      <w:r>
        <w:rPr>
          <w:rFonts w:cs="Charter;Corbel"/>
        </w:rPr>
        <w:t>и</w:t>
      </w:r>
      <w:r>
        <w:rPr>
          <w:rFonts w:cs="Charter;Corbel"/>
          <w:lang w:val="en-US"/>
        </w:rPr>
        <w:t xml:space="preserve"> </w:t>
      </w:r>
      <w:r>
        <w:rPr>
          <w:rFonts w:cs="Clarendon V 350" w:ascii="Clarendon V 350" w:hAnsi="Clarendon V 350"/>
          <w:lang w:val="en-US"/>
        </w:rPr>
        <w:t>agata</w:t>
      </w:r>
      <w:r>
        <w:rPr>
          <w:rFonts w:cs="Charter;Corbel"/>
          <w:lang w:val="en-US"/>
        </w:rPr>
        <w:t xml:space="preserve">; </w:t>
      </w:r>
      <w:r>
        <w:rPr>
          <w:rFonts w:cs="Chandas;Times New Roman"/>
          <w:lang w:val="en-US"/>
        </w:rPr>
        <w:t>√</w:t>
      </w:r>
      <w:r>
        <w:rPr>
          <w:rFonts w:cs="Clarendon V 350" w:ascii="Clarendon V 350" w:hAnsi="Clarendon V 350"/>
          <w:lang w:val="en-US"/>
        </w:rPr>
        <w:t>dā</w:t>
      </w:r>
      <w:r>
        <w:rPr>
          <w:rFonts w:cs="Charter;Corbel"/>
          <w:lang w:val="en-US"/>
        </w:rPr>
        <w:t xml:space="preserve"> </w:t>
      </w:r>
      <w:r>
        <w:rPr>
          <w:rStyle w:val="kursiv"/>
        </w:rPr>
        <w:t>давать</w:t>
      </w:r>
      <w:r>
        <w:rPr>
          <w:rFonts w:cs="Charter;Corbel"/>
          <w:lang w:val="en-US"/>
        </w:rPr>
        <w:t xml:space="preserve"> — </w:t>
      </w:r>
      <w:r>
        <w:rPr>
          <w:rFonts w:cs="Clarendon V 350" w:ascii="Clarendon V 350" w:hAnsi="Clarendon V 350"/>
          <w:lang w:val="en-US"/>
        </w:rPr>
        <w:t>adiṣi</w:t>
      </w:r>
      <w:r>
        <w:rPr>
          <w:rFonts w:cs="Charter;Corbel"/>
          <w:lang w:val="en-US"/>
        </w:rPr>
        <w:t xml:space="preserve">, </w:t>
      </w:r>
      <w:r>
        <w:rPr>
          <w:rFonts w:cs="CharterExpScC Uni;Times New Roman" w:ascii="Charter Indologique Capital" w:hAnsi="Charter Indologique Capital"/>
          <w:lang w:val="en-US"/>
        </w:rPr>
        <w:t>3</w:t>
      </w:r>
      <w:r>
        <w:rPr>
          <w:rFonts w:cs="Charter;Corbel"/>
          <w:lang w:val="en-US"/>
        </w:rPr>
        <w:t xml:space="preserve"> </w:t>
      </w:r>
      <w:r>
        <w:rPr>
          <w:rStyle w:val="grammatikablue"/>
          <w:lang w:val="en-US"/>
        </w:rPr>
        <w:t xml:space="preserve">sg </w:t>
      </w:r>
      <w:r>
        <w:rPr>
          <w:rFonts w:cs="Clarendon V 350" w:ascii="Clarendon V 350" w:hAnsi="Clarendon V 350"/>
          <w:lang w:val="en-US"/>
        </w:rPr>
        <w:t>adita</w:t>
      </w:r>
      <w:r>
        <w:rPr>
          <w:rFonts w:cs="Charter;Corbel"/>
          <w:lang w:val="en-US"/>
        </w:rPr>
        <w:t xml:space="preserve">; </w:t>
      </w:r>
      <w:r>
        <w:rPr>
          <w:rFonts w:cs="Chandas;Times New Roman"/>
          <w:lang w:val="en-US"/>
        </w:rPr>
        <w:t>√</w:t>
      </w:r>
      <w:r>
        <w:rPr>
          <w:rFonts w:cs="Clarendon V 350" w:ascii="Clarendon V 350" w:hAnsi="Clarendon V 350"/>
          <w:lang w:val="en-US"/>
        </w:rPr>
        <w:t>gā</w:t>
      </w:r>
      <w:r>
        <w:rPr>
          <w:rFonts w:cs="Charter;Corbel"/>
          <w:lang w:val="en-US"/>
        </w:rPr>
        <w:t xml:space="preserve"> </w:t>
      </w:r>
      <w:r>
        <w:rPr>
          <w:rStyle w:val="kursiv"/>
        </w:rPr>
        <w:t>идти</w:t>
      </w:r>
      <w:r>
        <w:rPr>
          <w:rFonts w:cs="Charter;Corbel"/>
          <w:lang w:val="en-US"/>
        </w:rPr>
        <w:t xml:space="preserve"> — </w:t>
      </w:r>
      <w:r>
        <w:rPr>
          <w:rFonts w:cs="Clarendon V 350" w:ascii="Clarendon V 350" w:hAnsi="Clarendon V 350"/>
          <w:lang w:val="en-US"/>
        </w:rPr>
        <w:t>agīṣi</w:t>
      </w:r>
      <w:r>
        <w:rPr>
          <w:rFonts w:cs="Charter;Corbel"/>
          <w:lang w:val="en-US"/>
        </w:rPr>
        <w:t xml:space="preserve">, </w:t>
      </w:r>
      <w:r>
        <w:rPr>
          <w:rFonts w:cs="CharterExpScC Uni;Times New Roman" w:ascii="Charter Indologique Capital" w:hAnsi="Charter Indologique Capital"/>
          <w:lang w:val="en-US"/>
        </w:rPr>
        <w:t>3</w:t>
      </w:r>
      <w:r>
        <w:rPr>
          <w:rFonts w:cs="Charter;Corbel"/>
          <w:lang w:val="en-US"/>
        </w:rPr>
        <w:t xml:space="preserve"> </w:t>
      </w:r>
      <w:r>
        <w:rPr>
          <w:rStyle w:val="grammatikablue"/>
          <w:lang w:val="en-US"/>
        </w:rPr>
        <w:t xml:space="preserve">sg </w:t>
      </w:r>
      <w:r>
        <w:rPr>
          <w:rFonts w:cs="Clarendon V 350" w:ascii="Clarendon V 350" w:hAnsi="Clarendon V 350"/>
          <w:lang w:val="en-US"/>
        </w:rPr>
        <w:t>agīṣṭa</w:t>
      </w:r>
      <w:r>
        <w:rPr>
          <w:rFonts w:cs="Charter;Corbel"/>
          <w:lang w:val="en-US"/>
        </w:rPr>
        <w:t>.</w:t>
      </w:r>
    </w:p>
    <w:p>
      <w:pPr>
        <w:pStyle w:val="Normal"/>
        <w:spacing w:lineRule="exact" w:line="260"/>
        <w:ind w:firstLine="284" w:start="0" w:end="0"/>
        <w:rPr/>
      </w:pPr>
      <w:r>
        <w:rPr>
          <w:rFonts w:cs="Charter;Corbel"/>
          <w:b/>
          <w:lang w:val="en-US"/>
        </w:rPr>
        <w:t xml:space="preserve">§ </w:t>
      </w:r>
      <w:r>
        <w:rPr>
          <w:rFonts w:cs="CharterExpScC Uni;Times New Roman" w:ascii="Charter Indologique Capital" w:hAnsi="Charter Indologique Capital"/>
          <w:b/>
          <w:lang w:val="en-US"/>
        </w:rPr>
        <w:t>145</w:t>
      </w:r>
      <w:r>
        <w:rPr>
          <w:rFonts w:cs="Charter;Corbel"/>
          <w:lang w:val="en-US"/>
        </w:rPr>
        <w:t xml:space="preserve">. </w:t>
      </w:r>
      <w:r>
        <w:rPr>
          <w:rFonts w:cs="Charter;Corbel"/>
          <w:b/>
          <w:bCs/>
        </w:rPr>
        <w:t>Основа</w:t>
      </w:r>
      <w:r>
        <w:rPr>
          <w:rFonts w:cs="Charter;Corbel"/>
          <w:b/>
          <w:bCs/>
          <w:lang w:val="en-US"/>
        </w:rPr>
        <w:t xml:space="preserve"> </w:t>
      </w:r>
      <w:r>
        <w:rPr>
          <w:rFonts w:cs="Charter;Corbel"/>
          <w:b/>
          <w:bCs/>
        </w:rPr>
        <w:t>аориста</w:t>
      </w:r>
      <w:r>
        <w:rPr>
          <w:rFonts w:cs="Charter;Corbel"/>
          <w:b/>
          <w:bCs/>
          <w:lang w:val="en-US"/>
        </w:rPr>
        <w:t xml:space="preserve"> </w:t>
      </w:r>
      <w:r>
        <w:rPr>
          <w:rFonts w:cs="CharterExpScC Uni;Times New Roman" w:ascii="Charter Indologique Capital" w:hAnsi="Charter Indologique Capital"/>
          <w:b/>
          <w:bCs/>
          <w:lang w:val="en-US"/>
        </w:rPr>
        <w:t>5</w:t>
      </w:r>
      <w:r>
        <w:rPr>
          <w:rFonts w:cs="Charter;Corbel"/>
          <w:lang w:val="en-US"/>
        </w:rPr>
        <w:t xml:space="preserve"> </w:t>
      </w:r>
      <w:r>
        <w:rPr>
          <w:rFonts w:cs="Charter;Corbel"/>
        </w:rPr>
        <w:t>равна</w:t>
      </w:r>
      <w:r>
        <w:rPr>
          <w:rFonts w:cs="Charter;Corbel"/>
          <w:lang w:val="en-US"/>
        </w:rPr>
        <w:t xml:space="preserve"> </w:t>
      </w:r>
      <w:r>
        <w:rPr>
          <w:rFonts w:cs="Charter;Corbel"/>
        </w:rPr>
        <w:t>корню</w:t>
      </w:r>
      <w:r>
        <w:rPr>
          <w:rFonts w:cs="Charter;Corbel"/>
          <w:lang w:val="en-US"/>
        </w:rPr>
        <w:t xml:space="preserve"> + </w:t>
      </w:r>
      <w:r>
        <w:rPr>
          <w:rFonts w:cs="Clarendon V 350" w:ascii="Clarendon V 350" w:hAnsi="Clarendon V 350"/>
          <w:lang w:val="en-US"/>
        </w:rPr>
        <w:t>iṣ</w:t>
      </w:r>
      <w:r>
        <w:rPr>
          <w:rFonts w:cs="Charter;Corbel"/>
          <w:lang w:val="en-US"/>
        </w:rPr>
        <w:t xml:space="preserve">, </w:t>
      </w:r>
      <w:r>
        <w:rPr>
          <w:rFonts w:cs="Charter;Corbel"/>
        </w:rPr>
        <w:t>например</w:t>
      </w:r>
      <w:r>
        <w:rPr>
          <w:rFonts w:cs="Charter;Corbel"/>
          <w:lang w:val="en-US"/>
        </w:rPr>
        <w:t xml:space="preserve">: </w:t>
      </w:r>
      <w:r>
        <w:rPr>
          <w:rFonts w:cs="Clarendon V 350" w:ascii="Clarendon V 350" w:hAnsi="Clarendon V 350"/>
          <w:lang w:val="en-US"/>
        </w:rPr>
        <w:t>rociṣ</w:t>
      </w:r>
      <w:r>
        <w:rPr>
          <w:rFonts w:cs="Charter;Corbel"/>
          <w:lang w:val="en-US"/>
        </w:rPr>
        <w:t xml:space="preserve">- </w:t>
      </w:r>
      <w:r>
        <w:rPr>
          <w:rFonts w:cs="Charter;Corbel"/>
        </w:rPr>
        <w:t>от</w:t>
      </w:r>
      <w:r>
        <w:rPr>
          <w:rFonts w:cs="Charter;Corbel"/>
          <w:lang w:val="en-US"/>
        </w:rPr>
        <w:t xml:space="preserve"> </w:t>
      </w:r>
      <w:r>
        <w:rPr>
          <w:rFonts w:cs="Chandas;Times New Roman"/>
          <w:lang w:val="en-US"/>
        </w:rPr>
        <w:t>√</w:t>
      </w:r>
      <w:r>
        <w:rPr>
          <w:rFonts w:cs="Clarendon V 350" w:ascii="Clarendon V 350" w:hAnsi="Clarendon V 350"/>
          <w:lang w:val="en-US"/>
        </w:rPr>
        <w:t>ruc</w:t>
      </w:r>
      <w:r>
        <w:rPr>
          <w:rFonts w:cs="Charter;Corbel"/>
          <w:lang w:val="en-US"/>
        </w:rPr>
        <w:t xml:space="preserve"> </w:t>
      </w:r>
      <w:r>
        <w:rPr>
          <w:rStyle w:val="kursiv"/>
        </w:rPr>
        <w:t>сиять</w:t>
      </w:r>
      <w:r>
        <w:rPr>
          <w:rFonts w:cs="Charter;Corbel"/>
          <w:lang w:val="en-US"/>
        </w:rPr>
        <w:t xml:space="preserve">, </w:t>
      </w:r>
      <w:r>
        <w:rPr>
          <w:rFonts w:cs="Clarendon V 350" w:ascii="Clarendon V 350" w:hAnsi="Clarendon V 350"/>
          <w:lang w:val="en-US"/>
        </w:rPr>
        <w:t>vadhiṣ</w:t>
      </w:r>
      <w:r>
        <w:rPr>
          <w:rFonts w:cs="Charter;Corbel"/>
          <w:lang w:val="en-US"/>
        </w:rPr>
        <w:t xml:space="preserve">- </w:t>
      </w:r>
      <w:r>
        <w:rPr>
          <w:rFonts w:cs="Charter;Corbel"/>
        </w:rPr>
        <w:t>от</w:t>
      </w:r>
      <w:r>
        <w:rPr>
          <w:rFonts w:cs="Charter;Corbel"/>
          <w:lang w:val="en-US"/>
        </w:rPr>
        <w:t xml:space="preserve"> </w:t>
      </w:r>
      <w:r>
        <w:rPr>
          <w:rFonts w:cs="Chandas;Times New Roman"/>
          <w:lang w:val="en-US"/>
        </w:rPr>
        <w:t>√</w:t>
      </w:r>
      <w:r>
        <w:rPr>
          <w:rFonts w:cs="Clarendon V 350" w:ascii="Clarendon V 350" w:hAnsi="Clarendon V 350"/>
          <w:lang w:val="en-US"/>
        </w:rPr>
        <w:t>vadh</w:t>
      </w:r>
      <w:r>
        <w:rPr>
          <w:rFonts w:cs="Charter;Corbel"/>
          <w:lang w:val="en-US"/>
        </w:rPr>
        <w:t xml:space="preserve"> </w:t>
      </w:r>
      <w:r>
        <w:rPr>
          <w:rStyle w:val="kursiv"/>
        </w:rPr>
        <w:t>убивать</w:t>
      </w:r>
      <w:r>
        <w:rPr>
          <w:rFonts w:cs="Charter;Corbel"/>
          <w:lang w:val="en-US"/>
        </w:rPr>
        <w:t xml:space="preserve">, </w:t>
      </w:r>
      <w:r>
        <w:rPr>
          <w:rFonts w:cs="Clarendon V 350" w:ascii="Clarendon V 350" w:hAnsi="Clarendon V 350"/>
          <w:lang w:val="en-US"/>
        </w:rPr>
        <w:t>jīviṣ</w:t>
      </w:r>
      <w:r>
        <w:rPr>
          <w:rFonts w:cs="Charter;Corbel"/>
          <w:lang w:val="en-US"/>
        </w:rPr>
        <w:t xml:space="preserve">- </w:t>
      </w:r>
      <w:r>
        <w:rPr>
          <w:rFonts w:cs="Charter;Corbel"/>
        </w:rPr>
        <w:t>от</w:t>
      </w:r>
      <w:r>
        <w:rPr>
          <w:rFonts w:cs="Charter;Corbel"/>
          <w:lang w:val="en-US"/>
        </w:rPr>
        <w:t xml:space="preserve"> </w:t>
      </w:r>
      <w:r>
        <w:rPr>
          <w:rFonts w:cs="Chandas;Times New Roman"/>
          <w:lang w:val="en-US"/>
        </w:rPr>
        <w:t>√</w:t>
      </w:r>
      <w:r>
        <w:rPr>
          <w:rFonts w:cs="Clarendon V 350" w:ascii="Clarendon V 350" w:hAnsi="Clarendon V 350"/>
          <w:lang w:val="en-US"/>
        </w:rPr>
        <w:t>jīv</w:t>
      </w:r>
      <w:r>
        <w:rPr>
          <w:rFonts w:cs="Charter;Corbel"/>
          <w:lang w:val="en-US"/>
        </w:rPr>
        <w:t xml:space="preserve"> </w:t>
      </w:r>
      <w:r>
        <w:rPr>
          <w:rStyle w:val="kursiv"/>
        </w:rPr>
        <w:t>жить</w:t>
      </w:r>
      <w:r>
        <w:rPr>
          <w:rFonts w:cs="Charter;Corbel"/>
          <w:lang w:val="en-US"/>
        </w:rPr>
        <w:t xml:space="preserve"> (</w:t>
      </w:r>
      <w:r>
        <w:rPr>
          <w:rFonts w:cs="Charter;Corbel"/>
        </w:rPr>
        <w:t>неполноизмен</w:t>
      </w:r>
      <w:r>
        <w:rPr>
          <w:rFonts w:cs="Charter;Corbel"/>
          <w:lang w:val="en-US"/>
        </w:rPr>
        <w:t xml:space="preserve">.), </w:t>
      </w:r>
      <w:r>
        <w:rPr>
          <w:rFonts w:cs="Clarendon V 350" w:ascii="Clarendon V 350" w:hAnsi="Clarendon V 350"/>
          <w:lang w:val="en-US"/>
        </w:rPr>
        <w:t>cikīrṣiṣ</w:t>
      </w:r>
      <w:r>
        <w:rPr>
          <w:rFonts w:cs="Charter;Corbel"/>
          <w:lang w:val="en-US"/>
        </w:rPr>
        <w:t xml:space="preserve">- </w:t>
      </w:r>
      <w:r>
        <w:rPr>
          <w:rFonts w:cs="Charter;Corbel"/>
        </w:rPr>
        <w:t>от</w:t>
      </w:r>
      <w:r>
        <w:rPr>
          <w:rFonts w:cs="Charter;Corbel"/>
          <w:lang w:val="en-US"/>
        </w:rPr>
        <w:t xml:space="preserve"> </w:t>
      </w:r>
      <w:r>
        <w:rPr>
          <w:rFonts w:cs="Charter;Corbel"/>
        </w:rPr>
        <w:t>дезидератива</w:t>
      </w:r>
      <w:r>
        <w:rPr>
          <w:rFonts w:cs="Charter;Corbel"/>
          <w:lang w:val="en-US"/>
        </w:rPr>
        <w:t xml:space="preserve"> </w:t>
      </w:r>
      <w:r>
        <w:rPr>
          <w:rFonts w:cs="Chandas;Times New Roman"/>
          <w:lang w:val="en-US"/>
        </w:rPr>
        <w:t>√</w:t>
      </w:r>
      <w:r>
        <w:rPr>
          <w:rFonts w:cs="Clarendon V 350" w:ascii="Clarendon V 350" w:hAnsi="Clarendon V 350"/>
          <w:lang w:val="en-US"/>
        </w:rPr>
        <w:t>cikīrṣ</w:t>
      </w:r>
      <w:r>
        <w:rPr>
          <w:rFonts w:cs="Charter;Corbel"/>
          <w:lang w:val="en-US"/>
        </w:rPr>
        <w:t xml:space="preserve">- </w:t>
      </w:r>
      <w:r>
        <w:rPr>
          <w:rStyle w:val="kursiv"/>
        </w:rPr>
        <w:t>хотеть</w:t>
      </w:r>
      <w:r>
        <w:rPr>
          <w:rStyle w:val="kursiv"/>
          <w:lang w:val="en-US"/>
        </w:rPr>
        <w:t xml:space="preserve"> </w:t>
      </w:r>
      <w:r>
        <w:rPr>
          <w:rStyle w:val="kursiv"/>
        </w:rPr>
        <w:t>сделать</w:t>
      </w:r>
      <w:r>
        <w:rPr>
          <w:rFonts w:cs="Charter;Corbel"/>
          <w:lang w:val="en-US"/>
        </w:rPr>
        <w:t xml:space="preserve">; </w:t>
      </w:r>
      <w:r>
        <w:rPr>
          <w:rStyle w:val="grammatikablue"/>
          <w:lang w:val="en-US"/>
        </w:rPr>
        <w:t>NB</w:t>
      </w:r>
      <w:r>
        <w:rPr>
          <w:rFonts w:cs="Charter;Corbel"/>
          <w:lang w:val="en-US"/>
        </w:rPr>
        <w:t xml:space="preserve"> </w:t>
      </w:r>
      <w:r>
        <w:rPr>
          <w:rFonts w:cs="Clarendon V 350" w:ascii="Clarendon V 350" w:hAnsi="Clarendon V 350"/>
          <w:lang w:val="en-US"/>
        </w:rPr>
        <w:t>grahīṣ</w:t>
      </w:r>
      <w:r>
        <w:rPr>
          <w:rFonts w:cs="Charter;Corbel"/>
          <w:lang w:val="en-US"/>
        </w:rPr>
        <w:t xml:space="preserve">- </w:t>
      </w:r>
      <w:r>
        <w:rPr>
          <w:rFonts w:cs="Charter;Corbel"/>
        </w:rPr>
        <w:t>от</w:t>
      </w:r>
      <w:r>
        <w:rPr>
          <w:rFonts w:cs="Charter;Corbel"/>
          <w:lang w:val="en-US"/>
        </w:rPr>
        <w:t xml:space="preserve"> </w:t>
      </w:r>
      <w:r>
        <w:rPr>
          <w:rFonts w:cs="Chandas;Times New Roman"/>
          <w:lang w:val="en-US"/>
        </w:rPr>
        <w:t>√</w:t>
      </w:r>
      <w:r>
        <w:rPr>
          <w:rFonts w:cs="Clarendon V 350" w:ascii="Clarendon V 350" w:hAnsi="Clarendon V 350"/>
          <w:lang w:val="en-US"/>
        </w:rPr>
        <w:t>grah</w:t>
      </w:r>
      <w:r>
        <w:rPr>
          <w:rFonts w:cs="Charter;Corbel"/>
          <w:lang w:val="en-US"/>
        </w:rPr>
        <w:t xml:space="preserve"> </w:t>
      </w:r>
      <w:r>
        <w:rPr>
          <w:rStyle w:val="kursiv"/>
        </w:rPr>
        <w:t>хватать</w:t>
      </w:r>
      <w:r>
        <w:rPr>
          <w:rFonts w:cs="Charter;Corbel"/>
          <w:lang w:val="en-US"/>
        </w:rPr>
        <w:t xml:space="preserve"> (</w:t>
      </w:r>
      <w:r>
        <w:rPr>
          <w:rFonts w:cs="Charter;Corbel"/>
          <w:color w:val="FF6600"/>
          <w:lang w:val="en-US"/>
        </w:rPr>
        <w:t xml:space="preserve">§ </w:t>
      </w:r>
      <w:r>
        <w:rPr>
          <w:rFonts w:cs="CharterExpScC Uni;Times New Roman" w:ascii="Charter Indologique Capital" w:hAnsi="Charter Indologique Capital"/>
          <w:color w:val="FF6600"/>
          <w:lang w:val="en-US"/>
        </w:rPr>
        <w:t>68</w:t>
      </w:r>
      <w:r>
        <w:rPr>
          <w:rFonts w:cs="Charter;Corbel"/>
          <w:lang w:val="en-US"/>
        </w:rPr>
        <w:t xml:space="preserve">, </w:t>
      </w:r>
      <w:r>
        <w:rPr>
          <w:rFonts w:cs="Charter;Corbel"/>
        </w:rPr>
        <w:t>примеч</w:t>
      </w:r>
      <w:r>
        <w:rPr>
          <w:rFonts w:cs="Charter;Corbel"/>
          <w:lang w:val="en-US"/>
        </w:rPr>
        <w:t xml:space="preserve">.). </w:t>
      </w:r>
      <w:r>
        <w:rPr>
          <w:rFonts w:cs="Charter;Corbel"/>
        </w:rPr>
        <w:t xml:space="preserve">Ступень корня — в </w:t>
      </w:r>
      <w:r>
        <w:rPr>
          <w:rStyle w:val="grammatikablue"/>
        </w:rPr>
        <w:t>act.</w:t>
      </w:r>
      <w:r>
        <w:rPr>
          <w:rFonts w:cs="Charter;Corbel"/>
        </w:rPr>
        <w:t xml:space="preserve"> </w:t>
      </w:r>
      <w:r>
        <w:rPr>
          <w:rStyle w:val="grammatikablue"/>
        </w:rPr>
        <w:t>guṇa</w:t>
      </w:r>
      <w:r>
        <w:rPr>
          <w:rFonts w:cs="Charter;Corbel"/>
        </w:rPr>
        <w:t xml:space="preserve"> или </w:t>
      </w:r>
      <w:r>
        <w:rPr>
          <w:rStyle w:val="grammatikablue"/>
        </w:rPr>
        <w:t>vṛddhi</w:t>
      </w:r>
      <w:r>
        <w:rPr>
          <w:rFonts w:cs="Charter;Corbel"/>
        </w:rPr>
        <w:t xml:space="preserve">, в </w:t>
      </w:r>
      <w:r>
        <w:rPr>
          <w:rStyle w:val="grammatikablue"/>
        </w:rPr>
        <w:t>med.</w:t>
      </w:r>
      <w:r>
        <w:rPr>
          <w:rFonts w:cs="Charter;Corbel"/>
        </w:rPr>
        <w:t xml:space="preserve"> всегда </w:t>
      </w:r>
      <w:r>
        <w:rPr>
          <w:rStyle w:val="grammatikablue"/>
        </w:rPr>
        <w:t>guṇa</w:t>
      </w:r>
      <w:r>
        <w:rPr>
          <w:rFonts w:cs="Charter;Corbel"/>
        </w:rPr>
        <w:t xml:space="preserve">. Ступень </w:t>
      </w:r>
      <w:r>
        <w:rPr>
          <w:rStyle w:val="grammatikablue"/>
        </w:rPr>
        <w:t>vṛddhi</w:t>
      </w:r>
      <w:r>
        <w:rPr>
          <w:rFonts w:cs="Charter;Corbel"/>
        </w:rPr>
        <w:t xml:space="preserve"> в </w:t>
      </w:r>
      <w:r>
        <w:rPr>
          <w:rStyle w:val="grammatikablue"/>
        </w:rPr>
        <w:t>act.</w:t>
      </w:r>
      <w:r>
        <w:rPr>
          <w:rFonts w:cs="Charter;Corbel"/>
        </w:rPr>
        <w:t xml:space="preserve"> представлена (хотя и не вполне последовательно) у открытых корней и у нескольких корней ряда А</w:t>
      </w:r>
      <w:r>
        <w:rPr>
          <w:rFonts w:cs="CharterExpScC Uni;Times New Roman" w:ascii="Charter Capital;Corbel" w:hAnsi="Charter Capital;Corbel"/>
          <w:vertAlign w:val="subscript"/>
        </w:rPr>
        <w:t>1</w:t>
      </w:r>
      <w:r>
        <w:rPr>
          <w:rFonts w:cs="Charter;Corbel"/>
        </w:rPr>
        <w:t xml:space="preserve"> (в частности, </w:t>
      </w:r>
      <w:r>
        <w:rPr>
          <w:rFonts w:cs="Chandas;Times New Roman"/>
        </w:rPr>
        <w:t>√</w:t>
      </w:r>
      <w:r>
        <w:rPr>
          <w:rFonts w:cs="Clarendon V 350" w:ascii="Clarendon V 350" w:hAnsi="Clarendon V 350"/>
        </w:rPr>
        <w:t>vad</w:t>
      </w:r>
      <w:r>
        <w:rPr>
          <w:rFonts w:cs="Charter;Corbel"/>
        </w:rPr>
        <w:t xml:space="preserve"> </w:t>
      </w:r>
      <w:r>
        <w:rPr>
          <w:rStyle w:val="kursiv"/>
        </w:rPr>
        <w:t>говорить</w:t>
      </w:r>
      <w:r>
        <w:rPr>
          <w:rFonts w:cs="Charter;Corbel"/>
        </w:rPr>
        <w:t xml:space="preserve">, </w:t>
      </w:r>
      <w:r>
        <w:rPr>
          <w:rFonts w:cs="Chandas;Times New Roman"/>
        </w:rPr>
        <w:t>√</w:t>
      </w:r>
      <w:r>
        <w:rPr>
          <w:rFonts w:cs="Clarendon V 350" w:ascii="Clarendon V 350" w:hAnsi="Clarendon V 350"/>
        </w:rPr>
        <w:t>mad</w:t>
      </w:r>
      <w:r>
        <w:rPr>
          <w:rFonts w:cs="Charter;Corbel"/>
        </w:rPr>
        <w:t xml:space="preserve"> </w:t>
      </w:r>
      <w:r>
        <w:rPr>
          <w:rStyle w:val="kursiv"/>
        </w:rPr>
        <w:t>веселиться</w:t>
      </w:r>
      <w:r>
        <w:rPr>
          <w:rFonts w:cs="Charter;Corbel"/>
        </w:rPr>
        <w:t xml:space="preserve">, </w:t>
      </w:r>
      <w:r>
        <w:rPr>
          <w:rFonts w:cs="Chandas;Times New Roman"/>
        </w:rPr>
        <w:t>√</w:t>
      </w:r>
      <w:r>
        <w:rPr>
          <w:rFonts w:cs="Clarendon V 350" w:ascii="Clarendon V 350" w:hAnsi="Clarendon V 350"/>
        </w:rPr>
        <w:t>vraj</w:t>
      </w:r>
      <w:r>
        <w:rPr>
          <w:rFonts w:cs="Charter;Corbel"/>
        </w:rPr>
        <w:t xml:space="preserve"> </w:t>
      </w:r>
      <w:r>
        <w:rPr>
          <w:rStyle w:val="kursiv"/>
        </w:rPr>
        <w:t>продвигаться</w:t>
      </w:r>
      <w:r>
        <w:rPr>
          <w:rFonts w:cs="Charter;Corbel"/>
        </w:rPr>
        <w:t xml:space="preserve">). Образец спряжения: </w:t>
      </w:r>
      <w:r>
        <w:rPr>
          <w:rFonts w:cs="Clarendon V 350" w:ascii="Clarendon V 350" w:hAnsi="Clarendon V 350"/>
        </w:rPr>
        <w:t>pū</w:t>
      </w:r>
      <w:r>
        <w:rPr>
          <w:rFonts w:cs="Charter;Corbel"/>
        </w:rPr>
        <w:t xml:space="preserve"> </w:t>
      </w:r>
      <w:r>
        <w:rPr>
          <w:rStyle w:val="kursiv"/>
        </w:rPr>
        <w:t>очищать</w:t>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857</w:t>
      </w:r>
      <w:r>
        <w:rPr>
          <w:rStyle w:val="pagin"/>
          <w:rFonts w:cs="Charter;Corbel"/>
          <w:color w:val="FF0000"/>
        </w:rPr>
        <w:t xml:space="preserve">] </w:t>
      </w:r>
      <w:r>
        <w:br w:type="page"/>
      </w:r>
    </w:p>
    <w:p>
      <w:pPr>
        <w:pStyle w:val="Normal"/>
        <w:spacing w:lineRule="exact" w:line="260"/>
        <w:ind w:start="0" w:end="0"/>
        <w:rPr>
          <w:rStyle w:val="pagin"/>
          <w:rFonts w:ascii="Charter Indologique" w:hAnsi="Charter Indologique" w:cs="Charter;Corbel"/>
          <w:color w:val="FF0000"/>
        </w:rPr>
      </w:pPr>
      <w:r>
        <w:rPr/>
      </w:r>
    </w:p>
    <w:p>
      <w:pPr>
        <w:pStyle w:val="Normal"/>
        <w:spacing w:lineRule="exact" w:line="260"/>
        <w:ind w:firstLine="284" w:start="0" w:end="0"/>
        <w:rPr>
          <w:rStyle w:val="pagin"/>
          <w:rFonts w:ascii="Charter Indologique" w:hAnsi="Charter Indologique" w:cs="Charter;Corbel"/>
          <w:color w:val="FF0000"/>
        </w:rPr>
      </w:pPr>
      <w:r>
        <w:rPr/>
      </w:r>
    </w:p>
    <w:tbl>
      <w:tblPr>
        <w:tblW w:w="4261" w:type="dxa"/>
        <w:jc w:val="center"/>
        <w:tblInd w:w="0" w:type="dxa"/>
        <w:tblLayout w:type="fixed"/>
        <w:tblCellMar>
          <w:top w:w="57" w:type="dxa"/>
          <w:start w:w="108" w:type="dxa"/>
          <w:bottom w:w="57" w:type="dxa"/>
          <w:end w:w="108" w:type="dxa"/>
        </w:tblCellMar>
      </w:tblPr>
      <w:tblGrid>
        <w:gridCol w:w="356"/>
        <w:gridCol w:w="1187"/>
        <w:gridCol w:w="1337"/>
        <w:gridCol w:w="1381"/>
      </w:tblGrid>
      <w:tr>
        <w:trPr/>
        <w:tc>
          <w:tcPr>
            <w:tcW w:w="4261" w:type="dxa"/>
            <w:gridSpan w:val="4"/>
            <w:tcBorders>
              <w:top w:val="thinThickSmallGap" w:sz="12" w:space="0" w:color="000000"/>
              <w:start w:val="thinThickSmallGap" w:sz="12" w:space="0" w:color="000000"/>
              <w:bottom w:val="single" w:sz="4" w:space="0" w:color="000000"/>
              <w:end w:val="thinThickSmallGap" w:sz="12" w:space="0" w:color="000000"/>
            </w:tcBorders>
          </w:tcPr>
          <w:p>
            <w:pPr>
              <w:pStyle w:val="grammatikablue1"/>
              <w:rPr>
                <w:rFonts w:ascii="Clarendon V 350" w:hAnsi="Clarendon V 350" w:cs="Clarendon V 350"/>
                <w:sz w:val="18"/>
                <w:lang w:val="en-US" w:eastAsia="ru-RU"/>
              </w:rPr>
            </w:pPr>
            <w:r>
              <w:rPr>
                <w:sz w:val="18"/>
                <w:lang w:val="ru-RU" w:eastAsia="ru-RU"/>
              </w:rPr>
              <w:t>Activum</w:t>
            </w:r>
          </w:p>
        </w:tc>
      </w:tr>
      <w:tr>
        <w:trPr/>
        <w:tc>
          <w:tcPr>
            <w:tcW w:w="356"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sz w:val="18"/>
                <w:lang w:val="en-US" w:eastAsia="ru-RU"/>
              </w:rPr>
            </w:pPr>
            <w:r>
              <w:rPr>
                <w:rFonts w:cs="Charter;Corbel" w:ascii="Charter;Corbel" w:hAnsi="Charter;Corbel"/>
                <w:sz w:val="18"/>
                <w:lang w:val="en-US" w:eastAsia="ru-RU"/>
              </w:rPr>
            </w:r>
          </w:p>
        </w:tc>
        <w:tc>
          <w:tcPr>
            <w:tcW w:w="1187"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harter;Corbel"/>
                <w:color w:val="00B0F0"/>
                <w:lang w:val="en-US"/>
              </w:rPr>
            </w:pPr>
            <w:r>
              <w:rPr>
                <w:rFonts w:cs="Clarendon V 350"/>
                <w:color w:val="00B0F0"/>
                <w:lang w:val="en-US"/>
              </w:rPr>
              <w:t>sg</w:t>
            </w:r>
          </w:p>
        </w:tc>
        <w:tc>
          <w:tcPr>
            <w:tcW w:w="1337"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harter;Corbel"/>
                <w:color w:val="00B0F0"/>
                <w:lang w:val="en-US"/>
              </w:rPr>
            </w:pPr>
            <w:r>
              <w:rPr>
                <w:rFonts w:cs="Clarendon V 350"/>
                <w:color w:val="00B0F0"/>
                <w:lang w:val="en-US"/>
              </w:rPr>
              <w:t>du</w:t>
            </w:r>
          </w:p>
        </w:tc>
        <w:tc>
          <w:tcPr>
            <w:tcW w:w="1381" w:type="dxa"/>
            <w:tcBorders>
              <w:top w:val="single" w:sz="4" w:space="0" w:color="000000"/>
              <w:start w:val="single" w:sz="4" w:space="0" w:color="000000"/>
              <w:bottom w:val="single" w:sz="4" w:space="0" w:color="000000"/>
              <w:end w:val="thinThickSmallGap" w:sz="12" w:space="0" w:color="000000"/>
            </w:tcBorders>
          </w:tcPr>
          <w:p>
            <w:pPr>
              <w:pStyle w:val="Normal"/>
              <w:spacing w:lineRule="exact" w:line="260"/>
              <w:ind w:start="0" w:end="0"/>
              <w:jc w:val="center"/>
              <w:rPr>
                <w:rFonts w:ascii="Charter;Corbel" w:hAnsi="Charter;Corbel" w:cs="Charter Uni;Courier New"/>
                <w:color w:val="00B0F0"/>
                <w:lang w:val="en-US"/>
              </w:rPr>
            </w:pPr>
            <w:r>
              <w:rPr>
                <w:rFonts w:cs="Clarendon V 350"/>
                <w:color w:val="00B0F0"/>
                <w:lang w:val="en-US"/>
              </w:rPr>
              <w:t>pl</w:t>
            </w:r>
          </w:p>
        </w:tc>
      </w:tr>
      <w:tr>
        <w:trPr/>
        <w:tc>
          <w:tcPr>
            <w:tcW w:w="356"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en-US"/>
              </w:rPr>
            </w:pPr>
            <w:r>
              <w:rPr>
                <w:rFonts w:cs="CharterExpScC Uni;Times New Roman" w:ascii="Charter Indologique Capital" w:hAnsi="Charter Indologique Capital"/>
              </w:rPr>
              <w:t>1</w:t>
            </w:r>
            <w:r>
              <w:rPr>
                <w:rFonts w:cs="Charter;Corbel"/>
              </w:rPr>
              <w:t>.</w:t>
            </w:r>
          </w:p>
        </w:tc>
        <w:tc>
          <w:tcPr>
            <w:tcW w:w="118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ru-RU" w:eastAsia="ru-RU"/>
              </w:rPr>
              <w:t>apāviṣam</w:t>
            </w:r>
          </w:p>
        </w:tc>
        <w:tc>
          <w:tcPr>
            <w:tcW w:w="133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ru-RU" w:eastAsia="ru-RU"/>
              </w:rPr>
              <w:t>apāviṣva</w:t>
            </w:r>
          </w:p>
        </w:tc>
        <w:tc>
          <w:tcPr>
            <w:tcW w:w="1381"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ru-RU" w:eastAsia="ru-RU"/>
              </w:rPr>
              <w:t>apāviṣma</w:t>
            </w:r>
          </w:p>
        </w:tc>
      </w:tr>
      <w:tr>
        <w:trPr/>
        <w:tc>
          <w:tcPr>
            <w:tcW w:w="356"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en-US"/>
              </w:rPr>
            </w:pPr>
            <w:r>
              <w:rPr>
                <w:rFonts w:cs="CharterExpScC Uni;Times New Roman" w:ascii="Charter Indologique Capital" w:hAnsi="Charter Indologique Capital"/>
                <w:lang w:val="en-US"/>
              </w:rPr>
              <w:t>2</w:t>
            </w:r>
            <w:r>
              <w:rPr>
                <w:rFonts w:cs="Charter;Corbel"/>
                <w:lang w:val="en-US"/>
              </w:rPr>
              <w:t>.</w:t>
            </w:r>
          </w:p>
        </w:tc>
        <w:tc>
          <w:tcPr>
            <w:tcW w:w="118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ru-RU" w:eastAsia="ru-RU"/>
              </w:rPr>
              <w:t>apāvīḥ</w:t>
            </w:r>
          </w:p>
        </w:tc>
        <w:tc>
          <w:tcPr>
            <w:tcW w:w="133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ru-RU" w:eastAsia="ru-RU"/>
              </w:rPr>
              <w:t>apāviṣṭam</w:t>
            </w:r>
          </w:p>
        </w:tc>
        <w:tc>
          <w:tcPr>
            <w:tcW w:w="1381"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ru-RU" w:eastAsia="ru-RU"/>
              </w:rPr>
              <w:t>apāviṣṭa</w:t>
            </w:r>
          </w:p>
        </w:tc>
      </w:tr>
      <w:tr>
        <w:trPr/>
        <w:tc>
          <w:tcPr>
            <w:tcW w:w="356"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en-US"/>
              </w:rPr>
            </w:pPr>
            <w:r>
              <w:rPr>
                <w:rFonts w:cs="CharterExpScC Uni;Times New Roman" w:ascii="Charter Indologique Capital" w:hAnsi="Charter Indologique Capital"/>
                <w:lang w:val="en-US"/>
              </w:rPr>
              <w:t>3</w:t>
            </w:r>
            <w:r>
              <w:rPr>
                <w:rFonts w:cs="Charter;Corbel"/>
                <w:lang w:val="en-US"/>
              </w:rPr>
              <w:t>.</w:t>
            </w:r>
          </w:p>
        </w:tc>
        <w:tc>
          <w:tcPr>
            <w:tcW w:w="118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ru-RU" w:eastAsia="ru-RU"/>
              </w:rPr>
              <w:t>apāvit</w:t>
            </w:r>
          </w:p>
        </w:tc>
        <w:tc>
          <w:tcPr>
            <w:tcW w:w="133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ru-RU" w:eastAsia="ru-RU"/>
              </w:rPr>
              <w:t>apāviṣṭām</w:t>
            </w:r>
          </w:p>
        </w:tc>
        <w:tc>
          <w:tcPr>
            <w:tcW w:w="1381"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ru-RU" w:eastAsia="ru-RU"/>
              </w:rPr>
              <w:t>apāviṣuḥ</w:t>
            </w:r>
          </w:p>
        </w:tc>
      </w:tr>
      <w:tr>
        <w:trPr/>
        <w:tc>
          <w:tcPr>
            <w:tcW w:w="4261" w:type="dxa"/>
            <w:gridSpan w:val="4"/>
            <w:tcBorders>
              <w:top w:val="single" w:sz="4" w:space="0" w:color="000000"/>
              <w:start w:val="thinThickSmallGap" w:sz="12" w:space="0" w:color="000000"/>
              <w:bottom w:val="single" w:sz="4" w:space="0" w:color="000000"/>
              <w:end w:val="thinThickSmallGap" w:sz="12" w:space="0" w:color="000000"/>
            </w:tcBorders>
          </w:tcPr>
          <w:p>
            <w:pPr>
              <w:pStyle w:val="grammatikablue1"/>
              <w:rPr>
                <w:rFonts w:ascii="Clarendon V 350" w:hAnsi="Clarendon V 350" w:cs="Clarendon V 350"/>
                <w:sz w:val="18"/>
                <w:lang w:val="ru-RU" w:eastAsia="ru-RU"/>
              </w:rPr>
            </w:pPr>
            <w:r>
              <w:rPr>
                <w:sz w:val="18"/>
                <w:lang w:val="en-US" w:eastAsia="ru-RU"/>
              </w:rPr>
              <w:t>Medium</w:t>
            </w:r>
          </w:p>
        </w:tc>
      </w:tr>
      <w:tr>
        <w:trPr/>
        <w:tc>
          <w:tcPr>
            <w:tcW w:w="356"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en-US"/>
              </w:rPr>
            </w:pPr>
            <w:r>
              <w:rPr>
                <w:rFonts w:cs="CharterExpScC Uni;Times New Roman" w:ascii="Charter Indologique Capital" w:hAnsi="Charter Indologique Capital"/>
              </w:rPr>
              <w:t>1</w:t>
            </w:r>
            <w:r>
              <w:rPr>
                <w:rFonts w:cs="Charter;Corbel"/>
              </w:rPr>
              <w:t>.</w:t>
            </w:r>
          </w:p>
        </w:tc>
        <w:tc>
          <w:tcPr>
            <w:tcW w:w="118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ru-RU" w:eastAsia="ru-RU"/>
              </w:rPr>
            </w:pPr>
            <w:r>
              <w:rPr>
                <w:lang w:val="ru-RU" w:eastAsia="ru-RU"/>
              </w:rPr>
              <w:t>apaviṣi</w:t>
            </w:r>
          </w:p>
        </w:tc>
        <w:tc>
          <w:tcPr>
            <w:tcW w:w="133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ru-RU" w:eastAsia="ru-RU"/>
              </w:rPr>
            </w:pPr>
            <w:r>
              <w:rPr>
                <w:lang w:val="ru-RU" w:eastAsia="ru-RU"/>
              </w:rPr>
              <w:t>apaviṣvahi</w:t>
            </w:r>
          </w:p>
        </w:tc>
        <w:tc>
          <w:tcPr>
            <w:tcW w:w="1381" w:type="dxa"/>
            <w:tcBorders>
              <w:top w:val="single" w:sz="4" w:space="0" w:color="000000"/>
              <w:start w:val="single" w:sz="4" w:space="0" w:color="000000"/>
              <w:bottom w:val="single" w:sz="4" w:space="0" w:color="000000"/>
              <w:end w:val="thinThickSmallGap" w:sz="12" w:space="0" w:color="000000"/>
            </w:tcBorders>
          </w:tcPr>
          <w:p>
            <w:pPr>
              <w:pStyle w:val="clard-bez-index1"/>
              <w:rPr>
                <w:lang w:val="ru-RU" w:eastAsia="ru-RU"/>
              </w:rPr>
            </w:pPr>
            <w:r>
              <w:rPr>
                <w:lang w:val="ru-RU" w:eastAsia="ru-RU"/>
              </w:rPr>
              <w:t>apaviṣmahi</w:t>
            </w:r>
          </w:p>
        </w:tc>
      </w:tr>
      <w:tr>
        <w:trPr/>
        <w:tc>
          <w:tcPr>
            <w:tcW w:w="356"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en-US"/>
              </w:rPr>
            </w:pPr>
            <w:r>
              <w:rPr>
                <w:rFonts w:cs="CharterExpScC Uni;Times New Roman" w:ascii="Charter Indologique Capital" w:hAnsi="Charter Indologique Capital"/>
                <w:lang w:val="en-US"/>
              </w:rPr>
              <w:t>2</w:t>
            </w:r>
            <w:r>
              <w:rPr>
                <w:rFonts w:cs="Charter;Corbel"/>
                <w:lang w:val="en-US"/>
              </w:rPr>
              <w:t>.</w:t>
            </w:r>
          </w:p>
        </w:tc>
        <w:tc>
          <w:tcPr>
            <w:tcW w:w="118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ru-RU" w:eastAsia="ru-RU"/>
              </w:rPr>
            </w:pPr>
            <w:r>
              <w:rPr>
                <w:lang w:val="ru-RU" w:eastAsia="ru-RU"/>
              </w:rPr>
              <w:t>apaviṣṭhāḥ</w:t>
            </w:r>
          </w:p>
        </w:tc>
        <w:tc>
          <w:tcPr>
            <w:tcW w:w="1337" w:type="dxa"/>
            <w:tcBorders>
              <w:top w:val="single" w:sz="4"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ru-RU" w:eastAsia="ru-RU"/>
              </w:rPr>
            </w:pPr>
            <w:r>
              <w:rPr>
                <w:lang w:val="ru-RU" w:eastAsia="ru-RU"/>
              </w:rPr>
              <w:t>apaviṣāthām</w:t>
            </w:r>
          </w:p>
        </w:tc>
        <w:tc>
          <w:tcPr>
            <w:tcW w:w="1381" w:type="dxa"/>
            <w:tcBorders>
              <w:top w:val="single" w:sz="4" w:space="0" w:color="000000"/>
              <w:start w:val="single" w:sz="4" w:space="0" w:color="000000"/>
              <w:bottom w:val="single" w:sz="4" w:space="0" w:color="000000"/>
              <w:end w:val="thinThickSmallGap" w:sz="12" w:space="0" w:color="000000"/>
            </w:tcBorders>
          </w:tcPr>
          <w:p>
            <w:pPr>
              <w:pStyle w:val="clard-bez-index1"/>
              <w:rPr>
                <w:lang w:val="en-US" w:eastAsia="ru-RU"/>
              </w:rPr>
            </w:pPr>
            <w:r>
              <w:rPr>
                <w:lang w:val="ru-RU" w:eastAsia="ru-RU"/>
              </w:rPr>
              <w:t>apaviḍhvam</w:t>
            </w:r>
            <w:r>
              <w:rPr>
                <w:lang w:val="en-US" w:eastAsia="ru-RU"/>
              </w:rPr>
              <w:t xml:space="preserve"> </w:t>
            </w:r>
          </w:p>
          <w:p>
            <w:pPr>
              <w:pStyle w:val="clard-bez-index1"/>
              <w:rPr>
                <w:lang w:val="ru-RU" w:eastAsia="ru-RU"/>
              </w:rPr>
            </w:pPr>
            <w:r>
              <w:rPr>
                <w:rFonts w:cs="Charter;Corbel"/>
                <w:lang w:val="ru-RU" w:eastAsia="ru-RU"/>
              </w:rPr>
              <w:t>(</w:t>
            </w:r>
            <w:r>
              <w:rPr>
                <w:rFonts w:cs="Times New Roman" w:ascii="Charter Indologique" w:hAnsi="Charter Indologique"/>
                <w:lang w:val="ru-RU" w:eastAsia="ru-RU"/>
              </w:rPr>
              <w:t>или</w:t>
            </w:r>
            <w:r>
              <w:rPr>
                <w:lang w:val="ru-RU" w:eastAsia="ru-RU"/>
              </w:rPr>
              <w:t xml:space="preserve"> -dhvam</w:t>
            </w:r>
            <w:r>
              <w:rPr>
                <w:rFonts w:cs="Charter;Corbel"/>
                <w:lang w:val="ru-RU" w:eastAsia="ru-RU"/>
              </w:rPr>
              <w:t>)</w:t>
            </w:r>
          </w:p>
        </w:tc>
      </w:tr>
      <w:tr>
        <w:trPr/>
        <w:tc>
          <w:tcPr>
            <w:tcW w:w="356" w:type="dxa"/>
            <w:tcBorders>
              <w:top w:val="single" w:sz="4" w:space="0" w:color="000000"/>
              <w:start w:val="thinThickSmallGap" w:sz="12" w:space="0" w:color="000000"/>
              <w:bottom w:val="thinThickSmallGap" w:sz="12" w:space="0" w:color="000000"/>
              <w:end w:val="single" w:sz="4" w:space="0" w:color="000000"/>
            </w:tcBorders>
          </w:tcPr>
          <w:p>
            <w:pPr>
              <w:pStyle w:val="Normal"/>
              <w:spacing w:lineRule="exact" w:line="260"/>
              <w:ind w:start="0" w:end="0"/>
              <w:rPr>
                <w:rFonts w:cs="Charter;Corbel"/>
                <w:lang w:val="en-US"/>
              </w:rPr>
            </w:pPr>
            <w:r>
              <w:rPr>
                <w:rFonts w:cs="CharterExpScC Uni;Times New Roman" w:ascii="Charter Indologique Capital" w:hAnsi="Charter Indologique Capital"/>
                <w:lang w:val="en-US"/>
              </w:rPr>
              <w:t>3</w:t>
            </w:r>
            <w:r>
              <w:rPr>
                <w:rFonts w:cs="Charter;Corbel"/>
                <w:lang w:val="en-US"/>
              </w:rPr>
              <w:t>.</w:t>
            </w:r>
          </w:p>
        </w:tc>
        <w:tc>
          <w:tcPr>
            <w:tcW w:w="1187" w:type="dxa"/>
            <w:tcBorders>
              <w:top w:val="single" w:sz="4" w:space="0" w:color="000000"/>
              <w:start w:val="single" w:sz="4" w:space="0" w:color="000000"/>
              <w:bottom w:val="thinThickSmallGap" w:sz="12" w:space="0" w:color="000000"/>
              <w:end w:val="single" w:sz="4" w:space="0" w:color="000000"/>
            </w:tcBorders>
          </w:tcPr>
          <w:p>
            <w:pPr>
              <w:pStyle w:val="clard-bez-index1"/>
              <w:rPr>
                <w:rFonts w:ascii="Clarendon LT" w:hAnsi="Clarendon LT" w:cs="Clarendon LT"/>
                <w:lang w:val="ru-RU" w:eastAsia="ru-RU"/>
              </w:rPr>
            </w:pPr>
            <w:r>
              <w:rPr>
                <w:lang w:val="ru-RU" w:eastAsia="ru-RU"/>
              </w:rPr>
              <w:t>apaviṣṭa</w:t>
            </w:r>
          </w:p>
        </w:tc>
        <w:tc>
          <w:tcPr>
            <w:tcW w:w="1337" w:type="dxa"/>
            <w:tcBorders>
              <w:top w:val="single" w:sz="4" w:space="0" w:color="000000"/>
              <w:start w:val="single" w:sz="4" w:space="0" w:color="000000"/>
              <w:bottom w:val="thinThickSmallGap" w:sz="12" w:space="0" w:color="000000"/>
              <w:end w:val="single" w:sz="4" w:space="0" w:color="000000"/>
            </w:tcBorders>
          </w:tcPr>
          <w:p>
            <w:pPr>
              <w:pStyle w:val="clard-bez-index1"/>
              <w:rPr>
                <w:rFonts w:ascii="Clarendon LT" w:hAnsi="Clarendon LT" w:cs="Clarendon LT"/>
                <w:lang w:val="ru-RU" w:eastAsia="ru-RU"/>
              </w:rPr>
            </w:pPr>
            <w:r>
              <w:rPr>
                <w:lang w:val="ru-RU" w:eastAsia="ru-RU"/>
              </w:rPr>
              <w:t>apaviṣātām</w:t>
            </w:r>
          </w:p>
        </w:tc>
        <w:tc>
          <w:tcPr>
            <w:tcW w:w="1381" w:type="dxa"/>
            <w:tcBorders>
              <w:top w:val="single" w:sz="4" w:space="0" w:color="000000"/>
              <w:start w:val="single" w:sz="4" w:space="0" w:color="000000"/>
              <w:bottom w:val="thinThickSmallGap" w:sz="12" w:space="0" w:color="000000"/>
              <w:end w:val="thinThickSmallGap" w:sz="12" w:space="0" w:color="000000"/>
            </w:tcBorders>
          </w:tcPr>
          <w:p>
            <w:pPr>
              <w:pStyle w:val="clard-bez-index1"/>
              <w:rPr>
                <w:lang w:val="ru-RU" w:eastAsia="ru-RU"/>
              </w:rPr>
            </w:pPr>
            <w:r>
              <w:rPr>
                <w:lang w:val="ru-RU" w:eastAsia="ru-RU"/>
              </w:rPr>
              <w:t>apaviṣata</w:t>
            </w:r>
          </w:p>
        </w:tc>
      </w:tr>
    </w:tbl>
    <w:p>
      <w:pPr>
        <w:pStyle w:val="Normal"/>
        <w:spacing w:lineRule="exact" w:line="260"/>
        <w:ind w:firstLine="284" w:start="0" w:end="0"/>
        <w:rPr>
          <w:rFonts w:cs="Charter;Corbel"/>
        </w:rPr>
      </w:pPr>
      <w:r>
        <w:rPr>
          <w:rFonts w:cs="Charter;Corbel"/>
        </w:rPr>
      </w:r>
    </w:p>
    <w:p>
      <w:pPr>
        <w:pStyle w:val="Normal"/>
        <w:spacing w:lineRule="exact" w:line="260"/>
        <w:ind w:firstLine="284" w:start="0" w:end="0"/>
        <w:rPr>
          <w:rFonts w:cs="Charter;Corbel"/>
          <w:b/>
        </w:rPr>
      </w:pPr>
      <w:r>
        <w:rPr>
          <w:rFonts w:cs="Charter;Corbel"/>
        </w:rPr>
        <w:t xml:space="preserve">Пример без чередования: </w:t>
      </w:r>
      <w:r>
        <w:rPr>
          <w:rFonts w:cs="Clarendon V 350" w:ascii="Clarendon V 350" w:hAnsi="Clarendon V 350"/>
        </w:rPr>
        <w:t>avadhiṣam</w:t>
      </w:r>
      <w:r>
        <w:rPr>
          <w:rFonts w:cs="Charter;Corbel"/>
        </w:rPr>
        <w:t xml:space="preserve">, </w:t>
      </w:r>
      <w:r>
        <w:rPr>
          <w:rFonts w:cs="Clarendon V 350" w:ascii="Clarendon V 350" w:hAnsi="Clarendon V 350"/>
        </w:rPr>
        <w:t>avadhiṣi</w:t>
      </w:r>
      <w:r>
        <w:rPr>
          <w:rFonts w:cs="Charter;Corbel"/>
        </w:rPr>
        <w:t xml:space="preserve"> и т.д.</w:t>
      </w:r>
    </w:p>
    <w:p>
      <w:pPr>
        <w:pStyle w:val="Normal"/>
        <w:spacing w:lineRule="exact" w:line="260"/>
        <w:ind w:firstLine="284" w:start="0" w:end="0"/>
        <w:rPr>
          <w:rFonts w:cs="Charter;Corbel"/>
          <w:b/>
        </w:rPr>
      </w:pPr>
      <w:r>
        <w:rPr>
          <w:rFonts w:cs="Charter;Corbel"/>
          <w:b/>
        </w:rPr>
      </w:r>
    </w:p>
    <w:p>
      <w:pPr>
        <w:pStyle w:val="Normal"/>
        <w:spacing w:lineRule="exact" w:line="260"/>
        <w:ind w:firstLine="284" w:start="0" w:end="0"/>
        <w:rPr>
          <w:rFonts w:cs="Charter;Corbel"/>
          <w:b/>
        </w:rPr>
      </w:pPr>
      <w:r>
        <w:rPr>
          <w:rFonts w:cs="Charter;Corbel"/>
          <w:b/>
        </w:rPr>
        <w:t xml:space="preserve">§ </w:t>
      </w:r>
      <w:r>
        <w:rPr>
          <w:rFonts w:cs="CharterExpScC Uni;Times New Roman" w:ascii="Charter Indologique Capital" w:hAnsi="Charter Indologique Capital"/>
          <w:b/>
        </w:rPr>
        <w:t>146</w:t>
      </w:r>
      <w:r>
        <w:rPr>
          <w:rFonts w:cs="Charter;Corbel"/>
        </w:rPr>
        <w:t xml:space="preserve">. Основа аориста </w:t>
      </w:r>
      <w:r>
        <w:rPr>
          <w:rFonts w:cs="CharterExpScC Uni;Times New Roman" w:ascii="Charter Indologique Capital" w:hAnsi="Charter Indologique Capital"/>
        </w:rPr>
        <w:t>6</w:t>
      </w:r>
      <w:r>
        <w:rPr>
          <w:rFonts w:cs="Charter;Corbel"/>
        </w:rPr>
        <w:t xml:space="preserve"> (редкий тип) равна корню в </w:t>
      </w:r>
      <w:r>
        <w:rPr>
          <w:rStyle w:val="grammatikablue"/>
        </w:rPr>
        <w:t>guṇa</w:t>
      </w:r>
      <w:r>
        <w:rPr>
          <w:rFonts w:cs="Charter;Corbel"/>
        </w:rPr>
        <w:t xml:space="preserve"> + </w:t>
      </w:r>
      <w:r>
        <w:rPr>
          <w:rFonts w:cs="Clarendon V 350" w:ascii="Clarendon V 350" w:hAnsi="Clarendon V 350"/>
        </w:rPr>
        <w:t>siṣ</w:t>
      </w:r>
      <w:r>
        <w:rPr>
          <w:rFonts w:cs="Charter;Corbel"/>
        </w:rPr>
        <w:t xml:space="preserve">, например, </w:t>
      </w:r>
      <w:r>
        <w:rPr>
          <w:rFonts w:cs="Clarendon V 350" w:ascii="Clarendon V 350" w:hAnsi="Clarendon V 350"/>
        </w:rPr>
        <w:t>yāsiṣ</w:t>
      </w:r>
      <w:r>
        <w:rPr>
          <w:rFonts w:cs="Charter;Corbel"/>
        </w:rPr>
        <w:t>- от √</w:t>
      </w:r>
      <w:r>
        <w:rPr>
          <w:rFonts w:cs="Clarendon V 350" w:ascii="Clarendon V 350" w:hAnsi="Clarendon V 350"/>
        </w:rPr>
        <w:t>yā</w:t>
      </w:r>
      <w:r>
        <w:rPr>
          <w:rFonts w:cs="Charter;Corbel"/>
        </w:rPr>
        <w:t xml:space="preserve"> </w:t>
      </w:r>
      <w:r>
        <w:rPr>
          <w:rStyle w:val="kursiv"/>
        </w:rPr>
        <w:t>ехать</w:t>
      </w:r>
      <w:r>
        <w:rPr>
          <w:rFonts w:cs="Charter;Corbel"/>
        </w:rPr>
        <w:t xml:space="preserve">, </w:t>
      </w:r>
      <w:r>
        <w:rPr>
          <w:rFonts w:cs="Clarendon V 350" w:ascii="Clarendon V 350" w:hAnsi="Clarendon V 350"/>
        </w:rPr>
        <w:t>raṁsiṣ</w:t>
      </w:r>
      <w:r>
        <w:rPr>
          <w:rFonts w:cs="Charter;Corbel"/>
        </w:rPr>
        <w:t>- от √</w:t>
      </w:r>
      <w:r>
        <w:rPr>
          <w:rFonts w:cs="Clarendon V 350" w:ascii="Clarendon V 350" w:hAnsi="Clarendon V 350"/>
        </w:rPr>
        <w:t>ram</w:t>
      </w:r>
      <w:r>
        <w:rPr>
          <w:rFonts w:cs="Charter;Corbel"/>
        </w:rPr>
        <w:t xml:space="preserve"> </w:t>
      </w:r>
      <w:r>
        <w:rPr>
          <w:rStyle w:val="kursiv"/>
        </w:rPr>
        <w:t>покоиться</w:t>
      </w:r>
      <w:r>
        <w:rPr>
          <w:rFonts w:cs="Charter;Corbel"/>
        </w:rPr>
        <w:t xml:space="preserve">. Имеется только </w:t>
      </w:r>
      <w:r>
        <w:rPr>
          <w:rStyle w:val="grammatikablue"/>
        </w:rPr>
        <w:t>act.</w:t>
      </w:r>
      <w:r>
        <w:rPr>
          <w:rFonts w:cs="Charter;Corbel"/>
        </w:rPr>
        <w:t xml:space="preserve"> (в </w:t>
      </w:r>
      <w:r>
        <w:rPr>
          <w:rStyle w:val="grammatikablue"/>
        </w:rPr>
        <w:t>med.</w:t>
      </w:r>
      <w:r>
        <w:rPr>
          <w:rFonts w:cs="Charter;Corbel"/>
        </w:rPr>
        <w:t xml:space="preserve"> у тех же корней выступает аорист </w:t>
      </w:r>
      <w:r>
        <w:rPr>
          <w:rFonts w:cs="CharterExpScC Uni;Times New Roman" w:ascii="Charter Indologique Capital" w:hAnsi="Charter Indologique Capital"/>
        </w:rPr>
        <w:t>4</w:t>
      </w:r>
      <w:r>
        <w:rPr>
          <w:rFonts w:cs="Charter;Corbel"/>
        </w:rPr>
        <w:t xml:space="preserve">). Спряжение-как в аористе </w:t>
      </w:r>
      <w:r>
        <w:rPr>
          <w:rFonts w:cs="CharterExpScC Uni;Times New Roman" w:ascii="Charter Indologique Capital" w:hAnsi="Charter Indologique Capital"/>
        </w:rPr>
        <w:t>5</w:t>
      </w:r>
      <w:r>
        <w:rPr>
          <w:rFonts w:cs="Charter;Corbel"/>
        </w:rPr>
        <w:t>.</w:t>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147</w:t>
      </w:r>
      <w:r>
        <w:rPr>
          <w:rFonts w:cs="Charter;Corbel"/>
        </w:rPr>
        <w:t xml:space="preserve">. Основа аориста </w:t>
      </w:r>
      <w:r>
        <w:rPr>
          <w:rFonts w:cs="CharterExpScC Uni;Times New Roman" w:ascii="Charter Indologique Capital" w:hAnsi="Charter Indologique Capital"/>
        </w:rPr>
        <w:t>7</w:t>
      </w:r>
      <w:r>
        <w:rPr>
          <w:rFonts w:cs="Charter;Corbel"/>
        </w:rPr>
        <w:t xml:space="preserve"> (редкий тип) равна корню в слабой ступени + </w:t>
      </w:r>
      <w:r>
        <w:rPr>
          <w:rFonts w:cs="Clarendon V 350" w:ascii="Clarendon V 350" w:hAnsi="Clarendon V 350"/>
        </w:rPr>
        <w:t>sa</w:t>
      </w:r>
      <w:r>
        <w:rPr>
          <w:rFonts w:cs="Charter;Corbel"/>
        </w:rPr>
        <w:t xml:space="preserve">, например, </w:t>
      </w:r>
      <w:r>
        <w:rPr>
          <w:rFonts w:cs="Clarendon V 350" w:ascii="Clarendon V 350" w:hAnsi="Clarendon V 350"/>
        </w:rPr>
        <w:t>dikṣa</w:t>
      </w:r>
      <w:r>
        <w:rPr>
          <w:rFonts w:cs="Charter;Corbel"/>
        </w:rPr>
        <w:t>- от √</w:t>
      </w:r>
      <w:r>
        <w:rPr>
          <w:rFonts w:cs="Clarendon V 350" w:ascii="Clarendon V 350" w:hAnsi="Clarendon V 350"/>
        </w:rPr>
        <w:t>diç</w:t>
      </w:r>
      <w:r>
        <w:rPr>
          <w:rFonts w:cs="Charter;Corbel"/>
        </w:rPr>
        <w:t xml:space="preserve"> </w:t>
      </w:r>
      <w:r>
        <w:rPr>
          <w:rStyle w:val="kursiv"/>
        </w:rPr>
        <w:t>показывать</w:t>
      </w:r>
      <w:r>
        <w:rPr>
          <w:rFonts w:cs="Charter;Corbel"/>
        </w:rPr>
        <w:t xml:space="preserve">, </w:t>
      </w:r>
      <w:r>
        <w:rPr>
          <w:rFonts w:cs="Clarendon V 350" w:ascii="Clarendon V 350" w:hAnsi="Clarendon V 350"/>
        </w:rPr>
        <w:t>ghukṣa</w:t>
      </w:r>
      <w:r>
        <w:rPr>
          <w:rFonts w:cs="Charter;Corbel"/>
        </w:rPr>
        <w:t>- от √</w:t>
      </w:r>
      <w:r>
        <w:rPr>
          <w:rFonts w:cs="Clarendon V 350" w:ascii="Clarendon V 350" w:hAnsi="Clarendon V 350"/>
        </w:rPr>
        <w:t>guh</w:t>
      </w:r>
      <w:r>
        <w:rPr>
          <w:rFonts w:cs="Charter;Corbel"/>
        </w:rPr>
        <w:t xml:space="preserve"> </w:t>
      </w:r>
      <w:r>
        <w:rPr>
          <w:rStyle w:val="kursiv"/>
        </w:rPr>
        <w:t>прятать</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34</w:t>
      </w:r>
      <w:r>
        <w:rPr>
          <w:rFonts w:cs="Charter;Corbel"/>
        </w:rPr>
        <w:t xml:space="preserve"> Б). Спряжение — в </w:t>
      </w:r>
      <w:r>
        <w:rPr>
          <w:rStyle w:val="grammatikablue"/>
        </w:rPr>
        <w:t>act.</w:t>
      </w:r>
      <w:r>
        <w:rPr>
          <w:rFonts w:cs="Charter;Corbel"/>
        </w:rPr>
        <w:t xml:space="preserve"> как в аористе </w:t>
      </w:r>
      <w:r>
        <w:rPr>
          <w:rFonts w:cs="CharterExpScC Uni;Times New Roman" w:ascii="Charter Indologique Capital" w:hAnsi="Charter Indologique Capital"/>
        </w:rPr>
        <w:t>2</w:t>
      </w:r>
      <w:r>
        <w:rPr>
          <w:rFonts w:cs="Charter;Corbel"/>
        </w:rPr>
        <w:t xml:space="preserve">, в </w:t>
      </w:r>
      <w:r>
        <w:rPr>
          <w:rStyle w:val="grammatikablue"/>
        </w:rPr>
        <w:t>med.</w:t>
      </w:r>
      <w:r>
        <w:rPr>
          <w:rFonts w:cs="Charter;Corbel"/>
        </w:rPr>
        <w:t xml:space="preserve"> смешанное: </w:t>
      </w:r>
      <w:r>
        <w:rPr>
          <w:rFonts w:cs="Clarendon V 350" w:ascii="Clarendon V 350" w:hAnsi="Clarendon V 350"/>
        </w:rPr>
        <w:t>adikṣ</w:t>
      </w:r>
      <w:r>
        <w:rPr>
          <w:rFonts w:cs="Charter;Corbel"/>
        </w:rPr>
        <w:t>-</w:t>
      </w:r>
      <w:r>
        <w:rPr>
          <w:rFonts w:cs="Clarendon V 350" w:ascii="Clarendon V 350" w:hAnsi="Clarendon V 350"/>
        </w:rPr>
        <w:t>i</w:t>
      </w:r>
      <w:r>
        <w:rPr>
          <w:rFonts w:cs="Charter;Corbel"/>
        </w:rPr>
        <w:t>, -</w:t>
      </w:r>
      <w:r>
        <w:rPr>
          <w:rFonts w:cs="Clarendon V 350" w:ascii="Clarendon V 350" w:hAnsi="Clarendon V 350"/>
        </w:rPr>
        <w:t>athāḥ</w:t>
      </w:r>
      <w:r>
        <w:rPr>
          <w:rFonts w:cs="Charter;Corbel"/>
        </w:rPr>
        <w:t>, -</w:t>
      </w:r>
      <w:r>
        <w:rPr>
          <w:rFonts w:cs="Clarendon V 350" w:ascii="Clarendon V 350" w:hAnsi="Clarendon V 350"/>
        </w:rPr>
        <w:t>ata</w:t>
      </w:r>
      <w:r>
        <w:rPr>
          <w:rFonts w:cs="Charter;Corbel"/>
        </w:rPr>
        <w:t>, -</w:t>
      </w:r>
      <w:r>
        <w:rPr>
          <w:rFonts w:cs="Clarendon V 350" w:ascii="Clarendon V 350" w:hAnsi="Clarendon V 350"/>
        </w:rPr>
        <w:t>āvahi</w:t>
      </w:r>
      <w:r>
        <w:rPr>
          <w:rFonts w:cs="Charter;Corbel"/>
        </w:rPr>
        <w:t>, -</w:t>
      </w:r>
      <w:r>
        <w:rPr>
          <w:rFonts w:cs="Clarendon V 350" w:ascii="Clarendon V 350" w:hAnsi="Clarendon V 350"/>
        </w:rPr>
        <w:t>āthām</w:t>
      </w:r>
      <w:r>
        <w:rPr>
          <w:rFonts w:cs="Charter;Corbel"/>
        </w:rPr>
        <w:t>, -</w:t>
      </w:r>
      <w:r>
        <w:rPr>
          <w:rFonts w:cs="Clarendon V 350" w:ascii="Clarendon V 350" w:hAnsi="Clarendon V 350"/>
        </w:rPr>
        <w:t>ātām</w:t>
      </w:r>
      <w:r>
        <w:rPr>
          <w:rFonts w:cs="Charter;Corbel"/>
        </w:rPr>
        <w:t>, -</w:t>
      </w:r>
      <w:r>
        <w:rPr>
          <w:rFonts w:cs="Clarendon V 350" w:ascii="Clarendon V 350" w:hAnsi="Clarendon V 350"/>
        </w:rPr>
        <w:t>āmahi</w:t>
      </w:r>
      <w:r>
        <w:rPr>
          <w:rFonts w:cs="Charter;Corbel"/>
        </w:rPr>
        <w:t>, -</w:t>
      </w:r>
      <w:r>
        <w:rPr>
          <w:rFonts w:cs="Clarendon V 350" w:ascii="Clarendon V 350" w:hAnsi="Clarendon V 350"/>
        </w:rPr>
        <w:t>adhvam</w:t>
      </w:r>
      <w:r>
        <w:rPr>
          <w:rFonts w:cs="Charter;Corbel"/>
        </w:rPr>
        <w:t>, -</w:t>
      </w:r>
      <w:r>
        <w:rPr>
          <w:rFonts w:cs="Clarendon V 350" w:ascii="Clarendon V 350" w:hAnsi="Clarendon V 350"/>
        </w:rPr>
        <w:t>anta</w:t>
      </w:r>
      <w:r>
        <w:rPr>
          <w:rFonts w:cs="Charter;Corbel"/>
        </w:rPr>
        <w:t xml:space="preserve">. </w:t>
      </w:r>
    </w:p>
    <w:p>
      <w:pPr>
        <w:pStyle w:val="Normal"/>
        <w:spacing w:lineRule="exact" w:line="260"/>
        <w:ind w:firstLine="284" w:start="0" w:end="0"/>
        <w:rPr>
          <w:rFonts w:cs="Charter;Corbel"/>
        </w:rPr>
      </w:pPr>
      <w:r>
        <w:rPr>
          <w:rFonts w:cs="Charter;Corbel"/>
        </w:rPr>
      </w:r>
    </w:p>
    <w:p>
      <w:pPr>
        <w:pStyle w:val="Heading4"/>
        <w:ind w:hanging="0" w:start="284"/>
        <w:rPr/>
      </w:pPr>
      <w:r>
        <w:rPr/>
        <w:t>Инъюнктив</w:t>
      </w:r>
    </w:p>
    <w:p>
      <w:pPr>
        <w:pStyle w:val="Normal"/>
        <w:spacing w:lineRule="exact" w:line="260"/>
        <w:ind w:start="0" w:end="0"/>
        <w:jc w:val="center"/>
        <w:rPr>
          <w:rFonts w:cs="Charter;Corbel"/>
          <w:b/>
          <w:bCs/>
        </w:rPr>
      </w:pPr>
      <w:r>
        <w:rPr>
          <w:rFonts w:cs="Charter;Corbel"/>
          <w:b/>
          <w:bCs/>
        </w:rPr>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148</w:t>
      </w:r>
      <w:r>
        <w:rPr>
          <w:rFonts w:cs="Charter;Corbel"/>
        </w:rPr>
        <w:t xml:space="preserve">. Инъюнктив равен аористу без аугмента, например: </w:t>
      </w:r>
      <w:r>
        <w:rPr>
          <w:rFonts w:cs="Clarendon V 350" w:ascii="Clarendon V 350" w:hAnsi="Clarendon V 350"/>
        </w:rPr>
        <w:t>mā</w:t>
      </w:r>
      <w:r>
        <w:rPr>
          <w:rFonts w:cs="Charter;Corbel"/>
        </w:rPr>
        <w:t xml:space="preserve"> </w:t>
      </w:r>
      <w:r>
        <w:rPr>
          <w:rFonts w:cs="Clarendon V 350" w:ascii="Clarendon V 350" w:hAnsi="Clarendon V 350"/>
        </w:rPr>
        <w:t>gāḥ</w:t>
      </w:r>
      <w:r>
        <w:rPr>
          <w:rFonts w:cs="Charter;Corbel"/>
        </w:rPr>
        <w:t xml:space="preserve"> </w:t>
      </w:r>
      <w:r>
        <w:rPr>
          <w:rStyle w:val="kursiv"/>
        </w:rPr>
        <w:t>не ходи</w:t>
      </w:r>
      <w:r>
        <w:rPr>
          <w:rFonts w:cs="Charter;Corbel"/>
        </w:rPr>
        <w:t xml:space="preserve"> (аорист </w:t>
      </w:r>
      <w:r>
        <w:rPr>
          <w:rFonts w:cs="CharterExpScC Uni;Times New Roman" w:ascii="Charter Indologique Capital" w:hAnsi="Charter Indologique Capital"/>
        </w:rPr>
        <w:t>1</w:t>
      </w:r>
      <w:r>
        <w:rPr>
          <w:rFonts w:cs="Charter;Corbel"/>
        </w:rPr>
        <w:t xml:space="preserve"> </w:t>
      </w:r>
      <w:r>
        <w:rPr>
          <w:rFonts w:cs="Clarendon V 350" w:ascii="Clarendon V 350" w:hAnsi="Clarendon V 350"/>
        </w:rPr>
        <w:t>agāḥ</w:t>
      </w:r>
      <w:r>
        <w:rPr>
          <w:rFonts w:cs="Charter;Corbel"/>
        </w:rPr>
        <w:t xml:space="preserve">), </w:t>
      </w:r>
      <w:r>
        <w:rPr>
          <w:rFonts w:cs="Clarendon V 350" w:ascii="Clarendon V 350" w:hAnsi="Clarendon V 350"/>
        </w:rPr>
        <w:t>mā</w:t>
      </w:r>
      <w:r>
        <w:rPr>
          <w:rFonts w:cs="Charter;Corbel"/>
        </w:rPr>
        <w:t xml:space="preserve"> </w:t>
      </w:r>
      <w:r>
        <w:rPr>
          <w:rFonts w:cs="Clarendon V 350" w:ascii="Clarendon V 350" w:hAnsi="Clarendon V 350"/>
        </w:rPr>
        <w:t>bhūt</w:t>
      </w:r>
      <w:r>
        <w:rPr>
          <w:rFonts w:cs="Charter;Corbel"/>
        </w:rPr>
        <w:t xml:space="preserve"> </w:t>
      </w:r>
      <w:r>
        <w:rPr>
          <w:rStyle w:val="kursiv"/>
        </w:rPr>
        <w:t>пусть он не будет</w:t>
      </w:r>
      <w:r>
        <w:rPr>
          <w:rFonts w:cs="Charter;Corbel"/>
        </w:rPr>
        <w:t xml:space="preserve">. Особый случай: наряду с </w:t>
      </w:r>
      <w:r>
        <w:rPr>
          <w:rStyle w:val="ccluster"/>
          <w:rFonts w:cs="Clarendon V 350" w:ascii="Clarendon V 350" w:hAnsi="Clarendon V 350"/>
          <w:color w:val="000000"/>
        </w:rPr>
        <w:t>mā</w:t>
      </w:r>
      <w:r>
        <w:rPr>
          <w:rStyle w:val="ccluster"/>
          <w:rFonts w:cs="Charter;Corbel"/>
        </w:rPr>
        <w:t xml:space="preserve"> </w:t>
      </w:r>
      <w:r>
        <w:rPr>
          <w:rStyle w:val="ccluster"/>
          <w:rFonts w:cs="Clarendon V 350" w:ascii="Clarendon V 350" w:hAnsi="Clarendon V 350"/>
          <w:color w:val="000000"/>
        </w:rPr>
        <w:t>bhaiṣīḥ</w:t>
      </w:r>
      <w:r>
        <w:rPr>
          <w:rFonts w:cs="Charter;Corbel"/>
        </w:rPr>
        <w:t xml:space="preserve"> </w:t>
      </w:r>
      <w:r>
        <w:rPr>
          <w:rStyle w:val="kursiv"/>
        </w:rPr>
        <w:t>не бойся</w:t>
      </w:r>
      <w:r>
        <w:rPr>
          <w:rFonts w:cs="Charter;Corbel"/>
        </w:rPr>
        <w:t xml:space="preserve"> (аорист </w:t>
      </w:r>
      <w:r>
        <w:rPr>
          <w:rFonts w:cs="CharterExpScC Uni;Times New Roman" w:ascii="Charter Indologique Capital" w:hAnsi="Charter Indologique Capital"/>
        </w:rPr>
        <w:t>4</w:t>
      </w:r>
      <w:r>
        <w:rPr>
          <w:rFonts w:cs="Charter;Corbel"/>
        </w:rPr>
        <w:t xml:space="preserve"> </w:t>
      </w:r>
      <w:r>
        <w:rPr>
          <w:rFonts w:cs="Clarendon V 350" w:ascii="Clarendon V 350" w:hAnsi="Clarendon V 350"/>
        </w:rPr>
        <w:t>abhaiṣīḥ</w:t>
      </w:r>
      <w:r>
        <w:rPr>
          <w:rFonts w:cs="Charter;Corbel"/>
        </w:rPr>
        <w:t xml:space="preserve">) встречается </w:t>
      </w:r>
      <w:r>
        <w:rPr>
          <w:rFonts w:cs="Clarendon V 350" w:ascii="Clarendon V 350" w:hAnsi="Clarendon V 350"/>
        </w:rPr>
        <w:t>mā</w:t>
      </w:r>
      <w:r>
        <w:rPr>
          <w:rFonts w:cs="Charter;Corbel"/>
        </w:rPr>
        <w:t xml:space="preserve"> </w:t>
      </w:r>
      <w:r>
        <w:rPr>
          <w:rFonts w:cs="Clarendon V 350" w:ascii="Clarendon V 350" w:hAnsi="Clarendon V 350"/>
        </w:rPr>
        <w:t>bhaiḥ</w:t>
      </w:r>
      <w:r>
        <w:rPr>
          <w:rFonts w:cs="Charter;Corbel"/>
        </w:rPr>
        <w:t>. Изредка встречается инъюнктив, равный безаугментному имперфекту (а не аористу).</w:t>
      </w:r>
    </w:p>
    <w:p>
      <w:pPr>
        <w:pStyle w:val="Normal"/>
        <w:spacing w:lineRule="exact" w:line="260"/>
        <w:ind w:firstLine="284" w:start="0" w:end="0"/>
        <w:rPr>
          <w:rFonts w:cs="Charter;Corbel"/>
        </w:rPr>
      </w:pPr>
      <w:r>
        <w:rPr>
          <w:rFonts w:cs="Charter;Corbel"/>
        </w:rPr>
      </w:r>
    </w:p>
    <w:p>
      <w:pPr>
        <w:pStyle w:val="Heading4"/>
        <w:ind w:hanging="0" w:start="284"/>
        <w:rPr/>
      </w:pPr>
      <w:r>
        <w:rPr/>
        <w:t>Прекатив</w:t>
      </w:r>
    </w:p>
    <w:p>
      <w:pPr>
        <w:pStyle w:val="Normal"/>
        <w:spacing w:lineRule="exact" w:line="260"/>
        <w:ind w:start="0" w:end="0"/>
        <w:jc w:val="center"/>
        <w:rPr>
          <w:rFonts w:cs="Charter;Corbel"/>
          <w:b/>
          <w:bCs/>
        </w:rPr>
      </w:pPr>
      <w:r>
        <w:rPr>
          <w:rFonts w:cs="Charter;Corbel"/>
          <w:b/>
          <w:b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149</w:t>
      </w:r>
      <w:r>
        <w:rPr>
          <w:rFonts w:cs="Charter;Corbel"/>
        </w:rPr>
        <w:t xml:space="preserve">. Прекатив (иногда называемый также оптативом аориста) представляет собой полусамостоятельное образование: в </w:t>
      </w:r>
      <w:r>
        <w:rPr>
          <w:rStyle w:val="grammatikablue"/>
        </w:rPr>
        <w:t>act.</w:t>
      </w:r>
      <w:r>
        <w:rPr>
          <w:rFonts w:cs="Charter;Corbel"/>
        </w:rPr>
        <w:t xml:space="preserve"> он не зависит, а в </w:t>
      </w:r>
      <w:r>
        <w:rPr>
          <w:rStyle w:val="grammatikablue"/>
        </w:rPr>
        <w:t>med.</w:t>
      </w:r>
      <w:r>
        <w:rPr>
          <w:rFonts w:cs="Charter;Corbel"/>
        </w:rPr>
        <w:t xml:space="preserve"> лишь отчасти зависит от того, какой тип аориста имеется у данного корня. </w:t>
      </w:r>
    </w:p>
    <w:p>
      <w:pPr>
        <w:pStyle w:val="Normal"/>
        <w:spacing w:lineRule="exact" w:line="260"/>
        <w:ind w:firstLine="284" w:start="0" w:end="0"/>
        <w:rPr/>
      </w:pPr>
      <w:r>
        <w:rPr>
          <w:rFonts w:cs="Charter;Corbel"/>
        </w:rPr>
        <w:t xml:space="preserve">В </w:t>
      </w:r>
      <w:r>
        <w:rPr>
          <w:rStyle w:val="grammatikablue"/>
        </w:rPr>
        <w:t>act.</w:t>
      </w:r>
      <w:r>
        <w:rPr>
          <w:rFonts w:cs="Charter;Corbel"/>
        </w:rPr>
        <w:t xml:space="preserve"> основа прекатива равна корню в слабой ступени + </w:t>
      </w:r>
      <w:r>
        <w:rPr>
          <w:rFonts w:cs="Clarendon V 350" w:ascii="Clarendon V 350" w:hAnsi="Clarendon V 350"/>
        </w:rPr>
        <w:t>yās</w:t>
      </w:r>
      <w:r>
        <w:rPr>
          <w:rFonts w:cs="Charter;Corbel"/>
        </w:rPr>
        <w:t xml:space="preserve">, например (сандхи </w:t>
      </w:r>
      <w:r>
        <w:rPr>
          <w:rFonts w:cs="Charter;Corbel"/>
          <w:bCs/>
          <w:color w:val="FF6600"/>
        </w:rPr>
        <w:t xml:space="preserve">§ </w:t>
      </w:r>
      <w:r>
        <w:rPr>
          <w:rFonts w:cs="CharterExpScC Uni;Times New Roman" w:ascii="Charter Indologique Capital" w:hAnsi="Charter Indologique Capital"/>
          <w:bCs/>
          <w:color w:val="FF6600"/>
        </w:rPr>
        <w:t>55</w:t>
      </w:r>
      <w:r>
        <w:rPr>
          <w:rFonts w:cs="Charter;Corbel"/>
        </w:rPr>
        <w:t xml:space="preserve">, п. </w:t>
      </w:r>
      <w:r>
        <w:rPr>
          <w:rFonts w:cs="CharterExpScC Uni;Times New Roman" w:ascii="Charter Indologique Capital" w:hAnsi="Charter Indologique Capital"/>
        </w:rPr>
        <w:t>4</w:t>
      </w:r>
      <w:r>
        <w:rPr>
          <w:rFonts w:cs="Charter;Corbel"/>
        </w:rPr>
        <w:t xml:space="preserve">): </w:t>
      </w:r>
      <w:r>
        <w:rPr>
          <w:rFonts w:cs="Clarendon V 350" w:ascii="Clarendon V 350" w:hAnsi="Clarendon V 350"/>
        </w:rPr>
        <w:t>bhūyās</w:t>
      </w:r>
      <w:r>
        <w:rPr>
          <w:rFonts w:cs="Charter;Corbel"/>
        </w:rPr>
        <w:t xml:space="preserve">- от </w:t>
      </w:r>
      <w:r>
        <w:rPr>
          <w:rFonts w:cs="Chandas;Times New Roman"/>
        </w:rPr>
        <w:t>√</w:t>
      </w:r>
      <w:r>
        <w:rPr>
          <w:rFonts w:cs="Clarendon V 350" w:ascii="Clarendon V 350" w:hAnsi="Clarendon V 350"/>
        </w:rPr>
        <w:t>bhū</w:t>
      </w:r>
      <w:r>
        <w:rPr>
          <w:rFonts w:cs="Charter;Corbel"/>
        </w:rPr>
        <w:t xml:space="preserve"> </w:t>
      </w:r>
      <w:r>
        <w:rPr>
          <w:rStyle w:val="kursiv"/>
        </w:rPr>
        <w:t>быть</w:t>
      </w:r>
      <w:r>
        <w:rPr>
          <w:rFonts w:cs="Charter;Corbel"/>
        </w:rPr>
        <w:t xml:space="preserve">, </w:t>
      </w:r>
      <w:r>
        <w:rPr>
          <w:rFonts w:cs="Clarendon V 350" w:ascii="Clarendon V 350" w:hAnsi="Clarendon V 350"/>
        </w:rPr>
        <w:t>çrūyās</w:t>
      </w:r>
      <w:r>
        <w:rPr>
          <w:rFonts w:cs="Charter;Corbel"/>
        </w:rPr>
        <w:t xml:space="preserve">- от </w:t>
      </w:r>
      <w:r>
        <w:rPr>
          <w:rFonts w:cs="Chandas;Times New Roman"/>
        </w:rPr>
        <w:t>√</w:t>
      </w:r>
      <w:r>
        <w:rPr>
          <w:rFonts w:cs="Clarendon V 350" w:ascii="Clarendon V 350" w:hAnsi="Clarendon V 350"/>
        </w:rPr>
        <w:t>çru</w:t>
      </w:r>
      <w:r>
        <w:rPr>
          <w:rFonts w:cs="Charter;Corbel"/>
        </w:rPr>
        <w:t xml:space="preserve"> </w:t>
      </w:r>
      <w:r>
        <w:rPr>
          <w:rStyle w:val="kursiv"/>
        </w:rPr>
        <w:t>слышать</w:t>
      </w:r>
      <w:r>
        <w:rPr>
          <w:rFonts w:cs="Charter;Corbel"/>
        </w:rPr>
        <w:t xml:space="preserve">, </w:t>
      </w:r>
      <w:r>
        <w:rPr>
          <w:rFonts w:cs="Clarendon V 350" w:ascii="Clarendon V 350" w:hAnsi="Clarendon V 350"/>
        </w:rPr>
        <w:t>kriyās</w:t>
      </w:r>
      <w:r>
        <w:rPr>
          <w:rFonts w:cs="Charter;Corbel"/>
        </w:rPr>
        <w:t xml:space="preserve">- от </w:t>
      </w:r>
      <w:r>
        <w:rPr>
          <w:rFonts w:cs="Chandas;Times New Roman"/>
        </w:rPr>
        <w:t>√</w:t>
      </w:r>
      <w:r>
        <w:rPr>
          <w:rFonts w:cs="Clarendon V 350" w:ascii="Clarendon V 350" w:hAnsi="Clarendon V 350"/>
        </w:rPr>
        <w:t>kar</w:t>
      </w:r>
      <w:r>
        <w:rPr>
          <w:rFonts w:cs="Charter;Corbel"/>
        </w:rPr>
        <w:t xml:space="preserve"> </w:t>
      </w:r>
      <w:r>
        <w:rPr>
          <w:rStyle w:val="kursiv"/>
        </w:rPr>
        <w:t>делать</w:t>
      </w:r>
      <w:r>
        <w:rPr>
          <w:rFonts w:cs="Charter;Corbel"/>
        </w:rPr>
        <w:t xml:space="preserve">, </w:t>
      </w:r>
      <w:r>
        <w:rPr>
          <w:rFonts w:cs="Clarendon V 350" w:ascii="Clarendon V 350" w:hAnsi="Clarendon V 350"/>
        </w:rPr>
        <w:t>ucyās</w:t>
      </w:r>
      <w:r>
        <w:rPr>
          <w:rFonts w:cs="Charter;Corbel"/>
        </w:rPr>
        <w:t xml:space="preserve">- от </w:t>
      </w:r>
      <w:r>
        <w:rPr>
          <w:rFonts w:cs="Chandas;Times New Roman"/>
        </w:rPr>
        <w:t>√</w:t>
      </w:r>
      <w:r>
        <w:rPr>
          <w:rFonts w:cs="Clarendon V 350" w:ascii="Clarendon V 350" w:hAnsi="Clarendon V 350"/>
        </w:rPr>
        <w:t>vac</w:t>
      </w:r>
      <w:r>
        <w:rPr>
          <w:rFonts w:cs="Charter;Corbel"/>
        </w:rPr>
        <w:t xml:space="preserve"> </w:t>
      </w:r>
      <w:r>
        <w:rPr>
          <w:rStyle w:val="kursiv"/>
        </w:rPr>
        <w:t>говорить</w:t>
      </w:r>
      <w:r>
        <w:rPr>
          <w:rFonts w:cs="Charter;Corbel"/>
        </w:rPr>
        <w:t xml:space="preserve">, </w:t>
      </w:r>
      <w:r>
        <w:rPr>
          <w:rFonts w:cs="Clarendon V 350" w:ascii="Clarendon V 350" w:hAnsi="Clarendon V 350"/>
        </w:rPr>
        <w:t>gamyās</w:t>
      </w:r>
      <w:r>
        <w:rPr>
          <w:rFonts w:cs="Charter;Corbel"/>
        </w:rPr>
        <w:t xml:space="preserve">- от </w:t>
      </w:r>
      <w:r>
        <w:rPr>
          <w:rFonts w:cs="Chandas;Times New Roman"/>
        </w:rPr>
        <w:t>√</w:t>
      </w:r>
      <w:r>
        <w:rPr>
          <w:rFonts w:cs="Clarendon V 350" w:ascii="Clarendon V 350" w:hAnsi="Clarendon V 350"/>
        </w:rPr>
        <w:t>gam</w:t>
      </w:r>
      <w:r>
        <w:rPr>
          <w:rFonts w:cs="Charter;Corbel"/>
        </w:rPr>
        <w:t xml:space="preserve"> </w:t>
      </w:r>
      <w:r>
        <w:rPr>
          <w:rStyle w:val="kursiv"/>
        </w:rPr>
        <w:t>идти</w:t>
      </w:r>
      <w:r>
        <w:rPr>
          <w:rFonts w:cs="Charter;Corbel"/>
        </w:rPr>
        <w:t xml:space="preserve">; </w:t>
      </w:r>
      <w:r>
        <w:rPr>
          <w:rFonts w:cs="Clarendon V 350" w:ascii="Clarendon V 350" w:hAnsi="Clarendon V 350"/>
        </w:rPr>
        <w:t>āpyās</w:t>
      </w:r>
      <w:r>
        <w:rPr>
          <w:rFonts w:cs="Charter;Corbel"/>
        </w:rPr>
        <w:t xml:space="preserve">- от </w:t>
      </w:r>
      <w:r>
        <w:rPr>
          <w:rFonts w:cs="Chandas;Times New Roman"/>
        </w:rPr>
        <w:t>√</w:t>
      </w:r>
      <w:r>
        <w:rPr>
          <w:rFonts w:cs="Clarendon V 350" w:ascii="Clarendon V 350" w:hAnsi="Clarendon V 350"/>
        </w:rPr>
        <w:t>āp</w:t>
      </w:r>
      <w:r>
        <w:rPr>
          <w:rFonts w:cs="Charter;Corbel"/>
        </w:rPr>
        <w:t xml:space="preserve"> </w:t>
      </w:r>
      <w:r>
        <w:rPr>
          <w:rStyle w:val="kursiv"/>
        </w:rPr>
        <w:t>достигать</w:t>
      </w:r>
      <w:r>
        <w:rPr>
          <w:rFonts w:cs="Charter;Corbel"/>
        </w:rPr>
        <w:t xml:space="preserve"> (неполноизмен.). Полноизменяемые корни на </w:t>
      </w:r>
      <w:r>
        <w:rPr>
          <w:rFonts w:cs="Clarendon V 350" w:ascii="Clarendon V 350" w:hAnsi="Clarendon V 350"/>
        </w:rPr>
        <w:t>ā</w:t>
      </w:r>
      <w:r>
        <w:rPr>
          <w:rFonts w:cs="Charter;Corbel"/>
        </w:rPr>
        <w:t xml:space="preserve"> имеют основу на -</w:t>
      </w:r>
      <w:r>
        <w:rPr>
          <w:rFonts w:cs="Clarendon V 350" w:ascii="Clarendon V 350" w:hAnsi="Clarendon V 350"/>
        </w:rPr>
        <w:t>eyās</w:t>
      </w:r>
      <w:r>
        <w:rPr>
          <w:rFonts w:cs="Charter;Corbel"/>
        </w:rPr>
        <w:t xml:space="preserve">-, например, </w:t>
      </w:r>
      <w:r>
        <w:rPr>
          <w:rFonts w:cs="Clarendon V 350" w:ascii="Clarendon V 350" w:hAnsi="Clarendon V 350"/>
        </w:rPr>
        <w:t>stheyās</w:t>
      </w:r>
      <w:r>
        <w:rPr>
          <w:rFonts w:cs="Charter;Corbel"/>
        </w:rPr>
        <w:t xml:space="preserve">- от </w:t>
      </w:r>
      <w:r>
        <w:rPr>
          <w:rFonts w:cs="Chandas;Times New Roman"/>
        </w:rPr>
        <w:t>√</w:t>
      </w:r>
      <w:r>
        <w:rPr>
          <w:rFonts w:cs="Clarendon V 350" w:ascii="Clarendon V 350" w:hAnsi="Clarendon V 350"/>
        </w:rPr>
        <w:t>sthā</w:t>
      </w:r>
      <w:r>
        <w:rPr>
          <w:rFonts w:cs="Charter;Corbel"/>
        </w:rPr>
        <w:t xml:space="preserve"> </w:t>
      </w:r>
      <w:r>
        <w:rPr>
          <w:rStyle w:val="kursiv"/>
        </w:rPr>
        <w:t>стоять</w:t>
      </w:r>
      <w:r>
        <w:rPr>
          <w:rFonts w:cs="Charter;Corbel"/>
        </w:rPr>
        <w:t xml:space="preserve">. Так же, как в инъюнктиве, аугмент отсутствует. Образец спряжения: </w:t>
      </w:r>
      <w:r>
        <w:rPr>
          <w:rStyle w:val="pagin"/>
          <w:rFonts w:cs="Charter;Corbel"/>
          <w:color w:val="FF0000"/>
        </w:rPr>
        <w:t>[</w:t>
      </w:r>
      <w:r>
        <w:rPr>
          <w:rStyle w:val="pagin"/>
          <w:rFonts w:cs="CharterExpScC Uni;Times New Roman" w:ascii="Charter Indologique Capital" w:hAnsi="Charter Indologique Capital"/>
          <w:color w:val="FF0000"/>
        </w:rPr>
        <w:t>856</w:t>
      </w:r>
      <w:r>
        <w:rPr>
          <w:rStyle w:val="pagin"/>
          <w:rFonts w:cs="Charter;Corbel"/>
          <w:color w:val="FF0000"/>
        </w:rPr>
        <w:t xml:space="preserve">] </w:t>
      </w:r>
      <w:r>
        <w:br w:type="page"/>
      </w:r>
    </w:p>
    <w:p>
      <w:pPr>
        <w:pStyle w:val="Normal"/>
        <w:spacing w:lineRule="exact" w:line="260"/>
        <w:ind w:start="0" w:end="0"/>
        <w:rPr>
          <w:rStyle w:val="pagin"/>
          <w:rFonts w:ascii="Charter Indologique" w:hAnsi="Charter Indologique" w:cs="Charter;Corbel"/>
          <w:color w:val="FF0000"/>
          <w:lang w:val="en-US"/>
        </w:rPr>
      </w:pPr>
      <w:r>
        <w:rPr/>
      </w:r>
    </w:p>
    <w:p>
      <w:pPr>
        <w:pStyle w:val="Normal"/>
        <w:spacing w:lineRule="exact" w:line="260"/>
        <w:ind w:firstLine="284" w:start="0" w:end="0"/>
        <w:rPr>
          <w:rStyle w:val="pagin"/>
          <w:rFonts w:ascii="Charter Indologique" w:hAnsi="Charter Indologique" w:cs="Charter;Corbel"/>
          <w:color w:val="FF0000"/>
          <w:lang w:val="en-US"/>
        </w:rPr>
      </w:pPr>
      <w:r>
        <w:rPr/>
      </w:r>
    </w:p>
    <w:tbl>
      <w:tblPr>
        <w:tblW w:w="3807" w:type="dxa"/>
        <w:jc w:val="center"/>
        <w:tblInd w:w="0" w:type="dxa"/>
        <w:tblLayout w:type="fixed"/>
        <w:tblCellMar>
          <w:top w:w="57" w:type="dxa"/>
          <w:start w:w="108" w:type="dxa"/>
          <w:bottom w:w="57" w:type="dxa"/>
          <w:end w:w="108" w:type="dxa"/>
        </w:tblCellMar>
      </w:tblPr>
      <w:tblGrid>
        <w:gridCol w:w="356"/>
        <w:gridCol w:w="1127"/>
        <w:gridCol w:w="1197"/>
        <w:gridCol w:w="1127"/>
      </w:tblGrid>
      <w:tr>
        <w:trPr/>
        <w:tc>
          <w:tcPr>
            <w:tcW w:w="3807" w:type="dxa"/>
            <w:gridSpan w:val="4"/>
            <w:tcBorders>
              <w:top w:val="thinThickSmallGap" w:sz="12" w:space="0" w:color="000000"/>
              <w:start w:val="thinThickSmallGap" w:sz="12" w:space="0" w:color="000000"/>
              <w:bottom w:val="single" w:sz="4" w:space="0" w:color="000000"/>
              <w:end w:val="thinThickSmallGap" w:sz="12" w:space="0" w:color="000000"/>
            </w:tcBorders>
          </w:tcPr>
          <w:p>
            <w:pPr>
              <w:pStyle w:val="grammatikablue1"/>
              <w:rPr>
                <w:rFonts w:ascii="Clarendon LT" w:hAnsi="Clarendon LT" w:cs="Clarendon V 350"/>
                <w:sz w:val="18"/>
                <w:lang w:val="en-US" w:eastAsia="ru-RU"/>
              </w:rPr>
            </w:pPr>
            <w:r>
              <w:rPr>
                <w:sz w:val="18"/>
                <w:lang w:val="ru-RU" w:eastAsia="ru-RU"/>
              </w:rPr>
              <w:t>Activum</w:t>
            </w:r>
          </w:p>
        </w:tc>
      </w:tr>
      <w:tr>
        <w:trPr/>
        <w:tc>
          <w:tcPr>
            <w:tcW w:w="356"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larendon V 350" w:hAnsi="Clarendon V 350" w:cs="Charter;Corbel"/>
                <w:sz w:val="18"/>
                <w:lang w:val="en-US" w:eastAsia="ru-RU"/>
              </w:rPr>
            </w:pPr>
            <w:r>
              <w:rPr>
                <w:rFonts w:cs="Charter;Corbel" w:ascii="Clarendon V 350" w:hAnsi="Clarendon V 350"/>
                <w:sz w:val="18"/>
                <w:lang w:val="en-US" w:eastAsia="ru-RU"/>
              </w:rPr>
            </w:r>
          </w:p>
        </w:tc>
        <w:tc>
          <w:tcPr>
            <w:tcW w:w="1127"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jc w:val="center"/>
              <w:rPr>
                <w:rFonts w:cs="Charter;Corbel"/>
                <w:lang w:val="en-US"/>
              </w:rPr>
            </w:pPr>
            <w:r>
              <w:rPr>
                <w:rFonts w:cs="Clarendon V 350" w:ascii="Clarendon V 350" w:hAnsi="Clarendon V 350"/>
                <w:lang w:val="en-US"/>
              </w:rPr>
              <w:t>sg</w:t>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jc w:val="center"/>
              <w:rPr>
                <w:rFonts w:cs="Charter;Corbel"/>
                <w:lang w:val="en-US"/>
              </w:rPr>
            </w:pPr>
            <w:r>
              <w:rPr>
                <w:rFonts w:cs="Clarendon V 350" w:ascii="Clarendon V 350" w:hAnsi="Clarendon V 350"/>
                <w:lang w:val="en-US"/>
              </w:rPr>
              <w:t>du</w:t>
            </w:r>
          </w:p>
        </w:tc>
        <w:tc>
          <w:tcPr>
            <w:tcW w:w="1127" w:type="dxa"/>
            <w:tcBorders>
              <w:top w:val="single" w:sz="4" w:space="0" w:color="000000"/>
              <w:start w:val="single" w:sz="4" w:space="0" w:color="000000"/>
              <w:bottom w:val="single" w:sz="4" w:space="0" w:color="000000"/>
              <w:end w:val="thinThickSmallGap" w:sz="12" w:space="0" w:color="000000"/>
            </w:tcBorders>
          </w:tcPr>
          <w:p>
            <w:pPr>
              <w:pStyle w:val="Normal"/>
              <w:spacing w:lineRule="exact" w:line="260"/>
              <w:ind w:start="0" w:end="0"/>
              <w:jc w:val="center"/>
              <w:rPr>
                <w:rFonts w:ascii="Charter Uni;Courier New" w:hAnsi="Charter Uni;Courier New" w:cs="Charter Uni;Courier New"/>
                <w:lang w:val="en-US"/>
              </w:rPr>
            </w:pPr>
            <w:r>
              <w:rPr>
                <w:rFonts w:cs="Clarendon V 350" w:ascii="Clarendon V 350" w:hAnsi="Clarendon V 350"/>
                <w:lang w:val="en-US"/>
              </w:rPr>
              <w:t>pl</w:t>
            </w:r>
          </w:p>
        </w:tc>
      </w:tr>
      <w:tr>
        <w:trPr/>
        <w:tc>
          <w:tcPr>
            <w:tcW w:w="356"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en-US"/>
              </w:rPr>
            </w:pPr>
            <w:r>
              <w:rPr>
                <w:rFonts w:cs="CharterExpScC Uni;Times New Roman" w:ascii="Charter Indologique Capital" w:hAnsi="Charter Indologique Capital"/>
              </w:rPr>
              <w:t>1</w:t>
            </w:r>
            <w:r>
              <w:rPr>
                <w:rFonts w:cs="Charter;Corbel"/>
              </w:rPr>
              <w:t>.</w:t>
            </w:r>
          </w:p>
        </w:tc>
        <w:tc>
          <w:tcPr>
            <w:tcW w:w="112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ru-RU" w:eastAsia="ru-RU"/>
              </w:rPr>
              <w:t>bhūyāsam</w:t>
            </w:r>
          </w:p>
        </w:tc>
        <w:tc>
          <w:tcPr>
            <w:tcW w:w="11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ru-RU" w:eastAsia="ru-RU"/>
              </w:rPr>
              <w:t>bhūyāsva</w:t>
            </w:r>
          </w:p>
        </w:tc>
        <w:tc>
          <w:tcPr>
            <w:tcW w:w="112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ru-RU" w:eastAsia="ru-RU"/>
              </w:rPr>
              <w:t>bhūyāsma</w:t>
            </w:r>
          </w:p>
        </w:tc>
      </w:tr>
      <w:tr>
        <w:trPr/>
        <w:tc>
          <w:tcPr>
            <w:tcW w:w="356"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en-US"/>
              </w:rPr>
            </w:pPr>
            <w:r>
              <w:rPr>
                <w:rFonts w:cs="CharterExpScC Uni;Times New Roman" w:ascii="Charter Indologique Capital" w:hAnsi="Charter Indologique Capital"/>
                <w:lang w:val="en-US"/>
              </w:rPr>
              <w:t>2</w:t>
            </w:r>
            <w:r>
              <w:rPr>
                <w:rFonts w:cs="Charter;Corbel"/>
                <w:lang w:val="en-US"/>
              </w:rPr>
              <w:t>.</w:t>
            </w:r>
          </w:p>
        </w:tc>
        <w:tc>
          <w:tcPr>
            <w:tcW w:w="112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ru-RU" w:eastAsia="ru-RU"/>
              </w:rPr>
              <w:t>bhūyāḥ</w:t>
            </w:r>
          </w:p>
        </w:tc>
        <w:tc>
          <w:tcPr>
            <w:tcW w:w="11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ru-RU" w:eastAsia="ru-RU"/>
              </w:rPr>
              <w:t>bhūyāstam</w:t>
            </w:r>
          </w:p>
        </w:tc>
        <w:tc>
          <w:tcPr>
            <w:tcW w:w="112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ru-RU" w:eastAsia="ru-RU"/>
              </w:rPr>
              <w:t>bhūyāsta</w:t>
            </w:r>
          </w:p>
        </w:tc>
      </w:tr>
      <w:tr>
        <w:trPr/>
        <w:tc>
          <w:tcPr>
            <w:tcW w:w="356" w:type="dxa"/>
            <w:tcBorders>
              <w:top w:val="single" w:sz="4" w:space="0" w:color="000000"/>
              <w:start w:val="thinThickSmallGap" w:sz="12" w:space="0" w:color="000000"/>
              <w:bottom w:val="thinThickSmallGap" w:sz="12" w:space="0" w:color="000000"/>
              <w:end w:val="single" w:sz="4" w:space="0" w:color="000000"/>
            </w:tcBorders>
          </w:tcPr>
          <w:p>
            <w:pPr>
              <w:pStyle w:val="Normal"/>
              <w:spacing w:lineRule="exact" w:line="260"/>
              <w:ind w:start="0" w:end="0"/>
              <w:rPr>
                <w:rFonts w:cs="Charter;Corbel"/>
                <w:lang w:val="en-US"/>
              </w:rPr>
            </w:pPr>
            <w:r>
              <w:rPr>
                <w:rFonts w:cs="CharterExpScC Uni;Times New Roman" w:ascii="Charter Indologique Capital" w:hAnsi="Charter Indologique Capital"/>
                <w:lang w:val="en-US"/>
              </w:rPr>
              <w:t>3</w:t>
            </w:r>
            <w:r>
              <w:rPr>
                <w:rFonts w:cs="Charter;Corbel"/>
                <w:lang w:val="en-US"/>
              </w:rPr>
              <w:t>.</w:t>
            </w:r>
          </w:p>
        </w:tc>
        <w:tc>
          <w:tcPr>
            <w:tcW w:w="112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ru-RU" w:eastAsia="ru-RU"/>
              </w:rPr>
              <w:t>bhūyāt</w:t>
            </w:r>
          </w:p>
        </w:tc>
        <w:tc>
          <w:tcPr>
            <w:tcW w:w="119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ru-RU" w:eastAsia="ru-RU"/>
              </w:rPr>
              <w:t>bhūyāstām</w:t>
            </w:r>
          </w:p>
        </w:tc>
        <w:tc>
          <w:tcPr>
            <w:tcW w:w="1127" w:type="dxa"/>
            <w:tcBorders>
              <w:top w:val="single" w:sz="4" w:space="0" w:color="000000"/>
              <w:start w:val="single" w:sz="4" w:space="0" w:color="000000"/>
              <w:bottom w:val="thinThickSmallGap" w:sz="12" w:space="0" w:color="000000"/>
              <w:end w:val="thinThickSmallGap" w:sz="12" w:space="0" w:color="000000"/>
            </w:tcBorders>
          </w:tcPr>
          <w:p>
            <w:pPr>
              <w:pStyle w:val="clard-bez-index1"/>
              <w:rPr>
                <w:rFonts w:cs="Charter;Corbel"/>
                <w:lang w:val="en-US" w:eastAsia="ru-RU"/>
              </w:rPr>
            </w:pPr>
            <w:r>
              <w:rPr>
                <w:lang w:val="ru-RU" w:eastAsia="ru-RU"/>
              </w:rPr>
              <w:t>bhūyāsuḥ</w:t>
            </w:r>
          </w:p>
        </w:tc>
      </w:tr>
    </w:tbl>
    <w:p>
      <w:pPr>
        <w:pStyle w:val="Normal"/>
        <w:spacing w:lineRule="exact" w:line="260"/>
        <w:ind w:firstLine="284" w:start="0" w:end="0"/>
        <w:rPr>
          <w:rFonts w:cs="Charter;Corbel"/>
        </w:rPr>
      </w:pPr>
      <w:r>
        <w:rPr>
          <w:rFonts w:cs="Charter;Corbel"/>
        </w:rPr>
      </w:r>
    </w:p>
    <w:p>
      <w:pPr>
        <w:pStyle w:val="Normal"/>
        <w:spacing w:lineRule="exact" w:line="260"/>
        <w:ind w:firstLine="284" w:start="0" w:end="0"/>
        <w:rPr>
          <w:rFonts w:cs="Charter;Corbel"/>
        </w:rPr>
      </w:pPr>
      <w:r>
        <w:rPr>
          <w:rFonts w:cs="Charter;Corbel"/>
        </w:rPr>
        <w:t xml:space="preserve">В </w:t>
      </w:r>
      <w:r>
        <w:rPr>
          <w:rStyle w:val="grammatikablue"/>
        </w:rPr>
        <w:t>med.</w:t>
      </w:r>
      <w:r>
        <w:rPr>
          <w:rFonts w:cs="Charter;Corbel"/>
        </w:rPr>
        <w:t xml:space="preserve"> (который в послеведийский период почти не встречается) основа прекатива равна основе </w:t>
      </w:r>
      <w:r>
        <w:rPr>
          <w:rStyle w:val="grammatikablue"/>
        </w:rPr>
        <w:t>med.</w:t>
      </w:r>
      <w:r>
        <w:rPr>
          <w:rFonts w:cs="Charter;Corbel"/>
        </w:rPr>
        <w:t xml:space="preserve"> аориста </w:t>
      </w:r>
      <w:r>
        <w:rPr>
          <w:rFonts w:cs="CharterExpScC Uni;Times New Roman" w:ascii="Charter Indologique Capital" w:hAnsi="Charter Indologique Capital"/>
        </w:rPr>
        <w:t>4</w:t>
      </w:r>
      <w:r>
        <w:rPr>
          <w:rFonts w:cs="Charter;Corbel"/>
        </w:rPr>
        <w:t xml:space="preserve"> (у корней </w:t>
      </w:r>
      <w:r>
        <w:rPr>
          <w:rStyle w:val="grammatikablue"/>
        </w:rPr>
        <w:t>aniṭ</w:t>
      </w:r>
      <w:r>
        <w:rPr>
          <w:rFonts w:cs="Charter;Corbel"/>
        </w:rPr>
        <w:t xml:space="preserve">) или </w:t>
      </w:r>
      <w:r>
        <w:rPr>
          <w:rFonts w:cs="CharterExpScC Uni;Times New Roman" w:ascii="Charter Indologique Capital" w:hAnsi="Charter Indologique Capital"/>
        </w:rPr>
        <w:t>5</w:t>
      </w:r>
      <w:r>
        <w:rPr>
          <w:rFonts w:cs="Charter;Corbel"/>
        </w:rPr>
        <w:t xml:space="preserve"> (у корней </w:t>
      </w:r>
      <w:r>
        <w:rPr>
          <w:rStyle w:val="grammatikablue"/>
        </w:rPr>
        <w:t>seṭ</w:t>
      </w:r>
      <w:r>
        <w:rPr>
          <w:rFonts w:cs="Charter;Corbel"/>
        </w:rPr>
        <w:t xml:space="preserve">) + </w:t>
      </w:r>
      <w:r>
        <w:rPr>
          <w:rFonts w:cs="Clarendon V 350" w:ascii="Clarendon V 350" w:hAnsi="Clarendon V 350"/>
        </w:rPr>
        <w:t>ī</w:t>
      </w:r>
      <w:r>
        <w:rPr>
          <w:rFonts w:cs="Charter;Corbel"/>
        </w:rPr>
        <w:t xml:space="preserve"> (в части форм </w:t>
      </w:r>
      <w:r>
        <w:rPr>
          <w:rFonts w:cs="Clarendon V 350" w:ascii="Clarendon V 350" w:hAnsi="Clarendon V 350"/>
        </w:rPr>
        <w:t>īṣ</w:t>
      </w:r>
      <w:r>
        <w:rPr>
          <w:rFonts w:cs="Charter;Corbel"/>
        </w:rPr>
        <w:t xml:space="preserve">). Так, от </w:t>
      </w:r>
      <w:r>
        <w:rPr>
          <w:rFonts w:cs="Chandas;Times New Roman"/>
        </w:rPr>
        <w:t>√</w:t>
      </w:r>
      <w:r>
        <w:rPr>
          <w:rFonts w:cs="Clarendon V 350" w:ascii="Clarendon V 350" w:hAnsi="Clarendon V 350"/>
        </w:rPr>
        <w:t>bhū</w:t>
      </w:r>
      <w:r>
        <w:rPr>
          <w:rFonts w:cs="Charter;Corbel"/>
        </w:rPr>
        <w:t xml:space="preserve">: </w:t>
      </w:r>
      <w:r>
        <w:rPr>
          <w:rFonts w:cs="Clarendon V 350" w:ascii="Clarendon V 350" w:hAnsi="Clarendon V 350"/>
        </w:rPr>
        <w:t>bhaviṣī</w:t>
      </w:r>
      <w:r>
        <w:rPr>
          <w:rFonts w:cs="Charter;Corbel"/>
        </w:rPr>
        <w:t>-</w:t>
      </w:r>
      <w:r>
        <w:rPr>
          <w:rFonts w:cs="Clarendon V 350" w:ascii="Clarendon V 350" w:hAnsi="Clarendon V 350"/>
        </w:rPr>
        <w:t>ya</w:t>
      </w:r>
      <w:r>
        <w:rPr>
          <w:rFonts w:cs="Charter;Corbel"/>
        </w:rPr>
        <w:t>, -</w:t>
      </w:r>
      <w:r>
        <w:rPr>
          <w:rFonts w:cs="Clarendon V 350" w:ascii="Clarendon V 350" w:hAnsi="Clarendon V 350"/>
        </w:rPr>
        <w:t>ṣṭhāḥ</w:t>
      </w:r>
      <w:r>
        <w:rPr>
          <w:rFonts w:cs="Charter;Corbel"/>
        </w:rPr>
        <w:t>, -</w:t>
      </w:r>
      <w:r>
        <w:rPr>
          <w:rFonts w:cs="Clarendon V 350" w:ascii="Clarendon V 350" w:hAnsi="Clarendon V 350"/>
        </w:rPr>
        <w:t>ṣṭa</w:t>
      </w:r>
      <w:r>
        <w:rPr>
          <w:rFonts w:cs="Charter;Corbel"/>
        </w:rPr>
        <w:t>, -</w:t>
      </w:r>
      <w:r>
        <w:rPr>
          <w:rFonts w:cs="Clarendon V 350" w:ascii="Clarendon V 350" w:hAnsi="Clarendon V 350"/>
        </w:rPr>
        <w:t>vahi</w:t>
      </w:r>
      <w:r>
        <w:rPr>
          <w:rFonts w:cs="Charter;Corbel"/>
        </w:rPr>
        <w:t>, -</w:t>
      </w:r>
      <w:r>
        <w:rPr>
          <w:rFonts w:cs="Clarendon V 350" w:ascii="Clarendon V 350" w:hAnsi="Clarendon V 350"/>
        </w:rPr>
        <w:t>yāsthām</w:t>
      </w:r>
      <w:r>
        <w:rPr>
          <w:rFonts w:cs="Charter;Corbel"/>
        </w:rPr>
        <w:t>, -</w:t>
      </w:r>
      <w:r>
        <w:rPr>
          <w:rFonts w:cs="Clarendon V 350" w:ascii="Clarendon V 350" w:hAnsi="Clarendon V 350"/>
        </w:rPr>
        <w:t>yāstām</w:t>
      </w:r>
      <w:r>
        <w:rPr>
          <w:rFonts w:cs="Charter;Corbel"/>
        </w:rPr>
        <w:t>, -</w:t>
      </w:r>
      <w:r>
        <w:rPr>
          <w:rFonts w:cs="Clarendon V 350" w:ascii="Clarendon V 350" w:hAnsi="Clarendon V 350"/>
        </w:rPr>
        <w:t>mahi</w:t>
      </w:r>
      <w:r>
        <w:rPr>
          <w:rFonts w:cs="Charter;Corbel"/>
        </w:rPr>
        <w:t>, -</w:t>
      </w:r>
      <w:r>
        <w:rPr>
          <w:rFonts w:cs="Clarendon V 350" w:ascii="Clarendon V 350" w:hAnsi="Clarendon V 350"/>
        </w:rPr>
        <w:t>dhvam</w:t>
      </w:r>
      <w:r>
        <w:rPr>
          <w:rFonts w:cs="Charter;Corbel"/>
        </w:rPr>
        <w:t xml:space="preserve"> (или -</w:t>
      </w:r>
      <w:r>
        <w:rPr>
          <w:rFonts w:cs="Clarendon V 350" w:ascii="Clarendon V 350" w:hAnsi="Clarendon V 350"/>
        </w:rPr>
        <w:t>ḍhvam</w:t>
      </w:r>
      <w:r>
        <w:rPr>
          <w:rFonts w:cs="Charter;Corbel"/>
        </w:rPr>
        <w:t>), -</w:t>
      </w:r>
      <w:r>
        <w:rPr>
          <w:rFonts w:cs="Clarendon V 350" w:ascii="Clarendon V 350" w:hAnsi="Clarendon V 350"/>
        </w:rPr>
        <w:t>ran</w:t>
      </w:r>
      <w:r>
        <w:rPr>
          <w:rFonts w:cs="Charter;Corbel"/>
        </w:rPr>
        <w:t xml:space="preserve">. </w:t>
      </w:r>
    </w:p>
    <w:p>
      <w:pPr>
        <w:pStyle w:val="Normal"/>
        <w:spacing w:lineRule="exact" w:line="260"/>
        <w:ind w:firstLine="284" w:start="0" w:end="0"/>
        <w:rPr>
          <w:rFonts w:cs="Charter;Corbel"/>
        </w:rPr>
      </w:pPr>
      <w:r>
        <w:rPr>
          <w:rFonts w:cs="Charter;Corbel"/>
        </w:rPr>
      </w:r>
    </w:p>
    <w:p>
      <w:pPr>
        <w:pStyle w:val="Heading2"/>
        <w:ind w:hanging="0" w:start="284"/>
        <w:rPr>
          <w:sz w:val="18"/>
        </w:rPr>
      </w:pPr>
      <w:r>
        <w:rPr/>
        <w:t>Система перфекта</w:t>
      </w:r>
    </w:p>
    <w:p>
      <w:pPr>
        <w:pStyle w:val="Glawa"/>
        <w:spacing w:lineRule="exact" w:line="260"/>
        <w:ind w:hanging="0" w:start="0" w:end="0"/>
        <w:jc w:val="center"/>
        <w:rPr>
          <w:rFonts w:ascii="Charter Capital;Corbel" w:hAnsi="Charter Capital;Corbel" w:cs="Charter;Corbel"/>
          <w:i w:val="false"/>
          <w:iCs w:val="false"/>
          <w:sz w:val="18"/>
          <w:szCs w:val="20"/>
        </w:rPr>
      </w:pPr>
      <w:r>
        <w:rPr>
          <w:rFonts w:cs="Charter;Corbel" w:ascii="Charter Capital;Corbel" w:hAnsi="Charter Capital;Corbel"/>
          <w:i w:val="false"/>
          <w:iCs w:val="false"/>
          <w:sz w:val="18"/>
          <w:szCs w:val="20"/>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150</w:t>
      </w:r>
      <w:r>
        <w:rPr>
          <w:rFonts w:cs="Charter;Corbel"/>
        </w:rPr>
        <w:t xml:space="preserve">. Основа перфекта (у первичных глаголов) состоит из корня с удвоительным слогом. Гласная удвоительного слога: </w:t>
      </w:r>
      <w:r>
        <w:rPr>
          <w:rFonts w:cs="Clarendon V 350" w:ascii="Clarendon V 350" w:hAnsi="Clarendon V 350"/>
        </w:rPr>
        <w:t>u</w:t>
      </w:r>
      <w:r>
        <w:rPr>
          <w:rFonts w:cs="Charter;Corbel"/>
        </w:rPr>
        <w:t xml:space="preserve"> при корнях ряда </w:t>
      </w:r>
      <w:r>
        <w:rPr>
          <w:rFonts w:cs="Clarendon V 350" w:ascii="Clarendon V 350" w:hAnsi="Clarendon V 350"/>
        </w:rPr>
        <w:t>U</w:t>
      </w:r>
      <w:r>
        <w:rPr>
          <w:rFonts w:cs="Charter;Corbel"/>
        </w:rPr>
        <w:t xml:space="preserve">, </w:t>
      </w:r>
      <w:r>
        <w:rPr>
          <w:rFonts w:cs="Clarendon V 350" w:ascii="Clarendon V 350" w:hAnsi="Clarendon V 350"/>
        </w:rPr>
        <w:t>i</w:t>
      </w:r>
      <w:r>
        <w:rPr>
          <w:rFonts w:cs="Charter;Corbel"/>
        </w:rPr>
        <w:t xml:space="preserve"> — ряда </w:t>
      </w:r>
      <w:r>
        <w:rPr>
          <w:rFonts w:cs="Charter;Corbel" w:ascii="Clarendon V 350" w:hAnsi="Clarendon V 350"/>
        </w:rPr>
        <w:t>I</w:t>
      </w:r>
      <w:r>
        <w:rPr>
          <w:rFonts w:cs="Charter;Corbel"/>
        </w:rPr>
        <w:t xml:space="preserve">, </w:t>
      </w:r>
      <w:r>
        <w:rPr>
          <w:rFonts w:cs="Clarendon V 350" w:ascii="Clarendon V 350" w:hAnsi="Clarendon V 350"/>
        </w:rPr>
        <w:t>a</w:t>
      </w:r>
      <w:r>
        <w:rPr>
          <w:rFonts w:cs="Charter;Corbel"/>
        </w:rPr>
        <w:t xml:space="preserve"> — при прочих корнях. </w:t>
      </w:r>
    </w:p>
    <w:p>
      <w:pPr>
        <w:pStyle w:val="Normal"/>
        <w:spacing w:lineRule="exact" w:line="260"/>
        <w:ind w:firstLine="284" w:start="0" w:end="0"/>
        <w:rPr/>
      </w:pPr>
      <w:r>
        <w:rPr>
          <w:rFonts w:cs="Charter;Corbel"/>
        </w:rPr>
        <w:t xml:space="preserve">Формы перфекта делятся на </w:t>
      </w:r>
      <w:r>
        <w:rPr>
          <w:rStyle w:val="razryadka"/>
        </w:rPr>
        <w:t>сильные</w:t>
      </w:r>
      <w:r>
        <w:rPr>
          <w:rFonts w:cs="Charter;Corbel"/>
        </w:rPr>
        <w:t xml:space="preserve"> (</w:t>
      </w:r>
      <w:r>
        <w:rPr>
          <w:rStyle w:val="grammatikablue"/>
        </w:rPr>
        <w:t>sg act.</w:t>
      </w:r>
      <w:r>
        <w:rPr>
          <w:rFonts w:cs="Charter;Corbel"/>
        </w:rPr>
        <w:t xml:space="preserve">) и </w:t>
      </w:r>
      <w:r>
        <w:rPr>
          <w:rStyle w:val="razryadka"/>
        </w:rPr>
        <w:t>слабые</w:t>
      </w:r>
      <w:r>
        <w:rPr>
          <w:rFonts w:cs="Charter;Corbel"/>
        </w:rPr>
        <w:t xml:space="preserve"> (все прочие). Ступень корня в сильных формах: а) в </w:t>
      </w:r>
      <w:r>
        <w:rPr>
          <w:rFonts w:cs="CharterExpScC Uni;Times New Roman" w:ascii="Charter Indologique Capital" w:hAnsi="Charter Indologique Capital"/>
        </w:rPr>
        <w:t>3</w:t>
      </w:r>
      <w:r>
        <w:rPr>
          <w:rFonts w:cs="Charter;Corbel"/>
        </w:rPr>
        <w:t xml:space="preserve"> </w:t>
      </w:r>
      <w:r>
        <w:rPr>
          <w:rStyle w:val="grammatikablue"/>
        </w:rPr>
        <w:t>sg vṛddhi</w:t>
      </w:r>
      <w:r>
        <w:rPr>
          <w:rFonts w:cs="Charter;Corbel"/>
        </w:rPr>
        <w:t xml:space="preserve"> у открытых корней, а также у корней ряда </w:t>
      </w:r>
      <w:r>
        <w:rPr>
          <w:rFonts w:cs="Clarendon V 350" w:ascii="Clarendon V 350" w:hAnsi="Clarendon V 350"/>
        </w:rPr>
        <w:t>A</w:t>
      </w:r>
      <w:r>
        <w:rPr>
          <w:rFonts w:cs="CharterExpScC Uni;Times New Roman" w:ascii="Charter Capital;Corbel" w:hAnsi="Charter Capital;Corbel"/>
          <w:vertAlign w:val="subscript"/>
        </w:rPr>
        <w:t>1</w:t>
      </w:r>
      <w:r>
        <w:rPr>
          <w:rFonts w:cs="Charter;Corbel"/>
        </w:rPr>
        <w:t xml:space="preserve">, оканчивающихся на одиночную согласную, </w:t>
      </w:r>
      <w:r>
        <w:rPr>
          <w:rStyle w:val="grammatikablue"/>
        </w:rPr>
        <w:t>guṇa</w:t>
      </w:r>
      <w:r>
        <w:rPr>
          <w:rFonts w:cs="Charter;Corbel"/>
        </w:rPr>
        <w:t xml:space="preserve"> — у прочих корней; б) в </w:t>
      </w:r>
      <w:r>
        <w:rPr>
          <w:rFonts w:cs="CharterExpScC Uni;Times New Roman" w:ascii="Charter Indologique Capital" w:hAnsi="Charter Indologique Capital"/>
        </w:rPr>
        <w:t>1</w:t>
      </w:r>
      <w:r>
        <w:rPr>
          <w:rFonts w:cs="Charter;Corbel"/>
        </w:rPr>
        <w:t xml:space="preserve">, </w:t>
      </w:r>
      <w:r>
        <w:rPr>
          <w:rFonts w:cs="CharterExpScC Uni;Times New Roman" w:ascii="Charter Indologique Capital" w:hAnsi="Charter Indologique Capital"/>
        </w:rPr>
        <w:t>2</w:t>
      </w:r>
      <w:r>
        <w:rPr>
          <w:rFonts w:cs="Charter;Corbel"/>
        </w:rPr>
        <w:t xml:space="preserve"> </w:t>
      </w:r>
      <w:r>
        <w:rPr>
          <w:rStyle w:val="grammatikablue"/>
        </w:rPr>
        <w:t>sg guṇa</w:t>
      </w:r>
      <w:r>
        <w:rPr>
          <w:rFonts w:cs="Charter;Corbel"/>
        </w:rPr>
        <w:t xml:space="preserve"> (но если в </w:t>
      </w:r>
      <w:r>
        <w:rPr>
          <w:rFonts w:cs="CharterExpScC Uni;Times New Roman" w:ascii="Charter Indologique Capital" w:hAnsi="Charter Indologique Capital"/>
        </w:rPr>
        <w:t>3</w:t>
      </w:r>
      <w:r>
        <w:rPr>
          <w:rFonts w:cs="Charter;Corbel"/>
        </w:rPr>
        <w:t xml:space="preserve"> </w:t>
      </w:r>
      <w:r>
        <w:rPr>
          <w:rStyle w:val="grammatikablue"/>
        </w:rPr>
        <w:t>sg vṛddhi</w:t>
      </w:r>
      <w:r>
        <w:rPr>
          <w:rFonts w:cs="Charter;Corbel"/>
        </w:rPr>
        <w:t xml:space="preserve">, то эта ступень допускается, наряду с </w:t>
      </w:r>
      <w:r>
        <w:rPr>
          <w:rStyle w:val="grammatikablue"/>
        </w:rPr>
        <w:t>guṇa</w:t>
      </w:r>
      <w:r>
        <w:rPr>
          <w:rFonts w:cs="Charter;Corbel"/>
        </w:rPr>
        <w:t xml:space="preserve">, и в </w:t>
      </w:r>
      <w:r>
        <w:rPr>
          <w:rFonts w:cs="CharterExpScC Uni;Times New Roman" w:ascii="Charter Indologique Capital" w:hAnsi="Charter Indologique Capital"/>
        </w:rPr>
        <w:t>1</w:t>
      </w:r>
      <w:r>
        <w:rPr>
          <w:rFonts w:cs="Charter;Corbel"/>
        </w:rPr>
        <w:t xml:space="preserve"> </w:t>
      </w:r>
      <w:r>
        <w:rPr>
          <w:rStyle w:val="grammatikablue"/>
        </w:rPr>
        <w:t>sg</w:t>
      </w:r>
      <w:r>
        <w:rPr>
          <w:rFonts w:cs="Charter;Corbel"/>
        </w:rPr>
        <w:t xml:space="preserve">). Ступень корня в слабых формах — слабая (но у закрытых корней рядов </w:t>
      </w:r>
      <w:r>
        <w:rPr>
          <w:rFonts w:cs="Charter;Corbel" w:ascii="Clarendon V 350" w:hAnsi="Clarendon V 350"/>
          <w:lang w:val="en-US"/>
        </w:rPr>
        <w:t>M</w:t>
      </w:r>
      <w:r>
        <w:rPr>
          <w:rFonts w:cs="Charter;Corbel"/>
        </w:rPr>
        <w:t xml:space="preserve">, </w:t>
      </w:r>
      <w:r>
        <w:rPr>
          <w:rFonts w:cs="Clarendon V 350" w:ascii="Clarendon V 350" w:hAnsi="Clarendon V 350"/>
          <w:lang w:val="en-US"/>
        </w:rPr>
        <w:t>N</w:t>
      </w:r>
      <w:r>
        <w:rPr>
          <w:rFonts w:cs="Charter;Corbel"/>
        </w:rPr>
        <w:t xml:space="preserve"> в послеведийском языке </w:t>
      </w:r>
      <w:r>
        <w:rPr>
          <w:rStyle w:val="grammatikablue"/>
        </w:rPr>
        <w:t>guṇa</w:t>
      </w:r>
      <w:r>
        <w:rPr>
          <w:rFonts w:cs="Charter;Corbel"/>
        </w:rPr>
        <w:t xml:space="preserve">). </w:t>
      </w:r>
    </w:p>
    <w:p>
      <w:pPr>
        <w:pStyle w:val="Normal"/>
        <w:spacing w:lineRule="exact" w:line="260"/>
        <w:ind w:firstLine="284" w:start="0" w:end="0"/>
        <w:rPr>
          <w:rFonts w:cs="Charter;Corbel"/>
          <w:b/>
        </w:rPr>
      </w:pPr>
      <w:r>
        <w:rPr>
          <w:rFonts w:cs="Charter;Corbel"/>
        </w:rPr>
        <w:t xml:space="preserve">Примеры (даны </w:t>
      </w:r>
      <w:r>
        <w:rPr>
          <w:rFonts w:cs="CharterExpScC Uni;Times New Roman" w:ascii="Charter Indologique Capital" w:hAnsi="Charter Indologique Capital"/>
        </w:rPr>
        <w:t>3</w:t>
      </w:r>
      <w:r>
        <w:rPr>
          <w:rFonts w:cs="Charter;Corbel"/>
        </w:rPr>
        <w:t xml:space="preserve"> </w:t>
      </w:r>
      <w:r>
        <w:rPr>
          <w:rStyle w:val="grammatikablue"/>
        </w:rPr>
        <w:t xml:space="preserve">sg </w:t>
      </w:r>
      <w:r>
        <w:rPr>
          <w:rFonts w:cs="Charter;Corbel"/>
        </w:rPr>
        <w:t xml:space="preserve">и </w:t>
      </w:r>
      <w:r>
        <w:rPr>
          <w:rFonts w:cs="CharterExpScC Uni;Times New Roman" w:ascii="Charter Indologique Capital" w:hAnsi="Charter Indologique Capital"/>
        </w:rPr>
        <w:t>3</w:t>
      </w:r>
      <w:r>
        <w:rPr>
          <w:rFonts w:cs="Charter;Corbel"/>
        </w:rPr>
        <w:t xml:space="preserve"> </w:t>
      </w:r>
      <w:r>
        <w:rPr>
          <w:rStyle w:val="grammatikablue"/>
        </w:rPr>
        <w:t>pl act.</w:t>
      </w:r>
      <w:r>
        <w:rPr>
          <w:rFonts w:cs="Charter;Corbel"/>
        </w:rPr>
        <w:t xml:space="preserve">; сандхи </w:t>
      </w:r>
      <w:r>
        <w:rPr>
          <w:rFonts w:cs="Charter;Corbel"/>
          <w:color w:val="FF6600"/>
        </w:rPr>
        <w:t xml:space="preserve">§§ </w:t>
      </w:r>
      <w:r>
        <w:rPr>
          <w:rFonts w:cs="CharterExpScC Uni;Times New Roman" w:ascii="Charter Indologique Capital" w:hAnsi="Charter Indologique Capital"/>
          <w:color w:val="FF6600"/>
        </w:rPr>
        <w:t>54</w:t>
      </w:r>
      <w:r>
        <w:rPr>
          <w:rFonts w:cs="Charter;Corbel"/>
          <w:color w:val="FF6600"/>
        </w:rPr>
        <w:t xml:space="preserve">, </w:t>
      </w:r>
      <w:r>
        <w:rPr>
          <w:rFonts w:cs="CharterExpScC Uni;Times New Roman" w:ascii="Charter Indologique Capital" w:hAnsi="Charter Indologique Capital"/>
          <w:color w:val="FF6600"/>
        </w:rPr>
        <w:t>55</w:t>
      </w:r>
      <w:r>
        <w:rPr>
          <w:rFonts w:cs="Charter;Corbel"/>
        </w:rPr>
        <w:t xml:space="preserve">): </w:t>
      </w:r>
      <w:r>
        <w:rPr>
          <w:rFonts w:cs="Clarendon V 350" w:ascii="Clarendon V 350" w:hAnsi="Clarendon V 350"/>
        </w:rPr>
        <w:t>yuyoja</w:t>
      </w:r>
      <w:r>
        <w:rPr>
          <w:rFonts w:cs="Charter;Corbel"/>
        </w:rPr>
        <w:t xml:space="preserve">, </w:t>
      </w:r>
      <w:r>
        <w:rPr>
          <w:rFonts w:cs="Clarendon V 350" w:ascii="Clarendon V 350" w:hAnsi="Clarendon V 350"/>
        </w:rPr>
        <w:t>yuyujuḥ</w:t>
      </w:r>
      <w:r>
        <w:rPr>
          <w:rFonts w:cs="Charter;Corbel"/>
        </w:rPr>
        <w:t xml:space="preserve"> от </w:t>
      </w:r>
      <w:r>
        <w:rPr>
          <w:rFonts w:cs="Chandas;Times New Roman"/>
        </w:rPr>
        <w:t>√</w:t>
      </w:r>
      <w:r>
        <w:rPr>
          <w:rFonts w:cs="Clarendon V 350" w:ascii="Clarendon V 350" w:hAnsi="Clarendon V 350"/>
        </w:rPr>
        <w:t>yuj</w:t>
      </w:r>
      <w:r>
        <w:rPr>
          <w:rFonts w:cs="Charter;Corbel"/>
        </w:rPr>
        <w:t xml:space="preserve"> </w:t>
      </w:r>
      <w:r>
        <w:rPr>
          <w:rStyle w:val="kursiv"/>
        </w:rPr>
        <w:t>соединять</w:t>
      </w:r>
      <w:r>
        <w:rPr>
          <w:rFonts w:cs="Charter;Corbel"/>
        </w:rPr>
        <w:t xml:space="preserve">; </w:t>
      </w:r>
      <w:r>
        <w:rPr>
          <w:rFonts w:cs="Clarendon V 350" w:ascii="Clarendon V 350" w:hAnsi="Clarendon V 350"/>
        </w:rPr>
        <w:t>cikṣepa</w:t>
      </w:r>
      <w:r>
        <w:rPr>
          <w:rFonts w:cs="Charter;Corbel"/>
        </w:rPr>
        <w:t xml:space="preserve">, </w:t>
      </w:r>
      <w:r>
        <w:rPr>
          <w:rFonts w:cs="Clarendon V 350" w:ascii="Clarendon V 350" w:hAnsi="Clarendon V 350"/>
        </w:rPr>
        <w:t>cikṣipuḥ</w:t>
      </w:r>
      <w:r>
        <w:rPr>
          <w:rFonts w:cs="Charter;Corbel"/>
        </w:rPr>
        <w:t xml:space="preserve"> от </w:t>
      </w:r>
      <w:r>
        <w:rPr>
          <w:rFonts w:cs="Clarendon V 350" w:ascii="Clarendon V 350" w:hAnsi="Clarendon V 350"/>
        </w:rPr>
        <w:t>kṣip</w:t>
      </w:r>
      <w:r>
        <w:rPr>
          <w:rFonts w:cs="Charter;Corbel"/>
        </w:rPr>
        <w:t xml:space="preserve"> </w:t>
      </w:r>
      <w:r>
        <w:rPr>
          <w:rStyle w:val="kursiv"/>
        </w:rPr>
        <w:t>бросать</w:t>
      </w:r>
      <w:r>
        <w:rPr>
          <w:rFonts w:cs="Charter;Corbel"/>
        </w:rPr>
        <w:t xml:space="preserve">; </w:t>
      </w:r>
      <w:r>
        <w:rPr>
          <w:rFonts w:cs="Clarendon V 350" w:ascii="Clarendon V 350" w:hAnsi="Clarendon V 350"/>
        </w:rPr>
        <w:t>vavarta</w:t>
      </w:r>
      <w:r>
        <w:rPr>
          <w:rFonts w:cs="Charter;Corbel"/>
        </w:rPr>
        <w:t xml:space="preserve">, </w:t>
      </w:r>
      <w:r>
        <w:rPr>
          <w:rFonts w:cs="Clarendon V 350" w:ascii="Clarendon V 350" w:hAnsi="Clarendon V 350"/>
        </w:rPr>
        <w:t>vavṛtuḥ</w:t>
      </w:r>
      <w:r>
        <w:rPr>
          <w:rFonts w:cs="Charter;Corbel"/>
        </w:rPr>
        <w:t xml:space="preserve"> от </w:t>
      </w:r>
      <w:r>
        <w:rPr>
          <w:rFonts w:cs="Clarendon V 350" w:ascii="Clarendon V 350" w:hAnsi="Clarendon V 350"/>
        </w:rPr>
        <w:t>vart</w:t>
      </w:r>
      <w:r>
        <w:rPr>
          <w:rFonts w:cs="Charter;Corbel"/>
        </w:rPr>
        <w:t xml:space="preserve"> </w:t>
      </w:r>
      <w:r>
        <w:rPr>
          <w:rStyle w:val="kursiv"/>
        </w:rPr>
        <w:t>поворачивать</w:t>
      </w:r>
      <w:r>
        <w:rPr>
          <w:rFonts w:cs="Charter;Corbel"/>
        </w:rPr>
        <w:t xml:space="preserve">; </w:t>
      </w:r>
      <w:r>
        <w:rPr>
          <w:rFonts w:cs="Clarendon V 350" w:ascii="Clarendon V 350" w:hAnsi="Clarendon V 350"/>
        </w:rPr>
        <w:t>nināya</w:t>
      </w:r>
      <w:r>
        <w:rPr>
          <w:rFonts w:cs="Charter;Corbel"/>
        </w:rPr>
        <w:t xml:space="preserve"> (</w:t>
      </w:r>
      <w:r>
        <w:rPr>
          <w:rFonts w:cs="CharterExpScC Uni;Times New Roman" w:ascii="Charter Indologique Capital" w:hAnsi="Charter Indologique Capital"/>
        </w:rPr>
        <w:t>1</w:t>
      </w:r>
      <w:r>
        <w:rPr>
          <w:rFonts w:cs="Charter;Corbel"/>
        </w:rPr>
        <w:t xml:space="preserve"> </w:t>
      </w:r>
      <w:r>
        <w:rPr>
          <w:rStyle w:val="grammatikablue"/>
        </w:rPr>
        <w:t>sg n</w:t>
      </w:r>
      <w:r>
        <w:rPr>
          <w:rFonts w:cs="Clarendon V 350" w:ascii="Clarendon V 350" w:hAnsi="Clarendon V 350"/>
        </w:rPr>
        <w:t>ināya</w:t>
      </w:r>
      <w:r>
        <w:rPr>
          <w:rFonts w:cs="Charter;Corbel"/>
        </w:rPr>
        <w:t xml:space="preserve"> или </w:t>
      </w:r>
      <w:r>
        <w:rPr>
          <w:rFonts w:cs="Clarendon V 350" w:ascii="Clarendon V 350" w:hAnsi="Clarendon V 350"/>
        </w:rPr>
        <w:t>ninaya</w:t>
      </w:r>
      <w:r>
        <w:rPr>
          <w:rFonts w:cs="Charter;Corbel"/>
        </w:rPr>
        <w:t xml:space="preserve">), </w:t>
      </w:r>
      <w:r>
        <w:rPr>
          <w:rFonts w:cs="Clarendon V 350" w:ascii="Clarendon V 350" w:hAnsi="Clarendon V 350"/>
        </w:rPr>
        <w:t>ninyuḥ</w:t>
      </w:r>
      <w:r>
        <w:rPr>
          <w:rFonts w:cs="Charter;Corbel"/>
        </w:rPr>
        <w:t xml:space="preserve"> от √</w:t>
      </w:r>
      <w:r>
        <w:rPr>
          <w:rFonts w:cs="Clarendon V 350" w:ascii="Clarendon V 350" w:hAnsi="Clarendon V 350"/>
        </w:rPr>
        <w:t>nī</w:t>
      </w:r>
      <w:r>
        <w:rPr>
          <w:rFonts w:cs="Charter;Corbel"/>
        </w:rPr>
        <w:t xml:space="preserve"> </w:t>
      </w:r>
      <w:r>
        <w:rPr>
          <w:rStyle w:val="kursiv"/>
        </w:rPr>
        <w:t>вести</w:t>
      </w:r>
      <w:r>
        <w:rPr>
          <w:rFonts w:cs="Charter;Corbel"/>
        </w:rPr>
        <w:t xml:space="preserve">; </w:t>
      </w:r>
      <w:r>
        <w:rPr>
          <w:rFonts w:cs="Clarendon V 350" w:ascii="Clarendon V 350" w:hAnsi="Clarendon V 350"/>
        </w:rPr>
        <w:t>tuṣṭāva</w:t>
      </w:r>
      <w:r>
        <w:rPr>
          <w:rFonts w:cs="Charter;Corbel"/>
        </w:rPr>
        <w:t xml:space="preserve"> (</w:t>
      </w:r>
      <w:r>
        <w:rPr>
          <w:rFonts w:cs="CharterExpScC Uni;Times New Roman" w:ascii="Charter Indologique Capital" w:hAnsi="Charter Indologique Capital"/>
        </w:rPr>
        <w:t>1</w:t>
      </w:r>
      <w:r>
        <w:rPr>
          <w:rFonts w:cs="Charter;Corbel"/>
        </w:rPr>
        <w:t xml:space="preserve"> </w:t>
      </w:r>
      <w:r>
        <w:rPr>
          <w:rStyle w:val="grammatikablue"/>
        </w:rPr>
        <w:t xml:space="preserve">sg </w:t>
      </w:r>
      <w:r>
        <w:rPr>
          <w:rFonts w:cs="Clarendon V 350" w:ascii="Clarendon V 350" w:hAnsi="Clarendon V 350"/>
        </w:rPr>
        <w:t>tuṣṭāva</w:t>
      </w:r>
      <w:r>
        <w:rPr>
          <w:rFonts w:cs="Charter;Corbel"/>
        </w:rPr>
        <w:t xml:space="preserve"> или </w:t>
      </w:r>
      <w:r>
        <w:rPr>
          <w:rFonts w:cs="Clarendon V 350" w:ascii="Clarendon V 350" w:hAnsi="Clarendon V 350"/>
        </w:rPr>
        <w:t>tuṣṭava</w:t>
      </w:r>
      <w:r>
        <w:rPr>
          <w:rFonts w:cs="Charter;Corbel"/>
        </w:rPr>
        <w:t xml:space="preserve">), </w:t>
      </w:r>
      <w:r>
        <w:rPr>
          <w:rFonts w:cs="Clarendon V 350" w:ascii="Clarendon V 350" w:hAnsi="Clarendon V 350"/>
        </w:rPr>
        <w:t>tuṣṭuvuḥ</w:t>
      </w:r>
      <w:r>
        <w:rPr>
          <w:rFonts w:cs="Charter;Corbel"/>
        </w:rPr>
        <w:t xml:space="preserve"> от √</w:t>
      </w:r>
      <w:r>
        <w:rPr>
          <w:rFonts w:cs="Clarendon V 350" w:ascii="Clarendon V 350" w:hAnsi="Clarendon V 350"/>
        </w:rPr>
        <w:t>stu</w:t>
      </w:r>
      <w:r>
        <w:rPr>
          <w:rFonts w:cs="Charter;Corbel"/>
        </w:rPr>
        <w:t xml:space="preserve"> </w:t>
      </w:r>
      <w:r>
        <w:rPr>
          <w:rStyle w:val="kursiv"/>
        </w:rPr>
        <w:t>хвалить</w:t>
      </w:r>
      <w:r>
        <w:rPr>
          <w:rFonts w:cs="Charter;Corbel"/>
        </w:rPr>
        <w:t xml:space="preserve">; </w:t>
      </w:r>
      <w:r>
        <w:rPr>
          <w:rFonts w:cs="Clarendon V 350" w:ascii="Clarendon V 350" w:hAnsi="Clarendon V 350"/>
        </w:rPr>
        <w:t>cakāra</w:t>
      </w:r>
      <w:r>
        <w:rPr>
          <w:rFonts w:cs="Charter;Corbel"/>
        </w:rPr>
        <w:t xml:space="preserve"> (</w:t>
      </w:r>
      <w:r>
        <w:rPr>
          <w:rFonts w:cs="CharterExpScC Uni;Times New Roman" w:ascii="Charter Indologique Capital" w:hAnsi="Charter Indologique Capital"/>
        </w:rPr>
        <w:t>1</w:t>
      </w:r>
      <w:r>
        <w:rPr>
          <w:rFonts w:cs="Charter;Corbel"/>
        </w:rPr>
        <w:t xml:space="preserve"> </w:t>
      </w:r>
      <w:r>
        <w:rPr>
          <w:rStyle w:val="grammatikablue"/>
        </w:rPr>
        <w:t xml:space="preserve">sg </w:t>
      </w:r>
      <w:r>
        <w:rPr>
          <w:rFonts w:cs="Clarendon V 350" w:ascii="Clarendon V 350" w:hAnsi="Clarendon V 350"/>
        </w:rPr>
        <w:t>cakāra</w:t>
      </w:r>
      <w:r>
        <w:rPr>
          <w:rFonts w:cs="Charter;Corbel"/>
        </w:rPr>
        <w:t xml:space="preserve"> или </w:t>
      </w:r>
      <w:r>
        <w:rPr>
          <w:rFonts w:cs="Clarendon V 350" w:ascii="Clarendon V 350" w:hAnsi="Clarendon V 350"/>
        </w:rPr>
        <w:t>cakara</w:t>
      </w:r>
      <w:r>
        <w:rPr>
          <w:rFonts w:cs="Charter;Corbel"/>
        </w:rPr>
        <w:t xml:space="preserve">), </w:t>
      </w:r>
      <w:r>
        <w:rPr>
          <w:rFonts w:cs="Clarendon V 350" w:ascii="Clarendon V 350" w:hAnsi="Clarendon V 350"/>
        </w:rPr>
        <w:t>cakruḥ</w:t>
      </w:r>
      <w:r>
        <w:rPr>
          <w:rFonts w:cs="Charter;Corbel"/>
        </w:rPr>
        <w:t xml:space="preserve"> от √</w:t>
      </w:r>
      <w:r>
        <w:rPr>
          <w:rFonts w:cs="Clarendon V 350" w:ascii="Clarendon V 350" w:hAnsi="Clarendon V 350"/>
        </w:rPr>
        <w:t>kar</w:t>
      </w:r>
      <w:r>
        <w:rPr>
          <w:rFonts w:cs="Charter;Corbel"/>
        </w:rPr>
        <w:t xml:space="preserve"> </w:t>
      </w:r>
      <w:r>
        <w:rPr>
          <w:rStyle w:val="kursiv"/>
        </w:rPr>
        <w:t>делать</w:t>
      </w:r>
      <w:r>
        <w:rPr>
          <w:rFonts w:cs="Charter;Corbel"/>
        </w:rPr>
        <w:t xml:space="preserve">; </w:t>
      </w:r>
      <w:r>
        <w:rPr>
          <w:rFonts w:cs="Clarendon V 350" w:ascii="Clarendon V 350" w:hAnsi="Clarendon V 350"/>
        </w:rPr>
        <w:t>jagāma</w:t>
      </w:r>
      <w:r>
        <w:rPr>
          <w:rFonts w:cs="Charter;Corbel"/>
        </w:rPr>
        <w:t xml:space="preserve"> (</w:t>
      </w:r>
      <w:r>
        <w:rPr>
          <w:rFonts w:cs="CharterExpScC Uni;Times New Roman" w:ascii="Charter Indologique Capital" w:hAnsi="Charter Indologique Capital"/>
        </w:rPr>
        <w:t>1</w:t>
      </w:r>
      <w:r>
        <w:rPr>
          <w:rFonts w:cs="Charter;Corbel"/>
        </w:rPr>
        <w:t xml:space="preserve"> </w:t>
      </w:r>
      <w:r>
        <w:rPr>
          <w:rStyle w:val="grammatikablue"/>
        </w:rPr>
        <w:t xml:space="preserve">sg </w:t>
      </w:r>
      <w:r>
        <w:rPr>
          <w:rFonts w:cs="Clarendon V 350" w:ascii="Clarendon V 350" w:hAnsi="Clarendon V 350"/>
        </w:rPr>
        <w:t>jagāma</w:t>
      </w:r>
      <w:r>
        <w:rPr>
          <w:rFonts w:cs="Charter;Corbel"/>
        </w:rPr>
        <w:t xml:space="preserve"> или </w:t>
      </w:r>
      <w:r>
        <w:rPr>
          <w:rFonts w:cs="Clarendon V 350" w:ascii="Clarendon V 350" w:hAnsi="Clarendon V 350"/>
        </w:rPr>
        <w:t>jagama</w:t>
      </w:r>
      <w:r>
        <w:rPr>
          <w:rFonts w:cs="Charter;Corbel"/>
        </w:rPr>
        <w:t xml:space="preserve">), </w:t>
      </w:r>
      <w:r>
        <w:rPr>
          <w:rFonts w:cs="Clarendon V 350" w:ascii="Clarendon V 350" w:hAnsi="Clarendon V 350"/>
        </w:rPr>
        <w:t>jagmuḥ</w:t>
      </w:r>
      <w:r>
        <w:rPr>
          <w:rFonts w:cs="Charter;Corbel"/>
        </w:rPr>
        <w:t xml:space="preserve"> от √</w:t>
      </w:r>
      <w:r>
        <w:rPr>
          <w:rFonts w:cs="Clarendon V 350" w:ascii="Clarendon V 350" w:hAnsi="Clarendon V 350"/>
        </w:rPr>
        <w:t>gam</w:t>
      </w:r>
      <w:r>
        <w:rPr>
          <w:rFonts w:cs="Charter;Corbel"/>
        </w:rPr>
        <w:t xml:space="preserve"> </w:t>
      </w:r>
      <w:r>
        <w:rPr>
          <w:rStyle w:val="kursiv"/>
        </w:rPr>
        <w:t>идти</w:t>
      </w:r>
      <w:r>
        <w:rPr>
          <w:rFonts w:cs="Charter;Corbel"/>
        </w:rPr>
        <w:t xml:space="preserve">; </w:t>
      </w:r>
      <w:r>
        <w:rPr>
          <w:rFonts w:cs="Clarendon V 350" w:ascii="Clarendon V 350" w:hAnsi="Clarendon V 350"/>
        </w:rPr>
        <w:t>jagrāha</w:t>
      </w:r>
      <w:r>
        <w:rPr>
          <w:rFonts w:cs="Charter;Corbel"/>
        </w:rPr>
        <w:t xml:space="preserve"> (</w:t>
      </w:r>
      <w:r>
        <w:rPr>
          <w:rFonts w:cs="CharterExpScC Uni;Times New Roman" w:ascii="Charter Indologique Capital" w:hAnsi="Charter Indologique Capital"/>
        </w:rPr>
        <w:t>1</w:t>
      </w:r>
      <w:r>
        <w:rPr>
          <w:rFonts w:cs="Charter;Corbel"/>
        </w:rPr>
        <w:t xml:space="preserve"> </w:t>
      </w:r>
      <w:r>
        <w:rPr>
          <w:rStyle w:val="grammatikablue"/>
        </w:rPr>
        <w:t xml:space="preserve">sg </w:t>
      </w:r>
      <w:r>
        <w:rPr>
          <w:rFonts w:cs="Clarendon V 350" w:ascii="Clarendon V 350" w:hAnsi="Clarendon V 350"/>
        </w:rPr>
        <w:t>jagrāha</w:t>
      </w:r>
      <w:r>
        <w:rPr>
          <w:rFonts w:cs="Charter;Corbel"/>
        </w:rPr>
        <w:t xml:space="preserve"> или </w:t>
      </w:r>
      <w:r>
        <w:rPr>
          <w:rFonts w:cs="Clarendon V 350" w:ascii="Clarendon V 350" w:hAnsi="Clarendon V 350"/>
        </w:rPr>
        <w:t>jagraha</w:t>
      </w:r>
      <w:r>
        <w:rPr>
          <w:rFonts w:cs="Charter;Corbel"/>
        </w:rPr>
        <w:t xml:space="preserve">), </w:t>
      </w:r>
      <w:r>
        <w:rPr>
          <w:rFonts w:cs="Clarendon V 350" w:ascii="Clarendon V 350" w:hAnsi="Clarendon V 350"/>
        </w:rPr>
        <w:t>jagṛhuḥ</w:t>
      </w:r>
      <w:r>
        <w:rPr>
          <w:rFonts w:cs="Charter;Corbel"/>
        </w:rPr>
        <w:t xml:space="preserve"> от √</w:t>
      </w:r>
      <w:r>
        <w:rPr>
          <w:rFonts w:cs="Clarendon V 350" w:ascii="Clarendon V 350" w:hAnsi="Clarendon V 350"/>
        </w:rPr>
        <w:t>grah</w:t>
      </w:r>
      <w:r>
        <w:rPr>
          <w:rFonts w:cs="Charter;Corbel"/>
        </w:rPr>
        <w:t xml:space="preserve"> </w:t>
      </w:r>
      <w:r>
        <w:rPr>
          <w:rStyle w:val="kursiv"/>
        </w:rPr>
        <w:t>хватать</w:t>
      </w:r>
      <w:r>
        <w:rPr>
          <w:rFonts w:cs="Charter;Corbel"/>
        </w:rPr>
        <w:t xml:space="preserve">. Неполноизменяемые корни: </w:t>
      </w:r>
      <w:r>
        <w:rPr>
          <w:rFonts w:cs="Clarendon V 350" w:ascii="Clarendon V 350" w:hAnsi="Clarendon V 350"/>
        </w:rPr>
        <w:t>rarakṣa</w:t>
      </w:r>
      <w:r>
        <w:rPr>
          <w:rFonts w:cs="Charter;Corbel"/>
        </w:rPr>
        <w:t xml:space="preserve">, </w:t>
      </w:r>
      <w:r>
        <w:rPr>
          <w:rFonts w:cs="Clarendon V 350" w:ascii="Clarendon V 350" w:hAnsi="Clarendon V 350"/>
        </w:rPr>
        <w:t>rarakṣuḥ</w:t>
      </w:r>
      <w:r>
        <w:rPr>
          <w:rFonts w:cs="Charter;Corbel"/>
        </w:rPr>
        <w:t xml:space="preserve"> от √</w:t>
      </w:r>
      <w:r>
        <w:rPr>
          <w:rFonts w:cs="Clarendon V 350" w:ascii="Clarendon V 350" w:hAnsi="Clarendon V 350"/>
        </w:rPr>
        <w:t>rakṣ</w:t>
      </w:r>
      <w:r>
        <w:rPr>
          <w:rFonts w:cs="Charter;Corbel"/>
        </w:rPr>
        <w:t xml:space="preserve"> </w:t>
      </w:r>
      <w:r>
        <w:rPr>
          <w:rStyle w:val="kursiv"/>
        </w:rPr>
        <w:t>защищать</w:t>
      </w:r>
      <w:r>
        <w:rPr>
          <w:rFonts w:cs="Charter;Corbel"/>
        </w:rPr>
        <w:t xml:space="preserve">, </w:t>
      </w:r>
      <w:r>
        <w:rPr>
          <w:rFonts w:cs="Clarendon V 350" w:ascii="Clarendon V 350" w:hAnsi="Clarendon V 350"/>
        </w:rPr>
        <w:t>jahāsa</w:t>
      </w:r>
      <w:r>
        <w:rPr>
          <w:rFonts w:cs="Charter;Corbel"/>
        </w:rPr>
        <w:t xml:space="preserve"> (</w:t>
      </w:r>
      <w:r>
        <w:rPr>
          <w:rFonts w:cs="CharterExpScC Uni;Times New Roman" w:ascii="Charter Indologique Capital" w:hAnsi="Charter Indologique Capital"/>
        </w:rPr>
        <w:t>1</w:t>
      </w:r>
      <w:r>
        <w:rPr>
          <w:rFonts w:cs="Charter;Corbel"/>
        </w:rPr>
        <w:t xml:space="preserve"> </w:t>
      </w:r>
      <w:r>
        <w:rPr>
          <w:rStyle w:val="grammatikablue"/>
        </w:rPr>
        <w:t xml:space="preserve">sg </w:t>
      </w:r>
      <w:r>
        <w:rPr>
          <w:rFonts w:cs="Clarendon V 350" w:ascii="Clarendon V 350" w:hAnsi="Clarendon V 350"/>
        </w:rPr>
        <w:t>jahāsa</w:t>
      </w:r>
      <w:r>
        <w:rPr>
          <w:rFonts w:cs="Charter;Corbel"/>
        </w:rPr>
        <w:t xml:space="preserve"> или </w:t>
      </w:r>
      <w:r>
        <w:rPr>
          <w:rFonts w:cs="Clarendon V 350" w:ascii="Clarendon V 350" w:hAnsi="Clarendon V 350"/>
        </w:rPr>
        <w:t>jahasa</w:t>
      </w:r>
      <w:r>
        <w:rPr>
          <w:rFonts w:cs="Charter;Corbel"/>
        </w:rPr>
        <w:t xml:space="preserve">), </w:t>
      </w:r>
      <w:r>
        <w:rPr>
          <w:rFonts w:cs="Clarendon V 350" w:ascii="Clarendon V 350" w:hAnsi="Clarendon V 350"/>
        </w:rPr>
        <w:t>jahasuḥ</w:t>
      </w:r>
      <w:r>
        <w:rPr>
          <w:rFonts w:cs="Charter;Corbel"/>
        </w:rPr>
        <w:t xml:space="preserve"> от √</w:t>
      </w:r>
      <w:r>
        <w:rPr>
          <w:rFonts w:cs="Clarendon V 350" w:ascii="Clarendon V 350" w:hAnsi="Clarendon V 350"/>
        </w:rPr>
        <w:t>has</w:t>
      </w:r>
      <w:r>
        <w:rPr>
          <w:rFonts w:cs="Charter;Corbel"/>
        </w:rPr>
        <w:t xml:space="preserve"> </w:t>
      </w:r>
      <w:r>
        <w:rPr>
          <w:rStyle w:val="kursiv"/>
        </w:rPr>
        <w:t>смеяться</w:t>
      </w:r>
      <w:r>
        <w:rPr>
          <w:rFonts w:cs="Charter;Corbel"/>
        </w:rPr>
        <w:t xml:space="preserve">, </w:t>
      </w:r>
      <w:r>
        <w:rPr>
          <w:rFonts w:cs="Clarendon V 350" w:ascii="Clarendon V 350" w:hAnsi="Clarendon V 350"/>
        </w:rPr>
        <w:t>jijīva</w:t>
      </w:r>
      <w:r>
        <w:rPr>
          <w:rFonts w:cs="Charter;Corbel"/>
        </w:rPr>
        <w:t xml:space="preserve">, </w:t>
      </w:r>
      <w:r>
        <w:rPr>
          <w:rFonts w:cs="Clarendon V 350" w:ascii="Clarendon V 350" w:hAnsi="Clarendon V 350"/>
        </w:rPr>
        <w:t>jijīvuḥ</w:t>
      </w:r>
      <w:r>
        <w:rPr>
          <w:rFonts w:cs="Charter;Corbel"/>
        </w:rPr>
        <w:t xml:space="preserve"> от √</w:t>
      </w:r>
      <w:r>
        <w:rPr>
          <w:rFonts w:cs="Clarendon V 350" w:ascii="Clarendon V 350" w:hAnsi="Clarendon V 350"/>
        </w:rPr>
        <w:t>jīv</w:t>
      </w:r>
      <w:r>
        <w:rPr>
          <w:rFonts w:cs="Charter;Corbel"/>
        </w:rPr>
        <w:t xml:space="preserve"> </w:t>
      </w:r>
      <w:r>
        <w:rPr>
          <w:rStyle w:val="kursiv"/>
        </w:rPr>
        <w:t>жить</w:t>
      </w:r>
      <w:r>
        <w:rPr>
          <w:rFonts w:cs="Charter;Corbel"/>
        </w:rPr>
        <w:t>.</w:t>
      </w:r>
    </w:p>
    <w:p>
      <w:pPr>
        <w:pStyle w:val="Normal"/>
        <w:spacing w:lineRule="exact" w:line="260"/>
        <w:ind w:firstLine="284" w:start="0" w:end="0"/>
        <w:rPr>
          <w:rFonts w:cs="Charter;Corbel"/>
          <w:b/>
        </w:rPr>
      </w:pPr>
      <w:r>
        <w:rPr>
          <w:rFonts w:cs="Charter;Corbel"/>
          <w:b/>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151</w:t>
      </w:r>
      <w:r>
        <w:rPr>
          <w:rFonts w:cs="Charter;Corbel"/>
        </w:rPr>
        <w:t xml:space="preserve">. </w:t>
      </w:r>
      <w:r>
        <w:rPr>
          <w:rStyle w:val="razryadka"/>
        </w:rPr>
        <w:t>Особые случаи удвоения</w:t>
      </w:r>
      <w:r>
        <w:rPr>
          <w:rFonts w:cs="Charter;Corbel"/>
        </w:rPr>
        <w:t xml:space="preserve">. </w:t>
      </w:r>
      <w:r>
        <w:rPr>
          <w:rFonts w:cs="CharterExpScC Uni;Times New Roman" w:ascii="Charter Indologique Capital" w:hAnsi="Charter Indologique Capital"/>
        </w:rPr>
        <w:t>1</w:t>
      </w:r>
      <w:r>
        <w:rPr>
          <w:rFonts w:cs="Charter;Corbel"/>
        </w:rPr>
        <w:t xml:space="preserve">. У корней, начинающихся (в словарной записи) с </w:t>
      </w:r>
      <w:r>
        <w:rPr>
          <w:rFonts w:cs="Clarendon V 350" w:ascii="Clarendon V 350" w:hAnsi="Clarendon V 350"/>
          <w:lang w:val="en-US"/>
        </w:rPr>
        <w:t>a</w:t>
      </w:r>
      <w:r>
        <w:rPr>
          <w:rFonts w:cs="Charter;Corbel"/>
        </w:rPr>
        <w:t xml:space="preserve">, </w:t>
      </w:r>
      <w:r>
        <w:rPr>
          <w:rFonts w:cs="Clarendon V 350" w:ascii="Clarendon V 350" w:hAnsi="Clarendon V 350"/>
          <w:lang w:val="en-US"/>
        </w:rPr>
        <w:t>i</w:t>
      </w:r>
      <w:r>
        <w:rPr>
          <w:rFonts w:cs="Charter;Corbel"/>
        </w:rPr>
        <w:t xml:space="preserve">, </w:t>
      </w:r>
      <w:r>
        <w:rPr>
          <w:rFonts w:cs="Clarendon V 350" w:ascii="Clarendon V 350" w:hAnsi="Clarendon V 350"/>
          <w:lang w:val="en-US"/>
        </w:rPr>
        <w:t>u</w:t>
      </w:r>
      <w:r>
        <w:rPr>
          <w:rFonts w:cs="Charter;Corbel"/>
        </w:rPr>
        <w:t xml:space="preserve">, удвоительный слог равен этой гласной (причем </w:t>
      </w:r>
      <w:r>
        <w:rPr>
          <w:rFonts w:cs="Clarendon V 350" w:ascii="Clarendon V 350" w:hAnsi="Clarendon V 350"/>
          <w:lang w:val="en-US"/>
        </w:rPr>
        <w:t>i</w:t>
      </w:r>
      <w:r>
        <w:rPr>
          <w:rFonts w:cs="Charter;Corbel"/>
        </w:rPr>
        <w:t>-</w:t>
      </w:r>
      <w:r>
        <w:rPr>
          <w:rFonts w:cs="Clarendon V 350" w:ascii="Clarendon V 350" w:hAnsi="Clarendon V 350"/>
          <w:lang w:val="en-US"/>
        </w:rPr>
        <w:t>e</w:t>
      </w:r>
      <w:r>
        <w:rPr>
          <w:rFonts w:cs="Charter;Corbel"/>
        </w:rPr>
        <w:t xml:space="preserve">, </w:t>
      </w:r>
      <w:r>
        <w:rPr>
          <w:rFonts w:cs="Clarendon V 350" w:ascii="Clarendon V 350" w:hAnsi="Clarendon V 350"/>
          <w:lang w:val="en-US"/>
        </w:rPr>
        <w:t>i</w:t>
      </w:r>
      <w:r>
        <w:rPr>
          <w:rFonts w:cs="Charter;Corbel"/>
        </w:rPr>
        <w:t>-</w:t>
      </w:r>
      <w:r>
        <w:rPr>
          <w:rFonts w:cs="Clarendon V 350" w:ascii="Clarendon V 350" w:hAnsi="Clarendon V 350"/>
          <w:lang w:val="en-US"/>
        </w:rPr>
        <w:t>ai</w:t>
      </w:r>
      <w:r>
        <w:rPr>
          <w:rFonts w:cs="Charter;Corbel"/>
        </w:rPr>
        <w:t xml:space="preserve">, </w:t>
      </w:r>
      <w:r>
        <w:rPr>
          <w:rFonts w:cs="Clarendon V 350" w:ascii="Clarendon V 350" w:hAnsi="Clarendon V 350"/>
          <w:lang w:val="en-US"/>
        </w:rPr>
        <w:t>u</w:t>
      </w:r>
      <w:r>
        <w:rPr>
          <w:rFonts w:cs="Charter;Corbel"/>
        </w:rPr>
        <w:t>-</w:t>
      </w:r>
      <w:r>
        <w:rPr>
          <w:rFonts w:cs="Clarendon V 350" w:ascii="Clarendon V 350" w:hAnsi="Clarendon V 350"/>
          <w:lang w:val="en-US"/>
        </w:rPr>
        <w:t>o</w:t>
      </w:r>
      <w:r>
        <w:rPr>
          <w:rFonts w:cs="Charter;Corbel"/>
        </w:rPr>
        <w:t xml:space="preserve">, </w:t>
      </w:r>
      <w:r>
        <w:rPr>
          <w:rFonts w:cs="Clarendon V 350" w:ascii="Clarendon V 350" w:hAnsi="Clarendon V 350"/>
          <w:lang w:val="en-US"/>
        </w:rPr>
        <w:t>u</w:t>
      </w:r>
      <w:r>
        <w:rPr>
          <w:rFonts w:cs="Charter;Corbel"/>
        </w:rPr>
        <w:t>-</w:t>
      </w:r>
      <w:r>
        <w:rPr>
          <w:rFonts w:cs="Clarendon V 350" w:ascii="Clarendon V 350" w:hAnsi="Clarendon V 350"/>
          <w:lang w:val="en-US"/>
        </w:rPr>
        <w:t>au</w:t>
      </w:r>
      <w:r>
        <w:rPr>
          <w:rFonts w:cs="Charter;Corbel"/>
        </w:rPr>
        <w:t xml:space="preserve"> дают </w:t>
      </w:r>
      <w:r>
        <w:rPr>
          <w:rFonts w:cs="Clarendon V 350" w:ascii="Clarendon V 350" w:hAnsi="Clarendon V 350"/>
          <w:lang w:val="en-US"/>
        </w:rPr>
        <w:t>iye</w:t>
      </w:r>
      <w:r>
        <w:rPr>
          <w:rFonts w:cs="Charter;Corbel"/>
        </w:rPr>
        <w:t xml:space="preserve">, </w:t>
      </w:r>
      <w:r>
        <w:rPr>
          <w:rFonts w:cs="Clarendon V 350" w:ascii="Clarendon V 350" w:hAnsi="Clarendon V 350"/>
          <w:lang w:val="en-US"/>
        </w:rPr>
        <w:t>iyai</w:t>
      </w:r>
      <w:r>
        <w:rPr>
          <w:rFonts w:cs="Charter;Corbel"/>
        </w:rPr>
        <w:t xml:space="preserve">, </w:t>
      </w:r>
      <w:r>
        <w:rPr>
          <w:rFonts w:cs="Clarendon V 350" w:ascii="Clarendon V 350" w:hAnsi="Clarendon V 350"/>
          <w:lang w:val="en-US"/>
        </w:rPr>
        <w:t>uvo</w:t>
      </w:r>
      <w:r>
        <w:rPr>
          <w:rFonts w:cs="Charter;Corbel"/>
        </w:rPr>
        <w:t xml:space="preserve">, </w:t>
      </w:r>
      <w:r>
        <w:rPr>
          <w:rFonts w:cs="Clarendon V 350" w:ascii="Clarendon V 350" w:hAnsi="Clarendon V 350"/>
          <w:lang w:val="en-US"/>
        </w:rPr>
        <w:t>uvau</w:t>
      </w:r>
      <w:r>
        <w:rPr>
          <w:rFonts w:cs="Charter;Corbel"/>
        </w:rPr>
        <w:t xml:space="preserve">, вопреки </w:t>
      </w:r>
      <w:r>
        <w:rPr>
          <w:rFonts w:cs="Charter;Corbel"/>
          <w:color w:val="FF6600"/>
        </w:rPr>
        <w:t xml:space="preserve">§§ </w:t>
      </w:r>
      <w:r>
        <w:rPr>
          <w:rFonts w:cs="CharterExpScC Uni;Times New Roman" w:ascii="Charter Indologique Capital" w:hAnsi="Charter Indologique Capital"/>
          <w:color w:val="FF6600"/>
        </w:rPr>
        <w:t>37</w:t>
      </w:r>
      <w:r>
        <w:rPr>
          <w:rFonts w:cs="Charter;Corbel"/>
        </w:rPr>
        <w:t xml:space="preserve">, </w:t>
      </w:r>
      <w:r>
        <w:rPr>
          <w:rFonts w:cs="CharterExpScC Uni;Times New Roman" w:ascii="Charter Indologique Capital" w:hAnsi="Charter Indologique Capital"/>
        </w:rPr>
        <w:t>41</w:t>
      </w:r>
      <w:r>
        <w:rPr>
          <w:rFonts w:cs="Charter;Corbel"/>
        </w:rPr>
        <w:t xml:space="preserve">), например: </w:t>
      </w:r>
      <w:r>
        <w:rPr>
          <w:rFonts w:cs="Clarendon V 350" w:ascii="Clarendon V 350" w:hAnsi="Clarendon V 350"/>
        </w:rPr>
        <w:t>ā</w:t>
      </w:r>
      <w:r>
        <w:rPr>
          <w:rFonts w:cs="CharterExpScC Uni;Times New Roman" w:ascii="Clarendon V 350" w:hAnsi="Clarendon V 350"/>
        </w:rPr>
        <w:t>ç</w:t>
      </w:r>
      <w:r>
        <w:rPr>
          <w:rFonts w:cs="Clarendon V 350" w:ascii="Clarendon V 350" w:hAnsi="Clarendon V 350"/>
          <w:lang w:val="en-US"/>
        </w:rPr>
        <w:t>a</w:t>
      </w:r>
      <w:r>
        <w:rPr>
          <w:rFonts w:cs="Charter;Corbel"/>
        </w:rPr>
        <w:t xml:space="preserve"> от </w:t>
      </w:r>
      <w:r>
        <w:rPr>
          <w:rFonts w:cs="Chandas;Times New Roman"/>
        </w:rPr>
        <w:t>√</w:t>
      </w:r>
      <w:r>
        <w:rPr>
          <w:rFonts w:cs="Clarendon V 350" w:ascii="Clarendon V 350" w:hAnsi="Clarendon V 350"/>
          <w:lang w:val="en-US"/>
        </w:rPr>
        <w:t>a</w:t>
      </w:r>
      <w:r>
        <w:rPr>
          <w:rFonts w:cs="CharterExpScC Uni;Times New Roman" w:ascii="Clarendon V 350" w:hAnsi="Clarendon V 350"/>
        </w:rPr>
        <w:t>ç</w:t>
      </w:r>
      <w:r>
        <w:rPr>
          <w:rFonts w:cs="Charter;Corbel"/>
        </w:rPr>
        <w:t xml:space="preserve"> </w:t>
      </w:r>
      <w:r>
        <w:rPr>
          <w:rStyle w:val="kursiv"/>
        </w:rPr>
        <w:t>есть</w:t>
      </w:r>
      <w:r>
        <w:rPr>
          <w:rFonts w:cs="Charter;Corbel"/>
        </w:rPr>
        <w:t xml:space="preserve">; </w:t>
      </w:r>
      <w:r>
        <w:rPr>
          <w:rFonts w:cs="Clarendon V 350" w:ascii="Clarendon V 350" w:hAnsi="Clarendon V 350"/>
          <w:lang w:val="en-US"/>
        </w:rPr>
        <w:t>iyeṣa</w:t>
      </w:r>
      <w:r>
        <w:rPr>
          <w:rFonts w:cs="Charter;Corbel"/>
        </w:rPr>
        <w:t xml:space="preserve">, </w:t>
      </w:r>
      <w:r>
        <w:rPr>
          <w:rFonts w:cs="Clarendon V 350" w:ascii="Clarendon V 350" w:hAnsi="Clarendon V 350"/>
        </w:rPr>
        <w:t>ī</w:t>
      </w:r>
      <w:r>
        <w:rPr>
          <w:rFonts w:cs="Clarendon V 350" w:ascii="Clarendon V 350" w:hAnsi="Clarendon V 350"/>
          <w:lang w:val="en-US"/>
        </w:rPr>
        <w:t>ṣuḥ</w:t>
      </w:r>
      <w:r>
        <w:rPr>
          <w:rFonts w:cs="Charter;Corbel"/>
        </w:rPr>
        <w:t xml:space="preserve"> (из </w:t>
      </w:r>
      <w:r>
        <w:rPr>
          <w:rFonts w:cs="Clarendon V 350" w:ascii="Clarendon V 350" w:hAnsi="Clarendon V 350"/>
          <w:lang w:val="en-US"/>
        </w:rPr>
        <w:t>i</w:t>
      </w:r>
      <w:r>
        <w:rPr>
          <w:rFonts w:cs="Charter;Corbel"/>
        </w:rPr>
        <w:t>-</w:t>
      </w:r>
      <w:r>
        <w:rPr>
          <w:rFonts w:cs="Clarendon V 350" w:ascii="Clarendon V 350" w:hAnsi="Clarendon V 350"/>
          <w:lang w:val="en-US"/>
        </w:rPr>
        <w:t>iṣ</w:t>
      </w:r>
      <w:r>
        <w:rPr>
          <w:rFonts w:cs="Charter;Corbel"/>
        </w:rPr>
        <w:t>-</w:t>
      </w:r>
      <w:r>
        <w:rPr>
          <w:rFonts w:cs="Clarendon V 350" w:ascii="Clarendon V 350" w:hAnsi="Clarendon V 350"/>
          <w:lang w:val="en-US"/>
        </w:rPr>
        <w:t>ur</w:t>
      </w:r>
      <w:r>
        <w:rPr>
          <w:rFonts w:cs="Charter;Corbel"/>
        </w:rPr>
        <w:t>) от √</w:t>
      </w:r>
      <w:r>
        <w:rPr>
          <w:rFonts w:cs="Clarendon V 350" w:ascii="Clarendon V 350" w:hAnsi="Clarendon V 350"/>
          <w:lang w:val="en-US"/>
        </w:rPr>
        <w:t>iṣ</w:t>
      </w:r>
      <w:r>
        <w:rPr>
          <w:rFonts w:cs="Charter;Corbel"/>
        </w:rPr>
        <w:t xml:space="preserve"> </w:t>
      </w:r>
      <w:r>
        <w:rPr>
          <w:rStyle w:val="kursiv"/>
        </w:rPr>
        <w:t>искать</w:t>
      </w:r>
      <w:r>
        <w:rPr>
          <w:rFonts w:cs="Charter;Corbel"/>
        </w:rPr>
        <w:t xml:space="preserve">; </w:t>
      </w:r>
      <w:r>
        <w:rPr>
          <w:rFonts w:cs="Clarendon V 350" w:ascii="Clarendon V 350" w:hAnsi="Clarendon V 350"/>
          <w:lang w:val="en-US"/>
        </w:rPr>
        <w:t>iy</w:t>
      </w:r>
      <w:r>
        <w:rPr>
          <w:rFonts w:cs="Clarendon V 350" w:ascii="Clarendon V 350" w:hAnsi="Clarendon V 350"/>
        </w:rPr>
        <w:t>ā</w:t>
      </w:r>
      <w:r>
        <w:rPr>
          <w:rFonts w:cs="Clarendon V 350" w:ascii="Clarendon V 350" w:hAnsi="Clarendon V 350"/>
          <w:lang w:val="en-US"/>
        </w:rPr>
        <w:t>ya</w:t>
      </w:r>
      <w:r>
        <w:rPr>
          <w:rFonts w:cs="Charter;Corbel"/>
        </w:rPr>
        <w:t xml:space="preserve">, </w:t>
      </w:r>
      <w:r>
        <w:rPr>
          <w:rFonts w:cs="Clarendon V 350" w:ascii="Clarendon V 350" w:hAnsi="Clarendon V 350"/>
        </w:rPr>
        <w:t>ī</w:t>
      </w:r>
      <w:r>
        <w:rPr>
          <w:rFonts w:cs="Clarendon V 350" w:ascii="Clarendon V 350" w:hAnsi="Clarendon V 350"/>
          <w:lang w:val="en-US"/>
        </w:rPr>
        <w:t>yuḥ</w:t>
      </w:r>
      <w:r>
        <w:rPr>
          <w:rFonts w:cs="Charter;Corbel"/>
        </w:rPr>
        <w:t xml:space="preserve"> (</w:t>
      </w:r>
      <w:r>
        <w:rPr>
          <w:rStyle w:val="grammatikablue"/>
        </w:rPr>
        <w:t>NB</w:t>
      </w:r>
      <w:r>
        <w:rPr>
          <w:rFonts w:cs="Charter;Corbel"/>
        </w:rPr>
        <w:t>) от √</w:t>
      </w:r>
      <w:r>
        <w:rPr>
          <w:rFonts w:cs="Clarendon V 350" w:ascii="Clarendon V 350" w:hAnsi="Clarendon V 350"/>
          <w:lang w:val="en-US"/>
        </w:rPr>
        <w:t>i</w:t>
      </w:r>
      <w:r>
        <w:rPr>
          <w:rFonts w:cs="Charter;Corbel"/>
        </w:rPr>
        <w:t xml:space="preserve"> </w:t>
      </w:r>
      <w:r>
        <w:rPr>
          <w:rStyle w:val="kursiv"/>
        </w:rPr>
        <w:t>идти</w:t>
      </w:r>
      <w:r>
        <w:rPr>
          <w:rFonts w:cs="Charter;Corbel"/>
        </w:rPr>
        <w:t xml:space="preserve">; </w:t>
      </w:r>
      <w:r>
        <w:rPr>
          <w:rFonts w:cs="Clarendon V 350" w:ascii="Clarendon V 350" w:hAnsi="Clarendon V 350"/>
          <w:lang w:val="en-US"/>
        </w:rPr>
        <w:t>uvoṣa</w:t>
      </w:r>
      <w:r>
        <w:rPr>
          <w:rFonts w:cs="Charter;Corbel"/>
        </w:rPr>
        <w:t xml:space="preserve">, </w:t>
      </w:r>
      <w:r>
        <w:rPr>
          <w:rFonts w:cs="Clarendon V 350" w:ascii="Clarendon V 350" w:hAnsi="Clarendon V 350"/>
        </w:rPr>
        <w:t>ū</w:t>
      </w:r>
      <w:r>
        <w:rPr>
          <w:rFonts w:cs="Clarendon V 350" w:ascii="Clarendon V 350" w:hAnsi="Clarendon V 350"/>
          <w:lang w:val="en-US"/>
        </w:rPr>
        <w:t>ṣuḥ</w:t>
      </w:r>
      <w:r>
        <w:rPr>
          <w:rFonts w:cs="Charter;Corbel"/>
        </w:rPr>
        <w:t xml:space="preserve"> от </w:t>
      </w:r>
      <w:r>
        <w:rPr>
          <w:rFonts w:cs="Clarendon V 350" w:ascii="Clarendon V 350" w:hAnsi="Clarendon V 350"/>
          <w:lang w:val="en-US"/>
        </w:rPr>
        <w:t>us</w:t>
      </w:r>
      <w:r>
        <w:rPr>
          <w:rFonts w:cs="Charter;Corbel"/>
        </w:rPr>
        <w:t xml:space="preserve"> </w:t>
      </w:r>
      <w:r>
        <w:rPr>
          <w:rStyle w:val="kursiv"/>
        </w:rPr>
        <w:t>обжигать</w:t>
      </w:r>
      <w:r>
        <w:rPr>
          <w:rFonts w:cs="Charter;Corbel"/>
        </w:rPr>
        <w:t xml:space="preserve">. Исключение: корни вида </w:t>
      </w:r>
      <w:r>
        <w:rPr>
          <w:rFonts w:cs="Clarendon V 350" w:ascii="Clarendon V 350" w:hAnsi="Clarendon V 350"/>
        </w:rPr>
        <w:t>an</w:t>
      </w:r>
      <w:r>
        <w:rPr>
          <w:rStyle w:val="kursiv"/>
        </w:rPr>
        <w:t xml:space="preserve"> или </w:t>
      </w:r>
      <w:r>
        <w:rPr>
          <w:rFonts w:cs="Clarendon V 350" w:ascii="Clarendon V 350" w:hAnsi="Clarendon V 350"/>
        </w:rPr>
        <w:t>ar</w:t>
      </w:r>
      <w:r>
        <w:rPr>
          <w:rStyle w:val="kursiv"/>
        </w:rPr>
        <w:t xml:space="preserve"> + согласная</w:t>
      </w:r>
      <w:r>
        <w:rPr>
          <w:rFonts w:cs="Charter;Corbel"/>
        </w:rPr>
        <w:t xml:space="preserve"> получают </w:t>
      </w:r>
      <w:r>
        <w:rPr>
          <w:rFonts w:cs="Clarendon V 350" w:ascii="Clarendon V 350" w:hAnsi="Clarendon V 350"/>
        </w:rPr>
        <w:t>ān</w:t>
      </w:r>
      <w:r>
        <w:rPr>
          <w:rFonts w:cs="Charter;Corbel"/>
        </w:rPr>
        <w:t xml:space="preserve">-, например, </w:t>
      </w:r>
      <w:r>
        <w:rPr>
          <w:rFonts w:cs="Clarendon V 350" w:ascii="Clarendon V 350" w:hAnsi="Clarendon V 350"/>
        </w:rPr>
        <w:t>ānañja</w:t>
      </w:r>
      <w:r>
        <w:rPr>
          <w:rFonts w:cs="Charter;Corbel"/>
        </w:rPr>
        <w:t xml:space="preserve"> от √</w:t>
      </w:r>
      <w:r>
        <w:rPr>
          <w:rFonts w:cs="Clarendon V 350" w:ascii="Clarendon V 350" w:hAnsi="Clarendon V 350"/>
        </w:rPr>
        <w:t>añj</w:t>
      </w:r>
      <w:r>
        <w:rPr>
          <w:rFonts w:cs="Charter;Corbel"/>
        </w:rPr>
        <w:t xml:space="preserve"> </w:t>
      </w:r>
      <w:r>
        <w:rPr>
          <w:rStyle w:val="kursiv"/>
        </w:rPr>
        <w:t>мазать</w:t>
      </w:r>
      <w:r>
        <w:rPr>
          <w:rFonts w:cs="Charter;Corbel"/>
        </w:rPr>
        <w:t xml:space="preserve">, </w:t>
      </w:r>
      <w:r>
        <w:rPr>
          <w:rFonts w:cs="Clarendon V 350" w:ascii="Clarendon V 350" w:hAnsi="Clarendon V 350"/>
        </w:rPr>
        <w:t>ānarca</w:t>
      </w:r>
      <w:r>
        <w:rPr>
          <w:rFonts w:cs="Charter;Corbel"/>
        </w:rPr>
        <w:t xml:space="preserve"> от √</w:t>
      </w:r>
      <w:r>
        <w:rPr>
          <w:rFonts w:cs="Clarendon V 350" w:ascii="Clarendon V 350" w:hAnsi="Clarendon V 350"/>
        </w:rPr>
        <w:t>arc</w:t>
      </w:r>
      <w:r>
        <w:rPr>
          <w:rFonts w:cs="Charter;Corbel"/>
        </w:rPr>
        <w:t xml:space="preserve"> </w:t>
      </w:r>
      <w:r>
        <w:rPr>
          <w:rStyle w:val="kursiv"/>
        </w:rPr>
        <w:t>сиять</w:t>
      </w:r>
      <w:r>
        <w:rPr>
          <w:rFonts w:cs="Charter;Corbel"/>
        </w:rPr>
        <w:t>. Корни с начальной долгой гласной перфектной основы не образуют, кроме √</w:t>
      </w:r>
      <w:r>
        <w:rPr>
          <w:rFonts w:cs="Clarendon V 350" w:ascii="Clarendon V 350" w:hAnsi="Clarendon V 350"/>
        </w:rPr>
        <w:t>āp</w:t>
      </w:r>
      <w:r>
        <w:rPr>
          <w:rFonts w:cs="Charter;Corbel"/>
        </w:rPr>
        <w:t xml:space="preserve"> </w:t>
      </w:r>
      <w:r>
        <w:rPr>
          <w:rStyle w:val="kursiv"/>
        </w:rPr>
        <w:t>достигать</w:t>
      </w:r>
      <w:r>
        <w:rPr>
          <w:rFonts w:cs="Charter;Corbel"/>
        </w:rPr>
        <w:t xml:space="preserve"> (перфект </w:t>
      </w:r>
      <w:r>
        <w:rPr>
          <w:rFonts w:cs="Clarendon V 350" w:ascii="Clarendon V 350" w:hAnsi="Clarendon V 350"/>
        </w:rPr>
        <w:t>āpa</w:t>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859</w:t>
      </w:r>
      <w:r>
        <w:rPr>
          <w:rStyle w:val="pagin"/>
          <w:rFonts w:cs="Charter;Corbel"/>
          <w:color w:val="FF0000"/>
        </w:rPr>
        <w:t xml:space="preserve">] </w:t>
      </w:r>
      <w:r>
        <w:br w:type="page"/>
      </w:r>
    </w:p>
    <w:p>
      <w:pPr>
        <w:pStyle w:val="Normal"/>
        <w:spacing w:lineRule="exact" w:line="260"/>
        <w:ind w:start="0" w:end="0"/>
        <w:rPr>
          <w:rStyle w:val="pagin"/>
          <w:rFonts w:ascii="Charter Indologique" w:hAnsi="Charter Indologique" w:cs="Charter;Corbel"/>
          <w:color w:val="FF0000"/>
        </w:rPr>
      </w:pPr>
      <w:r>
        <w:rPr/>
      </w:r>
    </w:p>
    <w:p>
      <w:pPr>
        <w:pStyle w:val="Normal"/>
        <w:spacing w:lineRule="exact" w:line="260"/>
        <w:ind w:firstLine="284" w:start="0" w:end="0"/>
        <w:rPr>
          <w:rFonts w:cs="Charter;Corbel"/>
          <w:b/>
        </w:rPr>
      </w:pPr>
      <w:r>
        <w:rPr>
          <w:rFonts w:cs="CharterExpScC Uni;Times New Roman" w:ascii="Charter Indologique Capital" w:hAnsi="Charter Indologique Capital"/>
        </w:rPr>
        <w:t>2</w:t>
      </w:r>
      <w:r>
        <w:rPr>
          <w:rFonts w:cs="Charter;Corbel"/>
        </w:rPr>
        <w:t xml:space="preserve">. Полноизменяемые корни ряда </w:t>
      </w:r>
      <w:r>
        <w:rPr>
          <w:rFonts w:cs="Clarendon V 350" w:ascii="Clarendon V 350" w:hAnsi="Clarendon V 350"/>
        </w:rPr>
        <w:t>A</w:t>
      </w:r>
      <w:r>
        <w:rPr>
          <w:rFonts w:cs="CharterExpScC Uni;Times New Roman" w:ascii="Charter Capital;Corbel" w:hAnsi="Charter Capital;Corbel"/>
          <w:vertAlign w:val="subscript"/>
        </w:rPr>
        <w:t>1</w:t>
      </w:r>
      <w:r>
        <w:rPr>
          <w:rFonts w:cs="Charter;Corbel"/>
        </w:rPr>
        <w:t xml:space="preserve"> </w:t>
      </w:r>
      <w:r>
        <w:rPr>
          <w:rStyle w:val="grammatikablue"/>
        </w:rPr>
        <w:t>samprasāraṇa</w:t>
      </w:r>
      <w:r>
        <w:rPr>
          <w:rFonts w:cs="Charter;Corbel"/>
        </w:rPr>
        <w:t xml:space="preserve"> имеют во всем перфекте удвоительный слог того строения, которое соответствует их слабым формам. Так, </w:t>
      </w:r>
      <w:r>
        <w:rPr>
          <w:rFonts w:cs="Clarendon V 350" w:ascii="Clarendon V 350" w:hAnsi="Clarendon V 350"/>
        </w:rPr>
        <w:t>uvāca</w:t>
      </w:r>
      <w:r>
        <w:rPr>
          <w:rFonts w:cs="Charter;Corbel"/>
        </w:rPr>
        <w:t xml:space="preserve">, </w:t>
      </w:r>
      <w:r>
        <w:rPr>
          <w:rFonts w:cs="Clarendon V 350" w:ascii="Clarendon V 350" w:hAnsi="Clarendon V 350"/>
        </w:rPr>
        <w:t>ūcuḥ</w:t>
      </w:r>
      <w:r>
        <w:rPr>
          <w:rFonts w:cs="Charter;Corbel"/>
        </w:rPr>
        <w:t xml:space="preserve"> (из </w:t>
      </w:r>
      <w:r>
        <w:rPr>
          <w:rFonts w:cs="Clarendon V 350" w:ascii="Clarendon V 350" w:hAnsi="Clarendon V 350"/>
        </w:rPr>
        <w:t>u</w:t>
      </w:r>
      <w:r>
        <w:rPr>
          <w:rFonts w:cs="Charter;Corbel"/>
        </w:rPr>
        <w:t>-</w:t>
      </w:r>
      <w:r>
        <w:rPr>
          <w:rFonts w:cs="Clarendon V 350" w:ascii="Clarendon V 350" w:hAnsi="Clarendon V 350"/>
        </w:rPr>
        <w:t>uc</w:t>
      </w:r>
      <w:r>
        <w:rPr>
          <w:rFonts w:cs="Charter;Corbel"/>
        </w:rPr>
        <w:t>-</w:t>
      </w:r>
      <w:r>
        <w:rPr>
          <w:rFonts w:cs="Clarendon V 350" w:ascii="Clarendon V 350" w:hAnsi="Clarendon V 350"/>
        </w:rPr>
        <w:t>ur</w:t>
      </w:r>
      <w:r>
        <w:rPr>
          <w:rFonts w:cs="Charter;Corbel"/>
        </w:rPr>
        <w:t>) от √</w:t>
      </w:r>
      <w:r>
        <w:rPr>
          <w:rFonts w:cs="Clarendon V 350" w:ascii="Clarendon V 350" w:hAnsi="Clarendon V 350"/>
        </w:rPr>
        <w:t>vac</w:t>
      </w:r>
      <w:r>
        <w:rPr>
          <w:rFonts w:cs="Charter;Corbel"/>
        </w:rPr>
        <w:t xml:space="preserve"> </w:t>
      </w:r>
      <w:r>
        <w:rPr>
          <w:rStyle w:val="kursiv"/>
        </w:rPr>
        <w:t>говорить</w:t>
      </w:r>
      <w:r>
        <w:rPr>
          <w:rFonts w:cs="Charter;Corbel"/>
        </w:rPr>
        <w:t xml:space="preserve">, </w:t>
      </w:r>
      <w:r>
        <w:rPr>
          <w:rFonts w:cs="Clarendon V 350" w:ascii="Clarendon V 350" w:hAnsi="Clarendon V 350"/>
        </w:rPr>
        <w:t>iyāja</w:t>
      </w:r>
      <w:r>
        <w:rPr>
          <w:rFonts w:cs="Charter;Corbel"/>
        </w:rPr>
        <w:t xml:space="preserve">, </w:t>
      </w:r>
      <w:r>
        <w:rPr>
          <w:rFonts w:cs="Clarendon V 350" w:ascii="Clarendon V 350" w:hAnsi="Clarendon V 350"/>
        </w:rPr>
        <w:t>ījuḥ</w:t>
      </w:r>
      <w:r>
        <w:rPr>
          <w:rFonts w:cs="Charter;Corbel"/>
        </w:rPr>
        <w:t xml:space="preserve"> от √</w:t>
      </w:r>
      <w:r>
        <w:rPr>
          <w:rFonts w:cs="Clarendon V 350" w:ascii="Clarendon V 350" w:hAnsi="Clarendon V 350"/>
        </w:rPr>
        <w:t>yaj</w:t>
      </w:r>
      <w:r>
        <w:rPr>
          <w:rFonts w:cs="Charter;Corbel"/>
        </w:rPr>
        <w:t xml:space="preserve"> </w:t>
      </w:r>
      <w:r>
        <w:rPr>
          <w:rStyle w:val="kursiv"/>
        </w:rPr>
        <w:t>совершать жертвоприношение</w:t>
      </w:r>
      <w:r>
        <w:rPr>
          <w:rFonts w:cs="Charter;Corbel"/>
        </w:rPr>
        <w:t xml:space="preserve">, </w:t>
      </w:r>
      <w:r>
        <w:rPr>
          <w:rFonts w:cs="Clarendon V 350" w:ascii="Clarendon V 350" w:hAnsi="Clarendon V 350"/>
        </w:rPr>
        <w:t>suṣvāpa</w:t>
      </w:r>
      <w:r>
        <w:rPr>
          <w:rFonts w:cs="Charter;Corbel"/>
        </w:rPr>
        <w:t xml:space="preserve">, </w:t>
      </w:r>
      <w:r>
        <w:rPr>
          <w:rFonts w:cs="Clarendon V 350" w:ascii="Clarendon V 350" w:hAnsi="Clarendon V 350"/>
        </w:rPr>
        <w:t>suṣupuḥ</w:t>
      </w:r>
      <w:r>
        <w:rPr>
          <w:rFonts w:cs="Charter;Corbel"/>
        </w:rPr>
        <w:t xml:space="preserve"> от √</w:t>
      </w:r>
      <w:r>
        <w:rPr>
          <w:rFonts w:cs="Clarendon V 350" w:ascii="Clarendon V 350" w:hAnsi="Clarendon V 350"/>
        </w:rPr>
        <w:t>svap</w:t>
      </w:r>
      <w:r>
        <w:rPr>
          <w:rFonts w:cs="Charter;Corbel"/>
        </w:rPr>
        <w:t xml:space="preserve"> </w:t>
      </w:r>
      <w:r>
        <w:rPr>
          <w:rStyle w:val="kursiv"/>
        </w:rPr>
        <w:t>спать</w:t>
      </w:r>
      <w:r>
        <w:rPr>
          <w:rFonts w:cs="Charter;Corbel"/>
        </w:rPr>
        <w:t xml:space="preserve">, </w:t>
      </w:r>
      <w:r>
        <w:rPr>
          <w:rFonts w:cs="Clarendon V 350" w:ascii="Clarendon V 350" w:hAnsi="Clarendon V 350"/>
        </w:rPr>
        <w:t>vivyādha</w:t>
      </w:r>
      <w:r>
        <w:rPr>
          <w:rFonts w:cs="Charter;Corbel"/>
        </w:rPr>
        <w:t xml:space="preserve">, </w:t>
      </w:r>
      <w:r>
        <w:rPr>
          <w:rFonts w:cs="Clarendon V 350" w:ascii="Clarendon V 350" w:hAnsi="Clarendon V 350"/>
        </w:rPr>
        <w:t>vividhuḥ</w:t>
      </w:r>
      <w:r>
        <w:rPr>
          <w:rFonts w:cs="Charter;Corbel"/>
        </w:rPr>
        <w:t xml:space="preserve"> от √</w:t>
      </w:r>
      <w:r>
        <w:rPr>
          <w:rFonts w:cs="Clarendon V 350" w:ascii="Clarendon V 350" w:hAnsi="Clarendon V 350"/>
        </w:rPr>
        <w:t>vyadh</w:t>
      </w:r>
      <w:r>
        <w:rPr>
          <w:rFonts w:cs="Charter;Corbel"/>
        </w:rPr>
        <w:t xml:space="preserve"> </w:t>
      </w:r>
      <w:r>
        <w:rPr>
          <w:rStyle w:val="kursiv"/>
        </w:rPr>
        <w:t>пронзать</w:t>
      </w:r>
      <w:r>
        <w:rPr>
          <w:rFonts w:cs="Charter;Corbel"/>
        </w:rPr>
        <w:t xml:space="preserve">. Огласовка удвоительного слога, соответствующая сонанту в корне, встречается и у некоторых других корней, например, </w:t>
      </w:r>
      <w:r>
        <w:rPr>
          <w:rFonts w:cs="Clarendon V 350" w:ascii="Clarendon V 350" w:hAnsi="Clarendon V 350"/>
        </w:rPr>
        <w:t>didyota</w:t>
      </w:r>
      <w:r>
        <w:rPr>
          <w:rFonts w:cs="Charter;Corbel"/>
        </w:rPr>
        <w:t xml:space="preserve"> от √</w:t>
      </w:r>
      <w:r>
        <w:rPr>
          <w:rFonts w:cs="Clarendon V 350" w:ascii="Clarendon V 350" w:hAnsi="Clarendon V 350"/>
        </w:rPr>
        <w:t>dyut</w:t>
      </w:r>
      <w:r>
        <w:rPr>
          <w:rFonts w:cs="Charter;Corbel"/>
        </w:rPr>
        <w:t xml:space="preserve"> </w:t>
      </w:r>
      <w:r>
        <w:rPr>
          <w:rStyle w:val="kursiv"/>
        </w:rPr>
        <w:t>светить</w:t>
      </w:r>
      <w:r>
        <w:rPr>
          <w:rFonts w:cs="Charter;Corbel"/>
        </w:rPr>
        <w:t>.</w:t>
      </w:r>
    </w:p>
    <w:p>
      <w:pPr>
        <w:pStyle w:val="Normal"/>
        <w:spacing w:lineRule="exact" w:line="260"/>
        <w:ind w:firstLine="284" w:start="0" w:end="0"/>
        <w:rPr>
          <w:rFonts w:cs="Charter;Corbel"/>
          <w:b/>
        </w:rPr>
      </w:pPr>
      <w:r>
        <w:rPr>
          <w:rFonts w:cs="Charter;Corbel"/>
          <w:b/>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152</w:t>
      </w:r>
      <w:r>
        <w:rPr>
          <w:rFonts w:cs="Charter;Corbel"/>
        </w:rPr>
        <w:t xml:space="preserve">. </w:t>
      </w:r>
      <w:r>
        <w:rPr>
          <w:rStyle w:val="razryadka"/>
        </w:rPr>
        <w:t>Особенность основы слабых форм</w:t>
      </w:r>
      <w:r>
        <w:rPr>
          <w:rFonts w:cs="Charter;Corbel"/>
        </w:rPr>
        <w:t xml:space="preserve">. У корней, имеющих в словарной записи вид: </w:t>
      </w:r>
      <w:r>
        <w:rPr>
          <w:rStyle w:val="kursiv"/>
        </w:rPr>
        <w:t xml:space="preserve">согласная (кроме гуттуральных, </w:t>
      </w:r>
      <w:r>
        <w:rPr>
          <w:rFonts w:cs="Clarendon V 350" w:ascii="Clarendon V 350" w:hAnsi="Clarendon V 350"/>
        </w:rPr>
        <w:t>h</w:t>
      </w:r>
      <w:r>
        <w:rPr>
          <w:rStyle w:val="kursiv"/>
        </w:rPr>
        <w:t xml:space="preserve"> и </w:t>
      </w:r>
      <w:r>
        <w:rPr>
          <w:rFonts w:cs="Clarendon V 350" w:ascii="Clarendon V 350" w:hAnsi="Clarendon V 350"/>
        </w:rPr>
        <w:t>v</w:t>
      </w:r>
      <w:r>
        <w:rPr>
          <w:rStyle w:val="kursiv"/>
        </w:rPr>
        <w:t xml:space="preserve">) + </w:t>
      </w:r>
      <w:r>
        <w:rPr>
          <w:rFonts w:cs="Clarendon V 350" w:ascii="Clarendon V 350" w:hAnsi="Clarendon V 350"/>
        </w:rPr>
        <w:t>a</w:t>
      </w:r>
      <w:r>
        <w:rPr>
          <w:rStyle w:val="kursiv"/>
        </w:rPr>
        <w:t xml:space="preserve"> + согласная (кроме </w:t>
      </w:r>
      <w:r>
        <w:rPr>
          <w:rFonts w:cs="Clarendon V 350" w:ascii="Clarendon V 350" w:hAnsi="Clarendon V 350"/>
        </w:rPr>
        <w:t>r</w:t>
      </w:r>
      <w:r>
        <w:rPr>
          <w:rStyle w:val="kursiv"/>
        </w:rPr>
        <w:t xml:space="preserve">, </w:t>
      </w:r>
      <w:r>
        <w:rPr>
          <w:rFonts w:cs="Clarendon V 350" w:ascii="Clarendon V 350" w:hAnsi="Clarendon V 350"/>
        </w:rPr>
        <w:t>v</w:t>
      </w:r>
      <w:r>
        <w:rPr>
          <w:rStyle w:val="kursiv"/>
        </w:rPr>
        <w:t xml:space="preserve">, </w:t>
      </w:r>
      <w:r>
        <w:rPr>
          <w:rFonts w:cs="Clarendon V 350" w:ascii="Clarendon V 350" w:hAnsi="Clarendon V 350"/>
        </w:rPr>
        <w:t>y</w:t>
      </w:r>
      <w:r>
        <w:rPr>
          <w:rStyle w:val="kursiv"/>
        </w:rPr>
        <w:t>)</w:t>
      </w:r>
      <w:r>
        <w:rPr>
          <w:rFonts w:cs="Charter;Corbel"/>
        </w:rPr>
        <w:t xml:space="preserve"> — слабая основа перфекта образуется без удвоения, но с заменой корневого </w:t>
      </w:r>
      <w:r>
        <w:rPr>
          <w:rFonts w:cs="Clarendon V 350" w:ascii="Clarendon V 350" w:hAnsi="Clarendon V 350"/>
        </w:rPr>
        <w:t>a</w:t>
      </w:r>
      <w:r>
        <w:rPr>
          <w:rFonts w:cs="Charter;Corbel"/>
        </w:rPr>
        <w:t xml:space="preserve"> на </w:t>
      </w:r>
      <w:r>
        <w:rPr>
          <w:rFonts w:cs="Clarendon V 350" w:ascii="Clarendon V 350" w:hAnsi="Clarendon V 350"/>
        </w:rPr>
        <w:t>e</w:t>
      </w:r>
      <w:r>
        <w:rPr>
          <w:rFonts w:cs="Charter;Corbel"/>
        </w:rPr>
        <w:t xml:space="preserve">, например: </w:t>
      </w:r>
      <w:r>
        <w:rPr>
          <w:rFonts w:cs="Clarendon V 350" w:ascii="Clarendon V 350" w:hAnsi="Clarendon V 350"/>
        </w:rPr>
        <w:t>seduḥ</w:t>
      </w:r>
      <w:r>
        <w:rPr>
          <w:rFonts w:cs="Charter;Corbel"/>
        </w:rPr>
        <w:t xml:space="preserve"> </w:t>
      </w:r>
      <w:r>
        <w:rPr>
          <w:rStyle w:val="kursiv"/>
        </w:rPr>
        <w:t>сели</w:t>
      </w:r>
      <w:r>
        <w:rPr>
          <w:rFonts w:cs="Charter;Corbel"/>
        </w:rPr>
        <w:t xml:space="preserve"> от </w:t>
      </w:r>
      <w:r>
        <w:rPr>
          <w:rFonts w:cs="Clarendon V 350" w:ascii="Clarendon V 350" w:hAnsi="Clarendon V 350"/>
        </w:rPr>
        <w:t>sad</w:t>
      </w:r>
      <w:r>
        <w:rPr>
          <w:rFonts w:cs="Charter;Corbel"/>
        </w:rPr>
        <w:t xml:space="preserve">, </w:t>
      </w:r>
      <w:r>
        <w:rPr>
          <w:rFonts w:cs="Clarendon V 350" w:ascii="Clarendon V 350" w:hAnsi="Clarendon V 350"/>
        </w:rPr>
        <w:t>tenuḥ</w:t>
      </w:r>
      <w:r>
        <w:rPr>
          <w:rFonts w:cs="Charter;Corbel"/>
        </w:rPr>
        <w:t xml:space="preserve"> </w:t>
      </w:r>
      <w:r>
        <w:rPr>
          <w:rStyle w:val="kursiv"/>
        </w:rPr>
        <w:t>натянули</w:t>
      </w:r>
      <w:r>
        <w:rPr>
          <w:rFonts w:cs="Charter;Corbel"/>
        </w:rPr>
        <w:t xml:space="preserve"> от </w:t>
      </w:r>
      <w:r>
        <w:rPr>
          <w:rFonts w:cs="Clarendon V 350" w:ascii="Clarendon V 350" w:hAnsi="Clarendon V 350"/>
        </w:rPr>
        <w:t>tan</w:t>
      </w:r>
      <w:r>
        <w:rPr>
          <w:rFonts w:cs="Charter;Corbel"/>
        </w:rPr>
        <w:t xml:space="preserve">; аналогично </w:t>
      </w:r>
      <w:r>
        <w:rPr>
          <w:rFonts w:cs="Clarendon V 350" w:ascii="Clarendon V 350" w:hAnsi="Clarendon V 350"/>
        </w:rPr>
        <w:t>tepuḥ</w:t>
      </w:r>
      <w:r>
        <w:rPr>
          <w:rFonts w:cs="Charter;Corbel"/>
        </w:rPr>
        <w:t xml:space="preserve"> </w:t>
      </w:r>
      <w:r>
        <w:rPr>
          <w:rStyle w:val="kursiv"/>
        </w:rPr>
        <w:t>разогрелись</w:t>
      </w:r>
      <w:r>
        <w:rPr>
          <w:rFonts w:cs="Charter;Corbel"/>
        </w:rPr>
        <w:t xml:space="preserve">, </w:t>
      </w:r>
      <w:r>
        <w:rPr>
          <w:rFonts w:cs="Clarendon V 350" w:ascii="Clarendon V 350" w:hAnsi="Clarendon V 350"/>
        </w:rPr>
        <w:t>bhejuḥ</w:t>
      </w:r>
      <w:r>
        <w:rPr>
          <w:rFonts w:cs="Charter;Corbel"/>
        </w:rPr>
        <w:t xml:space="preserve"> </w:t>
      </w:r>
      <w:r>
        <w:rPr>
          <w:rStyle w:val="kursiv"/>
        </w:rPr>
        <w:t>распределили</w:t>
      </w:r>
      <w:r>
        <w:rPr>
          <w:rFonts w:cs="Charter;Corbel"/>
        </w:rPr>
        <w:t xml:space="preserve">, </w:t>
      </w:r>
      <w:r>
        <w:rPr>
          <w:rFonts w:cs="Clarendon V 350" w:ascii="Clarendon V 350" w:hAnsi="Clarendon V 350"/>
        </w:rPr>
        <w:t>yemuḥ</w:t>
      </w:r>
      <w:r>
        <w:rPr>
          <w:rFonts w:cs="Charter;Corbel"/>
        </w:rPr>
        <w:t xml:space="preserve"> </w:t>
      </w:r>
      <w:r>
        <w:rPr>
          <w:rStyle w:val="kursiv"/>
        </w:rPr>
        <w:t>сдержали</w:t>
      </w:r>
      <w:r>
        <w:rPr>
          <w:rFonts w:cs="Charter;Corbel"/>
        </w:rPr>
        <w:t xml:space="preserve">, </w:t>
      </w:r>
      <w:r>
        <w:rPr>
          <w:rFonts w:cs="Clarendon V 350" w:ascii="Clarendon V 350" w:hAnsi="Clarendon V 350"/>
        </w:rPr>
        <w:t>celuḥ</w:t>
      </w:r>
      <w:r>
        <w:rPr>
          <w:rFonts w:cs="Charter;Corbel"/>
        </w:rPr>
        <w:t xml:space="preserve"> </w:t>
      </w:r>
      <w:r>
        <w:rPr>
          <w:rStyle w:val="kursiv"/>
        </w:rPr>
        <w:t>двинулись</w:t>
      </w:r>
      <w:r>
        <w:rPr>
          <w:rFonts w:cs="Charter;Corbel"/>
        </w:rPr>
        <w:t xml:space="preserve"> и т.д. (однако </w:t>
      </w:r>
      <w:r>
        <w:rPr>
          <w:rFonts w:cs="Clarendon V 350" w:ascii="Clarendon V 350" w:hAnsi="Clarendon V 350"/>
        </w:rPr>
        <w:t>rarakṣuḥ</w:t>
      </w:r>
      <w:r>
        <w:rPr>
          <w:rFonts w:cs="Charter;Corbel"/>
        </w:rPr>
        <w:t xml:space="preserve">, </w:t>
      </w:r>
      <w:r>
        <w:rPr>
          <w:rFonts w:cs="Clarendon V 350" w:ascii="Clarendon V 350" w:hAnsi="Clarendon V 350"/>
        </w:rPr>
        <w:t>jahaṣuḥ</w:t>
      </w:r>
      <w:r>
        <w:rPr>
          <w:rFonts w:cs="Charter;Corbel"/>
        </w:rPr>
        <w:t xml:space="preserve">, </w:t>
      </w:r>
      <w:r>
        <w:rPr>
          <w:rFonts w:cs="Clarendon V 350" w:ascii="Clarendon V 350" w:hAnsi="Clarendon V 350"/>
        </w:rPr>
        <w:t>jagmuḥ</w:t>
      </w:r>
      <w:r>
        <w:rPr>
          <w:rFonts w:cs="Charter;Corbel"/>
        </w:rPr>
        <w:t xml:space="preserve">, см. </w:t>
      </w:r>
      <w:r>
        <w:rPr>
          <w:rFonts w:cs="Charter;Corbel"/>
          <w:bCs/>
          <w:color w:val="FF6600"/>
        </w:rPr>
        <w:t xml:space="preserve">§ </w:t>
      </w:r>
      <w:r>
        <w:rPr>
          <w:rFonts w:cs="CharterExpScC Uni;Times New Roman" w:ascii="Charter Indologique Capital" w:hAnsi="Charter Indologique Capital"/>
          <w:bCs/>
          <w:color w:val="FF6600"/>
        </w:rPr>
        <w:t>150</w:t>
      </w:r>
      <w:r>
        <w:rPr>
          <w:rFonts w:cs="Charter;Corbel"/>
        </w:rPr>
        <w:t xml:space="preserve">). </w:t>
      </w:r>
    </w:p>
    <w:p>
      <w:pPr>
        <w:pStyle w:val="Normal"/>
        <w:spacing w:lineRule="exact" w:line="260"/>
        <w:ind w:firstLine="284" w:start="0" w:end="0"/>
        <w:rPr>
          <w:rFonts w:cs="Charter;Corbel"/>
          <w:b/>
        </w:rPr>
      </w:pPr>
      <w:r>
        <w:rPr>
          <w:rFonts w:cs="Charter;Corbel"/>
        </w:rPr>
        <w:t xml:space="preserve">Не подчиняются этому правилу </w:t>
      </w:r>
      <w:r>
        <w:rPr>
          <w:rFonts w:cs="Chandas;Times New Roman"/>
        </w:rPr>
        <w:t>√</w:t>
      </w:r>
      <w:r>
        <w:rPr>
          <w:rFonts w:cs="Clarendon V 350" w:ascii="Clarendon V 350" w:hAnsi="Clarendon V 350"/>
        </w:rPr>
        <w:t>yaj</w:t>
      </w:r>
      <w:r>
        <w:rPr>
          <w:rFonts w:cs="Charter;Corbel"/>
        </w:rPr>
        <w:t xml:space="preserve"> (</w:t>
      </w:r>
      <w:r>
        <w:rPr>
          <w:rFonts w:cs="Clarendon V 350" w:ascii="Clarendon V 350" w:hAnsi="Clarendon V 350"/>
        </w:rPr>
        <w:t>ījuḥ</w:t>
      </w:r>
      <w:r>
        <w:rPr>
          <w:rFonts w:cs="Charter;Corbel"/>
        </w:rPr>
        <w:t xml:space="preserve">, см. </w:t>
      </w:r>
      <w:r>
        <w:rPr>
          <w:rFonts w:cs="Charter;Corbel"/>
          <w:bCs/>
          <w:color w:val="FF6600"/>
        </w:rPr>
        <w:t xml:space="preserve">§ </w:t>
      </w:r>
      <w:r>
        <w:rPr>
          <w:rFonts w:cs="CharterExpScC Uni;Times New Roman" w:ascii="Charter Indologique Capital" w:hAnsi="Charter Indologique Capital"/>
          <w:bCs/>
          <w:color w:val="FF6600"/>
        </w:rPr>
        <w:t>151</w:t>
      </w:r>
      <w:r>
        <w:rPr>
          <w:rFonts w:cs="Charter;Corbel"/>
        </w:rPr>
        <w:t xml:space="preserve">, п. </w:t>
      </w:r>
      <w:r>
        <w:rPr>
          <w:rFonts w:cs="CharterExpScC Uni;Times New Roman" w:ascii="Charter Indologique Capital" w:hAnsi="Charter Indologique Capital"/>
        </w:rPr>
        <w:t>2</w:t>
      </w:r>
      <w:r>
        <w:rPr>
          <w:rFonts w:cs="Charter;Corbel"/>
        </w:rPr>
        <w:t xml:space="preserve">) и </w:t>
      </w:r>
      <w:r>
        <w:rPr>
          <w:rFonts w:cs="Chandas;Times New Roman"/>
        </w:rPr>
        <w:t>√</w:t>
      </w:r>
      <w:r>
        <w:rPr>
          <w:rFonts w:cs="Clarendon V 350" w:ascii="Clarendon V 350" w:hAnsi="Clarendon V 350"/>
        </w:rPr>
        <w:t>jan</w:t>
      </w:r>
      <w:r>
        <w:rPr>
          <w:rFonts w:cs="Charter;Corbel"/>
        </w:rPr>
        <w:t xml:space="preserve"> (</w:t>
      </w:r>
      <w:r>
        <w:rPr>
          <w:rFonts w:cs="Clarendon V 350" w:ascii="Clarendon V 350" w:hAnsi="Clarendon V 350"/>
        </w:rPr>
        <w:t>jajñuḥ</w:t>
      </w:r>
      <w:r>
        <w:rPr>
          <w:rFonts w:cs="Charter;Corbel"/>
        </w:rPr>
        <w:t xml:space="preserve"> </w:t>
      </w:r>
      <w:r>
        <w:rPr>
          <w:rStyle w:val="kursiv"/>
        </w:rPr>
        <w:t>родили</w:t>
      </w:r>
      <w:r>
        <w:rPr>
          <w:rFonts w:cs="Charter;Corbel"/>
        </w:rPr>
        <w:t xml:space="preserve">). Вне указанных условий данный способ используется у корней </w:t>
      </w:r>
      <w:r>
        <w:rPr>
          <w:rFonts w:cs="Chandas;Times New Roman"/>
        </w:rPr>
        <w:t>√</w:t>
      </w:r>
      <w:r>
        <w:rPr>
          <w:rFonts w:cs="Clarendon V 350" w:ascii="Clarendon V 350" w:hAnsi="Clarendon V 350"/>
        </w:rPr>
        <w:t>car</w:t>
      </w:r>
      <w:r>
        <w:rPr>
          <w:rFonts w:cs="Charter;Corbel"/>
        </w:rPr>
        <w:t xml:space="preserve"> (</w:t>
      </w:r>
      <w:r>
        <w:rPr>
          <w:rFonts w:cs="Clarendon V 350" w:ascii="Clarendon V 350" w:hAnsi="Clarendon V 350"/>
        </w:rPr>
        <w:t>ceruḥ</w:t>
      </w:r>
      <w:r>
        <w:rPr>
          <w:rFonts w:cs="Charter;Corbel"/>
        </w:rPr>
        <w:t xml:space="preserve"> </w:t>
      </w:r>
      <w:r>
        <w:rPr>
          <w:rStyle w:val="kursiv"/>
        </w:rPr>
        <w:t>пошли</w:t>
      </w:r>
      <w:r>
        <w:rPr>
          <w:rFonts w:cs="Charter;Corbel"/>
        </w:rPr>
        <w:t xml:space="preserve">), </w:t>
      </w:r>
      <w:r>
        <w:rPr>
          <w:rFonts w:cs="Chandas;Times New Roman"/>
        </w:rPr>
        <w:t>√</w:t>
      </w:r>
      <w:r>
        <w:rPr>
          <w:rFonts w:cs="Clarendon V 350" w:ascii="Clarendon V 350" w:hAnsi="Clarendon V 350"/>
        </w:rPr>
        <w:t>tar</w:t>
      </w:r>
      <w:r>
        <w:rPr>
          <w:rFonts w:cs="Charter;Corbel"/>
        </w:rPr>
        <w:t xml:space="preserve"> (</w:t>
      </w:r>
      <w:r>
        <w:rPr>
          <w:rFonts w:cs="Clarendon V 350" w:ascii="Clarendon V 350" w:hAnsi="Clarendon V 350"/>
        </w:rPr>
        <w:t>teruḥ</w:t>
      </w:r>
      <w:r>
        <w:rPr>
          <w:rFonts w:cs="Charter;Corbel"/>
        </w:rPr>
        <w:t xml:space="preserve"> </w:t>
      </w:r>
      <w:r>
        <w:rPr>
          <w:rStyle w:val="kursiv"/>
        </w:rPr>
        <w:t>перешли</w:t>
      </w:r>
      <w:r>
        <w:rPr>
          <w:rFonts w:cs="Charter;Corbel"/>
        </w:rPr>
        <w:t xml:space="preserve">), </w:t>
      </w:r>
      <w:r>
        <w:rPr>
          <w:rFonts w:cs="Chandas;Times New Roman"/>
        </w:rPr>
        <w:t>√</w:t>
      </w:r>
      <w:r>
        <w:rPr>
          <w:rFonts w:cs="Clarendon V 350" w:ascii="Clarendon V 350" w:hAnsi="Clarendon V 350"/>
        </w:rPr>
        <w:t>tras</w:t>
      </w:r>
      <w:r>
        <w:rPr>
          <w:rFonts w:cs="Charter;Corbel"/>
        </w:rPr>
        <w:t xml:space="preserve"> (</w:t>
      </w:r>
      <w:r>
        <w:rPr>
          <w:rFonts w:cs="Clarendon V 350" w:ascii="Clarendon V 350" w:hAnsi="Clarendon V 350"/>
        </w:rPr>
        <w:t>tresuḥ</w:t>
      </w:r>
      <w:r>
        <w:rPr>
          <w:rFonts w:cs="Charter;Corbel"/>
        </w:rPr>
        <w:t xml:space="preserve"> и </w:t>
      </w:r>
      <w:r>
        <w:rPr>
          <w:rFonts w:cs="Clarendon V 350" w:ascii="Clarendon V 350" w:hAnsi="Clarendon V 350"/>
        </w:rPr>
        <w:t>tatrasuḥ</w:t>
      </w:r>
      <w:r>
        <w:rPr>
          <w:rFonts w:cs="Charter;Corbel"/>
        </w:rPr>
        <w:t xml:space="preserve"> </w:t>
      </w:r>
      <w:r>
        <w:rPr>
          <w:rStyle w:val="kursiv"/>
        </w:rPr>
        <w:t>испугались</w:t>
      </w:r>
      <w:r>
        <w:rPr>
          <w:rFonts w:cs="Charter;Corbel"/>
        </w:rPr>
        <w:t>) и некоторых других.</w:t>
      </w:r>
    </w:p>
    <w:p>
      <w:pPr>
        <w:pStyle w:val="Normal"/>
        <w:spacing w:lineRule="exact" w:line="260"/>
        <w:ind w:firstLine="284" w:start="0" w:end="0"/>
        <w:rPr>
          <w:rFonts w:cs="Charter;Corbel"/>
          <w:b/>
        </w:rPr>
      </w:pPr>
      <w:r>
        <w:rPr>
          <w:rFonts w:cs="Charter;Corbel"/>
          <w:b/>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153</w:t>
      </w:r>
      <w:r>
        <w:rPr>
          <w:rFonts w:cs="Charter;Corbel"/>
        </w:rPr>
        <w:t xml:space="preserve">. Образцы спряжения: </w:t>
      </w:r>
      <w:r>
        <w:rPr>
          <w:rFonts w:cs="Chandas;Times New Roman"/>
        </w:rPr>
        <w:t>√</w:t>
      </w:r>
      <w:r>
        <w:rPr>
          <w:rFonts w:cs="Clarendon V 350" w:ascii="Clarendon V 350" w:hAnsi="Clarendon V 350"/>
        </w:rPr>
        <w:t>yuj</w:t>
      </w:r>
      <w:r>
        <w:rPr>
          <w:rFonts w:cs="Charter;Corbel"/>
        </w:rPr>
        <w:t xml:space="preserve">, </w:t>
      </w:r>
      <w:r>
        <w:rPr>
          <w:rFonts w:cs="Chandas;Times New Roman"/>
        </w:rPr>
        <w:t>√</w:t>
      </w:r>
      <w:r>
        <w:rPr>
          <w:rFonts w:cs="Clarendon V 350" w:ascii="Clarendon V 350" w:hAnsi="Clarendon V 350"/>
        </w:rPr>
        <w:t>kar</w:t>
      </w:r>
      <w:r>
        <w:rPr>
          <w:rFonts w:cs="Charter;Corbel"/>
        </w:rPr>
        <w:t xml:space="preserve">, </w:t>
      </w:r>
      <w:r>
        <w:rPr>
          <w:rFonts w:cs="Chandas;Times New Roman"/>
        </w:rPr>
        <w:t>√</w:t>
      </w:r>
      <w:r>
        <w:rPr>
          <w:rFonts w:cs="Clarendon V 350" w:ascii="Clarendon V 350" w:hAnsi="Clarendon V 350"/>
        </w:rPr>
        <w:t>vac</w:t>
      </w:r>
      <w:r>
        <w:rPr>
          <w:rFonts w:cs="Charter;Corbel"/>
        </w:rPr>
        <w:t xml:space="preserve">, </w:t>
      </w:r>
      <w:r>
        <w:rPr>
          <w:rFonts w:cs="Chandas;Times New Roman"/>
        </w:rPr>
        <w:t>√</w:t>
      </w:r>
      <w:r>
        <w:rPr>
          <w:rFonts w:cs="Clarendon V 350" w:ascii="Clarendon V 350" w:hAnsi="Clarendon V 350"/>
        </w:rPr>
        <w:t>tan</w:t>
      </w:r>
      <w:r>
        <w:rPr>
          <w:rFonts w:cs="Charter;Corbel"/>
        </w:rPr>
        <w:t xml:space="preserve"> (см. выше), </w:t>
      </w:r>
      <w:r>
        <w:rPr>
          <w:rFonts w:cs="Chandas;Times New Roman"/>
        </w:rPr>
        <w:t>√</w:t>
      </w:r>
      <w:r>
        <w:rPr>
          <w:rFonts w:cs="Clarendon V 350" w:ascii="Clarendon V 350" w:hAnsi="Clarendon V 350"/>
        </w:rPr>
        <w:t>dā</w:t>
      </w:r>
      <w:r>
        <w:rPr>
          <w:rFonts w:cs="Charter;Corbel"/>
        </w:rPr>
        <w:t xml:space="preserve"> </w:t>
      </w:r>
      <w:r>
        <w:rPr>
          <w:rStyle w:val="kursiv"/>
        </w:rPr>
        <w:t>давать</w:t>
      </w:r>
      <w:r>
        <w:rPr>
          <w:rFonts w:cs="Charter;Corbel"/>
        </w:rPr>
        <w:t xml:space="preserve">. </w:t>
      </w:r>
    </w:p>
    <w:p>
      <w:pPr>
        <w:pStyle w:val="Normal"/>
        <w:spacing w:lineRule="exact" w:line="260"/>
        <w:ind w:firstLine="284" w:start="0" w:end="0"/>
        <w:rPr>
          <w:rFonts w:cs="Charter;Corbel"/>
        </w:rPr>
      </w:pPr>
      <w:r>
        <w:rPr>
          <w:rFonts w:cs="Charter;Corbel"/>
        </w:rPr>
      </w:r>
    </w:p>
    <w:p>
      <w:pPr>
        <w:pStyle w:val="Normal"/>
        <w:spacing w:lineRule="exact" w:line="260"/>
        <w:ind w:firstLine="284" w:start="0" w:end="0"/>
        <w:jc w:val="center"/>
        <w:rPr/>
      </w:pPr>
      <w:r>
        <w:rPr>
          <w:rStyle w:val="razryadka"/>
        </w:rPr>
        <w:t>Сильные формы — sg act.</w:t>
      </w:r>
    </w:p>
    <w:tbl>
      <w:tblPr>
        <w:tblW w:w="6513" w:type="dxa"/>
        <w:jc w:val="center"/>
        <w:tblInd w:w="0" w:type="dxa"/>
        <w:tblLayout w:type="fixed"/>
        <w:tblCellMar>
          <w:top w:w="57" w:type="dxa"/>
          <w:start w:w="108" w:type="dxa"/>
          <w:bottom w:w="57" w:type="dxa"/>
          <w:end w:w="108" w:type="dxa"/>
        </w:tblCellMar>
      </w:tblPr>
      <w:tblGrid>
        <w:gridCol w:w="356"/>
        <w:gridCol w:w="1067"/>
        <w:gridCol w:w="1635"/>
        <w:gridCol w:w="1140"/>
        <w:gridCol w:w="1126"/>
        <w:gridCol w:w="1189"/>
      </w:tblGrid>
      <w:tr>
        <w:trPr/>
        <w:tc>
          <w:tcPr>
            <w:tcW w:w="356" w:type="dxa"/>
            <w:tcBorders>
              <w:top w:val="thinThickSmallGap" w:sz="12"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en-US"/>
              </w:rPr>
            </w:pPr>
            <w:r>
              <w:rPr>
                <w:rFonts w:cs="CharterExpScC Uni;Times New Roman" w:ascii="Charter Indologique Capital" w:hAnsi="Charter Indologique Capital"/>
                <w:lang w:val="en-US"/>
              </w:rPr>
              <w:t>1</w:t>
            </w:r>
            <w:r>
              <w:rPr>
                <w:rFonts w:cs="Charter;Corbel"/>
                <w:lang w:val="en-US"/>
              </w:rPr>
              <w:t>.</w:t>
            </w:r>
          </w:p>
        </w:tc>
        <w:tc>
          <w:tcPr>
            <w:tcW w:w="1067" w:type="dxa"/>
            <w:tcBorders>
              <w:top w:val="thinThickSmallGap" w:sz="12" w:space="0" w:color="000000"/>
              <w:start w:val="single" w:sz="4" w:space="0" w:color="000000"/>
              <w:bottom w:val="single" w:sz="4" w:space="0" w:color="000000"/>
              <w:end w:val="single" w:sz="4" w:space="0" w:color="000000"/>
            </w:tcBorders>
          </w:tcPr>
          <w:p>
            <w:pPr>
              <w:pStyle w:val="clard-bez-index1"/>
              <w:rPr>
                <w:rFonts w:ascii="Clarendon LT" w:hAnsi="Clarendon LT" w:cs="Clarendon LT"/>
                <w:lang w:val="en-US" w:eastAsia="ru-RU"/>
              </w:rPr>
            </w:pPr>
            <w:r>
              <w:rPr>
                <w:lang w:val="en-US" w:eastAsia="ru-RU"/>
              </w:rPr>
              <w:t xml:space="preserve">yuyoja </w:t>
            </w:r>
          </w:p>
        </w:tc>
        <w:tc>
          <w:tcPr>
            <w:tcW w:w="1635" w:type="dxa"/>
            <w:tcBorders>
              <w:top w:val="thinThickSmallGap" w:sz="12"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cakara</w:t>
            </w:r>
            <w:r>
              <w:rPr>
                <w:rFonts w:cs="Charter;Corbel"/>
                <w:lang w:val="ru-RU" w:eastAsia="ru-RU"/>
              </w:rPr>
              <w:t xml:space="preserve"> </w:t>
            </w:r>
            <w:r>
              <w:rPr>
                <w:rFonts w:cs="Times New Roman" w:ascii="Charter Indologique" w:hAnsi="Charter Indologique"/>
                <w:lang w:val="ru-RU" w:eastAsia="ru-RU"/>
              </w:rPr>
              <w:t>и</w:t>
            </w:r>
            <w:r>
              <w:rPr>
                <w:rFonts w:cs="Charter;Corbel"/>
                <w:lang w:val="en-US" w:eastAsia="ru-RU"/>
              </w:rPr>
              <w:t xml:space="preserve"> </w:t>
            </w:r>
            <w:r>
              <w:rPr>
                <w:lang w:val="en-US" w:eastAsia="ru-RU"/>
              </w:rPr>
              <w:t>cakāra</w:t>
            </w:r>
          </w:p>
        </w:tc>
        <w:tc>
          <w:tcPr>
            <w:tcW w:w="1140" w:type="dxa"/>
            <w:tcBorders>
              <w:top w:val="thinThickSmallGap" w:sz="12"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uvaca</w:t>
            </w:r>
            <w:r>
              <w:rPr>
                <w:rFonts w:cs="Charter;Corbel"/>
                <w:lang w:val="ru-RU" w:eastAsia="ru-RU"/>
              </w:rPr>
              <w:t xml:space="preserve"> </w:t>
            </w:r>
          </w:p>
          <w:p>
            <w:pPr>
              <w:pStyle w:val="clard-bez-index1"/>
              <w:rPr>
                <w:rFonts w:cs="Charter;Corbel"/>
                <w:lang w:val="en-US" w:eastAsia="ru-RU"/>
              </w:rPr>
            </w:pPr>
            <w:r>
              <w:rPr>
                <w:rFonts w:cs="Times New Roman" w:ascii="Charter Indologique" w:hAnsi="Charter Indologique"/>
                <w:lang w:val="ru-RU" w:eastAsia="ru-RU"/>
              </w:rPr>
              <w:t>и</w:t>
            </w:r>
            <w:r>
              <w:rPr>
                <w:rFonts w:cs="Charter;Corbel"/>
                <w:lang w:val="en-US" w:eastAsia="ru-RU"/>
              </w:rPr>
              <w:t xml:space="preserve"> </w:t>
            </w:r>
            <w:r>
              <w:rPr>
                <w:lang w:val="en-US" w:eastAsia="ru-RU"/>
              </w:rPr>
              <w:t>uvāca</w:t>
            </w:r>
          </w:p>
        </w:tc>
        <w:tc>
          <w:tcPr>
            <w:tcW w:w="1126" w:type="dxa"/>
            <w:tcBorders>
              <w:top w:val="thinThickSmallGap" w:sz="12"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tatana</w:t>
            </w:r>
            <w:r>
              <w:rPr>
                <w:rFonts w:cs="Charter;Corbel"/>
                <w:lang w:val="en-US" w:eastAsia="ru-RU"/>
              </w:rPr>
              <w:t xml:space="preserve">  </w:t>
            </w:r>
          </w:p>
          <w:p>
            <w:pPr>
              <w:pStyle w:val="clard-bez-index1"/>
              <w:rPr>
                <w:rFonts w:cs="Charter;Corbel"/>
                <w:lang w:val="en-US" w:eastAsia="ru-RU"/>
              </w:rPr>
            </w:pPr>
            <w:r>
              <w:rPr>
                <w:rFonts w:cs="Times New Roman" w:ascii="Charter Indologique" w:hAnsi="Charter Indologique"/>
                <w:lang w:val="ru-RU" w:eastAsia="ru-RU"/>
              </w:rPr>
              <w:t>и</w:t>
            </w:r>
            <w:r>
              <w:rPr>
                <w:rFonts w:cs="Charter;Corbel"/>
                <w:lang w:val="en-US" w:eastAsia="ru-RU"/>
              </w:rPr>
              <w:t xml:space="preserve"> </w:t>
            </w:r>
            <w:r>
              <w:rPr>
                <w:lang w:val="en-US" w:eastAsia="ru-RU"/>
              </w:rPr>
              <w:t>tatāna</w:t>
            </w:r>
          </w:p>
        </w:tc>
        <w:tc>
          <w:tcPr>
            <w:tcW w:w="1189" w:type="dxa"/>
            <w:tcBorders>
              <w:top w:val="thinThickSmallGap" w:sz="12"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dadau</w:t>
            </w:r>
            <w:r>
              <w:rPr>
                <w:rFonts w:cs="Charter;Corbel"/>
                <w:lang w:val="en-US" w:eastAsia="ru-RU"/>
              </w:rPr>
              <w:t xml:space="preserve"> (</w:t>
            </w:r>
            <w:r>
              <w:rPr>
                <w:rStyle w:val="grammatikablue"/>
                <w:lang w:val="ru-RU" w:eastAsia="ru-RU"/>
              </w:rPr>
              <w:t>NB</w:t>
            </w:r>
            <w:r>
              <w:rPr>
                <w:rFonts w:cs="Charter;Corbel"/>
                <w:lang w:val="en-US" w:eastAsia="ru-RU"/>
              </w:rPr>
              <w:t>)</w:t>
            </w:r>
          </w:p>
        </w:tc>
      </w:tr>
      <w:tr>
        <w:trPr/>
        <w:tc>
          <w:tcPr>
            <w:tcW w:w="356"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en-US"/>
              </w:rPr>
            </w:pPr>
            <w:r>
              <w:rPr>
                <w:rFonts w:cs="CharterExpScC Uni;Times New Roman" w:ascii="Charter Indologique Capital" w:hAnsi="Charter Indologique Capital"/>
              </w:rPr>
              <w:t>2</w:t>
            </w:r>
            <w:r>
              <w:rPr>
                <w:rFonts w:cs="Charter;Corbel"/>
              </w:rPr>
              <w:t>.</w:t>
            </w:r>
          </w:p>
        </w:tc>
        <w:tc>
          <w:tcPr>
            <w:tcW w:w="106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yuyojitha</w:t>
            </w:r>
          </w:p>
        </w:tc>
        <w:tc>
          <w:tcPr>
            <w:tcW w:w="1635"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cakartha</w:t>
            </w:r>
          </w:p>
        </w:tc>
        <w:tc>
          <w:tcPr>
            <w:tcW w:w="1140"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uvaktha</w:t>
            </w:r>
            <w:r>
              <w:rPr>
                <w:rFonts w:cs="Charter;Corbel"/>
                <w:lang w:val="ru-RU" w:eastAsia="ru-RU"/>
              </w:rPr>
              <w:t xml:space="preserve"> </w:t>
            </w:r>
          </w:p>
          <w:p>
            <w:pPr>
              <w:pStyle w:val="clard-bez-index1"/>
              <w:rPr>
                <w:rFonts w:cs="Charter;Corbel"/>
                <w:lang w:val="en-US" w:eastAsia="ru-RU"/>
              </w:rPr>
            </w:pPr>
            <w:r>
              <w:rPr>
                <w:rFonts w:cs="Times New Roman" w:ascii="Charter Indologique" w:hAnsi="Charter Indologique"/>
                <w:lang w:val="ru-RU" w:eastAsia="ru-RU"/>
              </w:rPr>
              <w:t>и</w:t>
            </w:r>
            <w:r>
              <w:rPr>
                <w:rFonts w:cs="Charter;Corbel"/>
                <w:lang w:val="en-US" w:eastAsia="ru-RU"/>
              </w:rPr>
              <w:t xml:space="preserve"> </w:t>
            </w:r>
            <w:r>
              <w:rPr>
                <w:lang w:val="en-US" w:eastAsia="ru-RU"/>
              </w:rPr>
              <w:t>uvacitha</w:t>
            </w:r>
          </w:p>
        </w:tc>
        <w:tc>
          <w:tcPr>
            <w:tcW w:w="1126"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tatantha</w:t>
            </w:r>
            <w:r>
              <w:rPr>
                <w:rFonts w:cs="Charter;Corbel"/>
                <w:lang w:val="ru-RU" w:eastAsia="ru-RU"/>
              </w:rPr>
              <w:t xml:space="preserve"> </w:t>
            </w:r>
          </w:p>
          <w:p>
            <w:pPr>
              <w:pStyle w:val="clard-bez-index1"/>
              <w:rPr>
                <w:rFonts w:cs="Charter;Corbel"/>
                <w:lang w:val="en-US" w:eastAsia="ru-RU"/>
              </w:rPr>
            </w:pPr>
            <w:r>
              <w:rPr>
                <w:rFonts w:cs="Times New Roman" w:ascii="Charter Indologique" w:hAnsi="Charter Indologique"/>
                <w:lang w:val="ru-RU" w:eastAsia="ru-RU"/>
              </w:rPr>
              <w:t>и</w:t>
            </w:r>
            <w:r>
              <w:rPr>
                <w:rFonts w:cs="Charter;Corbel"/>
                <w:lang w:val="en-US" w:eastAsia="ru-RU"/>
              </w:rPr>
              <w:t xml:space="preserve"> </w:t>
            </w:r>
            <w:r>
              <w:rPr>
                <w:lang w:val="en-US" w:eastAsia="ru-RU"/>
              </w:rPr>
              <w:t>tenitha</w:t>
            </w:r>
            <w:r>
              <w:rPr>
                <w:rStyle w:val="Style10"/>
                <w:rStyle w:val="FootnoteReference"/>
                <w:rFonts w:cs="Charter Capital;Corbel" w:ascii="Charter Capital;Corbel" w:hAnsi="Charter Capital;Corbel"/>
                <w:lang w:val="en-US" w:eastAsia="ru-RU"/>
              </w:rPr>
              <w:footnoteReference w:id="33"/>
            </w:r>
          </w:p>
        </w:tc>
        <w:tc>
          <w:tcPr>
            <w:tcW w:w="1189" w:type="dxa"/>
            <w:tcBorders>
              <w:top w:val="single" w:sz="4" w:space="0" w:color="000000"/>
              <w:start w:val="single" w:sz="4" w:space="0" w:color="000000"/>
              <w:bottom w:val="single" w:sz="4" w:space="0" w:color="000000"/>
              <w:end w:val="thinThickSmallGap" w:sz="12" w:space="0" w:color="000000"/>
            </w:tcBorders>
          </w:tcPr>
          <w:p>
            <w:pPr>
              <w:pStyle w:val="clard-bez-index1"/>
              <w:rPr>
                <w:rFonts w:cs="Charter;Corbel"/>
                <w:lang w:val="en-US" w:eastAsia="ru-RU"/>
              </w:rPr>
            </w:pPr>
            <w:r>
              <w:rPr>
                <w:lang w:val="en-US" w:eastAsia="ru-RU"/>
              </w:rPr>
              <w:t>dadātha</w:t>
            </w:r>
            <w:r>
              <w:rPr>
                <w:rFonts w:cs="Charter;Corbel"/>
                <w:lang w:val="en-US" w:eastAsia="ru-RU"/>
              </w:rPr>
              <w:t xml:space="preserve">  </w:t>
            </w:r>
          </w:p>
          <w:p>
            <w:pPr>
              <w:pStyle w:val="clard-bez-index1"/>
              <w:rPr>
                <w:rFonts w:ascii="Charter Uni;Courier New" w:hAnsi="Charter Uni;Courier New" w:cs="Charter Uni;Courier New"/>
                <w:lang w:val="en-US" w:eastAsia="ru-RU"/>
              </w:rPr>
            </w:pPr>
            <w:r>
              <w:rPr>
                <w:rFonts w:cs="Times New Roman" w:ascii="Charter Indologique" w:hAnsi="Charter Indologique"/>
                <w:lang w:val="ru-RU" w:eastAsia="ru-RU"/>
              </w:rPr>
              <w:t>и</w:t>
            </w:r>
            <w:r>
              <w:rPr>
                <w:rFonts w:cs="Charter;Corbel"/>
                <w:lang w:val="en-US" w:eastAsia="ru-RU"/>
              </w:rPr>
              <w:t xml:space="preserve"> </w:t>
            </w:r>
            <w:r>
              <w:rPr>
                <w:lang w:val="en-US" w:eastAsia="ru-RU"/>
              </w:rPr>
              <w:t>daditha</w:t>
            </w:r>
            <w:r>
              <w:rPr>
                <w:rStyle w:val="Style10"/>
                <w:rFonts w:cs="Charter Capital;Corbel" w:ascii="Charter Capital;Corbel" w:hAnsi="Charter Capital;Corbel"/>
                <w:lang w:val="en-US" w:eastAsia="ru-RU"/>
              </w:rPr>
              <w:t>1</w:t>
            </w:r>
            <w:r>
              <w:rPr>
                <w:lang w:val="en-US" w:eastAsia="ru-RU"/>
              </w:rPr>
              <w:t xml:space="preserve"> </w:t>
            </w:r>
          </w:p>
        </w:tc>
      </w:tr>
      <w:tr>
        <w:trPr/>
        <w:tc>
          <w:tcPr>
            <w:tcW w:w="356" w:type="dxa"/>
            <w:tcBorders>
              <w:top w:val="single" w:sz="4" w:space="0" w:color="000000"/>
              <w:start w:val="thinThickSmallGap" w:sz="12" w:space="0" w:color="000000"/>
              <w:bottom w:val="thinThickSmallGap" w:sz="12" w:space="0" w:color="000000"/>
              <w:end w:val="single" w:sz="4" w:space="0" w:color="000000"/>
            </w:tcBorders>
          </w:tcPr>
          <w:p>
            <w:pPr>
              <w:pStyle w:val="Normal"/>
              <w:spacing w:lineRule="exact" w:line="260"/>
              <w:ind w:start="0" w:end="0"/>
              <w:rPr>
                <w:rFonts w:cs="Charter;Corbel"/>
                <w:lang w:val="en-US"/>
              </w:rPr>
            </w:pPr>
            <w:r>
              <w:rPr>
                <w:rFonts w:cs="CharterExpScC Uni;Times New Roman" w:ascii="Charter Indologique Capital" w:hAnsi="Charter Indologique Capital"/>
              </w:rPr>
              <w:t>3</w:t>
            </w:r>
            <w:r>
              <w:rPr>
                <w:rFonts w:cs="Charter;Corbel"/>
              </w:rPr>
              <w:t>.</w:t>
            </w:r>
          </w:p>
        </w:tc>
        <w:tc>
          <w:tcPr>
            <w:tcW w:w="106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yuyoja</w:t>
            </w:r>
          </w:p>
        </w:tc>
        <w:tc>
          <w:tcPr>
            <w:tcW w:w="1635"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cakāra</w:t>
            </w:r>
          </w:p>
        </w:tc>
        <w:tc>
          <w:tcPr>
            <w:tcW w:w="1140"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uvāca</w:t>
            </w:r>
          </w:p>
        </w:tc>
        <w:tc>
          <w:tcPr>
            <w:tcW w:w="1126"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tatāna</w:t>
            </w:r>
            <w:r>
              <w:rPr>
                <w:rFonts w:cs="Charter;Corbel"/>
                <w:lang w:val="en-US" w:eastAsia="ru-RU"/>
              </w:rPr>
              <w:t xml:space="preserve">  </w:t>
            </w:r>
          </w:p>
        </w:tc>
        <w:tc>
          <w:tcPr>
            <w:tcW w:w="1189" w:type="dxa"/>
            <w:tcBorders>
              <w:top w:val="single" w:sz="4" w:space="0" w:color="000000"/>
              <w:start w:val="single" w:sz="4" w:space="0" w:color="000000"/>
              <w:bottom w:val="thinThickSmallGap" w:sz="12" w:space="0" w:color="000000"/>
              <w:end w:val="thinThickSmallGap" w:sz="12" w:space="0" w:color="000000"/>
            </w:tcBorders>
          </w:tcPr>
          <w:p>
            <w:pPr>
              <w:pStyle w:val="clard-bez-index1"/>
              <w:rPr>
                <w:rFonts w:cs="Charter;Corbel"/>
                <w:lang w:val="en-US" w:eastAsia="ru-RU"/>
              </w:rPr>
            </w:pPr>
            <w:r>
              <w:rPr>
                <w:lang w:val="en-US" w:eastAsia="ru-RU"/>
              </w:rPr>
              <w:t>dadau</w:t>
            </w:r>
            <w:r>
              <w:rPr>
                <w:rFonts w:cs="Charter;Corbel"/>
                <w:lang w:val="en-US" w:eastAsia="ru-RU"/>
              </w:rPr>
              <w:t xml:space="preserve"> (</w:t>
            </w:r>
            <w:r>
              <w:rPr>
                <w:rStyle w:val="grammatikablue"/>
                <w:lang w:val="ru-RU" w:eastAsia="ru-RU"/>
              </w:rPr>
              <w:t>NB</w:t>
            </w:r>
            <w:r>
              <w:rPr>
                <w:rFonts w:cs="Charter;Corbel"/>
                <w:lang w:val="en-US" w:eastAsia="ru-RU"/>
              </w:rPr>
              <w:t>)</w:t>
            </w:r>
          </w:p>
        </w:tc>
      </w:tr>
    </w:tbl>
    <w:p>
      <w:pPr>
        <w:pStyle w:val="krasniycentr1"/>
        <w:rPr>
          <w:lang w:val="en-US"/>
        </w:rPr>
      </w:pPr>
      <w:r>
        <w:rPr>
          <w:lang w:val="en-US"/>
        </w:rPr>
      </w:r>
    </w:p>
    <w:p>
      <w:pPr>
        <w:pStyle w:val="krasniycentr1"/>
        <w:rPr>
          <w:lang w:val="en-US"/>
        </w:rPr>
      </w:pPr>
      <w:r>
        <w:rPr>
          <w:lang w:val="en-US"/>
        </w:rPr>
        <w:t>Слабые формы</w:t>
      </w:r>
    </w:p>
    <w:p>
      <w:pPr>
        <w:pStyle w:val="krasniycentr1"/>
        <w:rPr>
          <w:lang w:val="en-US"/>
        </w:rPr>
      </w:pPr>
      <w:r>
        <w:rPr>
          <w:lang w:val="en-US"/>
        </w:rPr>
        <w:t>Обычное спряжение</w:t>
      </w:r>
    </w:p>
    <w:tbl>
      <w:tblPr>
        <w:tblW w:w="6148" w:type="dxa"/>
        <w:jc w:val="center"/>
        <w:tblInd w:w="0" w:type="dxa"/>
        <w:tblLayout w:type="fixed"/>
        <w:tblCellMar>
          <w:top w:w="57" w:type="dxa"/>
          <w:start w:w="108" w:type="dxa"/>
          <w:bottom w:w="57" w:type="dxa"/>
          <w:end w:w="108" w:type="dxa"/>
        </w:tblCellMar>
      </w:tblPr>
      <w:tblGrid>
        <w:gridCol w:w="356"/>
        <w:gridCol w:w="1267"/>
        <w:gridCol w:w="1066"/>
        <w:gridCol w:w="976"/>
        <w:gridCol w:w="1207"/>
        <w:gridCol w:w="1276"/>
      </w:tblGrid>
      <w:tr>
        <w:trPr/>
        <w:tc>
          <w:tcPr>
            <w:tcW w:w="2689" w:type="dxa"/>
            <w:gridSpan w:val="3"/>
            <w:tcBorders>
              <w:top w:val="thinThickSmallGap" w:sz="12" w:space="0" w:color="000000"/>
              <w:start w:val="thinThickSmallGap" w:sz="12" w:space="0" w:color="000000"/>
              <w:bottom w:val="single" w:sz="4" w:space="0" w:color="000000"/>
              <w:end w:val="double" w:sz="4" w:space="0" w:color="000000"/>
            </w:tcBorders>
          </w:tcPr>
          <w:p>
            <w:pPr>
              <w:pStyle w:val="grammatikablue1"/>
              <w:rPr>
                <w:sz w:val="18"/>
                <w:lang w:val="en-US" w:eastAsia="ru-RU"/>
              </w:rPr>
            </w:pPr>
            <w:r>
              <w:rPr>
                <w:sz w:val="18"/>
                <w:lang w:val="en-US" w:eastAsia="ru-RU"/>
              </w:rPr>
              <w:t>Activum</w:t>
            </w:r>
          </w:p>
        </w:tc>
        <w:tc>
          <w:tcPr>
            <w:tcW w:w="3459" w:type="dxa"/>
            <w:gridSpan w:val="3"/>
            <w:tcBorders>
              <w:top w:val="thinThickSmallGap" w:sz="12" w:space="0" w:color="000000"/>
              <w:start w:val="double" w:sz="4" w:space="0" w:color="000000"/>
              <w:bottom w:val="single" w:sz="4" w:space="0" w:color="000000"/>
              <w:end w:val="thinThickSmallGap" w:sz="12" w:space="0" w:color="000000"/>
            </w:tcBorders>
          </w:tcPr>
          <w:p>
            <w:pPr>
              <w:pStyle w:val="grammatikablue1"/>
              <w:rPr>
                <w:rFonts w:ascii="Charter Uni;Courier New" w:hAnsi="Charter Uni;Courier New" w:cs="Charter Uni;Courier New"/>
                <w:sz w:val="18"/>
                <w:lang w:val="en-US" w:eastAsia="ru-RU"/>
              </w:rPr>
            </w:pPr>
            <w:r>
              <w:rPr>
                <w:sz w:val="18"/>
                <w:lang w:val="en-US" w:eastAsia="ru-RU"/>
              </w:rPr>
              <w:t>Medium</w:t>
            </w:r>
          </w:p>
        </w:tc>
      </w:tr>
      <w:tr>
        <w:trPr/>
        <w:tc>
          <w:tcPr>
            <w:tcW w:w="356"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sz w:val="18"/>
                <w:lang w:val="en-US" w:eastAsia="ru-RU"/>
              </w:rPr>
            </w:pPr>
            <w:r>
              <w:rPr>
                <w:rFonts w:cs="Charter;Corbel" w:ascii="Charter;Corbel" w:hAnsi="Charter;Corbel"/>
                <w:sz w:val="18"/>
                <w:lang w:val="en-US" w:eastAsia="ru-RU"/>
              </w:rPr>
            </w:r>
          </w:p>
        </w:tc>
        <w:tc>
          <w:tcPr>
            <w:tcW w:w="1267"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harter;Corbel"/>
                <w:color w:val="00B0F0"/>
                <w:lang w:val="en-US"/>
              </w:rPr>
            </w:pPr>
            <w:r>
              <w:rPr>
                <w:rFonts w:cs="Clarendon V 350"/>
                <w:color w:val="00B0F0"/>
                <w:lang w:val="en-US"/>
              </w:rPr>
              <w:t>du</w:t>
            </w:r>
          </w:p>
        </w:tc>
        <w:tc>
          <w:tcPr>
            <w:tcW w:w="1066" w:type="dxa"/>
            <w:tcBorders>
              <w:top w:val="single" w:sz="4" w:space="0" w:color="000000"/>
              <w:start w:val="single" w:sz="4" w:space="0" w:color="000000"/>
              <w:bottom w:val="single" w:sz="4" w:space="0" w:color="000000"/>
              <w:end w:val="double" w:sz="4" w:space="0" w:color="000000"/>
            </w:tcBorders>
          </w:tcPr>
          <w:p>
            <w:pPr>
              <w:pStyle w:val="Normal"/>
              <w:spacing w:lineRule="exact" w:line="260"/>
              <w:ind w:start="0" w:end="0"/>
              <w:jc w:val="center"/>
              <w:rPr>
                <w:rFonts w:ascii="Charter;Corbel" w:hAnsi="Charter;Corbel" w:cs="Charter;Corbel"/>
                <w:color w:val="00B0F0"/>
                <w:lang w:val="en-US"/>
              </w:rPr>
            </w:pPr>
            <w:r>
              <w:rPr>
                <w:rFonts w:cs="Clarendon V 350"/>
                <w:color w:val="00B0F0"/>
                <w:lang w:val="en-US"/>
              </w:rPr>
              <w:t>pl</w:t>
            </w:r>
          </w:p>
        </w:tc>
        <w:tc>
          <w:tcPr>
            <w:tcW w:w="976" w:type="dxa"/>
            <w:tcBorders>
              <w:top w:val="single" w:sz="4" w:space="0" w:color="000000"/>
              <w:start w:val="doub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harter;Corbel"/>
                <w:color w:val="00B0F0"/>
                <w:lang w:val="en-US"/>
              </w:rPr>
            </w:pPr>
            <w:r>
              <w:rPr>
                <w:rFonts w:cs="Clarendon V 350"/>
                <w:color w:val="00B0F0"/>
                <w:lang w:val="en-US"/>
              </w:rPr>
              <w:t>sg</w:t>
            </w:r>
          </w:p>
        </w:tc>
        <w:tc>
          <w:tcPr>
            <w:tcW w:w="1207"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harter;Corbel"/>
                <w:color w:val="00B0F0"/>
                <w:lang w:val="en-US"/>
              </w:rPr>
            </w:pPr>
            <w:r>
              <w:rPr>
                <w:rFonts w:cs="Clarendon V 350"/>
                <w:color w:val="00B0F0"/>
                <w:lang w:val="en-US"/>
              </w:rPr>
              <w:t>du</w:t>
            </w:r>
          </w:p>
        </w:tc>
        <w:tc>
          <w:tcPr>
            <w:tcW w:w="1276" w:type="dxa"/>
            <w:tcBorders>
              <w:top w:val="single" w:sz="4" w:space="0" w:color="000000"/>
              <w:start w:val="single" w:sz="4" w:space="0" w:color="000000"/>
              <w:bottom w:val="single" w:sz="4" w:space="0" w:color="000000"/>
              <w:end w:val="thinThickSmallGap" w:sz="12" w:space="0" w:color="000000"/>
            </w:tcBorders>
          </w:tcPr>
          <w:p>
            <w:pPr>
              <w:pStyle w:val="Normal"/>
              <w:spacing w:lineRule="exact" w:line="260"/>
              <w:ind w:start="0" w:end="0"/>
              <w:jc w:val="center"/>
              <w:rPr>
                <w:rFonts w:ascii="Charter;Corbel" w:hAnsi="Charter;Corbel" w:cs="Charter Uni;Courier New"/>
                <w:color w:val="00B0F0"/>
                <w:lang w:val="en-US"/>
              </w:rPr>
            </w:pPr>
            <w:r>
              <w:rPr>
                <w:rFonts w:cs="Clarendon V 350"/>
                <w:color w:val="00B0F0"/>
                <w:lang w:val="en-US"/>
              </w:rPr>
              <w:t>pl</w:t>
            </w:r>
          </w:p>
        </w:tc>
      </w:tr>
      <w:tr>
        <w:trPr/>
        <w:tc>
          <w:tcPr>
            <w:tcW w:w="356"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en-US"/>
              </w:rPr>
            </w:pPr>
            <w:r>
              <w:rPr>
                <w:rFonts w:cs="CharterExpScC Uni;Times New Roman" w:ascii="Charter Indologique Capital" w:hAnsi="Charter Indologique Capital"/>
                <w:lang w:val="en-US"/>
              </w:rPr>
              <w:t>1</w:t>
            </w:r>
            <w:r>
              <w:rPr>
                <w:rFonts w:cs="Charter;Corbel"/>
                <w:lang w:val="en-US"/>
              </w:rPr>
              <w:t>.</w:t>
            </w:r>
          </w:p>
        </w:tc>
        <w:tc>
          <w:tcPr>
            <w:tcW w:w="126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yuyujiva</w:t>
            </w:r>
          </w:p>
        </w:tc>
        <w:tc>
          <w:tcPr>
            <w:tcW w:w="1066"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yuyujima</w:t>
            </w:r>
          </w:p>
        </w:tc>
        <w:tc>
          <w:tcPr>
            <w:tcW w:w="976"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yuyuje</w:t>
            </w:r>
          </w:p>
        </w:tc>
        <w:tc>
          <w:tcPr>
            <w:tcW w:w="120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yuyujivahe</w:t>
            </w:r>
          </w:p>
        </w:tc>
        <w:tc>
          <w:tcPr>
            <w:tcW w:w="1276"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yuyujimahe</w:t>
            </w:r>
          </w:p>
        </w:tc>
      </w:tr>
      <w:tr>
        <w:trPr/>
        <w:tc>
          <w:tcPr>
            <w:tcW w:w="356"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en-US"/>
              </w:rPr>
            </w:pPr>
            <w:r>
              <w:rPr>
                <w:rFonts w:cs="CharterExpScC Uni;Times New Roman" w:ascii="Charter Indologique Capital" w:hAnsi="Charter Indologique Capital"/>
                <w:lang w:val="en-US"/>
              </w:rPr>
              <w:t>2</w:t>
            </w:r>
            <w:r>
              <w:rPr>
                <w:rFonts w:cs="Charter;Corbel"/>
                <w:lang w:val="en-US"/>
              </w:rPr>
              <w:t>.</w:t>
            </w:r>
          </w:p>
        </w:tc>
        <w:tc>
          <w:tcPr>
            <w:tcW w:w="126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yuyujathuḥ</w:t>
            </w:r>
          </w:p>
        </w:tc>
        <w:tc>
          <w:tcPr>
            <w:tcW w:w="1066"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yuyuja</w:t>
            </w:r>
          </w:p>
        </w:tc>
        <w:tc>
          <w:tcPr>
            <w:tcW w:w="976"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yuyujiṣe</w:t>
            </w:r>
          </w:p>
        </w:tc>
        <w:tc>
          <w:tcPr>
            <w:tcW w:w="120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yuyujāthe</w:t>
            </w:r>
          </w:p>
        </w:tc>
        <w:tc>
          <w:tcPr>
            <w:tcW w:w="1276"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yuyujidhve</w:t>
            </w:r>
          </w:p>
        </w:tc>
      </w:tr>
      <w:tr>
        <w:trPr/>
        <w:tc>
          <w:tcPr>
            <w:tcW w:w="356" w:type="dxa"/>
            <w:tcBorders>
              <w:top w:val="single" w:sz="4" w:space="0" w:color="000000"/>
              <w:start w:val="thinThickSmallGap" w:sz="12" w:space="0" w:color="000000"/>
              <w:bottom w:val="thinThickSmallGap" w:sz="12" w:space="0" w:color="000000"/>
              <w:end w:val="single" w:sz="4" w:space="0" w:color="000000"/>
            </w:tcBorders>
          </w:tcPr>
          <w:p>
            <w:pPr>
              <w:pStyle w:val="Normal"/>
              <w:spacing w:lineRule="exact" w:line="260"/>
              <w:ind w:start="0" w:end="0"/>
              <w:rPr>
                <w:rFonts w:cs="Charter;Corbel"/>
                <w:lang w:val="en-US"/>
              </w:rPr>
            </w:pPr>
            <w:r>
              <w:rPr>
                <w:rFonts w:cs="CharterExpScC Uni;Times New Roman" w:ascii="Charter Indologique Capital" w:hAnsi="Charter Indologique Capital"/>
                <w:lang w:val="en-US"/>
              </w:rPr>
              <w:t>3</w:t>
            </w:r>
            <w:r>
              <w:rPr>
                <w:rFonts w:cs="Charter;Corbel"/>
                <w:lang w:val="en-US"/>
              </w:rPr>
              <w:t>.</w:t>
            </w:r>
          </w:p>
        </w:tc>
        <w:tc>
          <w:tcPr>
            <w:tcW w:w="126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yuyujatuḥ</w:t>
            </w:r>
          </w:p>
        </w:tc>
        <w:tc>
          <w:tcPr>
            <w:tcW w:w="1066" w:type="dxa"/>
            <w:tcBorders>
              <w:top w:val="single" w:sz="4" w:space="0" w:color="000000"/>
              <w:start w:val="single" w:sz="4" w:space="0" w:color="000000"/>
              <w:bottom w:val="thinThickSmallGap" w:sz="12" w:space="0" w:color="000000"/>
              <w:end w:val="double" w:sz="4" w:space="0" w:color="000000"/>
            </w:tcBorders>
          </w:tcPr>
          <w:p>
            <w:pPr>
              <w:pStyle w:val="clard-bez-index1"/>
              <w:rPr>
                <w:rFonts w:cs="Charter;Corbel"/>
                <w:lang w:val="en-US" w:eastAsia="ru-RU"/>
              </w:rPr>
            </w:pPr>
            <w:r>
              <w:rPr>
                <w:lang w:val="en-US" w:eastAsia="ru-RU"/>
              </w:rPr>
              <w:t>yuyujuḥ</w:t>
            </w:r>
          </w:p>
        </w:tc>
        <w:tc>
          <w:tcPr>
            <w:tcW w:w="976" w:type="dxa"/>
            <w:tcBorders>
              <w:top w:val="single" w:sz="4" w:space="0" w:color="000000"/>
              <w:start w:val="doub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yuyuje</w:t>
            </w:r>
          </w:p>
        </w:tc>
        <w:tc>
          <w:tcPr>
            <w:tcW w:w="120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yuyuj</w:t>
            </w:r>
            <w:r>
              <w:rPr>
                <w:lang w:val="ru-RU" w:eastAsia="ru-RU"/>
              </w:rPr>
              <w:t>ā</w:t>
            </w:r>
            <w:r>
              <w:rPr>
                <w:lang w:val="en-US" w:eastAsia="ru-RU"/>
              </w:rPr>
              <w:t>te</w:t>
            </w:r>
          </w:p>
        </w:tc>
        <w:tc>
          <w:tcPr>
            <w:tcW w:w="1276" w:type="dxa"/>
            <w:tcBorders>
              <w:top w:val="single" w:sz="4" w:space="0" w:color="000000"/>
              <w:start w:val="single" w:sz="4" w:space="0" w:color="000000"/>
              <w:bottom w:val="thinThickSmallGap" w:sz="12" w:space="0" w:color="000000"/>
              <w:end w:val="thinThickSmallGap" w:sz="12" w:space="0" w:color="000000"/>
            </w:tcBorders>
          </w:tcPr>
          <w:p>
            <w:pPr>
              <w:pStyle w:val="clard-bez-index1"/>
              <w:rPr>
                <w:rFonts w:cs="Charter;Corbel"/>
                <w:lang w:val="en-US" w:eastAsia="ru-RU"/>
              </w:rPr>
            </w:pPr>
            <w:r>
              <w:rPr>
                <w:lang w:val="en-US" w:eastAsia="ru-RU"/>
              </w:rPr>
              <w:t>yuyujire</w:t>
            </w:r>
          </w:p>
        </w:tc>
      </w:tr>
    </w:tbl>
    <w:p>
      <w:pPr>
        <w:pStyle w:val="Normal"/>
        <w:spacing w:lineRule="exact" w:line="260"/>
        <w:ind w:start="0" w:end="0"/>
        <w:rPr>
          <w:rFonts w:cs="Charter;Corbel"/>
          <w:lang w:val="en-US"/>
        </w:rPr>
      </w:pPr>
      <w:r>
        <w:rPr>
          <w:rFonts w:cs="Charter;Corbel"/>
          <w:lang w:val="en-US"/>
        </w:rPr>
      </w:r>
    </w:p>
    <w:p>
      <w:pPr>
        <w:pStyle w:val="Normal"/>
        <w:spacing w:lineRule="exact" w:line="260"/>
        <w:ind w:firstLine="284" w:start="0" w:end="0"/>
        <w:rPr>
          <w:rStyle w:val="pagin"/>
          <w:rFonts w:ascii="Charter Indologique" w:hAnsi="Charter Indologique" w:cs="Charter;Corbel"/>
          <w:color w:val="FF0000"/>
        </w:rPr>
      </w:pPr>
      <w:r>
        <w:rPr>
          <w:rFonts w:cs="Charter;Corbel"/>
        </w:rPr>
        <w:t xml:space="preserve">Точно так же </w:t>
      </w:r>
      <w:r>
        <w:rPr>
          <w:rFonts w:cs="Clarendon V 350" w:ascii="Clarendon V 350" w:hAnsi="Clarendon V 350"/>
        </w:rPr>
        <w:t>ūciva</w:t>
      </w:r>
      <w:r>
        <w:rPr>
          <w:rFonts w:cs="Charter;Corbel"/>
        </w:rPr>
        <w:t xml:space="preserve"> и т.д., </w:t>
      </w:r>
      <w:r>
        <w:rPr>
          <w:rFonts w:cs="Clarendon V 350" w:ascii="Clarendon V 350" w:hAnsi="Clarendon V 350"/>
        </w:rPr>
        <w:t>teniva</w:t>
      </w:r>
      <w:r>
        <w:rPr>
          <w:rFonts w:cs="Charter;Corbel"/>
        </w:rPr>
        <w:t xml:space="preserve"> и т.д., </w:t>
      </w:r>
      <w:r>
        <w:rPr>
          <w:rFonts w:cs="Clarendon V 350" w:ascii="Clarendon V 350" w:hAnsi="Clarendon V 350"/>
        </w:rPr>
        <w:t>dadiva</w:t>
      </w:r>
      <w:r>
        <w:rPr>
          <w:rFonts w:cs="Charter;Corbel"/>
        </w:rPr>
        <w:t xml:space="preserve"> и т.д. </w:t>
      </w:r>
      <w:r>
        <w:rPr>
          <w:rStyle w:val="pagin"/>
          <w:rFonts w:cs="Charter;Corbel"/>
          <w:color w:val="FF0000"/>
        </w:rPr>
        <w:t>[</w:t>
      </w:r>
      <w:r>
        <w:rPr>
          <w:rStyle w:val="pagin"/>
          <w:rFonts w:cs="CharterExpScC Uni;Times New Roman" w:ascii="Charter Indologique Capital" w:hAnsi="Charter Indologique Capital"/>
          <w:color w:val="FF0000"/>
        </w:rPr>
        <w:t>860</w:t>
      </w:r>
      <w:r>
        <w:rPr>
          <w:rStyle w:val="pagin"/>
          <w:rFonts w:cs="Charter;Corbel"/>
          <w:color w:val="FF0000"/>
        </w:rPr>
        <w:t>]</w:t>
      </w:r>
      <w:r>
        <w:br w:type="page"/>
      </w:r>
    </w:p>
    <w:p>
      <w:pPr>
        <w:pStyle w:val="Normal"/>
        <w:spacing w:lineRule="exact" w:line="260"/>
        <w:ind w:start="0" w:end="0"/>
        <w:rPr>
          <w:rStyle w:val="pagin"/>
          <w:rFonts w:ascii="Charter Indologique" w:hAnsi="Charter Indologique" w:cs="Charter;Corbel"/>
          <w:color w:val="FF0000"/>
        </w:rPr>
      </w:pPr>
      <w:r>
        <w:rPr/>
      </w:r>
    </w:p>
    <w:p>
      <w:pPr>
        <w:pStyle w:val="Normal"/>
        <w:spacing w:lineRule="exact" w:line="260"/>
        <w:ind w:firstLine="284" w:start="0" w:end="0"/>
        <w:rPr>
          <w:rFonts w:cs="Charter;Corbel"/>
        </w:rPr>
      </w:pPr>
      <w:r>
        <w:rPr>
          <w:rFonts w:cs="Charter;Corbel"/>
        </w:rPr>
      </w:r>
    </w:p>
    <w:p>
      <w:pPr>
        <w:pStyle w:val="Normal"/>
        <w:spacing w:lineRule="exact" w:line="260"/>
        <w:ind w:firstLine="284" w:start="0" w:end="0"/>
        <w:jc w:val="center"/>
        <w:rPr>
          <w:rFonts w:cs="Charter;Corbel"/>
          <w:spacing w:val="20"/>
        </w:rPr>
      </w:pPr>
      <w:r>
        <w:rPr>
          <w:rStyle w:val="razryadka"/>
        </w:rPr>
        <w:t xml:space="preserve">Спряжение без соединительной гласной </w:t>
      </w:r>
      <w:r>
        <w:rPr>
          <w:rFonts w:cs="Charter;Corbel"/>
          <w:spacing w:val="20"/>
        </w:rPr>
        <w:t>(</w:t>
      </w:r>
      <w:r>
        <w:rPr>
          <w:rStyle w:val="razryadka"/>
        </w:rPr>
        <w:t xml:space="preserve">образец </w:t>
      </w:r>
      <w:r>
        <w:rPr>
          <w:rFonts w:cs="Clarendon V 350" w:ascii="Clarendon V 350" w:hAnsi="Clarendon V 350"/>
          <w:color w:val="C00000"/>
          <w:spacing w:val="20"/>
        </w:rPr>
        <w:t>kar</w:t>
      </w:r>
      <w:r>
        <w:rPr>
          <w:rFonts w:cs="Charter;Corbel"/>
          <w:spacing w:val="20"/>
        </w:rPr>
        <w:t>)</w:t>
      </w:r>
    </w:p>
    <w:p>
      <w:pPr>
        <w:pStyle w:val="Normal"/>
        <w:spacing w:lineRule="exact" w:line="260"/>
        <w:ind w:firstLine="284" w:start="0" w:end="0"/>
        <w:jc w:val="center"/>
        <w:rPr>
          <w:rStyle w:val="razryadka"/>
        </w:rPr>
      </w:pPr>
      <w:r>
        <w:rPr>
          <w:rFonts w:cs="Charter;Corbel"/>
          <w:spacing w:val="20"/>
        </w:rPr>
      </w:r>
    </w:p>
    <w:tbl>
      <w:tblPr>
        <w:tblW w:w="5737" w:type="dxa"/>
        <w:jc w:val="center"/>
        <w:tblInd w:w="0" w:type="dxa"/>
        <w:tblLayout w:type="fixed"/>
        <w:tblCellMar>
          <w:top w:w="57" w:type="dxa"/>
          <w:start w:w="108" w:type="dxa"/>
          <w:bottom w:w="57" w:type="dxa"/>
          <w:end w:w="108" w:type="dxa"/>
        </w:tblCellMar>
      </w:tblPr>
      <w:tblGrid>
        <w:gridCol w:w="356"/>
        <w:gridCol w:w="1147"/>
        <w:gridCol w:w="887"/>
        <w:gridCol w:w="797"/>
        <w:gridCol w:w="1027"/>
        <w:gridCol w:w="1523"/>
      </w:tblGrid>
      <w:tr>
        <w:trPr/>
        <w:tc>
          <w:tcPr>
            <w:tcW w:w="356" w:type="dxa"/>
            <w:tcBorders>
              <w:top w:val="thinThickSmallGap" w:sz="12"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rPr>
            </w:pPr>
            <w:r>
              <w:rPr>
                <w:rFonts w:cs="Charter;Corbel" w:ascii="Charter;Corbel" w:hAnsi="Charter;Corbel"/>
              </w:rPr>
            </w:r>
          </w:p>
        </w:tc>
        <w:tc>
          <w:tcPr>
            <w:tcW w:w="1147"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harter;Corbel"/>
                <w:color w:val="00B0F0"/>
                <w:lang w:val="en-US"/>
              </w:rPr>
            </w:pPr>
            <w:r>
              <w:rPr>
                <w:rFonts w:cs="Clarendon V 350"/>
                <w:color w:val="00B0F0"/>
                <w:lang w:val="en-US"/>
              </w:rPr>
              <w:t>du</w:t>
            </w:r>
          </w:p>
        </w:tc>
        <w:tc>
          <w:tcPr>
            <w:tcW w:w="887" w:type="dxa"/>
            <w:tcBorders>
              <w:top w:val="thinThickSmallGap" w:sz="12" w:space="0" w:color="000000"/>
              <w:start w:val="single" w:sz="4" w:space="0" w:color="000000"/>
              <w:bottom w:val="single" w:sz="4" w:space="0" w:color="000000"/>
              <w:end w:val="double" w:sz="4" w:space="0" w:color="000000"/>
            </w:tcBorders>
          </w:tcPr>
          <w:p>
            <w:pPr>
              <w:pStyle w:val="Normal"/>
              <w:spacing w:lineRule="exact" w:line="260"/>
              <w:ind w:start="0" w:end="0"/>
              <w:jc w:val="center"/>
              <w:rPr>
                <w:rFonts w:ascii="Charter;Corbel" w:hAnsi="Charter;Corbel" w:cs="Charter;Corbel"/>
                <w:color w:val="00B0F0"/>
                <w:lang w:val="en-US"/>
              </w:rPr>
            </w:pPr>
            <w:r>
              <w:rPr>
                <w:rFonts w:cs="Clarendon V 350"/>
                <w:color w:val="00B0F0"/>
                <w:lang w:val="en-US"/>
              </w:rPr>
              <w:t>pl</w:t>
            </w:r>
          </w:p>
        </w:tc>
        <w:tc>
          <w:tcPr>
            <w:tcW w:w="797" w:type="dxa"/>
            <w:tcBorders>
              <w:top w:val="thinThickSmallGap" w:sz="12" w:space="0" w:color="000000"/>
              <w:start w:val="doub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harter;Corbel"/>
                <w:color w:val="00B0F0"/>
                <w:lang w:val="en-US"/>
              </w:rPr>
            </w:pPr>
            <w:r>
              <w:rPr>
                <w:rFonts w:cs="Clarendon V 350"/>
                <w:color w:val="00B0F0"/>
                <w:lang w:val="en-US"/>
              </w:rPr>
              <w:t>sg</w:t>
            </w:r>
          </w:p>
        </w:tc>
        <w:tc>
          <w:tcPr>
            <w:tcW w:w="1027" w:type="dxa"/>
            <w:tcBorders>
              <w:top w:val="thinThickSmallGap" w:sz="12" w:space="0" w:color="000000"/>
              <w:start w:val="sing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harter;Corbel"/>
                <w:color w:val="00B0F0"/>
                <w:lang w:val="en-US"/>
              </w:rPr>
            </w:pPr>
            <w:r>
              <w:rPr>
                <w:rFonts w:cs="Clarendon V 350"/>
                <w:color w:val="00B0F0"/>
                <w:lang w:val="en-US"/>
              </w:rPr>
              <w:t>du</w:t>
            </w:r>
          </w:p>
        </w:tc>
        <w:tc>
          <w:tcPr>
            <w:tcW w:w="1523" w:type="dxa"/>
            <w:tcBorders>
              <w:top w:val="thinThickSmallGap" w:sz="12" w:space="0" w:color="000000"/>
              <w:start w:val="single" w:sz="4" w:space="0" w:color="000000"/>
              <w:bottom w:val="single" w:sz="4" w:space="0" w:color="000000"/>
              <w:end w:val="thinThickSmallGap" w:sz="12" w:space="0" w:color="000000"/>
            </w:tcBorders>
          </w:tcPr>
          <w:p>
            <w:pPr>
              <w:pStyle w:val="Normal"/>
              <w:spacing w:lineRule="exact" w:line="260"/>
              <w:ind w:start="0" w:end="0"/>
              <w:jc w:val="center"/>
              <w:rPr>
                <w:rFonts w:ascii="Charter;Corbel" w:hAnsi="Charter;Corbel" w:cs="Charter Uni;Courier New"/>
                <w:color w:val="00B0F0"/>
                <w:lang w:val="en-US"/>
              </w:rPr>
            </w:pPr>
            <w:r>
              <w:rPr>
                <w:rFonts w:cs="Clarendon V 350"/>
                <w:color w:val="00B0F0"/>
                <w:lang w:val="en-US"/>
              </w:rPr>
              <w:t>pl</w:t>
            </w:r>
          </w:p>
        </w:tc>
      </w:tr>
      <w:tr>
        <w:trPr/>
        <w:tc>
          <w:tcPr>
            <w:tcW w:w="356"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en-US"/>
              </w:rPr>
            </w:pPr>
            <w:r>
              <w:rPr>
                <w:rFonts w:cs="CharterExpScC Uni;Times New Roman" w:ascii="Charter Indologique Capital" w:hAnsi="Charter Indologique Capital"/>
                <w:lang w:val="en-US"/>
              </w:rPr>
              <w:t>1</w:t>
            </w:r>
            <w:r>
              <w:rPr>
                <w:rFonts w:cs="Charter;Corbel"/>
                <w:lang w:val="en-US"/>
              </w:rPr>
              <w:t>.</w:t>
            </w:r>
          </w:p>
        </w:tc>
        <w:tc>
          <w:tcPr>
            <w:tcW w:w="114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cakṛva</w:t>
            </w:r>
          </w:p>
        </w:tc>
        <w:tc>
          <w:tcPr>
            <w:tcW w:w="887"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cakṛma</w:t>
            </w:r>
          </w:p>
        </w:tc>
        <w:tc>
          <w:tcPr>
            <w:tcW w:w="79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cakre</w:t>
            </w:r>
          </w:p>
        </w:tc>
        <w:tc>
          <w:tcPr>
            <w:tcW w:w="102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cakṛvahe</w:t>
            </w:r>
          </w:p>
        </w:tc>
        <w:tc>
          <w:tcPr>
            <w:tcW w:w="1523"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cakṛmahe</w:t>
            </w:r>
          </w:p>
        </w:tc>
      </w:tr>
      <w:tr>
        <w:trPr/>
        <w:tc>
          <w:tcPr>
            <w:tcW w:w="356"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en-US"/>
              </w:rPr>
            </w:pPr>
            <w:r>
              <w:rPr>
                <w:rFonts w:cs="CharterExpScC Uni;Times New Roman" w:ascii="Charter Indologique Capital" w:hAnsi="Charter Indologique Capital"/>
                <w:lang w:val="en-US"/>
              </w:rPr>
              <w:t>2</w:t>
            </w:r>
            <w:r>
              <w:rPr>
                <w:rFonts w:cs="Charter;Corbel"/>
                <w:lang w:val="en-US"/>
              </w:rPr>
              <w:t>.</w:t>
            </w:r>
          </w:p>
        </w:tc>
        <w:tc>
          <w:tcPr>
            <w:tcW w:w="114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cakrathuḥ</w:t>
            </w:r>
          </w:p>
        </w:tc>
        <w:tc>
          <w:tcPr>
            <w:tcW w:w="887" w:type="dxa"/>
            <w:tcBorders>
              <w:top w:val="single" w:sz="4" w:space="0" w:color="000000"/>
              <w:start w:val="single" w:sz="4" w:space="0" w:color="000000"/>
              <w:bottom w:val="single" w:sz="4" w:space="0" w:color="000000"/>
              <w:end w:val="double" w:sz="4" w:space="0" w:color="000000"/>
            </w:tcBorders>
          </w:tcPr>
          <w:p>
            <w:pPr>
              <w:pStyle w:val="clard-bez-index1"/>
              <w:rPr>
                <w:rFonts w:cs="Charter;Corbel"/>
                <w:lang w:val="en-US" w:eastAsia="ru-RU"/>
              </w:rPr>
            </w:pPr>
            <w:r>
              <w:rPr>
                <w:lang w:val="en-US" w:eastAsia="ru-RU"/>
              </w:rPr>
              <w:t>cakra</w:t>
            </w:r>
          </w:p>
        </w:tc>
        <w:tc>
          <w:tcPr>
            <w:tcW w:w="797" w:type="dxa"/>
            <w:tcBorders>
              <w:top w:val="single" w:sz="4" w:space="0" w:color="000000"/>
              <w:start w:val="doub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cakṛṣe</w:t>
            </w:r>
          </w:p>
        </w:tc>
        <w:tc>
          <w:tcPr>
            <w:tcW w:w="102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en-US" w:eastAsia="ru-RU"/>
              </w:rPr>
              <w:t>cakrāthe</w:t>
            </w:r>
          </w:p>
        </w:tc>
        <w:tc>
          <w:tcPr>
            <w:tcW w:w="1523"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en-US" w:eastAsia="ru-RU"/>
              </w:rPr>
              <w:t>cakṛdhve</w:t>
            </w:r>
          </w:p>
        </w:tc>
      </w:tr>
      <w:tr>
        <w:trPr/>
        <w:tc>
          <w:tcPr>
            <w:tcW w:w="356" w:type="dxa"/>
            <w:tcBorders>
              <w:top w:val="single" w:sz="4" w:space="0" w:color="000000"/>
              <w:start w:val="thinThickSmallGap" w:sz="12" w:space="0" w:color="000000"/>
              <w:bottom w:val="thinThickSmallGap" w:sz="12" w:space="0" w:color="000000"/>
              <w:end w:val="single" w:sz="4" w:space="0" w:color="000000"/>
            </w:tcBorders>
          </w:tcPr>
          <w:p>
            <w:pPr>
              <w:pStyle w:val="Normal"/>
              <w:spacing w:lineRule="exact" w:line="260"/>
              <w:ind w:start="0" w:end="0"/>
              <w:rPr>
                <w:rFonts w:cs="Charter;Corbel"/>
                <w:lang w:val="en-US"/>
              </w:rPr>
            </w:pPr>
            <w:r>
              <w:rPr>
                <w:rFonts w:cs="CharterExpScC Uni;Times New Roman" w:ascii="Charter Indologique Capital" w:hAnsi="Charter Indologique Capital"/>
                <w:lang w:val="en-US"/>
              </w:rPr>
              <w:t>3</w:t>
            </w:r>
            <w:r>
              <w:rPr>
                <w:rFonts w:cs="Charter;Corbel"/>
                <w:lang w:val="en-US"/>
              </w:rPr>
              <w:t>.</w:t>
            </w:r>
          </w:p>
        </w:tc>
        <w:tc>
          <w:tcPr>
            <w:tcW w:w="114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cakratuḥ</w:t>
            </w:r>
          </w:p>
        </w:tc>
        <w:tc>
          <w:tcPr>
            <w:tcW w:w="887" w:type="dxa"/>
            <w:tcBorders>
              <w:top w:val="single" w:sz="4" w:space="0" w:color="000000"/>
              <w:start w:val="single" w:sz="4" w:space="0" w:color="000000"/>
              <w:bottom w:val="thinThickSmallGap" w:sz="12" w:space="0" w:color="000000"/>
              <w:end w:val="double" w:sz="4" w:space="0" w:color="000000"/>
            </w:tcBorders>
          </w:tcPr>
          <w:p>
            <w:pPr>
              <w:pStyle w:val="clard-bez-index1"/>
              <w:rPr>
                <w:rFonts w:cs="Charter;Corbel"/>
                <w:lang w:val="en-US" w:eastAsia="ru-RU"/>
              </w:rPr>
            </w:pPr>
            <w:r>
              <w:rPr>
                <w:lang w:val="en-US" w:eastAsia="ru-RU"/>
              </w:rPr>
              <w:t>cakruḥ</w:t>
            </w:r>
          </w:p>
        </w:tc>
        <w:tc>
          <w:tcPr>
            <w:tcW w:w="797" w:type="dxa"/>
            <w:tcBorders>
              <w:top w:val="single" w:sz="4" w:space="0" w:color="000000"/>
              <w:start w:val="doub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cakre</w:t>
            </w:r>
          </w:p>
        </w:tc>
        <w:tc>
          <w:tcPr>
            <w:tcW w:w="102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en-US" w:eastAsia="ru-RU"/>
              </w:rPr>
              <w:t>cakrāte</w:t>
            </w:r>
          </w:p>
        </w:tc>
        <w:tc>
          <w:tcPr>
            <w:tcW w:w="1523" w:type="dxa"/>
            <w:tcBorders>
              <w:top w:val="single" w:sz="4" w:space="0" w:color="000000"/>
              <w:start w:val="single" w:sz="4" w:space="0" w:color="000000"/>
              <w:bottom w:val="thinThickSmallGap" w:sz="12" w:space="0" w:color="000000"/>
              <w:end w:val="thinThickSmallGap" w:sz="12" w:space="0" w:color="000000"/>
            </w:tcBorders>
          </w:tcPr>
          <w:p>
            <w:pPr>
              <w:pStyle w:val="clard-bez-index1"/>
              <w:rPr>
                <w:rFonts w:cs="Charter;Corbel"/>
                <w:lang w:val="en-US" w:eastAsia="ru-RU"/>
              </w:rPr>
            </w:pPr>
            <w:r>
              <w:rPr>
                <w:lang w:val="en-US" w:eastAsia="ru-RU"/>
              </w:rPr>
              <w:t xml:space="preserve">cakrire </w:t>
            </w:r>
            <w:r>
              <w:rPr>
                <w:rFonts w:cs="Charter;Corbel"/>
                <w:lang w:val="en-US" w:eastAsia="ru-RU"/>
              </w:rPr>
              <w:t>(</w:t>
            </w:r>
            <w:r>
              <w:rPr>
                <w:rStyle w:val="grammatikablue"/>
                <w:lang w:val="ru-RU" w:eastAsia="ru-RU"/>
              </w:rPr>
              <w:t>NB</w:t>
            </w:r>
            <w:r>
              <w:rPr>
                <w:rFonts w:cs="Charter;Corbel"/>
                <w:lang w:val="en-US" w:eastAsia="ru-RU"/>
              </w:rPr>
              <w:t xml:space="preserve"> -</w:t>
            </w:r>
            <w:r>
              <w:rPr>
                <w:lang w:val="en-US" w:eastAsia="ru-RU"/>
              </w:rPr>
              <w:t>i</w:t>
            </w:r>
            <w:r>
              <w:rPr>
                <w:rFonts w:cs="Charter;Corbel"/>
                <w:lang w:val="en-US" w:eastAsia="ru-RU"/>
              </w:rPr>
              <w:t>-)</w:t>
            </w:r>
          </w:p>
        </w:tc>
      </w:tr>
    </w:tbl>
    <w:p>
      <w:pPr>
        <w:pStyle w:val="Normal"/>
        <w:spacing w:lineRule="exact" w:line="260"/>
        <w:ind w:firstLine="284" w:start="0" w:end="0"/>
        <w:rPr>
          <w:rFonts w:cs="Charter;Corbel"/>
          <w:lang w:val="en-US"/>
        </w:rPr>
      </w:pPr>
      <w:r>
        <w:rPr>
          <w:rFonts w:cs="Charter;Corbel"/>
          <w:lang w:val="en-US"/>
        </w:rPr>
      </w:r>
    </w:p>
    <w:p>
      <w:pPr>
        <w:pStyle w:val="Normal"/>
        <w:spacing w:lineRule="exact" w:line="260"/>
        <w:ind w:firstLine="284" w:start="0" w:end="0"/>
        <w:rPr>
          <w:rFonts w:cs="Charter;Corbel"/>
          <w:b/>
        </w:rPr>
      </w:pPr>
      <w:r>
        <w:rPr>
          <w:rFonts w:cs="Charter;Corbel"/>
        </w:rPr>
        <w:t xml:space="preserve">Образцу </w:t>
      </w:r>
      <w:r>
        <w:rPr>
          <w:rFonts w:cs="Chandas;Times New Roman"/>
        </w:rPr>
        <w:t>√</w:t>
      </w:r>
      <w:r>
        <w:rPr>
          <w:rFonts w:cs="Clarendon V 350" w:ascii="Clarendon V 350" w:hAnsi="Clarendon V 350"/>
        </w:rPr>
        <w:t>dā</w:t>
      </w:r>
      <w:r>
        <w:rPr>
          <w:rFonts w:cs="Charter;Corbel"/>
        </w:rPr>
        <w:t xml:space="preserve"> следуют все корни на </w:t>
      </w:r>
      <w:r>
        <w:rPr>
          <w:rFonts w:cs="Clarendon V 350" w:ascii="Clarendon V 350" w:hAnsi="Clarendon V 350"/>
        </w:rPr>
        <w:t>ā</w:t>
      </w:r>
      <w:r>
        <w:rPr>
          <w:rFonts w:cs="Charter;Corbel"/>
        </w:rPr>
        <w:t xml:space="preserve">, образцу </w:t>
      </w:r>
      <w:r>
        <w:rPr>
          <w:rFonts w:cs="Chandas;Times New Roman"/>
        </w:rPr>
        <w:t>√</w:t>
      </w:r>
      <w:r>
        <w:rPr>
          <w:rFonts w:cs="Clarendon V 350" w:ascii="Clarendon V 350" w:hAnsi="Clarendon V 350"/>
        </w:rPr>
        <w:t>tan</w:t>
      </w:r>
      <w:r>
        <w:rPr>
          <w:rFonts w:cs="Charter;Corbel"/>
        </w:rPr>
        <w:t xml:space="preserve"> — корни с основой слабых форм по </w:t>
      </w:r>
      <w:r>
        <w:rPr>
          <w:rFonts w:cs="Charter;Corbel"/>
          <w:bCs/>
          <w:color w:val="FF6600"/>
        </w:rPr>
        <w:t xml:space="preserve">§ </w:t>
      </w:r>
      <w:r>
        <w:rPr>
          <w:rFonts w:cs="CharterExpScC Uni;Times New Roman" w:ascii="Charter Indologique Capital" w:hAnsi="Charter Indologique Capital"/>
          <w:bCs/>
          <w:color w:val="FF6600"/>
        </w:rPr>
        <w:t>152</w:t>
      </w:r>
      <w:r>
        <w:rPr>
          <w:rFonts w:cs="Charter;Corbel"/>
          <w:color w:val="FF6600"/>
        </w:rPr>
        <w:t xml:space="preserve"> </w:t>
      </w:r>
      <w:r>
        <w:rPr>
          <w:rFonts w:cs="Charter;Corbel"/>
        </w:rPr>
        <w:t xml:space="preserve">(типа </w:t>
      </w:r>
      <w:r>
        <w:rPr>
          <w:rFonts w:cs="Clarendon V 350" w:ascii="Clarendon V 350" w:hAnsi="Clarendon V 350"/>
        </w:rPr>
        <w:t>ten</w:t>
      </w:r>
      <w:r>
        <w:rPr>
          <w:rFonts w:cs="Charter;Corbel"/>
        </w:rPr>
        <w:t xml:space="preserve">-). В выборе окончаний (с </w:t>
      </w:r>
      <w:r>
        <w:rPr>
          <w:rFonts w:cs="Clarendon V 350" w:ascii="Clarendon V 350" w:hAnsi="Clarendon V 350"/>
        </w:rPr>
        <w:t>i</w:t>
      </w:r>
      <w:r>
        <w:rPr>
          <w:rFonts w:cs="Charter;Corbel"/>
        </w:rPr>
        <w:t xml:space="preserve"> или без </w:t>
      </w:r>
      <w:r>
        <w:rPr>
          <w:rFonts w:cs="Clarendon V 350" w:ascii="Clarendon V 350" w:hAnsi="Clarendon V 350"/>
        </w:rPr>
        <w:t>i</w:t>
      </w:r>
      <w:r>
        <w:rPr>
          <w:rFonts w:cs="Charter;Corbel"/>
        </w:rPr>
        <w:t xml:space="preserve">) образцу </w:t>
      </w:r>
      <w:r>
        <w:rPr>
          <w:rFonts w:cs="Chandas;Times New Roman"/>
        </w:rPr>
        <w:t>√</w:t>
      </w:r>
      <w:r>
        <w:rPr>
          <w:rFonts w:cs="Clarendon V 350" w:ascii="Clarendon V 350" w:hAnsi="Clarendon V 350"/>
        </w:rPr>
        <w:t>yuj</w:t>
      </w:r>
      <w:r>
        <w:rPr>
          <w:rFonts w:cs="Charter;Corbel"/>
        </w:rPr>
        <w:t xml:space="preserve"> следуют все корни, не имеющие </w:t>
      </w:r>
      <w:r>
        <w:rPr>
          <w:rStyle w:val="grammatikablue"/>
        </w:rPr>
        <w:t>vṛddhi</w:t>
      </w:r>
      <w:r>
        <w:rPr>
          <w:rFonts w:cs="Charter;Corbel"/>
        </w:rPr>
        <w:t xml:space="preserve"> в </w:t>
      </w:r>
      <w:r>
        <w:rPr>
          <w:rFonts w:cs="CharterExpScC Uni;Times New Roman" w:ascii="Charter Indologique Capital" w:hAnsi="Charter Indologique Capital"/>
        </w:rPr>
        <w:t>3</w:t>
      </w:r>
      <w:r>
        <w:rPr>
          <w:rFonts w:cs="Charter;Corbel"/>
        </w:rPr>
        <w:t xml:space="preserve"> </w:t>
      </w:r>
      <w:r>
        <w:rPr>
          <w:rStyle w:val="grammatikablue"/>
        </w:rPr>
        <w:t xml:space="preserve">sg </w:t>
      </w:r>
      <w:r>
        <w:rPr>
          <w:rFonts w:cs="Clarendon V 350" w:ascii="Clarendon V 350" w:hAnsi="Clarendon V 350"/>
        </w:rPr>
        <w:t>act</w:t>
      </w:r>
      <w:r>
        <w:rPr>
          <w:rFonts w:cs="Charter;Corbel"/>
        </w:rPr>
        <w:t>,, образцу √</w:t>
      </w:r>
      <w:r>
        <w:rPr>
          <w:rFonts w:cs="Clarendon V 350" w:ascii="Clarendon V 350" w:hAnsi="Clarendon V 350"/>
        </w:rPr>
        <w:t>kar</w:t>
      </w:r>
      <w:r>
        <w:rPr>
          <w:rFonts w:cs="Charter;Corbel"/>
        </w:rPr>
        <w:t xml:space="preserve"> — только √</w:t>
      </w:r>
      <w:r>
        <w:rPr>
          <w:rFonts w:cs="Clarendon V 350" w:ascii="Clarendon V 350" w:hAnsi="Clarendon V 350"/>
        </w:rPr>
        <w:t>bhar</w:t>
      </w:r>
      <w:r>
        <w:rPr>
          <w:rFonts w:cs="Charter;Corbel"/>
        </w:rPr>
        <w:t xml:space="preserve"> </w:t>
      </w:r>
      <w:r>
        <w:rPr>
          <w:rStyle w:val="kursiv"/>
        </w:rPr>
        <w:t>нести</w:t>
      </w:r>
      <w:r>
        <w:rPr>
          <w:rFonts w:cs="Charter;Corbel"/>
        </w:rPr>
        <w:t>, √</w:t>
      </w:r>
      <w:r>
        <w:rPr>
          <w:rFonts w:cs="Clarendon V 350" w:ascii="Clarendon V 350" w:hAnsi="Clarendon V 350"/>
        </w:rPr>
        <w:t>sar</w:t>
      </w:r>
      <w:r>
        <w:rPr>
          <w:rFonts w:cs="Charter;Corbel"/>
        </w:rPr>
        <w:t xml:space="preserve"> </w:t>
      </w:r>
      <w:r>
        <w:rPr>
          <w:rStyle w:val="kursiv"/>
        </w:rPr>
        <w:t>бежать, течь</w:t>
      </w:r>
      <w:r>
        <w:rPr>
          <w:rFonts w:cs="Charter;Corbel"/>
        </w:rPr>
        <w:t>, √</w:t>
      </w:r>
      <w:r>
        <w:rPr>
          <w:rFonts w:cs="Clarendon V 350" w:ascii="Clarendon V 350" w:hAnsi="Clarendon V 350"/>
        </w:rPr>
        <w:t>var</w:t>
      </w:r>
      <w:r>
        <w:rPr>
          <w:rFonts w:cs="Charter;Corbel"/>
        </w:rPr>
        <w:t xml:space="preserve"> </w:t>
      </w:r>
      <w:r>
        <w:rPr>
          <w:rStyle w:val="kursiv"/>
        </w:rPr>
        <w:t>выбирать</w:t>
      </w:r>
      <w:r>
        <w:rPr>
          <w:rFonts w:cs="Charter;Corbel"/>
        </w:rPr>
        <w:t>, √</w:t>
      </w:r>
      <w:r>
        <w:rPr>
          <w:rFonts w:cs="Clarendon V 350" w:ascii="Clarendon V 350" w:hAnsi="Clarendon V 350"/>
        </w:rPr>
        <w:t>stu</w:t>
      </w:r>
      <w:r>
        <w:rPr>
          <w:rFonts w:cs="Charter;Corbel"/>
        </w:rPr>
        <w:t xml:space="preserve"> </w:t>
      </w:r>
      <w:r>
        <w:rPr>
          <w:rStyle w:val="kursiv"/>
        </w:rPr>
        <w:t>хвалить</w:t>
      </w:r>
      <w:r>
        <w:rPr>
          <w:rFonts w:cs="Charter;Corbel"/>
        </w:rPr>
        <w:t>, √</w:t>
      </w:r>
      <w:r>
        <w:rPr>
          <w:rFonts w:cs="Clarendon V 350" w:ascii="Clarendon V 350" w:hAnsi="Clarendon V 350"/>
        </w:rPr>
        <w:t>çru</w:t>
      </w:r>
      <w:r>
        <w:rPr>
          <w:rFonts w:cs="Charter;Corbel"/>
        </w:rPr>
        <w:t xml:space="preserve"> </w:t>
      </w:r>
      <w:r>
        <w:rPr>
          <w:rStyle w:val="kursiv"/>
        </w:rPr>
        <w:t>слышать</w:t>
      </w:r>
      <w:r>
        <w:rPr>
          <w:rFonts w:cs="Charter;Corbel"/>
        </w:rPr>
        <w:t>, √</w:t>
      </w:r>
      <w:r>
        <w:rPr>
          <w:rFonts w:cs="Clarendon V 350" w:ascii="Clarendon V 350" w:hAnsi="Clarendon V 350"/>
        </w:rPr>
        <w:t>sru</w:t>
      </w:r>
      <w:r>
        <w:rPr>
          <w:rFonts w:cs="Charter;Corbel"/>
        </w:rPr>
        <w:t xml:space="preserve"> </w:t>
      </w:r>
      <w:r>
        <w:rPr>
          <w:rStyle w:val="kursiv"/>
        </w:rPr>
        <w:t>течь</w:t>
      </w:r>
      <w:r>
        <w:rPr>
          <w:rFonts w:cs="Charter;Corbel"/>
        </w:rPr>
        <w:t>, √</w:t>
      </w:r>
      <w:r>
        <w:rPr>
          <w:rFonts w:cs="Clarendon V 350" w:ascii="Clarendon V 350" w:hAnsi="Clarendon V 350"/>
        </w:rPr>
        <w:t>dru</w:t>
      </w:r>
      <w:r>
        <w:rPr>
          <w:rFonts w:cs="Charter;Corbel"/>
        </w:rPr>
        <w:t xml:space="preserve"> </w:t>
      </w:r>
      <w:r>
        <w:rPr>
          <w:rStyle w:val="kursiv"/>
        </w:rPr>
        <w:t>бежать</w:t>
      </w:r>
      <w:r>
        <w:rPr>
          <w:rFonts w:cs="Charter;Corbel"/>
        </w:rPr>
        <w:t xml:space="preserve"> (ср., например, </w:t>
      </w:r>
      <w:r>
        <w:rPr>
          <w:rFonts w:cs="CharterExpScC Uni;Times New Roman" w:ascii="Charter Indologique Capital" w:hAnsi="Charter Indologique Capital"/>
        </w:rPr>
        <w:t>2</w:t>
      </w:r>
      <w:r>
        <w:rPr>
          <w:rFonts w:cs="Charter;Corbel"/>
        </w:rPr>
        <w:t xml:space="preserve"> </w:t>
      </w:r>
      <w:r>
        <w:rPr>
          <w:rStyle w:val="grammatikablue"/>
        </w:rPr>
        <w:t xml:space="preserve">sg </w:t>
      </w:r>
      <w:r>
        <w:rPr>
          <w:rFonts w:cs="Clarendon V 350" w:ascii="Clarendon V 350" w:hAnsi="Clarendon V 350"/>
        </w:rPr>
        <w:t>tuṣṭotha</w:t>
      </w:r>
      <w:r>
        <w:rPr>
          <w:rFonts w:cs="Charter;Corbel"/>
        </w:rPr>
        <w:t xml:space="preserve">, </w:t>
      </w:r>
      <w:r>
        <w:rPr>
          <w:rFonts w:cs="CharterExpScC Uni;Times New Roman" w:ascii="Charter Indologique Capital" w:hAnsi="Charter Indologique Capital"/>
        </w:rPr>
        <w:t>1</w:t>
      </w:r>
      <w:r>
        <w:rPr>
          <w:rFonts w:cs="Charter;Corbel"/>
        </w:rPr>
        <w:t xml:space="preserve"> </w:t>
      </w:r>
      <w:r>
        <w:rPr>
          <w:rStyle w:val="grammatikablue"/>
        </w:rPr>
        <w:t xml:space="preserve">pl </w:t>
      </w:r>
      <w:r>
        <w:rPr>
          <w:rFonts w:cs="Clarendon V 350" w:ascii="Clarendon V 350" w:hAnsi="Clarendon V 350"/>
        </w:rPr>
        <w:t>tuṣṭuma</w:t>
      </w:r>
      <w:r>
        <w:rPr>
          <w:rFonts w:cs="Charter;Corbel"/>
        </w:rPr>
        <w:t xml:space="preserve">, </w:t>
      </w:r>
      <w:r>
        <w:rPr>
          <w:rFonts w:cs="CharterExpScC Uni;Times New Roman" w:ascii="Charter Indologique Capital" w:hAnsi="Charter Indologique Capital"/>
        </w:rPr>
        <w:t>3</w:t>
      </w:r>
      <w:r>
        <w:rPr>
          <w:rFonts w:cs="Charter;Corbel"/>
        </w:rPr>
        <w:t xml:space="preserve"> </w:t>
      </w:r>
      <w:r>
        <w:rPr>
          <w:rStyle w:val="grammatikablue"/>
        </w:rPr>
        <w:t xml:space="preserve">pl </w:t>
      </w:r>
      <w:r>
        <w:rPr>
          <w:rFonts w:cs="Clarendon V 350" w:ascii="Clarendon V 350" w:hAnsi="Clarendon V 350"/>
        </w:rPr>
        <w:t>tuṣṭuvuḥ</w:t>
      </w:r>
      <w:r>
        <w:rPr>
          <w:rFonts w:cs="Charter;Corbel"/>
        </w:rPr>
        <w:t>), образцам √</w:t>
      </w:r>
      <w:r>
        <w:rPr>
          <w:rFonts w:cs="Clarendon V 350" w:ascii="Clarendon V 350" w:hAnsi="Clarendon V 350"/>
        </w:rPr>
        <w:t>vac</w:t>
      </w:r>
      <w:r>
        <w:rPr>
          <w:rFonts w:cs="Charter;Corbel"/>
        </w:rPr>
        <w:t xml:space="preserve"> и √</w:t>
      </w:r>
      <w:r>
        <w:rPr>
          <w:rFonts w:cs="Clarendon V 350" w:ascii="Clarendon V 350" w:hAnsi="Clarendon V 350"/>
        </w:rPr>
        <w:t>tan</w:t>
      </w:r>
      <w:r>
        <w:rPr>
          <w:rFonts w:cs="Charter;Corbel"/>
        </w:rPr>
        <w:t xml:space="preserve"> — остальные имеющие </w:t>
      </w:r>
      <w:r>
        <w:rPr>
          <w:rStyle w:val="grammatikablue"/>
        </w:rPr>
        <w:t>vṛddhi</w:t>
      </w:r>
      <w:r>
        <w:rPr>
          <w:rFonts w:cs="Charter;Corbel"/>
        </w:rPr>
        <w:t>, например, √</w:t>
      </w:r>
      <w:r>
        <w:rPr>
          <w:rFonts w:cs="Clarendon V 350" w:ascii="Clarendon V 350" w:hAnsi="Clarendon V 350"/>
        </w:rPr>
        <w:t>dhar</w:t>
      </w:r>
      <w:r>
        <w:rPr>
          <w:rFonts w:cs="Charter;Corbel"/>
        </w:rPr>
        <w:t xml:space="preserve"> </w:t>
      </w:r>
      <w:r>
        <w:rPr>
          <w:rStyle w:val="kursiv"/>
        </w:rPr>
        <w:t>держать</w:t>
      </w:r>
      <w:r>
        <w:rPr>
          <w:rFonts w:cs="Charter;Corbel"/>
        </w:rPr>
        <w:t xml:space="preserve"> (</w:t>
      </w:r>
      <w:r>
        <w:rPr>
          <w:rFonts w:cs="Clarendon V 350" w:ascii="Clarendon V 350" w:hAnsi="Clarendon V 350"/>
        </w:rPr>
        <w:t>dadhar</w:t>
      </w:r>
      <w:r>
        <w:rPr>
          <w:rFonts w:cs="Charter;Corbel"/>
        </w:rPr>
        <w:t>-</w:t>
      </w:r>
      <w:r>
        <w:rPr>
          <w:rFonts w:cs="Clarendon V 350" w:ascii="Clarendon V 350" w:hAnsi="Clarendon V 350"/>
        </w:rPr>
        <w:t>tha</w:t>
      </w:r>
      <w:r>
        <w:rPr>
          <w:rFonts w:cs="Charter;Corbel"/>
        </w:rPr>
        <w:t xml:space="preserve"> и -</w:t>
      </w:r>
      <w:r>
        <w:rPr>
          <w:rFonts w:cs="Clarendon V 350" w:ascii="Clarendon V 350" w:hAnsi="Clarendon V 350"/>
        </w:rPr>
        <w:t>itha</w:t>
      </w:r>
      <w:r>
        <w:rPr>
          <w:rFonts w:cs="Charter;Corbel"/>
        </w:rPr>
        <w:t xml:space="preserve">, </w:t>
      </w:r>
      <w:r>
        <w:rPr>
          <w:rFonts w:cs="Clarendon V 350" w:ascii="Clarendon V 350" w:hAnsi="Clarendon V 350"/>
        </w:rPr>
        <w:t>dadhrima</w:t>
      </w:r>
      <w:r>
        <w:rPr>
          <w:rFonts w:cs="Charter;Corbel"/>
        </w:rPr>
        <w:t xml:space="preserve">, </w:t>
      </w:r>
      <w:r>
        <w:rPr>
          <w:rFonts w:cs="Clarendon V 350" w:ascii="Clarendon V 350" w:hAnsi="Clarendon V 350"/>
        </w:rPr>
        <w:t>dadhruḥ</w:t>
      </w:r>
      <w:r>
        <w:rPr>
          <w:rFonts w:cs="Charter;Corbel"/>
        </w:rPr>
        <w:t>), √</w:t>
      </w:r>
      <w:r>
        <w:rPr>
          <w:rFonts w:cs="Clarendon V 350" w:ascii="Clarendon V 350" w:hAnsi="Clarendon V 350"/>
        </w:rPr>
        <w:t>nī</w:t>
      </w:r>
      <w:r>
        <w:rPr>
          <w:rFonts w:cs="Charter;Corbel"/>
        </w:rPr>
        <w:t xml:space="preserve"> </w:t>
      </w:r>
      <w:r>
        <w:rPr>
          <w:rStyle w:val="kursiv"/>
        </w:rPr>
        <w:t>вести</w:t>
      </w:r>
      <w:r>
        <w:rPr>
          <w:rFonts w:cs="Charter;Corbel"/>
        </w:rPr>
        <w:t xml:space="preserve"> (</w:t>
      </w:r>
      <w:r>
        <w:rPr>
          <w:rFonts w:cs="Clarendon V 350" w:ascii="Clarendon V 350" w:hAnsi="Clarendon V 350"/>
        </w:rPr>
        <w:t>ninatha</w:t>
      </w:r>
      <w:r>
        <w:rPr>
          <w:rFonts w:cs="Charter;Corbel"/>
        </w:rPr>
        <w:t xml:space="preserve"> и </w:t>
      </w:r>
      <w:r>
        <w:rPr>
          <w:rFonts w:cs="Clarendon V 350" w:ascii="Clarendon V 350" w:hAnsi="Clarendon V 350"/>
        </w:rPr>
        <w:t>ninayitha</w:t>
      </w:r>
      <w:r>
        <w:rPr>
          <w:rFonts w:cs="Charter;Corbel"/>
        </w:rPr>
        <w:t xml:space="preserve">, </w:t>
      </w:r>
      <w:r>
        <w:rPr>
          <w:rFonts w:cs="Clarendon V 350" w:ascii="Clarendon V 350" w:hAnsi="Clarendon V 350"/>
        </w:rPr>
        <w:t>ninyima</w:t>
      </w:r>
      <w:r>
        <w:rPr>
          <w:rFonts w:cs="Charter;Corbel"/>
        </w:rPr>
        <w:t xml:space="preserve">, </w:t>
      </w:r>
      <w:r>
        <w:rPr>
          <w:rFonts w:cs="Clarendon V 350" w:ascii="Clarendon V 350" w:hAnsi="Clarendon V 350"/>
        </w:rPr>
        <w:t>ninyuḥ</w:t>
      </w:r>
      <w:r>
        <w:rPr>
          <w:rFonts w:cs="Charter;Corbel"/>
        </w:rPr>
        <w:t xml:space="preserve">, ср. </w:t>
      </w:r>
      <w:r>
        <w:rPr>
          <w:rFonts w:cs="Charter;Corbel"/>
          <w:bCs/>
          <w:color w:val="FF6600"/>
        </w:rPr>
        <w:t xml:space="preserve">§ </w:t>
      </w:r>
      <w:r>
        <w:rPr>
          <w:rFonts w:cs="CharterExpScC Uni;Times New Roman" w:ascii="Charter Indologique Capital" w:hAnsi="Charter Indologique Capital"/>
          <w:bCs/>
          <w:color w:val="FF6600"/>
        </w:rPr>
        <w:t>55</w:t>
      </w:r>
      <w:r>
        <w:rPr>
          <w:rFonts w:cs="Charter;Corbel"/>
        </w:rPr>
        <w:t xml:space="preserve">, п. </w:t>
      </w:r>
      <w:r>
        <w:rPr>
          <w:rFonts w:cs="CharterExpScC Uni;Times New Roman" w:ascii="Charter Indologique Capital" w:hAnsi="Charter Indologique Capital"/>
        </w:rPr>
        <w:t>2</w:t>
      </w:r>
      <w:r>
        <w:rPr>
          <w:rFonts w:cs="Charter;Corbel"/>
        </w:rPr>
        <w:t xml:space="preserve">). Возможны также колебания, например, </w:t>
      </w:r>
      <w:r>
        <w:rPr>
          <w:rFonts w:cs="CharterExpScC Uni;Times New Roman" w:ascii="Charter Indologique Capital" w:hAnsi="Charter Indologique Capital"/>
        </w:rPr>
        <w:t>1</w:t>
      </w:r>
      <w:r>
        <w:rPr>
          <w:rFonts w:cs="Charter;Corbel"/>
        </w:rPr>
        <w:t xml:space="preserve"> </w:t>
      </w:r>
      <w:r>
        <w:rPr>
          <w:rStyle w:val="grammatikablue"/>
        </w:rPr>
        <w:t xml:space="preserve">pl </w:t>
      </w:r>
      <w:r>
        <w:rPr>
          <w:rFonts w:cs="Clarendon V 350" w:ascii="Clarendon V 350" w:hAnsi="Clarendon V 350"/>
        </w:rPr>
        <w:t>jagmima</w:t>
      </w:r>
      <w:r>
        <w:rPr>
          <w:rFonts w:cs="Charter;Corbel"/>
        </w:rPr>
        <w:t xml:space="preserve"> и </w:t>
      </w:r>
      <w:r>
        <w:rPr>
          <w:rFonts w:cs="Clarendon V 350" w:ascii="Clarendon V 350" w:hAnsi="Clarendon V 350"/>
        </w:rPr>
        <w:t>jaganma</w:t>
      </w:r>
      <w:r>
        <w:rPr>
          <w:rFonts w:cs="Charter;Corbel"/>
        </w:rPr>
        <w:t xml:space="preserve"> от √</w:t>
      </w:r>
      <w:r>
        <w:rPr>
          <w:rFonts w:cs="Clarendon V 350" w:ascii="Clarendon V 350" w:hAnsi="Clarendon V 350"/>
        </w:rPr>
        <w:t>gam</w:t>
      </w:r>
      <w:r>
        <w:rPr>
          <w:rFonts w:cs="Charter;Corbel"/>
        </w:rPr>
        <w:t xml:space="preserve"> </w:t>
      </w:r>
      <w:r>
        <w:rPr>
          <w:rStyle w:val="kursiv"/>
        </w:rPr>
        <w:t>идти</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154</w:t>
      </w:r>
      <w:r>
        <w:rPr>
          <w:rFonts w:cs="Charter;Corbel"/>
        </w:rPr>
        <w:t xml:space="preserve">. </w:t>
      </w:r>
      <w:r>
        <w:rPr>
          <w:rStyle w:val="razryadka"/>
        </w:rPr>
        <w:t>Индивидуальные особенности</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1</w:t>
      </w:r>
      <w:r>
        <w:rPr>
          <w:rFonts w:cs="Charter;Corbel"/>
        </w:rPr>
        <w:t>. Перфект от √</w:t>
      </w:r>
      <w:r>
        <w:rPr>
          <w:rFonts w:cs="Clarendon V 350" w:ascii="Clarendon V 350" w:hAnsi="Clarendon V 350"/>
        </w:rPr>
        <w:t>vid</w:t>
      </w:r>
      <w:r>
        <w:rPr>
          <w:rFonts w:cs="Charter;Corbel"/>
        </w:rPr>
        <w:t xml:space="preserve"> </w:t>
      </w:r>
      <w:r>
        <w:rPr>
          <w:rStyle w:val="kursiv"/>
        </w:rPr>
        <w:t>знать</w:t>
      </w:r>
      <w:r>
        <w:rPr>
          <w:rFonts w:cs="Charter;Corbel"/>
        </w:rPr>
        <w:t xml:space="preserve"> образуется без удвоения и имеет значение настоящего времени: </w:t>
      </w:r>
      <w:r>
        <w:rPr>
          <w:rFonts w:cs="Clarendon V 350" w:ascii="Clarendon V 350" w:hAnsi="Clarendon V 350"/>
        </w:rPr>
        <w:t>veda</w:t>
      </w:r>
      <w:r>
        <w:rPr>
          <w:rFonts w:cs="Charter;Corbel"/>
        </w:rPr>
        <w:t xml:space="preserve"> </w:t>
      </w:r>
      <w:r>
        <w:rPr>
          <w:rStyle w:val="kursiv"/>
        </w:rPr>
        <w:t>знаю, знает</w:t>
      </w:r>
      <w:r>
        <w:rPr>
          <w:rFonts w:cs="Charter;Corbel"/>
        </w:rPr>
        <w:t xml:space="preserve">, </w:t>
      </w:r>
      <w:r>
        <w:rPr>
          <w:rFonts w:cs="CharterExpScC Uni;Times New Roman" w:ascii="Charter Indologique Capital" w:hAnsi="Charter Indologique Capital"/>
        </w:rPr>
        <w:t>2</w:t>
      </w:r>
      <w:r>
        <w:rPr>
          <w:rFonts w:cs="Charter;Corbel"/>
        </w:rPr>
        <w:t xml:space="preserve"> </w:t>
      </w:r>
      <w:r>
        <w:rPr>
          <w:rStyle w:val="grammatikablue"/>
        </w:rPr>
        <w:t xml:space="preserve">sg </w:t>
      </w:r>
      <w:r>
        <w:rPr>
          <w:rFonts w:cs="Clarendon V 350" w:ascii="Clarendon V 350" w:hAnsi="Clarendon V 350"/>
        </w:rPr>
        <w:t>vettha</w:t>
      </w:r>
      <w:r>
        <w:rPr>
          <w:rFonts w:cs="Charter;Corbel"/>
        </w:rPr>
        <w:t xml:space="preserve">, </w:t>
      </w:r>
      <w:r>
        <w:rPr>
          <w:rStyle w:val="grammatikablue"/>
        </w:rPr>
        <w:t xml:space="preserve">pl </w:t>
      </w:r>
      <w:r>
        <w:rPr>
          <w:rFonts w:cs="Clarendon V 350" w:ascii="Clarendon V 350" w:hAnsi="Clarendon V 350"/>
        </w:rPr>
        <w:t>vidma</w:t>
      </w:r>
      <w:r>
        <w:rPr>
          <w:rFonts w:cs="Charter;Corbel"/>
        </w:rPr>
        <w:t xml:space="preserve">, </w:t>
      </w:r>
      <w:r>
        <w:rPr>
          <w:rFonts w:cs="Clarendon V 350" w:ascii="Clarendon V 350" w:hAnsi="Clarendon V 350"/>
        </w:rPr>
        <w:t>vida</w:t>
      </w:r>
      <w:r>
        <w:rPr>
          <w:rFonts w:cs="Charter;Corbel"/>
        </w:rPr>
        <w:t xml:space="preserve">, </w:t>
      </w:r>
      <w:r>
        <w:rPr>
          <w:rFonts w:cs="Clarendon V 350" w:ascii="Clarendon V 350" w:hAnsi="Clarendon V 350"/>
        </w:rPr>
        <w:t>viduḥ</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У √</w:t>
      </w:r>
      <w:r>
        <w:rPr>
          <w:rFonts w:cs="Clarendon V 350" w:ascii="Clarendon V 350" w:hAnsi="Clarendon V 350"/>
        </w:rPr>
        <w:t>ah</w:t>
      </w:r>
      <w:r>
        <w:rPr>
          <w:rFonts w:cs="Charter;Corbel"/>
        </w:rPr>
        <w:t xml:space="preserve"> </w:t>
      </w:r>
      <w:r>
        <w:rPr>
          <w:rStyle w:val="kursiv"/>
        </w:rPr>
        <w:t>говорить</w:t>
      </w:r>
      <w:r>
        <w:rPr>
          <w:rFonts w:cs="Charter;Corbel"/>
        </w:rPr>
        <w:t xml:space="preserve"> имеется только перфект (причем только </w:t>
      </w:r>
      <w:r>
        <w:rPr>
          <w:rFonts w:cs="CharterExpScC Uni;Times New Roman" w:ascii="Charter Indologique Capital" w:hAnsi="Charter Indologique Capital"/>
        </w:rPr>
        <w:t>2</w:t>
      </w:r>
      <w:r>
        <w:rPr>
          <w:rFonts w:cs="Charter;Corbel"/>
        </w:rPr>
        <w:t xml:space="preserve">-е и </w:t>
      </w:r>
      <w:r>
        <w:rPr>
          <w:rFonts w:cs="CharterExpScC Uni;Times New Roman" w:ascii="Charter Indologique Capital" w:hAnsi="Charter Indologique Capital"/>
        </w:rPr>
        <w:t>3</w:t>
      </w:r>
      <w:r>
        <w:rPr>
          <w:rFonts w:cs="Charter;Corbel"/>
        </w:rPr>
        <w:t xml:space="preserve">-е лицо); значение прошедшего или настоящего времени: </w:t>
      </w:r>
      <w:r>
        <w:rPr>
          <w:rFonts w:cs="Clarendon V 350" w:ascii="Clarendon V 350" w:hAnsi="Clarendon V 350"/>
        </w:rPr>
        <w:t>āha</w:t>
      </w:r>
      <w:r>
        <w:rPr>
          <w:rFonts w:cs="Charter;Corbel"/>
        </w:rPr>
        <w:t xml:space="preserve"> </w:t>
      </w:r>
      <w:r>
        <w:rPr>
          <w:rStyle w:val="kursiv"/>
        </w:rPr>
        <w:t>сказал, говорит</w:t>
      </w:r>
      <w:r>
        <w:rPr>
          <w:rFonts w:cs="Charter;Corbel"/>
        </w:rPr>
        <w:t xml:space="preserve">, </w:t>
      </w:r>
      <w:r>
        <w:rPr>
          <w:rFonts w:cs="CharterExpScC Uni;Times New Roman" w:ascii="Charter Indologique Capital" w:hAnsi="Charter Indologique Capital"/>
        </w:rPr>
        <w:t>2</w:t>
      </w:r>
      <w:r>
        <w:rPr>
          <w:rFonts w:cs="Charter;Corbel"/>
        </w:rPr>
        <w:t xml:space="preserve"> </w:t>
      </w:r>
      <w:r>
        <w:rPr>
          <w:rStyle w:val="grammatikablue"/>
        </w:rPr>
        <w:t xml:space="preserve">sg </w:t>
      </w:r>
      <w:r>
        <w:rPr>
          <w:rFonts w:cs="Clarendon V 350" w:ascii="Clarendon V 350" w:hAnsi="Clarendon V 350"/>
        </w:rPr>
        <w:t>āttha</w:t>
      </w:r>
      <w:r>
        <w:rPr>
          <w:rFonts w:cs="Charter;Corbel"/>
        </w:rPr>
        <w:t xml:space="preserve"> (сандхи вопреки </w:t>
      </w:r>
      <w:r>
        <w:rPr>
          <w:rFonts w:cs="Charter;Corbel"/>
          <w:bCs/>
          <w:color w:val="FF6600"/>
        </w:rPr>
        <w:t xml:space="preserve">§ </w:t>
      </w:r>
      <w:r>
        <w:rPr>
          <w:rFonts w:cs="CharterExpScC Uni;Times New Roman" w:ascii="Charter Indologique Capital" w:hAnsi="Charter Indologique Capital"/>
          <w:bCs/>
          <w:color w:val="FF6600"/>
        </w:rPr>
        <w:t>36</w:t>
      </w:r>
      <w:r>
        <w:rPr>
          <w:rFonts w:cs="Charter;Corbel"/>
        </w:rPr>
        <w:t xml:space="preserve">, п. </w:t>
      </w:r>
      <w:r>
        <w:rPr>
          <w:rFonts w:cs="CharterExpScC Uni;Times New Roman" w:ascii="Charter Indologique Capital" w:hAnsi="Charter Indologique Capital"/>
        </w:rPr>
        <w:t>2</w:t>
      </w:r>
      <w:r>
        <w:rPr>
          <w:rFonts w:cs="Charter;Corbel"/>
        </w:rPr>
        <w:t xml:space="preserve">), </w:t>
      </w:r>
      <w:r>
        <w:rPr>
          <w:rStyle w:val="grammatikablue"/>
        </w:rPr>
        <w:t xml:space="preserve">du </w:t>
      </w:r>
      <w:r>
        <w:rPr>
          <w:rFonts w:cs="Clarendon V 350" w:ascii="Clarendon V 350" w:hAnsi="Clarendon V 350"/>
        </w:rPr>
        <w:t>āhathuḥ</w:t>
      </w:r>
      <w:r>
        <w:rPr>
          <w:rFonts w:cs="Charter;Corbel"/>
        </w:rPr>
        <w:t xml:space="preserve">, </w:t>
      </w:r>
      <w:r>
        <w:rPr>
          <w:rFonts w:cs="Clarendon V 350" w:ascii="Clarendon V 350" w:hAnsi="Clarendon V 350"/>
        </w:rPr>
        <w:t>āhatuḥ</w:t>
      </w:r>
      <w:r>
        <w:rPr>
          <w:rFonts w:cs="Charter;Corbel"/>
        </w:rPr>
        <w:t xml:space="preserve">, </w:t>
      </w:r>
      <w:r>
        <w:rPr>
          <w:rFonts w:cs="CharterExpScC Uni;Times New Roman" w:ascii="Charter Indologique Capital" w:hAnsi="Charter Indologique Capital"/>
        </w:rPr>
        <w:t>3</w:t>
      </w:r>
      <w:r>
        <w:rPr>
          <w:rFonts w:cs="Charter;Corbel"/>
        </w:rPr>
        <w:t xml:space="preserve"> </w:t>
      </w:r>
      <w:r>
        <w:rPr>
          <w:rStyle w:val="grammatikablue"/>
        </w:rPr>
        <w:t xml:space="preserve">pl </w:t>
      </w:r>
      <w:r>
        <w:rPr>
          <w:rFonts w:cs="Clarendon V 350" w:ascii="Clarendon V 350" w:hAnsi="Clarendon V 350"/>
        </w:rPr>
        <w:t>āhuḥ</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3</w:t>
      </w:r>
      <w:r>
        <w:rPr>
          <w:rFonts w:cs="Charter;Corbel"/>
        </w:rPr>
        <w:t>. У √</w:t>
      </w:r>
      <w:r>
        <w:rPr>
          <w:rFonts w:cs="Clarendon V 350" w:ascii="Clarendon V 350" w:hAnsi="Clarendon V 350"/>
        </w:rPr>
        <w:t>as</w:t>
      </w:r>
      <w:r>
        <w:rPr>
          <w:rFonts w:cs="Charter;Corbel"/>
        </w:rPr>
        <w:t xml:space="preserve"> </w:t>
      </w:r>
      <w:r>
        <w:rPr>
          <w:rStyle w:val="kursiv"/>
        </w:rPr>
        <w:t>быть</w:t>
      </w:r>
      <w:r>
        <w:rPr>
          <w:rFonts w:cs="Charter;Corbel"/>
        </w:rPr>
        <w:t xml:space="preserve"> единая основа перфекта </w:t>
      </w:r>
      <w:r>
        <w:rPr>
          <w:rFonts w:cs="Clarendon V 350" w:ascii="Clarendon V 350" w:hAnsi="Clarendon V 350"/>
        </w:rPr>
        <w:t>ās</w:t>
      </w:r>
      <w:r>
        <w:rPr>
          <w:rFonts w:cs="Charter;Corbel"/>
        </w:rPr>
        <w:t xml:space="preserve">-: </w:t>
      </w:r>
      <w:r>
        <w:rPr>
          <w:rFonts w:cs="Clarendon V 350" w:ascii="Clarendon V 350" w:hAnsi="Clarendon V 350"/>
        </w:rPr>
        <w:t>āsa</w:t>
      </w:r>
      <w:r>
        <w:rPr>
          <w:rFonts w:cs="Charter;Corbel"/>
        </w:rPr>
        <w:t xml:space="preserve">, </w:t>
      </w:r>
      <w:r>
        <w:rPr>
          <w:rFonts w:cs="Clarendon V 350" w:ascii="Clarendon V 350" w:hAnsi="Clarendon V 350"/>
        </w:rPr>
        <w:t>āsitha</w:t>
      </w:r>
      <w:r>
        <w:rPr>
          <w:rFonts w:cs="Charter;Corbel"/>
        </w:rPr>
        <w:t xml:space="preserve">, </w:t>
      </w:r>
      <w:r>
        <w:rPr>
          <w:rStyle w:val="grammatikablue"/>
        </w:rPr>
        <w:t xml:space="preserve">pl </w:t>
      </w:r>
      <w:r>
        <w:rPr>
          <w:rFonts w:cs="Clarendon V 350" w:ascii="Clarendon V 350" w:hAnsi="Clarendon V 350"/>
        </w:rPr>
        <w:t>āsima</w:t>
      </w:r>
      <w:r>
        <w:rPr>
          <w:rFonts w:cs="Charter;Corbel"/>
        </w:rPr>
        <w:t xml:space="preserve">, </w:t>
      </w:r>
      <w:r>
        <w:rPr>
          <w:rFonts w:cs="Clarendon V 350" w:ascii="Clarendon V 350" w:hAnsi="Clarendon V 350"/>
        </w:rPr>
        <w:t>āsa</w:t>
      </w:r>
      <w:r>
        <w:rPr>
          <w:rFonts w:cs="Charter;Corbel"/>
        </w:rPr>
        <w:t xml:space="preserve">, </w:t>
      </w:r>
      <w:r>
        <w:rPr>
          <w:rFonts w:cs="Clarendon V 350" w:ascii="Clarendon V 350" w:hAnsi="Clarendon V 350"/>
        </w:rPr>
        <w:t>āsuḥ</w:t>
      </w:r>
      <w:r>
        <w:rPr>
          <w:rFonts w:cs="Charter;Corbel"/>
        </w:rPr>
        <w:t xml:space="preserve">. </w:t>
      </w:r>
    </w:p>
    <w:p>
      <w:pPr>
        <w:pStyle w:val="Normal"/>
        <w:spacing w:lineRule="exact" w:line="260"/>
        <w:ind w:firstLine="284" w:start="0" w:end="0"/>
        <w:rPr>
          <w:rFonts w:cs="Charter;Corbel"/>
          <w:b/>
        </w:rPr>
      </w:pPr>
      <w:r>
        <w:rPr>
          <w:rFonts w:cs="CharterExpScC Uni;Times New Roman" w:ascii="Charter Indologique Capital" w:hAnsi="Charter Indologique Capital"/>
        </w:rPr>
        <w:t>4</w:t>
      </w:r>
      <w:r>
        <w:rPr>
          <w:rFonts w:cs="Charter;Corbel"/>
        </w:rPr>
        <w:t>. У √</w:t>
      </w:r>
      <w:r>
        <w:rPr>
          <w:rFonts w:cs="Clarendon V 350" w:ascii="Clarendon V 350" w:hAnsi="Clarendon V 350"/>
        </w:rPr>
        <w:t>bhū</w:t>
      </w:r>
      <w:r>
        <w:rPr>
          <w:rFonts w:cs="Charter;Corbel"/>
        </w:rPr>
        <w:t xml:space="preserve"> </w:t>
      </w:r>
      <w:r>
        <w:rPr>
          <w:rStyle w:val="kursiv"/>
        </w:rPr>
        <w:t>быть</w:t>
      </w:r>
      <w:r>
        <w:rPr>
          <w:rFonts w:cs="Charter;Corbel"/>
        </w:rPr>
        <w:t xml:space="preserve"> единая аномальная основа перфекта </w:t>
      </w:r>
      <w:r>
        <w:rPr>
          <w:rFonts w:cs="Clarendon V 350" w:ascii="Clarendon V 350" w:hAnsi="Clarendon V 350"/>
        </w:rPr>
        <w:t>babhū</w:t>
      </w:r>
      <w:r>
        <w:rPr>
          <w:rFonts w:cs="Charter;Corbel"/>
        </w:rPr>
        <w:t>(</w:t>
      </w:r>
      <w:r>
        <w:rPr>
          <w:rFonts w:cs="Clarendon V 350" w:ascii="Clarendon V 350" w:hAnsi="Clarendon V 350"/>
        </w:rPr>
        <w:t>v</w:t>
      </w:r>
      <w:r>
        <w:rPr>
          <w:rFonts w:cs="Charter;Corbel"/>
        </w:rPr>
        <w:t xml:space="preserve">)- (ср. </w:t>
      </w:r>
      <w:r>
        <w:rPr>
          <w:rFonts w:cs="Charter;Corbel"/>
          <w:bCs/>
          <w:color w:val="FF6600"/>
        </w:rPr>
        <w:t xml:space="preserve">§ </w:t>
      </w:r>
      <w:r>
        <w:rPr>
          <w:rFonts w:cs="CharterExpScC Uni;Times New Roman" w:ascii="Charter Indologique Capital" w:hAnsi="Charter Indologique Capital"/>
          <w:bCs/>
          <w:color w:val="FF6600"/>
        </w:rPr>
        <w:t>55</w:t>
      </w:r>
      <w:r>
        <w:rPr>
          <w:rFonts w:cs="Charter;Corbel"/>
        </w:rPr>
        <w:t xml:space="preserve">, п. </w:t>
      </w:r>
      <w:r>
        <w:rPr>
          <w:rFonts w:cs="CharterExpScC Uni;Times New Roman" w:ascii="Charter Indologique Capital" w:hAnsi="Charter Indologique Capital"/>
        </w:rPr>
        <w:t>2</w:t>
      </w:r>
      <w:r>
        <w:rPr>
          <w:rFonts w:cs="Charter;Corbel"/>
        </w:rPr>
        <w:t xml:space="preserve">): </w:t>
      </w:r>
      <w:r>
        <w:rPr>
          <w:rFonts w:cs="Clarendon V 350" w:ascii="Clarendon V 350" w:hAnsi="Clarendon V 350"/>
        </w:rPr>
        <w:t>babhūva</w:t>
      </w:r>
      <w:r>
        <w:rPr>
          <w:rFonts w:cs="Charter;Corbel"/>
        </w:rPr>
        <w:t xml:space="preserve">, </w:t>
      </w:r>
      <w:r>
        <w:rPr>
          <w:rFonts w:cs="CharterExpScC Uni;Times New Roman" w:ascii="Charter Indologique Capital" w:hAnsi="Charter Indologique Capital"/>
        </w:rPr>
        <w:t>2</w:t>
      </w:r>
      <w:r>
        <w:rPr>
          <w:rFonts w:cs="Charter;Corbel"/>
        </w:rPr>
        <w:t xml:space="preserve"> </w:t>
      </w:r>
      <w:r>
        <w:rPr>
          <w:rStyle w:val="grammatikablue"/>
        </w:rPr>
        <w:t xml:space="preserve">sg </w:t>
      </w:r>
      <w:r>
        <w:rPr>
          <w:rFonts w:cs="Clarendon V 350" w:ascii="Clarendon V 350" w:hAnsi="Clarendon V 350"/>
        </w:rPr>
        <w:t>babhūvitha</w:t>
      </w:r>
      <w:r>
        <w:rPr>
          <w:rFonts w:cs="Charter;Corbel"/>
        </w:rPr>
        <w:t xml:space="preserve"> и </w:t>
      </w:r>
      <w:r>
        <w:rPr>
          <w:rFonts w:cs="Clarendon V 350" w:ascii="Clarendon V 350" w:hAnsi="Clarendon V 350"/>
        </w:rPr>
        <w:t>babhūtha</w:t>
      </w:r>
      <w:r>
        <w:rPr>
          <w:rFonts w:cs="Charter;Corbel"/>
        </w:rPr>
        <w:t xml:space="preserve">, </w:t>
      </w:r>
      <w:r>
        <w:rPr>
          <w:rStyle w:val="grammatikablue"/>
        </w:rPr>
        <w:t xml:space="preserve">pl </w:t>
      </w:r>
      <w:r>
        <w:rPr>
          <w:rFonts w:cs="Clarendon V 350" w:ascii="Clarendon V 350" w:hAnsi="Clarendon V 350"/>
        </w:rPr>
        <w:t>babhūv</w:t>
      </w:r>
      <w:r>
        <w:rPr>
          <w:rFonts w:cs="Charter;Corbel"/>
        </w:rPr>
        <w:t>-</w:t>
      </w:r>
      <w:r>
        <w:rPr>
          <w:rFonts w:cs="Clarendon V 350" w:ascii="Clarendon V 350" w:hAnsi="Clarendon V 350"/>
        </w:rPr>
        <w:t>ima</w:t>
      </w:r>
      <w:r>
        <w:rPr>
          <w:rFonts w:cs="Charter;Corbel"/>
        </w:rPr>
        <w:t>, -</w:t>
      </w:r>
      <w:r>
        <w:rPr>
          <w:rFonts w:cs="Clarendon V 350" w:ascii="Clarendon V 350" w:hAnsi="Clarendon V 350"/>
        </w:rPr>
        <w:t>a</w:t>
      </w:r>
      <w:r>
        <w:rPr>
          <w:rFonts w:cs="Charter;Corbel"/>
        </w:rPr>
        <w:t>, -</w:t>
      </w:r>
      <w:r>
        <w:rPr>
          <w:rFonts w:cs="Clarendon V 350" w:ascii="Clarendon V 350" w:hAnsi="Clarendon V 350"/>
        </w:rPr>
        <w:t>uḥ</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155</w:t>
      </w:r>
      <w:r>
        <w:rPr>
          <w:rFonts w:cs="Charter;Corbel"/>
        </w:rPr>
        <w:t xml:space="preserve">. </w:t>
      </w:r>
      <w:r>
        <w:rPr>
          <w:rFonts w:cs="Charter;Corbel"/>
          <w:b/>
          <w:bCs/>
        </w:rPr>
        <w:t>Причастия прошедшего времени</w:t>
      </w:r>
      <w:r>
        <w:rPr>
          <w:rFonts w:cs="Charter;Corbel"/>
        </w:rPr>
        <w:t xml:space="preserve"> (иначе перфектные причастия) в послеведийский период употребляются редко. Основа активного причастия получается из </w:t>
      </w:r>
      <w:r>
        <w:rPr>
          <w:rFonts w:cs="CharterExpScC Uni;Times New Roman" w:ascii="Charter Indologique Capital" w:hAnsi="Charter Indologique Capital"/>
        </w:rPr>
        <w:t>1</w:t>
      </w:r>
      <w:r>
        <w:rPr>
          <w:rFonts w:cs="Charter;Corbel"/>
        </w:rPr>
        <w:t xml:space="preserve"> </w:t>
      </w:r>
      <w:r>
        <w:rPr>
          <w:rStyle w:val="grammatikablue"/>
        </w:rPr>
        <w:t>pl act.</w:t>
      </w:r>
      <w:r>
        <w:rPr>
          <w:rFonts w:cs="Charter;Corbel"/>
        </w:rPr>
        <w:t xml:space="preserve"> заменой -</w:t>
      </w:r>
      <w:r>
        <w:rPr>
          <w:rFonts w:cs="Clarendon V 350" w:ascii="Clarendon V 350" w:hAnsi="Clarendon V 350"/>
        </w:rPr>
        <w:t>ma</w:t>
      </w:r>
      <w:r>
        <w:rPr>
          <w:rFonts w:cs="Charter;Corbel"/>
        </w:rPr>
        <w:t xml:space="preserve"> на -</w:t>
      </w:r>
      <w:r>
        <w:rPr>
          <w:rFonts w:cs="Clarendon V 350" w:ascii="Clarendon V 350" w:hAnsi="Clarendon V 350"/>
        </w:rPr>
        <w:t>vaṁs</w:t>
      </w:r>
      <w:r>
        <w:rPr>
          <w:rFonts w:cs="Charter;Corbel"/>
        </w:rPr>
        <w:t>- (но если перед -</w:t>
      </w:r>
      <w:r>
        <w:rPr>
          <w:rFonts w:cs="Clarendon V 350" w:ascii="Clarendon V 350" w:hAnsi="Clarendon V 350"/>
        </w:rPr>
        <w:t>ma</w:t>
      </w:r>
      <w:r>
        <w:rPr>
          <w:rFonts w:cs="Charter;Corbel"/>
        </w:rPr>
        <w:t xml:space="preserve"> три слога, соединительное </w:t>
      </w:r>
      <w:r>
        <w:rPr>
          <w:rFonts w:cs="Clarendon V 350" w:ascii="Clarendon V 350" w:hAnsi="Clarendon V 350"/>
        </w:rPr>
        <w:t>i</w:t>
      </w:r>
      <w:r>
        <w:rPr>
          <w:rFonts w:cs="Charter;Corbel"/>
        </w:rPr>
        <w:t xml:space="preserve"> опускается): </w:t>
      </w:r>
      <w:r>
        <w:rPr>
          <w:rFonts w:cs="Clarendon V 350" w:ascii="Clarendon V 350" w:hAnsi="Clarendon V 350"/>
        </w:rPr>
        <w:t>yuyujvaṁs</w:t>
      </w:r>
      <w:r>
        <w:rPr>
          <w:rFonts w:cs="Charter;Corbel"/>
        </w:rPr>
        <w:t xml:space="preserve">-, </w:t>
      </w:r>
      <w:r>
        <w:rPr>
          <w:rFonts w:cs="Clarendon V 350" w:ascii="Clarendon V 350" w:hAnsi="Clarendon V 350"/>
        </w:rPr>
        <w:t>cakṛvaṁs</w:t>
      </w:r>
      <w:r>
        <w:rPr>
          <w:rFonts w:cs="Charter;Corbel"/>
        </w:rPr>
        <w:t xml:space="preserve">-, </w:t>
      </w:r>
      <w:r>
        <w:rPr>
          <w:rFonts w:cs="Clarendon V 350" w:ascii="Clarendon V 350" w:hAnsi="Clarendon V 350"/>
        </w:rPr>
        <w:t>ūcivaṁs</w:t>
      </w:r>
      <w:r>
        <w:rPr>
          <w:rFonts w:cs="Charter;Corbel"/>
        </w:rPr>
        <w:t xml:space="preserve">-, </w:t>
      </w:r>
      <w:r>
        <w:rPr>
          <w:rFonts w:cs="Clarendon V 350" w:ascii="Clarendon V 350" w:hAnsi="Clarendon V 350"/>
        </w:rPr>
        <w:t>tenivaṁs</w:t>
      </w:r>
      <w:r>
        <w:rPr>
          <w:rFonts w:cs="Charter;Corbel"/>
        </w:rPr>
        <w:t xml:space="preserve">-, </w:t>
      </w:r>
      <w:r>
        <w:rPr>
          <w:rFonts w:cs="Clarendon V 350" w:ascii="Clarendon V 350" w:hAnsi="Clarendon V 350"/>
        </w:rPr>
        <w:t>dadivaṁs</w:t>
      </w:r>
      <w:r>
        <w:rPr>
          <w:rFonts w:cs="Charter;Corbel"/>
        </w:rPr>
        <w:t xml:space="preserve">-, </w:t>
      </w:r>
      <w:r>
        <w:rPr>
          <w:rFonts w:cs="Clarendon V 350" w:ascii="Clarendon V 350" w:hAnsi="Clarendon V 350"/>
        </w:rPr>
        <w:t>vidvaṁs</w:t>
      </w:r>
      <w:r>
        <w:rPr>
          <w:rFonts w:cs="Charter;Corbel"/>
        </w:rPr>
        <w:t xml:space="preserve">-; также </w:t>
      </w:r>
      <w:r>
        <w:rPr>
          <w:rFonts w:cs="Clarendon V 350" w:ascii="Clarendon V 350" w:hAnsi="Clarendon V 350"/>
        </w:rPr>
        <w:t>jagmivaṁs</w:t>
      </w:r>
      <w:r>
        <w:rPr>
          <w:rFonts w:cs="Charter;Corbel"/>
        </w:rPr>
        <w:t xml:space="preserve">- и </w:t>
      </w:r>
      <w:r>
        <w:rPr>
          <w:rFonts w:cs="Clarendon V 350" w:ascii="Clarendon V 350" w:hAnsi="Clarendon V 350"/>
        </w:rPr>
        <w:t>jaganvaṁs</w:t>
      </w:r>
      <w:r>
        <w:rPr>
          <w:rFonts w:cs="Charter;Corbel"/>
        </w:rPr>
        <w:t xml:space="preserve">- (ср. выше). Склонение — </w:t>
      </w:r>
      <w:r>
        <w:rPr>
          <w:rFonts w:cs="Charter;Corbel"/>
          <w:bCs/>
          <w:color w:val="FF6600"/>
        </w:rPr>
        <w:t xml:space="preserve">§ </w:t>
      </w:r>
      <w:r>
        <w:rPr>
          <w:rFonts w:cs="CharterExpScC Uni;Times New Roman" w:ascii="Charter Indologique Capital" w:hAnsi="Charter Indologique Capital"/>
          <w:bCs/>
          <w:color w:val="FF6600"/>
        </w:rPr>
        <w:t>94</w:t>
      </w:r>
      <w:r>
        <w:rPr>
          <w:rFonts w:cs="Charter;Corbel"/>
        </w:rPr>
        <w:t>; женский род -</w:t>
      </w:r>
      <w:r>
        <w:rPr>
          <w:rFonts w:cs="Clarendon V 350" w:ascii="Clarendon V 350" w:hAnsi="Clarendon V 350"/>
        </w:rPr>
        <w:t>uṣī</w:t>
      </w:r>
      <w:r>
        <w:rPr>
          <w:rFonts w:cs="Charter;Corbel"/>
        </w:rPr>
        <w:t xml:space="preserve">-, например, </w:t>
      </w:r>
      <w:r>
        <w:rPr>
          <w:rFonts w:cs="Clarendon V 350" w:ascii="Clarendon V 350" w:hAnsi="Clarendon V 350"/>
        </w:rPr>
        <w:t>cakruṣī</w:t>
      </w:r>
      <w:r>
        <w:rPr>
          <w:rFonts w:cs="Charter;Corbel"/>
        </w:rPr>
        <w:t xml:space="preserve">-, </w:t>
      </w:r>
      <w:r>
        <w:rPr>
          <w:rFonts w:cs="Clarendon V 350" w:ascii="Clarendon V 350" w:hAnsi="Clarendon V 350"/>
        </w:rPr>
        <w:t>ūcuṣī</w:t>
      </w:r>
      <w:r>
        <w:rPr>
          <w:rFonts w:cs="Charter;Corbel"/>
        </w:rPr>
        <w:t xml:space="preserve">-. </w:t>
      </w:r>
    </w:p>
    <w:p>
      <w:pPr>
        <w:pStyle w:val="Normal"/>
        <w:spacing w:lineRule="exact" w:line="260"/>
        <w:ind w:firstLine="284" w:start="0" w:end="0"/>
        <w:rPr>
          <w:rFonts w:cs="Charter;Corbel"/>
          <w:b/>
        </w:rPr>
      </w:pPr>
      <w:r>
        <w:rPr>
          <w:rFonts w:cs="Charter;Corbel"/>
        </w:rPr>
        <w:t xml:space="preserve">Основа медиального причастия получается из </w:t>
      </w:r>
      <w:r>
        <w:rPr>
          <w:rFonts w:cs="CharterExpScC Uni;Times New Roman" w:ascii="Charter Indologique Capital" w:hAnsi="Charter Indologique Capital"/>
        </w:rPr>
        <w:t>3</w:t>
      </w:r>
      <w:r>
        <w:rPr>
          <w:rFonts w:cs="Charter;Corbel"/>
        </w:rPr>
        <w:t xml:space="preserve"> </w:t>
      </w:r>
      <w:r>
        <w:rPr>
          <w:rStyle w:val="grammatikablue"/>
        </w:rPr>
        <w:t>pl act.</w:t>
      </w:r>
      <w:r>
        <w:rPr>
          <w:rFonts w:cs="Charter;Corbel"/>
        </w:rPr>
        <w:t xml:space="preserve"> заменой -</w:t>
      </w:r>
      <w:r>
        <w:rPr>
          <w:rFonts w:cs="Clarendon V 350" w:ascii="Clarendon V 350" w:hAnsi="Clarendon V 350"/>
        </w:rPr>
        <w:t>uḥ</w:t>
      </w:r>
      <w:r>
        <w:rPr>
          <w:rFonts w:cs="Charter;Corbel"/>
        </w:rPr>
        <w:t xml:space="preserve"> на -</w:t>
      </w:r>
      <w:r>
        <w:rPr>
          <w:rFonts w:cs="Clarendon V 350" w:ascii="Clarendon V 350" w:hAnsi="Clarendon V 350"/>
        </w:rPr>
        <w:t>āna</w:t>
      </w:r>
      <w:r>
        <w:rPr>
          <w:rFonts w:cs="Charter;Corbel"/>
        </w:rPr>
        <w:t xml:space="preserve">-: </w:t>
      </w:r>
      <w:r>
        <w:rPr>
          <w:rFonts w:cs="Clarendon V 350" w:ascii="Clarendon V 350" w:hAnsi="Clarendon V 350"/>
        </w:rPr>
        <w:t>yuyujāna</w:t>
      </w:r>
      <w:r>
        <w:rPr>
          <w:rFonts w:cs="Charter;Corbel"/>
        </w:rPr>
        <w:t xml:space="preserve">-, </w:t>
      </w:r>
      <w:r>
        <w:rPr>
          <w:rFonts w:cs="Clarendon V 350" w:ascii="Clarendon V 350" w:hAnsi="Clarendon V 350"/>
        </w:rPr>
        <w:t>cakrāṇa</w:t>
      </w:r>
      <w:r>
        <w:rPr>
          <w:rFonts w:cs="Charter;Corbel"/>
        </w:rPr>
        <w:t xml:space="preserve">-, </w:t>
      </w:r>
      <w:r>
        <w:rPr>
          <w:rFonts w:cs="Clarendon V 350" w:ascii="Clarendon V 350" w:hAnsi="Clarendon V 350"/>
        </w:rPr>
        <w:t>ūcāna</w:t>
      </w:r>
      <w:r>
        <w:rPr>
          <w:rFonts w:cs="Charter;Corbel"/>
        </w:rPr>
        <w:t xml:space="preserve">-, </w:t>
      </w:r>
      <w:r>
        <w:rPr>
          <w:rFonts w:cs="Clarendon V 350" w:ascii="Clarendon V 350" w:hAnsi="Clarendon V 350"/>
        </w:rPr>
        <w:t>dadāna</w:t>
      </w:r>
      <w:r>
        <w:rPr>
          <w:rFonts w:cs="Charter;Corbel"/>
        </w:rPr>
        <w:t xml:space="preserve">-, </w:t>
      </w:r>
      <w:r>
        <w:rPr>
          <w:rFonts w:cs="Clarendon V 350" w:ascii="Clarendon V 350" w:hAnsi="Clarendon V 350"/>
        </w:rPr>
        <w:t>jagmāna</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156</w:t>
      </w:r>
      <w:r>
        <w:rPr>
          <w:rFonts w:cs="Charter;Corbel"/>
        </w:rPr>
        <w:t xml:space="preserve">. </w:t>
      </w:r>
      <w:r>
        <w:rPr>
          <w:rFonts w:cs="Charter;Corbel"/>
          <w:b/>
          <w:bCs/>
        </w:rPr>
        <w:t>Описательный перфект</w:t>
      </w:r>
      <w:r>
        <w:rPr>
          <w:rFonts w:cs="Charter;Corbel"/>
        </w:rPr>
        <w:t>. Все производные глаголы, а также первичные глаголы, у которых образование перфекта почему-либо затруднено (в частности, с начальной долгой гласной), выражают перфектное значение описательно: особая адвербиальная форма на -</w:t>
      </w:r>
      <w:r>
        <w:rPr>
          <w:rFonts w:cs="Clarendon V 350" w:ascii="Clarendon V 350" w:hAnsi="Clarendon V 350"/>
        </w:rPr>
        <w:t>ām</w:t>
      </w:r>
      <w:r>
        <w:rPr>
          <w:rFonts w:cs="Charter;Corbel"/>
        </w:rPr>
        <w:t xml:space="preserve"> в сочетании с перфектом вспомогательного глагола </w:t>
      </w:r>
      <w:r>
        <w:rPr>
          <w:rFonts w:cs="Chandas;Times New Roman"/>
        </w:rPr>
        <w:t>√</w:t>
      </w:r>
      <w:r>
        <w:rPr>
          <w:rFonts w:cs="Clarendon V 350" w:ascii="Clarendon V 350" w:hAnsi="Clarendon V 350"/>
        </w:rPr>
        <w:t>kar</w:t>
      </w:r>
      <w:r>
        <w:rPr>
          <w:rFonts w:cs="Charter;Corbel"/>
        </w:rPr>
        <w:t xml:space="preserve"> или </w:t>
      </w:r>
      <w:r>
        <w:rPr>
          <w:rFonts w:cs="Chandas;Times New Roman"/>
        </w:rPr>
        <w:t>√</w:t>
      </w:r>
      <w:r>
        <w:rPr>
          <w:rFonts w:cs="Clarendon V 350" w:ascii="Clarendon V 350" w:hAnsi="Clarendon V 350"/>
        </w:rPr>
        <w:t>as</w:t>
      </w:r>
      <w:r>
        <w:rPr>
          <w:rFonts w:cs="Charter;Corbel"/>
        </w:rPr>
        <w:t xml:space="preserve">, реже </w:t>
      </w:r>
      <w:r>
        <w:rPr>
          <w:rFonts w:cs="Chandas;Times New Roman"/>
        </w:rPr>
        <w:t>√</w:t>
      </w:r>
      <w:r>
        <w:rPr>
          <w:rFonts w:cs="Clarendon V 350" w:ascii="Clarendon V 350" w:hAnsi="Clarendon V 350"/>
        </w:rPr>
        <w:t>bhū</w:t>
      </w:r>
      <w:r>
        <w:rPr>
          <w:rFonts w:cs="Charter;Corbel"/>
        </w:rPr>
        <w:t xml:space="preserve"> (так наз. описательный перфект). Форма на -</w:t>
      </w:r>
      <w:r>
        <w:rPr>
          <w:rFonts w:cs="Clarendon V 350" w:ascii="Clarendon V 350" w:hAnsi="Clarendon V 350"/>
        </w:rPr>
        <w:t>ām</w:t>
      </w:r>
      <w:r>
        <w:rPr>
          <w:rFonts w:cs="Charter;Corbel"/>
        </w:rPr>
        <w:t xml:space="preserve"> образуется от основы презенса (если их две — от сильной); таким образом, с морфологической точки зрения описательный перфект примыкает к системе презенса, а не перфекта (ср. сноску к </w:t>
      </w:r>
      <w:r>
        <w:rPr>
          <w:rFonts w:cs="Charter;Corbel"/>
          <w:bCs/>
          <w:color w:val="FF6600"/>
        </w:rPr>
        <w:t xml:space="preserve">§ </w:t>
      </w:r>
      <w:r>
        <w:rPr>
          <w:rFonts w:cs="CharterExpScC Uni;Times New Roman" w:ascii="Charter Indologique Capital" w:hAnsi="Charter Indologique Capital"/>
          <w:bCs/>
          <w:color w:val="FF6600"/>
        </w:rPr>
        <w:t>114</w:t>
      </w:r>
      <w:r>
        <w:rPr>
          <w:rFonts w:cs="Charter;Corbel"/>
        </w:rPr>
        <w:t xml:space="preserve">). Примеры: </w:t>
      </w:r>
      <w:r>
        <w:rPr>
          <w:rFonts w:cs="Clarendon V 350" w:ascii="Clarendon V 350" w:hAnsi="Clarendon V 350"/>
        </w:rPr>
        <w:t>bodhayām</w:t>
      </w:r>
      <w:r>
        <w:rPr>
          <w:rFonts w:cs="Charter;Corbel"/>
        </w:rPr>
        <w:t xml:space="preserve"> </w:t>
      </w:r>
      <w:r>
        <w:rPr>
          <w:rFonts w:cs="Clarendon V 350" w:ascii="Clarendon V 350" w:hAnsi="Clarendon V 350"/>
        </w:rPr>
        <w:t>āsa</w:t>
      </w:r>
      <w:r>
        <w:rPr>
          <w:rFonts w:cs="Charter;Corbel"/>
        </w:rPr>
        <w:t xml:space="preserve"> </w:t>
      </w:r>
      <w:r>
        <w:rPr>
          <w:rStyle w:val="kursiv"/>
        </w:rPr>
        <w:t>разбудил</w:t>
      </w:r>
      <w:r>
        <w:rPr>
          <w:rFonts w:cs="Charter;Corbel"/>
        </w:rPr>
        <w:t xml:space="preserve"> от каузатива </w:t>
      </w:r>
      <w:r>
        <w:rPr>
          <w:rFonts w:cs="Clarendon V 350" w:ascii="Clarendon V 350" w:hAnsi="Clarendon V 350"/>
        </w:rPr>
        <w:t>bodhay</w:t>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861</w:t>
      </w:r>
      <w:r>
        <w:rPr>
          <w:rStyle w:val="pagin"/>
          <w:rFonts w:cs="Charter;Corbel"/>
          <w:color w:val="FF0000"/>
        </w:rPr>
        <w:t xml:space="preserve">] </w:t>
      </w:r>
      <w:r>
        <w:br w:type="page"/>
      </w:r>
    </w:p>
    <w:p>
      <w:pPr>
        <w:pStyle w:val="Normal"/>
        <w:spacing w:lineRule="exact" w:line="260"/>
        <w:ind w:start="0" w:end="0"/>
        <w:rPr>
          <w:rFonts w:cs="Charter;Corbel"/>
        </w:rPr>
      </w:pPr>
      <w:r>
        <w:rPr>
          <w:rStyle w:val="pagin"/>
          <w:rFonts w:cs="Charter;Corbel"/>
          <w:color w:val="FF0000"/>
        </w:rPr>
        <w:t xml:space="preserve"> </w:t>
      </w:r>
      <w:r>
        <w:rPr>
          <w:rFonts w:cs="Charter;Corbel"/>
        </w:rPr>
        <w:t xml:space="preserve"> </w:t>
      </w:r>
      <w:r>
        <w:rPr>
          <w:rFonts w:cs="Clarendon V 350" w:ascii="Clarendon V 350" w:hAnsi="Clarendon V 350"/>
        </w:rPr>
        <w:t>āsām</w:t>
      </w:r>
      <w:r>
        <w:rPr>
          <w:rFonts w:cs="Charter;Corbel"/>
        </w:rPr>
        <w:t xml:space="preserve"> </w:t>
      </w:r>
      <w:r>
        <w:rPr>
          <w:rFonts w:cs="Clarendon V 350" w:ascii="Clarendon V 350" w:hAnsi="Clarendon V 350"/>
        </w:rPr>
        <w:t>cakre</w:t>
      </w:r>
      <w:r>
        <w:rPr>
          <w:rFonts w:cs="Charter;Corbel"/>
        </w:rPr>
        <w:t xml:space="preserve"> </w:t>
      </w:r>
      <w:r>
        <w:rPr>
          <w:rStyle w:val="kursiv"/>
        </w:rPr>
        <w:t>сел</w:t>
      </w:r>
      <w:r>
        <w:rPr>
          <w:rFonts w:cs="Charter;Corbel"/>
        </w:rPr>
        <w:t xml:space="preserve"> от </w:t>
      </w:r>
      <w:r>
        <w:rPr>
          <w:rFonts w:cs="Chandas;Times New Roman"/>
        </w:rPr>
        <w:t>√</w:t>
      </w:r>
      <w:r>
        <w:rPr>
          <w:rFonts w:cs="Clarendon V 350" w:ascii="Clarendon V 350" w:hAnsi="Clarendon V 350"/>
        </w:rPr>
        <w:t>ās</w:t>
      </w:r>
      <w:r>
        <w:rPr>
          <w:rFonts w:cs="Charter;Corbel"/>
        </w:rPr>
        <w:t xml:space="preserve"> (презенс класса II). Изредка описательный перфект встречается параллельно с обычным.</w:t>
      </w:r>
    </w:p>
    <w:p>
      <w:pPr>
        <w:pStyle w:val="Normal"/>
        <w:spacing w:lineRule="exact" w:line="260"/>
        <w:ind w:firstLine="284" w:start="0" w:end="0"/>
        <w:rPr>
          <w:rFonts w:cs="Charter;Corbel"/>
        </w:rPr>
      </w:pPr>
      <w:r>
        <w:rPr>
          <w:rFonts w:cs="Charter;Corbel"/>
        </w:rPr>
      </w:r>
    </w:p>
    <w:p>
      <w:pPr>
        <w:pStyle w:val="Heading2"/>
        <w:ind w:hanging="0" w:start="284"/>
        <w:rPr>
          <w:sz w:val="18"/>
        </w:rPr>
      </w:pPr>
      <w:r>
        <w:rPr/>
        <w:t>Система простого будущего</w:t>
      </w:r>
    </w:p>
    <w:p>
      <w:pPr>
        <w:pStyle w:val="Glawa"/>
        <w:spacing w:lineRule="exact" w:line="260"/>
        <w:ind w:hanging="0" w:start="0" w:end="0"/>
        <w:jc w:val="center"/>
        <w:rPr>
          <w:rFonts w:ascii="Charter Capital;Corbel" w:hAnsi="Charter Capital;Corbel" w:cs="Charter;Corbel"/>
          <w:i w:val="false"/>
          <w:iCs w:val="false"/>
          <w:sz w:val="18"/>
          <w:szCs w:val="20"/>
        </w:rPr>
      </w:pPr>
      <w:r>
        <w:rPr>
          <w:rFonts w:cs="Charter;Corbel" w:ascii="Charter Capital;Corbel" w:hAnsi="Charter Capital;Corbel"/>
          <w:i w:val="false"/>
          <w:iCs w:val="false"/>
          <w:sz w:val="18"/>
          <w:szCs w:val="20"/>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157</w:t>
      </w:r>
      <w:r>
        <w:rPr>
          <w:rFonts w:cs="Charter;Corbel"/>
        </w:rPr>
        <w:t xml:space="preserve">. Основа простого будущего времени равна корню в ступени </w:t>
      </w:r>
      <w:r>
        <w:rPr>
          <w:rStyle w:val="grammatikablue"/>
        </w:rPr>
        <w:t>guṇa</w:t>
      </w:r>
      <w:r>
        <w:rPr>
          <w:rFonts w:cs="Charter;Corbel"/>
        </w:rPr>
        <w:t xml:space="preserve"> + </w:t>
      </w:r>
      <w:r>
        <w:rPr>
          <w:rFonts w:cs="Clarendon V 350" w:ascii="Clarendon V 350" w:hAnsi="Clarendon V 350"/>
        </w:rPr>
        <w:t>sya</w:t>
      </w:r>
      <w:r>
        <w:rPr>
          <w:rFonts w:cs="Charter;Corbel"/>
        </w:rPr>
        <w:t xml:space="preserve"> (у корней </w:t>
      </w:r>
      <w:r>
        <w:rPr>
          <w:rStyle w:val="grammatikablue"/>
        </w:rPr>
        <w:t>seṭ</w:t>
      </w:r>
      <w:r>
        <w:rPr>
          <w:rFonts w:cs="Charter;Corbel"/>
        </w:rPr>
        <w:t xml:space="preserve"> </w:t>
      </w:r>
      <w:r>
        <w:rPr>
          <w:rFonts w:cs="Clarendon V 350" w:ascii="Clarendon V 350" w:hAnsi="Clarendon V 350"/>
        </w:rPr>
        <w:t>iṣya</w:t>
      </w:r>
      <w:r>
        <w:rPr>
          <w:rFonts w:cs="Charter;Corbel"/>
        </w:rPr>
        <w:t xml:space="preserve">), например, </w:t>
      </w:r>
      <w:r>
        <w:rPr>
          <w:rFonts w:cs="Clarendon V 350" w:ascii="Clarendon V 350" w:hAnsi="Clarendon V 350"/>
        </w:rPr>
        <w:t>dāsya</w:t>
      </w:r>
      <w:r>
        <w:rPr>
          <w:rFonts w:cs="Charter;Corbel"/>
        </w:rPr>
        <w:t xml:space="preserve">- от </w:t>
      </w:r>
      <w:r>
        <w:rPr>
          <w:rFonts w:cs="Chandas;Times New Roman"/>
        </w:rPr>
        <w:t>√</w:t>
      </w:r>
      <w:r>
        <w:rPr>
          <w:rFonts w:cs="Clarendon V 350" w:ascii="Clarendon V 350" w:hAnsi="Clarendon V 350"/>
        </w:rPr>
        <w:t>dā</w:t>
      </w:r>
      <w:r>
        <w:rPr>
          <w:rFonts w:cs="Charter;Corbel"/>
        </w:rPr>
        <w:t xml:space="preserve"> </w:t>
      </w:r>
      <w:r>
        <w:rPr>
          <w:rStyle w:val="kursiv"/>
        </w:rPr>
        <w:t>давать</w:t>
      </w:r>
      <w:r>
        <w:rPr>
          <w:rFonts w:cs="Charter;Corbel"/>
        </w:rPr>
        <w:t xml:space="preserve">. Другие примеры (сандхи </w:t>
      </w:r>
      <w:r>
        <w:rPr>
          <w:rFonts w:cs="Charter;Corbel"/>
          <w:color w:val="FF6600"/>
        </w:rPr>
        <w:t xml:space="preserve">§§ </w:t>
      </w:r>
      <w:r>
        <w:rPr>
          <w:rFonts w:cs="CharterExpScC Uni;Times New Roman" w:ascii="Charter Indologique Capital" w:hAnsi="Charter Indologique Capital"/>
          <w:color w:val="FF6600"/>
        </w:rPr>
        <w:t>34</w:t>
      </w:r>
      <w:r>
        <w:rPr>
          <w:rFonts w:cs="Charter;Corbel"/>
          <w:color w:val="FF6600"/>
        </w:rPr>
        <w:t xml:space="preserve">, </w:t>
      </w:r>
      <w:r>
        <w:rPr>
          <w:rFonts w:cs="CharterExpScC Uni;Times New Roman" w:ascii="Charter Indologique Capital" w:hAnsi="Charter Indologique Capital"/>
          <w:color w:val="FF6600"/>
        </w:rPr>
        <w:t>35</w:t>
      </w:r>
      <w:r>
        <w:rPr>
          <w:rFonts w:cs="Charter;Corbel"/>
          <w:color w:val="FF6600"/>
        </w:rPr>
        <w:t xml:space="preserve">, </w:t>
      </w:r>
      <w:r>
        <w:rPr>
          <w:rFonts w:cs="CharterExpScC Uni;Times New Roman" w:ascii="Charter Indologique Capital" w:hAnsi="Charter Indologique Capital"/>
          <w:color w:val="FF6600"/>
        </w:rPr>
        <w:t>39</w:t>
      </w:r>
      <w:r>
        <w:rPr>
          <w:rFonts w:cs="Charter;Corbel"/>
        </w:rPr>
        <w:t xml:space="preserve">): полноизмен. </w:t>
      </w:r>
      <w:r>
        <w:rPr>
          <w:rStyle w:val="grammatikablue"/>
        </w:rPr>
        <w:t>aniṭ</w:t>
      </w:r>
      <w:r>
        <w:rPr>
          <w:rFonts w:cs="Charter;Corbel"/>
        </w:rPr>
        <w:t xml:space="preserve"> — </w:t>
      </w:r>
      <w:r>
        <w:rPr>
          <w:rFonts w:cs="Clarendon V 350" w:ascii="Clarendon V 350" w:hAnsi="Clarendon V 350"/>
        </w:rPr>
        <w:t>chetsya</w:t>
      </w:r>
      <w:r>
        <w:rPr>
          <w:rFonts w:cs="Charter;Corbel"/>
        </w:rPr>
        <w:t xml:space="preserve">- от </w:t>
      </w:r>
      <w:r>
        <w:rPr>
          <w:rFonts w:cs="Chandas;Times New Roman"/>
        </w:rPr>
        <w:t>√</w:t>
      </w:r>
      <w:r>
        <w:rPr>
          <w:rFonts w:cs="Clarendon V 350" w:ascii="Clarendon V 350" w:hAnsi="Clarendon V 350"/>
        </w:rPr>
        <w:t>chid</w:t>
      </w:r>
      <w:r>
        <w:rPr>
          <w:rFonts w:cs="Charter;Corbel"/>
        </w:rPr>
        <w:t xml:space="preserve"> </w:t>
      </w:r>
      <w:r>
        <w:rPr>
          <w:rStyle w:val="kursiv"/>
        </w:rPr>
        <w:t>рассекать</w:t>
      </w:r>
      <w:r>
        <w:rPr>
          <w:rFonts w:cs="Charter;Corbel"/>
        </w:rPr>
        <w:t xml:space="preserve">, </w:t>
      </w:r>
      <w:r>
        <w:rPr>
          <w:rFonts w:cs="Clarendon V 350" w:ascii="Clarendon V 350" w:hAnsi="Clarendon V 350"/>
        </w:rPr>
        <w:t>dhokṣya</w:t>
      </w:r>
      <w:r>
        <w:rPr>
          <w:rFonts w:cs="Charter;Corbel"/>
        </w:rPr>
        <w:t xml:space="preserve">- от </w:t>
      </w:r>
      <w:r>
        <w:rPr>
          <w:rFonts w:cs="Chandas;Times New Roman"/>
        </w:rPr>
        <w:t>√</w:t>
      </w:r>
      <w:r>
        <w:rPr>
          <w:rFonts w:cs="Clarendon V 350" w:ascii="Clarendon V 350" w:hAnsi="Clarendon V 350"/>
        </w:rPr>
        <w:t>duh</w:t>
      </w:r>
      <w:r>
        <w:rPr>
          <w:rFonts w:cs="Charter;Corbel"/>
        </w:rPr>
        <w:t xml:space="preserve"> </w:t>
      </w:r>
      <w:r>
        <w:rPr>
          <w:rStyle w:val="kursiv"/>
        </w:rPr>
        <w:t>доить</w:t>
      </w:r>
      <w:r>
        <w:rPr>
          <w:rFonts w:cs="Charter;Corbel"/>
        </w:rPr>
        <w:t xml:space="preserve">, </w:t>
      </w:r>
      <w:r>
        <w:rPr>
          <w:rFonts w:cs="Clarendon V 350" w:ascii="Clarendon V 350" w:hAnsi="Clarendon V 350"/>
        </w:rPr>
        <w:t>drakṣya</w:t>
      </w:r>
      <w:r>
        <w:rPr>
          <w:rFonts w:cs="Charter;Corbel"/>
        </w:rPr>
        <w:t xml:space="preserve">- от </w:t>
      </w:r>
      <w:r>
        <w:rPr>
          <w:rFonts w:cs="Chandas;Times New Roman"/>
        </w:rPr>
        <w:t>√</w:t>
      </w:r>
      <w:r>
        <w:rPr>
          <w:rFonts w:cs="Clarendon V 350" w:ascii="Clarendon V 350" w:hAnsi="Clarendon V 350"/>
        </w:rPr>
        <w:t>darç</w:t>
      </w:r>
      <w:r>
        <w:rPr>
          <w:rFonts w:cs="Charter;Corbel"/>
        </w:rPr>
        <w:t xml:space="preserve"> </w:t>
      </w:r>
      <w:r>
        <w:rPr>
          <w:rStyle w:val="kursiv"/>
        </w:rPr>
        <w:t>видеть</w:t>
      </w:r>
      <w:r>
        <w:rPr>
          <w:rFonts w:cs="Charter;Corbel"/>
        </w:rPr>
        <w:t xml:space="preserve">; неполноизмен. </w:t>
      </w:r>
      <w:r>
        <w:rPr>
          <w:rStyle w:val="grammatikablue"/>
        </w:rPr>
        <w:t>aniṭ</w:t>
      </w:r>
      <w:r>
        <w:rPr>
          <w:rFonts w:cs="Charter;Corbel"/>
        </w:rPr>
        <w:t xml:space="preserve"> — </w:t>
      </w:r>
      <w:r>
        <w:rPr>
          <w:rFonts w:cs="Clarendon V 350" w:ascii="Clarendon V 350" w:hAnsi="Clarendon V 350"/>
        </w:rPr>
        <w:t>āpsya</w:t>
      </w:r>
      <w:r>
        <w:rPr>
          <w:rFonts w:cs="Charter;Corbel"/>
        </w:rPr>
        <w:t xml:space="preserve">- от </w:t>
      </w:r>
      <w:r>
        <w:rPr>
          <w:rFonts w:cs="Chandas;Times New Roman"/>
        </w:rPr>
        <w:t>√</w:t>
      </w:r>
      <w:r>
        <w:rPr>
          <w:rFonts w:cs="Clarendon V 350" w:ascii="Clarendon V 350" w:hAnsi="Clarendon V 350"/>
        </w:rPr>
        <w:t>āp</w:t>
      </w:r>
      <w:r>
        <w:rPr>
          <w:rFonts w:cs="Charter;Corbel"/>
        </w:rPr>
        <w:t xml:space="preserve"> </w:t>
      </w:r>
      <w:r>
        <w:rPr>
          <w:rStyle w:val="kursiv"/>
        </w:rPr>
        <w:t>достигать</w:t>
      </w:r>
      <w:r>
        <w:rPr>
          <w:rFonts w:cs="Charter;Corbel"/>
        </w:rPr>
        <w:t xml:space="preserve">; полноизмен. </w:t>
      </w:r>
      <w:r>
        <w:rPr>
          <w:rStyle w:val="grammatikablue"/>
        </w:rPr>
        <w:t>seṭ</w:t>
      </w:r>
      <w:r>
        <w:rPr>
          <w:rFonts w:cs="Charter;Corbel"/>
        </w:rPr>
        <w:t xml:space="preserve"> — </w:t>
      </w:r>
      <w:r>
        <w:rPr>
          <w:rFonts w:cs="Clarendon V 350" w:ascii="Clarendon V 350" w:hAnsi="Clarendon V 350"/>
        </w:rPr>
        <w:t>bhaviṣya</w:t>
      </w:r>
      <w:r>
        <w:rPr>
          <w:rFonts w:cs="Charter;Corbel"/>
        </w:rPr>
        <w:t xml:space="preserve">- от </w:t>
      </w:r>
      <w:r>
        <w:rPr>
          <w:rFonts w:cs="Chandas;Times New Roman"/>
        </w:rPr>
        <w:t>√</w:t>
      </w:r>
      <w:r>
        <w:rPr>
          <w:rFonts w:cs="Clarendon V 350" w:ascii="Clarendon V 350" w:hAnsi="Clarendon V 350"/>
        </w:rPr>
        <w:t>bhū</w:t>
      </w:r>
      <w:r>
        <w:rPr>
          <w:rFonts w:cs="Charter;Corbel"/>
        </w:rPr>
        <w:t xml:space="preserve"> </w:t>
      </w:r>
      <w:r>
        <w:rPr>
          <w:rStyle w:val="kursiv"/>
        </w:rPr>
        <w:t>быть</w:t>
      </w:r>
      <w:r>
        <w:rPr>
          <w:rFonts w:cs="Charter;Corbel"/>
        </w:rPr>
        <w:t xml:space="preserve">, </w:t>
      </w:r>
      <w:r>
        <w:rPr>
          <w:rFonts w:cs="Clarendon V 350" w:ascii="Clarendon V 350" w:hAnsi="Clarendon V 350"/>
        </w:rPr>
        <w:t>grahīṣya</w:t>
      </w:r>
      <w:r>
        <w:rPr>
          <w:rFonts w:cs="Charter;Corbel"/>
        </w:rPr>
        <w:t xml:space="preserve">- от </w:t>
      </w:r>
      <w:r>
        <w:rPr>
          <w:rFonts w:cs="Chandas;Times New Roman"/>
        </w:rPr>
        <w:t>√</w:t>
      </w:r>
      <w:r>
        <w:rPr>
          <w:rFonts w:cs="Clarendon V 350" w:ascii="Clarendon V 350" w:hAnsi="Clarendon V 350"/>
        </w:rPr>
        <w:t>grah</w:t>
      </w:r>
      <w:r>
        <w:rPr>
          <w:rFonts w:cs="Charter;Corbel"/>
        </w:rPr>
        <w:t xml:space="preserve"> </w:t>
      </w:r>
      <w:r>
        <w:rPr>
          <w:rStyle w:val="kursiv"/>
        </w:rPr>
        <w:t>хватать</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68</w:t>
      </w:r>
      <w:r>
        <w:rPr>
          <w:rFonts w:cs="Charter;Corbel"/>
        </w:rPr>
        <w:t xml:space="preserve">, примеч.); также </w:t>
      </w:r>
      <w:r>
        <w:rPr>
          <w:rFonts w:cs="Clarendon V 350" w:ascii="Clarendon V 350" w:hAnsi="Clarendon V 350"/>
        </w:rPr>
        <w:t>vatsya</w:t>
      </w:r>
      <w:r>
        <w:rPr>
          <w:rFonts w:cs="Charter;Corbel"/>
        </w:rPr>
        <w:t xml:space="preserve">- и </w:t>
      </w:r>
      <w:r>
        <w:rPr>
          <w:rFonts w:cs="Clarendon V 350" w:ascii="Clarendon V 350" w:hAnsi="Clarendon V 350"/>
        </w:rPr>
        <w:t>vasiṣya</w:t>
      </w:r>
      <w:r>
        <w:rPr>
          <w:rFonts w:cs="Charter;Corbel"/>
        </w:rPr>
        <w:t xml:space="preserve">- от </w:t>
      </w:r>
      <w:r>
        <w:rPr>
          <w:rFonts w:cs="Chandas;Times New Roman"/>
        </w:rPr>
        <w:t>√</w:t>
      </w:r>
      <w:r>
        <w:rPr>
          <w:rFonts w:cs="Clarendon V 350" w:ascii="Clarendon V 350" w:hAnsi="Clarendon V 350"/>
        </w:rPr>
        <w:t>vas</w:t>
      </w:r>
      <w:r>
        <w:rPr>
          <w:rFonts w:cs="Charter;Corbel"/>
        </w:rPr>
        <w:t xml:space="preserve"> </w:t>
      </w:r>
      <w:r>
        <w:rPr>
          <w:rStyle w:val="kursiv"/>
        </w:rPr>
        <w:t>обитать</w:t>
      </w:r>
      <w:r>
        <w:rPr>
          <w:rFonts w:cs="Charter;Corbel"/>
        </w:rPr>
        <w:t xml:space="preserve"> (смешанный тип); неполноизмен. </w:t>
      </w:r>
      <w:r>
        <w:rPr>
          <w:rStyle w:val="grammatikablue"/>
        </w:rPr>
        <w:t>seṭ</w:t>
      </w:r>
      <w:r>
        <w:rPr>
          <w:rFonts w:cs="Charter;Corbel"/>
        </w:rPr>
        <w:t xml:space="preserve"> — </w:t>
      </w:r>
      <w:r>
        <w:rPr>
          <w:rFonts w:cs="Clarendon V 350" w:ascii="Clarendon V 350" w:hAnsi="Clarendon V 350"/>
        </w:rPr>
        <w:t>jīviṣya</w:t>
      </w:r>
      <w:r>
        <w:rPr>
          <w:rFonts w:cs="Charter;Corbel"/>
        </w:rPr>
        <w:t xml:space="preserve">- от </w:t>
      </w:r>
      <w:r>
        <w:rPr>
          <w:rFonts w:cs="Chandas;Times New Roman"/>
        </w:rPr>
        <w:t>√</w:t>
      </w:r>
      <w:r>
        <w:rPr>
          <w:rFonts w:cs="Clarendon V 350" w:ascii="Clarendon V 350" w:hAnsi="Clarendon V 350"/>
        </w:rPr>
        <w:t>jīv</w:t>
      </w:r>
      <w:r>
        <w:rPr>
          <w:rFonts w:cs="Charter;Corbel"/>
        </w:rPr>
        <w:t xml:space="preserve"> </w:t>
      </w:r>
      <w:r>
        <w:rPr>
          <w:rStyle w:val="kursiv"/>
        </w:rPr>
        <w:t>жить</w:t>
      </w:r>
      <w:r>
        <w:rPr>
          <w:rFonts w:cs="Charter;Corbel"/>
        </w:rPr>
        <w:t xml:space="preserve">, </w:t>
      </w:r>
      <w:r>
        <w:rPr>
          <w:rFonts w:cs="Clarendon V 350" w:ascii="Clarendon V 350" w:hAnsi="Clarendon V 350"/>
        </w:rPr>
        <w:t>sthāpayiṣya</w:t>
      </w:r>
      <w:r>
        <w:rPr>
          <w:rFonts w:cs="Charter;Corbel"/>
        </w:rPr>
        <w:t xml:space="preserve">- от каузатива </w:t>
      </w:r>
      <w:r>
        <w:rPr>
          <w:rFonts w:cs="Clarendon V 350" w:ascii="Clarendon V 350" w:hAnsi="Clarendon V 350"/>
        </w:rPr>
        <w:t>sthāpay</w:t>
      </w:r>
      <w:r>
        <w:rPr>
          <w:rFonts w:cs="Charter;Corbel"/>
        </w:rPr>
        <w:t xml:space="preserve">- </w:t>
      </w:r>
      <w:r>
        <w:rPr>
          <w:rStyle w:val="kursiv"/>
        </w:rPr>
        <w:t>ставить</w:t>
      </w:r>
      <w:r>
        <w:rPr>
          <w:rFonts w:cs="Charter;Corbel"/>
        </w:rPr>
        <w:t xml:space="preserve">. </w:t>
      </w:r>
    </w:p>
    <w:p>
      <w:pPr>
        <w:pStyle w:val="Normal"/>
        <w:spacing w:lineRule="exact" w:line="260"/>
        <w:ind w:firstLine="284" w:start="0" w:end="0"/>
        <w:rPr/>
      </w:pPr>
      <w:r>
        <w:rPr>
          <w:rStyle w:val="razryadka"/>
        </w:rPr>
        <w:t>Особенность</w:t>
      </w:r>
      <w:r>
        <w:rPr>
          <w:rFonts w:cs="Charter;Corbel"/>
        </w:rPr>
        <w:t xml:space="preserve">: все корни на </w:t>
      </w:r>
      <w:r>
        <w:rPr>
          <w:rFonts w:cs="Clarendon V 350" w:ascii="Clarendon V 350" w:hAnsi="Clarendon V 350"/>
        </w:rPr>
        <w:t>ar</w:t>
      </w:r>
      <w:r>
        <w:rPr>
          <w:rFonts w:cs="Charter;Corbel"/>
        </w:rPr>
        <w:t xml:space="preserve"> имеют соединительное </w:t>
      </w:r>
      <w:r>
        <w:rPr>
          <w:rFonts w:cs="Clarendon V 350" w:ascii="Clarendon V 350" w:hAnsi="Clarendon V 350"/>
        </w:rPr>
        <w:t>i</w:t>
      </w:r>
      <w:r>
        <w:rPr>
          <w:rFonts w:cs="Charter;Corbel"/>
        </w:rPr>
        <w:t xml:space="preserve"> (независимо от деления </w:t>
      </w:r>
      <w:r>
        <w:rPr>
          <w:rStyle w:val="grammatikablue"/>
        </w:rPr>
        <w:t>aniṭ</w:t>
      </w:r>
      <w:r>
        <w:rPr>
          <w:rFonts w:cs="Charter;Corbel"/>
        </w:rPr>
        <w:t>/</w:t>
      </w:r>
      <w:r>
        <w:rPr>
          <w:rStyle w:val="grammatikablue"/>
        </w:rPr>
        <w:t>seṭ</w:t>
      </w:r>
      <w:r>
        <w:rPr>
          <w:rFonts w:cs="Charter;Corbel"/>
        </w:rPr>
        <w:t xml:space="preserve">), например, </w:t>
      </w:r>
      <w:r>
        <w:rPr>
          <w:rFonts w:cs="Clarendon V 350" w:ascii="Clarendon V 350" w:hAnsi="Clarendon V 350"/>
        </w:rPr>
        <w:t>kariṣya</w:t>
      </w:r>
      <w:r>
        <w:rPr>
          <w:rFonts w:cs="Charter;Corbel"/>
        </w:rPr>
        <w:t xml:space="preserve">- от </w:t>
      </w:r>
      <w:r>
        <w:rPr>
          <w:rFonts w:cs="Chandas;Times New Roman"/>
        </w:rPr>
        <w:t>√</w:t>
      </w:r>
      <w:r>
        <w:rPr>
          <w:rFonts w:cs="Clarendon V 350" w:ascii="Clarendon V 350" w:hAnsi="Clarendon V 350"/>
        </w:rPr>
        <w:t>kar</w:t>
      </w:r>
      <w:r>
        <w:rPr>
          <w:rFonts w:cs="Charter;Corbel"/>
        </w:rPr>
        <w:t xml:space="preserve"> </w:t>
      </w:r>
      <w:r>
        <w:rPr>
          <w:rStyle w:val="kursiv"/>
        </w:rPr>
        <w:t>делать</w:t>
      </w:r>
      <w:r>
        <w:rPr>
          <w:rFonts w:cs="Charter;Corbel"/>
        </w:rPr>
        <w:t xml:space="preserve"> и </w:t>
      </w:r>
      <w:r>
        <w:rPr>
          <w:rFonts w:cs="Chandas;Times New Roman"/>
        </w:rPr>
        <w:t>√</w:t>
      </w:r>
      <w:r>
        <w:rPr>
          <w:rFonts w:cs="Clarendon V 350" w:ascii="Clarendon V 350" w:hAnsi="Clarendon V 350"/>
        </w:rPr>
        <w:t>kar</w:t>
      </w:r>
      <w:r>
        <w:rPr>
          <w:rFonts w:cs="Charter;Corbel"/>
        </w:rPr>
        <w:t xml:space="preserve"> (</w:t>
      </w:r>
      <w:r>
        <w:rPr>
          <w:rFonts w:cs="Clarendon V 350" w:ascii="Clarendon V 350" w:hAnsi="Clarendon V 350"/>
        </w:rPr>
        <w:t>kṝ</w:t>
      </w:r>
      <w:r>
        <w:rPr>
          <w:rFonts w:cs="Charter;Corbel"/>
        </w:rPr>
        <w:t xml:space="preserve">) </w:t>
      </w:r>
      <w:r>
        <w:rPr>
          <w:rStyle w:val="kursiv"/>
        </w:rPr>
        <w:t>рассыпать</w:t>
      </w:r>
      <w:r>
        <w:rPr>
          <w:rFonts w:cs="Charter;Corbel"/>
        </w:rPr>
        <w:t xml:space="preserve">. </w:t>
      </w:r>
    </w:p>
    <w:p>
      <w:pPr>
        <w:pStyle w:val="Normal"/>
        <w:spacing w:lineRule="exact" w:line="260"/>
        <w:ind w:firstLine="284" w:start="0" w:end="0"/>
        <w:rPr>
          <w:rFonts w:cs="Charter;Corbel"/>
          <w:b/>
        </w:rPr>
      </w:pPr>
      <w:r>
        <w:rPr>
          <w:rFonts w:cs="Charter;Corbel"/>
        </w:rPr>
        <w:t xml:space="preserve">Спряжение — как наст. время от </w:t>
      </w:r>
      <w:r>
        <w:rPr>
          <w:rFonts w:cs="Clarendon V 350" w:ascii="Clarendon V 350" w:hAnsi="Clarendon V 350"/>
        </w:rPr>
        <w:t>paca</w:t>
      </w:r>
      <w:r>
        <w:rPr>
          <w:rFonts w:cs="Charter;Corbel"/>
        </w:rPr>
        <w:t>- (</w:t>
      </w:r>
      <w:r>
        <w:rPr>
          <w:rFonts w:cs="Charter;Corbel"/>
          <w:bCs/>
          <w:color w:val="FF6600"/>
        </w:rPr>
        <w:t xml:space="preserve">§ </w:t>
      </w:r>
      <w:r>
        <w:rPr>
          <w:rFonts w:cs="CharterExpScC Uni;Times New Roman" w:ascii="Charter Indologique Capital" w:hAnsi="Charter Indologique Capital"/>
          <w:bCs/>
          <w:color w:val="FF6600"/>
        </w:rPr>
        <w:t>115</w:t>
      </w:r>
      <w:r>
        <w:rPr>
          <w:rFonts w:cs="Charter;Corbel"/>
        </w:rPr>
        <w:t xml:space="preserve">), например, </w:t>
      </w:r>
      <w:r>
        <w:rPr>
          <w:rFonts w:cs="Clarendon V 350" w:ascii="Clarendon V 350" w:hAnsi="Clarendon V 350"/>
        </w:rPr>
        <w:t>dasyāmi</w:t>
      </w:r>
      <w:r>
        <w:rPr>
          <w:rFonts w:cs="Charter;Corbel"/>
        </w:rPr>
        <w:t xml:space="preserve"> </w:t>
      </w:r>
      <w:r>
        <w:rPr>
          <w:rStyle w:val="kursiv"/>
        </w:rPr>
        <w:t>дам</w:t>
      </w:r>
      <w:r>
        <w:rPr>
          <w:rFonts w:cs="Charter;Corbel"/>
        </w:rPr>
        <w:t xml:space="preserve">. Имеются также причастия, например, </w:t>
      </w:r>
      <w:r>
        <w:rPr>
          <w:rFonts w:cs="Clarendon V 350" w:ascii="Clarendon V 350" w:hAnsi="Clarendon V 350"/>
        </w:rPr>
        <w:t>bhaviṣyant</w:t>
      </w:r>
      <w:r>
        <w:rPr>
          <w:rFonts w:cs="Charter;Corbel"/>
        </w:rPr>
        <w:t xml:space="preserve">- </w:t>
      </w:r>
      <w:r>
        <w:rPr>
          <w:rStyle w:val="kursiv"/>
        </w:rPr>
        <w:t>будущий</w:t>
      </w:r>
      <w:r>
        <w:rPr>
          <w:rFonts w:cs="Charter;Corbel"/>
        </w:rPr>
        <w:t xml:space="preserve">, </w:t>
      </w:r>
      <w:r>
        <w:rPr>
          <w:rFonts w:cs="Clarendon V 350" w:ascii="Clarendon V 350" w:hAnsi="Clarendon V 350"/>
        </w:rPr>
        <w:t>grahīṣyamāṇa</w:t>
      </w:r>
      <w:r>
        <w:rPr>
          <w:rFonts w:cs="Charter;Corbel"/>
        </w:rPr>
        <w:t xml:space="preserve">- </w:t>
      </w:r>
      <w:r>
        <w:rPr>
          <w:rStyle w:val="kursiv"/>
        </w:rPr>
        <w:t>намеревающийся схватить (себе)</w:t>
      </w:r>
      <w:r>
        <w:rPr>
          <w:rFonts w:cs="Charter;Corbel"/>
        </w:rPr>
        <w:t>.</w:t>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158</w:t>
      </w:r>
      <w:r>
        <w:rPr>
          <w:rFonts w:cs="Charter;Corbel"/>
        </w:rPr>
        <w:t xml:space="preserve">. </w:t>
      </w:r>
      <w:r>
        <w:rPr>
          <w:rFonts w:cs="Charter;Corbel"/>
          <w:b/>
          <w:bCs/>
        </w:rPr>
        <w:t>Кондиционалис</w:t>
      </w:r>
      <w:r>
        <w:rPr>
          <w:rFonts w:cs="Charter;Corbel"/>
        </w:rPr>
        <w:t xml:space="preserve"> по внешнему строению представляет собой имперфект от основы будущего времени, например: </w:t>
      </w:r>
      <w:r>
        <w:rPr>
          <w:rFonts w:cs="Clarendon V 350" w:ascii="Clarendon V 350" w:hAnsi="Clarendon V 350"/>
        </w:rPr>
        <w:t>akariṣyam</w:t>
      </w:r>
      <w:r>
        <w:rPr>
          <w:rFonts w:cs="Charter;Corbel"/>
        </w:rPr>
        <w:t xml:space="preserve"> </w:t>
      </w:r>
      <w:r>
        <w:rPr>
          <w:rStyle w:val="kursiv"/>
        </w:rPr>
        <w:t>я сделал бы</w:t>
      </w:r>
      <w:r>
        <w:rPr>
          <w:rFonts w:cs="Charter;Corbel"/>
        </w:rPr>
        <w:t>.</w:t>
      </w:r>
    </w:p>
    <w:p>
      <w:pPr>
        <w:pStyle w:val="Normal"/>
        <w:spacing w:lineRule="exact" w:line="260"/>
        <w:ind w:firstLine="284" w:start="0" w:end="0"/>
        <w:rPr>
          <w:rFonts w:cs="Charter;Corbel"/>
        </w:rPr>
      </w:pPr>
      <w:r>
        <w:rPr>
          <w:rFonts w:cs="Charter;Corbel"/>
        </w:rPr>
      </w:r>
    </w:p>
    <w:p>
      <w:pPr>
        <w:pStyle w:val="Heading2"/>
        <w:ind w:hanging="0" w:start="284"/>
        <w:rPr>
          <w:sz w:val="18"/>
        </w:rPr>
      </w:pPr>
      <w:r>
        <w:rPr/>
        <w:t>Будущее II</w:t>
      </w:r>
    </w:p>
    <w:p>
      <w:pPr>
        <w:pStyle w:val="Glawa"/>
        <w:spacing w:lineRule="exact" w:line="260"/>
        <w:ind w:hanging="0" w:start="0" w:end="0"/>
        <w:jc w:val="center"/>
        <w:rPr>
          <w:rFonts w:ascii="Charter Capital;Corbel" w:hAnsi="Charter Capital;Corbel" w:cs="Charter;Corbel"/>
          <w:i w:val="false"/>
          <w:iCs w:val="false"/>
          <w:sz w:val="18"/>
          <w:szCs w:val="20"/>
        </w:rPr>
      </w:pPr>
      <w:r>
        <w:rPr>
          <w:rFonts w:cs="Charter;Corbel" w:ascii="Charter Capital;Corbel" w:hAnsi="Charter Capital;Corbel"/>
          <w:i w:val="false"/>
          <w:iCs w:val="false"/>
          <w:sz w:val="18"/>
          <w:szCs w:val="20"/>
        </w:rPr>
      </w:r>
    </w:p>
    <w:p>
      <w:pPr>
        <w:pStyle w:val="Normal"/>
        <w:spacing w:lineRule="exact" w:line="260"/>
        <w:ind w:firstLine="284" w:start="0" w:end="0"/>
        <w:rPr>
          <w:rFonts w:cs="Charter;Corbel"/>
          <w:lang w:val="en-US"/>
        </w:rPr>
      </w:pPr>
      <w:r>
        <w:rPr>
          <w:rFonts w:cs="Charter;Corbel"/>
          <w:b/>
        </w:rPr>
        <w:t xml:space="preserve">§ </w:t>
      </w:r>
      <w:r>
        <w:rPr>
          <w:rFonts w:cs="CharterExpScC Uni;Times New Roman" w:ascii="Charter Indologique Capital" w:hAnsi="Charter Indologique Capital"/>
          <w:b/>
        </w:rPr>
        <w:t>159</w:t>
      </w:r>
      <w:r>
        <w:rPr>
          <w:rFonts w:cs="Charter;Corbel"/>
        </w:rPr>
        <w:t>. Будущее II (или описательное</w:t>
      </w:r>
      <w:r>
        <w:rPr>
          <w:rStyle w:val="Style10"/>
          <w:rStyle w:val="FootnoteReference"/>
          <w:rFonts w:cs="Charter;Corbel" w:ascii="Charter Capital;Corbel" w:hAnsi="Charter Capital;Corbel"/>
        </w:rPr>
        <w:footnoteReference w:id="34"/>
      </w:r>
      <w:r>
        <w:rPr>
          <w:rFonts w:cs="Charter;Corbel"/>
        </w:rPr>
        <w:t xml:space="preserve">) с внешней стороны равно сочетанию </w:t>
      </w:r>
      <w:r>
        <w:rPr>
          <w:rStyle w:val="grammatikablue"/>
        </w:rPr>
        <w:t xml:space="preserve">N.sg </w:t>
      </w:r>
      <w:r>
        <w:rPr>
          <w:rFonts w:cs="Charter;Corbel"/>
        </w:rPr>
        <w:t>имени деятеля на -</w:t>
      </w:r>
      <w:r>
        <w:rPr>
          <w:rFonts w:cs="Clarendon V 350" w:ascii="Clarendon V 350" w:hAnsi="Clarendon V 350"/>
        </w:rPr>
        <w:t>tar</w:t>
      </w:r>
      <w:r>
        <w:rPr>
          <w:rFonts w:cs="Charter;Corbel"/>
        </w:rPr>
        <w:t>- (</w:t>
      </w:r>
      <w:r>
        <w:rPr>
          <w:rFonts w:cs="Charter;Corbel"/>
          <w:bCs/>
          <w:color w:val="FF6600"/>
        </w:rPr>
        <w:t xml:space="preserve">§ </w:t>
      </w:r>
      <w:r>
        <w:rPr>
          <w:rFonts w:cs="CharterExpScC Uni;Times New Roman" w:ascii="Charter Indologique Capital" w:hAnsi="Charter Indologique Capital"/>
          <w:bCs/>
          <w:color w:val="FF6600"/>
        </w:rPr>
        <w:t>175</w:t>
      </w:r>
      <w:r>
        <w:rPr>
          <w:rFonts w:cs="Charter;Corbel"/>
        </w:rPr>
        <w:t xml:space="preserve">, п. </w:t>
      </w:r>
      <w:r>
        <w:rPr>
          <w:rFonts w:cs="CharterExpScC Uni;Times New Roman" w:ascii="Charter Indologique Capital" w:hAnsi="Charter Indologique Capital"/>
        </w:rPr>
        <w:t>1</w:t>
      </w:r>
      <w:r>
        <w:rPr>
          <w:rFonts w:cs="Charter;Corbel"/>
        </w:rPr>
        <w:t>) и вспомогательного глагола √</w:t>
      </w:r>
      <w:r>
        <w:rPr>
          <w:rFonts w:cs="Clarendon V 350" w:ascii="Clarendon V 350" w:hAnsi="Clarendon V 350"/>
        </w:rPr>
        <w:t>as</w:t>
      </w:r>
      <w:r>
        <w:rPr>
          <w:rFonts w:cs="Charter;Corbel"/>
        </w:rPr>
        <w:t xml:space="preserve"> </w:t>
      </w:r>
      <w:r>
        <w:rPr>
          <w:rStyle w:val="kursiv"/>
        </w:rPr>
        <w:t>быть</w:t>
      </w:r>
      <w:r>
        <w:rPr>
          <w:rFonts w:cs="Charter;Corbel"/>
        </w:rPr>
        <w:t xml:space="preserve"> в настоящем времени (в </w:t>
      </w:r>
      <w:r>
        <w:rPr>
          <w:rFonts w:cs="CharterExpScC Uni;Times New Roman" w:ascii="Charter Indologique Capital" w:hAnsi="Charter Indologique Capital"/>
        </w:rPr>
        <w:t>1</w:t>
      </w:r>
      <w:r>
        <w:rPr>
          <w:rFonts w:cs="Charter;Corbel"/>
        </w:rPr>
        <w:t xml:space="preserve">-м и </w:t>
      </w:r>
      <w:r>
        <w:rPr>
          <w:rFonts w:cs="CharterExpScC Uni;Times New Roman" w:ascii="Charter Indologique Capital" w:hAnsi="Charter Indologique Capital"/>
        </w:rPr>
        <w:t>2</w:t>
      </w:r>
      <w:r>
        <w:rPr>
          <w:rFonts w:cs="Charter;Corbel"/>
        </w:rPr>
        <w:t xml:space="preserve">-м лицах; в </w:t>
      </w:r>
      <w:r>
        <w:rPr>
          <w:rFonts w:cs="CharterExpScC Uni;Times New Roman" w:ascii="Charter Indologique Capital" w:hAnsi="Charter Indologique Capital"/>
        </w:rPr>
        <w:t>3</w:t>
      </w:r>
      <w:r>
        <w:rPr>
          <w:rFonts w:cs="Charter;Corbel"/>
        </w:rPr>
        <w:t>-м лице выступает просто имя деятеля в разных числах). Как и обыкновенные личные формы глагола, будущее II допускает прямое дополнение в винительном падеже. Образец спряжения: √</w:t>
      </w:r>
      <w:r>
        <w:rPr>
          <w:rFonts w:cs="Clarendon V 350" w:ascii="Clarendon V 350" w:hAnsi="Clarendon V 350"/>
        </w:rPr>
        <w:t>dā</w:t>
      </w:r>
      <w:r>
        <w:rPr>
          <w:rFonts w:cs="Charter;Corbel"/>
        </w:rPr>
        <w:t xml:space="preserve"> </w:t>
      </w:r>
      <w:r>
        <w:rPr>
          <w:rStyle w:val="kursiv"/>
        </w:rPr>
        <w:t>давать</w:t>
      </w:r>
      <w:r>
        <w:rPr>
          <w:rFonts w:cs="Charter;Corbel"/>
        </w:rPr>
        <w:t xml:space="preserve">. </w:t>
      </w:r>
    </w:p>
    <w:p>
      <w:pPr>
        <w:pStyle w:val="Normal"/>
        <w:spacing w:lineRule="exact" w:line="260"/>
        <w:ind w:firstLine="284" w:start="0" w:end="0"/>
        <w:rPr>
          <w:rFonts w:cs="Charter;Corbel"/>
          <w:lang w:val="en-US"/>
        </w:rPr>
      </w:pPr>
      <w:r>
        <w:rPr>
          <w:rFonts w:cs="Charter;Corbel"/>
          <w:lang w:val="en-US"/>
        </w:rPr>
      </w:r>
    </w:p>
    <w:tbl>
      <w:tblPr>
        <w:tblW w:w="3447" w:type="dxa"/>
        <w:jc w:val="center"/>
        <w:tblInd w:w="0" w:type="dxa"/>
        <w:tblLayout w:type="fixed"/>
        <w:tblCellMar>
          <w:top w:w="57" w:type="dxa"/>
          <w:start w:w="108" w:type="dxa"/>
          <w:bottom w:w="57" w:type="dxa"/>
          <w:end w:w="108" w:type="dxa"/>
        </w:tblCellMar>
      </w:tblPr>
      <w:tblGrid>
        <w:gridCol w:w="356"/>
        <w:gridCol w:w="917"/>
        <w:gridCol w:w="1097"/>
        <w:gridCol w:w="1077"/>
      </w:tblGrid>
      <w:tr>
        <w:trPr/>
        <w:tc>
          <w:tcPr>
            <w:tcW w:w="3447" w:type="dxa"/>
            <w:gridSpan w:val="4"/>
            <w:tcBorders>
              <w:top w:val="thinThickSmallGap" w:sz="12" w:space="0" w:color="000000"/>
              <w:start w:val="thinThickSmallGap" w:sz="12" w:space="0" w:color="000000"/>
              <w:bottom w:val="single" w:sz="4" w:space="0" w:color="000000"/>
              <w:end w:val="thinThickSmallGap" w:sz="12" w:space="0" w:color="000000"/>
            </w:tcBorders>
          </w:tcPr>
          <w:p>
            <w:pPr>
              <w:pStyle w:val="grammatikablue1"/>
              <w:rPr>
                <w:rFonts w:ascii="Clarendon V 350" w:hAnsi="Clarendon V 350" w:cs="Clarendon V 350"/>
                <w:sz w:val="18"/>
                <w:lang w:val="en-US" w:eastAsia="ru-RU"/>
              </w:rPr>
            </w:pPr>
            <w:r>
              <w:rPr>
                <w:sz w:val="18"/>
                <w:lang w:val="ru-RU" w:eastAsia="ru-RU"/>
              </w:rPr>
              <w:t>Activum</w:t>
            </w:r>
          </w:p>
        </w:tc>
      </w:tr>
      <w:tr>
        <w:trPr/>
        <w:tc>
          <w:tcPr>
            <w:tcW w:w="356" w:type="dxa"/>
            <w:tcBorders>
              <w:top w:val="single" w:sz="4" w:space="0" w:color="000000"/>
              <w:start w:val="thinThickSmallGap" w:sz="12" w:space="0" w:color="000000"/>
              <w:bottom w:val="single" w:sz="4" w:space="0" w:color="000000"/>
              <w:end w:val="single" w:sz="4" w:space="0" w:color="000000"/>
            </w:tcBorders>
          </w:tcPr>
          <w:p>
            <w:pPr>
              <w:pStyle w:val="Normal"/>
              <w:snapToGrid w:val="false"/>
              <w:spacing w:lineRule="exact" w:line="260"/>
              <w:ind w:start="0" w:end="0"/>
              <w:rPr>
                <w:rFonts w:ascii="Charter;Corbel" w:hAnsi="Charter;Corbel" w:cs="Charter;Corbel"/>
                <w:sz w:val="18"/>
                <w:lang w:val="en-US" w:eastAsia="ru-RU"/>
              </w:rPr>
            </w:pPr>
            <w:r>
              <w:rPr>
                <w:rFonts w:cs="Charter;Corbel" w:ascii="Charter;Corbel" w:hAnsi="Charter;Corbel"/>
                <w:sz w:val="18"/>
                <w:lang w:val="en-US" w:eastAsia="ru-RU"/>
              </w:rPr>
            </w:r>
          </w:p>
        </w:tc>
        <w:tc>
          <w:tcPr>
            <w:tcW w:w="917"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harter;Corbel"/>
                <w:color w:val="00B0F0"/>
                <w:lang w:val="en-US"/>
              </w:rPr>
            </w:pPr>
            <w:r>
              <w:rPr>
                <w:rFonts w:cs="Clarendon V 350"/>
                <w:color w:val="00B0F0"/>
                <w:lang w:val="en-US"/>
              </w:rPr>
              <w:t>sg</w:t>
            </w:r>
          </w:p>
        </w:tc>
        <w:tc>
          <w:tcPr>
            <w:tcW w:w="1097" w:type="dxa"/>
            <w:tcBorders>
              <w:top w:val="single" w:sz="4" w:space="0" w:color="000000"/>
              <w:start w:val="single" w:sz="4" w:space="0" w:color="000000"/>
              <w:bottom w:val="single" w:sz="4" w:space="0" w:color="000000"/>
              <w:end w:val="single" w:sz="4" w:space="0" w:color="000000"/>
            </w:tcBorders>
          </w:tcPr>
          <w:p>
            <w:pPr>
              <w:pStyle w:val="Normal"/>
              <w:spacing w:lineRule="exact" w:line="260"/>
              <w:ind w:start="0" w:end="0"/>
              <w:jc w:val="center"/>
              <w:rPr>
                <w:rFonts w:ascii="Charter;Corbel" w:hAnsi="Charter;Corbel" w:cs="Charter;Corbel"/>
                <w:color w:val="00B0F0"/>
                <w:lang w:val="en-US"/>
              </w:rPr>
            </w:pPr>
            <w:r>
              <w:rPr>
                <w:rFonts w:cs="Clarendon V 350"/>
                <w:color w:val="00B0F0"/>
                <w:lang w:val="en-US"/>
              </w:rPr>
              <w:t>du</w:t>
            </w:r>
          </w:p>
        </w:tc>
        <w:tc>
          <w:tcPr>
            <w:tcW w:w="1077" w:type="dxa"/>
            <w:tcBorders>
              <w:top w:val="single" w:sz="4" w:space="0" w:color="000000"/>
              <w:start w:val="single" w:sz="4" w:space="0" w:color="000000"/>
              <w:bottom w:val="single" w:sz="4" w:space="0" w:color="000000"/>
              <w:end w:val="thinThickSmallGap" w:sz="12" w:space="0" w:color="000000"/>
            </w:tcBorders>
          </w:tcPr>
          <w:p>
            <w:pPr>
              <w:pStyle w:val="Normal"/>
              <w:spacing w:lineRule="exact" w:line="260"/>
              <w:ind w:start="0" w:end="0"/>
              <w:jc w:val="center"/>
              <w:rPr>
                <w:rFonts w:ascii="Charter;Corbel" w:hAnsi="Charter;Corbel" w:cs="Charter Uni;Courier New"/>
                <w:color w:val="00B0F0"/>
                <w:lang w:val="en-US"/>
              </w:rPr>
            </w:pPr>
            <w:r>
              <w:rPr>
                <w:rFonts w:cs="Clarendon V 350"/>
                <w:color w:val="00B0F0"/>
                <w:lang w:val="en-US"/>
              </w:rPr>
              <w:t>pl</w:t>
            </w:r>
          </w:p>
        </w:tc>
      </w:tr>
      <w:tr>
        <w:trPr/>
        <w:tc>
          <w:tcPr>
            <w:tcW w:w="356"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en-US"/>
              </w:rPr>
            </w:pPr>
            <w:r>
              <w:rPr>
                <w:rFonts w:cs="CharterExpScC Uni;Times New Roman" w:ascii="Charter Indologique Capital" w:hAnsi="Charter Indologique Capital"/>
                <w:lang w:val="en-US"/>
              </w:rPr>
              <w:t>1</w:t>
            </w:r>
            <w:r>
              <w:rPr>
                <w:rFonts w:cs="Charter;Corbel"/>
                <w:lang w:val="en-US"/>
              </w:rPr>
              <w:t>.</w:t>
            </w:r>
          </w:p>
        </w:tc>
        <w:tc>
          <w:tcPr>
            <w:tcW w:w="91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ru-RU" w:eastAsia="ru-RU"/>
              </w:rPr>
              <w:t>dātāsmi</w:t>
            </w:r>
          </w:p>
        </w:tc>
        <w:tc>
          <w:tcPr>
            <w:tcW w:w="10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ru-RU" w:eastAsia="ru-RU"/>
              </w:rPr>
              <w:t>dātāsva</w:t>
            </w:r>
          </w:p>
        </w:tc>
        <w:tc>
          <w:tcPr>
            <w:tcW w:w="107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ru-RU" w:eastAsia="ru-RU"/>
              </w:rPr>
              <w:t>dātāsmaḥ</w:t>
            </w:r>
          </w:p>
        </w:tc>
      </w:tr>
      <w:tr>
        <w:trPr/>
        <w:tc>
          <w:tcPr>
            <w:tcW w:w="356" w:type="dxa"/>
            <w:tcBorders>
              <w:top w:val="single" w:sz="4" w:space="0" w:color="000000"/>
              <w:start w:val="thinThickSmallGap" w:sz="12" w:space="0" w:color="000000"/>
              <w:bottom w:val="single" w:sz="4" w:space="0" w:color="000000"/>
              <w:end w:val="single" w:sz="4" w:space="0" w:color="000000"/>
            </w:tcBorders>
          </w:tcPr>
          <w:p>
            <w:pPr>
              <w:pStyle w:val="Normal"/>
              <w:spacing w:lineRule="exact" w:line="260"/>
              <w:ind w:start="0" w:end="0"/>
              <w:rPr>
                <w:rFonts w:cs="Charter;Corbel"/>
                <w:lang w:val="en-US"/>
              </w:rPr>
            </w:pPr>
            <w:r>
              <w:rPr>
                <w:rFonts w:cs="CharterExpScC Uni;Times New Roman" w:ascii="Charter Indologique Capital" w:hAnsi="Charter Indologique Capital"/>
                <w:lang w:val="en-US"/>
              </w:rPr>
              <w:t>2</w:t>
            </w:r>
            <w:r>
              <w:rPr>
                <w:rFonts w:cs="Charter;Corbel"/>
                <w:lang w:val="en-US"/>
              </w:rPr>
              <w:t>.</w:t>
            </w:r>
          </w:p>
        </w:tc>
        <w:tc>
          <w:tcPr>
            <w:tcW w:w="91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ru-RU" w:eastAsia="ru-RU"/>
              </w:rPr>
              <w:t>dātāsi</w:t>
            </w:r>
          </w:p>
        </w:tc>
        <w:tc>
          <w:tcPr>
            <w:tcW w:w="1097" w:type="dxa"/>
            <w:tcBorders>
              <w:top w:val="single" w:sz="4" w:space="0" w:color="000000"/>
              <w:start w:val="single" w:sz="4" w:space="0" w:color="000000"/>
              <w:bottom w:val="single" w:sz="4" w:space="0" w:color="000000"/>
              <w:end w:val="single" w:sz="4" w:space="0" w:color="000000"/>
            </w:tcBorders>
          </w:tcPr>
          <w:p>
            <w:pPr>
              <w:pStyle w:val="clard-bez-index1"/>
              <w:rPr>
                <w:rFonts w:cs="Charter;Corbel"/>
                <w:lang w:val="en-US" w:eastAsia="ru-RU"/>
              </w:rPr>
            </w:pPr>
            <w:r>
              <w:rPr>
                <w:lang w:val="ru-RU" w:eastAsia="ru-RU"/>
              </w:rPr>
              <w:t>dātāsthaḥ</w:t>
            </w:r>
          </w:p>
        </w:tc>
        <w:tc>
          <w:tcPr>
            <w:tcW w:w="1077" w:type="dxa"/>
            <w:tcBorders>
              <w:top w:val="single" w:sz="4" w:space="0" w:color="000000"/>
              <w:start w:val="single" w:sz="4" w:space="0" w:color="000000"/>
              <w:bottom w:val="single" w:sz="4" w:space="0" w:color="000000"/>
              <w:end w:val="thinThickSmallGap" w:sz="12" w:space="0" w:color="000000"/>
            </w:tcBorders>
          </w:tcPr>
          <w:p>
            <w:pPr>
              <w:pStyle w:val="clard-bez-index1"/>
              <w:rPr>
                <w:rFonts w:ascii="Charter Uni;Courier New" w:hAnsi="Charter Uni;Courier New" w:cs="Charter Uni;Courier New"/>
                <w:lang w:val="en-US" w:eastAsia="ru-RU"/>
              </w:rPr>
            </w:pPr>
            <w:r>
              <w:rPr>
                <w:lang w:val="ru-RU" w:eastAsia="ru-RU"/>
              </w:rPr>
              <w:t>dātāstha</w:t>
            </w:r>
          </w:p>
        </w:tc>
      </w:tr>
      <w:tr>
        <w:trPr/>
        <w:tc>
          <w:tcPr>
            <w:tcW w:w="356" w:type="dxa"/>
            <w:tcBorders>
              <w:top w:val="single" w:sz="4" w:space="0" w:color="000000"/>
              <w:start w:val="thinThickSmallGap" w:sz="12" w:space="0" w:color="000000"/>
              <w:bottom w:val="thinThickSmallGap" w:sz="12" w:space="0" w:color="000000"/>
              <w:end w:val="single" w:sz="4" w:space="0" w:color="000000"/>
            </w:tcBorders>
          </w:tcPr>
          <w:p>
            <w:pPr>
              <w:pStyle w:val="Normal"/>
              <w:spacing w:lineRule="exact" w:line="260"/>
              <w:ind w:start="0" w:end="0"/>
              <w:rPr>
                <w:rFonts w:cs="Charter;Corbel"/>
                <w:lang w:val="en-US"/>
              </w:rPr>
            </w:pPr>
            <w:r>
              <w:rPr>
                <w:rFonts w:cs="CharterExpScC Uni;Times New Roman" w:ascii="Charter Indologique Capital" w:hAnsi="Charter Indologique Capital"/>
                <w:lang w:val="en-US"/>
              </w:rPr>
              <w:t>3</w:t>
            </w:r>
            <w:r>
              <w:rPr>
                <w:rFonts w:cs="Charter;Corbel"/>
                <w:lang w:val="en-US"/>
              </w:rPr>
              <w:t>.</w:t>
            </w:r>
          </w:p>
        </w:tc>
        <w:tc>
          <w:tcPr>
            <w:tcW w:w="91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ru-RU" w:eastAsia="ru-RU"/>
              </w:rPr>
              <w:t>dātā</w:t>
            </w:r>
          </w:p>
        </w:tc>
        <w:tc>
          <w:tcPr>
            <w:tcW w:w="1097" w:type="dxa"/>
            <w:tcBorders>
              <w:top w:val="single" w:sz="4" w:space="0" w:color="000000"/>
              <w:start w:val="single" w:sz="4" w:space="0" w:color="000000"/>
              <w:bottom w:val="thinThickSmallGap" w:sz="12" w:space="0" w:color="000000"/>
              <w:end w:val="single" w:sz="4" w:space="0" w:color="000000"/>
            </w:tcBorders>
          </w:tcPr>
          <w:p>
            <w:pPr>
              <w:pStyle w:val="clard-bez-index1"/>
              <w:rPr>
                <w:rFonts w:cs="Charter;Corbel"/>
                <w:lang w:val="en-US" w:eastAsia="ru-RU"/>
              </w:rPr>
            </w:pPr>
            <w:r>
              <w:rPr>
                <w:lang w:val="ru-RU" w:eastAsia="ru-RU"/>
              </w:rPr>
              <w:t>dātārau</w:t>
            </w:r>
          </w:p>
        </w:tc>
        <w:tc>
          <w:tcPr>
            <w:tcW w:w="1077" w:type="dxa"/>
            <w:tcBorders>
              <w:top w:val="single" w:sz="4" w:space="0" w:color="000000"/>
              <w:start w:val="single" w:sz="4" w:space="0" w:color="000000"/>
              <w:bottom w:val="thinThickSmallGap" w:sz="12" w:space="0" w:color="000000"/>
              <w:end w:val="thinThickSmallGap" w:sz="12" w:space="0" w:color="000000"/>
            </w:tcBorders>
          </w:tcPr>
          <w:p>
            <w:pPr>
              <w:pStyle w:val="clard-bez-index1"/>
              <w:rPr>
                <w:rFonts w:cs="Charter;Corbel"/>
                <w:lang w:val="en-US" w:eastAsia="ru-RU"/>
              </w:rPr>
            </w:pPr>
            <w:r>
              <w:rPr>
                <w:lang w:val="ru-RU" w:eastAsia="ru-RU"/>
              </w:rPr>
              <w:t>dātāraḥ</w:t>
            </w:r>
          </w:p>
        </w:tc>
      </w:tr>
    </w:tbl>
    <w:p>
      <w:pPr>
        <w:pStyle w:val="Normal"/>
        <w:spacing w:lineRule="exact" w:line="260"/>
        <w:ind w:firstLine="284" w:start="0" w:end="0"/>
        <w:rPr>
          <w:rFonts w:cs="Charter;Corbel"/>
          <w:b/>
          <w:bCs/>
        </w:rPr>
      </w:pPr>
      <w:r>
        <w:rPr>
          <w:rFonts w:cs="Charter;Corbel"/>
          <w:b/>
          <w:bCs/>
        </w:rPr>
      </w:r>
    </w:p>
    <w:p>
      <w:pPr>
        <w:pStyle w:val="Normal"/>
        <w:spacing w:lineRule="exact" w:line="260"/>
        <w:ind w:firstLine="284" w:start="0" w:end="0"/>
        <w:rPr>
          <w:rStyle w:val="pagin"/>
          <w:rFonts w:ascii="Charter Indologique" w:hAnsi="Charter Indologique" w:cs="Charter;Corbel"/>
          <w:color w:val="FF0000"/>
        </w:rPr>
      </w:pPr>
      <w:r>
        <w:rPr>
          <w:rFonts w:cs="Charter;Corbel"/>
        </w:rPr>
        <w:t xml:space="preserve">Встречается (очень редко) также </w:t>
      </w:r>
      <w:r>
        <w:rPr>
          <w:rStyle w:val="grammatikablue"/>
        </w:rPr>
        <w:t>med.</w:t>
      </w:r>
      <w:r>
        <w:rPr>
          <w:rFonts w:cs="Charter;Corbel"/>
        </w:rPr>
        <w:t xml:space="preserve">: </w:t>
      </w:r>
      <w:r>
        <w:rPr>
          <w:rFonts w:cs="CharterExpScC Uni;Times New Roman" w:ascii="Charter Indologique Capital" w:hAnsi="Charter Indologique Capital"/>
        </w:rPr>
        <w:t>1</w:t>
      </w:r>
      <w:r>
        <w:rPr>
          <w:rFonts w:cs="Charter;Corbel"/>
        </w:rPr>
        <w:t xml:space="preserve">-е лицо </w:t>
      </w:r>
      <w:r>
        <w:rPr>
          <w:rFonts w:cs="Clarendon V 350" w:ascii="Clarendon V 350" w:hAnsi="Clarendon V 350"/>
        </w:rPr>
        <w:t>dātāhe</w:t>
      </w:r>
      <w:r>
        <w:rPr>
          <w:rFonts w:cs="Charter;Corbel"/>
        </w:rPr>
        <w:t xml:space="preserve">, </w:t>
      </w:r>
      <w:r>
        <w:rPr>
          <w:rFonts w:cs="Clarendon V 350" w:ascii="Clarendon V 350" w:hAnsi="Clarendon V 350"/>
        </w:rPr>
        <w:t>dātāsvahe</w:t>
      </w:r>
      <w:r>
        <w:rPr>
          <w:rFonts w:cs="Charter;Corbel"/>
        </w:rPr>
        <w:t xml:space="preserve">, </w:t>
      </w:r>
      <w:r>
        <w:rPr>
          <w:rFonts w:cs="Clarendon V 350" w:ascii="Clarendon V 350" w:hAnsi="Clarendon V 350"/>
        </w:rPr>
        <w:t>dātāsmahe</w:t>
      </w:r>
      <w:r>
        <w:rPr>
          <w:rFonts w:cs="Charter;Corbel"/>
        </w:rPr>
        <w:t xml:space="preserve">, </w:t>
      </w:r>
      <w:r>
        <w:rPr>
          <w:rFonts w:cs="CharterExpScC Uni;Times New Roman" w:ascii="Charter Indologique Capital" w:hAnsi="Charter Indologique Capital"/>
        </w:rPr>
        <w:t>2</w:t>
      </w:r>
      <w:r>
        <w:rPr>
          <w:rFonts w:cs="Charter;Corbel"/>
        </w:rPr>
        <w:t xml:space="preserve">-е лицо </w:t>
      </w:r>
      <w:r>
        <w:rPr>
          <w:rFonts w:cs="Clarendon V 350" w:ascii="Clarendon V 350" w:hAnsi="Clarendon V 350"/>
        </w:rPr>
        <w:t>dātāse</w:t>
      </w:r>
      <w:r>
        <w:rPr>
          <w:rFonts w:cs="Charter;Corbel"/>
        </w:rPr>
        <w:t xml:space="preserve">, </w:t>
      </w:r>
      <w:r>
        <w:rPr>
          <w:rFonts w:cs="Clarendon V 350" w:ascii="Clarendon V 350" w:hAnsi="Clarendon V 350"/>
        </w:rPr>
        <w:t>dātāsāthe</w:t>
      </w:r>
      <w:r>
        <w:rPr>
          <w:rFonts w:cs="Charter;Corbel"/>
        </w:rPr>
        <w:t xml:space="preserve">, </w:t>
      </w:r>
      <w:r>
        <w:rPr>
          <w:rFonts w:cs="Clarendon V 350" w:ascii="Clarendon V 350" w:hAnsi="Clarendon V 350"/>
        </w:rPr>
        <w:t>dātādhve</w:t>
      </w:r>
      <w:r>
        <w:rPr>
          <w:rFonts w:cs="Charter;Corbel"/>
        </w:rPr>
        <w:t xml:space="preserve"> (в </w:t>
      </w:r>
      <w:r>
        <w:rPr>
          <w:rFonts w:cs="CharterExpScC Uni;Times New Roman" w:ascii="Charter Indologique Capital" w:hAnsi="Charter Indologique Capital"/>
        </w:rPr>
        <w:t>3</w:t>
      </w:r>
      <w:r>
        <w:rPr>
          <w:rFonts w:cs="Charter;Corbel"/>
        </w:rPr>
        <w:t xml:space="preserve">-м лице форм, отличных от </w:t>
      </w:r>
      <w:r>
        <w:rPr>
          <w:rStyle w:val="grammatikablue"/>
        </w:rPr>
        <w:t>act.</w:t>
      </w:r>
      <w:r>
        <w:rPr>
          <w:rFonts w:cs="Charter;Corbel"/>
        </w:rPr>
        <w:t>, нет).</w:t>
      </w:r>
      <w:r>
        <w:rPr>
          <w:rStyle w:val="PersonalComposeStyle"/>
          <w:rFonts w:cs="Charter;Corbel"/>
          <w:color w:val="FF0000"/>
        </w:rPr>
        <w:t xml:space="preserve"> </w:t>
      </w:r>
      <w:r>
        <w:rPr>
          <w:rStyle w:val="pagin"/>
          <w:rFonts w:cs="Charter;Corbel"/>
          <w:color w:val="FF0000"/>
        </w:rPr>
        <w:t>[</w:t>
      </w:r>
      <w:r>
        <w:rPr>
          <w:rStyle w:val="pagin"/>
          <w:rFonts w:cs="CharterExpScC Uni;Times New Roman" w:ascii="Charter Indologique Capital" w:hAnsi="Charter Indologique Capital"/>
          <w:color w:val="FF0000"/>
        </w:rPr>
        <w:t>862</w:t>
      </w:r>
      <w:r>
        <w:rPr>
          <w:rStyle w:val="pagin"/>
          <w:rFonts w:cs="Charter;Corbel"/>
          <w:color w:val="FF0000"/>
        </w:rPr>
        <w:t>]</w:t>
      </w:r>
      <w:r>
        <w:br w:type="page"/>
      </w:r>
    </w:p>
    <w:p>
      <w:pPr>
        <w:pStyle w:val="Normal"/>
        <w:spacing w:lineRule="exact" w:line="260"/>
        <w:ind w:start="0" w:end="0"/>
        <w:rPr>
          <w:rStyle w:val="pagin"/>
          <w:rFonts w:ascii="Charter Indologique" w:hAnsi="Charter Indologique" w:cs="Charter;Corbel"/>
          <w:color w:val="FF0000"/>
        </w:rPr>
      </w:pPr>
      <w:r>
        <w:rPr/>
      </w:r>
    </w:p>
    <w:p>
      <w:pPr>
        <w:pStyle w:val="Normal"/>
        <w:spacing w:lineRule="exact" w:line="260"/>
        <w:ind w:firstLine="284" w:start="0" w:end="0"/>
        <w:rPr>
          <w:rFonts w:cs="Charter;Corbel"/>
        </w:rPr>
      </w:pPr>
      <w:r>
        <w:rPr>
          <w:rFonts w:cs="Charter;Corbel"/>
        </w:rPr>
      </w:r>
    </w:p>
    <w:p>
      <w:pPr>
        <w:pStyle w:val="Heading2"/>
        <w:ind w:hanging="0" w:start="284"/>
        <w:rPr>
          <w:sz w:val="18"/>
        </w:rPr>
      </w:pPr>
      <w:r>
        <w:rPr/>
        <w:t>Пассив</w:t>
      </w:r>
    </w:p>
    <w:p>
      <w:pPr>
        <w:pStyle w:val="Glawa"/>
        <w:spacing w:lineRule="exact" w:line="260"/>
        <w:ind w:hanging="0" w:start="0" w:end="0"/>
        <w:jc w:val="center"/>
        <w:rPr>
          <w:rFonts w:ascii="Charter Capital;Corbel" w:hAnsi="Charter Capital;Corbel" w:cs="Charter;Corbel"/>
          <w:i w:val="false"/>
          <w:iCs w:val="false"/>
          <w:sz w:val="18"/>
          <w:szCs w:val="20"/>
        </w:rPr>
      </w:pPr>
      <w:r>
        <w:rPr>
          <w:rFonts w:cs="Charter;Corbel" w:ascii="Charter Capital;Corbel" w:hAnsi="Charter Capital;Corbel"/>
          <w:i w:val="false"/>
          <w:iCs w:val="false"/>
          <w:sz w:val="18"/>
          <w:szCs w:val="20"/>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160</w:t>
      </w:r>
      <w:r>
        <w:rPr>
          <w:rFonts w:cs="Charter;Corbel"/>
        </w:rPr>
        <w:t xml:space="preserve">. Пассив морфологически независим от соответствующих форм </w:t>
      </w:r>
      <w:r>
        <w:rPr>
          <w:rStyle w:val="grammatikablue"/>
        </w:rPr>
        <w:t>act.</w:t>
      </w:r>
      <w:r>
        <w:rPr>
          <w:rFonts w:cs="Charter;Corbel"/>
        </w:rPr>
        <w:t xml:space="preserve"> и </w:t>
      </w:r>
      <w:r>
        <w:rPr>
          <w:rStyle w:val="grammatikablue"/>
        </w:rPr>
        <w:t>med.</w:t>
      </w:r>
      <w:r>
        <w:rPr>
          <w:rFonts w:cs="Charter;Corbel"/>
        </w:rPr>
        <w:t xml:space="preserve"> При спряжении пассив принимает окончания </w:t>
      </w:r>
      <w:r>
        <w:rPr>
          <w:rStyle w:val="grammatikablue"/>
        </w:rPr>
        <w:t>med.</w:t>
      </w:r>
      <w:r>
        <w:rPr>
          <w:rFonts w:cs="Charter;Corbel"/>
        </w:rPr>
        <w:t xml:space="preserve"> </w:t>
      </w:r>
    </w:p>
    <w:p>
      <w:pPr>
        <w:pStyle w:val="Normal"/>
        <w:spacing w:lineRule="exact" w:line="260"/>
        <w:ind w:firstLine="284" w:start="0" w:end="0"/>
        <w:rPr/>
      </w:pPr>
      <w:r>
        <w:rPr>
          <w:rFonts w:cs="Charter;Corbel"/>
        </w:rPr>
        <w:t xml:space="preserve">Основа презенса пассива равна корню в слабой ступени + </w:t>
      </w:r>
      <w:r>
        <w:rPr>
          <w:rFonts w:cs="Clarendon V 350" w:ascii="Clarendon V 350" w:hAnsi="Clarendon V 350"/>
        </w:rPr>
        <w:t>ya</w:t>
      </w:r>
      <w:r>
        <w:rPr>
          <w:rFonts w:cs="Charter;Corbel"/>
        </w:rPr>
        <w:t xml:space="preserve"> (т. е. такая же, как в I</w:t>
      </w:r>
      <w:r>
        <w:rPr>
          <w:rFonts w:cs="Clarendon V 350"/>
        </w:rPr>
        <w:t>V</w:t>
      </w:r>
      <w:r>
        <w:rPr>
          <w:rFonts w:cs="Charter;Corbel"/>
        </w:rPr>
        <w:t xml:space="preserve"> классе). Примеры пассива (в </w:t>
      </w:r>
      <w:r>
        <w:rPr>
          <w:rFonts w:cs="CharterExpScC Uni;Times New Roman" w:ascii="Charter Indologique Capital" w:hAnsi="Charter Indologique Capital"/>
        </w:rPr>
        <w:t>3</w:t>
      </w:r>
      <w:r>
        <w:rPr>
          <w:rFonts w:cs="Charter;Corbel"/>
        </w:rPr>
        <w:t xml:space="preserve"> </w:t>
      </w:r>
      <w:r>
        <w:rPr>
          <w:rStyle w:val="grammatikablue"/>
        </w:rPr>
        <w:t xml:space="preserve">sg </w:t>
      </w:r>
      <w:r>
        <w:rPr>
          <w:rFonts w:cs="Charter;Corbel"/>
        </w:rPr>
        <w:t xml:space="preserve">наст. времени; сандхи </w:t>
      </w:r>
      <w:r>
        <w:rPr>
          <w:rFonts w:cs="Charter;Corbel"/>
          <w:bCs/>
          <w:color w:val="FF6600"/>
        </w:rPr>
        <w:t xml:space="preserve">§ </w:t>
      </w:r>
      <w:r>
        <w:rPr>
          <w:rFonts w:cs="CharterExpScC Uni;Times New Roman" w:ascii="Charter Indologique Capital" w:hAnsi="Charter Indologique Capital"/>
          <w:bCs/>
          <w:color w:val="FF6600"/>
        </w:rPr>
        <w:t>55</w:t>
      </w:r>
      <w:r>
        <w:rPr>
          <w:rFonts w:cs="Charter;Corbel"/>
        </w:rPr>
        <w:t xml:space="preserve">, п. </w:t>
      </w:r>
      <w:r>
        <w:rPr>
          <w:rFonts w:cs="CharterExpScC Uni;Times New Roman" w:ascii="Charter Indologique Capital" w:hAnsi="Charter Indologique Capital"/>
        </w:rPr>
        <w:t>4</w:t>
      </w:r>
      <w:r>
        <w:rPr>
          <w:rFonts w:cs="Charter;Corbel"/>
        </w:rPr>
        <w:t xml:space="preserve">): </w:t>
      </w:r>
      <w:r>
        <w:rPr>
          <w:rFonts w:cs="Clarendon V 350" w:ascii="Clarendon V 350" w:hAnsi="Clarendon V 350"/>
        </w:rPr>
        <w:t>chidyate</w:t>
      </w:r>
      <w:r>
        <w:rPr>
          <w:rFonts w:cs="Charter;Corbel"/>
        </w:rPr>
        <w:t xml:space="preserve"> от </w:t>
      </w:r>
      <w:r>
        <w:rPr>
          <w:rFonts w:cs="Chandas;Times New Roman"/>
        </w:rPr>
        <w:t>√</w:t>
      </w:r>
      <w:r>
        <w:rPr>
          <w:rFonts w:cs="Clarendon V 350" w:ascii="Clarendon V 350" w:hAnsi="Clarendon V 350"/>
        </w:rPr>
        <w:t>chid</w:t>
      </w:r>
      <w:r>
        <w:rPr>
          <w:rFonts w:cs="Charter;Corbel"/>
        </w:rPr>
        <w:t xml:space="preserve">, </w:t>
      </w:r>
      <w:r>
        <w:rPr>
          <w:rFonts w:cs="Clarendon V 350" w:ascii="Clarendon V 350" w:hAnsi="Clarendon V 350"/>
        </w:rPr>
        <w:t>ucyate</w:t>
      </w:r>
      <w:r>
        <w:rPr>
          <w:rFonts w:cs="Charter;Corbel"/>
        </w:rPr>
        <w:t xml:space="preserve"> от </w:t>
      </w:r>
      <w:r>
        <w:rPr>
          <w:rFonts w:cs="Chandas;Times New Roman"/>
        </w:rPr>
        <w:t>√</w:t>
      </w:r>
      <w:r>
        <w:rPr>
          <w:rFonts w:cs="Clarendon V 350" w:ascii="Clarendon V 350" w:hAnsi="Clarendon V 350"/>
        </w:rPr>
        <w:t>vac</w:t>
      </w:r>
      <w:r>
        <w:rPr>
          <w:rFonts w:cs="Charter;Corbel"/>
        </w:rPr>
        <w:t xml:space="preserve"> </w:t>
      </w:r>
      <w:r>
        <w:rPr>
          <w:rStyle w:val="kursiv"/>
        </w:rPr>
        <w:t>говорить</w:t>
      </w:r>
      <w:r>
        <w:rPr>
          <w:rFonts w:cs="Charter;Corbel"/>
        </w:rPr>
        <w:t xml:space="preserve">, </w:t>
      </w:r>
      <w:r>
        <w:rPr>
          <w:rFonts w:cs="Clarendon V 350" w:ascii="Clarendon V 350" w:hAnsi="Clarendon V 350"/>
        </w:rPr>
        <w:t>gṛhyate</w:t>
      </w:r>
      <w:r>
        <w:rPr>
          <w:rFonts w:cs="Charter;Corbel"/>
        </w:rPr>
        <w:t xml:space="preserve"> от </w:t>
      </w:r>
      <w:r>
        <w:rPr>
          <w:rFonts w:cs="Chandas;Times New Roman"/>
        </w:rPr>
        <w:t>√</w:t>
      </w:r>
      <w:r>
        <w:rPr>
          <w:rFonts w:cs="Clarendon V 350" w:ascii="Clarendon V 350" w:hAnsi="Clarendon V 350"/>
        </w:rPr>
        <w:t>grah</w:t>
      </w:r>
      <w:r>
        <w:rPr>
          <w:rFonts w:cs="Charter;Corbel"/>
        </w:rPr>
        <w:t xml:space="preserve"> </w:t>
      </w:r>
      <w:r>
        <w:rPr>
          <w:rStyle w:val="kursiv"/>
        </w:rPr>
        <w:t>хватать</w:t>
      </w:r>
      <w:r>
        <w:rPr>
          <w:rFonts w:cs="Charter;Corbel"/>
        </w:rPr>
        <w:t xml:space="preserve">, </w:t>
      </w:r>
      <w:r>
        <w:rPr>
          <w:rFonts w:cs="Clarendon V 350" w:ascii="Clarendon V 350" w:hAnsi="Clarendon V 350"/>
        </w:rPr>
        <w:t>badhyate</w:t>
      </w:r>
      <w:r>
        <w:rPr>
          <w:rFonts w:cs="Charter;Corbel"/>
        </w:rPr>
        <w:t xml:space="preserve"> от </w:t>
      </w:r>
      <w:r>
        <w:rPr>
          <w:rFonts w:cs="Chandas;Times New Roman"/>
        </w:rPr>
        <w:t>√</w:t>
      </w:r>
      <w:r>
        <w:rPr>
          <w:rFonts w:cs="Clarendon V 350" w:ascii="Clarendon V 350" w:hAnsi="Clarendon V 350"/>
        </w:rPr>
        <w:t>bandh</w:t>
      </w:r>
      <w:r>
        <w:rPr>
          <w:rFonts w:cs="Charter;Corbel"/>
        </w:rPr>
        <w:t xml:space="preserve"> </w:t>
      </w:r>
      <w:r>
        <w:rPr>
          <w:rStyle w:val="kursiv"/>
        </w:rPr>
        <w:t>связывать</w:t>
      </w:r>
      <w:r>
        <w:rPr>
          <w:rFonts w:cs="Charter;Corbel"/>
        </w:rPr>
        <w:t xml:space="preserve">, </w:t>
      </w:r>
      <w:r>
        <w:rPr>
          <w:rFonts w:cs="Clarendon V 350" w:ascii="Clarendon V 350" w:hAnsi="Clarendon V 350"/>
        </w:rPr>
        <w:t>dīyate</w:t>
      </w:r>
      <w:r>
        <w:rPr>
          <w:rFonts w:cs="Charter;Corbel"/>
        </w:rPr>
        <w:t xml:space="preserve"> от </w:t>
      </w:r>
      <w:r>
        <w:rPr>
          <w:rFonts w:cs="Chandas;Times New Roman"/>
        </w:rPr>
        <w:t>√</w:t>
      </w:r>
      <w:r>
        <w:rPr>
          <w:rFonts w:cs="Clarendon V 350" w:ascii="Clarendon V 350" w:hAnsi="Clarendon V 350"/>
        </w:rPr>
        <w:t>dā</w:t>
      </w:r>
      <w:r>
        <w:rPr>
          <w:rFonts w:cs="Charter;Corbel"/>
        </w:rPr>
        <w:t xml:space="preserve"> </w:t>
      </w:r>
      <w:r>
        <w:rPr>
          <w:rStyle w:val="kursiv"/>
        </w:rPr>
        <w:t>давать</w:t>
      </w:r>
      <w:r>
        <w:rPr>
          <w:rFonts w:cs="Charter;Corbel"/>
        </w:rPr>
        <w:t xml:space="preserve">, </w:t>
      </w:r>
      <w:r>
        <w:rPr>
          <w:rFonts w:cs="Clarendon V 350" w:ascii="Clarendon V 350" w:hAnsi="Clarendon V 350"/>
        </w:rPr>
        <w:t>hūyate</w:t>
      </w:r>
      <w:r>
        <w:rPr>
          <w:rFonts w:cs="Charter;Corbel"/>
        </w:rPr>
        <w:t xml:space="preserve"> от </w:t>
      </w:r>
      <w:r>
        <w:rPr>
          <w:rFonts w:cs="Chandas;Times New Roman"/>
        </w:rPr>
        <w:t>√</w:t>
      </w:r>
      <w:r>
        <w:rPr>
          <w:rFonts w:cs="Clarendon V 350" w:ascii="Clarendon V 350" w:hAnsi="Clarendon V 350"/>
        </w:rPr>
        <w:t>hvā</w:t>
      </w:r>
      <w:r>
        <w:rPr>
          <w:rFonts w:cs="Charter;Corbel"/>
        </w:rPr>
        <w:t xml:space="preserve"> </w:t>
      </w:r>
      <w:r>
        <w:rPr>
          <w:rStyle w:val="kursiv"/>
        </w:rPr>
        <w:t>звать</w:t>
      </w:r>
      <w:r>
        <w:rPr>
          <w:rFonts w:cs="Charter;Corbel"/>
        </w:rPr>
        <w:t xml:space="preserve">, </w:t>
      </w:r>
      <w:r>
        <w:rPr>
          <w:rFonts w:cs="Clarendon V 350" w:ascii="Clarendon V 350" w:hAnsi="Clarendon V 350"/>
        </w:rPr>
        <w:t>çrūyate</w:t>
      </w:r>
      <w:r>
        <w:rPr>
          <w:rFonts w:cs="Charter;Corbel"/>
        </w:rPr>
        <w:t xml:space="preserve"> от </w:t>
      </w:r>
      <w:r>
        <w:rPr>
          <w:rFonts w:cs="Chandas;Times New Roman"/>
        </w:rPr>
        <w:t>√</w:t>
      </w:r>
      <w:r>
        <w:rPr>
          <w:rFonts w:cs="Clarendon V 350" w:ascii="Clarendon V 350" w:hAnsi="Clarendon V 350"/>
        </w:rPr>
        <w:t>çru</w:t>
      </w:r>
      <w:r>
        <w:rPr>
          <w:rFonts w:cs="Charter;Corbel"/>
        </w:rPr>
        <w:t xml:space="preserve"> </w:t>
      </w:r>
      <w:r>
        <w:rPr>
          <w:rStyle w:val="kursiv"/>
        </w:rPr>
        <w:t>слышать</w:t>
      </w:r>
      <w:r>
        <w:rPr>
          <w:rFonts w:cs="Charter;Corbel"/>
        </w:rPr>
        <w:t xml:space="preserve">, </w:t>
      </w:r>
      <w:r>
        <w:rPr>
          <w:rFonts w:cs="Clarendon V 350" w:ascii="Clarendon V 350" w:hAnsi="Clarendon V 350"/>
        </w:rPr>
        <w:t>kriyate</w:t>
      </w:r>
      <w:r>
        <w:rPr>
          <w:rFonts w:cs="Charter;Corbel"/>
        </w:rPr>
        <w:t xml:space="preserve"> от </w:t>
      </w:r>
      <w:r>
        <w:rPr>
          <w:rFonts w:cs="Chandas;Times New Roman"/>
        </w:rPr>
        <w:t>√</w:t>
      </w:r>
      <w:r>
        <w:rPr>
          <w:rFonts w:cs="Clarendon V 350" w:ascii="Clarendon V 350" w:hAnsi="Clarendon V 350"/>
        </w:rPr>
        <w:t>kar</w:t>
      </w:r>
      <w:r>
        <w:rPr>
          <w:rFonts w:cs="Charter;Corbel"/>
        </w:rPr>
        <w:t xml:space="preserve"> </w:t>
      </w:r>
      <w:r>
        <w:rPr>
          <w:rStyle w:val="kursiv"/>
        </w:rPr>
        <w:t>делать</w:t>
      </w:r>
      <w:r>
        <w:rPr>
          <w:rFonts w:cs="Charter;Corbel"/>
        </w:rPr>
        <w:t xml:space="preserve">, </w:t>
      </w:r>
      <w:r>
        <w:rPr>
          <w:rFonts w:cs="Clarendon V 350" w:ascii="Clarendon V 350" w:hAnsi="Clarendon V 350"/>
        </w:rPr>
        <w:t>gīryate</w:t>
      </w:r>
      <w:r>
        <w:rPr>
          <w:rFonts w:cs="Charter;Corbel"/>
        </w:rPr>
        <w:t xml:space="preserve"> от </w:t>
      </w:r>
      <w:r>
        <w:rPr>
          <w:rFonts w:cs="Chandas;Times New Roman"/>
        </w:rPr>
        <w:t>√</w:t>
      </w:r>
      <w:r>
        <w:rPr>
          <w:rFonts w:cs="Clarendon V 350" w:ascii="Clarendon V 350" w:hAnsi="Clarendon V 350"/>
        </w:rPr>
        <w:t>gar</w:t>
      </w:r>
      <w:r>
        <w:rPr>
          <w:rFonts w:cs="Charter;Corbel"/>
        </w:rPr>
        <w:t xml:space="preserve"> (</w:t>
      </w:r>
      <w:r>
        <w:rPr>
          <w:rFonts w:cs="Clarendon V 350" w:ascii="Clarendon V 350" w:hAnsi="Clarendon V 350"/>
        </w:rPr>
        <w:t>gṝ</w:t>
      </w:r>
      <w:r>
        <w:rPr>
          <w:rFonts w:cs="Charter;Corbel"/>
        </w:rPr>
        <w:t xml:space="preserve">) </w:t>
      </w:r>
      <w:r>
        <w:rPr>
          <w:rStyle w:val="kursiv"/>
        </w:rPr>
        <w:t>глотать</w:t>
      </w:r>
      <w:r>
        <w:rPr>
          <w:rFonts w:cs="Charter;Corbel"/>
        </w:rPr>
        <w:t xml:space="preserve">, </w:t>
      </w:r>
      <w:r>
        <w:rPr>
          <w:rFonts w:cs="Clarendon V 350" w:ascii="Clarendon V 350" w:hAnsi="Clarendon V 350"/>
        </w:rPr>
        <w:t>gamyate</w:t>
      </w:r>
      <w:r>
        <w:rPr>
          <w:rFonts w:cs="Charter;Corbel"/>
        </w:rPr>
        <w:t xml:space="preserve"> от </w:t>
      </w:r>
      <w:r>
        <w:rPr>
          <w:rFonts w:cs="Chandas;Times New Roman"/>
        </w:rPr>
        <w:t>√</w:t>
      </w:r>
      <w:r>
        <w:rPr>
          <w:rFonts w:cs="Clarendon V 350" w:ascii="Clarendon V 350" w:hAnsi="Clarendon V 350"/>
        </w:rPr>
        <w:t>gam</w:t>
      </w:r>
      <w:r>
        <w:rPr>
          <w:rFonts w:cs="Charter;Corbel"/>
        </w:rPr>
        <w:t xml:space="preserve"> </w:t>
      </w:r>
      <w:r>
        <w:rPr>
          <w:rStyle w:val="kursiv"/>
        </w:rPr>
        <w:t>идти</w:t>
      </w:r>
      <w:r>
        <w:rPr>
          <w:rFonts w:cs="Charter;Corbel"/>
        </w:rPr>
        <w:t xml:space="preserve"> (см. также примеры в </w:t>
      </w:r>
      <w:r>
        <w:rPr>
          <w:rFonts w:cs="Charter;Corbel"/>
          <w:color w:val="FF6600"/>
        </w:rPr>
        <w:t xml:space="preserve">§§ </w:t>
      </w:r>
      <w:r>
        <w:rPr>
          <w:rFonts w:cs="CharterExpScC Uni;Times New Roman" w:ascii="Charter Indologique Capital" w:hAnsi="Charter Indologique Capital"/>
          <w:color w:val="FF6600"/>
        </w:rPr>
        <w:t>51</w:t>
      </w:r>
      <w:r>
        <w:rPr>
          <w:rFonts w:cs="Charter;Corbel"/>
          <w:color w:val="FF6600"/>
        </w:rPr>
        <w:t xml:space="preserve">, </w:t>
      </w:r>
      <w:r>
        <w:rPr>
          <w:rFonts w:cs="CharterExpScC Uni;Times New Roman" w:ascii="Charter Indologique Capital" w:hAnsi="Charter Indologique Capital"/>
          <w:color w:val="FF6600"/>
        </w:rPr>
        <w:t>52</w:t>
      </w:r>
      <w:r>
        <w:rPr>
          <w:rFonts w:cs="Charter;Corbel"/>
          <w:color w:val="FF6600"/>
        </w:rPr>
        <w:t xml:space="preserve">, </w:t>
      </w:r>
      <w:r>
        <w:rPr>
          <w:rFonts w:cs="CharterExpScC Uni;Times New Roman" w:ascii="Charter Indologique Capital" w:hAnsi="Charter Indologique Capital"/>
          <w:color w:val="FF6600"/>
        </w:rPr>
        <w:t>62</w:t>
      </w:r>
      <w:r>
        <w:rPr>
          <w:rFonts w:cs="Charter;Corbel"/>
        </w:rPr>
        <w:t xml:space="preserve">). Неполноизменяемые — </w:t>
      </w:r>
      <w:r>
        <w:rPr>
          <w:rFonts w:cs="Clarendon V 350" w:ascii="Clarendon V 350" w:hAnsi="Clarendon V 350"/>
        </w:rPr>
        <w:t>tapyate</w:t>
      </w:r>
      <w:r>
        <w:rPr>
          <w:rFonts w:cs="Charter;Corbel"/>
        </w:rPr>
        <w:t xml:space="preserve"> от </w:t>
      </w:r>
      <w:r>
        <w:rPr>
          <w:rFonts w:cs="Chandas;Times New Roman"/>
        </w:rPr>
        <w:t>√</w:t>
      </w:r>
      <w:r>
        <w:rPr>
          <w:rFonts w:cs="Clarendon V 350" w:ascii="Clarendon V 350" w:hAnsi="Clarendon V 350"/>
        </w:rPr>
        <w:t>tap</w:t>
      </w:r>
      <w:r>
        <w:rPr>
          <w:rFonts w:cs="Charter;Corbel"/>
        </w:rPr>
        <w:t xml:space="preserve"> </w:t>
      </w:r>
      <w:r>
        <w:rPr>
          <w:rStyle w:val="kursiv"/>
        </w:rPr>
        <w:t>быть горячим, греть</w:t>
      </w:r>
      <w:r>
        <w:rPr>
          <w:rFonts w:cs="Charter;Corbel"/>
        </w:rPr>
        <w:t xml:space="preserve">, </w:t>
      </w:r>
      <w:r>
        <w:rPr>
          <w:rFonts w:cs="Clarendon V 350" w:ascii="Clarendon V 350" w:hAnsi="Clarendon V 350"/>
        </w:rPr>
        <w:t>āpyate</w:t>
      </w:r>
      <w:r>
        <w:rPr>
          <w:rFonts w:cs="Charter;Corbel"/>
        </w:rPr>
        <w:t xml:space="preserve"> от </w:t>
      </w:r>
      <w:r>
        <w:rPr>
          <w:rFonts w:cs="Chandas;Times New Roman"/>
        </w:rPr>
        <w:t>√</w:t>
      </w:r>
      <w:r>
        <w:rPr>
          <w:rFonts w:cs="Clarendon V 350" w:ascii="Clarendon V 350" w:hAnsi="Clarendon V 350"/>
        </w:rPr>
        <w:t>āp</w:t>
      </w:r>
      <w:r>
        <w:rPr>
          <w:rFonts w:cs="Charter;Corbel"/>
        </w:rPr>
        <w:t xml:space="preserve"> </w:t>
      </w:r>
      <w:r>
        <w:rPr>
          <w:rStyle w:val="kursiv"/>
        </w:rPr>
        <w:t>достигать</w:t>
      </w:r>
      <w:r>
        <w:rPr>
          <w:rFonts w:cs="Charter;Corbel"/>
        </w:rPr>
        <w:t xml:space="preserve">, </w:t>
      </w:r>
      <w:r>
        <w:rPr>
          <w:rFonts w:cs="Clarendon V 350" w:ascii="Clarendon V 350" w:hAnsi="Clarendon V 350"/>
        </w:rPr>
        <w:t>jñāyate</w:t>
      </w:r>
      <w:r>
        <w:rPr>
          <w:rFonts w:cs="Charter;Corbel"/>
        </w:rPr>
        <w:t xml:space="preserve"> от </w:t>
      </w:r>
      <w:r>
        <w:rPr>
          <w:rFonts w:cs="Chandas;Times New Roman"/>
        </w:rPr>
        <w:t>√</w:t>
      </w:r>
      <w:r>
        <w:rPr>
          <w:rFonts w:cs="Clarendon V 350" w:ascii="Clarendon V 350" w:hAnsi="Clarendon V 350"/>
        </w:rPr>
        <w:t>jñā</w:t>
      </w:r>
      <w:r>
        <w:rPr>
          <w:rFonts w:cs="Charter;Corbel"/>
        </w:rPr>
        <w:t xml:space="preserve"> </w:t>
      </w:r>
      <w:r>
        <w:rPr>
          <w:rStyle w:val="kursiv"/>
        </w:rPr>
        <w:t>знать</w:t>
      </w:r>
      <w:r>
        <w:rPr>
          <w:rFonts w:cs="Charter;Corbel"/>
        </w:rPr>
        <w:t xml:space="preserve">. </w:t>
      </w:r>
    </w:p>
    <w:p>
      <w:pPr>
        <w:pStyle w:val="Normal"/>
        <w:spacing w:lineRule="exact" w:line="260"/>
        <w:ind w:firstLine="284" w:end="0"/>
        <w:rPr/>
      </w:pPr>
      <w:r>
        <w:rPr>
          <w:rFonts w:cs="Charter;Corbel"/>
          <w:spacing w:val="40"/>
          <w:szCs w:val="18"/>
        </w:rPr>
        <w:t>Примечание</w:t>
      </w:r>
      <w:r>
        <w:rPr>
          <w:rFonts w:cs="Charter;Corbel"/>
          <w:szCs w:val="18"/>
        </w:rPr>
        <w:t xml:space="preserve">. В ведийском языке пассив отличался от </w:t>
      </w:r>
      <w:r>
        <w:rPr>
          <w:rFonts w:cs="Charter;Corbel"/>
          <w:color w:val="00B0F0"/>
          <w:szCs w:val="18"/>
        </w:rPr>
        <w:t>med.</w:t>
      </w:r>
      <w:r>
        <w:rPr>
          <w:rFonts w:cs="Charter;Corbel"/>
          <w:szCs w:val="18"/>
        </w:rPr>
        <w:t xml:space="preserve"> I</w:t>
      </w:r>
      <w:r>
        <w:rPr>
          <w:rFonts w:cs="Clarendon V 350"/>
          <w:szCs w:val="18"/>
        </w:rPr>
        <w:t>V</w:t>
      </w:r>
      <w:r>
        <w:rPr>
          <w:rFonts w:cs="Charter;Corbel"/>
          <w:szCs w:val="18"/>
        </w:rPr>
        <w:t xml:space="preserve"> класса местом ударения: </w:t>
      </w:r>
      <w:r>
        <w:rPr>
          <w:rFonts w:cs="Clarendon V 350" w:ascii="Clarendon V 350" w:hAnsi="Clarendon V 350"/>
          <w:szCs w:val="18"/>
        </w:rPr>
        <w:t>pacyáte</w:t>
      </w:r>
      <w:r>
        <w:rPr>
          <w:rFonts w:cs="Charter;Corbel"/>
          <w:szCs w:val="18"/>
        </w:rPr>
        <w:t xml:space="preserve"> </w:t>
      </w:r>
      <w:r>
        <w:rPr>
          <w:rFonts w:cs="Charter;Corbel"/>
          <w:i/>
          <w:szCs w:val="18"/>
        </w:rPr>
        <w:t>печется, варится</w:t>
      </w:r>
      <w:r>
        <w:rPr>
          <w:rFonts w:cs="Charter;Corbel"/>
          <w:szCs w:val="18"/>
        </w:rPr>
        <w:t xml:space="preserve"> (пассив) — </w:t>
      </w:r>
      <w:r>
        <w:rPr>
          <w:rFonts w:cs="Clarendon V 350" w:ascii="Clarendon V 350" w:hAnsi="Clarendon V 350"/>
          <w:szCs w:val="18"/>
        </w:rPr>
        <w:t>pácyate</w:t>
      </w:r>
      <w:r>
        <w:rPr>
          <w:rFonts w:cs="Charter;Corbel"/>
          <w:szCs w:val="18"/>
        </w:rPr>
        <w:t xml:space="preserve"> </w:t>
      </w:r>
      <w:r>
        <w:rPr>
          <w:rFonts w:cs="Charter;Corbel"/>
          <w:i/>
          <w:szCs w:val="18"/>
        </w:rPr>
        <w:t>становится готовым, зреет</w:t>
      </w:r>
      <w:r>
        <w:rPr>
          <w:rFonts w:cs="Charter;Corbel"/>
          <w:szCs w:val="18"/>
        </w:rPr>
        <w:t xml:space="preserve"> (</w:t>
      </w:r>
      <w:r>
        <w:rPr>
          <w:rFonts w:cs="Charter;Corbel"/>
          <w:color w:val="00B0F0"/>
          <w:szCs w:val="18"/>
        </w:rPr>
        <w:t>med.</w:t>
      </w:r>
      <w:r>
        <w:rPr>
          <w:rFonts w:cs="Charter;Corbel"/>
          <w:szCs w:val="18"/>
        </w:rPr>
        <w:t xml:space="preserve"> I</w:t>
      </w:r>
      <w:r>
        <w:rPr>
          <w:rFonts w:cs="Clarendon V 350"/>
          <w:szCs w:val="18"/>
        </w:rPr>
        <w:t>V</w:t>
      </w:r>
      <w:r>
        <w:rPr>
          <w:rFonts w:cs="Charter;Corbel"/>
          <w:szCs w:val="18"/>
        </w:rPr>
        <w:t xml:space="preserve"> класса); ср. </w:t>
      </w:r>
      <w:r>
        <w:rPr>
          <w:rFonts w:cs="Charter;Corbel"/>
          <w:bCs/>
          <w:color w:val="FF6600"/>
          <w:szCs w:val="18"/>
        </w:rPr>
        <w:t xml:space="preserve">§ </w:t>
      </w:r>
      <w:r>
        <w:rPr>
          <w:rFonts w:cs="CharterExpScC Uni;Times New Roman" w:ascii="Charter Indologique Capital" w:hAnsi="Charter Indologique Capital"/>
          <w:bCs/>
          <w:color w:val="FF6600"/>
          <w:szCs w:val="18"/>
        </w:rPr>
        <w:t>232</w:t>
      </w:r>
      <w:r>
        <w:rPr>
          <w:rFonts w:cs="Charter;Corbel"/>
          <w:szCs w:val="18"/>
        </w:rPr>
        <w:t>. В послеведийском языке такие формы омонимичны, а иногда (ввиду особенности значения глаголов I</w:t>
      </w:r>
      <w:r>
        <w:rPr>
          <w:rFonts w:cs="Clarendon V 350"/>
          <w:szCs w:val="18"/>
        </w:rPr>
        <w:t>V</w:t>
      </w:r>
      <w:r>
        <w:rPr>
          <w:rFonts w:cs="Charter;Corbel"/>
          <w:szCs w:val="18"/>
        </w:rPr>
        <w:t xml:space="preserve"> класса, </w:t>
      </w:r>
      <w:r>
        <w:rPr>
          <w:rFonts w:cs="Charter;Corbel"/>
          <w:bCs/>
          <w:color w:val="FF6600"/>
          <w:szCs w:val="18"/>
        </w:rPr>
        <w:t xml:space="preserve">§ </w:t>
      </w:r>
      <w:r>
        <w:rPr>
          <w:rFonts w:cs="CharterExpScC Uni;Times New Roman" w:ascii="Charter Indologique Capital" w:hAnsi="Charter Indologique Capital"/>
          <w:bCs/>
          <w:color w:val="FF6600"/>
          <w:szCs w:val="18"/>
        </w:rPr>
        <w:t>118</w:t>
      </w:r>
      <w:r>
        <w:rPr>
          <w:rFonts w:cs="Charter;Corbel"/>
          <w:szCs w:val="18"/>
        </w:rPr>
        <w:t xml:space="preserve">) почти неразличимы и по смыслу, ср. </w:t>
      </w:r>
      <w:r>
        <w:rPr>
          <w:rFonts w:cs="Clarendon V 350" w:ascii="Clarendon V 350" w:hAnsi="Clarendon V 350"/>
          <w:szCs w:val="18"/>
        </w:rPr>
        <w:t>trasyate</w:t>
      </w:r>
      <w:r>
        <w:rPr>
          <w:rFonts w:cs="Charter;Corbel"/>
          <w:szCs w:val="18"/>
        </w:rPr>
        <w:t xml:space="preserve"> </w:t>
      </w:r>
      <w:r>
        <w:rPr>
          <w:rFonts w:cs="Charter;Corbel"/>
          <w:i/>
          <w:szCs w:val="18"/>
        </w:rPr>
        <w:t>боится, испуган</w:t>
      </w:r>
      <w:r>
        <w:rPr>
          <w:rFonts w:cs="Charter;Corbel"/>
          <w:szCs w:val="18"/>
        </w:rPr>
        <w:t xml:space="preserve">. У </w:t>
      </w:r>
      <w:r>
        <w:rPr>
          <w:rFonts w:cs="Chandas;Times New Roman"/>
          <w:szCs w:val="18"/>
        </w:rPr>
        <w:t>√</w:t>
      </w:r>
      <w:r>
        <w:rPr>
          <w:rFonts w:cs="Clarendon V 350" w:ascii="Clarendon V 350" w:hAnsi="Clarendon V 350"/>
          <w:szCs w:val="18"/>
        </w:rPr>
        <w:t>gā</w:t>
      </w:r>
      <w:r>
        <w:rPr>
          <w:rFonts w:cs="Charter;Corbel"/>
          <w:szCs w:val="18"/>
        </w:rPr>
        <w:t xml:space="preserve"> (</w:t>
      </w:r>
      <w:r>
        <w:rPr>
          <w:rFonts w:cs="Clarendon V 350" w:ascii="Clarendon V 350" w:hAnsi="Clarendon V 350"/>
          <w:szCs w:val="18"/>
        </w:rPr>
        <w:t>gai</w:t>
      </w:r>
      <w:r>
        <w:rPr>
          <w:rFonts w:cs="Charter;Corbel"/>
          <w:szCs w:val="18"/>
        </w:rPr>
        <w:t xml:space="preserve">) </w:t>
      </w:r>
      <w:r>
        <w:rPr>
          <w:rFonts w:cs="Charter;Corbel"/>
          <w:i/>
          <w:szCs w:val="18"/>
        </w:rPr>
        <w:t>петь</w:t>
      </w:r>
      <w:r>
        <w:rPr>
          <w:rFonts w:cs="Charter;Corbel"/>
          <w:szCs w:val="18"/>
        </w:rPr>
        <w:t xml:space="preserve"> омонимии нет: </w:t>
      </w:r>
      <w:r>
        <w:rPr>
          <w:rFonts w:cs="Charter;Corbel"/>
          <w:color w:val="00B0F0"/>
          <w:szCs w:val="18"/>
        </w:rPr>
        <w:t>act.</w:t>
      </w:r>
      <w:r>
        <w:rPr>
          <w:rFonts w:cs="Charter;Corbel"/>
          <w:szCs w:val="18"/>
        </w:rPr>
        <w:t xml:space="preserve"> </w:t>
      </w:r>
      <w:r>
        <w:rPr>
          <w:rFonts w:cs="Clarendon V 350" w:ascii="Clarendon V 350" w:hAnsi="Clarendon V 350"/>
          <w:szCs w:val="18"/>
        </w:rPr>
        <w:t>gāyati</w:t>
      </w:r>
      <w:r>
        <w:rPr>
          <w:rFonts w:cs="Charter;Corbel"/>
          <w:szCs w:val="18"/>
        </w:rPr>
        <w:t xml:space="preserve">, </w:t>
      </w:r>
      <w:r>
        <w:rPr>
          <w:rFonts w:cs="Charter;Corbel"/>
          <w:color w:val="00B0F0"/>
          <w:szCs w:val="18"/>
        </w:rPr>
        <w:t>med.</w:t>
      </w:r>
      <w:r>
        <w:rPr>
          <w:rFonts w:cs="Charter;Corbel"/>
          <w:szCs w:val="18"/>
        </w:rPr>
        <w:t xml:space="preserve"> </w:t>
      </w:r>
      <w:r>
        <w:rPr>
          <w:rFonts w:cs="Clarendon V 350" w:ascii="Clarendon V 350" w:hAnsi="Clarendon V 350"/>
          <w:szCs w:val="18"/>
        </w:rPr>
        <w:t>gāyate</w:t>
      </w:r>
      <w:r>
        <w:rPr>
          <w:rFonts w:cs="Charter;Corbel"/>
          <w:szCs w:val="18"/>
        </w:rPr>
        <w:t xml:space="preserve">, </w:t>
      </w:r>
      <w:r>
        <w:rPr>
          <w:rFonts w:cs="Charter;Corbel"/>
          <w:color w:val="00B0F0"/>
          <w:szCs w:val="18"/>
        </w:rPr>
        <w:t>pass.</w:t>
      </w:r>
      <w:r>
        <w:rPr>
          <w:rFonts w:cs="Charter;Corbel"/>
          <w:szCs w:val="18"/>
        </w:rPr>
        <w:t xml:space="preserve"> </w:t>
      </w:r>
      <w:r>
        <w:rPr>
          <w:rFonts w:cs="Clarendon V 350" w:ascii="Clarendon V 350" w:hAnsi="Clarendon V 350"/>
          <w:szCs w:val="18"/>
        </w:rPr>
        <w:t>gīyate</w:t>
      </w:r>
      <w:r>
        <w:rPr>
          <w:rFonts w:cs="Charter;Corbel"/>
          <w:szCs w:val="18"/>
        </w:rPr>
        <w:t xml:space="preserve">. </w:t>
      </w:r>
    </w:p>
    <w:p>
      <w:pPr>
        <w:pStyle w:val="Normal"/>
        <w:spacing w:lineRule="exact" w:line="260"/>
        <w:ind w:firstLine="284" w:start="0" w:end="0"/>
        <w:rPr/>
      </w:pPr>
      <w:r>
        <w:rPr>
          <w:rFonts w:cs="Charter;Corbel"/>
        </w:rPr>
        <w:t xml:space="preserve">У каузативов пассив образуется от усеченной основы — без конечного </w:t>
      </w:r>
      <w:r>
        <w:rPr>
          <w:rFonts w:cs="Clarendon V 350" w:ascii="Clarendon V 350" w:hAnsi="Clarendon V 350"/>
        </w:rPr>
        <w:t>dy</w:t>
      </w:r>
      <w:r>
        <w:rPr>
          <w:rFonts w:cs="Charter;Corbel"/>
        </w:rPr>
        <w:t xml:space="preserve">: </w:t>
      </w:r>
      <w:r>
        <w:rPr>
          <w:rFonts w:cs="Clarendon V 350" w:ascii="Clarendon V 350" w:hAnsi="Clarendon V 350"/>
        </w:rPr>
        <w:t>bodhyate</w:t>
      </w:r>
      <w:r>
        <w:rPr>
          <w:rFonts w:cs="Charter;Corbel"/>
        </w:rPr>
        <w:t xml:space="preserve"> от </w:t>
      </w:r>
      <w:r>
        <w:rPr>
          <w:rFonts w:cs="Clarendon V 350" w:ascii="Clarendon V 350" w:hAnsi="Clarendon V 350"/>
        </w:rPr>
        <w:t>bodhay</w:t>
      </w:r>
      <w:r>
        <w:rPr>
          <w:rFonts w:cs="Charter;Corbel"/>
        </w:rPr>
        <w:t xml:space="preserve">- </w:t>
      </w:r>
      <w:r>
        <w:rPr>
          <w:rStyle w:val="kursiv"/>
        </w:rPr>
        <w:t>будить</w:t>
      </w:r>
      <w:r>
        <w:rPr>
          <w:rFonts w:cs="Charter;Corbel"/>
        </w:rPr>
        <w:t xml:space="preserve">, </w:t>
      </w:r>
      <w:r>
        <w:rPr>
          <w:rFonts w:cs="Clarendon V 350" w:ascii="Clarendon V 350" w:hAnsi="Clarendon V 350"/>
        </w:rPr>
        <w:t>çravyate</w:t>
      </w:r>
      <w:r>
        <w:rPr>
          <w:rFonts w:cs="Charter;Corbel"/>
        </w:rPr>
        <w:t xml:space="preserve"> от </w:t>
      </w:r>
      <w:r>
        <w:rPr>
          <w:rFonts w:cs="Clarendon V 350" w:ascii="Clarendon V 350" w:hAnsi="Clarendon V 350"/>
        </w:rPr>
        <w:t>çravay</w:t>
      </w:r>
      <w:r>
        <w:rPr>
          <w:rFonts w:cs="Charter;Corbel"/>
        </w:rPr>
        <w:t xml:space="preserve">- </w:t>
      </w:r>
      <w:r>
        <w:rPr>
          <w:rStyle w:val="kursiv"/>
        </w:rPr>
        <w:t>объявлять</w:t>
      </w:r>
      <w:r>
        <w:rPr>
          <w:rFonts w:cs="Charter;Corbel"/>
        </w:rPr>
        <w:t xml:space="preserve">, </w:t>
      </w:r>
      <w:r>
        <w:rPr>
          <w:rFonts w:cs="Clarendon V 350" w:ascii="Clarendon V 350" w:hAnsi="Clarendon V 350"/>
        </w:rPr>
        <w:t>sthāpyate</w:t>
      </w:r>
      <w:r>
        <w:rPr>
          <w:rFonts w:cs="Charter;Corbel"/>
        </w:rPr>
        <w:t xml:space="preserve"> от </w:t>
      </w:r>
      <w:r>
        <w:rPr>
          <w:rFonts w:cs="Clarendon V 350" w:ascii="Clarendon V 350" w:hAnsi="Clarendon V 350"/>
        </w:rPr>
        <w:t>sthāpay</w:t>
      </w:r>
      <w:r>
        <w:rPr>
          <w:rFonts w:cs="Charter;Corbel"/>
        </w:rPr>
        <w:t xml:space="preserve"> </w:t>
      </w:r>
      <w:r>
        <w:rPr>
          <w:rStyle w:val="kursiv"/>
        </w:rPr>
        <w:t>ставить</w:t>
      </w:r>
      <w:r>
        <w:rPr>
          <w:rFonts w:cs="Charter;Corbel"/>
        </w:rPr>
        <w:t xml:space="preserve">. </w:t>
      </w:r>
    </w:p>
    <w:p>
      <w:pPr>
        <w:pStyle w:val="Normal"/>
        <w:spacing w:lineRule="exact" w:line="260"/>
        <w:ind w:firstLine="284" w:start="0" w:end="0"/>
        <w:rPr>
          <w:rFonts w:cs="Charter;Corbel"/>
          <w:b/>
        </w:rPr>
      </w:pPr>
      <w:r>
        <w:rPr>
          <w:rFonts w:cs="Charter;Corbel"/>
        </w:rPr>
        <w:t xml:space="preserve">Спряжение — как </w:t>
      </w:r>
      <w:r>
        <w:rPr>
          <w:rStyle w:val="grammatikablue"/>
        </w:rPr>
        <w:t>med.</w:t>
      </w:r>
      <w:r>
        <w:rPr>
          <w:rFonts w:cs="Charter;Corbel"/>
        </w:rPr>
        <w:t xml:space="preserve"> от </w:t>
      </w:r>
      <w:r>
        <w:rPr>
          <w:rFonts w:cs="Clarendon V 350" w:ascii="Clarendon V 350" w:hAnsi="Clarendon V 350"/>
        </w:rPr>
        <w:t>paca</w:t>
      </w:r>
      <w:r>
        <w:rPr>
          <w:rFonts w:cs="Charter;Corbel"/>
        </w:rPr>
        <w:t>- (</w:t>
      </w:r>
      <w:r>
        <w:rPr>
          <w:rFonts w:cs="Charter;Corbel"/>
          <w:bCs/>
          <w:color w:val="FF6600"/>
        </w:rPr>
        <w:t xml:space="preserve">§ </w:t>
      </w:r>
      <w:r>
        <w:rPr>
          <w:rFonts w:cs="CharterExpScC Uni;Times New Roman" w:ascii="Charter Indologique Capital" w:hAnsi="Charter Indologique Capital"/>
          <w:bCs/>
          <w:color w:val="FF6600"/>
        </w:rPr>
        <w:t>115</w:t>
      </w:r>
      <w:r>
        <w:rPr>
          <w:rFonts w:cs="Charter;Corbel"/>
        </w:rPr>
        <w:t xml:space="preserve">), например: </w:t>
      </w:r>
      <w:r>
        <w:rPr>
          <w:rFonts w:cs="Clarendon V 350" w:ascii="Clarendon V 350" w:hAnsi="Clarendon V 350"/>
        </w:rPr>
        <w:t>chidyate</w:t>
      </w:r>
      <w:r>
        <w:rPr>
          <w:rFonts w:cs="Charter;Corbel"/>
        </w:rPr>
        <w:t xml:space="preserve"> </w:t>
      </w:r>
      <w:r>
        <w:rPr>
          <w:rStyle w:val="kursiv"/>
        </w:rPr>
        <w:t>рассекается</w:t>
      </w:r>
      <w:r>
        <w:rPr>
          <w:rFonts w:cs="Charter;Corbel"/>
        </w:rPr>
        <w:t xml:space="preserve">, </w:t>
      </w:r>
      <w:r>
        <w:rPr>
          <w:rFonts w:cs="Clarendon V 350" w:ascii="Clarendon V 350" w:hAnsi="Clarendon V 350"/>
        </w:rPr>
        <w:t>achidyata</w:t>
      </w:r>
      <w:r>
        <w:rPr>
          <w:rFonts w:cs="Charter;Corbel"/>
        </w:rPr>
        <w:t xml:space="preserve"> </w:t>
      </w:r>
      <w:r>
        <w:rPr>
          <w:rStyle w:val="kursiv"/>
        </w:rPr>
        <w:t>рассекался</w:t>
      </w:r>
      <w:r>
        <w:rPr>
          <w:rFonts w:cs="Charter;Corbel"/>
        </w:rPr>
        <w:t xml:space="preserve">, </w:t>
      </w:r>
      <w:r>
        <w:rPr>
          <w:rFonts w:cs="Clarendon V 350" w:ascii="Clarendon V 350" w:hAnsi="Clarendon V 350"/>
        </w:rPr>
        <w:t>chidyasva</w:t>
      </w:r>
      <w:r>
        <w:rPr>
          <w:rFonts w:cs="Charter;Corbel"/>
        </w:rPr>
        <w:t xml:space="preserve"> </w:t>
      </w:r>
      <w:r>
        <w:rPr>
          <w:rStyle w:val="kursiv"/>
        </w:rPr>
        <w:t>будь рассечен</w:t>
      </w:r>
      <w:r>
        <w:rPr>
          <w:rFonts w:cs="Charter;Corbel"/>
        </w:rPr>
        <w:t xml:space="preserve">, </w:t>
      </w:r>
      <w:r>
        <w:rPr>
          <w:rFonts w:cs="Clarendon V 350" w:ascii="Clarendon V 350" w:hAnsi="Clarendon V 350"/>
        </w:rPr>
        <w:t>chidyeta</w:t>
      </w:r>
      <w:r>
        <w:rPr>
          <w:rFonts w:cs="Charter;Corbel"/>
        </w:rPr>
        <w:t xml:space="preserve"> </w:t>
      </w:r>
      <w:r>
        <w:rPr>
          <w:rStyle w:val="kursiv"/>
        </w:rPr>
        <w:t>пусть будет рассечен</w:t>
      </w:r>
      <w:r>
        <w:rPr>
          <w:rFonts w:cs="Charter;Corbel"/>
        </w:rPr>
        <w:t xml:space="preserve">, </w:t>
      </w:r>
      <w:r>
        <w:rPr>
          <w:rFonts w:cs="Clarendon V 350" w:ascii="Clarendon V 350" w:hAnsi="Clarendon V 350"/>
        </w:rPr>
        <w:t>chidyamāna</w:t>
      </w:r>
      <w:r>
        <w:rPr>
          <w:rFonts w:cs="Charter;Corbel"/>
        </w:rPr>
        <w:t xml:space="preserve">- </w:t>
      </w:r>
      <w:r>
        <w:rPr>
          <w:rStyle w:val="kursiv"/>
        </w:rPr>
        <w:t>рассекаемый</w:t>
      </w:r>
      <w:r>
        <w:rPr>
          <w:rFonts w:cs="Charter;Corbel"/>
        </w:rPr>
        <w:t xml:space="preserve">. </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161</w:t>
      </w:r>
      <w:r>
        <w:rPr>
          <w:rFonts w:cs="Charter;Corbel"/>
        </w:rPr>
        <w:t xml:space="preserve">. Кроме презенса, пассив имеет особую форму </w:t>
      </w:r>
      <w:r>
        <w:rPr>
          <w:rFonts w:cs="CharterExpScC Uni;Times New Roman" w:ascii="Charter Indologique Capital" w:hAnsi="Charter Indologique Capital"/>
        </w:rPr>
        <w:t>3</w:t>
      </w:r>
      <w:r>
        <w:rPr>
          <w:rFonts w:cs="Charter;Corbel"/>
        </w:rPr>
        <w:t xml:space="preserve"> </w:t>
      </w:r>
      <w:r>
        <w:rPr>
          <w:rStyle w:val="grammatikablue"/>
        </w:rPr>
        <w:t xml:space="preserve">sg </w:t>
      </w:r>
      <w:r>
        <w:rPr>
          <w:rFonts w:cs="Charter;Corbel"/>
        </w:rPr>
        <w:t>аориста с окончанием -</w:t>
      </w:r>
      <w:r>
        <w:rPr>
          <w:rFonts w:cs="Clarendon V 350" w:ascii="Clarendon V 350" w:hAnsi="Clarendon V 350"/>
        </w:rPr>
        <w:t>i</w:t>
      </w:r>
      <w:r>
        <w:rPr>
          <w:rFonts w:cs="Charter;Corbel"/>
        </w:rPr>
        <w:t xml:space="preserve">. Ступень корня — такая же, как в </w:t>
      </w:r>
      <w:r>
        <w:rPr>
          <w:rFonts w:cs="CharterExpScC Uni;Times New Roman" w:ascii="Charter Indologique Capital" w:hAnsi="Charter Indologique Capital"/>
        </w:rPr>
        <w:t>3</w:t>
      </w:r>
      <w:r>
        <w:rPr>
          <w:rFonts w:cs="Charter;Corbel"/>
        </w:rPr>
        <w:t xml:space="preserve"> </w:t>
      </w:r>
      <w:r>
        <w:rPr>
          <w:rStyle w:val="grammatikablue"/>
        </w:rPr>
        <w:t>sg act.</w:t>
      </w:r>
      <w:r>
        <w:rPr>
          <w:rFonts w:cs="Charter;Corbel"/>
        </w:rPr>
        <w:t xml:space="preserve"> перфекта (</w:t>
      </w:r>
      <w:r>
        <w:rPr>
          <w:rFonts w:cs="Charter;Corbel"/>
          <w:bCs/>
          <w:color w:val="FF6600"/>
        </w:rPr>
        <w:t xml:space="preserve">§ </w:t>
      </w:r>
      <w:r>
        <w:rPr>
          <w:rFonts w:cs="CharterExpScC Uni;Times New Roman" w:ascii="Charter Indologique Capital" w:hAnsi="Charter Indologique Capital"/>
          <w:bCs/>
          <w:color w:val="FF6600"/>
        </w:rPr>
        <w:t>150</w:t>
      </w:r>
      <w:r>
        <w:rPr>
          <w:rFonts w:cs="Charter;Corbel"/>
        </w:rPr>
        <w:t xml:space="preserve">). Примеры: </w:t>
      </w:r>
      <w:r>
        <w:rPr>
          <w:rFonts w:cs="Clarendon V 350" w:ascii="Clarendon V 350" w:hAnsi="Clarendon V 350"/>
        </w:rPr>
        <w:t>ayoji</w:t>
      </w:r>
      <w:r>
        <w:rPr>
          <w:rFonts w:cs="Charter;Corbel"/>
        </w:rPr>
        <w:t xml:space="preserve"> </w:t>
      </w:r>
      <w:r>
        <w:rPr>
          <w:rStyle w:val="kursiv"/>
        </w:rPr>
        <w:t>был соединен</w:t>
      </w:r>
      <w:r>
        <w:rPr>
          <w:rFonts w:cs="Charter;Corbel"/>
        </w:rPr>
        <w:t xml:space="preserve">, </w:t>
      </w:r>
      <w:r>
        <w:rPr>
          <w:rFonts w:cs="Clarendon V 350" w:ascii="Clarendon V 350" w:hAnsi="Clarendon V 350"/>
        </w:rPr>
        <w:t>akāri</w:t>
      </w:r>
      <w:r>
        <w:rPr>
          <w:rFonts w:cs="Charter;Corbel"/>
        </w:rPr>
        <w:t xml:space="preserve"> </w:t>
      </w:r>
      <w:r>
        <w:rPr>
          <w:rStyle w:val="kursiv"/>
        </w:rPr>
        <w:t>был сделан</w:t>
      </w:r>
      <w:r>
        <w:rPr>
          <w:rFonts w:cs="Charter;Corbel"/>
        </w:rPr>
        <w:t xml:space="preserve">, </w:t>
      </w:r>
      <w:r>
        <w:rPr>
          <w:rFonts w:cs="Clarendon V 350" w:ascii="Clarendon V 350" w:hAnsi="Clarendon V 350"/>
        </w:rPr>
        <w:t>abhāji</w:t>
      </w:r>
      <w:r>
        <w:rPr>
          <w:rFonts w:cs="Charter;Corbel"/>
        </w:rPr>
        <w:t xml:space="preserve"> </w:t>
      </w:r>
      <w:r>
        <w:rPr>
          <w:rStyle w:val="kursiv"/>
        </w:rPr>
        <w:t>был распределен</w:t>
      </w:r>
      <w:r>
        <w:rPr>
          <w:rFonts w:cs="Charter;Corbel"/>
        </w:rPr>
        <w:t xml:space="preserve">. После корневого </w:t>
      </w:r>
      <w:r>
        <w:rPr>
          <w:rFonts w:cs="Clarendon V 350" w:ascii="Clarendon V 350" w:hAnsi="Clarendon V 350"/>
        </w:rPr>
        <w:t>ā</w:t>
      </w:r>
      <w:r>
        <w:rPr>
          <w:rFonts w:cs="Charter;Corbel"/>
        </w:rPr>
        <w:t xml:space="preserve"> вставляется </w:t>
      </w:r>
      <w:r>
        <w:rPr>
          <w:rFonts w:cs="Clarendon V 350" w:ascii="Clarendon V 350" w:hAnsi="Clarendon V 350"/>
        </w:rPr>
        <w:t>y</w:t>
      </w:r>
      <w:r>
        <w:rPr>
          <w:rFonts w:cs="Charter;Corbel"/>
        </w:rPr>
        <w:t xml:space="preserve">: </w:t>
      </w:r>
      <w:r>
        <w:rPr>
          <w:rFonts w:cs="Clarendon V 350" w:ascii="Clarendon V 350" w:hAnsi="Clarendon V 350"/>
        </w:rPr>
        <w:t>adhāyi</w:t>
      </w:r>
      <w:r>
        <w:rPr>
          <w:rFonts w:cs="Charter;Corbel"/>
        </w:rPr>
        <w:t xml:space="preserve"> </w:t>
      </w:r>
      <w:r>
        <w:rPr>
          <w:rStyle w:val="kursiv"/>
        </w:rPr>
        <w:t>был положен</w:t>
      </w:r>
      <w:r>
        <w:rPr>
          <w:rFonts w:cs="Charter;Corbel"/>
        </w:rPr>
        <w:t>.</w:t>
      </w:r>
    </w:p>
    <w:p>
      <w:pPr>
        <w:pStyle w:val="Normal"/>
        <w:spacing w:lineRule="exact" w:line="260"/>
        <w:ind w:firstLine="284" w:start="0" w:end="0"/>
        <w:rPr>
          <w:rFonts w:cs="Charter;Corbel"/>
        </w:rPr>
      </w:pPr>
      <w:r>
        <w:rPr>
          <w:rFonts w:cs="Charter;Corbel"/>
        </w:rPr>
        <w:t xml:space="preserve">Во всех остальных личных формах для передачи пассивного значения используется просто </w:t>
      </w:r>
      <w:r>
        <w:rPr>
          <w:rStyle w:val="grammatikablue"/>
        </w:rPr>
        <w:t>med.</w:t>
      </w:r>
      <w:r>
        <w:rPr>
          <w:rFonts w:cs="Charter;Corbel"/>
        </w:rPr>
        <w:t xml:space="preserve">, например, перфект </w:t>
      </w:r>
      <w:r>
        <w:rPr>
          <w:rFonts w:cs="Clarendon V 350" w:ascii="Clarendon V 350" w:hAnsi="Clarendon V 350"/>
        </w:rPr>
        <w:t>cakre</w:t>
      </w:r>
      <w:r>
        <w:rPr>
          <w:rFonts w:cs="Charter;Corbel"/>
        </w:rPr>
        <w:t xml:space="preserve"> </w:t>
      </w:r>
      <w:r>
        <w:rPr>
          <w:rStyle w:val="kursiv"/>
        </w:rPr>
        <w:t>сделал себе</w:t>
      </w:r>
      <w:r>
        <w:rPr>
          <w:rFonts w:cs="Charter;Corbel"/>
        </w:rPr>
        <w:t xml:space="preserve">, </w:t>
      </w:r>
      <w:r>
        <w:rPr>
          <w:rStyle w:val="kursiv"/>
        </w:rPr>
        <w:t>сделался</w:t>
      </w:r>
      <w:r>
        <w:rPr>
          <w:rFonts w:cs="Charter;Corbel"/>
        </w:rPr>
        <w:t xml:space="preserve">, но также </w:t>
      </w:r>
      <w:r>
        <w:rPr>
          <w:rStyle w:val="kursiv"/>
        </w:rPr>
        <w:t>был сделан</w:t>
      </w:r>
      <w:r>
        <w:rPr>
          <w:rFonts w:cs="Charter;Corbel"/>
        </w:rPr>
        <w:t xml:space="preserve">. В очень редких случаях встречаются, кроме того, формы, образованные от основы </w:t>
      </w:r>
      <w:r>
        <w:rPr>
          <w:rFonts w:cs="CharterExpScC Uni;Times New Roman" w:ascii="Charter Indologique Capital" w:hAnsi="Charter Indologique Capital"/>
        </w:rPr>
        <w:t>3</w:t>
      </w:r>
      <w:r>
        <w:rPr>
          <w:rFonts w:cs="Charter;Corbel"/>
        </w:rPr>
        <w:t xml:space="preserve"> </w:t>
      </w:r>
      <w:r>
        <w:rPr>
          <w:rStyle w:val="grammatikablue"/>
        </w:rPr>
        <w:t xml:space="preserve">sg </w:t>
      </w:r>
      <w:r>
        <w:rPr>
          <w:rFonts w:cs="Charter;Corbel"/>
        </w:rPr>
        <w:t xml:space="preserve">аориста пассива. </w:t>
      </w:r>
    </w:p>
    <w:p>
      <w:pPr>
        <w:pStyle w:val="Normal"/>
        <w:spacing w:lineRule="exact" w:line="260"/>
        <w:ind w:firstLine="284" w:start="0" w:end="0"/>
        <w:rPr>
          <w:rFonts w:cs="Charter;Corbel"/>
        </w:rPr>
      </w:pPr>
      <w:r>
        <w:rPr>
          <w:rFonts w:cs="Charter;Corbel"/>
        </w:rPr>
      </w:r>
    </w:p>
    <w:p>
      <w:pPr>
        <w:pStyle w:val="Heading2"/>
        <w:ind w:hanging="0" w:start="284"/>
        <w:rPr>
          <w:sz w:val="18"/>
        </w:rPr>
      </w:pPr>
      <w:r>
        <w:rPr/>
        <w:t xml:space="preserve">Неличные формы, образуемые у первичных глаголов </w:t>
        <w:br/>
        <w:t>непосредственно от корня</w:t>
      </w:r>
    </w:p>
    <w:p>
      <w:pPr>
        <w:pStyle w:val="Glawa"/>
        <w:spacing w:lineRule="exact" w:line="240"/>
        <w:ind w:hanging="0" w:start="0" w:end="0"/>
        <w:jc w:val="center"/>
        <w:rPr>
          <w:rFonts w:ascii="Charter Capital;Corbel" w:hAnsi="Charter Capital;Corbel" w:cs="Charter;Corbel"/>
          <w:i w:val="false"/>
          <w:iCs w:val="false"/>
          <w:sz w:val="18"/>
          <w:szCs w:val="20"/>
        </w:rPr>
      </w:pPr>
      <w:r>
        <w:rPr>
          <w:rFonts w:cs="Charter;Corbel" w:ascii="Charter Capital;Corbel" w:hAnsi="Charter Capital;Corbel"/>
          <w:i w:val="false"/>
          <w:iCs w:val="false"/>
          <w:sz w:val="18"/>
          <w:szCs w:val="20"/>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162</w:t>
      </w:r>
      <w:r>
        <w:rPr>
          <w:rFonts w:cs="Charter;Corbel"/>
        </w:rPr>
        <w:t xml:space="preserve">. </w:t>
      </w:r>
      <w:r>
        <w:rPr>
          <w:rFonts w:cs="Charter;Corbel"/>
          <w:b/>
          <w:bCs/>
        </w:rPr>
        <w:t xml:space="preserve">Причастия на </w:t>
      </w:r>
      <w:r>
        <w:rPr>
          <w:rFonts w:cs="Charter;Corbel"/>
        </w:rPr>
        <w:t>-</w:t>
      </w:r>
      <w:r>
        <w:rPr>
          <w:rFonts w:cs="Clarendon V 350" w:ascii="Clarendon V 350" w:hAnsi="Clarendon V 350"/>
        </w:rPr>
        <w:t>ta</w:t>
      </w:r>
      <w:r>
        <w:rPr>
          <w:rFonts w:cs="Charter;Corbel"/>
        </w:rPr>
        <w:t>-</w:t>
      </w:r>
      <w:r>
        <w:rPr>
          <w:rFonts w:cs="Charter;Corbel"/>
          <w:b/>
          <w:bCs/>
        </w:rPr>
        <w:t xml:space="preserve"> и </w:t>
      </w:r>
      <w:r>
        <w:rPr>
          <w:rFonts w:cs="Charter;Corbel"/>
        </w:rPr>
        <w:t>-</w:t>
      </w:r>
      <w:r>
        <w:rPr>
          <w:rFonts w:cs="Clarendon V 350" w:ascii="Clarendon V 350" w:hAnsi="Clarendon V 350"/>
        </w:rPr>
        <w:t>na</w:t>
      </w:r>
      <w:r>
        <w:rPr>
          <w:rFonts w:cs="Charter;Corbel"/>
        </w:rPr>
        <w:t xml:space="preserve">- (с одинаковым значением). Их вместе называют также пассивным причастием прошедшего времени, но фактически они имеют пассивное значение только у переходных глаголов: ср. </w:t>
      </w:r>
      <w:r>
        <w:rPr>
          <w:rFonts w:cs="Clarendon V 350" w:ascii="Clarendon V 350" w:hAnsi="Clarendon V 350"/>
        </w:rPr>
        <w:t>kṛta</w:t>
      </w:r>
      <w:r>
        <w:rPr>
          <w:rFonts w:cs="Charter;Corbel"/>
          <w:color w:val="666699"/>
        </w:rPr>
        <w:t>-</w:t>
      </w:r>
      <w:r>
        <w:rPr>
          <w:rFonts w:cs="Charter;Corbel"/>
        </w:rPr>
        <w:t xml:space="preserve"> „сделанный“, </w:t>
      </w:r>
      <w:r>
        <w:rPr>
          <w:rFonts w:cs="Clarendon V 350" w:ascii="Clarendon V 350" w:hAnsi="Clarendon V 350"/>
        </w:rPr>
        <w:t>bhagna</w:t>
      </w:r>
      <w:r>
        <w:rPr>
          <w:rFonts w:cs="Charter;Corbel"/>
          <w:color w:val="666699"/>
        </w:rPr>
        <w:t xml:space="preserve">- </w:t>
      </w:r>
      <w:r>
        <w:rPr>
          <w:rStyle w:val="FTonlYCharChar"/>
          <w:rFonts w:cs="Charter;Corbel"/>
          <w:color w:val="FF0000"/>
        </w:rPr>
        <w:t>[</w:t>
      </w:r>
      <w:r>
        <w:rPr>
          <w:rStyle w:val="FTonlYCharChar"/>
          <w:rFonts w:cs="CharterExpScC Uni;Times New Roman" w:ascii="Charter Indologique Capital" w:hAnsi="Charter Indologique Capital"/>
          <w:color w:val="FF0000"/>
        </w:rPr>
        <w:t>863</w:t>
      </w:r>
      <w:r>
        <w:rPr>
          <w:rStyle w:val="FTonlYCharChar"/>
          <w:rFonts w:cs="Charter;Corbel"/>
          <w:color w:val="FF0000"/>
        </w:rPr>
        <w:t xml:space="preserve">] </w:t>
      </w:r>
      <w:r>
        <w:br w:type="page"/>
      </w:r>
    </w:p>
    <w:p>
      <w:pPr>
        <w:pStyle w:val="Normal"/>
        <w:spacing w:lineRule="exact" w:line="260"/>
        <w:ind w:start="0" w:end="0"/>
        <w:rPr/>
      </w:pPr>
      <w:r>
        <w:rPr>
          <w:rStyle w:val="FTonlYCharChar"/>
          <w:rFonts w:cs="Charter;Corbel"/>
          <w:color w:val="FF0000"/>
          <w:lang w:val="be-BY"/>
        </w:rPr>
        <w:t xml:space="preserve"> </w:t>
      </w:r>
      <w:r>
        <w:rPr>
          <w:rStyle w:val="kursiv"/>
        </w:rPr>
        <w:t>сломанный</w:t>
      </w:r>
      <w:r>
        <w:rPr>
          <w:rFonts w:cs="Charter;Corbel"/>
        </w:rPr>
        <w:t xml:space="preserve">, но </w:t>
      </w:r>
      <w:r>
        <w:rPr>
          <w:rFonts w:cs="Clarendon V 350" w:ascii="Clarendon V 350" w:hAnsi="Clarendon V 350"/>
        </w:rPr>
        <w:t>sthita</w:t>
      </w:r>
      <w:r>
        <w:rPr>
          <w:rFonts w:cs="Charter;Corbel"/>
          <w:color w:val="666699"/>
        </w:rPr>
        <w:t>-</w:t>
      </w:r>
      <w:r>
        <w:rPr>
          <w:rFonts w:cs="Charter;Corbel"/>
        </w:rPr>
        <w:t xml:space="preserve"> </w:t>
      </w:r>
      <w:r>
        <w:rPr>
          <w:rStyle w:val="kursiv"/>
        </w:rPr>
        <w:t>вставший, стоящий</w:t>
      </w:r>
      <w:r>
        <w:rPr>
          <w:rFonts w:cs="Charter;Corbel"/>
        </w:rPr>
        <w:t xml:space="preserve">, </w:t>
      </w:r>
      <w:r>
        <w:rPr>
          <w:rFonts w:cs="Clarendon V 350" w:ascii="Clarendon V 350" w:hAnsi="Clarendon V 350"/>
        </w:rPr>
        <w:t>mṛta</w:t>
      </w:r>
      <w:r>
        <w:rPr>
          <w:rFonts w:cs="Charter;Corbel"/>
          <w:color w:val="666699"/>
        </w:rPr>
        <w:t>-</w:t>
      </w:r>
      <w:r>
        <w:rPr>
          <w:rFonts w:cs="Charter;Corbel"/>
        </w:rPr>
        <w:t xml:space="preserve"> </w:t>
      </w:r>
      <w:r>
        <w:rPr>
          <w:rStyle w:val="kursiv"/>
        </w:rPr>
        <w:t>умерший, мертвый</w:t>
      </w:r>
      <w:r>
        <w:rPr>
          <w:rFonts w:cs="Charter;Corbel"/>
        </w:rPr>
        <w:t xml:space="preserve">. Двойное значение в случаях типа </w:t>
      </w:r>
      <w:r>
        <w:rPr>
          <w:rFonts w:cs="Clarendon V 350" w:ascii="Clarendon V 350" w:hAnsi="Clarendon V 350"/>
        </w:rPr>
        <w:t>gata</w:t>
      </w:r>
      <w:r>
        <w:rPr>
          <w:rFonts w:cs="Charter;Corbel"/>
          <w:color w:val="666699"/>
        </w:rPr>
        <w:t>-</w:t>
      </w:r>
      <w:r>
        <w:rPr>
          <w:rFonts w:cs="Charter;Corbel"/>
        </w:rPr>
        <w:t xml:space="preserve"> </w:t>
      </w:r>
      <w:r>
        <w:rPr>
          <w:rStyle w:val="kursiv"/>
        </w:rPr>
        <w:t>ушедший, прошедший и пройденный</w:t>
      </w:r>
      <w:r>
        <w:rPr>
          <w:rFonts w:cs="Charter;Corbel"/>
        </w:rPr>
        <w:t xml:space="preserve">. </w:t>
      </w:r>
    </w:p>
    <w:p>
      <w:pPr>
        <w:pStyle w:val="Normal"/>
        <w:spacing w:lineRule="exact" w:line="260"/>
        <w:ind w:firstLine="284" w:start="0" w:end="0"/>
        <w:rPr/>
      </w:pPr>
      <w:r>
        <w:rPr>
          <w:rFonts w:cs="Charter;Corbel"/>
        </w:rPr>
        <w:t>Ступень корня — слабая. Перед -</w:t>
      </w:r>
      <w:r>
        <w:rPr>
          <w:rFonts w:cs="Clarendon V 350" w:ascii="Clarendon V 350" w:hAnsi="Clarendon V 350"/>
        </w:rPr>
        <w:t>ta</w:t>
      </w:r>
      <w:r>
        <w:rPr>
          <w:rFonts w:cs="Charter;Corbel"/>
        </w:rPr>
        <w:t>- (но не перед -</w:t>
      </w:r>
      <w:r>
        <w:rPr>
          <w:rFonts w:cs="Clarendon V 350" w:ascii="Clarendon V 350" w:hAnsi="Clarendon V 350"/>
        </w:rPr>
        <w:t>na</w:t>
      </w:r>
      <w:r>
        <w:rPr>
          <w:rFonts w:cs="Charter;Corbel"/>
        </w:rPr>
        <w:t xml:space="preserve">-) возможно соединительное </w:t>
      </w:r>
      <w:r>
        <w:rPr>
          <w:rFonts w:cs="Clarendon V 350" w:ascii="Clarendon V 350" w:hAnsi="Clarendon V 350"/>
        </w:rPr>
        <w:t>i</w:t>
      </w:r>
      <w:r>
        <w:rPr>
          <w:rFonts w:cs="Charter;Corbel"/>
        </w:rPr>
        <w:t xml:space="preserve"> (см. </w:t>
      </w:r>
      <w:r>
        <w:rPr>
          <w:rFonts w:cs="Charter;Corbel"/>
          <w:bCs/>
          <w:color w:val="FF6600"/>
        </w:rPr>
        <w:t xml:space="preserve">§ </w:t>
      </w:r>
      <w:r>
        <w:rPr>
          <w:rFonts w:cs="CharterExpScC Uni;Times New Roman" w:ascii="Charter Indologique Capital" w:hAnsi="Charter Indologique Capital"/>
          <w:bCs/>
          <w:color w:val="FF6600"/>
        </w:rPr>
        <w:t>63</w:t>
      </w:r>
      <w:r>
        <w:rPr>
          <w:rFonts w:cs="Charter;Corbel"/>
        </w:rPr>
        <w:t xml:space="preserve">, правила о корнях </w:t>
      </w:r>
      <w:r>
        <w:rPr>
          <w:rStyle w:val="grammatikablue"/>
        </w:rPr>
        <w:t>seṭ</w:t>
      </w:r>
      <w:r>
        <w:rPr>
          <w:rFonts w:cs="Charter;Corbel"/>
        </w:rPr>
        <w:t>). Основным является суффикс -</w:t>
      </w:r>
      <w:r>
        <w:rPr>
          <w:rFonts w:cs="Clarendon V 350" w:ascii="Clarendon V 350" w:hAnsi="Clarendon V 350"/>
        </w:rPr>
        <w:t>ta</w:t>
      </w:r>
      <w:r>
        <w:rPr>
          <w:rFonts w:cs="Charter;Corbel"/>
        </w:rPr>
        <w:t>-; -</w:t>
      </w:r>
      <w:r>
        <w:rPr>
          <w:rFonts w:cs="Clarendon V 350" w:ascii="Clarendon V 350" w:hAnsi="Clarendon V 350"/>
        </w:rPr>
        <w:t>na</w:t>
      </w:r>
      <w:r>
        <w:rPr>
          <w:rFonts w:cs="Charter;Corbel"/>
        </w:rPr>
        <w:t xml:space="preserve">- выступает после большинства корней на </w:t>
      </w:r>
      <w:r>
        <w:rPr>
          <w:rFonts w:cs="Clarendon V 350" w:ascii="Clarendon V 350" w:hAnsi="Clarendon V 350"/>
        </w:rPr>
        <w:t>ar</w:t>
      </w:r>
      <w:r>
        <w:rPr>
          <w:rFonts w:cs="Charter;Corbel"/>
        </w:rPr>
        <w:t xml:space="preserve"> (ряда </w:t>
      </w:r>
      <w:r>
        <w:rPr>
          <w:rFonts w:cs="Clarendon V 350" w:ascii="Clarendon V 350" w:hAnsi="Clarendon V 350"/>
        </w:rPr>
        <w:t>R</w:t>
      </w:r>
      <w:r>
        <w:rPr>
          <w:rFonts w:cs="CharterExpScC Uni;Times New Roman" w:ascii="Charter Capital;Corbel" w:hAnsi="Charter Capital;Corbel"/>
          <w:vertAlign w:val="subscript"/>
        </w:rPr>
        <w:t>2</w:t>
      </w:r>
      <w:r>
        <w:rPr>
          <w:rFonts w:cs="Charter;Corbel"/>
        </w:rPr>
        <w:t xml:space="preserve">) и на </w:t>
      </w:r>
      <w:r>
        <w:rPr>
          <w:rFonts w:cs="Clarendon V 350" w:ascii="Clarendon V 350" w:hAnsi="Clarendon V 350"/>
        </w:rPr>
        <w:t>d</w:t>
      </w:r>
      <w:r>
        <w:rPr>
          <w:rFonts w:cs="Charter;Corbel"/>
        </w:rPr>
        <w:t xml:space="preserve">, после части корней на </w:t>
      </w:r>
      <w:r>
        <w:rPr>
          <w:rFonts w:cs="Clarendon V 350" w:ascii="Clarendon V 350" w:hAnsi="Clarendon V 350"/>
        </w:rPr>
        <w:t>ā</w:t>
      </w:r>
      <w:r>
        <w:rPr>
          <w:rFonts w:cs="Charter;Corbel"/>
        </w:rPr>
        <w:t xml:space="preserve">, </w:t>
      </w:r>
      <w:r>
        <w:rPr>
          <w:rFonts w:cs="Clarendon V 350" w:ascii="Clarendon V 350" w:hAnsi="Clarendon V 350"/>
        </w:rPr>
        <w:t>ī</w:t>
      </w:r>
      <w:r>
        <w:rPr>
          <w:rFonts w:cs="Charter;Corbel"/>
        </w:rPr>
        <w:t xml:space="preserve">, </w:t>
      </w:r>
      <w:r>
        <w:rPr>
          <w:rFonts w:cs="Clarendon V 350" w:ascii="Clarendon V 350" w:hAnsi="Clarendon V 350"/>
        </w:rPr>
        <w:t>ū</w:t>
      </w:r>
      <w:r>
        <w:rPr>
          <w:rFonts w:cs="Charter;Corbel"/>
        </w:rPr>
        <w:t xml:space="preserve"> и некоторых других. При нескольких корнях возможны оба суффикса. </w:t>
      </w:r>
    </w:p>
    <w:p>
      <w:pPr>
        <w:pStyle w:val="Normal"/>
        <w:spacing w:lineRule="exact" w:line="260"/>
        <w:ind w:firstLine="284" w:start="0" w:end="0"/>
        <w:rPr/>
      </w:pPr>
      <w:r>
        <w:rPr>
          <w:rFonts w:cs="Charter;Corbel"/>
        </w:rPr>
        <w:t>Примеры причастий на -</w:t>
      </w:r>
      <w:r>
        <w:rPr>
          <w:rFonts w:cs="Clarendon V 350" w:ascii="Clarendon V 350" w:hAnsi="Clarendon V 350"/>
        </w:rPr>
        <w:t>ta</w:t>
      </w:r>
      <w:r>
        <w:rPr>
          <w:rFonts w:cs="Charter;Corbel"/>
        </w:rPr>
        <w:t xml:space="preserve">- (сандхи </w:t>
      </w:r>
      <w:r>
        <w:rPr>
          <w:rFonts w:cs="Charter;Corbel"/>
          <w:color w:val="FF6600"/>
        </w:rPr>
        <w:t xml:space="preserve">§§ </w:t>
      </w:r>
      <w:r>
        <w:rPr>
          <w:rFonts w:cs="CharterExpScC Uni;Times New Roman" w:ascii="Charter Indologique Capital" w:hAnsi="Charter Indologique Capital"/>
          <w:color w:val="FF6600"/>
        </w:rPr>
        <w:t>36</w:t>
      </w:r>
      <w:r>
        <w:rPr>
          <w:rFonts w:cs="Charter;Corbel"/>
          <w:color w:val="FF6600"/>
        </w:rPr>
        <w:t xml:space="preserve">, </w:t>
      </w:r>
      <w:r>
        <w:rPr>
          <w:rFonts w:cs="CharterExpScC Uni;Times New Roman" w:ascii="Charter Indologique Capital" w:hAnsi="Charter Indologique Capital"/>
          <w:color w:val="FF6600"/>
        </w:rPr>
        <w:t>39</w:t>
      </w:r>
      <w:r>
        <w:rPr>
          <w:rFonts w:cs="Charter;Corbel"/>
        </w:rPr>
        <w:t xml:space="preserve">, п. </w:t>
      </w:r>
      <w:r>
        <w:rPr>
          <w:rFonts w:cs="CharterExpScC Uni;Times New Roman" w:ascii="Charter Indologique Capital" w:hAnsi="Charter Indologique Capital"/>
        </w:rPr>
        <w:t>1</w:t>
      </w:r>
      <w:r>
        <w:rPr>
          <w:rFonts w:cs="Charter;Corbel"/>
        </w:rPr>
        <w:t xml:space="preserve">): </w:t>
      </w:r>
      <w:r>
        <w:rPr>
          <w:rFonts w:cs="Clarendon V 350" w:ascii="Clarendon V 350" w:hAnsi="Clarendon V 350"/>
        </w:rPr>
        <w:t>bhūta</w:t>
      </w:r>
      <w:r>
        <w:rPr>
          <w:rFonts w:cs="Charter;Corbel"/>
        </w:rPr>
        <w:t>- от √</w:t>
      </w:r>
      <w:r>
        <w:rPr>
          <w:rFonts w:cs="Clarendon V 350" w:ascii="Clarendon V 350" w:hAnsi="Clarendon V 350"/>
        </w:rPr>
        <w:t>bhū</w:t>
      </w:r>
      <w:r>
        <w:rPr>
          <w:rFonts w:cs="Charter;Corbel"/>
        </w:rPr>
        <w:t xml:space="preserve"> </w:t>
      </w:r>
      <w:r>
        <w:rPr>
          <w:rStyle w:val="kursiv"/>
        </w:rPr>
        <w:t>быть</w:t>
      </w:r>
      <w:r>
        <w:rPr>
          <w:rFonts w:cs="Charter;Corbel"/>
        </w:rPr>
        <w:t xml:space="preserve">, </w:t>
      </w:r>
      <w:r>
        <w:rPr>
          <w:rFonts w:cs="Clarendon V 350" w:ascii="Clarendon V 350" w:hAnsi="Clarendon V 350"/>
        </w:rPr>
        <w:t>dṛṣṭa</w:t>
      </w:r>
      <w:r>
        <w:rPr>
          <w:rFonts w:cs="Charter;Corbel"/>
        </w:rPr>
        <w:t>- от √</w:t>
      </w:r>
      <w:r>
        <w:rPr>
          <w:rFonts w:cs="Clarendon V 350" w:ascii="Clarendon V 350" w:hAnsi="Clarendon V 350"/>
        </w:rPr>
        <w:t>darç</w:t>
      </w:r>
      <w:r>
        <w:rPr>
          <w:rFonts w:cs="Charter;Corbel"/>
        </w:rPr>
        <w:t xml:space="preserve"> </w:t>
      </w:r>
      <w:r>
        <w:rPr>
          <w:rStyle w:val="kursiv"/>
        </w:rPr>
        <w:t>видеть</w:t>
      </w:r>
      <w:r>
        <w:rPr>
          <w:rFonts w:cs="Charter;Corbel"/>
        </w:rPr>
        <w:t xml:space="preserve">, </w:t>
      </w:r>
      <w:r>
        <w:rPr>
          <w:rFonts w:cs="Clarendon V 350" w:ascii="Clarendon V 350" w:hAnsi="Clarendon V 350"/>
        </w:rPr>
        <w:t>ukta</w:t>
      </w:r>
      <w:r>
        <w:rPr>
          <w:rFonts w:cs="Charter;Corbel"/>
        </w:rPr>
        <w:t>- от √</w:t>
      </w:r>
      <w:r>
        <w:rPr>
          <w:rFonts w:cs="Clarendon V 350" w:ascii="Clarendon V 350" w:hAnsi="Clarendon V 350"/>
        </w:rPr>
        <w:t>vac</w:t>
      </w:r>
      <w:r>
        <w:rPr>
          <w:rFonts w:cs="Charter;Corbel"/>
        </w:rPr>
        <w:t xml:space="preserve"> </w:t>
      </w:r>
      <w:r>
        <w:rPr>
          <w:rStyle w:val="kursiv"/>
        </w:rPr>
        <w:t>говорить</w:t>
      </w:r>
      <w:r>
        <w:rPr>
          <w:rFonts w:cs="Charter;Corbel"/>
        </w:rPr>
        <w:t xml:space="preserve">, </w:t>
      </w:r>
      <w:r>
        <w:rPr>
          <w:rFonts w:cs="Clarendon V 350" w:ascii="Clarendon V 350" w:hAnsi="Clarendon V 350"/>
        </w:rPr>
        <w:t>supta</w:t>
      </w:r>
      <w:r>
        <w:rPr>
          <w:rFonts w:cs="Charter;Corbel"/>
        </w:rPr>
        <w:t>- от √</w:t>
      </w:r>
      <w:r>
        <w:rPr>
          <w:rFonts w:cs="Clarendon V 350" w:ascii="Clarendon V 350" w:hAnsi="Clarendon V 350"/>
        </w:rPr>
        <w:t>svap</w:t>
      </w:r>
      <w:r>
        <w:rPr>
          <w:rFonts w:cs="Charter;Corbel"/>
        </w:rPr>
        <w:t xml:space="preserve"> </w:t>
      </w:r>
      <w:r>
        <w:rPr>
          <w:rStyle w:val="kursiv"/>
        </w:rPr>
        <w:t>спать</w:t>
      </w:r>
      <w:r>
        <w:rPr>
          <w:rFonts w:cs="Charter;Corbel"/>
        </w:rPr>
        <w:t xml:space="preserve">, </w:t>
      </w:r>
      <w:r>
        <w:rPr>
          <w:rFonts w:cs="Clarendon V 350" w:ascii="Clarendon V 350" w:hAnsi="Clarendon V 350"/>
        </w:rPr>
        <w:t>iṣṭa</w:t>
      </w:r>
      <w:r>
        <w:rPr>
          <w:rFonts w:cs="Charter;Corbel"/>
        </w:rPr>
        <w:t>- от √</w:t>
      </w:r>
      <w:r>
        <w:rPr>
          <w:rFonts w:cs="Clarendon V 350" w:ascii="Clarendon V 350" w:hAnsi="Clarendon V 350"/>
        </w:rPr>
        <w:t>iṣ</w:t>
      </w:r>
      <w:r>
        <w:rPr>
          <w:rFonts w:cs="Charter;Corbel"/>
        </w:rPr>
        <w:t xml:space="preserve"> </w:t>
      </w:r>
      <w:r>
        <w:rPr>
          <w:rStyle w:val="kursiv"/>
        </w:rPr>
        <w:t>искать</w:t>
      </w:r>
      <w:r>
        <w:rPr>
          <w:rFonts w:cs="Charter;Corbel"/>
        </w:rPr>
        <w:t xml:space="preserve"> и от </w:t>
      </w:r>
      <w:r>
        <w:rPr>
          <w:rFonts w:cs="Chandas;Times New Roman"/>
        </w:rPr>
        <w:t>√</w:t>
      </w:r>
      <w:r>
        <w:rPr>
          <w:rFonts w:cs="Clarendon V 350" w:ascii="Clarendon V 350" w:hAnsi="Clarendon V 350"/>
        </w:rPr>
        <w:t>yaj</w:t>
      </w:r>
      <w:r>
        <w:rPr>
          <w:rFonts w:cs="Charter;Corbel"/>
        </w:rPr>
        <w:t xml:space="preserve"> </w:t>
      </w:r>
      <w:r>
        <w:rPr>
          <w:rStyle w:val="kursiv"/>
        </w:rPr>
        <w:t>совершать жертвоприношение</w:t>
      </w:r>
      <w:r>
        <w:rPr>
          <w:rFonts w:cs="Charter;Corbel"/>
        </w:rPr>
        <w:t xml:space="preserve">, </w:t>
      </w:r>
      <w:r>
        <w:rPr>
          <w:rFonts w:cs="Clarendon V 350" w:ascii="Clarendon V 350" w:hAnsi="Clarendon V 350"/>
        </w:rPr>
        <w:t>baddha</w:t>
      </w:r>
      <w:r>
        <w:rPr>
          <w:rFonts w:cs="Charter;Corbel"/>
        </w:rPr>
        <w:t xml:space="preserve">- от </w:t>
      </w:r>
      <w:r>
        <w:rPr>
          <w:rFonts w:cs="Chandas;Times New Roman"/>
        </w:rPr>
        <w:t>√</w:t>
      </w:r>
      <w:r>
        <w:rPr>
          <w:rFonts w:cs="Clarendon V 350" w:ascii="Clarendon V 350" w:hAnsi="Clarendon V 350"/>
        </w:rPr>
        <w:t>bandh</w:t>
      </w:r>
      <w:r>
        <w:rPr>
          <w:rFonts w:cs="Charter;Corbel"/>
        </w:rPr>
        <w:t xml:space="preserve"> </w:t>
      </w:r>
      <w:r>
        <w:rPr>
          <w:rStyle w:val="kursiv"/>
        </w:rPr>
        <w:t>связывать</w:t>
      </w:r>
      <w:r>
        <w:rPr>
          <w:rFonts w:cs="Charter;Corbel"/>
        </w:rPr>
        <w:t xml:space="preserve">, </w:t>
      </w:r>
      <w:r>
        <w:rPr>
          <w:rFonts w:cs="Clarendon V 350" w:ascii="Clarendon V 350" w:hAnsi="Clarendon V 350"/>
        </w:rPr>
        <w:t>dugdha</w:t>
      </w:r>
      <w:r>
        <w:rPr>
          <w:rFonts w:cs="Charter;Corbel"/>
        </w:rPr>
        <w:t>- от √</w:t>
      </w:r>
      <w:r>
        <w:rPr>
          <w:rFonts w:cs="Clarendon V 350" w:ascii="Clarendon V 350" w:hAnsi="Clarendon V 350"/>
        </w:rPr>
        <w:t>duh</w:t>
      </w:r>
      <w:r>
        <w:rPr>
          <w:rFonts w:cs="Charter;Corbel"/>
        </w:rPr>
        <w:t xml:space="preserve"> </w:t>
      </w:r>
      <w:r>
        <w:rPr>
          <w:rStyle w:val="kursiv"/>
        </w:rPr>
        <w:t>доить</w:t>
      </w:r>
      <w:r>
        <w:rPr>
          <w:rFonts w:cs="Charter;Corbel"/>
        </w:rPr>
        <w:t xml:space="preserve">, </w:t>
      </w:r>
      <w:r>
        <w:rPr>
          <w:rFonts w:cs="Clarendon V 350" w:ascii="Clarendon V 350" w:hAnsi="Clarendon V 350"/>
        </w:rPr>
        <w:t>līḍha</w:t>
      </w:r>
      <w:r>
        <w:rPr>
          <w:rFonts w:cs="Charter;Corbel"/>
        </w:rPr>
        <w:t>- от √</w:t>
      </w:r>
      <w:r>
        <w:rPr>
          <w:rFonts w:cs="Clarendon V 350" w:ascii="Clarendon V 350" w:hAnsi="Clarendon V 350"/>
        </w:rPr>
        <w:t>lih</w:t>
      </w:r>
      <w:r>
        <w:rPr>
          <w:rFonts w:cs="Charter;Corbel"/>
        </w:rPr>
        <w:t xml:space="preserve"> </w:t>
      </w:r>
      <w:r>
        <w:rPr>
          <w:rStyle w:val="kursiv"/>
        </w:rPr>
        <w:t>лизать</w:t>
      </w:r>
      <w:r>
        <w:rPr>
          <w:rFonts w:cs="Charter;Corbel"/>
        </w:rPr>
        <w:t xml:space="preserve">, </w:t>
      </w:r>
      <w:r>
        <w:rPr>
          <w:rFonts w:cs="Clarendon V 350" w:ascii="Clarendon V 350" w:hAnsi="Clarendon V 350"/>
        </w:rPr>
        <w:t>ūḍha</w:t>
      </w:r>
      <w:r>
        <w:rPr>
          <w:rFonts w:cs="Charter;Corbel"/>
        </w:rPr>
        <w:t>- от √</w:t>
      </w:r>
      <w:r>
        <w:rPr>
          <w:rFonts w:cs="Clarendon V 350" w:ascii="Clarendon V 350" w:hAnsi="Clarendon V 350"/>
        </w:rPr>
        <w:t>vah</w:t>
      </w:r>
      <w:r>
        <w:rPr>
          <w:rFonts w:cs="Charter;Corbel"/>
        </w:rPr>
        <w:t xml:space="preserve"> </w:t>
      </w:r>
      <w:r>
        <w:rPr>
          <w:rStyle w:val="kursiv"/>
        </w:rPr>
        <w:t>везти</w:t>
      </w:r>
      <w:r>
        <w:rPr>
          <w:rFonts w:cs="Charter;Corbel"/>
        </w:rPr>
        <w:t xml:space="preserve">, </w:t>
      </w:r>
      <w:r>
        <w:rPr>
          <w:rFonts w:cs="Clarendon V 350" w:ascii="Clarendon V 350" w:hAnsi="Clarendon V 350"/>
        </w:rPr>
        <w:t>yata</w:t>
      </w:r>
      <w:r>
        <w:rPr>
          <w:rFonts w:cs="Charter;Corbel"/>
        </w:rPr>
        <w:t>- от √</w:t>
      </w:r>
      <w:r>
        <w:rPr>
          <w:rFonts w:cs="Clarendon V 350" w:ascii="Clarendon V 350" w:hAnsi="Clarendon V 350"/>
        </w:rPr>
        <w:t>yam</w:t>
      </w:r>
      <w:r>
        <w:rPr>
          <w:rFonts w:cs="Charter;Corbel"/>
        </w:rPr>
        <w:t xml:space="preserve"> </w:t>
      </w:r>
      <w:r>
        <w:rPr>
          <w:rStyle w:val="kursiv"/>
        </w:rPr>
        <w:t>сдерживать</w:t>
      </w:r>
      <w:r>
        <w:rPr>
          <w:rFonts w:cs="Charter;Corbel"/>
        </w:rPr>
        <w:t xml:space="preserve"> (ряд </w:t>
      </w:r>
      <w:r>
        <w:rPr>
          <w:rFonts w:cs="Charter;Corbel" w:ascii="Clarendon V 350" w:hAnsi="Clarendon V 350"/>
          <w:lang w:val="en-US"/>
        </w:rPr>
        <w:t>M</w:t>
      </w:r>
      <w:r>
        <w:rPr>
          <w:rFonts w:cs="CharterExpScC Uni;Times New Roman" w:ascii="Charter Capital;Corbel" w:hAnsi="Charter Capital;Corbel"/>
          <w:vertAlign w:val="subscript"/>
        </w:rPr>
        <w:t>1</w:t>
      </w:r>
      <w:r>
        <w:rPr>
          <w:rFonts w:cs="Charter;Corbel"/>
        </w:rPr>
        <w:t xml:space="preserve">), </w:t>
      </w:r>
      <w:r>
        <w:rPr>
          <w:rFonts w:cs="Clarendon V 350" w:ascii="Clarendon V 350" w:hAnsi="Clarendon V 350"/>
        </w:rPr>
        <w:t>bhrānta</w:t>
      </w:r>
      <w:r>
        <w:rPr>
          <w:rFonts w:cs="Charter;Corbel"/>
        </w:rPr>
        <w:t>- от √</w:t>
      </w:r>
      <w:r>
        <w:rPr>
          <w:rFonts w:cs="Clarendon V 350" w:ascii="Clarendon V 350" w:hAnsi="Clarendon V 350"/>
        </w:rPr>
        <w:t>bhram</w:t>
      </w:r>
      <w:r>
        <w:rPr>
          <w:rFonts w:cs="Charter;Corbel"/>
        </w:rPr>
        <w:t xml:space="preserve"> </w:t>
      </w:r>
      <w:r>
        <w:rPr>
          <w:rStyle w:val="kursiv"/>
        </w:rPr>
        <w:t>бродить</w:t>
      </w:r>
      <w:r>
        <w:rPr>
          <w:rFonts w:cs="Charter;Corbel"/>
        </w:rPr>
        <w:t xml:space="preserve"> (ряд </w:t>
      </w:r>
      <w:r>
        <w:rPr>
          <w:rFonts w:cs="Clarendon V 350" w:ascii="Clarendon V 350" w:hAnsi="Clarendon V 350"/>
        </w:rPr>
        <w:t>ṁ</w:t>
      </w:r>
      <w:r>
        <w:rPr>
          <w:rFonts w:cs="CharterExpScC Uni;Times New Roman" w:ascii="Charter Indologique Capital" w:hAnsi="Charter Indologique Capital"/>
        </w:rPr>
        <w:t>2</w:t>
      </w:r>
      <w:r>
        <w:rPr>
          <w:rFonts w:cs="Charter;Corbel"/>
        </w:rPr>
        <w:t xml:space="preserve">), </w:t>
      </w:r>
      <w:r>
        <w:rPr>
          <w:rFonts w:cs="Clarendon V 350" w:ascii="Clarendon V 350" w:hAnsi="Clarendon V 350"/>
        </w:rPr>
        <w:t>sthita</w:t>
      </w:r>
      <w:r>
        <w:rPr>
          <w:rFonts w:cs="Charter;Corbel"/>
        </w:rPr>
        <w:t>- от √</w:t>
      </w:r>
      <w:r>
        <w:rPr>
          <w:rFonts w:cs="Clarendon V 350" w:ascii="Clarendon V 350" w:hAnsi="Clarendon V 350"/>
        </w:rPr>
        <w:t>sthā</w:t>
      </w:r>
      <w:r>
        <w:rPr>
          <w:rFonts w:cs="Charter;Corbel"/>
        </w:rPr>
        <w:t xml:space="preserve"> </w:t>
      </w:r>
      <w:r>
        <w:rPr>
          <w:rStyle w:val="kursiv"/>
        </w:rPr>
        <w:t>стоять</w:t>
      </w:r>
      <w:r>
        <w:rPr>
          <w:rFonts w:cs="Charter;Corbel"/>
        </w:rPr>
        <w:t xml:space="preserve">, </w:t>
      </w:r>
      <w:r>
        <w:rPr>
          <w:rFonts w:cs="Clarendon V 350" w:ascii="Clarendon V 350" w:hAnsi="Clarendon V 350"/>
        </w:rPr>
        <w:t>pīta</w:t>
      </w:r>
      <w:r>
        <w:rPr>
          <w:rFonts w:cs="Charter;Corbel"/>
        </w:rPr>
        <w:t>- от √</w:t>
      </w:r>
      <w:r>
        <w:rPr>
          <w:rFonts w:cs="Clarendon V 350" w:ascii="Clarendon V 350" w:hAnsi="Clarendon V 350"/>
        </w:rPr>
        <w:t>pā</w:t>
      </w:r>
      <w:r>
        <w:rPr>
          <w:rFonts w:cs="Charter;Corbel"/>
        </w:rPr>
        <w:t xml:space="preserve"> </w:t>
      </w:r>
      <w:r>
        <w:rPr>
          <w:rStyle w:val="kursiv"/>
        </w:rPr>
        <w:t>пить</w:t>
      </w:r>
      <w:r>
        <w:rPr>
          <w:rFonts w:cs="Charter;Corbel"/>
        </w:rPr>
        <w:t xml:space="preserve">; </w:t>
      </w:r>
      <w:r>
        <w:rPr>
          <w:rFonts w:cs="Clarendon V 350" w:ascii="Clarendon V 350" w:hAnsi="Clarendon V 350"/>
        </w:rPr>
        <w:t>rudita</w:t>
      </w:r>
      <w:r>
        <w:rPr>
          <w:rFonts w:cs="Charter;Corbel"/>
        </w:rPr>
        <w:t>- от √</w:t>
      </w:r>
      <w:r>
        <w:rPr>
          <w:rFonts w:cs="Clarendon V 350" w:ascii="Clarendon V 350" w:hAnsi="Clarendon V 350"/>
        </w:rPr>
        <w:t>rud</w:t>
      </w:r>
      <w:r>
        <w:rPr>
          <w:rFonts w:cs="Charter;Corbel"/>
        </w:rPr>
        <w:t xml:space="preserve"> </w:t>
      </w:r>
      <w:r>
        <w:rPr>
          <w:rStyle w:val="kursiv"/>
        </w:rPr>
        <w:t>плакать</w:t>
      </w:r>
      <w:r>
        <w:rPr>
          <w:rFonts w:cs="Charter;Corbel"/>
        </w:rPr>
        <w:t xml:space="preserve">, </w:t>
      </w:r>
      <w:r>
        <w:rPr>
          <w:rFonts w:cs="Clarendon V 350" w:ascii="Clarendon V 350" w:hAnsi="Clarendon V 350"/>
        </w:rPr>
        <w:t>gṛhīta</w:t>
      </w:r>
      <w:r>
        <w:rPr>
          <w:rFonts w:cs="Charter;Corbel"/>
        </w:rPr>
        <w:t>- от √</w:t>
      </w:r>
      <w:r>
        <w:rPr>
          <w:rFonts w:cs="Clarendon V 350" w:ascii="Clarendon V 350" w:hAnsi="Clarendon V 350"/>
        </w:rPr>
        <w:t>grah</w:t>
      </w:r>
      <w:r>
        <w:rPr>
          <w:rFonts w:cs="Charter;Corbel"/>
        </w:rPr>
        <w:t xml:space="preserve"> </w:t>
      </w:r>
      <w:r>
        <w:rPr>
          <w:rStyle w:val="kursiv"/>
        </w:rPr>
        <w:t>хватать</w:t>
      </w:r>
      <w:r>
        <w:rPr>
          <w:rFonts w:cs="Charter;Corbel"/>
        </w:rPr>
        <w:t xml:space="preserve"> (см. также примеры в </w:t>
      </w:r>
      <w:r>
        <w:rPr>
          <w:rFonts w:cs="Charter;Corbel"/>
          <w:color w:val="FF6600"/>
        </w:rPr>
        <w:t>§</w:t>
      </w:r>
      <w:r>
        <w:rPr>
          <w:rFonts w:cs="Charter;Corbel"/>
          <w:bCs/>
          <w:color w:val="FF6600"/>
        </w:rPr>
        <w:t xml:space="preserve">§ </w:t>
      </w:r>
      <w:r>
        <w:rPr>
          <w:rFonts w:cs="CharterExpScC Uni;Times New Roman" w:ascii="Charter Indologique Capital" w:hAnsi="Charter Indologique Capital"/>
          <w:bCs/>
          <w:color w:val="FF6600"/>
        </w:rPr>
        <w:t>51</w:t>
      </w:r>
      <w:r>
        <w:rPr>
          <w:rFonts w:cs="Charter;Corbel"/>
          <w:color w:val="FF6600"/>
        </w:rPr>
        <w:t xml:space="preserve">, </w:t>
      </w:r>
      <w:r>
        <w:rPr>
          <w:rFonts w:cs="CharterExpScC Uni;Times New Roman" w:ascii="Charter Indologique Capital" w:hAnsi="Charter Indologique Capital"/>
          <w:color w:val="FF6600"/>
        </w:rPr>
        <w:t>52</w:t>
      </w:r>
      <w:r>
        <w:rPr>
          <w:rFonts w:cs="Charter;Corbel"/>
        </w:rPr>
        <w:t xml:space="preserve">). Неполноизменяемые — </w:t>
      </w:r>
      <w:r>
        <w:rPr>
          <w:rFonts w:cs="Clarendon V 350" w:ascii="Clarendon V 350" w:hAnsi="Clarendon V 350"/>
        </w:rPr>
        <w:t>āpta</w:t>
      </w:r>
      <w:r>
        <w:rPr>
          <w:rFonts w:cs="Charter;Corbel"/>
        </w:rPr>
        <w:t>- от √</w:t>
      </w:r>
      <w:r>
        <w:rPr>
          <w:rFonts w:cs="Clarendon V 350" w:ascii="Clarendon V 350" w:hAnsi="Clarendon V 350"/>
        </w:rPr>
        <w:t>āp</w:t>
      </w:r>
      <w:r>
        <w:rPr>
          <w:rFonts w:cs="Charter;Corbel"/>
        </w:rPr>
        <w:t xml:space="preserve"> </w:t>
      </w:r>
      <w:r>
        <w:rPr>
          <w:rStyle w:val="kursiv"/>
        </w:rPr>
        <w:t>достигать</w:t>
      </w:r>
      <w:r>
        <w:rPr>
          <w:rFonts w:cs="Charter;Corbel"/>
        </w:rPr>
        <w:t xml:space="preserve">, </w:t>
      </w:r>
      <w:r>
        <w:rPr>
          <w:rFonts w:cs="Clarendon V 350" w:ascii="Clarendon V 350" w:hAnsi="Clarendon V 350"/>
        </w:rPr>
        <w:t>dagdha</w:t>
      </w:r>
      <w:r>
        <w:rPr>
          <w:rFonts w:cs="Charter;Corbel"/>
          <w:color w:val="666699"/>
        </w:rPr>
        <w:t>-</w:t>
      </w:r>
      <w:r>
        <w:rPr>
          <w:rFonts w:cs="Charter;Corbel"/>
        </w:rPr>
        <w:t xml:space="preserve"> от √</w:t>
      </w:r>
      <w:r>
        <w:rPr>
          <w:rFonts w:cs="Clarendon V 350" w:ascii="Clarendon V 350" w:hAnsi="Clarendon V 350"/>
        </w:rPr>
        <w:t>dah</w:t>
      </w:r>
      <w:r>
        <w:rPr>
          <w:rFonts w:cs="Charter;Corbel"/>
        </w:rPr>
        <w:t xml:space="preserve"> </w:t>
      </w:r>
      <w:r>
        <w:rPr>
          <w:rStyle w:val="kursiv"/>
        </w:rPr>
        <w:t>жечь</w:t>
      </w:r>
      <w:r>
        <w:rPr>
          <w:rFonts w:cs="Charter;Corbel"/>
        </w:rPr>
        <w:t xml:space="preserve">, </w:t>
      </w:r>
      <w:r>
        <w:rPr>
          <w:rFonts w:cs="Clarendon V 350" w:ascii="Clarendon V 350" w:hAnsi="Clarendon V 350"/>
        </w:rPr>
        <w:t>jñāta</w:t>
      </w:r>
      <w:r>
        <w:rPr>
          <w:rFonts w:cs="Charter;Corbel"/>
        </w:rPr>
        <w:t>- от √</w:t>
      </w:r>
      <w:r>
        <w:rPr>
          <w:rFonts w:cs="Clarendon V 350" w:ascii="Clarendon V 350" w:hAnsi="Clarendon V 350"/>
        </w:rPr>
        <w:t>jñā</w:t>
      </w:r>
      <w:r>
        <w:rPr>
          <w:rFonts w:cs="Charter;Corbel"/>
        </w:rPr>
        <w:t xml:space="preserve"> </w:t>
      </w:r>
      <w:r>
        <w:rPr>
          <w:rStyle w:val="kursiv"/>
        </w:rPr>
        <w:t>знать</w:t>
      </w:r>
      <w:r>
        <w:rPr>
          <w:rFonts w:cs="Charter;Corbel"/>
        </w:rPr>
        <w:t xml:space="preserve">; </w:t>
      </w:r>
      <w:r>
        <w:rPr>
          <w:rFonts w:cs="Clarendon V 350" w:ascii="Clarendon V 350" w:hAnsi="Clarendon V 350"/>
        </w:rPr>
        <w:t>rakṣita</w:t>
      </w:r>
      <w:r>
        <w:rPr>
          <w:rFonts w:cs="Charter;Corbel"/>
        </w:rPr>
        <w:t>- от √</w:t>
      </w:r>
      <w:r>
        <w:rPr>
          <w:rFonts w:cs="Clarendon V 350" w:ascii="Clarendon V 350" w:hAnsi="Clarendon V 350"/>
        </w:rPr>
        <w:t>rakṣ</w:t>
      </w:r>
      <w:r>
        <w:rPr>
          <w:rFonts w:cs="Charter;Corbel"/>
        </w:rPr>
        <w:t xml:space="preserve"> </w:t>
      </w:r>
      <w:r>
        <w:rPr>
          <w:rStyle w:val="kursiv"/>
        </w:rPr>
        <w:t>защищать</w:t>
      </w:r>
      <w:r>
        <w:rPr>
          <w:rFonts w:cs="Charter;Corbel"/>
        </w:rPr>
        <w:t xml:space="preserve">, </w:t>
      </w:r>
      <w:r>
        <w:rPr>
          <w:rFonts w:cs="Clarendon V 350" w:ascii="Clarendon V 350" w:hAnsi="Clarendon V 350"/>
        </w:rPr>
        <w:t>jīvita</w:t>
      </w:r>
      <w:r>
        <w:rPr>
          <w:rFonts w:cs="Charter;Corbel"/>
        </w:rPr>
        <w:t>- от √</w:t>
      </w:r>
      <w:r>
        <w:rPr>
          <w:rFonts w:cs="Clarendon V 350" w:ascii="Clarendon V 350" w:hAnsi="Clarendon V 350"/>
        </w:rPr>
        <w:t>jīv</w:t>
      </w:r>
      <w:r>
        <w:rPr>
          <w:rFonts w:cs="Charter;Corbel"/>
        </w:rPr>
        <w:t xml:space="preserve"> </w:t>
      </w:r>
      <w:r>
        <w:rPr>
          <w:rStyle w:val="kursiv"/>
        </w:rPr>
        <w:t>жить</w:t>
      </w:r>
      <w:r>
        <w:rPr>
          <w:rFonts w:cs="Charter;Corbel"/>
        </w:rPr>
        <w:t xml:space="preserve">, </w:t>
      </w:r>
      <w:r>
        <w:rPr>
          <w:rFonts w:cs="Clarendon V 350" w:ascii="Clarendon V 350" w:hAnsi="Clarendon V 350"/>
        </w:rPr>
        <w:t>bhāṣita</w:t>
      </w:r>
      <w:r>
        <w:rPr>
          <w:rFonts w:cs="Charter;Corbel"/>
        </w:rPr>
        <w:t>- от √</w:t>
      </w:r>
      <w:r>
        <w:rPr>
          <w:rFonts w:cs="Clarendon V 350" w:ascii="Clarendon V 350" w:hAnsi="Clarendon V 350"/>
        </w:rPr>
        <w:t>bhāṣ</w:t>
      </w:r>
      <w:r>
        <w:rPr>
          <w:rFonts w:cs="Charter;Corbel"/>
        </w:rPr>
        <w:t xml:space="preserve"> </w:t>
      </w:r>
      <w:r>
        <w:rPr>
          <w:rStyle w:val="kursiv"/>
        </w:rPr>
        <w:t>говорить</w:t>
      </w:r>
      <w:r>
        <w:rPr>
          <w:rFonts w:cs="Charter;Corbel"/>
        </w:rPr>
        <w:t xml:space="preserve">. Особые случаи: </w:t>
      </w:r>
      <w:r>
        <w:rPr>
          <w:rFonts w:cs="Clarendon V 350" w:ascii="Clarendon V 350" w:hAnsi="Clarendon V 350"/>
        </w:rPr>
        <w:t>hita</w:t>
      </w:r>
      <w:r>
        <w:rPr>
          <w:rFonts w:cs="Charter;Corbel"/>
          <w:color w:val="666699"/>
        </w:rPr>
        <w:t>-</w:t>
      </w:r>
      <w:r>
        <w:rPr>
          <w:rFonts w:cs="Charter;Corbel"/>
        </w:rPr>
        <w:t xml:space="preserve"> от √</w:t>
      </w:r>
      <w:r>
        <w:rPr>
          <w:rFonts w:cs="Clarendon V 350" w:ascii="Clarendon V 350" w:hAnsi="Clarendon V 350"/>
        </w:rPr>
        <w:t>dhā</w:t>
      </w:r>
      <w:r>
        <w:rPr>
          <w:rFonts w:cs="Charter;Corbel"/>
        </w:rPr>
        <w:t xml:space="preserve"> </w:t>
      </w:r>
      <w:r>
        <w:rPr>
          <w:rStyle w:val="kursiv"/>
        </w:rPr>
        <w:t>класть</w:t>
      </w:r>
      <w:r>
        <w:rPr>
          <w:rFonts w:cs="Charter;Corbel"/>
        </w:rPr>
        <w:t xml:space="preserve">; </w:t>
      </w:r>
      <w:r>
        <w:rPr>
          <w:rFonts w:cs="Clarendon V 350" w:ascii="Clarendon V 350" w:hAnsi="Clarendon V 350"/>
        </w:rPr>
        <w:t>datta</w:t>
      </w:r>
      <w:r>
        <w:rPr>
          <w:rFonts w:cs="Charter;Corbel"/>
          <w:color w:val="666699"/>
        </w:rPr>
        <w:t>-</w:t>
      </w:r>
      <w:r>
        <w:rPr>
          <w:rFonts w:cs="Charter;Corbel"/>
        </w:rPr>
        <w:t xml:space="preserve"> от √</w:t>
      </w:r>
      <w:r>
        <w:rPr>
          <w:rFonts w:cs="Clarendon V 350" w:ascii="Clarendon V 350" w:hAnsi="Clarendon V 350"/>
        </w:rPr>
        <w:t>dā</w:t>
      </w:r>
      <w:r>
        <w:rPr>
          <w:rFonts w:cs="Charter;Corbel"/>
        </w:rPr>
        <w:t xml:space="preserve"> </w:t>
      </w:r>
      <w:r>
        <w:rPr>
          <w:rStyle w:val="kursiv"/>
        </w:rPr>
        <w:t>давать</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138</w:t>
      </w:r>
      <w:r>
        <w:rPr>
          <w:rFonts w:cs="Charter;Corbel"/>
        </w:rPr>
        <w:t xml:space="preserve">, п. </w:t>
      </w:r>
      <w:r>
        <w:rPr>
          <w:rFonts w:cs="CharterExpScC Uni;Times New Roman" w:ascii="Charter Indologique Capital" w:hAnsi="Charter Indologique Capital"/>
        </w:rPr>
        <w:t>3</w:t>
      </w:r>
      <w:r>
        <w:rPr>
          <w:rFonts w:cs="Charter;Corbel"/>
        </w:rPr>
        <w:t xml:space="preserve">). </w:t>
      </w:r>
    </w:p>
    <w:p>
      <w:pPr>
        <w:pStyle w:val="Normal"/>
        <w:spacing w:lineRule="exact" w:line="260"/>
        <w:ind w:firstLine="284" w:start="0" w:end="0"/>
        <w:rPr/>
      </w:pPr>
      <w:r>
        <w:rPr>
          <w:rFonts w:cs="Charter;Corbel"/>
        </w:rPr>
        <w:t xml:space="preserve">У производных глаголов с основой на </w:t>
      </w:r>
      <w:r>
        <w:rPr>
          <w:rFonts w:cs="Clarendon V 350" w:ascii="Clarendon V 350" w:hAnsi="Clarendon V 350"/>
        </w:rPr>
        <w:t>ay</w:t>
      </w:r>
      <w:r>
        <w:rPr>
          <w:rFonts w:cs="Charter;Corbel"/>
        </w:rPr>
        <w:t xml:space="preserve"> (каузативов и деноминативов) это </w:t>
      </w:r>
      <w:r>
        <w:rPr>
          <w:rFonts w:cs="Clarendon V 350" w:ascii="Clarendon V 350" w:hAnsi="Clarendon V 350"/>
        </w:rPr>
        <w:t>ay</w:t>
      </w:r>
      <w:r>
        <w:rPr>
          <w:rFonts w:cs="Charter;Corbel"/>
        </w:rPr>
        <w:t xml:space="preserve"> отбрасывается: </w:t>
      </w:r>
      <w:r>
        <w:rPr>
          <w:rFonts w:cs="Clarendon V 350" w:ascii="Clarendon V 350" w:hAnsi="Clarendon V 350"/>
        </w:rPr>
        <w:t>bodhita</w:t>
      </w:r>
      <w:r>
        <w:rPr>
          <w:rFonts w:cs="Charter;Corbel"/>
        </w:rPr>
        <w:t>- от √</w:t>
      </w:r>
      <w:r>
        <w:rPr>
          <w:rFonts w:cs="Clarendon V 350" w:ascii="Clarendon V 350" w:hAnsi="Clarendon V 350"/>
        </w:rPr>
        <w:t>bodhay</w:t>
      </w:r>
      <w:r>
        <w:rPr>
          <w:rFonts w:cs="Charter;Corbel"/>
        </w:rPr>
        <w:t xml:space="preserve">- </w:t>
      </w:r>
      <w:r>
        <w:rPr>
          <w:rStyle w:val="kursiv"/>
        </w:rPr>
        <w:t>будить</w:t>
      </w:r>
      <w:r>
        <w:rPr>
          <w:rFonts w:cs="Charter;Corbel"/>
        </w:rPr>
        <w:t xml:space="preserve">, </w:t>
      </w:r>
      <w:r>
        <w:rPr>
          <w:rFonts w:cs="Clarendon V 350" w:ascii="Clarendon V 350" w:hAnsi="Clarendon V 350"/>
        </w:rPr>
        <w:t>sthāpita</w:t>
      </w:r>
      <w:r>
        <w:rPr>
          <w:rFonts w:cs="Charter;Corbel"/>
        </w:rPr>
        <w:t>- от √</w:t>
      </w:r>
      <w:r>
        <w:rPr>
          <w:rFonts w:cs="Clarendon V 350" w:ascii="Clarendon V 350" w:hAnsi="Clarendon V 350"/>
        </w:rPr>
        <w:t>sthāpay</w:t>
      </w:r>
      <w:r>
        <w:rPr>
          <w:rFonts w:cs="Charter;Corbel"/>
        </w:rPr>
        <w:t xml:space="preserve">- </w:t>
      </w:r>
      <w:r>
        <w:rPr>
          <w:rStyle w:val="kursiv"/>
        </w:rPr>
        <w:t>ставить</w:t>
      </w:r>
      <w:r>
        <w:rPr>
          <w:rFonts w:cs="Charter;Corbel"/>
        </w:rPr>
        <w:t xml:space="preserve">, </w:t>
      </w:r>
      <w:r>
        <w:rPr>
          <w:rFonts w:cs="Clarendon V 350" w:ascii="Clarendon V 350" w:hAnsi="Clarendon V 350"/>
        </w:rPr>
        <w:t>duḥkhita</w:t>
      </w:r>
      <w:r>
        <w:rPr>
          <w:rFonts w:cs="Charter;Corbel"/>
        </w:rPr>
        <w:t>- от √</w:t>
      </w:r>
      <w:r>
        <w:rPr>
          <w:rFonts w:cs="Clarendon V 350" w:ascii="Clarendon V 350" w:hAnsi="Clarendon V 350"/>
        </w:rPr>
        <w:t>duḥkhay</w:t>
      </w:r>
      <w:r>
        <w:rPr>
          <w:rFonts w:cs="Charter;Corbel"/>
        </w:rPr>
        <w:t xml:space="preserve">- </w:t>
      </w:r>
      <w:r>
        <w:rPr>
          <w:rStyle w:val="kursiv"/>
        </w:rPr>
        <w:t>огорчать</w:t>
      </w:r>
      <w:r>
        <w:rPr>
          <w:rFonts w:cs="Charter;Corbel"/>
        </w:rPr>
        <w:t xml:space="preserve">. </w:t>
      </w:r>
    </w:p>
    <w:p>
      <w:pPr>
        <w:pStyle w:val="Normal"/>
        <w:spacing w:lineRule="exact" w:line="260"/>
        <w:ind w:firstLine="284" w:start="0" w:end="0"/>
        <w:rPr>
          <w:rFonts w:cs="Charter;Corbel"/>
          <w:b/>
        </w:rPr>
      </w:pPr>
      <w:r>
        <w:rPr>
          <w:rFonts w:cs="Charter;Corbel"/>
        </w:rPr>
        <w:t>Примеры причастий на -</w:t>
      </w:r>
      <w:r>
        <w:rPr>
          <w:rFonts w:cs="Clarendon V 350" w:ascii="Clarendon V 350" w:hAnsi="Clarendon V 350"/>
        </w:rPr>
        <w:t>na</w:t>
      </w:r>
      <w:r>
        <w:rPr>
          <w:rFonts w:cs="Charter;Corbel"/>
        </w:rPr>
        <w:t xml:space="preserve">- (сандхи </w:t>
      </w:r>
      <w:r>
        <w:rPr>
          <w:rFonts w:cs="Charter;Corbel"/>
          <w:color w:val="FF6600"/>
        </w:rPr>
        <w:t xml:space="preserve">§§ </w:t>
      </w:r>
      <w:r>
        <w:rPr>
          <w:rFonts w:cs="CharterExpScC Uni;Times New Roman" w:ascii="Charter Indologique Capital" w:hAnsi="Charter Indologique Capital"/>
          <w:color w:val="FF6600"/>
        </w:rPr>
        <w:t>36</w:t>
      </w:r>
      <w:r>
        <w:rPr>
          <w:rFonts w:cs="Charter;Corbel"/>
          <w:color w:val="FF6600"/>
        </w:rPr>
        <w:t xml:space="preserve"> </w:t>
      </w:r>
      <w:r>
        <w:rPr>
          <w:rFonts w:cs="Charter;Corbel"/>
        </w:rPr>
        <w:t xml:space="preserve">[п. </w:t>
      </w:r>
      <w:r>
        <w:rPr>
          <w:rFonts w:cs="CharterExpScC Uni;Times New Roman" w:ascii="Charter Indologique Capital" w:hAnsi="Charter Indologique Capital"/>
        </w:rPr>
        <w:t>3</w:t>
      </w:r>
      <w:r>
        <w:rPr>
          <w:rFonts w:cs="Charter;Corbel"/>
        </w:rPr>
        <w:t xml:space="preserve">], </w:t>
      </w:r>
      <w:r>
        <w:rPr>
          <w:rFonts w:cs="CharterExpScC Uni;Times New Roman" w:ascii="Charter Indologique Capital" w:hAnsi="Charter Indologique Capital"/>
          <w:color w:val="FF6600"/>
        </w:rPr>
        <w:t>38</w:t>
      </w:r>
      <w:r>
        <w:rPr>
          <w:rFonts w:cs="Charter;Corbel"/>
        </w:rPr>
        <w:t xml:space="preserve">): </w:t>
      </w:r>
      <w:r>
        <w:rPr>
          <w:rFonts w:cs="Clarendon V 350" w:ascii="Clarendon V 350" w:hAnsi="Clarendon V 350"/>
        </w:rPr>
        <w:t>chinna</w:t>
      </w:r>
      <w:r>
        <w:rPr>
          <w:rFonts w:cs="Charter;Corbel"/>
        </w:rPr>
        <w:t>- от √</w:t>
      </w:r>
      <w:r>
        <w:rPr>
          <w:rFonts w:cs="Clarendon V 350" w:ascii="Clarendon V 350" w:hAnsi="Clarendon V 350"/>
        </w:rPr>
        <w:t>chid</w:t>
      </w:r>
      <w:r>
        <w:rPr>
          <w:rFonts w:cs="Charter;Corbel"/>
        </w:rPr>
        <w:t xml:space="preserve">, </w:t>
      </w:r>
      <w:r>
        <w:rPr>
          <w:rFonts w:cs="Clarendon V 350" w:ascii="Clarendon V 350" w:hAnsi="Clarendon V 350"/>
        </w:rPr>
        <w:t>bhagna</w:t>
      </w:r>
      <w:r>
        <w:rPr>
          <w:rFonts w:cs="Charter;Corbel"/>
        </w:rPr>
        <w:t xml:space="preserve">- от </w:t>
      </w:r>
      <w:r>
        <w:rPr>
          <w:rFonts w:cs="Chandas;Times New Roman"/>
        </w:rPr>
        <w:t>√</w:t>
      </w:r>
      <w:r>
        <w:rPr>
          <w:rFonts w:cs="Clarendon V 350" w:ascii="Clarendon V 350" w:hAnsi="Clarendon V 350"/>
        </w:rPr>
        <w:t>bhañj</w:t>
      </w:r>
      <w:r>
        <w:rPr>
          <w:rFonts w:cs="Charter;Corbel"/>
        </w:rPr>
        <w:t xml:space="preserve"> </w:t>
      </w:r>
      <w:r>
        <w:rPr>
          <w:rStyle w:val="kursiv"/>
        </w:rPr>
        <w:t>ломать</w:t>
      </w:r>
      <w:r>
        <w:rPr>
          <w:rFonts w:cs="Charter;Corbel"/>
        </w:rPr>
        <w:t xml:space="preserve">, </w:t>
      </w:r>
      <w:r>
        <w:rPr>
          <w:rFonts w:cs="Clarendon V 350" w:ascii="Clarendon V 350" w:hAnsi="Clarendon V 350"/>
        </w:rPr>
        <w:t>gīrṇa</w:t>
      </w:r>
      <w:r>
        <w:rPr>
          <w:rFonts w:cs="Charter;Corbel"/>
        </w:rPr>
        <w:t>- от √</w:t>
      </w:r>
      <w:r>
        <w:rPr>
          <w:rFonts w:cs="Clarendon V 350" w:ascii="Clarendon V 350" w:hAnsi="Clarendon V 350"/>
        </w:rPr>
        <w:t>gar</w:t>
      </w:r>
      <w:r>
        <w:rPr>
          <w:rFonts w:cs="Charter;Corbel"/>
        </w:rPr>
        <w:t xml:space="preserve"> (</w:t>
      </w:r>
      <w:r>
        <w:rPr>
          <w:rFonts w:cs="Clarendon V 350" w:ascii="Clarendon V 350" w:hAnsi="Clarendon V 350"/>
        </w:rPr>
        <w:t>gṝ</w:t>
      </w:r>
      <w:r>
        <w:rPr>
          <w:rFonts w:cs="Charter;Corbel"/>
        </w:rPr>
        <w:t xml:space="preserve">) </w:t>
      </w:r>
      <w:r>
        <w:rPr>
          <w:rStyle w:val="kursiv"/>
        </w:rPr>
        <w:t>глотать</w:t>
      </w:r>
      <w:r>
        <w:rPr>
          <w:rFonts w:cs="Charter;Corbel"/>
        </w:rPr>
        <w:t xml:space="preserve">, </w:t>
      </w:r>
      <w:r>
        <w:rPr>
          <w:rFonts w:cs="Clarendon V 350" w:ascii="Clarendon V 350" w:hAnsi="Clarendon V 350"/>
        </w:rPr>
        <w:t>pūrṇa</w:t>
      </w:r>
      <w:r>
        <w:rPr>
          <w:rFonts w:cs="Charter;Corbel"/>
        </w:rPr>
        <w:t>- от √</w:t>
      </w:r>
      <w:r>
        <w:rPr>
          <w:rFonts w:cs="Clarendon V 350" w:ascii="Clarendon V 350" w:hAnsi="Clarendon V 350"/>
        </w:rPr>
        <w:t>par</w:t>
      </w:r>
      <w:r>
        <w:rPr>
          <w:rFonts w:cs="Charter;Corbel"/>
        </w:rPr>
        <w:t xml:space="preserve"> (</w:t>
      </w:r>
      <w:r>
        <w:rPr>
          <w:rFonts w:cs="Clarendon V 350" w:ascii="Clarendon V 350" w:hAnsi="Clarendon V 350"/>
        </w:rPr>
        <w:t>pṝ</w:t>
      </w:r>
      <w:r>
        <w:rPr>
          <w:rFonts w:cs="Charter;Corbel"/>
        </w:rPr>
        <w:t xml:space="preserve">) </w:t>
      </w:r>
      <w:r>
        <w:rPr>
          <w:rStyle w:val="kursiv"/>
        </w:rPr>
        <w:t>наполнять</w:t>
      </w:r>
      <w:r>
        <w:rPr>
          <w:rFonts w:cs="Charter;Corbel"/>
        </w:rPr>
        <w:t xml:space="preserve">, </w:t>
      </w:r>
      <w:r>
        <w:rPr>
          <w:rFonts w:cs="Clarendon V 350" w:ascii="Clarendon V 350" w:hAnsi="Clarendon V 350"/>
        </w:rPr>
        <w:t>hīna</w:t>
      </w:r>
      <w:r>
        <w:rPr>
          <w:rFonts w:cs="Charter;Corbel"/>
        </w:rPr>
        <w:t>- от √</w:t>
      </w:r>
      <w:r>
        <w:rPr>
          <w:rFonts w:cs="Clarendon V 350" w:ascii="Clarendon V 350" w:hAnsi="Clarendon V 350"/>
        </w:rPr>
        <w:t>hā</w:t>
      </w:r>
      <w:r>
        <w:rPr>
          <w:rFonts w:cs="Charter;Corbel"/>
        </w:rPr>
        <w:t xml:space="preserve"> </w:t>
      </w:r>
      <w:r>
        <w:rPr>
          <w:rStyle w:val="kursiv"/>
        </w:rPr>
        <w:t>оставлять</w:t>
      </w:r>
      <w:r>
        <w:rPr>
          <w:rFonts w:cs="Charter;Corbel"/>
        </w:rPr>
        <w:t>.</w:t>
      </w:r>
    </w:p>
    <w:p>
      <w:pPr>
        <w:pStyle w:val="Normal"/>
        <w:spacing w:lineRule="exact" w:line="260"/>
        <w:ind w:firstLine="284" w:start="0" w:end="0"/>
        <w:rPr>
          <w:rFonts w:cs="Charter;Corbel"/>
          <w:b/>
        </w:rPr>
      </w:pPr>
      <w:r>
        <w:rPr>
          <w:rFonts w:cs="Charter;Corbel"/>
          <w:b/>
        </w:rPr>
        <w:t xml:space="preserve">§ </w:t>
      </w:r>
      <w:r>
        <w:rPr>
          <w:rFonts w:cs="CharterExpScC Uni;Times New Roman" w:ascii="Charter Indologique Capital" w:hAnsi="Charter Indologique Capital"/>
          <w:b/>
        </w:rPr>
        <w:t>163</w:t>
      </w:r>
      <w:r>
        <w:rPr>
          <w:rFonts w:cs="Charter;Corbel"/>
        </w:rPr>
        <w:t>. Добавлением -</w:t>
      </w:r>
      <w:r>
        <w:rPr>
          <w:rFonts w:cs="Clarendon V 350" w:ascii="Clarendon V 350" w:hAnsi="Clarendon V 350"/>
        </w:rPr>
        <w:t>vant</w:t>
      </w:r>
      <w:r>
        <w:rPr>
          <w:rFonts w:cs="Charter;Corbel"/>
        </w:rPr>
        <w:t>- к основе причастия на -</w:t>
      </w:r>
      <w:r>
        <w:rPr>
          <w:rFonts w:cs="Clarendon V 350" w:ascii="Clarendon V 350" w:hAnsi="Clarendon V 350"/>
        </w:rPr>
        <w:t>ta</w:t>
      </w:r>
      <w:r>
        <w:rPr>
          <w:rFonts w:cs="Charter;Corbel"/>
        </w:rPr>
        <w:t>- (реже на -</w:t>
      </w:r>
      <w:r>
        <w:rPr>
          <w:rFonts w:cs="Clarendon V 350" w:ascii="Clarendon V 350" w:hAnsi="Clarendon V 350"/>
        </w:rPr>
        <w:t>na</w:t>
      </w:r>
      <w:r>
        <w:rPr>
          <w:rFonts w:cs="Charter;Corbel"/>
        </w:rPr>
        <w:t>-) получается основа неличной формы, равнозначной активному причастию прошедшего времени (на -</w:t>
      </w:r>
      <w:r>
        <w:rPr>
          <w:rFonts w:cs="Clarendon V 350" w:ascii="Clarendon V 350" w:hAnsi="Clarendon V 350"/>
        </w:rPr>
        <w:t>vaṁs</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155</w:t>
      </w:r>
      <w:r>
        <w:rPr>
          <w:rFonts w:cs="Charter;Corbel"/>
        </w:rPr>
        <w:t xml:space="preserve">), например, </w:t>
      </w:r>
      <w:r>
        <w:rPr>
          <w:rFonts w:cs="Clarendon V 350" w:ascii="Clarendon V 350" w:hAnsi="Clarendon V 350"/>
        </w:rPr>
        <w:t>kṛtavant</w:t>
      </w:r>
      <w:r>
        <w:rPr>
          <w:rFonts w:cs="Charter;Corbel"/>
        </w:rPr>
        <w:t xml:space="preserve">- </w:t>
      </w:r>
      <w:r>
        <w:rPr>
          <w:rStyle w:val="kursiv"/>
        </w:rPr>
        <w:t>сделавший</w:t>
      </w:r>
      <w:r>
        <w:rPr>
          <w:rFonts w:cs="Charter;Corbel"/>
        </w:rPr>
        <w:t>.</w:t>
      </w:r>
    </w:p>
    <w:p>
      <w:pPr>
        <w:pStyle w:val="Normal"/>
        <w:spacing w:lineRule="exact" w:line="260"/>
        <w:ind w:firstLine="284" w:start="0" w:end="0"/>
        <w:rPr>
          <w:rFonts w:cs="Charter;Corbel"/>
          <w:b/>
        </w:rPr>
      </w:pPr>
      <w:r>
        <w:rPr>
          <w:rFonts w:cs="Charter;Corbel"/>
          <w:b/>
        </w:rPr>
        <w:t xml:space="preserve">§ </w:t>
      </w:r>
      <w:r>
        <w:rPr>
          <w:rFonts w:cs="CharterExpScC Uni;Times New Roman" w:ascii="Charter Indologique Capital" w:hAnsi="Charter Indologique Capital"/>
          <w:b/>
        </w:rPr>
        <w:t>164</w:t>
      </w:r>
      <w:r>
        <w:rPr>
          <w:rFonts w:cs="Charter;Corbel"/>
        </w:rPr>
        <w:t xml:space="preserve">. </w:t>
      </w:r>
      <w:r>
        <w:rPr>
          <w:rFonts w:cs="Charter;Corbel"/>
          <w:b/>
          <w:bCs/>
        </w:rPr>
        <w:t>Инфинитив</w:t>
      </w:r>
      <w:r>
        <w:rPr>
          <w:rFonts w:cs="Charter;Corbel"/>
        </w:rPr>
        <w:t xml:space="preserve"> равен корню в ступени </w:t>
      </w:r>
      <w:r>
        <w:rPr>
          <w:rStyle w:val="grammatikablue"/>
        </w:rPr>
        <w:t>guṇa</w:t>
      </w:r>
      <w:r>
        <w:rPr>
          <w:rFonts w:cs="Charter;Corbel"/>
        </w:rPr>
        <w:t xml:space="preserve"> + </w:t>
      </w:r>
      <w:r>
        <w:rPr>
          <w:rFonts w:cs="Clarendon V 350" w:ascii="Clarendon V 350" w:hAnsi="Clarendon V 350"/>
        </w:rPr>
        <w:t>tum</w:t>
      </w:r>
      <w:r>
        <w:rPr>
          <w:rFonts w:cs="Charter;Corbel"/>
        </w:rPr>
        <w:t xml:space="preserve"> (у корней </w:t>
      </w:r>
      <w:r>
        <w:rPr>
          <w:rStyle w:val="grammatikablue"/>
        </w:rPr>
        <w:t>seṭ</w:t>
      </w:r>
      <w:r>
        <w:rPr>
          <w:rFonts w:cs="Charter;Corbel"/>
        </w:rPr>
        <w:t xml:space="preserve"> </w:t>
      </w:r>
      <w:r>
        <w:rPr>
          <w:rFonts w:cs="Clarendon V 350" w:ascii="Clarendon V 350" w:hAnsi="Clarendon V 350"/>
        </w:rPr>
        <w:t>itum</w:t>
      </w:r>
      <w:r>
        <w:rPr>
          <w:rFonts w:cs="Charter;Corbel"/>
        </w:rPr>
        <w:t xml:space="preserve">). Примеры (для тех же глаголов, что в </w:t>
      </w:r>
      <w:r>
        <w:rPr>
          <w:rFonts w:cs="Charter;Corbel"/>
          <w:bCs/>
          <w:color w:val="FF6600"/>
        </w:rPr>
        <w:t xml:space="preserve">§ </w:t>
      </w:r>
      <w:r>
        <w:rPr>
          <w:rFonts w:cs="CharterExpScC Uni;Times New Roman" w:ascii="Charter Indologique Capital" w:hAnsi="Charter Indologique Capital"/>
          <w:bCs/>
          <w:color w:val="FF6600"/>
        </w:rPr>
        <w:t>157</w:t>
      </w:r>
      <w:r>
        <w:rPr>
          <w:rFonts w:cs="Charter;Corbel"/>
        </w:rPr>
        <w:t xml:space="preserve">): </w:t>
      </w:r>
      <w:r>
        <w:rPr>
          <w:rFonts w:cs="Clarendon V 350" w:ascii="Clarendon V 350" w:hAnsi="Clarendon V 350"/>
        </w:rPr>
        <w:t>dātum</w:t>
      </w:r>
      <w:r>
        <w:rPr>
          <w:rFonts w:cs="Charter;Corbel"/>
        </w:rPr>
        <w:t xml:space="preserve">, </w:t>
      </w:r>
      <w:r>
        <w:rPr>
          <w:rFonts w:cs="Clarendon V 350" w:ascii="Clarendon V 350" w:hAnsi="Clarendon V 350"/>
        </w:rPr>
        <w:t>chettum</w:t>
      </w:r>
      <w:r>
        <w:rPr>
          <w:rFonts w:cs="Charter;Corbel"/>
        </w:rPr>
        <w:t xml:space="preserve">, </w:t>
      </w:r>
      <w:r>
        <w:rPr>
          <w:rFonts w:cs="Clarendon V 350" w:ascii="Clarendon V 350" w:hAnsi="Clarendon V 350"/>
        </w:rPr>
        <w:t>dogdhum</w:t>
      </w:r>
      <w:r>
        <w:rPr>
          <w:rFonts w:cs="Charter;Corbel"/>
        </w:rPr>
        <w:t xml:space="preserve">, </w:t>
      </w:r>
      <w:r>
        <w:rPr>
          <w:rFonts w:cs="Clarendon V 350" w:ascii="Clarendon V 350" w:hAnsi="Clarendon V 350"/>
        </w:rPr>
        <w:t>draṣṭum</w:t>
      </w:r>
      <w:r>
        <w:rPr>
          <w:rFonts w:cs="Charter;Corbel"/>
        </w:rPr>
        <w:t xml:space="preserve">, </w:t>
      </w:r>
      <w:r>
        <w:rPr>
          <w:rFonts w:cs="Clarendon V 350" w:ascii="Clarendon V 350" w:hAnsi="Clarendon V 350"/>
        </w:rPr>
        <w:t>āptum</w:t>
      </w:r>
      <w:r>
        <w:rPr>
          <w:rFonts w:cs="Charter;Corbel"/>
        </w:rPr>
        <w:t xml:space="preserve">, </w:t>
      </w:r>
      <w:r>
        <w:rPr>
          <w:rFonts w:cs="Clarendon V 350" w:ascii="Clarendon V 350" w:hAnsi="Clarendon V 350"/>
        </w:rPr>
        <w:t>bhavitum</w:t>
      </w:r>
      <w:r>
        <w:rPr>
          <w:rFonts w:cs="Charter;Corbel"/>
        </w:rPr>
        <w:t xml:space="preserve">, </w:t>
      </w:r>
      <w:r>
        <w:rPr>
          <w:rFonts w:cs="Clarendon V 350" w:ascii="Clarendon V 350" w:hAnsi="Clarendon V 350"/>
        </w:rPr>
        <w:t>grahītum</w:t>
      </w:r>
      <w:r>
        <w:rPr>
          <w:rFonts w:cs="Charter;Corbel"/>
        </w:rPr>
        <w:t xml:space="preserve">, </w:t>
      </w:r>
      <w:r>
        <w:rPr>
          <w:rFonts w:cs="Clarendon V 350" w:ascii="Clarendon V 350" w:hAnsi="Clarendon V 350"/>
        </w:rPr>
        <w:t>vastum</w:t>
      </w:r>
      <w:r>
        <w:rPr>
          <w:rFonts w:cs="Charter;Corbel"/>
        </w:rPr>
        <w:t xml:space="preserve"> и </w:t>
      </w:r>
      <w:r>
        <w:rPr>
          <w:rFonts w:cs="Clarendon V 350" w:ascii="Clarendon V 350" w:hAnsi="Clarendon V 350"/>
        </w:rPr>
        <w:t>vasitum</w:t>
      </w:r>
      <w:r>
        <w:rPr>
          <w:rFonts w:cs="Charter;Corbel"/>
        </w:rPr>
        <w:t xml:space="preserve">, </w:t>
      </w:r>
      <w:r>
        <w:rPr>
          <w:rFonts w:cs="Clarendon V 350" w:ascii="Clarendon V 350" w:hAnsi="Clarendon V 350"/>
        </w:rPr>
        <w:t>jīvitum</w:t>
      </w:r>
      <w:r>
        <w:rPr>
          <w:rFonts w:cs="Charter;Corbel"/>
        </w:rPr>
        <w:t xml:space="preserve">, </w:t>
      </w:r>
      <w:r>
        <w:rPr>
          <w:rFonts w:cs="Clarendon V 350" w:ascii="Clarendon V 350" w:hAnsi="Clarendon V 350"/>
        </w:rPr>
        <w:t>sthāpayitum</w:t>
      </w:r>
      <w:r>
        <w:rPr>
          <w:rFonts w:cs="Charter;Corbel"/>
        </w:rPr>
        <w:t>; от √</w:t>
      </w:r>
      <w:r>
        <w:rPr>
          <w:rFonts w:cs="Clarendon V 350" w:ascii="Clarendon V 350" w:hAnsi="Clarendon V 350"/>
        </w:rPr>
        <w:t>kar</w:t>
      </w:r>
      <w:r>
        <w:rPr>
          <w:rFonts w:cs="Charter;Corbel"/>
        </w:rPr>
        <w:t xml:space="preserve"> </w:t>
      </w:r>
      <w:r>
        <w:rPr>
          <w:rStyle w:val="kursiv"/>
        </w:rPr>
        <w:t>делать</w:t>
      </w:r>
      <w:r>
        <w:rPr>
          <w:rFonts w:cs="Charter;Corbel"/>
        </w:rPr>
        <w:t xml:space="preserve"> — </w:t>
      </w:r>
      <w:r>
        <w:rPr>
          <w:rFonts w:cs="Clarendon V 350" w:ascii="Clarendon V 350" w:hAnsi="Clarendon V 350"/>
        </w:rPr>
        <w:t>kartum</w:t>
      </w:r>
      <w:r>
        <w:rPr>
          <w:rFonts w:cs="Charter;Corbel"/>
        </w:rPr>
        <w:t xml:space="preserve">. См. также примеры в </w:t>
      </w:r>
      <w:r>
        <w:rPr>
          <w:rFonts w:cs="Charter;Corbel"/>
          <w:color w:val="FF6600"/>
        </w:rPr>
        <w:t xml:space="preserve">§§ </w:t>
      </w:r>
      <w:r>
        <w:rPr>
          <w:rFonts w:cs="CharterExpScC Uni;Times New Roman" w:ascii="Charter Indologique Capital" w:hAnsi="Charter Indologique Capital"/>
          <w:color w:val="FF6600"/>
        </w:rPr>
        <w:t>36</w:t>
      </w:r>
      <w:r>
        <w:rPr>
          <w:rFonts w:cs="Charter;Corbel"/>
          <w:color w:val="FF6600"/>
        </w:rPr>
        <w:t xml:space="preserve">, </w:t>
      </w:r>
      <w:r>
        <w:rPr>
          <w:rFonts w:cs="CharterExpScC Uni;Times New Roman" w:ascii="Charter Indologique Capital" w:hAnsi="Charter Indologique Capital"/>
          <w:color w:val="FF6600"/>
        </w:rPr>
        <w:t>51</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165</w:t>
      </w:r>
      <w:r>
        <w:rPr>
          <w:rFonts w:cs="Charter;Corbel"/>
        </w:rPr>
        <w:t xml:space="preserve">. </w:t>
      </w:r>
      <w:r>
        <w:rPr>
          <w:rFonts w:cs="Charter;Corbel"/>
          <w:b/>
          <w:bCs/>
        </w:rPr>
        <w:t>Деепричастия (абсолютивы)</w:t>
      </w:r>
      <w:r>
        <w:rPr>
          <w:rFonts w:cs="Charter;Corbel"/>
        </w:rPr>
        <w:t>. У глаголов без преверба суффикс -</w:t>
      </w:r>
      <w:r>
        <w:rPr>
          <w:rFonts w:cs="Clarendon V 350" w:ascii="Clarendon V 350" w:hAnsi="Clarendon V 350"/>
        </w:rPr>
        <w:t>tvā</w:t>
      </w:r>
      <w:r>
        <w:rPr>
          <w:rFonts w:cs="Charter;Corbel"/>
        </w:rPr>
        <w:t xml:space="preserve"> (-</w:t>
      </w:r>
      <w:r>
        <w:rPr>
          <w:rFonts w:cs="Clarendon V 350" w:ascii="Clarendon V 350" w:hAnsi="Clarendon V 350"/>
        </w:rPr>
        <w:t>itvā</w:t>
      </w:r>
      <w:r>
        <w:rPr>
          <w:rFonts w:cs="Charter;Corbel"/>
        </w:rPr>
        <w:t>), у глаголов с превербом -</w:t>
      </w:r>
      <w:r>
        <w:rPr>
          <w:rFonts w:cs="Clarendon V 350" w:ascii="Clarendon V 350" w:hAnsi="Clarendon V 350"/>
        </w:rPr>
        <w:t>ya</w:t>
      </w:r>
      <w:r>
        <w:rPr>
          <w:rFonts w:cs="Charter;Corbel"/>
        </w:rPr>
        <w:t xml:space="preserve"> (но после краткой гласной -</w:t>
      </w:r>
      <w:r>
        <w:rPr>
          <w:rFonts w:cs="Clarendon V 350" w:ascii="Clarendon V 350" w:hAnsi="Clarendon V 350"/>
        </w:rPr>
        <w:t>tya</w:t>
      </w:r>
      <w:r>
        <w:rPr>
          <w:rFonts w:cs="Charter;Corbel"/>
        </w:rPr>
        <w:t xml:space="preserve">), например: </w:t>
      </w:r>
      <w:r>
        <w:rPr>
          <w:rFonts w:cs="Clarendon V 350" w:ascii="Clarendon V 350" w:hAnsi="Clarendon V 350"/>
        </w:rPr>
        <w:t>bhū</w:t>
      </w:r>
      <w:r>
        <w:rPr>
          <w:rFonts w:cs="Charter;Corbel"/>
        </w:rPr>
        <w:t>-</w:t>
      </w:r>
      <w:r>
        <w:rPr>
          <w:rFonts w:cs="Clarendon V 350" w:ascii="Clarendon V 350" w:hAnsi="Clarendon V 350"/>
        </w:rPr>
        <w:t>tvā</w:t>
      </w:r>
      <w:r>
        <w:rPr>
          <w:rFonts w:cs="Charter;Corbel"/>
        </w:rPr>
        <w:t xml:space="preserve"> </w:t>
      </w:r>
      <w:r>
        <w:rPr>
          <w:rStyle w:val="kursiv"/>
        </w:rPr>
        <w:t>будучи</w:t>
      </w:r>
      <w:r>
        <w:rPr>
          <w:rFonts w:cs="Charter;Corbel"/>
        </w:rPr>
        <w:t xml:space="preserve">, но </w:t>
      </w:r>
      <w:r>
        <w:rPr>
          <w:rFonts w:cs="Clarendon V 350" w:ascii="Clarendon V 350" w:hAnsi="Clarendon V 350"/>
        </w:rPr>
        <w:t>prā</w:t>
      </w:r>
      <w:r>
        <w:rPr>
          <w:rFonts w:cs="Charter;Corbel"/>
        </w:rPr>
        <w:t>-</w:t>
      </w:r>
      <w:r>
        <w:rPr>
          <w:rFonts w:cs="Clarendon V 350" w:ascii="Clarendon V 350" w:hAnsi="Clarendon V 350"/>
        </w:rPr>
        <w:t>bhū</w:t>
      </w:r>
      <w:r>
        <w:rPr>
          <w:rFonts w:cs="Charter;Corbel"/>
        </w:rPr>
        <w:t>-</w:t>
      </w:r>
      <w:r>
        <w:rPr>
          <w:rFonts w:cs="Clarendon V 350" w:ascii="Clarendon V 350" w:hAnsi="Clarendon V 350"/>
        </w:rPr>
        <w:t>ya</w:t>
      </w:r>
      <w:r>
        <w:rPr>
          <w:rFonts w:cs="Charter;Corbel"/>
        </w:rPr>
        <w:t xml:space="preserve"> </w:t>
      </w:r>
      <w:r>
        <w:rPr>
          <w:rStyle w:val="kursiv"/>
        </w:rPr>
        <w:t>возникши, возникая</w:t>
      </w:r>
      <w:r>
        <w:rPr>
          <w:rFonts w:cs="Charter;Corbel"/>
        </w:rPr>
        <w:t xml:space="preserve">; см. также </w:t>
      </w:r>
      <w:r>
        <w:rPr>
          <w:rFonts w:cs="Charter;Corbel"/>
          <w:bCs/>
          <w:color w:val="FF6600"/>
        </w:rPr>
        <w:t xml:space="preserve">§ </w:t>
      </w:r>
      <w:r>
        <w:rPr>
          <w:rFonts w:cs="CharterExpScC Uni;Times New Roman" w:ascii="Charter Indologique Capital" w:hAnsi="Charter Indologique Capital"/>
          <w:bCs/>
          <w:color w:val="FF6600"/>
        </w:rPr>
        <w:t>219</w:t>
      </w:r>
      <w:r>
        <w:rPr>
          <w:rFonts w:cs="Charter;Corbel"/>
        </w:rPr>
        <w:t xml:space="preserve">. Ступень корня — слабая. </w:t>
      </w:r>
    </w:p>
    <w:p>
      <w:pPr>
        <w:pStyle w:val="Normal"/>
        <w:spacing w:lineRule="exact" w:line="260"/>
        <w:ind w:firstLine="284" w:start="0" w:end="0"/>
        <w:rPr/>
      </w:pPr>
      <w:r>
        <w:rPr>
          <w:rFonts w:cs="Charter;Corbel"/>
        </w:rPr>
        <w:t>Деепричастие на -</w:t>
      </w:r>
      <w:r>
        <w:rPr>
          <w:rFonts w:cs="Clarendon V 350" w:ascii="Clarendon V 350" w:hAnsi="Clarendon V 350"/>
        </w:rPr>
        <w:t>tvā</w:t>
      </w:r>
      <w:r>
        <w:rPr>
          <w:rFonts w:cs="Charter;Corbel"/>
        </w:rPr>
        <w:t xml:space="preserve"> обычно можно получить из причастия на -</w:t>
      </w:r>
      <w:r>
        <w:rPr>
          <w:rFonts w:cs="Clarendon V 350" w:ascii="Clarendon V 350" w:hAnsi="Clarendon V 350"/>
        </w:rPr>
        <w:t>ta</w:t>
      </w:r>
      <w:r>
        <w:rPr>
          <w:rFonts w:cs="Charter;Corbel"/>
        </w:rPr>
        <w:t xml:space="preserve">- простой заменой суффикса, например: </w:t>
      </w:r>
      <w:r>
        <w:rPr>
          <w:rFonts w:cs="Clarendon V 350" w:ascii="Clarendon V 350" w:hAnsi="Clarendon V 350"/>
        </w:rPr>
        <w:t>dṛṣṭvā</w:t>
      </w:r>
      <w:r>
        <w:rPr>
          <w:rFonts w:cs="Charter;Corbel"/>
        </w:rPr>
        <w:t xml:space="preserve">, </w:t>
      </w:r>
      <w:r>
        <w:rPr>
          <w:rFonts w:cs="Clarendon V 350" w:ascii="Clarendon V 350" w:hAnsi="Clarendon V 350"/>
        </w:rPr>
        <w:t>uktvā</w:t>
      </w:r>
      <w:r>
        <w:rPr>
          <w:rFonts w:cs="Charter;Corbel"/>
        </w:rPr>
        <w:t xml:space="preserve">, </w:t>
      </w:r>
      <w:r>
        <w:rPr>
          <w:rFonts w:cs="Clarendon V 350" w:ascii="Clarendon V 350" w:hAnsi="Clarendon V 350"/>
        </w:rPr>
        <w:t>suptvā</w:t>
      </w:r>
      <w:r>
        <w:rPr>
          <w:rFonts w:cs="Charter;Corbel"/>
        </w:rPr>
        <w:t xml:space="preserve">, </w:t>
      </w:r>
      <w:r>
        <w:rPr>
          <w:rFonts w:cs="Clarendon V 350" w:ascii="Clarendon V 350" w:hAnsi="Clarendon V 350"/>
        </w:rPr>
        <w:t>baddhvā</w:t>
      </w:r>
      <w:r>
        <w:rPr>
          <w:rFonts w:cs="Charter;Corbel"/>
        </w:rPr>
        <w:t xml:space="preserve">, </w:t>
      </w:r>
      <w:r>
        <w:rPr>
          <w:rFonts w:cs="Clarendon V 350" w:ascii="Clarendon V 350" w:hAnsi="Clarendon V 350"/>
        </w:rPr>
        <w:t>sthitvā</w:t>
      </w:r>
      <w:r>
        <w:rPr>
          <w:rFonts w:cs="Charter;Corbel"/>
        </w:rPr>
        <w:t xml:space="preserve">, </w:t>
      </w:r>
      <w:r>
        <w:rPr>
          <w:rFonts w:cs="Clarendon V 350" w:ascii="Clarendon V 350" w:hAnsi="Clarendon V 350"/>
        </w:rPr>
        <w:t>pītvā</w:t>
      </w:r>
      <w:r>
        <w:rPr>
          <w:rFonts w:cs="Charter;Corbel"/>
        </w:rPr>
        <w:t xml:space="preserve">, </w:t>
      </w:r>
      <w:r>
        <w:rPr>
          <w:rFonts w:cs="Clarendon V 350" w:ascii="Clarendon V 350" w:hAnsi="Clarendon V 350"/>
        </w:rPr>
        <w:t>ruditvā</w:t>
      </w:r>
      <w:r>
        <w:rPr>
          <w:rFonts w:cs="Charter;Corbel"/>
        </w:rPr>
        <w:t xml:space="preserve">, </w:t>
      </w:r>
      <w:r>
        <w:rPr>
          <w:rFonts w:cs="Clarendon V 350" w:ascii="Clarendon V 350" w:hAnsi="Clarendon V 350"/>
        </w:rPr>
        <w:t>jñātvā</w:t>
      </w:r>
      <w:r>
        <w:rPr>
          <w:rFonts w:cs="Charter;Corbel"/>
        </w:rPr>
        <w:t xml:space="preserve">, </w:t>
      </w:r>
      <w:r>
        <w:rPr>
          <w:rFonts w:cs="Clarendon V 350" w:ascii="Clarendon V 350" w:hAnsi="Clarendon V 350"/>
        </w:rPr>
        <w:t>jīvitvā</w:t>
      </w:r>
      <w:r>
        <w:rPr>
          <w:rFonts w:cs="Charter;Corbel"/>
        </w:rPr>
        <w:t xml:space="preserve">, </w:t>
      </w:r>
      <w:r>
        <w:rPr>
          <w:rFonts w:cs="Clarendon V 350" w:ascii="Clarendon V 350" w:hAnsi="Clarendon V 350"/>
        </w:rPr>
        <w:t>hitvā</w:t>
      </w:r>
      <w:r>
        <w:rPr>
          <w:rFonts w:cs="Charter;Corbel"/>
        </w:rPr>
        <w:t xml:space="preserve">, </w:t>
      </w:r>
      <w:r>
        <w:rPr>
          <w:rFonts w:cs="Clarendon V 350" w:ascii="Clarendon V 350" w:hAnsi="Clarendon V 350"/>
        </w:rPr>
        <w:t>dattvā</w:t>
      </w:r>
      <w:r>
        <w:rPr>
          <w:rFonts w:cs="Charter;Corbel"/>
        </w:rPr>
        <w:t xml:space="preserve"> (см. </w:t>
      </w:r>
      <w:r>
        <w:rPr>
          <w:rFonts w:cs="Charter;Corbel"/>
          <w:bCs/>
          <w:color w:val="FF6600"/>
        </w:rPr>
        <w:t xml:space="preserve">§ </w:t>
      </w:r>
      <w:r>
        <w:rPr>
          <w:rFonts w:cs="CharterExpScC Uni;Times New Roman" w:ascii="Charter Indologique Capital" w:hAnsi="Charter Indologique Capital"/>
          <w:bCs/>
          <w:color w:val="FF6600"/>
        </w:rPr>
        <w:t>162</w:t>
      </w:r>
      <w:r>
        <w:rPr>
          <w:rFonts w:cs="Charter;Corbel"/>
        </w:rPr>
        <w:t xml:space="preserve">); однако у производных глаголов </w:t>
      </w:r>
      <w:r>
        <w:rPr>
          <w:rFonts w:cs="Clarendon V 350" w:ascii="Clarendon V 350" w:hAnsi="Clarendon V 350"/>
        </w:rPr>
        <w:t>ay</w:t>
      </w:r>
      <w:r>
        <w:rPr>
          <w:rFonts w:cs="Charter;Corbel"/>
        </w:rPr>
        <w:t xml:space="preserve"> не усекается, например, </w:t>
      </w:r>
      <w:r>
        <w:rPr>
          <w:rFonts w:cs="Clarendon V 350" w:ascii="Clarendon V 350" w:hAnsi="Clarendon V 350"/>
        </w:rPr>
        <w:t>bodhayitvā</w:t>
      </w:r>
      <w:r>
        <w:rPr>
          <w:rFonts w:cs="Charter;Corbel"/>
        </w:rPr>
        <w:t>. При причастии на -</w:t>
      </w:r>
      <w:r>
        <w:rPr>
          <w:rFonts w:cs="Clarendon V 350" w:ascii="Clarendon V 350" w:hAnsi="Clarendon V 350"/>
        </w:rPr>
        <w:t>na</w:t>
      </w:r>
      <w:r>
        <w:rPr>
          <w:rFonts w:cs="Charter;Corbel"/>
        </w:rPr>
        <w:t xml:space="preserve">-: </w:t>
      </w:r>
      <w:r>
        <w:rPr>
          <w:rFonts w:cs="Clarendon V 350" w:ascii="Clarendon V 350" w:hAnsi="Clarendon V 350"/>
        </w:rPr>
        <w:t>chittvā</w:t>
      </w:r>
      <w:r>
        <w:rPr>
          <w:rFonts w:cs="Charter;Corbel"/>
        </w:rPr>
        <w:t xml:space="preserve">, </w:t>
      </w:r>
      <w:r>
        <w:rPr>
          <w:rFonts w:cs="Clarendon V 350" w:ascii="Clarendon V 350" w:hAnsi="Clarendon V 350"/>
        </w:rPr>
        <w:t>purtvā</w:t>
      </w:r>
      <w:r>
        <w:rPr>
          <w:rFonts w:cs="Charter;Corbel"/>
        </w:rPr>
        <w:t xml:space="preserve">. </w:t>
      </w:r>
    </w:p>
    <w:p>
      <w:pPr>
        <w:pStyle w:val="Normal"/>
        <w:spacing w:lineRule="exact" w:line="260"/>
        <w:ind w:firstLine="284" w:start="0" w:end="0"/>
        <w:rPr>
          <w:rStyle w:val="pagin"/>
          <w:rFonts w:ascii="Charter Indologique" w:hAnsi="Charter Indologique" w:cs="Charter;Corbel"/>
          <w:color w:val="FF0000"/>
        </w:rPr>
      </w:pPr>
      <w:r>
        <w:rPr>
          <w:rFonts w:cs="Charter;Corbel"/>
        </w:rPr>
        <w:t>Деепричастия на -</w:t>
      </w:r>
      <w:r>
        <w:rPr>
          <w:rFonts w:cs="Clarendon V 350" w:ascii="Clarendon V 350" w:hAnsi="Clarendon V 350"/>
        </w:rPr>
        <w:t>ya</w:t>
      </w:r>
      <w:r>
        <w:rPr>
          <w:rFonts w:cs="Charter;Corbel"/>
        </w:rPr>
        <w:t>, -</w:t>
      </w:r>
      <w:r>
        <w:rPr>
          <w:rFonts w:cs="Clarendon V 350" w:ascii="Clarendon V 350" w:hAnsi="Clarendon V 350"/>
        </w:rPr>
        <w:t>tya</w:t>
      </w:r>
      <w:r>
        <w:rPr>
          <w:rFonts w:cs="Charter;Corbel"/>
        </w:rPr>
        <w:t>: -</w:t>
      </w:r>
      <w:r>
        <w:rPr>
          <w:rFonts w:cs="Clarendon V 350" w:ascii="Clarendon V 350" w:hAnsi="Clarendon V 350"/>
        </w:rPr>
        <w:t>dṛçya</w:t>
      </w:r>
      <w:r>
        <w:rPr>
          <w:rFonts w:cs="Charter;Corbel"/>
        </w:rPr>
        <w:t>, -</w:t>
      </w:r>
      <w:r>
        <w:rPr>
          <w:rFonts w:cs="Clarendon V 350" w:ascii="Clarendon V 350" w:hAnsi="Clarendon V 350"/>
        </w:rPr>
        <w:t>chidya</w:t>
      </w:r>
      <w:r>
        <w:rPr>
          <w:rFonts w:cs="Charter;Corbel"/>
        </w:rPr>
        <w:t>, -</w:t>
      </w:r>
      <w:r>
        <w:rPr>
          <w:rFonts w:cs="Clarendon V 350" w:ascii="Clarendon V 350" w:hAnsi="Clarendon V 350"/>
        </w:rPr>
        <w:t>ucya</w:t>
      </w:r>
      <w:r>
        <w:rPr>
          <w:rFonts w:cs="Charter;Corbel"/>
        </w:rPr>
        <w:t xml:space="preserve"> (от </w:t>
      </w:r>
      <w:r>
        <w:rPr>
          <w:rFonts w:cs="Clarendon V 350" w:ascii="Clarendon V 350" w:hAnsi="Clarendon V 350"/>
        </w:rPr>
        <w:t>vac</w:t>
      </w:r>
      <w:r>
        <w:rPr>
          <w:rFonts w:cs="Charter;Corbel"/>
        </w:rPr>
        <w:t xml:space="preserve"> </w:t>
      </w:r>
      <w:r>
        <w:rPr>
          <w:rStyle w:val="kursiv"/>
        </w:rPr>
        <w:t>говорить</w:t>
      </w:r>
      <w:r>
        <w:rPr>
          <w:rFonts w:cs="Charter;Corbel"/>
        </w:rPr>
        <w:t>), -</w:t>
      </w:r>
      <w:r>
        <w:rPr>
          <w:rFonts w:cs="Clarendon V 350" w:ascii="Clarendon V 350" w:hAnsi="Clarendon V 350"/>
        </w:rPr>
        <w:t>gīrya</w:t>
      </w:r>
      <w:r>
        <w:rPr>
          <w:rFonts w:cs="Charter;Corbel"/>
        </w:rPr>
        <w:t xml:space="preserve"> (от </w:t>
      </w:r>
      <w:r>
        <w:rPr>
          <w:rFonts w:cs="Chandas;Times New Roman"/>
        </w:rPr>
        <w:t>√</w:t>
      </w:r>
      <w:r>
        <w:rPr>
          <w:rFonts w:cs="Clarendon V 350" w:ascii="Clarendon V 350" w:hAnsi="Clarendon V 350"/>
        </w:rPr>
        <w:t>gar</w:t>
      </w:r>
      <w:r>
        <w:rPr>
          <w:rFonts w:cs="Charter;Corbel"/>
        </w:rPr>
        <w:t xml:space="preserve"> </w:t>
      </w:r>
      <w:r>
        <w:rPr>
          <w:rStyle w:val="kursiv"/>
        </w:rPr>
        <w:t>глотать</w:t>
      </w:r>
      <w:r>
        <w:rPr>
          <w:rFonts w:cs="Charter;Corbel"/>
        </w:rPr>
        <w:t>), -</w:t>
      </w:r>
      <w:r>
        <w:rPr>
          <w:rFonts w:cs="Clarendon V 350" w:ascii="Clarendon V 350" w:hAnsi="Clarendon V 350"/>
        </w:rPr>
        <w:t>çrutya</w:t>
      </w:r>
      <w:r>
        <w:rPr>
          <w:rFonts w:cs="Charter;Corbel"/>
        </w:rPr>
        <w:t xml:space="preserve"> (от </w:t>
      </w:r>
      <w:r>
        <w:rPr>
          <w:rFonts w:cs="Chandas;Times New Roman"/>
        </w:rPr>
        <w:t>√</w:t>
      </w:r>
      <w:r>
        <w:rPr>
          <w:rFonts w:cs="Clarendon V 350" w:ascii="Clarendon V 350" w:hAnsi="Clarendon V 350"/>
        </w:rPr>
        <w:t>çru</w:t>
      </w:r>
      <w:r>
        <w:rPr>
          <w:rFonts w:cs="Charter;Corbel"/>
        </w:rPr>
        <w:t xml:space="preserve"> </w:t>
      </w:r>
      <w:r>
        <w:rPr>
          <w:rStyle w:val="kursiv"/>
        </w:rPr>
        <w:t>слышать</w:t>
      </w:r>
      <w:r>
        <w:rPr>
          <w:rFonts w:cs="Charter;Corbel"/>
        </w:rPr>
        <w:t>), -</w:t>
      </w:r>
      <w:r>
        <w:rPr>
          <w:rFonts w:cs="Clarendon V 350" w:ascii="Clarendon V 350" w:hAnsi="Clarendon V 350"/>
        </w:rPr>
        <w:t>jitya</w:t>
      </w:r>
      <w:r>
        <w:rPr>
          <w:rFonts w:cs="Charter;Corbel"/>
        </w:rPr>
        <w:t xml:space="preserve"> (от </w:t>
      </w:r>
      <w:r>
        <w:rPr>
          <w:rFonts w:cs="Chandas;Times New Roman"/>
        </w:rPr>
        <w:t>√</w:t>
      </w:r>
      <w:r>
        <w:rPr>
          <w:rFonts w:cs="Clarendon V 350" w:ascii="Clarendon V 350" w:hAnsi="Clarendon V 350"/>
        </w:rPr>
        <w:t>ji</w:t>
      </w:r>
      <w:r>
        <w:rPr>
          <w:rFonts w:cs="Charter;Corbel"/>
        </w:rPr>
        <w:t xml:space="preserve"> </w:t>
      </w:r>
      <w:r>
        <w:rPr>
          <w:rStyle w:val="kursiv"/>
        </w:rPr>
        <w:t>побеждать</w:t>
      </w:r>
      <w:r>
        <w:rPr>
          <w:rFonts w:cs="Charter;Corbel"/>
        </w:rPr>
        <w:t xml:space="preserve">,). Корни на </w:t>
      </w:r>
      <w:r>
        <w:rPr>
          <w:rFonts w:cs="Clarendon V 350" w:ascii="Clarendon V 350" w:hAnsi="Clarendon V 350"/>
        </w:rPr>
        <w:t>ā</w:t>
      </w:r>
      <w:r>
        <w:rPr>
          <w:rStyle w:val="pagin"/>
          <w:rFonts w:cs="Charter;Corbel"/>
          <w:color w:val="FF0000"/>
        </w:rPr>
        <w:t>[</w:t>
      </w:r>
      <w:r>
        <w:rPr>
          <w:rStyle w:val="pagin"/>
          <w:rFonts w:cs="CharterExpScC Uni;Times New Roman" w:ascii="Charter Indologique Capital" w:hAnsi="Charter Indologique Capital"/>
          <w:color w:val="FF0000"/>
        </w:rPr>
        <w:t>864</w:t>
      </w:r>
      <w:r>
        <w:rPr>
          <w:rStyle w:val="pagin"/>
          <w:rFonts w:cs="Charter;Corbel"/>
          <w:color w:val="FF0000"/>
        </w:rPr>
        <w:t>]</w:t>
      </w:r>
      <w:r>
        <w:br w:type="page"/>
      </w:r>
    </w:p>
    <w:p>
      <w:pPr>
        <w:pStyle w:val="Normal"/>
        <w:spacing w:lineRule="exact" w:line="260"/>
        <w:ind w:start="0" w:end="0"/>
        <w:rPr/>
      </w:pPr>
      <w:r>
        <w:rPr>
          <w:rFonts w:cs="Charter;Corbel"/>
        </w:rPr>
        <w:t xml:space="preserve"> </w:t>
      </w:r>
      <w:r>
        <w:rPr>
          <w:rFonts w:cs="Charter;Corbel"/>
        </w:rPr>
        <w:t xml:space="preserve">обычно выступают не в слабой ступени, а в </w:t>
      </w:r>
      <w:r>
        <w:rPr>
          <w:rStyle w:val="grammatikablue"/>
        </w:rPr>
        <w:t>guṇa</w:t>
      </w:r>
      <w:r>
        <w:rPr>
          <w:rFonts w:cs="Charter;Corbel"/>
        </w:rPr>
        <w:t>: -</w:t>
      </w:r>
      <w:r>
        <w:rPr>
          <w:rFonts w:cs="Clarendon V 350" w:ascii="Clarendon V 350" w:hAnsi="Clarendon V 350"/>
        </w:rPr>
        <w:t>sthāya</w:t>
      </w:r>
      <w:r>
        <w:rPr>
          <w:rFonts w:cs="Charter;Corbel"/>
        </w:rPr>
        <w:t xml:space="preserve"> (от </w:t>
      </w:r>
      <w:r>
        <w:rPr>
          <w:rFonts w:cs="Chandas;Times New Roman"/>
        </w:rPr>
        <w:t>√</w:t>
      </w:r>
      <w:r>
        <w:rPr>
          <w:rFonts w:cs="Clarendon V 350" w:ascii="Clarendon V 350" w:hAnsi="Clarendon V 350"/>
        </w:rPr>
        <w:t>sthā</w:t>
      </w:r>
      <w:r>
        <w:rPr>
          <w:rFonts w:cs="Charter;Corbel"/>
        </w:rPr>
        <w:t xml:space="preserve"> </w:t>
      </w:r>
      <w:r>
        <w:rPr>
          <w:rStyle w:val="kursiv"/>
        </w:rPr>
        <w:t>стоять</w:t>
      </w:r>
      <w:r>
        <w:rPr>
          <w:rFonts w:cs="Charter;Corbel"/>
        </w:rPr>
        <w:t>), -</w:t>
      </w:r>
      <w:r>
        <w:rPr>
          <w:rFonts w:cs="Clarendon V 350" w:ascii="Clarendon V 350" w:hAnsi="Clarendon V 350"/>
        </w:rPr>
        <w:t>dhāya</w:t>
      </w:r>
      <w:r>
        <w:rPr>
          <w:rFonts w:cs="Charter;Corbel"/>
        </w:rPr>
        <w:t xml:space="preserve"> (от </w:t>
      </w:r>
      <w:r>
        <w:rPr>
          <w:rFonts w:cs="Chandas;Times New Roman"/>
        </w:rPr>
        <w:t>√</w:t>
      </w:r>
      <w:r>
        <w:rPr>
          <w:rFonts w:cs="Clarendon V 350" w:ascii="Clarendon V 350" w:hAnsi="Clarendon V 350"/>
        </w:rPr>
        <w:t>dhā</w:t>
      </w:r>
      <w:r>
        <w:rPr>
          <w:rFonts w:cs="Charter;Corbel"/>
        </w:rPr>
        <w:t xml:space="preserve"> </w:t>
      </w:r>
      <w:r>
        <w:rPr>
          <w:rStyle w:val="kursiv"/>
        </w:rPr>
        <w:t>класть</w:t>
      </w:r>
      <w:r>
        <w:rPr>
          <w:rFonts w:cs="Charter;Corbel"/>
        </w:rPr>
        <w:t>), -</w:t>
      </w:r>
      <w:r>
        <w:rPr>
          <w:rFonts w:cs="Clarendon V 350" w:ascii="Clarendon V 350" w:hAnsi="Clarendon V 350"/>
        </w:rPr>
        <w:t>dāya</w:t>
      </w:r>
      <w:r>
        <w:rPr>
          <w:rFonts w:cs="Charter;Corbel"/>
        </w:rPr>
        <w:t xml:space="preserve"> или -</w:t>
      </w:r>
      <w:r>
        <w:rPr>
          <w:rFonts w:cs="Clarendon V 350" w:ascii="Clarendon V 350" w:hAnsi="Clarendon V 350"/>
        </w:rPr>
        <w:t>dadya</w:t>
      </w:r>
      <w:r>
        <w:rPr>
          <w:rFonts w:cs="Charter;Corbel"/>
        </w:rPr>
        <w:t xml:space="preserve"> (от </w:t>
      </w:r>
      <w:r>
        <w:rPr>
          <w:rFonts w:cs="Chandas;Times New Roman"/>
        </w:rPr>
        <w:t>√</w:t>
      </w:r>
      <w:r>
        <w:rPr>
          <w:rFonts w:cs="Clarendon V 350" w:ascii="Clarendon V 350" w:hAnsi="Clarendon V 350"/>
        </w:rPr>
        <w:t>dā</w:t>
      </w:r>
      <w:r>
        <w:rPr>
          <w:rFonts w:cs="Charter;Corbel"/>
        </w:rPr>
        <w:t xml:space="preserve"> </w:t>
      </w:r>
      <w:r>
        <w:rPr>
          <w:rStyle w:val="kursiv"/>
        </w:rPr>
        <w:t>давать</w:t>
      </w:r>
      <w:r>
        <w:rPr>
          <w:rFonts w:cs="Charter;Corbel"/>
        </w:rPr>
        <w:t>); однако -</w:t>
      </w:r>
      <w:r>
        <w:rPr>
          <w:rFonts w:cs="Clarendon V 350" w:ascii="Clarendon V 350" w:hAnsi="Clarendon V 350"/>
        </w:rPr>
        <w:t>hūya</w:t>
      </w:r>
      <w:r>
        <w:rPr>
          <w:rFonts w:cs="Charter;Corbel"/>
        </w:rPr>
        <w:t xml:space="preserve"> от </w:t>
      </w:r>
      <w:r>
        <w:rPr>
          <w:rFonts w:cs="Chandas;Times New Roman"/>
        </w:rPr>
        <w:t>√</w:t>
      </w:r>
      <w:r>
        <w:rPr>
          <w:rFonts w:cs="Clarendon V 350" w:ascii="Clarendon V 350" w:hAnsi="Clarendon V 350"/>
        </w:rPr>
        <w:t>hvā</w:t>
      </w:r>
      <w:r>
        <w:rPr>
          <w:rFonts w:cs="Charter;Corbel"/>
        </w:rPr>
        <w:t xml:space="preserve"> </w:t>
      </w:r>
      <w:r>
        <w:rPr>
          <w:rStyle w:val="kursiv"/>
        </w:rPr>
        <w:t>звать</w:t>
      </w:r>
      <w:r>
        <w:rPr>
          <w:rFonts w:cs="Charter;Corbel"/>
        </w:rPr>
        <w:t>, -</w:t>
      </w:r>
      <w:r>
        <w:rPr>
          <w:rFonts w:cs="Clarendon V 350" w:ascii="Clarendon V 350" w:hAnsi="Clarendon V 350"/>
        </w:rPr>
        <w:t>pāya</w:t>
      </w:r>
      <w:r>
        <w:rPr>
          <w:rFonts w:cs="Charter;Corbel"/>
        </w:rPr>
        <w:t xml:space="preserve"> и -</w:t>
      </w:r>
      <w:r>
        <w:rPr>
          <w:rFonts w:cs="Clarendon V 350" w:ascii="Clarendon V 350" w:hAnsi="Clarendon V 350"/>
        </w:rPr>
        <w:t>pīya</w:t>
      </w:r>
      <w:r>
        <w:rPr>
          <w:rFonts w:cs="Charter;Corbel"/>
        </w:rPr>
        <w:t xml:space="preserve"> от </w:t>
      </w:r>
      <w:r>
        <w:rPr>
          <w:rFonts w:cs="Chandas;Times New Roman"/>
        </w:rPr>
        <w:t>√</w:t>
      </w:r>
      <w:r>
        <w:rPr>
          <w:rFonts w:cs="Clarendon V 350" w:ascii="Clarendon V 350" w:hAnsi="Clarendon V 350"/>
        </w:rPr>
        <w:t>pā</w:t>
      </w:r>
      <w:r>
        <w:rPr>
          <w:rFonts w:cs="Charter;Corbel"/>
        </w:rPr>
        <w:t xml:space="preserve"> </w:t>
      </w:r>
      <w:r>
        <w:rPr>
          <w:rStyle w:val="kursiv"/>
        </w:rPr>
        <w:t>пить</w:t>
      </w:r>
      <w:r>
        <w:rPr>
          <w:rFonts w:cs="Charter;Corbel"/>
        </w:rPr>
        <w:t>, -</w:t>
      </w:r>
      <w:r>
        <w:rPr>
          <w:rFonts w:cs="Clarendon V 350" w:ascii="Clarendon V 350" w:hAnsi="Clarendon V 350"/>
        </w:rPr>
        <w:t>gāya</w:t>
      </w:r>
      <w:r>
        <w:rPr>
          <w:rFonts w:cs="Charter;Corbel"/>
        </w:rPr>
        <w:t xml:space="preserve"> и -</w:t>
      </w:r>
      <w:r>
        <w:rPr>
          <w:rFonts w:cs="Clarendon V 350" w:ascii="Clarendon V 350" w:hAnsi="Clarendon V 350"/>
        </w:rPr>
        <w:t>gīya</w:t>
      </w:r>
      <w:r>
        <w:rPr>
          <w:rFonts w:cs="Charter;Corbel"/>
        </w:rPr>
        <w:t xml:space="preserve"> от </w:t>
      </w:r>
      <w:r>
        <w:rPr>
          <w:rFonts w:cs="Chandas;Times New Roman"/>
        </w:rPr>
        <w:t>√</w:t>
      </w:r>
      <w:r>
        <w:rPr>
          <w:rFonts w:cs="Clarendon V 350" w:ascii="Clarendon V 350" w:hAnsi="Clarendon V 350"/>
        </w:rPr>
        <w:t>gā</w:t>
      </w:r>
      <w:r>
        <w:rPr>
          <w:rFonts w:cs="Charter;Corbel"/>
        </w:rPr>
        <w:t xml:space="preserve"> </w:t>
      </w:r>
      <w:r>
        <w:rPr>
          <w:rStyle w:val="kursiv"/>
        </w:rPr>
        <w:t>петь</w:t>
      </w:r>
      <w:r>
        <w:rPr>
          <w:rFonts w:cs="Charter;Corbel"/>
        </w:rPr>
        <w:t xml:space="preserve">. Полноизменяемые открытые корни рядов </w:t>
      </w:r>
      <w:r>
        <w:rPr>
          <w:rFonts w:cs="Charter;Corbel" w:ascii="Clarendon V 350" w:hAnsi="Clarendon V 350"/>
          <w:lang w:val="en-US"/>
        </w:rPr>
        <w:t>M</w:t>
      </w:r>
      <w:r>
        <w:rPr>
          <w:rFonts w:cs="CharterExpScC Uni;Times New Roman" w:ascii="Charter Capital;Corbel" w:hAnsi="Charter Capital;Corbel"/>
          <w:vertAlign w:val="subscript"/>
        </w:rPr>
        <w:t>1</w:t>
      </w:r>
      <w:r>
        <w:rPr>
          <w:rFonts w:cs="Charter;Corbel"/>
        </w:rPr>
        <w:t xml:space="preserve">, </w:t>
      </w:r>
      <w:r>
        <w:rPr>
          <w:rFonts w:cs="Clarendon V 350" w:ascii="Clarendon V 350" w:hAnsi="Clarendon V 350"/>
          <w:lang w:val="en-US"/>
        </w:rPr>
        <w:t>N</w:t>
      </w:r>
      <w:r>
        <w:rPr>
          <w:rFonts w:cs="CharterExpScC Uni;Times New Roman" w:ascii="Charter Capital;Corbel" w:hAnsi="Charter Capital;Corbel"/>
          <w:vertAlign w:val="subscript"/>
        </w:rPr>
        <w:t>1</w:t>
      </w:r>
      <w:r>
        <w:rPr>
          <w:rFonts w:cs="Charter;Corbel"/>
        </w:rPr>
        <w:t xml:space="preserve"> обычно допускают два варианта: -</w:t>
      </w:r>
      <w:r>
        <w:rPr>
          <w:rFonts w:cs="Clarendon V 350" w:ascii="Clarendon V 350" w:hAnsi="Clarendon V 350"/>
        </w:rPr>
        <w:t>gam</w:t>
      </w:r>
      <w:r>
        <w:rPr>
          <w:rFonts w:cs="Charter;Corbel"/>
        </w:rPr>
        <w:t>-</w:t>
      </w:r>
      <w:r>
        <w:rPr>
          <w:rFonts w:cs="Clarendon V 350" w:ascii="Clarendon V 350" w:hAnsi="Clarendon V 350"/>
        </w:rPr>
        <w:t>ya</w:t>
      </w:r>
      <w:r>
        <w:rPr>
          <w:rFonts w:cs="Charter;Corbel"/>
        </w:rPr>
        <w:t xml:space="preserve"> и -</w:t>
      </w:r>
      <w:r>
        <w:rPr>
          <w:rFonts w:cs="Clarendon V 350" w:ascii="Clarendon V 350" w:hAnsi="Clarendon V 350"/>
        </w:rPr>
        <w:t>ga</w:t>
      </w:r>
      <w:r>
        <w:rPr>
          <w:rFonts w:cs="Charter;Corbel"/>
        </w:rPr>
        <w:t>-</w:t>
      </w:r>
      <w:r>
        <w:rPr>
          <w:rFonts w:cs="Clarendon V 350" w:ascii="Clarendon V 350" w:hAnsi="Clarendon V 350"/>
        </w:rPr>
        <w:t>tya</w:t>
      </w:r>
      <w:r>
        <w:rPr>
          <w:rFonts w:cs="Charter;Corbel"/>
        </w:rPr>
        <w:t xml:space="preserve"> от </w:t>
      </w:r>
      <w:r>
        <w:rPr>
          <w:rFonts w:cs="Clarendon V 350" w:ascii="Clarendon V 350" w:hAnsi="Clarendon V 350"/>
        </w:rPr>
        <w:t>gam</w:t>
      </w:r>
      <w:r>
        <w:rPr>
          <w:rFonts w:cs="Charter;Corbel"/>
        </w:rPr>
        <w:t xml:space="preserve"> </w:t>
      </w:r>
      <w:r>
        <w:rPr>
          <w:rStyle w:val="kursiv"/>
        </w:rPr>
        <w:t>идти</w:t>
      </w:r>
      <w:r>
        <w:rPr>
          <w:rFonts w:cs="Charter;Corbel"/>
        </w:rPr>
        <w:t xml:space="preserve">. У каузативов </w:t>
      </w:r>
      <w:r>
        <w:rPr>
          <w:rFonts w:cs="Clarendon V 350" w:ascii="Clarendon V 350" w:hAnsi="Clarendon V 350"/>
        </w:rPr>
        <w:t>ay</w:t>
      </w:r>
      <w:r>
        <w:rPr>
          <w:rFonts w:cs="Charter;Corbel"/>
        </w:rPr>
        <w:t xml:space="preserve"> отсекается, например, -</w:t>
      </w:r>
      <w:r>
        <w:rPr>
          <w:rFonts w:cs="Clarendon V 350" w:ascii="Clarendon V 350" w:hAnsi="Clarendon V 350"/>
        </w:rPr>
        <w:t>bodhya</w:t>
      </w:r>
      <w:r>
        <w:rPr>
          <w:rFonts w:cs="Charter;Corbel"/>
        </w:rPr>
        <w:t xml:space="preserve"> от </w:t>
      </w:r>
      <w:r>
        <w:rPr>
          <w:rFonts w:cs="Chandas;Times New Roman"/>
        </w:rPr>
        <w:t>√</w:t>
      </w:r>
      <w:r>
        <w:rPr>
          <w:rFonts w:cs="Clarendon V 350" w:ascii="Clarendon V 350" w:hAnsi="Clarendon V 350"/>
        </w:rPr>
        <w:t>bodhay</w:t>
      </w:r>
      <w:r>
        <w:rPr>
          <w:rFonts w:cs="Charter;Corbel"/>
        </w:rPr>
        <w:t xml:space="preserve">- </w:t>
      </w:r>
      <w:r>
        <w:rPr>
          <w:rStyle w:val="kursiv"/>
        </w:rPr>
        <w:t>будить</w:t>
      </w:r>
      <w:r>
        <w:rPr>
          <w:rFonts w:cs="Charter;Corbel"/>
        </w:rPr>
        <w:t>, -</w:t>
      </w:r>
      <w:r>
        <w:rPr>
          <w:rFonts w:cs="Clarendon V 350" w:ascii="Clarendon V 350" w:hAnsi="Clarendon V 350"/>
        </w:rPr>
        <w:t>vācya</w:t>
      </w:r>
      <w:r>
        <w:rPr>
          <w:rFonts w:cs="Charter;Corbel"/>
        </w:rPr>
        <w:t xml:space="preserve"> от </w:t>
      </w:r>
      <w:r>
        <w:rPr>
          <w:rFonts w:cs="Chandas;Times New Roman"/>
        </w:rPr>
        <w:t>√</w:t>
      </w:r>
      <w:r>
        <w:rPr>
          <w:rFonts w:cs="Clarendon V 350" w:ascii="Clarendon V 350" w:hAnsi="Clarendon V 350"/>
        </w:rPr>
        <w:t>vācay</w:t>
      </w:r>
      <w:r>
        <w:rPr>
          <w:rFonts w:cs="Charter;Corbel"/>
        </w:rPr>
        <w:t xml:space="preserve">- </w:t>
      </w:r>
      <w:r>
        <w:rPr>
          <w:rStyle w:val="kursiv"/>
        </w:rPr>
        <w:t>заставить говорить</w:t>
      </w:r>
      <w:r>
        <w:rPr>
          <w:rFonts w:cs="Charter;Corbel"/>
        </w:rPr>
        <w:t>, кроме случая, когда в результате такого отсечения деепричастие каузатива совпало бы с деепричастием первичного глагола, например, -</w:t>
      </w:r>
      <w:r>
        <w:rPr>
          <w:rFonts w:cs="Clarendon V 350" w:ascii="Clarendon V 350" w:hAnsi="Clarendon V 350"/>
        </w:rPr>
        <w:t>gamayya</w:t>
      </w:r>
      <w:r>
        <w:rPr>
          <w:rFonts w:cs="Charter;Corbel"/>
        </w:rPr>
        <w:t xml:space="preserve"> </w:t>
      </w:r>
      <w:r>
        <w:rPr>
          <w:rStyle w:val="kursiv"/>
        </w:rPr>
        <w:t>послав</w:t>
      </w:r>
      <w:r>
        <w:rPr>
          <w:rFonts w:cs="Charter;Corbel"/>
        </w:rPr>
        <w:t xml:space="preserve"> (ср. -</w:t>
      </w:r>
      <w:r>
        <w:rPr>
          <w:rFonts w:cs="Clarendon V 350" w:ascii="Clarendon V 350" w:hAnsi="Clarendon V 350"/>
        </w:rPr>
        <w:t>gamya</w:t>
      </w:r>
      <w:r>
        <w:rPr>
          <w:rFonts w:cs="Charter;Corbel"/>
        </w:rPr>
        <w:t xml:space="preserve"> </w:t>
      </w:r>
      <w:r>
        <w:rPr>
          <w:rStyle w:val="kursiv"/>
        </w:rPr>
        <w:t>пойдя</w:t>
      </w:r>
      <w:r>
        <w:rPr>
          <w:rFonts w:cs="Charter;Corbel"/>
        </w:rPr>
        <w:t>), -</w:t>
      </w:r>
      <w:r>
        <w:rPr>
          <w:rFonts w:cs="Clarendon V 350" w:ascii="Clarendon V 350" w:hAnsi="Clarendon V 350"/>
        </w:rPr>
        <w:t>āpayya</w:t>
      </w:r>
      <w:r>
        <w:rPr>
          <w:rFonts w:cs="Charter;Corbel"/>
        </w:rPr>
        <w:t xml:space="preserve"> </w:t>
      </w:r>
      <w:r>
        <w:rPr>
          <w:rStyle w:val="kursiv"/>
        </w:rPr>
        <w:t>позволив достичь</w:t>
      </w:r>
      <w:r>
        <w:rPr>
          <w:rFonts w:cs="Charter;Corbel"/>
        </w:rPr>
        <w:t xml:space="preserve"> (ср. -</w:t>
      </w:r>
      <w:r>
        <w:rPr>
          <w:rFonts w:cs="Clarendon V 350" w:ascii="Clarendon V 350" w:hAnsi="Clarendon V 350"/>
        </w:rPr>
        <w:t>āpya</w:t>
      </w:r>
      <w:r>
        <w:rPr>
          <w:rFonts w:cs="Charter;Corbel"/>
        </w:rPr>
        <w:t xml:space="preserve"> </w:t>
      </w:r>
      <w:r>
        <w:rPr>
          <w:rStyle w:val="kursiv"/>
        </w:rPr>
        <w:t>достигши</w:t>
      </w:r>
      <w:r>
        <w:rPr>
          <w:rFonts w:cs="Charter;Corbel"/>
        </w:rPr>
        <w:t xml:space="preserve">). </w:t>
      </w:r>
    </w:p>
    <w:p>
      <w:pPr>
        <w:pStyle w:val="Normal"/>
        <w:spacing w:lineRule="exact" w:line="260"/>
        <w:ind w:firstLine="284" w:start="0" w:end="0"/>
        <w:rPr>
          <w:rFonts w:cs="Charter;Corbel"/>
        </w:rPr>
      </w:pPr>
      <w:r>
        <w:rPr>
          <w:rFonts w:cs="Charter;Corbel"/>
        </w:rPr>
        <w:t>Изредка встречается деепричастие на -</w:t>
      </w:r>
      <w:r>
        <w:rPr>
          <w:rFonts w:cs="Clarendon V 350" w:ascii="Clarendon V 350" w:hAnsi="Clarendon V 350"/>
        </w:rPr>
        <w:t>am</w:t>
      </w:r>
      <w:r>
        <w:rPr>
          <w:rFonts w:cs="Charter;Corbel"/>
        </w:rPr>
        <w:t xml:space="preserve">; ступень корня — как в </w:t>
      </w:r>
      <w:r>
        <w:rPr>
          <w:rFonts w:cs="CharterExpScC Uni;Times New Roman" w:ascii="Charter Indologique Capital" w:hAnsi="Charter Indologique Capital"/>
        </w:rPr>
        <w:t>3</w:t>
      </w:r>
      <w:r>
        <w:rPr>
          <w:rFonts w:cs="Charter;Corbel"/>
        </w:rPr>
        <w:t xml:space="preserve"> </w:t>
      </w:r>
      <w:r>
        <w:rPr>
          <w:rStyle w:val="grammatikablue"/>
        </w:rPr>
        <w:t>sg act.</w:t>
      </w:r>
      <w:r>
        <w:rPr>
          <w:rFonts w:cs="Charter;Corbel"/>
        </w:rPr>
        <w:t xml:space="preserve"> перфекта. Пример: </w:t>
      </w:r>
      <w:r>
        <w:rPr>
          <w:rFonts w:cs="Clarendon V 350" w:ascii="Clarendon V 350" w:hAnsi="Clarendon V 350"/>
        </w:rPr>
        <w:t>çrāvam</w:t>
      </w:r>
      <w:r>
        <w:rPr>
          <w:rFonts w:cs="Charter;Corbel"/>
        </w:rPr>
        <w:t xml:space="preserve"> </w:t>
      </w:r>
      <w:r>
        <w:rPr>
          <w:rStyle w:val="kursiv"/>
        </w:rPr>
        <w:t>слушая</w:t>
      </w:r>
      <w:r>
        <w:rPr>
          <w:rFonts w:cs="Charter;Corbel"/>
        </w:rPr>
        <w:t xml:space="preserve">. Для таких форм характерно повторение (с усилительным значением): </w:t>
      </w:r>
      <w:r>
        <w:rPr>
          <w:rFonts w:cs="Clarendon V 350" w:ascii="Clarendon V 350" w:hAnsi="Clarendon V 350"/>
        </w:rPr>
        <w:t>çrāvaṁ</w:t>
      </w:r>
      <w:r>
        <w:rPr>
          <w:rFonts w:cs="Charter;Corbel"/>
        </w:rPr>
        <w:t xml:space="preserve"> </w:t>
      </w:r>
      <w:r>
        <w:rPr>
          <w:rFonts w:cs="Clarendon V 350" w:ascii="Clarendon V 350" w:hAnsi="Clarendon V 350"/>
        </w:rPr>
        <w:t>çrāvam</w:t>
      </w:r>
      <w:r>
        <w:rPr>
          <w:rFonts w:cs="Charter;Corbel"/>
        </w:rPr>
        <w:t xml:space="preserve"> </w:t>
      </w:r>
      <w:r>
        <w:rPr>
          <w:rStyle w:val="kursiv"/>
        </w:rPr>
        <w:t>напряженно слушая</w:t>
      </w:r>
      <w:r>
        <w:rPr>
          <w:rFonts w:cs="Charter;Corbel"/>
        </w:rPr>
        <w:t xml:space="preserve">. </w:t>
      </w:r>
    </w:p>
    <w:p>
      <w:pPr>
        <w:pStyle w:val="Normal"/>
        <w:spacing w:lineRule="exact" w:line="260"/>
        <w:ind w:firstLine="284" w:start="0" w:end="0"/>
        <w:rPr>
          <w:rFonts w:cs="Charter;Corbel"/>
        </w:rPr>
      </w:pPr>
      <w:r>
        <w:rPr>
          <w:rFonts w:cs="Charter;Corbel"/>
        </w:rPr>
      </w:r>
    </w:p>
    <w:p>
      <w:pPr>
        <w:pStyle w:val="Heading1"/>
        <w:ind w:hanging="0" w:start="284"/>
        <w:rPr>
          <w:sz w:val="18"/>
        </w:rPr>
      </w:pPr>
      <w:r>
        <w:rPr/>
        <w:t>Словообразование</w:t>
      </w:r>
    </w:p>
    <w:p>
      <w:pPr>
        <w:pStyle w:val="Normal"/>
        <w:spacing w:lineRule="exact" w:line="260"/>
        <w:ind w:start="0" w:end="0"/>
        <w:jc w:val="center"/>
        <w:rPr>
          <w:rFonts w:ascii="Charter Capital;Corbel" w:hAnsi="Charter Capital;Corbel" w:cs="Charter;Corbel"/>
          <w:b/>
          <w:bCs/>
          <w:sz w:val="18"/>
          <w:szCs w:val="24"/>
        </w:rPr>
      </w:pPr>
      <w:r>
        <w:rPr>
          <w:rFonts w:cs="Charter;Corbel" w:ascii="Charter Capital;Corbel" w:hAnsi="Charter Capital;Corbel"/>
          <w:b/>
          <w:bCs/>
          <w:sz w:val="18"/>
          <w:szCs w:val="24"/>
        </w:rPr>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166</w:t>
      </w:r>
      <w:r>
        <w:rPr>
          <w:rFonts w:cs="Charter;Corbel"/>
        </w:rPr>
        <w:t>. Санскритское словообразование можно разделить на: а) собственно аффиксальное словопроизводство (а также некоторые случаи конверсии); б) словосложение; в) способ словообразования, промежуточный между аффиксацией и словосложением; сюда относится соединение с превербами и именными префиксами.</w:t>
      </w:r>
    </w:p>
    <w:p>
      <w:pPr>
        <w:pStyle w:val="Normal"/>
        <w:spacing w:lineRule="exact" w:line="260"/>
        <w:ind w:firstLine="284" w:start="0" w:end="0"/>
        <w:rPr>
          <w:rFonts w:cs="Charter;Corbel"/>
        </w:rPr>
      </w:pPr>
      <w:r>
        <w:rPr>
          <w:rFonts w:cs="Charter;Corbel"/>
        </w:rPr>
      </w:r>
    </w:p>
    <w:p>
      <w:pPr>
        <w:pStyle w:val="Zagolovok21"/>
        <w:rPr>
          <w:rFonts w:cs="Charter;Corbel"/>
        </w:rPr>
      </w:pPr>
      <w:r>
        <w:rPr>
          <w:rFonts w:cs="Charter;Corbel"/>
          <w:lang w:val="be-BY"/>
        </w:rPr>
        <w:t xml:space="preserve">Собственно </w:t>
      </w:r>
      <w:r>
        <w:rPr/>
        <w:t>аффиксальное словопроизводство</w:t>
      </w:r>
    </w:p>
    <w:p>
      <w:pPr>
        <w:pStyle w:val="Normal"/>
        <w:spacing w:lineRule="exact" w:line="260"/>
        <w:ind w:start="0" w:end="0"/>
        <w:jc w:val="center"/>
        <w:rPr>
          <w:rFonts w:ascii="Charter Capital;Corbel" w:hAnsi="Charter Capital;Corbel" w:cs="Charter;Corbel"/>
          <w:b/>
          <w:bCs/>
          <w:szCs w:val="24"/>
        </w:rPr>
      </w:pPr>
      <w:r>
        <w:rPr>
          <w:rFonts w:cs="Charter;Corbel" w:ascii="Charter Capital;Corbel" w:hAnsi="Charter Capital;Corbel"/>
          <w:b/>
          <w:bCs/>
          <w:szCs w:val="24"/>
        </w:rPr>
      </w:r>
    </w:p>
    <w:p>
      <w:pPr>
        <w:pStyle w:val="Heading2"/>
        <w:ind w:hanging="0" w:start="284"/>
        <w:rPr/>
      </w:pPr>
      <w:r>
        <w:rPr/>
        <w:t>Образование глаголов</w:t>
      </w:r>
    </w:p>
    <w:p>
      <w:pPr>
        <w:pStyle w:val="Glawa"/>
        <w:spacing w:lineRule="exact" w:line="260"/>
        <w:ind w:hanging="0" w:start="0" w:end="0"/>
        <w:jc w:val="center"/>
        <w:rPr>
          <w:rFonts w:ascii="Charter Capital;Corbel" w:hAnsi="Charter Capital;Corbel" w:cs="Charter;Corbel"/>
          <w:i w:val="false"/>
          <w:iCs w:val="false"/>
          <w:sz w:val="20"/>
          <w:szCs w:val="20"/>
        </w:rPr>
      </w:pPr>
      <w:r>
        <w:rPr>
          <w:rFonts w:cs="Charter;Corbel" w:ascii="Charter Capital;Corbel" w:hAnsi="Charter Capital;Corbel"/>
          <w:i w:val="false"/>
          <w:iCs w:val="false"/>
          <w:sz w:val="20"/>
          <w:szCs w:val="20"/>
        </w:rPr>
      </w:r>
    </w:p>
    <w:p>
      <w:pPr>
        <w:pStyle w:val="Heading4"/>
        <w:ind w:hanging="0" w:start="284"/>
        <w:rPr/>
      </w:pPr>
      <w:r>
        <w:rPr/>
        <w:t>Образование глаголов от глаголов</w:t>
      </w:r>
    </w:p>
    <w:p>
      <w:pPr>
        <w:pStyle w:val="Normal"/>
        <w:spacing w:lineRule="exact" w:line="260"/>
        <w:ind w:start="0" w:end="0"/>
        <w:jc w:val="center"/>
        <w:rPr>
          <w:rFonts w:cs="Charter;Corbel"/>
          <w:b/>
          <w:bCs/>
        </w:rPr>
      </w:pPr>
      <w:r>
        <w:rPr>
          <w:rFonts w:cs="Charter;Corbel"/>
          <w:b/>
          <w:b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167</w:t>
      </w:r>
      <w:r>
        <w:rPr>
          <w:rFonts w:cs="Charter;Corbel"/>
        </w:rPr>
        <w:t xml:space="preserve">. </w:t>
      </w:r>
      <w:r>
        <w:rPr>
          <w:rFonts w:cs="Charter;Corbel"/>
          <w:b/>
          <w:bCs/>
        </w:rPr>
        <w:t>Каузативы</w:t>
      </w:r>
      <w:r>
        <w:rPr>
          <w:rFonts w:cs="Charter;Corbel"/>
        </w:rPr>
        <w:t xml:space="preserve">. Каузатив от глагола со значением </w:t>
      </w:r>
      <w:r>
        <w:rPr>
          <w:rStyle w:val="kursiv"/>
        </w:rPr>
        <w:t>делать (производить) действие А</w:t>
      </w:r>
      <w:r>
        <w:rPr>
          <w:rFonts w:cs="Charter;Corbel"/>
        </w:rPr>
        <w:t xml:space="preserve"> означает </w:t>
      </w:r>
      <w:r>
        <w:rPr>
          <w:rStyle w:val="kursiv"/>
        </w:rPr>
        <w:t>заставить (побудить) делать А</w:t>
      </w:r>
      <w:r>
        <w:rPr>
          <w:rFonts w:cs="CharterExpScC Uni;Times New Roman" w:ascii="Charter Capital;Corbel" w:hAnsi="Charter Capital;Corbel"/>
          <w:vertAlign w:val="subscript"/>
        </w:rPr>
        <w:t>1</w:t>
      </w:r>
      <w:r>
        <w:rPr>
          <w:rFonts w:cs="Charter;Corbel"/>
        </w:rPr>
        <w:t xml:space="preserve">. (Такой же условный способ передачи значения производных (при котором А символизирует значение исходного слова) используется и далее.) Каузатив от переходного глагола довольно часто, кроме того (а иногда даже вместо того), имеет значение, практически равное значению исходного глагола (ср. </w:t>
      </w:r>
      <w:r>
        <w:rPr>
          <w:rFonts w:cs="Clarendon V 350" w:ascii="Clarendon V 350" w:hAnsi="Clarendon V 350"/>
        </w:rPr>
        <w:t>kārayati</w:t>
      </w:r>
      <w:r>
        <w:rPr>
          <w:rFonts w:cs="Charter;Corbel"/>
        </w:rPr>
        <w:t xml:space="preserve"> ниже). Основа презенса каузатива равна корню (в той же ступени, что в </w:t>
      </w:r>
      <w:r>
        <w:rPr>
          <w:rFonts w:cs="CharterExpScC Uni;Times New Roman" w:ascii="Charter Indologique Capital" w:hAnsi="Charter Indologique Capital"/>
        </w:rPr>
        <w:t>3</w:t>
      </w:r>
      <w:r>
        <w:rPr>
          <w:rFonts w:cs="Charter;Corbel"/>
        </w:rPr>
        <w:t xml:space="preserve"> </w:t>
      </w:r>
      <w:r>
        <w:rPr>
          <w:rStyle w:val="grammatikablue"/>
        </w:rPr>
        <w:t>sg act.</w:t>
      </w:r>
      <w:r>
        <w:rPr>
          <w:rFonts w:cs="Charter;Corbel"/>
        </w:rPr>
        <w:t xml:space="preserve"> перфекта, </w:t>
      </w:r>
      <w:r>
        <w:rPr>
          <w:rFonts w:cs="Charter;Corbel"/>
          <w:bCs/>
          <w:color w:val="FF6600"/>
        </w:rPr>
        <w:t xml:space="preserve">§ </w:t>
      </w:r>
      <w:r>
        <w:rPr>
          <w:rFonts w:cs="CharterExpScC Uni;Times New Roman" w:ascii="Charter Indologique Capital" w:hAnsi="Charter Indologique Capital"/>
          <w:bCs/>
          <w:color w:val="FF6600"/>
        </w:rPr>
        <w:t>150</w:t>
      </w:r>
      <w:r>
        <w:rPr>
          <w:rFonts w:cs="Charter;Corbel"/>
        </w:rPr>
        <w:t xml:space="preserve">) + </w:t>
      </w:r>
      <w:r>
        <w:rPr>
          <w:rFonts w:cs="Clarendon V 350" w:ascii="Clarendon V 350" w:hAnsi="Clarendon V 350"/>
        </w:rPr>
        <w:t>aya</w:t>
      </w:r>
      <w:r>
        <w:rPr>
          <w:rFonts w:cs="Charter;Corbel"/>
        </w:rPr>
        <w:t xml:space="preserve">. Примеры: </w:t>
      </w:r>
      <w:r>
        <w:rPr>
          <w:rFonts w:cs="Clarendon V 350" w:ascii="Clarendon V 350" w:hAnsi="Clarendon V 350"/>
        </w:rPr>
        <w:t>bodhayati</w:t>
      </w:r>
      <w:r>
        <w:rPr>
          <w:rFonts w:cs="Charter;Corbel"/>
        </w:rPr>
        <w:t xml:space="preserve"> </w:t>
      </w:r>
      <w:r>
        <w:rPr>
          <w:rStyle w:val="kursiv"/>
        </w:rPr>
        <w:t>будит</w:t>
      </w:r>
      <w:r>
        <w:rPr>
          <w:rFonts w:cs="Charter;Corbel"/>
        </w:rPr>
        <w:t xml:space="preserve"> от </w:t>
      </w:r>
      <w:r>
        <w:rPr>
          <w:rFonts w:cs="Chandas;Times New Roman"/>
        </w:rPr>
        <w:t>√</w:t>
      </w:r>
      <w:r>
        <w:rPr>
          <w:rFonts w:cs="Clarendon V 350" w:ascii="Clarendon V 350" w:hAnsi="Clarendon V 350"/>
        </w:rPr>
        <w:t>budh</w:t>
      </w:r>
      <w:r>
        <w:rPr>
          <w:rFonts w:cs="Charter;Corbel"/>
        </w:rPr>
        <w:t xml:space="preserve"> </w:t>
      </w:r>
      <w:r>
        <w:rPr>
          <w:rStyle w:val="kursiv"/>
        </w:rPr>
        <w:t>бодрствовать</w:t>
      </w:r>
      <w:r>
        <w:rPr>
          <w:rFonts w:cs="Charter;Corbel"/>
        </w:rPr>
        <w:t xml:space="preserve">, </w:t>
      </w:r>
      <w:r>
        <w:rPr>
          <w:rFonts w:cs="Clarendon V 350" w:ascii="Clarendon V 350" w:hAnsi="Clarendon V 350"/>
        </w:rPr>
        <w:t>darçayati</w:t>
      </w:r>
      <w:r>
        <w:rPr>
          <w:rFonts w:cs="Charter;Corbel"/>
        </w:rPr>
        <w:t xml:space="preserve"> </w:t>
      </w:r>
      <w:r>
        <w:rPr>
          <w:rStyle w:val="kursiv"/>
        </w:rPr>
        <w:t>показывает</w:t>
      </w:r>
      <w:r>
        <w:rPr>
          <w:rFonts w:cs="Charter;Corbel"/>
        </w:rPr>
        <w:t xml:space="preserve"> от √</w:t>
      </w:r>
      <w:r>
        <w:rPr>
          <w:rFonts w:cs="Clarendon V 350" w:ascii="Clarendon V 350" w:hAnsi="Clarendon V 350"/>
        </w:rPr>
        <w:t>darç</w:t>
      </w:r>
      <w:r>
        <w:rPr>
          <w:rFonts w:cs="Charter;Corbel"/>
        </w:rPr>
        <w:t xml:space="preserve"> </w:t>
      </w:r>
      <w:r>
        <w:rPr>
          <w:rStyle w:val="kursiv"/>
        </w:rPr>
        <w:t>видеть</w:t>
      </w:r>
      <w:r>
        <w:rPr>
          <w:rFonts w:cs="Charter;Corbel"/>
        </w:rPr>
        <w:t xml:space="preserve">, </w:t>
      </w:r>
      <w:r>
        <w:rPr>
          <w:rFonts w:cs="Clarendon V 350" w:ascii="Clarendon V 350" w:hAnsi="Clarendon V 350"/>
        </w:rPr>
        <w:t>kārayati</w:t>
      </w:r>
      <w:r>
        <w:rPr>
          <w:rFonts w:cs="Charter;Corbel"/>
        </w:rPr>
        <w:t xml:space="preserve"> </w:t>
      </w:r>
      <w:r>
        <w:rPr>
          <w:rStyle w:val="kursiv"/>
        </w:rPr>
        <w:t>заставляет делать</w:t>
      </w:r>
      <w:r>
        <w:rPr>
          <w:rFonts w:cs="Charter;Corbel"/>
        </w:rPr>
        <w:t xml:space="preserve"> (но иногда также просто </w:t>
      </w:r>
      <w:r>
        <w:rPr>
          <w:rStyle w:val="kursiv"/>
        </w:rPr>
        <w:t>делает</w:t>
      </w:r>
      <w:r>
        <w:rPr>
          <w:rFonts w:cs="Charter;Corbel"/>
        </w:rPr>
        <w:t xml:space="preserve">) от </w:t>
      </w:r>
      <w:r>
        <w:rPr>
          <w:rFonts w:cs="Chandas;Times New Roman"/>
        </w:rPr>
        <w:t>√</w:t>
      </w:r>
      <w:r>
        <w:rPr>
          <w:rFonts w:cs="Clarendon V 350" w:ascii="Clarendon V 350" w:hAnsi="Clarendon V 350"/>
        </w:rPr>
        <w:t>kar</w:t>
      </w:r>
      <w:r>
        <w:rPr>
          <w:rFonts w:cs="Charter;Corbel"/>
        </w:rPr>
        <w:t xml:space="preserve">, </w:t>
      </w:r>
      <w:r>
        <w:rPr>
          <w:rFonts w:cs="Clarendon V 350" w:ascii="Clarendon V 350" w:hAnsi="Clarendon V 350"/>
        </w:rPr>
        <w:t>vācayati</w:t>
      </w:r>
      <w:r>
        <w:rPr>
          <w:rFonts w:cs="Charter;Corbel"/>
        </w:rPr>
        <w:t xml:space="preserve"> </w:t>
      </w:r>
      <w:r>
        <w:rPr>
          <w:rStyle w:val="kursiv"/>
        </w:rPr>
        <w:t>побуждает (заставляет) говорить</w:t>
      </w:r>
      <w:r>
        <w:rPr>
          <w:rFonts w:cs="Charter;Corbel"/>
        </w:rPr>
        <w:t xml:space="preserve"> от </w:t>
      </w:r>
      <w:r>
        <w:rPr>
          <w:rFonts w:cs="Chandas;Times New Roman"/>
        </w:rPr>
        <w:t>√</w:t>
      </w:r>
      <w:r>
        <w:rPr>
          <w:rFonts w:cs="Clarendon V 350" w:ascii="Clarendon V 350" w:hAnsi="Clarendon V 350"/>
        </w:rPr>
        <w:t>vac</w:t>
      </w:r>
      <w:r>
        <w:rPr>
          <w:rFonts w:cs="Charter;Corbel"/>
        </w:rPr>
        <w:t xml:space="preserve">, </w:t>
      </w:r>
      <w:r>
        <w:rPr>
          <w:rFonts w:cs="Clarendon V 350" w:ascii="Clarendon V 350" w:hAnsi="Clarendon V 350"/>
        </w:rPr>
        <w:t>jīvayati</w:t>
      </w:r>
      <w:r>
        <w:rPr>
          <w:rFonts w:cs="Charter;Corbel"/>
        </w:rPr>
        <w:t xml:space="preserve"> </w:t>
      </w:r>
      <w:r>
        <w:rPr>
          <w:rStyle w:val="kursiv"/>
        </w:rPr>
        <w:t>оживляет</w:t>
      </w:r>
      <w:r>
        <w:rPr>
          <w:rFonts w:cs="Charter;Corbel"/>
        </w:rPr>
        <w:t xml:space="preserve"> от √</w:t>
      </w:r>
      <w:r>
        <w:rPr>
          <w:rFonts w:cs="Clarendon V 350" w:ascii="Clarendon V 350" w:hAnsi="Clarendon V 350"/>
        </w:rPr>
        <w:t>jīv</w:t>
      </w:r>
      <w:r>
        <w:rPr>
          <w:rFonts w:cs="Charter;Corbel"/>
        </w:rPr>
        <w:t xml:space="preserve">. Однако ряд корней (многие на </w:t>
      </w:r>
      <w:r>
        <w:rPr>
          <w:rFonts w:cs="Clarendon V 350" w:ascii="Clarendon V 350" w:hAnsi="Clarendon V 350"/>
        </w:rPr>
        <w:t>am</w:t>
      </w:r>
      <w:r>
        <w:rPr>
          <w:rFonts w:cs="Charter;Corbel"/>
        </w:rPr>
        <w:t xml:space="preserve">, значительная часть корней </w:t>
      </w:r>
      <w:r>
        <w:rPr>
          <w:rStyle w:val="grammatikablue"/>
        </w:rPr>
        <w:t>seṭ</w:t>
      </w:r>
      <w:r>
        <w:rPr>
          <w:rFonts w:cs="Charter;Corbel"/>
        </w:rPr>
        <w:t xml:space="preserve"> на </w:t>
      </w:r>
      <w:r>
        <w:rPr>
          <w:rFonts w:cs="Clarendon V 350" w:ascii="Clarendon V 350" w:hAnsi="Clarendon V 350"/>
        </w:rPr>
        <w:t>ar</w:t>
      </w:r>
      <w:r>
        <w:rPr>
          <w:rFonts w:cs="Charter;Corbel"/>
        </w:rPr>
        <w:t xml:space="preserve">, </w:t>
      </w:r>
      <w:r>
        <w:rPr>
          <w:rFonts w:cs="Clarendon V 350" w:ascii="Clarendon V 350" w:hAnsi="Clarendon V 350"/>
        </w:rPr>
        <w:t>al</w:t>
      </w:r>
      <w:r>
        <w:rPr>
          <w:rFonts w:cs="Charter;Corbel"/>
        </w:rPr>
        <w:t xml:space="preserve">, </w:t>
      </w:r>
      <w:r>
        <w:rPr>
          <w:rFonts w:cs="Clarendon V 350" w:ascii="Clarendon V 350" w:hAnsi="Clarendon V 350"/>
        </w:rPr>
        <w:t>an</w:t>
      </w:r>
      <w:r>
        <w:rPr>
          <w:rFonts w:cs="Charter;Corbel"/>
        </w:rPr>
        <w:t xml:space="preserve"> и некоторые другие) вместо ступени </w:t>
      </w:r>
      <w:r>
        <w:rPr>
          <w:rStyle w:val="grammatikablue"/>
        </w:rPr>
        <w:t>vṛddhi</w:t>
      </w:r>
      <w:r>
        <w:rPr>
          <w:rFonts w:cs="Charter;Corbel"/>
        </w:rPr>
        <w:t xml:space="preserve"> или наряду с ней имеют </w:t>
      </w:r>
      <w:r>
        <w:rPr>
          <w:rStyle w:val="grammatikablue"/>
        </w:rPr>
        <w:t>guṇa</w:t>
      </w:r>
      <w:r>
        <w:rPr>
          <w:rFonts w:cs="Charter;Corbel"/>
        </w:rPr>
        <w:t xml:space="preserve">, например: </w:t>
      </w:r>
      <w:r>
        <w:rPr>
          <w:rFonts w:cs="Clarendon V 350" w:ascii="Clarendon V 350" w:hAnsi="Clarendon V 350"/>
        </w:rPr>
        <w:t>gamayati</w:t>
      </w:r>
      <w:r>
        <w:rPr>
          <w:rFonts w:cs="Charter;Corbel"/>
        </w:rPr>
        <w:t xml:space="preserve"> </w:t>
      </w:r>
      <w:r>
        <w:rPr>
          <w:rStyle w:val="kursiv"/>
        </w:rPr>
        <w:t>посылает</w:t>
      </w:r>
      <w:r>
        <w:rPr>
          <w:rFonts w:cs="Charter;Corbel"/>
        </w:rPr>
        <w:t xml:space="preserve"> от </w:t>
      </w:r>
      <w:r>
        <w:rPr>
          <w:rFonts w:cs="Chandas;Times New Roman"/>
        </w:rPr>
        <w:t>√</w:t>
      </w:r>
      <w:r>
        <w:rPr>
          <w:rFonts w:cs="Clarendon V 350" w:ascii="Clarendon V 350" w:hAnsi="Clarendon V 350"/>
        </w:rPr>
        <w:t>gam</w:t>
      </w:r>
      <w:r>
        <w:rPr>
          <w:rFonts w:cs="Charter;Corbel"/>
        </w:rPr>
        <w:t xml:space="preserve">, </w:t>
      </w:r>
      <w:r>
        <w:rPr>
          <w:rFonts w:cs="Clarendon V 350" w:ascii="Clarendon V 350" w:hAnsi="Clarendon V 350"/>
        </w:rPr>
        <w:t>janayati</w:t>
      </w:r>
      <w:r>
        <w:rPr>
          <w:rFonts w:cs="Charter;Corbel"/>
        </w:rPr>
        <w:t xml:space="preserve"> </w:t>
      </w:r>
      <w:r>
        <w:rPr>
          <w:rStyle w:val="kursiv"/>
        </w:rPr>
        <w:t>порождает</w:t>
      </w:r>
      <w:r>
        <w:rPr>
          <w:rFonts w:cs="Charter;Corbel"/>
        </w:rPr>
        <w:t xml:space="preserve"> от </w:t>
      </w:r>
      <w:r>
        <w:rPr>
          <w:rFonts w:cs="Chandas;Times New Roman"/>
        </w:rPr>
        <w:t>√</w:t>
      </w:r>
      <w:r>
        <w:rPr>
          <w:rFonts w:cs="Clarendon V 350" w:ascii="Clarendon V 350" w:hAnsi="Clarendon V 350"/>
        </w:rPr>
        <w:t>jan</w:t>
      </w:r>
      <w:r>
        <w:rPr>
          <w:rFonts w:cs="Charter;Corbel"/>
        </w:rPr>
        <w:t xml:space="preserve">, </w:t>
      </w:r>
      <w:r>
        <w:rPr>
          <w:rFonts w:cs="Clarendon V 350" w:ascii="Clarendon V 350" w:hAnsi="Clarendon V 350"/>
        </w:rPr>
        <w:t>pātayati</w:t>
      </w:r>
      <w:r>
        <w:rPr>
          <w:rFonts w:cs="Clarendon V 350" w:ascii="Calibri" w:hAnsi="Calibri"/>
        </w:rPr>
        <w:t xml:space="preserve"> </w:t>
      </w:r>
      <w:r>
        <w:rPr>
          <w:rStyle w:val="pagin"/>
          <w:rFonts w:cs="Charter;Corbel"/>
          <w:color w:val="FF0000"/>
        </w:rPr>
        <w:t>[</w:t>
      </w:r>
      <w:r>
        <w:rPr>
          <w:rStyle w:val="pagin"/>
          <w:rFonts w:cs="CharterExpScC Uni;Times New Roman" w:ascii="Charter Indologique Capital" w:hAnsi="Charter Indologique Capital"/>
          <w:color w:val="FF0000"/>
        </w:rPr>
        <w:t>865</w:t>
      </w:r>
      <w:r>
        <w:rPr>
          <w:rStyle w:val="pagin"/>
          <w:rFonts w:cs="Charter;Corbel"/>
          <w:color w:val="FF0000"/>
        </w:rPr>
        <w:t xml:space="preserve">] </w:t>
      </w:r>
      <w:r>
        <w:br w:type="page"/>
      </w:r>
    </w:p>
    <w:p>
      <w:pPr>
        <w:pStyle w:val="Normal"/>
        <w:spacing w:lineRule="exact" w:line="260"/>
        <w:ind w:start="0" w:end="0"/>
        <w:rPr/>
      </w:pPr>
      <w:r>
        <w:rPr>
          <w:rStyle w:val="pagin"/>
          <w:rFonts w:cs="Charter;Corbel"/>
          <w:color w:val="FF0000"/>
        </w:rPr>
        <w:t xml:space="preserve"> </w:t>
      </w:r>
      <w:r>
        <w:rPr>
          <w:rFonts w:cs="Charter;Corbel"/>
        </w:rPr>
        <w:t xml:space="preserve">или </w:t>
      </w:r>
      <w:r>
        <w:rPr>
          <w:rFonts w:cs="Clarendon V 350" w:ascii="Clarendon V 350" w:hAnsi="Clarendon V 350"/>
        </w:rPr>
        <w:t>patayati</w:t>
      </w:r>
      <w:r>
        <w:rPr>
          <w:rFonts w:cs="Charter;Corbel"/>
        </w:rPr>
        <w:t xml:space="preserve"> </w:t>
      </w:r>
      <w:r>
        <w:rPr>
          <w:rStyle w:val="kursiv"/>
        </w:rPr>
        <w:t>бросает, опрокидывает</w:t>
      </w:r>
      <w:r>
        <w:rPr>
          <w:rFonts w:cs="Charter;Corbel"/>
        </w:rPr>
        <w:t xml:space="preserve"> от </w:t>
      </w:r>
      <w:r>
        <w:rPr>
          <w:rFonts w:cs="Chandas;Times New Roman"/>
        </w:rPr>
        <w:t>√</w:t>
      </w:r>
      <w:r>
        <w:rPr>
          <w:rFonts w:cs="Clarendon V 350" w:ascii="Clarendon V 350" w:hAnsi="Clarendon V 350"/>
        </w:rPr>
        <w:t>pat</w:t>
      </w:r>
      <w:r>
        <w:rPr>
          <w:rFonts w:cs="Charter;Corbel"/>
        </w:rPr>
        <w:t xml:space="preserve"> (в раннем языке таких отступлений больше, чем в позднем). </w:t>
      </w:r>
    </w:p>
    <w:p>
      <w:pPr>
        <w:pStyle w:val="Normal"/>
        <w:spacing w:lineRule="exact" w:line="260"/>
        <w:ind w:firstLine="284" w:start="0" w:end="0"/>
        <w:rPr/>
      </w:pPr>
      <w:r>
        <w:rPr>
          <w:rFonts w:cs="Charter;Corbel"/>
        </w:rPr>
        <w:t xml:space="preserve">У корней группы </w:t>
      </w:r>
      <w:r>
        <w:rPr>
          <w:rFonts w:cs="Chandas;Times New Roman"/>
        </w:rPr>
        <w:t>√</w:t>
      </w:r>
      <w:r>
        <w:rPr>
          <w:rFonts w:cs="Clarendon V 350" w:ascii="Clarendon V 350" w:hAnsi="Clarendon V 350"/>
        </w:rPr>
        <w:t>labh</w:t>
      </w:r>
      <w:r>
        <w:rPr>
          <w:rFonts w:cs="Charter;Corbel"/>
        </w:rPr>
        <w:t>/</w:t>
      </w:r>
      <w:r>
        <w:rPr>
          <w:rFonts w:cs="Clarendon V 350" w:ascii="Clarendon V 350" w:hAnsi="Clarendon V 350"/>
        </w:rPr>
        <w:t>lambh</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70</w:t>
      </w:r>
      <w:r>
        <w:rPr>
          <w:rFonts w:cs="Charter;Corbel"/>
        </w:rPr>
        <w:t xml:space="preserve">, п. </w:t>
      </w:r>
      <w:r>
        <w:rPr>
          <w:rFonts w:cs="CharterExpScC Uni;Times New Roman" w:ascii="Charter Indologique Capital" w:hAnsi="Charter Indologique Capital"/>
        </w:rPr>
        <w:t>2</w:t>
      </w:r>
      <w:r>
        <w:rPr>
          <w:rFonts w:cs="Charter;Corbel"/>
        </w:rPr>
        <w:t xml:space="preserve">) каузатив обычно типа </w:t>
      </w:r>
      <w:r>
        <w:rPr>
          <w:rFonts w:cs="Clarendon V 350" w:ascii="Clarendon V 350" w:hAnsi="Clarendon V 350"/>
        </w:rPr>
        <w:t>lambhayati</w:t>
      </w:r>
      <w:r>
        <w:rPr>
          <w:rFonts w:cs="Charter;Corbel"/>
        </w:rPr>
        <w:t xml:space="preserve">; в группе </w:t>
      </w:r>
      <w:r>
        <w:rPr>
          <w:rFonts w:cs="Chandas;Times New Roman"/>
        </w:rPr>
        <w:t>√</w:t>
      </w:r>
      <w:r>
        <w:rPr>
          <w:rFonts w:cs="Clarendon V 350" w:ascii="Clarendon V 350" w:hAnsi="Clarendon V 350"/>
        </w:rPr>
        <w:t>guh</w:t>
      </w:r>
      <w:r>
        <w:rPr>
          <w:rFonts w:cs="Charter;Corbel"/>
        </w:rPr>
        <w:t>/</w:t>
      </w:r>
      <w:r>
        <w:rPr>
          <w:rFonts w:cs="Clarendon V 350" w:ascii="Clarendon V 350" w:hAnsi="Clarendon V 350"/>
        </w:rPr>
        <w:t>gūh</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70</w:t>
      </w:r>
      <w:r>
        <w:rPr>
          <w:rFonts w:cs="Charter;Corbel"/>
        </w:rPr>
        <w:t xml:space="preserve">, п. </w:t>
      </w:r>
      <w:r>
        <w:rPr>
          <w:rFonts w:cs="CharterExpScC Uni;Times New Roman" w:ascii="Charter Indologique Capital" w:hAnsi="Charter Indologique Capital"/>
        </w:rPr>
        <w:t>3</w:t>
      </w:r>
      <w:r>
        <w:rPr>
          <w:rFonts w:cs="Charter;Corbel"/>
        </w:rPr>
        <w:t xml:space="preserve">) — типа </w:t>
      </w:r>
      <w:r>
        <w:rPr>
          <w:rFonts w:cs="Clarendon V 350" w:ascii="Clarendon V 350" w:hAnsi="Clarendon V 350"/>
        </w:rPr>
        <w:t>gūhayati</w:t>
      </w:r>
      <w:r>
        <w:rPr>
          <w:rFonts w:cs="Charter;Corbel"/>
        </w:rPr>
        <w:t xml:space="preserve">; в группе </w:t>
      </w:r>
      <w:r>
        <w:rPr>
          <w:rFonts w:cs="Chandas;Times New Roman"/>
        </w:rPr>
        <w:t>√</w:t>
      </w:r>
      <w:r>
        <w:rPr>
          <w:rFonts w:cs="Clarendon V 350" w:ascii="Clarendon V 350" w:hAnsi="Clarendon V 350"/>
        </w:rPr>
        <w:t>lip</w:t>
      </w:r>
      <w:r>
        <w:rPr>
          <w:rFonts w:cs="Charter;Corbel"/>
        </w:rPr>
        <w:t>/</w:t>
      </w:r>
      <w:r>
        <w:rPr>
          <w:rFonts w:cs="Clarendon V 350" w:ascii="Clarendon V 350" w:hAnsi="Clarendon V 350"/>
        </w:rPr>
        <w:t>limp</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138</w:t>
      </w:r>
      <w:r>
        <w:rPr>
          <w:rFonts w:cs="Charter;Corbel"/>
        </w:rPr>
        <w:t xml:space="preserve">, п. </w:t>
      </w:r>
      <w:r>
        <w:rPr>
          <w:rFonts w:cs="CharterExpScC Uni;Times New Roman" w:ascii="Charter Indologique Capital" w:hAnsi="Charter Indologique Capital"/>
        </w:rPr>
        <w:t>1</w:t>
      </w:r>
      <w:r>
        <w:rPr>
          <w:rFonts w:cs="Charter;Corbel"/>
        </w:rPr>
        <w:t xml:space="preserve">) — </w:t>
      </w:r>
      <w:r>
        <w:rPr>
          <w:rFonts w:cs="Clarendon V 350" w:ascii="Clarendon V 350" w:hAnsi="Clarendon V 350"/>
        </w:rPr>
        <w:t>lepayati</w:t>
      </w:r>
      <w:r>
        <w:rPr>
          <w:rFonts w:cs="Charter;Corbel"/>
        </w:rPr>
        <w:t xml:space="preserve"> и </w:t>
      </w:r>
      <w:r>
        <w:rPr>
          <w:rFonts w:cs="Clarendon V 350" w:ascii="Clarendon V 350" w:hAnsi="Clarendon V 350"/>
        </w:rPr>
        <w:t>limpayati</w:t>
      </w:r>
      <w:r>
        <w:rPr>
          <w:rFonts w:cs="Charter;Corbel"/>
        </w:rPr>
        <w:t xml:space="preserve">. </w:t>
      </w:r>
    </w:p>
    <w:p>
      <w:pPr>
        <w:pStyle w:val="Normal"/>
        <w:spacing w:lineRule="exact" w:line="260"/>
        <w:ind w:firstLine="284" w:start="0" w:end="0"/>
        <w:rPr/>
      </w:pPr>
      <w:r>
        <w:rPr>
          <w:rFonts w:cs="Charter;Corbel"/>
        </w:rPr>
        <w:t xml:space="preserve">После корней на </w:t>
      </w:r>
      <w:r>
        <w:rPr>
          <w:rFonts w:cs="Clarendon V 350" w:ascii="Clarendon V 350" w:hAnsi="Clarendon V 350"/>
        </w:rPr>
        <w:t>ā</w:t>
      </w:r>
      <w:r>
        <w:rPr>
          <w:rFonts w:cs="Charter;Corbel"/>
        </w:rPr>
        <w:t xml:space="preserve"> вставляется элемент </w:t>
      </w:r>
      <w:r>
        <w:rPr>
          <w:rFonts w:cs="Clarendon V 350" w:ascii="Clarendon V 350" w:hAnsi="Clarendon V 350"/>
        </w:rPr>
        <w:t>p</w:t>
      </w:r>
      <w:r>
        <w:rPr>
          <w:rFonts w:cs="Charter;Corbel"/>
        </w:rPr>
        <w:t xml:space="preserve">, например, </w:t>
      </w:r>
      <w:r>
        <w:rPr>
          <w:rFonts w:cs="Clarendon V 350" w:ascii="Clarendon V 350" w:hAnsi="Clarendon V 350"/>
        </w:rPr>
        <w:t>sthāpayati</w:t>
      </w:r>
      <w:r>
        <w:rPr>
          <w:rFonts w:cs="Charter;Corbel"/>
        </w:rPr>
        <w:t xml:space="preserve"> </w:t>
      </w:r>
      <w:r>
        <w:rPr>
          <w:rStyle w:val="kursiv"/>
        </w:rPr>
        <w:t>ставит</w:t>
      </w:r>
      <w:r>
        <w:rPr>
          <w:rFonts w:cs="Charter;Corbel"/>
        </w:rPr>
        <w:t xml:space="preserve"> от </w:t>
      </w:r>
      <w:r>
        <w:rPr>
          <w:rFonts w:cs="Chandas;Times New Roman"/>
        </w:rPr>
        <w:t>√</w:t>
      </w:r>
      <w:r>
        <w:rPr>
          <w:rFonts w:cs="Clarendon V 350" w:ascii="Clarendon V 350" w:hAnsi="Clarendon V 350"/>
        </w:rPr>
        <w:t>sthā</w:t>
      </w:r>
      <w:r>
        <w:rPr>
          <w:rFonts w:cs="Charter;Corbel"/>
        </w:rPr>
        <w:t xml:space="preserve"> (у нескольких корней </w:t>
      </w:r>
      <w:r>
        <w:rPr>
          <w:rFonts w:cs="Clarendon V 350" w:ascii="Clarendon V 350" w:hAnsi="Clarendon V 350"/>
        </w:rPr>
        <w:t>ā</w:t>
      </w:r>
      <w:r>
        <w:rPr>
          <w:rFonts w:cs="Charter;Corbel"/>
        </w:rPr>
        <w:t xml:space="preserve"> при этом может сокращаться, например, </w:t>
      </w:r>
      <w:r>
        <w:rPr>
          <w:rFonts w:cs="Clarendon V 350" w:ascii="Clarendon V 350" w:hAnsi="Clarendon V 350"/>
        </w:rPr>
        <w:t>jñāpayati</w:t>
      </w:r>
      <w:r>
        <w:rPr>
          <w:rFonts w:cs="Charter;Corbel"/>
        </w:rPr>
        <w:t xml:space="preserve"> или </w:t>
      </w:r>
      <w:r>
        <w:rPr>
          <w:rFonts w:cs="Clarendon V 350" w:ascii="Clarendon V 350" w:hAnsi="Clarendon V 350"/>
        </w:rPr>
        <w:t>jñapayati</w:t>
      </w:r>
      <w:r>
        <w:rPr>
          <w:rFonts w:cs="Charter;Corbel"/>
        </w:rPr>
        <w:t xml:space="preserve"> </w:t>
      </w:r>
      <w:r>
        <w:rPr>
          <w:rStyle w:val="kursiv"/>
        </w:rPr>
        <w:t>объясняет</w:t>
      </w:r>
      <w:r>
        <w:rPr>
          <w:rFonts w:cs="Charter;Corbel"/>
        </w:rPr>
        <w:t xml:space="preserve"> от √</w:t>
      </w:r>
      <w:r>
        <w:rPr>
          <w:rFonts w:cs="Clarendon V 350" w:ascii="Clarendon V 350" w:hAnsi="Clarendon V 350"/>
        </w:rPr>
        <w:t>jñā</w:t>
      </w:r>
      <w:r>
        <w:rPr>
          <w:rFonts w:cs="Charter;Corbel"/>
        </w:rPr>
        <w:t xml:space="preserve">). Однако у корней группы </w:t>
      </w:r>
      <w:r>
        <w:rPr>
          <w:rFonts w:cs="Chandas;Times New Roman"/>
        </w:rPr>
        <w:t>√</w:t>
      </w:r>
      <w:r>
        <w:rPr>
          <w:rFonts w:cs="Clarendon V 350" w:ascii="Clarendon V 350" w:hAnsi="Clarendon V 350"/>
        </w:rPr>
        <w:t>pā</w:t>
      </w:r>
      <w:r>
        <w:rPr>
          <w:rFonts w:cs="Charter;Corbel"/>
        </w:rPr>
        <w:t>/</w:t>
      </w:r>
      <w:r>
        <w:rPr>
          <w:rFonts w:cs="Clarendon V 350" w:ascii="Clarendon V 350" w:hAnsi="Clarendon V 350"/>
        </w:rPr>
        <w:t>pāy</w:t>
      </w:r>
      <w:r>
        <w:rPr>
          <w:rFonts w:cs="Charter;Corbel"/>
        </w:rPr>
        <w:t xml:space="preserve"> (</w:t>
      </w:r>
      <w:r>
        <w:rPr>
          <w:rFonts w:cs="Charter;Corbel"/>
          <w:b/>
        </w:rPr>
        <w:t xml:space="preserve">§ </w:t>
      </w:r>
      <w:r>
        <w:rPr>
          <w:rFonts w:cs="CharterExpScC Uni;Times New Roman" w:ascii="Charter Indologique Capital" w:hAnsi="Charter Indologique Capital"/>
          <w:b/>
        </w:rPr>
        <w:t>70</w:t>
      </w:r>
      <w:r>
        <w:rPr>
          <w:rFonts w:cs="Charter;Corbel"/>
        </w:rPr>
        <w:t xml:space="preserve">, п. </w:t>
      </w:r>
      <w:r>
        <w:rPr>
          <w:rFonts w:cs="CharterExpScC Uni;Times New Roman" w:ascii="Charter Indologique Capital" w:hAnsi="Charter Indologique Capital"/>
        </w:rPr>
        <w:t>4</w:t>
      </w:r>
      <w:r>
        <w:rPr>
          <w:rFonts w:cs="Charter;Corbel"/>
        </w:rPr>
        <w:t xml:space="preserve">) каузатив обычно типа </w:t>
      </w:r>
      <w:r>
        <w:rPr>
          <w:rFonts w:cs="Clarendon V 350" w:ascii="Clarendon V 350" w:hAnsi="Clarendon V 350"/>
        </w:rPr>
        <w:t>pāyayati</w:t>
      </w:r>
      <w:r>
        <w:rPr>
          <w:rFonts w:cs="Charter;Corbel"/>
        </w:rPr>
        <w:t xml:space="preserve">. </w:t>
      </w:r>
    </w:p>
    <w:p>
      <w:pPr>
        <w:pStyle w:val="Normal"/>
        <w:spacing w:lineRule="exact" w:line="260"/>
        <w:ind w:firstLine="284" w:start="0" w:end="0"/>
        <w:rPr/>
      </w:pPr>
      <w:r>
        <w:rPr>
          <w:rStyle w:val="razryadka"/>
        </w:rPr>
        <w:t>Особые случаи</w:t>
      </w:r>
      <w:r>
        <w:rPr>
          <w:rFonts w:cs="Charter;Corbel"/>
        </w:rPr>
        <w:t xml:space="preserve">: а) с элементом </w:t>
      </w:r>
      <w:r>
        <w:rPr>
          <w:rFonts w:cs="Clarendon V 350" w:ascii="Clarendon V 350" w:hAnsi="Clarendon V 350"/>
        </w:rPr>
        <w:t>p</w:t>
      </w:r>
      <w:r>
        <w:rPr>
          <w:rFonts w:cs="Charter;Corbel"/>
        </w:rPr>
        <w:t xml:space="preserve"> — </w:t>
      </w:r>
      <w:r>
        <w:rPr>
          <w:rFonts w:cs="Clarendon V 350" w:ascii="Clarendon V 350" w:hAnsi="Clarendon V 350"/>
        </w:rPr>
        <w:t>arpayati</w:t>
      </w:r>
      <w:r>
        <w:rPr>
          <w:rFonts w:cs="Charter;Corbel"/>
        </w:rPr>
        <w:t xml:space="preserve"> от </w:t>
      </w:r>
      <w:r>
        <w:rPr>
          <w:rFonts w:cs="Chandas;Times New Roman"/>
        </w:rPr>
        <w:t>√</w:t>
      </w:r>
      <w:r>
        <w:rPr>
          <w:rFonts w:cs="Clarendon V 350" w:ascii="Clarendon V 350" w:hAnsi="Clarendon V 350"/>
        </w:rPr>
        <w:t>ar</w:t>
      </w:r>
      <w:r>
        <w:rPr>
          <w:rFonts w:cs="Charter;Corbel"/>
        </w:rPr>
        <w:t xml:space="preserve"> </w:t>
      </w:r>
      <w:r>
        <w:rPr>
          <w:rStyle w:val="kursiv"/>
        </w:rPr>
        <w:t>двигать</w:t>
      </w:r>
      <w:r>
        <w:rPr>
          <w:rFonts w:cs="Charter;Corbel"/>
        </w:rPr>
        <w:t xml:space="preserve">; </w:t>
      </w:r>
      <w:r>
        <w:rPr>
          <w:rFonts w:cs="Clarendon V 350" w:ascii="Clarendon V 350" w:hAnsi="Clarendon V 350"/>
        </w:rPr>
        <w:t>māpayati</w:t>
      </w:r>
      <w:r>
        <w:rPr>
          <w:rFonts w:cs="Charter;Corbel"/>
        </w:rPr>
        <w:t xml:space="preserve">, </w:t>
      </w:r>
      <w:r>
        <w:rPr>
          <w:rFonts w:cs="Clarendon V 350" w:ascii="Clarendon V 350" w:hAnsi="Clarendon V 350"/>
        </w:rPr>
        <w:t>lāpayati</w:t>
      </w:r>
      <w:r>
        <w:rPr>
          <w:rFonts w:cs="Charter;Corbel"/>
        </w:rPr>
        <w:t xml:space="preserve"> (и </w:t>
      </w:r>
      <w:r>
        <w:rPr>
          <w:rFonts w:cs="Clarendon V 350" w:ascii="Clarendon V 350" w:hAnsi="Clarendon V 350"/>
        </w:rPr>
        <w:t>lāyayati</w:t>
      </w:r>
      <w:r>
        <w:rPr>
          <w:rFonts w:cs="Charter;Corbel"/>
        </w:rPr>
        <w:t xml:space="preserve">), </w:t>
      </w:r>
      <w:r>
        <w:rPr>
          <w:rFonts w:cs="Clarendon V 350" w:ascii="Clarendon V 350" w:hAnsi="Clarendon V 350"/>
        </w:rPr>
        <w:t>jāpayati</w:t>
      </w:r>
      <w:r>
        <w:rPr>
          <w:rFonts w:cs="Charter;Corbel"/>
        </w:rPr>
        <w:t xml:space="preserve">, </w:t>
      </w:r>
      <w:r>
        <w:rPr>
          <w:rFonts w:cs="Clarendon V 350" w:ascii="Clarendon V 350" w:hAnsi="Clarendon V 350"/>
        </w:rPr>
        <w:t>adhy</w:t>
      </w:r>
      <w:r>
        <w:rPr>
          <w:rFonts w:cs="Charter;Corbel"/>
        </w:rPr>
        <w:t>-</w:t>
      </w:r>
      <w:r>
        <w:rPr>
          <w:rFonts w:cs="Clarendon V 350" w:ascii="Clarendon V 350" w:hAnsi="Clarendon V 350"/>
        </w:rPr>
        <w:t>āpayati</w:t>
      </w:r>
      <w:r>
        <w:rPr>
          <w:rFonts w:cs="Charter;Corbel"/>
        </w:rPr>
        <w:t xml:space="preserve"> от </w:t>
      </w:r>
      <w:r>
        <w:rPr>
          <w:rFonts w:cs="Chandas;Times New Roman"/>
        </w:rPr>
        <w:t>√</w:t>
      </w:r>
      <w:r>
        <w:rPr>
          <w:rFonts w:cs="Clarendon V 350" w:ascii="Clarendon V 350" w:hAnsi="Clarendon V 350"/>
        </w:rPr>
        <w:t>mī</w:t>
      </w:r>
      <w:r>
        <w:rPr>
          <w:rFonts w:cs="Charter;Corbel"/>
        </w:rPr>
        <w:t xml:space="preserve"> </w:t>
      </w:r>
      <w:r>
        <w:rPr>
          <w:rStyle w:val="kursiv"/>
        </w:rPr>
        <w:t>уменьшаться, гибнуть</w:t>
      </w:r>
      <w:r>
        <w:rPr>
          <w:rFonts w:cs="Charter;Corbel"/>
        </w:rPr>
        <w:t xml:space="preserve">, </w:t>
      </w:r>
      <w:r>
        <w:rPr>
          <w:rFonts w:cs="Chandas;Times New Roman"/>
        </w:rPr>
        <w:t>√</w:t>
      </w:r>
      <w:r>
        <w:rPr>
          <w:rFonts w:cs="Clarendon V 350" w:ascii="Clarendon V 350" w:hAnsi="Clarendon V 350"/>
        </w:rPr>
        <w:t>lī</w:t>
      </w:r>
      <w:r>
        <w:rPr>
          <w:rFonts w:cs="Charter;Corbel"/>
        </w:rPr>
        <w:t xml:space="preserve"> </w:t>
      </w:r>
      <w:r>
        <w:rPr>
          <w:rStyle w:val="kursiv"/>
        </w:rPr>
        <w:t>льнуть</w:t>
      </w:r>
      <w:r>
        <w:rPr>
          <w:rFonts w:cs="Charter;Corbel"/>
        </w:rPr>
        <w:t xml:space="preserve">, </w:t>
      </w:r>
      <w:r>
        <w:rPr>
          <w:rFonts w:cs="Chandas;Times New Roman"/>
        </w:rPr>
        <w:t>√</w:t>
      </w:r>
      <w:r>
        <w:rPr>
          <w:rFonts w:cs="Clarendon V 350" w:ascii="Clarendon V 350" w:hAnsi="Clarendon V 350"/>
        </w:rPr>
        <w:t>ji</w:t>
      </w:r>
      <w:r>
        <w:rPr>
          <w:rFonts w:cs="Charter;Corbel"/>
        </w:rPr>
        <w:t xml:space="preserve"> </w:t>
      </w:r>
      <w:r>
        <w:rPr>
          <w:rStyle w:val="kursiv"/>
        </w:rPr>
        <w:t>побеждать</w:t>
      </w:r>
      <w:r>
        <w:rPr>
          <w:rFonts w:cs="Charter;Corbel"/>
        </w:rPr>
        <w:t xml:space="preserve">, </w:t>
      </w:r>
      <w:r>
        <w:rPr>
          <w:rFonts w:cs="Clarendon V 350" w:ascii="Clarendon V 350" w:hAnsi="Clarendon V 350"/>
        </w:rPr>
        <w:t>adhi</w:t>
      </w:r>
      <w:r>
        <w:rPr>
          <w:rFonts w:cs="Charter;Corbel"/>
        </w:rPr>
        <w:t>-</w:t>
      </w:r>
      <w:r>
        <w:rPr>
          <w:rFonts w:cs="Chandas;Times New Roman"/>
        </w:rPr>
        <w:t>√</w:t>
      </w:r>
      <w:r>
        <w:rPr>
          <w:rFonts w:cs="Clarendon V 350" w:ascii="Clarendon V 350" w:hAnsi="Clarendon V 350"/>
        </w:rPr>
        <w:t>i</w:t>
      </w:r>
      <w:r>
        <w:rPr>
          <w:rFonts w:cs="Charter;Corbel"/>
        </w:rPr>
        <w:t xml:space="preserve"> </w:t>
      </w:r>
      <w:r>
        <w:rPr>
          <w:rStyle w:val="kursiv"/>
        </w:rPr>
        <w:t>учиться</w:t>
      </w:r>
      <w:r>
        <w:rPr>
          <w:rFonts w:cs="Charter;Corbel"/>
        </w:rPr>
        <w:t xml:space="preserve">; </w:t>
      </w:r>
      <w:r>
        <w:rPr>
          <w:rFonts w:cs="Clarendon V 350" w:ascii="Clarendon V 350" w:hAnsi="Clarendon V 350"/>
        </w:rPr>
        <w:t>ropayati</w:t>
      </w:r>
      <w:r>
        <w:rPr>
          <w:rFonts w:cs="Charter;Corbel"/>
        </w:rPr>
        <w:t xml:space="preserve"> (и </w:t>
      </w:r>
      <w:r>
        <w:rPr>
          <w:rFonts w:cs="Clarendon V 350" w:ascii="Clarendon V 350" w:hAnsi="Clarendon V 350"/>
        </w:rPr>
        <w:t>rohayati</w:t>
      </w:r>
      <w:r>
        <w:rPr>
          <w:rFonts w:cs="Charter;Corbel"/>
        </w:rPr>
        <w:t xml:space="preserve">) от </w:t>
      </w:r>
      <w:r>
        <w:rPr>
          <w:rFonts w:cs="Chandas;Times New Roman"/>
        </w:rPr>
        <w:t>√</w:t>
      </w:r>
      <w:r>
        <w:rPr>
          <w:rFonts w:cs="Clarendon V 350" w:ascii="Clarendon V 350" w:hAnsi="Clarendon V 350"/>
        </w:rPr>
        <w:t>ruh</w:t>
      </w:r>
      <w:r>
        <w:rPr>
          <w:rFonts w:cs="Charter;Corbel"/>
        </w:rPr>
        <w:t xml:space="preserve"> </w:t>
      </w:r>
      <w:r>
        <w:rPr>
          <w:rStyle w:val="kursiv"/>
        </w:rPr>
        <w:t>подниматься</w:t>
      </w:r>
      <w:r>
        <w:rPr>
          <w:rFonts w:cs="Charter;Corbel"/>
        </w:rPr>
        <w:t>; в позднем санскрите появляется каузатив с суффиксом -</w:t>
      </w:r>
      <w:r>
        <w:rPr>
          <w:rFonts w:cs="Clarendon V 350" w:ascii="Clarendon V 350" w:hAnsi="Clarendon V 350"/>
        </w:rPr>
        <w:t>āpya</w:t>
      </w:r>
      <w:r>
        <w:rPr>
          <w:rFonts w:cs="Charter;Corbel"/>
        </w:rPr>
        <w:t xml:space="preserve">-, например, </w:t>
      </w:r>
      <w:r>
        <w:rPr>
          <w:rFonts w:cs="Clarendon V 350" w:ascii="Clarendon V 350" w:hAnsi="Clarendon V 350"/>
        </w:rPr>
        <w:t>jīvāpayati</w:t>
      </w:r>
      <w:r>
        <w:rPr>
          <w:rFonts w:cs="Charter;Corbel"/>
        </w:rPr>
        <w:t xml:space="preserve"> </w:t>
      </w:r>
      <w:r>
        <w:rPr>
          <w:rStyle w:val="kursiv"/>
        </w:rPr>
        <w:t>оживляет</w:t>
      </w:r>
      <w:r>
        <w:rPr>
          <w:rFonts w:cs="Charter;Corbel"/>
        </w:rPr>
        <w:t xml:space="preserve">; б) с другими вставными элементами — </w:t>
      </w:r>
      <w:r>
        <w:rPr>
          <w:rFonts w:cs="Clarendon V 350" w:ascii="Clarendon V 350" w:hAnsi="Clarendon V 350"/>
        </w:rPr>
        <w:t>bhīṣayati</w:t>
      </w:r>
      <w:r>
        <w:rPr>
          <w:rFonts w:cs="Charter;Corbel"/>
        </w:rPr>
        <w:t xml:space="preserve">, </w:t>
      </w:r>
      <w:r>
        <w:rPr>
          <w:rFonts w:cs="Clarendon V 350" w:ascii="Clarendon V 350" w:hAnsi="Clarendon V 350"/>
        </w:rPr>
        <w:t>prīṇayati</w:t>
      </w:r>
      <w:r>
        <w:rPr>
          <w:rFonts w:cs="Charter;Corbel"/>
        </w:rPr>
        <w:t xml:space="preserve">, </w:t>
      </w:r>
      <w:r>
        <w:rPr>
          <w:rFonts w:cs="Clarendon V 350" w:ascii="Clarendon V 350" w:hAnsi="Clarendon V 350"/>
        </w:rPr>
        <w:t>dhūnayati</w:t>
      </w:r>
      <w:r>
        <w:rPr>
          <w:rFonts w:cs="Charter;Corbel"/>
        </w:rPr>
        <w:t xml:space="preserve">, </w:t>
      </w:r>
      <w:r>
        <w:rPr>
          <w:rFonts w:cs="Clarendon V 350" w:ascii="Clarendon V 350" w:hAnsi="Clarendon V 350"/>
        </w:rPr>
        <w:t>sphāvayati</w:t>
      </w:r>
      <w:r>
        <w:rPr>
          <w:rFonts w:cs="Charter;Corbel"/>
        </w:rPr>
        <w:t xml:space="preserve">, </w:t>
      </w:r>
      <w:r>
        <w:rPr>
          <w:rFonts w:cs="Clarendon V 350" w:ascii="Clarendon V 350" w:hAnsi="Clarendon V 350"/>
        </w:rPr>
        <w:t>pālayati</w:t>
      </w:r>
      <w:r>
        <w:rPr>
          <w:rFonts w:cs="Charter;Corbel"/>
        </w:rPr>
        <w:t xml:space="preserve">, </w:t>
      </w:r>
      <w:r>
        <w:rPr>
          <w:rFonts w:cs="Clarendon V 350" w:ascii="Clarendon V 350" w:hAnsi="Clarendon V 350"/>
        </w:rPr>
        <w:t>ghātayati</w:t>
      </w:r>
      <w:r>
        <w:rPr>
          <w:rFonts w:cs="Charter;Corbel"/>
        </w:rPr>
        <w:t xml:space="preserve"> от </w:t>
      </w:r>
      <w:r>
        <w:rPr>
          <w:rFonts w:cs="Chandas;Times New Roman"/>
        </w:rPr>
        <w:t>√</w:t>
      </w:r>
      <w:r>
        <w:rPr>
          <w:rFonts w:cs="Clarendon V 350" w:ascii="Clarendon V 350" w:hAnsi="Clarendon V 350"/>
        </w:rPr>
        <w:t>bhū</w:t>
      </w:r>
      <w:r>
        <w:rPr>
          <w:rFonts w:cs="Charter;Corbel"/>
        </w:rPr>
        <w:t xml:space="preserve"> </w:t>
      </w:r>
      <w:r>
        <w:rPr>
          <w:rStyle w:val="kursiv"/>
        </w:rPr>
        <w:t>бояться</w:t>
      </w:r>
      <w:r>
        <w:rPr>
          <w:rFonts w:cs="Charter;Corbel"/>
        </w:rPr>
        <w:t xml:space="preserve">, </w:t>
      </w:r>
      <w:r>
        <w:rPr>
          <w:rFonts w:cs="Chandas;Times New Roman"/>
        </w:rPr>
        <w:t>√</w:t>
      </w:r>
      <w:r>
        <w:rPr>
          <w:rFonts w:cs="Clarendon V 350" w:ascii="Clarendon V 350" w:hAnsi="Clarendon V 350"/>
        </w:rPr>
        <w:t>prī</w:t>
      </w:r>
      <w:r>
        <w:rPr>
          <w:rFonts w:cs="Charter;Corbel"/>
        </w:rPr>
        <w:t xml:space="preserve"> </w:t>
      </w:r>
      <w:r>
        <w:rPr>
          <w:rStyle w:val="kursiv"/>
        </w:rPr>
        <w:t>любить</w:t>
      </w:r>
      <w:r>
        <w:rPr>
          <w:rFonts w:cs="Charter;Corbel"/>
        </w:rPr>
        <w:t xml:space="preserve">, </w:t>
      </w:r>
      <w:r>
        <w:rPr>
          <w:rFonts w:cs="Chandas;Times New Roman"/>
        </w:rPr>
        <w:t>√</w:t>
      </w:r>
      <w:r>
        <w:rPr>
          <w:rFonts w:cs="Clarendon V 350" w:ascii="Clarendon V 350" w:hAnsi="Clarendon V 350"/>
        </w:rPr>
        <w:t>dhū</w:t>
      </w:r>
      <w:r>
        <w:rPr>
          <w:rFonts w:cs="Charter;Corbel"/>
        </w:rPr>
        <w:t xml:space="preserve"> </w:t>
      </w:r>
      <w:r>
        <w:rPr>
          <w:rStyle w:val="kursiv"/>
        </w:rPr>
        <w:t>трясти</w:t>
      </w:r>
      <w:r>
        <w:rPr>
          <w:rFonts w:cs="Charter;Corbel"/>
        </w:rPr>
        <w:t xml:space="preserve">, </w:t>
      </w:r>
      <w:r>
        <w:rPr>
          <w:rFonts w:cs="Chandas;Times New Roman"/>
        </w:rPr>
        <w:t>√</w:t>
      </w:r>
      <w:r>
        <w:rPr>
          <w:rFonts w:cs="Clarendon V 350" w:ascii="Clarendon V 350" w:hAnsi="Clarendon V 350"/>
        </w:rPr>
        <w:t>sphā</w:t>
      </w:r>
      <w:r>
        <w:rPr>
          <w:rFonts w:cs="Charter;Corbel"/>
        </w:rPr>
        <w:t xml:space="preserve"> </w:t>
      </w:r>
      <w:r>
        <w:rPr>
          <w:rStyle w:val="kursiv"/>
        </w:rPr>
        <w:t>жиреть</w:t>
      </w:r>
      <w:r>
        <w:rPr>
          <w:rFonts w:cs="Charter;Corbel"/>
        </w:rPr>
        <w:t xml:space="preserve">, </w:t>
      </w:r>
      <w:r>
        <w:rPr>
          <w:rFonts w:cs="Chandas;Times New Roman"/>
        </w:rPr>
        <w:t>√</w:t>
      </w:r>
      <w:r>
        <w:rPr>
          <w:rFonts w:cs="Clarendon V 350" w:ascii="Clarendon V 350" w:hAnsi="Clarendon V 350"/>
        </w:rPr>
        <w:t>pā</w:t>
      </w:r>
      <w:r>
        <w:rPr>
          <w:rFonts w:cs="Charter;Corbel"/>
        </w:rPr>
        <w:t xml:space="preserve"> </w:t>
      </w:r>
      <w:r>
        <w:rPr>
          <w:rStyle w:val="kursiv"/>
        </w:rPr>
        <w:t>охранять</w:t>
      </w:r>
      <w:r>
        <w:rPr>
          <w:rFonts w:cs="Charter;Corbel"/>
        </w:rPr>
        <w:t xml:space="preserve">, </w:t>
      </w:r>
      <w:r>
        <w:rPr>
          <w:rFonts w:cs="Chandas;Times New Roman"/>
        </w:rPr>
        <w:t>√</w:t>
      </w:r>
      <w:r>
        <w:rPr>
          <w:rFonts w:cs="Clarendon V 350" w:ascii="Clarendon V 350" w:hAnsi="Clarendon V 350"/>
        </w:rPr>
        <w:t>han</w:t>
      </w:r>
      <w:r>
        <w:rPr>
          <w:rFonts w:cs="Charter;Corbel"/>
        </w:rPr>
        <w:t xml:space="preserve"> </w:t>
      </w:r>
      <w:r>
        <w:rPr>
          <w:rStyle w:val="kursiv"/>
        </w:rPr>
        <w:t>убивать</w:t>
      </w:r>
      <w:r>
        <w:rPr>
          <w:rFonts w:cs="Charter;Corbel"/>
        </w:rPr>
        <w:t xml:space="preserve">. </w:t>
      </w:r>
    </w:p>
    <w:p>
      <w:pPr>
        <w:pStyle w:val="Normal"/>
        <w:spacing w:lineRule="exact" w:line="260"/>
        <w:ind w:firstLine="284" w:start="0" w:end="0"/>
        <w:rPr/>
      </w:pPr>
      <w:r>
        <w:rPr>
          <w:rFonts w:cs="Charter;Corbel"/>
        </w:rPr>
        <w:t xml:space="preserve">Спряжение каузативов: аорист по </w:t>
      </w:r>
      <w:r>
        <w:rPr>
          <w:rFonts w:cs="Charter;Corbel"/>
          <w:bCs/>
          <w:color w:val="FF6600"/>
        </w:rPr>
        <w:t xml:space="preserve">§ </w:t>
      </w:r>
      <w:r>
        <w:rPr>
          <w:rFonts w:cs="CharterExpScC Uni;Times New Roman" w:ascii="Charter Indologique Capital" w:hAnsi="Charter Indologique Capital"/>
          <w:bCs/>
          <w:color w:val="FF6600"/>
        </w:rPr>
        <w:t>142</w:t>
      </w:r>
      <w:r>
        <w:rPr>
          <w:rFonts w:cs="Charter;Corbel"/>
        </w:rPr>
        <w:t xml:space="preserve">, прочие формы от основы на </w:t>
      </w:r>
      <w:r>
        <w:rPr>
          <w:rFonts w:cs="Clarendon V 350" w:ascii="Clarendon V 350" w:hAnsi="Clarendon V 350"/>
        </w:rPr>
        <w:t>ay</w:t>
      </w:r>
      <w:r>
        <w:rPr>
          <w:rFonts w:cs="Charter;Corbel"/>
        </w:rPr>
        <w:t xml:space="preserve"> (однако перед -</w:t>
      </w:r>
      <w:r>
        <w:rPr>
          <w:rFonts w:cs="Clarendon V 350" w:ascii="Clarendon V 350" w:hAnsi="Clarendon V 350"/>
        </w:rPr>
        <w:t>ya</w:t>
      </w:r>
      <w:r>
        <w:rPr>
          <w:rFonts w:cs="Charter;Corbel"/>
        </w:rPr>
        <w:t>-, -</w:t>
      </w:r>
      <w:r>
        <w:rPr>
          <w:rFonts w:cs="Clarendon V 350" w:ascii="Clarendon V 350" w:hAnsi="Clarendon V 350"/>
        </w:rPr>
        <w:t>ta</w:t>
      </w:r>
      <w:r>
        <w:rPr>
          <w:rFonts w:cs="Charter;Corbel"/>
        </w:rPr>
        <w:t>- и -</w:t>
      </w:r>
      <w:r>
        <w:rPr>
          <w:rFonts w:cs="Clarendon V 350" w:ascii="Clarendon V 350" w:hAnsi="Clarendon V 350"/>
        </w:rPr>
        <w:t>ana</w:t>
      </w:r>
      <w:r>
        <w:rPr>
          <w:rFonts w:cs="Charter;Corbel"/>
        </w:rPr>
        <w:t xml:space="preserve">- это </w:t>
      </w:r>
      <w:r>
        <w:rPr>
          <w:rFonts w:cs="Clarendon V 350" w:ascii="Clarendon V 350" w:hAnsi="Clarendon V 350"/>
        </w:rPr>
        <w:t>ay</w:t>
      </w:r>
      <w:r>
        <w:rPr>
          <w:rFonts w:cs="Charter;Corbel"/>
        </w:rPr>
        <w:t xml:space="preserve"> отбрасывается). Образец: </w:t>
      </w:r>
      <w:r>
        <w:rPr>
          <w:rFonts w:cs="Chandas;Times New Roman"/>
        </w:rPr>
        <w:t>√</w:t>
      </w:r>
      <w:r>
        <w:rPr>
          <w:rFonts w:cs="Clarendon V 350" w:ascii="Clarendon V 350" w:hAnsi="Clarendon V 350"/>
        </w:rPr>
        <w:t>bodhay</w:t>
      </w:r>
      <w:r>
        <w:rPr>
          <w:rFonts w:cs="Charter;Corbel"/>
        </w:rPr>
        <w:t xml:space="preserve">- </w:t>
      </w:r>
      <w:r>
        <w:rPr>
          <w:rStyle w:val="kursiv"/>
        </w:rPr>
        <w:t>будить</w:t>
      </w:r>
      <w:r>
        <w:rPr>
          <w:rFonts w:cs="Charter;Corbel"/>
        </w:rPr>
        <w:t xml:space="preserve"> — наст. </w:t>
      </w:r>
      <w:r>
        <w:rPr>
          <w:rFonts w:cs="Clarendon V 350" w:ascii="Clarendon V 350" w:hAnsi="Clarendon V 350"/>
        </w:rPr>
        <w:t>bodhayati</w:t>
      </w:r>
      <w:r>
        <w:rPr>
          <w:rFonts w:cs="Charter;Corbel"/>
        </w:rPr>
        <w:t xml:space="preserve"> (причастие </w:t>
      </w:r>
      <w:r>
        <w:rPr>
          <w:rStyle w:val="grammatikablue"/>
        </w:rPr>
        <w:t>med.</w:t>
      </w:r>
      <w:r>
        <w:rPr>
          <w:rFonts w:cs="Charter;Corbel"/>
        </w:rPr>
        <w:t xml:space="preserve"> </w:t>
      </w:r>
      <w:r>
        <w:rPr>
          <w:rFonts w:cs="Clarendon V 350" w:ascii="Clarendon V 350" w:hAnsi="Clarendon V 350"/>
        </w:rPr>
        <w:t>bodhayamāna</w:t>
      </w:r>
      <w:r>
        <w:rPr>
          <w:rFonts w:cs="Charter;Corbel"/>
        </w:rPr>
        <w:t xml:space="preserve">- и </w:t>
      </w:r>
      <w:r>
        <w:rPr>
          <w:rFonts w:cs="Clarendon V 350" w:ascii="Clarendon V 350" w:hAnsi="Clarendon V 350"/>
        </w:rPr>
        <w:t>bodhayāna</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115</w:t>
      </w:r>
      <w:r>
        <w:rPr>
          <w:rFonts w:cs="Charter;Corbel"/>
        </w:rPr>
        <w:t xml:space="preserve">, сноска), аорист </w:t>
      </w:r>
      <w:r>
        <w:rPr>
          <w:rFonts w:cs="Clarendon V 350" w:ascii="Clarendon V 350" w:hAnsi="Clarendon V 350"/>
        </w:rPr>
        <w:t>abūbudhat</w:t>
      </w:r>
      <w:r>
        <w:rPr>
          <w:rFonts w:cs="Charter;Corbel"/>
        </w:rPr>
        <w:t xml:space="preserve">, перфект </w:t>
      </w:r>
      <w:r>
        <w:rPr>
          <w:rFonts w:cs="Clarendon V 350" w:ascii="Clarendon V 350" w:hAnsi="Clarendon V 350"/>
        </w:rPr>
        <w:t>bodhayām</w:t>
      </w:r>
      <w:r>
        <w:rPr>
          <w:rFonts w:cs="Charter;Corbel"/>
        </w:rPr>
        <w:t xml:space="preserve"> </w:t>
      </w:r>
      <w:r>
        <w:rPr>
          <w:rFonts w:cs="Clarendon V 350" w:ascii="Clarendon V 350" w:hAnsi="Clarendon V 350"/>
        </w:rPr>
        <w:t>āsa</w:t>
      </w:r>
      <w:r>
        <w:rPr>
          <w:rFonts w:cs="Charter;Corbel"/>
        </w:rPr>
        <w:t xml:space="preserve">, буд. </w:t>
      </w:r>
      <w:r>
        <w:rPr>
          <w:rFonts w:cs="Clarendon V 350" w:ascii="Clarendon V 350" w:hAnsi="Clarendon V 350"/>
        </w:rPr>
        <w:t>bodhayiṣyati</w:t>
      </w:r>
      <w:r>
        <w:rPr>
          <w:rFonts w:cs="Charter;Corbel"/>
        </w:rPr>
        <w:t xml:space="preserve">, буд. II </w:t>
      </w:r>
      <w:r>
        <w:rPr>
          <w:rFonts w:cs="Clarendon V 350" w:ascii="Clarendon V 350" w:hAnsi="Clarendon V 350"/>
        </w:rPr>
        <w:t>bodhayitā</w:t>
      </w:r>
      <w:r>
        <w:rPr>
          <w:rFonts w:cs="Charter;Corbel"/>
        </w:rPr>
        <w:t xml:space="preserve">, пассив </w:t>
      </w:r>
      <w:r>
        <w:rPr>
          <w:rFonts w:cs="Clarendon V 350" w:ascii="Clarendon V 350" w:hAnsi="Clarendon V 350"/>
        </w:rPr>
        <w:t>bodhyate</w:t>
      </w:r>
      <w:r>
        <w:rPr>
          <w:rFonts w:cs="Charter;Corbel"/>
        </w:rPr>
        <w:t xml:space="preserve">, неличные формы </w:t>
      </w:r>
      <w:r>
        <w:rPr>
          <w:rFonts w:cs="Clarendon V 350" w:ascii="Clarendon V 350" w:hAnsi="Clarendon V 350"/>
        </w:rPr>
        <w:t>bodhita</w:t>
      </w:r>
      <w:r>
        <w:rPr>
          <w:rFonts w:cs="Charter;Corbel"/>
        </w:rPr>
        <w:t xml:space="preserve">-, </w:t>
      </w:r>
      <w:r>
        <w:rPr>
          <w:rFonts w:cs="Clarendon V 350" w:ascii="Clarendon V 350" w:hAnsi="Clarendon V 350"/>
        </w:rPr>
        <w:t>bodhayitum</w:t>
      </w:r>
      <w:r>
        <w:rPr>
          <w:rFonts w:cs="Charter;Corbel"/>
        </w:rPr>
        <w:t xml:space="preserve">, </w:t>
      </w:r>
      <w:r>
        <w:rPr>
          <w:rFonts w:cs="Clarendon V 350" w:ascii="Clarendon V 350" w:hAnsi="Clarendon V 350"/>
        </w:rPr>
        <w:t>bodhayitvā</w:t>
      </w:r>
      <w:r>
        <w:rPr>
          <w:rFonts w:cs="Charter;Corbel"/>
        </w:rPr>
        <w:t>, -</w:t>
      </w:r>
      <w:r>
        <w:rPr>
          <w:rFonts w:cs="Clarendon V 350" w:ascii="Clarendon V 350" w:hAnsi="Clarendon V 350"/>
        </w:rPr>
        <w:t>bodhya</w:t>
      </w:r>
      <w:r>
        <w:rPr>
          <w:rFonts w:cs="Charter;Corbel"/>
        </w:rPr>
        <w:t xml:space="preserve">. </w:t>
      </w:r>
    </w:p>
    <w:p>
      <w:pPr>
        <w:pStyle w:val="Normal"/>
        <w:spacing w:lineRule="exact" w:line="260"/>
        <w:ind w:firstLine="284" w:start="0" w:end="0"/>
        <w:rPr>
          <w:rFonts w:cs="Charter;Corbel"/>
        </w:rPr>
      </w:pPr>
      <w:r>
        <w:rPr>
          <w:rFonts w:cs="Charter;Corbel"/>
        </w:rPr>
        <w:t xml:space="preserve">Характерное управление каузативов: </w:t>
      </w:r>
      <w:r>
        <w:rPr>
          <w:rFonts w:cs="Clarendon V 350" w:ascii="Clarendon V 350" w:hAnsi="Clarendon V 350"/>
        </w:rPr>
        <w:t>kārayati</w:t>
      </w:r>
      <w:r>
        <w:rPr>
          <w:rFonts w:cs="Charter;Corbel"/>
        </w:rPr>
        <w:t xml:space="preserve"> </w:t>
      </w:r>
      <w:r>
        <w:rPr>
          <w:rFonts w:cs="Clarendon V 350" w:ascii="Clarendon V 350" w:hAnsi="Clarendon V 350"/>
        </w:rPr>
        <w:t>asiṁ</w:t>
      </w:r>
      <w:r>
        <w:rPr>
          <w:rFonts w:cs="Charter;Corbel"/>
        </w:rPr>
        <w:t xml:space="preserve"> </w:t>
      </w:r>
      <w:r>
        <w:rPr>
          <w:rFonts w:cs="Clarendon V 350" w:ascii="Clarendon V 350" w:hAnsi="Clarendon V 350"/>
        </w:rPr>
        <w:t>bhrātaram</w:t>
      </w:r>
      <w:r>
        <w:rPr>
          <w:rFonts w:cs="Charter;Corbel"/>
        </w:rPr>
        <w:t xml:space="preserve"> (или </w:t>
      </w:r>
      <w:r>
        <w:rPr>
          <w:rFonts w:cs="Clarendon V 350" w:ascii="Clarendon V 350" w:hAnsi="Clarendon V 350"/>
        </w:rPr>
        <w:t>bhrātrā</w:t>
      </w:r>
      <w:r>
        <w:rPr>
          <w:rFonts w:cs="Charter;Corbel"/>
        </w:rPr>
        <w:t xml:space="preserve">) </w:t>
      </w:r>
      <w:r>
        <w:rPr>
          <w:rStyle w:val="kursiv"/>
        </w:rPr>
        <w:t>заставляет брата сделать меч (</w:t>
      </w:r>
      <w:r>
        <w:rPr>
          <w:rFonts w:cs="Clarendon V 350" w:ascii="Clarendon V 350" w:hAnsi="Clarendon V 350"/>
        </w:rPr>
        <w:t>asi</w:t>
      </w:r>
      <w:r>
        <w:rPr>
          <w:rStyle w:val="kursiv"/>
        </w:rPr>
        <w:t>-)</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168</w:t>
      </w:r>
      <w:r>
        <w:rPr>
          <w:rFonts w:cs="Charter;Corbel"/>
        </w:rPr>
        <w:t xml:space="preserve">. </w:t>
      </w:r>
      <w:r>
        <w:rPr>
          <w:rFonts w:cs="Charter;Corbel"/>
          <w:b/>
          <w:bCs/>
        </w:rPr>
        <w:t>Так наз. глаголы X класса</w:t>
      </w:r>
      <w:r>
        <w:rPr>
          <w:rFonts w:cs="Charter;Corbel"/>
        </w:rPr>
        <w:t xml:space="preserve">. Некоторые глаголы отличаются от обычных каузативов только тем, что они не противопоставлены никаким первичным глаголам. Таковы, например, </w:t>
      </w:r>
      <w:r>
        <w:rPr>
          <w:rFonts w:cs="Clarendon V 350" w:ascii="Clarendon V 350" w:hAnsi="Clarendon V 350"/>
        </w:rPr>
        <w:t>corayati</w:t>
      </w:r>
      <w:r>
        <w:rPr>
          <w:rFonts w:cs="Charter;Corbel"/>
        </w:rPr>
        <w:t xml:space="preserve"> </w:t>
      </w:r>
      <w:r>
        <w:rPr>
          <w:rStyle w:val="kursiv"/>
        </w:rPr>
        <w:t>крадёт</w:t>
      </w:r>
      <w:r>
        <w:rPr>
          <w:rFonts w:cs="Charter;Corbel"/>
        </w:rPr>
        <w:t xml:space="preserve">, </w:t>
      </w:r>
      <w:r>
        <w:rPr>
          <w:rFonts w:cs="Clarendon V 350" w:ascii="Clarendon V 350" w:hAnsi="Clarendon V 350"/>
        </w:rPr>
        <w:t>kṣalayati</w:t>
      </w:r>
      <w:r>
        <w:rPr>
          <w:rFonts w:cs="Charter;Corbel"/>
        </w:rPr>
        <w:t xml:space="preserve"> </w:t>
      </w:r>
      <w:r>
        <w:rPr>
          <w:rStyle w:val="kursiv"/>
        </w:rPr>
        <w:t>стирает, моет</w:t>
      </w:r>
      <w:r>
        <w:rPr>
          <w:rFonts w:cs="Charter;Corbel"/>
        </w:rPr>
        <w:t xml:space="preserve">, </w:t>
      </w:r>
      <w:r>
        <w:rPr>
          <w:rFonts w:cs="Clarendon V 350" w:ascii="Clarendon V 350" w:hAnsi="Clarendon V 350"/>
        </w:rPr>
        <w:t>pīḍayati</w:t>
      </w:r>
      <w:r>
        <w:rPr>
          <w:rFonts w:cs="Charter;Corbel"/>
        </w:rPr>
        <w:t xml:space="preserve"> </w:t>
      </w:r>
      <w:r>
        <w:rPr>
          <w:rStyle w:val="kursiv"/>
        </w:rPr>
        <w:t>давит, мучит</w:t>
      </w:r>
      <w:r>
        <w:rPr>
          <w:rFonts w:cs="Charter;Corbel"/>
        </w:rPr>
        <w:t>: от соответствующих корней (√</w:t>
      </w:r>
      <w:r>
        <w:rPr>
          <w:rFonts w:cs="Clarendon V 350" w:ascii="Clarendon V 350" w:hAnsi="Clarendon V 350"/>
        </w:rPr>
        <w:t>cur</w:t>
      </w:r>
      <w:r>
        <w:rPr>
          <w:rFonts w:cs="Charter;Corbel"/>
        </w:rPr>
        <w:t>, √</w:t>
      </w:r>
      <w:r>
        <w:rPr>
          <w:rFonts w:cs="Clarendon V 350" w:ascii="Clarendon V 350" w:hAnsi="Clarendon V 350"/>
        </w:rPr>
        <w:t>kṣal</w:t>
      </w:r>
      <w:r>
        <w:rPr>
          <w:rFonts w:cs="Charter;Corbel"/>
        </w:rPr>
        <w:t>, √</w:t>
      </w:r>
      <w:r>
        <w:rPr>
          <w:rFonts w:cs="Clarendon V 350" w:ascii="Clarendon V 350" w:hAnsi="Clarendon V 350"/>
        </w:rPr>
        <w:t>pīḍ</w:t>
      </w:r>
      <w:r>
        <w:rPr>
          <w:rFonts w:cs="Charter;Corbel"/>
        </w:rPr>
        <w:t xml:space="preserve">) не образуется никакого другого, </w:t>
      </w:r>
      <w:r>
        <w:rPr>
          <w:rStyle w:val="kursiv"/>
        </w:rPr>
        <w:t>некаузативного</w:t>
      </w:r>
      <w:r>
        <w:rPr>
          <w:rFonts w:cs="Charter;Corbel"/>
        </w:rPr>
        <w:t xml:space="preserve"> презенса. В индийской традиции такие глаголы рассматриваются вместе с первичными, а именно, они выделяются в так наз. X класс (с формулой основы презенса </w:t>
      </w:r>
      <w:r>
        <w:rPr>
          <w:rStyle w:val="kursiv"/>
        </w:rPr>
        <w:t xml:space="preserve">корень + </w:t>
      </w:r>
      <w:r>
        <w:rPr>
          <w:rFonts w:cs="Clarendon V 350" w:ascii="Clarendon V 350" w:hAnsi="Clarendon V 350"/>
        </w:rPr>
        <w:t>aya</w:t>
      </w:r>
      <w:r>
        <w:rPr>
          <w:rFonts w:cs="Charter;Corbel"/>
        </w:rPr>
        <w:t xml:space="preserve">). Соответственно, по образцу первичных глаголов они представлены в словарях корнем, а не основой презенса. </w:t>
      </w:r>
    </w:p>
    <w:p>
      <w:pPr>
        <w:pStyle w:val="Normal"/>
        <w:spacing w:lineRule="exact" w:line="260"/>
        <w:ind w:firstLine="284" w:start="0" w:end="0"/>
        <w:rPr/>
      </w:pPr>
      <w:r>
        <w:rPr>
          <w:rFonts w:cs="Charter;Corbel"/>
        </w:rPr>
        <w:t xml:space="preserve">В действительности, однако, эти глаголы не обладают основным свойством первичных глаголов (образованием форм вне презенса от корня, </w:t>
      </w:r>
      <w:r>
        <w:rPr>
          <w:rFonts w:cs="Charter;Corbel"/>
          <w:color w:val="FF6600"/>
        </w:rPr>
        <w:t xml:space="preserve">§§ </w:t>
      </w:r>
      <w:r>
        <w:rPr>
          <w:rFonts w:cs="CharterExpScC Uni;Times New Roman" w:ascii="Charter Indologique Capital" w:hAnsi="Charter Indologique Capital"/>
          <w:color w:val="FF6600"/>
        </w:rPr>
        <w:t>111</w:t>
      </w:r>
      <w:r>
        <w:rPr>
          <w:rFonts w:cs="Charter;Corbel"/>
          <w:color w:val="FF6600"/>
        </w:rPr>
        <w:t xml:space="preserve">, </w:t>
      </w:r>
      <w:r>
        <w:rPr>
          <w:rFonts w:cs="CharterExpScC Uni;Times New Roman" w:ascii="Charter Indologique Capital" w:hAnsi="Charter Indologique Capital"/>
          <w:color w:val="FF6600"/>
        </w:rPr>
        <w:t>137</w:t>
      </w:r>
      <w:r>
        <w:rPr>
          <w:rFonts w:cs="Charter;Corbel"/>
        </w:rPr>
        <w:t xml:space="preserve">), а спрягаются точно так же, как каузативы, например: </w:t>
      </w:r>
      <w:r>
        <w:rPr>
          <w:rFonts w:cs="Chandas;Times New Roman"/>
        </w:rPr>
        <w:t>√</w:t>
      </w:r>
      <w:r>
        <w:rPr>
          <w:rFonts w:cs="Clarendon V 350" w:ascii="Clarendon V 350" w:hAnsi="Clarendon V 350"/>
        </w:rPr>
        <w:t>coray</w:t>
      </w:r>
      <w:r>
        <w:rPr>
          <w:rFonts w:cs="Charter;Corbel"/>
        </w:rPr>
        <w:t xml:space="preserve">- </w:t>
      </w:r>
      <w:r>
        <w:rPr>
          <w:rStyle w:val="kursiv"/>
        </w:rPr>
        <w:t>красть</w:t>
      </w:r>
      <w:r>
        <w:rPr>
          <w:rFonts w:cs="Charter;Corbel"/>
        </w:rPr>
        <w:t xml:space="preserve"> (в словарях дано </w:t>
      </w:r>
      <w:r>
        <w:rPr>
          <w:rFonts w:cs="Chandas;Times New Roman"/>
        </w:rPr>
        <w:t>√</w:t>
      </w:r>
      <w:r>
        <w:rPr>
          <w:rFonts w:cs="Clarendon V 350" w:ascii="Clarendon V 350" w:hAnsi="Clarendon V 350"/>
        </w:rPr>
        <w:t>cur</w:t>
      </w:r>
      <w:r>
        <w:rPr>
          <w:rFonts w:cs="Charter;Corbel"/>
        </w:rPr>
        <w:t xml:space="preserve">) — наст. </w:t>
      </w:r>
      <w:r>
        <w:rPr>
          <w:rFonts w:cs="Clarendon V 350" w:ascii="Clarendon V 350" w:hAnsi="Clarendon V 350"/>
        </w:rPr>
        <w:t>corayati</w:t>
      </w:r>
      <w:r>
        <w:rPr>
          <w:rFonts w:cs="Charter;Corbel"/>
        </w:rPr>
        <w:t xml:space="preserve">, аорист </w:t>
      </w:r>
      <w:r>
        <w:rPr>
          <w:rFonts w:cs="Clarendon V 350" w:ascii="Clarendon V 350" w:hAnsi="Clarendon V 350"/>
        </w:rPr>
        <w:t>acūcurat</w:t>
      </w:r>
      <w:r>
        <w:rPr>
          <w:rFonts w:cs="Charter;Corbel"/>
        </w:rPr>
        <w:t xml:space="preserve">, перфект </w:t>
      </w:r>
      <w:r>
        <w:rPr>
          <w:rFonts w:cs="Clarendon V 350" w:ascii="Clarendon V 350" w:hAnsi="Clarendon V 350"/>
        </w:rPr>
        <w:t>corayām</w:t>
      </w:r>
      <w:r>
        <w:rPr>
          <w:rFonts w:cs="Charter;Corbel"/>
        </w:rPr>
        <w:t xml:space="preserve"> </w:t>
      </w:r>
      <w:r>
        <w:rPr>
          <w:rFonts w:cs="Clarendon V 350" w:ascii="Clarendon V 350" w:hAnsi="Clarendon V 350"/>
        </w:rPr>
        <w:t>āsa</w:t>
      </w:r>
      <w:r>
        <w:rPr>
          <w:rFonts w:cs="Charter;Corbel"/>
        </w:rPr>
        <w:t xml:space="preserve"> и т.д. как </w:t>
      </w:r>
      <w:r>
        <w:rPr>
          <w:rFonts w:cs="Chandas;Times New Roman"/>
        </w:rPr>
        <w:t>√</w:t>
      </w:r>
      <w:r>
        <w:rPr>
          <w:rFonts w:cs="Clarendon V 350" w:ascii="Clarendon V 350" w:hAnsi="Clarendon V 350"/>
        </w:rPr>
        <w:t>bodhay</w:t>
      </w:r>
      <w:r>
        <w:rPr>
          <w:rFonts w:cs="Charter;Corbel"/>
        </w:rPr>
        <w:t xml:space="preserve">-. </w:t>
      </w:r>
    </w:p>
    <w:p>
      <w:pPr>
        <w:pStyle w:val="Normal"/>
        <w:spacing w:lineRule="exact" w:line="260"/>
        <w:ind w:firstLine="284" w:start="0" w:end="0"/>
        <w:rPr>
          <w:rFonts w:cs="Charter;Corbel"/>
          <w:b/>
        </w:rPr>
      </w:pPr>
      <w:r>
        <w:rPr>
          <w:rFonts w:cs="Charter;Corbel"/>
        </w:rPr>
        <w:t xml:space="preserve">В состав традиционного X класса входит также некоторое число деноминативов на </w:t>
      </w:r>
      <w:r>
        <w:rPr>
          <w:rFonts w:cs="Clarendon V 350" w:ascii="Clarendon V 350" w:hAnsi="Clarendon V 350"/>
        </w:rPr>
        <w:t>aya</w:t>
      </w:r>
      <w:r>
        <w:rPr>
          <w:rFonts w:cs="Charter;Corbel"/>
        </w:rPr>
        <w:t xml:space="preserve"> (ср. </w:t>
      </w:r>
      <w:r>
        <w:rPr>
          <w:rFonts w:cs="Charter;Corbel"/>
          <w:bCs/>
          <w:color w:val="FF6600"/>
        </w:rPr>
        <w:t xml:space="preserve">§ </w:t>
      </w:r>
      <w:r>
        <w:rPr>
          <w:rFonts w:cs="CharterExpScC Uni;Times New Roman" w:ascii="Charter Indologique Capital" w:hAnsi="Charter Indologique Capital"/>
          <w:bCs/>
          <w:color w:val="FF6600"/>
        </w:rPr>
        <w:t>172</w:t>
      </w:r>
      <w:r>
        <w:rPr>
          <w:rFonts w:cs="Charter;Corbel"/>
        </w:rPr>
        <w:t>).</w:t>
      </w:r>
    </w:p>
    <w:p>
      <w:pPr>
        <w:pStyle w:val="Normal"/>
        <w:spacing w:lineRule="exact" w:line="260"/>
        <w:ind w:firstLine="284" w:start="0" w:end="0"/>
        <w:rPr>
          <w:rStyle w:val="pagin"/>
          <w:rFonts w:ascii="Charter Indologique" w:hAnsi="Charter Indologique" w:cs="Charter;Corbel"/>
          <w:color w:val="FF0000"/>
        </w:rPr>
      </w:pPr>
      <w:r>
        <w:rPr>
          <w:rFonts w:cs="Charter;Corbel"/>
          <w:b/>
        </w:rPr>
        <w:t xml:space="preserve">§ </w:t>
      </w:r>
      <w:r>
        <w:rPr>
          <w:rFonts w:cs="CharterExpScC Uni;Times New Roman" w:ascii="Charter Indologique Capital" w:hAnsi="Charter Indologique Capital"/>
          <w:b/>
        </w:rPr>
        <w:t>169</w:t>
      </w:r>
      <w:r>
        <w:rPr>
          <w:rFonts w:cs="Charter;Corbel"/>
        </w:rPr>
        <w:t xml:space="preserve">. </w:t>
      </w:r>
      <w:r>
        <w:rPr>
          <w:rFonts w:cs="Charter;Corbel"/>
          <w:b/>
          <w:bCs/>
        </w:rPr>
        <w:t>Дезидеративы</w:t>
      </w:r>
      <w:r>
        <w:rPr>
          <w:rFonts w:cs="Charter;Corbel"/>
        </w:rPr>
        <w:t xml:space="preserve">. Дезидератив от </w:t>
      </w:r>
      <w:r>
        <w:rPr>
          <w:rStyle w:val="kursiv"/>
        </w:rPr>
        <w:t>делать действие А</w:t>
      </w:r>
      <w:r>
        <w:rPr>
          <w:rFonts w:cs="Charter;Corbel"/>
        </w:rPr>
        <w:t xml:space="preserve"> означает </w:t>
      </w:r>
      <w:r>
        <w:rPr>
          <w:rStyle w:val="kursiv"/>
        </w:rPr>
        <w:t>хотеть (намериваться) делать А</w:t>
      </w:r>
      <w:r>
        <w:rPr>
          <w:rFonts w:cs="Charter;Corbel"/>
        </w:rPr>
        <w:t>. Основа презенса дезидератива состоит из корня с удвои-</w:t>
      </w:r>
      <w:r>
        <w:rPr>
          <w:rStyle w:val="pagin"/>
          <w:rFonts w:cs="Charter;Corbel"/>
          <w:color w:val="FF0000"/>
        </w:rPr>
        <w:t>[</w:t>
      </w:r>
      <w:r>
        <w:rPr>
          <w:rStyle w:val="pagin"/>
          <w:rFonts w:cs="CharterExpScC Uni;Times New Roman" w:ascii="Charter Indologique Capital" w:hAnsi="Charter Indologique Capital"/>
          <w:color w:val="FF0000"/>
        </w:rPr>
        <w:t>866</w:t>
      </w:r>
      <w:r>
        <w:rPr>
          <w:rStyle w:val="pagin"/>
          <w:rFonts w:cs="Charter;Corbel"/>
          <w:color w:val="FF0000"/>
        </w:rPr>
        <w:t>]</w:t>
      </w:r>
      <w:r>
        <w:br w:type="page"/>
      </w:r>
    </w:p>
    <w:p>
      <w:pPr>
        <w:pStyle w:val="Normal"/>
        <w:spacing w:lineRule="exact" w:line="260"/>
        <w:ind w:start="0" w:end="0"/>
        <w:rPr/>
      </w:pPr>
      <w:r>
        <w:rPr>
          <w:rFonts w:cs="Charter;Corbel"/>
        </w:rPr>
        <w:t xml:space="preserve">тельным слогом + </w:t>
      </w:r>
      <w:r>
        <w:rPr>
          <w:rFonts w:cs="Clarendon V 350" w:ascii="Clarendon V 350" w:hAnsi="Clarendon V 350"/>
        </w:rPr>
        <w:t>sa</w:t>
      </w:r>
      <w:r>
        <w:rPr>
          <w:rFonts w:cs="Charter;Corbel"/>
        </w:rPr>
        <w:t xml:space="preserve"> (или </w:t>
      </w:r>
      <w:r>
        <w:rPr>
          <w:rFonts w:cs="Clarendon V 350" w:ascii="Clarendon V 350" w:hAnsi="Clarendon V 350"/>
        </w:rPr>
        <w:t>iṣa</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63</w:t>
      </w:r>
      <w:r>
        <w:rPr>
          <w:rFonts w:cs="Charter;Corbel"/>
        </w:rPr>
        <w:t xml:space="preserve">). Гласная удвоительного слога: </w:t>
      </w:r>
      <w:r>
        <w:rPr>
          <w:rFonts w:cs="Clarendon V 350" w:ascii="Clarendon V 350" w:hAnsi="Clarendon V 350"/>
        </w:rPr>
        <w:t>u</w:t>
      </w:r>
      <w:r>
        <w:rPr>
          <w:rFonts w:cs="Charter;Corbel"/>
        </w:rPr>
        <w:t xml:space="preserve"> при корнях ряда </w:t>
      </w:r>
      <w:r>
        <w:rPr>
          <w:rFonts w:cs="Clarendon V 350" w:ascii="Clarendon V 350" w:hAnsi="Clarendon V 350"/>
        </w:rPr>
        <w:t>U</w:t>
      </w:r>
      <w:r>
        <w:rPr>
          <w:rFonts w:cs="Charter;Corbel"/>
        </w:rPr>
        <w:t xml:space="preserve">, </w:t>
      </w:r>
      <w:r>
        <w:rPr>
          <w:rFonts w:cs="Clarendon V 350" w:ascii="Clarendon V 350" w:hAnsi="Clarendon V 350"/>
        </w:rPr>
        <w:t>i</w:t>
      </w:r>
      <w:r>
        <w:rPr>
          <w:rFonts w:cs="Charter;Corbel"/>
        </w:rPr>
        <w:t xml:space="preserve"> при прочих. Ступень чередования: у корней на </w:t>
      </w:r>
      <w:r>
        <w:rPr>
          <w:rFonts w:cs="Clarendon V 350" w:ascii="Clarendon V 350" w:hAnsi="Clarendon V 350"/>
        </w:rPr>
        <w:t>i</w:t>
      </w:r>
      <w:r>
        <w:rPr>
          <w:rFonts w:cs="Charter;Corbel"/>
        </w:rPr>
        <w:t xml:space="preserve">, </w:t>
      </w:r>
      <w:r>
        <w:rPr>
          <w:rFonts w:cs="Clarendon V 350" w:ascii="Clarendon V 350" w:hAnsi="Clarendon V 350"/>
        </w:rPr>
        <w:t>ī</w:t>
      </w:r>
      <w:r>
        <w:rPr>
          <w:rFonts w:cs="Charter;Corbel"/>
        </w:rPr>
        <w:t xml:space="preserve">, </w:t>
      </w:r>
      <w:r>
        <w:rPr>
          <w:rFonts w:cs="Clarendon V 350" w:ascii="Clarendon V 350" w:hAnsi="Clarendon V 350"/>
        </w:rPr>
        <w:t>u</w:t>
      </w:r>
      <w:r>
        <w:rPr>
          <w:rFonts w:cs="Charter;Corbel"/>
        </w:rPr>
        <w:t xml:space="preserve">, </w:t>
      </w:r>
      <w:r>
        <w:rPr>
          <w:rFonts w:cs="Clarendon V 350" w:ascii="Clarendon V 350" w:hAnsi="Clarendon V 350"/>
        </w:rPr>
        <w:t>ū</w:t>
      </w:r>
      <w:r>
        <w:rPr>
          <w:rFonts w:cs="Charter;Corbel"/>
        </w:rPr>
        <w:t xml:space="preserve">, </w:t>
      </w:r>
      <w:r>
        <w:rPr>
          <w:rFonts w:cs="Clarendon V 350" w:ascii="Clarendon V 350" w:hAnsi="Clarendon V 350"/>
        </w:rPr>
        <w:t>ar</w:t>
      </w:r>
      <w:r>
        <w:rPr>
          <w:rFonts w:cs="Charter;Corbel"/>
        </w:rPr>
        <w:t xml:space="preserve"> — слабая; у корней со срединным </w:t>
      </w:r>
      <w:r>
        <w:rPr>
          <w:rFonts w:cs="Clarendon V 350" w:ascii="Clarendon V 350" w:hAnsi="Clarendon V 350"/>
        </w:rPr>
        <w:t>i</w:t>
      </w:r>
      <w:r>
        <w:rPr>
          <w:rFonts w:cs="Charter;Corbel"/>
        </w:rPr>
        <w:t xml:space="preserve">, </w:t>
      </w:r>
      <w:r>
        <w:rPr>
          <w:rFonts w:cs="Clarendon V 350" w:ascii="Clarendon V 350" w:hAnsi="Clarendon V 350"/>
        </w:rPr>
        <w:t>u</w:t>
      </w:r>
      <w:r>
        <w:rPr>
          <w:rFonts w:cs="Charter;Corbel"/>
        </w:rPr>
        <w:t xml:space="preserve">, </w:t>
      </w:r>
      <w:r>
        <w:rPr>
          <w:rFonts w:cs="Clarendon V 350" w:ascii="Clarendon V 350" w:hAnsi="Clarendon V 350"/>
        </w:rPr>
        <w:t>ar</w:t>
      </w:r>
      <w:r>
        <w:rPr>
          <w:rFonts w:cs="Charter;Corbel"/>
        </w:rPr>
        <w:t xml:space="preserve"> слабая перед </w:t>
      </w:r>
      <w:r>
        <w:rPr>
          <w:rFonts w:cs="Clarendon V 350" w:ascii="Clarendon V 350" w:hAnsi="Clarendon V 350"/>
        </w:rPr>
        <w:t>sa</w:t>
      </w:r>
      <w:r>
        <w:rPr>
          <w:rFonts w:cs="Charter;Corbel"/>
        </w:rPr>
        <w:t xml:space="preserve">, но обычно </w:t>
      </w:r>
      <w:r>
        <w:rPr>
          <w:rStyle w:val="grammatikablue"/>
        </w:rPr>
        <w:t>guṇa</w:t>
      </w:r>
      <w:r>
        <w:rPr>
          <w:rFonts w:cs="Charter;Corbel"/>
        </w:rPr>
        <w:t xml:space="preserve"> перед </w:t>
      </w:r>
      <w:r>
        <w:rPr>
          <w:rFonts w:cs="Clarendon V 350" w:ascii="Clarendon V 350" w:hAnsi="Clarendon V 350"/>
        </w:rPr>
        <w:t>iṣa</w:t>
      </w:r>
      <w:r>
        <w:rPr>
          <w:rFonts w:cs="Charter;Corbel"/>
        </w:rPr>
        <w:t xml:space="preserve">; у прочих корней, как правило, </w:t>
      </w:r>
      <w:r>
        <w:rPr>
          <w:rStyle w:val="grammatikablue"/>
        </w:rPr>
        <w:t>guṇa</w:t>
      </w:r>
      <w:r>
        <w:rPr>
          <w:rFonts w:cs="Charter;Corbel"/>
        </w:rPr>
        <w:t xml:space="preserve">. При этом на конце корня </w:t>
      </w:r>
      <w:r>
        <w:rPr>
          <w:rFonts w:cs="Clarendon V 350" w:ascii="Clarendon V 350" w:hAnsi="Clarendon V 350"/>
        </w:rPr>
        <w:t>i</w:t>
      </w:r>
      <w:r>
        <w:rPr>
          <w:rFonts w:cs="Charter;Corbel"/>
        </w:rPr>
        <w:t xml:space="preserve"> </w:t>
      </w:r>
      <w:r>
        <w:rPr>
          <w:rFonts w:cs="Times New Roman"/>
        </w:rPr>
        <w:t>→</w:t>
      </w:r>
      <w:r>
        <w:rPr>
          <w:rFonts w:cs="Charter;Corbel"/>
        </w:rPr>
        <w:t xml:space="preserve"> </w:t>
      </w:r>
      <w:r>
        <w:rPr>
          <w:rFonts w:cs="Clarendon V 350" w:ascii="Clarendon V 350" w:hAnsi="Clarendon V 350"/>
        </w:rPr>
        <w:t>ī</w:t>
      </w:r>
      <w:r>
        <w:rPr>
          <w:rFonts w:cs="Charter;Corbel"/>
        </w:rPr>
        <w:t xml:space="preserve">, </w:t>
      </w:r>
      <w:r>
        <w:rPr>
          <w:rFonts w:cs="Clarendon V 350" w:ascii="Clarendon V 350" w:hAnsi="Clarendon V 350"/>
        </w:rPr>
        <w:t>u</w:t>
      </w:r>
      <w:r>
        <w:rPr>
          <w:rFonts w:cs="Charter;Corbel"/>
        </w:rPr>
        <w:t xml:space="preserve"> </w:t>
      </w:r>
      <w:r>
        <w:rPr>
          <w:rFonts w:cs="Times New Roman"/>
        </w:rPr>
        <w:t>→</w:t>
      </w:r>
      <w:r>
        <w:rPr>
          <w:rFonts w:cs="Charter;Corbel"/>
        </w:rPr>
        <w:t xml:space="preserve"> </w:t>
      </w:r>
      <w:r>
        <w:rPr>
          <w:rFonts w:cs="Clarendon V 350" w:ascii="Clarendon V 350" w:hAnsi="Clarendon V 350"/>
        </w:rPr>
        <w:t>ū</w:t>
      </w:r>
      <w:r>
        <w:rPr>
          <w:rFonts w:cs="Charter;Corbel"/>
        </w:rPr>
        <w:t xml:space="preserve">, </w:t>
      </w:r>
      <w:r>
        <w:rPr>
          <w:rFonts w:cs="Clarendon V 350" w:ascii="Clarendon V 350" w:hAnsi="Clarendon V 350"/>
        </w:rPr>
        <w:t>ṛ</w:t>
      </w:r>
      <w:r>
        <w:rPr>
          <w:rFonts w:cs="Charter;Corbel"/>
        </w:rPr>
        <w:t xml:space="preserve"> </w:t>
      </w:r>
      <w:r>
        <w:rPr>
          <w:rFonts w:cs="Times New Roman"/>
        </w:rPr>
        <w:t>→</w:t>
      </w:r>
      <w:r>
        <w:rPr>
          <w:rFonts w:cs="Charter;Corbel"/>
        </w:rPr>
        <w:t xml:space="preserve"> </w:t>
      </w:r>
      <w:r>
        <w:rPr>
          <w:rFonts w:cs="Clarendon V 350" w:ascii="Clarendon V 350" w:hAnsi="Clarendon V 350"/>
        </w:rPr>
        <w:t>īr</w:t>
      </w:r>
      <w:r>
        <w:rPr>
          <w:rFonts w:cs="Charter;Corbel"/>
        </w:rPr>
        <w:t xml:space="preserve"> (или </w:t>
      </w:r>
      <w:r>
        <w:rPr>
          <w:rFonts w:cs="Clarendon V 350" w:ascii="Clarendon V 350" w:hAnsi="Clarendon V 350"/>
        </w:rPr>
        <w:t>ūr</w:t>
      </w:r>
      <w:r>
        <w:rPr>
          <w:rFonts w:cs="Charter;Corbel"/>
        </w:rPr>
        <w:t xml:space="preserve">), обычно также </w:t>
      </w:r>
      <w:r>
        <w:rPr>
          <w:rFonts w:cs="Clarendon V 350" w:ascii="Clarendon V 350" w:hAnsi="Clarendon V 350"/>
        </w:rPr>
        <w:t>am</w:t>
      </w:r>
      <w:r>
        <w:rPr>
          <w:rFonts w:cs="Charter;Corbel"/>
        </w:rPr>
        <w:t xml:space="preserve"> </w:t>
      </w:r>
      <w:r>
        <w:rPr>
          <w:rFonts w:cs="Times New Roman"/>
        </w:rPr>
        <w:t>→</w:t>
      </w:r>
      <w:r>
        <w:rPr>
          <w:rFonts w:cs="Charter;Corbel"/>
        </w:rPr>
        <w:t xml:space="preserve"> </w:t>
      </w:r>
      <w:r>
        <w:rPr>
          <w:rFonts w:cs="Clarendon V 350" w:ascii="Clarendon V 350" w:hAnsi="Clarendon V 350"/>
        </w:rPr>
        <w:t>ām</w:t>
      </w:r>
      <w:r>
        <w:rPr>
          <w:rFonts w:cs="Charter;Corbel"/>
        </w:rPr>
        <w:t xml:space="preserve">, </w:t>
      </w:r>
      <w:r>
        <w:rPr>
          <w:rFonts w:cs="Clarendon V 350" w:ascii="Clarendon V 350" w:hAnsi="Clarendon V 350"/>
        </w:rPr>
        <w:t>an</w:t>
      </w:r>
      <w:r>
        <w:rPr>
          <w:rFonts w:cs="Charter;Corbel"/>
        </w:rPr>
        <w:t xml:space="preserve"> </w:t>
      </w:r>
      <w:r>
        <w:rPr>
          <w:rFonts w:cs="Times New Roman"/>
        </w:rPr>
        <w:t>→</w:t>
      </w:r>
      <w:r>
        <w:rPr>
          <w:rFonts w:cs="Charter;Corbel"/>
        </w:rPr>
        <w:t xml:space="preserve"> </w:t>
      </w:r>
      <w:r>
        <w:rPr>
          <w:rFonts w:cs="Clarendon V 350" w:ascii="Clarendon V 350" w:hAnsi="Clarendon V 350"/>
        </w:rPr>
        <w:t>ān</w:t>
      </w:r>
      <w:r>
        <w:rPr>
          <w:rFonts w:cs="Charter;Corbel"/>
        </w:rPr>
        <w:t xml:space="preserve">. </w:t>
      </w:r>
    </w:p>
    <w:p>
      <w:pPr>
        <w:pStyle w:val="Normal"/>
        <w:spacing w:lineRule="exact" w:line="260"/>
        <w:ind w:firstLine="284" w:start="0" w:end="0"/>
        <w:rPr/>
      </w:pPr>
      <w:r>
        <w:rPr>
          <w:rFonts w:cs="Charter;Corbel"/>
        </w:rPr>
        <w:t xml:space="preserve">Примеры: </w:t>
      </w:r>
      <w:r>
        <w:rPr>
          <w:rFonts w:cs="Clarendon V 350" w:ascii="Clarendon V 350" w:hAnsi="Clarendon V 350"/>
        </w:rPr>
        <w:t>jijñāsate</w:t>
      </w:r>
      <w:r>
        <w:rPr>
          <w:rFonts w:cs="Charter;Corbel"/>
        </w:rPr>
        <w:t xml:space="preserve"> </w:t>
      </w:r>
      <w:r>
        <w:rPr>
          <w:rStyle w:val="kursiv"/>
        </w:rPr>
        <w:t>хочет знать</w:t>
      </w:r>
      <w:r>
        <w:rPr>
          <w:rFonts w:cs="Charter;Corbel"/>
        </w:rPr>
        <w:t xml:space="preserve">, </w:t>
      </w:r>
      <w:r>
        <w:rPr>
          <w:rFonts w:cs="Clarendon V 350" w:ascii="Clarendon V 350" w:hAnsi="Clarendon V 350"/>
        </w:rPr>
        <w:t>didṛkṣate</w:t>
      </w:r>
      <w:r>
        <w:rPr>
          <w:rFonts w:cs="Charter;Corbel"/>
        </w:rPr>
        <w:t xml:space="preserve"> </w:t>
      </w:r>
      <w:r>
        <w:rPr>
          <w:rStyle w:val="kursiv"/>
        </w:rPr>
        <w:t>хочет видеть</w:t>
      </w:r>
      <w:r>
        <w:rPr>
          <w:rFonts w:cs="Charter;Corbel"/>
        </w:rPr>
        <w:t xml:space="preserve">, </w:t>
      </w:r>
      <w:r>
        <w:rPr>
          <w:rFonts w:cs="Clarendon V 350" w:ascii="Clarendon V 350" w:hAnsi="Clarendon V 350"/>
        </w:rPr>
        <w:t>çuçrūṣate</w:t>
      </w:r>
      <w:r>
        <w:rPr>
          <w:rFonts w:cs="Charter;Corbel"/>
        </w:rPr>
        <w:t xml:space="preserve"> </w:t>
      </w:r>
      <w:r>
        <w:rPr>
          <w:rStyle w:val="kursiv"/>
        </w:rPr>
        <w:t>хочет слышать</w:t>
      </w:r>
      <w:r>
        <w:rPr>
          <w:rFonts w:cs="Charter;Corbel"/>
        </w:rPr>
        <w:t xml:space="preserve">, </w:t>
      </w:r>
      <w:r>
        <w:rPr>
          <w:rFonts w:cs="Clarendon V 350" w:ascii="Clarendon V 350" w:hAnsi="Clarendon V 350"/>
        </w:rPr>
        <w:t>cikīrṣati</w:t>
      </w:r>
      <w:r>
        <w:rPr>
          <w:rFonts w:cs="Charter;Corbel"/>
        </w:rPr>
        <w:t xml:space="preserve"> </w:t>
      </w:r>
      <w:r>
        <w:rPr>
          <w:rStyle w:val="kursiv"/>
        </w:rPr>
        <w:t>собирается сделать</w:t>
      </w:r>
      <w:r>
        <w:rPr>
          <w:rFonts w:cs="Charter;Corbel"/>
        </w:rPr>
        <w:t xml:space="preserve">, </w:t>
      </w:r>
      <w:r>
        <w:rPr>
          <w:rFonts w:cs="Clarendon V 350" w:ascii="Clarendon V 350" w:hAnsi="Clarendon V 350"/>
        </w:rPr>
        <w:t>jighāṁsati</w:t>
      </w:r>
      <w:r>
        <w:rPr>
          <w:rFonts w:cs="Charter;Corbel"/>
        </w:rPr>
        <w:t xml:space="preserve"> </w:t>
      </w:r>
      <w:r>
        <w:rPr>
          <w:rStyle w:val="kursiv"/>
        </w:rPr>
        <w:t>хочет убить</w:t>
      </w:r>
      <w:r>
        <w:rPr>
          <w:rFonts w:cs="Charter;Corbel"/>
        </w:rPr>
        <w:t xml:space="preserve">, </w:t>
      </w:r>
      <w:r>
        <w:rPr>
          <w:rFonts w:cs="Clarendon V 350" w:ascii="Clarendon V 350" w:hAnsi="Clarendon V 350"/>
        </w:rPr>
        <w:t>didhakṣati</w:t>
      </w:r>
      <w:r>
        <w:rPr>
          <w:rFonts w:cs="Charter;Corbel"/>
        </w:rPr>
        <w:t xml:space="preserve"> </w:t>
      </w:r>
      <w:r>
        <w:rPr>
          <w:rStyle w:val="kursiv"/>
        </w:rPr>
        <w:t>собирается сжечь</w:t>
      </w:r>
      <w:r>
        <w:rPr>
          <w:rFonts w:cs="Charter;Corbel"/>
        </w:rPr>
        <w:t xml:space="preserve">, </w:t>
      </w:r>
      <w:r>
        <w:rPr>
          <w:rFonts w:cs="Clarendon V 350" w:ascii="Clarendon V 350" w:hAnsi="Clarendon V 350"/>
        </w:rPr>
        <w:t>jijīviṣati</w:t>
      </w:r>
      <w:r>
        <w:rPr>
          <w:rFonts w:cs="Charter;Corbel"/>
        </w:rPr>
        <w:t xml:space="preserve"> </w:t>
      </w:r>
      <w:r>
        <w:rPr>
          <w:rStyle w:val="kursiv"/>
        </w:rPr>
        <w:t>хочет жить</w:t>
      </w:r>
      <w:r>
        <w:rPr>
          <w:rFonts w:cs="Charter;Corbel"/>
        </w:rPr>
        <w:t xml:space="preserve"> (от </w:t>
      </w:r>
      <w:r>
        <w:rPr>
          <w:rFonts w:cs="Chandas;Times New Roman"/>
        </w:rPr>
        <w:t>√</w:t>
      </w:r>
      <w:r>
        <w:rPr>
          <w:rFonts w:cs="Clarendon V 350" w:ascii="Clarendon V 350" w:hAnsi="Clarendon V 350"/>
        </w:rPr>
        <w:t>jñā</w:t>
      </w:r>
      <w:r>
        <w:rPr>
          <w:rFonts w:cs="Charter;Corbel"/>
        </w:rPr>
        <w:t xml:space="preserve">, </w:t>
      </w:r>
      <w:r>
        <w:rPr>
          <w:rFonts w:cs="Chandas;Times New Roman"/>
        </w:rPr>
        <w:t>√</w:t>
      </w:r>
      <w:r>
        <w:rPr>
          <w:rFonts w:cs="Clarendon V 350" w:ascii="Clarendon V 350" w:hAnsi="Clarendon V 350"/>
        </w:rPr>
        <w:t>darç</w:t>
      </w:r>
      <w:r>
        <w:rPr>
          <w:rFonts w:cs="Charter;Corbel"/>
        </w:rPr>
        <w:t xml:space="preserve">, </w:t>
      </w:r>
      <w:r>
        <w:rPr>
          <w:rFonts w:cs="Chandas;Times New Roman"/>
        </w:rPr>
        <w:t>√</w:t>
      </w:r>
      <w:r>
        <w:rPr>
          <w:rFonts w:cs="Clarendon V 350" w:ascii="Clarendon V 350" w:hAnsi="Clarendon V 350"/>
        </w:rPr>
        <w:t>çru</w:t>
      </w:r>
      <w:r>
        <w:rPr>
          <w:rFonts w:cs="Charter;Corbel"/>
        </w:rPr>
        <w:t xml:space="preserve">, </w:t>
      </w:r>
      <w:r>
        <w:rPr>
          <w:rFonts w:cs="Chandas;Times New Roman"/>
        </w:rPr>
        <w:t>√</w:t>
      </w:r>
      <w:r>
        <w:rPr>
          <w:rFonts w:cs="Clarendon V 350" w:ascii="Clarendon V 350" w:hAnsi="Clarendon V 350"/>
        </w:rPr>
        <w:t>kar</w:t>
      </w:r>
      <w:r>
        <w:rPr>
          <w:rFonts w:cs="Charter;Corbel"/>
        </w:rPr>
        <w:t xml:space="preserve">, </w:t>
      </w:r>
      <w:r>
        <w:rPr>
          <w:rFonts w:cs="Chandas;Times New Roman"/>
        </w:rPr>
        <w:t>√</w:t>
      </w:r>
      <w:r>
        <w:rPr>
          <w:rFonts w:cs="Clarendon V 350" w:ascii="Clarendon V 350" w:hAnsi="Clarendon V 350"/>
        </w:rPr>
        <w:t>han</w:t>
      </w:r>
      <w:r>
        <w:rPr>
          <w:rFonts w:cs="Charter;Corbel"/>
        </w:rPr>
        <w:t xml:space="preserve">, </w:t>
      </w:r>
      <w:r>
        <w:rPr>
          <w:rFonts w:cs="Chandas;Times New Roman"/>
        </w:rPr>
        <w:t>√</w:t>
      </w:r>
      <w:r>
        <w:rPr>
          <w:rFonts w:cs="Clarendon V 350" w:ascii="Clarendon V 350" w:hAnsi="Clarendon V 350"/>
        </w:rPr>
        <w:t>dah</w:t>
      </w:r>
      <w:r>
        <w:rPr>
          <w:rFonts w:cs="Charter;Corbel"/>
        </w:rPr>
        <w:t xml:space="preserve">, </w:t>
      </w:r>
      <w:r>
        <w:rPr>
          <w:rFonts w:cs="Chandas;Times New Roman"/>
        </w:rPr>
        <w:t>√</w:t>
      </w:r>
      <w:r>
        <w:rPr>
          <w:rFonts w:cs="Clarendon V 350" w:ascii="Clarendon V 350" w:hAnsi="Clarendon V 350"/>
        </w:rPr>
        <w:t>jīv</w:t>
      </w:r>
      <w:r>
        <w:rPr>
          <w:rFonts w:cs="Charter;Corbel"/>
        </w:rPr>
        <w:t xml:space="preserve">). Особые случаи: </w:t>
      </w:r>
      <w:r>
        <w:rPr>
          <w:rFonts w:cs="Clarendon V 350" w:ascii="Clarendon V 350" w:hAnsi="Clarendon V 350"/>
        </w:rPr>
        <w:t>ditsati</w:t>
      </w:r>
      <w:r>
        <w:rPr>
          <w:rFonts w:cs="Charter;Corbel"/>
        </w:rPr>
        <w:t xml:space="preserve">, </w:t>
      </w:r>
      <w:r>
        <w:rPr>
          <w:rFonts w:cs="Clarendon V 350" w:ascii="Clarendon V 350" w:hAnsi="Clarendon V 350"/>
        </w:rPr>
        <w:t>dhitsati</w:t>
      </w:r>
      <w:r>
        <w:rPr>
          <w:rFonts w:cs="Charter;Corbel"/>
        </w:rPr>
        <w:t xml:space="preserve">, </w:t>
      </w:r>
      <w:r>
        <w:rPr>
          <w:rFonts w:cs="Clarendon V 350" w:ascii="Clarendon V 350" w:hAnsi="Clarendon V 350"/>
        </w:rPr>
        <w:t>lipsate</w:t>
      </w:r>
      <w:r>
        <w:rPr>
          <w:rFonts w:cs="Charter;Corbel"/>
        </w:rPr>
        <w:t xml:space="preserve"> от √</w:t>
      </w:r>
      <w:r>
        <w:rPr>
          <w:rFonts w:cs="Clarendon V 350" w:ascii="Clarendon V 350" w:hAnsi="Clarendon V 350"/>
        </w:rPr>
        <w:t>dā</w:t>
      </w:r>
      <w:r>
        <w:rPr>
          <w:rFonts w:cs="Charter;Corbel"/>
        </w:rPr>
        <w:t xml:space="preserve"> </w:t>
      </w:r>
      <w:r>
        <w:rPr>
          <w:rStyle w:val="kursiv"/>
        </w:rPr>
        <w:t>давать</w:t>
      </w:r>
      <w:r>
        <w:rPr>
          <w:rFonts w:cs="Charter;Corbel"/>
        </w:rPr>
        <w:t>, √</w:t>
      </w:r>
      <w:r>
        <w:rPr>
          <w:rFonts w:cs="Clarendon V 350" w:ascii="Clarendon V 350" w:hAnsi="Clarendon V 350"/>
        </w:rPr>
        <w:t>dhā</w:t>
      </w:r>
      <w:r>
        <w:rPr>
          <w:rFonts w:cs="Charter;Corbel"/>
        </w:rPr>
        <w:t xml:space="preserve"> </w:t>
      </w:r>
      <w:r>
        <w:rPr>
          <w:rStyle w:val="kursiv"/>
        </w:rPr>
        <w:t>класть</w:t>
      </w:r>
      <w:r>
        <w:rPr>
          <w:rFonts w:cs="Charter;Corbel"/>
        </w:rPr>
        <w:t>, √</w:t>
      </w:r>
      <w:r>
        <w:rPr>
          <w:rFonts w:cs="Clarendon V 350" w:ascii="Clarendon V 350" w:hAnsi="Clarendon V 350"/>
        </w:rPr>
        <w:t>labh</w:t>
      </w:r>
      <w:r>
        <w:rPr>
          <w:rFonts w:cs="Charter;Corbel"/>
        </w:rPr>
        <w:t xml:space="preserve"> </w:t>
      </w:r>
      <w:r>
        <w:rPr>
          <w:rStyle w:val="kursiv"/>
        </w:rPr>
        <w:t>получать</w:t>
      </w:r>
      <w:r>
        <w:rPr>
          <w:rFonts w:cs="Charter;Corbel"/>
        </w:rPr>
        <w:t xml:space="preserve">, семантически более самостоятельны </w:t>
      </w:r>
      <w:r>
        <w:rPr>
          <w:rFonts w:cs="Clarendon V 350" w:ascii="Clarendon V 350" w:hAnsi="Clarendon V 350"/>
        </w:rPr>
        <w:t>īpsati</w:t>
      </w:r>
      <w:r>
        <w:rPr>
          <w:rFonts w:cs="Charter;Corbel"/>
        </w:rPr>
        <w:t xml:space="preserve"> </w:t>
      </w:r>
      <w:r>
        <w:rPr>
          <w:rStyle w:val="kursiv"/>
        </w:rPr>
        <w:t>стремится</w:t>
      </w:r>
      <w:r>
        <w:rPr>
          <w:rFonts w:cs="Charter;Corbel"/>
        </w:rPr>
        <w:t xml:space="preserve">, </w:t>
      </w:r>
      <w:r>
        <w:rPr>
          <w:rFonts w:cs="Clarendon V 350" w:ascii="Clarendon V 350" w:hAnsi="Clarendon V 350"/>
        </w:rPr>
        <w:t>çikṣate</w:t>
      </w:r>
      <w:r>
        <w:rPr>
          <w:rFonts w:cs="Charter;Corbel"/>
        </w:rPr>
        <w:t xml:space="preserve"> </w:t>
      </w:r>
      <w:r>
        <w:rPr>
          <w:rStyle w:val="kursiv"/>
        </w:rPr>
        <w:t>учится, упражняется</w:t>
      </w:r>
      <w:r>
        <w:rPr>
          <w:rFonts w:cs="Charter;Corbel"/>
        </w:rPr>
        <w:t xml:space="preserve">, </w:t>
      </w:r>
      <w:r>
        <w:rPr>
          <w:rFonts w:cs="Clarendon V 350" w:ascii="Clarendon V 350" w:hAnsi="Clarendon V 350"/>
        </w:rPr>
        <w:t>bhikṣate</w:t>
      </w:r>
      <w:r>
        <w:rPr>
          <w:rFonts w:cs="Charter;Corbel"/>
        </w:rPr>
        <w:t xml:space="preserve"> </w:t>
      </w:r>
      <w:r>
        <w:rPr>
          <w:rStyle w:val="kursiv"/>
        </w:rPr>
        <w:t>просит милостыню</w:t>
      </w:r>
      <w:r>
        <w:rPr>
          <w:rFonts w:cs="Charter;Corbel"/>
        </w:rPr>
        <w:t xml:space="preserve"> (ср. </w:t>
      </w:r>
      <w:r>
        <w:rPr>
          <w:rFonts w:cs="Chandas;Times New Roman"/>
        </w:rPr>
        <w:t>√</w:t>
      </w:r>
      <w:r>
        <w:rPr>
          <w:rFonts w:cs="Clarendon V 350" w:ascii="Clarendon V 350" w:hAnsi="Clarendon V 350"/>
        </w:rPr>
        <w:t>āp</w:t>
      </w:r>
      <w:r>
        <w:rPr>
          <w:rFonts w:cs="Charter;Corbel"/>
        </w:rPr>
        <w:t xml:space="preserve"> </w:t>
      </w:r>
      <w:r>
        <w:rPr>
          <w:rStyle w:val="kursiv"/>
        </w:rPr>
        <w:t>достигать</w:t>
      </w:r>
      <w:r>
        <w:rPr>
          <w:rFonts w:cs="Charter;Corbel"/>
        </w:rPr>
        <w:t xml:space="preserve">, </w:t>
      </w:r>
      <w:r>
        <w:rPr>
          <w:rFonts w:cs="Chandas;Times New Roman"/>
        </w:rPr>
        <w:t>√</w:t>
      </w:r>
      <w:r>
        <w:rPr>
          <w:rFonts w:cs="Clarendon V 350" w:ascii="Clarendon V 350" w:hAnsi="Clarendon V 350"/>
        </w:rPr>
        <w:t>çak</w:t>
      </w:r>
      <w:r>
        <w:rPr>
          <w:rFonts w:cs="Charter;Corbel"/>
        </w:rPr>
        <w:t xml:space="preserve"> </w:t>
      </w:r>
      <w:r>
        <w:rPr>
          <w:rStyle w:val="kursiv"/>
        </w:rPr>
        <w:t>мочь</w:t>
      </w:r>
      <w:r>
        <w:rPr>
          <w:rFonts w:cs="Charter;Corbel"/>
        </w:rPr>
        <w:t xml:space="preserve">, </w:t>
      </w:r>
      <w:r>
        <w:rPr>
          <w:rFonts w:cs="Chandas;Times New Roman"/>
        </w:rPr>
        <w:t>√</w:t>
      </w:r>
      <w:r>
        <w:rPr>
          <w:rFonts w:cs="Clarendon V 350" w:ascii="Clarendon V 350" w:hAnsi="Clarendon V 350"/>
        </w:rPr>
        <w:t>bhaj</w:t>
      </w:r>
      <w:r>
        <w:rPr>
          <w:rFonts w:cs="Charter;Corbel"/>
        </w:rPr>
        <w:t xml:space="preserve"> </w:t>
      </w:r>
      <w:r>
        <w:rPr>
          <w:rStyle w:val="kursiv"/>
        </w:rPr>
        <w:t>распределять, иметь долю</w:t>
      </w:r>
      <w:r>
        <w:rPr>
          <w:rFonts w:cs="Charter;Corbel"/>
        </w:rPr>
        <w:t xml:space="preserve">). </w:t>
      </w:r>
    </w:p>
    <w:p>
      <w:pPr>
        <w:pStyle w:val="Normal"/>
        <w:spacing w:lineRule="exact" w:line="260"/>
        <w:ind w:firstLine="284" w:start="0" w:end="0"/>
        <w:rPr>
          <w:rFonts w:cs="Charter;Corbel"/>
          <w:b/>
        </w:rPr>
      </w:pPr>
      <w:r>
        <w:rPr>
          <w:rFonts w:cs="Charter;Corbel"/>
        </w:rPr>
        <w:t xml:space="preserve">Формы за пределами презенса (довольно редкие) — от основы вида </w:t>
      </w:r>
      <w:r>
        <w:rPr>
          <w:rFonts w:cs="Clarendon V 350" w:ascii="Clarendon V 350" w:hAnsi="Clarendon V 350"/>
        </w:rPr>
        <w:t>jijñās</w:t>
      </w:r>
      <w:r>
        <w:rPr>
          <w:rFonts w:cs="Charter;Corbel"/>
        </w:rPr>
        <w:t xml:space="preserve">-, </w:t>
      </w:r>
      <w:r>
        <w:rPr>
          <w:rFonts w:cs="Clarendon V 350" w:ascii="Clarendon V 350" w:hAnsi="Clarendon V 350"/>
        </w:rPr>
        <w:t>didṛkṣ</w:t>
      </w:r>
      <w:r>
        <w:rPr>
          <w:rFonts w:cs="Charter;Corbel"/>
        </w:rPr>
        <w:t>- и т.д. Особенность дезидеративов — регулярное образование прилагательного (или причастия) на -</w:t>
      </w:r>
      <w:r>
        <w:rPr>
          <w:rFonts w:cs="Clarendon V 350" w:ascii="Clarendon V 350" w:hAnsi="Clarendon V 350"/>
        </w:rPr>
        <w:t>u</w:t>
      </w:r>
      <w:r>
        <w:rPr>
          <w:rFonts w:cs="Charter;Corbel"/>
        </w:rPr>
        <w:t xml:space="preserve"> и имени действия на </w:t>
      </w:r>
      <w:r>
        <w:rPr>
          <w:rFonts w:cs="Clarendon V 350" w:ascii="Clarendon V 350" w:hAnsi="Clarendon V 350"/>
        </w:rPr>
        <w:t>ā</w:t>
      </w:r>
      <w:r>
        <w:rPr>
          <w:rFonts w:cs="Charter;Corbel"/>
        </w:rPr>
        <w:t xml:space="preserve">, например, </w:t>
      </w:r>
      <w:r>
        <w:rPr>
          <w:rFonts w:cs="Clarendon V 350" w:ascii="Clarendon V 350" w:hAnsi="Clarendon V 350"/>
        </w:rPr>
        <w:t>didṛkṣu</w:t>
      </w:r>
      <w:r>
        <w:rPr>
          <w:rFonts w:cs="Charter;Corbel"/>
        </w:rPr>
        <w:t xml:space="preserve">- </w:t>
      </w:r>
      <w:r>
        <w:rPr>
          <w:rStyle w:val="kursiv"/>
        </w:rPr>
        <w:t>желающий видеть</w:t>
      </w:r>
      <w:r>
        <w:rPr>
          <w:rFonts w:cs="Charter;Corbel"/>
        </w:rPr>
        <w:t xml:space="preserve"> </w:t>
      </w:r>
      <w:r>
        <w:rPr>
          <w:rFonts w:cs="Clarendon V 350" w:ascii="Clarendon V 350" w:hAnsi="Clarendon V 350"/>
        </w:rPr>
        <w:t>didṛkṣā</w:t>
      </w:r>
      <w:r>
        <w:rPr>
          <w:rFonts w:cs="Charter;Corbel"/>
        </w:rPr>
        <w:t>- (</w:t>
      </w:r>
      <w:r>
        <w:rPr>
          <w:rStyle w:val="grammatikablue"/>
        </w:rPr>
        <w:t>f</w:t>
      </w:r>
      <w:r>
        <w:rPr>
          <w:rFonts w:cs="Charter;Corbel"/>
        </w:rPr>
        <w:t xml:space="preserve">) </w:t>
      </w:r>
      <w:r>
        <w:rPr>
          <w:rStyle w:val="kursiv"/>
        </w:rPr>
        <w:t>желание видеть</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170</w:t>
      </w:r>
      <w:r>
        <w:rPr>
          <w:rFonts w:cs="Charter;Corbel"/>
        </w:rPr>
        <w:t xml:space="preserve">. </w:t>
      </w:r>
      <w:r>
        <w:rPr>
          <w:rFonts w:cs="Charter;Corbel"/>
          <w:b/>
          <w:bCs/>
        </w:rPr>
        <w:t>Интенсивы</w:t>
      </w:r>
      <w:r>
        <w:rPr>
          <w:rFonts w:cs="Charter;Corbel"/>
        </w:rPr>
        <w:t xml:space="preserve">. Интенсив (или фреквентатив) от </w:t>
      </w:r>
      <w:r>
        <w:rPr>
          <w:rStyle w:val="kursiv"/>
        </w:rPr>
        <w:t>делать действие А</w:t>
      </w:r>
      <w:r>
        <w:rPr>
          <w:rFonts w:cs="Charter;Corbel"/>
        </w:rPr>
        <w:t xml:space="preserve"> означает </w:t>
      </w:r>
      <w:r>
        <w:rPr>
          <w:rStyle w:val="kursiv"/>
        </w:rPr>
        <w:t>делать А усиленно или часто</w:t>
      </w:r>
      <w:r>
        <w:rPr>
          <w:rFonts w:cs="Charter;Corbel"/>
        </w:rPr>
        <w:t xml:space="preserve">. В </w:t>
      </w:r>
      <w:r>
        <w:rPr>
          <w:rStyle w:val="grammatikablue"/>
        </w:rPr>
        <w:t>act.</w:t>
      </w:r>
      <w:r>
        <w:rPr>
          <w:rFonts w:cs="Charter;Corbel"/>
        </w:rPr>
        <w:t xml:space="preserve"> презенс интенсива сходен, если не считать характера удвоения, с презенсом II</w:t>
      </w:r>
      <w:r>
        <w:rPr>
          <w:rFonts w:cs="Clarendon V 350"/>
        </w:rPr>
        <w:t>I</w:t>
      </w:r>
      <w:r>
        <w:rPr>
          <w:rFonts w:cs="Charter;Corbel"/>
        </w:rPr>
        <w:t xml:space="preserve"> класса см. </w:t>
      </w:r>
      <w:r>
        <w:rPr>
          <w:rFonts w:cs="Charter;Corbel"/>
          <w:bCs/>
          <w:color w:val="FF6600"/>
        </w:rPr>
        <w:t xml:space="preserve">§ </w:t>
      </w:r>
      <w:r>
        <w:rPr>
          <w:rFonts w:cs="CharterExpScC Uni;Times New Roman" w:ascii="Charter Indologique Capital" w:hAnsi="Charter Indologique Capital"/>
          <w:bCs/>
          <w:color w:val="FF6600"/>
        </w:rPr>
        <w:t>133</w:t>
      </w:r>
      <w:r>
        <w:rPr>
          <w:rFonts w:cs="Charter;Corbel"/>
        </w:rPr>
        <w:t xml:space="preserve">. Основа </w:t>
      </w:r>
      <w:r>
        <w:rPr>
          <w:rStyle w:val="grammatikablue"/>
        </w:rPr>
        <w:t>med.</w:t>
      </w:r>
      <w:r>
        <w:rPr>
          <w:rFonts w:cs="Charter;Corbel"/>
        </w:rPr>
        <w:t xml:space="preserve"> получается из слабой основы </w:t>
      </w:r>
      <w:r>
        <w:rPr>
          <w:rStyle w:val="grammatikablue"/>
        </w:rPr>
        <w:t>act.</w:t>
      </w:r>
      <w:r>
        <w:rPr>
          <w:rFonts w:cs="Charter;Corbel"/>
        </w:rPr>
        <w:t xml:space="preserve"> добавлением </w:t>
      </w:r>
      <w:r>
        <w:rPr>
          <w:rFonts w:cs="Clarendon V 350" w:ascii="Clarendon V 350" w:hAnsi="Clarendon V 350"/>
        </w:rPr>
        <w:t>ya</w:t>
      </w:r>
      <w:r>
        <w:rPr>
          <w:rFonts w:cs="Charter;Corbel"/>
        </w:rPr>
        <w:t xml:space="preserve">. Удвоение особое (так наз. </w:t>
      </w:r>
      <w:r>
        <w:rPr>
          <w:rStyle w:val="kursiv"/>
        </w:rPr>
        <w:t>тяжелое</w:t>
      </w:r>
      <w:r>
        <w:rPr>
          <w:rFonts w:cs="Charter;Corbel"/>
        </w:rPr>
        <w:t xml:space="preserve">): после согласной удвоительного слога при корнях рядов </w:t>
      </w:r>
      <w:r>
        <w:rPr>
          <w:rFonts w:cs="Clarendon V 350" w:ascii="Clarendon V 350" w:hAnsi="Clarendon V 350"/>
        </w:rPr>
        <w:t>A</w:t>
      </w:r>
      <w:r>
        <w:rPr>
          <w:rFonts w:cs="Charter;Corbel"/>
        </w:rPr>
        <w:t>,</w:t>
      </w:r>
      <w:r>
        <w:rPr>
          <w:rFonts w:cs="Charter;Corbel" w:ascii="Clarendon V 350" w:hAnsi="Clarendon V 350"/>
        </w:rPr>
        <w:t xml:space="preserve"> I</w:t>
      </w:r>
      <w:r>
        <w:rPr>
          <w:rFonts w:cs="Charter;Corbel"/>
        </w:rPr>
        <w:t>,</w:t>
      </w:r>
      <w:r>
        <w:rPr>
          <w:rFonts w:cs="Charter;Corbel" w:ascii="Clarendon V 350" w:hAnsi="Clarendon V 350"/>
        </w:rPr>
        <w:t xml:space="preserve"> </w:t>
      </w:r>
      <w:r>
        <w:rPr>
          <w:rFonts w:cs="Clarendon V 350" w:ascii="Clarendon V 350" w:hAnsi="Clarendon V 350"/>
        </w:rPr>
        <w:t>U</w:t>
      </w:r>
      <w:r>
        <w:rPr>
          <w:rFonts w:cs="Charter;Corbel"/>
        </w:rPr>
        <w:t>,</w:t>
      </w:r>
      <w:r>
        <w:rPr>
          <w:rFonts w:cs="Charter;Corbel" w:ascii="Clarendon V 350" w:hAnsi="Clarendon V 350"/>
        </w:rPr>
        <w:t xml:space="preserve"> </w:t>
      </w:r>
      <w:r>
        <w:rPr>
          <w:rFonts w:cs="Clarendon V 350" w:ascii="Clarendon V 350" w:hAnsi="Clarendon V 350"/>
        </w:rPr>
        <w:t>R</w:t>
      </w:r>
      <w:r>
        <w:rPr>
          <w:rFonts w:cs="Charter;Corbel"/>
        </w:rPr>
        <w:t>,</w:t>
      </w:r>
      <w:r>
        <w:rPr>
          <w:rFonts w:cs="Charter;Corbel" w:ascii="Clarendon V 350" w:hAnsi="Clarendon V 350"/>
        </w:rPr>
        <w:t xml:space="preserve"> </w:t>
      </w:r>
      <w:r>
        <w:rPr>
          <w:rFonts w:cs="Clarendon V 350" w:ascii="Clarendon V 350" w:hAnsi="Clarendon V 350"/>
        </w:rPr>
        <w:t>L</w:t>
      </w:r>
      <w:r>
        <w:rPr>
          <w:rFonts w:cs="Charter;Corbel"/>
        </w:rPr>
        <w:t>,</w:t>
      </w:r>
      <w:r>
        <w:rPr>
          <w:rFonts w:cs="Charter;Corbel" w:ascii="Clarendon V 350" w:hAnsi="Clarendon V 350"/>
        </w:rPr>
        <w:t xml:space="preserve"> </w:t>
      </w:r>
      <w:r>
        <w:rPr>
          <w:rFonts w:cs="Charter;Corbel" w:ascii="Clarendon V 350" w:hAnsi="Clarendon V 350"/>
          <w:lang w:val="en-US"/>
        </w:rPr>
        <w:t>M</w:t>
      </w:r>
      <w:r>
        <w:rPr>
          <w:rFonts w:cs="Charter;Corbel"/>
        </w:rPr>
        <w:t>,</w:t>
      </w:r>
      <w:r>
        <w:rPr>
          <w:rFonts w:cs="Charter;Corbel" w:ascii="Clarendon V 350" w:hAnsi="Clarendon V 350"/>
        </w:rPr>
        <w:t xml:space="preserve"> </w:t>
      </w:r>
      <w:r>
        <w:rPr>
          <w:rFonts w:cs="Times New Roman" w:ascii="Clarendon V 350" w:hAnsi="Clarendon V 350"/>
          <w:lang w:val="en-US"/>
        </w:rPr>
        <w:t>N</w:t>
      </w:r>
      <w:r>
        <w:rPr>
          <w:rFonts w:cs="Charter;Corbel" w:ascii="Clarendon V 350" w:hAnsi="Clarendon V 350"/>
        </w:rPr>
        <w:t xml:space="preserve"> </w:t>
      </w:r>
      <w:r>
        <w:rPr>
          <w:rFonts w:cs="Charter;Corbel"/>
        </w:rPr>
        <w:t xml:space="preserve">выступают соответственно </w:t>
      </w:r>
      <w:r>
        <w:rPr>
          <w:rFonts w:cs="Clarendon V 350" w:ascii="Clarendon V 350" w:hAnsi="Clarendon V 350"/>
        </w:rPr>
        <w:t>ā</w:t>
      </w:r>
      <w:r>
        <w:rPr>
          <w:rFonts w:cs="Charter;Corbel"/>
        </w:rPr>
        <w:t xml:space="preserve">, </w:t>
      </w:r>
      <w:r>
        <w:rPr>
          <w:rFonts w:cs="Clarendon V 350" w:ascii="Clarendon V 350" w:hAnsi="Clarendon V 350"/>
        </w:rPr>
        <w:t>e</w:t>
      </w:r>
      <w:r>
        <w:rPr>
          <w:rFonts w:cs="Charter;Corbel"/>
        </w:rPr>
        <w:t xml:space="preserve">, </w:t>
      </w:r>
      <w:r>
        <w:rPr>
          <w:rFonts w:cs="Clarendon V 350" w:ascii="Clarendon V 350" w:hAnsi="Clarendon V 350"/>
        </w:rPr>
        <w:t>o</w:t>
      </w:r>
      <w:r>
        <w:rPr>
          <w:rFonts w:cs="Charter;Corbel"/>
        </w:rPr>
        <w:t xml:space="preserve">, </w:t>
      </w:r>
      <w:r>
        <w:rPr>
          <w:rFonts w:cs="Clarendon V 350" w:ascii="Clarendon V 350" w:hAnsi="Clarendon V 350"/>
        </w:rPr>
        <w:t>ar</w:t>
      </w:r>
      <w:r>
        <w:rPr>
          <w:rFonts w:cs="Charter;Corbel"/>
        </w:rPr>
        <w:t xml:space="preserve">, </w:t>
      </w:r>
      <w:r>
        <w:rPr>
          <w:rFonts w:cs="Clarendon V 350" w:ascii="Clarendon V 350" w:hAnsi="Clarendon V 350"/>
        </w:rPr>
        <w:t>al</w:t>
      </w:r>
      <w:r>
        <w:rPr>
          <w:rFonts w:cs="Charter;Corbel"/>
        </w:rPr>
        <w:t xml:space="preserve">, </w:t>
      </w:r>
      <w:r>
        <w:rPr>
          <w:rFonts w:cs="Clarendon V 350" w:ascii="Clarendon V 350" w:hAnsi="Clarendon V 350"/>
        </w:rPr>
        <w:t>am</w:t>
      </w:r>
      <w:r>
        <w:rPr>
          <w:rFonts w:cs="Charter;Corbel"/>
        </w:rPr>
        <w:t xml:space="preserve">, </w:t>
      </w:r>
      <w:r>
        <w:rPr>
          <w:rFonts w:cs="Clarendon V 350" w:ascii="Clarendon V 350" w:hAnsi="Clarendon V 350"/>
        </w:rPr>
        <w:t>an</w:t>
      </w:r>
      <w:r>
        <w:rPr>
          <w:rFonts w:cs="Charter;Corbel"/>
        </w:rPr>
        <w:t xml:space="preserve"> (но при рядах </w:t>
      </w:r>
      <w:r>
        <w:rPr>
          <w:rFonts w:cs="Clarendon V 350" w:ascii="Clarendon V 350" w:hAnsi="Clarendon V 350"/>
        </w:rPr>
        <w:t>R</w:t>
      </w:r>
      <w:r>
        <w:rPr>
          <w:rFonts w:cs="Charter;Corbel"/>
        </w:rPr>
        <w:t xml:space="preserve">, </w:t>
      </w:r>
      <w:r>
        <w:rPr>
          <w:rFonts w:cs="Clarendon V 350" w:ascii="Clarendon V 350" w:hAnsi="Clarendon V 350"/>
        </w:rPr>
        <w:t>L</w:t>
      </w:r>
      <w:r>
        <w:rPr>
          <w:rFonts w:cs="Charter;Corbel"/>
        </w:rPr>
        <w:t>,</w:t>
      </w:r>
      <w:r>
        <w:rPr>
          <w:rFonts w:cs="Charter;Corbel" w:ascii="Clarendon V 350" w:hAnsi="Clarendon V 350"/>
        </w:rPr>
        <w:t xml:space="preserve"> </w:t>
      </w:r>
      <w:r>
        <w:rPr>
          <w:rFonts w:cs="Charter;Corbel" w:ascii="Clarendon V 350" w:hAnsi="Clarendon V 350"/>
          <w:lang w:val="en-US"/>
        </w:rPr>
        <w:t>M</w:t>
      </w:r>
      <w:r>
        <w:rPr>
          <w:rFonts w:cs="Charter;Corbel"/>
        </w:rPr>
        <w:t>,</w:t>
      </w:r>
      <w:r>
        <w:rPr>
          <w:rFonts w:cs="Charter;Corbel" w:ascii="Clarendon V 350" w:hAnsi="Clarendon V 350"/>
        </w:rPr>
        <w:t xml:space="preserve"> </w:t>
      </w:r>
      <w:r>
        <w:rPr>
          <w:rFonts w:cs="Clarendon V 350" w:ascii="Clarendon V 350" w:hAnsi="Clarendon V 350"/>
          <w:lang w:val="en-US"/>
        </w:rPr>
        <w:t>N</w:t>
      </w:r>
      <w:r>
        <w:rPr>
          <w:rFonts w:cs="Charter;Corbel"/>
        </w:rPr>
        <w:t xml:space="preserve"> возможно также </w:t>
      </w:r>
      <w:r>
        <w:rPr>
          <w:rFonts w:cs="Clarendon V 350" w:ascii="Clarendon V 350" w:hAnsi="Clarendon V 350"/>
        </w:rPr>
        <w:t>ā</w:t>
      </w:r>
      <w:r>
        <w:rPr>
          <w:rFonts w:cs="Charter;Corbel"/>
        </w:rPr>
        <w:t xml:space="preserve">). В классическом языке интенсивы употребляются довольно редко, причем преимущественно в </w:t>
      </w:r>
      <w:r>
        <w:rPr>
          <w:rStyle w:val="grammatikablue"/>
        </w:rPr>
        <w:t>med.</w:t>
      </w:r>
      <w:r>
        <w:rPr>
          <w:rFonts w:cs="Charter;Corbel"/>
        </w:rPr>
        <w:t xml:space="preserve"> и практически только в презенсе. </w:t>
      </w:r>
    </w:p>
    <w:p>
      <w:pPr>
        <w:pStyle w:val="Normal"/>
        <w:spacing w:lineRule="exact" w:line="260"/>
        <w:ind w:firstLine="284" w:start="0" w:end="0"/>
        <w:rPr>
          <w:rFonts w:cs="Charter;Corbel"/>
          <w:b/>
        </w:rPr>
      </w:pPr>
      <w:r>
        <w:rPr>
          <w:rFonts w:cs="Charter;Corbel"/>
        </w:rPr>
        <w:t xml:space="preserve">Примеры: </w:t>
      </w:r>
      <w:r>
        <w:rPr>
          <w:rFonts w:cs="Clarendon V 350" w:ascii="Clarendon V 350" w:hAnsi="Clarendon V 350"/>
        </w:rPr>
        <w:t>roravīti</w:t>
      </w:r>
      <w:r>
        <w:rPr>
          <w:rFonts w:cs="Charter;Corbel"/>
        </w:rPr>
        <w:t xml:space="preserve">, </w:t>
      </w:r>
      <w:r>
        <w:rPr>
          <w:rFonts w:cs="Clarendon V 350" w:ascii="Clarendon V 350" w:hAnsi="Clarendon V 350"/>
        </w:rPr>
        <w:t>rorūyate</w:t>
      </w:r>
      <w:r>
        <w:rPr>
          <w:rFonts w:cs="Charter;Corbel"/>
        </w:rPr>
        <w:t xml:space="preserve"> </w:t>
      </w:r>
      <w:r>
        <w:rPr>
          <w:rStyle w:val="kursiv"/>
        </w:rPr>
        <w:t>вопит</w:t>
      </w:r>
      <w:r>
        <w:rPr>
          <w:rFonts w:cs="Charter;Corbel"/>
        </w:rPr>
        <w:t xml:space="preserve"> от √</w:t>
      </w:r>
      <w:r>
        <w:rPr>
          <w:rFonts w:cs="Clarendon V 350" w:ascii="Clarendon V 350" w:hAnsi="Clarendon V 350"/>
        </w:rPr>
        <w:t>ru</w:t>
      </w:r>
      <w:r>
        <w:rPr>
          <w:rFonts w:cs="Charter;Corbel"/>
        </w:rPr>
        <w:t xml:space="preserve"> </w:t>
      </w:r>
      <w:r>
        <w:rPr>
          <w:rStyle w:val="kursiv"/>
        </w:rPr>
        <w:t>кричать</w:t>
      </w:r>
      <w:r>
        <w:rPr>
          <w:rFonts w:cs="Charter;Corbel"/>
        </w:rPr>
        <w:t xml:space="preserve">; </w:t>
      </w:r>
      <w:r>
        <w:rPr>
          <w:rFonts w:cs="Clarendon V 350" w:ascii="Clarendon V 350" w:hAnsi="Clarendon V 350"/>
        </w:rPr>
        <w:t>tatapyate</w:t>
      </w:r>
      <w:r>
        <w:rPr>
          <w:rFonts w:cs="Charter;Corbel"/>
        </w:rPr>
        <w:t xml:space="preserve"> </w:t>
      </w:r>
      <w:r>
        <w:rPr>
          <w:rStyle w:val="kursiv"/>
        </w:rPr>
        <w:t>сильно страдает</w:t>
      </w:r>
      <w:r>
        <w:rPr>
          <w:rFonts w:cs="Charter;Corbel"/>
        </w:rPr>
        <w:t xml:space="preserve"> от √</w:t>
      </w:r>
      <w:r>
        <w:rPr>
          <w:rFonts w:cs="Clarendon V 350" w:ascii="Clarendon V 350" w:hAnsi="Clarendon V 350"/>
        </w:rPr>
        <w:t>tap</w:t>
      </w:r>
      <w:r>
        <w:rPr>
          <w:rFonts w:cs="Charter;Corbel"/>
        </w:rPr>
        <w:t xml:space="preserve"> </w:t>
      </w:r>
      <w:r>
        <w:rPr>
          <w:rStyle w:val="kursiv"/>
        </w:rPr>
        <w:t>быть горячим, страдать</w:t>
      </w:r>
      <w:r>
        <w:rPr>
          <w:rFonts w:cs="Charter;Corbel"/>
        </w:rPr>
        <w:t xml:space="preserve">; </w:t>
      </w:r>
      <w:r>
        <w:rPr>
          <w:rFonts w:cs="Clarendon V 350" w:ascii="Clarendon V 350" w:hAnsi="Clarendon V 350"/>
        </w:rPr>
        <w:t>bambhramīti</w:t>
      </w:r>
      <w:r>
        <w:rPr>
          <w:rFonts w:cs="Charter;Corbel"/>
        </w:rPr>
        <w:t xml:space="preserve">, </w:t>
      </w:r>
      <w:r>
        <w:rPr>
          <w:rFonts w:cs="Clarendon V 350" w:ascii="Clarendon V 350" w:hAnsi="Clarendon V 350"/>
        </w:rPr>
        <w:t>bambhramyate</w:t>
      </w:r>
      <w:r>
        <w:rPr>
          <w:rFonts w:cs="Charter;Corbel"/>
        </w:rPr>
        <w:t xml:space="preserve"> </w:t>
      </w:r>
      <w:r>
        <w:rPr>
          <w:rStyle w:val="kursiv"/>
        </w:rPr>
        <w:t>бродит туда и сюда</w:t>
      </w:r>
      <w:r>
        <w:rPr>
          <w:rFonts w:cs="Charter;Corbel"/>
        </w:rPr>
        <w:t xml:space="preserve"> от √</w:t>
      </w:r>
      <w:r>
        <w:rPr>
          <w:rFonts w:cs="Clarendon V 350" w:ascii="Clarendon V 350" w:hAnsi="Clarendon V 350"/>
        </w:rPr>
        <w:t>bhram</w:t>
      </w:r>
      <w:r>
        <w:rPr>
          <w:rFonts w:cs="Charter;Corbel"/>
        </w:rPr>
        <w:t xml:space="preserve"> </w:t>
      </w:r>
      <w:r>
        <w:rPr>
          <w:rStyle w:val="kursiv"/>
        </w:rPr>
        <w:t>бродить</w:t>
      </w:r>
      <w:r>
        <w:rPr>
          <w:rFonts w:cs="Charter;Corbel"/>
        </w:rPr>
        <w:t xml:space="preserve">. Изредка встречается двусложное удвоение (с </w:t>
      </w:r>
      <w:r>
        <w:rPr>
          <w:rFonts w:cs="Clarendon V 350" w:ascii="Clarendon V 350" w:hAnsi="Clarendon V 350"/>
        </w:rPr>
        <w:t>i</w:t>
      </w:r>
      <w:r>
        <w:rPr>
          <w:rFonts w:cs="Charter;Corbel"/>
        </w:rPr>
        <w:t xml:space="preserve"> и </w:t>
      </w:r>
      <w:r>
        <w:rPr>
          <w:rFonts w:cs="Clarendon V 350" w:ascii="Clarendon V 350" w:hAnsi="Clarendon V 350"/>
        </w:rPr>
        <w:t>ī</w:t>
      </w:r>
      <w:r>
        <w:rPr>
          <w:rFonts w:cs="Charter;Corbel"/>
        </w:rPr>
        <w:t xml:space="preserve">), например, </w:t>
      </w:r>
      <w:r>
        <w:rPr>
          <w:rFonts w:cs="Clarendon V 350" w:ascii="Clarendon V 350" w:hAnsi="Clarendon V 350"/>
        </w:rPr>
        <w:t>varīvartti</w:t>
      </w:r>
      <w:r>
        <w:rPr>
          <w:rFonts w:cs="Charter;Corbel"/>
        </w:rPr>
        <w:t xml:space="preserve"> (наряду с </w:t>
      </w:r>
      <w:r>
        <w:rPr>
          <w:rFonts w:cs="Clarendon V 350" w:ascii="Clarendon V 350" w:hAnsi="Clarendon V 350"/>
        </w:rPr>
        <w:t>varvartti</w:t>
      </w:r>
      <w:r>
        <w:rPr>
          <w:rFonts w:cs="Charter;Corbel"/>
        </w:rPr>
        <w:t xml:space="preserve">) </w:t>
      </w:r>
      <w:r>
        <w:rPr>
          <w:rStyle w:val="kursiv"/>
        </w:rPr>
        <w:t>раскатывает</w:t>
      </w:r>
      <w:r>
        <w:rPr>
          <w:rFonts w:cs="Charter;Corbel"/>
        </w:rPr>
        <w:t xml:space="preserve"> от √</w:t>
      </w:r>
      <w:r>
        <w:rPr>
          <w:rFonts w:cs="Clarendon V 350" w:ascii="Clarendon V 350" w:hAnsi="Clarendon V 350"/>
        </w:rPr>
        <w:t>vart</w:t>
      </w:r>
      <w:r>
        <w:rPr>
          <w:rFonts w:cs="Charter;Corbel"/>
        </w:rPr>
        <w:t xml:space="preserve"> </w:t>
      </w:r>
      <w:r>
        <w:rPr>
          <w:rStyle w:val="kursiv"/>
        </w:rPr>
        <w:t>поворачивать, катить</w:t>
      </w:r>
      <w:r>
        <w:rPr>
          <w:rFonts w:cs="Charter;Corbel"/>
        </w:rPr>
        <w:t xml:space="preserve">. Некоторые интенсивы не противопоставлены никакому более простому презенсу, например: </w:t>
      </w:r>
      <w:r>
        <w:rPr>
          <w:rFonts w:cs="Clarendon V 350" w:ascii="Clarendon V 350" w:hAnsi="Clarendon V 350"/>
        </w:rPr>
        <w:t>jāgarti</w:t>
      </w:r>
      <w:r>
        <w:rPr>
          <w:rFonts w:cs="Charter;Corbel"/>
        </w:rPr>
        <w:t xml:space="preserve"> </w:t>
      </w:r>
      <w:r>
        <w:rPr>
          <w:rStyle w:val="kursiv"/>
        </w:rPr>
        <w:t>будит</w:t>
      </w:r>
      <w:r>
        <w:rPr>
          <w:rFonts w:cs="Charter;Corbel"/>
        </w:rPr>
        <w:t xml:space="preserve">, </w:t>
      </w:r>
      <w:r>
        <w:rPr>
          <w:rFonts w:cs="Clarendon V 350" w:ascii="Clarendon V 350" w:hAnsi="Clarendon V 350"/>
        </w:rPr>
        <w:t>nenekti</w:t>
      </w:r>
      <w:r>
        <w:rPr>
          <w:rFonts w:cs="Charter;Corbel"/>
        </w:rPr>
        <w:t xml:space="preserve"> </w:t>
      </w:r>
      <w:r>
        <w:rPr>
          <w:rStyle w:val="kursiv"/>
        </w:rPr>
        <w:t>моет</w:t>
      </w:r>
      <w:r>
        <w:rPr>
          <w:rFonts w:cs="Charter;Corbel"/>
        </w:rPr>
        <w:t>.</w:t>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171</w:t>
      </w:r>
      <w:r>
        <w:rPr>
          <w:rFonts w:cs="Charter;Corbel"/>
        </w:rPr>
        <w:t xml:space="preserve">. В принципе возможны и </w:t>
      </w:r>
      <w:r>
        <w:rPr>
          <w:rStyle w:val="razryadka"/>
        </w:rPr>
        <w:t>дважды производные</w:t>
      </w:r>
      <w:r>
        <w:rPr>
          <w:rFonts w:cs="Charter;Corbel"/>
        </w:rPr>
        <w:t xml:space="preserve"> глаголы, например: </w:t>
      </w:r>
      <w:r>
        <w:rPr>
          <w:rFonts w:cs="Clarendon V 350" w:ascii="Clarendon V 350" w:hAnsi="Clarendon V 350"/>
        </w:rPr>
        <w:t>didarçayiṣati</w:t>
      </w:r>
      <w:r>
        <w:rPr>
          <w:rFonts w:cs="Charter;Corbel"/>
        </w:rPr>
        <w:t xml:space="preserve"> </w:t>
      </w:r>
      <w:r>
        <w:rPr>
          <w:rStyle w:val="kursiv"/>
        </w:rPr>
        <w:t>хочет показать</w:t>
      </w:r>
      <w:r>
        <w:rPr>
          <w:rFonts w:cs="Charter;Corbel"/>
        </w:rPr>
        <w:t xml:space="preserve"> (дезидератив от каузатива </w:t>
      </w:r>
      <w:r>
        <w:rPr>
          <w:rFonts w:cs="Chandas;Times New Roman"/>
        </w:rPr>
        <w:t>√</w:t>
      </w:r>
      <w:r>
        <w:rPr>
          <w:rFonts w:cs="Clarendon V 350" w:ascii="Clarendon V 350" w:hAnsi="Clarendon V 350"/>
        </w:rPr>
        <w:t>darçay</w:t>
      </w:r>
      <w:r>
        <w:rPr>
          <w:rFonts w:cs="Charter;Corbel"/>
        </w:rPr>
        <w:t xml:space="preserve">-), </w:t>
      </w:r>
      <w:r>
        <w:rPr>
          <w:rFonts w:cs="Clarendon V 350" w:ascii="Clarendon V 350" w:hAnsi="Clarendon V 350"/>
        </w:rPr>
        <w:t>çikṣayati</w:t>
      </w:r>
      <w:r>
        <w:rPr>
          <w:rFonts w:cs="Charter;Corbel"/>
        </w:rPr>
        <w:t xml:space="preserve"> </w:t>
      </w:r>
      <w:r>
        <w:rPr>
          <w:rStyle w:val="kursiv"/>
        </w:rPr>
        <w:t>обучает</w:t>
      </w:r>
      <w:r>
        <w:rPr>
          <w:rFonts w:cs="Charter;Corbel"/>
        </w:rPr>
        <w:t xml:space="preserve"> (каузатив от дезидератива </w:t>
      </w:r>
      <w:r>
        <w:rPr>
          <w:rFonts w:cs="Chandas;Times New Roman"/>
        </w:rPr>
        <w:t>√</w:t>
      </w:r>
      <w:r>
        <w:rPr>
          <w:rFonts w:cs="Clarendon V 350" w:ascii="Clarendon V 350" w:hAnsi="Clarendon V 350"/>
        </w:rPr>
        <w:t>çikṣ</w:t>
      </w:r>
      <w:r>
        <w:rPr>
          <w:rFonts w:cs="Charter;Corbel"/>
        </w:rPr>
        <w:t>-).</w:t>
      </w:r>
    </w:p>
    <w:p>
      <w:pPr>
        <w:pStyle w:val="Normal"/>
        <w:spacing w:lineRule="exact" w:line="260"/>
        <w:ind w:firstLine="284" w:start="0" w:end="0"/>
        <w:rPr>
          <w:rFonts w:cs="Charter;Corbel"/>
        </w:rPr>
      </w:pPr>
      <w:r>
        <w:rPr>
          <w:rFonts w:cs="Charter;Corbel"/>
        </w:rPr>
      </w:r>
    </w:p>
    <w:p>
      <w:pPr>
        <w:pStyle w:val="Heading4"/>
        <w:ind w:hanging="0" w:start="284"/>
        <w:rPr/>
      </w:pPr>
      <w:r>
        <w:rPr/>
        <w:t>Образование глаголов от имен</w:t>
      </w:r>
    </w:p>
    <w:p>
      <w:pPr>
        <w:pStyle w:val="Normal"/>
        <w:spacing w:lineRule="exact" w:line="260"/>
        <w:ind w:start="0" w:end="0"/>
        <w:jc w:val="center"/>
        <w:rPr>
          <w:rFonts w:cs="Charter;Corbel"/>
          <w:b/>
          <w:bCs/>
        </w:rPr>
      </w:pPr>
      <w:r>
        <w:rPr>
          <w:rFonts w:cs="Charter;Corbel"/>
          <w:b/>
          <w:b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172</w:t>
      </w:r>
      <w:r>
        <w:rPr>
          <w:rFonts w:cs="Charter;Corbel"/>
        </w:rPr>
        <w:t xml:space="preserve">. Значения </w:t>
      </w:r>
      <w:r>
        <w:rPr>
          <w:rFonts w:cs="Charter;Corbel"/>
          <w:b/>
          <w:bCs/>
        </w:rPr>
        <w:t>отыменных (деноминативных)</w:t>
      </w:r>
      <w:r>
        <w:rPr>
          <w:rFonts w:cs="Charter;Corbel"/>
        </w:rPr>
        <w:t xml:space="preserve"> глаголов разнообразны; так, при исходном имени со значением А, это, в частности: </w:t>
      </w:r>
      <w:r>
        <w:rPr>
          <w:rStyle w:val="kursiv"/>
        </w:rPr>
        <w:t>выступать в качестве А</w:t>
      </w:r>
      <w:r>
        <w:rPr>
          <w:rFonts w:cs="Charter;Corbel"/>
        </w:rPr>
        <w:t xml:space="preserve">, </w:t>
      </w:r>
      <w:r>
        <w:rPr>
          <w:rStyle w:val="kursiv"/>
        </w:rPr>
        <w:t>быть как А</w:t>
      </w:r>
      <w:r>
        <w:rPr>
          <w:rFonts w:cs="Charter;Corbel"/>
        </w:rPr>
        <w:t xml:space="preserve">, </w:t>
      </w:r>
      <w:r>
        <w:rPr>
          <w:rStyle w:val="kursiv"/>
        </w:rPr>
        <w:t>делать, создавать А</w:t>
      </w:r>
      <w:r>
        <w:rPr>
          <w:rFonts w:cs="Charter;Corbel"/>
        </w:rPr>
        <w:t xml:space="preserve">, </w:t>
      </w:r>
      <w:r>
        <w:rPr>
          <w:rStyle w:val="kursiv"/>
        </w:rPr>
        <w:t>делать таким, как А</w:t>
      </w:r>
      <w:r>
        <w:rPr>
          <w:rFonts w:cs="Charter;Corbel"/>
        </w:rPr>
        <w:t xml:space="preserve">, </w:t>
      </w:r>
      <w:r>
        <w:rPr>
          <w:rStyle w:val="kursiv"/>
        </w:rPr>
        <w:t>применять А</w:t>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867</w:t>
      </w:r>
      <w:r>
        <w:rPr>
          <w:rStyle w:val="pagin"/>
          <w:rFonts w:cs="Charter;Corbel"/>
          <w:color w:val="FF0000"/>
        </w:rPr>
        <w:t xml:space="preserve">] </w:t>
      </w:r>
      <w:r>
        <w:br w:type="page"/>
      </w:r>
    </w:p>
    <w:p>
      <w:pPr>
        <w:pStyle w:val="Normal"/>
        <w:spacing w:lineRule="exact" w:line="260"/>
        <w:ind w:start="0" w:end="0"/>
        <w:rPr>
          <w:rFonts w:cs="Charter;Corbel"/>
        </w:rPr>
      </w:pPr>
      <w:r>
        <w:rPr>
          <w:rStyle w:val="pagin"/>
          <w:rFonts w:cs="Charter;Corbel"/>
          <w:color w:val="FF0000"/>
        </w:rPr>
        <w:t xml:space="preserve"> </w:t>
      </w:r>
      <w:r>
        <w:rPr>
          <w:rStyle w:val="kursiv"/>
        </w:rPr>
        <w:t>желать А</w:t>
      </w:r>
      <w:r>
        <w:rPr>
          <w:rFonts w:cs="Charter;Corbel"/>
        </w:rPr>
        <w:t xml:space="preserve"> и др. Внешнее выражение всех этих значении одинаково: основа презенса деноминатива чаще всего равна основе исходного имени + </w:t>
      </w:r>
      <w:r>
        <w:rPr>
          <w:rFonts w:cs="Clarendon V 350" w:ascii="Clarendon V 350" w:hAnsi="Clarendon V 350"/>
        </w:rPr>
        <w:t>ya</w:t>
      </w:r>
      <w:r>
        <w:rPr>
          <w:rFonts w:cs="Charter;Corbel"/>
        </w:rPr>
        <w:t xml:space="preserve">, например: </w:t>
      </w:r>
      <w:r>
        <w:rPr>
          <w:rFonts w:cs="Clarendon V 350" w:ascii="Clarendon V 350" w:hAnsi="Clarendon V 350"/>
        </w:rPr>
        <w:t>duḥkhayati</w:t>
      </w:r>
      <w:r>
        <w:rPr>
          <w:rFonts w:cs="Charter;Corbel"/>
        </w:rPr>
        <w:t xml:space="preserve"> </w:t>
      </w:r>
      <w:r>
        <w:rPr>
          <w:rStyle w:val="kursiv"/>
        </w:rPr>
        <w:t>огорчает</w:t>
      </w:r>
      <w:r>
        <w:rPr>
          <w:rFonts w:cs="Charter;Corbel"/>
        </w:rPr>
        <w:t xml:space="preserve"> от </w:t>
      </w:r>
      <w:r>
        <w:rPr>
          <w:rFonts w:cs="Clarendon V 350" w:ascii="Clarendon V 350" w:hAnsi="Clarendon V 350"/>
        </w:rPr>
        <w:t>duḥkha</w:t>
      </w:r>
      <w:r>
        <w:rPr>
          <w:rFonts w:cs="Charter;Corbel"/>
        </w:rPr>
        <w:t xml:space="preserve">- </w:t>
      </w:r>
      <w:r>
        <w:rPr>
          <w:rStyle w:val="kursiv"/>
        </w:rPr>
        <w:t>горе</w:t>
      </w:r>
      <w:r>
        <w:rPr>
          <w:rFonts w:cs="Charter;Corbel"/>
        </w:rPr>
        <w:t xml:space="preserve">, </w:t>
      </w:r>
      <w:r>
        <w:rPr>
          <w:rFonts w:cs="Clarendon V 350" w:ascii="Clarendon V 350" w:hAnsi="Clarendon V 350"/>
        </w:rPr>
        <w:t>namasyati</w:t>
      </w:r>
      <w:r>
        <w:rPr>
          <w:rFonts w:cs="Charter;Corbel"/>
        </w:rPr>
        <w:t xml:space="preserve"> </w:t>
      </w:r>
      <w:r>
        <w:rPr>
          <w:rStyle w:val="kursiv"/>
        </w:rPr>
        <w:t>почитает</w:t>
      </w:r>
      <w:r>
        <w:rPr>
          <w:rFonts w:cs="Charter;Corbel"/>
        </w:rPr>
        <w:t xml:space="preserve"> от </w:t>
      </w:r>
      <w:r>
        <w:rPr>
          <w:rFonts w:cs="Clarendon V 350" w:ascii="Clarendon V 350" w:hAnsi="Clarendon V 350"/>
        </w:rPr>
        <w:t>namas</w:t>
      </w:r>
      <w:r>
        <w:rPr>
          <w:rFonts w:cs="Charter;Corbel"/>
        </w:rPr>
        <w:t xml:space="preserve">- </w:t>
      </w:r>
      <w:r>
        <w:rPr>
          <w:rStyle w:val="kursiv"/>
        </w:rPr>
        <w:t>почтение</w:t>
      </w:r>
      <w:r>
        <w:rPr>
          <w:rFonts w:cs="Charter;Corbel"/>
        </w:rPr>
        <w:t>. Иногда конечный элемент именной основы перед суффиксом -</w:t>
      </w:r>
      <w:r>
        <w:rPr>
          <w:rFonts w:cs="Clarendon V 350" w:ascii="Clarendon V 350" w:hAnsi="Clarendon V 350"/>
        </w:rPr>
        <w:t>ya</w:t>
      </w:r>
      <w:r>
        <w:rPr>
          <w:rFonts w:cs="Charter;Corbel"/>
        </w:rPr>
        <w:t xml:space="preserve">- несколько изменяется; так, </w:t>
      </w:r>
      <w:r>
        <w:rPr>
          <w:rFonts w:cs="Clarendon V 350" w:ascii="Clarendon V 350" w:hAnsi="Clarendon V 350"/>
        </w:rPr>
        <w:t>i</w:t>
      </w:r>
      <w:r>
        <w:rPr>
          <w:rFonts w:cs="Charter;Corbel"/>
        </w:rPr>
        <w:t xml:space="preserve">, </w:t>
      </w:r>
      <w:r>
        <w:rPr>
          <w:rFonts w:cs="Clarendon V 350" w:ascii="Clarendon V 350" w:hAnsi="Clarendon V 350"/>
        </w:rPr>
        <w:t>u</w:t>
      </w:r>
      <w:r>
        <w:rPr>
          <w:rFonts w:cs="Charter;Corbel"/>
        </w:rPr>
        <w:t xml:space="preserve"> обычно удлиняются (ср. </w:t>
      </w:r>
      <w:r>
        <w:rPr>
          <w:rFonts w:cs="Clarendon V 350" w:ascii="Clarendon V 350" w:hAnsi="Clarendon V 350"/>
        </w:rPr>
        <w:t>çatrūyate</w:t>
      </w:r>
      <w:r>
        <w:rPr>
          <w:rFonts w:cs="Charter;Corbel"/>
        </w:rPr>
        <w:t xml:space="preserve"> </w:t>
      </w:r>
      <w:r>
        <w:rPr>
          <w:rStyle w:val="kursiv"/>
        </w:rPr>
        <w:t>враждует</w:t>
      </w:r>
      <w:r>
        <w:rPr>
          <w:rFonts w:cs="Charter;Corbel"/>
        </w:rPr>
        <w:t xml:space="preserve"> от </w:t>
      </w:r>
      <w:r>
        <w:rPr>
          <w:rFonts w:cs="Clarendon V 350" w:ascii="Clarendon V 350" w:hAnsi="Clarendon V 350"/>
        </w:rPr>
        <w:t>çatru</w:t>
      </w:r>
      <w:r>
        <w:rPr>
          <w:rFonts w:cs="Charter;Corbel"/>
        </w:rPr>
        <w:t xml:space="preserve">- </w:t>
      </w:r>
      <w:r>
        <w:rPr>
          <w:rStyle w:val="kursiv"/>
        </w:rPr>
        <w:t>враг</w:t>
      </w:r>
      <w:r>
        <w:rPr>
          <w:rFonts w:cs="Charter;Corbel"/>
        </w:rPr>
        <w:t xml:space="preserve">), </w:t>
      </w:r>
      <w:r>
        <w:rPr>
          <w:rFonts w:cs="Clarendon V 350" w:ascii="Clarendon V 350" w:hAnsi="Clarendon V 350"/>
        </w:rPr>
        <w:t>a</w:t>
      </w:r>
      <w:r>
        <w:rPr>
          <w:rFonts w:cs="Charter;Corbel"/>
        </w:rPr>
        <w:t xml:space="preserve"> может удлиняться или заменяться на </w:t>
      </w:r>
      <w:r>
        <w:rPr>
          <w:rFonts w:cs="Clarendon V 350" w:ascii="Clarendon V 350" w:hAnsi="Clarendon V 350"/>
        </w:rPr>
        <w:t>ī</w:t>
      </w:r>
      <w:r>
        <w:rPr>
          <w:rFonts w:cs="Charter;Corbel"/>
        </w:rPr>
        <w:t xml:space="preserve">. Вне презенса употребительны только неличные формы, причем почти исключительно при основе на </w:t>
      </w:r>
      <w:r>
        <w:rPr>
          <w:rFonts w:cs="Clarendon V 350" w:ascii="Clarendon V 350" w:hAnsi="Clarendon V 350"/>
        </w:rPr>
        <w:t>aya</w:t>
      </w:r>
      <w:r>
        <w:rPr>
          <w:rFonts w:cs="Charter;Corbel"/>
        </w:rPr>
        <w:t xml:space="preserve"> (в этом случае они такие же, как у каузативов, например, </w:t>
      </w:r>
      <w:r>
        <w:rPr>
          <w:rFonts w:cs="Clarendon V 350" w:ascii="Clarendon V 350" w:hAnsi="Clarendon V 350"/>
        </w:rPr>
        <w:t>duḥkhita</w:t>
      </w:r>
      <w:r>
        <w:rPr>
          <w:rFonts w:cs="Charter;Corbel"/>
        </w:rPr>
        <w:t xml:space="preserve">-, </w:t>
      </w:r>
      <w:r>
        <w:rPr>
          <w:rFonts w:cs="Clarendon V 350" w:ascii="Clarendon V 350" w:hAnsi="Clarendon V 350"/>
        </w:rPr>
        <w:t>duḥkhayitum</w:t>
      </w:r>
      <w:r>
        <w:rPr>
          <w:rFonts w:cs="Charter;Corbel"/>
        </w:rPr>
        <w:t>).</w:t>
      </w:r>
    </w:p>
    <w:p>
      <w:pPr>
        <w:pStyle w:val="Normal"/>
        <w:spacing w:lineRule="exact" w:line="260"/>
        <w:ind w:firstLine="284" w:start="0" w:end="0"/>
        <w:rPr>
          <w:rFonts w:cs="Charter;Corbel"/>
        </w:rPr>
      </w:pPr>
      <w:r>
        <w:rPr>
          <w:rFonts w:cs="Charter;Corbel"/>
        </w:rPr>
      </w:r>
    </w:p>
    <w:p>
      <w:pPr>
        <w:pStyle w:val="Heading2"/>
        <w:ind w:hanging="0" w:start="284"/>
        <w:rPr/>
      </w:pPr>
      <w:r>
        <w:rPr/>
        <w:t>Образование имен</w:t>
      </w:r>
    </w:p>
    <w:p>
      <w:pPr>
        <w:pStyle w:val="Normal"/>
        <w:spacing w:lineRule="exact" w:line="260"/>
        <w:ind w:start="0" w:end="0"/>
        <w:jc w:val="center"/>
        <w:rPr>
          <w:rFonts w:ascii="Charter Capital;Corbel" w:hAnsi="Charter Capital;Corbel" w:cs="Charter;Corbel"/>
          <w:b/>
          <w:bCs/>
        </w:rPr>
      </w:pPr>
      <w:r>
        <w:rPr>
          <w:rFonts w:cs="Charter;Corbel" w:ascii="Charter Capital;Corbel" w:hAnsi="Charter Capital;Corbel"/>
          <w:b/>
          <w:bCs/>
        </w:rPr>
      </w:r>
    </w:p>
    <w:p>
      <w:pPr>
        <w:pStyle w:val="Heading4"/>
        <w:ind w:hanging="0" w:start="284"/>
        <w:rPr/>
      </w:pPr>
      <w:r>
        <w:rPr/>
        <w:t>Образование имен от глаголов</w:t>
      </w:r>
    </w:p>
    <w:p>
      <w:pPr>
        <w:pStyle w:val="Normal"/>
        <w:spacing w:lineRule="exact" w:line="260"/>
        <w:ind w:start="0" w:end="0"/>
        <w:jc w:val="center"/>
        <w:rPr>
          <w:rFonts w:cs="Charter;Corbel"/>
          <w:b/>
          <w:bCs/>
        </w:rPr>
      </w:pPr>
      <w:r>
        <w:rPr>
          <w:rFonts w:cs="Charter;Corbel"/>
          <w:b/>
          <w:b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173</w:t>
      </w:r>
      <w:r>
        <w:rPr>
          <w:rFonts w:cs="Charter;Corbel"/>
        </w:rPr>
        <w:t xml:space="preserve">. Описываемые ниже отглагольные имена (кроме тех, для которых специально оговорено обратное) образуются от глаголов всех типов: первичных и производных, простых и сложенных с превербами. </w:t>
      </w:r>
    </w:p>
    <w:p>
      <w:pPr>
        <w:pStyle w:val="Normal"/>
        <w:spacing w:lineRule="exact" w:line="260"/>
        <w:ind w:firstLine="284" w:start="0" w:end="0"/>
        <w:rPr>
          <w:rFonts w:cs="Charter;Corbel"/>
          <w:b/>
        </w:rPr>
      </w:pPr>
      <w:r>
        <w:rPr>
          <w:rFonts w:cs="Charter;Corbel"/>
          <w:b/>
          <w:bCs/>
        </w:rPr>
        <w:t>Герундивы</w:t>
      </w:r>
      <w:r>
        <w:rPr>
          <w:rFonts w:cs="Charter;Corbel"/>
        </w:rPr>
        <w:t xml:space="preserve"> (иногда называются также пассивными причастиями будущего времени; см. также </w:t>
      </w:r>
      <w:r>
        <w:rPr>
          <w:rFonts w:cs="Charter;Corbel"/>
          <w:bCs/>
          <w:color w:val="FF6600"/>
        </w:rPr>
        <w:t xml:space="preserve">§ </w:t>
      </w:r>
      <w:r>
        <w:rPr>
          <w:rFonts w:cs="CharterExpScC Uni;Times New Roman" w:ascii="Charter Indologique Capital" w:hAnsi="Charter Indologique Capital"/>
          <w:bCs/>
          <w:color w:val="FF6600"/>
        </w:rPr>
        <w:t>206</w:t>
      </w:r>
      <w:r>
        <w:rPr>
          <w:rFonts w:cs="Charter;Corbel"/>
        </w:rPr>
        <w:t xml:space="preserve">). Общее значение </w:t>
      </w:r>
      <w:r>
        <w:rPr>
          <w:rStyle w:val="kursiv"/>
        </w:rPr>
        <w:t>тот, над которым следует (предстоит) произвести данное действие</w:t>
      </w:r>
      <w:r>
        <w:rPr>
          <w:rFonts w:cs="Charter;Corbel"/>
        </w:rPr>
        <w:t xml:space="preserve">, например, </w:t>
      </w:r>
      <w:r>
        <w:rPr>
          <w:rFonts w:cs="Clarendon V 350" w:ascii="Clarendon V 350" w:hAnsi="Clarendon V 350"/>
        </w:rPr>
        <w:t>hantavya</w:t>
      </w:r>
      <w:r>
        <w:rPr>
          <w:rFonts w:cs="Charter;Corbel"/>
        </w:rPr>
        <w:t xml:space="preserve">- </w:t>
      </w:r>
      <w:r>
        <w:rPr>
          <w:rStyle w:val="kursiv"/>
        </w:rPr>
        <w:t>которого следует убить</w:t>
      </w:r>
      <w:r>
        <w:rPr>
          <w:rFonts w:cs="Charter;Corbel"/>
        </w:rPr>
        <w:t>. Суффиксы -</w:t>
      </w:r>
      <w:r>
        <w:rPr>
          <w:rFonts w:cs="Clarendon V 350" w:ascii="Clarendon V 350" w:hAnsi="Clarendon V 350"/>
        </w:rPr>
        <w:t>ya</w:t>
      </w:r>
      <w:r>
        <w:rPr>
          <w:rFonts w:cs="Charter;Corbel"/>
        </w:rPr>
        <w:t>- (с редким вариантом -</w:t>
      </w:r>
      <w:r>
        <w:rPr>
          <w:rFonts w:cs="Clarendon V 350" w:ascii="Clarendon V 350" w:hAnsi="Clarendon V 350"/>
        </w:rPr>
        <w:t>tya</w:t>
      </w:r>
      <w:r>
        <w:rPr>
          <w:rFonts w:cs="Charter;Corbel"/>
        </w:rPr>
        <w:t>-), -</w:t>
      </w:r>
      <w:r>
        <w:rPr>
          <w:rFonts w:cs="Clarendon V 350" w:ascii="Clarendon V 350" w:hAnsi="Clarendon V 350"/>
        </w:rPr>
        <w:t>tavya</w:t>
      </w:r>
      <w:r>
        <w:rPr>
          <w:rFonts w:cs="Charter;Corbel"/>
        </w:rPr>
        <w:t>- и -</w:t>
      </w:r>
      <w:r>
        <w:rPr>
          <w:rFonts w:cs="Clarendon V 350" w:ascii="Clarendon V 350" w:hAnsi="Clarendon V 350"/>
        </w:rPr>
        <w:t>anīya</w:t>
      </w:r>
      <w:r>
        <w:rPr>
          <w:rFonts w:cs="Charter;Corbel"/>
        </w:rPr>
        <w:t>-. Герундивы на -</w:t>
      </w:r>
      <w:r>
        <w:rPr>
          <w:rFonts w:cs="Clarendon V 350" w:ascii="Clarendon V 350" w:hAnsi="Clarendon V 350"/>
        </w:rPr>
        <w:t>tavya</w:t>
      </w:r>
      <w:r>
        <w:rPr>
          <w:rFonts w:cs="Charter;Corbel"/>
        </w:rPr>
        <w:t>- и -</w:t>
      </w:r>
      <w:r>
        <w:rPr>
          <w:rFonts w:cs="Clarendon V 350" w:ascii="Clarendon V 350" w:hAnsi="Clarendon V 350"/>
        </w:rPr>
        <w:t>aniya</w:t>
      </w:r>
      <w:r>
        <w:rPr>
          <w:rFonts w:cs="Charter;Corbel"/>
        </w:rPr>
        <w:t>- получаются простой заменой суффиксов соответственно из инфинитива (</w:t>
      </w:r>
      <w:r>
        <w:rPr>
          <w:rFonts w:cs="Charter;Corbel"/>
          <w:bCs/>
          <w:color w:val="FF6600"/>
        </w:rPr>
        <w:t xml:space="preserve">§ </w:t>
      </w:r>
      <w:r>
        <w:rPr>
          <w:rFonts w:cs="CharterExpScC Uni;Times New Roman" w:ascii="Charter Indologique Capital" w:hAnsi="Charter Indologique Capital"/>
          <w:bCs/>
          <w:color w:val="FF6600"/>
        </w:rPr>
        <w:t>164</w:t>
      </w:r>
      <w:r>
        <w:rPr>
          <w:rFonts w:cs="Charter;Corbel"/>
        </w:rPr>
        <w:t>) и имени на -</w:t>
      </w:r>
      <w:r>
        <w:rPr>
          <w:rFonts w:cs="Clarendon V 350" w:ascii="Clarendon V 350" w:hAnsi="Clarendon V 350"/>
        </w:rPr>
        <w:t>ana</w:t>
      </w:r>
      <w:r>
        <w:rPr>
          <w:rFonts w:cs="Charter;Corbel"/>
        </w:rPr>
        <w:t>- (</w:t>
      </w:r>
      <w:r>
        <w:rPr>
          <w:rFonts w:cs="Charter;Corbel"/>
          <w:bCs/>
          <w:color w:val="FF6600"/>
        </w:rPr>
        <w:t xml:space="preserve">§ </w:t>
      </w:r>
      <w:r>
        <w:rPr>
          <w:rFonts w:cs="CharterExpScC Uni;Times New Roman" w:ascii="Charter Indologique Capital" w:hAnsi="Charter Indologique Capital"/>
          <w:bCs/>
          <w:color w:val="FF6600"/>
        </w:rPr>
        <w:t>174</w:t>
      </w:r>
      <w:r>
        <w:rPr>
          <w:rFonts w:cs="Charter;Corbel"/>
        </w:rPr>
        <w:t xml:space="preserve">, п. </w:t>
      </w:r>
      <w:r>
        <w:rPr>
          <w:rFonts w:cs="CharterExpScC Uni;Times New Roman" w:ascii="Charter Indologique Capital" w:hAnsi="Charter Indologique Capital"/>
        </w:rPr>
        <w:t>1</w:t>
      </w:r>
      <w:r>
        <w:rPr>
          <w:rFonts w:cs="Charter;Corbel"/>
        </w:rPr>
        <w:t xml:space="preserve">), например, </w:t>
      </w:r>
      <w:r>
        <w:rPr>
          <w:rFonts w:cs="Clarendon V 350" w:ascii="Clarendon V 350" w:hAnsi="Clarendon V 350"/>
        </w:rPr>
        <w:t>dātavya</w:t>
      </w:r>
      <w:r>
        <w:rPr>
          <w:rFonts w:cs="Charter;Corbel"/>
        </w:rPr>
        <w:t xml:space="preserve">- от </w:t>
      </w:r>
      <w:r>
        <w:rPr>
          <w:rFonts w:cs="Chandas;Times New Roman"/>
        </w:rPr>
        <w:t>√</w:t>
      </w:r>
      <w:r>
        <w:rPr>
          <w:rFonts w:cs="Clarendon V 350" w:ascii="Clarendon V 350" w:hAnsi="Clarendon V 350"/>
        </w:rPr>
        <w:t>dā</w:t>
      </w:r>
      <w:r>
        <w:rPr>
          <w:rFonts w:cs="Charter;Corbel"/>
        </w:rPr>
        <w:t xml:space="preserve"> </w:t>
      </w:r>
      <w:r>
        <w:rPr>
          <w:rStyle w:val="kursiv"/>
        </w:rPr>
        <w:t>давать</w:t>
      </w:r>
      <w:r>
        <w:rPr>
          <w:rFonts w:cs="Charter;Corbel"/>
        </w:rPr>
        <w:t xml:space="preserve">, </w:t>
      </w:r>
      <w:r>
        <w:rPr>
          <w:rFonts w:cs="Clarendon V 350" w:ascii="Clarendon V 350" w:hAnsi="Clarendon V 350"/>
        </w:rPr>
        <w:t>karaṇīya</w:t>
      </w:r>
      <w:r>
        <w:rPr>
          <w:rFonts w:cs="Charter;Corbel"/>
        </w:rPr>
        <w:t xml:space="preserve">- от </w:t>
      </w:r>
      <w:r>
        <w:rPr>
          <w:rFonts w:cs="Chandas;Times New Roman"/>
        </w:rPr>
        <w:t>√</w:t>
      </w:r>
      <w:r>
        <w:rPr>
          <w:rFonts w:cs="Clarendon V 350" w:ascii="Clarendon V 350" w:hAnsi="Clarendon V 350"/>
        </w:rPr>
        <w:t>kar</w:t>
      </w:r>
      <w:r>
        <w:rPr>
          <w:rFonts w:cs="Charter;Corbel"/>
        </w:rPr>
        <w:t xml:space="preserve"> </w:t>
      </w:r>
      <w:r>
        <w:rPr>
          <w:rStyle w:val="kursiv"/>
        </w:rPr>
        <w:t>делать</w:t>
      </w:r>
      <w:r>
        <w:rPr>
          <w:rFonts w:cs="Charter;Corbel"/>
        </w:rPr>
        <w:t>. У герундива на -</w:t>
      </w:r>
      <w:r>
        <w:rPr>
          <w:rFonts w:cs="Clarendon V 350" w:ascii="Clarendon V 350" w:hAnsi="Clarendon V 350"/>
        </w:rPr>
        <w:t>ya</w:t>
      </w:r>
      <w:r>
        <w:rPr>
          <w:rFonts w:cs="Charter;Corbel"/>
        </w:rPr>
        <w:t>- ступень корня большей частью как в каузативе (</w:t>
      </w:r>
      <w:r>
        <w:rPr>
          <w:rFonts w:cs="Charter;Corbel"/>
          <w:bCs/>
          <w:color w:val="FF6600"/>
        </w:rPr>
        <w:t xml:space="preserve">§ </w:t>
      </w:r>
      <w:r>
        <w:rPr>
          <w:rFonts w:cs="CharterExpScC Uni;Times New Roman" w:ascii="Charter Indologique Capital" w:hAnsi="Charter Indologique Capital"/>
          <w:bCs/>
          <w:color w:val="FF6600"/>
        </w:rPr>
        <w:t>167</w:t>
      </w:r>
      <w:r>
        <w:rPr>
          <w:rFonts w:cs="Charter;Corbel"/>
        </w:rPr>
        <w:t xml:space="preserve">), например: </w:t>
      </w:r>
      <w:r>
        <w:rPr>
          <w:rFonts w:cs="Clarendon V 350" w:ascii="Clarendon V 350" w:hAnsi="Clarendon V 350"/>
        </w:rPr>
        <w:t>chedya</w:t>
      </w:r>
      <w:r>
        <w:rPr>
          <w:rFonts w:cs="Charter;Corbel"/>
        </w:rPr>
        <w:t xml:space="preserve">- от </w:t>
      </w:r>
      <w:r>
        <w:rPr>
          <w:rFonts w:cs="Chandas;Times New Roman"/>
        </w:rPr>
        <w:t>√</w:t>
      </w:r>
      <w:r>
        <w:rPr>
          <w:rFonts w:cs="Clarendon V 350" w:ascii="Clarendon V 350" w:hAnsi="Clarendon V 350"/>
        </w:rPr>
        <w:t>chid</w:t>
      </w:r>
      <w:r>
        <w:rPr>
          <w:rFonts w:cs="Charter;Corbel"/>
        </w:rPr>
        <w:t xml:space="preserve">, </w:t>
      </w:r>
      <w:r>
        <w:rPr>
          <w:rFonts w:cs="Clarendon V 350" w:ascii="Clarendon V 350" w:hAnsi="Clarendon V 350"/>
        </w:rPr>
        <w:t>kārya</w:t>
      </w:r>
      <w:r>
        <w:rPr>
          <w:rFonts w:cs="Charter;Corbel"/>
        </w:rPr>
        <w:t xml:space="preserve">- от </w:t>
      </w:r>
      <w:r>
        <w:rPr>
          <w:rFonts w:cs="Chandas;Times New Roman"/>
        </w:rPr>
        <w:t>√</w:t>
      </w:r>
      <w:r>
        <w:rPr>
          <w:rFonts w:cs="Clarendon V 350" w:ascii="Clarendon V 350" w:hAnsi="Clarendon V 350"/>
        </w:rPr>
        <w:t>kar</w:t>
      </w:r>
      <w:r>
        <w:rPr>
          <w:rFonts w:cs="Charter;Corbel"/>
        </w:rPr>
        <w:t xml:space="preserve">, </w:t>
      </w:r>
      <w:r>
        <w:rPr>
          <w:rFonts w:cs="Clarendon V 350" w:ascii="Clarendon V 350" w:hAnsi="Clarendon V 350"/>
        </w:rPr>
        <w:t>janya</w:t>
      </w:r>
      <w:r>
        <w:rPr>
          <w:rFonts w:cs="Charter;Corbel"/>
        </w:rPr>
        <w:t xml:space="preserve">- от </w:t>
      </w:r>
      <w:r>
        <w:rPr>
          <w:rFonts w:cs="Chandas;Times New Roman"/>
        </w:rPr>
        <w:t>√</w:t>
      </w:r>
      <w:r>
        <w:rPr>
          <w:rFonts w:cs="Clarendon V 350" w:ascii="Clarendon V 350" w:hAnsi="Clarendon V 350"/>
        </w:rPr>
        <w:t>jan</w:t>
      </w:r>
      <w:r>
        <w:rPr>
          <w:rFonts w:cs="Charter;Corbel"/>
        </w:rPr>
        <w:t xml:space="preserve"> </w:t>
      </w:r>
      <w:r>
        <w:rPr>
          <w:rStyle w:val="kursiv"/>
        </w:rPr>
        <w:t>рождать</w:t>
      </w:r>
      <w:r>
        <w:rPr>
          <w:rFonts w:cs="Charter;Corbel"/>
        </w:rPr>
        <w:t xml:space="preserve">. Иная огласовка, например, в </w:t>
      </w:r>
      <w:r>
        <w:rPr>
          <w:rFonts w:cs="Clarendon V 350" w:ascii="Clarendon V 350" w:hAnsi="Clarendon V 350"/>
        </w:rPr>
        <w:t>jayya</w:t>
      </w:r>
      <w:r>
        <w:rPr>
          <w:rFonts w:cs="Charter;Corbel"/>
        </w:rPr>
        <w:t xml:space="preserve">- или </w:t>
      </w:r>
      <w:r>
        <w:rPr>
          <w:rFonts w:cs="Clarendon V 350" w:ascii="Clarendon V 350" w:hAnsi="Clarendon V 350"/>
        </w:rPr>
        <w:t>jeya</w:t>
      </w:r>
      <w:r>
        <w:rPr>
          <w:rFonts w:cs="Charter;Corbel"/>
        </w:rPr>
        <w:t>- (</w:t>
      </w:r>
      <w:r>
        <w:rPr>
          <w:rFonts w:cs="Charter;Corbel"/>
          <w:bCs/>
          <w:color w:val="FF6600"/>
        </w:rPr>
        <w:t xml:space="preserve">§ </w:t>
      </w:r>
      <w:r>
        <w:rPr>
          <w:rFonts w:cs="CharterExpScC Uni;Times New Roman" w:ascii="Charter Indologique Capital" w:hAnsi="Charter Indologique Capital"/>
          <w:bCs/>
          <w:color w:val="FF6600"/>
        </w:rPr>
        <w:t>54</w:t>
      </w:r>
      <w:r>
        <w:rPr>
          <w:rFonts w:cs="Charter;Corbel"/>
        </w:rPr>
        <w:t xml:space="preserve">) от </w:t>
      </w:r>
      <w:r>
        <w:rPr>
          <w:rFonts w:cs="Chandas;Times New Roman"/>
        </w:rPr>
        <w:t>√</w:t>
      </w:r>
      <w:r>
        <w:rPr>
          <w:rFonts w:cs="Clarendon V 350" w:ascii="Clarendon V 350" w:hAnsi="Clarendon V 350"/>
        </w:rPr>
        <w:t>ji</w:t>
      </w:r>
      <w:r>
        <w:rPr>
          <w:rFonts w:cs="Charter;Corbel"/>
        </w:rPr>
        <w:t xml:space="preserve"> </w:t>
      </w:r>
      <w:r>
        <w:rPr>
          <w:rStyle w:val="kursiv"/>
        </w:rPr>
        <w:t>побеждать</w:t>
      </w:r>
      <w:r>
        <w:rPr>
          <w:rFonts w:cs="Charter;Corbel"/>
        </w:rPr>
        <w:t xml:space="preserve">, </w:t>
      </w:r>
      <w:r>
        <w:rPr>
          <w:rFonts w:cs="Clarendon V 350" w:ascii="Clarendon V 350" w:hAnsi="Clarendon V 350"/>
        </w:rPr>
        <w:t>dṛçya</w:t>
      </w:r>
      <w:r>
        <w:rPr>
          <w:rFonts w:cs="Charter;Corbel"/>
        </w:rPr>
        <w:t xml:space="preserve">- от </w:t>
      </w:r>
      <w:r>
        <w:rPr>
          <w:rFonts w:cs="Chandas;Times New Roman"/>
        </w:rPr>
        <w:t>√</w:t>
      </w:r>
      <w:r>
        <w:rPr>
          <w:rFonts w:cs="Clarendon V 350" w:ascii="Clarendon V 350" w:hAnsi="Clarendon V 350"/>
        </w:rPr>
        <w:t>darç</w:t>
      </w:r>
      <w:r>
        <w:rPr>
          <w:rFonts w:cs="Charter;Corbel"/>
        </w:rPr>
        <w:t xml:space="preserve"> </w:t>
      </w:r>
      <w:r>
        <w:rPr>
          <w:rStyle w:val="kursiv"/>
        </w:rPr>
        <w:t>видеть</w:t>
      </w:r>
      <w:r>
        <w:rPr>
          <w:rFonts w:cs="Charter;Corbel"/>
        </w:rPr>
        <w:t xml:space="preserve">, </w:t>
      </w:r>
      <w:r>
        <w:rPr>
          <w:rFonts w:cs="Clarendon V 350" w:ascii="Clarendon V 350" w:hAnsi="Clarendon V 350"/>
        </w:rPr>
        <w:t>gīrya</w:t>
      </w:r>
      <w:r>
        <w:rPr>
          <w:rFonts w:cs="Charter;Corbel"/>
        </w:rPr>
        <w:t xml:space="preserve">- от </w:t>
      </w:r>
      <w:r>
        <w:rPr>
          <w:rFonts w:cs="Chandas;Times New Roman"/>
        </w:rPr>
        <w:t>√</w:t>
      </w:r>
      <w:r>
        <w:rPr>
          <w:rFonts w:cs="Clarendon V 350" w:ascii="Clarendon V 350" w:hAnsi="Clarendon V 350"/>
        </w:rPr>
        <w:t>gar</w:t>
      </w:r>
      <w:r>
        <w:rPr>
          <w:rFonts w:cs="Charter;Corbel"/>
        </w:rPr>
        <w:t xml:space="preserve"> (</w:t>
      </w:r>
      <w:r>
        <w:rPr>
          <w:rFonts w:cs="Clarendon V 350" w:ascii="Clarendon V 350" w:hAnsi="Clarendon V 350"/>
        </w:rPr>
        <w:t>gṝ</w:t>
      </w:r>
      <w:r>
        <w:rPr>
          <w:rFonts w:cs="Charter;Corbel"/>
        </w:rPr>
        <w:t xml:space="preserve">) </w:t>
      </w:r>
      <w:r>
        <w:rPr>
          <w:rStyle w:val="kursiv"/>
        </w:rPr>
        <w:t>петь</w:t>
      </w:r>
      <w:r>
        <w:rPr>
          <w:rFonts w:cs="Charter;Corbel"/>
        </w:rPr>
        <w:t xml:space="preserve">. Корни на </w:t>
      </w:r>
      <w:r>
        <w:rPr>
          <w:rFonts w:cs="Clarendon V 350" w:ascii="Clarendon V 350" w:hAnsi="Clarendon V 350"/>
        </w:rPr>
        <w:t>ā</w:t>
      </w:r>
      <w:r>
        <w:rPr>
          <w:rFonts w:cs="Charter;Corbel"/>
        </w:rPr>
        <w:t xml:space="preserve"> меняют </w:t>
      </w:r>
      <w:r>
        <w:rPr>
          <w:rFonts w:cs="Clarendon V 350" w:ascii="Clarendon V 350" w:hAnsi="Clarendon V 350"/>
        </w:rPr>
        <w:t>ā</w:t>
      </w:r>
      <w:r>
        <w:rPr>
          <w:rFonts w:cs="Charter;Corbel"/>
        </w:rPr>
        <w:t xml:space="preserve"> на </w:t>
      </w:r>
      <w:r>
        <w:rPr>
          <w:rFonts w:cs="Clarendon V 350" w:ascii="Clarendon V 350" w:hAnsi="Clarendon V 350"/>
        </w:rPr>
        <w:t>e</w:t>
      </w:r>
      <w:r>
        <w:rPr>
          <w:rFonts w:cs="Charter;Corbel"/>
        </w:rPr>
        <w:t xml:space="preserve">, например, </w:t>
      </w:r>
      <w:r>
        <w:rPr>
          <w:rFonts w:cs="Clarendon V 350" w:ascii="Clarendon V 350" w:hAnsi="Clarendon V 350"/>
        </w:rPr>
        <w:t>deya</w:t>
      </w:r>
      <w:r>
        <w:rPr>
          <w:rFonts w:cs="Charter;Corbel"/>
        </w:rPr>
        <w:t xml:space="preserve">- от </w:t>
      </w:r>
      <w:r>
        <w:rPr>
          <w:rFonts w:cs="Chandas;Times New Roman"/>
        </w:rPr>
        <w:t>√</w:t>
      </w:r>
      <w:r>
        <w:rPr>
          <w:rFonts w:cs="Clarendon V 350" w:ascii="Clarendon V 350" w:hAnsi="Clarendon V 350"/>
        </w:rPr>
        <w:t>dā</w:t>
      </w:r>
      <w:r>
        <w:rPr>
          <w:rFonts w:cs="Charter;Corbel"/>
        </w:rPr>
        <w:t xml:space="preserve"> </w:t>
      </w:r>
      <w:r>
        <w:rPr>
          <w:rStyle w:val="kursiv"/>
        </w:rPr>
        <w:t>давать</w:t>
      </w:r>
      <w:r>
        <w:rPr>
          <w:rFonts w:cs="Charter;Corbel"/>
        </w:rPr>
        <w:t xml:space="preserve">. У каузативов </w:t>
      </w:r>
      <w:r>
        <w:rPr>
          <w:rFonts w:cs="Clarendon V 350" w:ascii="Clarendon V 350" w:hAnsi="Clarendon V 350"/>
        </w:rPr>
        <w:t>ay</w:t>
      </w:r>
      <w:r>
        <w:rPr>
          <w:rFonts w:cs="Charter;Corbel"/>
        </w:rPr>
        <w:t xml:space="preserve"> отбрасывается (даже если возникает омонимия с первичным глаголом): </w:t>
      </w:r>
      <w:r>
        <w:rPr>
          <w:rFonts w:cs="Clarendon V 350" w:ascii="Clarendon V 350" w:hAnsi="Clarendon V 350"/>
        </w:rPr>
        <w:t>sthāpya</w:t>
      </w:r>
      <w:r>
        <w:rPr>
          <w:rFonts w:cs="Charter;Corbel"/>
        </w:rPr>
        <w:t xml:space="preserve">- от </w:t>
      </w:r>
      <w:r>
        <w:rPr>
          <w:rFonts w:cs="Chandas;Times New Roman"/>
        </w:rPr>
        <w:t>√</w:t>
      </w:r>
      <w:r>
        <w:rPr>
          <w:rFonts w:cs="Clarendon V 350" w:ascii="Clarendon V 350" w:hAnsi="Clarendon V 350"/>
        </w:rPr>
        <w:t>sthāpay</w:t>
      </w:r>
      <w:r>
        <w:rPr>
          <w:rFonts w:cs="Charter;Corbel"/>
        </w:rPr>
        <w:t xml:space="preserve"> </w:t>
      </w:r>
      <w:r>
        <w:rPr>
          <w:rStyle w:val="kursiv"/>
        </w:rPr>
        <w:t>ставить</w:t>
      </w:r>
      <w:r>
        <w:rPr>
          <w:rFonts w:cs="Charter;Corbel"/>
        </w:rPr>
        <w:t xml:space="preserve">. У корней на </w:t>
      </w:r>
      <w:r>
        <w:rPr>
          <w:rFonts w:cs="Clarendon V 350" w:ascii="Clarendon V 350" w:hAnsi="Clarendon V 350"/>
        </w:rPr>
        <w:t>i</w:t>
      </w:r>
      <w:r>
        <w:rPr>
          <w:rFonts w:cs="Charter;Corbel"/>
        </w:rPr>
        <w:t xml:space="preserve">, </w:t>
      </w:r>
      <w:r>
        <w:rPr>
          <w:rFonts w:cs="Clarendon V 350" w:ascii="Clarendon V 350" w:hAnsi="Clarendon V 350"/>
        </w:rPr>
        <w:t>u</w:t>
      </w:r>
      <w:r>
        <w:rPr>
          <w:rFonts w:cs="Charter;Corbel"/>
        </w:rPr>
        <w:t xml:space="preserve">, </w:t>
      </w:r>
      <w:r>
        <w:rPr>
          <w:rFonts w:cs="Clarendon V 350" w:ascii="Clarendon V 350" w:hAnsi="Clarendon V 350"/>
        </w:rPr>
        <w:t>ar</w:t>
      </w:r>
      <w:r>
        <w:rPr>
          <w:rFonts w:cs="Charter;Corbel"/>
        </w:rPr>
        <w:t xml:space="preserve"> встречается также форма на -</w:t>
      </w:r>
      <w:r>
        <w:rPr>
          <w:rFonts w:cs="Clarendon V 350" w:ascii="Clarendon V 350" w:hAnsi="Clarendon V 350"/>
        </w:rPr>
        <w:t>tya</w:t>
      </w:r>
      <w:r>
        <w:rPr>
          <w:rFonts w:cs="Charter;Corbel"/>
        </w:rPr>
        <w:t xml:space="preserve">-, например, </w:t>
      </w:r>
      <w:r>
        <w:rPr>
          <w:rFonts w:cs="Clarendon V 350" w:ascii="Clarendon V 350" w:hAnsi="Clarendon V 350"/>
        </w:rPr>
        <w:t>çrutya</w:t>
      </w:r>
      <w:r>
        <w:rPr>
          <w:rFonts w:cs="Charter;Corbel"/>
        </w:rPr>
        <w:t xml:space="preserve">-, </w:t>
      </w:r>
      <w:r>
        <w:rPr>
          <w:rFonts w:cs="Clarendon V 350" w:ascii="Clarendon V 350" w:hAnsi="Clarendon V 350"/>
        </w:rPr>
        <w:t>kṛtya</w:t>
      </w:r>
      <w:r>
        <w:rPr>
          <w:rFonts w:cs="Charter;Corbel"/>
        </w:rPr>
        <w:t xml:space="preserve">- от </w:t>
      </w:r>
      <w:r>
        <w:rPr>
          <w:rFonts w:cs="Chandas;Times New Roman"/>
        </w:rPr>
        <w:t>√</w:t>
      </w:r>
      <w:r>
        <w:rPr>
          <w:rFonts w:cs="Clarendon V 350" w:ascii="Clarendon V 350" w:hAnsi="Clarendon V 350"/>
        </w:rPr>
        <w:t>çru</w:t>
      </w:r>
      <w:r>
        <w:rPr>
          <w:rFonts w:cs="Charter;Corbel"/>
        </w:rPr>
        <w:t xml:space="preserve">, </w:t>
      </w:r>
      <w:r>
        <w:rPr>
          <w:rFonts w:cs="Chandas;Times New Roman"/>
        </w:rPr>
        <w:t>√</w:t>
      </w:r>
      <w:r>
        <w:rPr>
          <w:rFonts w:cs="Clarendon V 350" w:ascii="Clarendon V 350" w:hAnsi="Clarendon V 350"/>
        </w:rPr>
        <w:t>kar</w:t>
      </w:r>
      <w:r>
        <w:rPr>
          <w:rFonts w:cs="Charter;Corbel"/>
        </w:rPr>
        <w:t xml:space="preserve">. Наличие у глагола одного герундива не исключает других, ср. </w:t>
      </w:r>
      <w:r>
        <w:rPr>
          <w:rFonts w:cs="Clarendon V 350" w:ascii="Clarendon V 350" w:hAnsi="Clarendon V 350"/>
        </w:rPr>
        <w:t>kārya</w:t>
      </w:r>
      <w:r>
        <w:rPr>
          <w:rFonts w:cs="Charter;Corbel"/>
        </w:rPr>
        <w:t xml:space="preserve">-, </w:t>
      </w:r>
      <w:r>
        <w:rPr>
          <w:rFonts w:cs="Clarendon V 350" w:ascii="Clarendon V 350" w:hAnsi="Clarendon V 350"/>
        </w:rPr>
        <w:t>kṛtya</w:t>
      </w:r>
      <w:r>
        <w:rPr>
          <w:rFonts w:cs="Charter;Corbel"/>
        </w:rPr>
        <w:t xml:space="preserve">-, </w:t>
      </w:r>
      <w:r>
        <w:rPr>
          <w:rFonts w:cs="Clarendon V 350" w:ascii="Clarendon V 350" w:hAnsi="Clarendon V 350"/>
        </w:rPr>
        <w:t>kartavya</w:t>
      </w:r>
      <w:r>
        <w:rPr>
          <w:rFonts w:cs="Charter;Corbel"/>
        </w:rPr>
        <w:t xml:space="preserve">-, </w:t>
      </w:r>
      <w:r>
        <w:rPr>
          <w:rFonts w:cs="Clarendon V 350" w:ascii="Clarendon V 350" w:hAnsi="Clarendon V 350"/>
        </w:rPr>
        <w:t>karaṇīya</w:t>
      </w:r>
      <w:r>
        <w:rPr>
          <w:rFonts w:cs="Charter;Corbel"/>
        </w:rPr>
        <w:t>- (различающиеся лишь некоторыми оттенками значения).</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174</w:t>
      </w:r>
      <w:r>
        <w:rPr>
          <w:rFonts w:cs="Charter;Corbel"/>
        </w:rPr>
        <w:t xml:space="preserve">. Имена деятеля и имена действия в ряде случаев образуются с помощью одних и тех же суффиксов. При этом имя деятеля выступает обычно и как прилагательное и как существительное, имя действия — как существительное (об их различии по ударению см. </w:t>
      </w:r>
      <w:r>
        <w:rPr>
          <w:rFonts w:cs="Charter;Corbel"/>
          <w:bCs/>
          <w:color w:val="FF6600"/>
        </w:rPr>
        <w:t xml:space="preserve">§ </w:t>
      </w:r>
      <w:r>
        <w:rPr>
          <w:rFonts w:cs="CharterExpScC Uni;Times New Roman" w:ascii="Charter Indologique Capital" w:hAnsi="Charter Indologique Capital"/>
          <w:bCs/>
          <w:color w:val="FF6600"/>
        </w:rPr>
        <w:t>234</w:t>
      </w:r>
      <w:r>
        <w:rPr>
          <w:rFonts w:cs="Charter;Corbel"/>
        </w:rPr>
        <w:t xml:space="preserve">). Основные суффиксы этой группы: </w:t>
      </w:r>
    </w:p>
    <w:p>
      <w:pPr>
        <w:pStyle w:val="Normal"/>
        <w:spacing w:lineRule="exact" w:line="260"/>
        <w:ind w:firstLine="284" w:start="0" w:end="0"/>
        <w:rPr>
          <w:rStyle w:val="pagin"/>
          <w:rFonts w:ascii="Charter Indologique" w:hAnsi="Charter Indologique" w:cs="Charter;Corbel"/>
          <w:color w:val="FF0000"/>
        </w:rPr>
      </w:pPr>
      <w:r>
        <w:rPr>
          <w:rFonts w:cs="CharterExpScC Uni;Times New Roman" w:ascii="Charter Indologique Capital" w:hAnsi="Charter Indologique Capital"/>
        </w:rPr>
        <w:t>1</w:t>
      </w:r>
      <w:r>
        <w:rPr>
          <w:rFonts w:cs="Charter;Corbel"/>
        </w:rPr>
        <w:t>. -</w:t>
      </w:r>
      <w:r>
        <w:rPr>
          <w:rFonts w:cs="Clarendon V 350" w:ascii="Clarendon V 350" w:hAnsi="Clarendon V 350"/>
        </w:rPr>
        <w:t>ana</w:t>
      </w:r>
      <w:r>
        <w:rPr>
          <w:rFonts w:cs="Charter;Corbel"/>
        </w:rPr>
        <w:t xml:space="preserve">- (как имя действия — </w:t>
      </w:r>
      <w:r>
        <w:rPr>
          <w:rFonts w:cs="Clarendon V 350" w:ascii="Clarendon V 350" w:hAnsi="Clarendon V 350"/>
        </w:rPr>
        <w:t>n</w:t>
      </w:r>
      <w:r>
        <w:rPr>
          <w:rFonts w:cs="Charter;Corbel"/>
        </w:rPr>
        <w:t xml:space="preserve">); корень в </w:t>
      </w:r>
      <w:r>
        <w:rPr>
          <w:rStyle w:val="grammatikablue"/>
        </w:rPr>
        <w:t>guṇa</w:t>
      </w:r>
      <w:r>
        <w:rPr>
          <w:rFonts w:cs="Charter;Corbel"/>
        </w:rPr>
        <w:t xml:space="preserve">. Примеры: </w:t>
      </w:r>
      <w:r>
        <w:rPr>
          <w:rFonts w:cs="Clarendon V 350" w:ascii="Clarendon V 350" w:hAnsi="Clarendon V 350"/>
        </w:rPr>
        <w:t>karaṇa</w:t>
      </w:r>
      <w:r>
        <w:rPr>
          <w:rFonts w:cs="Charter;Corbel"/>
        </w:rPr>
        <w:t xml:space="preserve">- </w:t>
      </w:r>
      <w:r>
        <w:rPr>
          <w:rStyle w:val="kursiv"/>
        </w:rPr>
        <w:t>делающий</w:t>
      </w:r>
      <w:r>
        <w:rPr>
          <w:rFonts w:cs="Charter;Corbel"/>
        </w:rPr>
        <w:t>, (</w:t>
      </w:r>
      <w:r>
        <w:rPr>
          <w:rStyle w:val="grammatikablue"/>
        </w:rPr>
        <w:t>n</w:t>
      </w:r>
      <w:r>
        <w:rPr>
          <w:rFonts w:cs="Charter;Corbel"/>
        </w:rPr>
        <w:t xml:space="preserve">) </w:t>
      </w:r>
      <w:r>
        <w:rPr>
          <w:rStyle w:val="kursiv"/>
        </w:rPr>
        <w:t>действие</w:t>
      </w:r>
      <w:r>
        <w:rPr>
          <w:rFonts w:cs="Charter;Corbel"/>
        </w:rPr>
        <w:t xml:space="preserve">; </w:t>
      </w:r>
      <w:r>
        <w:rPr>
          <w:rFonts w:cs="Clarendon V 350" w:ascii="Clarendon V 350" w:hAnsi="Clarendon V 350"/>
        </w:rPr>
        <w:t>chedana</w:t>
      </w:r>
      <w:r>
        <w:rPr>
          <w:rFonts w:cs="Charter;Corbel"/>
        </w:rPr>
        <w:t xml:space="preserve">- </w:t>
      </w:r>
      <w:r>
        <w:rPr>
          <w:rStyle w:val="kursiv"/>
        </w:rPr>
        <w:t>рассекающий</w:t>
      </w:r>
      <w:r>
        <w:rPr>
          <w:rFonts w:cs="Charter;Corbel"/>
        </w:rPr>
        <w:t>, (</w:t>
      </w:r>
      <w:r>
        <w:rPr>
          <w:rStyle w:val="grammatikablue"/>
        </w:rPr>
        <w:t>n</w:t>
      </w:r>
      <w:r>
        <w:rPr>
          <w:rFonts w:cs="Charter;Corbel"/>
        </w:rPr>
        <w:t xml:space="preserve">) </w:t>
      </w:r>
      <w:r>
        <w:rPr>
          <w:rStyle w:val="kursiv"/>
        </w:rPr>
        <w:t>рассечение</w:t>
      </w:r>
      <w:r>
        <w:rPr>
          <w:rFonts w:cs="Charter;Corbel"/>
        </w:rPr>
        <w:t xml:space="preserve">; </w:t>
      </w:r>
      <w:r>
        <w:rPr>
          <w:rFonts w:cs="Clarendon V 350" w:ascii="Clarendon V 350" w:hAnsi="Clarendon V 350"/>
        </w:rPr>
        <w:t>vacana</w:t>
      </w:r>
      <w:r>
        <w:rPr>
          <w:rFonts w:cs="Charter;Corbel"/>
        </w:rPr>
        <w:t>- (</w:t>
      </w:r>
      <w:r>
        <w:rPr>
          <w:rStyle w:val="grammatikablue"/>
        </w:rPr>
        <w:t>n</w:t>
      </w:r>
      <w:r>
        <w:rPr>
          <w:rFonts w:cs="Charter;Corbel"/>
        </w:rPr>
        <w:t xml:space="preserve">) </w:t>
      </w:r>
      <w:r>
        <w:rPr>
          <w:rStyle w:val="kursiv"/>
        </w:rPr>
        <w:t>речь</w:t>
      </w:r>
      <w:r>
        <w:rPr>
          <w:rFonts w:cs="Charter;Corbel"/>
        </w:rPr>
        <w:t xml:space="preserve">; </w:t>
      </w:r>
      <w:r>
        <w:rPr>
          <w:rFonts w:cs="Clarendon V 350" w:ascii="Clarendon V 350" w:hAnsi="Clarendon V 350"/>
        </w:rPr>
        <w:t>dāna</w:t>
      </w:r>
      <w:r>
        <w:rPr>
          <w:rFonts w:cs="Charter;Corbel"/>
        </w:rPr>
        <w:t>- (</w:t>
      </w:r>
      <w:r>
        <w:rPr>
          <w:rStyle w:val="grammatikablue"/>
        </w:rPr>
        <w:t>n</w:t>
      </w:r>
      <w:r>
        <w:rPr>
          <w:rFonts w:cs="Charter;Corbel"/>
        </w:rPr>
        <w:t xml:space="preserve">) </w:t>
      </w:r>
      <w:r>
        <w:rPr>
          <w:rStyle w:val="kursiv"/>
        </w:rPr>
        <w:t>давание, дар</w:t>
      </w:r>
      <w:r>
        <w:rPr>
          <w:rFonts w:cs="Charter;Corbel"/>
        </w:rPr>
        <w:t xml:space="preserve"> (см. также примеры в </w:t>
      </w:r>
      <w:r>
        <w:rPr>
          <w:rFonts w:cs="Charter;Corbel"/>
          <w:color w:val="FF6600"/>
        </w:rPr>
        <w:t xml:space="preserve">§§ </w:t>
      </w:r>
      <w:r>
        <w:rPr>
          <w:rFonts w:cs="CharterExpScC Uni;Times New Roman" w:ascii="Charter Indologique Capital" w:hAnsi="Charter Indologique Capital"/>
          <w:color w:val="FF6600"/>
        </w:rPr>
        <w:t>51</w:t>
      </w:r>
      <w:r>
        <w:rPr>
          <w:rFonts w:cs="Charter;Corbel"/>
          <w:color w:val="FF6600"/>
        </w:rPr>
        <w:t xml:space="preserve">, </w:t>
      </w:r>
      <w:r>
        <w:rPr>
          <w:rFonts w:cs="CharterExpScC Uni;Times New Roman" w:ascii="Charter Indologique Capital" w:hAnsi="Charter Indologique Capital"/>
          <w:color w:val="FF6600"/>
        </w:rPr>
        <w:t>52</w:t>
      </w:r>
      <w:r>
        <w:rPr>
          <w:rFonts w:cs="Charter;Corbel"/>
          <w:color w:val="FF6600"/>
        </w:rPr>
        <w:t xml:space="preserve">, </w:t>
      </w:r>
      <w:r>
        <w:rPr>
          <w:rFonts w:cs="CharterExpScC Uni;Times New Roman" w:ascii="Charter Indologique Capital" w:hAnsi="Charter Indologique Capital"/>
          <w:color w:val="FF6600"/>
        </w:rPr>
        <w:t>62</w:t>
      </w:r>
      <w:r>
        <w:rPr>
          <w:rFonts w:cs="Charter;Corbel"/>
        </w:rPr>
        <w:t xml:space="preserve">). У каузативов </w:t>
      </w:r>
      <w:r>
        <w:rPr>
          <w:rFonts w:cs="Clarendon V 350" w:ascii="Clarendon V 350" w:hAnsi="Clarendon V 350"/>
        </w:rPr>
        <w:t>ay</w:t>
      </w:r>
      <w:r>
        <w:rPr>
          <w:rFonts w:cs="Charter;Corbel"/>
        </w:rPr>
        <w:t xml:space="preserve"> отбрасывается: </w:t>
      </w:r>
      <w:r>
        <w:rPr>
          <w:rFonts w:cs="Clarendon V 350" w:ascii="Clarendon V 350" w:hAnsi="Clarendon V 350"/>
        </w:rPr>
        <w:t>arpaṇa</w:t>
      </w:r>
      <w:r>
        <w:rPr>
          <w:rFonts w:cs="Charter;Corbel"/>
        </w:rPr>
        <w:t xml:space="preserve">- </w:t>
      </w:r>
      <w:r>
        <w:rPr>
          <w:rStyle w:val="kursiv"/>
        </w:rPr>
        <w:t>передающий</w:t>
      </w:r>
      <w:r>
        <w:rPr>
          <w:rFonts w:cs="Charter;Corbel"/>
        </w:rPr>
        <w:t xml:space="preserve">, </w:t>
      </w:r>
      <w:r>
        <w:rPr>
          <w:rFonts w:cs="Clarendon V 350" w:ascii="Clarendon V 350" w:hAnsi="Clarendon V 350"/>
        </w:rPr>
        <w:t>sthāpana</w:t>
      </w:r>
      <w:r>
        <w:rPr>
          <w:rFonts w:cs="Charter;Corbel"/>
        </w:rPr>
        <w:t>- (</w:t>
      </w:r>
      <w:r>
        <w:rPr>
          <w:rStyle w:val="grammatikablue"/>
        </w:rPr>
        <w:t>n</w:t>
      </w:r>
      <w:r>
        <w:rPr>
          <w:rFonts w:cs="Charter;Corbel"/>
        </w:rPr>
        <w:t xml:space="preserve">) </w:t>
      </w:r>
      <w:r>
        <w:rPr>
          <w:rStyle w:val="kursiv"/>
        </w:rPr>
        <w:t>установление</w:t>
      </w:r>
      <w:r>
        <w:rPr>
          <w:rFonts w:cs="Charter;Corbel"/>
        </w:rPr>
        <w:t xml:space="preserve">, </w:t>
      </w:r>
      <w:r>
        <w:rPr>
          <w:rFonts w:cs="Clarendon V 350" w:ascii="Clarendon V 350" w:hAnsi="Clarendon V 350"/>
        </w:rPr>
        <w:t>vācana</w:t>
      </w:r>
      <w:r>
        <w:rPr>
          <w:rFonts w:cs="Charter;Corbel"/>
        </w:rPr>
        <w:t>- (</w:t>
      </w:r>
      <w:r>
        <w:rPr>
          <w:rStyle w:val="grammatikablue"/>
        </w:rPr>
        <w:t>n</w:t>
      </w:r>
      <w:r>
        <w:rPr>
          <w:rFonts w:cs="Charter;Corbel"/>
        </w:rPr>
        <w:t xml:space="preserve">) </w:t>
      </w:r>
      <w:r>
        <w:rPr>
          <w:rStyle w:val="kursiv"/>
        </w:rPr>
        <w:t>заставление говорить</w:t>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868</w:t>
      </w:r>
      <w:r>
        <w:rPr>
          <w:rStyle w:val="pagin"/>
          <w:rFonts w:cs="Charter;Corbel"/>
          <w:color w:val="FF0000"/>
        </w:rPr>
        <w:t>]</w:t>
      </w:r>
      <w:r>
        <w:br w:type="page"/>
      </w:r>
    </w:p>
    <w:p>
      <w:pPr>
        <w:pStyle w:val="Normal"/>
        <w:spacing w:lineRule="exact" w:line="260"/>
        <w:ind w:start="0" w:end="0"/>
        <w:rPr>
          <w:rStyle w:val="pagin"/>
          <w:rFonts w:ascii="Charter Indologique" w:hAnsi="Charter Indologique" w:cs="Charter;Corbel"/>
          <w:color w:val="FF0000"/>
        </w:rPr>
      </w:pPr>
      <w:r>
        <w:rPr/>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w:t>
      </w:r>
      <w:r>
        <w:rPr>
          <w:rFonts w:cs="Charter;Corbel" w:ascii="Clarendon V 350" w:hAnsi="Clarendon V 350"/>
          <w:lang w:val="en-US"/>
        </w:rPr>
        <w:t>a</w:t>
      </w:r>
      <w:r>
        <w:rPr>
          <w:rFonts w:cs="Charter;Corbel"/>
        </w:rPr>
        <w:t xml:space="preserve">- (как имя действия обычно </w:t>
      </w:r>
      <w:r>
        <w:rPr>
          <w:rFonts w:cs="Clarendon V 350" w:ascii="Clarendon V 350" w:hAnsi="Clarendon V 350"/>
        </w:rPr>
        <w:t>m</w:t>
      </w:r>
      <w:r>
        <w:rPr>
          <w:rFonts w:cs="Charter;Corbel"/>
        </w:rPr>
        <w:t xml:space="preserve">); преимущественно от первичных глаголов. Ступень корня — обычно как в каузативе; много дублетных форм с </w:t>
      </w:r>
      <w:r>
        <w:rPr>
          <w:rFonts w:cs="Clarendon V 350" w:ascii="Clarendon V 350" w:hAnsi="Clarendon V 350"/>
        </w:rPr>
        <w:t>a</w:t>
      </w:r>
      <w:r>
        <w:rPr>
          <w:rFonts w:cs="Charter;Corbel"/>
        </w:rPr>
        <w:t xml:space="preserve"> и </w:t>
      </w:r>
      <w:r>
        <w:rPr>
          <w:rFonts w:cs="Clarendon V 350" w:ascii="Clarendon V 350" w:hAnsi="Clarendon V 350"/>
        </w:rPr>
        <w:t>ā</w:t>
      </w:r>
      <w:r>
        <w:rPr>
          <w:rFonts w:cs="Charter;Corbel"/>
        </w:rPr>
        <w:t xml:space="preserve">. Примеры: </w:t>
      </w:r>
      <w:r>
        <w:rPr>
          <w:rFonts w:cs="Clarendon V 350" w:ascii="Clarendon V 350" w:hAnsi="Clarendon V 350"/>
        </w:rPr>
        <w:t>çoka</w:t>
      </w:r>
      <w:r>
        <w:rPr>
          <w:rFonts w:cs="Charter;Corbel"/>
        </w:rPr>
        <w:t xml:space="preserve">- (о </w:t>
      </w:r>
      <w:r>
        <w:rPr>
          <w:rFonts w:cs="Clarendon V 350" w:ascii="Clarendon V 350" w:hAnsi="Clarendon V 350"/>
        </w:rPr>
        <w:t>k</w:t>
      </w:r>
      <w:r>
        <w:rPr>
          <w:rFonts w:cs="Charter;Corbel"/>
        </w:rPr>
        <w:t xml:space="preserve"> см. </w:t>
      </w:r>
      <w:r>
        <w:rPr>
          <w:rFonts w:cs="Charter;Corbel"/>
          <w:bCs/>
          <w:color w:val="FF6600"/>
        </w:rPr>
        <w:t xml:space="preserve">§ </w:t>
      </w:r>
      <w:r>
        <w:rPr>
          <w:rFonts w:cs="CharterExpScC Uni;Times New Roman" w:ascii="Charter Indologique Capital" w:hAnsi="Charter Indologique Capital"/>
          <w:bCs/>
          <w:color w:val="FF6600"/>
        </w:rPr>
        <w:t>57</w:t>
      </w:r>
      <w:r>
        <w:rPr>
          <w:rFonts w:cs="Charter;Corbel"/>
        </w:rPr>
        <w:t xml:space="preserve">) </w:t>
      </w:r>
      <w:r>
        <w:rPr>
          <w:rStyle w:val="kursiv"/>
        </w:rPr>
        <w:t>горящий</w:t>
      </w:r>
      <w:r>
        <w:rPr>
          <w:rFonts w:cs="Charter;Corbel"/>
        </w:rPr>
        <w:t>, (</w:t>
      </w:r>
      <w:r>
        <w:rPr>
          <w:rStyle w:val="grammatikablue"/>
        </w:rPr>
        <w:t>m</w:t>
      </w:r>
      <w:r>
        <w:rPr>
          <w:rFonts w:cs="Charter;Corbel"/>
        </w:rPr>
        <w:t xml:space="preserve">) </w:t>
      </w:r>
      <w:r>
        <w:rPr>
          <w:rStyle w:val="kursiv"/>
        </w:rPr>
        <w:t>горение, боль, страдание</w:t>
      </w:r>
      <w:r>
        <w:rPr>
          <w:rFonts w:cs="Charter;Corbel"/>
        </w:rPr>
        <w:t xml:space="preserve">; </w:t>
      </w:r>
      <w:r>
        <w:rPr>
          <w:rFonts w:cs="Clarendon V 350" w:ascii="Clarendon V 350" w:hAnsi="Clarendon V 350"/>
        </w:rPr>
        <w:t>sarpa</w:t>
      </w:r>
      <w:r>
        <w:rPr>
          <w:rFonts w:cs="Charter;Corbel"/>
        </w:rPr>
        <w:t xml:space="preserve">- </w:t>
      </w:r>
      <w:r>
        <w:rPr>
          <w:rStyle w:val="kursiv"/>
        </w:rPr>
        <w:t>ползающий</w:t>
      </w:r>
      <w:r>
        <w:rPr>
          <w:rFonts w:cs="Charter;Corbel"/>
        </w:rPr>
        <w:t>, (</w:t>
      </w:r>
      <w:r>
        <w:rPr>
          <w:rStyle w:val="grammatikablue"/>
        </w:rPr>
        <w:t>m</w:t>
      </w:r>
      <w:r>
        <w:rPr>
          <w:rFonts w:cs="Charter;Corbel"/>
        </w:rPr>
        <w:t xml:space="preserve">) </w:t>
      </w:r>
      <w:r>
        <w:rPr>
          <w:rStyle w:val="kursiv"/>
        </w:rPr>
        <w:t>змея</w:t>
      </w:r>
      <w:r>
        <w:rPr>
          <w:rFonts w:cs="Charter;Corbel"/>
        </w:rPr>
        <w:t xml:space="preserve"> (оба — имена деятеля); </w:t>
      </w:r>
      <w:r>
        <w:rPr>
          <w:rFonts w:cs="Clarendon V 350" w:ascii="Clarendon V 350" w:hAnsi="Clarendon V 350"/>
        </w:rPr>
        <w:t>nāya</w:t>
      </w:r>
      <w:r>
        <w:rPr>
          <w:rFonts w:cs="Charter;Corbel"/>
        </w:rPr>
        <w:t>- (</w:t>
      </w:r>
      <w:r>
        <w:rPr>
          <w:rStyle w:val="grammatikablue"/>
        </w:rPr>
        <w:t>m</w:t>
      </w:r>
      <w:r>
        <w:rPr>
          <w:rFonts w:cs="Charter;Corbel"/>
        </w:rPr>
        <w:t xml:space="preserve">) </w:t>
      </w:r>
      <w:r>
        <w:rPr>
          <w:rStyle w:val="kursiv"/>
        </w:rPr>
        <w:t>вождь</w:t>
      </w:r>
      <w:r>
        <w:rPr>
          <w:rFonts w:cs="Charter;Corbel"/>
        </w:rPr>
        <w:t xml:space="preserve">; </w:t>
      </w:r>
      <w:r>
        <w:rPr>
          <w:rFonts w:cs="Clarendon V 350" w:ascii="Clarendon V 350" w:hAnsi="Clarendon V 350"/>
        </w:rPr>
        <w:t>veda</w:t>
      </w:r>
      <w:r>
        <w:rPr>
          <w:rFonts w:cs="Charter;Corbel"/>
        </w:rPr>
        <w:t>- (</w:t>
      </w:r>
      <w:r>
        <w:rPr>
          <w:rStyle w:val="grammatikablue"/>
        </w:rPr>
        <w:t>m</w:t>
      </w:r>
      <w:r>
        <w:rPr>
          <w:rFonts w:cs="Charter;Corbel"/>
        </w:rPr>
        <w:t xml:space="preserve">) </w:t>
      </w:r>
      <w:r>
        <w:rPr>
          <w:rStyle w:val="kursiv"/>
        </w:rPr>
        <w:t>(священное) знание</w:t>
      </w:r>
      <w:r>
        <w:rPr>
          <w:rFonts w:cs="Charter;Corbel"/>
        </w:rPr>
        <w:t xml:space="preserve">, </w:t>
      </w:r>
      <w:r>
        <w:rPr>
          <w:rFonts w:cs="Clarendon V 350" w:ascii="Clarendon V 350" w:hAnsi="Clarendon V 350"/>
        </w:rPr>
        <w:t>saṁbhāra</w:t>
      </w:r>
      <w:r>
        <w:rPr>
          <w:rFonts w:cs="Charter;Corbel"/>
        </w:rPr>
        <w:t>- (</w:t>
      </w:r>
      <w:r>
        <w:rPr>
          <w:rStyle w:val="grammatikablue"/>
        </w:rPr>
        <w:t>m</w:t>
      </w:r>
      <w:r>
        <w:rPr>
          <w:rFonts w:cs="Charter;Corbel"/>
        </w:rPr>
        <w:t xml:space="preserve">) </w:t>
      </w:r>
      <w:r>
        <w:rPr>
          <w:rStyle w:val="kursiv"/>
        </w:rPr>
        <w:t>сбор</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3</w:t>
      </w:r>
      <w:r>
        <w:rPr>
          <w:rFonts w:cs="Charter;Corbel"/>
        </w:rPr>
        <w:t>. -</w:t>
      </w:r>
      <w:r>
        <w:rPr>
          <w:rFonts w:cs="Clarendon V 350" w:ascii="Clarendon V 350" w:hAnsi="Clarendon V 350"/>
        </w:rPr>
        <w:t>as</w:t>
      </w:r>
      <w:r>
        <w:rPr>
          <w:rFonts w:cs="Charter;Corbel"/>
        </w:rPr>
        <w:t>- и -</w:t>
      </w:r>
      <w:r>
        <w:rPr>
          <w:rFonts w:cs="Clarendon V 350" w:ascii="Clarendon V 350" w:hAnsi="Clarendon V 350"/>
        </w:rPr>
        <w:t>man</w:t>
      </w:r>
      <w:r>
        <w:rPr>
          <w:rFonts w:cs="Charter;Corbel"/>
        </w:rPr>
        <w:t xml:space="preserve">- (как имена действия — </w:t>
      </w:r>
      <w:r>
        <w:rPr>
          <w:rFonts w:cs="Clarendon V 350" w:ascii="Clarendon V 350" w:hAnsi="Clarendon V 350"/>
        </w:rPr>
        <w:t>n</w:t>
      </w:r>
      <w:r>
        <w:rPr>
          <w:rFonts w:cs="Charter;Corbel"/>
        </w:rPr>
        <w:t xml:space="preserve">); только от первичных глаголов без превербов. Корень в </w:t>
      </w:r>
      <w:r>
        <w:rPr>
          <w:rStyle w:val="grammatikablue"/>
        </w:rPr>
        <w:t>guṇa</w:t>
      </w:r>
      <w:r>
        <w:rPr>
          <w:rFonts w:cs="Charter;Corbel"/>
        </w:rPr>
        <w:t xml:space="preserve">. Возможно также значение качества, иногда и более конкретные значения. Имена деятеля редки. Примеры: </w:t>
      </w:r>
      <w:r>
        <w:rPr>
          <w:rFonts w:cs="Clarendon V 350" w:ascii="Clarendon V 350" w:hAnsi="Clarendon V 350"/>
        </w:rPr>
        <w:t>apas</w:t>
      </w:r>
      <w:r>
        <w:rPr>
          <w:rFonts w:cs="Charter;Corbel"/>
        </w:rPr>
        <w:t xml:space="preserve">- </w:t>
      </w:r>
      <w:r>
        <w:rPr>
          <w:rStyle w:val="kursiv"/>
        </w:rPr>
        <w:t>деятельный</w:t>
      </w:r>
      <w:r>
        <w:rPr>
          <w:rFonts w:cs="Charter;Corbel"/>
        </w:rPr>
        <w:t>, (</w:t>
      </w:r>
      <w:r>
        <w:rPr>
          <w:rStyle w:val="grammatikablue"/>
        </w:rPr>
        <w:t>n</w:t>
      </w:r>
      <w:r>
        <w:rPr>
          <w:rFonts w:cs="Charter;Corbel"/>
        </w:rPr>
        <w:t xml:space="preserve">) </w:t>
      </w:r>
      <w:r>
        <w:rPr>
          <w:rStyle w:val="kursiv"/>
        </w:rPr>
        <w:t>дело</w:t>
      </w:r>
      <w:r>
        <w:rPr>
          <w:rFonts w:cs="Charter;Corbel"/>
        </w:rPr>
        <w:t xml:space="preserve">; </w:t>
      </w:r>
      <w:r>
        <w:rPr>
          <w:rFonts w:cs="Clarendon V 350" w:ascii="Clarendon V 350" w:hAnsi="Clarendon V 350"/>
        </w:rPr>
        <w:t>namas</w:t>
      </w:r>
      <w:r>
        <w:rPr>
          <w:rFonts w:cs="Charter;Corbel"/>
        </w:rPr>
        <w:t>- (</w:t>
      </w:r>
      <w:r>
        <w:rPr>
          <w:rStyle w:val="grammatikablue"/>
        </w:rPr>
        <w:t>n</w:t>
      </w:r>
      <w:r>
        <w:rPr>
          <w:rFonts w:cs="Charter;Corbel"/>
        </w:rPr>
        <w:t xml:space="preserve">) </w:t>
      </w:r>
      <w:r>
        <w:rPr>
          <w:rStyle w:val="kursiv"/>
        </w:rPr>
        <w:t>почитание</w:t>
      </w:r>
      <w:r>
        <w:rPr>
          <w:rFonts w:cs="Charter;Corbel"/>
        </w:rPr>
        <w:t xml:space="preserve">; </w:t>
      </w:r>
      <w:r>
        <w:rPr>
          <w:rFonts w:cs="Clarendon V 350" w:ascii="Clarendon V 350" w:hAnsi="Clarendon V 350"/>
        </w:rPr>
        <w:t>vacas</w:t>
      </w:r>
      <w:r>
        <w:rPr>
          <w:rFonts w:cs="Charter;Corbel"/>
        </w:rPr>
        <w:t>- (</w:t>
      </w:r>
      <w:r>
        <w:rPr>
          <w:rStyle w:val="grammatikablue"/>
        </w:rPr>
        <w:t>n</w:t>
      </w:r>
      <w:r>
        <w:rPr>
          <w:rFonts w:cs="Charter;Corbel"/>
        </w:rPr>
        <w:t xml:space="preserve">) </w:t>
      </w:r>
      <w:r>
        <w:rPr>
          <w:rStyle w:val="kursiv"/>
        </w:rPr>
        <w:t>речь, слово</w:t>
      </w:r>
      <w:r>
        <w:rPr>
          <w:rFonts w:cs="Charter;Corbel"/>
        </w:rPr>
        <w:t xml:space="preserve">, </w:t>
      </w:r>
      <w:r>
        <w:rPr>
          <w:rFonts w:cs="Clarendon V 350" w:ascii="Clarendon V 350" w:hAnsi="Clarendon V 350"/>
        </w:rPr>
        <w:t>manas</w:t>
      </w:r>
      <w:r>
        <w:rPr>
          <w:rFonts w:cs="Charter;Corbel"/>
        </w:rPr>
        <w:t>- (</w:t>
      </w:r>
      <w:r>
        <w:rPr>
          <w:rStyle w:val="grammatikablue"/>
        </w:rPr>
        <w:t>n</w:t>
      </w:r>
      <w:r>
        <w:rPr>
          <w:rFonts w:cs="Charter;Corbel"/>
        </w:rPr>
        <w:t xml:space="preserve">) </w:t>
      </w:r>
      <w:r>
        <w:rPr>
          <w:rStyle w:val="kursiv"/>
        </w:rPr>
        <w:t>ум, дух</w:t>
      </w:r>
      <w:r>
        <w:rPr>
          <w:rFonts w:cs="Charter;Corbel"/>
        </w:rPr>
        <w:t xml:space="preserve">, </w:t>
      </w:r>
      <w:r>
        <w:rPr>
          <w:rFonts w:cs="Clarendon V 350" w:ascii="Clarendon V 350" w:hAnsi="Clarendon V 350"/>
        </w:rPr>
        <w:t>tejas</w:t>
      </w:r>
      <w:r>
        <w:rPr>
          <w:rFonts w:cs="Charter;Corbel"/>
        </w:rPr>
        <w:t>- (</w:t>
      </w:r>
      <w:r>
        <w:rPr>
          <w:rStyle w:val="grammatikablue"/>
        </w:rPr>
        <w:t>n</w:t>
      </w:r>
      <w:r>
        <w:rPr>
          <w:rFonts w:cs="Charter;Corbel"/>
        </w:rPr>
        <w:t xml:space="preserve">) </w:t>
      </w:r>
      <w:r>
        <w:rPr>
          <w:rStyle w:val="kursiv"/>
        </w:rPr>
        <w:t>красота</w:t>
      </w:r>
      <w:r>
        <w:rPr>
          <w:rFonts w:cs="Charter;Corbel"/>
        </w:rPr>
        <w:t xml:space="preserve">; </w:t>
      </w:r>
      <w:r>
        <w:rPr>
          <w:rFonts w:cs="Clarendon V 350" w:ascii="Clarendon V 350" w:hAnsi="Clarendon V 350"/>
        </w:rPr>
        <w:t>dharman</w:t>
      </w:r>
      <w:r>
        <w:rPr>
          <w:rFonts w:cs="Charter;Corbel"/>
        </w:rPr>
        <w:t xml:space="preserve">- </w:t>
      </w:r>
      <w:r>
        <w:rPr>
          <w:rStyle w:val="kursiv"/>
        </w:rPr>
        <w:t>поддерживающий</w:t>
      </w:r>
      <w:r>
        <w:rPr>
          <w:rFonts w:cs="Charter;Corbel"/>
        </w:rPr>
        <w:t>, (</w:t>
      </w:r>
      <w:r>
        <w:rPr>
          <w:rStyle w:val="grammatikablue"/>
        </w:rPr>
        <w:t>n</w:t>
      </w:r>
      <w:r>
        <w:rPr>
          <w:rFonts w:cs="Charter;Corbel"/>
        </w:rPr>
        <w:t xml:space="preserve">) </w:t>
      </w:r>
      <w:r>
        <w:rPr>
          <w:rStyle w:val="kursiv"/>
        </w:rPr>
        <w:t>поддержка, устой</w:t>
      </w:r>
      <w:r>
        <w:rPr>
          <w:rFonts w:cs="Charter;Corbel"/>
        </w:rPr>
        <w:t xml:space="preserve">; </w:t>
      </w:r>
      <w:r>
        <w:rPr>
          <w:rFonts w:cs="Clarendon V 350" w:ascii="Clarendon V 350" w:hAnsi="Clarendon V 350"/>
        </w:rPr>
        <w:t>veçman</w:t>
      </w:r>
      <w:r>
        <w:rPr>
          <w:rFonts w:cs="Charter;Corbel"/>
        </w:rPr>
        <w:t>- (</w:t>
      </w:r>
      <w:r>
        <w:rPr>
          <w:rStyle w:val="grammatikablue"/>
        </w:rPr>
        <w:t>n</w:t>
      </w:r>
      <w:r>
        <w:rPr>
          <w:rFonts w:cs="Charter;Corbel"/>
        </w:rPr>
        <w:t xml:space="preserve">) </w:t>
      </w:r>
      <w:r>
        <w:rPr>
          <w:rStyle w:val="kursiv"/>
        </w:rPr>
        <w:t>жилище</w:t>
      </w:r>
      <w:r>
        <w:rPr>
          <w:rFonts w:cs="Charter;Corbel"/>
        </w:rPr>
        <w:t xml:space="preserve">. </w:t>
      </w:r>
    </w:p>
    <w:p>
      <w:pPr>
        <w:pStyle w:val="Normal"/>
        <w:spacing w:lineRule="exact" w:line="260"/>
        <w:ind w:firstLine="284" w:start="0" w:end="0"/>
        <w:rPr>
          <w:rFonts w:cs="Charter;Corbel"/>
          <w:b/>
        </w:rPr>
      </w:pPr>
      <w:r>
        <w:rPr>
          <w:rFonts w:cs="CharterExpScC Uni;Times New Roman" w:ascii="Charter Indologique Capital" w:hAnsi="Charter Indologique Capital"/>
        </w:rPr>
        <w:t>4</w:t>
      </w:r>
      <w:r>
        <w:rPr>
          <w:rFonts w:cs="Charter;Corbel"/>
        </w:rPr>
        <w:t xml:space="preserve">. В этих же двух функциях выступают также корневые отглагольные имена (только от первичных глаголов; чаще всего в составе сложного слова в значении имени деятеля), ср. </w:t>
      </w:r>
      <w:r>
        <w:rPr>
          <w:rFonts w:cs="Charter;Corbel"/>
          <w:color w:val="FF6600"/>
        </w:rPr>
        <w:t xml:space="preserve">§§ </w:t>
      </w:r>
      <w:r>
        <w:rPr>
          <w:rFonts w:cs="CharterExpScC Uni;Times New Roman" w:ascii="Charter Indologique Capital" w:hAnsi="Charter Indologique Capital"/>
          <w:color w:val="FF6600"/>
        </w:rPr>
        <w:t>96</w:t>
      </w:r>
      <w:r>
        <w:rPr>
          <w:rFonts w:cs="Charter;Corbel"/>
          <w:color w:val="FF6600"/>
        </w:rPr>
        <w:t xml:space="preserve">, </w:t>
      </w:r>
      <w:r>
        <w:rPr>
          <w:rFonts w:cs="CharterExpScC Uni;Times New Roman" w:ascii="Charter Indologique Capital" w:hAnsi="Charter Indologique Capital"/>
          <w:color w:val="FF6600"/>
        </w:rPr>
        <w:t>193</w:t>
      </w:r>
      <w:r>
        <w:rPr>
          <w:rFonts w:cs="Charter;Corbel"/>
        </w:rPr>
        <w:t xml:space="preserve">. Как имя действия — </w:t>
      </w:r>
      <w:r>
        <w:rPr>
          <w:rFonts w:cs="Charter;Corbel" w:ascii="Clarendon V 350" w:hAnsi="Clarendon V 350"/>
        </w:rPr>
        <w:t>f</w:t>
      </w:r>
      <w:r>
        <w:rPr>
          <w:rFonts w:cs="Charter;Corbel"/>
        </w:rPr>
        <w:t xml:space="preserve">. Пример: </w:t>
      </w:r>
      <w:r>
        <w:rPr>
          <w:rFonts w:cs="Clarendon V 350" w:ascii="Clarendon V 350" w:hAnsi="Clarendon V 350"/>
        </w:rPr>
        <w:t>dviṣ</w:t>
      </w:r>
      <w:r>
        <w:rPr>
          <w:rFonts w:cs="Charter;Corbel"/>
        </w:rPr>
        <w:t xml:space="preserve">- </w:t>
      </w:r>
      <w:r>
        <w:rPr>
          <w:rStyle w:val="kursiv"/>
        </w:rPr>
        <w:t>ненавидящий</w:t>
      </w:r>
      <w:r>
        <w:rPr>
          <w:rFonts w:cs="Charter;Corbel"/>
        </w:rPr>
        <w:t>, (</w:t>
      </w:r>
      <w:r>
        <w:rPr>
          <w:rStyle w:val="grammatikablue"/>
        </w:rPr>
        <w:t>m, f</w:t>
      </w:r>
      <w:r>
        <w:rPr>
          <w:rFonts w:cs="Charter;Corbel"/>
        </w:rPr>
        <w:t xml:space="preserve">) </w:t>
      </w:r>
      <w:r>
        <w:rPr>
          <w:rStyle w:val="kursiv"/>
        </w:rPr>
        <w:t>враг</w:t>
      </w:r>
      <w:r>
        <w:rPr>
          <w:rFonts w:cs="Charter;Corbel"/>
        </w:rPr>
        <w:t>, (</w:t>
      </w:r>
      <w:r>
        <w:rPr>
          <w:rStyle w:val="grammatikablue"/>
        </w:rPr>
        <w:t>f</w:t>
      </w:r>
      <w:r>
        <w:rPr>
          <w:rFonts w:cs="Charter;Corbel"/>
        </w:rPr>
        <w:t xml:space="preserve">) </w:t>
      </w:r>
      <w:r>
        <w:rPr>
          <w:rStyle w:val="kursiv"/>
        </w:rPr>
        <w:t>ненависть</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175</w:t>
      </w:r>
      <w:r>
        <w:rPr>
          <w:rFonts w:cs="Charter;Corbel"/>
        </w:rPr>
        <w:t xml:space="preserve">. Другие суффиксы имен деятеля: </w:t>
      </w:r>
    </w:p>
    <w:p>
      <w:pPr>
        <w:pStyle w:val="Normal"/>
        <w:spacing w:lineRule="exact" w:line="260"/>
        <w:ind w:firstLine="284" w:start="0" w:end="0"/>
        <w:rPr/>
      </w:pPr>
      <w:r>
        <w:rPr>
          <w:rFonts w:cs="CharterExpScC Uni;Times New Roman" w:ascii="Charter Indologique Capital" w:hAnsi="Charter Indologique Capital"/>
        </w:rPr>
        <w:t>1</w:t>
      </w:r>
      <w:r>
        <w:rPr>
          <w:rFonts w:cs="Charter;Corbel"/>
        </w:rPr>
        <w:t>. -</w:t>
      </w:r>
      <w:r>
        <w:rPr>
          <w:rFonts w:cs="Clarendon V 350" w:ascii="Clarendon V 350" w:hAnsi="Clarendon V 350"/>
        </w:rPr>
        <w:t>tar</w:t>
      </w:r>
      <w:r>
        <w:rPr>
          <w:rFonts w:cs="Charter;Corbel"/>
        </w:rPr>
        <w:t xml:space="preserve">- (у корней </w:t>
      </w:r>
      <w:r>
        <w:rPr>
          <w:rStyle w:val="grammatikablue"/>
        </w:rPr>
        <w:t>seṭ</w:t>
      </w:r>
      <w:r>
        <w:rPr>
          <w:rFonts w:cs="Charter;Corbel"/>
        </w:rPr>
        <w:t xml:space="preserve"> -</w:t>
      </w:r>
      <w:r>
        <w:rPr>
          <w:rFonts w:cs="Clarendon V 350" w:ascii="Clarendon V 350" w:hAnsi="Clarendon V 350"/>
        </w:rPr>
        <w:t>itar</w:t>
      </w:r>
      <w:r>
        <w:rPr>
          <w:rFonts w:cs="Charter;Corbel"/>
        </w:rPr>
        <w:t xml:space="preserve">-); корень в </w:t>
      </w:r>
      <w:r>
        <w:rPr>
          <w:rStyle w:val="grammatikablue"/>
        </w:rPr>
        <w:t>guṇa</w:t>
      </w:r>
      <w:r>
        <w:rPr>
          <w:rFonts w:cs="Charter;Corbel"/>
        </w:rPr>
        <w:t>. Основные значения: а) значение постоянной деятельности (ср. русск. -тель); б) близкое к причастному; в) в составе будущего II (</w:t>
      </w:r>
      <w:r>
        <w:rPr>
          <w:rFonts w:cs="Charter;Corbel"/>
          <w:bCs/>
          <w:color w:val="FF6600"/>
        </w:rPr>
        <w:t xml:space="preserve">§ </w:t>
      </w:r>
      <w:r>
        <w:rPr>
          <w:rFonts w:cs="CharterExpScC Uni;Times New Roman" w:ascii="Charter Indologique Capital" w:hAnsi="Charter Indologique Capital"/>
          <w:bCs/>
          <w:color w:val="FF6600"/>
        </w:rPr>
        <w:t>169</w:t>
      </w:r>
      <w:r>
        <w:rPr>
          <w:rFonts w:cs="Charter;Corbel"/>
        </w:rPr>
        <w:t xml:space="preserve">) значение причастия будущего времени. Примеры: </w:t>
      </w:r>
      <w:r>
        <w:rPr>
          <w:rFonts w:cs="Clarendon V 350" w:ascii="Clarendon V 350" w:hAnsi="Clarendon V 350"/>
        </w:rPr>
        <w:t>dātar</w:t>
      </w:r>
      <w:r>
        <w:rPr>
          <w:rFonts w:cs="Charter;Corbel"/>
        </w:rPr>
        <w:t xml:space="preserve">- </w:t>
      </w:r>
      <w:r>
        <w:rPr>
          <w:rStyle w:val="kursiv"/>
        </w:rPr>
        <w:t>податель, дающий</w:t>
      </w:r>
      <w:r>
        <w:rPr>
          <w:rFonts w:cs="Charter;Corbel"/>
        </w:rPr>
        <w:t xml:space="preserve">, </w:t>
      </w:r>
      <w:r>
        <w:rPr>
          <w:rFonts w:cs="Clarendon V 350" w:ascii="Clarendon V 350" w:hAnsi="Clarendon V 350"/>
        </w:rPr>
        <w:t>kartar</w:t>
      </w:r>
      <w:r>
        <w:rPr>
          <w:rFonts w:cs="Charter;Corbel"/>
        </w:rPr>
        <w:t xml:space="preserve">- </w:t>
      </w:r>
      <w:r>
        <w:rPr>
          <w:rStyle w:val="kursiv"/>
        </w:rPr>
        <w:t>деятель, создатель</w:t>
      </w:r>
      <w:r>
        <w:rPr>
          <w:rFonts w:cs="Charter;Corbel"/>
        </w:rPr>
        <w:t xml:space="preserve">, </w:t>
      </w:r>
      <w:r>
        <w:rPr>
          <w:rFonts w:cs="Clarendon V 350" w:ascii="Clarendon V 350" w:hAnsi="Clarendon V 350"/>
        </w:rPr>
        <w:t>dogdhar</w:t>
      </w:r>
      <w:r>
        <w:rPr>
          <w:rFonts w:cs="Charter;Corbel"/>
        </w:rPr>
        <w:t xml:space="preserve">- </w:t>
      </w:r>
      <w:r>
        <w:rPr>
          <w:rStyle w:val="kursiv"/>
        </w:rPr>
        <w:t>доящий</w:t>
      </w:r>
      <w:r>
        <w:rPr>
          <w:rFonts w:cs="Charter;Corbel"/>
        </w:rPr>
        <w:t xml:space="preserve"> (от </w:t>
      </w:r>
      <w:r>
        <w:rPr>
          <w:rFonts w:cs="Chandas;Times New Roman"/>
        </w:rPr>
        <w:t>√</w:t>
      </w:r>
      <w:r>
        <w:rPr>
          <w:rFonts w:cs="Clarendon V 350" w:ascii="Clarendon V 350" w:hAnsi="Clarendon V 350"/>
        </w:rPr>
        <w:t>duh</w:t>
      </w:r>
      <w:r>
        <w:rPr>
          <w:rFonts w:cs="Charter;Corbel"/>
        </w:rPr>
        <w:t xml:space="preserve">), </w:t>
      </w:r>
      <w:r>
        <w:rPr>
          <w:rFonts w:cs="Clarendon V 350" w:ascii="Clarendon V 350" w:hAnsi="Clarendon V 350"/>
        </w:rPr>
        <w:t>vaditar</w:t>
      </w:r>
      <w:r>
        <w:rPr>
          <w:rFonts w:cs="Charter;Corbel"/>
        </w:rPr>
        <w:t xml:space="preserve">- </w:t>
      </w:r>
      <w:r>
        <w:rPr>
          <w:rStyle w:val="kursiv"/>
        </w:rPr>
        <w:t>оратор, говорящий</w:t>
      </w:r>
      <w:r>
        <w:rPr>
          <w:rFonts w:cs="Charter;Corbel"/>
        </w:rPr>
        <w:t xml:space="preserve">, </w:t>
      </w:r>
      <w:r>
        <w:rPr>
          <w:rFonts w:cs="Clarendon V 350" w:ascii="Clarendon V 350" w:hAnsi="Clarendon V 350"/>
        </w:rPr>
        <w:t>sthāpayitar</w:t>
      </w:r>
      <w:r>
        <w:rPr>
          <w:rFonts w:cs="Charter;Corbel"/>
        </w:rPr>
        <w:t xml:space="preserve">- </w:t>
      </w:r>
      <w:r>
        <w:rPr>
          <w:rStyle w:val="kursiv"/>
        </w:rPr>
        <w:t>установитель, основатель</w:t>
      </w:r>
      <w:r>
        <w:rPr>
          <w:rFonts w:cs="Charter;Corbel"/>
        </w:rPr>
        <w:t xml:space="preserve">. </w:t>
      </w:r>
    </w:p>
    <w:p>
      <w:pPr>
        <w:pStyle w:val="Normal"/>
        <w:spacing w:lineRule="exact" w:line="260"/>
        <w:ind w:firstLine="284" w:start="0" w:end="0"/>
        <w:rPr>
          <w:rFonts w:cs="Charter;Corbel"/>
          <w:b/>
        </w:rPr>
      </w:pPr>
      <w:r>
        <w:rPr>
          <w:rFonts w:cs="CharterExpScC Uni;Times New Roman" w:ascii="Charter Indologique Capital" w:hAnsi="Charter Indologique Capital"/>
        </w:rPr>
        <w:t>2</w:t>
      </w:r>
      <w:r>
        <w:rPr>
          <w:rFonts w:cs="Charter;Corbel"/>
        </w:rPr>
        <w:t>. -</w:t>
      </w:r>
      <w:r>
        <w:rPr>
          <w:rFonts w:cs="Clarendon V 350" w:ascii="Clarendon V 350" w:hAnsi="Clarendon V 350"/>
        </w:rPr>
        <w:t>in</w:t>
      </w:r>
      <w:r>
        <w:rPr>
          <w:rFonts w:cs="Charter;Corbel"/>
        </w:rPr>
        <w:t>-, -</w:t>
      </w:r>
      <w:r>
        <w:rPr>
          <w:rFonts w:cs="Clarendon V 350" w:ascii="Clarendon V 350" w:hAnsi="Clarendon V 350"/>
        </w:rPr>
        <w:t>aka</w:t>
      </w:r>
      <w:r>
        <w:rPr>
          <w:rFonts w:cs="Charter;Corbel"/>
        </w:rPr>
        <w:t xml:space="preserve">- (первоначально отыменные суффиксы); ступень корня как в каузативе. Примеры: </w:t>
      </w:r>
      <w:r>
        <w:rPr>
          <w:rFonts w:cs="Clarendon V 350" w:ascii="Clarendon V 350" w:hAnsi="Clarendon V 350"/>
        </w:rPr>
        <w:t>vādin</w:t>
      </w:r>
      <w:r>
        <w:rPr>
          <w:rFonts w:cs="Charter;Corbel"/>
        </w:rPr>
        <w:t xml:space="preserve">- </w:t>
      </w:r>
      <w:r>
        <w:rPr>
          <w:rStyle w:val="kursiv"/>
        </w:rPr>
        <w:t>говорящий</w:t>
      </w:r>
      <w:r>
        <w:rPr>
          <w:rFonts w:cs="Charter;Corbel"/>
        </w:rPr>
        <w:t xml:space="preserve">, </w:t>
      </w:r>
      <w:r>
        <w:rPr>
          <w:rFonts w:cs="Clarendon V 350" w:ascii="Clarendon V 350" w:hAnsi="Clarendon V 350"/>
        </w:rPr>
        <w:t>pācaka</w:t>
      </w:r>
      <w:r>
        <w:rPr>
          <w:rFonts w:cs="Charter;Corbel"/>
        </w:rPr>
        <w:t xml:space="preserve">- </w:t>
      </w:r>
      <w:r>
        <w:rPr>
          <w:rStyle w:val="kursiv"/>
        </w:rPr>
        <w:t>повар</w:t>
      </w:r>
      <w:r>
        <w:rPr>
          <w:rFonts w:cs="Charter;Corbel"/>
        </w:rPr>
        <w:t xml:space="preserve">. После корневого </w:t>
      </w:r>
      <w:r>
        <w:rPr>
          <w:rFonts w:cs="Clarendon V 350" w:ascii="Clarendon V 350" w:hAnsi="Clarendon V 350"/>
        </w:rPr>
        <w:t>ā</w:t>
      </w:r>
      <w:r>
        <w:rPr>
          <w:rFonts w:cs="Charter;Corbel"/>
        </w:rPr>
        <w:t xml:space="preserve"> вставляется </w:t>
      </w:r>
      <w:r>
        <w:rPr>
          <w:rFonts w:cs="Clarendon V 350" w:ascii="Clarendon V 350" w:hAnsi="Clarendon V 350"/>
        </w:rPr>
        <w:t>y</w:t>
      </w:r>
      <w:r>
        <w:rPr>
          <w:rFonts w:cs="Charter;Corbel"/>
        </w:rPr>
        <w:t xml:space="preserve">: </w:t>
      </w:r>
      <w:r>
        <w:rPr>
          <w:rFonts w:cs="Clarendon V 350" w:ascii="Clarendon V 350" w:hAnsi="Clarendon V 350"/>
        </w:rPr>
        <w:t>sthāyin</w:t>
      </w:r>
      <w:r>
        <w:rPr>
          <w:rFonts w:cs="Charter;Corbel"/>
        </w:rPr>
        <w:t xml:space="preserve">- </w:t>
      </w:r>
      <w:r>
        <w:rPr>
          <w:rStyle w:val="kursiv"/>
        </w:rPr>
        <w:t>стоящий</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176</w:t>
      </w:r>
      <w:r>
        <w:rPr>
          <w:rFonts w:cs="Charter;Corbel"/>
        </w:rPr>
        <w:t xml:space="preserve">. Другие суффиксы имен действия: </w:t>
      </w:r>
    </w:p>
    <w:p>
      <w:pPr>
        <w:pStyle w:val="Normal"/>
        <w:spacing w:lineRule="exact" w:line="260"/>
        <w:ind w:firstLine="284" w:start="0" w:end="0"/>
        <w:rPr/>
      </w:pPr>
      <w:r>
        <w:rPr>
          <w:rFonts w:cs="CharterExpScC Uni;Times New Roman" w:ascii="Charter Indologique Capital" w:hAnsi="Charter Indologique Capital"/>
        </w:rPr>
        <w:t>1</w:t>
      </w:r>
      <w:r>
        <w:rPr>
          <w:rFonts w:cs="Charter;Corbel"/>
        </w:rPr>
        <w:t>. -</w:t>
      </w:r>
      <w:r>
        <w:rPr>
          <w:rFonts w:cs="Clarendon V 350" w:ascii="Clarendon V 350" w:hAnsi="Clarendon V 350"/>
        </w:rPr>
        <w:t>ti</w:t>
      </w:r>
      <w:r>
        <w:rPr>
          <w:rFonts w:cs="Charter;Corbel"/>
        </w:rPr>
        <w:t>- (</w:t>
      </w:r>
      <w:r>
        <w:rPr>
          <w:rStyle w:val="grammatikablue"/>
        </w:rPr>
        <w:t>f</w:t>
      </w:r>
      <w:r>
        <w:rPr>
          <w:rFonts w:cs="Charter;Corbel"/>
        </w:rPr>
        <w:t xml:space="preserve">); только от первичных глаголов. Ступень корня — слабая. Примеры: </w:t>
      </w:r>
      <w:r>
        <w:rPr>
          <w:rFonts w:cs="Clarendon V 350" w:ascii="Clarendon V 350" w:hAnsi="Clarendon V 350"/>
        </w:rPr>
        <w:t>mati</w:t>
      </w:r>
      <w:r>
        <w:rPr>
          <w:rFonts w:cs="Charter;Corbel"/>
        </w:rPr>
        <w:t>- (</w:t>
      </w:r>
      <w:r>
        <w:rPr>
          <w:rStyle w:val="grammatikablue"/>
        </w:rPr>
        <w:t>f</w:t>
      </w:r>
      <w:r>
        <w:rPr>
          <w:rFonts w:cs="Charter;Corbel"/>
        </w:rPr>
        <w:t xml:space="preserve">) </w:t>
      </w:r>
      <w:r>
        <w:rPr>
          <w:rStyle w:val="kursiv"/>
        </w:rPr>
        <w:t>мысль</w:t>
      </w:r>
      <w:r>
        <w:rPr>
          <w:rFonts w:cs="Charter;Corbel"/>
        </w:rPr>
        <w:t xml:space="preserve">, </w:t>
      </w:r>
      <w:r>
        <w:rPr>
          <w:rFonts w:cs="Clarendon V 350" w:ascii="Clarendon V 350" w:hAnsi="Clarendon V 350"/>
        </w:rPr>
        <w:t>dṛṣṭi</w:t>
      </w:r>
      <w:r>
        <w:rPr>
          <w:rFonts w:cs="Charter;Corbel"/>
        </w:rPr>
        <w:t>- (</w:t>
      </w:r>
      <w:r>
        <w:rPr>
          <w:rStyle w:val="grammatikablue"/>
        </w:rPr>
        <w:t>f</w:t>
      </w:r>
      <w:r>
        <w:rPr>
          <w:rFonts w:cs="Charter;Corbel"/>
        </w:rPr>
        <w:t xml:space="preserve">) </w:t>
      </w:r>
      <w:r>
        <w:rPr>
          <w:rStyle w:val="kursiv"/>
        </w:rPr>
        <w:t>зрение</w:t>
      </w:r>
      <w:r>
        <w:rPr>
          <w:rFonts w:cs="Charter;Corbel"/>
        </w:rPr>
        <w:t xml:space="preserve">, </w:t>
      </w:r>
      <w:r>
        <w:rPr>
          <w:rFonts w:cs="Clarendon V 350" w:ascii="Clarendon V 350" w:hAnsi="Clarendon V 350"/>
        </w:rPr>
        <w:t>pīti</w:t>
      </w:r>
      <w:r>
        <w:rPr>
          <w:rFonts w:cs="Charter;Corbel"/>
        </w:rPr>
        <w:t>- (</w:t>
      </w:r>
      <w:r>
        <w:rPr>
          <w:rStyle w:val="grammatikablue"/>
        </w:rPr>
        <w:t>f</w:t>
      </w:r>
      <w:r>
        <w:rPr>
          <w:rFonts w:cs="Charter;Corbel"/>
        </w:rPr>
        <w:t xml:space="preserve">) </w:t>
      </w:r>
      <w:r>
        <w:rPr>
          <w:rStyle w:val="kursiv"/>
        </w:rPr>
        <w:t>питье</w:t>
      </w:r>
      <w:r>
        <w:rPr>
          <w:rFonts w:cs="Charter;Corbel"/>
        </w:rPr>
        <w:t xml:space="preserve">, </w:t>
      </w:r>
      <w:r>
        <w:rPr>
          <w:rStyle w:val="grammatikablue"/>
        </w:rPr>
        <w:t>vṛddhi</w:t>
      </w:r>
      <w:r>
        <w:rPr>
          <w:rFonts w:cs="Charter;Corbel"/>
        </w:rPr>
        <w:t>- (</w:t>
      </w:r>
      <w:r>
        <w:rPr>
          <w:rStyle w:val="grammatikablue"/>
        </w:rPr>
        <w:t>f</w:t>
      </w:r>
      <w:r>
        <w:rPr>
          <w:rFonts w:cs="Charter;Corbel"/>
        </w:rPr>
        <w:t xml:space="preserve">) </w:t>
      </w:r>
      <w:r>
        <w:rPr>
          <w:rStyle w:val="kursiv"/>
        </w:rPr>
        <w:t>рост, возрастание</w:t>
      </w:r>
      <w:r>
        <w:rPr>
          <w:rFonts w:cs="Charter;Corbel"/>
        </w:rPr>
        <w:t xml:space="preserve">, </w:t>
      </w:r>
      <w:r>
        <w:rPr>
          <w:rFonts w:cs="Clarendon V 350" w:ascii="Clarendon V 350" w:hAnsi="Clarendon V 350"/>
        </w:rPr>
        <w:t>ā</w:t>
      </w:r>
      <w:r>
        <w:rPr>
          <w:rFonts w:cs="Charter;Corbel"/>
        </w:rPr>
        <w:t>-</w:t>
      </w:r>
      <w:r>
        <w:rPr>
          <w:rFonts w:cs="Clarendon V 350" w:ascii="Clarendon V 350" w:hAnsi="Clarendon V 350"/>
        </w:rPr>
        <w:t>gati</w:t>
      </w:r>
      <w:r>
        <w:rPr>
          <w:rFonts w:cs="Charter;Corbel"/>
        </w:rPr>
        <w:t>- (</w:t>
      </w:r>
      <w:r>
        <w:rPr>
          <w:rStyle w:val="grammatikablue"/>
        </w:rPr>
        <w:t>f</w:t>
      </w:r>
      <w:r>
        <w:rPr>
          <w:rFonts w:cs="Charter;Corbel"/>
        </w:rPr>
        <w:t xml:space="preserve">) </w:t>
      </w:r>
      <w:r>
        <w:rPr>
          <w:rStyle w:val="kursiv"/>
        </w:rPr>
        <w:t>приход</w:t>
      </w:r>
      <w:r>
        <w:rPr>
          <w:rFonts w:cs="Charter;Corbel"/>
        </w:rPr>
        <w:t xml:space="preserve">. </w:t>
      </w:r>
    </w:p>
    <w:p>
      <w:pPr>
        <w:pStyle w:val="Normal"/>
        <w:spacing w:lineRule="exact" w:line="260"/>
        <w:ind w:firstLine="284" w:start="0" w:end="0"/>
        <w:rPr>
          <w:rFonts w:cs="Charter;Corbel"/>
          <w:b/>
        </w:rPr>
      </w:pPr>
      <w:r>
        <w:rPr>
          <w:rFonts w:cs="CharterExpScC Uni;Times New Roman" w:ascii="Charter Indologique Capital" w:hAnsi="Charter Indologique Capital"/>
        </w:rPr>
        <w:t>2</w:t>
      </w:r>
      <w:r>
        <w:rPr>
          <w:rFonts w:cs="Charter;Corbel"/>
        </w:rPr>
        <w:t>. -</w:t>
      </w:r>
      <w:r>
        <w:rPr>
          <w:rFonts w:cs="Clarendon V 350" w:ascii="Clarendon V 350" w:hAnsi="Clarendon V 350"/>
        </w:rPr>
        <w:t>ā</w:t>
      </w:r>
      <w:r>
        <w:rPr>
          <w:rFonts w:cs="Charter;Corbel"/>
        </w:rPr>
        <w:t>- (</w:t>
      </w:r>
      <w:r>
        <w:rPr>
          <w:rStyle w:val="grammatikablue"/>
        </w:rPr>
        <w:t>f</w:t>
      </w:r>
      <w:r>
        <w:rPr>
          <w:rFonts w:cs="Charter;Corbel"/>
        </w:rPr>
        <w:t xml:space="preserve">); преимущественно от неполноизменяемых корней и производных основ (ср. </w:t>
      </w:r>
      <w:r>
        <w:rPr>
          <w:rFonts w:cs="Charter;Corbel"/>
          <w:bCs/>
          <w:color w:val="FF6600"/>
        </w:rPr>
        <w:t xml:space="preserve">§ </w:t>
      </w:r>
      <w:r>
        <w:rPr>
          <w:rFonts w:cs="CharterExpScC Uni;Times New Roman" w:ascii="Charter Indologique Capital" w:hAnsi="Charter Indologique Capital"/>
          <w:bCs/>
          <w:color w:val="FF6600"/>
        </w:rPr>
        <w:t>169</w:t>
      </w:r>
      <w:r>
        <w:rPr>
          <w:rFonts w:cs="Charter;Corbel"/>
        </w:rPr>
        <w:t xml:space="preserve">). Пример: </w:t>
      </w:r>
      <w:r>
        <w:rPr>
          <w:rFonts w:cs="Clarendon V 350" w:ascii="Clarendon V 350" w:hAnsi="Clarendon V 350"/>
        </w:rPr>
        <w:t>krīḍ</w:t>
      </w:r>
      <w:r>
        <w:rPr>
          <w:rFonts w:cs="Charter;Corbel"/>
        </w:rPr>
        <w:t>-</w:t>
      </w:r>
      <w:r>
        <w:rPr>
          <w:rFonts w:cs="Clarendon V 350" w:ascii="Clarendon V 350" w:hAnsi="Clarendon V 350"/>
        </w:rPr>
        <w:t>ā</w:t>
      </w:r>
      <w:r>
        <w:rPr>
          <w:rFonts w:cs="Charter;Corbel"/>
        </w:rPr>
        <w:t>- (</w:t>
      </w:r>
      <w:r>
        <w:rPr>
          <w:rStyle w:val="grammatikablue"/>
        </w:rPr>
        <w:t>f</w:t>
      </w:r>
      <w:r>
        <w:rPr>
          <w:rFonts w:cs="Charter;Corbel"/>
        </w:rPr>
        <w:t xml:space="preserve">) </w:t>
      </w:r>
      <w:r>
        <w:rPr>
          <w:rStyle w:val="kursiv"/>
        </w:rPr>
        <w:t>игра</w:t>
      </w:r>
      <w:r>
        <w:rPr>
          <w:rFonts w:cs="Charter;Corbel"/>
        </w:rPr>
        <w:t>.</w:t>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177</w:t>
      </w:r>
      <w:r>
        <w:rPr>
          <w:rFonts w:cs="Charter;Corbel"/>
        </w:rPr>
        <w:t xml:space="preserve">. </w:t>
      </w:r>
      <w:r>
        <w:rPr>
          <w:rFonts w:cs="Charter;Corbel"/>
          <w:b/>
          <w:bCs/>
        </w:rPr>
        <w:t>Имена орудий</w:t>
      </w:r>
      <w:r>
        <w:rPr>
          <w:rFonts w:cs="Charter;Corbel"/>
        </w:rPr>
        <w:t>: суффикс -</w:t>
      </w:r>
      <w:r>
        <w:rPr>
          <w:rFonts w:cs="Clarendon V 350" w:ascii="Clarendon V 350" w:hAnsi="Clarendon V 350"/>
        </w:rPr>
        <w:t>tra</w:t>
      </w:r>
      <w:r>
        <w:rPr>
          <w:rFonts w:cs="Charter;Corbel"/>
        </w:rPr>
        <w:t xml:space="preserve">- (у корней </w:t>
      </w:r>
      <w:r>
        <w:rPr>
          <w:rStyle w:val="grammatikablue"/>
        </w:rPr>
        <w:t>seṭ</w:t>
      </w:r>
      <w:r>
        <w:rPr>
          <w:rFonts w:cs="Charter;Corbel"/>
        </w:rPr>
        <w:t xml:space="preserve"> -</w:t>
      </w:r>
      <w:r>
        <w:rPr>
          <w:rFonts w:cs="Clarendon V 350" w:ascii="Clarendon V 350" w:hAnsi="Clarendon V 350"/>
        </w:rPr>
        <w:t>itra</w:t>
      </w:r>
      <w:r>
        <w:rPr>
          <w:rFonts w:cs="Charter;Corbel"/>
        </w:rPr>
        <w:t xml:space="preserve">-), обычно </w:t>
      </w:r>
      <w:r>
        <w:rPr>
          <w:rFonts w:cs="Clarendon V 350" w:ascii="Clarendon V 350" w:hAnsi="Clarendon V 350"/>
        </w:rPr>
        <w:t>n</w:t>
      </w:r>
      <w:r>
        <w:rPr>
          <w:rFonts w:cs="Charter;Corbel"/>
        </w:rPr>
        <w:t xml:space="preserve">; только от первичных глаголов без превербов. Корень в </w:t>
      </w:r>
      <w:r>
        <w:rPr>
          <w:rStyle w:val="grammatikablue"/>
        </w:rPr>
        <w:t>guṇa</w:t>
      </w:r>
      <w:r>
        <w:rPr>
          <w:rFonts w:cs="Charter;Corbel"/>
        </w:rPr>
        <w:t xml:space="preserve">. Примеры: </w:t>
      </w:r>
      <w:r>
        <w:rPr>
          <w:rFonts w:cs="Clarendon V 350" w:ascii="Clarendon V 350" w:hAnsi="Clarendon V 350"/>
        </w:rPr>
        <w:t>pātra</w:t>
      </w:r>
      <w:r>
        <w:rPr>
          <w:rFonts w:cs="Charter;Corbel"/>
        </w:rPr>
        <w:t>- (</w:t>
      </w:r>
      <w:r>
        <w:rPr>
          <w:rStyle w:val="grammatikablue"/>
        </w:rPr>
        <w:t>n</w:t>
      </w:r>
      <w:r>
        <w:rPr>
          <w:rFonts w:cs="Charter;Corbel"/>
        </w:rPr>
        <w:t xml:space="preserve">) </w:t>
      </w:r>
      <w:r>
        <w:rPr>
          <w:rStyle w:val="kursiv"/>
        </w:rPr>
        <w:t>чаша</w:t>
      </w:r>
      <w:r>
        <w:rPr>
          <w:rFonts w:cs="Charter;Corbel"/>
        </w:rPr>
        <w:t xml:space="preserve">, </w:t>
      </w:r>
      <w:r>
        <w:rPr>
          <w:rFonts w:cs="Clarendon V 350" w:ascii="Clarendon V 350" w:hAnsi="Clarendon V 350"/>
        </w:rPr>
        <w:t>khanitra</w:t>
      </w:r>
      <w:r>
        <w:rPr>
          <w:rFonts w:cs="Charter;Corbel"/>
        </w:rPr>
        <w:t>- (</w:t>
      </w:r>
      <w:r>
        <w:rPr>
          <w:rStyle w:val="grammatikablue"/>
        </w:rPr>
        <w:t>n</w:t>
      </w:r>
      <w:r>
        <w:rPr>
          <w:rFonts w:cs="Charter;Corbel"/>
        </w:rPr>
        <w:t xml:space="preserve">) </w:t>
      </w:r>
      <w:r>
        <w:rPr>
          <w:rStyle w:val="kursiv"/>
        </w:rPr>
        <w:t>лопата</w:t>
      </w:r>
      <w:r>
        <w:rPr>
          <w:rFonts w:cs="Charter;Corbel"/>
        </w:rPr>
        <w:t>.</w:t>
      </w:r>
    </w:p>
    <w:p>
      <w:pPr>
        <w:pStyle w:val="Normal"/>
        <w:spacing w:lineRule="exact" w:line="260"/>
        <w:ind w:firstLine="284" w:start="0" w:end="0"/>
        <w:rPr>
          <w:rFonts w:cs="Charter;Corbel"/>
        </w:rPr>
      </w:pPr>
      <w:r>
        <w:rPr>
          <w:rFonts w:cs="Charter;Corbel"/>
        </w:rPr>
      </w:r>
    </w:p>
    <w:p>
      <w:pPr>
        <w:pStyle w:val="Heading4"/>
        <w:ind w:hanging="0" w:start="284"/>
        <w:rPr/>
      </w:pPr>
      <w:r>
        <w:rPr/>
        <w:t>Образование имен от имен</w:t>
      </w:r>
    </w:p>
    <w:p>
      <w:pPr>
        <w:pStyle w:val="Normal"/>
        <w:spacing w:lineRule="exact" w:line="260"/>
        <w:ind w:start="0" w:end="0"/>
        <w:jc w:val="center"/>
        <w:rPr>
          <w:rFonts w:cs="Charter;Corbel"/>
          <w:b/>
          <w:bCs/>
        </w:rPr>
      </w:pPr>
      <w:r>
        <w:rPr>
          <w:rFonts w:cs="Charter;Corbel"/>
          <w:b/>
          <w:b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178</w:t>
      </w:r>
      <w:r>
        <w:rPr>
          <w:rFonts w:cs="Charter;Corbel"/>
        </w:rPr>
        <w:t xml:space="preserve">. Суффиксы присоединяются к основе исходного имени. Основы с чередованиями в нормальном случае выступают в той же огласовке, что в </w:t>
      </w:r>
      <w:r>
        <w:rPr>
          <w:rStyle w:val="grammatikablue"/>
        </w:rPr>
        <w:t>I.</w:t>
      </w:r>
      <w:r>
        <w:rPr>
          <w:rFonts w:cs="Charter;Corbel"/>
        </w:rPr>
        <w:t xml:space="preserve"> </w:t>
      </w:r>
      <w:r>
        <w:rPr>
          <w:rStyle w:val="grammatikablue"/>
        </w:rPr>
        <w:t xml:space="preserve">pl </w:t>
      </w:r>
      <w:r>
        <w:rPr>
          <w:rFonts w:cs="Charter;Corbel"/>
        </w:rPr>
        <w:t xml:space="preserve">(см. </w:t>
      </w:r>
      <w:r>
        <w:rPr>
          <w:rFonts w:cs="Charter;Corbel"/>
          <w:bCs/>
          <w:color w:val="FF6600"/>
        </w:rPr>
        <w:t xml:space="preserve">§ </w:t>
      </w:r>
      <w:r>
        <w:rPr>
          <w:rFonts w:cs="CharterExpScC Uni;Times New Roman" w:ascii="Charter Indologique Capital" w:hAnsi="Charter Indologique Capital"/>
          <w:bCs/>
          <w:color w:val="FF6600"/>
        </w:rPr>
        <w:t>78</w:t>
      </w:r>
      <w:r>
        <w:rPr>
          <w:rFonts w:cs="Charter;Corbel"/>
          <w:color w:val="FF6600"/>
        </w:rPr>
        <w:t xml:space="preserve">, </w:t>
      </w:r>
      <w:r>
        <w:rPr>
          <w:rFonts w:cs="CharterExpScC Uni;Times New Roman" w:ascii="Charter Indologique Capital" w:hAnsi="Charter Indologique Capital"/>
          <w:color w:val="FF6600"/>
        </w:rPr>
        <w:t>88</w:t>
      </w:r>
      <w:r>
        <w:rPr>
          <w:rFonts w:cs="Charter;Corbel"/>
        </w:rPr>
        <w:t xml:space="preserve">), т. е. как в средних формах. Однако перед суффиксами, начинающимися с </w:t>
      </w:r>
      <w:r>
        <w:rPr>
          <w:rStyle w:val="pagin"/>
          <w:rFonts w:cs="Charter;Corbel"/>
          <w:color w:val="FF0000"/>
        </w:rPr>
        <w:t>[</w:t>
      </w:r>
      <w:r>
        <w:rPr>
          <w:rStyle w:val="pagin"/>
          <w:rFonts w:cs="CharterExpScC Uni;Times New Roman" w:ascii="Charter Indologique Capital" w:hAnsi="Charter Indologique Capital"/>
          <w:color w:val="FF0000"/>
        </w:rPr>
        <w:t>869</w:t>
      </w:r>
      <w:r>
        <w:rPr>
          <w:rStyle w:val="pagin"/>
          <w:rFonts w:cs="Charter;Corbel"/>
          <w:color w:val="FF0000"/>
        </w:rPr>
        <w:t xml:space="preserve">] </w:t>
      </w:r>
      <w:r>
        <w:br w:type="page"/>
      </w:r>
    </w:p>
    <w:p>
      <w:pPr>
        <w:pStyle w:val="Normal"/>
        <w:spacing w:lineRule="exact" w:line="260"/>
        <w:ind w:start="0" w:end="0"/>
        <w:rPr>
          <w:rFonts w:cs="Charter;Corbel"/>
          <w:b/>
        </w:rPr>
      </w:pPr>
      <w:r>
        <w:rPr>
          <w:rStyle w:val="pagin"/>
          <w:rFonts w:cs="Charter;Corbel"/>
        </w:rPr>
        <w:t xml:space="preserve"> </w:t>
      </w:r>
      <w:r>
        <w:rPr>
          <w:rFonts w:cs="Charter;Corbel"/>
        </w:rPr>
        <w:t xml:space="preserve">гласной или </w:t>
      </w:r>
      <w:r>
        <w:rPr>
          <w:rFonts w:cs="Clarendon V 350" w:ascii="Clarendon V 350" w:hAnsi="Clarendon V 350"/>
        </w:rPr>
        <w:t>y</w:t>
      </w:r>
      <w:r>
        <w:rPr>
          <w:rFonts w:cs="Charter;Corbel"/>
        </w:rPr>
        <w:t xml:space="preserve">: а) основы на </w:t>
      </w:r>
      <w:r>
        <w:rPr>
          <w:rFonts w:cs="Clarendon V 350" w:ascii="Clarendon V 350" w:hAnsi="Clarendon V 350"/>
        </w:rPr>
        <w:t>a</w:t>
      </w:r>
      <w:r>
        <w:rPr>
          <w:rFonts w:cs="Charter;Corbel"/>
        </w:rPr>
        <w:t xml:space="preserve">, </w:t>
      </w:r>
      <w:r>
        <w:rPr>
          <w:rFonts w:cs="Clarendon V 350" w:ascii="Clarendon V 350" w:hAnsi="Clarendon V 350"/>
        </w:rPr>
        <w:t>ā</w:t>
      </w:r>
      <w:r>
        <w:rPr>
          <w:rFonts w:cs="Charter;Corbel"/>
        </w:rPr>
        <w:t xml:space="preserve">, </w:t>
      </w:r>
      <w:r>
        <w:rPr>
          <w:rFonts w:cs="Clarendon V 350" w:ascii="Clarendon V 350" w:hAnsi="Clarendon V 350"/>
        </w:rPr>
        <w:t>i</w:t>
      </w:r>
      <w:r>
        <w:rPr>
          <w:rFonts w:cs="Charter;Corbel"/>
        </w:rPr>
        <w:t xml:space="preserve">, </w:t>
      </w:r>
      <w:r>
        <w:rPr>
          <w:rFonts w:cs="Clarendon V 350" w:ascii="Clarendon V 350" w:hAnsi="Clarendon V 350"/>
        </w:rPr>
        <w:t>ī</w:t>
      </w:r>
      <w:r>
        <w:rPr>
          <w:rFonts w:cs="Charter;Corbel"/>
        </w:rPr>
        <w:t xml:space="preserve"> (изредка также на </w:t>
      </w:r>
      <w:r>
        <w:rPr>
          <w:rFonts w:cs="Clarendon V 350" w:ascii="Clarendon V 350" w:hAnsi="Clarendon V 350"/>
        </w:rPr>
        <w:t>an</w:t>
      </w:r>
      <w:r>
        <w:rPr>
          <w:rFonts w:cs="Charter;Corbel"/>
        </w:rPr>
        <w:t xml:space="preserve">) теряют эти элементы; б) основы на </w:t>
      </w:r>
      <w:r>
        <w:rPr>
          <w:rFonts w:cs="Clarendon V 350" w:ascii="Clarendon V 350" w:hAnsi="Clarendon V 350"/>
        </w:rPr>
        <w:t>u</w:t>
      </w:r>
      <w:r>
        <w:rPr>
          <w:rFonts w:cs="Charter;Corbel"/>
        </w:rPr>
        <w:t xml:space="preserve"> оканчиваются на </w:t>
      </w:r>
      <w:r>
        <w:rPr>
          <w:rFonts w:cs="Clarendon V 350" w:ascii="Clarendon V 350" w:hAnsi="Clarendon V 350"/>
        </w:rPr>
        <w:t>av</w:t>
      </w:r>
      <w:r>
        <w:rPr>
          <w:rFonts w:cs="Charter;Corbel"/>
        </w:rPr>
        <w:t xml:space="preserve"> (но перед суффиксом женского рода -</w:t>
      </w:r>
      <w:r>
        <w:rPr>
          <w:rFonts w:cs="Clarendon V 350" w:ascii="Clarendon V 350" w:hAnsi="Clarendon V 350"/>
        </w:rPr>
        <w:t>ī</w:t>
      </w:r>
      <w:r>
        <w:rPr>
          <w:rFonts w:cs="Charter;Corbel"/>
        </w:rPr>
        <w:t xml:space="preserve">- — на </w:t>
      </w:r>
      <w:r>
        <w:rPr>
          <w:rFonts w:cs="Clarendon V 350" w:ascii="Clarendon V 350" w:hAnsi="Clarendon V 350"/>
        </w:rPr>
        <w:t>v</w:t>
      </w:r>
      <w:r>
        <w:rPr>
          <w:rFonts w:cs="Charter;Corbel"/>
        </w:rPr>
        <w:t xml:space="preserve">); в) основы на </w:t>
      </w:r>
      <w:r>
        <w:rPr>
          <w:rFonts w:cs="Clarendon V 350" w:ascii="Clarendon V 350" w:hAnsi="Clarendon V 350"/>
        </w:rPr>
        <w:t>an</w:t>
      </w:r>
      <w:r>
        <w:rPr>
          <w:rFonts w:cs="Charter;Corbel"/>
        </w:rPr>
        <w:t xml:space="preserve">, </w:t>
      </w:r>
      <w:r>
        <w:rPr>
          <w:rFonts w:cs="Clarendon V 350" w:ascii="Clarendon V 350" w:hAnsi="Clarendon V 350"/>
        </w:rPr>
        <w:t>in</w:t>
      </w:r>
      <w:r>
        <w:rPr>
          <w:rFonts w:cs="Charter;Corbel"/>
        </w:rPr>
        <w:t xml:space="preserve">, </w:t>
      </w:r>
      <w:r>
        <w:rPr>
          <w:rFonts w:cs="Clarendon V 350" w:ascii="Clarendon V 350" w:hAnsi="Clarendon V 350"/>
        </w:rPr>
        <w:t>vaṁs</w:t>
      </w:r>
      <w:r>
        <w:rPr>
          <w:rFonts w:cs="Charter;Corbel"/>
        </w:rPr>
        <w:t xml:space="preserve">, </w:t>
      </w:r>
      <w:r>
        <w:rPr>
          <w:rFonts w:cs="Clarendon V 350" w:ascii="Clarendon V 350" w:hAnsi="Clarendon V 350"/>
        </w:rPr>
        <w:t>añc</w:t>
      </w:r>
      <w:r>
        <w:rPr>
          <w:rFonts w:cs="Charter;Corbel"/>
        </w:rPr>
        <w:t xml:space="preserve"> оканчиваются как в </w:t>
      </w:r>
      <w:r>
        <w:rPr>
          <w:rStyle w:val="grammatikablue"/>
        </w:rPr>
        <w:t>I.sg.</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179</w:t>
      </w:r>
      <w:r>
        <w:rPr>
          <w:rFonts w:cs="Charter;Corbel"/>
        </w:rPr>
        <w:t>. Присоединение некоторых суффиксов (</w:t>
      </w:r>
      <w:r>
        <w:rPr>
          <w:rFonts w:cs="Charter;Corbel"/>
          <w:bCs/>
          <w:color w:val="FF6600"/>
        </w:rPr>
        <w:t xml:space="preserve">§ </w:t>
      </w:r>
      <w:r>
        <w:rPr>
          <w:rFonts w:cs="CharterExpScC Uni;Times New Roman" w:ascii="Charter Indologique Capital" w:hAnsi="Charter Indologique Capital"/>
          <w:bCs/>
          <w:color w:val="FF6600"/>
        </w:rPr>
        <w:t>181</w:t>
      </w:r>
      <w:r>
        <w:rPr>
          <w:rFonts w:cs="Charter;Corbel"/>
        </w:rPr>
        <w:t xml:space="preserve">, п. </w:t>
      </w:r>
      <w:r>
        <w:rPr>
          <w:rFonts w:cs="CharterExpScC Uni;Times New Roman" w:ascii="Charter Indologique Capital" w:hAnsi="Charter Indologique Capital"/>
        </w:rPr>
        <w:t>1</w:t>
      </w:r>
      <w:r>
        <w:rPr>
          <w:rFonts w:cs="Charter;Corbel"/>
        </w:rPr>
        <w:t xml:space="preserve">) может сопровождаться переводом начального слога исходного имени в ступень </w:t>
      </w:r>
      <w:r>
        <w:rPr>
          <w:rStyle w:val="grammatikablue"/>
        </w:rPr>
        <w:t>vṛddhi</w:t>
      </w:r>
      <w:r>
        <w:rPr>
          <w:rFonts w:cs="Charter;Corbel"/>
        </w:rPr>
        <w:t xml:space="preserve"> (независимо от того, к какому морфологическому элементу относится этот слог). Примеры: </w:t>
      </w:r>
      <w:r>
        <w:rPr>
          <w:rFonts w:cs="Clarendon V 350" w:ascii="Clarendon V 350" w:hAnsi="Clarendon V 350"/>
        </w:rPr>
        <w:t>tāpasa</w:t>
      </w:r>
      <w:r>
        <w:rPr>
          <w:rFonts w:cs="Charter;Corbel"/>
        </w:rPr>
        <w:t xml:space="preserve">- </w:t>
      </w:r>
      <w:r>
        <w:rPr>
          <w:rStyle w:val="kursiv"/>
        </w:rPr>
        <w:t>аскет</w:t>
      </w:r>
      <w:r>
        <w:rPr>
          <w:rFonts w:cs="Charter;Corbel"/>
        </w:rPr>
        <w:t xml:space="preserve">, от </w:t>
      </w:r>
      <w:r>
        <w:rPr>
          <w:rFonts w:cs="Clarendon V 350" w:ascii="Clarendon V 350" w:hAnsi="Clarendon V 350"/>
        </w:rPr>
        <w:t>tapas</w:t>
      </w:r>
      <w:r>
        <w:rPr>
          <w:rFonts w:cs="Charter;Corbel"/>
        </w:rPr>
        <w:t xml:space="preserve">- </w:t>
      </w:r>
      <w:r>
        <w:rPr>
          <w:rStyle w:val="kursiv"/>
        </w:rPr>
        <w:t>покаяние</w:t>
      </w:r>
      <w:r>
        <w:rPr>
          <w:rFonts w:cs="Charter;Corbel"/>
        </w:rPr>
        <w:t xml:space="preserve">, </w:t>
      </w:r>
      <w:r>
        <w:rPr>
          <w:rFonts w:cs="Clarendon V 350" w:ascii="Clarendon V 350" w:hAnsi="Clarendon V 350"/>
        </w:rPr>
        <w:t>naiḥsnehya</w:t>
      </w:r>
      <w:r>
        <w:rPr>
          <w:rFonts w:cs="Charter;Corbel"/>
        </w:rPr>
        <w:t xml:space="preserve">- </w:t>
      </w:r>
      <w:r>
        <w:rPr>
          <w:rStyle w:val="kursiv"/>
        </w:rPr>
        <w:t>нелюбовь</w:t>
      </w:r>
      <w:r>
        <w:rPr>
          <w:rFonts w:cs="Charter;Corbel"/>
        </w:rPr>
        <w:t xml:space="preserve"> от </w:t>
      </w:r>
      <w:r>
        <w:rPr>
          <w:rFonts w:cs="Clarendon V 350" w:ascii="Clarendon V 350" w:hAnsi="Clarendon V 350"/>
        </w:rPr>
        <w:t>niḥsneha</w:t>
      </w:r>
      <w:r>
        <w:rPr>
          <w:rFonts w:cs="Charter;Corbel"/>
        </w:rPr>
        <w:t xml:space="preserve">- </w:t>
      </w:r>
      <w:r>
        <w:rPr>
          <w:rStyle w:val="kursiv"/>
        </w:rPr>
        <w:t>лишенный любви</w:t>
      </w:r>
      <w:r>
        <w:rPr>
          <w:rFonts w:cs="Charter;Corbel"/>
        </w:rPr>
        <w:t xml:space="preserve">, </w:t>
      </w:r>
      <w:r>
        <w:rPr>
          <w:rFonts w:cs="Clarendon V 350" w:ascii="Clarendon V 350" w:hAnsi="Clarendon V 350"/>
        </w:rPr>
        <w:t>laukika</w:t>
      </w:r>
      <w:r>
        <w:rPr>
          <w:rFonts w:cs="Charter;Corbel"/>
        </w:rPr>
        <w:t xml:space="preserve">- </w:t>
      </w:r>
      <w:r>
        <w:rPr>
          <w:rStyle w:val="kursiv"/>
        </w:rPr>
        <w:t>мирской</w:t>
      </w:r>
      <w:r>
        <w:rPr>
          <w:rFonts w:cs="Charter;Corbel"/>
        </w:rPr>
        <w:t xml:space="preserve"> от </w:t>
      </w:r>
      <w:r>
        <w:rPr>
          <w:rFonts w:cs="Clarendon V 350" w:ascii="Clarendon V 350" w:hAnsi="Clarendon V 350"/>
        </w:rPr>
        <w:t>loka</w:t>
      </w:r>
      <w:r>
        <w:rPr>
          <w:rFonts w:cs="Charter;Corbel"/>
        </w:rPr>
        <w:t xml:space="preserve">- </w:t>
      </w:r>
      <w:r>
        <w:rPr>
          <w:rStyle w:val="kursiv"/>
        </w:rPr>
        <w:t>мир</w:t>
      </w:r>
      <w:r>
        <w:rPr>
          <w:rFonts w:cs="Charter;Corbel"/>
        </w:rPr>
        <w:t xml:space="preserve">. В случаях типа </w:t>
      </w:r>
      <w:r>
        <w:rPr>
          <w:rFonts w:cs="Clarendon V 350" w:ascii="Clarendon V 350" w:hAnsi="Clarendon V 350"/>
        </w:rPr>
        <w:t>pautra</w:t>
      </w:r>
      <w:r>
        <w:rPr>
          <w:rFonts w:cs="Charter;Corbel"/>
        </w:rPr>
        <w:t xml:space="preserve">- </w:t>
      </w:r>
      <w:r>
        <w:rPr>
          <w:rStyle w:val="kursiv"/>
        </w:rPr>
        <w:t>внук</w:t>
      </w:r>
      <w:r>
        <w:rPr>
          <w:rFonts w:cs="Charter;Corbel"/>
        </w:rPr>
        <w:t xml:space="preserve"> от </w:t>
      </w:r>
      <w:r>
        <w:rPr>
          <w:rFonts w:cs="Clarendon V 350" w:ascii="Clarendon V 350" w:hAnsi="Clarendon V 350"/>
        </w:rPr>
        <w:t>putra</w:t>
      </w:r>
      <w:r>
        <w:rPr>
          <w:rFonts w:cs="Charter;Corbel"/>
        </w:rPr>
        <w:t xml:space="preserve">- </w:t>
      </w:r>
      <w:r>
        <w:rPr>
          <w:rStyle w:val="kursiv"/>
        </w:rPr>
        <w:t>сын</w:t>
      </w:r>
      <w:r>
        <w:rPr>
          <w:rFonts w:cs="Charter;Corbel"/>
        </w:rPr>
        <w:t xml:space="preserve"> данный прием внешне выступает как единственное словообразовательное средство. </w:t>
      </w:r>
    </w:p>
    <w:p>
      <w:pPr>
        <w:pStyle w:val="Normal"/>
        <w:spacing w:lineRule="exact" w:line="260"/>
        <w:ind w:firstLine="284" w:start="0" w:end="0"/>
        <w:rPr>
          <w:rFonts w:cs="Charter;Corbel"/>
        </w:rPr>
      </w:pPr>
      <w:r>
        <w:rPr>
          <w:rStyle w:val="razryadka"/>
        </w:rPr>
        <w:t>Особый случай</w:t>
      </w:r>
      <w:r>
        <w:rPr>
          <w:rFonts w:cs="Charter;Corbel"/>
        </w:rPr>
        <w:t xml:space="preserve">: слова, начинающиеся с согласной + </w:t>
      </w:r>
      <w:r>
        <w:rPr>
          <w:rFonts w:cs="Clarendon V 350" w:ascii="Clarendon V 350" w:hAnsi="Clarendon V 350"/>
        </w:rPr>
        <w:t>y</w:t>
      </w:r>
      <w:r>
        <w:rPr>
          <w:rFonts w:cs="Charter;Corbel"/>
        </w:rPr>
        <w:t xml:space="preserve">, </w:t>
      </w:r>
      <w:r>
        <w:rPr>
          <w:rFonts w:cs="Clarendon V 350" w:ascii="Clarendon V 350" w:hAnsi="Clarendon V 350"/>
        </w:rPr>
        <w:t>v</w:t>
      </w:r>
      <w:r>
        <w:rPr>
          <w:rFonts w:cs="Charter;Corbel"/>
        </w:rPr>
        <w:t xml:space="preserve">, могут трактоваться при данной операции как начинающиеся с согласной + </w:t>
      </w:r>
      <w:r>
        <w:rPr>
          <w:rFonts w:cs="Clarendon V 350" w:ascii="Clarendon V 350" w:hAnsi="Clarendon V 350"/>
        </w:rPr>
        <w:t>iy</w:t>
      </w:r>
      <w:r>
        <w:rPr>
          <w:rFonts w:cs="Charter;Corbel"/>
        </w:rPr>
        <w:t xml:space="preserve">, </w:t>
      </w:r>
      <w:r>
        <w:rPr>
          <w:rFonts w:cs="Clarendon V 350" w:ascii="Clarendon V 350" w:hAnsi="Clarendon V 350"/>
        </w:rPr>
        <w:t>uv</w:t>
      </w:r>
      <w:r>
        <w:rPr>
          <w:rFonts w:cs="Charter;Corbel"/>
        </w:rPr>
        <w:t xml:space="preserve">; ср. </w:t>
      </w:r>
      <w:r>
        <w:rPr>
          <w:rFonts w:cs="Clarendon V 350" w:ascii="Clarendon V 350" w:hAnsi="Clarendon V 350"/>
        </w:rPr>
        <w:t>vaiyāghra</w:t>
      </w:r>
      <w:r>
        <w:rPr>
          <w:rFonts w:cs="Charter;Corbel"/>
        </w:rPr>
        <w:t xml:space="preserve">- </w:t>
      </w:r>
      <w:r>
        <w:rPr>
          <w:rStyle w:val="kursiv"/>
        </w:rPr>
        <w:t>тигриный</w:t>
      </w:r>
      <w:r>
        <w:rPr>
          <w:rFonts w:cs="Charter;Corbel"/>
        </w:rPr>
        <w:t xml:space="preserve"> от </w:t>
      </w:r>
      <w:r>
        <w:rPr>
          <w:rFonts w:cs="Clarendon V 350" w:ascii="Clarendon V 350" w:hAnsi="Clarendon V 350"/>
        </w:rPr>
        <w:t>vyāghra</w:t>
      </w:r>
      <w:r>
        <w:rPr>
          <w:rFonts w:cs="Charter;Corbel"/>
        </w:rPr>
        <w:t xml:space="preserve">- </w:t>
      </w:r>
      <w:r>
        <w:rPr>
          <w:rStyle w:val="kursiv"/>
        </w:rPr>
        <w:t>тигр</w:t>
      </w:r>
      <w:r>
        <w:rPr>
          <w:rFonts w:cs="Charter;Corbel"/>
        </w:rPr>
        <w:t xml:space="preserve">. </w:t>
      </w:r>
    </w:p>
    <w:p>
      <w:pPr>
        <w:pStyle w:val="Normal"/>
        <w:spacing w:lineRule="exact" w:line="260"/>
        <w:ind w:firstLine="284" w:start="0" w:end="0"/>
        <w:rPr>
          <w:rFonts w:cs="Charter;Corbel"/>
        </w:rPr>
      </w:pPr>
      <w:r>
        <w:rPr>
          <w:rFonts w:cs="Charter;Corbel"/>
        </w:rPr>
      </w:r>
    </w:p>
    <w:p>
      <w:pPr>
        <w:pStyle w:val="Zagolovok52"/>
        <w:rPr/>
      </w:pPr>
      <w:r>
        <w:rPr/>
        <w:t>Образование женского рода</w:t>
      </w:r>
    </w:p>
    <w:p>
      <w:pPr>
        <w:pStyle w:val="Normal"/>
        <w:spacing w:lineRule="exact" w:line="260"/>
        <w:ind w:start="0" w:end="0"/>
        <w:jc w:val="center"/>
        <w:rPr>
          <w:rFonts w:cs="Charter;Corbel"/>
          <w:b/>
          <w:bCs/>
          <w:i/>
          <w:iCs/>
        </w:rPr>
      </w:pPr>
      <w:r>
        <w:rPr>
          <w:rFonts w:cs="Charter;Corbel"/>
          <w:b/>
          <w:bCs/>
          <w:i/>
          <w:i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180</w:t>
      </w:r>
      <w:r>
        <w:rPr>
          <w:rFonts w:cs="Charter;Corbel"/>
        </w:rPr>
        <w:t xml:space="preserve">. Существительные, обозначающие лиц женского пола, и прилагательные женского рода образуются от соответствующих имен мужского рода одними и теми же способами. </w:t>
      </w:r>
    </w:p>
    <w:p>
      <w:pPr>
        <w:pStyle w:val="Normal"/>
        <w:spacing w:lineRule="exact" w:line="260"/>
        <w:ind w:firstLine="284" w:start="0" w:end="0"/>
        <w:rPr/>
      </w:pPr>
      <w:r>
        <w:rPr>
          <w:rFonts w:cs="Charter;Corbel"/>
        </w:rPr>
        <w:t xml:space="preserve">При мужском роде на </w:t>
      </w:r>
      <w:r>
        <w:rPr>
          <w:rFonts w:cs="Clarendon V 350" w:ascii="Clarendon V 350" w:hAnsi="Clarendon V 350"/>
        </w:rPr>
        <w:t>a</w:t>
      </w:r>
      <w:r>
        <w:rPr>
          <w:rFonts w:cs="Charter;Corbel"/>
        </w:rPr>
        <w:t xml:space="preserve"> возможны суффиксы женского рода -</w:t>
      </w:r>
      <w:r>
        <w:rPr>
          <w:rFonts w:cs="Clarendon V 350" w:ascii="Clarendon V 350" w:hAnsi="Clarendon V 350"/>
        </w:rPr>
        <w:t>ā</w:t>
      </w:r>
      <w:r>
        <w:rPr>
          <w:rFonts w:cs="Charter;Corbel"/>
        </w:rPr>
        <w:t>- или -</w:t>
      </w:r>
      <w:r>
        <w:rPr>
          <w:rFonts w:cs="Clarendon V 350" w:ascii="Clarendon V 350" w:hAnsi="Clarendon V 350"/>
        </w:rPr>
        <w:t>ī</w:t>
      </w:r>
      <w:r>
        <w:rPr>
          <w:rFonts w:cs="Charter;Corbel"/>
        </w:rPr>
        <w:t>-; простых правил распределения нет (необходимо обращаться к словарю). В целом у прилагательных преобладает -</w:t>
      </w:r>
      <w:r>
        <w:rPr>
          <w:rFonts w:cs="Clarendon V 350" w:ascii="Clarendon V 350" w:hAnsi="Clarendon V 350"/>
        </w:rPr>
        <w:t>ā</w:t>
      </w:r>
      <w:r>
        <w:rPr>
          <w:rFonts w:cs="Charter;Corbel"/>
        </w:rPr>
        <w:t>- (только -</w:t>
      </w:r>
      <w:r>
        <w:rPr>
          <w:rFonts w:cs="Clarendon V 350" w:ascii="Clarendon V 350" w:hAnsi="Clarendon V 350"/>
        </w:rPr>
        <w:t>ā</w:t>
      </w:r>
      <w:r>
        <w:rPr>
          <w:rFonts w:cs="Charter;Corbel"/>
        </w:rPr>
        <w:t>- у причастий), у существительных — -</w:t>
      </w:r>
      <w:r>
        <w:rPr>
          <w:rFonts w:cs="Clarendon V 350" w:ascii="Clarendon V 350" w:hAnsi="Clarendon V 350"/>
        </w:rPr>
        <w:t>ī</w:t>
      </w:r>
      <w:r>
        <w:rPr>
          <w:rFonts w:cs="Charter;Corbel"/>
        </w:rPr>
        <w:t xml:space="preserve">-. Примеры: </w:t>
      </w:r>
      <w:r>
        <w:rPr>
          <w:rFonts w:cs="Clarendon V 350" w:ascii="Clarendon V 350" w:hAnsi="Clarendon V 350"/>
        </w:rPr>
        <w:t>nava</w:t>
      </w:r>
      <w:r>
        <w:rPr>
          <w:rFonts w:cs="Charter;Corbel"/>
        </w:rPr>
        <w:t xml:space="preserve">- </w:t>
      </w:r>
      <w:r>
        <w:rPr>
          <w:rStyle w:val="kursiv"/>
        </w:rPr>
        <w:t>новый</w:t>
      </w:r>
      <w:r>
        <w:rPr>
          <w:rFonts w:cs="Charter;Corbel"/>
        </w:rPr>
        <w:t xml:space="preserve"> — </w:t>
      </w:r>
      <w:r>
        <w:rPr>
          <w:rFonts w:cs="Charter;Corbel" w:ascii="Clarendon V 350" w:hAnsi="Clarendon V 350"/>
        </w:rPr>
        <w:t xml:space="preserve">f </w:t>
      </w:r>
      <w:r>
        <w:rPr>
          <w:rFonts w:cs="Clarendon V 350" w:ascii="Clarendon V 350" w:hAnsi="Clarendon V 350"/>
        </w:rPr>
        <w:t>navā</w:t>
      </w:r>
      <w:r>
        <w:rPr>
          <w:rFonts w:cs="Charter;Corbel"/>
        </w:rPr>
        <w:t xml:space="preserve">-; </w:t>
      </w:r>
      <w:r>
        <w:rPr>
          <w:rFonts w:cs="Clarendon V 350" w:ascii="Clarendon V 350" w:hAnsi="Clarendon V 350"/>
        </w:rPr>
        <w:t>papa</w:t>
      </w:r>
      <w:r>
        <w:rPr>
          <w:rFonts w:cs="Charter;Corbel"/>
        </w:rPr>
        <w:t xml:space="preserve">- </w:t>
      </w:r>
      <w:r>
        <w:rPr>
          <w:rStyle w:val="kursiv"/>
        </w:rPr>
        <w:t>дурной</w:t>
      </w:r>
      <w:r>
        <w:rPr>
          <w:rFonts w:cs="Charter;Corbel"/>
        </w:rPr>
        <w:t xml:space="preserve"> — </w:t>
      </w:r>
      <w:r>
        <w:rPr>
          <w:rFonts w:cs="Clarendon V 350" w:ascii="Clarendon V 350" w:hAnsi="Clarendon V 350"/>
        </w:rPr>
        <w:t>papā</w:t>
      </w:r>
      <w:r>
        <w:rPr>
          <w:rFonts w:cs="Charter;Corbel"/>
        </w:rPr>
        <w:t xml:space="preserve">- и </w:t>
      </w:r>
      <w:r>
        <w:rPr>
          <w:rFonts w:cs="Clarendon V 350" w:ascii="Clarendon V 350" w:hAnsi="Clarendon V 350"/>
        </w:rPr>
        <w:t>papī</w:t>
      </w:r>
      <w:r>
        <w:rPr>
          <w:rFonts w:cs="Charter;Corbel"/>
        </w:rPr>
        <w:t xml:space="preserve">-; </w:t>
      </w:r>
      <w:r>
        <w:rPr>
          <w:rFonts w:cs="Clarendon V 350" w:ascii="Clarendon V 350" w:hAnsi="Clarendon V 350"/>
        </w:rPr>
        <w:t>vāsanta</w:t>
      </w:r>
      <w:r>
        <w:rPr>
          <w:rFonts w:cs="Charter;Corbel"/>
        </w:rPr>
        <w:t xml:space="preserve">- </w:t>
      </w:r>
      <w:r>
        <w:rPr>
          <w:rStyle w:val="kursiv"/>
        </w:rPr>
        <w:t>весенний</w:t>
      </w:r>
      <w:r>
        <w:rPr>
          <w:rFonts w:cs="Charter;Corbel"/>
        </w:rPr>
        <w:t xml:space="preserve"> — </w:t>
      </w:r>
      <w:r>
        <w:rPr>
          <w:rFonts w:cs="Clarendon V 350" w:ascii="Clarendon V 350" w:hAnsi="Clarendon V 350"/>
        </w:rPr>
        <w:t>vāsantī</w:t>
      </w:r>
      <w:r>
        <w:rPr>
          <w:rFonts w:cs="Charter;Corbel"/>
        </w:rPr>
        <w:t xml:space="preserve">-; </w:t>
      </w:r>
      <w:r>
        <w:rPr>
          <w:rFonts w:cs="Clarendon V 350" w:ascii="Clarendon V 350" w:hAnsi="Clarendon V 350"/>
        </w:rPr>
        <w:t>kumāra</w:t>
      </w:r>
      <w:r>
        <w:rPr>
          <w:rFonts w:cs="Charter;Corbel"/>
        </w:rPr>
        <w:t xml:space="preserve">- </w:t>
      </w:r>
      <w:r>
        <w:rPr>
          <w:rStyle w:val="kursiv"/>
        </w:rPr>
        <w:t>мальчик</w:t>
      </w:r>
      <w:r>
        <w:rPr>
          <w:rFonts w:cs="Charter;Corbel"/>
        </w:rPr>
        <w:t xml:space="preserve"> — </w:t>
      </w:r>
      <w:r>
        <w:rPr>
          <w:rFonts w:cs="Clarendon V 350" w:ascii="Clarendon V 350" w:hAnsi="Clarendon V 350"/>
        </w:rPr>
        <w:t>kumārī</w:t>
      </w:r>
      <w:r>
        <w:rPr>
          <w:rFonts w:cs="Charter;Corbel"/>
        </w:rPr>
        <w:t xml:space="preserve">- </w:t>
      </w:r>
      <w:r>
        <w:rPr>
          <w:rStyle w:val="kursiv"/>
        </w:rPr>
        <w:t>девочка</w:t>
      </w:r>
      <w:r>
        <w:rPr>
          <w:rFonts w:cs="Charter;Corbel"/>
        </w:rPr>
        <w:t xml:space="preserve">; </w:t>
      </w:r>
      <w:r>
        <w:rPr>
          <w:rFonts w:cs="Clarendon V 350" w:ascii="Clarendon V 350" w:hAnsi="Clarendon V 350"/>
        </w:rPr>
        <w:t>vatsa</w:t>
      </w:r>
      <w:r>
        <w:rPr>
          <w:rFonts w:cs="Charter;Corbel"/>
        </w:rPr>
        <w:t xml:space="preserve">- </w:t>
      </w:r>
      <w:r>
        <w:rPr>
          <w:rStyle w:val="kursiv"/>
        </w:rPr>
        <w:t>телёнок</w:t>
      </w:r>
      <w:r>
        <w:rPr>
          <w:rFonts w:cs="Charter;Corbel"/>
        </w:rPr>
        <w:t xml:space="preserve"> — </w:t>
      </w:r>
      <w:r>
        <w:rPr>
          <w:rFonts w:cs="Clarendon V 350" w:ascii="Clarendon V 350" w:hAnsi="Clarendon V 350"/>
        </w:rPr>
        <w:t>vatsā</w:t>
      </w:r>
      <w:r>
        <w:rPr>
          <w:rFonts w:cs="Charter;Corbel"/>
        </w:rPr>
        <w:t xml:space="preserve">- </w:t>
      </w:r>
      <w:r>
        <w:rPr>
          <w:rStyle w:val="kursiv"/>
        </w:rPr>
        <w:t>тёлка</w:t>
      </w:r>
      <w:r>
        <w:rPr>
          <w:rFonts w:cs="Charter;Corbel"/>
        </w:rPr>
        <w:t>. У имен на -</w:t>
      </w:r>
      <w:r>
        <w:rPr>
          <w:rFonts w:cs="Clarendon V 350" w:ascii="Clarendon V 350" w:hAnsi="Clarendon V 350"/>
        </w:rPr>
        <w:t>aka</w:t>
      </w:r>
      <w:r>
        <w:rPr>
          <w:rFonts w:cs="Charter;Corbel"/>
        </w:rPr>
        <w:t>- женский род обычно на -</w:t>
      </w:r>
      <w:r>
        <w:rPr>
          <w:rFonts w:cs="Clarendon V 350" w:ascii="Clarendon V 350" w:hAnsi="Clarendon V 350"/>
        </w:rPr>
        <w:t>ikā</w:t>
      </w:r>
      <w:r>
        <w:rPr>
          <w:rFonts w:cs="Charter;Corbel"/>
        </w:rPr>
        <w:t xml:space="preserve">-: </w:t>
      </w:r>
      <w:r>
        <w:rPr>
          <w:rFonts w:cs="Clarendon V 350" w:ascii="Clarendon V 350" w:hAnsi="Clarendon V 350"/>
        </w:rPr>
        <w:t>pācaka</w:t>
      </w:r>
      <w:r>
        <w:rPr>
          <w:rFonts w:cs="Charter;Corbel"/>
        </w:rPr>
        <w:t xml:space="preserve">- </w:t>
      </w:r>
      <w:r>
        <w:rPr>
          <w:rStyle w:val="kursiv"/>
        </w:rPr>
        <w:t>повар</w:t>
      </w:r>
      <w:r>
        <w:rPr>
          <w:rFonts w:cs="Charter;Corbel"/>
        </w:rPr>
        <w:t xml:space="preserve"> — </w:t>
      </w:r>
      <w:r>
        <w:rPr>
          <w:rFonts w:cs="Clarendon V 350" w:ascii="Clarendon V 350" w:hAnsi="Clarendon V 350"/>
        </w:rPr>
        <w:t>pācikā</w:t>
      </w:r>
      <w:r>
        <w:rPr>
          <w:rFonts w:cs="Charter;Corbel"/>
        </w:rPr>
        <w:t xml:space="preserve">- </w:t>
      </w:r>
      <w:r>
        <w:rPr>
          <w:rStyle w:val="kursiv"/>
        </w:rPr>
        <w:t>повариха</w:t>
      </w:r>
      <w:r>
        <w:rPr>
          <w:rFonts w:cs="Charter;Corbel"/>
        </w:rPr>
        <w:t xml:space="preserve">. </w:t>
      </w:r>
    </w:p>
    <w:p>
      <w:pPr>
        <w:pStyle w:val="Normal"/>
        <w:spacing w:lineRule="exact" w:line="260"/>
        <w:ind w:firstLine="284" w:start="0" w:end="0"/>
        <w:rPr/>
      </w:pPr>
      <w:r>
        <w:rPr>
          <w:rFonts w:cs="Charter;Corbel"/>
        </w:rPr>
        <w:t xml:space="preserve">При мужском роде на </w:t>
      </w:r>
      <w:r>
        <w:rPr>
          <w:rFonts w:cs="Clarendon V 350" w:ascii="Clarendon V 350" w:hAnsi="Clarendon V 350"/>
        </w:rPr>
        <w:t>ar</w:t>
      </w:r>
      <w:r>
        <w:rPr>
          <w:rFonts w:cs="Charter;Corbel"/>
        </w:rPr>
        <w:t xml:space="preserve">, </w:t>
      </w:r>
      <w:r>
        <w:rPr>
          <w:rFonts w:cs="Clarendon V 350" w:ascii="Clarendon V 350" w:hAnsi="Clarendon V 350"/>
        </w:rPr>
        <w:t>an</w:t>
      </w:r>
      <w:r>
        <w:rPr>
          <w:rFonts w:cs="Charter;Corbel"/>
        </w:rPr>
        <w:t xml:space="preserve">, </w:t>
      </w:r>
      <w:r>
        <w:rPr>
          <w:rFonts w:cs="Clarendon V 350" w:ascii="Clarendon V 350" w:hAnsi="Clarendon V 350"/>
        </w:rPr>
        <w:t>in</w:t>
      </w:r>
      <w:r>
        <w:rPr>
          <w:rFonts w:cs="Charter;Corbel"/>
        </w:rPr>
        <w:t xml:space="preserve">, </w:t>
      </w:r>
      <w:r>
        <w:rPr>
          <w:rFonts w:cs="Clarendon V 350" w:ascii="Clarendon V 350" w:hAnsi="Clarendon V 350"/>
        </w:rPr>
        <w:t>ant</w:t>
      </w:r>
      <w:r>
        <w:rPr>
          <w:rFonts w:cs="Charter;Corbel"/>
        </w:rPr>
        <w:t xml:space="preserve">, </w:t>
      </w:r>
      <w:r>
        <w:rPr>
          <w:rFonts w:cs="Clarendon V 350" w:ascii="Clarendon V 350" w:hAnsi="Clarendon V 350"/>
        </w:rPr>
        <w:t>at</w:t>
      </w:r>
      <w:r>
        <w:rPr>
          <w:rFonts w:cs="Charter;Corbel"/>
        </w:rPr>
        <w:t xml:space="preserve">, </w:t>
      </w:r>
      <w:r>
        <w:rPr>
          <w:rFonts w:cs="Clarendon V 350" w:ascii="Clarendon V 350" w:hAnsi="Clarendon V 350"/>
        </w:rPr>
        <w:t>yaṁs</w:t>
      </w:r>
      <w:r>
        <w:rPr>
          <w:rFonts w:cs="Charter;Corbel"/>
        </w:rPr>
        <w:t xml:space="preserve">, </w:t>
      </w:r>
      <w:r>
        <w:rPr>
          <w:rFonts w:cs="Clarendon V 350" w:ascii="Clarendon V 350" w:hAnsi="Clarendon V 350"/>
        </w:rPr>
        <w:t>vaṁs</w:t>
      </w:r>
      <w:r>
        <w:rPr>
          <w:rFonts w:cs="Charter;Corbel"/>
        </w:rPr>
        <w:t xml:space="preserve">, </w:t>
      </w:r>
      <w:r>
        <w:rPr>
          <w:rFonts w:cs="Clarendon V 350" w:ascii="Clarendon V 350" w:hAnsi="Clarendon V 350"/>
        </w:rPr>
        <w:t>añc</w:t>
      </w:r>
      <w:r>
        <w:rPr>
          <w:rFonts w:cs="Charter;Corbel"/>
        </w:rPr>
        <w:t xml:space="preserve"> женский род образуется суффиксом -</w:t>
      </w:r>
      <w:r>
        <w:rPr>
          <w:rFonts w:cs="Clarendon V 350" w:ascii="Clarendon V 350" w:hAnsi="Clarendon V 350"/>
        </w:rPr>
        <w:t>ī</w:t>
      </w:r>
      <w:r>
        <w:rPr>
          <w:rFonts w:cs="Charter;Corbel"/>
        </w:rPr>
        <w:t xml:space="preserve">-, например: </w:t>
      </w:r>
      <w:r>
        <w:rPr>
          <w:rFonts w:cs="Clarendon V 350" w:ascii="Clarendon V 350" w:hAnsi="Clarendon V 350"/>
        </w:rPr>
        <w:t>dātrī</w:t>
      </w:r>
      <w:r>
        <w:rPr>
          <w:rFonts w:cs="Charter;Corbel"/>
        </w:rPr>
        <w:t xml:space="preserve">- </w:t>
      </w:r>
      <w:r>
        <w:rPr>
          <w:rStyle w:val="kursiv"/>
        </w:rPr>
        <w:t>подательница, дающая</w:t>
      </w:r>
      <w:r>
        <w:rPr>
          <w:rFonts w:cs="Charter;Corbel"/>
        </w:rPr>
        <w:t xml:space="preserve">, </w:t>
      </w:r>
      <w:r>
        <w:rPr>
          <w:rFonts w:cs="Clarendon V 350" w:ascii="Clarendon V 350" w:hAnsi="Clarendon V 350"/>
        </w:rPr>
        <w:t>rājñī</w:t>
      </w:r>
      <w:r>
        <w:rPr>
          <w:rFonts w:cs="Charter;Corbel"/>
        </w:rPr>
        <w:t xml:space="preserve">- </w:t>
      </w:r>
      <w:r>
        <w:rPr>
          <w:rStyle w:val="kursiv"/>
        </w:rPr>
        <w:t>царица</w:t>
      </w:r>
      <w:r>
        <w:rPr>
          <w:rFonts w:cs="Charter;Corbel"/>
        </w:rPr>
        <w:t xml:space="preserve">, </w:t>
      </w:r>
      <w:r>
        <w:rPr>
          <w:rFonts w:cs="Clarendon V 350" w:ascii="Clarendon V 350" w:hAnsi="Clarendon V 350"/>
        </w:rPr>
        <w:t>çunī</w:t>
      </w:r>
      <w:r>
        <w:rPr>
          <w:rFonts w:cs="Charter;Corbel"/>
        </w:rPr>
        <w:t xml:space="preserve">- </w:t>
      </w:r>
      <w:r>
        <w:rPr>
          <w:rStyle w:val="kursiv"/>
        </w:rPr>
        <w:t>сука</w:t>
      </w:r>
      <w:r>
        <w:rPr>
          <w:rFonts w:cs="Charter;Corbel"/>
        </w:rPr>
        <w:t xml:space="preserve">, </w:t>
      </w:r>
      <w:r>
        <w:rPr>
          <w:rFonts w:cs="Clarendon V 350" w:ascii="Clarendon V 350" w:hAnsi="Clarendon V 350"/>
        </w:rPr>
        <w:t>balinī</w:t>
      </w:r>
      <w:r>
        <w:rPr>
          <w:rFonts w:cs="Charter;Corbel"/>
        </w:rPr>
        <w:t xml:space="preserve">- </w:t>
      </w:r>
      <w:r>
        <w:rPr>
          <w:rStyle w:val="kursiv"/>
        </w:rPr>
        <w:t>сильная</w:t>
      </w:r>
      <w:r>
        <w:rPr>
          <w:rFonts w:cs="Charter;Corbel"/>
        </w:rPr>
        <w:t xml:space="preserve">, </w:t>
      </w:r>
      <w:r>
        <w:rPr>
          <w:rFonts w:cs="Clarendon V 350" w:ascii="Clarendon V 350" w:hAnsi="Clarendon V 350"/>
        </w:rPr>
        <w:t>dadatī</w:t>
      </w:r>
      <w:r>
        <w:rPr>
          <w:rFonts w:cs="Charter;Corbel"/>
        </w:rPr>
        <w:t xml:space="preserve">- </w:t>
      </w:r>
      <w:r>
        <w:rPr>
          <w:rStyle w:val="kursiv"/>
        </w:rPr>
        <w:t>дающая</w:t>
      </w:r>
      <w:r>
        <w:rPr>
          <w:rFonts w:cs="Charter;Corbel"/>
        </w:rPr>
        <w:t xml:space="preserve">, </w:t>
      </w:r>
      <w:r>
        <w:rPr>
          <w:rFonts w:cs="Clarendon V 350" w:ascii="Clarendon V 350" w:hAnsi="Clarendon V 350"/>
        </w:rPr>
        <w:t>keçavatī</w:t>
      </w:r>
      <w:r>
        <w:rPr>
          <w:rFonts w:cs="Charter;Corbel"/>
        </w:rPr>
        <w:t xml:space="preserve">- </w:t>
      </w:r>
      <w:r>
        <w:rPr>
          <w:rStyle w:val="kursiv"/>
        </w:rPr>
        <w:t>волосатая</w:t>
      </w:r>
      <w:r>
        <w:rPr>
          <w:rFonts w:cs="Charter;Corbel"/>
        </w:rPr>
        <w:t xml:space="preserve">, </w:t>
      </w:r>
      <w:r>
        <w:rPr>
          <w:rFonts w:cs="Clarendon V 350" w:ascii="Clarendon V 350" w:hAnsi="Clarendon V 350"/>
        </w:rPr>
        <w:t>mahatī</w:t>
      </w:r>
      <w:r>
        <w:rPr>
          <w:rFonts w:cs="Charter;Corbel"/>
        </w:rPr>
        <w:t xml:space="preserve"> </w:t>
      </w:r>
      <w:r>
        <w:rPr>
          <w:rFonts w:cs="Charter;Corbel"/>
          <w:i/>
        </w:rPr>
        <w:t>большáя</w:t>
      </w:r>
      <w:r>
        <w:rPr>
          <w:rFonts w:cs="Charter;Corbel"/>
        </w:rPr>
        <w:t xml:space="preserve">, </w:t>
      </w:r>
      <w:r>
        <w:rPr>
          <w:rFonts w:cs="Clarendon V 350" w:ascii="Clarendon V 350" w:hAnsi="Clarendon V 350"/>
        </w:rPr>
        <w:t>kanīyasī</w:t>
      </w:r>
      <w:r>
        <w:rPr>
          <w:rFonts w:cs="Charter;Corbel"/>
        </w:rPr>
        <w:t xml:space="preserve">- </w:t>
      </w:r>
      <w:r>
        <w:rPr>
          <w:rStyle w:val="kursiv"/>
        </w:rPr>
        <w:t>мéньшая</w:t>
      </w:r>
      <w:r>
        <w:rPr>
          <w:rFonts w:cs="Charter;Corbel"/>
        </w:rPr>
        <w:t xml:space="preserve">, </w:t>
      </w:r>
      <w:r>
        <w:rPr>
          <w:rFonts w:cs="Clarendon V 350" w:ascii="Clarendon V 350" w:hAnsi="Clarendon V 350"/>
        </w:rPr>
        <w:t>viduṣī</w:t>
      </w:r>
      <w:r>
        <w:rPr>
          <w:rFonts w:cs="Charter;Corbel"/>
        </w:rPr>
        <w:t xml:space="preserve">- </w:t>
      </w:r>
      <w:r>
        <w:rPr>
          <w:rStyle w:val="kursiv"/>
        </w:rPr>
        <w:t>знающая</w:t>
      </w:r>
      <w:r>
        <w:rPr>
          <w:rFonts w:cs="Charter;Corbel"/>
        </w:rPr>
        <w:t xml:space="preserve">, </w:t>
      </w:r>
      <w:r>
        <w:rPr>
          <w:rFonts w:cs="Clarendon V 350" w:ascii="Clarendon V 350" w:hAnsi="Clarendon V 350"/>
        </w:rPr>
        <w:t>nīcī</w:t>
      </w:r>
      <w:r>
        <w:rPr>
          <w:rFonts w:cs="Charter;Corbel"/>
        </w:rPr>
        <w:t xml:space="preserve">- </w:t>
      </w:r>
      <w:r>
        <w:rPr>
          <w:rStyle w:val="kursiv"/>
        </w:rPr>
        <w:t>направленная вниз</w:t>
      </w:r>
      <w:r>
        <w:rPr>
          <w:rFonts w:cs="Charter;Corbel"/>
        </w:rPr>
        <w:t xml:space="preserve"> (ср. </w:t>
      </w:r>
      <w:r>
        <w:rPr>
          <w:rFonts w:cs="Charter;Corbel"/>
          <w:color w:val="FF6600"/>
        </w:rPr>
        <w:t xml:space="preserve">§§ </w:t>
      </w:r>
      <w:r>
        <w:rPr>
          <w:rFonts w:cs="CharterExpScC Uni;Times New Roman" w:ascii="Charter Indologique Capital" w:hAnsi="Charter Indologique Capital"/>
          <w:color w:val="FF6600"/>
        </w:rPr>
        <w:t>86</w:t>
      </w:r>
      <w:r>
        <w:rPr>
          <w:rFonts w:cs="Charter;Corbel"/>
          <w:color w:val="FF6600"/>
        </w:rPr>
        <w:t>-</w:t>
      </w:r>
      <w:r>
        <w:rPr>
          <w:rFonts w:cs="CharterExpScC Uni;Times New Roman" w:ascii="Charter Indologique Capital" w:hAnsi="Charter Indologique Capital"/>
          <w:color w:val="FF6600"/>
        </w:rPr>
        <w:t>95</w:t>
      </w:r>
      <w:r>
        <w:rPr>
          <w:rFonts w:cs="Charter;Corbel"/>
        </w:rPr>
        <w:t xml:space="preserve">). </w:t>
      </w:r>
    </w:p>
    <w:p>
      <w:pPr>
        <w:pStyle w:val="Normal"/>
        <w:spacing w:lineRule="exact" w:line="260"/>
        <w:ind w:firstLine="284" w:start="0" w:end="0"/>
        <w:rPr/>
      </w:pPr>
      <w:r>
        <w:rPr>
          <w:rStyle w:val="razryadka"/>
        </w:rPr>
        <w:t>Особенность причастий</w:t>
      </w:r>
      <w:r>
        <w:rPr>
          <w:rFonts w:cs="Charter;Corbel"/>
        </w:rPr>
        <w:t xml:space="preserve"> на </w:t>
      </w:r>
      <w:r>
        <w:rPr>
          <w:rFonts w:cs="Clarendon V 350" w:ascii="Clarendon V 350" w:hAnsi="Clarendon V 350"/>
        </w:rPr>
        <w:t>ant</w:t>
      </w:r>
      <w:r>
        <w:rPr>
          <w:rFonts w:cs="Charter;Corbel"/>
        </w:rPr>
        <w:t xml:space="preserve">. По образованию женского рода они делятся на три группы: </w:t>
      </w:r>
      <w:r>
        <w:rPr>
          <w:rFonts w:cs="CharterExpScC Uni;Times New Roman" w:ascii="Charter Indologique Capital" w:hAnsi="Charter Indologique Capital"/>
        </w:rPr>
        <w:t>1</w:t>
      </w:r>
      <w:r>
        <w:rPr>
          <w:rFonts w:cs="Charter;Corbel"/>
        </w:rPr>
        <w:t xml:space="preserve">) от атематических основ презенса: </w:t>
      </w:r>
      <w:r>
        <w:rPr>
          <w:rFonts w:cs="Clarendon V 350" w:ascii="Clarendon V 350" w:hAnsi="Clarendon V 350"/>
        </w:rPr>
        <w:t>chindant</w:t>
      </w:r>
      <w:r>
        <w:rPr>
          <w:rFonts w:cs="Charter;Corbel"/>
        </w:rPr>
        <w:t xml:space="preserve">- — </w:t>
      </w:r>
      <w:r>
        <w:rPr>
          <w:rFonts w:cs="Clarendon V 350" w:ascii="Clarendon V 350" w:hAnsi="Clarendon V 350"/>
        </w:rPr>
        <w:t xml:space="preserve">chindatī </w:t>
      </w:r>
      <w:r>
        <w:rPr>
          <w:rFonts w:cs="Charter;Corbel"/>
        </w:rPr>
        <w:t xml:space="preserve">(по общему правилу); </w:t>
      </w:r>
      <w:r>
        <w:rPr>
          <w:rFonts w:cs="CharterExpScC Uni;Times New Roman" w:ascii="Charter Indologique Capital" w:hAnsi="Charter Indologique Capital"/>
        </w:rPr>
        <w:t>2</w:t>
      </w:r>
      <w:r>
        <w:rPr>
          <w:rFonts w:cs="Charter;Corbel"/>
        </w:rPr>
        <w:t xml:space="preserve">) от тематических основ презенса (кроме класса </w:t>
      </w:r>
      <w:r>
        <w:rPr>
          <w:rFonts w:cs="Clarendon V 350"/>
        </w:rPr>
        <w:t>VI</w:t>
      </w:r>
      <w:r>
        <w:rPr>
          <w:rFonts w:cs="Charter;Corbel"/>
        </w:rPr>
        <w:t xml:space="preserve"> и деноминатива): </w:t>
      </w:r>
      <w:r>
        <w:rPr>
          <w:rFonts w:cs="Clarendon V 350" w:ascii="Clarendon V 350" w:hAnsi="Clarendon V 350"/>
        </w:rPr>
        <w:t>pacant</w:t>
      </w:r>
      <w:r>
        <w:rPr>
          <w:rFonts w:cs="Charter;Corbel"/>
        </w:rPr>
        <w:t xml:space="preserve">- — </w:t>
      </w:r>
      <w:r>
        <w:rPr>
          <w:rFonts w:cs="Clarendon V 350" w:ascii="Clarendon V 350" w:hAnsi="Clarendon V 350"/>
        </w:rPr>
        <w:t>pacantī</w:t>
      </w:r>
      <w:r>
        <w:rPr>
          <w:rFonts w:cs="Charter;Corbel"/>
        </w:rPr>
        <w:t xml:space="preserve">- (с огласовкой </w:t>
      </w:r>
      <w:r>
        <w:rPr>
          <w:rFonts w:cs="Clarendon V 350" w:ascii="Clarendon V 350" w:hAnsi="Clarendon V 350"/>
        </w:rPr>
        <w:t>ant</w:t>
      </w:r>
      <w:r>
        <w:rPr>
          <w:rFonts w:cs="Charter;Corbel"/>
        </w:rPr>
        <w:t xml:space="preserve">, вопреки </w:t>
      </w:r>
      <w:r>
        <w:rPr>
          <w:rFonts w:cs="Charter;Corbel"/>
          <w:bCs/>
          <w:color w:val="FF6600"/>
        </w:rPr>
        <w:t xml:space="preserve">§ </w:t>
      </w:r>
      <w:r>
        <w:rPr>
          <w:rFonts w:cs="CharterExpScC Uni;Times New Roman" w:ascii="Charter Indologique Capital" w:hAnsi="Charter Indologique Capital"/>
          <w:bCs/>
          <w:color w:val="FF6600"/>
        </w:rPr>
        <w:t>178</w:t>
      </w:r>
      <w:r>
        <w:rPr>
          <w:rFonts w:cs="Charter;Corbel"/>
        </w:rPr>
        <w:t xml:space="preserve">); </w:t>
      </w:r>
      <w:r>
        <w:rPr>
          <w:rFonts w:cs="CharterExpScC Uni;Times New Roman" w:ascii="Charter Indologique Capital" w:hAnsi="Charter Indologique Capital"/>
        </w:rPr>
        <w:t>3</w:t>
      </w:r>
      <w:r>
        <w:rPr>
          <w:rFonts w:cs="Charter;Corbel"/>
        </w:rPr>
        <w:t xml:space="preserve">) от тематических основ презенса </w:t>
      </w:r>
      <w:r>
        <w:rPr>
          <w:rFonts w:cs="Clarendon V 350"/>
        </w:rPr>
        <w:t>VI</w:t>
      </w:r>
      <w:r>
        <w:rPr>
          <w:rFonts w:cs="Charter;Corbel"/>
        </w:rPr>
        <w:t xml:space="preserve">, будущего и деноминатива: </w:t>
      </w:r>
      <w:r>
        <w:rPr>
          <w:rFonts w:cs="Clarendon V 350" w:ascii="Clarendon V 350" w:hAnsi="Clarendon V 350"/>
        </w:rPr>
        <w:t>tudant</w:t>
      </w:r>
      <w:r>
        <w:rPr>
          <w:rFonts w:cs="Charter;Corbel"/>
        </w:rPr>
        <w:t xml:space="preserve">- — </w:t>
      </w:r>
      <w:r>
        <w:rPr>
          <w:rFonts w:cs="Clarendon V 350" w:ascii="Clarendon V 350" w:hAnsi="Clarendon V 350"/>
        </w:rPr>
        <w:t>tudantī</w:t>
      </w:r>
      <w:r>
        <w:rPr>
          <w:rFonts w:cs="Charter;Corbel"/>
        </w:rPr>
        <w:t xml:space="preserve">- и </w:t>
      </w:r>
      <w:r>
        <w:rPr>
          <w:rFonts w:cs="Clarendon V 350" w:ascii="Clarendon V 350" w:hAnsi="Clarendon V 350"/>
        </w:rPr>
        <w:t>tudatī</w:t>
      </w:r>
      <w:r>
        <w:rPr>
          <w:rFonts w:cs="Charter;Corbel"/>
        </w:rPr>
        <w:t xml:space="preserve">-. См. также </w:t>
      </w:r>
      <w:r>
        <w:rPr>
          <w:rFonts w:cs="Charter;Corbel"/>
          <w:bCs/>
          <w:color w:val="FF6600"/>
        </w:rPr>
        <w:t xml:space="preserve">§ </w:t>
      </w:r>
      <w:r>
        <w:rPr>
          <w:rFonts w:cs="CharterExpScC Uni;Times New Roman" w:ascii="Charter Indologique Capital" w:hAnsi="Charter Indologique Capital"/>
          <w:bCs/>
          <w:color w:val="FF6600"/>
        </w:rPr>
        <w:t>128</w:t>
      </w:r>
      <w:r>
        <w:rPr>
          <w:rFonts w:cs="Charter;Corbel"/>
        </w:rPr>
        <w:t xml:space="preserve">. </w:t>
      </w:r>
    </w:p>
    <w:p>
      <w:pPr>
        <w:pStyle w:val="Normal"/>
        <w:spacing w:lineRule="exact" w:line="260"/>
        <w:ind w:firstLine="284" w:end="0"/>
        <w:rPr/>
      </w:pPr>
      <w:r>
        <w:rPr>
          <w:rFonts w:cs="Charter;Corbel"/>
          <w:spacing w:val="40"/>
          <w:szCs w:val="18"/>
        </w:rPr>
        <w:t>Примечание</w:t>
      </w:r>
      <w:r>
        <w:rPr>
          <w:rFonts w:cs="Charter;Corbel"/>
          <w:szCs w:val="18"/>
        </w:rPr>
        <w:t xml:space="preserve">: Группы </w:t>
      </w:r>
      <w:r>
        <w:rPr>
          <w:rFonts w:cs="CharterExpScC Uni;Times New Roman" w:ascii="Charter Indologique Capital" w:hAnsi="Charter Indologique Capital"/>
          <w:szCs w:val="18"/>
        </w:rPr>
        <w:t>2</w:t>
      </w:r>
      <w:r>
        <w:rPr>
          <w:rFonts w:cs="Charter;Corbel"/>
          <w:szCs w:val="18"/>
        </w:rPr>
        <w:t xml:space="preserve"> и </w:t>
      </w:r>
      <w:r>
        <w:rPr>
          <w:rFonts w:cs="CharterExpScC Uni;Times New Roman" w:ascii="Charter Indologique Capital" w:hAnsi="Charter Indologique Capital"/>
          <w:szCs w:val="18"/>
        </w:rPr>
        <w:t>3</w:t>
      </w:r>
      <w:r>
        <w:rPr>
          <w:rFonts w:cs="Charter;Corbel"/>
          <w:szCs w:val="18"/>
        </w:rPr>
        <w:t xml:space="preserve"> в ведийском различались ударением: </w:t>
      </w:r>
      <w:r>
        <w:rPr>
          <w:rFonts w:cs="Clarendon V 350" w:ascii="Clarendon V 350" w:hAnsi="Clarendon V 350"/>
          <w:szCs w:val="18"/>
        </w:rPr>
        <w:t>pácant</w:t>
      </w:r>
      <w:r>
        <w:rPr>
          <w:rFonts w:cs="Charter;Corbel"/>
          <w:szCs w:val="18"/>
        </w:rPr>
        <w:t xml:space="preserve">-, но </w:t>
      </w:r>
      <w:r>
        <w:rPr>
          <w:rFonts w:cs="Clarendon V 350" w:ascii="Clarendon V 350" w:hAnsi="Clarendon V 350"/>
          <w:szCs w:val="18"/>
        </w:rPr>
        <w:t>tudánt</w:t>
      </w:r>
      <w:r>
        <w:rPr>
          <w:rFonts w:cs="Charter;Corbel"/>
          <w:szCs w:val="18"/>
        </w:rPr>
        <w:t xml:space="preserve">-; см. </w:t>
      </w:r>
      <w:r>
        <w:rPr>
          <w:rFonts w:cs="Charter;Corbel"/>
          <w:color w:val="FF6600"/>
          <w:szCs w:val="18"/>
        </w:rPr>
        <w:t xml:space="preserve">§§ </w:t>
      </w:r>
      <w:r>
        <w:rPr>
          <w:rFonts w:cs="CharterExpScC Uni;Times New Roman" w:ascii="Charter Indologique Capital" w:hAnsi="Charter Indologique Capital"/>
          <w:color w:val="FF6600"/>
          <w:szCs w:val="18"/>
        </w:rPr>
        <w:t>232</w:t>
      </w:r>
      <w:r>
        <w:rPr>
          <w:rFonts w:cs="Charter;Corbel"/>
          <w:color w:val="FF6600"/>
          <w:szCs w:val="18"/>
        </w:rPr>
        <w:t xml:space="preserve">, </w:t>
      </w:r>
      <w:r>
        <w:rPr>
          <w:rFonts w:cs="CharterExpScC Uni;Times New Roman" w:ascii="Charter Indologique Capital" w:hAnsi="Charter Indologique Capital"/>
          <w:color w:val="FF6600"/>
          <w:szCs w:val="18"/>
        </w:rPr>
        <w:t>233</w:t>
      </w:r>
      <w:r>
        <w:rPr>
          <w:rFonts w:cs="Charter;Corbel"/>
          <w:color w:val="FF6600"/>
          <w:szCs w:val="18"/>
        </w:rPr>
        <w:t xml:space="preserve">, </w:t>
      </w:r>
      <w:r>
        <w:rPr>
          <w:rFonts w:cs="CharterExpScC Uni;Times New Roman" w:ascii="Charter Indologique Capital" w:hAnsi="Charter Indologique Capital"/>
          <w:color w:val="FF6600"/>
          <w:szCs w:val="18"/>
        </w:rPr>
        <w:t>235</w:t>
      </w:r>
      <w:r>
        <w:rPr>
          <w:rFonts w:cs="Charter;Corbel"/>
          <w:szCs w:val="18"/>
        </w:rPr>
        <w:t xml:space="preserve">. </w:t>
      </w:r>
      <w:r>
        <w:rPr>
          <w:rStyle w:val="FTonlYCharChar"/>
          <w:rFonts w:cs="Charter;Corbel"/>
          <w:color w:val="FF0000"/>
          <w:szCs w:val="18"/>
        </w:rPr>
        <w:t>[</w:t>
      </w:r>
      <w:r>
        <w:rPr>
          <w:rStyle w:val="FTonlYCharChar"/>
          <w:rFonts w:cs="CharterExpScC Uni;Times New Roman" w:ascii="Charter Indologique Capital" w:hAnsi="Charter Indologique Capital"/>
          <w:color w:val="FF0000"/>
          <w:szCs w:val="18"/>
        </w:rPr>
        <w:t>870</w:t>
      </w:r>
      <w:r>
        <w:rPr>
          <w:rStyle w:val="FTonlYCharChar"/>
          <w:rFonts w:cs="Charter;Corbel"/>
          <w:color w:val="FF0000"/>
          <w:szCs w:val="18"/>
        </w:rPr>
        <w:t xml:space="preserve">] </w:t>
      </w:r>
      <w:r>
        <w:br w:type="page"/>
      </w:r>
    </w:p>
    <w:p>
      <w:pPr>
        <w:pStyle w:val="Normal"/>
        <w:spacing w:lineRule="exact" w:line="260"/>
        <w:ind w:end="0"/>
        <w:rPr>
          <w:rStyle w:val="FTonlYCharChar"/>
          <w:rFonts w:ascii="Charter Indologique" w:hAnsi="Charter Indologique" w:cs="Charter;Corbel"/>
          <w:color w:val="FF0000"/>
          <w:szCs w:val="18"/>
        </w:rPr>
      </w:pPr>
      <w:r>
        <w:rPr/>
      </w:r>
    </w:p>
    <w:p>
      <w:pPr>
        <w:pStyle w:val="Normal"/>
        <w:spacing w:lineRule="exact" w:line="260"/>
        <w:ind w:firstLine="284" w:start="0" w:end="0"/>
        <w:rPr/>
      </w:pPr>
      <w:r>
        <w:rPr>
          <w:rFonts w:cs="Charter;Corbel"/>
        </w:rPr>
        <w:t xml:space="preserve">При мужском роде на </w:t>
      </w:r>
      <w:r>
        <w:rPr>
          <w:rFonts w:cs="Clarendon V 350" w:ascii="Clarendon V 350" w:hAnsi="Clarendon V 350"/>
        </w:rPr>
        <w:t>i</w:t>
      </w:r>
      <w:r>
        <w:rPr>
          <w:rFonts w:cs="Charter;Corbel"/>
        </w:rPr>
        <w:t xml:space="preserve">, </w:t>
      </w:r>
      <w:r>
        <w:rPr>
          <w:rFonts w:cs="Clarendon V 350" w:ascii="Clarendon V 350" w:hAnsi="Clarendon V 350"/>
        </w:rPr>
        <w:t>as</w:t>
      </w:r>
      <w:r>
        <w:rPr>
          <w:rFonts w:cs="Charter;Corbel"/>
        </w:rPr>
        <w:t xml:space="preserve">, а также у корневых имен женский род обычно совпадает с мужским, например, </w:t>
      </w:r>
      <w:r>
        <w:rPr>
          <w:rFonts w:cs="Clarendon V 350" w:ascii="Clarendon V 350" w:hAnsi="Clarendon V 350"/>
        </w:rPr>
        <w:t>çuci</w:t>
      </w:r>
      <w:r>
        <w:rPr>
          <w:rFonts w:cs="Charter;Corbel"/>
        </w:rPr>
        <w:t xml:space="preserve">- </w:t>
      </w:r>
      <w:r>
        <w:rPr>
          <w:rStyle w:val="grammatikablue"/>
        </w:rPr>
        <w:t>m, f, n</w:t>
      </w:r>
      <w:r>
        <w:rPr>
          <w:rFonts w:cs="Charter;Corbel"/>
        </w:rPr>
        <w:t xml:space="preserve"> </w:t>
      </w:r>
      <w:r>
        <w:rPr>
          <w:rStyle w:val="kursiv"/>
        </w:rPr>
        <w:t>чистый</w:t>
      </w:r>
      <w:r>
        <w:rPr>
          <w:rFonts w:cs="Charter;Corbel"/>
        </w:rPr>
        <w:t xml:space="preserve">. При мужском роде на </w:t>
      </w:r>
      <w:r>
        <w:rPr>
          <w:rFonts w:cs="Clarendon V 350" w:ascii="Clarendon V 350" w:hAnsi="Clarendon V 350"/>
        </w:rPr>
        <w:t>u</w:t>
      </w:r>
      <w:r>
        <w:rPr>
          <w:rFonts w:cs="Charter;Corbel"/>
        </w:rPr>
        <w:t xml:space="preserve"> женский род совпадает с мужским или образуется добавлением суффикса </w:t>
      </w:r>
      <w:r>
        <w:rPr>
          <w:rFonts w:cs="Clarendon V 350" w:ascii="Clarendon V 350" w:hAnsi="Clarendon V 350"/>
        </w:rPr>
        <w:t>-ī-</w:t>
      </w:r>
      <w:r>
        <w:rPr>
          <w:rFonts w:cs="Charter;Corbel"/>
        </w:rPr>
        <w:t xml:space="preserve"> (изредка также удлинением конечного </w:t>
      </w:r>
      <w:r>
        <w:rPr>
          <w:rFonts w:cs="Clarendon V 350" w:ascii="Clarendon V 350" w:hAnsi="Clarendon V 350"/>
        </w:rPr>
        <w:t>u</w:t>
      </w:r>
      <w:r>
        <w:rPr>
          <w:rFonts w:cs="Charter;Corbel"/>
        </w:rPr>
        <w:t xml:space="preserve"> основы): </w:t>
      </w:r>
      <w:r>
        <w:rPr>
          <w:rFonts w:cs="Clarendon V 350" w:ascii="Clarendon V 350" w:hAnsi="Clarendon V 350"/>
        </w:rPr>
        <w:t>mṛdu</w:t>
      </w:r>
      <w:r>
        <w:rPr>
          <w:rFonts w:cs="Charter;Corbel"/>
        </w:rPr>
        <w:t xml:space="preserve">- </w:t>
      </w:r>
      <w:r>
        <w:rPr>
          <w:rStyle w:val="kursiv"/>
        </w:rPr>
        <w:t>мягкий</w:t>
      </w:r>
      <w:r>
        <w:rPr>
          <w:rFonts w:cs="Charter;Corbel"/>
        </w:rPr>
        <w:t xml:space="preserve"> — </w:t>
      </w:r>
      <w:r>
        <w:rPr>
          <w:rStyle w:val="grammatikablue"/>
        </w:rPr>
        <w:t xml:space="preserve">f </w:t>
      </w:r>
      <w:r>
        <w:rPr>
          <w:rFonts w:cs="Clarendon V 350" w:ascii="Clarendon V 350" w:hAnsi="Clarendon V 350"/>
        </w:rPr>
        <w:t>mṛdu</w:t>
      </w:r>
      <w:r>
        <w:rPr>
          <w:rFonts w:cs="Charter;Corbel"/>
        </w:rPr>
        <w:t xml:space="preserve">- и </w:t>
      </w:r>
      <w:r>
        <w:rPr>
          <w:rFonts w:cs="Clarendon V 350" w:ascii="Clarendon V 350" w:hAnsi="Clarendon V 350"/>
        </w:rPr>
        <w:t>mṛdvī</w:t>
      </w:r>
      <w:r>
        <w:rPr>
          <w:rFonts w:cs="Charter;Corbel"/>
        </w:rPr>
        <w:t xml:space="preserve">-; </w:t>
      </w:r>
      <w:r>
        <w:rPr>
          <w:rFonts w:cs="Clarendon V 350" w:ascii="Clarendon V 350" w:hAnsi="Clarendon V 350"/>
        </w:rPr>
        <w:t>guru</w:t>
      </w:r>
      <w:r>
        <w:rPr>
          <w:rFonts w:cs="Charter;Corbel"/>
        </w:rPr>
        <w:t xml:space="preserve">- </w:t>
      </w:r>
      <w:r>
        <w:rPr>
          <w:rStyle w:val="kursiv"/>
        </w:rPr>
        <w:t>тяжёлый</w:t>
      </w:r>
      <w:r>
        <w:rPr>
          <w:rFonts w:cs="Charter;Corbel"/>
        </w:rPr>
        <w:t xml:space="preserve"> — </w:t>
      </w:r>
      <w:r>
        <w:rPr>
          <w:rFonts w:cs="Clarendon V 350" w:ascii="Clarendon V 350" w:hAnsi="Clarendon V 350"/>
        </w:rPr>
        <w:t>gurvī</w:t>
      </w:r>
      <w:r>
        <w:rPr>
          <w:rFonts w:cs="Charter;Corbel"/>
        </w:rPr>
        <w:t xml:space="preserve">-; </w:t>
      </w:r>
      <w:r>
        <w:rPr>
          <w:rFonts w:cs="Clarendon V 350" w:ascii="Clarendon V 350" w:hAnsi="Clarendon V 350"/>
        </w:rPr>
        <w:t>babhru</w:t>
      </w:r>
      <w:r>
        <w:rPr>
          <w:rFonts w:cs="Charter;Corbel"/>
        </w:rPr>
        <w:t xml:space="preserve">- </w:t>
      </w:r>
      <w:r>
        <w:rPr>
          <w:rStyle w:val="kursiv"/>
        </w:rPr>
        <w:t>коричневый</w:t>
      </w:r>
      <w:r>
        <w:rPr>
          <w:rFonts w:cs="Charter;Corbel"/>
        </w:rPr>
        <w:t xml:space="preserve"> — </w:t>
      </w:r>
      <w:r>
        <w:rPr>
          <w:rFonts w:cs="Clarendon V 350" w:ascii="Clarendon V 350" w:hAnsi="Clarendon V 350"/>
        </w:rPr>
        <w:t>babhru</w:t>
      </w:r>
      <w:r>
        <w:rPr>
          <w:rFonts w:cs="Charter;Corbel"/>
        </w:rPr>
        <w:t xml:space="preserve">- и </w:t>
      </w:r>
      <w:r>
        <w:rPr>
          <w:rFonts w:cs="Clarendon V 350" w:ascii="Clarendon V 350" w:hAnsi="Clarendon V 350"/>
        </w:rPr>
        <w:t>babhrū</w:t>
      </w:r>
      <w:r>
        <w:rPr>
          <w:rFonts w:cs="Charter;Corbel"/>
        </w:rPr>
        <w:t xml:space="preserve">-. </w:t>
      </w:r>
    </w:p>
    <w:p>
      <w:pPr>
        <w:pStyle w:val="Normal"/>
        <w:spacing w:lineRule="exact" w:line="260"/>
        <w:ind w:firstLine="284" w:start="0" w:end="0"/>
        <w:rPr/>
      </w:pPr>
      <w:r>
        <w:rPr>
          <w:rFonts w:cs="Charter;Corbel"/>
        </w:rPr>
        <w:t>Для обозначения жен употребляется также суффикс -</w:t>
      </w:r>
      <w:r>
        <w:rPr>
          <w:rFonts w:cs="Clarendon V 350" w:ascii="Clarendon V 350" w:hAnsi="Clarendon V 350"/>
        </w:rPr>
        <w:t>ānī</w:t>
      </w:r>
      <w:r>
        <w:rPr>
          <w:rFonts w:cs="Charter;Corbel"/>
        </w:rPr>
        <w:t xml:space="preserve">-: </w:t>
      </w:r>
      <w:r>
        <w:rPr>
          <w:rFonts w:cs="Clarendon V 350" w:ascii="Clarendon V 350" w:hAnsi="Clarendon V 350"/>
        </w:rPr>
        <w:t>indrāṇī</w:t>
      </w:r>
      <w:r>
        <w:rPr>
          <w:rFonts w:cs="Charter;Corbel"/>
        </w:rPr>
        <w:t xml:space="preserve">- жена Индры. </w:t>
      </w:r>
    </w:p>
    <w:p>
      <w:pPr>
        <w:pStyle w:val="Normal"/>
        <w:spacing w:lineRule="exact" w:line="260"/>
        <w:ind w:firstLine="284" w:start="0" w:end="0"/>
        <w:rPr>
          <w:rFonts w:cs="Charter;Corbel"/>
        </w:rPr>
      </w:pPr>
      <w:r>
        <w:rPr>
          <w:rStyle w:val="razryadka"/>
        </w:rPr>
        <w:t>Особые случаи</w:t>
      </w:r>
      <w:r>
        <w:rPr>
          <w:rFonts w:cs="Charter;Corbel"/>
        </w:rPr>
        <w:t xml:space="preserve">: </w:t>
      </w:r>
      <w:r>
        <w:rPr>
          <w:rFonts w:cs="Clarendon V 350" w:ascii="Clarendon V 350" w:hAnsi="Clarendon V 350"/>
        </w:rPr>
        <w:t>pati</w:t>
      </w:r>
      <w:r>
        <w:rPr>
          <w:rFonts w:cs="Charter;Corbel"/>
        </w:rPr>
        <w:t xml:space="preserve">- </w:t>
      </w:r>
      <w:r>
        <w:rPr>
          <w:rStyle w:val="kursiv"/>
        </w:rPr>
        <w:t>господин</w:t>
      </w:r>
      <w:r>
        <w:rPr>
          <w:rFonts w:cs="Charter;Corbel"/>
        </w:rPr>
        <w:t xml:space="preserve"> — </w:t>
      </w:r>
      <w:r>
        <w:rPr>
          <w:rFonts w:cs="Clarendon V 350" w:ascii="Clarendon V 350" w:hAnsi="Clarendon V 350"/>
        </w:rPr>
        <w:t>patnī</w:t>
      </w:r>
      <w:r>
        <w:rPr>
          <w:rFonts w:cs="Charter;Corbel"/>
        </w:rPr>
        <w:t xml:space="preserve">- </w:t>
      </w:r>
      <w:r>
        <w:rPr>
          <w:rStyle w:val="kursiv"/>
        </w:rPr>
        <w:t>госпожа</w:t>
      </w:r>
      <w:r>
        <w:rPr>
          <w:rFonts w:cs="Charter;Corbel"/>
        </w:rPr>
        <w:t xml:space="preserve">; </w:t>
      </w:r>
      <w:r>
        <w:rPr>
          <w:rFonts w:cs="Clarendon V 350" w:ascii="Clarendon V 350" w:hAnsi="Clarendon V 350"/>
        </w:rPr>
        <w:t>sakhi</w:t>
      </w:r>
      <w:r>
        <w:rPr>
          <w:rFonts w:cs="Charter;Corbel"/>
        </w:rPr>
        <w:t xml:space="preserve">- </w:t>
      </w:r>
      <w:r>
        <w:rPr>
          <w:rStyle w:val="kursiv"/>
        </w:rPr>
        <w:t>друг</w:t>
      </w:r>
      <w:r>
        <w:rPr>
          <w:rFonts w:cs="Charter;Corbel"/>
        </w:rPr>
        <w:t xml:space="preserve"> — </w:t>
      </w:r>
      <w:r>
        <w:rPr>
          <w:rFonts w:cs="Clarendon V 350" w:ascii="Clarendon V 350" w:hAnsi="Clarendon V 350"/>
        </w:rPr>
        <w:t xml:space="preserve">sakhī </w:t>
      </w:r>
      <w:r>
        <w:rPr>
          <w:rStyle w:val="kursiv"/>
        </w:rPr>
        <w:t>подруга</w:t>
      </w:r>
      <w:r>
        <w:rPr>
          <w:rFonts w:cs="Charter;Corbel"/>
        </w:rPr>
        <w:t xml:space="preserve">; </w:t>
      </w:r>
      <w:r>
        <w:rPr>
          <w:rFonts w:cs="Clarendon V 350" w:ascii="Clarendon V 350" w:hAnsi="Clarendon V 350"/>
        </w:rPr>
        <w:t>yuvan</w:t>
      </w:r>
      <w:r>
        <w:rPr>
          <w:rFonts w:cs="Charter;Corbel"/>
        </w:rPr>
        <w:t xml:space="preserve">- </w:t>
      </w:r>
      <w:r>
        <w:rPr>
          <w:rStyle w:val="kursiv"/>
        </w:rPr>
        <w:t>молодой</w:t>
      </w:r>
      <w:r>
        <w:rPr>
          <w:rFonts w:cs="Charter;Corbel"/>
        </w:rPr>
        <w:t xml:space="preserve"> — </w:t>
      </w:r>
      <w:r>
        <w:rPr>
          <w:rStyle w:val="grammatikablue"/>
        </w:rPr>
        <w:t xml:space="preserve">f </w:t>
      </w:r>
      <w:r>
        <w:rPr>
          <w:rFonts w:cs="Clarendon V 350" w:ascii="Clarendon V 350" w:hAnsi="Clarendon V 350"/>
        </w:rPr>
        <w:t>yuvatī</w:t>
      </w:r>
      <w:r>
        <w:rPr>
          <w:rFonts w:cs="Charter;Corbel"/>
        </w:rPr>
        <w:t xml:space="preserve">-; </w:t>
      </w:r>
      <w:r>
        <w:rPr>
          <w:rFonts w:cs="Clarendon V 350" w:ascii="Clarendon V 350" w:hAnsi="Clarendon V 350"/>
        </w:rPr>
        <w:t>pīvan</w:t>
      </w:r>
      <w:r>
        <w:rPr>
          <w:rFonts w:cs="Charter;Corbel"/>
        </w:rPr>
        <w:t xml:space="preserve">- </w:t>
      </w:r>
      <w:r>
        <w:rPr>
          <w:rStyle w:val="kursiv"/>
        </w:rPr>
        <w:t>жирный</w:t>
      </w:r>
      <w:r>
        <w:rPr>
          <w:rFonts w:cs="Charter;Corbel"/>
        </w:rPr>
        <w:t xml:space="preserve"> — </w:t>
      </w:r>
      <w:r>
        <w:rPr>
          <w:rFonts w:cs="Clarendon V 350" w:ascii="Clarendon V 350" w:hAnsi="Clarendon V 350"/>
        </w:rPr>
        <w:t>pīvarī</w:t>
      </w:r>
      <w:r>
        <w:rPr>
          <w:rFonts w:cs="Charter;Corbel"/>
        </w:rPr>
        <w:t>-.</w:t>
      </w:r>
    </w:p>
    <w:p>
      <w:pPr>
        <w:pStyle w:val="Normal"/>
        <w:spacing w:lineRule="exact" w:line="260"/>
        <w:ind w:firstLine="284" w:start="0" w:end="0"/>
        <w:rPr>
          <w:rFonts w:cs="Charter;Corbel"/>
        </w:rPr>
      </w:pPr>
      <w:r>
        <w:rPr>
          <w:rFonts w:cs="Charter;Corbel"/>
        </w:rPr>
      </w:r>
    </w:p>
    <w:p>
      <w:pPr>
        <w:pStyle w:val="Zagolovok52"/>
        <w:rPr/>
      </w:pPr>
      <w:r>
        <w:rPr/>
        <w:t>Прочие отыменные производные</w:t>
      </w:r>
    </w:p>
    <w:p>
      <w:pPr>
        <w:pStyle w:val="Normal"/>
        <w:spacing w:lineRule="exact" w:line="260"/>
        <w:ind w:start="0" w:end="0"/>
        <w:jc w:val="center"/>
        <w:rPr>
          <w:rFonts w:cs="Charter;Corbel"/>
          <w:b/>
          <w:bCs/>
          <w:i/>
          <w:iCs/>
        </w:rPr>
      </w:pPr>
      <w:r>
        <w:rPr>
          <w:rFonts w:cs="Charter;Corbel"/>
          <w:b/>
          <w:bCs/>
          <w:i/>
          <w:i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181</w:t>
      </w:r>
      <w:r>
        <w:rPr>
          <w:rFonts w:cs="Charter;Corbel"/>
        </w:rPr>
        <w:t xml:space="preserve">. Для образования </w:t>
      </w:r>
      <w:r>
        <w:rPr>
          <w:rStyle w:val="razryadka"/>
        </w:rPr>
        <w:t>прилагательных от существительных</w:t>
      </w:r>
      <w:r>
        <w:rPr>
          <w:rFonts w:cs="Charter;Corbel"/>
        </w:rPr>
        <w:t xml:space="preserve"> используются следующие основные суффиксы: </w:t>
      </w:r>
    </w:p>
    <w:p>
      <w:pPr>
        <w:pStyle w:val="Normal"/>
        <w:spacing w:lineRule="exact" w:line="260"/>
        <w:ind w:firstLine="284" w:start="0" w:end="0"/>
        <w:rPr/>
      </w:pPr>
      <w:r>
        <w:rPr>
          <w:rFonts w:cs="CharterExpScC Uni;Times New Roman" w:ascii="Charter Indologique Capital" w:hAnsi="Charter Indologique Capital"/>
          <w:lang w:val="en-US"/>
        </w:rPr>
        <w:t>1</w:t>
      </w:r>
      <w:r>
        <w:rPr>
          <w:rFonts w:cs="Charter;Corbel"/>
          <w:lang w:val="en-US"/>
        </w:rPr>
        <w:t>. -</w:t>
      </w:r>
      <w:r>
        <w:rPr>
          <w:rFonts w:cs="Clarendon V 350" w:ascii="Clarendon V 350" w:hAnsi="Clarendon V 350"/>
          <w:lang w:val="en-US"/>
        </w:rPr>
        <w:t>a</w:t>
      </w:r>
      <w:r>
        <w:rPr>
          <w:rFonts w:cs="Charter;Corbel"/>
          <w:lang w:val="en-US"/>
        </w:rPr>
        <w:t>-, -</w:t>
      </w:r>
      <w:r>
        <w:rPr>
          <w:rFonts w:cs="Clarendon V 350" w:ascii="Clarendon V 350" w:hAnsi="Clarendon V 350"/>
          <w:lang w:val="en-US"/>
        </w:rPr>
        <w:t>ya</w:t>
      </w:r>
      <w:r>
        <w:rPr>
          <w:rFonts w:cs="Charter;Corbel"/>
          <w:lang w:val="en-US"/>
        </w:rPr>
        <w:t>-, -</w:t>
      </w:r>
      <w:r>
        <w:rPr>
          <w:rFonts w:cs="Clarendon V 350" w:ascii="Clarendon V 350" w:hAnsi="Clarendon V 350"/>
          <w:lang w:val="en-US"/>
        </w:rPr>
        <w:t>eya</w:t>
      </w:r>
      <w:r>
        <w:rPr>
          <w:rFonts w:cs="Charter;Corbel"/>
          <w:lang w:val="en-US"/>
        </w:rPr>
        <w:t>-, -</w:t>
      </w:r>
      <w:r>
        <w:rPr>
          <w:rFonts w:cs="Clarendon V 350" w:ascii="Clarendon V 350" w:hAnsi="Clarendon V 350"/>
          <w:lang w:val="en-US"/>
        </w:rPr>
        <w:t>īya</w:t>
      </w:r>
      <w:r>
        <w:rPr>
          <w:rFonts w:cs="Charter;Corbel"/>
          <w:lang w:val="en-US"/>
        </w:rPr>
        <w:t>-, -</w:t>
      </w:r>
      <w:r>
        <w:rPr>
          <w:rFonts w:cs="Clarendon V 350" w:ascii="Clarendon V 350" w:hAnsi="Clarendon V 350"/>
          <w:lang w:val="en-US"/>
        </w:rPr>
        <w:t>ka</w:t>
      </w:r>
      <w:r>
        <w:rPr>
          <w:rFonts w:cs="Charter;Corbel"/>
          <w:lang w:val="en-US"/>
        </w:rPr>
        <w:t>-, -</w:t>
      </w:r>
      <w:r>
        <w:rPr>
          <w:rFonts w:cs="Clarendon V 350" w:ascii="Clarendon V 350" w:hAnsi="Clarendon V 350"/>
          <w:lang w:val="en-US"/>
        </w:rPr>
        <w:t>aka</w:t>
      </w:r>
      <w:r>
        <w:rPr>
          <w:rFonts w:cs="Charter;Corbel"/>
          <w:lang w:val="en-US"/>
        </w:rPr>
        <w:t xml:space="preserve">-, </w:t>
      </w:r>
      <w:r>
        <w:rPr>
          <w:rFonts w:cs="Clarendon V 350" w:ascii="Clarendon V 350" w:hAnsi="Clarendon V 350"/>
          <w:lang w:val="en-US"/>
        </w:rPr>
        <w:t>ika</w:t>
      </w:r>
      <w:r>
        <w:rPr>
          <w:rFonts w:cs="Charter;Corbel"/>
          <w:lang w:val="en-US"/>
        </w:rPr>
        <w:t xml:space="preserve">-. </w:t>
      </w:r>
      <w:r>
        <w:rPr>
          <w:rFonts w:cs="Charter;Corbel"/>
        </w:rPr>
        <w:t xml:space="preserve">Круг значений (при исходном имени со значением А): </w:t>
      </w:r>
      <w:r>
        <w:rPr>
          <w:rStyle w:val="kursiv"/>
        </w:rPr>
        <w:t>принадлежащий А</w:t>
      </w:r>
      <w:r>
        <w:rPr>
          <w:rFonts w:cs="Charter;Corbel"/>
        </w:rPr>
        <w:t xml:space="preserve">, </w:t>
      </w:r>
      <w:r>
        <w:rPr>
          <w:rStyle w:val="kursiv"/>
        </w:rPr>
        <w:t>свойственный А</w:t>
      </w:r>
      <w:r>
        <w:rPr>
          <w:rFonts w:cs="Charter;Corbel"/>
        </w:rPr>
        <w:t xml:space="preserve">, </w:t>
      </w:r>
      <w:r>
        <w:rPr>
          <w:rStyle w:val="kursiv"/>
        </w:rPr>
        <w:t>связанный с А</w:t>
      </w:r>
      <w:r>
        <w:rPr>
          <w:rFonts w:cs="Charter;Corbel"/>
        </w:rPr>
        <w:t xml:space="preserve">, </w:t>
      </w:r>
      <w:r>
        <w:rPr>
          <w:rStyle w:val="kursiv"/>
        </w:rPr>
        <w:t>сделанный из А</w:t>
      </w:r>
      <w:r>
        <w:rPr>
          <w:rFonts w:cs="Charter;Corbel"/>
        </w:rPr>
        <w:t xml:space="preserve">, </w:t>
      </w:r>
      <w:r>
        <w:rPr>
          <w:rStyle w:val="kursiv"/>
        </w:rPr>
        <w:t>происходящий от или из А</w:t>
      </w:r>
      <w:r>
        <w:rPr>
          <w:rFonts w:cs="Charter;Corbel"/>
        </w:rPr>
        <w:t xml:space="preserve"> и др. Эти суффиксы (кроме -</w:t>
      </w:r>
      <w:r>
        <w:rPr>
          <w:rFonts w:cs="Clarendon V 350" w:ascii="Clarendon V 350" w:hAnsi="Clarendon V 350"/>
        </w:rPr>
        <w:t>ka</w:t>
      </w:r>
      <w:r>
        <w:rPr>
          <w:rFonts w:cs="Charter;Corbel"/>
        </w:rPr>
        <w:t>-, -</w:t>
      </w:r>
      <w:r>
        <w:rPr>
          <w:rFonts w:cs="Clarendon V 350" w:ascii="Clarendon V 350" w:hAnsi="Clarendon V 350"/>
        </w:rPr>
        <w:t>aka</w:t>
      </w:r>
      <w:r>
        <w:rPr>
          <w:rFonts w:cs="Charter;Corbel"/>
        </w:rPr>
        <w:t xml:space="preserve">-) часто сопровождаются начальным </w:t>
      </w:r>
      <w:r>
        <w:rPr>
          <w:rStyle w:val="grammatikablue"/>
        </w:rPr>
        <w:t>vṛddhi</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179</w:t>
      </w:r>
      <w:r>
        <w:rPr>
          <w:rFonts w:cs="Charter;Corbel"/>
        </w:rPr>
        <w:t xml:space="preserve">); появление </w:t>
      </w:r>
      <w:r>
        <w:rPr>
          <w:rStyle w:val="grammatikablue"/>
        </w:rPr>
        <w:t>vṛddhi</w:t>
      </w:r>
      <w:r>
        <w:rPr>
          <w:rFonts w:cs="Charter;Corbel"/>
        </w:rPr>
        <w:t xml:space="preserve"> частично определяется значением производного (см. </w:t>
      </w:r>
      <w:r>
        <w:rPr>
          <w:rFonts w:cs="Charter;Corbel"/>
          <w:color w:val="FF6600"/>
        </w:rPr>
        <w:t xml:space="preserve">§§ </w:t>
      </w:r>
      <w:r>
        <w:rPr>
          <w:rFonts w:cs="CharterExpScC Uni;Times New Roman" w:ascii="Charter Indologique Capital" w:hAnsi="Charter Indologique Capital"/>
          <w:color w:val="FF6600"/>
        </w:rPr>
        <w:t>182</w:t>
      </w:r>
      <w:r>
        <w:rPr>
          <w:rFonts w:cs="Charter;Corbel"/>
          <w:color w:val="FF6600"/>
        </w:rPr>
        <w:t xml:space="preserve">, </w:t>
      </w:r>
      <w:r>
        <w:rPr>
          <w:rFonts w:cs="CharterExpScC Uni;Times New Roman" w:ascii="Charter Indologique Capital" w:hAnsi="Charter Indologique Capital"/>
          <w:color w:val="FF6600"/>
        </w:rPr>
        <w:t>183</w:t>
      </w:r>
      <w:r>
        <w:rPr>
          <w:rFonts w:cs="Charter;Corbel"/>
          <w:color w:val="FF6600"/>
        </w:rPr>
        <w:t xml:space="preserve">, </w:t>
      </w:r>
      <w:r>
        <w:rPr>
          <w:rFonts w:cs="CharterExpScC Uni;Times New Roman" w:ascii="Charter Indologique Capital" w:hAnsi="Charter Indologique Capital"/>
          <w:color w:val="FF6600"/>
        </w:rPr>
        <w:t>186</w:t>
      </w:r>
      <w:r>
        <w:rPr>
          <w:rFonts w:cs="Charter;Corbel"/>
        </w:rPr>
        <w:t xml:space="preserve">). Примеры: </w:t>
      </w:r>
      <w:r>
        <w:rPr>
          <w:rFonts w:cs="Clarendon V 350" w:ascii="Clarendon V 350" w:hAnsi="Clarendon V 350"/>
        </w:rPr>
        <w:t>daiva</w:t>
      </w:r>
      <w:r>
        <w:rPr>
          <w:rFonts w:cs="Charter;Corbel"/>
        </w:rPr>
        <w:t xml:space="preserve">-, </w:t>
      </w:r>
      <w:r>
        <w:rPr>
          <w:rFonts w:cs="Clarendon V 350" w:ascii="Clarendon V 350" w:hAnsi="Clarendon V 350"/>
        </w:rPr>
        <w:t>daivya</w:t>
      </w:r>
      <w:r>
        <w:rPr>
          <w:rFonts w:cs="Charter;Corbel"/>
        </w:rPr>
        <w:t xml:space="preserve">-, </w:t>
      </w:r>
      <w:r>
        <w:rPr>
          <w:rFonts w:cs="Clarendon V 350" w:ascii="Clarendon V 350" w:hAnsi="Clarendon V 350"/>
        </w:rPr>
        <w:t>daivika</w:t>
      </w:r>
      <w:r>
        <w:rPr>
          <w:rFonts w:cs="Charter;Corbel"/>
        </w:rPr>
        <w:t xml:space="preserve">- </w:t>
      </w:r>
      <w:r>
        <w:rPr>
          <w:rStyle w:val="kursiv"/>
        </w:rPr>
        <w:t>божественный, божий</w:t>
      </w:r>
      <w:r>
        <w:rPr>
          <w:rFonts w:cs="Charter;Corbel"/>
        </w:rPr>
        <w:t xml:space="preserve"> от </w:t>
      </w:r>
      <w:r>
        <w:rPr>
          <w:rFonts w:cs="Clarendon V 350" w:ascii="Clarendon V 350" w:hAnsi="Clarendon V 350"/>
        </w:rPr>
        <w:t>deva</w:t>
      </w:r>
      <w:r>
        <w:rPr>
          <w:rFonts w:cs="Charter;Corbel"/>
        </w:rPr>
        <w:t xml:space="preserve">- </w:t>
      </w:r>
      <w:r>
        <w:rPr>
          <w:rStyle w:val="kursiv"/>
        </w:rPr>
        <w:t>бог</w:t>
      </w:r>
      <w:r>
        <w:rPr>
          <w:rFonts w:cs="Charter;Corbel"/>
        </w:rPr>
        <w:t xml:space="preserve">; </w:t>
      </w:r>
      <w:r>
        <w:rPr>
          <w:rFonts w:cs="Clarendon V 350" w:ascii="Clarendon V 350" w:hAnsi="Clarendon V 350"/>
        </w:rPr>
        <w:t>vāsanta</w:t>
      </w:r>
      <w:r>
        <w:rPr>
          <w:rFonts w:cs="Charter;Corbel"/>
        </w:rPr>
        <w:t xml:space="preserve">-, </w:t>
      </w:r>
      <w:r>
        <w:rPr>
          <w:rFonts w:cs="Clarendon V 350" w:ascii="Clarendon V 350" w:hAnsi="Clarendon V 350"/>
        </w:rPr>
        <w:t>vāsantika</w:t>
      </w:r>
      <w:r>
        <w:rPr>
          <w:rFonts w:cs="Charter;Corbel"/>
        </w:rPr>
        <w:t xml:space="preserve">- </w:t>
      </w:r>
      <w:r>
        <w:rPr>
          <w:rStyle w:val="kursiv"/>
        </w:rPr>
        <w:t>весенний</w:t>
      </w:r>
      <w:r>
        <w:rPr>
          <w:rFonts w:cs="Charter;Corbel"/>
        </w:rPr>
        <w:t xml:space="preserve"> от </w:t>
      </w:r>
      <w:r>
        <w:rPr>
          <w:rFonts w:cs="Clarendon V 350" w:ascii="Clarendon V 350" w:hAnsi="Clarendon V 350"/>
        </w:rPr>
        <w:t>vasanta</w:t>
      </w:r>
      <w:r>
        <w:rPr>
          <w:rFonts w:cs="Charter;Corbel"/>
        </w:rPr>
        <w:t xml:space="preserve">- </w:t>
      </w:r>
      <w:r>
        <w:rPr>
          <w:rStyle w:val="kursiv"/>
        </w:rPr>
        <w:t>весна</w:t>
      </w:r>
      <w:r>
        <w:rPr>
          <w:rFonts w:cs="Charter;Corbel"/>
        </w:rPr>
        <w:t xml:space="preserve">; </w:t>
      </w:r>
      <w:r>
        <w:rPr>
          <w:rFonts w:cs="Clarendon V 350" w:ascii="Clarendon V 350" w:hAnsi="Clarendon V 350"/>
        </w:rPr>
        <w:t>mukhya</w:t>
      </w:r>
      <w:r>
        <w:rPr>
          <w:rFonts w:cs="Charter;Corbel"/>
        </w:rPr>
        <w:t xml:space="preserve">- </w:t>
      </w:r>
      <w:r>
        <w:rPr>
          <w:rStyle w:val="kursiv"/>
        </w:rPr>
        <w:t>передний, главный</w:t>
      </w:r>
      <w:r>
        <w:rPr>
          <w:rFonts w:cs="Charter;Corbel"/>
        </w:rPr>
        <w:t xml:space="preserve"> от </w:t>
      </w:r>
      <w:r>
        <w:rPr>
          <w:rFonts w:cs="Clarendon V 350" w:ascii="Clarendon V 350" w:hAnsi="Clarendon V 350"/>
        </w:rPr>
        <w:t>mukha</w:t>
      </w:r>
      <w:r>
        <w:rPr>
          <w:rFonts w:cs="Charter;Corbel"/>
        </w:rPr>
        <w:t xml:space="preserve">- </w:t>
      </w:r>
      <w:r>
        <w:rPr>
          <w:rStyle w:val="kursiv"/>
        </w:rPr>
        <w:t>уста, лицо</w:t>
      </w:r>
      <w:r>
        <w:rPr>
          <w:rFonts w:cs="Charter;Corbel"/>
        </w:rPr>
        <w:t xml:space="preserve">; </w:t>
      </w:r>
      <w:r>
        <w:rPr>
          <w:rFonts w:cs="Clarendon V 350" w:ascii="Clarendon V 350" w:hAnsi="Clarendon V 350"/>
        </w:rPr>
        <w:t>madīya</w:t>
      </w:r>
      <w:r>
        <w:rPr>
          <w:rFonts w:cs="Charter;Corbel"/>
        </w:rPr>
        <w:t xml:space="preserve">- </w:t>
      </w:r>
      <w:r>
        <w:rPr>
          <w:rStyle w:val="kursiv"/>
        </w:rPr>
        <w:t>мой</w:t>
      </w:r>
      <w:r>
        <w:rPr>
          <w:rFonts w:cs="Charter;Corbel"/>
        </w:rPr>
        <w:t xml:space="preserve"> от </w:t>
      </w:r>
      <w:r>
        <w:rPr>
          <w:rFonts w:cs="Clarendon V 350" w:ascii="Clarendon V 350" w:hAnsi="Clarendon V 350"/>
        </w:rPr>
        <w:t>mad</w:t>
      </w:r>
      <w:r>
        <w:rPr>
          <w:rFonts w:cs="Charter;Corbel"/>
        </w:rPr>
        <w:t>- (</w:t>
      </w:r>
      <w:r>
        <w:rPr>
          <w:rFonts w:cs="Charter;Corbel"/>
          <w:bCs/>
          <w:color w:val="FF6600"/>
        </w:rPr>
        <w:t xml:space="preserve">§ </w:t>
      </w:r>
      <w:r>
        <w:rPr>
          <w:rFonts w:cs="CharterExpScC Uni;Times New Roman" w:ascii="Charter Indologique Capital" w:hAnsi="Charter Indologique Capital"/>
          <w:bCs/>
          <w:color w:val="FF6600"/>
        </w:rPr>
        <w:t>107</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w:t>
      </w:r>
      <w:r>
        <w:rPr>
          <w:rFonts w:cs="Clarendon V 350" w:ascii="Clarendon V 350" w:hAnsi="Clarendon V 350"/>
        </w:rPr>
        <w:t>vant</w:t>
      </w:r>
      <w:r>
        <w:rPr>
          <w:rFonts w:cs="Charter;Corbel"/>
        </w:rPr>
        <w:t>-, -</w:t>
      </w:r>
      <w:r>
        <w:rPr>
          <w:rFonts w:cs="Clarendon V 350" w:ascii="Clarendon V 350" w:hAnsi="Clarendon V 350"/>
        </w:rPr>
        <w:t>mant</w:t>
      </w:r>
      <w:r>
        <w:rPr>
          <w:rFonts w:cs="Charter;Corbel"/>
        </w:rPr>
        <w:t>-, -</w:t>
      </w:r>
      <w:r>
        <w:rPr>
          <w:rFonts w:cs="Clarendon V 350" w:ascii="Clarendon V 350" w:hAnsi="Clarendon V 350"/>
        </w:rPr>
        <w:t>in</w:t>
      </w:r>
      <w:r>
        <w:rPr>
          <w:rFonts w:cs="Charter;Corbel"/>
        </w:rPr>
        <w:t>- (с вариантами -</w:t>
      </w:r>
      <w:r>
        <w:rPr>
          <w:rFonts w:cs="Clarendon V 350" w:ascii="Clarendon V 350" w:hAnsi="Clarendon V 350"/>
        </w:rPr>
        <w:t>vin</w:t>
      </w:r>
      <w:r>
        <w:rPr>
          <w:rFonts w:cs="Charter;Corbel"/>
        </w:rPr>
        <w:t>-, -</w:t>
      </w:r>
      <w:r>
        <w:rPr>
          <w:rFonts w:cs="Clarendon V 350" w:ascii="Clarendon V 350" w:hAnsi="Clarendon V 350"/>
        </w:rPr>
        <w:t>min</w:t>
      </w:r>
      <w:r>
        <w:rPr>
          <w:rFonts w:cs="Charter;Corbel"/>
        </w:rPr>
        <w:t xml:space="preserve">-) </w:t>
      </w:r>
      <w:r>
        <w:rPr>
          <w:rStyle w:val="kursiv"/>
        </w:rPr>
        <w:t xml:space="preserve">обладающий </w:t>
      </w:r>
      <w:r>
        <w:rPr>
          <w:rFonts w:cs="Clarendon V 350" w:ascii="Clarendon V 350" w:hAnsi="Clarendon V 350"/>
        </w:rPr>
        <w:t>A</w:t>
      </w:r>
      <w:r>
        <w:rPr>
          <w:rFonts w:cs="Charter;Corbel"/>
        </w:rPr>
        <w:t>; -</w:t>
      </w:r>
      <w:r>
        <w:rPr>
          <w:rFonts w:cs="Clarendon V 350" w:ascii="Clarendon V 350" w:hAnsi="Clarendon V 350"/>
        </w:rPr>
        <w:t>maya</w:t>
      </w:r>
      <w:r>
        <w:rPr>
          <w:rFonts w:cs="Charter;Corbel"/>
        </w:rPr>
        <w:t xml:space="preserve">- </w:t>
      </w:r>
      <w:r>
        <w:rPr>
          <w:rStyle w:val="kursiv"/>
        </w:rPr>
        <w:t>состоящий или сделанный из А</w:t>
      </w:r>
      <w:r>
        <w:rPr>
          <w:rFonts w:cs="Charter;Corbel"/>
        </w:rPr>
        <w:t xml:space="preserve">, </w:t>
      </w:r>
      <w:r>
        <w:rPr>
          <w:rStyle w:val="kursiv"/>
        </w:rPr>
        <w:t>изобилующий А</w:t>
      </w:r>
      <w:r>
        <w:rPr>
          <w:rFonts w:cs="Charter;Corbel"/>
        </w:rPr>
        <w:t xml:space="preserve">. Примеры: </w:t>
      </w:r>
      <w:r>
        <w:rPr>
          <w:rFonts w:cs="Clarendon V 350" w:ascii="Clarendon V 350" w:hAnsi="Clarendon V 350"/>
        </w:rPr>
        <w:t>keçavant</w:t>
      </w:r>
      <w:r>
        <w:rPr>
          <w:rFonts w:cs="Charter;Corbel"/>
        </w:rPr>
        <w:t xml:space="preserve">- </w:t>
      </w:r>
      <w:r>
        <w:rPr>
          <w:rStyle w:val="kursiv"/>
        </w:rPr>
        <w:t>волосатый</w:t>
      </w:r>
      <w:r>
        <w:rPr>
          <w:rFonts w:cs="Charter;Corbel"/>
        </w:rPr>
        <w:t xml:space="preserve"> от </w:t>
      </w:r>
      <w:r>
        <w:rPr>
          <w:rFonts w:cs="Clarendon V 350" w:ascii="Clarendon V 350" w:hAnsi="Clarendon V 350"/>
        </w:rPr>
        <w:t>keça</w:t>
      </w:r>
      <w:r>
        <w:rPr>
          <w:rFonts w:cs="Charter;Corbel"/>
        </w:rPr>
        <w:t xml:space="preserve">- </w:t>
      </w:r>
      <w:r>
        <w:rPr>
          <w:rStyle w:val="kursiv"/>
        </w:rPr>
        <w:t>волосы</w:t>
      </w:r>
      <w:r>
        <w:rPr>
          <w:rFonts w:cs="Charter;Corbel"/>
        </w:rPr>
        <w:t xml:space="preserve">; </w:t>
      </w:r>
      <w:r>
        <w:rPr>
          <w:rFonts w:cs="Clarendon V 350" w:ascii="Clarendon V 350" w:hAnsi="Clarendon V 350"/>
        </w:rPr>
        <w:t>balin</w:t>
      </w:r>
      <w:r>
        <w:rPr>
          <w:rFonts w:cs="Charter;Corbel"/>
        </w:rPr>
        <w:t xml:space="preserve">- </w:t>
      </w:r>
      <w:r>
        <w:rPr>
          <w:rStyle w:val="kursiv"/>
        </w:rPr>
        <w:t>сильный</w:t>
      </w:r>
      <w:r>
        <w:rPr>
          <w:rFonts w:cs="Charter;Corbel"/>
        </w:rPr>
        <w:t xml:space="preserve"> от </w:t>
      </w:r>
      <w:r>
        <w:rPr>
          <w:rFonts w:cs="Clarendon V 350" w:ascii="Clarendon V 350" w:hAnsi="Clarendon V 350"/>
        </w:rPr>
        <w:t>bala</w:t>
      </w:r>
      <w:r>
        <w:rPr>
          <w:rFonts w:cs="Charter;Corbel"/>
        </w:rPr>
        <w:t xml:space="preserve">- </w:t>
      </w:r>
      <w:r>
        <w:rPr>
          <w:rStyle w:val="kursiv"/>
        </w:rPr>
        <w:t>сила</w:t>
      </w:r>
      <w:r>
        <w:rPr>
          <w:rFonts w:cs="Charter;Corbel"/>
        </w:rPr>
        <w:t xml:space="preserve">; </w:t>
      </w:r>
      <w:r>
        <w:rPr>
          <w:rFonts w:cs="Clarendon V 350" w:ascii="Clarendon V 350" w:hAnsi="Clarendon V 350"/>
        </w:rPr>
        <w:t>udakamaya</w:t>
      </w:r>
      <w:r>
        <w:rPr>
          <w:rFonts w:cs="Charter;Corbel"/>
        </w:rPr>
        <w:t xml:space="preserve">- </w:t>
      </w:r>
      <w:r>
        <w:rPr>
          <w:rStyle w:val="kursiv"/>
        </w:rPr>
        <w:t>состоящий из воды (</w:t>
      </w:r>
      <w:r>
        <w:rPr>
          <w:rFonts w:cs="Clarendon V 350" w:ascii="Clarendon V 350" w:hAnsi="Clarendon V 350"/>
        </w:rPr>
        <w:t>udaka</w:t>
      </w:r>
      <w:r>
        <w:rPr>
          <w:rStyle w:val="kursiv"/>
        </w:rPr>
        <w:t>-)</w:t>
      </w:r>
      <w:r>
        <w:rPr>
          <w:rFonts w:cs="Charter;Corbel"/>
        </w:rPr>
        <w:t xml:space="preserve">. </w:t>
      </w:r>
    </w:p>
    <w:p>
      <w:pPr>
        <w:pStyle w:val="Normal"/>
        <w:spacing w:lineRule="exact" w:line="260"/>
        <w:ind w:firstLine="284" w:start="0" w:end="0"/>
        <w:rPr>
          <w:rFonts w:cs="Charter;Corbel"/>
          <w:b/>
        </w:rPr>
      </w:pPr>
      <w:r>
        <w:rPr>
          <w:rFonts w:cs="Charter;Corbel"/>
        </w:rPr>
        <w:t>О прилагательных на -</w:t>
      </w:r>
      <w:r>
        <w:rPr>
          <w:rFonts w:cs="Clarendon V 350" w:ascii="Clarendon V 350" w:hAnsi="Clarendon V 350"/>
        </w:rPr>
        <w:t>añc</w:t>
      </w:r>
      <w:r>
        <w:rPr>
          <w:rFonts w:cs="Charter;Corbel"/>
        </w:rPr>
        <w:t xml:space="preserve">- (от превербов, реже от имен) см. </w:t>
      </w:r>
      <w:r>
        <w:rPr>
          <w:rFonts w:cs="Charter;Corbel"/>
          <w:bCs/>
          <w:color w:val="FF6600"/>
        </w:rPr>
        <w:t xml:space="preserve">§ </w:t>
      </w:r>
      <w:r>
        <w:rPr>
          <w:rFonts w:cs="CharterExpScC Uni;Times New Roman" w:ascii="Charter Indologique Capital" w:hAnsi="Charter Indologique Capital"/>
          <w:bCs/>
          <w:color w:val="FF6600"/>
        </w:rPr>
        <w:t>95</w:t>
      </w:r>
      <w:r>
        <w:rPr>
          <w:rFonts w:cs="Charter;Corbel"/>
        </w:rPr>
        <w:t>.</w:t>
      </w:r>
    </w:p>
    <w:p>
      <w:pPr>
        <w:pStyle w:val="Normal"/>
        <w:spacing w:lineRule="exact" w:line="260"/>
        <w:ind w:firstLine="284" w:start="0" w:end="0"/>
        <w:rPr>
          <w:rFonts w:cs="Charter;Corbel"/>
          <w:b/>
        </w:rPr>
      </w:pPr>
      <w:r>
        <w:rPr>
          <w:rFonts w:cs="Charter;Corbel"/>
          <w:b/>
        </w:rPr>
        <w:t xml:space="preserve">§ </w:t>
      </w:r>
      <w:r>
        <w:rPr>
          <w:rFonts w:cs="CharterExpScC Uni;Times New Roman" w:ascii="Charter Indologique Capital" w:hAnsi="Charter Indologique Capital"/>
          <w:b/>
        </w:rPr>
        <w:t>182</w:t>
      </w:r>
      <w:r>
        <w:rPr>
          <w:rFonts w:cs="Charter;Corbel"/>
        </w:rPr>
        <w:t xml:space="preserve">. Производные прилагательные легко субстантивируются. Важный частный случай здесь составляют </w:t>
      </w:r>
      <w:r>
        <w:rPr>
          <w:rStyle w:val="razryadka"/>
        </w:rPr>
        <w:t>названия лиц по родителю или прародителю</w:t>
      </w:r>
      <w:r>
        <w:rPr>
          <w:rFonts w:cs="Charter;Corbel"/>
        </w:rPr>
        <w:t xml:space="preserve"> (ср. русские отчества). Для них используются в основном суффиксы -</w:t>
      </w:r>
      <w:r>
        <w:rPr>
          <w:rFonts w:cs="Clarendon V 350" w:ascii="Clarendon V 350" w:hAnsi="Clarendon V 350"/>
        </w:rPr>
        <w:t>a</w:t>
      </w:r>
      <w:r>
        <w:rPr>
          <w:rFonts w:cs="Charter;Corbel"/>
        </w:rPr>
        <w:t>-, -</w:t>
      </w:r>
      <w:r>
        <w:rPr>
          <w:rFonts w:cs="Clarendon V 350" w:ascii="Clarendon V 350" w:hAnsi="Clarendon V 350"/>
        </w:rPr>
        <w:t>ya</w:t>
      </w:r>
      <w:r>
        <w:rPr>
          <w:rFonts w:cs="Charter;Corbel"/>
        </w:rPr>
        <w:t>- (обычно названия по отцу или праотцу), -</w:t>
      </w:r>
      <w:r>
        <w:rPr>
          <w:rFonts w:cs="Clarendon V 350" w:ascii="Clarendon V 350" w:hAnsi="Clarendon V 350"/>
        </w:rPr>
        <w:t>eya</w:t>
      </w:r>
      <w:r>
        <w:rPr>
          <w:rFonts w:cs="Charter;Corbel"/>
        </w:rPr>
        <w:t xml:space="preserve">- (обычно по матери или праматери), с обязательным начальным </w:t>
      </w:r>
      <w:r>
        <w:rPr>
          <w:rStyle w:val="grammatikablue"/>
        </w:rPr>
        <w:t>vṛddhi</w:t>
      </w:r>
      <w:r>
        <w:rPr>
          <w:rFonts w:cs="Charter;Corbel"/>
        </w:rPr>
        <w:t xml:space="preserve">; например: </w:t>
      </w:r>
      <w:r>
        <w:rPr>
          <w:rFonts w:cs="Clarendon V 350" w:ascii="Clarendon V 350" w:hAnsi="Clarendon V 350"/>
        </w:rPr>
        <w:t>kaurava</w:t>
      </w:r>
      <w:r>
        <w:rPr>
          <w:rFonts w:cs="Charter;Corbel"/>
        </w:rPr>
        <w:t xml:space="preserve">- </w:t>
      </w:r>
      <w:r>
        <w:rPr>
          <w:rStyle w:val="kursiv"/>
        </w:rPr>
        <w:t xml:space="preserve">потомок (царя) </w:t>
      </w:r>
      <w:r>
        <w:rPr>
          <w:rFonts w:cs="Clarendon V 350" w:ascii="Clarendon V 350" w:hAnsi="Clarendon V 350"/>
        </w:rPr>
        <w:t>Kuru</w:t>
      </w:r>
      <w:r>
        <w:rPr>
          <w:rFonts w:cs="Charter;Corbel"/>
        </w:rPr>
        <w:t xml:space="preserve">, </w:t>
      </w:r>
      <w:r>
        <w:rPr>
          <w:rFonts w:cs="Clarendon V 350" w:ascii="Clarendon V 350" w:hAnsi="Clarendon V 350"/>
        </w:rPr>
        <w:t>kaunteya</w:t>
      </w:r>
      <w:r>
        <w:rPr>
          <w:rFonts w:cs="Charter;Corbel"/>
        </w:rPr>
        <w:t xml:space="preserve">- </w:t>
      </w:r>
      <w:r>
        <w:rPr>
          <w:rStyle w:val="kursiv"/>
        </w:rPr>
        <w:t xml:space="preserve">потомок (царицы) </w:t>
      </w:r>
      <w:r>
        <w:rPr>
          <w:rFonts w:cs="Clarendon V 350" w:ascii="Clarendon V 350" w:hAnsi="Clarendon V 350"/>
        </w:rPr>
        <w:t>Kuntī</w:t>
      </w:r>
      <w:r>
        <w:rPr>
          <w:rFonts w:cs="Charter;Corbel"/>
        </w:rPr>
        <w:t xml:space="preserve">. </w:t>
      </w:r>
    </w:p>
    <w:p>
      <w:pPr>
        <w:pStyle w:val="Normal"/>
        <w:spacing w:lineRule="exact" w:line="260"/>
        <w:ind w:firstLine="284" w:start="0" w:end="0"/>
        <w:rPr/>
      </w:pPr>
      <w:r>
        <w:rPr>
          <w:rFonts w:cs="Charter;Corbel"/>
          <w:b/>
        </w:rPr>
        <w:t>§</w:t>
      </w:r>
      <w:r>
        <w:rPr>
          <w:rFonts w:cs="Charter;Corbel"/>
          <w:b/>
          <w:bCs/>
        </w:rPr>
        <w:t xml:space="preserve"> </w:t>
      </w:r>
      <w:r>
        <w:rPr>
          <w:rFonts w:cs="CharterExpScC Uni;Times New Roman" w:ascii="Charter Indologique Capital" w:hAnsi="Charter Indologique Capital"/>
          <w:b/>
          <w:bCs/>
        </w:rPr>
        <w:t>183</w:t>
      </w:r>
      <w:r>
        <w:rPr>
          <w:rFonts w:cs="Charter;Corbel"/>
          <w:b/>
          <w:bCs/>
        </w:rPr>
        <w:t>.</w:t>
      </w:r>
      <w:r>
        <w:rPr>
          <w:rFonts w:cs="Charter;Corbel"/>
        </w:rPr>
        <w:t xml:space="preserve"> Для образования </w:t>
      </w:r>
      <w:r>
        <w:rPr>
          <w:rStyle w:val="razryadka"/>
        </w:rPr>
        <w:t>существительных</w:t>
      </w:r>
      <w:r>
        <w:rPr>
          <w:rFonts w:cs="Charter;Corbel"/>
        </w:rPr>
        <w:t xml:space="preserve"> со значением </w:t>
      </w:r>
      <w:r>
        <w:rPr>
          <w:rStyle w:val="razryadka"/>
        </w:rPr>
        <w:t>абстрактного качества</w:t>
      </w:r>
      <w:r>
        <w:rPr>
          <w:rFonts w:cs="Charter;Corbel"/>
        </w:rPr>
        <w:t xml:space="preserve"> от прилагательных (реже от существительных) используются: а) те же суффиксы, что в </w:t>
      </w:r>
      <w:r>
        <w:rPr>
          <w:rFonts w:cs="Charter;Corbel"/>
          <w:bCs/>
          <w:color w:val="FF6600"/>
        </w:rPr>
        <w:t xml:space="preserve">§ </w:t>
      </w:r>
      <w:r>
        <w:rPr>
          <w:rFonts w:cs="CharterExpScC Uni;Times New Roman" w:ascii="Charter Indologique Capital" w:hAnsi="Charter Indologique Capital"/>
          <w:bCs/>
          <w:color w:val="FF6600"/>
        </w:rPr>
        <w:t>181</w:t>
      </w:r>
      <w:r>
        <w:rPr>
          <w:rFonts w:cs="Charter;Corbel"/>
        </w:rPr>
        <w:t xml:space="preserve">, п. </w:t>
      </w:r>
      <w:r>
        <w:rPr>
          <w:rFonts w:cs="CharterExpScC Uni;Times New Roman" w:ascii="Charter Indologique Capital" w:hAnsi="Charter Indologique Capital"/>
        </w:rPr>
        <w:t>1</w:t>
      </w:r>
      <w:r>
        <w:rPr>
          <w:rFonts w:cs="Charter;Corbel"/>
        </w:rPr>
        <w:t xml:space="preserve"> (преимущественно -</w:t>
      </w:r>
      <w:r>
        <w:rPr>
          <w:rFonts w:cs="Clarendon V 350" w:ascii="Clarendon V 350" w:hAnsi="Clarendon V 350"/>
        </w:rPr>
        <w:t>a</w:t>
      </w:r>
      <w:r>
        <w:rPr>
          <w:rFonts w:cs="Charter;Corbel"/>
        </w:rPr>
        <w:t>-, -</w:t>
      </w:r>
      <w:r>
        <w:rPr>
          <w:rFonts w:cs="Clarendon V 350" w:ascii="Clarendon V 350" w:hAnsi="Clarendon V 350"/>
        </w:rPr>
        <w:t>ya</w:t>
      </w:r>
      <w:r>
        <w:rPr>
          <w:rFonts w:cs="Charter;Corbel"/>
        </w:rPr>
        <w:t>-, -</w:t>
      </w:r>
      <w:r>
        <w:rPr>
          <w:rFonts w:cs="Clarendon V 350" w:ascii="Clarendon V 350" w:hAnsi="Clarendon V 350"/>
        </w:rPr>
        <w:t>īya</w:t>
      </w:r>
      <w:r>
        <w:rPr>
          <w:rFonts w:cs="Charter;Corbel"/>
        </w:rPr>
        <w:t>-, -</w:t>
      </w:r>
      <w:r>
        <w:rPr>
          <w:rFonts w:cs="Clarendon V 350" w:ascii="Clarendon V 350" w:hAnsi="Clarendon V 350"/>
        </w:rPr>
        <w:t>ika</w:t>
      </w:r>
      <w:r>
        <w:rPr>
          <w:rFonts w:cs="Charter;Corbel"/>
        </w:rPr>
        <w:t xml:space="preserve">-; обычно с начальным </w:t>
      </w:r>
      <w:r>
        <w:rPr>
          <w:rStyle w:val="grammatikablue"/>
        </w:rPr>
        <w:t>vṛddhi</w:t>
      </w:r>
      <w:r>
        <w:rPr>
          <w:rFonts w:cs="Charter;Corbel"/>
        </w:rPr>
        <w:t xml:space="preserve">), но полученное прилагательное субстантивируется в среднем роде, например: </w:t>
      </w:r>
      <w:r>
        <w:rPr>
          <w:rFonts w:cs="Clarendon V 350" w:ascii="Clarendon V 350" w:hAnsi="Clarendon V 350"/>
        </w:rPr>
        <w:t>daurbalya</w:t>
      </w:r>
      <w:r>
        <w:rPr>
          <w:rFonts w:cs="Charter;Corbel"/>
        </w:rPr>
        <w:t>- (</w:t>
      </w:r>
      <w:r>
        <w:rPr>
          <w:rStyle w:val="grammatikablue"/>
        </w:rPr>
        <w:t>n</w:t>
      </w:r>
      <w:r>
        <w:rPr>
          <w:rFonts w:cs="Charter;Corbel"/>
        </w:rPr>
        <w:t xml:space="preserve">) </w:t>
      </w:r>
      <w:r>
        <w:rPr>
          <w:rStyle w:val="kursiv"/>
        </w:rPr>
        <w:t>слабость</w:t>
      </w:r>
      <w:r>
        <w:rPr>
          <w:rFonts w:cs="Charter;Corbel"/>
        </w:rPr>
        <w:t xml:space="preserve"> от </w:t>
      </w:r>
      <w:r>
        <w:rPr>
          <w:rFonts w:cs="Clarendon V 350" w:ascii="Clarendon V 350" w:hAnsi="Clarendon V 350"/>
        </w:rPr>
        <w:t>durbala</w:t>
      </w:r>
      <w:r>
        <w:rPr>
          <w:rFonts w:cs="Charter;Corbel"/>
        </w:rPr>
        <w:t xml:space="preserve">- </w:t>
      </w:r>
      <w:r>
        <w:rPr>
          <w:rStyle w:val="kursiv"/>
        </w:rPr>
        <w:t>слабый</w:t>
      </w:r>
      <w:r>
        <w:rPr>
          <w:rFonts w:cs="Charter;Corbel"/>
        </w:rPr>
        <w:t xml:space="preserve">, </w:t>
      </w:r>
      <w:r>
        <w:rPr>
          <w:rFonts w:cs="Clarendon V 350" w:ascii="Clarendon V 350" w:hAnsi="Clarendon V 350"/>
        </w:rPr>
        <w:t>vaidhavya</w:t>
      </w:r>
      <w:r>
        <w:rPr>
          <w:rFonts w:cs="Charter;Corbel"/>
        </w:rPr>
        <w:t>- (</w:t>
      </w:r>
      <w:r>
        <w:rPr>
          <w:rStyle w:val="grammatikablue"/>
        </w:rPr>
        <w:t>n</w:t>
      </w:r>
      <w:r>
        <w:rPr>
          <w:rFonts w:cs="Charter;Corbel"/>
        </w:rPr>
        <w:t xml:space="preserve">) </w:t>
      </w:r>
      <w:r>
        <w:rPr>
          <w:rStyle w:val="kursiv"/>
        </w:rPr>
        <w:t>вдовство</w:t>
      </w:r>
      <w:r>
        <w:rPr>
          <w:rFonts w:cs="Charter;Corbel"/>
        </w:rPr>
        <w:t xml:space="preserve"> от </w:t>
      </w:r>
      <w:r>
        <w:rPr>
          <w:rFonts w:cs="Clarendon V 350" w:ascii="Clarendon V 350" w:hAnsi="Clarendon V 350"/>
        </w:rPr>
        <w:t>vidhavā</w:t>
      </w:r>
      <w:r>
        <w:rPr>
          <w:rFonts w:cs="Charter;Corbel"/>
        </w:rPr>
        <w:t xml:space="preserve">- </w:t>
      </w:r>
      <w:r>
        <w:rPr>
          <w:rStyle w:val="kursiv"/>
        </w:rPr>
        <w:t>вдова</w:t>
      </w:r>
      <w:r>
        <w:rPr>
          <w:rFonts w:cs="Charter;Corbel"/>
        </w:rPr>
        <w:t>; б) суффиксы -</w:t>
      </w:r>
      <w:r>
        <w:rPr>
          <w:rFonts w:cs="Clarendon V 350" w:ascii="Clarendon V 350" w:hAnsi="Clarendon V 350"/>
        </w:rPr>
        <w:t>tā</w:t>
      </w:r>
      <w:r>
        <w:rPr>
          <w:rFonts w:cs="Charter;Corbel"/>
        </w:rPr>
        <w:t>- (</w:t>
      </w:r>
      <w:r>
        <w:rPr>
          <w:rStyle w:val="grammatikablue"/>
        </w:rPr>
        <w:t>f</w:t>
      </w:r>
      <w:r>
        <w:rPr>
          <w:rFonts w:cs="Charter;Corbel"/>
        </w:rPr>
        <w:t>) и -</w:t>
      </w:r>
      <w:r>
        <w:rPr>
          <w:rFonts w:cs="Clarendon V 350" w:ascii="Clarendon V 350" w:hAnsi="Clarendon V 350"/>
        </w:rPr>
        <w:t>tva</w:t>
      </w:r>
      <w:r>
        <w:rPr>
          <w:rFonts w:cs="Charter;Corbel"/>
        </w:rPr>
        <w:t>- (</w:t>
      </w:r>
      <w:r>
        <w:rPr>
          <w:rStyle w:val="grammatikablue"/>
        </w:rPr>
        <w:t>n</w:t>
      </w:r>
      <w:r>
        <w:rPr>
          <w:rFonts w:cs="Charter;Corbel"/>
        </w:rPr>
        <w:t xml:space="preserve">), например: </w:t>
      </w:r>
      <w:r>
        <w:rPr>
          <w:rFonts w:cs="Clarendon V 350" w:ascii="Clarendon V 350" w:hAnsi="Clarendon V 350"/>
        </w:rPr>
        <w:t>nagnatā</w:t>
      </w:r>
      <w:r>
        <w:rPr>
          <w:rFonts w:cs="Charter;Corbel"/>
        </w:rPr>
        <w:t>- (</w:t>
      </w:r>
      <w:r>
        <w:rPr>
          <w:rStyle w:val="grammatikablue"/>
        </w:rPr>
        <w:t>f</w:t>
      </w:r>
      <w:r>
        <w:rPr>
          <w:rFonts w:cs="Charter;Corbel"/>
        </w:rPr>
        <w:t xml:space="preserve">) </w:t>
      </w:r>
      <w:r>
        <w:rPr>
          <w:rStyle w:val="FTonlYCharChar"/>
          <w:rFonts w:cs="Charter;Corbel"/>
          <w:color w:val="FF0000"/>
        </w:rPr>
        <w:t>[</w:t>
      </w:r>
      <w:r>
        <w:rPr>
          <w:rStyle w:val="FTonlYCharChar"/>
          <w:rFonts w:cs="CharterExpScC Uni;Times New Roman" w:ascii="Charter Indologique Capital" w:hAnsi="Charter Indologique Capital"/>
          <w:color w:val="FF0000"/>
        </w:rPr>
        <w:t>871</w:t>
      </w:r>
      <w:r>
        <w:rPr>
          <w:rStyle w:val="FTonlYCharChar"/>
          <w:rFonts w:cs="Charter;Corbel"/>
          <w:color w:val="FF0000"/>
        </w:rPr>
        <w:t xml:space="preserve">] </w:t>
      </w:r>
      <w:r>
        <w:br w:type="page"/>
      </w:r>
    </w:p>
    <w:p>
      <w:pPr>
        <w:pStyle w:val="Normal"/>
        <w:spacing w:lineRule="exact" w:line="260"/>
        <w:ind w:start="0" w:end="0"/>
        <w:rPr>
          <w:rFonts w:cs="Charter;Corbel"/>
          <w:b/>
        </w:rPr>
      </w:pPr>
      <w:r>
        <w:rPr>
          <w:rStyle w:val="FTonlYCharChar"/>
          <w:rFonts w:cs="Charter;Corbel"/>
        </w:rPr>
        <w:t xml:space="preserve"> </w:t>
      </w:r>
      <w:r>
        <w:rPr>
          <w:rStyle w:val="kursiv"/>
        </w:rPr>
        <w:t>нагота</w:t>
      </w:r>
      <w:r>
        <w:rPr>
          <w:rFonts w:cs="Charter;Corbel"/>
        </w:rPr>
        <w:t xml:space="preserve"> от </w:t>
      </w:r>
      <w:r>
        <w:rPr>
          <w:rFonts w:cs="Clarendon V 350" w:ascii="Clarendon V 350" w:hAnsi="Clarendon V 350"/>
        </w:rPr>
        <w:t>nagna</w:t>
      </w:r>
      <w:r>
        <w:rPr>
          <w:rFonts w:cs="Charter;Corbel"/>
        </w:rPr>
        <w:t xml:space="preserve">- </w:t>
      </w:r>
      <w:r>
        <w:rPr>
          <w:rStyle w:val="kursiv"/>
        </w:rPr>
        <w:t>нагой</w:t>
      </w:r>
      <w:r>
        <w:rPr>
          <w:rFonts w:cs="Charter;Corbel"/>
        </w:rPr>
        <w:t xml:space="preserve">, </w:t>
      </w:r>
      <w:r>
        <w:rPr>
          <w:rFonts w:cs="Clarendon V 350" w:ascii="Clarendon V 350" w:hAnsi="Clarendon V 350"/>
        </w:rPr>
        <w:t>amṛtatva</w:t>
      </w:r>
      <w:r>
        <w:rPr>
          <w:rFonts w:cs="Charter;Corbel"/>
        </w:rPr>
        <w:t>- (</w:t>
      </w:r>
      <w:r>
        <w:rPr>
          <w:rStyle w:val="grammatikablue"/>
        </w:rPr>
        <w:t>n</w:t>
      </w:r>
      <w:r>
        <w:rPr>
          <w:rFonts w:cs="Charter;Corbel"/>
        </w:rPr>
        <w:t xml:space="preserve">) </w:t>
      </w:r>
      <w:r>
        <w:rPr>
          <w:rStyle w:val="kursiv"/>
        </w:rPr>
        <w:t>бессмертие</w:t>
      </w:r>
      <w:r>
        <w:rPr>
          <w:rFonts w:cs="Charter;Corbel"/>
        </w:rPr>
        <w:t xml:space="preserve"> от </w:t>
      </w:r>
      <w:r>
        <w:rPr>
          <w:rFonts w:cs="Clarendon V 350" w:ascii="Clarendon V 350" w:hAnsi="Clarendon V 350"/>
        </w:rPr>
        <w:t>amṛta</w:t>
      </w:r>
      <w:r>
        <w:rPr>
          <w:rFonts w:cs="Charter;Corbel"/>
        </w:rPr>
        <w:t xml:space="preserve">- </w:t>
      </w:r>
      <w:r>
        <w:rPr>
          <w:rStyle w:val="kursiv"/>
        </w:rPr>
        <w:t>бессмертный</w:t>
      </w:r>
      <w:r>
        <w:rPr>
          <w:rFonts w:cs="Charter;Corbel"/>
        </w:rPr>
        <w:t>.</w:t>
      </w:r>
    </w:p>
    <w:p>
      <w:pPr>
        <w:pStyle w:val="Normal"/>
        <w:spacing w:lineRule="exact" w:line="260"/>
        <w:ind w:firstLine="284" w:start="0" w:end="0"/>
        <w:rPr>
          <w:rFonts w:cs="Charter;Corbel"/>
          <w:b/>
        </w:rPr>
      </w:pPr>
      <w:r>
        <w:rPr>
          <w:rFonts w:cs="Charter;Corbel"/>
          <w:b/>
        </w:rPr>
        <w:t xml:space="preserve">§ </w:t>
      </w:r>
      <w:r>
        <w:rPr>
          <w:rFonts w:cs="CharterExpScC Uni;Times New Roman" w:ascii="Charter Indologique Capital" w:hAnsi="Charter Indologique Capital"/>
          <w:b/>
        </w:rPr>
        <w:t>184</w:t>
      </w:r>
      <w:r>
        <w:rPr>
          <w:rFonts w:cs="Charter;Corbel"/>
        </w:rPr>
        <w:t xml:space="preserve">. </w:t>
      </w:r>
      <w:r>
        <w:rPr>
          <w:rStyle w:val="razryadka"/>
        </w:rPr>
        <w:t>Порядковые числительные</w:t>
      </w:r>
      <w:r>
        <w:rPr>
          <w:rFonts w:cs="Charter;Corbel"/>
        </w:rPr>
        <w:t xml:space="preserve"> (ср. </w:t>
      </w:r>
      <w:r>
        <w:rPr>
          <w:rFonts w:cs="Charter;Corbel"/>
          <w:bCs/>
          <w:color w:val="FF6600"/>
        </w:rPr>
        <w:t xml:space="preserve">§ </w:t>
      </w:r>
      <w:r>
        <w:rPr>
          <w:rFonts w:cs="CharterExpScC Uni;Times New Roman" w:ascii="Charter Indologique Capital" w:hAnsi="Charter Indologique Capital"/>
          <w:bCs/>
          <w:color w:val="FF6600"/>
        </w:rPr>
        <w:t>108</w:t>
      </w:r>
      <w:r>
        <w:rPr>
          <w:rFonts w:cs="Charter;Corbel"/>
        </w:rPr>
        <w:t xml:space="preserve">): </w:t>
      </w:r>
      <w:r>
        <w:rPr>
          <w:rFonts w:cs="CharterExpScC Uni;Times New Roman" w:ascii="Charter Indologique Capital" w:hAnsi="Charter Indologique Capital"/>
        </w:rPr>
        <w:t>1</w:t>
      </w:r>
      <w:r>
        <w:rPr>
          <w:rFonts w:cs="Charter;Corbel"/>
        </w:rPr>
        <w:t xml:space="preserve"> (т. е. </w:t>
      </w:r>
      <w:r>
        <w:rPr>
          <w:rStyle w:val="kursiv"/>
        </w:rPr>
        <w:t>первый</w:t>
      </w:r>
      <w:r>
        <w:rPr>
          <w:rFonts w:cs="Charter;Corbel"/>
        </w:rPr>
        <w:t xml:space="preserve">) </w:t>
      </w:r>
      <w:r>
        <w:rPr>
          <w:rFonts w:cs="Clarendon V 350" w:ascii="Clarendon V 350" w:hAnsi="Clarendon V 350"/>
        </w:rPr>
        <w:t>prathama</w:t>
      </w:r>
      <w:r>
        <w:rPr>
          <w:rFonts w:cs="Charter;Corbel"/>
        </w:rPr>
        <w:t xml:space="preserve">-, </w:t>
      </w:r>
      <w:r>
        <w:rPr>
          <w:rFonts w:cs="CharterExpScC Uni;Times New Roman" w:ascii="Charter Indologique Capital" w:hAnsi="Charter Indologique Capital"/>
        </w:rPr>
        <w:t>2</w:t>
      </w:r>
      <w:r>
        <w:rPr>
          <w:rFonts w:cs="Charter;Corbel"/>
        </w:rPr>
        <w:t xml:space="preserve"> </w:t>
      </w:r>
      <w:r>
        <w:rPr>
          <w:rFonts w:cs="Clarendon V 350" w:ascii="Clarendon V 350" w:hAnsi="Clarendon V 350"/>
        </w:rPr>
        <w:t>dvitīya</w:t>
      </w:r>
      <w:r>
        <w:rPr>
          <w:rFonts w:cs="Charter;Corbel"/>
        </w:rPr>
        <w:t xml:space="preserve">-, </w:t>
      </w:r>
      <w:r>
        <w:rPr>
          <w:rFonts w:cs="CharterExpScC Uni;Times New Roman" w:ascii="Charter Indologique Capital" w:hAnsi="Charter Indologique Capital"/>
        </w:rPr>
        <w:t>3</w:t>
      </w:r>
      <w:r>
        <w:rPr>
          <w:rFonts w:cs="Charter;Corbel"/>
        </w:rPr>
        <w:t xml:space="preserve"> </w:t>
      </w:r>
      <w:r>
        <w:rPr>
          <w:rFonts w:cs="Clarendon V 350" w:ascii="Clarendon V 350" w:hAnsi="Clarendon V 350"/>
        </w:rPr>
        <w:t>tṛtīya</w:t>
      </w:r>
      <w:r>
        <w:rPr>
          <w:rFonts w:cs="Charter;Corbel"/>
        </w:rPr>
        <w:t xml:space="preserve">-, </w:t>
      </w:r>
      <w:r>
        <w:rPr>
          <w:rFonts w:cs="CharterExpScC Uni;Times New Roman" w:ascii="Charter Indologique Capital" w:hAnsi="Charter Indologique Capital"/>
        </w:rPr>
        <w:t>4</w:t>
      </w:r>
      <w:r>
        <w:rPr>
          <w:rFonts w:cs="Charter;Corbel"/>
        </w:rPr>
        <w:t xml:space="preserve"> </w:t>
      </w:r>
      <w:r>
        <w:rPr>
          <w:rFonts w:cs="Clarendon V 350" w:ascii="Clarendon V 350" w:hAnsi="Clarendon V 350"/>
        </w:rPr>
        <w:t>caturtha</w:t>
      </w:r>
      <w:r>
        <w:rPr>
          <w:rFonts w:cs="Charter;Corbel"/>
        </w:rPr>
        <w:t xml:space="preserve">- и </w:t>
      </w:r>
      <w:r>
        <w:rPr>
          <w:rFonts w:cs="Clarendon V 350" w:ascii="Clarendon V 350" w:hAnsi="Clarendon V 350"/>
        </w:rPr>
        <w:t>turīya</w:t>
      </w:r>
      <w:r>
        <w:rPr>
          <w:rFonts w:cs="Charter;Corbel"/>
        </w:rPr>
        <w:t xml:space="preserve">-, </w:t>
      </w:r>
      <w:r>
        <w:rPr>
          <w:rFonts w:cs="CharterExpScC Uni;Times New Roman" w:ascii="Charter Indologique Capital" w:hAnsi="Charter Indologique Capital"/>
        </w:rPr>
        <w:t>5</w:t>
      </w:r>
      <w:r>
        <w:rPr>
          <w:rFonts w:cs="Charter;Corbel"/>
        </w:rPr>
        <w:t xml:space="preserve"> </w:t>
      </w:r>
      <w:r>
        <w:rPr>
          <w:rFonts w:cs="Clarendon V 350" w:ascii="Clarendon V 350" w:hAnsi="Clarendon V 350"/>
        </w:rPr>
        <w:t>pañcama</w:t>
      </w:r>
      <w:r>
        <w:rPr>
          <w:rFonts w:cs="Charter;Corbel"/>
        </w:rPr>
        <w:t xml:space="preserve">-, </w:t>
      </w:r>
      <w:r>
        <w:rPr>
          <w:rFonts w:cs="CharterExpScC Uni;Times New Roman" w:ascii="Charter Indologique Capital" w:hAnsi="Charter Indologique Capital"/>
        </w:rPr>
        <w:t>6</w:t>
      </w:r>
      <w:r>
        <w:rPr>
          <w:rFonts w:cs="Charter;Corbel"/>
        </w:rPr>
        <w:t xml:space="preserve"> </w:t>
      </w:r>
      <w:r>
        <w:rPr>
          <w:rFonts w:cs="Clarendon V 350" w:ascii="Clarendon V 350" w:hAnsi="Clarendon V 350"/>
        </w:rPr>
        <w:t>ṣaṣṭha</w:t>
      </w:r>
      <w:r>
        <w:rPr>
          <w:rFonts w:cs="Charter;Corbel"/>
        </w:rPr>
        <w:t xml:space="preserve">-, </w:t>
      </w:r>
      <w:r>
        <w:rPr>
          <w:rFonts w:cs="CharterExpScC Uni;Times New Roman" w:ascii="Charter Indologique Capital" w:hAnsi="Charter Indologique Capital"/>
        </w:rPr>
        <w:t>7</w:t>
      </w:r>
      <w:r>
        <w:rPr>
          <w:rFonts w:cs="Charter;Corbel"/>
        </w:rPr>
        <w:t xml:space="preserve"> </w:t>
      </w:r>
      <w:r>
        <w:rPr>
          <w:rFonts w:cs="Clarendon V 350" w:ascii="Clarendon V 350" w:hAnsi="Clarendon V 350"/>
        </w:rPr>
        <w:t>saptama</w:t>
      </w:r>
      <w:r>
        <w:rPr>
          <w:rFonts w:cs="Charter;Corbel"/>
        </w:rPr>
        <w:t xml:space="preserve">-, </w:t>
      </w:r>
      <w:r>
        <w:rPr>
          <w:rFonts w:cs="CharterExpScC Uni;Times New Roman" w:ascii="Charter Indologique Capital" w:hAnsi="Charter Indologique Capital"/>
        </w:rPr>
        <w:t>8</w:t>
      </w:r>
      <w:r>
        <w:rPr>
          <w:rFonts w:cs="Charter;Corbel"/>
        </w:rPr>
        <w:t xml:space="preserve"> </w:t>
      </w:r>
      <w:r>
        <w:rPr>
          <w:rFonts w:cs="Clarendon V 350" w:ascii="Clarendon V 350" w:hAnsi="Clarendon V 350"/>
        </w:rPr>
        <w:t>aṣṭama</w:t>
      </w:r>
      <w:r>
        <w:rPr>
          <w:rFonts w:cs="Charter;Corbel"/>
        </w:rPr>
        <w:t xml:space="preserve">-, </w:t>
      </w:r>
      <w:r>
        <w:rPr>
          <w:rFonts w:cs="CharterExpScC Uni;Times New Roman" w:ascii="Charter Indologique Capital" w:hAnsi="Charter Indologique Capital"/>
        </w:rPr>
        <w:t>9</w:t>
      </w:r>
      <w:r>
        <w:rPr>
          <w:rFonts w:cs="Charter;Corbel"/>
        </w:rPr>
        <w:t xml:space="preserve"> </w:t>
      </w:r>
      <w:r>
        <w:rPr>
          <w:rFonts w:cs="Clarendon V 350" w:ascii="Clarendon V 350" w:hAnsi="Clarendon V 350"/>
        </w:rPr>
        <w:t>navama</w:t>
      </w:r>
      <w:r>
        <w:rPr>
          <w:rFonts w:cs="Charter;Corbel"/>
        </w:rPr>
        <w:t xml:space="preserve">-, </w:t>
      </w:r>
      <w:r>
        <w:rPr>
          <w:rFonts w:cs="CharterExpScC Uni;Times New Roman" w:ascii="Charter Indologique Capital" w:hAnsi="Charter Indologique Capital"/>
        </w:rPr>
        <w:t>10</w:t>
      </w:r>
      <w:r>
        <w:rPr>
          <w:rFonts w:cs="Charter;Corbel"/>
        </w:rPr>
        <w:t xml:space="preserve"> </w:t>
      </w:r>
      <w:r>
        <w:rPr>
          <w:rFonts w:cs="Clarendon V 350" w:ascii="Clarendon V 350" w:hAnsi="Clarendon V 350"/>
        </w:rPr>
        <w:t>daçama</w:t>
      </w:r>
      <w:r>
        <w:rPr>
          <w:rFonts w:cs="Charter;Corbel"/>
        </w:rPr>
        <w:t xml:space="preserve">-. Для </w:t>
      </w:r>
      <w:r>
        <w:rPr>
          <w:rFonts w:cs="CharterExpScC Uni;Times New Roman" w:ascii="Charter Indologique Capital" w:hAnsi="Charter Indologique Capital"/>
        </w:rPr>
        <w:t>11</w:t>
      </w:r>
      <w:r>
        <w:rPr>
          <w:rFonts w:cs="Charter;Corbel"/>
        </w:rPr>
        <w:t>-</w:t>
      </w:r>
      <w:r>
        <w:rPr>
          <w:rFonts w:cs="CharterExpScC Uni;Times New Roman" w:ascii="Charter Indologique Capital" w:hAnsi="Charter Indologique Capital"/>
        </w:rPr>
        <w:t>19</w:t>
      </w:r>
      <w:r>
        <w:rPr>
          <w:rFonts w:cs="Charter;Corbel"/>
        </w:rPr>
        <w:t xml:space="preserve"> порядковые имеют ту же основу, что количественные (</w:t>
      </w:r>
      <w:r>
        <w:rPr>
          <w:rFonts w:cs="Clarendon V 350" w:ascii="Clarendon V 350" w:hAnsi="Clarendon V 350"/>
        </w:rPr>
        <w:t>ekādaça</w:t>
      </w:r>
      <w:r>
        <w:rPr>
          <w:rFonts w:cs="Charter;Corbel"/>
        </w:rPr>
        <w:t xml:space="preserve">- и т.д.), но склоняются, как и прочие прилагательные на </w:t>
      </w:r>
      <w:r>
        <w:rPr>
          <w:rFonts w:cs="Clarendon V 350" w:ascii="Clarendon V 350" w:hAnsi="Clarendon V 350"/>
        </w:rPr>
        <w:t>a</w:t>
      </w:r>
      <w:r>
        <w:rPr>
          <w:rFonts w:cs="Charter;Corbel"/>
        </w:rPr>
        <w:t xml:space="preserve">, по </w:t>
      </w:r>
      <w:r>
        <w:rPr>
          <w:rFonts w:cs="Charter;Corbel"/>
          <w:bCs/>
          <w:color w:val="FF6600"/>
        </w:rPr>
        <w:t xml:space="preserve">§ </w:t>
      </w:r>
      <w:r>
        <w:rPr>
          <w:rFonts w:cs="CharterExpScC Uni;Times New Roman" w:ascii="Charter Indologique Capital" w:hAnsi="Charter Indologique Capital"/>
          <w:bCs/>
          <w:color w:val="FF6600"/>
        </w:rPr>
        <w:t>82</w:t>
      </w:r>
      <w:r>
        <w:rPr>
          <w:rFonts w:cs="Charter;Corbel"/>
        </w:rPr>
        <w:t xml:space="preserve">; для десятков </w:t>
      </w:r>
      <w:r>
        <w:rPr>
          <w:rFonts w:cs="Clarendon V 350" w:ascii="Clarendon V 350" w:hAnsi="Clarendon V 350"/>
        </w:rPr>
        <w:t>viṁça</w:t>
      </w:r>
      <w:r>
        <w:rPr>
          <w:rFonts w:cs="Charter;Corbel"/>
        </w:rPr>
        <w:t xml:space="preserve">-, </w:t>
      </w:r>
      <w:r>
        <w:rPr>
          <w:rFonts w:cs="Clarendon V 350" w:ascii="Clarendon V 350" w:hAnsi="Clarendon V 350"/>
        </w:rPr>
        <w:t>triṁça</w:t>
      </w:r>
      <w:r>
        <w:rPr>
          <w:rFonts w:cs="Charter;Corbel"/>
        </w:rPr>
        <w:t xml:space="preserve">- и т.д. (но также </w:t>
      </w:r>
      <w:r>
        <w:rPr>
          <w:rFonts w:cs="Clarendon V 350" w:ascii="Clarendon V 350" w:hAnsi="Clarendon V 350"/>
        </w:rPr>
        <w:t>viṁçatitama</w:t>
      </w:r>
      <w:r>
        <w:rPr>
          <w:rFonts w:cs="Charter;Corbel"/>
        </w:rPr>
        <w:t xml:space="preserve">-, </w:t>
      </w:r>
      <w:r>
        <w:rPr>
          <w:rFonts w:cs="Clarendon V 350" w:ascii="Clarendon V 350" w:hAnsi="Clarendon V 350"/>
        </w:rPr>
        <w:t>triṁçattama</w:t>
      </w:r>
      <w:r>
        <w:rPr>
          <w:rFonts w:cs="Charter;Corbel"/>
        </w:rPr>
        <w:t xml:space="preserve">- и т.д.); </w:t>
      </w:r>
      <w:r>
        <w:rPr>
          <w:rFonts w:cs="CharterExpScC Uni;Times New Roman" w:ascii="Charter Indologique Capital" w:hAnsi="Charter Indologique Capital"/>
        </w:rPr>
        <w:t>100</w:t>
      </w:r>
      <w:r>
        <w:rPr>
          <w:rFonts w:cs="Charter;Corbel"/>
        </w:rPr>
        <w:t xml:space="preserve"> </w:t>
      </w:r>
      <w:r>
        <w:rPr>
          <w:rFonts w:cs="Clarendon V 350" w:ascii="Clarendon V 350" w:hAnsi="Clarendon V 350"/>
        </w:rPr>
        <w:t>çatatama</w:t>
      </w:r>
      <w:r>
        <w:rPr>
          <w:rFonts w:cs="Charter;Corbel"/>
        </w:rPr>
        <w:t xml:space="preserve">-, </w:t>
      </w:r>
      <w:r>
        <w:rPr>
          <w:rFonts w:cs="CharterExpScC Uni;Times New Roman" w:ascii="Charter Indologique Capital" w:hAnsi="Charter Indologique Capital"/>
        </w:rPr>
        <w:t>1000</w:t>
      </w:r>
      <w:r>
        <w:rPr>
          <w:rFonts w:cs="Charter;Corbel"/>
        </w:rPr>
        <w:t xml:space="preserve"> </w:t>
      </w:r>
      <w:r>
        <w:rPr>
          <w:rFonts w:cs="Clarendon V 350" w:ascii="Clarendon V 350" w:hAnsi="Clarendon V 350"/>
        </w:rPr>
        <w:t>sahasratama</w:t>
      </w:r>
      <w:r>
        <w:rPr>
          <w:rFonts w:cs="Charter;Corbel"/>
        </w:rPr>
        <w:t xml:space="preserve">-. Пример составного порядкового числительного (после </w:t>
      </w:r>
      <w:r>
        <w:rPr>
          <w:rFonts w:cs="CharterExpScC Uni;Times New Roman" w:ascii="Charter Indologique Capital" w:hAnsi="Charter Indologique Capital"/>
        </w:rPr>
        <w:t>20</w:t>
      </w:r>
      <w:r>
        <w:rPr>
          <w:rFonts w:cs="Charter;Corbel"/>
        </w:rPr>
        <w:t xml:space="preserve">): </w:t>
      </w:r>
      <w:r>
        <w:rPr>
          <w:rFonts w:cs="CharterExpScC Uni;Times New Roman" w:ascii="Charter Indologique Capital" w:hAnsi="Charter Indologique Capital"/>
        </w:rPr>
        <w:t>31</w:t>
      </w:r>
      <w:r>
        <w:rPr>
          <w:rFonts w:cs="Charter;Corbel"/>
        </w:rPr>
        <w:t xml:space="preserve"> </w:t>
      </w:r>
      <w:r>
        <w:rPr>
          <w:rFonts w:cs="Clarendon V 350" w:ascii="Clarendon V 350" w:hAnsi="Clarendon V 350"/>
        </w:rPr>
        <w:t>ekatriṁça</w:t>
      </w:r>
      <w:r>
        <w:rPr>
          <w:rFonts w:cs="Charter;Corbel"/>
        </w:rPr>
        <w:t xml:space="preserve">- (и </w:t>
      </w:r>
      <w:r>
        <w:rPr>
          <w:rFonts w:cs="Clarendon V 350" w:ascii="Clarendon V 350" w:hAnsi="Clarendon V 350"/>
        </w:rPr>
        <w:t>ekatriṁçattama</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185</w:t>
      </w:r>
      <w:r>
        <w:rPr>
          <w:rFonts w:cs="Charter;Corbel"/>
        </w:rPr>
        <w:t xml:space="preserve">. Особую группу составляют производные, связанные с мерой качества или оценкой. </w:t>
      </w:r>
    </w:p>
    <w:p>
      <w:pPr>
        <w:pStyle w:val="Normal"/>
        <w:spacing w:lineRule="exact" w:line="260"/>
        <w:ind w:firstLine="284" w:start="0" w:end="0"/>
        <w:rPr/>
      </w:pPr>
      <w:r>
        <w:rPr>
          <w:rStyle w:val="razryadka"/>
        </w:rPr>
        <w:t>Степени сравнения</w:t>
      </w:r>
      <w:r>
        <w:rPr>
          <w:rFonts w:cs="Charter;Corbel"/>
        </w:rPr>
        <w:t>. Обычные суффиксы — -</w:t>
      </w:r>
      <w:r>
        <w:rPr>
          <w:rFonts w:cs="Clarendon V 350" w:ascii="Clarendon V 350" w:hAnsi="Clarendon V 350"/>
        </w:rPr>
        <w:t>tara</w:t>
      </w:r>
      <w:r>
        <w:rPr>
          <w:rFonts w:cs="Charter;Corbel"/>
        </w:rPr>
        <w:t>- (сравнит.), -</w:t>
      </w:r>
      <w:r>
        <w:rPr>
          <w:rFonts w:cs="Clarendon V 350" w:ascii="Clarendon V 350" w:hAnsi="Clarendon V 350"/>
        </w:rPr>
        <w:t>tama</w:t>
      </w:r>
      <w:r>
        <w:rPr>
          <w:rFonts w:cs="Charter;Corbel"/>
        </w:rPr>
        <w:t>- (превосходн.); при обоих суффиксах возможно также безотносительное значение (</w:t>
      </w:r>
      <w:r>
        <w:rPr>
          <w:rStyle w:val="kursiv"/>
        </w:rPr>
        <w:t>очень, чрезвычайно</w:t>
      </w:r>
      <w:r>
        <w:rPr>
          <w:rFonts w:cs="Charter;Corbel"/>
        </w:rPr>
        <w:t xml:space="preserve">). Пример: </w:t>
      </w:r>
      <w:r>
        <w:rPr>
          <w:rFonts w:cs="Clarendon V 350" w:ascii="Clarendon V 350" w:hAnsi="Clarendon V 350"/>
        </w:rPr>
        <w:t>priyatara</w:t>
      </w:r>
      <w:r>
        <w:rPr>
          <w:rFonts w:cs="Charter;Corbel"/>
        </w:rPr>
        <w:t xml:space="preserve">- </w:t>
      </w:r>
      <w:r>
        <w:rPr>
          <w:rStyle w:val="kursiv"/>
        </w:rPr>
        <w:t>более приятный</w:t>
      </w:r>
      <w:r>
        <w:rPr>
          <w:rFonts w:cs="Charter;Corbel"/>
        </w:rPr>
        <w:t xml:space="preserve">, также </w:t>
      </w:r>
      <w:r>
        <w:rPr>
          <w:rStyle w:val="kursiv"/>
        </w:rPr>
        <w:t>очень (вполне) приятный</w:t>
      </w:r>
      <w:r>
        <w:rPr>
          <w:rFonts w:cs="Charter;Corbel"/>
        </w:rPr>
        <w:t xml:space="preserve">; </w:t>
      </w:r>
      <w:r>
        <w:rPr>
          <w:rFonts w:cs="Clarendon V 350" w:ascii="Clarendon V 350" w:hAnsi="Clarendon V 350"/>
        </w:rPr>
        <w:t>priyatama</w:t>
      </w:r>
      <w:r>
        <w:rPr>
          <w:rFonts w:cs="Charter;Corbel"/>
        </w:rPr>
        <w:t xml:space="preserve">- </w:t>
      </w:r>
      <w:r>
        <w:rPr>
          <w:rStyle w:val="kursiv"/>
        </w:rPr>
        <w:t>самый приятный, очень приятный</w:t>
      </w:r>
      <w:r>
        <w:rPr>
          <w:rFonts w:cs="Charter;Corbel"/>
        </w:rPr>
        <w:t xml:space="preserve"> (от </w:t>
      </w:r>
      <w:r>
        <w:rPr>
          <w:rFonts w:cs="Clarendon V 350" w:ascii="Clarendon V 350" w:hAnsi="Clarendon V 350"/>
        </w:rPr>
        <w:t>priya</w:t>
      </w:r>
      <w:r>
        <w:rPr>
          <w:rFonts w:cs="Charter;Corbel"/>
        </w:rPr>
        <w:t xml:space="preserve">-). Производные с этими суффиксами возможны не только от прилагательных: ср. </w:t>
      </w:r>
      <w:r>
        <w:rPr>
          <w:rFonts w:cs="Clarendon V 350" w:ascii="Clarendon V 350" w:hAnsi="Clarendon V 350"/>
        </w:rPr>
        <w:t>vīratama</w:t>
      </w:r>
      <w:r>
        <w:rPr>
          <w:rFonts w:cs="Charter;Corbel"/>
        </w:rPr>
        <w:t xml:space="preserve">- </w:t>
      </w:r>
      <w:r>
        <w:rPr>
          <w:rStyle w:val="kursiv"/>
        </w:rPr>
        <w:t>в высшей степени герой</w:t>
      </w:r>
      <w:r>
        <w:rPr>
          <w:rFonts w:cs="Charter;Corbel"/>
        </w:rPr>
        <w:t xml:space="preserve"> (от </w:t>
      </w:r>
      <w:r>
        <w:rPr>
          <w:rFonts w:cs="Clarendon V 350" w:ascii="Clarendon V 350" w:hAnsi="Clarendon V 350"/>
        </w:rPr>
        <w:t>vīra</w:t>
      </w:r>
      <w:r>
        <w:rPr>
          <w:rFonts w:cs="Charter;Corbel"/>
        </w:rPr>
        <w:t xml:space="preserve">- </w:t>
      </w:r>
      <w:r>
        <w:rPr>
          <w:rStyle w:val="kursiv"/>
        </w:rPr>
        <w:t>герой</w:t>
      </w:r>
      <w:r>
        <w:rPr>
          <w:rFonts w:cs="Charter;Corbel"/>
        </w:rPr>
        <w:t xml:space="preserve">); </w:t>
      </w:r>
      <w:r>
        <w:rPr>
          <w:rFonts w:cs="Clarendon V 350" w:ascii="Clarendon V 350" w:hAnsi="Clarendon V 350"/>
        </w:rPr>
        <w:t>uttara</w:t>
      </w:r>
      <w:r>
        <w:rPr>
          <w:rFonts w:cs="Charter;Corbel"/>
        </w:rPr>
        <w:t xml:space="preserve">- </w:t>
      </w:r>
      <w:r>
        <w:rPr>
          <w:rStyle w:val="kursiv"/>
        </w:rPr>
        <w:t>более высокий и т.д.</w:t>
      </w:r>
      <w:r>
        <w:rPr>
          <w:rFonts w:cs="Charter;Corbel"/>
        </w:rPr>
        <w:t xml:space="preserve">, </w:t>
      </w:r>
      <w:r>
        <w:rPr>
          <w:rFonts w:cs="Clarendon V 350" w:ascii="Clarendon V 350" w:hAnsi="Clarendon V 350"/>
        </w:rPr>
        <w:t>uttama</w:t>
      </w:r>
      <w:r>
        <w:rPr>
          <w:rFonts w:cs="Charter;Corbel"/>
        </w:rPr>
        <w:t xml:space="preserve">- </w:t>
      </w:r>
      <w:r>
        <w:rPr>
          <w:rStyle w:val="kursiv"/>
        </w:rPr>
        <w:t>высший</w:t>
      </w:r>
      <w:r>
        <w:rPr>
          <w:rFonts w:cs="Charter;Corbel"/>
        </w:rPr>
        <w:t xml:space="preserve"> (от </w:t>
      </w:r>
      <w:r>
        <w:rPr>
          <w:rFonts w:cs="Clarendon V 350" w:ascii="Clarendon V 350" w:hAnsi="Clarendon V 350"/>
        </w:rPr>
        <w:t>ut</w:t>
      </w:r>
      <w:r>
        <w:rPr>
          <w:rFonts w:cs="Charter;Corbel"/>
        </w:rPr>
        <w:t xml:space="preserve"> </w:t>
      </w:r>
      <w:r>
        <w:rPr>
          <w:rStyle w:val="kursiv"/>
        </w:rPr>
        <w:t>вверх</w:t>
      </w:r>
      <w:r>
        <w:rPr>
          <w:rFonts w:cs="Charter;Corbel"/>
        </w:rPr>
        <w:t xml:space="preserve">). </w:t>
      </w:r>
    </w:p>
    <w:p>
      <w:pPr>
        <w:pStyle w:val="Normal"/>
        <w:spacing w:lineRule="exact" w:line="260"/>
        <w:ind w:firstLine="284" w:start="0" w:end="0"/>
        <w:rPr/>
      </w:pPr>
      <w:r>
        <w:rPr>
          <w:rFonts w:cs="Charter;Corbel"/>
        </w:rPr>
        <w:t>Реже встречаются (обычно в паре друг с другом) суффиксы -</w:t>
      </w:r>
      <w:r>
        <w:rPr>
          <w:rFonts w:cs="Clarendon V 350" w:ascii="Clarendon V 350" w:hAnsi="Clarendon V 350"/>
        </w:rPr>
        <w:t>īyaṁs</w:t>
      </w:r>
      <w:r>
        <w:rPr>
          <w:rFonts w:cs="Charter;Corbel"/>
        </w:rPr>
        <w:t xml:space="preserve">- (сравнит.; склонение </w:t>
      </w:r>
      <w:r>
        <w:rPr>
          <w:rFonts w:cs="Charter;Corbel"/>
          <w:bCs/>
          <w:color w:val="FF6600"/>
        </w:rPr>
        <w:t xml:space="preserve">§ </w:t>
      </w:r>
      <w:r>
        <w:rPr>
          <w:rFonts w:cs="CharterExpScC Uni;Times New Roman" w:ascii="Charter Indologique Capital" w:hAnsi="Charter Indologique Capital"/>
          <w:bCs/>
          <w:color w:val="FF6600"/>
        </w:rPr>
        <w:t>93</w:t>
      </w:r>
      <w:r>
        <w:rPr>
          <w:rFonts w:cs="Charter;Corbel"/>
        </w:rPr>
        <w:t>) и -</w:t>
      </w:r>
      <w:r>
        <w:rPr>
          <w:rFonts w:cs="Clarendon V 350" w:ascii="Clarendon V 350" w:hAnsi="Clarendon V 350"/>
        </w:rPr>
        <w:t>iṣṭha</w:t>
      </w:r>
      <w:r>
        <w:rPr>
          <w:rFonts w:cs="Charter;Corbel"/>
        </w:rPr>
        <w:t>- (превосходн.); их значения практически те же, что у -</w:t>
      </w:r>
      <w:r>
        <w:rPr>
          <w:rFonts w:cs="Clarendon V 350" w:ascii="Clarendon V 350" w:hAnsi="Clarendon V 350"/>
        </w:rPr>
        <w:t>tara</w:t>
      </w:r>
      <w:r>
        <w:rPr>
          <w:rFonts w:cs="Charter;Corbel"/>
        </w:rPr>
        <w:t>-, -</w:t>
      </w:r>
      <w:r>
        <w:rPr>
          <w:rFonts w:cs="Clarendon V 350" w:ascii="Clarendon V 350" w:hAnsi="Clarendon V 350"/>
        </w:rPr>
        <w:t>tama</w:t>
      </w:r>
      <w:r>
        <w:rPr>
          <w:rFonts w:cs="Charter;Corbel"/>
        </w:rPr>
        <w:t xml:space="preserve">- (возможен также параллелизм, например, </w:t>
      </w:r>
      <w:r>
        <w:rPr>
          <w:rFonts w:cs="Clarendon V 350" w:ascii="Clarendon V 350" w:hAnsi="Clarendon V 350"/>
        </w:rPr>
        <w:t>mahattara</w:t>
      </w:r>
      <w:r>
        <w:rPr>
          <w:rFonts w:cs="Charter;Corbel"/>
        </w:rPr>
        <w:t xml:space="preserve">- и </w:t>
      </w:r>
      <w:r>
        <w:rPr>
          <w:rFonts w:cs="Clarendon V 350" w:ascii="Clarendon V 350" w:hAnsi="Clarendon V 350"/>
        </w:rPr>
        <w:t xml:space="preserve">mahīyaṁs </w:t>
      </w:r>
      <w:r>
        <w:rPr>
          <w:rStyle w:val="kursiv"/>
        </w:rPr>
        <w:t>бóльший, очень большой</w:t>
      </w:r>
      <w:r>
        <w:rPr>
          <w:rFonts w:cs="Charter;Corbel"/>
        </w:rPr>
        <w:t xml:space="preserve">). Вопреки </w:t>
      </w:r>
      <w:r>
        <w:rPr>
          <w:rFonts w:cs="Charter;Corbel"/>
          <w:bCs/>
          <w:color w:val="FF6600"/>
        </w:rPr>
        <w:t xml:space="preserve">§ </w:t>
      </w:r>
      <w:r>
        <w:rPr>
          <w:rFonts w:cs="CharterExpScC Uni;Times New Roman" w:ascii="Charter Indologique Capital" w:hAnsi="Charter Indologique Capital"/>
          <w:bCs/>
          <w:color w:val="FF6600"/>
        </w:rPr>
        <w:t>178</w:t>
      </w:r>
      <w:r>
        <w:rPr>
          <w:rFonts w:cs="Charter;Corbel"/>
        </w:rPr>
        <w:t>, -</w:t>
      </w:r>
      <w:r>
        <w:rPr>
          <w:rFonts w:cs="Clarendon V 350" w:ascii="Clarendon V 350" w:hAnsi="Clarendon V 350"/>
        </w:rPr>
        <w:t>īyaṁs</w:t>
      </w:r>
      <w:r>
        <w:rPr>
          <w:rFonts w:cs="Charter;Corbel"/>
        </w:rPr>
        <w:t>-, -</w:t>
      </w:r>
      <w:r>
        <w:rPr>
          <w:rFonts w:cs="Clarendon V 350" w:ascii="Clarendon V 350" w:hAnsi="Clarendon V 350"/>
        </w:rPr>
        <w:t>iṣṭha</w:t>
      </w:r>
      <w:r>
        <w:rPr>
          <w:rFonts w:cs="Charter;Corbel"/>
        </w:rPr>
        <w:t xml:space="preserve">- присоединяются не к основе прилагательного, а к его корню (взятому в ступени </w:t>
      </w:r>
      <w:r>
        <w:rPr>
          <w:rStyle w:val="grammatikablue"/>
        </w:rPr>
        <w:t>guṇa</w:t>
      </w:r>
      <w:r>
        <w:rPr>
          <w:rFonts w:cs="Charter;Corbel"/>
        </w:rPr>
        <w:t xml:space="preserve">); ср. в русском шир-е от широк-ий и т. п. Примеры: </w:t>
      </w:r>
      <w:r>
        <w:rPr>
          <w:rFonts w:cs="Clarendon V 350" w:ascii="Clarendon V 350" w:hAnsi="Clarendon V 350"/>
        </w:rPr>
        <w:t>laghu</w:t>
      </w:r>
      <w:r>
        <w:rPr>
          <w:rFonts w:cs="Charter;Corbel"/>
        </w:rPr>
        <w:t xml:space="preserve">- </w:t>
      </w:r>
      <w:r>
        <w:rPr>
          <w:rStyle w:val="kursiv"/>
        </w:rPr>
        <w:t>легкий</w:t>
      </w:r>
      <w:r>
        <w:rPr>
          <w:rFonts w:cs="Charter;Corbel"/>
        </w:rPr>
        <w:t xml:space="preserve">- </w:t>
      </w:r>
      <w:r>
        <w:rPr>
          <w:rFonts w:cs="Clarendon V 350" w:ascii="Clarendon V 350" w:hAnsi="Clarendon V 350"/>
        </w:rPr>
        <w:t>laghīyaṁs</w:t>
      </w:r>
      <w:r>
        <w:rPr>
          <w:rFonts w:cs="Charter;Corbel"/>
        </w:rPr>
        <w:t xml:space="preserve">-, </w:t>
      </w:r>
      <w:r>
        <w:rPr>
          <w:rFonts w:cs="Clarendon V 350" w:ascii="Clarendon V 350" w:hAnsi="Clarendon V 350"/>
        </w:rPr>
        <w:t>laghiṣṭha</w:t>
      </w:r>
      <w:r>
        <w:rPr>
          <w:rFonts w:cs="Charter;Corbel"/>
        </w:rPr>
        <w:t xml:space="preserve">-; </w:t>
      </w:r>
      <w:r>
        <w:rPr>
          <w:rFonts w:cs="Clarendon V 350" w:ascii="Clarendon V 350" w:hAnsi="Clarendon V 350"/>
        </w:rPr>
        <w:t>kṣipra</w:t>
      </w:r>
      <w:r>
        <w:rPr>
          <w:rFonts w:cs="Charter;Corbel"/>
        </w:rPr>
        <w:t xml:space="preserve">- </w:t>
      </w:r>
      <w:r>
        <w:rPr>
          <w:rStyle w:val="kursiv"/>
        </w:rPr>
        <w:t>быстрый</w:t>
      </w:r>
      <w:r>
        <w:rPr>
          <w:rFonts w:cs="Charter;Corbel"/>
        </w:rPr>
        <w:t xml:space="preserve"> — </w:t>
      </w:r>
      <w:r>
        <w:rPr>
          <w:rFonts w:cs="Clarendon V 350" w:ascii="Clarendon V 350" w:hAnsi="Clarendon V 350"/>
        </w:rPr>
        <w:t>kṣepīyaṁs</w:t>
      </w:r>
      <w:r>
        <w:rPr>
          <w:rFonts w:cs="Charter;Corbel"/>
        </w:rPr>
        <w:t xml:space="preserve">-, </w:t>
      </w:r>
      <w:r>
        <w:rPr>
          <w:rFonts w:cs="Clarendon V 350" w:ascii="Clarendon V 350" w:hAnsi="Clarendon V 350"/>
        </w:rPr>
        <w:t>kṣepiṣṭha</w:t>
      </w:r>
      <w:r>
        <w:rPr>
          <w:rFonts w:cs="Charter;Corbel"/>
        </w:rPr>
        <w:t xml:space="preserve">-; </w:t>
      </w:r>
      <w:r>
        <w:rPr>
          <w:rFonts w:cs="Clarendon V 350" w:ascii="Clarendon V 350" w:hAnsi="Clarendon V 350"/>
        </w:rPr>
        <w:t>mahant</w:t>
      </w:r>
      <w:r>
        <w:rPr>
          <w:rFonts w:cs="Charter;Corbel"/>
        </w:rPr>
        <w:t xml:space="preserve">- </w:t>
      </w:r>
      <w:r>
        <w:rPr>
          <w:rStyle w:val="kursiv"/>
        </w:rPr>
        <w:t>большой</w:t>
      </w:r>
      <w:r>
        <w:rPr>
          <w:rFonts w:cs="Charter;Corbel"/>
        </w:rPr>
        <w:t xml:space="preserve"> — </w:t>
      </w:r>
      <w:r>
        <w:rPr>
          <w:rFonts w:cs="Clarendon V 350" w:ascii="Clarendon V 350" w:hAnsi="Clarendon V 350"/>
        </w:rPr>
        <w:t>mahīyaṁs</w:t>
      </w:r>
      <w:r>
        <w:rPr>
          <w:rFonts w:cs="Charter;Corbel"/>
        </w:rPr>
        <w:t xml:space="preserve">-, </w:t>
      </w:r>
      <w:r>
        <w:rPr>
          <w:rFonts w:cs="Clarendon V 350" w:ascii="Clarendon V 350" w:hAnsi="Clarendon V 350"/>
        </w:rPr>
        <w:t>mahiṣṭha</w:t>
      </w:r>
      <w:r>
        <w:rPr>
          <w:rFonts w:cs="Charter;Corbel"/>
        </w:rPr>
        <w:t xml:space="preserve">-; аналогично </w:t>
      </w:r>
      <w:r>
        <w:rPr>
          <w:rFonts w:cs="Clarendon V 350" w:ascii="Clarendon V 350" w:hAnsi="Clarendon V 350"/>
        </w:rPr>
        <w:t>pṛthu</w:t>
      </w:r>
      <w:r>
        <w:rPr>
          <w:rFonts w:cs="Charter;Corbel"/>
        </w:rPr>
        <w:t xml:space="preserve">- </w:t>
      </w:r>
      <w:r>
        <w:rPr>
          <w:rStyle w:val="kursiv"/>
        </w:rPr>
        <w:t>широкий</w:t>
      </w:r>
      <w:r>
        <w:rPr>
          <w:rFonts w:cs="Charter;Corbel"/>
        </w:rPr>
        <w:t xml:space="preserve"> — </w:t>
      </w:r>
      <w:r>
        <w:rPr>
          <w:rFonts w:cs="Clarendon V 350" w:ascii="Clarendon V 350" w:hAnsi="Clarendon V 350"/>
        </w:rPr>
        <w:t>prathīyaṁs</w:t>
      </w:r>
      <w:r>
        <w:rPr>
          <w:rFonts w:cs="Charter;Corbel"/>
        </w:rPr>
        <w:t xml:space="preserve">-, </w:t>
      </w:r>
      <w:r>
        <w:rPr>
          <w:rFonts w:cs="Clarendon V 350" w:ascii="Clarendon V 350" w:hAnsi="Clarendon V 350"/>
        </w:rPr>
        <w:t>mṛdu</w:t>
      </w:r>
      <w:r>
        <w:rPr>
          <w:rFonts w:cs="Charter;Corbel"/>
        </w:rPr>
        <w:t xml:space="preserve">- </w:t>
      </w:r>
      <w:r>
        <w:rPr>
          <w:rStyle w:val="kursiv"/>
        </w:rPr>
        <w:t>мягкий</w:t>
      </w:r>
      <w:r>
        <w:rPr>
          <w:rFonts w:cs="Charter;Corbel"/>
        </w:rPr>
        <w:t xml:space="preserve"> — </w:t>
      </w:r>
      <w:r>
        <w:rPr>
          <w:rFonts w:cs="Clarendon V 350" w:ascii="Clarendon V 350" w:hAnsi="Clarendon V 350"/>
        </w:rPr>
        <w:t>mradīyaṁs</w:t>
      </w:r>
      <w:r>
        <w:rPr>
          <w:rFonts w:cs="Charter;Corbel"/>
        </w:rPr>
        <w:t xml:space="preserve">-, </w:t>
      </w:r>
      <w:r>
        <w:rPr>
          <w:rFonts w:cs="Clarendon V 350" w:ascii="Clarendon V 350" w:hAnsi="Clarendon V 350"/>
        </w:rPr>
        <w:t>dūra</w:t>
      </w:r>
      <w:r>
        <w:rPr>
          <w:rFonts w:cs="Charter;Corbel"/>
        </w:rPr>
        <w:t xml:space="preserve">- </w:t>
      </w:r>
      <w:r>
        <w:rPr>
          <w:rStyle w:val="kursiv"/>
        </w:rPr>
        <w:t>далекий</w:t>
      </w:r>
      <w:r>
        <w:rPr>
          <w:rFonts w:cs="Charter;Corbel"/>
        </w:rPr>
        <w:t xml:space="preserve"> — </w:t>
      </w:r>
      <w:r>
        <w:rPr>
          <w:rFonts w:cs="Clarendon V 350" w:ascii="Clarendon V 350" w:hAnsi="Clarendon V 350"/>
        </w:rPr>
        <w:t>davīyaṁs</w:t>
      </w:r>
      <w:r>
        <w:rPr>
          <w:rFonts w:cs="Charter;Corbel"/>
        </w:rPr>
        <w:t xml:space="preserve">-, </w:t>
      </w:r>
      <w:r>
        <w:rPr>
          <w:rFonts w:cs="Clarendon V 350" w:ascii="Clarendon V 350" w:hAnsi="Clarendon V 350"/>
        </w:rPr>
        <w:t>svādu</w:t>
      </w:r>
      <w:r>
        <w:rPr>
          <w:rFonts w:cs="Charter;Corbel"/>
        </w:rPr>
        <w:t xml:space="preserve">- </w:t>
      </w:r>
      <w:r>
        <w:rPr>
          <w:rStyle w:val="kursiv"/>
        </w:rPr>
        <w:t>сладкий</w:t>
      </w:r>
      <w:r>
        <w:rPr>
          <w:rFonts w:cs="Charter;Corbel"/>
        </w:rPr>
        <w:t xml:space="preserve"> — </w:t>
      </w:r>
      <w:r>
        <w:rPr>
          <w:rFonts w:cs="Clarendon V 350" w:ascii="Clarendon V 350" w:hAnsi="Clarendon V 350"/>
        </w:rPr>
        <w:t>svādīyaṁs</w:t>
      </w:r>
      <w:r>
        <w:rPr>
          <w:rFonts w:cs="Charter;Corbel"/>
        </w:rPr>
        <w:t xml:space="preserve">- (корень ряда </w:t>
      </w:r>
      <w:r>
        <w:rPr>
          <w:rFonts w:cs="Clarendon V 350" w:ascii="Clarendon V 350" w:hAnsi="Clarendon V 350"/>
        </w:rPr>
        <w:t>A</w:t>
      </w:r>
      <w:r>
        <w:rPr>
          <w:rFonts w:cs="CharterExpScC Uni;Times New Roman" w:ascii="Charter Capital;Corbel" w:hAnsi="Charter Capital;Corbel"/>
          <w:vertAlign w:val="subscript"/>
        </w:rPr>
        <w:t>2</w:t>
      </w:r>
      <w:r>
        <w:rPr>
          <w:rFonts w:cs="Charter;Corbel"/>
        </w:rPr>
        <w:t xml:space="preserve">), </w:t>
      </w:r>
      <w:r>
        <w:rPr>
          <w:rFonts w:cs="Clarendon V 350" w:ascii="Clarendon V 350" w:hAnsi="Clarendon V 350"/>
        </w:rPr>
        <w:t>guru</w:t>
      </w:r>
      <w:r>
        <w:rPr>
          <w:rFonts w:cs="Charter;Corbel"/>
        </w:rPr>
        <w:t xml:space="preserve">- </w:t>
      </w:r>
      <w:r>
        <w:rPr>
          <w:rStyle w:val="kursiv"/>
        </w:rPr>
        <w:t>тяжёлый, важный</w:t>
      </w:r>
      <w:r>
        <w:rPr>
          <w:rFonts w:cs="Charter;Corbel"/>
        </w:rPr>
        <w:t xml:space="preserve"> — </w:t>
      </w:r>
      <w:r>
        <w:rPr>
          <w:rFonts w:cs="Clarendon V 350" w:ascii="Clarendon V 350" w:hAnsi="Clarendon V 350"/>
        </w:rPr>
        <w:t>garīyaṁs</w:t>
      </w:r>
      <w:r>
        <w:rPr>
          <w:rFonts w:cs="Charter;Corbel"/>
        </w:rPr>
        <w:t xml:space="preserve">- (корень ряда </w:t>
      </w:r>
      <w:r>
        <w:rPr>
          <w:rFonts w:cs="Clarendon V 350" w:ascii="Clarendon V 350" w:hAnsi="Clarendon V 350"/>
        </w:rPr>
        <w:t>R</w:t>
      </w:r>
      <w:r>
        <w:rPr>
          <w:rFonts w:cs="CharterExpScC Uni;Times New Roman" w:ascii="Charter Capital;Corbel" w:hAnsi="Charter Capital;Corbel"/>
          <w:vertAlign w:val="subscript"/>
        </w:rPr>
        <w:t>2</w:t>
      </w:r>
      <w:r>
        <w:rPr>
          <w:rFonts w:cs="Charter;Corbel"/>
        </w:rPr>
        <w:t xml:space="preserve">). Особый случай: </w:t>
      </w:r>
      <w:r>
        <w:rPr>
          <w:rFonts w:cs="Clarendon V 350" w:ascii="Clarendon V 350" w:hAnsi="Clarendon V 350"/>
        </w:rPr>
        <w:t>dīrgha</w:t>
      </w:r>
      <w:r>
        <w:rPr>
          <w:rFonts w:cs="Charter;Corbel"/>
        </w:rPr>
        <w:t xml:space="preserve">- </w:t>
      </w:r>
      <w:r>
        <w:rPr>
          <w:rStyle w:val="kursiv"/>
        </w:rPr>
        <w:t>длинный</w:t>
      </w:r>
      <w:r>
        <w:rPr>
          <w:rFonts w:cs="Charter;Corbel"/>
        </w:rPr>
        <w:t xml:space="preserve"> — </w:t>
      </w:r>
      <w:r>
        <w:rPr>
          <w:rFonts w:cs="Clarendon V 350" w:ascii="Clarendon V 350" w:hAnsi="Clarendon V 350"/>
        </w:rPr>
        <w:t>drāghīyaṁs</w:t>
      </w:r>
      <w:r>
        <w:rPr>
          <w:rFonts w:cs="Charter;Corbel"/>
        </w:rPr>
        <w:t xml:space="preserve">-, </w:t>
      </w:r>
      <w:r>
        <w:rPr>
          <w:rFonts w:cs="Clarendon V 350" w:ascii="Clarendon V 350" w:hAnsi="Clarendon V 350"/>
        </w:rPr>
        <w:t>drāghiṣṭha</w:t>
      </w:r>
      <w:r>
        <w:rPr>
          <w:rFonts w:cs="Charter;Corbel"/>
        </w:rPr>
        <w:t>-. Иногда наряду с -</w:t>
      </w:r>
      <w:r>
        <w:rPr>
          <w:rFonts w:cs="Clarendon V 350" w:ascii="Clarendon V 350" w:hAnsi="Clarendon V 350"/>
        </w:rPr>
        <w:t>īyaṁs</w:t>
      </w:r>
      <w:r>
        <w:rPr>
          <w:rFonts w:cs="Charter;Corbel"/>
        </w:rPr>
        <w:t>- возможно -</w:t>
      </w:r>
      <w:r>
        <w:rPr>
          <w:rFonts w:cs="Clarendon V 350" w:ascii="Clarendon V 350" w:hAnsi="Clarendon V 350"/>
        </w:rPr>
        <w:t>yaṁs</w:t>
      </w:r>
      <w:r>
        <w:rPr>
          <w:rFonts w:cs="Charter;Corbel"/>
        </w:rPr>
        <w:t xml:space="preserve">-, например, </w:t>
      </w:r>
      <w:r>
        <w:rPr>
          <w:rFonts w:cs="Clarendon V 350" w:ascii="Clarendon V 350" w:hAnsi="Clarendon V 350"/>
        </w:rPr>
        <w:t>navīyaṁs</w:t>
      </w:r>
      <w:r>
        <w:rPr>
          <w:rFonts w:cs="Charter;Corbel"/>
        </w:rPr>
        <w:t xml:space="preserve">- и </w:t>
      </w:r>
      <w:r>
        <w:rPr>
          <w:rFonts w:cs="Clarendon V 350" w:ascii="Clarendon V 350" w:hAnsi="Clarendon V 350"/>
        </w:rPr>
        <w:t>navyaṁs</w:t>
      </w:r>
      <w:r>
        <w:rPr>
          <w:rFonts w:cs="Charter;Corbel"/>
        </w:rPr>
        <w:t xml:space="preserve">- </w:t>
      </w:r>
      <w:r>
        <w:rPr>
          <w:rStyle w:val="kursiv"/>
        </w:rPr>
        <w:t>более новый</w:t>
      </w:r>
      <w:r>
        <w:rPr>
          <w:rFonts w:cs="Charter;Corbel"/>
        </w:rPr>
        <w:t xml:space="preserve">. </w:t>
      </w:r>
    </w:p>
    <w:p>
      <w:pPr>
        <w:pStyle w:val="Normal"/>
        <w:spacing w:lineRule="exact" w:line="260"/>
        <w:ind w:firstLine="284" w:start="0" w:end="0"/>
        <w:rPr>
          <w:rFonts w:cs="Charter;Corbel"/>
          <w:b/>
        </w:rPr>
      </w:pPr>
      <w:r>
        <w:rPr>
          <w:rFonts w:cs="Charter;Corbel"/>
        </w:rPr>
        <w:t>При ряде производных на -</w:t>
      </w:r>
      <w:r>
        <w:rPr>
          <w:rFonts w:cs="Clarendon V 350" w:ascii="Clarendon V 350" w:hAnsi="Clarendon V 350"/>
        </w:rPr>
        <w:t>īyaṁs</w:t>
      </w:r>
      <w:r>
        <w:rPr>
          <w:rFonts w:cs="Charter;Corbel"/>
        </w:rPr>
        <w:t>-, -</w:t>
      </w:r>
      <w:r>
        <w:rPr>
          <w:rFonts w:cs="Clarendon V 350" w:ascii="Clarendon V 350" w:hAnsi="Clarendon V 350"/>
        </w:rPr>
        <w:t>iṣṭha</w:t>
      </w:r>
      <w:r>
        <w:rPr>
          <w:rFonts w:cs="Charter;Corbel"/>
        </w:rPr>
        <w:t xml:space="preserve">- нет исходного прилагательного: </w:t>
      </w:r>
      <w:r>
        <w:rPr>
          <w:rFonts w:cs="Clarendon V 350" w:ascii="Clarendon V 350" w:hAnsi="Clarendon V 350"/>
        </w:rPr>
        <w:t>çreyaṁs</w:t>
      </w:r>
      <w:r>
        <w:rPr>
          <w:rFonts w:cs="Charter;Corbel"/>
        </w:rPr>
        <w:t xml:space="preserve">-, </w:t>
      </w:r>
      <w:r>
        <w:rPr>
          <w:rFonts w:cs="Clarendon V 350" w:ascii="Clarendon V 350" w:hAnsi="Clarendon V 350"/>
        </w:rPr>
        <w:t>çreṣṭha</w:t>
      </w:r>
      <w:r>
        <w:rPr>
          <w:rFonts w:cs="Charter;Corbel"/>
        </w:rPr>
        <w:t xml:space="preserve">- </w:t>
      </w:r>
      <w:r>
        <w:rPr>
          <w:rStyle w:val="kursiv"/>
        </w:rPr>
        <w:t>(наи)лучший</w:t>
      </w:r>
      <w:r>
        <w:rPr>
          <w:rFonts w:cs="Charter;Corbel"/>
        </w:rPr>
        <w:t xml:space="preserve">; </w:t>
      </w:r>
      <w:r>
        <w:rPr>
          <w:rFonts w:cs="Clarendon V 350" w:ascii="Clarendon V 350" w:hAnsi="Clarendon V 350"/>
        </w:rPr>
        <w:t>jyāyaṁs</w:t>
      </w:r>
      <w:r>
        <w:rPr>
          <w:rFonts w:cs="Charter;Corbel"/>
        </w:rPr>
        <w:t xml:space="preserve">-, </w:t>
      </w:r>
      <w:r>
        <w:rPr>
          <w:rFonts w:cs="Clarendon V 350" w:ascii="Clarendon V 350" w:hAnsi="Clarendon V 350"/>
        </w:rPr>
        <w:t>jyeṣṭha</w:t>
      </w:r>
      <w:r>
        <w:rPr>
          <w:rFonts w:cs="Charter;Corbel"/>
        </w:rPr>
        <w:t xml:space="preserve">- </w:t>
      </w:r>
      <w:r>
        <w:rPr>
          <w:rStyle w:val="kursiv"/>
        </w:rPr>
        <w:t>старший</w:t>
      </w:r>
      <w:r>
        <w:rPr>
          <w:rFonts w:cs="Charter;Corbel"/>
        </w:rPr>
        <w:t xml:space="preserve">; </w:t>
      </w:r>
      <w:r>
        <w:rPr>
          <w:rFonts w:cs="Clarendon V 350" w:ascii="Clarendon V 350" w:hAnsi="Clarendon V 350"/>
        </w:rPr>
        <w:t>bhūyaṁs</w:t>
      </w:r>
      <w:r>
        <w:rPr>
          <w:rFonts w:cs="Charter;Corbel"/>
        </w:rPr>
        <w:t xml:space="preserve">-, </w:t>
      </w:r>
      <w:r>
        <w:rPr>
          <w:rFonts w:cs="Clarendon V 350" w:ascii="Clarendon V 350" w:hAnsi="Clarendon V 350"/>
        </w:rPr>
        <w:t xml:space="preserve">bhūyiṣṭha </w:t>
      </w:r>
      <w:r>
        <w:rPr>
          <w:rStyle w:val="kursiv"/>
        </w:rPr>
        <w:t>(наи)больший</w:t>
      </w:r>
      <w:r>
        <w:rPr>
          <w:rFonts w:cs="Charter;Corbel"/>
        </w:rPr>
        <w:t xml:space="preserve">; </w:t>
      </w:r>
      <w:r>
        <w:rPr>
          <w:rFonts w:cs="Clarendon V 350" w:ascii="Clarendon V 350" w:hAnsi="Clarendon V 350"/>
        </w:rPr>
        <w:t>kanīyaṁs</w:t>
      </w:r>
      <w:r>
        <w:rPr>
          <w:rFonts w:cs="Charter;Corbel"/>
        </w:rPr>
        <w:t xml:space="preserve">-, </w:t>
      </w:r>
      <w:r>
        <w:rPr>
          <w:rFonts w:cs="Clarendon V 350" w:ascii="Clarendon V 350" w:hAnsi="Clarendon V 350"/>
        </w:rPr>
        <w:t>kaniṣṭha</w:t>
      </w:r>
      <w:r>
        <w:rPr>
          <w:rFonts w:cs="Charter;Corbel"/>
        </w:rPr>
        <w:t xml:space="preserve">- </w:t>
      </w:r>
      <w:r>
        <w:rPr>
          <w:rStyle w:val="kursiv"/>
        </w:rPr>
        <w:t>(наи)меньший</w:t>
      </w:r>
      <w:r>
        <w:rPr>
          <w:rFonts w:cs="Charter;Corbel"/>
        </w:rPr>
        <w:t xml:space="preserve">. В ведийском языке таких производных было больше (например, </w:t>
      </w:r>
      <w:r>
        <w:rPr>
          <w:rFonts w:cs="Clarendon V 350" w:ascii="Clarendon V 350" w:hAnsi="Clarendon V 350"/>
        </w:rPr>
        <w:t>yodhīyaṁs</w:t>
      </w:r>
      <w:r>
        <w:rPr>
          <w:rFonts w:cs="Charter;Corbel"/>
        </w:rPr>
        <w:t xml:space="preserve">- </w:t>
      </w:r>
      <w:r>
        <w:rPr>
          <w:rStyle w:val="kursiv"/>
        </w:rPr>
        <w:t>лучше сражающийся</w:t>
      </w:r>
      <w:r>
        <w:rPr>
          <w:rFonts w:cs="Charter;Corbel"/>
        </w:rPr>
        <w:t xml:space="preserve"> — непосредственно от </w:t>
      </w:r>
      <w:r>
        <w:rPr>
          <w:rFonts w:cs="Clarendon V 350" w:ascii="Clarendon V 350" w:hAnsi="Clarendon V 350"/>
        </w:rPr>
        <w:t>yudh</w:t>
      </w:r>
      <w:r>
        <w:rPr>
          <w:rFonts w:cs="Charter;Corbel"/>
        </w:rPr>
        <w:t xml:space="preserve"> </w:t>
      </w:r>
      <w:r>
        <w:rPr>
          <w:rStyle w:val="kursiv"/>
        </w:rPr>
        <w:t>сражаться</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186</w:t>
      </w:r>
      <w:r>
        <w:rPr>
          <w:rFonts w:cs="Charter;Corbel"/>
        </w:rPr>
        <w:t xml:space="preserve">. Имена с </w:t>
      </w:r>
      <w:r>
        <w:rPr>
          <w:rStyle w:val="razryadka"/>
        </w:rPr>
        <w:t>уменьшительным</w:t>
      </w:r>
      <w:r>
        <w:rPr>
          <w:rFonts w:cs="Charter;Corbel"/>
        </w:rPr>
        <w:t xml:space="preserve"> (также ласкательным или уничижительным) значением образуются главным образом с помощью суффикса -</w:t>
      </w:r>
      <w:r>
        <w:rPr>
          <w:rFonts w:cs="Clarendon V 350" w:ascii="Clarendon V 350" w:hAnsi="Clarendon V 350"/>
        </w:rPr>
        <w:t>ka</w:t>
      </w:r>
      <w:r>
        <w:rPr>
          <w:rFonts w:cs="Charter;Corbel"/>
        </w:rPr>
        <w:t>-, f -</w:t>
      </w:r>
      <w:r>
        <w:rPr>
          <w:rFonts w:cs="Clarendon V 350" w:ascii="Clarendon V 350" w:hAnsi="Clarendon V 350"/>
        </w:rPr>
        <w:t>kā</w:t>
      </w:r>
      <w:r>
        <w:rPr>
          <w:rFonts w:cs="Charter;Corbel"/>
        </w:rPr>
        <w:t xml:space="preserve">- (без начального </w:t>
      </w:r>
      <w:r>
        <w:rPr>
          <w:rStyle w:val="grammatikablue"/>
        </w:rPr>
        <w:t>vṛddhi</w:t>
      </w:r>
      <w:r>
        <w:rPr>
          <w:rFonts w:cs="Charter;Corbel"/>
        </w:rPr>
        <w:t xml:space="preserve">), например: </w:t>
      </w:r>
      <w:r>
        <w:rPr>
          <w:rFonts w:cs="Clarendon V 350" w:ascii="Clarendon V 350" w:hAnsi="Clarendon V 350"/>
        </w:rPr>
        <w:t>putraka</w:t>
      </w:r>
      <w:r>
        <w:rPr>
          <w:rFonts w:cs="Charter;Corbel"/>
        </w:rPr>
        <w:t xml:space="preserve">- </w:t>
      </w:r>
      <w:r>
        <w:rPr>
          <w:rStyle w:val="kursiv"/>
        </w:rPr>
        <w:t>сынок, сынишка</w:t>
      </w:r>
      <w:r>
        <w:rPr>
          <w:rFonts w:cs="Charter;Corbel"/>
        </w:rPr>
        <w:t xml:space="preserve">, </w:t>
      </w:r>
      <w:r>
        <w:rPr>
          <w:rFonts w:cs="Clarendon V 350" w:ascii="Clarendon V 350" w:hAnsi="Clarendon V 350"/>
        </w:rPr>
        <w:t>rājaka</w:t>
      </w:r>
      <w:r>
        <w:rPr>
          <w:rFonts w:cs="Charter;Corbel"/>
        </w:rPr>
        <w:t xml:space="preserve">- </w:t>
      </w:r>
      <w:r>
        <w:rPr>
          <w:rStyle w:val="kursiv"/>
        </w:rPr>
        <w:t>царёк</w:t>
      </w:r>
      <w:r>
        <w:rPr>
          <w:rFonts w:cs="Charter;Corbel"/>
        </w:rPr>
        <w:t xml:space="preserve">, </w:t>
      </w:r>
      <w:r>
        <w:rPr>
          <w:rFonts w:cs="Clarendon V 350" w:ascii="Clarendon V 350" w:hAnsi="Clarendon V 350"/>
        </w:rPr>
        <w:t>mātṛkā</w:t>
      </w:r>
      <w:r>
        <w:rPr>
          <w:rFonts w:cs="Charter;Corbel"/>
        </w:rPr>
        <w:t xml:space="preserve">- </w:t>
      </w:r>
      <w:r>
        <w:rPr>
          <w:rStyle w:val="kursiv"/>
        </w:rPr>
        <w:t>матушка</w:t>
      </w:r>
      <w:r>
        <w:rPr>
          <w:rFonts w:cs="Charter;Corbel"/>
        </w:rPr>
        <w:t xml:space="preserve">. </w:t>
      </w:r>
      <w:r>
        <w:rPr>
          <w:rStyle w:val="FTonlYCharChar"/>
          <w:rFonts w:cs="Charter;Corbel"/>
          <w:color w:val="FF0000"/>
        </w:rPr>
        <w:t>[</w:t>
      </w:r>
      <w:r>
        <w:rPr>
          <w:rStyle w:val="FTonlYCharChar"/>
          <w:rFonts w:cs="CharterExpScC Uni;Times New Roman" w:ascii="Charter Indologique Capital" w:hAnsi="Charter Indologique Capital"/>
          <w:color w:val="FF0000"/>
        </w:rPr>
        <w:t>872</w:t>
      </w:r>
      <w:r>
        <w:rPr>
          <w:rStyle w:val="FTonlYCharChar"/>
          <w:rFonts w:cs="Charter;Corbel"/>
          <w:color w:val="FF0000"/>
        </w:rPr>
        <w:t>]</w:t>
      </w:r>
      <w:r>
        <w:rPr>
          <w:rStyle w:val="FTonlYCharChar"/>
          <w:rFonts w:cs="Charter;Corbel"/>
          <w:color w:val="FF0000"/>
        </w:rPr>
        <w:t xml:space="preserve"> </w:t>
      </w:r>
      <w:r>
        <w:br w:type="page"/>
      </w:r>
    </w:p>
    <w:p>
      <w:pPr>
        <w:pStyle w:val="Normal"/>
        <w:spacing w:lineRule="exact" w:line="260"/>
        <w:ind w:start="0" w:end="0"/>
        <w:rPr>
          <w:rStyle w:val="FTonlYCharChar"/>
          <w:rFonts w:ascii="Charter Indologique" w:hAnsi="Charter Indologique" w:cs="Charter;Corbel"/>
          <w:b/>
          <w:color w:val="FF0000"/>
          <w:shd w:fill="E5E5E5" w:val="clear"/>
        </w:rPr>
      </w:pPr>
      <w:r>
        <w:rPr/>
      </w:r>
    </w:p>
    <w:p>
      <w:pPr>
        <w:pStyle w:val="Normal"/>
        <w:spacing w:lineRule="exact" w:line="260"/>
        <w:ind w:firstLine="284" w:start="0" w:end="0"/>
        <w:rPr>
          <w:rFonts w:cs="Charter;Corbel"/>
          <w:b/>
          <w:color w:val="FF0000"/>
          <w:shd w:fill="E5E5E5" w:val="clear"/>
        </w:rPr>
      </w:pPr>
      <w:r>
        <w:rPr>
          <w:rFonts w:cs="Charter;Corbel"/>
          <w:b/>
          <w:color w:val="FF0000"/>
          <w:shd w:fill="E5E5E5" w:val="clear"/>
        </w:rPr>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187</w:t>
      </w:r>
      <w:r>
        <w:rPr>
          <w:rFonts w:cs="Charter;Corbel"/>
        </w:rPr>
        <w:t xml:space="preserve">. В некоторых случаях суффикс практически не меняет значения исходного имени (ср. </w:t>
      </w:r>
      <w:r>
        <w:rPr>
          <w:rStyle w:val="kursiv"/>
        </w:rPr>
        <w:t>-к-а</w:t>
      </w:r>
      <w:r>
        <w:rPr>
          <w:rFonts w:cs="Charter;Corbel"/>
        </w:rPr>
        <w:t xml:space="preserve"> в русск. </w:t>
      </w:r>
      <w:r>
        <w:rPr>
          <w:rStyle w:val="kursiv"/>
        </w:rPr>
        <w:t>табуретка</w:t>
      </w:r>
      <w:r>
        <w:rPr>
          <w:rFonts w:cs="Charter;Corbel"/>
        </w:rPr>
        <w:t xml:space="preserve">). В качестве таких </w:t>
      </w:r>
      <w:r>
        <w:rPr>
          <w:rStyle w:val="kursiv"/>
        </w:rPr>
        <w:t>пустых</w:t>
      </w:r>
      <w:r>
        <w:rPr>
          <w:rFonts w:cs="Charter;Corbel"/>
        </w:rPr>
        <w:t xml:space="preserve"> суффиксов могут выступать -</w:t>
      </w:r>
      <w:r>
        <w:rPr>
          <w:rFonts w:cs="Clarendon V 350" w:ascii="Clarendon V 350" w:hAnsi="Clarendon V 350"/>
        </w:rPr>
        <w:t>a</w:t>
      </w:r>
      <w:r>
        <w:rPr>
          <w:rFonts w:cs="Charter;Corbel"/>
        </w:rPr>
        <w:t xml:space="preserve">- (ср. </w:t>
      </w:r>
      <w:r>
        <w:rPr>
          <w:rFonts w:cs="Charter;Corbel"/>
          <w:bCs/>
          <w:color w:val="FF6600"/>
        </w:rPr>
        <w:t xml:space="preserve">§ </w:t>
      </w:r>
      <w:r>
        <w:rPr>
          <w:rFonts w:cs="CharterExpScC Uni;Times New Roman" w:ascii="Charter Indologique Capital" w:hAnsi="Charter Indologique Capital"/>
          <w:bCs/>
          <w:color w:val="FF6600"/>
        </w:rPr>
        <w:t>102</w:t>
      </w:r>
      <w:r>
        <w:rPr>
          <w:rFonts w:cs="Charter;Corbel"/>
        </w:rPr>
        <w:t>), -</w:t>
      </w:r>
      <w:r>
        <w:rPr>
          <w:rFonts w:cs="Clarendon V 350" w:ascii="Clarendon V 350" w:hAnsi="Clarendon V 350"/>
        </w:rPr>
        <w:t>ka</w:t>
      </w:r>
      <w:r>
        <w:rPr>
          <w:rFonts w:cs="Charter;Corbel"/>
        </w:rPr>
        <w:t>- (-</w:t>
      </w:r>
      <w:r>
        <w:rPr>
          <w:rFonts w:cs="Clarendon V 350" w:ascii="Clarendon V 350" w:hAnsi="Clarendon V 350"/>
        </w:rPr>
        <w:t>kā</w:t>
      </w:r>
      <w:r>
        <w:rPr>
          <w:rFonts w:cs="Charter;Corbel"/>
        </w:rPr>
        <w:t>-), -</w:t>
      </w:r>
      <w:r>
        <w:rPr>
          <w:rFonts w:cs="Clarendon V 350" w:ascii="Clarendon V 350" w:hAnsi="Clarendon V 350"/>
        </w:rPr>
        <w:t>in</w:t>
      </w:r>
      <w:r>
        <w:rPr>
          <w:rFonts w:cs="Charter;Corbel"/>
        </w:rPr>
        <w:t>-, -</w:t>
      </w:r>
      <w:r>
        <w:rPr>
          <w:rFonts w:cs="Clarendon V 350" w:ascii="Clarendon V 350" w:hAnsi="Clarendon V 350"/>
        </w:rPr>
        <w:t>ya</w:t>
      </w:r>
      <w:r>
        <w:rPr>
          <w:rFonts w:cs="Charter;Corbel"/>
        </w:rPr>
        <w:t xml:space="preserve">-, например: </w:t>
      </w:r>
      <w:r>
        <w:rPr>
          <w:rFonts w:cs="Clarendon V 350" w:ascii="Clarendon V 350" w:hAnsi="Clarendon V 350"/>
        </w:rPr>
        <w:t>dūraka</w:t>
      </w:r>
      <w:r>
        <w:rPr>
          <w:rFonts w:cs="Charter;Corbel"/>
        </w:rPr>
        <w:t xml:space="preserve">- = </w:t>
      </w:r>
      <w:r>
        <w:rPr>
          <w:rFonts w:cs="Clarendon V 350" w:ascii="Clarendon V 350" w:hAnsi="Clarendon V 350"/>
        </w:rPr>
        <w:t>dūra</w:t>
      </w:r>
      <w:r>
        <w:rPr>
          <w:rFonts w:cs="Charter;Corbel"/>
        </w:rPr>
        <w:t xml:space="preserve">- </w:t>
      </w:r>
      <w:r>
        <w:rPr>
          <w:rStyle w:val="kursiv"/>
        </w:rPr>
        <w:t>далёкий</w:t>
      </w:r>
      <w:r>
        <w:rPr>
          <w:rFonts w:cs="Charter;Corbel"/>
        </w:rPr>
        <w:t xml:space="preserve">, </w:t>
      </w:r>
      <w:r>
        <w:rPr>
          <w:rFonts w:cs="Clarendon V 350" w:ascii="Clarendon V 350" w:hAnsi="Clarendon V 350"/>
        </w:rPr>
        <w:t>avikā</w:t>
      </w:r>
      <w:r>
        <w:rPr>
          <w:rFonts w:cs="Charter;Corbel"/>
        </w:rPr>
        <w:t xml:space="preserve">- = </w:t>
      </w:r>
      <w:r>
        <w:rPr>
          <w:rFonts w:cs="Clarendon V 350" w:ascii="Clarendon V 350" w:hAnsi="Clarendon V 350"/>
        </w:rPr>
        <w:t>avi</w:t>
      </w:r>
      <w:r>
        <w:rPr>
          <w:rFonts w:cs="Charter;Corbel"/>
        </w:rPr>
        <w:t>- (</w:t>
      </w:r>
      <w:r>
        <w:rPr>
          <w:rStyle w:val="grammatikablue"/>
        </w:rPr>
        <w:t>f</w:t>
      </w:r>
      <w:r>
        <w:rPr>
          <w:rFonts w:cs="Charter;Corbel"/>
        </w:rPr>
        <w:t xml:space="preserve">) </w:t>
      </w:r>
      <w:r>
        <w:rPr>
          <w:rStyle w:val="kursiv"/>
        </w:rPr>
        <w:t>овца</w:t>
      </w:r>
      <w:r>
        <w:rPr>
          <w:rFonts w:cs="Charter;Corbel"/>
        </w:rPr>
        <w:t xml:space="preserve">. Чаще всего пустые суффиксы выступают в конце сложных слов, например: </w:t>
      </w:r>
      <w:r>
        <w:rPr>
          <w:rFonts w:cs="Clarendon V 350" w:ascii="Clarendon V 350" w:hAnsi="Clarendon V 350"/>
        </w:rPr>
        <w:t>aho</w:t>
      </w:r>
      <w:r>
        <w:rPr>
          <w:rFonts w:cs="Charter;Corbel"/>
        </w:rPr>
        <w:t>-</w:t>
      </w:r>
      <w:r>
        <w:rPr>
          <w:rFonts w:cs="Clarendon V 350" w:ascii="Clarendon V 350" w:hAnsi="Clarendon V 350"/>
        </w:rPr>
        <w:t>ratr</w:t>
      </w:r>
      <w:r>
        <w:rPr>
          <w:rFonts w:cs="Charter;Corbel"/>
        </w:rPr>
        <w:t>-</w:t>
      </w:r>
      <w:r>
        <w:rPr>
          <w:rFonts w:cs="Clarendon V 350" w:ascii="Clarendon V 350" w:hAnsi="Clarendon V 350"/>
        </w:rPr>
        <w:t>a</w:t>
      </w:r>
      <w:r>
        <w:rPr>
          <w:rFonts w:cs="Charter;Corbel"/>
        </w:rPr>
        <w:t xml:space="preserve">- </w:t>
      </w:r>
      <w:r>
        <w:rPr>
          <w:rStyle w:val="kursiv"/>
        </w:rPr>
        <w:t>день и ночь</w:t>
      </w:r>
      <w:r>
        <w:rPr>
          <w:rFonts w:cs="Charter;Corbel"/>
        </w:rPr>
        <w:t xml:space="preserve"> (из </w:t>
      </w:r>
      <w:r>
        <w:rPr>
          <w:rFonts w:cs="Clarendon V 350" w:ascii="Clarendon V 350" w:hAnsi="Clarendon V 350"/>
        </w:rPr>
        <w:t>ahas</w:t>
      </w:r>
      <w:r>
        <w:rPr>
          <w:rFonts w:cs="Charter;Corbel"/>
        </w:rPr>
        <w:t xml:space="preserve">- </w:t>
      </w:r>
      <w:r>
        <w:rPr>
          <w:rStyle w:val="kursiv"/>
        </w:rPr>
        <w:t>день</w:t>
      </w:r>
      <w:r>
        <w:rPr>
          <w:rFonts w:cs="Charter;Corbel"/>
        </w:rPr>
        <w:t xml:space="preserve"> + </w:t>
      </w:r>
      <w:r>
        <w:rPr>
          <w:rFonts w:cs="Clarendon V 350" w:ascii="Clarendon V 350" w:hAnsi="Clarendon V 350"/>
        </w:rPr>
        <w:t>ratrī</w:t>
      </w:r>
      <w:r>
        <w:rPr>
          <w:rFonts w:cs="Charter;Corbel"/>
        </w:rPr>
        <w:t xml:space="preserve">- </w:t>
      </w:r>
      <w:r>
        <w:rPr>
          <w:rStyle w:val="kursiv"/>
        </w:rPr>
        <w:t>ночь</w:t>
      </w:r>
      <w:r>
        <w:rPr>
          <w:rFonts w:cs="Charter;Corbel"/>
        </w:rPr>
        <w:t xml:space="preserve"> + -а-, ср. </w:t>
      </w:r>
      <w:r>
        <w:rPr>
          <w:rFonts w:cs="Charter;Corbel"/>
          <w:bCs/>
          <w:color w:val="FF6600"/>
        </w:rPr>
        <w:t xml:space="preserve">§ </w:t>
      </w:r>
      <w:r>
        <w:rPr>
          <w:rFonts w:cs="CharterExpScC Uni;Times New Roman" w:ascii="Charter Indologique Capital" w:hAnsi="Charter Indologique Capital"/>
          <w:bCs/>
          <w:color w:val="FF6600"/>
        </w:rPr>
        <w:t>178</w:t>
      </w:r>
      <w:r>
        <w:rPr>
          <w:rFonts w:cs="Charter;Corbel"/>
        </w:rPr>
        <w:t xml:space="preserve"> а); </w:t>
      </w:r>
      <w:r>
        <w:rPr>
          <w:rFonts w:cs="Clarendon V 350" w:ascii="Clarendon V 350" w:hAnsi="Clarendon V 350"/>
        </w:rPr>
        <w:t>dvi</w:t>
      </w:r>
      <w:r>
        <w:rPr>
          <w:rFonts w:cs="Charter;Corbel"/>
        </w:rPr>
        <w:t>-</w:t>
      </w:r>
      <w:r>
        <w:rPr>
          <w:rFonts w:cs="Clarendon V 350" w:ascii="Clarendon V 350" w:hAnsi="Clarendon V 350"/>
        </w:rPr>
        <w:t>varṣa</w:t>
      </w:r>
      <w:r>
        <w:rPr>
          <w:rFonts w:cs="Charter;Corbel"/>
        </w:rPr>
        <w:t>-</w:t>
      </w:r>
      <w:r>
        <w:rPr>
          <w:rFonts w:cs="Clarendon V 350" w:ascii="Clarendon V 350" w:hAnsi="Clarendon V 350"/>
        </w:rPr>
        <w:t>ka</w:t>
      </w:r>
      <w:r>
        <w:rPr>
          <w:rFonts w:cs="Charter;Corbel"/>
        </w:rPr>
        <w:t xml:space="preserve">- = </w:t>
      </w:r>
      <w:r>
        <w:rPr>
          <w:rFonts w:cs="Clarendon V 350" w:ascii="Clarendon V 350" w:hAnsi="Clarendon V 350"/>
        </w:rPr>
        <w:t>dvi</w:t>
      </w:r>
      <w:r>
        <w:rPr>
          <w:rFonts w:cs="Charter;Corbel"/>
        </w:rPr>
        <w:t>-</w:t>
      </w:r>
      <w:r>
        <w:rPr>
          <w:rFonts w:cs="Clarendon V 350" w:ascii="Clarendon V 350" w:hAnsi="Clarendon V 350"/>
        </w:rPr>
        <w:t>varṣa</w:t>
      </w:r>
      <w:r>
        <w:rPr>
          <w:rFonts w:cs="Charter;Corbel"/>
        </w:rPr>
        <w:t xml:space="preserve">- </w:t>
      </w:r>
      <w:r>
        <w:rPr>
          <w:rStyle w:val="kursiv"/>
        </w:rPr>
        <w:t>двухлетний, двухлеток</w:t>
      </w:r>
      <w:r>
        <w:rPr>
          <w:rFonts w:cs="Charter;Corbel"/>
        </w:rPr>
        <w:t>.</w:t>
      </w:r>
    </w:p>
    <w:p>
      <w:pPr>
        <w:pStyle w:val="Normal"/>
        <w:spacing w:lineRule="exact" w:line="260"/>
        <w:ind w:firstLine="284" w:start="0" w:end="0"/>
        <w:rPr>
          <w:rFonts w:cs="Charter;Corbel"/>
        </w:rPr>
      </w:pPr>
      <w:r>
        <w:rPr>
          <w:rFonts w:cs="Charter;Corbel"/>
        </w:rPr>
      </w:r>
    </w:p>
    <w:p>
      <w:pPr>
        <w:pStyle w:val="Heading2"/>
        <w:ind w:hanging="0" w:start="284"/>
        <w:rPr/>
      </w:pPr>
      <w:r>
        <w:rPr/>
        <w:t>Образование неизменяемых слов</w:t>
      </w:r>
    </w:p>
    <w:p>
      <w:pPr>
        <w:pStyle w:val="Normal"/>
        <w:spacing w:lineRule="exact" w:line="260"/>
        <w:ind w:firstLine="284" w:start="0" w:end="0"/>
        <w:jc w:val="center"/>
        <w:rPr>
          <w:rFonts w:ascii="Charter Capital;Corbel" w:hAnsi="Charter Capital;Corbel" w:cs="Charter;Corbel"/>
          <w:b/>
          <w:bCs/>
        </w:rPr>
      </w:pPr>
      <w:r>
        <w:rPr>
          <w:rFonts w:cs="Charter;Corbel" w:ascii="Charter Capital;Corbel" w:hAnsi="Charter Capital;Corbel"/>
          <w:b/>
          <w:b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188</w:t>
      </w:r>
      <w:r>
        <w:rPr>
          <w:rFonts w:cs="Charter;Corbel"/>
        </w:rPr>
        <w:t xml:space="preserve">. В значении наречия может выступать практически любое прилагательное в </w:t>
      </w:r>
      <w:r>
        <w:rPr>
          <w:rStyle w:val="grammatikablue"/>
        </w:rPr>
        <w:t>A.sg n</w:t>
      </w:r>
      <w:r>
        <w:rPr>
          <w:rFonts w:cs="Charter;Corbel"/>
        </w:rPr>
        <w:t xml:space="preserve">, нередко также существительное в </w:t>
      </w:r>
      <w:r>
        <w:rPr>
          <w:rStyle w:val="grammatikablue"/>
        </w:rPr>
        <w:t>A.sg</w:t>
      </w:r>
      <w:r>
        <w:rPr>
          <w:rFonts w:cs="Charter;Corbel"/>
        </w:rPr>
        <w:t xml:space="preserve">, например: </w:t>
      </w:r>
      <w:r>
        <w:rPr>
          <w:rFonts w:cs="Clarendon V 350" w:ascii="Clarendon V 350" w:hAnsi="Clarendon V 350"/>
        </w:rPr>
        <w:t>nityam</w:t>
      </w:r>
      <w:r>
        <w:rPr>
          <w:rFonts w:cs="Charter;Corbel"/>
        </w:rPr>
        <w:t xml:space="preserve"> </w:t>
      </w:r>
      <w:r>
        <w:rPr>
          <w:rStyle w:val="kursiv"/>
        </w:rPr>
        <w:t>постоянно, всегда</w:t>
      </w:r>
      <w:r>
        <w:rPr>
          <w:rFonts w:cs="Charter;Corbel"/>
        </w:rPr>
        <w:t xml:space="preserve">, </w:t>
      </w:r>
      <w:r>
        <w:rPr>
          <w:rFonts w:cs="Clarendon V 350" w:ascii="Clarendon V 350" w:hAnsi="Clarendon V 350"/>
        </w:rPr>
        <w:t>bhūyaḥ</w:t>
      </w:r>
      <w:r>
        <w:rPr>
          <w:rFonts w:cs="Charter;Corbel"/>
        </w:rPr>
        <w:t xml:space="preserve"> </w:t>
      </w:r>
      <w:r>
        <w:rPr>
          <w:rStyle w:val="kursiv"/>
        </w:rPr>
        <w:t>более, больше</w:t>
      </w:r>
      <w:r>
        <w:rPr>
          <w:rFonts w:cs="Charter;Corbel"/>
        </w:rPr>
        <w:t xml:space="preserve"> (от </w:t>
      </w:r>
      <w:r>
        <w:rPr>
          <w:rFonts w:cs="Clarendon V 350" w:ascii="Clarendon V 350" w:hAnsi="Clarendon V 350"/>
        </w:rPr>
        <w:t>bhūyaṁs</w:t>
      </w:r>
      <w:r>
        <w:rPr>
          <w:rFonts w:cs="Charter;Corbel"/>
        </w:rPr>
        <w:t xml:space="preserve">-), </w:t>
      </w:r>
      <w:r>
        <w:rPr>
          <w:rFonts w:cs="Clarendon V 350" w:ascii="Clarendon V 350" w:hAnsi="Clarendon V 350"/>
        </w:rPr>
        <w:t>prāk</w:t>
      </w:r>
      <w:r>
        <w:rPr>
          <w:rFonts w:cs="Charter;Corbel"/>
        </w:rPr>
        <w:t xml:space="preserve"> </w:t>
      </w:r>
      <w:r>
        <w:rPr>
          <w:rStyle w:val="kursiv"/>
        </w:rPr>
        <w:t>впереди</w:t>
      </w:r>
      <w:r>
        <w:rPr>
          <w:rFonts w:cs="Charter;Corbel"/>
        </w:rPr>
        <w:t xml:space="preserve"> (от </w:t>
      </w:r>
      <w:r>
        <w:rPr>
          <w:rFonts w:cs="Clarendon V 350" w:ascii="Clarendon V 350" w:hAnsi="Clarendon V 350"/>
        </w:rPr>
        <w:t>prāñc</w:t>
      </w:r>
      <w:r>
        <w:rPr>
          <w:rFonts w:cs="Charter;Corbel"/>
        </w:rPr>
        <w:t xml:space="preserve">-), </w:t>
      </w:r>
      <w:r>
        <w:rPr>
          <w:rFonts w:cs="Clarendon V 350" w:ascii="Clarendon V 350" w:hAnsi="Clarendon V 350"/>
        </w:rPr>
        <w:t>naktam</w:t>
      </w:r>
      <w:r>
        <w:rPr>
          <w:rFonts w:cs="Charter;Corbel"/>
        </w:rPr>
        <w:t xml:space="preserve"> </w:t>
      </w:r>
      <w:r>
        <w:rPr>
          <w:rStyle w:val="kursiv"/>
        </w:rPr>
        <w:t>ночью</w:t>
      </w:r>
      <w:r>
        <w:rPr>
          <w:rFonts w:cs="Charter;Corbel"/>
        </w:rPr>
        <w:t xml:space="preserve">; аналогично от местоимений: </w:t>
      </w:r>
      <w:r>
        <w:rPr>
          <w:rFonts w:cs="Clarendon V 350" w:ascii="Clarendon V 350" w:hAnsi="Clarendon V 350"/>
        </w:rPr>
        <w:t>tat</w:t>
      </w:r>
      <w:r>
        <w:rPr>
          <w:rFonts w:cs="Charter;Corbel"/>
        </w:rPr>
        <w:t xml:space="preserve"> </w:t>
      </w:r>
      <w:r>
        <w:rPr>
          <w:rStyle w:val="kursiv"/>
        </w:rPr>
        <w:t>так, тогда, то</w:t>
      </w:r>
      <w:r>
        <w:rPr>
          <w:rFonts w:cs="Charter;Corbel"/>
        </w:rPr>
        <w:t xml:space="preserve">, </w:t>
      </w:r>
      <w:r>
        <w:rPr>
          <w:rFonts w:cs="Clarendon V 350" w:ascii="Clarendon V 350" w:hAnsi="Clarendon V 350"/>
        </w:rPr>
        <w:t>yat</w:t>
      </w:r>
      <w:r>
        <w:rPr>
          <w:rFonts w:cs="Charter;Corbel"/>
        </w:rPr>
        <w:t xml:space="preserve"> </w:t>
      </w:r>
      <w:r>
        <w:rPr>
          <w:rStyle w:val="kursiv"/>
        </w:rPr>
        <w:t>поскольку, если</w:t>
      </w:r>
      <w:r>
        <w:rPr>
          <w:rFonts w:cs="Charter;Corbel"/>
        </w:rPr>
        <w:t xml:space="preserve">, </w:t>
      </w:r>
      <w:r>
        <w:rPr>
          <w:rFonts w:cs="Clarendon V 350" w:ascii="Clarendon V 350" w:hAnsi="Clarendon V 350"/>
        </w:rPr>
        <w:t>yāvat</w:t>
      </w:r>
      <w:r>
        <w:rPr>
          <w:rFonts w:cs="Charter;Corbel"/>
        </w:rPr>
        <w:t xml:space="preserve"> </w:t>
      </w:r>
      <w:r>
        <w:rPr>
          <w:rStyle w:val="kursiv"/>
        </w:rPr>
        <w:t>сколь, пока</w:t>
      </w:r>
      <w:r>
        <w:rPr>
          <w:rFonts w:cs="Charter;Corbel"/>
        </w:rPr>
        <w:t xml:space="preserve"> (от </w:t>
      </w:r>
      <w:r>
        <w:rPr>
          <w:rFonts w:cs="Clarendon V 350" w:ascii="Clarendon V 350" w:hAnsi="Clarendon V 350"/>
        </w:rPr>
        <w:t>yāvant</w:t>
      </w:r>
      <w:r>
        <w:rPr>
          <w:rFonts w:cs="Charter;Corbel"/>
        </w:rPr>
        <w:t xml:space="preserve">-). </w:t>
      </w:r>
    </w:p>
    <w:p>
      <w:pPr>
        <w:pStyle w:val="Normal"/>
        <w:spacing w:lineRule="exact" w:line="260"/>
        <w:ind w:firstLine="284" w:start="0" w:end="0"/>
        <w:rPr>
          <w:rFonts w:cs="Charter;Corbel"/>
          <w:b/>
        </w:rPr>
      </w:pPr>
      <w:r>
        <w:rPr>
          <w:rFonts w:cs="Charter;Corbel"/>
        </w:rPr>
        <w:t xml:space="preserve">Несколько реже в значении наречий выступают словоформы </w:t>
      </w:r>
      <w:r>
        <w:rPr>
          <w:rStyle w:val="grammatikablue"/>
        </w:rPr>
        <w:t>I.</w:t>
      </w:r>
      <w:r>
        <w:rPr>
          <w:rFonts w:cs="Charter;Corbel"/>
        </w:rPr>
        <w:t xml:space="preserve"> и </w:t>
      </w:r>
      <w:r>
        <w:rPr>
          <w:rStyle w:val="grammatikablue"/>
        </w:rPr>
        <w:t>Abl.</w:t>
      </w:r>
      <w:r>
        <w:rPr>
          <w:rFonts w:cs="Charter;Corbel"/>
        </w:rPr>
        <w:t xml:space="preserve">, например: </w:t>
      </w:r>
      <w:r>
        <w:rPr>
          <w:rFonts w:cs="Clarendon V 350" w:ascii="Clarendon V 350" w:hAnsi="Clarendon V 350"/>
        </w:rPr>
        <w:t>kṣaṇena</w:t>
      </w:r>
      <w:r>
        <w:rPr>
          <w:rFonts w:cs="Charter;Corbel"/>
        </w:rPr>
        <w:t xml:space="preserve"> </w:t>
      </w:r>
      <w:r>
        <w:rPr>
          <w:rStyle w:val="kursiv"/>
        </w:rPr>
        <w:t>мгновенно, мигом</w:t>
      </w:r>
      <w:r>
        <w:rPr>
          <w:rFonts w:cs="Charter;Corbel"/>
        </w:rPr>
        <w:t xml:space="preserve">, </w:t>
      </w:r>
      <w:r>
        <w:rPr>
          <w:rFonts w:cs="Clarendon V 350" w:ascii="Clarendon V 350" w:hAnsi="Clarendon V 350"/>
        </w:rPr>
        <w:t>acirāt</w:t>
      </w:r>
      <w:r>
        <w:rPr>
          <w:rFonts w:cs="Charter;Corbel"/>
        </w:rPr>
        <w:t xml:space="preserve"> </w:t>
      </w:r>
      <w:r>
        <w:rPr>
          <w:rStyle w:val="kursiv"/>
        </w:rPr>
        <w:t>недолго</w:t>
      </w:r>
      <w:r>
        <w:rPr>
          <w:rFonts w:cs="Charter;Corbel"/>
        </w:rPr>
        <w:t xml:space="preserve">, </w:t>
      </w:r>
      <w:r>
        <w:rPr>
          <w:rFonts w:cs="Clarendon V 350" w:ascii="Clarendon V 350" w:hAnsi="Clarendon V 350"/>
        </w:rPr>
        <w:t>tasmāt</w:t>
      </w:r>
      <w:r>
        <w:rPr>
          <w:rFonts w:cs="Charter;Corbel"/>
        </w:rPr>
        <w:t xml:space="preserve"> </w:t>
      </w:r>
      <w:r>
        <w:rPr>
          <w:rStyle w:val="kursiv"/>
        </w:rPr>
        <w:t>поэтому</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189</w:t>
      </w:r>
      <w:r>
        <w:rPr>
          <w:rFonts w:cs="Charter;Corbel"/>
        </w:rPr>
        <w:t xml:space="preserve">. Суффиксальное образование наречий наиболее последовательно у местоименных основ. Указательная серия (с </w:t>
      </w:r>
      <w:r>
        <w:rPr>
          <w:rFonts w:cs="Clarendon V 350" w:ascii="Clarendon V 350" w:hAnsi="Clarendon V 350"/>
        </w:rPr>
        <w:t>ta</w:t>
      </w:r>
      <w:r>
        <w:rPr>
          <w:rFonts w:cs="Charter;Corbel"/>
        </w:rPr>
        <w:t xml:space="preserve">-): </w:t>
      </w:r>
      <w:r>
        <w:rPr>
          <w:rFonts w:cs="Clarendon V 350" w:ascii="Clarendon V 350" w:hAnsi="Clarendon V 350"/>
        </w:rPr>
        <w:t>tatra</w:t>
      </w:r>
      <w:r>
        <w:rPr>
          <w:rFonts w:cs="Charter;Corbel"/>
        </w:rPr>
        <w:t xml:space="preserve"> </w:t>
      </w:r>
      <w:r>
        <w:rPr>
          <w:rStyle w:val="kursiv"/>
        </w:rPr>
        <w:t>туда, там</w:t>
      </w:r>
      <w:r>
        <w:rPr>
          <w:rFonts w:cs="Charter;Corbel"/>
        </w:rPr>
        <w:t xml:space="preserve">, </w:t>
      </w:r>
      <w:r>
        <w:rPr>
          <w:rFonts w:cs="Clarendon V 350" w:ascii="Clarendon V 350" w:hAnsi="Clarendon V 350"/>
        </w:rPr>
        <w:t>tataḥ</w:t>
      </w:r>
      <w:r>
        <w:rPr>
          <w:rFonts w:cs="Charter;Corbel"/>
        </w:rPr>
        <w:t xml:space="preserve"> </w:t>
      </w:r>
      <w:r>
        <w:rPr>
          <w:rStyle w:val="kursiv"/>
        </w:rPr>
        <w:t>оттуда</w:t>
      </w:r>
      <w:r>
        <w:rPr>
          <w:rFonts w:cs="Charter;Corbel"/>
        </w:rPr>
        <w:t xml:space="preserve">, </w:t>
      </w:r>
      <w:r>
        <w:rPr>
          <w:rFonts w:cs="Clarendon V 350" w:ascii="Clarendon V 350" w:hAnsi="Clarendon V 350"/>
        </w:rPr>
        <w:t>tadā</w:t>
      </w:r>
      <w:r>
        <w:rPr>
          <w:rFonts w:cs="Charter;Corbel"/>
        </w:rPr>
        <w:t xml:space="preserve"> </w:t>
      </w:r>
      <w:r>
        <w:rPr>
          <w:rStyle w:val="kursiv"/>
        </w:rPr>
        <w:t>тогда</w:t>
      </w:r>
      <w:r>
        <w:rPr>
          <w:rFonts w:cs="Charter;Corbel"/>
        </w:rPr>
        <w:t xml:space="preserve">, </w:t>
      </w:r>
      <w:r>
        <w:rPr>
          <w:rFonts w:cs="Clarendon V 350" w:ascii="Clarendon V 350" w:hAnsi="Clarendon V 350"/>
        </w:rPr>
        <w:t>tathā</w:t>
      </w:r>
      <w:r>
        <w:rPr>
          <w:rFonts w:cs="Charter;Corbel"/>
        </w:rPr>
        <w:t xml:space="preserve"> </w:t>
      </w:r>
      <w:r>
        <w:rPr>
          <w:rStyle w:val="kursiv"/>
        </w:rPr>
        <w:t>так</w:t>
      </w:r>
      <w:r>
        <w:rPr>
          <w:rFonts w:cs="Charter;Corbel"/>
        </w:rPr>
        <w:t xml:space="preserve">. Совершенно аналогична относительная серия: </w:t>
      </w:r>
      <w:r>
        <w:rPr>
          <w:rFonts w:cs="Clarendon V 350" w:ascii="Clarendon V 350" w:hAnsi="Clarendon V 350"/>
        </w:rPr>
        <w:t>yatra</w:t>
      </w:r>
      <w:r>
        <w:rPr>
          <w:rFonts w:cs="Charter;Corbel"/>
        </w:rPr>
        <w:t xml:space="preserve"> </w:t>
      </w:r>
      <w:r>
        <w:rPr>
          <w:rStyle w:val="kursiv"/>
        </w:rPr>
        <w:t>куда, где</w:t>
      </w:r>
      <w:r>
        <w:rPr>
          <w:rFonts w:cs="Charter;Corbel"/>
        </w:rPr>
        <w:t xml:space="preserve">, </w:t>
      </w:r>
      <w:r>
        <w:rPr>
          <w:rFonts w:cs="Clarendon V 350" w:ascii="Clarendon V 350" w:hAnsi="Clarendon V 350"/>
        </w:rPr>
        <w:t>yataḥ</w:t>
      </w:r>
      <w:r>
        <w:rPr>
          <w:rFonts w:cs="Charter;Corbel"/>
        </w:rPr>
        <w:t xml:space="preserve">, </w:t>
      </w:r>
      <w:r>
        <w:rPr>
          <w:rFonts w:cs="Clarendon V 350" w:ascii="Clarendon V 350" w:hAnsi="Clarendon V 350"/>
        </w:rPr>
        <w:t>yadā</w:t>
      </w:r>
      <w:r>
        <w:rPr>
          <w:rFonts w:cs="Charter;Corbel"/>
        </w:rPr>
        <w:t xml:space="preserve">, </w:t>
      </w:r>
      <w:r>
        <w:rPr>
          <w:rFonts w:cs="Clarendon V 350" w:ascii="Clarendon V 350" w:hAnsi="Clarendon V 350"/>
        </w:rPr>
        <w:t>yathā</w:t>
      </w:r>
      <w:r>
        <w:rPr>
          <w:rFonts w:cs="Charter;Corbel"/>
        </w:rPr>
        <w:t xml:space="preserve">. Вопросительная серия имеет некоторые морфологические особенности: </w:t>
      </w:r>
      <w:r>
        <w:rPr>
          <w:rFonts w:cs="Clarendon V 350" w:ascii="Clarendon V 350" w:hAnsi="Clarendon V 350"/>
        </w:rPr>
        <w:t>kutra</w:t>
      </w:r>
      <w:r>
        <w:rPr>
          <w:rFonts w:cs="Charter;Corbel"/>
        </w:rPr>
        <w:t xml:space="preserve"> </w:t>
      </w:r>
      <w:r>
        <w:rPr>
          <w:rStyle w:val="kursiv"/>
        </w:rPr>
        <w:t>куда?, где?</w:t>
      </w:r>
      <w:r>
        <w:rPr>
          <w:rFonts w:cs="Charter;Corbel"/>
        </w:rPr>
        <w:t xml:space="preserve"> (чаще </w:t>
      </w:r>
      <w:r>
        <w:rPr>
          <w:rFonts w:cs="Clarendon V 350" w:ascii="Clarendon V 350" w:hAnsi="Clarendon V 350"/>
        </w:rPr>
        <w:t>kva</w:t>
      </w:r>
      <w:r>
        <w:rPr>
          <w:rFonts w:cs="Charter;Corbel"/>
        </w:rPr>
        <w:t xml:space="preserve">), </w:t>
      </w:r>
      <w:r>
        <w:rPr>
          <w:rFonts w:cs="Clarendon V 350" w:ascii="Clarendon V 350" w:hAnsi="Clarendon V 350"/>
        </w:rPr>
        <w:t>kutaḥ</w:t>
      </w:r>
      <w:r>
        <w:rPr>
          <w:rFonts w:cs="Charter;Corbel"/>
        </w:rPr>
        <w:t xml:space="preserve">, </w:t>
      </w:r>
      <w:r>
        <w:rPr>
          <w:rFonts w:cs="Clarendon V 350" w:ascii="Clarendon V 350" w:hAnsi="Clarendon V 350"/>
        </w:rPr>
        <w:t>kadā</w:t>
      </w:r>
      <w:r>
        <w:rPr>
          <w:rFonts w:cs="Charter;Corbel"/>
        </w:rPr>
        <w:t xml:space="preserve">, </w:t>
      </w:r>
      <w:r>
        <w:rPr>
          <w:rFonts w:cs="Clarendon V 350" w:ascii="Clarendon V 350" w:hAnsi="Clarendon V 350"/>
        </w:rPr>
        <w:t>kathā</w:t>
      </w:r>
      <w:r>
        <w:rPr>
          <w:rFonts w:cs="Charter;Corbel"/>
        </w:rPr>
        <w:t xml:space="preserve"> (чаще </w:t>
      </w:r>
      <w:r>
        <w:rPr>
          <w:rFonts w:cs="Clarendon V 350" w:ascii="Clarendon V 350" w:hAnsi="Clarendon V 350"/>
        </w:rPr>
        <w:t>katham</w:t>
      </w:r>
      <w:r>
        <w:rPr>
          <w:rFonts w:cs="Charter;Corbel"/>
        </w:rPr>
        <w:t xml:space="preserve">). Полные серии образуют также </w:t>
      </w:r>
      <w:r>
        <w:rPr>
          <w:rFonts w:cs="Clarendon V 350" w:ascii="Clarendon V 350" w:hAnsi="Clarendon V 350"/>
        </w:rPr>
        <w:t>anya</w:t>
      </w:r>
      <w:r>
        <w:rPr>
          <w:rFonts w:cs="Charter;Corbel"/>
        </w:rPr>
        <w:t xml:space="preserve">-, </w:t>
      </w:r>
      <w:r>
        <w:rPr>
          <w:rFonts w:cs="Clarendon V 350" w:ascii="Clarendon V 350" w:hAnsi="Clarendon V 350"/>
        </w:rPr>
        <w:t>sarva</w:t>
      </w:r>
      <w:r>
        <w:rPr>
          <w:rFonts w:cs="Charter;Corbel"/>
        </w:rPr>
        <w:t xml:space="preserve">-, почти полные — </w:t>
      </w:r>
      <w:r>
        <w:rPr>
          <w:rFonts w:cs="Clarendon V 350" w:ascii="Clarendon V 350" w:hAnsi="Clarendon V 350"/>
        </w:rPr>
        <w:t>a</w:t>
      </w:r>
      <w:r>
        <w:rPr>
          <w:rFonts w:cs="Charter;Corbel"/>
        </w:rPr>
        <w:t xml:space="preserve">-, </w:t>
      </w:r>
      <w:r>
        <w:rPr>
          <w:rFonts w:cs="Clarendon V 350" w:ascii="Clarendon V 350" w:hAnsi="Clarendon V 350"/>
        </w:rPr>
        <w:t>amu</w:t>
      </w:r>
      <w:r>
        <w:rPr>
          <w:rFonts w:cs="Charter;Corbel"/>
        </w:rPr>
        <w:t xml:space="preserve">-, </w:t>
      </w:r>
      <w:r>
        <w:rPr>
          <w:rFonts w:cs="Clarendon V 350" w:ascii="Clarendon V 350" w:hAnsi="Clarendon V 350"/>
        </w:rPr>
        <w:t>eka</w:t>
      </w:r>
      <w:r>
        <w:rPr>
          <w:rFonts w:cs="Charter;Corbel"/>
        </w:rPr>
        <w:t xml:space="preserve">-, </w:t>
      </w:r>
      <w:r>
        <w:rPr>
          <w:rFonts w:cs="Clarendon V 350" w:ascii="Clarendon V 350" w:hAnsi="Clarendon V 350"/>
        </w:rPr>
        <w:t>viçva</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105</w:t>
      </w:r>
      <w:r>
        <w:rPr>
          <w:rFonts w:cs="Charter;Corbel"/>
        </w:rPr>
        <w:t xml:space="preserve">, </w:t>
      </w:r>
      <w:r>
        <w:rPr>
          <w:rFonts w:cs="CharterExpScC Uni;Times New Roman" w:ascii="Charter Indologique Capital" w:hAnsi="Charter Indologique Capital"/>
          <w:bCs/>
          <w:color w:val="FF6600"/>
        </w:rPr>
        <w:t>106</w:t>
      </w:r>
      <w:r>
        <w:rPr>
          <w:rFonts w:cs="Charter;Corbel"/>
        </w:rPr>
        <w:t xml:space="preserve">). </w:t>
      </w:r>
    </w:p>
    <w:p>
      <w:pPr>
        <w:pStyle w:val="Normal"/>
        <w:spacing w:lineRule="exact" w:line="260"/>
        <w:ind w:firstLine="284" w:start="0" w:end="0"/>
        <w:rPr/>
      </w:pPr>
      <w:r>
        <w:rPr>
          <w:rFonts w:cs="Charter;Corbel"/>
        </w:rPr>
        <w:t>С другими именными основами из этих суффиксов чаще всего соединяется -</w:t>
      </w:r>
      <w:r>
        <w:rPr>
          <w:rFonts w:cs="Clarendon V 350" w:ascii="Clarendon V 350" w:hAnsi="Clarendon V 350"/>
        </w:rPr>
        <w:t>taḥ</w:t>
      </w:r>
      <w:r>
        <w:rPr>
          <w:rFonts w:cs="Charter;Corbel"/>
        </w:rPr>
        <w:t xml:space="preserve"> (</w:t>
      </w:r>
      <w:r>
        <w:rPr>
          <w:rStyle w:val="kursiv"/>
        </w:rPr>
        <w:t>от чего</w:t>
      </w:r>
      <w:r>
        <w:rPr>
          <w:rFonts w:cs="Charter;Corbel"/>
        </w:rPr>
        <w:t xml:space="preserve">, </w:t>
      </w:r>
      <w:r>
        <w:rPr>
          <w:rStyle w:val="kursiv"/>
        </w:rPr>
        <w:t>из чего</w:t>
      </w:r>
      <w:r>
        <w:rPr>
          <w:rFonts w:cs="Charter;Corbel"/>
        </w:rPr>
        <w:t xml:space="preserve">, </w:t>
      </w:r>
      <w:r>
        <w:rPr>
          <w:rStyle w:val="kursiv"/>
        </w:rPr>
        <w:t>со стороны чего</w:t>
      </w:r>
      <w:r>
        <w:rPr>
          <w:rFonts w:cs="Charter;Corbel"/>
        </w:rPr>
        <w:t xml:space="preserve">, </w:t>
      </w:r>
      <w:r>
        <w:rPr>
          <w:rStyle w:val="kursiv"/>
        </w:rPr>
        <w:t>в чем</w:t>
      </w:r>
      <w:r>
        <w:rPr>
          <w:rFonts w:cs="Charter;Corbel"/>
        </w:rPr>
        <w:t xml:space="preserve">, </w:t>
      </w:r>
      <w:r>
        <w:rPr>
          <w:rStyle w:val="kursiv"/>
        </w:rPr>
        <w:t>в соответствии с чем</w:t>
      </w:r>
      <w:r>
        <w:rPr>
          <w:rFonts w:cs="Charter;Corbel"/>
        </w:rPr>
        <w:t xml:space="preserve">), например: </w:t>
      </w:r>
      <w:r>
        <w:rPr>
          <w:rFonts w:cs="Clarendon V 350" w:ascii="Clarendon V 350" w:hAnsi="Clarendon V 350"/>
        </w:rPr>
        <w:t>madhyataḥ</w:t>
      </w:r>
      <w:r>
        <w:rPr>
          <w:rFonts w:cs="Charter;Corbel"/>
        </w:rPr>
        <w:t xml:space="preserve"> </w:t>
      </w:r>
      <w:r>
        <w:rPr>
          <w:rStyle w:val="kursiv"/>
        </w:rPr>
        <w:t>из (от) середины</w:t>
      </w:r>
      <w:r>
        <w:rPr>
          <w:rFonts w:cs="Charter;Corbel"/>
        </w:rPr>
        <w:t xml:space="preserve">, </w:t>
      </w:r>
      <w:r>
        <w:rPr>
          <w:rStyle w:val="kursiv"/>
        </w:rPr>
        <w:t>посреди</w:t>
      </w:r>
      <w:r>
        <w:rPr>
          <w:rFonts w:cs="Charter;Corbel"/>
        </w:rPr>
        <w:t xml:space="preserve">; </w:t>
      </w:r>
      <w:r>
        <w:rPr>
          <w:rFonts w:cs="Clarendon V 350" w:ascii="Clarendon V 350" w:hAnsi="Clarendon V 350"/>
        </w:rPr>
        <w:t>asmattaḥ</w:t>
      </w:r>
      <w:r>
        <w:rPr>
          <w:rFonts w:cs="Charter;Corbel"/>
        </w:rPr>
        <w:t xml:space="preserve"> </w:t>
      </w:r>
      <w:r>
        <w:rPr>
          <w:rStyle w:val="kursiv"/>
        </w:rPr>
        <w:t>от нас, с нашей стороны</w:t>
      </w:r>
      <w:r>
        <w:rPr>
          <w:rFonts w:cs="Charter;Corbel"/>
        </w:rPr>
        <w:t xml:space="preserve"> (от </w:t>
      </w:r>
      <w:r>
        <w:rPr>
          <w:rFonts w:cs="Clarendon V 350" w:ascii="Clarendon V 350" w:hAnsi="Clarendon V 350"/>
        </w:rPr>
        <w:t>asmad</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107</w:t>
      </w:r>
      <w:r>
        <w:rPr>
          <w:rFonts w:cs="Charter;Corbel"/>
        </w:rPr>
        <w:t xml:space="preserve">). </w:t>
      </w:r>
    </w:p>
    <w:p>
      <w:pPr>
        <w:pStyle w:val="Normal"/>
        <w:spacing w:lineRule="exact" w:line="260"/>
        <w:ind w:firstLine="284" w:start="0" w:end="0"/>
        <w:rPr>
          <w:rFonts w:cs="Charter;Corbel"/>
          <w:b/>
        </w:rPr>
      </w:pPr>
      <w:r>
        <w:rPr>
          <w:rFonts w:cs="Charter;Corbel"/>
        </w:rPr>
        <w:t>С любыми именными основами соединяется так наз. суффикс уподобления -</w:t>
      </w:r>
      <w:r>
        <w:rPr>
          <w:rFonts w:cs="Clarendon V 350" w:ascii="Clarendon V 350" w:hAnsi="Clarendon V 350"/>
        </w:rPr>
        <w:t>vat</w:t>
      </w:r>
      <w:r>
        <w:rPr>
          <w:rFonts w:cs="Charter;Corbel"/>
        </w:rPr>
        <w:t xml:space="preserve"> (</w:t>
      </w:r>
      <w:r>
        <w:rPr>
          <w:rStyle w:val="kursiv"/>
        </w:rPr>
        <w:t>как что</w:t>
      </w:r>
      <w:r>
        <w:rPr>
          <w:rFonts w:cs="Charter;Corbel"/>
        </w:rPr>
        <w:t xml:space="preserve">, </w:t>
      </w:r>
      <w:r>
        <w:rPr>
          <w:rStyle w:val="kursiv"/>
        </w:rPr>
        <w:t>в чьей манере</w:t>
      </w:r>
      <w:r>
        <w:rPr>
          <w:rFonts w:cs="Charter;Corbel"/>
        </w:rPr>
        <w:t xml:space="preserve">): </w:t>
      </w:r>
      <w:r>
        <w:rPr>
          <w:rFonts w:cs="Clarendon V 350" w:ascii="Clarendon V 350" w:hAnsi="Clarendon V 350"/>
        </w:rPr>
        <w:t>siṁhavat</w:t>
      </w:r>
      <w:r>
        <w:rPr>
          <w:rFonts w:cs="Charter;Corbel"/>
        </w:rPr>
        <w:t xml:space="preserve"> </w:t>
      </w:r>
      <w:r>
        <w:rPr>
          <w:rStyle w:val="kursiv"/>
        </w:rPr>
        <w:t>как лев (как льва, как льву и т.д.)</w:t>
      </w:r>
      <w:r>
        <w:rPr>
          <w:rFonts w:cs="Charter;Corbel"/>
        </w:rPr>
        <w:t xml:space="preserve">, </w:t>
      </w:r>
      <w:r>
        <w:rPr>
          <w:rStyle w:val="kursiv"/>
        </w:rPr>
        <w:t>по-львиному</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190</w:t>
      </w:r>
      <w:r>
        <w:rPr>
          <w:rFonts w:cs="Charter;Corbel"/>
        </w:rPr>
        <w:t>. С основами числительных и существительных со значением меры соединяются суффиксы -</w:t>
      </w:r>
      <w:r>
        <w:rPr>
          <w:rFonts w:cs="Clarendon V 350" w:ascii="Clarendon V 350" w:hAnsi="Clarendon V 350"/>
        </w:rPr>
        <w:t>çaḥ</w:t>
      </w:r>
      <w:r>
        <w:rPr>
          <w:rFonts w:cs="Charter;Corbel"/>
        </w:rPr>
        <w:t xml:space="preserve"> (</w:t>
      </w:r>
      <w:r>
        <w:rPr>
          <w:rStyle w:val="kursiv"/>
        </w:rPr>
        <w:t>по скольку</w:t>
      </w:r>
      <w:r>
        <w:rPr>
          <w:rFonts w:cs="Charter;Corbel"/>
        </w:rPr>
        <w:t>) и -</w:t>
      </w:r>
      <w:r>
        <w:rPr>
          <w:rFonts w:cs="Clarendon V 350" w:ascii="Clarendon V 350" w:hAnsi="Clarendon V 350"/>
        </w:rPr>
        <w:t>dhā</w:t>
      </w:r>
      <w:r>
        <w:rPr>
          <w:rFonts w:cs="Charter;Corbel"/>
        </w:rPr>
        <w:t xml:space="preserve"> (</w:t>
      </w:r>
      <w:r>
        <w:rPr>
          <w:rStyle w:val="kursiv"/>
        </w:rPr>
        <w:t>на сколько частей</w:t>
      </w:r>
      <w:r>
        <w:rPr>
          <w:rFonts w:cs="Charter;Corbel"/>
        </w:rPr>
        <w:t xml:space="preserve">, </w:t>
      </w:r>
      <w:r>
        <w:rPr>
          <w:rStyle w:val="kursiv"/>
        </w:rPr>
        <w:t>сколькими способами</w:t>
      </w:r>
      <w:r>
        <w:rPr>
          <w:rFonts w:cs="Charter;Corbel"/>
        </w:rPr>
        <w:t xml:space="preserve">), например: </w:t>
      </w:r>
      <w:r>
        <w:rPr>
          <w:rFonts w:cs="Clarendon V 350" w:ascii="Clarendon V 350" w:hAnsi="Clarendon V 350"/>
        </w:rPr>
        <w:t>ekaçaḥ</w:t>
      </w:r>
      <w:r>
        <w:rPr>
          <w:rFonts w:cs="Charter;Corbel"/>
        </w:rPr>
        <w:t xml:space="preserve"> </w:t>
      </w:r>
      <w:r>
        <w:rPr>
          <w:rStyle w:val="kursiv"/>
        </w:rPr>
        <w:t>по одному</w:t>
      </w:r>
      <w:r>
        <w:rPr>
          <w:rFonts w:cs="Charter;Corbel"/>
        </w:rPr>
        <w:t xml:space="preserve">, </w:t>
      </w:r>
      <w:r>
        <w:rPr>
          <w:rFonts w:cs="Clarendon V 350" w:ascii="Clarendon V 350" w:hAnsi="Clarendon V 350"/>
        </w:rPr>
        <w:t>gaṇaçaḥ</w:t>
      </w:r>
      <w:r>
        <w:rPr>
          <w:rFonts w:cs="Charter;Corbel"/>
        </w:rPr>
        <w:t xml:space="preserve"> </w:t>
      </w:r>
      <w:r>
        <w:rPr>
          <w:rStyle w:val="kursiv"/>
        </w:rPr>
        <w:t>толпами</w:t>
      </w:r>
      <w:r>
        <w:rPr>
          <w:rFonts w:cs="Charter;Corbel"/>
        </w:rPr>
        <w:t xml:space="preserve">, </w:t>
      </w:r>
      <w:r>
        <w:rPr>
          <w:rFonts w:cs="Clarendon V 350" w:ascii="Clarendon V 350" w:hAnsi="Clarendon V 350"/>
        </w:rPr>
        <w:t>dvidhā</w:t>
      </w:r>
      <w:r>
        <w:rPr>
          <w:rFonts w:cs="Charter;Corbel"/>
        </w:rPr>
        <w:t xml:space="preserve"> </w:t>
      </w:r>
      <w:r>
        <w:rPr>
          <w:rStyle w:val="kursiv"/>
        </w:rPr>
        <w:t>надвое</w:t>
      </w:r>
      <w:r>
        <w:rPr>
          <w:rFonts w:cs="Charter;Corbel"/>
        </w:rPr>
        <w:t xml:space="preserve">, </w:t>
      </w:r>
      <w:r>
        <w:rPr>
          <w:rStyle w:val="kursiv"/>
        </w:rPr>
        <w:t>двояко</w:t>
      </w:r>
      <w:r>
        <w:rPr>
          <w:rFonts w:cs="Charter;Corbel"/>
        </w:rPr>
        <w:t xml:space="preserve">. Отметим также ряд: </w:t>
      </w:r>
      <w:r>
        <w:rPr>
          <w:rFonts w:cs="Clarendon V 350" w:ascii="Clarendon V 350" w:hAnsi="Clarendon V 350"/>
        </w:rPr>
        <w:t>sakṛt</w:t>
      </w:r>
      <w:r>
        <w:rPr>
          <w:rFonts w:cs="Charter;Corbel"/>
        </w:rPr>
        <w:t xml:space="preserve"> </w:t>
      </w:r>
      <w:r>
        <w:rPr>
          <w:rStyle w:val="kursiv"/>
        </w:rPr>
        <w:t>один раз</w:t>
      </w:r>
      <w:r>
        <w:rPr>
          <w:rFonts w:cs="Charter;Corbel"/>
        </w:rPr>
        <w:t xml:space="preserve">, </w:t>
      </w:r>
      <w:r>
        <w:rPr>
          <w:rFonts w:cs="Clarendon V 350" w:ascii="Clarendon V 350" w:hAnsi="Clarendon V 350"/>
        </w:rPr>
        <w:t>dviḥ</w:t>
      </w:r>
      <w:r>
        <w:rPr>
          <w:rFonts w:cs="Charter;Corbel"/>
        </w:rPr>
        <w:t xml:space="preserve"> </w:t>
      </w:r>
      <w:r>
        <w:rPr>
          <w:rStyle w:val="kursiv"/>
        </w:rPr>
        <w:t>дважды</w:t>
      </w:r>
      <w:r>
        <w:rPr>
          <w:rFonts w:cs="Charter;Corbel"/>
        </w:rPr>
        <w:t xml:space="preserve">, </w:t>
      </w:r>
      <w:r>
        <w:rPr>
          <w:rFonts w:cs="Clarendon V 350" w:ascii="Clarendon V 350" w:hAnsi="Clarendon V 350"/>
        </w:rPr>
        <w:t>triḥ</w:t>
      </w:r>
      <w:r>
        <w:rPr>
          <w:rFonts w:cs="Charter;Corbel"/>
        </w:rPr>
        <w:t xml:space="preserve"> </w:t>
      </w:r>
      <w:r>
        <w:rPr>
          <w:rStyle w:val="kursiv"/>
        </w:rPr>
        <w:t>трижды</w:t>
      </w:r>
      <w:r>
        <w:rPr>
          <w:rFonts w:cs="Charter;Corbel"/>
        </w:rPr>
        <w:t xml:space="preserve">, </w:t>
      </w:r>
      <w:r>
        <w:rPr>
          <w:rFonts w:cs="Clarendon V 350" w:ascii="Clarendon V 350" w:hAnsi="Clarendon V 350"/>
        </w:rPr>
        <w:t>catuḥ</w:t>
      </w:r>
      <w:r>
        <w:rPr>
          <w:rFonts w:cs="Charter;Corbel"/>
        </w:rPr>
        <w:t xml:space="preserve"> </w:t>
      </w:r>
      <w:r>
        <w:rPr>
          <w:rStyle w:val="kursiv"/>
        </w:rPr>
        <w:t>четырежды</w:t>
      </w:r>
      <w:r>
        <w:rPr>
          <w:rFonts w:cs="Charter;Corbel"/>
        </w:rPr>
        <w:t xml:space="preserve"> (далее сложения с -</w:t>
      </w:r>
      <w:r>
        <w:rPr>
          <w:rFonts w:cs="Clarendon V 350" w:ascii="Clarendon V 350" w:hAnsi="Clarendon V 350"/>
        </w:rPr>
        <w:t>kṛtvaḥ</w:t>
      </w:r>
      <w:r>
        <w:rPr>
          <w:rFonts w:cs="Charter;Corbel"/>
        </w:rPr>
        <w:t xml:space="preserve">, например, </w:t>
      </w:r>
      <w:r>
        <w:rPr>
          <w:rFonts w:cs="Clarendon V 350" w:ascii="Clarendon V 350" w:hAnsi="Clarendon V 350"/>
        </w:rPr>
        <w:t>pañca</w:t>
      </w:r>
      <w:r>
        <w:rPr>
          <w:rFonts w:cs="Charter;Corbel"/>
        </w:rPr>
        <w:t>-</w:t>
      </w:r>
      <w:r>
        <w:rPr>
          <w:rFonts w:cs="Clarendon V 350" w:ascii="Clarendon V 350" w:hAnsi="Clarendon V 350"/>
        </w:rPr>
        <w:t>kṛtvaḥ</w:t>
      </w:r>
      <w:r>
        <w:rPr>
          <w:rFonts w:cs="Charter;Corbel"/>
        </w:rPr>
        <w:t xml:space="preserve"> </w:t>
      </w:r>
      <w:r>
        <w:rPr>
          <w:rStyle w:val="kursiv"/>
        </w:rPr>
        <w:t>пять раз</w:t>
      </w:r>
      <w:r>
        <w:rPr>
          <w:rFonts w:cs="Charter;Corbel"/>
        </w:rPr>
        <w:t xml:space="preserve">). </w:t>
      </w:r>
      <w:r>
        <w:rPr>
          <w:rStyle w:val="FTonlYCharChar"/>
          <w:rFonts w:cs="Charter;Corbel"/>
          <w:color w:val="FF0000"/>
        </w:rPr>
        <w:t>[</w:t>
      </w:r>
      <w:r>
        <w:rPr>
          <w:rStyle w:val="FTonlYCharChar"/>
          <w:rFonts w:cs="CharterExpScC Uni;Times New Roman" w:ascii="Charter Indologique Capital" w:hAnsi="Charter Indologique Capital"/>
          <w:color w:val="FF0000"/>
        </w:rPr>
        <w:t>873</w:t>
      </w:r>
      <w:r>
        <w:rPr>
          <w:rStyle w:val="FTonlYCharChar"/>
          <w:rFonts w:cs="Charter;Corbel"/>
          <w:color w:val="FF0000"/>
        </w:rPr>
        <w:t xml:space="preserve">] </w:t>
      </w:r>
      <w:r>
        <w:br w:type="page"/>
      </w:r>
    </w:p>
    <w:p>
      <w:pPr>
        <w:pStyle w:val="Normal"/>
        <w:spacing w:lineRule="exact" w:line="260"/>
        <w:ind w:start="0" w:end="0"/>
        <w:rPr>
          <w:rStyle w:val="FTonlYCharChar"/>
          <w:rFonts w:ascii="Charter Indologique" w:hAnsi="Charter Indologique" w:cs="Charter;Corbel"/>
          <w:color w:val="FF0000"/>
        </w:rPr>
      </w:pPr>
      <w:r>
        <w:rPr/>
      </w:r>
    </w:p>
    <w:p>
      <w:pPr>
        <w:pStyle w:val="Normal"/>
        <w:spacing w:lineRule="exact" w:line="260"/>
        <w:ind w:firstLine="284" w:start="0" w:end="0"/>
        <w:rPr>
          <w:rStyle w:val="FTonlYCharChar"/>
          <w:rFonts w:ascii="Charter Indologique" w:hAnsi="Charter Indologique" w:cs="Charter;Corbel"/>
          <w:color w:val="FF0000"/>
        </w:rPr>
      </w:pPr>
      <w:r>
        <w:rPr/>
      </w:r>
    </w:p>
    <w:p>
      <w:pPr>
        <w:pStyle w:val="Zagolovok21"/>
        <w:rPr/>
      </w:pPr>
      <w:r>
        <w:rPr/>
        <w:t>Словосложение</w:t>
      </w:r>
    </w:p>
    <w:p>
      <w:pPr>
        <w:pStyle w:val="SlaveHead"/>
        <w:spacing w:lineRule="exact" w:line="260" w:before="0" w:after="0"/>
        <w:ind w:start="0" w:end="0"/>
        <w:rPr>
          <w:rFonts w:ascii="Charter Capital;Corbel" w:hAnsi="Charter Capital;Corbel" w:cs="Charter;Corbel"/>
          <w:i w:val="false"/>
          <w:iCs w:val="false"/>
          <w:caps w:val="false"/>
          <w:smallCaps w:val="false"/>
          <w:sz w:val="20"/>
          <w:szCs w:val="20"/>
        </w:rPr>
      </w:pPr>
      <w:r>
        <w:rPr>
          <w:rFonts w:cs="Charter;Corbel" w:ascii="Charter Capital;Corbel" w:hAnsi="Charter Capital;Corbel"/>
          <w:i w:val="false"/>
          <w:iCs w:val="false"/>
          <w:caps w:val="false"/>
          <w:smallCaps w:val="false"/>
          <w:sz w:val="20"/>
          <w:szCs w:val="20"/>
        </w:rPr>
      </w:r>
    </w:p>
    <w:p>
      <w:pPr>
        <w:pStyle w:val="Heading2"/>
        <w:ind w:hanging="0" w:start="284"/>
        <w:rPr/>
      </w:pPr>
      <w:r>
        <w:rPr/>
        <w:t>Сложные имена</w:t>
      </w:r>
    </w:p>
    <w:p>
      <w:pPr>
        <w:pStyle w:val="Normal"/>
        <w:spacing w:lineRule="exact" w:line="260"/>
        <w:ind w:start="0" w:end="0"/>
        <w:jc w:val="center"/>
        <w:rPr>
          <w:rFonts w:cs="Charter;Corbel"/>
          <w:b/>
          <w:bCs/>
          <w:i/>
          <w:iCs/>
        </w:rPr>
      </w:pPr>
      <w:r>
        <w:rPr>
          <w:rFonts w:cs="Charter;Corbel"/>
          <w:b/>
          <w:bCs/>
          <w:i/>
          <w:i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191</w:t>
      </w:r>
      <w:r>
        <w:rPr>
          <w:rFonts w:cs="Charter;Corbel"/>
        </w:rPr>
        <w:t xml:space="preserve">. Именное словосложение используется в классическом санскрите чрезвычайно широко; ср. </w:t>
      </w:r>
      <w:r>
        <w:rPr>
          <w:rFonts w:cs="Charter;Corbel"/>
          <w:bCs/>
          <w:color w:val="FF6600"/>
        </w:rPr>
        <w:t xml:space="preserve">§§ </w:t>
      </w:r>
      <w:r>
        <w:rPr>
          <w:rFonts w:cs="CharterExpScC Uni;Times New Roman" w:ascii="Charter Indologique Capital" w:hAnsi="Charter Indologique Capital"/>
          <w:bCs/>
          <w:color w:val="FF6600"/>
        </w:rPr>
        <w:t>204</w:t>
      </w:r>
      <w:r>
        <w:rPr>
          <w:rFonts w:cs="Charter;Corbel"/>
        </w:rPr>
        <w:t xml:space="preserve">, </w:t>
      </w:r>
      <w:r>
        <w:rPr>
          <w:rFonts w:cs="CharterExpScC Uni;Times New Roman" w:ascii="Charter Indologique Capital" w:hAnsi="Charter Indologique Capital"/>
          <w:bCs/>
          <w:color w:val="FF6600"/>
        </w:rPr>
        <w:t>207</w:t>
      </w:r>
      <w:r>
        <w:rPr>
          <w:rFonts w:cs="Charter;Corbel"/>
        </w:rPr>
        <w:t xml:space="preserve">. Основа сложного имени равна последовательности основ соответствующих простых имен (об отклонениях от этого принципа см. </w:t>
      </w:r>
      <w:r>
        <w:rPr>
          <w:rFonts w:cs="Charter;Corbel"/>
          <w:bCs/>
          <w:color w:val="FF6600"/>
        </w:rPr>
        <w:t xml:space="preserve">§§ </w:t>
      </w:r>
      <w:r>
        <w:rPr>
          <w:rFonts w:cs="CharterExpScC Uni;Times New Roman" w:ascii="Charter Indologique Capital" w:hAnsi="Charter Indologique Capital"/>
          <w:bCs/>
          <w:color w:val="FF6600"/>
        </w:rPr>
        <w:t>187</w:t>
      </w:r>
      <w:r>
        <w:rPr>
          <w:rFonts w:cs="Charter;Corbel"/>
        </w:rPr>
        <w:t xml:space="preserve">, </w:t>
      </w:r>
      <w:r>
        <w:rPr>
          <w:rFonts w:cs="CharterExpScC Uni;Times New Roman" w:ascii="Charter Indologique Capital" w:hAnsi="Charter Indologique Capital"/>
          <w:bCs/>
          <w:color w:val="FF6600"/>
        </w:rPr>
        <w:t>196</w:t>
      </w:r>
      <w:r>
        <w:rPr>
          <w:rFonts w:cs="Charter;Corbel"/>
        </w:rPr>
        <w:t xml:space="preserve">). Склонение-по общим правилам (т. е. в соответствии с тем, на что оканчивается последняя основа). Основы с чередованиями выступают в качестве непоследнего члена сложения в той же огласовке, что в </w:t>
      </w:r>
      <w:r>
        <w:rPr>
          <w:rStyle w:val="grammatikablue"/>
        </w:rPr>
        <w:t>I.pl</w:t>
      </w:r>
      <w:r>
        <w:rPr>
          <w:rFonts w:cs="Charter;Corbel"/>
        </w:rPr>
        <w:t xml:space="preserve">; например, основы </w:t>
      </w:r>
      <w:r>
        <w:rPr>
          <w:rFonts w:cs="Clarendon V 350" w:ascii="Clarendon V 350" w:hAnsi="Clarendon V 350"/>
        </w:rPr>
        <w:t>agni</w:t>
      </w:r>
      <w:r>
        <w:rPr>
          <w:rFonts w:cs="Charter;Corbel"/>
        </w:rPr>
        <w:t xml:space="preserve">-, </w:t>
      </w:r>
      <w:r>
        <w:rPr>
          <w:rFonts w:cs="Clarendon V 350" w:ascii="Clarendon V 350" w:hAnsi="Clarendon V 350"/>
        </w:rPr>
        <w:t>pitar</w:t>
      </w:r>
      <w:r>
        <w:rPr>
          <w:rFonts w:cs="Charter;Corbel"/>
        </w:rPr>
        <w:t xml:space="preserve">-, </w:t>
      </w:r>
      <w:r>
        <w:rPr>
          <w:rFonts w:cs="Clarendon V 350" w:ascii="Clarendon V 350" w:hAnsi="Clarendon V 350"/>
        </w:rPr>
        <w:t>rājan</w:t>
      </w:r>
      <w:r>
        <w:rPr>
          <w:rFonts w:cs="Charter;Corbel"/>
        </w:rPr>
        <w:t xml:space="preserve">-, </w:t>
      </w:r>
      <w:r>
        <w:rPr>
          <w:rFonts w:cs="Clarendon V 350" w:ascii="Clarendon V 350" w:hAnsi="Clarendon V 350"/>
        </w:rPr>
        <w:t>balin</w:t>
      </w:r>
      <w:r>
        <w:rPr>
          <w:rFonts w:cs="Charter;Corbel"/>
        </w:rPr>
        <w:t xml:space="preserve">-, </w:t>
      </w:r>
      <w:r>
        <w:rPr>
          <w:rFonts w:cs="Clarendon V 350" w:ascii="Clarendon V 350" w:hAnsi="Clarendon V 350"/>
        </w:rPr>
        <w:t>pacant</w:t>
      </w:r>
      <w:r>
        <w:rPr>
          <w:rFonts w:cs="Charter;Corbel"/>
        </w:rPr>
        <w:t xml:space="preserve">-, </w:t>
      </w:r>
      <w:r>
        <w:rPr>
          <w:rFonts w:cs="Clarendon V 350" w:ascii="Clarendon V 350" w:hAnsi="Clarendon V 350"/>
        </w:rPr>
        <w:t>vidvaṁs</w:t>
      </w:r>
      <w:r>
        <w:rPr>
          <w:rFonts w:cs="Charter;Corbel"/>
        </w:rPr>
        <w:t xml:space="preserve">-, </w:t>
      </w:r>
      <w:r>
        <w:rPr>
          <w:rFonts w:cs="Clarendon V 350" w:ascii="Clarendon V 350" w:hAnsi="Clarendon V 350"/>
        </w:rPr>
        <w:t>nyañc</w:t>
      </w:r>
      <w:r>
        <w:rPr>
          <w:rFonts w:cs="Charter;Corbel"/>
        </w:rPr>
        <w:t xml:space="preserve">- (см. </w:t>
      </w:r>
      <w:r>
        <w:rPr>
          <w:rFonts w:cs="Charter;Corbel"/>
          <w:bCs/>
          <w:color w:val="FF6600"/>
        </w:rPr>
        <w:t xml:space="preserve">§§ </w:t>
      </w:r>
      <w:r>
        <w:rPr>
          <w:rFonts w:cs="CharterExpScC Uni;Times New Roman" w:ascii="Charter Indologique Capital" w:hAnsi="Charter Indologique Capital"/>
          <w:bCs/>
          <w:color w:val="FF6600"/>
        </w:rPr>
        <w:t>84</w:t>
      </w:r>
      <w:r>
        <w:rPr>
          <w:rFonts w:cs="Charter;Corbel"/>
        </w:rPr>
        <w:t>-</w:t>
      </w:r>
      <w:r>
        <w:rPr>
          <w:rFonts w:cs="CharterExpScC Uni;Times New Roman" w:ascii="Charter Indologique Capital" w:hAnsi="Charter Indologique Capital"/>
          <w:bCs/>
          <w:color w:val="FF6600"/>
        </w:rPr>
        <w:t>95</w:t>
      </w:r>
      <w:r>
        <w:rPr>
          <w:rFonts w:cs="Charter;Corbel"/>
        </w:rPr>
        <w:t xml:space="preserve">) выступают (до обработки по правилам сандхи) как </w:t>
      </w:r>
      <w:r>
        <w:rPr>
          <w:rFonts w:cs="Clarendon V 350" w:ascii="Clarendon V 350" w:hAnsi="Clarendon V 350"/>
        </w:rPr>
        <w:t>agni</w:t>
      </w:r>
      <w:r>
        <w:rPr>
          <w:rFonts w:cs="Charter;Corbel"/>
        </w:rPr>
        <w:t xml:space="preserve">, </w:t>
      </w:r>
      <w:r>
        <w:rPr>
          <w:rFonts w:cs="Clarendon V 350" w:ascii="Clarendon V 350" w:hAnsi="Clarendon V 350"/>
        </w:rPr>
        <w:t>pitṛ</w:t>
      </w:r>
      <w:r>
        <w:rPr>
          <w:rFonts w:cs="Charter;Corbel"/>
        </w:rPr>
        <w:t xml:space="preserve">, </w:t>
      </w:r>
      <w:r>
        <w:rPr>
          <w:rFonts w:cs="Clarendon V 350" w:ascii="Clarendon V 350" w:hAnsi="Clarendon V 350"/>
        </w:rPr>
        <w:t>rāja</w:t>
      </w:r>
      <w:r>
        <w:rPr>
          <w:rFonts w:cs="Charter;Corbel"/>
        </w:rPr>
        <w:t xml:space="preserve">, </w:t>
      </w:r>
      <w:r>
        <w:rPr>
          <w:rFonts w:cs="Clarendon V 350" w:ascii="Clarendon V 350" w:hAnsi="Clarendon V 350"/>
        </w:rPr>
        <w:t>bali</w:t>
      </w:r>
      <w:r>
        <w:rPr>
          <w:rFonts w:cs="Charter;Corbel"/>
        </w:rPr>
        <w:t xml:space="preserve">, </w:t>
      </w:r>
      <w:r>
        <w:rPr>
          <w:rFonts w:cs="Clarendon V 350" w:ascii="Clarendon V 350" w:hAnsi="Clarendon V 350"/>
        </w:rPr>
        <w:t>pacat</w:t>
      </w:r>
      <w:r>
        <w:rPr>
          <w:rFonts w:cs="Charter;Corbel"/>
        </w:rPr>
        <w:t xml:space="preserve">, </w:t>
      </w:r>
      <w:r>
        <w:rPr>
          <w:rFonts w:cs="Clarendon V 350" w:ascii="Clarendon V 350" w:hAnsi="Clarendon V 350"/>
        </w:rPr>
        <w:t>vidvat</w:t>
      </w:r>
      <w:r>
        <w:rPr>
          <w:rFonts w:cs="Charter;Corbel"/>
        </w:rPr>
        <w:t xml:space="preserve">, </w:t>
      </w:r>
      <w:r>
        <w:rPr>
          <w:rFonts w:cs="Clarendon V 350" w:ascii="Clarendon V 350" w:hAnsi="Clarendon V 350"/>
        </w:rPr>
        <w:t>nyac</w:t>
      </w:r>
      <w:r>
        <w:rPr>
          <w:rFonts w:cs="Charter;Corbel"/>
        </w:rPr>
        <w:t xml:space="preserve">. Сандхи между основами — внешние (ср. </w:t>
      </w:r>
      <w:r>
        <w:rPr>
          <w:rFonts w:cs="Charter;Corbel"/>
          <w:bCs/>
          <w:color w:val="FF6600"/>
        </w:rPr>
        <w:t xml:space="preserve">§ </w:t>
      </w:r>
      <w:r>
        <w:rPr>
          <w:rFonts w:cs="CharterExpScC Uni;Times New Roman" w:ascii="Charter Indologique Capital" w:hAnsi="Charter Indologique Capital"/>
          <w:bCs/>
          <w:color w:val="FF6600"/>
        </w:rPr>
        <w:t>31</w:t>
      </w:r>
      <w:r>
        <w:rPr>
          <w:rFonts w:cs="Charter;Corbel"/>
        </w:rPr>
        <w:t xml:space="preserve">). </w:t>
      </w:r>
    </w:p>
    <w:p>
      <w:pPr>
        <w:pStyle w:val="Normal"/>
        <w:spacing w:lineRule="exact" w:line="260"/>
        <w:ind w:firstLine="284" w:start="0" w:end="0"/>
        <w:rPr/>
      </w:pPr>
      <w:r>
        <w:rPr>
          <w:rStyle w:val="razryadka"/>
        </w:rPr>
        <w:t>Особые случаи</w:t>
      </w:r>
      <w:r>
        <w:rPr>
          <w:rFonts w:cs="Charter;Corbel"/>
        </w:rPr>
        <w:t xml:space="preserve">: в качестве непоследнего члена сложения </w:t>
      </w:r>
      <w:r>
        <w:rPr>
          <w:rFonts w:cs="Clarendon V 350" w:ascii="Clarendon V 350" w:hAnsi="Clarendon V 350"/>
        </w:rPr>
        <w:t>mahant</w:t>
      </w:r>
      <w:r>
        <w:rPr>
          <w:rFonts w:cs="Charter;Corbel"/>
        </w:rPr>
        <w:t xml:space="preserve">- </w:t>
      </w:r>
      <w:r>
        <w:rPr>
          <w:rStyle w:val="kursiv"/>
        </w:rPr>
        <w:t>большой, великий</w:t>
      </w:r>
      <w:r>
        <w:rPr>
          <w:rFonts w:cs="Charter;Corbel"/>
        </w:rPr>
        <w:t xml:space="preserve"> выступает в виде </w:t>
      </w:r>
      <w:r>
        <w:rPr>
          <w:rFonts w:cs="Clarendon V 350" w:ascii="Clarendon V 350" w:hAnsi="Clarendon V 350"/>
        </w:rPr>
        <w:t>mahā</w:t>
      </w:r>
      <w:r>
        <w:rPr>
          <w:rFonts w:cs="Charter;Corbel"/>
        </w:rPr>
        <w:t xml:space="preserve">-; о местоимениях см. </w:t>
      </w:r>
      <w:r>
        <w:rPr>
          <w:rFonts w:cs="Charter;Corbel"/>
          <w:bCs/>
          <w:color w:val="FF6600"/>
        </w:rPr>
        <w:t xml:space="preserve">§ </w:t>
      </w:r>
      <w:r>
        <w:rPr>
          <w:rFonts w:cs="CharterExpScC Uni;Times New Roman" w:ascii="Charter Indologique Capital" w:hAnsi="Charter Indologique Capital"/>
          <w:bCs/>
          <w:color w:val="FF6600"/>
        </w:rPr>
        <w:t>107</w:t>
      </w:r>
      <w:r>
        <w:rPr>
          <w:rFonts w:cs="Charter;Corbel"/>
        </w:rPr>
        <w:t xml:space="preserve">, о числительных </w:t>
      </w:r>
      <w:r>
        <w:rPr>
          <w:rFonts w:cs="Charter;Corbel"/>
          <w:bCs/>
          <w:color w:val="FF6600"/>
        </w:rPr>
        <w:t xml:space="preserve">§ </w:t>
      </w:r>
      <w:r>
        <w:rPr>
          <w:rFonts w:cs="CharterExpScC Uni;Times New Roman" w:ascii="Charter Indologique Capital" w:hAnsi="Charter Indologique Capital"/>
          <w:bCs/>
          <w:color w:val="FF6600"/>
        </w:rPr>
        <w:t>108</w:t>
      </w:r>
      <w:r>
        <w:rPr>
          <w:rFonts w:cs="Charter;Corbel"/>
        </w:rPr>
        <w:t xml:space="preserve">. </w:t>
      </w:r>
    </w:p>
    <w:p>
      <w:pPr>
        <w:pStyle w:val="Normal"/>
        <w:spacing w:lineRule="exact" w:line="260"/>
        <w:ind w:firstLine="284" w:start="0" w:end="0"/>
        <w:rPr/>
      </w:pPr>
      <w:r>
        <w:rPr>
          <w:rFonts w:cs="Charter;Corbel"/>
        </w:rPr>
        <w:t xml:space="preserve">Различаются </w:t>
      </w:r>
      <w:r>
        <w:rPr>
          <w:rStyle w:val="razryadka"/>
        </w:rPr>
        <w:t>первичные</w:t>
      </w:r>
      <w:r>
        <w:rPr>
          <w:rFonts w:cs="Charter;Corbel"/>
        </w:rPr>
        <w:t xml:space="preserve"> сложные слова, которые синтаксически эквивалентны своему последнему члену, и </w:t>
      </w:r>
      <w:r>
        <w:rPr>
          <w:rStyle w:val="razryadka"/>
        </w:rPr>
        <w:t>вторичные</w:t>
      </w:r>
      <w:r>
        <w:rPr>
          <w:rFonts w:cs="Charter;Corbel"/>
        </w:rPr>
        <w:t xml:space="preserve">, для которых это неверно. </w:t>
      </w:r>
    </w:p>
    <w:p>
      <w:pPr>
        <w:pStyle w:val="Normal"/>
        <w:spacing w:lineRule="exact" w:line="260"/>
        <w:ind w:firstLine="284" w:start="0" w:end="0"/>
        <w:rPr>
          <w:rFonts w:cs="Charter;Corbel"/>
        </w:rPr>
      </w:pPr>
      <w:r>
        <w:rPr>
          <w:rFonts w:cs="Charter;Corbel"/>
        </w:rPr>
        <w:t xml:space="preserve">Двучленное сложное слово может вступать в новые сложения и т. д,, в результате чего в принципе может получиться сложное слово сколь угодно большой длины. </w:t>
      </w:r>
    </w:p>
    <w:p>
      <w:pPr>
        <w:pStyle w:val="Normal"/>
        <w:spacing w:lineRule="exact" w:line="260"/>
        <w:ind w:firstLine="284" w:start="0" w:end="0"/>
        <w:rPr>
          <w:rFonts w:cs="Charter;Corbel"/>
        </w:rPr>
      </w:pPr>
      <w:r>
        <w:rPr>
          <w:rFonts w:cs="Charter;Corbel"/>
        </w:rPr>
      </w:r>
    </w:p>
    <w:p>
      <w:pPr>
        <w:pStyle w:val="Heading4"/>
        <w:ind w:hanging="0" w:start="284"/>
        <w:rPr/>
      </w:pPr>
      <w:r>
        <w:rPr/>
        <w:t>Первичные сложные имена</w:t>
      </w:r>
    </w:p>
    <w:p>
      <w:pPr>
        <w:pStyle w:val="Normal"/>
        <w:spacing w:lineRule="exact" w:line="260"/>
        <w:ind w:start="0" w:end="0"/>
        <w:jc w:val="center"/>
        <w:rPr>
          <w:rFonts w:cs="Charter;Corbel"/>
          <w:b/>
          <w:bCs/>
        </w:rPr>
      </w:pPr>
      <w:r>
        <w:rPr>
          <w:rFonts w:cs="Charter;Corbel"/>
          <w:b/>
          <w:bCs/>
        </w:rPr>
      </w:r>
    </w:p>
    <w:p>
      <w:pPr>
        <w:pStyle w:val="Zagolovok52"/>
        <w:rPr/>
      </w:pPr>
      <w:r>
        <w:rPr/>
        <w:t xml:space="preserve">Имена, равнозначные словосочетаниям </w:t>
        <w:br/>
        <w:t xml:space="preserve">с сочинительной связью (так. наз. </w:t>
      </w:r>
      <w:r>
        <w:rPr>
          <w:rStyle w:val="grammatikablue"/>
        </w:rPr>
        <w:t>dvandva</w:t>
      </w:r>
      <w:r>
        <w:rPr/>
        <w:t>)</w:t>
      </w:r>
    </w:p>
    <w:p>
      <w:pPr>
        <w:pStyle w:val="Normal"/>
        <w:spacing w:lineRule="exact" w:line="260"/>
        <w:ind w:start="0" w:end="0"/>
        <w:jc w:val="center"/>
        <w:rPr>
          <w:rFonts w:cs="Charter;Corbel"/>
          <w:b/>
          <w:bCs/>
          <w:i/>
          <w:iCs/>
        </w:rPr>
      </w:pPr>
      <w:r>
        <w:rPr>
          <w:rFonts w:cs="Charter;Corbel"/>
          <w:b/>
          <w:bCs/>
          <w:i/>
          <w:iCs/>
        </w:rPr>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192</w:t>
      </w:r>
      <w:r>
        <w:rPr>
          <w:rFonts w:cs="Charter;Corbel"/>
        </w:rPr>
        <w:t xml:space="preserve">. Сложное слово этого типа, имеющее вид А-Б, означает </w:t>
      </w:r>
      <w:r>
        <w:rPr>
          <w:rStyle w:val="kursiv"/>
        </w:rPr>
        <w:t>А и Б</w:t>
      </w:r>
      <w:r>
        <w:rPr>
          <w:rFonts w:cs="Charter;Corbel"/>
        </w:rPr>
        <w:t xml:space="preserve"> (гораздо реже </w:t>
      </w:r>
      <w:r>
        <w:rPr>
          <w:rStyle w:val="kursiv"/>
        </w:rPr>
        <w:t>А или Б</w:t>
      </w:r>
      <w:r>
        <w:rPr>
          <w:rFonts w:cs="Charter;Corbel"/>
        </w:rPr>
        <w:t xml:space="preserve">); ср. русск. хлеб-соль. В сложении может участвовать и больше двух основ. Сложное существительное этого типа обычно склоняется в </w:t>
      </w:r>
      <w:r>
        <w:rPr>
          <w:rStyle w:val="grammatikablue"/>
        </w:rPr>
        <w:t xml:space="preserve">du </w:t>
      </w:r>
      <w:r>
        <w:rPr>
          <w:rFonts w:cs="Charter;Corbel"/>
        </w:rPr>
        <w:t xml:space="preserve">или </w:t>
      </w:r>
      <w:r>
        <w:rPr>
          <w:rFonts w:cs="Clarendon V 350" w:ascii="Clarendon V 350" w:hAnsi="Clarendon V 350"/>
        </w:rPr>
        <w:t>pl</w:t>
      </w:r>
      <w:r>
        <w:rPr>
          <w:rFonts w:cs="Charter;Corbel"/>
        </w:rPr>
        <w:t xml:space="preserve">, в соответствии с фактическим числом предметов, например: </w:t>
      </w:r>
      <w:r>
        <w:rPr>
          <w:rFonts w:cs="Clarendon V 350" w:ascii="Clarendon V 350" w:hAnsi="Clarendon V 350"/>
        </w:rPr>
        <w:t>hastyaçvau</w:t>
      </w:r>
      <w:r>
        <w:rPr>
          <w:rFonts w:cs="Charter;Corbel"/>
        </w:rPr>
        <w:t xml:space="preserve"> </w:t>
      </w:r>
      <w:r>
        <w:rPr>
          <w:rStyle w:val="kursiv"/>
        </w:rPr>
        <w:t xml:space="preserve">слон </w:t>
      </w:r>
      <w:r>
        <w:rPr>
          <w:rFonts w:cs="Charter;Corbel"/>
          <w:iCs/>
        </w:rPr>
        <w:t>(</w:t>
      </w:r>
      <w:r>
        <w:rPr>
          <w:rFonts w:cs="Clarendon V 350" w:ascii="Clarendon V 350" w:hAnsi="Clarendon V 350"/>
        </w:rPr>
        <w:t>hastin</w:t>
      </w:r>
      <w:r>
        <w:rPr>
          <w:rFonts w:cs="Charter;Corbel"/>
          <w:iCs/>
        </w:rPr>
        <w:t>-)</w:t>
      </w:r>
      <w:r>
        <w:rPr>
          <w:rStyle w:val="kursiv"/>
        </w:rPr>
        <w:t xml:space="preserve"> и лошадь </w:t>
      </w:r>
      <w:r>
        <w:rPr>
          <w:rFonts w:cs="Charter;Corbel"/>
          <w:iCs/>
        </w:rPr>
        <w:t>(</w:t>
      </w:r>
      <w:r>
        <w:rPr>
          <w:rFonts w:cs="Clarendon V 350" w:ascii="Clarendon V 350" w:hAnsi="Clarendon V 350"/>
        </w:rPr>
        <w:t>açva</w:t>
      </w:r>
      <w:r>
        <w:rPr>
          <w:rFonts w:cs="Charter;Corbel"/>
          <w:iCs/>
        </w:rPr>
        <w:t>-)</w:t>
      </w:r>
      <w:r>
        <w:rPr>
          <w:rFonts w:cs="Charter;Corbel"/>
        </w:rPr>
        <w:t xml:space="preserve">, </w:t>
      </w:r>
      <w:r>
        <w:rPr>
          <w:rFonts w:cs="Clarendon V 350" w:ascii="Clarendon V 350" w:hAnsi="Clarendon V 350"/>
        </w:rPr>
        <w:t>hastyaçvāḥ</w:t>
      </w:r>
      <w:r>
        <w:rPr>
          <w:rFonts w:cs="Charter;Corbel"/>
        </w:rPr>
        <w:t xml:space="preserve"> </w:t>
      </w:r>
      <w:r>
        <w:rPr>
          <w:rStyle w:val="kursiv"/>
        </w:rPr>
        <w:t>слоны и лошади</w:t>
      </w:r>
      <w:r>
        <w:rPr>
          <w:rFonts w:cs="Charter;Corbel"/>
        </w:rPr>
        <w:t xml:space="preserve">, </w:t>
      </w:r>
      <w:r>
        <w:rPr>
          <w:rFonts w:cs="Clarendon V 350" w:ascii="Clarendon V 350" w:hAnsi="Clarendon V 350"/>
        </w:rPr>
        <w:t>çayyāsanabhogāḥ</w:t>
      </w:r>
      <w:r>
        <w:rPr>
          <w:rFonts w:cs="Charter;Corbel"/>
        </w:rPr>
        <w:t xml:space="preserve"> </w:t>
      </w:r>
      <w:r>
        <w:rPr>
          <w:rStyle w:val="kursiv"/>
        </w:rPr>
        <w:t xml:space="preserve">лежание </w:t>
      </w:r>
      <w:r>
        <w:rPr>
          <w:rFonts w:cs="Charter;Corbel"/>
          <w:iCs/>
        </w:rPr>
        <w:t>(</w:t>
      </w:r>
      <w:r>
        <w:rPr>
          <w:rFonts w:cs="Clarendon V 350" w:ascii="Clarendon V 350" w:hAnsi="Clarendon V 350"/>
        </w:rPr>
        <w:t>çayya</w:t>
      </w:r>
      <w:r>
        <w:rPr>
          <w:rFonts w:cs="Charter;Corbel"/>
          <w:iCs/>
        </w:rPr>
        <w:t>-)</w:t>
      </w:r>
      <w:r>
        <w:rPr>
          <w:rStyle w:val="kursiv"/>
        </w:rPr>
        <w:t xml:space="preserve">, сидение </w:t>
      </w:r>
      <w:r>
        <w:rPr>
          <w:rFonts w:cs="Charter;Corbel"/>
          <w:iCs/>
        </w:rPr>
        <w:t>(</w:t>
      </w:r>
      <w:r>
        <w:rPr>
          <w:rFonts w:cs="Clarendon V 350" w:ascii="Clarendon V 350" w:hAnsi="Clarendon V 350"/>
        </w:rPr>
        <w:t>āsana</w:t>
      </w:r>
      <w:r>
        <w:rPr>
          <w:rFonts w:cs="Charter;Corbel"/>
          <w:iCs/>
        </w:rPr>
        <w:t>-)</w:t>
      </w:r>
      <w:r>
        <w:rPr>
          <w:rStyle w:val="kursiv"/>
        </w:rPr>
        <w:t xml:space="preserve"> и еда </w:t>
      </w:r>
      <w:r>
        <w:rPr>
          <w:rFonts w:cs="Charter;Corbel"/>
          <w:iCs/>
        </w:rPr>
        <w:t>(</w:t>
      </w:r>
      <w:r>
        <w:rPr>
          <w:rFonts w:cs="Clarendon V 350" w:ascii="Clarendon V 350" w:hAnsi="Clarendon V 350"/>
        </w:rPr>
        <w:t>bhoga</w:t>
      </w:r>
      <w:r>
        <w:rPr>
          <w:rFonts w:cs="Charter;Corbel"/>
          <w:iCs/>
        </w:rPr>
        <w:t>-)</w:t>
      </w:r>
      <w:r>
        <w:rPr>
          <w:rFonts w:cs="Charter;Corbel"/>
        </w:rPr>
        <w:t xml:space="preserve">. Но возможно также </w:t>
      </w:r>
      <w:r>
        <w:rPr>
          <w:rStyle w:val="grammatikablue"/>
        </w:rPr>
        <w:t>sg n</w:t>
      </w:r>
      <w:r>
        <w:rPr>
          <w:rFonts w:cs="Charter;Corbel"/>
        </w:rPr>
        <w:t xml:space="preserve"> (с собирательным значением), например, </w:t>
      </w:r>
      <w:r>
        <w:rPr>
          <w:rFonts w:cs="Clarendon V 350" w:ascii="Clarendon V 350" w:hAnsi="Clarendon V 350"/>
        </w:rPr>
        <w:t>candra</w:t>
      </w:r>
      <w:r>
        <w:rPr>
          <w:rFonts w:cs="Charter;Corbel"/>
        </w:rPr>
        <w:t>-</w:t>
      </w:r>
      <w:r>
        <w:rPr>
          <w:rFonts w:cs="Clarendon V 350" w:ascii="Clarendon V 350" w:hAnsi="Clarendon V 350"/>
        </w:rPr>
        <w:t>tārakam</w:t>
      </w:r>
      <w:r>
        <w:rPr>
          <w:rFonts w:cs="Charter;Corbel"/>
        </w:rPr>
        <w:t xml:space="preserve"> </w:t>
      </w:r>
      <w:r>
        <w:rPr>
          <w:rStyle w:val="kursiv"/>
        </w:rPr>
        <w:t>луна и звёзды</w:t>
      </w:r>
      <w:r>
        <w:rPr>
          <w:rFonts w:cs="Charter;Corbel"/>
        </w:rPr>
        <w:t xml:space="preserve">. Пример прилагательного: </w:t>
      </w:r>
      <w:r>
        <w:rPr>
          <w:rFonts w:cs="Clarendon V 350" w:ascii="Clarendon V 350" w:hAnsi="Clarendon V 350"/>
        </w:rPr>
        <w:t>çukla</w:t>
      </w:r>
      <w:r>
        <w:rPr>
          <w:rFonts w:cs="Charter;Corbel"/>
        </w:rPr>
        <w:t>-</w:t>
      </w:r>
      <w:r>
        <w:rPr>
          <w:rFonts w:cs="Clarendon V 350" w:ascii="Clarendon V 350" w:hAnsi="Clarendon V 350"/>
        </w:rPr>
        <w:t>kṛṣṇa</w:t>
      </w:r>
      <w:r>
        <w:rPr>
          <w:rFonts w:cs="Charter;Corbel"/>
        </w:rPr>
        <w:t xml:space="preserve">- </w:t>
      </w:r>
      <w:r>
        <w:rPr>
          <w:rStyle w:val="kursiv"/>
        </w:rPr>
        <w:t>светлый и тёмный</w:t>
      </w:r>
      <w:r>
        <w:rPr>
          <w:rFonts w:cs="Charter;Corbel"/>
        </w:rPr>
        <w:t>.</w:t>
      </w:r>
    </w:p>
    <w:p>
      <w:pPr>
        <w:pStyle w:val="Normal"/>
        <w:spacing w:lineRule="exact" w:line="260"/>
        <w:ind w:firstLine="284" w:start="0" w:end="0"/>
        <w:rPr>
          <w:rFonts w:cs="Charter;Corbel"/>
        </w:rPr>
      </w:pPr>
      <w:r>
        <w:rPr>
          <w:rFonts w:cs="Charter;Corbel"/>
        </w:rPr>
      </w:r>
    </w:p>
    <w:p>
      <w:pPr>
        <w:pStyle w:val="Zagolovok52"/>
        <w:rPr/>
      </w:pPr>
      <w:r>
        <w:rPr/>
        <w:t xml:space="preserve">Имена, равнозначные словосочетаниям </w:t>
        <w:br/>
        <w:t>с подчинительной связью</w:t>
      </w:r>
    </w:p>
    <w:p>
      <w:pPr>
        <w:pStyle w:val="Heading3"/>
        <w:spacing w:lineRule="exact" w:line="260" w:before="0" w:after="0"/>
        <w:ind w:hanging="0" w:start="0" w:end="0"/>
        <w:rPr>
          <w:rFonts w:ascii="Charter Indologique" w:hAnsi="Charter Indologique" w:cs="Charter;Corbel"/>
          <w:szCs w:val="20"/>
        </w:rPr>
      </w:pPr>
      <w:r>
        <w:rPr>
          <w:rFonts w:cs="Charter;Corbel" w:ascii="Charter Indologique" w:hAnsi="Charter Indologique"/>
          <w:szCs w:val="20"/>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193</w:t>
      </w:r>
      <w:r>
        <w:rPr>
          <w:rFonts w:cs="Charter;Corbel"/>
        </w:rPr>
        <w:t xml:space="preserve">. В сложении непосредственно участвуют две основы (А, Б). По смыслу А определяет (дополняет, уточняет) Б; характер этого уточнения может быть различным. Индийская традиция различает так наз. тип </w:t>
      </w:r>
      <w:r>
        <w:rPr>
          <w:rStyle w:val="grammatikablue"/>
        </w:rPr>
        <w:t>tatpuruṣa</w:t>
      </w:r>
      <w:r>
        <w:rPr>
          <w:rFonts w:cs="Charter;Corbel"/>
        </w:rPr>
        <w:t xml:space="preserve"> (в словосочетании, </w:t>
      </w:r>
      <w:r>
        <w:rPr>
          <w:rStyle w:val="FTonlYCharChar"/>
          <w:rFonts w:cs="Charter;Corbel"/>
          <w:color w:val="FF0000"/>
        </w:rPr>
        <w:t>[</w:t>
      </w:r>
      <w:r>
        <w:rPr>
          <w:rStyle w:val="FTonlYCharChar"/>
          <w:rFonts w:cs="CharterExpScC Uni;Times New Roman" w:ascii="Charter Indologique Capital" w:hAnsi="Charter Indologique Capital"/>
          <w:color w:val="FF0000"/>
        </w:rPr>
        <w:t>874</w:t>
      </w:r>
      <w:r>
        <w:rPr>
          <w:rStyle w:val="FTonlYCharChar"/>
          <w:rFonts w:cs="Charter;Corbel"/>
          <w:color w:val="FF0000"/>
        </w:rPr>
        <w:t xml:space="preserve">] </w:t>
      </w:r>
      <w:r>
        <w:br w:type="page"/>
      </w:r>
    </w:p>
    <w:p>
      <w:pPr>
        <w:pStyle w:val="Normal"/>
        <w:spacing w:lineRule="exact" w:line="260"/>
        <w:ind w:start="0" w:end="0"/>
        <w:rPr/>
      </w:pPr>
      <w:r>
        <w:rPr>
          <w:rStyle w:val="FTonlYCharChar"/>
          <w:rFonts w:cs="Charter;Corbel"/>
          <w:color w:val="FF0000"/>
        </w:rPr>
        <w:t xml:space="preserve"> </w:t>
      </w:r>
      <w:r>
        <w:rPr>
          <w:rFonts w:cs="Charter;Corbel"/>
        </w:rPr>
        <w:t xml:space="preserve">равнозначном слову А-Б, А выступает как имя в форме какого-нибудь из косвенных падежей; ср. русск. маслозавод, громоподобный) и тип </w:t>
      </w:r>
      <w:r>
        <w:rPr>
          <w:rStyle w:val="grammatikablue"/>
        </w:rPr>
        <w:t>karmadhāraya</w:t>
      </w:r>
      <w:r>
        <w:rPr>
          <w:rFonts w:cs="Charter;Corbel"/>
        </w:rPr>
        <w:t xml:space="preserve"> (в словосочетании, равнозначном слову А-Б, А выступает как согласованное определение или приложение к Б или как примыкающее к Б наречие; ср. русск. белоэмигрант, царь-пушка, темно-серый). </w:t>
      </w:r>
    </w:p>
    <w:p>
      <w:pPr>
        <w:pStyle w:val="Normal"/>
        <w:spacing w:lineRule="exact" w:line="260"/>
        <w:ind w:firstLine="284" w:start="0" w:end="0"/>
        <w:rPr/>
      </w:pPr>
      <w:r>
        <w:rPr>
          <w:rFonts w:cs="Charter;Corbel"/>
        </w:rPr>
        <w:t xml:space="preserve">Примеры </w:t>
      </w:r>
      <w:r>
        <w:rPr>
          <w:rStyle w:val="grammatikablue"/>
        </w:rPr>
        <w:t>tatpuruṣa</w:t>
      </w:r>
      <w:r>
        <w:rPr>
          <w:rFonts w:cs="Charter;Corbel"/>
        </w:rPr>
        <w:t xml:space="preserve">: </w:t>
      </w:r>
      <w:r>
        <w:rPr>
          <w:rFonts w:cs="Clarendon V 350" w:ascii="Clarendon V 350" w:hAnsi="Clarendon V 350"/>
        </w:rPr>
        <w:t>bhūmi</w:t>
      </w:r>
      <w:r>
        <w:rPr>
          <w:rFonts w:cs="Charter;Corbel"/>
        </w:rPr>
        <w:t>-</w:t>
      </w:r>
      <w:r>
        <w:rPr>
          <w:rFonts w:cs="Clarendon V 350" w:ascii="Clarendon V 350" w:hAnsi="Clarendon V 350"/>
        </w:rPr>
        <w:t>calana</w:t>
      </w:r>
      <w:r>
        <w:rPr>
          <w:rFonts w:cs="Charter;Corbel"/>
        </w:rPr>
        <w:t xml:space="preserve">- </w:t>
      </w:r>
      <w:r>
        <w:rPr>
          <w:rStyle w:val="kursiv"/>
        </w:rPr>
        <w:t>землетрясение</w:t>
      </w:r>
      <w:r>
        <w:rPr>
          <w:rFonts w:cs="Charter;Corbel"/>
        </w:rPr>
        <w:t xml:space="preserve">, </w:t>
      </w:r>
      <w:r>
        <w:rPr>
          <w:rFonts w:cs="Clarendon V 350" w:ascii="Clarendon V 350" w:hAnsi="Clarendon V 350"/>
        </w:rPr>
        <w:t>tat</w:t>
      </w:r>
      <w:r>
        <w:rPr>
          <w:rFonts w:cs="Charter;Corbel"/>
        </w:rPr>
        <w:t>-</w:t>
      </w:r>
      <w:r>
        <w:rPr>
          <w:rFonts w:cs="Clarendon V 350" w:ascii="Clarendon V 350" w:hAnsi="Clarendon V 350"/>
        </w:rPr>
        <w:t>puruṣa</w:t>
      </w:r>
      <w:r>
        <w:rPr>
          <w:rFonts w:cs="Charter;Corbel"/>
        </w:rPr>
        <w:t xml:space="preserve">- </w:t>
      </w:r>
      <w:r>
        <w:rPr>
          <w:rStyle w:val="kursiv"/>
        </w:rPr>
        <w:t>его (</w:t>
      </w:r>
      <w:r>
        <w:rPr>
          <w:rFonts w:cs="Clarendon V 350" w:ascii="Clarendon V 350" w:hAnsi="Clarendon V 350"/>
        </w:rPr>
        <w:t>tad</w:t>
      </w:r>
      <w:r>
        <w:rPr>
          <w:rStyle w:val="kursiv"/>
        </w:rPr>
        <w:t xml:space="preserve">-, </w:t>
      </w:r>
      <w:r>
        <w:rPr>
          <w:rFonts w:cs="Charter;Corbel"/>
          <w:bCs/>
          <w:iCs/>
          <w:color w:val="FF6600"/>
        </w:rPr>
        <w:t xml:space="preserve">§ </w:t>
      </w:r>
      <w:r>
        <w:rPr>
          <w:rFonts w:cs="CharterExpScC Uni;Times New Roman" w:ascii="Charter Indologique Capital" w:hAnsi="Charter Indologique Capital"/>
          <w:bCs/>
          <w:iCs/>
          <w:color w:val="FF6600"/>
        </w:rPr>
        <w:t>107</w:t>
      </w:r>
      <w:r>
        <w:rPr>
          <w:rStyle w:val="kursiv"/>
        </w:rPr>
        <w:t>) человек</w:t>
      </w:r>
      <w:r>
        <w:rPr>
          <w:rFonts w:cs="Charter;Corbel"/>
        </w:rPr>
        <w:t xml:space="preserve">, </w:t>
      </w:r>
      <w:r>
        <w:rPr>
          <w:rFonts w:cs="Clarendon V 350" w:ascii="Clarendon V 350" w:hAnsi="Clarendon V 350"/>
        </w:rPr>
        <w:t>jīva</w:t>
      </w:r>
      <w:r>
        <w:rPr>
          <w:rFonts w:cs="Charter;Corbel"/>
        </w:rPr>
        <w:t>-</w:t>
      </w:r>
      <w:r>
        <w:rPr>
          <w:rFonts w:cs="Clarendon V 350" w:ascii="Clarendon V 350" w:hAnsi="Clarendon V 350"/>
        </w:rPr>
        <w:t>loka</w:t>
      </w:r>
      <w:r>
        <w:rPr>
          <w:rFonts w:cs="Charter;Corbel"/>
        </w:rPr>
        <w:t xml:space="preserve">- </w:t>
      </w:r>
      <w:r>
        <w:rPr>
          <w:rStyle w:val="kursiv"/>
        </w:rPr>
        <w:t>мир живых</w:t>
      </w:r>
      <w:r>
        <w:rPr>
          <w:rFonts w:cs="Charter;Corbel"/>
        </w:rPr>
        <w:t xml:space="preserve">, </w:t>
      </w:r>
      <w:r>
        <w:rPr>
          <w:rFonts w:cs="Clarendon V 350" w:ascii="Clarendon V 350" w:hAnsi="Clarendon V 350"/>
        </w:rPr>
        <w:t>puruṣottama</w:t>
      </w:r>
      <w:r>
        <w:rPr>
          <w:rFonts w:cs="Charter;Corbel"/>
        </w:rPr>
        <w:t xml:space="preserve">- </w:t>
      </w:r>
      <w:r>
        <w:rPr>
          <w:rStyle w:val="kursiv"/>
        </w:rPr>
        <w:t>лучший (</w:t>
      </w:r>
      <w:r>
        <w:rPr>
          <w:rFonts w:cs="Clarendon V 350" w:ascii="Clarendon V 350" w:hAnsi="Clarendon V 350"/>
        </w:rPr>
        <w:t>uttama</w:t>
      </w:r>
      <w:r>
        <w:rPr>
          <w:rStyle w:val="kursiv"/>
        </w:rPr>
        <w:t>-) из людей</w:t>
      </w:r>
      <w:r>
        <w:rPr>
          <w:rFonts w:cs="Charter;Corbel"/>
        </w:rPr>
        <w:t xml:space="preserve">, </w:t>
      </w:r>
      <w:r>
        <w:rPr>
          <w:rFonts w:cs="Clarendon V 350" w:ascii="Clarendon V 350" w:hAnsi="Clarendon V 350"/>
        </w:rPr>
        <w:t>vayaḥ</w:t>
      </w:r>
      <w:r>
        <w:rPr>
          <w:rFonts w:cs="Charter;Corbel"/>
        </w:rPr>
        <w:t>-</w:t>
      </w:r>
      <w:r>
        <w:rPr>
          <w:rFonts w:cs="Clarendon V 350" w:ascii="Clarendon V 350" w:hAnsi="Clarendon V 350"/>
        </w:rPr>
        <w:t>sama</w:t>
      </w:r>
      <w:r>
        <w:rPr>
          <w:rFonts w:cs="Charter;Corbel"/>
        </w:rPr>
        <w:t xml:space="preserve">- </w:t>
      </w:r>
      <w:r>
        <w:rPr>
          <w:rStyle w:val="kursiv"/>
        </w:rPr>
        <w:t>равный по возрасту, ровесник</w:t>
      </w:r>
      <w:r>
        <w:rPr>
          <w:rFonts w:cs="Charter;Corbel"/>
        </w:rPr>
        <w:t xml:space="preserve">, </w:t>
      </w:r>
      <w:r>
        <w:rPr>
          <w:rFonts w:cs="Clarendon V 350" w:ascii="Clarendon V 350" w:hAnsi="Clarendon V 350"/>
        </w:rPr>
        <w:t>deva</w:t>
      </w:r>
      <w:r>
        <w:rPr>
          <w:rFonts w:cs="Charter;Corbel"/>
        </w:rPr>
        <w:t>-</w:t>
      </w:r>
      <w:r>
        <w:rPr>
          <w:rFonts w:cs="Clarendon V 350" w:ascii="Clarendon V 350" w:hAnsi="Clarendon V 350"/>
        </w:rPr>
        <w:t>datta</w:t>
      </w:r>
      <w:r>
        <w:rPr>
          <w:rFonts w:cs="Charter;Corbel"/>
        </w:rPr>
        <w:t xml:space="preserve">- </w:t>
      </w:r>
      <w:r>
        <w:rPr>
          <w:rStyle w:val="kursiv"/>
        </w:rPr>
        <w:t>данный богом (богами)</w:t>
      </w:r>
      <w:r>
        <w:rPr>
          <w:rFonts w:cs="Charter;Corbel"/>
        </w:rPr>
        <w:t xml:space="preserve">, </w:t>
      </w:r>
      <w:r>
        <w:rPr>
          <w:rFonts w:cs="Clarendon V 350" w:ascii="Clarendon V 350" w:hAnsi="Clarendon V 350"/>
        </w:rPr>
        <w:t>gṛha</w:t>
      </w:r>
      <w:r>
        <w:rPr>
          <w:rFonts w:cs="Charter;Corbel"/>
        </w:rPr>
        <w:t>-</w:t>
      </w:r>
      <w:r>
        <w:rPr>
          <w:rFonts w:cs="Clarendon V 350" w:ascii="Clarendon V 350" w:hAnsi="Clarendon V 350"/>
        </w:rPr>
        <w:t>jāta</w:t>
      </w:r>
      <w:r>
        <w:rPr>
          <w:rFonts w:cs="Charter;Corbel"/>
        </w:rPr>
        <w:t xml:space="preserve">- </w:t>
      </w:r>
      <w:r>
        <w:rPr>
          <w:rStyle w:val="kursiv"/>
        </w:rPr>
        <w:t>рождённый в доме</w:t>
      </w:r>
      <w:r>
        <w:rPr>
          <w:rFonts w:cs="Charter;Corbel"/>
        </w:rPr>
        <w:t xml:space="preserve">. В качестве Б часто выступает глагольный корень (в значении, близком к причастному; ср. русск. землекоп, скороход): </w:t>
      </w:r>
      <w:r>
        <w:rPr>
          <w:rFonts w:cs="Clarendon V 350" w:ascii="Clarendon V 350" w:hAnsi="Clarendon V 350"/>
        </w:rPr>
        <w:t>veda</w:t>
      </w:r>
      <w:r>
        <w:rPr>
          <w:rFonts w:cs="Charter;Corbel"/>
        </w:rPr>
        <w:t>-</w:t>
      </w:r>
      <w:r>
        <w:rPr>
          <w:rFonts w:cs="Clarendon V 350" w:ascii="Clarendon V 350" w:hAnsi="Clarendon V 350"/>
        </w:rPr>
        <w:t>vid</w:t>
      </w:r>
      <w:r>
        <w:rPr>
          <w:rFonts w:cs="Charter;Corbel"/>
        </w:rPr>
        <w:t xml:space="preserve">- </w:t>
      </w:r>
      <w:r>
        <w:rPr>
          <w:rStyle w:val="kursiv"/>
        </w:rPr>
        <w:t>знаток вед</w:t>
      </w:r>
      <w:r>
        <w:rPr>
          <w:rFonts w:cs="Charter;Corbel"/>
        </w:rPr>
        <w:t xml:space="preserve">, </w:t>
      </w:r>
      <w:r>
        <w:rPr>
          <w:rFonts w:cs="Clarendon V 350" w:ascii="Clarendon V 350" w:hAnsi="Clarendon V 350"/>
        </w:rPr>
        <w:t>soma</w:t>
      </w:r>
      <w:r>
        <w:rPr>
          <w:rFonts w:cs="Charter;Corbel"/>
        </w:rPr>
        <w:t>-</w:t>
      </w:r>
      <w:r>
        <w:rPr>
          <w:rFonts w:cs="Clarendon V 350" w:ascii="Clarendon V 350" w:hAnsi="Clarendon V 350"/>
        </w:rPr>
        <w:t>pā</w:t>
      </w:r>
      <w:r>
        <w:rPr>
          <w:rFonts w:cs="Charter;Corbel"/>
        </w:rPr>
        <w:t xml:space="preserve">- </w:t>
      </w:r>
      <w:r>
        <w:rPr>
          <w:rStyle w:val="kursiv"/>
        </w:rPr>
        <w:t>пьющий сому</w:t>
      </w:r>
      <w:r>
        <w:rPr>
          <w:rFonts w:cs="Charter;Corbel"/>
        </w:rPr>
        <w:t xml:space="preserve">, </w:t>
      </w:r>
      <w:r>
        <w:rPr>
          <w:rFonts w:cs="Clarendon V 350" w:ascii="Clarendon V 350" w:hAnsi="Clarendon V 350"/>
        </w:rPr>
        <w:t>sarva</w:t>
      </w:r>
      <w:r>
        <w:rPr>
          <w:rFonts w:cs="Charter;Corbel"/>
        </w:rPr>
        <w:t>-</w:t>
      </w:r>
      <w:r>
        <w:rPr>
          <w:rFonts w:cs="Clarendon V 350" w:ascii="Clarendon V 350" w:hAnsi="Clarendon V 350"/>
        </w:rPr>
        <w:t>jit</w:t>
      </w:r>
      <w:r>
        <w:rPr>
          <w:rFonts w:cs="Charter;Corbel"/>
        </w:rPr>
        <w:t xml:space="preserve">- </w:t>
      </w:r>
      <w:r>
        <w:rPr>
          <w:rStyle w:val="kursiv"/>
        </w:rPr>
        <w:t>всепобеждающий</w:t>
      </w:r>
      <w:r>
        <w:rPr>
          <w:rFonts w:cs="Charter;Corbel"/>
        </w:rPr>
        <w:t xml:space="preserve">. </w:t>
      </w:r>
    </w:p>
    <w:p>
      <w:pPr>
        <w:pStyle w:val="Normal"/>
        <w:spacing w:lineRule="exact" w:line="260"/>
        <w:ind w:firstLine="284" w:start="0" w:end="0"/>
        <w:rPr/>
      </w:pPr>
      <w:r>
        <w:rPr>
          <w:rFonts w:cs="Charter;Corbel"/>
        </w:rPr>
        <w:t xml:space="preserve">Примеры </w:t>
      </w:r>
      <w:r>
        <w:rPr>
          <w:rStyle w:val="grammatikablue"/>
        </w:rPr>
        <w:t>karmadhāraya</w:t>
      </w:r>
      <w:r>
        <w:rPr>
          <w:rFonts w:cs="Charter;Corbel"/>
        </w:rPr>
        <w:t xml:space="preserve">: </w:t>
      </w:r>
      <w:r>
        <w:rPr>
          <w:rFonts w:cs="Clarendon V 350" w:ascii="Clarendon V 350" w:hAnsi="Clarendon V 350"/>
        </w:rPr>
        <w:t>mahā</w:t>
      </w:r>
      <w:r>
        <w:rPr>
          <w:rFonts w:cs="Charter;Corbel"/>
        </w:rPr>
        <w:t>-</w:t>
      </w:r>
      <w:r>
        <w:rPr>
          <w:rFonts w:cs="Clarendon V 350" w:ascii="Clarendon V 350" w:hAnsi="Clarendon V 350"/>
        </w:rPr>
        <w:t>vīra</w:t>
      </w:r>
      <w:r>
        <w:rPr>
          <w:rFonts w:cs="Charter;Corbel"/>
        </w:rPr>
        <w:t xml:space="preserve">- </w:t>
      </w:r>
      <w:r>
        <w:rPr>
          <w:rStyle w:val="kursiv"/>
        </w:rPr>
        <w:t>великий герой</w:t>
      </w:r>
      <w:r>
        <w:rPr>
          <w:rFonts w:cs="Charter;Corbel"/>
        </w:rPr>
        <w:t xml:space="preserve">, </w:t>
      </w:r>
      <w:r>
        <w:rPr>
          <w:rFonts w:cs="Clarendon V 350" w:ascii="Clarendon V 350" w:hAnsi="Clarendon V 350"/>
        </w:rPr>
        <w:t>vīra</w:t>
      </w:r>
      <w:r>
        <w:rPr>
          <w:rFonts w:cs="Charter;Corbel"/>
        </w:rPr>
        <w:t>-</w:t>
      </w:r>
      <w:r>
        <w:rPr>
          <w:rFonts w:cs="Clarendon V 350" w:ascii="Clarendon V 350" w:hAnsi="Clarendon V 350"/>
        </w:rPr>
        <w:t>puruṣa</w:t>
      </w:r>
      <w:r>
        <w:rPr>
          <w:rFonts w:cs="Charter;Corbel"/>
        </w:rPr>
        <w:t xml:space="preserve">- </w:t>
      </w:r>
      <w:r>
        <w:rPr>
          <w:rStyle w:val="kursiv"/>
        </w:rPr>
        <w:t>человек-герой</w:t>
      </w:r>
      <w:r>
        <w:rPr>
          <w:rFonts w:cs="Charter;Corbel"/>
        </w:rPr>
        <w:t xml:space="preserve">, </w:t>
      </w:r>
      <w:r>
        <w:rPr>
          <w:rFonts w:cs="Clarendon V 350" w:ascii="Clarendon V 350" w:hAnsi="Clarendon V 350"/>
        </w:rPr>
        <w:t>eka</w:t>
      </w:r>
      <w:r>
        <w:rPr>
          <w:rFonts w:cs="Charter;Corbel"/>
        </w:rPr>
        <w:t>-</w:t>
      </w:r>
      <w:r>
        <w:rPr>
          <w:rFonts w:cs="Clarendon V 350" w:ascii="Clarendon V 350" w:hAnsi="Clarendon V 350"/>
        </w:rPr>
        <w:t>citta</w:t>
      </w:r>
      <w:r>
        <w:rPr>
          <w:rFonts w:cs="Charter;Corbel"/>
        </w:rPr>
        <w:t xml:space="preserve">- </w:t>
      </w:r>
      <w:r>
        <w:rPr>
          <w:rStyle w:val="kursiv"/>
        </w:rPr>
        <w:t>одна (и та же) мысль</w:t>
      </w:r>
      <w:r>
        <w:rPr>
          <w:rFonts w:cs="Charter;Corbel"/>
        </w:rPr>
        <w:t xml:space="preserve">, </w:t>
      </w:r>
      <w:r>
        <w:rPr>
          <w:rFonts w:cs="Clarendon V 350" w:ascii="Clarendon V 350" w:hAnsi="Clarendon V 350"/>
        </w:rPr>
        <w:t>puru</w:t>
      </w:r>
      <w:r>
        <w:rPr>
          <w:rFonts w:cs="Charter;Corbel"/>
        </w:rPr>
        <w:t>-</w:t>
      </w:r>
      <w:r>
        <w:rPr>
          <w:rFonts w:cs="Clarendon V 350" w:ascii="Clarendon V 350" w:hAnsi="Clarendon V 350"/>
        </w:rPr>
        <w:t>ṣṭuta</w:t>
      </w:r>
      <w:r>
        <w:rPr>
          <w:rFonts w:cs="Charter;Corbel"/>
        </w:rPr>
        <w:t xml:space="preserve">- </w:t>
      </w:r>
      <w:r>
        <w:rPr>
          <w:rStyle w:val="kursiv"/>
        </w:rPr>
        <w:t>много восхваляемый</w:t>
      </w:r>
      <w:r>
        <w:rPr>
          <w:rFonts w:cs="Charter;Corbel"/>
        </w:rPr>
        <w:t xml:space="preserve">, </w:t>
      </w:r>
      <w:r>
        <w:rPr>
          <w:rFonts w:cs="Clarendon V 350" w:ascii="Clarendon V 350" w:hAnsi="Clarendon V 350"/>
        </w:rPr>
        <w:t>evaṁ</w:t>
      </w:r>
      <w:r>
        <w:rPr>
          <w:rFonts w:cs="Charter;Corbel"/>
        </w:rPr>
        <w:t>-</w:t>
      </w:r>
      <w:r>
        <w:rPr>
          <w:rFonts w:cs="Clarendon V 350" w:ascii="Clarendon V 350" w:hAnsi="Clarendon V 350"/>
        </w:rPr>
        <w:t>vādin</w:t>
      </w:r>
      <w:r>
        <w:rPr>
          <w:rFonts w:cs="Charter;Corbel"/>
        </w:rPr>
        <w:t xml:space="preserve">- </w:t>
      </w:r>
      <w:r>
        <w:rPr>
          <w:rStyle w:val="kursiv"/>
        </w:rPr>
        <w:t>говорящий так</w:t>
      </w:r>
      <w:r>
        <w:rPr>
          <w:rFonts w:cs="Charter;Corbel"/>
        </w:rPr>
        <w:t xml:space="preserve">. </w:t>
      </w:r>
    </w:p>
    <w:p>
      <w:pPr>
        <w:pStyle w:val="Normal"/>
        <w:spacing w:lineRule="exact" w:line="260"/>
        <w:ind w:firstLine="284" w:start="0" w:end="0"/>
        <w:rPr/>
      </w:pPr>
      <w:r>
        <w:rPr>
          <w:rFonts w:cs="Charter;Corbel"/>
        </w:rPr>
        <w:t xml:space="preserve">Несколько особый (сравнительно редкий) случай </w:t>
      </w:r>
      <w:r>
        <w:rPr>
          <w:rStyle w:val="grammatikablue"/>
        </w:rPr>
        <w:t>karmadhāraya</w:t>
      </w:r>
      <w:r>
        <w:rPr>
          <w:rFonts w:cs="Charter;Corbel"/>
        </w:rPr>
        <w:t xml:space="preserve"> составляют сложные слова с количественным числительным (кроме </w:t>
      </w:r>
      <w:r>
        <w:rPr>
          <w:rFonts w:cs="Clarendon V 350" w:ascii="Clarendon V 350" w:hAnsi="Clarendon V 350"/>
        </w:rPr>
        <w:t>eka</w:t>
      </w:r>
      <w:r>
        <w:rPr>
          <w:rFonts w:cs="Charter;Corbel"/>
        </w:rPr>
        <w:t xml:space="preserve">-) в первой части. (Эту группу иногда называют </w:t>
      </w:r>
      <w:r>
        <w:rPr>
          <w:rFonts w:cs="Clarendon V 350" w:ascii="Clarendon V 350" w:hAnsi="Clarendon V 350"/>
        </w:rPr>
        <w:t>dvigu</w:t>
      </w:r>
      <w:r>
        <w:rPr>
          <w:rFonts w:cs="Charter;Corbel"/>
        </w:rPr>
        <w:t xml:space="preserve"> (хотя традиционное индийское понимание этого термина несколько иное).) Они либо склоняются в </w:t>
      </w:r>
      <w:r>
        <w:rPr>
          <w:rStyle w:val="grammatikablue"/>
        </w:rPr>
        <w:t xml:space="preserve">pl </w:t>
      </w:r>
      <w:r>
        <w:rPr>
          <w:rFonts w:cs="Charter;Corbel"/>
        </w:rPr>
        <w:t xml:space="preserve">(или </w:t>
      </w:r>
      <w:r>
        <w:rPr>
          <w:rStyle w:val="grammatikablue"/>
        </w:rPr>
        <w:t>du</w:t>
      </w:r>
      <w:r>
        <w:rPr>
          <w:rFonts w:cs="Charter;Corbel"/>
        </w:rPr>
        <w:t xml:space="preserve">), например, </w:t>
      </w:r>
      <w:r>
        <w:rPr>
          <w:rFonts w:cs="Clarendon V 350" w:ascii="Clarendon V 350" w:hAnsi="Clarendon V 350"/>
        </w:rPr>
        <w:t>tri</w:t>
      </w:r>
      <w:r>
        <w:rPr>
          <w:rFonts w:cs="Charter;Corbel"/>
        </w:rPr>
        <w:t>-</w:t>
      </w:r>
      <w:r>
        <w:rPr>
          <w:rFonts w:cs="Clarendon V 350" w:ascii="Clarendon V 350" w:hAnsi="Clarendon V 350"/>
        </w:rPr>
        <w:t>lokāḥ</w:t>
      </w:r>
      <w:r>
        <w:rPr>
          <w:rFonts w:cs="Charter;Corbel"/>
        </w:rPr>
        <w:t xml:space="preserve"> (</w:t>
      </w:r>
      <w:r>
        <w:rPr>
          <w:rStyle w:val="grammatikablue"/>
        </w:rPr>
        <w:t>N.pl m</w:t>
      </w:r>
      <w:r>
        <w:rPr>
          <w:rFonts w:cs="Charter;Corbel"/>
        </w:rPr>
        <w:t xml:space="preserve">) </w:t>
      </w:r>
      <w:r>
        <w:rPr>
          <w:rStyle w:val="kursiv"/>
        </w:rPr>
        <w:t>три мира</w:t>
      </w:r>
      <w:r>
        <w:rPr>
          <w:rFonts w:cs="Charter;Corbel"/>
        </w:rPr>
        <w:t xml:space="preserve"> (</w:t>
      </w:r>
      <w:r>
        <w:rPr>
          <w:rFonts w:cs="Clarendon V 350" w:ascii="Clarendon V 350" w:hAnsi="Clarendon V 350"/>
        </w:rPr>
        <w:t>loka</w:t>
      </w:r>
      <w:r>
        <w:rPr>
          <w:rFonts w:cs="Charter;Corbel"/>
        </w:rPr>
        <w:t xml:space="preserve">- </w:t>
      </w:r>
      <w:r>
        <w:rPr>
          <w:rFonts w:cs="Clarendon V 350" w:ascii="Clarendon V 350" w:hAnsi="Clarendon V 350"/>
        </w:rPr>
        <w:t>m</w:t>
      </w:r>
      <w:r>
        <w:rPr>
          <w:rFonts w:cs="Charter;Corbel"/>
        </w:rPr>
        <w:t xml:space="preserve"> </w:t>
      </w:r>
      <w:r>
        <w:rPr>
          <w:rStyle w:val="kursiv"/>
        </w:rPr>
        <w:t>мир</w:t>
      </w:r>
      <w:r>
        <w:rPr>
          <w:rFonts w:cs="Charter;Corbel"/>
        </w:rPr>
        <w:t xml:space="preserve">), либо переводятся в </w:t>
      </w:r>
      <w:r>
        <w:rPr>
          <w:rStyle w:val="grammatikablue"/>
        </w:rPr>
        <w:t>sg n</w:t>
      </w:r>
      <w:r>
        <w:rPr>
          <w:rFonts w:cs="Charter;Corbel"/>
        </w:rPr>
        <w:t xml:space="preserve">: </w:t>
      </w:r>
      <w:r>
        <w:rPr>
          <w:rFonts w:cs="Clarendon V 350" w:ascii="Clarendon V 350" w:hAnsi="Clarendon V 350"/>
        </w:rPr>
        <w:t>tri</w:t>
      </w:r>
      <w:r>
        <w:rPr>
          <w:rFonts w:cs="Charter;Corbel"/>
        </w:rPr>
        <w:t>-</w:t>
      </w:r>
      <w:r>
        <w:rPr>
          <w:rFonts w:cs="Clarendon V 350" w:ascii="Clarendon V 350" w:hAnsi="Clarendon V 350"/>
        </w:rPr>
        <w:t>lokam</w:t>
      </w:r>
      <w:r>
        <w:rPr>
          <w:rFonts w:cs="Charter;Corbel"/>
        </w:rPr>
        <w:t xml:space="preserve"> (</w:t>
      </w:r>
      <w:r>
        <w:rPr>
          <w:rStyle w:val="grammatikablue"/>
        </w:rPr>
        <w:t>N.sg n</w:t>
      </w:r>
      <w:r>
        <w:rPr>
          <w:rFonts w:cs="Charter;Corbel"/>
        </w:rPr>
        <w:t xml:space="preserve">); ср. </w:t>
      </w:r>
      <w:r>
        <w:rPr>
          <w:rFonts w:cs="Charter;Corbel"/>
          <w:bCs/>
          <w:color w:val="FF6600"/>
        </w:rPr>
        <w:t xml:space="preserve">§ </w:t>
      </w:r>
      <w:r>
        <w:rPr>
          <w:rFonts w:cs="CharterExpScC Uni;Times New Roman" w:ascii="Charter Indologique Capital" w:hAnsi="Charter Indologique Capital"/>
          <w:bCs/>
          <w:color w:val="FF6600"/>
        </w:rPr>
        <w:t>192</w:t>
      </w:r>
      <w:r>
        <w:rPr>
          <w:rFonts w:cs="Charter;Corbel"/>
        </w:rPr>
        <w:t xml:space="preserve">. </w:t>
      </w:r>
    </w:p>
    <w:p>
      <w:pPr>
        <w:pStyle w:val="Normal"/>
        <w:spacing w:lineRule="exact" w:line="260"/>
        <w:ind w:firstLine="284" w:start="0" w:end="0"/>
        <w:rPr/>
      </w:pPr>
      <w:r>
        <w:rPr>
          <w:rFonts w:cs="Charter;Corbel"/>
        </w:rPr>
        <w:t xml:space="preserve">Одно и то же слово, например, </w:t>
      </w:r>
      <w:r>
        <w:rPr>
          <w:rFonts w:cs="Clarendon V 350" w:ascii="Clarendon V 350" w:hAnsi="Clarendon V 350"/>
        </w:rPr>
        <w:t>vīra</w:t>
      </w:r>
      <w:r>
        <w:rPr>
          <w:rFonts w:cs="Charter;Corbel"/>
        </w:rPr>
        <w:t>-</w:t>
      </w:r>
      <w:r>
        <w:rPr>
          <w:rFonts w:cs="Clarendon V 350" w:ascii="Clarendon V 350" w:hAnsi="Clarendon V 350"/>
        </w:rPr>
        <w:t>puruṣa</w:t>
      </w:r>
      <w:r>
        <w:rPr>
          <w:rFonts w:cs="Charter;Corbel"/>
        </w:rPr>
        <w:t xml:space="preserve">-, вообще говоря, может выступать как </w:t>
      </w:r>
      <w:r>
        <w:rPr>
          <w:rStyle w:val="grammatikablue"/>
        </w:rPr>
        <w:t>karmadhāraya</w:t>
      </w:r>
      <w:r>
        <w:rPr>
          <w:rFonts w:cs="Charter;Corbel"/>
        </w:rPr>
        <w:t xml:space="preserve"> (</w:t>
      </w:r>
      <w:r>
        <w:rPr>
          <w:rStyle w:val="kursiv"/>
        </w:rPr>
        <w:t>человек-герой</w:t>
      </w:r>
      <w:r>
        <w:rPr>
          <w:rFonts w:cs="Charter;Corbel"/>
        </w:rPr>
        <w:t xml:space="preserve">), </w:t>
      </w:r>
      <w:r>
        <w:rPr>
          <w:rStyle w:val="grammatikablue"/>
        </w:rPr>
        <w:t>tatpuruṣa</w:t>
      </w:r>
      <w:r>
        <w:rPr>
          <w:rFonts w:cs="Charter;Corbel"/>
        </w:rPr>
        <w:t xml:space="preserve"> (</w:t>
      </w:r>
      <w:r>
        <w:rPr>
          <w:rStyle w:val="kursiv"/>
        </w:rPr>
        <w:t>человек героя или для героя</w:t>
      </w:r>
      <w:r>
        <w:rPr>
          <w:rFonts w:cs="Charter;Corbel"/>
        </w:rPr>
        <w:t xml:space="preserve">) и </w:t>
      </w:r>
      <w:r>
        <w:rPr>
          <w:rStyle w:val="grammatikablue"/>
        </w:rPr>
        <w:t>dvandva</w:t>
      </w:r>
      <w:r>
        <w:rPr>
          <w:rFonts w:cs="Charter;Corbel"/>
        </w:rPr>
        <w:t xml:space="preserve"> (</w:t>
      </w:r>
      <w:r>
        <w:rPr>
          <w:rStyle w:val="kursiv"/>
        </w:rPr>
        <w:t>герой и человек</w:t>
      </w:r>
      <w:r>
        <w:rPr>
          <w:rFonts w:cs="Charter;Corbel"/>
        </w:rPr>
        <w:t xml:space="preserve">); но практически за словом обычно закрепляется какое-то одно из возможных значений. </w:t>
      </w:r>
    </w:p>
    <w:p>
      <w:pPr>
        <w:pStyle w:val="Normal"/>
        <w:spacing w:lineRule="exact" w:line="260"/>
        <w:ind w:firstLine="284" w:start="0" w:end="0"/>
        <w:rPr>
          <w:rFonts w:cs="Charter;Corbel"/>
        </w:rPr>
      </w:pPr>
      <w:r>
        <w:rPr>
          <w:rFonts w:cs="Charter;Corbel"/>
        </w:rPr>
        <w:t xml:space="preserve">Основы на </w:t>
      </w:r>
      <w:r>
        <w:rPr>
          <w:rFonts w:cs="Clarendon V 350" w:ascii="Clarendon V 350" w:hAnsi="Clarendon V 350"/>
        </w:rPr>
        <w:t>an</w:t>
      </w:r>
      <w:r>
        <w:rPr>
          <w:rFonts w:cs="Charter;Corbel"/>
        </w:rPr>
        <w:t xml:space="preserve">, выступая в конце сложного слова, довольно часто заменяются основами на </w:t>
      </w:r>
      <w:r>
        <w:rPr>
          <w:rFonts w:cs="Clarendon V 350" w:ascii="Clarendon V 350" w:hAnsi="Clarendon V 350"/>
        </w:rPr>
        <w:t>a</w:t>
      </w:r>
      <w:r>
        <w:rPr>
          <w:rFonts w:cs="Charter;Corbel"/>
        </w:rPr>
        <w:t xml:space="preserve">, например: </w:t>
      </w:r>
      <w:r>
        <w:rPr>
          <w:rFonts w:cs="Clarendon V 350" w:ascii="Clarendon V 350" w:hAnsi="Clarendon V 350"/>
        </w:rPr>
        <w:t>mahā</w:t>
      </w:r>
      <w:r>
        <w:rPr>
          <w:rFonts w:cs="Charter;Corbel"/>
        </w:rPr>
        <w:t>-</w:t>
      </w:r>
      <w:r>
        <w:rPr>
          <w:rFonts w:cs="Clarendon V 350" w:ascii="Clarendon V 350" w:hAnsi="Clarendon V 350"/>
        </w:rPr>
        <w:t>rāja</w:t>
      </w:r>
      <w:r>
        <w:rPr>
          <w:rFonts w:cs="Charter;Corbel"/>
        </w:rPr>
        <w:t xml:space="preserve">- </w:t>
      </w:r>
      <w:r>
        <w:rPr>
          <w:rStyle w:val="kursiv"/>
        </w:rPr>
        <w:t>великий царь, махараджа</w:t>
      </w:r>
      <w:r>
        <w:rPr>
          <w:rFonts w:cs="Charter;Corbel"/>
        </w:rPr>
        <w:t xml:space="preserve"> (ср. </w:t>
      </w:r>
      <w:r>
        <w:rPr>
          <w:rFonts w:cs="Clarendon V 350" w:ascii="Clarendon V 350" w:hAnsi="Clarendon V 350"/>
        </w:rPr>
        <w:t>rājan</w:t>
      </w:r>
      <w:r>
        <w:rPr>
          <w:rFonts w:cs="Charter;Corbel"/>
        </w:rPr>
        <w:t xml:space="preserve">- </w:t>
      </w:r>
      <w:r>
        <w:rPr>
          <w:rStyle w:val="kursiv"/>
        </w:rPr>
        <w:t>царь</w:t>
      </w:r>
      <w:r>
        <w:rPr>
          <w:rFonts w:cs="Charter;Corbel"/>
        </w:rPr>
        <w:t xml:space="preserve">); ср. также </w:t>
      </w:r>
      <w:r>
        <w:rPr>
          <w:rFonts w:cs="Charter;Corbel"/>
          <w:bCs/>
          <w:color w:val="FF6600"/>
        </w:rPr>
        <w:t xml:space="preserve">§ </w:t>
      </w:r>
      <w:r>
        <w:rPr>
          <w:rFonts w:cs="CharterExpScC Uni;Times New Roman" w:ascii="Charter Indologique Capital" w:hAnsi="Charter Indologique Capital"/>
          <w:bCs/>
          <w:color w:val="FF6600"/>
        </w:rPr>
        <w:t>187</w:t>
      </w:r>
      <w:r>
        <w:rPr>
          <w:rFonts w:cs="Charter;Corbel"/>
        </w:rPr>
        <w:t>.</w:t>
      </w:r>
    </w:p>
    <w:p>
      <w:pPr>
        <w:pStyle w:val="Normal"/>
        <w:spacing w:lineRule="exact" w:line="260"/>
        <w:ind w:firstLine="284" w:start="0" w:end="0"/>
        <w:rPr>
          <w:rFonts w:cs="Charter;Corbel"/>
        </w:rPr>
      </w:pPr>
      <w:r>
        <w:rPr>
          <w:rFonts w:cs="Charter;Corbel"/>
        </w:rPr>
      </w:r>
    </w:p>
    <w:p>
      <w:pPr>
        <w:pStyle w:val="Heading4"/>
        <w:ind w:hanging="0" w:start="284"/>
        <w:rPr/>
      </w:pPr>
      <w:r>
        <w:rPr/>
        <w:t>Вторичные сложные имена</w:t>
      </w:r>
    </w:p>
    <w:p>
      <w:pPr>
        <w:pStyle w:val="Normal"/>
        <w:spacing w:lineRule="exact" w:line="260"/>
        <w:ind w:start="0" w:end="0"/>
        <w:jc w:val="center"/>
        <w:rPr>
          <w:rFonts w:cs="Charter;Corbel"/>
          <w:b/>
          <w:bCs/>
        </w:rPr>
      </w:pPr>
      <w:r>
        <w:rPr>
          <w:rFonts w:cs="Charter;Corbel"/>
          <w:b/>
          <w:b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194</w:t>
      </w:r>
      <w:r>
        <w:rPr>
          <w:rFonts w:cs="Charter;Corbel"/>
        </w:rPr>
        <w:t xml:space="preserve">. Вторичные сложные имена (так наз. </w:t>
      </w:r>
      <w:r>
        <w:rPr>
          <w:rStyle w:val="grammatikablue"/>
        </w:rPr>
        <w:t>bahuvrīhi</w:t>
      </w:r>
      <w:r>
        <w:rPr>
          <w:rFonts w:cs="Charter;Corbel"/>
        </w:rPr>
        <w:t xml:space="preserve">) внешне одинаковы со сложными существительными типа </w:t>
      </w:r>
      <w:r>
        <w:rPr>
          <w:rStyle w:val="grammatikablue"/>
        </w:rPr>
        <w:t>karmadhāraya</w:t>
      </w:r>
      <w:r>
        <w:rPr>
          <w:rFonts w:cs="Charter;Corbel"/>
        </w:rPr>
        <w:t xml:space="preserve"> или </w:t>
      </w:r>
      <w:r>
        <w:rPr>
          <w:rStyle w:val="grammatikablue"/>
        </w:rPr>
        <w:t>tatpuruṣa</w:t>
      </w:r>
      <w:r>
        <w:rPr>
          <w:rFonts w:cs="Charter;Corbel"/>
        </w:rPr>
        <w:t xml:space="preserve">, но, в отличие от них, являются прилагательными и имеют значение </w:t>
      </w:r>
      <w:r>
        <w:rPr>
          <w:rStyle w:val="kursiv"/>
        </w:rPr>
        <w:t xml:space="preserve">обладающий тем, что обозначено соответствующим </w:t>
      </w:r>
      <w:r>
        <w:rPr>
          <w:rStyle w:val="grammatikablue"/>
        </w:rPr>
        <w:t>karmadhāraya</w:t>
      </w:r>
      <w:r>
        <w:rPr>
          <w:rStyle w:val="kursiv"/>
        </w:rPr>
        <w:t xml:space="preserve"> или </w:t>
      </w:r>
      <w:r>
        <w:rPr>
          <w:rStyle w:val="grammatikablue"/>
        </w:rPr>
        <w:t>tatpuruṣa</w:t>
      </w:r>
      <w:r>
        <w:rPr>
          <w:rFonts w:cs="Charter;Corbel"/>
        </w:rPr>
        <w:t xml:space="preserve">; ср. русск. длиннорукий, одноногий, собакоголовый. </w:t>
      </w:r>
    </w:p>
    <w:p>
      <w:pPr>
        <w:pStyle w:val="Normal"/>
        <w:spacing w:lineRule="exact" w:line="260"/>
        <w:ind w:firstLine="284" w:start="0" w:end="0"/>
        <w:rPr/>
      </w:pPr>
      <w:r>
        <w:rPr>
          <w:rFonts w:cs="Charter;Corbel"/>
        </w:rPr>
        <w:t xml:space="preserve">Примеры: а) </w:t>
      </w:r>
      <w:r>
        <w:rPr>
          <w:rStyle w:val="grammatikablue"/>
        </w:rPr>
        <w:t>bahuvrīhi</w:t>
      </w:r>
      <w:r>
        <w:rPr>
          <w:rFonts w:cs="Charter;Corbel"/>
        </w:rPr>
        <w:t xml:space="preserve"> на основе </w:t>
      </w:r>
      <w:r>
        <w:rPr>
          <w:rStyle w:val="grammatikablue"/>
        </w:rPr>
        <w:t>karmadhāraya</w:t>
      </w:r>
      <w:r>
        <w:rPr>
          <w:rFonts w:cs="Charter;Corbel"/>
        </w:rPr>
        <w:t xml:space="preserve"> — </w:t>
      </w:r>
      <w:r>
        <w:rPr>
          <w:rFonts w:cs="Clarendon V 350" w:ascii="Clarendon V 350" w:hAnsi="Clarendon V 350"/>
        </w:rPr>
        <w:t>dirgha</w:t>
      </w:r>
      <w:r>
        <w:rPr>
          <w:rFonts w:cs="Charter;Corbel"/>
        </w:rPr>
        <w:t>-</w:t>
      </w:r>
      <w:r>
        <w:rPr>
          <w:rFonts w:cs="Clarendon V 350" w:ascii="Clarendon V 350" w:hAnsi="Clarendon V 350"/>
        </w:rPr>
        <w:t>bāhu</w:t>
      </w:r>
      <w:r>
        <w:rPr>
          <w:rFonts w:cs="Charter;Corbel"/>
        </w:rPr>
        <w:t xml:space="preserve">- </w:t>
      </w:r>
      <w:r>
        <w:rPr>
          <w:rStyle w:val="kursiv"/>
        </w:rPr>
        <w:t>длиннорукий</w:t>
      </w:r>
      <w:r>
        <w:rPr>
          <w:rFonts w:cs="Charter;Corbel"/>
        </w:rPr>
        <w:t xml:space="preserve"> (в качестве </w:t>
      </w:r>
      <w:r>
        <w:rPr>
          <w:rStyle w:val="grammatikablue"/>
        </w:rPr>
        <w:t>karmadhāraya</w:t>
      </w:r>
      <w:r>
        <w:rPr>
          <w:rFonts w:cs="Charter;Corbel"/>
        </w:rPr>
        <w:t xml:space="preserve"> слово значит </w:t>
      </w:r>
      <w:r>
        <w:rPr>
          <w:rStyle w:val="kursiv"/>
        </w:rPr>
        <w:t>длинная рука</w:t>
      </w:r>
      <w:r>
        <w:rPr>
          <w:rFonts w:cs="Charter;Corbel"/>
        </w:rPr>
        <w:t xml:space="preserve">), </w:t>
      </w:r>
      <w:r>
        <w:rPr>
          <w:rFonts w:cs="Clarendon V 350" w:ascii="Clarendon V 350" w:hAnsi="Clarendon V 350"/>
        </w:rPr>
        <w:t>bahu</w:t>
      </w:r>
      <w:r>
        <w:rPr>
          <w:rFonts w:cs="Charter;Corbel"/>
        </w:rPr>
        <w:t>-</w:t>
      </w:r>
      <w:r>
        <w:rPr>
          <w:rFonts w:cs="Clarendon V 350" w:ascii="Clarendon V 350" w:hAnsi="Clarendon V 350"/>
        </w:rPr>
        <w:t>vrīhi</w:t>
      </w:r>
      <w:r>
        <w:rPr>
          <w:rFonts w:cs="Charter;Corbel"/>
        </w:rPr>
        <w:t xml:space="preserve">- </w:t>
      </w:r>
      <w:r>
        <w:rPr>
          <w:rStyle w:val="kursiv"/>
        </w:rPr>
        <w:t>имеющий много риса</w:t>
      </w:r>
      <w:r>
        <w:rPr>
          <w:rFonts w:cs="Charter;Corbel"/>
        </w:rPr>
        <w:t xml:space="preserve">, </w:t>
      </w:r>
      <w:r>
        <w:rPr>
          <w:rFonts w:cs="Clarendon V 350" w:ascii="Clarendon V 350" w:hAnsi="Clarendon V 350"/>
        </w:rPr>
        <w:t>eka</w:t>
      </w:r>
      <w:r>
        <w:rPr>
          <w:rFonts w:cs="Charter;Corbel"/>
        </w:rPr>
        <w:t>-</w:t>
      </w:r>
      <w:r>
        <w:rPr>
          <w:rFonts w:cs="Clarendon V 350" w:ascii="Clarendon V 350" w:hAnsi="Clarendon V 350"/>
        </w:rPr>
        <w:t>pad</w:t>
      </w:r>
      <w:r>
        <w:rPr>
          <w:rFonts w:cs="Charter;Corbel"/>
        </w:rPr>
        <w:t xml:space="preserve">- </w:t>
      </w:r>
      <w:r>
        <w:rPr>
          <w:rStyle w:val="kursiv"/>
        </w:rPr>
        <w:t>одноногий</w:t>
      </w:r>
      <w:r>
        <w:rPr>
          <w:rFonts w:cs="Charter;Corbel"/>
        </w:rPr>
        <w:t xml:space="preserve">, </w:t>
      </w:r>
      <w:r>
        <w:rPr>
          <w:rFonts w:cs="Clarendon V 350" w:ascii="Clarendon V 350" w:hAnsi="Clarendon V 350"/>
        </w:rPr>
        <w:t>sah</w:t>
      </w:r>
      <w:r>
        <w:rPr>
          <w:rFonts w:cs="Clarendon V 350" w:ascii="Clarendon V 350" w:hAnsi="Clarendon V 350"/>
          <w:lang w:val="en-US"/>
        </w:rPr>
        <w:t>a</w:t>
      </w:r>
      <w:r>
        <w:rPr>
          <w:rFonts w:cs="Clarendon V 350" w:ascii="Clarendon V 350" w:hAnsi="Clarendon V 350"/>
        </w:rPr>
        <w:t>sra</w:t>
      </w:r>
      <w:r>
        <w:rPr>
          <w:rFonts w:cs="Charter;Corbel"/>
        </w:rPr>
        <w:t>-</w:t>
      </w:r>
      <w:r>
        <w:rPr>
          <w:rFonts w:cs="Clarendon V 350" w:ascii="Clarendon V 350" w:hAnsi="Clarendon V 350"/>
        </w:rPr>
        <w:t>çīrṣa</w:t>
      </w:r>
      <w:r>
        <w:rPr>
          <w:rFonts w:cs="Charter;Corbel"/>
        </w:rPr>
        <w:t xml:space="preserve">- </w:t>
      </w:r>
      <w:r>
        <w:rPr>
          <w:rStyle w:val="kursiv"/>
        </w:rPr>
        <w:t>тысячеглавый</w:t>
      </w:r>
      <w:r>
        <w:rPr>
          <w:rFonts w:cs="Charter;Corbel"/>
        </w:rPr>
        <w:t xml:space="preserve">, </w:t>
      </w:r>
      <w:r>
        <w:rPr>
          <w:rFonts w:cs="Clarendon V 350" w:ascii="Clarendon V 350" w:hAnsi="Clarendon V 350"/>
        </w:rPr>
        <w:t>gata</w:t>
      </w:r>
      <w:r>
        <w:rPr>
          <w:rFonts w:cs="Charter;Corbel"/>
        </w:rPr>
        <w:t>-</w:t>
      </w:r>
      <w:r>
        <w:rPr>
          <w:rFonts w:cs="Clarendon V 350" w:ascii="Clarendon V 350" w:hAnsi="Clarendon V 350"/>
        </w:rPr>
        <w:t>prāṇa</w:t>
      </w:r>
      <w:r>
        <w:rPr>
          <w:rFonts w:cs="Charter;Corbel"/>
        </w:rPr>
        <w:t xml:space="preserve">- </w:t>
      </w:r>
      <w:r>
        <w:rPr>
          <w:rStyle w:val="FTonlYCharChar"/>
          <w:rFonts w:cs="Charter;Corbel"/>
          <w:color w:val="FF0000"/>
        </w:rPr>
        <w:t>[</w:t>
      </w:r>
      <w:r>
        <w:rPr>
          <w:rStyle w:val="FTonlYCharChar"/>
          <w:rFonts w:cs="CharterExpScC Uni;Times New Roman" w:ascii="Charter Indologique Capital" w:hAnsi="Charter Indologique Capital"/>
          <w:color w:val="FF0000"/>
        </w:rPr>
        <w:t>875</w:t>
      </w:r>
      <w:r>
        <w:rPr>
          <w:rStyle w:val="FTonlYCharChar"/>
          <w:rFonts w:cs="Charter;Corbel"/>
          <w:color w:val="FF0000"/>
        </w:rPr>
        <w:t xml:space="preserve">] </w:t>
      </w:r>
      <w:r>
        <w:br w:type="page"/>
      </w:r>
    </w:p>
    <w:p>
      <w:pPr>
        <w:pStyle w:val="Normal"/>
        <w:spacing w:lineRule="exact" w:line="260"/>
        <w:ind w:start="0" w:end="0"/>
        <w:rPr/>
      </w:pPr>
      <w:r>
        <w:rPr>
          <w:rStyle w:val="FTonlYCharChar"/>
          <w:rFonts w:cs="Charter;Corbel"/>
          <w:color w:val="FF0000"/>
        </w:rPr>
        <w:t xml:space="preserve"> </w:t>
      </w:r>
      <w:r>
        <w:rPr>
          <w:rStyle w:val="kursiv"/>
        </w:rPr>
        <w:t>с ушедшим дыханием, мёртвый</w:t>
      </w:r>
      <w:r>
        <w:rPr>
          <w:rFonts w:cs="Charter;Corbel"/>
        </w:rPr>
        <w:t xml:space="preserve">, </w:t>
      </w:r>
      <w:r>
        <w:rPr>
          <w:rFonts w:cs="Clarendon V 350" w:ascii="Clarendon V 350" w:hAnsi="Clarendon V 350"/>
        </w:rPr>
        <w:t>jīva</w:t>
      </w:r>
      <w:r>
        <w:rPr>
          <w:rFonts w:cs="Charter;Corbel"/>
        </w:rPr>
        <w:t>-</w:t>
      </w:r>
      <w:r>
        <w:rPr>
          <w:rFonts w:cs="Clarendon V 350" w:ascii="Clarendon V 350" w:hAnsi="Clarendon V 350"/>
        </w:rPr>
        <w:t>putra</w:t>
      </w:r>
      <w:r>
        <w:rPr>
          <w:rFonts w:cs="Charter;Corbel"/>
        </w:rPr>
        <w:t xml:space="preserve">- </w:t>
      </w:r>
      <w:r>
        <w:rPr>
          <w:rStyle w:val="kursiv"/>
        </w:rPr>
        <w:t>чьи сыновья живы</w:t>
      </w:r>
      <w:r>
        <w:rPr>
          <w:rFonts w:cs="Charter;Corbel"/>
        </w:rPr>
        <w:t xml:space="preserve">, </w:t>
      </w:r>
      <w:r>
        <w:rPr>
          <w:rFonts w:cs="Clarendon V 350" w:ascii="Clarendon V 350" w:hAnsi="Clarendon V 350"/>
        </w:rPr>
        <w:t>indra</w:t>
      </w:r>
      <w:r>
        <w:rPr>
          <w:rFonts w:cs="Charter;Corbel"/>
        </w:rPr>
        <w:t>-</w:t>
      </w:r>
      <w:r>
        <w:rPr>
          <w:rFonts w:cs="Clarendon V 350" w:ascii="Clarendon V 350" w:hAnsi="Clarendon V 350"/>
        </w:rPr>
        <w:t>sakhi</w:t>
      </w:r>
      <w:r>
        <w:rPr>
          <w:rFonts w:cs="Charter;Corbel"/>
        </w:rPr>
        <w:t xml:space="preserve">- </w:t>
      </w:r>
      <w:r>
        <w:rPr>
          <w:rStyle w:val="kursiv"/>
        </w:rPr>
        <w:t>чей друг — Индра (имеющий Индру в качестве друга)</w:t>
      </w:r>
      <w:r>
        <w:rPr>
          <w:rFonts w:cs="Charter;Corbel"/>
        </w:rPr>
        <w:t xml:space="preserve">, </w:t>
      </w:r>
      <w:r>
        <w:rPr>
          <w:rFonts w:cs="Clarendon V 350" w:ascii="Clarendon V 350" w:hAnsi="Clarendon V 350"/>
        </w:rPr>
        <w:t>tvat</w:t>
      </w:r>
      <w:r>
        <w:rPr>
          <w:rFonts w:cs="Charter;Corbel"/>
        </w:rPr>
        <w:t>-</w:t>
      </w:r>
      <w:r>
        <w:rPr>
          <w:rFonts w:cs="Clarendon V 350" w:ascii="Clarendon V 350" w:hAnsi="Clarendon V 350"/>
        </w:rPr>
        <w:t>pitar</w:t>
      </w:r>
      <w:r>
        <w:rPr>
          <w:rFonts w:cs="Charter;Corbel"/>
        </w:rPr>
        <w:t xml:space="preserve">- </w:t>
      </w:r>
      <w:r>
        <w:rPr>
          <w:rStyle w:val="kursiv"/>
        </w:rPr>
        <w:t>чей отец — ты</w:t>
      </w:r>
      <w:r>
        <w:rPr>
          <w:rFonts w:cs="Charter;Corbel"/>
        </w:rPr>
        <w:t xml:space="preserve">; </w:t>
      </w:r>
    </w:p>
    <w:p>
      <w:pPr>
        <w:pStyle w:val="Normal"/>
        <w:spacing w:lineRule="exact" w:line="260"/>
        <w:ind w:firstLine="284" w:start="0" w:end="0"/>
        <w:rPr/>
      </w:pPr>
      <w:r>
        <w:rPr>
          <w:rFonts w:cs="Charter;Corbel"/>
        </w:rPr>
        <w:t xml:space="preserve">б) </w:t>
      </w:r>
      <w:r>
        <w:rPr>
          <w:rStyle w:val="grammatikablue"/>
        </w:rPr>
        <w:t>bahuvrīhi</w:t>
      </w:r>
      <w:r>
        <w:rPr>
          <w:rFonts w:cs="Charter;Corbel"/>
        </w:rPr>
        <w:t xml:space="preserve"> на основе </w:t>
      </w:r>
      <w:r>
        <w:rPr>
          <w:rStyle w:val="grammatikablue"/>
        </w:rPr>
        <w:t>tatpuruṣa</w:t>
      </w:r>
      <w:r>
        <w:rPr>
          <w:rFonts w:cs="Charter;Corbel"/>
        </w:rPr>
        <w:t xml:space="preserve"> (встречаются реже) — </w:t>
      </w:r>
      <w:r>
        <w:rPr>
          <w:rFonts w:cs="Clarendon V 350" w:ascii="Clarendon V 350" w:hAnsi="Clarendon V 350"/>
        </w:rPr>
        <w:t>çva</w:t>
      </w:r>
      <w:r>
        <w:rPr>
          <w:rFonts w:cs="Charter;Corbel"/>
        </w:rPr>
        <w:t>-</w:t>
      </w:r>
      <w:r>
        <w:rPr>
          <w:rFonts w:cs="Clarendon V 350" w:ascii="Clarendon V 350" w:hAnsi="Clarendon V 350"/>
        </w:rPr>
        <w:t>çīrṣa</w:t>
      </w:r>
      <w:r>
        <w:rPr>
          <w:rFonts w:cs="Charter;Corbel"/>
        </w:rPr>
        <w:t xml:space="preserve">- </w:t>
      </w:r>
      <w:r>
        <w:rPr>
          <w:rStyle w:val="kursiv"/>
        </w:rPr>
        <w:t>собакоголовый</w:t>
      </w:r>
      <w:r>
        <w:rPr>
          <w:rFonts w:cs="Charter;Corbel"/>
        </w:rPr>
        <w:t xml:space="preserve"> (в качестве </w:t>
      </w:r>
      <w:r>
        <w:rPr>
          <w:rStyle w:val="grammatikablue"/>
        </w:rPr>
        <w:t>tatpuruṣa</w:t>
      </w:r>
      <w:r>
        <w:rPr>
          <w:rFonts w:cs="Charter;Corbel"/>
        </w:rPr>
        <w:t xml:space="preserve"> слово значит </w:t>
      </w:r>
      <w:r>
        <w:rPr>
          <w:rStyle w:val="kursiv"/>
        </w:rPr>
        <w:t>собачья голова</w:t>
      </w:r>
      <w:r>
        <w:rPr>
          <w:rFonts w:cs="Charter;Corbel"/>
        </w:rPr>
        <w:t xml:space="preserve">), </w:t>
      </w:r>
      <w:r>
        <w:rPr>
          <w:rFonts w:cs="Clarendon V 350" w:ascii="Clarendon V 350" w:hAnsi="Clarendon V 350"/>
        </w:rPr>
        <w:t>sūrya</w:t>
      </w:r>
      <w:r>
        <w:rPr>
          <w:rFonts w:cs="Charter;Corbel"/>
        </w:rPr>
        <w:t>-</w:t>
      </w:r>
      <w:r>
        <w:rPr>
          <w:rFonts w:cs="Clarendon V 350" w:ascii="Clarendon V 350" w:hAnsi="Clarendon V 350"/>
        </w:rPr>
        <w:t>tejas</w:t>
      </w:r>
      <w:r>
        <w:rPr>
          <w:rFonts w:cs="Charter;Corbel"/>
        </w:rPr>
        <w:t xml:space="preserve">- </w:t>
      </w:r>
      <w:r>
        <w:rPr>
          <w:rStyle w:val="kursiv"/>
        </w:rPr>
        <w:t>обладающий блеском солнца</w:t>
      </w:r>
      <w:r>
        <w:rPr>
          <w:rFonts w:cs="Charter;Corbel"/>
        </w:rPr>
        <w:t xml:space="preserve">. </w:t>
      </w:r>
    </w:p>
    <w:p>
      <w:pPr>
        <w:pStyle w:val="Normal"/>
        <w:spacing w:lineRule="exact" w:line="260"/>
        <w:ind w:firstLine="284" w:start="0" w:end="0"/>
        <w:rPr>
          <w:rFonts w:cs="Charter;Corbel"/>
          <w:b/>
        </w:rPr>
      </w:pPr>
      <w:r>
        <w:rPr>
          <w:rFonts w:cs="Charter;Corbel"/>
        </w:rPr>
        <w:t xml:space="preserve">Омонимия первичных и вторичных сложных имен практически встречается реже, чем можно было бы ожидать, поскольку за многими словами закрепляется одна из этих двух функций. (О различии этих двух типов сложных слов по ударению см. </w:t>
      </w:r>
      <w:r>
        <w:rPr>
          <w:rFonts w:cs="Charter;Corbel"/>
          <w:bCs/>
          <w:color w:val="FF6600"/>
        </w:rPr>
        <w:t xml:space="preserve">§ </w:t>
      </w:r>
      <w:r>
        <w:rPr>
          <w:rFonts w:cs="CharterExpScC Uni;Times New Roman" w:ascii="Charter Indologique Capital" w:hAnsi="Charter Indologique Capital"/>
          <w:bCs/>
          <w:color w:val="FF6600"/>
        </w:rPr>
        <w:t>236</w:t>
      </w:r>
      <w:r>
        <w:rPr>
          <w:rFonts w:cs="Charter;Corbel"/>
        </w:rPr>
        <w:t>.)</w:t>
      </w:r>
    </w:p>
    <w:p>
      <w:pPr>
        <w:pStyle w:val="Normal"/>
        <w:spacing w:lineRule="exact" w:line="260"/>
        <w:ind w:firstLine="284" w:start="0" w:end="0"/>
        <w:rPr>
          <w:rFonts w:cs="Charter;Corbel"/>
          <w:b/>
        </w:rPr>
      </w:pPr>
      <w:r>
        <w:rPr>
          <w:rFonts w:cs="Charter;Corbel"/>
          <w:b/>
        </w:rPr>
        <w:t xml:space="preserve">§ </w:t>
      </w:r>
      <w:r>
        <w:rPr>
          <w:rFonts w:cs="CharterExpScC Uni;Times New Roman" w:ascii="Charter Indologique Capital" w:hAnsi="Charter Indologique Capital"/>
          <w:b/>
        </w:rPr>
        <w:t>195</w:t>
      </w:r>
      <w:r>
        <w:rPr>
          <w:rFonts w:cs="Charter;Corbel"/>
        </w:rPr>
        <w:t xml:space="preserve">. В мужском роде основа прилагательного </w:t>
      </w:r>
      <w:r>
        <w:rPr>
          <w:rStyle w:val="grammatikablue"/>
        </w:rPr>
        <w:t>bahuvrīhi</w:t>
      </w:r>
      <w:r>
        <w:rPr>
          <w:rFonts w:cs="Charter;Corbel"/>
        </w:rPr>
        <w:t xml:space="preserve">, как правило, оканчивается так же, как основа его последнего члена, взятого самостоятельно; ср. </w:t>
      </w:r>
      <w:r>
        <w:rPr>
          <w:rFonts w:cs="Clarendon V 350" w:ascii="Clarendon V 350" w:hAnsi="Clarendon V 350"/>
        </w:rPr>
        <w:t>gata</w:t>
      </w:r>
      <w:r>
        <w:rPr>
          <w:rFonts w:cs="Charter;Corbel"/>
        </w:rPr>
        <w:t>-</w:t>
      </w:r>
      <w:r>
        <w:rPr>
          <w:rFonts w:cs="Clarendon V 350" w:ascii="Clarendon V 350" w:hAnsi="Clarendon V 350"/>
        </w:rPr>
        <w:t>prāṇa</w:t>
      </w:r>
      <w:r>
        <w:rPr>
          <w:rFonts w:cs="Charter;Corbel"/>
        </w:rPr>
        <w:t>- (</w:t>
      </w:r>
      <w:r>
        <w:rPr>
          <w:rStyle w:val="grammatikablue"/>
        </w:rPr>
        <w:t>m, n</w:t>
      </w:r>
      <w:r>
        <w:rPr>
          <w:rFonts w:cs="Charter;Corbel"/>
        </w:rPr>
        <w:t xml:space="preserve">) </w:t>
      </w:r>
      <w:r>
        <w:rPr>
          <w:rStyle w:val="kursiv"/>
        </w:rPr>
        <w:t>мёртвый</w:t>
      </w:r>
      <w:r>
        <w:rPr>
          <w:rFonts w:cs="Charter;Corbel"/>
        </w:rPr>
        <w:t xml:space="preserve"> от </w:t>
      </w:r>
      <w:r>
        <w:rPr>
          <w:rFonts w:cs="Clarendon V 350" w:ascii="Clarendon V 350" w:hAnsi="Clarendon V 350"/>
        </w:rPr>
        <w:t>prāṇa</w:t>
      </w:r>
      <w:r>
        <w:rPr>
          <w:rFonts w:cs="Charter;Corbel"/>
        </w:rPr>
        <w:t>- (</w:t>
      </w:r>
      <w:r>
        <w:rPr>
          <w:rStyle w:val="grammatikablue"/>
        </w:rPr>
        <w:t>m</w:t>
      </w:r>
      <w:r>
        <w:rPr>
          <w:rFonts w:cs="Charter;Corbel"/>
        </w:rPr>
        <w:t xml:space="preserve">) </w:t>
      </w:r>
      <w:r>
        <w:rPr>
          <w:rStyle w:val="kursiv"/>
        </w:rPr>
        <w:t>дыхание</w:t>
      </w:r>
      <w:r>
        <w:rPr>
          <w:rFonts w:cs="Charter;Corbel"/>
        </w:rPr>
        <w:t xml:space="preserve">. Однако если в качестве последнего члена </w:t>
      </w:r>
      <w:r>
        <w:rPr>
          <w:rStyle w:val="grammatikablue"/>
        </w:rPr>
        <w:t>bahuvrīhi</w:t>
      </w:r>
      <w:r>
        <w:rPr>
          <w:rFonts w:cs="Charter;Corbel"/>
        </w:rPr>
        <w:t xml:space="preserve"> выступает существительное на </w:t>
      </w:r>
      <w:r>
        <w:rPr>
          <w:rFonts w:cs="Clarendon V 350" w:ascii="Clarendon V 350" w:hAnsi="Clarendon V 350"/>
        </w:rPr>
        <w:t>ā</w:t>
      </w:r>
      <w:r>
        <w:rPr>
          <w:rFonts w:cs="Charter;Corbel"/>
        </w:rPr>
        <w:t xml:space="preserve"> (некорневое), то основа мужского рода </w:t>
      </w:r>
      <w:r>
        <w:rPr>
          <w:rStyle w:val="grammatikablue"/>
        </w:rPr>
        <w:t>bahuvrīhi</w:t>
      </w:r>
      <w:r>
        <w:rPr>
          <w:rFonts w:cs="Charter;Corbel"/>
        </w:rPr>
        <w:t xml:space="preserve"> оканчивается на </w:t>
      </w:r>
      <w:r>
        <w:rPr>
          <w:rFonts w:cs="Clarendon V 350" w:ascii="Clarendon V 350" w:hAnsi="Clarendon V 350"/>
        </w:rPr>
        <w:t>a</w:t>
      </w:r>
      <w:r>
        <w:rPr>
          <w:rFonts w:cs="Charter;Corbel"/>
        </w:rPr>
        <w:t xml:space="preserve">, например, </w:t>
      </w:r>
      <w:r>
        <w:rPr>
          <w:rFonts w:cs="Clarendon V 350" w:ascii="Clarendon V 350" w:hAnsi="Clarendon V 350"/>
        </w:rPr>
        <w:t>dvi</w:t>
      </w:r>
      <w:r>
        <w:rPr>
          <w:rFonts w:cs="Charter;Corbel"/>
        </w:rPr>
        <w:t>-</w:t>
      </w:r>
      <w:r>
        <w:rPr>
          <w:rFonts w:cs="Clarendon V 350" w:ascii="Clarendon V 350" w:hAnsi="Clarendon V 350"/>
        </w:rPr>
        <w:t>jihva</w:t>
      </w:r>
      <w:r>
        <w:rPr>
          <w:rFonts w:cs="Charter;Corbel"/>
        </w:rPr>
        <w:t>- (</w:t>
      </w:r>
      <w:r>
        <w:rPr>
          <w:rStyle w:val="grammatikablue"/>
        </w:rPr>
        <w:t>m, n</w:t>
      </w:r>
      <w:r>
        <w:rPr>
          <w:rFonts w:cs="Charter;Corbel"/>
        </w:rPr>
        <w:t xml:space="preserve">) </w:t>
      </w:r>
      <w:r>
        <w:rPr>
          <w:rStyle w:val="kursiv"/>
        </w:rPr>
        <w:t>двуязыкий, двуличный</w:t>
      </w:r>
      <w:r>
        <w:rPr>
          <w:rFonts w:cs="Charter;Corbel"/>
        </w:rPr>
        <w:t xml:space="preserve"> от </w:t>
      </w:r>
      <w:r>
        <w:rPr>
          <w:rFonts w:cs="Clarendon V 350" w:ascii="Clarendon V 350" w:hAnsi="Clarendon V 350"/>
        </w:rPr>
        <w:t>jihvā</w:t>
      </w:r>
      <w:r>
        <w:rPr>
          <w:rFonts w:cs="Charter;Corbel"/>
        </w:rPr>
        <w:t>- (</w:t>
      </w:r>
      <w:r>
        <w:rPr>
          <w:rStyle w:val="grammatikablue"/>
        </w:rPr>
        <w:t>f</w:t>
      </w:r>
      <w:r>
        <w:rPr>
          <w:rFonts w:cs="Charter;Corbel"/>
        </w:rPr>
        <w:t xml:space="preserve">) </w:t>
      </w:r>
      <w:r>
        <w:rPr>
          <w:rStyle w:val="kursiv"/>
        </w:rPr>
        <w:t>язык</w:t>
      </w:r>
      <w:r>
        <w:rPr>
          <w:rFonts w:cs="Charter;Corbel"/>
        </w:rPr>
        <w:t xml:space="preserve"> (о случае с корневым </w:t>
      </w:r>
      <w:r>
        <w:rPr>
          <w:rFonts w:cs="Clarendon V 350" w:ascii="Clarendon V 350" w:hAnsi="Clarendon V 350"/>
        </w:rPr>
        <w:t>ā</w:t>
      </w:r>
      <w:r>
        <w:rPr>
          <w:rFonts w:cs="Charter;Corbel"/>
        </w:rPr>
        <w:t xml:space="preserve"> см. </w:t>
      </w:r>
      <w:r>
        <w:rPr>
          <w:rFonts w:cs="Charter;Corbel"/>
          <w:color w:val="FF6600"/>
        </w:rPr>
        <w:t xml:space="preserve">§ </w:t>
      </w:r>
      <w:r>
        <w:rPr>
          <w:rFonts w:cs="CharterExpScC Uni;Times New Roman" w:ascii="Charter Indologique Capital" w:hAnsi="Charter Indologique Capital"/>
          <w:color w:val="FF6600"/>
        </w:rPr>
        <w:t>97</w:t>
      </w:r>
      <w:r>
        <w:rPr>
          <w:rFonts w:cs="Charter;Corbel"/>
        </w:rPr>
        <w:t xml:space="preserve">). Женский и средний род </w:t>
      </w:r>
      <w:r>
        <w:rPr>
          <w:rStyle w:val="grammatikablue"/>
        </w:rPr>
        <w:t>bahuvrīhi</w:t>
      </w:r>
      <w:r>
        <w:rPr>
          <w:rFonts w:cs="Charter;Corbel"/>
        </w:rPr>
        <w:t xml:space="preserve"> образуются от мужского по общим правилам (§§</w:t>
      </w:r>
      <w:r>
        <w:rPr>
          <w:rFonts w:cs="Charter;Corbel"/>
          <w:b/>
        </w:rPr>
        <w:t xml:space="preserve"> </w:t>
      </w:r>
      <w:r>
        <w:rPr>
          <w:rFonts w:cs="CharterExpScC Uni;Times New Roman" w:ascii="Charter Indologique Capital" w:hAnsi="Charter Indologique Capital"/>
        </w:rPr>
        <w:t>103</w:t>
      </w:r>
      <w:r>
        <w:rPr>
          <w:rFonts w:cs="Charter;Corbel"/>
        </w:rPr>
        <w:t xml:space="preserve">, </w:t>
      </w:r>
      <w:r>
        <w:rPr>
          <w:rFonts w:cs="CharterExpScC Uni;Times New Roman" w:ascii="Charter Indologique Capital" w:hAnsi="Charter Indologique Capital"/>
        </w:rPr>
        <w:t>180</w:t>
      </w:r>
      <w:r>
        <w:rPr>
          <w:rFonts w:cs="Charter;Corbel"/>
        </w:rPr>
        <w:t xml:space="preserve">). Например, здесь основы: </w:t>
      </w:r>
      <w:r>
        <w:rPr>
          <w:rStyle w:val="grammatikablue"/>
        </w:rPr>
        <w:t xml:space="preserve">f </w:t>
      </w:r>
      <w:r>
        <w:rPr>
          <w:rFonts w:cs="Charter;Corbel"/>
        </w:rPr>
        <w:t xml:space="preserve">— </w:t>
      </w:r>
      <w:r>
        <w:rPr>
          <w:rFonts w:cs="Clarendon V 350" w:ascii="Clarendon V 350" w:hAnsi="Clarendon V 350"/>
        </w:rPr>
        <w:t>gataprāṇā</w:t>
      </w:r>
      <w:r>
        <w:rPr>
          <w:rFonts w:cs="Charter;Corbel"/>
        </w:rPr>
        <w:t xml:space="preserve">-, </w:t>
      </w:r>
      <w:r>
        <w:rPr>
          <w:rFonts w:cs="Clarendon V 350" w:ascii="Clarendon V 350" w:hAnsi="Clarendon V 350"/>
        </w:rPr>
        <w:t>dvijihvā</w:t>
      </w:r>
      <w:r>
        <w:rPr>
          <w:rFonts w:cs="Charter;Corbel"/>
        </w:rPr>
        <w:t xml:space="preserve">-; </w:t>
      </w:r>
      <w:r>
        <w:rPr>
          <w:rStyle w:val="grammatikablue"/>
        </w:rPr>
        <w:t xml:space="preserve">n </w:t>
      </w:r>
      <w:r>
        <w:rPr>
          <w:rFonts w:cs="Charter;Corbel"/>
        </w:rPr>
        <w:t xml:space="preserve">= </w:t>
      </w:r>
      <w:r>
        <w:rPr>
          <w:rStyle w:val="grammatikablue"/>
        </w:rPr>
        <w:t xml:space="preserve">m </w:t>
      </w:r>
      <w:r>
        <w:rPr>
          <w:rFonts w:cs="Charter;Corbel"/>
        </w:rPr>
        <w:t>(ср. в русском: безрук-ий, -ая, -ое от рука морфологически совершенно сходно с безрог-ий, -ая, -ое от рог).</w:t>
      </w:r>
    </w:p>
    <w:p>
      <w:pPr>
        <w:pStyle w:val="Normal"/>
        <w:spacing w:lineRule="exact" w:line="260"/>
        <w:ind w:firstLine="284" w:start="0" w:end="0"/>
        <w:rPr>
          <w:rFonts w:cs="Charter;Corbel"/>
          <w:b/>
        </w:rPr>
      </w:pPr>
      <w:r>
        <w:rPr>
          <w:rFonts w:cs="Charter;Corbel"/>
          <w:b/>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196</w:t>
      </w:r>
      <w:r>
        <w:rPr>
          <w:rFonts w:cs="Charter;Corbel"/>
        </w:rPr>
        <w:t xml:space="preserve">. Особые случаи именного словосложения. Изредка в качестве первого члена выступает не основа, а словоформа какого-либо падежа, например: </w:t>
      </w:r>
      <w:r>
        <w:rPr>
          <w:rFonts w:cs="Clarendon V 350" w:ascii="Clarendon V 350" w:hAnsi="Clarendon V 350"/>
        </w:rPr>
        <w:t>dhanaṁ</w:t>
      </w:r>
      <w:r>
        <w:rPr>
          <w:rFonts w:cs="Charter;Corbel"/>
        </w:rPr>
        <w:t>-</w:t>
      </w:r>
      <w:r>
        <w:rPr>
          <w:rFonts w:cs="Clarendon V 350" w:ascii="Clarendon V 350" w:hAnsi="Clarendon V 350"/>
        </w:rPr>
        <w:t>jaya</w:t>
      </w:r>
      <w:r>
        <w:rPr>
          <w:rFonts w:cs="Charter;Corbel"/>
        </w:rPr>
        <w:t xml:space="preserve">- </w:t>
      </w:r>
      <w:r>
        <w:rPr>
          <w:rStyle w:val="kursiv"/>
        </w:rPr>
        <w:t>добывающий богатство (</w:t>
      </w:r>
      <w:r>
        <w:rPr>
          <w:rFonts w:cs="Clarendon V 350" w:ascii="Clarendon V 350" w:hAnsi="Clarendon V 350"/>
        </w:rPr>
        <w:t>dhanam</w:t>
      </w:r>
      <w:r>
        <w:rPr>
          <w:rStyle w:val="kursiv"/>
        </w:rPr>
        <w:t xml:space="preserve">, </w:t>
      </w:r>
      <w:r>
        <w:rPr>
          <w:rStyle w:val="grammatikablue"/>
        </w:rPr>
        <w:t>A.sg</w:t>
      </w:r>
      <w:r>
        <w:rPr>
          <w:rFonts w:cs="Charter;Corbel"/>
        </w:rPr>
        <w:t xml:space="preserve">), </w:t>
      </w:r>
      <w:r>
        <w:rPr>
          <w:rFonts w:cs="Clarendon V 350" w:ascii="Clarendon V 350" w:hAnsi="Clarendon V 350"/>
        </w:rPr>
        <w:t>yudhi</w:t>
      </w:r>
      <w:r>
        <w:rPr>
          <w:rFonts w:cs="Charter;Corbel"/>
        </w:rPr>
        <w:t>-</w:t>
      </w:r>
      <w:r>
        <w:rPr>
          <w:rFonts w:cs="Clarendon V 350" w:ascii="Clarendon V 350" w:hAnsi="Clarendon V 350"/>
        </w:rPr>
        <w:t>ṣṭhira</w:t>
      </w:r>
      <w:r>
        <w:rPr>
          <w:rFonts w:cs="Charter;Corbel"/>
        </w:rPr>
        <w:t xml:space="preserve">- </w:t>
      </w:r>
      <w:r>
        <w:rPr>
          <w:rStyle w:val="kursiv"/>
        </w:rPr>
        <w:t>стойкий в битве (</w:t>
      </w:r>
      <w:r>
        <w:rPr>
          <w:rFonts w:cs="Clarendon V 350" w:ascii="Clarendon V 350" w:hAnsi="Clarendon V 350"/>
        </w:rPr>
        <w:t>yudhi</w:t>
      </w:r>
      <w:r>
        <w:rPr>
          <w:rStyle w:val="kursiv"/>
        </w:rPr>
        <w:t xml:space="preserve">, </w:t>
      </w:r>
      <w:r>
        <w:rPr>
          <w:rStyle w:val="grammatikablue"/>
        </w:rPr>
        <w:t>L.sg</w:t>
      </w:r>
      <w:r>
        <w:rPr>
          <w:rFonts w:cs="Charter;Corbel"/>
        </w:rPr>
        <w:t xml:space="preserve">), </w:t>
      </w:r>
      <w:r>
        <w:rPr>
          <w:rFonts w:cs="Clarendon V 350" w:ascii="Clarendon V 350" w:hAnsi="Clarendon V 350"/>
        </w:rPr>
        <w:t>mātā</w:t>
      </w:r>
      <w:r>
        <w:rPr>
          <w:rFonts w:cs="Charter;Corbel"/>
        </w:rPr>
        <w:t>-</w:t>
      </w:r>
      <w:r>
        <w:rPr>
          <w:rFonts w:cs="Clarendon V 350" w:ascii="Clarendon V 350" w:hAnsi="Clarendon V 350"/>
        </w:rPr>
        <w:t>pitarau</w:t>
      </w:r>
      <w:r>
        <w:rPr>
          <w:rFonts w:cs="Charter;Corbel"/>
        </w:rPr>
        <w:t xml:space="preserve"> </w:t>
      </w:r>
      <w:r>
        <w:rPr>
          <w:rStyle w:val="kursiv"/>
        </w:rPr>
        <w:t>мать (</w:t>
      </w:r>
      <w:r>
        <w:rPr>
          <w:rFonts w:cs="Clarendon V 350" w:ascii="Clarendon V 350" w:hAnsi="Clarendon V 350"/>
        </w:rPr>
        <w:t>mātā</w:t>
      </w:r>
      <w:r>
        <w:rPr>
          <w:rStyle w:val="kursiv"/>
        </w:rPr>
        <w:t xml:space="preserve">, </w:t>
      </w:r>
      <w:r>
        <w:rPr>
          <w:rStyle w:val="grammatikablue"/>
        </w:rPr>
        <w:t>N.sg</w:t>
      </w:r>
      <w:r>
        <w:rPr>
          <w:rFonts w:cs="Charter;Corbel"/>
        </w:rPr>
        <w:t>)</w:t>
      </w:r>
      <w:r>
        <w:rPr>
          <w:rStyle w:val="kursiv"/>
        </w:rPr>
        <w:t xml:space="preserve"> и отец</w:t>
      </w:r>
      <w:r>
        <w:rPr>
          <w:rFonts w:cs="Charter;Corbel"/>
        </w:rPr>
        <w:t xml:space="preserve">, </w:t>
      </w:r>
      <w:r>
        <w:rPr>
          <w:rFonts w:cs="Clarendon V 350" w:ascii="Clarendon V 350" w:hAnsi="Clarendon V 350"/>
        </w:rPr>
        <w:t>anyonya</w:t>
      </w:r>
      <w:r>
        <w:rPr>
          <w:rFonts w:cs="Charter;Corbel"/>
        </w:rPr>
        <w:t xml:space="preserve">- и </w:t>
      </w:r>
      <w:r>
        <w:rPr>
          <w:rFonts w:cs="Clarendon V 350" w:ascii="Clarendon V 350" w:hAnsi="Clarendon V 350"/>
        </w:rPr>
        <w:t>paras</w:t>
      </w:r>
      <w:r>
        <w:rPr>
          <w:rFonts w:cs="Charter;Corbel"/>
        </w:rPr>
        <w:t>-</w:t>
      </w:r>
      <w:r>
        <w:rPr>
          <w:rFonts w:cs="Clarendon V 350" w:ascii="Clarendon V 350" w:hAnsi="Clarendon V 350"/>
        </w:rPr>
        <w:t>para</w:t>
      </w:r>
      <w:r>
        <w:rPr>
          <w:rFonts w:cs="Charter;Corbel"/>
        </w:rPr>
        <w:t xml:space="preserve">- </w:t>
      </w:r>
      <w:r>
        <w:rPr>
          <w:rStyle w:val="kursiv"/>
        </w:rPr>
        <w:t>один другого</w:t>
      </w:r>
      <w:r>
        <w:rPr>
          <w:rFonts w:cs="Charter;Corbel"/>
        </w:rPr>
        <w:t xml:space="preserve"> (из </w:t>
      </w:r>
      <w:r>
        <w:rPr>
          <w:rFonts w:cs="Clarendon V 350" w:ascii="Clarendon V 350" w:hAnsi="Clarendon V 350"/>
        </w:rPr>
        <w:t>anyaḥ</w:t>
      </w:r>
      <w:r>
        <w:rPr>
          <w:rFonts w:cs="Charter;Corbel"/>
        </w:rPr>
        <w:t xml:space="preserve">, </w:t>
      </w:r>
      <w:r>
        <w:rPr>
          <w:rFonts w:cs="Clarendon V 350" w:ascii="Clarendon V 350" w:hAnsi="Clarendon V 350"/>
        </w:rPr>
        <w:t>paraḥ</w:t>
      </w:r>
      <w:r>
        <w:rPr>
          <w:rFonts w:cs="Charter;Corbel"/>
        </w:rPr>
        <w:t xml:space="preserve">, </w:t>
      </w:r>
      <w:r>
        <w:rPr>
          <w:rStyle w:val="grammatikablue"/>
        </w:rPr>
        <w:t xml:space="preserve">N.sg </w:t>
      </w:r>
      <w:r>
        <w:rPr>
          <w:rFonts w:cs="Charter;Corbel"/>
        </w:rPr>
        <w:t xml:space="preserve">+ </w:t>
      </w:r>
      <w:r>
        <w:rPr>
          <w:rFonts w:cs="Clarendon V 350" w:ascii="Clarendon V 350" w:hAnsi="Clarendon V 350"/>
        </w:rPr>
        <w:t>anya</w:t>
      </w:r>
      <w:r>
        <w:rPr>
          <w:rFonts w:cs="Charter;Corbel"/>
        </w:rPr>
        <w:t xml:space="preserve">-, </w:t>
      </w:r>
      <w:r>
        <w:rPr>
          <w:rFonts w:cs="Clarendon V 350" w:ascii="Clarendon V 350" w:hAnsi="Clarendon V 350"/>
        </w:rPr>
        <w:t>para</w:t>
      </w:r>
      <w:r>
        <w:rPr>
          <w:rFonts w:cs="Charter;Corbel"/>
        </w:rPr>
        <w:t xml:space="preserve">-; </w:t>
      </w:r>
      <w:r>
        <w:rPr>
          <w:rStyle w:val="grammatikablue"/>
        </w:rPr>
        <w:t>NB</w:t>
      </w:r>
      <w:r>
        <w:rPr>
          <w:rFonts w:cs="Charter;Corbel"/>
        </w:rPr>
        <w:t xml:space="preserve"> </w:t>
      </w:r>
      <w:r>
        <w:rPr>
          <w:rFonts w:cs="Clarendon V 350" w:ascii="Clarendon V 350" w:hAnsi="Clarendon V 350"/>
        </w:rPr>
        <w:t>s</w:t>
      </w:r>
      <w:r>
        <w:rPr>
          <w:rFonts w:cs="Charter;Corbel"/>
        </w:rPr>
        <w:t xml:space="preserve"> вместо </w:t>
      </w:r>
      <w:r>
        <w:rPr>
          <w:rFonts w:cs="Clarendon V 350" w:ascii="Clarendon V 350" w:hAnsi="Clarendon V 350"/>
        </w:rPr>
        <w:t>ḥ</w:t>
      </w:r>
      <w:r>
        <w:rPr>
          <w:rFonts w:cs="Charter;Corbel"/>
        </w:rPr>
        <w:t xml:space="preserve">). </w:t>
      </w:r>
    </w:p>
    <w:p>
      <w:pPr>
        <w:pStyle w:val="Normal"/>
        <w:spacing w:lineRule="exact" w:line="260"/>
        <w:ind w:firstLine="284" w:start="0" w:end="0"/>
        <w:rPr/>
      </w:pPr>
      <w:r>
        <w:rPr>
          <w:rFonts w:cs="Charter;Corbel"/>
        </w:rPr>
        <w:t xml:space="preserve">В отдельных случаях порядок основ внутри сложного слова противоположен ожидаемому по смыслу; таковы, например, </w:t>
      </w:r>
      <w:r>
        <w:rPr>
          <w:rFonts w:cs="Clarendon V 350" w:ascii="Clarendon V 350" w:hAnsi="Clarendon V 350"/>
        </w:rPr>
        <w:t>pitā</w:t>
      </w:r>
      <w:r>
        <w:rPr>
          <w:rFonts w:cs="Charter;Corbel"/>
        </w:rPr>
        <w:t>-</w:t>
      </w:r>
      <w:r>
        <w:rPr>
          <w:rFonts w:cs="Clarendon V 350" w:ascii="Clarendon V 350" w:hAnsi="Clarendon V 350"/>
        </w:rPr>
        <w:t>maha</w:t>
      </w:r>
      <w:r>
        <w:rPr>
          <w:rFonts w:cs="Charter;Corbel"/>
        </w:rPr>
        <w:t xml:space="preserve">- </w:t>
      </w:r>
      <w:r>
        <w:rPr>
          <w:rStyle w:val="kursiv"/>
        </w:rPr>
        <w:t>дед</w:t>
      </w:r>
      <w:r>
        <w:rPr>
          <w:rFonts w:cs="Charter;Corbel"/>
        </w:rPr>
        <w:t xml:space="preserve"> или сложения причастий с </w:t>
      </w:r>
      <w:r>
        <w:rPr>
          <w:rFonts w:cs="Clarendon V 350" w:ascii="Clarendon V 350" w:hAnsi="Clarendon V 350"/>
        </w:rPr>
        <w:t>pūrva</w:t>
      </w:r>
      <w:r>
        <w:rPr>
          <w:rFonts w:cs="Charter;Corbel"/>
        </w:rPr>
        <w:t xml:space="preserve">- </w:t>
      </w:r>
      <w:r>
        <w:rPr>
          <w:rStyle w:val="kursiv"/>
        </w:rPr>
        <w:t>прежний</w:t>
      </w:r>
      <w:r>
        <w:rPr>
          <w:rFonts w:cs="Charter;Corbel"/>
        </w:rPr>
        <w:t xml:space="preserve"> (ср. </w:t>
      </w:r>
      <w:r>
        <w:rPr>
          <w:rFonts w:cs="Clarendon V 350" w:ascii="Clarendon V 350" w:hAnsi="Clarendon V 350"/>
        </w:rPr>
        <w:t>dṛṣṭa</w:t>
      </w:r>
      <w:r>
        <w:rPr>
          <w:rFonts w:cs="Charter;Corbel"/>
        </w:rPr>
        <w:t>-</w:t>
      </w:r>
      <w:r>
        <w:rPr>
          <w:rFonts w:cs="Clarendon V 350" w:ascii="Clarendon V 350" w:hAnsi="Clarendon V 350"/>
        </w:rPr>
        <w:t>pūrva</w:t>
      </w:r>
      <w:r>
        <w:rPr>
          <w:rFonts w:cs="Charter;Corbel"/>
        </w:rPr>
        <w:t xml:space="preserve">- </w:t>
      </w:r>
      <w:r>
        <w:rPr>
          <w:rStyle w:val="kursiv"/>
        </w:rPr>
        <w:t>виденный прежде</w:t>
      </w:r>
      <w:r>
        <w:rPr>
          <w:rFonts w:cs="Charter;Corbel"/>
        </w:rPr>
        <w:t xml:space="preserve">). (В основе здесь лежит </w:t>
      </w:r>
      <w:r>
        <w:rPr>
          <w:rStyle w:val="grammatikablue"/>
        </w:rPr>
        <w:t>bahuvrīhi</w:t>
      </w:r>
      <w:r>
        <w:rPr>
          <w:rFonts w:cs="Charter;Corbel"/>
        </w:rPr>
        <w:t xml:space="preserve"> с субстантивированным </w:t>
      </w:r>
      <w:r>
        <w:rPr>
          <w:rFonts w:cs="Clarendon V 350" w:ascii="Clarendon V 350" w:hAnsi="Clarendon V 350"/>
        </w:rPr>
        <w:t>pūrva</w:t>
      </w:r>
      <w:r>
        <w:rPr>
          <w:rFonts w:cs="Charter;Corbel"/>
        </w:rPr>
        <w:t xml:space="preserve">- </w:t>
      </w:r>
      <w:r>
        <w:rPr>
          <w:rStyle w:val="kursiv"/>
        </w:rPr>
        <w:t>прежнее, предшествующее, прошлое</w:t>
      </w:r>
      <w:r>
        <w:rPr>
          <w:rFonts w:cs="Charter;Corbel"/>
        </w:rPr>
        <w:t xml:space="preserve">; его значение можно условно передать как </w:t>
      </w:r>
      <w:r>
        <w:rPr>
          <w:rStyle w:val="kursiv"/>
        </w:rPr>
        <w:t>имеющий увиденность в качестве прошлого</w:t>
      </w:r>
      <w:r>
        <w:rPr>
          <w:rFonts w:cs="Charter;Corbel"/>
        </w:rPr>
        <w:t xml:space="preserve">.) </w:t>
      </w:r>
    </w:p>
    <w:p>
      <w:pPr>
        <w:pStyle w:val="Normal"/>
        <w:spacing w:lineRule="exact" w:line="260"/>
        <w:ind w:firstLine="284" w:start="0" w:end="0"/>
        <w:rPr>
          <w:rFonts w:cs="Charter;Corbel"/>
          <w:b/>
        </w:rPr>
      </w:pPr>
      <w:r>
        <w:rPr>
          <w:rFonts w:cs="Charter;Corbel"/>
        </w:rPr>
        <w:t xml:space="preserve">О добавлении </w:t>
      </w:r>
      <w:r>
        <w:rPr>
          <w:rStyle w:val="kursiv"/>
        </w:rPr>
        <w:t>пустых</w:t>
      </w:r>
      <w:r>
        <w:rPr>
          <w:rFonts w:cs="Charter;Corbel"/>
        </w:rPr>
        <w:t xml:space="preserve"> суффиксов к основе сложного слова см. </w:t>
      </w:r>
      <w:r>
        <w:rPr>
          <w:rFonts w:cs="Charter;Corbel"/>
          <w:bCs/>
          <w:color w:val="FF6600"/>
        </w:rPr>
        <w:t xml:space="preserve">§ </w:t>
      </w:r>
      <w:r>
        <w:rPr>
          <w:rFonts w:cs="CharterExpScC Uni;Times New Roman" w:ascii="Charter Indologique Capital" w:hAnsi="Charter Indologique Capital"/>
          <w:bCs/>
          <w:color w:val="FF6600"/>
        </w:rPr>
        <w:t>187</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197</w:t>
      </w:r>
      <w:r>
        <w:rPr>
          <w:rFonts w:cs="Charter;Corbel"/>
        </w:rPr>
        <w:t xml:space="preserve">. Некоторые имена абстрактного значения, выступая в качестве последнего члена сложного слова, приобретают полувспомогательный характер. </w:t>
      </w:r>
    </w:p>
    <w:p>
      <w:pPr>
        <w:pStyle w:val="Normal"/>
        <w:spacing w:lineRule="exact" w:line="260"/>
        <w:ind w:firstLine="284" w:start="0" w:end="0"/>
        <w:rPr/>
      </w:pPr>
      <w:r>
        <w:rPr>
          <w:rFonts w:cs="Charter;Corbel"/>
        </w:rPr>
        <w:t xml:space="preserve">Например, </w:t>
      </w:r>
      <w:r>
        <w:rPr>
          <w:rStyle w:val="grammatikablue"/>
        </w:rPr>
        <w:t>tatpuruṣa</w:t>
      </w:r>
      <w:r>
        <w:rPr>
          <w:rFonts w:cs="Charter;Corbel"/>
        </w:rPr>
        <w:t xml:space="preserve"> вида А + </w:t>
      </w:r>
      <w:r>
        <w:rPr>
          <w:rFonts w:cs="Clarendon V 350" w:ascii="Clarendon V 350" w:hAnsi="Clarendon V 350"/>
        </w:rPr>
        <w:t>artha</w:t>
      </w:r>
      <w:r>
        <w:rPr>
          <w:rFonts w:cs="Charter;Corbel"/>
        </w:rPr>
        <w:t xml:space="preserve">- </w:t>
      </w:r>
      <w:r>
        <w:rPr>
          <w:rStyle w:val="kursiv"/>
        </w:rPr>
        <w:t>цель, польза</w:t>
      </w:r>
      <w:r>
        <w:rPr>
          <w:rFonts w:cs="Charter;Corbel"/>
        </w:rPr>
        <w:t xml:space="preserve"> означают (в разных падежах) </w:t>
      </w:r>
      <w:r>
        <w:rPr>
          <w:rStyle w:val="kursiv"/>
        </w:rPr>
        <w:t>для А, ради А</w:t>
      </w:r>
      <w:r>
        <w:rPr>
          <w:rFonts w:cs="Charter;Corbel"/>
        </w:rPr>
        <w:t xml:space="preserve">; ср. </w:t>
      </w:r>
      <w:r>
        <w:rPr>
          <w:rFonts w:cs="Clarendon V 350" w:ascii="Clarendon V 350" w:hAnsi="Clarendon V 350"/>
        </w:rPr>
        <w:t>pitr</w:t>
      </w:r>
      <w:r>
        <w:rPr>
          <w:rFonts w:cs="Charter;Corbel"/>
        </w:rPr>
        <w:t>-</w:t>
      </w:r>
      <w:r>
        <w:rPr>
          <w:rFonts w:cs="Clarendon V 350" w:ascii="Clarendon V 350" w:hAnsi="Clarendon V 350"/>
        </w:rPr>
        <w:t>artham</w:t>
      </w:r>
      <w:r>
        <w:rPr>
          <w:rFonts w:cs="Charter;Corbel"/>
        </w:rPr>
        <w:t xml:space="preserve">, </w:t>
      </w:r>
      <w:r>
        <w:rPr>
          <w:rFonts w:cs="Clarendon V 350" w:ascii="Clarendon V 350" w:hAnsi="Clarendon V 350"/>
        </w:rPr>
        <w:t>pitr</w:t>
      </w:r>
      <w:r>
        <w:rPr>
          <w:rFonts w:cs="Charter;Corbel"/>
        </w:rPr>
        <w:t>-</w:t>
      </w:r>
      <w:r>
        <w:rPr>
          <w:rFonts w:cs="Clarendon V 350" w:ascii="Clarendon V 350" w:hAnsi="Clarendon V 350"/>
        </w:rPr>
        <w:t>arthe</w:t>
      </w:r>
      <w:r>
        <w:rPr>
          <w:rFonts w:cs="Charter;Corbel"/>
        </w:rPr>
        <w:t xml:space="preserve">, </w:t>
      </w:r>
      <w:r>
        <w:rPr>
          <w:rFonts w:cs="Clarendon V 350" w:ascii="Clarendon V 350" w:hAnsi="Clarendon V 350"/>
        </w:rPr>
        <w:t>pitr</w:t>
      </w:r>
      <w:r>
        <w:rPr>
          <w:rFonts w:cs="Charter;Corbel"/>
        </w:rPr>
        <w:t>-</w:t>
      </w:r>
      <w:r>
        <w:rPr>
          <w:rFonts w:cs="Clarendon V 350" w:ascii="Clarendon V 350" w:hAnsi="Clarendon V 350"/>
        </w:rPr>
        <w:t>arthāya</w:t>
      </w:r>
      <w:r>
        <w:rPr>
          <w:rFonts w:cs="Charter;Corbel"/>
        </w:rPr>
        <w:t xml:space="preserve">, </w:t>
      </w:r>
      <w:r>
        <w:rPr>
          <w:rFonts w:cs="Clarendon V 350" w:ascii="Clarendon V 350" w:hAnsi="Clarendon V 350"/>
        </w:rPr>
        <w:t>pitr</w:t>
      </w:r>
      <w:r>
        <w:rPr>
          <w:rFonts w:cs="Charter;Corbel"/>
        </w:rPr>
        <w:t>-</w:t>
      </w:r>
      <w:r>
        <w:rPr>
          <w:rFonts w:cs="Clarendon V 350" w:ascii="Clarendon V 350" w:hAnsi="Clarendon V 350"/>
        </w:rPr>
        <w:t>arthena</w:t>
      </w:r>
      <w:r>
        <w:rPr>
          <w:rFonts w:cs="Charter;Corbel"/>
        </w:rPr>
        <w:t xml:space="preserve"> </w:t>
      </w:r>
      <w:r>
        <w:rPr>
          <w:rStyle w:val="kursiv"/>
        </w:rPr>
        <w:t>для отца</w:t>
      </w:r>
      <w:r>
        <w:rPr>
          <w:rFonts w:cs="Charter;Corbel"/>
        </w:rPr>
        <w:t xml:space="preserve">. См. </w:t>
      </w:r>
      <w:r>
        <w:rPr>
          <w:rFonts w:cs="Charter;Corbel"/>
          <w:bCs/>
          <w:color w:val="FF6600"/>
        </w:rPr>
        <w:t xml:space="preserve">§ </w:t>
      </w:r>
      <w:r>
        <w:rPr>
          <w:rFonts w:cs="CharterExpScC Uni;Times New Roman" w:ascii="Charter Indologique Capital" w:hAnsi="Charter Indologique Capital"/>
          <w:bCs/>
          <w:color w:val="FF6600"/>
        </w:rPr>
        <w:t>213</w:t>
      </w:r>
      <w:r>
        <w:rPr>
          <w:rFonts w:cs="Charter;Corbel"/>
        </w:rPr>
        <w:t xml:space="preserve">. </w:t>
      </w:r>
    </w:p>
    <w:p>
      <w:pPr>
        <w:pStyle w:val="Normal"/>
        <w:spacing w:lineRule="exact" w:line="260"/>
        <w:ind w:firstLine="284" w:start="0" w:end="0"/>
        <w:rPr/>
      </w:pPr>
      <w:r>
        <w:rPr>
          <w:rFonts w:cs="Clarendon V 350" w:ascii="Clarendon V 350" w:hAnsi="Clarendon V 350"/>
        </w:rPr>
        <w:t>Bahuvrīhi</w:t>
      </w:r>
      <w:r>
        <w:rPr>
          <w:rFonts w:cs="Charter;Corbel"/>
        </w:rPr>
        <w:t xml:space="preserve"> с </w:t>
      </w:r>
      <w:r>
        <w:rPr>
          <w:rFonts w:cs="Clarendon V 350" w:ascii="Clarendon V 350" w:hAnsi="Clarendon V 350"/>
        </w:rPr>
        <w:t>ādi</w:t>
      </w:r>
      <w:r>
        <w:rPr>
          <w:rFonts w:cs="Charter;Corbel"/>
        </w:rPr>
        <w:t xml:space="preserve">- </w:t>
      </w:r>
      <w:r>
        <w:rPr>
          <w:rStyle w:val="kursiv"/>
        </w:rPr>
        <w:t>начало</w:t>
      </w:r>
      <w:r>
        <w:rPr>
          <w:rFonts w:cs="Charter;Corbel"/>
        </w:rPr>
        <w:t xml:space="preserve">, </w:t>
      </w:r>
      <w:r>
        <w:rPr>
          <w:rFonts w:cs="Clarendon V 350" w:ascii="Clarendon V 350" w:hAnsi="Clarendon V 350"/>
        </w:rPr>
        <w:t>prabhṛti</w:t>
      </w:r>
      <w:r>
        <w:rPr>
          <w:rFonts w:cs="Charter;Corbel"/>
        </w:rPr>
        <w:t xml:space="preserve">- </w:t>
      </w:r>
      <w:r>
        <w:rPr>
          <w:rStyle w:val="kursiv"/>
        </w:rPr>
        <w:t>начало</w:t>
      </w:r>
      <w:r>
        <w:rPr>
          <w:rFonts w:cs="Charter;Corbel"/>
        </w:rPr>
        <w:t xml:space="preserve">, </w:t>
      </w:r>
      <w:r>
        <w:rPr>
          <w:rFonts w:cs="Clarendon V 350" w:ascii="Clarendon V 350" w:hAnsi="Clarendon V 350"/>
        </w:rPr>
        <w:t>mātrā</w:t>
      </w:r>
      <w:r>
        <w:rPr>
          <w:rFonts w:cs="Charter;Corbel"/>
        </w:rPr>
        <w:t xml:space="preserve">- </w:t>
      </w:r>
      <w:r>
        <w:rPr>
          <w:rStyle w:val="kursiv"/>
        </w:rPr>
        <w:t>мера</w:t>
      </w:r>
      <w:r>
        <w:rPr>
          <w:rFonts w:cs="Charter;Corbel"/>
        </w:rPr>
        <w:t xml:space="preserve"> и др. А + </w:t>
      </w:r>
      <w:r>
        <w:rPr>
          <w:rFonts w:cs="Clarendon V 350" w:ascii="Clarendon V 350" w:hAnsi="Clarendon V 350"/>
        </w:rPr>
        <w:t>ādi</w:t>
      </w:r>
      <w:r>
        <w:rPr>
          <w:rFonts w:cs="Charter;Corbel"/>
        </w:rPr>
        <w:t xml:space="preserve"> (также </w:t>
      </w:r>
      <w:r>
        <w:rPr>
          <w:rFonts w:cs="Clarendon V 350" w:ascii="Clarendon V 350" w:hAnsi="Clarendon V 350"/>
        </w:rPr>
        <w:t>ādika</w:t>
      </w:r>
      <w:r>
        <w:rPr>
          <w:rFonts w:cs="Charter;Corbel"/>
        </w:rPr>
        <w:t xml:space="preserve">-, </w:t>
      </w:r>
      <w:r>
        <w:rPr>
          <w:rFonts w:cs="Clarendon V 350" w:ascii="Clarendon V 350" w:hAnsi="Clarendon V 350"/>
        </w:rPr>
        <w:t>ādya</w:t>
      </w:r>
      <w:r>
        <w:rPr>
          <w:rFonts w:cs="Charter;Corbel"/>
        </w:rPr>
        <w:t xml:space="preserve">-) означает </w:t>
      </w:r>
      <w:r>
        <w:rPr>
          <w:rFonts w:cs="Charter;Corbel"/>
          <w:iCs/>
        </w:rPr>
        <w:t xml:space="preserve">принадлежащий к той же группе, что А, А и </w:t>
      </w:r>
      <w:r>
        <w:rPr>
          <w:rStyle w:val="FTonlYCharChar"/>
          <w:rFonts w:cs="Charter;Corbel"/>
          <w:iCs/>
          <w:color w:val="FF0000"/>
        </w:rPr>
        <w:t>[</w:t>
      </w:r>
      <w:r>
        <w:rPr>
          <w:rStyle w:val="FTonlYCharChar"/>
          <w:rFonts w:cs="CharterExpScC Uni;Times New Roman" w:ascii="Charter Indologique Capital" w:hAnsi="Charter Indologique Capital"/>
          <w:iCs/>
          <w:color w:val="FF0000"/>
        </w:rPr>
        <w:t>876</w:t>
      </w:r>
      <w:r>
        <w:rPr>
          <w:rStyle w:val="FTonlYCharChar"/>
          <w:rFonts w:cs="Charter;Corbel"/>
          <w:iCs/>
          <w:color w:val="FF0000"/>
        </w:rPr>
        <w:t xml:space="preserve">] </w:t>
      </w:r>
      <w:r>
        <w:br w:type="page"/>
      </w:r>
    </w:p>
    <w:p>
      <w:pPr>
        <w:pStyle w:val="Normal"/>
        <w:spacing w:lineRule="exact" w:line="260"/>
        <w:ind w:start="0" w:end="0"/>
        <w:rPr>
          <w:rFonts w:cs="Charter;Corbel"/>
        </w:rPr>
      </w:pPr>
      <w:r>
        <w:rPr>
          <w:rStyle w:val="FTonlYCharChar"/>
          <w:rFonts w:cs="Charter;Corbel"/>
          <w:iCs/>
          <w:color w:val="FF0000"/>
        </w:rPr>
        <w:t xml:space="preserve"> </w:t>
      </w:r>
      <w:r>
        <w:rPr>
          <w:rFonts w:cs="Charter;Corbel"/>
          <w:iCs/>
        </w:rPr>
        <w:t>т. п. (букв. имеющий А в качестве начала),</w:t>
      </w:r>
      <w:r>
        <w:rPr>
          <w:rFonts w:cs="Charter;Corbel"/>
        </w:rPr>
        <w:t xml:space="preserve"> например: </w:t>
      </w:r>
      <w:r>
        <w:rPr>
          <w:rFonts w:cs="Clarendon V 350" w:ascii="Clarendon V 350" w:hAnsi="Clarendon V 350"/>
        </w:rPr>
        <w:t>juhoty</w:t>
      </w:r>
      <w:r>
        <w:rPr>
          <w:rFonts w:cs="Charter;Corbel"/>
        </w:rPr>
        <w:t>-</w:t>
      </w:r>
      <w:r>
        <w:rPr>
          <w:rFonts w:cs="Clarendon V 350" w:ascii="Clarendon V 350" w:hAnsi="Clarendon V 350"/>
        </w:rPr>
        <w:t>ādi</w:t>
      </w:r>
      <w:r>
        <w:rPr>
          <w:rFonts w:cs="Charter;Corbel"/>
        </w:rPr>
        <w:t xml:space="preserve">- </w:t>
      </w:r>
      <w:r>
        <w:rPr>
          <w:rStyle w:val="kursiv"/>
        </w:rPr>
        <w:t xml:space="preserve">(глагол) III класса (т. е. имеющий </w:t>
      </w:r>
      <w:r>
        <w:rPr>
          <w:rFonts w:cs="Clarendon V 350" w:ascii="Clarendon V 350" w:hAnsi="Clarendon V 350"/>
        </w:rPr>
        <w:t>juhoti</w:t>
      </w:r>
      <w:r>
        <w:rPr>
          <w:rStyle w:val="kursiv"/>
        </w:rPr>
        <w:t xml:space="preserve"> в начале списка</w:t>
      </w:r>
      <w:r>
        <w:rPr>
          <w:rFonts w:cs="Charter;Corbel"/>
        </w:rPr>
        <w:t xml:space="preserve">), </w:t>
      </w:r>
      <w:r>
        <w:rPr>
          <w:rFonts w:cs="Clarendon V 350" w:ascii="Clarendon V 350" w:hAnsi="Clarendon V 350"/>
        </w:rPr>
        <w:t>siṁhādayaḥ</w:t>
      </w:r>
      <w:r>
        <w:rPr>
          <w:rFonts w:cs="Charter;Corbel"/>
        </w:rPr>
        <w:t xml:space="preserve"> </w:t>
      </w:r>
      <w:r>
        <w:rPr>
          <w:rStyle w:val="kursiv"/>
        </w:rPr>
        <w:t>лев (</w:t>
      </w:r>
      <w:r>
        <w:rPr>
          <w:rFonts w:cs="Clarendon V 350" w:ascii="Clarendon V 350" w:hAnsi="Clarendon V 350"/>
        </w:rPr>
        <w:t>siṁha</w:t>
      </w:r>
      <w:r>
        <w:rPr>
          <w:rStyle w:val="kursiv"/>
        </w:rPr>
        <w:t>-) и подобные ему животные</w:t>
      </w:r>
      <w:r>
        <w:rPr>
          <w:rFonts w:cs="Charter;Corbel"/>
        </w:rPr>
        <w:t xml:space="preserve">. Те же значения у А + </w:t>
      </w:r>
      <w:r>
        <w:rPr>
          <w:rFonts w:cs="Clarendon V 350" w:ascii="Clarendon V 350" w:hAnsi="Clarendon V 350"/>
        </w:rPr>
        <w:t>prabhṛti</w:t>
      </w:r>
      <w:r>
        <w:rPr>
          <w:rFonts w:cs="Charter;Corbel"/>
        </w:rPr>
        <w:t xml:space="preserve">-; часто в </w:t>
      </w:r>
      <w:r>
        <w:rPr>
          <w:rStyle w:val="grammatikablue"/>
        </w:rPr>
        <w:t>N.sg n</w:t>
      </w:r>
      <w:r>
        <w:rPr>
          <w:rFonts w:cs="Charter;Corbel"/>
        </w:rPr>
        <w:t xml:space="preserve"> в значении </w:t>
      </w:r>
      <w:r>
        <w:rPr>
          <w:rStyle w:val="kursiv"/>
        </w:rPr>
        <w:t>начиная с А</w:t>
      </w:r>
      <w:r>
        <w:rPr>
          <w:rFonts w:cs="Charter;Corbel"/>
        </w:rPr>
        <w:t xml:space="preserve">, например, </w:t>
      </w:r>
      <w:r>
        <w:rPr>
          <w:rFonts w:cs="Clarendon V 350" w:ascii="Clarendon V 350" w:hAnsi="Clarendon V 350"/>
        </w:rPr>
        <w:t>adya</w:t>
      </w:r>
      <w:r>
        <w:rPr>
          <w:rFonts w:cs="Charter;Corbel"/>
        </w:rPr>
        <w:t>-</w:t>
      </w:r>
      <w:r>
        <w:rPr>
          <w:rFonts w:cs="Clarendon V 350" w:ascii="Clarendon V 350" w:hAnsi="Clarendon V 350"/>
        </w:rPr>
        <w:t>prabhṛti</w:t>
      </w:r>
      <w:r>
        <w:rPr>
          <w:rFonts w:cs="Charter;Corbel"/>
        </w:rPr>
        <w:t xml:space="preserve"> </w:t>
      </w:r>
      <w:r>
        <w:rPr>
          <w:rStyle w:val="kursiv"/>
        </w:rPr>
        <w:t>начиная с сегодняшнего дня</w:t>
      </w:r>
      <w:r>
        <w:rPr>
          <w:rFonts w:cs="Charter;Corbel"/>
        </w:rPr>
        <w:t xml:space="preserve">. А + </w:t>
      </w:r>
      <w:r>
        <w:rPr>
          <w:rFonts w:cs="Clarendon V 350" w:ascii="Clarendon V 350" w:hAnsi="Clarendon V 350"/>
        </w:rPr>
        <w:t>mātrā</w:t>
      </w:r>
      <w:r>
        <w:rPr>
          <w:rFonts w:cs="Charter;Corbel"/>
        </w:rPr>
        <w:t xml:space="preserve">- = </w:t>
      </w:r>
      <w:r>
        <w:rPr>
          <w:rStyle w:val="kursiv"/>
        </w:rPr>
        <w:t>состоящий только из А</w:t>
      </w:r>
      <w:r>
        <w:rPr>
          <w:rFonts w:cs="Charter;Corbel"/>
        </w:rPr>
        <w:t xml:space="preserve">, </w:t>
      </w:r>
      <w:r>
        <w:rPr>
          <w:rStyle w:val="kursiv"/>
        </w:rPr>
        <w:t>только А</w:t>
      </w:r>
      <w:r>
        <w:rPr>
          <w:rFonts w:cs="Charter;Corbel"/>
        </w:rPr>
        <w:t xml:space="preserve">, </w:t>
      </w:r>
      <w:r>
        <w:rPr>
          <w:rStyle w:val="kursiv"/>
        </w:rPr>
        <w:t>сразу вслед за А</w:t>
      </w:r>
      <w:r>
        <w:rPr>
          <w:rFonts w:cs="Charter;Corbel"/>
        </w:rPr>
        <w:t>.</w:t>
      </w:r>
    </w:p>
    <w:p>
      <w:pPr>
        <w:pStyle w:val="Normal"/>
        <w:spacing w:lineRule="exact" w:line="260"/>
        <w:ind w:firstLine="284" w:start="0" w:end="0"/>
        <w:rPr>
          <w:rFonts w:cs="Charter;Corbel"/>
        </w:rPr>
      </w:pPr>
      <w:r>
        <w:rPr>
          <w:rFonts w:cs="Charter;Corbel"/>
        </w:rPr>
      </w:r>
    </w:p>
    <w:p>
      <w:pPr>
        <w:pStyle w:val="Heading2"/>
        <w:ind w:hanging="0" w:start="284"/>
        <w:rPr/>
      </w:pPr>
      <w:r>
        <w:rPr/>
        <w:t>Сложные слова за пределами имен</w:t>
      </w:r>
    </w:p>
    <w:p>
      <w:pPr>
        <w:pStyle w:val="Normal"/>
        <w:spacing w:lineRule="exact" w:line="260"/>
        <w:ind w:start="0" w:end="0"/>
        <w:jc w:val="center"/>
        <w:rPr>
          <w:rFonts w:ascii="Charter Capital;Corbel" w:hAnsi="Charter Capital;Corbel" w:cs="Charter;Corbel"/>
          <w:b/>
          <w:bCs/>
        </w:rPr>
      </w:pPr>
      <w:r>
        <w:rPr>
          <w:rFonts w:cs="Charter;Corbel" w:ascii="Charter Capital;Corbel" w:hAnsi="Charter Capital;Corbel"/>
          <w:b/>
          <w:b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198</w:t>
      </w:r>
      <w:r>
        <w:rPr>
          <w:rFonts w:cs="Charter;Corbel"/>
        </w:rPr>
        <w:t xml:space="preserve">. Сложением именной основы с </w:t>
      </w:r>
      <w:r>
        <w:rPr>
          <w:rFonts w:cs="Clarendon V 350" w:ascii="Clarendon V 350" w:hAnsi="Clarendon V 350"/>
        </w:rPr>
        <w:t>kar</w:t>
      </w:r>
      <w:r>
        <w:rPr>
          <w:rFonts w:cs="Charter;Corbel"/>
        </w:rPr>
        <w:t xml:space="preserve"> или </w:t>
      </w:r>
      <w:r>
        <w:rPr>
          <w:rFonts w:cs="Clarendon V 350" w:ascii="Clarendon V 350" w:hAnsi="Clarendon V 350"/>
        </w:rPr>
        <w:t>bhū</w:t>
      </w:r>
      <w:r>
        <w:rPr>
          <w:rFonts w:cs="Charter;Corbel"/>
        </w:rPr>
        <w:t xml:space="preserve"> получаются сложные глаголы со значением </w:t>
      </w:r>
      <w:r>
        <w:rPr>
          <w:rStyle w:val="kursiv"/>
        </w:rPr>
        <w:t>делать (</w:t>
      </w:r>
      <w:r>
        <w:rPr>
          <w:rFonts w:cs="Clarendon V 350" w:ascii="Clarendon V 350" w:hAnsi="Clarendon V 350"/>
        </w:rPr>
        <w:t>kar</w:t>
      </w:r>
      <w:r>
        <w:rPr>
          <w:rStyle w:val="kursiv"/>
        </w:rPr>
        <w:t>) или становиться (</w:t>
      </w:r>
      <w:r>
        <w:rPr>
          <w:rFonts w:cs="Clarendon V 350" w:ascii="Clarendon V 350" w:hAnsi="Clarendon V 350"/>
        </w:rPr>
        <w:t>bhū</w:t>
      </w:r>
      <w:r>
        <w:rPr>
          <w:rStyle w:val="kursiv"/>
        </w:rPr>
        <w:t>) тем, что обозначено именем</w:t>
      </w:r>
      <w:r>
        <w:rPr>
          <w:rFonts w:cs="Charter;Corbel"/>
        </w:rPr>
        <w:t xml:space="preserve">. При этом в именной основе конечное </w:t>
      </w:r>
      <w:r>
        <w:rPr>
          <w:rFonts w:cs="Clarendon V 350" w:ascii="Clarendon V 350" w:hAnsi="Clarendon V 350"/>
        </w:rPr>
        <w:t>a</w:t>
      </w:r>
      <w:r>
        <w:rPr>
          <w:rFonts w:cs="Charter;Corbel"/>
        </w:rPr>
        <w:t xml:space="preserve">, </w:t>
      </w:r>
      <w:r>
        <w:rPr>
          <w:rFonts w:cs="Clarendon V 350" w:ascii="Clarendon V 350" w:hAnsi="Clarendon V 350"/>
        </w:rPr>
        <w:t>ā</w:t>
      </w:r>
      <w:r>
        <w:rPr>
          <w:rFonts w:cs="Charter;Corbel"/>
        </w:rPr>
        <w:t xml:space="preserve">, </w:t>
      </w:r>
      <w:r>
        <w:rPr>
          <w:rFonts w:cs="Clarendon V 350" w:ascii="Clarendon V 350" w:hAnsi="Clarendon V 350"/>
        </w:rPr>
        <w:t>i</w:t>
      </w:r>
      <w:r>
        <w:rPr>
          <w:rFonts w:cs="Charter;Corbel"/>
        </w:rPr>
        <w:t xml:space="preserve"> заменяется на </w:t>
      </w:r>
      <w:r>
        <w:rPr>
          <w:rFonts w:cs="Clarendon V 350" w:ascii="Clarendon V 350" w:hAnsi="Clarendon V 350"/>
        </w:rPr>
        <w:t>ī</w:t>
      </w:r>
      <w:r>
        <w:rPr>
          <w:rFonts w:cs="Charter;Corbel"/>
        </w:rPr>
        <w:t xml:space="preserve">, конечное </w:t>
      </w:r>
      <w:r>
        <w:rPr>
          <w:rFonts w:cs="Clarendon V 350" w:ascii="Clarendon V 350" w:hAnsi="Clarendon V 350"/>
        </w:rPr>
        <w:t>u</w:t>
      </w:r>
      <w:r>
        <w:rPr>
          <w:rFonts w:cs="Charter;Corbel"/>
        </w:rPr>
        <w:t xml:space="preserve"> — на </w:t>
      </w:r>
      <w:r>
        <w:rPr>
          <w:rFonts w:cs="Clarendon V 350" w:ascii="Clarendon V 350" w:hAnsi="Clarendon V 350"/>
        </w:rPr>
        <w:t>ū</w:t>
      </w:r>
      <w:r>
        <w:rPr>
          <w:rFonts w:cs="Charter;Corbel"/>
        </w:rPr>
        <w:t xml:space="preserve">. Примеры: </w:t>
      </w:r>
      <w:r>
        <w:rPr>
          <w:rFonts w:cs="Clarendon V 350" w:ascii="Clarendon V 350" w:hAnsi="Clarendon V 350"/>
        </w:rPr>
        <w:t>ākulī</w:t>
      </w:r>
      <w:r>
        <w:rPr>
          <w:rFonts w:cs="Charter;Corbel"/>
        </w:rPr>
        <w:t>-</w:t>
      </w:r>
      <w:r>
        <w:rPr>
          <w:rFonts w:cs="Clarendon V 350" w:ascii="Clarendon V 350" w:hAnsi="Clarendon V 350"/>
        </w:rPr>
        <w:t>kar</w:t>
      </w:r>
      <w:r>
        <w:rPr>
          <w:rFonts w:cs="Charter;Corbel"/>
        </w:rPr>
        <w:t xml:space="preserve"> </w:t>
      </w:r>
      <w:r>
        <w:rPr>
          <w:rStyle w:val="kursiv"/>
        </w:rPr>
        <w:t>смущать</w:t>
      </w:r>
      <w:r>
        <w:rPr>
          <w:rFonts w:cs="Charter;Corbel"/>
        </w:rPr>
        <w:t xml:space="preserve">, </w:t>
      </w:r>
      <w:r>
        <w:rPr>
          <w:rFonts w:cs="Clarendon V 350" w:ascii="Clarendon V 350" w:hAnsi="Clarendon V 350"/>
        </w:rPr>
        <w:t>ākulī</w:t>
      </w:r>
      <w:r>
        <w:rPr>
          <w:rFonts w:cs="Charter;Corbel"/>
        </w:rPr>
        <w:t>-</w:t>
      </w:r>
      <w:r>
        <w:rPr>
          <w:rFonts w:cs="Clarendon V 350" w:ascii="Clarendon V 350" w:hAnsi="Clarendon V 350"/>
        </w:rPr>
        <w:t>bhū</w:t>
      </w:r>
      <w:r>
        <w:rPr>
          <w:rFonts w:cs="Charter;Corbel"/>
        </w:rPr>
        <w:t xml:space="preserve"> </w:t>
      </w:r>
      <w:r>
        <w:rPr>
          <w:rStyle w:val="kursiv"/>
        </w:rPr>
        <w:t>смущаться</w:t>
      </w:r>
      <w:r>
        <w:rPr>
          <w:rFonts w:cs="Charter;Corbel"/>
        </w:rPr>
        <w:t xml:space="preserve"> от </w:t>
      </w:r>
      <w:r>
        <w:rPr>
          <w:rFonts w:cs="Clarendon V 350" w:ascii="Clarendon V 350" w:hAnsi="Clarendon V 350"/>
        </w:rPr>
        <w:t>ākula</w:t>
      </w:r>
      <w:r>
        <w:rPr>
          <w:rFonts w:cs="Charter;Corbel"/>
        </w:rPr>
        <w:t xml:space="preserve">- </w:t>
      </w:r>
      <w:r>
        <w:rPr>
          <w:rStyle w:val="kursiv"/>
        </w:rPr>
        <w:t>смущённый</w:t>
      </w:r>
      <w:r>
        <w:rPr>
          <w:rFonts w:cs="Charter;Corbel"/>
        </w:rPr>
        <w:t xml:space="preserve">. </w:t>
      </w:r>
    </w:p>
    <w:p>
      <w:pPr>
        <w:pStyle w:val="Normal"/>
        <w:spacing w:lineRule="exact" w:line="260"/>
        <w:ind w:firstLine="284" w:start="0" w:end="0"/>
        <w:rPr>
          <w:rFonts w:cs="Charter;Corbel"/>
        </w:rPr>
      </w:pPr>
      <w:r>
        <w:rPr>
          <w:rFonts w:cs="Charter;Corbel"/>
        </w:rPr>
        <w:t xml:space="preserve">О сложных наречиях см. </w:t>
      </w:r>
      <w:r>
        <w:rPr>
          <w:rFonts w:cs="Charter;Corbel"/>
          <w:bCs/>
          <w:color w:val="FF6600"/>
        </w:rPr>
        <w:t xml:space="preserve">§ </w:t>
      </w:r>
      <w:r>
        <w:rPr>
          <w:rFonts w:cs="CharterExpScC Uni;Times New Roman" w:ascii="Charter Indologique Capital" w:hAnsi="Charter Indologique Capital"/>
          <w:bCs/>
          <w:color w:val="FF6600"/>
        </w:rPr>
        <w:t>202</w:t>
      </w:r>
      <w:r>
        <w:rPr>
          <w:rFonts w:cs="Charter;Corbel"/>
        </w:rPr>
        <w:t xml:space="preserve">. </w:t>
      </w:r>
    </w:p>
    <w:p>
      <w:pPr>
        <w:pStyle w:val="Normal"/>
        <w:spacing w:lineRule="exact" w:line="260"/>
        <w:ind w:firstLine="284" w:start="0" w:end="0"/>
        <w:rPr>
          <w:rFonts w:cs="Charter;Corbel"/>
        </w:rPr>
      </w:pPr>
      <w:r>
        <w:rPr>
          <w:rFonts w:cs="Charter;Corbel"/>
        </w:rPr>
      </w:r>
    </w:p>
    <w:p>
      <w:pPr>
        <w:pStyle w:val="Zagolovok21"/>
        <w:rPr/>
      </w:pPr>
      <w:r>
        <w:rPr/>
        <w:t xml:space="preserve">Соединение с превербами </w:t>
      </w:r>
    </w:p>
    <w:p>
      <w:pPr>
        <w:pStyle w:val="Zagolovok21"/>
        <w:rPr/>
      </w:pPr>
      <w:r>
        <w:rPr/>
        <w:t>и именными префиксами</w:t>
      </w:r>
    </w:p>
    <w:p>
      <w:pPr>
        <w:pStyle w:val="SlaveHead"/>
        <w:spacing w:lineRule="exact" w:line="260" w:before="0" w:after="0"/>
        <w:ind w:start="0" w:end="0"/>
        <w:rPr>
          <w:rFonts w:ascii="Charter Capital;Corbel" w:hAnsi="Charter Capital;Corbel" w:cs="Charter;Corbel"/>
          <w:i w:val="false"/>
          <w:iCs w:val="false"/>
          <w:caps w:val="false"/>
          <w:smallCaps w:val="false"/>
          <w:sz w:val="20"/>
          <w:szCs w:val="20"/>
        </w:rPr>
      </w:pPr>
      <w:r>
        <w:rPr>
          <w:rFonts w:cs="Charter;Corbel" w:ascii="Charter Capital;Corbel" w:hAnsi="Charter Capital;Corbel"/>
          <w:i w:val="false"/>
          <w:iCs w:val="false"/>
          <w:caps w:val="false"/>
          <w:smallCaps w:val="false"/>
          <w:sz w:val="20"/>
          <w:szCs w:val="20"/>
        </w:rPr>
      </w:r>
    </w:p>
    <w:p>
      <w:pPr>
        <w:pStyle w:val="Heading2"/>
        <w:ind w:hanging="0" w:start="284"/>
        <w:rPr/>
      </w:pPr>
      <w:r>
        <w:rPr/>
        <w:t>Соединение глаголов с превербами</w:t>
      </w:r>
    </w:p>
    <w:p>
      <w:pPr>
        <w:pStyle w:val="Normal"/>
        <w:spacing w:lineRule="exact" w:line="260"/>
        <w:ind w:start="0" w:end="0"/>
        <w:jc w:val="center"/>
        <w:rPr>
          <w:rFonts w:ascii="Charter Capital;Corbel" w:hAnsi="Charter Capital;Corbel" w:cs="Charter;Corbel"/>
          <w:b/>
          <w:bCs/>
        </w:rPr>
      </w:pPr>
      <w:r>
        <w:rPr>
          <w:rFonts w:cs="Charter;Corbel" w:ascii="Charter Capital;Corbel" w:hAnsi="Charter Capital;Corbel"/>
          <w:b/>
          <w:b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199</w:t>
      </w:r>
      <w:r>
        <w:rPr>
          <w:rFonts w:cs="Charter;Corbel"/>
        </w:rPr>
        <w:t xml:space="preserve">. Для санскрита чрезвычайно характерно соединение глаголов (как первичных, так и производных) с так наз. </w:t>
      </w:r>
      <w:r>
        <w:rPr>
          <w:rStyle w:val="razryadka"/>
        </w:rPr>
        <w:t>превербами</w:t>
      </w:r>
      <w:r>
        <w:rPr>
          <w:rFonts w:cs="Charter;Corbel"/>
        </w:rPr>
        <w:t xml:space="preserve">, которые в таком соединении играют практически ту же роль, что русские глагольные префиксы. Основные превербы: </w:t>
      </w:r>
      <w:r>
        <w:rPr>
          <w:rFonts w:cs="Clarendon V 350" w:ascii="Clarendon V 350" w:hAnsi="Clarendon V 350"/>
        </w:rPr>
        <w:t>ati</w:t>
      </w:r>
      <w:r>
        <w:rPr>
          <w:rFonts w:cs="Charter;Corbel"/>
        </w:rPr>
        <w:t xml:space="preserve"> </w:t>
      </w:r>
      <w:r>
        <w:rPr>
          <w:rStyle w:val="kursiv"/>
        </w:rPr>
        <w:t>через, сверх, мимо</w:t>
      </w:r>
      <w:r>
        <w:rPr>
          <w:rFonts w:cs="Charter;Corbel"/>
        </w:rPr>
        <w:t xml:space="preserve">, </w:t>
      </w:r>
      <w:r>
        <w:rPr>
          <w:rFonts w:cs="Clarendon V 350" w:ascii="Clarendon V 350" w:hAnsi="Clarendon V 350"/>
        </w:rPr>
        <w:t>adhi</w:t>
      </w:r>
      <w:r>
        <w:rPr>
          <w:rFonts w:cs="Charter;Corbel"/>
        </w:rPr>
        <w:t xml:space="preserve"> </w:t>
      </w:r>
      <w:r>
        <w:rPr>
          <w:rStyle w:val="kursiv"/>
        </w:rPr>
        <w:t>к, сверху</w:t>
      </w:r>
      <w:r>
        <w:rPr>
          <w:rFonts w:cs="Charter;Corbel"/>
        </w:rPr>
        <w:t xml:space="preserve">, </w:t>
      </w:r>
      <w:r>
        <w:rPr>
          <w:rFonts w:cs="Clarendon V 350" w:ascii="Clarendon V 350" w:hAnsi="Clarendon V 350"/>
        </w:rPr>
        <w:t>anu</w:t>
      </w:r>
      <w:r>
        <w:rPr>
          <w:rFonts w:cs="Charter;Corbel"/>
        </w:rPr>
        <w:t xml:space="preserve"> </w:t>
      </w:r>
      <w:r>
        <w:rPr>
          <w:rStyle w:val="kursiv"/>
        </w:rPr>
        <w:t>вслед, вдоль</w:t>
      </w:r>
      <w:r>
        <w:rPr>
          <w:rFonts w:cs="Charter;Corbel"/>
        </w:rPr>
        <w:t xml:space="preserve">, </w:t>
      </w:r>
      <w:r>
        <w:rPr>
          <w:rFonts w:cs="Clarendon V 350" w:ascii="Clarendon V 350" w:hAnsi="Clarendon V 350"/>
        </w:rPr>
        <w:t>antar</w:t>
      </w:r>
      <w:r>
        <w:rPr>
          <w:rFonts w:cs="Charter;Corbel"/>
        </w:rPr>
        <w:t xml:space="preserve"> </w:t>
      </w:r>
      <w:r>
        <w:rPr>
          <w:rStyle w:val="kursiv"/>
        </w:rPr>
        <w:t>между, внутри</w:t>
      </w:r>
      <w:r>
        <w:rPr>
          <w:rFonts w:cs="Charter;Corbel"/>
        </w:rPr>
        <w:t xml:space="preserve">, </w:t>
      </w:r>
      <w:r>
        <w:rPr>
          <w:rFonts w:cs="Clarendon V 350" w:ascii="Clarendon V 350" w:hAnsi="Clarendon V 350"/>
        </w:rPr>
        <w:t>apa</w:t>
      </w:r>
      <w:r>
        <w:rPr>
          <w:rFonts w:cs="Charter;Corbel"/>
        </w:rPr>
        <w:t xml:space="preserve"> </w:t>
      </w:r>
      <w:r>
        <w:rPr>
          <w:rStyle w:val="kursiv"/>
        </w:rPr>
        <w:t>от, прочь</w:t>
      </w:r>
      <w:r>
        <w:rPr>
          <w:rFonts w:cs="Charter;Corbel"/>
        </w:rPr>
        <w:t xml:space="preserve">, </w:t>
      </w:r>
      <w:r>
        <w:rPr>
          <w:rFonts w:cs="Clarendon V 350" w:ascii="Clarendon V 350" w:hAnsi="Clarendon V 350"/>
        </w:rPr>
        <w:t>api</w:t>
      </w:r>
      <w:r>
        <w:rPr>
          <w:rFonts w:cs="Charter;Corbel"/>
        </w:rPr>
        <w:t xml:space="preserve"> (также </w:t>
      </w:r>
      <w:r>
        <w:rPr>
          <w:rFonts w:cs="Clarendon V 350" w:ascii="Clarendon V 350" w:hAnsi="Clarendon V 350"/>
        </w:rPr>
        <w:t>pi</w:t>
      </w:r>
      <w:r>
        <w:rPr>
          <w:rFonts w:cs="Charter;Corbel"/>
        </w:rPr>
        <w:t xml:space="preserve">) </w:t>
      </w:r>
      <w:r>
        <w:rPr>
          <w:rStyle w:val="kursiv"/>
        </w:rPr>
        <w:t>вплотную, сверху</w:t>
      </w:r>
      <w:r>
        <w:rPr>
          <w:rFonts w:cs="Charter;Corbel"/>
        </w:rPr>
        <w:t xml:space="preserve">, </w:t>
      </w:r>
      <w:r>
        <w:rPr>
          <w:rFonts w:cs="Clarendon V 350" w:ascii="Clarendon V 350" w:hAnsi="Clarendon V 350"/>
        </w:rPr>
        <w:t>abhi</w:t>
      </w:r>
      <w:r>
        <w:rPr>
          <w:rFonts w:cs="Charter;Corbel"/>
        </w:rPr>
        <w:t xml:space="preserve"> </w:t>
      </w:r>
      <w:r>
        <w:rPr>
          <w:rStyle w:val="kursiv"/>
        </w:rPr>
        <w:t>к, против</w:t>
      </w:r>
      <w:r>
        <w:rPr>
          <w:rFonts w:cs="Charter;Corbel"/>
        </w:rPr>
        <w:t xml:space="preserve">, </w:t>
      </w:r>
      <w:r>
        <w:rPr>
          <w:rFonts w:cs="Clarendon V 350" w:ascii="Clarendon V 350" w:hAnsi="Clarendon V 350"/>
        </w:rPr>
        <w:t>ava</w:t>
      </w:r>
      <w:r>
        <w:rPr>
          <w:rFonts w:cs="Charter;Corbel"/>
        </w:rPr>
        <w:t xml:space="preserve"> </w:t>
      </w:r>
      <w:r>
        <w:rPr>
          <w:rStyle w:val="kursiv"/>
        </w:rPr>
        <w:t>вниз, долой</w:t>
      </w:r>
      <w:r>
        <w:rPr>
          <w:rFonts w:cs="Charter;Corbel"/>
        </w:rPr>
        <w:t xml:space="preserve">, </w:t>
      </w:r>
      <w:r>
        <w:rPr>
          <w:rFonts w:cs="Clarendon V 350" w:ascii="Clarendon V 350" w:hAnsi="Clarendon V 350"/>
        </w:rPr>
        <w:t>ā</w:t>
      </w:r>
      <w:r>
        <w:rPr>
          <w:rFonts w:cs="Charter;Corbel"/>
        </w:rPr>
        <w:t xml:space="preserve"> </w:t>
      </w:r>
      <w:r>
        <w:rPr>
          <w:rStyle w:val="kursiv"/>
        </w:rPr>
        <w:t>сюда</w:t>
      </w:r>
      <w:r>
        <w:rPr>
          <w:rFonts w:cs="Charter;Corbel"/>
        </w:rPr>
        <w:t xml:space="preserve">, </w:t>
      </w:r>
      <w:r>
        <w:rPr>
          <w:rFonts w:cs="Clarendon V 350" w:ascii="Clarendon V 350" w:hAnsi="Clarendon V 350"/>
        </w:rPr>
        <w:t>ut</w:t>
      </w:r>
      <w:r>
        <w:rPr>
          <w:rFonts w:cs="Charter;Corbel"/>
        </w:rPr>
        <w:t xml:space="preserve"> (</w:t>
      </w:r>
      <w:r>
        <w:rPr>
          <w:rFonts w:cs="Clarendon V 350" w:ascii="Clarendon V 350" w:hAnsi="Clarendon V 350"/>
        </w:rPr>
        <w:t>ud</w:t>
      </w:r>
      <w:r>
        <w:rPr>
          <w:rFonts w:cs="Charter;Corbel"/>
        </w:rPr>
        <w:t xml:space="preserve">) </w:t>
      </w:r>
      <w:r>
        <w:rPr>
          <w:rStyle w:val="kursiv"/>
        </w:rPr>
        <w:t>вверх, наружу</w:t>
      </w:r>
      <w:r>
        <w:rPr>
          <w:rFonts w:cs="Charter;Corbel"/>
        </w:rPr>
        <w:t xml:space="preserve">, </w:t>
      </w:r>
      <w:r>
        <w:rPr>
          <w:rFonts w:cs="Clarendon V 350" w:ascii="Clarendon V 350" w:hAnsi="Clarendon V 350"/>
        </w:rPr>
        <w:t>upa</w:t>
      </w:r>
      <w:r>
        <w:rPr>
          <w:rFonts w:cs="Charter;Corbel"/>
        </w:rPr>
        <w:t xml:space="preserve"> </w:t>
      </w:r>
      <w:r>
        <w:rPr>
          <w:rStyle w:val="kursiv"/>
        </w:rPr>
        <w:t>к, ближе к</w:t>
      </w:r>
      <w:r>
        <w:rPr>
          <w:rFonts w:cs="Charter;Corbel"/>
        </w:rPr>
        <w:t xml:space="preserve">, </w:t>
      </w:r>
      <w:r>
        <w:rPr>
          <w:rFonts w:cs="Clarendon V 350" w:ascii="Clarendon V 350" w:hAnsi="Clarendon V 350"/>
        </w:rPr>
        <w:t>ni</w:t>
      </w:r>
      <w:r>
        <w:rPr>
          <w:rFonts w:cs="Charter;Corbel"/>
        </w:rPr>
        <w:t xml:space="preserve"> </w:t>
      </w:r>
      <w:r>
        <w:rPr>
          <w:rStyle w:val="kursiv"/>
        </w:rPr>
        <w:t>вниз, внутрь</w:t>
      </w:r>
      <w:r>
        <w:rPr>
          <w:rFonts w:cs="Charter;Corbel"/>
        </w:rPr>
        <w:t xml:space="preserve">, </w:t>
      </w:r>
      <w:r>
        <w:rPr>
          <w:rFonts w:cs="Clarendon V 350" w:ascii="Clarendon V 350" w:hAnsi="Clarendon V 350"/>
        </w:rPr>
        <w:t>nis</w:t>
      </w:r>
      <w:r>
        <w:rPr>
          <w:rFonts w:cs="Charter;Corbel"/>
        </w:rPr>
        <w:t xml:space="preserve"> </w:t>
      </w:r>
      <w:r>
        <w:rPr>
          <w:rStyle w:val="kursiv"/>
        </w:rPr>
        <w:t>прочь, к уничтожению</w:t>
      </w:r>
      <w:r>
        <w:rPr>
          <w:rFonts w:cs="Charter;Corbel"/>
        </w:rPr>
        <w:t xml:space="preserve">, </w:t>
      </w:r>
      <w:r>
        <w:rPr>
          <w:rFonts w:cs="Clarendon V 350" w:ascii="Clarendon V 350" w:hAnsi="Clarendon V 350"/>
        </w:rPr>
        <w:t>parā</w:t>
      </w:r>
      <w:r>
        <w:rPr>
          <w:rFonts w:cs="Charter;Corbel"/>
        </w:rPr>
        <w:t xml:space="preserve"> </w:t>
      </w:r>
      <w:r>
        <w:rPr>
          <w:rStyle w:val="kursiv"/>
        </w:rPr>
        <w:t>вдаль, прочь</w:t>
      </w:r>
      <w:r>
        <w:rPr>
          <w:rFonts w:cs="Charter;Corbel"/>
        </w:rPr>
        <w:t xml:space="preserve">, </w:t>
      </w:r>
      <w:r>
        <w:rPr>
          <w:rFonts w:cs="Clarendon V 350" w:ascii="Clarendon V 350" w:hAnsi="Clarendon V 350"/>
        </w:rPr>
        <w:t>pari</w:t>
      </w:r>
      <w:r>
        <w:rPr>
          <w:rFonts w:cs="Charter;Corbel"/>
        </w:rPr>
        <w:t xml:space="preserve"> </w:t>
      </w:r>
      <w:r>
        <w:rPr>
          <w:rStyle w:val="kursiv"/>
        </w:rPr>
        <w:t>вокруг</w:t>
      </w:r>
      <w:r>
        <w:rPr>
          <w:rFonts w:cs="Charter;Corbel"/>
        </w:rPr>
        <w:t xml:space="preserve">, </w:t>
      </w:r>
      <w:r>
        <w:rPr>
          <w:rFonts w:cs="Clarendon V 350" w:ascii="Clarendon V 350" w:hAnsi="Clarendon V 350"/>
        </w:rPr>
        <w:t>pra</w:t>
      </w:r>
      <w:r>
        <w:rPr>
          <w:rFonts w:cs="Charter;Corbel"/>
        </w:rPr>
        <w:t xml:space="preserve"> </w:t>
      </w:r>
      <w:r>
        <w:rPr>
          <w:rStyle w:val="kursiv"/>
        </w:rPr>
        <w:t>вперёд</w:t>
      </w:r>
      <w:r>
        <w:rPr>
          <w:rFonts w:cs="Charter;Corbel"/>
        </w:rPr>
        <w:t xml:space="preserve">, </w:t>
      </w:r>
      <w:r>
        <w:rPr>
          <w:rFonts w:cs="Clarendon V 350" w:ascii="Clarendon V 350" w:hAnsi="Clarendon V 350"/>
        </w:rPr>
        <w:t>prati</w:t>
      </w:r>
      <w:r>
        <w:rPr>
          <w:rFonts w:cs="Charter;Corbel"/>
        </w:rPr>
        <w:t xml:space="preserve"> </w:t>
      </w:r>
      <w:r>
        <w:rPr>
          <w:rStyle w:val="kursiv"/>
        </w:rPr>
        <w:t>назад, против</w:t>
      </w:r>
      <w:r>
        <w:rPr>
          <w:rFonts w:cs="Charter;Corbel"/>
        </w:rPr>
        <w:t xml:space="preserve">, </w:t>
      </w:r>
      <w:r>
        <w:rPr>
          <w:rFonts w:cs="Clarendon V 350" w:ascii="Clarendon V 350" w:hAnsi="Clarendon V 350"/>
        </w:rPr>
        <w:t>vi</w:t>
      </w:r>
      <w:r>
        <w:rPr>
          <w:rFonts w:cs="Charter;Corbel"/>
        </w:rPr>
        <w:t xml:space="preserve"> </w:t>
      </w:r>
      <w:r>
        <w:rPr>
          <w:rStyle w:val="kursiv"/>
        </w:rPr>
        <w:t>в разные стороны, к уничтожению</w:t>
      </w:r>
      <w:r>
        <w:rPr>
          <w:rFonts w:cs="Charter;Corbel"/>
        </w:rPr>
        <w:t xml:space="preserve">, </w:t>
      </w:r>
      <w:r>
        <w:rPr>
          <w:rFonts w:cs="Clarendon V 350" w:ascii="Clarendon V 350" w:hAnsi="Clarendon V 350"/>
        </w:rPr>
        <w:t>sam</w:t>
      </w:r>
      <w:r>
        <w:rPr>
          <w:rFonts w:cs="Charter;Corbel"/>
        </w:rPr>
        <w:t xml:space="preserve"> </w:t>
      </w:r>
      <w:r>
        <w:rPr>
          <w:rStyle w:val="kursiv"/>
        </w:rPr>
        <w:t>вместе, совместно, полностью</w:t>
      </w:r>
      <w:r>
        <w:rPr>
          <w:rFonts w:cs="Charter;Corbel"/>
        </w:rPr>
        <w:t xml:space="preserve">. Примеры: </w:t>
      </w:r>
      <w:r>
        <w:rPr>
          <w:rFonts w:cs="Clarendon V 350" w:ascii="Clarendon V 350" w:hAnsi="Clarendon V 350"/>
        </w:rPr>
        <w:t>saṁ</w:t>
      </w:r>
      <w:r>
        <w:rPr>
          <w:rFonts w:cs="Charter;Corbel"/>
        </w:rPr>
        <w:t>-</w:t>
      </w:r>
      <w:r>
        <w:rPr>
          <w:rFonts w:cs="Clarendon V 350" w:ascii="Clarendon V 350" w:hAnsi="Clarendon V 350"/>
        </w:rPr>
        <w:t>bharati</w:t>
      </w:r>
      <w:r>
        <w:rPr>
          <w:rFonts w:cs="Charter;Corbel"/>
        </w:rPr>
        <w:t xml:space="preserve"> </w:t>
      </w:r>
      <w:r>
        <w:rPr>
          <w:rStyle w:val="kursiv"/>
        </w:rPr>
        <w:t>сносит вместе, собирает</w:t>
      </w:r>
      <w:r>
        <w:rPr>
          <w:rFonts w:cs="Charter;Corbel"/>
        </w:rPr>
        <w:t xml:space="preserve">, </w:t>
      </w:r>
      <w:r>
        <w:rPr>
          <w:rFonts w:cs="Clarendon V 350" w:ascii="Clarendon V 350" w:hAnsi="Clarendon V 350"/>
        </w:rPr>
        <w:t>vi</w:t>
      </w:r>
      <w:r>
        <w:rPr>
          <w:rFonts w:cs="Charter;Corbel"/>
        </w:rPr>
        <w:t>-</w:t>
      </w:r>
      <w:r>
        <w:rPr>
          <w:rFonts w:cs="Clarendon V 350" w:ascii="Clarendon V 350" w:hAnsi="Clarendon V 350"/>
        </w:rPr>
        <w:t>dadāti</w:t>
      </w:r>
      <w:r>
        <w:rPr>
          <w:rFonts w:cs="Charter;Corbel"/>
        </w:rPr>
        <w:t xml:space="preserve"> </w:t>
      </w:r>
      <w:r>
        <w:rPr>
          <w:rStyle w:val="kursiv"/>
        </w:rPr>
        <w:t>раздаёт, распределяет</w:t>
      </w:r>
      <w:r>
        <w:rPr>
          <w:rFonts w:cs="Charter;Corbel"/>
        </w:rPr>
        <w:t xml:space="preserve">, </w:t>
      </w:r>
      <w:r>
        <w:rPr>
          <w:rFonts w:cs="Clarendon V 350" w:ascii="Clarendon V 350" w:hAnsi="Clarendon V 350"/>
        </w:rPr>
        <w:t>anu</w:t>
      </w:r>
      <w:r>
        <w:rPr>
          <w:rFonts w:cs="Charter;Corbel"/>
        </w:rPr>
        <w:t>-</w:t>
      </w:r>
      <w:r>
        <w:rPr>
          <w:rFonts w:cs="Clarendon V 350" w:ascii="Clarendon V 350" w:hAnsi="Clarendon V 350"/>
        </w:rPr>
        <w:t>karoti</w:t>
      </w:r>
      <w:r>
        <w:rPr>
          <w:rFonts w:cs="Charter;Corbel"/>
        </w:rPr>
        <w:t xml:space="preserve"> </w:t>
      </w:r>
      <w:r>
        <w:rPr>
          <w:rStyle w:val="kursiv"/>
        </w:rPr>
        <w:t>подражает</w:t>
      </w:r>
      <w:r>
        <w:rPr>
          <w:rFonts w:cs="Charter;Corbel"/>
        </w:rPr>
        <w:t xml:space="preserve">, </w:t>
      </w:r>
      <w:r>
        <w:rPr>
          <w:rFonts w:cs="Clarendon V 350" w:ascii="Clarendon V 350" w:hAnsi="Clarendon V 350"/>
        </w:rPr>
        <w:t>ā</w:t>
      </w:r>
      <w:r>
        <w:rPr>
          <w:rFonts w:cs="Charter;Corbel"/>
        </w:rPr>
        <w:t>-</w:t>
      </w:r>
      <w:r>
        <w:rPr>
          <w:rFonts w:cs="Clarendon V 350" w:ascii="Clarendon V 350" w:hAnsi="Clarendon V 350"/>
        </w:rPr>
        <w:t>gachati</w:t>
      </w:r>
      <w:r>
        <w:rPr>
          <w:rFonts w:cs="Charter;Corbel"/>
        </w:rPr>
        <w:t xml:space="preserve"> </w:t>
      </w:r>
      <w:r>
        <w:rPr>
          <w:rStyle w:val="kursiv"/>
        </w:rPr>
        <w:t>приходит</w:t>
      </w:r>
      <w:r>
        <w:rPr>
          <w:rFonts w:cs="Charter;Corbel"/>
        </w:rPr>
        <w:t xml:space="preserve">, </w:t>
      </w:r>
      <w:r>
        <w:rPr>
          <w:rFonts w:cs="Clarendon V 350" w:ascii="Clarendon V 350" w:hAnsi="Clarendon V 350"/>
        </w:rPr>
        <w:t>praty</w:t>
      </w:r>
      <w:r>
        <w:rPr>
          <w:rFonts w:cs="Charter;Corbel"/>
        </w:rPr>
        <w:t>-</w:t>
      </w:r>
      <w:r>
        <w:rPr>
          <w:rFonts w:cs="Clarendon V 350" w:ascii="Clarendon V 350" w:hAnsi="Clarendon V 350"/>
        </w:rPr>
        <w:t>ā</w:t>
      </w:r>
      <w:r>
        <w:rPr>
          <w:rFonts w:cs="Charter;Corbel"/>
        </w:rPr>
        <w:t>-</w:t>
      </w:r>
      <w:r>
        <w:rPr>
          <w:rFonts w:cs="Clarendon V 350" w:ascii="Clarendon V 350" w:hAnsi="Clarendon V 350"/>
        </w:rPr>
        <w:t>gachati</w:t>
      </w:r>
      <w:r>
        <w:rPr>
          <w:rFonts w:cs="Charter;Corbel"/>
        </w:rPr>
        <w:t xml:space="preserve"> </w:t>
      </w:r>
      <w:r>
        <w:rPr>
          <w:rStyle w:val="kursiv"/>
        </w:rPr>
        <w:t>возвращается</w:t>
      </w:r>
      <w:r>
        <w:rPr>
          <w:rFonts w:cs="Charter;Corbel"/>
        </w:rPr>
        <w:t xml:space="preserve">, </w:t>
      </w:r>
      <w:r>
        <w:rPr>
          <w:rFonts w:cs="Clarendon V 350" w:ascii="Clarendon V 350" w:hAnsi="Clarendon V 350"/>
        </w:rPr>
        <w:t>sam</w:t>
      </w:r>
      <w:r>
        <w:rPr>
          <w:rFonts w:cs="Charter;Corbel"/>
        </w:rPr>
        <w:t>-</w:t>
      </w:r>
      <w:r>
        <w:rPr>
          <w:rFonts w:cs="Clarendon V 350" w:ascii="Clarendon V 350" w:hAnsi="Clarendon V 350"/>
        </w:rPr>
        <w:t>abhy</w:t>
      </w:r>
      <w:r>
        <w:rPr>
          <w:rFonts w:cs="Charter;Corbel"/>
        </w:rPr>
        <w:t>-</w:t>
      </w:r>
      <w:r>
        <w:rPr>
          <w:rFonts w:cs="Clarendon V 350" w:ascii="Clarendon V 350" w:hAnsi="Clarendon V 350"/>
        </w:rPr>
        <w:t>ā</w:t>
      </w:r>
      <w:r>
        <w:rPr>
          <w:rFonts w:cs="Charter;Corbel"/>
        </w:rPr>
        <w:t>-</w:t>
      </w:r>
      <w:r>
        <w:rPr>
          <w:rFonts w:cs="Clarendon V 350" w:ascii="Clarendon V 350" w:hAnsi="Clarendon V 350"/>
        </w:rPr>
        <w:t>gachati</w:t>
      </w:r>
      <w:r>
        <w:rPr>
          <w:rFonts w:cs="Charter;Corbel"/>
        </w:rPr>
        <w:t xml:space="preserve"> </w:t>
      </w:r>
      <w:r>
        <w:rPr>
          <w:rStyle w:val="kursiv"/>
        </w:rPr>
        <w:t>прибывает</w:t>
      </w:r>
      <w:r>
        <w:rPr>
          <w:rFonts w:cs="Charter;Corbel"/>
        </w:rPr>
        <w:t xml:space="preserve">. Обратите внимание на то, что преверб предшествует аугменту: </w:t>
      </w:r>
      <w:r>
        <w:rPr>
          <w:rFonts w:cs="Clarendon V 350" w:ascii="Clarendon V 350" w:hAnsi="Clarendon V 350"/>
        </w:rPr>
        <w:t>sam</w:t>
      </w:r>
      <w:r>
        <w:rPr>
          <w:rFonts w:cs="Charter;Corbel"/>
        </w:rPr>
        <w:t>-</w:t>
      </w:r>
      <w:r>
        <w:rPr>
          <w:rFonts w:cs="Clarendon V 350" w:ascii="Clarendon V 350" w:hAnsi="Clarendon V 350"/>
        </w:rPr>
        <w:t>abharat</w:t>
      </w:r>
      <w:r>
        <w:rPr>
          <w:rFonts w:cs="Charter;Corbel"/>
        </w:rPr>
        <w:t xml:space="preserve">, </w:t>
      </w:r>
      <w:r>
        <w:rPr>
          <w:rFonts w:cs="Clarendon V 350" w:ascii="Clarendon V 350" w:hAnsi="Clarendon V 350"/>
        </w:rPr>
        <w:t>vy</w:t>
      </w:r>
      <w:r>
        <w:rPr>
          <w:rFonts w:cs="Charter;Corbel"/>
        </w:rPr>
        <w:t>-</w:t>
      </w:r>
      <w:r>
        <w:rPr>
          <w:rFonts w:cs="Clarendon V 350" w:ascii="Clarendon V 350" w:hAnsi="Clarendon V 350"/>
        </w:rPr>
        <w:t>adadāt</w:t>
      </w:r>
      <w:r>
        <w:rPr>
          <w:rFonts w:cs="Charter;Corbel"/>
        </w:rPr>
        <w:t xml:space="preserve">, </w:t>
      </w:r>
      <w:r>
        <w:rPr>
          <w:rFonts w:cs="Clarendon V 350" w:ascii="Clarendon V 350" w:hAnsi="Clarendon V 350"/>
        </w:rPr>
        <w:t>anv</w:t>
      </w:r>
      <w:r>
        <w:rPr>
          <w:rFonts w:cs="Charter;Corbel"/>
        </w:rPr>
        <w:t>-</w:t>
      </w:r>
      <w:r>
        <w:rPr>
          <w:rFonts w:cs="Clarendon V 350" w:ascii="Clarendon V 350" w:hAnsi="Clarendon V 350"/>
        </w:rPr>
        <w:t>akarot</w:t>
      </w:r>
      <w:r>
        <w:rPr>
          <w:rFonts w:cs="Charter;Corbel"/>
        </w:rPr>
        <w:t xml:space="preserve"> и т.д. </w:t>
      </w:r>
    </w:p>
    <w:p>
      <w:pPr>
        <w:pStyle w:val="Normal"/>
        <w:spacing w:lineRule="exact" w:line="260"/>
        <w:ind w:firstLine="284" w:start="0" w:end="0"/>
        <w:rPr/>
      </w:pPr>
      <w:r>
        <w:rPr>
          <w:rFonts w:cs="Charter;Corbel"/>
        </w:rPr>
        <w:t xml:space="preserve">В приведенных примерах значение превербов достаточно прозрачно. Во многих случаях, однако, значение глагола с превербом уже невыводимо из самостоятельных значений простого глагола и преверба, например: </w:t>
      </w:r>
      <w:r>
        <w:rPr>
          <w:rFonts w:cs="Clarendon V 350" w:ascii="Clarendon V 350" w:hAnsi="Clarendon V 350"/>
        </w:rPr>
        <w:t>ā</w:t>
      </w:r>
      <w:r>
        <w:rPr>
          <w:rFonts w:cs="Charter;Corbel"/>
        </w:rPr>
        <w:t>-</w:t>
      </w:r>
      <w:r>
        <w:rPr>
          <w:rFonts w:cs="Clarendon V 350" w:ascii="Clarendon V 350" w:hAnsi="Clarendon V 350"/>
        </w:rPr>
        <w:t>dadāti</w:t>
      </w:r>
      <w:r>
        <w:rPr>
          <w:rFonts w:cs="Charter;Corbel"/>
        </w:rPr>
        <w:t xml:space="preserve"> </w:t>
      </w:r>
      <w:r>
        <w:rPr>
          <w:rStyle w:val="kursiv"/>
        </w:rPr>
        <w:t>берёт</w:t>
      </w:r>
      <w:r>
        <w:rPr>
          <w:rFonts w:cs="Charter;Corbel"/>
        </w:rPr>
        <w:t xml:space="preserve"> (от </w:t>
      </w:r>
      <w:r>
        <w:rPr>
          <w:rFonts w:cs="Chandas;Times New Roman"/>
        </w:rPr>
        <w:t>√</w:t>
      </w:r>
      <w:r>
        <w:rPr>
          <w:rFonts w:cs="Clarendon V 350" w:ascii="Clarendon V 350" w:hAnsi="Clarendon V 350"/>
        </w:rPr>
        <w:t>dā</w:t>
      </w:r>
      <w:r>
        <w:rPr>
          <w:rFonts w:cs="Charter;Corbel"/>
        </w:rPr>
        <w:t xml:space="preserve"> </w:t>
      </w:r>
      <w:r>
        <w:rPr>
          <w:rStyle w:val="kursiv"/>
        </w:rPr>
        <w:t>давать</w:t>
      </w:r>
      <w:r>
        <w:rPr>
          <w:rFonts w:cs="Charter;Corbel"/>
        </w:rPr>
        <w:t xml:space="preserve">), </w:t>
      </w:r>
      <w:r>
        <w:rPr>
          <w:rFonts w:cs="Clarendon V 350" w:ascii="Clarendon V 350" w:hAnsi="Clarendon V 350"/>
        </w:rPr>
        <w:t>pra</w:t>
      </w:r>
      <w:r>
        <w:rPr>
          <w:rFonts w:cs="Charter;Corbel"/>
        </w:rPr>
        <w:t>-</w:t>
      </w:r>
      <w:r>
        <w:rPr>
          <w:rFonts w:cs="Clarendon V 350" w:ascii="Clarendon V 350" w:hAnsi="Clarendon V 350"/>
        </w:rPr>
        <w:t>tiṣṭhati</w:t>
      </w:r>
      <w:r>
        <w:rPr>
          <w:rFonts w:cs="Charter;Corbel"/>
        </w:rPr>
        <w:t xml:space="preserve"> </w:t>
      </w:r>
      <w:r>
        <w:rPr>
          <w:rStyle w:val="kursiv"/>
        </w:rPr>
        <w:t>отправляется в путь</w:t>
      </w:r>
      <w:r>
        <w:rPr>
          <w:rFonts w:cs="Charter;Corbel"/>
        </w:rPr>
        <w:t xml:space="preserve"> (от </w:t>
      </w:r>
      <w:r>
        <w:rPr>
          <w:rFonts w:cs="Chandas;Times New Roman"/>
        </w:rPr>
        <w:t>√</w:t>
      </w:r>
      <w:r>
        <w:rPr>
          <w:rFonts w:cs="Clarendon V 350" w:ascii="Clarendon V 350" w:hAnsi="Clarendon V 350"/>
        </w:rPr>
        <w:t>sthā</w:t>
      </w:r>
      <w:r>
        <w:rPr>
          <w:rFonts w:cs="Charter;Corbel"/>
        </w:rPr>
        <w:t xml:space="preserve"> </w:t>
      </w:r>
      <w:r>
        <w:rPr>
          <w:rStyle w:val="kursiv"/>
        </w:rPr>
        <w:t>стоять</w:t>
      </w:r>
      <w:r>
        <w:rPr>
          <w:rFonts w:cs="Charter;Corbel"/>
        </w:rPr>
        <w:t xml:space="preserve">), </w:t>
      </w:r>
      <w:r>
        <w:rPr>
          <w:rFonts w:cs="Clarendon V 350" w:ascii="Clarendon V 350" w:hAnsi="Clarendon V 350"/>
        </w:rPr>
        <w:t>adhīte</w:t>
      </w:r>
      <w:r>
        <w:rPr>
          <w:rFonts w:cs="Charter;Corbel"/>
        </w:rPr>
        <w:t xml:space="preserve"> (</w:t>
      </w:r>
      <w:r>
        <w:rPr>
          <w:rFonts w:cs="Clarendon V 350" w:ascii="Clarendon V 350" w:hAnsi="Clarendon V 350"/>
        </w:rPr>
        <w:t>adhi</w:t>
      </w:r>
      <w:r>
        <w:rPr>
          <w:rFonts w:cs="Charter;Corbel"/>
        </w:rPr>
        <w:t>-</w:t>
      </w:r>
      <w:r>
        <w:rPr>
          <w:rFonts w:cs="Clarendon V 350" w:ascii="Clarendon V 350" w:hAnsi="Clarendon V 350"/>
        </w:rPr>
        <w:t>ite</w:t>
      </w:r>
      <w:r>
        <w:rPr>
          <w:rFonts w:cs="Charter;Corbel"/>
        </w:rPr>
        <w:t xml:space="preserve">) </w:t>
      </w:r>
      <w:r>
        <w:rPr>
          <w:rStyle w:val="kursiv"/>
        </w:rPr>
        <w:t>изучает</w:t>
      </w:r>
      <w:r>
        <w:rPr>
          <w:rFonts w:cs="Charter;Corbel"/>
        </w:rPr>
        <w:t xml:space="preserve"> (от </w:t>
      </w:r>
      <w:r>
        <w:rPr>
          <w:rFonts w:cs="Chandas;Times New Roman"/>
        </w:rPr>
        <w:t>√</w:t>
      </w:r>
      <w:r>
        <w:rPr>
          <w:rFonts w:cs="Clarendon V 350" w:ascii="Clarendon V 350" w:hAnsi="Clarendon V 350"/>
        </w:rPr>
        <w:t>i</w:t>
      </w:r>
      <w:r>
        <w:rPr>
          <w:rFonts w:cs="Charter;Corbel"/>
        </w:rPr>
        <w:t xml:space="preserve"> </w:t>
      </w:r>
      <w:r>
        <w:rPr>
          <w:rStyle w:val="kursiv"/>
        </w:rPr>
        <w:t>идти</w:t>
      </w:r>
      <w:r>
        <w:rPr>
          <w:rFonts w:cs="Charter;Corbel"/>
        </w:rPr>
        <w:t xml:space="preserve">). </w:t>
      </w:r>
    </w:p>
    <w:p>
      <w:pPr>
        <w:pStyle w:val="Normal"/>
        <w:spacing w:lineRule="exact" w:line="260"/>
        <w:ind w:firstLine="284" w:start="0" w:end="0"/>
        <w:rPr/>
      </w:pPr>
      <w:r>
        <w:rPr>
          <w:rStyle w:val="razryadka"/>
        </w:rPr>
        <w:t>Особые случаи</w:t>
      </w:r>
      <w:r>
        <w:rPr>
          <w:rFonts w:cs="Charter;Corbel"/>
        </w:rPr>
        <w:t xml:space="preserve">: </w:t>
      </w:r>
      <w:r>
        <w:rPr>
          <w:rFonts w:cs="CharterExpScC Uni;Times New Roman" w:ascii="Charter Indologique Capital" w:hAnsi="Charter Indologique Capital"/>
        </w:rPr>
        <w:t>1</w:t>
      </w:r>
      <w:r>
        <w:rPr>
          <w:rFonts w:cs="Charter;Corbel"/>
        </w:rPr>
        <w:t xml:space="preserve">) корни </w:t>
      </w:r>
      <w:r>
        <w:rPr>
          <w:rFonts w:cs="Chandas;Times New Roman"/>
        </w:rPr>
        <w:t>√</w:t>
      </w:r>
      <w:r>
        <w:rPr>
          <w:rFonts w:cs="Clarendon V 350" w:ascii="Clarendon V 350" w:hAnsi="Clarendon V 350"/>
        </w:rPr>
        <w:t>sthā</w:t>
      </w:r>
      <w:r>
        <w:rPr>
          <w:rFonts w:cs="Charter;Corbel"/>
        </w:rPr>
        <w:t xml:space="preserve"> </w:t>
      </w:r>
      <w:r>
        <w:rPr>
          <w:rStyle w:val="kursiv"/>
        </w:rPr>
        <w:t>стоять</w:t>
      </w:r>
      <w:r>
        <w:rPr>
          <w:rFonts w:cs="Charter;Corbel"/>
        </w:rPr>
        <w:t xml:space="preserve"> и </w:t>
      </w:r>
      <w:r>
        <w:rPr>
          <w:rFonts w:cs="Clarendon V 350" w:ascii="Clarendon V 350" w:hAnsi="Clarendon V 350"/>
        </w:rPr>
        <w:t>stambh</w:t>
      </w:r>
      <w:r>
        <w:rPr>
          <w:rFonts w:cs="Charter;Corbel"/>
        </w:rPr>
        <w:t xml:space="preserve"> </w:t>
      </w:r>
      <w:r>
        <w:rPr>
          <w:rStyle w:val="kursiv"/>
        </w:rPr>
        <w:t>поддерживать</w:t>
      </w:r>
      <w:r>
        <w:rPr>
          <w:rFonts w:cs="Charter;Corbel"/>
        </w:rPr>
        <w:t xml:space="preserve"> при непосредственном контакте с превербом </w:t>
      </w:r>
      <w:r>
        <w:rPr>
          <w:rFonts w:cs="Clarendon V 350" w:ascii="Clarendon V 350" w:hAnsi="Clarendon V 350"/>
        </w:rPr>
        <w:t>ut</w:t>
      </w:r>
      <w:r>
        <w:rPr>
          <w:rFonts w:cs="Charter;Corbel"/>
        </w:rPr>
        <w:t xml:space="preserve"> утрачивают </w:t>
      </w:r>
      <w:r>
        <w:rPr>
          <w:rFonts w:cs="Clarendon V 350" w:ascii="Clarendon V 350" w:hAnsi="Clarendon V 350"/>
        </w:rPr>
        <w:t>s</w:t>
      </w:r>
      <w:r>
        <w:rPr>
          <w:rFonts w:cs="Charter;Corbel"/>
        </w:rPr>
        <w:t xml:space="preserve">, например, </w:t>
      </w:r>
      <w:r>
        <w:rPr>
          <w:rFonts w:cs="Clarendon V 350" w:ascii="Clarendon V 350" w:hAnsi="Clarendon V 350"/>
        </w:rPr>
        <w:t>ut</w:t>
      </w:r>
      <w:r>
        <w:rPr>
          <w:rFonts w:cs="Charter;Corbel"/>
        </w:rPr>
        <w:t>-</w:t>
      </w:r>
      <w:r>
        <w:rPr>
          <w:rFonts w:cs="Clarendon V 350" w:ascii="Clarendon V 350" w:hAnsi="Clarendon V 350"/>
        </w:rPr>
        <w:t>thā</w:t>
      </w:r>
      <w:r>
        <w:rPr>
          <w:rFonts w:cs="Charter;Corbel"/>
        </w:rPr>
        <w:t>-</w:t>
      </w:r>
      <w:r>
        <w:rPr>
          <w:rFonts w:cs="Clarendon V 350" w:ascii="Clarendon V 350" w:hAnsi="Clarendon V 350"/>
        </w:rPr>
        <w:t>ya</w:t>
      </w:r>
      <w:r>
        <w:rPr>
          <w:rFonts w:cs="Charter;Corbel"/>
        </w:rPr>
        <w:t xml:space="preserve"> </w:t>
      </w:r>
      <w:r>
        <w:rPr>
          <w:rStyle w:val="kursiv"/>
        </w:rPr>
        <w:t>вставши</w:t>
      </w:r>
      <w:r>
        <w:rPr>
          <w:rFonts w:cs="Charter;Corbel"/>
        </w:rPr>
        <w:t xml:space="preserve"> (но </w:t>
      </w:r>
      <w:r>
        <w:rPr>
          <w:rFonts w:cs="Clarendon V 350" w:ascii="Clarendon V 350" w:hAnsi="Clarendon V 350"/>
        </w:rPr>
        <w:t>ut</w:t>
      </w:r>
      <w:r>
        <w:rPr>
          <w:rFonts w:cs="Charter;Corbel"/>
        </w:rPr>
        <w:t>-</w:t>
      </w:r>
      <w:r>
        <w:rPr>
          <w:rFonts w:cs="Clarendon V 350" w:ascii="Clarendon V 350" w:hAnsi="Clarendon V 350"/>
        </w:rPr>
        <w:t>tiṣṭha</w:t>
      </w:r>
      <w:r>
        <w:rPr>
          <w:rFonts w:cs="Charter;Corbel"/>
        </w:rPr>
        <w:t xml:space="preserve"> </w:t>
      </w:r>
      <w:r>
        <w:rPr>
          <w:rStyle w:val="kursiv"/>
        </w:rPr>
        <w:t>встань</w:t>
      </w:r>
      <w:r>
        <w:rPr>
          <w:rFonts w:cs="Charter;Corbel"/>
        </w:rPr>
        <w:t xml:space="preserve"> и т. п.); </w:t>
      </w:r>
      <w:r>
        <w:rPr>
          <w:rFonts w:cs="CharterExpScC Uni;Times New Roman" w:ascii="Charter Indologique Capital" w:hAnsi="Charter Indologique Capital"/>
        </w:rPr>
        <w:t>2</w:t>
      </w:r>
      <w:r>
        <w:rPr>
          <w:rFonts w:cs="Charter;Corbel"/>
        </w:rPr>
        <w:t xml:space="preserve">) корень </w:t>
      </w:r>
      <w:r>
        <w:rPr>
          <w:rFonts w:cs="Chandas;Times New Roman"/>
        </w:rPr>
        <w:t>√</w:t>
      </w:r>
      <w:r>
        <w:rPr>
          <w:rFonts w:cs="Clarendon V 350" w:ascii="Clarendon V 350" w:hAnsi="Clarendon V 350"/>
        </w:rPr>
        <w:t>kar</w:t>
      </w:r>
      <w:r>
        <w:rPr>
          <w:rFonts w:cs="Charter;Corbel"/>
        </w:rPr>
        <w:t xml:space="preserve"> </w:t>
      </w:r>
      <w:r>
        <w:rPr>
          <w:rStyle w:val="kursiv"/>
        </w:rPr>
        <w:t>делать</w:t>
      </w:r>
      <w:r>
        <w:rPr>
          <w:rFonts w:cs="Charter;Corbel"/>
        </w:rPr>
        <w:t xml:space="preserve"> в сочетании с превербами </w:t>
      </w:r>
      <w:r>
        <w:rPr>
          <w:rStyle w:val="FTonlYCharChar"/>
          <w:rFonts w:cs="Charter;Corbel"/>
          <w:color w:val="FF0000"/>
        </w:rPr>
        <w:t>[</w:t>
      </w:r>
      <w:r>
        <w:rPr>
          <w:rStyle w:val="FTonlYCharChar"/>
          <w:rFonts w:cs="CharterExpScC Uni;Times New Roman" w:ascii="Charter Indologique Capital" w:hAnsi="Charter Indologique Capital"/>
          <w:color w:val="FF0000"/>
        </w:rPr>
        <w:t>877</w:t>
      </w:r>
      <w:r>
        <w:rPr>
          <w:rStyle w:val="FTonlYCharChar"/>
          <w:rFonts w:cs="Charter;Corbel"/>
          <w:color w:val="FF0000"/>
        </w:rPr>
        <w:t xml:space="preserve">] </w:t>
      </w:r>
      <w:r>
        <w:br w:type="page"/>
      </w:r>
    </w:p>
    <w:p>
      <w:pPr>
        <w:pStyle w:val="Normal"/>
        <w:spacing w:lineRule="exact" w:line="260"/>
        <w:ind w:start="0" w:end="0"/>
        <w:rPr/>
      </w:pPr>
      <w:r>
        <w:rPr>
          <w:rStyle w:val="FTonlYCharChar"/>
          <w:rFonts w:cs="Charter;Corbel"/>
          <w:color w:val="FF0000"/>
        </w:rPr>
        <w:t xml:space="preserve"> </w:t>
      </w:r>
      <w:r>
        <w:rPr>
          <w:rFonts w:cs="Clarendon V 350" w:ascii="Clarendon V 350" w:hAnsi="Clarendon V 350"/>
        </w:rPr>
        <w:t>sam</w:t>
      </w:r>
      <w:r>
        <w:rPr>
          <w:rFonts w:cs="Charter;Corbel"/>
        </w:rPr>
        <w:t xml:space="preserve">, </w:t>
      </w:r>
      <w:r>
        <w:rPr>
          <w:rFonts w:cs="Clarendon V 350" w:ascii="Clarendon V 350" w:hAnsi="Clarendon V 350"/>
        </w:rPr>
        <w:t>pari</w:t>
      </w:r>
      <w:r>
        <w:rPr>
          <w:rFonts w:cs="Charter;Corbel"/>
        </w:rPr>
        <w:t xml:space="preserve">, </w:t>
      </w:r>
      <w:r>
        <w:rPr>
          <w:rFonts w:cs="Clarendon V 350" w:ascii="Clarendon V 350" w:hAnsi="Clarendon V 350"/>
        </w:rPr>
        <w:t>upa</w:t>
      </w:r>
      <w:r>
        <w:rPr>
          <w:rFonts w:cs="Charter;Corbel"/>
        </w:rPr>
        <w:t xml:space="preserve"> (даже при отсутствии прямого контакта) обычно имеет вид </w:t>
      </w:r>
      <w:r>
        <w:rPr>
          <w:rFonts w:cs="Clarendon V 350" w:ascii="Clarendon V 350" w:hAnsi="Clarendon V 350"/>
        </w:rPr>
        <w:t>skar</w:t>
      </w:r>
      <w:r>
        <w:rPr>
          <w:rFonts w:cs="Charter;Corbel"/>
        </w:rPr>
        <w:t xml:space="preserve">, например, </w:t>
      </w:r>
      <w:r>
        <w:rPr>
          <w:rFonts w:cs="Clarendon V 350" w:ascii="Clarendon V 350" w:hAnsi="Clarendon V 350"/>
        </w:rPr>
        <w:t>saṁ</w:t>
      </w:r>
      <w:r>
        <w:rPr>
          <w:rFonts w:cs="Charter;Corbel"/>
        </w:rPr>
        <w:t>-</w:t>
      </w:r>
      <w:r>
        <w:rPr>
          <w:rFonts w:cs="Clarendon V 350" w:ascii="Clarendon V 350" w:hAnsi="Clarendon V 350"/>
        </w:rPr>
        <w:t>skṛ</w:t>
      </w:r>
      <w:r>
        <w:rPr>
          <w:rFonts w:cs="Charter;Corbel"/>
        </w:rPr>
        <w:t>-</w:t>
      </w:r>
      <w:r>
        <w:rPr>
          <w:rFonts w:cs="Clarendon V 350" w:ascii="Clarendon V 350" w:hAnsi="Clarendon V 350"/>
        </w:rPr>
        <w:t>ta</w:t>
      </w:r>
      <w:r>
        <w:rPr>
          <w:rFonts w:cs="Charter;Corbel"/>
        </w:rPr>
        <w:t xml:space="preserve">- </w:t>
      </w:r>
      <w:r>
        <w:rPr>
          <w:rStyle w:val="kursiv"/>
        </w:rPr>
        <w:t>обработанный</w:t>
      </w:r>
      <w:r>
        <w:rPr>
          <w:rFonts w:cs="Charter;Corbel"/>
        </w:rPr>
        <w:t xml:space="preserve">, </w:t>
      </w:r>
      <w:r>
        <w:rPr>
          <w:rFonts w:cs="Clarendon V 350" w:ascii="Clarendon V 350" w:hAnsi="Clarendon V 350"/>
        </w:rPr>
        <w:t>saṁ</w:t>
      </w:r>
      <w:r>
        <w:rPr>
          <w:rFonts w:cs="Charter;Corbel"/>
        </w:rPr>
        <w:t>-</w:t>
      </w:r>
      <w:r>
        <w:rPr>
          <w:rFonts w:cs="Clarendon V 350" w:ascii="Clarendon V 350" w:hAnsi="Clarendon V 350"/>
        </w:rPr>
        <w:t>caskāra</w:t>
      </w:r>
      <w:r>
        <w:rPr>
          <w:rFonts w:cs="Charter;Corbel"/>
        </w:rPr>
        <w:t xml:space="preserve"> </w:t>
      </w:r>
      <w:r>
        <w:rPr>
          <w:rStyle w:val="kursiv"/>
        </w:rPr>
        <w:t>обработал</w:t>
      </w:r>
      <w:r>
        <w:rPr>
          <w:rFonts w:cs="Charter;Corbel"/>
        </w:rPr>
        <w:t xml:space="preserve">; </w:t>
      </w:r>
      <w:r>
        <w:rPr>
          <w:rFonts w:cs="CharterExpScC Uni;Times New Roman" w:ascii="Charter Indologique Capital" w:hAnsi="Charter Indologique Capital"/>
        </w:rPr>
        <w:t>3</w:t>
      </w:r>
      <w:r>
        <w:rPr>
          <w:rFonts w:cs="Charter;Corbel"/>
        </w:rPr>
        <w:t xml:space="preserve">) на стыке преверба и корня </w:t>
      </w:r>
      <w:r>
        <w:rPr>
          <w:rFonts w:cs="Chandas;Times New Roman"/>
        </w:rPr>
        <w:t>√</w:t>
      </w:r>
      <w:r>
        <w:rPr>
          <w:rFonts w:cs="Clarendon V 350" w:ascii="Clarendon V 350" w:hAnsi="Clarendon V 350"/>
        </w:rPr>
        <w:t>vah</w:t>
      </w:r>
      <w:r>
        <w:rPr>
          <w:rFonts w:cs="Charter;Corbel"/>
        </w:rPr>
        <w:t xml:space="preserve"> </w:t>
      </w:r>
      <w:r>
        <w:rPr>
          <w:rStyle w:val="kursiv"/>
        </w:rPr>
        <w:t>везти</w:t>
      </w:r>
      <w:r>
        <w:rPr>
          <w:rFonts w:cs="Charter;Corbel"/>
        </w:rPr>
        <w:t xml:space="preserve"> или корня, начинающегося с </w:t>
      </w:r>
      <w:r>
        <w:rPr>
          <w:rFonts w:cs="Clarendon V 350" w:ascii="Clarendon V 350" w:hAnsi="Clarendon V 350"/>
        </w:rPr>
        <w:t>ar</w:t>
      </w:r>
      <w:r>
        <w:rPr>
          <w:rFonts w:cs="Charter;Corbel"/>
        </w:rPr>
        <w:t xml:space="preserve"> (</w:t>
      </w:r>
      <w:r>
        <w:rPr>
          <w:rFonts w:cs="Clarendon V 350" w:ascii="Clarendon V 350" w:hAnsi="Clarendon V 350"/>
        </w:rPr>
        <w:t>ṛ</w:t>
      </w:r>
      <w:r>
        <w:rPr>
          <w:rFonts w:cs="Charter;Corbel"/>
        </w:rPr>
        <w:t xml:space="preserve">), вопреки </w:t>
      </w:r>
      <w:r>
        <w:rPr>
          <w:rFonts w:cs="Charter;Corbel"/>
          <w:bCs/>
          <w:color w:val="FF6600"/>
        </w:rPr>
        <w:t xml:space="preserve">§ </w:t>
      </w:r>
      <w:r>
        <w:rPr>
          <w:rFonts w:cs="CharterExpScC Uni;Times New Roman" w:ascii="Charter Indologique Capital" w:hAnsi="Charter Indologique Capital"/>
          <w:bCs/>
          <w:color w:val="FF6600"/>
        </w:rPr>
        <w:t>41</w:t>
      </w:r>
      <w:r>
        <w:rPr>
          <w:rFonts w:cs="Charter;Corbel"/>
        </w:rPr>
        <w:t xml:space="preserve">, </w:t>
      </w:r>
      <w:r>
        <w:rPr>
          <w:rFonts w:cs="Clarendon V 350" w:ascii="Clarendon V 350" w:hAnsi="Clarendon V 350"/>
        </w:rPr>
        <w:t>a</w:t>
      </w:r>
      <w:r>
        <w:rPr>
          <w:rFonts w:cs="Charter;Corbel"/>
        </w:rPr>
        <w:t>(</w:t>
      </w:r>
      <w:r>
        <w:rPr>
          <w:rFonts w:cs="Clarendon V 350" w:ascii="Clarendon V 350" w:hAnsi="Clarendon V 350"/>
        </w:rPr>
        <w:t>ā</w:t>
      </w:r>
      <w:r>
        <w:rPr>
          <w:rFonts w:cs="Charter;Corbel"/>
        </w:rPr>
        <w:t xml:space="preserve">) + </w:t>
      </w:r>
      <w:r>
        <w:rPr>
          <w:rFonts w:cs="Clarendon V 350" w:ascii="Clarendon V 350" w:hAnsi="Clarendon V 350"/>
        </w:rPr>
        <w:t>u</w:t>
      </w:r>
      <w:r>
        <w:rPr>
          <w:rFonts w:cs="Charter;Corbel"/>
        </w:rPr>
        <w:t>(</w:t>
      </w:r>
      <w:r>
        <w:rPr>
          <w:rFonts w:cs="Clarendon V 350" w:ascii="Clarendon V 350" w:hAnsi="Clarendon V 350"/>
        </w:rPr>
        <w:t>ū</w:t>
      </w:r>
      <w:r>
        <w:rPr>
          <w:rFonts w:cs="Charter;Corbel"/>
        </w:rPr>
        <w:t xml:space="preserve">) </w:t>
      </w:r>
      <w:r>
        <w:rPr>
          <w:rFonts w:cs="Times New Roman"/>
        </w:rPr>
        <w:t>→</w:t>
      </w:r>
      <w:r>
        <w:rPr>
          <w:rFonts w:cs="Charter;Corbel"/>
        </w:rPr>
        <w:t xml:space="preserve"> </w:t>
      </w:r>
      <w:r>
        <w:rPr>
          <w:rFonts w:cs="Clarendon V 350" w:ascii="Clarendon V 350" w:hAnsi="Clarendon V 350"/>
        </w:rPr>
        <w:t>au</w:t>
      </w:r>
      <w:r>
        <w:rPr>
          <w:rFonts w:cs="Charter;Corbel"/>
        </w:rPr>
        <w:t xml:space="preserve">, </w:t>
      </w:r>
      <w:r>
        <w:rPr>
          <w:rFonts w:cs="Clarendon V 350" w:ascii="Clarendon V 350" w:hAnsi="Clarendon V 350"/>
        </w:rPr>
        <w:t>a</w:t>
      </w:r>
      <w:r>
        <w:rPr>
          <w:rFonts w:cs="Charter;Corbel"/>
        </w:rPr>
        <w:t>(</w:t>
      </w:r>
      <w:r>
        <w:rPr>
          <w:rFonts w:cs="Clarendon V 350" w:ascii="Clarendon V 350" w:hAnsi="Clarendon V 350"/>
        </w:rPr>
        <w:t>ā</w:t>
      </w:r>
      <w:r>
        <w:rPr>
          <w:rFonts w:cs="Charter;Corbel"/>
        </w:rPr>
        <w:t xml:space="preserve">) + </w:t>
      </w:r>
      <w:r>
        <w:rPr>
          <w:rFonts w:cs="Clarendon V 350" w:ascii="Clarendon V 350" w:hAnsi="Clarendon V 350"/>
        </w:rPr>
        <w:t>ṛ</w:t>
      </w:r>
      <w:r>
        <w:rPr>
          <w:rFonts w:cs="Charter;Corbel"/>
        </w:rPr>
        <w:t xml:space="preserve"> </w:t>
      </w:r>
      <w:r>
        <w:rPr>
          <w:rFonts w:cs="Times New Roman"/>
        </w:rPr>
        <w:t>→</w:t>
      </w:r>
      <w:r>
        <w:rPr>
          <w:rFonts w:cs="Charter;Corbel"/>
        </w:rPr>
        <w:t xml:space="preserve"> </w:t>
      </w:r>
      <w:r>
        <w:rPr>
          <w:rFonts w:cs="Clarendon V 350" w:ascii="Clarendon V 350" w:hAnsi="Clarendon V 350"/>
        </w:rPr>
        <w:t>ār</w:t>
      </w:r>
      <w:r>
        <w:rPr>
          <w:rFonts w:cs="Charter;Corbel"/>
        </w:rPr>
        <w:t xml:space="preserve">: </w:t>
      </w:r>
      <w:r>
        <w:rPr>
          <w:rFonts w:cs="Clarendon V 350" w:ascii="Clarendon V 350" w:hAnsi="Clarendon V 350"/>
        </w:rPr>
        <w:t>pra</w:t>
      </w:r>
      <w:r>
        <w:rPr>
          <w:rFonts w:cs="Charter;Corbel"/>
        </w:rPr>
        <w:t>-</w:t>
      </w:r>
      <w:r>
        <w:rPr>
          <w:rFonts w:cs="Clarendon V 350" w:ascii="Clarendon V 350" w:hAnsi="Clarendon V 350"/>
        </w:rPr>
        <w:t>ūḍha</w:t>
      </w:r>
      <w:r>
        <w:rPr>
          <w:rFonts w:cs="Charter;Corbel"/>
        </w:rPr>
        <w:t xml:space="preserve">- </w:t>
      </w:r>
      <w:r>
        <w:rPr>
          <w:rFonts w:cs="Times New Roman"/>
        </w:rPr>
        <w:t>→</w:t>
      </w:r>
      <w:r>
        <w:rPr>
          <w:rFonts w:cs="Charter;Corbel"/>
        </w:rPr>
        <w:t xml:space="preserve"> </w:t>
      </w:r>
      <w:r>
        <w:rPr>
          <w:rFonts w:cs="Clarendon V 350" w:ascii="Clarendon V 350" w:hAnsi="Clarendon V 350"/>
        </w:rPr>
        <w:t>prauḍha</w:t>
      </w:r>
      <w:r>
        <w:rPr>
          <w:rFonts w:cs="Charter;Corbel"/>
        </w:rPr>
        <w:t xml:space="preserve">-, </w:t>
      </w:r>
      <w:r>
        <w:rPr>
          <w:rFonts w:cs="Clarendon V 350" w:ascii="Clarendon V 350" w:hAnsi="Clarendon V 350"/>
        </w:rPr>
        <w:t>ā</w:t>
      </w:r>
      <w:r>
        <w:rPr>
          <w:rFonts w:cs="Charter;Corbel"/>
        </w:rPr>
        <w:t>-</w:t>
      </w:r>
      <w:r>
        <w:rPr>
          <w:rFonts w:cs="Clarendon V 350" w:ascii="Clarendon V 350" w:hAnsi="Clarendon V 350"/>
        </w:rPr>
        <w:t>ṛta</w:t>
      </w:r>
      <w:r>
        <w:rPr>
          <w:rFonts w:cs="Charter;Corbel"/>
        </w:rPr>
        <w:t xml:space="preserve">- </w:t>
      </w:r>
      <w:r>
        <w:rPr>
          <w:rFonts w:cs="Times New Roman"/>
        </w:rPr>
        <w:t>→</w:t>
      </w:r>
      <w:r>
        <w:rPr>
          <w:rFonts w:cs="Charter;Corbel"/>
        </w:rPr>
        <w:t xml:space="preserve"> </w:t>
      </w:r>
      <w:r>
        <w:rPr>
          <w:rFonts w:cs="Clarendon V 350" w:ascii="Clarendon V 350" w:hAnsi="Clarendon V 350"/>
        </w:rPr>
        <w:t>ārta</w:t>
      </w:r>
      <w:r>
        <w:rPr>
          <w:rFonts w:cs="Charter;Corbel"/>
        </w:rPr>
        <w:t xml:space="preserve">-. </w:t>
      </w:r>
    </w:p>
    <w:p>
      <w:pPr>
        <w:pStyle w:val="Normal"/>
        <w:spacing w:lineRule="exact" w:line="260"/>
        <w:ind w:firstLine="284" w:start="0" w:end="0"/>
        <w:rPr>
          <w:rFonts w:cs="Charter;Corbel"/>
        </w:rPr>
      </w:pPr>
      <w:r>
        <w:rPr>
          <w:rFonts w:cs="Charter;Corbel"/>
        </w:rPr>
        <w:t>В собственно санскрите превербы занимают промежуточное положение между аффиксами и самостоятельными словами, поскольку помимо соединения с глагольной или именной основой они могут выступать также как наречия и как предлоги (</w:t>
      </w:r>
      <w:r>
        <w:rPr>
          <w:rFonts w:cs="Charter;Corbel"/>
          <w:bCs/>
          <w:color w:val="FF6600"/>
        </w:rPr>
        <w:t xml:space="preserve">§ </w:t>
      </w:r>
      <w:r>
        <w:rPr>
          <w:rFonts w:cs="CharterExpScC Uni;Times New Roman" w:ascii="Charter Indologique Capital" w:hAnsi="Charter Indologique Capital"/>
          <w:bCs/>
          <w:color w:val="FF6600"/>
        </w:rPr>
        <w:t>212</w:t>
      </w:r>
      <w:r>
        <w:rPr>
          <w:rFonts w:cs="Charter;Corbel"/>
        </w:rPr>
        <w:t>). В ведийском языке превербы – это еще вполне самостоятельные слова, которые могут стоять по любую сторону от личной формы глагола и отделяться от нее другими словами.</w:t>
      </w:r>
    </w:p>
    <w:p>
      <w:pPr>
        <w:pStyle w:val="Normal"/>
        <w:spacing w:lineRule="exact" w:line="260"/>
        <w:ind w:firstLine="284" w:start="0" w:end="0"/>
        <w:rPr>
          <w:rFonts w:cs="Charter;Corbel"/>
        </w:rPr>
      </w:pPr>
      <w:r>
        <w:rPr>
          <w:rFonts w:cs="Charter;Corbel"/>
        </w:rPr>
      </w:r>
    </w:p>
    <w:p>
      <w:pPr>
        <w:pStyle w:val="Heading2"/>
        <w:ind w:hanging="0" w:start="284"/>
        <w:rPr/>
      </w:pPr>
      <w:r>
        <w:rPr/>
        <w:t xml:space="preserve">Соединение имен с превербами </w:t>
        <w:br/>
        <w:t>и именными префиксами</w:t>
      </w:r>
    </w:p>
    <w:p>
      <w:pPr>
        <w:pStyle w:val="Normal"/>
        <w:spacing w:lineRule="exact" w:line="260"/>
        <w:ind w:start="0" w:end="0"/>
        <w:jc w:val="center"/>
        <w:rPr>
          <w:rFonts w:ascii="Charter Capital;Corbel" w:hAnsi="Charter Capital;Corbel" w:cs="Charter;Corbel"/>
          <w:b/>
          <w:bCs/>
        </w:rPr>
      </w:pPr>
      <w:r>
        <w:rPr>
          <w:rFonts w:cs="Charter;Corbel" w:ascii="Charter Capital;Corbel" w:hAnsi="Charter Capital;Corbel"/>
          <w:b/>
          <w:b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200</w:t>
      </w:r>
      <w:r>
        <w:rPr>
          <w:rFonts w:cs="Charter;Corbel"/>
        </w:rPr>
        <w:t xml:space="preserve">. Преверб в составе имени чаще всего входит в глагольную основу, от которой как от единого целого образовано имя; например, </w:t>
      </w:r>
      <w:r>
        <w:rPr>
          <w:rFonts w:cs="Clarendon V 350" w:ascii="Clarendon V 350" w:hAnsi="Clarendon V 350"/>
        </w:rPr>
        <w:t>pra</w:t>
      </w:r>
      <w:r>
        <w:rPr>
          <w:rFonts w:cs="Charter;Corbel"/>
        </w:rPr>
        <w:t>-</w:t>
      </w:r>
      <w:r>
        <w:rPr>
          <w:rFonts w:cs="Clarendon V 350" w:ascii="Clarendon V 350" w:hAnsi="Clarendon V 350"/>
        </w:rPr>
        <w:t>vart</w:t>
      </w:r>
      <w:r>
        <w:rPr>
          <w:rFonts w:cs="Charter;Corbel"/>
        </w:rPr>
        <w:t>-</w:t>
      </w:r>
      <w:r>
        <w:rPr>
          <w:rFonts w:cs="Clarendon V 350" w:ascii="Clarendon V 350" w:hAnsi="Clarendon V 350"/>
        </w:rPr>
        <w:t>ana</w:t>
      </w:r>
      <w:r>
        <w:rPr>
          <w:rFonts w:cs="Charter;Corbel"/>
        </w:rPr>
        <w:t xml:space="preserve">- </w:t>
      </w:r>
      <w:r>
        <w:rPr>
          <w:rStyle w:val="kursiv"/>
        </w:rPr>
        <w:t>продвижение</w:t>
      </w:r>
      <w:r>
        <w:rPr>
          <w:rFonts w:cs="Charter;Corbel"/>
        </w:rPr>
        <w:t xml:space="preserve"> = (</w:t>
      </w:r>
      <w:r>
        <w:rPr>
          <w:rFonts w:cs="Clarendon V 350" w:ascii="Clarendon V 350" w:hAnsi="Clarendon V 350"/>
        </w:rPr>
        <w:t>pra</w:t>
      </w:r>
      <w:r>
        <w:rPr>
          <w:rFonts w:cs="Charter;Corbel"/>
        </w:rPr>
        <w:t>-</w:t>
      </w:r>
      <w:r>
        <w:rPr>
          <w:rFonts w:cs="Clarendon V 350" w:ascii="Clarendon V 350" w:hAnsi="Clarendon V 350"/>
        </w:rPr>
        <w:t>vart</w:t>
      </w:r>
      <w:r>
        <w:rPr>
          <w:rFonts w:cs="Charter;Corbel"/>
        </w:rPr>
        <w:t xml:space="preserve"> </w:t>
      </w:r>
      <w:r>
        <w:rPr>
          <w:rStyle w:val="kursiv"/>
        </w:rPr>
        <w:t>продвигаться</w:t>
      </w:r>
      <w:r>
        <w:rPr>
          <w:rFonts w:cs="Charter;Corbel"/>
        </w:rPr>
        <w:t>) + -</w:t>
      </w:r>
      <w:r>
        <w:rPr>
          <w:rFonts w:cs="Clarendon V 350" w:ascii="Clarendon V 350" w:hAnsi="Clarendon V 350"/>
        </w:rPr>
        <w:t>ana</w:t>
      </w:r>
      <w:r>
        <w:rPr>
          <w:rFonts w:cs="Charter;Corbel"/>
        </w:rPr>
        <w:t xml:space="preserve">-. Этот случай фактически относится к </w:t>
      </w:r>
      <w:r>
        <w:rPr>
          <w:rFonts w:cs="Charter;Corbel"/>
          <w:bCs/>
          <w:color w:val="FF6600"/>
        </w:rPr>
        <w:t xml:space="preserve">§ </w:t>
      </w:r>
      <w:r>
        <w:rPr>
          <w:rFonts w:cs="CharterExpScC Uni;Times New Roman" w:ascii="Charter Indologique Capital" w:hAnsi="Charter Indologique Capital"/>
          <w:bCs/>
          <w:color w:val="FF6600"/>
        </w:rPr>
        <w:t>199</w:t>
      </w:r>
      <w:r>
        <w:rPr>
          <w:rFonts w:cs="Charter;Corbel"/>
        </w:rPr>
        <w:t xml:space="preserve">. </w:t>
      </w:r>
    </w:p>
    <w:p>
      <w:pPr>
        <w:pStyle w:val="Normal"/>
        <w:spacing w:lineRule="exact" w:line="260"/>
        <w:ind w:firstLine="284" w:start="0" w:end="0"/>
        <w:rPr/>
      </w:pPr>
      <w:r>
        <w:rPr>
          <w:rFonts w:cs="Charter;Corbel"/>
        </w:rPr>
        <w:t xml:space="preserve">Возможно, однако, и прямое соединение преверба с именной основой, например, </w:t>
      </w:r>
      <w:r>
        <w:rPr>
          <w:rFonts w:cs="Clarendon V 350" w:ascii="Clarendon V 350" w:hAnsi="Clarendon V 350"/>
        </w:rPr>
        <w:t>pra</w:t>
      </w:r>
      <w:r>
        <w:rPr>
          <w:rFonts w:cs="Charter;Corbel"/>
        </w:rPr>
        <w:t>-</w:t>
      </w:r>
      <w:r>
        <w:rPr>
          <w:rFonts w:cs="Clarendon V 350" w:ascii="Clarendon V 350" w:hAnsi="Clarendon V 350"/>
        </w:rPr>
        <w:t>ṇapāt</w:t>
      </w:r>
      <w:r>
        <w:rPr>
          <w:rFonts w:cs="Charter;Corbel"/>
        </w:rPr>
        <w:t xml:space="preserve">- </w:t>
      </w:r>
      <w:r>
        <w:rPr>
          <w:rStyle w:val="kursiv"/>
        </w:rPr>
        <w:t>правнук</w:t>
      </w:r>
      <w:r>
        <w:rPr>
          <w:rFonts w:cs="Charter;Corbel"/>
        </w:rPr>
        <w:t xml:space="preserve">. В сочетании с именами некоторые превербы обнаруживают специфические дополнительные значения (сверх указанных в </w:t>
      </w:r>
      <w:r>
        <w:rPr>
          <w:rFonts w:cs="Charter;Corbel"/>
          <w:bCs/>
          <w:color w:val="FF6600"/>
        </w:rPr>
        <w:t xml:space="preserve">§ </w:t>
      </w:r>
      <w:r>
        <w:rPr>
          <w:rFonts w:cs="CharterExpScC Uni;Times New Roman" w:ascii="Charter Indologique Capital" w:hAnsi="Charter Indologique Capital"/>
          <w:bCs/>
          <w:color w:val="FF6600"/>
        </w:rPr>
        <w:t>199</w:t>
      </w:r>
      <w:r>
        <w:rPr>
          <w:rFonts w:cs="Charter;Corbel"/>
        </w:rPr>
        <w:t xml:space="preserve">), в частности: значения степени — </w:t>
      </w:r>
      <w:r>
        <w:rPr>
          <w:rFonts w:cs="Clarendon V 350" w:ascii="Clarendon V 350" w:hAnsi="Clarendon V 350"/>
        </w:rPr>
        <w:t>abhi</w:t>
      </w:r>
      <w:r>
        <w:rPr>
          <w:rFonts w:cs="Charter;Corbel"/>
        </w:rPr>
        <w:t xml:space="preserve">, </w:t>
      </w:r>
      <w:r>
        <w:rPr>
          <w:rFonts w:cs="Clarendon V 350" w:ascii="Clarendon V 350" w:hAnsi="Clarendon V 350"/>
        </w:rPr>
        <w:t>pari</w:t>
      </w:r>
      <w:r>
        <w:rPr>
          <w:rFonts w:cs="Charter;Corbel"/>
        </w:rPr>
        <w:t xml:space="preserve">, </w:t>
      </w:r>
      <w:r>
        <w:rPr>
          <w:rFonts w:cs="Clarendon V 350" w:ascii="Clarendon V 350" w:hAnsi="Clarendon V 350"/>
        </w:rPr>
        <w:t>pra</w:t>
      </w:r>
      <w:r>
        <w:rPr>
          <w:rFonts w:cs="Charter;Corbel"/>
        </w:rPr>
        <w:t xml:space="preserve"> </w:t>
      </w:r>
      <w:r>
        <w:rPr>
          <w:rStyle w:val="kursiv"/>
        </w:rPr>
        <w:t>очень</w:t>
      </w:r>
      <w:r>
        <w:rPr>
          <w:rFonts w:cs="Charter;Corbel"/>
        </w:rPr>
        <w:t xml:space="preserve">, </w:t>
      </w:r>
      <w:r>
        <w:rPr>
          <w:rFonts w:cs="Clarendon V 350" w:ascii="Clarendon V 350" w:hAnsi="Clarendon V 350"/>
        </w:rPr>
        <w:t>ati</w:t>
      </w:r>
      <w:r>
        <w:rPr>
          <w:rFonts w:cs="Charter;Corbel"/>
        </w:rPr>
        <w:t xml:space="preserve"> </w:t>
      </w:r>
      <w:r>
        <w:rPr>
          <w:rStyle w:val="kursiv"/>
        </w:rPr>
        <w:t>очень, слишком</w:t>
      </w:r>
      <w:r>
        <w:rPr>
          <w:rFonts w:cs="Charter;Corbel"/>
        </w:rPr>
        <w:t xml:space="preserve">, </w:t>
      </w:r>
      <w:r>
        <w:rPr>
          <w:rFonts w:cs="Clarendon V 350" w:ascii="Clarendon V 350" w:hAnsi="Clarendon V 350"/>
        </w:rPr>
        <w:t>ā</w:t>
      </w:r>
      <w:r>
        <w:rPr>
          <w:rFonts w:cs="Charter;Corbel"/>
        </w:rPr>
        <w:t xml:space="preserve"> </w:t>
      </w:r>
      <w:r>
        <w:rPr>
          <w:rStyle w:val="kursiv"/>
        </w:rPr>
        <w:t>слегка</w:t>
      </w:r>
      <w:r>
        <w:rPr>
          <w:rFonts w:cs="Charter;Corbel"/>
        </w:rPr>
        <w:t xml:space="preserve">; значение отрицания, лишения, отсутствия — </w:t>
      </w:r>
      <w:r>
        <w:rPr>
          <w:rFonts w:cs="Clarendon V 350" w:ascii="Clarendon V 350" w:hAnsi="Clarendon V 350"/>
        </w:rPr>
        <w:t>apa</w:t>
      </w:r>
      <w:r>
        <w:rPr>
          <w:rFonts w:cs="Charter;Corbel"/>
        </w:rPr>
        <w:t xml:space="preserve">, </w:t>
      </w:r>
      <w:r>
        <w:rPr>
          <w:rFonts w:cs="Clarendon V 350" w:ascii="Clarendon V 350" w:hAnsi="Clarendon V 350"/>
        </w:rPr>
        <w:t>ni</w:t>
      </w:r>
      <w:r>
        <w:rPr>
          <w:rFonts w:cs="Charter;Corbel"/>
        </w:rPr>
        <w:t xml:space="preserve">, </w:t>
      </w:r>
      <w:r>
        <w:rPr>
          <w:rFonts w:cs="Clarendon V 350" w:ascii="Clarendon V 350" w:hAnsi="Clarendon V 350"/>
        </w:rPr>
        <w:t>nis</w:t>
      </w:r>
      <w:r>
        <w:rPr>
          <w:rFonts w:cs="Charter;Corbel"/>
        </w:rPr>
        <w:t xml:space="preserve">, </w:t>
      </w:r>
      <w:r>
        <w:rPr>
          <w:rFonts w:cs="Clarendon V 350" w:ascii="Clarendon V 350" w:hAnsi="Clarendon V 350"/>
        </w:rPr>
        <w:t>vi</w:t>
      </w:r>
      <w:r>
        <w:rPr>
          <w:rFonts w:cs="Charter;Corbel"/>
        </w:rPr>
        <w:t xml:space="preserve">; кроме того, </w:t>
      </w:r>
      <w:r>
        <w:rPr>
          <w:rFonts w:cs="Clarendon V 350" w:ascii="Clarendon V 350" w:hAnsi="Clarendon V 350"/>
        </w:rPr>
        <w:t>anu</w:t>
      </w:r>
      <w:r>
        <w:rPr>
          <w:rFonts w:cs="Charter;Corbel"/>
        </w:rPr>
        <w:t xml:space="preserve"> </w:t>
      </w:r>
      <w:r>
        <w:rPr>
          <w:rStyle w:val="kursiv"/>
        </w:rPr>
        <w:t>в соответствии с</w:t>
      </w:r>
      <w:r>
        <w:rPr>
          <w:rFonts w:cs="Charter;Corbel"/>
        </w:rPr>
        <w:t xml:space="preserve">, </w:t>
      </w:r>
      <w:r>
        <w:rPr>
          <w:rFonts w:cs="Clarendon V 350" w:ascii="Clarendon V 350" w:hAnsi="Clarendon V 350"/>
        </w:rPr>
        <w:t>upa</w:t>
      </w:r>
      <w:r>
        <w:rPr>
          <w:rFonts w:cs="Charter;Corbel"/>
        </w:rPr>
        <w:t xml:space="preserve"> </w:t>
      </w:r>
      <w:r>
        <w:rPr>
          <w:rStyle w:val="kursiv"/>
        </w:rPr>
        <w:t>под-, второстепенный</w:t>
      </w:r>
      <w:r>
        <w:rPr>
          <w:rFonts w:cs="Charter;Corbel"/>
        </w:rPr>
        <w:t xml:space="preserve">, </w:t>
      </w:r>
      <w:r>
        <w:rPr>
          <w:rFonts w:cs="Clarendon V 350" w:ascii="Clarendon V 350" w:hAnsi="Clarendon V 350"/>
        </w:rPr>
        <w:t>pra</w:t>
      </w:r>
      <w:r>
        <w:rPr>
          <w:rFonts w:cs="Charter;Corbel"/>
        </w:rPr>
        <w:t xml:space="preserve"> </w:t>
      </w:r>
      <w:r>
        <w:rPr>
          <w:rStyle w:val="kursiv"/>
        </w:rPr>
        <w:t>пред-, пра-</w:t>
      </w:r>
      <w:r>
        <w:rPr>
          <w:rFonts w:cs="Charter;Corbel"/>
        </w:rPr>
        <w:t xml:space="preserve">. </w:t>
      </w:r>
    </w:p>
    <w:p>
      <w:pPr>
        <w:pStyle w:val="Normal"/>
        <w:spacing w:lineRule="exact" w:line="260"/>
        <w:ind w:firstLine="284" w:start="0" w:end="0"/>
        <w:rPr>
          <w:rFonts w:cs="Charter;Corbel"/>
          <w:b/>
        </w:rPr>
      </w:pPr>
      <w:r>
        <w:rPr>
          <w:rFonts w:cs="Charter;Corbel"/>
        </w:rPr>
        <w:t xml:space="preserve">В аналогичной роли выступают и </w:t>
      </w:r>
      <w:r>
        <w:rPr>
          <w:rStyle w:val="razryadka"/>
        </w:rPr>
        <w:t>собственно именные префиксы</w:t>
      </w:r>
      <w:r>
        <w:rPr>
          <w:rFonts w:cs="Charter;Corbel"/>
        </w:rPr>
        <w:t xml:space="preserve">: </w:t>
      </w:r>
      <w:r>
        <w:rPr>
          <w:rFonts w:cs="Clarendon V 350" w:ascii="Clarendon V 350" w:hAnsi="Clarendon V 350"/>
        </w:rPr>
        <w:t>a</w:t>
      </w:r>
      <w:r>
        <w:rPr>
          <w:rFonts w:cs="Charter;Corbel"/>
        </w:rPr>
        <w:t xml:space="preserve"> (перед гласной </w:t>
      </w:r>
      <w:r>
        <w:rPr>
          <w:rFonts w:cs="Clarendon V 350" w:ascii="Clarendon V 350" w:hAnsi="Clarendon V 350"/>
        </w:rPr>
        <w:t>an</w:t>
      </w:r>
      <w:r>
        <w:rPr>
          <w:rFonts w:cs="Charter;Corbel"/>
        </w:rPr>
        <w:t xml:space="preserve">) </w:t>
      </w:r>
      <w:r>
        <w:rPr>
          <w:rStyle w:val="kursiv"/>
        </w:rPr>
        <w:t>не</w:t>
      </w:r>
      <w:r>
        <w:rPr>
          <w:rFonts w:cs="Charter;Corbel"/>
        </w:rPr>
        <w:t xml:space="preserve">, </w:t>
      </w:r>
      <w:r>
        <w:rPr>
          <w:rFonts w:cs="Clarendon V 350" w:ascii="Clarendon V 350" w:hAnsi="Clarendon V 350"/>
        </w:rPr>
        <w:t>su</w:t>
      </w:r>
      <w:r>
        <w:rPr>
          <w:rFonts w:cs="Charter;Corbel"/>
        </w:rPr>
        <w:t xml:space="preserve"> </w:t>
      </w:r>
      <w:r>
        <w:rPr>
          <w:rStyle w:val="kursiv"/>
        </w:rPr>
        <w:t>хороший, хорошо, очень</w:t>
      </w:r>
      <w:r>
        <w:rPr>
          <w:rFonts w:cs="Charter;Corbel"/>
        </w:rPr>
        <w:t xml:space="preserve">, </w:t>
      </w:r>
      <w:r>
        <w:rPr>
          <w:rFonts w:cs="Clarendon V 350" w:ascii="Clarendon V 350" w:hAnsi="Clarendon V 350"/>
        </w:rPr>
        <w:t>dus</w:t>
      </w:r>
      <w:r>
        <w:rPr>
          <w:rFonts w:cs="Charter;Corbel"/>
        </w:rPr>
        <w:t xml:space="preserve"> и </w:t>
      </w:r>
      <w:r>
        <w:rPr>
          <w:rFonts w:cs="Clarendon V 350" w:ascii="Clarendon V 350" w:hAnsi="Clarendon V 350"/>
        </w:rPr>
        <w:t>ku</w:t>
      </w:r>
      <w:r>
        <w:rPr>
          <w:rFonts w:cs="Charter;Corbel"/>
        </w:rPr>
        <w:t xml:space="preserve"> </w:t>
      </w:r>
      <w:r>
        <w:rPr>
          <w:rStyle w:val="kursiv"/>
        </w:rPr>
        <w:t>плохой, плохо</w:t>
      </w:r>
      <w:r>
        <w:rPr>
          <w:rFonts w:cs="Charter;Corbel"/>
        </w:rPr>
        <w:t xml:space="preserve">, </w:t>
      </w:r>
      <w:r>
        <w:rPr>
          <w:rFonts w:cs="Clarendon V 350" w:ascii="Clarendon V 350" w:hAnsi="Clarendon V 350"/>
        </w:rPr>
        <w:t>sa</w:t>
      </w:r>
      <w:r>
        <w:rPr>
          <w:rFonts w:cs="Charter;Corbel"/>
        </w:rPr>
        <w:t xml:space="preserve"> </w:t>
      </w:r>
      <w:r>
        <w:rPr>
          <w:rStyle w:val="kursiv"/>
        </w:rPr>
        <w:t>вместе с</w:t>
      </w:r>
      <w:r>
        <w:rPr>
          <w:rFonts w:cs="Charter;Corbel"/>
        </w:rPr>
        <w:t>.</w:t>
      </w:r>
    </w:p>
    <w:p>
      <w:pPr>
        <w:pStyle w:val="Normal"/>
        <w:spacing w:lineRule="exact" w:line="260"/>
        <w:ind w:firstLine="284" w:start="0" w:end="0"/>
        <w:rPr>
          <w:rFonts w:cs="Charter;Corbel"/>
          <w:b/>
        </w:rPr>
      </w:pPr>
      <w:r>
        <w:rPr>
          <w:rFonts w:cs="Charter;Corbel"/>
          <w:b/>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201</w:t>
      </w:r>
      <w:r>
        <w:rPr>
          <w:rFonts w:cs="Charter;Corbel"/>
        </w:rPr>
        <w:t xml:space="preserve">. Превербы и именные префиксы образуют с именной основой соединения, сходные по формальным признакам и по значению со сложными словами. Выделяются следующие группы. </w:t>
      </w:r>
    </w:p>
    <w:p>
      <w:pPr>
        <w:pStyle w:val="Normal"/>
        <w:spacing w:lineRule="exact" w:line="260"/>
        <w:ind w:firstLine="284" w:start="0" w:end="0"/>
        <w:rPr/>
      </w:pPr>
      <w:r>
        <w:rPr>
          <w:rFonts w:cs="CharterExpScC Uni;Times New Roman" w:ascii="Charter Indologique Capital" w:hAnsi="Charter Indologique Capital"/>
        </w:rPr>
        <w:t>1</w:t>
      </w:r>
      <w:r>
        <w:rPr>
          <w:rFonts w:cs="Charter;Corbel"/>
        </w:rPr>
        <w:t xml:space="preserve">. Аналоги </w:t>
      </w:r>
      <w:r>
        <w:rPr>
          <w:rStyle w:val="grammatikablue"/>
        </w:rPr>
        <w:t>karmadhāraya</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193</w:t>
      </w:r>
      <w:r>
        <w:rPr>
          <w:rFonts w:cs="Charter;Corbel"/>
        </w:rPr>
        <w:t xml:space="preserve">), например: </w:t>
      </w:r>
      <w:r>
        <w:rPr>
          <w:rFonts w:cs="Clarendon V 350" w:ascii="Clarendon V 350" w:hAnsi="Clarendon V 350"/>
        </w:rPr>
        <w:t>ati</w:t>
      </w:r>
      <w:r>
        <w:rPr>
          <w:rFonts w:cs="Charter;Corbel"/>
        </w:rPr>
        <w:t>-</w:t>
      </w:r>
      <w:r>
        <w:rPr>
          <w:rFonts w:cs="Clarendon V 350" w:ascii="Clarendon V 350" w:hAnsi="Clarendon V 350"/>
        </w:rPr>
        <w:t>dūra</w:t>
      </w:r>
      <w:r>
        <w:rPr>
          <w:rFonts w:cs="Charter;Corbel"/>
        </w:rPr>
        <w:t xml:space="preserve">- </w:t>
      </w:r>
      <w:r>
        <w:rPr>
          <w:rStyle w:val="kursiv"/>
        </w:rPr>
        <w:t>очень (слишком) далёкий</w:t>
      </w:r>
      <w:r>
        <w:rPr>
          <w:rFonts w:cs="Charter;Corbel"/>
        </w:rPr>
        <w:t xml:space="preserve">, </w:t>
      </w:r>
      <w:r>
        <w:rPr>
          <w:rFonts w:cs="Clarendon V 350" w:ascii="Clarendon V 350" w:hAnsi="Clarendon V 350"/>
        </w:rPr>
        <w:t>ā</w:t>
      </w:r>
      <w:r>
        <w:rPr>
          <w:rFonts w:cs="Charter;Corbel"/>
        </w:rPr>
        <w:t>-</w:t>
      </w:r>
      <w:r>
        <w:rPr>
          <w:rFonts w:cs="Clarendon V 350" w:ascii="Clarendon V 350" w:hAnsi="Clarendon V 350"/>
        </w:rPr>
        <w:t>rakta</w:t>
      </w:r>
      <w:r>
        <w:rPr>
          <w:rFonts w:cs="Charter;Corbel"/>
        </w:rPr>
        <w:t xml:space="preserve">- </w:t>
      </w:r>
      <w:r>
        <w:rPr>
          <w:rStyle w:val="kursiv"/>
        </w:rPr>
        <w:t>красноватый</w:t>
      </w:r>
      <w:r>
        <w:rPr>
          <w:rFonts w:cs="Charter;Corbel"/>
        </w:rPr>
        <w:t xml:space="preserve">, </w:t>
      </w:r>
      <w:r>
        <w:rPr>
          <w:rFonts w:cs="Clarendon V 350" w:ascii="Clarendon V 350" w:hAnsi="Clarendon V 350"/>
        </w:rPr>
        <w:t>nir</w:t>
      </w:r>
      <w:r>
        <w:rPr>
          <w:rFonts w:cs="Charter;Corbel"/>
        </w:rPr>
        <w:t>-</w:t>
      </w:r>
      <w:r>
        <w:rPr>
          <w:rFonts w:cs="Clarendon V 350" w:ascii="Clarendon V 350" w:hAnsi="Clarendon V 350"/>
        </w:rPr>
        <w:t>bhaya</w:t>
      </w:r>
      <w:r>
        <w:rPr>
          <w:rFonts w:cs="Charter;Corbel"/>
        </w:rPr>
        <w:t xml:space="preserve">- </w:t>
      </w:r>
      <w:r>
        <w:rPr>
          <w:rStyle w:val="kursiv"/>
        </w:rPr>
        <w:t>небоязнь</w:t>
      </w:r>
      <w:r>
        <w:rPr>
          <w:rFonts w:cs="Charter;Corbel"/>
        </w:rPr>
        <w:t xml:space="preserve">, </w:t>
      </w:r>
      <w:r>
        <w:rPr>
          <w:rFonts w:cs="Clarendon V 350" w:ascii="Clarendon V 350" w:hAnsi="Clarendon V 350"/>
        </w:rPr>
        <w:t>pari</w:t>
      </w:r>
      <w:r>
        <w:rPr>
          <w:rFonts w:cs="Charter;Corbel"/>
        </w:rPr>
        <w:t>-</w:t>
      </w:r>
      <w:r>
        <w:rPr>
          <w:rFonts w:cs="Clarendon V 350" w:ascii="Clarendon V 350" w:hAnsi="Clarendon V 350"/>
        </w:rPr>
        <w:t>çunya</w:t>
      </w:r>
      <w:r>
        <w:rPr>
          <w:rFonts w:cs="Charter;Corbel"/>
        </w:rPr>
        <w:t xml:space="preserve">- </w:t>
      </w:r>
      <w:r>
        <w:rPr>
          <w:rStyle w:val="kursiv"/>
        </w:rPr>
        <w:t>совершенно пустой</w:t>
      </w:r>
      <w:r>
        <w:rPr>
          <w:rFonts w:cs="Charter;Corbel"/>
        </w:rPr>
        <w:t xml:space="preserve">, </w:t>
      </w:r>
      <w:r>
        <w:rPr>
          <w:rFonts w:cs="Clarendon V 350" w:ascii="Clarendon V 350" w:hAnsi="Clarendon V 350"/>
        </w:rPr>
        <w:t>pra</w:t>
      </w:r>
      <w:r>
        <w:rPr>
          <w:rFonts w:cs="Charter;Corbel"/>
        </w:rPr>
        <w:t>-</w:t>
      </w:r>
      <w:r>
        <w:rPr>
          <w:rFonts w:cs="Clarendon V 350" w:ascii="Clarendon V 350" w:hAnsi="Clarendon V 350"/>
        </w:rPr>
        <w:t>laghu</w:t>
      </w:r>
      <w:r>
        <w:rPr>
          <w:rFonts w:cs="Charter;Corbel"/>
        </w:rPr>
        <w:t xml:space="preserve">- </w:t>
      </w:r>
      <w:r>
        <w:rPr>
          <w:rStyle w:val="kursiv"/>
        </w:rPr>
        <w:t>очень лёгкий, прелёгкий</w:t>
      </w:r>
      <w:r>
        <w:rPr>
          <w:rFonts w:cs="Charter;Corbel"/>
        </w:rPr>
        <w:t xml:space="preserve">, </w:t>
      </w:r>
      <w:r>
        <w:rPr>
          <w:rFonts w:cs="Clarendon V 350" w:ascii="Clarendon V 350" w:hAnsi="Clarendon V 350"/>
        </w:rPr>
        <w:t>prati</w:t>
      </w:r>
      <w:r>
        <w:rPr>
          <w:rFonts w:cs="Charter;Corbel"/>
        </w:rPr>
        <w:t>-</w:t>
      </w:r>
      <w:r>
        <w:rPr>
          <w:rFonts w:cs="Clarendon V 350" w:ascii="Clarendon V 350" w:hAnsi="Clarendon V 350"/>
        </w:rPr>
        <w:t>çabda</w:t>
      </w:r>
      <w:r>
        <w:rPr>
          <w:rFonts w:cs="Charter;Corbel"/>
        </w:rPr>
        <w:t xml:space="preserve">- </w:t>
      </w:r>
      <w:r>
        <w:rPr>
          <w:rStyle w:val="kursiv"/>
        </w:rPr>
        <w:t>эхо, отзвук</w:t>
      </w:r>
      <w:r>
        <w:rPr>
          <w:rFonts w:cs="Charter;Corbel"/>
        </w:rPr>
        <w:t xml:space="preserve"> (</w:t>
      </w:r>
      <w:r>
        <w:rPr>
          <w:rFonts w:cs="Clarendon V 350" w:ascii="Clarendon V 350" w:hAnsi="Clarendon V 350"/>
        </w:rPr>
        <w:t>çabda</w:t>
      </w:r>
      <w:r>
        <w:rPr>
          <w:rFonts w:cs="Charter;Corbel"/>
        </w:rPr>
        <w:t xml:space="preserve">- </w:t>
      </w:r>
      <w:r>
        <w:rPr>
          <w:rStyle w:val="kursiv"/>
        </w:rPr>
        <w:t>звук</w:t>
      </w:r>
      <w:r>
        <w:rPr>
          <w:rFonts w:cs="Charter;Corbel"/>
        </w:rPr>
        <w:t>), а-</w:t>
      </w:r>
      <w:r>
        <w:rPr>
          <w:rFonts w:cs="Clarendon V 350" w:ascii="Clarendon V 350" w:hAnsi="Clarendon V 350"/>
        </w:rPr>
        <w:t>mitra</w:t>
      </w:r>
      <w:r>
        <w:rPr>
          <w:rFonts w:cs="Charter;Corbel"/>
        </w:rPr>
        <w:t xml:space="preserve">- </w:t>
      </w:r>
      <w:r>
        <w:rPr>
          <w:rStyle w:val="kursiv"/>
        </w:rPr>
        <w:t>недруг</w:t>
      </w:r>
      <w:r>
        <w:rPr>
          <w:rFonts w:cs="Charter;Corbel"/>
        </w:rPr>
        <w:t xml:space="preserve">, </w:t>
      </w:r>
      <w:r>
        <w:rPr>
          <w:rFonts w:cs="Clarendon V 350" w:ascii="Clarendon V 350" w:hAnsi="Clarendon V 350"/>
        </w:rPr>
        <w:t>su</w:t>
      </w:r>
      <w:r>
        <w:rPr>
          <w:rFonts w:cs="Charter;Corbel"/>
        </w:rPr>
        <w:t>-</w:t>
      </w:r>
      <w:r>
        <w:rPr>
          <w:rFonts w:cs="Clarendon V 350" w:ascii="Clarendon V 350" w:hAnsi="Clarendon V 350"/>
        </w:rPr>
        <w:t>kavi</w:t>
      </w:r>
      <w:r>
        <w:rPr>
          <w:rFonts w:cs="Charter;Corbel"/>
        </w:rPr>
        <w:t xml:space="preserve">- </w:t>
      </w:r>
      <w:r>
        <w:rPr>
          <w:rStyle w:val="kursiv"/>
        </w:rPr>
        <w:t>хороший поэт</w:t>
      </w:r>
      <w:r>
        <w:rPr>
          <w:rFonts w:cs="Charter;Corbel"/>
        </w:rPr>
        <w:t xml:space="preserve">, </w:t>
      </w:r>
      <w:r>
        <w:rPr>
          <w:rFonts w:cs="Clarendon V 350" w:ascii="Clarendon V 350" w:hAnsi="Clarendon V 350"/>
        </w:rPr>
        <w:t>su</w:t>
      </w:r>
      <w:r>
        <w:rPr>
          <w:rFonts w:cs="Charter;Corbel"/>
        </w:rPr>
        <w:t>-</w:t>
      </w:r>
      <w:r>
        <w:rPr>
          <w:rFonts w:cs="Clarendon V 350" w:ascii="Clarendon V 350" w:hAnsi="Clarendon V 350"/>
        </w:rPr>
        <w:t>ghora</w:t>
      </w:r>
      <w:r>
        <w:rPr>
          <w:rFonts w:cs="Charter;Corbel"/>
        </w:rPr>
        <w:t xml:space="preserve">- </w:t>
      </w:r>
      <w:r>
        <w:rPr>
          <w:rStyle w:val="kursiv"/>
        </w:rPr>
        <w:t>очень страшный</w:t>
      </w:r>
      <w:r>
        <w:rPr>
          <w:rFonts w:cs="Charter;Corbel"/>
        </w:rPr>
        <w:t xml:space="preserve">, </w:t>
      </w:r>
      <w:r>
        <w:rPr>
          <w:rFonts w:cs="Clarendon V 350" w:ascii="Clarendon V 350" w:hAnsi="Clarendon V 350"/>
        </w:rPr>
        <w:t>dur</w:t>
      </w:r>
      <w:r>
        <w:rPr>
          <w:rFonts w:cs="Charter;Corbel"/>
        </w:rPr>
        <w:t>-</w:t>
      </w:r>
      <w:r>
        <w:rPr>
          <w:rFonts w:cs="Clarendon V 350" w:ascii="Clarendon V 350" w:hAnsi="Clarendon V 350"/>
        </w:rPr>
        <w:t>dina</w:t>
      </w:r>
      <w:r>
        <w:rPr>
          <w:rFonts w:cs="Charter;Corbel"/>
        </w:rPr>
        <w:t xml:space="preserve">- </w:t>
      </w:r>
      <w:r>
        <w:rPr>
          <w:rStyle w:val="kursiv"/>
        </w:rPr>
        <w:t>пасмурный день</w:t>
      </w:r>
      <w:r>
        <w:rPr>
          <w:rFonts w:cs="Charter;Corbel"/>
        </w:rPr>
        <w:t xml:space="preserve">. Ср. русск. пребольшой, прелегкий, отзвук, недруг.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xml:space="preserve">. Аналоги </w:t>
      </w:r>
      <w:r>
        <w:rPr>
          <w:rStyle w:val="grammatikablue"/>
        </w:rPr>
        <w:t>bahuvrīhi</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194</w:t>
      </w:r>
      <w:r>
        <w:rPr>
          <w:rFonts w:cs="Charter;Corbel"/>
        </w:rPr>
        <w:t xml:space="preserve">), например: </w:t>
      </w:r>
      <w:r>
        <w:rPr>
          <w:rFonts w:cs="Clarendon V 350" w:ascii="Clarendon V 350" w:hAnsi="Clarendon V 350"/>
        </w:rPr>
        <w:t>ud</w:t>
      </w:r>
      <w:r>
        <w:rPr>
          <w:rFonts w:cs="Charter;Corbel"/>
        </w:rPr>
        <w:t>-</w:t>
      </w:r>
      <w:r>
        <w:rPr>
          <w:rFonts w:cs="Clarendon V 350" w:ascii="Clarendon V 350" w:hAnsi="Clarendon V 350"/>
        </w:rPr>
        <w:t>bāhu</w:t>
      </w:r>
      <w:r>
        <w:rPr>
          <w:rFonts w:cs="Charter;Corbel"/>
        </w:rPr>
        <w:t xml:space="preserve">- </w:t>
      </w:r>
      <w:r>
        <w:rPr>
          <w:rStyle w:val="kursiv"/>
        </w:rPr>
        <w:t>с поднятыми руками</w:t>
      </w:r>
      <w:r>
        <w:rPr>
          <w:rFonts w:cs="Charter;Corbel"/>
        </w:rPr>
        <w:t xml:space="preserve">, </w:t>
      </w:r>
      <w:r>
        <w:rPr>
          <w:rFonts w:cs="Clarendon V 350" w:ascii="Clarendon V 350" w:hAnsi="Clarendon V 350"/>
        </w:rPr>
        <w:t>pra</w:t>
      </w:r>
      <w:r>
        <w:rPr>
          <w:rFonts w:cs="Charter;Corbel"/>
        </w:rPr>
        <w:t>-</w:t>
      </w:r>
      <w:r>
        <w:rPr>
          <w:rFonts w:cs="Clarendon V 350" w:ascii="Clarendon V 350" w:hAnsi="Clarendon V 350"/>
        </w:rPr>
        <w:t>çravas</w:t>
      </w:r>
      <w:r>
        <w:rPr>
          <w:rFonts w:cs="Charter;Corbel"/>
        </w:rPr>
        <w:t xml:space="preserve">- </w:t>
      </w:r>
      <w:r>
        <w:rPr>
          <w:rStyle w:val="kursiv"/>
        </w:rPr>
        <w:t>прославленный</w:t>
      </w:r>
      <w:r>
        <w:rPr>
          <w:rFonts w:cs="Charter;Corbel"/>
        </w:rPr>
        <w:t xml:space="preserve"> (букв. </w:t>
      </w:r>
      <w:r>
        <w:rPr>
          <w:rStyle w:val="kursiv"/>
        </w:rPr>
        <w:t>со славой впереди [себя]</w:t>
      </w:r>
      <w:r>
        <w:rPr>
          <w:rFonts w:cs="Charter;Corbel"/>
        </w:rPr>
        <w:t xml:space="preserve">), </w:t>
      </w:r>
      <w:r>
        <w:rPr>
          <w:rFonts w:cs="Clarendon V 350" w:ascii="Clarendon V 350" w:hAnsi="Clarendon V 350"/>
        </w:rPr>
        <w:t>nir</w:t>
      </w:r>
      <w:r>
        <w:rPr>
          <w:rFonts w:cs="Charter;Corbel"/>
        </w:rPr>
        <w:t>-</w:t>
      </w:r>
      <w:r>
        <w:rPr>
          <w:rFonts w:cs="Clarendon V 350" w:ascii="Clarendon V 350" w:hAnsi="Clarendon V 350"/>
        </w:rPr>
        <w:t>mūla</w:t>
      </w:r>
      <w:r>
        <w:rPr>
          <w:rFonts w:cs="Charter;Corbel"/>
        </w:rPr>
        <w:t xml:space="preserve">- </w:t>
      </w:r>
      <w:r>
        <w:rPr>
          <w:rStyle w:val="kursiv"/>
        </w:rPr>
        <w:t>лишённый корней</w:t>
      </w:r>
      <w:r>
        <w:rPr>
          <w:rFonts w:cs="Charter;Corbel"/>
        </w:rPr>
        <w:t xml:space="preserve">, </w:t>
      </w:r>
      <w:r>
        <w:rPr>
          <w:rFonts w:cs="Clarendon V 350" w:ascii="Clarendon V 350" w:hAnsi="Clarendon V 350"/>
        </w:rPr>
        <w:t>vy</w:t>
      </w:r>
      <w:r>
        <w:rPr>
          <w:rFonts w:cs="Charter;Corbel"/>
        </w:rPr>
        <w:t>-</w:t>
      </w:r>
      <w:r>
        <w:rPr>
          <w:rFonts w:cs="Clarendon V 350" w:ascii="Clarendon V 350" w:hAnsi="Clarendon V 350"/>
        </w:rPr>
        <w:t>artha</w:t>
      </w:r>
      <w:r>
        <w:rPr>
          <w:rFonts w:cs="Charter;Corbel"/>
        </w:rPr>
        <w:t xml:space="preserve">- </w:t>
      </w:r>
      <w:r>
        <w:rPr>
          <w:rStyle w:val="kursiv"/>
        </w:rPr>
        <w:t>бесполезный</w:t>
      </w:r>
      <w:r>
        <w:rPr>
          <w:rFonts w:cs="Charter;Corbel"/>
        </w:rPr>
        <w:t xml:space="preserve">, </w:t>
      </w:r>
      <w:r>
        <w:rPr>
          <w:rFonts w:cs="Clarendon V 350" w:ascii="Clarendon V 350" w:hAnsi="Clarendon V 350"/>
        </w:rPr>
        <w:t>a</w:t>
      </w:r>
      <w:r>
        <w:rPr>
          <w:rFonts w:cs="Charter;Corbel"/>
        </w:rPr>
        <w:t>-</w:t>
      </w:r>
      <w:r>
        <w:rPr>
          <w:rFonts w:cs="Clarendon V 350" w:ascii="Clarendon V 350" w:hAnsi="Clarendon V 350"/>
        </w:rPr>
        <w:t>hasta</w:t>
      </w:r>
      <w:r>
        <w:rPr>
          <w:rFonts w:cs="Charter;Corbel"/>
        </w:rPr>
        <w:t xml:space="preserve">- </w:t>
      </w:r>
      <w:r>
        <w:rPr>
          <w:rStyle w:val="kursiv"/>
        </w:rPr>
        <w:t>безрукий</w:t>
      </w:r>
      <w:r>
        <w:rPr>
          <w:rFonts w:cs="Charter;Corbel"/>
        </w:rPr>
        <w:t xml:space="preserve">, </w:t>
      </w:r>
      <w:r>
        <w:rPr>
          <w:rFonts w:cs="Clarendon V 350" w:ascii="Clarendon V 350" w:hAnsi="Clarendon V 350"/>
        </w:rPr>
        <w:t>su</w:t>
      </w:r>
      <w:r>
        <w:rPr>
          <w:rFonts w:cs="Charter;Corbel"/>
        </w:rPr>
        <w:t>-</w:t>
      </w:r>
      <w:r>
        <w:rPr>
          <w:rFonts w:cs="Clarendon V 350" w:ascii="Clarendon V 350" w:hAnsi="Clarendon V 350"/>
        </w:rPr>
        <w:t>putra</w:t>
      </w:r>
      <w:r>
        <w:rPr>
          <w:rFonts w:cs="Charter;Corbel"/>
        </w:rPr>
        <w:t xml:space="preserve">- </w:t>
      </w:r>
      <w:r>
        <w:rPr>
          <w:rStyle w:val="kursiv"/>
        </w:rPr>
        <w:t xml:space="preserve">имеющий хороших </w:t>
      </w:r>
      <w:r>
        <w:rPr>
          <w:rStyle w:val="FTonlYCharChar"/>
          <w:rFonts w:cs="Charter;Corbel"/>
          <w:iCs/>
          <w:color w:val="FF0000"/>
        </w:rPr>
        <w:t>[</w:t>
      </w:r>
      <w:r>
        <w:rPr>
          <w:rStyle w:val="FTonlYCharChar"/>
          <w:rFonts w:cs="CharterExpScC Uni;Times New Roman" w:ascii="Charter Indologique Capital" w:hAnsi="Charter Indologique Capital"/>
          <w:iCs/>
          <w:color w:val="FF0000"/>
        </w:rPr>
        <w:t>878</w:t>
      </w:r>
      <w:r>
        <w:rPr>
          <w:rStyle w:val="FTonlYCharChar"/>
          <w:rFonts w:cs="Charter;Corbel"/>
          <w:iCs/>
          <w:color w:val="FF0000"/>
        </w:rPr>
        <w:t xml:space="preserve">] </w:t>
      </w:r>
      <w:r>
        <w:br w:type="page"/>
      </w:r>
    </w:p>
    <w:p>
      <w:pPr>
        <w:pStyle w:val="Normal"/>
        <w:spacing w:lineRule="exact" w:line="260"/>
        <w:ind w:start="0" w:end="0"/>
        <w:rPr/>
      </w:pPr>
      <w:r>
        <w:rPr>
          <w:rStyle w:val="FTonlYCharChar"/>
          <w:rFonts w:cs="Charter;Corbel"/>
          <w:i/>
        </w:rPr>
        <w:t xml:space="preserve"> </w:t>
      </w:r>
      <w:r>
        <w:rPr>
          <w:rStyle w:val="kursiv"/>
        </w:rPr>
        <w:t>сыновей</w:t>
      </w:r>
      <w:r>
        <w:rPr>
          <w:rFonts w:cs="Charter;Corbel"/>
        </w:rPr>
        <w:t xml:space="preserve">, </w:t>
      </w:r>
      <w:r>
        <w:rPr>
          <w:rFonts w:cs="Clarendon V 350" w:ascii="Clarendon V 350" w:hAnsi="Clarendon V 350"/>
        </w:rPr>
        <w:t>dur</w:t>
      </w:r>
      <w:r>
        <w:rPr>
          <w:rFonts w:cs="Charter;Corbel"/>
        </w:rPr>
        <w:t>-</w:t>
      </w:r>
      <w:r>
        <w:rPr>
          <w:rFonts w:cs="Clarendon V 350" w:ascii="Clarendon V 350" w:hAnsi="Clarendon V 350"/>
        </w:rPr>
        <w:t>manas</w:t>
      </w:r>
      <w:r>
        <w:rPr>
          <w:rFonts w:cs="Charter;Corbel"/>
        </w:rPr>
        <w:t xml:space="preserve">- </w:t>
      </w:r>
      <w:r>
        <w:rPr>
          <w:rStyle w:val="kursiv"/>
        </w:rPr>
        <w:t>печальный</w:t>
      </w:r>
      <w:r>
        <w:rPr>
          <w:rFonts w:cs="Charter;Corbel"/>
        </w:rPr>
        <w:t xml:space="preserve">. Ср. русск. разлапый </w:t>
      </w:r>
      <w:r>
        <w:rPr>
          <w:rStyle w:val="kursiv"/>
        </w:rPr>
        <w:t>с лапами в разные стороны</w:t>
      </w:r>
      <w:r>
        <w:rPr>
          <w:rFonts w:cs="Charter;Corbel"/>
        </w:rPr>
        <w:t xml:space="preserve">. </w:t>
      </w:r>
    </w:p>
    <w:p>
      <w:pPr>
        <w:pStyle w:val="Normal"/>
        <w:spacing w:lineRule="exact" w:line="260"/>
        <w:ind w:firstLine="284" w:start="0" w:end="0"/>
        <w:rPr>
          <w:rFonts w:cs="Charter;Corbel"/>
          <w:b/>
        </w:rPr>
      </w:pPr>
      <w:r>
        <w:rPr>
          <w:rFonts w:cs="CharterExpScC Uni;Times New Roman" w:ascii="Charter Indologique Capital" w:hAnsi="Charter Indologique Capital"/>
        </w:rPr>
        <w:t>3</w:t>
      </w:r>
      <w:r>
        <w:rPr>
          <w:rFonts w:cs="Charter;Corbel"/>
        </w:rPr>
        <w:t xml:space="preserve">. Соединения особого типа, в которых преверб по смыслу равносилен предлогу, а именная основа — управляемому имени (причем слово в целом, как и в группе </w:t>
      </w:r>
      <w:r>
        <w:rPr>
          <w:rFonts w:cs="CharterExpScC Uni;Times New Roman" w:ascii="Charter Indologique Capital" w:hAnsi="Charter Indologique Capital"/>
        </w:rPr>
        <w:t>2</w:t>
      </w:r>
      <w:r>
        <w:rPr>
          <w:rFonts w:cs="Charter;Corbel"/>
        </w:rPr>
        <w:t xml:space="preserve">, представляет собой прилагательное). Примеры: </w:t>
      </w:r>
      <w:r>
        <w:rPr>
          <w:rFonts w:cs="Clarendon V 350" w:ascii="Clarendon V 350" w:hAnsi="Clarendon V 350"/>
        </w:rPr>
        <w:t>ati</w:t>
      </w:r>
      <w:r>
        <w:rPr>
          <w:rFonts w:cs="Charter;Corbel"/>
        </w:rPr>
        <w:t>-</w:t>
      </w:r>
      <w:r>
        <w:rPr>
          <w:rFonts w:cs="Clarendon V 350" w:ascii="Clarendon V 350" w:hAnsi="Clarendon V 350"/>
        </w:rPr>
        <w:t>mātra</w:t>
      </w:r>
      <w:r>
        <w:rPr>
          <w:rFonts w:cs="Charter;Corbel"/>
        </w:rPr>
        <w:t xml:space="preserve">- </w:t>
      </w:r>
      <w:r>
        <w:rPr>
          <w:rStyle w:val="kursiv"/>
        </w:rPr>
        <w:t>сверх меры, чрезмерный</w:t>
      </w:r>
      <w:r>
        <w:rPr>
          <w:rFonts w:cs="Charter;Corbel"/>
        </w:rPr>
        <w:t xml:space="preserve">, </w:t>
      </w:r>
      <w:r>
        <w:rPr>
          <w:rFonts w:cs="Clarendon V 350" w:ascii="Clarendon V 350" w:hAnsi="Clarendon V 350"/>
        </w:rPr>
        <w:t>anu</w:t>
      </w:r>
      <w:r>
        <w:rPr>
          <w:rFonts w:cs="Charter;Corbel"/>
        </w:rPr>
        <w:t>-</w:t>
      </w:r>
      <w:r>
        <w:rPr>
          <w:rFonts w:cs="Clarendon V 350" w:ascii="Clarendon V 350" w:hAnsi="Clarendon V 350"/>
        </w:rPr>
        <w:t>kāma</w:t>
      </w:r>
      <w:r>
        <w:rPr>
          <w:rFonts w:cs="Charter;Corbel"/>
        </w:rPr>
        <w:t xml:space="preserve">- </w:t>
      </w:r>
      <w:r>
        <w:rPr>
          <w:rStyle w:val="kursiv"/>
        </w:rPr>
        <w:t>по желанию, соответствующий желанию</w:t>
      </w:r>
      <w:r>
        <w:rPr>
          <w:rFonts w:cs="Charter;Corbel"/>
        </w:rPr>
        <w:t xml:space="preserve">, </w:t>
      </w:r>
      <w:r>
        <w:rPr>
          <w:rFonts w:cs="Clarendon V 350" w:ascii="Clarendon V 350" w:hAnsi="Clarendon V 350"/>
        </w:rPr>
        <w:t>praty</w:t>
      </w:r>
      <w:r>
        <w:rPr>
          <w:rFonts w:cs="Charter;Corbel"/>
        </w:rPr>
        <w:t>-</w:t>
      </w:r>
      <w:r>
        <w:rPr>
          <w:rFonts w:cs="Clarendon V 350" w:ascii="Clarendon V 350" w:hAnsi="Clarendon V 350"/>
        </w:rPr>
        <w:t>akṣa</w:t>
      </w:r>
      <w:r>
        <w:rPr>
          <w:rFonts w:cs="Charter;Corbel"/>
        </w:rPr>
        <w:t xml:space="preserve">- </w:t>
      </w:r>
      <w:r>
        <w:rPr>
          <w:rStyle w:val="kursiv"/>
        </w:rPr>
        <w:t>перед глазами, очевидный</w:t>
      </w:r>
      <w:r>
        <w:rPr>
          <w:rFonts w:cs="Charter;Corbel"/>
        </w:rPr>
        <w:t xml:space="preserve">. Ср. русск. чрезмерный, посильный (в отличие от санскрита, с суффиксом). Граница между группами </w:t>
      </w:r>
      <w:r>
        <w:rPr>
          <w:rFonts w:cs="CharterExpScC Uni;Times New Roman" w:ascii="Charter Indologique Capital" w:hAnsi="Charter Indologique Capital"/>
        </w:rPr>
        <w:t>2</w:t>
      </w:r>
      <w:r>
        <w:rPr>
          <w:rFonts w:cs="Charter;Corbel"/>
        </w:rPr>
        <w:t xml:space="preserve"> и </w:t>
      </w:r>
      <w:r>
        <w:rPr>
          <w:rFonts w:cs="CharterExpScC Uni;Times New Roman" w:ascii="Charter Indologique Capital" w:hAnsi="Charter Indologique Capital"/>
        </w:rPr>
        <w:t>3</w:t>
      </w:r>
      <w:r>
        <w:rPr>
          <w:rFonts w:cs="Charter;Corbel"/>
        </w:rPr>
        <w:t xml:space="preserve"> не всегда четка; например, и к той и к другой можно отнести </w:t>
      </w:r>
      <w:r>
        <w:rPr>
          <w:rFonts w:cs="Clarendon V 350" w:ascii="Clarendon V 350" w:hAnsi="Clarendon V 350"/>
        </w:rPr>
        <w:t>sa</w:t>
      </w:r>
      <w:r>
        <w:rPr>
          <w:rFonts w:cs="Charter;Corbel"/>
        </w:rPr>
        <w:t>-</w:t>
      </w:r>
      <w:r>
        <w:rPr>
          <w:rFonts w:cs="Clarendon V 350" w:ascii="Clarendon V 350" w:hAnsi="Clarendon V 350"/>
        </w:rPr>
        <w:t>putra</w:t>
      </w:r>
      <w:r>
        <w:rPr>
          <w:rFonts w:cs="Charter;Corbel"/>
        </w:rPr>
        <w:t xml:space="preserve">- </w:t>
      </w:r>
      <w:r>
        <w:rPr>
          <w:rStyle w:val="kursiv"/>
        </w:rPr>
        <w:t>с сыном, сопровождаемый сыном</w:t>
      </w:r>
      <w:r>
        <w:rPr>
          <w:rFonts w:cs="Charter;Corbel"/>
        </w:rPr>
        <w:t>.</w:t>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202</w:t>
      </w:r>
      <w:r>
        <w:rPr>
          <w:rFonts w:cs="Charter;Corbel"/>
        </w:rPr>
        <w:t xml:space="preserve">. </w:t>
      </w:r>
      <w:r>
        <w:rPr>
          <w:rStyle w:val="grammatikablue"/>
        </w:rPr>
        <w:t>N.sg n</w:t>
      </w:r>
      <w:r>
        <w:rPr>
          <w:rFonts w:cs="Charter;Corbel"/>
        </w:rPr>
        <w:t xml:space="preserve"> от слов группы </w:t>
      </w:r>
      <w:r>
        <w:rPr>
          <w:rFonts w:cs="CharterExpScC Uni;Times New Roman" w:ascii="Charter Indologique Capital" w:hAnsi="Charter Indologique Capital"/>
        </w:rPr>
        <w:t>2</w:t>
      </w:r>
      <w:r>
        <w:rPr>
          <w:rFonts w:cs="Charter;Corbel"/>
        </w:rPr>
        <w:t xml:space="preserve"> и особенно группы </w:t>
      </w:r>
      <w:r>
        <w:rPr>
          <w:rFonts w:cs="CharterExpScC Uni;Times New Roman" w:ascii="Charter Indologique Capital" w:hAnsi="Charter Indologique Capital"/>
        </w:rPr>
        <w:t>3</w:t>
      </w:r>
      <w:r>
        <w:rPr>
          <w:rFonts w:cs="Charter;Corbel"/>
        </w:rPr>
        <w:t xml:space="preserve"> часто употребляется в значении наречия (ср. </w:t>
      </w:r>
      <w:r>
        <w:rPr>
          <w:rFonts w:cs="Charter;Corbel"/>
          <w:bCs/>
          <w:color w:val="FF6600"/>
        </w:rPr>
        <w:t xml:space="preserve">§ </w:t>
      </w:r>
      <w:r>
        <w:rPr>
          <w:rFonts w:cs="CharterExpScC Uni;Times New Roman" w:ascii="Charter Indologique Capital" w:hAnsi="Charter Indologique Capital"/>
          <w:bCs/>
          <w:color w:val="FF6600"/>
        </w:rPr>
        <w:t>188</w:t>
      </w:r>
      <w:r>
        <w:rPr>
          <w:rFonts w:cs="Charter;Corbel"/>
        </w:rPr>
        <w:t xml:space="preserve">), например: </w:t>
      </w:r>
      <w:r>
        <w:rPr>
          <w:rFonts w:cs="Clarendon V 350" w:ascii="Clarendon V 350" w:hAnsi="Clarendon V 350"/>
        </w:rPr>
        <w:t>ati</w:t>
      </w:r>
      <w:r>
        <w:rPr>
          <w:rFonts w:cs="Charter;Corbel"/>
        </w:rPr>
        <w:t>-</w:t>
      </w:r>
      <w:r>
        <w:rPr>
          <w:rFonts w:cs="Clarendon V 350" w:ascii="Clarendon V 350" w:hAnsi="Clarendon V 350"/>
        </w:rPr>
        <w:t>mātram</w:t>
      </w:r>
      <w:r>
        <w:rPr>
          <w:rFonts w:cs="Charter;Corbel"/>
        </w:rPr>
        <w:t xml:space="preserve"> </w:t>
      </w:r>
      <w:r>
        <w:rPr>
          <w:rStyle w:val="kursiv"/>
        </w:rPr>
        <w:t>чрезмерно</w:t>
      </w:r>
      <w:r>
        <w:rPr>
          <w:rFonts w:cs="Charter;Corbel"/>
        </w:rPr>
        <w:t xml:space="preserve">, </w:t>
      </w:r>
      <w:r>
        <w:rPr>
          <w:rFonts w:cs="Clarendon V 350" w:ascii="Clarendon V 350" w:hAnsi="Clarendon V 350"/>
        </w:rPr>
        <w:t>anu</w:t>
      </w:r>
      <w:r>
        <w:rPr>
          <w:rFonts w:cs="Charter;Corbel"/>
        </w:rPr>
        <w:t>-</w:t>
      </w:r>
      <w:r>
        <w:rPr>
          <w:rFonts w:cs="Clarendon V 350" w:ascii="Clarendon V 350" w:hAnsi="Clarendon V 350"/>
        </w:rPr>
        <w:t>kāmam</w:t>
      </w:r>
      <w:r>
        <w:rPr>
          <w:rFonts w:cs="Charter;Corbel"/>
        </w:rPr>
        <w:t xml:space="preserve"> </w:t>
      </w:r>
      <w:r>
        <w:rPr>
          <w:rStyle w:val="kursiv"/>
        </w:rPr>
        <w:t>по желанию</w:t>
      </w:r>
      <w:r>
        <w:rPr>
          <w:rFonts w:cs="Charter;Corbel"/>
        </w:rPr>
        <w:t xml:space="preserve">, </w:t>
      </w:r>
      <w:r>
        <w:rPr>
          <w:rFonts w:cs="Clarendon V 350" w:ascii="Clarendon V 350" w:hAnsi="Clarendon V 350"/>
        </w:rPr>
        <w:t>sa</w:t>
      </w:r>
      <w:r>
        <w:rPr>
          <w:rFonts w:cs="Charter;Corbel"/>
        </w:rPr>
        <w:t>-</w:t>
      </w:r>
      <w:r>
        <w:rPr>
          <w:rFonts w:cs="Clarendon V 350" w:ascii="Clarendon V 350" w:hAnsi="Clarendon V 350"/>
        </w:rPr>
        <w:t>kopam</w:t>
      </w:r>
      <w:r>
        <w:rPr>
          <w:rFonts w:cs="Charter;Corbel"/>
        </w:rPr>
        <w:t xml:space="preserve"> </w:t>
      </w:r>
      <w:r>
        <w:rPr>
          <w:rStyle w:val="kursiv"/>
        </w:rPr>
        <w:t>с гневом, гневно</w:t>
      </w:r>
      <w:r>
        <w:rPr>
          <w:rFonts w:cs="Charter;Corbel"/>
        </w:rPr>
        <w:t xml:space="preserve">. Такие же образования возможны и от обычных сложных слов (особенно с начальными </w:t>
      </w:r>
      <w:r>
        <w:rPr>
          <w:rFonts w:cs="Clarendon V 350" w:ascii="Clarendon V 350" w:hAnsi="Clarendon V 350"/>
        </w:rPr>
        <w:t>yathā</w:t>
      </w:r>
      <w:r>
        <w:rPr>
          <w:rFonts w:cs="Charter;Corbel"/>
        </w:rPr>
        <w:t xml:space="preserve">-, </w:t>
      </w:r>
      <w:r>
        <w:rPr>
          <w:rFonts w:cs="Clarendon V 350" w:ascii="Clarendon V 350" w:hAnsi="Clarendon V 350"/>
        </w:rPr>
        <w:t>yāvat</w:t>
      </w:r>
      <w:r>
        <w:rPr>
          <w:rFonts w:cs="Charter;Corbel"/>
        </w:rPr>
        <w:t xml:space="preserve">-), например: </w:t>
      </w:r>
      <w:r>
        <w:rPr>
          <w:rFonts w:cs="Clarendon V 350" w:ascii="Clarendon V 350" w:hAnsi="Clarendon V 350"/>
        </w:rPr>
        <w:t>yāvaj</w:t>
      </w:r>
      <w:r>
        <w:rPr>
          <w:rFonts w:cs="Charter;Corbel"/>
        </w:rPr>
        <w:t>-</w:t>
      </w:r>
      <w:r>
        <w:rPr>
          <w:rFonts w:cs="Clarendon V 350" w:ascii="Clarendon V 350" w:hAnsi="Clarendon V 350"/>
        </w:rPr>
        <w:t>jīvam</w:t>
      </w:r>
      <w:r>
        <w:rPr>
          <w:rFonts w:cs="Charter;Corbel"/>
        </w:rPr>
        <w:t xml:space="preserve"> </w:t>
      </w:r>
      <w:r>
        <w:rPr>
          <w:rStyle w:val="kursiv"/>
        </w:rPr>
        <w:t>пока жив, в течение жизни</w:t>
      </w:r>
      <w:r>
        <w:rPr>
          <w:rFonts w:cs="Charter;Corbel"/>
        </w:rPr>
        <w:t xml:space="preserve">. Наречия такого типа рассматриваются в индийской традиции как особый тип сложных слов — </w:t>
      </w:r>
      <w:r>
        <w:rPr>
          <w:rFonts w:cs="Clarendon V 350" w:ascii="Clarendon V 350" w:hAnsi="Clarendon V 350"/>
        </w:rPr>
        <w:t>avyayībhava</w:t>
      </w:r>
      <w:r>
        <w:rPr>
          <w:rFonts w:cs="Charter;Corbel"/>
        </w:rPr>
        <w:t xml:space="preserve">. </w:t>
      </w:r>
    </w:p>
    <w:p>
      <w:pPr>
        <w:pStyle w:val="Normal"/>
        <w:spacing w:lineRule="exact" w:line="260"/>
        <w:ind w:firstLine="284" w:start="0" w:end="0"/>
        <w:rPr>
          <w:rFonts w:cs="Charter;Corbel"/>
        </w:rPr>
      </w:pPr>
      <w:r>
        <w:rPr>
          <w:rFonts w:cs="Charter;Corbel"/>
        </w:rPr>
      </w:r>
    </w:p>
    <w:p>
      <w:pPr>
        <w:pStyle w:val="Heading1"/>
        <w:ind w:hanging="0" w:start="284"/>
        <w:rPr>
          <w:sz w:val="18"/>
        </w:rPr>
      </w:pPr>
      <w:r>
        <w:rPr/>
        <w:t>Некоторые сведения из синтаксиса</w:t>
      </w:r>
    </w:p>
    <w:p>
      <w:pPr>
        <w:pStyle w:val="Normal"/>
        <w:spacing w:lineRule="exact" w:line="260"/>
        <w:ind w:start="0" w:end="0"/>
        <w:jc w:val="center"/>
        <w:rPr>
          <w:rFonts w:ascii="Charter Capital;Corbel" w:hAnsi="Charter Capital;Corbel" w:cs="Charter;Corbel"/>
          <w:b/>
          <w:bCs/>
          <w:sz w:val="18"/>
          <w:szCs w:val="24"/>
        </w:rPr>
      </w:pPr>
      <w:r>
        <w:rPr>
          <w:rFonts w:cs="Charter;Corbel" w:ascii="Charter Capital;Corbel" w:hAnsi="Charter Capital;Corbel"/>
          <w:b/>
          <w:bCs/>
          <w:sz w:val="18"/>
          <w:szCs w:val="24"/>
        </w:rPr>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203</w:t>
      </w:r>
      <w:r>
        <w:rPr>
          <w:rFonts w:cs="Charter;Corbel"/>
        </w:rPr>
        <w:t>. Ниже отмечены только важнейшие общие черты синтаксического строя санскрита и некоторые частные особенности, представляющие трудность при изучении санскрита носителями русского языка.</w:t>
      </w:r>
    </w:p>
    <w:p>
      <w:pPr>
        <w:pStyle w:val="Normal"/>
        <w:spacing w:lineRule="exact" w:line="260"/>
        <w:ind w:firstLine="284" w:start="0" w:end="0"/>
        <w:rPr>
          <w:rFonts w:cs="Charter;Corbel"/>
        </w:rPr>
      </w:pPr>
      <w:r>
        <w:rPr>
          <w:rFonts w:cs="Charter;Corbel"/>
        </w:rPr>
      </w:r>
    </w:p>
    <w:p>
      <w:pPr>
        <w:pStyle w:val="Heading2"/>
        <w:ind w:hanging="0" w:start="284"/>
        <w:rPr/>
      </w:pPr>
      <w:r>
        <w:rPr/>
        <w:t>Важнейшие синтаксические эквивалентности</w:t>
      </w:r>
    </w:p>
    <w:p>
      <w:pPr>
        <w:pStyle w:val="Normal"/>
        <w:spacing w:lineRule="exact" w:line="260"/>
        <w:ind w:start="0" w:end="0"/>
        <w:jc w:val="center"/>
        <w:rPr>
          <w:rFonts w:ascii="Charter Capital;Corbel" w:hAnsi="Charter Capital;Corbel" w:cs="Charter;Corbel"/>
        </w:rPr>
      </w:pPr>
      <w:r>
        <w:rPr>
          <w:rFonts w:cs="Charter;Corbel" w:ascii="Charter Capital;Corbel" w:hAnsi="Charter Capital;Corbel"/>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204</w:t>
      </w:r>
      <w:r>
        <w:rPr>
          <w:rFonts w:cs="Charter;Corbel"/>
        </w:rPr>
        <w:t xml:space="preserve">. Один и тот же смысл может быть выражен словосочетанием или сложным словом, например: </w:t>
      </w:r>
      <w:r>
        <w:rPr>
          <w:rFonts w:cs="Clarendon V 350" w:ascii="Clarendon V 350" w:hAnsi="Clarendon V 350"/>
        </w:rPr>
        <w:t>sarvair</w:t>
      </w:r>
      <w:r>
        <w:rPr>
          <w:rFonts w:cs="Charter;Corbel"/>
        </w:rPr>
        <w:t xml:space="preserve"> </w:t>
      </w:r>
      <w:r>
        <w:rPr>
          <w:rFonts w:cs="Clarendon V 350" w:ascii="Clarendon V 350" w:hAnsi="Clarendon V 350"/>
        </w:rPr>
        <w:t>ābharaṇair</w:t>
      </w:r>
      <w:r>
        <w:rPr>
          <w:rFonts w:cs="Charter;Corbel"/>
        </w:rPr>
        <w:t xml:space="preserve"> </w:t>
      </w:r>
      <w:r>
        <w:rPr>
          <w:rFonts w:cs="Clarendon V 350" w:ascii="Clarendon V 350" w:hAnsi="Clarendon V 350"/>
        </w:rPr>
        <w:t>bhūṣitā</w:t>
      </w:r>
      <w:r>
        <w:rPr>
          <w:rFonts w:cs="Charter;Corbel"/>
        </w:rPr>
        <w:t xml:space="preserve"> </w:t>
      </w:r>
      <w:r>
        <w:rPr>
          <w:rStyle w:val="kursiv"/>
        </w:rPr>
        <w:t>украшенная всеми драгоценностями</w:t>
      </w:r>
      <w:r>
        <w:rPr>
          <w:rFonts w:cs="Charter;Corbel"/>
        </w:rPr>
        <w:t xml:space="preserve"> = </w:t>
      </w:r>
      <w:r>
        <w:rPr>
          <w:rFonts w:cs="Clarendon V 350" w:ascii="Clarendon V 350" w:hAnsi="Clarendon V 350"/>
        </w:rPr>
        <w:t>sarvābharaṇabhūṣitā</w:t>
      </w:r>
      <w:r>
        <w:rPr>
          <w:rFonts w:cs="Charter;Corbel"/>
        </w:rPr>
        <w:t>. При втором способе, в отличие от первого, смысловые связи между элементами не находят внешнего выражения (кроме порядка основ) и восстанавливаются по общему контексту, причем не всегда однозначно (особенно при большом числе основ). Кроме того, у всех элементов, кроме последнего, остается невыраженным грамматическое число.</w:t>
      </w:r>
    </w:p>
    <w:p>
      <w:pPr>
        <w:pStyle w:val="Normal"/>
        <w:spacing w:lineRule="exact" w:line="260"/>
        <w:ind w:firstLine="284" w:start="0" w:end="0"/>
        <w:rPr/>
      </w:pPr>
      <w:r>
        <w:rPr>
          <w:rFonts w:cs="Charter;Corbel"/>
        </w:rPr>
        <w:t xml:space="preserve">В составе фразы часть связей может быть выражена одним из этих способов, а другая часть — другим. Например, словосочетание </w:t>
      </w:r>
      <w:r>
        <w:rPr>
          <w:rFonts w:cs="Clarendon V 350" w:ascii="Clarendon V 350" w:hAnsi="Clarendon V 350"/>
        </w:rPr>
        <w:t>bhartur</w:t>
      </w:r>
      <w:r>
        <w:rPr>
          <w:rFonts w:cs="Charter;Corbel"/>
        </w:rPr>
        <w:t xml:space="preserve"> </w:t>
      </w:r>
      <w:r>
        <w:rPr>
          <w:rFonts w:cs="Clarendon V 350" w:ascii="Clarendon V 350" w:hAnsi="Clarendon V 350"/>
        </w:rPr>
        <w:t>arthasya</w:t>
      </w:r>
      <w:r>
        <w:rPr>
          <w:rFonts w:cs="Charter;Corbel"/>
        </w:rPr>
        <w:t xml:space="preserve"> </w:t>
      </w:r>
      <w:r>
        <w:rPr>
          <w:rFonts w:cs="Clarendon V 350" w:ascii="Clarendon V 350" w:hAnsi="Clarendon V 350"/>
        </w:rPr>
        <w:t>cikīrṣā</w:t>
      </w:r>
      <w:r>
        <w:rPr>
          <w:rFonts w:cs="Charter;Corbel"/>
        </w:rPr>
        <w:t xml:space="preserve"> </w:t>
      </w:r>
      <w:r>
        <w:rPr>
          <w:rStyle w:val="kursiv"/>
        </w:rPr>
        <w:t>стремление к пользе для супруга</w:t>
      </w:r>
      <w:r>
        <w:rPr>
          <w:rFonts w:cs="Charter;Corbel"/>
        </w:rPr>
        <w:t xml:space="preserve"> можно заменить не только единым сложным словом </w:t>
      </w:r>
      <w:r>
        <w:rPr>
          <w:rFonts w:cs="Clarendon V 350" w:ascii="Clarendon V 350" w:hAnsi="Clarendon V 350"/>
        </w:rPr>
        <w:t>bhartrarthacikīrṣā</w:t>
      </w:r>
      <w:r>
        <w:rPr>
          <w:rFonts w:cs="Charter;Corbel"/>
        </w:rPr>
        <w:t xml:space="preserve">, но также сочетанием </w:t>
      </w:r>
      <w:r>
        <w:rPr>
          <w:rFonts w:cs="Clarendon V 350" w:ascii="Clarendon V 350" w:hAnsi="Clarendon V 350"/>
        </w:rPr>
        <w:t>bhartrarthasya</w:t>
      </w:r>
      <w:r>
        <w:rPr>
          <w:rFonts w:cs="Charter;Corbel"/>
        </w:rPr>
        <w:t xml:space="preserve"> </w:t>
      </w:r>
      <w:r>
        <w:rPr>
          <w:rFonts w:cs="Clarendon V 350" w:ascii="Clarendon V 350" w:hAnsi="Clarendon V 350"/>
        </w:rPr>
        <w:t>cikīrṣā</w:t>
      </w:r>
      <w:r>
        <w:rPr>
          <w:rFonts w:cs="Charter;Corbel"/>
        </w:rPr>
        <w:t xml:space="preserve"> и даже </w:t>
      </w:r>
      <w:r>
        <w:rPr>
          <w:rFonts w:cs="Clarendon V 350" w:ascii="Clarendon V 350" w:hAnsi="Clarendon V 350"/>
        </w:rPr>
        <w:t>bhartur</w:t>
      </w:r>
      <w:r>
        <w:rPr>
          <w:rFonts w:cs="Charter;Corbel"/>
        </w:rPr>
        <w:t xml:space="preserve"> </w:t>
      </w:r>
      <w:r>
        <w:rPr>
          <w:rFonts w:cs="Clarendon V 350" w:ascii="Clarendon V 350" w:hAnsi="Clarendon V 350"/>
        </w:rPr>
        <w:t>arthacikīrṣā</w:t>
      </w:r>
      <w:r>
        <w:rPr>
          <w:rFonts w:cs="Charter;Corbel"/>
        </w:rPr>
        <w:t xml:space="preserve">; заметим, что в последнем случае (который, впрочем, встречается сравнительно редко) слово </w:t>
      </w:r>
      <w:r>
        <w:rPr>
          <w:rFonts w:cs="Clarendon V 350" w:ascii="Clarendon V 350" w:hAnsi="Clarendon V 350"/>
        </w:rPr>
        <w:t>bhartur</w:t>
      </w:r>
      <w:r>
        <w:rPr>
          <w:rFonts w:cs="Charter;Corbel"/>
        </w:rPr>
        <w:t xml:space="preserve"> оказывается синтаксически подчиненным не целому слову, а части </w:t>
      </w:r>
      <w:r>
        <w:rPr>
          <w:rFonts w:cs="Clarendon V 350" w:ascii="Clarendon V 350" w:hAnsi="Clarendon V 350"/>
        </w:rPr>
        <w:t>artha</w:t>
      </w:r>
      <w:r>
        <w:rPr>
          <w:rFonts w:cs="Charter;Corbel"/>
        </w:rPr>
        <w:t xml:space="preserve">- сложного слова </w:t>
      </w:r>
      <w:r>
        <w:rPr>
          <w:rFonts w:cs="Clarendon V 350" w:ascii="Clarendon V 350" w:hAnsi="Clarendon V 350"/>
        </w:rPr>
        <w:t>arthacikīrṣā</w:t>
      </w:r>
      <w:r>
        <w:rPr>
          <w:rFonts w:cs="Charter;Corbel"/>
        </w:rPr>
        <w:t xml:space="preserve">. </w:t>
      </w:r>
      <w:r>
        <w:rPr>
          <w:rStyle w:val="FTonlYCharChar"/>
          <w:rFonts w:cs="Charter;Corbel"/>
          <w:color w:val="FF0000"/>
        </w:rPr>
        <w:t>[</w:t>
      </w:r>
      <w:r>
        <w:rPr>
          <w:rStyle w:val="FTonlYCharChar"/>
          <w:rFonts w:cs="CharterExpScC Uni;Times New Roman" w:ascii="Charter Indologique Capital" w:hAnsi="Charter Indologique Capital"/>
          <w:color w:val="FF0000"/>
        </w:rPr>
        <w:t>879</w:t>
      </w:r>
      <w:r>
        <w:rPr>
          <w:rStyle w:val="FTonlYCharChar"/>
          <w:rFonts w:cs="Charter;Corbel"/>
          <w:color w:val="FF0000"/>
        </w:rPr>
        <w:t xml:space="preserve">] </w:t>
      </w:r>
      <w:r>
        <w:br w:type="page"/>
      </w:r>
    </w:p>
    <w:p>
      <w:pPr>
        <w:pStyle w:val="Normal"/>
        <w:spacing w:lineRule="exact" w:line="260"/>
        <w:ind w:start="0" w:end="0"/>
        <w:rPr>
          <w:rStyle w:val="FTonlYCharChar"/>
          <w:rFonts w:ascii="Charter Indologique" w:hAnsi="Charter Indologique" w:cs="Charter;Corbel"/>
          <w:b/>
          <w:color w:val="FF0000"/>
        </w:rPr>
      </w:pPr>
      <w:r>
        <w:rPr/>
      </w:r>
    </w:p>
    <w:p>
      <w:pPr>
        <w:pStyle w:val="Normal"/>
        <w:spacing w:lineRule="exact" w:line="260"/>
        <w:ind w:firstLine="284" w:start="0" w:end="0"/>
        <w:rPr/>
      </w:pPr>
      <w:r>
        <w:rPr>
          <w:rStyle w:val="FTonlYCharChar"/>
          <w:rFonts w:cs="Charter;Corbel"/>
          <w:b/>
        </w:rPr>
        <w:t>§</w:t>
      </w:r>
      <w:r>
        <w:rPr>
          <w:rFonts w:cs="Charter;Corbel"/>
          <w:b/>
        </w:rPr>
        <w:t xml:space="preserve"> </w:t>
      </w:r>
      <w:r>
        <w:rPr>
          <w:rFonts w:cs="CharterExpScC Uni;Times New Roman" w:ascii="Charter Indologique Capital" w:hAnsi="Charter Indologique Capital"/>
          <w:b/>
        </w:rPr>
        <w:t>205</w:t>
      </w:r>
      <w:r>
        <w:rPr>
          <w:rFonts w:cs="Charter;Corbel"/>
        </w:rPr>
        <w:t xml:space="preserve">. В санскрите, как и в русском, именное предложение в настоящем времени не требует связки: </w:t>
      </w:r>
      <w:r>
        <w:rPr>
          <w:rFonts w:cs="Clarendon V 350" w:ascii="Clarendon V 350" w:hAnsi="Clarendon V 350"/>
        </w:rPr>
        <w:t>kārur</w:t>
      </w:r>
      <w:r>
        <w:rPr>
          <w:rFonts w:cs="Charter;Corbel"/>
        </w:rPr>
        <w:t xml:space="preserve"> </w:t>
      </w:r>
      <w:r>
        <w:rPr>
          <w:rFonts w:cs="Clarendon V 350" w:ascii="Clarendon V 350" w:hAnsi="Clarendon V 350"/>
        </w:rPr>
        <w:t>ahaṁ</w:t>
      </w:r>
      <w:r>
        <w:rPr>
          <w:rFonts w:cs="Charter;Corbel"/>
        </w:rPr>
        <w:t xml:space="preserve">, </w:t>
      </w:r>
      <w:r>
        <w:rPr>
          <w:rFonts w:cs="Clarendon V 350" w:ascii="Clarendon V 350" w:hAnsi="Clarendon V 350"/>
        </w:rPr>
        <w:t>tato</w:t>
      </w:r>
      <w:r>
        <w:rPr>
          <w:rFonts w:cs="Charter;Corbel"/>
        </w:rPr>
        <w:t xml:space="preserve"> </w:t>
      </w:r>
      <w:r>
        <w:rPr>
          <w:rFonts w:cs="Clarendon V 350" w:ascii="Clarendon V 350" w:hAnsi="Clarendon V 350"/>
        </w:rPr>
        <w:t>bhiṣak</w:t>
      </w:r>
      <w:r>
        <w:rPr>
          <w:rFonts w:cs="Charter;Corbel"/>
        </w:rPr>
        <w:t xml:space="preserve"> </w:t>
      </w:r>
      <w:r>
        <w:rPr>
          <w:rStyle w:val="kursiv"/>
        </w:rPr>
        <w:t>я поэт, папа — лекарь</w:t>
      </w:r>
      <w:r>
        <w:rPr>
          <w:rFonts w:cs="Charter;Corbel"/>
        </w:rPr>
        <w:t xml:space="preserve"> (в принципе допустимы, правда, и предложения со связкой, например</w:t>
      </w:r>
      <w:r>
        <w:rPr>
          <w:rStyle w:val="kursiv"/>
        </w:rPr>
        <w:t>,</w:t>
      </w:r>
      <w:r>
        <w:rPr>
          <w:rFonts w:cs="Charter;Corbel"/>
        </w:rPr>
        <w:t xml:space="preserve"> </w:t>
      </w:r>
      <w:r>
        <w:rPr>
          <w:rFonts w:cs="Clarendon V 350" w:ascii="Clarendon V 350" w:hAnsi="Clarendon V 350"/>
        </w:rPr>
        <w:t>tato</w:t>
      </w:r>
      <w:r>
        <w:rPr>
          <w:rFonts w:cs="Charter;Corbel"/>
        </w:rPr>
        <w:t xml:space="preserve"> </w:t>
      </w:r>
      <w:r>
        <w:rPr>
          <w:rFonts w:cs="Clarendon V 350" w:ascii="Clarendon V 350" w:hAnsi="Clarendon V 350"/>
        </w:rPr>
        <w:t>bhiṣag</w:t>
      </w:r>
      <w:r>
        <w:rPr>
          <w:rFonts w:cs="Charter;Corbel"/>
        </w:rPr>
        <w:t xml:space="preserve"> </w:t>
      </w:r>
      <w:r>
        <w:rPr>
          <w:rFonts w:cs="Clarendon V 350" w:ascii="Clarendon V 350" w:hAnsi="Clarendon V 350"/>
        </w:rPr>
        <w:t>asti</w:t>
      </w:r>
      <w:r>
        <w:rPr>
          <w:rFonts w:cs="Charter;Corbel"/>
        </w:rPr>
        <w:t xml:space="preserve">). </w:t>
      </w:r>
    </w:p>
    <w:p>
      <w:pPr>
        <w:pStyle w:val="Normal"/>
        <w:spacing w:lineRule="exact" w:line="260"/>
        <w:ind w:firstLine="284" w:start="0" w:end="0"/>
        <w:rPr>
          <w:rFonts w:cs="Charter;Corbel"/>
          <w:b/>
        </w:rPr>
      </w:pPr>
      <w:r>
        <w:rPr>
          <w:rFonts w:cs="Charter;Corbel"/>
        </w:rPr>
        <w:t xml:space="preserve">Соответственно, в качестве эквивалента глагольного предложения (с личной формой) может выступать именное предложение, где сказуемое выражено просто причастием, например: </w:t>
      </w:r>
      <w:r>
        <w:rPr>
          <w:rFonts w:cs="Clarendon V 350" w:ascii="Clarendon V 350" w:hAnsi="Clarendon V 350"/>
        </w:rPr>
        <w:t>te</w:t>
      </w:r>
      <w:r>
        <w:rPr>
          <w:rFonts w:cs="Charter;Corbel"/>
        </w:rPr>
        <w:t xml:space="preserve"> </w:t>
      </w:r>
      <w:r>
        <w:rPr>
          <w:rFonts w:cs="Clarendon V 350" w:ascii="Clarendon V 350" w:hAnsi="Clarendon V 350"/>
        </w:rPr>
        <w:t>niragachan</w:t>
      </w:r>
      <w:r>
        <w:rPr>
          <w:rFonts w:cs="Charter;Corbel"/>
        </w:rPr>
        <w:t xml:space="preserve"> </w:t>
      </w:r>
      <w:r>
        <w:rPr>
          <w:rStyle w:val="kursiv"/>
        </w:rPr>
        <w:t>они вышли</w:t>
      </w:r>
      <w:r>
        <w:rPr>
          <w:rFonts w:cs="Charter;Corbel"/>
        </w:rPr>
        <w:t xml:space="preserve"> = </w:t>
      </w:r>
      <w:r>
        <w:rPr>
          <w:rFonts w:cs="Clarendon V 350" w:ascii="Clarendon V 350" w:hAnsi="Clarendon V 350"/>
        </w:rPr>
        <w:t>te</w:t>
      </w:r>
      <w:r>
        <w:rPr>
          <w:rFonts w:cs="Charter;Corbel"/>
        </w:rPr>
        <w:t xml:space="preserve"> </w:t>
      </w:r>
      <w:r>
        <w:rPr>
          <w:rFonts w:cs="Clarendon V 350" w:ascii="Clarendon V 350" w:hAnsi="Clarendon V 350"/>
        </w:rPr>
        <w:t>nirgatāḥ</w:t>
      </w:r>
      <w:r>
        <w:rPr>
          <w:rFonts w:cs="Charter;Corbel"/>
        </w:rPr>
        <w:t xml:space="preserve"> (</w:t>
      </w:r>
      <w:r>
        <w:rPr>
          <w:rStyle w:val="kursiv"/>
        </w:rPr>
        <w:t>букв.</w:t>
      </w:r>
      <w:r>
        <w:rPr>
          <w:rFonts w:cs="Charter;Corbel"/>
        </w:rPr>
        <w:t xml:space="preserve"> </w:t>
      </w:r>
      <w:r>
        <w:rPr>
          <w:rStyle w:val="kursiv"/>
        </w:rPr>
        <w:t>они вышедшие</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206</w:t>
      </w:r>
      <w:r>
        <w:rPr>
          <w:rFonts w:cs="Charter;Corbel"/>
        </w:rPr>
        <w:t xml:space="preserve">. </w:t>
      </w:r>
      <w:r>
        <w:rPr>
          <w:rStyle w:val="category"/>
          <w:rFonts w:cs="Charter;Corbel"/>
          <w:color w:val="000000"/>
        </w:rPr>
        <w:t>Активная</w:t>
      </w:r>
      <w:r>
        <w:rPr>
          <w:rFonts w:cs="Charter;Corbel"/>
        </w:rPr>
        <w:t xml:space="preserve"> конструкция очень часто </w:t>
      </w:r>
      <w:r>
        <w:rPr>
          <w:rStyle w:val="category"/>
          <w:rFonts w:cs="Charter;Corbel"/>
          <w:color w:val="000000"/>
        </w:rPr>
        <w:t>заменяется пассивной</w:t>
      </w:r>
      <w:r>
        <w:rPr>
          <w:rFonts w:cs="Charter;Corbel"/>
        </w:rPr>
        <w:t xml:space="preserve">, например: </w:t>
      </w:r>
      <w:r>
        <w:rPr>
          <w:rFonts w:cs="Clarendon V 350" w:ascii="Clarendon V 350" w:hAnsi="Clarendon V 350"/>
        </w:rPr>
        <w:t>rājā</w:t>
      </w:r>
      <w:r>
        <w:rPr>
          <w:rFonts w:cs="Charter;Corbel"/>
        </w:rPr>
        <w:t xml:space="preserve"> </w:t>
      </w:r>
      <w:r>
        <w:rPr>
          <w:rFonts w:cs="Clarendon V 350" w:ascii="Clarendon V 350" w:hAnsi="Clarendon V 350"/>
        </w:rPr>
        <w:t>mṛgaṁ</w:t>
      </w:r>
      <w:r>
        <w:rPr>
          <w:rFonts w:cs="Charter;Corbel"/>
        </w:rPr>
        <w:t xml:space="preserve"> </w:t>
      </w:r>
      <w:r>
        <w:rPr>
          <w:rFonts w:cs="Clarendon V 350" w:ascii="Clarendon V 350" w:hAnsi="Clarendon V 350"/>
        </w:rPr>
        <w:t>hanti</w:t>
      </w:r>
      <w:r>
        <w:rPr>
          <w:rFonts w:cs="Charter;Corbel"/>
        </w:rPr>
        <w:t xml:space="preserve"> </w:t>
      </w:r>
      <w:r>
        <w:rPr>
          <w:rStyle w:val="kursiv"/>
        </w:rPr>
        <w:t>царь убивает оленя</w:t>
      </w:r>
      <w:r>
        <w:rPr>
          <w:rFonts w:cs="Charter;Corbel"/>
        </w:rPr>
        <w:t xml:space="preserve"> = </w:t>
      </w:r>
      <w:r>
        <w:rPr>
          <w:rFonts w:cs="Clarendon V 350" w:ascii="Clarendon V 350" w:hAnsi="Clarendon V 350"/>
        </w:rPr>
        <w:t>rajñā</w:t>
      </w:r>
      <w:r>
        <w:rPr>
          <w:rFonts w:cs="Charter;Corbel"/>
        </w:rPr>
        <w:t xml:space="preserve"> </w:t>
      </w:r>
      <w:r>
        <w:rPr>
          <w:rFonts w:cs="Clarendon V 350" w:ascii="Clarendon V 350" w:hAnsi="Clarendon V 350"/>
        </w:rPr>
        <w:t>mṛgo</w:t>
      </w:r>
      <w:r>
        <w:rPr>
          <w:rFonts w:cs="Charter;Corbel"/>
        </w:rPr>
        <w:t xml:space="preserve"> </w:t>
      </w:r>
      <w:r>
        <w:rPr>
          <w:rFonts w:cs="Clarendon V 350" w:ascii="Clarendon V 350" w:hAnsi="Clarendon V 350"/>
        </w:rPr>
        <w:t>hanyate</w:t>
      </w:r>
      <w:r>
        <w:rPr>
          <w:rFonts w:cs="Charter;Corbel"/>
        </w:rPr>
        <w:t xml:space="preserve"> </w:t>
      </w:r>
      <w:r>
        <w:rPr>
          <w:rStyle w:val="kursiv"/>
        </w:rPr>
        <w:t>царём убивается олень</w:t>
      </w:r>
      <w:r>
        <w:rPr>
          <w:rFonts w:cs="Charter;Corbel"/>
        </w:rPr>
        <w:t xml:space="preserve">. В </w:t>
      </w:r>
      <w:r>
        <w:rPr>
          <w:rStyle w:val="category"/>
          <w:rFonts w:cs="Charter;Corbel"/>
          <w:color w:val="000000"/>
        </w:rPr>
        <w:t>прошедшем</w:t>
      </w:r>
      <w:r>
        <w:rPr>
          <w:rFonts w:cs="Charter;Corbel"/>
        </w:rPr>
        <w:t xml:space="preserve"> времени такая замена обычно сопровождается переходом к </w:t>
      </w:r>
      <w:r>
        <w:rPr>
          <w:rStyle w:val="category"/>
          <w:rFonts w:cs="Charter;Corbel"/>
          <w:color w:val="000000"/>
        </w:rPr>
        <w:t>именному предложению</w:t>
      </w:r>
      <w:r>
        <w:rPr>
          <w:rFonts w:cs="Charter;Corbel"/>
        </w:rPr>
        <w:t xml:space="preserve"> (</w:t>
      </w:r>
      <w:r>
        <w:rPr>
          <w:rStyle w:val="kursiv"/>
        </w:rPr>
        <w:t>см.</w:t>
      </w:r>
      <w:r>
        <w:rPr>
          <w:rFonts w:cs="Charter;Corbel"/>
        </w:rPr>
        <w:t xml:space="preserve"> выше): </w:t>
      </w:r>
      <w:r>
        <w:rPr>
          <w:rFonts w:cs="Clarendon V 350" w:ascii="Clarendon V 350" w:hAnsi="Clarendon V 350"/>
        </w:rPr>
        <w:t>rājā</w:t>
      </w:r>
      <w:r>
        <w:rPr>
          <w:rFonts w:cs="Charter;Corbel"/>
        </w:rPr>
        <w:t xml:space="preserve"> </w:t>
      </w:r>
      <w:r>
        <w:rPr>
          <w:rFonts w:cs="Clarendon V 350" w:ascii="Clarendon V 350" w:hAnsi="Clarendon V 350"/>
        </w:rPr>
        <w:t>mṛgam</w:t>
      </w:r>
      <w:r>
        <w:rPr>
          <w:rFonts w:cs="Charter;Corbel"/>
        </w:rPr>
        <w:t xml:space="preserve"> </w:t>
      </w:r>
      <w:r>
        <w:rPr>
          <w:rFonts w:cs="Clarendon V 350" w:ascii="Clarendon V 350" w:hAnsi="Clarendon V 350"/>
        </w:rPr>
        <w:t>ahan</w:t>
      </w:r>
      <w:r>
        <w:rPr>
          <w:rFonts w:cs="Charter;Corbel"/>
        </w:rPr>
        <w:t xml:space="preserve"> (или </w:t>
      </w:r>
      <w:r>
        <w:rPr>
          <w:rFonts w:cs="Clarendon V 350" w:ascii="Clarendon V 350" w:hAnsi="Clarendon V 350"/>
        </w:rPr>
        <w:t>jaghāna</w:t>
      </w:r>
      <w:r>
        <w:rPr>
          <w:rFonts w:cs="Charter;Corbel"/>
        </w:rPr>
        <w:t xml:space="preserve">) </w:t>
      </w:r>
      <w:r>
        <w:rPr>
          <w:rStyle w:val="kursiv"/>
        </w:rPr>
        <w:t>царь убил оленя</w:t>
      </w:r>
      <w:r>
        <w:rPr>
          <w:rFonts w:cs="Charter;Corbel"/>
        </w:rPr>
        <w:t xml:space="preserve"> = </w:t>
      </w:r>
      <w:r>
        <w:rPr>
          <w:rFonts w:cs="Clarendon V 350" w:ascii="Clarendon V 350" w:hAnsi="Clarendon V 350"/>
        </w:rPr>
        <w:t>rājñā</w:t>
      </w:r>
      <w:r>
        <w:rPr>
          <w:rFonts w:cs="Charter;Corbel"/>
        </w:rPr>
        <w:t xml:space="preserve"> </w:t>
      </w:r>
      <w:r>
        <w:rPr>
          <w:rFonts w:cs="Clarendon V 350" w:ascii="Clarendon V 350" w:hAnsi="Clarendon V 350"/>
        </w:rPr>
        <w:t>mṛgo</w:t>
      </w:r>
      <w:r>
        <w:rPr>
          <w:rFonts w:cs="Charter;Corbel"/>
        </w:rPr>
        <w:t xml:space="preserve"> </w:t>
      </w:r>
      <w:r>
        <w:rPr>
          <w:rFonts w:cs="Clarendon V 350" w:ascii="Clarendon V 350" w:hAnsi="Clarendon V 350"/>
        </w:rPr>
        <w:t>hataḥ</w:t>
      </w:r>
      <w:r>
        <w:rPr>
          <w:rFonts w:cs="Charter;Corbel"/>
        </w:rPr>
        <w:t xml:space="preserve"> </w:t>
      </w:r>
      <w:r>
        <w:rPr>
          <w:rStyle w:val="kursiv"/>
        </w:rPr>
        <w:t>царём убит олень</w:t>
      </w:r>
      <w:r>
        <w:rPr>
          <w:rFonts w:cs="Charter;Corbel"/>
        </w:rPr>
        <w:t xml:space="preserve">. </w:t>
      </w:r>
    </w:p>
    <w:p>
      <w:pPr>
        <w:pStyle w:val="Normal"/>
        <w:spacing w:lineRule="exact" w:line="260"/>
        <w:ind w:firstLine="284" w:start="0" w:end="0"/>
        <w:rPr/>
      </w:pPr>
      <w:r>
        <w:rPr>
          <w:rFonts w:cs="Charter;Corbel"/>
        </w:rPr>
        <w:t xml:space="preserve">Характерна пассивная конструкция </w:t>
      </w:r>
      <w:r>
        <w:rPr>
          <w:rStyle w:val="category"/>
          <w:rFonts w:cs="Charter;Corbel"/>
          <w:color w:val="000000"/>
        </w:rPr>
        <w:t>с герундивом</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173</w:t>
      </w:r>
      <w:r>
        <w:rPr>
          <w:rFonts w:cs="Charter;Corbel"/>
        </w:rPr>
        <w:t xml:space="preserve">) в качестве именного </w:t>
      </w:r>
      <w:r>
        <w:rPr>
          <w:rStyle w:val="category"/>
          <w:rFonts w:cs="Charter;Corbel"/>
          <w:color w:val="000000"/>
        </w:rPr>
        <w:t>сказуемого</w:t>
      </w:r>
      <w:r>
        <w:rPr>
          <w:rFonts w:cs="Charter;Corbel"/>
        </w:rPr>
        <w:t xml:space="preserve">: </w:t>
      </w:r>
      <w:r>
        <w:rPr>
          <w:rFonts w:cs="Clarendon V 350" w:ascii="Clarendon V 350" w:hAnsi="Clarendon V 350"/>
        </w:rPr>
        <w:t>kiṁ</w:t>
      </w:r>
      <w:r>
        <w:rPr>
          <w:rFonts w:cs="Charter;Corbel"/>
        </w:rPr>
        <w:t xml:space="preserve"> </w:t>
      </w:r>
      <w:r>
        <w:rPr>
          <w:rFonts w:cs="Clarendon V 350" w:ascii="Clarendon V 350" w:hAnsi="Clarendon V 350"/>
        </w:rPr>
        <w:t>mayā</w:t>
      </w:r>
      <w:r>
        <w:rPr>
          <w:rFonts w:cs="Charter;Corbel"/>
        </w:rPr>
        <w:t xml:space="preserve"> </w:t>
      </w:r>
      <w:r>
        <w:rPr>
          <w:rFonts w:cs="Clarendon V 350" w:ascii="Clarendon V 350" w:hAnsi="Clarendon V 350"/>
        </w:rPr>
        <w:t>kāryam</w:t>
      </w:r>
      <w:r>
        <w:rPr>
          <w:rFonts w:cs="Charter;Corbel"/>
        </w:rPr>
        <w:t xml:space="preserve"> </w:t>
      </w:r>
      <w:r>
        <w:rPr>
          <w:rStyle w:val="kursiv"/>
        </w:rPr>
        <w:t>что мною должно быть сделано?</w:t>
      </w:r>
      <w:r>
        <w:rPr>
          <w:rFonts w:cs="Charter;Corbel"/>
        </w:rPr>
        <w:t xml:space="preserve">. Вместо </w:t>
      </w:r>
      <w:r>
        <w:rPr>
          <w:rStyle w:val="grammatikablue"/>
        </w:rPr>
        <w:t>I.</w:t>
      </w:r>
      <w:r>
        <w:rPr>
          <w:rFonts w:cs="Charter;Corbel"/>
        </w:rPr>
        <w:t xml:space="preserve"> в </w:t>
      </w:r>
      <w:r>
        <w:rPr>
          <w:rStyle w:val="category"/>
          <w:rFonts w:cs="Charter;Corbel"/>
          <w:color w:val="000000"/>
        </w:rPr>
        <w:t>пассивных</w:t>
      </w:r>
      <w:r>
        <w:rPr>
          <w:rFonts w:cs="Charter;Corbel"/>
        </w:rPr>
        <w:t xml:space="preserve"> именных предложениях возможен также </w:t>
      </w:r>
      <w:r>
        <w:rPr>
          <w:rStyle w:val="grammatikablue"/>
        </w:rPr>
        <w:t>G.</w:t>
      </w:r>
      <w:r>
        <w:rPr>
          <w:rFonts w:cs="Charter;Corbel"/>
        </w:rPr>
        <w:t xml:space="preserve">: </w:t>
      </w:r>
      <w:r>
        <w:rPr>
          <w:rFonts w:cs="Clarendon V 350" w:ascii="Clarendon V 350" w:hAnsi="Clarendon V 350"/>
        </w:rPr>
        <w:t>na</w:t>
      </w:r>
      <w:r>
        <w:rPr>
          <w:rFonts w:cs="Charter;Corbel"/>
        </w:rPr>
        <w:t xml:space="preserve"> </w:t>
      </w:r>
      <w:r>
        <w:rPr>
          <w:rFonts w:cs="Clarendon V 350" w:ascii="Clarendon V 350" w:hAnsi="Clarendon V 350"/>
        </w:rPr>
        <w:t>te</w:t>
      </w:r>
      <w:r>
        <w:rPr>
          <w:rStyle w:val="kursiv"/>
        </w:rPr>
        <w:t xml:space="preserve"> </w:t>
      </w:r>
      <w:r>
        <w:rPr>
          <w:rFonts w:cs="Charter;Corbel"/>
        </w:rPr>
        <w:t>(</w:t>
      </w:r>
      <w:r>
        <w:rPr>
          <w:rStyle w:val="grammatikablue"/>
        </w:rPr>
        <w:t>G.</w:t>
      </w:r>
      <w:r>
        <w:rPr>
          <w:rFonts w:cs="Charter;Corbel"/>
        </w:rPr>
        <w:t xml:space="preserve">) </w:t>
      </w:r>
      <w:r>
        <w:rPr>
          <w:rFonts w:cs="Clarendon V 350" w:ascii="Clarendon V 350" w:hAnsi="Clarendon V 350"/>
        </w:rPr>
        <w:t>hantavyo</w:t>
      </w:r>
      <w:r>
        <w:rPr>
          <w:rFonts w:cs="Charter;Corbel"/>
        </w:rPr>
        <w:t xml:space="preserve"> </w:t>
      </w:r>
      <w:r>
        <w:rPr>
          <w:rFonts w:cs="Clarendon V 350" w:ascii="Clarendon V 350" w:hAnsi="Clarendon V 350"/>
        </w:rPr>
        <w:t>asmi</w:t>
      </w:r>
      <w:r>
        <w:rPr>
          <w:rFonts w:cs="Charter;Corbel"/>
        </w:rPr>
        <w:t xml:space="preserve"> </w:t>
      </w:r>
      <w:r>
        <w:rPr>
          <w:rStyle w:val="kursiv"/>
        </w:rPr>
        <w:t>я не должен быть убит тобою</w:t>
      </w:r>
      <w:r>
        <w:rPr>
          <w:rFonts w:cs="Charter;Corbel"/>
        </w:rPr>
        <w:t>.</w:t>
      </w:r>
    </w:p>
    <w:p>
      <w:pPr>
        <w:pStyle w:val="Normal"/>
        <w:spacing w:lineRule="exact" w:line="260"/>
        <w:ind w:firstLine="284" w:start="0" w:end="0"/>
        <w:rPr>
          <w:rFonts w:cs="Charter;Corbel"/>
          <w:b/>
        </w:rPr>
      </w:pPr>
      <w:r>
        <w:rPr>
          <w:rFonts w:cs="Charter;Corbel"/>
        </w:rPr>
        <w:t xml:space="preserve">Пассив может быть </w:t>
      </w:r>
      <w:r>
        <w:rPr>
          <w:rStyle w:val="category"/>
          <w:rFonts w:cs="Charter;Corbel"/>
          <w:color w:val="000000"/>
        </w:rPr>
        <w:t>безличным</w:t>
      </w:r>
      <w:r>
        <w:rPr>
          <w:rFonts w:cs="Charter;Corbel"/>
        </w:rPr>
        <w:t xml:space="preserve">, например: </w:t>
      </w:r>
      <w:r>
        <w:rPr>
          <w:rFonts w:cs="Clarendon V 350" w:ascii="Clarendon V 350" w:hAnsi="Clarendon V 350"/>
        </w:rPr>
        <w:t>çrūyate</w:t>
      </w:r>
      <w:r>
        <w:rPr>
          <w:rFonts w:cs="Charter;Corbel"/>
        </w:rPr>
        <w:t xml:space="preserve"> </w:t>
      </w:r>
      <w:r>
        <w:rPr>
          <w:rStyle w:val="kursiv"/>
        </w:rPr>
        <w:t>слышится, известно</w:t>
      </w:r>
      <w:r>
        <w:rPr>
          <w:rFonts w:cs="Charter;Corbel"/>
        </w:rPr>
        <w:t xml:space="preserve">, </w:t>
      </w:r>
      <w:r>
        <w:rPr>
          <w:rFonts w:cs="Clarendon V 350" w:ascii="Clarendon V 350" w:hAnsi="Clarendon V 350"/>
        </w:rPr>
        <w:t>çrūyatām</w:t>
      </w:r>
      <w:r>
        <w:rPr>
          <w:rFonts w:cs="Charter;Corbel"/>
        </w:rPr>
        <w:t xml:space="preserve"> </w:t>
      </w:r>
      <w:r>
        <w:rPr>
          <w:rStyle w:val="kursiv"/>
        </w:rPr>
        <w:t>пусть будет выслушано, выслушайте</w:t>
      </w:r>
      <w:r>
        <w:rPr>
          <w:rFonts w:cs="Charter;Corbel"/>
        </w:rPr>
        <w:t xml:space="preserve"> (вежливое указание). Безличная пассивная конструкция возможна </w:t>
      </w:r>
      <w:r>
        <w:rPr>
          <w:rStyle w:val="category"/>
          <w:rFonts w:cs="Charter;Corbel"/>
          <w:color w:val="000000"/>
        </w:rPr>
        <w:t>даже для непереходных</w:t>
      </w:r>
      <w:r>
        <w:rPr>
          <w:rFonts w:cs="Charter;Corbel"/>
        </w:rPr>
        <w:t xml:space="preserve"> глаголов: </w:t>
      </w:r>
      <w:r>
        <w:rPr>
          <w:rFonts w:cs="Clarendon V 350" w:ascii="Clarendon V 350" w:hAnsi="Clarendon V 350"/>
        </w:rPr>
        <w:t>mayā</w:t>
      </w:r>
      <w:r>
        <w:rPr>
          <w:rFonts w:cs="Charter;Corbel"/>
        </w:rPr>
        <w:t xml:space="preserve"> </w:t>
      </w:r>
      <w:r>
        <w:rPr>
          <w:rFonts w:cs="Clarendon V 350" w:ascii="Clarendon V 350" w:hAnsi="Clarendon V 350"/>
        </w:rPr>
        <w:t>gantavyam</w:t>
      </w:r>
      <w:r>
        <w:rPr>
          <w:rFonts w:cs="Charter;Corbel"/>
        </w:rPr>
        <w:t xml:space="preserve"> </w:t>
      </w:r>
      <w:r>
        <w:rPr>
          <w:rStyle w:val="kursiv"/>
        </w:rPr>
        <w:t>я должен идти</w:t>
      </w:r>
      <w:r>
        <w:rPr>
          <w:rFonts w:cs="Charter;Corbel"/>
        </w:rPr>
        <w:t xml:space="preserve">, </w:t>
      </w:r>
      <w:r>
        <w:rPr>
          <w:rFonts w:cs="Clarendon V 350" w:ascii="Clarendon V 350" w:hAnsi="Clarendon V 350"/>
        </w:rPr>
        <w:t>tvayā</w:t>
      </w:r>
      <w:r>
        <w:rPr>
          <w:rFonts w:cs="Charter;Corbel"/>
        </w:rPr>
        <w:t xml:space="preserve"> </w:t>
      </w:r>
      <w:r>
        <w:rPr>
          <w:rFonts w:cs="Clarendon V 350" w:ascii="Clarendon V 350" w:hAnsi="Clarendon V 350"/>
        </w:rPr>
        <w:t>sthiyatām</w:t>
      </w:r>
      <w:r>
        <w:rPr>
          <w:rFonts w:cs="Charter;Corbel"/>
        </w:rPr>
        <w:t xml:space="preserve"> </w:t>
      </w:r>
      <w:r>
        <w:rPr>
          <w:rStyle w:val="kursiv"/>
        </w:rPr>
        <w:t>встань, пожалуйста</w:t>
      </w:r>
      <w:r>
        <w:rPr>
          <w:rFonts w:cs="Charter;Corbel"/>
        </w:rPr>
        <w:t xml:space="preserve">, </w:t>
      </w:r>
      <w:r>
        <w:rPr>
          <w:rFonts w:cs="Clarendon V 350" w:ascii="Clarendon V 350" w:hAnsi="Clarendon V 350"/>
        </w:rPr>
        <w:t>gamyatām</w:t>
      </w:r>
      <w:r>
        <w:rPr>
          <w:rFonts w:cs="Charter;Corbel"/>
        </w:rPr>
        <w:t xml:space="preserve"> </w:t>
      </w:r>
      <w:r>
        <w:rPr>
          <w:rStyle w:val="kursiv"/>
        </w:rPr>
        <w:t>идите, пожалуйста</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207</w:t>
      </w:r>
      <w:r>
        <w:rPr>
          <w:rFonts w:cs="Charter;Corbel"/>
        </w:rPr>
        <w:t xml:space="preserve">. Альтернативные синтаксические возможности, указанные в </w:t>
      </w:r>
      <w:r>
        <w:rPr>
          <w:rFonts w:cs="Charter;Corbel"/>
          <w:bCs/>
          <w:color w:val="FF6600"/>
        </w:rPr>
        <w:t xml:space="preserve">§§ </w:t>
      </w:r>
      <w:r>
        <w:rPr>
          <w:rFonts w:cs="CharterExpScC Uni;Times New Roman" w:ascii="Charter Indologique Capital" w:hAnsi="Charter Indologique Capital"/>
          <w:bCs/>
          <w:color w:val="FF6600"/>
        </w:rPr>
        <w:t>204</w:t>
      </w:r>
      <w:r>
        <w:rPr>
          <w:rFonts w:cs="Charter;Corbel"/>
        </w:rPr>
        <w:t>-</w:t>
      </w:r>
      <w:r>
        <w:rPr>
          <w:rFonts w:cs="CharterExpScC Uni;Times New Roman" w:ascii="Charter Indologique Capital" w:hAnsi="Charter Indologique Capital"/>
          <w:bCs/>
          <w:color w:val="FF6600"/>
        </w:rPr>
        <w:t>206</w:t>
      </w:r>
      <w:r>
        <w:rPr>
          <w:rFonts w:cs="Charter;Corbel"/>
        </w:rPr>
        <w:t xml:space="preserve">, в принципе могут реализоваться в одних и тех же текстах. Однако </w:t>
      </w:r>
      <w:r>
        <w:rPr>
          <w:rStyle w:val="category"/>
          <w:rFonts w:cs="Charter;Corbel"/>
          <w:color w:val="000000"/>
        </w:rPr>
        <w:t>в ведах</w:t>
      </w:r>
      <w:r>
        <w:rPr>
          <w:rFonts w:cs="Charter;Corbel"/>
        </w:rPr>
        <w:t xml:space="preserve"> и в раннем послеведийском языке преобладают словосочетания, глагольные предложения, активные конструкции (совокупность этих черт можно назвать </w:t>
      </w:r>
      <w:r>
        <w:rPr>
          <w:rStyle w:val="category"/>
          <w:rFonts w:cs="Charter;Corbel"/>
          <w:i/>
          <w:color w:val="000000"/>
        </w:rPr>
        <w:t>синтаксическим стилем I</w:t>
      </w:r>
      <w:r>
        <w:rPr>
          <w:rFonts w:cs="Charter;Corbel"/>
        </w:rPr>
        <w:t xml:space="preserve">). В позднем </w:t>
      </w:r>
      <w:r>
        <w:rPr>
          <w:rStyle w:val="category"/>
          <w:rFonts w:cs="Charter;Corbel"/>
          <w:color w:val="000000"/>
        </w:rPr>
        <w:t>классическом</w:t>
      </w:r>
      <w:r>
        <w:rPr>
          <w:rFonts w:cs="Charter;Corbel"/>
        </w:rPr>
        <w:t xml:space="preserve"> санскрите, напротив, господствуют сложные слова, именные предложения, пассивные конструкции (</w:t>
      </w:r>
      <w:r>
        <w:rPr>
          <w:rStyle w:val="kursiv"/>
        </w:rPr>
        <w:t>синтаксический стиль II</w:t>
      </w:r>
      <w:r>
        <w:rPr>
          <w:rFonts w:cs="Charter;Corbel"/>
        </w:rPr>
        <w:t>). Во многих текстах (в частности, в эпосе) элементы того и другого стиля находятся в относительном равновесии.</w:t>
      </w:r>
    </w:p>
    <w:p>
      <w:pPr>
        <w:pStyle w:val="Normal"/>
        <w:spacing w:lineRule="exact" w:line="260"/>
        <w:ind w:firstLine="284" w:start="0" w:end="0"/>
        <w:rPr/>
      </w:pPr>
      <w:r>
        <w:rPr>
          <w:rFonts w:cs="Charter;Corbel"/>
        </w:rPr>
        <w:t xml:space="preserve">Синтаксический </w:t>
      </w:r>
      <w:r>
        <w:rPr>
          <w:rStyle w:val="category"/>
          <w:rFonts w:cs="Charter;Corbel"/>
          <w:color w:val="000000"/>
        </w:rPr>
        <w:t>стиль I</w:t>
      </w:r>
      <w:r>
        <w:rPr>
          <w:rFonts w:cs="Charter;Corbel"/>
        </w:rPr>
        <w:t xml:space="preserve"> в целом характеризуется тем, что большинство грамматических значений и синтаксических связей внешне выражено. Для </w:t>
      </w:r>
      <w:r>
        <w:rPr>
          <w:rStyle w:val="category"/>
          <w:rFonts w:cs="Charter;Corbel"/>
          <w:color w:val="000000"/>
        </w:rPr>
        <w:t>стиля II</w:t>
      </w:r>
      <w:r>
        <w:rPr>
          <w:rFonts w:cs="Charter;Corbel"/>
        </w:rPr>
        <w:t xml:space="preserve">, напротив, характерно минимальное количество внешних грамматических показателей. Так, в крайних формах этого стиля гигантские сложные слова (до нескольких десятков основ) фактически заменяют собой целые предложения и даже абзацы; показатели числа и падежа имеются лишь у незначительной части входящих во фразу основ; из богатейшей глагольной парадигмы используется лишь ничтожная доля форм; во многих фразах личные формы глагола вообще отсутствуют. </w:t>
      </w:r>
    </w:p>
    <w:p>
      <w:pPr>
        <w:pStyle w:val="Normal"/>
        <w:spacing w:lineRule="exact" w:line="260"/>
        <w:ind w:firstLine="284" w:start="0" w:end="0"/>
        <w:rPr/>
      </w:pPr>
      <w:r>
        <w:rPr>
          <w:rFonts w:cs="Charter;Corbel"/>
        </w:rPr>
        <w:t xml:space="preserve">С типологической точки зрения санскрит совмещает, таким образом, черты языков разного строя. При синтаксическом </w:t>
      </w:r>
      <w:r>
        <w:rPr>
          <w:rStyle w:val="category"/>
          <w:rFonts w:cs="Charter;Corbel"/>
          <w:color w:val="000000"/>
        </w:rPr>
        <w:t>стиле I</w:t>
      </w:r>
      <w:r>
        <w:rPr>
          <w:rFonts w:cs="Charter;Corbel"/>
        </w:rPr>
        <w:t xml:space="preserve"> это образцовый флективный язык;  </w:t>
      </w:r>
      <w:r>
        <w:rPr>
          <w:rStyle w:val="FTonlYCharChar"/>
          <w:rFonts w:cs="Charter;Corbel"/>
          <w:color w:val="FF0000"/>
        </w:rPr>
        <w:t>[</w:t>
      </w:r>
      <w:r>
        <w:rPr>
          <w:rStyle w:val="FTonlYCharChar"/>
          <w:rFonts w:cs="CharterExpScC Uni;Times New Roman" w:ascii="Charter Indologique Capital" w:hAnsi="Charter Indologique Capital"/>
          <w:color w:val="FF0000"/>
        </w:rPr>
        <w:t>880</w:t>
      </w:r>
      <w:r>
        <w:rPr>
          <w:rStyle w:val="FTonlYCharChar"/>
          <w:rFonts w:cs="Charter;Corbel"/>
          <w:color w:val="FF0000"/>
        </w:rPr>
        <w:t xml:space="preserve">] </w:t>
      </w:r>
      <w:r>
        <w:br w:type="page"/>
      </w:r>
    </w:p>
    <w:p>
      <w:pPr>
        <w:pStyle w:val="Normal"/>
        <w:spacing w:lineRule="exact" w:line="260"/>
        <w:ind w:start="0" w:end="0"/>
        <w:rPr>
          <w:rFonts w:cs="Charter;Corbel"/>
        </w:rPr>
      </w:pPr>
      <w:r>
        <w:rPr>
          <w:rStyle w:val="FTonlYCharChar"/>
          <w:rFonts w:cs="Charter;Corbel"/>
          <w:color w:val="FF0000"/>
        </w:rPr>
        <w:t xml:space="preserve"> </w:t>
      </w:r>
      <w:r>
        <w:rPr>
          <w:rFonts w:cs="Charter;Corbel"/>
        </w:rPr>
        <w:t xml:space="preserve">ср. русский или латынь. При синтаксическом </w:t>
      </w:r>
      <w:r>
        <w:rPr>
          <w:rStyle w:val="category"/>
          <w:rFonts w:cs="Charter;Corbel"/>
          <w:color w:val="000000"/>
        </w:rPr>
        <w:t>стиле II</w:t>
      </w:r>
      <w:r>
        <w:rPr>
          <w:rFonts w:cs="Charter;Corbel"/>
        </w:rPr>
        <w:t xml:space="preserve"> санскрит приближается к инкорпорирующим языкам.</w:t>
      </w:r>
    </w:p>
    <w:p>
      <w:pPr>
        <w:pStyle w:val="Normal"/>
        <w:spacing w:lineRule="exact" w:line="260"/>
        <w:ind w:firstLine="284" w:start="0" w:end="0"/>
        <w:rPr>
          <w:rFonts w:cs="Charter;Corbel"/>
        </w:rPr>
      </w:pPr>
      <w:r>
        <w:rPr>
          <w:rFonts w:cs="Charter;Corbel"/>
        </w:rPr>
      </w:r>
    </w:p>
    <w:p>
      <w:pPr>
        <w:pStyle w:val="Heading2"/>
        <w:ind w:hanging="0" w:start="284"/>
        <w:rPr/>
      </w:pPr>
      <w:r>
        <w:rPr/>
        <w:t>Другие особенности простого предложения</w:t>
      </w:r>
    </w:p>
    <w:p>
      <w:pPr>
        <w:pStyle w:val="Normal"/>
        <w:spacing w:lineRule="exact" w:line="260"/>
        <w:ind w:start="0" w:end="0"/>
        <w:jc w:val="center"/>
        <w:rPr>
          <w:rFonts w:ascii="Charter Capital;Corbel" w:hAnsi="Charter Capital;Corbel" w:cs="Charter;Corbel"/>
        </w:rPr>
      </w:pPr>
      <w:r>
        <w:rPr>
          <w:rFonts w:cs="Charter;Corbel" w:ascii="Charter Capital;Corbel" w:hAnsi="Charter Capital;Corbel"/>
        </w:rPr>
      </w:r>
    </w:p>
    <w:p>
      <w:pPr>
        <w:pStyle w:val="Normal"/>
        <w:spacing w:lineRule="exact" w:line="260"/>
        <w:ind w:firstLine="284" w:start="0" w:end="0"/>
        <w:rPr>
          <w:rFonts w:cs="Charter;Corbel"/>
          <w:b/>
        </w:rPr>
      </w:pPr>
      <w:r>
        <w:rPr>
          <w:rFonts w:cs="Charter;Corbel"/>
          <w:b/>
        </w:rPr>
        <w:t xml:space="preserve">§ </w:t>
      </w:r>
      <w:r>
        <w:rPr>
          <w:rFonts w:cs="CharterExpScC Uni;Times New Roman" w:ascii="Charter Indologique Capital" w:hAnsi="Charter Indologique Capital"/>
          <w:b/>
        </w:rPr>
        <w:t>208</w:t>
      </w:r>
      <w:r>
        <w:rPr>
          <w:rFonts w:cs="Charter;Corbel"/>
        </w:rPr>
        <w:t xml:space="preserve">. Особый синтаксический прием состоит в </w:t>
      </w:r>
      <w:r>
        <w:rPr>
          <w:rStyle w:val="razryadka"/>
        </w:rPr>
        <w:t>повторении</w:t>
      </w:r>
      <w:r>
        <w:rPr>
          <w:rFonts w:cs="Charter;Corbel"/>
        </w:rPr>
        <w:t xml:space="preserve"> словоформы. Его основное значение — распределительное, например: </w:t>
      </w:r>
      <w:r>
        <w:rPr>
          <w:rFonts w:cs="Clarendon V 350" w:ascii="Clarendon V 350" w:hAnsi="Clarendon V 350"/>
        </w:rPr>
        <w:t>dive</w:t>
      </w:r>
      <w:r>
        <w:rPr>
          <w:rFonts w:cs="Charter;Corbel"/>
        </w:rPr>
        <w:t xml:space="preserve"> </w:t>
      </w:r>
      <w:r>
        <w:rPr>
          <w:rFonts w:cs="Clarendon V 350" w:ascii="Clarendon V 350" w:hAnsi="Clarendon V 350"/>
        </w:rPr>
        <w:t>dive</w:t>
      </w:r>
      <w:r>
        <w:rPr>
          <w:rFonts w:cs="Charter;Corbel"/>
        </w:rPr>
        <w:t xml:space="preserve"> </w:t>
      </w:r>
      <w:r>
        <w:rPr>
          <w:rStyle w:val="kursiv"/>
        </w:rPr>
        <w:t>каждый день</w:t>
      </w:r>
      <w:r>
        <w:rPr>
          <w:rFonts w:cs="Charter;Corbel"/>
        </w:rPr>
        <w:t xml:space="preserve">, </w:t>
      </w:r>
      <w:r>
        <w:rPr>
          <w:rFonts w:cs="Clarendon V 350" w:ascii="Clarendon V 350" w:hAnsi="Clarendon V 350"/>
          <w:iCs/>
        </w:rPr>
        <w:t>ṣaṣṭhe</w:t>
      </w:r>
      <w:r>
        <w:rPr>
          <w:rStyle w:val="kursiv"/>
        </w:rPr>
        <w:t xml:space="preserve"> </w:t>
      </w:r>
      <w:r>
        <w:rPr>
          <w:rFonts w:cs="Clarendon V 350" w:ascii="Clarendon V 350" w:hAnsi="Clarendon V 350"/>
          <w:iCs/>
        </w:rPr>
        <w:t>ṣaṣṭhe</w:t>
      </w:r>
      <w:r>
        <w:rPr>
          <w:rStyle w:val="kursiv"/>
        </w:rPr>
        <w:t xml:space="preserve"> </w:t>
      </w:r>
      <w:r>
        <w:rPr>
          <w:rFonts w:cs="Clarendon V 350" w:ascii="Clarendon V 350" w:hAnsi="Clarendon V 350"/>
          <w:iCs/>
        </w:rPr>
        <w:t>kāle</w:t>
      </w:r>
      <w:r>
        <w:rPr>
          <w:rFonts w:cs="Charter;Corbel"/>
        </w:rPr>
        <w:t xml:space="preserve"> </w:t>
      </w:r>
      <w:r>
        <w:rPr>
          <w:rStyle w:val="kursiv"/>
        </w:rPr>
        <w:t>в каждый шестой срок</w:t>
      </w:r>
      <w:r>
        <w:rPr>
          <w:rFonts w:cs="Charter;Corbel"/>
        </w:rPr>
        <w:t xml:space="preserve">, </w:t>
      </w:r>
      <w:r>
        <w:rPr>
          <w:rFonts w:eastAsia="Arial Unicode MS" w:cs="Clarendon V 350" w:ascii="Clarendon V 350" w:hAnsi="Clarendon V 350"/>
          <w:iCs/>
        </w:rPr>
        <w:t>ç</w:t>
      </w:r>
      <w:r>
        <w:rPr>
          <w:rFonts w:cs="Clarendon V 350" w:ascii="Clarendon V 350" w:hAnsi="Clarendon V 350"/>
          <w:iCs/>
        </w:rPr>
        <w:t>hreyān</w:t>
      </w:r>
      <w:r>
        <w:rPr>
          <w:rStyle w:val="kursiv"/>
        </w:rPr>
        <w:t xml:space="preserve"> </w:t>
      </w:r>
      <w:r>
        <w:rPr>
          <w:rFonts w:eastAsia="Arial Unicode MS" w:cs="Clarendon V 350" w:ascii="Clarendon V 350" w:hAnsi="Clarendon V 350"/>
          <w:iCs/>
        </w:rPr>
        <w:t>ç</w:t>
      </w:r>
      <w:r>
        <w:rPr>
          <w:rFonts w:cs="Clarendon V 350" w:ascii="Clarendon V 350" w:hAnsi="Clarendon V 350"/>
          <w:iCs/>
        </w:rPr>
        <w:t>hreyān</w:t>
      </w:r>
      <w:r>
        <w:rPr>
          <w:rFonts w:cs="Charter;Corbel"/>
        </w:rPr>
        <w:t xml:space="preserve"> </w:t>
      </w:r>
      <w:r>
        <w:rPr>
          <w:rStyle w:val="kursiv"/>
        </w:rPr>
        <w:t>каждый раз лучше</w:t>
      </w:r>
      <w:r>
        <w:rPr>
          <w:rFonts w:cs="Charter;Corbel"/>
        </w:rPr>
        <w:t xml:space="preserve"> (т. е. </w:t>
      </w:r>
      <w:r>
        <w:rPr>
          <w:rStyle w:val="kursiv"/>
        </w:rPr>
        <w:t>всё лучше и лучше</w:t>
      </w:r>
      <w:r>
        <w:rPr>
          <w:rFonts w:cs="Charter;Corbel"/>
        </w:rPr>
        <w:t xml:space="preserve">). Возможно также значение повторения или усиления, например: </w:t>
      </w:r>
      <w:r>
        <w:rPr>
          <w:rFonts w:cs="Clarendon V 350" w:ascii="Clarendon V 350" w:hAnsi="Clarendon V 350"/>
          <w:iCs/>
        </w:rPr>
        <w:t>punaḥ</w:t>
      </w:r>
      <w:r>
        <w:rPr>
          <w:rStyle w:val="kursiv"/>
        </w:rPr>
        <w:t xml:space="preserve"> </w:t>
      </w:r>
      <w:r>
        <w:rPr>
          <w:rFonts w:cs="Clarendon V 350" w:ascii="Clarendon V 350" w:hAnsi="Clarendon V 350"/>
          <w:iCs/>
        </w:rPr>
        <w:t>punaḥ</w:t>
      </w:r>
      <w:r>
        <w:rPr>
          <w:rFonts w:cs="Charter;Corbel"/>
        </w:rPr>
        <w:t xml:space="preserve"> </w:t>
      </w:r>
      <w:r>
        <w:rPr>
          <w:rStyle w:val="kursiv"/>
        </w:rPr>
        <w:t>снова и снова, часто</w:t>
      </w:r>
      <w:r>
        <w:rPr>
          <w:rFonts w:cs="Charter;Corbel"/>
        </w:rPr>
        <w:t xml:space="preserve">, </w:t>
      </w:r>
      <w:r>
        <w:rPr>
          <w:rFonts w:cs="Clarendon V 350" w:ascii="Clarendon V 350" w:hAnsi="Clarendon V 350"/>
          <w:iCs/>
        </w:rPr>
        <w:t>mandaṁ</w:t>
      </w:r>
      <w:r>
        <w:rPr>
          <w:rStyle w:val="kursiv"/>
        </w:rPr>
        <w:t xml:space="preserve"> </w:t>
      </w:r>
      <w:r>
        <w:rPr>
          <w:rFonts w:cs="Clarendon V 350" w:ascii="Clarendon V 350" w:hAnsi="Clarendon V 350"/>
          <w:iCs/>
        </w:rPr>
        <w:t>mandaṁ</w:t>
      </w:r>
      <w:r>
        <w:rPr>
          <w:rFonts w:cs="Charter;Corbel"/>
        </w:rPr>
        <w:t xml:space="preserve"> </w:t>
      </w:r>
      <w:r>
        <w:rPr>
          <w:rStyle w:val="kursiv"/>
        </w:rPr>
        <w:t>медленно медленно</w:t>
      </w:r>
      <w:r>
        <w:rPr>
          <w:rFonts w:cs="Charter;Corbel"/>
        </w:rPr>
        <w:t xml:space="preserve">, </w:t>
      </w:r>
      <w:r>
        <w:rPr>
          <w:rFonts w:cs="Clarendon V 350" w:ascii="Clarendon V 350" w:hAnsi="Clarendon V 350"/>
          <w:iCs/>
        </w:rPr>
        <w:t>yoyaḥ</w:t>
      </w:r>
      <w:r>
        <w:rPr>
          <w:rFonts w:cs="Charter;Corbel"/>
        </w:rPr>
        <w:t xml:space="preserve"> </w:t>
      </w:r>
      <w:r>
        <w:rPr>
          <w:rStyle w:val="kursiv"/>
        </w:rPr>
        <w:t>кто бы ни, какой бы ни</w:t>
      </w:r>
      <w:r>
        <w:rPr>
          <w:rFonts w:cs="Charter;Corbel"/>
        </w:rPr>
        <w:t xml:space="preserve"> (</w:t>
      </w:r>
      <w:r>
        <w:rPr>
          <w:rFonts w:cs="Clarendon V 350" w:ascii="Clarendon V 350" w:hAnsi="Clarendon V 350"/>
          <w:iCs/>
        </w:rPr>
        <w:t>yaḥ</w:t>
      </w:r>
      <w:r>
        <w:rPr>
          <w:rFonts w:cs="Charter;Corbel"/>
        </w:rPr>
        <w:t xml:space="preserve"> </w:t>
      </w:r>
      <w:r>
        <w:rPr>
          <w:rStyle w:val="kursiv"/>
        </w:rPr>
        <w:t>кто, который</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209</w:t>
      </w:r>
      <w:r>
        <w:rPr>
          <w:rFonts w:cs="Charter;Corbel"/>
        </w:rPr>
        <w:t xml:space="preserve">. Характерным элементом санскритской фразы являются разнообразные </w:t>
      </w:r>
      <w:r>
        <w:rPr>
          <w:rStyle w:val="razryadka"/>
        </w:rPr>
        <w:t>частицы</w:t>
      </w:r>
      <w:r>
        <w:rPr>
          <w:rFonts w:cs="Charter;Corbel"/>
        </w:rPr>
        <w:t xml:space="preserve">, например, </w:t>
      </w:r>
      <w:r>
        <w:rPr>
          <w:rFonts w:cs="Clarendon V 350" w:ascii="Clarendon V 350" w:hAnsi="Clarendon V 350"/>
          <w:iCs/>
        </w:rPr>
        <w:t>api</w:t>
      </w:r>
      <w:r>
        <w:rPr>
          <w:rFonts w:cs="Charter;Corbel"/>
        </w:rPr>
        <w:t xml:space="preserve"> </w:t>
      </w:r>
      <w:r>
        <w:rPr>
          <w:rStyle w:val="kursiv"/>
        </w:rPr>
        <w:t>даже, также</w:t>
      </w:r>
      <w:r>
        <w:rPr>
          <w:rFonts w:cs="Charter;Corbel"/>
        </w:rPr>
        <w:t xml:space="preserve">, </w:t>
      </w:r>
      <w:r>
        <w:rPr>
          <w:rStyle w:val="kursiv"/>
        </w:rPr>
        <w:t>ли</w:t>
      </w:r>
      <w:r>
        <w:rPr>
          <w:rFonts w:cs="Charter;Corbel"/>
        </w:rPr>
        <w:t xml:space="preserve"> (в вопросительной фразе), </w:t>
      </w:r>
      <w:r>
        <w:rPr>
          <w:rFonts w:cs="Clarendon V 350" w:ascii="Clarendon V 350" w:hAnsi="Clarendon V 350"/>
          <w:iCs/>
        </w:rPr>
        <w:t>iva</w:t>
      </w:r>
      <w:r>
        <w:rPr>
          <w:rFonts w:cs="Charter;Corbel"/>
        </w:rPr>
        <w:t xml:space="preserve"> </w:t>
      </w:r>
      <w:r>
        <w:rPr>
          <w:rStyle w:val="kursiv"/>
        </w:rPr>
        <w:t>как бы, как</w:t>
      </w:r>
      <w:r>
        <w:rPr>
          <w:rFonts w:cs="Charter;Corbel"/>
        </w:rPr>
        <w:t xml:space="preserve">, </w:t>
      </w:r>
      <w:r>
        <w:rPr>
          <w:rFonts w:cs="Clarendon V 350" w:ascii="Clarendon V 350" w:hAnsi="Clarendon V 350"/>
          <w:iCs/>
        </w:rPr>
        <w:t>eva</w:t>
      </w:r>
      <w:r>
        <w:rPr>
          <w:rFonts w:cs="Charter;Corbel"/>
        </w:rPr>
        <w:t xml:space="preserve"> </w:t>
      </w:r>
      <w:r>
        <w:rPr>
          <w:rStyle w:val="kursiv"/>
        </w:rPr>
        <w:t>как раз, ведь</w:t>
      </w:r>
      <w:r>
        <w:rPr>
          <w:rFonts w:cs="Charter;Corbel"/>
        </w:rPr>
        <w:t xml:space="preserve">, </w:t>
      </w:r>
      <w:r>
        <w:rPr>
          <w:rFonts w:cs="Clarendon V 350" w:ascii="Clarendon V 350" w:hAnsi="Clarendon V 350"/>
          <w:iCs/>
        </w:rPr>
        <w:t>khalu</w:t>
      </w:r>
      <w:r>
        <w:rPr>
          <w:rFonts w:cs="Charter;Corbel"/>
        </w:rPr>
        <w:t xml:space="preserve"> </w:t>
      </w:r>
      <w:r>
        <w:rPr>
          <w:rStyle w:val="kursiv"/>
        </w:rPr>
        <w:t>именно</w:t>
      </w:r>
      <w:r>
        <w:rPr>
          <w:rFonts w:cs="Charter;Corbel"/>
        </w:rPr>
        <w:t xml:space="preserve">, </w:t>
      </w:r>
      <w:r>
        <w:rPr>
          <w:rFonts w:cs="Clarendon V 350" w:ascii="Clarendon V 350" w:hAnsi="Clarendon V 350"/>
          <w:iCs/>
        </w:rPr>
        <w:t>nu</w:t>
      </w:r>
      <w:r>
        <w:rPr>
          <w:rFonts w:cs="Charter;Corbel"/>
        </w:rPr>
        <w:t xml:space="preserve"> </w:t>
      </w:r>
      <w:r>
        <w:rPr>
          <w:rStyle w:val="kursiv"/>
        </w:rPr>
        <w:t>же</w:t>
      </w:r>
      <w:r>
        <w:rPr>
          <w:rFonts w:cs="Charter;Corbel"/>
        </w:rPr>
        <w:t xml:space="preserve">, </w:t>
      </w:r>
      <w:r>
        <w:rPr>
          <w:rFonts w:cs="Clarendon V 350" w:ascii="Clarendon V 350" w:hAnsi="Clarendon V 350"/>
          <w:iCs/>
        </w:rPr>
        <w:t>u</w:t>
      </w:r>
      <w:r>
        <w:rPr>
          <w:rFonts w:cs="Charter;Corbel"/>
        </w:rPr>
        <w:t xml:space="preserve"> </w:t>
      </w:r>
      <w:r>
        <w:rPr>
          <w:rStyle w:val="kursiv"/>
        </w:rPr>
        <w:t>также</w:t>
      </w:r>
      <w:r>
        <w:rPr>
          <w:rFonts w:cs="Charter;Corbel"/>
        </w:rPr>
        <w:t xml:space="preserve">, </w:t>
      </w:r>
      <w:r>
        <w:rPr>
          <w:rFonts w:cs="Clarendon V 350" w:ascii="Clarendon V 350" w:hAnsi="Clarendon V 350"/>
          <w:iCs/>
        </w:rPr>
        <w:t>svit</w:t>
      </w:r>
      <w:r>
        <w:rPr>
          <w:rFonts w:cs="Charter;Corbel"/>
        </w:rPr>
        <w:t xml:space="preserve"> </w:t>
      </w:r>
      <w:r>
        <w:rPr>
          <w:rStyle w:val="kursiv"/>
        </w:rPr>
        <w:t>может быть</w:t>
      </w:r>
      <w:r>
        <w:rPr>
          <w:rFonts w:cs="Charter;Corbel"/>
        </w:rPr>
        <w:t xml:space="preserve">, </w:t>
      </w:r>
      <w:r>
        <w:rPr>
          <w:rStyle w:val="kursiv"/>
        </w:rPr>
        <w:t>ли</w:t>
      </w:r>
      <w:r>
        <w:rPr>
          <w:rFonts w:cs="Charter;Corbel"/>
        </w:rPr>
        <w:t>. При вопросительных местоимениях и наречиях (</w:t>
      </w:r>
      <w:r>
        <w:rPr>
          <w:rFonts w:cs="Charter;Corbel"/>
          <w:color w:val="FF6600"/>
        </w:rPr>
        <w:t xml:space="preserve">§§ </w:t>
      </w:r>
      <w:r>
        <w:rPr>
          <w:rFonts w:cs="CharterExpScC Uni;Times New Roman" w:ascii="Charter Indologique Capital" w:hAnsi="Charter Indologique Capital"/>
          <w:color w:val="FF6600"/>
        </w:rPr>
        <w:t>106</w:t>
      </w:r>
      <w:r>
        <w:rPr>
          <w:rFonts w:cs="Charter;Corbel"/>
          <w:color w:val="FF6600"/>
        </w:rPr>
        <w:t xml:space="preserve">, </w:t>
      </w:r>
      <w:r>
        <w:rPr>
          <w:rFonts w:cs="CharterExpScC Uni;Times New Roman" w:ascii="Charter Indologique Capital" w:hAnsi="Charter Indologique Capital"/>
          <w:color w:val="FF6600"/>
        </w:rPr>
        <w:t>189</w:t>
      </w:r>
      <w:r>
        <w:rPr>
          <w:rFonts w:cs="Charter;Corbel"/>
        </w:rPr>
        <w:t xml:space="preserve">) частицы </w:t>
      </w:r>
      <w:r>
        <w:rPr>
          <w:rFonts w:cs="Clarendon V 350" w:ascii="Clarendon V 350" w:hAnsi="Clarendon V 350"/>
          <w:iCs/>
        </w:rPr>
        <w:t>cit</w:t>
      </w:r>
      <w:r>
        <w:rPr>
          <w:rFonts w:cs="Charter;Corbel"/>
        </w:rPr>
        <w:t xml:space="preserve">, </w:t>
      </w:r>
      <w:r>
        <w:rPr>
          <w:rFonts w:cs="Clarendon V 350" w:ascii="Clarendon V 350" w:hAnsi="Clarendon V 350"/>
          <w:iCs/>
        </w:rPr>
        <w:t>cana</w:t>
      </w:r>
      <w:r>
        <w:rPr>
          <w:rFonts w:cs="Charter;Corbel"/>
        </w:rPr>
        <w:t xml:space="preserve">, </w:t>
      </w:r>
      <w:r>
        <w:rPr>
          <w:rFonts w:cs="Clarendon V 350" w:ascii="Clarendon V 350" w:hAnsi="Clarendon V 350"/>
          <w:iCs/>
        </w:rPr>
        <w:t>api</w:t>
      </w:r>
      <w:r>
        <w:rPr>
          <w:rFonts w:cs="Charter;Corbel"/>
        </w:rPr>
        <w:t xml:space="preserve"> равносильны русским -либо, -нибудь, -то, например, </w:t>
      </w:r>
      <w:r>
        <w:rPr>
          <w:rFonts w:cs="Clarendon V 350" w:ascii="Clarendon V 350" w:hAnsi="Clarendon V 350"/>
          <w:iCs/>
        </w:rPr>
        <w:t>kiṁcana</w:t>
      </w:r>
      <w:r>
        <w:rPr>
          <w:rFonts w:cs="Charter;Corbel"/>
        </w:rPr>
        <w:t xml:space="preserve"> </w:t>
      </w:r>
      <w:r>
        <w:rPr>
          <w:rStyle w:val="kursiv"/>
        </w:rPr>
        <w:t>что-нибудь</w:t>
      </w:r>
      <w:r>
        <w:rPr>
          <w:rFonts w:cs="Charter;Corbel"/>
        </w:rPr>
        <w:t xml:space="preserve">, </w:t>
      </w:r>
      <w:r>
        <w:rPr>
          <w:rFonts w:cs="Clarendon V 350" w:ascii="Clarendon V 350" w:hAnsi="Clarendon V 350"/>
          <w:iCs/>
        </w:rPr>
        <w:t>kadācit</w:t>
      </w:r>
      <w:r>
        <w:rPr>
          <w:rFonts w:cs="Charter;Corbel"/>
        </w:rPr>
        <w:t xml:space="preserve"> </w:t>
      </w:r>
      <w:r>
        <w:rPr>
          <w:rStyle w:val="kursiv"/>
        </w:rPr>
        <w:t>когда-либо</w:t>
      </w:r>
      <w:r>
        <w:rPr>
          <w:rFonts w:cs="Charter;Corbel"/>
        </w:rPr>
        <w:t xml:space="preserve">. Нередко частица (в особенности </w:t>
      </w:r>
      <w:r>
        <w:rPr>
          <w:rFonts w:cs="Clarendon V 350" w:ascii="Clarendon V 350" w:hAnsi="Clarendon V 350"/>
          <w:iCs/>
        </w:rPr>
        <w:t>vai</w:t>
      </w:r>
      <w:r>
        <w:rPr>
          <w:rFonts w:cs="Charter;Corbel"/>
        </w:rPr>
        <w:t xml:space="preserve">, </w:t>
      </w:r>
      <w:r>
        <w:rPr>
          <w:rFonts w:cs="Clarendon V 350" w:ascii="Clarendon V 350" w:hAnsi="Clarendon V 350"/>
          <w:iCs/>
        </w:rPr>
        <w:t>sma</w:t>
      </w:r>
      <w:r>
        <w:rPr>
          <w:rFonts w:cs="Charter;Corbel"/>
        </w:rPr>
        <w:t xml:space="preserve">, </w:t>
      </w:r>
      <w:r>
        <w:rPr>
          <w:rFonts w:cs="Clarendon V 350" w:ascii="Clarendon V 350" w:hAnsi="Clarendon V 350"/>
          <w:iCs/>
        </w:rPr>
        <w:t>ha</w:t>
      </w:r>
      <w:r>
        <w:rPr>
          <w:rFonts w:cs="Charter;Corbel"/>
        </w:rPr>
        <w:t xml:space="preserve">, также </w:t>
      </w:r>
      <w:r>
        <w:rPr>
          <w:rFonts w:cs="Clarendon V 350" w:ascii="Clarendon V 350" w:hAnsi="Clarendon V 350"/>
          <w:iCs/>
        </w:rPr>
        <w:t>eva</w:t>
      </w:r>
      <w:r>
        <w:rPr>
          <w:rFonts w:cs="Charter;Corbel"/>
        </w:rPr>
        <w:t xml:space="preserve">, </w:t>
      </w:r>
      <w:r>
        <w:rPr>
          <w:rFonts w:cs="Clarendon V 350" w:ascii="Clarendon V 350" w:hAnsi="Clarendon V 350"/>
          <w:iCs/>
        </w:rPr>
        <w:t>u</w:t>
      </w:r>
      <w:r>
        <w:rPr>
          <w:rFonts w:cs="Charter;Corbel"/>
        </w:rPr>
        <w:t xml:space="preserve">) столь мало меняет смысл текста, что при переводе может не учитываться. </w:t>
      </w:r>
    </w:p>
    <w:p>
      <w:pPr>
        <w:pStyle w:val="Normal"/>
        <w:spacing w:lineRule="exact" w:line="260"/>
        <w:ind w:firstLine="284" w:start="0" w:end="0"/>
        <w:rPr>
          <w:rFonts w:cs="Charter;Corbel"/>
          <w:b/>
        </w:rPr>
      </w:pPr>
      <w:r>
        <w:rPr>
          <w:rFonts w:cs="Charter;Corbel"/>
        </w:rPr>
        <w:t xml:space="preserve">Частица обычно ставится либо непосредственно после того слова, к которому она относится, либо (одна или вместе с другими частицами) после начального слова фразы (ср. в русском: </w:t>
      </w:r>
      <w:r>
        <w:rPr>
          <w:rStyle w:val="kursiv"/>
        </w:rPr>
        <w:t>вам же известно</w:t>
      </w:r>
      <w:r>
        <w:rPr>
          <w:rFonts w:cs="Charter;Corbel"/>
        </w:rPr>
        <w:t xml:space="preserve">; </w:t>
      </w:r>
      <w:r>
        <w:rPr>
          <w:rStyle w:val="kursiv"/>
        </w:rPr>
        <w:t>Иван-то ведь вернулся</w:t>
      </w:r>
      <w:r>
        <w:rPr>
          <w:rFonts w:cs="Charter;Corbel"/>
        </w:rPr>
        <w:t>).</w:t>
      </w:r>
    </w:p>
    <w:p>
      <w:pPr>
        <w:pStyle w:val="Normal"/>
        <w:spacing w:lineRule="exact" w:line="260"/>
        <w:ind w:firstLine="284" w:start="0" w:end="0"/>
        <w:rPr>
          <w:rFonts w:cs="Charter;Corbel"/>
          <w:b/>
        </w:rPr>
      </w:pPr>
      <w:r>
        <w:rPr>
          <w:rFonts w:cs="Charter;Corbel"/>
          <w:b/>
        </w:rPr>
        <w:t xml:space="preserve">§ </w:t>
      </w:r>
      <w:r>
        <w:rPr>
          <w:rFonts w:cs="CharterExpScC Uni;Times New Roman" w:ascii="Charter Indologique Capital" w:hAnsi="Charter Indologique Capital"/>
          <w:b/>
        </w:rPr>
        <w:t>210</w:t>
      </w:r>
      <w:r>
        <w:rPr>
          <w:rFonts w:cs="Charter;Corbel"/>
        </w:rPr>
        <w:t xml:space="preserve">. Частицы </w:t>
      </w:r>
      <w:r>
        <w:rPr>
          <w:rFonts w:cs="Clarendon V 350" w:ascii="Clarendon V 350" w:hAnsi="Clarendon V 350"/>
          <w:iCs/>
        </w:rPr>
        <w:t>ca</w:t>
      </w:r>
      <w:r>
        <w:rPr>
          <w:rFonts w:cs="Charter;Corbel"/>
        </w:rPr>
        <w:t xml:space="preserve"> </w:t>
      </w:r>
      <w:r>
        <w:rPr>
          <w:rStyle w:val="kursiv"/>
        </w:rPr>
        <w:t>и</w:t>
      </w:r>
      <w:r>
        <w:rPr>
          <w:rFonts w:cs="Charter;Corbel"/>
        </w:rPr>
        <w:t xml:space="preserve">, </w:t>
      </w:r>
      <w:r>
        <w:rPr>
          <w:rFonts w:cs="Clarendon V 350" w:ascii="Clarendon V 350" w:hAnsi="Clarendon V 350"/>
          <w:iCs/>
        </w:rPr>
        <w:t>vā</w:t>
      </w:r>
      <w:r>
        <w:rPr>
          <w:rFonts w:cs="Charter;Corbel"/>
        </w:rPr>
        <w:t xml:space="preserve"> </w:t>
      </w:r>
      <w:r>
        <w:rPr>
          <w:rStyle w:val="kursiv"/>
        </w:rPr>
        <w:t>или</w:t>
      </w:r>
      <w:r>
        <w:rPr>
          <w:rFonts w:cs="Charter;Corbel"/>
        </w:rPr>
        <w:t xml:space="preserve">, </w:t>
      </w:r>
      <w:r>
        <w:rPr>
          <w:rFonts w:cs="Clarendon V 350" w:ascii="Clarendon V 350" w:hAnsi="Clarendon V 350"/>
          <w:iCs/>
        </w:rPr>
        <w:t>tu</w:t>
      </w:r>
      <w:r>
        <w:rPr>
          <w:rFonts w:cs="Charter;Corbel"/>
        </w:rPr>
        <w:t xml:space="preserve"> </w:t>
      </w:r>
      <w:r>
        <w:rPr>
          <w:rStyle w:val="kursiv"/>
        </w:rPr>
        <w:t>а, но, же</w:t>
      </w:r>
      <w:r>
        <w:rPr>
          <w:rFonts w:cs="Charter;Corbel"/>
        </w:rPr>
        <w:t xml:space="preserve">, </w:t>
      </w:r>
      <w:r>
        <w:rPr>
          <w:rFonts w:cs="Clarendon V 350" w:ascii="Clarendon V 350" w:hAnsi="Clarendon V 350"/>
          <w:iCs/>
        </w:rPr>
        <w:t>hi</w:t>
      </w:r>
      <w:r>
        <w:rPr>
          <w:rFonts w:cs="Charter;Corbel"/>
        </w:rPr>
        <w:t xml:space="preserve"> </w:t>
      </w:r>
      <w:r>
        <w:rPr>
          <w:rStyle w:val="kursiv"/>
        </w:rPr>
        <w:t>ибо, ведь, же</w:t>
      </w:r>
      <w:r>
        <w:rPr>
          <w:rFonts w:cs="Charter;Corbel"/>
        </w:rPr>
        <w:t xml:space="preserve"> приближаются по значению и функции к сочинительным союзам (в некоторых грамматиках они рассматриваются просто как союзы). Однако, в отличие от настоящих союзов (например, от русских и, или, но), которые относятся одновременно к обоим связываемым ими словам или предложениям и, соответственно, ставятся между ними, санскритские </w:t>
      </w:r>
      <w:r>
        <w:rPr>
          <w:rFonts w:cs="Clarendon V 350" w:ascii="Clarendon V 350" w:hAnsi="Clarendon V 350"/>
          <w:iCs/>
        </w:rPr>
        <w:t>ca</w:t>
      </w:r>
      <w:r>
        <w:rPr>
          <w:rFonts w:cs="Charter;Corbel"/>
        </w:rPr>
        <w:t xml:space="preserve">, </w:t>
      </w:r>
      <w:r>
        <w:rPr>
          <w:rFonts w:cs="Clarendon V 350" w:ascii="Clarendon V 350" w:hAnsi="Clarendon V 350"/>
          <w:iCs/>
        </w:rPr>
        <w:t>vā</w:t>
      </w:r>
      <w:r>
        <w:rPr>
          <w:rFonts w:cs="Charter;Corbel"/>
        </w:rPr>
        <w:t xml:space="preserve">, </w:t>
      </w:r>
      <w:r>
        <w:rPr>
          <w:rFonts w:cs="Clarendon V 350" w:ascii="Clarendon V 350" w:hAnsi="Clarendon V 350"/>
          <w:iCs/>
        </w:rPr>
        <w:t>tu</w:t>
      </w:r>
      <w:r>
        <w:rPr>
          <w:rFonts w:cs="Charter;Corbel"/>
        </w:rPr>
        <w:t xml:space="preserve">, </w:t>
      </w:r>
      <w:r>
        <w:rPr>
          <w:rFonts w:cs="Clarendon V 350" w:ascii="Clarendon V 350" w:hAnsi="Clarendon V 350"/>
          <w:iCs/>
        </w:rPr>
        <w:t>hi</w:t>
      </w:r>
      <w:r>
        <w:rPr>
          <w:rFonts w:cs="Charter;Corbel"/>
        </w:rPr>
        <w:t xml:space="preserve"> более тесно примыкают к одному из связываемых ими элементов (а именно, к последнему) и их место во фразе определяется общим правилом для частиц (</w:t>
      </w:r>
      <w:r>
        <w:rPr>
          <w:rFonts w:cs="Charter;Corbel"/>
          <w:color w:val="FF6600"/>
        </w:rPr>
        <w:t xml:space="preserve">§ </w:t>
      </w:r>
      <w:r>
        <w:rPr>
          <w:rFonts w:cs="CharterExpScC Uni;Times New Roman" w:ascii="Charter Indologique Capital" w:hAnsi="Charter Indologique Capital"/>
          <w:color w:val="FF6600"/>
        </w:rPr>
        <w:t>209</w:t>
      </w:r>
      <w:r>
        <w:rPr>
          <w:rFonts w:cs="Charter;Corbel"/>
        </w:rPr>
        <w:t xml:space="preserve">). Частицы </w:t>
      </w:r>
      <w:r>
        <w:rPr>
          <w:rFonts w:cs="Clarendon V 350" w:ascii="Clarendon V 350" w:hAnsi="Clarendon V 350"/>
          <w:iCs/>
        </w:rPr>
        <w:t>ca</w:t>
      </w:r>
      <w:r>
        <w:rPr>
          <w:rFonts w:cs="Charter;Corbel"/>
        </w:rPr>
        <w:t xml:space="preserve"> и </w:t>
      </w:r>
      <w:r>
        <w:rPr>
          <w:rFonts w:cs="Clarendon V 350" w:ascii="Clarendon V 350" w:hAnsi="Clarendon V 350"/>
          <w:iCs/>
        </w:rPr>
        <w:t>vā</w:t>
      </w:r>
      <w:r>
        <w:rPr>
          <w:rFonts w:cs="Charter;Corbel"/>
        </w:rPr>
        <w:t xml:space="preserve"> могут повторяться, т. е. стоять при каждом из связываемых ими элементов. Примеры: </w:t>
      </w:r>
      <w:r>
        <w:rPr>
          <w:rFonts w:cs="Clarendon V 350" w:ascii="Clarendon V 350" w:hAnsi="Clarendon V 350"/>
          <w:iCs/>
        </w:rPr>
        <w:t>putrāḥ</w:t>
      </w:r>
      <w:r>
        <w:rPr>
          <w:rStyle w:val="kursiv"/>
        </w:rPr>
        <w:t xml:space="preserve"> </w:t>
      </w:r>
      <w:r>
        <w:rPr>
          <w:rFonts w:cs="Clarendon V 350" w:ascii="Clarendon V 350" w:hAnsi="Clarendon V 350"/>
          <w:iCs/>
        </w:rPr>
        <w:t>pautrāç</w:t>
      </w:r>
      <w:r>
        <w:rPr>
          <w:rStyle w:val="kursiv"/>
        </w:rPr>
        <w:t xml:space="preserve"> </w:t>
      </w:r>
      <w:r>
        <w:rPr>
          <w:rFonts w:cs="Clarendon V 350" w:ascii="Clarendon V 350" w:hAnsi="Clarendon V 350"/>
          <w:iCs/>
        </w:rPr>
        <w:t>ca</w:t>
      </w:r>
      <w:r>
        <w:rPr>
          <w:rFonts w:cs="Charter;Corbel"/>
        </w:rPr>
        <w:t xml:space="preserve"> (или </w:t>
      </w:r>
      <w:r>
        <w:rPr>
          <w:rFonts w:cs="Clarendon V 350" w:ascii="Clarendon V 350" w:hAnsi="Clarendon V 350"/>
          <w:iCs/>
        </w:rPr>
        <w:t>putrāç</w:t>
      </w:r>
      <w:r>
        <w:rPr>
          <w:rStyle w:val="kursiv"/>
        </w:rPr>
        <w:t xml:space="preserve"> </w:t>
      </w:r>
      <w:r>
        <w:rPr>
          <w:rFonts w:cs="Clarendon V 350" w:ascii="Clarendon V 350" w:hAnsi="Clarendon V 350"/>
          <w:iCs/>
        </w:rPr>
        <w:t>ca</w:t>
      </w:r>
      <w:r>
        <w:rPr>
          <w:rStyle w:val="kursiv"/>
        </w:rPr>
        <w:t xml:space="preserve"> </w:t>
      </w:r>
      <w:r>
        <w:rPr>
          <w:rFonts w:cs="Clarendon V 350" w:ascii="Clarendon V 350" w:hAnsi="Clarendon V 350"/>
          <w:iCs/>
        </w:rPr>
        <w:t>pautrāç</w:t>
      </w:r>
      <w:r>
        <w:rPr>
          <w:rStyle w:val="kursiv"/>
        </w:rPr>
        <w:t xml:space="preserve"> </w:t>
      </w:r>
      <w:r>
        <w:rPr>
          <w:rFonts w:cs="Clarendon V 350" w:ascii="Clarendon V 350" w:hAnsi="Clarendon V 350"/>
          <w:iCs/>
        </w:rPr>
        <w:t>ca</w:t>
      </w:r>
      <w:r>
        <w:rPr>
          <w:rFonts w:cs="Charter;Corbel"/>
        </w:rPr>
        <w:t xml:space="preserve">) </w:t>
      </w:r>
      <w:r>
        <w:rPr>
          <w:rStyle w:val="kursiv"/>
        </w:rPr>
        <w:t>сыновья и внуки</w:t>
      </w:r>
      <w:r>
        <w:rPr>
          <w:rFonts w:cs="Charter;Corbel"/>
        </w:rPr>
        <w:t xml:space="preserve">, </w:t>
      </w:r>
      <w:r>
        <w:rPr>
          <w:rFonts w:cs="Clarendon V 350" w:ascii="Clarendon V 350" w:hAnsi="Clarendon V 350"/>
          <w:iCs/>
        </w:rPr>
        <w:t>manuṣyo</w:t>
      </w:r>
      <w:r>
        <w:rPr>
          <w:rStyle w:val="kursiv"/>
        </w:rPr>
        <w:t xml:space="preserve"> </w:t>
      </w:r>
      <w:r>
        <w:rPr>
          <w:rFonts w:cs="Clarendon V 350" w:ascii="Clarendon V 350" w:hAnsi="Clarendon V 350"/>
          <w:iCs/>
        </w:rPr>
        <w:t>devo</w:t>
      </w:r>
      <w:r>
        <w:rPr>
          <w:rStyle w:val="kursiv"/>
        </w:rPr>
        <w:t xml:space="preserve"> </w:t>
      </w:r>
      <w:r>
        <w:rPr>
          <w:rFonts w:cs="Clarendon V 350" w:ascii="Clarendon V 350" w:hAnsi="Clarendon V 350"/>
          <w:iCs/>
        </w:rPr>
        <w:t>vā</w:t>
      </w:r>
      <w:r>
        <w:rPr>
          <w:rFonts w:cs="Charter;Corbel"/>
        </w:rPr>
        <w:t xml:space="preserve"> </w:t>
      </w:r>
      <w:r>
        <w:rPr>
          <w:rStyle w:val="kursiv"/>
        </w:rPr>
        <w:t>человек или бог</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211</w:t>
      </w:r>
      <w:r>
        <w:rPr>
          <w:rFonts w:cs="Charter;Corbel"/>
        </w:rPr>
        <w:t xml:space="preserve">. Отрицательные частицы — </w:t>
      </w:r>
      <w:r>
        <w:rPr>
          <w:rFonts w:cs="Clarendon V 350" w:ascii="Clarendon V 350" w:hAnsi="Clarendon V 350"/>
          <w:iCs/>
        </w:rPr>
        <w:t>na</w:t>
      </w:r>
      <w:r>
        <w:rPr>
          <w:rFonts w:cs="Charter;Corbel"/>
        </w:rPr>
        <w:t xml:space="preserve"> (обычное отрицание) и </w:t>
      </w:r>
      <w:r>
        <w:rPr>
          <w:rFonts w:cs="Clarendon V 350" w:ascii="Clarendon V 350" w:hAnsi="Clarendon V 350"/>
          <w:iCs/>
        </w:rPr>
        <w:t>mā</w:t>
      </w:r>
      <w:r>
        <w:rPr>
          <w:rFonts w:cs="Charter;Corbel"/>
        </w:rPr>
        <w:t xml:space="preserve"> (запрещение, см. </w:t>
      </w:r>
      <w:r>
        <w:rPr>
          <w:rFonts w:cs="Charter;Corbel"/>
          <w:color w:val="FF6600"/>
        </w:rPr>
        <w:t xml:space="preserve">§ </w:t>
      </w:r>
      <w:r>
        <w:rPr>
          <w:rFonts w:cs="CharterExpScC Uni;Times New Roman" w:ascii="Charter Indologique Capital" w:hAnsi="Charter Indologique Capital"/>
          <w:color w:val="FF6600"/>
        </w:rPr>
        <w:t>148</w:t>
      </w:r>
      <w:r>
        <w:rPr>
          <w:rFonts w:cs="Charter;Corbel"/>
        </w:rPr>
        <w:t xml:space="preserve">) — в отличие от других частиц обычно относятся не к отдельному слову, а ко всей фразе (для отрицания отдельного слова, кроме личных форм глагола, нормально служит </w:t>
      </w:r>
      <w:r>
        <w:rPr>
          <w:rFonts w:cs="Clarendon V 350" w:ascii="Clarendon V 350" w:hAnsi="Clarendon V 350"/>
          <w:iCs/>
        </w:rPr>
        <w:t>a</w:t>
      </w:r>
      <w:r>
        <w:rPr>
          <w:rFonts w:cs="Charter;Corbel"/>
        </w:rPr>
        <w:t xml:space="preserve">, </w:t>
      </w:r>
      <w:r>
        <w:rPr>
          <w:rFonts w:cs="Clarendon V 350" w:ascii="Clarendon V 350" w:hAnsi="Clarendon V 350"/>
          <w:iCs/>
        </w:rPr>
        <w:t>an</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200</w:t>
      </w:r>
      <w:r>
        <w:rPr>
          <w:rFonts w:cs="Charter;Corbel"/>
        </w:rPr>
        <w:t xml:space="preserve">). Они ставятся либо перед глаголом-сказуемым, либо в начале всей фразы. Последнюю возможность важно учитывать для правильного понимания санскритской фразы. Пример: </w:t>
      </w:r>
      <w:r>
        <w:rPr>
          <w:rFonts w:cs="Clarendon V 350" w:ascii="Clarendon V 350" w:hAnsi="Clarendon V 350"/>
          <w:iCs/>
        </w:rPr>
        <w:t>na</w:t>
      </w:r>
      <w:r>
        <w:rPr>
          <w:rStyle w:val="kursiv"/>
        </w:rPr>
        <w:t xml:space="preserve"> </w:t>
      </w:r>
      <w:r>
        <w:rPr>
          <w:rFonts w:cs="Clarendon V 350" w:ascii="Clarendon V 350" w:hAnsi="Clarendon V 350"/>
          <w:iCs/>
        </w:rPr>
        <w:t>bhartṛhīnā</w:t>
      </w:r>
      <w:r>
        <w:rPr>
          <w:rStyle w:val="kursiv"/>
        </w:rPr>
        <w:t xml:space="preserve"> </w:t>
      </w:r>
      <w:r>
        <w:rPr>
          <w:rFonts w:cs="Clarendon V 350" w:ascii="Clarendon V 350" w:hAnsi="Clarendon V 350"/>
          <w:iCs/>
        </w:rPr>
        <w:t>vyavasāmi</w:t>
      </w:r>
      <w:r>
        <w:rPr>
          <w:rFonts w:cs="Charter;Corbel"/>
        </w:rPr>
        <w:t xml:space="preserve"> </w:t>
      </w:r>
      <w:r>
        <w:rPr>
          <w:rFonts w:cs="Clarendon V 350" w:ascii="Clarendon V 350" w:hAnsi="Clarendon V 350"/>
          <w:iCs/>
        </w:rPr>
        <w:t>jīvitum</w:t>
      </w:r>
      <w:r>
        <w:rPr>
          <w:rFonts w:cs="Charter;Corbel"/>
        </w:rPr>
        <w:t xml:space="preserve"> </w:t>
      </w:r>
      <w:r>
        <w:rPr>
          <w:rStyle w:val="kursiv"/>
        </w:rPr>
        <w:t>лишённая мужа, я не хочу жить</w:t>
      </w:r>
      <w:r>
        <w:rPr>
          <w:rFonts w:cs="Charter;Corbel"/>
        </w:rPr>
        <w:t xml:space="preserve">. Двойное отрицание означает подчеркнутое </w:t>
      </w:r>
      <w:r>
        <w:rPr>
          <w:rStyle w:val="FTonlYCharChar"/>
          <w:rFonts w:cs="Charter;Corbel"/>
          <w:color w:val="FF0000"/>
        </w:rPr>
        <w:t>[</w:t>
      </w:r>
      <w:r>
        <w:rPr>
          <w:rStyle w:val="FTonlYCharChar"/>
          <w:rFonts w:cs="CharterExpScC Uni;Times New Roman" w:ascii="Charter Indologique Capital" w:hAnsi="Charter Indologique Capital"/>
          <w:color w:val="FF0000"/>
        </w:rPr>
        <w:t>881</w:t>
      </w:r>
      <w:r>
        <w:rPr>
          <w:rStyle w:val="FTonlYCharChar"/>
          <w:rFonts w:cs="Charter;Corbel"/>
          <w:color w:val="FF0000"/>
        </w:rPr>
        <w:t xml:space="preserve">] </w:t>
      </w:r>
      <w:r>
        <w:br w:type="page"/>
      </w:r>
    </w:p>
    <w:p>
      <w:pPr>
        <w:pStyle w:val="Normal"/>
        <w:spacing w:lineRule="exact" w:line="260"/>
        <w:ind w:start="0" w:end="0"/>
        <w:rPr>
          <w:rFonts w:cs="Charter;Corbel"/>
          <w:b/>
        </w:rPr>
      </w:pPr>
      <w:r>
        <w:rPr>
          <w:rStyle w:val="FTonlYCharChar"/>
          <w:rFonts w:cs="Charter;Corbel"/>
          <w:color w:val="FF0000"/>
        </w:rPr>
        <w:t xml:space="preserve"> </w:t>
      </w:r>
      <w:r>
        <w:rPr>
          <w:rFonts w:cs="Charter;Corbel"/>
        </w:rPr>
        <w:t xml:space="preserve">утверждение: </w:t>
      </w:r>
      <w:r>
        <w:rPr>
          <w:rFonts w:cs="Clarendon V 350" w:ascii="Clarendon V 350" w:hAnsi="Clarendon V 350"/>
          <w:iCs/>
        </w:rPr>
        <w:t>na</w:t>
      </w:r>
      <w:r>
        <w:rPr>
          <w:rStyle w:val="kursiv"/>
        </w:rPr>
        <w:t xml:space="preserve"> </w:t>
      </w:r>
      <w:r>
        <w:rPr>
          <w:rFonts w:cs="Clarendon V 350" w:ascii="Clarendon V 350" w:hAnsi="Clarendon V 350"/>
          <w:iCs/>
        </w:rPr>
        <w:t>t</w:t>
      </w:r>
      <w:r>
        <w:rPr>
          <w:rFonts w:cs="Mangal" w:ascii="Clarendon V 350" w:hAnsi="Clarendon V 350"/>
          <w:iCs/>
          <w:lang w:val="en-US"/>
        </w:rPr>
        <w:t>v</w:t>
      </w:r>
      <w:r>
        <w:rPr>
          <w:rStyle w:val="kursiv"/>
        </w:rPr>
        <w:t xml:space="preserve"> </w:t>
      </w:r>
      <w:r>
        <w:rPr>
          <w:rFonts w:cs="Clarendon V 350" w:ascii="Clarendon V 350" w:hAnsi="Clarendon V 350"/>
          <w:iCs/>
        </w:rPr>
        <w:t>evāhaṁ</w:t>
      </w:r>
      <w:r>
        <w:rPr>
          <w:rFonts w:cs="Charter;Corbel"/>
        </w:rPr>
        <w:t xml:space="preserve"> (=</w:t>
      </w:r>
      <w:r>
        <w:rPr>
          <w:rFonts w:cs="Clarendon V 350" w:ascii="Clarendon V 350" w:hAnsi="Clarendon V 350"/>
          <w:iCs/>
        </w:rPr>
        <w:t>eva</w:t>
      </w:r>
      <w:r>
        <w:rPr>
          <w:rStyle w:val="kursiv"/>
        </w:rPr>
        <w:t xml:space="preserve"> </w:t>
      </w:r>
      <w:r>
        <w:rPr>
          <w:rFonts w:cs="Clarendon V 350" w:ascii="Clarendon V 350" w:hAnsi="Clarendon V 350"/>
          <w:iCs/>
        </w:rPr>
        <w:t>ahaṁ</w:t>
      </w:r>
      <w:r>
        <w:rPr>
          <w:rFonts w:cs="Charter;Corbel"/>
        </w:rPr>
        <w:t xml:space="preserve">) </w:t>
      </w:r>
      <w:r>
        <w:rPr>
          <w:rFonts w:cs="Clarendon V 350" w:ascii="Clarendon V 350" w:hAnsi="Clarendon V 350"/>
          <w:iCs/>
        </w:rPr>
        <w:t>jātu</w:t>
      </w:r>
      <w:r>
        <w:rPr>
          <w:rStyle w:val="kursiv"/>
        </w:rPr>
        <w:t xml:space="preserve"> </w:t>
      </w:r>
      <w:r>
        <w:rPr>
          <w:rFonts w:cs="Clarendon V 350" w:ascii="Clarendon V 350" w:hAnsi="Clarendon V 350"/>
          <w:iCs/>
        </w:rPr>
        <w:t>nāsam</w:t>
      </w:r>
      <w:r>
        <w:rPr>
          <w:rFonts w:cs="Charter;Corbel"/>
        </w:rPr>
        <w:t xml:space="preserve"> (= </w:t>
      </w:r>
      <w:r>
        <w:rPr>
          <w:rFonts w:cs="Clarendon V 350" w:ascii="Clarendon V 350" w:hAnsi="Clarendon V 350"/>
          <w:iCs/>
        </w:rPr>
        <w:t>na</w:t>
      </w:r>
      <w:r>
        <w:rPr>
          <w:rStyle w:val="kursiv"/>
        </w:rPr>
        <w:t xml:space="preserve"> </w:t>
      </w:r>
      <w:r>
        <w:rPr>
          <w:rFonts w:cs="Clarendon V 350" w:ascii="Clarendon V 350" w:hAnsi="Clarendon V 350"/>
          <w:iCs/>
        </w:rPr>
        <w:t>āsam</w:t>
      </w:r>
      <w:r>
        <w:rPr>
          <w:rFonts w:cs="Charter;Corbel"/>
        </w:rPr>
        <w:t xml:space="preserve">) </w:t>
      </w:r>
      <w:r>
        <w:rPr>
          <w:rStyle w:val="kursiv"/>
        </w:rPr>
        <w:t>неверно, что я когда-либо не существовал</w:t>
      </w:r>
      <w:r>
        <w:rPr>
          <w:rFonts w:cs="Charter;Corbel"/>
        </w:rPr>
        <w:t xml:space="preserve">, т. е. </w:t>
      </w:r>
      <w:r>
        <w:rPr>
          <w:rStyle w:val="kursiv"/>
        </w:rPr>
        <w:t>я существовал всегда</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212</w:t>
      </w:r>
      <w:r>
        <w:rPr>
          <w:rFonts w:cs="Charter;Corbel"/>
        </w:rPr>
        <w:t xml:space="preserve">. </w:t>
      </w:r>
      <w:r>
        <w:rPr>
          <w:rStyle w:val="razryadka"/>
        </w:rPr>
        <w:t>Предлоги</w:t>
      </w:r>
      <w:r>
        <w:rPr>
          <w:rFonts w:cs="Charter;Corbel"/>
        </w:rPr>
        <w:t xml:space="preserve"> развиты в санскрите слабо. Слов, которые выполняли бы только функцию предлогов, практически нет. Имеется группа слов, которые могут выступать и как наречия, и как предлоги. Таковы превербы в самостоятельном употреблении (чаще всего </w:t>
      </w:r>
      <w:r>
        <w:rPr>
          <w:rFonts w:cs="Clarendon V 350" w:ascii="Clarendon V 350" w:hAnsi="Clarendon V 350"/>
        </w:rPr>
        <w:t>anu</w:t>
      </w:r>
      <w:r>
        <w:rPr>
          <w:rFonts w:cs="Charter;Corbel"/>
        </w:rPr>
        <w:t xml:space="preserve"> </w:t>
      </w:r>
      <w:r>
        <w:rPr>
          <w:rStyle w:val="kursiv"/>
        </w:rPr>
        <w:t>вслед, за</w:t>
      </w:r>
      <w:r>
        <w:rPr>
          <w:rFonts w:cs="Charter;Corbel"/>
        </w:rPr>
        <w:t xml:space="preserve">, </w:t>
      </w:r>
      <w:r>
        <w:rPr>
          <w:rFonts w:cs="Clarendon V 350" w:ascii="Clarendon V 350" w:hAnsi="Clarendon V 350"/>
        </w:rPr>
        <w:t>prati</w:t>
      </w:r>
      <w:r>
        <w:rPr>
          <w:rFonts w:cs="Charter;Corbel"/>
        </w:rPr>
        <w:t xml:space="preserve"> </w:t>
      </w:r>
      <w:r>
        <w:rPr>
          <w:rStyle w:val="kursiv"/>
        </w:rPr>
        <w:t>к, по отношению к, в соответствии с</w:t>
      </w:r>
      <w:r>
        <w:rPr>
          <w:rFonts w:cs="Charter;Corbel"/>
        </w:rPr>
        <w:t xml:space="preserve">), а также, например, </w:t>
      </w:r>
      <w:r>
        <w:rPr>
          <w:rFonts w:cs="Clarendon V 350" w:ascii="Clarendon V 350" w:hAnsi="Clarendon V 350"/>
        </w:rPr>
        <w:t>upari</w:t>
      </w:r>
      <w:r>
        <w:rPr>
          <w:rFonts w:cs="Charter;Corbel"/>
        </w:rPr>
        <w:t xml:space="preserve"> </w:t>
      </w:r>
      <w:r>
        <w:rPr>
          <w:rStyle w:val="kursiv"/>
        </w:rPr>
        <w:t>над</w:t>
      </w:r>
      <w:r>
        <w:rPr>
          <w:rFonts w:cs="Charter;Corbel"/>
        </w:rPr>
        <w:t xml:space="preserve">, </w:t>
      </w:r>
      <w:r>
        <w:rPr>
          <w:rFonts w:cs="Clarendon V 350" w:ascii="Clarendon V 350" w:hAnsi="Clarendon V 350"/>
        </w:rPr>
        <w:t>saha</w:t>
      </w:r>
      <w:r>
        <w:rPr>
          <w:rFonts w:cs="Charter;Corbel"/>
        </w:rPr>
        <w:t xml:space="preserve"> </w:t>
      </w:r>
      <w:r>
        <w:rPr>
          <w:rStyle w:val="kursiv"/>
        </w:rPr>
        <w:t>(вместе) с</w:t>
      </w:r>
      <w:r>
        <w:rPr>
          <w:rFonts w:cs="Charter;Corbel"/>
        </w:rPr>
        <w:t xml:space="preserve">, </w:t>
      </w:r>
      <w:r>
        <w:rPr>
          <w:rFonts w:cs="Clarendon V 350" w:ascii="Clarendon V 350" w:hAnsi="Clarendon V 350"/>
        </w:rPr>
        <w:t>bahiḥ</w:t>
      </w:r>
      <w:r>
        <w:rPr>
          <w:rFonts w:cs="Charter;Corbel"/>
        </w:rPr>
        <w:t xml:space="preserve"> </w:t>
      </w:r>
      <w:r>
        <w:rPr>
          <w:rStyle w:val="kursiv"/>
        </w:rPr>
        <w:t>кроме</w:t>
      </w:r>
      <w:r>
        <w:rPr>
          <w:rFonts w:cs="Charter;Corbel"/>
        </w:rPr>
        <w:t xml:space="preserve">, </w:t>
      </w:r>
      <w:r>
        <w:rPr>
          <w:rFonts w:cs="Clarendon V 350" w:ascii="Clarendon V 350" w:hAnsi="Clarendon V 350"/>
        </w:rPr>
        <w:t>vinā</w:t>
      </w:r>
      <w:r>
        <w:rPr>
          <w:rFonts w:cs="Charter;Corbel"/>
        </w:rPr>
        <w:t xml:space="preserve"> </w:t>
      </w:r>
      <w:r>
        <w:rPr>
          <w:rStyle w:val="kursiv"/>
        </w:rPr>
        <w:t>без</w:t>
      </w:r>
      <w:r>
        <w:rPr>
          <w:rFonts w:cs="Charter;Corbel"/>
        </w:rPr>
        <w:t xml:space="preserve"> и др. Обычно они стоят после имени, но могут стоять и перед ним. </w:t>
      </w:r>
    </w:p>
    <w:p>
      <w:pPr>
        <w:pStyle w:val="Normal"/>
        <w:spacing w:lineRule="exact" w:line="260"/>
        <w:ind w:firstLine="284" w:start="0" w:end="0"/>
        <w:rPr>
          <w:rFonts w:cs="Charter;Corbel"/>
          <w:b/>
        </w:rPr>
      </w:pPr>
      <w:r>
        <w:rPr>
          <w:rFonts w:cs="Charter;Corbel"/>
        </w:rPr>
        <w:t xml:space="preserve">В отличие от русских предлогов, санскритские наречия-предлоги в большинстве случаев не управляют падежом имени, а лишь уточняют по смыслу сочетание глагола с именем, которое </w:t>
      </w:r>
      <w:r>
        <w:rPr>
          <w:rFonts w:cs="Clarendon V 350" w:ascii="Clarendon V 350" w:hAnsi="Clarendon V 350"/>
        </w:rPr>
        <w:t>i</w:t>
      </w:r>
      <w:r>
        <w:rPr>
          <w:rFonts w:cs="Charter;Corbel"/>
        </w:rPr>
        <w:t xml:space="preserve"> без этого уточнения грамматически правильно. Ср., например, </w:t>
      </w:r>
      <w:r>
        <w:rPr>
          <w:rFonts w:cs="Clarendon V 350" w:ascii="Clarendon V 350" w:hAnsi="Clarendon V 350"/>
        </w:rPr>
        <w:t>gacchati</w:t>
      </w:r>
      <w:r>
        <w:rPr>
          <w:rFonts w:cs="Charter;Corbel"/>
        </w:rPr>
        <w:t xml:space="preserve"> </w:t>
      </w:r>
      <w:r>
        <w:rPr>
          <w:rFonts w:cs="Clarendon V 350" w:ascii="Clarendon V 350" w:hAnsi="Clarendon V 350"/>
        </w:rPr>
        <w:t>saha</w:t>
      </w:r>
      <w:r>
        <w:rPr>
          <w:rFonts w:cs="Charter;Corbel"/>
        </w:rPr>
        <w:t xml:space="preserve"> </w:t>
      </w:r>
      <w:r>
        <w:rPr>
          <w:rFonts w:cs="Clarendon V 350" w:ascii="Clarendon V 350" w:hAnsi="Clarendon V 350"/>
        </w:rPr>
        <w:t>sakhibhiḥ</w:t>
      </w:r>
      <w:r>
        <w:rPr>
          <w:rFonts w:cs="Charter;Corbel"/>
        </w:rPr>
        <w:t xml:space="preserve"> </w:t>
      </w:r>
      <w:r>
        <w:rPr>
          <w:rStyle w:val="kursiv"/>
        </w:rPr>
        <w:t>идёт вместе с друзьями</w:t>
      </w:r>
      <w:r>
        <w:rPr>
          <w:rFonts w:cs="Charter;Corbel"/>
        </w:rPr>
        <w:t xml:space="preserve"> и </w:t>
      </w:r>
      <w:r>
        <w:rPr>
          <w:rFonts w:cs="Clarendon V 350" w:ascii="Clarendon V 350" w:hAnsi="Clarendon V 350"/>
        </w:rPr>
        <w:t>gacchati</w:t>
      </w:r>
      <w:r>
        <w:rPr>
          <w:rFonts w:cs="Charter;Corbel"/>
        </w:rPr>
        <w:t xml:space="preserve"> </w:t>
      </w:r>
      <w:r>
        <w:rPr>
          <w:rFonts w:cs="Clarendon V 350" w:ascii="Clarendon V 350" w:hAnsi="Clarendon V 350"/>
        </w:rPr>
        <w:t>sakhibhiḥ</w:t>
      </w:r>
      <w:r>
        <w:rPr>
          <w:rFonts w:cs="Charter;Corbel"/>
        </w:rPr>
        <w:t xml:space="preserve"> </w:t>
      </w:r>
      <w:r>
        <w:rPr>
          <w:rStyle w:val="kursiv"/>
        </w:rPr>
        <w:t>идёт с друзьями</w:t>
      </w:r>
      <w:r>
        <w:rPr>
          <w:rFonts w:cs="Charter;Corbel"/>
        </w:rPr>
        <w:t xml:space="preserve">; </w:t>
      </w:r>
      <w:r>
        <w:rPr>
          <w:rFonts w:cs="Clarendon V 350" w:ascii="Clarendon V 350" w:hAnsi="Clarendon V 350"/>
        </w:rPr>
        <w:t>gacchati</w:t>
      </w:r>
      <w:r>
        <w:rPr>
          <w:rFonts w:cs="Charter;Corbel"/>
        </w:rPr>
        <w:t xml:space="preserve"> </w:t>
      </w:r>
      <w:r>
        <w:rPr>
          <w:rFonts w:cs="Clarendon V 350" w:ascii="Clarendon V 350" w:hAnsi="Clarendon V 350"/>
        </w:rPr>
        <w:t>gṛhaṁ</w:t>
      </w:r>
      <w:r>
        <w:rPr>
          <w:rFonts w:cs="Charter;Corbel"/>
        </w:rPr>
        <w:t xml:space="preserve"> </w:t>
      </w:r>
      <w:r>
        <w:rPr>
          <w:rFonts w:cs="Clarendon V 350" w:ascii="Clarendon V 350" w:hAnsi="Clarendon V 350"/>
        </w:rPr>
        <w:t>prati</w:t>
      </w:r>
      <w:r>
        <w:rPr>
          <w:rFonts w:cs="Charter;Corbel"/>
        </w:rPr>
        <w:t xml:space="preserve"> </w:t>
      </w:r>
      <w:r>
        <w:rPr>
          <w:rStyle w:val="kursiv"/>
        </w:rPr>
        <w:t>идёт по направлению к дому</w:t>
      </w:r>
      <w:r>
        <w:rPr>
          <w:rFonts w:cs="Charter;Corbel"/>
        </w:rPr>
        <w:t xml:space="preserve"> и </w:t>
      </w:r>
      <w:r>
        <w:rPr>
          <w:rFonts w:cs="Clarendon V 350" w:ascii="Clarendon V 350" w:hAnsi="Clarendon V 350"/>
        </w:rPr>
        <w:t>gacchati</w:t>
      </w:r>
      <w:r>
        <w:rPr>
          <w:rFonts w:cs="Charter;Corbel"/>
        </w:rPr>
        <w:t xml:space="preserve"> </w:t>
      </w:r>
      <w:r>
        <w:rPr>
          <w:rFonts w:cs="Clarendon V 350" w:ascii="Clarendon V 350" w:hAnsi="Clarendon V 350"/>
        </w:rPr>
        <w:t>gṛham</w:t>
      </w:r>
      <w:r>
        <w:rPr>
          <w:rFonts w:cs="Charter;Corbel"/>
        </w:rPr>
        <w:t xml:space="preserve"> </w:t>
      </w:r>
      <w:r>
        <w:rPr>
          <w:rStyle w:val="kursiv"/>
        </w:rPr>
        <w:t>идёт к дому (домой)</w:t>
      </w:r>
      <w:r>
        <w:rPr>
          <w:rFonts w:cs="Charter;Corbel"/>
        </w:rPr>
        <w:t xml:space="preserve">. Случаи, где </w:t>
      </w:r>
      <w:r>
        <w:rPr>
          <w:rFonts w:cs="Clarendon V 350" w:ascii="Clarendon V 350" w:hAnsi="Clarendon V 350"/>
        </w:rPr>
        <w:t>prati</w:t>
      </w:r>
      <w:r>
        <w:rPr>
          <w:rFonts w:cs="Charter;Corbel"/>
        </w:rPr>
        <w:t xml:space="preserve"> и т. п. выступают в бесспорно предложной функции, относительно более редки.</w:t>
      </w:r>
    </w:p>
    <w:p>
      <w:pPr>
        <w:pStyle w:val="Normal"/>
        <w:spacing w:lineRule="exact" w:line="260"/>
        <w:ind w:firstLine="284" w:start="0" w:end="0"/>
        <w:rPr>
          <w:rFonts w:cs="Charter;Corbel"/>
          <w:b/>
        </w:rPr>
      </w:pPr>
      <w:r>
        <w:rPr>
          <w:rFonts w:cs="Charter;Corbel"/>
          <w:b/>
        </w:rPr>
        <w:t xml:space="preserve">§ </w:t>
      </w:r>
      <w:r>
        <w:rPr>
          <w:rFonts w:cs="CharterExpScC Uni;Times New Roman" w:ascii="Charter Indologique Capital" w:hAnsi="Charter Indologique Capital"/>
          <w:b/>
        </w:rPr>
        <w:t>213</w:t>
      </w:r>
      <w:r>
        <w:rPr>
          <w:rFonts w:cs="Charter;Corbel"/>
        </w:rPr>
        <w:t>. С другой стороны, многие имена обобщенного значения (</w:t>
      </w:r>
      <w:r>
        <w:rPr>
          <w:rFonts w:cs="Clarendon V 350" w:ascii="Clarendon V 350" w:hAnsi="Clarendon V 350"/>
        </w:rPr>
        <w:t>samīpa-</w:t>
      </w:r>
      <w:r>
        <w:rPr>
          <w:rFonts w:cs="Charter;Corbel"/>
        </w:rPr>
        <w:t xml:space="preserve"> — </w:t>
      </w:r>
      <w:r>
        <w:rPr>
          <w:rStyle w:val="kursiv"/>
        </w:rPr>
        <w:t>близость</w:t>
      </w:r>
      <w:r>
        <w:rPr>
          <w:rFonts w:cs="Charter;Corbel"/>
        </w:rPr>
        <w:t xml:space="preserve">, </w:t>
      </w:r>
      <w:r>
        <w:rPr>
          <w:rFonts w:cs="Clarendon V 350" w:ascii="Clarendon V 350" w:hAnsi="Clarendon V 350"/>
        </w:rPr>
        <w:t>pārçva</w:t>
      </w:r>
      <w:r>
        <w:rPr>
          <w:rFonts w:cs="Charter;Corbel"/>
        </w:rPr>
        <w:t xml:space="preserve">- </w:t>
      </w:r>
      <w:r>
        <w:rPr>
          <w:rStyle w:val="kursiv"/>
        </w:rPr>
        <w:t>бок</w:t>
      </w:r>
      <w:r>
        <w:rPr>
          <w:rFonts w:cs="Charter;Corbel"/>
        </w:rPr>
        <w:t xml:space="preserve">, </w:t>
      </w:r>
      <w:r>
        <w:rPr>
          <w:rFonts w:cs="Clarendon V 350" w:ascii="Clarendon V 350" w:hAnsi="Clarendon V 350"/>
        </w:rPr>
        <w:t>madhya</w:t>
      </w:r>
      <w:r>
        <w:rPr>
          <w:rFonts w:cs="Charter;Corbel"/>
        </w:rPr>
        <w:t xml:space="preserve">- </w:t>
      </w:r>
      <w:r>
        <w:rPr>
          <w:rStyle w:val="kursiv"/>
        </w:rPr>
        <w:t>середина</w:t>
      </w:r>
      <w:r>
        <w:rPr>
          <w:rFonts w:cs="Charter;Corbel"/>
        </w:rPr>
        <w:t xml:space="preserve">, </w:t>
      </w:r>
      <w:r>
        <w:rPr>
          <w:rFonts w:cs="Clarendon V 350" w:ascii="Clarendon V 350" w:hAnsi="Clarendon V 350"/>
        </w:rPr>
        <w:t>agra</w:t>
      </w:r>
      <w:r>
        <w:rPr>
          <w:rFonts w:cs="Charter;Corbel"/>
        </w:rPr>
        <w:t xml:space="preserve">- </w:t>
      </w:r>
      <w:r>
        <w:rPr>
          <w:rStyle w:val="kursiv"/>
        </w:rPr>
        <w:t>перед, начало</w:t>
      </w:r>
      <w:r>
        <w:rPr>
          <w:rFonts w:cs="Charter;Corbel"/>
        </w:rPr>
        <w:t xml:space="preserve">, </w:t>
      </w:r>
      <w:r>
        <w:rPr>
          <w:rFonts w:cs="Clarendon V 350" w:ascii="Clarendon V 350" w:hAnsi="Clarendon V 350"/>
        </w:rPr>
        <w:t>hetu</w:t>
      </w:r>
      <w:r>
        <w:rPr>
          <w:rFonts w:cs="Charter;Corbel"/>
        </w:rPr>
        <w:t xml:space="preserve">- </w:t>
      </w:r>
      <w:r>
        <w:rPr>
          <w:rStyle w:val="kursiv"/>
        </w:rPr>
        <w:t>причина</w:t>
      </w:r>
      <w:r>
        <w:rPr>
          <w:rFonts w:cs="Charter;Corbel"/>
        </w:rPr>
        <w:t xml:space="preserve">, </w:t>
      </w:r>
      <w:r>
        <w:rPr>
          <w:rFonts w:cs="Clarendon V 350" w:ascii="Clarendon V 350" w:hAnsi="Clarendon V 350"/>
        </w:rPr>
        <w:t>artha</w:t>
      </w:r>
      <w:r>
        <w:rPr>
          <w:rFonts w:cs="Charter;Corbel"/>
        </w:rPr>
        <w:t xml:space="preserve">- </w:t>
      </w:r>
      <w:r>
        <w:rPr>
          <w:rStyle w:val="kursiv"/>
        </w:rPr>
        <w:t>цель, польза</w:t>
      </w:r>
      <w:r>
        <w:rPr>
          <w:rFonts w:cs="Charter;Corbel"/>
        </w:rPr>
        <w:t xml:space="preserve">, </w:t>
      </w:r>
      <w:r>
        <w:rPr>
          <w:rFonts w:cs="Clarendon V 350" w:ascii="Clarendon V 350" w:hAnsi="Clarendon V 350"/>
        </w:rPr>
        <w:t>kṛta</w:t>
      </w:r>
      <w:r>
        <w:rPr>
          <w:rFonts w:cs="Charter;Corbel"/>
        </w:rPr>
        <w:t xml:space="preserve">- </w:t>
      </w:r>
      <w:r>
        <w:rPr>
          <w:rStyle w:val="kursiv"/>
        </w:rPr>
        <w:t>дело</w:t>
      </w:r>
      <w:r>
        <w:rPr>
          <w:rFonts w:cs="Charter;Corbel"/>
        </w:rPr>
        <w:t xml:space="preserve"> и т. п.) могут употребляться в полувспомогательной роли в сочетании с именем, которое стоит в </w:t>
      </w:r>
      <w:r>
        <w:rPr>
          <w:rStyle w:val="grammatikablue"/>
        </w:rPr>
        <w:t>G.</w:t>
      </w:r>
      <w:r>
        <w:rPr>
          <w:rFonts w:cs="Charter;Corbel"/>
        </w:rPr>
        <w:t xml:space="preserve"> или образует с ними сложное слово (</w:t>
      </w:r>
      <w:r>
        <w:rPr>
          <w:rFonts w:cs="Charter;Corbel"/>
          <w:bCs/>
          <w:color w:val="FF6600"/>
        </w:rPr>
        <w:t xml:space="preserve">§ </w:t>
      </w:r>
      <w:r>
        <w:rPr>
          <w:rFonts w:cs="CharterExpScC Uni;Times New Roman" w:ascii="Charter Indologique Capital" w:hAnsi="Charter Indologique Capital"/>
          <w:bCs/>
          <w:color w:val="FF6600"/>
        </w:rPr>
        <w:t>197</w:t>
      </w:r>
      <w:r>
        <w:rPr>
          <w:rFonts w:cs="Charter;Corbel"/>
        </w:rPr>
        <w:t xml:space="preserve">); ср. в русском в течение чего, со стороны кого и т. п. Примеры: </w:t>
      </w:r>
      <w:r>
        <w:rPr>
          <w:rFonts w:cs="Clarendon V 350" w:ascii="Clarendon V 350" w:hAnsi="Clarendon V 350"/>
        </w:rPr>
        <w:t>pituḥ</w:t>
      </w:r>
      <w:r>
        <w:rPr>
          <w:rFonts w:cs="Charter;Corbel"/>
        </w:rPr>
        <w:t xml:space="preserve"> </w:t>
      </w:r>
      <w:r>
        <w:rPr>
          <w:rFonts w:cs="Clarendon V 350" w:ascii="Clarendon V 350" w:hAnsi="Clarendon V 350"/>
        </w:rPr>
        <w:t>samīpe</w:t>
      </w:r>
      <w:r>
        <w:rPr>
          <w:rFonts w:cs="Charter;Corbel"/>
        </w:rPr>
        <w:t xml:space="preserve"> (</w:t>
      </w:r>
      <w:r>
        <w:rPr>
          <w:rFonts w:cs="Clarendon V 350" w:ascii="Clarendon V 350" w:hAnsi="Clarendon V 350"/>
        </w:rPr>
        <w:t>pārçve</w:t>
      </w:r>
      <w:r>
        <w:rPr>
          <w:rFonts w:cs="Charter;Corbel"/>
        </w:rPr>
        <w:t xml:space="preserve">) </w:t>
      </w:r>
      <w:r>
        <w:rPr>
          <w:rStyle w:val="kursiv"/>
        </w:rPr>
        <w:t>около отца</w:t>
      </w:r>
      <w:r>
        <w:rPr>
          <w:rFonts w:cs="Charter;Corbel"/>
        </w:rPr>
        <w:t xml:space="preserve">, </w:t>
      </w:r>
      <w:r>
        <w:rPr>
          <w:rFonts w:cs="Clarendon V 350" w:ascii="Clarendon V 350" w:hAnsi="Clarendon V 350"/>
        </w:rPr>
        <w:t>pitr</w:t>
      </w:r>
      <w:r>
        <w:rPr>
          <w:rFonts w:cs="Charter;Corbel"/>
        </w:rPr>
        <w:t>-</w:t>
      </w:r>
      <w:r>
        <w:rPr>
          <w:rFonts w:cs="Clarendon V 350" w:ascii="Clarendon V 350" w:hAnsi="Clarendon V 350"/>
        </w:rPr>
        <w:t>arthe</w:t>
      </w:r>
      <w:r>
        <w:rPr>
          <w:rFonts w:cs="Charter;Corbel"/>
        </w:rPr>
        <w:t xml:space="preserve"> </w:t>
      </w:r>
      <w:r>
        <w:rPr>
          <w:rStyle w:val="kursiv"/>
        </w:rPr>
        <w:t>для отца</w:t>
      </w:r>
      <w:r>
        <w:rPr>
          <w:rFonts w:cs="Charter;Corbel"/>
        </w:rPr>
        <w:t xml:space="preserve">; аналогично </w:t>
      </w:r>
      <w:r>
        <w:rPr>
          <w:rFonts w:cs="Clarendon V 350" w:ascii="Clarendon V 350" w:hAnsi="Clarendon V 350"/>
        </w:rPr>
        <w:t>samīpam</w:t>
      </w:r>
      <w:r>
        <w:rPr>
          <w:rFonts w:cs="Charter;Corbel"/>
        </w:rPr>
        <w:t xml:space="preserve">, </w:t>
      </w:r>
      <w:r>
        <w:rPr>
          <w:rFonts w:cs="Clarendon V 350" w:ascii="Clarendon V 350" w:hAnsi="Clarendon V 350"/>
        </w:rPr>
        <w:t>pārçvam</w:t>
      </w:r>
      <w:r>
        <w:rPr>
          <w:rFonts w:cs="Charter;Corbel"/>
        </w:rPr>
        <w:t xml:space="preserve"> </w:t>
      </w:r>
      <w:r>
        <w:rPr>
          <w:rStyle w:val="kursiv"/>
        </w:rPr>
        <w:t>к</w:t>
      </w:r>
      <w:r>
        <w:rPr>
          <w:rFonts w:cs="Charter;Corbel"/>
        </w:rPr>
        <w:t xml:space="preserve">, </w:t>
      </w:r>
      <w:r>
        <w:rPr>
          <w:rFonts w:cs="Clarendon V 350" w:ascii="Clarendon V 350" w:hAnsi="Clarendon V 350"/>
        </w:rPr>
        <w:t>samīpāt</w:t>
      </w:r>
      <w:r>
        <w:rPr>
          <w:rFonts w:cs="Charter;Corbel"/>
        </w:rPr>
        <w:t xml:space="preserve">, </w:t>
      </w:r>
      <w:r>
        <w:rPr>
          <w:rFonts w:cs="Clarendon V 350" w:ascii="Clarendon V 350" w:hAnsi="Clarendon V 350"/>
        </w:rPr>
        <w:t>pārçvāt</w:t>
      </w:r>
      <w:r>
        <w:rPr>
          <w:rFonts w:cs="Charter;Corbel"/>
        </w:rPr>
        <w:t xml:space="preserve"> </w:t>
      </w:r>
      <w:r>
        <w:rPr>
          <w:rStyle w:val="kursiv"/>
        </w:rPr>
        <w:t>от</w:t>
      </w:r>
      <w:r>
        <w:rPr>
          <w:rFonts w:cs="Charter;Corbel"/>
        </w:rPr>
        <w:t xml:space="preserve">, </w:t>
      </w:r>
      <w:r>
        <w:rPr>
          <w:rFonts w:cs="Clarendon V 350" w:ascii="Clarendon V 350" w:hAnsi="Clarendon V 350"/>
        </w:rPr>
        <w:t>madhye</w:t>
      </w:r>
      <w:r>
        <w:rPr>
          <w:rFonts w:cs="Charter;Corbel"/>
        </w:rPr>
        <w:t xml:space="preserve"> </w:t>
      </w:r>
      <w:r>
        <w:rPr>
          <w:rStyle w:val="kursiv"/>
        </w:rPr>
        <w:t>среди</w:t>
      </w:r>
      <w:r>
        <w:rPr>
          <w:rFonts w:cs="Charter;Corbel"/>
        </w:rPr>
        <w:t xml:space="preserve">, </w:t>
      </w:r>
      <w:r>
        <w:rPr>
          <w:rFonts w:cs="Clarendon V 350" w:ascii="Clarendon V 350" w:hAnsi="Clarendon V 350"/>
        </w:rPr>
        <w:t>agre</w:t>
      </w:r>
      <w:r>
        <w:rPr>
          <w:rFonts w:cs="Charter;Corbel"/>
        </w:rPr>
        <w:t xml:space="preserve"> </w:t>
      </w:r>
      <w:r>
        <w:rPr>
          <w:rStyle w:val="kursiv"/>
        </w:rPr>
        <w:t>перед</w:t>
      </w:r>
      <w:r>
        <w:rPr>
          <w:rFonts w:cs="Charter;Corbel"/>
        </w:rPr>
        <w:t xml:space="preserve">, </w:t>
      </w:r>
      <w:r>
        <w:rPr>
          <w:rFonts w:cs="Clarendon V 350" w:ascii="Clarendon V 350" w:hAnsi="Clarendon V 350"/>
        </w:rPr>
        <w:t>hetoḥ</w:t>
      </w:r>
      <w:r>
        <w:rPr>
          <w:rFonts w:cs="Charter;Corbel"/>
        </w:rPr>
        <w:t xml:space="preserve"> </w:t>
      </w:r>
      <w:r>
        <w:rPr>
          <w:rStyle w:val="kursiv"/>
        </w:rPr>
        <w:t>из-за</w:t>
      </w:r>
      <w:r>
        <w:rPr>
          <w:rFonts w:cs="Charter;Corbel"/>
        </w:rPr>
        <w:t xml:space="preserve">, </w:t>
      </w:r>
      <w:r>
        <w:rPr>
          <w:rFonts w:cs="Clarendon V 350" w:ascii="Clarendon V 350" w:hAnsi="Clarendon V 350"/>
        </w:rPr>
        <w:t>kṛte</w:t>
      </w:r>
      <w:r>
        <w:rPr>
          <w:rFonts w:cs="Charter;Corbel"/>
        </w:rPr>
        <w:t xml:space="preserve"> </w:t>
      </w:r>
      <w:r>
        <w:rPr>
          <w:rStyle w:val="kursiv"/>
        </w:rPr>
        <w:t>для</w:t>
      </w:r>
      <w:r>
        <w:rPr>
          <w:rFonts w:cs="Charter;Corbel"/>
        </w:rPr>
        <w:t xml:space="preserve"> и т. п.</w:t>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214</w:t>
      </w:r>
      <w:r>
        <w:rPr>
          <w:rFonts w:cs="Charter;Corbel"/>
        </w:rPr>
        <w:t xml:space="preserve">. </w:t>
      </w:r>
      <w:r>
        <w:rPr>
          <w:rStyle w:val="razryadka"/>
        </w:rPr>
        <w:t>Порядок слов</w:t>
      </w:r>
      <w:r>
        <w:rPr>
          <w:rFonts w:cs="Charter;Corbel"/>
        </w:rPr>
        <w:t xml:space="preserve"> в санскрите в принципе свободный. В наибольшей степени эта свобода реализуется в поэзии. В прозе отчетливо видны следующие тенденции. Глагольное сказуемое (а также сказуемое, выраженное причастием) тяготеет к последнему месту в предложении, группа подлежащего — к первому (в пассивных предложениях на первом месте обычно имя в </w:t>
      </w:r>
      <w:r>
        <w:rPr>
          <w:rStyle w:val="grammatikablue"/>
        </w:rPr>
        <w:t>I.</w:t>
      </w:r>
      <w:r>
        <w:rPr>
          <w:rFonts w:cs="Charter;Corbel"/>
        </w:rPr>
        <w:t xml:space="preserve">, обозначающее деятеля). Напротив, именное (но не причастное) сказуемое чаще ставится перед подлежащим. Определяющее слово обычно предшествует определяемому (в отличие от русского, это верно также для определения в </w:t>
      </w:r>
      <w:r>
        <w:rPr>
          <w:rStyle w:val="grammatikablue"/>
        </w:rPr>
        <w:t>G.</w:t>
      </w:r>
      <w:r>
        <w:rPr>
          <w:rFonts w:cs="Charter;Corbel"/>
        </w:rPr>
        <w:t xml:space="preserve">: </w:t>
      </w:r>
      <w:r>
        <w:rPr>
          <w:rFonts w:cs="Clarendon V 350" w:ascii="Clarendon V 350" w:hAnsi="Clarendon V 350"/>
        </w:rPr>
        <w:t>pituḥ</w:t>
      </w:r>
      <w:r>
        <w:rPr>
          <w:rFonts w:cs="Charter;Corbel"/>
        </w:rPr>
        <w:t xml:space="preserve"> </w:t>
      </w:r>
      <w:r>
        <w:rPr>
          <w:rFonts w:cs="Clarendon V 350" w:ascii="Clarendon V 350" w:hAnsi="Clarendon V 350"/>
        </w:rPr>
        <w:t>pādau</w:t>
      </w:r>
      <w:r>
        <w:rPr>
          <w:rFonts w:cs="Charter;Corbel"/>
        </w:rPr>
        <w:t xml:space="preserve"> </w:t>
      </w:r>
      <w:r>
        <w:rPr>
          <w:rStyle w:val="kursiv"/>
        </w:rPr>
        <w:t>ноги отца</w:t>
      </w:r>
      <w:r>
        <w:rPr>
          <w:rFonts w:cs="Charter;Corbel"/>
        </w:rPr>
        <w:t xml:space="preserve">). О месте частиц см. </w:t>
      </w:r>
      <w:r>
        <w:rPr>
          <w:rFonts w:cs="Charter;Corbel"/>
          <w:bCs/>
          <w:color w:val="FF6600"/>
        </w:rPr>
        <w:t xml:space="preserve">§§ </w:t>
      </w:r>
      <w:r>
        <w:rPr>
          <w:rFonts w:cs="CharterExpScC Uni;Times New Roman" w:ascii="Charter Indologique Capital" w:hAnsi="Charter Indologique Capital"/>
          <w:bCs/>
          <w:color w:val="FF6600"/>
        </w:rPr>
        <w:t>209</w:t>
      </w:r>
      <w:r>
        <w:rPr>
          <w:rFonts w:cs="Charter;Corbel"/>
        </w:rPr>
        <w:t>-</w:t>
      </w:r>
      <w:r>
        <w:rPr>
          <w:rFonts w:cs="CharterExpScC Uni;Times New Roman" w:ascii="Charter Indologique Capital" w:hAnsi="Charter Indologique Capital"/>
          <w:bCs/>
          <w:color w:val="FF6600"/>
        </w:rPr>
        <w:t>211</w:t>
      </w:r>
      <w:r>
        <w:rPr>
          <w:rFonts w:cs="Charter;Corbel"/>
        </w:rPr>
        <w:t xml:space="preserve">. </w:t>
      </w:r>
    </w:p>
    <w:p>
      <w:pPr>
        <w:pStyle w:val="Normal"/>
        <w:spacing w:lineRule="exact" w:line="260"/>
        <w:ind w:firstLine="284" w:start="0" w:end="0"/>
        <w:rPr>
          <w:rFonts w:cs="Charter;Corbel"/>
        </w:rPr>
      </w:pPr>
      <w:r>
        <w:rPr>
          <w:rFonts w:cs="Charter;Corbel"/>
        </w:rPr>
      </w:r>
    </w:p>
    <w:p>
      <w:pPr>
        <w:pStyle w:val="Heading2"/>
        <w:ind w:hanging="0" w:start="284"/>
        <w:rPr/>
      </w:pPr>
      <w:r>
        <w:rPr/>
        <w:t xml:space="preserve">Сложные предложения </w:t>
        <w:br/>
        <w:t>и обороты, заменяющие придаточные предложения</w:t>
      </w:r>
    </w:p>
    <w:p>
      <w:pPr>
        <w:pStyle w:val="Normal"/>
        <w:spacing w:lineRule="exact" w:line="260"/>
        <w:ind w:start="0" w:end="0"/>
        <w:jc w:val="center"/>
        <w:rPr>
          <w:rFonts w:ascii="Charter Capital;Corbel" w:hAnsi="Charter Capital;Corbel" w:cs="Charter;Corbel"/>
        </w:rPr>
      </w:pPr>
      <w:r>
        <w:rPr>
          <w:rFonts w:cs="Charter;Corbel" w:ascii="Charter Capital;Corbel" w:hAnsi="Charter Capital;Corbel"/>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215</w:t>
      </w:r>
      <w:r>
        <w:rPr>
          <w:rFonts w:cs="Charter;Corbel"/>
        </w:rPr>
        <w:t xml:space="preserve">. Из сложных предложений в санскрите преобладают сложносочиненные. Для связи частей служат чаще всего </w:t>
      </w:r>
      <w:r>
        <w:rPr>
          <w:rFonts w:cs="Clarendon V 350" w:ascii="Clarendon V 350" w:hAnsi="Clarendon V 350"/>
          <w:iCs/>
        </w:rPr>
        <w:t>ca</w:t>
      </w:r>
      <w:r>
        <w:rPr>
          <w:rFonts w:cs="Charter;Corbel"/>
        </w:rPr>
        <w:t xml:space="preserve">, </w:t>
      </w:r>
      <w:r>
        <w:rPr>
          <w:rFonts w:cs="Clarendon V 350" w:ascii="Clarendon V 350" w:hAnsi="Clarendon V 350"/>
          <w:iCs/>
        </w:rPr>
        <w:t>vā</w:t>
      </w:r>
      <w:r>
        <w:rPr>
          <w:rFonts w:cs="Charter;Corbel"/>
        </w:rPr>
        <w:t xml:space="preserve">, </w:t>
      </w:r>
      <w:r>
        <w:rPr>
          <w:rFonts w:cs="Clarendon V 350" w:ascii="Clarendon V 350" w:hAnsi="Clarendon V 350"/>
          <w:iCs/>
        </w:rPr>
        <w:t>tu</w:t>
      </w:r>
      <w:r>
        <w:rPr>
          <w:rFonts w:cs="Charter;Corbel"/>
        </w:rPr>
        <w:t xml:space="preserve">, </w:t>
      </w:r>
      <w:r>
        <w:rPr>
          <w:rFonts w:cs="Clarendon V 350" w:ascii="Clarendon V 350" w:hAnsi="Clarendon V 350"/>
          <w:iCs/>
        </w:rPr>
        <w:t>hi</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210</w:t>
      </w:r>
      <w:r>
        <w:rPr>
          <w:rFonts w:cs="Charter;Corbel"/>
        </w:rPr>
        <w:t xml:space="preserve">). Широко распространено также бессоюзное соединение предложений. </w:t>
      </w:r>
      <w:r>
        <w:rPr>
          <w:rStyle w:val="FTonlYCharChar"/>
          <w:rFonts w:cs="Charter;Corbel"/>
          <w:color w:val="FF0000"/>
        </w:rPr>
        <w:t>[</w:t>
      </w:r>
      <w:r>
        <w:rPr>
          <w:rStyle w:val="FTonlYCharChar"/>
          <w:rFonts w:cs="CharterExpScC Uni;Times New Roman" w:ascii="Charter Indologique Capital" w:hAnsi="Charter Indologique Capital"/>
          <w:color w:val="FF0000"/>
        </w:rPr>
        <w:t>882</w:t>
      </w:r>
      <w:r>
        <w:rPr>
          <w:rStyle w:val="FTonlYCharChar"/>
          <w:rFonts w:cs="Charter;Corbel"/>
          <w:color w:val="FF0000"/>
        </w:rPr>
        <w:t xml:space="preserve">] </w:t>
      </w:r>
      <w:r>
        <w:br w:type="page"/>
      </w:r>
    </w:p>
    <w:p>
      <w:pPr>
        <w:pStyle w:val="Normal"/>
        <w:spacing w:lineRule="exact" w:line="260"/>
        <w:ind w:start="0" w:end="0"/>
        <w:rPr>
          <w:rStyle w:val="FTonlYCharChar"/>
          <w:rFonts w:ascii="Charter Indologique" w:hAnsi="Charter Indologique" w:cs="Charter;Corbel"/>
          <w:b/>
          <w:color w:val="FF0000"/>
        </w:rPr>
      </w:pPr>
      <w:r>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216</w:t>
      </w:r>
      <w:r>
        <w:rPr>
          <w:rFonts w:cs="Charter;Corbel"/>
        </w:rPr>
        <w:t xml:space="preserve">. Почти все сложноподчиненные предложения строятся по следующей общей схеме. Придаточное предложение содержит относительное местоимение или наречие (с элементом </w:t>
      </w:r>
      <w:r>
        <w:rPr>
          <w:rFonts w:cs="Clarendon V 350" w:ascii="Clarendon V 350" w:hAnsi="Clarendon V 350"/>
          <w:iCs/>
        </w:rPr>
        <w:t>ya</w:t>
      </w:r>
      <w:r>
        <w:rPr>
          <w:rStyle w:val="kursiv"/>
        </w:rPr>
        <w:t>-</w:t>
      </w:r>
      <w:r>
        <w:rPr>
          <w:rFonts w:cs="Charter;Corbel"/>
        </w:rPr>
        <w:t xml:space="preserve">, см. </w:t>
      </w:r>
      <w:r>
        <w:rPr>
          <w:rFonts w:cs="Charter;Corbel"/>
          <w:bCs/>
          <w:color w:val="FF6600"/>
        </w:rPr>
        <w:t xml:space="preserve">§§ </w:t>
      </w:r>
      <w:r>
        <w:rPr>
          <w:rFonts w:cs="CharterExpScC Uni;Times New Roman" w:ascii="Charter Indologique Capital" w:hAnsi="Charter Indologique Capital"/>
          <w:bCs/>
          <w:color w:val="FF6600"/>
        </w:rPr>
        <w:t>106</w:t>
      </w:r>
      <w:r>
        <w:rPr>
          <w:rFonts w:cs="Charter;Corbel"/>
        </w:rPr>
        <w:t xml:space="preserve">, </w:t>
      </w:r>
      <w:r>
        <w:rPr>
          <w:rFonts w:cs="CharterExpScC Uni;Times New Roman" w:ascii="Charter Indologique Capital" w:hAnsi="Charter Indologique Capital"/>
          <w:bCs/>
          <w:color w:val="FF6600"/>
        </w:rPr>
        <w:t>189</w:t>
      </w:r>
      <w:r>
        <w:rPr>
          <w:rFonts w:cs="Charter;Corbel"/>
        </w:rPr>
        <w:t xml:space="preserve">; к этой же группе слов относится </w:t>
      </w:r>
      <w:r>
        <w:rPr>
          <w:rFonts w:cs="Clarendon V 350" w:ascii="Clarendon V 350" w:hAnsi="Clarendon V 350"/>
          <w:iCs/>
        </w:rPr>
        <w:t>yadi</w:t>
      </w:r>
      <w:r>
        <w:rPr>
          <w:rFonts w:cs="Charter;Corbel"/>
        </w:rPr>
        <w:t xml:space="preserve"> </w:t>
      </w:r>
      <w:r>
        <w:rPr>
          <w:rStyle w:val="kursiv"/>
        </w:rPr>
        <w:t>если</w:t>
      </w:r>
      <w:r>
        <w:rPr>
          <w:rFonts w:cs="Charter;Corbel"/>
        </w:rPr>
        <w:t xml:space="preserve">). В главном предложении с ним соотнесено указательное местоимение или наречие (обычно с элементом </w:t>
      </w:r>
      <w:r>
        <w:rPr>
          <w:rFonts w:cs="Clarendon V 350" w:ascii="Clarendon V 350" w:hAnsi="Clarendon V 350"/>
          <w:iCs/>
        </w:rPr>
        <w:t>ta</w:t>
      </w:r>
      <w:r>
        <w:rPr>
          <w:rStyle w:val="kursiv"/>
        </w:rPr>
        <w:t>-</w:t>
      </w:r>
      <w:r>
        <w:rPr>
          <w:rFonts w:cs="Charter;Corbel"/>
        </w:rPr>
        <w:t xml:space="preserve">, реже </w:t>
      </w:r>
      <w:r>
        <w:rPr>
          <w:rFonts w:cs="Clarendon V 350" w:ascii="Clarendon V 350" w:hAnsi="Clarendon V 350"/>
          <w:iCs/>
        </w:rPr>
        <w:t>eta</w:t>
      </w:r>
      <w:r>
        <w:rPr>
          <w:rStyle w:val="kursiv"/>
        </w:rPr>
        <w:t>-</w:t>
      </w:r>
      <w:r>
        <w:rPr>
          <w:rFonts w:cs="Charter;Corbel"/>
        </w:rPr>
        <w:t xml:space="preserve">, </w:t>
      </w:r>
      <w:r>
        <w:rPr>
          <w:rFonts w:cs="Clarendon V 350" w:ascii="Clarendon V 350" w:hAnsi="Clarendon V 350"/>
          <w:iCs/>
        </w:rPr>
        <w:t>a</w:t>
      </w:r>
      <w:r>
        <w:rPr>
          <w:rStyle w:val="kursiv"/>
        </w:rPr>
        <w:t>-</w:t>
      </w:r>
      <w:r>
        <w:rPr>
          <w:rFonts w:cs="Charter;Corbel"/>
        </w:rPr>
        <w:t>) Ср. в русском: кто смог, тот пришёл; когда придёшь, тогда узнаешь. Указательное слово в главном предложении иногда отсутствует (но гораздо реже, чем в русском). Соотнесенные между собой относительное и указательное слово обычно морфологически однотипны (</w:t>
      </w:r>
      <w:r>
        <w:rPr>
          <w:rFonts w:cs="Clarendon V 350" w:ascii="Clarendon V 350" w:hAnsi="Clarendon V 350"/>
          <w:iCs/>
        </w:rPr>
        <w:t>ya</w:t>
      </w:r>
      <w:r>
        <w:rPr>
          <w:rStyle w:val="kursiv"/>
        </w:rPr>
        <w:t>-</w:t>
      </w:r>
      <w:r>
        <w:rPr>
          <w:rFonts w:cs="Charter;Corbel"/>
        </w:rPr>
        <w:t xml:space="preserve"> ... </w:t>
      </w:r>
      <w:r>
        <w:rPr>
          <w:rFonts w:cs="Clarendon V 350" w:ascii="Clarendon V 350" w:hAnsi="Clarendon V 350"/>
          <w:iCs/>
        </w:rPr>
        <w:t>ta</w:t>
      </w:r>
      <w:r>
        <w:rPr>
          <w:rStyle w:val="kursiv"/>
        </w:rPr>
        <w:t>-</w:t>
      </w:r>
      <w:r>
        <w:rPr>
          <w:rFonts w:cs="Charter;Corbel"/>
        </w:rPr>
        <w:t xml:space="preserve"> ..., </w:t>
      </w:r>
      <w:r>
        <w:rPr>
          <w:rFonts w:cs="Clarendon V 350" w:ascii="Clarendon V 350" w:hAnsi="Clarendon V 350"/>
          <w:iCs/>
        </w:rPr>
        <w:t>yadā</w:t>
      </w:r>
      <w:r>
        <w:rPr>
          <w:rFonts w:cs="Charter;Corbel"/>
        </w:rPr>
        <w:t xml:space="preserve"> ... </w:t>
      </w:r>
      <w:r>
        <w:rPr>
          <w:rFonts w:cs="Clarendon V 350" w:ascii="Clarendon V 350" w:hAnsi="Clarendon V 350"/>
          <w:iCs/>
        </w:rPr>
        <w:t>tadā</w:t>
      </w:r>
      <w:r>
        <w:rPr>
          <w:rFonts w:cs="Charter;Corbel"/>
        </w:rPr>
        <w:t xml:space="preserve"> ... и т. п.), но это необязательно; например, возможно </w:t>
      </w:r>
      <w:r>
        <w:rPr>
          <w:rFonts w:cs="Clarendon V 350" w:ascii="Clarendon V 350" w:hAnsi="Clarendon V 350"/>
          <w:iCs/>
        </w:rPr>
        <w:t>yasmāt</w:t>
      </w:r>
      <w:r>
        <w:rPr>
          <w:rFonts w:cs="Charter;Corbel"/>
        </w:rPr>
        <w:t xml:space="preserve"> ... </w:t>
      </w:r>
      <w:r>
        <w:rPr>
          <w:rFonts w:cs="Clarendon V 350" w:ascii="Clarendon V 350" w:hAnsi="Clarendon V 350"/>
          <w:iCs/>
        </w:rPr>
        <w:t>tataḥ</w:t>
      </w:r>
      <w:r>
        <w:rPr>
          <w:rFonts w:cs="Charter;Corbel"/>
        </w:rPr>
        <w:t xml:space="preserve"> ... </w:t>
      </w:r>
      <w:r>
        <w:rPr>
          <w:rStyle w:val="kursiv"/>
        </w:rPr>
        <w:t>так как ... то ...</w:t>
      </w:r>
      <w:r>
        <w:rPr>
          <w:rFonts w:cs="Charter;Corbel"/>
        </w:rPr>
        <w:t xml:space="preserve">, </w:t>
      </w:r>
      <w:r>
        <w:rPr>
          <w:rFonts w:cs="Clarendon V 350" w:ascii="Clarendon V 350" w:hAnsi="Clarendon V 350"/>
          <w:iCs/>
        </w:rPr>
        <w:t>yadi</w:t>
      </w:r>
      <w:r>
        <w:rPr>
          <w:rFonts w:cs="Charter;Corbel"/>
        </w:rPr>
        <w:t xml:space="preserve"> ... </w:t>
      </w:r>
      <w:r>
        <w:rPr>
          <w:rFonts w:cs="Clarendon V 350" w:ascii="Clarendon V 350" w:hAnsi="Clarendon V 350"/>
          <w:iCs/>
        </w:rPr>
        <w:t>tat</w:t>
      </w:r>
      <w:r>
        <w:rPr>
          <w:rFonts w:cs="Charter;Corbel"/>
        </w:rPr>
        <w:t xml:space="preserve"> ... </w:t>
      </w:r>
      <w:r>
        <w:rPr>
          <w:rStyle w:val="kursiv"/>
        </w:rPr>
        <w:t>если ... то ...</w:t>
      </w:r>
      <w:r>
        <w:rPr>
          <w:rFonts w:cs="Charter;Corbel"/>
        </w:rPr>
        <w:t xml:space="preserve"> (у </w:t>
      </w:r>
      <w:r>
        <w:rPr>
          <w:rFonts w:cs="Clarendon V 350" w:ascii="Clarendon V 350" w:hAnsi="Clarendon V 350"/>
          <w:iCs/>
        </w:rPr>
        <w:t>yadi</w:t>
      </w:r>
      <w:r>
        <w:rPr>
          <w:rFonts w:cs="Charter;Corbel"/>
        </w:rPr>
        <w:t xml:space="preserve"> морфологически однотипного указательного слова нет). Придаточное предложение в санскрите обычно предшествует главному. </w:t>
      </w:r>
    </w:p>
    <w:p>
      <w:pPr>
        <w:pStyle w:val="Normal"/>
        <w:spacing w:lineRule="exact" w:line="260"/>
        <w:ind w:firstLine="284" w:start="0" w:end="0"/>
        <w:rPr>
          <w:rFonts w:cs="Charter;Corbel"/>
          <w:b/>
        </w:rPr>
      </w:pPr>
      <w:r>
        <w:rPr>
          <w:rFonts w:cs="Charter;Corbel"/>
        </w:rPr>
        <w:t xml:space="preserve">Существительное, к которому относится пара </w:t>
      </w:r>
      <w:r>
        <w:rPr>
          <w:rFonts w:cs="Clarendon V 350" w:ascii="Clarendon V 350" w:hAnsi="Clarendon V 350"/>
          <w:iCs/>
        </w:rPr>
        <w:t>ya</w:t>
      </w:r>
      <w:r>
        <w:rPr>
          <w:rStyle w:val="kursiv"/>
        </w:rPr>
        <w:t>-</w:t>
      </w:r>
      <w:r>
        <w:rPr>
          <w:rFonts w:cs="Charter;Corbel"/>
        </w:rPr>
        <w:t xml:space="preserve"> ... </w:t>
      </w:r>
      <w:r>
        <w:rPr>
          <w:rFonts w:cs="Clarendon V 350" w:ascii="Clarendon V 350" w:hAnsi="Clarendon V 350"/>
          <w:iCs/>
        </w:rPr>
        <w:t>ta</w:t>
      </w:r>
      <w:r>
        <w:rPr>
          <w:rStyle w:val="kursiv"/>
        </w:rPr>
        <w:t>-</w:t>
      </w:r>
      <w:r>
        <w:rPr>
          <w:rFonts w:cs="Charter;Corbel"/>
        </w:rPr>
        <w:t xml:space="preserve"> .... всегда стоит в первом из двух предложений, образующих сложноподчиненное (т. е. обычно в придаточном). Таким образом, характерной для санскрита является структура следующего типа (отличная от русской): </w:t>
      </w:r>
      <w:r>
        <w:rPr>
          <w:rFonts w:cs="Clarendon V 350" w:ascii="Clarendon V 350" w:hAnsi="Clarendon V 350"/>
          <w:iCs/>
        </w:rPr>
        <w:t>sudughā</w:t>
      </w:r>
      <w:r>
        <w:rPr>
          <w:rStyle w:val="kursiv"/>
        </w:rPr>
        <w:t xml:space="preserve"> </w:t>
      </w:r>
      <w:r>
        <w:rPr>
          <w:rFonts w:cs="Clarendon V 350" w:ascii="Clarendon V 350" w:hAnsi="Clarendon V 350"/>
          <w:iCs/>
        </w:rPr>
        <w:t>yā</w:t>
      </w:r>
      <w:r>
        <w:rPr>
          <w:rStyle w:val="kursiv"/>
        </w:rPr>
        <w:t xml:space="preserve"> </w:t>
      </w:r>
      <w:r>
        <w:rPr>
          <w:rFonts w:cs="Clarendon V 350" w:ascii="Clarendon V 350" w:hAnsi="Clarendon V 350"/>
          <w:iCs/>
        </w:rPr>
        <w:t>gaus</w:t>
      </w:r>
      <w:r>
        <w:rPr>
          <w:rStyle w:val="kursiv"/>
        </w:rPr>
        <w:t xml:space="preserve"> </w:t>
      </w:r>
      <w:r>
        <w:rPr>
          <w:rFonts w:cs="Clarendon V 350" w:ascii="Clarendon V 350" w:hAnsi="Clarendon V 350"/>
          <w:iCs/>
        </w:rPr>
        <w:t>tāṁ</w:t>
      </w:r>
      <w:r>
        <w:rPr>
          <w:rStyle w:val="kursiv"/>
        </w:rPr>
        <w:t xml:space="preserve"> </w:t>
      </w:r>
      <w:r>
        <w:rPr>
          <w:rFonts w:cs="Clarendon V 350" w:ascii="Clarendon V 350" w:hAnsi="Clarendon V 350"/>
          <w:iCs/>
        </w:rPr>
        <w:t>n</w:t>
      </w:r>
      <w:r>
        <w:rPr>
          <w:rFonts w:cs="Clarendon V 350" w:ascii="Clarendon V 350" w:hAnsi="Clarendon V 350"/>
          <w:iCs/>
          <w:lang w:val="en-US"/>
        </w:rPr>
        <w:t>a</w:t>
      </w:r>
      <w:r>
        <w:rPr>
          <w:rStyle w:val="kursiv"/>
        </w:rPr>
        <w:t xml:space="preserve"> </w:t>
      </w:r>
      <w:r>
        <w:rPr>
          <w:rFonts w:cs="Clarendon V 350" w:ascii="Clarendon V 350" w:hAnsi="Clarendon V 350"/>
          <w:iCs/>
        </w:rPr>
        <w:t>vinayanti</w:t>
      </w:r>
      <w:r>
        <w:rPr>
          <w:rFonts w:cs="Charter;Corbel"/>
        </w:rPr>
        <w:t xml:space="preserve"> </w:t>
      </w:r>
      <w:r>
        <w:rPr>
          <w:rStyle w:val="kursiv"/>
        </w:rPr>
        <w:t>корову, которая хорошо доится, не наказывают</w:t>
      </w:r>
      <w:r>
        <w:rPr>
          <w:rFonts w:cs="Charter;Corbel"/>
        </w:rPr>
        <w:t xml:space="preserve"> (букв. </w:t>
      </w:r>
      <w:r>
        <w:rPr>
          <w:rStyle w:val="kursiv"/>
        </w:rPr>
        <w:t>хорошодойная которая корова, ту не наказывают</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217</w:t>
      </w:r>
      <w:r>
        <w:rPr>
          <w:rFonts w:cs="Charter;Corbel"/>
        </w:rPr>
        <w:t xml:space="preserve">. Сложноподчиненные предложения встречаются, однако, в санскрите гораздо реже, чем, например, в русском или в латыни. Вместо придаточных предложений, особенно дополнительных (с союзом </w:t>
      </w:r>
      <w:r>
        <w:rPr>
          <w:rFonts w:cs="Clarendon V 350" w:ascii="Clarendon V 350" w:hAnsi="Clarendon V 350"/>
          <w:iCs/>
        </w:rPr>
        <w:t>yat</w:t>
      </w:r>
      <w:r>
        <w:rPr>
          <w:rFonts w:cs="Charter;Corbel"/>
        </w:rPr>
        <w:t xml:space="preserve"> </w:t>
      </w:r>
      <w:r>
        <w:rPr>
          <w:rStyle w:val="kursiv"/>
        </w:rPr>
        <w:t>что</w:t>
      </w:r>
      <w:r>
        <w:rPr>
          <w:rFonts w:cs="Charter;Corbel"/>
        </w:rPr>
        <w:t xml:space="preserve">) в большинстве случаев используются обороты иной структуры. </w:t>
      </w:r>
    </w:p>
    <w:p>
      <w:pPr>
        <w:pStyle w:val="Normal"/>
        <w:spacing w:lineRule="exact" w:line="260"/>
        <w:ind w:firstLine="284" w:start="0" w:end="0"/>
        <w:rPr>
          <w:rFonts w:cs="Charter;Corbel"/>
          <w:b/>
        </w:rPr>
      </w:pPr>
      <w:r>
        <w:rPr>
          <w:rFonts w:cs="Charter;Corbel"/>
        </w:rPr>
        <w:t xml:space="preserve">Так, вместо косвенной речи почти всегда применяется прямая речь. В конце прямой речи, как правило, ставится </w:t>
      </w:r>
      <w:r>
        <w:rPr>
          <w:rFonts w:cs="Clarendon V 350" w:ascii="Clarendon V 350" w:hAnsi="Clarendon V 350"/>
        </w:rPr>
        <w:t>iti</w:t>
      </w:r>
      <w:r>
        <w:rPr>
          <w:rFonts w:cs="Charter;Corbel"/>
        </w:rPr>
        <w:t xml:space="preserve"> (</w:t>
      </w:r>
      <w:r>
        <w:rPr>
          <w:rStyle w:val="kursiv"/>
        </w:rPr>
        <w:t>так</w:t>
      </w:r>
      <w:r>
        <w:rPr>
          <w:rFonts w:cs="Charter;Corbel"/>
        </w:rPr>
        <w:t xml:space="preserve">): </w:t>
      </w:r>
      <w:r>
        <w:rPr>
          <w:rFonts w:cs="Clarendon V 350" w:ascii="Clarendon V 350" w:hAnsi="Clarendon V 350"/>
        </w:rPr>
        <w:t>gamyatām</w:t>
      </w:r>
      <w:r>
        <w:rPr>
          <w:rFonts w:cs="Charter;Corbel"/>
        </w:rPr>
        <w:t xml:space="preserve"> </w:t>
      </w:r>
      <w:r>
        <w:rPr>
          <w:rFonts w:cs="Clarendon V 350" w:ascii="Clarendon V 350" w:hAnsi="Clarendon V 350"/>
        </w:rPr>
        <w:t>ity</w:t>
      </w:r>
      <w:r>
        <w:rPr>
          <w:rFonts w:cs="Charter;Corbel"/>
        </w:rPr>
        <w:t xml:space="preserve"> </w:t>
      </w:r>
      <w:r>
        <w:rPr>
          <w:rFonts w:cs="Clarendon V 350" w:ascii="Clarendon V 350" w:hAnsi="Clarendon V 350"/>
        </w:rPr>
        <w:t>abravīt</w:t>
      </w:r>
      <w:r>
        <w:rPr>
          <w:rFonts w:cs="Charter;Corbel"/>
        </w:rPr>
        <w:t xml:space="preserve"> </w:t>
      </w:r>
      <w:r>
        <w:rPr>
          <w:rStyle w:val="kursiv"/>
        </w:rPr>
        <w:t>он сказал: идите</w:t>
      </w:r>
      <w:r>
        <w:rPr>
          <w:rFonts w:cs="Charter;Corbel"/>
        </w:rPr>
        <w:t xml:space="preserve">. В форме прямой речи часто передается не только нечто действительно сказанное, но и мысль, желание, ощущение; как бы цитатой (с </w:t>
      </w:r>
      <w:r>
        <w:rPr>
          <w:rFonts w:cs="Clarendon V 350" w:ascii="Clarendon V 350" w:hAnsi="Clarendon V 350"/>
        </w:rPr>
        <w:t>iti</w:t>
      </w:r>
      <w:r>
        <w:rPr>
          <w:rFonts w:cs="Charter;Corbel"/>
        </w:rPr>
        <w:t xml:space="preserve"> и в </w:t>
      </w:r>
      <w:r>
        <w:rPr>
          <w:rStyle w:val="grammatikablue"/>
        </w:rPr>
        <w:t>N.</w:t>
      </w:r>
      <w:r>
        <w:rPr>
          <w:rFonts w:cs="Charter;Corbel"/>
        </w:rPr>
        <w:t xml:space="preserve">) обычно заменяется также дополнение при глаголах называния: </w:t>
      </w:r>
      <w:r>
        <w:rPr>
          <w:rFonts w:cs="Clarendon V 350" w:ascii="Clarendon V 350" w:hAnsi="Clarendon V 350"/>
        </w:rPr>
        <w:t>vadanti</w:t>
      </w:r>
      <w:r>
        <w:rPr>
          <w:rFonts w:cs="Charter;Corbel"/>
        </w:rPr>
        <w:t xml:space="preserve"> </w:t>
      </w:r>
      <w:r>
        <w:rPr>
          <w:rFonts w:cs="Clarendon V 350" w:ascii="Clarendon V 350" w:hAnsi="Clarendon V 350"/>
        </w:rPr>
        <w:t>deva</w:t>
      </w:r>
      <w:r>
        <w:rPr>
          <w:rFonts w:cs="Charter;Corbel"/>
        </w:rPr>
        <w:t xml:space="preserve"> </w:t>
      </w:r>
      <w:r>
        <w:rPr>
          <w:rFonts w:cs="Clarendon V 350" w:ascii="Clarendon V 350" w:hAnsi="Clarendon V 350"/>
        </w:rPr>
        <w:t>iti</w:t>
      </w:r>
      <w:r>
        <w:rPr>
          <w:rFonts w:cs="Charter;Corbel"/>
        </w:rPr>
        <w:t xml:space="preserve"> </w:t>
      </w:r>
      <w:r>
        <w:rPr>
          <w:rFonts w:cs="Clarendon V 350" w:ascii="Clarendon V 350" w:hAnsi="Clarendon V 350"/>
        </w:rPr>
        <w:t>tam</w:t>
      </w:r>
      <w:r>
        <w:rPr>
          <w:rFonts w:cs="Charter;Corbel"/>
        </w:rPr>
        <w:t xml:space="preserve"> </w:t>
      </w:r>
      <w:r>
        <w:rPr>
          <w:rStyle w:val="kursiv"/>
        </w:rPr>
        <w:t>его называют богом</w:t>
      </w:r>
      <w:r>
        <w:rPr>
          <w:rFonts w:cs="Charter;Corbel"/>
        </w:rPr>
        <w:t xml:space="preserve"> (букв. </w:t>
      </w:r>
      <w:r>
        <w:rPr>
          <w:rStyle w:val="kursiv"/>
        </w:rPr>
        <w:t>его называют [так]: бог</w:t>
      </w:r>
      <w:r>
        <w:rPr>
          <w:rFonts w:cs="Charter;Corbel"/>
        </w:rPr>
        <w:t>).</w:t>
      </w:r>
    </w:p>
    <w:p>
      <w:pPr>
        <w:pStyle w:val="Normal"/>
        <w:spacing w:lineRule="exact" w:line="260"/>
        <w:ind w:firstLine="284" w:start="0" w:end="0"/>
        <w:rPr>
          <w:rFonts w:cs="Charter;Corbel"/>
          <w:b/>
        </w:rPr>
      </w:pPr>
      <w:r>
        <w:rPr>
          <w:rFonts w:cs="Charter;Corbel"/>
          <w:b/>
        </w:rPr>
      </w:r>
    </w:p>
    <w:p>
      <w:pPr>
        <w:pStyle w:val="Normal"/>
        <w:spacing w:lineRule="exact" w:line="260"/>
        <w:ind w:firstLine="284" w:start="0" w:end="0"/>
        <w:rPr>
          <w:rFonts w:cs="Charter;Corbel"/>
          <w:b/>
        </w:rPr>
      </w:pPr>
      <w:r>
        <w:rPr>
          <w:rFonts w:cs="Charter;Corbel"/>
          <w:b/>
        </w:rPr>
        <w:t xml:space="preserve">§ </w:t>
      </w:r>
      <w:r>
        <w:rPr>
          <w:rFonts w:cs="CharterExpScC Uni;Times New Roman" w:ascii="Charter Indologique Capital" w:hAnsi="Charter Indologique Capital"/>
          <w:b/>
        </w:rPr>
        <w:t>218</w:t>
      </w:r>
      <w:r>
        <w:rPr>
          <w:rFonts w:cs="Charter;Corbel"/>
        </w:rPr>
        <w:t xml:space="preserve">. Другой оборот, заменяющий придаточное дополнительное, состоит в том, что слова, которые были бы в таком придаточном подлежащим и сказуемым, выступают как прямые дополнения при основном глаголе: </w:t>
      </w:r>
      <w:r>
        <w:rPr>
          <w:rFonts w:cs="Clarendon V 350" w:ascii="Clarendon V 350" w:hAnsi="Clarendon V 350"/>
        </w:rPr>
        <w:t>nalaṁ</w:t>
      </w:r>
      <w:r>
        <w:rPr>
          <w:rFonts w:cs="Charter;Corbel"/>
        </w:rPr>
        <w:t xml:space="preserve"> </w:t>
      </w:r>
      <w:r>
        <w:rPr>
          <w:rFonts w:cs="Clarendon V 350" w:ascii="Clarendon V 350" w:hAnsi="Clarendon V 350"/>
        </w:rPr>
        <w:t>māṁ</w:t>
      </w:r>
      <w:r>
        <w:rPr>
          <w:rFonts w:cs="Charter;Corbel"/>
        </w:rPr>
        <w:t xml:space="preserve"> </w:t>
      </w:r>
      <w:r>
        <w:rPr>
          <w:rFonts w:cs="Clarendon V 350" w:ascii="Clarendon V 350" w:hAnsi="Clarendon V 350"/>
        </w:rPr>
        <w:t>viddhi</w:t>
      </w:r>
      <w:r>
        <w:rPr>
          <w:rFonts w:cs="Charter;Corbel"/>
        </w:rPr>
        <w:t xml:space="preserve"> </w:t>
      </w:r>
      <w:r>
        <w:rPr>
          <w:rStyle w:val="kursiv"/>
        </w:rPr>
        <w:t>знай, что я Наль</w:t>
      </w:r>
      <w:r>
        <w:rPr>
          <w:rFonts w:cs="Charter;Corbel"/>
        </w:rPr>
        <w:t xml:space="preserve">. Вместо личной формы глагола в этом случае выступает причастие: </w:t>
      </w:r>
      <w:r>
        <w:rPr>
          <w:rFonts w:cs="Clarendon V 350" w:ascii="Clarendon V 350" w:hAnsi="Clarendon V 350"/>
        </w:rPr>
        <w:t>praviçantaṁ</w:t>
      </w:r>
      <w:r>
        <w:rPr>
          <w:rFonts w:cs="Charter;Corbel"/>
        </w:rPr>
        <w:t xml:space="preserve"> </w:t>
      </w:r>
      <w:r>
        <w:rPr>
          <w:rFonts w:cs="Clarendon V 350" w:ascii="Clarendon V 350" w:hAnsi="Clarendon V 350"/>
        </w:rPr>
        <w:t>na</w:t>
      </w:r>
      <w:r>
        <w:rPr>
          <w:rFonts w:cs="Charter;Corbel"/>
        </w:rPr>
        <w:t xml:space="preserve"> </w:t>
      </w:r>
      <w:r>
        <w:rPr>
          <w:rFonts w:cs="Clarendon V 350" w:ascii="Clarendon V 350" w:hAnsi="Clarendon V 350"/>
        </w:rPr>
        <w:t>māṁ</w:t>
      </w:r>
      <w:r>
        <w:rPr>
          <w:rFonts w:cs="Charter;Corbel"/>
        </w:rPr>
        <w:t xml:space="preserve"> </w:t>
      </w:r>
      <w:r>
        <w:rPr>
          <w:rFonts w:cs="Clarendon V 350" w:ascii="Clarendon V 350" w:hAnsi="Clarendon V 350"/>
        </w:rPr>
        <w:t>kaçcid</w:t>
      </w:r>
      <w:r>
        <w:rPr>
          <w:rFonts w:cs="Charter;Corbel"/>
        </w:rPr>
        <w:t xml:space="preserve"> </w:t>
      </w:r>
      <w:r>
        <w:rPr>
          <w:rFonts w:cs="Clarendon V 350" w:ascii="Clarendon V 350" w:hAnsi="Clarendon V 350"/>
        </w:rPr>
        <w:t>apaçyat</w:t>
      </w:r>
      <w:r>
        <w:rPr>
          <w:rFonts w:cs="Charter;Corbel"/>
        </w:rPr>
        <w:t xml:space="preserve"> </w:t>
      </w:r>
      <w:r>
        <w:rPr>
          <w:rStyle w:val="kursiv"/>
        </w:rPr>
        <w:t>никто не видел, как я входил</w:t>
      </w:r>
      <w:r>
        <w:rPr>
          <w:rFonts w:cs="Charter;Corbel"/>
        </w:rPr>
        <w:t xml:space="preserve"> (букв. </w:t>
      </w:r>
      <w:r>
        <w:rPr>
          <w:rStyle w:val="kursiv"/>
        </w:rPr>
        <w:t>меня входящего</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219</w:t>
      </w:r>
      <w:r>
        <w:rPr>
          <w:rFonts w:cs="Charter;Corbel"/>
        </w:rPr>
        <w:t xml:space="preserve">. Как эквиваленты временного, условного, причинного или уступительного придаточного широко используются: а) оборот с деепричастием — в случае, когда смысловые подлежащие главного и придаточного предложений совпадают; б) так наз. </w:t>
      </w:r>
      <w:r>
        <w:rPr>
          <w:rFonts w:cs="Clarendon V 350" w:ascii="Clarendon V 350" w:hAnsi="Clarendon V 350"/>
        </w:rPr>
        <w:t>locativus</w:t>
      </w:r>
      <w:r>
        <w:rPr>
          <w:rFonts w:cs="Charter;Corbel"/>
        </w:rPr>
        <w:t xml:space="preserve"> </w:t>
      </w:r>
      <w:r>
        <w:rPr>
          <w:rFonts w:cs="Clarendon V 350" w:ascii="Clarendon V 350" w:hAnsi="Clarendon V 350"/>
        </w:rPr>
        <w:t>absolutus</w:t>
      </w:r>
      <w:r>
        <w:rPr>
          <w:rFonts w:cs="Charter;Corbel"/>
        </w:rPr>
        <w:t xml:space="preserve"> и др. — когда они не совпадают. </w:t>
      </w:r>
      <w:r>
        <w:rPr>
          <w:rStyle w:val="FTonlYCharChar"/>
          <w:rFonts w:cs="Charter;Corbel"/>
          <w:color w:val="FF0000"/>
        </w:rPr>
        <w:t>[</w:t>
      </w:r>
      <w:r>
        <w:rPr>
          <w:rStyle w:val="FTonlYCharChar"/>
          <w:rFonts w:cs="CharterExpScC Uni;Times New Roman" w:ascii="Charter Indologique Capital" w:hAnsi="Charter Indologique Capital"/>
          <w:color w:val="FF0000"/>
        </w:rPr>
        <w:t>883</w:t>
      </w:r>
      <w:r>
        <w:rPr>
          <w:rStyle w:val="FTonlYCharChar"/>
          <w:rFonts w:cs="Charter;Corbel"/>
          <w:color w:val="FF0000"/>
        </w:rPr>
        <w:t xml:space="preserve">] </w:t>
      </w:r>
      <w:r>
        <w:br w:type="page"/>
      </w:r>
    </w:p>
    <w:p>
      <w:pPr>
        <w:pStyle w:val="Normal"/>
        <w:spacing w:lineRule="exact" w:line="260"/>
        <w:ind w:start="0" w:end="0"/>
        <w:rPr>
          <w:rStyle w:val="FTonlYCharChar"/>
          <w:rFonts w:ascii="Charter Indologique" w:hAnsi="Charter Indologique" w:cs="Charter;Corbel"/>
          <w:color w:val="FF0000"/>
        </w:rPr>
      </w:pPr>
      <w:r>
        <w:rPr/>
      </w:r>
    </w:p>
    <w:p>
      <w:pPr>
        <w:pStyle w:val="Normal"/>
        <w:spacing w:lineRule="exact" w:line="260"/>
        <w:ind w:firstLine="284" w:start="0" w:end="0"/>
        <w:rPr>
          <w:rFonts w:cs="Charter;Corbel"/>
          <w:b/>
        </w:rPr>
      </w:pPr>
      <w:r>
        <w:rPr>
          <w:rFonts w:cs="Charter;Corbel"/>
        </w:rPr>
        <w:t xml:space="preserve">Деепричастия играют, таким образом, почти такую же синтаксическую роль, как в русском (по смыслу они обычно равны русским деепричастиям прошедшего времени, реже — настоящего): </w:t>
      </w:r>
      <w:r>
        <w:rPr>
          <w:rFonts w:cs="Clarendon V 350" w:ascii="Clarendon V 350" w:hAnsi="Clarendon V 350"/>
        </w:rPr>
        <w:t>idaṁ</w:t>
      </w:r>
      <w:r>
        <w:rPr>
          <w:rFonts w:cs="Charter;Corbel"/>
        </w:rPr>
        <w:t xml:space="preserve"> </w:t>
      </w:r>
      <w:r>
        <w:rPr>
          <w:rFonts w:cs="Clarendon V 350" w:ascii="Clarendon V 350" w:hAnsi="Clarendon V 350"/>
        </w:rPr>
        <w:t>vacaḥ</w:t>
      </w:r>
      <w:r>
        <w:rPr>
          <w:rFonts w:cs="Charter;Corbel"/>
        </w:rPr>
        <w:t xml:space="preserve"> </w:t>
      </w:r>
      <w:r>
        <w:rPr>
          <w:rFonts w:cs="Clarendon V 350" w:ascii="Clarendon V 350" w:hAnsi="Clarendon V 350"/>
        </w:rPr>
        <w:t>çrutvā</w:t>
      </w:r>
      <w:r>
        <w:rPr>
          <w:rFonts w:cs="Charter;Corbel"/>
        </w:rPr>
        <w:t xml:space="preserve"> </w:t>
      </w:r>
      <w:r>
        <w:rPr>
          <w:rFonts w:cs="Clarendon V 350" w:ascii="Clarendon V 350" w:hAnsi="Clarendon V 350"/>
        </w:rPr>
        <w:t>so</w:t>
      </w:r>
      <w:r>
        <w:rPr>
          <w:rFonts w:cs="Charter;Corbel" w:ascii="Clarendon V 350" w:hAnsi="Clarendon V 350"/>
        </w:rPr>
        <w:t xml:space="preserve"> '</w:t>
      </w:r>
      <w:r>
        <w:rPr>
          <w:rFonts w:cs="Clarendon V 350" w:ascii="Clarendon V 350" w:hAnsi="Clarendon V 350"/>
        </w:rPr>
        <w:t>bravīt</w:t>
      </w:r>
      <w:r>
        <w:rPr>
          <w:rFonts w:cs="Charter;Corbel"/>
        </w:rPr>
        <w:t xml:space="preserve"> </w:t>
      </w:r>
      <w:r>
        <w:rPr>
          <w:rStyle w:val="kursiv"/>
        </w:rPr>
        <w:t>услышав эту речь, он сказал</w:t>
      </w:r>
      <w:r>
        <w:rPr>
          <w:rFonts w:cs="Charter;Corbel"/>
        </w:rPr>
        <w:t xml:space="preserve">. Синтаксическое отличие санскрита от русского (где смысловое подлежащее деепричастия совпадает с грамматическим, а не смысловым подлежащим всего предложения) проявляется лишь в случаях типа: </w:t>
      </w:r>
      <w:r>
        <w:rPr>
          <w:rFonts w:cs="Clarendon V 350" w:ascii="Clarendon V 350" w:hAnsi="Clarendon V 350"/>
        </w:rPr>
        <w:t>taṁ</w:t>
      </w:r>
      <w:r>
        <w:rPr>
          <w:rFonts w:cs="Charter;Corbel"/>
        </w:rPr>
        <w:t xml:space="preserve"> </w:t>
      </w:r>
      <w:r>
        <w:rPr>
          <w:rFonts w:cs="Clarendon V 350" w:ascii="Clarendon V 350" w:hAnsi="Clarendon V 350"/>
        </w:rPr>
        <w:t>dṛṣṭvā</w:t>
      </w:r>
      <w:r>
        <w:rPr>
          <w:rFonts w:cs="Charter;Corbel"/>
        </w:rPr>
        <w:t xml:space="preserve"> </w:t>
      </w:r>
      <w:r>
        <w:rPr>
          <w:rFonts w:cs="Clarendon V 350" w:ascii="Clarendon V 350" w:hAnsi="Clarendon V 350"/>
        </w:rPr>
        <w:t>tayoktam</w:t>
      </w:r>
      <w:r>
        <w:rPr>
          <w:rFonts w:cs="Charter;Corbel"/>
        </w:rPr>
        <w:t xml:space="preserve"> </w:t>
      </w:r>
      <w:r>
        <w:rPr>
          <w:rStyle w:val="kursiv"/>
        </w:rPr>
        <w:t>увидев его, она сказала</w:t>
      </w:r>
      <w:r>
        <w:rPr>
          <w:rFonts w:cs="Charter;Corbel"/>
        </w:rPr>
        <w:t xml:space="preserve"> (букв. </w:t>
      </w:r>
      <w:r>
        <w:rPr>
          <w:rStyle w:val="kursiv"/>
        </w:rPr>
        <w:t>ею сказано</w:t>
      </w:r>
      <w:r>
        <w:rPr>
          <w:rFonts w:cs="Charter;Corbel"/>
        </w:rPr>
        <w:t xml:space="preserve">); </w:t>
      </w:r>
      <w:r>
        <w:rPr>
          <w:rFonts w:cs="Clarendon V 350" w:ascii="Clarendon V 350" w:hAnsi="Clarendon V 350"/>
        </w:rPr>
        <w:t>ayaṁ</w:t>
      </w:r>
      <w:r>
        <w:rPr>
          <w:rFonts w:cs="Charter;Corbel"/>
        </w:rPr>
        <w:t xml:space="preserve"> </w:t>
      </w:r>
      <w:r>
        <w:rPr>
          <w:rFonts w:cs="Clarendon V 350" w:ascii="Clarendon V 350" w:hAnsi="Clarendon V 350"/>
        </w:rPr>
        <w:t>gṛhītvā</w:t>
      </w:r>
      <w:r>
        <w:rPr>
          <w:rFonts w:cs="Charter;Corbel"/>
        </w:rPr>
        <w:t xml:space="preserve"> </w:t>
      </w:r>
      <w:r>
        <w:rPr>
          <w:rFonts w:cs="Clarendon V 350" w:ascii="Clarendon V 350" w:hAnsi="Clarendon V 350"/>
        </w:rPr>
        <w:t>vinetavyaḥ</w:t>
      </w:r>
      <w:r>
        <w:rPr>
          <w:rFonts w:cs="Charter;Corbel"/>
        </w:rPr>
        <w:t xml:space="preserve"> </w:t>
      </w:r>
      <w:r>
        <w:rPr>
          <w:rStyle w:val="kursiv"/>
        </w:rPr>
        <w:t>его следует, взяв, увести</w:t>
      </w:r>
      <w:r>
        <w:rPr>
          <w:rFonts w:cs="Charter;Corbel"/>
        </w:rPr>
        <w:t xml:space="preserve"> (букв. </w:t>
      </w:r>
      <w:r>
        <w:rPr>
          <w:rStyle w:val="kursiv"/>
        </w:rPr>
        <w:t>он, взяв, должен быть уведён</w:t>
      </w:r>
      <w:r>
        <w:rPr>
          <w:rFonts w:cs="Charter;Corbel"/>
        </w:rPr>
        <w:t xml:space="preserve">); </w:t>
      </w:r>
      <w:r>
        <w:rPr>
          <w:rFonts w:cs="Clarendon V 350" w:ascii="Clarendon V 350" w:hAnsi="Clarendon V 350"/>
        </w:rPr>
        <w:t>kiṁ</w:t>
      </w:r>
      <w:r>
        <w:rPr>
          <w:rFonts w:cs="Charter;Corbel"/>
        </w:rPr>
        <w:t xml:space="preserve"> </w:t>
      </w:r>
      <w:r>
        <w:rPr>
          <w:rFonts w:cs="Clarendon V 350" w:ascii="Clarendon V 350" w:hAnsi="Clarendon V 350"/>
        </w:rPr>
        <w:t>nu</w:t>
      </w:r>
      <w:r>
        <w:rPr>
          <w:rFonts w:cs="Charter;Corbel"/>
        </w:rPr>
        <w:t xml:space="preserve"> </w:t>
      </w:r>
      <w:r>
        <w:rPr>
          <w:rFonts w:cs="Clarendon V 350" w:ascii="Clarendon V 350" w:hAnsi="Clarendon V 350"/>
        </w:rPr>
        <w:t>me</w:t>
      </w:r>
      <w:r>
        <w:rPr>
          <w:rFonts w:cs="Charter;Corbel"/>
        </w:rPr>
        <w:t xml:space="preserve"> </w:t>
      </w:r>
      <w:r>
        <w:rPr>
          <w:rFonts w:cs="Clarendon V 350" w:ascii="Clarendon V 350" w:hAnsi="Clarendon V 350"/>
        </w:rPr>
        <w:t>syād</w:t>
      </w:r>
      <w:r>
        <w:rPr>
          <w:rFonts w:cs="Charter;Corbel"/>
        </w:rPr>
        <w:t xml:space="preserve"> </w:t>
      </w:r>
      <w:r>
        <w:rPr>
          <w:rFonts w:cs="Clarendon V 350" w:ascii="Clarendon V 350" w:hAnsi="Clarendon V 350"/>
        </w:rPr>
        <w:t>idaṁ</w:t>
      </w:r>
      <w:r>
        <w:rPr>
          <w:rFonts w:cs="Charter;Corbel"/>
        </w:rPr>
        <w:t xml:space="preserve"> </w:t>
      </w:r>
      <w:r>
        <w:rPr>
          <w:rFonts w:cs="Clarendon V 350" w:ascii="Clarendon V 350" w:hAnsi="Clarendon V 350"/>
        </w:rPr>
        <w:t>kṛtvā</w:t>
      </w:r>
      <w:r>
        <w:rPr>
          <w:rFonts w:cs="Charter;Corbel"/>
        </w:rPr>
        <w:t xml:space="preserve"> </w:t>
      </w:r>
      <w:r>
        <w:rPr>
          <w:rStyle w:val="kursiv"/>
        </w:rPr>
        <w:t>что было бы мне, если бы я сделал это</w:t>
      </w:r>
      <w:r>
        <w:rPr>
          <w:rFonts w:cs="Charter;Corbel"/>
        </w:rPr>
        <w:t xml:space="preserve"> (букв. </w:t>
      </w:r>
      <w:r>
        <w:rPr>
          <w:rStyle w:val="kursiv"/>
        </w:rPr>
        <w:t>сделавши это</w:t>
      </w:r>
      <w:r>
        <w:rPr>
          <w:rFonts w:cs="Charter;Corbel"/>
        </w:rPr>
        <w:t xml:space="preserve">). </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220</w:t>
      </w:r>
      <w:r>
        <w:rPr>
          <w:rFonts w:cs="Charter;Corbel"/>
        </w:rPr>
        <w:t xml:space="preserve">. Оборот </w:t>
      </w:r>
      <w:r>
        <w:rPr>
          <w:rStyle w:val="grammatikablue"/>
        </w:rPr>
        <w:t>locativus absolutus</w:t>
      </w:r>
      <w:r>
        <w:rPr>
          <w:rFonts w:cs="Charter;Corbel"/>
        </w:rPr>
        <w:t xml:space="preserve">, заменяющий разные виды придаточных обстоятельственных, состоит в том, что слова, которые были бы в придаточном предложении подлежащим и сказуемым, ставятся в </w:t>
      </w:r>
      <w:r>
        <w:rPr>
          <w:rStyle w:val="grammatikablue"/>
        </w:rPr>
        <w:t>locativus</w:t>
      </w:r>
      <w:r>
        <w:rPr>
          <w:rFonts w:cs="Charter;Corbel"/>
        </w:rPr>
        <w:t xml:space="preserve"> (вместо личной формы глагола в этом случае выступает причастие); ср. </w:t>
      </w:r>
      <w:r>
        <w:rPr>
          <w:rStyle w:val="grammatikablue"/>
        </w:rPr>
        <w:t>ablativus absolutus</w:t>
      </w:r>
      <w:r>
        <w:rPr>
          <w:rFonts w:cs="Charter;Corbel"/>
        </w:rPr>
        <w:t xml:space="preserve"> в латыни. Например, </w:t>
      </w:r>
      <w:r>
        <w:rPr>
          <w:rFonts w:cs="Clarendon V 350" w:ascii="Clarendon V 350" w:hAnsi="Clarendon V 350"/>
        </w:rPr>
        <w:t>mṛte</w:t>
      </w:r>
      <w:r>
        <w:rPr>
          <w:rFonts w:cs="Charter;Corbel"/>
        </w:rPr>
        <w:t xml:space="preserve"> </w:t>
      </w:r>
      <w:r>
        <w:rPr>
          <w:rFonts w:cs="Clarendon V 350" w:ascii="Clarendon V 350" w:hAnsi="Clarendon V 350"/>
        </w:rPr>
        <w:t>bhartari</w:t>
      </w:r>
      <w:r>
        <w:rPr>
          <w:rFonts w:cs="Charter;Corbel"/>
        </w:rPr>
        <w:t xml:space="preserve"> (ср. </w:t>
      </w:r>
      <w:r>
        <w:rPr>
          <w:rFonts w:cs="Clarendon V 350" w:ascii="Clarendon V 350" w:hAnsi="Clarendon V 350"/>
        </w:rPr>
        <w:t>bhartā</w:t>
      </w:r>
      <w:r>
        <w:rPr>
          <w:rFonts w:cs="Charter;Corbel"/>
        </w:rPr>
        <w:t xml:space="preserve"> </w:t>
      </w:r>
      <w:r>
        <w:rPr>
          <w:rFonts w:cs="Clarendon V 350" w:ascii="Clarendon V 350" w:hAnsi="Clarendon V 350"/>
        </w:rPr>
        <w:t>mṛtaḥ</w:t>
      </w:r>
      <w:r>
        <w:rPr>
          <w:rFonts w:cs="Charter;Corbel"/>
        </w:rPr>
        <w:t xml:space="preserve"> </w:t>
      </w:r>
      <w:r>
        <w:rPr>
          <w:rStyle w:val="kursiv"/>
        </w:rPr>
        <w:t>муж умер</w:t>
      </w:r>
      <w:r>
        <w:rPr>
          <w:rFonts w:cs="Charter;Corbel"/>
        </w:rPr>
        <w:t xml:space="preserve">) может значить </w:t>
      </w:r>
      <w:r>
        <w:rPr>
          <w:rStyle w:val="kursiv"/>
        </w:rPr>
        <w:t>когда (после того как, если, так как, хотя) муж умер</w:t>
      </w:r>
      <w:r>
        <w:rPr>
          <w:rFonts w:cs="Charter;Corbel"/>
        </w:rPr>
        <w:t xml:space="preserve">. Существенно реже в </w:t>
      </w:r>
      <w:r>
        <w:rPr>
          <w:rFonts w:cs="Times New Roman"/>
        </w:rPr>
        <w:t>а</w:t>
      </w:r>
      <w:r>
        <w:rPr>
          <w:rFonts w:cs="Charter;Corbel"/>
        </w:rPr>
        <w:t xml:space="preserve">налогичной роли встречается </w:t>
      </w:r>
      <w:r>
        <w:rPr>
          <w:rStyle w:val="grammatikablue"/>
        </w:rPr>
        <w:t>instrumentalis absolutus</w:t>
      </w:r>
      <w:r>
        <w:rPr>
          <w:rFonts w:cs="Charter;Corbel"/>
        </w:rPr>
        <w:t xml:space="preserve"> (например, </w:t>
      </w:r>
      <w:r>
        <w:rPr>
          <w:rFonts w:cs="Clarendon V 350" w:ascii="Clarendon V 350" w:hAnsi="Clarendon V 350"/>
        </w:rPr>
        <w:t>gachatā</w:t>
      </w:r>
      <w:r>
        <w:rPr>
          <w:rFonts w:cs="Charter;Corbel"/>
        </w:rPr>
        <w:t xml:space="preserve"> </w:t>
      </w:r>
      <w:r>
        <w:rPr>
          <w:rFonts w:cs="Clarendon V 350" w:ascii="Clarendon V 350" w:hAnsi="Clarendon V 350"/>
        </w:rPr>
        <w:t>kālena</w:t>
      </w:r>
      <w:r>
        <w:rPr>
          <w:rFonts w:cs="Charter;Corbel"/>
        </w:rPr>
        <w:t xml:space="preserve"> </w:t>
      </w:r>
      <w:r>
        <w:rPr>
          <w:rStyle w:val="kursiv"/>
        </w:rPr>
        <w:t>пока время шло</w:t>
      </w:r>
      <w:r>
        <w:rPr>
          <w:rFonts w:cs="Charter;Corbel"/>
        </w:rPr>
        <w:t xml:space="preserve">) и </w:t>
      </w:r>
      <w:r>
        <w:rPr>
          <w:rStyle w:val="grammatikablue"/>
        </w:rPr>
        <w:t>genetivus absolutus</w:t>
      </w:r>
      <w:r>
        <w:rPr>
          <w:rFonts w:cs="Charter;Corbel"/>
        </w:rPr>
        <w:t xml:space="preserve"> (например, </w:t>
      </w:r>
      <w:r>
        <w:rPr>
          <w:rFonts w:cs="Clarendon V 350" w:ascii="Clarendon V 350" w:hAnsi="Clarendon V 350"/>
        </w:rPr>
        <w:t>tasya</w:t>
      </w:r>
      <w:r>
        <w:rPr>
          <w:rFonts w:cs="Charter;Corbel"/>
        </w:rPr>
        <w:t xml:space="preserve"> </w:t>
      </w:r>
      <w:r>
        <w:rPr>
          <w:rFonts w:cs="Clarendon V 350" w:ascii="Clarendon V 350" w:hAnsi="Clarendon V 350"/>
        </w:rPr>
        <w:t>pāṭayataḥ</w:t>
      </w:r>
      <w:r>
        <w:rPr>
          <w:rFonts w:cs="Charter;Corbel"/>
        </w:rPr>
        <w:t xml:space="preserve"> </w:t>
      </w:r>
      <w:r>
        <w:rPr>
          <w:rFonts w:cs="Clarendon V 350" w:ascii="Clarendon V 350" w:hAnsi="Clarendon V 350"/>
        </w:rPr>
        <w:t>kāṣṭham</w:t>
      </w:r>
      <w:r>
        <w:rPr>
          <w:rFonts w:cs="Charter;Corbel"/>
        </w:rPr>
        <w:t xml:space="preserve"> </w:t>
      </w:r>
      <w:r>
        <w:rPr>
          <w:rStyle w:val="kursiv"/>
        </w:rPr>
        <w:t>в то время как он рубил дрова</w:t>
      </w:r>
      <w:r>
        <w:rPr>
          <w:rFonts w:cs="Charter;Corbel"/>
        </w:rPr>
        <w:t xml:space="preserve">). </w:t>
      </w:r>
    </w:p>
    <w:p>
      <w:pPr>
        <w:pStyle w:val="Normal"/>
        <w:spacing w:lineRule="exact" w:line="260"/>
        <w:ind w:firstLine="284" w:start="0" w:end="0"/>
        <w:rPr>
          <w:rFonts w:cs="Charter;Corbel"/>
        </w:rPr>
      </w:pPr>
      <w:r>
        <w:rPr>
          <w:rFonts w:cs="Charter;Corbel"/>
        </w:rPr>
        <w:t>Обороты, описанные в</w:t>
      </w:r>
      <w:r>
        <w:rPr>
          <w:rFonts w:cs="Charter;Corbel"/>
          <w:color w:val="FF6600"/>
        </w:rPr>
        <w:t xml:space="preserve"> §§ </w:t>
      </w:r>
      <w:r>
        <w:rPr>
          <w:rFonts w:cs="CharterExpScC Uni;Times New Roman" w:ascii="Charter Indologique Capital" w:hAnsi="Charter Indologique Capital"/>
          <w:color w:val="FF6600"/>
        </w:rPr>
        <w:t>218</w:t>
      </w:r>
      <w:r>
        <w:rPr>
          <w:rFonts w:cs="Charter;Corbel"/>
        </w:rPr>
        <w:t xml:space="preserve"> и </w:t>
      </w:r>
      <w:r>
        <w:rPr>
          <w:rFonts w:cs="CharterExpScC Uni;Times New Roman" w:ascii="Charter Indologique Capital" w:hAnsi="Charter Indologique Capital"/>
          <w:color w:val="FF6600"/>
        </w:rPr>
        <w:t>220</w:t>
      </w:r>
      <w:r>
        <w:rPr>
          <w:rFonts w:cs="Charter;Corbel"/>
        </w:rPr>
        <w:t>, представляют собой не что иное, как использование в косвенном падеже основной синтагмы санскритского именного предложения (</w:t>
      </w:r>
      <w:r>
        <w:rPr>
          <w:rFonts w:cs="Charter;Corbel"/>
          <w:color w:val="FF6600"/>
        </w:rPr>
        <w:t xml:space="preserve">§ </w:t>
      </w:r>
      <w:r>
        <w:rPr>
          <w:rFonts w:cs="CharterExpScC Uni;Times New Roman" w:ascii="Charter Indologique Capital" w:hAnsi="Charter Indologique Capital"/>
          <w:color w:val="FF6600"/>
        </w:rPr>
        <w:t>205</w:t>
      </w:r>
      <w:r>
        <w:rPr>
          <w:rFonts w:cs="Charter;Corbel"/>
        </w:rPr>
        <w:t xml:space="preserve">). Как и в именном предложении, два имени, связанные по смыслу отношением подлежащего и сказуемого, с формальной точки зрения неотличимы здесь от простого сочетания определяемого с определением. Ср., например: </w:t>
      </w:r>
      <w:r>
        <w:rPr>
          <w:rFonts w:cs="Clarendon V 350" w:ascii="Clarendon V 350" w:hAnsi="Clarendon V 350"/>
        </w:rPr>
        <w:t>ayaṁ</w:t>
      </w:r>
      <w:r>
        <w:rPr>
          <w:rFonts w:cs="Charter;Corbel"/>
        </w:rPr>
        <w:t xml:space="preserve"> </w:t>
      </w:r>
      <w:r>
        <w:rPr>
          <w:rFonts w:cs="Clarendon V 350" w:ascii="Clarendon V 350" w:hAnsi="Clarendon V 350"/>
        </w:rPr>
        <w:t>nalaḥ</w:t>
      </w:r>
      <w:r>
        <w:rPr>
          <w:rFonts w:cs="Charter;Corbel"/>
        </w:rPr>
        <w:t xml:space="preserve"> </w:t>
      </w:r>
      <w:r>
        <w:rPr>
          <w:rStyle w:val="kursiv"/>
        </w:rPr>
        <w:t>это Наль</w:t>
      </w:r>
      <w:r>
        <w:rPr>
          <w:rFonts w:cs="Charter;Corbel"/>
        </w:rPr>
        <w:t xml:space="preserve"> или </w:t>
      </w:r>
      <w:r>
        <w:rPr>
          <w:rStyle w:val="kursiv"/>
        </w:rPr>
        <w:t>этот Наль</w:t>
      </w:r>
      <w:r>
        <w:rPr>
          <w:rFonts w:cs="Charter;Corbel"/>
        </w:rPr>
        <w:t xml:space="preserve">; </w:t>
      </w:r>
      <w:r>
        <w:rPr>
          <w:rFonts w:cs="Clarendon V 350" w:ascii="Clarendon V 350" w:hAnsi="Clarendon V 350"/>
        </w:rPr>
        <w:t>nalam</w:t>
      </w:r>
      <w:r>
        <w:rPr>
          <w:rFonts w:cs="Charter;Corbel"/>
        </w:rPr>
        <w:t xml:space="preserve"> </w:t>
      </w:r>
      <w:r>
        <w:rPr>
          <w:rFonts w:cs="Clarendon V 350" w:ascii="Clarendon V 350" w:hAnsi="Clarendon V 350"/>
        </w:rPr>
        <w:t>imaṁ</w:t>
      </w:r>
      <w:r>
        <w:rPr>
          <w:rFonts w:cs="Charter;Corbel"/>
        </w:rPr>
        <w:t xml:space="preserve"> </w:t>
      </w:r>
      <w:r>
        <w:rPr>
          <w:rFonts w:cs="Clarendon V 350" w:ascii="Clarendon V 350" w:hAnsi="Clarendon V 350"/>
        </w:rPr>
        <w:t>viddhi</w:t>
      </w:r>
      <w:r>
        <w:rPr>
          <w:rFonts w:cs="Charter;Corbel"/>
        </w:rPr>
        <w:t xml:space="preserve"> </w:t>
      </w:r>
      <w:r>
        <w:rPr>
          <w:rStyle w:val="kursiv"/>
        </w:rPr>
        <w:t>знай, что это Наль</w:t>
      </w:r>
      <w:r>
        <w:rPr>
          <w:rFonts w:cs="Charter;Corbel"/>
        </w:rPr>
        <w:t xml:space="preserve"> или </w:t>
      </w:r>
      <w:r>
        <w:rPr>
          <w:rStyle w:val="kursiv"/>
        </w:rPr>
        <w:t>знай этого Наля</w:t>
      </w:r>
      <w:r>
        <w:rPr>
          <w:rFonts w:cs="Charter;Corbel"/>
        </w:rPr>
        <w:t xml:space="preserve">; </w:t>
      </w:r>
      <w:r>
        <w:rPr>
          <w:rFonts w:cs="Clarendon V 350" w:ascii="Clarendon V 350" w:hAnsi="Clarendon V 350"/>
        </w:rPr>
        <w:t>mṛte</w:t>
      </w:r>
      <w:r>
        <w:rPr>
          <w:rFonts w:cs="Charter;Corbel"/>
        </w:rPr>
        <w:t xml:space="preserve"> </w:t>
      </w:r>
      <w:r>
        <w:rPr>
          <w:rFonts w:cs="Clarendon V 350" w:ascii="Clarendon V 350" w:hAnsi="Clarendon V 350"/>
        </w:rPr>
        <w:t>bhartari</w:t>
      </w:r>
      <w:r>
        <w:rPr>
          <w:rFonts w:cs="Charter;Corbel"/>
        </w:rPr>
        <w:t xml:space="preserve"> </w:t>
      </w:r>
      <w:r>
        <w:rPr>
          <w:rStyle w:val="kursiv"/>
        </w:rPr>
        <w:t>когда (если и т.д.) муж умер</w:t>
      </w:r>
      <w:r>
        <w:rPr>
          <w:rFonts w:cs="Charter;Corbel"/>
        </w:rPr>
        <w:t xml:space="preserve">, но также и </w:t>
      </w:r>
      <w:r>
        <w:rPr>
          <w:rStyle w:val="kursiv"/>
        </w:rPr>
        <w:t>в мёртвом муже, у мёртвого мужа</w:t>
      </w:r>
      <w:r>
        <w:rPr>
          <w:rFonts w:cs="Charter;Corbel"/>
        </w:rPr>
        <w:t>. Правильное понимание устанавливается только из контекста (причем не всегда однозначно).</w:t>
      </w:r>
    </w:p>
    <w:p>
      <w:pPr>
        <w:pStyle w:val="Normal"/>
        <w:spacing w:lineRule="exact" w:line="260"/>
        <w:ind w:firstLine="284" w:start="0" w:end="0"/>
        <w:rPr>
          <w:rFonts w:cs="Charter;Corbel"/>
        </w:rPr>
      </w:pPr>
      <w:r>
        <w:rPr>
          <w:rFonts w:cs="Charter;Corbel"/>
        </w:rPr>
      </w:r>
    </w:p>
    <w:p>
      <w:pPr>
        <w:pStyle w:val="Heading1"/>
        <w:ind w:hanging="0" w:start="284"/>
        <w:rPr>
          <w:sz w:val="18"/>
        </w:rPr>
      </w:pPr>
      <w:r>
        <w:rPr/>
        <w:t>Краткие сведения о ведийском ударении</w:t>
      </w:r>
    </w:p>
    <w:p>
      <w:pPr>
        <w:pStyle w:val="Normal"/>
        <w:spacing w:lineRule="exact" w:line="260"/>
        <w:ind w:start="0" w:end="0"/>
        <w:jc w:val="center"/>
        <w:rPr>
          <w:rFonts w:ascii="Charter Capital;Corbel" w:hAnsi="Charter Capital;Corbel" w:cs="Charter;Corbel"/>
          <w:b/>
          <w:bCs/>
          <w:sz w:val="18"/>
          <w:szCs w:val="24"/>
        </w:rPr>
      </w:pPr>
      <w:r>
        <w:rPr>
          <w:rFonts w:cs="Charter;Corbel" w:ascii="Charter Capital;Corbel" w:hAnsi="Charter Capital;Corbel"/>
          <w:b/>
          <w:bCs/>
          <w:sz w:val="18"/>
          <w:szCs w:val="24"/>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221</w:t>
      </w:r>
      <w:r>
        <w:rPr>
          <w:rFonts w:cs="Charter;Corbel"/>
        </w:rPr>
        <w:t xml:space="preserve">. На </w:t>
      </w:r>
      <w:r>
        <w:rPr>
          <w:rStyle w:val="razryadka"/>
        </w:rPr>
        <w:t>морфонологическом</w:t>
      </w:r>
      <w:r>
        <w:rPr>
          <w:rFonts w:cs="Charter;Corbel"/>
        </w:rPr>
        <w:t xml:space="preserve"> уровне ведийское ударение характеризуется простейшим противопоставлением: ударный слог — безударный слог, например, </w:t>
      </w:r>
      <w:r>
        <w:rPr>
          <w:rFonts w:cs="Clarendon V 350" w:ascii="Clarendon V 350" w:hAnsi="Clarendon V 350"/>
        </w:rPr>
        <w:t>áçva</w:t>
      </w:r>
      <w:r>
        <w:rPr>
          <w:rFonts w:cs="Charter;Corbel"/>
        </w:rPr>
        <w:t xml:space="preserve">-, </w:t>
      </w:r>
      <w:r>
        <w:rPr>
          <w:rFonts w:cs="Clarendon V 350" w:ascii="Clarendon V 350" w:hAnsi="Clarendon V 350"/>
        </w:rPr>
        <w:t>juhóti</w:t>
      </w:r>
      <w:r>
        <w:rPr>
          <w:rFonts w:cs="Charter;Corbel"/>
        </w:rPr>
        <w:t xml:space="preserve">, </w:t>
      </w:r>
      <w:r>
        <w:rPr>
          <w:rFonts w:cs="Clarendon V 350" w:ascii="Clarendon V 350" w:hAnsi="Clarendon V 350"/>
        </w:rPr>
        <w:t>vīr</w:t>
      </w:r>
      <w:r>
        <w:rPr>
          <w:rFonts w:cs="Clarendon V 350" w:ascii="Clarendon V 350" w:hAnsi="Clarendon V 350"/>
          <w:lang w:val="be-BY"/>
        </w:rPr>
        <w:t>ía</w:t>
      </w:r>
      <w:r>
        <w:rPr>
          <w:rFonts w:cs="Charter;Corbel"/>
        </w:rPr>
        <w:t xml:space="preserve">- (где </w:t>
      </w:r>
      <w:r>
        <w:rPr>
          <w:rFonts w:cs="Mangal" w:ascii="Calibri" w:hAnsi="Calibri"/>
        </w:rPr>
        <w:t>´</w:t>
      </w:r>
      <w:r>
        <w:rPr>
          <w:rFonts w:cs="Charter;Corbel"/>
        </w:rPr>
        <w:t xml:space="preserve"> — просто знак ударности, как в русском). </w:t>
      </w:r>
    </w:p>
    <w:p>
      <w:pPr>
        <w:pStyle w:val="Normal"/>
        <w:spacing w:lineRule="exact" w:line="260"/>
        <w:ind w:firstLine="284" w:start="0" w:end="0"/>
        <w:rPr/>
      </w:pPr>
      <w:r>
        <w:rPr>
          <w:rFonts w:cs="Charter;Corbel"/>
        </w:rPr>
        <w:t xml:space="preserve">На </w:t>
      </w:r>
      <w:r>
        <w:rPr>
          <w:rStyle w:val="razryadka"/>
        </w:rPr>
        <w:t>фонетическом</w:t>
      </w:r>
      <w:r>
        <w:rPr>
          <w:rFonts w:cs="Charter;Corbel"/>
        </w:rPr>
        <w:t xml:space="preserve"> уровне система противопоставлений сложнее, а именно, различаются: </w:t>
      </w:r>
    </w:p>
    <w:p>
      <w:pPr>
        <w:pStyle w:val="Normal"/>
        <w:spacing w:lineRule="exact" w:line="260"/>
        <w:ind w:firstLine="284" w:start="0" w:end="0"/>
        <w:rPr/>
      </w:pPr>
      <w:r>
        <w:rPr>
          <w:rFonts w:cs="CharterExpScC Uni;Times New Roman" w:ascii="Charter Indologique Capital" w:hAnsi="Charter Indologique Capital"/>
        </w:rPr>
        <w:t>1</w:t>
      </w:r>
      <w:r>
        <w:rPr>
          <w:rFonts w:cs="Charter;Corbel"/>
        </w:rPr>
        <w:t xml:space="preserve">) высокий тон, или акут (инд. </w:t>
      </w:r>
      <w:r>
        <w:rPr>
          <w:rStyle w:val="grammatikablue"/>
        </w:rPr>
        <w:t>udātta</w:t>
      </w:r>
      <w:r>
        <w:rPr>
          <w:rFonts w:cs="Charter;Corbel"/>
        </w:rPr>
        <w:t xml:space="preserve"> </w:t>
      </w:r>
      <w:r>
        <w:rPr>
          <w:rStyle w:val="kursiv"/>
        </w:rPr>
        <w:t>поднятый</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низкий тон (</w:t>
      </w:r>
      <w:r>
        <w:rPr>
          <w:rStyle w:val="grammatikablue"/>
        </w:rPr>
        <w:t>anudātta</w:t>
      </w:r>
      <w:r>
        <w:rPr>
          <w:rFonts w:cs="Charter;Corbel"/>
        </w:rPr>
        <w:t xml:space="preserve"> </w:t>
      </w:r>
      <w:r>
        <w:rPr>
          <w:rStyle w:val="kursiv"/>
        </w:rPr>
        <w:t>неподнятый</w:t>
      </w:r>
      <w:r>
        <w:rPr>
          <w:rFonts w:cs="Charter;Corbel"/>
        </w:rPr>
        <w:t xml:space="preserve">); </w:t>
      </w:r>
    </w:p>
    <w:p>
      <w:pPr>
        <w:pStyle w:val="Normal"/>
        <w:spacing w:lineRule="exact" w:line="260"/>
        <w:ind w:firstLine="284" w:start="0" w:end="0"/>
        <w:rPr>
          <w:rStyle w:val="pagin"/>
          <w:rFonts w:ascii="Charter Indologique" w:hAnsi="Charter Indologique" w:cs="Charter;Corbel"/>
          <w:color w:val="FF0000"/>
        </w:rPr>
      </w:pPr>
      <w:r>
        <w:rPr>
          <w:rFonts w:cs="CharterExpScC Uni;Times New Roman" w:ascii="Charter Indologique Capital" w:hAnsi="Charter Indologique Capital"/>
        </w:rPr>
        <w:t>3</w:t>
      </w:r>
      <w:r>
        <w:rPr>
          <w:rFonts w:cs="Charter;Corbel"/>
        </w:rPr>
        <w:t>) восходяще-нисходящее движение тона, или циркумфлекс (</w:t>
      </w:r>
      <w:r>
        <w:rPr>
          <w:rStyle w:val="grammatikablue"/>
        </w:rPr>
        <w:t>svarita</w:t>
      </w:r>
      <w:r>
        <w:rPr>
          <w:rFonts w:cs="Charter;Corbel"/>
        </w:rPr>
        <w:t xml:space="preserve"> </w:t>
      </w:r>
      <w:r>
        <w:rPr>
          <w:rStyle w:val="kursiv"/>
        </w:rPr>
        <w:t>звучный</w:t>
      </w:r>
      <w:r>
        <w:rPr>
          <w:rFonts w:cs="Charter;Corbel"/>
        </w:rPr>
        <w:t>).</w:t>
      </w:r>
      <w:r>
        <w:rPr>
          <w:rStyle w:val="PersonalComposeStyle"/>
          <w:rFonts w:cs="Charter;Corbel"/>
          <w:color w:val="FF0000"/>
        </w:rPr>
        <w:t xml:space="preserve"> </w:t>
      </w:r>
      <w:r>
        <w:rPr>
          <w:rStyle w:val="pagin"/>
          <w:rFonts w:cs="Charter;Corbel"/>
          <w:color w:val="FF0000"/>
        </w:rPr>
        <w:t>[</w:t>
      </w:r>
      <w:r>
        <w:rPr>
          <w:rStyle w:val="pagin"/>
          <w:rFonts w:cs="CharterExpScC Uni;Times New Roman" w:ascii="Charter Indologique Capital" w:hAnsi="Charter Indologique Capital"/>
          <w:color w:val="FF0000"/>
        </w:rPr>
        <w:t>884</w:t>
      </w:r>
      <w:r>
        <w:rPr>
          <w:rStyle w:val="pagin"/>
          <w:rFonts w:cs="Charter;Corbel"/>
          <w:color w:val="FF0000"/>
        </w:rPr>
        <w:t>]</w:t>
      </w:r>
      <w:r>
        <w:br w:type="page"/>
      </w:r>
    </w:p>
    <w:p>
      <w:pPr>
        <w:pStyle w:val="Normal"/>
        <w:spacing w:lineRule="exact" w:line="260"/>
        <w:ind w:start="0" w:end="0"/>
        <w:rPr>
          <w:rStyle w:val="pagin"/>
          <w:rFonts w:ascii="Charter Indologique" w:hAnsi="Charter Indologique" w:cs="Charter;Corbel"/>
          <w:color w:val="FF0000"/>
        </w:rPr>
      </w:pPr>
      <w:r>
        <w:rPr/>
      </w:r>
    </w:p>
    <w:p>
      <w:pPr>
        <w:pStyle w:val="Normal"/>
        <w:spacing w:lineRule="exact" w:line="260"/>
        <w:ind w:firstLine="284" w:start="0" w:end="0"/>
        <w:rPr/>
      </w:pPr>
      <w:r>
        <w:rPr>
          <w:rFonts w:cs="Charter;Corbel"/>
        </w:rPr>
        <w:t xml:space="preserve">Фонетической реализацией морфонологической ударности нормально служит </w:t>
      </w:r>
      <w:r>
        <w:rPr>
          <w:rStyle w:val="grammatikablue"/>
        </w:rPr>
        <w:t>udātta</w:t>
      </w:r>
      <w:r>
        <w:rPr>
          <w:rFonts w:cs="Charter;Corbel"/>
        </w:rPr>
        <w:t xml:space="preserve">, безударности — </w:t>
      </w:r>
      <w:r>
        <w:rPr>
          <w:rStyle w:val="grammatikablue"/>
        </w:rPr>
        <w:t>anudātta</w:t>
      </w:r>
      <w:r>
        <w:rPr>
          <w:rFonts w:cs="Charter;Corbel"/>
        </w:rPr>
        <w:t xml:space="preserve">. </w:t>
      </w:r>
      <w:r>
        <w:rPr>
          <w:rStyle w:val="grammatikablue"/>
        </w:rPr>
        <w:t>Svarita</w:t>
      </w:r>
      <w:r>
        <w:rPr>
          <w:rFonts w:cs="Charter;Corbel"/>
        </w:rPr>
        <w:t xml:space="preserve"> в одних случаях воплощает морфонологическую ударность (и тогда называется </w:t>
      </w:r>
      <w:r>
        <w:rPr>
          <w:rStyle w:val="razryadka"/>
        </w:rPr>
        <w:t>независимой</w:t>
      </w:r>
      <w:r>
        <w:rPr>
          <w:rFonts w:cs="Charter;Corbel"/>
        </w:rPr>
        <w:t>), в других — безударность (и тогда называется</w:t>
      </w:r>
      <w:r>
        <w:rPr>
          <w:rStyle w:val="razryadka"/>
        </w:rPr>
        <w:t xml:space="preserve"> зависимой</w:t>
      </w:r>
      <w:r>
        <w:rPr>
          <w:rFonts w:cs="Charter;Corbel"/>
        </w:rPr>
        <w:t xml:space="preserve">). </w:t>
      </w:r>
    </w:p>
    <w:p>
      <w:pPr>
        <w:pStyle w:val="Normal"/>
        <w:spacing w:lineRule="exact" w:line="260"/>
        <w:ind w:firstLine="284" w:start="0" w:end="0"/>
        <w:rPr/>
      </w:pPr>
      <w:r>
        <w:rPr>
          <w:rFonts w:cs="Charter;Corbel"/>
        </w:rPr>
        <w:t xml:space="preserve">Независимая </w:t>
      </w:r>
      <w:r>
        <w:rPr>
          <w:rStyle w:val="grammatikablue"/>
        </w:rPr>
        <w:t>svarita</w:t>
      </w:r>
      <w:r>
        <w:rPr>
          <w:rFonts w:cs="Charter;Corbel"/>
        </w:rPr>
        <w:t xml:space="preserve"> встречается сравнительно редко (только при определенном типе сандхи, см. </w:t>
      </w:r>
      <w:r>
        <w:rPr>
          <w:rFonts w:cs="Charter;Corbel"/>
          <w:color w:val="FF6600"/>
        </w:rPr>
        <w:t xml:space="preserve">§ </w:t>
      </w:r>
      <w:r>
        <w:rPr>
          <w:rFonts w:cs="CharterExpScC Uni;Times New Roman" w:ascii="Charter Indologique Capital" w:hAnsi="Charter Indologique Capital"/>
          <w:color w:val="FF6600"/>
        </w:rPr>
        <w:t>222</w:t>
      </w:r>
      <w:r>
        <w:rPr>
          <w:rFonts w:cs="Charter;Corbel"/>
        </w:rPr>
        <w:t xml:space="preserve">). Зависимая </w:t>
      </w:r>
      <w:r>
        <w:rPr>
          <w:rStyle w:val="grammatikablue"/>
        </w:rPr>
        <w:t>svarita</w:t>
      </w:r>
      <w:r>
        <w:rPr>
          <w:rFonts w:cs="Charter;Corbel"/>
        </w:rPr>
        <w:t xml:space="preserve"> возникает в силу следующего автоматического правила (действующего во фразе, независимо от ее членения на словоформы): в тональной последовательности </w:t>
      </w:r>
      <w:r>
        <w:rPr>
          <w:rStyle w:val="grammatikablue"/>
        </w:rPr>
        <w:t>udātta</w:t>
      </w:r>
      <w:r>
        <w:rPr>
          <w:rStyle w:val="kursiv"/>
        </w:rPr>
        <w:t xml:space="preserve">, </w:t>
      </w:r>
      <w:r>
        <w:rPr>
          <w:rStyle w:val="grammatikablue"/>
        </w:rPr>
        <w:t>anudātta</w:t>
      </w:r>
      <w:r>
        <w:rPr>
          <w:rStyle w:val="kursiv"/>
        </w:rPr>
        <w:t xml:space="preserve">, </w:t>
      </w:r>
      <w:r>
        <w:rPr>
          <w:rStyle w:val="grammatikablue"/>
        </w:rPr>
        <w:t>anudātta</w:t>
      </w:r>
      <w:r>
        <w:rPr>
          <w:rFonts w:cs="Charter;Corbel"/>
        </w:rPr>
        <w:t xml:space="preserve"> или </w:t>
      </w:r>
      <w:r>
        <w:rPr>
          <w:rStyle w:val="grammatikablue"/>
        </w:rPr>
        <w:t>udātta</w:t>
      </w:r>
      <w:r>
        <w:rPr>
          <w:rStyle w:val="kursiv"/>
        </w:rPr>
        <w:t xml:space="preserve">, </w:t>
      </w:r>
      <w:r>
        <w:rPr>
          <w:rStyle w:val="grammatikablue"/>
        </w:rPr>
        <w:t>anudātta</w:t>
      </w:r>
      <w:r>
        <w:rPr>
          <w:rStyle w:val="kursiv"/>
        </w:rPr>
        <w:t xml:space="preserve"> + конец фразы</w:t>
      </w:r>
      <w:r>
        <w:rPr>
          <w:rFonts w:cs="Charter;Corbel"/>
        </w:rPr>
        <w:t xml:space="preserve"> второй член (</w:t>
      </w:r>
      <w:r>
        <w:rPr>
          <w:rStyle w:val="grammatikablue"/>
        </w:rPr>
        <w:t>anudātta</w:t>
      </w:r>
      <w:r>
        <w:rPr>
          <w:rFonts w:cs="Charter;Corbel"/>
        </w:rPr>
        <w:t xml:space="preserve">) заменяется на </w:t>
      </w:r>
      <w:r>
        <w:rPr>
          <w:rStyle w:val="grammatikablue"/>
        </w:rPr>
        <w:t>svarita</w:t>
      </w:r>
      <w:r>
        <w:rPr>
          <w:rFonts w:cs="Charter;Corbel"/>
        </w:rPr>
        <w:t xml:space="preserve">. </w:t>
      </w:r>
    </w:p>
    <w:p>
      <w:pPr>
        <w:pStyle w:val="Normal"/>
        <w:spacing w:lineRule="exact" w:line="260"/>
        <w:ind w:firstLine="284" w:start="0" w:end="0"/>
        <w:rPr/>
      </w:pPr>
      <w:r>
        <w:rPr>
          <w:rFonts w:cs="Charter;Corbel"/>
        </w:rPr>
        <w:t xml:space="preserve">В рукописях ведийских текстов ударение фиксировалось (с помощью специальных значков) на фонетическом уровне: существовало несколько систем записи, позволявших так или иначе различать </w:t>
      </w:r>
      <w:r>
        <w:rPr>
          <w:rStyle w:val="grammatikablue"/>
        </w:rPr>
        <w:t>udātta</w:t>
      </w:r>
      <w:r>
        <w:rPr>
          <w:rFonts w:cs="Charter;Corbel"/>
        </w:rPr>
        <w:t xml:space="preserve">, </w:t>
      </w:r>
      <w:r>
        <w:rPr>
          <w:rStyle w:val="grammatikablue"/>
        </w:rPr>
        <w:t>anudātta</w:t>
      </w:r>
      <w:r>
        <w:rPr>
          <w:rFonts w:cs="Charter;Corbel"/>
        </w:rPr>
        <w:t xml:space="preserve"> и </w:t>
      </w:r>
      <w:r>
        <w:rPr>
          <w:rStyle w:val="grammatikablue"/>
        </w:rPr>
        <w:t>svarita</w:t>
      </w:r>
      <w:r>
        <w:rPr>
          <w:rFonts w:cs="Charter;Corbel"/>
        </w:rPr>
        <w:t xml:space="preserve">. Здесь эти системы не рассматриваются. </w:t>
      </w:r>
    </w:p>
    <w:p>
      <w:pPr>
        <w:pStyle w:val="Normal"/>
        <w:spacing w:lineRule="exact" w:line="260"/>
        <w:ind w:firstLine="284" w:start="0" w:end="0"/>
        <w:rPr>
          <w:rFonts w:cs="Charter;Corbel"/>
          <w:b/>
        </w:rPr>
      </w:pPr>
      <w:r>
        <w:rPr>
          <w:rFonts w:cs="Charter;Corbel"/>
        </w:rPr>
        <w:t xml:space="preserve">В транслитерации отмечаются только реализации морфонологической ударности: </w:t>
      </w:r>
      <w:r>
        <w:rPr>
          <w:rStyle w:val="grammatikablue"/>
        </w:rPr>
        <w:t>udātta</w:t>
      </w:r>
      <w:r>
        <w:rPr>
          <w:rFonts w:cs="Charter;Corbel"/>
        </w:rPr>
        <w:t xml:space="preserve"> (знак </w:t>
      </w:r>
      <w:r>
        <w:rPr>
          <w:rFonts w:cs="Charter;Corbel" w:ascii="Calibri" w:hAnsi="Calibri"/>
        </w:rPr>
        <w:t>´</w:t>
      </w:r>
      <w:r>
        <w:rPr>
          <w:rFonts w:cs="Charter;Corbel"/>
        </w:rPr>
        <w:t xml:space="preserve">— тот же, что для морфонологической ударности вообще) и независимая </w:t>
      </w:r>
      <w:r>
        <w:rPr>
          <w:rStyle w:val="grammatikablue"/>
        </w:rPr>
        <w:t>svarita</w:t>
      </w:r>
      <w:r>
        <w:rPr>
          <w:rFonts w:cs="Charter;Corbel"/>
        </w:rPr>
        <w:t xml:space="preserve"> (знак </w:t>
      </w:r>
      <w:r>
        <w:rPr>
          <w:rFonts w:cs="Charter;Corbel" w:ascii="Calibri" w:hAnsi="Calibri"/>
        </w:rPr>
        <w:t>`</w:t>
      </w:r>
      <w:r>
        <w:rPr>
          <w:rFonts w:cs="Charter;Corbel"/>
        </w:rPr>
        <w:t xml:space="preserve">). Ниже под ударностью или безударностью везде подразумевается наличие или отсутствие морфонологического ударения. </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222</w:t>
      </w:r>
      <w:r>
        <w:rPr>
          <w:rFonts w:cs="Charter;Corbel"/>
        </w:rPr>
        <w:t xml:space="preserve">. </w:t>
      </w:r>
      <w:r>
        <w:rPr>
          <w:rStyle w:val="razryadka"/>
        </w:rPr>
        <w:t>Ударение при сандхи гласных</w:t>
      </w:r>
      <w:r>
        <w:rPr>
          <w:rFonts w:cs="Charter;Corbel"/>
        </w:rPr>
        <w:t xml:space="preserve">. В случае, если двусложная последовательность превращается в силу сандхи в односложную, ударение таково: </w:t>
      </w:r>
    </w:p>
    <w:p>
      <w:pPr>
        <w:pStyle w:val="Normal"/>
        <w:spacing w:lineRule="exact" w:line="260"/>
        <w:ind w:firstLine="284" w:start="0" w:end="0"/>
        <w:rPr/>
      </w:pPr>
      <w:r>
        <w:rPr>
          <w:rFonts w:cs="CharterExpScC Uni;Times New Roman" w:ascii="Charter Indologique Capital" w:hAnsi="Charter Indologique Capital"/>
        </w:rPr>
        <w:t>1</w:t>
      </w:r>
      <w:r>
        <w:rPr>
          <w:rFonts w:cs="Charter;Corbel"/>
        </w:rPr>
        <w:t xml:space="preserve">) Результат соединения двух безударных гласных безударен.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xml:space="preserve">) Результат соединения двух гласных, из которых вторая ударна, всегда имеет </w:t>
      </w:r>
      <w:r>
        <w:rPr>
          <w:rStyle w:val="grammatikablue"/>
        </w:rPr>
        <w:t>udātta</w:t>
      </w:r>
      <w:r>
        <w:rPr>
          <w:rFonts w:cs="Charter;Corbel"/>
        </w:rPr>
        <w:t xml:space="preserve">, например: </w:t>
      </w:r>
      <w:r>
        <w:rPr>
          <w:rFonts w:cs="Clarendon V 350" w:ascii="Clarendon V 350" w:hAnsi="Clarendon V 350"/>
        </w:rPr>
        <w:t>pitā́</w:t>
      </w:r>
      <w:r>
        <w:rPr>
          <w:rFonts w:cs="Charter;Corbel"/>
        </w:rPr>
        <w:t xml:space="preserve"> </w:t>
      </w:r>
      <w:r>
        <w:rPr>
          <w:rFonts w:cs="Clarendon V 350" w:ascii="Clarendon V 350" w:hAnsi="Clarendon V 350"/>
        </w:rPr>
        <w:t>ápi</w:t>
      </w:r>
      <w:r>
        <w:rPr>
          <w:rFonts w:cs="Charter;Corbel"/>
        </w:rPr>
        <w:t xml:space="preserve"> </w:t>
      </w:r>
      <w:r>
        <w:rPr>
          <w:rFonts w:cs="Times New Roman"/>
        </w:rPr>
        <w:t>→</w:t>
      </w:r>
      <w:r>
        <w:rPr>
          <w:rFonts w:cs="Charter;Corbel"/>
        </w:rPr>
        <w:t xml:space="preserve"> </w:t>
      </w:r>
      <w:r>
        <w:rPr>
          <w:rFonts w:cs="Clarendon V 350" w:ascii="Clarendon V 350" w:hAnsi="Clarendon V 350"/>
        </w:rPr>
        <w:t>pitā́pi</w:t>
      </w:r>
      <w:r>
        <w:rPr>
          <w:rFonts w:cs="Charter;Corbel"/>
        </w:rPr>
        <w:t xml:space="preserve">, </w:t>
      </w:r>
      <w:r>
        <w:rPr>
          <w:rFonts w:cs="Clarendon V 350" w:ascii="Clarendon V 350" w:hAnsi="Clarendon V 350"/>
        </w:rPr>
        <w:t>máyi</w:t>
      </w:r>
      <w:r>
        <w:rPr>
          <w:rFonts w:cs="Charter;Corbel"/>
        </w:rPr>
        <w:t xml:space="preserve"> </w:t>
      </w:r>
      <w:r>
        <w:rPr>
          <w:rFonts w:cs="Clarendon V 350" w:ascii="Clarendon V 350" w:hAnsi="Clarendon V 350"/>
        </w:rPr>
        <w:t>ápi</w:t>
      </w:r>
      <w:r>
        <w:rPr>
          <w:rFonts w:cs="Charter;Corbel"/>
        </w:rPr>
        <w:t xml:space="preserve"> </w:t>
      </w:r>
      <w:r>
        <w:rPr>
          <w:rFonts w:cs="Times New Roman"/>
        </w:rPr>
        <w:t>→</w:t>
      </w:r>
      <w:r>
        <w:rPr>
          <w:rFonts w:cs="Charter;Corbel"/>
        </w:rPr>
        <w:t xml:space="preserve"> </w:t>
      </w:r>
      <w:r>
        <w:rPr>
          <w:rFonts w:cs="Clarendon V 350" w:ascii="Clarendon V 350" w:hAnsi="Clarendon V 350"/>
        </w:rPr>
        <w:t>máyyápi</w:t>
      </w:r>
      <w:r>
        <w:rPr>
          <w:rFonts w:cs="Charter;Corbel"/>
        </w:rPr>
        <w:t xml:space="preserve">. </w:t>
      </w:r>
    </w:p>
    <w:p>
      <w:pPr>
        <w:pStyle w:val="Normal"/>
        <w:spacing w:lineRule="exact" w:line="260"/>
        <w:ind w:firstLine="284" w:start="0" w:end="0"/>
        <w:rPr>
          <w:rFonts w:cs="Charter;Corbel"/>
        </w:rPr>
      </w:pPr>
      <w:r>
        <w:rPr>
          <w:rFonts w:cs="CharterExpScC Uni;Times New Roman" w:ascii="Charter Indologique Capital" w:hAnsi="Charter Indologique Capital"/>
        </w:rPr>
        <w:t>3</w:t>
      </w:r>
      <w:r>
        <w:rPr>
          <w:rFonts w:cs="Charter;Corbel"/>
        </w:rPr>
        <w:t xml:space="preserve">) Результат соединения ударной гласной с последующей безударной имеет </w:t>
      </w:r>
      <w:r>
        <w:rPr>
          <w:rStyle w:val="grammatikablue"/>
        </w:rPr>
        <w:t>udātta</w:t>
      </w:r>
      <w:r>
        <w:rPr>
          <w:rFonts w:cs="Charter;Corbel"/>
        </w:rPr>
        <w:t xml:space="preserve"> при сандхи </w:t>
      </w:r>
      <w:r>
        <w:rPr>
          <w:rFonts w:cs="Charter;Corbel"/>
          <w:bCs/>
          <w:color w:val="FF6600"/>
        </w:rPr>
        <w:t xml:space="preserve">§ </w:t>
      </w:r>
      <w:r>
        <w:rPr>
          <w:rFonts w:cs="CharterExpScC Uni;Times New Roman" w:ascii="Charter Indologique Capital" w:hAnsi="Charter Indologique Capital"/>
          <w:bCs/>
          <w:color w:val="FF6600"/>
        </w:rPr>
        <w:t>41</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1</w:t>
      </w:r>
      <w:r>
        <w:rPr>
          <w:rStyle w:val="Style10"/>
          <w:rStyle w:val="FootnoteReference"/>
          <w:rFonts w:cs="CharterExpScC Uni;Times New Roman" w:ascii="Charter Capital;Corbel" w:hAnsi="Charter Capital;Corbel"/>
        </w:rPr>
        <w:footnoteReference w:id="35"/>
      </w:r>
      <w:r>
        <w:rPr>
          <w:rFonts w:cs="Charter;Corbel"/>
        </w:rPr>
        <w:t xml:space="preserve"> и </w:t>
      </w:r>
      <w:r>
        <w:rPr>
          <w:rFonts w:cs="CharterExpScC Uni;Times New Roman" w:ascii="Charter Indologique Capital" w:hAnsi="Charter Indologique Capital"/>
        </w:rPr>
        <w:t>2</w:t>
      </w:r>
      <w:r>
        <w:rPr>
          <w:rFonts w:cs="Charter;Corbel"/>
        </w:rPr>
        <w:t xml:space="preserve"> и </w:t>
      </w:r>
      <w:r>
        <w:rPr>
          <w:rStyle w:val="grammatikablue"/>
        </w:rPr>
        <w:t>svarita</w:t>
      </w:r>
      <w:r>
        <w:rPr>
          <w:rFonts w:cs="Charter;Corbel"/>
        </w:rPr>
        <w:t xml:space="preserve"> (независимую) при сандхи </w:t>
      </w:r>
      <w:r>
        <w:rPr>
          <w:rFonts w:cs="Charter;Corbel"/>
          <w:bCs/>
          <w:color w:val="FF6600"/>
        </w:rPr>
        <w:t xml:space="preserve">§ </w:t>
      </w:r>
      <w:r>
        <w:rPr>
          <w:rFonts w:cs="CharterExpScC Uni;Times New Roman" w:ascii="Charter Indologique Capital" w:hAnsi="Charter Indologique Capital"/>
          <w:bCs/>
          <w:color w:val="FF6600"/>
        </w:rPr>
        <w:t>41</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3</w:t>
      </w:r>
      <w:r>
        <w:rPr>
          <w:rFonts w:cs="Charter;Corbel"/>
        </w:rPr>
        <w:t xml:space="preserve"> и при выпадении </w:t>
      </w:r>
      <w:r>
        <w:rPr>
          <w:rFonts w:cs="Clarendon V 350" w:ascii="Clarendon V 350" w:hAnsi="Clarendon V 350"/>
        </w:rPr>
        <w:t>a</w:t>
      </w:r>
      <w:r>
        <w:rPr>
          <w:rFonts w:cs="Charter;Corbel"/>
        </w:rPr>
        <w:t xml:space="preserve"> по </w:t>
      </w:r>
      <w:r>
        <w:rPr>
          <w:rFonts w:cs="Charter;Corbel"/>
          <w:bCs/>
          <w:color w:val="FF6600"/>
        </w:rPr>
        <w:t xml:space="preserve">§ </w:t>
      </w:r>
      <w:r>
        <w:rPr>
          <w:rFonts w:cs="CharterExpScC Uni;Times New Roman" w:ascii="Charter Indologique Capital" w:hAnsi="Charter Indologique Capital"/>
          <w:bCs/>
          <w:color w:val="FF6600"/>
        </w:rPr>
        <w:t>42</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1</w:t>
      </w:r>
      <w:r>
        <w:rPr>
          <w:rFonts w:cs="Charter;Corbel"/>
        </w:rPr>
        <w:t xml:space="preserve"> и </w:t>
      </w:r>
      <w:r>
        <w:rPr>
          <w:rFonts w:cs="Charter;Corbel"/>
          <w:bCs/>
          <w:color w:val="FF6600"/>
        </w:rPr>
        <w:t xml:space="preserve">§ </w:t>
      </w:r>
      <w:r>
        <w:rPr>
          <w:rFonts w:cs="CharterExpScC Uni;Times New Roman" w:ascii="Charter Indologique Capital" w:hAnsi="Charter Indologique Capital"/>
          <w:bCs/>
          <w:color w:val="FF6600"/>
        </w:rPr>
        <w:t>44</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5</w:t>
      </w:r>
      <w:r>
        <w:rPr>
          <w:rFonts w:cs="Charter;Corbel"/>
        </w:rPr>
        <w:t xml:space="preserve">; например: </w:t>
      </w:r>
      <w:r>
        <w:rPr>
          <w:rFonts w:cs="Clarendon V 350" w:ascii="Clarendon V 350" w:hAnsi="Clarendon V 350"/>
        </w:rPr>
        <w:t>pitā́</w:t>
      </w:r>
      <w:r>
        <w:rPr>
          <w:rFonts w:cs="Charter;Corbel"/>
        </w:rPr>
        <w:t xml:space="preserve"> </w:t>
      </w:r>
      <w:r>
        <w:rPr>
          <w:rFonts w:cs="Clarendon V 350" w:ascii="Clarendon V 350" w:hAnsi="Clarendon V 350"/>
        </w:rPr>
        <w:t>asti</w:t>
      </w:r>
      <w:r>
        <w:rPr>
          <w:rFonts w:cs="Charter;Corbel"/>
        </w:rPr>
        <w:t xml:space="preserve"> </w:t>
      </w:r>
      <w:r>
        <w:rPr>
          <w:rFonts w:cs="Times New Roman"/>
        </w:rPr>
        <w:t>→</w:t>
      </w:r>
      <w:r>
        <w:rPr>
          <w:rFonts w:cs="Charter;Corbel"/>
        </w:rPr>
        <w:t xml:space="preserve"> </w:t>
      </w:r>
      <w:r>
        <w:rPr>
          <w:rFonts w:cs="Clarendon V 350" w:ascii="Clarendon V 350" w:hAnsi="Clarendon V 350"/>
        </w:rPr>
        <w:t>pitā́sti</w:t>
      </w:r>
      <w:r>
        <w:rPr>
          <w:rFonts w:cs="Charter;Corbel"/>
        </w:rPr>
        <w:t xml:space="preserve">, </w:t>
      </w:r>
      <w:r>
        <w:rPr>
          <w:rFonts w:cs="Clarendon V 350" w:ascii="Clarendon V 350" w:hAnsi="Clarendon V 350"/>
        </w:rPr>
        <w:t>pitā́</w:t>
      </w:r>
      <w:r>
        <w:rPr>
          <w:rFonts w:cs="Charter;Corbel"/>
        </w:rPr>
        <w:t xml:space="preserve"> </w:t>
      </w:r>
      <w:r>
        <w:rPr>
          <w:rFonts w:cs="Clarendon V 350" w:ascii="Clarendon V 350" w:hAnsi="Clarendon V 350"/>
        </w:rPr>
        <w:t>iva</w:t>
      </w:r>
      <w:r>
        <w:rPr>
          <w:rFonts w:cs="Charter;Corbel"/>
        </w:rPr>
        <w:t xml:space="preserve"> </w:t>
      </w:r>
      <w:r>
        <w:rPr>
          <w:rFonts w:cs="Times New Roman"/>
        </w:rPr>
        <w:t>→</w:t>
      </w:r>
      <w:r>
        <w:rPr>
          <w:rFonts w:cs="Charter;Corbel"/>
        </w:rPr>
        <w:t xml:space="preserve"> </w:t>
      </w:r>
      <w:r>
        <w:rPr>
          <w:rFonts w:cs="Clarendon V 350" w:ascii="Clarendon V 350" w:hAnsi="Clarendon V 350"/>
        </w:rPr>
        <w:t>pitéva</w:t>
      </w:r>
      <w:r>
        <w:rPr>
          <w:rFonts w:cs="Charter;Corbel"/>
        </w:rPr>
        <w:t xml:space="preserve">; </w:t>
      </w:r>
      <w:r>
        <w:rPr>
          <w:rFonts w:cs="Clarendon V 350" w:ascii="Clarendon V 350" w:hAnsi="Clarendon V 350"/>
        </w:rPr>
        <w:t>tanū́</w:t>
      </w:r>
      <w:r>
        <w:rPr>
          <w:rFonts w:cs="Charter;Corbel"/>
        </w:rPr>
        <w:t>-</w:t>
      </w:r>
      <w:r>
        <w:rPr>
          <w:rFonts w:cs="Clarendon V 350" w:ascii="Clarendon V 350" w:hAnsi="Clarendon V 350"/>
        </w:rPr>
        <w:t>ā</w:t>
      </w:r>
      <w:r>
        <w:rPr>
          <w:rFonts w:cs="Charter;Corbel"/>
        </w:rPr>
        <w:t xml:space="preserve"> </w:t>
      </w:r>
      <w:r>
        <w:rPr>
          <w:rFonts w:cs="Times New Roman"/>
        </w:rPr>
        <w:t>→</w:t>
      </w:r>
      <w:r>
        <w:rPr>
          <w:rFonts w:cs="Charter;Corbel"/>
        </w:rPr>
        <w:t xml:space="preserve"> </w:t>
      </w:r>
      <w:r>
        <w:rPr>
          <w:rFonts w:cs="Clarendon V 350" w:ascii="Clarendon V 350" w:hAnsi="Clarendon V 350"/>
        </w:rPr>
        <w:t>tanvā̀</w:t>
      </w:r>
      <w:r>
        <w:rPr>
          <w:rFonts w:cs="Charter;Corbel"/>
        </w:rPr>
        <w:t xml:space="preserve">, </w:t>
      </w:r>
      <w:r>
        <w:rPr>
          <w:rFonts w:cs="Clarendon V 350" w:ascii="Clarendon V 350" w:hAnsi="Clarendon V 350"/>
        </w:rPr>
        <w:t>abhí</w:t>
      </w:r>
      <w:r>
        <w:rPr>
          <w:rFonts w:cs="Charter;Corbel"/>
        </w:rPr>
        <w:t>-</w:t>
      </w:r>
      <w:r>
        <w:rPr>
          <w:rFonts w:cs="Clarendon V 350" w:ascii="Clarendon V 350" w:hAnsi="Clarendon V 350"/>
        </w:rPr>
        <w:t>agachat</w:t>
      </w:r>
      <w:r>
        <w:rPr>
          <w:rFonts w:cs="Charter;Corbel"/>
        </w:rPr>
        <w:t xml:space="preserve"> </w:t>
      </w:r>
      <w:r>
        <w:rPr>
          <w:rFonts w:cs="Times New Roman"/>
        </w:rPr>
        <w:t>→</w:t>
      </w:r>
      <w:r>
        <w:rPr>
          <w:rFonts w:cs="Charter;Corbel"/>
        </w:rPr>
        <w:t xml:space="preserve"> </w:t>
      </w:r>
      <w:r>
        <w:rPr>
          <w:rFonts w:cs="Clarendon V 350" w:ascii="Clarendon V 350" w:hAnsi="Clarendon V 350"/>
        </w:rPr>
        <w:t>abhyàgachat</w:t>
      </w:r>
      <w:r>
        <w:rPr>
          <w:rFonts w:cs="Charter;Corbel"/>
        </w:rPr>
        <w:t xml:space="preserve">, </w:t>
      </w:r>
      <w:r>
        <w:rPr>
          <w:rFonts w:cs="Clarendon V 350" w:ascii="Clarendon V 350" w:hAnsi="Clarendon V 350"/>
        </w:rPr>
        <w:t>té</w:t>
      </w:r>
      <w:r>
        <w:rPr>
          <w:rFonts w:cs="Charter;Corbel"/>
        </w:rPr>
        <w:t xml:space="preserve"> </w:t>
      </w:r>
      <w:r>
        <w:rPr>
          <w:rFonts w:cs="Clarendon V 350" w:ascii="Clarendon V 350" w:hAnsi="Clarendon V 350"/>
        </w:rPr>
        <w:t>abruvan</w:t>
      </w:r>
      <w:r>
        <w:rPr>
          <w:rFonts w:cs="Charter;Corbel"/>
        </w:rPr>
        <w:t xml:space="preserve"> </w:t>
      </w:r>
      <w:r>
        <w:rPr>
          <w:rFonts w:cs="Times New Roman"/>
        </w:rPr>
        <w:t>→</w:t>
      </w:r>
      <w:r>
        <w:rPr>
          <w:rFonts w:cs="Charter;Corbel"/>
        </w:rPr>
        <w:t xml:space="preserve"> </w:t>
      </w:r>
      <w:r>
        <w:rPr>
          <w:rFonts w:cs="Clarendon V 350" w:ascii="Clarendon V 350" w:hAnsi="Clarendon V 350"/>
        </w:rPr>
        <w:t>te</w:t>
      </w:r>
      <w:r>
        <w:rPr>
          <w:rFonts w:cs="Clarendon V 350" w:ascii="Clarendon V 350" w:hAnsi="Clarendon V 350"/>
          <w:lang w:val="be-BY"/>
        </w:rPr>
        <w:t>̀</w:t>
      </w:r>
      <w:r>
        <w:rPr>
          <w:rFonts w:cs="Charter;Corbel" w:ascii="Clarendon V 350" w:hAnsi="Clarendon V 350"/>
        </w:rPr>
        <w:t xml:space="preserve"> </w:t>
      </w:r>
      <w:r>
        <w:rPr>
          <w:rFonts w:cs="Tahoma" w:ascii="Clarendon V 350" w:hAnsi="Clarendon V 350"/>
          <w:lang w:val="be-BY"/>
        </w:rPr>
        <w:t>'</w:t>
      </w:r>
      <w:r>
        <w:rPr>
          <w:rFonts w:cs="Clarendon V 350" w:ascii="Clarendon V 350" w:hAnsi="Clarendon V 350"/>
        </w:rPr>
        <w:t>bruvan</w:t>
      </w:r>
      <w:r>
        <w:rPr>
          <w:rFonts w:cs="Charter;Corbel"/>
        </w:rPr>
        <w:t xml:space="preserve">. </w:t>
      </w:r>
    </w:p>
    <w:p>
      <w:pPr>
        <w:pStyle w:val="Normal"/>
        <w:spacing w:lineRule="exact" w:line="260"/>
        <w:ind w:firstLine="284" w:start="0" w:end="0"/>
        <w:rPr>
          <w:rFonts w:cs="Charter;Corbel"/>
        </w:rPr>
      </w:pPr>
      <w:r>
        <w:rPr>
          <w:rFonts w:cs="Charter;Corbel"/>
        </w:rPr>
      </w:r>
    </w:p>
    <w:p>
      <w:pPr>
        <w:pStyle w:val="Heading4"/>
        <w:ind w:hanging="0" w:start="284"/>
        <w:rPr/>
      </w:pPr>
      <w:r>
        <w:rPr/>
        <w:t>Общие сведения о месте ударения</w:t>
      </w:r>
    </w:p>
    <w:p>
      <w:pPr>
        <w:pStyle w:val="Normal"/>
        <w:spacing w:lineRule="exact" w:line="260"/>
        <w:ind w:start="0" w:end="0"/>
        <w:jc w:val="center"/>
        <w:rPr>
          <w:rFonts w:cs="Charter;Corbel"/>
          <w:b/>
          <w:bCs/>
        </w:rPr>
      </w:pPr>
      <w:r>
        <w:rPr>
          <w:rFonts w:cs="Charter;Corbel"/>
          <w:b/>
          <w:b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223</w:t>
      </w:r>
      <w:r>
        <w:rPr>
          <w:rFonts w:cs="Charter;Corbel"/>
        </w:rPr>
        <w:t xml:space="preserve">. Единицей, обладающей самостоятельным ударением, в нормальном случае является словоформа (в обычном, не в морфонологическом смысле, </w:t>
      </w:r>
      <w:r>
        <w:rPr>
          <w:rFonts w:cs="Charter;Corbel"/>
          <w:bCs/>
          <w:color w:val="FF6600"/>
        </w:rPr>
        <w:t xml:space="preserve">§ </w:t>
      </w:r>
      <w:r>
        <w:rPr>
          <w:rFonts w:cs="CharterExpScC Uni;Times New Roman" w:ascii="Charter Indologique Capital" w:hAnsi="Charter Indologique Capital"/>
          <w:bCs/>
          <w:color w:val="FF6600"/>
        </w:rPr>
        <w:t>24</w:t>
      </w:r>
      <w:r>
        <w:rPr>
          <w:rFonts w:cs="Charter;Corbel"/>
        </w:rPr>
        <w:t>). Ударение в конкретной словоформе, если оно вообще имеется, падает на вполне</w:t>
      </w:r>
      <w:r>
        <w:rPr>
          <w:rFonts w:cs="Charter;Corbel"/>
          <w:lang w:val="be-BY"/>
        </w:rPr>
        <w:t xml:space="preserve"> </w:t>
      </w:r>
      <w:r>
        <w:rPr>
          <w:rStyle w:val="FTonlYCharChar"/>
          <w:rFonts w:cs="Charter;Corbel"/>
          <w:color w:val="FF0000"/>
        </w:rPr>
        <w:t>[</w:t>
      </w:r>
      <w:r>
        <w:rPr>
          <w:rStyle w:val="FTonlYCharChar"/>
          <w:rFonts w:cs="CharterExpScC Uni;Times New Roman" w:ascii="Charter Indologique Capital" w:hAnsi="Charter Indologique Capital"/>
          <w:color w:val="FF0000"/>
        </w:rPr>
        <w:t>885</w:t>
      </w:r>
      <w:r>
        <w:rPr>
          <w:rStyle w:val="FTonlYCharChar"/>
          <w:rFonts w:cs="Charter;Corbel"/>
          <w:color w:val="FF0000"/>
        </w:rPr>
        <w:t xml:space="preserve">] </w:t>
      </w:r>
      <w:r>
        <w:br w:type="page"/>
      </w:r>
    </w:p>
    <w:p>
      <w:pPr>
        <w:pStyle w:val="Normal"/>
        <w:spacing w:lineRule="exact" w:line="260"/>
        <w:ind w:start="0" w:end="0"/>
        <w:rPr>
          <w:rFonts w:cs="Charter;Corbel"/>
          <w:b/>
        </w:rPr>
      </w:pPr>
      <w:r>
        <w:rPr>
          <w:rStyle w:val="FTonlYCharChar"/>
          <w:rFonts w:cs="Charter;Corbel"/>
          <w:color w:val="FF0000"/>
          <w:lang w:val="be-BY"/>
        </w:rPr>
        <w:t xml:space="preserve"> </w:t>
      </w:r>
      <w:r>
        <w:rPr>
          <w:rFonts w:cs="Charter;Corbel"/>
        </w:rPr>
        <w:t xml:space="preserve">определенный слог; но никаких общих ограничений на место ударения, связанных со счетом слогов, в санскрите нет. Примеры: </w:t>
      </w:r>
      <w:r>
        <w:rPr>
          <w:rFonts w:cs="Clarendon V 350" w:ascii="Clarendon V 350" w:hAnsi="Clarendon V 350"/>
        </w:rPr>
        <w:t>pitáram</w:t>
      </w:r>
      <w:r>
        <w:rPr>
          <w:rFonts w:cs="Charter;Corbel"/>
        </w:rPr>
        <w:t xml:space="preserve">, </w:t>
      </w:r>
      <w:r>
        <w:rPr>
          <w:rFonts w:cs="Clarendon V 350" w:ascii="Clarendon V 350" w:hAnsi="Clarendon V 350"/>
        </w:rPr>
        <w:t>ábhaviṣyāma</w:t>
      </w:r>
      <w:r>
        <w:rPr>
          <w:rFonts w:cs="Charter;Corbel"/>
        </w:rPr>
        <w:t xml:space="preserve">, </w:t>
      </w:r>
      <w:r>
        <w:rPr>
          <w:rFonts w:cs="Clarendon V 350" w:ascii="Clarendon V 350" w:hAnsi="Clarendon V 350"/>
        </w:rPr>
        <w:t>jīvalokáḥ</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224</w:t>
      </w:r>
      <w:r>
        <w:rPr>
          <w:rFonts w:cs="Charter;Corbel"/>
        </w:rPr>
        <w:t xml:space="preserve">. У определенной части глагольных и именных словоформ (с атематической основой) ударение подчиняется следующему правилу: в сильных формах оно падает на основу (в неодносложной основе — на последний слог), в слабых — на окончание (в двусложном окончании — на первый слог; если окончания нет, ударение падает на последний слог основы; соединительное </w:t>
      </w:r>
      <w:r>
        <w:rPr>
          <w:rFonts w:cs="Clarendon V 350" w:ascii="Clarendon V 350" w:hAnsi="Clarendon V 350"/>
        </w:rPr>
        <w:t>i</w:t>
      </w:r>
      <w:r>
        <w:rPr>
          <w:rFonts w:cs="Charter;Corbel"/>
        </w:rPr>
        <w:t xml:space="preserve"> в состав окончания не входит). </w:t>
      </w:r>
    </w:p>
    <w:p>
      <w:pPr>
        <w:pStyle w:val="Normal"/>
        <w:spacing w:lineRule="exact" w:line="260"/>
        <w:ind w:firstLine="284" w:start="0" w:end="0"/>
        <w:rPr>
          <w:rFonts w:cs="Charter;Corbel"/>
          <w:b/>
        </w:rPr>
      </w:pPr>
      <w:r>
        <w:rPr>
          <w:rFonts w:cs="Charter;Corbel"/>
        </w:rPr>
        <w:t xml:space="preserve">Примеры. Наст. время: класс II </w:t>
      </w:r>
      <w:r>
        <w:rPr>
          <w:rFonts w:cs="Clarendon V 350" w:ascii="Clarendon V 350" w:hAnsi="Clarendon V 350"/>
        </w:rPr>
        <w:t>dvéṣmi</w:t>
      </w:r>
      <w:r>
        <w:rPr>
          <w:rFonts w:cs="Charter;Corbel"/>
        </w:rPr>
        <w:t xml:space="preserve">, </w:t>
      </w:r>
      <w:r>
        <w:rPr>
          <w:rFonts w:cs="Clarendon V 350" w:ascii="Clarendon V 350" w:hAnsi="Clarendon V 350"/>
        </w:rPr>
        <w:t>dviṣmáḥ</w:t>
      </w:r>
      <w:r>
        <w:rPr>
          <w:rFonts w:cs="Charter;Corbel"/>
        </w:rPr>
        <w:t xml:space="preserve">, </w:t>
      </w:r>
      <w:r>
        <w:rPr>
          <w:rFonts w:cs="Clarendon V 350" w:ascii="Clarendon V 350" w:hAnsi="Clarendon V 350"/>
        </w:rPr>
        <w:t>dviṣánti</w:t>
      </w:r>
      <w:r>
        <w:rPr>
          <w:rFonts w:cs="Charter;Corbel"/>
        </w:rPr>
        <w:t xml:space="preserve">, </w:t>
      </w:r>
      <w:r>
        <w:rPr>
          <w:rFonts w:cs="Clarendon V 350" w:ascii="Clarendon V 350" w:hAnsi="Clarendon V 350"/>
        </w:rPr>
        <w:t>dviṣé</w:t>
      </w:r>
      <w:r>
        <w:rPr>
          <w:rFonts w:cs="Charter;Corbel"/>
        </w:rPr>
        <w:t xml:space="preserve">, </w:t>
      </w:r>
      <w:r>
        <w:rPr>
          <w:rFonts w:cs="Clarendon V 350" w:ascii="Clarendon V 350" w:hAnsi="Clarendon V 350"/>
        </w:rPr>
        <w:t>dviṣmáhe</w:t>
      </w:r>
      <w:r>
        <w:rPr>
          <w:rFonts w:cs="Charter;Corbel"/>
        </w:rPr>
        <w:t>; II</w:t>
      </w:r>
      <w:r>
        <w:rPr>
          <w:rFonts w:cs="Clarendon V 350"/>
        </w:rPr>
        <w:t>I</w:t>
      </w:r>
      <w:r>
        <w:rPr>
          <w:rFonts w:cs="Charter;Corbel"/>
        </w:rPr>
        <w:t xml:space="preserve"> </w:t>
      </w:r>
      <w:r>
        <w:rPr>
          <w:rFonts w:cs="Clarendon V 350" w:ascii="Clarendon V 350" w:hAnsi="Clarendon V 350"/>
        </w:rPr>
        <w:t>juhómi</w:t>
      </w:r>
      <w:r>
        <w:rPr>
          <w:rFonts w:cs="Charter;Corbel"/>
        </w:rPr>
        <w:t xml:space="preserve">, </w:t>
      </w:r>
      <w:r>
        <w:rPr>
          <w:rFonts w:cs="Clarendon V 350" w:ascii="Clarendon V 350" w:hAnsi="Clarendon V 350"/>
        </w:rPr>
        <w:t>juhumáḥ</w:t>
      </w:r>
      <w:r>
        <w:rPr>
          <w:rFonts w:cs="Charter;Corbel"/>
        </w:rPr>
        <w:t xml:space="preserve">; </w:t>
      </w:r>
      <w:r>
        <w:rPr>
          <w:rFonts w:cs="Clarendon V 350"/>
        </w:rPr>
        <w:t>VII</w:t>
      </w:r>
      <w:r>
        <w:rPr>
          <w:rFonts w:cs="Charter;Corbel"/>
        </w:rPr>
        <w:t xml:space="preserve"> </w:t>
      </w:r>
      <w:r>
        <w:rPr>
          <w:rFonts w:cs="Clarendon V 350" w:ascii="Clarendon V 350" w:hAnsi="Clarendon V 350"/>
        </w:rPr>
        <w:t>chinádmi</w:t>
      </w:r>
      <w:r>
        <w:rPr>
          <w:rFonts w:cs="Charter;Corbel"/>
        </w:rPr>
        <w:t xml:space="preserve">, </w:t>
      </w:r>
      <w:r>
        <w:rPr>
          <w:rFonts w:cs="Clarendon V 350" w:ascii="Clarendon V 350" w:hAnsi="Clarendon V 350"/>
        </w:rPr>
        <w:t>chindmáḥ</w:t>
      </w:r>
      <w:r>
        <w:rPr>
          <w:rFonts w:cs="Charter;Corbel"/>
        </w:rPr>
        <w:t xml:space="preserve">; </w:t>
      </w:r>
      <w:r>
        <w:rPr>
          <w:rFonts w:cs="Clarendon V 350"/>
        </w:rPr>
        <w:t>V</w:t>
      </w:r>
      <w:r>
        <w:rPr>
          <w:rFonts w:cs="Charter;Corbel"/>
        </w:rPr>
        <w:t xml:space="preserve"> </w:t>
      </w:r>
      <w:r>
        <w:rPr>
          <w:rFonts w:cs="Clarendon V 350" w:ascii="Clarendon V 350" w:hAnsi="Clarendon V 350"/>
        </w:rPr>
        <w:t>sunómi</w:t>
      </w:r>
      <w:r>
        <w:rPr>
          <w:rFonts w:cs="Charter;Corbel"/>
        </w:rPr>
        <w:t xml:space="preserve">, </w:t>
      </w:r>
      <w:r>
        <w:rPr>
          <w:rFonts w:cs="Clarendon V 350" w:ascii="Clarendon V 350" w:hAnsi="Clarendon V 350"/>
        </w:rPr>
        <w:t>sunumáḥ</w:t>
      </w:r>
      <w:r>
        <w:rPr>
          <w:rFonts w:cs="Charter;Corbel"/>
        </w:rPr>
        <w:t xml:space="preserve">, </w:t>
      </w:r>
      <w:r>
        <w:rPr>
          <w:rFonts w:cs="Clarendon V 350" w:ascii="Clarendon V 350" w:hAnsi="Clarendon V 350"/>
        </w:rPr>
        <w:t>sunú</w:t>
      </w:r>
      <w:r>
        <w:rPr>
          <w:rFonts w:cs="Charter;Corbel"/>
        </w:rPr>
        <w:t xml:space="preserve">; </w:t>
      </w:r>
      <w:r>
        <w:rPr>
          <w:rFonts w:cs="Clarendon V 350"/>
        </w:rPr>
        <w:t>VIII</w:t>
      </w:r>
      <w:r>
        <w:rPr>
          <w:rFonts w:cs="Charter;Corbel"/>
        </w:rPr>
        <w:t xml:space="preserve"> </w:t>
      </w:r>
      <w:r>
        <w:rPr>
          <w:rFonts w:cs="Clarendon V 350" w:ascii="Clarendon V 350" w:hAnsi="Clarendon V 350"/>
        </w:rPr>
        <w:t>karómi</w:t>
      </w:r>
      <w:r>
        <w:rPr>
          <w:rFonts w:cs="Charter;Corbel"/>
        </w:rPr>
        <w:t xml:space="preserve">, </w:t>
      </w:r>
      <w:r>
        <w:rPr>
          <w:rFonts w:cs="Clarendon V 350" w:ascii="Clarendon V 350" w:hAnsi="Clarendon V 350"/>
        </w:rPr>
        <w:t>kurmáḥ</w:t>
      </w:r>
      <w:r>
        <w:rPr>
          <w:rFonts w:cs="Charter;Corbel"/>
        </w:rPr>
        <w:t xml:space="preserve">, </w:t>
      </w:r>
      <w:r>
        <w:rPr>
          <w:rFonts w:cs="Clarendon V 350" w:ascii="Clarendon V 350" w:hAnsi="Clarendon V 350"/>
        </w:rPr>
        <w:t>kurú</w:t>
      </w:r>
      <w:r>
        <w:rPr>
          <w:rFonts w:cs="Charter;Corbel"/>
        </w:rPr>
        <w:t xml:space="preserve">; IX </w:t>
      </w:r>
      <w:r>
        <w:rPr>
          <w:rFonts w:cs="Clarendon V 350" w:ascii="Clarendon V 350" w:hAnsi="Clarendon V 350"/>
        </w:rPr>
        <w:t>krīṇā́mi</w:t>
      </w:r>
      <w:r>
        <w:rPr>
          <w:rFonts w:cs="Charter;Corbel"/>
        </w:rPr>
        <w:t xml:space="preserve">, </w:t>
      </w:r>
      <w:r>
        <w:rPr>
          <w:rFonts w:cs="Clarendon V 350" w:ascii="Clarendon V 350" w:hAnsi="Clarendon V 350"/>
        </w:rPr>
        <w:t>krīṇīmáḥ</w:t>
      </w:r>
      <w:r>
        <w:rPr>
          <w:rFonts w:cs="Charter;Corbel"/>
        </w:rPr>
        <w:t xml:space="preserve">. Перфект: </w:t>
      </w:r>
      <w:r>
        <w:rPr>
          <w:rFonts w:cs="Clarendon V 350" w:ascii="Clarendon V 350" w:hAnsi="Clarendon V 350"/>
        </w:rPr>
        <w:t>yuyója</w:t>
      </w:r>
      <w:r>
        <w:rPr>
          <w:rFonts w:cs="Charter;Corbel"/>
        </w:rPr>
        <w:t xml:space="preserve">, </w:t>
      </w:r>
      <w:r>
        <w:rPr>
          <w:rFonts w:cs="Clarendon V 350" w:ascii="Clarendon V 350" w:hAnsi="Clarendon V 350"/>
        </w:rPr>
        <w:t>yuyójitha</w:t>
      </w:r>
      <w:r>
        <w:rPr>
          <w:rFonts w:cs="Charter;Corbel"/>
        </w:rPr>
        <w:t xml:space="preserve">, </w:t>
      </w:r>
      <w:r>
        <w:rPr>
          <w:rFonts w:cs="Clarendon V 350" w:ascii="Clarendon V 350" w:hAnsi="Clarendon V 350"/>
        </w:rPr>
        <w:t>yuyujimá</w:t>
      </w:r>
      <w:r>
        <w:rPr>
          <w:rFonts w:cs="Charter;Corbel"/>
        </w:rPr>
        <w:t>, -</w:t>
      </w:r>
      <w:r>
        <w:rPr>
          <w:rFonts w:cs="Clarendon V 350" w:ascii="Clarendon V 350" w:hAnsi="Clarendon V 350"/>
        </w:rPr>
        <w:t>úḥ</w:t>
      </w:r>
      <w:r>
        <w:rPr>
          <w:rFonts w:cs="Charter;Corbel"/>
        </w:rPr>
        <w:t>, -</w:t>
      </w:r>
      <w:r>
        <w:rPr>
          <w:rFonts w:cs="Clarendon V 350" w:ascii="Clarendon V 350" w:hAnsi="Clarendon V 350"/>
        </w:rPr>
        <w:t>é</w:t>
      </w:r>
      <w:r>
        <w:rPr>
          <w:rFonts w:cs="Charter;Corbel"/>
        </w:rPr>
        <w:t>, -</w:t>
      </w:r>
      <w:r>
        <w:rPr>
          <w:rFonts w:cs="Clarendon V 350" w:ascii="Clarendon V 350" w:hAnsi="Clarendon V 350"/>
        </w:rPr>
        <w:t>imáhe</w:t>
      </w:r>
      <w:r>
        <w:rPr>
          <w:rFonts w:cs="Charter;Corbel"/>
        </w:rPr>
        <w:t>, -</w:t>
      </w:r>
      <w:r>
        <w:rPr>
          <w:rFonts w:cs="Clarendon V 350" w:ascii="Clarendon V 350" w:hAnsi="Clarendon V 350"/>
        </w:rPr>
        <w:t>iré</w:t>
      </w:r>
      <w:r>
        <w:rPr>
          <w:rFonts w:cs="Charter;Corbel"/>
        </w:rPr>
        <w:t xml:space="preserve">; </w:t>
      </w:r>
      <w:r>
        <w:rPr>
          <w:rFonts w:cs="Clarendon V 350" w:ascii="Clarendon V 350" w:hAnsi="Clarendon V 350"/>
        </w:rPr>
        <w:t>tatána</w:t>
      </w:r>
      <w:r>
        <w:rPr>
          <w:rFonts w:cs="Charter;Corbel"/>
        </w:rPr>
        <w:t xml:space="preserve">, </w:t>
      </w:r>
      <w:r>
        <w:rPr>
          <w:rFonts w:cs="Clarendon V 350" w:ascii="Clarendon V 350" w:hAnsi="Clarendon V 350"/>
        </w:rPr>
        <w:t>tatántha</w:t>
      </w:r>
      <w:r>
        <w:rPr>
          <w:rFonts w:cs="Charter;Corbel"/>
        </w:rPr>
        <w:t xml:space="preserve"> и </w:t>
      </w:r>
      <w:r>
        <w:rPr>
          <w:rFonts w:cs="Clarendon V 350" w:ascii="Clarendon V 350" w:hAnsi="Clarendon V 350"/>
        </w:rPr>
        <w:t>tenithá</w:t>
      </w:r>
      <w:r>
        <w:rPr>
          <w:rFonts w:cs="Charter;Corbel"/>
        </w:rPr>
        <w:t xml:space="preserve"> (</w:t>
      </w:r>
      <w:r>
        <w:rPr>
          <w:rStyle w:val="grammatikablue"/>
        </w:rPr>
        <w:t>NB</w:t>
      </w:r>
      <w:r>
        <w:rPr>
          <w:rFonts w:cs="Charter;Corbel"/>
        </w:rPr>
        <w:t xml:space="preserve">), </w:t>
      </w:r>
      <w:r>
        <w:rPr>
          <w:rFonts w:cs="Clarendon V 350" w:ascii="Clarendon V 350" w:hAnsi="Clarendon V 350"/>
        </w:rPr>
        <w:t>tatā́na</w:t>
      </w:r>
      <w:r>
        <w:rPr>
          <w:rFonts w:cs="Charter;Corbel"/>
        </w:rPr>
        <w:t xml:space="preserve">, </w:t>
      </w:r>
      <w:r>
        <w:rPr>
          <w:rFonts w:cs="Clarendon V 350" w:ascii="Clarendon V 350" w:hAnsi="Clarendon V 350"/>
        </w:rPr>
        <w:t>tenimá</w:t>
      </w:r>
      <w:r>
        <w:rPr>
          <w:rFonts w:cs="Charter;Corbel"/>
        </w:rPr>
        <w:t xml:space="preserve">, </w:t>
      </w:r>
      <w:r>
        <w:rPr>
          <w:rFonts w:cs="Clarendon V 350" w:ascii="Clarendon V 350" w:hAnsi="Clarendon V 350"/>
        </w:rPr>
        <w:t>tenúḥ</w:t>
      </w:r>
      <w:r>
        <w:rPr>
          <w:rFonts w:cs="Charter;Corbel"/>
        </w:rPr>
        <w:t xml:space="preserve"> и т.д. Склонение (</w:t>
      </w:r>
      <w:r>
        <w:rPr>
          <w:rFonts w:cs="Charter;Corbel"/>
          <w:color w:val="FF6600"/>
        </w:rPr>
        <w:t xml:space="preserve">§ </w:t>
      </w:r>
      <w:r>
        <w:rPr>
          <w:rFonts w:cs="CharterExpScC Uni;Times New Roman" w:ascii="Charter Indologique Capital" w:hAnsi="Charter Indologique Capital"/>
          <w:color w:val="FF6600"/>
        </w:rPr>
        <w:t>100</w:t>
      </w:r>
      <w:r>
        <w:rPr>
          <w:rFonts w:cs="Charter;Corbel"/>
        </w:rPr>
        <w:t xml:space="preserve">): </w:t>
      </w:r>
      <w:r>
        <w:rPr>
          <w:rFonts w:cs="Clarendon V 350" w:ascii="Clarendon V 350" w:hAnsi="Clarendon V 350"/>
        </w:rPr>
        <w:t>pā́t</w:t>
      </w:r>
      <w:r>
        <w:rPr>
          <w:rFonts w:cs="Charter;Corbel"/>
        </w:rPr>
        <w:t xml:space="preserve">, </w:t>
      </w:r>
      <w:r>
        <w:rPr>
          <w:rFonts w:cs="Clarendon V 350" w:ascii="Clarendon V 350" w:hAnsi="Clarendon V 350"/>
        </w:rPr>
        <w:t>pā́dam</w:t>
      </w:r>
      <w:r>
        <w:rPr>
          <w:rFonts w:cs="Charter;Corbel"/>
        </w:rPr>
        <w:t xml:space="preserve">, </w:t>
      </w:r>
      <w:r>
        <w:rPr>
          <w:rFonts w:cs="Clarendon V 350" w:ascii="Clarendon V 350" w:hAnsi="Clarendon V 350"/>
        </w:rPr>
        <w:t>padā́</w:t>
      </w:r>
      <w:r>
        <w:rPr>
          <w:rFonts w:cs="Charter;Corbel"/>
        </w:rPr>
        <w:t xml:space="preserve">, </w:t>
      </w:r>
      <w:r>
        <w:rPr>
          <w:rFonts w:cs="Clarendon V 350" w:ascii="Clarendon V 350" w:hAnsi="Clarendon V 350"/>
        </w:rPr>
        <w:t>padé</w:t>
      </w:r>
      <w:r>
        <w:rPr>
          <w:rFonts w:cs="Charter;Corbel"/>
        </w:rPr>
        <w:t xml:space="preserve">, </w:t>
      </w:r>
      <w:r>
        <w:rPr>
          <w:rFonts w:cs="Clarendon V 350" w:ascii="Clarendon V 350" w:hAnsi="Clarendon V 350"/>
        </w:rPr>
        <w:t>padáḥ</w:t>
      </w:r>
      <w:r>
        <w:rPr>
          <w:rFonts w:cs="Charter;Corbel"/>
        </w:rPr>
        <w:t xml:space="preserve">, </w:t>
      </w:r>
      <w:r>
        <w:rPr>
          <w:rFonts w:cs="Clarendon V 350" w:ascii="Clarendon V 350" w:hAnsi="Clarendon V 350"/>
        </w:rPr>
        <w:t>padí</w:t>
      </w:r>
      <w:r>
        <w:rPr>
          <w:rFonts w:cs="Charter;Corbel"/>
        </w:rPr>
        <w:t xml:space="preserve">, </w:t>
      </w:r>
      <w:r>
        <w:rPr>
          <w:rStyle w:val="grammatikablue"/>
        </w:rPr>
        <w:t xml:space="preserve">pl </w:t>
      </w:r>
      <w:r>
        <w:rPr>
          <w:rFonts w:cs="Clarendon V 350" w:ascii="Clarendon V 350" w:hAnsi="Clarendon V 350"/>
        </w:rPr>
        <w:t>pā́daḥ</w:t>
      </w:r>
      <w:r>
        <w:rPr>
          <w:rFonts w:cs="Charter;Corbel"/>
        </w:rPr>
        <w:t xml:space="preserve">, </w:t>
      </w:r>
      <w:r>
        <w:rPr>
          <w:rFonts w:cs="Clarendon V 350" w:ascii="Clarendon V 350" w:hAnsi="Clarendon V 350"/>
        </w:rPr>
        <w:t>padáḥ</w:t>
      </w:r>
      <w:r>
        <w:rPr>
          <w:rFonts w:cs="Charter;Corbel"/>
        </w:rPr>
        <w:t xml:space="preserve">, </w:t>
      </w:r>
      <w:r>
        <w:rPr>
          <w:rFonts w:cs="Clarendon V 350" w:ascii="Clarendon V 350" w:hAnsi="Clarendon V 350"/>
        </w:rPr>
        <w:t>padbhíḥ</w:t>
      </w:r>
      <w:r>
        <w:rPr>
          <w:rFonts w:cs="Charter;Corbel"/>
        </w:rPr>
        <w:t xml:space="preserve"> и т.д. </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225</w:t>
      </w:r>
      <w:r>
        <w:rPr>
          <w:rFonts w:cs="Charter;Corbel"/>
        </w:rPr>
        <w:t xml:space="preserve">. Приведенное правило — это по существу лишь частное проявление более общего принципа </w:t>
      </w:r>
      <w:r>
        <w:rPr>
          <w:rStyle w:val="kursiv"/>
        </w:rPr>
        <w:t>морфонологически регулярного</w:t>
      </w:r>
      <w:r>
        <w:rPr>
          <w:rFonts w:cs="Charter;Corbel"/>
        </w:rPr>
        <w:t xml:space="preserve"> ударения, который соблюдается (хотя и не всегда) также при построении других глагольных форм, а отчасти и при словообразовании. Этот принцип таков: ударение в словоформе падает на первую по порядку морфему, представленную в </w:t>
      </w:r>
      <w:r>
        <w:rPr>
          <w:rStyle w:val="grammatikablue"/>
        </w:rPr>
        <w:t>guṇa</w:t>
      </w:r>
      <w:r>
        <w:rPr>
          <w:rFonts w:cs="Charter;Corbel"/>
        </w:rPr>
        <w:t xml:space="preserve"> или </w:t>
      </w:r>
      <w:r>
        <w:rPr>
          <w:rStyle w:val="grammatikablue"/>
        </w:rPr>
        <w:t>vṛddhi</w:t>
      </w:r>
      <w:r>
        <w:rPr>
          <w:rFonts w:cs="Charter;Corbel"/>
        </w:rPr>
        <w:t xml:space="preserve">, а если таковой не найдется — на последнюю морфему словоформы (при этом, однако, для неполноизменяемых корней учитывается не та ступень, которая у них реально представлена, а та, которая ожидается по общим правилам). </w:t>
      </w:r>
    </w:p>
    <w:p>
      <w:pPr>
        <w:pStyle w:val="Normal"/>
        <w:spacing w:lineRule="exact" w:line="260"/>
        <w:ind w:firstLine="284" w:start="0" w:end="0"/>
        <w:rPr>
          <w:rFonts w:cs="Charter;Corbel"/>
          <w:b/>
        </w:rPr>
      </w:pPr>
      <w:r>
        <w:rPr>
          <w:rStyle w:val="razryadka"/>
        </w:rPr>
        <w:t>Примеры</w:t>
      </w:r>
      <w:r>
        <w:rPr>
          <w:rFonts w:cs="Charter;Corbel"/>
        </w:rPr>
        <w:t xml:space="preserve">. Глагольные формы: тематические формы </w:t>
      </w:r>
      <w:r>
        <w:rPr>
          <w:rFonts w:cs="Clarendon V 350" w:ascii="Clarendon V 350" w:hAnsi="Clarendon V 350"/>
        </w:rPr>
        <w:t>bháv</w:t>
      </w:r>
      <w:r>
        <w:rPr>
          <w:rFonts w:cs="Charter;Corbel"/>
        </w:rPr>
        <w:t>-</w:t>
      </w:r>
      <w:r>
        <w:rPr>
          <w:rFonts w:cs="Clarendon V 350" w:ascii="Clarendon V 350" w:hAnsi="Clarendon V 350"/>
        </w:rPr>
        <w:t>a</w:t>
      </w:r>
      <w:r>
        <w:rPr>
          <w:rFonts w:cs="Charter;Corbel"/>
        </w:rPr>
        <w:t>-</w:t>
      </w:r>
      <w:r>
        <w:rPr>
          <w:rFonts w:cs="Clarendon V 350" w:ascii="Clarendon V 350" w:hAnsi="Clarendon V 350"/>
        </w:rPr>
        <w:t>ti</w:t>
      </w:r>
      <w:r>
        <w:rPr>
          <w:rFonts w:cs="Charter;Corbel"/>
        </w:rPr>
        <w:t xml:space="preserve">, </w:t>
      </w:r>
      <w:r>
        <w:rPr>
          <w:rFonts w:cs="Clarendon V 350" w:ascii="Clarendon V 350" w:hAnsi="Clarendon V 350"/>
        </w:rPr>
        <w:t>tud</w:t>
      </w:r>
      <w:r>
        <w:rPr>
          <w:rFonts w:cs="Charter;Corbel"/>
        </w:rPr>
        <w:t>-</w:t>
      </w:r>
      <w:r>
        <w:rPr>
          <w:rFonts w:cs="Clarendon V 350" w:ascii="Clarendon V 350" w:hAnsi="Clarendon V 350"/>
        </w:rPr>
        <w:t>á</w:t>
      </w:r>
      <w:r>
        <w:rPr>
          <w:rFonts w:cs="Charter;Corbel"/>
        </w:rPr>
        <w:t>-</w:t>
      </w:r>
      <w:r>
        <w:rPr>
          <w:rFonts w:cs="Clarendon V 350" w:ascii="Clarendon V 350" w:hAnsi="Clarendon V 350"/>
        </w:rPr>
        <w:t>ti</w:t>
      </w:r>
      <w:r>
        <w:rPr>
          <w:rFonts w:cs="Charter;Corbel"/>
        </w:rPr>
        <w:t xml:space="preserve">, </w:t>
      </w:r>
      <w:r>
        <w:rPr>
          <w:rFonts w:cs="Clarendon V 350" w:ascii="Clarendon V 350" w:hAnsi="Clarendon V 350"/>
        </w:rPr>
        <w:t>chid</w:t>
      </w:r>
      <w:r>
        <w:rPr>
          <w:rFonts w:cs="Charter;Corbel"/>
        </w:rPr>
        <w:t>-</w:t>
      </w:r>
      <w:r>
        <w:rPr>
          <w:rFonts w:cs="Clarendon V 350" w:ascii="Clarendon V 350" w:hAnsi="Clarendon V 350"/>
        </w:rPr>
        <w:t>yá</w:t>
      </w:r>
      <w:r>
        <w:rPr>
          <w:rFonts w:cs="Charter;Corbel"/>
        </w:rPr>
        <w:t>-</w:t>
      </w:r>
      <w:r>
        <w:rPr>
          <w:rFonts w:cs="Clarendon V 350" w:ascii="Clarendon V 350" w:hAnsi="Clarendon V 350"/>
        </w:rPr>
        <w:t>te</w:t>
      </w:r>
      <w:r>
        <w:rPr>
          <w:rFonts w:cs="Charter;Corbel"/>
        </w:rPr>
        <w:t xml:space="preserve">; атематический оптатив </w:t>
      </w:r>
      <w:r>
        <w:rPr>
          <w:rFonts w:cs="Clarendon V 350" w:ascii="Clarendon V 350" w:hAnsi="Clarendon V 350"/>
        </w:rPr>
        <w:t>su</w:t>
      </w:r>
      <w:r>
        <w:rPr>
          <w:rFonts w:cs="Charter;Corbel"/>
        </w:rPr>
        <w:t>-</w:t>
      </w:r>
      <w:r>
        <w:rPr>
          <w:rFonts w:cs="Clarendon V 350" w:ascii="Clarendon V 350" w:hAnsi="Clarendon V 350"/>
        </w:rPr>
        <w:t>nu</w:t>
      </w:r>
      <w:r>
        <w:rPr>
          <w:rFonts w:cs="Charter;Corbel"/>
        </w:rPr>
        <w:t>-</w:t>
      </w:r>
      <w:r>
        <w:rPr>
          <w:rFonts w:cs="Clarendon V 350" w:ascii="Clarendon V 350" w:hAnsi="Clarendon V 350"/>
        </w:rPr>
        <w:t>yā́</w:t>
      </w:r>
      <w:r>
        <w:rPr>
          <w:rFonts w:cs="Charter;Corbel"/>
        </w:rPr>
        <w:t>-</w:t>
      </w:r>
      <w:r>
        <w:rPr>
          <w:rFonts w:cs="Clarendon V 350" w:ascii="Clarendon V 350" w:hAnsi="Clarendon V 350"/>
        </w:rPr>
        <w:t>m</w:t>
      </w:r>
      <w:r>
        <w:rPr>
          <w:rFonts w:cs="Charter;Corbel"/>
        </w:rPr>
        <w:t xml:space="preserve">, </w:t>
      </w:r>
      <w:r>
        <w:rPr>
          <w:rFonts w:cs="Clarendon V 350" w:ascii="Clarendon V 350" w:hAnsi="Clarendon V 350"/>
        </w:rPr>
        <w:t>su</w:t>
      </w:r>
      <w:r>
        <w:rPr>
          <w:rFonts w:cs="Charter;Corbel"/>
        </w:rPr>
        <w:t>-</w:t>
      </w:r>
      <w:r>
        <w:rPr>
          <w:rFonts w:cs="Clarendon V 350" w:ascii="Clarendon V 350" w:hAnsi="Clarendon V 350"/>
        </w:rPr>
        <w:t>nu</w:t>
      </w:r>
      <w:r>
        <w:rPr>
          <w:rFonts w:cs="Charter;Corbel"/>
        </w:rPr>
        <w:t>-</w:t>
      </w:r>
      <w:r>
        <w:rPr>
          <w:rFonts w:cs="Clarendon V 350" w:ascii="Clarendon V 350" w:hAnsi="Clarendon V 350"/>
        </w:rPr>
        <w:t>yā́</w:t>
      </w:r>
      <w:r>
        <w:rPr>
          <w:rFonts w:cs="Charter;Corbel"/>
        </w:rPr>
        <w:t>-</w:t>
      </w:r>
      <w:r>
        <w:rPr>
          <w:rFonts w:cs="Clarendon V 350" w:ascii="Clarendon V 350" w:hAnsi="Clarendon V 350"/>
        </w:rPr>
        <w:t>ma</w:t>
      </w:r>
      <w:r>
        <w:rPr>
          <w:rFonts w:cs="Charter;Corbel"/>
        </w:rPr>
        <w:t xml:space="preserve">, </w:t>
      </w:r>
      <w:r>
        <w:rPr>
          <w:rFonts w:cs="Clarendon V 350" w:ascii="Clarendon V 350" w:hAnsi="Clarendon V 350"/>
        </w:rPr>
        <w:t>su</w:t>
      </w:r>
      <w:r>
        <w:rPr>
          <w:rFonts w:cs="Charter;Corbel"/>
        </w:rPr>
        <w:t>-</w:t>
      </w:r>
      <w:r>
        <w:rPr>
          <w:rFonts w:cs="Clarendon V 350" w:ascii="Clarendon V 350" w:hAnsi="Clarendon V 350"/>
        </w:rPr>
        <w:t>nu</w:t>
      </w:r>
      <w:r>
        <w:rPr>
          <w:rFonts w:cs="Charter;Corbel"/>
        </w:rPr>
        <w:t>-</w:t>
      </w:r>
      <w:r>
        <w:rPr>
          <w:rFonts w:cs="Clarendon V 350" w:ascii="Clarendon V 350" w:hAnsi="Clarendon V 350"/>
        </w:rPr>
        <w:t>y</w:t>
      </w:r>
      <w:r>
        <w:rPr>
          <w:rFonts w:cs="Charter;Corbel"/>
        </w:rPr>
        <w:t>-</w:t>
      </w:r>
      <w:r>
        <w:rPr>
          <w:rFonts w:cs="Clarendon V 350" w:ascii="Clarendon V 350" w:hAnsi="Clarendon V 350"/>
        </w:rPr>
        <w:t>úḥ</w:t>
      </w:r>
      <w:r>
        <w:rPr>
          <w:rFonts w:cs="Charter;Corbel"/>
        </w:rPr>
        <w:t xml:space="preserve">, </w:t>
      </w:r>
      <w:r>
        <w:rPr>
          <w:rFonts w:cs="Clarendon V 350" w:ascii="Clarendon V 350" w:hAnsi="Clarendon V 350"/>
        </w:rPr>
        <w:t>su</w:t>
      </w:r>
      <w:r>
        <w:rPr>
          <w:rFonts w:cs="Charter;Corbel"/>
        </w:rPr>
        <w:t>-</w:t>
      </w:r>
      <w:r>
        <w:rPr>
          <w:rFonts w:cs="Clarendon V 350" w:ascii="Clarendon V 350" w:hAnsi="Clarendon V 350"/>
        </w:rPr>
        <w:t>nv</w:t>
      </w:r>
      <w:r>
        <w:rPr>
          <w:rFonts w:cs="Charter;Corbel"/>
        </w:rPr>
        <w:t>-</w:t>
      </w:r>
      <w:r>
        <w:rPr>
          <w:rFonts w:cs="Clarendon V 350" w:ascii="Clarendon V 350" w:hAnsi="Clarendon V 350"/>
        </w:rPr>
        <w:t>ī</w:t>
      </w:r>
      <w:r>
        <w:rPr>
          <w:rFonts w:cs="Charter;Corbel"/>
        </w:rPr>
        <w:t>-</w:t>
      </w:r>
      <w:r>
        <w:rPr>
          <w:rFonts w:cs="Clarendon V 350" w:ascii="Clarendon V 350" w:hAnsi="Clarendon V 350"/>
        </w:rPr>
        <w:t>yá</w:t>
      </w:r>
      <w:r>
        <w:rPr>
          <w:rFonts w:cs="Charter;Corbel"/>
        </w:rPr>
        <w:t xml:space="preserve">, </w:t>
      </w:r>
      <w:r>
        <w:rPr>
          <w:rFonts w:cs="Clarendon V 350" w:ascii="Clarendon V 350" w:hAnsi="Clarendon V 350"/>
        </w:rPr>
        <w:t>su</w:t>
      </w:r>
      <w:r>
        <w:rPr>
          <w:rFonts w:cs="Charter;Corbel"/>
        </w:rPr>
        <w:t>-</w:t>
      </w:r>
      <w:r>
        <w:rPr>
          <w:rFonts w:cs="Clarendon V 350" w:ascii="Clarendon V 350" w:hAnsi="Clarendon V 350"/>
        </w:rPr>
        <w:t>nv</w:t>
      </w:r>
      <w:r>
        <w:rPr>
          <w:rFonts w:cs="Charter;Corbel"/>
        </w:rPr>
        <w:t>-</w:t>
      </w:r>
      <w:r>
        <w:rPr>
          <w:rFonts w:cs="Clarendon V 350" w:ascii="Clarendon V 350" w:hAnsi="Clarendon V 350"/>
        </w:rPr>
        <w:t>ī</w:t>
      </w:r>
      <w:r>
        <w:rPr>
          <w:rFonts w:cs="Charter;Corbel"/>
        </w:rPr>
        <w:t>-</w:t>
      </w:r>
      <w:r>
        <w:rPr>
          <w:rFonts w:cs="Clarendon V 350" w:ascii="Clarendon V 350" w:hAnsi="Clarendon V 350"/>
        </w:rPr>
        <w:t>máhe</w:t>
      </w:r>
      <w:r>
        <w:rPr>
          <w:rFonts w:cs="Charter;Corbel"/>
        </w:rPr>
        <w:t xml:space="preserve">, </w:t>
      </w:r>
      <w:r>
        <w:rPr>
          <w:rFonts w:cs="Clarendon V 350" w:ascii="Clarendon V 350" w:hAnsi="Clarendon V 350"/>
        </w:rPr>
        <w:t>su</w:t>
      </w:r>
      <w:r>
        <w:rPr>
          <w:rFonts w:cs="Charter;Corbel"/>
        </w:rPr>
        <w:t>-</w:t>
      </w:r>
      <w:r>
        <w:rPr>
          <w:rFonts w:cs="Clarendon V 350" w:ascii="Clarendon V 350" w:hAnsi="Clarendon V 350"/>
        </w:rPr>
        <w:t>nv</w:t>
      </w:r>
      <w:r>
        <w:rPr>
          <w:rFonts w:cs="Charter;Corbel"/>
        </w:rPr>
        <w:t>-</w:t>
      </w:r>
      <w:r>
        <w:rPr>
          <w:rFonts w:cs="Clarendon V 350" w:ascii="Clarendon V 350" w:hAnsi="Clarendon V 350"/>
        </w:rPr>
        <w:t>ī</w:t>
      </w:r>
      <w:r>
        <w:rPr>
          <w:rFonts w:cs="Charter;Corbel"/>
        </w:rPr>
        <w:t>-</w:t>
      </w:r>
      <w:r>
        <w:rPr>
          <w:rFonts w:cs="Clarendon V 350" w:ascii="Clarendon V 350" w:hAnsi="Clarendon V 350"/>
        </w:rPr>
        <w:t>rán</w:t>
      </w:r>
      <w:r>
        <w:rPr>
          <w:rFonts w:cs="Charter;Corbel"/>
        </w:rPr>
        <w:t>; прекатив (</w:t>
      </w:r>
      <w:r>
        <w:rPr>
          <w:rStyle w:val="grammatikablue"/>
        </w:rPr>
        <w:t>act.</w:t>
      </w:r>
      <w:r>
        <w:rPr>
          <w:rFonts w:cs="Charter;Corbel"/>
        </w:rPr>
        <w:t xml:space="preserve">) </w:t>
      </w:r>
      <w:r>
        <w:rPr>
          <w:rFonts w:cs="Clarendon V 350" w:ascii="Clarendon V 350" w:hAnsi="Clarendon V 350"/>
        </w:rPr>
        <w:t>bhū</w:t>
      </w:r>
      <w:r>
        <w:rPr>
          <w:rFonts w:cs="Charter;Corbel"/>
        </w:rPr>
        <w:t>-</w:t>
      </w:r>
      <w:r>
        <w:rPr>
          <w:rFonts w:cs="Clarendon V 350" w:ascii="Clarendon V 350" w:hAnsi="Clarendon V 350"/>
        </w:rPr>
        <w:t>yā́s</w:t>
      </w:r>
      <w:r>
        <w:rPr>
          <w:rFonts w:cs="Charter;Corbel"/>
        </w:rPr>
        <w:t>-</w:t>
      </w:r>
      <w:r>
        <w:rPr>
          <w:rFonts w:cs="Clarendon V 350" w:ascii="Clarendon V 350" w:hAnsi="Clarendon V 350"/>
        </w:rPr>
        <w:t>am</w:t>
      </w:r>
      <w:r>
        <w:rPr>
          <w:rFonts w:cs="Charter;Corbel"/>
        </w:rPr>
        <w:t xml:space="preserve">; неличные формы </w:t>
      </w:r>
      <w:r>
        <w:rPr>
          <w:rFonts w:cs="Clarendon V 350" w:ascii="Clarendon V 350" w:hAnsi="Clarendon V 350"/>
        </w:rPr>
        <w:t>dviṣ</w:t>
      </w:r>
      <w:r>
        <w:rPr>
          <w:rFonts w:cs="Charter;Corbel"/>
        </w:rPr>
        <w:t>-</w:t>
      </w:r>
      <w:r>
        <w:rPr>
          <w:rFonts w:cs="Clarendon V 350" w:ascii="Clarendon V 350" w:hAnsi="Clarendon V 350"/>
        </w:rPr>
        <w:t>ánt</w:t>
      </w:r>
      <w:r>
        <w:rPr>
          <w:rFonts w:cs="Charter;Corbel"/>
        </w:rPr>
        <w:t xml:space="preserve">-, </w:t>
      </w:r>
      <w:r>
        <w:rPr>
          <w:rFonts w:cs="Clarendon V 350" w:ascii="Clarendon V 350" w:hAnsi="Clarendon V 350"/>
        </w:rPr>
        <w:t>yu</w:t>
      </w:r>
      <w:r>
        <w:rPr>
          <w:rFonts w:cs="Charter;Corbel"/>
        </w:rPr>
        <w:t>-</w:t>
      </w:r>
      <w:r>
        <w:rPr>
          <w:rFonts w:cs="Clarendon V 350" w:ascii="Clarendon V 350" w:hAnsi="Clarendon V 350"/>
        </w:rPr>
        <w:t>yuj</w:t>
      </w:r>
      <w:r>
        <w:rPr>
          <w:rFonts w:cs="Charter;Corbel"/>
        </w:rPr>
        <w:t>-</w:t>
      </w:r>
      <w:r>
        <w:rPr>
          <w:rFonts w:cs="Clarendon V 350" w:ascii="Clarendon V 350" w:hAnsi="Clarendon V 350"/>
        </w:rPr>
        <w:t>váṁs</w:t>
      </w:r>
      <w:r>
        <w:rPr>
          <w:rFonts w:cs="Charter;Corbel"/>
        </w:rPr>
        <w:t xml:space="preserve">-, </w:t>
      </w:r>
      <w:r>
        <w:rPr>
          <w:rFonts w:cs="Clarendon V 350" w:ascii="Clarendon V 350" w:hAnsi="Clarendon V 350"/>
        </w:rPr>
        <w:t>kṛ</w:t>
      </w:r>
      <w:r>
        <w:rPr>
          <w:rFonts w:cs="Charter;Corbel"/>
        </w:rPr>
        <w:t>-</w:t>
      </w:r>
      <w:r>
        <w:rPr>
          <w:rFonts w:cs="Clarendon V 350" w:ascii="Clarendon V 350" w:hAnsi="Clarendon V 350"/>
        </w:rPr>
        <w:t>tá</w:t>
      </w:r>
      <w:r>
        <w:rPr>
          <w:rFonts w:cs="Charter;Corbel"/>
        </w:rPr>
        <w:t xml:space="preserve">-, </w:t>
      </w:r>
      <w:r>
        <w:rPr>
          <w:rFonts w:cs="Clarendon V 350" w:ascii="Clarendon V 350" w:hAnsi="Clarendon V 350"/>
        </w:rPr>
        <w:t>kṛ</w:t>
      </w:r>
      <w:r>
        <w:rPr>
          <w:rFonts w:cs="Charter;Corbel"/>
        </w:rPr>
        <w:t>-</w:t>
      </w:r>
      <w:r>
        <w:rPr>
          <w:rFonts w:cs="Clarendon V 350" w:ascii="Clarendon V 350" w:hAnsi="Clarendon V 350"/>
        </w:rPr>
        <w:t>tvā́</w:t>
      </w:r>
      <w:r>
        <w:rPr>
          <w:rFonts w:cs="Charter;Corbel"/>
        </w:rPr>
        <w:t xml:space="preserve">-, </w:t>
      </w:r>
      <w:r>
        <w:rPr>
          <w:rFonts w:cs="Clarendon V 350" w:ascii="Clarendon V 350" w:hAnsi="Clarendon V 350"/>
        </w:rPr>
        <w:t>kṛ</w:t>
      </w:r>
      <w:r>
        <w:rPr>
          <w:rFonts w:cs="Charter;Corbel"/>
        </w:rPr>
        <w:t>-</w:t>
      </w:r>
      <w:r>
        <w:rPr>
          <w:rFonts w:cs="Clarendon V 350" w:ascii="Clarendon V 350" w:hAnsi="Clarendon V 350"/>
        </w:rPr>
        <w:t>tá</w:t>
      </w:r>
      <w:r>
        <w:rPr>
          <w:rFonts w:cs="Charter;Corbel"/>
        </w:rPr>
        <w:t>-</w:t>
      </w:r>
      <w:r>
        <w:rPr>
          <w:rFonts w:cs="Clarendon V 350" w:ascii="Clarendon V 350" w:hAnsi="Clarendon V 350"/>
        </w:rPr>
        <w:t>vant</w:t>
      </w:r>
      <w:r>
        <w:rPr>
          <w:rFonts w:cs="Charter;Corbel"/>
        </w:rPr>
        <w:t xml:space="preserve">-, </w:t>
      </w:r>
      <w:r>
        <w:rPr>
          <w:rFonts w:cs="Clarendon V 350" w:ascii="Clarendon V 350" w:hAnsi="Clarendon V 350"/>
        </w:rPr>
        <w:t>gīr</w:t>
      </w:r>
      <w:r>
        <w:rPr>
          <w:rFonts w:cs="Charter;Corbel"/>
        </w:rPr>
        <w:t>-</w:t>
      </w:r>
      <w:r>
        <w:rPr>
          <w:rFonts w:cs="Clarendon V 350" w:ascii="Clarendon V 350" w:hAnsi="Clarendon V 350"/>
        </w:rPr>
        <w:t>ṇá</w:t>
      </w:r>
      <w:r>
        <w:rPr>
          <w:rFonts w:cs="Charter;Corbel"/>
        </w:rPr>
        <w:t xml:space="preserve">-, </w:t>
      </w:r>
      <w:r>
        <w:rPr>
          <w:rFonts w:cs="Clarendon V 350" w:ascii="Clarendon V 350" w:hAnsi="Clarendon V 350"/>
        </w:rPr>
        <w:t>gīr</w:t>
      </w:r>
      <w:r>
        <w:rPr>
          <w:rFonts w:cs="Charter;Corbel"/>
        </w:rPr>
        <w:t>-</w:t>
      </w:r>
      <w:r>
        <w:rPr>
          <w:rFonts w:cs="Clarendon V 350" w:ascii="Clarendon V 350" w:hAnsi="Clarendon V 350"/>
        </w:rPr>
        <w:t>tvā́</w:t>
      </w:r>
      <w:r>
        <w:rPr>
          <w:rFonts w:cs="Charter;Corbel"/>
        </w:rPr>
        <w:t xml:space="preserve">, </w:t>
      </w:r>
      <w:r>
        <w:rPr>
          <w:rFonts w:cs="Clarendon V 350" w:ascii="Clarendon V 350" w:hAnsi="Clarendon V 350"/>
        </w:rPr>
        <w:t>dā́</w:t>
      </w:r>
      <w:r>
        <w:rPr>
          <w:rFonts w:cs="Charter;Corbel"/>
        </w:rPr>
        <w:t>-</w:t>
      </w:r>
      <w:r>
        <w:rPr>
          <w:rFonts w:cs="Clarendon V 350" w:ascii="Clarendon V 350" w:hAnsi="Clarendon V 350"/>
        </w:rPr>
        <w:t>tum</w:t>
      </w:r>
      <w:r>
        <w:rPr>
          <w:rFonts w:cs="Charter;Corbel"/>
        </w:rPr>
        <w:t xml:space="preserve">. Словообразование: </w:t>
      </w:r>
      <w:r>
        <w:rPr>
          <w:rFonts w:cs="Clarendon V 350" w:ascii="Clarendon V 350" w:hAnsi="Clarendon V 350"/>
        </w:rPr>
        <w:t>kár</w:t>
      </w:r>
      <w:r>
        <w:rPr>
          <w:rFonts w:cs="Charter;Corbel"/>
        </w:rPr>
        <w:t>-</w:t>
      </w:r>
      <w:r>
        <w:rPr>
          <w:rFonts w:cs="Clarendon V 350" w:ascii="Clarendon V 350" w:hAnsi="Clarendon V 350"/>
        </w:rPr>
        <w:t>aṇa</w:t>
      </w:r>
      <w:r>
        <w:rPr>
          <w:rFonts w:cs="Charter;Corbel"/>
        </w:rPr>
        <w:t xml:space="preserve">-, </w:t>
      </w:r>
      <w:r>
        <w:rPr>
          <w:rFonts w:cs="Clarendon V 350" w:ascii="Clarendon V 350" w:hAnsi="Clarendon V 350"/>
        </w:rPr>
        <w:t>çók</w:t>
      </w:r>
      <w:r>
        <w:rPr>
          <w:rFonts w:cs="Charter;Corbel"/>
        </w:rPr>
        <w:t>-</w:t>
      </w:r>
      <w:r>
        <w:rPr>
          <w:rFonts w:cs="Clarendon V 350" w:ascii="Clarendon V 350" w:hAnsi="Clarendon V 350"/>
        </w:rPr>
        <w:t>a</w:t>
      </w:r>
      <w:r>
        <w:rPr>
          <w:rFonts w:cs="Charter;Corbel"/>
        </w:rPr>
        <w:t xml:space="preserve">-, </w:t>
      </w:r>
      <w:r>
        <w:rPr>
          <w:rFonts w:cs="Clarendon V 350" w:ascii="Clarendon V 350" w:hAnsi="Clarendon V 350"/>
        </w:rPr>
        <w:t>áp</w:t>
      </w:r>
      <w:r>
        <w:rPr>
          <w:rFonts w:cs="Charter;Corbel"/>
        </w:rPr>
        <w:t>-</w:t>
      </w:r>
      <w:r>
        <w:rPr>
          <w:rFonts w:cs="Clarendon V 350" w:ascii="Clarendon V 350" w:hAnsi="Clarendon V 350"/>
        </w:rPr>
        <w:t>as</w:t>
      </w:r>
      <w:r>
        <w:rPr>
          <w:rFonts w:cs="Charter;Corbel"/>
        </w:rPr>
        <w:t xml:space="preserve">-, </w:t>
      </w:r>
      <w:r>
        <w:rPr>
          <w:rFonts w:cs="Clarendon V 350" w:ascii="Clarendon V 350" w:hAnsi="Clarendon V 350"/>
        </w:rPr>
        <w:t>dhár</w:t>
      </w:r>
      <w:r>
        <w:rPr>
          <w:rFonts w:cs="Charter;Corbel"/>
        </w:rPr>
        <w:t>-</w:t>
      </w:r>
      <w:r>
        <w:rPr>
          <w:rFonts w:cs="Clarendon V 350" w:ascii="Clarendon V 350" w:hAnsi="Clarendon V 350"/>
        </w:rPr>
        <w:t>man</w:t>
      </w:r>
      <w:r>
        <w:rPr>
          <w:rFonts w:cs="Charter;Corbel"/>
        </w:rPr>
        <w:t xml:space="preserve">- (как имена действия, см. </w:t>
      </w:r>
      <w:r>
        <w:rPr>
          <w:rFonts w:cs="Charter;Corbel"/>
          <w:color w:val="FF6600"/>
        </w:rPr>
        <w:t xml:space="preserve">§ </w:t>
      </w:r>
      <w:r>
        <w:rPr>
          <w:rFonts w:cs="CharterExpScC Uni;Times New Roman" w:ascii="Charter Indologique Capital" w:hAnsi="Charter Indologique Capital"/>
          <w:color w:val="FF6600"/>
        </w:rPr>
        <w:t>234</w:t>
      </w:r>
      <w:r>
        <w:rPr>
          <w:rFonts w:cs="Charter;Corbel"/>
        </w:rPr>
        <w:t xml:space="preserve">); </w:t>
      </w:r>
      <w:r>
        <w:rPr>
          <w:rFonts w:cs="Clarendon V 350" w:ascii="Clarendon V 350" w:hAnsi="Clarendon V 350"/>
        </w:rPr>
        <w:t>ma</w:t>
      </w:r>
      <w:r>
        <w:rPr>
          <w:rFonts w:cs="Charter;Corbel"/>
        </w:rPr>
        <w:t>-</w:t>
      </w:r>
      <w:r>
        <w:rPr>
          <w:rFonts w:cs="Clarendon V 350" w:ascii="Clarendon V 350" w:hAnsi="Clarendon V 350"/>
        </w:rPr>
        <w:t>tí</w:t>
      </w:r>
      <w:r>
        <w:rPr>
          <w:rFonts w:cs="Charter;Corbel"/>
        </w:rPr>
        <w:t xml:space="preserve">-; </w:t>
      </w:r>
      <w:r>
        <w:rPr>
          <w:rFonts w:cs="Clarendon V 350" w:ascii="Clarendon V 350" w:hAnsi="Clarendon V 350"/>
        </w:rPr>
        <w:t>kṣép</w:t>
      </w:r>
      <w:r>
        <w:rPr>
          <w:rFonts w:cs="Charter;Corbel"/>
        </w:rPr>
        <w:t>-</w:t>
      </w:r>
      <w:r>
        <w:rPr>
          <w:rFonts w:cs="Clarendon V 350" w:ascii="Clarendon V 350" w:hAnsi="Clarendon V 350"/>
        </w:rPr>
        <w:t>īyaṁs</w:t>
      </w:r>
      <w:r>
        <w:rPr>
          <w:rFonts w:cs="Charter;Corbel"/>
        </w:rPr>
        <w:t xml:space="preserve">-, </w:t>
      </w:r>
      <w:r>
        <w:rPr>
          <w:rFonts w:cs="Clarendon V 350" w:ascii="Clarendon V 350" w:hAnsi="Clarendon V 350"/>
        </w:rPr>
        <w:t>kṣep</w:t>
      </w:r>
      <w:r>
        <w:rPr>
          <w:rFonts w:cs="Charter;Corbel"/>
        </w:rPr>
        <w:t>-</w:t>
      </w:r>
      <w:r>
        <w:rPr>
          <w:rFonts w:cs="Clarendon V 350" w:ascii="Clarendon V 350" w:hAnsi="Clarendon V 350"/>
        </w:rPr>
        <w:t>iṣṭha</w:t>
      </w:r>
      <w:r>
        <w:rPr>
          <w:rFonts w:cs="Charter;Corbel"/>
        </w:rPr>
        <w:t>-.</w:t>
      </w:r>
    </w:p>
    <w:p>
      <w:pPr>
        <w:pStyle w:val="Normal"/>
        <w:spacing w:lineRule="exact" w:line="260"/>
        <w:ind w:firstLine="284" w:start="0" w:end="0"/>
        <w:rPr>
          <w:rStyle w:val="pagin"/>
          <w:rFonts w:ascii="Charter Indologique" w:hAnsi="Charter Indologique" w:cs="Charter;Corbel"/>
          <w:color w:val="FF0000"/>
        </w:rPr>
      </w:pPr>
      <w:r>
        <w:rPr>
          <w:rFonts w:cs="Charter;Corbel"/>
          <w:b/>
        </w:rPr>
        <w:t xml:space="preserve">§ </w:t>
      </w:r>
      <w:r>
        <w:rPr>
          <w:rFonts w:cs="CharterExpScC Uni;Times New Roman" w:ascii="Charter Indologique Capital" w:hAnsi="Charter Indologique Capital"/>
          <w:b/>
        </w:rPr>
        <w:t>226</w:t>
      </w:r>
      <w:r>
        <w:rPr>
          <w:rFonts w:cs="Charter;Corbel"/>
        </w:rPr>
        <w:t xml:space="preserve">. Во многих случаях группа именных или глагольных словоформ, произведенных от одной и той же основы (в том числе практически всегда, если эта основа тематическая) имеет так наз. </w:t>
      </w:r>
      <w:r>
        <w:rPr>
          <w:rStyle w:val="razryadka"/>
        </w:rPr>
        <w:t>колонное</w:t>
      </w:r>
      <w:r>
        <w:rPr>
          <w:rFonts w:cs="Charter;Corbel"/>
        </w:rPr>
        <w:t xml:space="preserve"> ударение, т.e. ударение во всех словоформах этой группы падает на один и тот же слог по счету от начала (счет слогов производится после внутренних сандхи, т.e. на морфонологическом уровне I). Примеры таких групп: </w:t>
      </w:r>
      <w:r>
        <w:rPr>
          <w:rFonts w:cs="Clarendon V 350" w:ascii="Clarendon V 350" w:hAnsi="Clarendon V 350"/>
        </w:rPr>
        <w:t>bhā́rataḥ</w:t>
      </w:r>
      <w:r>
        <w:rPr>
          <w:rFonts w:cs="Charter;Corbel"/>
        </w:rPr>
        <w:t xml:space="preserve">, </w:t>
      </w:r>
      <w:r>
        <w:rPr>
          <w:rFonts w:cs="Clarendon V 350" w:ascii="Clarendon V 350" w:hAnsi="Clarendon V 350"/>
        </w:rPr>
        <w:t>bhā́ratam</w:t>
      </w:r>
      <w:r>
        <w:rPr>
          <w:rFonts w:cs="Charter;Corbel"/>
        </w:rPr>
        <w:t xml:space="preserve">, </w:t>
      </w:r>
      <w:r>
        <w:rPr>
          <w:rFonts w:cs="Clarendon V 350" w:ascii="Clarendon V 350" w:hAnsi="Clarendon V 350"/>
        </w:rPr>
        <w:t>bhā́ratena</w:t>
      </w:r>
      <w:r>
        <w:rPr>
          <w:rFonts w:cs="Charter;Corbel"/>
        </w:rPr>
        <w:t xml:space="preserve">; </w:t>
      </w:r>
      <w:r>
        <w:rPr>
          <w:rFonts w:cs="Clarendon V 350" w:ascii="Clarendon V 350" w:hAnsi="Clarendon V 350"/>
        </w:rPr>
        <w:t>deváḥ</w:t>
      </w:r>
      <w:r>
        <w:rPr>
          <w:rFonts w:cs="Charter;Corbel"/>
        </w:rPr>
        <w:t xml:space="preserve">, </w:t>
      </w:r>
      <w:r>
        <w:rPr>
          <w:rFonts w:cs="Clarendon V 350" w:ascii="Clarendon V 350" w:hAnsi="Clarendon V 350"/>
        </w:rPr>
        <w:t>devám</w:t>
      </w:r>
      <w:r>
        <w:rPr>
          <w:rFonts w:cs="Charter;Corbel"/>
        </w:rPr>
        <w:t xml:space="preserve">, </w:t>
      </w:r>
      <w:r>
        <w:rPr>
          <w:rFonts w:cs="Clarendon V 350" w:ascii="Clarendon V 350" w:hAnsi="Clarendon V 350"/>
        </w:rPr>
        <w:t>devéna</w:t>
      </w:r>
      <w:r>
        <w:rPr>
          <w:rFonts w:cs="Charter;Corbel"/>
        </w:rPr>
        <w:t xml:space="preserve">, </w:t>
      </w:r>
      <w:r>
        <w:rPr>
          <w:rFonts w:cs="Clarendon V 350" w:ascii="Clarendon V 350" w:hAnsi="Clarendon V 350"/>
        </w:rPr>
        <w:t>devaú</w:t>
      </w:r>
      <w:r>
        <w:rPr>
          <w:rFonts w:cs="Charter;Corbel"/>
        </w:rPr>
        <w:t xml:space="preserve">, </w:t>
      </w:r>
      <w:r>
        <w:rPr>
          <w:rFonts w:cs="Clarendon V 350" w:ascii="Clarendon V 350" w:hAnsi="Clarendon V 350"/>
        </w:rPr>
        <w:t>devā́ḥ</w:t>
      </w:r>
      <w:r>
        <w:rPr>
          <w:rFonts w:cs="Charter;Corbel"/>
        </w:rPr>
        <w:t xml:space="preserve">; </w:t>
      </w:r>
      <w:r>
        <w:rPr>
          <w:rFonts w:cs="Clarendon V 350" w:ascii="Clarendon V 350" w:hAnsi="Clarendon V 350"/>
        </w:rPr>
        <w:t>pitā́</w:t>
      </w:r>
      <w:r>
        <w:rPr>
          <w:rFonts w:cs="Charter;Corbel"/>
        </w:rPr>
        <w:t xml:space="preserve">, </w:t>
      </w:r>
      <w:r>
        <w:rPr>
          <w:rFonts w:cs="Clarendon V 350" w:ascii="Clarendon V 350" w:hAnsi="Clarendon V 350"/>
        </w:rPr>
        <w:t>pitáram</w:t>
      </w:r>
      <w:r>
        <w:rPr>
          <w:rFonts w:cs="Charter;Corbel"/>
        </w:rPr>
        <w:t xml:space="preserve">, </w:t>
      </w:r>
      <w:r>
        <w:rPr>
          <w:rFonts w:cs="Clarendon V 350" w:ascii="Clarendon V 350" w:hAnsi="Clarendon V 350"/>
        </w:rPr>
        <w:t>pitrā́</w:t>
      </w:r>
      <w:r>
        <w:rPr>
          <w:rFonts w:cs="Charter;Corbel"/>
        </w:rPr>
        <w:t xml:space="preserve">, </w:t>
      </w:r>
      <w:r>
        <w:rPr>
          <w:rFonts w:cs="Clarendon V 350" w:ascii="Clarendon V 350" w:hAnsi="Clarendon V 350"/>
        </w:rPr>
        <w:t>pitúḥ</w:t>
      </w:r>
      <w:r>
        <w:rPr>
          <w:rFonts w:cs="Charter;Corbel"/>
        </w:rPr>
        <w:t xml:space="preserve">, </w:t>
      </w:r>
      <w:r>
        <w:rPr>
          <w:rFonts w:cs="Clarendon V 350" w:ascii="Clarendon V 350" w:hAnsi="Clarendon V 350"/>
        </w:rPr>
        <w:t>pitári</w:t>
      </w:r>
      <w:r>
        <w:rPr>
          <w:rFonts w:cs="Charter;Corbel"/>
        </w:rPr>
        <w:t xml:space="preserve">, </w:t>
      </w:r>
      <w:r>
        <w:rPr>
          <w:rFonts w:cs="Clarendon V 350" w:ascii="Clarendon V 350" w:hAnsi="Clarendon V 350"/>
        </w:rPr>
        <w:t>pitṛ́bhiḥ</w:t>
      </w:r>
      <w:r>
        <w:rPr>
          <w:rFonts w:cs="Charter;Corbel"/>
        </w:rPr>
        <w:t xml:space="preserve">; </w:t>
      </w:r>
      <w:r>
        <w:rPr>
          <w:rFonts w:cs="Clarendon V 350" w:ascii="Clarendon V 350" w:hAnsi="Clarendon V 350"/>
        </w:rPr>
        <w:t>tud</w:t>
      </w:r>
      <w:r>
        <w:rPr>
          <w:rFonts w:cs="Clarendon V 350" w:ascii="Clarendon V 350" w:hAnsi="Clarendon V 350"/>
          <w:lang w:val="be-BY"/>
        </w:rPr>
        <w:t>ā́</w:t>
      </w:r>
      <w:r>
        <w:rPr>
          <w:rFonts w:cs="Clarendon V 350" w:ascii="Clarendon V 350" w:hAnsi="Clarendon V 350"/>
        </w:rPr>
        <w:t>mi</w:t>
      </w:r>
      <w:r>
        <w:rPr>
          <w:rFonts w:cs="Charter;Corbel"/>
        </w:rPr>
        <w:t xml:space="preserve">, </w:t>
      </w:r>
      <w:r>
        <w:rPr>
          <w:rFonts w:cs="Clarendon V 350" w:ascii="Clarendon V 350" w:hAnsi="Clarendon V 350"/>
        </w:rPr>
        <w:t>tudáti</w:t>
      </w:r>
      <w:r>
        <w:rPr>
          <w:rFonts w:cs="Charter;Corbel"/>
        </w:rPr>
        <w:t xml:space="preserve">, </w:t>
      </w:r>
      <w:r>
        <w:rPr>
          <w:rFonts w:cs="Clarendon V 350" w:ascii="Clarendon V 350" w:hAnsi="Clarendon V 350"/>
        </w:rPr>
        <w:t>tudā́mahe</w:t>
      </w:r>
      <w:r>
        <w:rPr>
          <w:rFonts w:cs="Charter;Corbel"/>
        </w:rPr>
        <w:t xml:space="preserve">, </w:t>
      </w:r>
      <w:r>
        <w:rPr>
          <w:rFonts w:cs="Clarendon V 350" w:ascii="Clarendon V 350" w:hAnsi="Clarendon V 350"/>
        </w:rPr>
        <w:t>tudá</w:t>
      </w:r>
      <w:r>
        <w:rPr>
          <w:rFonts w:cs="Charter;Corbel"/>
        </w:rPr>
        <w:t xml:space="preserve">, </w:t>
      </w:r>
      <w:r>
        <w:rPr>
          <w:rFonts w:cs="Clarendon V 350" w:ascii="Clarendon V 350" w:hAnsi="Clarendon V 350"/>
        </w:rPr>
        <w:t>tudét</w:t>
      </w:r>
      <w:r>
        <w:rPr>
          <w:rFonts w:cs="Charter;Corbel"/>
        </w:rPr>
        <w:t xml:space="preserve">, </w:t>
      </w:r>
      <w:r>
        <w:rPr>
          <w:rFonts w:cs="Clarendon V 350" w:ascii="Clarendon V 350" w:hAnsi="Clarendon V 350"/>
        </w:rPr>
        <w:t>tudán</w:t>
      </w:r>
      <w:r>
        <w:rPr>
          <w:rFonts w:cs="Charter;Corbel"/>
        </w:rPr>
        <w:t xml:space="preserve">, </w:t>
      </w:r>
      <w:r>
        <w:rPr>
          <w:rFonts w:cs="Clarendon V 350" w:ascii="Clarendon V 350" w:hAnsi="Clarendon V 350"/>
        </w:rPr>
        <w:t>tudámānaḥ</w:t>
      </w:r>
      <w:r>
        <w:rPr>
          <w:rFonts w:cs="Charter;Corbel"/>
        </w:rPr>
        <w:t xml:space="preserve">. Может оказаться, что внутри такой группы для одних словоформ (например, </w:t>
      </w:r>
      <w:r>
        <w:rPr>
          <w:rFonts w:cs="Clarendon V 350" w:ascii="Clarendon V 350" w:hAnsi="Clarendon V 350"/>
        </w:rPr>
        <w:t>pitár</w:t>
      </w:r>
      <w:r>
        <w:rPr>
          <w:rFonts w:cs="Charter;Corbel"/>
        </w:rPr>
        <w:t>-</w:t>
      </w:r>
      <w:r>
        <w:rPr>
          <w:rFonts w:cs="Clarendon V 350" w:ascii="Clarendon V 350" w:hAnsi="Clarendon V 350"/>
        </w:rPr>
        <w:t>am</w:t>
      </w:r>
      <w:r>
        <w:rPr>
          <w:rFonts w:cs="Charter;Corbel"/>
        </w:rPr>
        <w:t xml:space="preserve">) принцип </w:t>
      </w:r>
      <w:r>
        <w:rPr>
          <w:rFonts w:cs="Charter;Corbel"/>
          <w:color w:val="FF6600"/>
        </w:rPr>
        <w:t xml:space="preserve">§ </w:t>
      </w:r>
      <w:r>
        <w:rPr>
          <w:rFonts w:cs="CharterExpScC Uni;Times New Roman" w:ascii="Charter Indologique Capital" w:hAnsi="Charter Indologique Capital"/>
          <w:color w:val="FF6600"/>
        </w:rPr>
        <w:t>225</w:t>
      </w:r>
      <w:r>
        <w:rPr>
          <w:rFonts w:cs="Charter;Corbel"/>
        </w:rPr>
        <w:t xml:space="preserve"> соблюден, для других (например, </w:t>
      </w:r>
      <w:r>
        <w:rPr>
          <w:rFonts w:cs="Clarendon V 350" w:ascii="Clarendon V 350" w:hAnsi="Clarendon V 350"/>
        </w:rPr>
        <w:t>pitṛ́</w:t>
      </w:r>
      <w:r>
        <w:rPr>
          <w:rFonts w:cs="Charter;Corbel"/>
        </w:rPr>
        <w:t>-</w:t>
      </w:r>
      <w:r>
        <w:rPr>
          <w:rFonts w:cs="Clarendon V 350" w:ascii="Clarendon V 350" w:hAnsi="Clarendon V 350"/>
        </w:rPr>
        <w:t>bhiḥ</w:t>
      </w:r>
      <w:r>
        <w:rPr>
          <w:rFonts w:cs="Charter;Corbel"/>
        </w:rPr>
        <w:t xml:space="preserve">) — нет. </w:t>
      </w:r>
      <w:r>
        <w:rPr>
          <w:rStyle w:val="pagin"/>
          <w:rFonts w:cs="Charter;Corbel"/>
          <w:color w:val="FF0000"/>
        </w:rPr>
        <w:t>[</w:t>
      </w:r>
      <w:r>
        <w:rPr>
          <w:rStyle w:val="pagin"/>
          <w:rFonts w:cs="CharterExpScC Uni;Times New Roman" w:ascii="Charter Indologique Capital" w:hAnsi="Charter Indologique Capital"/>
          <w:color w:val="FF0000"/>
        </w:rPr>
        <w:t>886</w:t>
      </w:r>
      <w:r>
        <w:rPr>
          <w:rStyle w:val="pagin"/>
          <w:rFonts w:cs="Charter;Corbel"/>
          <w:color w:val="FF0000"/>
        </w:rPr>
        <w:t>]</w:t>
      </w:r>
      <w:r>
        <w:br w:type="page"/>
      </w:r>
    </w:p>
    <w:p>
      <w:pPr>
        <w:pStyle w:val="Normal"/>
        <w:spacing w:lineRule="exact" w:line="260"/>
        <w:ind w:start="0" w:end="0"/>
        <w:rPr>
          <w:rStyle w:val="pagin"/>
          <w:rFonts w:ascii="Charter Indologique" w:hAnsi="Charter Indologique" w:cs="Charter;Corbel"/>
          <w:color w:val="FF0000"/>
          <w:lang w:val="be-BY"/>
        </w:rPr>
      </w:pPr>
      <w:r>
        <w:rPr/>
      </w:r>
    </w:p>
    <w:p>
      <w:pPr>
        <w:pStyle w:val="Normal"/>
        <w:spacing w:lineRule="exact" w:line="260"/>
        <w:ind w:firstLine="284" w:start="0" w:end="0"/>
        <w:rPr>
          <w:rFonts w:cs="Charter;Corbel"/>
          <w:lang w:val="be-BY"/>
        </w:rPr>
      </w:pPr>
      <w:r>
        <w:rPr>
          <w:rFonts w:cs="Charter;Corbel"/>
          <w:lang w:val="be-BY"/>
        </w:rPr>
      </w:r>
    </w:p>
    <w:p>
      <w:pPr>
        <w:pStyle w:val="Heading4"/>
        <w:ind w:hanging="0" w:start="284"/>
        <w:rPr/>
      </w:pPr>
      <w:r>
        <w:rPr/>
        <w:t>Утрата ударения во фразе</w:t>
      </w:r>
    </w:p>
    <w:p>
      <w:pPr>
        <w:pStyle w:val="Normal"/>
        <w:spacing w:lineRule="exact" w:line="260"/>
        <w:ind w:start="0" w:end="0"/>
        <w:jc w:val="center"/>
        <w:rPr>
          <w:rFonts w:cs="Charter;Corbel"/>
          <w:b/>
          <w:bCs/>
        </w:rPr>
      </w:pPr>
      <w:r>
        <w:rPr>
          <w:rFonts w:cs="Charter;Corbel"/>
          <w:b/>
          <w:b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227</w:t>
      </w:r>
      <w:r>
        <w:rPr>
          <w:rFonts w:cs="Charter;Corbel"/>
        </w:rPr>
        <w:t xml:space="preserve">. В составе фразы словоформа может утрачивать самостоятельное ударение и выступать как </w:t>
      </w:r>
      <w:r>
        <w:rPr>
          <w:rStyle w:val="razryadka"/>
        </w:rPr>
        <w:t>энклитика</w:t>
      </w:r>
      <w:r>
        <w:rPr>
          <w:rFonts w:cs="Charter;Corbel"/>
        </w:rPr>
        <w:t xml:space="preserve">, т. </w:t>
      </w:r>
      <w:r>
        <w:rPr>
          <w:rFonts w:cs="Clarendon V 350"/>
        </w:rPr>
        <w:t>е</w:t>
      </w:r>
      <w:r>
        <w:rPr>
          <w:rFonts w:cs="Charter;Corbel"/>
        </w:rPr>
        <w:t xml:space="preserve">. примыкать в фонетическом отношении к предшествующему слову. Начальная словоформа фразы (а также стиха) никогда не бывает безударной. </w:t>
      </w:r>
    </w:p>
    <w:p>
      <w:pPr>
        <w:pStyle w:val="Normal"/>
        <w:spacing w:lineRule="exact" w:line="260"/>
        <w:ind w:firstLine="284" w:start="0" w:end="0"/>
        <w:rPr>
          <w:rFonts w:cs="Charter;Corbel"/>
          <w:b/>
        </w:rPr>
      </w:pPr>
      <w:r>
        <w:rPr>
          <w:rFonts w:cs="Charter;Corbel"/>
        </w:rPr>
        <w:t xml:space="preserve">Небольшая группа словоформ выступает только в качестве энклитик (т.e. всегда безударна и не может стоять в начале фразы). Важнейшие из них: а) частицы </w:t>
      </w:r>
      <w:r>
        <w:rPr>
          <w:rFonts w:cs="Clarendon V 350" w:ascii="Clarendon V 350" w:hAnsi="Clarendon V 350"/>
        </w:rPr>
        <w:t>ca</w:t>
      </w:r>
      <w:r>
        <w:rPr>
          <w:rFonts w:cs="Charter;Corbel"/>
        </w:rPr>
        <w:t xml:space="preserve">, </w:t>
      </w:r>
      <w:r>
        <w:rPr>
          <w:rFonts w:cs="Clarendon V 350" w:ascii="Clarendon V 350" w:hAnsi="Clarendon V 350"/>
        </w:rPr>
        <w:t>vā</w:t>
      </w:r>
      <w:r>
        <w:rPr>
          <w:rFonts w:cs="Charter;Corbel"/>
        </w:rPr>
        <w:t xml:space="preserve">, </w:t>
      </w:r>
      <w:r>
        <w:rPr>
          <w:rFonts w:cs="Clarendon V 350" w:ascii="Clarendon V 350" w:hAnsi="Clarendon V 350"/>
        </w:rPr>
        <w:t>iva</w:t>
      </w:r>
      <w:r>
        <w:rPr>
          <w:rFonts w:cs="Charter;Corbel"/>
        </w:rPr>
        <w:t xml:space="preserve">, </w:t>
      </w:r>
      <w:r>
        <w:rPr>
          <w:rFonts w:cs="Clarendon V 350" w:ascii="Clarendon V 350" w:hAnsi="Clarendon V 350"/>
        </w:rPr>
        <w:t>u</w:t>
      </w:r>
      <w:r>
        <w:rPr>
          <w:rFonts w:cs="Charter;Corbel"/>
        </w:rPr>
        <w:t xml:space="preserve">, </w:t>
      </w:r>
      <w:r>
        <w:rPr>
          <w:rFonts w:cs="Clarendon V 350" w:ascii="Clarendon V 350" w:hAnsi="Clarendon V 350"/>
        </w:rPr>
        <w:t>ha</w:t>
      </w:r>
      <w:r>
        <w:rPr>
          <w:rFonts w:cs="Charter;Corbel"/>
        </w:rPr>
        <w:t xml:space="preserve">, </w:t>
      </w:r>
      <w:r>
        <w:rPr>
          <w:rFonts w:cs="Clarendon V 350" w:ascii="Clarendon V 350" w:hAnsi="Clarendon V 350"/>
        </w:rPr>
        <w:t>sma</w:t>
      </w:r>
      <w:r>
        <w:rPr>
          <w:rFonts w:cs="Charter;Corbel"/>
        </w:rPr>
        <w:t xml:space="preserve">, </w:t>
      </w:r>
      <w:r>
        <w:rPr>
          <w:rFonts w:cs="Clarendon V 350" w:ascii="Clarendon V 350" w:hAnsi="Clarendon V 350"/>
        </w:rPr>
        <w:t>svit</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209</w:t>
      </w:r>
      <w:r>
        <w:rPr>
          <w:rFonts w:cs="Charter;Corbel"/>
          <w:color w:val="FF6600"/>
        </w:rPr>
        <w:t xml:space="preserve">, </w:t>
      </w:r>
      <w:r>
        <w:rPr>
          <w:rFonts w:cs="CharterExpScC Uni;Times New Roman" w:ascii="Charter Indologique Capital" w:hAnsi="Charter Indologique Capital"/>
          <w:color w:val="FF6600"/>
        </w:rPr>
        <w:t>210</w:t>
      </w:r>
      <w:r>
        <w:rPr>
          <w:rFonts w:cs="Charter;Corbel"/>
        </w:rPr>
        <w:t xml:space="preserve">); б) местоименные словоформы </w:t>
      </w:r>
      <w:r>
        <w:rPr>
          <w:rFonts w:cs="Clarendon V 350" w:ascii="Clarendon V 350" w:hAnsi="Clarendon V 350"/>
        </w:rPr>
        <w:t>mā</w:t>
      </w:r>
      <w:r>
        <w:rPr>
          <w:rFonts w:cs="Charter;Corbel"/>
        </w:rPr>
        <w:t xml:space="preserve">, </w:t>
      </w:r>
      <w:r>
        <w:rPr>
          <w:rFonts w:cs="Clarendon V 350" w:ascii="Clarendon V 350" w:hAnsi="Clarendon V 350"/>
        </w:rPr>
        <w:t>me</w:t>
      </w:r>
      <w:r>
        <w:rPr>
          <w:rFonts w:cs="Charter;Corbel"/>
        </w:rPr>
        <w:t xml:space="preserve">, </w:t>
      </w:r>
      <w:r>
        <w:rPr>
          <w:rFonts w:cs="Clarendon V 350" w:ascii="Clarendon V 350" w:hAnsi="Clarendon V 350"/>
        </w:rPr>
        <w:t>tvā</w:t>
      </w:r>
      <w:r>
        <w:rPr>
          <w:rFonts w:cs="Charter;Corbel"/>
        </w:rPr>
        <w:t xml:space="preserve">, </w:t>
      </w:r>
      <w:r>
        <w:rPr>
          <w:rFonts w:cs="Clarendon V 350" w:ascii="Clarendon V 350" w:hAnsi="Clarendon V 350"/>
        </w:rPr>
        <w:t>te</w:t>
      </w:r>
      <w:r>
        <w:rPr>
          <w:rFonts w:cs="Charter;Corbel"/>
        </w:rPr>
        <w:t xml:space="preserve">, </w:t>
      </w:r>
      <w:r>
        <w:rPr>
          <w:rFonts w:cs="Clarendon V 350" w:ascii="Clarendon V 350" w:hAnsi="Clarendon V 350"/>
        </w:rPr>
        <w:t>naḥ</w:t>
      </w:r>
      <w:r>
        <w:rPr>
          <w:rFonts w:cs="Charter;Corbel"/>
        </w:rPr>
        <w:t xml:space="preserve">, </w:t>
      </w:r>
      <w:r>
        <w:rPr>
          <w:rFonts w:cs="Clarendon V 350" w:ascii="Clarendon V 350" w:hAnsi="Clarendon V 350"/>
        </w:rPr>
        <w:t>vaḥ</w:t>
      </w:r>
      <w:r>
        <w:rPr>
          <w:rFonts w:cs="Charter;Corbel"/>
        </w:rPr>
        <w:t xml:space="preserve">, </w:t>
      </w:r>
      <w:r>
        <w:rPr>
          <w:rFonts w:cs="Clarendon V 350" w:ascii="Clarendon V 350" w:hAnsi="Clarendon V 350"/>
        </w:rPr>
        <w:t>nau</w:t>
      </w:r>
      <w:r>
        <w:rPr>
          <w:rFonts w:cs="Charter;Corbel"/>
        </w:rPr>
        <w:t xml:space="preserve">, </w:t>
      </w:r>
      <w:r>
        <w:rPr>
          <w:rFonts w:cs="Clarendon V 350" w:ascii="Clarendon V 350" w:hAnsi="Clarendon V 350"/>
        </w:rPr>
        <w:t>vām</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104</w:t>
      </w:r>
      <w:r>
        <w:rPr>
          <w:rFonts w:cs="Charter;Corbel"/>
        </w:rPr>
        <w:t xml:space="preserve">) и все словоформы местоимения </w:t>
      </w:r>
      <w:r>
        <w:rPr>
          <w:rFonts w:cs="Clarendon V 350" w:ascii="Clarendon V 350" w:hAnsi="Clarendon V 350"/>
        </w:rPr>
        <w:t>ena</w:t>
      </w:r>
      <w:r>
        <w:rPr>
          <w:rFonts w:cs="Charter;Corbel"/>
        </w:rPr>
        <w:t>- (</w:t>
      </w:r>
      <w:r>
        <w:rPr>
          <w:rFonts w:cs="Charter;Corbel"/>
          <w:color w:val="FF6600"/>
        </w:rPr>
        <w:t xml:space="preserve">§ </w:t>
      </w:r>
      <w:r>
        <w:rPr>
          <w:rFonts w:cs="CharterExpScC Uni;Times New Roman" w:ascii="Charter Indologique Capital" w:hAnsi="Charter Indologique Capital"/>
          <w:color w:val="FF6600"/>
        </w:rPr>
        <w:t>106</w:t>
      </w:r>
      <w:r>
        <w:rPr>
          <w:rFonts w:cs="Charter;Corbel"/>
        </w:rPr>
        <w:t xml:space="preserve">). Кроме того, таковы </w:t>
      </w:r>
      <w:r>
        <w:rPr>
          <w:rFonts w:cs="Clarendon V 350" w:ascii="Clarendon V 350" w:hAnsi="Clarendon V 350"/>
        </w:rPr>
        <w:t>yathā</w:t>
      </w:r>
      <w:r>
        <w:rPr>
          <w:rFonts w:cs="Charter;Corbel"/>
        </w:rPr>
        <w:t xml:space="preserve"> в значении </w:t>
      </w:r>
      <w:r>
        <w:rPr>
          <w:rStyle w:val="kursiv"/>
        </w:rPr>
        <w:t>как бы, подобно</w:t>
      </w:r>
      <w:r>
        <w:rPr>
          <w:rFonts w:cs="Charter;Corbel"/>
        </w:rPr>
        <w:t xml:space="preserve"> и словоформы всех падежей, кроме </w:t>
      </w:r>
      <w:r>
        <w:rPr>
          <w:rStyle w:val="grammatikablue"/>
        </w:rPr>
        <w:t>N.V.A.</w:t>
      </w:r>
      <w:r>
        <w:rPr>
          <w:rFonts w:cs="Charter;Corbel"/>
        </w:rPr>
        <w:t xml:space="preserve">, местоимения </w:t>
      </w:r>
      <w:r>
        <w:rPr>
          <w:rFonts w:cs="Clarendon V 350" w:ascii="Clarendon V 350" w:hAnsi="Clarendon V 350"/>
        </w:rPr>
        <w:t>ayam</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105</w:t>
      </w:r>
      <w:r>
        <w:rPr>
          <w:rFonts w:cs="Charter;Corbel"/>
        </w:rPr>
        <w:t xml:space="preserve">) в значении </w:t>
      </w:r>
      <w:r>
        <w:rPr>
          <w:rStyle w:val="kursiv"/>
        </w:rPr>
        <w:t>он</w:t>
      </w:r>
      <w:r>
        <w:rPr>
          <w:rFonts w:cs="Charter;Corbel"/>
        </w:rPr>
        <w:t xml:space="preserve"> (т. </w:t>
      </w:r>
      <w:r>
        <w:rPr>
          <w:rFonts w:cs="Times New Roman"/>
        </w:rPr>
        <w:t>е</w:t>
      </w:r>
      <w:r>
        <w:rPr>
          <w:rFonts w:cs="Charter;Corbel"/>
        </w:rPr>
        <w:t>. в синтаксической функции существительного).</w:t>
      </w:r>
    </w:p>
    <w:p>
      <w:pPr>
        <w:pStyle w:val="Normal"/>
        <w:spacing w:lineRule="exact" w:line="260"/>
        <w:ind w:firstLine="284" w:start="0" w:end="0"/>
        <w:rPr>
          <w:rFonts w:cs="Charter;Corbel"/>
        </w:rPr>
      </w:pPr>
      <w:r>
        <w:rPr>
          <w:rFonts w:cs="Charter;Corbel"/>
          <w:b/>
        </w:rPr>
        <w:t xml:space="preserve">§ </w:t>
      </w:r>
      <w:r>
        <w:rPr>
          <w:rFonts w:cs="CharterExpScC Uni;Times New Roman" w:ascii="Charter Indologique Capital" w:hAnsi="Charter Indologique Capital"/>
          <w:b/>
        </w:rPr>
        <w:t>228</w:t>
      </w:r>
      <w:r>
        <w:rPr>
          <w:rFonts w:cs="Charter;Corbel"/>
        </w:rPr>
        <w:t xml:space="preserve">. Как правило, безударны две важных категории словоформ: а) все </w:t>
      </w:r>
      <w:r>
        <w:rPr>
          <w:rStyle w:val="razryadka"/>
        </w:rPr>
        <w:t>личные формы</w:t>
      </w:r>
      <w:r>
        <w:rPr>
          <w:rFonts w:cs="Charter;Corbel"/>
        </w:rPr>
        <w:t xml:space="preserve"> глагола без преверба (будущее II не в счет); б) все словоформы </w:t>
      </w:r>
      <w:r>
        <w:rPr>
          <w:rStyle w:val="razryadka"/>
        </w:rPr>
        <w:t>вокатива</w:t>
      </w:r>
      <w:r>
        <w:rPr>
          <w:rFonts w:cs="Charter;Corbel"/>
        </w:rPr>
        <w:t xml:space="preserve">. Пример: </w:t>
      </w:r>
      <w:r>
        <w:rPr>
          <w:rFonts w:cs="Clarendon V 350" w:ascii="Clarendon V 350" w:hAnsi="Clarendon V 350"/>
        </w:rPr>
        <w:t>tvā́m</w:t>
      </w:r>
      <w:r>
        <w:rPr>
          <w:rFonts w:cs="Charter;Corbel"/>
        </w:rPr>
        <w:t xml:space="preserve"> </w:t>
      </w:r>
      <w:r>
        <w:rPr>
          <w:rFonts w:cs="Clarendon V 350" w:ascii="Clarendon V 350" w:hAnsi="Clarendon V 350"/>
        </w:rPr>
        <w:t>agne</w:t>
      </w:r>
      <w:r>
        <w:rPr>
          <w:rFonts w:cs="Charter;Corbel"/>
        </w:rPr>
        <w:t xml:space="preserve"> </w:t>
      </w:r>
      <w:r>
        <w:rPr>
          <w:rFonts w:cs="Clarendon V 350" w:ascii="Clarendon V 350" w:hAnsi="Clarendon V 350"/>
        </w:rPr>
        <w:t>havā́mahe</w:t>
      </w:r>
      <w:r>
        <w:rPr>
          <w:rFonts w:cs="Charter;Corbel"/>
        </w:rPr>
        <w:t xml:space="preserve"> </w:t>
      </w:r>
      <w:r>
        <w:rPr>
          <w:rStyle w:val="kursiv"/>
        </w:rPr>
        <w:t>тебя, о Агни, мы зовём</w:t>
      </w:r>
      <w:r>
        <w:rPr>
          <w:rFonts w:cs="Charter;Corbel"/>
        </w:rPr>
        <w:t xml:space="preserve">. Эти категории словоформ имеют ударение только в следующих особых случаях: </w:t>
      </w:r>
      <w:r>
        <w:rPr>
          <w:rFonts w:cs="CharterExpScC Uni;Times New Roman" w:ascii="Charter Indologique Capital" w:hAnsi="Charter Indologique Capital"/>
        </w:rPr>
        <w:t>1</w:t>
      </w:r>
      <w:r>
        <w:rPr>
          <w:rFonts w:cs="Charter;Corbel"/>
        </w:rPr>
        <w:t xml:space="preserve">) в начале фразы или стиха (а также непосредственно после начинающего фразу вокатива или серии вокативов), например, </w:t>
      </w:r>
      <w:r>
        <w:rPr>
          <w:rFonts w:cs="Clarendon V 350" w:ascii="Clarendon V 350" w:hAnsi="Clarendon V 350"/>
        </w:rPr>
        <w:t>ágne</w:t>
      </w:r>
      <w:r>
        <w:rPr>
          <w:rFonts w:cs="Charter;Corbel"/>
        </w:rPr>
        <w:t xml:space="preserve"> </w:t>
      </w:r>
      <w:r>
        <w:rPr>
          <w:rFonts w:cs="Clarendon V 350" w:ascii="Clarendon V 350" w:hAnsi="Clarendon V 350"/>
        </w:rPr>
        <w:t>hávāmahe</w:t>
      </w:r>
      <w:r>
        <w:rPr>
          <w:rFonts w:cs="Charter;Corbel"/>
        </w:rPr>
        <w:t xml:space="preserve"> </w:t>
      </w:r>
      <w:r>
        <w:rPr>
          <w:rFonts w:cs="Clarendon V 350" w:ascii="Clarendon V 350" w:hAnsi="Clarendon V 350"/>
        </w:rPr>
        <w:t>tvā́m</w:t>
      </w:r>
      <w:r>
        <w:rPr>
          <w:rFonts w:cs="Charter;Corbel"/>
        </w:rPr>
        <w:t xml:space="preserve">; </w:t>
      </w:r>
      <w:r>
        <w:rPr>
          <w:rFonts w:cs="CharterExpScC Uni;Times New Roman" w:ascii="Charter Indologique Capital" w:hAnsi="Charter Indologique Capital"/>
        </w:rPr>
        <w:t>2</w:t>
      </w:r>
      <w:r>
        <w:rPr>
          <w:rFonts w:cs="Charter;Corbel"/>
        </w:rPr>
        <w:t xml:space="preserve">) личная форма, кроме того, имеет ударение, если она стоит в придаточном предложении или непосредственно следует за другой личной формой. Не имеет ударения вторая словоформа в повторениях типа </w:t>
      </w:r>
      <w:r>
        <w:rPr>
          <w:rFonts w:cs="Clarendon V 350" w:ascii="Clarendon V 350" w:hAnsi="Clarendon V 350"/>
        </w:rPr>
        <w:t>dive</w:t>
      </w:r>
      <w:r>
        <w:rPr>
          <w:rFonts w:cs="Charter;Corbel"/>
        </w:rPr>
        <w:t xml:space="preserve"> </w:t>
      </w:r>
      <w:r>
        <w:rPr>
          <w:rFonts w:cs="Clarendon V 350" w:ascii="Clarendon V 350" w:hAnsi="Clarendon V 350"/>
        </w:rPr>
        <w:t>dive</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208</w:t>
      </w:r>
      <w:r>
        <w:rPr>
          <w:rFonts w:cs="Charter;Corbel"/>
        </w:rPr>
        <w:t>).</w:t>
      </w:r>
    </w:p>
    <w:p>
      <w:pPr>
        <w:pStyle w:val="Normal"/>
        <w:spacing w:lineRule="exact" w:line="260"/>
        <w:ind w:firstLine="284" w:start="0" w:end="0"/>
        <w:rPr>
          <w:rFonts w:cs="Charter;Corbel"/>
        </w:rPr>
      </w:pPr>
      <w:r>
        <w:rPr>
          <w:rFonts w:cs="Charter;Corbel"/>
        </w:rPr>
      </w:r>
    </w:p>
    <w:p>
      <w:pPr>
        <w:pStyle w:val="Heading4"/>
        <w:ind w:hanging="0" w:start="284"/>
        <w:rPr/>
      </w:pPr>
      <w:r>
        <w:rPr/>
        <w:t>Ударение в склонении</w:t>
      </w:r>
    </w:p>
    <w:p>
      <w:pPr>
        <w:pStyle w:val="Normal"/>
        <w:spacing w:lineRule="exact" w:line="240"/>
        <w:ind w:start="0" w:end="0"/>
        <w:jc w:val="center"/>
        <w:rPr>
          <w:rFonts w:cs="Charter;Corbel"/>
          <w:b/>
          <w:bCs/>
        </w:rPr>
      </w:pPr>
      <w:r>
        <w:rPr>
          <w:rFonts w:cs="Charter;Corbel"/>
          <w:b/>
          <w:b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229</w:t>
      </w:r>
      <w:r>
        <w:rPr>
          <w:rFonts w:cs="Charter;Corbel"/>
        </w:rPr>
        <w:t xml:space="preserve">. Именная основа приводится в словарях с указанием ударения, например, </w:t>
      </w:r>
      <w:r>
        <w:rPr>
          <w:rFonts w:cs="Clarendon V 350" w:ascii="Clarendon V 350" w:hAnsi="Clarendon V 350"/>
        </w:rPr>
        <w:t>bhā́rata</w:t>
      </w:r>
      <w:r>
        <w:rPr>
          <w:rFonts w:cs="Charter;Corbel"/>
        </w:rPr>
        <w:t xml:space="preserve">-, </w:t>
      </w:r>
      <w:r>
        <w:rPr>
          <w:rFonts w:cs="Clarendon V 350" w:ascii="Clarendon V 350" w:hAnsi="Clarendon V 350"/>
        </w:rPr>
        <w:t>devá</w:t>
      </w:r>
      <w:r>
        <w:rPr>
          <w:rFonts w:cs="Charter;Corbel"/>
        </w:rPr>
        <w:t xml:space="preserve">-, </w:t>
      </w:r>
      <w:r>
        <w:rPr>
          <w:rFonts w:cs="Clarendon V 350" w:ascii="Clarendon V 350" w:hAnsi="Clarendon V 350"/>
        </w:rPr>
        <w:t>pitár</w:t>
      </w:r>
      <w:r>
        <w:rPr>
          <w:rFonts w:cs="Charter;Corbel"/>
        </w:rPr>
        <w:t xml:space="preserve">-, </w:t>
      </w:r>
      <w:r>
        <w:rPr>
          <w:rFonts w:cs="Clarendon V 350" w:ascii="Clarendon V 350" w:hAnsi="Clarendon V 350"/>
        </w:rPr>
        <w:t>vīryá</w:t>
      </w:r>
      <w:r>
        <w:rPr>
          <w:rFonts w:cs="Charter;Corbel"/>
        </w:rPr>
        <w:t xml:space="preserve">- (из </w:t>
      </w:r>
      <w:r>
        <w:rPr>
          <w:rFonts w:cs="Clarendon V 350" w:ascii="Clarendon V 350" w:hAnsi="Clarendon V 350"/>
        </w:rPr>
        <w:t>vīría</w:t>
      </w:r>
      <w:r>
        <w:rPr>
          <w:rFonts w:cs="Charter;Corbel"/>
        </w:rPr>
        <w:t xml:space="preserve">-, ср. </w:t>
      </w:r>
      <w:r>
        <w:rPr>
          <w:rFonts w:cs="Charter;Corbel"/>
          <w:bCs/>
          <w:color w:val="FF6600"/>
        </w:rPr>
        <w:t xml:space="preserve">§§ </w:t>
      </w:r>
      <w:r>
        <w:rPr>
          <w:rFonts w:cs="CharterExpScC Uni;Times New Roman" w:ascii="Charter Indologique Capital" w:hAnsi="Charter Indologique Capital"/>
          <w:bCs/>
          <w:color w:val="FF6600"/>
        </w:rPr>
        <w:t>221</w:t>
      </w:r>
      <w:r>
        <w:rPr>
          <w:rFonts w:cs="Charter;Corbel"/>
        </w:rPr>
        <w:t xml:space="preserve">, </w:t>
      </w:r>
      <w:r>
        <w:rPr>
          <w:rFonts w:cs="CharterExpScC Uni;Times New Roman" w:ascii="Charter Indologique Capital" w:hAnsi="Charter Indologique Capital"/>
          <w:bCs/>
          <w:color w:val="FF6600"/>
        </w:rPr>
        <w:t>222</w:t>
      </w:r>
      <w:r>
        <w:rPr>
          <w:rFonts w:cs="Charter;Corbel"/>
        </w:rPr>
        <w:t xml:space="preserve">). Этого указания обычно достаточно для того, чтобы установить акцентуацию всех словоформ парадигмы. </w:t>
      </w:r>
    </w:p>
    <w:p>
      <w:pPr>
        <w:pStyle w:val="Normal"/>
        <w:spacing w:lineRule="exact" w:line="260"/>
        <w:ind w:firstLine="284" w:start="0" w:end="0"/>
        <w:rPr/>
      </w:pPr>
      <w:r>
        <w:rPr>
          <w:rStyle w:val="razryadka"/>
        </w:rPr>
        <w:t>Вокатив</w:t>
      </w:r>
      <w:r>
        <w:rPr>
          <w:rFonts w:cs="Charter;Corbel"/>
        </w:rPr>
        <w:t xml:space="preserve"> во всех случаях, когда он не безударен (</w:t>
      </w:r>
      <w:r>
        <w:rPr>
          <w:rFonts w:cs="Charter;Corbel"/>
          <w:bCs/>
          <w:color w:val="FF6600"/>
        </w:rPr>
        <w:t xml:space="preserve">§ </w:t>
      </w:r>
      <w:r>
        <w:rPr>
          <w:rFonts w:cs="CharterExpScC Uni;Times New Roman" w:ascii="Charter Indologique Capital" w:hAnsi="Charter Indologique Capital"/>
          <w:bCs/>
          <w:color w:val="FF6600"/>
        </w:rPr>
        <w:t>228</w:t>
      </w:r>
      <w:r>
        <w:rPr>
          <w:rFonts w:cs="Charter;Corbel"/>
        </w:rPr>
        <w:t xml:space="preserve">), имеет начальное ударение, независимо от ударения остальных падежей, например, </w:t>
      </w:r>
      <w:r>
        <w:rPr>
          <w:rFonts w:cs="Clarendon V 350" w:ascii="Clarendon V 350" w:hAnsi="Clarendon V 350"/>
        </w:rPr>
        <w:t>déva</w:t>
      </w:r>
      <w:r>
        <w:rPr>
          <w:rFonts w:cs="Charter;Corbel"/>
        </w:rPr>
        <w:t xml:space="preserve">, </w:t>
      </w:r>
      <w:r>
        <w:rPr>
          <w:rFonts w:cs="Clarendon V 350" w:ascii="Clarendon V 350" w:hAnsi="Clarendon V 350"/>
        </w:rPr>
        <w:t>dévāḥ</w:t>
      </w:r>
      <w:r>
        <w:rPr>
          <w:rFonts w:cs="Charter;Corbel"/>
        </w:rPr>
        <w:t xml:space="preserve">. (ср. </w:t>
      </w:r>
      <w:r>
        <w:rPr>
          <w:rStyle w:val="grammatikablue"/>
        </w:rPr>
        <w:t>N.</w:t>
      </w:r>
      <w:r>
        <w:rPr>
          <w:rFonts w:cs="Charter;Corbel"/>
        </w:rPr>
        <w:t xml:space="preserve"> </w:t>
      </w:r>
      <w:r>
        <w:rPr>
          <w:rFonts w:cs="Clarendon V 350" w:ascii="Clarendon V 350" w:hAnsi="Clarendon V 350"/>
        </w:rPr>
        <w:t>deváḥ</w:t>
      </w:r>
      <w:r>
        <w:rPr>
          <w:rFonts w:cs="Charter;Corbel"/>
        </w:rPr>
        <w:t xml:space="preserve">, </w:t>
      </w:r>
      <w:r>
        <w:rPr>
          <w:rFonts w:cs="Clarendon V 350" w:ascii="Clarendon V 350" w:hAnsi="Clarendon V 350"/>
        </w:rPr>
        <w:t>devā́ḥ</w:t>
      </w:r>
      <w:r>
        <w:rPr>
          <w:rFonts w:cs="Charter;Corbel"/>
        </w:rPr>
        <w:t xml:space="preserve">). В последующих правилах ударение вокатива уже не учитывается. </w:t>
      </w:r>
    </w:p>
    <w:p>
      <w:pPr>
        <w:pStyle w:val="Normal"/>
        <w:spacing w:lineRule="exact" w:line="260"/>
        <w:ind w:firstLine="284" w:start="0" w:end="0"/>
        <w:rPr/>
      </w:pPr>
      <w:r>
        <w:rPr>
          <w:rFonts w:cs="Charter;Corbel"/>
        </w:rPr>
        <w:t xml:space="preserve">Остальная парадигма в подавляющем большинстве случаев (в частности, у всех основ на </w:t>
      </w:r>
      <w:r>
        <w:rPr>
          <w:rFonts w:cs="Clarendon V 350" w:ascii="Clarendon V 350" w:hAnsi="Clarendon V 350"/>
        </w:rPr>
        <w:t>a</w:t>
      </w:r>
      <w:r>
        <w:rPr>
          <w:rFonts w:cs="Charter;Corbel"/>
        </w:rPr>
        <w:t xml:space="preserve">, </w:t>
      </w:r>
      <w:r>
        <w:rPr>
          <w:rFonts w:cs="Clarendon V 350" w:ascii="Clarendon V 350" w:hAnsi="Clarendon V 350"/>
        </w:rPr>
        <w:t>ā</w:t>
      </w:r>
      <w:r>
        <w:rPr>
          <w:rFonts w:cs="Charter;Corbel"/>
        </w:rPr>
        <w:t xml:space="preserve"> и у всех основ с неконечным ударением) имеет колонное ударение; см. примеры в </w:t>
      </w:r>
      <w:r>
        <w:rPr>
          <w:rFonts w:cs="Charter;Corbel"/>
          <w:bCs/>
          <w:color w:val="FF6600"/>
        </w:rPr>
        <w:t xml:space="preserve">§ </w:t>
      </w:r>
      <w:r>
        <w:rPr>
          <w:rFonts w:cs="CharterExpScC Uni;Times New Roman" w:ascii="Charter Indologique Capital" w:hAnsi="Charter Indologique Capital"/>
          <w:bCs/>
          <w:color w:val="FF6600"/>
        </w:rPr>
        <w:t>226</w:t>
      </w:r>
      <w:r>
        <w:rPr>
          <w:rFonts w:cs="Charter;Corbel"/>
        </w:rPr>
        <w:t xml:space="preserve">. </w:t>
      </w:r>
    </w:p>
    <w:p>
      <w:pPr>
        <w:pStyle w:val="Normal"/>
        <w:spacing w:lineRule="exact" w:line="260"/>
        <w:ind w:firstLine="284" w:start="0" w:end="0"/>
        <w:rPr/>
      </w:pPr>
      <w:r>
        <w:rPr>
          <w:rFonts w:cs="Charter;Corbel"/>
        </w:rPr>
        <w:t xml:space="preserve">Тон при склонении в нормальном случае не меняется; ср. </w:t>
      </w:r>
      <w:r>
        <w:rPr>
          <w:rFonts w:cs="Clarendon V 350" w:ascii="Clarendon V 350" w:hAnsi="Clarendon V 350"/>
        </w:rPr>
        <w:t>vīryàm</w:t>
      </w:r>
      <w:r>
        <w:rPr>
          <w:rFonts w:cs="Charter;Corbel"/>
        </w:rPr>
        <w:t xml:space="preserve">, </w:t>
      </w:r>
      <w:r>
        <w:rPr>
          <w:rFonts w:cs="Clarendon V 350" w:ascii="Clarendon V 350" w:hAnsi="Clarendon V 350"/>
        </w:rPr>
        <w:t>vīryèna</w:t>
      </w:r>
      <w:r>
        <w:rPr>
          <w:rFonts w:cs="Charter;Corbel"/>
        </w:rPr>
        <w:t xml:space="preserve">, </w:t>
      </w:r>
      <w:r>
        <w:rPr>
          <w:rFonts w:cs="Clarendon V 350" w:ascii="Clarendon V 350" w:hAnsi="Clarendon V 350"/>
        </w:rPr>
        <w:t>vīryā̀ya</w:t>
      </w:r>
      <w:r>
        <w:rPr>
          <w:rFonts w:cs="Charter;Corbel"/>
        </w:rPr>
        <w:t xml:space="preserve"> и т.д. Исключение составляют некоторые основы на </w:t>
      </w:r>
      <w:r>
        <w:rPr>
          <w:rFonts w:cs="Clarendon V 350" w:ascii="Clarendon V 350" w:hAnsi="Clarendon V 350"/>
        </w:rPr>
        <w:t>ū</w:t>
      </w:r>
      <w:r>
        <w:rPr>
          <w:rFonts w:cs="Charter;Corbel"/>
        </w:rPr>
        <w:t xml:space="preserve"> и </w:t>
      </w:r>
      <w:r>
        <w:rPr>
          <w:rFonts w:cs="Clarendon V 350" w:ascii="Clarendon V 350" w:hAnsi="Clarendon V 350"/>
        </w:rPr>
        <w:t>ī</w:t>
      </w:r>
      <w:r>
        <w:rPr>
          <w:rFonts w:cs="Charter;Corbel"/>
        </w:rPr>
        <w:t xml:space="preserve"> (например, </w:t>
      </w:r>
      <w:r>
        <w:rPr>
          <w:rFonts w:cs="Clarendon V 350" w:ascii="Clarendon V 350" w:hAnsi="Clarendon V 350"/>
        </w:rPr>
        <w:t>tanū́</w:t>
      </w:r>
      <w:r>
        <w:rPr>
          <w:rFonts w:cs="Charter;Corbel"/>
        </w:rPr>
        <w:t xml:space="preserve">- </w:t>
      </w:r>
      <w:r>
        <w:rPr>
          <w:rStyle w:val="kursiv"/>
        </w:rPr>
        <w:t>тело</w:t>
      </w:r>
      <w:r>
        <w:rPr>
          <w:rFonts w:cs="Charter;Corbel"/>
        </w:rPr>
        <w:t xml:space="preserve">), которые получают </w:t>
      </w:r>
      <w:r>
        <w:rPr>
          <w:rStyle w:val="grammatikablue"/>
        </w:rPr>
        <w:t>svarita</w:t>
      </w:r>
      <w:r>
        <w:rPr>
          <w:rFonts w:cs="Charter;Corbel"/>
        </w:rPr>
        <w:t xml:space="preserve"> там, где </w:t>
      </w:r>
      <w:r>
        <w:rPr>
          <w:rFonts w:cs="Clarendon V 350" w:ascii="Clarendon V 350" w:hAnsi="Clarendon V 350"/>
        </w:rPr>
        <w:t>ū</w:t>
      </w:r>
      <w:r>
        <w:rPr>
          <w:rFonts w:cs="Charter;Corbel"/>
        </w:rPr>
        <w:t xml:space="preserve">, </w:t>
      </w:r>
      <w:r>
        <w:rPr>
          <w:rFonts w:cs="Clarendon V 350" w:ascii="Clarendon V 350" w:hAnsi="Clarendon V 350"/>
        </w:rPr>
        <w:t>ī</w:t>
      </w:r>
      <w:r>
        <w:rPr>
          <w:rFonts w:cs="Charter;Corbel"/>
        </w:rPr>
        <w:t xml:space="preserve"> </w:t>
      </w:r>
      <w:r>
        <w:rPr>
          <w:rFonts w:cs="Times New Roman"/>
        </w:rPr>
        <w:t>→</w:t>
      </w:r>
      <w:r>
        <w:rPr>
          <w:rFonts w:cs="Charter;Corbel"/>
        </w:rPr>
        <w:t xml:space="preserve"> </w:t>
      </w:r>
      <w:r>
        <w:rPr>
          <w:rFonts w:cs="Clarendon V 350" w:ascii="Clarendon V 350" w:hAnsi="Clarendon V 350"/>
        </w:rPr>
        <w:t>v</w:t>
      </w:r>
      <w:r>
        <w:rPr>
          <w:rFonts w:cs="Charter;Corbel"/>
        </w:rPr>
        <w:t xml:space="preserve">, </w:t>
      </w:r>
      <w:r>
        <w:rPr>
          <w:rFonts w:cs="Clarendon V 350" w:ascii="Clarendon V 350" w:hAnsi="Clarendon V 350"/>
        </w:rPr>
        <w:t>y</w:t>
      </w:r>
      <w:r>
        <w:rPr>
          <w:rFonts w:cs="Charter;Corbel"/>
        </w:rPr>
        <w:t xml:space="preserve">: </w:t>
      </w:r>
      <w:r>
        <w:rPr>
          <w:rFonts w:cs="Clarendon V 350" w:ascii="Clarendon V 350" w:hAnsi="Clarendon V 350"/>
        </w:rPr>
        <w:t>tanvā̀</w:t>
      </w:r>
      <w:r>
        <w:rPr>
          <w:rFonts w:cs="Charter;Corbel"/>
        </w:rPr>
        <w:t xml:space="preserve"> и </w:t>
      </w:r>
      <w:r>
        <w:rPr>
          <w:rStyle w:val="FTonlYCharChar"/>
          <w:rFonts w:cs="Charter;Corbel"/>
          <w:color w:val="FF0000"/>
        </w:rPr>
        <w:t>[</w:t>
      </w:r>
      <w:r>
        <w:rPr>
          <w:rStyle w:val="FTonlYCharChar"/>
          <w:rFonts w:cs="CharterExpScC Uni;Times New Roman" w:ascii="Charter Indologique Capital" w:hAnsi="Charter Indologique Capital"/>
          <w:color w:val="FF0000"/>
        </w:rPr>
        <w:t>887</w:t>
      </w:r>
      <w:r>
        <w:rPr>
          <w:rStyle w:val="FTonlYCharChar"/>
          <w:rFonts w:cs="Charter;Corbel"/>
          <w:color w:val="FF0000"/>
        </w:rPr>
        <w:t xml:space="preserve">] </w:t>
      </w:r>
      <w:r>
        <w:br w:type="page"/>
      </w:r>
    </w:p>
    <w:p>
      <w:pPr>
        <w:pStyle w:val="Normal"/>
        <w:spacing w:lineRule="exact" w:line="260"/>
        <w:ind w:start="0" w:end="0"/>
        <w:rPr>
          <w:rFonts w:cs="Charter;Corbel"/>
          <w:b/>
        </w:rPr>
      </w:pPr>
      <w:r>
        <w:rPr>
          <w:rStyle w:val="FTonlYCharChar"/>
          <w:rFonts w:cs="Charter;Corbel"/>
          <w:color w:val="FF0000"/>
        </w:rPr>
        <w:t xml:space="preserve"> </w:t>
      </w:r>
      <w:r>
        <w:rPr>
          <w:rFonts w:cs="Charter;Corbel"/>
        </w:rPr>
        <w:t xml:space="preserve">т.д. (ср. сохранение </w:t>
      </w:r>
      <w:r>
        <w:rPr>
          <w:rStyle w:val="grammatikablue"/>
        </w:rPr>
        <w:t>udātta</w:t>
      </w:r>
      <w:r>
        <w:rPr>
          <w:rFonts w:cs="Charter;Corbel"/>
        </w:rPr>
        <w:t xml:space="preserve"> в обычных случаях: </w:t>
      </w:r>
      <w:r>
        <w:rPr>
          <w:rFonts w:cs="Clarendon V 350" w:ascii="Clarendon V 350" w:hAnsi="Clarendon V 350"/>
        </w:rPr>
        <w:t>pitā́</w:t>
      </w:r>
      <w:r>
        <w:rPr>
          <w:rFonts w:cs="Charter;Corbel"/>
        </w:rPr>
        <w:t xml:space="preserve"> — </w:t>
      </w:r>
      <w:r>
        <w:rPr>
          <w:rFonts w:cs="Clarendon V 350" w:ascii="Clarendon V 350" w:hAnsi="Clarendon V 350"/>
        </w:rPr>
        <w:t>pitrā́</w:t>
      </w:r>
      <w:r>
        <w:rPr>
          <w:rFonts w:cs="Charter;Corbel"/>
        </w:rPr>
        <w:t xml:space="preserve">, </w:t>
      </w:r>
      <w:r>
        <w:rPr>
          <w:rFonts w:cs="Clarendon V 350" w:ascii="Clarendon V 350" w:hAnsi="Clarendon V 350"/>
        </w:rPr>
        <w:t>agníḥ</w:t>
      </w:r>
      <w:r>
        <w:rPr>
          <w:rFonts w:cs="Charter;Corbel"/>
        </w:rPr>
        <w:t xml:space="preserve"> — </w:t>
      </w:r>
      <w:r>
        <w:rPr>
          <w:rFonts w:cs="Clarendon V 350" w:ascii="Clarendon V 350" w:hAnsi="Clarendon V 350"/>
        </w:rPr>
        <w:t>agnyóḥ</w:t>
      </w:r>
      <w:r>
        <w:rPr>
          <w:rFonts w:cs="Charter;Corbel"/>
        </w:rPr>
        <w:t xml:space="preserve"> и т. п.).</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230</w:t>
      </w:r>
      <w:r>
        <w:rPr>
          <w:rFonts w:cs="Charter;Corbel"/>
        </w:rPr>
        <w:t xml:space="preserve">. Неколонное ударение представлено лишь у меньшинства имен. </w:t>
      </w:r>
    </w:p>
    <w:p>
      <w:pPr>
        <w:pStyle w:val="Normal"/>
        <w:spacing w:lineRule="exact" w:line="260"/>
        <w:ind w:firstLine="284" w:start="0" w:end="0"/>
        <w:rPr/>
      </w:pPr>
      <w:r>
        <w:rPr>
          <w:rFonts w:cs="CharterExpScC Uni;Times New Roman" w:ascii="Charter Indologique Capital" w:hAnsi="Charter Indologique Capital"/>
        </w:rPr>
        <w:t>1</w:t>
      </w:r>
      <w:r>
        <w:rPr>
          <w:rFonts w:cs="Charter;Corbel"/>
        </w:rPr>
        <w:t xml:space="preserve">. Односложные основы (не на </w:t>
      </w:r>
      <w:r>
        <w:rPr>
          <w:rFonts w:cs="Clarendon V 350" w:ascii="Clarendon V 350" w:hAnsi="Clarendon V 350"/>
        </w:rPr>
        <w:t>a</w:t>
      </w:r>
      <w:r>
        <w:rPr>
          <w:rFonts w:cs="Charter;Corbel"/>
        </w:rPr>
        <w:t xml:space="preserve">, </w:t>
      </w:r>
      <w:r>
        <w:rPr>
          <w:rFonts w:cs="Clarendon V 350" w:ascii="Clarendon V 350" w:hAnsi="Clarendon V 350"/>
        </w:rPr>
        <w:t>ā</w:t>
      </w:r>
      <w:r>
        <w:rPr>
          <w:rFonts w:cs="Charter;Corbel"/>
        </w:rPr>
        <w:t xml:space="preserve">) имеют подвижное ударение, соответствующее </w:t>
      </w:r>
      <w:r>
        <w:rPr>
          <w:rFonts w:cs="Charter;Corbel"/>
          <w:bCs/>
          <w:color w:val="FF6600"/>
        </w:rPr>
        <w:t xml:space="preserve">§ </w:t>
      </w:r>
      <w:r>
        <w:rPr>
          <w:rFonts w:cs="CharterExpScC Uni;Times New Roman" w:ascii="Charter Indologique Capital" w:hAnsi="Charter Indologique Capital"/>
          <w:bCs/>
          <w:color w:val="FF6600"/>
        </w:rPr>
        <w:t>224</w:t>
      </w:r>
      <w:r>
        <w:rPr>
          <w:rFonts w:cs="Charter;Corbel"/>
        </w:rPr>
        <w:t xml:space="preserve"> (см. образец </w:t>
      </w:r>
      <w:r>
        <w:rPr>
          <w:rFonts w:cs="Clarendon V 350" w:ascii="Clarendon V 350" w:hAnsi="Clarendon V 350"/>
        </w:rPr>
        <w:t>pad</w:t>
      </w:r>
      <w:r>
        <w:rPr>
          <w:rFonts w:cs="Charter;Corbel"/>
        </w:rPr>
        <w:t xml:space="preserve">-). Ср. также пример без чередования ступеней: </w:t>
      </w:r>
      <w:r>
        <w:rPr>
          <w:rFonts w:cs="Clarendon V 350" w:ascii="Clarendon V 350" w:hAnsi="Clarendon V 350"/>
        </w:rPr>
        <w:t>dhhī́ḥ</w:t>
      </w:r>
      <w:r>
        <w:rPr>
          <w:rFonts w:cs="Charter;Corbel"/>
        </w:rPr>
        <w:t xml:space="preserve">, </w:t>
      </w:r>
      <w:r>
        <w:rPr>
          <w:rFonts w:cs="Clarendon V 350" w:ascii="Clarendon V 350" w:hAnsi="Clarendon V 350"/>
        </w:rPr>
        <w:t>dhī́yam</w:t>
      </w:r>
      <w:r>
        <w:rPr>
          <w:rFonts w:cs="Charter;Corbel"/>
        </w:rPr>
        <w:t xml:space="preserve">, </w:t>
      </w:r>
      <w:r>
        <w:rPr>
          <w:rFonts w:cs="Clarendon V 350" w:ascii="Clarendon V 350" w:hAnsi="Clarendon V 350"/>
        </w:rPr>
        <w:t>dhiyā́</w:t>
      </w:r>
      <w:r>
        <w:rPr>
          <w:rFonts w:cs="Charter;Corbel"/>
        </w:rPr>
        <w:t xml:space="preserve">, </w:t>
      </w:r>
      <w:r>
        <w:rPr>
          <w:rFonts w:cs="Clarendon V 350" w:ascii="Clarendon V 350" w:hAnsi="Clarendon V 350"/>
        </w:rPr>
        <w:t>dhiyé</w:t>
      </w:r>
      <w:r>
        <w:rPr>
          <w:rFonts w:cs="Charter;Corbel"/>
        </w:rPr>
        <w:t xml:space="preserve"> (</w:t>
      </w:r>
      <w:r>
        <w:rPr>
          <w:rFonts w:cs="Clarendon V 350" w:ascii="Clarendon V 350" w:hAnsi="Clarendon V 350"/>
        </w:rPr>
        <w:t>dhiyaí</w:t>
      </w:r>
      <w:r>
        <w:rPr>
          <w:rFonts w:cs="Charter;Corbel"/>
        </w:rPr>
        <w:t xml:space="preserve">) и т.д., </w:t>
      </w:r>
      <w:r>
        <w:rPr>
          <w:rStyle w:val="grammatikablue"/>
        </w:rPr>
        <w:t xml:space="preserve">pl </w:t>
      </w:r>
      <w:r>
        <w:rPr>
          <w:rFonts w:cs="Clarendon V 350" w:ascii="Clarendon V 350" w:hAnsi="Clarendon V 350"/>
        </w:rPr>
        <w:t>dhíyaḥ</w:t>
      </w:r>
      <w:r>
        <w:rPr>
          <w:rFonts w:cs="Charter;Corbel"/>
        </w:rPr>
        <w:t xml:space="preserve"> (</w:t>
      </w:r>
      <w:r>
        <w:rPr>
          <w:rStyle w:val="grammatikablue"/>
        </w:rPr>
        <w:t>N.</w:t>
      </w:r>
      <w:r>
        <w:rPr>
          <w:rFonts w:cs="Charter;Corbel"/>
        </w:rPr>
        <w:t xml:space="preserve"> и </w:t>
      </w:r>
      <w:r>
        <w:rPr>
          <w:rStyle w:val="grammatikablue"/>
        </w:rPr>
        <w:t>A.</w:t>
      </w:r>
      <w:r>
        <w:rPr>
          <w:rFonts w:cs="Charter;Corbel"/>
        </w:rPr>
        <w:t xml:space="preserve">, </w:t>
      </w:r>
      <w:r>
        <w:rPr>
          <w:rStyle w:val="grammatikablue"/>
        </w:rPr>
        <w:t>NB</w:t>
      </w:r>
      <w:r>
        <w:rPr>
          <w:rFonts w:cs="Charter;Corbel"/>
        </w:rPr>
        <w:t xml:space="preserve">), </w:t>
      </w:r>
      <w:r>
        <w:rPr>
          <w:rFonts w:cs="Clarendon V 350" w:ascii="Clarendon V 350" w:hAnsi="Clarendon V 350"/>
        </w:rPr>
        <w:t>dhībhíḥ</w:t>
      </w:r>
      <w:r>
        <w:rPr>
          <w:rFonts w:cs="Charter;Corbel"/>
        </w:rPr>
        <w:t xml:space="preserve"> и т.д. (</w:t>
      </w:r>
      <w:r>
        <w:rPr>
          <w:rFonts w:cs="Charter;Corbel"/>
          <w:color w:val="FF6600"/>
        </w:rPr>
        <w:t xml:space="preserve">§ </w:t>
      </w:r>
      <w:r>
        <w:rPr>
          <w:rFonts w:cs="CharterExpScC Uni;Times New Roman" w:ascii="Charter Indologique Capital" w:hAnsi="Charter Indologique Capital"/>
          <w:color w:val="FF6600"/>
        </w:rPr>
        <w:t>98</w:t>
      </w:r>
      <w:r>
        <w:rPr>
          <w:rFonts w:cs="Charter;Corbel"/>
        </w:rPr>
        <w:t xml:space="preserve">). Исключения составляют </w:t>
      </w:r>
      <w:r>
        <w:rPr>
          <w:rFonts w:cs="Clarendon V 350" w:ascii="Clarendon V 350" w:hAnsi="Clarendon V 350"/>
        </w:rPr>
        <w:t>gó</w:t>
      </w:r>
      <w:r>
        <w:rPr>
          <w:rFonts w:cs="Charter;Corbel"/>
        </w:rPr>
        <w:t xml:space="preserve">- </w:t>
      </w:r>
      <w:r>
        <w:rPr>
          <w:rStyle w:val="kursiv"/>
        </w:rPr>
        <w:t>корова, бык</w:t>
      </w:r>
      <w:r>
        <w:rPr>
          <w:rFonts w:cs="Charter;Corbel"/>
        </w:rPr>
        <w:t xml:space="preserve">, </w:t>
      </w:r>
      <w:r>
        <w:rPr>
          <w:rFonts w:cs="Clarendon V 350" w:ascii="Clarendon V 350" w:hAnsi="Clarendon V 350"/>
        </w:rPr>
        <w:t>dyó</w:t>
      </w:r>
      <w:r>
        <w:rPr>
          <w:rFonts w:cs="Charter;Corbel"/>
        </w:rPr>
        <w:t xml:space="preserve">- </w:t>
      </w:r>
      <w:r>
        <w:rPr>
          <w:rStyle w:val="kursiv"/>
        </w:rPr>
        <w:t>небо</w:t>
      </w:r>
      <w:r>
        <w:rPr>
          <w:rFonts w:cs="Charter;Corbel"/>
        </w:rPr>
        <w:t xml:space="preserve">, </w:t>
      </w:r>
      <w:r>
        <w:rPr>
          <w:rFonts w:cs="Clarendon V 350" w:ascii="Clarendon V 350" w:hAnsi="Clarendon V 350"/>
        </w:rPr>
        <w:t>ksám</w:t>
      </w:r>
      <w:r>
        <w:rPr>
          <w:rFonts w:cs="Charter;Corbel"/>
        </w:rPr>
        <w:t xml:space="preserve">- </w:t>
      </w:r>
      <w:r>
        <w:rPr>
          <w:rStyle w:val="kursiv"/>
        </w:rPr>
        <w:t>земля</w:t>
      </w:r>
      <w:r>
        <w:rPr>
          <w:rFonts w:cs="Charter;Corbel"/>
        </w:rPr>
        <w:t xml:space="preserve">, </w:t>
      </w:r>
      <w:r>
        <w:rPr>
          <w:rFonts w:cs="Clarendon V 350" w:ascii="Clarendon V 350" w:hAnsi="Clarendon V 350"/>
        </w:rPr>
        <w:t>nár</w:t>
      </w:r>
      <w:r>
        <w:rPr>
          <w:rFonts w:cs="Charter;Corbel"/>
        </w:rPr>
        <w:t xml:space="preserve">- </w:t>
      </w:r>
      <w:r>
        <w:rPr>
          <w:rStyle w:val="kursiv"/>
        </w:rPr>
        <w:t>человек</w:t>
      </w:r>
      <w:r>
        <w:rPr>
          <w:rFonts w:cs="Charter;Corbel"/>
        </w:rPr>
        <w:t xml:space="preserve">, </w:t>
      </w:r>
      <w:r>
        <w:rPr>
          <w:rFonts w:cs="Clarendon V 350" w:ascii="Clarendon V 350" w:hAnsi="Clarendon V 350"/>
        </w:rPr>
        <w:t>çván</w:t>
      </w:r>
      <w:r>
        <w:rPr>
          <w:rFonts w:cs="Charter;Corbel"/>
        </w:rPr>
        <w:t xml:space="preserve">- </w:t>
      </w:r>
      <w:r>
        <w:rPr>
          <w:rStyle w:val="kursiv"/>
        </w:rPr>
        <w:t>собака</w:t>
      </w:r>
      <w:r>
        <w:rPr>
          <w:rFonts w:cs="Charter;Corbel"/>
        </w:rPr>
        <w:t xml:space="preserve"> и некоторые другие: они имеют колонное ударение.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xml:space="preserve">. Причастия на </w:t>
      </w:r>
      <w:r>
        <w:rPr>
          <w:rFonts w:cs="Clarendon V 350" w:ascii="Clarendon V 350" w:hAnsi="Clarendon V 350"/>
        </w:rPr>
        <w:t>ánt</w:t>
      </w:r>
      <w:r>
        <w:rPr>
          <w:rFonts w:cs="Charter;Corbel"/>
        </w:rPr>
        <w:t xml:space="preserve"> (также прилагательные </w:t>
      </w:r>
      <w:r>
        <w:rPr>
          <w:rFonts w:cs="Clarendon V 350" w:ascii="Clarendon V 350" w:hAnsi="Clarendon V 350"/>
        </w:rPr>
        <w:t>mahánt</w:t>
      </w:r>
      <w:r>
        <w:rPr>
          <w:rFonts w:cs="Charter;Corbel"/>
        </w:rPr>
        <w:t xml:space="preserve">-, </w:t>
      </w:r>
      <w:r>
        <w:rPr>
          <w:rFonts w:cs="Clarendon V 350" w:ascii="Clarendon V 350" w:hAnsi="Clarendon V 350"/>
        </w:rPr>
        <w:t>bṛhánt</w:t>
      </w:r>
      <w:r>
        <w:rPr>
          <w:rFonts w:cs="Charter;Corbel"/>
        </w:rPr>
        <w:t xml:space="preserve">-) и имена на </w:t>
      </w:r>
      <w:r>
        <w:rPr>
          <w:rFonts w:cs="Clarendon V 350" w:ascii="Clarendon V 350" w:hAnsi="Clarendon V 350"/>
        </w:rPr>
        <w:t>añc</w:t>
      </w:r>
      <w:r>
        <w:rPr>
          <w:rFonts w:cs="Charter;Corbel"/>
        </w:rPr>
        <w:t xml:space="preserve"> (кроме </w:t>
      </w:r>
      <w:r>
        <w:rPr>
          <w:rFonts w:cs="Clarendon V 350" w:ascii="Clarendon V 350" w:hAnsi="Clarendon V 350"/>
        </w:rPr>
        <w:t>prā́ñc</w:t>
      </w:r>
      <w:r>
        <w:rPr>
          <w:rFonts w:cs="Charter;Corbel"/>
        </w:rPr>
        <w:t xml:space="preserve">-) подчиняются правилу </w:t>
      </w:r>
      <w:r>
        <w:rPr>
          <w:rFonts w:cs="Charter;Corbel"/>
          <w:color w:val="FF6600"/>
        </w:rPr>
        <w:t xml:space="preserve">§ </w:t>
      </w:r>
      <w:r>
        <w:rPr>
          <w:rFonts w:cs="CharterExpScC Uni;Times New Roman" w:ascii="Charter Indologique Capital" w:hAnsi="Charter Indologique Capital"/>
          <w:color w:val="FF6600"/>
        </w:rPr>
        <w:t>224</w:t>
      </w:r>
      <w:r>
        <w:rPr>
          <w:rFonts w:cs="Charter;Corbel"/>
        </w:rPr>
        <w:t xml:space="preserve"> в сильных и слабейших формах, но не в средних. Образец: </w:t>
      </w:r>
      <w:r>
        <w:rPr>
          <w:rFonts w:cs="Clarendon V 350" w:ascii="Clarendon V 350" w:hAnsi="Clarendon V 350"/>
        </w:rPr>
        <w:t>tudánt</w:t>
      </w:r>
      <w:r>
        <w:rPr>
          <w:rFonts w:cs="Charter;Corbel"/>
        </w:rPr>
        <w:t xml:space="preserve">- — сильные формы </w:t>
      </w:r>
      <w:r>
        <w:rPr>
          <w:rFonts w:cs="Clarendon V 350" w:ascii="Clarendon V 350" w:hAnsi="Clarendon V 350"/>
        </w:rPr>
        <w:t>tudán</w:t>
      </w:r>
      <w:r>
        <w:rPr>
          <w:rFonts w:cs="Charter;Corbel"/>
        </w:rPr>
        <w:t xml:space="preserve">, </w:t>
      </w:r>
      <w:r>
        <w:rPr>
          <w:rFonts w:cs="Clarendon V 350" w:ascii="Clarendon V 350" w:hAnsi="Clarendon V 350"/>
        </w:rPr>
        <w:t>tudántam</w:t>
      </w:r>
      <w:r>
        <w:rPr>
          <w:rFonts w:cs="Charter;Corbel"/>
        </w:rPr>
        <w:t xml:space="preserve"> и т.д., слабейшие </w:t>
      </w:r>
      <w:r>
        <w:rPr>
          <w:rFonts w:cs="Clarendon V 350" w:ascii="Clarendon V 350" w:hAnsi="Clarendon V 350"/>
        </w:rPr>
        <w:t>tudatā́</w:t>
      </w:r>
      <w:r>
        <w:rPr>
          <w:rFonts w:cs="Charter;Corbel"/>
        </w:rPr>
        <w:t xml:space="preserve"> и т.д., средние </w:t>
      </w:r>
      <w:r>
        <w:rPr>
          <w:rFonts w:cs="Clarendon V 350" w:ascii="Clarendon V 350" w:hAnsi="Clarendon V 350"/>
        </w:rPr>
        <w:t>tudádbhiḥ</w:t>
      </w:r>
      <w:r>
        <w:rPr>
          <w:rFonts w:cs="Charter;Corbel"/>
        </w:rPr>
        <w:t xml:space="preserve"> и т.д. </w:t>
      </w:r>
    </w:p>
    <w:p>
      <w:pPr>
        <w:pStyle w:val="Normal"/>
        <w:spacing w:lineRule="exact" w:line="260"/>
        <w:ind w:firstLine="284" w:start="0" w:end="0"/>
        <w:rPr/>
      </w:pPr>
      <w:r>
        <w:rPr>
          <w:rFonts w:cs="CharterExpScC Uni;Times New Roman" w:ascii="Charter Indologique Capital" w:hAnsi="Charter Indologique Capital"/>
        </w:rPr>
        <w:t>3</w:t>
      </w:r>
      <w:r>
        <w:rPr>
          <w:rFonts w:cs="Charter;Corbel"/>
        </w:rPr>
        <w:t xml:space="preserve">. Основы на </w:t>
      </w:r>
      <w:r>
        <w:rPr>
          <w:rFonts w:cs="Clarendon V 350" w:ascii="Clarendon V 350" w:hAnsi="Clarendon V 350"/>
        </w:rPr>
        <w:t>i</w:t>
      </w:r>
      <w:r>
        <w:rPr>
          <w:rFonts w:cs="Charter;Corbel"/>
        </w:rPr>
        <w:t xml:space="preserve">, </w:t>
      </w:r>
      <w:r>
        <w:rPr>
          <w:rFonts w:cs="Clarendon V 350" w:ascii="Clarendon V 350" w:hAnsi="Clarendon V 350"/>
        </w:rPr>
        <w:t>u</w:t>
      </w:r>
      <w:r>
        <w:rPr>
          <w:rFonts w:cs="Charter;Corbel"/>
        </w:rPr>
        <w:t xml:space="preserve">, </w:t>
      </w:r>
      <w:r>
        <w:rPr>
          <w:rFonts w:cs="Clarendon V 350" w:ascii="Clarendon V 350" w:hAnsi="Clarendon V 350"/>
        </w:rPr>
        <w:t>ar</w:t>
      </w:r>
      <w:r>
        <w:rPr>
          <w:rFonts w:cs="Charter;Corbel"/>
        </w:rPr>
        <w:t xml:space="preserve"> отклоняются от колонного ударения только в </w:t>
      </w:r>
      <w:r>
        <w:rPr>
          <w:rStyle w:val="grammatikablue"/>
        </w:rPr>
        <w:t>G.pl</w:t>
      </w:r>
      <w:r>
        <w:rPr>
          <w:rFonts w:cs="Charter;Corbel"/>
        </w:rPr>
        <w:t xml:space="preserve">: </w:t>
      </w:r>
      <w:r>
        <w:rPr>
          <w:rFonts w:cs="Clarendon V 350" w:ascii="Clarendon V 350" w:hAnsi="Clarendon V 350"/>
        </w:rPr>
        <w:t>agníḥ</w:t>
      </w:r>
      <w:r>
        <w:rPr>
          <w:rFonts w:cs="Charter;Corbel"/>
        </w:rPr>
        <w:t xml:space="preserve">, </w:t>
      </w:r>
      <w:r>
        <w:rPr>
          <w:rFonts w:cs="Clarendon V 350" w:ascii="Clarendon V 350" w:hAnsi="Clarendon V 350"/>
        </w:rPr>
        <w:t>agím</w:t>
      </w:r>
      <w:r>
        <w:rPr>
          <w:rFonts w:cs="Charter;Corbel"/>
        </w:rPr>
        <w:t xml:space="preserve">, </w:t>
      </w:r>
      <w:r>
        <w:rPr>
          <w:rFonts w:cs="Clarendon V 350" w:ascii="Clarendon V 350" w:hAnsi="Clarendon V 350"/>
        </w:rPr>
        <w:t>agnínā</w:t>
      </w:r>
      <w:r>
        <w:rPr>
          <w:rFonts w:cs="Charter;Corbel"/>
        </w:rPr>
        <w:t xml:space="preserve">, </w:t>
      </w:r>
      <w:r>
        <w:rPr>
          <w:rFonts w:cs="Clarendon V 350" w:ascii="Clarendon V 350" w:hAnsi="Clarendon V 350"/>
        </w:rPr>
        <w:t>agnáye</w:t>
      </w:r>
      <w:r>
        <w:rPr>
          <w:rFonts w:cs="Charter;Corbel"/>
        </w:rPr>
        <w:t xml:space="preserve">, </w:t>
      </w:r>
      <w:r>
        <w:rPr>
          <w:rFonts w:cs="Clarendon V 350" w:ascii="Clarendon V 350" w:hAnsi="Clarendon V 350"/>
        </w:rPr>
        <w:t>agnéḥ</w:t>
      </w:r>
      <w:r>
        <w:rPr>
          <w:rFonts w:cs="Charter;Corbel"/>
        </w:rPr>
        <w:t xml:space="preserve">, </w:t>
      </w:r>
      <w:r>
        <w:rPr>
          <w:rFonts w:cs="Clarendon V 350" w:ascii="Clarendon V 350" w:hAnsi="Clarendon V 350"/>
        </w:rPr>
        <w:t>agnaú</w:t>
      </w:r>
      <w:r>
        <w:rPr>
          <w:rFonts w:cs="Charter;Corbel"/>
        </w:rPr>
        <w:t xml:space="preserve">, </w:t>
      </w:r>
      <w:r>
        <w:rPr>
          <w:rFonts w:cs="Clarendon V 350" w:ascii="Clarendon V 350" w:hAnsi="Clarendon V 350"/>
        </w:rPr>
        <w:t>agnī́</w:t>
      </w:r>
      <w:r>
        <w:rPr>
          <w:rFonts w:cs="Charter;Corbel"/>
        </w:rPr>
        <w:t xml:space="preserve">, </w:t>
      </w:r>
      <w:r>
        <w:rPr>
          <w:rFonts w:cs="Clarendon V 350" w:ascii="Clarendon V 350" w:hAnsi="Clarendon V 350"/>
        </w:rPr>
        <w:t>agnyóḥ</w:t>
      </w:r>
      <w:r>
        <w:rPr>
          <w:rFonts w:cs="Charter;Corbel"/>
        </w:rPr>
        <w:t xml:space="preserve"> и т.д., но </w:t>
      </w:r>
      <w:r>
        <w:rPr>
          <w:rFonts w:cs="Clarendon V 350" w:ascii="Clarendon V 350" w:hAnsi="Clarendon V 350"/>
        </w:rPr>
        <w:t>agnī́nām</w:t>
      </w:r>
      <w:r>
        <w:rPr>
          <w:rFonts w:cs="Charter;Corbel"/>
        </w:rPr>
        <w:t xml:space="preserve">, </w:t>
      </w:r>
      <w:r>
        <w:rPr>
          <w:rFonts w:cs="Clarendon V 350" w:ascii="Clarendon V 350" w:hAnsi="Clarendon V 350"/>
        </w:rPr>
        <w:t>pitā́</w:t>
      </w:r>
      <w:r>
        <w:rPr>
          <w:rFonts w:cs="Charter;Corbel"/>
        </w:rPr>
        <w:t xml:space="preserve">, </w:t>
      </w:r>
      <w:r>
        <w:rPr>
          <w:rFonts w:cs="Clarendon V 350" w:ascii="Clarendon V 350" w:hAnsi="Clarendon V 350"/>
        </w:rPr>
        <w:t>pitáram</w:t>
      </w:r>
      <w:r>
        <w:rPr>
          <w:rFonts w:cs="Charter;Corbel"/>
        </w:rPr>
        <w:t xml:space="preserve">, </w:t>
      </w:r>
      <w:r>
        <w:rPr>
          <w:rFonts w:cs="Clarendon V 350" w:ascii="Clarendon V 350" w:hAnsi="Clarendon V 350"/>
        </w:rPr>
        <w:t>pitrā́</w:t>
      </w:r>
      <w:r>
        <w:rPr>
          <w:rFonts w:cs="Charter;Corbel"/>
        </w:rPr>
        <w:t xml:space="preserve">, </w:t>
      </w:r>
      <w:r>
        <w:rPr>
          <w:rFonts w:cs="Clarendon V 350" w:ascii="Clarendon V 350" w:hAnsi="Clarendon V 350"/>
        </w:rPr>
        <w:t>pitṛ́bhiḥ</w:t>
      </w:r>
      <w:r>
        <w:rPr>
          <w:rFonts w:cs="Charter;Corbel"/>
        </w:rPr>
        <w:t xml:space="preserve"> и т.д., но </w:t>
      </w:r>
      <w:r>
        <w:rPr>
          <w:rFonts w:cs="Clarendon V 350" w:ascii="Clarendon V 350" w:hAnsi="Clarendon V 350"/>
        </w:rPr>
        <w:t>pitṝṇā́m</w:t>
      </w:r>
      <w:r>
        <w:rPr>
          <w:rFonts w:cs="Charter;Corbel"/>
        </w:rPr>
        <w:t xml:space="preserve">. </w:t>
      </w:r>
    </w:p>
    <w:p>
      <w:pPr>
        <w:pStyle w:val="Normal"/>
        <w:spacing w:lineRule="exact" w:line="260"/>
        <w:ind w:firstLine="284" w:start="0" w:end="0"/>
        <w:rPr>
          <w:rFonts w:cs="Charter;Corbel"/>
        </w:rPr>
      </w:pPr>
      <w:r>
        <w:rPr>
          <w:rFonts w:cs="CharterExpScC Uni;Times New Roman" w:ascii="Charter Indologique Capital" w:hAnsi="Charter Indologique Capital"/>
        </w:rPr>
        <w:t>4</w:t>
      </w:r>
      <w:r>
        <w:rPr>
          <w:rFonts w:cs="Charter;Corbel"/>
        </w:rPr>
        <w:t>. У причастий на -</w:t>
      </w:r>
      <w:r>
        <w:rPr>
          <w:rFonts w:cs="Clarendon V 350" w:ascii="Clarendon V 350" w:hAnsi="Clarendon V 350"/>
        </w:rPr>
        <w:t>iváṁs</w:t>
      </w:r>
      <w:r>
        <w:rPr>
          <w:rFonts w:cs="Charter;Corbel"/>
        </w:rPr>
        <w:t xml:space="preserve">- колонность нарушена выпадением </w:t>
      </w:r>
      <w:r>
        <w:rPr>
          <w:rFonts w:cs="Clarendon V 350" w:ascii="Clarendon V 350" w:hAnsi="Clarendon V 350"/>
        </w:rPr>
        <w:t>i</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94</w:t>
      </w:r>
      <w:r>
        <w:rPr>
          <w:rFonts w:cs="Charter;Corbel"/>
        </w:rPr>
        <w:t xml:space="preserve">): </w:t>
      </w:r>
      <w:r>
        <w:rPr>
          <w:rFonts w:cs="Clarendon V 350" w:ascii="Clarendon V 350" w:hAnsi="Clarendon V 350"/>
        </w:rPr>
        <w:t>jagmivā́n</w:t>
      </w:r>
      <w:r>
        <w:rPr>
          <w:rFonts w:cs="Charter;Corbel"/>
        </w:rPr>
        <w:t xml:space="preserve">, </w:t>
      </w:r>
      <w:r>
        <w:rPr>
          <w:rFonts w:cs="Clarendon V 350" w:ascii="Clarendon V 350" w:hAnsi="Clarendon V 350"/>
        </w:rPr>
        <w:t>jagmivā́ṁsam</w:t>
      </w:r>
      <w:r>
        <w:rPr>
          <w:rFonts w:cs="Charter;Corbel"/>
        </w:rPr>
        <w:t xml:space="preserve">, </w:t>
      </w:r>
      <w:r>
        <w:rPr>
          <w:rFonts w:cs="Clarendon V 350" w:ascii="Clarendon V 350" w:hAnsi="Clarendon V 350"/>
        </w:rPr>
        <w:t>jagmivádbhiḥ</w:t>
      </w:r>
      <w:r>
        <w:rPr>
          <w:rFonts w:cs="Charter;Corbel"/>
        </w:rPr>
        <w:t xml:space="preserve"> и т.д., но слабейшие формы </w:t>
      </w:r>
      <w:r>
        <w:rPr>
          <w:rFonts w:cs="Clarendon V 350" w:ascii="Clarendon V 350" w:hAnsi="Clarendon V 350"/>
        </w:rPr>
        <w:t>jagmúṣā</w:t>
      </w:r>
      <w:r>
        <w:rPr>
          <w:rFonts w:cs="Charter;Corbel"/>
        </w:rPr>
        <w:t xml:space="preserve"> и т.д. В акцентуации числительных и местоимений есть некоторые индивидуальные особенности. </w:t>
      </w:r>
    </w:p>
    <w:p>
      <w:pPr>
        <w:pStyle w:val="Normal"/>
        <w:spacing w:lineRule="exact" w:line="260"/>
        <w:ind w:firstLine="284" w:start="0" w:end="0"/>
        <w:rPr>
          <w:rFonts w:cs="Charter;Corbel"/>
        </w:rPr>
      </w:pPr>
      <w:r>
        <w:rPr>
          <w:rFonts w:cs="Charter;Corbel"/>
        </w:rPr>
      </w:r>
    </w:p>
    <w:p>
      <w:pPr>
        <w:pStyle w:val="Heading4"/>
        <w:ind w:hanging="0" w:start="284"/>
        <w:rPr/>
      </w:pPr>
      <w:r>
        <w:rPr/>
        <w:t>Ударение в спряжении (без преверба)</w:t>
      </w:r>
    </w:p>
    <w:p>
      <w:pPr>
        <w:pStyle w:val="Normal"/>
        <w:spacing w:lineRule="exact" w:line="260"/>
        <w:ind w:start="0" w:end="0"/>
        <w:jc w:val="center"/>
        <w:rPr>
          <w:rFonts w:cs="Charter;Corbel"/>
          <w:b/>
          <w:bCs/>
        </w:rPr>
      </w:pPr>
      <w:r>
        <w:rPr>
          <w:rFonts w:cs="Charter;Corbel"/>
          <w:b/>
          <w:b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231</w:t>
      </w:r>
      <w:r>
        <w:rPr>
          <w:rFonts w:cs="Charter;Corbel"/>
        </w:rPr>
        <w:t>. В отношении личных форм приводимые правила действительны лишь для случаев, когда они не безударны (</w:t>
      </w:r>
      <w:r>
        <w:rPr>
          <w:rFonts w:cs="Charter;Corbel"/>
          <w:color w:val="FF6600"/>
        </w:rPr>
        <w:t xml:space="preserve">§ </w:t>
      </w:r>
      <w:r>
        <w:rPr>
          <w:rFonts w:cs="CharterExpScC Uni;Times New Roman" w:ascii="Charter Indologique Capital" w:hAnsi="Charter Indologique Capital"/>
          <w:color w:val="FF6600"/>
        </w:rPr>
        <w:t>228</w:t>
      </w:r>
      <w:r>
        <w:rPr>
          <w:rFonts w:cs="Charter;Corbel"/>
        </w:rPr>
        <w:t xml:space="preserve">). </w:t>
      </w:r>
    </w:p>
    <w:p>
      <w:pPr>
        <w:pStyle w:val="Normal"/>
        <w:spacing w:lineRule="exact" w:line="260"/>
        <w:ind w:firstLine="284" w:start="0" w:end="0"/>
        <w:rPr>
          <w:rFonts w:cs="Charter;Corbel"/>
          <w:b/>
        </w:rPr>
      </w:pPr>
      <w:r>
        <w:rPr>
          <w:rStyle w:val="razryadka"/>
        </w:rPr>
        <w:t>Аугмент</w:t>
      </w:r>
      <w:r>
        <w:rPr>
          <w:rFonts w:cs="Charter;Corbel"/>
        </w:rPr>
        <w:t xml:space="preserve"> всегда несет ударение: </w:t>
      </w:r>
      <w:r>
        <w:rPr>
          <w:rFonts w:cs="Clarendon V 350" w:ascii="Clarendon V 350" w:hAnsi="Clarendon V 350"/>
        </w:rPr>
        <w:t>ápaca</w:t>
      </w:r>
      <w:r>
        <w:rPr>
          <w:rFonts w:cs="Charter;Corbel"/>
        </w:rPr>
        <w:t xml:space="preserve">, </w:t>
      </w:r>
      <w:r>
        <w:rPr>
          <w:rFonts w:cs="Clarendon V 350" w:ascii="Clarendon V 350" w:hAnsi="Clarendon V 350"/>
        </w:rPr>
        <w:t>ádāt</w:t>
      </w:r>
      <w:r>
        <w:rPr>
          <w:rFonts w:cs="Charter;Corbel"/>
        </w:rPr>
        <w:t xml:space="preserve">, </w:t>
      </w:r>
      <w:r>
        <w:rPr>
          <w:rFonts w:cs="Clarendon V 350" w:ascii="Clarendon V 350" w:hAnsi="Clarendon V 350"/>
        </w:rPr>
        <w:t>ábhaviṣyāma</w:t>
      </w:r>
      <w:r>
        <w:rPr>
          <w:rFonts w:cs="Charter;Corbel"/>
        </w:rPr>
        <w:t>. В последующих правилах формы с аугментом уже не учитываются.</w:t>
      </w:r>
    </w:p>
    <w:p>
      <w:pPr>
        <w:pStyle w:val="Normal"/>
        <w:spacing w:lineRule="exact" w:line="260"/>
        <w:ind w:firstLine="284" w:start="0" w:end="0"/>
        <w:rPr>
          <w:rFonts w:cs="Charter;Corbel"/>
          <w:b/>
        </w:rPr>
      </w:pPr>
      <w:r>
        <w:rPr>
          <w:rFonts w:cs="Charter;Corbel"/>
          <w:b/>
        </w:rPr>
        <w:t xml:space="preserve">§ </w:t>
      </w:r>
      <w:r>
        <w:rPr>
          <w:rFonts w:cs="CharterExpScC Uni;Times New Roman" w:ascii="Charter Indologique Capital" w:hAnsi="Charter Indologique Capital"/>
          <w:b/>
        </w:rPr>
        <w:t>232</w:t>
      </w:r>
      <w:r>
        <w:rPr>
          <w:rFonts w:cs="Charter;Corbel"/>
        </w:rPr>
        <w:t>. Всякая группа словоформ (личных или неличных), произведенная от одной и той же тематической основы, имеет колонное ударение (если не считать косвенных падежей причастий на -</w:t>
      </w:r>
      <w:r>
        <w:rPr>
          <w:rFonts w:cs="Clarendon V 350" w:ascii="Clarendon V 350" w:hAnsi="Clarendon V 350"/>
        </w:rPr>
        <w:t>ánt</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230</w:t>
      </w:r>
      <w:r>
        <w:rPr>
          <w:rFonts w:cs="Charter;Corbel"/>
        </w:rPr>
        <w:t xml:space="preserve">, </w:t>
      </w:r>
      <w:r>
        <w:rPr>
          <w:rFonts w:cs="Times New Roman"/>
        </w:rPr>
        <w:t>п</w:t>
      </w:r>
      <w:r>
        <w:rPr>
          <w:rFonts w:cs="Clarendon V 350"/>
        </w:rPr>
        <w:t>.</w:t>
      </w:r>
      <w:r>
        <w:rPr>
          <w:rFonts w:cs="Clarendon V 350" w:ascii="Clarendon V 350" w:hAnsi="Clarendon V 350"/>
        </w:rPr>
        <w:t xml:space="preserve"> </w:t>
      </w:r>
      <w:r>
        <w:rPr>
          <w:rFonts w:cs="CharterExpScC Uni;Times New Roman" w:ascii="Charter Indologique Capital" w:hAnsi="Charter Indologique Capital"/>
        </w:rPr>
        <w:t>2</w:t>
      </w:r>
      <w:r>
        <w:rPr>
          <w:rFonts w:cs="Charter;Corbel"/>
        </w:rPr>
        <w:t xml:space="preserve">, и их женского рода, </w:t>
      </w:r>
      <w:r>
        <w:rPr>
          <w:rFonts w:cs="Charter;Corbel"/>
          <w:bCs/>
          <w:color w:val="FF6600"/>
        </w:rPr>
        <w:t xml:space="preserve">§ </w:t>
      </w:r>
      <w:r>
        <w:rPr>
          <w:rFonts w:cs="CharterExpScC Uni;Times New Roman" w:ascii="Charter Indologique Capital" w:hAnsi="Charter Indologique Capital"/>
          <w:bCs/>
          <w:color w:val="FF6600"/>
        </w:rPr>
        <w:t>235</w:t>
      </w:r>
      <w:r>
        <w:rPr>
          <w:rFonts w:cs="Charter;Corbel"/>
        </w:rPr>
        <w:t xml:space="preserve">); ср. </w:t>
      </w:r>
      <w:r>
        <w:rPr>
          <w:rFonts w:cs="Charter;Corbel"/>
          <w:bCs/>
          <w:color w:val="FF6600"/>
        </w:rPr>
        <w:t xml:space="preserve">§ </w:t>
      </w:r>
      <w:r>
        <w:rPr>
          <w:rFonts w:cs="CharterExpScC Uni;Times New Roman" w:ascii="Charter Indologique Capital" w:hAnsi="Charter Indologique Capital"/>
          <w:bCs/>
          <w:color w:val="FF6600"/>
        </w:rPr>
        <w:t>226</w:t>
      </w:r>
      <w:r>
        <w:rPr>
          <w:rFonts w:cs="Charter;Corbel"/>
        </w:rPr>
        <w:t xml:space="preserve">, пример </w:t>
      </w:r>
      <w:r>
        <w:rPr>
          <w:rFonts w:cs="Clarendon V 350" w:ascii="Clarendon V 350" w:hAnsi="Clarendon V 350"/>
        </w:rPr>
        <w:t>tudā́mi</w:t>
      </w:r>
      <w:r>
        <w:rPr>
          <w:rFonts w:cs="Charter;Corbel"/>
        </w:rPr>
        <w:t xml:space="preserve">. Ударение самих тематических основ таково: презенс I </w:t>
      </w:r>
      <w:r>
        <w:rPr>
          <w:rFonts w:cs="Clarendon V 350" w:ascii="Clarendon V 350" w:hAnsi="Clarendon V 350"/>
        </w:rPr>
        <w:t>bháva</w:t>
      </w:r>
      <w:r>
        <w:rPr>
          <w:rFonts w:cs="Charter;Corbel"/>
        </w:rPr>
        <w:t xml:space="preserve">-, </w:t>
      </w:r>
      <w:r>
        <w:rPr>
          <w:rFonts w:cs="Clarendon V 350"/>
        </w:rPr>
        <w:t>VI</w:t>
      </w:r>
      <w:r>
        <w:rPr>
          <w:rFonts w:cs="Charter;Corbel"/>
        </w:rPr>
        <w:t xml:space="preserve"> </w:t>
      </w:r>
      <w:r>
        <w:rPr>
          <w:rFonts w:cs="Clarendon V 350" w:ascii="Clarendon V 350" w:hAnsi="Clarendon V 350"/>
        </w:rPr>
        <w:t>tudá</w:t>
      </w:r>
      <w:r>
        <w:rPr>
          <w:rFonts w:cs="Charter;Corbel"/>
        </w:rPr>
        <w:t>-, I</w:t>
      </w:r>
      <w:r>
        <w:rPr>
          <w:rFonts w:cs="Clarendon V 350"/>
        </w:rPr>
        <w:t>V</w:t>
      </w:r>
      <w:r>
        <w:rPr>
          <w:rFonts w:cs="Charter;Corbel"/>
        </w:rPr>
        <w:t xml:space="preserve"> </w:t>
      </w:r>
      <w:r>
        <w:rPr>
          <w:rFonts w:cs="Clarendon V 350" w:ascii="Clarendon V 350" w:hAnsi="Clarendon V 350"/>
        </w:rPr>
        <w:t>yúdhya</w:t>
      </w:r>
      <w:r>
        <w:rPr>
          <w:rFonts w:cs="Charter;Corbel"/>
        </w:rPr>
        <w:t xml:space="preserve">-; презенс пассива </w:t>
      </w:r>
      <w:r>
        <w:rPr>
          <w:rFonts w:cs="Clarendon V 350" w:ascii="Clarendon V 350" w:hAnsi="Clarendon V 350"/>
        </w:rPr>
        <w:t>chidyá</w:t>
      </w:r>
      <w:r>
        <w:rPr>
          <w:rFonts w:cs="Charter;Corbel"/>
        </w:rPr>
        <w:t xml:space="preserve">-; простое будущее </w:t>
      </w:r>
      <w:r>
        <w:rPr>
          <w:rFonts w:cs="Clarendon V 350" w:ascii="Clarendon V 350" w:hAnsi="Clarendon V 350"/>
        </w:rPr>
        <w:t>dāsyá</w:t>
      </w:r>
      <w:r>
        <w:rPr>
          <w:rFonts w:cs="Charter;Corbel"/>
        </w:rPr>
        <w:t xml:space="preserve">-; инъюнктив от аориста </w:t>
      </w:r>
      <w:r>
        <w:rPr>
          <w:rFonts w:cs="CharterExpScC Uni;Times New Roman" w:ascii="Charter Indologique Capital" w:hAnsi="Charter Indologique Capital"/>
        </w:rPr>
        <w:t>2</w:t>
      </w:r>
      <w:r>
        <w:rPr>
          <w:rFonts w:cs="Charter;Corbel"/>
        </w:rPr>
        <w:t xml:space="preserve"> </w:t>
      </w:r>
      <w:r>
        <w:rPr>
          <w:rFonts w:cs="Clarendon V 350" w:ascii="Clarendon V 350" w:hAnsi="Clarendon V 350"/>
        </w:rPr>
        <w:t>chidá</w:t>
      </w:r>
      <w:r>
        <w:rPr>
          <w:rFonts w:cs="Charter;Corbel"/>
        </w:rPr>
        <w:t xml:space="preserve">-, </w:t>
      </w:r>
      <w:r>
        <w:rPr>
          <w:rFonts w:cs="CharterExpScC Uni;Times New Roman" w:ascii="Charter Indologique Capital" w:hAnsi="Charter Indologique Capital"/>
        </w:rPr>
        <w:t>3</w:t>
      </w:r>
      <w:r>
        <w:rPr>
          <w:rFonts w:cs="Charter;Corbel"/>
        </w:rPr>
        <w:t xml:space="preserve"> </w:t>
      </w:r>
      <w:r>
        <w:rPr>
          <w:rFonts w:cs="Clarendon V 350" w:ascii="Clarendon V 350" w:hAnsi="Clarendon V 350"/>
        </w:rPr>
        <w:t>jī́jana</w:t>
      </w:r>
      <w:r>
        <w:rPr>
          <w:rFonts w:cs="Charter;Corbel"/>
        </w:rPr>
        <w:t xml:space="preserve">-, </w:t>
      </w:r>
      <w:r>
        <w:rPr>
          <w:rFonts w:cs="CharterExpScC Uni;Times New Roman" w:ascii="Charter Indologique Capital" w:hAnsi="Charter Indologique Capital"/>
        </w:rPr>
        <w:t>7</w:t>
      </w:r>
      <w:r>
        <w:rPr>
          <w:rFonts w:cs="Charter;Corbel"/>
        </w:rPr>
        <w:t xml:space="preserve"> </w:t>
      </w:r>
      <w:r>
        <w:rPr>
          <w:rFonts w:cs="Clarendon V 350" w:ascii="Clarendon V 350" w:hAnsi="Clarendon V 350"/>
        </w:rPr>
        <w:t>dikṣá</w:t>
      </w:r>
      <w:r>
        <w:rPr>
          <w:rFonts w:cs="Charter;Corbel"/>
        </w:rPr>
        <w:t xml:space="preserve">-. (Типы </w:t>
      </w:r>
      <w:r>
        <w:rPr>
          <w:rFonts w:cs="Clarendon V 350" w:ascii="Clarendon V 350" w:hAnsi="Clarendon V 350"/>
        </w:rPr>
        <w:t>yúdhya</w:t>
      </w:r>
      <w:r>
        <w:rPr>
          <w:rFonts w:cs="Charter;Corbel"/>
        </w:rPr>
        <w:t xml:space="preserve">-, </w:t>
      </w:r>
      <w:r>
        <w:rPr>
          <w:rFonts w:cs="Clarendon V 350" w:ascii="Clarendon V 350" w:hAnsi="Clarendon V 350"/>
        </w:rPr>
        <w:t>dāsyá</w:t>
      </w:r>
      <w:r>
        <w:rPr>
          <w:rFonts w:cs="Charter;Corbel"/>
        </w:rPr>
        <w:t xml:space="preserve">-, </w:t>
      </w:r>
      <w:r>
        <w:rPr>
          <w:rFonts w:cs="Clarendon V 350" w:ascii="Clarendon V 350" w:hAnsi="Clarendon V 350"/>
        </w:rPr>
        <w:t>jī́jana</w:t>
      </w:r>
      <w:r>
        <w:rPr>
          <w:rFonts w:cs="Charter;Corbel"/>
        </w:rPr>
        <w:t xml:space="preserve">- отклоняются от </w:t>
      </w:r>
      <w:r>
        <w:rPr>
          <w:rFonts w:cs="Charter;Corbel"/>
          <w:bCs/>
          <w:color w:val="FF6600"/>
        </w:rPr>
        <w:t xml:space="preserve">§ </w:t>
      </w:r>
      <w:r>
        <w:rPr>
          <w:rFonts w:cs="CharterExpScC Uni;Times New Roman" w:ascii="Charter Indologique Capital" w:hAnsi="Charter Indologique Capital"/>
          <w:bCs/>
          <w:color w:val="FF6600"/>
        </w:rPr>
        <w:t>225</w:t>
      </w:r>
      <w:r>
        <w:rPr>
          <w:rFonts w:cs="Charter;Corbel"/>
        </w:rPr>
        <w:t xml:space="preserve">.) </w:t>
      </w:r>
    </w:p>
    <w:p>
      <w:pPr>
        <w:pStyle w:val="Normal"/>
        <w:spacing w:lineRule="exact" w:line="260"/>
        <w:ind w:firstLine="284" w:start="0" w:end="0"/>
        <w:rPr>
          <w:rStyle w:val="pagin"/>
          <w:rFonts w:ascii="Charter Indologique" w:hAnsi="Charter Indologique" w:cs="Charter;Corbel"/>
          <w:color w:val="FF0000"/>
        </w:rPr>
      </w:pPr>
      <w:r>
        <w:rPr>
          <w:rFonts w:cs="Charter;Corbel"/>
          <w:b/>
        </w:rPr>
        <w:t xml:space="preserve">§ </w:t>
      </w:r>
      <w:r>
        <w:rPr>
          <w:rFonts w:cs="CharterExpScC Uni;Times New Roman" w:ascii="Charter Indologique Capital" w:hAnsi="Charter Indologique Capital"/>
          <w:b/>
        </w:rPr>
        <w:t>233</w:t>
      </w:r>
      <w:r>
        <w:rPr>
          <w:rFonts w:cs="Charter;Corbel"/>
        </w:rPr>
        <w:t xml:space="preserve">. Словоформы атематического презенса (кроме оптатива) и перфекта непосредственно подчиняются правилу </w:t>
      </w:r>
      <w:r>
        <w:rPr>
          <w:rFonts w:cs="Charter;Corbel"/>
          <w:bCs/>
          <w:color w:val="FF6600"/>
        </w:rPr>
        <w:t xml:space="preserve">§ </w:t>
      </w:r>
      <w:r>
        <w:rPr>
          <w:rFonts w:cs="CharterExpScC Uni;Times New Roman" w:ascii="Charter Indologique Capital" w:hAnsi="Charter Indologique Capital"/>
          <w:bCs/>
          <w:color w:val="FF6600"/>
        </w:rPr>
        <w:t>224</w:t>
      </w:r>
      <w:r>
        <w:rPr>
          <w:rFonts w:cs="Charter;Corbel"/>
        </w:rPr>
        <w:t xml:space="preserve">. Прочие глагольные словоформы, образованные от атематических основ или непосредственно от корня, подчиняются более общему правилу </w:t>
      </w:r>
      <w:r>
        <w:rPr>
          <w:rFonts w:cs="Charter;Corbel"/>
          <w:bCs/>
          <w:color w:val="FF6600"/>
        </w:rPr>
        <w:t xml:space="preserve">§ </w:t>
      </w:r>
      <w:r>
        <w:rPr>
          <w:rFonts w:cs="CharterExpScC Uni;Times New Roman" w:ascii="Charter Indologique Capital" w:hAnsi="Charter Indologique Capital"/>
          <w:bCs/>
          <w:color w:val="FF6600"/>
        </w:rPr>
        <w:t>225</w:t>
      </w:r>
      <w:r>
        <w:rPr>
          <w:rFonts w:cs="Charter;Corbel"/>
        </w:rPr>
        <w:t>; см. примеры в этих параграфах. Обратите внимание на ударение -</w:t>
      </w:r>
      <w:r>
        <w:rPr>
          <w:rFonts w:cs="Clarendon V 350" w:ascii="Clarendon V 350" w:hAnsi="Clarendon V 350"/>
        </w:rPr>
        <w:t>āná</w:t>
      </w:r>
      <w:r>
        <w:rPr>
          <w:rFonts w:cs="Charter;Corbel"/>
        </w:rPr>
        <w:t>- в причастиях (</w:t>
      </w:r>
      <w:r>
        <w:rPr>
          <w:rFonts w:cs="Clarendon V 350" w:ascii="Clarendon V 350" w:hAnsi="Clarendon V 350"/>
        </w:rPr>
        <w:t>dviṣāṇá</w:t>
      </w:r>
      <w:r>
        <w:rPr>
          <w:rFonts w:cs="Charter;Corbel"/>
        </w:rPr>
        <w:t xml:space="preserve">-, </w:t>
      </w:r>
      <w:r>
        <w:rPr>
          <w:rFonts w:cs="Clarendon V 350" w:ascii="Clarendon V 350" w:hAnsi="Clarendon V 350"/>
        </w:rPr>
        <w:t>yuyujāná</w:t>
      </w:r>
      <w:r>
        <w:rPr>
          <w:rFonts w:cs="Charter;Corbel"/>
        </w:rPr>
        <w:t>-), а также в императиве класса IX (</w:t>
      </w:r>
      <w:r>
        <w:rPr>
          <w:rFonts w:cs="Clarendon V 350" w:ascii="Clarendon V 350" w:hAnsi="Clarendon V 350"/>
        </w:rPr>
        <w:t>gṛhāṇá</w:t>
      </w:r>
      <w:r>
        <w:rPr>
          <w:rFonts w:cs="Charter;Corbel"/>
        </w:rPr>
        <w:t xml:space="preserve">). </w:t>
      </w:r>
      <w:r>
        <w:rPr>
          <w:rStyle w:val="pagin"/>
          <w:rFonts w:cs="Charter;Corbel"/>
          <w:color w:val="FF0000"/>
        </w:rPr>
        <w:t>[</w:t>
      </w:r>
      <w:r>
        <w:rPr>
          <w:rStyle w:val="pagin"/>
          <w:rFonts w:cs="CharterExpScC Uni;Times New Roman" w:ascii="Charter Indologique Capital" w:hAnsi="Charter Indologique Capital"/>
          <w:color w:val="FF0000"/>
        </w:rPr>
        <w:t>888</w:t>
      </w:r>
      <w:r>
        <w:rPr>
          <w:rStyle w:val="pagin"/>
          <w:rFonts w:cs="Charter;Corbel"/>
          <w:color w:val="FF0000"/>
        </w:rPr>
        <w:t>]</w:t>
      </w:r>
      <w:r>
        <w:br w:type="page"/>
      </w:r>
    </w:p>
    <w:p>
      <w:pPr>
        <w:pStyle w:val="Normal"/>
        <w:spacing w:lineRule="exact" w:line="260"/>
        <w:ind w:start="0" w:end="0"/>
        <w:rPr>
          <w:rStyle w:val="pagin"/>
          <w:rFonts w:ascii="Charter Indologique" w:hAnsi="Charter Indologique" w:cs="Charter;Corbel"/>
          <w:color w:val="FF0000"/>
        </w:rPr>
      </w:pPr>
      <w:r>
        <w:rPr/>
      </w:r>
    </w:p>
    <w:p>
      <w:pPr>
        <w:pStyle w:val="Normal"/>
        <w:spacing w:lineRule="exact" w:line="260"/>
        <w:ind w:firstLine="284" w:start="0" w:end="0"/>
        <w:rPr/>
      </w:pPr>
      <w:r>
        <w:rPr>
          <w:rStyle w:val="razryadka"/>
        </w:rPr>
        <w:t>Отклонения.</w:t>
      </w:r>
      <w:r>
        <w:rPr>
          <w:rFonts w:cs="Charter;Corbel"/>
        </w:rPr>
        <w:t xml:space="preserve"> </w:t>
      </w:r>
      <w:r>
        <w:rPr>
          <w:rFonts w:cs="CharterExpScC Uni;Times New Roman" w:ascii="Charter Indologique Capital" w:hAnsi="Charter Indologique Capital"/>
        </w:rPr>
        <w:t>1</w:t>
      </w:r>
      <w:r>
        <w:rPr>
          <w:rFonts w:cs="Charter;Corbel"/>
        </w:rPr>
        <w:t>. В презенсе II</w:t>
      </w:r>
      <w:r>
        <w:rPr>
          <w:rFonts w:cs="Clarendon V 350"/>
        </w:rPr>
        <w:t>I</w:t>
      </w:r>
      <w:r>
        <w:rPr>
          <w:rFonts w:cs="Charter;Corbel"/>
        </w:rPr>
        <w:t xml:space="preserve"> слабые формы, где за основой следует гласная, имеют ударение на удвоительном слоге: </w:t>
      </w:r>
      <w:r>
        <w:rPr>
          <w:rFonts w:cs="Clarendon V 350" w:ascii="Clarendon V 350" w:hAnsi="Clarendon V 350"/>
        </w:rPr>
        <w:t>júhvati</w:t>
      </w:r>
      <w:r>
        <w:rPr>
          <w:rFonts w:cs="Charter;Corbel"/>
        </w:rPr>
        <w:t xml:space="preserve">, </w:t>
      </w:r>
      <w:r>
        <w:rPr>
          <w:rFonts w:cs="Clarendon V 350" w:ascii="Clarendon V 350" w:hAnsi="Clarendon V 350"/>
        </w:rPr>
        <w:t>júhve</w:t>
      </w:r>
      <w:r>
        <w:rPr>
          <w:rFonts w:cs="Charter;Corbel"/>
        </w:rPr>
        <w:t xml:space="preserve">, </w:t>
      </w:r>
      <w:r>
        <w:rPr>
          <w:rFonts w:cs="Clarendon V 350" w:ascii="Clarendon V 350" w:hAnsi="Clarendon V 350"/>
        </w:rPr>
        <w:t>júhvīya</w:t>
      </w:r>
      <w:r>
        <w:rPr>
          <w:rFonts w:cs="Charter;Corbel"/>
        </w:rPr>
        <w:t xml:space="preserve">, также причастия </w:t>
      </w:r>
      <w:r>
        <w:rPr>
          <w:rFonts w:cs="Clarendon V 350" w:ascii="Clarendon V 350" w:hAnsi="Clarendon V 350"/>
        </w:rPr>
        <w:t>júhvat</w:t>
      </w:r>
      <w:r>
        <w:rPr>
          <w:rFonts w:cs="Charter;Corbel"/>
        </w:rPr>
        <w:t xml:space="preserve">-, </w:t>
      </w:r>
      <w:r>
        <w:rPr>
          <w:rFonts w:cs="Clarendon V 350" w:ascii="Clarendon V 350" w:hAnsi="Clarendon V 350"/>
        </w:rPr>
        <w:t>júhvāna</w:t>
      </w:r>
      <w:r>
        <w:rPr>
          <w:rFonts w:cs="Charter;Corbel"/>
        </w:rPr>
        <w:t xml:space="preserve">-, </w:t>
      </w:r>
      <w:r>
        <w:rPr>
          <w:rFonts w:cs="Clarendon V 350" w:ascii="Clarendon V 350" w:hAnsi="Clarendon V 350"/>
        </w:rPr>
        <w:t>dádati</w:t>
      </w:r>
      <w:r>
        <w:rPr>
          <w:rFonts w:cs="Charter;Corbel"/>
        </w:rPr>
        <w:t xml:space="preserve">, </w:t>
      </w:r>
      <w:r>
        <w:rPr>
          <w:rFonts w:cs="Clarendon V 350" w:ascii="Clarendon V 350" w:hAnsi="Clarendon V 350"/>
        </w:rPr>
        <w:t>dádat</w:t>
      </w:r>
      <w:r>
        <w:rPr>
          <w:rFonts w:cs="Charter;Corbel"/>
        </w:rPr>
        <w:t xml:space="preserve">-, </w:t>
      </w:r>
      <w:r>
        <w:rPr>
          <w:rFonts w:cs="Clarendon V 350" w:ascii="Clarendon V 350" w:hAnsi="Clarendon V 350"/>
        </w:rPr>
        <w:t>dádāna</w:t>
      </w:r>
      <w:r>
        <w:rPr>
          <w:rFonts w:cs="Charter;Corbel"/>
        </w:rPr>
        <w:t xml:space="preserve">-. Кроме того, многие глаголы имеют такое же ударение в сильных формах, в частности: </w:t>
      </w:r>
      <w:r>
        <w:rPr>
          <w:rFonts w:cs="Clarendon V 350" w:ascii="Clarendon V 350" w:hAnsi="Clarendon V 350"/>
        </w:rPr>
        <w:t>dádāmi</w:t>
      </w:r>
      <w:r>
        <w:rPr>
          <w:rFonts w:cs="Charter;Corbel"/>
        </w:rPr>
        <w:t xml:space="preserve">, </w:t>
      </w:r>
      <w:r>
        <w:rPr>
          <w:rFonts w:cs="Clarendon V 350" w:ascii="Clarendon V 350" w:hAnsi="Clarendon V 350"/>
        </w:rPr>
        <w:t>dádhāmi</w:t>
      </w:r>
      <w:r>
        <w:rPr>
          <w:rFonts w:cs="Charter;Corbel"/>
        </w:rPr>
        <w:t xml:space="preserve">, </w:t>
      </w:r>
      <w:r>
        <w:rPr>
          <w:rFonts w:cs="Clarendon V 350" w:ascii="Clarendon V 350" w:hAnsi="Clarendon V 350"/>
        </w:rPr>
        <w:t>jáhāmi</w:t>
      </w:r>
      <w:r>
        <w:rPr>
          <w:rFonts w:cs="Charter;Corbel"/>
        </w:rPr>
        <w:t xml:space="preserve">. Ср. также ударение аориста </w:t>
      </w:r>
      <w:r>
        <w:rPr>
          <w:rFonts w:cs="CharterExpScC Uni;Times New Roman" w:ascii="Charter Indologique Capital" w:hAnsi="Charter Indologique Capital"/>
        </w:rPr>
        <w:t>3</w:t>
      </w:r>
      <w:r>
        <w:rPr>
          <w:rFonts w:cs="Charter;Corbel"/>
        </w:rPr>
        <w:t xml:space="preserve">, </w:t>
      </w:r>
      <w:r>
        <w:rPr>
          <w:rFonts w:cs="Charter;Corbel"/>
          <w:bCs/>
          <w:color w:val="FF6600"/>
        </w:rPr>
        <w:t xml:space="preserve">§ </w:t>
      </w:r>
      <w:r>
        <w:rPr>
          <w:rFonts w:cs="CharterExpScC Uni;Times New Roman" w:ascii="Charter Indologique Capital" w:hAnsi="Charter Indologique Capital"/>
          <w:bCs/>
          <w:color w:val="FF6600"/>
        </w:rPr>
        <w:t>232</w:t>
      </w:r>
      <w:r>
        <w:rPr>
          <w:rFonts w:cs="Charter;Corbel"/>
        </w:rPr>
        <w:t xml:space="preserve">, дезидератива и интенсива, </w:t>
      </w:r>
      <w:r>
        <w:rPr>
          <w:rFonts w:cs="Charter;Corbel"/>
          <w:bCs/>
          <w:color w:val="FF6600"/>
        </w:rPr>
        <w:t xml:space="preserve">§ </w:t>
      </w:r>
      <w:r>
        <w:rPr>
          <w:rFonts w:cs="CharterExpScC Uni;Times New Roman" w:ascii="Charter Indologique Capital" w:hAnsi="Charter Indologique Capital"/>
          <w:bCs/>
          <w:color w:val="FF6600"/>
        </w:rPr>
        <w:t>234</w:t>
      </w:r>
      <w:r>
        <w:rPr>
          <w:rFonts w:cs="Charter;Corbel"/>
        </w:rPr>
        <w:t xml:space="preserve">. </w:t>
      </w:r>
    </w:p>
    <w:p>
      <w:pPr>
        <w:pStyle w:val="Normal"/>
        <w:spacing w:lineRule="exact" w:line="260"/>
        <w:ind w:firstLine="284" w:start="0" w:end="0"/>
        <w:rPr/>
      </w:pPr>
      <w:r>
        <w:rPr>
          <w:rFonts w:cs="CharterExpScC Uni;Times New Roman" w:ascii="Charter Indologique Capital" w:hAnsi="Charter Indologique Capital"/>
        </w:rPr>
        <w:t>2</w:t>
      </w:r>
      <w:r>
        <w:rPr>
          <w:rFonts w:cs="Charter;Corbel"/>
        </w:rPr>
        <w:t xml:space="preserve">. В презенсе II некоторые глаголы имеют постоянное ударение на корне, например: </w:t>
      </w:r>
      <w:r>
        <w:rPr>
          <w:rFonts w:cs="Clarendon V 350" w:ascii="Clarendon V 350" w:hAnsi="Clarendon V 350"/>
        </w:rPr>
        <w:t>ā́ste</w:t>
      </w:r>
      <w:r>
        <w:rPr>
          <w:rFonts w:cs="Charter;Corbel"/>
        </w:rPr>
        <w:t xml:space="preserve"> </w:t>
      </w:r>
      <w:r>
        <w:rPr>
          <w:rStyle w:val="kursiv"/>
        </w:rPr>
        <w:t>сидит</w:t>
      </w:r>
      <w:r>
        <w:rPr>
          <w:rFonts w:cs="Charter;Corbel"/>
        </w:rPr>
        <w:t xml:space="preserve">, </w:t>
      </w:r>
      <w:r>
        <w:rPr>
          <w:rFonts w:cs="Clarendon V 350" w:ascii="Clarendon V 350" w:hAnsi="Clarendon V 350"/>
        </w:rPr>
        <w:t>çéte</w:t>
      </w:r>
      <w:r>
        <w:rPr>
          <w:rFonts w:cs="Charter;Corbel"/>
        </w:rPr>
        <w:t xml:space="preserve"> </w:t>
      </w:r>
      <w:r>
        <w:rPr>
          <w:rStyle w:val="kursiv"/>
        </w:rPr>
        <w:t>лежит</w:t>
      </w:r>
      <w:r>
        <w:rPr>
          <w:rFonts w:cs="Charter;Corbel"/>
        </w:rPr>
        <w:t xml:space="preserve">. </w:t>
      </w:r>
    </w:p>
    <w:p>
      <w:pPr>
        <w:pStyle w:val="Normal"/>
        <w:spacing w:lineRule="exact" w:line="260"/>
        <w:ind w:firstLine="284" w:start="0" w:end="0"/>
        <w:rPr>
          <w:rFonts w:cs="Charter;Corbel"/>
        </w:rPr>
      </w:pPr>
      <w:r>
        <w:rPr>
          <w:rFonts w:cs="CharterExpScC Uni;Times New Roman" w:ascii="Charter Indologique Capital" w:hAnsi="Charter Indologique Capital"/>
        </w:rPr>
        <w:t>3</w:t>
      </w:r>
      <w:r>
        <w:rPr>
          <w:rFonts w:cs="Charter;Corbel"/>
        </w:rPr>
        <w:t>. Деепричастия на -(</w:t>
      </w:r>
      <w:r>
        <w:rPr>
          <w:rFonts w:cs="Clarendon V 350" w:ascii="Clarendon V 350" w:hAnsi="Clarendon V 350"/>
        </w:rPr>
        <w:t>t</w:t>
      </w:r>
      <w:r>
        <w:rPr>
          <w:rFonts w:cs="Charter;Corbel"/>
        </w:rPr>
        <w:t>)</w:t>
      </w:r>
      <w:r>
        <w:rPr>
          <w:rFonts w:cs="Clarendon V 350" w:ascii="Clarendon V 350" w:hAnsi="Clarendon V 350"/>
        </w:rPr>
        <w:t>ya</w:t>
      </w:r>
      <w:r>
        <w:rPr>
          <w:rFonts w:cs="Charter;Corbel"/>
        </w:rPr>
        <w:t>: -</w:t>
      </w:r>
      <w:r>
        <w:rPr>
          <w:rFonts w:cs="Clarendon V 350" w:ascii="Clarendon V 350" w:hAnsi="Clarendon V 350"/>
        </w:rPr>
        <w:t>dṛ́çya</w:t>
      </w:r>
      <w:r>
        <w:rPr>
          <w:rFonts w:cs="Charter;Corbel"/>
        </w:rPr>
        <w:t>, -</w:t>
      </w:r>
      <w:r>
        <w:rPr>
          <w:rFonts w:cs="Clarendon V 350" w:ascii="Clarendon V 350" w:hAnsi="Clarendon V 350"/>
        </w:rPr>
        <w:t>çrútya</w:t>
      </w:r>
      <w:r>
        <w:rPr>
          <w:rFonts w:cs="Charter;Corbel"/>
        </w:rPr>
        <w:t xml:space="preserve">. Прекатив </w:t>
      </w:r>
      <w:r>
        <w:rPr>
          <w:rStyle w:val="grammatikablue"/>
        </w:rPr>
        <w:t>med.</w:t>
      </w:r>
      <w:r>
        <w:rPr>
          <w:rFonts w:cs="Charter;Corbel"/>
        </w:rPr>
        <w:t xml:space="preserve">: </w:t>
      </w:r>
      <w:r>
        <w:rPr>
          <w:rFonts w:cs="Clarendon V 350" w:ascii="Clarendon V 350" w:hAnsi="Clarendon V 350"/>
        </w:rPr>
        <w:t>bhaviṣīyá</w:t>
      </w:r>
      <w:r>
        <w:rPr>
          <w:rFonts w:cs="Charter;Corbel"/>
        </w:rPr>
        <w:t xml:space="preserve"> (ср. оптатив).</w:t>
      </w:r>
    </w:p>
    <w:p>
      <w:pPr>
        <w:pStyle w:val="Normal"/>
        <w:spacing w:lineRule="exact" w:line="260"/>
        <w:ind w:firstLine="284" w:start="0" w:end="0"/>
        <w:rPr>
          <w:rFonts w:cs="Charter;Corbel"/>
        </w:rPr>
      </w:pPr>
      <w:r>
        <w:rPr>
          <w:rFonts w:cs="Charter;Corbel"/>
        </w:rPr>
      </w:r>
    </w:p>
    <w:p>
      <w:pPr>
        <w:pStyle w:val="Heading4"/>
        <w:ind w:hanging="0" w:start="284"/>
        <w:rPr/>
      </w:pPr>
      <w:r>
        <w:rPr/>
        <w:t>Ударение в словопроизводстве</w:t>
      </w:r>
    </w:p>
    <w:p>
      <w:pPr>
        <w:pStyle w:val="Normal"/>
        <w:spacing w:lineRule="exact" w:line="260"/>
        <w:ind w:start="0" w:end="0"/>
        <w:jc w:val="center"/>
        <w:rPr>
          <w:rFonts w:cs="Charter;Corbel"/>
          <w:b/>
          <w:bCs/>
        </w:rPr>
      </w:pPr>
      <w:r>
        <w:rPr>
          <w:rFonts w:cs="Charter;Corbel"/>
          <w:b/>
          <w:b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234</w:t>
      </w:r>
      <w:r>
        <w:rPr>
          <w:rFonts w:cs="Charter;Corbel"/>
        </w:rPr>
        <w:t xml:space="preserve">. Каузативы (и X класс): </w:t>
      </w:r>
      <w:r>
        <w:rPr>
          <w:rFonts w:cs="Clarendon V 350" w:ascii="Clarendon V 350" w:hAnsi="Clarendon V 350"/>
        </w:rPr>
        <w:t>bodháya</w:t>
      </w:r>
      <w:r>
        <w:rPr>
          <w:rFonts w:cs="Charter;Corbel"/>
        </w:rPr>
        <w:t xml:space="preserve">-. Дезидеративы: </w:t>
      </w:r>
      <w:r>
        <w:rPr>
          <w:rFonts w:cs="Clarendon V 350" w:ascii="Clarendon V 350" w:hAnsi="Clarendon V 350"/>
        </w:rPr>
        <w:t>jíjñāsa</w:t>
      </w:r>
      <w:r>
        <w:rPr>
          <w:rFonts w:cs="Charter;Corbel"/>
        </w:rPr>
        <w:t xml:space="preserve">-. Интенсивы: </w:t>
      </w:r>
      <w:r>
        <w:rPr>
          <w:rStyle w:val="grammatikablue"/>
        </w:rPr>
        <w:t>act.</w:t>
      </w:r>
      <w:r>
        <w:rPr>
          <w:rFonts w:cs="Charter;Corbel"/>
        </w:rPr>
        <w:t xml:space="preserve"> </w:t>
      </w:r>
      <w:r>
        <w:rPr>
          <w:rFonts w:cs="Clarendon V 350" w:ascii="Clarendon V 350" w:hAnsi="Clarendon V 350"/>
        </w:rPr>
        <w:t>róravīti</w:t>
      </w:r>
      <w:r>
        <w:rPr>
          <w:rFonts w:cs="Charter;Corbel"/>
        </w:rPr>
        <w:t xml:space="preserve">, </w:t>
      </w:r>
      <w:r>
        <w:rPr>
          <w:rFonts w:cs="Clarendon V 350" w:ascii="Clarendon V 350" w:hAnsi="Clarendon V 350"/>
        </w:rPr>
        <w:t>rorumáḥ</w:t>
      </w:r>
      <w:r>
        <w:rPr>
          <w:rFonts w:cs="Charter;Corbel"/>
        </w:rPr>
        <w:t xml:space="preserve">, </w:t>
      </w:r>
      <w:r>
        <w:rPr>
          <w:rFonts w:cs="Clarendon V 350" w:ascii="Clarendon V 350" w:hAnsi="Clarendon V 350"/>
        </w:rPr>
        <w:t>róruvanti</w:t>
      </w:r>
      <w:r>
        <w:rPr>
          <w:rFonts w:cs="Charter;Corbel"/>
        </w:rPr>
        <w:t xml:space="preserve"> (ср. </w:t>
      </w:r>
      <w:r>
        <w:rPr>
          <w:rFonts w:cs="Charter;Corbel"/>
          <w:lang w:val="en-US"/>
        </w:rPr>
        <w:t>II</w:t>
      </w:r>
      <w:r>
        <w:rPr>
          <w:rFonts w:cs="Clarendon V 350"/>
          <w:lang w:val="en-US"/>
        </w:rPr>
        <w:t>I</w:t>
      </w:r>
      <w:r>
        <w:rPr>
          <w:rFonts w:cs="Charter;Corbel"/>
        </w:rPr>
        <w:t xml:space="preserve"> класс), </w:t>
      </w:r>
      <w:r>
        <w:rPr>
          <w:rStyle w:val="grammatikablue"/>
        </w:rPr>
        <w:t>med.</w:t>
      </w:r>
      <w:r>
        <w:rPr>
          <w:rFonts w:cs="Charter;Corbel"/>
        </w:rPr>
        <w:t xml:space="preserve"> </w:t>
      </w:r>
      <w:r>
        <w:rPr>
          <w:rFonts w:cs="Clarendon V 350" w:ascii="Clarendon V 350" w:hAnsi="Clarendon V 350"/>
          <w:lang w:val="en-US"/>
        </w:rPr>
        <w:t>ror</w:t>
      </w:r>
      <w:r>
        <w:rPr>
          <w:rFonts w:cs="Clarendon V 350" w:ascii="Clarendon V 350" w:hAnsi="Clarendon V 350"/>
        </w:rPr>
        <w:t>ū</w:t>
      </w:r>
      <w:r>
        <w:rPr>
          <w:rFonts w:cs="Clarendon V 350" w:ascii="Clarendon V 350" w:hAnsi="Clarendon V 350"/>
          <w:lang w:val="en-US"/>
        </w:rPr>
        <w:t>ya</w:t>
      </w:r>
      <w:r>
        <w:rPr>
          <w:rFonts w:cs="Clarendon V 350" w:ascii="Clarendon V 350" w:hAnsi="Clarendon V 350"/>
        </w:rPr>
        <w:t>́</w:t>
      </w:r>
      <w:r>
        <w:rPr>
          <w:rFonts w:cs="Charter;Corbel"/>
        </w:rPr>
        <w:t xml:space="preserve">-. Деноминативы: </w:t>
      </w:r>
      <w:r>
        <w:rPr>
          <w:rFonts w:cs="Clarendon V 350" w:ascii="Clarendon V 350" w:hAnsi="Clarendon V 350"/>
          <w:lang w:val="en-US"/>
        </w:rPr>
        <w:t>duḥkhaya</w:t>
      </w:r>
      <w:r>
        <w:rPr>
          <w:rFonts w:cs="Clarendon V 350" w:ascii="Clarendon V 350" w:hAnsi="Clarendon V 350"/>
        </w:rPr>
        <w:t>́</w:t>
      </w:r>
      <w:r>
        <w:rPr>
          <w:rFonts w:cs="Charter;Corbel"/>
        </w:rPr>
        <w:t xml:space="preserve">-, </w:t>
      </w:r>
      <w:r>
        <w:rPr>
          <w:rFonts w:cs="Clarendon V 350" w:ascii="Clarendon V 350" w:hAnsi="Clarendon V 350"/>
          <w:lang w:val="en-US"/>
        </w:rPr>
        <w:t>namasya</w:t>
      </w:r>
      <w:r>
        <w:rPr>
          <w:rFonts w:cs="Clarendon V 350" w:ascii="Clarendon V 350" w:hAnsi="Clarendon V 350"/>
        </w:rPr>
        <w:t>́</w:t>
      </w:r>
      <w:r>
        <w:rPr>
          <w:rFonts w:cs="Charter;Corbel"/>
        </w:rPr>
        <w:t xml:space="preserve">-. </w:t>
      </w:r>
    </w:p>
    <w:p>
      <w:pPr>
        <w:pStyle w:val="Normal"/>
        <w:spacing w:lineRule="exact" w:line="260"/>
        <w:ind w:firstLine="284" w:start="0" w:end="0"/>
        <w:rPr/>
      </w:pPr>
      <w:r>
        <w:rPr>
          <w:rFonts w:cs="Charter;Corbel"/>
        </w:rPr>
        <w:t xml:space="preserve">Герундивы: </w:t>
      </w:r>
      <w:r>
        <w:rPr>
          <w:rFonts w:cs="Clarendon V 350" w:ascii="Clarendon V 350" w:hAnsi="Clarendon V 350"/>
          <w:lang w:val="en-US"/>
        </w:rPr>
        <w:t>d</w:t>
      </w:r>
      <w:r>
        <w:rPr>
          <w:rFonts w:cs="Clarendon V 350" w:ascii="Clarendon V 350" w:hAnsi="Clarendon V 350"/>
        </w:rPr>
        <w:t>ā</w:t>
      </w:r>
      <w:r>
        <w:rPr>
          <w:rFonts w:cs="Clarendon V 350" w:ascii="Clarendon V 350" w:hAnsi="Clarendon V 350"/>
          <w:lang w:val="en-US"/>
        </w:rPr>
        <w:t>tavya</w:t>
      </w:r>
      <w:r>
        <w:rPr>
          <w:rFonts w:cs="Clarendon V 350" w:ascii="Clarendon V 350" w:hAnsi="Clarendon V 350"/>
        </w:rPr>
        <w:t>́</w:t>
      </w:r>
      <w:r>
        <w:rPr>
          <w:rFonts w:cs="Charter;Corbel"/>
        </w:rPr>
        <w:t xml:space="preserve">-, </w:t>
      </w:r>
      <w:r>
        <w:rPr>
          <w:rFonts w:cs="Clarendon V 350" w:ascii="Clarendon V 350" w:hAnsi="Clarendon V 350"/>
          <w:lang w:val="en-US"/>
        </w:rPr>
        <w:t>karaṇ</w:t>
      </w:r>
      <w:r>
        <w:rPr>
          <w:rFonts w:cs="Clarendon V 350" w:ascii="Clarendon V 350" w:hAnsi="Clarendon V 350"/>
        </w:rPr>
        <w:t>ī́</w:t>
      </w:r>
      <w:r>
        <w:rPr>
          <w:rFonts w:cs="Clarendon V 350" w:ascii="Clarendon V 350" w:hAnsi="Clarendon V 350"/>
          <w:lang w:val="en-US"/>
        </w:rPr>
        <w:t>ya</w:t>
      </w:r>
      <w:r>
        <w:rPr>
          <w:rFonts w:cs="Charter;Corbel"/>
        </w:rPr>
        <w:t xml:space="preserve">-; </w:t>
      </w:r>
      <w:r>
        <w:rPr>
          <w:rFonts w:cs="Clarendon V 350" w:ascii="Clarendon V 350" w:hAnsi="Clarendon V 350"/>
          <w:lang w:val="en-US"/>
        </w:rPr>
        <w:t>ja</w:t>
      </w:r>
      <w:r>
        <w:rPr>
          <w:rFonts w:cs="Clarendon V 350" w:ascii="Clarendon V 350" w:hAnsi="Clarendon V 350"/>
        </w:rPr>
        <w:t>́</w:t>
      </w:r>
      <w:r>
        <w:rPr>
          <w:rFonts w:cs="Clarendon V 350" w:ascii="Clarendon V 350" w:hAnsi="Clarendon V 350"/>
          <w:lang w:val="en-US"/>
        </w:rPr>
        <w:t>nya</w:t>
      </w:r>
      <w:r>
        <w:rPr>
          <w:rFonts w:cs="Charter;Corbel"/>
        </w:rPr>
        <w:t xml:space="preserve">-, </w:t>
      </w:r>
      <w:r>
        <w:rPr>
          <w:rFonts w:cs="Clarendon V 350" w:ascii="Clarendon V 350" w:hAnsi="Clarendon V 350"/>
          <w:lang w:val="en-US"/>
        </w:rPr>
        <w:t>d</w:t>
      </w:r>
      <w:r>
        <w:rPr>
          <w:rFonts w:cs="Clarendon V 350" w:ascii="Clarendon V 350" w:hAnsi="Clarendon V 350"/>
        </w:rPr>
        <w:t>é</w:t>
      </w:r>
      <w:r>
        <w:rPr>
          <w:rFonts w:cs="Clarendon V 350" w:ascii="Clarendon V 350" w:hAnsi="Clarendon V 350"/>
          <w:lang w:val="en-US"/>
        </w:rPr>
        <w:t>ya</w:t>
      </w:r>
      <w:r>
        <w:rPr>
          <w:rFonts w:cs="Charter;Corbel"/>
        </w:rPr>
        <w:t xml:space="preserve">- (реже иное ударение: </w:t>
      </w:r>
      <w:r>
        <w:rPr>
          <w:rFonts w:cs="Clarendon V 350" w:ascii="Clarendon V 350" w:hAnsi="Clarendon V 350"/>
          <w:lang w:val="en-US"/>
        </w:rPr>
        <w:t>k</w:t>
      </w:r>
      <w:r>
        <w:rPr>
          <w:rFonts w:cs="Clarendon V 350" w:ascii="Clarendon V 350" w:hAnsi="Clarendon V 350"/>
        </w:rPr>
        <w:t>ā</w:t>
      </w:r>
      <w:r>
        <w:rPr>
          <w:rFonts w:cs="Clarendon V 350" w:ascii="Clarendon V 350" w:hAnsi="Clarendon V 350"/>
          <w:lang w:val="en-US"/>
        </w:rPr>
        <w:t>rya</w:t>
      </w:r>
      <w:r>
        <w:rPr>
          <w:rFonts w:cs="Clarendon V 350" w:ascii="Clarendon V 350" w:hAnsi="Clarendon V 350"/>
        </w:rPr>
        <w:t>́</w:t>
      </w:r>
      <w:r>
        <w:rPr>
          <w:rFonts w:cs="Charter;Corbel"/>
        </w:rPr>
        <w:t xml:space="preserve">-), </w:t>
      </w:r>
      <w:r>
        <w:rPr>
          <w:rFonts w:cs="Clarendon V 350" w:ascii="Clarendon V 350" w:hAnsi="Clarendon V 350"/>
        </w:rPr>
        <w:t>ç</w:t>
      </w:r>
      <w:r>
        <w:rPr>
          <w:rFonts w:cs="Clarendon V 350" w:ascii="Clarendon V 350" w:hAnsi="Clarendon V 350"/>
          <w:lang w:val="en-US"/>
        </w:rPr>
        <w:t>r</w:t>
      </w:r>
      <w:r>
        <w:rPr>
          <w:rFonts w:cs="Clarendon V 350" w:ascii="Clarendon V 350" w:hAnsi="Clarendon V 350"/>
        </w:rPr>
        <w:t>ú</w:t>
      </w:r>
      <w:r>
        <w:rPr>
          <w:rFonts w:cs="Clarendon V 350" w:ascii="Clarendon V 350" w:hAnsi="Clarendon V 350"/>
          <w:lang w:val="en-US"/>
        </w:rPr>
        <w:t>tya</w:t>
      </w:r>
      <w:r>
        <w:rPr>
          <w:rFonts w:cs="Charter;Corbel"/>
        </w:rPr>
        <w:t xml:space="preserve">-. </w:t>
      </w:r>
    </w:p>
    <w:p>
      <w:pPr>
        <w:pStyle w:val="Normal"/>
        <w:spacing w:lineRule="exact" w:line="260"/>
        <w:ind w:firstLine="284" w:start="0" w:end="0"/>
        <w:rPr/>
      </w:pPr>
      <w:r>
        <w:rPr>
          <w:rFonts w:cs="Charter;Corbel"/>
        </w:rPr>
        <w:t>Прочие отглагольные имена. При суффиксах -</w:t>
      </w:r>
      <w:r>
        <w:rPr>
          <w:rFonts w:cs="Clarendon V 350" w:ascii="Clarendon V 350" w:hAnsi="Clarendon V 350"/>
        </w:rPr>
        <w:t>ana</w:t>
      </w:r>
      <w:r>
        <w:rPr>
          <w:rFonts w:cs="Charter;Corbel"/>
        </w:rPr>
        <w:t>-, -</w:t>
      </w:r>
      <w:r>
        <w:rPr>
          <w:rFonts w:cs="Clarendon V 350" w:ascii="Clarendon V 350" w:hAnsi="Clarendon V 350"/>
        </w:rPr>
        <w:t>a</w:t>
      </w:r>
      <w:r>
        <w:rPr>
          <w:rFonts w:cs="Charter;Corbel"/>
        </w:rPr>
        <w:t>-, -</w:t>
      </w:r>
      <w:r>
        <w:rPr>
          <w:rFonts w:cs="Clarendon V 350" w:ascii="Clarendon V 350" w:hAnsi="Clarendon V 350"/>
        </w:rPr>
        <w:t>as</w:t>
      </w:r>
      <w:r>
        <w:rPr>
          <w:rFonts w:cs="Charter;Corbel"/>
        </w:rPr>
        <w:t>-, -</w:t>
      </w:r>
      <w:r>
        <w:rPr>
          <w:rFonts w:cs="Clarendon V 350" w:ascii="Clarendon V 350" w:hAnsi="Clarendon V 350"/>
        </w:rPr>
        <w:t>man</w:t>
      </w:r>
      <w:r>
        <w:rPr>
          <w:rFonts w:cs="Charter;Corbel"/>
        </w:rPr>
        <w:t xml:space="preserve">- у имен действия ударение обычно на корне: </w:t>
      </w:r>
      <w:r>
        <w:rPr>
          <w:rFonts w:cs="Clarendon V 350" w:ascii="Clarendon V 350" w:hAnsi="Clarendon V 350"/>
        </w:rPr>
        <w:t>káraṇa</w:t>
      </w:r>
      <w:r>
        <w:rPr>
          <w:rFonts w:cs="Charter;Corbel"/>
        </w:rPr>
        <w:t xml:space="preserve">- </w:t>
      </w:r>
      <w:r>
        <w:rPr>
          <w:rStyle w:val="kursiv"/>
        </w:rPr>
        <w:t>действие</w:t>
      </w:r>
      <w:r>
        <w:rPr>
          <w:rFonts w:cs="Charter;Corbel"/>
        </w:rPr>
        <w:t xml:space="preserve">, </w:t>
      </w:r>
      <w:r>
        <w:rPr>
          <w:rFonts w:cs="Clarendon V 350" w:ascii="Clarendon V 350" w:hAnsi="Clarendon V 350"/>
        </w:rPr>
        <w:t>çóka</w:t>
      </w:r>
      <w:r>
        <w:rPr>
          <w:rFonts w:cs="Charter;Corbel"/>
        </w:rPr>
        <w:t xml:space="preserve">- </w:t>
      </w:r>
      <w:r>
        <w:rPr>
          <w:rStyle w:val="kursiv"/>
        </w:rPr>
        <w:t>горение</w:t>
      </w:r>
      <w:r>
        <w:rPr>
          <w:rFonts w:cs="Charter;Corbel"/>
        </w:rPr>
        <w:t xml:space="preserve">, </w:t>
      </w:r>
      <w:r>
        <w:rPr>
          <w:rFonts w:cs="Clarendon V 350" w:ascii="Clarendon V 350" w:hAnsi="Clarendon V 350"/>
        </w:rPr>
        <w:t>ápas</w:t>
      </w:r>
      <w:r>
        <w:rPr>
          <w:rFonts w:cs="Charter;Corbel"/>
        </w:rPr>
        <w:t xml:space="preserve">- </w:t>
      </w:r>
      <w:r>
        <w:rPr>
          <w:rStyle w:val="kursiv"/>
        </w:rPr>
        <w:t>дело</w:t>
      </w:r>
      <w:r>
        <w:rPr>
          <w:rFonts w:cs="Charter;Corbel"/>
        </w:rPr>
        <w:t xml:space="preserve">, </w:t>
      </w:r>
      <w:r>
        <w:rPr>
          <w:rFonts w:cs="Clarendon V 350" w:ascii="Clarendon V 350" w:hAnsi="Clarendon V 350"/>
        </w:rPr>
        <w:t>dhárman</w:t>
      </w:r>
      <w:r>
        <w:rPr>
          <w:rFonts w:cs="Charter;Corbel"/>
        </w:rPr>
        <w:t xml:space="preserve">- </w:t>
      </w:r>
      <w:r>
        <w:rPr>
          <w:rStyle w:val="kursiv"/>
        </w:rPr>
        <w:t>поддержка, устой</w:t>
      </w:r>
      <w:r>
        <w:rPr>
          <w:rFonts w:cs="Charter;Corbel"/>
        </w:rPr>
        <w:t xml:space="preserve"> (однако у имен на -</w:t>
      </w:r>
      <w:r>
        <w:rPr>
          <w:rFonts w:cs="Clarendon V 350" w:ascii="Clarendon V 350" w:hAnsi="Clarendon V 350"/>
        </w:rPr>
        <w:t>a</w:t>
      </w:r>
      <w:r>
        <w:rPr>
          <w:rFonts w:cs="Charter;Corbel"/>
        </w:rPr>
        <w:t xml:space="preserve">- с превербом конечное ударение: </w:t>
      </w:r>
      <w:r>
        <w:rPr>
          <w:rFonts w:cs="Clarendon V 350" w:ascii="Clarendon V 350" w:hAnsi="Clarendon V 350"/>
        </w:rPr>
        <w:t>saṁ</w:t>
      </w:r>
      <w:r>
        <w:rPr>
          <w:rFonts w:cs="Charter;Corbel"/>
        </w:rPr>
        <w:t>-</w:t>
      </w:r>
      <w:r>
        <w:rPr>
          <w:rFonts w:cs="Clarendon V 350" w:ascii="Clarendon V 350" w:hAnsi="Clarendon V 350"/>
        </w:rPr>
        <w:t>bhārá</w:t>
      </w:r>
      <w:r>
        <w:rPr>
          <w:rFonts w:cs="Charter;Corbel"/>
        </w:rPr>
        <w:t xml:space="preserve">- </w:t>
      </w:r>
      <w:r>
        <w:rPr>
          <w:rStyle w:val="kursiv"/>
        </w:rPr>
        <w:t>сбор</w:t>
      </w:r>
      <w:r>
        <w:rPr>
          <w:rFonts w:cs="Charter;Corbel"/>
        </w:rPr>
        <w:t xml:space="preserve">). У имен деятеля с этими суффиксами ударение может быть различным, но характерно конечное ударение: </w:t>
      </w:r>
      <w:r>
        <w:rPr>
          <w:rFonts w:cs="Clarendon V 350" w:ascii="Clarendon V 350" w:hAnsi="Clarendon V 350"/>
        </w:rPr>
        <w:t>karaṇá</w:t>
      </w:r>
      <w:r>
        <w:rPr>
          <w:rFonts w:cs="Charter;Corbel"/>
        </w:rPr>
        <w:t xml:space="preserve">- </w:t>
      </w:r>
      <w:r>
        <w:rPr>
          <w:rStyle w:val="kursiv"/>
        </w:rPr>
        <w:t>делающий</w:t>
      </w:r>
      <w:r>
        <w:rPr>
          <w:rFonts w:cs="Charter;Corbel"/>
        </w:rPr>
        <w:t xml:space="preserve">, </w:t>
      </w:r>
      <w:r>
        <w:rPr>
          <w:rFonts w:cs="Clarendon V 350" w:ascii="Clarendon V 350" w:hAnsi="Clarendon V 350"/>
        </w:rPr>
        <w:t>çoká-</w:t>
      </w:r>
      <w:r>
        <w:rPr>
          <w:rFonts w:cs="Charter;Corbel"/>
        </w:rPr>
        <w:t xml:space="preserve"> </w:t>
      </w:r>
      <w:r>
        <w:rPr>
          <w:rStyle w:val="kursiv"/>
        </w:rPr>
        <w:t>горящий</w:t>
      </w:r>
      <w:r>
        <w:rPr>
          <w:rFonts w:cs="Charter;Corbel"/>
        </w:rPr>
        <w:t xml:space="preserve">, </w:t>
      </w:r>
      <w:r>
        <w:rPr>
          <w:rFonts w:cs="Clarendon V 350" w:ascii="Clarendon V 350" w:hAnsi="Clarendon V 350"/>
        </w:rPr>
        <w:t>apás</w:t>
      </w:r>
      <w:r>
        <w:rPr>
          <w:rFonts w:cs="Charter;Corbel"/>
        </w:rPr>
        <w:t xml:space="preserve">- </w:t>
      </w:r>
      <w:r>
        <w:rPr>
          <w:rStyle w:val="kursiv"/>
        </w:rPr>
        <w:t>деятельный</w:t>
      </w:r>
      <w:r>
        <w:rPr>
          <w:rFonts w:cs="Charter;Corbel"/>
        </w:rPr>
        <w:t xml:space="preserve">, </w:t>
      </w:r>
      <w:r>
        <w:rPr>
          <w:rFonts w:cs="Clarendon V 350" w:ascii="Clarendon V 350" w:hAnsi="Clarendon V 350"/>
        </w:rPr>
        <w:t>dharmán</w:t>
      </w:r>
      <w:r>
        <w:rPr>
          <w:rFonts w:cs="Charter;Corbel"/>
        </w:rPr>
        <w:t xml:space="preserve">- </w:t>
      </w:r>
      <w:r>
        <w:rPr>
          <w:rStyle w:val="kursiv"/>
        </w:rPr>
        <w:t>поддерживающий</w:t>
      </w:r>
      <w:r>
        <w:rPr>
          <w:rFonts w:cs="Charter;Corbel"/>
        </w:rPr>
        <w:t>.</w:t>
      </w:r>
    </w:p>
    <w:p>
      <w:pPr>
        <w:pStyle w:val="Normal"/>
        <w:spacing w:lineRule="exact" w:line="260"/>
        <w:ind w:firstLine="284" w:start="0" w:end="0"/>
        <w:rPr>
          <w:rFonts w:cs="Charter;Corbel"/>
          <w:b/>
        </w:rPr>
      </w:pPr>
      <w:r>
        <w:rPr>
          <w:rFonts w:cs="Charter;Corbel"/>
        </w:rPr>
        <w:t xml:space="preserve">Имена с другими суффиксами: </w:t>
      </w:r>
      <w:r>
        <w:rPr>
          <w:rFonts w:cs="Clarendon V 350" w:ascii="Clarendon V 350" w:hAnsi="Clarendon V 350"/>
        </w:rPr>
        <w:t>dātár</w:t>
      </w:r>
      <w:r>
        <w:rPr>
          <w:rFonts w:cs="Charter;Corbel"/>
        </w:rPr>
        <w:t xml:space="preserve">- (в значении </w:t>
      </w:r>
      <w:r>
        <w:rPr>
          <w:rStyle w:val="kursiv"/>
        </w:rPr>
        <w:t>податель</w:t>
      </w:r>
      <w:r>
        <w:rPr>
          <w:rFonts w:cs="Charter;Corbel"/>
        </w:rPr>
        <w:t xml:space="preserve"> и в составе будущего II; но </w:t>
      </w:r>
      <w:r>
        <w:rPr>
          <w:rFonts w:cs="Clarendon V 350" w:ascii="Clarendon V 350" w:hAnsi="Clarendon V 350"/>
        </w:rPr>
        <w:t>dā́tar</w:t>
      </w:r>
      <w:r>
        <w:rPr>
          <w:rFonts w:cs="Charter;Corbel"/>
        </w:rPr>
        <w:t xml:space="preserve">- в причастном значении </w:t>
      </w:r>
      <w:r>
        <w:rPr>
          <w:rStyle w:val="kursiv"/>
        </w:rPr>
        <w:t>дающий</w:t>
      </w:r>
      <w:r>
        <w:rPr>
          <w:rFonts w:cs="Charter;Corbel"/>
        </w:rPr>
        <w:t xml:space="preserve">); </w:t>
      </w:r>
      <w:r>
        <w:rPr>
          <w:rFonts w:cs="Clarendon V 350" w:ascii="Clarendon V 350" w:hAnsi="Clarendon V 350"/>
        </w:rPr>
        <w:t>krīḍá</w:t>
      </w:r>
      <w:r>
        <w:rPr>
          <w:rFonts w:cs="Charter;Corbel"/>
        </w:rPr>
        <w:t xml:space="preserve">; </w:t>
      </w:r>
      <w:r>
        <w:rPr>
          <w:rFonts w:cs="Clarendon V 350" w:ascii="Clarendon V 350" w:hAnsi="Clarendon V 350"/>
        </w:rPr>
        <w:t>matí</w:t>
      </w:r>
      <w:r>
        <w:rPr>
          <w:rFonts w:cs="Charter;Corbel"/>
        </w:rPr>
        <w:t xml:space="preserve">-, </w:t>
      </w:r>
      <w:r>
        <w:rPr>
          <w:rFonts w:cs="Clarendon V 350" w:ascii="Clarendon V 350" w:hAnsi="Clarendon V 350"/>
        </w:rPr>
        <w:t>pītí</w:t>
      </w:r>
      <w:r>
        <w:rPr>
          <w:rFonts w:cs="Charter;Corbel"/>
        </w:rPr>
        <w:t xml:space="preserve">- и др., но также </w:t>
      </w:r>
      <w:r>
        <w:rPr>
          <w:rFonts w:cs="Clarendon V 350" w:ascii="Clarendon V 350" w:hAnsi="Clarendon V 350"/>
        </w:rPr>
        <w:t>dṛ́ṣṭi</w:t>
      </w:r>
      <w:r>
        <w:rPr>
          <w:rFonts w:cs="Charter;Corbel"/>
        </w:rPr>
        <w:t xml:space="preserve">-, </w:t>
      </w:r>
      <w:r>
        <w:rPr>
          <w:rFonts w:cs="Clarendon V 350" w:ascii="Clarendon V 350" w:hAnsi="Clarendon V 350"/>
        </w:rPr>
        <w:t>vṛ́ddhi</w:t>
      </w:r>
      <w:r>
        <w:rPr>
          <w:rFonts w:cs="Charter;Corbel"/>
        </w:rPr>
        <w:t xml:space="preserve">- и др.; </w:t>
      </w:r>
      <w:r>
        <w:rPr>
          <w:rFonts w:cs="Clarendon V 350" w:ascii="Clarendon V 350" w:hAnsi="Clarendon V 350"/>
        </w:rPr>
        <w:t>pā́tra</w:t>
      </w:r>
      <w:r>
        <w:rPr>
          <w:rFonts w:cs="Charter;Corbel"/>
        </w:rPr>
        <w:t xml:space="preserve">-, </w:t>
      </w:r>
      <w:r>
        <w:rPr>
          <w:rFonts w:cs="Clarendon V 350" w:ascii="Clarendon V 350" w:hAnsi="Clarendon V 350"/>
        </w:rPr>
        <w:t>khanī́tra</w:t>
      </w:r>
      <w:r>
        <w:rPr>
          <w:rFonts w:cs="Charter;Corbel"/>
        </w:rPr>
        <w:t>- (реже иное ударение).</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235</w:t>
      </w:r>
      <w:r>
        <w:rPr>
          <w:rFonts w:cs="Charter;Corbel"/>
        </w:rPr>
        <w:t>. Женский род с суффиксами -</w:t>
      </w:r>
      <w:r>
        <w:rPr>
          <w:rFonts w:cs="Clarendon V 350" w:ascii="Clarendon V 350" w:hAnsi="Clarendon V 350"/>
        </w:rPr>
        <w:t>ā</w:t>
      </w:r>
      <w:r>
        <w:rPr>
          <w:rFonts w:cs="Charter;Corbel"/>
        </w:rPr>
        <w:t>-, -</w:t>
      </w:r>
      <w:r>
        <w:rPr>
          <w:rFonts w:cs="Clarendon V 350" w:ascii="Clarendon V 350" w:hAnsi="Clarendon V 350"/>
        </w:rPr>
        <w:t>ī</w:t>
      </w:r>
      <w:r>
        <w:rPr>
          <w:rFonts w:cs="Charter;Corbel"/>
        </w:rPr>
        <w:t xml:space="preserve">- обычно сохраняет ударение исходного имени (т. е. соотносится с исходной основой по принципу колонного ударения): </w:t>
      </w:r>
      <w:r>
        <w:rPr>
          <w:rFonts w:cs="Clarendon V 350" w:ascii="Clarendon V 350" w:hAnsi="Clarendon V 350"/>
        </w:rPr>
        <w:t>náva</w:t>
      </w:r>
      <w:r>
        <w:rPr>
          <w:rFonts w:cs="Charter;Corbel"/>
        </w:rPr>
        <w:t xml:space="preserve">- — </w:t>
      </w:r>
      <w:r>
        <w:rPr>
          <w:rFonts w:cs="Clarendon V 350" w:ascii="Clarendon V 350" w:hAnsi="Clarendon V 350"/>
        </w:rPr>
        <w:t>návā</w:t>
      </w:r>
      <w:r>
        <w:rPr>
          <w:rFonts w:cs="Charter;Corbel"/>
        </w:rPr>
        <w:t xml:space="preserve">-; </w:t>
      </w:r>
      <w:r>
        <w:rPr>
          <w:rFonts w:cs="Clarendon V 350" w:ascii="Clarendon V 350" w:hAnsi="Clarendon V 350"/>
        </w:rPr>
        <w:t>kumārá</w:t>
      </w:r>
      <w:r>
        <w:rPr>
          <w:rFonts w:cs="Charter;Corbel"/>
        </w:rPr>
        <w:t xml:space="preserve">- — </w:t>
      </w:r>
      <w:r>
        <w:rPr>
          <w:rFonts w:cs="Clarendon V 350" w:ascii="Clarendon V 350" w:hAnsi="Clarendon V 350"/>
        </w:rPr>
        <w:t>kumārī́</w:t>
      </w:r>
      <w:r>
        <w:rPr>
          <w:rFonts w:cs="Charter;Corbel"/>
        </w:rPr>
        <w:t xml:space="preserve">-; </w:t>
      </w:r>
      <w:r>
        <w:rPr>
          <w:rFonts w:cs="Clarendon V 350" w:ascii="Clarendon V 350" w:hAnsi="Clarendon V 350"/>
        </w:rPr>
        <w:t>rā́jan</w:t>
      </w:r>
      <w:r>
        <w:rPr>
          <w:rFonts w:cs="Charter;Corbel"/>
        </w:rPr>
        <w:t xml:space="preserve">- — </w:t>
      </w:r>
      <w:r>
        <w:rPr>
          <w:rFonts w:cs="Clarendon V 350" w:ascii="Clarendon V 350" w:hAnsi="Clarendon V 350"/>
        </w:rPr>
        <w:t>rā́jñī</w:t>
      </w:r>
      <w:r>
        <w:rPr>
          <w:rFonts w:cs="Charter;Corbel"/>
        </w:rPr>
        <w:t xml:space="preserve">-; </w:t>
      </w:r>
      <w:r>
        <w:rPr>
          <w:rFonts w:cs="Clarendon V 350" w:ascii="Clarendon V 350" w:hAnsi="Clarendon V 350"/>
        </w:rPr>
        <w:t>dádat</w:t>
      </w:r>
      <w:r>
        <w:rPr>
          <w:rFonts w:cs="Charter;Corbel"/>
        </w:rPr>
        <w:t xml:space="preserve">- — </w:t>
      </w:r>
      <w:r>
        <w:rPr>
          <w:rFonts w:cs="Clarendon V 350" w:ascii="Clarendon V 350" w:hAnsi="Clarendon V 350"/>
        </w:rPr>
        <w:t>dádatī</w:t>
      </w:r>
      <w:r>
        <w:rPr>
          <w:rFonts w:cs="Charter;Corbel"/>
        </w:rPr>
        <w:t xml:space="preserve">-; </w:t>
      </w:r>
      <w:r>
        <w:rPr>
          <w:rFonts w:cs="Clarendon V 350" w:ascii="Clarendon V 350" w:hAnsi="Clarendon V 350"/>
        </w:rPr>
        <w:t>mṛdú</w:t>
      </w:r>
      <w:r>
        <w:rPr>
          <w:rFonts w:cs="Charter;Corbel"/>
        </w:rPr>
        <w:t xml:space="preserve">- — </w:t>
      </w:r>
      <w:r>
        <w:rPr>
          <w:rFonts w:cs="Clarendon V 350" w:ascii="Clarendon V 350" w:hAnsi="Clarendon V 350"/>
        </w:rPr>
        <w:t>mṛdvī́</w:t>
      </w:r>
      <w:r>
        <w:rPr>
          <w:rFonts w:cs="Charter;Corbel"/>
        </w:rPr>
        <w:t xml:space="preserve">-. </w:t>
      </w:r>
    </w:p>
    <w:p>
      <w:pPr>
        <w:pStyle w:val="Normal"/>
        <w:spacing w:lineRule="exact" w:line="260"/>
        <w:ind w:firstLine="284" w:start="0" w:end="0"/>
        <w:rPr/>
      </w:pPr>
      <w:r>
        <w:rPr>
          <w:rStyle w:val="razryadka"/>
        </w:rPr>
        <w:t>Особый случай.</w:t>
      </w:r>
      <w:r>
        <w:rPr>
          <w:rFonts w:cs="Charter;Corbel"/>
        </w:rPr>
        <w:t xml:space="preserve"> Разные группы причастий на -</w:t>
      </w:r>
      <w:r>
        <w:rPr>
          <w:rFonts w:cs="Clarendon V 350" w:ascii="Clarendon V 350" w:hAnsi="Clarendon V 350"/>
        </w:rPr>
        <w:t>ant</w:t>
      </w:r>
      <w:r>
        <w:rPr>
          <w:rFonts w:cs="Charter;Corbel"/>
        </w:rPr>
        <w:t>- (</w:t>
      </w:r>
      <w:r>
        <w:rPr>
          <w:rFonts w:cs="Charter;Corbel"/>
          <w:bCs/>
          <w:color w:val="FF6600"/>
        </w:rPr>
        <w:t xml:space="preserve">§ </w:t>
      </w:r>
      <w:r>
        <w:rPr>
          <w:rFonts w:cs="CharterExpScC Uni;Times New Roman" w:ascii="Charter Indologique Capital" w:hAnsi="Charter Indologique Capital"/>
          <w:bCs/>
          <w:color w:val="FF6600"/>
        </w:rPr>
        <w:t>180</w:t>
      </w:r>
      <w:r>
        <w:rPr>
          <w:rFonts w:cs="Charter;Corbel"/>
        </w:rPr>
        <w:t xml:space="preserve">) акцентуируются в женском роде так: </w:t>
      </w:r>
      <w:r>
        <w:rPr>
          <w:rFonts w:cs="CharterExpScC Uni;Times New Roman" w:ascii="Charter Indologique Capital" w:hAnsi="Charter Indologique Capital"/>
        </w:rPr>
        <w:t>1</w:t>
      </w:r>
      <w:r>
        <w:rPr>
          <w:rFonts w:cs="Charter;Corbel"/>
        </w:rPr>
        <w:t xml:space="preserve">) </w:t>
      </w:r>
      <w:r>
        <w:rPr>
          <w:rFonts w:cs="Clarendon V 350" w:ascii="Clarendon V 350" w:hAnsi="Clarendon V 350"/>
        </w:rPr>
        <w:t>chindánt</w:t>
      </w:r>
      <w:r>
        <w:rPr>
          <w:rFonts w:cs="Charter;Corbel"/>
        </w:rPr>
        <w:t xml:space="preserve">- — </w:t>
      </w:r>
      <w:r>
        <w:rPr>
          <w:rFonts w:cs="Clarendon V 350" w:ascii="Clarendon V 350" w:hAnsi="Clarendon V 350"/>
        </w:rPr>
        <w:t>chindatī́</w:t>
      </w:r>
      <w:r>
        <w:rPr>
          <w:rFonts w:cs="Charter;Corbel"/>
        </w:rPr>
        <w:t xml:space="preserve">- (со сдвигом ударения); </w:t>
      </w:r>
      <w:r>
        <w:rPr>
          <w:rFonts w:cs="CharterExpScC Uni;Times New Roman" w:ascii="Charter Indologique Capital" w:hAnsi="Charter Indologique Capital"/>
        </w:rPr>
        <w:t>2</w:t>
      </w:r>
      <w:r>
        <w:rPr>
          <w:rFonts w:cs="Charter;Corbel"/>
        </w:rPr>
        <w:t xml:space="preserve">) </w:t>
      </w:r>
      <w:r>
        <w:rPr>
          <w:rFonts w:cs="Clarendon V 350" w:ascii="Clarendon V 350" w:hAnsi="Clarendon V 350"/>
        </w:rPr>
        <w:t>pácant</w:t>
      </w:r>
      <w:r>
        <w:rPr>
          <w:rFonts w:cs="Charter;Corbel"/>
        </w:rPr>
        <w:t xml:space="preserve">- — </w:t>
      </w:r>
      <w:r>
        <w:rPr>
          <w:rFonts w:cs="Clarendon V 350" w:ascii="Clarendon V 350" w:hAnsi="Clarendon V 350"/>
        </w:rPr>
        <w:t>pácantī</w:t>
      </w:r>
      <w:r>
        <w:rPr>
          <w:rFonts w:cs="Charter;Corbel"/>
        </w:rPr>
        <w:t xml:space="preserve">-; </w:t>
      </w:r>
      <w:r>
        <w:rPr>
          <w:rFonts w:cs="CharterExpScC Uni;Times New Roman" w:ascii="Charter Indologique Capital" w:hAnsi="Charter Indologique Capital"/>
        </w:rPr>
        <w:t>3</w:t>
      </w:r>
      <w:r>
        <w:rPr>
          <w:rFonts w:cs="Charter;Corbel"/>
        </w:rPr>
        <w:t xml:space="preserve">) </w:t>
      </w:r>
      <w:r>
        <w:rPr>
          <w:rFonts w:cs="Clarendon V 350" w:ascii="Clarendon V 350" w:hAnsi="Clarendon V 350"/>
        </w:rPr>
        <w:t>tudánt</w:t>
      </w:r>
      <w:r>
        <w:rPr>
          <w:rFonts w:cs="Charter;Corbel"/>
        </w:rPr>
        <w:t xml:space="preserve">- — </w:t>
      </w:r>
      <w:r>
        <w:rPr>
          <w:rFonts w:cs="Clarendon V 350" w:ascii="Clarendon V 350" w:hAnsi="Clarendon V 350"/>
        </w:rPr>
        <w:t>tudántī</w:t>
      </w:r>
      <w:r>
        <w:rPr>
          <w:rFonts w:cs="Charter;Corbel"/>
        </w:rPr>
        <w:t xml:space="preserve">- и </w:t>
      </w:r>
      <w:r>
        <w:rPr>
          <w:rFonts w:cs="Clarendon V 350" w:ascii="Clarendon V 350" w:hAnsi="Clarendon V 350"/>
        </w:rPr>
        <w:t>tudatī́</w:t>
      </w:r>
      <w:r>
        <w:rPr>
          <w:rFonts w:cs="Charter;Corbel"/>
        </w:rPr>
        <w:t xml:space="preserve">-. По образцу </w:t>
      </w:r>
      <w:r>
        <w:rPr>
          <w:rFonts w:cs="CharterExpScC Uni;Times New Roman" w:ascii="Charter Indologique Capital" w:hAnsi="Charter Indologique Capital"/>
        </w:rPr>
        <w:t>1</w:t>
      </w:r>
      <w:r>
        <w:rPr>
          <w:rFonts w:cs="Charter;Corbel"/>
        </w:rPr>
        <w:t xml:space="preserve"> также </w:t>
      </w:r>
      <w:r>
        <w:rPr>
          <w:rFonts w:cs="Clarendon V 350" w:ascii="Clarendon V 350" w:hAnsi="Clarendon V 350"/>
        </w:rPr>
        <w:t>mahánt</w:t>
      </w:r>
      <w:r>
        <w:rPr>
          <w:rFonts w:cs="Charter;Corbel"/>
        </w:rPr>
        <w:t xml:space="preserve">- — </w:t>
      </w:r>
      <w:r>
        <w:rPr>
          <w:rFonts w:cs="Clarendon V 350" w:ascii="Clarendon V 350" w:hAnsi="Clarendon V 350"/>
        </w:rPr>
        <w:t>mahatī́</w:t>
      </w:r>
      <w:r>
        <w:rPr>
          <w:rFonts w:cs="Charter;Corbel"/>
        </w:rPr>
        <w:t xml:space="preserve">-, </w:t>
      </w:r>
      <w:r>
        <w:rPr>
          <w:rFonts w:cs="Clarendon V 350" w:ascii="Clarendon V 350" w:hAnsi="Clarendon V 350"/>
        </w:rPr>
        <w:t>bṛhánt</w:t>
      </w:r>
      <w:r>
        <w:rPr>
          <w:rFonts w:cs="Charter;Corbel"/>
        </w:rPr>
        <w:t xml:space="preserve">- — </w:t>
      </w:r>
      <w:r>
        <w:rPr>
          <w:rFonts w:cs="Clarendon V 350" w:ascii="Clarendon V 350" w:hAnsi="Clarendon V 350"/>
        </w:rPr>
        <w:t>bṛhatī́</w:t>
      </w:r>
      <w:r>
        <w:rPr>
          <w:rFonts w:cs="Charter;Corbel"/>
        </w:rPr>
        <w:t xml:space="preserve">-; но все другие прилагательные на </w:t>
      </w:r>
      <w:r>
        <w:rPr>
          <w:rFonts w:cs="Clarendon V 350" w:ascii="Clarendon V 350" w:hAnsi="Clarendon V 350"/>
        </w:rPr>
        <w:t>ant</w:t>
      </w:r>
      <w:r>
        <w:rPr>
          <w:rFonts w:cs="Charter;Corbel"/>
        </w:rPr>
        <w:t xml:space="preserve"> акцентуируются по общему правилу: </w:t>
      </w:r>
      <w:r>
        <w:rPr>
          <w:rFonts w:cs="Clarendon V 350" w:ascii="Clarendon V 350" w:hAnsi="Clarendon V 350"/>
        </w:rPr>
        <w:t>rayivánt</w:t>
      </w:r>
      <w:r>
        <w:rPr>
          <w:rFonts w:cs="Charter;Corbel"/>
        </w:rPr>
        <w:t xml:space="preserve">- </w:t>
      </w:r>
      <w:r>
        <w:rPr>
          <w:rStyle w:val="kursiv"/>
        </w:rPr>
        <w:t>богатый</w:t>
      </w:r>
      <w:r>
        <w:rPr>
          <w:rFonts w:cs="Charter;Corbel"/>
        </w:rPr>
        <w:t xml:space="preserve"> — </w:t>
      </w:r>
      <w:r>
        <w:rPr>
          <w:rFonts w:cs="Clarendon V 350" w:ascii="Clarendon V 350" w:hAnsi="Clarendon V 350"/>
        </w:rPr>
        <w:t>rayivátī</w:t>
      </w:r>
      <w:r>
        <w:rPr>
          <w:rFonts w:cs="Charter;Corbel"/>
        </w:rPr>
        <w:t>-.</w:t>
      </w:r>
    </w:p>
    <w:p>
      <w:pPr>
        <w:pStyle w:val="Normal"/>
        <w:spacing w:lineRule="exact" w:line="260"/>
        <w:ind w:firstLine="284" w:start="0" w:end="0"/>
        <w:rPr/>
      </w:pPr>
      <w:r>
        <w:rPr>
          <w:rFonts w:cs="Charter;Corbel"/>
        </w:rPr>
        <w:t>Прочие отыменные производные. Строгих правил мало. Всегда ударны суффиксы -</w:t>
      </w:r>
      <w:r>
        <w:rPr>
          <w:rFonts w:cs="Clarendon V 350" w:ascii="Clarendon V 350" w:hAnsi="Clarendon V 350"/>
        </w:rPr>
        <w:t>íya</w:t>
      </w:r>
      <w:r>
        <w:rPr>
          <w:rFonts w:cs="Charter;Corbel"/>
        </w:rPr>
        <w:t>-, -</w:t>
      </w:r>
      <w:r>
        <w:rPr>
          <w:rFonts w:cs="Clarendon V 350" w:ascii="Clarendon V 350" w:hAnsi="Clarendon V 350"/>
        </w:rPr>
        <w:t>in</w:t>
      </w:r>
      <w:r>
        <w:rPr>
          <w:rFonts w:cs="Charter;Corbel"/>
        </w:rPr>
        <w:t>-, -</w:t>
      </w:r>
      <w:r>
        <w:rPr>
          <w:rFonts w:cs="Clarendon V 350" w:ascii="Clarendon V 350" w:hAnsi="Clarendon V 350"/>
        </w:rPr>
        <w:t>tvá</w:t>
      </w:r>
      <w:r>
        <w:rPr>
          <w:rFonts w:cs="Charter;Corbel"/>
        </w:rPr>
        <w:t>-, -</w:t>
      </w:r>
      <w:r>
        <w:rPr>
          <w:rFonts w:cs="Clarendon V 350" w:ascii="Clarendon V 350" w:hAnsi="Clarendon V 350"/>
        </w:rPr>
        <w:t>vát</w:t>
      </w:r>
      <w:r>
        <w:rPr>
          <w:rFonts w:cs="Charter;Corbel"/>
        </w:rPr>
        <w:t>, -</w:t>
      </w:r>
      <w:r>
        <w:rPr>
          <w:rFonts w:cs="Clarendon V 350" w:ascii="Clarendon V 350" w:hAnsi="Clarendon V 350"/>
        </w:rPr>
        <w:t>çáḥ</w:t>
      </w:r>
      <w:r>
        <w:rPr>
          <w:rFonts w:cs="Charter;Corbel"/>
        </w:rPr>
        <w:t>, также -</w:t>
      </w:r>
      <w:r>
        <w:rPr>
          <w:rFonts w:cs="Clarendon V 350" w:ascii="Clarendon V 350" w:hAnsi="Clarendon V 350"/>
        </w:rPr>
        <w:t>eyá</w:t>
      </w:r>
      <w:r>
        <w:rPr>
          <w:rFonts w:cs="Charter;Corbel"/>
        </w:rPr>
        <w:t>- в обозначениях происхождения, почти всегда -</w:t>
      </w:r>
      <w:r>
        <w:rPr>
          <w:rFonts w:cs="Clarendon V 350" w:ascii="Clarendon V 350" w:hAnsi="Clarendon V 350"/>
        </w:rPr>
        <w:t>ka</w:t>
      </w:r>
      <w:r>
        <w:rPr>
          <w:rFonts w:cs="Charter;Corbel"/>
        </w:rPr>
        <w:t>- в уменьшительных. При суффиксе -</w:t>
      </w:r>
      <w:r>
        <w:rPr>
          <w:rFonts w:cs="Clarendon V 350" w:ascii="Clarendon V 350" w:hAnsi="Clarendon V 350"/>
        </w:rPr>
        <w:t>tā</w:t>
      </w:r>
      <w:r>
        <w:rPr>
          <w:rFonts w:cs="Charter;Corbel"/>
        </w:rPr>
        <w:t>- ударение на предсуффиксальном слоге. Суффиксы -</w:t>
      </w:r>
      <w:r>
        <w:rPr>
          <w:rFonts w:cs="Clarendon V 350" w:ascii="Clarendon V 350" w:hAnsi="Clarendon V 350"/>
        </w:rPr>
        <w:t>tara</w:t>
      </w:r>
      <w:r>
        <w:rPr>
          <w:rFonts w:cs="Charter;Corbel"/>
        </w:rPr>
        <w:t>-, -</w:t>
      </w:r>
      <w:r>
        <w:rPr>
          <w:rFonts w:cs="Clarendon V 350" w:ascii="Clarendon V 350" w:hAnsi="Clarendon V 350"/>
        </w:rPr>
        <w:t>tama</w:t>
      </w:r>
      <w:r>
        <w:rPr>
          <w:rFonts w:cs="Charter;Corbel"/>
        </w:rPr>
        <w:t>-, -</w:t>
      </w:r>
      <w:r>
        <w:rPr>
          <w:rFonts w:cs="Clarendon V 350" w:ascii="Clarendon V 350" w:hAnsi="Clarendon V 350"/>
        </w:rPr>
        <w:t>vant</w:t>
      </w:r>
      <w:r>
        <w:rPr>
          <w:rFonts w:cs="Charter;Corbel"/>
        </w:rPr>
        <w:t>-, -</w:t>
      </w:r>
      <w:r>
        <w:rPr>
          <w:rFonts w:cs="Clarendon V 350" w:ascii="Clarendon V 350" w:hAnsi="Clarendon V 350"/>
        </w:rPr>
        <w:t>mant</w:t>
      </w:r>
      <w:r>
        <w:rPr>
          <w:rFonts w:cs="Charter;Corbel"/>
        </w:rPr>
        <w:t>- большей частью сохраняют ударение исходного имени. При -</w:t>
      </w:r>
      <w:r>
        <w:rPr>
          <w:rFonts w:cs="Clarendon V 350" w:ascii="Clarendon V 350" w:hAnsi="Clarendon V 350"/>
        </w:rPr>
        <w:t>iyaṁs</w:t>
      </w:r>
      <w:r>
        <w:rPr>
          <w:rFonts w:cs="Charter;Corbel"/>
        </w:rPr>
        <w:t>-, -</w:t>
      </w:r>
      <w:r>
        <w:rPr>
          <w:rFonts w:cs="Clarendon V 350" w:ascii="Clarendon V 350" w:hAnsi="Clarendon V 350"/>
        </w:rPr>
        <w:t>iṣṭha</w:t>
      </w:r>
      <w:r>
        <w:rPr>
          <w:rFonts w:cs="Charter;Corbel"/>
        </w:rPr>
        <w:t xml:space="preserve">- ударение на корне. При начальном </w:t>
      </w:r>
      <w:r>
        <w:rPr>
          <w:rStyle w:val="FTonlYCharChar"/>
          <w:rFonts w:cs="Charter;Corbel"/>
          <w:color w:val="FF0000"/>
        </w:rPr>
        <w:t>[</w:t>
      </w:r>
      <w:r>
        <w:rPr>
          <w:rStyle w:val="FTonlYCharChar"/>
          <w:rFonts w:cs="CharterExpScC Uni;Times New Roman" w:ascii="Charter Indologique Capital" w:hAnsi="Charter Indologique Capital"/>
          <w:color w:val="FF0000"/>
        </w:rPr>
        <w:t>889</w:t>
      </w:r>
      <w:r>
        <w:rPr>
          <w:rStyle w:val="FTonlYCharChar"/>
          <w:rFonts w:cs="Charter;Corbel"/>
          <w:color w:val="FF0000"/>
        </w:rPr>
        <w:t xml:space="preserve">] </w:t>
      </w:r>
      <w:r>
        <w:br w:type="page"/>
      </w:r>
    </w:p>
    <w:p>
      <w:pPr>
        <w:pStyle w:val="Normal"/>
        <w:spacing w:lineRule="exact" w:line="260"/>
        <w:ind w:start="0" w:end="0"/>
        <w:rPr>
          <w:rFonts w:cs="Charter;Corbel"/>
        </w:rPr>
      </w:pPr>
      <w:r>
        <w:rPr>
          <w:rStyle w:val="FTonlYCharChar"/>
          <w:rFonts w:cs="Charter;Corbel"/>
          <w:color w:val="FF0000"/>
        </w:rPr>
        <w:t xml:space="preserve"> </w:t>
      </w:r>
      <w:r>
        <w:rPr>
          <w:rStyle w:val="grammatikablue"/>
        </w:rPr>
        <w:t>vṛddhi</w:t>
      </w:r>
      <w:r>
        <w:rPr>
          <w:rFonts w:cs="Charter;Corbel"/>
        </w:rPr>
        <w:t xml:space="preserve"> (</w:t>
      </w:r>
      <w:r>
        <w:rPr>
          <w:rFonts w:cs="Charter;Corbel"/>
          <w:color w:val="FF6600"/>
        </w:rPr>
        <w:t xml:space="preserve">§ </w:t>
      </w:r>
      <w:r>
        <w:rPr>
          <w:rFonts w:cs="CharterExpScC Uni;Times New Roman" w:ascii="Charter Indologique Capital" w:hAnsi="Charter Indologique Capital"/>
          <w:color w:val="FF6600"/>
        </w:rPr>
        <w:t>179</w:t>
      </w:r>
      <w:r>
        <w:rPr>
          <w:rFonts w:cs="Charter;Corbel"/>
        </w:rPr>
        <w:t>) ударение может быть только конечным или начальным (обычно противоположно ударению исходного слова).</w:t>
      </w:r>
    </w:p>
    <w:p>
      <w:pPr>
        <w:pStyle w:val="Normal"/>
        <w:spacing w:lineRule="exact" w:line="260"/>
        <w:ind w:firstLine="284" w:start="0" w:end="0"/>
        <w:rPr>
          <w:rFonts w:cs="Charter;Corbel"/>
        </w:rPr>
      </w:pPr>
      <w:r>
        <w:rPr>
          <w:rFonts w:cs="Charter;Corbel"/>
        </w:rPr>
      </w:r>
    </w:p>
    <w:p>
      <w:pPr>
        <w:pStyle w:val="Heading4"/>
        <w:ind w:hanging="0" w:start="284"/>
        <w:rPr/>
      </w:pPr>
      <w:r>
        <w:rPr/>
        <w:t>Ударение в словосложении</w:t>
      </w:r>
    </w:p>
    <w:p>
      <w:pPr>
        <w:pStyle w:val="Normal"/>
        <w:spacing w:lineRule="exact" w:line="260"/>
        <w:ind w:start="0" w:end="0"/>
        <w:jc w:val="center"/>
        <w:rPr>
          <w:rFonts w:cs="Charter;Corbel"/>
          <w:b/>
          <w:bCs/>
        </w:rPr>
      </w:pPr>
      <w:r>
        <w:rPr>
          <w:rFonts w:cs="Charter;Corbel"/>
          <w:b/>
          <w:bCs/>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236</w:t>
      </w:r>
      <w:r>
        <w:rPr>
          <w:rFonts w:cs="Charter;Corbel"/>
        </w:rPr>
        <w:t xml:space="preserve">. В </w:t>
      </w:r>
      <w:r>
        <w:rPr>
          <w:rStyle w:val="grammatikablue"/>
        </w:rPr>
        <w:t>dvandva</w:t>
      </w:r>
      <w:r>
        <w:rPr>
          <w:rFonts w:cs="Charter;Corbel"/>
        </w:rPr>
        <w:t xml:space="preserve">, </w:t>
      </w:r>
      <w:r>
        <w:rPr>
          <w:rStyle w:val="grammatikablue"/>
        </w:rPr>
        <w:t>tatpuruṣa</w:t>
      </w:r>
      <w:r>
        <w:rPr>
          <w:rFonts w:cs="Charter;Corbel"/>
        </w:rPr>
        <w:t xml:space="preserve"> и </w:t>
      </w:r>
      <w:r>
        <w:rPr>
          <w:rStyle w:val="grammatikablue"/>
        </w:rPr>
        <w:t>karmadhāraya</w:t>
      </w:r>
      <w:r>
        <w:rPr>
          <w:rFonts w:cs="Charter;Corbel"/>
        </w:rPr>
        <w:t xml:space="preserve"> ударение в нормальном случае на последнем компоненте (причем большей частью на последнем слоге основы, независимо от ударения соответствующего слова в самостоятельном употреблении). Примеры: </w:t>
      </w:r>
      <w:r>
        <w:rPr>
          <w:rFonts w:cs="Clarendon V 350" w:ascii="Clarendon V 350" w:hAnsi="Clarendon V 350"/>
        </w:rPr>
        <w:t>devāsurā́ḥ</w:t>
      </w:r>
      <w:r>
        <w:rPr>
          <w:rFonts w:cs="Charter;Corbel"/>
        </w:rPr>
        <w:t xml:space="preserve"> </w:t>
      </w:r>
      <w:r>
        <w:rPr>
          <w:rStyle w:val="kursiv"/>
        </w:rPr>
        <w:t xml:space="preserve">боги и демоны </w:t>
      </w:r>
      <w:r>
        <w:rPr>
          <w:rFonts w:cs="Charter;Corbel"/>
          <w:iCs/>
        </w:rPr>
        <w:t>(</w:t>
      </w:r>
      <w:r>
        <w:rPr>
          <w:rFonts w:cs="Clarendon V 350" w:ascii="Clarendon V 350" w:hAnsi="Clarendon V 350"/>
          <w:iCs/>
        </w:rPr>
        <w:t>á</w:t>
      </w:r>
      <w:r>
        <w:rPr>
          <w:rFonts w:cs="Clarendon V 350" w:ascii="Clarendon V 350" w:hAnsi="Clarendon V 350"/>
        </w:rPr>
        <w:t>sura</w:t>
      </w:r>
      <w:r>
        <w:rPr>
          <w:rFonts w:cs="Charter;Corbel"/>
          <w:iCs/>
        </w:rPr>
        <w:t>-)</w:t>
      </w:r>
      <w:r>
        <w:rPr>
          <w:rFonts w:cs="Charter;Corbel"/>
        </w:rPr>
        <w:t xml:space="preserve">, </w:t>
      </w:r>
      <w:r>
        <w:rPr>
          <w:rFonts w:cs="Clarendon V 350" w:ascii="Clarendon V 350" w:hAnsi="Clarendon V 350"/>
        </w:rPr>
        <w:t>sūrya</w:t>
      </w:r>
      <w:r>
        <w:rPr>
          <w:rFonts w:cs="Charter;Corbel"/>
        </w:rPr>
        <w:t>-</w:t>
      </w:r>
      <w:r>
        <w:rPr>
          <w:rFonts w:cs="Clarendon V 350" w:ascii="Clarendon V 350" w:hAnsi="Clarendon V 350"/>
        </w:rPr>
        <w:t>tejás</w:t>
      </w:r>
      <w:r>
        <w:rPr>
          <w:rFonts w:cs="Charter;Corbel"/>
        </w:rPr>
        <w:t xml:space="preserve">- </w:t>
      </w:r>
      <w:r>
        <w:rPr>
          <w:rStyle w:val="kursiv"/>
        </w:rPr>
        <w:t xml:space="preserve">блеск </w:t>
      </w:r>
      <w:r>
        <w:rPr>
          <w:rFonts w:cs="Charter;Corbel"/>
          <w:iCs/>
        </w:rPr>
        <w:t>(</w:t>
      </w:r>
      <w:r>
        <w:rPr>
          <w:rFonts w:cs="Clarendon V 350" w:ascii="Clarendon V 350" w:hAnsi="Clarendon V 350"/>
        </w:rPr>
        <w:t>t</w:t>
      </w:r>
      <w:r>
        <w:rPr>
          <w:rFonts w:cs="Clarendon V 350" w:ascii="Clarendon V 350" w:hAnsi="Clarendon V 350"/>
          <w:iCs/>
        </w:rPr>
        <w:t>é</w:t>
      </w:r>
      <w:r>
        <w:rPr>
          <w:rFonts w:cs="Clarendon V 350" w:ascii="Clarendon V 350" w:hAnsi="Clarendon V 350"/>
        </w:rPr>
        <w:t>jas</w:t>
      </w:r>
      <w:r>
        <w:rPr>
          <w:rFonts w:cs="Charter;Corbel"/>
          <w:iCs/>
        </w:rPr>
        <w:t>-)</w:t>
      </w:r>
      <w:r>
        <w:rPr>
          <w:rStyle w:val="kursiv"/>
        </w:rPr>
        <w:t xml:space="preserve"> солнца</w:t>
      </w:r>
      <w:r>
        <w:rPr>
          <w:rFonts w:cs="Charter;Corbel"/>
        </w:rPr>
        <w:t xml:space="preserve">, </w:t>
      </w:r>
      <w:r>
        <w:rPr>
          <w:rFonts w:cs="Clarendon V 350" w:ascii="Clarendon V 350" w:hAnsi="Clarendon V 350"/>
        </w:rPr>
        <w:t>jīva</w:t>
      </w:r>
      <w:r>
        <w:rPr>
          <w:rFonts w:cs="Charter;Corbel"/>
        </w:rPr>
        <w:t>-</w:t>
      </w:r>
      <w:r>
        <w:rPr>
          <w:rFonts w:cs="Clarendon V 350" w:ascii="Clarendon V 350" w:hAnsi="Clarendon V 350"/>
        </w:rPr>
        <w:t>lók</w:t>
      </w:r>
      <w:r>
        <w:rPr>
          <w:rFonts w:cs="Clarendon V 350" w:ascii="Clarendon V 350" w:hAnsi="Clarendon V 350"/>
          <w:lang w:val="en-US"/>
        </w:rPr>
        <w:t>a</w:t>
      </w:r>
      <w:r>
        <w:rPr>
          <w:rFonts w:cs="Charter;Corbel"/>
        </w:rPr>
        <w:t xml:space="preserve">- </w:t>
      </w:r>
      <w:r>
        <w:rPr>
          <w:rStyle w:val="kursiv"/>
        </w:rPr>
        <w:t xml:space="preserve">мир </w:t>
      </w:r>
      <w:r>
        <w:rPr>
          <w:rFonts w:cs="Charter;Corbel"/>
          <w:iCs/>
        </w:rPr>
        <w:t>(</w:t>
      </w:r>
      <w:r>
        <w:rPr>
          <w:rFonts w:cs="Clarendon V 350" w:ascii="Clarendon V 350" w:hAnsi="Clarendon V 350"/>
        </w:rPr>
        <w:t>lok</w:t>
      </w:r>
      <w:r>
        <w:rPr>
          <w:rFonts w:cs="Clarendon V 350" w:ascii="Clarendon V 350" w:hAnsi="Clarendon V 350"/>
          <w:iCs/>
        </w:rPr>
        <w:t>á</w:t>
      </w:r>
      <w:r>
        <w:rPr>
          <w:rFonts w:cs="Charter;Corbel"/>
          <w:iCs/>
        </w:rPr>
        <w:t>-)</w:t>
      </w:r>
      <w:r>
        <w:rPr>
          <w:rStyle w:val="kursiv"/>
        </w:rPr>
        <w:t xml:space="preserve"> живых</w:t>
      </w:r>
      <w:r>
        <w:rPr>
          <w:rFonts w:cs="Charter;Corbel"/>
        </w:rPr>
        <w:t xml:space="preserve">, </w:t>
      </w:r>
      <w:r>
        <w:rPr>
          <w:rFonts w:cs="Clarendon V 350" w:ascii="Clarendon V 350" w:hAnsi="Clarendon V 350"/>
        </w:rPr>
        <w:t>mahā</w:t>
      </w:r>
      <w:r>
        <w:rPr>
          <w:rFonts w:cs="Charter;Corbel"/>
        </w:rPr>
        <w:t>-</w:t>
      </w:r>
      <w:r>
        <w:rPr>
          <w:rFonts w:cs="Clarendon V 350" w:ascii="Clarendon V 350" w:hAnsi="Clarendon V 350"/>
        </w:rPr>
        <w:t>vīrá</w:t>
      </w:r>
      <w:r>
        <w:rPr>
          <w:rFonts w:cs="Charter;Corbel"/>
        </w:rPr>
        <w:t xml:space="preserve">- </w:t>
      </w:r>
      <w:r>
        <w:rPr>
          <w:rStyle w:val="kursiv"/>
        </w:rPr>
        <w:t xml:space="preserve">великий герой </w:t>
      </w:r>
      <w:r>
        <w:rPr>
          <w:rFonts w:cs="Charter;Corbel"/>
          <w:iCs/>
        </w:rPr>
        <w:t>(</w:t>
      </w:r>
      <w:r>
        <w:rPr>
          <w:rFonts w:cs="Clarendon V 350" w:ascii="Clarendon V 350" w:hAnsi="Clarendon V 350"/>
        </w:rPr>
        <w:t>vīr</w:t>
      </w:r>
      <w:r>
        <w:rPr>
          <w:rFonts w:cs="Clarendon V 350" w:ascii="Clarendon V 350" w:hAnsi="Clarendon V 350"/>
          <w:iCs/>
        </w:rPr>
        <w:t>á</w:t>
      </w:r>
      <w:r>
        <w:rPr>
          <w:rFonts w:cs="Charter;Corbel"/>
          <w:iCs/>
        </w:rPr>
        <w:t>-)</w:t>
      </w:r>
      <w:r>
        <w:rPr>
          <w:rFonts w:cs="Charter;Corbel"/>
        </w:rPr>
        <w:t xml:space="preserve">. </w:t>
      </w:r>
    </w:p>
    <w:p>
      <w:pPr>
        <w:pStyle w:val="Normal"/>
        <w:spacing w:lineRule="exact" w:line="260"/>
        <w:ind w:firstLine="284" w:start="0" w:end="0"/>
        <w:rPr/>
      </w:pPr>
      <w:r>
        <w:rPr>
          <w:rFonts w:cs="Charter;Corbel"/>
        </w:rPr>
        <w:t xml:space="preserve">В </w:t>
      </w:r>
      <w:r>
        <w:rPr>
          <w:rStyle w:val="grammatikablue"/>
        </w:rPr>
        <w:t>bahuvrīhi</w:t>
      </w:r>
      <w:r>
        <w:rPr>
          <w:rFonts w:cs="Charter;Corbel"/>
        </w:rPr>
        <w:t xml:space="preserve"> ударение в нормальном случае на первом компоненте (причем такое же, как при его самостоятельном употреблении). Примеры: </w:t>
      </w:r>
      <w:r>
        <w:rPr>
          <w:rFonts w:cs="Clarendon V 350" w:ascii="Clarendon V 350" w:hAnsi="Clarendon V 350"/>
        </w:rPr>
        <w:t>dīrghá</w:t>
      </w:r>
      <w:r>
        <w:rPr>
          <w:rFonts w:cs="Charter;Corbel"/>
        </w:rPr>
        <w:t>-</w:t>
      </w:r>
      <w:r>
        <w:rPr>
          <w:rFonts w:cs="Clarendon V 350" w:ascii="Clarendon V 350" w:hAnsi="Clarendon V 350"/>
        </w:rPr>
        <w:t>bāhu</w:t>
      </w:r>
      <w:r>
        <w:rPr>
          <w:rFonts w:cs="Charter;Corbel"/>
        </w:rPr>
        <w:t xml:space="preserve">- </w:t>
      </w:r>
      <w:r>
        <w:rPr>
          <w:rStyle w:val="kursiv"/>
        </w:rPr>
        <w:t>длиннорукий</w:t>
      </w:r>
      <w:r>
        <w:rPr>
          <w:rFonts w:cs="Charter;Corbel"/>
        </w:rPr>
        <w:t xml:space="preserve">, </w:t>
      </w:r>
      <w:r>
        <w:rPr>
          <w:rFonts w:cs="Clarendon V 350" w:ascii="Clarendon V 350" w:hAnsi="Clarendon V 350"/>
        </w:rPr>
        <w:t>sū́rya</w:t>
      </w:r>
      <w:r>
        <w:rPr>
          <w:rFonts w:cs="Charter;Corbel"/>
        </w:rPr>
        <w:t>-</w:t>
      </w:r>
      <w:r>
        <w:rPr>
          <w:rFonts w:cs="Clarendon V 350" w:ascii="Clarendon V 350" w:hAnsi="Clarendon V 350"/>
        </w:rPr>
        <w:t>tejas</w:t>
      </w:r>
      <w:r>
        <w:rPr>
          <w:rFonts w:cs="Charter;Corbel"/>
        </w:rPr>
        <w:t xml:space="preserve">- </w:t>
      </w:r>
      <w:r>
        <w:rPr>
          <w:rStyle w:val="kursiv"/>
        </w:rPr>
        <w:t>обладающий блеском солнца</w:t>
      </w:r>
      <w:r>
        <w:rPr>
          <w:rFonts w:cs="Charter;Corbel"/>
        </w:rPr>
        <w:t xml:space="preserve"> (ср. </w:t>
      </w:r>
      <w:r>
        <w:rPr>
          <w:rStyle w:val="grammatikablue"/>
        </w:rPr>
        <w:t>tatpuruṣa</w:t>
      </w:r>
      <w:r>
        <w:rPr>
          <w:rFonts w:cs="Charter;Corbel"/>
        </w:rPr>
        <w:t xml:space="preserve"> выше). </w:t>
      </w:r>
    </w:p>
    <w:p>
      <w:pPr>
        <w:pStyle w:val="Normal"/>
        <w:spacing w:lineRule="exact" w:line="260"/>
        <w:ind w:firstLine="284" w:start="0" w:end="0"/>
        <w:rPr>
          <w:rFonts w:cs="Charter;Corbel"/>
          <w:b/>
        </w:rPr>
      </w:pPr>
      <w:r>
        <w:rPr>
          <w:rFonts w:cs="Charter;Corbel"/>
        </w:rPr>
        <w:t xml:space="preserve">Отклоняются от общего правила, в частности, </w:t>
      </w:r>
      <w:r>
        <w:rPr>
          <w:rStyle w:val="grammatikablue"/>
        </w:rPr>
        <w:t>bahuvrīhi</w:t>
      </w:r>
      <w:r>
        <w:rPr>
          <w:rFonts w:cs="Charter;Corbel"/>
        </w:rPr>
        <w:t xml:space="preserve"> с начальным </w:t>
      </w:r>
      <w:r>
        <w:rPr>
          <w:rFonts w:cs="Clarendon V 350" w:ascii="Clarendon V 350" w:hAnsi="Clarendon V 350"/>
        </w:rPr>
        <w:t>dvi</w:t>
      </w:r>
      <w:r>
        <w:rPr>
          <w:rFonts w:cs="Charter;Corbel"/>
        </w:rPr>
        <w:t xml:space="preserve">-, </w:t>
      </w:r>
      <w:r>
        <w:rPr>
          <w:rFonts w:cs="Clarendon V 350" w:ascii="Clarendon V 350" w:hAnsi="Clarendon V 350"/>
        </w:rPr>
        <w:t>tri</w:t>
      </w:r>
      <w:r>
        <w:rPr>
          <w:rFonts w:cs="Charter;Corbel"/>
        </w:rPr>
        <w:t xml:space="preserve">-, </w:t>
      </w:r>
      <w:r>
        <w:rPr>
          <w:rFonts w:cs="Clarendon V 350" w:ascii="Clarendon V 350" w:hAnsi="Clarendon V 350"/>
        </w:rPr>
        <w:t>bahu</w:t>
      </w:r>
      <w:r>
        <w:rPr>
          <w:rFonts w:cs="Charter;Corbel"/>
        </w:rPr>
        <w:t xml:space="preserve">- (ср. </w:t>
      </w:r>
      <w:r>
        <w:rPr>
          <w:rFonts w:cs="Clarendon V 350" w:ascii="Clarendon V 350" w:hAnsi="Clarendon V 350"/>
        </w:rPr>
        <w:t>dvi</w:t>
      </w:r>
      <w:r>
        <w:rPr>
          <w:rFonts w:cs="Charter;Corbel"/>
        </w:rPr>
        <w:t>-</w:t>
      </w:r>
      <w:r>
        <w:rPr>
          <w:rFonts w:cs="Clarendon V 350" w:ascii="Clarendon V 350" w:hAnsi="Clarendon V 350"/>
        </w:rPr>
        <w:t>pád</w:t>
      </w:r>
      <w:r>
        <w:rPr>
          <w:rFonts w:cs="Charter;Corbel"/>
        </w:rPr>
        <w:t xml:space="preserve">- </w:t>
      </w:r>
      <w:r>
        <w:rPr>
          <w:rStyle w:val="kursiv"/>
        </w:rPr>
        <w:t>двуногий</w:t>
      </w:r>
      <w:r>
        <w:rPr>
          <w:rFonts w:cs="Charter;Corbel"/>
        </w:rPr>
        <w:t xml:space="preserve">), многие </w:t>
      </w:r>
      <w:r>
        <w:rPr>
          <w:rStyle w:val="grammatikablue"/>
        </w:rPr>
        <w:t>tatpuruṣa</w:t>
      </w:r>
      <w:r>
        <w:rPr>
          <w:rFonts w:cs="Charter;Corbel"/>
        </w:rPr>
        <w:t xml:space="preserve"> с конечным причастием на -</w:t>
      </w:r>
      <w:r>
        <w:rPr>
          <w:rFonts w:cs="Clarendon V 350" w:ascii="Clarendon V 350" w:hAnsi="Clarendon V 350"/>
        </w:rPr>
        <w:t>ta</w:t>
      </w:r>
      <w:r>
        <w:rPr>
          <w:rFonts w:cs="Charter;Corbel"/>
        </w:rPr>
        <w:t>-, -</w:t>
      </w:r>
      <w:r>
        <w:rPr>
          <w:rFonts w:cs="Clarendon V 350" w:ascii="Clarendon V 350" w:hAnsi="Clarendon V 350"/>
        </w:rPr>
        <w:t>na</w:t>
      </w:r>
      <w:r>
        <w:rPr>
          <w:rFonts w:cs="Charter;Corbel"/>
        </w:rPr>
        <w:t>- или именем действия на -</w:t>
      </w:r>
      <w:r>
        <w:rPr>
          <w:rFonts w:cs="Clarendon V 350" w:ascii="Clarendon V 350" w:hAnsi="Clarendon V 350"/>
        </w:rPr>
        <w:t>ti</w:t>
      </w:r>
      <w:r>
        <w:rPr>
          <w:rFonts w:cs="Charter;Corbel"/>
        </w:rPr>
        <w:t xml:space="preserve">- (ср. </w:t>
      </w:r>
      <w:r>
        <w:rPr>
          <w:rFonts w:cs="Clarendon V 350" w:ascii="Clarendon V 350" w:hAnsi="Clarendon V 350"/>
        </w:rPr>
        <w:t>devá</w:t>
      </w:r>
      <w:r>
        <w:rPr>
          <w:rFonts w:cs="Charter;Corbel"/>
        </w:rPr>
        <w:t>-</w:t>
      </w:r>
      <w:r>
        <w:rPr>
          <w:rFonts w:cs="Clarendon V 350" w:ascii="Clarendon V 350" w:hAnsi="Clarendon V 350"/>
        </w:rPr>
        <w:t>hita</w:t>
      </w:r>
      <w:r>
        <w:rPr>
          <w:rFonts w:cs="Charter;Corbel"/>
        </w:rPr>
        <w:t xml:space="preserve">- </w:t>
      </w:r>
      <w:r>
        <w:rPr>
          <w:rStyle w:val="kursiv"/>
        </w:rPr>
        <w:t>установленный богами</w:t>
      </w:r>
      <w:r>
        <w:rPr>
          <w:rFonts w:cs="Charter;Corbel"/>
        </w:rPr>
        <w:t xml:space="preserve">) и др.; см. также </w:t>
      </w:r>
      <w:r>
        <w:rPr>
          <w:rFonts w:cs="Charter;Corbel"/>
          <w:bCs/>
          <w:color w:val="FF6600"/>
        </w:rPr>
        <w:t xml:space="preserve">§ </w:t>
      </w:r>
      <w:r>
        <w:rPr>
          <w:rFonts w:cs="CharterExpScC Uni;Times New Roman" w:ascii="Charter Indologique Capital" w:hAnsi="Charter Indologique Capital"/>
          <w:bCs/>
          <w:color w:val="FF6600"/>
        </w:rPr>
        <w:t>238</w:t>
      </w:r>
      <w:r>
        <w:rPr>
          <w:rFonts w:cs="Charter;Corbel"/>
        </w:rPr>
        <w:t>. Ударение в сочетаниях с превербами и именными префиксами</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237</w:t>
      </w:r>
      <w:r>
        <w:rPr>
          <w:rFonts w:cs="Charter;Corbel"/>
        </w:rPr>
        <w:t>. В сочетании преверба с личной формой глагола ударность или безударность последней определяется общим правилом (</w:t>
      </w:r>
      <w:r>
        <w:rPr>
          <w:rFonts w:cs="Charter;Corbel"/>
          <w:color w:val="FF6600"/>
        </w:rPr>
        <w:t xml:space="preserve">§ </w:t>
      </w:r>
      <w:r>
        <w:rPr>
          <w:rFonts w:cs="CharterExpScC Uni;Times New Roman" w:ascii="Charter Indologique Capital" w:hAnsi="Charter Indologique Capital"/>
          <w:color w:val="FF6600"/>
        </w:rPr>
        <w:t>228</w:t>
      </w:r>
      <w:r>
        <w:rPr>
          <w:rFonts w:cs="Charter;Corbel"/>
        </w:rPr>
        <w:t xml:space="preserve">), а преверб сохраняет ударение, если глагольная форма безударна, и утрачивает его, если она имеет ударение (и если при этом преверб непосредственно ей предшествует, что для ведийского необязательно, ср. </w:t>
      </w:r>
      <w:r>
        <w:rPr>
          <w:rFonts w:cs="Charter;Corbel"/>
          <w:color w:val="FF6600"/>
        </w:rPr>
        <w:t xml:space="preserve">§ </w:t>
      </w:r>
      <w:r>
        <w:rPr>
          <w:rFonts w:cs="CharterExpScC Uni;Times New Roman" w:ascii="Charter Indologique Capital" w:hAnsi="Charter Indologique Capital"/>
          <w:color w:val="FF6600"/>
        </w:rPr>
        <w:t>199</w:t>
      </w:r>
      <w:r>
        <w:rPr>
          <w:rFonts w:cs="Charter;Corbel"/>
        </w:rPr>
        <w:t xml:space="preserve">). Примеры: </w:t>
      </w:r>
      <w:r>
        <w:rPr>
          <w:rFonts w:cs="Clarendon V 350" w:ascii="Clarendon V 350" w:hAnsi="Clarendon V 350"/>
        </w:rPr>
        <w:t>tvā́m</w:t>
      </w:r>
      <w:r>
        <w:rPr>
          <w:rFonts w:cs="Charter;Corbel"/>
        </w:rPr>
        <w:t xml:space="preserve"> </w:t>
      </w:r>
      <w:r>
        <w:rPr>
          <w:rFonts w:cs="Clarendon V 350" w:ascii="Clarendon V 350" w:hAnsi="Clarendon V 350"/>
        </w:rPr>
        <w:t>úpa</w:t>
      </w:r>
      <w:r>
        <w:rPr>
          <w:rFonts w:cs="Charter;Corbel"/>
        </w:rPr>
        <w:t>-</w:t>
      </w:r>
      <w:r>
        <w:rPr>
          <w:rFonts w:cs="Clarendon V 350" w:ascii="Clarendon V 350" w:hAnsi="Clarendon V 350"/>
        </w:rPr>
        <w:t>gachati</w:t>
      </w:r>
      <w:r>
        <w:rPr>
          <w:rFonts w:cs="Charter;Corbel"/>
        </w:rPr>
        <w:t xml:space="preserve"> </w:t>
      </w:r>
      <w:r>
        <w:rPr>
          <w:rStyle w:val="kursiv"/>
        </w:rPr>
        <w:t>к тебе подходит</w:t>
      </w:r>
      <w:r>
        <w:rPr>
          <w:rFonts w:cs="Charter;Corbel"/>
        </w:rPr>
        <w:t xml:space="preserve">; </w:t>
      </w:r>
      <w:r>
        <w:rPr>
          <w:rFonts w:cs="Clarendon V 350" w:ascii="Clarendon V 350" w:hAnsi="Clarendon V 350"/>
        </w:rPr>
        <w:t>yádi</w:t>
      </w:r>
      <w:r>
        <w:rPr>
          <w:rFonts w:cs="Charter;Corbel"/>
        </w:rPr>
        <w:t xml:space="preserve"> </w:t>
      </w:r>
      <w:r>
        <w:rPr>
          <w:rFonts w:cs="Clarendon V 350" w:ascii="Clarendon V 350" w:hAnsi="Clarendon V 350"/>
        </w:rPr>
        <w:t>tvā́m</w:t>
      </w:r>
      <w:r>
        <w:rPr>
          <w:rFonts w:cs="Charter;Corbel"/>
        </w:rPr>
        <w:t xml:space="preserve"> </w:t>
      </w:r>
      <w:r>
        <w:rPr>
          <w:rFonts w:cs="Clarendon V 350" w:ascii="Clarendon V 350" w:hAnsi="Clarendon V 350"/>
        </w:rPr>
        <w:t>upa</w:t>
      </w:r>
      <w:r>
        <w:rPr>
          <w:rFonts w:cs="Charter;Corbel"/>
        </w:rPr>
        <w:t>-</w:t>
      </w:r>
      <w:r>
        <w:rPr>
          <w:rFonts w:cs="Clarendon V 350" w:ascii="Clarendon V 350" w:hAnsi="Clarendon V 350"/>
        </w:rPr>
        <w:t>gáchati</w:t>
      </w:r>
      <w:r>
        <w:rPr>
          <w:rFonts w:cs="Charter;Corbel"/>
        </w:rPr>
        <w:t xml:space="preserve"> </w:t>
      </w:r>
      <w:r>
        <w:rPr>
          <w:rStyle w:val="kursiv"/>
        </w:rPr>
        <w:t>если к тебе подходит...</w:t>
      </w:r>
      <w:r>
        <w:rPr>
          <w:rFonts w:cs="Charter;Corbel"/>
        </w:rPr>
        <w:t xml:space="preserve">. </w:t>
      </w:r>
    </w:p>
    <w:p>
      <w:pPr>
        <w:pStyle w:val="Normal"/>
        <w:spacing w:lineRule="exact" w:line="260"/>
        <w:ind w:firstLine="284" w:start="0" w:end="0"/>
        <w:rPr/>
      </w:pPr>
      <w:r>
        <w:rPr>
          <w:rFonts w:cs="Charter;Corbel"/>
        </w:rPr>
        <w:t xml:space="preserve">В сочетании преверба с неличными формами и отглагольными производными преверб обычно безударен: </w:t>
      </w:r>
      <w:r>
        <w:rPr>
          <w:rFonts w:cs="Clarendon V 350" w:ascii="Clarendon V 350" w:hAnsi="Clarendon V 350"/>
        </w:rPr>
        <w:t>upa</w:t>
      </w:r>
      <w:r>
        <w:rPr>
          <w:rFonts w:cs="Charter;Corbel"/>
        </w:rPr>
        <w:t>-</w:t>
      </w:r>
      <w:r>
        <w:rPr>
          <w:rFonts w:cs="Clarendon V 350" w:ascii="Clarendon V 350" w:hAnsi="Clarendon V 350"/>
        </w:rPr>
        <w:t>gáchant</w:t>
      </w:r>
      <w:r>
        <w:rPr>
          <w:rFonts w:cs="Charter;Corbel"/>
        </w:rPr>
        <w:t xml:space="preserve">-, </w:t>
      </w:r>
      <w:r>
        <w:rPr>
          <w:rFonts w:cs="Clarendon V 350" w:ascii="Clarendon V 350" w:hAnsi="Clarendon V 350"/>
        </w:rPr>
        <w:t>upa</w:t>
      </w:r>
      <w:r>
        <w:rPr>
          <w:rFonts w:cs="Charter;Corbel"/>
        </w:rPr>
        <w:t>-</w:t>
      </w:r>
      <w:r>
        <w:rPr>
          <w:rFonts w:cs="Clarendon V 350" w:ascii="Clarendon V 350" w:hAnsi="Clarendon V 350"/>
        </w:rPr>
        <w:t>gámya</w:t>
      </w:r>
      <w:r>
        <w:rPr>
          <w:rFonts w:cs="Charter;Corbel"/>
        </w:rPr>
        <w:t>. Однако в сочетании с причастием на -</w:t>
      </w:r>
      <w:r>
        <w:rPr>
          <w:rFonts w:cs="Clarendon V 350" w:ascii="Clarendon V 350" w:hAnsi="Clarendon V 350"/>
        </w:rPr>
        <w:t>ta</w:t>
      </w:r>
      <w:r>
        <w:rPr>
          <w:rFonts w:cs="Charter;Corbel"/>
        </w:rPr>
        <w:t>-, -</w:t>
      </w:r>
      <w:r>
        <w:rPr>
          <w:rFonts w:cs="Clarendon V 350" w:ascii="Clarendon V 350" w:hAnsi="Clarendon V 350"/>
        </w:rPr>
        <w:t>na</w:t>
      </w:r>
      <w:r>
        <w:rPr>
          <w:rFonts w:cs="Charter;Corbel"/>
        </w:rPr>
        <w:t>-, инфинитивом, именем действия на -</w:t>
      </w:r>
      <w:r>
        <w:rPr>
          <w:rFonts w:cs="Clarendon V 350" w:ascii="Clarendon V 350" w:hAnsi="Clarendon V 350"/>
        </w:rPr>
        <w:t>ti</w:t>
      </w:r>
      <w:r>
        <w:rPr>
          <w:rFonts w:cs="Charter;Corbel"/>
        </w:rPr>
        <w:t xml:space="preserve">- ударение, напротив, как правило, на превербе: </w:t>
      </w:r>
      <w:r>
        <w:rPr>
          <w:rFonts w:cs="Clarendon V 350" w:ascii="Clarendon V 350" w:hAnsi="Clarendon V 350"/>
        </w:rPr>
        <w:t>ní</w:t>
      </w:r>
      <w:r>
        <w:rPr>
          <w:rFonts w:cs="Charter;Corbel"/>
        </w:rPr>
        <w:t>-</w:t>
      </w:r>
      <w:r>
        <w:rPr>
          <w:rFonts w:cs="Clarendon V 350" w:ascii="Clarendon V 350" w:hAnsi="Clarendon V 350"/>
        </w:rPr>
        <w:t>hita</w:t>
      </w:r>
      <w:r>
        <w:rPr>
          <w:rFonts w:cs="Charter;Corbel"/>
        </w:rPr>
        <w:t xml:space="preserve">-, </w:t>
      </w:r>
      <w:r>
        <w:rPr>
          <w:rFonts w:cs="Clarendon V 350" w:ascii="Clarendon V 350" w:hAnsi="Clarendon V 350"/>
        </w:rPr>
        <w:t>ní</w:t>
      </w:r>
      <w:r>
        <w:rPr>
          <w:rFonts w:cs="Charter;Corbel"/>
        </w:rPr>
        <w:t>-</w:t>
      </w:r>
      <w:r>
        <w:rPr>
          <w:rFonts w:cs="Clarendon V 350" w:ascii="Clarendon V 350" w:hAnsi="Clarendon V 350"/>
        </w:rPr>
        <w:t>dhātum</w:t>
      </w:r>
      <w:r>
        <w:rPr>
          <w:rFonts w:cs="Charter;Corbel"/>
        </w:rPr>
        <w:t xml:space="preserve">, </w:t>
      </w:r>
      <w:r>
        <w:rPr>
          <w:rFonts w:cs="Clarendon V 350" w:ascii="Clarendon V 350" w:hAnsi="Clarendon V 350"/>
        </w:rPr>
        <w:t>sáṁ</w:t>
      </w:r>
      <w:r>
        <w:rPr>
          <w:rFonts w:cs="Charter;Corbel"/>
        </w:rPr>
        <w:t>-</w:t>
      </w:r>
      <w:r>
        <w:rPr>
          <w:rFonts w:cs="Clarendon V 350" w:ascii="Clarendon V 350" w:hAnsi="Clarendon V 350"/>
        </w:rPr>
        <w:t>gati</w:t>
      </w:r>
      <w:r>
        <w:rPr>
          <w:rFonts w:cs="Charter;Corbel"/>
        </w:rPr>
        <w:t xml:space="preserve">-. </w:t>
      </w:r>
    </w:p>
    <w:p>
      <w:pPr>
        <w:pStyle w:val="Normal"/>
        <w:spacing w:lineRule="exact" w:line="260"/>
        <w:ind w:firstLine="284" w:start="0" w:end="0"/>
        <w:rPr>
          <w:rFonts w:cs="Charter;Corbel"/>
          <w:b/>
        </w:rPr>
      </w:pPr>
      <w:r>
        <w:rPr>
          <w:rFonts w:cs="Charter;Corbel"/>
        </w:rPr>
        <w:t xml:space="preserve">Преверб, стоящий перед другим превербом (кроме случая, когда весь этот ряд превербов относится к безударной личной форме), утрачивает ударение: </w:t>
      </w:r>
      <w:r>
        <w:rPr>
          <w:rFonts w:cs="Clarendon V 350" w:ascii="Clarendon V 350" w:hAnsi="Clarendon V 350"/>
        </w:rPr>
        <w:t>sam</w:t>
      </w:r>
      <w:r>
        <w:rPr>
          <w:rFonts w:cs="Charter;Corbel"/>
        </w:rPr>
        <w:t>-</w:t>
      </w:r>
      <w:r>
        <w:rPr>
          <w:rFonts w:cs="Clarendon V 350" w:ascii="Clarendon V 350" w:hAnsi="Clarendon V 350"/>
        </w:rPr>
        <w:t>ā</w:t>
      </w:r>
      <w:r>
        <w:rPr>
          <w:rFonts w:cs="Charter;Corbel"/>
        </w:rPr>
        <w:t>-</w:t>
      </w:r>
      <w:r>
        <w:rPr>
          <w:rFonts w:cs="Clarendon V 350" w:ascii="Clarendon V 350" w:hAnsi="Clarendon V 350"/>
        </w:rPr>
        <w:t>kṛ́tya</w:t>
      </w:r>
      <w:r>
        <w:rPr>
          <w:rFonts w:cs="Charter;Corbel"/>
        </w:rPr>
        <w:t xml:space="preserve">, </w:t>
      </w:r>
      <w:r>
        <w:rPr>
          <w:rFonts w:cs="Clarendon V 350" w:ascii="Clarendon V 350" w:hAnsi="Clarendon V 350"/>
        </w:rPr>
        <w:t>sam</w:t>
      </w:r>
      <w:r>
        <w:rPr>
          <w:rFonts w:cs="Charter;Corbel"/>
        </w:rPr>
        <w:t>-</w:t>
      </w:r>
      <w:r>
        <w:rPr>
          <w:rFonts w:cs="Clarendon V 350" w:ascii="Clarendon V 350" w:hAnsi="Clarendon V 350"/>
        </w:rPr>
        <w:t>ā́</w:t>
      </w:r>
      <w:r>
        <w:rPr>
          <w:rFonts w:cs="Charter;Corbel"/>
        </w:rPr>
        <w:t>-</w:t>
      </w:r>
      <w:r>
        <w:rPr>
          <w:rFonts w:cs="Clarendon V 350" w:ascii="Clarendon V 350" w:hAnsi="Clarendon V 350"/>
        </w:rPr>
        <w:t>kṛta</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238</w:t>
      </w:r>
      <w:r>
        <w:rPr>
          <w:rFonts w:cs="Charter;Corbel"/>
        </w:rPr>
        <w:t xml:space="preserve">. В сложениях, описанных в </w:t>
      </w:r>
      <w:r>
        <w:rPr>
          <w:rFonts w:cs="Charter;Corbel"/>
          <w:color w:val="FF6600"/>
        </w:rPr>
        <w:t xml:space="preserve">§§ </w:t>
      </w:r>
      <w:r>
        <w:rPr>
          <w:rFonts w:cs="CharterExpScC Uni;Times New Roman" w:ascii="Charter Indologique Capital" w:hAnsi="Charter Indologique Capital"/>
          <w:color w:val="FF6600"/>
        </w:rPr>
        <w:t>200</w:t>
      </w:r>
      <w:r>
        <w:rPr>
          <w:rFonts w:cs="Charter;Corbel"/>
          <w:color w:val="FF6600"/>
        </w:rPr>
        <w:t>-</w:t>
      </w:r>
      <w:r>
        <w:rPr>
          <w:rFonts w:cs="CharterExpScC Uni;Times New Roman" w:ascii="Charter Indologique Capital" w:hAnsi="Charter Indologique Capital"/>
          <w:color w:val="FF6600"/>
        </w:rPr>
        <w:t>202</w:t>
      </w:r>
      <w:r>
        <w:rPr>
          <w:rFonts w:cs="Charter;Corbel"/>
        </w:rPr>
        <w:t xml:space="preserve">, превербы чаще всего ударны (независимо от типа сложения): </w:t>
      </w:r>
      <w:r>
        <w:rPr>
          <w:rFonts w:cs="Clarendon V 350" w:ascii="Clarendon V 350" w:hAnsi="Clarendon V 350"/>
        </w:rPr>
        <w:t>prá</w:t>
      </w:r>
      <w:r>
        <w:rPr>
          <w:rFonts w:cs="Charter;Corbel"/>
        </w:rPr>
        <w:t>-</w:t>
      </w:r>
      <w:r>
        <w:rPr>
          <w:rFonts w:cs="Clarendon V 350" w:ascii="Clarendon V 350" w:hAnsi="Clarendon V 350"/>
        </w:rPr>
        <w:t>ṇapāt</w:t>
      </w:r>
      <w:r>
        <w:rPr>
          <w:rFonts w:cs="Charter;Corbel"/>
        </w:rPr>
        <w:t xml:space="preserve"> </w:t>
      </w:r>
      <w:r>
        <w:rPr>
          <w:rStyle w:val="kursiv"/>
        </w:rPr>
        <w:t>правнук</w:t>
      </w:r>
      <w:r>
        <w:rPr>
          <w:rFonts w:cs="Charter;Corbel"/>
        </w:rPr>
        <w:t xml:space="preserve">, </w:t>
      </w:r>
      <w:r>
        <w:rPr>
          <w:rFonts w:cs="Clarendon V 350" w:ascii="Clarendon V 350" w:hAnsi="Clarendon V 350"/>
        </w:rPr>
        <w:t>úd</w:t>
      </w:r>
      <w:r>
        <w:rPr>
          <w:rFonts w:cs="Charter;Corbel"/>
        </w:rPr>
        <w:t>-</w:t>
      </w:r>
      <w:r>
        <w:rPr>
          <w:rFonts w:cs="Clarendon V 350" w:ascii="Clarendon V 350" w:hAnsi="Clarendon V 350"/>
        </w:rPr>
        <w:t>bāhu</w:t>
      </w:r>
      <w:r>
        <w:rPr>
          <w:rFonts w:cs="Charter;Corbel"/>
        </w:rPr>
        <w:t xml:space="preserve">- </w:t>
      </w:r>
      <w:r>
        <w:rPr>
          <w:rStyle w:val="kursiv"/>
        </w:rPr>
        <w:t>с поднятыми руками</w:t>
      </w:r>
      <w:r>
        <w:rPr>
          <w:rFonts w:cs="Charter;Corbel"/>
        </w:rPr>
        <w:t xml:space="preserve">, </w:t>
      </w:r>
      <w:r>
        <w:rPr>
          <w:rFonts w:cs="Clarendon V 350" w:ascii="Clarendon V 350" w:hAnsi="Clarendon V 350"/>
        </w:rPr>
        <w:t>nír</w:t>
      </w:r>
      <w:r>
        <w:rPr>
          <w:rFonts w:cs="Charter;Corbel"/>
        </w:rPr>
        <w:t>-</w:t>
      </w:r>
      <w:r>
        <w:rPr>
          <w:rFonts w:cs="Clarendon V 350" w:ascii="Clarendon V 350" w:hAnsi="Clarendon V 350"/>
        </w:rPr>
        <w:t>deva</w:t>
      </w:r>
      <w:r>
        <w:rPr>
          <w:rFonts w:cs="Charter;Corbel"/>
        </w:rPr>
        <w:t xml:space="preserve">- </w:t>
      </w:r>
      <w:r>
        <w:rPr>
          <w:rStyle w:val="kursiv"/>
        </w:rPr>
        <w:t>лишённый богов</w:t>
      </w:r>
      <w:r>
        <w:rPr>
          <w:rFonts w:cs="Charter;Corbel"/>
        </w:rPr>
        <w:t>.</w:t>
      </w:r>
    </w:p>
    <w:p>
      <w:pPr>
        <w:pStyle w:val="Normal"/>
        <w:spacing w:lineRule="exact" w:line="260"/>
        <w:ind w:firstLine="284" w:start="0" w:end="0"/>
        <w:rPr/>
      </w:pPr>
      <w:r>
        <w:rPr>
          <w:rFonts w:cs="Charter;Corbel"/>
        </w:rPr>
        <w:t xml:space="preserve">Именные префиксы </w:t>
      </w:r>
      <w:r>
        <w:rPr>
          <w:rFonts w:cs="Clarendon V 350" w:ascii="Clarendon V 350" w:hAnsi="Clarendon V 350"/>
        </w:rPr>
        <w:t>a</w:t>
      </w:r>
      <w:r>
        <w:rPr>
          <w:rFonts w:cs="Charter;Corbel"/>
        </w:rPr>
        <w:t xml:space="preserve"> (</w:t>
      </w:r>
      <w:r>
        <w:rPr>
          <w:rFonts w:cs="Clarendon V 350" w:ascii="Clarendon V 350" w:hAnsi="Clarendon V 350"/>
        </w:rPr>
        <w:t>an</w:t>
      </w:r>
      <w:r>
        <w:rPr>
          <w:rFonts w:cs="Charter;Corbel"/>
        </w:rPr>
        <w:t xml:space="preserve">) (обычно), </w:t>
      </w:r>
      <w:r>
        <w:rPr>
          <w:rFonts w:cs="Clarendon V 350" w:ascii="Clarendon V 350" w:hAnsi="Clarendon V 350"/>
        </w:rPr>
        <w:t>su</w:t>
      </w:r>
      <w:r>
        <w:rPr>
          <w:rFonts w:cs="Charter;Corbel"/>
        </w:rPr>
        <w:t xml:space="preserve">, </w:t>
      </w:r>
      <w:r>
        <w:rPr>
          <w:rFonts w:cs="Clarendon V 350" w:ascii="Clarendon V 350" w:hAnsi="Clarendon V 350"/>
        </w:rPr>
        <w:t>dus</w:t>
      </w:r>
      <w:r>
        <w:rPr>
          <w:rFonts w:cs="Charter;Corbel"/>
        </w:rPr>
        <w:t xml:space="preserve"> (в значительной части случаев) подчиняются правилу, противоположному </w:t>
      </w:r>
      <w:r>
        <w:rPr>
          <w:rFonts w:cs="Charter;Corbel"/>
          <w:color w:val="FF6600"/>
        </w:rPr>
        <w:t xml:space="preserve">§ </w:t>
      </w:r>
      <w:r>
        <w:rPr>
          <w:rFonts w:cs="CharterExpScC Uni;Times New Roman" w:ascii="Charter Indologique Capital" w:hAnsi="Charter Indologique Capital"/>
          <w:color w:val="FF6600"/>
        </w:rPr>
        <w:t>236</w:t>
      </w:r>
      <w:r>
        <w:rPr>
          <w:rFonts w:cs="Charter;Corbel"/>
        </w:rPr>
        <w:t xml:space="preserve">: в сложениях типа </w:t>
      </w:r>
      <w:r>
        <w:rPr>
          <w:rStyle w:val="grammatikablue"/>
        </w:rPr>
        <w:t>karmadhāraya</w:t>
      </w:r>
      <w:r>
        <w:rPr>
          <w:rFonts w:cs="Clarendon V 350" w:ascii="Clarendon V 350" w:hAnsi="Clarendon V 350"/>
        </w:rPr>
        <w:t xml:space="preserve"> </w:t>
      </w:r>
      <w:r>
        <w:rPr>
          <w:rStyle w:val="FTonlYCharChar"/>
          <w:rFonts w:cs="Charter;Corbel"/>
          <w:color w:val="FF0000"/>
        </w:rPr>
        <w:t>[</w:t>
      </w:r>
      <w:r>
        <w:rPr>
          <w:rStyle w:val="FTonlYCharChar"/>
          <w:rFonts w:cs="CharterExpScC Uni;Times New Roman" w:ascii="Charter Indologique Capital" w:hAnsi="Charter Indologique Capital"/>
          <w:color w:val="FF0000"/>
        </w:rPr>
        <w:t>890</w:t>
      </w:r>
      <w:r>
        <w:rPr>
          <w:rStyle w:val="FTonlYCharChar"/>
          <w:rFonts w:cs="Charter;Corbel"/>
          <w:color w:val="FF0000"/>
        </w:rPr>
        <w:t xml:space="preserve">] </w:t>
      </w:r>
      <w:r>
        <w:br w:type="page"/>
      </w:r>
    </w:p>
    <w:p>
      <w:pPr>
        <w:pStyle w:val="Normal"/>
        <w:spacing w:lineRule="exact" w:line="260"/>
        <w:ind w:start="0" w:end="0"/>
        <w:rPr>
          <w:rFonts w:cs="Charter;Corbel"/>
        </w:rPr>
      </w:pPr>
      <w:r>
        <w:rPr>
          <w:rStyle w:val="FTonlYCharChar"/>
          <w:rFonts w:cs="Charter;Corbel"/>
          <w:color w:val="FF0000"/>
        </w:rPr>
        <w:t xml:space="preserve"> </w:t>
      </w:r>
      <w:r>
        <w:rPr>
          <w:rFonts w:cs="Charter;Corbel"/>
        </w:rPr>
        <w:t xml:space="preserve">они ударны, типа </w:t>
      </w:r>
      <w:r>
        <w:rPr>
          <w:rStyle w:val="grammatikablue"/>
        </w:rPr>
        <w:t>bahuvrīhi</w:t>
      </w:r>
      <w:r>
        <w:rPr>
          <w:rFonts w:cs="Charter;Corbel"/>
        </w:rPr>
        <w:t xml:space="preserve"> — безударны. Примеры: </w:t>
      </w:r>
      <w:r>
        <w:rPr>
          <w:rFonts w:cs="Clarendon V 350" w:ascii="Clarendon V 350" w:hAnsi="Clarendon V 350"/>
        </w:rPr>
        <w:t>á</w:t>
      </w:r>
      <w:r>
        <w:rPr>
          <w:rFonts w:cs="Charter;Corbel"/>
        </w:rPr>
        <w:t>-</w:t>
      </w:r>
      <w:r>
        <w:rPr>
          <w:rFonts w:cs="Clarendon V 350" w:ascii="Clarendon V 350" w:hAnsi="Clarendon V 350"/>
        </w:rPr>
        <w:t>kumāra</w:t>
      </w:r>
      <w:r>
        <w:rPr>
          <w:rFonts w:cs="Charter;Corbel"/>
        </w:rPr>
        <w:t xml:space="preserve">- </w:t>
      </w:r>
      <w:r>
        <w:rPr>
          <w:rStyle w:val="kursiv"/>
        </w:rPr>
        <w:t>не мальчик</w:t>
      </w:r>
      <w:r>
        <w:rPr>
          <w:rFonts w:cs="Charter;Corbel"/>
        </w:rPr>
        <w:t xml:space="preserve">, </w:t>
      </w:r>
      <w:r>
        <w:rPr>
          <w:rFonts w:cs="Clarendon V 350" w:ascii="Clarendon V 350" w:hAnsi="Clarendon V 350"/>
        </w:rPr>
        <w:t>sú</w:t>
      </w:r>
      <w:r>
        <w:rPr>
          <w:rFonts w:cs="Charter;Corbel"/>
        </w:rPr>
        <w:t>-</w:t>
      </w:r>
      <w:r>
        <w:rPr>
          <w:rFonts w:cs="Clarendon V 350" w:ascii="Clarendon V 350" w:hAnsi="Clarendon V 350"/>
        </w:rPr>
        <w:t>tapta</w:t>
      </w:r>
      <w:r>
        <w:rPr>
          <w:rFonts w:cs="Charter;Corbel"/>
        </w:rPr>
        <w:t xml:space="preserve">- </w:t>
      </w:r>
      <w:r>
        <w:rPr>
          <w:rStyle w:val="kursiv"/>
        </w:rPr>
        <w:t>очень горячий</w:t>
      </w:r>
      <w:r>
        <w:rPr>
          <w:rFonts w:cs="Charter;Corbel"/>
        </w:rPr>
        <w:t xml:space="preserve">; ср. </w:t>
      </w:r>
      <w:r>
        <w:rPr>
          <w:rFonts w:cs="Clarendon V 350" w:ascii="Clarendon V 350" w:hAnsi="Clarendon V 350"/>
        </w:rPr>
        <w:t>a</w:t>
      </w:r>
      <w:r>
        <w:rPr>
          <w:rFonts w:cs="Charter;Corbel"/>
        </w:rPr>
        <w:t>-</w:t>
      </w:r>
      <w:r>
        <w:rPr>
          <w:rFonts w:cs="Clarendon V 350" w:ascii="Clarendon V 350" w:hAnsi="Clarendon V 350"/>
        </w:rPr>
        <w:t>hastá</w:t>
      </w:r>
      <w:r>
        <w:rPr>
          <w:rFonts w:cs="Charter;Corbel"/>
        </w:rPr>
        <w:t xml:space="preserve">- </w:t>
      </w:r>
      <w:r>
        <w:rPr>
          <w:rStyle w:val="kursiv"/>
        </w:rPr>
        <w:t>безрукий</w:t>
      </w:r>
      <w:r>
        <w:rPr>
          <w:rFonts w:cs="Charter;Corbel"/>
        </w:rPr>
        <w:t xml:space="preserve">, </w:t>
      </w:r>
      <w:r>
        <w:rPr>
          <w:rFonts w:cs="Clarendon V 350" w:ascii="Clarendon V 350" w:hAnsi="Clarendon V 350"/>
        </w:rPr>
        <w:t>su</w:t>
      </w:r>
      <w:r>
        <w:rPr>
          <w:rFonts w:cs="Charter;Corbel"/>
        </w:rPr>
        <w:t>-</w:t>
      </w:r>
      <w:r>
        <w:rPr>
          <w:rFonts w:cs="Clarendon V 350" w:ascii="Clarendon V 350" w:hAnsi="Clarendon V 350"/>
        </w:rPr>
        <w:t>putrá</w:t>
      </w:r>
      <w:r>
        <w:rPr>
          <w:rFonts w:cs="Charter;Corbel"/>
        </w:rPr>
        <w:t xml:space="preserve">- </w:t>
      </w:r>
      <w:r>
        <w:rPr>
          <w:rStyle w:val="kursiv"/>
        </w:rPr>
        <w:t>имеющий хороших сыновей</w:t>
      </w:r>
      <w:r>
        <w:rPr>
          <w:rFonts w:cs="Charter;Corbel"/>
        </w:rPr>
        <w:t xml:space="preserve">. </w:t>
      </w:r>
    </w:p>
    <w:p>
      <w:pPr>
        <w:pStyle w:val="Normal"/>
        <w:spacing w:lineRule="exact" w:line="260"/>
        <w:ind w:firstLine="284" w:start="0" w:end="0"/>
        <w:rPr>
          <w:rFonts w:cs="Charter;Corbel"/>
        </w:rPr>
      </w:pPr>
      <w:r>
        <w:rPr>
          <w:rFonts w:cs="Charter;Corbel"/>
        </w:rPr>
      </w:r>
    </w:p>
    <w:p>
      <w:pPr>
        <w:pStyle w:val="Heading1"/>
        <w:ind w:hanging="0" w:start="284"/>
        <w:rPr>
          <w:sz w:val="18"/>
        </w:rPr>
      </w:pPr>
      <w:r>
        <w:rPr/>
        <w:t>Замечания о лексике санскрита</w:t>
      </w:r>
    </w:p>
    <w:p>
      <w:pPr>
        <w:pStyle w:val="Normal"/>
        <w:spacing w:lineRule="exact" w:line="260"/>
        <w:ind w:start="0" w:end="0"/>
        <w:jc w:val="center"/>
        <w:rPr>
          <w:rFonts w:ascii="Charter Capital;Corbel" w:hAnsi="Charter Capital;Corbel" w:cs="Charter;Corbel"/>
          <w:b/>
          <w:bCs/>
          <w:sz w:val="18"/>
          <w:szCs w:val="24"/>
        </w:rPr>
      </w:pPr>
      <w:r>
        <w:rPr>
          <w:rFonts w:cs="Charter;Corbel" w:ascii="Charter Capital;Corbel" w:hAnsi="Charter Capital;Corbel"/>
          <w:b/>
          <w:bCs/>
          <w:sz w:val="18"/>
          <w:szCs w:val="24"/>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239</w:t>
      </w:r>
      <w:r>
        <w:rPr>
          <w:rFonts w:cs="Charter;Corbel"/>
        </w:rPr>
        <w:t xml:space="preserve">. Основную часть лексического состава санскрита составляют слова, унаследованные из общеиндоевропейского или построенные из морфем индоевропейского происхождения. Для иллюстрации ниже приведены некоторые слова, имеющие точные или достаточно близкие этимологические соответствия в русском. Разумеется, приводимый список не следует понимать как свидетельство близости санскрита именно к русскому: практически для всех приводимых санскритских слов имеются соответствия и в других индоевропейских языках. </w:t>
      </w:r>
    </w:p>
    <w:p>
      <w:pPr>
        <w:pStyle w:val="Normal"/>
        <w:spacing w:lineRule="exact" w:line="260"/>
        <w:ind w:firstLine="284" w:start="0" w:end="0"/>
        <w:rPr/>
      </w:pPr>
      <w:r>
        <w:rPr>
          <w:rStyle w:val="razryadka"/>
        </w:rPr>
        <w:t>Глаголы</w:t>
      </w:r>
      <w:r>
        <w:rPr>
          <w:rFonts w:cs="Charter;Corbel"/>
        </w:rPr>
        <w:t xml:space="preserve">: </w:t>
      </w:r>
      <w:r>
        <w:rPr>
          <w:rFonts w:cs="Chandas;Times New Roman"/>
        </w:rPr>
        <w:t>√</w:t>
      </w:r>
      <w:r>
        <w:rPr>
          <w:rFonts w:cs="Clarendon V 350" w:ascii="Clarendon V 350" w:hAnsi="Clarendon V 350"/>
          <w:iCs/>
        </w:rPr>
        <w:t>ad</w:t>
      </w:r>
      <w:r>
        <w:rPr>
          <w:rFonts w:cs="Charter;Corbel"/>
        </w:rPr>
        <w:t xml:space="preserve"> </w:t>
      </w:r>
      <w:r>
        <w:rPr>
          <w:rStyle w:val="kursiv"/>
        </w:rPr>
        <w:t>есть</w:t>
      </w:r>
      <w:r>
        <w:rPr>
          <w:rFonts w:cs="Charter;Corbel"/>
        </w:rPr>
        <w:t xml:space="preserve"> (ср. едим), </w:t>
      </w:r>
      <w:r>
        <w:rPr>
          <w:rFonts w:cs="Chandas;Times New Roman"/>
        </w:rPr>
        <w:t>√</w:t>
      </w:r>
      <w:r>
        <w:rPr>
          <w:rFonts w:cs="Clarendon V 350" w:ascii="Clarendon V 350" w:hAnsi="Clarendon V 350"/>
          <w:iCs/>
        </w:rPr>
        <w:t>as</w:t>
      </w:r>
      <w:r>
        <w:rPr>
          <w:rFonts w:cs="Charter;Corbel"/>
        </w:rPr>
        <w:t xml:space="preserve"> </w:t>
      </w:r>
      <w:r>
        <w:rPr>
          <w:rStyle w:val="kursiv"/>
        </w:rPr>
        <w:t>быть</w:t>
      </w:r>
      <w:r>
        <w:rPr>
          <w:rFonts w:cs="Charter;Corbel"/>
        </w:rPr>
        <w:t xml:space="preserve"> (</w:t>
      </w:r>
      <w:r>
        <w:rPr>
          <w:rFonts w:cs="Clarendon V 350" w:ascii="Clarendon V 350" w:hAnsi="Clarendon V 350"/>
          <w:iCs/>
        </w:rPr>
        <w:t>asti</w:t>
      </w:r>
      <w:r>
        <w:rPr>
          <w:rFonts w:cs="Charter;Corbel"/>
        </w:rPr>
        <w:t xml:space="preserve"> = есть, </w:t>
      </w:r>
      <w:r>
        <w:rPr>
          <w:rFonts w:cs="Clarendon V 350" w:ascii="Clarendon V 350" w:hAnsi="Clarendon V 350"/>
          <w:iCs/>
        </w:rPr>
        <w:t>santi</w:t>
      </w:r>
      <w:r>
        <w:rPr>
          <w:rFonts w:cs="Charter;Corbel"/>
        </w:rPr>
        <w:t xml:space="preserve"> = суть), </w:t>
      </w:r>
      <w:r>
        <w:rPr>
          <w:rFonts w:cs="Chandas;Times New Roman"/>
        </w:rPr>
        <w:t>√</w:t>
      </w:r>
      <w:r>
        <w:rPr>
          <w:rFonts w:cs="Clarendon V 350" w:ascii="Clarendon V 350" w:hAnsi="Clarendon V 350"/>
          <w:iCs/>
        </w:rPr>
        <w:t>i</w:t>
      </w:r>
      <w:r>
        <w:rPr>
          <w:rFonts w:cs="Charter;Corbel"/>
        </w:rPr>
        <w:t xml:space="preserve"> </w:t>
      </w:r>
      <w:r>
        <w:rPr>
          <w:rStyle w:val="kursiv"/>
        </w:rPr>
        <w:t>идти</w:t>
      </w:r>
      <w:r>
        <w:rPr>
          <w:rFonts w:cs="Charter;Corbel"/>
        </w:rPr>
        <w:t xml:space="preserve">, </w:t>
      </w:r>
      <w:r>
        <w:rPr>
          <w:rFonts w:cs="Chandas;Times New Roman"/>
        </w:rPr>
        <w:t>√</w:t>
      </w:r>
      <w:r>
        <w:rPr>
          <w:rFonts w:cs="Clarendon V 350" w:ascii="Clarendon V 350" w:hAnsi="Clarendon V 350"/>
          <w:iCs/>
        </w:rPr>
        <w:t>iṣ</w:t>
      </w:r>
      <w:r>
        <w:rPr>
          <w:rFonts w:cs="Charter;Corbel"/>
        </w:rPr>
        <w:t xml:space="preserve"> </w:t>
      </w:r>
      <w:r>
        <w:rPr>
          <w:rStyle w:val="kursiv"/>
        </w:rPr>
        <w:t>желать, искать</w:t>
      </w:r>
      <w:r>
        <w:rPr>
          <w:rFonts w:cs="Charter;Corbel"/>
        </w:rPr>
        <w:t xml:space="preserve"> (</w:t>
      </w:r>
      <w:r>
        <w:rPr>
          <w:rFonts w:cs="Clarendon V 350" w:ascii="Clarendon V 350" w:hAnsi="Clarendon V 350"/>
          <w:iCs/>
        </w:rPr>
        <w:t>icch</w:t>
      </w:r>
      <w:r>
        <w:rPr>
          <w:rFonts w:cs="Clarendon V 350" w:ascii="Clarendon V 350" w:hAnsi="Clarendon V 350"/>
        </w:rPr>
        <w:t>á</w:t>
      </w:r>
      <w:r>
        <w:rPr>
          <w:rFonts w:cs="Clarendon V 350" w:ascii="Clarendon V 350" w:hAnsi="Clarendon V 350"/>
          <w:iCs/>
        </w:rPr>
        <w:t>ti</w:t>
      </w:r>
      <w:r>
        <w:rPr>
          <w:rStyle w:val="kursiv"/>
        </w:rPr>
        <w:t xml:space="preserve"> </w:t>
      </w:r>
      <w:r>
        <w:rPr>
          <w:rFonts w:cs="Charter;Corbel"/>
        </w:rPr>
        <w:t xml:space="preserve">= ищет), </w:t>
      </w:r>
      <w:r>
        <w:rPr>
          <w:rFonts w:cs="Chandas;Times New Roman"/>
        </w:rPr>
        <w:t>√</w:t>
      </w:r>
      <w:r>
        <w:rPr>
          <w:rFonts w:cs="Clarendon V 350" w:ascii="Clarendon V 350" w:hAnsi="Clarendon V 350"/>
          <w:iCs/>
        </w:rPr>
        <w:t>uc</w:t>
      </w:r>
      <w:r>
        <w:rPr>
          <w:rFonts w:cs="Charter;Corbel"/>
        </w:rPr>
        <w:t xml:space="preserve"> </w:t>
      </w:r>
      <w:r>
        <w:rPr>
          <w:rStyle w:val="kursiv"/>
        </w:rPr>
        <w:t>иметь привычку, делать охотно</w:t>
      </w:r>
      <w:r>
        <w:rPr>
          <w:rFonts w:cs="Charter;Corbel"/>
        </w:rPr>
        <w:t xml:space="preserve"> (ср. приучить), </w:t>
      </w:r>
      <w:r>
        <w:rPr>
          <w:rFonts w:cs="Chandas;Times New Roman"/>
        </w:rPr>
        <w:t>√</w:t>
      </w:r>
      <w:r>
        <w:rPr>
          <w:rFonts w:cs="Clarendon V 350" w:ascii="Clarendon V 350" w:hAnsi="Clarendon V 350"/>
          <w:iCs/>
        </w:rPr>
        <w:t>kās</w:t>
      </w:r>
      <w:r>
        <w:rPr>
          <w:rFonts w:cs="Charter;Corbel"/>
        </w:rPr>
        <w:t xml:space="preserve"> </w:t>
      </w:r>
      <w:r>
        <w:rPr>
          <w:rStyle w:val="kursiv"/>
        </w:rPr>
        <w:t>кашлять</w:t>
      </w:r>
      <w:r>
        <w:rPr>
          <w:rFonts w:cs="Charter;Corbel"/>
        </w:rPr>
        <w:t xml:space="preserve">, </w:t>
      </w:r>
      <w:r>
        <w:rPr>
          <w:rFonts w:cs="Chandas;Times New Roman"/>
        </w:rPr>
        <w:t>√</w:t>
      </w:r>
      <w:r>
        <w:rPr>
          <w:rFonts w:cs="Clarendon V 350" w:ascii="Clarendon V 350" w:hAnsi="Clarendon V 350"/>
          <w:iCs/>
        </w:rPr>
        <w:t>kup</w:t>
      </w:r>
      <w:r>
        <w:rPr>
          <w:rFonts w:cs="Charter;Corbel"/>
        </w:rPr>
        <w:t xml:space="preserve"> </w:t>
      </w:r>
      <w:r>
        <w:rPr>
          <w:rStyle w:val="kursiv"/>
        </w:rPr>
        <w:t>злиться</w:t>
      </w:r>
      <w:r>
        <w:rPr>
          <w:rFonts w:cs="Charter;Corbel"/>
        </w:rPr>
        <w:t xml:space="preserve"> (ср. кипеть), </w:t>
      </w:r>
      <w:r>
        <w:rPr>
          <w:rFonts w:cs="Chandas;Times New Roman"/>
        </w:rPr>
        <w:t>√</w:t>
      </w:r>
      <w:r>
        <w:rPr>
          <w:rFonts w:cs="Clarendon V 350" w:ascii="Clarendon V 350" w:hAnsi="Clarendon V 350"/>
          <w:iCs/>
        </w:rPr>
        <w:t>gar</w:t>
      </w:r>
      <w:r>
        <w:rPr>
          <w:rFonts w:cs="Charter;Corbel"/>
        </w:rPr>
        <w:t xml:space="preserve"> (</w:t>
      </w:r>
      <w:r>
        <w:rPr>
          <w:rFonts w:cs="Clarendon V 350" w:ascii="Clarendon V 350" w:hAnsi="Clarendon V 350"/>
          <w:iCs/>
        </w:rPr>
        <w:t>gṝ</w:t>
      </w:r>
      <w:r>
        <w:rPr>
          <w:rFonts w:cs="Charter;Corbel"/>
        </w:rPr>
        <w:t xml:space="preserve">) </w:t>
      </w:r>
      <w:r>
        <w:rPr>
          <w:rStyle w:val="kursiv"/>
        </w:rPr>
        <w:t>петь</w:t>
      </w:r>
      <w:r>
        <w:rPr>
          <w:rFonts w:cs="Charter;Corbel"/>
        </w:rPr>
        <w:t xml:space="preserve"> (ср. жрец), </w:t>
      </w:r>
      <w:r>
        <w:rPr>
          <w:rFonts w:cs="Chandas;Times New Roman"/>
        </w:rPr>
        <w:t>√</w:t>
      </w:r>
      <w:r>
        <w:rPr>
          <w:rFonts w:cs="Clarendon V 350" w:ascii="Clarendon V 350" w:hAnsi="Clarendon V 350"/>
          <w:iCs/>
        </w:rPr>
        <w:t>gar</w:t>
      </w:r>
      <w:r>
        <w:rPr>
          <w:rFonts w:cs="Charter;Corbel"/>
        </w:rPr>
        <w:t xml:space="preserve"> (</w:t>
      </w:r>
      <w:r>
        <w:rPr>
          <w:rFonts w:cs="Clarendon V 350" w:ascii="Clarendon V 350" w:hAnsi="Clarendon V 350"/>
          <w:iCs/>
        </w:rPr>
        <w:t>gṛ</w:t>
      </w:r>
      <w:r>
        <w:rPr>
          <w:rFonts w:cs="Charter;Corbel"/>
        </w:rPr>
        <w:t xml:space="preserve">) </w:t>
      </w:r>
      <w:r>
        <w:rPr>
          <w:rStyle w:val="kursiv"/>
        </w:rPr>
        <w:t>глотать, пожирать</w:t>
      </w:r>
      <w:r>
        <w:rPr>
          <w:rFonts w:cs="Charter;Corbel"/>
        </w:rPr>
        <w:t xml:space="preserve"> (ср. жрать, горло), </w:t>
      </w:r>
      <w:r>
        <w:rPr>
          <w:rFonts w:cs="Chandas;Times New Roman"/>
        </w:rPr>
        <w:t>√</w:t>
      </w:r>
      <w:r>
        <w:rPr>
          <w:rFonts w:cs="Clarendon V 350" w:ascii="Clarendon V 350" w:hAnsi="Clarendon V 350"/>
          <w:iCs/>
        </w:rPr>
        <w:t>grabh</w:t>
      </w:r>
      <w:r>
        <w:rPr>
          <w:rFonts w:cs="Charter;Corbel"/>
        </w:rPr>
        <w:t xml:space="preserve">, </w:t>
      </w:r>
      <w:r>
        <w:rPr>
          <w:rFonts w:cs="Clarendon V 350" w:ascii="Clarendon V 350" w:hAnsi="Clarendon V 350"/>
          <w:iCs/>
        </w:rPr>
        <w:t>grah</w:t>
      </w:r>
      <w:r>
        <w:rPr>
          <w:rFonts w:cs="Charter;Corbel"/>
        </w:rPr>
        <w:t xml:space="preserve"> </w:t>
      </w:r>
      <w:r>
        <w:rPr>
          <w:rStyle w:val="kursiv"/>
        </w:rPr>
        <w:t>хватать</w:t>
      </w:r>
      <w:r>
        <w:rPr>
          <w:rFonts w:cs="Charter;Corbel"/>
        </w:rPr>
        <w:t xml:space="preserve"> (ср. грабить), </w:t>
      </w:r>
      <w:r>
        <w:rPr>
          <w:rFonts w:cs="Chandas;Times New Roman"/>
        </w:rPr>
        <w:t>√</w:t>
      </w:r>
      <w:r>
        <w:rPr>
          <w:rFonts w:cs="Clarendon V 350" w:ascii="Clarendon V 350" w:hAnsi="Clarendon V 350"/>
          <w:iCs/>
        </w:rPr>
        <w:t>cit</w:t>
      </w:r>
      <w:r>
        <w:rPr>
          <w:rFonts w:cs="Charter;Corbel"/>
        </w:rPr>
        <w:t xml:space="preserve"> </w:t>
      </w:r>
      <w:r>
        <w:rPr>
          <w:rStyle w:val="kursiv"/>
        </w:rPr>
        <w:t>замечать, понимать, знать</w:t>
      </w:r>
      <w:r>
        <w:rPr>
          <w:rFonts w:cs="Charter;Corbel"/>
        </w:rPr>
        <w:t xml:space="preserve"> (ср. чту, учёт, читать), </w:t>
      </w:r>
      <w:r>
        <w:rPr>
          <w:rFonts w:cs="Chandas;Times New Roman"/>
        </w:rPr>
        <w:t>√</w:t>
      </w:r>
      <w:r>
        <w:rPr>
          <w:rFonts w:cs="Clarendon V 350" w:ascii="Clarendon V 350" w:hAnsi="Clarendon V 350"/>
          <w:iCs/>
        </w:rPr>
        <w:t>jīv</w:t>
      </w:r>
      <w:r>
        <w:rPr>
          <w:rFonts w:cs="Charter;Corbel"/>
        </w:rPr>
        <w:t xml:space="preserve"> </w:t>
      </w:r>
      <w:r>
        <w:rPr>
          <w:rStyle w:val="kursiv"/>
        </w:rPr>
        <w:t>жить</w:t>
      </w:r>
      <w:r>
        <w:rPr>
          <w:rFonts w:cs="Charter;Corbel"/>
        </w:rPr>
        <w:t xml:space="preserve"> (</w:t>
      </w:r>
      <w:r>
        <w:rPr>
          <w:rFonts w:cs="Clarendon V 350" w:ascii="Clarendon V 350" w:hAnsi="Clarendon V 350"/>
          <w:iCs/>
        </w:rPr>
        <w:t>j</w:t>
      </w:r>
      <w:r>
        <w:rPr>
          <w:rFonts w:cs="Clarendon V 350" w:ascii="Clarendon V 350" w:hAnsi="Clarendon V 350"/>
        </w:rPr>
        <w:t>ī́</w:t>
      </w:r>
      <w:r>
        <w:rPr>
          <w:rFonts w:cs="Clarendon V 350" w:ascii="Clarendon V 350" w:hAnsi="Clarendon V 350"/>
          <w:iCs/>
        </w:rPr>
        <w:t>vati</w:t>
      </w:r>
      <w:r>
        <w:rPr>
          <w:rStyle w:val="kursiv"/>
        </w:rPr>
        <w:t xml:space="preserve"> </w:t>
      </w:r>
      <w:r>
        <w:rPr>
          <w:rFonts w:cs="Charter;Corbel"/>
        </w:rPr>
        <w:t xml:space="preserve">= живёт), </w:t>
      </w:r>
      <w:r>
        <w:rPr>
          <w:rFonts w:cs="Chandas;Times New Roman"/>
        </w:rPr>
        <w:t>√</w:t>
      </w:r>
      <w:r>
        <w:rPr>
          <w:rFonts w:cs="Clarendon V 350" w:ascii="Clarendon V 350" w:hAnsi="Clarendon V 350"/>
          <w:iCs/>
        </w:rPr>
        <w:t>jñā</w:t>
      </w:r>
      <w:r>
        <w:rPr>
          <w:rFonts w:cs="Charter;Corbel"/>
        </w:rPr>
        <w:t xml:space="preserve"> </w:t>
      </w:r>
      <w:r>
        <w:rPr>
          <w:rStyle w:val="kursiv"/>
        </w:rPr>
        <w:t>знать</w:t>
      </w:r>
      <w:r>
        <w:rPr>
          <w:rFonts w:cs="Charter;Corbel"/>
        </w:rPr>
        <w:t xml:space="preserve">, </w:t>
      </w:r>
      <w:r>
        <w:rPr>
          <w:rFonts w:cs="Chandas;Times New Roman"/>
        </w:rPr>
        <w:t>√</w:t>
      </w:r>
      <w:r>
        <w:rPr>
          <w:rFonts w:cs="Clarendon V 350" w:ascii="Clarendon V 350" w:hAnsi="Clarendon V 350"/>
          <w:iCs/>
        </w:rPr>
        <w:t>takṣ</w:t>
      </w:r>
      <w:r>
        <w:rPr>
          <w:rFonts w:cs="Charter;Corbel"/>
        </w:rPr>
        <w:t xml:space="preserve"> </w:t>
      </w:r>
      <w:r>
        <w:rPr>
          <w:rStyle w:val="kursiv"/>
        </w:rPr>
        <w:t>тесать, строить, создавать</w:t>
      </w:r>
      <w:r>
        <w:rPr>
          <w:rFonts w:cs="Charter;Corbel"/>
        </w:rPr>
        <w:t xml:space="preserve">, </w:t>
      </w:r>
      <w:r>
        <w:rPr>
          <w:rFonts w:cs="Chandas;Times New Roman"/>
        </w:rPr>
        <w:t>√</w:t>
      </w:r>
      <w:r>
        <w:rPr>
          <w:rFonts w:cs="Clarendon V 350" w:ascii="Clarendon V 350" w:hAnsi="Clarendon V 350"/>
          <w:iCs/>
        </w:rPr>
        <w:t>tap</w:t>
      </w:r>
      <w:r>
        <w:rPr>
          <w:rFonts w:cs="Charter;Corbel"/>
        </w:rPr>
        <w:t xml:space="preserve"> </w:t>
      </w:r>
      <w:r>
        <w:rPr>
          <w:rStyle w:val="kursiv"/>
        </w:rPr>
        <w:t>быть горячим, теплым</w:t>
      </w:r>
      <w:r>
        <w:rPr>
          <w:rFonts w:cs="Charter;Corbel"/>
        </w:rPr>
        <w:t xml:space="preserve"> (ср. тепло, топить), </w:t>
      </w:r>
      <w:r>
        <w:rPr>
          <w:rFonts w:cs="Chandas;Times New Roman"/>
        </w:rPr>
        <w:t>√</w:t>
      </w:r>
      <w:r>
        <w:rPr>
          <w:rFonts w:cs="Clarendon V 350" w:ascii="Clarendon V 350" w:hAnsi="Clarendon V 350"/>
          <w:iCs/>
        </w:rPr>
        <w:t>tras</w:t>
      </w:r>
      <w:r>
        <w:rPr>
          <w:rFonts w:cs="Charter;Corbel"/>
        </w:rPr>
        <w:t xml:space="preserve"> </w:t>
      </w:r>
      <w:r>
        <w:rPr>
          <w:rStyle w:val="kursiv"/>
        </w:rPr>
        <w:t>бояться, дрожать</w:t>
      </w:r>
      <w:r>
        <w:rPr>
          <w:rFonts w:cs="Charter;Corbel"/>
        </w:rPr>
        <w:t xml:space="preserve"> (ср. трястись, трус), </w:t>
      </w:r>
      <w:r>
        <w:rPr>
          <w:rFonts w:cs="Chandas;Times New Roman"/>
        </w:rPr>
        <w:t>√</w:t>
      </w:r>
      <w:r>
        <w:rPr>
          <w:rFonts w:cs="Clarendon V 350" w:ascii="Clarendon V 350" w:hAnsi="Clarendon V 350"/>
          <w:iCs/>
        </w:rPr>
        <w:t>dā</w:t>
      </w:r>
      <w:r>
        <w:rPr>
          <w:rFonts w:cs="Charter;Corbel"/>
        </w:rPr>
        <w:t xml:space="preserve"> </w:t>
      </w:r>
      <w:r>
        <w:rPr>
          <w:rStyle w:val="kursiv"/>
        </w:rPr>
        <w:t>давать</w:t>
      </w:r>
      <w:r>
        <w:rPr>
          <w:rFonts w:cs="Charter;Corbel"/>
        </w:rPr>
        <w:t xml:space="preserve">, </w:t>
      </w:r>
      <w:r>
        <w:rPr>
          <w:rFonts w:cs="Chandas;Times New Roman"/>
        </w:rPr>
        <w:t>√</w:t>
      </w:r>
      <w:r>
        <w:rPr>
          <w:rFonts w:cs="Clarendon V 350" w:ascii="Clarendon V 350" w:hAnsi="Clarendon V 350"/>
          <w:iCs/>
        </w:rPr>
        <w:t>dar</w:t>
      </w:r>
      <w:r>
        <w:rPr>
          <w:rFonts w:cs="Charter;Corbel"/>
        </w:rPr>
        <w:t xml:space="preserve"> (</w:t>
      </w:r>
      <w:r>
        <w:rPr>
          <w:rFonts w:cs="Clarendon V 350" w:ascii="Clarendon V 350" w:hAnsi="Clarendon V 350"/>
          <w:iCs/>
        </w:rPr>
        <w:t>dṛ</w:t>
      </w:r>
      <w:r>
        <w:rPr>
          <w:rFonts w:cs="Charter;Corbel"/>
        </w:rPr>
        <w:t xml:space="preserve">) </w:t>
      </w:r>
      <w:r>
        <w:rPr>
          <w:rStyle w:val="kursiv"/>
        </w:rPr>
        <w:t>раздирать, раскалывать</w:t>
      </w:r>
      <w:r>
        <w:rPr>
          <w:rFonts w:cs="Charter;Corbel"/>
        </w:rPr>
        <w:t xml:space="preserve"> (ср. драть), </w:t>
      </w:r>
      <w:r>
        <w:rPr>
          <w:rFonts w:cs="Chandas;Times New Roman"/>
        </w:rPr>
        <w:t>√</w:t>
      </w:r>
      <w:r>
        <w:rPr>
          <w:rFonts w:cs="Clarendon V 350" w:ascii="Clarendon V 350" w:hAnsi="Clarendon V 350"/>
          <w:iCs/>
        </w:rPr>
        <w:t>dhā</w:t>
      </w:r>
      <w:r>
        <w:rPr>
          <w:rFonts w:cs="Charter;Corbel"/>
        </w:rPr>
        <w:t xml:space="preserve"> </w:t>
      </w:r>
      <w:r>
        <w:rPr>
          <w:rStyle w:val="kursiv"/>
        </w:rPr>
        <w:t>класть</w:t>
      </w:r>
      <w:r>
        <w:rPr>
          <w:rFonts w:cs="Charter;Corbel"/>
        </w:rPr>
        <w:t xml:space="preserve"> (ср. деть), </w:t>
      </w:r>
      <w:r>
        <w:rPr>
          <w:rFonts w:cs="Chandas;Times New Roman"/>
        </w:rPr>
        <w:t>√</w:t>
      </w:r>
      <w:r>
        <w:rPr>
          <w:rFonts w:cs="Clarendon V 350" w:ascii="Clarendon V 350" w:hAnsi="Clarendon V 350"/>
          <w:iCs/>
        </w:rPr>
        <w:t>dhā</w:t>
      </w:r>
      <w:r>
        <w:rPr>
          <w:rFonts w:cs="Charter;Corbel"/>
        </w:rPr>
        <w:t xml:space="preserve"> </w:t>
      </w:r>
      <w:r>
        <w:rPr>
          <w:rStyle w:val="kursiv"/>
        </w:rPr>
        <w:t>сосать</w:t>
      </w:r>
      <w:r>
        <w:rPr>
          <w:rFonts w:cs="Charter;Corbel"/>
        </w:rPr>
        <w:t xml:space="preserve"> (ср. доить), </w:t>
      </w:r>
      <w:r>
        <w:rPr>
          <w:rFonts w:cs="Chandas;Times New Roman"/>
        </w:rPr>
        <w:t>√</w:t>
      </w:r>
      <w:r>
        <w:rPr>
          <w:rFonts w:cs="Clarendon V 350" w:ascii="Clarendon V 350" w:hAnsi="Clarendon V 350"/>
          <w:iCs/>
        </w:rPr>
        <w:t>nud</w:t>
      </w:r>
      <w:r>
        <w:rPr>
          <w:rFonts w:cs="Charter;Corbel"/>
        </w:rPr>
        <w:t xml:space="preserve"> </w:t>
      </w:r>
      <w:r>
        <w:rPr>
          <w:rStyle w:val="kursiv"/>
        </w:rPr>
        <w:t>толкать, побуждать</w:t>
      </w:r>
      <w:r>
        <w:rPr>
          <w:rFonts w:cs="Charter;Corbel"/>
        </w:rPr>
        <w:t xml:space="preserve"> (ср. принудить), </w:t>
      </w:r>
      <w:r>
        <w:rPr>
          <w:rFonts w:cs="Chandas;Times New Roman"/>
        </w:rPr>
        <w:t>√</w:t>
      </w:r>
      <w:r>
        <w:rPr>
          <w:rFonts w:cs="Clarendon V 350" w:ascii="Clarendon V 350" w:hAnsi="Clarendon V 350"/>
          <w:iCs/>
        </w:rPr>
        <w:t>pac</w:t>
      </w:r>
      <w:r>
        <w:rPr>
          <w:rFonts w:cs="Charter;Corbel"/>
        </w:rPr>
        <w:t xml:space="preserve"> </w:t>
      </w:r>
      <w:r>
        <w:rPr>
          <w:rStyle w:val="kursiv"/>
        </w:rPr>
        <w:t>печь, варить</w:t>
      </w:r>
      <w:r>
        <w:rPr>
          <w:rFonts w:cs="Charter;Corbel"/>
        </w:rPr>
        <w:t xml:space="preserve">, </w:t>
      </w:r>
      <w:r>
        <w:rPr>
          <w:rFonts w:cs="Chandas;Times New Roman"/>
        </w:rPr>
        <w:t>√</w:t>
      </w:r>
      <w:r>
        <w:rPr>
          <w:rFonts w:cs="Clarendon V 350" w:ascii="Clarendon V 350" w:hAnsi="Clarendon V 350"/>
          <w:iCs/>
        </w:rPr>
        <w:t>pā</w:t>
      </w:r>
      <w:r>
        <w:rPr>
          <w:rFonts w:cs="Charter;Corbel"/>
        </w:rPr>
        <w:t xml:space="preserve"> </w:t>
      </w:r>
      <w:r>
        <w:rPr>
          <w:rStyle w:val="kursiv"/>
        </w:rPr>
        <w:t>пить</w:t>
      </w:r>
      <w:r>
        <w:rPr>
          <w:rFonts w:cs="Charter;Corbel"/>
        </w:rPr>
        <w:t xml:space="preserve"> (ср. </w:t>
      </w:r>
      <w:r>
        <w:rPr>
          <w:rFonts w:cs="Clarendon V 350" w:ascii="Clarendon V 350" w:hAnsi="Clarendon V 350"/>
          <w:iCs/>
        </w:rPr>
        <w:t>pīt</w:t>
      </w:r>
      <w:r>
        <w:rPr>
          <w:rFonts w:cs="Clarendon V 350" w:ascii="Clarendon V 350" w:hAnsi="Clarendon V 350"/>
        </w:rPr>
        <w:t>í</w:t>
      </w:r>
      <w:r>
        <w:rPr>
          <w:rFonts w:cs="Charter;Corbel"/>
        </w:rPr>
        <w:t xml:space="preserve">- </w:t>
      </w:r>
      <w:r>
        <w:rPr>
          <w:rStyle w:val="kursiv"/>
        </w:rPr>
        <w:t>питьё</w:t>
      </w:r>
      <w:r>
        <w:rPr>
          <w:rFonts w:cs="Charter;Corbel"/>
        </w:rPr>
        <w:t xml:space="preserve">), </w:t>
      </w:r>
      <w:r>
        <w:rPr>
          <w:rFonts w:cs="Chandas;Times New Roman"/>
        </w:rPr>
        <w:t>√</w:t>
      </w:r>
      <w:r>
        <w:rPr>
          <w:rFonts w:cs="Clarendon V 350" w:ascii="Clarendon V 350" w:hAnsi="Clarendon V 350"/>
          <w:iCs/>
        </w:rPr>
        <w:t>piṣ</w:t>
      </w:r>
      <w:r>
        <w:rPr>
          <w:rFonts w:cs="Charter;Corbel"/>
        </w:rPr>
        <w:t xml:space="preserve"> </w:t>
      </w:r>
      <w:r>
        <w:rPr>
          <w:rStyle w:val="kursiv"/>
        </w:rPr>
        <w:t>толочь</w:t>
      </w:r>
      <w:r>
        <w:rPr>
          <w:rFonts w:cs="Charter;Corbel"/>
        </w:rPr>
        <w:t xml:space="preserve"> (ср. пихать, пест), </w:t>
      </w:r>
      <w:r>
        <w:rPr>
          <w:rFonts w:cs="Chandas;Times New Roman"/>
        </w:rPr>
        <w:t>√</w:t>
      </w:r>
      <w:r>
        <w:rPr>
          <w:rFonts w:cs="Clarendon V 350" w:ascii="Clarendon V 350" w:hAnsi="Clarendon V 350"/>
          <w:iCs/>
        </w:rPr>
        <w:t>piç</w:t>
      </w:r>
      <w:r>
        <w:rPr>
          <w:rFonts w:cs="Charter;Corbel"/>
        </w:rPr>
        <w:t xml:space="preserve"> </w:t>
      </w:r>
      <w:r>
        <w:rPr>
          <w:rStyle w:val="kursiv"/>
        </w:rPr>
        <w:t>вырезать, украшать</w:t>
      </w:r>
      <w:r>
        <w:rPr>
          <w:rFonts w:cs="Charter;Corbel"/>
        </w:rPr>
        <w:t xml:space="preserve"> (ср. писать, пёстрый), </w:t>
      </w:r>
      <w:r>
        <w:rPr>
          <w:rFonts w:cs="Chandas;Times New Roman"/>
        </w:rPr>
        <w:t>√</w:t>
      </w:r>
      <w:r>
        <w:rPr>
          <w:rFonts w:cs="Clarendon V 350" w:ascii="Clarendon V 350" w:hAnsi="Clarendon V 350"/>
          <w:iCs/>
        </w:rPr>
        <w:t>puṣ</w:t>
      </w:r>
      <w:r>
        <w:rPr>
          <w:rFonts w:cs="Charter;Corbel"/>
        </w:rPr>
        <w:t xml:space="preserve"> </w:t>
      </w:r>
      <w:r>
        <w:rPr>
          <w:rStyle w:val="kursiv"/>
        </w:rPr>
        <w:t>процветать</w:t>
      </w:r>
      <w:r>
        <w:rPr>
          <w:rFonts w:cs="Charter;Corbel"/>
        </w:rPr>
        <w:t xml:space="preserve"> (ср. пышный, пухнуть), </w:t>
      </w:r>
      <w:r>
        <w:rPr>
          <w:rFonts w:cs="Chandas;Times New Roman"/>
        </w:rPr>
        <w:t>√</w:t>
      </w:r>
      <w:r>
        <w:rPr>
          <w:rFonts w:cs="Clarendon V 350" w:ascii="Clarendon V 350" w:hAnsi="Clarendon V 350"/>
          <w:iCs/>
        </w:rPr>
        <w:t>prach</w:t>
      </w:r>
      <w:r>
        <w:rPr>
          <w:rFonts w:cs="Charter;Corbel"/>
        </w:rPr>
        <w:t xml:space="preserve"> </w:t>
      </w:r>
      <w:r>
        <w:rPr>
          <w:rStyle w:val="kursiv"/>
        </w:rPr>
        <w:t>просить</w:t>
      </w:r>
      <w:r>
        <w:rPr>
          <w:rFonts w:cs="Charter;Corbel"/>
        </w:rPr>
        <w:t xml:space="preserve">, </w:t>
      </w:r>
      <w:r>
        <w:rPr>
          <w:rFonts w:cs="Chandas;Times New Roman"/>
        </w:rPr>
        <w:t>√</w:t>
      </w:r>
      <w:r>
        <w:rPr>
          <w:rFonts w:cs="Clarendon V 350" w:ascii="Clarendon V 350" w:hAnsi="Clarendon V 350"/>
          <w:iCs/>
        </w:rPr>
        <w:t>plu</w:t>
      </w:r>
      <w:r>
        <w:rPr>
          <w:rFonts w:cs="Charter;Corbel"/>
        </w:rPr>
        <w:t xml:space="preserve"> </w:t>
      </w:r>
      <w:r>
        <w:rPr>
          <w:rStyle w:val="kursiv"/>
        </w:rPr>
        <w:t>плыть</w:t>
      </w:r>
      <w:r>
        <w:rPr>
          <w:rFonts w:cs="Charter;Corbel"/>
        </w:rPr>
        <w:t xml:space="preserve">, </w:t>
      </w:r>
      <w:r>
        <w:rPr>
          <w:rFonts w:cs="Chandas;Times New Roman"/>
        </w:rPr>
        <w:t>√</w:t>
      </w:r>
      <w:r>
        <w:rPr>
          <w:rFonts w:cs="Clarendon V 350" w:ascii="Clarendon V 350" w:hAnsi="Clarendon V 350"/>
        </w:rPr>
        <w:t>b</w:t>
      </w:r>
      <w:r>
        <w:rPr>
          <w:rFonts w:cs="Clarendon V 350" w:ascii="Clarendon V 350" w:hAnsi="Clarendon V 350"/>
          <w:iCs/>
        </w:rPr>
        <w:t>udh</w:t>
      </w:r>
      <w:r>
        <w:rPr>
          <w:rFonts w:cs="Charter;Corbel"/>
        </w:rPr>
        <w:t xml:space="preserve"> </w:t>
      </w:r>
      <w:r>
        <w:rPr>
          <w:rStyle w:val="kursiv"/>
        </w:rPr>
        <w:t>бодрствовать, замечать</w:t>
      </w:r>
      <w:r>
        <w:rPr>
          <w:rFonts w:cs="Charter;Corbel"/>
        </w:rPr>
        <w:t xml:space="preserve"> (ср. бдеть, будить), </w:t>
      </w:r>
      <w:r>
        <w:rPr>
          <w:rFonts w:cs="Chandas;Times New Roman"/>
        </w:rPr>
        <w:t>√</w:t>
      </w:r>
      <w:r>
        <w:rPr>
          <w:rFonts w:cs="Clarendon V 350" w:ascii="Clarendon V 350" w:hAnsi="Clarendon V 350"/>
          <w:iCs/>
        </w:rPr>
        <w:t>bhī</w:t>
      </w:r>
      <w:r>
        <w:rPr>
          <w:rFonts w:cs="Charter;Corbel"/>
        </w:rPr>
        <w:t xml:space="preserve"> </w:t>
      </w:r>
      <w:r>
        <w:rPr>
          <w:rStyle w:val="kursiv"/>
        </w:rPr>
        <w:t>бояться</w:t>
      </w:r>
      <w:r>
        <w:rPr>
          <w:rFonts w:cs="Charter;Corbel"/>
        </w:rPr>
        <w:t xml:space="preserve"> (ср. </w:t>
      </w:r>
      <w:r>
        <w:rPr>
          <w:rFonts w:cs="Clarendon V 350" w:ascii="Clarendon V 350" w:hAnsi="Clarendon V 350"/>
          <w:iCs/>
        </w:rPr>
        <w:t>bhaya</w:t>
      </w:r>
      <w:r>
        <w:rPr>
          <w:rFonts w:cs="Charter;Corbel"/>
        </w:rPr>
        <w:t xml:space="preserve">- </w:t>
      </w:r>
      <w:r>
        <w:rPr>
          <w:rStyle w:val="kursiv"/>
        </w:rPr>
        <w:t>боязнь, страх</w:t>
      </w:r>
      <w:r>
        <w:rPr>
          <w:rFonts w:cs="Charter;Corbel"/>
        </w:rPr>
        <w:t xml:space="preserve">), </w:t>
      </w:r>
      <w:r>
        <w:rPr>
          <w:rFonts w:cs="Chandas;Times New Roman"/>
        </w:rPr>
        <w:t>√</w:t>
      </w:r>
      <w:r>
        <w:rPr>
          <w:rFonts w:cs="Clarendon V 350" w:ascii="Clarendon V 350" w:hAnsi="Clarendon V 350"/>
          <w:iCs/>
        </w:rPr>
        <w:t>bhar</w:t>
      </w:r>
      <w:r>
        <w:rPr>
          <w:rFonts w:cs="Charter;Corbel"/>
        </w:rPr>
        <w:t xml:space="preserve"> (</w:t>
      </w:r>
      <w:r>
        <w:rPr>
          <w:rFonts w:cs="Clarendon V 350" w:ascii="Clarendon V 350" w:hAnsi="Clarendon V 350"/>
          <w:iCs/>
        </w:rPr>
        <w:t>bhṛ</w:t>
      </w:r>
      <w:r>
        <w:rPr>
          <w:rFonts w:cs="Charter;Corbel"/>
        </w:rPr>
        <w:t xml:space="preserve">) </w:t>
      </w:r>
      <w:r>
        <w:rPr>
          <w:rStyle w:val="kursiv"/>
        </w:rPr>
        <w:t>нести</w:t>
      </w:r>
      <w:r>
        <w:rPr>
          <w:rFonts w:cs="Charter;Corbel"/>
        </w:rPr>
        <w:t xml:space="preserve"> (ср. бремя), </w:t>
      </w:r>
      <w:r>
        <w:rPr>
          <w:rFonts w:cs="Chandas;Times New Roman"/>
        </w:rPr>
        <w:t>√</w:t>
      </w:r>
      <w:r>
        <w:rPr>
          <w:rFonts w:cs="Clarendon V 350" w:ascii="Clarendon V 350" w:hAnsi="Clarendon V 350"/>
          <w:iCs/>
        </w:rPr>
        <w:t>man</w:t>
      </w:r>
      <w:r>
        <w:rPr>
          <w:rFonts w:cs="Charter;Corbel"/>
        </w:rPr>
        <w:t xml:space="preserve"> </w:t>
      </w:r>
      <w:r>
        <w:rPr>
          <w:rStyle w:val="kursiv"/>
        </w:rPr>
        <w:t>думать, мнить</w:t>
      </w:r>
      <w:r>
        <w:rPr>
          <w:rFonts w:cs="Charter;Corbel"/>
        </w:rPr>
        <w:t xml:space="preserve">, </w:t>
      </w:r>
      <w:r>
        <w:rPr>
          <w:rFonts w:cs="Chandas;Times New Roman"/>
        </w:rPr>
        <w:t>√</w:t>
      </w:r>
      <w:r>
        <w:rPr>
          <w:rFonts w:cs="Clarendon V 350" w:ascii="Clarendon V 350" w:hAnsi="Clarendon V 350"/>
          <w:iCs/>
        </w:rPr>
        <w:t>manth</w:t>
      </w:r>
      <w:r>
        <w:rPr>
          <w:rFonts w:cs="Charter;Corbel"/>
        </w:rPr>
        <w:t xml:space="preserve"> </w:t>
      </w:r>
      <w:r>
        <w:rPr>
          <w:rStyle w:val="kursiv"/>
        </w:rPr>
        <w:t>взбалтывать, трясти</w:t>
      </w:r>
      <w:r>
        <w:rPr>
          <w:rFonts w:cs="Charter;Corbel"/>
        </w:rPr>
        <w:t xml:space="preserve"> (ср. мятеж, мутить), </w:t>
      </w:r>
      <w:r>
        <w:rPr>
          <w:rFonts w:cs="Chandas;Times New Roman"/>
        </w:rPr>
        <w:t>√</w:t>
      </w:r>
      <w:r>
        <w:rPr>
          <w:rFonts w:cs="Clarendon V 350" w:ascii="Clarendon V 350" w:hAnsi="Clarendon V 350"/>
          <w:iCs/>
        </w:rPr>
        <w:t>mar</w:t>
      </w:r>
      <w:r>
        <w:rPr>
          <w:rFonts w:cs="Charter;Corbel"/>
        </w:rPr>
        <w:t xml:space="preserve"> (</w:t>
      </w:r>
      <w:r>
        <w:rPr>
          <w:rFonts w:cs="Clarendon V 350" w:ascii="Clarendon V 350" w:hAnsi="Clarendon V 350"/>
          <w:iCs/>
        </w:rPr>
        <w:t>mṛ</w:t>
      </w:r>
      <w:r>
        <w:rPr>
          <w:rFonts w:cs="Charter;Corbel"/>
        </w:rPr>
        <w:t xml:space="preserve">) </w:t>
      </w:r>
      <w:r>
        <w:rPr>
          <w:rStyle w:val="kursiv"/>
        </w:rPr>
        <w:t>умирать</w:t>
      </w:r>
      <w:r>
        <w:rPr>
          <w:rFonts w:cs="Charter;Corbel"/>
        </w:rPr>
        <w:t xml:space="preserve"> (ср. мрут), </w:t>
      </w:r>
      <w:r>
        <w:rPr>
          <w:rFonts w:cs="Chandas;Times New Roman"/>
        </w:rPr>
        <w:t>√</w:t>
      </w:r>
      <w:r>
        <w:rPr>
          <w:rFonts w:cs="Clarendon V 350" w:ascii="Clarendon V 350" w:hAnsi="Clarendon V 350"/>
          <w:iCs/>
        </w:rPr>
        <w:t>lip</w:t>
      </w:r>
      <w:r>
        <w:rPr>
          <w:rFonts w:cs="Charter;Corbel"/>
        </w:rPr>
        <w:t xml:space="preserve"> </w:t>
      </w:r>
      <w:r>
        <w:rPr>
          <w:rStyle w:val="kursiv"/>
        </w:rPr>
        <w:t>мазать, лепить</w:t>
      </w:r>
      <w:r>
        <w:rPr>
          <w:rFonts w:cs="Charter;Corbel"/>
        </w:rPr>
        <w:t xml:space="preserve">, </w:t>
      </w:r>
      <w:r>
        <w:rPr>
          <w:rFonts w:cs="Chandas;Times New Roman"/>
        </w:rPr>
        <w:t>√</w:t>
      </w:r>
      <w:r>
        <w:rPr>
          <w:rFonts w:cs="Clarendon V 350" w:ascii="Clarendon V 350" w:hAnsi="Clarendon V 350"/>
          <w:iCs/>
        </w:rPr>
        <w:t>lih</w:t>
      </w:r>
      <w:r>
        <w:rPr>
          <w:rFonts w:cs="Charter;Corbel"/>
        </w:rPr>
        <w:t xml:space="preserve"> </w:t>
      </w:r>
      <w:r>
        <w:rPr>
          <w:rStyle w:val="kursiv"/>
        </w:rPr>
        <w:t>лизать</w:t>
      </w:r>
      <w:r>
        <w:rPr>
          <w:rFonts w:cs="Charter;Corbel"/>
        </w:rPr>
        <w:t xml:space="preserve">, </w:t>
      </w:r>
      <w:r>
        <w:rPr>
          <w:rFonts w:cs="Chandas;Times New Roman"/>
        </w:rPr>
        <w:t>√</w:t>
      </w:r>
      <w:r>
        <w:rPr>
          <w:rFonts w:cs="Clarendon V 350" w:ascii="Clarendon V 350" w:hAnsi="Clarendon V 350"/>
          <w:iCs/>
        </w:rPr>
        <w:t>ru</w:t>
      </w:r>
      <w:r>
        <w:rPr>
          <w:rFonts w:cs="Charter;Corbel"/>
        </w:rPr>
        <w:t xml:space="preserve"> </w:t>
      </w:r>
      <w:r>
        <w:rPr>
          <w:rStyle w:val="kursiv"/>
        </w:rPr>
        <w:t>кричать, реветь</w:t>
      </w:r>
      <w:r>
        <w:rPr>
          <w:rFonts w:cs="Charter;Corbel"/>
        </w:rPr>
        <w:t xml:space="preserve"> (</w:t>
      </w:r>
      <w:r>
        <w:rPr>
          <w:rFonts w:cs="Clarendon V 350" w:ascii="Clarendon V 350" w:hAnsi="Clarendon V 350"/>
          <w:iCs/>
        </w:rPr>
        <w:t>ravati</w:t>
      </w:r>
      <w:r>
        <w:rPr>
          <w:rFonts w:cs="Charter;Corbel"/>
        </w:rPr>
        <w:t xml:space="preserve"> = ревёт), </w:t>
      </w:r>
      <w:r>
        <w:rPr>
          <w:rFonts w:cs="Chandas;Times New Roman"/>
        </w:rPr>
        <w:t>√</w:t>
      </w:r>
      <w:r>
        <w:rPr>
          <w:rFonts w:cs="Clarendon V 350" w:ascii="Clarendon V 350" w:hAnsi="Clarendon V 350"/>
        </w:rPr>
        <w:t>rud</w:t>
      </w:r>
      <w:r>
        <w:rPr>
          <w:rFonts w:cs="Charter;Corbel"/>
        </w:rPr>
        <w:t xml:space="preserve"> </w:t>
      </w:r>
      <w:r>
        <w:rPr>
          <w:rStyle w:val="kursiv"/>
        </w:rPr>
        <w:t>плакать, рыдать</w:t>
      </w:r>
      <w:r>
        <w:rPr>
          <w:rFonts w:cs="Charter;Corbel"/>
        </w:rPr>
        <w:t xml:space="preserve">, </w:t>
      </w:r>
      <w:r>
        <w:rPr>
          <w:rFonts w:cs="Chandas;Times New Roman"/>
        </w:rPr>
        <w:t>√</w:t>
      </w:r>
      <w:r>
        <w:rPr>
          <w:rFonts w:cs="Clarendon V 350" w:ascii="Clarendon V 350" w:hAnsi="Clarendon V 350"/>
        </w:rPr>
        <w:t>rā</w:t>
      </w:r>
      <w:r>
        <w:rPr>
          <w:rFonts w:cs="Charter;Corbel"/>
        </w:rPr>
        <w:t xml:space="preserve"> </w:t>
      </w:r>
      <w:r>
        <w:rPr>
          <w:rStyle w:val="kursiv"/>
        </w:rPr>
        <w:t>лаять</w:t>
      </w:r>
      <w:r>
        <w:rPr>
          <w:rFonts w:cs="Charter;Corbel"/>
        </w:rPr>
        <w:t xml:space="preserve"> (</w:t>
      </w:r>
      <w:r>
        <w:rPr>
          <w:rFonts w:cs="Clarendon V 350" w:ascii="Clarendon V 350" w:hAnsi="Clarendon V 350"/>
        </w:rPr>
        <w:t>rā́yati</w:t>
      </w:r>
      <w:r>
        <w:rPr>
          <w:rFonts w:cs="Charter;Corbel"/>
        </w:rPr>
        <w:t xml:space="preserve"> = лает), </w:t>
      </w:r>
      <w:r>
        <w:rPr>
          <w:rFonts w:cs="Chandas;Times New Roman"/>
        </w:rPr>
        <w:t>√</w:t>
      </w:r>
      <w:r>
        <w:rPr>
          <w:rFonts w:cs="Clarendon V 350" w:ascii="Clarendon V 350" w:hAnsi="Clarendon V 350"/>
        </w:rPr>
        <w:t>lup</w:t>
      </w:r>
      <w:r>
        <w:rPr>
          <w:rFonts w:cs="Charter;Corbel"/>
        </w:rPr>
        <w:t xml:space="preserve"> </w:t>
      </w:r>
      <w:r>
        <w:rPr>
          <w:rStyle w:val="kursiv"/>
        </w:rPr>
        <w:t>ломать, портить, грабить</w:t>
      </w:r>
      <w:r>
        <w:rPr>
          <w:rFonts w:cs="Charter;Corbel"/>
        </w:rPr>
        <w:t xml:space="preserve"> (ср. лупить), </w:t>
      </w:r>
      <w:r>
        <w:rPr>
          <w:rFonts w:cs="Chandas;Times New Roman"/>
        </w:rPr>
        <w:t>√</w:t>
      </w:r>
      <w:r>
        <w:rPr>
          <w:rFonts w:cs="Clarendon V 350" w:ascii="Clarendon V 350" w:hAnsi="Clarendon V 350"/>
          <w:iCs/>
        </w:rPr>
        <w:t>lubh</w:t>
      </w:r>
      <w:r>
        <w:rPr>
          <w:rFonts w:cs="Charter;Corbel"/>
        </w:rPr>
        <w:t xml:space="preserve"> </w:t>
      </w:r>
      <w:r>
        <w:rPr>
          <w:rStyle w:val="kursiv"/>
        </w:rPr>
        <w:t>вожделеть</w:t>
      </w:r>
      <w:r>
        <w:rPr>
          <w:rFonts w:cs="Charter;Corbel"/>
        </w:rPr>
        <w:t xml:space="preserve"> (ср. любить), </w:t>
      </w:r>
      <w:r>
        <w:rPr>
          <w:rFonts w:cs="Chandas;Times New Roman"/>
        </w:rPr>
        <w:t>√</w:t>
      </w:r>
      <w:r>
        <w:rPr>
          <w:rFonts w:cs="Clarendon V 350" w:ascii="Clarendon V 350" w:hAnsi="Clarendon V 350"/>
          <w:iCs/>
        </w:rPr>
        <w:t>vah</w:t>
      </w:r>
      <w:r>
        <w:rPr>
          <w:rFonts w:cs="Charter;Corbel"/>
        </w:rPr>
        <w:t xml:space="preserve"> </w:t>
      </w:r>
      <w:r>
        <w:rPr>
          <w:rStyle w:val="kursiv"/>
        </w:rPr>
        <w:t>везти</w:t>
      </w:r>
      <w:r>
        <w:rPr>
          <w:rFonts w:cs="Charter;Corbel"/>
        </w:rPr>
        <w:t xml:space="preserve">, </w:t>
      </w:r>
      <w:r>
        <w:rPr>
          <w:rFonts w:cs="Chandas;Times New Roman"/>
        </w:rPr>
        <w:t>√</w:t>
      </w:r>
      <w:r>
        <w:rPr>
          <w:rFonts w:cs="Clarendon V 350" w:ascii="Clarendon V 350" w:hAnsi="Clarendon V 350"/>
          <w:iCs/>
        </w:rPr>
        <w:t>vā</w:t>
      </w:r>
      <w:r>
        <w:rPr>
          <w:rFonts w:cs="Charter;Corbel"/>
        </w:rPr>
        <w:t xml:space="preserve"> </w:t>
      </w:r>
      <w:r>
        <w:rPr>
          <w:rStyle w:val="kursiv"/>
        </w:rPr>
        <w:t>веять, дуть</w:t>
      </w:r>
      <w:r>
        <w:rPr>
          <w:rFonts w:cs="Charter;Corbel"/>
        </w:rPr>
        <w:t xml:space="preserve">, </w:t>
      </w:r>
      <w:r>
        <w:rPr>
          <w:rFonts w:cs="Chandas;Times New Roman"/>
        </w:rPr>
        <w:t>√</w:t>
      </w:r>
      <w:r>
        <w:rPr>
          <w:rFonts w:cs="Clarendon V 350" w:ascii="Clarendon V 350" w:hAnsi="Clarendon V 350"/>
          <w:iCs/>
        </w:rPr>
        <w:t>vid</w:t>
      </w:r>
      <w:r>
        <w:rPr>
          <w:rFonts w:cs="Charter;Corbel"/>
        </w:rPr>
        <w:t xml:space="preserve"> </w:t>
      </w:r>
      <w:r>
        <w:rPr>
          <w:rStyle w:val="kursiv"/>
        </w:rPr>
        <w:t>знать, ведать</w:t>
      </w:r>
      <w:r>
        <w:rPr>
          <w:rFonts w:cs="Charter;Corbel"/>
        </w:rPr>
        <w:t xml:space="preserve">, </w:t>
      </w:r>
      <w:r>
        <w:rPr>
          <w:rFonts w:cs="Chandas;Times New Roman"/>
        </w:rPr>
        <w:t>√</w:t>
      </w:r>
      <w:r>
        <w:rPr>
          <w:rFonts w:cs="Clarendon V 350" w:ascii="Clarendon V 350" w:hAnsi="Clarendon V 350"/>
          <w:iCs/>
        </w:rPr>
        <w:t>vart</w:t>
      </w:r>
      <w:r>
        <w:rPr>
          <w:rFonts w:cs="Charter;Corbel"/>
        </w:rPr>
        <w:t xml:space="preserve"> (</w:t>
      </w:r>
      <w:r>
        <w:rPr>
          <w:rFonts w:cs="Clarendon V 350" w:ascii="Clarendon V 350" w:hAnsi="Clarendon V 350"/>
          <w:iCs/>
        </w:rPr>
        <w:t>vṛt</w:t>
      </w:r>
      <w:r>
        <w:rPr>
          <w:rFonts w:cs="Charter;Corbel"/>
        </w:rPr>
        <w:t xml:space="preserve">) </w:t>
      </w:r>
      <w:r>
        <w:rPr>
          <w:rStyle w:val="kursiv"/>
        </w:rPr>
        <w:t>вертеть</w:t>
      </w:r>
      <w:r>
        <w:rPr>
          <w:rFonts w:cs="Charter;Corbel"/>
        </w:rPr>
        <w:t xml:space="preserve">, </w:t>
      </w:r>
      <w:r>
        <w:rPr>
          <w:rFonts w:cs="Chandas;Times New Roman"/>
        </w:rPr>
        <w:t>√</w:t>
      </w:r>
      <w:r>
        <w:rPr>
          <w:rFonts w:cs="Clarendon V 350" w:ascii="Clarendon V 350" w:hAnsi="Clarendon V 350"/>
          <w:iCs/>
        </w:rPr>
        <w:t>çru</w:t>
      </w:r>
      <w:r>
        <w:rPr>
          <w:rFonts w:cs="Charter;Corbel"/>
        </w:rPr>
        <w:t xml:space="preserve"> </w:t>
      </w:r>
      <w:r>
        <w:rPr>
          <w:rStyle w:val="kursiv"/>
        </w:rPr>
        <w:t>слышать, слушать</w:t>
      </w:r>
      <w:r>
        <w:rPr>
          <w:rFonts w:cs="Charter;Corbel"/>
        </w:rPr>
        <w:t xml:space="preserve"> (ср. слыть), </w:t>
      </w:r>
      <w:r>
        <w:rPr>
          <w:rFonts w:cs="Chandas;Times New Roman"/>
        </w:rPr>
        <w:t>√</w:t>
      </w:r>
      <w:r>
        <w:rPr>
          <w:rFonts w:cs="Clarendon V 350" w:ascii="Clarendon V 350" w:hAnsi="Clarendon V 350"/>
          <w:iCs/>
        </w:rPr>
        <w:t>sad</w:t>
      </w:r>
      <w:r>
        <w:rPr>
          <w:rFonts w:cs="Charter;Corbel"/>
        </w:rPr>
        <w:t xml:space="preserve"> </w:t>
      </w:r>
      <w:r>
        <w:rPr>
          <w:rStyle w:val="kursiv"/>
        </w:rPr>
        <w:t>сидеть</w:t>
      </w:r>
      <w:r>
        <w:rPr>
          <w:rFonts w:cs="Charter;Corbel"/>
        </w:rPr>
        <w:t xml:space="preserve"> (ср. оседать, садить), </w:t>
      </w:r>
      <w:r>
        <w:rPr>
          <w:rFonts w:cs="Chandas;Times New Roman"/>
        </w:rPr>
        <w:t>√</w:t>
      </w:r>
      <w:r>
        <w:rPr>
          <w:rFonts w:cs="Clarendon V 350" w:ascii="Clarendon V 350" w:hAnsi="Clarendon V 350"/>
          <w:iCs/>
        </w:rPr>
        <w:t>sīv</w:t>
      </w:r>
      <w:r>
        <w:rPr>
          <w:rFonts w:cs="Charter;Corbel"/>
        </w:rPr>
        <w:t xml:space="preserve"> (</w:t>
      </w:r>
      <w:r>
        <w:rPr>
          <w:rFonts w:cs="Clarendon V 350" w:ascii="Clarendon V 350" w:hAnsi="Clarendon V 350"/>
          <w:iCs/>
        </w:rPr>
        <w:t>siv</w:t>
      </w:r>
      <w:r>
        <w:rPr>
          <w:rFonts w:cs="Charter;Corbel"/>
        </w:rPr>
        <w:t xml:space="preserve">) </w:t>
      </w:r>
      <w:r>
        <w:rPr>
          <w:rStyle w:val="kursiv"/>
        </w:rPr>
        <w:t>шить</w:t>
      </w:r>
      <w:r>
        <w:rPr>
          <w:rFonts w:cs="Charter;Corbel"/>
        </w:rPr>
        <w:t xml:space="preserve"> (ср. шов, швея), </w:t>
      </w:r>
      <w:r>
        <w:rPr>
          <w:rFonts w:cs="Chandas;Times New Roman"/>
        </w:rPr>
        <w:t>√</w:t>
      </w:r>
      <w:r>
        <w:rPr>
          <w:rFonts w:cs="Clarendon V 350" w:ascii="Clarendon V 350" w:hAnsi="Clarendon V 350"/>
          <w:iCs/>
        </w:rPr>
        <w:t>stan</w:t>
      </w:r>
      <w:r>
        <w:rPr>
          <w:rFonts w:cs="Charter;Corbel"/>
        </w:rPr>
        <w:t xml:space="preserve"> </w:t>
      </w:r>
      <w:r>
        <w:rPr>
          <w:rStyle w:val="kursiv"/>
        </w:rPr>
        <w:t>греметь</w:t>
      </w:r>
      <w:r>
        <w:rPr>
          <w:rFonts w:cs="Charter;Corbel"/>
        </w:rPr>
        <w:t xml:space="preserve"> (ср стенать, стон), </w:t>
      </w:r>
      <w:r>
        <w:rPr>
          <w:rFonts w:cs="Chandas;Times New Roman"/>
        </w:rPr>
        <w:t>√</w:t>
      </w:r>
      <w:r>
        <w:rPr>
          <w:rFonts w:cs="Clarendon V 350" w:ascii="Clarendon V 350" w:hAnsi="Clarendon V 350"/>
          <w:iCs/>
        </w:rPr>
        <w:t>sthā</w:t>
      </w:r>
      <w:r>
        <w:rPr>
          <w:rFonts w:cs="Charter;Corbel"/>
        </w:rPr>
        <w:t xml:space="preserve"> </w:t>
      </w:r>
      <w:r>
        <w:rPr>
          <w:rStyle w:val="kursiv"/>
        </w:rPr>
        <w:t>стоять</w:t>
      </w:r>
      <w:r>
        <w:rPr>
          <w:rFonts w:cs="Charter;Corbel"/>
        </w:rPr>
        <w:t xml:space="preserve">, </w:t>
      </w:r>
      <w:r>
        <w:rPr>
          <w:rFonts w:cs="Chandas;Times New Roman"/>
        </w:rPr>
        <w:t>√</w:t>
      </w:r>
      <w:r>
        <w:rPr>
          <w:rFonts w:cs="Clarendon V 350" w:ascii="Clarendon V 350" w:hAnsi="Clarendon V 350"/>
          <w:iCs/>
        </w:rPr>
        <w:t>smi</w:t>
      </w:r>
      <w:r>
        <w:rPr>
          <w:rFonts w:cs="Charter;Corbel"/>
        </w:rPr>
        <w:t xml:space="preserve"> </w:t>
      </w:r>
      <w:r>
        <w:rPr>
          <w:rStyle w:val="kursiv"/>
        </w:rPr>
        <w:t>улыбаться</w:t>
      </w:r>
      <w:r>
        <w:rPr>
          <w:rFonts w:cs="Charter;Corbel"/>
        </w:rPr>
        <w:t xml:space="preserve"> (ср. смеяться), </w:t>
      </w:r>
      <w:r>
        <w:rPr>
          <w:rFonts w:cs="Chandas;Times New Roman"/>
        </w:rPr>
        <w:t>√</w:t>
      </w:r>
      <w:r>
        <w:rPr>
          <w:rFonts w:cs="Clarendon V 350" w:ascii="Clarendon V 350" w:hAnsi="Clarendon V 350"/>
          <w:iCs/>
        </w:rPr>
        <w:t>svap</w:t>
      </w:r>
      <w:r>
        <w:rPr>
          <w:rFonts w:cs="Charter;Corbel"/>
        </w:rPr>
        <w:t xml:space="preserve"> (слабая ступень </w:t>
      </w:r>
      <w:r>
        <w:rPr>
          <w:rFonts w:cs="Clarendon V 350" w:ascii="Clarendon V 350" w:hAnsi="Clarendon V 350"/>
          <w:iCs/>
        </w:rPr>
        <w:t>sup</w:t>
      </w:r>
      <w:r>
        <w:rPr>
          <w:rFonts w:cs="Charter;Corbel"/>
        </w:rPr>
        <w:t xml:space="preserve">) </w:t>
      </w:r>
      <w:r>
        <w:rPr>
          <w:rStyle w:val="kursiv"/>
        </w:rPr>
        <w:t>спать</w:t>
      </w:r>
      <w:r>
        <w:rPr>
          <w:rFonts w:cs="Charter;Corbel"/>
        </w:rPr>
        <w:t xml:space="preserve">, </w:t>
      </w:r>
      <w:r>
        <w:rPr>
          <w:rFonts w:cs="Chandas;Times New Roman"/>
        </w:rPr>
        <w:t>√</w:t>
      </w:r>
      <w:r>
        <w:rPr>
          <w:rFonts w:cs="Clarendon V 350" w:ascii="Clarendon V 350" w:hAnsi="Clarendon V 350"/>
          <w:iCs/>
        </w:rPr>
        <w:t>han</w:t>
      </w:r>
      <w:r>
        <w:rPr>
          <w:rFonts w:cs="Charter;Corbel"/>
        </w:rPr>
        <w:t xml:space="preserve"> </w:t>
      </w:r>
      <w:r>
        <w:rPr>
          <w:rStyle w:val="kursiv"/>
        </w:rPr>
        <w:t>убивать</w:t>
      </w:r>
      <w:r>
        <w:rPr>
          <w:rFonts w:cs="Charter;Corbel"/>
        </w:rPr>
        <w:t xml:space="preserve"> (ср. гнать, гон), </w:t>
      </w:r>
      <w:r>
        <w:rPr>
          <w:rFonts w:cs="Chandas;Times New Roman"/>
        </w:rPr>
        <w:t>√</w:t>
      </w:r>
      <w:r>
        <w:rPr>
          <w:rFonts w:cs="Clarendon V 350" w:ascii="Clarendon V 350" w:hAnsi="Clarendon V 350"/>
          <w:iCs/>
        </w:rPr>
        <w:t>hvā</w:t>
      </w:r>
      <w:r>
        <w:rPr>
          <w:rFonts w:cs="Charter;Corbel"/>
        </w:rPr>
        <w:t xml:space="preserve"> </w:t>
      </w:r>
      <w:r>
        <w:rPr>
          <w:rStyle w:val="kursiv"/>
        </w:rPr>
        <w:t>звать</w:t>
      </w:r>
      <w:r>
        <w:rPr>
          <w:rFonts w:cs="Charter;Corbel"/>
        </w:rPr>
        <w:t xml:space="preserve">. </w:t>
      </w:r>
    </w:p>
    <w:p>
      <w:pPr>
        <w:pStyle w:val="Normal"/>
        <w:spacing w:lineRule="exact" w:line="260"/>
        <w:ind w:firstLine="284" w:start="0" w:end="0"/>
        <w:rPr/>
      </w:pPr>
      <w:r>
        <w:rPr>
          <w:rStyle w:val="razryadka"/>
        </w:rPr>
        <w:t>Имена.</w:t>
      </w:r>
      <w:r>
        <w:rPr>
          <w:rFonts w:cs="Charter;Corbel"/>
        </w:rPr>
        <w:t xml:space="preserve"> Термины родства: </w:t>
      </w:r>
      <w:r>
        <w:rPr>
          <w:rFonts w:cs="Clarendon V 350" w:ascii="Clarendon V 350" w:hAnsi="Clarendon V 350"/>
          <w:iCs/>
        </w:rPr>
        <w:t>mātar</w:t>
      </w:r>
      <w:r>
        <w:rPr>
          <w:rFonts w:cs="Charter;Corbel"/>
        </w:rPr>
        <w:t xml:space="preserve">- </w:t>
      </w:r>
      <w:r>
        <w:rPr>
          <w:rStyle w:val="kursiv"/>
        </w:rPr>
        <w:t>мать</w:t>
      </w:r>
      <w:r>
        <w:rPr>
          <w:rFonts w:cs="Charter;Corbel"/>
        </w:rPr>
        <w:t xml:space="preserve">, </w:t>
      </w:r>
      <w:r>
        <w:rPr>
          <w:rFonts w:cs="Clarendon V 350" w:ascii="Clarendon V 350" w:hAnsi="Clarendon V 350"/>
          <w:iCs/>
        </w:rPr>
        <w:t>bhr</w:t>
      </w:r>
      <w:r>
        <w:rPr>
          <w:rFonts w:cs="Clarendon V 350" w:ascii="Clarendon V 350" w:hAnsi="Clarendon V 350"/>
        </w:rPr>
        <w:t>ā́</w:t>
      </w:r>
      <w:r>
        <w:rPr>
          <w:rFonts w:cs="Clarendon V 350" w:ascii="Clarendon V 350" w:hAnsi="Clarendon V 350"/>
          <w:iCs/>
        </w:rPr>
        <w:t>tar</w:t>
      </w:r>
      <w:r>
        <w:rPr>
          <w:rFonts w:cs="Charter;Corbel"/>
        </w:rPr>
        <w:t xml:space="preserve">- </w:t>
      </w:r>
      <w:r>
        <w:rPr>
          <w:rStyle w:val="kursiv"/>
        </w:rPr>
        <w:t>брат</w:t>
      </w:r>
      <w:r>
        <w:rPr>
          <w:rFonts w:cs="Charter;Corbel"/>
        </w:rPr>
        <w:t xml:space="preserve">, </w:t>
      </w:r>
      <w:r>
        <w:rPr>
          <w:rFonts w:cs="Clarendon V 350" w:ascii="Clarendon V 350" w:hAnsi="Clarendon V 350"/>
          <w:iCs/>
        </w:rPr>
        <w:t>sv</w:t>
      </w:r>
      <w:r>
        <w:rPr>
          <w:rFonts w:cs="Clarendon V 350" w:ascii="Clarendon V 350" w:hAnsi="Clarendon V 350"/>
        </w:rPr>
        <w:t>á</w:t>
      </w:r>
      <w:r>
        <w:rPr>
          <w:rFonts w:cs="Clarendon V 350" w:ascii="Clarendon V 350" w:hAnsi="Clarendon V 350"/>
          <w:iCs/>
        </w:rPr>
        <w:t>sar</w:t>
      </w:r>
      <w:r>
        <w:rPr>
          <w:rFonts w:cs="Charter;Corbel"/>
        </w:rPr>
        <w:t xml:space="preserve">- </w:t>
      </w:r>
      <w:r>
        <w:rPr>
          <w:rStyle w:val="kursiv"/>
        </w:rPr>
        <w:t>сестра</w:t>
      </w:r>
      <w:r>
        <w:rPr>
          <w:rFonts w:cs="Charter;Corbel"/>
        </w:rPr>
        <w:t xml:space="preserve">, </w:t>
      </w:r>
      <w:r>
        <w:rPr>
          <w:rFonts w:cs="Clarendon V 350" w:ascii="Clarendon V 350" w:hAnsi="Clarendon V 350"/>
          <w:iCs/>
        </w:rPr>
        <w:t>sūn</w:t>
      </w:r>
      <w:r>
        <w:rPr>
          <w:rFonts w:cs="Clarendon V 350" w:ascii="Clarendon V 350" w:hAnsi="Clarendon V 350"/>
        </w:rPr>
        <w:t>ú</w:t>
      </w:r>
      <w:r>
        <w:rPr>
          <w:rFonts w:cs="Charter;Corbel"/>
        </w:rPr>
        <w:t xml:space="preserve">- </w:t>
      </w:r>
      <w:r>
        <w:rPr>
          <w:rStyle w:val="kursiv"/>
        </w:rPr>
        <w:t>сын</w:t>
      </w:r>
      <w:r>
        <w:rPr>
          <w:rFonts w:cs="Charter;Corbel"/>
        </w:rPr>
        <w:t xml:space="preserve">, </w:t>
      </w:r>
      <w:r>
        <w:rPr>
          <w:rFonts w:cs="Clarendon V 350" w:ascii="Clarendon V 350" w:hAnsi="Clarendon V 350"/>
          <w:iCs/>
        </w:rPr>
        <w:t>duhit</w:t>
      </w:r>
      <w:r>
        <w:rPr>
          <w:rFonts w:cs="Clarendon V 350" w:ascii="Clarendon V 350" w:hAnsi="Clarendon V 350"/>
        </w:rPr>
        <w:t>á</w:t>
      </w:r>
      <w:r>
        <w:rPr>
          <w:rFonts w:cs="Clarendon V 350" w:ascii="Clarendon V 350" w:hAnsi="Clarendon V 350"/>
          <w:iCs/>
        </w:rPr>
        <w:t>r</w:t>
      </w:r>
      <w:r>
        <w:rPr>
          <w:rFonts w:cs="Charter;Corbel"/>
        </w:rPr>
        <w:t xml:space="preserve">- </w:t>
      </w:r>
      <w:r>
        <w:rPr>
          <w:rStyle w:val="kursiv"/>
        </w:rPr>
        <w:t>дочь</w:t>
      </w:r>
      <w:r>
        <w:rPr>
          <w:rFonts w:cs="Charter;Corbel"/>
        </w:rPr>
        <w:t xml:space="preserve">, </w:t>
      </w:r>
      <w:r>
        <w:rPr>
          <w:rFonts w:cs="Clarendon V 350" w:ascii="Clarendon V 350" w:hAnsi="Clarendon V 350"/>
          <w:iCs/>
        </w:rPr>
        <w:t>jani</w:t>
      </w:r>
      <w:r>
        <w:rPr>
          <w:rFonts w:cs="Charter;Corbel"/>
        </w:rPr>
        <w:t xml:space="preserve">-, </w:t>
      </w:r>
      <w:r>
        <w:rPr>
          <w:rFonts w:cs="Clarendon V 350" w:ascii="Clarendon V 350" w:hAnsi="Clarendon V 350"/>
          <w:iCs/>
        </w:rPr>
        <w:t>jāni</w:t>
      </w:r>
      <w:r>
        <w:rPr>
          <w:rFonts w:cs="Charter;Corbel"/>
        </w:rPr>
        <w:t xml:space="preserve">- </w:t>
      </w:r>
      <w:r>
        <w:rPr>
          <w:rStyle w:val="kursiv"/>
        </w:rPr>
        <w:t>жена</w:t>
      </w:r>
      <w:r>
        <w:rPr>
          <w:rFonts w:cs="Charter;Corbel"/>
        </w:rPr>
        <w:t xml:space="preserve">, </w:t>
      </w:r>
      <w:r>
        <w:rPr>
          <w:rFonts w:cs="Clarendon V 350" w:ascii="Clarendon V 350" w:hAnsi="Clarendon V 350"/>
          <w:iCs/>
        </w:rPr>
        <w:t>vidh</w:t>
      </w:r>
      <w:r>
        <w:rPr>
          <w:rFonts w:cs="Clarendon V 350" w:ascii="Clarendon V 350" w:hAnsi="Clarendon V 350"/>
        </w:rPr>
        <w:t>á</w:t>
      </w:r>
      <w:r>
        <w:rPr>
          <w:rFonts w:cs="Clarendon V 350" w:ascii="Clarendon V 350" w:hAnsi="Clarendon V 350"/>
          <w:iCs/>
        </w:rPr>
        <w:t>vā</w:t>
      </w:r>
      <w:r>
        <w:rPr>
          <w:rFonts w:cs="Charter;Corbel"/>
        </w:rPr>
        <w:t xml:space="preserve">- </w:t>
      </w:r>
      <w:r>
        <w:rPr>
          <w:rStyle w:val="kursiv"/>
        </w:rPr>
        <w:t>вдова</w:t>
      </w:r>
      <w:r>
        <w:rPr>
          <w:rFonts w:cs="Charter;Corbel"/>
        </w:rPr>
        <w:t xml:space="preserve">, </w:t>
      </w:r>
      <w:r>
        <w:rPr>
          <w:rFonts w:cs="Clarendon V 350" w:ascii="Clarendon V 350" w:hAnsi="Clarendon V 350"/>
          <w:iCs/>
        </w:rPr>
        <w:t>çv</w:t>
      </w:r>
      <w:r>
        <w:rPr>
          <w:rFonts w:cs="Clarendon V 350" w:ascii="Clarendon V 350" w:hAnsi="Clarendon V 350"/>
        </w:rPr>
        <w:t>á</w:t>
      </w:r>
      <w:r>
        <w:rPr>
          <w:rFonts w:cs="Clarendon V 350" w:ascii="Clarendon V 350" w:hAnsi="Clarendon V 350"/>
          <w:iCs/>
        </w:rPr>
        <w:t>çura</w:t>
      </w:r>
      <w:r>
        <w:rPr>
          <w:rFonts w:cs="Charter;Corbel"/>
        </w:rPr>
        <w:t xml:space="preserve">- </w:t>
      </w:r>
      <w:r>
        <w:rPr>
          <w:rStyle w:val="kursiv"/>
        </w:rPr>
        <w:t>свёкор</w:t>
      </w:r>
      <w:r>
        <w:rPr>
          <w:rFonts w:cs="Charter;Corbel"/>
        </w:rPr>
        <w:t xml:space="preserve">, </w:t>
      </w:r>
      <w:r>
        <w:rPr>
          <w:rStyle w:val="FTonlYCharChar"/>
          <w:rFonts w:cs="Charter;Corbel"/>
          <w:color w:val="FF0000"/>
        </w:rPr>
        <w:t>[</w:t>
      </w:r>
      <w:r>
        <w:rPr>
          <w:rStyle w:val="FTonlYCharChar"/>
          <w:rFonts w:cs="CharterExpScC Uni;Times New Roman" w:ascii="Charter Indologique Capital" w:hAnsi="Charter Indologique Capital"/>
          <w:color w:val="FF0000"/>
        </w:rPr>
        <w:t>891</w:t>
      </w:r>
      <w:r>
        <w:rPr>
          <w:rStyle w:val="FTonlYCharChar"/>
          <w:rFonts w:cs="Charter;Corbel"/>
          <w:color w:val="FF0000"/>
        </w:rPr>
        <w:t xml:space="preserve">] </w:t>
      </w:r>
      <w:r>
        <w:br w:type="page"/>
      </w:r>
    </w:p>
    <w:p>
      <w:pPr>
        <w:pStyle w:val="Normal"/>
        <w:spacing w:lineRule="exact" w:line="260"/>
        <w:ind w:start="0" w:end="0"/>
        <w:rPr>
          <w:rFonts w:cs="Charter;Corbel"/>
          <w:b/>
        </w:rPr>
      </w:pPr>
      <w:r>
        <w:rPr>
          <w:rStyle w:val="FTonlYCharChar"/>
          <w:rFonts w:cs="Charter;Corbel"/>
          <w:color w:val="FF0000"/>
        </w:rPr>
        <w:t xml:space="preserve"> </w:t>
      </w:r>
      <w:r>
        <w:rPr>
          <w:rFonts w:cs="Clarendon V 350" w:ascii="Clarendon V 350" w:hAnsi="Clarendon V 350"/>
          <w:iCs/>
        </w:rPr>
        <w:t>çváçrū́</w:t>
      </w:r>
      <w:r>
        <w:rPr>
          <w:rFonts w:cs="Charter;Corbel"/>
        </w:rPr>
        <w:t xml:space="preserve">- </w:t>
      </w:r>
      <w:r>
        <w:rPr>
          <w:rStyle w:val="kursiv"/>
        </w:rPr>
        <w:t>свекровь</w:t>
      </w:r>
      <w:r>
        <w:rPr>
          <w:rFonts w:cs="Charter;Corbel"/>
        </w:rPr>
        <w:t xml:space="preserve">, </w:t>
      </w:r>
      <w:r>
        <w:rPr>
          <w:rFonts w:cs="Clarendon V 350" w:ascii="Clarendon V 350" w:hAnsi="Clarendon V 350"/>
          <w:iCs/>
        </w:rPr>
        <w:t>snuṣā́</w:t>
      </w:r>
      <w:r>
        <w:rPr>
          <w:rFonts w:cs="Charter;Corbel"/>
        </w:rPr>
        <w:t xml:space="preserve">- </w:t>
      </w:r>
      <w:r>
        <w:rPr>
          <w:rStyle w:val="kursiv"/>
        </w:rPr>
        <w:t>сноха</w:t>
      </w:r>
      <w:r>
        <w:rPr>
          <w:rFonts w:cs="Charter;Corbel"/>
        </w:rPr>
        <w:t xml:space="preserve">, </w:t>
      </w:r>
      <w:r>
        <w:rPr>
          <w:rFonts w:cs="Clarendon V 350" w:ascii="Clarendon V 350" w:hAnsi="Clarendon V 350"/>
          <w:iCs/>
        </w:rPr>
        <w:t>devár</w:t>
      </w:r>
      <w:r>
        <w:rPr>
          <w:rFonts w:cs="Charter;Corbel"/>
        </w:rPr>
        <w:t xml:space="preserve">- </w:t>
      </w:r>
      <w:r>
        <w:rPr>
          <w:rStyle w:val="kursiv"/>
        </w:rPr>
        <w:t>деверь</w:t>
      </w:r>
      <w:r>
        <w:rPr>
          <w:rFonts w:cs="Charter;Corbel"/>
        </w:rPr>
        <w:t xml:space="preserve">. Части тела: </w:t>
      </w:r>
      <w:r>
        <w:rPr>
          <w:rFonts w:cs="Clarendon V 350" w:ascii="Clarendon V 350" w:hAnsi="Clarendon V 350"/>
          <w:iCs/>
        </w:rPr>
        <w:t>nas</w:t>
      </w:r>
      <w:r>
        <w:rPr>
          <w:rFonts w:cs="Charter;Corbel"/>
        </w:rPr>
        <w:t xml:space="preserve">-, </w:t>
      </w:r>
      <w:r>
        <w:rPr>
          <w:rFonts w:cs="Clarendon V 350" w:ascii="Clarendon V 350" w:hAnsi="Clarendon V 350"/>
          <w:iCs/>
        </w:rPr>
        <w:t>nā́sā</w:t>
      </w:r>
      <w:r>
        <w:rPr>
          <w:rFonts w:cs="Charter;Corbel"/>
        </w:rPr>
        <w:t xml:space="preserve">- </w:t>
      </w:r>
      <w:r>
        <w:rPr>
          <w:rStyle w:val="kursiv"/>
        </w:rPr>
        <w:t>нос</w:t>
      </w:r>
      <w:r>
        <w:rPr>
          <w:rFonts w:cs="Charter;Corbel"/>
        </w:rPr>
        <w:t xml:space="preserve">, </w:t>
      </w:r>
      <w:r>
        <w:rPr>
          <w:rFonts w:cs="Clarendon V 350" w:ascii="Clarendon V 350" w:hAnsi="Clarendon V 350"/>
          <w:iCs/>
        </w:rPr>
        <w:t>ákṣi</w:t>
      </w:r>
      <w:r>
        <w:rPr>
          <w:rFonts w:cs="Charter;Corbel"/>
        </w:rPr>
        <w:t xml:space="preserve">- </w:t>
      </w:r>
      <w:r>
        <w:rPr>
          <w:rStyle w:val="kursiv"/>
        </w:rPr>
        <w:t>глаз, око</w:t>
      </w:r>
      <w:r>
        <w:rPr>
          <w:rFonts w:cs="Charter;Corbel"/>
        </w:rPr>
        <w:t xml:space="preserve">, </w:t>
      </w:r>
      <w:r>
        <w:rPr>
          <w:rFonts w:cs="Clarendon V 350" w:ascii="Clarendon V 350" w:hAnsi="Clarendon V 350"/>
          <w:iCs/>
        </w:rPr>
        <w:t>bhrū́</w:t>
      </w:r>
      <w:r>
        <w:rPr>
          <w:rFonts w:cs="Charter;Corbel"/>
        </w:rPr>
        <w:t xml:space="preserve">- </w:t>
      </w:r>
      <w:r>
        <w:rPr>
          <w:rStyle w:val="kursiv"/>
        </w:rPr>
        <w:t>бровь</w:t>
      </w:r>
      <w:r>
        <w:rPr>
          <w:rFonts w:cs="Charter;Corbel"/>
        </w:rPr>
        <w:t xml:space="preserve">, </w:t>
      </w:r>
      <w:r>
        <w:rPr>
          <w:rFonts w:cs="Clarendon V 350" w:ascii="Clarendon V 350" w:hAnsi="Clarendon V 350"/>
          <w:iCs/>
        </w:rPr>
        <w:t>jámbha</w:t>
      </w:r>
      <w:r>
        <w:rPr>
          <w:rFonts w:cs="Charter;Corbel"/>
        </w:rPr>
        <w:t xml:space="preserve">- </w:t>
      </w:r>
      <w:r>
        <w:rPr>
          <w:rStyle w:val="kursiv"/>
        </w:rPr>
        <w:t>зуб, клык</w:t>
      </w:r>
      <w:r>
        <w:rPr>
          <w:rFonts w:cs="Charter;Corbel"/>
        </w:rPr>
        <w:t xml:space="preserve">, </w:t>
      </w:r>
      <w:r>
        <w:rPr>
          <w:rFonts w:cs="Clarendon V 350" w:ascii="Clarendon V 350" w:hAnsi="Clarendon V 350"/>
          <w:iCs/>
        </w:rPr>
        <w:t>óṣṭha</w:t>
      </w:r>
      <w:r>
        <w:rPr>
          <w:rFonts w:cs="Charter;Corbel"/>
        </w:rPr>
        <w:t xml:space="preserve">- </w:t>
      </w:r>
      <w:r>
        <w:rPr>
          <w:rStyle w:val="kursiv"/>
        </w:rPr>
        <w:t>губа</w:t>
      </w:r>
      <w:r>
        <w:rPr>
          <w:rFonts w:cs="Charter;Corbel"/>
        </w:rPr>
        <w:t xml:space="preserve"> (ср. уста), </w:t>
      </w:r>
      <w:r>
        <w:rPr>
          <w:rFonts w:cs="Clarendon V 350" w:ascii="Clarendon V 350" w:hAnsi="Clarendon V 350"/>
          <w:iCs/>
        </w:rPr>
        <w:t>grīvā́</w:t>
      </w:r>
      <w:r>
        <w:rPr>
          <w:rFonts w:cs="Charter;Corbel"/>
        </w:rPr>
        <w:t xml:space="preserve">- </w:t>
      </w:r>
      <w:r>
        <w:rPr>
          <w:rStyle w:val="kursiv"/>
        </w:rPr>
        <w:t>затылок</w:t>
      </w:r>
      <w:r>
        <w:rPr>
          <w:rFonts w:cs="Charter;Corbel"/>
        </w:rPr>
        <w:t xml:space="preserve"> (ср. грива), </w:t>
      </w:r>
      <w:r>
        <w:rPr>
          <w:rFonts w:cs="Clarendon V 350" w:ascii="Clarendon V 350" w:hAnsi="Clarendon V 350"/>
          <w:iCs/>
        </w:rPr>
        <w:t>párçu</w:t>
      </w:r>
      <w:r>
        <w:rPr>
          <w:rFonts w:cs="Charter;Corbel"/>
        </w:rPr>
        <w:t xml:space="preserve">- </w:t>
      </w:r>
      <w:r>
        <w:rPr>
          <w:rStyle w:val="kursiv"/>
        </w:rPr>
        <w:t>ребро</w:t>
      </w:r>
      <w:r>
        <w:rPr>
          <w:rFonts w:cs="Charter;Corbel"/>
        </w:rPr>
        <w:t xml:space="preserve"> (ср. перси), </w:t>
      </w:r>
      <w:r>
        <w:rPr>
          <w:rFonts w:cs="Clarendon V 350" w:ascii="Clarendon V 350" w:hAnsi="Clarendon V 350"/>
          <w:iCs/>
        </w:rPr>
        <w:t>majján</w:t>
      </w:r>
      <w:r>
        <w:rPr>
          <w:rFonts w:cs="Charter;Corbel"/>
        </w:rPr>
        <w:t xml:space="preserve">- </w:t>
      </w:r>
      <w:r>
        <w:rPr>
          <w:rStyle w:val="kursiv"/>
        </w:rPr>
        <w:t>костный мозг</w:t>
      </w:r>
      <w:r>
        <w:rPr>
          <w:rFonts w:cs="Charter;Corbel"/>
        </w:rPr>
        <w:t xml:space="preserve">, </w:t>
      </w:r>
      <w:r>
        <w:rPr>
          <w:rFonts w:cs="Clarendon V 350" w:ascii="Clarendon V 350" w:hAnsi="Clarendon V 350"/>
          <w:iCs/>
        </w:rPr>
        <w:t>antrá</w:t>
      </w:r>
      <w:r>
        <w:rPr>
          <w:rFonts w:cs="Charter;Corbel"/>
        </w:rPr>
        <w:t xml:space="preserve">- </w:t>
      </w:r>
      <w:r>
        <w:rPr>
          <w:rStyle w:val="kursiv"/>
        </w:rPr>
        <w:t>внутренности</w:t>
      </w:r>
      <w:r>
        <w:rPr>
          <w:rFonts w:cs="Charter;Corbel"/>
        </w:rPr>
        <w:t xml:space="preserve"> (ср. утроба), </w:t>
      </w:r>
      <w:r>
        <w:rPr>
          <w:rFonts w:cs="Clarendon V 350" w:ascii="Clarendon V 350" w:hAnsi="Clarendon V 350"/>
          <w:iCs/>
        </w:rPr>
        <w:t>ūrṇā́</w:t>
      </w:r>
      <w:r>
        <w:rPr>
          <w:rFonts w:cs="Charter;Corbel"/>
        </w:rPr>
        <w:t xml:space="preserve">- </w:t>
      </w:r>
      <w:r>
        <w:rPr>
          <w:rStyle w:val="kursiv"/>
        </w:rPr>
        <w:t>шерсть</w:t>
      </w:r>
      <w:r>
        <w:rPr>
          <w:rFonts w:cs="Charter;Corbel"/>
        </w:rPr>
        <w:t xml:space="preserve"> (ср. волна </w:t>
      </w:r>
      <w:r>
        <w:rPr>
          <w:rStyle w:val="kursiv"/>
        </w:rPr>
        <w:t>шерсть</w:t>
      </w:r>
      <w:r>
        <w:rPr>
          <w:rFonts w:cs="Charter;Corbel"/>
        </w:rPr>
        <w:t xml:space="preserve">). Животные: </w:t>
      </w:r>
      <w:r>
        <w:rPr>
          <w:rFonts w:cs="Clarendon V 350" w:ascii="Clarendon V 350" w:hAnsi="Clarendon V 350"/>
          <w:iCs/>
        </w:rPr>
        <w:t>go</w:t>
      </w:r>
      <w:r>
        <w:rPr>
          <w:rFonts w:cs="Charter;Corbel"/>
        </w:rPr>
        <w:t xml:space="preserve">- </w:t>
      </w:r>
      <w:r>
        <w:rPr>
          <w:rStyle w:val="kursiv"/>
        </w:rPr>
        <w:t>корова, бык</w:t>
      </w:r>
      <w:r>
        <w:rPr>
          <w:rFonts w:cs="Charter;Corbel"/>
        </w:rPr>
        <w:t xml:space="preserve"> (ср. говядина), </w:t>
      </w:r>
      <w:r>
        <w:rPr>
          <w:rFonts w:cs="Clarendon V 350" w:ascii="Clarendon V 350" w:hAnsi="Clarendon V 350"/>
          <w:iCs/>
        </w:rPr>
        <w:t>ávi</w:t>
      </w:r>
      <w:r>
        <w:rPr>
          <w:rFonts w:cs="Charter;Corbel"/>
        </w:rPr>
        <w:t xml:space="preserve">-, </w:t>
      </w:r>
      <w:r>
        <w:rPr>
          <w:rFonts w:cs="Clarendon V 350" w:ascii="Clarendon V 350" w:hAnsi="Clarendon V 350"/>
          <w:iCs/>
        </w:rPr>
        <w:t>avikā́</w:t>
      </w:r>
      <w:r>
        <w:rPr>
          <w:rFonts w:cs="Charter;Corbel"/>
        </w:rPr>
        <w:t xml:space="preserve">- </w:t>
      </w:r>
      <w:r>
        <w:rPr>
          <w:rStyle w:val="kursiv"/>
        </w:rPr>
        <w:t>овца</w:t>
      </w:r>
      <w:r>
        <w:rPr>
          <w:rFonts w:cs="Charter;Corbel"/>
        </w:rPr>
        <w:t xml:space="preserve">, </w:t>
      </w:r>
      <w:r>
        <w:rPr>
          <w:rFonts w:cs="Clarendon V 350" w:ascii="Clarendon V 350" w:hAnsi="Clarendon V 350"/>
          <w:iCs/>
        </w:rPr>
        <w:t>meṣá</w:t>
      </w:r>
      <w:r>
        <w:rPr>
          <w:rFonts w:cs="Charter;Corbel"/>
        </w:rPr>
        <w:t xml:space="preserve">- </w:t>
      </w:r>
      <w:r>
        <w:rPr>
          <w:rStyle w:val="kursiv"/>
        </w:rPr>
        <w:t>баран</w:t>
      </w:r>
      <w:r>
        <w:rPr>
          <w:rFonts w:cs="Charter;Corbel"/>
        </w:rPr>
        <w:t xml:space="preserve"> (ср. мех), </w:t>
      </w:r>
      <w:r>
        <w:rPr>
          <w:rFonts w:cs="Clarendon V 350" w:ascii="Clarendon V 350" w:hAnsi="Clarendon V 350"/>
          <w:iCs/>
        </w:rPr>
        <w:t>vṛ́ka</w:t>
      </w:r>
      <w:r>
        <w:rPr>
          <w:rFonts w:cs="Charter;Corbel"/>
        </w:rPr>
        <w:t xml:space="preserve">- </w:t>
      </w:r>
      <w:r>
        <w:rPr>
          <w:rStyle w:val="kursiv"/>
        </w:rPr>
        <w:t>волк</w:t>
      </w:r>
      <w:r>
        <w:rPr>
          <w:rFonts w:cs="Charter;Corbel"/>
        </w:rPr>
        <w:t xml:space="preserve">, </w:t>
      </w:r>
      <w:r>
        <w:rPr>
          <w:rFonts w:cs="Clarendon V 350" w:ascii="Clarendon V 350" w:hAnsi="Clarendon V 350"/>
          <w:iCs/>
        </w:rPr>
        <w:t>udrá</w:t>
      </w:r>
      <w:r>
        <w:rPr>
          <w:rFonts w:cs="Charter;Corbel"/>
        </w:rPr>
        <w:t xml:space="preserve">- </w:t>
      </w:r>
      <w:r>
        <w:rPr>
          <w:rStyle w:val="kursiv"/>
        </w:rPr>
        <w:t>водное животное</w:t>
      </w:r>
      <w:r>
        <w:rPr>
          <w:rFonts w:cs="Charter;Corbel"/>
        </w:rPr>
        <w:t xml:space="preserve"> (ср. выдра), </w:t>
      </w:r>
      <w:r>
        <w:rPr>
          <w:rFonts w:cs="Clarendon V 350" w:ascii="Clarendon V 350" w:hAnsi="Clarendon V 350"/>
          <w:iCs/>
        </w:rPr>
        <w:t>mū́ṣ</w:t>
      </w:r>
      <w:r>
        <w:rPr>
          <w:rFonts w:cs="Charter;Corbel"/>
        </w:rPr>
        <w:t xml:space="preserve">-, </w:t>
      </w:r>
      <w:r>
        <w:rPr>
          <w:rFonts w:cs="Clarendon V 350" w:ascii="Clarendon V 350" w:hAnsi="Clarendon V 350"/>
          <w:iCs/>
        </w:rPr>
        <w:t>mū́ṣikā</w:t>
      </w:r>
      <w:r>
        <w:rPr>
          <w:rFonts w:cs="Charter;Corbel"/>
        </w:rPr>
        <w:t xml:space="preserve">- </w:t>
      </w:r>
      <w:r>
        <w:rPr>
          <w:rStyle w:val="kursiv"/>
        </w:rPr>
        <w:t>мышь</w:t>
      </w:r>
      <w:r>
        <w:rPr>
          <w:rFonts w:cs="Charter;Corbel"/>
        </w:rPr>
        <w:t xml:space="preserve">, </w:t>
      </w:r>
      <w:r>
        <w:rPr>
          <w:rFonts w:cs="Clarendon V 350" w:ascii="Clarendon V 350" w:hAnsi="Clarendon V 350"/>
          <w:iCs/>
        </w:rPr>
        <w:t>haṁsá</w:t>
      </w:r>
      <w:r>
        <w:rPr>
          <w:rStyle w:val="kursiv"/>
        </w:rPr>
        <w:t xml:space="preserve"> гусь</w:t>
      </w:r>
      <w:r>
        <w:rPr>
          <w:rFonts w:cs="Charter;Corbel"/>
        </w:rPr>
        <w:t xml:space="preserve">, </w:t>
      </w:r>
      <w:r>
        <w:rPr>
          <w:rFonts w:cs="Clarendon V 350" w:ascii="Clarendon V 350" w:hAnsi="Clarendon V 350"/>
          <w:iCs/>
        </w:rPr>
        <w:t>kṛ́mi</w:t>
      </w:r>
      <w:r>
        <w:rPr>
          <w:rFonts w:cs="Charter;Corbel"/>
        </w:rPr>
        <w:t xml:space="preserve">- </w:t>
      </w:r>
      <w:r>
        <w:rPr>
          <w:rStyle w:val="kursiv"/>
        </w:rPr>
        <w:t>червь</w:t>
      </w:r>
      <w:r>
        <w:rPr>
          <w:rFonts w:cs="Charter;Corbel"/>
        </w:rPr>
        <w:t xml:space="preserve">. Растения и их части: </w:t>
      </w:r>
      <w:r>
        <w:rPr>
          <w:rFonts w:cs="Clarendon V 350" w:ascii="Clarendon V 350" w:hAnsi="Clarendon V 350"/>
          <w:iCs/>
        </w:rPr>
        <w:t>tṛ́ṇ</w:t>
      </w:r>
      <w:r>
        <w:rPr>
          <w:rStyle w:val="kursiv"/>
        </w:rPr>
        <w:t>а</w:t>
      </w:r>
      <w:r>
        <w:rPr>
          <w:rFonts w:cs="Charter;Corbel"/>
        </w:rPr>
        <w:t xml:space="preserve">- </w:t>
      </w:r>
      <w:r>
        <w:rPr>
          <w:rStyle w:val="kursiv"/>
        </w:rPr>
        <w:t>трава, солома</w:t>
      </w:r>
      <w:r>
        <w:rPr>
          <w:rFonts w:cs="Charter;Corbel"/>
        </w:rPr>
        <w:t xml:space="preserve"> (ср. терн), </w:t>
      </w:r>
      <w:r>
        <w:rPr>
          <w:rFonts w:cs="Clarendon V 350" w:ascii="Clarendon V 350" w:hAnsi="Clarendon V 350"/>
          <w:iCs/>
        </w:rPr>
        <w:t>ralā́va</w:t>
      </w:r>
      <w:r>
        <w:rPr>
          <w:rFonts w:cs="Charter;Corbel"/>
        </w:rPr>
        <w:t xml:space="preserve">- </w:t>
      </w:r>
      <w:r>
        <w:rPr>
          <w:rStyle w:val="kursiv"/>
        </w:rPr>
        <w:t>мякина, полова</w:t>
      </w:r>
      <w:r>
        <w:rPr>
          <w:rFonts w:cs="Charter;Corbel"/>
        </w:rPr>
        <w:t xml:space="preserve">, </w:t>
      </w:r>
      <w:r>
        <w:rPr>
          <w:rFonts w:cs="Clarendon V 350" w:ascii="Clarendon V 350" w:hAnsi="Clarendon V 350"/>
          <w:iCs/>
        </w:rPr>
        <w:t>bhūrjá</w:t>
      </w:r>
      <w:r>
        <w:rPr>
          <w:rFonts w:cs="Charter;Corbel"/>
        </w:rPr>
        <w:t xml:space="preserve">- </w:t>
      </w:r>
      <w:r>
        <w:rPr>
          <w:rStyle w:val="kursiv"/>
        </w:rPr>
        <w:t>берёза</w:t>
      </w:r>
      <w:r>
        <w:rPr>
          <w:rFonts w:cs="Charter;Corbel"/>
        </w:rPr>
        <w:t xml:space="preserve">, </w:t>
      </w:r>
      <w:r>
        <w:rPr>
          <w:rFonts w:cs="Clarendon V 350" w:ascii="Clarendon V 350" w:hAnsi="Clarendon V 350"/>
          <w:iCs/>
        </w:rPr>
        <w:t>dā́ru</w:t>
      </w:r>
      <w:r>
        <w:rPr>
          <w:rFonts w:cs="Charter;Corbel"/>
        </w:rPr>
        <w:t xml:space="preserve">- </w:t>
      </w:r>
      <w:r>
        <w:rPr>
          <w:rStyle w:val="kursiv"/>
        </w:rPr>
        <w:t>дрова</w:t>
      </w:r>
      <w:r>
        <w:rPr>
          <w:rFonts w:cs="Charter;Corbel"/>
        </w:rPr>
        <w:t xml:space="preserve"> (ср. дерево), </w:t>
      </w:r>
      <w:r>
        <w:rPr>
          <w:rFonts w:cs="Clarendon V 350" w:ascii="Clarendon V 350" w:hAnsi="Clarendon V 350"/>
          <w:iCs/>
        </w:rPr>
        <w:t>ça</w:t>
      </w:r>
      <w:r>
        <w:rPr>
          <w:rFonts w:cs="Times New Roman"/>
          <w:color w:val="FF0000"/>
          <w:szCs w:val="18"/>
          <w:lang w:val="en-US" w:bidi="he-IL"/>
        </w:rPr>
        <w:t>n</w:t>
      </w:r>
      <w:r>
        <w:rPr>
          <w:rFonts w:cs="Times New Roman"/>
          <w:color w:val="FF0000"/>
          <w:szCs w:val="18"/>
          <w:lang w:bidi="he-IL"/>
        </w:rPr>
        <w:t>̄</w:t>
      </w:r>
      <w:r>
        <w:rPr>
          <w:rFonts w:cs="Clarendon V 350" w:ascii="Clarendon V 350" w:hAnsi="Clarendon V 350"/>
          <w:iCs/>
        </w:rPr>
        <w:t>kú</w:t>
      </w:r>
      <w:r>
        <w:rPr>
          <w:rFonts w:cs="Charter;Corbel"/>
        </w:rPr>
        <w:t xml:space="preserve">- </w:t>
      </w:r>
      <w:r>
        <w:rPr>
          <w:rStyle w:val="kursiv"/>
        </w:rPr>
        <w:t>колышек</w:t>
      </w:r>
      <w:r>
        <w:rPr>
          <w:rFonts w:cs="Charter;Corbel"/>
        </w:rPr>
        <w:t xml:space="preserve"> (ср. сук), </w:t>
      </w:r>
      <w:r>
        <w:rPr>
          <w:rFonts w:cs="Clarendon V 350" w:ascii="Clarendon V 350" w:hAnsi="Clarendon V 350"/>
          <w:iCs/>
        </w:rPr>
        <w:t>válça</w:t>
      </w:r>
      <w:r>
        <w:rPr>
          <w:rFonts w:cs="Charter;Corbel"/>
        </w:rPr>
        <w:t xml:space="preserve">- </w:t>
      </w:r>
      <w:r>
        <w:rPr>
          <w:rStyle w:val="kursiv"/>
        </w:rPr>
        <w:t>ветвь</w:t>
      </w:r>
      <w:r>
        <w:rPr>
          <w:rFonts w:cs="Charter;Corbel"/>
        </w:rPr>
        <w:t xml:space="preserve"> (ср. волос). Неживая природа: </w:t>
      </w:r>
      <w:r>
        <w:rPr>
          <w:rFonts w:cs="Clarendon V 350" w:ascii="Clarendon V 350" w:hAnsi="Clarendon V 350"/>
          <w:iCs/>
        </w:rPr>
        <w:t>sū́rya</w:t>
      </w:r>
      <w:r>
        <w:rPr>
          <w:rFonts w:cs="Charter;Corbel"/>
        </w:rPr>
        <w:t xml:space="preserve">- </w:t>
      </w:r>
      <w:r>
        <w:rPr>
          <w:rStyle w:val="kursiv"/>
        </w:rPr>
        <w:t>солнце</w:t>
      </w:r>
      <w:r>
        <w:rPr>
          <w:rFonts w:cs="Charter;Corbel"/>
        </w:rPr>
        <w:t xml:space="preserve">, </w:t>
      </w:r>
      <w:r>
        <w:rPr>
          <w:rFonts w:cs="Clarendon V 350" w:ascii="Clarendon V 350" w:hAnsi="Clarendon V 350"/>
          <w:iCs/>
        </w:rPr>
        <w:t>mā́s</w:t>
      </w:r>
      <w:r>
        <w:rPr>
          <w:rStyle w:val="kursiv"/>
        </w:rPr>
        <w:t xml:space="preserve"> луна, месяц</w:t>
      </w:r>
      <w:r>
        <w:rPr>
          <w:rFonts w:cs="Charter;Corbel"/>
        </w:rPr>
        <w:t xml:space="preserve">, </w:t>
      </w:r>
      <w:r>
        <w:rPr>
          <w:rFonts w:cs="Clarendon V 350" w:ascii="Clarendon V 350" w:hAnsi="Clarendon V 350"/>
          <w:iCs/>
        </w:rPr>
        <w:t>agní</w:t>
      </w:r>
      <w:r>
        <w:rPr>
          <w:rFonts w:cs="Charter;Corbel"/>
        </w:rPr>
        <w:t xml:space="preserve">- </w:t>
      </w:r>
      <w:r>
        <w:rPr>
          <w:rStyle w:val="kursiv"/>
        </w:rPr>
        <w:t>огонь</w:t>
      </w:r>
      <w:r>
        <w:rPr>
          <w:rFonts w:cs="Charter;Corbel"/>
        </w:rPr>
        <w:t xml:space="preserve">, </w:t>
      </w:r>
      <w:r>
        <w:rPr>
          <w:rFonts w:cs="Clarendon V 350" w:ascii="Clarendon V 350" w:hAnsi="Clarendon V 350"/>
          <w:iCs/>
        </w:rPr>
        <w:t>ruc</w:t>
      </w:r>
      <w:r>
        <w:rPr>
          <w:rFonts w:cs="Charter;Corbel"/>
        </w:rPr>
        <w:t xml:space="preserve">-, </w:t>
      </w:r>
      <w:r>
        <w:rPr>
          <w:rFonts w:cs="Clarendon V 350" w:ascii="Clarendon V 350" w:hAnsi="Clarendon V 350"/>
          <w:iCs/>
        </w:rPr>
        <w:t>rúci</w:t>
      </w:r>
      <w:r>
        <w:rPr>
          <w:rFonts w:cs="Charter;Corbel"/>
        </w:rPr>
        <w:t xml:space="preserve">- </w:t>
      </w:r>
      <w:r>
        <w:rPr>
          <w:rStyle w:val="kursiv"/>
        </w:rPr>
        <w:t>свет</w:t>
      </w:r>
      <w:r>
        <w:rPr>
          <w:rFonts w:cs="Charter;Corbel"/>
        </w:rPr>
        <w:t xml:space="preserve"> (ср. луч), </w:t>
      </w:r>
      <w:r>
        <w:rPr>
          <w:rFonts w:cs="Clarendon V 350" w:ascii="Clarendon V 350" w:hAnsi="Clarendon V 350"/>
          <w:iCs/>
        </w:rPr>
        <w:t>támas</w:t>
      </w:r>
      <w:r>
        <w:rPr>
          <w:rFonts w:cs="Charter;Corbel"/>
        </w:rPr>
        <w:t xml:space="preserve">- </w:t>
      </w:r>
      <w:r>
        <w:rPr>
          <w:rStyle w:val="kursiv"/>
        </w:rPr>
        <w:t>тьма</w:t>
      </w:r>
      <w:r>
        <w:rPr>
          <w:rFonts w:cs="Charter;Corbel"/>
        </w:rPr>
        <w:t xml:space="preserve">, </w:t>
      </w:r>
      <w:r>
        <w:rPr>
          <w:rFonts w:cs="Clarendon V 350" w:ascii="Clarendon V 350" w:hAnsi="Clarendon V 350"/>
          <w:iCs/>
        </w:rPr>
        <w:t>nábhas</w:t>
      </w:r>
      <w:r>
        <w:rPr>
          <w:rFonts w:cs="Charter;Corbel"/>
        </w:rPr>
        <w:t xml:space="preserve">- </w:t>
      </w:r>
      <w:r>
        <w:rPr>
          <w:rStyle w:val="kursiv"/>
        </w:rPr>
        <w:t>облако, туман, воздух, небо</w:t>
      </w:r>
      <w:r>
        <w:rPr>
          <w:rFonts w:cs="Charter;Corbel"/>
        </w:rPr>
        <w:t xml:space="preserve">, </w:t>
      </w:r>
      <w:r>
        <w:rPr>
          <w:rFonts w:cs="Clarendon V 350" w:ascii="Clarendon V 350" w:hAnsi="Clarendon V 350"/>
          <w:iCs/>
        </w:rPr>
        <w:t>meghá</w:t>
      </w:r>
      <w:r>
        <w:rPr>
          <w:rFonts w:cs="Charter;Corbel"/>
        </w:rPr>
        <w:t xml:space="preserve">- </w:t>
      </w:r>
      <w:r>
        <w:rPr>
          <w:rStyle w:val="kursiv"/>
        </w:rPr>
        <w:t>облако</w:t>
      </w:r>
      <w:r>
        <w:rPr>
          <w:rFonts w:cs="Charter;Corbel"/>
        </w:rPr>
        <w:t xml:space="preserve"> (ср. мгла, мга), </w:t>
      </w:r>
      <w:r>
        <w:rPr>
          <w:rFonts w:cs="Clarendon V 350" w:ascii="Clarendon V 350" w:hAnsi="Clarendon V 350"/>
          <w:iCs/>
        </w:rPr>
        <w:t>vā́ta</w:t>
      </w:r>
      <w:r>
        <w:rPr>
          <w:rFonts w:cs="Charter;Corbel"/>
        </w:rPr>
        <w:t xml:space="preserve">- </w:t>
      </w:r>
      <w:r>
        <w:rPr>
          <w:rStyle w:val="kursiv"/>
        </w:rPr>
        <w:t>ветер</w:t>
      </w:r>
      <w:r>
        <w:rPr>
          <w:rFonts w:cs="Charter;Corbel"/>
        </w:rPr>
        <w:t xml:space="preserve">, </w:t>
      </w:r>
      <w:r>
        <w:rPr>
          <w:rFonts w:cs="Clarendon V 350" w:ascii="Clarendon V 350" w:hAnsi="Clarendon V 350"/>
          <w:iCs/>
        </w:rPr>
        <w:t>vāyú</w:t>
      </w:r>
      <w:r>
        <w:rPr>
          <w:rFonts w:cs="Charter;Corbel"/>
        </w:rPr>
        <w:t xml:space="preserve">- </w:t>
      </w:r>
      <w:r>
        <w:rPr>
          <w:rStyle w:val="kursiv"/>
        </w:rPr>
        <w:t>ветер</w:t>
      </w:r>
      <w:r>
        <w:rPr>
          <w:rFonts w:cs="Charter;Corbel"/>
        </w:rPr>
        <w:t xml:space="preserve"> (ср. суховей), </w:t>
      </w:r>
      <w:r>
        <w:rPr>
          <w:rFonts w:cs="Clarendon V 350" w:ascii="Clarendon V 350" w:hAnsi="Clarendon V 350"/>
          <w:iCs/>
        </w:rPr>
        <w:t>gharmá</w:t>
      </w:r>
      <w:r>
        <w:rPr>
          <w:rFonts w:cs="Charter;Corbel"/>
        </w:rPr>
        <w:t xml:space="preserve">-, </w:t>
      </w:r>
      <w:r>
        <w:rPr>
          <w:rFonts w:cs="Clarendon V 350" w:ascii="Clarendon V 350" w:hAnsi="Clarendon V 350"/>
          <w:iCs/>
        </w:rPr>
        <w:t>ghṛṇá</w:t>
      </w:r>
      <w:r>
        <w:rPr>
          <w:rFonts w:cs="Charter;Corbel"/>
        </w:rPr>
        <w:t xml:space="preserve">- </w:t>
      </w:r>
      <w:r>
        <w:rPr>
          <w:rStyle w:val="kursiv"/>
        </w:rPr>
        <w:t>жара, жар</w:t>
      </w:r>
      <w:r>
        <w:rPr>
          <w:rFonts w:cs="Charter;Corbel"/>
        </w:rPr>
        <w:t xml:space="preserve"> (ср. гореть, горн), </w:t>
      </w:r>
      <w:r>
        <w:rPr>
          <w:rFonts w:cs="Clarendon V 350" w:ascii="Clarendon V 350" w:hAnsi="Clarendon V 350"/>
          <w:iCs/>
        </w:rPr>
        <w:t>dhūmá</w:t>
      </w:r>
      <w:r>
        <w:rPr>
          <w:rFonts w:cs="Charter;Corbel"/>
        </w:rPr>
        <w:t xml:space="preserve">- </w:t>
      </w:r>
      <w:r>
        <w:rPr>
          <w:rStyle w:val="kursiv"/>
        </w:rPr>
        <w:t>дым</w:t>
      </w:r>
      <w:r>
        <w:rPr>
          <w:rFonts w:cs="Charter;Corbel"/>
        </w:rPr>
        <w:t xml:space="preserve">, </w:t>
      </w:r>
      <w:r>
        <w:rPr>
          <w:rFonts w:cs="Clarendon V 350" w:ascii="Clarendon V 350" w:hAnsi="Clarendon V 350"/>
          <w:iCs/>
        </w:rPr>
        <w:t>pāṁsú</w:t>
      </w:r>
      <w:r>
        <w:rPr>
          <w:rFonts w:cs="Charter;Corbel"/>
        </w:rPr>
        <w:t xml:space="preserve">- </w:t>
      </w:r>
      <w:r>
        <w:rPr>
          <w:rStyle w:val="kursiv"/>
        </w:rPr>
        <w:t>песок</w:t>
      </w:r>
      <w:r>
        <w:rPr>
          <w:rFonts w:cs="Charter;Corbel"/>
        </w:rPr>
        <w:t xml:space="preserve">, </w:t>
      </w:r>
      <w:r>
        <w:rPr>
          <w:rFonts w:cs="Clarendon V 350" w:ascii="Clarendon V 350" w:hAnsi="Clarendon V 350"/>
          <w:iCs/>
        </w:rPr>
        <w:t>á</w:t>
      </w:r>
      <w:r>
        <w:rPr>
          <w:rFonts w:cs="Times New Roman"/>
          <w:color w:val="FF0000"/>
          <w:szCs w:val="18"/>
          <w:lang w:val="en-US" w:bidi="he-IL"/>
        </w:rPr>
        <w:t>n</w:t>
      </w:r>
      <w:r>
        <w:rPr>
          <w:rFonts w:cs="Times New Roman"/>
          <w:color w:val="FF0000"/>
          <w:szCs w:val="18"/>
          <w:lang w:bidi="he-IL"/>
        </w:rPr>
        <w:t>̄</w:t>
      </w:r>
      <w:r>
        <w:rPr>
          <w:rFonts w:cs="Clarendon V 350" w:ascii="Clarendon V 350" w:hAnsi="Clarendon V 350"/>
          <w:iCs/>
        </w:rPr>
        <w:t>gāra</w:t>
      </w:r>
      <w:r>
        <w:rPr>
          <w:rFonts w:cs="Charter;Corbel"/>
        </w:rPr>
        <w:t xml:space="preserve">- </w:t>
      </w:r>
      <w:r>
        <w:rPr>
          <w:rStyle w:val="kursiv"/>
        </w:rPr>
        <w:t>уголь</w:t>
      </w:r>
      <w:r>
        <w:rPr>
          <w:rFonts w:cs="Charter;Corbel"/>
        </w:rPr>
        <w:t xml:space="preserve">, </w:t>
      </w:r>
      <w:r>
        <w:rPr>
          <w:rFonts w:cs="Clarendon V 350" w:ascii="Clarendon V 350" w:hAnsi="Clarendon V 350"/>
          <w:iCs/>
        </w:rPr>
        <w:t>rása</w:t>
      </w:r>
      <w:r>
        <w:rPr>
          <w:rFonts w:cs="Charter;Corbel"/>
        </w:rPr>
        <w:t xml:space="preserve">- </w:t>
      </w:r>
      <w:r>
        <w:rPr>
          <w:rStyle w:val="kursiv"/>
        </w:rPr>
        <w:t>сок</w:t>
      </w:r>
      <w:r>
        <w:rPr>
          <w:rFonts w:cs="Charter;Corbel"/>
        </w:rPr>
        <w:t xml:space="preserve">, </w:t>
      </w:r>
      <w:r>
        <w:rPr>
          <w:rFonts w:cs="Clarendon V 350" w:ascii="Clarendon V 350" w:hAnsi="Clarendon V 350"/>
          <w:iCs/>
        </w:rPr>
        <w:t>rasā́</w:t>
      </w:r>
      <w:r>
        <w:rPr>
          <w:rFonts w:cs="Charter;Corbel"/>
        </w:rPr>
        <w:t xml:space="preserve">- </w:t>
      </w:r>
      <w:r>
        <w:rPr>
          <w:rStyle w:val="kursiv"/>
        </w:rPr>
        <w:t>влага</w:t>
      </w:r>
      <w:r>
        <w:rPr>
          <w:rFonts w:cs="Charter;Corbel"/>
        </w:rPr>
        <w:t xml:space="preserve"> (ср. роса), </w:t>
      </w:r>
      <w:r>
        <w:rPr>
          <w:rFonts w:cs="Clarendon V 350" w:ascii="Clarendon V 350" w:hAnsi="Clarendon V 350"/>
          <w:iCs/>
        </w:rPr>
        <w:t>héna</w:t>
      </w:r>
      <w:r>
        <w:rPr>
          <w:rFonts w:cs="Charter;Corbel"/>
        </w:rPr>
        <w:t xml:space="preserve">- </w:t>
      </w:r>
      <w:r>
        <w:rPr>
          <w:rStyle w:val="kursiv"/>
        </w:rPr>
        <w:t>пена</w:t>
      </w:r>
      <w:r>
        <w:rPr>
          <w:rFonts w:cs="Charter;Corbel"/>
        </w:rPr>
        <w:t xml:space="preserve">, </w:t>
      </w:r>
      <w:r>
        <w:rPr>
          <w:rFonts w:cs="Clarendon V 350" w:ascii="Clarendon V 350" w:hAnsi="Clarendon V 350"/>
          <w:iCs/>
        </w:rPr>
        <w:t>áçman</w:t>
      </w:r>
      <w:r>
        <w:rPr>
          <w:rFonts w:cs="Charter;Corbel"/>
        </w:rPr>
        <w:t xml:space="preserve">- </w:t>
      </w:r>
      <w:r>
        <w:rPr>
          <w:rStyle w:val="kursiv"/>
        </w:rPr>
        <w:t>камень</w:t>
      </w:r>
      <w:r>
        <w:rPr>
          <w:rFonts w:cs="Charter;Corbel"/>
        </w:rPr>
        <w:t xml:space="preserve">, </w:t>
      </w:r>
      <w:r>
        <w:rPr>
          <w:rFonts w:cs="Clarendon V 350" w:ascii="Clarendon V 350" w:hAnsi="Clarendon V 350"/>
          <w:iCs/>
        </w:rPr>
        <w:t>girí</w:t>
      </w:r>
      <w:r>
        <w:rPr>
          <w:rFonts w:cs="Charter;Corbel"/>
        </w:rPr>
        <w:t xml:space="preserve">- </w:t>
      </w:r>
      <w:r>
        <w:rPr>
          <w:rStyle w:val="kursiv"/>
        </w:rPr>
        <w:t>гора</w:t>
      </w:r>
      <w:r>
        <w:rPr>
          <w:rFonts w:cs="Charter;Corbel"/>
        </w:rPr>
        <w:t xml:space="preserve">, </w:t>
      </w:r>
      <w:r>
        <w:rPr>
          <w:rFonts w:cs="Clarendon V 350" w:ascii="Clarendon V 350" w:hAnsi="Clarendon V 350"/>
          <w:iCs/>
        </w:rPr>
        <w:t>tala</w:t>
      </w:r>
      <w:r>
        <w:rPr>
          <w:rFonts w:cs="Charter;Corbel"/>
        </w:rPr>
        <w:t xml:space="preserve">- </w:t>
      </w:r>
      <w:r>
        <w:rPr>
          <w:rStyle w:val="kursiv"/>
        </w:rPr>
        <w:t>поверхность</w:t>
      </w:r>
      <w:r>
        <w:rPr>
          <w:rFonts w:cs="Charter;Corbel"/>
        </w:rPr>
        <w:t xml:space="preserve"> (ср. тло, дотла), </w:t>
      </w:r>
      <w:r>
        <w:rPr>
          <w:rFonts w:cs="Clarendon V 350" w:ascii="Clarendon V 350" w:hAnsi="Clarendon V 350"/>
          <w:iCs/>
        </w:rPr>
        <w:t>pánthan</w:t>
      </w:r>
      <w:r>
        <w:rPr>
          <w:rFonts w:cs="Charter;Corbel"/>
        </w:rPr>
        <w:t xml:space="preserve">- </w:t>
      </w:r>
      <w:r>
        <w:rPr>
          <w:rStyle w:val="kursiv"/>
        </w:rPr>
        <w:t>путь</w:t>
      </w:r>
      <w:r>
        <w:rPr>
          <w:rFonts w:cs="Charter;Corbel"/>
        </w:rPr>
        <w:t xml:space="preserve">, </w:t>
      </w:r>
      <w:r>
        <w:rPr>
          <w:rFonts w:cs="Clarendon V 350" w:ascii="Clarendon V 350" w:hAnsi="Clarendon V 350"/>
          <w:iCs/>
        </w:rPr>
        <w:t>prastārá</w:t>
      </w:r>
      <w:r>
        <w:rPr>
          <w:rFonts w:cs="Charter;Corbel"/>
        </w:rPr>
        <w:t xml:space="preserve">- </w:t>
      </w:r>
      <w:r>
        <w:rPr>
          <w:rStyle w:val="kursiv"/>
        </w:rPr>
        <w:t>равнина, плоская поверхность</w:t>
      </w:r>
      <w:r>
        <w:rPr>
          <w:rFonts w:cs="Charter;Corbel"/>
        </w:rPr>
        <w:t xml:space="preserve"> (ср. простор). Время: </w:t>
      </w:r>
      <w:r>
        <w:rPr>
          <w:rFonts w:cs="Clarendon V 350" w:ascii="Clarendon V 350" w:hAnsi="Clarendon V 350"/>
          <w:iCs/>
        </w:rPr>
        <w:t>dína</w:t>
      </w:r>
      <w:r>
        <w:rPr>
          <w:rFonts w:cs="Charter;Corbel"/>
        </w:rPr>
        <w:t xml:space="preserve">- </w:t>
      </w:r>
      <w:r>
        <w:rPr>
          <w:rStyle w:val="kursiv"/>
        </w:rPr>
        <w:t>день</w:t>
      </w:r>
      <w:r>
        <w:rPr>
          <w:rFonts w:cs="Charter;Corbel"/>
        </w:rPr>
        <w:t xml:space="preserve">, </w:t>
      </w:r>
      <w:r>
        <w:rPr>
          <w:rFonts w:cs="Clarendon V 350" w:ascii="Clarendon V 350" w:hAnsi="Clarendon V 350"/>
          <w:iCs/>
        </w:rPr>
        <w:t>nákta</w:t>
      </w:r>
      <w:r>
        <w:rPr>
          <w:rFonts w:cs="Charter;Corbel"/>
        </w:rPr>
        <w:t xml:space="preserve">- </w:t>
      </w:r>
      <w:r>
        <w:rPr>
          <w:rStyle w:val="kursiv"/>
        </w:rPr>
        <w:t>ночь</w:t>
      </w:r>
      <w:r>
        <w:rPr>
          <w:rFonts w:cs="Charter;Corbel"/>
        </w:rPr>
        <w:t xml:space="preserve">, </w:t>
      </w:r>
      <w:r>
        <w:rPr>
          <w:rFonts w:cs="Clarendon V 350" w:ascii="Clarendon V 350" w:hAnsi="Clarendon V 350"/>
          <w:iCs/>
        </w:rPr>
        <w:t>vasantá</w:t>
      </w:r>
      <w:r>
        <w:rPr>
          <w:rFonts w:cs="Charter;Corbel"/>
        </w:rPr>
        <w:t xml:space="preserve">- </w:t>
      </w:r>
      <w:r>
        <w:rPr>
          <w:rStyle w:val="kursiv"/>
        </w:rPr>
        <w:t>весна</w:t>
      </w:r>
      <w:r>
        <w:rPr>
          <w:rFonts w:cs="Charter;Corbel"/>
        </w:rPr>
        <w:t xml:space="preserve">, </w:t>
      </w:r>
      <w:r>
        <w:rPr>
          <w:rFonts w:cs="Clarendon V 350" w:ascii="Clarendon V 350" w:hAnsi="Clarendon V 350"/>
          <w:iCs/>
        </w:rPr>
        <w:t>hemantá</w:t>
      </w:r>
      <w:r>
        <w:rPr>
          <w:rFonts w:cs="Charter;Corbel"/>
        </w:rPr>
        <w:t xml:space="preserve">- </w:t>
      </w:r>
      <w:r>
        <w:rPr>
          <w:rStyle w:val="kursiv"/>
        </w:rPr>
        <w:t>зима</w:t>
      </w:r>
      <w:r>
        <w:rPr>
          <w:rFonts w:cs="Charter;Corbel"/>
        </w:rPr>
        <w:t xml:space="preserve">. Жилище, обиход, социальные понятия: </w:t>
      </w:r>
      <w:r>
        <w:rPr>
          <w:rFonts w:cs="Clarendon V 350" w:ascii="Clarendon V 350" w:hAnsi="Clarendon V 350"/>
          <w:iCs/>
        </w:rPr>
        <w:t>viç</w:t>
      </w:r>
      <w:r>
        <w:rPr>
          <w:rFonts w:cs="Charter;Corbel"/>
        </w:rPr>
        <w:t xml:space="preserve">- </w:t>
      </w:r>
      <w:r>
        <w:rPr>
          <w:rStyle w:val="kursiv"/>
        </w:rPr>
        <w:t>селение, община</w:t>
      </w:r>
      <w:r>
        <w:rPr>
          <w:rFonts w:cs="Charter;Corbel"/>
        </w:rPr>
        <w:t xml:space="preserve"> (ср. весь </w:t>
      </w:r>
      <w:r>
        <w:rPr>
          <w:rStyle w:val="kursiv"/>
        </w:rPr>
        <w:t>деревня</w:t>
      </w:r>
      <w:r>
        <w:rPr>
          <w:rFonts w:cs="Charter;Corbel"/>
        </w:rPr>
        <w:t xml:space="preserve">), </w:t>
      </w:r>
      <w:r>
        <w:rPr>
          <w:rFonts w:cs="Clarendon V 350" w:ascii="Clarendon V 350" w:hAnsi="Clarendon V 350"/>
          <w:iCs/>
        </w:rPr>
        <w:t>grā́ma</w:t>
      </w:r>
      <w:r>
        <w:rPr>
          <w:rFonts w:cs="Charter;Corbel"/>
        </w:rPr>
        <w:t xml:space="preserve">- </w:t>
      </w:r>
      <w:r>
        <w:rPr>
          <w:rStyle w:val="kursiv"/>
        </w:rPr>
        <w:t>толпа, деревня, община</w:t>
      </w:r>
      <w:r>
        <w:rPr>
          <w:rFonts w:cs="Charter;Corbel"/>
        </w:rPr>
        <w:t xml:space="preserve"> (ср. громада, громоздить), </w:t>
      </w:r>
      <w:r>
        <w:rPr>
          <w:rFonts w:cs="Clarendon V 350" w:ascii="Clarendon V 350" w:hAnsi="Clarendon V 350"/>
          <w:iCs/>
        </w:rPr>
        <w:t>dáma</w:t>
      </w:r>
      <w:r>
        <w:rPr>
          <w:rFonts w:cs="Charter;Corbel"/>
        </w:rPr>
        <w:t xml:space="preserve">- </w:t>
      </w:r>
      <w:r>
        <w:rPr>
          <w:rStyle w:val="kursiv"/>
        </w:rPr>
        <w:t>дом</w:t>
      </w:r>
      <w:r>
        <w:rPr>
          <w:rFonts w:cs="Charter;Corbel"/>
        </w:rPr>
        <w:t xml:space="preserve">, </w:t>
      </w:r>
      <w:r>
        <w:rPr>
          <w:rFonts w:cs="Clarendon V 350" w:ascii="Clarendon V 350" w:hAnsi="Clarendon V 350"/>
          <w:iCs/>
        </w:rPr>
        <w:t>dvār</w:t>
      </w:r>
      <w:r>
        <w:rPr>
          <w:rFonts w:cs="Charter;Corbel"/>
        </w:rPr>
        <w:t xml:space="preserve">- </w:t>
      </w:r>
      <w:r>
        <w:rPr>
          <w:rStyle w:val="kursiv"/>
        </w:rPr>
        <w:t>дверь</w:t>
      </w:r>
      <w:r>
        <w:rPr>
          <w:rFonts w:cs="Charter;Corbel"/>
        </w:rPr>
        <w:t xml:space="preserve">, </w:t>
      </w:r>
      <w:r>
        <w:rPr>
          <w:rFonts w:cs="Clarendon V 350" w:ascii="Clarendon V 350" w:hAnsi="Clarendon V 350"/>
          <w:iCs/>
        </w:rPr>
        <w:t>yugá</w:t>
      </w:r>
      <w:r>
        <w:rPr>
          <w:rFonts w:cs="Charter;Corbel"/>
        </w:rPr>
        <w:t xml:space="preserve">- </w:t>
      </w:r>
      <w:r>
        <w:rPr>
          <w:rStyle w:val="kursiv"/>
        </w:rPr>
        <w:t>ярмо, иго</w:t>
      </w:r>
      <w:r>
        <w:rPr>
          <w:rFonts w:cs="Charter;Corbel"/>
        </w:rPr>
        <w:t xml:space="preserve">, </w:t>
      </w:r>
      <w:r>
        <w:rPr>
          <w:rFonts w:cs="Clarendon V 350" w:ascii="Clarendon V 350" w:hAnsi="Clarendon V 350"/>
          <w:iCs/>
        </w:rPr>
        <w:t>grā́van</w:t>
      </w:r>
      <w:r>
        <w:rPr>
          <w:rFonts w:cs="Charter;Corbel"/>
        </w:rPr>
        <w:t xml:space="preserve">- </w:t>
      </w:r>
      <w:r>
        <w:rPr>
          <w:rStyle w:val="kursiv"/>
        </w:rPr>
        <w:t>жёрнов</w:t>
      </w:r>
      <w:r>
        <w:rPr>
          <w:rFonts w:cs="Charter;Corbel"/>
        </w:rPr>
        <w:t xml:space="preserve">; </w:t>
      </w:r>
      <w:r>
        <w:rPr>
          <w:rFonts w:cs="Clarendon V 350" w:ascii="Clarendon V 350" w:hAnsi="Clarendon V 350"/>
          <w:iCs/>
        </w:rPr>
        <w:t>pitú</w:t>
      </w:r>
      <w:r>
        <w:rPr>
          <w:rFonts w:cs="Charter;Corbel"/>
        </w:rPr>
        <w:t xml:space="preserve">- </w:t>
      </w:r>
      <w:r>
        <w:rPr>
          <w:rStyle w:val="kursiv"/>
        </w:rPr>
        <w:t>питание, пища</w:t>
      </w:r>
      <w:r>
        <w:rPr>
          <w:rFonts w:cs="Charter;Corbel"/>
        </w:rPr>
        <w:t xml:space="preserve">, </w:t>
      </w:r>
      <w:r>
        <w:rPr>
          <w:rFonts w:cs="Clarendon V 350" w:ascii="Clarendon V 350" w:hAnsi="Clarendon V 350"/>
          <w:iCs/>
        </w:rPr>
        <w:t>mádhu</w:t>
      </w:r>
      <w:r>
        <w:rPr>
          <w:rFonts w:cs="Charter;Corbel"/>
        </w:rPr>
        <w:t xml:space="preserve">- </w:t>
      </w:r>
      <w:r>
        <w:rPr>
          <w:rStyle w:val="kursiv"/>
        </w:rPr>
        <w:t>мед</w:t>
      </w:r>
      <w:r>
        <w:rPr>
          <w:rFonts w:cs="Charter;Corbel"/>
        </w:rPr>
        <w:t xml:space="preserve">, </w:t>
      </w:r>
      <w:r>
        <w:rPr>
          <w:rFonts w:cs="Clarendon V 350" w:ascii="Clarendon V 350" w:hAnsi="Clarendon V 350"/>
          <w:iCs/>
        </w:rPr>
        <w:t>māṁsá</w:t>
      </w:r>
      <w:r>
        <w:rPr>
          <w:rFonts w:cs="Charter;Corbel"/>
        </w:rPr>
        <w:t xml:space="preserve">- </w:t>
      </w:r>
      <w:r>
        <w:rPr>
          <w:rStyle w:val="kursiv"/>
        </w:rPr>
        <w:t>мясо</w:t>
      </w:r>
      <w:r>
        <w:rPr>
          <w:rFonts w:cs="Charter;Corbel"/>
        </w:rPr>
        <w:t xml:space="preserve">, </w:t>
      </w:r>
      <w:r>
        <w:rPr>
          <w:rFonts w:cs="Clarendon V 350" w:ascii="Clarendon V 350" w:hAnsi="Clarendon V 350"/>
          <w:iCs/>
        </w:rPr>
        <w:t>kravís</w:t>
      </w:r>
      <w:r>
        <w:rPr>
          <w:rFonts w:cs="Charter;Corbel"/>
        </w:rPr>
        <w:t xml:space="preserve">-, </w:t>
      </w:r>
      <w:r>
        <w:rPr>
          <w:rFonts w:cs="Clarendon V 350" w:ascii="Clarendon V 350" w:hAnsi="Clarendon V 350"/>
          <w:iCs/>
        </w:rPr>
        <w:t>kravyá</w:t>
      </w:r>
      <w:r>
        <w:rPr>
          <w:rFonts w:cs="Charter;Corbel"/>
        </w:rPr>
        <w:t xml:space="preserve">- </w:t>
      </w:r>
      <w:r>
        <w:rPr>
          <w:rStyle w:val="kursiv"/>
        </w:rPr>
        <w:t>сырое мясо</w:t>
      </w:r>
      <w:r>
        <w:rPr>
          <w:rFonts w:cs="Charter;Corbel"/>
        </w:rPr>
        <w:t xml:space="preserve"> (ср. кровь), </w:t>
      </w:r>
      <w:r>
        <w:rPr>
          <w:rFonts w:cs="Clarendon V 350" w:ascii="Clarendon V 350" w:hAnsi="Clarendon V 350"/>
          <w:iCs/>
        </w:rPr>
        <w:t>yūṣ</w:t>
      </w:r>
      <w:r>
        <w:rPr>
          <w:rFonts w:cs="Charter;Corbel"/>
        </w:rPr>
        <w:t xml:space="preserve">-, </w:t>
      </w:r>
      <w:r>
        <w:rPr>
          <w:rFonts w:cs="Clarendon V 350" w:ascii="Clarendon V 350" w:hAnsi="Clarendon V 350"/>
          <w:iCs/>
        </w:rPr>
        <w:t>yūṣá</w:t>
      </w:r>
      <w:r>
        <w:rPr>
          <w:rFonts w:cs="Charter;Corbel"/>
        </w:rPr>
        <w:t xml:space="preserve">- </w:t>
      </w:r>
      <w:r>
        <w:rPr>
          <w:rStyle w:val="kursiv"/>
        </w:rPr>
        <w:t>суп, похлебка</w:t>
      </w:r>
      <w:r>
        <w:rPr>
          <w:rFonts w:cs="Charter;Corbel"/>
        </w:rPr>
        <w:t xml:space="preserve"> (ср. уха); </w:t>
      </w:r>
      <w:r>
        <w:rPr>
          <w:rFonts w:cs="Clarendon V 350" w:ascii="Clarendon V 350" w:hAnsi="Clarendon V 350"/>
          <w:iCs/>
        </w:rPr>
        <w:t>çrávas</w:t>
      </w:r>
      <w:r>
        <w:rPr>
          <w:rFonts w:cs="Charter;Corbel"/>
        </w:rPr>
        <w:t xml:space="preserve">- </w:t>
      </w:r>
      <w:r>
        <w:rPr>
          <w:rStyle w:val="kursiv"/>
        </w:rPr>
        <w:t>слава</w:t>
      </w:r>
      <w:r>
        <w:rPr>
          <w:rFonts w:cs="Charter;Corbel"/>
        </w:rPr>
        <w:t xml:space="preserve">, </w:t>
      </w:r>
      <w:r>
        <w:rPr>
          <w:rFonts w:cs="Clarendon V 350" w:ascii="Clarendon V 350" w:hAnsi="Clarendon V 350"/>
          <w:iCs/>
        </w:rPr>
        <w:t>mīḍhá</w:t>
      </w:r>
      <w:r>
        <w:rPr>
          <w:rFonts w:cs="Charter;Corbel"/>
        </w:rPr>
        <w:t xml:space="preserve">- </w:t>
      </w:r>
      <w:r>
        <w:rPr>
          <w:rStyle w:val="kursiv"/>
        </w:rPr>
        <w:t>награда, добыча</w:t>
      </w:r>
      <w:r>
        <w:rPr>
          <w:rFonts w:cs="Charter;Corbel"/>
        </w:rPr>
        <w:t xml:space="preserve"> (ср. мзда), </w:t>
      </w:r>
      <w:r>
        <w:rPr>
          <w:rFonts w:cs="Clarendon V 350" w:ascii="Clarendon V 350" w:hAnsi="Clarendon V 350"/>
          <w:iCs/>
        </w:rPr>
        <w:t>tāyú</w:t>
      </w:r>
      <w:r>
        <w:rPr>
          <w:rFonts w:cs="Charter;Corbel"/>
        </w:rPr>
        <w:t xml:space="preserve">- </w:t>
      </w:r>
      <w:r>
        <w:rPr>
          <w:rStyle w:val="kursiv"/>
        </w:rPr>
        <w:t>вор</w:t>
      </w:r>
      <w:r>
        <w:rPr>
          <w:rFonts w:cs="Charter;Corbel"/>
        </w:rPr>
        <w:t xml:space="preserve"> (ср. тать, таить</w:t>
      </w:r>
      <w:r>
        <w:rPr>
          <w:rStyle w:val="kursiv"/>
        </w:rPr>
        <w:t xml:space="preserve">), </w:t>
      </w:r>
      <w:r>
        <w:rPr>
          <w:rFonts w:cs="Clarendon V 350" w:ascii="Clarendon V 350" w:hAnsi="Clarendon V 350"/>
          <w:iCs/>
        </w:rPr>
        <w:t>táskara</w:t>
      </w:r>
      <w:r>
        <w:rPr>
          <w:rFonts w:cs="Charter;Corbel"/>
        </w:rPr>
        <w:t xml:space="preserve">- </w:t>
      </w:r>
      <w:r>
        <w:rPr>
          <w:rStyle w:val="kursiv"/>
        </w:rPr>
        <w:t>вор</w:t>
      </w:r>
      <w:r>
        <w:rPr>
          <w:rFonts w:cs="Charter;Corbel"/>
        </w:rPr>
        <w:t xml:space="preserve"> (ср. таскать). Названия признаков: </w:t>
      </w:r>
      <w:r>
        <w:rPr>
          <w:rFonts w:cs="Clarendon V 350" w:ascii="Clarendon V 350" w:hAnsi="Clarendon V 350"/>
          <w:iCs/>
        </w:rPr>
        <w:t>dákṣiṇa</w:t>
      </w:r>
      <w:r>
        <w:rPr>
          <w:rFonts w:cs="Charter;Corbel"/>
        </w:rPr>
        <w:t xml:space="preserve">- </w:t>
      </w:r>
      <w:r>
        <w:rPr>
          <w:rStyle w:val="kursiv"/>
        </w:rPr>
        <w:t>правый</w:t>
      </w:r>
      <w:r>
        <w:rPr>
          <w:rFonts w:cs="Charter;Corbel"/>
        </w:rPr>
        <w:t xml:space="preserve"> (ср. одесную, десница), </w:t>
      </w:r>
      <w:r>
        <w:rPr>
          <w:rFonts w:cs="Clarendon V 350" w:ascii="Clarendon V 350" w:hAnsi="Clarendon V 350"/>
          <w:iCs/>
        </w:rPr>
        <w:t>savyá</w:t>
      </w:r>
      <w:r>
        <w:rPr>
          <w:rFonts w:cs="Charter;Corbel"/>
        </w:rPr>
        <w:t xml:space="preserve">- </w:t>
      </w:r>
      <w:r>
        <w:rPr>
          <w:rStyle w:val="kursiv"/>
        </w:rPr>
        <w:t>левый</w:t>
      </w:r>
      <w:r>
        <w:rPr>
          <w:rFonts w:cs="Charter;Corbel"/>
        </w:rPr>
        <w:t xml:space="preserve"> (ср. ошуюю), </w:t>
      </w:r>
      <w:r>
        <w:rPr>
          <w:rFonts w:cs="Clarendon V 350" w:ascii="Clarendon V 350" w:hAnsi="Clarendon V 350"/>
          <w:iCs/>
        </w:rPr>
        <w:t>mádhya</w:t>
      </w:r>
      <w:r>
        <w:rPr>
          <w:rFonts w:cs="Charter;Corbel"/>
        </w:rPr>
        <w:t xml:space="preserve">- </w:t>
      </w:r>
      <w:r>
        <w:rPr>
          <w:rStyle w:val="kursiv"/>
        </w:rPr>
        <w:t>средний</w:t>
      </w:r>
      <w:r>
        <w:rPr>
          <w:rFonts w:cs="Charter;Corbel"/>
        </w:rPr>
        <w:t xml:space="preserve"> (ср. межа, меж); </w:t>
      </w:r>
      <w:r>
        <w:rPr>
          <w:rFonts w:cs="Clarendon V 350" w:ascii="Clarendon V 350" w:hAnsi="Clarendon V 350"/>
          <w:iCs/>
        </w:rPr>
        <w:t>çvetá</w:t>
      </w:r>
      <w:r>
        <w:rPr>
          <w:rFonts w:cs="Charter;Corbel"/>
        </w:rPr>
        <w:t xml:space="preserve">- </w:t>
      </w:r>
      <w:r>
        <w:rPr>
          <w:rStyle w:val="kursiv"/>
        </w:rPr>
        <w:t>белый, светлый</w:t>
      </w:r>
      <w:r>
        <w:rPr>
          <w:rFonts w:cs="Charter;Corbel"/>
        </w:rPr>
        <w:t xml:space="preserve">, </w:t>
      </w:r>
      <w:r>
        <w:rPr>
          <w:rFonts w:cs="Clarendon V 350" w:ascii="Clarendon V 350" w:hAnsi="Clarendon V 350"/>
          <w:iCs/>
        </w:rPr>
        <w:t>kṛṣṇá</w:t>
      </w:r>
      <w:r>
        <w:rPr>
          <w:rFonts w:cs="Charter;Corbel"/>
        </w:rPr>
        <w:t xml:space="preserve">- </w:t>
      </w:r>
      <w:r>
        <w:rPr>
          <w:rStyle w:val="kursiv"/>
        </w:rPr>
        <w:t>чёрный</w:t>
      </w:r>
      <w:r>
        <w:rPr>
          <w:rFonts w:cs="Charter;Corbel"/>
        </w:rPr>
        <w:t xml:space="preserve">, </w:t>
      </w:r>
      <w:r>
        <w:rPr>
          <w:rFonts w:cs="Clarendon V 350" w:ascii="Clarendon V 350" w:hAnsi="Clarendon V 350"/>
          <w:iCs/>
        </w:rPr>
        <w:t>rudhirá</w:t>
      </w:r>
      <w:r>
        <w:rPr>
          <w:rFonts w:cs="Charter;Corbel"/>
        </w:rPr>
        <w:t xml:space="preserve">- </w:t>
      </w:r>
      <w:r>
        <w:rPr>
          <w:rStyle w:val="kursiv"/>
        </w:rPr>
        <w:t>красный</w:t>
      </w:r>
      <w:r>
        <w:rPr>
          <w:rFonts w:cs="Charter;Corbel"/>
        </w:rPr>
        <w:t xml:space="preserve"> (ср. рдяный, рудый, рыжий), </w:t>
      </w:r>
      <w:r>
        <w:rPr>
          <w:rFonts w:cs="Clarendon V 350" w:ascii="Clarendon V 350" w:hAnsi="Clarendon V 350"/>
          <w:iCs/>
        </w:rPr>
        <w:t>hári</w:t>
      </w:r>
      <w:r>
        <w:rPr>
          <w:rFonts w:cs="Charter;Corbel"/>
        </w:rPr>
        <w:t xml:space="preserve">-, </w:t>
      </w:r>
      <w:r>
        <w:rPr>
          <w:rFonts w:cs="Clarendon V 350" w:ascii="Clarendon V 350" w:hAnsi="Clarendon V 350"/>
          <w:iCs/>
        </w:rPr>
        <w:t>hariṇá</w:t>
      </w:r>
      <w:r>
        <w:rPr>
          <w:rFonts w:cs="Charter;Corbel"/>
        </w:rPr>
        <w:t xml:space="preserve">- </w:t>
      </w:r>
      <w:r>
        <w:rPr>
          <w:rStyle w:val="kursiv"/>
        </w:rPr>
        <w:t>жёлтый, зеленоватый</w:t>
      </w:r>
      <w:r>
        <w:rPr>
          <w:rFonts w:cs="Charter;Corbel"/>
        </w:rPr>
        <w:t xml:space="preserve"> (ср. зеленый), </w:t>
      </w:r>
      <w:r>
        <w:rPr>
          <w:rFonts w:cs="Clarendon V 350" w:ascii="Clarendon V 350" w:hAnsi="Clarendon V 350"/>
          <w:iCs/>
        </w:rPr>
        <w:t>babhrú</w:t>
      </w:r>
      <w:r>
        <w:rPr>
          <w:rFonts w:cs="Charter;Corbel"/>
        </w:rPr>
        <w:t xml:space="preserve">- </w:t>
      </w:r>
      <w:r>
        <w:rPr>
          <w:rStyle w:val="kursiv"/>
        </w:rPr>
        <w:t>коричневый</w:t>
      </w:r>
      <w:r>
        <w:rPr>
          <w:rFonts w:cs="Charter;Corbel"/>
        </w:rPr>
        <w:t xml:space="preserve"> (ср. бобр); </w:t>
      </w:r>
      <w:r>
        <w:rPr>
          <w:rFonts w:cs="Clarendon V 350" w:ascii="Clarendon V 350" w:hAnsi="Clarendon V 350"/>
          <w:iCs/>
        </w:rPr>
        <w:t>dīrghá</w:t>
      </w:r>
      <w:r>
        <w:rPr>
          <w:rFonts w:cs="Charter;Corbel"/>
        </w:rPr>
        <w:t xml:space="preserve">- </w:t>
      </w:r>
      <w:r>
        <w:rPr>
          <w:rStyle w:val="kursiv"/>
        </w:rPr>
        <w:t>длинный, долгий</w:t>
      </w:r>
      <w:r>
        <w:rPr>
          <w:rFonts w:cs="Charter;Corbel"/>
        </w:rPr>
        <w:t xml:space="preserve">, </w:t>
      </w:r>
      <w:r>
        <w:rPr>
          <w:rFonts w:cs="Clarendon V 350" w:ascii="Clarendon V 350" w:hAnsi="Clarendon V 350"/>
          <w:iCs/>
        </w:rPr>
        <w:t>laghú</w:t>
      </w:r>
      <w:r>
        <w:rPr>
          <w:rFonts w:cs="Charter;Corbel"/>
        </w:rPr>
        <w:t xml:space="preserve">- </w:t>
      </w:r>
      <w:r>
        <w:rPr>
          <w:rStyle w:val="kursiv"/>
        </w:rPr>
        <w:t>легкий</w:t>
      </w:r>
      <w:r>
        <w:rPr>
          <w:rFonts w:cs="Charter;Corbel"/>
        </w:rPr>
        <w:t xml:space="preserve">, </w:t>
      </w:r>
      <w:r>
        <w:rPr>
          <w:rFonts w:cs="Clarendon V 350" w:ascii="Clarendon V 350" w:hAnsi="Clarendon V 350"/>
          <w:iCs/>
        </w:rPr>
        <w:t>tanú</w:t>
      </w:r>
      <w:r>
        <w:rPr>
          <w:rFonts w:cs="Charter;Corbel"/>
        </w:rPr>
        <w:t xml:space="preserve">- </w:t>
      </w:r>
      <w:r>
        <w:rPr>
          <w:rStyle w:val="kursiv"/>
        </w:rPr>
        <w:t>тонкий</w:t>
      </w:r>
      <w:r>
        <w:rPr>
          <w:rFonts w:cs="Charter;Corbel"/>
        </w:rPr>
        <w:t xml:space="preserve">, </w:t>
      </w:r>
      <w:r>
        <w:rPr>
          <w:rFonts w:cs="Clarendon V 350" w:ascii="Clarendon V 350" w:hAnsi="Clarendon V 350"/>
          <w:iCs/>
        </w:rPr>
        <w:t>aṁhú</w:t>
      </w:r>
      <w:r>
        <w:rPr>
          <w:rFonts w:cs="Charter;Corbel"/>
        </w:rPr>
        <w:t xml:space="preserve">- </w:t>
      </w:r>
      <w:r>
        <w:rPr>
          <w:rStyle w:val="kursiv"/>
        </w:rPr>
        <w:t>узкий</w:t>
      </w:r>
      <w:r>
        <w:rPr>
          <w:rFonts w:cs="Charter;Corbel"/>
        </w:rPr>
        <w:t xml:space="preserve">, </w:t>
      </w:r>
      <w:r>
        <w:rPr>
          <w:rFonts w:cs="Clarendon V 350" w:ascii="Clarendon V 350" w:hAnsi="Clarendon V 350"/>
          <w:iCs/>
        </w:rPr>
        <w:t>pūrṇá</w:t>
      </w:r>
      <w:r>
        <w:rPr>
          <w:rStyle w:val="kursiv"/>
        </w:rPr>
        <w:t xml:space="preserve"> полный</w:t>
      </w:r>
      <w:r>
        <w:rPr>
          <w:rFonts w:cs="Charter;Corbel"/>
        </w:rPr>
        <w:t xml:space="preserve">, </w:t>
      </w:r>
      <w:r>
        <w:rPr>
          <w:rFonts w:cs="Clarendon V 350" w:ascii="Clarendon V 350" w:hAnsi="Clarendon V 350"/>
          <w:iCs/>
        </w:rPr>
        <w:t>tucchyá</w:t>
      </w:r>
      <w:r>
        <w:rPr>
          <w:rFonts w:cs="Charter;Corbel"/>
        </w:rPr>
        <w:t xml:space="preserve">- </w:t>
      </w:r>
      <w:r>
        <w:rPr>
          <w:rStyle w:val="kursiv"/>
        </w:rPr>
        <w:t>пустой</w:t>
      </w:r>
      <w:r>
        <w:rPr>
          <w:rFonts w:cs="Charter;Corbel"/>
        </w:rPr>
        <w:t xml:space="preserve"> (ср. тощий, тщетный), </w:t>
      </w:r>
      <w:r>
        <w:rPr>
          <w:rFonts w:cs="Clarendon V 350" w:ascii="Clarendon V 350" w:hAnsi="Clarendon V 350"/>
          <w:iCs/>
        </w:rPr>
        <w:t>çúṣka</w:t>
      </w:r>
      <w:r>
        <w:rPr>
          <w:rFonts w:cs="Charter;Corbel"/>
        </w:rPr>
        <w:t xml:space="preserve">- </w:t>
      </w:r>
      <w:r>
        <w:rPr>
          <w:rStyle w:val="kursiv"/>
        </w:rPr>
        <w:t>сухой</w:t>
      </w:r>
      <w:r>
        <w:rPr>
          <w:rFonts w:cs="Charter;Corbel"/>
        </w:rPr>
        <w:t xml:space="preserve">, </w:t>
      </w:r>
      <w:r>
        <w:rPr>
          <w:rFonts w:cs="Clarendon V 350" w:ascii="Clarendon V 350" w:hAnsi="Clarendon V 350"/>
          <w:iCs/>
        </w:rPr>
        <w:t>nagná</w:t>
      </w:r>
      <w:r>
        <w:rPr>
          <w:rFonts w:cs="Charter;Corbel"/>
        </w:rPr>
        <w:t xml:space="preserve">- </w:t>
      </w:r>
      <w:r>
        <w:rPr>
          <w:rStyle w:val="kursiv"/>
        </w:rPr>
        <w:t>нагой</w:t>
      </w:r>
      <w:r>
        <w:rPr>
          <w:rFonts w:cs="Charter;Corbel"/>
        </w:rPr>
        <w:t xml:space="preserve">; </w:t>
      </w:r>
      <w:r>
        <w:rPr>
          <w:rFonts w:cs="Clarendon V 350" w:ascii="Clarendon V 350" w:hAnsi="Clarendon V 350"/>
          <w:iCs/>
        </w:rPr>
        <w:t>pū́rva</w:t>
      </w:r>
      <w:r>
        <w:rPr>
          <w:rFonts w:cs="Charter;Corbel"/>
        </w:rPr>
        <w:t xml:space="preserve">- </w:t>
      </w:r>
      <w:r>
        <w:rPr>
          <w:rStyle w:val="kursiv"/>
        </w:rPr>
        <w:t>прежний, первый</w:t>
      </w:r>
      <w:r>
        <w:rPr>
          <w:rFonts w:cs="Charter;Corbel"/>
        </w:rPr>
        <w:t xml:space="preserve">, </w:t>
      </w:r>
      <w:r>
        <w:rPr>
          <w:rFonts w:cs="Clarendon V 350" w:ascii="Clarendon V 350" w:hAnsi="Clarendon V 350"/>
          <w:iCs/>
        </w:rPr>
        <w:t>náva</w:t>
      </w:r>
      <w:r>
        <w:rPr>
          <w:rFonts w:cs="Charter;Corbel"/>
        </w:rPr>
        <w:t xml:space="preserve">- </w:t>
      </w:r>
      <w:r>
        <w:rPr>
          <w:rStyle w:val="kursiv"/>
        </w:rPr>
        <w:t>новый</w:t>
      </w:r>
      <w:r>
        <w:rPr>
          <w:rFonts w:cs="Charter;Corbel"/>
        </w:rPr>
        <w:t xml:space="preserve">, </w:t>
      </w:r>
      <w:r>
        <w:rPr>
          <w:rFonts w:cs="Clarendon V 350" w:ascii="Clarendon V 350" w:hAnsi="Clarendon V 350"/>
          <w:iCs/>
        </w:rPr>
        <w:t>samá</w:t>
      </w:r>
      <w:r>
        <w:rPr>
          <w:rFonts w:cs="Charter;Corbel"/>
        </w:rPr>
        <w:t xml:space="preserve">- </w:t>
      </w:r>
      <w:r>
        <w:rPr>
          <w:rStyle w:val="kursiv"/>
        </w:rPr>
        <w:t>тот же самый</w:t>
      </w:r>
      <w:r>
        <w:rPr>
          <w:rFonts w:cs="Charter;Corbel"/>
        </w:rPr>
        <w:t xml:space="preserve">; </w:t>
      </w:r>
      <w:r>
        <w:rPr>
          <w:rFonts w:cs="Clarendon V 350" w:ascii="Clarendon V 350" w:hAnsi="Clarendon V 350"/>
          <w:iCs/>
        </w:rPr>
        <w:t>jīvá</w:t>
      </w:r>
      <w:r>
        <w:rPr>
          <w:rFonts w:cs="Charter;Corbel"/>
        </w:rPr>
        <w:t xml:space="preserve">- </w:t>
      </w:r>
      <w:r>
        <w:rPr>
          <w:rStyle w:val="kursiv"/>
        </w:rPr>
        <w:t>живой</w:t>
      </w:r>
      <w:r>
        <w:rPr>
          <w:rFonts w:cs="Charter;Corbel"/>
        </w:rPr>
        <w:t xml:space="preserve">, </w:t>
      </w:r>
      <w:r>
        <w:rPr>
          <w:rFonts w:cs="Clarendon V 350" w:ascii="Clarendon V 350" w:hAnsi="Clarendon V 350"/>
          <w:iCs/>
        </w:rPr>
        <w:t>mṛtá</w:t>
      </w:r>
      <w:r>
        <w:rPr>
          <w:rFonts w:cs="Charter;Corbel"/>
        </w:rPr>
        <w:t xml:space="preserve">- </w:t>
      </w:r>
      <w:r>
        <w:rPr>
          <w:rStyle w:val="kursiv"/>
        </w:rPr>
        <w:t>мертвый</w:t>
      </w:r>
      <w:r>
        <w:rPr>
          <w:rFonts w:cs="Charter;Corbel"/>
        </w:rPr>
        <w:t xml:space="preserve">, </w:t>
      </w:r>
      <w:r>
        <w:rPr>
          <w:rFonts w:cs="Clarendon V 350" w:ascii="Clarendon V 350" w:hAnsi="Clarendon V 350"/>
          <w:iCs/>
        </w:rPr>
        <w:t>yúvan</w:t>
      </w:r>
      <w:r>
        <w:rPr>
          <w:rFonts w:cs="Charter;Corbel"/>
        </w:rPr>
        <w:t xml:space="preserve">- </w:t>
      </w:r>
      <w:r>
        <w:rPr>
          <w:rStyle w:val="kursiv"/>
        </w:rPr>
        <w:t>юный, молодой</w:t>
      </w:r>
      <w:r>
        <w:rPr>
          <w:rFonts w:cs="Charter;Corbel"/>
        </w:rPr>
        <w:t>. Ср. также с русскими санскритские местоимения (</w:t>
      </w:r>
      <w:r>
        <w:rPr>
          <w:rFonts w:cs="Charter;Corbel"/>
          <w:color w:val="FF6600"/>
        </w:rPr>
        <w:t xml:space="preserve">§§ </w:t>
      </w:r>
      <w:r>
        <w:rPr>
          <w:rFonts w:cs="CharterExpScC Uni;Times New Roman" w:ascii="Charter Indologique Capital" w:hAnsi="Charter Indologique Capital"/>
          <w:color w:val="FF6600"/>
        </w:rPr>
        <w:t>104</w:t>
      </w:r>
      <w:r>
        <w:rPr>
          <w:rFonts w:cs="Charter;Corbel"/>
          <w:color w:val="FF6600"/>
        </w:rPr>
        <w:t>-</w:t>
      </w:r>
      <w:r>
        <w:rPr>
          <w:rFonts w:cs="CharterExpScC Uni;Times New Roman" w:ascii="Charter Indologique Capital" w:hAnsi="Charter Indologique Capital"/>
          <w:color w:val="FF6600"/>
        </w:rPr>
        <w:t>106</w:t>
      </w:r>
      <w:r>
        <w:rPr>
          <w:rFonts w:cs="Charter;Corbel"/>
        </w:rPr>
        <w:t>) и числительные (</w:t>
      </w:r>
      <w:r>
        <w:rPr>
          <w:rFonts w:cs="Charter;Corbel"/>
          <w:color w:val="FF6600"/>
        </w:rPr>
        <w:t xml:space="preserve">§§ </w:t>
      </w:r>
      <w:r>
        <w:rPr>
          <w:rFonts w:cs="CharterExpScC Uni;Times New Roman" w:ascii="Charter Indologique Capital" w:hAnsi="Charter Indologique Capital"/>
          <w:color w:val="FF6600"/>
        </w:rPr>
        <w:t>108</w:t>
      </w:r>
      <w:r>
        <w:rPr>
          <w:rFonts w:cs="Charter;Corbel"/>
          <w:color w:val="FF6600"/>
        </w:rPr>
        <w:t xml:space="preserve">, </w:t>
      </w:r>
      <w:r>
        <w:rPr>
          <w:rFonts w:cs="CharterExpScC Uni;Times New Roman" w:ascii="Charter Indologique Capital" w:hAnsi="Charter Indologique Capital"/>
          <w:color w:val="FF6600"/>
        </w:rPr>
        <w:t>184</w:t>
      </w:r>
      <w:r>
        <w:rPr>
          <w:rFonts w:cs="Charter;Corbel"/>
        </w:rPr>
        <w:t>).</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240</w:t>
      </w:r>
      <w:r>
        <w:rPr>
          <w:rFonts w:cs="Charter;Corbel"/>
        </w:rPr>
        <w:t xml:space="preserve">. Некоторую часть санскритской лексики составляют слова, заимствованные из среднеиндийских языков, которые использовались в древней Индии в обычном общении, т. е. за пределами тех социальных ситуаций или той социальной среды, где было принято применять литературный язык — санскрит. Эти языки были близко родственны санскриту и отличались от него прежде всего фонетическими особенностями (в частности, такими явлениями, знаменующими переход от древнеиндийского состояния к среднеиндийскому, как ассимиляция в группах согласных, утрата звука </w:t>
      </w:r>
      <w:r>
        <w:rPr>
          <w:rFonts w:cs="Clarendon V 350" w:ascii="Clarendon V 350" w:hAnsi="Clarendon V 350"/>
          <w:iCs/>
        </w:rPr>
        <w:t>ṛ</w:t>
      </w:r>
      <w:r>
        <w:rPr>
          <w:rFonts w:cs="Charter;Corbel"/>
        </w:rPr>
        <w:t xml:space="preserve"> и др.). Примеры заимствований из среднеиндийских языков: </w:t>
      </w:r>
      <w:r>
        <w:rPr>
          <w:rFonts w:cs="Clarendon V 350" w:ascii="Clarendon V 350" w:hAnsi="Clarendon V 350"/>
          <w:iCs/>
        </w:rPr>
        <w:t>puttikā</w:t>
      </w:r>
      <w:r>
        <w:rPr>
          <w:rFonts w:cs="Charter;Corbel"/>
        </w:rPr>
        <w:t xml:space="preserve">- </w:t>
      </w:r>
      <w:r>
        <w:rPr>
          <w:rStyle w:val="kursiv"/>
        </w:rPr>
        <w:t>кукла</w:t>
      </w:r>
      <w:r>
        <w:rPr>
          <w:rFonts w:cs="Charter;Corbel"/>
        </w:rPr>
        <w:t xml:space="preserve"> (ср. </w:t>
      </w:r>
      <w:r>
        <w:rPr>
          <w:rFonts w:cs="Clarendon V 350" w:ascii="Clarendon V 350" w:hAnsi="Clarendon V 350"/>
          <w:iCs/>
        </w:rPr>
        <w:t>putrikā</w:t>
      </w:r>
      <w:r>
        <w:rPr>
          <w:rFonts w:cs="Charter;Corbel"/>
        </w:rPr>
        <w:t xml:space="preserve">- </w:t>
      </w:r>
      <w:r>
        <w:rPr>
          <w:rStyle w:val="kursiv"/>
        </w:rPr>
        <w:t>дочь, доченька, кукла</w:t>
      </w:r>
      <w:r>
        <w:rPr>
          <w:rFonts w:cs="Charter;Corbel"/>
        </w:rPr>
        <w:t xml:space="preserve">), </w:t>
      </w:r>
      <w:r>
        <w:rPr>
          <w:rFonts w:cs="Clarendon V 350" w:ascii="Clarendon V 350" w:hAnsi="Clarendon V 350"/>
          <w:iCs/>
        </w:rPr>
        <w:t>jy</w:t>
      </w:r>
      <w:r>
        <w:rPr>
          <w:rFonts w:cs="Clarendon V 350" w:ascii="Clarendon V 350" w:hAnsi="Clarendon V 350"/>
          <w:iCs/>
          <w:lang w:val="be-BY"/>
        </w:rPr>
        <w:t>o</w:t>
      </w:r>
      <w:r>
        <w:rPr>
          <w:rFonts w:cs="Clarendon V 350" w:ascii="Clarendon V 350" w:hAnsi="Clarendon V 350"/>
          <w:lang w:val="be-BY"/>
        </w:rPr>
        <w:t>́</w:t>
      </w:r>
      <w:r>
        <w:rPr>
          <w:rFonts w:cs="Clarendon V 350" w:ascii="Clarendon V 350" w:hAnsi="Clarendon V 350"/>
        </w:rPr>
        <w:t>t</w:t>
      </w:r>
      <w:r>
        <w:rPr>
          <w:rFonts w:cs="Clarendon V 350" w:ascii="Clarendon V 350" w:hAnsi="Clarendon V 350"/>
          <w:iCs/>
        </w:rPr>
        <w:t>is</w:t>
      </w:r>
      <w:r>
        <w:rPr>
          <w:rFonts w:cs="Charter;Corbel"/>
        </w:rPr>
        <w:t xml:space="preserve">- </w:t>
      </w:r>
      <w:r>
        <w:rPr>
          <w:rStyle w:val="kursiv"/>
        </w:rPr>
        <w:t xml:space="preserve">свет, сияние </w:t>
      </w:r>
      <w:r>
        <w:rPr>
          <w:rStyle w:val="FTonlYCharChar"/>
          <w:rFonts w:cs="Charter;Corbel"/>
          <w:color w:val="FF0000"/>
        </w:rPr>
        <w:t>[</w:t>
      </w:r>
      <w:r>
        <w:rPr>
          <w:rStyle w:val="FTonlYCharChar"/>
          <w:rFonts w:cs="CharterExpScC Uni;Times New Roman" w:ascii="Charter Indologique Capital" w:hAnsi="Charter Indologique Capital"/>
          <w:color w:val="FF0000"/>
        </w:rPr>
        <w:t>892</w:t>
      </w:r>
      <w:r>
        <w:rPr>
          <w:rStyle w:val="FTonlYCharChar"/>
          <w:rFonts w:cs="Charter;Corbel"/>
          <w:color w:val="FF0000"/>
        </w:rPr>
        <w:t xml:space="preserve">] </w:t>
      </w:r>
      <w:r>
        <w:br w:type="page"/>
      </w:r>
    </w:p>
    <w:p>
      <w:pPr>
        <w:pStyle w:val="Normal"/>
        <w:spacing w:lineRule="exact" w:line="260"/>
        <w:ind w:start="0" w:end="0"/>
        <w:rPr/>
      </w:pPr>
      <w:r>
        <w:rPr>
          <w:rStyle w:val="FTonlYCharChar"/>
          <w:rFonts w:cs="Charter;Corbel"/>
          <w:color w:val="FF0000"/>
          <w:lang w:val="be-BY"/>
        </w:rPr>
        <w:t xml:space="preserve"> </w:t>
      </w:r>
      <w:r>
        <w:rPr>
          <w:rFonts w:cs="Charter;Corbel"/>
        </w:rPr>
        <w:t xml:space="preserve">(ср. </w:t>
      </w:r>
      <w:r>
        <w:rPr>
          <w:rFonts w:cs="Clarendon V 350" w:ascii="Clarendon V 350" w:hAnsi="Clarendon V 350"/>
          <w:iCs/>
        </w:rPr>
        <w:t>dyut</w:t>
      </w:r>
      <w:r>
        <w:rPr>
          <w:rFonts w:cs="Charter;Corbel"/>
        </w:rPr>
        <w:t xml:space="preserve"> </w:t>
      </w:r>
      <w:r>
        <w:rPr>
          <w:rStyle w:val="kursiv"/>
        </w:rPr>
        <w:t>сиять</w:t>
      </w:r>
      <w:r>
        <w:rPr>
          <w:rFonts w:cs="Charter;Corbel"/>
        </w:rPr>
        <w:t xml:space="preserve">), </w:t>
      </w:r>
      <w:r>
        <w:rPr>
          <w:rFonts w:cs="Clarendon V 350" w:ascii="Clarendon V 350" w:hAnsi="Clarendon V 350"/>
          <w:iCs/>
        </w:rPr>
        <w:t>kitav</w:t>
      </w:r>
      <w:r>
        <w:rPr>
          <w:rFonts w:cs="Clarendon V 350" w:ascii="Clarendon V 350" w:hAnsi="Clarendon V 350"/>
        </w:rPr>
        <w:t>á</w:t>
      </w:r>
      <w:r>
        <w:rPr>
          <w:rFonts w:cs="Charter;Corbel"/>
        </w:rPr>
        <w:t xml:space="preserve">- </w:t>
      </w:r>
      <w:r>
        <w:rPr>
          <w:rStyle w:val="kursiv"/>
        </w:rPr>
        <w:t>игрок</w:t>
      </w:r>
      <w:r>
        <w:rPr>
          <w:rFonts w:cs="Charter;Corbel"/>
        </w:rPr>
        <w:t xml:space="preserve"> (ср. </w:t>
      </w:r>
      <w:r>
        <w:rPr>
          <w:rFonts w:cs="Clarendon V 350" w:ascii="Clarendon V 350" w:hAnsi="Clarendon V 350"/>
          <w:iCs/>
        </w:rPr>
        <w:t>kṛta</w:t>
      </w:r>
      <w:r>
        <w:rPr>
          <w:rFonts w:cs="Charter;Corbel"/>
        </w:rPr>
        <w:t xml:space="preserve">- </w:t>
      </w:r>
      <w:r>
        <w:rPr>
          <w:rStyle w:val="kursiv"/>
        </w:rPr>
        <w:t>удачный бросок костей</w:t>
      </w:r>
      <w:r>
        <w:rPr>
          <w:rFonts w:cs="Charter;Corbel"/>
        </w:rPr>
        <w:t xml:space="preserve">), </w:t>
      </w:r>
      <w:r>
        <w:rPr>
          <w:rFonts w:cs="Clarendon V 350" w:ascii="Clarendon V 350" w:hAnsi="Clarendon V 350"/>
          <w:iCs/>
        </w:rPr>
        <w:t>bhaṭṭa</w:t>
      </w:r>
      <w:r>
        <w:rPr>
          <w:rFonts w:cs="Charter;Corbel"/>
        </w:rPr>
        <w:t xml:space="preserve">- </w:t>
      </w:r>
      <w:r>
        <w:rPr>
          <w:rStyle w:val="kursiv"/>
        </w:rPr>
        <w:t>господин</w:t>
      </w:r>
      <w:r>
        <w:rPr>
          <w:rFonts w:cs="Charter;Corbel"/>
        </w:rPr>
        <w:t xml:space="preserve"> (ср. </w:t>
      </w:r>
      <w:r>
        <w:rPr>
          <w:rFonts w:cs="Clarendon V 350" w:ascii="Clarendon V 350" w:hAnsi="Clarendon V 350"/>
          <w:iCs/>
        </w:rPr>
        <w:t>bhartar</w:t>
      </w:r>
      <w:r>
        <w:rPr>
          <w:rFonts w:cs="Charter;Corbel"/>
        </w:rPr>
        <w:t xml:space="preserve">- </w:t>
      </w:r>
      <w:r>
        <w:rPr>
          <w:rStyle w:val="kursiv"/>
        </w:rPr>
        <w:t>господин, супруг</w:t>
      </w:r>
      <w:r>
        <w:rPr>
          <w:rFonts w:cs="Charter;Corbel"/>
        </w:rPr>
        <w:t>).</w:t>
      </w:r>
    </w:p>
    <w:p>
      <w:pPr>
        <w:pStyle w:val="Normal"/>
        <w:spacing w:lineRule="exact" w:line="260"/>
        <w:ind w:firstLine="284" w:start="0" w:end="0"/>
        <w:rPr>
          <w:rFonts w:cs="Charter;Corbel"/>
          <w:b/>
        </w:rPr>
      </w:pPr>
      <w:r>
        <w:rPr>
          <w:rFonts w:cs="Charter;Corbel"/>
        </w:rPr>
        <w:t xml:space="preserve">В санскрите имеется также значительное количество заимствований из языков доиндоевропейского населения Индии — дравидских и австроазиатских; из дравидских языков заимствованы, например, </w:t>
      </w:r>
      <w:r>
        <w:rPr>
          <w:rFonts w:cs="Clarendon V 350" w:ascii="Clarendon V 350" w:hAnsi="Clarendon V 350"/>
          <w:iCs/>
        </w:rPr>
        <w:t>kāla</w:t>
      </w:r>
      <w:r>
        <w:rPr>
          <w:rFonts w:cs="Charter;Corbel"/>
        </w:rPr>
        <w:t xml:space="preserve">- </w:t>
      </w:r>
      <w:r>
        <w:rPr>
          <w:rStyle w:val="kursiv"/>
        </w:rPr>
        <w:t>тёмно-синий, чёрный</w:t>
      </w:r>
      <w:r>
        <w:rPr>
          <w:rFonts w:cs="Charter;Corbel"/>
        </w:rPr>
        <w:t xml:space="preserve">, </w:t>
      </w:r>
      <w:r>
        <w:rPr>
          <w:rFonts w:cs="Clarendon V 350" w:ascii="Clarendon V 350" w:hAnsi="Clarendon V 350"/>
          <w:iCs/>
        </w:rPr>
        <w:t>mīn</w:t>
      </w:r>
      <w:r>
        <w:rPr>
          <w:rFonts w:cs="Clarendon V 350" w:ascii="Clarendon V 350" w:hAnsi="Clarendon V 350"/>
        </w:rPr>
        <w:t>á</w:t>
      </w:r>
      <w:r>
        <w:rPr>
          <w:rStyle w:val="kursiv"/>
        </w:rPr>
        <w:t xml:space="preserve"> — рыба</w:t>
      </w:r>
      <w:r>
        <w:rPr>
          <w:rFonts w:cs="Charter;Corbel"/>
        </w:rPr>
        <w:t xml:space="preserve">, </w:t>
      </w:r>
      <w:r>
        <w:rPr>
          <w:rFonts w:cs="Clarendon V 350" w:ascii="Clarendon V 350" w:hAnsi="Clarendon V 350"/>
          <w:iCs/>
        </w:rPr>
        <w:t>nīr</w:t>
      </w:r>
      <w:r>
        <w:rPr>
          <w:rFonts w:cs="Clarendon V 350" w:ascii="Clarendon V 350" w:hAnsi="Clarendon V 350"/>
        </w:rPr>
        <w:t>á</w:t>
      </w:r>
      <w:r>
        <w:rPr>
          <w:rFonts w:cs="Charter;Corbel"/>
        </w:rPr>
        <w:t xml:space="preserve"> — </w:t>
      </w:r>
      <w:r>
        <w:rPr>
          <w:rStyle w:val="kursiv"/>
        </w:rPr>
        <w:t>вода</w:t>
      </w:r>
      <w:r>
        <w:rPr>
          <w:rFonts w:cs="Charter;Corbel"/>
        </w:rPr>
        <w:t>. Некоторое число слов заимствовано из иранских, семитских и греческого языков.</w:t>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241</w:t>
      </w:r>
      <w:r>
        <w:rPr>
          <w:rFonts w:cs="Charter;Corbel"/>
        </w:rPr>
        <w:t xml:space="preserve">. В качестве литературного языка санскрит служил для создания текстов, очень различных по жанру и стилю. Для значительной части санскритской литературы характерно стремление к максимальной образности, к изысканности выражения. Отсюда широкое использование слов в переносных значениях, иногда весьма случайных и причудливых; например, </w:t>
      </w:r>
      <w:r>
        <w:rPr>
          <w:rFonts w:cs="Clarendon V 350" w:ascii="Clarendon V 350" w:hAnsi="Clarendon V 350"/>
        </w:rPr>
        <w:t>go</w:t>
      </w:r>
      <w:r>
        <w:rPr>
          <w:rFonts w:cs="Charter;Corbel"/>
        </w:rPr>
        <w:t xml:space="preserve">- </w:t>
      </w:r>
      <w:r>
        <w:rPr>
          <w:rStyle w:val="kursiv"/>
        </w:rPr>
        <w:t>корова, бык</w:t>
      </w:r>
      <w:r>
        <w:rPr>
          <w:rFonts w:cs="Charter;Corbel"/>
        </w:rPr>
        <w:t xml:space="preserve"> может использоваться в значениях </w:t>
      </w:r>
      <w:r>
        <w:rPr>
          <w:rStyle w:val="kursiv"/>
        </w:rPr>
        <w:t>земля</w:t>
      </w:r>
      <w:r>
        <w:rPr>
          <w:rFonts w:cs="Charter;Corbel"/>
        </w:rPr>
        <w:t xml:space="preserve">, </w:t>
      </w:r>
      <w:r>
        <w:rPr>
          <w:rStyle w:val="kursiv"/>
        </w:rPr>
        <w:t>речь</w:t>
      </w:r>
      <w:r>
        <w:rPr>
          <w:rFonts w:cs="Charter;Corbel"/>
        </w:rPr>
        <w:t xml:space="preserve">, в </w:t>
      </w:r>
      <w:r>
        <w:rPr>
          <w:rStyle w:val="grammatikablue"/>
        </w:rPr>
        <w:t xml:space="preserve">pl </w:t>
      </w:r>
      <w:r>
        <w:rPr>
          <w:rFonts w:cs="Charter;Corbel"/>
        </w:rPr>
        <w:t xml:space="preserve">— </w:t>
      </w:r>
      <w:r>
        <w:rPr>
          <w:rStyle w:val="kursiv"/>
        </w:rPr>
        <w:t>звёзды</w:t>
      </w:r>
      <w:r>
        <w:rPr>
          <w:rFonts w:cs="Charter;Corbel"/>
        </w:rPr>
        <w:t xml:space="preserve">, </w:t>
      </w:r>
      <w:r>
        <w:rPr>
          <w:rStyle w:val="kursiv"/>
        </w:rPr>
        <w:t>лучи</w:t>
      </w:r>
      <w:r>
        <w:rPr>
          <w:rFonts w:cs="Charter;Corbel"/>
        </w:rPr>
        <w:t xml:space="preserve"> и др. Такие метафорические употребления часто закрепляются в качестве вторичных значений слова. Полисемия слов возрастает также из-за необычайной многочисленности литературных школ и стилей. В результате словарная статья санскритского слова, где выстроены в один ряд значения, различающиеся степенью метафоричности или сферой употребления (например, значения, характерные для разных стилей или для разных философских или эстетических школ), часто выглядит почти неправдоподобно; см., например, статьи слов </w:t>
      </w:r>
      <w:r>
        <w:rPr>
          <w:rFonts w:cs="Clarendon V 350" w:ascii="Clarendon V 350" w:hAnsi="Clarendon V 350"/>
        </w:rPr>
        <w:t>dharma</w:t>
      </w:r>
      <w:r>
        <w:rPr>
          <w:rFonts w:cs="Charter;Corbel"/>
        </w:rPr>
        <w:t xml:space="preserve">-, </w:t>
      </w:r>
      <w:r>
        <w:rPr>
          <w:rFonts w:cs="Clarendon V 350" w:ascii="Clarendon V 350" w:hAnsi="Clarendon V 350"/>
        </w:rPr>
        <w:t>viṣaya</w:t>
      </w:r>
      <w:r>
        <w:rPr>
          <w:rFonts w:cs="Charter;Corbel"/>
        </w:rPr>
        <w:t xml:space="preserve">-, </w:t>
      </w:r>
      <w:r>
        <w:rPr>
          <w:rFonts w:cs="Clarendon V 350" w:ascii="Clarendon V 350" w:hAnsi="Clarendon V 350"/>
        </w:rPr>
        <w:t>para</w:t>
      </w:r>
      <w:r>
        <w:rPr>
          <w:rFonts w:cs="Charter;Corbel"/>
        </w:rPr>
        <w:t xml:space="preserve">-, </w:t>
      </w:r>
      <w:r>
        <w:rPr>
          <w:rFonts w:cs="Clarendon V 350" w:ascii="Clarendon V 350" w:hAnsi="Clarendon V 350"/>
        </w:rPr>
        <w:t>bhaj</w:t>
      </w:r>
      <w:r>
        <w:rPr>
          <w:rFonts w:cs="Charter;Corbel"/>
        </w:rPr>
        <w:t xml:space="preserve">, </w:t>
      </w:r>
      <w:r>
        <w:rPr>
          <w:rFonts w:cs="Clarendon V 350" w:ascii="Clarendon V 350" w:hAnsi="Clarendon V 350"/>
        </w:rPr>
        <w:t>yam</w:t>
      </w:r>
      <w:r>
        <w:rPr>
          <w:rFonts w:cs="Charter;Corbel"/>
        </w:rPr>
        <w:t xml:space="preserve"> и многие другие.</w:t>
      </w:r>
    </w:p>
    <w:p>
      <w:pPr>
        <w:pStyle w:val="Normal"/>
        <w:spacing w:lineRule="exact" w:line="260"/>
        <w:ind w:firstLine="284" w:start="0" w:end="0"/>
        <w:rPr/>
      </w:pPr>
      <w:r>
        <w:rPr>
          <w:rFonts w:cs="Charter;Corbel"/>
        </w:rPr>
        <w:t xml:space="preserve">С другой стороны, те же причины ведут к появлению огромных синонимических рядов, где наряду с одним или несколькими простыми названиями предмета имеется множество (иногда свыше ста) описательных. В ряде литературных стилей описательные названия предпочитаются простым, как более изысканные и позволяющие избегать повторений при назывании одного и того же предмета. Например, для </w:t>
      </w:r>
      <w:r>
        <w:rPr>
          <w:rStyle w:val="kursiv"/>
        </w:rPr>
        <w:t>змеи</w:t>
      </w:r>
      <w:r>
        <w:rPr>
          <w:rFonts w:cs="Charter;Corbel"/>
        </w:rPr>
        <w:t xml:space="preserve"> наряду с простыми названиями </w:t>
      </w:r>
      <w:r>
        <w:rPr>
          <w:rFonts w:cs="Clarendon V 350" w:ascii="Clarendon V 350" w:hAnsi="Clarendon V 350"/>
        </w:rPr>
        <w:t>nāgá</w:t>
      </w:r>
      <w:r>
        <w:rPr>
          <w:rFonts w:cs="Charter;Corbel"/>
        </w:rPr>
        <w:t xml:space="preserve">-, </w:t>
      </w:r>
      <w:r>
        <w:rPr>
          <w:rFonts w:cs="Clarendon V 350" w:ascii="Clarendon V 350" w:hAnsi="Clarendon V 350"/>
        </w:rPr>
        <w:t>áhi</w:t>
      </w:r>
      <w:r>
        <w:rPr>
          <w:rFonts w:cs="Charter;Corbel"/>
        </w:rPr>
        <w:t xml:space="preserve">-, а также </w:t>
      </w:r>
      <w:r>
        <w:rPr>
          <w:rFonts w:cs="Clarendon V 350" w:ascii="Clarendon V 350" w:hAnsi="Clarendon V 350"/>
        </w:rPr>
        <w:t>sarpa</w:t>
      </w:r>
      <w:r>
        <w:rPr>
          <w:rFonts w:cs="Charter;Corbel"/>
        </w:rPr>
        <w:t xml:space="preserve">- (от </w:t>
      </w:r>
      <w:r>
        <w:rPr>
          <w:rFonts w:cs="Clarendon V 350" w:ascii="Clarendon V 350" w:hAnsi="Clarendon V 350"/>
        </w:rPr>
        <w:t>sarp</w:t>
      </w:r>
      <w:r>
        <w:rPr>
          <w:rFonts w:cs="Charter;Corbel"/>
        </w:rPr>
        <w:t xml:space="preserve"> </w:t>
      </w:r>
      <w:r>
        <w:rPr>
          <w:rStyle w:val="kursiv"/>
        </w:rPr>
        <w:t>ползать</w:t>
      </w:r>
      <w:r>
        <w:rPr>
          <w:rFonts w:cs="Charter;Corbel"/>
        </w:rPr>
        <w:t xml:space="preserve">), имеются описательные </w:t>
      </w:r>
      <w:r>
        <w:rPr>
          <w:rFonts w:cs="Clarendon V 350" w:ascii="Clarendon V 350" w:hAnsi="Clarendon V 350"/>
        </w:rPr>
        <w:t>bhujaga</w:t>
      </w:r>
      <w:r>
        <w:rPr>
          <w:rFonts w:cs="Charter;Corbel"/>
        </w:rPr>
        <w:t>- (</w:t>
      </w:r>
      <w:r>
        <w:rPr>
          <w:rFonts w:cs="Clarendon V 350" w:ascii="Clarendon V 350" w:hAnsi="Clarendon V 350"/>
        </w:rPr>
        <w:t>bhujaṁga</w:t>
      </w:r>
      <w:r>
        <w:rPr>
          <w:rFonts w:cs="Charter;Corbel"/>
        </w:rPr>
        <w:t xml:space="preserve">-, </w:t>
      </w:r>
      <w:r>
        <w:rPr>
          <w:rFonts w:cs="Clarendon V 350" w:ascii="Clarendon V 350" w:hAnsi="Clarendon V 350"/>
        </w:rPr>
        <w:t>bhujaṁgama</w:t>
      </w:r>
      <w:r>
        <w:rPr>
          <w:rFonts w:cs="Charter;Corbel"/>
        </w:rPr>
        <w:t xml:space="preserve">-) </w:t>
      </w:r>
      <w:r>
        <w:rPr>
          <w:rStyle w:val="kursiv"/>
        </w:rPr>
        <w:t>ходящая изгибами</w:t>
      </w:r>
      <w:r>
        <w:rPr>
          <w:rFonts w:cs="Charter;Corbel"/>
        </w:rPr>
        <w:t xml:space="preserve">, </w:t>
      </w:r>
      <w:r>
        <w:rPr>
          <w:rFonts w:cs="Clarendon V 350" w:ascii="Clarendon V 350" w:hAnsi="Clarendon V 350"/>
        </w:rPr>
        <w:t>uraga</w:t>
      </w:r>
      <w:r>
        <w:rPr>
          <w:rFonts w:cs="Charter;Corbel"/>
        </w:rPr>
        <w:t xml:space="preserve">- </w:t>
      </w:r>
      <w:r>
        <w:rPr>
          <w:rStyle w:val="kursiv"/>
        </w:rPr>
        <w:t>ходящая на груди</w:t>
      </w:r>
      <w:r>
        <w:rPr>
          <w:rFonts w:cs="Charter;Corbel"/>
        </w:rPr>
        <w:t xml:space="preserve">, </w:t>
      </w:r>
      <w:r>
        <w:rPr>
          <w:rFonts w:cs="Clarendon V 350" w:ascii="Clarendon V 350" w:hAnsi="Clarendon V 350"/>
        </w:rPr>
        <w:t>pannaga</w:t>
      </w:r>
      <w:r>
        <w:rPr>
          <w:rFonts w:cs="Charter;Corbel"/>
        </w:rPr>
        <w:t xml:space="preserve">- </w:t>
      </w:r>
      <w:r>
        <w:rPr>
          <w:rStyle w:val="kursiv"/>
        </w:rPr>
        <w:t>низкоходящая</w:t>
      </w:r>
      <w:r>
        <w:rPr>
          <w:rFonts w:cs="Charter;Corbel"/>
        </w:rPr>
        <w:t xml:space="preserve">, </w:t>
      </w:r>
      <w:r>
        <w:rPr>
          <w:rFonts w:cs="Clarendon V 350" w:ascii="Clarendon V 350" w:hAnsi="Clarendon V 350"/>
        </w:rPr>
        <w:t>jihmaga</w:t>
      </w:r>
      <w:r>
        <w:rPr>
          <w:rFonts w:cs="Charter;Corbel"/>
        </w:rPr>
        <w:t xml:space="preserve">- </w:t>
      </w:r>
      <w:r>
        <w:rPr>
          <w:rStyle w:val="kursiv"/>
        </w:rPr>
        <w:t>кривоходящая</w:t>
      </w:r>
      <w:r>
        <w:rPr>
          <w:rFonts w:cs="Charter;Corbel"/>
        </w:rPr>
        <w:t xml:space="preserve">, </w:t>
      </w:r>
      <w:r>
        <w:rPr>
          <w:rFonts w:cs="Clarendon V 350" w:ascii="Clarendon V 350" w:hAnsi="Clarendon V 350"/>
        </w:rPr>
        <w:t>viṣadhara</w:t>
      </w:r>
      <w:r>
        <w:rPr>
          <w:rFonts w:cs="Charter;Corbel"/>
        </w:rPr>
        <w:t xml:space="preserve">- </w:t>
      </w:r>
      <w:r>
        <w:rPr>
          <w:rStyle w:val="kursiv"/>
        </w:rPr>
        <w:t>ядоносная</w:t>
      </w:r>
      <w:r>
        <w:rPr>
          <w:rFonts w:cs="Charter;Corbel"/>
        </w:rPr>
        <w:t xml:space="preserve">, </w:t>
      </w:r>
      <w:r>
        <w:rPr>
          <w:rFonts w:cs="Clarendon V 350" w:ascii="Clarendon V 350" w:hAnsi="Clarendon V 350"/>
        </w:rPr>
        <w:t>bhogin</w:t>
      </w:r>
      <w:r>
        <w:rPr>
          <w:rFonts w:cs="Charter;Corbel"/>
        </w:rPr>
        <w:t xml:space="preserve">- </w:t>
      </w:r>
      <w:r>
        <w:rPr>
          <w:rStyle w:val="kursiv"/>
        </w:rPr>
        <w:t>с кольцами</w:t>
      </w:r>
      <w:r>
        <w:rPr>
          <w:rFonts w:cs="Charter;Corbel"/>
        </w:rPr>
        <w:t xml:space="preserve">, </w:t>
      </w:r>
      <w:r>
        <w:rPr>
          <w:rFonts w:cs="Clarendon V 350" w:ascii="Clarendon V 350" w:hAnsi="Clarendon V 350"/>
        </w:rPr>
        <w:t>phaṇin</w:t>
      </w:r>
      <w:r>
        <w:rPr>
          <w:rFonts w:cs="Charter;Corbel"/>
        </w:rPr>
        <w:t xml:space="preserve">- </w:t>
      </w:r>
      <w:r>
        <w:rPr>
          <w:rStyle w:val="kursiv"/>
        </w:rPr>
        <w:t>с капюшоном</w:t>
      </w:r>
      <w:r>
        <w:rPr>
          <w:rFonts w:cs="Charter;Corbel"/>
        </w:rPr>
        <w:t xml:space="preserve">, </w:t>
      </w:r>
      <w:r>
        <w:rPr>
          <w:rFonts w:cs="Clarendon V 350" w:ascii="Clarendon V 350" w:hAnsi="Clarendon V 350"/>
        </w:rPr>
        <w:t>dandaçū́ka</w:t>
      </w:r>
      <w:r>
        <w:rPr>
          <w:rFonts w:cs="Charter;Corbel"/>
        </w:rPr>
        <w:t xml:space="preserve">- </w:t>
      </w:r>
      <w:r>
        <w:rPr>
          <w:rStyle w:val="kursiv"/>
        </w:rPr>
        <w:t>очень кусачая</w:t>
      </w:r>
      <w:r>
        <w:rPr>
          <w:rFonts w:cs="Charter;Corbel"/>
        </w:rPr>
        <w:t xml:space="preserve">, </w:t>
      </w:r>
      <w:r>
        <w:rPr>
          <w:rFonts w:cs="Clarendon V 350" w:ascii="Clarendon V 350" w:hAnsi="Clarendon V 350"/>
        </w:rPr>
        <w:t>dvijihva</w:t>
      </w:r>
      <w:r>
        <w:rPr>
          <w:rFonts w:cs="Charter;Corbel"/>
        </w:rPr>
        <w:t xml:space="preserve">- </w:t>
      </w:r>
      <w:r>
        <w:rPr>
          <w:rStyle w:val="kursiv"/>
        </w:rPr>
        <w:t>двуязыкая</w:t>
      </w:r>
      <w:r>
        <w:rPr>
          <w:rFonts w:cs="Charter;Corbel"/>
        </w:rPr>
        <w:t xml:space="preserve">, </w:t>
      </w:r>
      <w:r>
        <w:rPr>
          <w:rFonts w:cs="Clarendon V 350" w:ascii="Clarendon V 350" w:hAnsi="Clarendon V 350"/>
        </w:rPr>
        <w:t>dīrghapṛṣṭha</w:t>
      </w:r>
      <w:r>
        <w:rPr>
          <w:rFonts w:cs="Charter;Corbel"/>
        </w:rPr>
        <w:t xml:space="preserve">- </w:t>
      </w:r>
      <w:r>
        <w:rPr>
          <w:rStyle w:val="kursiv"/>
        </w:rPr>
        <w:t>длинноспинная</w:t>
      </w:r>
      <w:r>
        <w:rPr>
          <w:rFonts w:cs="Charter;Corbel"/>
        </w:rPr>
        <w:t xml:space="preserve">, </w:t>
      </w:r>
      <w:r>
        <w:rPr>
          <w:rFonts w:cs="Clarendon V 350" w:ascii="Clarendon V 350" w:hAnsi="Clarendon V 350"/>
        </w:rPr>
        <w:t>cakṣuḥçravas</w:t>
      </w:r>
      <w:r>
        <w:rPr>
          <w:rFonts w:cs="Charter;Corbel"/>
        </w:rPr>
        <w:t xml:space="preserve">- </w:t>
      </w:r>
      <w:r>
        <w:rPr>
          <w:rStyle w:val="kursiv"/>
        </w:rPr>
        <w:t>слушающая глазами</w:t>
      </w:r>
      <w:r>
        <w:rPr>
          <w:rFonts w:cs="Charter;Corbel"/>
        </w:rPr>
        <w:t xml:space="preserve"> и многие другие. Аналогичные ряды существуют для большинства важнейших понятий; особенно велики синонимические ряды для </w:t>
      </w:r>
      <w:r>
        <w:rPr>
          <w:rStyle w:val="kursiv"/>
        </w:rPr>
        <w:t>воды</w:t>
      </w:r>
      <w:r>
        <w:rPr>
          <w:rFonts w:cs="Charter;Corbel"/>
        </w:rPr>
        <w:t xml:space="preserve">, </w:t>
      </w:r>
      <w:r>
        <w:rPr>
          <w:rStyle w:val="kursiv"/>
        </w:rPr>
        <w:t>земли</w:t>
      </w:r>
      <w:r>
        <w:rPr>
          <w:rFonts w:cs="Charter;Corbel"/>
        </w:rPr>
        <w:t xml:space="preserve">, </w:t>
      </w:r>
      <w:r>
        <w:rPr>
          <w:rStyle w:val="kursiv"/>
        </w:rPr>
        <w:t>солнца</w:t>
      </w:r>
      <w:r>
        <w:rPr>
          <w:rFonts w:cs="Charter;Corbel"/>
        </w:rPr>
        <w:t xml:space="preserve">, </w:t>
      </w:r>
      <w:r>
        <w:rPr>
          <w:rStyle w:val="kursiv"/>
        </w:rPr>
        <w:t>огня</w:t>
      </w:r>
      <w:r>
        <w:rPr>
          <w:rFonts w:cs="Charter;Corbel"/>
        </w:rPr>
        <w:t xml:space="preserve">, </w:t>
      </w:r>
      <w:r>
        <w:rPr>
          <w:rStyle w:val="kursiv"/>
        </w:rPr>
        <w:t>слона</w:t>
      </w:r>
      <w:r>
        <w:rPr>
          <w:rFonts w:cs="Charter;Corbel"/>
        </w:rPr>
        <w:t xml:space="preserve">, </w:t>
      </w:r>
      <w:r>
        <w:rPr>
          <w:rStyle w:val="kursiv"/>
        </w:rPr>
        <w:t>коня</w:t>
      </w:r>
      <w:r>
        <w:rPr>
          <w:rFonts w:cs="Charter;Corbel"/>
        </w:rPr>
        <w:t xml:space="preserve">, </w:t>
      </w:r>
      <w:r>
        <w:rPr>
          <w:rStyle w:val="kursiv"/>
        </w:rPr>
        <w:t>птицы</w:t>
      </w:r>
      <w:r>
        <w:rPr>
          <w:rFonts w:cs="Charter;Corbel"/>
        </w:rPr>
        <w:t xml:space="preserve">, </w:t>
      </w:r>
      <w:r>
        <w:rPr>
          <w:rStyle w:val="kursiv"/>
        </w:rPr>
        <w:t>лотоса</w:t>
      </w:r>
      <w:r>
        <w:rPr>
          <w:rFonts w:cs="Charter;Corbel"/>
        </w:rPr>
        <w:t xml:space="preserve">, </w:t>
      </w:r>
      <w:r>
        <w:rPr>
          <w:rStyle w:val="kursiv"/>
        </w:rPr>
        <w:t>царя</w:t>
      </w:r>
      <w:r>
        <w:rPr>
          <w:rFonts w:cs="Charter;Corbel"/>
        </w:rPr>
        <w:t xml:space="preserve"> и др.</w:t>
      </w:r>
    </w:p>
    <w:p>
      <w:pPr>
        <w:pStyle w:val="Normal"/>
        <w:spacing w:lineRule="exact" w:line="260"/>
        <w:ind w:firstLine="284" w:start="0" w:end="0"/>
        <w:rPr>
          <w:rStyle w:val="FTonlYChar"/>
          <w:rFonts w:ascii="Charter Indologique Capital" w:hAnsi="Charter Indologique Capital" w:cs="Charter;Corbel"/>
          <w:color w:val="FF0000"/>
          <w:lang w:val="en-US"/>
        </w:rPr>
      </w:pPr>
      <w:r>
        <w:rPr>
          <w:rFonts w:cs="Charter;Corbel"/>
        </w:rPr>
        <w:t>Замечательная по точности характеристика санскрита, отмечающая именно особенности его лексики, принадлежит Аль-Бируни (трактат об Индии, X</w:t>
      </w:r>
      <w:r>
        <w:rPr>
          <w:rFonts w:cs="Clarendon V 350"/>
        </w:rPr>
        <w:t>I</w:t>
      </w:r>
      <w:r>
        <w:rPr>
          <w:rFonts w:cs="Charter;Corbel"/>
        </w:rPr>
        <w:t xml:space="preserve"> век): </w:t>
      </w:r>
      <w:r>
        <w:rPr>
          <w:rStyle w:val="kursiv"/>
        </w:rPr>
        <w:t>Это язык, богатый словами и окончаниями, ... который обозначает разными именами один и тот же предмет и одним именем разные предметы, ... который трудно понимать иначе как через контекст</w:t>
      </w:r>
      <w:r>
        <w:rPr>
          <w:rFonts w:cs="Charter;Corbel"/>
        </w:rPr>
        <w:t>.</w:t>
      </w:r>
      <w:r>
        <w:rPr>
          <w:rFonts w:cs="Charter;Corbel"/>
          <w:lang w:val="be-BY"/>
        </w:rPr>
        <w:t xml:space="preserve"> </w:t>
      </w:r>
      <w:r>
        <w:rPr>
          <w:rStyle w:val="FTonlYChar"/>
          <w:rFonts w:cs="Charter;Corbel" w:ascii="Charter Indologique Capital" w:hAnsi="Charter Indologique Capital"/>
          <w:color w:val="FF0000"/>
        </w:rPr>
        <w:t>[</w:t>
      </w:r>
      <w:r>
        <w:rPr>
          <w:rStyle w:val="FTonlYChar"/>
          <w:rFonts w:cs="CharterExpScC Uni;Times New Roman" w:ascii="Charter Indologique Capital" w:hAnsi="Charter Indologique Capital"/>
          <w:color w:val="FF0000"/>
        </w:rPr>
        <w:t>893</w:t>
      </w:r>
      <w:r>
        <w:rPr>
          <w:rStyle w:val="FTonlYChar"/>
          <w:rFonts w:cs="Charter;Corbel" w:ascii="Charter Indologique Capital" w:hAnsi="Charter Indologique Capital"/>
          <w:color w:val="FF0000"/>
        </w:rPr>
        <w:t xml:space="preserve">] </w:t>
      </w:r>
      <w:r>
        <w:br w:type="page"/>
      </w:r>
    </w:p>
    <w:p>
      <w:pPr>
        <w:pStyle w:val="Normal"/>
        <w:spacing w:lineRule="exact" w:line="260"/>
        <w:ind w:firstLine="284" w:start="0" w:end="0"/>
        <w:rPr>
          <w:rStyle w:val="FTonlYChar"/>
          <w:rFonts w:ascii="Charter Indologique Capital" w:hAnsi="Charter Indologique Capital" w:cs="Charter;Corbel"/>
          <w:b/>
          <w:color w:val="FF0000"/>
          <w:lang w:val="en-US"/>
        </w:rPr>
      </w:pPr>
      <w:r>
        <w:rPr/>
      </w:r>
    </w:p>
    <w:p>
      <w:pPr>
        <w:pStyle w:val="Normal"/>
        <w:spacing w:lineRule="exact" w:line="260"/>
        <w:ind w:firstLine="284" w:start="0" w:end="0"/>
        <w:rPr/>
      </w:pPr>
      <w:r>
        <w:rPr>
          <w:rFonts w:cs="Charter;Corbel"/>
          <w:b/>
        </w:rPr>
        <w:t xml:space="preserve">§ </w:t>
      </w:r>
      <w:r>
        <w:rPr>
          <w:rFonts w:cs="CharterExpScC Uni;Times New Roman" w:ascii="Charter Indologique Capital" w:hAnsi="Charter Indologique Capital"/>
          <w:b/>
        </w:rPr>
        <w:t>242</w:t>
      </w:r>
      <w:r>
        <w:rPr>
          <w:rFonts w:cs="Charter;Corbel"/>
        </w:rPr>
        <w:t xml:space="preserve">. Лексика санскрита служит для современных языков Индии таким же источником пополнения словарного состава и средством формирования новых терминов, как латынь и греческий для языков Европы или арабский для языков стран ислама. Например, в хинди подавляющая часть абстрактной лексики заимствована из санскрита или создана из санскритских элементов. Многочисленные заимствования из санскрита, связанные с влиянием индийской культуры на соседние страны, имеются в ряде языков Юго-Восточной Азии. </w:t>
      </w:r>
    </w:p>
    <w:p>
      <w:pPr>
        <w:pStyle w:val="Normal"/>
        <w:spacing w:lineRule="exact" w:line="260"/>
        <w:ind w:firstLine="284" w:start="0" w:end="0"/>
        <w:rPr/>
      </w:pPr>
      <w:r>
        <w:rPr>
          <w:rFonts w:cs="Charter;Corbel"/>
        </w:rPr>
        <w:t xml:space="preserve">Некоторое число санскритских слов проникло также в современные европейские языки, в частности, в русский. Прямыми (или почти прямыми) заимствованиями из санскрита являются обозначения ряда специфических элементов индийской жизни и культуры, например: </w:t>
      </w:r>
      <w:r>
        <w:rPr>
          <w:rStyle w:val="kursiv"/>
        </w:rPr>
        <w:t>раджа</w:t>
      </w:r>
      <w:r>
        <w:rPr>
          <w:rFonts w:cs="Charter;Corbel"/>
        </w:rPr>
        <w:t>,</w:t>
      </w:r>
      <w:r>
        <w:rPr>
          <w:rStyle w:val="kursiv"/>
        </w:rPr>
        <w:t xml:space="preserve"> махараджа</w:t>
      </w:r>
      <w:r>
        <w:rPr>
          <w:rFonts w:cs="Charter;Corbel"/>
        </w:rPr>
        <w:t xml:space="preserve">, </w:t>
      </w:r>
      <w:r>
        <w:rPr>
          <w:rStyle w:val="kursiv"/>
        </w:rPr>
        <w:t>брахман</w:t>
      </w:r>
      <w:r>
        <w:rPr>
          <w:rFonts w:cs="Charter;Corbel"/>
        </w:rPr>
        <w:t xml:space="preserve">, </w:t>
      </w:r>
      <w:r>
        <w:rPr>
          <w:rStyle w:val="kursiv"/>
        </w:rPr>
        <w:t>кшатрия</w:t>
      </w:r>
      <w:r>
        <w:rPr>
          <w:rFonts w:cs="Charter;Corbel"/>
        </w:rPr>
        <w:t xml:space="preserve">, </w:t>
      </w:r>
      <w:r>
        <w:rPr>
          <w:rStyle w:val="kursiv"/>
        </w:rPr>
        <w:t>варна</w:t>
      </w:r>
      <w:r>
        <w:rPr>
          <w:rFonts w:cs="Charter;Corbel"/>
        </w:rPr>
        <w:t xml:space="preserve">, </w:t>
      </w:r>
      <w:r>
        <w:rPr>
          <w:rStyle w:val="kursiv"/>
        </w:rPr>
        <w:t>санскрит</w:t>
      </w:r>
      <w:r>
        <w:rPr>
          <w:rFonts w:cs="Charter;Corbel"/>
        </w:rPr>
        <w:t xml:space="preserve">, </w:t>
      </w:r>
      <w:r>
        <w:rPr>
          <w:rStyle w:val="kursiv"/>
        </w:rPr>
        <w:t>пракрит</w:t>
      </w:r>
      <w:r>
        <w:rPr>
          <w:rFonts w:cs="Charter;Corbel"/>
        </w:rPr>
        <w:t xml:space="preserve">, </w:t>
      </w:r>
      <w:r>
        <w:rPr>
          <w:rStyle w:val="kursiv"/>
        </w:rPr>
        <w:t>сандхи</w:t>
      </w:r>
      <w:r>
        <w:rPr>
          <w:rFonts w:cs="Charter;Corbel"/>
        </w:rPr>
        <w:t xml:space="preserve">, </w:t>
      </w:r>
      <w:r>
        <w:rPr>
          <w:rStyle w:val="kursiv"/>
        </w:rPr>
        <w:t>веды</w:t>
      </w:r>
      <w:r>
        <w:rPr>
          <w:rFonts w:cs="Charter;Corbel"/>
        </w:rPr>
        <w:t xml:space="preserve">, </w:t>
      </w:r>
      <w:r>
        <w:rPr>
          <w:rStyle w:val="kursiv"/>
        </w:rPr>
        <w:t>упанишады</w:t>
      </w:r>
      <w:r>
        <w:rPr>
          <w:rFonts w:cs="Charter;Corbel"/>
        </w:rPr>
        <w:t xml:space="preserve">, </w:t>
      </w:r>
      <w:r>
        <w:rPr>
          <w:rStyle w:val="kursiv"/>
        </w:rPr>
        <w:t>сутры</w:t>
      </w:r>
      <w:r>
        <w:rPr>
          <w:rFonts w:cs="Charter;Corbel"/>
        </w:rPr>
        <w:t xml:space="preserve">, </w:t>
      </w:r>
      <w:r>
        <w:rPr>
          <w:rStyle w:val="kursiv"/>
        </w:rPr>
        <w:t>буддизм</w:t>
      </w:r>
      <w:r>
        <w:rPr>
          <w:rFonts w:cs="Charter;Corbel"/>
        </w:rPr>
        <w:t xml:space="preserve">, </w:t>
      </w:r>
      <w:r>
        <w:rPr>
          <w:rStyle w:val="kursiv"/>
        </w:rPr>
        <w:t>джайнизм</w:t>
      </w:r>
      <w:r>
        <w:rPr>
          <w:rFonts w:cs="Charter;Corbel"/>
        </w:rPr>
        <w:t xml:space="preserve">, </w:t>
      </w:r>
      <w:r>
        <w:rPr>
          <w:rStyle w:val="kursiv"/>
        </w:rPr>
        <w:t>дхарма</w:t>
      </w:r>
      <w:r>
        <w:rPr>
          <w:rFonts w:cs="Charter;Corbel"/>
        </w:rPr>
        <w:t xml:space="preserve">, </w:t>
      </w:r>
      <w:r>
        <w:rPr>
          <w:rStyle w:val="kursiv"/>
        </w:rPr>
        <w:t>карма</w:t>
      </w:r>
      <w:r>
        <w:rPr>
          <w:rFonts w:cs="Charter;Corbel"/>
        </w:rPr>
        <w:t xml:space="preserve">, </w:t>
      </w:r>
      <w:r>
        <w:rPr>
          <w:rStyle w:val="kursiv"/>
        </w:rPr>
        <w:t>сансара</w:t>
      </w:r>
      <w:r>
        <w:rPr>
          <w:rFonts w:cs="Charter;Corbel"/>
        </w:rPr>
        <w:t xml:space="preserve">, </w:t>
      </w:r>
      <w:r>
        <w:rPr>
          <w:rStyle w:val="kursiv"/>
        </w:rPr>
        <w:t>нирвана</w:t>
      </w:r>
      <w:r>
        <w:rPr>
          <w:rFonts w:cs="Charter;Corbel"/>
        </w:rPr>
        <w:t xml:space="preserve">, </w:t>
      </w:r>
      <w:r>
        <w:rPr>
          <w:rStyle w:val="kursiv"/>
        </w:rPr>
        <w:t>аватара</w:t>
      </w:r>
      <w:r>
        <w:rPr>
          <w:rFonts w:cs="Charter;Corbel"/>
        </w:rPr>
        <w:t xml:space="preserve">, </w:t>
      </w:r>
      <w:r>
        <w:rPr>
          <w:rStyle w:val="kursiv"/>
        </w:rPr>
        <w:t>йога</w:t>
      </w:r>
      <w:r>
        <w:rPr>
          <w:rFonts w:cs="Charter;Corbel"/>
        </w:rPr>
        <w:t xml:space="preserve">, </w:t>
      </w:r>
      <w:r>
        <w:rPr>
          <w:rStyle w:val="kursiv"/>
        </w:rPr>
        <w:t>йог</w:t>
      </w:r>
      <w:r>
        <w:rPr>
          <w:rFonts w:cs="Charter;Corbel"/>
        </w:rPr>
        <w:t xml:space="preserve">, </w:t>
      </w:r>
      <w:r>
        <w:rPr>
          <w:rStyle w:val="kursiv"/>
        </w:rPr>
        <w:t>гуру</w:t>
      </w:r>
      <w:r>
        <w:rPr>
          <w:rFonts w:cs="Charter;Corbel"/>
        </w:rPr>
        <w:t xml:space="preserve">, </w:t>
      </w:r>
      <w:r>
        <w:rPr>
          <w:rStyle w:val="kursiv"/>
        </w:rPr>
        <w:t>рупия</w:t>
      </w:r>
      <w:r>
        <w:rPr>
          <w:rFonts w:cs="Charter;Corbel"/>
        </w:rPr>
        <w:t xml:space="preserve">. Из санскрита пришли также слова </w:t>
      </w:r>
      <w:r>
        <w:rPr>
          <w:rStyle w:val="kursiv"/>
        </w:rPr>
        <w:t>мандарин,</w:t>
      </w:r>
      <w:r>
        <w:rPr>
          <w:rFonts w:cs="Charter;Corbel"/>
        </w:rPr>
        <w:t xml:space="preserve"> </w:t>
      </w:r>
      <w:r>
        <w:rPr>
          <w:rStyle w:val="kursiv"/>
        </w:rPr>
        <w:t>сановник</w:t>
      </w:r>
      <w:r>
        <w:rPr>
          <w:rFonts w:cs="Charter;Corbel"/>
        </w:rPr>
        <w:t xml:space="preserve"> (санскр. </w:t>
      </w:r>
      <w:r>
        <w:rPr>
          <w:rFonts w:cs="Clarendon V 350" w:ascii="Clarendon V 350" w:hAnsi="Clarendon V 350"/>
        </w:rPr>
        <w:t>mantrín</w:t>
      </w:r>
      <w:r>
        <w:rPr>
          <w:rFonts w:cs="Charter;Corbel"/>
        </w:rPr>
        <w:t xml:space="preserve">- </w:t>
      </w:r>
      <w:r>
        <w:rPr>
          <w:rStyle w:val="kursiv"/>
        </w:rPr>
        <w:t>советник, министр</w:t>
      </w:r>
      <w:r>
        <w:rPr>
          <w:rFonts w:cs="Charter;Corbel"/>
        </w:rPr>
        <w:t xml:space="preserve">), </w:t>
      </w:r>
      <w:r>
        <w:rPr>
          <w:rStyle w:val="kursiv"/>
        </w:rPr>
        <w:t>свастика</w:t>
      </w:r>
      <w:r>
        <w:rPr>
          <w:rFonts w:cs="Charter;Corbel"/>
        </w:rPr>
        <w:t xml:space="preserve"> (санскр. </w:t>
      </w:r>
      <w:r>
        <w:rPr>
          <w:rFonts w:cs="Clarendon V 350" w:ascii="Clarendon V 350" w:hAnsi="Clarendon V 350"/>
        </w:rPr>
        <w:t>svastika</w:t>
      </w:r>
      <w:r>
        <w:rPr>
          <w:rFonts w:cs="Charter;Corbel"/>
        </w:rPr>
        <w:t xml:space="preserve">- </w:t>
      </w:r>
      <w:r>
        <w:rPr>
          <w:rStyle w:val="kursiv"/>
        </w:rPr>
        <w:t>символ благополучия</w:t>
      </w:r>
      <w:r>
        <w:rPr>
          <w:rFonts w:cs="Charter;Corbel"/>
        </w:rPr>
        <w:t xml:space="preserve">). </w:t>
      </w:r>
    </w:p>
    <w:p>
      <w:pPr>
        <w:pStyle w:val="Normal"/>
        <w:spacing w:lineRule="exact" w:line="260"/>
        <w:ind w:firstLine="284" w:start="0" w:end="0"/>
        <w:rPr>
          <w:rFonts w:cs="Charter;Corbel"/>
        </w:rPr>
      </w:pPr>
      <w:r>
        <w:rPr>
          <w:rFonts w:cs="Charter;Corbel"/>
        </w:rPr>
        <w:t xml:space="preserve">Некоторые другие слова древнеиндийского (или среднеиндийского) происхождения попали в европейские языки в результате целого ряда последовательных заимствований из одного языка в другой (в большинстве случаев через иранские, арабский, греческий, латынь). Таковы, например: </w:t>
      </w:r>
      <w:r>
        <w:rPr>
          <w:rStyle w:val="kursiv"/>
        </w:rPr>
        <w:t>сахар</w:t>
      </w:r>
      <w:r>
        <w:rPr>
          <w:rFonts w:cs="Charter;Corbel"/>
        </w:rPr>
        <w:t xml:space="preserve"> (санскр. </w:t>
      </w:r>
      <w:r>
        <w:rPr>
          <w:rFonts w:cs="Clarendon V 350" w:ascii="Clarendon V 350" w:hAnsi="Clarendon V 350"/>
        </w:rPr>
        <w:t>çárkarā</w:t>
      </w:r>
      <w:r>
        <w:rPr>
          <w:rFonts w:cs="Charter;Corbel"/>
        </w:rPr>
        <w:t xml:space="preserve">- </w:t>
      </w:r>
      <w:r>
        <w:rPr>
          <w:rStyle w:val="kursiv"/>
        </w:rPr>
        <w:t>гравий, песок, сахарный песок</w:t>
      </w:r>
      <w:r>
        <w:rPr>
          <w:rFonts w:cs="Charter;Corbel"/>
        </w:rPr>
        <w:t xml:space="preserve">, пали </w:t>
      </w:r>
      <w:r>
        <w:rPr>
          <w:rFonts w:cs="Clarendon V 350" w:ascii="Clarendon V 350" w:hAnsi="Clarendon V 350"/>
        </w:rPr>
        <w:t>sakkharā</w:t>
      </w:r>
      <w:r>
        <w:rPr>
          <w:rFonts w:cs="Charter;Corbel"/>
        </w:rPr>
        <w:t xml:space="preserve">-), </w:t>
      </w:r>
      <w:r>
        <w:rPr>
          <w:rStyle w:val="kursiv"/>
        </w:rPr>
        <w:t>лак</w:t>
      </w:r>
      <w:r>
        <w:rPr>
          <w:rFonts w:cs="Charter;Corbel"/>
        </w:rPr>
        <w:t xml:space="preserve"> (санскр. </w:t>
      </w:r>
      <w:r>
        <w:rPr>
          <w:rFonts w:cs="Clarendon V 350" w:ascii="Clarendon V 350" w:hAnsi="Clarendon V 350"/>
        </w:rPr>
        <w:t>lākṣā</w:t>
      </w:r>
      <w:r>
        <w:rPr>
          <w:rFonts w:cs="Charter;Corbel"/>
        </w:rPr>
        <w:t xml:space="preserve">-, пали </w:t>
      </w:r>
      <w:r>
        <w:rPr>
          <w:rFonts w:cs="Clarendon V 350" w:ascii="Clarendon V 350" w:hAnsi="Clarendon V 350"/>
        </w:rPr>
        <w:t>lākhā</w:t>
      </w:r>
      <w:r>
        <w:rPr>
          <w:rFonts w:cs="Charter;Corbel"/>
        </w:rPr>
        <w:t xml:space="preserve">-), </w:t>
      </w:r>
      <w:r>
        <w:rPr>
          <w:rStyle w:val="kursiv"/>
        </w:rPr>
        <w:t>кармин</w:t>
      </w:r>
      <w:r>
        <w:rPr>
          <w:rFonts w:cs="Charter;Corbel"/>
        </w:rPr>
        <w:t xml:space="preserve">, </w:t>
      </w:r>
      <w:r>
        <w:rPr>
          <w:rStyle w:val="kursiv"/>
        </w:rPr>
        <w:t>кармазин</w:t>
      </w:r>
      <w:r>
        <w:rPr>
          <w:rFonts w:cs="Charter;Corbel"/>
        </w:rPr>
        <w:t xml:space="preserve"> (санскр. </w:t>
      </w:r>
      <w:r>
        <w:rPr>
          <w:rFonts w:cs="Clarendon V 350" w:ascii="Clarendon V 350" w:hAnsi="Clarendon V 350"/>
        </w:rPr>
        <w:t>kṛ́mi</w:t>
      </w:r>
      <w:r>
        <w:rPr>
          <w:rFonts w:cs="Charter;Corbel"/>
        </w:rPr>
        <w:t xml:space="preserve">- </w:t>
      </w:r>
      <w:r>
        <w:rPr>
          <w:rStyle w:val="kursiv"/>
        </w:rPr>
        <w:t>червь, красная краска</w:t>
      </w:r>
      <w:r>
        <w:rPr>
          <w:rFonts w:cs="Charter;Corbel"/>
        </w:rPr>
        <w:t xml:space="preserve">), </w:t>
      </w:r>
      <w:r>
        <w:rPr>
          <w:rStyle w:val="kursiv"/>
        </w:rPr>
        <w:t>анилин</w:t>
      </w:r>
      <w:r>
        <w:rPr>
          <w:rFonts w:cs="Charter;Corbel"/>
        </w:rPr>
        <w:t xml:space="preserve">, </w:t>
      </w:r>
      <w:r>
        <w:rPr>
          <w:rStyle w:val="kursiv"/>
        </w:rPr>
        <w:t>лиловый</w:t>
      </w:r>
      <w:r>
        <w:rPr>
          <w:rFonts w:cs="Charter;Corbel"/>
        </w:rPr>
        <w:t xml:space="preserve"> (санскр. </w:t>
      </w:r>
      <w:r>
        <w:rPr>
          <w:rFonts w:cs="Clarendon V 350" w:ascii="Clarendon V 350" w:hAnsi="Clarendon V 350"/>
        </w:rPr>
        <w:t>nīlá</w:t>
      </w:r>
      <w:r>
        <w:rPr>
          <w:rFonts w:cs="Charter;Corbel"/>
        </w:rPr>
        <w:t xml:space="preserve">- </w:t>
      </w:r>
      <w:r>
        <w:rPr>
          <w:rStyle w:val="kursiv"/>
        </w:rPr>
        <w:t>синий</w:t>
      </w:r>
      <w:r>
        <w:rPr>
          <w:rFonts w:cs="Charter;Corbel"/>
        </w:rPr>
        <w:t xml:space="preserve">, ср. также нильгау </w:t>
      </w:r>
      <w:r>
        <w:rPr>
          <w:rStyle w:val="kursiv"/>
        </w:rPr>
        <w:t>голубая антилопа</w:t>
      </w:r>
      <w:r>
        <w:rPr>
          <w:rFonts w:cs="Charter;Corbel"/>
        </w:rPr>
        <w:t xml:space="preserve">), </w:t>
      </w:r>
      <w:r>
        <w:rPr>
          <w:rStyle w:val="kursiv"/>
        </w:rPr>
        <w:t>опал</w:t>
      </w:r>
      <w:r>
        <w:rPr>
          <w:rFonts w:cs="Charter;Corbel"/>
        </w:rPr>
        <w:t xml:space="preserve"> (санскр. </w:t>
      </w:r>
      <w:r>
        <w:rPr>
          <w:rFonts w:cs="Clarendon V 350" w:ascii="Clarendon V 350" w:hAnsi="Clarendon V 350"/>
        </w:rPr>
        <w:t>úpala</w:t>
      </w:r>
      <w:r>
        <w:rPr>
          <w:rFonts w:cs="Charter;Corbel"/>
        </w:rPr>
        <w:t xml:space="preserve">- </w:t>
      </w:r>
      <w:r>
        <w:rPr>
          <w:rStyle w:val="kursiv"/>
        </w:rPr>
        <w:t>камень</w:t>
      </w:r>
      <w:r>
        <w:rPr>
          <w:rFonts w:cs="Charter;Corbel"/>
        </w:rPr>
        <w:t xml:space="preserve">). В ряде подобных случаев древнеиндийское слово, по-видимому, само было заимствованием из доиндоевропейских языков Индии, как например: </w:t>
      </w:r>
      <w:r>
        <w:rPr>
          <w:rStyle w:val="kursiv"/>
        </w:rPr>
        <w:t>шакал</w:t>
      </w:r>
      <w:r>
        <w:rPr>
          <w:rFonts w:cs="Charter;Corbel"/>
        </w:rPr>
        <w:t xml:space="preserve"> (санскр. </w:t>
      </w:r>
      <w:r>
        <w:rPr>
          <w:rFonts w:cs="Clarendon V 350" w:ascii="Clarendon V 350" w:hAnsi="Clarendon V 350"/>
        </w:rPr>
        <w:t>çṛgālá</w:t>
      </w:r>
      <w:r>
        <w:rPr>
          <w:rFonts w:cs="Charter;Corbel"/>
        </w:rPr>
        <w:t xml:space="preserve">-), </w:t>
      </w:r>
      <w:r>
        <w:rPr>
          <w:rStyle w:val="kursiv"/>
        </w:rPr>
        <w:t>перец</w:t>
      </w:r>
      <w:r>
        <w:rPr>
          <w:rFonts w:cs="Charter;Corbel"/>
        </w:rPr>
        <w:t xml:space="preserve"> (санскр. </w:t>
      </w:r>
      <w:r>
        <w:rPr>
          <w:rFonts w:cs="Clarendon V 350" w:ascii="Clarendon V 350" w:hAnsi="Clarendon V 350"/>
        </w:rPr>
        <w:t>pippalī́</w:t>
      </w:r>
      <w:r>
        <w:rPr>
          <w:rFonts w:cs="Charter;Corbel"/>
        </w:rPr>
        <w:t xml:space="preserve">-), </w:t>
      </w:r>
      <w:r>
        <w:rPr>
          <w:rStyle w:val="kursiv"/>
        </w:rPr>
        <w:t>имбирь</w:t>
      </w:r>
      <w:r>
        <w:rPr>
          <w:rFonts w:cs="Charter;Corbel"/>
        </w:rPr>
        <w:t xml:space="preserve"> (санскр. </w:t>
      </w:r>
      <w:r>
        <w:rPr>
          <w:rFonts w:cs="Clarendon V 350" w:ascii="Clarendon V 350" w:hAnsi="Clarendon V 350"/>
        </w:rPr>
        <w:t>çṛ</w:t>
      </w:r>
      <w:r>
        <w:rPr>
          <w:rFonts w:cs="Times New Roman"/>
          <w:color w:val="FF0000"/>
          <w:szCs w:val="18"/>
          <w:lang w:val="en-US" w:bidi="he-IL"/>
        </w:rPr>
        <w:t>n</w:t>
      </w:r>
      <w:r>
        <w:rPr>
          <w:rFonts w:cs="Times New Roman"/>
          <w:color w:val="FF0000"/>
          <w:szCs w:val="18"/>
          <w:lang w:bidi="he-IL"/>
        </w:rPr>
        <w:t>̄</w:t>
      </w:r>
      <w:r>
        <w:rPr>
          <w:rFonts w:cs="Clarendon V 350" w:ascii="Clarendon V 350" w:hAnsi="Clarendon V 350"/>
        </w:rPr>
        <w:t>gavera</w:t>
      </w:r>
      <w:r>
        <w:rPr>
          <w:rFonts w:cs="Charter;Corbel"/>
        </w:rPr>
        <w:t xml:space="preserve">-), </w:t>
      </w:r>
      <w:r>
        <w:rPr>
          <w:rStyle w:val="kursiv"/>
        </w:rPr>
        <w:t>померанец</w:t>
      </w:r>
      <w:r>
        <w:rPr>
          <w:rFonts w:cs="Charter;Corbel"/>
        </w:rPr>
        <w:t xml:space="preserve">, </w:t>
      </w:r>
      <w:r>
        <w:rPr>
          <w:rStyle w:val="kursiv"/>
        </w:rPr>
        <w:t>оранжевый</w:t>
      </w:r>
      <w:r>
        <w:rPr>
          <w:rFonts w:cs="Charter;Corbel"/>
        </w:rPr>
        <w:t xml:space="preserve"> (санскр. </w:t>
      </w:r>
      <w:r>
        <w:rPr>
          <w:rFonts w:cs="Clarendon V 350" w:ascii="Clarendon V 350" w:hAnsi="Clarendon V 350"/>
        </w:rPr>
        <w:t>nāra</w:t>
      </w:r>
      <w:r>
        <w:rPr>
          <w:rFonts w:cs="Times New Roman"/>
          <w:color w:val="FF0000"/>
          <w:szCs w:val="18"/>
          <w:lang w:val="en-US" w:bidi="he-IL"/>
        </w:rPr>
        <w:t>n</w:t>
      </w:r>
      <w:r>
        <w:rPr>
          <w:rFonts w:cs="Times New Roman"/>
          <w:color w:val="FF0000"/>
          <w:szCs w:val="18"/>
          <w:lang w:bidi="he-IL"/>
        </w:rPr>
        <w:t>̄</w:t>
      </w:r>
      <w:r>
        <w:rPr>
          <w:rFonts w:cs="Clarendon V 350" w:ascii="Clarendon V 350" w:hAnsi="Clarendon V 350"/>
        </w:rPr>
        <w:t>gā́</w:t>
      </w:r>
      <w:r>
        <w:rPr>
          <w:rFonts w:cs="Charter;Corbel"/>
        </w:rPr>
        <w:t xml:space="preserve">- </w:t>
      </w:r>
      <w:r>
        <w:rPr>
          <w:rStyle w:val="kursiv"/>
        </w:rPr>
        <w:t>апельсиновое дерево</w:t>
      </w:r>
      <w:r>
        <w:rPr>
          <w:rFonts w:cs="Charter;Corbel"/>
        </w:rPr>
        <w:t xml:space="preserve">), </w:t>
      </w:r>
      <w:r>
        <w:rPr>
          <w:rStyle w:val="kursiv"/>
        </w:rPr>
        <w:t>лимон</w:t>
      </w:r>
      <w:r>
        <w:rPr>
          <w:rFonts w:cs="Charter;Corbel"/>
        </w:rPr>
        <w:t xml:space="preserve"> (санскр. </w:t>
      </w:r>
      <w:r>
        <w:rPr>
          <w:rFonts w:cs="Clarendon V 350" w:ascii="Clarendon V 350" w:hAnsi="Clarendon V 350"/>
        </w:rPr>
        <w:t>nimbū</w:t>
      </w:r>
      <w:r>
        <w:rPr>
          <w:rFonts w:cs="Charter;Corbel"/>
        </w:rPr>
        <w:t xml:space="preserve">-, </w:t>
      </w:r>
      <w:r>
        <w:rPr>
          <w:rFonts w:cs="Clarendon V 350" w:ascii="Clarendon V 350" w:hAnsi="Clarendon V 350"/>
        </w:rPr>
        <w:t>nimbūka</w:t>
      </w:r>
      <w:r>
        <w:rPr>
          <w:rFonts w:cs="Charter;Corbel"/>
        </w:rPr>
        <w:t xml:space="preserve">-, </w:t>
      </w:r>
      <w:r>
        <w:rPr>
          <w:rFonts w:cs="Clarendon V 350" w:ascii="Clarendon V 350" w:hAnsi="Clarendon V 350"/>
        </w:rPr>
        <w:t>limpāka</w:t>
      </w:r>
      <w:r>
        <w:rPr>
          <w:rFonts w:cs="Charter;Corbel"/>
        </w:rPr>
        <w:t xml:space="preserve">- </w:t>
      </w:r>
      <w:r>
        <w:rPr>
          <w:rStyle w:val="kursiv"/>
        </w:rPr>
        <w:t>лимонное дерево</w:t>
      </w:r>
      <w:r>
        <w:rPr>
          <w:rFonts w:cs="Charter;Corbel"/>
        </w:rPr>
        <w:t xml:space="preserve">), </w:t>
      </w:r>
      <w:r>
        <w:rPr>
          <w:rStyle w:val="kursiv"/>
        </w:rPr>
        <w:t>камфара</w:t>
      </w:r>
      <w:r>
        <w:rPr>
          <w:rFonts w:cs="Charter;Corbel"/>
        </w:rPr>
        <w:t xml:space="preserve"> (санскр. </w:t>
      </w:r>
      <w:r>
        <w:rPr>
          <w:rFonts w:cs="Clarendon V 350" w:ascii="Clarendon V 350" w:hAnsi="Clarendon V 350"/>
        </w:rPr>
        <w:t>karpūra</w:t>
      </w:r>
      <w:r>
        <w:rPr>
          <w:rFonts w:cs="Charter;Corbel"/>
        </w:rPr>
        <w:t xml:space="preserve">-), </w:t>
      </w:r>
      <w:r>
        <w:rPr>
          <w:rStyle w:val="kursiv"/>
        </w:rPr>
        <w:t>сандал</w:t>
      </w:r>
      <w:r>
        <w:rPr>
          <w:rFonts w:cs="Charter;Corbel"/>
        </w:rPr>
        <w:t xml:space="preserve">, </w:t>
      </w:r>
      <w:r>
        <w:rPr>
          <w:rStyle w:val="kursiv"/>
        </w:rPr>
        <w:t>сантал</w:t>
      </w:r>
      <w:r>
        <w:rPr>
          <w:rFonts w:cs="Charter;Corbel"/>
        </w:rPr>
        <w:t xml:space="preserve"> (санскр. </w:t>
      </w:r>
      <w:r>
        <w:rPr>
          <w:rFonts w:cs="Clarendon V 350" w:ascii="Clarendon V 350" w:hAnsi="Clarendon V 350"/>
        </w:rPr>
        <w:t>candana</w:t>
      </w:r>
      <w:r>
        <w:rPr>
          <w:rFonts w:cs="Charter;Corbel"/>
        </w:rPr>
        <w:t xml:space="preserve">-). У нескольких слов первоисточник может быть либо древнеиндийским, либо древнеиранским: </w:t>
      </w:r>
      <w:r>
        <w:rPr>
          <w:rStyle w:val="kursiv"/>
        </w:rPr>
        <w:t>рис</w:t>
      </w:r>
      <w:r>
        <w:rPr>
          <w:rFonts w:cs="Charter;Corbel"/>
        </w:rPr>
        <w:t xml:space="preserve"> (санскр. </w:t>
      </w:r>
      <w:r>
        <w:rPr>
          <w:rFonts w:cs="Clarendon V 350" w:ascii="Clarendon V 350" w:hAnsi="Clarendon V 350"/>
        </w:rPr>
        <w:t>vrīhi</w:t>
      </w:r>
      <w:r>
        <w:rPr>
          <w:rFonts w:cs="Charter;Corbel"/>
        </w:rPr>
        <w:t xml:space="preserve">-), </w:t>
      </w:r>
      <w:r>
        <w:rPr>
          <w:rStyle w:val="kursiv"/>
        </w:rPr>
        <w:t>мускус</w:t>
      </w:r>
      <w:r>
        <w:rPr>
          <w:rFonts w:cs="Charter;Corbel"/>
        </w:rPr>
        <w:t xml:space="preserve"> (санскр. </w:t>
      </w:r>
      <w:r>
        <w:rPr>
          <w:rFonts w:cs="Clarendon V 350" w:ascii="Clarendon V 350" w:hAnsi="Clarendon V 350"/>
        </w:rPr>
        <w:t>muṣká</w:t>
      </w:r>
      <w:r>
        <w:rPr>
          <w:rFonts w:cs="Charter;Corbel"/>
        </w:rPr>
        <w:t xml:space="preserve">- </w:t>
      </w:r>
      <w:r>
        <w:rPr>
          <w:rStyle w:val="kursiv"/>
        </w:rPr>
        <w:t>testiculus</w:t>
      </w:r>
      <w:r>
        <w:rPr>
          <w:rFonts w:cs="Charter;Corbel"/>
        </w:rPr>
        <w:t xml:space="preserve">), </w:t>
      </w:r>
      <w:r>
        <w:rPr>
          <w:rStyle w:val="kursiv"/>
        </w:rPr>
        <w:t>пенька</w:t>
      </w:r>
      <w:r>
        <w:rPr>
          <w:rFonts w:cs="Charter;Corbel"/>
        </w:rPr>
        <w:t xml:space="preserve"> (санскр. </w:t>
      </w:r>
      <w:r>
        <w:rPr>
          <w:rFonts w:cs="Clarendon V 350" w:ascii="Clarendon V 350" w:hAnsi="Clarendon V 350"/>
        </w:rPr>
        <w:t>bha</w:t>
      </w:r>
      <w:r>
        <w:rPr>
          <w:rFonts w:cs="Times New Roman"/>
          <w:color w:val="FF0000"/>
          <w:szCs w:val="18"/>
          <w:lang w:val="en-US" w:bidi="he-IL"/>
        </w:rPr>
        <w:t>n</w:t>
      </w:r>
      <w:r>
        <w:rPr>
          <w:rFonts w:cs="Times New Roman"/>
          <w:color w:val="FF0000"/>
          <w:szCs w:val="18"/>
          <w:lang w:bidi="he-IL"/>
        </w:rPr>
        <w:t>̄</w:t>
      </w:r>
      <w:r>
        <w:rPr>
          <w:rFonts w:cs="Clarendon V 350" w:ascii="Clarendon V 350" w:hAnsi="Clarendon V 350"/>
        </w:rPr>
        <w:t>gá</w:t>
      </w:r>
      <w:r>
        <w:rPr>
          <w:rFonts w:cs="Charter;Corbel"/>
        </w:rPr>
        <w:t xml:space="preserve"> </w:t>
      </w:r>
      <w:r>
        <w:rPr>
          <w:rStyle w:val="kursiv"/>
        </w:rPr>
        <w:t>конопля</w:t>
      </w:r>
      <w:r>
        <w:rPr>
          <w:rFonts w:cs="Charter;Corbel"/>
        </w:rPr>
        <w:t xml:space="preserve">). </w:t>
      </w:r>
    </w:p>
    <w:p>
      <w:pPr>
        <w:pStyle w:val="Normal"/>
        <w:spacing w:lineRule="exact" w:line="260"/>
        <w:ind w:firstLine="284" w:start="0" w:end="0"/>
        <w:rPr>
          <w:rFonts w:cs="Charter;Corbel"/>
        </w:rPr>
      </w:pPr>
      <w:r>
        <w:rPr>
          <w:rFonts w:cs="Charter;Corbel"/>
        </w:rPr>
      </w:r>
    </w:p>
    <w:p>
      <w:pPr>
        <w:pStyle w:val="Heading4"/>
        <w:ind w:hanging="0" w:start="284"/>
        <w:rPr>
          <w:sz w:val="18"/>
          <w:lang w:val="en-US"/>
        </w:rPr>
      </w:pPr>
      <w:r>
        <w:rPr/>
        <w:t>Грамматические</w:t>
      </w:r>
      <w:r>
        <w:rPr>
          <w:lang w:val="en-US"/>
        </w:rPr>
        <w:t xml:space="preserve"> </w:t>
      </w:r>
      <w:r>
        <w:rPr/>
        <w:t>описания</w:t>
      </w:r>
      <w:r>
        <w:rPr>
          <w:lang w:val="en-US"/>
        </w:rPr>
        <w:t xml:space="preserve"> </w:t>
      </w:r>
      <w:r>
        <w:rPr/>
        <w:t>и</w:t>
      </w:r>
      <w:r>
        <w:rPr>
          <w:lang w:val="en-US"/>
        </w:rPr>
        <w:t xml:space="preserve"> </w:t>
      </w:r>
      <w:r>
        <w:rPr/>
        <w:t>словари</w:t>
      </w:r>
    </w:p>
    <w:p>
      <w:pPr>
        <w:pStyle w:val="Normal"/>
        <w:spacing w:lineRule="exact" w:line="260"/>
        <w:ind w:start="0" w:end="0"/>
        <w:jc w:val="center"/>
        <w:rPr>
          <w:rFonts w:ascii="Charter Capital;Corbel" w:hAnsi="Charter Capital;Corbel" w:cs="Charter;Corbel"/>
          <w:b/>
          <w:bCs/>
          <w:sz w:val="18"/>
          <w:szCs w:val="24"/>
          <w:lang w:val="en-US"/>
        </w:rPr>
      </w:pPr>
      <w:r>
        <w:rPr>
          <w:rFonts w:cs="Charter;Corbel" w:ascii="Charter Capital;Corbel" w:hAnsi="Charter Capital;Corbel"/>
          <w:b/>
          <w:bCs/>
          <w:sz w:val="18"/>
          <w:szCs w:val="24"/>
          <w:lang w:val="en-US"/>
        </w:rPr>
      </w:r>
    </w:p>
    <w:p>
      <w:pPr>
        <w:pStyle w:val="Normal"/>
        <w:spacing w:lineRule="exact" w:line="260"/>
        <w:ind w:firstLine="284" w:start="0" w:end="0"/>
        <w:rPr/>
      </w:pPr>
      <w:r>
        <w:rPr>
          <w:rFonts w:cs="Clarendon V 350"/>
          <w:lang w:val="en-US"/>
        </w:rPr>
        <w:t>B</w:t>
      </w:r>
      <w:r>
        <w:rPr>
          <w:rFonts w:eastAsia="Arial Unicode MS" w:cs="Tahoma"/>
          <w:lang w:val="en-US"/>
        </w:rPr>
        <w:t>ö</w:t>
      </w:r>
      <w:r>
        <w:rPr>
          <w:rFonts w:cs="Clarendon V 350"/>
          <w:lang w:val="en-US"/>
        </w:rPr>
        <w:t>htlingk</w:t>
      </w:r>
      <w:r>
        <w:rPr>
          <w:rFonts w:cs="Charter;Corbel"/>
          <w:lang w:val="en-US"/>
        </w:rPr>
        <w:t xml:space="preserve"> O., </w:t>
      </w:r>
      <w:r>
        <w:rPr>
          <w:rFonts w:cs="Clarendon V 350"/>
          <w:lang w:val="en-US"/>
        </w:rPr>
        <w:t>Roth</w:t>
      </w:r>
      <w:r>
        <w:rPr>
          <w:rFonts w:cs="Charter;Corbel"/>
          <w:lang w:val="en-US"/>
        </w:rPr>
        <w:t xml:space="preserve"> </w:t>
      </w:r>
      <w:r>
        <w:rPr>
          <w:rFonts w:cs="Clarendon V 350"/>
          <w:lang w:val="en-US"/>
        </w:rPr>
        <w:t>R</w:t>
      </w:r>
      <w:r>
        <w:rPr>
          <w:rFonts w:cs="Charter;Corbel"/>
          <w:lang w:val="en-US"/>
        </w:rPr>
        <w:t xml:space="preserve">. </w:t>
      </w:r>
      <w:r>
        <w:rPr>
          <w:rFonts w:cs="Clarendon V 350"/>
          <w:lang w:val="en-US"/>
        </w:rPr>
        <w:t>Sanskrit</w:t>
      </w:r>
      <w:r>
        <w:rPr>
          <w:rFonts w:cs="Charter;Corbel"/>
          <w:lang w:val="en-US"/>
        </w:rPr>
        <w:t>-W</w:t>
      </w:r>
      <w:r>
        <w:rPr>
          <w:rFonts w:cs="Clarendon V 350"/>
          <w:lang w:val="en-US"/>
        </w:rPr>
        <w:t>orterbuch</w:t>
      </w:r>
      <w:r>
        <w:rPr>
          <w:rFonts w:cs="Charter;Corbel"/>
          <w:lang w:val="en-US"/>
        </w:rPr>
        <w:t xml:space="preserve">, I — </w:t>
      </w:r>
      <w:r>
        <w:rPr>
          <w:rFonts w:cs="Clarendon V 350"/>
          <w:lang w:val="en-US"/>
        </w:rPr>
        <w:t>VII</w:t>
      </w:r>
      <w:r>
        <w:rPr>
          <w:rFonts w:cs="Charter;Corbel"/>
          <w:lang w:val="en-US"/>
        </w:rPr>
        <w:t xml:space="preserve">, </w:t>
      </w:r>
      <w:r>
        <w:rPr>
          <w:rFonts w:cs="Clarendon V 350"/>
          <w:lang w:val="en-US"/>
        </w:rPr>
        <w:t>St</w:t>
      </w:r>
      <w:r>
        <w:rPr>
          <w:rFonts w:cs="Charter;Corbel"/>
          <w:lang w:val="en-US"/>
        </w:rPr>
        <w:t xml:space="preserve">. </w:t>
      </w:r>
      <w:r>
        <w:rPr>
          <w:rFonts w:cs="Clarendon V 350"/>
          <w:lang w:val="en-US"/>
        </w:rPr>
        <w:t>Petersburg</w:t>
      </w:r>
      <w:r>
        <w:rPr>
          <w:rFonts w:cs="Charter;Corbel"/>
          <w:lang w:val="en-US"/>
        </w:rPr>
        <w:t xml:space="preserve">, </w:t>
      </w:r>
      <w:r>
        <w:rPr>
          <w:rFonts w:cs="CharterExpScC Uni;Times New Roman"/>
          <w:lang w:val="en-US"/>
        </w:rPr>
        <w:t>1855</w:t>
      </w:r>
      <w:r>
        <w:rPr>
          <w:rFonts w:cs="Charter;Corbel"/>
          <w:lang w:val="en-US"/>
        </w:rPr>
        <w:t>-</w:t>
      </w:r>
      <w:r>
        <w:rPr>
          <w:rFonts w:cs="CharterExpScC Uni;Times New Roman"/>
          <w:lang w:val="en-US"/>
        </w:rPr>
        <w:t>1875</w:t>
      </w:r>
      <w:r>
        <w:rPr>
          <w:rFonts w:cs="Charter;Corbel"/>
          <w:lang w:val="en-US"/>
        </w:rPr>
        <w:t xml:space="preserve">. </w:t>
      </w:r>
    </w:p>
    <w:p>
      <w:pPr>
        <w:pStyle w:val="Normal"/>
        <w:spacing w:lineRule="exact" w:line="260"/>
        <w:ind w:firstLine="284" w:start="0" w:end="0"/>
        <w:rPr/>
      </w:pPr>
      <w:r>
        <w:rPr>
          <w:rFonts w:cs="Clarendon V 350"/>
          <w:lang w:val="de-DE"/>
        </w:rPr>
        <w:t>B</w:t>
      </w:r>
      <w:r>
        <w:rPr>
          <w:rFonts w:eastAsia="Arial Unicode MS" w:cs="Tahoma"/>
          <w:lang w:val="de-DE"/>
        </w:rPr>
        <w:t>ö</w:t>
      </w:r>
      <w:r>
        <w:rPr>
          <w:rFonts w:cs="Clarendon V 350"/>
          <w:lang w:val="de-DE"/>
        </w:rPr>
        <w:t>htlingk</w:t>
      </w:r>
      <w:r>
        <w:rPr>
          <w:rFonts w:cs="Charter;Corbel"/>
          <w:lang w:val="de-DE"/>
        </w:rPr>
        <w:t xml:space="preserve"> </w:t>
      </w:r>
      <w:r>
        <w:rPr>
          <w:rFonts w:cs="CharterExpScC Uni;Times New Roman"/>
          <w:lang w:val="de-DE"/>
        </w:rPr>
        <w:t>O</w:t>
      </w:r>
      <w:r>
        <w:rPr>
          <w:rFonts w:cs="Charter;Corbel"/>
          <w:lang w:val="de-DE"/>
        </w:rPr>
        <w:t xml:space="preserve">. </w:t>
      </w:r>
      <w:r>
        <w:rPr>
          <w:rFonts w:cs="Clarendon V 350"/>
          <w:lang w:val="de-DE"/>
        </w:rPr>
        <w:t>Sanskrit</w:t>
      </w:r>
      <w:r>
        <w:rPr>
          <w:rFonts w:cs="Charter;Corbel"/>
          <w:lang w:val="de-DE"/>
        </w:rPr>
        <w:t>-W</w:t>
      </w:r>
      <w:r>
        <w:rPr>
          <w:rFonts w:cs="Clarendon V 350"/>
          <w:lang w:val="de-DE"/>
        </w:rPr>
        <w:t>orterbuch</w:t>
      </w:r>
      <w:r>
        <w:rPr>
          <w:rFonts w:cs="Charter;Corbel"/>
          <w:lang w:val="de-DE"/>
        </w:rPr>
        <w:t xml:space="preserve"> </w:t>
      </w:r>
      <w:r>
        <w:rPr>
          <w:rFonts w:cs="Clarendon V 350"/>
          <w:lang w:val="de-DE"/>
        </w:rPr>
        <w:t>in</w:t>
      </w:r>
      <w:r>
        <w:rPr>
          <w:rFonts w:cs="Charter;Corbel"/>
          <w:lang w:val="de-DE"/>
        </w:rPr>
        <w:t xml:space="preserve"> </w:t>
      </w:r>
      <w:r>
        <w:rPr>
          <w:rFonts w:cs="Clarendon V 350"/>
          <w:lang w:val="de-DE"/>
        </w:rPr>
        <w:t>kur</w:t>
      </w:r>
      <w:r>
        <w:rPr>
          <w:rFonts w:cs="Charter;Corbel"/>
          <w:lang w:val="de-DE"/>
        </w:rPr>
        <w:t>z</w:t>
      </w:r>
      <w:r>
        <w:rPr>
          <w:rFonts w:cs="Clarendon V 350"/>
          <w:lang w:val="de-DE"/>
        </w:rPr>
        <w:t>erer</w:t>
      </w:r>
      <w:r>
        <w:rPr>
          <w:rFonts w:cs="Charter;Corbel"/>
          <w:lang w:val="de-DE"/>
        </w:rPr>
        <w:t xml:space="preserve"> F</w:t>
      </w:r>
      <w:r>
        <w:rPr>
          <w:rFonts w:cs="Clarendon V 350"/>
          <w:lang w:val="de-DE"/>
        </w:rPr>
        <w:t>assung</w:t>
      </w:r>
      <w:r>
        <w:rPr>
          <w:rFonts w:cs="Charter;Corbel"/>
          <w:lang w:val="de-DE"/>
        </w:rPr>
        <w:t>, I-</w:t>
      </w:r>
      <w:r>
        <w:rPr>
          <w:rFonts w:cs="Clarendon V 350"/>
          <w:lang w:val="de-DE"/>
        </w:rPr>
        <w:t>VII</w:t>
      </w:r>
      <w:r>
        <w:rPr>
          <w:rFonts w:cs="Charter;Corbel"/>
          <w:lang w:val="de-DE"/>
        </w:rPr>
        <w:t xml:space="preserve">, </w:t>
      </w:r>
      <w:r>
        <w:rPr>
          <w:rFonts w:cs="Clarendon V 350"/>
          <w:lang w:val="de-DE"/>
        </w:rPr>
        <w:t>St</w:t>
      </w:r>
      <w:r>
        <w:rPr>
          <w:rFonts w:cs="Charter;Corbel"/>
          <w:lang w:val="de-DE"/>
        </w:rPr>
        <w:t xml:space="preserve">. </w:t>
      </w:r>
      <w:r>
        <w:rPr>
          <w:rFonts w:cs="Clarendon V 350"/>
          <w:lang w:val="de-DE"/>
        </w:rPr>
        <w:t>Petersburg</w:t>
      </w:r>
      <w:r>
        <w:rPr>
          <w:rFonts w:cs="Charter;Corbel"/>
          <w:lang w:val="de-DE"/>
        </w:rPr>
        <w:t xml:space="preserve">, </w:t>
      </w:r>
      <w:r>
        <w:rPr>
          <w:rFonts w:cs="CharterExpScC Uni;Times New Roman"/>
          <w:lang w:val="de-DE"/>
        </w:rPr>
        <w:t>1879</w:t>
      </w:r>
      <w:r>
        <w:rPr>
          <w:rFonts w:cs="Charter;Corbel"/>
          <w:lang w:val="de-DE"/>
        </w:rPr>
        <w:t>-</w:t>
      </w:r>
      <w:r>
        <w:rPr>
          <w:rFonts w:cs="CharterExpScC Uni;Times New Roman"/>
          <w:lang w:val="de-DE"/>
        </w:rPr>
        <w:t>1889</w:t>
      </w:r>
      <w:r>
        <w:rPr>
          <w:rFonts w:cs="Charter;Corbel"/>
          <w:lang w:val="de-DE"/>
        </w:rPr>
        <w:t xml:space="preserve">. </w:t>
      </w:r>
    </w:p>
    <w:p>
      <w:pPr>
        <w:pStyle w:val="Normal"/>
        <w:spacing w:lineRule="exact" w:line="260"/>
        <w:ind w:firstLine="284" w:start="0" w:end="0"/>
        <w:rPr>
          <w:rStyle w:val="FTonlYChar"/>
          <w:rFonts w:ascii="Charter Indologique Capital" w:hAnsi="Charter Indologique Capital" w:cs="Charter;Corbel"/>
          <w:color w:val="FF0000"/>
          <w:lang w:val="en-US"/>
        </w:rPr>
      </w:pPr>
      <w:r>
        <w:rPr>
          <w:rFonts w:cs="Clarendon V 350"/>
          <w:lang w:val="en-US"/>
        </w:rPr>
        <w:t>Macdonell</w:t>
      </w:r>
      <w:r>
        <w:rPr>
          <w:rFonts w:cs="Charter;Corbel"/>
          <w:lang w:val="en-US"/>
        </w:rPr>
        <w:t xml:space="preserve"> A. A. </w:t>
      </w:r>
      <w:r>
        <w:rPr>
          <w:rFonts w:cs="Clarendon V 350"/>
          <w:lang w:val="en-US"/>
        </w:rPr>
        <w:t>A</w:t>
      </w:r>
      <w:r>
        <w:rPr>
          <w:rFonts w:cs="Charter;Corbel"/>
          <w:lang w:val="en-US"/>
        </w:rPr>
        <w:t xml:space="preserve"> </w:t>
      </w:r>
      <w:r>
        <w:rPr>
          <w:rFonts w:cs="Clarendon V 350"/>
          <w:lang w:val="en-US"/>
        </w:rPr>
        <w:t>Sanskrit</w:t>
      </w:r>
      <w:r>
        <w:rPr>
          <w:rFonts w:cs="Charter;Corbel"/>
          <w:lang w:val="en-US"/>
        </w:rPr>
        <w:t xml:space="preserve"> </w:t>
      </w:r>
      <w:r>
        <w:rPr>
          <w:rFonts w:cs="Clarendon V 350"/>
          <w:lang w:val="en-US"/>
        </w:rPr>
        <w:t>Grammar</w:t>
      </w:r>
      <w:r>
        <w:rPr>
          <w:rFonts w:cs="Charter;Corbel"/>
          <w:lang w:val="en-US"/>
        </w:rPr>
        <w:t xml:space="preserve"> f</w:t>
      </w:r>
      <w:r>
        <w:rPr>
          <w:rFonts w:cs="Clarendon V 350"/>
          <w:lang w:val="en-US"/>
        </w:rPr>
        <w:t>or</w:t>
      </w:r>
      <w:r>
        <w:rPr>
          <w:rFonts w:cs="Charter;Corbel"/>
          <w:lang w:val="en-US"/>
        </w:rPr>
        <w:t xml:space="preserve"> </w:t>
      </w:r>
      <w:r>
        <w:rPr>
          <w:rFonts w:cs="Clarendon V 350"/>
          <w:lang w:val="en-US"/>
        </w:rPr>
        <w:t>Students</w:t>
      </w:r>
      <w:r>
        <w:rPr>
          <w:rFonts w:cs="Charter;Corbel"/>
          <w:lang w:val="en-US"/>
        </w:rPr>
        <w:t xml:space="preserve">, </w:t>
      </w:r>
      <w:r>
        <w:rPr>
          <w:rFonts w:cs="Clarendon V 350"/>
          <w:lang w:val="en-US"/>
        </w:rPr>
        <w:t>O</w:t>
      </w:r>
      <w:r>
        <w:rPr>
          <w:rFonts w:cs="Charter;Corbel"/>
          <w:lang w:val="en-US"/>
        </w:rPr>
        <w:t>xf</w:t>
      </w:r>
      <w:r>
        <w:rPr>
          <w:rFonts w:cs="Clarendon V 350"/>
          <w:lang w:val="en-US"/>
        </w:rPr>
        <w:t>ord</w:t>
      </w:r>
      <w:r>
        <w:rPr>
          <w:rFonts w:cs="Charter;Corbel"/>
          <w:lang w:val="en-US"/>
        </w:rPr>
        <w:t xml:space="preserve">, </w:t>
      </w:r>
      <w:r>
        <w:rPr>
          <w:rFonts w:cs="CharterExpScC Uni;Times New Roman"/>
          <w:lang w:val="en-US"/>
        </w:rPr>
        <w:t>1926</w:t>
      </w:r>
      <w:r>
        <w:rPr>
          <w:rFonts w:cs="Charter;Corbel"/>
          <w:lang w:val="en-US"/>
        </w:rPr>
        <w:t xml:space="preserve">.  </w:t>
      </w:r>
      <w:r>
        <w:rPr>
          <w:rStyle w:val="FTonlYChar"/>
          <w:rFonts w:cs="Charter;Corbel" w:ascii="Charter Indologique Capital" w:hAnsi="Charter Indologique Capital"/>
          <w:color w:val="FF0000"/>
          <w:lang w:val="en-US"/>
        </w:rPr>
        <w:t>[</w:t>
      </w:r>
      <w:r>
        <w:rPr>
          <w:rStyle w:val="FTonlYChar"/>
          <w:rFonts w:cs="CharterExpScC Uni;Times New Roman" w:ascii="Charter Indologique Capital" w:hAnsi="Charter Indologique Capital"/>
          <w:color w:val="FF0000"/>
          <w:lang w:val="en-US"/>
        </w:rPr>
        <w:t>894</w:t>
      </w:r>
      <w:r>
        <w:rPr>
          <w:rStyle w:val="FTonlYChar"/>
          <w:rFonts w:cs="Charter;Corbel" w:ascii="Charter Indologique Capital" w:hAnsi="Charter Indologique Capital"/>
          <w:color w:val="FF0000"/>
          <w:lang w:val="en-US"/>
        </w:rPr>
        <w:t xml:space="preserve">] </w:t>
      </w:r>
      <w:r>
        <w:br w:type="page"/>
      </w:r>
    </w:p>
    <w:p>
      <w:pPr>
        <w:pStyle w:val="Normal"/>
        <w:spacing w:lineRule="exact" w:line="260"/>
        <w:ind w:firstLine="284" w:start="0" w:end="0"/>
        <w:rPr/>
      </w:pPr>
      <w:r>
        <w:rPr>
          <w:rFonts w:cs="Clarendon V 350"/>
          <w:lang w:val="en-US"/>
        </w:rPr>
        <w:t>Macdonell</w:t>
      </w:r>
      <w:r>
        <w:rPr>
          <w:rFonts w:cs="Charter;Corbel"/>
          <w:lang w:val="en-US"/>
        </w:rPr>
        <w:t xml:space="preserve"> A. A. </w:t>
      </w:r>
      <w:r>
        <w:rPr>
          <w:rFonts w:cs="Clarendon V 350"/>
          <w:lang w:val="en-US"/>
        </w:rPr>
        <w:t>A</w:t>
      </w:r>
      <w:r>
        <w:rPr>
          <w:rFonts w:cs="Charter;Corbel"/>
          <w:lang w:val="en-US"/>
        </w:rPr>
        <w:t xml:space="preserve"> </w:t>
      </w:r>
      <w:r>
        <w:rPr>
          <w:rFonts w:cs="Clarendon V 350"/>
          <w:lang w:val="en-US"/>
        </w:rPr>
        <w:t>Practical</w:t>
      </w:r>
      <w:r>
        <w:rPr>
          <w:rFonts w:cs="Charter;Corbel"/>
          <w:lang w:val="en-US"/>
        </w:rPr>
        <w:t xml:space="preserve"> </w:t>
      </w:r>
      <w:r>
        <w:rPr>
          <w:rFonts w:cs="Clarendon V 350"/>
          <w:lang w:val="en-US"/>
        </w:rPr>
        <w:t>Sanskrit</w:t>
      </w:r>
      <w:r>
        <w:rPr>
          <w:rFonts w:cs="Charter;Corbel"/>
          <w:lang w:val="en-US"/>
        </w:rPr>
        <w:t xml:space="preserve"> </w:t>
      </w:r>
      <w:r>
        <w:rPr>
          <w:rFonts w:cs="Clarendon V 350"/>
          <w:lang w:val="en-US"/>
        </w:rPr>
        <w:t>Dictionary</w:t>
      </w:r>
      <w:r>
        <w:rPr>
          <w:rFonts w:cs="Charter;Corbel"/>
          <w:lang w:val="en-US"/>
        </w:rPr>
        <w:t xml:space="preserve">. </w:t>
      </w:r>
      <w:r>
        <w:rPr>
          <w:rFonts w:cs="Clarendon V 350"/>
          <w:lang w:val="de-DE"/>
        </w:rPr>
        <w:t>O</w:t>
      </w:r>
      <w:r>
        <w:rPr>
          <w:rFonts w:cs="Charter;Corbel"/>
          <w:lang w:val="de-DE"/>
        </w:rPr>
        <w:t>xf</w:t>
      </w:r>
      <w:r>
        <w:rPr>
          <w:rFonts w:cs="Clarendon V 350"/>
          <w:lang w:val="de-DE"/>
        </w:rPr>
        <w:t>ord</w:t>
      </w:r>
      <w:r>
        <w:rPr>
          <w:rFonts w:cs="Charter;Corbel"/>
          <w:lang w:val="de-DE"/>
        </w:rPr>
        <w:t xml:space="preserve">, </w:t>
      </w:r>
      <w:r>
        <w:rPr>
          <w:rFonts w:cs="CharterExpScC Uni;Times New Roman"/>
          <w:lang w:val="de-DE"/>
        </w:rPr>
        <w:t>1954</w:t>
      </w:r>
      <w:r>
        <w:rPr>
          <w:rFonts w:cs="Charter;Corbel"/>
          <w:lang w:val="de-DE"/>
        </w:rPr>
        <w:t xml:space="preserve">. </w:t>
      </w:r>
    </w:p>
    <w:p>
      <w:pPr>
        <w:pStyle w:val="Normal"/>
        <w:spacing w:lineRule="exact" w:line="260"/>
        <w:ind w:firstLine="284" w:start="0" w:end="0"/>
        <w:rPr/>
      </w:pPr>
      <w:r>
        <w:rPr>
          <w:rFonts w:cs="Clarendon V 350"/>
          <w:lang w:val="de-DE"/>
        </w:rPr>
        <w:t>Mayrho</w:t>
      </w:r>
      <w:r>
        <w:rPr>
          <w:rFonts w:cs="Charter;Corbel"/>
          <w:lang w:val="de-DE"/>
        </w:rPr>
        <w:t>f</w:t>
      </w:r>
      <w:r>
        <w:rPr>
          <w:rFonts w:cs="Clarendon V 350"/>
          <w:lang w:val="de-DE"/>
        </w:rPr>
        <w:t>er</w:t>
      </w:r>
      <w:r>
        <w:rPr>
          <w:rFonts w:cs="Charter;Corbel"/>
          <w:lang w:val="de-DE"/>
        </w:rPr>
        <w:t xml:space="preserve"> </w:t>
      </w:r>
      <w:r>
        <w:rPr>
          <w:rFonts w:cs="Clarendon V 350"/>
          <w:lang w:val="de-DE"/>
        </w:rPr>
        <w:t>M</w:t>
      </w:r>
      <w:r>
        <w:rPr>
          <w:rFonts w:cs="Charter;Corbel"/>
          <w:lang w:val="de-DE"/>
        </w:rPr>
        <w:t xml:space="preserve">., </w:t>
      </w:r>
      <w:r>
        <w:rPr>
          <w:rFonts w:cs="Clarendon V 350"/>
          <w:lang w:val="de-DE"/>
        </w:rPr>
        <w:t>Kur</w:t>
      </w:r>
      <w:r>
        <w:rPr>
          <w:rFonts w:cs="Charter;Corbel"/>
          <w:lang w:val="de-DE"/>
        </w:rPr>
        <w:t>z</w:t>
      </w:r>
      <w:r>
        <w:rPr>
          <w:rFonts w:cs="Clarendon V 350"/>
          <w:lang w:val="de-DE"/>
        </w:rPr>
        <w:t>ge</w:t>
      </w:r>
      <w:r>
        <w:rPr>
          <w:rFonts w:cs="Charter;Corbel"/>
          <w:lang w:val="de-DE"/>
        </w:rPr>
        <w:t>f</w:t>
      </w:r>
      <w:r>
        <w:rPr>
          <w:rFonts w:cs="Clarendon V 350"/>
          <w:lang w:val="de-DE"/>
        </w:rPr>
        <w:t>asstes</w:t>
      </w:r>
      <w:r>
        <w:rPr>
          <w:rFonts w:cs="Charter;Corbel"/>
          <w:lang w:val="de-DE"/>
        </w:rPr>
        <w:t xml:space="preserve"> </w:t>
      </w:r>
      <w:r>
        <w:rPr>
          <w:rFonts w:cs="Clarendon V 350"/>
          <w:lang w:val="de-DE"/>
        </w:rPr>
        <w:t>etymologisches</w:t>
      </w:r>
      <w:r>
        <w:rPr>
          <w:rFonts w:cs="Charter;Corbel"/>
          <w:lang w:val="de-DE"/>
        </w:rPr>
        <w:t xml:space="preserve"> W</w:t>
      </w:r>
      <w:r>
        <w:rPr>
          <w:rFonts w:cs="Clarendon V 350"/>
          <w:lang w:val="de-DE"/>
        </w:rPr>
        <w:t>orterbuch</w:t>
      </w:r>
      <w:r>
        <w:rPr>
          <w:rFonts w:cs="Charter;Corbel"/>
          <w:lang w:val="de-DE"/>
        </w:rPr>
        <w:t xml:space="preserve"> </w:t>
      </w:r>
      <w:r>
        <w:rPr>
          <w:rFonts w:cs="Clarendon V 350"/>
          <w:lang w:val="de-DE"/>
        </w:rPr>
        <w:t>des</w:t>
      </w:r>
      <w:r>
        <w:rPr>
          <w:rFonts w:cs="Charter;Corbel"/>
          <w:lang w:val="de-DE"/>
        </w:rPr>
        <w:t xml:space="preserve"> </w:t>
      </w:r>
      <w:r>
        <w:rPr>
          <w:rFonts w:cs="Clarendon V 350"/>
          <w:lang w:val="de-DE"/>
        </w:rPr>
        <w:t>Altindischen</w:t>
      </w:r>
      <w:r>
        <w:rPr>
          <w:rFonts w:cs="Charter;Corbel"/>
          <w:lang w:val="de-DE"/>
        </w:rPr>
        <w:t xml:space="preserve">, </w:t>
      </w:r>
      <w:r>
        <w:rPr>
          <w:rFonts w:cs="Clarendon V 350"/>
          <w:lang w:val="de-DE"/>
        </w:rPr>
        <w:t>Lie</w:t>
      </w:r>
      <w:r>
        <w:rPr>
          <w:rFonts w:cs="Charter;Corbel"/>
          <w:lang w:val="de-DE"/>
        </w:rPr>
        <w:t xml:space="preserve">f. </w:t>
      </w:r>
      <w:r>
        <w:rPr>
          <w:rFonts w:cs="CharterExpScC Uni;Times New Roman"/>
          <w:lang w:val="de-DE"/>
        </w:rPr>
        <w:t>1</w:t>
      </w:r>
      <w:r>
        <w:rPr>
          <w:rFonts w:cs="Charter;Corbel"/>
          <w:lang w:val="de-DE"/>
        </w:rPr>
        <w:t>-</w:t>
      </w:r>
      <w:r>
        <w:rPr>
          <w:rFonts w:cs="CharterExpScC Uni;Times New Roman"/>
          <w:lang w:val="de-DE"/>
        </w:rPr>
        <w:t>31</w:t>
      </w:r>
      <w:r>
        <w:rPr>
          <w:rFonts w:cs="Charter;Corbel"/>
          <w:lang w:val="de-DE"/>
        </w:rPr>
        <w:t>, H</w:t>
      </w:r>
      <w:r>
        <w:rPr>
          <w:rFonts w:cs="Clarendon V 350"/>
          <w:lang w:val="de-DE"/>
        </w:rPr>
        <w:t>eidelberg</w:t>
      </w:r>
      <w:r>
        <w:rPr>
          <w:rFonts w:cs="Charter;Corbel"/>
          <w:lang w:val="de-DE"/>
        </w:rPr>
        <w:t xml:space="preserve">. </w:t>
      </w:r>
      <w:r>
        <w:rPr>
          <w:rFonts w:cs="CharterExpScC Uni;Times New Roman"/>
          <w:lang w:val="en-US"/>
        </w:rPr>
        <w:t>1953</w:t>
      </w:r>
      <w:r>
        <w:rPr>
          <w:rFonts w:cs="Charter;Corbel"/>
          <w:lang w:val="en-US"/>
        </w:rPr>
        <w:t xml:space="preserve">- </w:t>
      </w:r>
      <w:r>
        <w:rPr>
          <w:rFonts w:cs="CharterExpScC Uni;Times New Roman"/>
          <w:lang w:val="en-US"/>
        </w:rPr>
        <w:t>1980</w:t>
      </w:r>
      <w:r>
        <w:rPr>
          <w:rFonts w:cs="Charter;Corbel"/>
          <w:lang w:val="en-US"/>
        </w:rPr>
        <w:t xml:space="preserve">. </w:t>
      </w:r>
    </w:p>
    <w:p>
      <w:pPr>
        <w:pStyle w:val="Normal"/>
        <w:spacing w:lineRule="exact" w:line="260"/>
        <w:ind w:firstLine="284" w:start="0" w:end="0"/>
        <w:rPr/>
      </w:pPr>
      <w:r>
        <w:rPr>
          <w:rFonts w:cs="Clarendon V 350"/>
          <w:lang w:val="en-US"/>
        </w:rPr>
        <w:t>M</w:t>
      </w:r>
      <w:r>
        <w:rPr>
          <w:rFonts w:cs="Charter;Corbel"/>
        </w:rPr>
        <w:t>о</w:t>
      </w:r>
      <w:r>
        <w:rPr>
          <w:rFonts w:cs="Clarendon V 350"/>
          <w:lang w:val="en-US"/>
        </w:rPr>
        <w:t>nier</w:t>
      </w:r>
      <w:r>
        <w:rPr>
          <w:rFonts w:cs="Charter;Corbel"/>
          <w:lang w:val="en-US"/>
        </w:rPr>
        <w:t xml:space="preserve"> W</w:t>
      </w:r>
      <w:r>
        <w:rPr>
          <w:rFonts w:cs="Clarendon V 350"/>
          <w:lang w:val="en-US"/>
        </w:rPr>
        <w:t>illiams</w:t>
      </w:r>
      <w:r>
        <w:rPr>
          <w:rFonts w:cs="Charter;Corbel"/>
          <w:lang w:val="en-US"/>
        </w:rPr>
        <w:t xml:space="preserve"> </w:t>
      </w:r>
      <w:r>
        <w:rPr>
          <w:rFonts w:cs="Clarendon V 350"/>
          <w:lang w:val="en-US"/>
        </w:rPr>
        <w:t>M</w:t>
      </w:r>
      <w:r>
        <w:rPr>
          <w:rFonts w:cs="Charter;Corbel"/>
          <w:lang w:val="en-US"/>
        </w:rPr>
        <w:t xml:space="preserve">. </w:t>
      </w:r>
      <w:r>
        <w:rPr>
          <w:rFonts w:cs="Clarendon V 350"/>
          <w:lang w:val="en-US"/>
        </w:rPr>
        <w:t>A</w:t>
      </w:r>
      <w:r>
        <w:rPr>
          <w:rFonts w:cs="Charter;Corbel"/>
          <w:lang w:val="en-US"/>
        </w:rPr>
        <w:t xml:space="preserve"> </w:t>
      </w:r>
      <w:r>
        <w:rPr>
          <w:rFonts w:cs="Clarendon V 350"/>
          <w:lang w:val="en-US"/>
        </w:rPr>
        <w:t>Dictionary</w:t>
      </w:r>
      <w:r>
        <w:rPr>
          <w:rFonts w:cs="Charter;Corbel"/>
          <w:lang w:val="en-US"/>
        </w:rPr>
        <w:t xml:space="preserve"> </w:t>
      </w:r>
      <w:r>
        <w:rPr>
          <w:rFonts w:cs="Clarendon V 350"/>
          <w:lang w:val="en-US"/>
        </w:rPr>
        <w:t>English</w:t>
      </w:r>
      <w:r>
        <w:rPr>
          <w:rFonts w:cs="Charter;Corbel"/>
          <w:lang w:val="en-US"/>
        </w:rPr>
        <w:t xml:space="preserve"> </w:t>
      </w:r>
      <w:r>
        <w:rPr>
          <w:rFonts w:cs="Clarendon V 350"/>
          <w:lang w:val="en-US"/>
        </w:rPr>
        <w:t>and</w:t>
      </w:r>
      <w:r>
        <w:rPr>
          <w:rFonts w:cs="Charter;Corbel"/>
          <w:lang w:val="en-US"/>
        </w:rPr>
        <w:t xml:space="preserve"> </w:t>
      </w:r>
      <w:r>
        <w:rPr>
          <w:rFonts w:cs="Clarendon V 350"/>
          <w:lang w:val="en-US"/>
        </w:rPr>
        <w:t>Sanskrit</w:t>
      </w:r>
      <w:r>
        <w:rPr>
          <w:rFonts w:cs="Charter;Corbel"/>
          <w:lang w:val="en-US"/>
        </w:rPr>
        <w:t xml:space="preserve">, </w:t>
      </w:r>
      <w:r>
        <w:rPr>
          <w:rFonts w:cs="Clarendon V 350"/>
          <w:lang w:val="en-US"/>
        </w:rPr>
        <w:t>Delhi</w:t>
      </w:r>
      <w:r>
        <w:rPr>
          <w:rFonts w:cs="Charter;Corbel"/>
          <w:lang w:val="en-US"/>
        </w:rPr>
        <w:t xml:space="preserve"> — </w:t>
      </w:r>
      <w:r>
        <w:rPr>
          <w:rFonts w:cs="Clarendon V 350"/>
          <w:lang w:val="en-US"/>
        </w:rPr>
        <w:t>Varanasi</w:t>
      </w:r>
      <w:r>
        <w:rPr>
          <w:rFonts w:cs="Charter;Corbel"/>
          <w:lang w:val="en-US"/>
        </w:rPr>
        <w:t xml:space="preserve"> — </w:t>
      </w:r>
      <w:r>
        <w:rPr>
          <w:rFonts w:cs="Clarendon V 350"/>
          <w:lang w:val="en-US"/>
        </w:rPr>
        <w:t>Patna</w:t>
      </w:r>
      <w:r>
        <w:rPr>
          <w:rFonts w:cs="Charter;Corbel"/>
          <w:lang w:val="en-US"/>
        </w:rPr>
        <w:t xml:space="preserve">, </w:t>
      </w:r>
      <w:r>
        <w:rPr>
          <w:rFonts w:cs="CharterExpScC Uni;Times New Roman"/>
          <w:lang w:val="en-US"/>
        </w:rPr>
        <w:t>1956</w:t>
      </w:r>
      <w:r>
        <w:rPr>
          <w:rFonts w:cs="Charter;Corbel"/>
          <w:lang w:val="en-US"/>
        </w:rPr>
        <w:t xml:space="preserve">. </w:t>
      </w:r>
    </w:p>
    <w:p>
      <w:pPr>
        <w:pStyle w:val="Normal"/>
        <w:spacing w:lineRule="exact" w:line="260"/>
        <w:ind w:firstLine="284" w:start="0" w:end="0"/>
        <w:rPr/>
      </w:pPr>
      <w:r>
        <w:rPr>
          <w:rFonts w:cs="Clarendon V 350"/>
          <w:lang w:val="en-US"/>
        </w:rPr>
        <w:t>Renou</w:t>
      </w:r>
      <w:r>
        <w:rPr>
          <w:rFonts w:cs="Charter;Corbel"/>
          <w:lang w:val="en-US"/>
        </w:rPr>
        <w:t xml:space="preserve"> L. </w:t>
      </w:r>
      <w:r>
        <w:rPr>
          <w:rFonts w:cs="Clarendon V 350"/>
          <w:lang w:val="en-US"/>
        </w:rPr>
        <w:t>Grammaire</w:t>
      </w:r>
      <w:r>
        <w:rPr>
          <w:rFonts w:cs="Charter;Corbel"/>
          <w:lang w:val="en-US"/>
        </w:rPr>
        <w:t xml:space="preserve"> </w:t>
      </w:r>
      <w:r>
        <w:rPr>
          <w:rFonts w:cs="Clarendon V 350"/>
          <w:lang w:val="en-US"/>
        </w:rPr>
        <w:t>sanscrite</w:t>
      </w:r>
      <w:r>
        <w:rPr>
          <w:rFonts w:cs="Charter;Corbel"/>
          <w:lang w:val="en-US"/>
        </w:rPr>
        <w:t>, I-</w:t>
      </w:r>
      <w:r>
        <w:rPr>
          <w:rFonts w:cs="Clarendon V 350"/>
          <w:lang w:val="en-US"/>
        </w:rPr>
        <w:t>II</w:t>
      </w:r>
      <w:r>
        <w:rPr>
          <w:rFonts w:cs="Charter;Corbel"/>
          <w:lang w:val="en-US"/>
        </w:rPr>
        <w:t xml:space="preserve">, </w:t>
      </w:r>
      <w:r>
        <w:rPr>
          <w:rFonts w:cs="Clarendon V 350"/>
          <w:lang w:val="en-US"/>
        </w:rPr>
        <w:t>Paris</w:t>
      </w:r>
      <w:r>
        <w:rPr>
          <w:rFonts w:cs="Charter;Corbel"/>
          <w:lang w:val="en-US"/>
        </w:rPr>
        <w:t xml:space="preserve">, </w:t>
      </w:r>
      <w:r>
        <w:rPr>
          <w:rFonts w:cs="CharterExpScC Uni;Times New Roman"/>
          <w:lang w:val="en-US"/>
        </w:rPr>
        <w:t>1961</w:t>
      </w:r>
      <w:r>
        <w:rPr>
          <w:rFonts w:cs="Charter;Corbel"/>
          <w:lang w:val="en-US"/>
        </w:rPr>
        <w:t xml:space="preserve">. </w:t>
      </w:r>
    </w:p>
    <w:p>
      <w:pPr>
        <w:pStyle w:val="Normal"/>
        <w:spacing w:lineRule="exact" w:line="260"/>
        <w:ind w:firstLine="284" w:start="0" w:end="0"/>
        <w:rPr/>
      </w:pPr>
      <w:r>
        <w:rPr>
          <w:rFonts w:cs="Clarendon V 350"/>
          <w:lang w:val="de-DE"/>
        </w:rPr>
        <w:t>Thumb</w:t>
      </w:r>
      <w:r>
        <w:rPr>
          <w:rFonts w:cs="Charter;Corbel"/>
          <w:lang w:val="de-DE"/>
        </w:rPr>
        <w:t xml:space="preserve"> A., </w:t>
      </w:r>
      <w:r>
        <w:rPr>
          <w:rFonts w:cs="Clarendon V 350"/>
          <w:lang w:val="de-DE"/>
        </w:rPr>
        <w:t>Hauschild</w:t>
      </w:r>
      <w:r>
        <w:rPr>
          <w:rFonts w:cs="Charter;Corbel"/>
          <w:lang w:val="de-DE"/>
        </w:rPr>
        <w:t xml:space="preserve"> </w:t>
      </w:r>
      <w:r>
        <w:rPr>
          <w:rFonts w:cs="Clarendon V 350"/>
          <w:lang w:val="de-DE"/>
        </w:rPr>
        <w:t>R</w:t>
      </w:r>
      <w:r>
        <w:rPr>
          <w:rFonts w:cs="Charter;Corbel"/>
          <w:lang w:val="de-DE"/>
        </w:rPr>
        <w:t xml:space="preserve">. </w:t>
      </w:r>
      <w:r>
        <w:rPr>
          <w:rFonts w:cs="Clarendon V 350"/>
          <w:lang w:val="de-DE"/>
        </w:rPr>
        <w:t>Handbuch</w:t>
      </w:r>
      <w:r>
        <w:rPr>
          <w:rFonts w:cs="Charter;Corbel"/>
          <w:lang w:val="de-DE"/>
        </w:rPr>
        <w:t xml:space="preserve"> </w:t>
      </w:r>
      <w:r>
        <w:rPr>
          <w:rFonts w:cs="Clarendon V 350"/>
          <w:lang w:val="de-DE"/>
        </w:rPr>
        <w:t>des</w:t>
      </w:r>
      <w:r>
        <w:rPr>
          <w:rFonts w:cs="Charter;Corbel"/>
          <w:lang w:val="de-DE"/>
        </w:rPr>
        <w:t xml:space="preserve"> </w:t>
      </w:r>
      <w:r>
        <w:rPr>
          <w:rFonts w:cs="Clarendon V 350"/>
          <w:lang w:val="de-DE"/>
        </w:rPr>
        <w:t>Sanskrit</w:t>
      </w:r>
      <w:r>
        <w:rPr>
          <w:rFonts w:cs="Charter;Corbel"/>
          <w:lang w:val="de-DE"/>
        </w:rPr>
        <w:t>, I — II, H</w:t>
      </w:r>
      <w:r>
        <w:rPr>
          <w:rFonts w:cs="Clarendon V 350"/>
          <w:lang w:val="de-DE"/>
        </w:rPr>
        <w:t>eidelberg</w:t>
      </w:r>
      <w:r>
        <w:rPr>
          <w:rFonts w:cs="Charter;Corbel"/>
          <w:lang w:val="de-DE"/>
        </w:rPr>
        <w:t xml:space="preserve">, </w:t>
      </w:r>
      <w:r>
        <w:rPr>
          <w:rFonts w:cs="CharterExpScC Uni;Times New Roman"/>
          <w:lang w:val="de-DE"/>
        </w:rPr>
        <w:t>19531958</w:t>
      </w:r>
      <w:r>
        <w:rPr>
          <w:rFonts w:cs="Charter;Corbel"/>
          <w:lang w:val="de-DE"/>
        </w:rPr>
        <w:t xml:space="preserve">. </w:t>
      </w:r>
    </w:p>
    <w:p>
      <w:pPr>
        <w:pStyle w:val="Normal"/>
        <w:spacing w:lineRule="exact" w:line="260"/>
        <w:ind w:firstLine="284" w:start="0" w:end="0"/>
        <w:rPr/>
      </w:pPr>
      <w:r>
        <w:rPr>
          <w:rFonts w:cs="Charter;Corbel"/>
          <w:lang w:val="de-DE"/>
        </w:rPr>
        <w:t>W</w:t>
      </w:r>
      <w:r>
        <w:rPr>
          <w:rFonts w:cs="Clarendon V 350"/>
          <w:lang w:val="de-DE"/>
        </w:rPr>
        <w:t>ackernagel</w:t>
      </w:r>
      <w:r>
        <w:rPr>
          <w:rFonts w:cs="Charter;Corbel"/>
          <w:lang w:val="de-DE"/>
        </w:rPr>
        <w:t xml:space="preserve"> </w:t>
      </w:r>
      <w:r>
        <w:rPr>
          <w:rFonts w:cs="Clarendon V 350"/>
          <w:lang w:val="de-DE"/>
        </w:rPr>
        <w:t>J</w:t>
      </w:r>
      <w:r>
        <w:rPr>
          <w:rFonts w:cs="Charter;Corbel"/>
          <w:lang w:val="de-DE"/>
        </w:rPr>
        <w:t xml:space="preserve">., </w:t>
      </w:r>
      <w:r>
        <w:rPr>
          <w:rFonts w:cs="Clarendon V 350"/>
          <w:lang w:val="de-DE"/>
        </w:rPr>
        <w:t>Debrunner</w:t>
      </w:r>
      <w:r>
        <w:rPr>
          <w:rFonts w:cs="Charter;Corbel"/>
          <w:lang w:val="de-DE"/>
        </w:rPr>
        <w:t xml:space="preserve"> A. </w:t>
      </w:r>
      <w:r>
        <w:rPr>
          <w:rFonts w:cs="Clarendon V 350"/>
          <w:lang w:val="de-DE"/>
        </w:rPr>
        <w:t>Altindische</w:t>
      </w:r>
      <w:r>
        <w:rPr>
          <w:rFonts w:cs="Charter;Corbel"/>
          <w:lang w:val="de-DE"/>
        </w:rPr>
        <w:t xml:space="preserve"> </w:t>
      </w:r>
      <w:r>
        <w:rPr>
          <w:rFonts w:cs="Clarendon V 350"/>
          <w:lang w:val="de-DE"/>
        </w:rPr>
        <w:t>Grammatik</w:t>
      </w:r>
      <w:r>
        <w:rPr>
          <w:rFonts w:cs="Charter;Corbel"/>
          <w:lang w:val="de-DE"/>
        </w:rPr>
        <w:t>, I-</w:t>
      </w:r>
      <w:r>
        <w:rPr>
          <w:rFonts w:cs="Clarendon V 350"/>
          <w:lang w:val="de-DE"/>
        </w:rPr>
        <w:t>III</w:t>
      </w:r>
      <w:r>
        <w:rPr>
          <w:rFonts w:cs="Charter;Corbel"/>
          <w:lang w:val="de-DE"/>
        </w:rPr>
        <w:t xml:space="preserve">, </w:t>
      </w:r>
      <w:r>
        <w:rPr>
          <w:rFonts w:cs="Clarendon V 350"/>
          <w:lang w:val="de-DE"/>
        </w:rPr>
        <w:t>Gottingen</w:t>
      </w:r>
      <w:r>
        <w:rPr>
          <w:rFonts w:cs="Charter;Corbel"/>
          <w:lang w:val="de-DE"/>
        </w:rPr>
        <w:t xml:space="preserve">, </w:t>
      </w:r>
      <w:r>
        <w:rPr>
          <w:rFonts w:cs="CharterExpScC Uni;Times New Roman"/>
          <w:lang w:val="de-DE"/>
        </w:rPr>
        <w:t>1896</w:t>
      </w:r>
      <w:r>
        <w:rPr>
          <w:rFonts w:cs="Charter;Corbel"/>
          <w:lang w:val="de-DE"/>
        </w:rPr>
        <w:t>-</w:t>
      </w:r>
      <w:r>
        <w:rPr>
          <w:rFonts w:cs="CharterExpScC Uni;Times New Roman"/>
          <w:lang w:val="de-DE"/>
        </w:rPr>
        <w:t>1954</w:t>
      </w:r>
      <w:r>
        <w:rPr>
          <w:rFonts w:cs="Charter;Corbel"/>
          <w:lang w:val="de-DE"/>
        </w:rPr>
        <w:t xml:space="preserve">. </w:t>
      </w:r>
    </w:p>
    <w:p>
      <w:pPr>
        <w:pStyle w:val="Normal"/>
        <w:spacing w:lineRule="exact" w:line="260"/>
        <w:ind w:firstLine="284" w:start="0" w:end="0"/>
        <w:rPr>
          <w:rFonts w:cs="Charter;Corbel"/>
          <w:lang w:val="en-US"/>
        </w:rPr>
      </w:pPr>
      <w:r>
        <w:rPr>
          <w:rFonts w:cs="Charter;Corbel"/>
          <w:lang w:val="en-US"/>
        </w:rPr>
        <w:t>W</w:t>
      </w:r>
      <w:r>
        <w:rPr>
          <w:rFonts w:cs="Clarendon V 350"/>
          <w:lang w:val="en-US"/>
        </w:rPr>
        <w:t>hitney</w:t>
      </w:r>
      <w:r>
        <w:rPr>
          <w:rFonts w:cs="Charter;Corbel"/>
          <w:lang w:val="en-US"/>
        </w:rPr>
        <w:t xml:space="preserve"> W. D. </w:t>
      </w:r>
      <w:r>
        <w:rPr>
          <w:rFonts w:cs="Clarendon V 350"/>
          <w:lang w:val="en-US"/>
        </w:rPr>
        <w:t>A</w:t>
      </w:r>
      <w:r>
        <w:rPr>
          <w:rFonts w:cs="Charter;Corbel"/>
          <w:lang w:val="en-US"/>
        </w:rPr>
        <w:t xml:space="preserve"> </w:t>
      </w:r>
      <w:r>
        <w:rPr>
          <w:rFonts w:cs="Clarendon V 350"/>
          <w:lang w:val="en-US"/>
        </w:rPr>
        <w:t>Sanskrit</w:t>
      </w:r>
      <w:r>
        <w:rPr>
          <w:rFonts w:cs="Charter;Corbel"/>
          <w:lang w:val="en-US"/>
        </w:rPr>
        <w:t xml:space="preserve"> </w:t>
      </w:r>
      <w:r>
        <w:rPr>
          <w:rFonts w:cs="Clarendon V 350"/>
          <w:lang w:val="en-US"/>
        </w:rPr>
        <w:t>Grammar</w:t>
      </w:r>
      <w:r>
        <w:rPr>
          <w:rFonts w:cs="Charter;Corbel"/>
          <w:lang w:val="en-US"/>
        </w:rPr>
        <w:t xml:space="preserve">, </w:t>
      </w:r>
      <w:r>
        <w:rPr>
          <w:rFonts w:cs="Clarendon V 350"/>
          <w:lang w:val="en-US"/>
        </w:rPr>
        <w:t>Cambridge</w:t>
      </w:r>
      <w:r>
        <w:rPr>
          <w:rFonts w:cs="Charter;Corbel"/>
          <w:lang w:val="en-US"/>
        </w:rPr>
        <w:t xml:space="preserve">, </w:t>
      </w:r>
      <w:r>
        <w:rPr>
          <w:rFonts w:cs="Clarendon V 350"/>
          <w:lang w:val="en-US"/>
        </w:rPr>
        <w:t>Mass</w:t>
      </w:r>
      <w:r>
        <w:rPr>
          <w:rFonts w:cs="Charter;Corbel"/>
          <w:lang w:val="en-US"/>
        </w:rPr>
        <w:t xml:space="preserve">., </w:t>
      </w:r>
      <w:r>
        <w:rPr>
          <w:rFonts w:cs="CharterExpScC Uni;Times New Roman"/>
          <w:lang w:val="en-US"/>
        </w:rPr>
        <w:t>1955</w:t>
      </w:r>
      <w:r>
        <w:rPr>
          <w:rFonts w:cs="Charter;Corbel"/>
          <w:lang w:val="en-US"/>
        </w:rPr>
        <w:t xml:space="preserve">. </w:t>
      </w:r>
      <w:r>
        <w:rPr>
          <w:rFonts w:cs="Charter;Corbel"/>
          <w:color w:val="4BACC6"/>
          <w:lang w:val="en-US"/>
        </w:rPr>
        <w:t>(</w:t>
      </w:r>
      <w:r>
        <w:rPr>
          <w:rFonts w:cs="Clarendon V 350"/>
          <w:color w:val="4BACC6"/>
          <w:lang w:val="en-US"/>
        </w:rPr>
        <w:t>intermediate</w:t>
      </w:r>
      <w:r>
        <w:rPr>
          <w:rFonts w:cs="Charter;Corbel"/>
          <w:color w:val="4BACC6"/>
          <w:lang w:val="en-US"/>
        </w:rPr>
        <w:t>)</w:t>
      </w:r>
    </w:p>
    <w:p>
      <w:pPr>
        <w:pStyle w:val="Normal"/>
        <w:spacing w:lineRule="exact" w:line="260"/>
        <w:ind w:firstLine="284" w:start="0" w:end="0"/>
        <w:rPr/>
      </w:pPr>
      <w:r>
        <w:rPr>
          <w:rFonts w:cs="Charter;Corbel"/>
          <w:lang w:val="en-US"/>
        </w:rPr>
        <w:t>W</w:t>
      </w:r>
      <w:r>
        <w:rPr>
          <w:rFonts w:cs="Clarendon V 350"/>
          <w:lang w:val="en-US"/>
        </w:rPr>
        <w:t>hitney</w:t>
      </w:r>
      <w:r>
        <w:rPr>
          <w:rFonts w:cs="Charter;Corbel"/>
          <w:lang w:val="en-US"/>
        </w:rPr>
        <w:t xml:space="preserve"> W. D. </w:t>
      </w:r>
      <w:r>
        <w:rPr>
          <w:rFonts w:cs="Clarendon V 350"/>
          <w:lang w:val="en-US"/>
        </w:rPr>
        <w:t>The</w:t>
      </w:r>
      <w:r>
        <w:rPr>
          <w:rFonts w:cs="Charter;Corbel"/>
          <w:lang w:val="en-US"/>
        </w:rPr>
        <w:t xml:space="preserve"> </w:t>
      </w:r>
      <w:r>
        <w:rPr>
          <w:rFonts w:cs="Clarendon V 350"/>
          <w:lang w:val="en-US"/>
        </w:rPr>
        <w:t>Roots</w:t>
      </w:r>
      <w:r>
        <w:rPr>
          <w:rFonts w:cs="Charter;Corbel"/>
          <w:lang w:val="en-US"/>
        </w:rPr>
        <w:t xml:space="preserve">, </w:t>
      </w:r>
      <w:r>
        <w:rPr>
          <w:rFonts w:cs="Clarendon V 350"/>
          <w:lang w:val="en-US"/>
        </w:rPr>
        <w:t>Verb</w:t>
      </w:r>
      <w:r>
        <w:rPr>
          <w:rFonts w:cs="Charter;Corbel"/>
          <w:lang w:val="en-US"/>
        </w:rPr>
        <w:t>-F</w:t>
      </w:r>
      <w:r>
        <w:rPr>
          <w:rFonts w:cs="Clarendon V 350"/>
          <w:lang w:val="en-US"/>
        </w:rPr>
        <w:t>orms</w:t>
      </w:r>
      <w:r>
        <w:rPr>
          <w:rFonts w:cs="Charter;Corbel"/>
          <w:lang w:val="en-US"/>
        </w:rPr>
        <w:t xml:space="preserve"> </w:t>
      </w:r>
      <w:r>
        <w:rPr>
          <w:rFonts w:cs="Clarendon V 350"/>
          <w:lang w:val="en-US"/>
        </w:rPr>
        <w:t>and</w:t>
      </w:r>
      <w:r>
        <w:rPr>
          <w:rFonts w:cs="Charter;Corbel"/>
          <w:lang w:val="en-US"/>
        </w:rPr>
        <w:t xml:space="preserve"> </w:t>
      </w:r>
      <w:r>
        <w:rPr>
          <w:rFonts w:cs="Clarendon V 350"/>
          <w:lang w:val="en-US"/>
        </w:rPr>
        <w:t>Primary</w:t>
      </w:r>
      <w:r>
        <w:rPr>
          <w:rFonts w:cs="Charter;Corbel"/>
          <w:lang w:val="en-US"/>
        </w:rPr>
        <w:t xml:space="preserve"> </w:t>
      </w:r>
      <w:r>
        <w:rPr>
          <w:rFonts w:cs="Clarendon V 350"/>
          <w:lang w:val="en-US"/>
        </w:rPr>
        <w:t>Derivatives</w:t>
      </w:r>
      <w:r>
        <w:rPr>
          <w:rFonts w:cs="Charter;Corbel"/>
          <w:lang w:val="en-US"/>
        </w:rPr>
        <w:t xml:space="preserve"> </w:t>
      </w:r>
      <w:r>
        <w:rPr>
          <w:rFonts w:cs="Clarendon V 350"/>
          <w:lang w:val="en-US"/>
        </w:rPr>
        <w:t>o</w:t>
      </w:r>
      <w:r>
        <w:rPr>
          <w:rFonts w:cs="Charter;Corbel"/>
          <w:lang w:val="en-US"/>
        </w:rPr>
        <w:t xml:space="preserve">f </w:t>
      </w:r>
      <w:r>
        <w:rPr>
          <w:rFonts w:cs="Clarendon V 350"/>
          <w:lang w:val="en-US"/>
        </w:rPr>
        <w:t>the</w:t>
      </w:r>
      <w:r>
        <w:rPr>
          <w:rFonts w:cs="Charter;Corbel"/>
          <w:lang w:val="en-US"/>
        </w:rPr>
        <w:t xml:space="preserve"> </w:t>
      </w:r>
      <w:r>
        <w:rPr>
          <w:rFonts w:cs="Clarendon V 350"/>
          <w:lang w:val="en-US"/>
        </w:rPr>
        <w:t>Sanskrit</w:t>
      </w:r>
      <w:r>
        <w:rPr>
          <w:rFonts w:cs="Charter;Corbel"/>
          <w:lang w:val="en-US"/>
        </w:rPr>
        <w:t xml:space="preserve"> </w:t>
      </w:r>
      <w:r>
        <w:rPr>
          <w:rFonts w:cs="Clarendon V 350"/>
          <w:lang w:val="en-US"/>
        </w:rPr>
        <w:t>Language</w:t>
      </w:r>
      <w:r>
        <w:rPr>
          <w:rFonts w:cs="Charter;Corbel"/>
          <w:lang w:val="en-US"/>
        </w:rPr>
        <w:t xml:space="preserve">, </w:t>
      </w:r>
      <w:r>
        <w:rPr>
          <w:rFonts w:cs="Clarendon V 350"/>
          <w:lang w:val="en-US"/>
        </w:rPr>
        <w:t>Cambridge</w:t>
      </w:r>
      <w:r>
        <w:rPr>
          <w:rFonts w:cs="Charter;Corbel"/>
          <w:lang w:val="en-US"/>
        </w:rPr>
        <w:t xml:space="preserve">, </w:t>
      </w:r>
      <w:r>
        <w:rPr>
          <w:rFonts w:cs="Clarendon V 350"/>
          <w:lang w:val="en-US"/>
        </w:rPr>
        <w:t>Mass</w:t>
      </w:r>
      <w:r>
        <w:rPr>
          <w:rFonts w:cs="Charter;Corbel"/>
          <w:lang w:val="en-US"/>
        </w:rPr>
        <w:t xml:space="preserve">., </w:t>
      </w:r>
      <w:r>
        <w:rPr>
          <w:rFonts w:cs="CharterExpScC Uni;Times New Roman"/>
          <w:lang w:val="en-US"/>
        </w:rPr>
        <w:t>1955</w:t>
      </w:r>
      <w:r>
        <w:rPr>
          <w:rFonts w:cs="Charter;Corbel"/>
          <w:lang w:val="en-US"/>
        </w:rPr>
        <w:t xml:space="preserve">. </w:t>
      </w:r>
    </w:p>
    <w:p>
      <w:pPr>
        <w:pStyle w:val="Normal"/>
        <w:spacing w:lineRule="exact" w:line="260"/>
        <w:ind w:firstLine="284" w:start="0" w:end="0"/>
        <w:rPr/>
      </w:pPr>
      <w:r>
        <w:rPr>
          <w:rFonts w:cs="Charter;Corbel"/>
        </w:rPr>
        <w:t xml:space="preserve">Барроу Т. Санскрит, </w:t>
      </w:r>
      <w:r>
        <w:rPr>
          <w:rFonts w:cs="Clarendon V 350"/>
        </w:rPr>
        <w:t>M</w:t>
      </w:r>
      <w:r>
        <w:rPr>
          <w:rFonts w:cs="Charter;Corbel"/>
        </w:rPr>
        <w:t xml:space="preserve">., </w:t>
      </w:r>
      <w:r>
        <w:rPr>
          <w:rFonts w:cs="CharterExpScC Uni;Times New Roman"/>
        </w:rPr>
        <w:t>1976</w:t>
      </w:r>
      <w:r>
        <w:rPr>
          <w:rFonts w:cs="Charter;Corbel"/>
        </w:rPr>
        <w:t xml:space="preserve">. </w:t>
      </w:r>
    </w:p>
    <w:p>
      <w:pPr>
        <w:pStyle w:val="Normal"/>
        <w:spacing w:lineRule="exact" w:line="260"/>
        <w:ind w:firstLine="284" w:start="0" w:end="0"/>
        <w:rPr/>
      </w:pPr>
      <w:r>
        <w:rPr>
          <w:rFonts w:cs="Charter;Corbel"/>
        </w:rPr>
        <w:t xml:space="preserve">Бюлер Г. Руководство к элементарному курсу санскритского языка, Стокгольм, </w:t>
      </w:r>
      <w:r>
        <w:rPr>
          <w:rFonts w:cs="CharterExpScC Uni;Times New Roman"/>
        </w:rPr>
        <w:t>1923</w:t>
      </w:r>
      <w:r>
        <w:rPr>
          <w:rFonts w:cs="Charter;Corbel"/>
        </w:rPr>
        <w:t xml:space="preserve">. </w:t>
      </w:r>
    </w:p>
    <w:p>
      <w:pPr>
        <w:pStyle w:val="Normal"/>
        <w:spacing w:lineRule="exact" w:line="260"/>
        <w:ind w:firstLine="284" w:start="0" w:end="0"/>
        <w:rPr/>
      </w:pPr>
      <w:r>
        <w:rPr>
          <w:rFonts w:cs="Charter;Corbel"/>
        </w:rPr>
        <w:t xml:space="preserve">Елизаренкова Т. Я. Грамматика ведийского языка, </w:t>
      </w:r>
      <w:r>
        <w:rPr>
          <w:rFonts w:cs="Clarendon V 350"/>
        </w:rPr>
        <w:t>M</w:t>
      </w:r>
      <w:r>
        <w:rPr>
          <w:rFonts w:cs="Charter;Corbel"/>
        </w:rPr>
        <w:t xml:space="preserve">., </w:t>
      </w:r>
      <w:r>
        <w:rPr>
          <w:rFonts w:cs="CharterExpScC Uni;Times New Roman"/>
        </w:rPr>
        <w:t>1982</w:t>
      </w:r>
      <w:r>
        <w:rPr>
          <w:rFonts w:cs="Charter;Corbel"/>
        </w:rPr>
        <w:t xml:space="preserve">. </w:t>
      </w:r>
    </w:p>
    <w:p>
      <w:pPr>
        <w:pStyle w:val="Normal"/>
        <w:spacing w:lineRule="exact" w:line="260"/>
        <w:ind w:firstLine="284" w:start="0" w:end="0"/>
        <w:rPr/>
      </w:pPr>
      <w:r>
        <w:rPr>
          <w:rFonts w:cs="Charter;Corbel"/>
        </w:rPr>
        <w:t xml:space="preserve">Иванов В. В., Топоров В. Н. Санскрит, </w:t>
      </w:r>
      <w:r>
        <w:rPr>
          <w:rFonts w:cs="Clarendon V 350"/>
        </w:rPr>
        <w:t>M</w:t>
      </w:r>
      <w:r>
        <w:rPr>
          <w:rFonts w:cs="Charter;Corbel"/>
        </w:rPr>
        <w:t xml:space="preserve">., </w:t>
      </w:r>
      <w:r>
        <w:rPr>
          <w:rFonts w:cs="CharterExpScC Uni;Times New Roman"/>
        </w:rPr>
        <w:t>1960</w:t>
      </w:r>
      <w:r>
        <w:rPr>
          <w:rFonts w:cs="Charter;Corbel"/>
        </w:rPr>
        <w:t xml:space="preserve">. </w:t>
      </w:r>
    </w:p>
    <w:p>
      <w:pPr>
        <w:pStyle w:val="Normal"/>
        <w:spacing w:lineRule="exact" w:line="260"/>
        <w:ind w:firstLine="284" w:start="0" w:end="0"/>
        <w:rPr/>
      </w:pPr>
      <w:r>
        <w:rPr>
          <w:rFonts w:cs="Charter;Corbel"/>
        </w:rPr>
        <w:t xml:space="preserve">Кнауэр Ф. И. Учебник санскритского языка, Лейпциг, </w:t>
      </w:r>
      <w:r>
        <w:rPr>
          <w:rFonts w:cs="CharterExpScC Uni;Times New Roman"/>
        </w:rPr>
        <w:t>1908</w:t>
      </w:r>
      <w:r>
        <w:rPr>
          <w:rFonts w:cs="Charter;Corbel"/>
        </w:rPr>
        <w:t xml:space="preserve">. </w:t>
      </w:r>
    </w:p>
    <w:p>
      <w:pPr>
        <w:pStyle w:val="Normal"/>
        <w:spacing w:lineRule="exact" w:line="260"/>
        <w:ind w:firstLine="284" w:start="0" w:end="0"/>
        <w:rPr/>
      </w:pPr>
      <w:r>
        <w:rPr>
          <w:rFonts w:cs="Charter;Corbel"/>
        </w:rPr>
        <w:t xml:space="preserve">Кочергина В. А. Начальный курс санскрита, </w:t>
      </w:r>
      <w:r>
        <w:rPr>
          <w:rFonts w:cs="Clarendon V 350"/>
        </w:rPr>
        <w:t>M</w:t>
      </w:r>
      <w:r>
        <w:rPr>
          <w:rFonts w:cs="Charter;Corbel"/>
        </w:rPr>
        <w:t xml:space="preserve">., </w:t>
      </w:r>
      <w:r>
        <w:rPr>
          <w:rFonts w:cs="CharterExpScC Uni;Times New Roman"/>
        </w:rPr>
        <w:t>1956</w:t>
      </w:r>
      <w:r>
        <w:rPr>
          <w:rFonts w:cs="Charter;Corbel"/>
        </w:rPr>
        <w:t xml:space="preserve">. </w:t>
      </w:r>
      <w:r>
        <w:rPr>
          <w:rStyle w:val="FTonlYChar"/>
          <w:rFonts w:cs="Charter;Corbel" w:ascii="Charter Indologique Capital" w:hAnsi="Charter Indologique Capital"/>
          <w:color w:val="FF0000"/>
        </w:rPr>
        <w:t>[</w:t>
      </w:r>
      <w:r>
        <w:rPr>
          <w:rStyle w:val="FTonlYChar"/>
          <w:rFonts w:cs="CharterExpScC Uni;Times New Roman" w:ascii="Charter Indologique Capital" w:hAnsi="Charter Indologique Capital"/>
          <w:color w:val="FF0000"/>
        </w:rPr>
        <w:t>895</w:t>
      </w:r>
      <w:r>
        <w:rPr>
          <w:rStyle w:val="FTonlYChar"/>
          <w:rFonts w:cs="Charter;Corbel" w:ascii="Charter Indologique Capital" w:hAnsi="Charter Indologique Capital"/>
          <w:color w:val="FF0000"/>
        </w:rPr>
        <w:t>]</w:t>
      </w:r>
    </w:p>
    <w:sectPr>
      <w:headerReference w:type="default" r:id="rId2"/>
      <w:footerReference w:type="default" r:id="rId3"/>
      <w:footnotePr>
        <w:numFmt w:val="decimal"/>
        <w:numRestart w:val="eachPage"/>
      </w:footnotePr>
      <w:type w:val="nextPage"/>
      <w:pgSz w:w="11906" w:h="16838"/>
      <w:pgMar w:left="454" w:right="454" w:gutter="0" w:header="720" w:top="776" w:footer="720" w:bottom="776"/>
      <w:pgNumType w:start="786"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harter Indologique">
    <w:charset w:val="cc" w:characterSet="windows-1251"/>
    <w:family w:val="auto"/>
    <w:pitch w:val="variable"/>
  </w:font>
  <w:font w:name="CharterBlackOSC">
    <w:charset w:val="cc" w:characterSet="windows-1251"/>
    <w:family w:val="modern"/>
    <w:pitch w:val="variable"/>
  </w:font>
  <w:font w:name="CharterC">
    <w:charset w:val="cc" w:characterSet="windows-1251"/>
    <w:family w:val="modern"/>
    <w:pitch w:val="variable"/>
  </w:font>
  <w:font w:name="Arial">
    <w:charset w:val="cc" w:characterSet="windows-1251"/>
    <w:family w:val="swiss"/>
    <w:pitch w:val="variable"/>
  </w:font>
  <w:font w:name="Arial Unicode MS">
    <w:charset w:val="80"/>
    <w:family w:val="swiss"/>
    <w:pitch w:val="variable"/>
  </w:font>
  <w:font w:name="Rodeo">
    <w:altName w:val="Source Sans Pro"/>
    <w:charset w:val="00" w:characterSet="windows-1252"/>
    <w:family w:val="auto"/>
    <w:pitch w:val="variable"/>
  </w:font>
  <w:font w:name="Charter IE">
    <w:charset w:val="cc" w:characterSet="windows-1251"/>
    <w:family w:val="auto"/>
    <w:pitch w:val="variable"/>
  </w:font>
  <w:font w:name="OfficinaSerifBookSCC">
    <w:charset w:val="cc" w:characterSet="windows-1251"/>
    <w:family w:val="modern"/>
    <w:pitch w:val="variable"/>
  </w:font>
  <w:font w:name="Clarendon V 350">
    <w:charset w:val="00" w:characterSet="windows-1252"/>
    <w:family w:val="auto"/>
    <w:pitch w:val="variable"/>
  </w:font>
  <w:font w:name="Charter Indologique Capital">
    <w:charset w:val="00" w:characterSet="windows-1252"/>
    <w:family w:val="modern"/>
    <w:pitch w:val="variable"/>
  </w:font>
  <w:font w:name="Liberation Sans">
    <w:altName w:val="Arial"/>
    <w:charset w:val="cc" w:characterSet="windows-1251"/>
    <w:family w:val="swiss"/>
    <w:pitch w:val="variable"/>
  </w:font>
  <w:font w:name="Tahoma">
    <w:charset w:val="cc" w:characterSet="windows-1251"/>
    <w:family w:val="swiss"/>
    <w:pitch w:val="variable"/>
  </w:font>
  <w:font w:name="CharterExpScC Uni">
    <w:altName w:val="Times New Roman"/>
    <w:charset w:val="cc" w:characterSet="windows-1251"/>
    <w:family w:val="auto"/>
    <w:pitch w:val="variable"/>
  </w:font>
  <w:font w:name="Charter Uni">
    <w:altName w:val="Courier New"/>
    <w:charset w:val="cc" w:characterSet="windows-1251"/>
    <w:family w:val="auto"/>
    <w:pitch w:val="variable"/>
  </w:font>
  <w:font w:name="NewLetterGothicC">
    <w:charset w:val="cc" w:characterSet="windows-1251"/>
    <w:family w:val="modern"/>
    <w:pitch w:val="variable"/>
  </w:font>
  <w:font w:name="Clarendon LT">
    <w:charset w:val="00" w:characterSet="windows-1252"/>
    <w:family w:val="auto"/>
    <w:pitch w:val="variable"/>
  </w:font>
  <w:font w:name="OfficinaSansBoldSCC">
    <w:charset w:val="cc" w:characterSet="windows-1251"/>
    <w:family w:val="modern"/>
    <w:pitch w:val="variable"/>
  </w:font>
  <w:font w:name="Charter Capital">
    <w:altName w:val="Corbel"/>
    <w:charset w:val="cc" w:characterSet="windows-1251"/>
    <w:family w:val="auto"/>
    <w:pitch w:val="variable"/>
  </w:font>
  <w:font w:name="Clarendon LT Light">
    <w:charset w:val="00" w:characterSet="windows-1252"/>
    <w:family w:val="auto"/>
    <w:pitch w:val="variable"/>
  </w:font>
  <w:font w:name="Clarendon Dev">
    <w:charset w:val="00" w:characterSet="windows-1252"/>
    <w:family w:val="auto"/>
    <w:pitch w:val="variable"/>
  </w:font>
  <w:font w:name="Santipur 99">
    <w:charset w:val="00" w:characterSet="windows-1252"/>
    <w:family w:val="auto"/>
    <w:pitch w:val="variable"/>
  </w:font>
  <w:font w:name="Santipur 19">
    <w:altName w:val="Times New Roman"/>
    <w:charset w:val="00" w:characterSet="windows-1252"/>
    <w:family w:val="auto"/>
    <w:pitch w:val="variable"/>
  </w:font>
  <w:font w:name="Santipur OT">
    <w:charset w:val="00" w:characterSet="windows-1252"/>
    <w:family w:val="auto"/>
    <w:pitch w:val="variable"/>
  </w:font>
  <w:font w:name="Chandas">
    <w:altName w:val="Times New Roman"/>
    <w:charset w:val="cc" w:characterSet="windows-1251"/>
    <w:family w:val="auto"/>
    <w:pitch w:val="variable"/>
  </w:font>
  <w:font w:name="Calibri">
    <w:charset w:val="cc" w:characterSet="windows-1251"/>
    <w:family w:val="swiss"/>
    <w:pitch w:val="variable"/>
  </w:font>
  <w:font w:name="Clarendon LT Std">
    <w:altName w:val="Times New Roman"/>
    <w:charset w:val="00" w:characterSet="windows-1252"/>
    <w:family w:val="roman"/>
    <w:pitch w:val="variable"/>
  </w:font>
  <w:font w:name="Charter">
    <w:altName w:val="Corbel"/>
    <w:charset w:val="cc" w:characterSet="windows-1251"/>
    <w:family w:val="auto"/>
    <w:pitch w:val="variable"/>
  </w:font>
  <w:font w:name="Cambria Math">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cs="Charter;Corbel"/>
        <w:szCs w:val="18"/>
      </w:rPr>
      <w:t xml:space="preserve">- </w:t>
    </w:r>
    <w:r>
      <w:rPr>
        <w:rFonts w:cs="Charter;Corbel"/>
        <w:szCs w:val="18"/>
      </w:rPr>
      <w:fldChar w:fldCharType="begin"/>
    </w:r>
    <w:r>
      <w:rPr>
        <w:rFonts w:cs="Charter;Corbel"/>
        <w:szCs w:val="18"/>
      </w:rPr>
      <w:instrText xml:space="preserve"> PAGE </w:instrText>
    </w:r>
    <w:r>
      <w:rPr>
        <w:rFonts w:cs="Charter;Corbel"/>
        <w:szCs w:val="18"/>
      </w:rPr>
      <w:fldChar w:fldCharType="separate"/>
    </w:r>
    <w:r>
      <w:rPr>
        <w:rFonts w:cs="Charter;Corbel"/>
        <w:szCs w:val="18"/>
      </w:rPr>
      <w:t>895</w:t>
    </w:r>
    <w:r>
      <w:rPr>
        <w:rFonts w:cs="Charter;Corbel"/>
        <w:szCs w:val="18"/>
      </w:rPr>
      <w:fldChar w:fldCharType="end"/>
    </w:r>
    <w:r>
      <w:rPr>
        <w:rFonts w:cs="Charter;Corbel"/>
        <w:szCs w:val="18"/>
      </w:rPr>
      <w:t xml:space="preserve"> -</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Style10"/>
        </w:rPr>
        <w:footnoteRef/>
      </w:r>
      <w:r>
        <w:rPr>
          <w:rFonts w:cs="Charter;Corbel" w:ascii="Charter Capital;Corbel" w:hAnsi="Charter Capital;Corbel"/>
          <w:sz w:val="16"/>
          <w:szCs w:val="16"/>
        </w:rPr>
        <w:t xml:space="preserve"> </w:t>
      </w:r>
      <w:r>
        <w:rPr>
          <w:rFonts w:cs="Charter;Corbel"/>
          <w:sz w:val="16"/>
          <w:szCs w:val="16"/>
        </w:rPr>
        <w:t>Т.е. если гласная этого слога долгая или если она отделена от гласной следующего слога более чем одной согласной.</w:t>
      </w:r>
    </w:p>
  </w:footnote>
  <w:footnote w:id="3">
    <w:p>
      <w:pPr>
        <w:pStyle w:val="FootnoteText"/>
        <w:rPr/>
      </w:pPr>
      <w:r>
        <w:rPr>
          <w:rStyle w:val="Style10"/>
        </w:rPr>
        <w:footnoteRef/>
      </w:r>
      <w:r>
        <w:rPr>
          <w:rFonts w:cs="Charter;Corbel"/>
          <w:sz w:val="16"/>
          <w:szCs w:val="16"/>
        </w:rPr>
        <w:t xml:space="preserve"> </w:t>
      </w:r>
      <w:r>
        <w:rPr>
          <w:rFonts w:cs="Charter;Corbel"/>
          <w:sz w:val="16"/>
          <w:szCs w:val="16"/>
        </w:rPr>
        <w:t xml:space="preserve">А также как фонологическая единица, ср. </w:t>
      </w:r>
      <w:r>
        <w:rPr>
          <w:rFonts w:cs="Charter;Corbel"/>
          <w:bCs/>
          <w:color w:val="FF6600"/>
          <w:sz w:val="16"/>
          <w:szCs w:val="16"/>
        </w:rPr>
        <w:t xml:space="preserve">§ </w:t>
      </w:r>
      <w:r>
        <w:rPr>
          <w:rFonts w:cs="CharterExpScC Uni;Times New Roman" w:ascii="Charter Capital;Corbel" w:hAnsi="Charter Capital;Corbel"/>
          <w:bCs/>
          <w:color w:val="FF6600"/>
          <w:sz w:val="16"/>
          <w:szCs w:val="16"/>
        </w:rPr>
        <w:t>16</w:t>
      </w:r>
      <w:r>
        <w:rPr>
          <w:rFonts w:cs="Charter;Corbel"/>
          <w:sz w:val="16"/>
          <w:szCs w:val="16"/>
        </w:rPr>
        <w:t>.</w:t>
      </w:r>
    </w:p>
  </w:footnote>
  <w:footnote w:id="4">
    <w:p>
      <w:pPr>
        <w:pStyle w:val="FootnoteText"/>
        <w:rPr/>
      </w:pPr>
      <w:r>
        <w:rPr>
          <w:rStyle w:val="Style10"/>
        </w:rPr>
        <w:footnoteRef/>
      </w:r>
      <w:r>
        <w:rPr>
          <w:rFonts w:cs="Charter;Corbel"/>
          <w:sz w:val="16"/>
          <w:szCs w:val="16"/>
        </w:rPr>
        <w:t xml:space="preserve"> </w:t>
      </w:r>
      <w:r>
        <w:rPr>
          <w:rFonts w:cs="Charter;Corbel"/>
          <w:sz w:val="16"/>
          <w:szCs w:val="16"/>
        </w:rPr>
        <w:t>Не считая тех фонем, в которые они могут превращаться при морфонологических преобразованиях.</w:t>
      </w:r>
    </w:p>
  </w:footnote>
  <w:footnote w:id="5">
    <w:p>
      <w:pPr>
        <w:pStyle w:val="FootnoteText"/>
        <w:rPr/>
      </w:pPr>
      <w:r>
        <w:rPr>
          <w:rStyle w:val="Style10"/>
        </w:rPr>
        <w:footnoteRef/>
      </w:r>
      <w:r>
        <w:rPr>
          <w:rFonts w:cs="Charter;Corbel"/>
          <w:sz w:val="16"/>
          <w:szCs w:val="16"/>
        </w:rPr>
        <w:t xml:space="preserve"> </w:t>
      </w:r>
      <w:r>
        <w:rPr>
          <w:rFonts w:cs="Charter;Corbel"/>
          <w:sz w:val="16"/>
          <w:szCs w:val="16"/>
        </w:rPr>
        <w:t>Примечательно, что этот переход осуществляется не через фонологический уровень, а непосредственно.</w:t>
      </w:r>
    </w:p>
  </w:footnote>
  <w:footnote w:id="6">
    <w:p>
      <w:pPr>
        <w:pStyle w:val="FootnoteText"/>
        <w:rPr/>
      </w:pPr>
      <w:r>
        <w:rPr>
          <w:rStyle w:val="Style10"/>
        </w:rPr>
        <w:footnoteRef/>
      </w:r>
      <w:r>
        <w:rPr>
          <w:rFonts w:cs="Charter;Corbel"/>
          <w:sz w:val="16"/>
          <w:szCs w:val="16"/>
        </w:rPr>
        <w:t xml:space="preserve"> </w:t>
      </w:r>
      <w:r>
        <w:rPr>
          <w:rFonts w:cs="Charter;Corbel"/>
          <w:sz w:val="16"/>
          <w:szCs w:val="16"/>
        </w:rPr>
        <w:t>Здесь и ниже предшествующие морфонологические изменения показаны в скобках.</w:t>
      </w:r>
    </w:p>
  </w:footnote>
  <w:footnote w:id="7">
    <w:p>
      <w:pPr>
        <w:pStyle w:val="FootnoteText"/>
        <w:rPr/>
      </w:pPr>
      <w:r>
        <w:rPr>
          <w:rStyle w:val="Style10"/>
        </w:rPr>
        <w:footnoteRef/>
      </w:r>
      <w:r>
        <w:rPr>
          <w:rFonts w:cs="Charter;Corbel" w:ascii="Charter Capital;Corbel" w:hAnsi="Charter Capital;Corbel"/>
          <w:sz w:val="16"/>
          <w:szCs w:val="16"/>
        </w:rPr>
        <w:t xml:space="preserve"> </w:t>
      </w:r>
      <w:r>
        <w:rPr>
          <w:rFonts w:cs="Charter;Corbel"/>
          <w:sz w:val="16"/>
          <w:szCs w:val="16"/>
        </w:rPr>
        <w:t xml:space="preserve">Таким образом, заднеязычные, губные и </w:t>
      </w:r>
      <w:r>
        <w:rPr>
          <w:rFonts w:cs="Clarendon V 350" w:ascii="Clarendon V 350" w:hAnsi="Clarendon V 350"/>
          <w:sz w:val="16"/>
          <w:szCs w:val="16"/>
        </w:rPr>
        <w:t>y</w:t>
      </w:r>
      <w:r>
        <w:rPr>
          <w:rFonts w:cs="Charter;Corbel"/>
          <w:sz w:val="16"/>
          <w:szCs w:val="16"/>
        </w:rPr>
        <w:t xml:space="preserve"> как бы "прозрачны" для действия церебрализации, а остальные согласные ее "не пропускают".</w:t>
      </w:r>
    </w:p>
  </w:footnote>
  <w:footnote w:id="8">
    <w:p>
      <w:pPr>
        <w:pStyle w:val="FootnoteText"/>
        <w:rPr/>
      </w:pPr>
      <w:r>
        <w:rPr>
          <w:rStyle w:val="Style10"/>
        </w:rPr>
        <w:footnoteRef/>
      </w:r>
      <w:r>
        <w:rPr>
          <w:rFonts w:cs="Charter;Corbel"/>
          <w:sz w:val="16"/>
          <w:szCs w:val="16"/>
        </w:rPr>
        <w:t xml:space="preserve"> </w:t>
      </w:r>
      <w:r>
        <w:rPr>
          <w:rFonts w:cs="Charter;Corbel"/>
          <w:sz w:val="16"/>
          <w:szCs w:val="16"/>
        </w:rPr>
        <w:t xml:space="preserve">В </w:t>
      </w:r>
      <w:r>
        <w:rPr>
          <w:rFonts w:cs="Charter;Corbel"/>
          <w:color w:val="FF6600"/>
          <w:sz w:val="16"/>
          <w:szCs w:val="16"/>
        </w:rPr>
        <w:t>§</w:t>
      </w:r>
      <w:r>
        <w:rPr>
          <w:rFonts w:cs="Charter;Corbel"/>
          <w:bCs/>
          <w:color w:val="FF6600"/>
          <w:sz w:val="16"/>
          <w:szCs w:val="16"/>
        </w:rPr>
        <w:t xml:space="preserve">§ </w:t>
      </w:r>
      <w:r>
        <w:rPr>
          <w:rFonts w:cs="CharterExpScC Uni;Times New Roman" w:ascii="Charter Capital;Corbel" w:hAnsi="Charter Capital;Corbel"/>
          <w:bCs/>
          <w:color w:val="FF6600"/>
          <w:sz w:val="16"/>
          <w:szCs w:val="16"/>
        </w:rPr>
        <w:t>41</w:t>
      </w:r>
      <w:r>
        <w:rPr>
          <w:rFonts w:cs="Charter;Corbel"/>
          <w:color w:val="FF6600"/>
          <w:sz w:val="16"/>
          <w:szCs w:val="16"/>
        </w:rPr>
        <w:t>-</w:t>
      </w:r>
      <w:r>
        <w:rPr>
          <w:rFonts w:cs="CharterExpScC Uni;Times New Roman" w:ascii="Charter Capital;Corbel" w:hAnsi="Charter Capital;Corbel"/>
          <w:color w:val="FF6600"/>
          <w:sz w:val="16"/>
          <w:szCs w:val="16"/>
        </w:rPr>
        <w:t>46</w:t>
      </w:r>
      <w:r>
        <w:rPr>
          <w:rFonts w:cs="Charter;Corbel"/>
          <w:sz w:val="16"/>
          <w:szCs w:val="16"/>
        </w:rPr>
        <w:t xml:space="preserve"> знак + ставится в примерах там, где внешние сандхи происходят (в силу </w:t>
      </w:r>
      <w:r>
        <w:rPr>
          <w:rFonts w:cs="Charter;Corbel"/>
          <w:color w:val="FF6600"/>
          <w:sz w:val="16"/>
          <w:szCs w:val="16"/>
        </w:rPr>
        <w:t>§</w:t>
      </w:r>
      <w:r>
        <w:rPr>
          <w:rFonts w:cs="Charter;Corbel"/>
          <w:bCs/>
          <w:color w:val="FF6600"/>
          <w:sz w:val="16"/>
          <w:szCs w:val="16"/>
        </w:rPr>
        <w:t xml:space="preserve">§ </w:t>
      </w:r>
      <w:r>
        <w:rPr>
          <w:rFonts w:cs="CharterExpScC Uni;Times New Roman" w:ascii="Charter Capital;Corbel" w:hAnsi="Charter Capital;Corbel"/>
          <w:bCs/>
          <w:color w:val="FF6600"/>
          <w:sz w:val="16"/>
          <w:szCs w:val="16"/>
        </w:rPr>
        <w:t>24</w:t>
      </w:r>
      <w:r>
        <w:rPr>
          <w:rFonts w:cs="Charter;Corbel"/>
          <w:color w:val="FF6600"/>
          <w:sz w:val="16"/>
          <w:szCs w:val="16"/>
        </w:rPr>
        <w:t xml:space="preserve">, </w:t>
      </w:r>
      <w:r>
        <w:rPr>
          <w:rFonts w:cs="CharterExpScC Uni;Times New Roman" w:ascii="Charter Capital;Corbel" w:hAnsi="Charter Capital;Corbel"/>
          <w:color w:val="FF6600"/>
          <w:sz w:val="16"/>
          <w:szCs w:val="16"/>
        </w:rPr>
        <w:t>31</w:t>
      </w:r>
      <w:r>
        <w:rPr>
          <w:rFonts w:cs="Charter;Corbel"/>
          <w:sz w:val="16"/>
          <w:szCs w:val="16"/>
        </w:rPr>
        <w:t>) внутри словоформы (в обычном смысле).</w:t>
      </w:r>
    </w:p>
  </w:footnote>
  <w:footnote w:id="9">
    <w:p>
      <w:pPr>
        <w:pStyle w:val="FootnoteText"/>
        <w:rPr/>
      </w:pPr>
      <w:r>
        <w:rPr>
          <w:rStyle w:val="Style10"/>
        </w:rPr>
        <w:footnoteRef/>
      </w:r>
      <w:r>
        <w:rPr>
          <w:rFonts w:cs="Charter;Corbel" w:ascii="Charter Capital;Corbel" w:hAnsi="Charter Capital;Corbel"/>
          <w:sz w:val="16"/>
          <w:szCs w:val="16"/>
        </w:rPr>
        <w:t xml:space="preserve"> </w:t>
      </w:r>
      <w:r>
        <w:rPr>
          <w:rFonts w:cs="Charter;Corbel"/>
          <w:sz w:val="16"/>
          <w:szCs w:val="16"/>
        </w:rPr>
        <w:t xml:space="preserve">Это правило создает единственное различие между изолированным видом словоформы и ее морфонологической записью </w:t>
      </w:r>
      <w:r>
        <w:rPr>
          <w:rFonts w:cs="Clarendon V 350" w:ascii="Clarendon V 350" w:hAnsi="Clarendon V 350"/>
          <w:sz w:val="16"/>
          <w:szCs w:val="16"/>
        </w:rPr>
        <w:t>I</w:t>
      </w:r>
      <w:r>
        <w:rPr>
          <w:rFonts w:cs="Charter;Corbel"/>
          <w:sz w:val="16"/>
          <w:szCs w:val="16"/>
        </w:rPr>
        <w:t xml:space="preserve"> (см. </w:t>
      </w:r>
      <w:r>
        <w:rPr>
          <w:rFonts w:cs="Charter;Corbel"/>
          <w:bCs/>
          <w:color w:val="FF6600"/>
          <w:sz w:val="16"/>
          <w:szCs w:val="16"/>
        </w:rPr>
        <w:t xml:space="preserve">§ </w:t>
      </w:r>
      <w:r>
        <w:rPr>
          <w:rFonts w:cs="CharterExpScC Uni;Times New Roman" w:ascii="Charter Capital;Corbel" w:hAnsi="Charter Capital;Corbel"/>
          <w:bCs/>
          <w:color w:val="FF6600"/>
          <w:sz w:val="16"/>
          <w:szCs w:val="16"/>
        </w:rPr>
        <w:t>28</w:t>
      </w:r>
      <w:r>
        <w:rPr>
          <w:rFonts w:cs="Charter;Corbel"/>
          <w:sz w:val="16"/>
          <w:szCs w:val="16"/>
        </w:rPr>
        <w:t>).</w:t>
      </w:r>
    </w:p>
  </w:footnote>
  <w:footnote w:id="10">
    <w:p>
      <w:pPr>
        <w:pStyle w:val="FootnoteText"/>
        <w:rPr/>
      </w:pPr>
      <w:r>
        <w:rPr>
          <w:rStyle w:val="Style10"/>
        </w:rPr>
        <w:footnoteRef/>
      </w:r>
      <w:r>
        <w:rPr>
          <w:rFonts w:cs="Charter;Corbel" w:ascii="Charter Capital;Corbel" w:hAnsi="Charter Capital;Corbel"/>
          <w:sz w:val="16"/>
          <w:szCs w:val="16"/>
        </w:rPr>
        <w:t xml:space="preserve"> </w:t>
      </w:r>
      <w:r>
        <w:rPr>
          <w:rFonts w:cs="Charter;Corbel"/>
          <w:sz w:val="16"/>
          <w:szCs w:val="16"/>
        </w:rPr>
        <w:t xml:space="preserve">В собственно индийской традиции этот термин употребляется в более узком смысле: им называется только переход от </w:t>
      </w:r>
      <w:r>
        <w:rPr>
          <w:rFonts w:cs="Clarendon V 350" w:ascii="Clarendon V 350" w:hAnsi="Clarendon V 350"/>
          <w:sz w:val="16"/>
          <w:szCs w:val="16"/>
        </w:rPr>
        <w:t>ya</w:t>
      </w:r>
      <w:r>
        <w:rPr>
          <w:rFonts w:cs="Charter;Corbel"/>
          <w:sz w:val="16"/>
          <w:szCs w:val="16"/>
        </w:rPr>
        <w:t xml:space="preserve">, </w:t>
      </w:r>
      <w:r>
        <w:rPr>
          <w:rFonts w:cs="Clarendon V 350" w:ascii="Clarendon V 350" w:hAnsi="Clarendon V 350"/>
          <w:sz w:val="16"/>
          <w:szCs w:val="16"/>
        </w:rPr>
        <w:t>va</w:t>
      </w:r>
      <w:r>
        <w:rPr>
          <w:rFonts w:cs="Charter;Corbel"/>
          <w:sz w:val="16"/>
          <w:szCs w:val="16"/>
        </w:rPr>
        <w:t xml:space="preserve">, </w:t>
      </w:r>
      <w:r>
        <w:rPr>
          <w:rFonts w:cs="Clarendon V 350" w:ascii="Clarendon V 350" w:hAnsi="Clarendon V 350"/>
          <w:sz w:val="16"/>
          <w:szCs w:val="16"/>
        </w:rPr>
        <w:t>ra</w:t>
      </w:r>
      <w:r>
        <w:rPr>
          <w:rFonts w:cs="Charter;Corbel"/>
          <w:sz w:val="16"/>
          <w:szCs w:val="16"/>
        </w:rPr>
        <w:t xml:space="preserve"> к </w:t>
      </w:r>
      <w:r>
        <w:rPr>
          <w:rFonts w:cs="Clarendon V 350" w:ascii="Clarendon V 350" w:hAnsi="Clarendon V 350"/>
          <w:sz w:val="16"/>
          <w:szCs w:val="16"/>
        </w:rPr>
        <w:t>i</w:t>
      </w:r>
      <w:r>
        <w:rPr>
          <w:rFonts w:cs="Charter;Corbel"/>
          <w:sz w:val="16"/>
          <w:szCs w:val="16"/>
        </w:rPr>
        <w:t xml:space="preserve">, </w:t>
      </w:r>
      <w:r>
        <w:rPr>
          <w:rFonts w:cs="Clarendon V 350" w:ascii="Clarendon V 350" w:hAnsi="Clarendon V 350"/>
          <w:sz w:val="16"/>
          <w:szCs w:val="16"/>
        </w:rPr>
        <w:t>u</w:t>
      </w:r>
      <w:r>
        <w:rPr>
          <w:rFonts w:cs="Charter;Corbel"/>
          <w:sz w:val="16"/>
          <w:szCs w:val="16"/>
        </w:rPr>
        <w:t xml:space="preserve">, </w:t>
      </w:r>
      <w:r>
        <w:rPr>
          <w:rFonts w:cs="Clarendon V 350" w:ascii="Clarendon V 350" w:hAnsi="Clarendon V 350"/>
          <w:sz w:val="16"/>
          <w:szCs w:val="16"/>
        </w:rPr>
        <w:t>ṛ</w:t>
      </w:r>
      <w:r>
        <w:rPr>
          <w:rFonts w:cs="Charter;Corbel"/>
          <w:sz w:val="16"/>
          <w:szCs w:val="16"/>
        </w:rPr>
        <w:t>.</w:t>
      </w:r>
    </w:p>
  </w:footnote>
  <w:footnote w:id="11">
    <w:p>
      <w:pPr>
        <w:pStyle w:val="FootnoteText"/>
        <w:rPr/>
      </w:pPr>
      <w:r>
        <w:rPr>
          <w:rStyle w:val="Style10"/>
        </w:rPr>
        <w:footnoteRef/>
      </w:r>
      <w:r>
        <w:rPr>
          <w:rFonts w:cs="CDAC-GISTSurekh" w:ascii="Charter Capital;Corbel" w:hAnsi="Charter Capital;Corbel"/>
          <w:sz w:val="16"/>
          <w:szCs w:val="16"/>
        </w:rPr>
        <w:t xml:space="preserve"> </w:t>
      </w:r>
      <w:r>
        <w:rPr>
          <w:rFonts w:cs="Charter;Corbel"/>
          <w:sz w:val="16"/>
          <w:szCs w:val="16"/>
        </w:rPr>
        <w:t>Порядок падежей соответствует индийской грамматической традиции.</w:t>
      </w:r>
    </w:p>
  </w:footnote>
  <w:footnote w:id="12">
    <w:p>
      <w:pPr>
        <w:pStyle w:val="FootnoteText"/>
        <w:rPr/>
      </w:pPr>
      <w:r>
        <w:rPr>
          <w:rStyle w:val="Style10"/>
        </w:rPr>
        <w:footnoteRef/>
      </w:r>
      <w:r>
        <w:rPr>
          <w:rFonts w:cs="Charter;Corbel"/>
          <w:sz w:val="16"/>
          <w:szCs w:val="16"/>
        </w:rPr>
        <w:t xml:space="preserve"> </w:t>
      </w:r>
      <w:r>
        <w:rPr>
          <w:rFonts w:cs="Charter;Corbel"/>
          <w:sz w:val="16"/>
          <w:szCs w:val="16"/>
        </w:rPr>
        <w:t xml:space="preserve">Соответственно говорят также о сильной и слабой (также слабейшей, средней) основе конкретного слова. Однако в применении к именам (в отличие от глаголов, </w:t>
      </w:r>
      <w:r>
        <w:rPr>
          <w:rFonts w:cs="Charter;Corbel"/>
          <w:bCs/>
          <w:color w:val="FF6600"/>
          <w:sz w:val="16"/>
          <w:szCs w:val="16"/>
        </w:rPr>
        <w:t xml:space="preserve">§ </w:t>
      </w:r>
      <w:r>
        <w:rPr>
          <w:rFonts w:cs="CharterExpScC Uni;Times New Roman" w:ascii="Charter Capital;Corbel" w:hAnsi="Charter Capital;Corbel"/>
          <w:bCs/>
          <w:color w:val="FF6600"/>
          <w:sz w:val="16"/>
          <w:szCs w:val="16"/>
        </w:rPr>
        <w:t>122</w:t>
      </w:r>
      <w:r>
        <w:rPr>
          <w:rFonts w:cs="Charter;Corbel"/>
          <w:sz w:val="16"/>
          <w:szCs w:val="16"/>
        </w:rPr>
        <w:t xml:space="preserve">) термины </w:t>
      </w:r>
      <w:r>
        <w:rPr>
          <w:rFonts w:cs="Charter;Corbel"/>
          <w:i/>
          <w:sz w:val="16"/>
          <w:szCs w:val="16"/>
        </w:rPr>
        <w:t>сильная основа</w:t>
      </w:r>
      <w:r>
        <w:rPr>
          <w:rFonts w:cs="Charter;Corbel"/>
          <w:sz w:val="16"/>
          <w:szCs w:val="16"/>
        </w:rPr>
        <w:t xml:space="preserve">, </w:t>
      </w:r>
      <w:r>
        <w:rPr>
          <w:rFonts w:cs="Charter;Corbel"/>
          <w:i/>
          <w:sz w:val="16"/>
          <w:szCs w:val="16"/>
        </w:rPr>
        <w:t>слабая основа</w:t>
      </w:r>
      <w:r>
        <w:rPr>
          <w:rFonts w:cs="Charter;Corbel"/>
          <w:sz w:val="16"/>
          <w:szCs w:val="16"/>
        </w:rPr>
        <w:t xml:space="preserve"> и т.д. употребляются в разных грамматиках в неодинаковом смысле и потому ниже избегаются.</w:t>
      </w:r>
    </w:p>
  </w:footnote>
  <w:footnote w:id="13">
    <w:p>
      <w:pPr>
        <w:pStyle w:val="FootnoteText"/>
        <w:rPr/>
      </w:pPr>
      <w:r>
        <w:rPr>
          <w:rStyle w:val="Style10"/>
        </w:rPr>
        <w:footnoteRef/>
      </w:r>
      <w:r>
        <w:rPr>
          <w:rFonts w:cs="Charter;Corbel" w:ascii="Charter Capital;Corbel" w:hAnsi="Charter Capital;Corbel"/>
          <w:sz w:val="16"/>
          <w:szCs w:val="16"/>
        </w:rPr>
        <w:t xml:space="preserve"> </w:t>
      </w:r>
      <w:r>
        <w:rPr>
          <w:rFonts w:cs="Charter;Corbel"/>
          <w:sz w:val="16"/>
          <w:szCs w:val="16"/>
        </w:rPr>
        <w:t xml:space="preserve">Здесь и далее конечные </w:t>
      </w:r>
      <w:r>
        <w:rPr>
          <w:rFonts w:cs="Clarendon V 350" w:ascii="Clarendon V 350" w:hAnsi="Clarendon V 350"/>
          <w:sz w:val="16"/>
          <w:szCs w:val="16"/>
          <w:lang w:val="en-US"/>
        </w:rPr>
        <w:t>aḥ</w:t>
      </w:r>
      <w:r>
        <w:rPr>
          <w:rFonts w:cs="Charter;Corbel"/>
          <w:sz w:val="16"/>
          <w:szCs w:val="16"/>
        </w:rPr>
        <w:t xml:space="preserve">, </w:t>
      </w:r>
      <w:r>
        <w:rPr>
          <w:rFonts w:cs="Clarendon V 350" w:ascii="Clarendon V 350" w:hAnsi="Clarendon V 350"/>
          <w:sz w:val="16"/>
          <w:szCs w:val="16"/>
        </w:rPr>
        <w:t>ā</w:t>
      </w:r>
      <w:r>
        <w:rPr>
          <w:rFonts w:cs="Clarendon V 350" w:ascii="Clarendon V 350" w:hAnsi="Clarendon V 350"/>
          <w:sz w:val="16"/>
          <w:szCs w:val="16"/>
          <w:lang w:val="en-US"/>
        </w:rPr>
        <w:t>ḥ</w:t>
      </w:r>
      <w:r>
        <w:rPr>
          <w:rFonts w:cs="Charter;Corbel"/>
          <w:sz w:val="16"/>
          <w:szCs w:val="16"/>
        </w:rPr>
        <w:t xml:space="preserve">, если специально не оговорено обратное, представляют морфонологические </w:t>
      </w:r>
      <w:r>
        <w:rPr>
          <w:rFonts w:cs="Clarendon V 350" w:ascii="Clarendon V 350" w:hAnsi="Clarendon V 350"/>
          <w:sz w:val="16"/>
          <w:szCs w:val="16"/>
          <w:lang w:val="en-US"/>
        </w:rPr>
        <w:t>as</w:t>
      </w:r>
      <w:r>
        <w:rPr>
          <w:rFonts w:cs="Charter;Corbel"/>
          <w:sz w:val="16"/>
          <w:szCs w:val="16"/>
        </w:rPr>
        <w:t xml:space="preserve">, </w:t>
      </w:r>
      <w:r>
        <w:rPr>
          <w:rFonts w:cs="Clarendon V 350" w:ascii="Clarendon V 350" w:hAnsi="Clarendon V 350"/>
          <w:sz w:val="16"/>
          <w:szCs w:val="16"/>
        </w:rPr>
        <w:t>ā</w:t>
      </w:r>
      <w:r>
        <w:rPr>
          <w:rFonts w:cs="Clarendon V 350" w:ascii="Clarendon V 350" w:hAnsi="Clarendon V 350"/>
          <w:sz w:val="16"/>
          <w:szCs w:val="16"/>
          <w:lang w:val="en-US"/>
        </w:rPr>
        <w:t>s</w:t>
      </w:r>
      <w:r>
        <w:rPr>
          <w:rFonts w:cs="Charter;Corbel"/>
          <w:sz w:val="16"/>
          <w:szCs w:val="16"/>
        </w:rPr>
        <w:t xml:space="preserve"> (после других гласных морфонологическое значение </w:t>
      </w:r>
      <w:r>
        <w:rPr>
          <w:rFonts w:cs="Clarendon V 350" w:ascii="Clarendon V 350" w:hAnsi="Clarendon V 350"/>
          <w:sz w:val="16"/>
          <w:szCs w:val="16"/>
          <w:lang w:val="en-US"/>
        </w:rPr>
        <w:t>ḥ</w:t>
      </w:r>
      <w:r>
        <w:rPr>
          <w:rFonts w:cs="Charter;Corbel"/>
          <w:sz w:val="16"/>
          <w:szCs w:val="16"/>
        </w:rPr>
        <w:t xml:space="preserve"> для сандхи безразлично, ср. </w:t>
      </w:r>
      <w:r>
        <w:rPr>
          <w:rFonts w:cs="Charter;Corbel"/>
          <w:bCs/>
          <w:color w:val="FF6600"/>
          <w:sz w:val="16"/>
          <w:szCs w:val="16"/>
        </w:rPr>
        <w:t xml:space="preserve">§ </w:t>
      </w:r>
      <w:r>
        <w:rPr>
          <w:rFonts w:cs="CharterExpScC Uni;Times New Roman" w:ascii="Charter Capital;Corbel" w:hAnsi="Charter Capital;Corbel"/>
          <w:bCs/>
          <w:color w:val="FF6600"/>
          <w:sz w:val="16"/>
          <w:szCs w:val="16"/>
        </w:rPr>
        <w:t>44</w:t>
      </w:r>
      <w:r>
        <w:rPr>
          <w:rFonts w:cs="Charter;Corbel"/>
          <w:sz w:val="16"/>
          <w:szCs w:val="16"/>
        </w:rPr>
        <w:t>).</w:t>
      </w:r>
    </w:p>
  </w:footnote>
  <w:footnote w:id="14">
    <w:p>
      <w:pPr>
        <w:pStyle w:val="FootnoteText"/>
        <w:rPr/>
      </w:pPr>
      <w:r>
        <w:rPr>
          <w:rStyle w:val="Style10"/>
        </w:rPr>
        <w:footnoteRef/>
      </w:r>
      <w:r>
        <w:rPr>
          <w:rFonts w:cs="Charter;Corbel" w:ascii="Charter Capital;Corbel" w:hAnsi="Charter Capital;Corbel"/>
          <w:sz w:val="16"/>
          <w:szCs w:val="16"/>
        </w:rPr>
        <w:t xml:space="preserve"> </w:t>
      </w:r>
      <w:r>
        <w:rPr>
          <w:rFonts w:cs="Charter;Corbel"/>
          <w:sz w:val="16"/>
          <w:szCs w:val="16"/>
        </w:rPr>
        <w:t xml:space="preserve">Здесь и далее в подобных случаях </w:t>
      </w:r>
      <w:r>
        <w:rPr>
          <w:rFonts w:cs="Clarendon V 350" w:ascii="Clarendon V 350" w:hAnsi="Clarendon V 350"/>
          <w:iCs/>
          <w:sz w:val="16"/>
          <w:szCs w:val="16"/>
          <w:lang w:val="en-US"/>
        </w:rPr>
        <w:t>ṇ</w:t>
      </w:r>
      <w:r>
        <w:rPr>
          <w:rFonts w:cs="Charter;Corbel"/>
          <w:sz w:val="16"/>
          <w:szCs w:val="16"/>
        </w:rPr>
        <w:t xml:space="preserve"> по </w:t>
      </w:r>
      <w:r>
        <w:rPr>
          <w:rFonts w:cs="Charter;Corbel"/>
          <w:bCs/>
          <w:color w:val="FF6600"/>
          <w:sz w:val="16"/>
          <w:szCs w:val="16"/>
        </w:rPr>
        <w:t xml:space="preserve">§ </w:t>
      </w:r>
      <w:r>
        <w:rPr>
          <w:rFonts w:cs="CharterExpScC Uni;Times New Roman" w:ascii="Charter Capital;Corbel" w:hAnsi="Charter Capital;Corbel"/>
          <w:bCs/>
          <w:color w:val="FF6600"/>
          <w:sz w:val="16"/>
          <w:szCs w:val="16"/>
        </w:rPr>
        <w:t>38</w:t>
      </w:r>
      <w:r>
        <w:rPr>
          <w:rFonts w:cs="Charter;Corbel"/>
          <w:bCs/>
          <w:color w:val="FF6600"/>
          <w:sz w:val="16"/>
          <w:szCs w:val="16"/>
        </w:rPr>
        <w:t>.</w:t>
      </w:r>
    </w:p>
  </w:footnote>
  <w:footnote w:id="15">
    <w:p>
      <w:pPr>
        <w:pStyle w:val="FootnoteText"/>
        <w:rPr/>
      </w:pPr>
      <w:r>
        <w:rPr>
          <w:rStyle w:val="Style10"/>
        </w:rPr>
        <w:footnoteRef/>
      </w:r>
      <w:r>
        <w:rPr>
          <w:rFonts w:cs="Charter;Corbel" w:ascii="Charter Capital;Corbel" w:hAnsi="Charter Capital;Corbel"/>
          <w:sz w:val="16"/>
          <w:szCs w:val="16"/>
        </w:rPr>
        <w:t xml:space="preserve"> </w:t>
      </w:r>
      <w:r>
        <w:rPr>
          <w:rFonts w:cs="Charter;Corbel"/>
          <w:sz w:val="16"/>
          <w:szCs w:val="16"/>
        </w:rPr>
        <w:t xml:space="preserve">Морфонологически </w:t>
      </w:r>
      <w:r>
        <w:rPr>
          <w:rFonts w:cs="Clarendon V 350" w:ascii="Clarendon V 350" w:hAnsi="Clarendon V 350"/>
          <w:sz w:val="16"/>
          <w:szCs w:val="16"/>
          <w:lang w:val="en-US"/>
        </w:rPr>
        <w:t>d</w:t>
      </w:r>
      <w:r>
        <w:rPr>
          <w:rFonts w:cs="Clarendon V 350" w:ascii="Clarendon V 350" w:hAnsi="Clarendon V 350"/>
          <w:sz w:val="16"/>
          <w:szCs w:val="16"/>
        </w:rPr>
        <w:t>ā</w:t>
      </w:r>
      <w:r>
        <w:rPr>
          <w:rFonts w:cs="Clarendon V 350" w:ascii="Clarendon V 350" w:hAnsi="Clarendon V 350"/>
          <w:sz w:val="16"/>
          <w:szCs w:val="16"/>
          <w:lang w:val="en-US"/>
        </w:rPr>
        <w:t>tar</w:t>
      </w:r>
      <w:r>
        <w:rPr>
          <w:rFonts w:cs="Charter;Corbel"/>
          <w:sz w:val="16"/>
          <w:szCs w:val="16"/>
        </w:rPr>
        <w:t xml:space="preserve"> (</w:t>
      </w:r>
      <w:r>
        <w:rPr>
          <w:rFonts w:cs="Charter;Corbel"/>
          <w:bCs/>
          <w:color w:val="FF6600"/>
          <w:sz w:val="16"/>
          <w:szCs w:val="16"/>
        </w:rPr>
        <w:t xml:space="preserve">§ </w:t>
      </w:r>
      <w:r>
        <w:rPr>
          <w:rFonts w:cs="CharterExpScC Uni;Times New Roman" w:ascii="Charter Capital;Corbel" w:hAnsi="Charter Capital;Corbel"/>
          <w:bCs/>
          <w:color w:val="FF6600"/>
          <w:sz w:val="16"/>
          <w:szCs w:val="16"/>
        </w:rPr>
        <w:t>44</w:t>
      </w:r>
      <w:r>
        <w:rPr>
          <w:rFonts w:cs="Charter;Corbel"/>
          <w:sz w:val="16"/>
          <w:szCs w:val="16"/>
        </w:rPr>
        <w:t xml:space="preserve">, </w:t>
      </w:r>
      <w:r>
        <w:rPr>
          <w:rFonts w:cs="Times New Roman"/>
          <w:sz w:val="16"/>
          <w:szCs w:val="16"/>
        </w:rPr>
        <w:t>п</w:t>
      </w:r>
      <w:r>
        <w:rPr>
          <w:rFonts w:cs="Clarendon V 350"/>
          <w:sz w:val="16"/>
          <w:szCs w:val="16"/>
        </w:rPr>
        <w:t>.</w:t>
      </w:r>
      <w:r>
        <w:rPr>
          <w:rFonts w:cs="Clarendon V 350" w:ascii="Clarendon V 350" w:hAnsi="Clarendon V 350"/>
          <w:sz w:val="16"/>
          <w:szCs w:val="16"/>
        </w:rPr>
        <w:t xml:space="preserve"> </w:t>
      </w:r>
      <w:r>
        <w:rPr>
          <w:rFonts w:cs="CharterExpScC Uni;Times New Roman" w:ascii="Charter Capital;Corbel" w:hAnsi="Charter Capital;Corbel"/>
          <w:sz w:val="16"/>
          <w:szCs w:val="16"/>
        </w:rPr>
        <w:t>1</w:t>
      </w:r>
      <w:r>
        <w:rPr>
          <w:rFonts w:cs="Charter;Corbel"/>
          <w:sz w:val="16"/>
          <w:szCs w:val="16"/>
        </w:rPr>
        <w:t>).</w:t>
      </w:r>
    </w:p>
  </w:footnote>
  <w:footnote w:id="16">
    <w:p>
      <w:pPr>
        <w:pStyle w:val="FootnoteText"/>
        <w:rPr/>
      </w:pPr>
      <w:r>
        <w:rPr>
          <w:rStyle w:val="Style10"/>
        </w:rPr>
        <w:footnoteRef/>
      </w:r>
      <w:r>
        <w:rPr>
          <w:rFonts w:cs="Charter;Corbel" w:ascii="Charter Capital;Corbel" w:hAnsi="Charter Capital;Corbel"/>
          <w:sz w:val="16"/>
          <w:szCs w:val="16"/>
        </w:rPr>
        <w:t xml:space="preserve"> </w:t>
      </w:r>
      <w:r>
        <w:rPr>
          <w:rFonts w:cs="Charter;Corbel"/>
          <w:sz w:val="16"/>
          <w:szCs w:val="16"/>
        </w:rPr>
        <w:t xml:space="preserve">Морфонологически </w:t>
      </w:r>
      <w:r>
        <w:rPr>
          <w:rFonts w:cs="Clarendon V 350" w:ascii="Clarendon V 350" w:hAnsi="Clarendon V 350"/>
          <w:sz w:val="16"/>
          <w:szCs w:val="16"/>
        </w:rPr>
        <w:t>pitar</w:t>
      </w:r>
      <w:r>
        <w:rPr>
          <w:rFonts w:cs="Charter;Corbel"/>
          <w:sz w:val="16"/>
          <w:szCs w:val="16"/>
        </w:rPr>
        <w:t xml:space="preserve">, </w:t>
      </w:r>
      <w:r>
        <w:rPr>
          <w:rFonts w:cs="Clarendon V 350" w:ascii="Clarendon V 350" w:hAnsi="Clarendon V 350"/>
          <w:sz w:val="16"/>
          <w:szCs w:val="16"/>
        </w:rPr>
        <w:t>mātar</w:t>
      </w:r>
      <w:r>
        <w:rPr>
          <w:rFonts w:cs="Charter;Corbel"/>
          <w:sz w:val="16"/>
          <w:szCs w:val="16"/>
        </w:rPr>
        <w:t>.</w:t>
      </w:r>
    </w:p>
  </w:footnote>
  <w:footnote w:id="17">
    <w:p>
      <w:pPr>
        <w:pStyle w:val="FootnoteText"/>
        <w:rPr/>
      </w:pPr>
      <w:r>
        <w:rPr>
          <w:rStyle w:val="Style10"/>
        </w:rPr>
        <w:footnoteRef/>
      </w:r>
      <w:r>
        <w:rPr>
          <w:rFonts w:cs="Charter;Corbel"/>
          <w:sz w:val="16"/>
          <w:szCs w:val="16"/>
        </w:rPr>
        <w:t xml:space="preserve"> </w:t>
      </w:r>
      <w:r>
        <w:rPr>
          <w:rFonts w:cs="Charter;Corbel"/>
          <w:sz w:val="16"/>
          <w:szCs w:val="16"/>
        </w:rPr>
        <w:t xml:space="preserve">Здесь и в прочих формах </w:t>
      </w:r>
      <w:r>
        <w:rPr>
          <w:rFonts w:cs="Clarendon V 350" w:ascii="Clarendon V 350" w:hAnsi="Clarendon V 350"/>
          <w:sz w:val="16"/>
          <w:szCs w:val="16"/>
        </w:rPr>
        <w:t>ñ</w:t>
      </w:r>
      <w:r>
        <w:rPr>
          <w:rFonts w:cs="Charter;Corbel"/>
          <w:sz w:val="16"/>
          <w:szCs w:val="16"/>
        </w:rPr>
        <w:t xml:space="preserve"> по </w:t>
      </w:r>
      <w:r>
        <w:rPr>
          <w:rFonts w:cs="Charter;Corbel"/>
          <w:bCs/>
          <w:color w:val="FF6600"/>
          <w:sz w:val="16"/>
          <w:szCs w:val="16"/>
        </w:rPr>
        <w:t xml:space="preserve">§ </w:t>
      </w:r>
      <w:r>
        <w:rPr>
          <w:rFonts w:cs="CharterExpScC Uni;Times New Roman" w:ascii="Charter Capital;Corbel" w:hAnsi="Charter Capital;Corbel"/>
          <w:bCs/>
          <w:color w:val="FF6600"/>
          <w:sz w:val="16"/>
          <w:szCs w:val="16"/>
        </w:rPr>
        <w:t>39</w:t>
      </w:r>
      <w:r>
        <w:rPr>
          <w:rFonts w:cs="Charter;Corbel"/>
          <w:sz w:val="16"/>
          <w:szCs w:val="16"/>
        </w:rPr>
        <w:t xml:space="preserve">, </w:t>
      </w:r>
      <w:r>
        <w:rPr>
          <w:rFonts w:cs="Times New Roman"/>
          <w:sz w:val="16"/>
          <w:szCs w:val="16"/>
        </w:rPr>
        <w:t>п</w:t>
      </w:r>
      <w:r>
        <w:rPr>
          <w:rFonts w:cs="Clarendon V 350"/>
          <w:sz w:val="16"/>
          <w:szCs w:val="16"/>
        </w:rPr>
        <w:t>.</w:t>
      </w:r>
      <w:r>
        <w:rPr>
          <w:rFonts w:cs="Clarendon V 350" w:ascii="Clarendon V 350" w:hAnsi="Clarendon V 350"/>
          <w:sz w:val="16"/>
          <w:szCs w:val="16"/>
        </w:rPr>
        <w:t xml:space="preserve"> </w:t>
      </w:r>
      <w:r>
        <w:rPr>
          <w:rFonts w:cs="CharterExpScC Uni;Times New Roman" w:ascii="Charter Capital;Corbel" w:hAnsi="Charter Capital;Corbel"/>
          <w:sz w:val="16"/>
          <w:szCs w:val="16"/>
        </w:rPr>
        <w:t>2</w:t>
      </w:r>
      <w:r>
        <w:rPr>
          <w:rFonts w:cs="Charter;Corbel"/>
          <w:sz w:val="16"/>
          <w:szCs w:val="16"/>
        </w:rPr>
        <w:t>.</w:t>
      </w:r>
    </w:p>
  </w:footnote>
  <w:footnote w:id="18">
    <w:p>
      <w:pPr>
        <w:pStyle w:val="FootnoteText"/>
        <w:rPr/>
      </w:pPr>
      <w:r>
        <w:rPr>
          <w:rStyle w:val="Style10"/>
        </w:rPr>
        <w:footnoteRef/>
      </w:r>
      <w:r>
        <w:rPr>
          <w:rFonts w:cs="Charter;Corbel" w:ascii="Charter Capital;Corbel" w:hAnsi="Charter Capital;Corbel"/>
          <w:sz w:val="16"/>
          <w:szCs w:val="16"/>
        </w:rPr>
        <w:t xml:space="preserve"> </w:t>
      </w:r>
      <w:r>
        <w:rPr>
          <w:rFonts w:cs="Charter;Corbel"/>
          <w:sz w:val="16"/>
          <w:szCs w:val="16"/>
          <w:lang w:val="be-BY"/>
        </w:rPr>
        <w:t>Т</w:t>
      </w:r>
      <w:r>
        <w:rPr>
          <w:rFonts w:cs="Charter;Corbel"/>
          <w:sz w:val="16"/>
          <w:szCs w:val="16"/>
        </w:rPr>
        <w:t xml:space="preserve">ермином </w:t>
      </w:r>
      <w:r>
        <w:rPr>
          <w:rFonts w:cs="Charter;Corbel"/>
          <w:i/>
          <w:sz w:val="16"/>
          <w:szCs w:val="16"/>
        </w:rPr>
        <w:t>презенс</w:t>
      </w:r>
      <w:r>
        <w:rPr>
          <w:rFonts w:cs="Charter;Corbel"/>
          <w:sz w:val="16"/>
          <w:szCs w:val="16"/>
        </w:rPr>
        <w:t xml:space="preserve"> (в отличие от термина </w:t>
      </w:r>
      <w:r>
        <w:rPr>
          <w:rFonts w:cs="Charter;Corbel"/>
          <w:i/>
          <w:sz w:val="16"/>
          <w:szCs w:val="16"/>
        </w:rPr>
        <w:t>настоящее время</w:t>
      </w:r>
      <w:r>
        <w:rPr>
          <w:rFonts w:cs="Charter;Corbel"/>
          <w:sz w:val="16"/>
          <w:szCs w:val="16"/>
        </w:rPr>
        <w:t>) далее обозначается вся данная группа форм.</w:t>
      </w:r>
    </w:p>
  </w:footnote>
  <w:footnote w:id="19">
    <w:p>
      <w:pPr>
        <w:pStyle w:val="FootnoteText"/>
        <w:rPr/>
      </w:pPr>
      <w:r>
        <w:rPr>
          <w:rStyle w:val="Style10"/>
        </w:rPr>
        <w:footnoteRef/>
      </w:r>
      <w:r>
        <w:rPr>
          <w:rFonts w:cs="Charter;Corbel"/>
          <w:sz w:val="16"/>
          <w:szCs w:val="16"/>
        </w:rPr>
        <w:t xml:space="preserve"> </w:t>
      </w:r>
      <w:r>
        <w:rPr>
          <w:rFonts w:cs="Charter;Corbel"/>
          <w:sz w:val="16"/>
          <w:szCs w:val="16"/>
          <w:lang w:val="be-BY"/>
        </w:rPr>
        <w:t>П</w:t>
      </w:r>
      <w:r>
        <w:rPr>
          <w:rFonts w:cs="Charter;Corbel"/>
          <w:sz w:val="16"/>
          <w:szCs w:val="16"/>
        </w:rPr>
        <w:t xml:space="preserve">оэтому в санскритологии вместо </w:t>
      </w:r>
      <w:r>
        <w:rPr>
          <w:rFonts w:cs="Charter;Corbel"/>
          <w:i/>
          <w:sz w:val="16"/>
          <w:szCs w:val="16"/>
        </w:rPr>
        <w:t>первичный глагол с таким-то корнем</w:t>
      </w:r>
      <w:r>
        <w:rPr>
          <w:rFonts w:cs="Charter;Corbel"/>
          <w:sz w:val="16"/>
          <w:szCs w:val="16"/>
        </w:rPr>
        <w:t xml:space="preserve"> обычно говорят просто </w:t>
      </w:r>
      <w:r>
        <w:rPr>
          <w:rFonts w:cs="Charter;Corbel"/>
          <w:i/>
          <w:sz w:val="16"/>
          <w:szCs w:val="16"/>
        </w:rPr>
        <w:t>корень</w:t>
      </w:r>
      <w:r>
        <w:rPr>
          <w:rFonts w:cs="Charter;Corbel"/>
          <w:sz w:val="16"/>
          <w:szCs w:val="16"/>
        </w:rPr>
        <w:t>.</w:t>
      </w:r>
    </w:p>
  </w:footnote>
  <w:footnote w:id="20">
    <w:p>
      <w:pPr>
        <w:pStyle w:val="FootnoteText"/>
        <w:rPr/>
      </w:pPr>
      <w:r>
        <w:rPr>
          <w:rStyle w:val="Style10"/>
        </w:rPr>
        <w:footnoteRef/>
      </w:r>
      <w:r>
        <w:rPr>
          <w:sz w:val="16"/>
          <w:szCs w:val="16"/>
        </w:rPr>
        <w:t xml:space="preserve"> </w:t>
      </w:r>
      <w:r>
        <w:rPr>
          <w:sz w:val="16"/>
          <w:szCs w:val="16"/>
        </w:rPr>
        <w:t xml:space="preserve">Корни, начинающиеся с гласной, допускают удвоение практически только в перфекте, см. </w:t>
      </w:r>
      <w:r>
        <w:rPr>
          <w:rStyle w:val="Style11"/>
          <w:sz w:val="16"/>
          <w:szCs w:val="16"/>
        </w:rPr>
        <w:t>§ 151</w:t>
      </w:r>
      <w:r>
        <w:rPr>
          <w:sz w:val="16"/>
          <w:szCs w:val="16"/>
        </w:rPr>
        <w:t>.</w:t>
      </w:r>
    </w:p>
  </w:footnote>
  <w:footnote w:id="21">
    <w:p>
      <w:pPr>
        <w:pStyle w:val="FootnoteText"/>
        <w:rPr/>
      </w:pPr>
      <w:r>
        <w:rPr>
          <w:rStyle w:val="Style10"/>
        </w:rPr>
        <w:footnoteRef/>
      </w:r>
      <w:r>
        <w:rPr>
          <w:rFonts w:cs="Charter;Corbel"/>
          <w:sz w:val="16"/>
          <w:szCs w:val="16"/>
        </w:rPr>
        <w:t xml:space="preserve"> </w:t>
      </w:r>
      <w:r>
        <w:rPr>
          <w:rFonts w:cs="Charter;Corbel"/>
          <w:sz w:val="16"/>
          <w:szCs w:val="16"/>
        </w:rPr>
        <w:t xml:space="preserve">Так наз. описательный перфект, примыкающий к системе презенса, для удобства изложения рассматривается не здесь, а в разделе о перфекте (см. </w:t>
      </w:r>
      <w:r>
        <w:rPr>
          <w:rFonts w:cs="Charter;Corbel"/>
          <w:color w:val="FF6600"/>
          <w:sz w:val="16"/>
          <w:szCs w:val="16"/>
        </w:rPr>
        <w:t xml:space="preserve">§ </w:t>
      </w:r>
      <w:r>
        <w:rPr>
          <w:rFonts w:cs="CharterExpScC Uni;Times New Roman" w:ascii="Charter Capital;Corbel" w:hAnsi="Charter Capital;Corbel"/>
          <w:color w:val="FF6600"/>
          <w:sz w:val="16"/>
          <w:szCs w:val="16"/>
        </w:rPr>
        <w:t>156</w:t>
      </w:r>
      <w:r>
        <w:rPr>
          <w:rFonts w:cs="Charter;Corbel"/>
          <w:sz w:val="16"/>
          <w:szCs w:val="16"/>
        </w:rPr>
        <w:t>).</w:t>
      </w:r>
    </w:p>
  </w:footnote>
  <w:footnote w:id="22">
    <w:p>
      <w:pPr>
        <w:pStyle w:val="FootnoteText"/>
        <w:rPr/>
      </w:pPr>
      <w:r>
        <w:rPr>
          <w:rStyle w:val="Style10"/>
        </w:rPr>
        <w:footnoteRef/>
      </w:r>
      <w:r>
        <w:rPr>
          <w:rFonts w:cs="Charter;Corbel" w:ascii="Charter Capital;Corbel" w:hAnsi="Charter Capital;Corbel"/>
          <w:sz w:val="16"/>
          <w:szCs w:val="16"/>
        </w:rPr>
        <w:t xml:space="preserve"> </w:t>
      </w:r>
      <w:r>
        <w:rPr>
          <w:rFonts w:cs="Charter;Corbel"/>
          <w:sz w:val="16"/>
          <w:szCs w:val="16"/>
        </w:rPr>
        <w:t>При основе презенса на -</w:t>
      </w:r>
      <w:r>
        <w:rPr>
          <w:rFonts w:cs="Clarendon V 350" w:ascii="Clarendon V 350" w:hAnsi="Clarendon V 350"/>
          <w:sz w:val="16"/>
          <w:szCs w:val="16"/>
        </w:rPr>
        <w:t>aya</w:t>
      </w:r>
      <w:r>
        <w:rPr>
          <w:rFonts w:cs="Charter;Corbel"/>
          <w:sz w:val="16"/>
          <w:szCs w:val="16"/>
        </w:rPr>
        <w:t>- (</w:t>
      </w:r>
      <w:r>
        <w:rPr>
          <w:rFonts w:cs="Charter;Corbel"/>
          <w:color w:val="FF6600"/>
          <w:sz w:val="16"/>
          <w:szCs w:val="16"/>
        </w:rPr>
        <w:t xml:space="preserve">§§ </w:t>
      </w:r>
      <w:r>
        <w:rPr>
          <w:rFonts w:cs="CharterExpScC Uni;Times New Roman" w:ascii="Charter Capital;Corbel" w:hAnsi="Charter Capital;Corbel"/>
          <w:color w:val="FF6600"/>
          <w:sz w:val="16"/>
          <w:szCs w:val="16"/>
        </w:rPr>
        <w:t>167</w:t>
      </w:r>
      <w:r>
        <w:rPr>
          <w:rFonts w:cs="Charter;Corbel"/>
          <w:color w:val="FF6600"/>
          <w:sz w:val="16"/>
          <w:szCs w:val="16"/>
        </w:rPr>
        <w:t xml:space="preserve">, </w:t>
      </w:r>
      <w:r>
        <w:rPr>
          <w:rFonts w:cs="CharterExpScC Uni;Times New Roman" w:ascii="Charter Capital;Corbel" w:hAnsi="Charter Capital;Corbel"/>
          <w:color w:val="FF6600"/>
          <w:sz w:val="16"/>
          <w:szCs w:val="16"/>
        </w:rPr>
        <w:t>168</w:t>
      </w:r>
      <w:r>
        <w:rPr>
          <w:rFonts w:cs="Charter;Corbel"/>
          <w:color w:val="FF6600"/>
          <w:sz w:val="16"/>
          <w:szCs w:val="16"/>
        </w:rPr>
        <w:t xml:space="preserve">, </w:t>
      </w:r>
      <w:r>
        <w:rPr>
          <w:rFonts w:cs="CharterExpScC Uni;Times New Roman" w:ascii="Charter Capital;Corbel" w:hAnsi="Charter Capital;Corbel"/>
          <w:color w:val="FF6600"/>
          <w:sz w:val="16"/>
          <w:szCs w:val="16"/>
        </w:rPr>
        <w:t>172</w:t>
      </w:r>
      <w:r>
        <w:rPr>
          <w:rFonts w:cs="Charter;Corbel"/>
          <w:sz w:val="16"/>
          <w:szCs w:val="16"/>
        </w:rPr>
        <w:t>) наряду с регулярными причастиями на -</w:t>
      </w:r>
      <w:r>
        <w:rPr>
          <w:rFonts w:cs="Clarendon V 350" w:ascii="Clarendon V 350" w:hAnsi="Clarendon V 350"/>
          <w:sz w:val="16"/>
          <w:szCs w:val="16"/>
        </w:rPr>
        <w:t>ayamāna</w:t>
      </w:r>
      <w:r>
        <w:rPr>
          <w:rFonts w:cs="Charter;Corbel"/>
          <w:sz w:val="16"/>
          <w:szCs w:val="16"/>
        </w:rPr>
        <w:t>- возможны также причастия на -</w:t>
      </w:r>
      <w:r>
        <w:rPr>
          <w:rFonts w:cs="Clarendon V 350" w:ascii="Clarendon V 350" w:hAnsi="Clarendon V 350"/>
          <w:sz w:val="16"/>
          <w:szCs w:val="16"/>
        </w:rPr>
        <w:t>ayāna</w:t>
      </w:r>
      <w:r>
        <w:rPr>
          <w:rFonts w:cs="Charter;Corbel"/>
          <w:sz w:val="16"/>
          <w:szCs w:val="16"/>
        </w:rPr>
        <w:t>-.</w:t>
      </w:r>
    </w:p>
  </w:footnote>
  <w:footnote w:id="23">
    <w:p>
      <w:pPr>
        <w:pStyle w:val="FootnoteText"/>
        <w:rPr/>
      </w:pPr>
      <w:r>
        <w:rPr>
          <w:rStyle w:val="Style10"/>
        </w:rPr>
        <w:footnoteRef/>
      </w:r>
      <w:r>
        <w:rPr>
          <w:rFonts w:cs="Charter;Corbel"/>
          <w:sz w:val="16"/>
          <w:szCs w:val="16"/>
        </w:rPr>
        <w:t xml:space="preserve"> </w:t>
      </w:r>
      <w:r>
        <w:rPr>
          <w:rFonts w:cs="Charter;Corbel"/>
          <w:sz w:val="16"/>
          <w:szCs w:val="16"/>
        </w:rPr>
        <w:t>Как и у имен (</w:t>
      </w:r>
      <w:r>
        <w:rPr>
          <w:rFonts w:cs="Charter;Corbel"/>
          <w:color w:val="FF6600"/>
          <w:sz w:val="16"/>
          <w:szCs w:val="16"/>
        </w:rPr>
        <w:t xml:space="preserve">§ </w:t>
      </w:r>
      <w:r>
        <w:rPr>
          <w:rFonts w:cs="CharterExpScC Uni;Times New Roman" w:ascii="Charter Capital;Corbel" w:hAnsi="Charter Capital;Corbel"/>
          <w:color w:val="FF6600"/>
          <w:sz w:val="16"/>
          <w:szCs w:val="16"/>
        </w:rPr>
        <w:t>102</w:t>
      </w:r>
      <w:r>
        <w:rPr>
          <w:rFonts w:cs="Charter;Corbel"/>
          <w:sz w:val="16"/>
          <w:szCs w:val="16"/>
        </w:rPr>
        <w:t xml:space="preserve">), наиболее типичный случай составляет сосуществование тематической основы с атематической; ср., например, </w:t>
      </w:r>
      <w:r>
        <w:rPr>
          <w:rFonts w:cs="Clarendon V 350" w:ascii="Clarendon V 350" w:hAnsi="Clarendon V 350"/>
          <w:sz w:val="16"/>
          <w:szCs w:val="16"/>
        </w:rPr>
        <w:t>roda</w:t>
      </w:r>
      <w:r>
        <w:rPr>
          <w:rFonts w:cs="Charter;Corbel"/>
          <w:sz w:val="16"/>
          <w:szCs w:val="16"/>
        </w:rPr>
        <w:t xml:space="preserve"> и </w:t>
      </w:r>
      <w:r>
        <w:rPr>
          <w:rFonts w:cs="Clarendon V 350" w:ascii="Clarendon V 350" w:hAnsi="Clarendon V 350"/>
          <w:sz w:val="16"/>
          <w:szCs w:val="16"/>
        </w:rPr>
        <w:t>ruda</w:t>
      </w:r>
      <w:r>
        <w:rPr>
          <w:rFonts w:cs="Charter;Corbel"/>
          <w:sz w:val="16"/>
          <w:szCs w:val="16"/>
        </w:rPr>
        <w:t xml:space="preserve">- наряду с атематической основой презенса </w:t>
      </w:r>
      <w:r>
        <w:rPr>
          <w:rFonts w:cs="Clarendon V 350" w:ascii="Clarendon V 350" w:hAnsi="Clarendon V 350"/>
          <w:sz w:val="16"/>
          <w:szCs w:val="16"/>
        </w:rPr>
        <w:t>rod</w:t>
      </w:r>
      <w:r>
        <w:rPr>
          <w:rFonts w:cs="Charter;Corbel"/>
          <w:sz w:val="16"/>
          <w:szCs w:val="16"/>
        </w:rPr>
        <w:t>-/</w:t>
      </w:r>
      <w:r>
        <w:rPr>
          <w:rFonts w:cs="Clarendon V 350" w:ascii="Clarendon V 350" w:hAnsi="Clarendon V 350"/>
          <w:sz w:val="16"/>
          <w:szCs w:val="16"/>
        </w:rPr>
        <w:t>rud</w:t>
      </w:r>
      <w:r>
        <w:rPr>
          <w:rFonts w:cs="Charter;Corbel"/>
          <w:sz w:val="16"/>
          <w:szCs w:val="16"/>
        </w:rPr>
        <w:t>- (от √</w:t>
      </w:r>
      <w:r>
        <w:rPr>
          <w:rFonts w:cs="Clarendon V 350" w:ascii="Clarendon V 350" w:hAnsi="Clarendon V 350"/>
          <w:sz w:val="16"/>
          <w:szCs w:val="16"/>
        </w:rPr>
        <w:t>rud</w:t>
      </w:r>
      <w:r>
        <w:rPr>
          <w:rFonts w:cs="Charter;Corbel"/>
          <w:sz w:val="16"/>
          <w:szCs w:val="16"/>
        </w:rPr>
        <w:t xml:space="preserve"> </w:t>
      </w:r>
      <w:r>
        <w:rPr>
          <w:rFonts w:cs="Charter;Corbel"/>
          <w:i/>
          <w:sz w:val="16"/>
          <w:szCs w:val="16"/>
        </w:rPr>
        <w:t>плакать</w:t>
      </w:r>
      <w:r>
        <w:rPr>
          <w:rFonts w:cs="Charter;Corbel"/>
          <w:sz w:val="16"/>
          <w:szCs w:val="16"/>
        </w:rPr>
        <w:t>). Параллелизм основ презенса в особенности характерен для ведийского языка.</w:t>
      </w:r>
    </w:p>
  </w:footnote>
  <w:footnote w:id="24">
    <w:p>
      <w:pPr>
        <w:pStyle w:val="FootnoteText"/>
        <w:rPr/>
      </w:pPr>
      <w:r>
        <w:rPr>
          <w:rStyle w:val="Style10"/>
        </w:rPr>
        <w:footnoteRef/>
      </w:r>
      <w:r>
        <w:rPr>
          <w:rFonts w:cs="Charter;Corbel"/>
          <w:sz w:val="16"/>
          <w:szCs w:val="16"/>
        </w:rPr>
        <w:t xml:space="preserve"> </w:t>
      </w:r>
      <w:r>
        <w:rPr>
          <w:rFonts w:cs="Charter;Corbel"/>
          <w:sz w:val="16"/>
          <w:szCs w:val="16"/>
        </w:rPr>
        <w:t xml:space="preserve">Часто говорят также о делении самих глаголов на </w:t>
      </w:r>
      <w:r>
        <w:rPr>
          <w:rFonts w:cs="CharterExpScC Uni;Times New Roman" w:ascii="Charter Capital;Corbel" w:hAnsi="Charter Capital;Corbel"/>
          <w:sz w:val="16"/>
          <w:szCs w:val="16"/>
        </w:rPr>
        <w:t>10</w:t>
      </w:r>
      <w:r>
        <w:rPr>
          <w:rFonts w:cs="Charter;Corbel"/>
          <w:sz w:val="16"/>
          <w:szCs w:val="16"/>
        </w:rPr>
        <w:t xml:space="preserve"> классов, что не совсем точно из-за возможного параллелизма основ презенса.</w:t>
      </w:r>
    </w:p>
  </w:footnote>
  <w:footnote w:id="25">
    <w:p>
      <w:pPr>
        <w:pStyle w:val="FootnoteText"/>
        <w:rPr/>
      </w:pPr>
      <w:r>
        <w:rPr>
          <w:rStyle w:val="Style10"/>
        </w:rPr>
        <w:footnoteRef/>
      </w:r>
      <w:r>
        <w:rPr>
          <w:rFonts w:cs="Charter;Corbel" w:ascii="Charter Capital;Corbel" w:hAnsi="Charter Capital;Corbel"/>
          <w:sz w:val="16"/>
          <w:szCs w:val="16"/>
        </w:rPr>
        <w:t xml:space="preserve"> </w:t>
      </w:r>
      <w:r>
        <w:rPr>
          <w:rFonts w:cs="Charter;Corbel"/>
          <w:sz w:val="16"/>
          <w:szCs w:val="16"/>
        </w:rPr>
        <w:t>На морфонологическом уровне II единое окончание -</w:t>
      </w:r>
      <w:r>
        <w:rPr>
          <w:rFonts w:cs="Clarendon V 350" w:ascii="Clarendon V 350" w:hAnsi="Clarendon V 350"/>
          <w:sz w:val="16"/>
          <w:szCs w:val="16"/>
        </w:rPr>
        <w:t>s</w:t>
      </w:r>
      <w:r>
        <w:rPr>
          <w:rFonts w:cs="Charter;Corbel"/>
          <w:sz w:val="16"/>
          <w:szCs w:val="16"/>
        </w:rPr>
        <w:t xml:space="preserve">: </w:t>
      </w:r>
      <w:r>
        <w:rPr>
          <w:rFonts w:cs="Clarendon V 350" w:ascii="Clarendon V 350" w:hAnsi="Clarendon V 350"/>
          <w:sz w:val="16"/>
          <w:szCs w:val="16"/>
        </w:rPr>
        <w:t>a</w:t>
      </w:r>
      <w:r>
        <w:rPr>
          <w:rFonts w:cs="Charter;Corbel"/>
          <w:sz w:val="16"/>
          <w:szCs w:val="16"/>
        </w:rPr>
        <w:t xml:space="preserve"> + </w:t>
      </w:r>
      <w:r>
        <w:rPr>
          <w:rFonts w:cs="Charter;Corbel" w:ascii="Clarendon V 350" w:hAnsi="Clarendon V 350"/>
          <w:sz w:val="16"/>
          <w:szCs w:val="16"/>
          <w:lang w:val="en-US"/>
        </w:rPr>
        <w:t>c</w:t>
      </w:r>
      <w:r>
        <w:rPr>
          <w:rFonts w:cs="Clarendon V 350" w:ascii="Clarendon V 350" w:hAnsi="Clarendon V 350"/>
          <w:sz w:val="16"/>
          <w:szCs w:val="16"/>
        </w:rPr>
        <w:t>hinad</w:t>
      </w:r>
      <w:r>
        <w:rPr>
          <w:rFonts w:cs="Charter;Corbel"/>
          <w:sz w:val="16"/>
          <w:szCs w:val="16"/>
        </w:rPr>
        <w:t xml:space="preserve"> + </w:t>
      </w:r>
      <w:r>
        <w:rPr>
          <w:rFonts w:cs="Clarendon V 350" w:ascii="Clarendon V 350" w:hAnsi="Clarendon V 350"/>
          <w:sz w:val="16"/>
          <w:szCs w:val="16"/>
        </w:rPr>
        <w:t>s</w:t>
      </w:r>
      <w:r>
        <w:rPr>
          <w:rFonts w:cs="Charter;Corbel"/>
          <w:sz w:val="16"/>
          <w:szCs w:val="16"/>
        </w:rPr>
        <w:t xml:space="preserve">, </w:t>
      </w:r>
      <w:r>
        <w:rPr>
          <w:rFonts w:cs="Charter;Corbel" w:ascii="Clarendon V 350" w:hAnsi="Clarendon V 350"/>
          <w:sz w:val="16"/>
          <w:szCs w:val="16"/>
          <w:lang w:val="en-US"/>
        </w:rPr>
        <w:t>a</w:t>
      </w:r>
      <w:r>
        <w:rPr>
          <w:rFonts w:cs="Charter;Corbel" w:ascii="Clarendon V 350" w:hAnsi="Clarendon V 350"/>
          <w:sz w:val="16"/>
          <w:szCs w:val="16"/>
        </w:rPr>
        <w:t xml:space="preserve"> </w:t>
      </w:r>
      <w:r>
        <w:rPr>
          <w:rFonts w:cs="Charter;Corbel"/>
          <w:sz w:val="16"/>
          <w:szCs w:val="16"/>
        </w:rPr>
        <w:t xml:space="preserve">+ </w:t>
      </w:r>
      <w:r>
        <w:rPr>
          <w:rFonts w:cs="Clarendon V 350" w:ascii="Clarendon V 350" w:hAnsi="Clarendon V 350"/>
          <w:sz w:val="16"/>
          <w:szCs w:val="16"/>
        </w:rPr>
        <w:t>krīṇā</w:t>
      </w:r>
      <w:r>
        <w:rPr>
          <w:rFonts w:cs="Charter;Corbel"/>
          <w:sz w:val="16"/>
          <w:szCs w:val="16"/>
        </w:rPr>
        <w:t xml:space="preserve"> + </w:t>
      </w:r>
      <w:r>
        <w:rPr>
          <w:rFonts w:cs="Clarendon V 350" w:ascii="Clarendon V 350" w:hAnsi="Clarendon V 350"/>
          <w:sz w:val="16"/>
          <w:szCs w:val="16"/>
        </w:rPr>
        <w:t>s</w:t>
      </w:r>
      <w:r>
        <w:rPr>
          <w:rFonts w:cs="Charter;Corbel"/>
          <w:sz w:val="16"/>
          <w:szCs w:val="16"/>
        </w:rPr>
        <w:t>.</w:t>
      </w:r>
    </w:p>
  </w:footnote>
  <w:footnote w:id="26">
    <w:p>
      <w:pPr>
        <w:pStyle w:val="FootnoteText"/>
        <w:rPr/>
      </w:pPr>
      <w:r>
        <w:rPr>
          <w:rStyle w:val="Style10"/>
        </w:rPr>
        <w:footnoteRef/>
      </w:r>
      <w:r>
        <w:rPr>
          <w:rFonts w:cs="Charter;Corbel" w:ascii="Charter Capital;Corbel" w:hAnsi="Charter Capital;Corbel"/>
          <w:sz w:val="16"/>
          <w:szCs w:val="16"/>
        </w:rPr>
        <w:t xml:space="preserve"> </w:t>
      </w:r>
      <w:r>
        <w:rPr>
          <w:rFonts w:cs="Charter;Corbel"/>
          <w:sz w:val="16"/>
          <w:szCs w:val="16"/>
        </w:rPr>
        <w:t xml:space="preserve">На морфонологическом уровне </w:t>
      </w:r>
      <w:r>
        <w:rPr>
          <w:rFonts w:cs="Clarendon V 350"/>
          <w:sz w:val="16"/>
          <w:szCs w:val="16"/>
        </w:rPr>
        <w:t>II</w:t>
      </w:r>
      <w:r>
        <w:rPr>
          <w:rFonts w:cs="Charter;Corbel"/>
          <w:sz w:val="16"/>
          <w:szCs w:val="16"/>
        </w:rPr>
        <w:t xml:space="preserve"> единое окончание -</w:t>
      </w:r>
      <w:r>
        <w:rPr>
          <w:rFonts w:cs="Clarendon V 350" w:ascii="Clarendon V 350" w:hAnsi="Clarendon V 350"/>
          <w:sz w:val="16"/>
          <w:szCs w:val="16"/>
        </w:rPr>
        <w:t>t</w:t>
      </w:r>
      <w:r>
        <w:rPr>
          <w:rFonts w:cs="Charter;Corbel"/>
          <w:sz w:val="16"/>
          <w:szCs w:val="16"/>
        </w:rPr>
        <w:t xml:space="preserve">: </w:t>
      </w:r>
      <w:r>
        <w:rPr>
          <w:rFonts w:cs="Clarendon V 350" w:ascii="Clarendon V 350" w:hAnsi="Clarendon V 350"/>
          <w:sz w:val="16"/>
          <w:szCs w:val="16"/>
        </w:rPr>
        <w:t>a</w:t>
      </w:r>
      <w:r>
        <w:rPr>
          <w:rFonts w:cs="Charter;Corbel"/>
          <w:sz w:val="16"/>
          <w:szCs w:val="16"/>
        </w:rPr>
        <w:t xml:space="preserve"> + </w:t>
      </w:r>
      <w:r>
        <w:rPr>
          <w:rFonts w:cs="Charter;Corbel" w:ascii="Clarendon V 350" w:hAnsi="Clarendon V 350"/>
          <w:sz w:val="16"/>
          <w:szCs w:val="16"/>
          <w:lang w:val="en-US"/>
        </w:rPr>
        <w:t>c</w:t>
      </w:r>
      <w:r>
        <w:rPr>
          <w:rFonts w:cs="Clarendon V 350" w:ascii="Clarendon V 350" w:hAnsi="Clarendon V 350"/>
          <w:sz w:val="16"/>
          <w:szCs w:val="16"/>
        </w:rPr>
        <w:t>hinad</w:t>
      </w:r>
      <w:r>
        <w:rPr>
          <w:rFonts w:cs="Charter;Corbel"/>
          <w:sz w:val="16"/>
          <w:szCs w:val="16"/>
        </w:rPr>
        <w:t xml:space="preserve"> + </w:t>
      </w:r>
      <w:r>
        <w:rPr>
          <w:rFonts w:cs="Clarendon V 350" w:ascii="Clarendon V 350" w:hAnsi="Clarendon V 350"/>
          <w:sz w:val="16"/>
          <w:szCs w:val="16"/>
        </w:rPr>
        <w:t>t</w:t>
      </w:r>
      <w:r>
        <w:rPr>
          <w:rFonts w:cs="Charter;Corbel"/>
          <w:sz w:val="16"/>
          <w:szCs w:val="16"/>
        </w:rPr>
        <w:t xml:space="preserve">, </w:t>
      </w:r>
      <w:r>
        <w:rPr>
          <w:rFonts w:cs="Clarendon V 350" w:ascii="Clarendon V 350" w:hAnsi="Clarendon V 350"/>
          <w:sz w:val="16"/>
          <w:szCs w:val="16"/>
        </w:rPr>
        <w:t>a</w:t>
      </w:r>
      <w:r>
        <w:rPr>
          <w:rFonts w:cs="Charter;Corbel"/>
          <w:sz w:val="16"/>
          <w:szCs w:val="16"/>
        </w:rPr>
        <w:t xml:space="preserve"> + </w:t>
      </w:r>
      <w:r>
        <w:rPr>
          <w:rFonts w:cs="Clarendon V 350" w:ascii="Clarendon V 350" w:hAnsi="Clarendon V 350"/>
          <w:sz w:val="16"/>
          <w:szCs w:val="16"/>
        </w:rPr>
        <w:t>krīṇā</w:t>
      </w:r>
      <w:r>
        <w:rPr>
          <w:rFonts w:cs="Charter;Corbel"/>
          <w:sz w:val="16"/>
          <w:szCs w:val="16"/>
        </w:rPr>
        <w:t xml:space="preserve"> + </w:t>
      </w:r>
      <w:r>
        <w:rPr>
          <w:rFonts w:cs="Clarendon V 350" w:ascii="Clarendon V 350" w:hAnsi="Clarendon V 350"/>
          <w:sz w:val="16"/>
          <w:szCs w:val="16"/>
        </w:rPr>
        <w:t>t</w:t>
      </w:r>
      <w:r>
        <w:rPr>
          <w:rFonts w:cs="Charter;Corbel"/>
          <w:sz w:val="16"/>
          <w:szCs w:val="16"/>
        </w:rPr>
        <w:t>.</w:t>
      </w:r>
    </w:p>
  </w:footnote>
  <w:footnote w:id="27">
    <w:p>
      <w:pPr>
        <w:pStyle w:val="FootnoteText"/>
        <w:rPr/>
      </w:pPr>
      <w:r>
        <w:rPr>
          <w:rStyle w:val="Style10"/>
        </w:rPr>
        <w:footnoteRef/>
      </w:r>
      <w:r>
        <w:rPr>
          <w:rFonts w:cs="Charter;Corbel" w:ascii="Charter Capital;Corbel" w:hAnsi="Charter Capital;Corbel"/>
          <w:sz w:val="16"/>
          <w:szCs w:val="16"/>
        </w:rPr>
        <w:t xml:space="preserve"> </w:t>
      </w:r>
      <w:r>
        <w:rPr>
          <w:rFonts w:cs="Charter;Corbel"/>
          <w:sz w:val="16"/>
          <w:szCs w:val="16"/>
        </w:rPr>
        <w:t>Различие: -</w:t>
      </w:r>
      <w:r>
        <w:rPr>
          <w:rFonts w:cs="Clarendon V 350" w:ascii="Clarendon V 350" w:hAnsi="Clarendon V 350"/>
          <w:sz w:val="16"/>
          <w:szCs w:val="16"/>
        </w:rPr>
        <w:t>dhi</w:t>
      </w:r>
      <w:r>
        <w:rPr>
          <w:rFonts w:cs="Charter;Corbel"/>
          <w:sz w:val="16"/>
          <w:szCs w:val="16"/>
        </w:rPr>
        <w:t xml:space="preserve"> после согласных, -</w:t>
      </w:r>
      <w:r>
        <w:rPr>
          <w:rFonts w:cs="Clarendon V 350" w:ascii="Clarendon V 350" w:hAnsi="Clarendon V 350"/>
          <w:sz w:val="16"/>
          <w:szCs w:val="16"/>
        </w:rPr>
        <w:t>hi</w:t>
      </w:r>
      <w:r>
        <w:rPr>
          <w:rFonts w:cs="Charter;Corbel"/>
          <w:sz w:val="16"/>
          <w:szCs w:val="16"/>
        </w:rPr>
        <w:t xml:space="preserve"> после гласных — не связано с сандхи (т. е. имеется уже на морфонологическом уровне II).</w:t>
      </w:r>
    </w:p>
  </w:footnote>
  <w:footnote w:id="28">
    <w:p>
      <w:pPr>
        <w:pStyle w:val="FootnoteText"/>
        <w:rPr/>
      </w:pPr>
      <w:r>
        <w:rPr>
          <w:rStyle w:val="Style10"/>
        </w:rPr>
        <w:footnoteRef/>
      </w:r>
      <w:r>
        <w:rPr>
          <w:rFonts w:cs="Charter;Corbel" w:ascii="Charter Capital;Corbel" w:hAnsi="Charter Capital;Corbel"/>
          <w:sz w:val="16"/>
          <w:szCs w:val="16"/>
        </w:rPr>
        <w:t xml:space="preserve"> </w:t>
      </w:r>
      <w:r>
        <w:rPr>
          <w:rFonts w:cs="Charter;Corbel"/>
          <w:sz w:val="16"/>
          <w:szCs w:val="16"/>
        </w:rPr>
        <w:t xml:space="preserve">Выпадение </w:t>
      </w:r>
      <w:r>
        <w:rPr>
          <w:rFonts w:cs="Clarendon V 350" w:ascii="Clarendon V 350" w:hAnsi="Clarendon V 350"/>
          <w:sz w:val="16"/>
          <w:szCs w:val="16"/>
        </w:rPr>
        <w:t>a</w:t>
      </w:r>
      <w:r>
        <w:rPr>
          <w:rFonts w:cs="Charter;Corbel"/>
          <w:sz w:val="16"/>
          <w:szCs w:val="16"/>
        </w:rPr>
        <w:t xml:space="preserve"> по </w:t>
      </w:r>
      <w:r>
        <w:rPr>
          <w:rFonts w:cs="Charter;Corbel"/>
          <w:color w:val="FF6600"/>
          <w:sz w:val="16"/>
          <w:szCs w:val="16"/>
        </w:rPr>
        <w:t xml:space="preserve">§ </w:t>
      </w:r>
      <w:r>
        <w:rPr>
          <w:rFonts w:cs="CharterExpScC Uni;Times New Roman" w:ascii="Charter Capital;Corbel" w:hAnsi="Charter Capital;Corbel"/>
          <w:color w:val="FF6600"/>
          <w:sz w:val="16"/>
          <w:szCs w:val="16"/>
        </w:rPr>
        <w:t>55</w:t>
      </w:r>
      <w:r>
        <w:rPr>
          <w:rFonts w:cs="Charter;Corbel"/>
          <w:sz w:val="16"/>
          <w:szCs w:val="16"/>
        </w:rPr>
        <w:t xml:space="preserve">, </w:t>
      </w:r>
      <w:r>
        <w:rPr>
          <w:rFonts w:cs="Times New Roman"/>
          <w:sz w:val="16"/>
          <w:szCs w:val="16"/>
        </w:rPr>
        <w:t>п</w:t>
      </w:r>
      <w:r>
        <w:rPr>
          <w:rFonts w:cs="Clarendon V 350"/>
          <w:sz w:val="16"/>
          <w:szCs w:val="16"/>
        </w:rPr>
        <w:t>.</w:t>
      </w:r>
      <w:r>
        <w:rPr>
          <w:rFonts w:cs="Clarendon V 350" w:ascii="Clarendon V 350" w:hAnsi="Clarendon V 350"/>
          <w:sz w:val="16"/>
          <w:szCs w:val="16"/>
        </w:rPr>
        <w:t xml:space="preserve"> </w:t>
      </w:r>
      <w:r>
        <w:rPr>
          <w:rFonts w:cs="CharterExpScC Uni;Times New Roman" w:ascii="Charter Capital;Corbel" w:hAnsi="Charter Capital;Corbel"/>
          <w:sz w:val="16"/>
          <w:szCs w:val="16"/>
        </w:rPr>
        <w:t>1</w:t>
      </w:r>
      <w:r>
        <w:rPr>
          <w:rFonts w:cs="Charter;Corbel"/>
          <w:sz w:val="16"/>
          <w:szCs w:val="16"/>
        </w:rPr>
        <w:t>.</w:t>
      </w:r>
    </w:p>
  </w:footnote>
  <w:footnote w:id="29">
    <w:p>
      <w:pPr>
        <w:pStyle w:val="FootnoteText"/>
        <w:rPr/>
      </w:pPr>
      <w:r>
        <w:rPr>
          <w:rStyle w:val="Style10"/>
        </w:rPr>
        <w:footnoteRef/>
      </w:r>
      <w:r>
        <w:rPr>
          <w:rFonts w:cs="Charter;Corbel"/>
          <w:sz w:val="16"/>
          <w:szCs w:val="16"/>
        </w:rPr>
        <w:t xml:space="preserve"> </w:t>
      </w:r>
      <w:r>
        <w:rPr>
          <w:rFonts w:cs="Charter;Corbel"/>
          <w:sz w:val="16"/>
          <w:szCs w:val="16"/>
        </w:rPr>
        <w:t xml:space="preserve">Если эта форма оканчивается на </w:t>
      </w:r>
      <w:r>
        <w:rPr>
          <w:rFonts w:cs="Clarendon V 350" w:ascii="Clarendon V 350" w:hAnsi="Clarendon V 350"/>
          <w:sz w:val="16"/>
          <w:szCs w:val="16"/>
        </w:rPr>
        <w:t>ati</w:t>
      </w:r>
      <w:r>
        <w:rPr>
          <w:rFonts w:cs="Charter;Corbel"/>
          <w:sz w:val="16"/>
          <w:szCs w:val="16"/>
        </w:rPr>
        <w:t xml:space="preserve"> или </w:t>
      </w:r>
      <w:r>
        <w:rPr>
          <w:rFonts w:cs="Clarendon V 350" w:ascii="Clarendon V 350" w:hAnsi="Clarendon V 350"/>
          <w:sz w:val="16"/>
          <w:szCs w:val="16"/>
        </w:rPr>
        <w:t>ānti</w:t>
      </w:r>
      <w:r>
        <w:rPr>
          <w:rFonts w:cs="Charter;Corbel"/>
          <w:sz w:val="16"/>
          <w:szCs w:val="16"/>
        </w:rPr>
        <w:t xml:space="preserve">, то о формах </w:t>
      </w:r>
      <w:r>
        <w:rPr>
          <w:rFonts w:cs="Charter;Corbel"/>
          <w:color w:val="00B0F0"/>
          <w:sz w:val="16"/>
          <w:szCs w:val="16"/>
        </w:rPr>
        <w:t>act.</w:t>
      </w:r>
      <w:r>
        <w:rPr>
          <w:rFonts w:cs="Charter;Corbel"/>
          <w:sz w:val="16"/>
          <w:szCs w:val="16"/>
        </w:rPr>
        <w:t xml:space="preserve"> см. </w:t>
      </w:r>
      <w:r>
        <w:rPr>
          <w:rFonts w:cs="Charter;Corbel"/>
          <w:color w:val="FF6600"/>
          <w:sz w:val="16"/>
          <w:szCs w:val="16"/>
        </w:rPr>
        <w:t xml:space="preserve">§ </w:t>
      </w:r>
      <w:r>
        <w:rPr>
          <w:rFonts w:cs="CharterExpScC Uni;Times New Roman" w:ascii="Charter Capital;Corbel" w:hAnsi="Charter Capital;Corbel"/>
          <w:color w:val="FF6600"/>
          <w:sz w:val="16"/>
          <w:szCs w:val="16"/>
        </w:rPr>
        <w:t>124</w:t>
      </w:r>
      <w:r>
        <w:rPr>
          <w:rFonts w:cs="Charter;Corbel"/>
          <w:sz w:val="16"/>
          <w:szCs w:val="16"/>
        </w:rPr>
        <w:t xml:space="preserve">; формы </w:t>
      </w:r>
      <w:r>
        <w:rPr>
          <w:rFonts w:cs="Charter;Corbel"/>
          <w:color w:val="00B0F0"/>
          <w:sz w:val="16"/>
          <w:szCs w:val="16"/>
        </w:rPr>
        <w:t>med.</w:t>
      </w:r>
      <w:r>
        <w:rPr>
          <w:rFonts w:cs="Charter;Corbel"/>
          <w:sz w:val="16"/>
          <w:szCs w:val="16"/>
        </w:rPr>
        <w:t xml:space="preserve"> при </w:t>
      </w:r>
      <w:r>
        <w:rPr>
          <w:rFonts w:cs="Clarendon V 350" w:ascii="Clarendon V 350" w:hAnsi="Clarendon V 350"/>
          <w:sz w:val="16"/>
          <w:szCs w:val="16"/>
        </w:rPr>
        <w:t>ati</w:t>
      </w:r>
      <w:r>
        <w:rPr>
          <w:rFonts w:cs="Charter;Corbel"/>
          <w:sz w:val="16"/>
          <w:szCs w:val="16"/>
        </w:rPr>
        <w:t xml:space="preserve"> такие же, как при </w:t>
      </w:r>
      <w:r>
        <w:rPr>
          <w:rFonts w:cs="Clarendon V 350" w:ascii="Clarendon V 350" w:hAnsi="Clarendon V 350"/>
          <w:sz w:val="16"/>
          <w:szCs w:val="16"/>
        </w:rPr>
        <w:t>anti</w:t>
      </w:r>
      <w:r>
        <w:rPr>
          <w:rFonts w:cs="Charter;Corbel"/>
          <w:sz w:val="16"/>
          <w:szCs w:val="16"/>
        </w:rPr>
        <w:t xml:space="preserve"> (например, </w:t>
      </w:r>
      <w:r>
        <w:rPr>
          <w:rFonts w:cs="Clarendon V 350" w:ascii="Clarendon V 350" w:hAnsi="Clarendon V 350"/>
          <w:sz w:val="16"/>
          <w:szCs w:val="16"/>
        </w:rPr>
        <w:t>dadati</w:t>
      </w:r>
      <w:r>
        <w:rPr>
          <w:rFonts w:cs="Charter;Corbel"/>
          <w:sz w:val="16"/>
          <w:szCs w:val="16"/>
        </w:rPr>
        <w:t xml:space="preserve"> дает </w:t>
      </w:r>
      <w:r>
        <w:rPr>
          <w:rFonts w:cs="Clarendon V 350" w:ascii="Clarendon V 350" w:hAnsi="Clarendon V 350"/>
          <w:sz w:val="16"/>
          <w:szCs w:val="16"/>
        </w:rPr>
        <w:t>dade</w:t>
      </w:r>
      <w:r>
        <w:rPr>
          <w:rFonts w:cs="Charter;Corbel"/>
          <w:sz w:val="16"/>
          <w:szCs w:val="16"/>
        </w:rPr>
        <w:t xml:space="preserve">, </w:t>
      </w:r>
      <w:r>
        <w:rPr>
          <w:rFonts w:cs="Clarendon V 350" w:ascii="Clarendon V 350" w:hAnsi="Clarendon V 350"/>
          <w:sz w:val="16"/>
          <w:szCs w:val="16"/>
        </w:rPr>
        <w:t>adadi</w:t>
      </w:r>
      <w:r>
        <w:rPr>
          <w:rFonts w:cs="Charter;Corbel"/>
          <w:sz w:val="16"/>
          <w:szCs w:val="16"/>
        </w:rPr>
        <w:t xml:space="preserve">, </w:t>
      </w:r>
      <w:r>
        <w:rPr>
          <w:rFonts w:cs="Clarendon V 350" w:ascii="Clarendon V 350" w:hAnsi="Clarendon V 350"/>
          <w:sz w:val="16"/>
          <w:szCs w:val="16"/>
        </w:rPr>
        <w:t>dadīya</w:t>
      </w:r>
      <w:r>
        <w:rPr>
          <w:rFonts w:cs="Charter;Corbel"/>
          <w:sz w:val="16"/>
          <w:szCs w:val="16"/>
        </w:rPr>
        <w:t xml:space="preserve">, </w:t>
      </w:r>
      <w:r>
        <w:rPr>
          <w:rFonts w:cs="Clarendon V 350" w:ascii="Clarendon V 350" w:hAnsi="Clarendon V 350"/>
          <w:sz w:val="16"/>
          <w:szCs w:val="16"/>
        </w:rPr>
        <w:t>dadāna</w:t>
      </w:r>
      <w:r>
        <w:rPr>
          <w:rFonts w:cs="Charter;Corbel"/>
          <w:sz w:val="16"/>
          <w:szCs w:val="16"/>
        </w:rPr>
        <w:t xml:space="preserve"> и т.д.), при </w:t>
      </w:r>
      <w:r>
        <w:rPr>
          <w:rFonts w:cs="Clarendon V 350" w:ascii="Clarendon V 350" w:hAnsi="Clarendon V 350"/>
          <w:sz w:val="16"/>
          <w:szCs w:val="16"/>
        </w:rPr>
        <w:t>ānti</w:t>
      </w:r>
      <w:r>
        <w:rPr>
          <w:rFonts w:cs="Charter;Corbel"/>
          <w:sz w:val="16"/>
          <w:szCs w:val="16"/>
        </w:rPr>
        <w:t xml:space="preserve"> они отсутствуют.</w:t>
      </w:r>
    </w:p>
  </w:footnote>
  <w:footnote w:id="30">
    <w:p>
      <w:pPr>
        <w:pStyle w:val="FootnoteText"/>
        <w:rPr/>
      </w:pPr>
      <w:r>
        <w:rPr>
          <w:rStyle w:val="Style10"/>
        </w:rPr>
        <w:footnoteRef/>
      </w:r>
      <w:r>
        <w:rPr>
          <w:rFonts w:cs="Charter;Corbel" w:ascii="Charter Capital;Corbel" w:hAnsi="Charter Capital;Corbel"/>
          <w:sz w:val="16"/>
          <w:szCs w:val="16"/>
        </w:rPr>
        <w:t xml:space="preserve"> </w:t>
      </w:r>
      <w:r>
        <w:rPr>
          <w:rFonts w:cs="Charter;Corbel"/>
          <w:sz w:val="16"/>
          <w:szCs w:val="16"/>
        </w:rPr>
        <w:t>Если в этой форме окончание не -</w:t>
      </w:r>
      <w:r>
        <w:rPr>
          <w:rFonts w:cs="Clarendon V 350" w:ascii="Clarendon V 350" w:hAnsi="Clarendon V 350"/>
          <w:sz w:val="16"/>
          <w:szCs w:val="16"/>
        </w:rPr>
        <w:t>dhi</w:t>
      </w:r>
      <w:r>
        <w:rPr>
          <w:rFonts w:cs="Charter;Corbel"/>
          <w:sz w:val="16"/>
          <w:szCs w:val="16"/>
        </w:rPr>
        <w:t>, перед -</w:t>
      </w:r>
      <w:r>
        <w:rPr>
          <w:rFonts w:cs="Clarendon V 350" w:ascii="Clarendon V 350" w:hAnsi="Clarendon V 350"/>
          <w:sz w:val="16"/>
          <w:szCs w:val="16"/>
        </w:rPr>
        <w:t>dhve</w:t>
      </w:r>
      <w:r>
        <w:rPr>
          <w:rFonts w:cs="Charter;Corbel"/>
          <w:sz w:val="16"/>
          <w:szCs w:val="16"/>
        </w:rPr>
        <w:t>, -</w:t>
      </w:r>
      <w:r>
        <w:rPr>
          <w:rFonts w:cs="Clarendon V 350" w:ascii="Clarendon V 350" w:hAnsi="Clarendon V 350"/>
          <w:sz w:val="16"/>
          <w:szCs w:val="16"/>
        </w:rPr>
        <w:t>dhvam</w:t>
      </w:r>
      <w:r>
        <w:rPr>
          <w:rFonts w:cs="Charter;Corbel"/>
          <w:sz w:val="16"/>
          <w:szCs w:val="16"/>
        </w:rPr>
        <w:t xml:space="preserve"> выступает тот же вариант основы, что перед -</w:t>
      </w:r>
      <w:r>
        <w:rPr>
          <w:rFonts w:cs="Clarendon V 350" w:ascii="Clarendon V 350" w:hAnsi="Clarendon V 350"/>
          <w:sz w:val="16"/>
          <w:szCs w:val="16"/>
        </w:rPr>
        <w:t>tha</w:t>
      </w:r>
      <w:r>
        <w:rPr>
          <w:rFonts w:cs="Charter;Corbel"/>
          <w:sz w:val="16"/>
          <w:szCs w:val="16"/>
        </w:rPr>
        <w:t xml:space="preserve"> (в противном случае приводится форма с -</w:t>
      </w:r>
      <w:r>
        <w:rPr>
          <w:rFonts w:cs="Clarendon V 350" w:ascii="Clarendon V 350" w:hAnsi="Clarendon V 350"/>
          <w:sz w:val="16"/>
          <w:szCs w:val="16"/>
        </w:rPr>
        <w:t>dhve</w:t>
      </w:r>
      <w:r>
        <w:rPr>
          <w:rFonts w:cs="Charter;Corbel"/>
          <w:sz w:val="16"/>
          <w:szCs w:val="16"/>
        </w:rPr>
        <w:t>).</w:t>
      </w:r>
    </w:p>
  </w:footnote>
  <w:footnote w:id="31">
    <w:p>
      <w:pPr>
        <w:pStyle w:val="FootnoteText"/>
        <w:rPr/>
      </w:pPr>
      <w:r>
        <w:rPr>
          <w:rStyle w:val="Style10"/>
        </w:rPr>
        <w:footnoteRef/>
      </w:r>
      <w:r>
        <w:rPr>
          <w:rFonts w:cs="Charter;Corbel"/>
          <w:sz w:val="16"/>
          <w:szCs w:val="16"/>
        </w:rPr>
        <w:t xml:space="preserve"> </w:t>
      </w:r>
      <w:r>
        <w:rPr>
          <w:rFonts w:cs="Charter;Corbel"/>
          <w:sz w:val="16"/>
          <w:szCs w:val="16"/>
        </w:rPr>
        <w:t xml:space="preserve">Наряду с формами </w:t>
      </w:r>
      <w:r>
        <w:rPr>
          <w:rFonts w:cs="Clarendon V 350" w:ascii="Clarendon V 350" w:hAnsi="Clarendon V 350"/>
          <w:sz w:val="16"/>
          <w:szCs w:val="16"/>
        </w:rPr>
        <w:t>īḥ</w:t>
      </w:r>
      <w:r>
        <w:rPr>
          <w:rFonts w:cs="Charter;Corbel"/>
          <w:sz w:val="16"/>
          <w:szCs w:val="16"/>
        </w:rPr>
        <w:t xml:space="preserve"> -</w:t>
      </w:r>
      <w:r>
        <w:rPr>
          <w:rFonts w:cs="Clarendon V 350" w:ascii="Clarendon V 350" w:hAnsi="Clarendon V 350"/>
          <w:sz w:val="16"/>
          <w:szCs w:val="16"/>
        </w:rPr>
        <w:t>īt</w:t>
      </w:r>
      <w:r>
        <w:rPr>
          <w:rFonts w:cs="Charter;Corbel"/>
          <w:sz w:val="16"/>
          <w:szCs w:val="16"/>
        </w:rPr>
        <w:t xml:space="preserve">, могут выступать также тематические, например, </w:t>
      </w:r>
      <w:r>
        <w:rPr>
          <w:rFonts w:cs="Clarendon V 350" w:ascii="Clarendon V 350" w:hAnsi="Clarendon V 350"/>
          <w:sz w:val="16"/>
          <w:szCs w:val="16"/>
        </w:rPr>
        <w:t>ānat</w:t>
      </w:r>
      <w:r>
        <w:rPr>
          <w:rFonts w:cs="Charter;Corbel"/>
          <w:sz w:val="16"/>
          <w:szCs w:val="16"/>
        </w:rPr>
        <w:t xml:space="preserve"> и </w:t>
      </w:r>
      <w:r>
        <w:rPr>
          <w:rFonts w:cs="Clarendon V 350" w:ascii="Clarendon V 350" w:hAnsi="Clarendon V 350"/>
          <w:sz w:val="16"/>
          <w:szCs w:val="16"/>
        </w:rPr>
        <w:t>ānīt</w:t>
      </w:r>
      <w:r>
        <w:rPr>
          <w:rFonts w:cs="Charter;Corbel"/>
          <w:sz w:val="16"/>
          <w:szCs w:val="16"/>
        </w:rPr>
        <w:t xml:space="preserve"> </w:t>
      </w:r>
      <w:r>
        <w:rPr>
          <w:rFonts w:cs="Charter;Corbel"/>
          <w:i/>
          <w:sz w:val="16"/>
          <w:szCs w:val="16"/>
        </w:rPr>
        <w:t>дышал</w:t>
      </w:r>
      <w:r>
        <w:rPr>
          <w:rFonts w:cs="Charter;Corbel"/>
          <w:sz w:val="16"/>
          <w:szCs w:val="16"/>
        </w:rPr>
        <w:t>.</w:t>
      </w:r>
    </w:p>
  </w:footnote>
  <w:footnote w:id="32">
    <w:p>
      <w:pPr>
        <w:pStyle w:val="FootnoteText"/>
        <w:rPr/>
      </w:pPr>
      <w:r>
        <w:rPr>
          <w:rStyle w:val="Style10"/>
        </w:rPr>
        <w:footnoteRef/>
      </w:r>
      <w:r>
        <w:rPr>
          <w:rFonts w:cs="Charter;Corbel" w:ascii="Charter Capital;Corbel" w:hAnsi="Charter Capital;Corbel"/>
          <w:sz w:val="16"/>
          <w:szCs w:val="16"/>
        </w:rPr>
        <w:t xml:space="preserve"> </w:t>
      </w:r>
      <w:r>
        <w:rPr>
          <w:rFonts w:cs="Clarendon V 350" w:ascii="Clarendon V 350" w:hAnsi="Clarendon V 350"/>
          <w:sz w:val="16"/>
          <w:szCs w:val="16"/>
        </w:rPr>
        <w:t>juhu</w:t>
      </w:r>
      <w:r>
        <w:rPr>
          <w:rFonts w:cs="Charter;Corbel"/>
          <w:sz w:val="16"/>
          <w:szCs w:val="16"/>
        </w:rPr>
        <w:t xml:space="preserve"> </w:t>
      </w:r>
      <w:r>
        <w:rPr>
          <w:rFonts w:cs="Times New Roman"/>
          <w:sz w:val="16"/>
          <w:szCs w:val="16"/>
        </w:rPr>
        <w:t>→</w:t>
      </w:r>
      <w:r>
        <w:rPr>
          <w:rFonts w:cs="Charter;Corbel"/>
          <w:sz w:val="16"/>
          <w:szCs w:val="16"/>
        </w:rPr>
        <w:t xml:space="preserve"> </w:t>
      </w:r>
      <w:r>
        <w:rPr>
          <w:rFonts w:cs="Clarendon V 350" w:ascii="Clarendon V 350" w:hAnsi="Clarendon V 350"/>
          <w:sz w:val="16"/>
          <w:szCs w:val="16"/>
        </w:rPr>
        <w:t>juhv</w:t>
      </w:r>
      <w:r>
        <w:rPr>
          <w:rFonts w:cs="Charter;Corbel"/>
          <w:sz w:val="16"/>
          <w:szCs w:val="16"/>
        </w:rPr>
        <w:t xml:space="preserve"> перед гласной, вопреки </w:t>
      </w:r>
      <w:r>
        <w:rPr>
          <w:rFonts w:cs="Charter;Corbel"/>
          <w:bCs/>
          <w:color w:val="FF6600"/>
          <w:sz w:val="16"/>
          <w:szCs w:val="16"/>
        </w:rPr>
        <w:t xml:space="preserve">§ </w:t>
      </w:r>
      <w:r>
        <w:rPr>
          <w:rFonts w:cs="CharterExpScC Uni;Times New Roman" w:ascii="Charter Capital;Corbel" w:hAnsi="Charter Capital;Corbel"/>
          <w:bCs/>
          <w:color w:val="FF6600"/>
          <w:sz w:val="16"/>
          <w:szCs w:val="16"/>
        </w:rPr>
        <w:t>55</w:t>
      </w:r>
      <w:r>
        <w:rPr>
          <w:rFonts w:cs="Charter;Corbel"/>
          <w:sz w:val="16"/>
          <w:szCs w:val="16"/>
        </w:rPr>
        <w:t xml:space="preserve">, </w:t>
      </w:r>
      <w:r>
        <w:rPr>
          <w:rFonts w:cs="Times New Roman"/>
          <w:sz w:val="16"/>
          <w:szCs w:val="16"/>
        </w:rPr>
        <w:t>п</w:t>
      </w:r>
      <w:r>
        <w:rPr>
          <w:rFonts w:cs="Clarendon V 350"/>
          <w:sz w:val="16"/>
          <w:szCs w:val="16"/>
        </w:rPr>
        <w:t>.</w:t>
      </w:r>
      <w:r>
        <w:rPr>
          <w:rFonts w:cs="Clarendon V 350" w:ascii="Clarendon V 350" w:hAnsi="Clarendon V 350"/>
          <w:sz w:val="16"/>
          <w:szCs w:val="16"/>
        </w:rPr>
        <w:t xml:space="preserve"> </w:t>
      </w:r>
      <w:r>
        <w:rPr>
          <w:rFonts w:cs="CharterExpScC Uni;Times New Roman" w:ascii="Charter Capital;Corbel" w:hAnsi="Charter Capital;Corbel"/>
          <w:sz w:val="16"/>
          <w:szCs w:val="16"/>
        </w:rPr>
        <w:t>2</w:t>
      </w:r>
      <w:r>
        <w:rPr>
          <w:rFonts w:cs="Charter;Corbel"/>
          <w:sz w:val="16"/>
          <w:szCs w:val="16"/>
        </w:rPr>
        <w:t xml:space="preserve"> (по аналогии с </w:t>
      </w:r>
      <w:r>
        <w:rPr>
          <w:rFonts w:cs="Clarendon V 350" w:ascii="Clarendon V 350" w:hAnsi="Clarendon V 350"/>
          <w:sz w:val="16"/>
          <w:szCs w:val="16"/>
        </w:rPr>
        <w:t>sunu</w:t>
      </w:r>
      <w:r>
        <w:rPr>
          <w:rFonts w:cs="Charter;Corbel"/>
          <w:sz w:val="16"/>
          <w:szCs w:val="16"/>
        </w:rPr>
        <w:t xml:space="preserve"> </w:t>
      </w:r>
      <w:r>
        <w:rPr>
          <w:rFonts w:cs="Times New Roman"/>
          <w:sz w:val="16"/>
          <w:szCs w:val="16"/>
        </w:rPr>
        <w:t>→</w:t>
      </w:r>
      <w:r>
        <w:rPr>
          <w:rFonts w:cs="Charter;Corbel"/>
          <w:sz w:val="16"/>
          <w:szCs w:val="16"/>
        </w:rPr>
        <w:t xml:space="preserve"> </w:t>
      </w:r>
      <w:r>
        <w:rPr>
          <w:rFonts w:cs="Clarendon V 350" w:ascii="Clarendon V 350" w:hAnsi="Clarendon V 350"/>
          <w:sz w:val="16"/>
          <w:szCs w:val="16"/>
        </w:rPr>
        <w:t>sunv</w:t>
      </w:r>
      <w:r>
        <w:rPr>
          <w:rFonts w:cs="Charter;Corbel"/>
          <w:sz w:val="16"/>
          <w:szCs w:val="16"/>
        </w:rPr>
        <w:t xml:space="preserve"> в </w:t>
      </w:r>
      <w:r>
        <w:rPr>
          <w:rFonts w:cs="Clarendon V 350"/>
          <w:sz w:val="16"/>
          <w:szCs w:val="16"/>
        </w:rPr>
        <w:t>V</w:t>
      </w:r>
      <w:r>
        <w:rPr>
          <w:rFonts w:cs="Charter;Corbel"/>
          <w:sz w:val="16"/>
          <w:szCs w:val="16"/>
        </w:rPr>
        <w:t xml:space="preserve"> классе, </w:t>
      </w:r>
      <w:r>
        <w:rPr>
          <w:rFonts w:cs="Charter;Corbel"/>
          <w:bCs/>
          <w:color w:val="FF6600"/>
          <w:sz w:val="16"/>
          <w:szCs w:val="16"/>
        </w:rPr>
        <w:t xml:space="preserve">§ </w:t>
      </w:r>
      <w:r>
        <w:rPr>
          <w:rFonts w:cs="CharterExpScC Uni;Times New Roman" w:ascii="Charter Capital;Corbel" w:hAnsi="Charter Capital;Corbel"/>
          <w:bCs/>
          <w:color w:val="FF6600"/>
          <w:sz w:val="16"/>
          <w:szCs w:val="16"/>
        </w:rPr>
        <w:t>135</w:t>
      </w:r>
      <w:r>
        <w:rPr>
          <w:rFonts w:cs="Charter;Corbel"/>
          <w:sz w:val="16"/>
          <w:szCs w:val="16"/>
        </w:rPr>
        <w:t>).</w:t>
      </w:r>
    </w:p>
  </w:footnote>
  <w:footnote w:id="33">
    <w:p>
      <w:pPr>
        <w:pStyle w:val="Normal"/>
        <w:spacing w:lineRule="exact" w:line="260" w:before="0" w:after="120"/>
        <w:ind w:firstLine="284" w:start="0" w:end="0"/>
        <w:rPr/>
      </w:pPr>
      <w:r>
        <w:rPr>
          <w:rStyle w:val="Style10"/>
        </w:rPr>
        <w:footnoteRef/>
      </w:r>
      <w:r>
        <w:rPr>
          <w:rFonts w:cs="Charter;Corbel" w:ascii="Charter Capital;Corbel" w:hAnsi="Charter Capital;Corbel"/>
          <w:sz w:val="16"/>
          <w:szCs w:val="16"/>
        </w:rPr>
        <w:t xml:space="preserve"> </w:t>
      </w:r>
      <w:r>
        <w:rPr>
          <w:rFonts w:cs="Charter;Corbel"/>
          <w:sz w:val="16"/>
          <w:szCs w:val="16"/>
        </w:rPr>
        <w:t xml:space="preserve">Вопреки </w:t>
      </w:r>
      <w:r>
        <w:rPr>
          <w:rFonts w:cs="Charter;Corbel"/>
          <w:bCs/>
          <w:color w:val="FF6600"/>
          <w:sz w:val="16"/>
          <w:szCs w:val="16"/>
        </w:rPr>
        <w:t xml:space="preserve">§ </w:t>
      </w:r>
      <w:r>
        <w:rPr>
          <w:rFonts w:cs="CharterExpScC Uni;Times New Roman" w:ascii="Charter Capital;Corbel" w:hAnsi="Charter Capital;Corbel"/>
          <w:bCs/>
          <w:color w:val="FF6600"/>
          <w:sz w:val="16"/>
          <w:szCs w:val="16"/>
        </w:rPr>
        <w:t>150</w:t>
      </w:r>
      <w:r>
        <w:rPr>
          <w:rFonts w:cs="Charter;Corbel"/>
          <w:sz w:val="16"/>
          <w:szCs w:val="16"/>
        </w:rPr>
        <w:t xml:space="preserve"> здесь используется (факультативно) основа слабых форм. </w:t>
      </w:r>
    </w:p>
  </w:footnote>
  <w:footnote w:id="34">
    <w:p>
      <w:pPr>
        <w:pStyle w:val="FootnoteText"/>
        <w:rPr/>
      </w:pPr>
      <w:r>
        <w:rPr>
          <w:rStyle w:val="Style10"/>
        </w:rPr>
        <w:footnoteRef/>
      </w:r>
      <w:r>
        <w:rPr>
          <w:rFonts w:cs="Charter;Corbel"/>
          <w:sz w:val="16"/>
          <w:szCs w:val="16"/>
        </w:rPr>
        <w:t xml:space="preserve"> </w:t>
      </w:r>
      <w:r>
        <w:rPr>
          <w:rFonts w:cs="Charter;Corbel"/>
          <w:sz w:val="16"/>
          <w:szCs w:val="16"/>
        </w:rPr>
        <w:t>Несмотря на сходство традиционных названий, описательное будущее не аналогично описательному перфекту (</w:t>
      </w:r>
      <w:r>
        <w:rPr>
          <w:rFonts w:cs="Charter;Corbel"/>
          <w:color w:val="FF6600"/>
          <w:sz w:val="16"/>
          <w:szCs w:val="16"/>
        </w:rPr>
        <w:t xml:space="preserve">§ </w:t>
      </w:r>
      <w:r>
        <w:rPr>
          <w:rFonts w:cs="CharterExpScC Uni;Times New Roman" w:ascii="Charter Capital;Corbel" w:hAnsi="Charter Capital;Corbel"/>
          <w:color w:val="FF6600"/>
          <w:sz w:val="16"/>
          <w:szCs w:val="16"/>
        </w:rPr>
        <w:t>1</w:t>
      </w:r>
      <w:r>
        <w:rPr>
          <w:rFonts w:cs="Charter;Corbel"/>
          <w:color w:val="FF6600"/>
          <w:sz w:val="16"/>
          <w:szCs w:val="16"/>
        </w:rPr>
        <w:t xml:space="preserve"> </w:t>
      </w:r>
      <w:r>
        <w:rPr>
          <w:rFonts w:cs="CharterExpScC Uni;Times New Roman" w:ascii="Charter Capital;Corbel" w:hAnsi="Charter Capital;Corbel"/>
          <w:color w:val="FF6600"/>
          <w:sz w:val="16"/>
          <w:szCs w:val="16"/>
        </w:rPr>
        <w:t>56</w:t>
      </w:r>
      <w:r>
        <w:rPr>
          <w:rFonts w:cs="Charter;Corbel"/>
          <w:sz w:val="16"/>
          <w:szCs w:val="16"/>
        </w:rPr>
        <w:t xml:space="preserve">), поскольку оно не заменяет простого будущего, а сосуществует с ним, отличаясь от него по значению (см. </w:t>
      </w:r>
      <w:r>
        <w:rPr>
          <w:rFonts w:cs="Charter;Corbel"/>
          <w:bCs/>
          <w:color w:val="FF6600"/>
          <w:sz w:val="16"/>
          <w:szCs w:val="16"/>
        </w:rPr>
        <w:t xml:space="preserve">§ </w:t>
      </w:r>
      <w:r>
        <w:rPr>
          <w:rFonts w:cs="CharterExpScC Uni;Times New Roman" w:ascii="Charter Capital;Corbel" w:hAnsi="Charter Capital;Corbel"/>
          <w:bCs/>
          <w:color w:val="FF6600"/>
          <w:sz w:val="16"/>
          <w:szCs w:val="16"/>
        </w:rPr>
        <w:t>109</w:t>
      </w:r>
      <w:r>
        <w:rPr>
          <w:rFonts w:cs="Charter;Corbel"/>
          <w:sz w:val="16"/>
          <w:szCs w:val="16"/>
        </w:rPr>
        <w:t>).</w:t>
      </w:r>
    </w:p>
  </w:footnote>
  <w:footnote w:id="35">
    <w:p>
      <w:pPr>
        <w:pStyle w:val="FootnoteText"/>
        <w:rPr/>
      </w:pPr>
      <w:r>
        <w:rPr>
          <w:rStyle w:val="Style10"/>
        </w:rPr>
        <w:footnoteRef/>
      </w:r>
      <w:r>
        <w:rPr>
          <w:rFonts w:cs="Charter;Corbel"/>
          <w:sz w:val="16"/>
          <w:szCs w:val="16"/>
        </w:rPr>
        <w:t xml:space="preserve"> </w:t>
      </w:r>
      <w:r>
        <w:rPr>
          <w:rFonts w:cs="Charter;Corbel"/>
          <w:sz w:val="16"/>
          <w:szCs w:val="16"/>
        </w:rPr>
        <w:t xml:space="preserve">Однако в части текстов </w:t>
      </w:r>
      <w:r>
        <w:rPr>
          <w:rFonts w:cs="Clarendon V 350" w:ascii="Clarendon V 350" w:hAnsi="Clarendon V 350"/>
          <w:sz w:val="16"/>
          <w:szCs w:val="16"/>
        </w:rPr>
        <w:t>i</w:t>
      </w:r>
      <w:r>
        <w:rPr>
          <w:rFonts w:cs="Charter;Corbel"/>
          <w:sz w:val="16"/>
          <w:szCs w:val="16"/>
        </w:rPr>
        <w:t>(</w:t>
      </w:r>
      <w:r>
        <w:rPr>
          <w:rFonts w:cs="Clarendon V 350" w:ascii="Clarendon V 350" w:hAnsi="Clarendon V 350"/>
          <w:sz w:val="16"/>
          <w:szCs w:val="16"/>
        </w:rPr>
        <w:t>ī</w:t>
      </w:r>
      <w:r>
        <w:rPr>
          <w:rFonts w:cs="Charter;Corbel"/>
          <w:sz w:val="16"/>
          <w:szCs w:val="16"/>
        </w:rPr>
        <w:t xml:space="preserve">) + </w:t>
      </w:r>
      <w:r>
        <w:rPr>
          <w:rFonts w:cs="Clarendon V 350" w:ascii="Clarendon V 350" w:hAnsi="Clarendon V 350"/>
          <w:sz w:val="16"/>
          <w:szCs w:val="16"/>
        </w:rPr>
        <w:t>i</w:t>
      </w:r>
      <w:r>
        <w:rPr>
          <w:rFonts w:cs="Charter;Corbel"/>
          <w:sz w:val="16"/>
          <w:szCs w:val="16"/>
        </w:rPr>
        <w:t>(</w:t>
      </w:r>
      <w:r>
        <w:rPr>
          <w:rFonts w:cs="Clarendon V 350" w:ascii="Clarendon V 350" w:hAnsi="Clarendon V 350"/>
          <w:sz w:val="16"/>
          <w:szCs w:val="16"/>
        </w:rPr>
        <w:t>ī</w:t>
      </w:r>
      <w:r>
        <w:rPr>
          <w:rFonts w:cs="Charter;Corbel"/>
          <w:sz w:val="16"/>
          <w:szCs w:val="16"/>
        </w:rPr>
        <w:t xml:space="preserve">) </w:t>
      </w:r>
      <w:r>
        <w:rPr>
          <w:rFonts w:cs="Times New Roman"/>
          <w:sz w:val="16"/>
          <w:szCs w:val="16"/>
        </w:rPr>
        <w:t>→</w:t>
      </w:r>
      <w:r>
        <w:rPr>
          <w:rFonts w:cs="Charter;Corbel"/>
          <w:sz w:val="16"/>
          <w:szCs w:val="16"/>
        </w:rPr>
        <w:t xml:space="preserve"> \</w:t>
      </w:r>
      <w:r>
        <w:rPr>
          <w:rFonts w:cs="Clarendon V 350" w:ascii="Clarendon V 350" w:hAnsi="Clarendon V 350"/>
          <w:sz w:val="16"/>
          <w:szCs w:val="16"/>
        </w:rPr>
        <w:t>ī</w:t>
      </w:r>
      <w:r>
        <w:rPr>
          <w:rFonts w:cs="Charter;Corbel"/>
          <w:sz w:val="16"/>
          <w:szCs w:val="16"/>
        </w:rPr>
        <w:t xml:space="preserve">, в другой части текстов </w:t>
      </w:r>
      <w:r>
        <w:rPr>
          <w:rFonts w:cs="Clarendon V 350" w:ascii="Clarendon V 350" w:hAnsi="Clarendon V 350"/>
          <w:sz w:val="16"/>
          <w:szCs w:val="16"/>
        </w:rPr>
        <w:t>ú</w:t>
      </w:r>
      <w:r>
        <w:rPr>
          <w:rFonts w:cs="Charter;Corbel"/>
          <w:sz w:val="16"/>
          <w:szCs w:val="16"/>
        </w:rPr>
        <w:t>(</w:t>
      </w:r>
      <w:r>
        <w:rPr>
          <w:rFonts w:cs="Clarendon V 350" w:ascii="Clarendon V 350" w:hAnsi="Clarendon V 350"/>
          <w:sz w:val="16"/>
          <w:szCs w:val="16"/>
        </w:rPr>
        <w:t>ū́</w:t>
      </w:r>
      <w:r>
        <w:rPr>
          <w:rFonts w:cs="Charter;Corbel"/>
          <w:sz w:val="16"/>
          <w:szCs w:val="16"/>
        </w:rPr>
        <w:t xml:space="preserve">) + </w:t>
      </w:r>
      <w:r>
        <w:rPr>
          <w:rFonts w:cs="Clarendon V 350" w:ascii="Clarendon V 350" w:hAnsi="Clarendon V 350"/>
          <w:sz w:val="16"/>
          <w:szCs w:val="16"/>
        </w:rPr>
        <w:t>u</w:t>
      </w:r>
      <w:r>
        <w:rPr>
          <w:rFonts w:cs="Charter;Corbel"/>
          <w:sz w:val="16"/>
          <w:szCs w:val="16"/>
        </w:rPr>
        <w:t>(</w:t>
      </w:r>
      <w:r>
        <w:rPr>
          <w:rFonts w:cs="Clarendon V 350" w:ascii="Clarendon V 350" w:hAnsi="Clarendon V 350"/>
          <w:sz w:val="16"/>
          <w:szCs w:val="16"/>
        </w:rPr>
        <w:t>ū</w:t>
      </w:r>
      <w:r>
        <w:rPr>
          <w:rFonts w:cs="Charter;Corbel"/>
          <w:sz w:val="16"/>
          <w:szCs w:val="16"/>
        </w:rPr>
        <w:t xml:space="preserve">) </w:t>
      </w:r>
      <w:r>
        <w:rPr>
          <w:rFonts w:cs="Times New Roman"/>
          <w:sz w:val="16"/>
          <w:szCs w:val="16"/>
        </w:rPr>
        <w:t>→</w:t>
      </w:r>
      <w:r>
        <w:rPr>
          <w:rFonts w:cs="Charter;Corbel"/>
          <w:sz w:val="16"/>
          <w:szCs w:val="16"/>
        </w:rPr>
        <w:t xml:space="preserve"> \</w:t>
      </w:r>
      <w:r>
        <w:rPr>
          <w:rFonts w:cs="Clarendon V 350" w:ascii="Clarendon V 350" w:hAnsi="Clarendon V 350"/>
          <w:sz w:val="16"/>
          <w:szCs w:val="16"/>
        </w:rPr>
        <w:t>ū</w:t>
      </w:r>
      <w:r>
        <w:rPr>
          <w:rFonts w:cs="Charter;Corbel"/>
          <w:sz w:val="16"/>
          <w:szCs w:val="16"/>
        </w:rPr>
        <w: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start="0" w:end="0"/>
      <w:rPr>
        <w:lang w:val="en-US"/>
      </w:rPr>
    </w:pPr>
    <w:r>
      <w:rPr>
        <w:lang w:val="en-U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210"/>
  <w:defaultTabStop w:val="720"/>
  <w:autoHyphenation w:val="true"/>
  <w:hyphenationZone w:val="0"/>
  <w:footnotePr>
    <w:numFmt w:val="decimal"/>
    <w:numRestart w:val="eachPage"/>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qFormat/>
    <w:pPr>
      <w:widowControl w:val="false"/>
      <w:tabs>
        <w:tab w:val="clear" w:pos="720"/>
        <w:tab w:val="left" w:pos="567" w:leader="none"/>
        <w:tab w:val="left" w:pos="1134" w:leader="none"/>
        <w:tab w:val="left" w:pos="1701" w:leader="none"/>
        <w:tab w:val="left" w:pos="2268" w:leader="none"/>
        <w:tab w:val="left" w:pos="2835" w:leader="none"/>
        <w:tab w:val="left" w:pos="3402" w:leader="none"/>
        <w:tab w:val="left" w:pos="3969" w:leader="none"/>
        <w:tab w:val="left" w:pos="4536" w:leader="none"/>
        <w:tab w:val="left" w:pos="5103" w:leader="none"/>
      </w:tabs>
      <w:suppressAutoHyphens w:val="false"/>
      <w:autoSpaceDE w:val="false"/>
      <w:bidi w:val="0"/>
      <w:ind w:hanging="0" w:start="284" w:end="0"/>
      <w:jc w:val="both"/>
    </w:pPr>
    <w:rPr>
      <w:rFonts w:ascii="Charter Indologique" w:hAnsi="Charter Indologique" w:eastAsia="Times New Roman" w:cs="Arial Unicode MS"/>
      <w:color w:val="auto"/>
      <w:sz w:val="18"/>
      <w:szCs w:val="20"/>
      <w:lang w:bidi="sa-IN" w:val="ru-RU" w:eastAsia="zh-CN"/>
    </w:rPr>
  </w:style>
  <w:style w:type="paragraph" w:styleId="Heading1">
    <w:name w:val="heading 1"/>
    <w:basedOn w:val="Normal"/>
    <w:next w:val="Normal"/>
    <w:qFormat/>
    <w:pPr>
      <w:keepNext w:val="true"/>
      <w:numPr>
        <w:ilvl w:val="0"/>
        <w:numId w:val="1"/>
      </w:numPr>
      <w:jc w:val="center"/>
      <w:outlineLvl w:val="0"/>
    </w:pPr>
    <w:rPr>
      <w:rFonts w:ascii="CharterBlackOSC" w:hAnsi="CharterBlackOSC" w:cs="Arial"/>
      <w:bCs/>
      <w:caps/>
      <w:kern w:val="2"/>
      <w:sz w:val="24"/>
      <w:szCs w:val="32"/>
    </w:rPr>
  </w:style>
  <w:style w:type="paragraph" w:styleId="Heading2">
    <w:name w:val="heading 2"/>
    <w:basedOn w:val="Normal"/>
    <w:next w:val="Normal"/>
    <w:qFormat/>
    <w:pPr>
      <w:keepNext w:val="true"/>
      <w:numPr>
        <w:ilvl w:val="1"/>
        <w:numId w:val="1"/>
      </w:numPr>
      <w:spacing w:before="120" w:after="0"/>
      <w:jc w:val="center"/>
      <w:outlineLvl w:val="1"/>
    </w:pPr>
    <w:rPr>
      <w:rFonts w:ascii="CharterC" w:hAnsi="CharterC" w:cs="Arial"/>
      <w:b/>
      <w:bCs/>
      <w:i/>
      <w:iCs/>
      <w:sz w:val="22"/>
      <w:szCs w:val="28"/>
    </w:rPr>
  </w:style>
  <w:style w:type="paragraph" w:styleId="Heading3">
    <w:name w:val="heading 3"/>
    <w:basedOn w:val="Normal"/>
    <w:next w:val="Normal"/>
    <w:qFormat/>
    <w:pPr>
      <w:keepNext w:val="true"/>
      <w:numPr>
        <w:ilvl w:val="2"/>
        <w:numId w:val="1"/>
      </w:numPr>
      <w:spacing w:before="240" w:after="60"/>
      <w:jc w:val="center"/>
      <w:outlineLvl w:val="2"/>
    </w:pPr>
    <w:rPr>
      <w:rFonts w:ascii="CharterC" w:hAnsi="CharterC" w:cs="Arial"/>
      <w:bCs/>
      <w:i/>
      <w:sz w:val="20"/>
      <w:szCs w:val="26"/>
      <w:lang w:val="ru-RU"/>
    </w:rPr>
  </w:style>
  <w:style w:type="paragraph" w:styleId="Heading4">
    <w:name w:val="heading 4"/>
    <w:basedOn w:val="Normal"/>
    <w:next w:val="Normal"/>
    <w:qFormat/>
    <w:pPr>
      <w:keepNext w:val="true"/>
      <w:numPr>
        <w:ilvl w:val="3"/>
        <w:numId w:val="1"/>
      </w:numPr>
      <w:jc w:val="center"/>
      <w:outlineLvl w:val="3"/>
    </w:pPr>
    <w:rPr>
      <w:rFonts w:ascii="CharterC" w:hAnsi="CharterC" w:cs="CharterC"/>
      <w:b/>
      <w:bCs/>
      <w:sz w:val="22"/>
      <w:szCs w:val="28"/>
    </w:rPr>
  </w:style>
  <w:style w:type="character" w:styleId="DefaultParagraphFont">
    <w:name w:val="Default Paragraph Font"/>
    <w:qFormat/>
    <w:rPr/>
  </w:style>
  <w:style w:type="character" w:styleId="PersonalComposeStyle">
    <w:name w:val="Personal Compose Style"/>
    <w:qFormat/>
    <w:rPr>
      <w:rFonts w:ascii="Arial" w:hAnsi="Arial" w:cs="Arial"/>
      <w:color w:val="000000"/>
      <w:sz w:val="20"/>
    </w:rPr>
  </w:style>
  <w:style w:type="character" w:styleId="PersonalReplyStyle">
    <w:name w:val="Personal Reply Style"/>
    <w:qFormat/>
    <w:rPr>
      <w:rFonts w:ascii="Arial" w:hAnsi="Arial" w:cs="Arial"/>
      <w:color w:val="000000"/>
      <w:sz w:val="20"/>
    </w:rPr>
  </w:style>
  <w:style w:type="character" w:styleId="cOmment">
    <w:name w:val="cOmment"/>
    <w:qFormat/>
    <w:rPr>
      <w:i/>
      <w:iCs/>
      <w:u w:val="dash"/>
    </w:rPr>
  </w:style>
  <w:style w:type="character" w:styleId="commentLabel">
    <w:name w:val="comment Label"/>
    <w:qFormat/>
    <w:rPr>
      <w:i/>
      <w:iCs/>
      <w:strike w:val="false"/>
      <w:dstrike w:val="false"/>
      <w:outline/>
      <w:color w:val="008000"/>
      <w:position w:val="0"/>
      <w:sz w:val="24"/>
      <w:u w:val="dash"/>
      <w:vertAlign w:val="baseline"/>
    </w:rPr>
  </w:style>
  <w:style w:type="character" w:styleId="Standard">
    <w:name w:val="Standard"/>
    <w:basedOn w:val="DefaultParagraphFont"/>
    <w:qFormat/>
    <w:rPr/>
  </w:style>
  <w:style w:type="character" w:styleId="examPle">
    <w:name w:val="examPle"/>
    <w:qFormat/>
    <w:rPr>
      <w:u w:val="dotted"/>
    </w:rPr>
  </w:style>
  <w:style w:type="character" w:styleId="FTonlYChar">
    <w:name w:val="FT onlY Char Знак"/>
    <w:qFormat/>
    <w:rPr>
      <w:rFonts w:ascii="Arial Unicode MS" w:hAnsi="Arial Unicode MS" w:cs="Arial Unicode MS"/>
      <w:shd w:fill="E5E5E5" w:val="clear"/>
      <w:lang w:bidi="sa-IN"/>
    </w:rPr>
  </w:style>
  <w:style w:type="character" w:styleId="reFerence">
    <w:name w:val="reFerence"/>
    <w:qFormat/>
    <w:rPr>
      <w:color w:val="0000FF"/>
      <w:u w:val="none"/>
      <w:lang w:val="la-VA" w:bidi="sa-IN"/>
    </w:rPr>
  </w:style>
  <w:style w:type="character" w:styleId="Translation">
    <w:name w:val="Translation"/>
    <w:qFormat/>
    <w:rPr>
      <w:u w:val="double"/>
    </w:rPr>
  </w:style>
  <w:style w:type="character" w:styleId="uNderline">
    <w:name w:val="uNderline"/>
    <w:qFormat/>
    <w:rPr>
      <w:effect w:val="blinkBackground"/>
    </w:rPr>
  </w:style>
  <w:style w:type="character" w:styleId="Unindexed">
    <w:name w:val="Unindexed"/>
    <w:qFormat/>
    <w:rPr>
      <w:strike w:val="false"/>
      <w:dstrike w:val="false"/>
      <w:u w:val="none"/>
    </w:rPr>
  </w:style>
  <w:style w:type="character" w:styleId="cOmmentLA">
    <w:name w:val="cOmment LA"/>
    <w:qFormat/>
    <w:rPr>
      <w:i/>
      <w:iCs/>
      <w:u w:val="dash"/>
      <w:lang w:val="la-VA"/>
    </w:rPr>
  </w:style>
  <w:style w:type="character" w:styleId="commentLabelLA">
    <w:name w:val="comment Label LA"/>
    <w:qFormat/>
    <w:rPr>
      <w:i/>
      <w:iCs/>
      <w:strike w:val="false"/>
      <w:dstrike w:val="false"/>
      <w:outline/>
      <w:color w:val="008000"/>
      <w:position w:val="0"/>
      <w:sz w:val="24"/>
      <w:u w:val="dash"/>
      <w:vertAlign w:val="baseline"/>
      <w:lang w:val="la-VA"/>
    </w:rPr>
  </w:style>
  <w:style w:type="character" w:styleId="examPleLA">
    <w:name w:val="examPle LA"/>
    <w:qFormat/>
    <w:rPr>
      <w:u w:val="dotted"/>
      <w:lang w:val="la-VA"/>
    </w:rPr>
  </w:style>
  <w:style w:type="character" w:styleId="StandardLA">
    <w:name w:val="Standard LA"/>
    <w:qFormat/>
    <w:rPr>
      <w:lang w:val="la-VA"/>
    </w:rPr>
  </w:style>
  <w:style w:type="character" w:styleId="FTonlYChar1">
    <w:name w:val="FT onlY Char Знак Знак Знак Знак Знак Знак1 Знак"/>
    <w:qFormat/>
    <w:rPr>
      <w:rFonts w:ascii="Arial Unicode MS" w:hAnsi="Arial Unicode MS" w:cs="Arial Unicode MS"/>
      <w:shd w:fill="E5E5E5" w:val="clear"/>
      <w:lang w:bidi="sa-IN"/>
    </w:rPr>
  </w:style>
  <w:style w:type="character" w:styleId="2">
    <w:name w:val="Заголовок 2 Знак"/>
    <w:qFormat/>
    <w:rPr>
      <w:rFonts w:ascii="Arial" w:hAnsi="Arial" w:cs="Arial"/>
      <w:b/>
      <w:bCs/>
      <w:i/>
      <w:iCs/>
      <w:sz w:val="32"/>
      <w:szCs w:val="28"/>
      <w:lang w:bidi="sa-IN"/>
    </w:rPr>
  </w:style>
  <w:style w:type="character" w:styleId="FTonlYCharChar">
    <w:name w:val="FT onlY Char Char"/>
    <w:qFormat/>
    <w:rPr>
      <w:rFonts w:ascii="Arial Unicode MS" w:hAnsi="Arial Unicode MS" w:cs="Arial Unicode MS"/>
      <w:shd w:fill="E5E5E5" w:val="clear"/>
      <w:lang w:bidi="sa-IN"/>
    </w:rPr>
  </w:style>
  <w:style w:type="character" w:styleId="Style10">
    <w:name w:val="Символ сноски"/>
    <w:qFormat/>
    <w:rPr>
      <w:vertAlign w:val="superscript"/>
    </w:rPr>
  </w:style>
  <w:style w:type="character" w:styleId="Hyperlink">
    <w:name w:val="Hyperlink"/>
    <w:rPr>
      <w:color w:val="0000FF"/>
      <w:u w:val="single"/>
    </w:rPr>
  </w:style>
  <w:style w:type="character" w:styleId="3">
    <w:name w:val="Заголовок 3 Знак"/>
    <w:qFormat/>
    <w:rPr>
      <w:rFonts w:ascii="Arial" w:hAnsi="Arial" w:cs="Arial"/>
      <w:b/>
      <w:bCs/>
      <w:szCs w:val="26"/>
      <w:lang w:bidi="sa-IN"/>
    </w:rPr>
  </w:style>
  <w:style w:type="character" w:styleId="4">
    <w:name w:val="Заголовок 4 Знак"/>
    <w:qFormat/>
    <w:rPr>
      <w:rFonts w:cs="Arial Unicode MS"/>
      <w:b/>
      <w:bCs/>
      <w:sz w:val="28"/>
      <w:szCs w:val="28"/>
      <w:lang w:bidi="sa-IN"/>
    </w:rPr>
  </w:style>
  <w:style w:type="character" w:styleId="CommentReference">
    <w:name w:val="Comment Reference"/>
    <w:qFormat/>
    <w:rPr>
      <w:sz w:val="16"/>
      <w:szCs w:val="16"/>
    </w:rPr>
  </w:style>
  <w:style w:type="character" w:styleId="pagin">
    <w:name w:val="pagin"/>
    <w:qFormat/>
    <w:rPr>
      <w:rFonts w:ascii="Rodeo;Source Sans Pro" w:hAnsi="Rodeo;Source Sans Pro" w:cs="Arial Unicode MS"/>
      <w:shd w:fill="E5E5E5" w:val="clear"/>
      <w:lang w:bidi="sa-IN"/>
    </w:rPr>
  </w:style>
  <w:style w:type="character" w:styleId="Charter">
    <w:name w:val="Стиль Charter !!!"/>
    <w:qFormat/>
    <w:rPr>
      <w:rFonts w:ascii="Charter IE" w:hAnsi="Charter IE" w:cs="Charter IE"/>
    </w:rPr>
  </w:style>
  <w:style w:type="character" w:styleId="Charter1">
    <w:name w:val="Стиль Charter !!!1"/>
    <w:qFormat/>
    <w:rPr>
      <w:rFonts w:ascii="Charter IE" w:hAnsi="Charter IE" w:cs="Charter IE"/>
    </w:rPr>
  </w:style>
  <w:style w:type="character" w:styleId="Charter2">
    <w:name w:val="Стиль Charter !!! курсив"/>
    <w:qFormat/>
    <w:rPr>
      <w:rFonts w:ascii="Charter IE" w:hAnsi="Charter IE" w:cs="Charter IE"/>
      <w:i/>
      <w:iCs/>
    </w:rPr>
  </w:style>
  <w:style w:type="character" w:styleId="category">
    <w:name w:val="category Знак"/>
    <w:qFormat/>
    <w:rPr>
      <w:rFonts w:ascii="Charter IE" w:hAnsi="Charter IE" w:cs="Arial Unicode MS"/>
      <w:color w:val="666699"/>
      <w:lang w:bidi="sa-IN"/>
    </w:rPr>
  </w:style>
  <w:style w:type="character" w:styleId="ccluster">
    <w:name w:val="ccluster Знак Знак"/>
    <w:qFormat/>
    <w:rPr>
      <w:rFonts w:ascii="Charter IE" w:hAnsi="Charter IE" w:cs="Arial Unicode MS"/>
      <w:color w:val="99CC00"/>
      <w:lang w:bidi="sa-IN"/>
    </w:rPr>
  </w:style>
  <w:style w:type="character" w:styleId="ttermin">
    <w:name w:val="ttermin Знак"/>
    <w:qFormat/>
    <w:rPr>
      <w:rFonts w:ascii="Charter IE" w:hAnsi="Charter IE" w:cs="Arial Unicode MS"/>
      <w:color w:val="993366"/>
      <w:lang w:bidi="sa-IN"/>
    </w:rPr>
  </w:style>
  <w:style w:type="character" w:styleId="mmelkyPodzagolovok">
    <w:name w:val="mmelkyPodzagolovok Знак"/>
    <w:qFormat/>
    <w:rPr>
      <w:rFonts w:ascii="OfficinaSerifBookSCC" w:hAnsi="OfficinaSerifBookSCC" w:cs="Arial Unicode MS"/>
      <w:b/>
      <w:bCs/>
      <w:lang w:bidi="sa-IN"/>
    </w:rPr>
  </w:style>
  <w:style w:type="character" w:styleId="crossref">
    <w:name w:val="crossref Знак"/>
    <w:qFormat/>
    <w:rPr>
      <w:rFonts w:ascii="Charter IE" w:hAnsi="Charter IE" w:cs="Arial Unicode MS"/>
      <w:bCs/>
      <w:color w:val="FF6600"/>
      <w:lang w:bidi="sa-IN"/>
    </w:rPr>
  </w:style>
  <w:style w:type="character" w:styleId="kursiv">
    <w:name w:val="kursiv Знак"/>
    <w:qFormat/>
    <w:rPr>
      <w:rFonts w:ascii="Charter Indologique" w:hAnsi="Charter Indologique" w:cs="Charter;Corbel"/>
      <w:i/>
      <w:lang w:bidi="sa-IN"/>
    </w:rPr>
  </w:style>
  <w:style w:type="character" w:styleId="razryadka">
    <w:name w:val="razryadka Знак"/>
    <w:qFormat/>
    <w:rPr>
      <w:rFonts w:ascii="Charter Indologique" w:hAnsi="Charter Indologique" w:cs="Charter;Corbel"/>
      <w:color w:val="C00000"/>
      <w:spacing w:val="40"/>
      <w:sz w:val="18"/>
      <w:lang w:bidi="sa-IN"/>
    </w:rPr>
  </w:style>
  <w:style w:type="character" w:styleId="krasniycentr">
    <w:name w:val="krasniy centr Знак"/>
    <w:qFormat/>
    <w:rPr>
      <w:rFonts w:ascii="Charter Indologique" w:hAnsi="Charter Indologique" w:cs="Charter;Corbel"/>
      <w:color w:val="C00000"/>
      <w:spacing w:val="20"/>
      <w:lang w:bidi="sa-IN"/>
    </w:rPr>
  </w:style>
  <w:style w:type="character" w:styleId="grammatikablue">
    <w:name w:val="grammatika blue Знак"/>
    <w:qFormat/>
    <w:rPr>
      <w:rFonts w:ascii="Charter Indologique" w:hAnsi="Charter Indologique" w:cs="Charter;Corbel"/>
      <w:color w:val="00B0F0"/>
      <w:lang w:bidi="sa-IN"/>
    </w:rPr>
  </w:style>
  <w:style w:type="character" w:styleId="clard-bez-index">
    <w:name w:val="clard-bez-index Знак"/>
    <w:qFormat/>
    <w:rPr>
      <w:rFonts w:ascii="Clarendon V 350" w:hAnsi="Clarendon V 350" w:cs="Clarendon V 350"/>
      <w:sz w:val="18"/>
      <w:lang w:bidi="sa-IN"/>
    </w:rPr>
  </w:style>
  <w:style w:type="character" w:styleId="Heading3Char">
    <w:name w:val="Heading 3 Char"/>
    <w:qFormat/>
    <w:rPr>
      <w:rFonts w:ascii="CharterC" w:hAnsi="CharterC" w:cs="Arial"/>
      <w:bCs/>
      <w:i/>
      <w:szCs w:val="26"/>
      <w:lang w:bidi="sa-IN"/>
    </w:rPr>
  </w:style>
  <w:style w:type="character" w:styleId="Zagolovok5">
    <w:name w:val="Zagolovok 5 Знак"/>
    <w:basedOn w:val="Heading3Char"/>
    <w:qFormat/>
    <w:rPr/>
  </w:style>
  <w:style w:type="character" w:styleId="Zagolovok2">
    <w:name w:val="Zagolovok 2 Знак"/>
    <w:qFormat/>
    <w:rPr>
      <w:rFonts w:ascii="Charter Indologique Capital" w:hAnsi="Charter Indologique Capital" w:cs="Mangal"/>
      <w:b/>
      <w:bCs/>
      <w:lang w:bidi="sa-IN"/>
    </w:rPr>
  </w:style>
  <w:style w:type="character" w:styleId="Zagolovok51">
    <w:name w:val="Zagolovok 5 Знак1"/>
    <w:qFormat/>
    <w:rPr>
      <w:rFonts w:ascii="CharterC" w:hAnsi="CharterC" w:cs="Arial"/>
      <w:b/>
      <w:bCs/>
      <w:i/>
      <w:sz w:val="18"/>
      <w:szCs w:val="26"/>
      <w:lang w:bidi="sa-IN"/>
    </w:rPr>
  </w:style>
  <w:style w:type="character" w:styleId="Zagolovok7">
    <w:name w:val="Zagolovok 7 Знак"/>
    <w:basedOn w:val="Zagolovok51"/>
    <w:qFormat/>
    <w:rPr/>
  </w:style>
  <w:style w:type="character" w:styleId="Zagolovok6">
    <w:name w:val="Zagolovok 6 Знак"/>
    <w:qFormat/>
    <w:rPr>
      <w:rFonts w:ascii="CharterC" w:hAnsi="CharterC" w:cs="Charter;Corbel"/>
      <w:b/>
      <w:bCs/>
      <w:i/>
      <w:iCs/>
      <w:sz w:val="18"/>
      <w:lang w:bidi="sa-IN"/>
    </w:rPr>
  </w:style>
  <w:style w:type="character" w:styleId="Style11">
    <w:name w:val="§§ Знак"/>
    <w:qFormat/>
    <w:rPr>
      <w:rFonts w:ascii="Charter Indologique" w:hAnsi="Charter Indologique" w:cs="Charter;Corbel"/>
      <w:color w:val="FF6600"/>
      <w:sz w:val="18"/>
      <w:lang w:bidi="sa-IN"/>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Style12">
    <w:name w:val="Символ концевой сноски"/>
    <w:qFormat/>
    <w:rPr/>
  </w:style>
  <w:style w:type="paragraph" w:styleId="Style13">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Указатель"/>
    <w:basedOn w:val="Normal"/>
    <w:qFormat/>
    <w:pPr>
      <w:suppressLineNumbers/>
    </w:pPr>
    <w:rPr>
      <w:rFonts w:cs="Lucida Sans"/>
    </w:rPr>
  </w:style>
  <w:style w:type="paragraph" w:styleId="FTonlYChar2">
    <w:name w:val="FT onlY Char"/>
    <w:basedOn w:val="Normal"/>
    <w:qFormat/>
    <w:pPr>
      <w:shd w:fill="E5E5E5" w:val="clear"/>
      <w:ind w:firstLine="57" w:start="284" w:end="0"/>
    </w:pPr>
    <w:rPr>
      <w:shd w:fill="E5E5E5" w:val="clear"/>
    </w:rPr>
  </w:style>
  <w:style w:type="paragraph" w:styleId="FTonlYChar11">
    <w:name w:val="FT onlY Char Знак Знак Знак Знак Знак Знак1"/>
    <w:basedOn w:val="Normal"/>
    <w:qFormat/>
    <w:pPr>
      <w:shd w:fill="E5E5E5" w:val="clear"/>
      <w:ind w:firstLine="57" w:start="284" w:end="0"/>
    </w:pPr>
    <w:rPr>
      <w:shd w:fill="E5E5E5" w:val="clear"/>
    </w:rPr>
  </w:style>
  <w:style w:type="paragraph" w:styleId="Style15">
    <w:name w:val="Колонтитулы"/>
    <w:basedOn w:val="Normal"/>
    <w:qFormat/>
    <w:pPr>
      <w:suppressLineNumbers/>
      <w:tabs>
        <w:tab w:val="clear" w:pos="567"/>
        <w:tab w:val="clear" w:pos="1134"/>
        <w:tab w:val="clear" w:pos="1701"/>
        <w:tab w:val="clear" w:pos="2268"/>
        <w:tab w:val="clear" w:pos="2835"/>
        <w:tab w:val="clear" w:pos="3402"/>
        <w:tab w:val="clear" w:pos="3969"/>
        <w:tab w:val="clear" w:pos="4536"/>
        <w:tab w:val="clear" w:pos="5103"/>
        <w:tab w:val="center" w:pos="4819" w:leader="none"/>
        <w:tab w:val="right" w:pos="9638" w:leader="none"/>
      </w:tabs>
    </w:pPr>
    <w:rPr/>
  </w:style>
  <w:style w:type="paragraph" w:styleId="Header">
    <w:name w:val="header"/>
    <w:basedOn w:val="Normal"/>
    <w:pPr>
      <w:tabs>
        <w:tab w:val="clear" w:pos="567"/>
        <w:tab w:val="clear" w:pos="1134"/>
        <w:tab w:val="clear" w:pos="1701"/>
        <w:tab w:val="clear" w:pos="2268"/>
        <w:tab w:val="clear" w:pos="2835"/>
        <w:tab w:val="clear" w:pos="3402"/>
        <w:tab w:val="clear" w:pos="3969"/>
        <w:tab w:val="clear" w:pos="4536"/>
        <w:tab w:val="clear" w:pos="5103"/>
        <w:tab w:val="center" w:pos="4677" w:leader="none"/>
        <w:tab w:val="right" w:pos="9355" w:leader="none"/>
      </w:tabs>
    </w:pPr>
    <w:rPr/>
  </w:style>
  <w:style w:type="paragraph" w:styleId="Footer">
    <w:name w:val="footer"/>
    <w:basedOn w:val="Normal"/>
    <w:pPr>
      <w:tabs>
        <w:tab w:val="clear" w:pos="567"/>
        <w:tab w:val="clear" w:pos="1134"/>
        <w:tab w:val="clear" w:pos="1701"/>
        <w:tab w:val="clear" w:pos="2268"/>
        <w:tab w:val="clear" w:pos="2835"/>
        <w:tab w:val="clear" w:pos="3402"/>
        <w:tab w:val="clear" w:pos="3969"/>
        <w:tab w:val="clear" w:pos="4536"/>
        <w:tab w:val="clear" w:pos="5103"/>
        <w:tab w:val="center" w:pos="4677" w:leader="none"/>
        <w:tab w:val="right" w:pos="9355" w:leader="none"/>
      </w:tabs>
    </w:pPr>
    <w:rPr/>
  </w:style>
  <w:style w:type="paragraph" w:styleId="FootnoteText">
    <w:name w:val="footnote text"/>
    <w:basedOn w:val="Normal"/>
    <w:pPr/>
    <w:rPr/>
  </w:style>
  <w:style w:type="paragraph" w:styleId="TOC2">
    <w:name w:val="toc 2"/>
    <w:basedOn w:val="Normal"/>
    <w:next w:val="Normal"/>
    <w:pPr>
      <w:tabs>
        <w:tab w:val="clear" w:pos="567"/>
        <w:tab w:val="clear" w:pos="1134"/>
        <w:tab w:val="clear" w:pos="1701"/>
        <w:tab w:val="clear" w:pos="2268"/>
        <w:tab w:val="clear" w:pos="2835"/>
        <w:tab w:val="clear" w:pos="3402"/>
        <w:tab w:val="clear" w:pos="3969"/>
        <w:tab w:val="clear" w:pos="4536"/>
        <w:tab w:val="clear" w:pos="5103"/>
      </w:tabs>
      <w:ind w:hanging="0" w:start="200" w:end="0"/>
    </w:pPr>
    <w:rPr/>
  </w:style>
  <w:style w:type="paragraph" w:styleId="TOC1">
    <w:name w:val="toc 1"/>
    <w:basedOn w:val="Normal"/>
    <w:next w:val="Normal"/>
    <w:pPr>
      <w:tabs>
        <w:tab w:val="clear" w:pos="567"/>
        <w:tab w:val="clear" w:pos="1134"/>
        <w:tab w:val="clear" w:pos="1701"/>
        <w:tab w:val="clear" w:pos="2268"/>
        <w:tab w:val="clear" w:pos="2835"/>
        <w:tab w:val="clear" w:pos="3402"/>
        <w:tab w:val="clear" w:pos="3969"/>
        <w:tab w:val="clear" w:pos="4536"/>
        <w:tab w:val="clear" w:pos="5103"/>
      </w:tabs>
      <w:ind w:hanging="0" w:start="0" w:end="0"/>
    </w:pPr>
    <w:rPr/>
  </w:style>
  <w:style w:type="paragraph" w:styleId="TOC3">
    <w:name w:val="toc 3"/>
    <w:basedOn w:val="Normal"/>
    <w:next w:val="Normal"/>
    <w:pPr>
      <w:tabs>
        <w:tab w:val="clear" w:pos="567"/>
        <w:tab w:val="clear" w:pos="1134"/>
        <w:tab w:val="clear" w:pos="1701"/>
        <w:tab w:val="clear" w:pos="2268"/>
        <w:tab w:val="clear" w:pos="2835"/>
        <w:tab w:val="clear" w:pos="3402"/>
        <w:tab w:val="clear" w:pos="3969"/>
        <w:tab w:val="clear" w:pos="4536"/>
        <w:tab w:val="clear" w:pos="5103"/>
      </w:tabs>
      <w:ind w:hanging="0" w:start="400" w:end="0"/>
    </w:pPr>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BalloonText">
    <w:name w:val="Balloon Text"/>
    <w:basedOn w:val="Normal"/>
    <w:qFormat/>
    <w:pPr/>
    <w:rPr>
      <w:rFonts w:ascii="Tahoma" w:hAnsi="Tahoma" w:cs="Tahoma"/>
      <w:sz w:val="16"/>
      <w:szCs w:val="16"/>
    </w:rPr>
  </w:style>
  <w:style w:type="paragraph" w:styleId="SlaveHead">
    <w:name w:val="SlaveHead"/>
    <w:basedOn w:val="Heading2"/>
    <w:qFormat/>
    <w:pPr>
      <w:numPr>
        <w:ilvl w:val="0"/>
        <w:numId w:val="0"/>
      </w:numPr>
      <w:ind w:hanging="0" w:start="284"/>
      <w:outlineLvl w:val="9"/>
    </w:pPr>
    <w:rPr>
      <w:rFonts w:ascii="CharterExpScC Uni;Times New Roman" w:hAnsi="CharterExpScC Uni;Times New Roman" w:cs="CharterExpScC Uni;Times New Roman"/>
      <w:smallCaps/>
      <w:sz w:val="24"/>
      <w:szCs w:val="24"/>
    </w:rPr>
  </w:style>
  <w:style w:type="paragraph" w:styleId="111">
    <w:name w:val="111"/>
    <w:basedOn w:val="Heading1"/>
    <w:qFormat/>
    <w:pPr>
      <w:numPr>
        <w:ilvl w:val="0"/>
        <w:numId w:val="0"/>
      </w:numPr>
      <w:ind w:hanging="0" w:start="284"/>
      <w:outlineLvl w:val="9"/>
    </w:pPr>
    <w:rPr>
      <w:rFonts w:ascii="CharterExpScC Uni;Times New Roman" w:hAnsi="CharterExpScC Uni;Times New Roman" w:cs="CharterExpScC Uni;Times New Roman"/>
      <w:b/>
      <w:bCs w:val="false"/>
      <w:smallCaps/>
      <w:color w:val="666699"/>
      <w:spacing w:val="20"/>
      <w:sz w:val="52"/>
      <w:szCs w:val="52"/>
    </w:rPr>
  </w:style>
  <w:style w:type="paragraph" w:styleId="crossref1">
    <w:name w:val="crossref"/>
    <w:basedOn w:val="Normal"/>
    <w:qFormat/>
    <w:pPr>
      <w:ind w:firstLine="136" w:start="284" w:end="0"/>
    </w:pPr>
    <w:rPr>
      <w:rFonts w:ascii="Charter IE" w:hAnsi="Charter IE" w:cs="Charter IE"/>
      <w:bCs/>
      <w:color w:val="FF6600"/>
      <w:sz w:val="20"/>
    </w:rPr>
  </w:style>
  <w:style w:type="paragraph" w:styleId="CharterIE024">
    <w:name w:val="Стиль Charter IE полужирный курсив Первая строка:  024 см"/>
    <w:basedOn w:val="Normal"/>
    <w:qFormat/>
    <w:pPr>
      <w:ind w:firstLine="136" w:start="284" w:end="0"/>
    </w:pPr>
    <w:rPr>
      <w:rFonts w:ascii="Charter IE" w:hAnsi="Charter IE" w:cs="Charter IE"/>
      <w:b/>
      <w:bCs/>
      <w:i/>
      <w:iCs/>
      <w:sz w:val="22"/>
    </w:rPr>
  </w:style>
  <w:style w:type="paragraph" w:styleId="category1">
    <w:name w:val="category"/>
    <w:basedOn w:val="Normal"/>
    <w:qFormat/>
    <w:pPr>
      <w:ind w:firstLine="136" w:start="284" w:end="0"/>
    </w:pPr>
    <w:rPr>
      <w:rFonts w:ascii="Charter IE" w:hAnsi="Charter IE" w:cs="Charter IE"/>
      <w:color w:val="666699"/>
      <w:sz w:val="20"/>
    </w:rPr>
  </w:style>
  <w:style w:type="paragraph" w:styleId="ccluster1">
    <w:name w:val="ccluster"/>
    <w:basedOn w:val="Normal"/>
    <w:qFormat/>
    <w:pPr>
      <w:ind w:firstLine="136" w:start="284" w:end="0"/>
    </w:pPr>
    <w:rPr>
      <w:rFonts w:ascii="Charter IE" w:hAnsi="Charter IE" w:cs="Charter IE"/>
      <w:color w:val="99CC00"/>
      <w:sz w:val="20"/>
    </w:rPr>
  </w:style>
  <w:style w:type="paragraph" w:styleId="Charter024">
    <w:name w:val="Стиль Charter !!! Первая строка:  024 см"/>
    <w:basedOn w:val="Normal"/>
    <w:qFormat/>
    <w:pPr>
      <w:ind w:firstLine="136" w:start="284" w:end="0"/>
    </w:pPr>
    <w:rPr>
      <w:rFonts w:ascii="Charter Uni;Courier New" w:hAnsi="Charter Uni;Courier New" w:cs="Charter Uni;Courier New"/>
    </w:rPr>
  </w:style>
  <w:style w:type="paragraph" w:styleId="ttermin1">
    <w:name w:val="ttermin"/>
    <w:basedOn w:val="Normal"/>
    <w:qFormat/>
    <w:pPr>
      <w:ind w:firstLine="136" w:start="284" w:end="0"/>
    </w:pPr>
    <w:rPr>
      <w:rFonts w:ascii="Charter IE" w:hAnsi="Charter IE" w:cs="Charter IE"/>
      <w:color w:val="993366"/>
      <w:sz w:val="20"/>
    </w:rPr>
  </w:style>
  <w:style w:type="paragraph" w:styleId="mmelkyPodzagolovok1">
    <w:name w:val="mmelkyPodzagolovok"/>
    <w:basedOn w:val="Normal"/>
    <w:qFormat/>
    <w:pPr>
      <w:ind w:firstLine="136" w:start="284" w:end="0"/>
    </w:pPr>
    <w:rPr>
      <w:rFonts w:ascii="OfficinaSerifBookSCC" w:hAnsi="OfficinaSerifBookSCC" w:cs="OfficinaSerifBookSCC"/>
      <w:b/>
      <w:bCs/>
      <w:sz w:val="20"/>
    </w:rPr>
  </w:style>
  <w:style w:type="paragraph" w:styleId="Glawa">
    <w:name w:val="Glawa"/>
    <w:basedOn w:val="Normal"/>
    <w:qFormat/>
    <w:pPr>
      <w:widowControl/>
      <w:tabs>
        <w:tab w:val="clear" w:pos="567"/>
        <w:tab w:val="clear" w:pos="1134"/>
        <w:tab w:val="clear" w:pos="1701"/>
        <w:tab w:val="clear" w:pos="2268"/>
        <w:tab w:val="clear" w:pos="2835"/>
        <w:tab w:val="clear" w:pos="3402"/>
        <w:tab w:val="clear" w:pos="3969"/>
        <w:tab w:val="clear" w:pos="4536"/>
        <w:tab w:val="clear" w:pos="5103"/>
      </w:tabs>
      <w:autoSpaceDE w:val="true"/>
      <w:ind w:hanging="180" w:start="180" w:end="0"/>
      <w:jc w:val="start"/>
    </w:pPr>
    <w:rPr>
      <w:rFonts w:ascii="NewLetterGothicC" w:hAnsi="NewLetterGothicC" w:cs="Times New Roman"/>
      <w:b/>
      <w:bCs/>
      <w:i/>
      <w:iCs/>
      <w:sz w:val="22"/>
      <w:szCs w:val="22"/>
      <w:lang w:bidi="ar-SA"/>
    </w:rPr>
  </w:style>
  <w:style w:type="paragraph" w:styleId="devanagari">
    <w:name w:val="devanagari"/>
    <w:basedOn w:val="Normal"/>
    <w:qFormat/>
    <w:pPr>
      <w:spacing w:lineRule="exact" w:line="260" w:before="0" w:after="120"/>
      <w:ind w:firstLine="284" w:start="0" w:end="0"/>
    </w:pPr>
    <w:rPr>
      <w:rFonts w:ascii="Clarendon LT" w:hAnsi="Clarendon LT" w:cs="Santipur 99"/>
    </w:rPr>
  </w:style>
  <w:style w:type="paragraph" w:styleId="kursiv1">
    <w:name w:val="kursiv"/>
    <w:basedOn w:val="Normal"/>
    <w:qFormat/>
    <w:pPr>
      <w:spacing w:lineRule="exact" w:line="260"/>
      <w:ind w:firstLine="284" w:start="0" w:end="0"/>
    </w:pPr>
    <w:rPr>
      <w:rFonts w:cs="Charter;Corbel"/>
      <w:i/>
      <w:sz w:val="20"/>
      <w:lang w:val="ru-RU"/>
    </w:rPr>
  </w:style>
  <w:style w:type="paragraph" w:styleId="razryadka1">
    <w:name w:val="razryadka"/>
    <w:basedOn w:val="Normal"/>
    <w:qFormat/>
    <w:pPr>
      <w:spacing w:lineRule="exact" w:line="260"/>
      <w:ind w:firstLine="284" w:start="0" w:end="0"/>
    </w:pPr>
    <w:rPr>
      <w:rFonts w:cs="Charter;Corbel"/>
      <w:color w:val="C00000"/>
      <w:spacing w:val="40"/>
      <w:lang w:val="ru-RU"/>
    </w:rPr>
  </w:style>
  <w:style w:type="paragraph" w:styleId="krasniycentr1">
    <w:name w:val="krasniy centr"/>
    <w:basedOn w:val="Normal"/>
    <w:qFormat/>
    <w:pPr>
      <w:spacing w:lineRule="exact" w:line="260"/>
      <w:ind w:hanging="0" w:start="0" w:end="0"/>
      <w:jc w:val="center"/>
    </w:pPr>
    <w:rPr>
      <w:rFonts w:cs="Charter;Corbel"/>
      <w:color w:val="C00000"/>
      <w:spacing w:val="20"/>
      <w:sz w:val="20"/>
      <w:lang w:val="ru-RU"/>
    </w:rPr>
  </w:style>
  <w:style w:type="paragraph" w:styleId="grammatikablue1">
    <w:name w:val="grammatika blue"/>
    <w:basedOn w:val="Normal"/>
    <w:qFormat/>
    <w:pPr>
      <w:spacing w:lineRule="exact" w:line="260"/>
      <w:ind w:hanging="0" w:start="0" w:end="0"/>
    </w:pPr>
    <w:rPr>
      <w:rFonts w:cs="Charter;Corbel"/>
      <w:color w:val="00B0F0"/>
      <w:sz w:val="20"/>
      <w:lang w:val="ru-RU"/>
    </w:rPr>
  </w:style>
  <w:style w:type="paragraph" w:styleId="clard-bez-index1">
    <w:name w:val="clard-bez-index"/>
    <w:basedOn w:val="Normal"/>
    <w:qFormat/>
    <w:pPr>
      <w:spacing w:lineRule="exact" w:line="260"/>
      <w:ind w:hanging="0" w:start="0" w:end="0"/>
    </w:pPr>
    <w:rPr>
      <w:rFonts w:ascii="Clarendon V 350" w:hAnsi="Clarendon V 350" w:cs="Clarendon V 350"/>
      <w:lang w:val="ru-RU"/>
    </w:rPr>
  </w:style>
  <w:style w:type="paragraph" w:styleId="Zagolovok52">
    <w:name w:val="Zagolovok 5"/>
    <w:basedOn w:val="Heading3"/>
    <w:qFormat/>
    <w:pPr>
      <w:numPr>
        <w:ilvl w:val="0"/>
        <w:numId w:val="0"/>
      </w:numPr>
      <w:spacing w:before="0" w:after="0"/>
      <w:ind w:hanging="0" w:start="284"/>
      <w:outlineLvl w:val="9"/>
    </w:pPr>
    <w:rPr>
      <w:b/>
      <w:sz w:val="18"/>
    </w:rPr>
  </w:style>
  <w:style w:type="paragraph" w:styleId="Zagolovok21">
    <w:name w:val="Zagolovok 2"/>
    <w:basedOn w:val="Normal"/>
    <w:qFormat/>
    <w:pPr>
      <w:spacing w:lineRule="exact" w:line="260"/>
      <w:ind w:hanging="0" w:start="0" w:end="0"/>
      <w:jc w:val="center"/>
    </w:pPr>
    <w:rPr>
      <w:rFonts w:ascii="Charter Indologique Capital" w:hAnsi="Charter Indologique Capital" w:cs="Mangal"/>
      <w:b/>
      <w:bCs/>
      <w:sz w:val="20"/>
      <w:lang w:val="ru-RU"/>
    </w:rPr>
  </w:style>
  <w:style w:type="paragraph" w:styleId="Zagolovok71">
    <w:name w:val="Zagolovok 7"/>
    <w:basedOn w:val="Zagolovok52"/>
    <w:qFormat/>
    <w:pPr/>
    <w:rPr>
      <w:i w:val="false"/>
    </w:rPr>
  </w:style>
  <w:style w:type="paragraph" w:styleId="Zagolovok61">
    <w:name w:val="Zagolovok 6"/>
    <w:basedOn w:val="Normal"/>
    <w:qFormat/>
    <w:pPr>
      <w:spacing w:lineRule="exact" w:line="260"/>
      <w:ind w:hanging="0" w:start="0" w:end="0"/>
      <w:jc w:val="center"/>
    </w:pPr>
    <w:rPr>
      <w:rFonts w:ascii="CharterC" w:hAnsi="CharterC" w:cs="Charter;Corbel"/>
      <w:b/>
      <w:bCs/>
      <w:i/>
      <w:iCs/>
      <w:lang w:val="ru-RU"/>
    </w:rPr>
  </w:style>
  <w:style w:type="paragraph" w:styleId="Style16">
    <w:name w:val="§§"/>
    <w:basedOn w:val="Normal"/>
    <w:qFormat/>
    <w:pPr>
      <w:spacing w:lineRule="exact" w:line="260"/>
      <w:ind w:firstLine="284" w:start="0" w:end="0"/>
    </w:pPr>
    <w:rPr>
      <w:rFonts w:cs="Charter;Corbel"/>
      <w:color w:val="FF6600"/>
      <w:lang w:val="ru-RU"/>
    </w:rPr>
  </w:style>
  <w:style w:type="paragraph" w:styleId="Style17">
    <w:name w:val="Содержимое таблицы"/>
    <w:basedOn w:val="Normal"/>
    <w:qFormat/>
    <w:pPr>
      <w:widowControl w:val="false"/>
      <w:suppressLineNumbers/>
    </w:pPr>
    <w:rPr/>
  </w:style>
  <w:style w:type="paragraph" w:styleId="Style18">
    <w:name w:val="Заголовок таблицы"/>
    <w:basedOn w:val="Style17"/>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2020-11-29T15:55:00Z</dcterms:created>
  <dc:creator>Gasuns</dc:creator>
  <dc:description/>
  <cp:keywords>OCR М.Ю. Гасунс 07.09.04. – 29.07.05</cp:keywords>
  <dc:language>ru-RU</dc:language>
  <cp:lastModifiedBy>Sumeru</cp:lastModifiedBy>
  <cp:lastPrinted>2018-06-22T17:57:00Z</cp:lastPrinted>
  <dcterms:modified xsi:type="dcterms:W3CDTF">2021-04-16T20:39:00Z</dcterms:modified>
  <cp:revision>5</cp:revision>
  <dc:subject/>
  <dc:title>kiyad vyācakshmahe vayam? доколе, право, будем толковать об этом?</dc:title>
</cp:coreProperties>
</file>