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60f32733158c099e59f1358beae65e5a5d49937"/>
    <w:p>
      <w:pPr>
        <w:pStyle w:val="Heading1"/>
      </w:pPr>
      <w:r>
        <w:t xml:space="preserve">AAA Bail Services Website Plan – Louisiana Bail Laws &amp; EBR Resources</w:t>
      </w:r>
    </w:p>
    <w:bookmarkStart w:id="22" w:name="introduction-context"/>
    <w:p>
      <w:pPr>
        <w:pStyle w:val="Heading2"/>
      </w:pPr>
      <w:r>
        <w:t xml:space="preserve">Introduction &amp; Context</w:t>
      </w:r>
    </w:p>
    <w:p>
      <w:pPr>
        <w:pStyle w:val="FirstParagraph"/>
      </w:pPr>
      <w:r>
        <w:rPr>
          <w:b/>
          <w:bCs/>
        </w:rPr>
        <w:t xml:space="preserve">AAA Bail Services</w:t>
      </w:r>
      <w:r>
        <w:t xml:space="preserve"> </w:t>
      </w:r>
      <w:r>
        <w:t xml:space="preserve">– led by licensed agent</w:t>
      </w:r>
      <w:r>
        <w:t xml:space="preserve"> </w:t>
      </w:r>
      <w:r>
        <w:rPr>
          <w:b/>
          <w:bCs/>
        </w:rPr>
        <w:t xml:space="preserve">Bobby Rembert</w:t>
      </w:r>
      <w:r>
        <w:t xml:space="preserve"> </w:t>
      </w:r>
      <w:r>
        <w:t xml:space="preserve">– is a 24/7 bail bond company serving East Baton Rouge Parish and surrounding areas</w:t>
      </w:r>
      <w:hyperlink r:id="rId21">
        <w:r>
          <w:rPr>
            <w:rStyle w:val="Hyperlink"/>
          </w:rPr>
          <w:t xml:space="preserve">[1]</w:t>
        </w:r>
      </w:hyperlink>
      <w:r>
        <w:t xml:space="preserve">. We are developing a modern website and AI-driven chatbot (powered by the</w:t>
      </w:r>
      <w:r>
        <w:t xml:space="preserve"> </w:t>
      </w:r>
      <w:r>
        <w:rPr>
          <w:b/>
          <w:bCs/>
        </w:rPr>
        <w:t xml:space="preserve">Gemini 2.5</w:t>
      </w:r>
      <w:r>
        <w:t xml:space="preserve"> </w:t>
      </w:r>
      <w:r>
        <w:t xml:space="preserve">model, as of Dec 2025) to assist clients. The site will feature a knowledge base on</w:t>
      </w:r>
      <w:r>
        <w:t xml:space="preserve"> </w:t>
      </w:r>
      <w:r>
        <w:rPr>
          <w:b/>
          <w:bCs/>
        </w:rPr>
        <w:t xml:space="preserve">Louisiana bail bond law</w:t>
      </w:r>
      <w:r>
        <w:t xml:space="preserve">, integrated</w:t>
      </w:r>
      <w:r>
        <w:t xml:space="preserve"> </w:t>
      </w:r>
      <w:r>
        <w:rPr>
          <w:b/>
          <w:bCs/>
        </w:rPr>
        <w:t xml:space="preserve">warrant</w:t>
      </w:r>
      <w:r>
        <w:t xml:space="preserve"> </w:t>
      </w:r>
      <w:r>
        <w:t xml:space="preserve">and</w:t>
      </w:r>
      <w:r>
        <w:t xml:space="preserve"> </w:t>
      </w:r>
      <w:r>
        <w:rPr>
          <w:b/>
          <w:bCs/>
        </w:rPr>
        <w:t xml:space="preserve">inmate lookup</w:t>
      </w:r>
      <w:r>
        <w:t xml:space="preserve"> </w:t>
      </w:r>
      <w:r>
        <w:t xml:space="preserve">tools for East Baton Rouge Parish, and an interactive chat assistant. This plan outlines the content and features, ensuring compliance with state laws and providing easy access to public records.</w:t>
      </w:r>
    </w:p>
    <w:bookmarkEnd w:id="22"/>
    <w:bookmarkStart w:id="31" w:name="X2708be8bdbd696a419367aa4c846205c8e68400"/>
    <w:p>
      <w:pPr>
        <w:pStyle w:val="Heading2"/>
      </w:pPr>
      <w:r>
        <w:t xml:space="preserve">Bail Bonds Law in Louisiana (East Baton Rouge Focus)</w:t>
      </w:r>
    </w:p>
    <w:p>
      <w:pPr>
        <w:pStyle w:val="FirstParagraph"/>
      </w:pPr>
      <w:r>
        <w:rPr>
          <w:b/>
          <w:bCs/>
        </w:rPr>
        <w:t xml:space="preserve">Bail Basics:</w:t>
      </w:r>
      <w:r>
        <w:t xml:space="preserve"> </w:t>
      </w:r>
      <w:r>
        <w:t xml:space="preserve">In Louisiana,</w:t>
      </w:r>
      <w:r>
        <w:t xml:space="preserve"> </w:t>
      </w:r>
      <w:r>
        <w:rPr>
          <w:i/>
          <w:iCs/>
        </w:rPr>
        <w:t xml:space="preserve">bail</w:t>
      </w:r>
      <w:r>
        <w:t xml:space="preserve"> </w:t>
      </w:r>
      <w:r>
        <w:t xml:space="preserve">is an amount of money set by the court to secure a defendant’s release from jail pending trial</w:t>
      </w:r>
      <w:hyperlink r:id="rId23">
        <w:r>
          <w:rPr>
            <w:rStyle w:val="Hyperlink"/>
          </w:rPr>
          <w:t xml:space="preserve">[2]</w:t>
        </w:r>
      </w:hyperlink>
      <w:r>
        <w:t xml:space="preserve">. Paying bail is a promise that the defendant will appear for court. If the defendant appears as required, the bail money is returned (minus any fees), even if they are later found guilty</w:t>
      </w:r>
      <w:hyperlink r:id="rId24">
        <w:r>
          <w:rPr>
            <w:rStyle w:val="Hyperlink"/>
          </w:rPr>
          <w:t xml:space="preserve">[3]</w:t>
        </w:r>
      </w:hyperlink>
      <w:r>
        <w:t xml:space="preserve">. If the defendant fails to appear, the judge issues a</w:t>
      </w:r>
      <w:r>
        <w:t xml:space="preserve"> </w:t>
      </w:r>
      <w:r>
        <w:rPr>
          <w:b/>
          <w:bCs/>
        </w:rPr>
        <w:t xml:space="preserve">bench warrant</w:t>
      </w:r>
      <w:r>
        <w:t xml:space="preserve"> </w:t>
      </w:r>
      <w:r>
        <w:t xml:space="preserve">for their arrest and the bail is</w:t>
      </w:r>
      <w:r>
        <w:t xml:space="preserve"> </w:t>
      </w:r>
      <w:r>
        <w:rPr>
          <w:b/>
          <w:bCs/>
        </w:rPr>
        <w:t xml:space="preserve">forfeited</w:t>
      </w:r>
      <w:r>
        <w:t xml:space="preserve"> </w:t>
      </w:r>
      <w:r>
        <w:t xml:space="preserve">to the court</w:t>
      </w:r>
      <w:hyperlink r:id="rId25">
        <w:r>
          <w:rPr>
            <w:rStyle w:val="Hyperlink"/>
          </w:rPr>
          <w:t xml:space="preserve">[4]</w:t>
        </w:r>
      </w:hyperlink>
      <w:r>
        <w:t xml:space="preserve">. This means the defendant (or whoever posted bail) loses that money and may owe additional court costs.</w:t>
      </w:r>
    </w:p>
    <w:p>
      <w:pPr>
        <w:pStyle w:val="BodyText"/>
      </w:pPr>
      <w:r>
        <w:rPr>
          <w:b/>
          <w:bCs/>
        </w:rPr>
        <w:t xml:space="preserve">Bail Bonds:</w:t>
      </w:r>
      <w:r>
        <w:t xml:space="preserve"> </w:t>
      </w:r>
      <w:r>
        <w:t xml:space="preserve">Often, defendants cannot afford the full bail amount. This is where a</w:t>
      </w:r>
      <w:r>
        <w:t xml:space="preserve"> </w:t>
      </w:r>
      <w:r>
        <w:rPr>
          <w:b/>
          <w:bCs/>
        </w:rPr>
        <w:t xml:space="preserve">bail bond</w:t>
      </w:r>
      <w:r>
        <w:t xml:space="preserve"> </w:t>
      </w:r>
      <w:r>
        <w:t xml:space="preserve">comes in</w:t>
      </w:r>
      <w:hyperlink r:id="rId26">
        <w:r>
          <w:rPr>
            <w:rStyle w:val="Hyperlink"/>
          </w:rPr>
          <w:t xml:space="preserve">[5]</w:t>
        </w:r>
      </w:hyperlink>
      <w:r>
        <w:t xml:space="preserve">. A bail bond is essentially an insurance policy: a</w:t>
      </w:r>
      <w:r>
        <w:t xml:space="preserve"> </w:t>
      </w:r>
      <w:r>
        <w:rPr>
          <w:b/>
          <w:bCs/>
        </w:rPr>
        <w:t xml:space="preserve">commercial surety (bail bond company)</w:t>
      </w:r>
      <w:r>
        <w:t xml:space="preserve"> </w:t>
      </w:r>
      <w:r>
        <w:t xml:space="preserve">posts the full bail on the defendant’s behalf, and charges the defendant a</w:t>
      </w:r>
      <w:r>
        <w:t xml:space="preserve"> </w:t>
      </w:r>
      <w:r>
        <w:rPr>
          <w:b/>
          <w:bCs/>
        </w:rPr>
        <w:t xml:space="preserve">non-refundable premium fee</w:t>
      </w:r>
      <w:r>
        <w:t xml:space="preserve"> </w:t>
      </w:r>
      <w:r>
        <w:t xml:space="preserve">(a percentage of the bail). In Louisiana, state law fixes the bail bond</w:t>
      </w:r>
      <w:r>
        <w:t xml:space="preserve"> </w:t>
      </w:r>
      <w:r>
        <w:rPr>
          <w:b/>
          <w:bCs/>
        </w:rPr>
        <w:t xml:space="preserve">premium rate at 12%</w:t>
      </w:r>
      <w:r>
        <w:t xml:space="preserve"> </w:t>
      </w:r>
      <w:r>
        <w:t xml:space="preserve">of the bond amount (or</w:t>
      </w:r>
      <w:r>
        <w:t xml:space="preserve"> </w:t>
      </w:r>
      <w:r>
        <w:rPr>
          <w:b/>
          <w:bCs/>
        </w:rPr>
        <w:t xml:space="preserve">$120</w:t>
      </w:r>
      <w:r>
        <w:t xml:space="preserve">, whichever is greater)</w:t>
      </w:r>
      <w:hyperlink r:id="rId27">
        <w:r>
          <w:rPr>
            <w:rStyle w:val="Hyperlink"/>
          </w:rPr>
          <w:t xml:space="preserve">[6]</w:t>
        </w:r>
      </w:hyperlink>
      <w:r>
        <w:t xml:space="preserve">. In practical terms, Louisiana bail bond agencies charge about</w:t>
      </w:r>
      <w:r>
        <w:t xml:space="preserve"> </w:t>
      </w:r>
      <w:r>
        <w:rPr>
          <w:b/>
          <w:bCs/>
        </w:rPr>
        <w:t xml:space="preserve">12% of the bail</w:t>
      </w:r>
      <w:r>
        <w:t xml:space="preserve"> </w:t>
      </w:r>
      <w:r>
        <w:t xml:space="preserve">as their fee</w:t>
      </w:r>
      <w:hyperlink r:id="rId28">
        <w:r>
          <w:rPr>
            <w:rStyle w:val="Hyperlink"/>
          </w:rPr>
          <w:t xml:space="preserve">[7]</w:t>
        </w:r>
      </w:hyperlink>
      <w:r>
        <w:t xml:space="preserve">. For example, if bail is set at \$15,000, the defendant pays a bail bondsman roughly \$1,800 (12%) as the fee, and the bondsman posts the \$15,000 bail to secure release</w:t>
      </w:r>
      <w:hyperlink r:id="rId28">
        <w:r>
          <w:rPr>
            <w:rStyle w:val="Hyperlink"/>
          </w:rPr>
          <w:t xml:space="preserve">[7]</w:t>
        </w:r>
      </w:hyperlink>
      <w:r>
        <w:t xml:space="preserve">. This premium is</w:t>
      </w:r>
      <w:r>
        <w:t xml:space="preserve"> </w:t>
      </w:r>
      <w:r>
        <w:rPr>
          <w:b/>
          <w:bCs/>
        </w:rPr>
        <w:t xml:space="preserve">regulated by law</w:t>
      </w:r>
      <w:r>
        <w:t xml:space="preserve"> </w:t>
      </w:r>
      <w:r>
        <w:t xml:space="preserve">– Louisiana Revised Statutes §22:1443 mandates 12% as the standard rate statewide</w:t>
      </w:r>
      <w:hyperlink r:id="rId27">
        <w:r>
          <w:rPr>
            <w:rStyle w:val="Hyperlink"/>
          </w:rPr>
          <w:t xml:space="preserve">[6]</w:t>
        </w:r>
      </w:hyperlink>
      <w:r>
        <w:t xml:space="preserve"> </w:t>
      </w:r>
      <w:r>
        <w:t xml:space="preserve">(bail agencies cannot lawfully charge more or less). The 12% premium is</w:t>
      </w:r>
      <w:r>
        <w:t xml:space="preserve"> </w:t>
      </w:r>
      <w:r>
        <w:rPr>
          <w:b/>
          <w:bCs/>
        </w:rPr>
        <w:t xml:space="preserve">non-refundable</w:t>
      </w:r>
      <w:r>
        <w:t xml:space="preserve">, covering the risk the bondsman takes in guaranteeing the defendant’s appearance</w:t>
      </w:r>
      <w:hyperlink r:id="rId28">
        <w:r>
          <w:rPr>
            <w:rStyle w:val="Hyperlink"/>
          </w:rPr>
          <w:t xml:space="preserve">[7]</w:t>
        </w:r>
      </w:hyperlink>
      <w:r>
        <w:t xml:space="preserve">. If the defendant does appear for all court dates, the bail is exonerated (returned to the bond company), but the defendant still owes the 12% fee and any administrative costs. If the defendant</w:t>
      </w:r>
      <w:r>
        <w:t xml:space="preserve"> </w:t>
      </w:r>
      <w:r>
        <w:rPr>
          <w:b/>
          <w:bCs/>
        </w:rPr>
        <w:t xml:space="preserve">skips court</w:t>
      </w:r>
      <w:r>
        <w:t xml:space="preserve">, the bond company is on the hook for the full bail amount and the court will keep (or demand payment of) the \$15,000 bond</w:t>
      </w:r>
      <w:hyperlink r:id="rId25">
        <w:r>
          <w:rPr>
            <w:rStyle w:val="Hyperlink"/>
          </w:rPr>
          <w:t xml:space="preserve">[4]</w:t>
        </w:r>
      </w:hyperlink>
      <w:r>
        <w:t xml:space="preserve">.</w:t>
      </w:r>
    </w:p>
    <w:p>
      <w:pPr>
        <w:pStyle w:val="BodyText"/>
      </w:pPr>
      <w:r>
        <w:rPr>
          <w:b/>
          <w:bCs/>
        </w:rPr>
        <w:t xml:space="preserve">Bail Process in East Baton Rouge:</w:t>
      </w:r>
      <w:r>
        <w:t xml:space="preserve"> </w:t>
      </w:r>
      <w:r>
        <w:t xml:space="preserve">After an arrest in East Baton Rouge Parish, a magistrate or judge (either in</w:t>
      </w:r>
      <w:r>
        <w:t xml:space="preserve"> </w:t>
      </w:r>
      <w:r>
        <w:rPr>
          <w:b/>
          <w:bCs/>
        </w:rPr>
        <w:t xml:space="preserve">19th Judicial District Court</w:t>
      </w:r>
      <w:r>
        <w:t xml:space="preserve"> </w:t>
      </w:r>
      <w:r>
        <w:t xml:space="preserve">for felonies or</w:t>
      </w:r>
      <w:r>
        <w:t xml:space="preserve"> </w:t>
      </w:r>
      <w:r>
        <w:rPr>
          <w:b/>
          <w:bCs/>
        </w:rPr>
        <w:t xml:space="preserve">Baton Rouge City Court</w:t>
      </w:r>
      <w:r>
        <w:t xml:space="preserve"> </w:t>
      </w:r>
      <w:r>
        <w:t xml:space="preserve">for misdemeanors) sets the bail amount. A defendant (or family) can contact a bail bondsman like AAA Bail Services to arrange a bond. The bondsman will require paperwork (and often a co-signer and/or collateral) and collect the 12% premium as per state law. Once the bond is posted, the defendant is released from</w:t>
      </w:r>
      <w:r>
        <w:t xml:space="preserve"> </w:t>
      </w:r>
      <w:r>
        <w:rPr>
          <w:b/>
          <w:bCs/>
        </w:rPr>
        <w:t xml:space="preserve">East Baton Rouge Parish Prison</w:t>
      </w:r>
      <w:r>
        <w:t xml:space="preserve"> </w:t>
      </w:r>
      <w:r>
        <w:t xml:space="preserve">or the city jail. The defendant must then appear for all court proceedings. The website’s knowledge base will provide a</w:t>
      </w:r>
      <w:r>
        <w:t xml:space="preserve"> </w:t>
      </w:r>
      <w:r>
        <w:rPr>
          <w:b/>
          <w:bCs/>
        </w:rPr>
        <w:t xml:space="preserve">step-by-step guide</w:t>
      </w:r>
      <w:r>
        <w:t xml:space="preserve"> </w:t>
      </w:r>
      <w:r>
        <w:t xml:space="preserve">to this bail process, including how to contact AAA Bail Services and what information/documents are needed to expedite a bond.</w:t>
      </w:r>
    </w:p>
    <w:p>
      <w:pPr>
        <w:pStyle w:val="BodyText"/>
      </w:pPr>
      <w:r>
        <w:rPr>
          <w:b/>
          <w:bCs/>
        </w:rPr>
        <w:t xml:space="preserve">Legal Obligations:</w:t>
      </w:r>
      <w:r>
        <w:t xml:space="preserve"> </w:t>
      </w:r>
      <w:r>
        <w:t xml:space="preserve">Bail bond agents in Louisiana are licensed through the</w:t>
      </w:r>
      <w:r>
        <w:t xml:space="preserve"> </w:t>
      </w:r>
      <w:r>
        <w:rPr>
          <w:b/>
          <w:bCs/>
        </w:rPr>
        <w:t xml:space="preserve">Department of Insurance</w:t>
      </w:r>
      <w:r>
        <w:t xml:space="preserve">, and must follow all regulations. Louisiana law classifies bail bondsmen as</w:t>
      </w:r>
      <w:r>
        <w:t xml:space="preserve"> </w:t>
      </w:r>
      <w:r>
        <w:rPr>
          <w:b/>
          <w:bCs/>
        </w:rPr>
        <w:t xml:space="preserve">insurance producers</w:t>
      </w:r>
      <w:r>
        <w:t xml:space="preserve"> </w:t>
      </w:r>
      <w:r>
        <w:t xml:space="preserve">for bail bonds, and they must meet education and licensing requirements</w:t>
      </w:r>
      <w:hyperlink r:id="rId29">
        <w:r>
          <w:rPr>
            <w:rStyle w:val="Hyperlink"/>
          </w:rPr>
          <w:t xml:space="preserve">[8]</w:t>
        </w:r>
      </w:hyperlink>
      <w:hyperlink r:id="rId30">
        <w:r>
          <w:rPr>
            <w:rStyle w:val="Hyperlink"/>
          </w:rPr>
          <w:t xml:space="preserve">[9]</w:t>
        </w:r>
      </w:hyperlink>
      <w:r>
        <w:t xml:space="preserve">. The website will note that Bobby Rembert is a</w:t>
      </w:r>
      <w:r>
        <w:t xml:space="preserve"> </w:t>
      </w:r>
      <w:r>
        <w:rPr>
          <w:b/>
          <w:bCs/>
        </w:rPr>
        <w:t xml:space="preserve">licensed bail agent</w:t>
      </w:r>
      <w:r>
        <w:t xml:space="preserve"> </w:t>
      </w:r>
      <w:r>
        <w:t xml:space="preserve">compliant with Louisiana law, giving clients confidence in professional service.</w:t>
      </w:r>
    </w:p>
    <w:bookmarkEnd w:id="31"/>
    <w:bookmarkStart w:id="39" w:name="warrants-in-east-baton-rouge-parish"/>
    <w:p>
      <w:pPr>
        <w:pStyle w:val="Heading2"/>
      </w:pPr>
      <w:r>
        <w:t xml:space="preserve">Warrants in East Baton Rouge Parish</w:t>
      </w:r>
    </w:p>
    <w:p>
      <w:pPr>
        <w:pStyle w:val="FirstParagraph"/>
      </w:pPr>
      <w:r>
        <w:t xml:space="preserve">When a person is wanted by the court or law enforcement in East Baton Rouge, a</w:t>
      </w:r>
      <w:r>
        <w:t xml:space="preserve"> </w:t>
      </w:r>
      <w:r>
        <w:rPr>
          <w:b/>
          <w:bCs/>
        </w:rPr>
        <w:t xml:space="preserve">warrant</w:t>
      </w:r>
      <w:r>
        <w:t xml:space="preserve"> </w:t>
      </w:r>
      <w:r>
        <w:t xml:space="preserve">may be issued. There are a few types:</w:t>
      </w:r>
      <w:r>
        <w:t xml:space="preserve"> </w:t>
      </w:r>
      <w:r>
        <w:rPr>
          <w:b/>
          <w:bCs/>
        </w:rPr>
        <w:t xml:space="preserve">bench warrants</w:t>
      </w:r>
      <w:r>
        <w:t xml:space="preserve"> </w:t>
      </w:r>
      <w:r>
        <w:t xml:space="preserve">(issued by a judge, often when someone misses a court date) and</w:t>
      </w:r>
      <w:r>
        <w:t xml:space="preserve"> </w:t>
      </w:r>
      <w:r>
        <w:rPr>
          <w:b/>
          <w:bCs/>
        </w:rPr>
        <w:t xml:space="preserve">arrest warrants</w:t>
      </w:r>
      <w:r>
        <w:t xml:space="preserve"> </w:t>
      </w:r>
      <w:r>
        <w:t xml:space="preserve">(usually issued for new charges based on probable cause). In East Baton Rouge Parish,</w:t>
      </w:r>
      <w:r>
        <w:t xml:space="preserve"> </w:t>
      </w:r>
      <w:r>
        <w:rPr>
          <w:b/>
          <w:bCs/>
        </w:rPr>
        <w:t xml:space="preserve">warrant information</w:t>
      </w:r>
      <w:r>
        <w:t xml:space="preserve"> </w:t>
      </w:r>
      <w:r>
        <w:t xml:space="preserve">is maintained by different agencies depending on the jurisdiction:</w:t>
      </w:r>
    </w:p>
    <w:p>
      <w:pPr>
        <w:numPr>
          <w:ilvl w:val="0"/>
          <w:numId w:val="1001"/>
        </w:numPr>
      </w:pPr>
      <w:r>
        <w:rPr>
          <w:b/>
          <w:bCs/>
        </w:rPr>
        <w:t xml:space="preserve">East Baton Rouge Sheriff’s Office (EBRSO)</w:t>
      </w:r>
      <w:r>
        <w:t xml:space="preserve"> </w:t>
      </w:r>
      <w:r>
        <w:t xml:space="preserve">– handles parish-wide warrants (especially for felony cases and 19th JDC). The EBRSO</w:t>
      </w:r>
      <w:r>
        <w:t xml:space="preserve"> </w:t>
      </w:r>
      <w:r>
        <w:rPr>
          <w:b/>
          <w:bCs/>
        </w:rPr>
        <w:t xml:space="preserve">Warrants Division</w:t>
      </w:r>
      <w:r>
        <w:t xml:space="preserve"> </w:t>
      </w:r>
      <w:r>
        <w:t xml:space="preserve">is responsible for processing and serving these warrants. EBRSO’s website offers an online</w:t>
      </w:r>
      <w:r>
        <w:t xml:space="preserve"> </w:t>
      </w:r>
      <w:r>
        <w:rPr>
          <w:b/>
          <w:bCs/>
        </w:rPr>
        <w:t xml:space="preserve">Warrant Search Portal</w:t>
      </w:r>
      <w:r>
        <w:t xml:space="preserve"> </w:t>
      </w:r>
      <w:r>
        <w:t xml:space="preserve">for the public. Users can</w:t>
      </w:r>
      <w:r>
        <w:t xml:space="preserve"> </w:t>
      </w:r>
      <w:r>
        <w:rPr>
          <w:b/>
          <w:bCs/>
        </w:rPr>
        <w:t xml:space="preserve">find warrants by name or number</w:t>
      </w:r>
      <w:r>
        <w:t xml:space="preserve"> </w:t>
      </w:r>
      <w:r>
        <w:t xml:space="preserve">using this tool, after a simple one-time account setup on the EBRSO Citizen Portal</w:t>
      </w:r>
      <w:hyperlink r:id="rId32">
        <w:r>
          <w:rPr>
            <w:rStyle w:val="Hyperlink"/>
          </w:rPr>
          <w:t xml:space="preserve">[10]</w:t>
        </w:r>
      </w:hyperlink>
      <w:r>
        <w:t xml:space="preserve">. (The account is free and exists to track inquiries securely.) Once logged in, one can search the EBRSO warrant database to see if a person has any active warrants in East Baton Rouge Parish. If someone prefers not to use the online tool, they can contact the Sheriff’s Office Warrants Division by phone for assistance (main number</w:t>
      </w:r>
      <w:r>
        <w:t xml:space="preserve"> </w:t>
      </w:r>
      <w:r>
        <w:rPr>
          <w:b/>
          <w:bCs/>
        </w:rPr>
        <w:t xml:space="preserve">225-389-5000</w:t>
      </w:r>
      <w:r>
        <w:t xml:space="preserve"> </w:t>
      </w:r>
      <w:r>
        <w:t xml:space="preserve">or the Warrants Unit direct line)</w:t>
      </w:r>
      <w:hyperlink r:id="rId33">
        <w:r>
          <w:rPr>
            <w:rStyle w:val="Hyperlink"/>
          </w:rPr>
          <w:t xml:space="preserve">[11]</w:t>
        </w:r>
      </w:hyperlink>
      <w:r>
        <w:t xml:space="preserve">. The website will provide instructions and direct links to the EBRSO Warrant Search tool, guiding users on how to create an account and perform a lookup.</w:t>
      </w:r>
    </w:p>
    <w:p>
      <w:pPr>
        <w:numPr>
          <w:ilvl w:val="0"/>
          <w:numId w:val="1001"/>
        </w:numPr>
      </w:pPr>
      <w:r>
        <w:rPr>
          <w:b/>
          <w:bCs/>
        </w:rPr>
        <w:t xml:space="preserve">Baton Rouge City Court – Warrant Lookup</w:t>
      </w:r>
      <w:r>
        <w:t xml:space="preserve"> </w:t>
      </w:r>
      <w:r>
        <w:t xml:space="preserve">– City Court handles misdemeanors, traffic offenses, and city ordinance violations within the city limits. The City Court provides an</w:t>
      </w:r>
      <w:r>
        <w:t xml:space="preserve"> </w:t>
      </w:r>
      <w:r>
        <w:rPr>
          <w:b/>
          <w:bCs/>
        </w:rPr>
        <w:t xml:space="preserve">online warrant lookup</w:t>
      </w:r>
      <w:r>
        <w:t xml:space="preserve"> </w:t>
      </w:r>
      <w:r>
        <w:t xml:space="preserve">accessible to the public, listing</w:t>
      </w:r>
      <w:r>
        <w:t xml:space="preserve"> </w:t>
      </w:r>
      <w:r>
        <w:rPr>
          <w:b/>
          <w:bCs/>
        </w:rPr>
        <w:t xml:space="preserve">active City Court warrants</w:t>
      </w:r>
      <w:r>
        <w:t xml:space="preserve">. This official lookup is updated daily, though newly issued or cleared warrants may take</w:t>
      </w:r>
      <w:r>
        <w:t xml:space="preserve"> </w:t>
      </w:r>
      <w:r>
        <w:rPr>
          <w:b/>
          <w:bCs/>
        </w:rPr>
        <w:t xml:space="preserve">7–10 days</w:t>
      </w:r>
      <w:r>
        <w:t xml:space="preserve"> </w:t>
      </w:r>
      <w:r>
        <w:t xml:space="preserve">to be reflected on the site</w:t>
      </w:r>
      <w:hyperlink r:id="rId34">
        <w:r>
          <w:rPr>
            <w:rStyle w:val="Hyperlink"/>
          </w:rPr>
          <w:t xml:space="preserve">[12]</w:t>
        </w:r>
      </w:hyperlink>
      <w:r>
        <w:t xml:space="preserve">. Users can search by name to see if they have an outstanding City Court warrant. The AAA Bail Services site will link to this City Court Warrant Lookup and explain how to use it. We will note that all City Court warrants should ultimately be confirmed through the City Constable’s Office (which executes City Court warrants) to ensure information is current, as advised by City Court officials</w:t>
      </w:r>
      <w:hyperlink r:id="rId35">
        <w:r>
          <w:rPr>
            <w:rStyle w:val="Hyperlink"/>
          </w:rPr>
          <w:t xml:space="preserve">[13]</w:t>
        </w:r>
      </w:hyperlink>
      <w:r>
        <w:t xml:space="preserve">.</w:t>
      </w:r>
    </w:p>
    <w:p>
      <w:pPr>
        <w:numPr>
          <w:ilvl w:val="0"/>
          <w:numId w:val="1001"/>
        </w:numPr>
      </w:pPr>
      <w:r>
        <w:rPr>
          <w:b/>
          <w:bCs/>
        </w:rPr>
        <w:t xml:space="preserve">City Constable’s Warrant Task Force</w:t>
      </w:r>
      <w:r>
        <w:t xml:space="preserve"> </w:t>
      </w:r>
      <w:r>
        <w:t xml:space="preserve">– Baton Rouge City Court warrants are executed by the City Constable’s Office</w:t>
      </w:r>
      <w:r>
        <w:t xml:space="preserve"> </w:t>
      </w:r>
      <w:r>
        <w:rPr>
          <w:b/>
          <w:bCs/>
        </w:rPr>
        <w:t xml:space="preserve">Warrant Task Force</w:t>
      </w:r>
      <w:r>
        <w:t xml:space="preserve">. This specialized unit is</w:t>
      </w:r>
      <w:r>
        <w:t xml:space="preserve"> </w:t>
      </w:r>
      <w:r>
        <w:rPr>
          <w:b/>
          <w:bCs/>
        </w:rPr>
        <w:t xml:space="preserve">responsible for the execution of all criminal and civil warrants issued by Baton Rouge City Court</w:t>
      </w:r>
      <w:r>
        <w:t xml:space="preserve">, and they also serve warrants from other jurisdictions on individuals found within East Baton Rouge Parish</w:t>
      </w:r>
      <w:hyperlink r:id="rId36">
        <w:r>
          <w:rPr>
            <w:rStyle w:val="Hyperlink"/>
          </w:rPr>
          <w:t xml:space="preserve">[14]</w:t>
        </w:r>
      </w:hyperlink>
      <w:r>
        <w:t xml:space="preserve">. In practical terms, if you have a City Court bench warrant (e.g. for a missed court date on a misdemeanor), the City Constable’s deputies are the ones who may arrest you on that warrant. The AAA Bail website will include contact information for the City Constable’s Warrant Office (</w:t>
      </w:r>
      <w:r>
        <w:rPr>
          <w:b/>
          <w:bCs/>
        </w:rPr>
        <w:t xml:space="preserve">phone 225-389-3889</w:t>
      </w:r>
      <w:r>
        <w:t xml:space="preserve">)</w:t>
      </w:r>
      <w:hyperlink r:id="rId37">
        <w:r>
          <w:rPr>
            <w:rStyle w:val="Hyperlink"/>
          </w:rPr>
          <w:t xml:space="preserve">[15]</w:t>
        </w:r>
      </w:hyperlink>
      <w:r>
        <w:t xml:space="preserve">, so that users can verify or resolve city warrants. We will also clarify on the site that City Constable deputies often attempt to serve these warrants at known addresses; if someone suspects they have a warrant, it’s better to pro-actively address it (with the help of an attorney or bondsman) rather than wait for an arrest at home.</w:t>
      </w:r>
    </w:p>
    <w:p>
      <w:pPr>
        <w:numPr>
          <w:ilvl w:val="0"/>
          <w:numId w:val="1001"/>
        </w:numPr>
      </w:pPr>
      <w:r>
        <w:rPr>
          <w:b/>
          <w:bCs/>
        </w:rPr>
        <w:t xml:space="preserve">Other Local Agencies:</w:t>
      </w:r>
      <w:r>
        <w:t xml:space="preserve"> </w:t>
      </w:r>
      <w:r>
        <w:t xml:space="preserve">East Baton Rouge Parish includes several municipalities (like</w:t>
      </w:r>
      <w:r>
        <w:t xml:space="preserve"> </w:t>
      </w:r>
      <w:r>
        <w:rPr>
          <w:b/>
          <w:bCs/>
        </w:rPr>
        <w:t xml:space="preserve">Zachary</w:t>
      </w:r>
      <w:r>
        <w:t xml:space="preserve">,</w:t>
      </w:r>
      <w:r>
        <w:t xml:space="preserve"> </w:t>
      </w:r>
      <w:r>
        <w:rPr>
          <w:b/>
          <w:bCs/>
        </w:rPr>
        <w:t xml:space="preserve">Baker</w:t>
      </w:r>
      <w:r>
        <w:t xml:space="preserve">,</w:t>
      </w:r>
      <w:r>
        <w:t xml:space="preserve"> </w:t>
      </w:r>
      <w:r>
        <w:rPr>
          <w:b/>
          <w:bCs/>
        </w:rPr>
        <w:t xml:space="preserve">Central</w:t>
      </w:r>
      <w:r>
        <w:t xml:space="preserve">), each with police departments that may issue warrants for city violations. However, any such warrant typically still gets entered into parish or state systems. The website’s warrant section will list contact info for these local police departments as well, since they can assist with warrant information (e.g.</w:t>
      </w:r>
      <w:r>
        <w:t xml:space="preserve"> </w:t>
      </w:r>
      <w:r>
        <w:rPr>
          <w:b/>
          <w:bCs/>
        </w:rPr>
        <w:t xml:space="preserve">Zachary PD</w:t>
      </w:r>
      <w:r>
        <w:t xml:space="preserve"> </w:t>
      </w:r>
      <w:r>
        <w:t xml:space="preserve">at 225-654-9393,</w:t>
      </w:r>
      <w:r>
        <w:t xml:space="preserve"> </w:t>
      </w:r>
      <w:r>
        <w:rPr>
          <w:b/>
          <w:bCs/>
        </w:rPr>
        <w:t xml:space="preserve">Baker PD</w:t>
      </w:r>
      <w:r>
        <w:t xml:space="preserve"> </w:t>
      </w:r>
      <w:r>
        <w:t xml:space="preserve">at 225-775-6000, etc., which serve their communities and coordinate with the Sheriff on warrants</w:t>
      </w:r>
      <w:hyperlink r:id="rId38">
        <w:r>
          <w:rPr>
            <w:rStyle w:val="Hyperlink"/>
          </w:rPr>
          <w:t xml:space="preserve">[16]</w:t>
        </w:r>
      </w:hyperlink>
      <w:r>
        <w:t xml:space="preserve">). We will emphasize that</w:t>
      </w:r>
      <w:r>
        <w:t xml:space="preserve"> </w:t>
      </w:r>
      <w:r>
        <w:rPr>
          <w:b/>
          <w:bCs/>
        </w:rPr>
        <w:t xml:space="preserve">felony warrants</w:t>
      </w:r>
      <w:r>
        <w:t xml:space="preserve"> </w:t>
      </w:r>
      <w:r>
        <w:t xml:space="preserve">and warrants from outside jurisdictions are usually handled by EBRSO or the City Constable if the person is found in Baton Rouge.</w:t>
      </w:r>
    </w:p>
    <w:p>
      <w:pPr>
        <w:pStyle w:val="FirstParagraph"/>
      </w:pPr>
      <w:r>
        <w:rPr>
          <w:b/>
          <w:bCs/>
        </w:rPr>
        <w:t xml:space="preserve">Website Integration:</w:t>
      </w:r>
      <w:r>
        <w:t xml:space="preserve"> </w:t>
      </w:r>
      <w:r>
        <w:t xml:space="preserve">In the</w:t>
      </w:r>
      <w:r>
        <w:t xml:space="preserve"> </w:t>
      </w:r>
      <w:r>
        <w:rPr>
          <w:b/>
          <w:bCs/>
        </w:rPr>
        <w:t xml:space="preserve">Warrants</w:t>
      </w:r>
      <w:r>
        <w:t xml:space="preserve"> </w:t>
      </w:r>
      <w:r>
        <w:t xml:space="preserve">section of our site, we will provide: (1) an explanation of warrants and their consequences, (2) direct links/buttons to</w:t>
      </w:r>
      <w:r>
        <w:t xml:space="preserve"> </w:t>
      </w:r>
      <w:r>
        <w:rPr>
          <w:b/>
          <w:bCs/>
        </w:rPr>
        <w:t xml:space="preserve">“Check City Court Warrants”</w:t>
      </w:r>
      <w:r>
        <w:t xml:space="preserve"> </w:t>
      </w:r>
      <w:r>
        <w:t xml:space="preserve">(linking to the City’s warrant lookup) and</w:t>
      </w:r>
      <w:r>
        <w:t xml:space="preserve"> </w:t>
      </w:r>
      <w:r>
        <w:rPr>
          <w:b/>
          <w:bCs/>
        </w:rPr>
        <w:t xml:space="preserve">“Check EBRSO Warrants”</w:t>
      </w:r>
      <w:r>
        <w:t xml:space="preserve"> </w:t>
      </w:r>
      <w:r>
        <w:t xml:space="preserve">(linking to or embedded from the EBRSO portal) with instructions, and (3) contact info for relevant authorities for those who need additional help. The AI chatbot will be trained to assist users in navigating these tools – for example, a user could ask</w:t>
      </w:r>
      <w:r>
        <w:t xml:space="preserve"> </w:t>
      </w:r>
      <w:r>
        <w:rPr>
          <w:i/>
          <w:iCs/>
        </w:rPr>
        <w:t xml:space="preserve">“Do I have a warrant in Baton Rouge?”</w:t>
      </w:r>
      <w:r>
        <w:t xml:space="preserve"> </w:t>
      </w:r>
      <w:r>
        <w:t xml:space="preserve">and the chatbot (with appropriate permissions) could guide them to search their name on the City Court lookup or instruct them on contacting EBRSO,</w:t>
      </w:r>
      <w:r>
        <w:t xml:space="preserve"> </w:t>
      </w:r>
      <w:r>
        <w:rPr>
          <w:b/>
          <w:bCs/>
        </w:rPr>
        <w:t xml:space="preserve">without revealing sensitive details publicly</w:t>
      </w:r>
      <w:r>
        <w:t xml:space="preserve">. (Any specific warrant details retrieved would be provided privately, respecting privacy policies.)</w:t>
      </w:r>
    </w:p>
    <w:bookmarkEnd w:id="39"/>
    <w:bookmarkStart w:id="43" w:name="X4b5a1802e0d565303e7002d2c8d940986f0198b"/>
    <w:p>
      <w:pPr>
        <w:pStyle w:val="Heading2"/>
      </w:pPr>
      <w:r>
        <w:t xml:space="preserve">Inmate Lookup Tools in East Baton Rouge Parish</w:t>
      </w:r>
    </w:p>
    <w:p>
      <w:pPr>
        <w:pStyle w:val="FirstParagraph"/>
      </w:pPr>
      <w:r>
        <w:t xml:space="preserve">If someone has been arrested in East Baton Rouge Parish, they are typically held at the</w:t>
      </w:r>
      <w:r>
        <w:t xml:space="preserve"> </w:t>
      </w:r>
      <w:r>
        <w:rPr>
          <w:b/>
          <w:bCs/>
        </w:rPr>
        <w:t xml:space="preserve">East Baton Rouge Parish Prison</w:t>
      </w:r>
      <w:r>
        <w:t xml:space="preserve"> </w:t>
      </w:r>
      <w:r>
        <w:t xml:space="preserve">(the parish detention facility) or, in the case of minor city arrests, briefly at a city jail holding facility before transfer. Family members or bail agents often need to quickly find out if a person is in custody, and what their charges and bail amount are. The following official tools are available for</w:t>
      </w:r>
      <w:r>
        <w:t xml:space="preserve"> </w:t>
      </w:r>
      <w:r>
        <w:rPr>
          <w:b/>
          <w:bCs/>
        </w:rPr>
        <w:t xml:space="preserve">inmate lookup</w:t>
      </w:r>
      <w:r>
        <w:t xml:space="preserve">:</w:t>
      </w:r>
    </w:p>
    <w:p>
      <w:pPr>
        <w:numPr>
          <w:ilvl w:val="0"/>
          <w:numId w:val="1002"/>
        </w:numPr>
      </w:pPr>
      <w:r>
        <w:rPr>
          <w:b/>
          <w:bCs/>
        </w:rPr>
        <w:t xml:space="preserve">EBRSO “Prison Inmate List” (Online Roster):</w:t>
      </w:r>
      <w:r>
        <w:t xml:space="preserve"> </w:t>
      </w:r>
      <w:r>
        <w:t xml:space="preserve">The East Baton Rouge Sheriff’s Office provides a</w:t>
      </w:r>
      <w:r>
        <w:t xml:space="preserve"> </w:t>
      </w:r>
      <w:r>
        <w:rPr>
          <w:b/>
          <w:bCs/>
        </w:rPr>
        <w:t xml:space="preserve">real-time inmate list</w:t>
      </w:r>
      <w:r>
        <w:t xml:space="preserve"> </w:t>
      </w:r>
      <w:r>
        <w:t xml:space="preserve">online</w:t>
      </w:r>
      <w:hyperlink r:id="rId40">
        <w:r>
          <w:rPr>
            <w:rStyle w:val="Hyperlink"/>
          </w:rPr>
          <w:t xml:space="preserve">[17]</w:t>
        </w:r>
      </w:hyperlink>
      <w:r>
        <w:t xml:space="preserve">. This is essentially a jail roster accessible through the EBRSO Portal (365Labs system). After agreeing to a disclaimer, users can view a list of current inmates in EBR Parish Prison, including the individual’s name, date of birth, booking date, and charges. The data is updated continuously, giving near real-time status of who is in custody. Our website will embed or link to this</w:t>
      </w:r>
      <w:r>
        <w:t xml:space="preserve"> </w:t>
      </w:r>
      <w:r>
        <w:rPr>
          <w:b/>
          <w:bCs/>
        </w:rPr>
        <w:t xml:space="preserve">Inmate Search</w:t>
      </w:r>
      <w:r>
        <w:t xml:space="preserve"> </w:t>
      </w:r>
      <w:r>
        <w:t xml:space="preserve">tool (via the EBRSO portal) with a clear</w:t>
      </w:r>
      <w:r>
        <w:t xml:space="preserve"> </w:t>
      </w:r>
      <w:r>
        <w:rPr>
          <w:b/>
          <w:bCs/>
        </w:rPr>
        <w:t xml:space="preserve">“Inmate Lookup”</w:t>
      </w:r>
      <w:r>
        <w:t xml:space="preserve"> </w:t>
      </w:r>
      <w:r>
        <w:t xml:space="preserve">button. We will also include guidance like:</w:t>
      </w:r>
      <w:r>
        <w:t xml:space="preserve"> </w:t>
      </w:r>
      <w:r>
        <w:rPr>
          <w:i/>
          <w:iCs/>
        </w:rPr>
        <w:t xml:space="preserve">“If you believe your loved one was arrested in East Baton Rouge, use the Inmate Lookup tool to confirm their custody status and find their booking details.”</w:t>
      </w:r>
    </w:p>
    <w:p>
      <w:pPr>
        <w:numPr>
          <w:ilvl w:val="0"/>
          <w:numId w:val="1002"/>
        </w:numPr>
      </w:pPr>
      <w:r>
        <w:rPr>
          <w:b/>
          <w:bCs/>
        </w:rPr>
        <w:t xml:space="preserve">Inmate Information Details:</w:t>
      </w:r>
      <w:r>
        <w:t xml:space="preserve"> </w:t>
      </w:r>
      <w:r>
        <w:t xml:space="preserve">While the online inmate list is very useful, it comes with a</w:t>
      </w:r>
      <w:r>
        <w:t xml:space="preserve"> </w:t>
      </w:r>
      <w:r>
        <w:rPr>
          <w:b/>
          <w:bCs/>
        </w:rPr>
        <w:t xml:space="preserve">disclaimer</w:t>
      </w:r>
      <w:r>
        <w:t xml:space="preserve"> </w:t>
      </w:r>
      <w:r>
        <w:t xml:space="preserve">that the information is for general purposes and may not be perfectly accurate at all times</w:t>
      </w:r>
      <w:hyperlink r:id="rId41">
        <w:r>
          <w:rPr>
            <w:rStyle w:val="Hyperlink"/>
          </w:rPr>
          <w:t xml:space="preserve">[18]</w:t>
        </w:r>
      </w:hyperlink>
      <w:r>
        <w:t xml:space="preserve">. For example,</w:t>
      </w:r>
      <w:r>
        <w:t xml:space="preserve"> </w:t>
      </w:r>
      <w:r>
        <w:rPr>
          <w:b/>
          <w:bCs/>
        </w:rPr>
        <w:t xml:space="preserve">bond amounts and specific charge details</w:t>
      </w:r>
      <w:r>
        <w:t xml:space="preserve"> </w:t>
      </w:r>
      <w:r>
        <w:t xml:space="preserve">might not be shown on the public roster or could change rapidly. The Sheriff’s Office provides a</w:t>
      </w:r>
      <w:r>
        <w:t xml:space="preserve"> </w:t>
      </w:r>
      <w:r>
        <w:rPr>
          <w:b/>
          <w:bCs/>
        </w:rPr>
        <w:t xml:space="preserve">24/7 phone line (225-308-3400)</w:t>
      </w:r>
      <w:r>
        <w:t xml:space="preserve"> </w:t>
      </w:r>
      <w:r>
        <w:t xml:space="preserve">that you can call to get official, up-to-date information on an inmate’s charges and bond amount</w:t>
      </w:r>
      <w:hyperlink r:id="rId42">
        <w:r>
          <w:rPr>
            <w:rStyle w:val="Hyperlink"/>
          </w:rPr>
          <w:t xml:space="preserve">[19]</w:t>
        </w:r>
      </w:hyperlink>
      <w:r>
        <w:t xml:space="preserve">. Our site will highlight this: e.g.</w:t>
      </w:r>
      <w:r>
        <w:t xml:space="preserve"> </w:t>
      </w:r>
      <w:r>
        <w:rPr>
          <w:i/>
          <w:iCs/>
        </w:rPr>
        <w:t xml:space="preserve">“For the exact bail amount and charge details, you can call the Parish Prison booking information line (225-308-3400), available 24/7</w:t>
      </w:r>
      <w:hyperlink r:id="rId42">
        <w:r>
          <w:rPr>
            <w:rStyle w:val="Hyperlink"/>
            <w:i/>
            <w:iCs/>
          </w:rPr>
          <w:t xml:space="preserve">[19]</w:t>
        </w:r>
      </w:hyperlink>
      <w:r>
        <w:rPr>
          <w:i/>
          <w:iCs/>
        </w:rPr>
        <w:t xml:space="preserve">.”</w:t>
      </w:r>
      <w:r>
        <w:t xml:space="preserve"> </w:t>
      </w:r>
      <w:r>
        <w:t xml:space="preserve">This ensures users know how to get critical info needed to post bail. The AI chatbot will also be aware of this; if a user asks,</w:t>
      </w:r>
      <w:r>
        <w:t xml:space="preserve"> </w:t>
      </w:r>
      <w:r>
        <w:rPr>
          <w:i/>
          <w:iCs/>
        </w:rPr>
        <w:t xml:space="preserve">“How much is John Doe’s bail?”</w:t>
      </w:r>
      <w:r>
        <w:t xml:space="preserve">, the bot can respond with a suggestion to either use the online lookup or call the jail for the precise amount, rather than guessing.</w:t>
      </w:r>
    </w:p>
    <w:p>
      <w:pPr>
        <w:numPr>
          <w:ilvl w:val="0"/>
          <w:numId w:val="1002"/>
        </w:numPr>
      </w:pPr>
      <w:r>
        <w:rPr>
          <w:b/>
          <w:bCs/>
        </w:rPr>
        <w:t xml:space="preserve">VINE (Victim Notification) &amp; State Resources:</w:t>
      </w:r>
      <w:r>
        <w:t xml:space="preserve"> </w:t>
      </w:r>
      <w:r>
        <w:t xml:space="preserve">Louisiana participates in the</w:t>
      </w:r>
      <w:r>
        <w:t xml:space="preserve"> </w:t>
      </w:r>
      <w:r>
        <w:rPr>
          <w:b/>
          <w:bCs/>
        </w:rPr>
        <w:t xml:space="preserve">VINE network</w:t>
      </w:r>
      <w:r>
        <w:t xml:space="preserve"> </w:t>
      </w:r>
      <w:r>
        <w:t xml:space="preserve">(Victim Information and Notification Everyday), which allows anyone (not just victims) to search for an offender’s custody status statewide and register for alerts. We will mention the</w:t>
      </w:r>
      <w:r>
        <w:t xml:space="preserve"> </w:t>
      </w:r>
      <w:r>
        <w:rPr>
          <w:b/>
          <w:bCs/>
        </w:rPr>
        <w:t xml:space="preserve">Louisiana VINE</w:t>
      </w:r>
      <w:r>
        <w:t xml:space="preserve"> </w:t>
      </w:r>
      <w:r>
        <w:t xml:space="preserve">link on our site as an additional resource to locate inmates across parishes. However, for East Baton Rouge specifically, the EBRSO inmate list is the most direct tool. The site might include a</w:t>
      </w:r>
      <w:r>
        <w:t xml:space="preserve"> </w:t>
      </w:r>
      <w:r>
        <w:rPr>
          <w:b/>
          <w:bCs/>
        </w:rPr>
        <w:t xml:space="preserve">“Statewide Inmate Search”</w:t>
      </w:r>
      <w:r>
        <w:t xml:space="preserve"> </w:t>
      </w:r>
      <w:r>
        <w:t xml:space="preserve">link for completeness (useful if someone thinks a person might be jailed in a nearby parish or transferred to state custody).</w:t>
      </w:r>
    </w:p>
    <w:p>
      <w:pPr>
        <w:numPr>
          <w:ilvl w:val="0"/>
          <w:numId w:val="1002"/>
        </w:numPr>
      </w:pPr>
      <w:r>
        <w:rPr>
          <w:b/>
          <w:bCs/>
        </w:rPr>
        <w:t xml:space="preserve">Federal or Adjacent Jails:</w:t>
      </w:r>
      <w:r>
        <w:t xml:space="preserve"> </w:t>
      </w:r>
      <w:r>
        <w:t xml:space="preserve">We will clarify that our focus is East Baton Rouge Parish. If someone was arrested by a neighboring parish (like West Baton Rouge or Livingston) or a federal agency, they might be in a different facility. For example, West Baton Rouge has its own detention center. We’ll provide a short directory of nearby jails’ lookup tools or phone numbers as part of the knowledge base, so users can find the right facility.</w:t>
      </w:r>
    </w:p>
    <w:p>
      <w:pPr>
        <w:pStyle w:val="FirstParagraph"/>
      </w:pPr>
      <w:r>
        <w:rPr>
          <w:b/>
          <w:bCs/>
        </w:rPr>
        <w:t xml:space="preserve">Website Integration:</w:t>
      </w:r>
      <w:r>
        <w:t xml:space="preserve"> </w:t>
      </w:r>
      <w:r>
        <w:t xml:space="preserve">The</w:t>
      </w:r>
      <w:r>
        <w:t xml:space="preserve"> </w:t>
      </w:r>
      <w:r>
        <w:rPr>
          <w:b/>
          <w:bCs/>
        </w:rPr>
        <w:t xml:space="preserve">Inmate Lookup</w:t>
      </w:r>
      <w:r>
        <w:t xml:space="preserve"> </w:t>
      </w:r>
      <w:r>
        <w:t xml:space="preserve">page on our site will have an embedded frame or a prominent link to the EBRSO inmate search portal, preceded by the disclaimer acknowledgment (to ensure users know the terms). It will also list the</w:t>
      </w:r>
      <w:r>
        <w:t xml:space="preserve"> </w:t>
      </w:r>
      <w:r>
        <w:rPr>
          <w:b/>
          <w:bCs/>
        </w:rPr>
        <w:t xml:space="preserve">Parish Prison main phone number (225-355-3311)</w:t>
      </w:r>
      <w:r>
        <w:t xml:space="preserve"> </w:t>
      </w:r>
      <w:r>
        <w:t xml:space="preserve">and inmate information line, as well as instructions on how to arrange bail once the inmate’s information is confirmed. This section will be user-friendly so that even someone unfamiliar with the process can quickly find if their relative is in jail and what steps to take next. The</w:t>
      </w:r>
      <w:r>
        <w:t xml:space="preserve"> </w:t>
      </w:r>
      <w:r>
        <w:rPr>
          <w:b/>
          <w:bCs/>
        </w:rPr>
        <w:t xml:space="preserve">Gemini 2.5 chatbot</w:t>
      </w:r>
      <w:r>
        <w:t xml:space="preserve"> </w:t>
      </w:r>
      <w:r>
        <w:t xml:space="preserve">will be capable of guiding users: for example, a user might say</w:t>
      </w:r>
      <w:r>
        <w:t xml:space="preserve"> </w:t>
      </w:r>
      <w:r>
        <w:rPr>
          <w:i/>
          <w:iCs/>
        </w:rPr>
        <w:t xml:space="preserve">“My friend was arrested last night, how do I find them?”</w:t>
      </w:r>
      <w:r>
        <w:t xml:space="preserve"> </w:t>
      </w:r>
      <w:r>
        <w:t xml:space="preserve">and the bot can direct them to the Inmate Lookup and explain the process.</w:t>
      </w:r>
    </w:p>
    <w:bookmarkEnd w:id="43"/>
    <w:bookmarkStart w:id="51" w:name="fugitive-handling-bail-enforcement-laws"/>
    <w:p>
      <w:pPr>
        <w:pStyle w:val="Heading2"/>
      </w:pPr>
      <w:r>
        <w:t xml:space="preserve">Fugitive Handling &amp; Bail Enforcement Laws</w:t>
      </w:r>
    </w:p>
    <w:p>
      <w:pPr>
        <w:pStyle w:val="FirstParagraph"/>
      </w:pPr>
      <w:r>
        <w:t xml:space="preserve">A crucial part of bail bond service is dealing with situations where a defendant “</w:t>
      </w:r>
      <w:r>
        <w:rPr>
          <w:b/>
          <w:bCs/>
        </w:rPr>
        <w:t xml:space="preserve">skips</w:t>
      </w:r>
      <w:r>
        <w:t xml:space="preserve">” (fails to appear in court). In such cases, both legal procedures and the bail agent’s responsibilities come into play. Our website will educate users on what happens and what the bail bond company (and the defendant’s indemnitors) must do:</w:t>
      </w:r>
    </w:p>
    <w:p>
      <w:pPr>
        <w:pStyle w:val="BodyText"/>
      </w:pPr>
      <w:r>
        <w:rPr>
          <w:b/>
          <w:bCs/>
        </w:rPr>
        <w:t xml:space="preserve">Bench Warrants for Failure to Appear:</w:t>
      </w:r>
      <w:r>
        <w:t xml:space="preserve"> </w:t>
      </w:r>
      <w:r>
        <w:t xml:space="preserve">If a defendant out on bond misses a court date in East Baton Rouge, the judge will issue a bench warrant (for arrest) as noted above</w:t>
      </w:r>
      <w:hyperlink r:id="rId25">
        <w:r>
          <w:rPr>
            <w:rStyle w:val="Hyperlink"/>
          </w:rPr>
          <w:t xml:space="preserve">[4]</w:t>
        </w:r>
      </w:hyperlink>
      <w:r>
        <w:t xml:space="preserve">. The court will also initiate</w:t>
      </w:r>
      <w:r>
        <w:t xml:space="preserve"> </w:t>
      </w:r>
      <w:r>
        <w:rPr>
          <w:b/>
          <w:bCs/>
        </w:rPr>
        <w:t xml:space="preserve">bond forfeiture</w:t>
      </w:r>
      <w:r>
        <w:t xml:space="preserve"> </w:t>
      </w:r>
      <w:r>
        <w:t xml:space="preserve">proceedings. In Louisiana, the bond isn’t forfeited instantly on the day of absence; instead, the court typically issues a notice of failure to appear to the surety (the bail bond company). Louisiana law then provides a grace period (often</w:t>
      </w:r>
      <w:r>
        <w:t xml:space="preserve"> </w:t>
      </w:r>
      <w:r>
        <w:rPr>
          <w:i/>
          <w:iCs/>
        </w:rPr>
        <w:t xml:space="preserve">six months</w:t>
      </w:r>
      <w:r>
        <w:t xml:space="preserve"> </w:t>
      </w:r>
      <w:r>
        <w:t xml:space="preserve">from the notice) for the surety to locate and</w:t>
      </w:r>
      <w:r>
        <w:t xml:space="preserve"> </w:t>
      </w:r>
      <w:r>
        <w:rPr>
          <w:b/>
          <w:bCs/>
        </w:rPr>
        <w:t xml:space="preserve">surrender the defendant</w:t>
      </w:r>
      <w:r>
        <w:t xml:space="preserve"> </w:t>
      </w:r>
      <w:r>
        <w:t xml:space="preserve">to the jail or court</w:t>
      </w:r>
      <w:hyperlink r:id="rId44">
        <w:r>
          <w:rPr>
            <w:rStyle w:val="Hyperlink"/>
          </w:rPr>
          <w:t xml:space="preserve">[20]</w:t>
        </w:r>
      </w:hyperlink>
      <w:r>
        <w:t xml:space="preserve">. If the defendant is surrendered or otherwise appears in court within that period, the bond forfeiture can be set aside and the bail obligation is discharged. If</w:t>
      </w:r>
      <w:r>
        <w:t xml:space="preserve"> </w:t>
      </w:r>
      <w:r>
        <w:rPr>
          <w:b/>
          <w:bCs/>
        </w:rPr>
        <w:t xml:space="preserve">180 days (approximately) pass</w:t>
      </w:r>
      <w:r>
        <w:t xml:space="preserve"> </w:t>
      </w:r>
      <w:r>
        <w:t xml:space="preserve">and the defendant is still at large (not caught), the forfeiture becomes final – the bail agent (and the insurance company backing the bond) must pay the full bond amount to the court</w:t>
      </w:r>
      <w:hyperlink r:id="rId44">
        <w:r>
          <w:rPr>
            <w:rStyle w:val="Hyperlink"/>
          </w:rPr>
          <w:t xml:space="preserve">[20]</w:t>
        </w:r>
      </w:hyperlink>
      <w:r>
        <w:t xml:space="preserve">. (Louisiana law actually specifies 180 days plus some additional days for processing, effectively ~210 days in total</w:t>
      </w:r>
      <w:hyperlink r:id="rId44">
        <w:r>
          <w:rPr>
            <w:rStyle w:val="Hyperlink"/>
          </w:rPr>
          <w:t xml:space="preserve">[20]</w:t>
        </w:r>
      </w:hyperlink>
      <w:r>
        <w:t xml:space="preserve">, but roughly six months is the key window.)</w:t>
      </w:r>
    </w:p>
    <w:p>
      <w:pPr>
        <w:pStyle w:val="BodyText"/>
      </w:pPr>
      <w:r>
        <w:rPr>
          <w:b/>
          <w:bCs/>
        </w:rPr>
        <w:t xml:space="preserve">Bail Enforcement (Bounty Hunting) in Louisiana:</w:t>
      </w:r>
      <w:r>
        <w:t xml:space="preserve"> </w:t>
      </w:r>
      <w:r>
        <w:t xml:space="preserve">To avoid paying a forfeiture, bail bond companies have strong incentive to find and</w:t>
      </w:r>
      <w:r>
        <w:t xml:space="preserve"> </w:t>
      </w:r>
      <w:r>
        <w:rPr>
          <w:b/>
          <w:bCs/>
        </w:rPr>
        <w:t xml:space="preserve">rearrest fugitives</w:t>
      </w:r>
      <w:r>
        <w:t xml:space="preserve"> </w:t>
      </w:r>
      <w:r>
        <w:t xml:space="preserve">who skip court. Importantly, Louisiana grants bail agents the</w:t>
      </w:r>
      <w:r>
        <w:t xml:space="preserve"> </w:t>
      </w:r>
      <w:r>
        <w:rPr>
          <w:b/>
          <w:bCs/>
        </w:rPr>
        <w:t xml:space="preserve">legal authority to apprehend</w:t>
      </w:r>
      <w:r>
        <w:t xml:space="preserve"> </w:t>
      </w:r>
      <w:r>
        <w:t xml:space="preserve">their clients who have skipped. Under Louisiana Code of Criminal Procedure Art. 345, a surety (bond agent) may</w:t>
      </w:r>
      <w:r>
        <w:t xml:space="preserve"> </w:t>
      </w:r>
      <w:r>
        <w:rPr>
          <w:b/>
          <w:bCs/>
        </w:rPr>
        <w:t xml:space="preserve">arrest and surrender the defendant</w:t>
      </w:r>
      <w:r>
        <w:t xml:space="preserve"> </w:t>
      </w:r>
      <w:r>
        <w:t xml:space="preserve">at any time before the forfeiture is final</w:t>
      </w:r>
      <w:hyperlink r:id="rId45">
        <w:r>
          <w:rPr>
            <w:rStyle w:val="Hyperlink"/>
          </w:rPr>
          <w:t xml:space="preserve">[21]</w:t>
        </w:r>
      </w:hyperlink>
      <w:r>
        <w:t xml:space="preserve">. In other words, bail bondsmen have powers similar to law enforcement when it comes to their bonded defendants – they can actively look for the person and take them into custody. However, this power comes with regulations. Louisiana does</w:t>
      </w:r>
      <w:r>
        <w:t xml:space="preserve"> </w:t>
      </w:r>
      <w:r>
        <w:rPr>
          <w:b/>
          <w:bCs/>
        </w:rPr>
        <w:t xml:space="preserve">not allow unlicensed bounty hunters</w:t>
      </w:r>
      <w:r>
        <w:t xml:space="preserve"> </w:t>
      </w:r>
      <w:r>
        <w:t xml:space="preserve">to operate freely. State law requires that anyone engaging in</w:t>
      </w:r>
      <w:r>
        <w:t xml:space="preserve"> </w:t>
      </w:r>
      <w:r>
        <w:rPr>
          <w:b/>
          <w:bCs/>
        </w:rPr>
        <w:t xml:space="preserve">bail enforcement</w:t>
      </w:r>
      <w:r>
        <w:t xml:space="preserve"> </w:t>
      </w:r>
      <w:r>
        <w:t xml:space="preserve">in Louisiana</w:t>
      </w:r>
      <w:r>
        <w:t xml:space="preserve"> </w:t>
      </w:r>
      <w:r>
        <w:rPr>
          <w:b/>
          <w:bCs/>
        </w:rPr>
        <w:t xml:space="preserve">must be a licensed bail bond agent (producer)</w:t>
      </w:r>
      <w:r>
        <w:t xml:space="preserve"> </w:t>
      </w:r>
      <w:r>
        <w:t xml:space="preserve">in the state</w:t>
      </w:r>
      <w:hyperlink r:id="rId46">
        <w:r>
          <w:rPr>
            <w:rStyle w:val="Hyperlink"/>
          </w:rPr>
          <w:t xml:space="preserve">[22]</w:t>
        </w:r>
      </w:hyperlink>
      <w:r>
        <w:t xml:space="preserve">. There is no separate “bounty hunter” license – typically, the bail bondsman or their employees handle fugitive recovery, or they must hire another duly licensed bail agent. Our site will stress that</w:t>
      </w:r>
      <w:r>
        <w:t xml:space="preserve"> </w:t>
      </w:r>
      <w:r>
        <w:rPr>
          <w:b/>
          <w:bCs/>
        </w:rPr>
        <w:t xml:space="preserve">AAA Bail Services</w:t>
      </w:r>
      <w:r>
        <w:t xml:space="preserve"> </w:t>
      </w:r>
      <w:r>
        <w:t xml:space="preserve">(Bobby Rembert and team) are authorized and experienced in handling fugitives, and we comply fully with all legal requirements.</w:t>
      </w:r>
    </w:p>
    <w:p>
      <w:pPr>
        <w:pStyle w:val="BodyText"/>
      </w:pPr>
      <w:r>
        <w:rPr>
          <w:b/>
          <w:bCs/>
        </w:rPr>
        <w:t xml:space="preserve">Notification &amp; Conduct Requirements:</w:t>
      </w:r>
      <w:r>
        <w:t xml:space="preserve"> </w:t>
      </w:r>
      <w:r>
        <w:t xml:space="preserve">Louisiana’s administrative regulations (Regulation 65) impose specific rules on how bail enforcement is conducted for safety. Notably, a bail agent planning to apprehend a fugitive</w:t>
      </w:r>
      <w:r>
        <w:t xml:space="preserve"> </w:t>
      </w:r>
      <w:r>
        <w:rPr>
          <w:b/>
          <w:bCs/>
        </w:rPr>
        <w:t xml:space="preserve">must notify local law enforcement</w:t>
      </w:r>
      <w:r>
        <w:t xml:space="preserve"> </w:t>
      </w:r>
      <w:r>
        <w:t xml:space="preserve">in the jurisdiction</w:t>
      </w:r>
      <w:r>
        <w:t xml:space="preserve"> </w:t>
      </w:r>
      <w:r>
        <w:rPr>
          <w:b/>
          <w:bCs/>
        </w:rPr>
        <w:t xml:space="preserve">before</w:t>
      </w:r>
      <w:r>
        <w:t xml:space="preserve"> </w:t>
      </w:r>
      <w:r>
        <w:t xml:space="preserve">attempting the arrest (except in exigent circumstances)</w:t>
      </w:r>
      <w:hyperlink r:id="rId47">
        <w:r>
          <w:rPr>
            <w:rStyle w:val="Hyperlink"/>
          </w:rPr>
          <w:t xml:space="preserve">[23]</w:t>
        </w:r>
      </w:hyperlink>
      <w:r>
        <w:t xml:space="preserve">. This means if AAA Bail Services were tracking a defendant in Baton Rouge, we would inform the Baton Rouge Police or Sheriff’s Office before moving in, especially if we need to enter a residence. In fact, entering a private home has an extra rule: bail enforcement agents should be wearing</w:t>
      </w:r>
      <w:r>
        <w:t xml:space="preserve"> </w:t>
      </w:r>
      <w:r>
        <w:rPr>
          <w:b/>
          <w:bCs/>
        </w:rPr>
        <w:t xml:space="preserve">identifying clothing</w:t>
      </w:r>
      <w:r>
        <w:t xml:space="preserve"> </w:t>
      </w:r>
      <w:r>
        <w:t xml:space="preserve">that clearly marks them as bail agents (to avoid confusion with police) and must announce themselves</w:t>
      </w:r>
      <w:hyperlink r:id="rId48">
        <w:r>
          <w:rPr>
            <w:rStyle w:val="Hyperlink"/>
          </w:rPr>
          <w:t xml:space="preserve">[24]</w:t>
        </w:r>
      </w:hyperlink>
      <w:r>
        <w:t xml:space="preserve">. These rules are in place to prevent misunderstandings or dangerous confrontations. Our website will have a section explaining</w:t>
      </w:r>
      <w:r>
        <w:t xml:space="preserve"> </w:t>
      </w:r>
      <w:r>
        <w:rPr>
          <w:b/>
          <w:bCs/>
        </w:rPr>
        <w:t xml:space="preserve">“What happens if you don’t show up for court?”</w:t>
      </w:r>
      <w:r>
        <w:t xml:space="preserve">, describing how a bench warrant is issued and how our agents will lawfully come to bring the defendant back to court. We will reassure readers that while nobody wants this scenario, AAA Bail Services has a professional approach to</w:t>
      </w:r>
      <w:r>
        <w:t xml:space="preserve"> </w:t>
      </w:r>
      <w:r>
        <w:rPr>
          <w:b/>
          <w:bCs/>
        </w:rPr>
        <w:t xml:space="preserve">fugitive recovery</w:t>
      </w:r>
      <w:r>
        <w:t xml:space="preserve"> </w:t>
      </w:r>
      <w:r>
        <w:t xml:space="preserve">that prioritizes safety and compliance with the law.</w:t>
      </w:r>
    </w:p>
    <w:p>
      <w:pPr>
        <w:pStyle w:val="BodyText"/>
      </w:pPr>
      <w:r>
        <w:rPr>
          <w:b/>
          <w:bCs/>
        </w:rPr>
        <w:t xml:space="preserve">Surrendering to Jail:</w:t>
      </w:r>
      <w:r>
        <w:t xml:space="preserve"> </w:t>
      </w:r>
      <w:r>
        <w:t xml:space="preserve">Often, if a defendant misses court but wants to make it right, they can arrange with their bondsman to</w:t>
      </w:r>
      <w:r>
        <w:t xml:space="preserve"> </w:t>
      </w:r>
      <w:r>
        <w:rPr>
          <w:b/>
          <w:bCs/>
        </w:rPr>
        <w:t xml:space="preserve">surrender</w:t>
      </w:r>
      <w:r>
        <w:t xml:space="preserve"> </w:t>
      </w:r>
      <w:r>
        <w:t xml:space="preserve">at the jail and get the warrant recalled. The site will include instructions for clients in this situation: we encourage them to contact us</w:t>
      </w:r>
      <w:r>
        <w:t xml:space="preserve"> </w:t>
      </w:r>
      <w:r>
        <w:rPr>
          <w:b/>
          <w:bCs/>
        </w:rPr>
        <w:t xml:space="preserve">immediately</w:t>
      </w:r>
      <w:r>
        <w:t xml:space="preserve"> </w:t>
      </w:r>
      <w:r>
        <w:t xml:space="preserve">if a court date is missed. We can assist in arranging a safe surrender to the East Baton Rouge Parish Prison or to the court, which can stop the forfeiture process. Louisiana law even allows the defendant to</w:t>
      </w:r>
      <w:r>
        <w:t xml:space="preserve"> </w:t>
      </w:r>
      <w:r>
        <w:rPr>
          <w:b/>
          <w:bCs/>
        </w:rPr>
        <w:t xml:space="preserve">surrender themselves</w:t>
      </w:r>
      <w:r>
        <w:t xml:space="preserve"> </w:t>
      </w:r>
      <w:r>
        <w:t xml:space="preserve">(or be surrendered by the surety) to avoid further penalties</w:t>
      </w:r>
      <w:hyperlink r:id="rId45">
        <w:r>
          <w:rPr>
            <w:rStyle w:val="Hyperlink"/>
          </w:rPr>
          <w:t xml:space="preserve">[21]</w:t>
        </w:r>
      </w:hyperlink>
      <w:r>
        <w:t xml:space="preserve">. After surrender, a new bond may sometimes be posted to get back out, but that is at the discretion of the judge. Our knowledge base will cover these nuances and advise defendants on how to proceed (e.g. “contact your bondsman and attorney right away to discuss next steps if you’ve missed court”).</w:t>
      </w:r>
    </w:p>
    <w:p>
      <w:pPr>
        <w:pStyle w:val="BodyText"/>
      </w:pPr>
      <w:r>
        <w:rPr>
          <w:b/>
          <w:bCs/>
        </w:rPr>
        <w:t xml:space="preserve">Extradition and Out-of-Parish Fugitives:</w:t>
      </w:r>
      <w:r>
        <w:t xml:space="preserve"> </w:t>
      </w:r>
      <w:r>
        <w:t xml:space="preserve">If a bonded defendant flees to another parish or state, AAA Bail Services can coordinate with law enforcement and bail agents in other areas. Louisiana bail agents can pursue fugitives across parish lines, and out-of-state recoveries are governed by both Louisiana law and the other state’s laws. According to Louisiana’s rules, out-of-state bail enforcement agents must</w:t>
      </w:r>
      <w:r>
        <w:t xml:space="preserve"> </w:t>
      </w:r>
      <w:r>
        <w:rPr>
          <w:b/>
          <w:bCs/>
        </w:rPr>
        <w:t xml:space="preserve">coordinate with a Louisiana-licensed bail producer</w:t>
      </w:r>
      <w:r>
        <w:t xml:space="preserve"> </w:t>
      </w:r>
      <w:r>
        <w:t xml:space="preserve">and still must notify local law enforcement here before taking action</w:t>
      </w:r>
      <w:hyperlink r:id="rId49">
        <w:r>
          <w:rPr>
            <w:rStyle w:val="Hyperlink"/>
          </w:rPr>
          <w:t xml:space="preserve">[25]</w:t>
        </w:r>
      </w:hyperlink>
      <w:hyperlink r:id="rId50">
        <w:r>
          <w:rPr>
            <w:rStyle w:val="Hyperlink"/>
          </w:rPr>
          <w:t xml:space="preserve">[26]</w:t>
        </w:r>
      </w:hyperlink>
      <w:r>
        <w:t xml:space="preserve">. Our site will briefly note that we have a network of partners and will use all legal means to find clients who flee, but always within the bounds of the law.</w:t>
      </w:r>
    </w:p>
    <w:p>
      <w:pPr>
        <w:pStyle w:val="BodyText"/>
      </w:pPr>
      <w:r>
        <w:t xml:space="preserve">By educating users on these points, the website not only sets expectations (e.g.</w:t>
      </w:r>
      <w:r>
        <w:t xml:space="preserve"> </w:t>
      </w:r>
      <w:r>
        <w:rPr>
          <w:b/>
          <w:bCs/>
        </w:rPr>
        <w:t xml:space="preserve">“don’t skip court – we can and will find you, and you will incur additional costs”</w:t>
      </w:r>
      <w:r>
        <w:t xml:space="preserve">), but also shows transparency about the bail bond process. The</w:t>
      </w:r>
      <w:r>
        <w:t xml:space="preserve"> </w:t>
      </w:r>
      <w:r>
        <w:rPr>
          <w:b/>
          <w:bCs/>
        </w:rPr>
        <w:t xml:space="preserve">Gemini 2.5 AI assistant</w:t>
      </w:r>
      <w:r>
        <w:t xml:space="preserve"> </w:t>
      </w:r>
      <w:r>
        <w:t xml:space="preserve">will be equipped to answer questions like</w:t>
      </w:r>
      <w:r>
        <w:t xml:space="preserve"> </w:t>
      </w:r>
      <w:r>
        <w:rPr>
          <w:i/>
          <w:iCs/>
        </w:rPr>
        <w:t xml:space="preserve">“What happens if my friend runs while out on bond?”</w:t>
      </w:r>
      <w:r>
        <w:t xml:space="preserve"> </w:t>
      </w:r>
      <w:r>
        <w:t xml:space="preserve">with information about warrants, grace periods, and the role of bail enforcement, citing the laws and procedures discussed above.</w:t>
      </w:r>
    </w:p>
    <w:bookmarkEnd w:id="51"/>
    <w:bookmarkStart w:id="52" w:name="knowledge-base-educational-resources"/>
    <w:p>
      <w:pPr>
        <w:pStyle w:val="Heading2"/>
      </w:pPr>
      <w:r>
        <w:t xml:space="preserve">Knowledge Base &amp; Educational Resources</w:t>
      </w:r>
    </w:p>
    <w:p>
      <w:pPr>
        <w:pStyle w:val="FirstParagraph"/>
      </w:pPr>
      <w:r>
        <w:t xml:space="preserve">A key feature of the site is a comprehensive</w:t>
      </w:r>
      <w:r>
        <w:t xml:space="preserve"> </w:t>
      </w:r>
      <w:r>
        <w:rPr>
          <w:b/>
          <w:bCs/>
        </w:rPr>
        <w:t xml:space="preserve">Knowledge Base</w:t>
      </w:r>
      <w:r>
        <w:t xml:space="preserve"> </w:t>
      </w:r>
      <w:r>
        <w:t xml:space="preserve">that provides clear answers to common questions and scenarios related to bail bonds, warrants, and the legal process in East Baton Rouge. This section will be organized into FAQ-style articles or guides, written in plain language. Below is a content plan for the knowledge base topics:</w:t>
      </w:r>
    </w:p>
    <w:p>
      <w:pPr>
        <w:numPr>
          <w:ilvl w:val="0"/>
          <w:numId w:val="1003"/>
        </w:numPr>
      </w:pPr>
      <w:r>
        <w:rPr>
          <w:b/>
          <w:bCs/>
        </w:rPr>
        <w:t xml:space="preserve">Bail vs. Bond – What’s the Difference?</w:t>
      </w:r>
      <w:r>
        <w:t xml:space="preserve"> </w:t>
      </w:r>
      <w:r>
        <w:t xml:space="preserve">– Explains the concept of bail as a guarantee to appear, and how a bail bond works when you can’t afford bail. It will note that the bond company charges a</w:t>
      </w:r>
      <w:r>
        <w:t xml:space="preserve"> </w:t>
      </w:r>
      <w:r>
        <w:rPr>
          <w:b/>
          <w:bCs/>
        </w:rPr>
        <w:t xml:space="preserve">12% fee in Louisiana</w:t>
      </w:r>
      <w:r>
        <w:t xml:space="preserve"> </w:t>
      </w:r>
      <w:r>
        <w:t xml:space="preserve">(with a citation of the law)</w:t>
      </w:r>
      <w:hyperlink r:id="rId28">
        <w:r>
          <w:rPr>
            <w:rStyle w:val="Hyperlink"/>
          </w:rPr>
          <w:t xml:space="preserve">[7]</w:t>
        </w:r>
      </w:hyperlink>
      <w:r>
        <w:t xml:space="preserve">. This article will use examples to illustrate the cost and will emphasize that the 12% premium is non-refundable as the bondsman’s fee for service.</w:t>
      </w:r>
    </w:p>
    <w:p>
      <w:pPr>
        <w:numPr>
          <w:ilvl w:val="0"/>
          <w:numId w:val="1003"/>
        </w:numPr>
      </w:pPr>
      <w:r>
        <w:rPr>
          <w:b/>
          <w:bCs/>
        </w:rPr>
        <w:t xml:space="preserve">Step-by-Step: How to Post Bail in East Baton Rouge</w:t>
      </w:r>
      <w:r>
        <w:t xml:space="preserve"> </w:t>
      </w:r>
      <w:r>
        <w:t xml:space="preserve">– Walks through the process from arrest to release. It will cover locating the defendant (using the inmate lookup), contacting AAA Bail Services, understanding the bail amount, signing the bail bond contract (responsibilities of co-signers), paying the premium, and the release timeline. It will also mention any</w:t>
      </w:r>
      <w:r>
        <w:t xml:space="preserve"> </w:t>
      </w:r>
      <w:r>
        <w:rPr>
          <w:b/>
          <w:bCs/>
        </w:rPr>
        <w:t xml:space="preserve">jail-specific procedures</w:t>
      </w:r>
      <w:r>
        <w:t xml:space="preserve"> </w:t>
      </w:r>
      <w:r>
        <w:t xml:space="preserve">(such as the East Baton Rouge Parish Prison’s bonding office hours or requirements). We will include tips like having the defendant’s full name and date of birth ready, knowing which court the person will face, etc., to streamline the process.</w:t>
      </w:r>
    </w:p>
    <w:p>
      <w:pPr>
        <w:numPr>
          <w:ilvl w:val="0"/>
          <w:numId w:val="1003"/>
        </w:numPr>
      </w:pPr>
      <w:r>
        <w:rPr>
          <w:b/>
          <w:bCs/>
        </w:rPr>
        <w:t xml:space="preserve">East Baton Rouge Warrant Guide</w:t>
      </w:r>
      <w:r>
        <w:t xml:space="preserve"> </w:t>
      </w:r>
      <w:r>
        <w:t xml:space="preserve">– An article about warrants: how someone can find out if they have a warrant (pointing to the</w:t>
      </w:r>
      <w:r>
        <w:t xml:space="preserve"> </w:t>
      </w:r>
      <w:r>
        <w:rPr>
          <w:b/>
          <w:bCs/>
        </w:rPr>
        <w:t xml:space="preserve">City Court warrant lookup</w:t>
      </w:r>
      <w:r>
        <w:t xml:space="preserve"> </w:t>
      </w:r>
      <w:r>
        <w:t xml:space="preserve">and advising to contact EBRSO for parish warrants)</w:t>
      </w:r>
      <w:hyperlink r:id="rId34">
        <w:r>
          <w:rPr>
            <w:rStyle w:val="Hyperlink"/>
          </w:rPr>
          <w:t xml:space="preserve">[12]</w:t>
        </w:r>
      </w:hyperlink>
      <w:r>
        <w:t xml:space="preserve">. It will clarify the difference between City Court warrants and District Court (19th JDC) warrants, and list the phone numbers for the</w:t>
      </w:r>
      <w:r>
        <w:t xml:space="preserve"> </w:t>
      </w:r>
      <w:r>
        <w:rPr>
          <w:b/>
          <w:bCs/>
        </w:rPr>
        <w:t xml:space="preserve">City Constable Warrant Office</w:t>
      </w:r>
      <w:r>
        <w:t xml:space="preserve"> </w:t>
      </w:r>
      <w:r>
        <w:t xml:space="preserve">and</w:t>
      </w:r>
      <w:r>
        <w:t xml:space="preserve"> </w:t>
      </w:r>
      <w:r>
        <w:rPr>
          <w:b/>
          <w:bCs/>
        </w:rPr>
        <w:t xml:space="preserve">EBRSO</w:t>
      </w:r>
      <w:r>
        <w:t xml:space="preserve"> </w:t>
      </w:r>
      <w:r>
        <w:t xml:space="preserve">for assistance</w:t>
      </w:r>
      <w:hyperlink r:id="rId36">
        <w:r>
          <w:rPr>
            <w:rStyle w:val="Hyperlink"/>
          </w:rPr>
          <w:t xml:space="preserve">[27]</w:t>
        </w:r>
      </w:hyperlink>
      <w:r>
        <w:t xml:space="preserve">. The guide will also advise what to do if you discover you have a warrant (e.g. contact a lawyer or bondsman, arrange to turn yourself in rather than waiting to be arrested unexpectedly, possibly get a bond set for the warrant in advance). It will also note that AAA Bail Services can help clients with active warrants by facilitating a smooth surrender and immediate bonding out, if eligible.</w:t>
      </w:r>
    </w:p>
    <w:p>
      <w:pPr>
        <w:numPr>
          <w:ilvl w:val="0"/>
          <w:numId w:val="1003"/>
        </w:numPr>
      </w:pPr>
      <w:r>
        <w:rPr>
          <w:b/>
          <w:bCs/>
        </w:rPr>
        <w:t xml:space="preserve">Finding an Inmate in Baton Rouge</w:t>
      </w:r>
      <w:r>
        <w:t xml:space="preserve"> </w:t>
      </w:r>
      <w:r>
        <w:t xml:space="preserve">– Explains how to use the</w:t>
      </w:r>
      <w:r>
        <w:t xml:space="preserve"> </w:t>
      </w:r>
      <w:r>
        <w:rPr>
          <w:b/>
          <w:bCs/>
        </w:rPr>
        <w:t xml:space="preserve">Parish Prison Inmate List</w:t>
      </w:r>
      <w:r>
        <w:t xml:space="preserve"> </w:t>
      </w:r>
      <w:r>
        <w:t xml:space="preserve">online</w:t>
      </w:r>
      <w:hyperlink r:id="rId40">
        <w:r>
          <w:rPr>
            <w:rStyle w:val="Hyperlink"/>
          </w:rPr>
          <w:t xml:space="preserve">[17]</w:t>
        </w:r>
      </w:hyperlink>
      <w:r>
        <w:t xml:space="preserve">, and what information you can get from it. It will instruct users to call the jail for details like bond amount and charges</w:t>
      </w:r>
      <w:hyperlink r:id="rId42">
        <w:r>
          <w:rPr>
            <w:rStyle w:val="Hyperlink"/>
          </w:rPr>
          <w:t xml:space="preserve">[19]</w:t>
        </w:r>
      </w:hyperlink>
      <w:r>
        <w:t xml:space="preserve">. This article ensures that people trying to locate a friend or family member can do so quickly, and it reassures them that if someone is arrested, there is a process to get them released. We’ll include a quick reference of jail contact numbers and possibly visitation info (or link to EBRSO’s visitation rules) for after the immediate crisis.</w:t>
      </w:r>
    </w:p>
    <w:p>
      <w:pPr>
        <w:numPr>
          <w:ilvl w:val="0"/>
          <w:numId w:val="1003"/>
        </w:numPr>
      </w:pPr>
      <w:r>
        <w:rPr>
          <w:b/>
          <w:bCs/>
        </w:rPr>
        <w:t xml:space="preserve">What to Do if You Miss Court</w:t>
      </w:r>
      <w:r>
        <w:t xml:space="preserve"> </w:t>
      </w:r>
      <w:r>
        <w:t xml:space="preserve">– This crucial article targets defendants out on bond. It will explain the</w:t>
      </w:r>
      <w:r>
        <w:t xml:space="preserve"> </w:t>
      </w:r>
      <w:r>
        <w:rPr>
          <w:b/>
          <w:bCs/>
        </w:rPr>
        <w:t xml:space="preserve">bench warrant</w:t>
      </w:r>
      <w:r>
        <w:t xml:space="preserve"> </w:t>
      </w:r>
      <w:r>
        <w:t xml:space="preserve">issuance and that missing court is serious but can be remedied if acted on quickly. We’ll outline that the defendant should contact their attorney and bondsman as soon as possible. AAA Bail Services can often</w:t>
      </w:r>
      <w:r>
        <w:t xml:space="preserve"> </w:t>
      </w:r>
      <w:r>
        <w:rPr>
          <w:b/>
          <w:bCs/>
        </w:rPr>
        <w:t xml:space="preserve">assist in recalling the warrant</w:t>
      </w:r>
      <w:r>
        <w:t xml:space="preserve"> </w:t>
      </w:r>
      <w:r>
        <w:t xml:space="preserve">by surrendering the defendant to the court’s custody (sometimes called</w:t>
      </w:r>
      <w:r>
        <w:t xml:space="preserve"> </w:t>
      </w:r>
      <w:r>
        <w:rPr>
          <w:i/>
          <w:iCs/>
        </w:rPr>
        <w:t xml:space="preserve">“ reinstating the bond”</w:t>
      </w:r>
      <w:r>
        <w:t xml:space="preserve"> </w:t>
      </w:r>
      <w:r>
        <w:t xml:space="preserve">or getting the warrant lifted). We’ll describe the</w:t>
      </w:r>
      <w:r>
        <w:t xml:space="preserve"> </w:t>
      </w:r>
      <w:r>
        <w:rPr>
          <w:b/>
          <w:bCs/>
        </w:rPr>
        <w:t xml:space="preserve">6-month window</w:t>
      </w:r>
      <w:r>
        <w:t xml:space="preserve"> </w:t>
      </w:r>
      <w:r>
        <w:t xml:space="preserve">the bondsman has to surrender the defendant before losing their money</w:t>
      </w:r>
      <w:hyperlink r:id="rId44">
        <w:r>
          <w:rPr>
            <w:rStyle w:val="Hyperlink"/>
          </w:rPr>
          <w:t xml:space="preserve">[20]</w:t>
        </w:r>
      </w:hyperlink>
      <w:r>
        <w:t xml:space="preserve">, to impress upon readers that running isn’t in their best interest – it just shortens the time before the bondsman comes after them or they end up owing the full bond. We’ll also mention potential additional costs (like</w:t>
      </w:r>
      <w:r>
        <w:t xml:space="preserve"> </w:t>
      </w:r>
      <w:r>
        <w:rPr>
          <w:b/>
          <w:bCs/>
        </w:rPr>
        <w:t xml:space="preserve">court fines for failure to appear</w:t>
      </w:r>
      <w:r>
        <w:t xml:space="preserve"> </w:t>
      </w:r>
      <w:r>
        <w:t xml:space="preserve">and any</w:t>
      </w:r>
      <w:r>
        <w:t xml:space="preserve"> </w:t>
      </w:r>
      <w:r>
        <w:rPr>
          <w:b/>
          <w:bCs/>
        </w:rPr>
        <w:t xml:space="preserve">fugitive recovery fees</w:t>
      </w:r>
      <w:r>
        <w:t xml:space="preserve"> </w:t>
      </w:r>
      <w:r>
        <w:t xml:space="preserve">that the indemnitor or defendant might be liable for as per the bond contract).</w:t>
      </w:r>
    </w:p>
    <w:p>
      <w:pPr>
        <w:numPr>
          <w:ilvl w:val="0"/>
          <w:numId w:val="1003"/>
        </w:numPr>
      </w:pPr>
      <w:r>
        <w:rPr>
          <w:b/>
          <w:bCs/>
        </w:rPr>
        <w:t xml:space="preserve">How Bail Enforcement Works (Bounty Hunters)</w:t>
      </w:r>
      <w:r>
        <w:t xml:space="preserve"> </w:t>
      </w:r>
      <w:r>
        <w:t xml:space="preserve">– An article demystifying what bounty hunters can and cannot do in Louisiana. It will clarify that in Louisiana, bail enforcement agents must be</w:t>
      </w:r>
      <w:r>
        <w:t xml:space="preserve"> </w:t>
      </w:r>
      <w:r>
        <w:rPr>
          <w:b/>
          <w:bCs/>
        </w:rPr>
        <w:t xml:space="preserve">licensed bail bond agents</w:t>
      </w:r>
      <w:r>
        <w:t xml:space="preserve"> </w:t>
      </w:r>
      <w:r>
        <w:t xml:space="preserve">and are often the same people who issued the bond</w:t>
      </w:r>
      <w:hyperlink r:id="rId46">
        <w:r>
          <w:rPr>
            <w:rStyle w:val="Hyperlink"/>
          </w:rPr>
          <w:t xml:space="preserve">[22]</w:t>
        </w:r>
      </w:hyperlink>
      <w:r>
        <w:t xml:space="preserve">. We will reassure the general public that bail agents have to follow laws – they</w:t>
      </w:r>
      <w:r>
        <w:t xml:space="preserve"> </w:t>
      </w:r>
      <w:r>
        <w:rPr>
          <w:b/>
          <w:bCs/>
        </w:rPr>
        <w:t xml:space="preserve">cannot just break into anyone’s home without notice</w:t>
      </w:r>
      <w:r>
        <w:t xml:space="preserve">; they must notify law enforcement and have proper documentation (like a certified copy of the bond and the warrant) when searching for a fugitive</w:t>
      </w:r>
      <w:hyperlink r:id="rId47">
        <w:r>
          <w:rPr>
            <w:rStyle w:val="Hyperlink"/>
          </w:rPr>
          <w:t xml:space="preserve">[23]</w:t>
        </w:r>
      </w:hyperlink>
      <w:hyperlink r:id="rId50">
        <w:r>
          <w:rPr>
            <w:rStyle w:val="Hyperlink"/>
          </w:rPr>
          <w:t xml:space="preserve">[26]</w:t>
        </w:r>
      </w:hyperlink>
      <w:r>
        <w:t xml:space="preserve">. We’ll include that AAA Bail Services works closely with local police when needed to ensure public safety. This article not only informs potential clients but also serves to present our agency as professional and law-abiding (contrasting with any “Hollywood” notions of bounty hunters).</w:t>
      </w:r>
    </w:p>
    <w:p>
      <w:pPr>
        <w:numPr>
          <w:ilvl w:val="0"/>
          <w:numId w:val="1003"/>
        </w:numPr>
      </w:pPr>
      <w:r>
        <w:rPr>
          <w:b/>
          <w:bCs/>
        </w:rPr>
        <w:t xml:space="preserve">Frequently Asked Questions:</w:t>
      </w:r>
      <w:r>
        <w:t xml:space="preserve"> </w:t>
      </w:r>
      <w:r>
        <w:t xml:space="preserve">We’ll have a section with common FAQs, such as:</w:t>
      </w:r>
      <w:r>
        <w:t xml:space="preserve"> </w:t>
      </w:r>
      <w:r>
        <w:rPr>
          <w:i/>
          <w:iCs/>
        </w:rPr>
        <w:t xml:space="preserve">“What forms of payment do you accept for bail? Do you offer payment plans?”</w:t>
      </w:r>
      <w:r>
        <w:t xml:space="preserve"> </w:t>
      </w:r>
      <w:r>
        <w:t xml:space="preserve">(many bail companies do installment plans for the premium – we will outline any options AAA offers).</w:t>
      </w:r>
      <w:r>
        <w:t xml:space="preserve"> </w:t>
      </w:r>
      <w:r>
        <w:rPr>
          <w:i/>
          <w:iCs/>
        </w:rPr>
        <w:t xml:space="preserve">“Can you bail someone out of jail in the middle of the night?”</w:t>
      </w:r>
      <w:r>
        <w:t xml:space="preserve"> </w:t>
      </w:r>
      <w:r>
        <w:t xml:space="preserve">(Yes, we operate 24/7).</w:t>
      </w:r>
      <w:r>
        <w:t xml:space="preserve"> </w:t>
      </w:r>
      <w:r>
        <w:rPr>
          <w:i/>
          <w:iCs/>
        </w:rPr>
        <w:t xml:space="preserve">“What areas do you serve?”</w:t>
      </w:r>
      <w:r>
        <w:t xml:space="preserve"> </w:t>
      </w:r>
      <w:r>
        <w:t xml:space="preserve">(List parishes: East Baton Rouge, West Baton Rouge, Livingston, etc., as seen on our homepage</w:t>
      </w:r>
      <w:hyperlink r:id="rId21">
        <w:r>
          <w:rPr>
            <w:rStyle w:val="Hyperlink"/>
          </w:rPr>
          <w:t xml:space="preserve">[1]</w:t>
        </w:r>
      </w:hyperlink>
      <w:r>
        <w:t xml:space="preserve">).</w:t>
      </w:r>
      <w:r>
        <w:t xml:space="preserve"> </w:t>
      </w:r>
      <w:r>
        <w:rPr>
          <w:i/>
          <w:iCs/>
        </w:rPr>
        <w:t xml:space="preserve">“What happens if the person I bailed out gets re-arrested?”</w:t>
      </w:r>
      <w:r>
        <w:t xml:space="preserve">,</w:t>
      </w:r>
      <w:r>
        <w:t xml:space="preserve"> </w:t>
      </w:r>
      <w:r>
        <w:rPr>
          <w:i/>
          <w:iCs/>
        </w:rPr>
        <w:t xml:space="preserve">“Can I get a refund if charges are dropped?”</w:t>
      </w:r>
      <w:r>
        <w:t xml:space="preserve"> </w:t>
      </w:r>
      <w:r>
        <w:t xml:space="preserve">(explain that once bond is posted, the premium is earned and not refunded, as per law). All answers will be prepared with accurate information and, where appropriate, references to Louisiana statutes or rules (for transparency).</w:t>
      </w:r>
    </w:p>
    <w:p>
      <w:pPr>
        <w:pStyle w:val="FirstParagraph"/>
      </w:pPr>
      <w:r>
        <w:t xml:space="preserve">Each article in the knowledge base will be written in a reader-friendly tone. We will incorporate real</w:t>
      </w:r>
      <w:r>
        <w:t xml:space="preserve"> </w:t>
      </w:r>
      <w:r>
        <w:rPr>
          <w:b/>
          <w:bCs/>
        </w:rPr>
        <w:t xml:space="preserve">citations of Louisiana law</w:t>
      </w:r>
      <w:r>
        <w:t xml:space="preserve"> </w:t>
      </w:r>
      <w:r>
        <w:t xml:space="preserve">(like quoting the key statute about the 12% premium</w:t>
      </w:r>
      <w:hyperlink r:id="rId27">
        <w:r>
          <w:rPr>
            <w:rStyle w:val="Hyperlink"/>
          </w:rPr>
          <w:t xml:space="preserve">[6]</w:t>
        </w:r>
      </w:hyperlink>
      <w:r>
        <w:t xml:space="preserve">, or the Code of Criminal Procedure article about surrender</w:t>
      </w:r>
      <w:hyperlink r:id="rId45">
        <w:r>
          <w:rPr>
            <w:rStyle w:val="Hyperlink"/>
          </w:rPr>
          <w:t xml:space="preserve">[21]</w:t>
        </w:r>
      </w:hyperlink>
      <w:r>
        <w:t xml:space="preserve">) to enhance credibility. The goal is for visitors (who might be stressed and unfamiliar with legal terms) to quickly find reliable answers. The content will be updated as laws change (for example, if any bail reform occurs). The</w:t>
      </w:r>
      <w:r>
        <w:t xml:space="preserve"> </w:t>
      </w:r>
      <w:r>
        <w:rPr>
          <w:b/>
          <w:bCs/>
        </w:rPr>
        <w:t xml:space="preserve">Gemini 2.5 AI</w:t>
      </w:r>
      <w:r>
        <w:t xml:space="preserve"> </w:t>
      </w:r>
      <w:r>
        <w:t xml:space="preserve">will use this knowledge base as a primary source to answer user queries accurately.</w:t>
      </w:r>
    </w:p>
    <w:bookmarkEnd w:id="52"/>
    <w:bookmarkStart w:id="54" w:name="tools-integrations-for-user-self-service"/>
    <w:p>
      <w:pPr>
        <w:pStyle w:val="Heading2"/>
      </w:pPr>
      <w:r>
        <w:t xml:space="preserve">Tools &amp; Integrations for User Self-Service</w:t>
      </w:r>
    </w:p>
    <w:p>
      <w:pPr>
        <w:pStyle w:val="FirstParagraph"/>
      </w:pPr>
      <w:r>
        <w:t xml:space="preserve">Beyond static content, the website will integrate interactive</w:t>
      </w:r>
      <w:r>
        <w:t xml:space="preserve"> </w:t>
      </w:r>
      <w:r>
        <w:rPr>
          <w:b/>
          <w:bCs/>
        </w:rPr>
        <w:t xml:space="preserve">tools</w:t>
      </w:r>
      <w:r>
        <w:t xml:space="preserve"> </w:t>
      </w:r>
      <w:r>
        <w:t xml:space="preserve">to empower users to get information instantly:</w:t>
      </w:r>
    </w:p>
    <w:p>
      <w:pPr>
        <w:numPr>
          <w:ilvl w:val="0"/>
          <w:numId w:val="1004"/>
        </w:numPr>
      </w:pPr>
      <w:r>
        <w:rPr>
          <w:b/>
          <w:bCs/>
        </w:rPr>
        <w:t xml:space="preserve">Warrant Search Integration:</w:t>
      </w:r>
      <w:r>
        <w:t xml:space="preserve"> </w:t>
      </w:r>
      <w:r>
        <w:t xml:space="preserve">As described, we will integrate the City Court’s warrant lookup and the EBRSO warrant portal. Ideally, the website could have a unified search bar for warrants: a user enters a name, and the site could behind the scenes query the City Court open-data API and the Sheriff’s database. However, due to privacy and legal considerations, we might simply redirect users to the official search pages (ensuring they see the appropriate disclaimers). The</w:t>
      </w:r>
      <w:r>
        <w:t xml:space="preserve"> </w:t>
      </w:r>
      <w:r>
        <w:rPr>
          <w:b/>
          <w:bCs/>
        </w:rPr>
        <w:t xml:space="preserve">AI assistant</w:t>
      </w:r>
      <w:r>
        <w:t xml:space="preserve"> </w:t>
      </w:r>
      <w:r>
        <w:t xml:space="preserve">can streamline this by asking the user for a full name and date of birth and then guiding them to the results. For instance, the chatbot might say:</w:t>
      </w:r>
      <w:r>
        <w:t xml:space="preserve"> </w:t>
      </w:r>
      <w:r>
        <w:rPr>
          <w:i/>
          <w:iCs/>
        </w:rPr>
        <w:t xml:space="preserve">“I can help you check City Court warrants. Could you provide the first and last name you want to search?”</w:t>
      </w:r>
      <w:r>
        <w:t xml:space="preserve"> </w:t>
      </w:r>
      <w:r>
        <w:t xml:space="preserve">Once provided, it could use the City Court’s online dataset to find matches and respond with a brief summary (e.g.</w:t>
      </w:r>
      <w:r>
        <w:t xml:space="preserve"> </w:t>
      </w:r>
      <w:r>
        <w:rPr>
          <w:i/>
          <w:iCs/>
        </w:rPr>
        <w:t xml:space="preserve">“It looks like John Doe has an active traffic bench warrant from City Court issued on 01/05/2025.”</w:t>
      </w:r>
      <w:hyperlink r:id="rId34">
        <w:r>
          <w:rPr>
            <w:rStyle w:val="Hyperlink"/>
          </w:rPr>
          <w:t xml:space="preserve">[12]</w:t>
        </w:r>
      </w:hyperlink>
      <w:r>
        <w:t xml:space="preserve">) along with a suggestion to resolve it. For EBRSO warrants, since that requires login, the assistant might instruct</w:t>
      </w:r>
      <w:r>
        <w:t xml:space="preserve"> </w:t>
      </w:r>
      <w:r>
        <w:rPr>
          <w:i/>
          <w:iCs/>
        </w:rPr>
        <w:t xml:space="preserve">“Please visit the EBRSO warrant portal (I’ve opened the link for you) and create an account to proceed. If you need help, call our office or the Sheriff’s Warrants Division.”</w:t>
      </w:r>
      <w:r>
        <w:t xml:space="preserve"> </w:t>
      </w:r>
      <w:r>
        <w:t xml:space="preserve">This ensures we don’t bypass any security but still help the user navigate.</w:t>
      </w:r>
    </w:p>
    <w:p>
      <w:pPr>
        <w:numPr>
          <w:ilvl w:val="0"/>
          <w:numId w:val="1004"/>
        </w:numPr>
      </w:pPr>
      <w:r>
        <w:rPr>
          <w:b/>
          <w:bCs/>
        </w:rPr>
        <w:t xml:space="preserve">Inmate Lookup Integration:</w:t>
      </w:r>
      <w:r>
        <w:t xml:space="preserve"> </w:t>
      </w:r>
      <w:r>
        <w:t xml:space="preserve">The site will present a search interface for the jail roster. This could be as simple as embedding the EBRSO inmate lookup page within our site’s frame, or by using the EBRSO’s data feed if available. We want users to be able to enter a name and quickly see if that person is in custody. The site will also explain the limitations (e.g. recently arrested individuals might take a few hours to appear on the list, or those released a moment ago might still show until the system updates). The chatbot can assist by taking a name and checking it against the roster. For example, if a user asks</w:t>
      </w:r>
      <w:r>
        <w:t xml:space="preserve"> </w:t>
      </w:r>
      <w:r>
        <w:rPr>
          <w:i/>
          <w:iCs/>
        </w:rPr>
        <w:t xml:space="preserve">“Is Jane Smith in jail in Baton Rouge right now?”</w:t>
      </w:r>
      <w:r>
        <w:t xml:space="preserve">, the bot could search the public inmate list for that name. If found, it might respond:</w:t>
      </w:r>
      <w:r>
        <w:t xml:space="preserve"> </w:t>
      </w:r>
      <w:r>
        <w:rPr>
          <w:i/>
          <w:iCs/>
        </w:rPr>
        <w:t xml:space="preserve">“Jane Smith is currently listed as an inmate at EBR Parish Prison, booked on [charge]. Her bond is [amount]</w:t>
      </w:r>
      <w:hyperlink r:id="rId42">
        <w:r>
          <w:rPr>
            <w:rStyle w:val="Hyperlink"/>
            <w:i/>
            <w:iCs/>
          </w:rPr>
          <w:t xml:space="preserve">[19]</w:t>
        </w:r>
      </w:hyperlink>
      <w:r>
        <w:rPr>
          <w:i/>
          <w:iCs/>
        </w:rPr>
        <w:t xml:space="preserve">. Would you like help posting bail?”</w:t>
      </w:r>
      <w:r>
        <w:t xml:space="preserve">. If not found, it can reply</w:t>
      </w:r>
      <w:r>
        <w:t xml:space="preserve"> </w:t>
      </w:r>
      <w:r>
        <w:rPr>
          <w:i/>
          <w:iCs/>
        </w:rPr>
        <w:t xml:space="preserve">“I did not find Jane Smith in the current inmate list</w:t>
      </w:r>
      <w:hyperlink r:id="rId40">
        <w:r>
          <w:rPr>
            <w:rStyle w:val="Hyperlink"/>
            <w:i/>
            <w:iCs/>
          </w:rPr>
          <w:t xml:space="preserve">[17]</w:t>
        </w:r>
      </w:hyperlink>
      <w:r>
        <w:rPr>
          <w:i/>
          <w:iCs/>
        </w:rPr>
        <w:t xml:space="preserve">. She may have been released or is in a different jurisdiction. You can call the jail to double-check.”</w:t>
      </w:r>
      <w:r>
        <w:t xml:space="preserve"> </w:t>
      </w:r>
      <w:r>
        <w:t xml:space="preserve">This kind of functionality makes the user experience seamless.</w:t>
      </w:r>
    </w:p>
    <w:p>
      <w:pPr>
        <w:numPr>
          <w:ilvl w:val="0"/>
          <w:numId w:val="1004"/>
        </w:numPr>
      </w:pPr>
      <w:r>
        <w:rPr>
          <w:b/>
          <w:bCs/>
        </w:rPr>
        <w:t xml:space="preserve">Online Bond Application:</w:t>
      </w:r>
      <w:r>
        <w:t xml:space="preserve"> </w:t>
      </w:r>
      <w:r>
        <w:t xml:space="preserve">We plan to include an online form or tool where a user can begin the</w:t>
      </w:r>
      <w:r>
        <w:t xml:space="preserve"> </w:t>
      </w:r>
      <w:r>
        <w:rPr>
          <w:b/>
          <w:bCs/>
        </w:rPr>
        <w:t xml:space="preserve">bonding process</w:t>
      </w:r>
      <w:r>
        <w:t xml:space="preserve"> </w:t>
      </w:r>
      <w:r>
        <w:t xml:space="preserve">digitally. This could allow a co-signer to input their information, the defendant’s information, and even make a payment for the premium or down payment. While bail bonds usually require some in-person interaction (for signatures on contracts and possibly collateral exchange), having a pre-application online can save time. The site might have a</w:t>
      </w:r>
      <w:r>
        <w:t xml:space="preserve"> </w:t>
      </w:r>
      <w:r>
        <w:rPr>
          <w:b/>
          <w:bCs/>
        </w:rPr>
        <w:t xml:space="preserve">“Get Started Now – Bail Application”</w:t>
      </w:r>
      <w:r>
        <w:t xml:space="preserve"> </w:t>
      </w:r>
      <w:r>
        <w:t xml:space="preserve">form integrated with our office’s system. The chatbot can guide users through this as well, essentially acting as an intake agent:</w:t>
      </w:r>
      <w:r>
        <w:t xml:space="preserve"> </w:t>
      </w:r>
      <w:r>
        <w:rPr>
          <w:i/>
          <w:iCs/>
        </w:rPr>
        <w:t xml:space="preserve">“Let’s get some information to start the bail bond process. What is the full name and date of birth of the person in jail?”</w:t>
      </w:r>
      <w:r>
        <w:t xml:space="preserve"> </w:t>
      </w:r>
      <w:r>
        <w:t xml:space="preserve">and so on. Gemini 2.5’s advanced capabilities could potentially even handle document uploads (like driver’s license or proof of income from the co-signer) if we integrate that securely.</w:t>
      </w:r>
    </w:p>
    <w:p>
      <w:pPr>
        <w:numPr>
          <w:ilvl w:val="0"/>
          <w:numId w:val="1004"/>
        </w:numPr>
      </w:pPr>
      <w:r>
        <w:rPr>
          <w:b/>
          <w:bCs/>
        </w:rPr>
        <w:t xml:space="preserve">Payment Portal:</w:t>
      </w:r>
      <w:r>
        <w:t xml:space="preserve"> </w:t>
      </w:r>
      <w:r>
        <w:t xml:space="preserve">We will integrate a secure payment gateway so clients can pay the bail bond premium online using credit/debit cards. This could be a dedicated</w:t>
      </w:r>
      <w:r>
        <w:t xml:space="preserve"> </w:t>
      </w:r>
      <w:r>
        <w:rPr>
          <w:b/>
          <w:bCs/>
        </w:rPr>
        <w:t xml:space="preserve">“Pay My Bond”</w:t>
      </w:r>
      <w:r>
        <w:t xml:space="preserve"> </w:t>
      </w:r>
      <w:r>
        <w:t xml:space="preserve">page. The chatbot can provide a payment link on request or guide users on how to use it. For example, if someone says</w:t>
      </w:r>
      <w:r>
        <w:t xml:space="preserve"> </w:t>
      </w:r>
      <w:r>
        <w:rPr>
          <w:i/>
          <w:iCs/>
        </w:rPr>
        <w:t xml:space="preserve">“I need to pay my remaining balance”</w:t>
      </w:r>
      <w:r>
        <w:t xml:space="preserve">, the bot can verify their identity and provide the invoice or link to pay.</w:t>
      </w:r>
    </w:p>
    <w:p>
      <w:pPr>
        <w:numPr>
          <w:ilvl w:val="0"/>
          <w:numId w:val="1004"/>
        </w:numPr>
      </w:pPr>
      <w:r>
        <w:rPr>
          <w:b/>
          <w:bCs/>
        </w:rPr>
        <w:t xml:space="preserve">Court Date Reminders:</w:t>
      </w:r>
      <w:r>
        <w:t xml:space="preserve"> </w:t>
      </w:r>
      <w:r>
        <w:t xml:space="preserve">While not explicitly asked, as a value-added tool, our website might allow clients to sign up for court date reminders via text/email (since one major reason people miss court is forgetting). We can integrate a calendar or notification system. The AI assistant could answer</w:t>
      </w:r>
      <w:r>
        <w:t xml:space="preserve"> </w:t>
      </w:r>
      <w:r>
        <w:rPr>
          <w:i/>
          <w:iCs/>
        </w:rPr>
        <w:t xml:space="preserve">“When is my next court date?”</w:t>
      </w:r>
      <w:r>
        <w:t xml:space="preserve"> </w:t>
      </w:r>
      <w:r>
        <w:t xml:space="preserve">if provided with the name or case info by pulling from public court docket info (19th JDC and City Court often have online docket listings).</w:t>
      </w:r>
    </w:p>
    <w:p>
      <w:pPr>
        <w:numPr>
          <w:ilvl w:val="0"/>
          <w:numId w:val="1004"/>
        </w:numPr>
      </w:pPr>
      <w:r>
        <w:rPr>
          <w:b/>
          <w:bCs/>
        </w:rPr>
        <w:t xml:space="preserve">Resource Library:</w:t>
      </w:r>
      <w:r>
        <w:t xml:space="preserve"> </w:t>
      </w:r>
      <w:r>
        <w:t xml:space="preserve">Apart from the main topics, the site will link to key external resources: e.g.</w:t>
      </w:r>
      <w:r>
        <w:t xml:space="preserve"> </w:t>
      </w:r>
      <w:r>
        <w:rPr>
          <w:b/>
          <w:bCs/>
        </w:rPr>
        <w:t xml:space="preserve">19th Judicial District Court</w:t>
      </w:r>
      <w:r>
        <w:t xml:space="preserve"> </w:t>
      </w:r>
      <w:r>
        <w:t xml:space="preserve">website (for court calendars and Clerk of Court records)</w:t>
      </w:r>
      <w:hyperlink r:id="rId53">
        <w:r>
          <w:rPr>
            <w:rStyle w:val="Hyperlink"/>
          </w:rPr>
          <w:t xml:space="preserve">[28]</w:t>
        </w:r>
      </w:hyperlink>
      <w:r>
        <w:t xml:space="preserve">,</w:t>
      </w:r>
      <w:r>
        <w:t xml:space="preserve"> </w:t>
      </w:r>
      <w:r>
        <w:rPr>
          <w:b/>
          <w:bCs/>
        </w:rPr>
        <w:t xml:space="preserve">East Baton Rouge Clerk of Court</w:t>
      </w:r>
      <w:r>
        <w:t xml:space="preserve"> </w:t>
      </w:r>
      <w:r>
        <w:t xml:space="preserve">(for bail bond record filings),</w:t>
      </w:r>
      <w:r>
        <w:t xml:space="preserve"> </w:t>
      </w:r>
      <w:r>
        <w:rPr>
          <w:b/>
          <w:bCs/>
        </w:rPr>
        <w:t xml:space="preserve">Public Defender or local attorneys list</w:t>
      </w:r>
      <w:r>
        <w:t xml:space="preserve"> </w:t>
      </w:r>
      <w:r>
        <w:t xml:space="preserve">for those who need legal counsel, and</w:t>
      </w:r>
      <w:r>
        <w:t xml:space="preserve"> </w:t>
      </w:r>
      <w:r>
        <w:rPr>
          <w:b/>
          <w:bCs/>
        </w:rPr>
        <w:t xml:space="preserve">Louisiana laws</w:t>
      </w:r>
      <w:r>
        <w:t xml:space="preserve"> </w:t>
      </w:r>
      <w:r>
        <w:t xml:space="preserve">online (so users can verify any statutes we mention). Embedding these links reinforces trust and keeps the user in a one-stop environment for their needs.</w:t>
      </w:r>
    </w:p>
    <w:p>
      <w:pPr>
        <w:pStyle w:val="FirstParagraph"/>
      </w:pPr>
      <w:r>
        <w:t xml:space="preserve">All these integrated tools will be designed for ease of use on</w:t>
      </w:r>
      <w:r>
        <w:t xml:space="preserve"> </w:t>
      </w:r>
      <w:r>
        <w:rPr>
          <w:b/>
          <w:bCs/>
        </w:rPr>
        <w:t xml:space="preserve">mobile devices</w:t>
      </w:r>
      <w:r>
        <w:t xml:space="preserve"> </w:t>
      </w:r>
      <w:r>
        <w:t xml:space="preserve">as well, since many users will access the site from a phone (often from a jail lobby or on the go). Speed and simplicity are key – e.g., large buttons for “Inmate Search” and “Warrant Search,” and minimal clicks to get to results. The site will also be bilingual (English/Spanish) if needed, given the local community – and Gemini’s language capabilities can help translate answers.</w:t>
      </w:r>
    </w:p>
    <w:bookmarkEnd w:id="54"/>
    <w:bookmarkStart w:id="56" w:name="X875ad68f2794adb0a504a95f8419c6972798ce0"/>
    <w:p>
      <w:pPr>
        <w:pStyle w:val="Heading2"/>
      </w:pPr>
      <w:r>
        <w:t xml:space="preserve">AI Chatbot (Gemini 2.5) – 24/7 Virtual Bail Assistant</w:t>
      </w:r>
    </w:p>
    <w:p>
      <w:pPr>
        <w:pStyle w:val="FirstParagraph"/>
      </w:pPr>
      <w:r>
        <w:t xml:space="preserve">One of the most innovative features of AAA Bail Services’ new website will be our AI-powered chatbot, using</w:t>
      </w:r>
      <w:r>
        <w:t xml:space="preserve"> </w:t>
      </w:r>
      <w:r>
        <w:rPr>
          <w:b/>
          <w:bCs/>
        </w:rPr>
        <w:t xml:space="preserve">Gemini 2.5 Flash (with native audio)</w:t>
      </w:r>
      <w:r>
        <w:t xml:space="preserve">. This intelligent assistant will function as a virtual bail agent, available</w:t>
      </w:r>
      <w:r>
        <w:t xml:space="preserve"> </w:t>
      </w:r>
      <w:r>
        <w:rPr>
          <w:b/>
          <w:bCs/>
        </w:rPr>
        <w:t xml:space="preserve">24/7</w:t>
      </w:r>
      <w:r>
        <w:t xml:space="preserve"> </w:t>
      </w:r>
      <w:r>
        <w:t xml:space="preserve">to answer questions, provide guidance, and even carry out certain tasks through integrated tools.</w:t>
      </w:r>
    </w:p>
    <w:p>
      <w:pPr>
        <w:pStyle w:val="BodyText"/>
      </w:pPr>
      <w:r>
        <w:rPr>
          <w:b/>
          <w:bCs/>
        </w:rPr>
        <w:t xml:space="preserve">Capabilities:</w:t>
      </w:r>
      <w:r>
        <w:t xml:space="preserve"> </w:t>
      </w:r>
      <w:r>
        <w:t xml:space="preserve">The chatbot will be trained on our entire knowledge base (detailed above) as well as connected to the warrant and inmate lookup systems. It will be capable of:</w:t>
      </w:r>
    </w:p>
    <w:p>
      <w:pPr>
        <w:numPr>
          <w:ilvl w:val="0"/>
          <w:numId w:val="1005"/>
        </w:numPr>
      </w:pPr>
      <w:r>
        <w:rPr>
          <w:b/>
          <w:bCs/>
        </w:rPr>
        <w:t xml:space="preserve">Answering FAQs and Educational Queries:</w:t>
      </w:r>
      <w:r>
        <w:t xml:space="preserve"> </w:t>
      </w:r>
      <w:r>
        <w:t xml:space="preserve">Users can ask any question related to bail or the legal process, and the bot will respond with accurate, up-to-date information drawn from our content. For instance,</w:t>
      </w:r>
      <w:r>
        <w:t xml:space="preserve"> </w:t>
      </w:r>
      <w:r>
        <w:rPr>
          <w:i/>
          <w:iCs/>
        </w:rPr>
        <w:t xml:space="preserve">“How does bail work in Louisiana?”</w:t>
      </w:r>
      <w:r>
        <w:t xml:space="preserve"> </w:t>
      </w:r>
      <w:r>
        <w:t xml:space="preserve">will get a concise explanation (mentioning the 12% fee and the basic process)</w:t>
      </w:r>
      <w:hyperlink r:id="rId28">
        <w:r>
          <w:rPr>
            <w:rStyle w:val="Hyperlink"/>
          </w:rPr>
          <w:t xml:space="preserve">[7]</w:t>
        </w:r>
      </w:hyperlink>
      <w:r>
        <w:t xml:space="preserve">. If asked</w:t>
      </w:r>
      <w:r>
        <w:t xml:space="preserve"> </w:t>
      </w:r>
      <w:r>
        <w:rPr>
          <w:i/>
          <w:iCs/>
        </w:rPr>
        <w:t xml:space="preserve">“What does it mean if a bond is forfeited?”</w:t>
      </w:r>
      <w:r>
        <w:t xml:space="preserve">, the bot can explain that means the defendant didn’t show up and the bondsman must pay the court, etc., referencing Louisiana procedures</w:t>
      </w:r>
      <w:hyperlink r:id="rId25">
        <w:r>
          <w:rPr>
            <w:rStyle w:val="Hyperlink"/>
          </w:rPr>
          <w:t xml:space="preserve">[4]</w:t>
        </w:r>
      </w:hyperlink>
      <w:r>
        <w:t xml:space="preserve">. The AI will cite important points (even quoting Louisiana law excerpts we’ve provided, to build trust). It essentially serves as a knowledgeable guide, much like chatting with an experienced staff member.</w:t>
      </w:r>
    </w:p>
    <w:p>
      <w:pPr>
        <w:numPr>
          <w:ilvl w:val="0"/>
          <w:numId w:val="1005"/>
        </w:numPr>
      </w:pPr>
      <w:r>
        <w:rPr>
          <w:b/>
          <w:bCs/>
        </w:rPr>
        <w:t xml:space="preserve">Performing Lookup Tasks:</w:t>
      </w:r>
      <w:r>
        <w:t xml:space="preserve"> </w:t>
      </w:r>
      <w:r>
        <w:t xml:space="preserve">As described, the chatbot can perform warrant and inmate searches when prompted. It has</w:t>
      </w:r>
      <w:r>
        <w:t xml:space="preserve"> </w:t>
      </w:r>
      <w:r>
        <w:rPr>
          <w:b/>
          <w:bCs/>
        </w:rPr>
        <w:t xml:space="preserve">specialized “skills”</w:t>
      </w:r>
      <w:r>
        <w:t xml:space="preserve"> </w:t>
      </w:r>
      <w:r>
        <w:t xml:space="preserve">or tool access for those tasks. In practical terms, when a user provides a name and asks to check for warrants or jail status, the bot will query the appropriate database (via an API or scripted web interaction) and then present the findings in an easy-to-understand way. We will ensure it provides a suitable disclaimer, like</w:t>
      </w:r>
      <w:r>
        <w:t xml:space="preserve"> </w:t>
      </w:r>
      <w:r>
        <w:rPr>
          <w:i/>
          <w:iCs/>
        </w:rPr>
        <w:t xml:space="preserve">“This is public information from the official records; for the most current status, please verify with the agency.”</w:t>
      </w:r>
      <w:r>
        <w:t xml:space="preserve"> </w:t>
      </w:r>
      <w:r>
        <w:t xml:space="preserve">This transforms what could be a multi-step, confusing process for a user into a simple Q&amp;A. It’s important to note that the bot will handle sensitive queries privately – if the user is logged in, it can show detailed info; if not, it may give a more general answer and encourage contacting us or the authorities for confirmation. Privacy and compliance (especially with something like warrants) are crucial.</w:t>
      </w:r>
    </w:p>
    <w:p>
      <w:pPr>
        <w:numPr>
          <w:ilvl w:val="0"/>
          <w:numId w:val="1005"/>
        </w:numPr>
      </w:pPr>
      <w:r>
        <w:rPr>
          <w:b/>
          <w:bCs/>
        </w:rPr>
        <w:t xml:space="preserve">Guiding Through Processes:</w:t>
      </w:r>
      <w:r>
        <w:t xml:space="preserve"> </w:t>
      </w:r>
      <w:r>
        <w:t xml:space="preserve">The AI can act almost like a</w:t>
      </w:r>
      <w:r>
        <w:t xml:space="preserve"> </w:t>
      </w:r>
      <w:r>
        <w:rPr>
          <w:b/>
          <w:bCs/>
        </w:rPr>
        <w:t xml:space="preserve">virtual receptionist or intake officer</w:t>
      </w:r>
      <w:r>
        <w:t xml:space="preserve">. If a user types,</w:t>
      </w:r>
      <w:r>
        <w:t xml:space="preserve"> </w:t>
      </w:r>
      <w:r>
        <w:rPr>
          <w:i/>
          <w:iCs/>
        </w:rPr>
        <w:t xml:space="preserve">“I need to bail out my brother, what do I do?”</w:t>
      </w:r>
      <w:r>
        <w:t xml:space="preserve">, the chatbot can systematically walk them through it: asking which jail he’s in (and helping find out if unknown), explaining the fee, checking if they have the funds or need a payment plan, collecting necessary info, and then even notifying our human agents to follow up. It can schedule a callback or direct the user to our nearest physical agent if in-person steps are needed. With the</w:t>
      </w:r>
      <w:r>
        <w:t xml:space="preserve"> </w:t>
      </w:r>
      <w:r>
        <w:rPr>
          <w:b/>
          <w:bCs/>
        </w:rPr>
        <w:t xml:space="preserve">audio capability</w:t>
      </w:r>
      <w:r>
        <w:t xml:space="preserve">, users could even speak with the AI (as if on a call) for a more personal touch – useful for those who prefer talking over typing. The AI’s voice responses (Flash’s native audio) will make it feel like a natural conversation, available on the website or via a mobile app.</w:t>
      </w:r>
    </w:p>
    <w:p>
      <w:pPr>
        <w:numPr>
          <w:ilvl w:val="0"/>
          <w:numId w:val="1005"/>
        </w:numPr>
      </w:pPr>
      <w:r>
        <w:rPr>
          <w:b/>
          <w:bCs/>
        </w:rPr>
        <w:t xml:space="preserve">Emergency Help:</w:t>
      </w:r>
      <w:r>
        <w:t xml:space="preserve"> </w:t>
      </w:r>
      <w:r>
        <w:t xml:space="preserve">If someone is arrested in the middle of the night and goes to our site, the chatbot can be a first responder. It might answer something like</w:t>
      </w:r>
      <w:r>
        <w:t xml:space="preserve"> </w:t>
      </w:r>
      <w:r>
        <w:rPr>
          <w:i/>
          <w:iCs/>
        </w:rPr>
        <w:t xml:space="preserve">“I just got a call that my spouse is in jail, can you help right now?”</w:t>
      </w:r>
      <w:r>
        <w:t xml:space="preserve"> </w:t>
      </w:r>
      <w:r>
        <w:t xml:space="preserve">with reassurance:</w:t>
      </w:r>
      <w:r>
        <w:t xml:space="preserve"> </w:t>
      </w:r>
      <w:r>
        <w:rPr>
          <w:i/>
          <w:iCs/>
        </w:rPr>
        <w:t xml:space="preserve">“I’m so sorry to hear that. I’m here to help. Let’s start by finding out where they are being held…</w:t>
      </w:r>
      <w:r>
        <w:t xml:space="preserve">” and proceed to use the inmate lookup skill. It can then gather contact details and instantly alert the on-call human bondsman if needed. The goal is not to replace human interaction, but to facilitate it and handle routine questions so our human agents can focus on the more complex tasks and approvals.</w:t>
      </w:r>
    </w:p>
    <w:p>
      <w:pPr>
        <w:numPr>
          <w:ilvl w:val="0"/>
          <w:numId w:val="1005"/>
        </w:numPr>
      </w:pPr>
      <w:r>
        <w:rPr>
          <w:b/>
          <w:bCs/>
        </w:rPr>
        <w:t xml:space="preserve">Knowledge Updates:</w:t>
      </w:r>
      <w:r>
        <w:t xml:space="preserve"> </w:t>
      </w:r>
      <w:r>
        <w:t xml:space="preserve">Gemini 2.5 will be kept updated with the latest info (e.g., if Louisiana passes a new law changing bail fees or procedures in 2025, we will update the knowledge base, and the AI will reflect that). The AI can also provide links to sources (for example, if someone is skeptical about a fact, the bot can share the snippet of the law or a link to the EBRSO site showing the information</w:t>
      </w:r>
      <w:hyperlink r:id="rId32">
        <w:r>
          <w:rPr>
            <w:rStyle w:val="Hyperlink"/>
          </w:rPr>
          <w:t xml:space="preserve">[10]</w:t>
        </w:r>
      </w:hyperlink>
      <w:r>
        <w:t xml:space="preserve">). This level of transparency can increase user confidence in the answers given.</w:t>
      </w:r>
    </w:p>
    <w:p>
      <w:pPr>
        <w:pStyle w:val="FirstParagraph"/>
      </w:pPr>
      <w:r>
        <w:rPr>
          <w:b/>
          <w:bCs/>
        </w:rPr>
        <w:t xml:space="preserve">User Experience:</w:t>
      </w:r>
      <w:r>
        <w:t xml:space="preserve"> </w:t>
      </w:r>
      <w:r>
        <w:t xml:space="preserve">The chatbot interface will be prominent on the site – for example, a chat bubble saying “</w:t>
      </w:r>
      <w:r>
        <w:rPr>
          <w:b/>
          <w:bCs/>
        </w:rPr>
        <w:t xml:space="preserve">Hi, I’m A.A.A. Assistant – ask me about bail, warrants, or inmates.</w:t>
      </w:r>
      <w:r>
        <w:t xml:space="preserve">” It will have both text and</w:t>
      </w:r>
      <w:r>
        <w:t xml:space="preserve"> </w:t>
      </w:r>
      <w:r>
        <w:rPr>
          <w:b/>
          <w:bCs/>
        </w:rPr>
        <w:t xml:space="preserve">voice</w:t>
      </w:r>
      <w:r>
        <w:t xml:space="preserve"> </w:t>
      </w:r>
      <w:r>
        <w:t xml:space="preserve">input options (for voice, likely a click-to-speak feature). This is especially helpful for users on mobile or those who prefer speaking. Because it’s powered by a state-of-the-art model, the chatbot will understand natural language, even if the user is anxious or not sure how to phrase their question. It will handle clarifications gracefully (e.g.,</w:t>
      </w:r>
      <w:r>
        <w:t xml:space="preserve"> </w:t>
      </w:r>
      <w:r>
        <w:rPr>
          <w:i/>
          <w:iCs/>
        </w:rPr>
        <w:t xml:space="preserve">User:</w:t>
      </w:r>
      <w:r>
        <w:t xml:space="preserve"> </w:t>
      </w:r>
      <w:r>
        <w:t xml:space="preserve">“My friend got a warrant I think.”</w:t>
      </w:r>
      <w:r>
        <w:t xml:space="preserve"> </w:t>
      </w:r>
      <w:r>
        <w:rPr>
          <w:i/>
          <w:iCs/>
        </w:rPr>
        <w:t xml:space="preserve">Bot:</w:t>
      </w:r>
      <w:r>
        <w:t xml:space="preserve"> </w:t>
      </w:r>
      <w:r>
        <w:t xml:space="preserve">“I’m sorry to hear that. Do you want to check if they have an active warrant, or learn how to clear a warrant?”). By narrowing down the intent, it serves the user efficiently.</w:t>
      </w:r>
    </w:p>
    <w:p>
      <w:pPr>
        <w:pStyle w:val="BodyText"/>
      </w:pPr>
      <w:r>
        <w:rPr>
          <w:b/>
          <w:bCs/>
        </w:rPr>
        <w:t xml:space="preserve">Integration with Human Agents:</w:t>
      </w:r>
      <w:r>
        <w:t xml:space="preserve"> </w:t>
      </w:r>
      <w:r>
        <w:t xml:space="preserve">We will program the system such that at any point, a user can request a human or the AI will escalate to a human when necessary. For example, if the AI detects the user is asking something very case-specific or emotional (like “What should I do, I think I’m going to get arrested”), it can offer to connect them to a live agent or take their number for a call. The AI will log the chat so the human agent has context. Our team (including Bobby Rembert) can also review transcripts of AI interactions to ensure quality and for continuous improvement – e.g., if the AI got a question it couldn’t answer, we’ll add that info to the knowledge base.</w:t>
      </w:r>
    </w:p>
    <w:p>
      <w:pPr>
        <w:pStyle w:val="BodyText"/>
      </w:pPr>
      <w:r>
        <w:rPr>
          <w:b/>
          <w:bCs/>
        </w:rPr>
        <w:t xml:space="preserve">Compliance and Privacy:</w:t>
      </w:r>
      <w:r>
        <w:t xml:space="preserve"> </w:t>
      </w:r>
      <w:r>
        <w:t xml:space="preserve">Since the AI might access public record information (warrants, jail rosters), we will enforce that it only does so in appropriate contexts. We will likely require the user to verify some details before the AI discloses sensitive info (for instance, the bot might confirm “What is the date of birth for John Doe?” before revealing warrant details, to avoid mistaken identity). All uses of these tools will be logged to comply with any terms of use of the data sources. Additionally, the AI will be programmed to</w:t>
      </w:r>
      <w:r>
        <w:t xml:space="preserve"> </w:t>
      </w:r>
      <w:r>
        <w:rPr>
          <w:b/>
          <w:bCs/>
        </w:rPr>
        <w:t xml:space="preserve">not provide legal advice</w:t>
      </w:r>
      <w:r>
        <w:t xml:space="preserve"> </w:t>
      </w:r>
      <w:r>
        <w:t xml:space="preserve">beyond procedural information – it can explain what typically happens and what options are, but it will encourage users to seek an attorney for legal counsel if needed (especially for questions like “Can I fight this charge?” or “Will I go to jail for sure?” which are outside the bondsman’s role).</w:t>
      </w:r>
    </w:p>
    <w:p>
      <w:pPr>
        <w:pStyle w:val="BodyText"/>
      </w:pPr>
      <w:r>
        <w:t xml:space="preserve">In summary, the</w:t>
      </w:r>
      <w:r>
        <w:t xml:space="preserve"> </w:t>
      </w:r>
      <w:r>
        <w:rPr>
          <w:b/>
          <w:bCs/>
        </w:rPr>
        <w:t xml:space="preserve">Gemini 2.5-powered chatbot</w:t>
      </w:r>
      <w:r>
        <w:t xml:space="preserve"> </w:t>
      </w:r>
      <w:r>
        <w:t xml:space="preserve">will serve as an always-available, knowledgeable and friendly assistant on the AAA Bail Services website. By combining a rich</w:t>
      </w:r>
      <w:r>
        <w:t xml:space="preserve"> </w:t>
      </w:r>
      <w:r>
        <w:rPr>
          <w:b/>
          <w:bCs/>
        </w:rPr>
        <w:t xml:space="preserve">knowledge base</w:t>
      </w:r>
      <w:r>
        <w:t xml:space="preserve">, direct</w:t>
      </w:r>
      <w:r>
        <w:t xml:space="preserve"> </w:t>
      </w:r>
      <w:r>
        <w:rPr>
          <w:b/>
          <w:bCs/>
        </w:rPr>
        <w:t xml:space="preserve">data tool integrations</w:t>
      </w:r>
      <w:r>
        <w:t xml:space="preserve">, and conversational AI skills, the site will stand out as a cutting-edge resource for anyone dealing with bail, warrants, or inmate information in East Baton Rouge Parish. This not only improves customer service for our agency but also helps demystify the bail bonds process for the community, reinforcing AAA Bail Services and Bobby Rembert’s reputation as</w:t>
      </w:r>
      <w:r>
        <w:t xml:space="preserve"> </w:t>
      </w:r>
      <w:r>
        <w:rPr>
          <w:b/>
          <w:bCs/>
        </w:rPr>
        <w:t xml:space="preserve">South Louisiana’s #1 bail bond company</w:t>
      </w:r>
      <w:hyperlink r:id="rId55">
        <w:r>
          <w:rPr>
            <w:rStyle w:val="Hyperlink"/>
          </w:rPr>
          <w:t xml:space="preserve">[29]</w:t>
        </w:r>
      </w:hyperlink>
      <w:r>
        <w:t xml:space="preserve"> </w:t>
      </w:r>
      <w:r>
        <w:t xml:space="preserve">– now with technology to match our expertise.</w:t>
      </w:r>
    </w:p>
    <w:p>
      <w:pPr>
        <w:pStyle w:val="BodyText"/>
      </w:pPr>
      <w:r>
        <w:rPr>
          <w:b/>
          <w:bCs/>
        </w:rPr>
        <w:t xml:space="preserve">Sources:</w:t>
      </w:r>
    </w:p>
    <w:p>
      <w:pPr>
        <w:pStyle w:val="Compact"/>
        <w:numPr>
          <w:ilvl w:val="0"/>
          <w:numId w:val="1006"/>
        </w:numPr>
      </w:pPr>
      <w:r>
        <w:t xml:space="preserve">East Baton Rouge Sheriff’s Office –</w:t>
      </w:r>
      <w:r>
        <w:t xml:space="preserve"> </w:t>
      </w:r>
      <w:r>
        <w:rPr>
          <w:i/>
          <w:iCs/>
        </w:rPr>
        <w:t xml:space="preserve">Online Warrant &amp; Inmate Search Tools</w:t>
      </w:r>
      <w:hyperlink r:id="rId32">
        <w:r>
          <w:rPr>
            <w:rStyle w:val="Hyperlink"/>
          </w:rPr>
          <w:t xml:space="preserve">[10]</w:t>
        </w:r>
      </w:hyperlink>
      <w:hyperlink r:id="rId40">
        <w:r>
          <w:rPr>
            <w:rStyle w:val="Hyperlink"/>
          </w:rPr>
          <w:t xml:space="preserve">[17]</w:t>
        </w:r>
      </w:hyperlink>
    </w:p>
    <w:p>
      <w:pPr>
        <w:pStyle w:val="Compact"/>
        <w:numPr>
          <w:ilvl w:val="0"/>
          <w:numId w:val="1006"/>
        </w:numPr>
      </w:pPr>
      <w:r>
        <w:t xml:space="preserve">Baton Rouge City Court –</w:t>
      </w:r>
      <w:r>
        <w:t xml:space="preserve"> </w:t>
      </w:r>
      <w:r>
        <w:rPr>
          <w:i/>
          <w:iCs/>
        </w:rPr>
        <w:t xml:space="preserve">Warrant Lookup (Open Data BR)</w:t>
      </w:r>
      <w:hyperlink r:id="rId34">
        <w:r>
          <w:rPr>
            <w:rStyle w:val="Hyperlink"/>
          </w:rPr>
          <w:t xml:space="preserve">[12]</w:t>
        </w:r>
      </w:hyperlink>
    </w:p>
    <w:p>
      <w:pPr>
        <w:pStyle w:val="Compact"/>
        <w:numPr>
          <w:ilvl w:val="0"/>
          <w:numId w:val="1006"/>
        </w:numPr>
      </w:pPr>
      <w:r>
        <w:t xml:space="preserve">City of Baton Rouge/Constable –</w:t>
      </w:r>
      <w:r>
        <w:t xml:space="preserve"> </w:t>
      </w:r>
      <w:r>
        <w:rPr>
          <w:i/>
          <w:iCs/>
        </w:rPr>
        <w:t xml:space="preserve">Warrant Task Force Responsibilities</w:t>
      </w:r>
      <w:hyperlink r:id="rId36">
        <w:r>
          <w:rPr>
            <w:rStyle w:val="Hyperlink"/>
          </w:rPr>
          <w:t xml:space="preserve">[14]</w:t>
        </w:r>
      </w:hyperlink>
    </w:p>
    <w:p>
      <w:pPr>
        <w:pStyle w:val="Compact"/>
        <w:numPr>
          <w:ilvl w:val="0"/>
          <w:numId w:val="1006"/>
        </w:numPr>
      </w:pPr>
      <w:r>
        <w:t xml:space="preserve">Louisiana Revised Statutes §22:1443 –</w:t>
      </w:r>
      <w:r>
        <w:t xml:space="preserve"> </w:t>
      </w:r>
      <w:r>
        <w:rPr>
          <w:i/>
          <w:iCs/>
        </w:rPr>
        <w:t xml:space="preserve">Bail bond premium 12% rate</w:t>
      </w:r>
      <w:hyperlink r:id="rId27">
        <w:r>
          <w:rPr>
            <w:rStyle w:val="Hyperlink"/>
          </w:rPr>
          <w:t xml:space="preserve">[6]</w:t>
        </w:r>
      </w:hyperlink>
    </w:p>
    <w:p>
      <w:pPr>
        <w:pStyle w:val="Compact"/>
        <w:numPr>
          <w:ilvl w:val="0"/>
          <w:numId w:val="1006"/>
        </w:numPr>
      </w:pPr>
      <w:r>
        <w:t xml:space="preserve">How Bail Bonds Work in Louisiana –</w:t>
      </w:r>
      <w:r>
        <w:t xml:space="preserve"> </w:t>
      </w:r>
      <w:r>
        <w:rPr>
          <w:i/>
          <w:iCs/>
        </w:rPr>
        <w:t xml:space="preserve">Greenwald Law Blog (2023)</w:t>
      </w:r>
      <w:hyperlink r:id="rId28">
        <w:r>
          <w:rPr>
            <w:rStyle w:val="Hyperlink"/>
          </w:rPr>
          <w:t xml:space="preserve">[7]</w:t>
        </w:r>
      </w:hyperlink>
      <w:hyperlink r:id="rId25">
        <w:r>
          <w:rPr>
            <w:rStyle w:val="Hyperlink"/>
          </w:rPr>
          <w:t xml:space="preserve">[4]</w:t>
        </w:r>
      </w:hyperlink>
    </w:p>
    <w:p>
      <w:pPr>
        <w:pStyle w:val="Compact"/>
        <w:numPr>
          <w:ilvl w:val="0"/>
          <w:numId w:val="1006"/>
        </w:numPr>
      </w:pPr>
      <w:r>
        <w:t xml:space="preserve">Louisiana Code of Criminal Procedure Art. 345 –</w:t>
      </w:r>
      <w:r>
        <w:t xml:space="preserve"> </w:t>
      </w:r>
      <w:r>
        <w:rPr>
          <w:i/>
          <w:iCs/>
        </w:rPr>
        <w:t xml:space="preserve">Surety’s right to arrest &amp; surrender defendant</w:t>
      </w:r>
      <w:hyperlink r:id="rId45">
        <w:r>
          <w:rPr>
            <w:rStyle w:val="Hyperlink"/>
          </w:rPr>
          <w:t xml:space="preserve">[21]</w:t>
        </w:r>
      </w:hyperlink>
    </w:p>
    <w:p>
      <w:pPr>
        <w:pStyle w:val="Compact"/>
        <w:numPr>
          <w:ilvl w:val="0"/>
          <w:numId w:val="1006"/>
        </w:numPr>
      </w:pPr>
      <w:r>
        <w:t xml:space="preserve">LA Dept. of Insurance Regulation 65 –</w:t>
      </w:r>
      <w:r>
        <w:t xml:space="preserve"> </w:t>
      </w:r>
      <w:r>
        <w:rPr>
          <w:i/>
          <w:iCs/>
        </w:rPr>
        <w:t xml:space="preserve">Licensing of Bail Enforcement &amp; notification rule</w:t>
      </w:r>
      <w:hyperlink r:id="rId46">
        <w:r>
          <w:rPr>
            <w:rStyle w:val="Hyperlink"/>
          </w:rPr>
          <w:t xml:space="preserve">[22]</w:t>
        </w:r>
      </w:hyperlink>
      <w:hyperlink r:id="rId47">
        <w:r>
          <w:rPr>
            <w:rStyle w:val="Hyperlink"/>
          </w:rPr>
          <w:t xml:space="preserve">[23]</w:t>
        </w:r>
      </w:hyperlink>
    </w:p>
    <w:p>
      <w:pPr>
        <w:pStyle w:val="Compact"/>
        <w:numPr>
          <w:ilvl w:val="0"/>
          <w:numId w:val="1006"/>
        </w:numPr>
      </w:pPr>
      <w:r>
        <w:t xml:space="preserve">EBRSO Parish Prison Inmate List –</w:t>
      </w:r>
      <w:r>
        <w:t xml:space="preserve"> </w:t>
      </w:r>
      <w:r>
        <w:rPr>
          <w:i/>
          <w:iCs/>
        </w:rPr>
        <w:t xml:space="preserve">Disclaimer and contact info for bond details</w:t>
      </w:r>
      <w:hyperlink r:id="rId42">
        <w:r>
          <w:rPr>
            <w:rStyle w:val="Hyperlink"/>
          </w:rPr>
          <w:t xml:space="preserve">[19]</w:t>
        </w:r>
      </w:hyperlink>
    </w:p>
    <w:p>
      <w:pPr>
        <w:pStyle w:val="Compact"/>
        <w:numPr>
          <w:ilvl w:val="0"/>
          <w:numId w:val="1006"/>
        </w:numPr>
      </w:pPr>
      <w:r>
        <w:t xml:space="preserve">AAA Bail Services (Bobby Rembert) –</w:t>
      </w:r>
      <w:r>
        <w:t xml:space="preserve"> </w:t>
      </w:r>
      <w:r>
        <w:rPr>
          <w:i/>
          <w:iCs/>
        </w:rPr>
        <w:t xml:space="preserve">Company info and coverage areas</w:t>
      </w:r>
      <w:hyperlink r:id="rId21">
        <w:r>
          <w:rPr>
            <w:rStyle w:val="Hyperlink"/>
          </w:rPr>
          <w:t xml:space="preserve">[1]</w:t>
        </w:r>
      </w:hyperlink>
    </w:p>
    <w:bookmarkEnd w:id="56"/>
    <w:bookmarkEnd w:id="57"/>
    <w:bookmarkEnd w:id="58"/>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55">
        <w:r>
          <w:rPr>
            <w:rStyle w:val="Hyperlink"/>
          </w:rPr>
          <w:t xml:space="preserve">[29]</w:t>
        </w:r>
      </w:hyperlink>
      <w:r>
        <w:t xml:space="preserve"> </w:t>
      </w:r>
      <w:r>
        <w:t xml:space="preserve">AAABAILSERVICES.COM</w:t>
      </w:r>
    </w:p>
    <w:p>
      <w:pPr>
        <w:pStyle w:val="BodyText"/>
      </w:pPr>
      <w:hyperlink r:id="rId59">
        <w:r>
          <w:rPr>
            <w:rStyle w:val="Hyperlink"/>
          </w:rPr>
          <w:t xml:space="preserve">https://www.aaabailservices.com/</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r>
        <w:t xml:space="preserve">How Does Bail Work in Louisiana? | Louisiana Bail and Bonds Explained</w:t>
      </w:r>
    </w:p>
    <w:p>
      <w:pPr>
        <w:pStyle w:val="BodyText"/>
      </w:pPr>
      <w:hyperlink r:id="rId60">
        <w:r>
          <w:rPr>
            <w:rStyle w:val="Hyperlink"/>
          </w:rPr>
          <w:t xml:space="preserve">https://www.shreveportlawyer.com/blog/how-does-bail-work-in-louisiana/</w:t>
        </w:r>
      </w:hyperlink>
    </w:p>
    <w:p>
      <w:pPr>
        <w:pStyle w:val="BodyText"/>
      </w:pPr>
      <w:hyperlink r:id="rId27">
        <w:r>
          <w:rPr>
            <w:rStyle w:val="Hyperlink"/>
          </w:rPr>
          <w:t xml:space="preserve">[6]</w:t>
        </w:r>
      </w:hyperlink>
      <w:r>
        <w:t xml:space="preserve"> </w:t>
      </w:r>
      <w:r>
        <w:t xml:space="preserve"> </w:t>
      </w:r>
      <w:r>
        <w:t xml:space="preserve">Louisiana Laws - Louisiana State Legislature</w:t>
      </w:r>
      <w:r>
        <w:t xml:space="preserve"> </w:t>
      </w:r>
    </w:p>
    <w:p>
      <w:pPr>
        <w:pStyle w:val="BodyText"/>
      </w:pPr>
      <w:hyperlink r:id="rId61">
        <w:r>
          <w:rPr>
            <w:rStyle w:val="Hyperlink"/>
          </w:rPr>
          <w:t xml:space="preserve">https://legis.la.gov/Legis/Law.aspx?d=508385</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8">
        <w:r>
          <w:rPr>
            <w:rStyle w:val="Hyperlink"/>
          </w:rPr>
          <w:t xml:space="preserve">[24]</w:t>
        </w:r>
      </w:hyperlink>
      <w:r>
        <w:t xml:space="preserve"> </w:t>
      </w:r>
      <w:r>
        <w:t xml:space="preserve">Louisiana Bail Laws - AIA Bail Bond Surety</w:t>
      </w:r>
    </w:p>
    <w:p>
      <w:pPr>
        <w:pStyle w:val="BodyText"/>
      </w:pPr>
      <w:hyperlink r:id="rId62">
        <w:r>
          <w:rPr>
            <w:rStyle w:val="Hyperlink"/>
          </w:rPr>
          <w:t xml:space="preserve">https://www.aiasurety.com/bail/louisiana-bail-resources/louisiana-bail-laws/</w:t>
        </w:r>
      </w:hyperlink>
    </w:p>
    <w:p>
      <w:pPr>
        <w:pStyle w:val="BodyText"/>
      </w:pPr>
      <w:hyperlink r:id="rId32">
        <w:r>
          <w:rPr>
            <w:rStyle w:val="Hyperlink"/>
          </w:rPr>
          <w:t xml:space="preserve">[10]</w:t>
        </w:r>
      </w:hyperlink>
      <w:r>
        <w:t xml:space="preserve"> </w:t>
      </w:r>
      <w:hyperlink r:id="rId40">
        <w:r>
          <w:rPr>
            <w:rStyle w:val="Hyperlink"/>
          </w:rPr>
          <w:t xml:space="preserve">[17]</w:t>
        </w:r>
      </w:hyperlink>
      <w:r>
        <w:t xml:space="preserve"> </w:t>
      </w:r>
      <w:r>
        <w:t xml:space="preserve">Services – EBRSO.org</w:t>
      </w:r>
    </w:p>
    <w:p>
      <w:pPr>
        <w:pStyle w:val="BodyText"/>
      </w:pPr>
      <w:hyperlink r:id="rId63">
        <w:r>
          <w:rPr>
            <w:rStyle w:val="Hyperlink"/>
          </w:rPr>
          <w:t xml:space="preserve">https://www.ebrso.org/services/</w:t>
        </w:r>
      </w:hyperlink>
    </w:p>
    <w:p>
      <w:pPr>
        <w:pStyle w:val="BodyText"/>
      </w:pPr>
      <w:hyperlink r:id="rId33">
        <w:r>
          <w:rPr>
            <w:rStyle w:val="Hyperlink"/>
          </w:rPr>
          <w:t xml:space="preserve">[11]</w:t>
        </w:r>
      </w:hyperlink>
      <w:r>
        <w:t xml:space="preserve"> </w:t>
      </w:r>
      <w:hyperlink r:id="rId38">
        <w:r>
          <w:rPr>
            <w:rStyle w:val="Hyperlink"/>
          </w:rPr>
          <w:t xml:space="preserve">[16]</w:t>
        </w:r>
      </w:hyperlink>
      <w:r>
        <w:t xml:space="preserve"> </w:t>
      </w:r>
      <w:hyperlink r:id="rId53">
        <w:r>
          <w:rPr>
            <w:rStyle w:val="Hyperlink"/>
          </w:rPr>
          <w:t xml:space="preserve">[28]</w:t>
        </w:r>
      </w:hyperlink>
      <w:r>
        <w:t xml:space="preserve"> </w:t>
      </w:r>
      <w:r>
        <w:t xml:space="preserve">East Baton Rouge Parish Warrant Search | LouisianaOfficialRecords.com</w:t>
      </w:r>
    </w:p>
    <w:p>
      <w:pPr>
        <w:pStyle w:val="BodyText"/>
      </w:pPr>
      <w:hyperlink r:id="rId64">
        <w:r>
          <w:rPr>
            <w:rStyle w:val="Hyperlink"/>
          </w:rPr>
          <w:t xml:space="preserve">https://louisianaofficialrecords.com/east-baton-rouge-parish-warrant-search/</w:t>
        </w:r>
      </w:hyperlink>
    </w:p>
    <w:p>
      <w:pPr>
        <w:pStyle w:val="BodyText"/>
      </w:pPr>
      <w:hyperlink r:id="rId34">
        <w:r>
          <w:rPr>
            <w:rStyle w:val="Hyperlink"/>
          </w:rPr>
          <w:t xml:space="preserve">[12]</w:t>
        </w:r>
      </w:hyperlink>
      <w:r>
        <w:t xml:space="preserve"> </w:t>
      </w:r>
      <w:r>
        <w:t xml:space="preserve">City Court Warrants - RDF File - Catalog</w:t>
      </w:r>
    </w:p>
    <w:p>
      <w:pPr>
        <w:pStyle w:val="BodyText"/>
      </w:pPr>
      <w:hyperlink r:id="rId65">
        <w:r>
          <w:rPr>
            <w:rStyle w:val="Hyperlink"/>
          </w:rPr>
          <w:t xml:space="preserve">https://catalog.data.gov/dataset/city-court-warrants/resource/76119593-c629-4971-aa8d-85e0de489a7a</w:t>
        </w:r>
      </w:hyperlink>
    </w:p>
    <w:p>
      <w:pPr>
        <w:pStyle w:val="BodyText"/>
      </w:pPr>
      <w:hyperlink r:id="rId35">
        <w:r>
          <w:rPr>
            <w:rStyle w:val="Hyperlink"/>
          </w:rPr>
          <w:t xml:space="preserve">[13]</w:t>
        </w:r>
      </w:hyperlink>
      <w:r>
        <w:t xml:space="preserve"> </w:t>
      </w:r>
      <w:r>
        <w:t xml:space="preserve">City Court Warrants | Open Data BR</w:t>
      </w:r>
    </w:p>
    <w:p>
      <w:pPr>
        <w:pStyle w:val="BodyText"/>
      </w:pPr>
      <w:hyperlink r:id="rId66">
        <w:r>
          <w:rPr>
            <w:rStyle w:val="Hyperlink"/>
          </w:rPr>
          <w:t xml:space="preserve">https://data.brla.gov/Public-Safety/City-Court-Warrants/3j5u-jyar</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hyperlink r:id="rId36">
        <w:r>
          <w:rPr>
            <w:rStyle w:val="Hyperlink"/>
          </w:rPr>
          <w:t xml:space="preserve">[27]</w:t>
        </w:r>
      </w:hyperlink>
      <w:r>
        <w:t xml:space="preserve"> </w:t>
      </w:r>
      <w:r>
        <w:t xml:space="preserve">Warrant Task Force | Baton Rouge, LA</w:t>
      </w:r>
    </w:p>
    <w:p>
      <w:pPr>
        <w:pStyle w:val="BodyText"/>
      </w:pPr>
      <w:hyperlink r:id="rId67">
        <w:r>
          <w:rPr>
            <w:rStyle w:val="Hyperlink"/>
          </w:rPr>
          <w:t xml:space="preserve">https://www.brla.gov/849/Warrant-Task-Force</w:t>
        </w:r>
      </w:hyperlink>
    </w:p>
    <w:p>
      <w:pPr>
        <w:pStyle w:val="BodyText"/>
      </w:pPr>
      <w:hyperlink r:id="rId41">
        <w:r>
          <w:rPr>
            <w:rStyle w:val="Hyperlink"/>
          </w:rPr>
          <w:t xml:space="preserve">[18]</w:t>
        </w:r>
      </w:hyperlink>
      <w:r>
        <w:t xml:space="preserve"> </w:t>
      </w:r>
      <w:hyperlink r:id="rId42">
        <w:r>
          <w:rPr>
            <w:rStyle w:val="Hyperlink"/>
          </w:rPr>
          <w:t xml:space="preserve">[19]</w:t>
        </w:r>
      </w:hyperlink>
      <w:r>
        <w:t xml:space="preserve"> </w:t>
      </w:r>
      <w:r>
        <w:t xml:space="preserve">Prison Inmate List Disclaimer – EBRSO.org</w:t>
      </w:r>
    </w:p>
    <w:p>
      <w:pPr>
        <w:pStyle w:val="BodyText"/>
      </w:pPr>
      <w:hyperlink r:id="rId68">
        <w:r>
          <w:rPr>
            <w:rStyle w:val="Hyperlink"/>
          </w:rPr>
          <w:t xml:space="preserve">https://www.ebrso.org/resources/prison-inmate-list-disclaimer/</w:t>
        </w:r>
      </w:hyperlink>
    </w:p>
    <w:p>
      <w:pPr>
        <w:pStyle w:val="BodyText"/>
      </w:pPr>
      <w:hyperlink r:id="rId46">
        <w:r>
          <w:rPr>
            <w:rStyle w:val="Hyperlink"/>
          </w:rPr>
          <w:t xml:space="preserve">[22]</w:t>
        </w:r>
      </w:hyperlink>
      <w:r>
        <w:t xml:space="preserve"> </w:t>
      </w:r>
      <w:hyperlink r:id="rId47">
        <w:r>
          <w:rPr>
            <w:rStyle w:val="Hyperlink"/>
          </w:rPr>
          <w:t xml:space="preserve">[23]</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r>
        <w:t xml:space="preserve">Top line of doc</w:t>
      </w:r>
    </w:p>
    <w:p>
      <w:pPr>
        <w:pStyle w:val="BodyText"/>
      </w:pPr>
      <w:hyperlink r:id="rId69">
        <w:r>
          <w:rPr>
            <w:rStyle w:val="Hyperlink"/>
          </w:rPr>
          <w:t xml:space="preserve">https://ldi.la.gov/docs/default-source/documents/legaldocs/Regulations/Reg65-Cur-BailBondLicensingReq</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catalog.data.gov/dataset/city-court-warrants/resource/76119593-c629-4971-aa8d-85e0de489a7a" TargetMode="External" /><Relationship Type="http://schemas.openxmlformats.org/officeDocument/2006/relationships/hyperlink" Id="rId34" Target="https://catalog.data.gov/dataset/city-court-warrants/resource/76119593-c629-4971-aa8d-85e0de489a7a#:~:text=,to%20be%20reflected%20on%20the" TargetMode="External" /><Relationship Type="http://schemas.openxmlformats.org/officeDocument/2006/relationships/hyperlink" Id="rId66" Target="https://data.brla.gov/Public-Safety/City-Court-Warrants/3j5u-jyar" TargetMode="External" /><Relationship Type="http://schemas.openxmlformats.org/officeDocument/2006/relationships/hyperlink" Id="rId35" Target="https://data.brla.gov/Public-Safety/City-Court-Warrants/3j5u-jyar#:~:text=...%207,Division%20via%20email%20at" TargetMode="External" /><Relationship Type="http://schemas.openxmlformats.org/officeDocument/2006/relationships/hyperlink" Id="rId69" Target="https://ldi.la.gov/docs/default-source/documents/legaldocs/Regulations/Reg65-Cur-BailBondLicensingReq" TargetMode="External" /><Relationship Type="http://schemas.openxmlformats.org/officeDocument/2006/relationships/hyperlink" Id="rId46" Target="https://ldi.la.gov/docs/default-source/documents/legaldocs/Regulations/Reg65-Cur-BailBondLicensingReq#:~:text=%C2%A74905,22%3A822%2C%2022%3A1211%2C%2022%3A1441%2C%2022%3A1443%2C%2022%3A1543" TargetMode="External" /><Relationship Type="http://schemas.openxmlformats.org/officeDocument/2006/relationships/hyperlink" Id="rId49" Target="https://ldi.la.gov/docs/default-source/documents/legaldocs/Regulations/Reg65-Cur-BailBondLicensingReq#:~:text=%C2%A74907.%20Non,S" TargetMode="External" /><Relationship Type="http://schemas.openxmlformats.org/officeDocument/2006/relationships/hyperlink" Id="rId50" Target="https://ldi.la.gov/docs/default-source/documents/legaldocs/Regulations/Reg65-Cur-BailBondLicensingReq#:~:text=%C2%A74909.%20Non,person%20from%20another%20state%20must" TargetMode="External" /><Relationship Type="http://schemas.openxmlformats.org/officeDocument/2006/relationships/hyperlink" Id="rId47" Target="https://ldi.la.gov/docs/default-source/documents/legaldocs/Regulations/Reg65-Cur-BailBondLicensingReq#:~:text=1,sought%20unless%20exigent%20circumstances%20exist" TargetMode="External" /><Relationship Type="http://schemas.openxmlformats.org/officeDocument/2006/relationships/hyperlink" Id="rId61" Target="https://legis.la.gov/Legis/Law.aspx?d=508385" TargetMode="External" /><Relationship Type="http://schemas.openxmlformats.org/officeDocument/2006/relationships/hyperlink" Id="rId27" Target="https://legis.la.gov/Legis/Law.aspx?d=508385#:~:text=this%20Section%2C%20the%20rate%20for,included%20in%20this%20premium%20rate" TargetMode="External" /><Relationship Type="http://schemas.openxmlformats.org/officeDocument/2006/relationships/hyperlink" Id="rId64" Target="https://louisianaofficialrecords.com/east-baton-rouge-parish-warrant-search/" TargetMode="External" /><Relationship Type="http://schemas.openxmlformats.org/officeDocument/2006/relationships/hyperlink" Id="rId33" Target="https://louisianaofficialrecords.com/east-baton-rouge-parish-warrant-search/#:~:text=East%20Baton%20Rouge%20Parish%20Sheriff%E2%80%99s,5000" TargetMode="External" /><Relationship Type="http://schemas.openxmlformats.org/officeDocument/2006/relationships/hyperlink" Id="rId38" Target="https://louisianaofficialrecords.com/east-baton-rouge-parish-warrant-search/#:~:text=court%20records%20and%20can%20help,warrant%20checks%20and%20crime%20tips" TargetMode="External" /><Relationship Type="http://schemas.openxmlformats.org/officeDocument/2006/relationships/hyperlink" Id="rId53" Target="https://louisianaofficialrecords.com/east-baton-rouge-parish-warrant-search/#:~:text=other%20places,4510%20Main%20Street%20Zachary%20LA" TargetMode="External" /><Relationship Type="http://schemas.openxmlformats.org/officeDocument/2006/relationships/hyperlink" Id="rId59" Target="https://www.aaabailservices.com/" TargetMode="External" /><Relationship Type="http://schemas.openxmlformats.org/officeDocument/2006/relationships/hyperlink" Id="rId21" Target="https://www.aaabailservices.com/#:~:text=%28225%29365" TargetMode="External" /><Relationship Type="http://schemas.openxmlformats.org/officeDocument/2006/relationships/hyperlink" Id="rId55" Target="https://www.aaabailservices.com/#:~:text=24%2F7%20BAIL%20SPELCIALIST" TargetMode="External" /><Relationship Type="http://schemas.openxmlformats.org/officeDocument/2006/relationships/hyperlink" Id="rId62" Target="https://www.aiasurety.com/bail/louisiana-bail-resources/louisiana-bail-laws/" TargetMode="External" /><Relationship Type="http://schemas.openxmlformats.org/officeDocument/2006/relationships/hyperlink" Id="rId30" Target="https://www.aiasurety.com/bail/louisiana-bail-resources/louisiana-bail-laws/#:~:text=,corporate%20licensee%20failing%20to%20comply" TargetMode="External" /><Relationship Type="http://schemas.openxmlformats.org/officeDocument/2006/relationships/hyperlink" Id="rId44" Target="https://www.aiasurety.com/bail/louisiana-bail-resources/louisiana-bail-laws/#:~:text=,the%20judgment%20of%20bond%20forfeiture" TargetMode="External" /><Relationship Type="http://schemas.openxmlformats.org/officeDocument/2006/relationships/hyperlink" Id="rId29" Target="https://www.aiasurety.com/bail/louisiana-bail-resources/louisiana-bail-laws/#:~:text=1,Regulation%20of%20bail%20enforcement%20agents" TargetMode="External" /><Relationship Type="http://schemas.openxmlformats.org/officeDocument/2006/relationships/hyperlink" Id="rId45" Target="https://www.aiasurety.com/bail/louisiana-bail-resources/louisiana-bail-laws/#:~:text=VIII,of%20defendant" TargetMode="External" /><Relationship Type="http://schemas.openxmlformats.org/officeDocument/2006/relationships/hyperlink" Id="rId48" Target="https://www.aiasurety.com/bail/louisiana-bail-resources/louisiana-bail-laws/#:~:text=match%20at%20L481%20during%20apprehension,4901%20et%20seq" TargetMode="External" /><Relationship Type="http://schemas.openxmlformats.org/officeDocument/2006/relationships/hyperlink" Id="rId67" Target="https://www.brla.gov/849/Warrant-Task-Force" TargetMode="External" /><Relationship Type="http://schemas.openxmlformats.org/officeDocument/2006/relationships/hyperlink" Id="rId37" Target="https://www.brla.gov/849/Warrant-Task-Force#:~:text=1.%20" TargetMode="External" /><Relationship Type="http://schemas.openxmlformats.org/officeDocument/2006/relationships/hyperlink" Id="rId36" Target="https://www.brla.gov/849/Warrant-Task-Force#:~:text=The%20Warrant%20Task%20Force%20is,in%20East%20Baton%20Rouge%20Parish" TargetMode="External" /><Relationship Type="http://schemas.openxmlformats.org/officeDocument/2006/relationships/hyperlink" Id="rId68" Target="https://www.ebrso.org/resources/prison-inmate-list-disclaimer/" TargetMode="External" /><Relationship Type="http://schemas.openxmlformats.org/officeDocument/2006/relationships/hyperlink" Id="rId42" Target="https://www.ebrso.org/resources/prison-inmate-list-disclaimer/#:~:text=For%20inmate%20information%20such%20as,day%2C%207%20days%20a%20week" TargetMode="External" /><Relationship Type="http://schemas.openxmlformats.org/officeDocument/2006/relationships/hyperlink" Id="rId41" Target="https://www.ebrso.org/resources/prison-inmate-list-disclaimer/#:~:text=The%20East%20Baton%20Rouge%20Parish,purpose%20other%20than%20general%20information" TargetMode="External" /><Relationship Type="http://schemas.openxmlformats.org/officeDocument/2006/relationships/hyperlink" Id="rId63" Target="https://www.ebrso.org/services/" TargetMode="External" /><Relationship Type="http://schemas.openxmlformats.org/officeDocument/2006/relationships/hyperlink" Id="rId40" Target="https://www.ebrso.org/services/#:~:text=EBRSO%20Portal" TargetMode="External" /><Relationship Type="http://schemas.openxmlformats.org/officeDocument/2006/relationships/hyperlink" Id="rId32" Target="https://www.ebrso.org/services/#:~:text=Warrant%20List" TargetMode="External" /><Relationship Type="http://schemas.openxmlformats.org/officeDocument/2006/relationships/hyperlink" Id="rId60" Target="https://www.shreveportlawyer.com/blog/how-does-bail-work-in-louisiana/" TargetMode="External" /><Relationship Type="http://schemas.openxmlformats.org/officeDocument/2006/relationships/hyperlink" Id="rId24" Target="https://www.shreveportlawyer.com/blog/how-does-bail-work-in-louisiana/#:~:text=By%20paying%2C%20or%20%E2%80%9Cposting%2C%E2%80%9D%20the,of%20their%20trial%2C%20excluding%20fees" TargetMode="External" /><Relationship Type="http://schemas.openxmlformats.org/officeDocument/2006/relationships/hyperlink" Id="rId25" Target="https://www.shreveportlawyer.com/blog/how-does-bail-work-in-louisiana/#:~:text=If%20the%20court%20date%20arrives,court%20fees%20or%20bond%20fees" TargetMode="External" /><Relationship Type="http://schemas.openxmlformats.org/officeDocument/2006/relationships/hyperlink" Id="rId23" Target="https://www.shreveportlawyer.com/blog/how-does-bail-work-in-louisiana/#:~:text=The%20Basics%20of%20Bail" TargetMode="External" /><Relationship Type="http://schemas.openxmlformats.org/officeDocument/2006/relationships/hyperlink" Id="rId28" Target="https://www.shreveportlawyer.com/blog/how-does-bail-work-in-louisiana/#:~:text=The%20defendant%20will%20contact%20a,their%20bonds%20agency%20the%20fees" TargetMode="External" /><Relationship Type="http://schemas.openxmlformats.org/officeDocument/2006/relationships/hyperlink" Id="rId26" Target="https://www.shreveportlawyer.com/blog/how-does-bail-work-in-louisiana/#:~:text=What%20is%20the%20Difference%20Between,Bail%20and%20a%20Bail%20Bond" TargetMode="External" /></Relationships>
</file>

<file path=word/_rels/footnotes.xml.rels><?xml version="1.0" encoding="UTF-8"?><Relationships xmlns="http://schemas.openxmlformats.org/package/2006/relationships"><Relationship Type="http://schemas.openxmlformats.org/officeDocument/2006/relationships/hyperlink" Id="rId65" Target="https://catalog.data.gov/dataset/city-court-warrants/resource/76119593-c629-4971-aa8d-85e0de489a7a" TargetMode="External" /><Relationship Type="http://schemas.openxmlformats.org/officeDocument/2006/relationships/hyperlink" Id="rId34" Target="https://catalog.data.gov/dataset/city-court-warrants/resource/76119593-c629-4971-aa8d-85e0de489a7a#:~:text=,to%20be%20reflected%20on%20the" TargetMode="External" /><Relationship Type="http://schemas.openxmlformats.org/officeDocument/2006/relationships/hyperlink" Id="rId66" Target="https://data.brla.gov/Public-Safety/City-Court-Warrants/3j5u-jyar" TargetMode="External" /><Relationship Type="http://schemas.openxmlformats.org/officeDocument/2006/relationships/hyperlink" Id="rId35" Target="https://data.brla.gov/Public-Safety/City-Court-Warrants/3j5u-jyar#:~:text=...%207,Division%20via%20email%20at" TargetMode="External" /><Relationship Type="http://schemas.openxmlformats.org/officeDocument/2006/relationships/hyperlink" Id="rId69" Target="https://ldi.la.gov/docs/default-source/documents/legaldocs/Regulations/Reg65-Cur-BailBondLicensingReq" TargetMode="External" /><Relationship Type="http://schemas.openxmlformats.org/officeDocument/2006/relationships/hyperlink" Id="rId46" Target="https://ldi.la.gov/docs/default-source/documents/legaldocs/Regulations/Reg65-Cur-BailBondLicensingReq#:~:text=%C2%A74905,22%3A822%2C%2022%3A1211%2C%2022%3A1441%2C%2022%3A1443%2C%2022%3A1543" TargetMode="External" /><Relationship Type="http://schemas.openxmlformats.org/officeDocument/2006/relationships/hyperlink" Id="rId49" Target="https://ldi.la.gov/docs/default-source/documents/legaldocs/Regulations/Reg65-Cur-BailBondLicensingReq#:~:text=%C2%A74907.%20Non,S" TargetMode="External" /><Relationship Type="http://schemas.openxmlformats.org/officeDocument/2006/relationships/hyperlink" Id="rId50" Target="https://ldi.la.gov/docs/default-source/documents/legaldocs/Regulations/Reg65-Cur-BailBondLicensingReq#:~:text=%C2%A74909.%20Non,person%20from%20another%20state%20must" TargetMode="External" /><Relationship Type="http://schemas.openxmlformats.org/officeDocument/2006/relationships/hyperlink" Id="rId47" Target="https://ldi.la.gov/docs/default-source/documents/legaldocs/Regulations/Reg65-Cur-BailBondLicensingReq#:~:text=1,sought%20unless%20exigent%20circumstances%20exist" TargetMode="External" /><Relationship Type="http://schemas.openxmlformats.org/officeDocument/2006/relationships/hyperlink" Id="rId61" Target="https://legis.la.gov/Legis/Law.aspx?d=508385" TargetMode="External" /><Relationship Type="http://schemas.openxmlformats.org/officeDocument/2006/relationships/hyperlink" Id="rId27" Target="https://legis.la.gov/Legis/Law.aspx?d=508385#:~:text=this%20Section%2C%20the%20rate%20for,included%20in%20this%20premium%20rate" TargetMode="External" /><Relationship Type="http://schemas.openxmlformats.org/officeDocument/2006/relationships/hyperlink" Id="rId64" Target="https://louisianaofficialrecords.com/east-baton-rouge-parish-warrant-search/" TargetMode="External" /><Relationship Type="http://schemas.openxmlformats.org/officeDocument/2006/relationships/hyperlink" Id="rId33" Target="https://louisianaofficialrecords.com/east-baton-rouge-parish-warrant-search/#:~:text=East%20Baton%20Rouge%20Parish%20Sheriff%E2%80%99s,5000" TargetMode="External" /><Relationship Type="http://schemas.openxmlformats.org/officeDocument/2006/relationships/hyperlink" Id="rId38" Target="https://louisianaofficialrecords.com/east-baton-rouge-parish-warrant-search/#:~:text=court%20records%20and%20can%20help,warrant%20checks%20and%20crime%20tips" TargetMode="External" /><Relationship Type="http://schemas.openxmlformats.org/officeDocument/2006/relationships/hyperlink" Id="rId53" Target="https://louisianaofficialrecords.com/east-baton-rouge-parish-warrant-search/#:~:text=other%20places,4510%20Main%20Street%20Zachary%20LA" TargetMode="External" /><Relationship Type="http://schemas.openxmlformats.org/officeDocument/2006/relationships/hyperlink" Id="rId59" Target="https://www.aaabailservices.com/" TargetMode="External" /><Relationship Type="http://schemas.openxmlformats.org/officeDocument/2006/relationships/hyperlink" Id="rId21" Target="https://www.aaabailservices.com/#:~:text=%28225%29365" TargetMode="External" /><Relationship Type="http://schemas.openxmlformats.org/officeDocument/2006/relationships/hyperlink" Id="rId55" Target="https://www.aaabailservices.com/#:~:text=24%2F7%20BAIL%20SPELCIALIST" TargetMode="External" /><Relationship Type="http://schemas.openxmlformats.org/officeDocument/2006/relationships/hyperlink" Id="rId62" Target="https://www.aiasurety.com/bail/louisiana-bail-resources/louisiana-bail-laws/" TargetMode="External" /><Relationship Type="http://schemas.openxmlformats.org/officeDocument/2006/relationships/hyperlink" Id="rId30" Target="https://www.aiasurety.com/bail/louisiana-bail-resources/louisiana-bail-laws/#:~:text=,corporate%20licensee%20failing%20to%20comply" TargetMode="External" /><Relationship Type="http://schemas.openxmlformats.org/officeDocument/2006/relationships/hyperlink" Id="rId44" Target="https://www.aiasurety.com/bail/louisiana-bail-resources/louisiana-bail-laws/#:~:text=,the%20judgment%20of%20bond%20forfeiture" TargetMode="External" /><Relationship Type="http://schemas.openxmlformats.org/officeDocument/2006/relationships/hyperlink" Id="rId29" Target="https://www.aiasurety.com/bail/louisiana-bail-resources/louisiana-bail-laws/#:~:text=1,Regulation%20of%20bail%20enforcement%20agents" TargetMode="External" /><Relationship Type="http://schemas.openxmlformats.org/officeDocument/2006/relationships/hyperlink" Id="rId45" Target="https://www.aiasurety.com/bail/louisiana-bail-resources/louisiana-bail-laws/#:~:text=VIII,of%20defendant" TargetMode="External" /><Relationship Type="http://schemas.openxmlformats.org/officeDocument/2006/relationships/hyperlink" Id="rId48" Target="https://www.aiasurety.com/bail/louisiana-bail-resources/louisiana-bail-laws/#:~:text=match%20at%20L481%20during%20apprehension,4901%20et%20seq" TargetMode="External" /><Relationship Type="http://schemas.openxmlformats.org/officeDocument/2006/relationships/hyperlink" Id="rId67" Target="https://www.brla.gov/849/Warrant-Task-Force" TargetMode="External" /><Relationship Type="http://schemas.openxmlformats.org/officeDocument/2006/relationships/hyperlink" Id="rId37" Target="https://www.brla.gov/849/Warrant-Task-Force#:~:text=1.%20" TargetMode="External" /><Relationship Type="http://schemas.openxmlformats.org/officeDocument/2006/relationships/hyperlink" Id="rId36" Target="https://www.brla.gov/849/Warrant-Task-Force#:~:text=The%20Warrant%20Task%20Force%20is,in%20East%20Baton%20Rouge%20Parish" TargetMode="External" /><Relationship Type="http://schemas.openxmlformats.org/officeDocument/2006/relationships/hyperlink" Id="rId68" Target="https://www.ebrso.org/resources/prison-inmate-list-disclaimer/" TargetMode="External" /><Relationship Type="http://schemas.openxmlformats.org/officeDocument/2006/relationships/hyperlink" Id="rId42" Target="https://www.ebrso.org/resources/prison-inmate-list-disclaimer/#:~:text=For%20inmate%20information%20such%20as,day%2C%207%20days%20a%20week" TargetMode="External" /><Relationship Type="http://schemas.openxmlformats.org/officeDocument/2006/relationships/hyperlink" Id="rId41" Target="https://www.ebrso.org/resources/prison-inmate-list-disclaimer/#:~:text=The%20East%20Baton%20Rouge%20Parish,purpose%20other%20than%20general%20information" TargetMode="External" /><Relationship Type="http://schemas.openxmlformats.org/officeDocument/2006/relationships/hyperlink" Id="rId63" Target="https://www.ebrso.org/services/" TargetMode="External" /><Relationship Type="http://schemas.openxmlformats.org/officeDocument/2006/relationships/hyperlink" Id="rId40" Target="https://www.ebrso.org/services/#:~:text=EBRSO%20Portal" TargetMode="External" /><Relationship Type="http://schemas.openxmlformats.org/officeDocument/2006/relationships/hyperlink" Id="rId32" Target="https://www.ebrso.org/services/#:~:text=Warrant%20List" TargetMode="External" /><Relationship Type="http://schemas.openxmlformats.org/officeDocument/2006/relationships/hyperlink" Id="rId60" Target="https://www.shreveportlawyer.com/blog/how-does-bail-work-in-louisiana/" TargetMode="External" /><Relationship Type="http://schemas.openxmlformats.org/officeDocument/2006/relationships/hyperlink" Id="rId24" Target="https://www.shreveportlawyer.com/blog/how-does-bail-work-in-louisiana/#:~:text=By%20paying%2C%20or%20%E2%80%9Cposting%2C%E2%80%9D%20the,of%20their%20trial%2C%20excluding%20fees" TargetMode="External" /><Relationship Type="http://schemas.openxmlformats.org/officeDocument/2006/relationships/hyperlink" Id="rId25" Target="https://www.shreveportlawyer.com/blog/how-does-bail-work-in-louisiana/#:~:text=If%20the%20court%20date%20arrives,court%20fees%20or%20bond%20fees" TargetMode="External" /><Relationship Type="http://schemas.openxmlformats.org/officeDocument/2006/relationships/hyperlink" Id="rId23" Target="https://www.shreveportlawyer.com/blog/how-does-bail-work-in-louisiana/#:~:text=The%20Basics%20of%20Bail" TargetMode="External" /><Relationship Type="http://schemas.openxmlformats.org/officeDocument/2006/relationships/hyperlink" Id="rId28" Target="https://www.shreveportlawyer.com/blog/how-does-bail-work-in-louisiana/#:~:text=The%20defendant%20will%20contact%20a,their%20bonds%20agency%20the%20fees" TargetMode="External" /><Relationship Type="http://schemas.openxmlformats.org/officeDocument/2006/relationships/hyperlink" Id="rId26" Target="https://www.shreveportlawyer.com/blog/how-does-bail-work-in-louisiana/#:~:text=What%20is%20the%20Difference%20Between,Bail%20and%20a%20Bail%20Bo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2026-02-25T17:30:08Z</dcterms:created>
  <dcterms:modified xsi:type="dcterms:W3CDTF">2026-02-25T17:30:08Z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