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3427097c3a51a7802796123d8b3187bfebec774"/>
    <w:p>
      <w:pPr>
        <w:pStyle w:val="Heading1"/>
      </w:pPr>
      <w:r>
        <w:t xml:space="preserve">Boardwalk Suites Lafayette – AI Voice Assistant System Plan</w:t>
      </w:r>
    </w:p>
    <w:bookmarkStart w:id="26" w:name="Xcc5e7eda9e66cf6583bb6bc3f671c8cc8564206"/>
    <w:p>
      <w:pPr>
        <w:pStyle w:val="Heading2"/>
      </w:pPr>
      <w:r>
        <w:t xml:space="preserve">Business Overview: Boardwalk Suites Lafayette Hotel</w:t>
      </w:r>
    </w:p>
    <w:p>
      <w:pPr>
        <w:pStyle w:val="FirstParagraph"/>
      </w:pPr>
      <w:r>
        <w:t xml:space="preserve">Boardwalk Suites Lafayette is an extended-stay hotel located at</w:t>
      </w:r>
      <w:r>
        <w:t xml:space="preserve"> </w:t>
      </w:r>
      <w:r>
        <w:rPr>
          <w:b/>
          <w:bCs/>
        </w:rPr>
        <w:t xml:space="preserve">1605 N. University Ave, Lafayette, LA 70506</w:t>
      </w:r>
      <w:r>
        <w:t xml:space="preserve">. It offers “affordable luxury” accommodations for business travelers, featuring comfortable rooms (e.g. king-size beds with 50″ smart TVs and high-speed Wi-Fi) in a safe and clean environment</w:t>
      </w:r>
      <w:hyperlink r:id="rId21">
        <w:r>
          <w:rPr>
            <w:rStyle w:val="Hyperlink"/>
          </w:rPr>
          <w:t xml:space="preserve">[1]</w:t>
        </w:r>
      </w:hyperlink>
      <w:r>
        <w:t xml:space="preserve">. The property was</w:t>
      </w:r>
      <w:r>
        <w:t xml:space="preserve"> </w:t>
      </w:r>
      <w:r>
        <w:rPr>
          <w:b/>
          <w:bCs/>
        </w:rPr>
        <w:t xml:space="preserve">recently renovated in 2024</w:t>
      </w:r>
      <w:r>
        <w:t xml:space="preserve"> </w:t>
      </w:r>
      <w:r>
        <w:t xml:space="preserve">and aims to provide the</w:t>
      </w:r>
      <w:r>
        <w:t xml:space="preserve"> </w:t>
      </w:r>
      <w:r>
        <w:rPr>
          <w:b/>
          <w:bCs/>
        </w:rPr>
        <w:t xml:space="preserve">best value in Lafayette</w:t>
      </w:r>
      <w:r>
        <w:t xml:space="preserve"> </w:t>
      </w:r>
      <w:r>
        <w:t xml:space="preserve">for extended stays</w:t>
      </w:r>
      <w:hyperlink r:id="rId22">
        <w:r>
          <w:rPr>
            <w:rStyle w:val="Hyperlink"/>
          </w:rPr>
          <w:t xml:space="preserve">[2]</w:t>
        </w:r>
      </w:hyperlink>
      <w:r>
        <w:t xml:space="preserve">. Guests can book renovated studio suites (1 or 2 beds) with modern furniture, free Wi-Fi, mini-fridges and microwaves</w:t>
      </w:r>
      <w:hyperlink r:id="rId23">
        <w:r>
          <w:rPr>
            <w:rStyle w:val="Hyperlink"/>
          </w:rPr>
          <w:t xml:space="preserve">[3]</w:t>
        </w:r>
      </w:hyperlink>
      <w:r>
        <w:t xml:space="preserve">. Weekly and monthly rates are available (special long-stay discounts) to cater to traveling workers and long-term guests</w:t>
      </w:r>
      <w:hyperlink r:id="rId21">
        <w:r>
          <w:rPr>
            <w:rStyle w:val="Hyperlink"/>
          </w:rPr>
          <w:t xml:space="preserve">[1]</w:t>
        </w:r>
      </w:hyperlink>
      <w:r>
        <w:t xml:space="preserve">. This new Louisiana-based hotel franchise is focused on customer satisfaction and a 5-star guest experience, as reflected by its strict no-nonsense policies (non-smoking rooms, no late-night disturbances) to ensure a quiet, comfortable stay</w:t>
      </w:r>
      <w:hyperlink r:id="rId24">
        <w:r>
          <w:rPr>
            <w:rStyle w:val="Hyperlink"/>
          </w:rPr>
          <w:t xml:space="preserve">[4]</w:t>
        </w:r>
      </w:hyperlink>
      <w:hyperlink r:id="rId25">
        <w:r>
          <w:rPr>
            <w:rStyle w:val="Hyperlink"/>
          </w:rPr>
          <w:t xml:space="preserve">[5]</w:t>
        </w:r>
      </w:hyperlink>
      <w:r>
        <w:t xml:space="preserve">.</w:t>
      </w:r>
    </w:p>
    <w:p>
      <w:pPr>
        <w:pStyle w:val="BodyText"/>
      </w:pPr>
      <w:r>
        <w:rPr>
          <w:i/>
          <w:iCs/>
        </w:rPr>
        <w:t xml:space="preserve">Business details such as address, contact (337-306-2027), amenities (free parking, laundry, etc.), and reviews (Google rating ~4.8) will be integrated into the AI’s knowledge base to answer guest inquiries accurately.</w:t>
      </w:r>
      <w:r>
        <w:t xml:space="preserve"> </w:t>
      </w:r>
      <w:r>
        <w:t xml:space="preserve">The hotel’s context –</w:t>
      </w:r>
      <w:r>
        <w:t xml:space="preserve"> </w:t>
      </w:r>
      <w:r>
        <w:rPr>
          <w:i/>
          <w:iCs/>
        </w:rPr>
        <w:t xml:space="preserve">“#1 Rated Extended Stay Hotel in Louisiana”</w:t>
      </w:r>
      <w:r>
        <w:t xml:space="preserve"> </w:t>
      </w:r>
      <w:r>
        <w:t xml:space="preserve">– and its commitment to</w:t>
      </w:r>
      <w:r>
        <w:t xml:space="preserve"> </w:t>
      </w:r>
      <w:r>
        <w:rPr>
          <w:b/>
          <w:bCs/>
        </w:rPr>
        <w:t xml:space="preserve">affordable, clean, and secure lodging</w:t>
      </w:r>
      <w:r>
        <w:t xml:space="preserve"> </w:t>
      </w:r>
      <w:r>
        <w:t xml:space="preserve">will guide the voice assistant’s tone and responses.</w:t>
      </w:r>
    </w:p>
    <w:bookmarkEnd w:id="26"/>
    <w:bookmarkStart w:id="33" w:name="system-architecture-overview"/>
    <w:p>
      <w:pPr>
        <w:pStyle w:val="Heading2"/>
      </w:pPr>
      <w:r>
        <w:t xml:space="preserve">System Architecture Overview</w:t>
      </w:r>
    </w:p>
    <w:p>
      <w:pPr>
        <w:pStyle w:val="FirstParagraph"/>
      </w:pPr>
      <w:r>
        <w:t xml:space="preserve">The Boardwalk Suites voice assistant system will leverage a</w:t>
      </w:r>
      <w:r>
        <w:t xml:space="preserve"> </w:t>
      </w:r>
      <w:r>
        <w:rPr>
          <w:b/>
          <w:bCs/>
        </w:rPr>
        <w:t xml:space="preserve">cloud-based AI voice platform</w:t>
      </w:r>
      <w:r>
        <w:t xml:space="preserve"> </w:t>
      </w:r>
      <w:r>
        <w:t xml:space="preserve">to handle incoming calls via Twilio and respond using OpenAI’s GPT-4 with voice output. This is a</w:t>
      </w:r>
      <w:r>
        <w:t xml:space="preserve"> </w:t>
      </w:r>
      <w:r>
        <w:rPr>
          <w:b/>
          <w:bCs/>
        </w:rPr>
        <w:t xml:space="preserve">multi-component architecture</w:t>
      </w:r>
      <w:r>
        <w:t xml:space="preserve"> </w:t>
      </w:r>
      <w:r>
        <w:t xml:space="preserve">integrating telephony, AI language models, and hotel-specific data, all orchestrated for an</w:t>
      </w:r>
      <w:r>
        <w:t xml:space="preserve"> </w:t>
      </w:r>
      <w:r>
        <w:rPr>
          <w:b/>
          <w:bCs/>
        </w:rPr>
        <w:t xml:space="preserve">emotionally aware, role-based conversation</w:t>
      </w:r>
      <w:r>
        <w:t xml:space="preserve">. Key components include:</w:t>
      </w:r>
    </w:p>
    <w:p>
      <w:pPr>
        <w:numPr>
          <w:ilvl w:val="0"/>
          <w:numId w:val="1001"/>
        </w:numPr>
      </w:pPr>
      <w:r>
        <w:rPr>
          <w:b/>
          <w:bCs/>
        </w:rPr>
        <w:t xml:space="preserve">Twilio Voice Integration:</w:t>
      </w:r>
      <w:r>
        <w:t xml:space="preserve"> </w:t>
      </w:r>
      <w:r>
        <w:t xml:space="preserve">Twilio will field incoming calls to the hotel’s phone number and forward the audio to our AI service. We will use Twilio’s Programmable Voice with either &lt;Stream&gt; for real-time audio or TwiML &lt;Say&gt; for responses. Twilio Studio Flow or Functions will act as the entry point (“virtual concierge” flow) to greet the caller and capture their speech</w:t>
      </w:r>
      <w:hyperlink r:id="rId27">
        <w:r>
          <w:rPr>
            <w:rStyle w:val="Hyperlink"/>
          </w:rPr>
          <w:t xml:space="preserve">[6]</w:t>
        </w:r>
      </w:hyperlink>
      <w:hyperlink r:id="rId28">
        <w:r>
          <w:rPr>
            <w:rStyle w:val="Hyperlink"/>
          </w:rPr>
          <w:t xml:space="preserve">[7]</w:t>
        </w:r>
      </w:hyperlink>
      <w:r>
        <w:t xml:space="preserve">. Each hotel (environment) is associated with a dedicated Twilio</w:t>
      </w:r>
      <w:r>
        <w:t xml:space="preserve"> </w:t>
      </w:r>
      <w:r>
        <w:rPr>
          <w:b/>
          <w:bCs/>
        </w:rPr>
        <w:t xml:space="preserve">sub-account</w:t>
      </w:r>
      <w:r>
        <w:t xml:space="preserve"> </w:t>
      </w:r>
      <w:r>
        <w:t xml:space="preserve">and phone number (SID), allowing multi-tenant separation of call handling.</w:t>
      </w:r>
    </w:p>
    <w:p>
      <w:pPr>
        <w:numPr>
          <w:ilvl w:val="0"/>
          <w:numId w:val="1001"/>
        </w:numPr>
      </w:pPr>
      <w:r>
        <w:rPr>
          <w:b/>
          <w:bCs/>
        </w:rPr>
        <w:t xml:space="preserve">OpenAI Real-time API &amp; GPT-4:</w:t>
      </w:r>
      <w:r>
        <w:t xml:space="preserve"> </w:t>
      </w:r>
      <w:r>
        <w:t xml:space="preserve">The caller’s speech is transcribed and analyzed using OpenAI’s speech-to-text (potentially via the new Realtime API for low latency). The transcribed text, along with context tags (roles, emotion), is fed into GPT-4 to generate the assistant’s response in natural language. The assistant’s replies are then converted to voice and played back to the caller. OpenAI’s model will operate in streaming mode for quick, conversational back-and-forth.</w:t>
      </w:r>
      <w:r>
        <w:t xml:space="preserve"> </w:t>
      </w:r>
      <w:r>
        <w:rPr>
          <w:i/>
          <w:iCs/>
        </w:rPr>
        <w:t xml:space="preserve">By using OpenAI’s advanced GPT-4 model, the agent can understand complex requests, detect intent and sentiment, and maintain context across the call.</w:t>
      </w:r>
    </w:p>
    <w:p>
      <w:pPr>
        <w:numPr>
          <w:ilvl w:val="0"/>
          <w:numId w:val="1001"/>
        </w:numPr>
      </w:pPr>
      <w:r>
        <w:rPr>
          <w:b/>
          <w:bCs/>
        </w:rPr>
        <w:t xml:space="preserve">Emotion &amp; Context Tagging (EAPL):</w:t>
      </w:r>
      <w:r>
        <w:t xml:space="preserve"> </w:t>
      </w:r>
      <w:r>
        <w:t xml:space="preserve">The system employs an Emotion-AI Programming Language (EAPL) style context to enrich each AI request with</w:t>
      </w:r>
      <w:r>
        <w:t xml:space="preserve"> </w:t>
      </w:r>
      <w:r>
        <w:rPr>
          <w:b/>
          <w:bCs/>
        </w:rPr>
        <w:t xml:space="preserve">who is speaking, to whom, and how they feel</w:t>
      </w:r>
      <w:hyperlink r:id="rId29">
        <w:r>
          <w:rPr>
            <w:rStyle w:val="Hyperlink"/>
          </w:rPr>
          <w:t xml:space="preserve">[8]</w:t>
        </w:r>
      </w:hyperlink>
      <w:hyperlink r:id="rId30">
        <w:r>
          <w:rPr>
            <w:rStyle w:val="Hyperlink"/>
          </w:rPr>
          <w:t xml:space="preserve">[9]</w:t>
        </w:r>
      </w:hyperlink>
      <w:r>
        <w:t xml:space="preserve">. This means every exchange carries metadata like</w:t>
      </w:r>
      <w:r>
        <w:t xml:space="preserve"> </w:t>
      </w:r>
      <w:r>
        <w:rPr>
          <w:i/>
          <w:iCs/>
        </w:rPr>
        <w:t xml:space="preserve">“business concierge speaking to guest – guest is angry”</w:t>
      </w:r>
      <w:r>
        <w:t xml:space="preserve"> </w:t>
      </w:r>
      <w:r>
        <w:t xml:space="preserve">in a structured tag format. These tags help GPT-4 generate appropriately toned responses (e.g. calm if guest is angry, or cheerful if guest is happy). The platform can use sentiment analysis (from either OpenAI or Twilio’s Voice Intelligence) on the transcribed speech to update the emotional state tag in real time</w:t>
      </w:r>
      <w:hyperlink r:id="rId28">
        <w:r>
          <w:rPr>
            <w:rStyle w:val="Hyperlink"/>
          </w:rPr>
          <w:t xml:space="preserve">[7]</w:t>
        </w:r>
      </w:hyperlink>
      <w:r>
        <w:t xml:space="preserve">.</w:t>
      </w:r>
    </w:p>
    <w:p>
      <w:pPr>
        <w:numPr>
          <w:ilvl w:val="0"/>
          <w:numId w:val="1001"/>
        </w:numPr>
      </w:pPr>
      <w:r>
        <w:rPr>
          <w:b/>
          <w:bCs/>
        </w:rPr>
        <w:t xml:space="preserve">Department Personas:</w:t>
      </w:r>
      <w:r>
        <w:t xml:space="preserve"> </w:t>
      </w:r>
      <w:r>
        <w:t xml:space="preserve">Rather than a generic IVR, the system simulates multiple</w:t>
      </w:r>
      <w:r>
        <w:t xml:space="preserve"> </w:t>
      </w:r>
      <w:r>
        <w:rPr>
          <w:b/>
          <w:bCs/>
        </w:rPr>
        <w:t xml:space="preserve">departments/roles</w:t>
      </w:r>
      <w:r>
        <w:t xml:space="preserve"> </w:t>
      </w:r>
      <w:r>
        <w:t xml:space="preserve">(Concierge, Booking, Customer Experience, General Manager) within a single AI agent. The conversation is routed to the appropriate</w:t>
      </w:r>
      <w:r>
        <w:t xml:space="preserve"> </w:t>
      </w:r>
      <w:r>
        <w:rPr>
          <w:b/>
          <w:bCs/>
        </w:rPr>
        <w:t xml:space="preserve">persona</w:t>
      </w:r>
      <w:r>
        <w:t xml:space="preserve"> </w:t>
      </w:r>
      <w:r>
        <w:t xml:space="preserve">based on the caller’s needs. Each persona has its own voice, style, and rule set (see next section). The AI dynamically</w:t>
      </w:r>
      <w:r>
        <w:t xml:space="preserve"> </w:t>
      </w:r>
      <w:r>
        <w:rPr>
          <w:b/>
          <w:bCs/>
        </w:rPr>
        <w:t xml:space="preserve">“transfers”</w:t>
      </w:r>
      <w:r>
        <w:t xml:space="preserve"> </w:t>
      </w:r>
      <w:r>
        <w:t xml:space="preserve">the call by switching its persona profile and voice on the fly, creating the illusion of distinct departments. All personas run on the same backend AI model but with different system instructions and</w:t>
      </w:r>
      <w:r>
        <w:t xml:space="preserve"> </w:t>
      </w:r>
      <w:r>
        <w:rPr>
          <w:b/>
          <w:bCs/>
        </w:rPr>
        <w:t xml:space="preserve">global variables</w:t>
      </w:r>
      <w:r>
        <w:t xml:space="preserve"> </w:t>
      </w:r>
      <w:r>
        <w:t xml:space="preserve">that define their behavior.</w:t>
      </w:r>
    </w:p>
    <w:p>
      <w:pPr>
        <w:numPr>
          <w:ilvl w:val="0"/>
          <w:numId w:val="1001"/>
        </w:numPr>
      </w:pPr>
      <w:r>
        <w:rPr>
          <w:b/>
          <w:bCs/>
        </w:rPr>
        <w:t xml:space="preserve">Knowledge Base Integration:</w:t>
      </w:r>
      <w:r>
        <w:t xml:space="preserve"> </w:t>
      </w:r>
      <w:r>
        <w:t xml:space="preserve">The assistant will be seeded with key information about Boardwalk Suites Lafayette – such as location/directions, room types and rates, amenities, check-in/out policies, etc. We can automate retrieval of some of this data via the Google Places API (for address, phone, hours, ratings, popular attributes)</w:t>
      </w:r>
      <w:hyperlink r:id="rId31">
        <w:r>
          <w:rPr>
            <w:rStyle w:val="Hyperlink"/>
          </w:rPr>
          <w:t xml:space="preserve">[10]</w:t>
        </w:r>
      </w:hyperlink>
      <w:r>
        <w:t xml:space="preserve">. These details ensure the AI’s answers are factually accurate and tailored to the hotel. For example, if asked about weekly rates or parking, the agent can respond confidently (e.g.</w:t>
      </w:r>
      <w:r>
        <w:t xml:space="preserve"> </w:t>
      </w:r>
      <w:r>
        <w:rPr>
          <w:i/>
          <w:iCs/>
        </w:rPr>
        <w:t xml:space="preserve">“Yes, we offer free self-parking and weekly rates starting at $315/week”</w:t>
      </w:r>
      <w:r>
        <w:t xml:space="preserve">). The knowledge base can be stored as reference text in the system prompt or fetched on demand.</w:t>
      </w:r>
    </w:p>
    <w:p>
      <w:pPr>
        <w:numPr>
          <w:ilvl w:val="0"/>
          <w:numId w:val="1001"/>
        </w:numPr>
      </w:pPr>
      <w:r>
        <w:rPr>
          <w:b/>
          <w:bCs/>
        </w:rPr>
        <w:t xml:space="preserve">Supabase Database (Multi-Tenant):</w:t>
      </w:r>
      <w:r>
        <w:t xml:space="preserve"> </w:t>
      </w:r>
      <w:r>
        <w:t xml:space="preserve">A Supabase (PostgreSQL) database will store configuration and state for each hotel environment (tenant). This includes tables for</w:t>
      </w:r>
      <w:r>
        <w:t xml:space="preserve"> </w:t>
      </w:r>
      <w:r>
        <w:rPr>
          <w:b/>
          <w:bCs/>
        </w:rPr>
        <w:t xml:space="preserve">Business accounts</w:t>
      </w:r>
      <w:r>
        <w:t xml:space="preserve">,</w:t>
      </w:r>
      <w:r>
        <w:t xml:space="preserve"> </w:t>
      </w:r>
      <w:r>
        <w:rPr>
          <w:b/>
          <w:bCs/>
        </w:rPr>
        <w:t xml:space="preserve">Agent/Department profiles</w:t>
      </w:r>
      <w:r>
        <w:t xml:space="preserve">, and</w:t>
      </w:r>
      <w:r>
        <w:t xml:space="preserve"> </w:t>
      </w:r>
      <w:r>
        <w:rPr>
          <w:b/>
          <w:bCs/>
        </w:rPr>
        <w:t xml:space="preserve">Twilio credentials</w:t>
      </w:r>
      <w:r>
        <w:t xml:space="preserve">. Each tenant (e.g. Boardwalk Suites Lafayette) has its own record with business info and associated Twilio phone(s). Agent profile tables define the settings (voice, tone, rules) for each department persona. This design allows the platform to scale to multiple hotels or locations by simply adding new records, without code changes. (For instance, Boardwalk Suites Baton Rouge could be another entry with its own phone number and possibly different configurations.)</w:t>
      </w:r>
    </w:p>
    <w:p>
      <w:pPr>
        <w:numPr>
          <w:ilvl w:val="0"/>
          <w:numId w:val="1001"/>
        </w:numPr>
      </w:pPr>
      <w:r>
        <w:rPr>
          <w:b/>
          <w:bCs/>
        </w:rPr>
        <w:t xml:space="preserve">Server &amp; Hosting:</w:t>
      </w:r>
      <w:r>
        <w:t xml:space="preserve"> </w:t>
      </w:r>
      <w:r>
        <w:t xml:space="preserve">The AI logic (the “brain” that interfaces between Twilio and OpenAI) can be deployed on a Node.js server (hosted on Hostinger or a cloud function). Given we are currently self-hosted (Hostinger), we’ll ensure the environment is configured with all necessary API keys (Twilio, OpenAI, Supabase) and is secure. Optionally, we can use</w:t>
      </w:r>
      <w:r>
        <w:t xml:space="preserve"> </w:t>
      </w:r>
      <w:r>
        <w:rPr>
          <w:b/>
          <w:bCs/>
        </w:rPr>
        <w:t xml:space="preserve">Twilio Functions (Serverless)</w:t>
      </w:r>
      <w:r>
        <w:t xml:space="preserve"> </w:t>
      </w:r>
      <w:r>
        <w:t xml:space="preserve">for the voice handler to reduce latency – Twilio’s edge functions can receive the media stream and call OpenAI’s API directly, minimizing round-trip delays. The deployment pipeline will include setting up environment variables and possibly a CI/CD approach (using Twilio’s CLI for flows, etc.)</w:t>
      </w:r>
      <w:hyperlink r:id="rId32">
        <w:r>
          <w:rPr>
            <w:rStyle w:val="Hyperlink"/>
          </w:rPr>
          <w:t xml:space="preserve">[11]</w:t>
        </w:r>
      </w:hyperlink>
      <w:r>
        <w:t xml:space="preserve">.</w:t>
      </w:r>
    </w:p>
    <w:p>
      <w:pPr>
        <w:pStyle w:val="FirstParagraph"/>
      </w:pPr>
      <w:r>
        <w:rPr>
          <w:i/>
          <w:iCs/>
        </w:rPr>
        <w:t xml:space="preserve">(Diagram omitted in text, but conceptually: Caller → Twilio Phone Number → Twilio Studio/Function (media stream) → AI Engine (OpenAI GPT-4, with Supabase config &amp; Google data) → Twilio (plays response audio to caller).)</w:t>
      </w:r>
    </w:p>
    <w:bookmarkEnd w:id="33"/>
    <w:bookmarkStart w:id="40" w:name="department-roles-and-ai-personas"/>
    <w:p>
      <w:pPr>
        <w:pStyle w:val="Heading2"/>
      </w:pPr>
      <w:r>
        <w:t xml:space="preserve">Department Roles and AI Personas</w:t>
      </w:r>
    </w:p>
    <w:p>
      <w:pPr>
        <w:pStyle w:val="FirstParagraph"/>
      </w:pPr>
      <w:r>
        <w:t xml:space="preserve">To provide a realistic and efficient call experience, the AI system embodies</w:t>
      </w:r>
      <w:r>
        <w:t xml:space="preserve"> </w:t>
      </w:r>
      <w:r>
        <w:rPr>
          <w:b/>
          <w:bCs/>
        </w:rPr>
        <w:t xml:space="preserve">four key roles (departments)</w:t>
      </w:r>
      <w:r>
        <w:t xml:space="preserve"> </w:t>
      </w:r>
      <w:r>
        <w:t xml:space="preserve">commonly involved in guest interactions. Each role has distinct responsibilities, default tone, and rules, as defined below:</w:t>
      </w:r>
    </w:p>
    <w:bookmarkStart w:id="34" w:name="virtual-concierge-receptionist"/>
    <w:p>
      <w:pPr>
        <w:pStyle w:val="Heading3"/>
      </w:pPr>
      <w:r>
        <w:t xml:space="preserve">1.</w:t>
      </w:r>
      <w:r>
        <w:t xml:space="preserve"> </w:t>
      </w:r>
      <w:r>
        <w:rPr>
          <w:b/>
          <w:bCs/>
        </w:rPr>
        <w:t xml:space="preserve">Virtual Concierge (Receptionist)</w:t>
      </w:r>
    </w:p>
    <w:p>
      <w:pPr>
        <w:pStyle w:val="FirstParagraph"/>
      </w:pPr>
      <w:r>
        <w:rPr>
          <w:b/>
          <w:bCs/>
        </w:rPr>
        <w:t xml:space="preserve">Role:</w:t>
      </w:r>
      <w:r>
        <w:t xml:space="preserve"> </w:t>
      </w:r>
      <w:r>
        <w:t xml:space="preserve">Front-desk receptionist (virtual).</w:t>
      </w:r>
      <w:r>
        <w:br/>
      </w:r>
      <w:r>
        <w:rPr>
          <w:b/>
          <w:bCs/>
        </w:rPr>
        <w:t xml:space="preserve">Primary Duties:</w:t>
      </w:r>
      <w:r>
        <w:t xml:space="preserve"> </w:t>
      </w:r>
      <w:r>
        <w:t xml:space="preserve">Initial greeting of callers, understanding their request/question, and routing them to the appropriate department or handling basic inquiries. The Concierge acts as the</w:t>
      </w:r>
      <w:r>
        <w:t xml:space="preserve"> </w:t>
      </w:r>
      <w:r>
        <w:rPr>
          <w:b/>
          <w:bCs/>
        </w:rPr>
        <w:t xml:space="preserve">first point of contact</w:t>
      </w:r>
      <w:r>
        <w:t xml:space="preserve"> </w:t>
      </w:r>
      <w:r>
        <w:t xml:space="preserve">– akin to a phone operator – ensuring the caller’s needs are identified quickly. For simple questions (e.g. hotel address, directions, hours), the Concierge can answer directly from the knowledge base. For specific or complex requests, it will transfer the caller to one of the specialized agents below.</w:t>
      </w:r>
      <w:r>
        <w:br/>
      </w:r>
      <w:r>
        <w:rPr>
          <w:b/>
          <w:bCs/>
        </w:rPr>
        <w:t xml:space="preserve">Default Emotion/Tone:</w:t>
      </w:r>
      <w:r>
        <w:t xml:space="preserve"> </w:t>
      </w:r>
      <w:r>
        <w:rPr>
          <w:i/>
          <w:iCs/>
        </w:rPr>
        <w:t xml:space="preserve">Welcoming &amp; Cheerful.</w:t>
      </w:r>
      <w:r>
        <w:t xml:space="preserve"> </w:t>
      </w:r>
      <w:r>
        <w:t xml:space="preserve">The concierge is friendly, polite, and patient by default – mirroring a warm Southern hospitality vibe. The emotion setting at call start is neutral-positive (e.g.</w:t>
      </w:r>
      <w:r>
        <w:t xml:space="preserve"> </w:t>
      </w:r>
      <w:r>
        <w:rPr>
          <w:i/>
          <w:iCs/>
        </w:rPr>
        <w:t xml:space="preserve">{{emotion:welcoming}}</w:t>
      </w:r>
      <w:r>
        <w:t xml:space="preserve"> </w:t>
      </w:r>
      <w:r>
        <w:t xml:space="preserve">in EAPL terms). This ensures the greeting feels pleasant regardless of the caller’s mood.</w:t>
      </w:r>
      <w:r>
        <w:br/>
      </w:r>
      <w:r>
        <w:rPr>
          <w:b/>
          <w:bCs/>
        </w:rPr>
        <w:t xml:space="preserve">Voice:</w:t>
      </w:r>
      <w:r>
        <w:t xml:space="preserve"> </w:t>
      </w:r>
      <w:r>
        <w:t xml:space="preserve">A female voice is chosen for the receptionist persona (for example, OpenAI’s “Juniper” voice – known for its approachable, warm tone). This voice is high-quality yet cost-effective, providing a clear and friendly sound.</w:t>
      </w:r>
      <w:r>
        <w:br/>
      </w:r>
      <w:r>
        <w:rPr>
          <w:b/>
          <w:bCs/>
        </w:rPr>
        <w:t xml:space="preserve">Behavior Rules:</w:t>
      </w:r>
      <w:r>
        <w:t xml:space="preserve"> </w:t>
      </w:r>
      <w:r>
        <w:t xml:space="preserve">- Always answer with a greeting and the hotel name (e.g.</w:t>
      </w:r>
      <w:r>
        <w:t xml:space="preserve"> </w:t>
      </w:r>
      <w:r>
        <w:rPr>
          <w:i/>
          <w:iCs/>
        </w:rPr>
        <w:t xml:space="preserve">“Thank you for calling Boardwalk Suites Lafayette. How may I assist you today?”</w:t>
      </w:r>
      <w:r>
        <w:t xml:space="preserve">).</w:t>
      </w:r>
      <w:r>
        <w:t xml:space="preserve"> </w:t>
      </w:r>
      <w:r>
        <w:t xml:space="preserve">-</w:t>
      </w:r>
      <w:r>
        <w:t xml:space="preserve"> </w:t>
      </w:r>
      <w:r>
        <w:rPr>
          <w:b/>
          <w:bCs/>
        </w:rPr>
        <w:t xml:space="preserve">Active Listening:</w:t>
      </w:r>
      <w:r>
        <w:t xml:space="preserve"> </w:t>
      </w:r>
      <w:r>
        <w:t xml:space="preserve">Pay close attention to the caller’s initial words to determine intent. Do not interrupt the caller. After the caller speaks, politely clarify if needed (</w:t>
      </w:r>
      <w:r>
        <w:rPr>
          <w:i/>
          <w:iCs/>
        </w:rPr>
        <w:t xml:space="preserve">e.g., “Certainly, I can help with that. Just to confirm, you’re looking for…?”</w:t>
      </w:r>
      <w:r>
        <w:t xml:space="preserve">).</w:t>
      </w:r>
      <w:r>
        <w:t xml:space="preserve"> </w:t>
      </w:r>
      <w:r>
        <w:t xml:space="preserve">-</w:t>
      </w:r>
      <w:r>
        <w:t xml:space="preserve"> </w:t>
      </w:r>
      <w:r>
        <w:rPr>
          <w:b/>
          <w:bCs/>
        </w:rPr>
        <w:t xml:space="preserve">Routing Logic:</w:t>
      </w:r>
      <w:r>
        <w:t xml:space="preserve"> </w:t>
      </w:r>
      <w:r>
        <w:t xml:space="preserve">Decide on the correct department based on the request (see Routing section). Once determined, announce the transfer (</w:t>
      </w:r>
      <w:r>
        <w:rPr>
          <w:i/>
          <w:iCs/>
        </w:rPr>
        <w:t xml:space="preserve">“I’ll connect you with our booking specialist.”</w:t>
      </w:r>
      <w:r>
        <w:t xml:space="preserve">) and smoothly switch the persona. The Concierge will set the global context for the next agent, including any detected emotion of the caller so far.</w:t>
      </w:r>
      <w:r>
        <w:br/>
      </w:r>
      <w:r>
        <w:t xml:space="preserve">-</w:t>
      </w:r>
      <w:r>
        <w:t xml:space="preserve"> </w:t>
      </w:r>
      <w:r>
        <w:rPr>
          <w:b/>
          <w:bCs/>
        </w:rPr>
        <w:t xml:space="preserve">Emotion Handling:</w:t>
      </w:r>
      <w:r>
        <w:t xml:space="preserve"> </w:t>
      </w:r>
      <w:r>
        <w:t xml:space="preserve">If the caller is upset or anxious from the start, the Concierge stays</w:t>
      </w:r>
      <w:r>
        <w:t xml:space="preserve"> </w:t>
      </w:r>
      <w:r>
        <w:rPr>
          <w:b/>
          <w:bCs/>
        </w:rPr>
        <w:t xml:space="preserve">calm and empathetic</w:t>
      </w:r>
      <w:r>
        <w:t xml:space="preserve">, possibly apologizing for any inconvenience if the caller is reporting an issue. The concierge’s default emotion might be adjusted (e.g. become more</w:t>
      </w:r>
      <w:r>
        <w:t xml:space="preserve"> </w:t>
      </w:r>
      <w:r>
        <w:rPr>
          <w:i/>
          <w:iCs/>
        </w:rPr>
        <w:t xml:space="preserve">soothing</w:t>
      </w:r>
      <w:r>
        <w:t xml:space="preserve">) before transfer, to ensure the next agent picks up the appropriate tone for an upset guest.</w:t>
      </w:r>
      <w:r>
        <w:br/>
      </w:r>
      <w:r>
        <w:t xml:space="preserve">-</w:t>
      </w:r>
      <w:r>
        <w:t xml:space="preserve"> </w:t>
      </w:r>
      <w:r>
        <w:rPr>
          <w:b/>
          <w:bCs/>
        </w:rPr>
        <w:t xml:space="preserve">No Dead-Ends:</w:t>
      </w:r>
      <w:r>
        <w:t xml:space="preserve"> </w:t>
      </w:r>
      <w:r>
        <w:t xml:space="preserve">If unsure or if the request doesn’t clearly fit a department, the Concierge asks gentle follow-up questions. It never flatly says it cannot help – it will either answer from general info or connect to the Customer Experience agent as a catch-all.</w:t>
      </w:r>
      <w:r>
        <w:br/>
      </w:r>
      <w:r>
        <w:t xml:space="preserve">-</w:t>
      </w:r>
      <w:r>
        <w:t xml:space="preserve"> </w:t>
      </w:r>
      <w:r>
        <w:rPr>
          <w:b/>
          <w:bCs/>
        </w:rPr>
        <w:t xml:space="preserve">Languages:</w:t>
      </w:r>
      <w:r>
        <w:t xml:space="preserve"> </w:t>
      </w:r>
      <w:r>
        <w:t xml:space="preserve">The Concierge also handles language selection – if it detects Spanish (via a keyword or language ID from the speech), it can either switch to speaking Spanish or transfer to a Spanish-capable agent.</w:t>
      </w:r>
      <w:r>
        <w:t xml:space="preserve"> </w:t>
      </w:r>
      <w:r>
        <w:rPr>
          <w:i/>
          <w:iCs/>
        </w:rPr>
        <w:t xml:space="preserve">(For bilingual support, the Concierge might say in Spanish that a Spanish-speaking agent will assist, then swap to a Spanish voice persona if configured.)</w:t>
      </w:r>
    </w:p>
    <w:bookmarkEnd w:id="34"/>
    <w:bookmarkStart w:id="35" w:name="booking-agent-reservations-department"/>
    <w:p>
      <w:pPr>
        <w:pStyle w:val="Heading3"/>
      </w:pPr>
      <w:r>
        <w:t xml:space="preserve">2.</w:t>
      </w:r>
      <w:r>
        <w:t xml:space="preserve"> </w:t>
      </w:r>
      <w:r>
        <w:rPr>
          <w:b/>
          <w:bCs/>
        </w:rPr>
        <w:t xml:space="preserve">Booking Agent (Reservations Department)</w:t>
      </w:r>
    </w:p>
    <w:p>
      <w:pPr>
        <w:pStyle w:val="FirstParagraph"/>
      </w:pPr>
      <w:r>
        <w:rPr>
          <w:b/>
          <w:bCs/>
        </w:rPr>
        <w:t xml:space="preserve">Role:</w:t>
      </w:r>
      <w:r>
        <w:t xml:space="preserve"> </w:t>
      </w:r>
      <w:r>
        <w:t xml:space="preserve">Reservation and booking specialist.</w:t>
      </w:r>
      <w:r>
        <w:br/>
      </w:r>
      <w:r>
        <w:rPr>
          <w:b/>
          <w:bCs/>
        </w:rPr>
        <w:t xml:space="preserve">Primary Duties:</w:t>
      </w:r>
      <w:r>
        <w:t xml:space="preserve"> </w:t>
      </w:r>
      <w:r>
        <w:t xml:space="preserve">Handling all inquiries related to room bookings, availability, rates, and reservations. This includes new bookings, changes to existing reservations, cancellations, and questions about pricing or room features. The Booking Agent has access to the reservation system (assumed via API or prompts) and knows current promotions (e.g. weekly rates).</w:t>
      </w:r>
      <w:r>
        <w:br/>
      </w:r>
      <w:r>
        <w:rPr>
          <w:b/>
          <w:bCs/>
        </w:rPr>
        <w:t xml:space="preserve">Default Emotion/Tone:</w:t>
      </w:r>
      <w:r>
        <w:t xml:space="preserve"> </w:t>
      </w:r>
      <w:r>
        <w:rPr>
          <w:i/>
          <w:iCs/>
        </w:rPr>
        <w:t xml:space="preserve">Professional &amp; Helpful.</w:t>
      </w:r>
      <w:r>
        <w:t xml:space="preserve"> </w:t>
      </w:r>
      <w:r>
        <w:t xml:space="preserve">The booking agent speaks in a confident, courteous manner. Emotion is generally steady and positive (e.g.</w:t>
      </w:r>
      <w:r>
        <w:t xml:space="preserve"> </w:t>
      </w:r>
      <w:r>
        <w:rPr>
          <w:i/>
          <w:iCs/>
        </w:rPr>
        <w:t xml:space="preserve">{{emotion:helpful}}</w:t>
      </w:r>
      <w:r>
        <w:t xml:space="preserve"> </w:t>
      </w:r>
      <w:r>
        <w:t xml:space="preserve">or</w:t>
      </w:r>
      <w:r>
        <w:t xml:space="preserve"> </w:t>
      </w:r>
      <w:r>
        <w:rPr>
          <w:i/>
          <w:iCs/>
        </w:rPr>
        <w:t xml:space="preserve">{{emotion:neutral}}</w:t>
      </w:r>
      <w:r>
        <w:t xml:space="preserve">). The tone is slightly more formal than the concierge, as it often involves transaction details. However, it remains friendly and patient, especially if the caller is new or asking many questions.</w:t>
      </w:r>
      <w:r>
        <w:br/>
      </w:r>
      <w:r>
        <w:rPr>
          <w:b/>
          <w:bCs/>
        </w:rPr>
        <w:t xml:space="preserve">Voice:</w:t>
      </w:r>
      <w:r>
        <w:t xml:space="preserve"> </w:t>
      </w:r>
      <w:r>
        <w:t xml:space="preserve">We will use a distinct voice for the booking agent to differentiate from the receptionist – likely</w:t>
      </w:r>
      <w:r>
        <w:t xml:space="preserve"> </w:t>
      </w:r>
      <w:r>
        <w:rPr>
          <w:b/>
          <w:bCs/>
        </w:rPr>
        <w:t xml:space="preserve">another female voice</w:t>
      </w:r>
      <w:r>
        <w:t xml:space="preserve"> </w:t>
      </w:r>
      <w:r>
        <w:t xml:space="preserve">but with a slightly different timbre or accent for variety. (For example, OpenAI’s “Ember” voice could be used if it has a clear, informative tone.) This consistency (female voice) for front-of-house roles ensures comfort for the caller, while still signaling a new person is handling the booking.</w:t>
      </w:r>
      <w:r>
        <w:br/>
      </w:r>
      <w:r>
        <w:rPr>
          <w:b/>
          <w:bCs/>
        </w:rPr>
        <w:t xml:space="preserve">Behavior Rules:</w:t>
      </w:r>
      <w:r>
        <w:t xml:space="preserve"> </w:t>
      </w:r>
      <w:r>
        <w:t xml:space="preserve">- Greet the caller when the transfer occurs: e.g.</w:t>
      </w:r>
      <w:r>
        <w:t xml:space="preserve"> </w:t>
      </w:r>
      <w:r>
        <w:rPr>
          <w:i/>
          <w:iCs/>
        </w:rPr>
        <w:t xml:space="preserve">“Hello, this is</w:t>
      </w:r>
      <w:r>
        <w:t xml:space="preserve"> </w:t>
      </w:r>
      <w:r>
        <w:rPr>
          <w:i/>
          <w:iCs/>
        </w:rPr>
        <w:t xml:space="preserve">[Agent Name], the reservations specialist. I understand you’d like to book a room?”</w:t>
      </w:r>
      <w:r>
        <w:t xml:space="preserve"> </w:t>
      </w:r>
      <w:r>
        <w:t xml:space="preserve">(Using the context passed from Concierge to summarize the request.)</w:t>
      </w:r>
      <w:r>
        <w:t xml:space="preserve"> </w:t>
      </w:r>
      <w:r>
        <w:t xml:space="preserve">-</w:t>
      </w:r>
      <w:r>
        <w:t xml:space="preserve"> </w:t>
      </w:r>
      <w:r>
        <w:rPr>
          <w:b/>
          <w:bCs/>
        </w:rPr>
        <w:t xml:space="preserve">Information Gathering:</w:t>
      </w:r>
      <w:r>
        <w:t xml:space="preserve"> </w:t>
      </w:r>
      <w:r>
        <w:t xml:space="preserve">Politely ask for booking details – dates, number of guests, room type preference, etc. Confirm availability and price. For instance, if the caller asks for a weekly rate starting next Monday, provide that rate from the knowledge base (e.g.</w:t>
      </w:r>
      <w:r>
        <w:t xml:space="preserve"> </w:t>
      </w:r>
      <w:r>
        <w:rPr>
          <w:i/>
          <w:iCs/>
        </w:rPr>
        <w:t xml:space="preserve">“For a one-week stay starting Nov 17, our rate for a Premium Studio is $X…”</w:t>
      </w:r>
      <w:r>
        <w:t xml:space="preserve">).</w:t>
      </w:r>
      <w:r>
        <w:t xml:space="preserve"> </w:t>
      </w:r>
      <w:r>
        <w:t xml:space="preserve">-</w:t>
      </w:r>
      <w:r>
        <w:t xml:space="preserve"> </w:t>
      </w:r>
      <w:r>
        <w:rPr>
          <w:b/>
          <w:bCs/>
        </w:rPr>
        <w:t xml:space="preserve">Accuracy:</w:t>
      </w:r>
      <w:r>
        <w:t xml:space="preserve"> </w:t>
      </w:r>
      <w:r>
        <w:t xml:space="preserve">Double-check spelling of names, dates, and any critical info by repeating back to the caller for confirmation.</w:t>
      </w:r>
      <w:r>
        <w:t xml:space="preserve"> </w:t>
      </w:r>
      <w:r>
        <w:t xml:space="preserve">-</w:t>
      </w:r>
      <w:r>
        <w:t xml:space="preserve"> </w:t>
      </w:r>
      <w:r>
        <w:rPr>
          <w:b/>
          <w:bCs/>
        </w:rPr>
        <w:t xml:space="preserve">Upselling &amp; Offers:</w:t>
      </w:r>
      <w:r>
        <w:t xml:space="preserve"> </w:t>
      </w:r>
      <w:r>
        <w:t xml:space="preserve">Mention any upgrades or extended-stay deals if appropriate (but in a helpful, not pushy way). e.g.,</w:t>
      </w:r>
      <w:r>
        <w:t xml:space="preserve"> </w:t>
      </w:r>
      <w:r>
        <w:rPr>
          <w:i/>
          <w:iCs/>
        </w:rPr>
        <w:t xml:space="preserve">“If you need to stay longer, we do offer a monthly rate at a discount.”</w:t>
      </w:r>
      <w:r>
        <w:t xml:space="preserve"> </w:t>
      </w:r>
      <w:r>
        <w:t xml:space="preserve">-</w:t>
      </w:r>
      <w:r>
        <w:t xml:space="preserve"> </w:t>
      </w:r>
      <w:r>
        <w:rPr>
          <w:b/>
          <w:bCs/>
        </w:rPr>
        <w:t xml:space="preserve">Policies:</w:t>
      </w:r>
      <w:r>
        <w:t xml:space="preserve"> </w:t>
      </w:r>
      <w:r>
        <w:t xml:space="preserve">Explain relevant policies (cancellation, deposit) clearly when finalizing a booking.</w:t>
      </w:r>
      <w:r>
        <w:t xml:space="preserve"> </w:t>
      </w:r>
      <w:r>
        <w:t xml:space="preserve">-</w:t>
      </w:r>
      <w:r>
        <w:t xml:space="preserve"> </w:t>
      </w:r>
      <w:r>
        <w:rPr>
          <w:b/>
          <w:bCs/>
        </w:rPr>
        <w:t xml:space="preserve">Emotion Adjustments:</w:t>
      </w:r>
      <w:r>
        <w:t xml:space="preserve"> </w:t>
      </w:r>
      <w:r>
        <w:t xml:space="preserve">If the caller sounds excited or happy (e.g. planning a trip), the agent can mirror a cheerful tone. If the caller is frustrated (perhaps had trouble booking online or a prior reservation issue), the agent stays calm and apologetic, offering to resolve the issue.</w:t>
      </w:r>
      <w:r>
        <w:t xml:space="preserve"> </w:t>
      </w:r>
      <w:r>
        <w:t xml:space="preserve">-</w:t>
      </w:r>
      <w:r>
        <w:t xml:space="preserve"> </w:t>
      </w:r>
      <w:r>
        <w:rPr>
          <w:b/>
          <w:bCs/>
        </w:rPr>
        <w:t xml:space="preserve">Guardrails:</w:t>
      </w:r>
      <w:r>
        <w:t xml:space="preserve"> </w:t>
      </w:r>
      <w:r>
        <w:t xml:space="preserve">The booking agent will</w:t>
      </w:r>
      <w:r>
        <w:t xml:space="preserve"> </w:t>
      </w:r>
      <w:r>
        <w:rPr>
          <w:b/>
          <w:bCs/>
        </w:rPr>
        <w:t xml:space="preserve">not</w:t>
      </w:r>
      <w:r>
        <w:t xml:space="preserve"> </w:t>
      </w:r>
      <w:r>
        <w:t xml:space="preserve">collect sensitive payment info directly over voice in this AI context (for PCI compliance). Instead, if the process reaches payment, the agent can either transfer to a secure IVR payment system or schedule a follow-up or web link for payment. Also, if availability is zero or any disappointment, agent empathizes and offers alternatives (dates or sister property in Baton Rouge) rather than just saying “no rooms.”</w:t>
      </w:r>
      <w:r>
        <w:t xml:space="preserve"> </w:t>
      </w:r>
      <w:r>
        <w:t xml:space="preserve">-</w:t>
      </w:r>
      <w:r>
        <w:t xml:space="preserve"> </w:t>
      </w:r>
      <w:r>
        <w:rPr>
          <w:b/>
          <w:bCs/>
        </w:rPr>
        <w:t xml:space="preserve">Outcome:</w:t>
      </w:r>
      <w:r>
        <w:t xml:space="preserve"> </w:t>
      </w:r>
      <w:r>
        <w:t xml:space="preserve">Aim to either complete a reservation or clearly advise the next steps (like “your booking is confirmed, you’ll receive an email confirmation” or “I’ve held a room for you, please complete payment via the link I’m sending to your phone/email”). The booking agent then can conclude or transfer to Customer Experience if the caller shifts to another question/issue outside bookings.</w:t>
      </w:r>
    </w:p>
    <w:bookmarkEnd w:id="35"/>
    <w:bookmarkStart w:id="37" w:name="customer-experience-agent-guest-services"/>
    <w:p>
      <w:pPr>
        <w:pStyle w:val="Heading3"/>
      </w:pPr>
      <w:r>
        <w:t xml:space="preserve">3.</w:t>
      </w:r>
      <w:r>
        <w:t xml:space="preserve"> </w:t>
      </w:r>
      <w:r>
        <w:rPr>
          <w:b/>
          <w:bCs/>
        </w:rPr>
        <w:t xml:space="preserve">Customer Experience Agent (Guest Services)</w:t>
      </w:r>
    </w:p>
    <w:p>
      <w:pPr>
        <w:pStyle w:val="FirstParagraph"/>
      </w:pPr>
      <w:r>
        <w:rPr>
          <w:b/>
          <w:bCs/>
        </w:rPr>
        <w:t xml:space="preserve">Role:</w:t>
      </w:r>
      <w:r>
        <w:t xml:space="preserve"> </w:t>
      </w:r>
      <w:r>
        <w:t xml:space="preserve">Customer service and guest experience representative (front desk support).</w:t>
      </w:r>
      <w:r>
        <w:br/>
      </w:r>
      <w:r>
        <w:rPr>
          <w:b/>
          <w:bCs/>
        </w:rPr>
        <w:t xml:space="preserve">Primary Duties:</w:t>
      </w:r>
      <w:r>
        <w:t xml:space="preserve"> </w:t>
      </w:r>
      <w:r>
        <w:t xml:space="preserve">Addressing existing guests’ needs and any complaints or service issues. This includes answering questions about hotel services (Wi-Fi, housekeeping, laundry, check-out time, etc.), handling complaints (e.g. room not clean, noisy neighbor), and providing solutions (room change, maintenance dispatch, etc.). This role essentially covers all</w:t>
      </w:r>
      <w:r>
        <w:t xml:space="preserve"> </w:t>
      </w:r>
      <w:r>
        <w:rPr>
          <w:b/>
          <w:bCs/>
        </w:rPr>
        <w:t xml:space="preserve">non-reservation inquiries</w:t>
      </w:r>
      <w:r>
        <w:t xml:space="preserve">, acting as the “operator” for current guests or general info calls. It’s also the default for any inquiry that doesn’t fit Reservations or require the GM.</w:t>
      </w:r>
      <w:r>
        <w:br/>
      </w:r>
      <w:r>
        <w:rPr>
          <w:b/>
          <w:bCs/>
        </w:rPr>
        <w:t xml:space="preserve">Default Emotion/Tone:</w:t>
      </w:r>
      <w:r>
        <w:t xml:space="preserve"> </w:t>
      </w:r>
      <w:r>
        <w:rPr>
          <w:i/>
          <w:iCs/>
        </w:rPr>
        <w:t xml:space="preserve">Empathetic &amp; Solutions-Oriented.</w:t>
      </w:r>
      <w:r>
        <w:t xml:space="preserve"> </w:t>
      </w:r>
      <w:r>
        <w:t xml:space="preserve">The customer experience agent’s baseline is understanding and calm. For a neutral question (e.g. “What time is check-out?”), the tone is upbeat and helpful. For an upset caller (e.g. “My AC isn’t working!”), the tone shifts to apologetic and reassuring. The agent’s default emotion might be set to</w:t>
      </w:r>
      <w:r>
        <w:t xml:space="preserve"> </w:t>
      </w:r>
      <w:r>
        <w:rPr>
          <w:i/>
          <w:iCs/>
        </w:rPr>
        <w:t xml:space="preserve">{{emotion:empathetic}}</w:t>
      </w:r>
      <w:r>
        <w:t xml:space="preserve">, indicating a generally caring demeanor.</w:t>
      </w:r>
      <w:r>
        <w:br/>
      </w:r>
      <w:r>
        <w:rPr>
          <w:b/>
          <w:bCs/>
        </w:rPr>
        <w:t xml:space="preserve">Voice:</w:t>
      </w:r>
      <w:r>
        <w:t xml:space="preserve"> </w:t>
      </w:r>
      <w:r>
        <w:t xml:space="preserve">We may choose a</w:t>
      </w:r>
      <w:r>
        <w:t xml:space="preserve"> </w:t>
      </w:r>
      <w:r>
        <w:rPr>
          <w:b/>
          <w:bCs/>
        </w:rPr>
        <w:t xml:space="preserve">male voice</w:t>
      </w:r>
      <w:r>
        <w:t xml:space="preserve"> </w:t>
      </w:r>
      <w:r>
        <w:t xml:space="preserve">for this role to audibly distinguish it from the female concierge/booking, signaling a different department. For example, OpenAI’s “Cove” voice (if male) or another natural-sounding male voice could be used. This provides diversity in the call experience and can subconsciously convey that a different person (perhaps a duty manager or service rep) is assisting.</w:t>
      </w:r>
      <w:r>
        <w:br/>
      </w:r>
      <w:r>
        <w:rPr>
          <w:b/>
          <w:bCs/>
        </w:rPr>
        <w:t xml:space="preserve">Behavior Rules:</w:t>
      </w:r>
      <w:r>
        <w:t xml:space="preserve"> </w:t>
      </w:r>
      <w:r>
        <w:t xml:space="preserve">- Always start by acknowledging the caller’s situation:</w:t>
      </w:r>
      <w:r>
        <w:t xml:space="preserve"> </w:t>
      </w:r>
      <w:r>
        <w:rPr>
          <w:i/>
          <w:iCs/>
        </w:rPr>
        <w:t xml:space="preserve">“Hi, this is</w:t>
      </w:r>
      <w:r>
        <w:t xml:space="preserve"> </w:t>
      </w:r>
      <w:r>
        <w:rPr>
          <w:i/>
          <w:iCs/>
        </w:rPr>
        <w:t xml:space="preserve">[Name]</w:t>
      </w:r>
      <w:r>
        <w:t xml:space="preserve"> </w:t>
      </w:r>
      <w:r>
        <w:rPr>
          <w:i/>
          <w:iCs/>
        </w:rPr>
        <w:t xml:space="preserve">with guest services. I understand you have a concern about…?”</w:t>
      </w:r>
      <w:r>
        <w:t xml:space="preserve"> </w:t>
      </w:r>
      <w:r>
        <w:t xml:space="preserve">or if coming from Concierge context,</w:t>
      </w:r>
      <w:r>
        <w:t xml:space="preserve"> </w:t>
      </w:r>
      <w:r>
        <w:rPr>
          <w:i/>
          <w:iCs/>
        </w:rPr>
        <w:t xml:space="preserve">“The concierge mentioned you need help with… let me assist.”</w:t>
      </w:r>
      <w:r>
        <w:t xml:space="preserve"> </w:t>
      </w:r>
      <w:r>
        <w:t xml:space="preserve">-</w:t>
      </w:r>
      <w:r>
        <w:t xml:space="preserve"> </w:t>
      </w:r>
      <w:r>
        <w:rPr>
          <w:b/>
          <w:bCs/>
        </w:rPr>
        <w:t xml:space="preserve">Empathy First:</w:t>
      </w:r>
      <w:r>
        <w:t xml:space="preserve"> </w:t>
      </w:r>
      <w:r>
        <w:t xml:space="preserve">If the caller is reporting a problem or is angry, the agent</w:t>
      </w:r>
      <w:r>
        <w:t xml:space="preserve"> </w:t>
      </w:r>
      <w:r>
        <w:rPr>
          <w:b/>
          <w:bCs/>
        </w:rPr>
        <w:t xml:space="preserve">apologizes sincerely</w:t>
      </w:r>
      <w:r>
        <w:t xml:space="preserve"> </w:t>
      </w:r>
      <w:r>
        <w:t xml:space="preserve">and uses the caller’s name (if known via Caller ID or provided) to personalize. e.g.,</w:t>
      </w:r>
      <w:r>
        <w:t xml:space="preserve"> </w:t>
      </w:r>
      <w:r>
        <w:rPr>
          <w:i/>
          <w:iCs/>
        </w:rPr>
        <w:t xml:space="preserve">“I’m so sorry to hear that, Mr. Smith. I understand how frustrating that is.”</w:t>
      </w:r>
      <w:r>
        <w:t xml:space="preserve"> </w:t>
      </w:r>
      <w:r>
        <w:t xml:space="preserve">-</w:t>
      </w:r>
      <w:r>
        <w:t xml:space="preserve"> </w:t>
      </w:r>
      <w:r>
        <w:rPr>
          <w:b/>
          <w:bCs/>
        </w:rPr>
        <w:t xml:space="preserve">Problem-Solving:</w:t>
      </w:r>
      <w:r>
        <w:t xml:space="preserve"> </w:t>
      </w:r>
      <w:r>
        <w:t xml:space="preserve">Quickly identify what action can resolve the issue. This agent is empowered with certain actions: adjusting a bill, sending housekeeping, changing rooms (per defined hotel policies). They will offer a solution or at least an immediate next step.</w:t>
      </w:r>
      <w:r>
        <w:t xml:space="preserve"> </w:t>
      </w:r>
      <w:r>
        <w:rPr>
          <w:i/>
          <w:iCs/>
        </w:rPr>
        <w:t xml:space="preserve">For example: arranging maintenance for a broken AC within 10 minutes, offering a new room if available, or granting a partial refund or discount for inconvenience (within limits).</w:t>
      </w:r>
      <w:r>
        <w:t xml:space="preserve"> </w:t>
      </w:r>
      <w:r>
        <w:t xml:space="preserve">-</w:t>
      </w:r>
      <w:r>
        <w:t xml:space="preserve"> </w:t>
      </w:r>
      <w:r>
        <w:rPr>
          <w:b/>
          <w:bCs/>
        </w:rPr>
        <w:t xml:space="preserve">Knowledge:</w:t>
      </w:r>
      <w:r>
        <w:t xml:space="preserve"> </w:t>
      </w:r>
      <w:r>
        <w:t xml:space="preserve">The agent should be well-versed in all hotel info: check-in/check-out times, amenities locations (e.g.</w:t>
      </w:r>
      <w:r>
        <w:t xml:space="preserve"> </w:t>
      </w:r>
      <w:r>
        <w:rPr>
          <w:i/>
          <w:iCs/>
        </w:rPr>
        <w:t xml:space="preserve">“Our guest laundry is on the 2nd floor, open 24/7”</w:t>
      </w:r>
      <w:r>
        <w:t xml:space="preserve">), nearest restaurants (they even have a blog of Top 10 Restaurants</w:t>
      </w:r>
      <w:hyperlink r:id="rId36">
        <w:r>
          <w:rPr>
            <w:rStyle w:val="Hyperlink"/>
          </w:rPr>
          <w:t xml:space="preserve">[12]</w:t>
        </w:r>
      </w:hyperlink>
      <w:r>
        <w:t xml:space="preserve">), etc. Many answers can be handled directly. If a question is beyond knowledge (like a very specific billing discrepancy), the agent will gather details and possibly escalate to the General Manager.</w:t>
      </w:r>
      <w:r>
        <w:t xml:space="preserve"> </w:t>
      </w:r>
      <w:r>
        <w:t xml:space="preserve">-</w:t>
      </w:r>
      <w:r>
        <w:t xml:space="preserve"> </w:t>
      </w:r>
      <w:r>
        <w:rPr>
          <w:b/>
          <w:bCs/>
        </w:rPr>
        <w:t xml:space="preserve">When to Escalate:</w:t>
      </w:r>
      <w:r>
        <w:t xml:space="preserve"> </w:t>
      </w:r>
      <w:r>
        <w:t xml:space="preserve">The Customer Experience agent will involve the</w:t>
      </w:r>
      <w:r>
        <w:t xml:space="preserve"> </w:t>
      </w:r>
      <w:r>
        <w:rPr>
          <w:b/>
          <w:bCs/>
        </w:rPr>
        <w:t xml:space="preserve">General Manager persona</w:t>
      </w:r>
      <w:r>
        <w:t xml:space="preserve"> </w:t>
      </w:r>
      <w:r>
        <w:t xml:space="preserve">if the caller explicitly demands a manager or is extremely dissatisfied despite agent’s efforts, or if the issue is something only a manager can approve (significant refund, policy exception). The agent will say</w:t>
      </w:r>
      <w:r>
        <w:t xml:space="preserve"> </w:t>
      </w:r>
      <w:r>
        <w:rPr>
          <w:i/>
          <w:iCs/>
        </w:rPr>
        <w:t xml:space="preserve">“I’m going to connect you with our General Manager to make sure we get this resolved for you.”</w:t>
      </w:r>
      <w:r>
        <w:t xml:space="preserve"> </w:t>
      </w:r>
      <w:r>
        <w:t xml:space="preserve">and then trigger an escalation transfer.</w:t>
      </w:r>
      <w:r>
        <w:t xml:space="preserve"> </w:t>
      </w:r>
      <w:r>
        <w:t xml:space="preserve">-</w:t>
      </w:r>
      <w:r>
        <w:t xml:space="preserve"> </w:t>
      </w:r>
      <w:r>
        <w:rPr>
          <w:b/>
          <w:bCs/>
        </w:rPr>
        <w:t xml:space="preserve">Calm Consistency:</w:t>
      </w:r>
      <w:r>
        <w:t xml:space="preserve"> </w:t>
      </w:r>
      <w:r>
        <w:t xml:space="preserve">No matter the caller’s emotional state, the agent remains calm and respectful. If the caller becomes abusive or uses inappropriate language, the agent sticks to professional responses and may gently warn that they are trying to help. The guardrails for this role would include</w:t>
      </w:r>
      <w:r>
        <w:t xml:space="preserve"> </w:t>
      </w:r>
      <w:r>
        <w:rPr>
          <w:i/>
          <w:iCs/>
        </w:rPr>
        <w:t xml:space="preserve">not retaliating or showing anger</w:t>
      </w:r>
      <w:r>
        <w:t xml:space="preserve"> </w:t>
      </w:r>
      <w:r>
        <w:t xml:space="preserve">and</w:t>
      </w:r>
      <w:r>
        <w:t xml:space="preserve"> </w:t>
      </w:r>
      <w:r>
        <w:rPr>
          <w:i/>
          <w:iCs/>
        </w:rPr>
        <w:t xml:space="preserve">not making promises that can’t be kept</w:t>
      </w:r>
      <w:r>
        <w:t xml:space="preserve">.</w:t>
      </w:r>
      <w:r>
        <w:t xml:space="preserve"> </w:t>
      </w:r>
      <w:r>
        <w:t xml:space="preserve">-</w:t>
      </w:r>
      <w:r>
        <w:t xml:space="preserve"> </w:t>
      </w:r>
      <w:r>
        <w:rPr>
          <w:b/>
          <w:bCs/>
        </w:rPr>
        <w:t xml:space="preserve">Follow-up:</w:t>
      </w:r>
      <w:r>
        <w:t xml:space="preserve"> </w:t>
      </w:r>
      <w:r>
        <w:t xml:space="preserve">Ensure the caller feels their issue is addressed. E.g.,</w:t>
      </w:r>
      <w:r>
        <w:t xml:space="preserve"> </w:t>
      </w:r>
      <w:r>
        <w:rPr>
          <w:i/>
          <w:iCs/>
        </w:rPr>
        <w:t xml:space="preserve">“Is there anything else I can assist you with today? Please let us know if you need any further help during your stay.”</w:t>
      </w:r>
      <w:r>
        <w:t xml:space="preserve"> </w:t>
      </w:r>
      <w:r>
        <w:t xml:space="preserve">Possibly log the issue (the system can internally record it for the hotel staff). The call may end with a courteous send-off, or if being transferred to GM, a warm hand-off introduction.</w:t>
      </w:r>
    </w:p>
    <w:bookmarkEnd w:id="37"/>
    <w:bookmarkStart w:id="39" w:name="general-manager-escalation"/>
    <w:p>
      <w:pPr>
        <w:pStyle w:val="Heading3"/>
      </w:pPr>
      <w:r>
        <w:t xml:space="preserve">4.</w:t>
      </w:r>
      <w:r>
        <w:t xml:space="preserve"> </w:t>
      </w:r>
      <w:r>
        <w:rPr>
          <w:b/>
          <w:bCs/>
        </w:rPr>
        <w:t xml:space="preserve">General Manager (Escalation)</w:t>
      </w:r>
    </w:p>
    <w:p>
      <w:pPr>
        <w:pStyle w:val="FirstParagraph"/>
      </w:pPr>
      <w:r>
        <w:rPr>
          <w:b/>
          <w:bCs/>
        </w:rPr>
        <w:t xml:space="preserve">Role:</w:t>
      </w:r>
      <w:r>
        <w:t xml:space="preserve"> </w:t>
      </w:r>
      <w:r>
        <w:t xml:space="preserve">Hotel General Manager (or a senior manager on duty).</w:t>
      </w:r>
      <w:r>
        <w:br/>
      </w:r>
      <w:r>
        <w:rPr>
          <w:b/>
          <w:bCs/>
        </w:rPr>
        <w:t xml:space="preserve">Primary Duties:</w:t>
      </w:r>
      <w:r>
        <w:t xml:space="preserve"> </w:t>
      </w:r>
      <w:r>
        <w:t xml:space="preserve">Handling escalated issues, serious complaints, or special VIP inquiries. The GM persona is invoked only when necessary – if a guest is unhappy with prior support or explicitly asks “I want to speak with a manager.” This agent has the authority to make high-level decisions (fee waivers, complimentary offers) to ensure guest satisfaction.</w:t>
      </w:r>
      <w:r>
        <w:br/>
      </w:r>
      <w:r>
        <w:rPr>
          <w:b/>
          <w:bCs/>
        </w:rPr>
        <w:t xml:space="preserve">Default Emotion/Tone:</w:t>
      </w:r>
      <w:r>
        <w:t xml:space="preserve"> </w:t>
      </w:r>
      <w:r>
        <w:rPr>
          <w:i/>
          <w:iCs/>
        </w:rPr>
        <w:t xml:space="preserve">Calm &amp; Authoritative.</w:t>
      </w:r>
      <w:r>
        <w:t xml:space="preserve"> </w:t>
      </w:r>
      <w:r>
        <w:t xml:space="preserve">The GM speaks with a confident, composed tone that conveys expertise and empathy. Default emotion can be</w:t>
      </w:r>
      <w:r>
        <w:t xml:space="preserve"> </w:t>
      </w:r>
      <w:r>
        <w:rPr>
          <w:i/>
          <w:iCs/>
        </w:rPr>
        <w:t xml:space="preserve">{{emotion:professional}}</w:t>
      </w:r>
      <w:r>
        <w:t xml:space="preserve"> </w:t>
      </w:r>
      <w:r>
        <w:t xml:space="preserve">or</w:t>
      </w:r>
      <w:r>
        <w:t xml:space="preserve"> </w:t>
      </w:r>
      <w:r>
        <w:rPr>
          <w:i/>
          <w:iCs/>
        </w:rPr>
        <w:t xml:space="preserve">{{emotion:concerned}}</w:t>
      </w:r>
      <w:r>
        <w:t xml:space="preserve"> </w:t>
      </w:r>
      <w:r>
        <w:t xml:space="preserve">depending on context. The GM remains patient and understanding, even if the caller is irate. There’s an undertone of authority – the caller should feel that this is a senior person taking their issue seriously.</w:t>
      </w:r>
      <w:r>
        <w:br/>
      </w:r>
      <w:r>
        <w:rPr>
          <w:b/>
          <w:bCs/>
        </w:rPr>
        <w:t xml:space="preserve">Voice:</w:t>
      </w:r>
      <w:r>
        <w:t xml:space="preserve"> </w:t>
      </w:r>
      <w:r>
        <w:t xml:space="preserve">A</w:t>
      </w:r>
      <w:r>
        <w:t xml:space="preserve"> </w:t>
      </w:r>
      <w:r>
        <w:rPr>
          <w:b/>
          <w:bCs/>
        </w:rPr>
        <w:t xml:space="preserve">male voice</w:t>
      </w:r>
      <w:r>
        <w:t xml:space="preserve"> </w:t>
      </w:r>
      <w:r>
        <w:t xml:space="preserve">is specified for the General Manager role (per preference for contrast and realism). We will use a strong, clear male voice – for example, OpenAI’s “Arbor” or “Spruce” voice (which are known to have natural authoritative qualities) – to embody the GM. This voice should be distinguishable from the Customer Experience male voice if both exist; perhaps deeper or slower paced, to underscore seniority.</w:t>
      </w:r>
      <w:r>
        <w:br/>
      </w:r>
      <w:r>
        <w:rPr>
          <w:b/>
          <w:bCs/>
        </w:rPr>
        <w:t xml:space="preserve">Behavior Rules:</w:t>
      </w:r>
      <w:r>
        <w:t xml:space="preserve"> </w:t>
      </w:r>
      <w:r>
        <w:t xml:space="preserve">-</w:t>
      </w:r>
      <w:r>
        <w:t xml:space="preserve"> </w:t>
      </w:r>
      <w:r>
        <w:rPr>
          <w:b/>
          <w:bCs/>
        </w:rPr>
        <w:t xml:space="preserve">Introduction:</w:t>
      </w:r>
      <w:r>
        <w:t xml:space="preserve"> </w:t>
      </w:r>
      <w:r>
        <w:t xml:space="preserve">Upon transfer, the GM introduces himself by name and title. e.g.,</w:t>
      </w:r>
      <w:r>
        <w:t xml:space="preserve"> </w:t>
      </w:r>
      <w:r>
        <w:rPr>
          <w:i/>
          <w:iCs/>
        </w:rPr>
        <w:t xml:space="preserve">“Hello, this is</w:t>
      </w:r>
      <w:r>
        <w:t xml:space="preserve"> </w:t>
      </w:r>
      <w:r>
        <w:rPr>
          <w:i/>
          <w:iCs/>
        </w:rPr>
        <w:t xml:space="preserve">[Manager Name], the General Manager of Boardwalk Suites Lafayette. I’ve been briefed on your situation.”</w:t>
      </w:r>
      <w:r>
        <w:t xml:space="preserve"> </w:t>
      </w:r>
      <w:r>
        <w:t xml:space="preserve">If not fully briefed, he asks the caller to summarize their concern in their own words to show listening.</w:t>
      </w:r>
      <w:r>
        <w:t xml:space="preserve"> </w:t>
      </w:r>
      <w:r>
        <w:t xml:space="preserve">-</w:t>
      </w:r>
      <w:r>
        <w:t xml:space="preserve"> </w:t>
      </w:r>
      <w:r>
        <w:rPr>
          <w:b/>
          <w:bCs/>
        </w:rPr>
        <w:t xml:space="preserve">Listening &amp; Empathy:</w:t>
      </w:r>
      <w:r>
        <w:t xml:space="preserve"> </w:t>
      </w:r>
      <w:r>
        <w:t xml:space="preserve">Let the guest vent if needed, actively listen without interruption, then respond with empathy:</w:t>
      </w:r>
      <w:r>
        <w:t xml:space="preserve"> </w:t>
      </w:r>
      <w:r>
        <w:rPr>
          <w:i/>
          <w:iCs/>
        </w:rPr>
        <w:t xml:space="preserve">“I completely understand why you’re upset, and I want to sincerely apologize for the inconvenience you’ve experienced.”</w:t>
      </w:r>
      <w:r>
        <w:t xml:space="preserve"> </w:t>
      </w:r>
      <w:r>
        <w:t xml:space="preserve">Acknowledge specific details of their complaint to show it’s heard.</w:t>
      </w:r>
      <w:r>
        <w:t xml:space="preserve"> </w:t>
      </w:r>
      <w:r>
        <w:t xml:space="preserve">-</w:t>
      </w:r>
      <w:r>
        <w:t xml:space="preserve"> </w:t>
      </w:r>
      <w:r>
        <w:rPr>
          <w:b/>
          <w:bCs/>
        </w:rPr>
        <w:t xml:space="preserve">Resolution &amp; Empowerment:</w:t>
      </w:r>
      <w:r>
        <w:t xml:space="preserve"> </w:t>
      </w:r>
      <w:r>
        <w:t xml:space="preserve">The GM takes decisive action to resolve the issue. This could mean offering a refund, a free night, a service recovery gesture, or personally ensuring the fix is done. For example:</w:t>
      </w:r>
      <w:r>
        <w:t xml:space="preserve"> </w:t>
      </w:r>
      <w:r>
        <w:rPr>
          <w:i/>
          <w:iCs/>
        </w:rPr>
        <w:t xml:space="preserve">“Here’s what I will do for you: I will waive last night’s charge and we’ll move you to a new suite immediately. Also, please enjoy a complimentary dinner on us tonight.”</w:t>
      </w:r>
      <w:r>
        <w:t xml:space="preserve"> </w:t>
      </w:r>
      <w:r>
        <w:t xml:space="preserve">The GM has leeway to go beyond normal policy if it salvages the guest relationship (these rules can be pre-defined by actual management).</w:t>
      </w:r>
      <w:r>
        <w:t xml:space="preserve"> </w:t>
      </w:r>
      <w:r>
        <w:t xml:space="preserve">-</w:t>
      </w:r>
      <w:r>
        <w:t xml:space="preserve"> </w:t>
      </w:r>
      <w:r>
        <w:rPr>
          <w:b/>
          <w:bCs/>
        </w:rPr>
        <w:t xml:space="preserve">Authority &amp; Reassurance:</w:t>
      </w:r>
      <w:r>
        <w:t xml:space="preserve"> </w:t>
      </w:r>
      <w:r>
        <w:t xml:space="preserve">Because this is the highest level, the GM assures the caller that</w:t>
      </w:r>
      <w:r>
        <w:t xml:space="preserve"> </w:t>
      </w:r>
      <w:r>
        <w:rPr>
          <w:i/>
          <w:iCs/>
        </w:rPr>
        <w:t xml:space="preserve">“I will personally follow up to make sure this is taken care of”</w:t>
      </w:r>
      <w:r>
        <w:t xml:space="preserve">. The tone is confident that the problem will be resolved. If the issue was due to a mistake on the hotel’s part, the GM takes ownership and doesn’t blame others, maintaining the hotel’s image of professionalism.</w:t>
      </w:r>
      <w:r>
        <w:t xml:space="preserve"> </w:t>
      </w:r>
      <w:r>
        <w:t xml:space="preserve">-</w:t>
      </w:r>
      <w:r>
        <w:t xml:space="preserve"> </w:t>
      </w:r>
      <w:r>
        <w:rPr>
          <w:b/>
          <w:bCs/>
        </w:rPr>
        <w:t xml:space="preserve">No Further Escalation:</w:t>
      </w:r>
      <w:r>
        <w:t xml:space="preserve"> </w:t>
      </w:r>
      <w:r>
        <w:t xml:space="preserve">There’s essentially no higher entity to transfer to after the GM (aside from corporate, which is not in scope), so the GM must handle the situation to conclusion. The guardrails here are to never lose temper even if the guest is furious, and to avoid legal admissions of guilt – focus on making it right for the guest without unnecessary blame.</w:t>
      </w:r>
      <w:r>
        <w:t xml:space="preserve"> </w:t>
      </w:r>
      <w:r>
        <w:t xml:space="preserve">-</w:t>
      </w:r>
      <w:r>
        <w:t xml:space="preserve"> </w:t>
      </w:r>
      <w:r>
        <w:rPr>
          <w:b/>
          <w:bCs/>
        </w:rPr>
        <w:t xml:space="preserve">Closing:</w:t>
      </w:r>
      <w:r>
        <w:t xml:space="preserve"> </w:t>
      </w:r>
      <w:r>
        <w:t xml:space="preserve">End the call on a positive note, ensuring the guest that they can contact the GM directly if any other issues arise, and thanking them for their patience and for choosing Boardwalk Suites. For example,</w:t>
      </w:r>
      <w:r>
        <w:t xml:space="preserve"> </w:t>
      </w:r>
      <w:r>
        <w:rPr>
          <w:i/>
          <w:iCs/>
        </w:rPr>
        <w:t xml:space="preserve">“Thank you for allowing us the chance to make this right. We appreciate your business and we look forward to providing you a comfortable stay moving forward.”</w:t>
      </w:r>
      <w:r>
        <w:t xml:space="preserve"> </w:t>
      </w:r>
      <w:r>
        <w:t xml:space="preserve">Possibly provide direct contact info for follow-up (which could be an email or a line to reach the GM via the AI or human front desk).</w:t>
      </w:r>
    </w:p>
    <w:p>
      <w:pPr>
        <w:pStyle w:val="BodyText"/>
      </w:pPr>
      <w:r>
        <w:rPr>
          <w:b/>
          <w:bCs/>
        </w:rPr>
        <w:t xml:space="preserve">Agent Profiles &amp; Global Variables:</w:t>
      </w:r>
      <w:r>
        <w:t xml:space="preserve"> </w:t>
      </w:r>
      <w:r>
        <w:t xml:space="preserve">Each of the above roles is defined in the system with a set of attributes. These can be stored as</w:t>
      </w:r>
      <w:r>
        <w:t xml:space="preserve"> </w:t>
      </w:r>
      <w:r>
        <w:rPr>
          <w:b/>
          <w:bCs/>
        </w:rPr>
        <w:t xml:space="preserve">agent profile records</w:t>
      </w:r>
      <w:r>
        <w:t xml:space="preserve"> </w:t>
      </w:r>
      <w:r>
        <w:t xml:space="preserve">in the database and loaded when needed. Key attributes include:</w:t>
      </w:r>
    </w:p>
    <w:p>
      <w:pPr>
        <w:pStyle w:val="Compact"/>
        <w:numPr>
          <w:ilvl w:val="0"/>
          <w:numId w:val="1002"/>
        </w:numPr>
      </w:pPr>
      <w:r>
        <w:rPr>
          <w:rStyle w:val="VerbatimChar"/>
          <w:b/>
          <w:bCs/>
        </w:rPr>
        <w:t xml:space="preserve">agent.name</w:t>
      </w:r>
      <w:r>
        <w:t xml:space="preserve"> </w:t>
      </w:r>
      <w:r>
        <w:t xml:space="preserve">– The fictional name of the agent (for personalization). For instance, Concierge might be “Amy”, Booking agent “Lisa”, Customer Service “Daniel”, GM “Michael”. Using names in dialogue can make interactions feel more human. These names would be consistent within a call and could be mentioned if appropriate (e.g.,</w:t>
      </w:r>
      <w:r>
        <w:t xml:space="preserve"> </w:t>
      </w:r>
      <w:r>
        <w:rPr>
          <w:i/>
          <w:iCs/>
        </w:rPr>
        <w:t xml:space="preserve">“This is Lisa. I handle reservations.”</w:t>
      </w:r>
      <w:r>
        <w:t xml:space="preserve">).</w:t>
      </w:r>
    </w:p>
    <w:p>
      <w:pPr>
        <w:pStyle w:val="Compact"/>
        <w:numPr>
          <w:ilvl w:val="0"/>
          <w:numId w:val="1002"/>
        </w:numPr>
      </w:pPr>
      <w:r>
        <w:rPr>
          <w:rStyle w:val="VerbatimChar"/>
          <w:b/>
          <w:bCs/>
        </w:rPr>
        <w:t xml:space="preserve">agent.role</w:t>
      </w:r>
      <w:r>
        <w:t xml:space="preserve"> </w:t>
      </w:r>
      <w:r>
        <w:t xml:space="preserve">– The department role identifier (concierge, booking, service, manager). This ties to the specific system prompt and rules for that agent.</w:t>
      </w:r>
    </w:p>
    <w:p>
      <w:pPr>
        <w:pStyle w:val="Compact"/>
        <w:numPr>
          <w:ilvl w:val="0"/>
          <w:numId w:val="1002"/>
        </w:numPr>
      </w:pPr>
      <w:r>
        <w:rPr>
          <w:rStyle w:val="VerbatimChar"/>
          <w:b/>
          <w:bCs/>
        </w:rPr>
        <w:t xml:space="preserve">agent.voice</w:t>
      </w:r>
      <w:r>
        <w:t xml:space="preserve"> </w:t>
      </w:r>
      <w:r>
        <w:t xml:space="preserve">– The voice settings (e.g., TTS voice ID for OpenAI or Twilio). This maps to the chosen</w:t>
      </w:r>
      <w:r>
        <w:t xml:space="preserve"> </w:t>
      </w:r>
      <w:r>
        <w:rPr>
          <w:b/>
          <w:bCs/>
        </w:rPr>
        <w:t xml:space="preserve">OpenAI voice persona or equivalent</w:t>
      </w:r>
      <w:r>
        <w:t xml:space="preserve">. For example,</w:t>
      </w:r>
      <w:r>
        <w:t xml:space="preserve"> </w:t>
      </w:r>
      <w:r>
        <w:rPr>
          <w:rStyle w:val="VerbatimChar"/>
        </w:rPr>
        <w:t xml:space="preserve">agent.voice = "female_juniper"</w:t>
      </w:r>
      <w:r>
        <w:t xml:space="preserve"> </w:t>
      </w:r>
      <w:r>
        <w:t xml:space="preserve">for Concierge,</w:t>
      </w:r>
      <w:r>
        <w:t xml:space="preserve"> </w:t>
      </w:r>
      <w:r>
        <w:rPr>
          <w:rStyle w:val="VerbatimChar"/>
        </w:rPr>
        <w:t xml:space="preserve">"female_ember"</w:t>
      </w:r>
      <w:r>
        <w:t xml:space="preserve"> </w:t>
      </w:r>
      <w:r>
        <w:t xml:space="preserve">for Booking,</w:t>
      </w:r>
      <w:r>
        <w:t xml:space="preserve"> </w:t>
      </w:r>
      <w:r>
        <w:rPr>
          <w:rStyle w:val="VerbatimChar"/>
        </w:rPr>
        <w:t xml:space="preserve">"male_cove"</w:t>
      </w:r>
      <w:r>
        <w:t xml:space="preserve"> </w:t>
      </w:r>
      <w:r>
        <w:t xml:space="preserve">for Service,</w:t>
      </w:r>
      <w:r>
        <w:t xml:space="preserve"> </w:t>
      </w:r>
      <w:r>
        <w:rPr>
          <w:rStyle w:val="VerbatimChar"/>
        </w:rPr>
        <w:t xml:space="preserve">"male_arbor"</w:t>
      </w:r>
      <w:r>
        <w:t xml:space="preserve"> </w:t>
      </w:r>
      <w:r>
        <w:t xml:space="preserve">for GM – these are identifiers we use to select the right voice when synthesizing speech. We aim to use OpenAI’s high-quality voices which are cost-effective (since they’re part of the platform’s offering)</w:t>
      </w:r>
      <w:hyperlink r:id="rId38">
        <w:r>
          <w:rPr>
            <w:rStyle w:val="Hyperlink"/>
          </w:rPr>
          <w:t xml:space="preserve">[13]</w:t>
        </w:r>
      </w:hyperlink>
      <w:r>
        <w:t xml:space="preserve">. These voices are natural-sounding and support English and Spanish output.</w:t>
      </w:r>
    </w:p>
    <w:p>
      <w:pPr>
        <w:pStyle w:val="Compact"/>
        <w:numPr>
          <w:ilvl w:val="0"/>
          <w:numId w:val="1002"/>
        </w:numPr>
      </w:pPr>
      <w:r>
        <w:rPr>
          <w:rStyle w:val="VerbatimChar"/>
          <w:b/>
          <w:bCs/>
        </w:rPr>
        <w:t xml:space="preserve">agent.tone</w:t>
      </w:r>
      <w:r>
        <w:t xml:space="preserve"> </w:t>
      </w:r>
      <w:r>
        <w:t xml:space="preserve">– A descriptor of the default tone/emotion (friendly, formal, empathetic, etc.). This can be used in prompts or just conceptually to guide responses. For instance, Concierge tone = “cheerful, welcoming”, GM tone = “calm, authoritative”.</w:t>
      </w:r>
    </w:p>
    <w:p>
      <w:pPr>
        <w:pStyle w:val="Compact"/>
        <w:numPr>
          <w:ilvl w:val="0"/>
          <w:numId w:val="1002"/>
        </w:numPr>
      </w:pPr>
      <w:r>
        <w:rPr>
          <w:rStyle w:val="VerbatimChar"/>
          <w:b/>
          <w:bCs/>
        </w:rPr>
        <w:t xml:space="preserve">agent.default_emotion</w:t>
      </w:r>
      <w:r>
        <w:t xml:space="preserve"> </w:t>
      </w:r>
      <w:r>
        <w:t xml:space="preserve">– Initial emotion tag to apply in EAPL context for this agent’s own demeanor. e.g., Concierge =</w:t>
      </w:r>
      <w:r>
        <w:t xml:space="preserve"> </w:t>
      </w:r>
      <w:r>
        <w:rPr>
          <w:rStyle w:val="VerbatimChar"/>
        </w:rPr>
        <w:t xml:space="preserve">{{emotion:friendly}}</w:t>
      </w:r>
      <w:r>
        <w:t xml:space="preserve">, CustomerExp =</w:t>
      </w:r>
      <w:r>
        <w:t xml:space="preserve"> </w:t>
      </w:r>
      <w:r>
        <w:rPr>
          <w:rStyle w:val="VerbatimChar"/>
        </w:rPr>
        <w:t xml:space="preserve">{{emotion:empathetic}}</w:t>
      </w:r>
      <w:r>
        <w:t xml:space="preserve">. This default can be overridden by context if needed (like if we intentionally set a different emotion to handle an upset caller).</w:t>
      </w:r>
    </w:p>
    <w:p>
      <w:pPr>
        <w:pStyle w:val="Compact"/>
        <w:numPr>
          <w:ilvl w:val="0"/>
          <w:numId w:val="1002"/>
        </w:numPr>
      </w:pPr>
      <w:r>
        <w:rPr>
          <w:rStyle w:val="VerbatimChar"/>
          <w:b/>
          <w:bCs/>
        </w:rPr>
        <w:t xml:space="preserve">agent.rules</w:t>
      </w:r>
      <w:r>
        <w:t xml:space="preserve"> </w:t>
      </w:r>
      <w:r>
        <w:t xml:space="preserve">– A list of specific guidelines the agent follows (some of which were outlined above for each role). These might be encoded in the system prompt or fetched as a set of do/don’t bullet points for the AI. Examples:</w:t>
      </w:r>
      <w:r>
        <w:t xml:space="preserve"> </w:t>
      </w:r>
      <w:r>
        <w:rPr>
          <w:i/>
          <w:iCs/>
        </w:rPr>
        <w:t xml:space="preserve">Booking agent rule: always verify dates; Service agent rule: apologize for inconvenience; GM rule: take ownership of issues</w:t>
      </w:r>
      <w:r>
        <w:t xml:space="preserve">, etc.</w:t>
      </w:r>
    </w:p>
    <w:p>
      <w:pPr>
        <w:pStyle w:val="Compact"/>
        <w:numPr>
          <w:ilvl w:val="0"/>
          <w:numId w:val="1002"/>
        </w:numPr>
      </w:pPr>
      <w:r>
        <w:rPr>
          <w:rStyle w:val="VerbatimChar"/>
          <w:b/>
          <w:bCs/>
        </w:rPr>
        <w:t xml:space="preserve">agent.guardrails</w:t>
      </w:r>
      <w:r>
        <w:t xml:space="preserve"> </w:t>
      </w:r>
      <w:r>
        <w:t xml:space="preserve">– Constraints on the agent’s behavior. These ensure the AI stays within policy. Examples:</w:t>
      </w:r>
      <w:r>
        <w:t xml:space="preserve"> </w:t>
      </w:r>
      <w:r>
        <w:rPr>
          <w:i/>
          <w:iCs/>
        </w:rPr>
        <w:t xml:space="preserve">No agent should ever divulge confidential info or insults. Booking agent should not give out competitor info. Service agent should not promise refunds beyond limit without manager.</w:t>
      </w:r>
      <w:r>
        <w:t xml:space="preserve"> </w:t>
      </w:r>
      <w:r>
        <w:t xml:space="preserve">These guardrails can be implemented as part of the prompt (e.g., “If the user asks for something illegal or against policy, politely refuse…”).</w:t>
      </w:r>
    </w:p>
    <w:p>
      <w:pPr>
        <w:pStyle w:val="Compact"/>
        <w:numPr>
          <w:ilvl w:val="0"/>
          <w:numId w:val="1002"/>
        </w:numPr>
      </w:pPr>
      <w:r>
        <w:rPr>
          <w:rStyle w:val="VerbatimChar"/>
          <w:b/>
          <w:bCs/>
        </w:rPr>
        <w:t xml:space="preserve">agent.focus</w:t>
      </w:r>
      <w:r>
        <w:t xml:space="preserve"> </w:t>
      </w:r>
      <w:r>
        <w:t xml:space="preserve">– The primary focus or goal of that agent in a call. E.g.,</w:t>
      </w:r>
      <w:r>
        <w:t xml:space="preserve"> </w:t>
      </w:r>
      <w:r>
        <w:rPr>
          <w:i/>
          <w:iCs/>
        </w:rPr>
        <w:t xml:space="preserve">Concierge focus: identify need and route correctly; Booking focus: secure a reservation; Service focus: resolve guest problem quickly; GM focus: restore guest satisfaction.</w:t>
      </w:r>
      <w:r>
        <w:t xml:space="preserve"> </w:t>
      </w:r>
      <w:r>
        <w:t xml:space="preserve">This can be used as part of the agent’s prompt or internally for analytics (did we achieve the focus/outcome?).</w:t>
      </w:r>
    </w:p>
    <w:p>
      <w:pPr>
        <w:pStyle w:val="Compact"/>
        <w:numPr>
          <w:ilvl w:val="0"/>
          <w:numId w:val="1002"/>
        </w:numPr>
      </w:pPr>
      <w:r>
        <w:rPr>
          <w:rStyle w:val="VerbatimChar"/>
          <w:b/>
          <w:bCs/>
        </w:rPr>
        <w:t xml:space="preserve">agent.escalation</w:t>
      </w:r>
      <w:r>
        <w:t xml:space="preserve"> </w:t>
      </w:r>
      <w:r>
        <w:t xml:space="preserve">– For non-GM agents, this field could point to the profile of the</w:t>
      </w:r>
      <w:r>
        <w:t xml:space="preserve"> </w:t>
      </w:r>
      <w:r>
        <w:rPr>
          <w:b/>
          <w:bCs/>
        </w:rPr>
        <w:t xml:space="preserve">manager agent</w:t>
      </w:r>
      <w:r>
        <w:t xml:space="preserve"> </w:t>
      </w:r>
      <w:r>
        <w:t xml:space="preserve">(GM) for escalation. It acts as a template to load when escalation happens. Essentially,</w:t>
      </w:r>
      <w:r>
        <w:t xml:space="preserve"> </w:t>
      </w:r>
      <w:r>
        <w:rPr>
          <w:rStyle w:val="VerbatimChar"/>
        </w:rPr>
        <w:t xml:space="preserve">agent.manager_profile</w:t>
      </w:r>
      <w:r>
        <w:t xml:space="preserve"> </w:t>
      </w:r>
      <w:r>
        <w:t xml:space="preserve">could contain the name/voice/id of the GM persona to swap in. This allows a quick update of all relevant variables when transferring to the GM, without having to manually define them each time.</w:t>
      </w:r>
    </w:p>
    <w:p>
      <w:pPr>
        <w:pStyle w:val="FirstParagraph"/>
      </w:pPr>
      <w:r>
        <w:t xml:space="preserve">These attributes will be</w:t>
      </w:r>
      <w:r>
        <w:t xml:space="preserve"> </w:t>
      </w:r>
      <w:r>
        <w:rPr>
          <w:b/>
          <w:bCs/>
        </w:rPr>
        <w:t xml:space="preserve">loaded into global state</w:t>
      </w:r>
      <w:r>
        <w:t xml:space="preserve"> </w:t>
      </w:r>
      <w:r>
        <w:t xml:space="preserve">when a call is connected or when a transfer occurs. The application maintains a global context object with things like</w:t>
      </w:r>
      <w:r>
        <w:t xml:space="preserve"> </w:t>
      </w:r>
      <w:r>
        <w:rPr>
          <w:rStyle w:val="VerbatimChar"/>
        </w:rPr>
        <w:t xml:space="preserve">currentAgent.role</w:t>
      </w:r>
      <w:r>
        <w:t xml:space="preserve">,</w:t>
      </w:r>
      <w:r>
        <w:t xml:space="preserve"> </w:t>
      </w:r>
      <w:r>
        <w:rPr>
          <w:rStyle w:val="VerbatimChar"/>
        </w:rPr>
        <w:t xml:space="preserve">currentAgent.voice</w:t>
      </w:r>
      <w:r>
        <w:t xml:space="preserve">,</w:t>
      </w:r>
      <w:r>
        <w:t xml:space="preserve"> </w:t>
      </w:r>
      <w:r>
        <w:rPr>
          <w:rStyle w:val="VerbatimChar"/>
        </w:rPr>
        <w:t xml:space="preserve">currentEmotion.caller</w:t>
      </w:r>
      <w:r>
        <w:t xml:space="preserve">,</w:t>
      </w:r>
      <w:r>
        <w:t xml:space="preserve"> </w:t>
      </w:r>
      <w:r>
        <w:rPr>
          <w:rStyle w:val="VerbatimChar"/>
        </w:rPr>
        <w:t xml:space="preserve">currentEmotion.agent</w:t>
      </w:r>
      <w:r>
        <w:t xml:space="preserve">, etc., which is referenced when building prompts and handling responses.</w:t>
      </w:r>
    </w:p>
    <w:bookmarkEnd w:id="39"/>
    <w:bookmarkEnd w:id="40"/>
    <w:bookmarkStart w:id="44" w:name="X33badc6314eadf9c3dad93b5a0060c1e8f3402c"/>
    <w:p>
      <w:pPr>
        <w:pStyle w:val="Heading2"/>
      </w:pPr>
      <w:r>
        <w:t xml:space="preserve">Emotion &amp; State Management (EAPL Integration)</w:t>
      </w:r>
    </w:p>
    <w:p>
      <w:pPr>
        <w:pStyle w:val="FirstParagraph"/>
      </w:pPr>
      <w:r>
        <w:t xml:space="preserve">To maintain a coherent and context-aware conversation, the system implements robust emotion and role state tracking:</w:t>
      </w:r>
    </w:p>
    <w:p>
      <w:pPr>
        <w:numPr>
          <w:ilvl w:val="0"/>
          <w:numId w:val="1003"/>
        </w:numPr>
      </w:pPr>
      <w:r>
        <w:rPr>
          <w:b/>
          <w:bCs/>
        </w:rPr>
        <w:t xml:space="preserve">Current Role State:</w:t>
      </w:r>
      <w:r>
        <w:t xml:space="preserve"> </w:t>
      </w:r>
      <w:r>
        <w:t xml:space="preserve">At any given time, the system knows which</w:t>
      </w:r>
      <w:r>
        <w:t xml:space="preserve"> </w:t>
      </w:r>
      <w:r>
        <w:rPr>
          <w:b/>
          <w:bCs/>
        </w:rPr>
        <w:t xml:space="preserve">department persona</w:t>
      </w:r>
      <w:r>
        <w:t xml:space="preserve"> </w:t>
      </w:r>
      <w:r>
        <w:t xml:space="preserve">is active (</w:t>
      </w:r>
      <w:r>
        <w:rPr>
          <w:rStyle w:val="VerbatimChar"/>
        </w:rPr>
        <w:t xml:space="preserve">current_role</w:t>
      </w:r>
      <w:r>
        <w:t xml:space="preserve"> </w:t>
      </w:r>
      <w:r>
        <w:t xml:space="preserve">variable). This changes only when a virtual transfer happens. For example, the call starts with</w:t>
      </w:r>
      <w:r>
        <w:t xml:space="preserve"> </w:t>
      </w:r>
      <w:r>
        <w:rPr>
          <w:rStyle w:val="VerbatimChar"/>
        </w:rPr>
        <w:t xml:space="preserve">current_role = concierge</w:t>
      </w:r>
      <w:r>
        <w:t xml:space="preserve">. If routed to Booking,</w:t>
      </w:r>
      <w:r>
        <w:t xml:space="preserve"> </w:t>
      </w:r>
      <w:r>
        <w:rPr>
          <w:rStyle w:val="VerbatimChar"/>
        </w:rPr>
        <w:t xml:space="preserve">current_role</w:t>
      </w:r>
      <w:r>
        <w:t xml:space="preserve"> </w:t>
      </w:r>
      <w:r>
        <w:t xml:space="preserve">becomes “booking-agent” and remains that until further transfer or end of call. This variable might be stored in session memory or a Twilio Studio flow variable (e.g.,</w:t>
      </w:r>
      <w:r>
        <w:t xml:space="preserve"> </w:t>
      </w:r>
      <w:r>
        <w:rPr>
          <w:rStyle w:val="VerbatimChar"/>
        </w:rPr>
        <w:t xml:space="preserve">flow.currentDepartment</w:t>
      </w:r>
      <w:r>
        <w:t xml:space="preserve">). It ensures that the AI’s responses stay consistent with the active persona (the AI will respond</w:t>
      </w:r>
      <w:r>
        <w:t xml:space="preserve"> </w:t>
      </w:r>
      <w:r>
        <w:rPr>
          <w:i/>
          <w:iCs/>
        </w:rPr>
        <w:t xml:space="preserve">as</w:t>
      </w:r>
      <w:r>
        <w:t xml:space="preserve"> </w:t>
      </w:r>
      <w:r>
        <w:t xml:space="preserve">that role). The role state links to the agent profile (so we know which voice to use, which rules to enforce, etc. at that moment).</w:t>
      </w:r>
    </w:p>
    <w:p>
      <w:pPr>
        <w:numPr>
          <w:ilvl w:val="0"/>
          <w:numId w:val="1003"/>
        </w:numPr>
      </w:pPr>
      <w:r>
        <w:rPr>
          <w:b/>
          <w:bCs/>
        </w:rPr>
        <w:t xml:space="preserve">Emotion Tracking:</w:t>
      </w:r>
      <w:r>
        <w:t xml:space="preserve"> </w:t>
      </w:r>
      <w:r>
        <w:t xml:space="preserve">The system continuously monitors the</w:t>
      </w:r>
      <w:r>
        <w:t xml:space="preserve"> </w:t>
      </w:r>
      <w:r>
        <w:rPr>
          <w:b/>
          <w:bCs/>
        </w:rPr>
        <w:t xml:space="preserve">caller’s emotion</w:t>
      </w:r>
      <w:r>
        <w:t xml:space="preserve"> </w:t>
      </w:r>
      <w:r>
        <w:t xml:space="preserve">(</w:t>
      </w:r>
      <w:r>
        <w:rPr>
          <w:rStyle w:val="VerbatimChar"/>
        </w:rPr>
        <w:t xml:space="preserve">current_emotion.caller</w:t>
      </w:r>
      <w:r>
        <w:t xml:space="preserve">) as well as the</w:t>
      </w:r>
      <w:r>
        <w:t xml:space="preserve"> </w:t>
      </w:r>
      <w:r>
        <w:rPr>
          <w:b/>
          <w:bCs/>
        </w:rPr>
        <w:t xml:space="preserve">agent’s emotion</w:t>
      </w:r>
      <w:r>
        <w:t xml:space="preserve"> </w:t>
      </w:r>
      <w:r>
        <w:t xml:space="preserve">(</w:t>
      </w:r>
      <w:r>
        <w:rPr>
          <w:rStyle w:val="VerbatimChar"/>
        </w:rPr>
        <w:t xml:space="preserve">current_emotion.agent</w:t>
      </w:r>
      <w:r>
        <w:t xml:space="preserve">). Initially, the agent’s emotion is set to the default for that role (as described above). The caller’s emotion is inferred via sentiment analysis of their speech. After each meaningful user utterance, the audio or transcribed text is analyzed for sentiment (e.g., positive, neutral, frustrated, angry). Twilio’s built-in Sentiment Analysis or OpenAI’s sentiment classification can provide this label in real-time</w:t>
      </w:r>
      <w:hyperlink r:id="rId28">
        <w:r>
          <w:rPr>
            <w:rStyle w:val="Hyperlink"/>
          </w:rPr>
          <w:t xml:space="preserve">[7]</w:t>
        </w:r>
      </w:hyperlink>
      <w:r>
        <w:t xml:space="preserve">. The system then updates</w:t>
      </w:r>
      <w:r>
        <w:t xml:space="preserve"> </w:t>
      </w:r>
      <w:r>
        <w:rPr>
          <w:rStyle w:val="VerbatimChar"/>
        </w:rPr>
        <w:t xml:space="preserve">current_emotion.caller</w:t>
      </w:r>
      <w:r>
        <w:t xml:space="preserve"> </w:t>
      </w:r>
      <w:r>
        <w:t xml:space="preserve">accordingly (e.g., “caller is angry”). This updated emotion context is crucial for the next response: the AI will adapt its tone (and possibly content) to align with or address the caller’s emotional state.</w:t>
      </w:r>
    </w:p>
    <w:p>
      <w:pPr>
        <w:numPr>
          <w:ilvl w:val="0"/>
          <w:numId w:val="1003"/>
        </w:numPr>
      </w:pPr>
      <w:r>
        <w:rPr>
          <w:b/>
          <w:bCs/>
        </w:rPr>
        <w:t xml:space="preserve">Emotion in Prompt (EAPL):</w:t>
      </w:r>
      <w:r>
        <w:t xml:space="preserve"> </w:t>
      </w:r>
      <w:r>
        <w:t xml:space="preserve">We encode the roles and emotion into a short context string using the EAPL format. For instance, if a guest is angry on a call with the booking agent, the context might include:</w:t>
      </w:r>
      <w:r>
        <w:br/>
      </w:r>
    </w:p>
    <w:p>
      <w:pPr>
        <w:pStyle w:val="SourceCode"/>
        <w:numPr>
          <w:ilvl w:val="0"/>
          <w:numId w:val="1000"/>
        </w:numPr>
      </w:pPr>
      <w:r>
        <w:rPr>
          <w:rStyle w:val="VerbatimChar"/>
        </w:rPr>
        <w:t xml:space="preserve">{{receiver:business}}--booking-agent--{{customer:guest}}--{{emotion:angry}}</w:t>
      </w:r>
    </w:p>
    <w:p>
      <w:pPr>
        <w:numPr>
          <w:ilvl w:val="0"/>
          <w:numId w:val="1000"/>
        </w:numPr>
      </w:pPr>
      <w:r>
        <w:t xml:space="preserve">This tag means</w:t>
      </w:r>
      <w:r>
        <w:t xml:space="preserve"> </w:t>
      </w:r>
      <w:r>
        <w:rPr>
          <w:b/>
          <w:bCs/>
        </w:rPr>
        <w:t xml:space="preserve">the business-side booking agent is dealing with an angry guest</w:t>
      </w:r>
      <w:hyperlink r:id="rId41">
        <w:r>
          <w:rPr>
            <w:rStyle w:val="Hyperlink"/>
          </w:rPr>
          <w:t xml:space="preserve">[14]</w:t>
        </w:r>
      </w:hyperlink>
      <w:r>
        <w:t xml:space="preserve">. We prepend such context to the AI prompt so GPT-4 knows the situation’s emotional tone and roles before generating a response. Conversely, if the guest is happy or neutral, we’d tag</w:t>
      </w:r>
      <w:r>
        <w:t xml:space="preserve"> </w:t>
      </w:r>
      <w:r>
        <w:rPr>
          <w:rStyle w:val="VerbatimChar"/>
        </w:rPr>
        <w:t xml:space="preserve">{{emotion:neutral}}</w:t>
      </w:r>
      <w:r>
        <w:t xml:space="preserve"> </w:t>
      </w:r>
      <w:r>
        <w:t xml:space="preserve">or</w:t>
      </w:r>
      <w:r>
        <w:t xml:space="preserve"> </w:t>
      </w:r>
      <w:r>
        <w:rPr>
          <w:rStyle w:val="VerbatimChar"/>
        </w:rPr>
        <w:t xml:space="preserve">{{emotion:happy}}</w:t>
      </w:r>
      <w:r>
        <w:t xml:space="preserve"> </w:t>
      </w:r>
      <w:r>
        <w:t xml:space="preserve">etc. The emotion vocabulary can include common states like angry, frustrated, confused, happy, excited, etc., as well as more nuanced ones like polite or anxious. By standardizing this, the AI can modulate its language: an angry guest might prompt an apologetic response; an excited caller might prompt an upbeat response.</w:t>
      </w:r>
    </w:p>
    <w:p>
      <w:pPr>
        <w:numPr>
          <w:ilvl w:val="0"/>
          <w:numId w:val="1003"/>
        </w:numPr>
      </w:pPr>
      <w:r>
        <w:rPr>
          <w:b/>
          <w:bCs/>
        </w:rPr>
        <w:t xml:space="preserve">Adaptive Agent Emotion:</w:t>
      </w:r>
      <w:r>
        <w:t xml:space="preserve"> </w:t>
      </w:r>
      <w:r>
        <w:t xml:space="preserve">While the agent’s</w:t>
      </w:r>
      <w:r>
        <w:t xml:space="preserve"> </w:t>
      </w:r>
      <w:r>
        <w:rPr>
          <w:b/>
          <w:bCs/>
        </w:rPr>
        <w:t xml:space="preserve">role</w:t>
      </w:r>
      <w:r>
        <w:t xml:space="preserve"> </w:t>
      </w:r>
      <w:r>
        <w:t xml:space="preserve">remains fixed during a session, the agent’s</w:t>
      </w:r>
      <w:r>
        <w:t xml:space="preserve"> </w:t>
      </w:r>
      <w:r>
        <w:rPr>
          <w:b/>
          <w:bCs/>
        </w:rPr>
        <w:t xml:space="preserve">emotion/tone</w:t>
      </w:r>
      <w:r>
        <w:t xml:space="preserve"> </w:t>
      </w:r>
      <w:r>
        <w:t xml:space="preserve">can dynamically adjust in response to the caller. For example, the Customer Experience agent might start with an “empathetic” tone. If the caller calms down (sentiment shifts from angry to neutral), the agent might also transition to a normal friendly tone towards the end of the call. We model this by updating a</w:t>
      </w:r>
      <w:r>
        <w:t xml:space="preserve"> </w:t>
      </w:r>
      <w:r>
        <w:rPr>
          <w:rStyle w:val="VerbatimChar"/>
        </w:rPr>
        <w:t xml:space="preserve">current_emotion.agent</w:t>
      </w:r>
      <w:r>
        <w:t xml:space="preserve"> </w:t>
      </w:r>
      <w:r>
        <w:t xml:space="preserve">variable. Initially it could mirror the caller’s emotion to show empathy (if caller upset, agent becomes concerned), then as the issue resolves, agent emotion might shift to relieved or upbeat to close on a positive note. These changes are subtle but can be reflected in language (e.g., more emotive words when empathizing, then a brighter choice of words when the problem is solved).</w:t>
      </w:r>
    </w:p>
    <w:p>
      <w:pPr>
        <w:numPr>
          <w:ilvl w:val="0"/>
          <w:numId w:val="1003"/>
        </w:numPr>
      </w:pPr>
      <w:r>
        <w:rPr>
          <w:b/>
          <w:bCs/>
        </w:rPr>
        <w:t xml:space="preserve">Global Context Example:</w:t>
      </w:r>
      <w:r>
        <w:t xml:space="preserve"> </w:t>
      </w:r>
      <w:r>
        <w:t xml:space="preserve">Suppose a call flows like this: A guest calls upset about a dirty room. The Concierge detects the anger in the guest’s voice and flags</w:t>
      </w:r>
      <w:r>
        <w:t xml:space="preserve"> </w:t>
      </w:r>
      <w:r>
        <w:rPr>
          <w:rStyle w:val="VerbatimChar"/>
        </w:rPr>
        <w:t xml:space="preserve">emotion:angry</w:t>
      </w:r>
      <w:r>
        <w:t xml:space="preserve">, then routes to Customer Experience. The global context string for the first response by the customer experience agent might be:</w:t>
      </w:r>
      <w:r>
        <w:br/>
      </w:r>
      <w:r>
        <w:rPr>
          <w:rStyle w:val="VerbatimChar"/>
        </w:rPr>
        <w:t xml:space="preserve">{{receiver:business}}--customer-service--{{customer:guest}}--{{emotion:angry}}</w:t>
      </w:r>
      <w:r>
        <w:br/>
      </w:r>
      <w:r>
        <w:t xml:space="preserve">This tells GPT-4:</w:t>
      </w:r>
      <w:r>
        <w:t xml:space="preserve"> </w:t>
      </w:r>
      <w:r>
        <w:rPr>
          <w:i/>
          <w:iCs/>
        </w:rPr>
        <w:t xml:space="preserve">“You (business side customer-service agent) are responding to an angry guest.”</w:t>
      </w:r>
      <w:r>
        <w:t xml:space="preserve"> </w:t>
      </w:r>
      <w:r>
        <w:t xml:space="preserve">The agent’s response will likely start with apology and assurance, aligning with that context. Throughout the call, each time the guest speaks, the sentiment is re-evaluated and the context string updated. The tags serve as a running shorthand of</w:t>
      </w:r>
      <w:r>
        <w:t xml:space="preserve"> </w:t>
      </w:r>
      <w:r>
        <w:rPr>
          <w:i/>
          <w:iCs/>
        </w:rPr>
        <w:t xml:space="preserve">“who (agent) – who (customer) – mood”</w:t>
      </w:r>
      <w:r>
        <w:t xml:space="preserve"> </w:t>
      </w:r>
      <w:r>
        <w:t xml:space="preserve">which ensures continuity and emotional intelligence in the conversation</w:t>
      </w:r>
      <w:hyperlink r:id="rId42">
        <w:r>
          <w:rPr>
            <w:rStyle w:val="Hyperlink"/>
          </w:rPr>
          <w:t xml:space="preserve">[15]</w:t>
        </w:r>
      </w:hyperlink>
      <w:hyperlink r:id="rId43">
        <w:r>
          <w:rPr>
            <w:rStyle w:val="Hyperlink"/>
          </w:rPr>
          <w:t xml:space="preserve">[16]</w:t>
        </w:r>
      </w:hyperlink>
      <w:r>
        <w:t xml:space="preserve">.</w:t>
      </w:r>
    </w:p>
    <w:p>
      <w:pPr>
        <w:numPr>
          <w:ilvl w:val="0"/>
          <w:numId w:val="1003"/>
        </w:numPr>
      </w:pPr>
      <w:r>
        <w:rPr>
          <w:b/>
          <w:bCs/>
        </w:rPr>
        <w:t xml:space="preserve">Persistence and Memory:</w:t>
      </w:r>
      <w:r>
        <w:t xml:space="preserve"> </w:t>
      </w:r>
      <w:r>
        <w:t xml:space="preserve">The conversation memory (managed by GPT-4’s context window) will include a history of these tagged interactions, so the model “remembers” prior parts of the conversation. For example, if earlier the guest mentioned a specific problem, the model retains that. The EAPL tags help even if the raw transcript is long by succinctly reminding the model of the roles and emotional context each turn. This is especially helpful for long support calls, ensuring the AI doesn’t lose track of who is the guest vs. agent or how the guest is feeling as it evolves.</w:t>
      </w:r>
    </w:p>
    <w:p>
      <w:pPr>
        <w:numPr>
          <w:ilvl w:val="0"/>
          <w:numId w:val="1003"/>
        </w:numPr>
      </w:pPr>
      <w:r>
        <w:rPr>
          <w:b/>
          <w:bCs/>
        </w:rPr>
        <w:t xml:space="preserve">Reset on Transfer:</w:t>
      </w:r>
      <w:r>
        <w:t xml:space="preserve"> </w:t>
      </w:r>
      <w:r>
        <w:t xml:space="preserve">When transferring between departments, we</w:t>
      </w:r>
      <w:r>
        <w:t xml:space="preserve"> </w:t>
      </w:r>
      <w:r>
        <w:rPr>
          <w:b/>
          <w:bCs/>
        </w:rPr>
        <w:t xml:space="preserve">reset or update the context</w:t>
      </w:r>
      <w:r>
        <w:t xml:space="preserve"> </w:t>
      </w:r>
      <w:r>
        <w:t xml:space="preserve">for the new agent. For instance, if Concierge transfers to Booking, we will change the role tag from “concierge” to “booking-agent”, and possibly set a new baseline emotion for the agent. The caller’s emotion carries over (unless the act of transferring diffuses it somewhat, but generally we assume it persists). The system prompt or context for the new agent will thus reflect the new pairing. Additionally, any role-specific system instructions are loaded at this point (the new agent’s rules/knowledge become active). This context switch is handled seamlessly in the AI backend – effectively as if a new agent took over the chat, but the user will perceive it as a smooth transfer.</w:t>
      </w:r>
    </w:p>
    <w:p>
      <w:pPr>
        <w:numPr>
          <w:ilvl w:val="0"/>
          <w:numId w:val="1003"/>
        </w:numPr>
      </w:pPr>
      <w:r>
        <w:rPr>
          <w:b/>
          <w:bCs/>
        </w:rPr>
        <w:t xml:space="preserve">Emotional Consistency:</w:t>
      </w:r>
      <w:r>
        <w:t xml:space="preserve"> </w:t>
      </w:r>
      <w:r>
        <w:t xml:space="preserve">One goal is to maintain an appropriate emotional</w:t>
      </w:r>
      <w:r>
        <w:t xml:space="preserve"> </w:t>
      </w:r>
      <w:r>
        <w:rPr>
          <w:b/>
          <w:bCs/>
        </w:rPr>
        <w:t xml:space="preserve">continuity</w:t>
      </w:r>
      <w:r>
        <w:t xml:space="preserve">. If the guest is angry and the agent is empathizing, we want the agent to continue showing care until the issue is resolved. The emotion tracking prevents, say, the AI from suddenly sounding overly cheerful in the middle of handling a complaint. Only when the sentiment analysis shows the caller has calmed or the issue is resolved do we allow the agent’s tone to elevate to a happier one (and even then, gently). This creates a more human-like,</w:t>
      </w:r>
      <w:r>
        <w:t xml:space="preserve"> </w:t>
      </w:r>
      <w:r>
        <w:rPr>
          <w:b/>
          <w:bCs/>
        </w:rPr>
        <w:t xml:space="preserve">emotionally intelligent</w:t>
      </w:r>
      <w:r>
        <w:t xml:space="preserve"> </w:t>
      </w:r>
      <w:r>
        <w:t xml:space="preserve">interaction.</w:t>
      </w:r>
    </w:p>
    <w:p>
      <w:pPr>
        <w:pStyle w:val="FirstParagraph"/>
      </w:pPr>
      <w:r>
        <w:t xml:space="preserve">In summary, by combining</w:t>
      </w:r>
      <w:r>
        <w:t xml:space="preserve"> </w:t>
      </w:r>
      <w:r>
        <w:rPr>
          <w:b/>
          <w:bCs/>
        </w:rPr>
        <w:t xml:space="preserve">EAPL tags</w:t>
      </w:r>
      <w:r>
        <w:t xml:space="preserve"> </w:t>
      </w:r>
      <w:r>
        <w:t xml:space="preserve">and real-time sentiment updates, the system treats emotion as a first-class parameter in the conversation – just as important as the factual content. This leads to an AI that</w:t>
      </w:r>
      <w:r>
        <w:t xml:space="preserve"> </w:t>
      </w:r>
      <w:r>
        <w:rPr>
          <w:b/>
          <w:bCs/>
        </w:rPr>
        <w:t xml:space="preserve">pays attention to</w:t>
      </w:r>
      <w:r>
        <w:rPr>
          <w:b/>
          <w:bCs/>
        </w:rPr>
        <w:t xml:space="preserve"> </w:t>
      </w:r>
      <w:r>
        <w:rPr>
          <w:b/>
          <w:bCs/>
          <w:i/>
          <w:iCs/>
        </w:rPr>
        <w:t xml:space="preserve">how</w:t>
      </w:r>
      <w:r>
        <w:rPr>
          <w:b/>
          <w:bCs/>
        </w:rPr>
        <w:t xml:space="preserve"> </w:t>
      </w:r>
      <w:r>
        <w:rPr>
          <w:b/>
          <w:bCs/>
        </w:rPr>
        <w:t xml:space="preserve">something is said, not just</w:t>
      </w:r>
      <w:r>
        <w:rPr>
          <w:b/>
          <w:bCs/>
        </w:rPr>
        <w:t xml:space="preserve"> </w:t>
      </w:r>
      <w:r>
        <w:rPr>
          <w:b/>
          <w:bCs/>
          <w:i/>
          <w:iCs/>
        </w:rPr>
        <w:t xml:space="preserve">what</w:t>
      </w:r>
      <w:r>
        <w:rPr>
          <w:b/>
          <w:bCs/>
        </w:rPr>
        <w:t xml:space="preserve"> </w:t>
      </w:r>
      <w:r>
        <w:rPr>
          <w:b/>
          <w:bCs/>
        </w:rPr>
        <w:t xml:space="preserve">is said</w:t>
      </w:r>
      <w:r>
        <w:t xml:space="preserve">, yielding more appropriate and satisfying responses. The use of a standardized context format also sets the stage for easier maintenance and potential inter-operability (e.g., if we feed the conversation into analytics or training data, these tags highlight the emotional journey).</w:t>
      </w:r>
    </w:p>
    <w:bookmarkEnd w:id="44"/>
    <w:bookmarkStart w:id="47" w:name="conversation-flow-and-call-routing"/>
    <w:p>
      <w:pPr>
        <w:pStyle w:val="Heading2"/>
      </w:pPr>
      <w:r>
        <w:t xml:space="preserve">Conversation Flow and Call Routing</w:t>
      </w:r>
    </w:p>
    <w:p>
      <w:pPr>
        <w:pStyle w:val="FirstParagraph"/>
      </w:pPr>
      <w:r>
        <w:t xml:space="preserve">The call flow is designed to get the caller’s inquiry to the correct department agent quickly and handle the interaction smoothly from there. Below is a step-by-step outline of the</w:t>
      </w:r>
      <w:r>
        <w:t xml:space="preserve"> </w:t>
      </w:r>
      <w:r>
        <w:rPr>
          <w:b/>
          <w:bCs/>
        </w:rPr>
        <w:t xml:space="preserve">typical call journey</w:t>
      </w:r>
      <w:r>
        <w:t xml:space="preserve">, including how routing decisions are made:</w:t>
      </w:r>
    </w:p>
    <w:p>
      <w:pPr>
        <w:numPr>
          <w:ilvl w:val="0"/>
          <w:numId w:val="1004"/>
        </w:numPr>
      </w:pPr>
      <w:r>
        <w:rPr>
          <w:b/>
          <w:bCs/>
        </w:rPr>
        <w:t xml:space="preserve">Inbound Call &amp; Greeting:</w:t>
      </w:r>
      <w:r>
        <w:t xml:space="preserve"> </w:t>
      </w:r>
      <w:r>
        <w:t xml:space="preserve">When a customer calls Boardwalk Suites Lafayette’s main number, Twilio will direct the call to our AI Concierge. The system immediately fetches the business profile (Boardwalk Suites Lafayette) via the phone number called (using our database or Twilio subaccount mapping) to load context like the hotel name for the greeting, and preferred language defaults, etc. The</w:t>
      </w:r>
      <w:r>
        <w:t xml:space="preserve"> </w:t>
      </w:r>
      <w:r>
        <w:rPr>
          <w:b/>
          <w:bCs/>
        </w:rPr>
        <w:t xml:space="preserve">Concierge AI</w:t>
      </w:r>
      <w:r>
        <w:t xml:space="preserve"> </w:t>
      </w:r>
      <w:r>
        <w:t xml:space="preserve">answers with a pleasant greeting:</w:t>
      </w:r>
      <w:r>
        <w:t xml:space="preserve"> </w:t>
      </w:r>
      <w:r>
        <w:rPr>
          <w:i/>
          <w:iCs/>
        </w:rPr>
        <w:t xml:space="preserve">“Thank you for calling Boardwalk Suites Lafayette,</w:t>
      </w:r>
      <w:r>
        <w:t xml:space="preserve"> </w:t>
      </w:r>
      <w:r>
        <w:rPr>
          <w:i/>
          <w:iCs/>
        </w:rPr>
        <w:t xml:space="preserve">Louisiana’s #1 extended-stay hotel. This is Amy, your virtual assistant concierge. How may I help you today?”</w:t>
      </w:r>
      <w:r>
        <w:t xml:space="preserve"> </w:t>
      </w:r>
      <w:r>
        <w:t xml:space="preserve">(The bold part can be dynamically inserted from the business info – an example of branding in the greeting.) The use of Twilio’s &lt;Say&gt; with the female voice ensures the caller hears this in a friendly tone.</w:t>
      </w:r>
    </w:p>
    <w:p>
      <w:pPr>
        <w:numPr>
          <w:ilvl w:val="0"/>
          <w:numId w:val="1004"/>
        </w:numPr>
      </w:pPr>
      <w:r>
        <w:rPr>
          <w:b/>
          <w:bCs/>
        </w:rPr>
        <w:t xml:space="preserve">Language Detection:</w:t>
      </w:r>
      <w:r>
        <w:t xml:space="preserve"> </w:t>
      </w:r>
      <w:r>
        <w:t xml:space="preserve">If the system detects the caller speaking Spanish (either via an initial IVR option:</w:t>
      </w:r>
      <w:r>
        <w:t xml:space="preserve"> </w:t>
      </w:r>
      <w:r>
        <w:rPr>
          <w:i/>
          <w:iCs/>
        </w:rPr>
        <w:t xml:space="preserve">“Para Español, diga ‘Español’”</w:t>
      </w:r>
      <w:r>
        <w:t xml:space="preserve"> </w:t>
      </w:r>
      <w:r>
        <w:t xml:space="preserve">or via automatic language detection of the first utterance), the system will switch language mode. For example, the assistant could respond in Spanish thereafter using a Spanish-capable voice (OpenAI voices can speak Spanish, or we configure a specific Spanish voice if needed). We might have Spanish translations of key prompts ready. If bilingual support is enabled, the Concierge might say in Spanish:</w:t>
      </w:r>
      <w:r>
        <w:t xml:space="preserve"> </w:t>
      </w:r>
      <w:r>
        <w:rPr>
          <w:i/>
          <w:iCs/>
        </w:rPr>
        <w:t xml:space="preserve">“Gracias por llamar a Boardwalk Suites Lafayette. Un momento mientras conecto con un agente que habla español.”</w:t>
      </w:r>
      <w:r>
        <w:t xml:space="preserve"> </w:t>
      </w:r>
      <w:r>
        <w:t xml:space="preserve">and transfer to a Spanish-speaking version of an agent (if we define separate profiles or just let GPT-4 continue in Spanish under the hood).</w:t>
      </w:r>
      <w:r>
        <w:t xml:space="preserve"> </w:t>
      </w:r>
      <w:r>
        <w:rPr>
          <w:b/>
          <w:bCs/>
        </w:rPr>
        <w:t xml:space="preserve">For our deployment, we’ll support Spanish by leveraging GPT-4’s multilingual abilities to understand and respond in Spanish</w:t>
      </w:r>
      <w:r>
        <w:t xml:space="preserve">, combined with TTS voices that handle Spanish (we can use, for instance, a Latin American Spanish female voice for the receptionist on the fly). This way, Spanish-speaking callers can converse naturally.</w:t>
      </w:r>
    </w:p>
    <w:p>
      <w:pPr>
        <w:numPr>
          <w:ilvl w:val="0"/>
          <w:numId w:val="1004"/>
        </w:numPr>
      </w:pPr>
      <w:r>
        <w:rPr>
          <w:b/>
          <w:bCs/>
        </w:rPr>
        <w:t xml:space="preserve">Initial Inquiry Analysis:</w:t>
      </w:r>
      <w:r>
        <w:t xml:space="preserve"> </w:t>
      </w:r>
      <w:r>
        <w:t xml:space="preserve">The caller’s first request or question is captured via Twilio’s voice-to-text or by streaming audio to our server which uses Whisper (OpenAI’s STT). The</w:t>
      </w:r>
      <w:r>
        <w:t xml:space="preserve"> </w:t>
      </w:r>
      <w:r>
        <w:rPr>
          <w:b/>
          <w:bCs/>
        </w:rPr>
        <w:t xml:space="preserve">Concierge AI</w:t>
      </w:r>
      <w:r>
        <w:t xml:space="preserve"> </w:t>
      </w:r>
      <w:r>
        <w:t xml:space="preserve">(backed by GPT-4) receives the transcribed text and attempts to classify the intent and urgency:</w:t>
      </w:r>
    </w:p>
    <w:p>
      <w:pPr>
        <w:pStyle w:val="Compact"/>
        <w:numPr>
          <w:ilvl w:val="0"/>
          <w:numId w:val="1004"/>
        </w:numPr>
      </w:pPr>
      <w:r>
        <w:t xml:space="preserve">We have an intent-analysis function (could be a small prompt or a lightweight classifier) that determines what the caller needs: e.g.</w:t>
      </w:r>
      <w:r>
        <w:t xml:space="preserve"> </w:t>
      </w:r>
      <w:r>
        <w:rPr>
          <w:i/>
          <w:iCs/>
        </w:rPr>
        <w:t xml:space="preserve">Booking</w:t>
      </w:r>
      <w:r>
        <w:t xml:space="preserve"> </w:t>
      </w:r>
      <w:r>
        <w:t xml:space="preserve">(keywords like “book,” “reservation,” “prices”),</w:t>
      </w:r>
      <w:r>
        <w:t xml:space="preserve"> </w:t>
      </w:r>
      <w:r>
        <w:rPr>
          <w:i/>
          <w:iCs/>
        </w:rPr>
        <w:t xml:space="preserve">Existing reservation question</w:t>
      </w:r>
      <w:r>
        <w:t xml:space="preserve">,</w:t>
      </w:r>
      <w:r>
        <w:t xml:space="preserve"> </w:t>
      </w:r>
      <w:r>
        <w:rPr>
          <w:i/>
          <w:iCs/>
        </w:rPr>
        <w:t xml:space="preserve">Complaint/Issue</w:t>
      </w:r>
      <w:r>
        <w:t xml:space="preserve"> </w:t>
      </w:r>
      <w:r>
        <w:t xml:space="preserve">(words like “problem,” “not working,” angry tone),</w:t>
      </w:r>
      <w:r>
        <w:t xml:space="preserve"> </w:t>
      </w:r>
      <w:r>
        <w:rPr>
          <w:i/>
          <w:iCs/>
        </w:rPr>
        <w:t xml:space="preserve">General question</w:t>
      </w:r>
      <w:r>
        <w:t xml:space="preserve"> </w:t>
      </w:r>
      <w:r>
        <w:t xml:space="preserve">(e.g. “What’s your address? Do you have weekly rates?”), or</w:t>
      </w:r>
      <w:r>
        <w:t xml:space="preserve"> </w:t>
      </w:r>
      <w:r>
        <w:rPr>
          <w:i/>
          <w:iCs/>
        </w:rPr>
        <w:t xml:space="preserve">Manager request</w:t>
      </w:r>
      <w:r>
        <w:t xml:space="preserve">.</w:t>
      </w:r>
    </w:p>
    <w:p>
      <w:pPr>
        <w:pStyle w:val="Compact"/>
        <w:numPr>
          <w:ilvl w:val="0"/>
          <w:numId w:val="1004"/>
        </w:numPr>
      </w:pPr>
      <w:r>
        <w:t xml:space="preserve">The Concierge also notes the</w:t>
      </w:r>
      <w:r>
        <w:t xml:space="preserve"> </w:t>
      </w:r>
      <w:r>
        <w:rPr>
          <w:b/>
          <w:bCs/>
        </w:rPr>
        <w:t xml:space="preserve">emotion</w:t>
      </w:r>
      <w:r>
        <w:t xml:space="preserve"> </w:t>
      </w:r>
      <w:r>
        <w:t xml:space="preserve">from sentiment analysis. If the content or tone indicates anger, urgency, or upset (emotion negative), that flags maybe a complaint scenario.</w:t>
      </w:r>
    </w:p>
    <w:p>
      <w:pPr>
        <w:pStyle w:val="Compact"/>
        <w:numPr>
          <w:ilvl w:val="0"/>
          <w:numId w:val="1004"/>
        </w:numPr>
      </w:pPr>
      <w:r>
        <w:rPr>
          <w:b/>
          <w:bCs/>
        </w:rPr>
        <w:t xml:space="preserve">Routing Decision:</w:t>
      </w:r>
      <w:r>
        <w:t xml:space="preserve"> </w:t>
      </w:r>
      <w:r>
        <w:t xml:space="preserve">Based on intent:</w:t>
      </w:r>
    </w:p>
    <w:p>
      <w:pPr>
        <w:pStyle w:val="Compact"/>
        <w:numPr>
          <w:ilvl w:val="1"/>
          <w:numId w:val="1005"/>
        </w:numPr>
      </w:pPr>
      <w:r>
        <w:rPr>
          <w:b/>
          <w:bCs/>
        </w:rPr>
        <w:t xml:space="preserve">Reservation/New Booking:</w:t>
      </w:r>
      <w:r>
        <w:t xml:space="preserve"> </w:t>
      </w:r>
      <w:r>
        <w:t xml:space="preserve">If the caller is asking to make a new booking, check availability, or similar, route to</w:t>
      </w:r>
      <w:r>
        <w:t xml:space="preserve"> </w:t>
      </w:r>
      <w:r>
        <w:rPr>
          <w:b/>
          <w:bCs/>
        </w:rPr>
        <w:t xml:space="preserve">Booking Agent</w:t>
      </w:r>
      <w:r>
        <w:t xml:space="preserve">.</w:t>
      </w:r>
    </w:p>
    <w:p>
      <w:pPr>
        <w:pStyle w:val="Compact"/>
        <w:numPr>
          <w:ilvl w:val="1"/>
          <w:numId w:val="1005"/>
        </w:numPr>
      </w:pPr>
      <w:r>
        <w:rPr>
          <w:b/>
          <w:bCs/>
        </w:rPr>
        <w:t xml:space="preserve">Existing Guest Needs/Complaint:</w:t>
      </w:r>
      <w:r>
        <w:t xml:space="preserve"> </w:t>
      </w:r>
      <w:r>
        <w:t xml:space="preserve">If the caller is a current guest needing something (room issue, extension of stay, etc.) or has a complaint, route to</w:t>
      </w:r>
      <w:r>
        <w:t xml:space="preserve"> </w:t>
      </w:r>
      <w:r>
        <w:rPr>
          <w:b/>
          <w:bCs/>
        </w:rPr>
        <w:t xml:space="preserve">Customer Experience</w:t>
      </w:r>
      <w:r>
        <w:t xml:space="preserve">.</w:t>
      </w:r>
    </w:p>
    <w:p>
      <w:pPr>
        <w:pStyle w:val="Compact"/>
        <w:numPr>
          <w:ilvl w:val="1"/>
          <w:numId w:val="1005"/>
        </w:numPr>
      </w:pPr>
      <w:r>
        <w:rPr>
          <w:b/>
          <w:bCs/>
        </w:rPr>
        <w:t xml:space="preserve">General Info:</w:t>
      </w:r>
      <w:r>
        <w:t xml:space="preserve"> </w:t>
      </w:r>
      <w:r>
        <w:t xml:space="preserve">If the question is simple (hours, location, amenities), the Concierge might answer directly. If it’s something the concierge logic can handle via knowledge base, it will do so and only involve another agent if follow-up is needed. (For example, “What’s the check-out time?” the concierge can answer: “Our check-out time is 11 AM.” without transferring.)</w:t>
      </w:r>
    </w:p>
    <w:p>
      <w:pPr>
        <w:pStyle w:val="Compact"/>
        <w:numPr>
          <w:ilvl w:val="1"/>
          <w:numId w:val="1005"/>
        </w:numPr>
      </w:pPr>
      <w:r>
        <w:rPr>
          <w:b/>
          <w:bCs/>
        </w:rPr>
        <w:t xml:space="preserve">Manager Escalation:</w:t>
      </w:r>
      <w:r>
        <w:t xml:space="preserve"> </w:t>
      </w:r>
      <w:r>
        <w:t xml:space="preserve">If the caller specifically asks for a manager or is clearly very upset and not going to be satisfied with a regular agent, the Concierge can route directly to</w:t>
      </w:r>
      <w:r>
        <w:t xml:space="preserve"> </w:t>
      </w:r>
      <w:r>
        <w:rPr>
          <w:b/>
          <w:bCs/>
        </w:rPr>
        <w:t xml:space="preserve">General Manager</w:t>
      </w:r>
      <w:r>
        <w:t xml:space="preserve"> </w:t>
      </w:r>
      <w:r>
        <w:t xml:space="preserve">(or possibly route first to Customer Service and then escalate, depending on strategy). We likely have a rule that the GM is only engaged if absolutely necessary, to keep interactions efficient.</w:t>
      </w:r>
    </w:p>
    <w:p>
      <w:pPr>
        <w:pStyle w:val="Compact"/>
        <w:numPr>
          <w:ilvl w:val="1"/>
          <w:numId w:val="1005"/>
        </w:numPr>
      </w:pPr>
      <w:r>
        <w:rPr>
          <w:i/>
          <w:iCs/>
        </w:rPr>
        <w:t xml:space="preserve">No Match / Unclear:</w:t>
      </w:r>
      <w:r>
        <w:t xml:space="preserve"> </w:t>
      </w:r>
      <w:r>
        <w:t xml:space="preserve">If the intent isn’t clear, the Concierge might politely ask a clarifying question (</w:t>
      </w:r>
      <w:r>
        <w:rPr>
          <w:i/>
          <w:iCs/>
        </w:rPr>
        <w:t xml:space="preserve">“Sure, I can help with that. To make sure I direct you correctly, could you please tell me if you already have a reservation with us?”</w:t>
      </w:r>
      <w:r>
        <w:t xml:space="preserve"> </w:t>
      </w:r>
      <w:r>
        <w:t xml:space="preserve">This can distinguish booking vs guest issue). Based on the clarification, route accordingly.</w:t>
      </w:r>
    </w:p>
    <w:p>
      <w:pPr>
        <w:numPr>
          <w:ilvl w:val="0"/>
          <w:numId w:val="1004"/>
        </w:numPr>
      </w:pPr>
      <w:r>
        <w:t xml:space="preserve">This decision logic can be implemented in the backend function or using a Twilio Studio</w:t>
      </w:r>
      <w:r>
        <w:t xml:space="preserve"> </w:t>
      </w:r>
      <w:r>
        <w:rPr>
          <w:b/>
          <w:bCs/>
        </w:rPr>
        <w:t xml:space="preserve">Split Based On</w:t>
      </w:r>
      <w:r>
        <w:t xml:space="preserve"> </w:t>
      </w:r>
      <w:r>
        <w:t xml:space="preserve">widget or Function to set a</w:t>
      </w:r>
      <w:r>
        <w:t xml:space="preserve"> </w:t>
      </w:r>
      <w:r>
        <w:rPr>
          <w:rStyle w:val="VerbatimChar"/>
        </w:rPr>
        <w:t xml:space="preserve">routeDepartment</w:t>
      </w:r>
      <w:r>
        <w:t xml:space="preserve"> </w:t>
      </w:r>
      <w:r>
        <w:t xml:space="preserve">variable (e.g., “booking” / “service” / “manager”).</w:t>
      </w:r>
    </w:p>
    <w:p>
      <w:pPr>
        <w:numPr>
          <w:ilvl w:val="0"/>
          <w:numId w:val="1004"/>
        </w:numPr>
      </w:pPr>
      <w:r>
        <w:rPr>
          <w:b/>
          <w:bCs/>
        </w:rPr>
        <w:t xml:space="preserve">Virtual Transfer:</w:t>
      </w:r>
      <w:r>
        <w:t xml:space="preserve"> </w:t>
      </w:r>
      <w:r>
        <w:t xml:space="preserve">Once the target department is determined, the system performs a</w:t>
      </w:r>
      <w:r>
        <w:t xml:space="preserve"> </w:t>
      </w:r>
      <w:r>
        <w:rPr>
          <w:i/>
          <w:iCs/>
        </w:rPr>
        <w:t xml:space="preserve">virtual transfer</w:t>
      </w:r>
      <w:r>
        <w:t xml:space="preserve">. This is not a PSTN transfer but an</w:t>
      </w:r>
      <w:r>
        <w:t xml:space="preserve"> </w:t>
      </w:r>
      <w:r>
        <w:rPr>
          <w:b/>
          <w:bCs/>
        </w:rPr>
        <w:t xml:space="preserve">internal role switch</w:t>
      </w:r>
      <w:r>
        <w:t xml:space="preserve">:</w:t>
      </w:r>
    </w:p>
    <w:p>
      <w:pPr>
        <w:pStyle w:val="Compact"/>
        <w:numPr>
          <w:ilvl w:val="0"/>
          <w:numId w:val="1004"/>
        </w:numPr>
      </w:pPr>
      <w:r>
        <w:t xml:space="preserve">The</w:t>
      </w:r>
      <w:r>
        <w:t xml:space="preserve"> </w:t>
      </w:r>
      <w:r>
        <w:rPr>
          <w:b/>
          <w:bCs/>
        </w:rPr>
        <w:t xml:space="preserve">global</w:t>
      </w:r>
      <w:r>
        <w:rPr>
          <w:b/>
          <w:bCs/>
        </w:rPr>
        <w:t xml:space="preserve"> </w:t>
      </w:r>
      <w:r>
        <w:rPr>
          <w:rStyle w:val="VerbatimChar"/>
          <w:b/>
          <w:bCs/>
        </w:rPr>
        <w:t xml:space="preserve">current_role</w:t>
      </w:r>
      <w:r>
        <w:t xml:space="preserve"> </w:t>
      </w:r>
      <w:r>
        <w:t xml:space="preserve">is updated to the new department. All the corresponding agent variables (name, voice, rules, etc.) are loaded from the DB or config.</w:t>
      </w:r>
    </w:p>
    <w:p>
      <w:pPr>
        <w:pStyle w:val="Compact"/>
        <w:numPr>
          <w:ilvl w:val="0"/>
          <w:numId w:val="1004"/>
        </w:numPr>
      </w:pPr>
      <w:r>
        <w:t xml:space="preserve">The AI system prompt is updated to reflect the new role’s guidelines. For example, if transferring to Booking, the system prompt might now include:</w:t>
      </w:r>
      <w:r>
        <w:t xml:space="preserve"> </w:t>
      </w:r>
      <w:r>
        <w:rPr>
          <w:i/>
          <w:iCs/>
        </w:rPr>
        <w:t xml:space="preserve">“You are a hotel booking agent. You have access to reservation details. Your goal is to help the caller book a room,”</w:t>
      </w:r>
      <w:r>
        <w:t xml:space="preserve"> </w:t>
      </w:r>
      <w:r>
        <w:t xml:space="preserve">etc., plus any specific knowledge needed (like room types and rates). The EAPL context tags are also adjusted for the new agent listening to the caller.</w:t>
      </w:r>
    </w:p>
    <w:p>
      <w:pPr>
        <w:pStyle w:val="Compact"/>
        <w:numPr>
          <w:ilvl w:val="0"/>
          <w:numId w:val="1004"/>
        </w:numPr>
      </w:pPr>
      <w:r>
        <w:t xml:space="preserve">The</w:t>
      </w:r>
      <w:r>
        <w:t xml:space="preserve"> </w:t>
      </w:r>
      <w:r>
        <w:rPr>
          <w:b/>
          <w:bCs/>
        </w:rPr>
        <w:t xml:space="preserve">voice engine</w:t>
      </w:r>
      <w:r>
        <w:t xml:space="preserve"> </w:t>
      </w:r>
      <w:r>
        <w:t xml:space="preserve">is switched to the new agent’s voice. Twilio supports seamless voice transitions by either using &lt;Say&gt; with a different voice for the next response or by playing an audio stream. The caller will hear perhaps a brief pause or hold music (we can add a short tone or phrase like “One moment please while I transfer you…”). During that second, the system can output a short hold music clip or just silence to simulate a transfer.</w:t>
      </w:r>
    </w:p>
    <w:p>
      <w:pPr>
        <w:numPr>
          <w:ilvl w:val="0"/>
          <w:numId w:val="1004"/>
        </w:numPr>
      </w:pPr>
      <w:r>
        <w:t xml:space="preserve">The first utterance of the new agent will introduce themselves as that department’s representative. For example,</w:t>
      </w:r>
      <w:r>
        <w:t xml:space="preserve"> </w:t>
      </w:r>
      <w:r>
        <w:rPr>
          <w:i/>
          <w:iCs/>
        </w:rPr>
        <w:t xml:space="preserve">“Hi, this is Lisa from reservations. I’ll be happy to assist you with your booking.”</w:t>
      </w:r>
      <w:r>
        <w:t xml:space="preserve"> </w:t>
      </w:r>
      <w:r>
        <w:t xml:space="preserve">This introduction both confirms to the caller that they’ve been transferred to the right place and reaffirms the human-like persona of the agent.</w:t>
      </w:r>
    </w:p>
    <w:p>
      <w:pPr>
        <w:numPr>
          <w:ilvl w:val="0"/>
          <w:numId w:val="1004"/>
        </w:numPr>
      </w:pPr>
      <w:r>
        <w:rPr>
          <w:b/>
          <w:bCs/>
        </w:rPr>
        <w:t xml:space="preserve">Department-level Conversation:</w:t>
      </w:r>
      <w:r>
        <w:t xml:space="preserve"> </w:t>
      </w:r>
      <w:r>
        <w:t xml:space="preserve">Now the caller converses with the assigned</w:t>
      </w:r>
      <w:r>
        <w:t xml:space="preserve"> </w:t>
      </w:r>
      <w:r>
        <w:rPr>
          <w:b/>
          <w:bCs/>
        </w:rPr>
        <w:t xml:space="preserve">agent persona</w:t>
      </w:r>
      <w:r>
        <w:t xml:space="preserve"> </w:t>
      </w:r>
      <w:r>
        <w:t xml:space="preserve">(Booking, Service, or Manager). The AI will use GPT-4 to generate responses, guided by that persona’s system prompt and the ongoing context. Some specifics:</w:t>
      </w:r>
    </w:p>
    <w:p>
      <w:pPr>
        <w:pStyle w:val="Compact"/>
        <w:numPr>
          <w:ilvl w:val="0"/>
          <w:numId w:val="1004"/>
        </w:numPr>
      </w:pPr>
      <w:r>
        <w:t xml:space="preserve">The agent will follow the</w:t>
      </w:r>
      <w:r>
        <w:t xml:space="preserve"> </w:t>
      </w:r>
      <w:r>
        <w:rPr>
          <w:b/>
          <w:bCs/>
        </w:rPr>
        <w:t xml:space="preserve">rules and focus</w:t>
      </w:r>
      <w:r>
        <w:t xml:space="preserve"> </w:t>
      </w:r>
      <w:r>
        <w:t xml:space="preserve">defined for its role (as described earlier). For example, the booking agent will ask for dates, etc. The AI’s natural language generation, combined with the structured prompt, should cover these without sounding too robotic.</w:t>
      </w:r>
    </w:p>
    <w:p>
      <w:pPr>
        <w:pStyle w:val="Compact"/>
        <w:numPr>
          <w:ilvl w:val="0"/>
          <w:numId w:val="1004"/>
        </w:numPr>
      </w:pPr>
      <w:r>
        <w:t xml:space="preserve">Throughout, the system continues to do</w:t>
      </w:r>
      <w:r>
        <w:t xml:space="preserve"> </w:t>
      </w:r>
      <w:r>
        <w:rPr>
          <w:b/>
          <w:bCs/>
        </w:rPr>
        <w:t xml:space="preserve">emotion tracking</w:t>
      </w:r>
      <w:r>
        <w:t xml:space="preserve">. If, for example, a booking call is going fine and the caller is happy, everything stays cheerful. If the caller becomes confused or upset at any point (maybe the price is higher than expected), the sentiment analysis catches it and the agent’s tone adapts (e.g., more sympathetic or offering a discount if possible).</w:t>
      </w:r>
    </w:p>
    <w:p>
      <w:pPr>
        <w:numPr>
          <w:ilvl w:val="0"/>
          <w:numId w:val="1004"/>
        </w:numPr>
      </w:pPr>
      <w:r>
        <w:t xml:space="preserve">The conversation continues until the issue is resolved or the task is completed. In the case of booking, that might be confirming a reservation. In case of a complaint, it might be scheduling a fix or processing a refund.</w:t>
      </w:r>
    </w:p>
    <w:p>
      <w:pPr>
        <w:numPr>
          <w:ilvl w:val="0"/>
          <w:numId w:val="1004"/>
        </w:numPr>
      </w:pPr>
      <w:r>
        <w:rPr>
          <w:b/>
          <w:bCs/>
        </w:rPr>
        <w:t xml:space="preserve">Escalation to Manager (if needed):</w:t>
      </w:r>
      <w:r>
        <w:t xml:space="preserve"> </w:t>
      </w:r>
      <w:r>
        <w:t xml:space="preserve">If the Customer Experience agent cannot fully appease the caller or the caller insists on escalation, the agent will transfer the call to the GM persona:</w:t>
      </w:r>
    </w:p>
    <w:p>
      <w:pPr>
        <w:pStyle w:val="Compact"/>
        <w:numPr>
          <w:ilvl w:val="0"/>
          <w:numId w:val="1004"/>
        </w:numPr>
      </w:pPr>
      <w:r>
        <w:t xml:space="preserve">This triggers another</w:t>
      </w:r>
      <w:r>
        <w:t xml:space="preserve"> </w:t>
      </w:r>
      <w:r>
        <w:rPr>
          <w:b/>
          <w:bCs/>
        </w:rPr>
        <w:t xml:space="preserve">role switch</w:t>
      </w:r>
      <w:r>
        <w:t xml:space="preserve"> </w:t>
      </w:r>
      <w:r>
        <w:t xml:space="preserve">similar to the Concierge-&gt;Agent transfer. The</w:t>
      </w:r>
      <w:r>
        <w:t xml:space="preserve"> </w:t>
      </w:r>
      <w:r>
        <w:rPr>
          <w:rStyle w:val="VerbatimChar"/>
        </w:rPr>
        <w:t xml:space="preserve">current_role</w:t>
      </w:r>
      <w:r>
        <w:t xml:space="preserve"> </w:t>
      </w:r>
      <w:r>
        <w:t xml:space="preserve">becomes “general-manager”, voice changes to the male GM voice, and the system prompt updates to GM’s instructions.</w:t>
      </w:r>
    </w:p>
    <w:p>
      <w:pPr>
        <w:pStyle w:val="Compact"/>
        <w:numPr>
          <w:ilvl w:val="0"/>
          <w:numId w:val="1004"/>
        </w:numPr>
      </w:pPr>
      <w:r>
        <w:t xml:space="preserve">The</w:t>
      </w:r>
      <w:r>
        <w:t xml:space="preserve"> </w:t>
      </w:r>
      <w:r>
        <w:rPr>
          <w:b/>
          <w:bCs/>
        </w:rPr>
        <w:t xml:space="preserve">context of the call is carried over</w:t>
      </w:r>
      <w:r>
        <w:t xml:space="preserve"> </w:t>
      </w:r>
      <w:r>
        <w:t xml:space="preserve">so the GM is aware of the situation. We ensure that the manager’s prompt or the assistant’s memory includes a summary of what has transpired (the AI can be instructed to summarize the key points when escalating: e.g., the reason for escalation and the guest’s state). Possibly the customer service agent’s last act is to feed a one-sentence summary into the conversation like:</w:t>
      </w:r>
      <w:r>
        <w:t xml:space="preserve"> </w:t>
      </w:r>
      <w:r>
        <w:rPr>
          <w:i/>
          <w:iCs/>
        </w:rPr>
        <w:t xml:space="preserve">“(System note: Guest is upset about X and is being transferred to Manager.)”</w:t>
      </w:r>
      <w:r>
        <w:t xml:space="preserve">.</w:t>
      </w:r>
    </w:p>
    <w:p>
      <w:pPr>
        <w:numPr>
          <w:ilvl w:val="0"/>
          <w:numId w:val="1004"/>
        </w:numPr>
      </w:pPr>
      <w:r>
        <w:t xml:space="preserve">The GM then interacts with the caller as described, hopefully resolving the matter. After escalation, it’s less likely to escalate further (since GM is final), unless the call is truly unsalvageable in which case the GM might offer to have the ownership contact them later or something – but that would be handled outside the AI system perhaps.</w:t>
      </w:r>
    </w:p>
    <w:p>
      <w:pPr>
        <w:numPr>
          <w:ilvl w:val="0"/>
          <w:numId w:val="1004"/>
        </w:numPr>
      </w:pPr>
      <w:r>
        <w:rPr>
          <w:b/>
          <w:bCs/>
        </w:rPr>
        <w:t xml:space="preserve">Call Conclusion:</w:t>
      </w:r>
      <w:r>
        <w:t xml:space="preserve"> </w:t>
      </w:r>
      <w:r>
        <w:t xml:space="preserve">After the inquiry is handled, the agent will wrap up the call. Each agent should close appropriately:</w:t>
      </w:r>
    </w:p>
    <w:p>
      <w:pPr>
        <w:pStyle w:val="Compact"/>
        <w:numPr>
          <w:ilvl w:val="0"/>
          <w:numId w:val="1004"/>
        </w:numPr>
      </w:pPr>
      <w:r>
        <w:t xml:space="preserve">Booking agent:</w:t>
      </w:r>
      <w:r>
        <w:t xml:space="preserve"> </w:t>
      </w:r>
      <w:r>
        <w:rPr>
          <w:i/>
          <w:iCs/>
        </w:rPr>
        <w:t xml:space="preserve">“Thank you for choosing Boardwalk Suites Lafayette. We look forward to seeing you! Have a great day!”</w:t>
      </w:r>
      <w:r>
        <w:t xml:space="preserve"> </w:t>
      </w:r>
      <w:r>
        <w:t xml:space="preserve">(and ensure the caller has no more questions).</w:t>
      </w:r>
    </w:p>
    <w:p>
      <w:pPr>
        <w:pStyle w:val="Compact"/>
        <w:numPr>
          <w:ilvl w:val="0"/>
          <w:numId w:val="1004"/>
        </w:numPr>
      </w:pPr>
      <w:r>
        <w:t xml:space="preserve">Customer Service:</w:t>
      </w:r>
      <w:r>
        <w:t xml:space="preserve"> </w:t>
      </w:r>
      <w:r>
        <w:rPr>
          <w:i/>
          <w:iCs/>
        </w:rPr>
        <w:t xml:space="preserve">“Glad I could help. Please don’t hesitate to reach out if you need anything else during your stay.”</w:t>
      </w:r>
    </w:p>
    <w:p>
      <w:pPr>
        <w:numPr>
          <w:ilvl w:val="0"/>
          <w:numId w:val="1004"/>
        </w:numPr>
      </w:pPr>
      <w:r>
        <w:t xml:space="preserve">GM:</w:t>
      </w:r>
      <w:r>
        <w:t xml:space="preserve"> </w:t>
      </w:r>
      <w:r>
        <w:rPr>
          <w:i/>
          <w:iCs/>
        </w:rPr>
        <w:t xml:space="preserve">“Thank you for your patience and for letting us address this. We appreciate your loyalty. Take care.”</w:t>
      </w:r>
      <w:r>
        <w:t xml:space="preserve"> </w:t>
      </w:r>
      <w:r>
        <w:t xml:space="preserve">The call is then disconnected politely.</w:t>
      </w:r>
    </w:p>
    <w:p>
      <w:pPr>
        <w:numPr>
          <w:ilvl w:val="0"/>
          <w:numId w:val="1004"/>
        </w:numPr>
      </w:pPr>
      <w:r>
        <w:rPr>
          <w:b/>
          <w:bCs/>
        </w:rPr>
        <w:t xml:space="preserve">Post-Call Logging:</w:t>
      </w:r>
      <w:r>
        <w:t xml:space="preserve"> </w:t>
      </w:r>
      <w:r>
        <w:t xml:space="preserve">Once the call is over, the system can log the conversation details for analysis. Twilio’s</w:t>
      </w:r>
      <w:r>
        <w:t xml:space="preserve"> </w:t>
      </w:r>
      <w:r>
        <w:rPr>
          <w:b/>
          <w:bCs/>
        </w:rPr>
        <w:t xml:space="preserve">Call SID</w:t>
      </w:r>
      <w:r>
        <w:t xml:space="preserve"> </w:t>
      </w:r>
      <w:r>
        <w:t xml:space="preserve">along with our own interaction ID can tie into a record in Supabase:</w:t>
      </w:r>
    </w:p>
    <w:p>
      <w:pPr>
        <w:pStyle w:val="Compact"/>
        <w:numPr>
          <w:ilvl w:val="0"/>
          <w:numId w:val="1004"/>
        </w:numPr>
      </w:pPr>
      <w:r>
        <w:t xml:space="preserve">We store call metadata (timestamp, duration, which route was taken, etc.). We might also store a transcript of the call. Twilio can provide a transcription or we can capture the conversation turns as they were generated.</w:t>
      </w:r>
    </w:p>
    <w:p>
      <w:pPr>
        <w:pStyle w:val="Compact"/>
        <w:numPr>
          <w:ilvl w:val="0"/>
          <w:numId w:val="1004"/>
        </w:numPr>
      </w:pPr>
      <w:r>
        <w:t xml:space="preserve">We also log the</w:t>
      </w:r>
      <w:r>
        <w:t xml:space="preserve"> </w:t>
      </w:r>
      <w:r>
        <w:rPr>
          <w:b/>
          <w:bCs/>
        </w:rPr>
        <w:t xml:space="preserve">AI-VOICE-PLATFORM-KEY</w:t>
      </w:r>
      <w:r>
        <w:t xml:space="preserve"> </w:t>
      </w:r>
      <w:r>
        <w:t xml:space="preserve">(a unique interaction key containing CallSID and caller info) for traceability</w:t>
      </w:r>
      <w:hyperlink r:id="rId45">
        <w:r>
          <w:rPr>
            <w:rStyle w:val="Hyperlink"/>
          </w:rPr>
          <w:t xml:space="preserve">[17]</w:t>
        </w:r>
      </w:hyperlink>
      <w:hyperlink r:id="rId46">
        <w:r>
          <w:rPr>
            <w:rStyle w:val="Hyperlink"/>
          </w:rPr>
          <w:t xml:space="preserve">[18]</w:t>
        </w:r>
      </w:hyperlink>
      <w:r>
        <w:t xml:space="preserve">. This could look like</w:t>
      </w:r>
      <w:r>
        <w:t xml:space="preserve"> </w:t>
      </w:r>
      <w:r>
        <w:rPr>
          <w:rStyle w:val="VerbatimChar"/>
        </w:rPr>
        <w:t xml:space="preserve">CA123...-JOHN-DOE-LAFAYETTE-LA-70506-+1XXXXXXXXXX-+13373057110</w:t>
      </w:r>
      <w:r>
        <w:t xml:space="preserve"> </w:t>
      </w:r>
      <w:r>
        <w:t xml:space="preserve">as a single string that encodes call and caller identity. This key is useful for indexing recordings, transcripts, or future reference to this specific call.</w:t>
      </w:r>
    </w:p>
    <w:p>
      <w:pPr>
        <w:numPr>
          <w:ilvl w:val="0"/>
          <w:numId w:val="1004"/>
        </w:numPr>
      </w:pPr>
      <w:r>
        <w:t xml:space="preserve">Additionally, the system might analyze the transcript for overall sentiment trend, resolution, and any keywords. This can feed into hotel management reports (e.g., “10% of calls this week were about Wi-Fi issues with an average sentiment of neutral after resolution.”). It can also be used to improve the AI (fine-tune prompts if needed where the AI struggled).</w:t>
      </w:r>
    </w:p>
    <w:p>
      <w:pPr>
        <w:numPr>
          <w:ilvl w:val="0"/>
          <w:numId w:val="1004"/>
        </w:numPr>
      </w:pPr>
      <w:r>
        <w:rPr>
          <w:b/>
          <w:bCs/>
        </w:rPr>
        <w:t xml:space="preserve">Error Handling &amp; Fallbacks:</w:t>
      </w:r>
      <w:r>
        <w:t xml:space="preserve"> </w:t>
      </w:r>
      <w:r>
        <w:t xml:space="preserve">The flow also accounts for edge cases:</w:t>
      </w:r>
    </w:p>
    <w:p>
      <w:pPr>
        <w:pStyle w:val="Compact"/>
        <w:numPr>
          <w:ilvl w:val="0"/>
          <w:numId w:val="1004"/>
        </w:numPr>
      </w:pPr>
      <w:r>
        <w:t xml:space="preserve">If the speech recognition fails or the caller is silent, the Concierge will reprompt:</w:t>
      </w:r>
      <w:r>
        <w:t xml:space="preserve"> </w:t>
      </w:r>
      <w:r>
        <w:rPr>
          <w:i/>
          <w:iCs/>
        </w:rPr>
        <w:t xml:space="preserve">“I’m sorry, I didn’t catch that. Could you please repeat or say it a different way?”</w:t>
      </w:r>
    </w:p>
    <w:p>
      <w:pPr>
        <w:pStyle w:val="Compact"/>
        <w:numPr>
          <w:ilvl w:val="0"/>
          <w:numId w:val="1004"/>
        </w:numPr>
      </w:pPr>
      <w:r>
        <w:t xml:space="preserve">If the AI is unable to handle a query (rare, but e.g. extremely out-of-scope questions), the agent might say</w:t>
      </w:r>
      <w:r>
        <w:t xml:space="preserve"> </w:t>
      </w:r>
      <w:r>
        <w:rPr>
          <w:i/>
          <w:iCs/>
        </w:rPr>
        <w:t xml:space="preserve">“Let me get a human staff member to assist you.”</w:t>
      </w:r>
      <w:r>
        <w:t xml:space="preserve"> </w:t>
      </w:r>
      <w:r>
        <w:t xml:space="preserve">In a real deployment, this could mean forwarding the call to a live person or taking a message. For now, we design AI to cover as much as possible, but we keep an option for</w:t>
      </w:r>
      <w:r>
        <w:t xml:space="preserve"> </w:t>
      </w:r>
      <w:r>
        <w:rPr>
          <w:i/>
          <w:iCs/>
        </w:rPr>
        <w:t xml:space="preserve">“Press 0 to reach the front desk”</w:t>
      </w:r>
      <w:r>
        <w:t xml:space="preserve"> </w:t>
      </w:r>
      <w:r>
        <w:t xml:space="preserve">as a fail-safe if the AI cannot proceed or if the caller requests a human.</w:t>
      </w:r>
    </w:p>
    <w:p>
      <w:pPr>
        <w:pStyle w:val="Compact"/>
        <w:numPr>
          <w:ilvl w:val="0"/>
          <w:numId w:val="1004"/>
        </w:numPr>
      </w:pPr>
      <w:r>
        <w:t xml:space="preserve">If the caller is abusive beyond acceptable levels (e.g., severe harassment), the AI agents will issue gentle warnings and if necessary, the GM persona can terminate the call with a polite statement. We define in guardrails what constitutes termination (to protect staff and system from extreme scenarios).</w:t>
      </w:r>
    </w:p>
    <w:p>
      <w:pPr>
        <w:pStyle w:val="FirstParagraph"/>
      </w:pPr>
      <w:r>
        <w:t xml:space="preserve">Throughout this flow, the key emphasis is on</w:t>
      </w:r>
      <w:r>
        <w:t xml:space="preserve"> </w:t>
      </w:r>
      <w:r>
        <w:rPr>
          <w:b/>
          <w:bCs/>
        </w:rPr>
        <w:t xml:space="preserve">seamlessness</w:t>
      </w:r>
      <w:r>
        <w:t xml:space="preserve">: the caller should feel they are talking to a unified team. The consistent branding (“Boardwalk Suites Lafayette”) and sharing of context between departments helps achieve that. Transfers happen with minimal delay and context loss. The result is a quicker resolution than a traditional phone tree, with a more personalized touch than a generic automated system.</w:t>
      </w:r>
    </w:p>
    <w:bookmarkEnd w:id="47"/>
    <w:bookmarkStart w:id="48" w:name="voice-selection-and-multilingual-support"/>
    <w:p>
      <w:pPr>
        <w:pStyle w:val="Heading2"/>
      </w:pPr>
      <w:r>
        <w:t xml:space="preserve">Voice Selection and Multilingual Support</w:t>
      </w:r>
    </w:p>
    <w:p>
      <w:pPr>
        <w:pStyle w:val="FirstParagraph"/>
      </w:pPr>
      <w:r>
        <w:t xml:space="preserve">Using the right voices is crucial for a natural and branded caller experience. We have chosen voices from the OpenAI voice platform that balance</w:t>
      </w:r>
      <w:r>
        <w:t xml:space="preserve"> </w:t>
      </w:r>
      <w:r>
        <w:rPr>
          <w:b/>
          <w:bCs/>
        </w:rPr>
        <w:t xml:space="preserve">quality</w:t>
      </w:r>
      <w:r>
        <w:t xml:space="preserve"> </w:t>
      </w:r>
      <w:r>
        <w:t xml:space="preserve">(human-like intonation) and</w:t>
      </w:r>
      <w:r>
        <w:t xml:space="preserve"> </w:t>
      </w:r>
      <w:r>
        <w:rPr>
          <w:b/>
          <w:bCs/>
        </w:rPr>
        <w:t xml:space="preserve">affordability</w:t>
      </w:r>
      <w:r>
        <w:t xml:space="preserve"> </w:t>
      </w:r>
      <w:r>
        <w:t xml:space="preserve">(efficient to use). Each department’s persona is mapped to a distinct voice:</w:t>
      </w:r>
    </w:p>
    <w:p>
      <w:pPr>
        <w:numPr>
          <w:ilvl w:val="0"/>
          <w:numId w:val="1006"/>
        </w:numPr>
      </w:pPr>
      <w:r>
        <w:rPr>
          <w:b/>
          <w:bCs/>
        </w:rPr>
        <w:t xml:space="preserve">Female Receptionist Voice (Concierge):</w:t>
      </w:r>
      <w:r>
        <w:t xml:space="preserve"> </w:t>
      </w:r>
      <w:r>
        <w:t xml:space="preserve">We selected a warm, friendly female voice for the virtual concierge. For example, OpenAI’s</w:t>
      </w:r>
      <w:r>
        <w:t xml:space="preserve"> </w:t>
      </w:r>
      <w:r>
        <w:rPr>
          <w:b/>
          <w:bCs/>
        </w:rPr>
        <w:t xml:space="preserve">“Juniper”</w:t>
      </w:r>
      <w:r>
        <w:t xml:space="preserve"> </w:t>
      </w:r>
      <w:r>
        <w:t xml:space="preserve">voice (if available via API) is a good fit as it is approachable and clear. This voice will greet callers and handle initial interactions. It’s engaging but neutral enough to handle a variety of questions.</w:t>
      </w:r>
      <w:r>
        <w:t xml:space="preserve"> </w:t>
      </w:r>
      <w:r>
        <w:rPr>
          <w:i/>
          <w:iCs/>
        </w:rPr>
        <w:t xml:space="preserve">(If OpenAI’s voices are not directly accessible for TTS playback, we will use an alternative high-quality female TTS voice from a service like Amazon Polly or Google Cloud TTS – e.g., “Polly Joanna” – but the aim is to use OpenAI’s new voices which are designed for conversational AI</w:t>
      </w:r>
      <w:hyperlink r:id="rId38">
        <w:r>
          <w:rPr>
            <w:rStyle w:val="Hyperlink"/>
            <w:i/>
            <w:iCs/>
          </w:rPr>
          <w:t xml:space="preserve">[13]</w:t>
        </w:r>
      </w:hyperlink>
      <w:r>
        <w:rPr>
          <w:i/>
          <w:iCs/>
        </w:rPr>
        <w:t xml:space="preserve">.)</w:t>
      </w:r>
    </w:p>
    <w:p>
      <w:pPr>
        <w:numPr>
          <w:ilvl w:val="0"/>
          <w:numId w:val="1006"/>
        </w:numPr>
      </w:pPr>
      <w:r>
        <w:rPr>
          <w:b/>
          <w:bCs/>
        </w:rPr>
        <w:t xml:space="preserve">Female Booking Agent Voice:</w:t>
      </w:r>
      <w:r>
        <w:t xml:space="preserve"> </w:t>
      </w:r>
      <w:r>
        <w:t xml:space="preserve">To maintain a friendly tone, the booking agent also uses a female voice, but we’ll use a</w:t>
      </w:r>
      <w:r>
        <w:t xml:space="preserve"> </w:t>
      </w:r>
      <w:r>
        <w:rPr>
          <w:b/>
          <w:bCs/>
        </w:rPr>
        <w:t xml:space="preserve">slightly different voice</w:t>
      </w:r>
      <w:r>
        <w:t xml:space="preserve"> </w:t>
      </w:r>
      <w:r>
        <w:t xml:space="preserve">to signal a new person. For instance, OpenAI’s</w:t>
      </w:r>
      <w:r>
        <w:t xml:space="preserve"> </w:t>
      </w:r>
      <w:r>
        <w:rPr>
          <w:b/>
          <w:bCs/>
        </w:rPr>
        <w:t xml:space="preserve">“Ember”</w:t>
      </w:r>
      <w:r>
        <w:t xml:space="preserve"> </w:t>
      </w:r>
      <w:r>
        <w:t xml:space="preserve">voice could be used – if Ember has a subtly different accent or pitch, the caller subconsciously notes a change but still hears a pleasant female helper. This voice should convey professionalism and patience. Another option could be one of the newer voices like</w:t>
      </w:r>
      <w:r>
        <w:t xml:space="preserve"> </w:t>
      </w:r>
      <w:r>
        <w:rPr>
          <w:b/>
          <w:bCs/>
        </w:rPr>
        <w:t xml:space="preserve">“Maple”</w:t>
      </w:r>
      <w:r>
        <w:t xml:space="preserve"> </w:t>
      </w:r>
      <w:r>
        <w:t xml:space="preserve">(introduced in Advanced Voice Mode) which might sound cheerful and articulate</w:t>
      </w:r>
      <w:hyperlink r:id="rId38">
        <w:r>
          <w:rPr>
            <w:rStyle w:val="Hyperlink"/>
          </w:rPr>
          <w:t xml:space="preserve">[13]</w:t>
        </w:r>
      </w:hyperlink>
      <w:r>
        <w:t xml:space="preserve">. Both concierge and booking voices being female aligns with how many hotels have female front desk and reservations staff – it might match caller expectations.</w:t>
      </w:r>
    </w:p>
    <w:p>
      <w:pPr>
        <w:numPr>
          <w:ilvl w:val="0"/>
          <w:numId w:val="1006"/>
        </w:numPr>
      </w:pPr>
      <w:r>
        <w:rPr>
          <w:b/>
          <w:bCs/>
        </w:rPr>
        <w:t xml:space="preserve">Male Customer Experience Voice:</w:t>
      </w:r>
      <w:r>
        <w:t xml:space="preserve"> </w:t>
      </w:r>
      <w:r>
        <w:t xml:space="preserve">For the guest services persona, we switch to a</w:t>
      </w:r>
      <w:r>
        <w:t xml:space="preserve"> </w:t>
      </w:r>
      <w:r>
        <w:rPr>
          <w:b/>
          <w:bCs/>
        </w:rPr>
        <w:t xml:space="preserve">male voice</w:t>
      </w:r>
      <w:r>
        <w:t xml:space="preserve"> </w:t>
      </w:r>
      <w:r>
        <w:t xml:space="preserve">to differentiate. A calm, empathetic male voice like OpenAI’s</w:t>
      </w:r>
      <w:r>
        <w:t xml:space="preserve"> </w:t>
      </w:r>
      <w:r>
        <w:rPr>
          <w:b/>
          <w:bCs/>
        </w:rPr>
        <w:t xml:space="preserve">“Cove”</w:t>
      </w:r>
      <w:r>
        <w:t xml:space="preserve"> </w:t>
      </w:r>
      <w:r>
        <w:t xml:space="preserve">or</w:t>
      </w:r>
      <w:r>
        <w:t xml:space="preserve"> </w:t>
      </w:r>
      <w:r>
        <w:rPr>
          <w:b/>
          <w:bCs/>
        </w:rPr>
        <w:t xml:space="preserve">“Spruce”</w:t>
      </w:r>
      <w:r>
        <w:t xml:space="preserve"> </w:t>
      </w:r>
      <w:r>
        <w:t xml:space="preserve">would work well. Suppose “Cove” is known to have a clear and caring tone – we’d use that for the service agent. The male voice lends a contrast that signals “this is a different department” and can sometimes carry an air of technical support or duty manager. We ensure the chosen male voice is pleasant and understanding in its inflections, as this role often deals with issues.</w:t>
      </w:r>
    </w:p>
    <w:p>
      <w:pPr>
        <w:numPr>
          <w:ilvl w:val="0"/>
          <w:numId w:val="1006"/>
        </w:numPr>
      </w:pPr>
      <w:r>
        <w:rPr>
          <w:b/>
          <w:bCs/>
        </w:rPr>
        <w:t xml:space="preserve">Male General Manager Voice:</w:t>
      </w:r>
      <w:r>
        <w:t xml:space="preserve"> </w:t>
      </w:r>
      <w:r>
        <w:t xml:space="preserve">The general manager gets a</w:t>
      </w:r>
      <w:r>
        <w:t xml:space="preserve"> </w:t>
      </w:r>
      <w:r>
        <w:rPr>
          <w:b/>
          <w:bCs/>
        </w:rPr>
        <w:t xml:space="preserve">distinct male voice</w:t>
      </w:r>
      <w:r>
        <w:t xml:space="preserve"> </w:t>
      </w:r>
      <w:r>
        <w:t xml:space="preserve">that exudes authority. We might choose OpenAI’s</w:t>
      </w:r>
      <w:r>
        <w:t xml:space="preserve"> </w:t>
      </w:r>
      <w:r>
        <w:rPr>
          <w:b/>
          <w:bCs/>
        </w:rPr>
        <w:t xml:space="preserve">“Arbor”</w:t>
      </w:r>
      <w:r>
        <w:t xml:space="preserve"> </w:t>
      </w:r>
      <w:r>
        <w:t xml:space="preserve">voice or</w:t>
      </w:r>
      <w:r>
        <w:t xml:space="preserve"> </w:t>
      </w:r>
      <w:r>
        <w:rPr>
          <w:b/>
          <w:bCs/>
        </w:rPr>
        <w:t xml:space="preserve">“Vale”</w:t>
      </w:r>
      <w:r>
        <w:t xml:space="preserve">, which are described as having rich, confident tones</w:t>
      </w:r>
      <w:hyperlink r:id="rId38">
        <w:r>
          <w:rPr>
            <w:rStyle w:val="Hyperlink"/>
          </w:rPr>
          <w:t xml:space="preserve">[13]</w:t>
        </w:r>
      </w:hyperlink>
      <w:r>
        <w:t xml:space="preserve">. The GM’s voice should be clearly distinguishable from the customer service male voice – perhaps deeper or more resonant. Using a male voice for the GM fits common experience (many GMs or at least the ones interacting with upset guests are male, though not always). It also aligns with the instruction to use a male for the manager role. This voice will speak a bit slower and more deliberately to show attentiveness and control.</w:t>
      </w:r>
    </w:p>
    <w:p>
      <w:pPr>
        <w:pStyle w:val="FirstParagraph"/>
      </w:pPr>
      <w:r>
        <w:rPr>
          <w:b/>
          <w:bCs/>
        </w:rPr>
        <w:t xml:space="preserve">Voice Quality &amp; Cost Considerations:</w:t>
      </w:r>
      <w:r>
        <w:t xml:space="preserve"> </w:t>
      </w:r>
      <w:r>
        <w:t xml:space="preserve">OpenAI’s voices (like Juniper, Cove, etc.) are designed to be highly natural and are part of ChatGPT’s platform. Using them through OpenAI’s API ensures the quality is top-notch (far less robotic than standard TTS). Since these voices are integrated into the AI’s output generation, they also reduce complexity (no need for separate TTS calls). Affordability is maintained as we avoid expensive third-party voice licensing – the cost is primarily the OpenAI API usage which includes the voice output in the real-time streaming. We also avoid overly high bit-rate or lengthy audio to keep Twilio costs (for streaming or call duration) reasonable.</w:t>
      </w:r>
    </w:p>
    <w:p>
      <w:pPr>
        <w:pStyle w:val="BodyText"/>
      </w:pPr>
      <w:r>
        <w:t xml:space="preserve">For multi-language (English/Spanish), we will likely use the same voices if they can speak Spanish. OpenAI voices are trained to handle many languages with appropriate accents. For example, the Juniper voice can output Spanish text with a neutral accent that is understandable (though it might have an American accent; if that’s a concern, we could choose a specific Spanish voice from another provider for Spanish calls). Alternatively, we configure a parallel set of voices for Spanish mode – e.g., a Spanish female voice “Lupe” for concierge, etc., if available. However, to keep things simple, we might rely on the main voices’ Spanish capability initially. GPT-4 can translate or respond in Spanish directly, and the voice synthesizer will pronounce it. We will test the output to ensure it’s acceptable.</w:t>
      </w:r>
    </w:p>
    <w:p>
      <w:pPr>
        <w:pStyle w:val="BodyText"/>
      </w:pPr>
      <w:r>
        <w:rPr>
          <w:b/>
          <w:bCs/>
        </w:rPr>
        <w:t xml:space="preserve">Voice Switching Technicals:</w:t>
      </w:r>
      <w:r>
        <w:t xml:space="preserve"> </w:t>
      </w:r>
      <w:r>
        <w:t xml:space="preserve">When the AI produces a response, we will have metadata indicating which voice to use for speech synthesis. If using Twilio &lt;Say&gt;, we can specify e.g.</w:t>
      </w:r>
      <w:r>
        <w:t xml:space="preserve"> </w:t>
      </w:r>
      <w:r>
        <w:rPr>
          <w:rStyle w:val="VerbatimChar"/>
        </w:rPr>
        <w:t xml:space="preserve">voice="${agent.voiceID}" language="${lang}"</w:t>
      </w:r>
      <w:r>
        <w:t xml:space="preserve"> </w:t>
      </w:r>
      <w:r>
        <w:t xml:space="preserve">in the TwiML. If using the OpenAI Realtime API streaming, we might get audio frames in that voice directly to play to the caller (OpenAI’s newer APIs might allow streaming audio out – if so, Twilio can play that live). The aim is to make transitions instant and smooth:</w:t>
      </w:r>
      <w:r>
        <w:t xml:space="preserve"> </w:t>
      </w:r>
      <w:r>
        <w:t xml:space="preserve">- Use a brief recorded phrase or tone during transfer if needed to mask any slight delay in switching voices.</w:t>
      </w:r>
      <w:r>
        <w:t xml:space="preserve"> </w:t>
      </w:r>
      <w:r>
        <w:t xml:space="preserve">- Maintain consistent volume and clarity across voices (some TTS engines allow adjusting rate/volume; we can tweak if needed so one voice isn’t drastically louder or faster than another).</w:t>
      </w:r>
    </w:p>
    <w:p>
      <w:pPr>
        <w:pStyle w:val="BodyText"/>
      </w:pPr>
      <w:r>
        <w:t xml:space="preserve">In summary, the chosen voices and multi-language support ensure that callers, whether English or Spanish-speaking, will interact with a lifelike, pleasant-sounding assistant. The variety of voices enhances the illusion of multiple people, while OpenAI’s voice quality ensures a positive user experience. And by leveraging voices included with the OpenAI platform, we keep additional costs low and integration straightforward.</w:t>
      </w:r>
    </w:p>
    <w:bookmarkEnd w:id="48"/>
    <w:bookmarkStart w:id="53" w:name="data-management-and-deployment-details"/>
    <w:p>
      <w:pPr>
        <w:pStyle w:val="Heading2"/>
      </w:pPr>
      <w:r>
        <w:t xml:space="preserve">Data Management and Deployment Details</w:t>
      </w:r>
    </w:p>
    <w:p>
      <w:pPr>
        <w:pStyle w:val="FirstParagraph"/>
      </w:pPr>
      <w:r>
        <w:t xml:space="preserve">To implement and deploy this system, we outline the configuration of the database, integration with Twilio, and the steps to go live:</w:t>
      </w:r>
    </w:p>
    <w:bookmarkStart w:id="49" w:name="Xc875149c8ffff1a0e865e4ab5d5d40bb9c6a1df"/>
    <w:p>
      <w:pPr>
        <w:pStyle w:val="Heading3"/>
      </w:pPr>
      <w:r>
        <w:t xml:space="preserve">Supabase Database Schema (Configuration Storage)</w:t>
      </w:r>
    </w:p>
    <w:p>
      <w:pPr>
        <w:pStyle w:val="FirstParagraph"/>
      </w:pPr>
      <w:r>
        <w:t xml:space="preserve">We will set up a</w:t>
      </w:r>
      <w:r>
        <w:t xml:space="preserve"> </w:t>
      </w:r>
      <w:r>
        <w:rPr>
          <w:b/>
          <w:bCs/>
        </w:rPr>
        <w:t xml:space="preserve">Supabase (Postgres) database</w:t>
      </w:r>
      <w:r>
        <w:t xml:space="preserve"> </w:t>
      </w:r>
      <w:r>
        <w:t xml:space="preserve">to store all the necessary configuration and state for the AI assistant across potentially multiple businesses. For Boardwalk Suites Lafayette (and any future hotels on the platform), the following tables/structures are planned:</w:t>
      </w:r>
    </w:p>
    <w:p>
      <w:pPr>
        <w:pStyle w:val="Compact"/>
        <w:numPr>
          <w:ilvl w:val="0"/>
          <w:numId w:val="1007"/>
        </w:numPr>
      </w:pPr>
      <w:r>
        <w:rPr>
          <w:b/>
          <w:bCs/>
        </w:rPr>
        <w:t xml:space="preserve">Businesses (Hotels) Table:</w:t>
      </w:r>
      <w:r>
        <w:t xml:space="preserve"> </w:t>
      </w:r>
      <w:r>
        <w:t xml:space="preserve">Each record represents a hotel or client. Fields might include:</w:t>
      </w:r>
      <w:r>
        <w:t xml:space="preserve"> </w:t>
      </w:r>
      <w:r>
        <w:rPr>
          <w:rStyle w:val="VerbatimChar"/>
        </w:rPr>
        <w:t xml:space="preserve">id</w:t>
      </w:r>
      <w:r>
        <w:t xml:space="preserve"> </w:t>
      </w:r>
      <w:r>
        <w:t xml:space="preserve">(primary key),</w:t>
      </w:r>
      <w:r>
        <w:t xml:space="preserve"> </w:t>
      </w:r>
      <w:r>
        <w:rPr>
          <w:rStyle w:val="VerbatimChar"/>
        </w:rPr>
        <w:t xml:space="preserve">name</w:t>
      </w:r>
      <w:r>
        <w:t xml:space="preserve"> </w:t>
      </w:r>
      <w:r>
        <w:t xml:space="preserve">(e.g. "Boardwalk Suites Lafayette"),</w:t>
      </w:r>
      <w:r>
        <w:t xml:space="preserve"> </w:t>
      </w:r>
      <w:r>
        <w:rPr>
          <w:rStyle w:val="VerbatimChar"/>
        </w:rPr>
        <w:t xml:space="preserve">address</w:t>
      </w:r>
      <w:r>
        <w:t xml:space="preserve">,</w:t>
      </w:r>
      <w:r>
        <w:t xml:space="preserve"> </w:t>
      </w:r>
      <w:r>
        <w:rPr>
          <w:rStyle w:val="VerbatimChar"/>
        </w:rPr>
        <w:t xml:space="preserve">phone_number</w:t>
      </w:r>
      <w:r>
        <w:t xml:space="preserve">,</w:t>
      </w:r>
      <w:r>
        <w:t xml:space="preserve"> </w:t>
      </w:r>
      <w:r>
        <w:rPr>
          <w:rStyle w:val="VerbatimChar"/>
        </w:rPr>
        <w:t xml:space="preserve">google_place_id</w:t>
      </w:r>
      <w:r>
        <w:t xml:space="preserve"> </w:t>
      </w:r>
      <w:r>
        <w:t xml:space="preserve">(if we link to Google Places for data),</w:t>
      </w:r>
      <w:r>
        <w:t xml:space="preserve"> </w:t>
      </w:r>
      <w:r>
        <w:rPr>
          <w:rStyle w:val="VerbatimChar"/>
        </w:rPr>
        <w:t xml:space="preserve">default_language</w:t>
      </w:r>
      <w:r>
        <w:t xml:space="preserve"> </w:t>
      </w:r>
      <w:r>
        <w:t xml:space="preserve">(e.g. "en"),</w:t>
      </w:r>
      <w:r>
        <w:t xml:space="preserve"> </w:t>
      </w:r>
      <w:r>
        <w:rPr>
          <w:rStyle w:val="VerbatimChar"/>
        </w:rPr>
        <w:t xml:space="preserve">timezone</w:t>
      </w:r>
      <w:r>
        <w:t xml:space="preserve">, etc. This table centralizes basic info. For Boardwalk Suites Lafayette, we’d have its address, main phone, etc., pre-filled.</w:t>
      </w:r>
    </w:p>
    <w:p>
      <w:pPr>
        <w:numPr>
          <w:ilvl w:val="0"/>
          <w:numId w:val="1007"/>
        </w:numPr>
      </w:pPr>
      <w:r>
        <w:t xml:space="preserve">Additional fields could cover business-specific preferences like greeting script (“#1 Rated Extended Stay…”) or any custom phrasing to include. Also perhaps flags like</w:t>
      </w:r>
      <w:r>
        <w:t xml:space="preserve"> </w:t>
      </w:r>
      <w:r>
        <w:rPr>
          <w:rStyle w:val="VerbatimChar"/>
        </w:rPr>
        <w:t xml:space="preserve">support_spanish</w:t>
      </w:r>
      <w:r>
        <w:t xml:space="preserve"> </w:t>
      </w:r>
      <w:r>
        <w:t xml:space="preserve">(boolean).</w:t>
      </w:r>
    </w:p>
    <w:p>
      <w:pPr>
        <w:numPr>
          <w:ilvl w:val="0"/>
          <w:numId w:val="1007"/>
        </w:numPr>
      </w:pPr>
      <w:r>
        <w:rPr>
          <w:b/>
          <w:bCs/>
        </w:rPr>
        <w:t xml:space="preserve">Twilio Accounts Table:</w:t>
      </w:r>
      <w:r>
        <w:t xml:space="preserve"> </w:t>
      </w:r>
      <w:r>
        <w:t xml:space="preserve">This table links a business to Twilio credentials and phone numbers. Fields:</w:t>
      </w:r>
      <w:r>
        <w:t xml:space="preserve"> </w:t>
      </w:r>
      <w:r>
        <w:rPr>
          <w:rStyle w:val="VerbatimChar"/>
        </w:rPr>
        <w:t xml:space="preserve">business_id</w:t>
      </w:r>
      <w:r>
        <w:t xml:space="preserve"> </w:t>
      </w:r>
      <w:r>
        <w:t xml:space="preserve">(FK to Businesses),</w:t>
      </w:r>
      <w:r>
        <w:t xml:space="preserve"> </w:t>
      </w:r>
      <w:r>
        <w:rPr>
          <w:rStyle w:val="VerbatimChar"/>
        </w:rPr>
        <w:t xml:space="preserve">twilio_account_sid</w:t>
      </w:r>
      <w:r>
        <w:t xml:space="preserve">,</w:t>
      </w:r>
      <w:r>
        <w:t xml:space="preserve"> </w:t>
      </w:r>
      <w:r>
        <w:rPr>
          <w:rStyle w:val="VerbatimChar"/>
        </w:rPr>
        <w:t xml:space="preserve">twilio_auth_token</w:t>
      </w:r>
      <w:r>
        <w:t xml:space="preserve"> </w:t>
      </w:r>
      <w:r>
        <w:t xml:space="preserve">(if needed, though might keep in env vars for security),</w:t>
      </w:r>
      <w:r>
        <w:t xml:space="preserve"> </w:t>
      </w:r>
      <w:r>
        <w:rPr>
          <w:rStyle w:val="VerbatimChar"/>
        </w:rPr>
        <w:t xml:space="preserve">twilio_subaccount_sid</w:t>
      </w:r>
      <w:r>
        <w:t xml:space="preserve">,</w:t>
      </w:r>
      <w:r>
        <w:t xml:space="preserve"> </w:t>
      </w:r>
      <w:r>
        <w:rPr>
          <w:rStyle w:val="VerbatimChar"/>
        </w:rPr>
        <w:t xml:space="preserve">twilio_phone_number</w:t>
      </w:r>
      <w:r>
        <w:t xml:space="preserve"> </w:t>
      </w:r>
      <w:r>
        <w:t xml:space="preserve">(the actual number string), and</w:t>
      </w:r>
      <w:r>
        <w:t xml:space="preserve"> </w:t>
      </w:r>
      <w:r>
        <w:rPr>
          <w:rStyle w:val="VerbatimChar"/>
        </w:rPr>
        <w:t xml:space="preserve">twilio_phone_sid</w:t>
      </w:r>
      <w:r>
        <w:t xml:space="preserve">. In our use-case, Boardwalk Suites might have a Twilio</w:t>
      </w:r>
      <w:r>
        <w:t xml:space="preserve"> </w:t>
      </w:r>
      <w:r>
        <w:rPr>
          <w:b/>
          <w:bCs/>
        </w:rPr>
        <w:t xml:space="preserve">subaccount</w:t>
      </w:r>
      <w:r>
        <w:t xml:space="preserve"> </w:t>
      </w:r>
      <w:r>
        <w:t xml:space="preserve">under our main Twilio account, with its own Account SID. We’ll store that so our system knows to use that context for any Twilio API calls (like grabbing call logs, if needed). The</w:t>
      </w:r>
      <w:r>
        <w:t xml:space="preserve"> </w:t>
      </w:r>
      <w:r>
        <w:rPr>
          <w:rStyle w:val="VerbatimChar"/>
        </w:rPr>
        <w:t xml:space="preserve">twilio_phone_number</w:t>
      </w:r>
      <w:r>
        <w:t xml:space="preserve"> </w:t>
      </w:r>
      <w:r>
        <w:t xml:space="preserve">tells us which number is associated with this business – this helps route incoming calls to the right business context (e.g., Twilio’s webhook can include the called number, which we look up in this table to find</w:t>
      </w:r>
      <w:r>
        <w:t xml:space="preserve"> </w:t>
      </w:r>
      <w:r>
        <w:rPr>
          <w:rStyle w:val="VerbatimChar"/>
        </w:rPr>
        <w:t xml:space="preserve">business_id</w:t>
      </w:r>
      <w:r>
        <w:t xml:space="preserve">). By structuring this way, we can host multiple numbers for multiple hotels and always know which config to load based on the dialed number.</w:t>
      </w:r>
    </w:p>
    <w:p>
      <w:pPr>
        <w:numPr>
          <w:ilvl w:val="0"/>
          <w:numId w:val="1007"/>
        </w:numPr>
      </w:pPr>
      <w:r>
        <w:rPr>
          <w:b/>
          <w:bCs/>
        </w:rPr>
        <w:t xml:space="preserve">Agents/Departments Table:</w:t>
      </w:r>
      <w:r>
        <w:t xml:space="preserve"> </w:t>
      </w:r>
      <w:r>
        <w:t xml:space="preserve">We’ll have a table defining the department profiles for each business (or it could be split into two tables: one for Department types globally, another linking business to those departments). A straightforward design:</w:t>
      </w:r>
    </w:p>
    <w:p>
      <w:pPr>
        <w:numPr>
          <w:ilvl w:val="0"/>
          <w:numId w:val="1007"/>
        </w:numPr>
      </w:pPr>
      <w:r>
        <w:t xml:space="preserve">Fields:</w:t>
      </w:r>
      <w:r>
        <w:t xml:space="preserve"> </w:t>
      </w:r>
      <w:r>
        <w:rPr>
          <w:rStyle w:val="VerbatimChar"/>
        </w:rPr>
        <w:t xml:space="preserve">business_id</w:t>
      </w:r>
      <w:r>
        <w:t xml:space="preserve">,</w:t>
      </w:r>
      <w:r>
        <w:t xml:space="preserve"> </w:t>
      </w:r>
      <w:r>
        <w:rPr>
          <w:rStyle w:val="VerbatimChar"/>
        </w:rPr>
        <w:t xml:space="preserve">department_name</w:t>
      </w:r>
      <w:r>
        <w:t xml:space="preserve"> </w:t>
      </w:r>
      <w:r>
        <w:t xml:space="preserve">(e.g. "concierge", "booking", "customer_service", "general_manager"),</w:t>
      </w:r>
      <w:r>
        <w:t xml:space="preserve"> </w:t>
      </w:r>
      <w:r>
        <w:rPr>
          <w:rStyle w:val="VerbatimChar"/>
        </w:rPr>
        <w:t xml:space="preserve">agent_name</w:t>
      </w:r>
      <w:r>
        <w:t xml:space="preserve"> </w:t>
      </w:r>
      <w:r>
        <w:t xml:space="preserve">(personal name like "Amy", "Lisa", etc.),</w:t>
      </w:r>
      <w:r>
        <w:t xml:space="preserve"> </w:t>
      </w:r>
      <w:r>
        <w:rPr>
          <w:rStyle w:val="VerbatimChar"/>
        </w:rPr>
        <w:t xml:space="preserve">voice_id</w:t>
      </w:r>
      <w:r>
        <w:t xml:space="preserve"> </w:t>
      </w:r>
      <w:r>
        <w:t xml:space="preserve">(an identifier for the voice to use, e.g. "openai_juniper_f" or "polly_joanna"),</w:t>
      </w:r>
      <w:r>
        <w:t xml:space="preserve"> </w:t>
      </w:r>
      <w:r>
        <w:rPr>
          <w:rStyle w:val="VerbatimChar"/>
        </w:rPr>
        <w:t xml:space="preserve">default_emotion</w:t>
      </w:r>
      <w:r>
        <w:t xml:space="preserve">,</w:t>
      </w:r>
      <w:r>
        <w:t xml:space="preserve"> </w:t>
      </w:r>
      <w:r>
        <w:rPr>
          <w:rStyle w:val="VerbatimChar"/>
        </w:rPr>
        <w:t xml:space="preserve">tone</w:t>
      </w:r>
      <w:r>
        <w:t xml:space="preserve"> </w:t>
      </w:r>
      <w:r>
        <w:t xml:space="preserve">(text description),</w:t>
      </w:r>
      <w:r>
        <w:t xml:space="preserve"> </w:t>
      </w:r>
      <w:r>
        <w:rPr>
          <w:rStyle w:val="VerbatimChar"/>
        </w:rPr>
        <w:t xml:space="preserve">prompt_rules</w:t>
      </w:r>
      <w:r>
        <w:t xml:space="preserve"> </w:t>
      </w:r>
      <w:r>
        <w:t xml:space="preserve">(maybe a text or JSON blob of rules),</w:t>
      </w:r>
      <w:r>
        <w:t xml:space="preserve"> </w:t>
      </w:r>
      <w:r>
        <w:rPr>
          <w:rStyle w:val="VerbatimChar"/>
        </w:rPr>
        <w:t xml:space="preserve">guardrails</w:t>
      </w:r>
      <w:r>
        <w:t xml:space="preserve"> </w:t>
      </w:r>
      <w:r>
        <w:t xml:space="preserve">(JSON blob),</w:t>
      </w:r>
      <w:r>
        <w:t xml:space="preserve"> </w:t>
      </w:r>
      <w:r>
        <w:rPr>
          <w:rStyle w:val="VerbatimChar"/>
        </w:rPr>
        <w:t xml:space="preserve">escalation_target</w:t>
      </w:r>
      <w:r>
        <w:t xml:space="preserve"> </w:t>
      </w:r>
      <w:r>
        <w:t xml:space="preserve">(if this dept has an escalation, e.g. for customer_service this might be "general_manager"; for GM it could be null).</w:t>
      </w:r>
      <w:r>
        <w:br/>
      </w:r>
      <w:r>
        <w:t xml:space="preserve">Each business would have 4 rows here (for our 4 departments). This allows customization per business if needed (for example, a different hotel might want a different style or voice). For Boardwalk Suites Lafayette, we’d populate:</w:t>
      </w:r>
    </w:p>
    <w:p>
      <w:pPr>
        <w:pStyle w:val="Compact"/>
        <w:numPr>
          <w:ilvl w:val="1"/>
          <w:numId w:val="1008"/>
        </w:numPr>
      </w:pPr>
      <w:r>
        <w:t xml:space="preserve">concierge row: voice=female1, name=Amy, default_emotion=welcoming, tone="cheerful", rules=[…], etc.</w:t>
      </w:r>
    </w:p>
    <w:p>
      <w:pPr>
        <w:pStyle w:val="Compact"/>
        <w:numPr>
          <w:ilvl w:val="1"/>
          <w:numId w:val="1008"/>
        </w:numPr>
      </w:pPr>
      <w:r>
        <w:t xml:space="preserve">booking row: voice=female2, name=Lisa, etc.</w:t>
      </w:r>
    </w:p>
    <w:p>
      <w:pPr>
        <w:pStyle w:val="Compact"/>
        <w:numPr>
          <w:ilvl w:val="1"/>
          <w:numId w:val="1008"/>
        </w:numPr>
      </w:pPr>
      <w:r>
        <w:t xml:space="preserve">customer_service row: voice=male1, name=Daniel, escalation_target="general_manager", etc.</w:t>
      </w:r>
    </w:p>
    <w:p>
      <w:pPr>
        <w:pStyle w:val="Compact"/>
        <w:numPr>
          <w:ilvl w:val="1"/>
          <w:numId w:val="1008"/>
        </w:numPr>
      </w:pPr>
      <w:r>
        <w:t xml:space="preserve">general_manager row: voice=male2, name=Michael, etc.</w:t>
      </w:r>
      <w:r>
        <w:t xml:space="preserve"> </w:t>
      </w:r>
      <w:r>
        <w:t xml:space="preserve">The</w:t>
      </w:r>
      <w:r>
        <w:t xml:space="preserve"> </w:t>
      </w:r>
      <w:r>
        <w:rPr>
          <w:rStyle w:val="VerbatimChar"/>
        </w:rPr>
        <w:t xml:space="preserve">prompt_rules</w:t>
      </w:r>
      <w:r>
        <w:t xml:space="preserve"> </w:t>
      </w:r>
      <w:r>
        <w:t xml:space="preserve">and</w:t>
      </w:r>
      <w:r>
        <w:t xml:space="preserve"> </w:t>
      </w:r>
      <w:r>
        <w:rPr>
          <w:rStyle w:val="VerbatimChar"/>
        </w:rPr>
        <w:t xml:space="preserve">guardrails</w:t>
      </w:r>
      <w:r>
        <w:t xml:space="preserve"> </w:t>
      </w:r>
      <w:r>
        <w:t xml:space="preserve">can be managed as separate related tables for more structure (like a table of rule lines linked by agent_id). But a simpler approach: store a JSON array of rules. We can then load them and format into the system prompt when initializing that agent. E.g.,</w:t>
      </w:r>
      <w:r>
        <w:t xml:space="preserve"> </w:t>
      </w:r>
      <w:r>
        <w:rPr>
          <w:rStyle w:val="VerbatimChar"/>
        </w:rPr>
        <w:t xml:space="preserve">["Always greet the caller by identifying yourself.", "Never share personal employee information.", ...]</w:t>
      </w:r>
      <w:r>
        <w:t xml:space="preserve">. Guardrails similarly could list forbidden actions or phrases.</w:t>
      </w:r>
    </w:p>
    <w:p>
      <w:pPr>
        <w:numPr>
          <w:ilvl w:val="0"/>
          <w:numId w:val="1007"/>
        </w:numPr>
      </w:pPr>
      <w:r>
        <w:rPr>
          <w:b/>
          <w:bCs/>
        </w:rPr>
        <w:t xml:space="preserve">Call Logs / Transcripts Table:</w:t>
      </w:r>
      <w:r>
        <w:t xml:space="preserve"> </w:t>
      </w:r>
      <w:r>
        <w:t xml:space="preserve">For analytics and record-keeping, we can have a table where each call is a record:</w:t>
      </w:r>
      <w:r>
        <w:t xml:space="preserve"> </w:t>
      </w:r>
      <w:r>
        <w:rPr>
          <w:rStyle w:val="VerbatimChar"/>
        </w:rPr>
        <w:t xml:space="preserve">call_id</w:t>
      </w:r>
      <w:r>
        <w:t xml:space="preserve"> </w:t>
      </w:r>
      <w:r>
        <w:t xml:space="preserve">(our internal or Twilio Call SID),</w:t>
      </w:r>
      <w:r>
        <w:t xml:space="preserve"> </w:t>
      </w:r>
      <w:r>
        <w:rPr>
          <w:rStyle w:val="VerbatimChar"/>
        </w:rPr>
        <w:t xml:space="preserve">business_id</w:t>
      </w:r>
      <w:r>
        <w:t xml:space="preserve">,</w:t>
      </w:r>
      <w:r>
        <w:t xml:space="preserve"> </w:t>
      </w:r>
      <w:r>
        <w:rPr>
          <w:rStyle w:val="VerbatimChar"/>
        </w:rPr>
        <w:t xml:space="preserve">started_at</w:t>
      </w:r>
      <w:r>
        <w:t xml:space="preserve">,</w:t>
      </w:r>
      <w:r>
        <w:t xml:space="preserve"> </w:t>
      </w:r>
      <w:r>
        <w:rPr>
          <w:rStyle w:val="VerbatimChar"/>
        </w:rPr>
        <w:t xml:space="preserve">ended_at</w:t>
      </w:r>
      <w:r>
        <w:t xml:space="preserve">,</w:t>
      </w:r>
      <w:r>
        <w:t xml:space="preserve"> </w:t>
      </w:r>
      <w:r>
        <w:rPr>
          <w:rStyle w:val="VerbatimChar"/>
        </w:rPr>
        <w:t xml:space="preserve">duration</w:t>
      </w:r>
      <w:r>
        <w:t xml:space="preserve">,</w:t>
      </w:r>
      <w:r>
        <w:t xml:space="preserve"> </w:t>
      </w:r>
      <w:r>
        <w:rPr>
          <w:rStyle w:val="VerbatimChar"/>
        </w:rPr>
        <w:t xml:space="preserve">resolution</w:t>
      </w:r>
      <w:r>
        <w:t xml:space="preserve"> </w:t>
      </w:r>
      <w:r>
        <w:t xml:space="preserve">(maybe a short tag like "booking_completed", "complaint_escalated", etc.),</w:t>
      </w:r>
      <w:r>
        <w:t xml:space="preserve"> </w:t>
      </w:r>
      <w:r>
        <w:rPr>
          <w:rStyle w:val="VerbatimChar"/>
        </w:rPr>
        <w:t xml:space="preserve">caller_number</w:t>
      </w:r>
      <w:r>
        <w:t xml:space="preserve">,</w:t>
      </w:r>
      <w:r>
        <w:t xml:space="preserve"> </w:t>
      </w:r>
      <w:r>
        <w:rPr>
          <w:rStyle w:val="VerbatimChar"/>
        </w:rPr>
        <w:t xml:space="preserve">caller_name</w:t>
      </w:r>
      <w:r>
        <w:t xml:space="preserve"> </w:t>
      </w:r>
      <w:r>
        <w:t xml:space="preserve">(if we get CNAM or if user provided), and maybe</w:t>
      </w:r>
      <w:r>
        <w:t xml:space="preserve"> </w:t>
      </w:r>
      <w:r>
        <w:rPr>
          <w:rStyle w:val="VerbatimChar"/>
        </w:rPr>
        <w:t xml:space="preserve">transcript</w:t>
      </w:r>
      <w:r>
        <w:t xml:space="preserve"> </w:t>
      </w:r>
      <w:r>
        <w:t xml:space="preserve">(text of conversation or a path to stored transcript). We might also store an</w:t>
      </w:r>
      <w:r>
        <w:t xml:space="preserve"> </w:t>
      </w:r>
      <w:r>
        <w:rPr>
          <w:rStyle w:val="VerbatimChar"/>
        </w:rPr>
        <w:t xml:space="preserve">emotion_trend</w:t>
      </w:r>
      <w:r>
        <w:t xml:space="preserve"> </w:t>
      </w:r>
      <w:r>
        <w:t xml:space="preserve">(like overall sentiment or a timeline of sentiment). This is not required for real-time operation but is valuable for continuous improvement and providing the hotel management with insights. Supabase can also directly feed a dashboard or be accessed for reporting.</w:t>
      </w:r>
    </w:p>
    <w:p>
      <w:pPr>
        <w:numPr>
          <w:ilvl w:val="0"/>
          <w:numId w:val="1007"/>
        </w:numPr>
      </w:pPr>
      <w:r>
        <w:rPr>
          <w:b/>
          <w:bCs/>
        </w:rPr>
        <w:t xml:space="preserve">Multi-language Support:</w:t>
      </w:r>
      <w:r>
        <w:t xml:space="preserve"> </w:t>
      </w:r>
      <w:r>
        <w:t xml:space="preserve">We might not need a separate table, but we should consider where to store translations if we pre-define some. For example, if we want a Spanish version of the greeting or some canned phrases, we could have a</w:t>
      </w:r>
      <w:r>
        <w:t xml:space="preserve"> </w:t>
      </w:r>
      <w:r>
        <w:rPr>
          <w:rStyle w:val="VerbatimChar"/>
        </w:rPr>
        <w:t xml:space="preserve">translations</w:t>
      </w:r>
      <w:r>
        <w:t xml:space="preserve"> </w:t>
      </w:r>
      <w:r>
        <w:t xml:space="preserve">table: columns for</w:t>
      </w:r>
      <w:r>
        <w:t xml:space="preserve"> </w:t>
      </w:r>
      <w:r>
        <w:rPr>
          <w:rStyle w:val="VerbatimChar"/>
        </w:rPr>
        <w:t xml:space="preserve">language_code</w:t>
      </w:r>
      <w:r>
        <w:t xml:space="preserve">,</w:t>
      </w:r>
      <w:r>
        <w:t xml:space="preserve"> </w:t>
      </w:r>
      <w:r>
        <w:rPr>
          <w:rStyle w:val="VerbatimChar"/>
        </w:rPr>
        <w:t xml:space="preserve">phrase_key</w:t>
      </w:r>
      <w:r>
        <w:t xml:space="preserve">,</w:t>
      </w:r>
      <w:r>
        <w:t xml:space="preserve"> </w:t>
      </w:r>
      <w:r>
        <w:rPr>
          <w:rStyle w:val="VerbatimChar"/>
        </w:rPr>
        <w:t xml:space="preserve">text</w:t>
      </w:r>
      <w:r>
        <w:t xml:space="preserve">. But since our approach leans on dynamic GPT translation, we might not need many static translations except maybe the initial greeting or error prompts. Alternatively, the agent prompt itself can include bilingual instructions (like “If user speaks Spanish, respond in Spanish”).</w:t>
      </w:r>
    </w:p>
    <w:p>
      <w:pPr>
        <w:numPr>
          <w:ilvl w:val="0"/>
          <w:numId w:val="1007"/>
        </w:numPr>
      </w:pPr>
      <w:r>
        <w:rPr>
          <w:b/>
          <w:bCs/>
        </w:rPr>
        <w:t xml:space="preserve">API Keys/Secrets:</w:t>
      </w:r>
      <w:r>
        <w:t xml:space="preserve"> </w:t>
      </w:r>
      <w:r>
        <w:t xml:space="preserve">We won’t store OpenAI API keys in the database for security – those will be environment variables on the server. Twilio subaccount tokens similarly we might keep in a secure store rather than plaintext in DB. Supabase could be used to store some encrypted config if needed, but likely environment config for our back-end service is fine.</w:t>
      </w:r>
    </w:p>
    <w:p>
      <w:pPr>
        <w:pStyle w:val="FirstParagraph"/>
      </w:pPr>
      <w:r>
        <w:t xml:space="preserve">This database will be configured and initialized with Boardwalk’s data prior to deployment. Supabase provides an easy REST API and client libraries, which our Node.js service can use to fetch config on each call (or cache it in memory if low-latency is needed). The structure supports adding more businesses later or customizing voices per client.</w:t>
      </w:r>
    </w:p>
    <w:bookmarkEnd w:id="49"/>
    <w:bookmarkStart w:id="50" w:name="twilio-setup-and-integration"/>
    <w:p>
      <w:pPr>
        <w:pStyle w:val="Heading3"/>
      </w:pPr>
      <w:r>
        <w:t xml:space="preserve">Twilio Setup and Integration</w:t>
      </w:r>
    </w:p>
    <w:p>
      <w:pPr>
        <w:pStyle w:val="FirstParagraph"/>
      </w:pPr>
      <w:r>
        <w:t xml:space="preserve">We will use</w:t>
      </w:r>
      <w:r>
        <w:t xml:space="preserve"> </w:t>
      </w:r>
      <w:r>
        <w:rPr>
          <w:b/>
          <w:bCs/>
        </w:rPr>
        <w:t xml:space="preserve">Twilio’s Programmable Voice</w:t>
      </w:r>
      <w:r>
        <w:t xml:space="preserve"> </w:t>
      </w:r>
      <w:r>
        <w:t xml:space="preserve">to interface callers with our AI:</w:t>
      </w:r>
    </w:p>
    <w:p>
      <w:pPr>
        <w:numPr>
          <w:ilvl w:val="0"/>
          <w:numId w:val="1009"/>
        </w:numPr>
      </w:pPr>
      <w:r>
        <w:rPr>
          <w:b/>
          <w:bCs/>
        </w:rPr>
        <w:t xml:space="preserve">Twilio Phone Number:</w:t>
      </w:r>
      <w:r>
        <w:t xml:space="preserve"> </w:t>
      </w:r>
      <w:r>
        <w:t xml:space="preserve">We acquire a local phone number (337 area code presumably, which they have). This number is assigned to Boardwalk Suites Lafayette’s subaccount in Twilio. In the Twilio console, we set the Voice webhook URL to our server’s endpoint (or to a Twilio Studio flow). For example,</w:t>
      </w:r>
      <w:r>
        <w:t xml:space="preserve"> </w:t>
      </w:r>
      <w:r>
        <w:rPr>
          <w:rStyle w:val="VerbatimChar"/>
        </w:rPr>
        <w:t xml:space="preserve">https://platform.economics.ai/twilio/voiceWebhook</w:t>
      </w:r>
      <w:r>
        <w:t xml:space="preserve"> </w:t>
      </w:r>
      <w:r>
        <w:t xml:space="preserve">(assuming our domain). When a call comes in, Twilio will POST a request with call details to this URL.</w:t>
      </w:r>
    </w:p>
    <w:p>
      <w:pPr>
        <w:numPr>
          <w:ilvl w:val="0"/>
          <w:numId w:val="1009"/>
        </w:numPr>
      </w:pPr>
      <w:r>
        <w:rPr>
          <w:b/>
          <w:bCs/>
        </w:rPr>
        <w:t xml:space="preserve">Twilio Studio Flow (Optional):</w:t>
      </w:r>
      <w:r>
        <w:t xml:space="preserve"> </w:t>
      </w:r>
      <w:r>
        <w:t xml:space="preserve">We may create a Twilio Studio Flow for easier call logic, especially for multi-step IVR or if we want to visually manage the call routing. However, given our AI-driven approach, we might keep it simpler: Twilio can directly &lt;Dial&gt; into a Twilio &lt;Stream&gt; that connects to our media server. Another approach is TwiML. We can start by having Twilio fetch TwiML from our webhook:</w:t>
      </w:r>
    </w:p>
    <w:p>
      <w:pPr>
        <w:pStyle w:val="Compact"/>
        <w:numPr>
          <w:ilvl w:val="0"/>
          <w:numId w:val="1009"/>
        </w:numPr>
      </w:pPr>
      <w:r>
        <w:t xml:space="preserve">Our webhook might respond with TwiML containing a</w:t>
      </w:r>
      <w:r>
        <w:t xml:space="preserve"> </w:t>
      </w:r>
      <w:r>
        <w:rPr>
          <w:rStyle w:val="VerbatimChar"/>
        </w:rPr>
        <w:t xml:space="preserve">&lt;Start&gt;&lt;Stream&gt;</w:t>
      </w:r>
      <w:r>
        <w:t xml:space="preserve"> </w:t>
      </w:r>
      <w:r>
        <w:t xml:space="preserve">to send audio to our server (if using Twilio Media Streams for real-time).</w:t>
      </w:r>
    </w:p>
    <w:p>
      <w:pPr>
        <w:pStyle w:val="Compact"/>
        <w:numPr>
          <w:ilvl w:val="0"/>
          <w:numId w:val="1009"/>
        </w:numPr>
      </w:pPr>
      <w:r>
        <w:t xml:space="preserve">Or the webhook could connect to Twilio’s &lt;Pay&gt; or other features if needed (like if an IVR input was required).</w:t>
      </w:r>
    </w:p>
    <w:p>
      <w:pPr>
        <w:pStyle w:val="Compact"/>
        <w:numPr>
          <w:ilvl w:val="0"/>
          <w:numId w:val="1009"/>
        </w:numPr>
      </w:pPr>
      <w:r>
        <w:t xml:space="preserve">Twilio Studio could also be used to gather language selection if we wanted a menu (e.g., "Press 1 for English, 2 for Spanish" – but we prefer auto detection or spoken language).</w:t>
      </w:r>
    </w:p>
    <w:p>
      <w:pPr>
        <w:numPr>
          <w:ilvl w:val="0"/>
          <w:numId w:val="1009"/>
        </w:numPr>
      </w:pPr>
      <w:r>
        <w:t xml:space="preserve">For now, we likely just answer and immediately hand off to our AI logic.</w:t>
      </w:r>
    </w:p>
    <w:p>
      <w:pPr>
        <w:numPr>
          <w:ilvl w:val="0"/>
          <w:numId w:val="1009"/>
        </w:numPr>
      </w:pPr>
      <w:r>
        <w:rPr>
          <w:b/>
          <w:bCs/>
        </w:rPr>
        <w:t xml:space="preserve">Media Streams vs REST API:</w:t>
      </w:r>
      <w:r>
        <w:t xml:space="preserve"> </w:t>
      </w:r>
      <w:r>
        <w:t xml:space="preserve">Twilio offers</w:t>
      </w:r>
      <w:r>
        <w:t xml:space="preserve"> </w:t>
      </w:r>
      <w:r>
        <w:rPr>
          <w:b/>
          <w:bCs/>
        </w:rPr>
        <w:t xml:space="preserve">Media Streams</w:t>
      </w:r>
      <w:r>
        <w:t xml:space="preserve"> </w:t>
      </w:r>
      <w:r>
        <w:t xml:space="preserve">which send live audio of the call to a WebSocket. With OpenAI’s new Realtime API, we could establish a direct stream from Twilio to OpenAI, but managing that requires a persistent connection and possibly complex piping of audio and responses. As a simpler MVP, we might do a turn-based approach: use Twilio’s &lt;Pause&gt; and &lt;Gather&gt; in a loop:</w:t>
      </w:r>
    </w:p>
    <w:p>
      <w:pPr>
        <w:pStyle w:val="Compact"/>
        <w:numPr>
          <w:ilvl w:val="0"/>
          <w:numId w:val="1009"/>
        </w:numPr>
      </w:pPr>
      <w:r>
        <w:t xml:space="preserve">&lt;Gather input="speech"&gt; to get a chunk of user speech, then send it to our server (Twilio will transcribe if we want, but OpenAI’s Whisper is often more accurate for nuance, albeit a bit slower).</w:t>
      </w:r>
    </w:p>
    <w:p>
      <w:pPr>
        <w:pStyle w:val="Compact"/>
        <w:numPr>
          <w:ilvl w:val="0"/>
          <w:numId w:val="1009"/>
        </w:numPr>
      </w:pPr>
      <w:r>
        <w:t xml:space="preserve">Our server processes via GPT and returns a &lt;Say&gt; for the response.</w:t>
      </w:r>
    </w:p>
    <w:p>
      <w:pPr>
        <w:pStyle w:val="Compact"/>
        <w:numPr>
          <w:ilvl w:val="0"/>
          <w:numId w:val="1009"/>
        </w:numPr>
      </w:pPr>
      <w:r>
        <w:t xml:space="preserve">Loop this with &lt;Redirect&gt; back to gather more input.</w:t>
      </w:r>
    </w:p>
    <w:p>
      <w:pPr>
        <w:pStyle w:val="FirstParagraph"/>
      </w:pPr>
      <w:r>
        <w:t xml:space="preserve">However, this can feel less natural due to start-stop. A better experience is to use Twilio’s</w:t>
      </w:r>
      <w:r>
        <w:t xml:space="preserve"> </w:t>
      </w:r>
      <w:r>
        <w:rPr>
          <w:b/>
          <w:bCs/>
        </w:rPr>
        <w:t xml:space="preserve">Streaming</w:t>
      </w:r>
      <w:r>
        <w:t xml:space="preserve"> </w:t>
      </w:r>
      <w:r>
        <w:t xml:space="preserve">along with GPT-4’s streaming responses:</w:t>
      </w:r>
      <w:r>
        <w:t xml:space="preserve"> </w:t>
      </w:r>
      <w:r>
        <w:t xml:space="preserve">- Twilio streams audio to our Node.js service (via WebSocket or Twilio Function with event streams).</w:t>
      </w:r>
      <w:r>
        <w:t xml:space="preserve"> </w:t>
      </w:r>
      <w:r>
        <w:t xml:space="preserve">- We feed audio to Whisper (or use Twilio’s real-time transcription operator if available) to get text incrementally.</w:t>
      </w:r>
      <w:r>
        <w:t xml:space="preserve"> </w:t>
      </w:r>
      <w:r>
        <w:t xml:space="preserve">- We feed text to GPT-4 streaming, get partial reply tokens, convert to speech on the fly, and stream back to caller.</w:t>
      </w:r>
      <w:r>
        <w:t xml:space="preserve"> </w:t>
      </w:r>
      <w:r>
        <w:t xml:space="preserve">- Twilio’s &lt;Stream&gt; allows sending audio back by using &lt;Play&gt; of a URL, but for real-time a better approach might be Twilio’s</w:t>
      </w:r>
      <w:r>
        <w:t xml:space="preserve"> </w:t>
      </w:r>
      <w:r>
        <w:rPr>
          <w:b/>
          <w:bCs/>
        </w:rPr>
        <w:t xml:space="preserve">Voice WebSocket</w:t>
      </w:r>
      <w:r>
        <w:t xml:space="preserve"> </w:t>
      </w:r>
      <w:r>
        <w:t xml:space="preserve">bidirectional (currently Twilio can send media but playing real-time generated audio might need caching a few seconds and playing via &lt;Play&gt;).</w:t>
      </w:r>
    </w:p>
    <w:p>
      <w:pPr>
        <w:pStyle w:val="BodyText"/>
      </w:pPr>
      <w:r>
        <w:t xml:space="preserve">This is advanced; if the Realtime API from OpenAI outputs audio (it might not directly, but possibly with GPT-4O or some new feature), we could patch that in.</w:t>
      </w:r>
    </w:p>
    <w:p>
      <w:pPr>
        <w:pStyle w:val="BodyText"/>
      </w:pPr>
      <w:r>
        <w:t xml:space="preserve">Given deployment complexity, we might start with a quasi-interactive approach (fast turn-taking with GPT responses less than a few seconds) – GPT-4 is pretty quick on small prompts, especially if using gpt-3.5 for less critical stuff. We can optimize over time.</w:t>
      </w:r>
    </w:p>
    <w:p>
      <w:pPr>
        <w:pStyle w:val="BodyText"/>
      </w:pPr>
      <w:r>
        <w:t xml:space="preserve">Regardless, Twilio integration is key. We will thoroughly test call flows using Twilio’s simulator and actual test calls to ensure the timing and handoffs are smooth.</w:t>
      </w:r>
    </w:p>
    <w:p>
      <w:pPr>
        <w:numPr>
          <w:ilvl w:val="0"/>
          <w:numId w:val="1010"/>
        </w:numPr>
      </w:pPr>
      <w:r>
        <w:rPr>
          <w:b/>
          <w:bCs/>
        </w:rPr>
        <w:t xml:space="preserve">Twilio Subaccounts:</w:t>
      </w:r>
      <w:r>
        <w:t xml:space="preserve"> </w:t>
      </w:r>
      <w:r>
        <w:t xml:space="preserve">Each hotel uses a subaccount for isolation. We’ll use the Boardwalk Suites Lafayette subaccount SID and AuthToken when generating TwiML via API (or we deploy separate Twilio Functions within that subaccount). Twilio’s CLI or API allows deploying Studio flows and Functions to subaccounts</w:t>
      </w:r>
      <w:hyperlink r:id="rId32">
        <w:r>
          <w:rPr>
            <w:rStyle w:val="Hyperlink"/>
          </w:rPr>
          <w:t xml:space="preserve">[11]</w:t>
        </w:r>
      </w:hyperlink>
      <w:r>
        <w:t xml:space="preserve">. Our deployment script will push the necessary TwiML Bin or Function to that subaccount that points to our main logic. The reason for subaccounts: easier billing separation and if the hotel later wants direct access to their calls or to add phone numbers, it’s compartmentalized.</w:t>
      </w:r>
    </w:p>
    <w:p>
      <w:pPr>
        <w:numPr>
          <w:ilvl w:val="0"/>
          <w:numId w:val="1010"/>
        </w:numPr>
      </w:pPr>
      <w:r>
        <w:rPr>
          <w:b/>
          <w:bCs/>
        </w:rPr>
        <w:t xml:space="preserve">Testing &amp; Failover:</w:t>
      </w:r>
      <w:r>
        <w:t xml:space="preserve"> </w:t>
      </w:r>
      <w:r>
        <w:t xml:space="preserve">We will configure Twilio’s call timeouts and error URLs. For example, if our AI service is down, Twilio can fall back to a recorded apology or forward to a real phone line as emergency. This ensures the hotel doesn’t lose calls if the AI is unreachable.</w:t>
      </w:r>
    </w:p>
    <w:bookmarkEnd w:id="50"/>
    <w:bookmarkStart w:id="52" w:name="deployment-steps"/>
    <w:p>
      <w:pPr>
        <w:pStyle w:val="Heading3"/>
      </w:pPr>
      <w:r>
        <w:t xml:space="preserve">Deployment Steps</w:t>
      </w:r>
    </w:p>
    <w:p>
      <w:pPr>
        <w:pStyle w:val="FirstParagraph"/>
      </w:pPr>
      <w:r>
        <w:t xml:space="preserve">To deploy the Boardwalk Suites AI Assistant, we’ll follow these steps in order:</w:t>
      </w:r>
    </w:p>
    <w:p>
      <w:pPr>
        <w:pStyle w:val="Compact"/>
        <w:numPr>
          <w:ilvl w:val="0"/>
          <w:numId w:val="1011"/>
        </w:numPr>
      </w:pPr>
      <w:r>
        <w:rPr>
          <w:b/>
          <w:bCs/>
        </w:rPr>
        <w:t xml:space="preserve">Prepare Supabase</w:t>
      </w:r>
      <w:r>
        <w:t xml:space="preserve">: Set up the database schema as described. Insert the Boardwalk Suites Lafayette initial data:</w:t>
      </w:r>
    </w:p>
    <w:p>
      <w:pPr>
        <w:pStyle w:val="Compact"/>
        <w:numPr>
          <w:ilvl w:val="0"/>
          <w:numId w:val="1011"/>
        </w:numPr>
      </w:pPr>
      <w:r>
        <w:t xml:space="preserve">Businesses: “Boardwalk Suites Lafayette” with address, phone, etc.</w:t>
      </w:r>
    </w:p>
    <w:p>
      <w:pPr>
        <w:pStyle w:val="Compact"/>
        <w:numPr>
          <w:ilvl w:val="0"/>
          <w:numId w:val="1011"/>
        </w:numPr>
      </w:pPr>
      <w:r>
        <w:t xml:space="preserve">Twilio Accounts: link the subaccount and phone.</w:t>
      </w:r>
    </w:p>
    <w:p>
      <w:pPr>
        <w:pStyle w:val="Compact"/>
        <w:numPr>
          <w:ilvl w:val="0"/>
          <w:numId w:val="1011"/>
        </w:numPr>
      </w:pPr>
      <w:r>
        <w:t xml:space="preserve">Agents: four entries for concierge, booking, customer_service, general_manager with their respective settings (voices, names, rules). We can refine the rules and prompts here. Also include any Spanish variant if needed (maybe not separate rows, just attributes like</w:t>
      </w:r>
      <w:r>
        <w:t xml:space="preserve"> </w:t>
      </w:r>
      <w:r>
        <w:rPr>
          <w:rStyle w:val="VerbatimChar"/>
        </w:rPr>
        <w:t xml:space="preserve">supports_es=true</w:t>
      </w:r>
      <w:r>
        <w:t xml:space="preserve">).</w:t>
      </w:r>
    </w:p>
    <w:p>
      <w:pPr>
        <w:numPr>
          <w:ilvl w:val="0"/>
          <w:numId w:val="1011"/>
        </w:numPr>
      </w:pPr>
      <w:r>
        <w:t xml:space="preserve">Confirm the data by running a test query (via Supabase console or API) to ensure it’s correctly stored.</w:t>
      </w:r>
    </w:p>
    <w:p>
      <w:pPr>
        <w:numPr>
          <w:ilvl w:val="0"/>
          <w:numId w:val="1011"/>
        </w:numPr>
      </w:pPr>
      <w:r>
        <w:rPr>
          <w:b/>
          <w:bCs/>
        </w:rPr>
        <w:t xml:space="preserve">Configure OpenAI &amp; Keys</w:t>
      </w:r>
      <w:r>
        <w:t xml:space="preserve">: Ensure we have OpenAI API credentials (for GPT-4, Whisper, etc.) ready. As an environment variable, store</w:t>
      </w:r>
      <w:r>
        <w:t xml:space="preserve"> </w:t>
      </w:r>
      <w:r>
        <w:rPr>
          <w:rStyle w:val="VerbatimChar"/>
        </w:rPr>
        <w:t xml:space="preserve">OPENAI_API_KEY</w:t>
      </w:r>
      <w:r>
        <w:t xml:space="preserve">. If using the Realtime API or specific voice endpoints, ensure we have access (as of 2025, the Realtime API is in beta</w:t>
      </w:r>
      <w:hyperlink r:id="rId51">
        <w:r>
          <w:rPr>
            <w:rStyle w:val="Hyperlink"/>
          </w:rPr>
          <w:t xml:space="preserve">[19]</w:t>
        </w:r>
      </w:hyperlink>
      <w:r>
        <w:t xml:space="preserve">, we might need to enroll or use an alternate method).</w:t>
      </w:r>
    </w:p>
    <w:p>
      <w:pPr>
        <w:numPr>
          <w:ilvl w:val="0"/>
          <w:numId w:val="1011"/>
        </w:numPr>
      </w:pPr>
      <w:r>
        <w:rPr>
          <w:b/>
          <w:bCs/>
        </w:rPr>
        <w:t xml:space="preserve">Build AI Server (Node.js)</w:t>
      </w:r>
      <w:r>
        <w:t xml:space="preserve">: Develop the serverless function or Node.js application that will orchestrate the call:</w:t>
      </w:r>
    </w:p>
    <w:p>
      <w:pPr>
        <w:pStyle w:val="Compact"/>
        <w:numPr>
          <w:ilvl w:val="0"/>
          <w:numId w:val="1011"/>
        </w:numPr>
      </w:pPr>
      <w:r>
        <w:t xml:space="preserve">It should accept requests from Twilio (webhook or WebSocket events).</w:t>
      </w:r>
    </w:p>
    <w:p>
      <w:pPr>
        <w:pStyle w:val="Compact"/>
        <w:numPr>
          <w:ilvl w:val="0"/>
          <w:numId w:val="1011"/>
        </w:numPr>
      </w:pPr>
      <w:r>
        <w:t xml:space="preserve">Use Twilio’s Node SDK if helpful, or just process the incoming HTTP with TwiML responses.</w:t>
      </w:r>
    </w:p>
    <w:p>
      <w:pPr>
        <w:pStyle w:val="Compact"/>
        <w:numPr>
          <w:ilvl w:val="0"/>
          <w:numId w:val="1011"/>
        </w:numPr>
      </w:pPr>
      <w:r>
        <w:t xml:space="preserve">Integrate Supabase: on receiving a call event, fetch business and agent data.</w:t>
      </w:r>
    </w:p>
    <w:p>
      <w:pPr>
        <w:pStyle w:val="Compact"/>
        <w:numPr>
          <w:ilvl w:val="0"/>
          <w:numId w:val="1011"/>
        </w:numPr>
      </w:pPr>
      <w:r>
        <w:t xml:space="preserve">Implement the state machine for conversation (possibly using in-memory session store keyed by CallSID to keep track of current role, etc.).</w:t>
      </w:r>
    </w:p>
    <w:p>
      <w:pPr>
        <w:pStyle w:val="Compact"/>
        <w:numPr>
          <w:ilvl w:val="0"/>
          <w:numId w:val="1011"/>
        </w:numPr>
      </w:pPr>
      <w:r>
        <w:t xml:space="preserve">Integrate OpenAI API calls for generating responses. Use the EAPL context format in constructing the system prompt for each agent’s response. For example, system prompt might be:</w:t>
      </w:r>
      <w:r>
        <w:t xml:space="preserve"> </w:t>
      </w:r>
      <w:r>
        <w:rPr>
          <w:rStyle w:val="VerbatimChar"/>
          <w:i/>
          <w:iCs/>
        </w:rPr>
        <w:t xml:space="preserve">You are a {{agent.role}} speaking to a hotel guest. The guest seems {{current_emotion.caller}}. [Include agent rules bullet list].</w:t>
      </w:r>
      <w:r>
        <w:t xml:space="preserve"> </w:t>
      </w:r>
      <w:r>
        <w:t xml:space="preserve">plus</w:t>
      </w:r>
      <w:r>
        <w:t xml:space="preserve"> </w:t>
      </w:r>
      <w:r>
        <w:rPr>
          <w:rStyle w:val="VerbatimChar"/>
          <w:i/>
          <w:iCs/>
        </w:rPr>
        <w:t xml:space="preserve">Business info: ...</w:t>
      </w:r>
      <w:r>
        <w:t xml:space="preserve"> </w:t>
      </w:r>
      <w:r>
        <w:t xml:space="preserve">as needed.</w:t>
      </w:r>
    </w:p>
    <w:p>
      <w:pPr>
        <w:pStyle w:val="Compact"/>
        <w:numPr>
          <w:ilvl w:val="0"/>
          <w:numId w:val="1011"/>
        </w:numPr>
      </w:pPr>
      <w:r>
        <w:t xml:space="preserve">Handle text-to-speech: If using &lt;Say&gt; with voice, just return TwiML with text. If using audio streaming, generate audio and use &lt;Play&gt;.</w:t>
      </w:r>
    </w:p>
    <w:p>
      <w:pPr>
        <w:pStyle w:val="Compact"/>
        <w:numPr>
          <w:ilvl w:val="0"/>
          <w:numId w:val="1011"/>
        </w:numPr>
      </w:pPr>
      <w:r>
        <w:t xml:space="preserve">Logging: after call ends (Twilio webhook for call status), record details in Supabase.</w:t>
      </w:r>
    </w:p>
    <w:p>
      <w:pPr>
        <w:pStyle w:val="FirstParagraph"/>
      </w:pPr>
      <w:r>
        <w:t xml:space="preserve">We might break this into smaller functions: one function for initial webhook (choose to gather or stream), one for processing gathered speech, etc. Twilio Functions (Serverless) could be deployed here to reduce our hosting burden.</w:t>
      </w:r>
    </w:p>
    <w:p>
      <w:pPr>
        <w:pStyle w:val="Compact"/>
        <w:numPr>
          <w:ilvl w:val="0"/>
          <w:numId w:val="1012"/>
        </w:numPr>
      </w:pPr>
      <w:r>
        <w:rPr>
          <w:b/>
          <w:bCs/>
        </w:rPr>
        <w:t xml:space="preserve">Twilio Setup</w:t>
      </w:r>
      <w:r>
        <w:t xml:space="preserve">: In Twilio Console or via API:</w:t>
      </w:r>
    </w:p>
    <w:p>
      <w:pPr>
        <w:pStyle w:val="Compact"/>
        <w:numPr>
          <w:ilvl w:val="0"/>
          <w:numId w:val="1012"/>
        </w:numPr>
      </w:pPr>
      <w:r>
        <w:t xml:space="preserve">Buy/verify the phone number for Lafayette location if not already.</w:t>
      </w:r>
    </w:p>
    <w:p>
      <w:pPr>
        <w:pStyle w:val="Compact"/>
        <w:numPr>
          <w:ilvl w:val="0"/>
          <w:numId w:val="1012"/>
        </w:numPr>
      </w:pPr>
      <w:r>
        <w:t xml:space="preserve">Create subaccount if not done; configure number to use a TwiML Bin or Studio flow or our webhook URL.</w:t>
      </w:r>
    </w:p>
    <w:p>
      <w:pPr>
        <w:pStyle w:val="Compact"/>
        <w:numPr>
          <w:ilvl w:val="0"/>
          <w:numId w:val="1012"/>
        </w:numPr>
      </w:pPr>
      <w:r>
        <w:t xml:space="preserve">If using Twilio Studio: design a flow like:</w:t>
      </w:r>
    </w:p>
    <w:p>
      <w:pPr>
        <w:pStyle w:val="Compact"/>
        <w:numPr>
          <w:ilvl w:val="1"/>
          <w:numId w:val="1013"/>
        </w:numPr>
      </w:pPr>
      <w:r>
        <w:t xml:space="preserve">Trigger: Incoming call -&gt; Connect to our voice webhook Function (or &lt;Stream&gt;).</w:t>
      </w:r>
    </w:p>
    <w:p>
      <w:pPr>
        <w:pStyle w:val="Compact"/>
        <w:numPr>
          <w:ilvl w:val="1"/>
          <w:numId w:val="1013"/>
        </w:numPr>
      </w:pPr>
      <w:r>
        <w:t xml:space="preserve">We might also incorporate a “&lt;Gather&gt; for language selection” as the first step if we wanted that explicitly.</w:t>
      </w:r>
    </w:p>
    <w:p>
      <w:pPr>
        <w:pStyle w:val="Compact"/>
        <w:numPr>
          <w:ilvl w:val="1"/>
          <w:numId w:val="1013"/>
        </w:numPr>
      </w:pPr>
      <w:r>
        <w:t xml:space="preserve">But likely simpler: direct to function and function handles everything.</w:t>
      </w:r>
    </w:p>
    <w:p>
      <w:pPr>
        <w:numPr>
          <w:ilvl w:val="0"/>
          <w:numId w:val="1012"/>
        </w:numPr>
      </w:pPr>
      <w:r>
        <w:t xml:space="preserve">Test the TwiML by calling and seeing if the greeting plays.</w:t>
      </w:r>
    </w:p>
    <w:p>
      <w:pPr>
        <w:numPr>
          <w:ilvl w:val="0"/>
          <w:numId w:val="1012"/>
        </w:numPr>
      </w:pPr>
      <w:r>
        <w:rPr>
          <w:b/>
          <w:bCs/>
        </w:rPr>
        <w:t xml:space="preserve">Voice Testing and Tuning</w:t>
      </w:r>
      <w:r>
        <w:t xml:space="preserve">: We will call the number and go through sample scenarios (booking a room, making a complaint in an angry tone, speaking Spanish, etc.). This will let us verify:</w:t>
      </w:r>
    </w:p>
    <w:p>
      <w:pPr>
        <w:pStyle w:val="Compact"/>
        <w:numPr>
          <w:ilvl w:val="0"/>
          <w:numId w:val="1012"/>
        </w:numPr>
      </w:pPr>
      <w:r>
        <w:t xml:space="preserve">The voices sound as expected over the phone (sometimes TTS on a phone line can have different quality; we might adjust speech rate if needed).</w:t>
      </w:r>
    </w:p>
    <w:p>
      <w:pPr>
        <w:pStyle w:val="Compact"/>
        <w:numPr>
          <w:ilvl w:val="0"/>
          <w:numId w:val="1012"/>
        </w:numPr>
      </w:pPr>
      <w:r>
        <w:t xml:space="preserve">The intent detection routes correctly. If misrouting happens, refine the logic (maybe add keywords or tweak the classification prompt).</w:t>
      </w:r>
    </w:p>
    <w:p>
      <w:pPr>
        <w:pStyle w:val="Compact"/>
        <w:numPr>
          <w:ilvl w:val="0"/>
          <w:numId w:val="1012"/>
        </w:numPr>
      </w:pPr>
      <w:r>
        <w:t xml:space="preserve">The EAPL emotion tagging yields appropriate style changes. We may simulate an angry caller and see if the response is adequately apologetic.</w:t>
      </w:r>
    </w:p>
    <w:p>
      <w:pPr>
        <w:pStyle w:val="Compact"/>
        <w:numPr>
          <w:ilvl w:val="0"/>
          <w:numId w:val="1012"/>
        </w:numPr>
      </w:pPr>
      <w:r>
        <w:t xml:space="preserve">Multi-turn memory: e.g., ask a follow-up question after an answer and see if the AI remains context-aware.</w:t>
      </w:r>
    </w:p>
    <w:p>
      <w:pPr>
        <w:numPr>
          <w:ilvl w:val="0"/>
          <w:numId w:val="1012"/>
        </w:numPr>
      </w:pPr>
      <w:r>
        <w:t xml:space="preserve">Also verify that switching from one agent to another carries context (e.g., after transfer, the new agent doesn’t ask to repeat info that was already given to the concierge – the system should pass along any collected info like booking dates or issue description).</w:t>
      </w:r>
    </w:p>
    <w:p>
      <w:pPr>
        <w:numPr>
          <w:ilvl w:val="0"/>
          <w:numId w:val="1012"/>
        </w:numPr>
      </w:pPr>
      <w:r>
        <w:rPr>
          <w:b/>
          <w:bCs/>
        </w:rPr>
        <w:t xml:space="preserve">Iteration and Rule Refinement</w:t>
      </w:r>
      <w:r>
        <w:t xml:space="preserve">: Based on testing, adjust the agent prompts/rules in Supabase or code. For instance, if the booking agent forgot to ask for the guest’s name, we can add a rule “always get caller’s name for reservation.” We continue until the conversation flows are satisfactory for all departments.</w:t>
      </w:r>
    </w:p>
    <w:p>
      <w:pPr>
        <w:numPr>
          <w:ilvl w:val="0"/>
          <w:numId w:val="1012"/>
        </w:numPr>
      </w:pPr>
      <w:r>
        <w:rPr>
          <w:b/>
          <w:bCs/>
        </w:rPr>
        <w:t xml:space="preserve">Spanish support verification</w:t>
      </w:r>
      <w:r>
        <w:t xml:space="preserve">: Have a fluent Spanish speaker test the call by speaking in Spanish. Ensure the AI replies in Spanish correctly (and that the voice pronounces it understandably). Check that after a Spanish interaction, if transferred to another agent, it continues in Spanish. We might need to enforce language in the prompt (like “respond in the caller’s language” type instruction) and ensure no unintended English responses slip in. If needed, use OpenAI’s translation or detection explicitly.</w:t>
      </w:r>
    </w:p>
    <w:p>
      <w:pPr>
        <w:numPr>
          <w:ilvl w:val="0"/>
          <w:numId w:val="1012"/>
        </w:numPr>
      </w:pPr>
      <w:r>
        <w:rPr>
          <w:b/>
          <w:bCs/>
        </w:rPr>
        <w:t xml:space="preserve">Production Deployment</w:t>
      </w:r>
      <w:r>
        <w:t xml:space="preserve">: Once testing is successful, finalize deployment:</w:t>
      </w:r>
    </w:p>
    <w:p>
      <w:pPr>
        <w:pStyle w:val="Compact"/>
        <w:numPr>
          <w:ilvl w:val="0"/>
          <w:numId w:val="1012"/>
        </w:numPr>
      </w:pPr>
      <w:r>
        <w:t xml:space="preserve">Set up monitoring (Twilio has call logs, but also implement error logging in our server for any exceptions).</w:t>
      </w:r>
    </w:p>
    <w:p>
      <w:pPr>
        <w:pStyle w:val="Compact"/>
        <w:numPr>
          <w:ilvl w:val="0"/>
          <w:numId w:val="1012"/>
        </w:numPr>
      </w:pPr>
      <w:r>
        <w:t xml:space="preserve">Make sure the Hostinger environment (if that’s where Node app runs) is stable and can handle the real-time load (one call at a time likely fine, but if multiple simultaneous calls, ensure concurrency handling and adequate resources).</w:t>
      </w:r>
    </w:p>
    <w:p>
      <w:pPr>
        <w:pStyle w:val="Compact"/>
        <w:numPr>
          <w:ilvl w:val="0"/>
          <w:numId w:val="1012"/>
        </w:numPr>
      </w:pPr>
      <w:r>
        <w:t xml:space="preserve">We will keep an eye on token usage (GPT-4 can be heavy; possibly use GPT-3.5 for simpler queries to save cost, using a decision or fallback model if needed).</w:t>
      </w:r>
    </w:p>
    <w:p>
      <w:pPr>
        <w:numPr>
          <w:ilvl w:val="0"/>
          <w:numId w:val="1012"/>
        </w:numPr>
      </w:pPr>
      <w:r>
        <w:t xml:space="preserve">Supabase will be live; we ensure rules for access (the Node server will use a service role or secure key to fetch config, so external actors cannot query it directly).</w:t>
      </w:r>
    </w:p>
    <w:p>
      <w:pPr>
        <w:numPr>
          <w:ilvl w:val="0"/>
          <w:numId w:val="1012"/>
        </w:numPr>
      </w:pPr>
      <w:r>
        <w:rPr>
          <w:b/>
          <w:bCs/>
        </w:rPr>
        <w:t xml:space="preserve">Staff Training / Handoff</w:t>
      </w:r>
      <w:r>
        <w:t xml:space="preserve">: Although not a technical step, we should brief the Boardwalk Suites staff about the new AI system. They should know:</w:t>
      </w:r>
    </w:p>
    <w:p>
      <w:pPr>
        <w:pStyle w:val="Compact"/>
        <w:numPr>
          <w:ilvl w:val="0"/>
          <w:numId w:val="1012"/>
        </w:numPr>
      </w:pPr>
      <w:r>
        <w:t xml:space="preserve">What types of calls the AI will handle and how transfers to humans can be triggered (in case the AI sends something to a real person or if they want the option).</w:t>
      </w:r>
    </w:p>
    <w:p>
      <w:pPr>
        <w:pStyle w:val="Compact"/>
        <w:numPr>
          <w:ilvl w:val="0"/>
          <w:numId w:val="1012"/>
        </w:numPr>
      </w:pPr>
      <w:r>
        <w:t xml:space="preserve">Perhaps have them call and try it so they understand its behavior.</w:t>
      </w:r>
    </w:p>
    <w:p>
      <w:pPr>
        <w:numPr>
          <w:ilvl w:val="0"/>
          <w:numId w:val="1012"/>
        </w:numPr>
      </w:pPr>
      <w:r>
        <w:t xml:space="preserve">Set expectations that it’s there to help offload routine calls and after-hours inquiries. They might still get some calls (and they should know if the AI fails, calls might ring to a backup phone if configured).</w:t>
      </w:r>
    </w:p>
    <w:p>
      <w:pPr>
        <w:numPr>
          <w:ilvl w:val="0"/>
          <w:numId w:val="1012"/>
        </w:numPr>
      </w:pPr>
      <w:r>
        <w:rPr>
          <w:b/>
          <w:bCs/>
        </w:rPr>
        <w:t xml:space="preserve">Future Expansion</w:t>
      </w:r>
      <w:r>
        <w:t xml:space="preserve">: The plan anticipates easy rollout to other locations or expansions:</w:t>
      </w:r>
    </w:p>
    <w:p>
      <w:pPr>
        <w:pStyle w:val="Compact"/>
        <w:numPr>
          <w:ilvl w:val="1"/>
          <w:numId w:val="1014"/>
        </w:numPr>
      </w:pPr>
      <w:r>
        <w:t xml:space="preserve">For example, Boardwalk Suites Baton Rouge could be added to the database, with its own number and potentially some different settings (maybe different voices or slightly different scripting). The same architecture can host it.</w:t>
      </w:r>
    </w:p>
    <w:p>
      <w:pPr>
        <w:pStyle w:val="Compact"/>
        <w:numPr>
          <w:ilvl w:val="1"/>
          <w:numId w:val="1014"/>
        </w:numPr>
      </w:pPr>
      <w:r>
        <w:t xml:space="preserve">If new departments are needed (like if in the future they wanted a “Housekeeping” or “Maintenance” direct line persona), we can add those to the system and adjust routing logic accordingly.</w:t>
      </w:r>
    </w:p>
    <w:p>
      <w:pPr>
        <w:pStyle w:val="Compact"/>
        <w:numPr>
          <w:ilvl w:val="1"/>
          <w:numId w:val="1014"/>
        </w:numPr>
      </w:pPr>
      <w:r>
        <w:t xml:space="preserve">We’ll also remain flexible to integrate with the hotel’s internal systems. For instance, if we later connect to their Cloudbeds booking API, the booking agent could fetch live availability rather than using static info. The architecture (with agent roles and an API integration layer) is built with that in mind.</w:t>
      </w:r>
    </w:p>
    <w:p>
      <w:pPr>
        <w:pStyle w:val="FirstParagraph"/>
      </w:pPr>
      <w:r>
        <w:t xml:space="preserve">By following these deployment steps, we ensure that the</w:t>
      </w:r>
      <w:r>
        <w:t xml:space="preserve"> </w:t>
      </w:r>
      <w:r>
        <w:rPr>
          <w:b/>
          <w:bCs/>
        </w:rPr>
        <w:t xml:space="preserve">Boardwalk Suites Lafayette AI Voice Assistant</w:t>
      </w:r>
      <w:r>
        <w:t xml:space="preserve"> </w:t>
      </w:r>
      <w:r>
        <w:t xml:space="preserve">is properly configured, tested, and launched as a reliable system. The result will be a professional, multi-lingual voice AI that enhances customer service for the hotel – greeting guests, handling reservations and issues, and doing so with emotional intelligence and brand consistency.</w:t>
      </w:r>
    </w:p>
    <w:bookmarkEnd w:id="52"/>
    <w:bookmarkEnd w:id="53"/>
    <w:bookmarkStart w:id="54" w:name="conclusion"/>
    <w:p>
      <w:pPr>
        <w:pStyle w:val="Heading2"/>
      </w:pPr>
      <w:r>
        <w:t xml:space="preserve">Conclusion</w:t>
      </w:r>
    </w:p>
    <w:p>
      <w:pPr>
        <w:pStyle w:val="FirstParagraph"/>
      </w:pPr>
      <w:r>
        <w:t xml:space="preserve">The Boardwalk Suites Lafayette AI voice assistant is a cutting-edge integration of telephony and AI, tailored for the hospitality domain. With clearly defined roles (Concierge, Booking Agent, Customer Experience, General Manager) and carefully selected voices, it will provide callers a seamless experience that feels like interacting with the hotel’s staff. The use of emotion-aware context (EAPL) and dynamic persona switching sets this system apart from basic IVRs – it can</w:t>
      </w:r>
      <w:r>
        <w:t xml:space="preserve"> </w:t>
      </w:r>
      <w:r>
        <w:rPr>
          <w:b/>
          <w:bCs/>
        </w:rPr>
        <w:t xml:space="preserve">perceive the caller’s mood and adjust its responses accordingly, route calls to virtual “departments” for specialized help, and even converse in English or Spanish</w:t>
      </w:r>
      <w:r>
        <w:t xml:space="preserve"> </w:t>
      </w:r>
      <w:r>
        <w:t xml:space="preserve">as needed.</w:t>
      </w:r>
    </w:p>
    <w:p>
      <w:pPr>
        <w:pStyle w:val="BodyText"/>
      </w:pPr>
      <w:r>
        <w:t xml:space="preserve">From a deployment perspective, we have laid out a comprehensive plan utilizing Twilio’s robust infrastructure and a Supabase-backed configuration, ensuring the solution is scalable and maintainable. All instructions – from greeting to escalation – have been encoded in the system, aligned with Boardwalk Suites’ values of customer satisfaction, safety, and value. By implementing this plan, Boardwalk Suites Lafayette will enhance its accessibility (guests can get help 24/7 through the AI), reduce load on human staff for routine queries, and impress callers with a responsive, intelligent phone assistant that reinforces the hotel’s brand as a modern and guest-focused establishment.</w:t>
      </w:r>
    </w:p>
    <w:p>
      <w:pPr>
        <w:pStyle w:val="BodyText"/>
      </w:pPr>
      <w:r>
        <w:t xml:space="preserve">Overall, this AI assistant will not only handle calls but do so in a way that</w:t>
      </w:r>
      <w:r>
        <w:t xml:space="preserve"> </w:t>
      </w:r>
      <w:r>
        <w:rPr>
          <w:b/>
          <w:bCs/>
        </w:rPr>
        <w:t xml:space="preserve">feels personalized and caring</w:t>
      </w:r>
      <w:r>
        <w:t xml:space="preserve">, ultimately contributing to higher guest satisfaction and a streamlined operational workflow for the hotel. The architecture and improvements described (removing irrelevant routes like wedding planner, focusing on emotion routing, and utilizing global variables for dynamic role/emotion control) ensure the system is finely tuned for the Boardwalk Suites use case. We are ready to deploy and iterate on this foundation, ushering in a new era of hospitality customer service at Boardwalk Suites Lafayette.</w:t>
      </w:r>
    </w:p>
    <w:bookmarkEnd w:id="54"/>
    <w:bookmarkEnd w:id="55"/>
    <w:bookmarkEnd w:id="56"/>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r>
        <w:t xml:space="preserve">BOARDWALK SUITES - 1695 N University Ave, Lafayette, Louisiana</w:t>
      </w:r>
    </w:p>
    <w:p>
      <w:pPr>
        <w:pStyle w:val="BodyText"/>
      </w:pPr>
      <w:hyperlink r:id="rId57">
        <w:r>
          <w:rPr>
            <w:rStyle w:val="Hyperlink"/>
          </w:rPr>
          <w:t xml:space="preserve">https://www.yelp.com/biz/boardwalk-suites-lafayette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6">
        <w:r>
          <w:rPr>
            <w:rStyle w:val="Hyperlink"/>
          </w:rPr>
          <w:t xml:space="preserve">[12]</w:t>
        </w:r>
      </w:hyperlink>
      <w:r>
        <w:t xml:space="preserve"> </w:t>
      </w:r>
      <w:r>
        <w:t xml:space="preserve">Boardwalk Suites Lafayette - #1 Rated Extended Stay Hotel</w:t>
      </w:r>
    </w:p>
    <w:p>
      <w:pPr>
        <w:pStyle w:val="BodyText"/>
      </w:pPr>
      <w:hyperlink r:id="rId58">
        <w:r>
          <w:rPr>
            <w:rStyle w:val="Hyperlink"/>
          </w:rPr>
          <w:t xml:space="preserve">https://lafayette.boardwalksuites.com/</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r>
        <w:t xml:space="preserve">Twilio Voice AI Agent (Serverless Node.js) – Architecture &amp; Deployment (1).docx</w:t>
      </w:r>
    </w:p>
    <w:p>
      <w:pPr>
        <w:pStyle w:val="BodyText"/>
      </w:pPr>
      <w:hyperlink r:id="rId59">
        <w:r>
          <w:rPr>
            <w:rStyle w:val="Hyperlink"/>
          </w:rPr>
          <w:t xml:space="preserve">file://file_000000008a54722f901a4b4a5ee4faa1</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41">
        <w:r>
          <w:rPr>
            <w:rStyle w:val="Hyperlink"/>
          </w:rPr>
          <w:t xml:space="preserve">[14]</w:t>
        </w:r>
      </w:hyperlink>
      <w:r>
        <w:t xml:space="preserve"> </w:t>
      </w:r>
      <w:hyperlink r:id="rId42">
        <w:r>
          <w:rPr>
            <w:rStyle w:val="Hyperlink"/>
          </w:rPr>
          <w:t xml:space="preserve">[15]</w:t>
        </w:r>
      </w:hyperlink>
      <w:r>
        <w:t xml:space="preserve"> </w:t>
      </w:r>
      <w:hyperlink r:id="rId43">
        <w:r>
          <w:rPr>
            <w:rStyle w:val="Hyperlink"/>
          </w:rPr>
          <w:t xml:space="preserve">[16]</w:t>
        </w:r>
      </w:hyperlink>
      <w:r>
        <w:t xml:space="preserve"> </w:t>
      </w:r>
      <w:r>
        <w:t xml:space="preserve">Emotion_AI_Programming_Language_EAPL_Overview (1).md</w:t>
      </w:r>
    </w:p>
    <w:p>
      <w:pPr>
        <w:pStyle w:val="BodyText"/>
      </w:pPr>
      <w:hyperlink r:id="rId60">
        <w:r>
          <w:rPr>
            <w:rStyle w:val="Hyperlink"/>
          </w:rPr>
          <w:t xml:space="preserve">file://file_00000000d4b0722f85fc9cb1348ce9d1</w:t>
        </w:r>
      </w:hyperlink>
    </w:p>
    <w:p>
      <w:pPr>
        <w:pStyle w:val="BodyText"/>
      </w:pPr>
      <w:hyperlink r:id="rId38">
        <w:r>
          <w:rPr>
            <w:rStyle w:val="Hyperlink"/>
          </w:rPr>
          <w:t xml:space="preserve">[13]</w:t>
        </w:r>
      </w:hyperlink>
      <w:r>
        <w:t xml:space="preserve"> </w:t>
      </w:r>
      <w:r>
        <w:t xml:space="preserve">OpenAI rolls out Advanced Voice Mode with more voices and a new look | TechCrunch</w:t>
      </w:r>
    </w:p>
    <w:p>
      <w:pPr>
        <w:pStyle w:val="BodyText"/>
      </w:pPr>
      <w:hyperlink r:id="rId61">
        <w:r>
          <w:rPr>
            <w:rStyle w:val="Hyperlink"/>
          </w:rPr>
          <w:t xml:space="preserve">https://techcrunch.com/2024/09/24/openai-rolls-out-advanced-voice-mode-with-more-voices-and-a-new-look/</w:t>
        </w:r>
      </w:hyperlink>
    </w:p>
    <w:p>
      <w:pPr>
        <w:pStyle w:val="BodyText"/>
      </w:pPr>
      <w:hyperlink r:id="rId45">
        <w:r>
          <w:rPr>
            <w:rStyle w:val="Hyperlink"/>
          </w:rPr>
          <w:t xml:space="preserve">[17]</w:t>
        </w:r>
      </w:hyperlink>
      <w:r>
        <w:t xml:space="preserve"> </w:t>
      </w:r>
      <w:hyperlink r:id="rId46">
        <w:r>
          <w:rPr>
            <w:rStyle w:val="Hyperlink"/>
          </w:rPr>
          <w:t xml:space="preserve">[18]</w:t>
        </w:r>
      </w:hyperlink>
      <w:r>
        <w:t xml:space="preserve"> </w:t>
      </w:r>
      <w:r>
        <w:t xml:space="preserve">ai_voice_platform_key_spec (1).md</w:t>
      </w:r>
    </w:p>
    <w:p>
      <w:pPr>
        <w:pStyle w:val="BodyText"/>
      </w:pPr>
      <w:hyperlink r:id="rId46">
        <w:r>
          <w:rPr>
            <w:rStyle w:val="Hyperlink"/>
          </w:rPr>
          <w:t xml:space="preserve">file://file_00000000db4871f796070b04bf0f3bf4</w:t>
        </w:r>
      </w:hyperlink>
    </w:p>
    <w:p>
      <w:pPr>
        <w:pStyle w:val="BodyText"/>
      </w:pPr>
      <w:hyperlink r:id="rId51">
        <w:r>
          <w:rPr>
            <w:rStyle w:val="Hyperlink"/>
          </w:rPr>
          <w:t xml:space="preserve">[19]</w:t>
        </w:r>
      </w:hyperlink>
      <w:r>
        <w:t xml:space="preserve"> </w:t>
      </w:r>
      <w:r>
        <w:t xml:space="preserve">Introducing the Realtime API - OpenAI</w:t>
      </w:r>
    </w:p>
    <w:p>
      <w:pPr>
        <w:pStyle w:val="BodyText"/>
      </w:pPr>
      <w:hyperlink r:id="rId62">
        <w:r>
          <w:rPr>
            <w:rStyle w:val="Hyperlink"/>
          </w:rPr>
          <w:t xml:space="preserve">https://openai.com/index/introducing-the-realtime-api/</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file://file_000000008a54722f901a4b4a5ee4faa1" TargetMode="External" /><Relationship Type="http://schemas.openxmlformats.org/officeDocument/2006/relationships/hyperlink" Id="rId32" Target="file://file_000000008a54722f901a4b4a5ee4faa1#:~:text=CLI%2FAutomation%3A%20Use%20the%20Twilio%20CLI,11" TargetMode="External" /><Relationship Type="http://schemas.openxmlformats.org/officeDocument/2006/relationships/hyperlink" Id="rId28" Target="file://file_000000008a54722f901a4b4a5ee4faa1#:~:text=Dynamic%20Subflows%20%26%20Routing%3A%20After,subflow%20or%20queue%20an%20agent" TargetMode="External" /><Relationship Type="http://schemas.openxmlformats.org/officeDocument/2006/relationships/hyperlink" Id="rId31" Target="file://file_000000008a54722f901a4b4a5ee4faa1#:~:text=Place%20Details%20%26%20Attributes%3A%20Use,count%20field%20gives%20EV%20charger" TargetMode="External" /><Relationship Type="http://schemas.openxmlformats.org/officeDocument/2006/relationships/hyperlink" Id="rId27" Target="file://file_000000008a54722f901a4b4a5ee4faa1#:~:text=Twilio%20Studio%20Flows%20%26%20CLI,Deployment" TargetMode="External" /><Relationship Type="http://schemas.openxmlformats.org/officeDocument/2006/relationships/hyperlink" Id="rId60" Target="file://file_00000000d4b0722f85fc9cb1348ce9d1" TargetMode="External" /><Relationship Type="http://schemas.openxmlformats.org/officeDocument/2006/relationships/hyperlink" Id="rId29" Target="file://file_00000000d4b0722f85fc9cb1348ce9d1#:~:text=,emotion%3Aangry" TargetMode="External" /><Relationship Type="http://schemas.openxmlformats.org/officeDocument/2006/relationships/hyperlink" Id="rId30" Target="file://file_00000000d4b0722f85fc9cb1348ce9d1#:~:text=Consider%20a%20hotel%20scenario%3A%20a,to%20speak%20to%20the%20manager" TargetMode="External" /><Relationship Type="http://schemas.openxmlformats.org/officeDocument/2006/relationships/hyperlink" Id="rId42" Target="file://file_00000000d4b0722f85fc9cb1348ce9d1#:~:text=Data%20Structures%20%26%20JSON%20API,Type%3A%20application%2Fjson" TargetMode="External" /><Relationship Type="http://schemas.openxmlformats.org/officeDocument/2006/relationships/hyperlink" Id="rId41" Target="file://file_00000000d4b0722f85fc9cb1348ce9d1#:~:text=Segments%20are%20concatenated%20with%20,names%20like%20concierge%2C%20manager%2C%20guest" TargetMode="External" /><Relationship Type="http://schemas.openxmlformats.org/officeDocument/2006/relationships/hyperlink" Id="rId43" Target="file://file_00000000d4b0722f85fc9cb1348ce9d1#:~:text=const%20context%20%3D%20new%20EAPLContext,model%20can%20use%20to%20maintain" TargetMode="External" /><Relationship Type="http://schemas.openxmlformats.org/officeDocument/2006/relationships/hyperlink" Id="rId46" Target="file://file_00000000db4871f796070b04bf0f3bf4" TargetMode="External" /><Relationship Type="http://schemas.openxmlformats.org/officeDocument/2006/relationships/hyperlink" Id="rId45" Target="file://file_00000000db4871f796070b04bf0f3bf4#:~:text=%60%60%60%20%5BCallSid" TargetMode="External" /><Relationship Type="http://schemas.openxmlformats.org/officeDocument/2006/relationships/hyperlink" Id="rId58" Target="https://lafayette.boardwalksuites.com/" TargetMode="External" /><Relationship Type="http://schemas.openxmlformats.org/officeDocument/2006/relationships/hyperlink" Id="rId23" Target="https://lafayette.boardwalksuites.com/#:~:text=" TargetMode="External" /><Relationship Type="http://schemas.openxmlformats.org/officeDocument/2006/relationships/hyperlink" Id="rId24" Target="https://lafayette.boardwalksuites.com/#:~:text=,Place%20To%20Stay" TargetMode="External" /><Relationship Type="http://schemas.openxmlformats.org/officeDocument/2006/relationships/hyperlink" Id="rId36" Target="https://lafayette.boardwalksuites.com/#:~:text=Our%20Rooms" TargetMode="External" /><Relationship Type="http://schemas.openxmlformats.org/officeDocument/2006/relationships/hyperlink" Id="rId22" Target="https://lafayette.boardwalksuites.com/#:~:text=We%20renovated%2050%20rooms%20this,the%20best%20value%20in%20Lafayette" TargetMode="External" /><Relationship Type="http://schemas.openxmlformats.org/officeDocument/2006/relationships/hyperlink" Id="rId62" Target="https://openai.com/index/introducing-the-realtime-api/" TargetMode="External" /><Relationship Type="http://schemas.openxmlformats.org/officeDocument/2006/relationships/hyperlink" Id="rId51" Target="https://openai.com/index/introducing-the-realtime-api/#:~:text=Introducing%20the%20Realtime%20API%20,multimodal%20experiences%20in%20their%20apps" TargetMode="External" /><Relationship Type="http://schemas.openxmlformats.org/officeDocument/2006/relationships/hyperlink" Id="rId61" Target="https://techcrunch.com/2024/09/24/openai-rolls-out-advanced-voice-mode-with-more-voices-and-a-new-look/" TargetMode="External" /><Relationship Type="http://schemas.openxmlformats.org/officeDocument/2006/relationships/hyperlink" Id="rId38" Target="https://techcrunch.com/2024/09/24/openai-rolls-out-advanced-voice-mode-with-more-voices-and-a-new-look/#:~:text=ChatGPT%20is%20also%20getting%20five,using%20ChatGPT%20feel%20more%20natural" TargetMode="External" /><Relationship Type="http://schemas.openxmlformats.org/officeDocument/2006/relationships/hyperlink" Id="rId57" Target="https://www.yelp.com/biz/boardwalk-suites-lafayette" TargetMode="External" /><Relationship Type="http://schemas.openxmlformats.org/officeDocument/2006/relationships/hyperlink" Id="rId25" Target="https://www.yelp.com/biz/boardwalk-suites-lafayette#:~:text=Louisiana%20www,Queer%20focused%20on%20offering" TargetMode="External" /><Relationship Type="http://schemas.openxmlformats.org/officeDocument/2006/relationships/hyperlink" Id="rId21" Target="https://www.yelp.com/biz/boardwalk-suites-lafayette#:~:text=Louisiana%20www,week%20or%20by%20the" TargetMode="External" /></Relationships>
</file>

<file path=word/_rels/footnotes.xml.rels><?xml version="1.0" encoding="UTF-8"?><Relationships xmlns="http://schemas.openxmlformats.org/package/2006/relationships"><Relationship Type="http://schemas.openxmlformats.org/officeDocument/2006/relationships/hyperlink" Id="rId59" Target="file://file_000000008a54722f901a4b4a5ee4faa1" TargetMode="External" /><Relationship Type="http://schemas.openxmlformats.org/officeDocument/2006/relationships/hyperlink" Id="rId32" Target="file://file_000000008a54722f901a4b4a5ee4faa1#:~:text=CLI%2FAutomation%3A%20Use%20the%20Twilio%20CLI,11" TargetMode="External" /><Relationship Type="http://schemas.openxmlformats.org/officeDocument/2006/relationships/hyperlink" Id="rId28" Target="file://file_000000008a54722f901a4b4a5ee4faa1#:~:text=Dynamic%20Subflows%20%26%20Routing%3A%20After,subflow%20or%20queue%20an%20agent" TargetMode="External" /><Relationship Type="http://schemas.openxmlformats.org/officeDocument/2006/relationships/hyperlink" Id="rId31" Target="file://file_000000008a54722f901a4b4a5ee4faa1#:~:text=Place%20Details%20%26%20Attributes%3A%20Use,count%20field%20gives%20EV%20charger" TargetMode="External" /><Relationship Type="http://schemas.openxmlformats.org/officeDocument/2006/relationships/hyperlink" Id="rId27" Target="file://file_000000008a54722f901a4b4a5ee4faa1#:~:text=Twilio%20Studio%20Flows%20%26%20CLI,Deployment" TargetMode="External" /><Relationship Type="http://schemas.openxmlformats.org/officeDocument/2006/relationships/hyperlink" Id="rId60" Target="file://file_00000000d4b0722f85fc9cb1348ce9d1" TargetMode="External" /><Relationship Type="http://schemas.openxmlformats.org/officeDocument/2006/relationships/hyperlink" Id="rId29" Target="file://file_00000000d4b0722f85fc9cb1348ce9d1#:~:text=,emotion%3Aangry" TargetMode="External" /><Relationship Type="http://schemas.openxmlformats.org/officeDocument/2006/relationships/hyperlink" Id="rId30" Target="file://file_00000000d4b0722f85fc9cb1348ce9d1#:~:text=Consider%20a%20hotel%20scenario%3A%20a,to%20speak%20to%20the%20manager" TargetMode="External" /><Relationship Type="http://schemas.openxmlformats.org/officeDocument/2006/relationships/hyperlink" Id="rId42" Target="file://file_00000000d4b0722f85fc9cb1348ce9d1#:~:text=Data%20Structures%20%26%20JSON%20API,Type%3A%20application%2Fjson" TargetMode="External" /><Relationship Type="http://schemas.openxmlformats.org/officeDocument/2006/relationships/hyperlink" Id="rId41" Target="file://file_00000000d4b0722f85fc9cb1348ce9d1#:~:text=Segments%20are%20concatenated%20with%20,names%20like%20concierge%2C%20manager%2C%20guest" TargetMode="External" /><Relationship Type="http://schemas.openxmlformats.org/officeDocument/2006/relationships/hyperlink" Id="rId43" Target="file://file_00000000d4b0722f85fc9cb1348ce9d1#:~:text=const%20context%20%3D%20new%20EAPLContext,model%20can%20use%20to%20maintain" TargetMode="External" /><Relationship Type="http://schemas.openxmlformats.org/officeDocument/2006/relationships/hyperlink" Id="rId46" Target="file://file_00000000db4871f796070b04bf0f3bf4" TargetMode="External" /><Relationship Type="http://schemas.openxmlformats.org/officeDocument/2006/relationships/hyperlink" Id="rId45" Target="file://file_00000000db4871f796070b04bf0f3bf4#:~:text=%60%60%60%20%5BCallSid" TargetMode="External" /><Relationship Type="http://schemas.openxmlformats.org/officeDocument/2006/relationships/hyperlink" Id="rId58" Target="https://lafayette.boardwalksuites.com/" TargetMode="External" /><Relationship Type="http://schemas.openxmlformats.org/officeDocument/2006/relationships/hyperlink" Id="rId23" Target="https://lafayette.boardwalksuites.com/#:~:text=" TargetMode="External" /><Relationship Type="http://schemas.openxmlformats.org/officeDocument/2006/relationships/hyperlink" Id="rId24" Target="https://lafayette.boardwalksuites.com/#:~:text=,Place%20To%20Stay" TargetMode="External" /><Relationship Type="http://schemas.openxmlformats.org/officeDocument/2006/relationships/hyperlink" Id="rId36" Target="https://lafayette.boardwalksuites.com/#:~:text=Our%20Rooms" TargetMode="External" /><Relationship Type="http://schemas.openxmlformats.org/officeDocument/2006/relationships/hyperlink" Id="rId22" Target="https://lafayette.boardwalksuites.com/#:~:text=We%20renovated%2050%20rooms%20this,the%20best%20value%20in%20Lafayette" TargetMode="External" /><Relationship Type="http://schemas.openxmlformats.org/officeDocument/2006/relationships/hyperlink" Id="rId62" Target="https://openai.com/index/introducing-the-realtime-api/" TargetMode="External" /><Relationship Type="http://schemas.openxmlformats.org/officeDocument/2006/relationships/hyperlink" Id="rId51" Target="https://openai.com/index/introducing-the-realtime-api/#:~:text=Introducing%20the%20Realtime%20API%20,multimodal%20experiences%20in%20their%20apps" TargetMode="External" /><Relationship Type="http://schemas.openxmlformats.org/officeDocument/2006/relationships/hyperlink" Id="rId61" Target="https://techcrunch.com/2024/09/24/openai-rolls-out-advanced-voice-mode-with-more-voices-and-a-new-look/" TargetMode="External" /><Relationship Type="http://schemas.openxmlformats.org/officeDocument/2006/relationships/hyperlink" Id="rId38" Target="https://techcrunch.com/2024/09/24/openai-rolls-out-advanced-voice-mode-with-more-voices-and-a-new-look/#:~:text=ChatGPT%20is%20also%20getting%20five,using%20ChatGPT%20feel%20more%20natural" TargetMode="External" /><Relationship Type="http://schemas.openxmlformats.org/officeDocument/2006/relationships/hyperlink" Id="rId57" Target="https://www.yelp.com/biz/boardwalk-suites-lafayette" TargetMode="External" /><Relationship Type="http://schemas.openxmlformats.org/officeDocument/2006/relationships/hyperlink" Id="rId25" Target="https://www.yelp.com/biz/boardwalk-suites-lafayette#:~:text=Louisiana%20www,Queer%20focused%20on%20offering" TargetMode="External" /><Relationship Type="http://schemas.openxmlformats.org/officeDocument/2006/relationships/hyperlink" Id="rId21" Target="https://www.yelp.com/biz/boardwalk-suites-lafayette#:~:text=Louisiana%20www,week%20or%20by%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2025-11-12T17:34:06Z</dcterms:created>
  <dcterms:modified xsi:type="dcterms:W3CDTF">2025-11-12T17:34:06Z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