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ESTRUTURA ANALÍTICA DE RECURSOS (EAR)</w:t>
      </w:r>
    </w:p>
    <w:p>
      <w:pPr>
        <w:jc w:val="center"/>
      </w:pPr>
      <w:r>
        <w:rPr>
          <w:i/>
        </w:rPr>
        <w:t>Estimativa de Esforço com Análise de Pontos de Função (APF)</w:t>
      </w:r>
    </w:p>
    <w:p/>
    <w:p>
      <w:r>
        <w:t>Disciplina: Gerência de Projetos em TI — CEUB — Prof. Roberto Paldês</w:t>
      </w:r>
    </w:p>
    <w:p>
      <w:r>
        <w:t>Equipe: Cristian Shaka Nken (GP) | Jess Saito Forster (Líder Técnico)</w:t>
      </w:r>
    </w:p>
    <w:p/>
    <w:p>
      <w:pPr>
        <w:pStyle w:val="Heading1"/>
      </w:pPr>
      <w:r>
        <w:t>1. ESTRUTURA ANALÍTICA DE RECURSOS (EAR) — Linha de Base</w:t>
      </w:r>
    </w:p>
    <w:p>
      <w:r>
        <w:t>A EAR abaixo define os recursos disponíveis para o desenvolvimento do aplicativo da CEUB Hack-Party 24h, conforme premissas estabelecidas pela coordenação do evento.</w:t>
      </w:r>
    </w:p>
    <w:p/>
    <w:p>
      <w:r>
        <w:rPr>
          <w:b/>
        </w:rPr>
        <w:t xml:space="preserve">Ambiente: </w:t>
      </w:r>
      <w:r>
        <w:t>Servidor Local (On-premise) no laboratório principal do CEUB, sem acesso à nuvem externa (por segurança do evento).</w:t>
      </w:r>
    </w:p>
    <w:p/>
    <w:p>
      <w:r>
        <w:rPr>
          <w:b/>
        </w:rPr>
        <w:t xml:space="preserve">Integração: </w:t>
      </w:r>
      <w:r>
        <w:t>Cabo de rede local conectado ao servidor do Sistema Acadêmico do CEUB (autenticação de matrícula/senha).</w:t>
      </w:r>
    </w:p>
    <w:p/>
    <w:p>
      <w:r>
        <w:rPr>
          <w:b/>
        </w:rPr>
        <w:t xml:space="preserve">Recursos Humanos Alocados: </w:t>
      </w:r>
      <w:r>
        <w:t>Grupo de desenvolvedores plenos. Produtividade padrão da equipe: 8 horas de trabalho para entregar 1 Ponto de Função (PF).</w:t>
      </w:r>
    </w:p>
    <w:p/>
    <w:p>
      <w:pPr>
        <w:pStyle w:val="Heading1"/>
      </w:pPr>
      <w:r>
        <w:t>2. INTERPRETAÇÃO DOS REQUISITOS DO CLIENTE</w:t>
      </w:r>
    </w:p>
    <w:p>
      <w:r>
        <w:t>A solicitação da Reitoria descreve um aplicativo de gestão para a Hack-Party com as seguintes funcionalidades identificadas a partir da narrativa do cliente:</w:t>
      </w:r>
    </w:p>
    <w:p>
      <w:pPr>
        <w:pStyle w:val="ListBullet"/>
      </w:pPr>
      <w:r>
        <w:t>F1 — Login com matrícula e senha (integração com portal acadêmico do CEUB)</w:t>
      </w:r>
    </w:p>
    <w:p>
      <w:pPr>
        <w:pStyle w:val="ListBullet"/>
      </w:pPr>
      <w:r>
        <w:t>F2 — Cadastro de equipe (nome da equipe + 4 integrantes)</w:t>
      </w:r>
    </w:p>
    <w:p>
      <w:pPr>
        <w:pStyle w:val="ListBullet"/>
      </w:pPr>
      <w:r>
        <w:t>F3 — Registro de notas pelos mentores (0 a 10 para inovação e código)</w:t>
      </w:r>
    </w:p>
    <w:p>
      <w:pPr>
        <w:pStyle w:val="ListBullet"/>
      </w:pPr>
      <w:r>
        <w:t>F4 — Cálculo de média ponderada em tempo real</w:t>
      </w:r>
    </w:p>
    <w:p>
      <w:pPr>
        <w:pStyle w:val="ListBullet"/>
      </w:pPr>
      <w:r>
        <w:t>F5 — Exibição de Ranking de Líderes em telão</w:t>
      </w:r>
    </w:p>
    <w:p>
      <w:pPr>
        <w:pStyle w:val="ListBullet"/>
      </w:pPr>
      <w:r>
        <w:t>F6 — Função de Alerta Geral (broadcast de mensagem de texto para todos)</w:t>
      </w:r>
    </w:p>
    <w:p/>
    <w:p>
      <w:pPr>
        <w:pStyle w:val="Heading1"/>
      </w:pPr>
      <w:r>
        <w:t>3. CALCULADORA DE PONTOS DE FUNÇÃO (APF)</w:t>
      </w:r>
    </w:p>
    <w:p>
      <w:r>
        <w:t>A tabela abaixo classifica cada funcionalidade segundo a metodologia IFPUG, com justificativa técnica obrigatória para a complexidade atribuída.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Funcionalidade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Classificação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Complexidade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Justificativa da Complexidade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PFNA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F1 — Login com matrícula/senha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Arquivo de Interface Externa de alta complexidade: requer integração via rede local com o Sistema Acadêmico do CEUB (banco de dados externo), validação de credenciais em protocolo proprietário, tratamento de sessão e timeout, e mapeamento de pelo menos 6 campos (matrícula, senha, nome, curso, período, status).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F2 — Cadastro de equipe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Arquivo Lógico Interno de média complexidade: armazena entidade "Equipe" com campos nome_equipe, id_equipe, timestamp_criação, e entidade relacionada "Membro" (4 registros por equipe, cada um com matrícula e nome). São 2 tipos de registro (Equipe + Membro) e 7 campos no total.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F3 — Registro de notas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Entrada Externa de alta complexidade: requer autenticação do mentor (perfil diferente do aluno), validação de permissão por mesa/equipe, entrada de 2 notas (inovação + código) com validação de range 0-10, associação à equipe correta, e trigger de recálculo da média. São mais de 5 campos referenciados e 2 ALIs acessados (Equipe + Notas).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F4 — Cálculo de média ponderada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Consulta Externa de alta complexidade: acessa o ALI de Notas (múltiplos registros por equipe, múltiplos mentores), aplica fórmula de média ponderada com pesos configuráveis (inovação vs. código), atualiza em tempo real via WebSocket/polling, e referencia mais de 5 campos de 2 ALIs distintos.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F5 — Ranking em telão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Saída Externa de alta complexidade: gera visualização ordenada de todas as equipes (até 20 equipes × 4 membros = 80 alunos), com atualização em tempo real, formatação para exibição em telão (responsividade para resolução de projetor), múltiplos campos exibidos (posição, nome_equipe, média, variação) e derivação de dados de 2+ ALIs.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F6 — Alerta Geral (broadcast)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Baixa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Entrada Externa de baixa complexidade: funcionalidade simples de broadcast — o administrador digita uma mensagem de texto (1 campo) e o sistema a exibe para todos os usuários conectados. Referencia apenas 1 ALI (sessões ativas) e possui interface mínima (campo de texto + botão enviar).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</w:tr>
    </w:tbl>
    <w:p/>
    <w:p>
      <w:pPr>
        <w:pStyle w:val="Heading1"/>
      </w:pPr>
      <w:r>
        <w:t>4. TOTALIZAÇÃO E CÁLCULO DE ESFORÇO</w:t>
      </w:r>
    </w:p>
    <w:p/>
    <w:p>
      <w:r>
        <w:rPr>
          <w:b/>
        </w:rPr>
        <w:t xml:space="preserve">Soma dos PFNAs: </w:t>
      </w:r>
      <w:r>
        <w:t>10 + 10 + 6 + 7 + 7 + 3 = 43 Pontos de Função Não Ajustados</w:t>
      </w:r>
    </w:p>
    <w:p/>
    <w:p>
      <w:r>
        <w:rPr>
          <w:b/>
        </w:rPr>
        <w:t>Fator de Ajuste de Valor (FAV):</w:t>
      </w:r>
    </w:p>
    <w:p>
      <w:r>
        <w:t>Considerando o contexto crítico do evento (prazo de 24 horas, servidor local sem redundância, integração com sistema legado do CEUB, necessidade de tempo real para 80 usuários simultâneos, e ausência de acesso à nuvem para escalabilidade), aplicamos um FAV de 1,15 (ajuste para cima de 15%). Esse fator reflete:</w:t>
      </w:r>
    </w:p>
    <w:p>
      <w:pPr>
        <w:pStyle w:val="ListBullet"/>
      </w:pPr>
      <w:r>
        <w:t>Restrição severa de prazo (24h para desenvolvimento completo)</w:t>
      </w:r>
    </w:p>
    <w:p>
      <w:pPr>
        <w:pStyle w:val="ListBullet"/>
      </w:pPr>
      <w:r>
        <w:t>Ambiente on-premise sem possibilidade de escalar recursos dinamicamente</w:t>
      </w:r>
    </w:p>
    <w:p>
      <w:pPr>
        <w:pStyle w:val="ListBullet"/>
      </w:pPr>
      <w:r>
        <w:t>Integração com sistema acadêmico legado (protocolo não documentado publicamente)</w:t>
      </w:r>
    </w:p>
    <w:p>
      <w:pPr>
        <w:pStyle w:val="ListBullet"/>
      </w:pPr>
      <w:r>
        <w:t>Requisito de tempo real para 80 usuários simultâneos em hardware limitado</w:t>
      </w:r>
    </w:p>
    <w:p/>
    <w:p>
      <w:r>
        <w:rPr>
          <w:b/>
        </w:rPr>
        <w:t xml:space="preserve">Pontos de Função Ajustados: </w:t>
      </w:r>
      <w:r>
        <w:t>43 × 1,15 = 49,45 ≈ 50 PF</w:t>
      </w:r>
    </w:p>
    <w:p/>
    <w:p>
      <w:r>
        <w:rPr>
          <w:b/>
        </w:rPr>
        <w:t xml:space="preserve">Esforço Total em Horas: </w:t>
      </w:r>
      <w:r>
        <w:t>50 PF × 8 horas/PF = 400 horas de trabalho</w:t>
      </w:r>
    </w:p>
    <w:p/>
    <w:p>
      <w:pPr>
        <w:pStyle w:val="Heading1"/>
      </w:pPr>
      <w:r>
        <w:t>5. ANÁLISE DE VIABILIDADE</w:t>
      </w:r>
    </w:p>
    <w:p>
      <w:r>
        <w:t>Com uma estimativa de 400 horas de esforço e um prazo de 24 horas para o evento, seriam necessários no mínimo 17 desenvolvedores trabalhando em paralelo sem interrupção (400h ÷ 24h = 16,7 devs). Considerando overhead de comunicação (Lei de Brooks) e a impossibilidade de paralelizar 100% das tarefas (dependências entre funcionalidades), a recomendação realista é uma equipe de 20 a 22 desenvolvedores para entregar o escopo completo dentro do timebox de 24 horas, ou alternativamente, reduzir o escopo para as funcionalidades F1, F2, F3 e F5 (login, cadastro, notas e ranking) — totalizando 34 PFNA (≈ 39 PF ajustados = 312 horas) — viável com 14 desenvolvedores.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