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0D5AD" w14:textId="324C04BD" w:rsidR="00C2074D" w:rsidRPr="00EA73D7" w:rsidRDefault="00000000" w:rsidP="00EA73D7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73D7">
        <w:rPr>
          <w:rFonts w:ascii="Times New Roman" w:hAnsi="Times New Roman" w:cs="Times New Roman"/>
          <w:sz w:val="24"/>
          <w:szCs w:val="24"/>
        </w:rPr>
        <w:t>AI/ML Use-Case: Fraud Detection</w:t>
      </w:r>
    </w:p>
    <w:p w14:paraId="629230AD" w14:textId="77777777" w:rsidR="00C2074D" w:rsidRPr="00EA73D7" w:rsidRDefault="00000000" w:rsidP="00EA73D7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73D7">
        <w:rPr>
          <w:rFonts w:ascii="Times New Roman" w:hAnsi="Times New Roman" w:cs="Times New Roman"/>
          <w:sz w:val="24"/>
          <w:szCs w:val="24"/>
        </w:rPr>
        <w:t>Selection Criteria</w:t>
      </w:r>
    </w:p>
    <w:p w14:paraId="2701CB01" w14:textId="58843B50" w:rsidR="00A43765" w:rsidRPr="00A43765" w:rsidRDefault="00000000" w:rsidP="00EA73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73D7">
        <w:rPr>
          <w:rFonts w:ascii="Times New Roman" w:hAnsi="Times New Roman" w:cs="Times New Roman"/>
          <w:b/>
          <w:bCs/>
          <w:sz w:val="24"/>
          <w:szCs w:val="24"/>
        </w:rPr>
        <w:t>Use-Case Chosen: Insurance Fraud Detection Using Machine Learning</w:t>
      </w:r>
      <w:r w:rsidRPr="00EA73D7">
        <w:rPr>
          <w:rFonts w:ascii="Times New Roman" w:hAnsi="Times New Roman" w:cs="Times New Roman"/>
          <w:sz w:val="24"/>
          <w:szCs w:val="24"/>
        </w:rPr>
        <w:br/>
        <w:t>Insurance fraud is a significant issue in Kenya, affecting both private insurers</w:t>
      </w:r>
      <w:r w:rsidR="00EA73D7" w:rsidRPr="00EA73D7">
        <w:rPr>
          <w:rFonts w:ascii="Times New Roman" w:hAnsi="Times New Roman" w:cs="Times New Roman"/>
          <w:sz w:val="24"/>
          <w:szCs w:val="24"/>
        </w:rPr>
        <w:t xml:space="preserve"> </w:t>
      </w:r>
      <w:r w:rsidRPr="00EA73D7">
        <w:rPr>
          <w:rFonts w:ascii="Times New Roman" w:hAnsi="Times New Roman" w:cs="Times New Roman"/>
          <w:sz w:val="24"/>
          <w:szCs w:val="24"/>
        </w:rPr>
        <w:t>and public schemes. Fraudulent activities include false medical claims, staged accidents, and inflated property damage reports.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Why This Use-Case: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="00EA73D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High Financial Impact</w:t>
      </w:r>
      <w:r w:rsidRPr="00EA73D7">
        <w:rPr>
          <w:rFonts w:ascii="Times New Roman" w:hAnsi="Times New Roman" w:cs="Times New Roman"/>
          <w:sz w:val="24"/>
          <w:szCs w:val="24"/>
        </w:rPr>
        <w:t xml:space="preserve">: Fraudulent claims </w:t>
      </w:r>
      <w:r w:rsidR="00EA73D7">
        <w:rPr>
          <w:rFonts w:ascii="Times New Roman" w:hAnsi="Times New Roman" w:cs="Times New Roman"/>
          <w:sz w:val="24"/>
          <w:szCs w:val="24"/>
        </w:rPr>
        <w:t>significantly affect profitability and increase premiums for customers</w:t>
      </w:r>
      <w:r w:rsidRPr="00EA73D7">
        <w:rPr>
          <w:rFonts w:ascii="Times New Roman" w:hAnsi="Times New Roman" w:cs="Times New Roman"/>
          <w:sz w:val="24"/>
          <w:szCs w:val="24"/>
        </w:rPr>
        <w:t xml:space="preserve"> and financial losses</w:t>
      </w:r>
      <w:r w:rsidR="00EA73D7">
        <w:rPr>
          <w:rFonts w:ascii="Times New Roman" w:hAnsi="Times New Roman" w:cs="Times New Roman"/>
          <w:sz w:val="24"/>
          <w:szCs w:val="24"/>
        </w:rPr>
        <w:t xml:space="preserve"> to organizations</w:t>
      </w:r>
      <w:r w:rsidRPr="00EA73D7">
        <w:rPr>
          <w:rFonts w:ascii="Times New Roman" w:hAnsi="Times New Roman" w:cs="Times New Roman"/>
          <w:sz w:val="24"/>
          <w:szCs w:val="24"/>
        </w:rPr>
        <w:t>.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="00EA73D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Regulatory Pressure</w:t>
      </w:r>
      <w:r w:rsidRPr="00EA73D7">
        <w:rPr>
          <w:rFonts w:ascii="Times New Roman" w:hAnsi="Times New Roman" w:cs="Times New Roman"/>
          <w:sz w:val="24"/>
          <w:szCs w:val="24"/>
        </w:rPr>
        <w:t>: The Insurance Regulatory Authority (IRA) mandates robust fraud detection mechanisms.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="00EA73D7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Data Availability</w:t>
      </w:r>
      <w:r w:rsidRPr="00EA73D7">
        <w:rPr>
          <w:rFonts w:ascii="Times New Roman" w:hAnsi="Times New Roman" w:cs="Times New Roman"/>
          <w:sz w:val="24"/>
          <w:szCs w:val="24"/>
        </w:rPr>
        <w:t xml:space="preserve">: </w:t>
      </w:r>
      <w:r w:rsidR="00EA73D7">
        <w:rPr>
          <w:rFonts w:ascii="Times New Roman" w:hAnsi="Times New Roman" w:cs="Times New Roman"/>
          <w:sz w:val="24"/>
          <w:szCs w:val="24"/>
        </w:rPr>
        <w:t>I</w:t>
      </w:r>
      <w:r w:rsidRPr="00EA73D7">
        <w:rPr>
          <w:rFonts w:ascii="Times New Roman" w:hAnsi="Times New Roman" w:cs="Times New Roman"/>
          <w:sz w:val="24"/>
          <w:szCs w:val="24"/>
        </w:rPr>
        <w:t>nsur</w:t>
      </w:r>
      <w:r w:rsidR="00EA73D7">
        <w:rPr>
          <w:rFonts w:ascii="Times New Roman" w:hAnsi="Times New Roman" w:cs="Times New Roman"/>
          <w:sz w:val="24"/>
          <w:szCs w:val="24"/>
        </w:rPr>
        <w:t>ance companies collect and</w:t>
      </w:r>
      <w:r w:rsidRPr="00EA73D7">
        <w:rPr>
          <w:rFonts w:ascii="Times New Roman" w:hAnsi="Times New Roman" w:cs="Times New Roman"/>
          <w:sz w:val="24"/>
          <w:szCs w:val="24"/>
        </w:rPr>
        <w:t xml:space="preserve"> maintain extensive databases of </w:t>
      </w:r>
      <w:r w:rsidR="00EA73D7">
        <w:rPr>
          <w:rFonts w:ascii="Times New Roman" w:hAnsi="Times New Roman" w:cs="Times New Roman"/>
          <w:sz w:val="24"/>
          <w:szCs w:val="24"/>
        </w:rPr>
        <w:t xml:space="preserve">structured and unstructured data like </w:t>
      </w:r>
      <w:r w:rsidRPr="00EA73D7">
        <w:rPr>
          <w:rFonts w:ascii="Times New Roman" w:hAnsi="Times New Roman" w:cs="Times New Roman"/>
          <w:sz w:val="24"/>
          <w:szCs w:val="24"/>
        </w:rPr>
        <w:t>claim</w:t>
      </w:r>
      <w:r w:rsidR="00EA73D7">
        <w:rPr>
          <w:rFonts w:ascii="Times New Roman" w:hAnsi="Times New Roman" w:cs="Times New Roman"/>
          <w:sz w:val="24"/>
          <w:szCs w:val="24"/>
        </w:rPr>
        <w:t xml:space="preserve"> history</w:t>
      </w:r>
      <w:r w:rsidRPr="00EA73D7">
        <w:rPr>
          <w:rFonts w:ascii="Times New Roman" w:hAnsi="Times New Roman" w:cs="Times New Roman"/>
          <w:sz w:val="24"/>
          <w:szCs w:val="24"/>
        </w:rPr>
        <w:t>, customer profiles, and incident reports</w:t>
      </w:r>
      <w:r w:rsidR="00A43765">
        <w:rPr>
          <w:rFonts w:ascii="Times New Roman" w:hAnsi="Times New Roman" w:cs="Times New Roman"/>
          <w:sz w:val="24"/>
          <w:szCs w:val="24"/>
        </w:rPr>
        <w:t xml:space="preserve"> which are deal for ML application development. 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="00EA73D7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Feasibility</w:t>
      </w:r>
      <w:r w:rsidR="00A4376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43765">
        <w:rPr>
          <w:rFonts w:ascii="Times New Roman" w:hAnsi="Times New Roman" w:cs="Times New Roman"/>
          <w:sz w:val="24"/>
          <w:szCs w:val="24"/>
        </w:rPr>
        <w:t xml:space="preserve">ML models can automate the detection of anomalies and patterns that are difficult for human auditors or claim officers to spot. </w:t>
      </w:r>
    </w:p>
    <w:p w14:paraId="1D624D18" w14:textId="68DB4AF1" w:rsidR="00C2074D" w:rsidRPr="00EA73D7" w:rsidRDefault="00A43765" w:rsidP="00EA73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000000" w:rsidRPr="00EA73D7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="00000000" w:rsidRPr="00EA73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Once trained, models can be deployed across multiple product lines with little or minimal adjustments</w:t>
      </w:r>
      <w:r w:rsidR="00000000" w:rsidRPr="00EA73D7">
        <w:rPr>
          <w:rFonts w:ascii="Times New Roman" w:hAnsi="Times New Roman" w:cs="Times New Roman"/>
          <w:sz w:val="24"/>
          <w:szCs w:val="24"/>
        </w:rPr>
        <w:t>.</w:t>
      </w:r>
    </w:p>
    <w:p w14:paraId="5F3448F0" w14:textId="77777777" w:rsidR="00C2074D" w:rsidRPr="00EA73D7" w:rsidRDefault="00000000" w:rsidP="00EA73D7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73D7">
        <w:rPr>
          <w:rFonts w:ascii="Times New Roman" w:hAnsi="Times New Roman" w:cs="Times New Roman"/>
          <w:sz w:val="24"/>
          <w:szCs w:val="24"/>
        </w:rPr>
        <w:t>Business Value</w:t>
      </w:r>
    </w:p>
    <w:p w14:paraId="73DF1A5E" w14:textId="67D64909" w:rsidR="00C2074D" w:rsidRPr="00EA73D7" w:rsidRDefault="00000000" w:rsidP="00EA73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73D7">
        <w:rPr>
          <w:rFonts w:ascii="Times New Roman" w:hAnsi="Times New Roman" w:cs="Times New Roman"/>
          <w:sz w:val="24"/>
          <w:szCs w:val="24"/>
        </w:rPr>
        <w:t>Anticipated Commercial Impact: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Cost Reduction</w:t>
      </w:r>
      <w:r w:rsidRPr="00EA73D7">
        <w:rPr>
          <w:rFonts w:ascii="Times New Roman" w:hAnsi="Times New Roman" w:cs="Times New Roman"/>
          <w:sz w:val="24"/>
          <w:szCs w:val="24"/>
        </w:rPr>
        <w:t>: Early detection of fraudulent claims can save millions of Shillings annually</w:t>
      </w:r>
      <w:r w:rsidR="00A43765">
        <w:rPr>
          <w:rFonts w:ascii="Times New Roman" w:hAnsi="Times New Roman" w:cs="Times New Roman"/>
          <w:sz w:val="24"/>
          <w:szCs w:val="24"/>
        </w:rPr>
        <w:t xml:space="preserve"> by preventing payouts on illegitimate claims. 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Pr="00EA73D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Operational Efficiency</w:t>
      </w:r>
      <w:r w:rsidRPr="00EA73D7">
        <w:rPr>
          <w:rFonts w:ascii="Times New Roman" w:hAnsi="Times New Roman" w:cs="Times New Roman"/>
          <w:sz w:val="24"/>
          <w:szCs w:val="24"/>
        </w:rPr>
        <w:t>: Automating fraud detection reduces manual workload for claims investigators</w:t>
      </w:r>
      <w:r w:rsidR="00A43765">
        <w:rPr>
          <w:rFonts w:ascii="Times New Roman" w:hAnsi="Times New Roman" w:cs="Times New Roman"/>
          <w:sz w:val="24"/>
          <w:szCs w:val="24"/>
        </w:rPr>
        <w:t xml:space="preserve"> allowing them to focus on high-risk cases.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Customer Trust</w:t>
      </w:r>
      <w:r w:rsidRPr="00EA73D7">
        <w:rPr>
          <w:rFonts w:ascii="Times New Roman" w:hAnsi="Times New Roman" w:cs="Times New Roman"/>
          <w:sz w:val="24"/>
          <w:szCs w:val="24"/>
        </w:rPr>
        <w:t>: Minimizing fraud helps maintain fair pricing and enhances customer satisfaction.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Regulatory Compliance</w:t>
      </w:r>
      <w:r w:rsidRPr="00EA73D7">
        <w:rPr>
          <w:rFonts w:ascii="Times New Roman" w:hAnsi="Times New Roman" w:cs="Times New Roman"/>
          <w:sz w:val="24"/>
          <w:szCs w:val="24"/>
        </w:rPr>
        <w:t xml:space="preserve">: Supports adherence to </w:t>
      </w:r>
      <w:r w:rsidR="00A43765">
        <w:rPr>
          <w:rFonts w:ascii="Times New Roman" w:hAnsi="Times New Roman" w:cs="Times New Roman"/>
          <w:sz w:val="24"/>
          <w:szCs w:val="24"/>
        </w:rPr>
        <w:t>regulators (IRA)</w:t>
      </w:r>
      <w:r w:rsidRPr="00EA73D7">
        <w:rPr>
          <w:rFonts w:ascii="Times New Roman" w:hAnsi="Times New Roman" w:cs="Times New Roman"/>
          <w:sz w:val="24"/>
          <w:szCs w:val="24"/>
        </w:rPr>
        <w:t xml:space="preserve"> guidelines and improves audit readiness</w:t>
      </w:r>
      <w:r w:rsidR="00A43765">
        <w:rPr>
          <w:rFonts w:ascii="Times New Roman" w:hAnsi="Times New Roman" w:cs="Times New Roman"/>
          <w:sz w:val="24"/>
          <w:szCs w:val="24"/>
        </w:rPr>
        <w:t xml:space="preserve"> and compliance with anti-fraud regulations. 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Risk Mitigation Benefits: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Real-Time Alerts</w:t>
      </w:r>
      <w:r w:rsidRPr="00EA73D7">
        <w:rPr>
          <w:rFonts w:ascii="Times New Roman" w:hAnsi="Times New Roman" w:cs="Times New Roman"/>
          <w:sz w:val="24"/>
          <w:szCs w:val="24"/>
        </w:rPr>
        <w:t>: M</w:t>
      </w:r>
      <w:r w:rsidR="00EA73D7">
        <w:rPr>
          <w:rFonts w:ascii="Times New Roman" w:hAnsi="Times New Roman" w:cs="Times New Roman"/>
          <w:sz w:val="24"/>
          <w:szCs w:val="24"/>
        </w:rPr>
        <w:t xml:space="preserve">achine </w:t>
      </w:r>
      <w:r w:rsidRPr="00EA73D7">
        <w:rPr>
          <w:rFonts w:ascii="Times New Roman" w:hAnsi="Times New Roman" w:cs="Times New Roman"/>
          <w:sz w:val="24"/>
          <w:szCs w:val="24"/>
        </w:rPr>
        <w:t>L</w:t>
      </w:r>
      <w:r w:rsidR="00EA73D7">
        <w:rPr>
          <w:rFonts w:ascii="Times New Roman" w:hAnsi="Times New Roman" w:cs="Times New Roman"/>
          <w:sz w:val="24"/>
          <w:szCs w:val="24"/>
        </w:rPr>
        <w:t>earning</w:t>
      </w:r>
      <w:r w:rsidRPr="00EA73D7">
        <w:rPr>
          <w:rFonts w:ascii="Times New Roman" w:hAnsi="Times New Roman" w:cs="Times New Roman"/>
          <w:sz w:val="24"/>
          <w:szCs w:val="24"/>
        </w:rPr>
        <w:t xml:space="preserve"> models can flag suspicious claims instantly</w:t>
      </w:r>
      <w:r w:rsidR="00A43765">
        <w:rPr>
          <w:rFonts w:ascii="Times New Roman" w:hAnsi="Times New Roman" w:cs="Times New Roman"/>
          <w:sz w:val="24"/>
          <w:szCs w:val="24"/>
        </w:rPr>
        <w:t>, reducing the window for fraudulent activity</w:t>
      </w:r>
      <w:r w:rsidRPr="00EA73D7">
        <w:rPr>
          <w:rFonts w:ascii="Times New Roman" w:hAnsi="Times New Roman" w:cs="Times New Roman"/>
          <w:sz w:val="24"/>
          <w:szCs w:val="24"/>
        </w:rPr>
        <w:t>.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Pattern Recognition</w:t>
      </w:r>
      <w:r w:rsidRPr="00EA73D7">
        <w:rPr>
          <w:rFonts w:ascii="Times New Roman" w:hAnsi="Times New Roman" w:cs="Times New Roman"/>
          <w:sz w:val="24"/>
          <w:szCs w:val="24"/>
        </w:rPr>
        <w:t>: Detects emerging fraud schemes using historical data.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Reduced False Positives</w:t>
      </w:r>
      <w:r w:rsidRPr="00EA73D7">
        <w:rPr>
          <w:rFonts w:ascii="Times New Roman" w:hAnsi="Times New Roman" w:cs="Times New Roman"/>
          <w:sz w:val="24"/>
          <w:szCs w:val="24"/>
        </w:rPr>
        <w:t xml:space="preserve">: Advanced models </w:t>
      </w:r>
      <w:r w:rsidR="00A43765">
        <w:rPr>
          <w:rFonts w:ascii="Times New Roman" w:hAnsi="Times New Roman" w:cs="Times New Roman"/>
          <w:sz w:val="24"/>
          <w:szCs w:val="24"/>
        </w:rPr>
        <w:t xml:space="preserve">minimize the risk of incorrectly flagging legitimate claims, preserving customer relationships. </w:t>
      </w:r>
    </w:p>
    <w:p w14:paraId="510379AA" w14:textId="77777777" w:rsidR="00C2074D" w:rsidRPr="00EA73D7" w:rsidRDefault="00000000" w:rsidP="00EA73D7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73D7">
        <w:rPr>
          <w:rFonts w:ascii="Times New Roman" w:hAnsi="Times New Roman" w:cs="Times New Roman"/>
          <w:sz w:val="24"/>
          <w:szCs w:val="24"/>
        </w:rPr>
        <w:t>Technical Considerations</w:t>
      </w:r>
    </w:p>
    <w:p w14:paraId="0D5F4FCB" w14:textId="34901090" w:rsidR="00C2074D" w:rsidRPr="00EA73D7" w:rsidRDefault="00000000" w:rsidP="00EA73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73D7">
        <w:rPr>
          <w:rFonts w:ascii="Times New Roman" w:hAnsi="Times New Roman" w:cs="Times New Roman"/>
          <w:b/>
          <w:bCs/>
          <w:sz w:val="24"/>
          <w:szCs w:val="24"/>
        </w:rPr>
        <w:t>Data Requirements: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Structured Data</w:t>
      </w:r>
      <w:r w:rsidRPr="00EA73D7">
        <w:rPr>
          <w:rFonts w:ascii="Times New Roman" w:hAnsi="Times New Roman" w:cs="Times New Roman"/>
          <w:sz w:val="24"/>
          <w:szCs w:val="24"/>
        </w:rPr>
        <w:t>: Claim details, customer demographics, NHIF records, policy information.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Unstructured Data</w:t>
      </w:r>
      <w:r w:rsidRPr="00EA73D7">
        <w:rPr>
          <w:rFonts w:ascii="Times New Roman" w:hAnsi="Times New Roman" w:cs="Times New Roman"/>
          <w:sz w:val="24"/>
          <w:szCs w:val="24"/>
        </w:rPr>
        <w:t>: Text from claim descriptions, adjuster notes, scanned documents.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External Data</w:t>
      </w:r>
      <w:r w:rsidRPr="00EA73D7">
        <w:rPr>
          <w:rFonts w:ascii="Times New Roman" w:hAnsi="Times New Roman" w:cs="Times New Roman"/>
          <w:sz w:val="24"/>
          <w:szCs w:val="24"/>
        </w:rPr>
        <w:t>: Public records, weather data, social media</w:t>
      </w:r>
      <w:r w:rsidR="00A43765">
        <w:rPr>
          <w:rFonts w:ascii="Times New Roman" w:hAnsi="Times New Roman" w:cs="Times New Roman"/>
          <w:sz w:val="24"/>
          <w:szCs w:val="24"/>
        </w:rPr>
        <w:t xml:space="preserve"> that may be used to validate incident claims</w:t>
      </w:r>
      <w:r w:rsidRPr="00EA73D7">
        <w:rPr>
          <w:rFonts w:ascii="Times New Roman" w:hAnsi="Times New Roman" w:cs="Times New Roman"/>
          <w:sz w:val="24"/>
          <w:szCs w:val="24"/>
        </w:rPr>
        <w:t>.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Modeling Approach: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r w:rsidRPr="00EA73D7">
        <w:rPr>
          <w:rFonts w:ascii="Times New Roman" w:hAnsi="Times New Roman" w:cs="Times New Roman"/>
          <w:sz w:val="24"/>
          <w:szCs w:val="24"/>
        </w:rPr>
        <w:t>: Data cleaning, feature engineering, and text vectorization.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EA73D7">
        <w:rPr>
          <w:rFonts w:ascii="Times New Roman" w:hAnsi="Times New Roman" w:cs="Times New Roman"/>
          <w:sz w:val="24"/>
          <w:szCs w:val="24"/>
        </w:rPr>
        <w:t>: Logistic Regression, Random Forest, XGBoost for supervised learning; Isolation Forest and Autoencoders for anomaly detection</w:t>
      </w:r>
      <w:r w:rsidR="00A43765">
        <w:rPr>
          <w:rFonts w:ascii="Times New Roman" w:hAnsi="Times New Roman" w:cs="Times New Roman"/>
          <w:sz w:val="24"/>
          <w:szCs w:val="24"/>
        </w:rPr>
        <w:t xml:space="preserve"> in unlabeled data</w:t>
      </w:r>
      <w:r w:rsidRPr="00EA73D7">
        <w:rPr>
          <w:rFonts w:ascii="Times New Roman" w:hAnsi="Times New Roman" w:cs="Times New Roman"/>
          <w:sz w:val="24"/>
          <w:szCs w:val="24"/>
        </w:rPr>
        <w:t>.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Pr="00EA73D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Evaluation Metrics</w:t>
      </w:r>
      <w:r w:rsidRPr="00EA73D7">
        <w:rPr>
          <w:rFonts w:ascii="Times New Roman" w:hAnsi="Times New Roman" w:cs="Times New Roman"/>
          <w:sz w:val="24"/>
          <w:szCs w:val="24"/>
        </w:rPr>
        <w:t>: Precision, Recall, F1-score, ROC-AUC</w:t>
      </w:r>
      <w:r w:rsidR="00A43765">
        <w:rPr>
          <w:rFonts w:ascii="Times New Roman" w:hAnsi="Times New Roman" w:cs="Times New Roman"/>
          <w:sz w:val="24"/>
          <w:szCs w:val="24"/>
        </w:rPr>
        <w:t xml:space="preserve"> to balance detection accuracy and false positives</w:t>
      </w:r>
      <w:r w:rsidRPr="00EA73D7">
        <w:rPr>
          <w:rFonts w:ascii="Times New Roman" w:hAnsi="Times New Roman" w:cs="Times New Roman"/>
          <w:sz w:val="24"/>
          <w:szCs w:val="24"/>
        </w:rPr>
        <w:t>.</w:t>
      </w:r>
      <w:r w:rsidRPr="00EA73D7">
        <w:rPr>
          <w:rFonts w:ascii="Times New Roman" w:hAnsi="Times New Roman" w:cs="Times New Roman"/>
          <w:sz w:val="24"/>
          <w:szCs w:val="24"/>
        </w:rPr>
        <w:br/>
      </w:r>
      <w:r w:rsidRPr="00EA73D7">
        <w:rPr>
          <w:rFonts w:ascii="Times New Roman" w:hAnsi="Times New Roman" w:cs="Times New Roman"/>
          <w:b/>
          <w:bCs/>
          <w:sz w:val="24"/>
          <w:szCs w:val="24"/>
        </w:rPr>
        <w:t>Deployment Strategy: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A43765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Pr="00EA73D7">
        <w:rPr>
          <w:rFonts w:ascii="Times New Roman" w:hAnsi="Times New Roman" w:cs="Times New Roman"/>
          <w:sz w:val="24"/>
          <w:szCs w:val="24"/>
        </w:rPr>
        <w:t>: Embed model into claims processing systems</w:t>
      </w:r>
      <w:r w:rsidR="00A43765">
        <w:rPr>
          <w:rFonts w:ascii="Times New Roman" w:hAnsi="Times New Roman" w:cs="Times New Roman"/>
          <w:sz w:val="24"/>
          <w:szCs w:val="24"/>
        </w:rPr>
        <w:t xml:space="preserve"> for real-time scoring</w:t>
      </w:r>
      <w:r w:rsidRPr="00EA73D7">
        <w:rPr>
          <w:rFonts w:ascii="Times New Roman" w:hAnsi="Times New Roman" w:cs="Times New Roman"/>
          <w:sz w:val="24"/>
          <w:szCs w:val="24"/>
        </w:rPr>
        <w:t>.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A43765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EA73D7">
        <w:rPr>
          <w:rFonts w:ascii="Times New Roman" w:hAnsi="Times New Roman" w:cs="Times New Roman"/>
          <w:sz w:val="24"/>
          <w:szCs w:val="24"/>
        </w:rPr>
        <w:t xml:space="preserve">: Continuous </w:t>
      </w:r>
      <w:r w:rsidR="00A43765">
        <w:rPr>
          <w:rFonts w:ascii="Times New Roman" w:hAnsi="Times New Roman" w:cs="Times New Roman"/>
          <w:sz w:val="24"/>
          <w:szCs w:val="24"/>
        </w:rPr>
        <w:t xml:space="preserve">model </w:t>
      </w:r>
      <w:r w:rsidRPr="00EA73D7">
        <w:rPr>
          <w:rFonts w:ascii="Times New Roman" w:hAnsi="Times New Roman" w:cs="Times New Roman"/>
          <w:sz w:val="24"/>
          <w:szCs w:val="24"/>
        </w:rPr>
        <w:t>performance tracking and retraining</w:t>
      </w:r>
      <w:r w:rsidR="00A43765">
        <w:rPr>
          <w:rFonts w:ascii="Times New Roman" w:hAnsi="Times New Roman" w:cs="Times New Roman"/>
          <w:sz w:val="24"/>
          <w:szCs w:val="24"/>
        </w:rPr>
        <w:t xml:space="preserve"> with new data</w:t>
      </w:r>
      <w:r w:rsidRPr="00EA73D7">
        <w:rPr>
          <w:rFonts w:ascii="Times New Roman" w:hAnsi="Times New Roman" w:cs="Times New Roman"/>
          <w:sz w:val="24"/>
          <w:szCs w:val="24"/>
        </w:rPr>
        <w:t>.</w:t>
      </w:r>
      <w:r w:rsidRPr="00EA73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A43765">
        <w:rPr>
          <w:rFonts w:ascii="Times New Roman" w:hAnsi="Times New Roman" w:cs="Times New Roman"/>
          <w:b/>
          <w:bCs/>
          <w:sz w:val="24"/>
          <w:szCs w:val="24"/>
        </w:rPr>
        <w:t>Explainability</w:t>
      </w:r>
      <w:r w:rsidRPr="00EA73D7">
        <w:rPr>
          <w:rFonts w:ascii="Times New Roman" w:hAnsi="Times New Roman" w:cs="Times New Roman"/>
          <w:sz w:val="24"/>
          <w:szCs w:val="24"/>
        </w:rPr>
        <w:t>: Use SHAP or LIME for model transparency</w:t>
      </w:r>
      <w:r w:rsidR="00A43765">
        <w:rPr>
          <w:rFonts w:ascii="Times New Roman" w:hAnsi="Times New Roman" w:cs="Times New Roman"/>
          <w:sz w:val="24"/>
          <w:szCs w:val="24"/>
        </w:rPr>
        <w:t xml:space="preserve"> and interpretation of model decisions and support of audit trails</w:t>
      </w:r>
      <w:r w:rsidRPr="00EA73D7">
        <w:rPr>
          <w:rFonts w:ascii="Times New Roman" w:hAnsi="Times New Roman" w:cs="Times New Roman"/>
          <w:sz w:val="24"/>
          <w:szCs w:val="24"/>
        </w:rPr>
        <w:t>.</w:t>
      </w:r>
    </w:p>
    <w:sectPr w:rsidR="00C2074D" w:rsidRPr="00EA73D7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9C156" w14:textId="77777777" w:rsidR="00106AC3" w:rsidRDefault="00106AC3" w:rsidP="00A43765">
      <w:pPr>
        <w:spacing w:after="0" w:line="240" w:lineRule="auto"/>
      </w:pPr>
      <w:r>
        <w:separator/>
      </w:r>
    </w:p>
  </w:endnote>
  <w:endnote w:type="continuationSeparator" w:id="0">
    <w:p w14:paraId="510215A4" w14:textId="77777777" w:rsidR="00106AC3" w:rsidRDefault="00106AC3" w:rsidP="00A4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93E27" w14:textId="2DEFC349" w:rsidR="00A43765" w:rsidRDefault="007330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62239212" wp14:editId="144085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17295" cy="368935"/>
              <wp:effectExtent l="0" t="0" r="1905" b="0"/>
              <wp:wrapNone/>
              <wp:docPr id="1935273206" name="Text Box 5" descr="Classified as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2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76C86B" w14:textId="44F35908" w:rsidR="0073300B" w:rsidRPr="0073300B" w:rsidRDefault="0073300B" w:rsidP="007330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73300B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Classified as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3921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lassified as Public" style="position:absolute;margin-left:0;margin-top:0;width:95.85pt;height:29.0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176C86B" w14:textId="44F35908" w:rsidR="0073300B" w:rsidRPr="0073300B" w:rsidRDefault="0073300B" w:rsidP="007330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73300B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Classified as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94490" w14:textId="02545B90" w:rsidR="00A43765" w:rsidRDefault="007330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94961E0" wp14:editId="4F32BF5B">
              <wp:simplePos x="1144988" y="9438198"/>
              <wp:positionH relativeFrom="page">
                <wp:align>left</wp:align>
              </wp:positionH>
              <wp:positionV relativeFrom="page">
                <wp:align>bottom</wp:align>
              </wp:positionV>
              <wp:extent cx="1217295" cy="368935"/>
              <wp:effectExtent l="0" t="0" r="1905" b="0"/>
              <wp:wrapNone/>
              <wp:docPr id="197715068" name="Text Box 6" descr="Classified as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2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E82260" w14:textId="6C7B73B8" w:rsidR="0073300B" w:rsidRPr="0073300B" w:rsidRDefault="0073300B" w:rsidP="007330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73300B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Classified as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961E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lassified as Public" style="position:absolute;margin-left:0;margin-top:0;width:95.85pt;height:29.0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8E82260" w14:textId="6C7B73B8" w:rsidR="0073300B" w:rsidRPr="0073300B" w:rsidRDefault="0073300B" w:rsidP="007330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73300B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Classified as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3AE53" w14:textId="51DFDABF" w:rsidR="00A43765" w:rsidRDefault="007330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D7AAA2" wp14:editId="35A16FF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17295" cy="368935"/>
              <wp:effectExtent l="0" t="0" r="1905" b="0"/>
              <wp:wrapNone/>
              <wp:docPr id="2136625611" name="Text Box 4" descr="Classified as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2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8F896" w14:textId="34055E8C" w:rsidR="0073300B" w:rsidRPr="0073300B" w:rsidRDefault="0073300B" w:rsidP="007330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73300B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Classified as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7AAA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lassified as Public" style="position:absolute;margin-left:0;margin-top:0;width:95.8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718F896" w14:textId="34055E8C" w:rsidR="0073300B" w:rsidRPr="0073300B" w:rsidRDefault="0073300B" w:rsidP="007330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73300B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Classified as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43324" w14:textId="77777777" w:rsidR="00106AC3" w:rsidRDefault="00106AC3" w:rsidP="00A43765">
      <w:pPr>
        <w:spacing w:after="0" w:line="240" w:lineRule="auto"/>
      </w:pPr>
      <w:r>
        <w:separator/>
      </w:r>
    </w:p>
  </w:footnote>
  <w:footnote w:type="continuationSeparator" w:id="0">
    <w:p w14:paraId="3D913890" w14:textId="77777777" w:rsidR="00106AC3" w:rsidRDefault="00106AC3" w:rsidP="00A43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B03792"/>
    <w:multiLevelType w:val="hybridMultilevel"/>
    <w:tmpl w:val="49C6A1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0906877">
    <w:abstractNumId w:val="8"/>
  </w:num>
  <w:num w:numId="2" w16cid:durableId="1241213961">
    <w:abstractNumId w:val="6"/>
  </w:num>
  <w:num w:numId="3" w16cid:durableId="1632518736">
    <w:abstractNumId w:val="5"/>
  </w:num>
  <w:num w:numId="4" w16cid:durableId="1636913253">
    <w:abstractNumId w:val="4"/>
  </w:num>
  <w:num w:numId="5" w16cid:durableId="1459565494">
    <w:abstractNumId w:val="7"/>
  </w:num>
  <w:num w:numId="6" w16cid:durableId="1002972757">
    <w:abstractNumId w:val="3"/>
  </w:num>
  <w:num w:numId="7" w16cid:durableId="804204516">
    <w:abstractNumId w:val="2"/>
  </w:num>
  <w:num w:numId="8" w16cid:durableId="979191157">
    <w:abstractNumId w:val="1"/>
  </w:num>
  <w:num w:numId="9" w16cid:durableId="1681808712">
    <w:abstractNumId w:val="0"/>
  </w:num>
  <w:num w:numId="10" w16cid:durableId="1379890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AC3"/>
    <w:rsid w:val="0015074B"/>
    <w:rsid w:val="0029639D"/>
    <w:rsid w:val="00326F90"/>
    <w:rsid w:val="0073300B"/>
    <w:rsid w:val="00851F1C"/>
    <w:rsid w:val="009E371A"/>
    <w:rsid w:val="00A43765"/>
    <w:rsid w:val="00AA1D8D"/>
    <w:rsid w:val="00B47730"/>
    <w:rsid w:val="00C2074D"/>
    <w:rsid w:val="00CB0664"/>
    <w:rsid w:val="00EA73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4E609"/>
  <w14:defaultImageDpi w14:val="300"/>
  <w15:docId w15:val="{CC00CAD8-61AF-4D15-B293-DC20055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97ef559-2c17-4391-9b04-5491edf4eae4}" enabled="1" method="Privileged" siteId="{52a038f0-1b3f-49f8-af54-d46018d67ce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Gathoni</dc:creator>
  <cp:keywords/>
  <dc:description>generated by python-docx</dc:description>
  <cp:lastModifiedBy>Lydia Gathoni</cp:lastModifiedBy>
  <cp:revision>3</cp:revision>
  <dcterms:created xsi:type="dcterms:W3CDTF">2025-08-20T09:51:00Z</dcterms:created>
  <dcterms:modified xsi:type="dcterms:W3CDTF">2025-08-20T09:51:00Z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7f5a51cb,7359ecf6,bc8e47c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Classified as Public</vt:lpwstr>
  </property>
</Properties>
</file>