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0" w:after="40"/>
        <w:jc w:val="end"/>
        <w:rPr>
          <w:rFonts w:ascii="Sylfaen" w:hAnsi="Sylfaen" w:cs="Sylfaen"/>
          <w:b/>
          <w:bCs/>
          <w:spacing w:val="140"/>
          <w:sz w:val="28"/>
          <w:szCs w:val="28"/>
          <w:lang w:val="ka-GE"/>
        </w:rPr>
      </w:pPr>
      <w:r>
        <w:rPr>
          <w:rFonts w:cs="Sylfaen" w:ascii="Sylfaen" w:hAnsi="Sylfaen"/>
          <w:b/>
          <w:bCs/>
          <w:spacing w:val="140"/>
          <w:sz w:val="28"/>
          <w:szCs w:val="28"/>
          <w:lang w:val="ka-GE"/>
        </w:rPr>
        <w:t>დანართი N2</w:t>
      </w:r>
    </w:p>
    <w:p>
      <w:pPr>
        <w:pStyle w:val="Normal"/>
        <w:spacing w:before="0" w:after="40"/>
        <w:jc w:val="center"/>
        <w:rPr>
          <w:rFonts w:ascii="Sylfaen" w:hAnsi="Sylfaen" w:cs="Sylfaen"/>
          <w:sz w:val="16"/>
          <w:szCs w:val="16"/>
          <w:lang w:val="ka-GE"/>
        </w:rPr>
      </w:pPr>
      <w:r>
        <w:rPr>
          <w:rFonts w:cs="Sylfaen" w:ascii="Sylfaen" w:hAnsi="Sylfaen"/>
          <w:b/>
          <w:bCs/>
          <w:spacing w:val="140"/>
          <w:sz w:val="28"/>
          <w:szCs w:val="28"/>
          <w:lang w:val="ka-GE"/>
        </w:rPr>
        <w:t>სამუშაო დროის აღრიცხვის ფორმა</w:t>
      </w:r>
    </w:p>
    <w:p>
      <w:pPr>
        <w:pStyle w:val="Normal"/>
        <w:spacing w:before="0" w:after="40"/>
        <w:jc w:val="center"/>
        <w:rPr>
          <w:rFonts w:ascii="Sylfaen" w:hAnsi="Sylfaen" w:cs="Sylfaen"/>
          <w:sz w:val="14"/>
          <w:szCs w:val="14"/>
          <w:lang w:val="ka-GE"/>
        </w:rPr>
      </w:pPr>
      <w:r>
        <w:rPr>
          <w:rFonts w:cs="Sylfaen" w:ascii="Sylfaen" w:hAnsi="Sylfaen"/>
          <w:sz w:val="16"/>
          <w:szCs w:val="16"/>
          <w:lang w:val="ka-GE"/>
        </w:rPr>
        <w:t>შპს „აიტი ჰაბ ტბინო“</w:t>
      </w:r>
    </w:p>
    <w:tbl>
      <w:tblPr>
        <w:tblW w:w="226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27"/>
        <w:gridCol w:w="2863"/>
        <w:gridCol w:w="10718"/>
        <w:gridCol w:w="1414"/>
        <w:gridCol w:w="294"/>
        <w:gridCol w:w="1414"/>
        <w:gridCol w:w="1424"/>
        <w:gridCol w:w="2826"/>
        <w:gridCol w:w="10"/>
      </w:tblGrid>
      <w:tr>
        <w:trPr/>
        <w:tc>
          <w:tcPr>
            <w:tcW w:w="22680" w:type="dxa"/>
            <w:gridSpan w:val="8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ორგანიზაციის დასახელება</w:t>
            </w:r>
          </w:p>
        </w:tc>
      </w:tr>
      <w:tr>
        <w:trPr/>
        <w:tc>
          <w:tcPr>
            <w:tcW w:w="22680" w:type="dxa"/>
            <w:gridSpan w:val="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tcW w:w="22680" w:type="dxa"/>
            <w:gridSpan w:val="8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სტრუქტურული ერთეული</w:t>
            </w:r>
          </w:p>
        </w:tc>
      </w:tr>
      <w:tr>
        <w:trPr/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  <w:t>საიდენტიფიკაციო კოდი</w:t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Sylfaen" w:cs="Sylfaen" w:ascii="Sylfaen" w:hAnsi="Sylfaen"/>
                <w:sz w:val="20"/>
                <w:szCs w:val="20"/>
                <w:lang w:val="ka-GE"/>
              </w:rPr>
              <w:t xml:space="preserve">      </w:t>
            </w:r>
            <w:r>
              <w:rPr>
                <w:rFonts w:eastAsia="Sylfaen" w:cs="Sylfaen" w:ascii="Sylfaen" w:hAnsi="Sylfaen"/>
                <w:sz w:val="20"/>
                <w:szCs w:val="20"/>
                <w:lang w:val="ka-GE"/>
              </w:rPr>
              <w:t>405627530</w:t>
            </w:r>
          </w:p>
        </w:tc>
        <w:tc>
          <w:tcPr>
            <w:tcW w:w="10718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  <w:t>IT დეპარტამენტი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შედგენის თარიღი</w:t>
            </w:r>
          </w:p>
        </w:tc>
        <w:tc>
          <w:tcPr>
            <w:tcW w:w="294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საანგარიშო პერიოდი</w:t>
            </w:r>
          </w:p>
        </w:tc>
        <w:tc>
          <w:tcPr>
            <w:tcW w:w="2836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tcW w:w="459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</w:r>
          </w:p>
        </w:tc>
        <w:tc>
          <w:tcPr>
            <w:tcW w:w="10718" w:type="dxa"/>
            <w:tcBorders/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294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-დან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-მდე</w:t>
            </w:r>
          </w:p>
        </w:tc>
        <w:tc>
          <w:tcPr>
            <w:tcW w:w="2836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340" w:hRule="atLeast"/>
        </w:trPr>
        <w:tc>
          <w:tcPr>
            <w:tcW w:w="4590" w:type="dxa"/>
            <w:gridSpan w:val="2"/>
            <w:tcBorders/>
          </w:tcPr>
          <w:p>
            <w:pPr>
              <w:pStyle w:val="TableContents"/>
              <w:snapToGrid w:val="false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</w:r>
          </w:p>
        </w:tc>
        <w:tc>
          <w:tcPr>
            <w:tcW w:w="10718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pacing w:val="140"/>
                <w:sz w:val="28"/>
                <w:szCs w:val="28"/>
                <w:lang w:val="ka-GE"/>
              </w:rPr>
            </w:pPr>
            <w:r>
              <w:rPr>
                <w:rFonts w:cs="Sylfaen" w:ascii="Sylfaen" w:hAnsi="Sylfaen"/>
                <w:b/>
                <w:bCs/>
                <w:spacing w:val="140"/>
                <w:sz w:val="28"/>
                <w:szCs w:val="28"/>
                <w:lang w:val="ka-GE"/>
              </w:rPr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eastAsia="Times New Roman" w:cs="Sylfaen" w:ascii="Sylfaen" w:hAnsi="Sylfaen"/>
                <w:b/>
                <w:bCs/>
                <w:color w:val="auto"/>
                <w:spacing w:val="140"/>
                <w:sz w:val="20"/>
                <w:szCs w:val="20"/>
                <w:lang w:val="ka-GE"/>
              </w:rPr>
              <w:t>30</w:t>
            </w:r>
            <w:r>
              <w:rPr>
                <w:rFonts w:cs="Sylfaen" w:ascii="Sylfaen" w:hAnsi="Sylfaen"/>
                <w:b/>
                <w:bCs/>
                <w:spacing w:val="140"/>
                <w:sz w:val="20"/>
                <w:szCs w:val="20"/>
                <w:lang w:val="ka-GE"/>
              </w:rPr>
              <w:t>.</w:t>
            </w:r>
            <w:r>
              <w:rPr>
                <w:rFonts w:eastAsia="Times New Roman" w:cs="Sylfaen" w:ascii="Sylfaen" w:hAnsi="Sylfaen"/>
                <w:b/>
                <w:bCs/>
                <w:color w:val="auto"/>
                <w:spacing w:val="140"/>
                <w:sz w:val="20"/>
                <w:szCs w:val="20"/>
                <w:lang w:val="ka-GE"/>
              </w:rPr>
              <w:t>01</w:t>
            </w:r>
          </w:p>
        </w:tc>
        <w:tc>
          <w:tcPr>
            <w:tcW w:w="29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pacing w:val="140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pacing w:val="140"/>
                <w:sz w:val="20"/>
                <w:szCs w:val="20"/>
                <w:lang w:val="ka-GE"/>
              </w:rPr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  <w:t>01.</w:t>
            </w:r>
            <w:r>
              <w:rPr>
                <w:rFonts w:eastAsia="Times New Roman" w:cs="Sylfaen" w:ascii="Sylfaen" w:hAnsi="Sylfaen"/>
                <w:color w:val="auto"/>
                <w:sz w:val="20"/>
                <w:szCs w:val="20"/>
                <w:lang w:val="ka-GE"/>
              </w:rPr>
              <w:t>01</w:t>
            </w:r>
            <w:r>
              <w:rPr>
                <w:rFonts w:cs="Sylfaen" w:ascii="Sylfaen" w:hAnsi="Sylfaen"/>
                <w:sz w:val="20"/>
                <w:szCs w:val="20"/>
                <w:lang w:val="ka-GE"/>
              </w:rPr>
              <w:t>.2026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Sylfaen" w:ascii="Sylfaen" w:hAnsi="Sylfaen"/>
                <w:color w:val="auto"/>
                <w:sz w:val="20"/>
                <w:szCs w:val="20"/>
                <w:lang w:val="ka-GE"/>
              </w:rPr>
              <w:t>31</w:t>
            </w:r>
            <w:r>
              <w:rPr>
                <w:rFonts w:cs="Sylfaen" w:ascii="Sylfaen" w:hAnsi="Sylfaen"/>
                <w:sz w:val="20"/>
                <w:szCs w:val="20"/>
                <w:lang w:val="ka-GE"/>
              </w:rPr>
              <w:t>.</w:t>
            </w:r>
            <w:r>
              <w:rPr>
                <w:rFonts w:eastAsia="Times New Roman" w:cs="Sylfaen" w:ascii="Sylfaen" w:hAnsi="Sylfaen"/>
                <w:color w:val="auto"/>
                <w:sz w:val="20"/>
                <w:szCs w:val="20"/>
                <w:lang w:val="ka-GE"/>
              </w:rPr>
              <w:t>01</w:t>
            </w:r>
            <w:r>
              <w:rPr>
                <w:rFonts w:cs="Sylfaen" w:ascii="Sylfaen" w:hAnsi="Sylfaen"/>
                <w:sz w:val="20"/>
                <w:szCs w:val="20"/>
                <w:lang w:val="ka-GE"/>
              </w:rPr>
              <w:t>.2026</w:t>
            </w:r>
          </w:p>
        </w:tc>
        <w:tc>
          <w:tcPr>
            <w:tcW w:w="2836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Style w:val="Normal"/>
        <w:jc w:val="end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22475" w:type="dxa"/>
        <w:jc w:val="start"/>
        <w:tblInd w:w="-2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59"/>
        <w:gridCol w:w="1862"/>
        <w:gridCol w:w="833"/>
        <w:gridCol w:w="352"/>
        <w:gridCol w:w="352"/>
        <w:gridCol w:w="351"/>
        <w:gridCol w:w="337"/>
        <w:gridCol w:w="339"/>
        <w:gridCol w:w="339"/>
        <w:gridCol w:w="337"/>
        <w:gridCol w:w="336"/>
        <w:gridCol w:w="337"/>
        <w:gridCol w:w="346"/>
        <w:gridCol w:w="346"/>
        <w:gridCol w:w="346"/>
        <w:gridCol w:w="346"/>
        <w:gridCol w:w="346"/>
        <w:gridCol w:w="346"/>
        <w:gridCol w:w="682"/>
        <w:gridCol w:w="347"/>
        <w:gridCol w:w="347"/>
        <w:gridCol w:w="348"/>
        <w:gridCol w:w="347"/>
        <w:gridCol w:w="348"/>
        <w:gridCol w:w="347"/>
        <w:gridCol w:w="348"/>
        <w:gridCol w:w="347"/>
        <w:gridCol w:w="347"/>
        <w:gridCol w:w="348"/>
        <w:gridCol w:w="347"/>
        <w:gridCol w:w="348"/>
        <w:gridCol w:w="347"/>
        <w:gridCol w:w="348"/>
        <w:gridCol w:w="347"/>
        <w:gridCol w:w="348"/>
        <w:gridCol w:w="676"/>
        <w:gridCol w:w="641"/>
        <w:gridCol w:w="642"/>
        <w:gridCol w:w="664"/>
        <w:gridCol w:w="629"/>
        <w:gridCol w:w="680"/>
        <w:gridCol w:w="627"/>
        <w:gridCol w:w="667"/>
        <w:gridCol w:w="667"/>
        <w:gridCol w:w="667"/>
        <w:gridCol w:w="667"/>
        <w:gridCol w:w="697"/>
      </w:tblGrid>
      <w:tr>
        <w:trPr/>
        <w:tc>
          <w:tcPr>
            <w:tcW w:w="4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რიგითი N</w:t>
            </w:r>
          </w:p>
        </w:tc>
        <w:tc>
          <w:tcPr>
            <w:tcW w:w="18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გვარი, სახელი, თანამდებობა (სპეციალობა, პროფესია</w:t>
            </w:r>
            <w:r>
              <w:rPr>
                <w:sz w:val="12"/>
                <w:szCs w:val="12"/>
              </w:rPr>
              <w:t>)</w:t>
            </w:r>
          </w:p>
        </w:tc>
        <w:tc>
          <w:tcPr>
            <w:tcW w:w="83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ტაბელის ნომერი/ პირადი ნომერი</w:t>
            </w:r>
          </w:p>
        </w:tc>
        <w:tc>
          <w:tcPr>
            <w:tcW w:w="12073" w:type="dxa"/>
            <w:gridSpan w:val="3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აღნიშვნები სამუშაოზე გამოცხადების/არგამოცხადების შესახებ თარიღების მიხედვით თვის განმავლობაში</w:t>
            </w:r>
          </w:p>
        </w:tc>
        <w:tc>
          <w:tcPr>
            <w:tcW w:w="388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სულ ნამუშევარი თვის განმავლობაში</w:t>
            </w:r>
          </w:p>
        </w:tc>
        <w:tc>
          <w:tcPr>
            <w:tcW w:w="266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არგამოცხადების დღეების, საათების რ-ბა</w:t>
            </w:r>
          </w:p>
        </w:tc>
        <w:tc>
          <w:tcPr>
            <w:tcW w:w="6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დასვენების, უქმე დღეების რ-ბა</w:t>
            </w:r>
          </w:p>
        </w:tc>
      </w:tr>
      <w:tr>
        <w:trPr/>
        <w:tc>
          <w:tcPr>
            <w:tcW w:w="4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18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8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Sylfaen" w:ascii="Sylfaen" w:hAnsi="Sylfaen"/>
                <w:spacing w:val="-2"/>
                <w:sz w:val="12"/>
                <w:szCs w:val="12"/>
                <w:lang w:val="ka-GE"/>
              </w:rPr>
              <w:t xml:space="preserve">სულ ნამუშევარი სთ. 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rFonts w:cs="Sylfaen" w:ascii="Sylfaen" w:hAnsi="Sylfaen"/>
                <w:spacing w:val="-2"/>
                <w:sz w:val="12"/>
                <w:szCs w:val="12"/>
                <w:lang w:val="ka-GE"/>
              </w:rPr>
              <w:t>თვის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  <w:lang w:val="en-US"/>
              </w:rPr>
              <w:t>I</w:t>
            </w:r>
            <w:r>
              <w:rPr>
                <w:spacing w:val="-2"/>
                <w:sz w:val="12"/>
                <w:szCs w:val="12"/>
              </w:rPr>
              <w:t xml:space="preserve"> </w:t>
            </w:r>
            <w:r>
              <w:rPr>
                <w:rFonts w:cs="Sylfaen" w:ascii="Sylfaen" w:hAnsi="Sylfaen"/>
                <w:spacing w:val="-2"/>
                <w:sz w:val="12"/>
                <w:szCs w:val="12"/>
                <w:lang w:val="ka-GE"/>
              </w:rPr>
              <w:t>ნახევარში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6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Sylfaen" w:ascii="Sylfaen" w:hAnsi="Sylfaen"/>
                <w:spacing w:val="-4"/>
                <w:sz w:val="12"/>
                <w:szCs w:val="12"/>
                <w:lang w:val="ka-GE"/>
              </w:rPr>
              <w:t>სულ ნამუშევარი სთ. თვის</w:t>
            </w:r>
            <w:r>
              <w:rPr>
                <w:spacing w:val="-4"/>
                <w:sz w:val="12"/>
                <w:szCs w:val="12"/>
              </w:rPr>
              <w:br/>
              <w:t xml:space="preserve"> </w:t>
            </w:r>
            <w:r>
              <w:rPr>
                <w:spacing w:val="-4"/>
                <w:sz w:val="12"/>
                <w:szCs w:val="12"/>
                <w:lang w:val="en-US"/>
              </w:rPr>
              <w:t>II</w:t>
            </w:r>
            <w:r>
              <w:rPr>
                <w:spacing w:val="-4"/>
                <w:sz w:val="12"/>
                <w:szCs w:val="12"/>
              </w:rPr>
              <w:t xml:space="preserve"> </w:t>
            </w:r>
            <w:r>
              <w:rPr>
                <w:rFonts w:cs="Sylfaen" w:ascii="Sylfaen" w:hAnsi="Sylfaen"/>
                <w:spacing w:val="-4"/>
                <w:sz w:val="12"/>
                <w:szCs w:val="12"/>
                <w:lang w:val="ka-GE"/>
              </w:rPr>
              <w:t>მეორე ნახევარში</w:t>
            </w:r>
          </w:p>
        </w:tc>
        <w:tc>
          <w:tcPr>
            <w:tcW w:w="6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დღე</w:t>
            </w:r>
          </w:p>
        </w:tc>
        <w:tc>
          <w:tcPr>
            <w:tcW w:w="32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საათი</w:t>
            </w:r>
          </w:p>
        </w:tc>
        <w:tc>
          <w:tcPr>
            <w:tcW w:w="266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მათ შორის</w:t>
            </w:r>
          </w:p>
        </w:tc>
        <w:tc>
          <w:tcPr>
            <w:tcW w:w="6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</w:tr>
      <w:tr>
        <w:trPr/>
        <w:tc>
          <w:tcPr>
            <w:tcW w:w="4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18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8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ჯამი</w:t>
            </w:r>
          </w:p>
        </w:tc>
        <w:tc>
          <w:tcPr>
            <w:tcW w:w="26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მათ შორის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ს/ფ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შვებულე-ბა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უხ. შვებუ-ლება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სხვა</w:t>
            </w:r>
          </w:p>
        </w:tc>
        <w:tc>
          <w:tcPr>
            <w:tcW w:w="6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</w:tr>
      <w:tr>
        <w:trPr/>
        <w:tc>
          <w:tcPr>
            <w:tcW w:w="4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18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8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ზეგანაკვე-თური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ღამე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Sylfaen" w:ascii="Sylfaen" w:hAnsi="Sylfaen"/>
                <w:spacing w:val="-4"/>
                <w:sz w:val="12"/>
                <w:szCs w:val="12"/>
                <w:lang w:val="ka-GE"/>
              </w:rPr>
              <w:t>დასვენების</w:t>
            </w:r>
            <w:r>
              <w:rPr>
                <w:spacing w:val="-4"/>
                <w:sz w:val="12"/>
                <w:szCs w:val="12"/>
              </w:rPr>
              <w:t>,</w:t>
              <w:br/>
            </w:r>
            <w:r>
              <w:rPr>
                <w:rFonts w:cs="Sylfaen" w:ascii="Sylfaen" w:hAnsi="Sylfaen"/>
                <w:spacing w:val="-4"/>
                <w:sz w:val="12"/>
                <w:szCs w:val="12"/>
                <w:lang w:val="ka-GE"/>
              </w:rPr>
              <w:t>უქმე დღეები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  <w:t>სხვა</w:t>
            </w:r>
          </w:p>
        </w:tc>
        <w:tc>
          <w:tcPr>
            <w:tcW w:w="6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6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6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6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  <w:tc>
          <w:tcPr>
            <w:tcW w:w="6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2"/>
                <w:szCs w:val="12"/>
                <w:lang w:val="ka-GE"/>
              </w:rPr>
            </w:pPr>
            <w:r>
              <w:rPr>
                <w:rFonts w:cs="Sylfaen" w:ascii="Sylfaen" w:hAnsi="Sylfaen"/>
                <w:sz w:val="12"/>
                <w:szCs w:val="12"/>
                <w:lang w:val="ka-GE"/>
              </w:rPr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56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5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14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15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16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17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18</w:t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1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გიორგი პეტრიაშვილი, უფროსი დეველოპერი</w:t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01005031116</w:t>
            </w:r>
          </w:p>
        </w:tc>
        <w:tc>
          <w:tcPr>
            <w:tcW w:w="35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  <w:t>X</w:t>
            </w:r>
          </w:p>
        </w:tc>
        <w:tc>
          <w:tcPr>
            <w:tcW w:w="35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  <w:t>შ</w:t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  <w:t>8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000000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  <w:t>80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  <w:t>20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  <w:t>160</w:t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0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  <w:t>0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  <w:t>160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before="57" w:after="57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before="57" w:after="57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before="57" w:after="57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before="57" w:after="57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  <w:t>0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  <w:t>0</w:t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en-US"/>
              </w:rPr>
            </w:pPr>
            <w:r>
              <w:rPr>
                <w:rFonts w:cs="Sylfaen" w:ascii="Sylfaen" w:hAnsi="Sylfaen"/>
                <w:sz w:val="18"/>
                <w:szCs w:val="18"/>
                <w:lang w:val="en-US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  <w:p>
            <w:pPr>
              <w:pStyle w:val="Normal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sz w:val="18"/>
                <w:szCs w:val="18"/>
                <w:lang w:val="ka-GE"/>
              </w:rPr>
            </w:pPr>
            <w:r>
              <w:rPr>
                <w:rFonts w:cs="Sylfaen" w:ascii="Sylfaen" w:hAnsi="Sylfaen"/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9" w:hRule="exact"/>
        </w:trPr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52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51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sz w:val="18"/>
                <w:szCs w:val="18"/>
                <w:lang w:val="ka-GE"/>
              </w:rPr>
            </w:r>
          </w:p>
        </w:tc>
        <w:tc>
          <w:tcPr>
            <w:tcW w:w="339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3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6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 w:val="false"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ka-GE"/>
              </w:rPr>
            </w:pPr>
            <w:r>
              <w:rPr>
                <w:b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7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348" w:type="dxa"/>
            <w:tcBorders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bCs w:val="false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bCs w:val="false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b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b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eastAsia="Times New Roman" w:cs="Sylfaen"/>
                <w:color w:val="auto"/>
                <w:sz w:val="18"/>
                <w:szCs w:val="18"/>
                <w:lang w:val="ka-GE"/>
              </w:rPr>
            </w:pPr>
            <w:r>
              <w:rPr>
                <w:rFonts w:eastAsia="Times New Roman" w:cs="Sylfaen" w:ascii="Sylfaen" w:hAnsi="Sylfaen"/>
                <w:color w:val="auto"/>
                <w:sz w:val="18"/>
                <w:szCs w:val="18"/>
                <w:lang w:val="ka-GE"/>
              </w:rPr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tbl>
      <w:tblPr>
        <w:tblW w:w="2268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53"/>
        <w:gridCol w:w="2247"/>
        <w:gridCol w:w="276"/>
        <w:gridCol w:w="1968"/>
        <w:gridCol w:w="276"/>
        <w:gridCol w:w="2234"/>
        <w:gridCol w:w="3500"/>
        <w:gridCol w:w="2247"/>
        <w:gridCol w:w="276"/>
        <w:gridCol w:w="1969"/>
        <w:gridCol w:w="275"/>
        <w:gridCol w:w="2234"/>
        <w:gridCol w:w="250"/>
        <w:gridCol w:w="441"/>
        <w:gridCol w:w="195"/>
        <w:gridCol w:w="1172"/>
        <w:gridCol w:w="279"/>
        <w:gridCol w:w="455"/>
        <w:gridCol w:w="433"/>
      </w:tblGrid>
      <w:tr>
        <w:trPr/>
        <w:tc>
          <w:tcPr>
            <w:tcW w:w="1953" w:type="dxa"/>
            <w:tcBorders/>
            <w:vAlign w:val="bottom"/>
          </w:tcPr>
          <w:p>
            <w:pPr>
              <w:pStyle w:val="Normal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  <w:t>პასუხისმგებელი პირი</w:t>
            </w:r>
          </w:p>
        </w:tc>
        <w:tc>
          <w:tcPr>
            <w:tcW w:w="224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  <w:t>უფროსი დეველოპერი</w:t>
            </w:r>
          </w:p>
        </w:tc>
        <w:tc>
          <w:tcPr>
            <w:tcW w:w="276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196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203835</wp:posOffset>
                  </wp:positionV>
                  <wp:extent cx="868045" cy="3829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52" t="-327" r="-152" b="-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045" cy="382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6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2234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3500" w:type="dxa"/>
            <w:tcBorders/>
            <w:vAlign w:val="bottom"/>
          </w:tcPr>
          <w:p>
            <w:pPr>
              <w:pStyle w:val="Normal"/>
              <w:ind w:start="567" w:end="0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  <w:t>ორგანიზაციის/სტრუქტურული ქვედანაყოფის ხელმძღვანელი</w:t>
            </w:r>
          </w:p>
        </w:tc>
        <w:tc>
          <w:tcPr>
            <w:tcW w:w="224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276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196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275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2234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tcW w:w="250" w:type="dxa"/>
            <w:tcBorders/>
            <w:vAlign w:val="bottom"/>
          </w:tcPr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</w:t>
            </w:r>
          </w:p>
        </w:tc>
        <w:tc>
          <w:tcPr>
            <w:tcW w:w="441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5" w:type="dxa"/>
            <w:tcBorders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17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9" w:type="dxa"/>
            <w:tcBorders/>
            <w:vAlign w:val="bottom"/>
          </w:tcPr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55" w:type="dxa"/>
            <w:tcBorders/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433" w:type="dxa"/>
            <w:tcBorders/>
            <w:vAlign w:val="bottom"/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  <w:lang w:val="ka-GE"/>
              </w:rPr>
              <w:t>წ.</w:t>
            </w:r>
          </w:p>
        </w:tc>
      </w:tr>
      <w:tr>
        <w:trPr/>
        <w:tc>
          <w:tcPr>
            <w:tcW w:w="1953" w:type="dxa"/>
            <w:tcBorders/>
          </w:tcPr>
          <w:p>
            <w:pPr>
              <w:pStyle w:val="Normal"/>
              <w:snapToGrid w:val="false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247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თანამდებობა</w:t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1968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ხელმოწერა</w:t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23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3500" w:type="dxa"/>
            <w:tcBorders/>
          </w:tcPr>
          <w:p>
            <w:pPr>
              <w:pStyle w:val="Normal"/>
              <w:snapToGrid w:val="false"/>
              <w:ind w:start="567" w:end="0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247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თანამდებობა</w:t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1969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  <w:t>ხელმოწერა</w:t>
            </w:r>
          </w:p>
        </w:tc>
        <w:tc>
          <w:tcPr>
            <w:tcW w:w="275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23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50" w:type="dxa"/>
            <w:tcBorders/>
          </w:tcPr>
          <w:p>
            <w:pPr>
              <w:pStyle w:val="Normal"/>
              <w:snapToGrid w:val="false"/>
              <w:jc w:val="end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44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195" w:type="dxa"/>
            <w:tcBorders/>
          </w:tcPr>
          <w:p>
            <w:pPr>
              <w:pStyle w:val="Normal"/>
              <w:snapToGrid w:val="false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1172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79" w:type="dxa"/>
            <w:tcBorders/>
          </w:tcPr>
          <w:p>
            <w:pPr>
              <w:pStyle w:val="Normal"/>
              <w:snapToGrid w:val="false"/>
              <w:jc w:val="end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455" w:type="dxa"/>
            <w:tcBorders/>
          </w:tcPr>
          <w:p>
            <w:pPr>
              <w:pStyle w:val="Normal"/>
              <w:snapToGrid w:val="false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433" w:type="dxa"/>
            <w:tcBorders/>
          </w:tcPr>
          <w:p>
            <w:pPr>
              <w:pStyle w:val="Normal"/>
              <w:snapToGrid w:val="false"/>
              <w:jc w:val="end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</w:tr>
      <w:tr>
        <w:trPr/>
        <w:tc>
          <w:tcPr>
            <w:tcW w:w="1953" w:type="dxa"/>
            <w:tcBorders/>
          </w:tcPr>
          <w:p>
            <w:pPr>
              <w:pStyle w:val="Normal"/>
              <w:snapToGrid w:val="false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247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1968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Sylfaen" w:hAnsi="Sylfaen" w:cs="Sylfaen"/>
                <w:sz w:val="14"/>
                <w:szCs w:val="14"/>
                <w:lang w:val="ka-GE"/>
              </w:rPr>
            </w:pPr>
            <w:r>
              <w:rPr>
                <w:rFonts w:cs="Sylfaen" w:ascii="Sylfaen" w:hAnsi="Sylfaen"/>
                <w:sz w:val="14"/>
                <w:szCs w:val="14"/>
                <w:lang w:val="ka-GE"/>
              </w:rPr>
            </w:r>
          </w:p>
        </w:tc>
        <w:tc>
          <w:tcPr>
            <w:tcW w:w="2234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00" w:type="dxa"/>
            <w:tcBorders/>
          </w:tcPr>
          <w:p>
            <w:pPr>
              <w:pStyle w:val="Normal"/>
              <w:snapToGrid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247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969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234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50" w:type="dxa"/>
            <w:tcBorders/>
          </w:tcPr>
          <w:p>
            <w:pPr>
              <w:pStyle w:val="Normal"/>
              <w:snapToGrid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41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95" w:type="dxa"/>
            <w:tcBorders/>
          </w:tcPr>
          <w:p>
            <w:pPr>
              <w:pStyle w:val="Normal"/>
              <w:snapToGrid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172" w:type="dxa"/>
            <w:tcBorders/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9" w:type="dxa"/>
            <w:tcBorders/>
          </w:tcPr>
          <w:p>
            <w:pPr>
              <w:pStyle w:val="Normal"/>
              <w:snapToGrid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55" w:type="dxa"/>
            <w:tcBorders/>
          </w:tcPr>
          <w:p>
            <w:pPr>
              <w:pStyle w:val="Normal"/>
              <w:snapToGrid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33" w:type="dxa"/>
            <w:tcBorders/>
          </w:tcPr>
          <w:p>
            <w:pPr>
              <w:pStyle w:val="Normal"/>
              <w:snapToGrid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Sylfaen" w:hAnsi="Sylfaen" w:cs="Sylfaen"/>
          <w:b/>
          <w:bCs/>
          <w:lang w:val="ka-GE"/>
        </w:rPr>
      </w:pPr>
      <w:r>
        <w:rPr>
          <w:rFonts w:cs="Sylfaen" w:ascii="Sylfaen" w:hAnsi="Sylfaen"/>
          <w:b/>
          <w:bCs/>
          <w:lang w:val="ka-GE"/>
        </w:rPr>
      </w:r>
    </w:p>
    <w:p>
      <w:pPr>
        <w:pStyle w:val="Normal"/>
        <w:jc w:val="center"/>
        <w:rPr>
          <w:rFonts w:ascii="Sylfaen" w:hAnsi="Sylfaen" w:cs="Sylfaen"/>
          <w:b/>
          <w:bCs/>
          <w:lang w:val="ka-GE"/>
        </w:rPr>
      </w:pPr>
      <w:r>
        <w:rPr>
          <w:rFonts w:cs="Sylfaen" w:ascii="Sylfaen" w:hAnsi="Sylfaen"/>
          <w:b/>
          <w:bCs/>
          <w:lang w:val="ka-GE"/>
        </w:rPr>
      </w:r>
    </w:p>
    <w:sectPr>
      <w:headerReference w:type="default" r:id="rId3"/>
      <w:type w:val="nextPage"/>
      <w:pgSz w:orient="landscape" w:w="23811" w:h="16838"/>
      <w:pgMar w:left="567" w:right="567" w:gutter="0" w:header="397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/>
    <w:family w:val="swiss"/>
    <w:pitch w:val="variable"/>
  </w:font>
  <w:font w:name="Sylfaen">
    <w:charset w:val="00" w:characterSet="windows-1252"/>
    <w:family w:val="roman"/>
    <w:pitch w:val="variable"/>
  </w:font>
  <w:font w:name="Sylfaen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Arial" w:hAnsi="Arial" w:cs="Arial"/>
        <w:color w:val="000000"/>
        <w:sz w:val="14"/>
        <w:szCs w:val="14"/>
      </w:rPr>
    </w:pPr>
    <w:r>
      <w:rPr>
        <w:rFonts w:cs="Arial" w:ascii="Arial" w:hAnsi="Arial"/>
        <w:color w:val="000000"/>
        <w:sz w:val="14"/>
        <w:szCs w:val="14"/>
      </w:rPr>
    </w:r>
  </w:p>
  <w:p>
    <w:pPr>
      <w:pStyle w:val="Header"/>
      <w:rPr>
        <w:rFonts w:ascii="Arial" w:hAnsi="Arial" w:cs="Arial"/>
        <w:color w:val="000000"/>
        <w:sz w:val="14"/>
        <w:szCs w:val="14"/>
      </w:rPr>
    </w:pPr>
    <w:r>
      <w:rPr>
        <w:rFonts w:cs="Arial" w:ascii="Arial" w:hAnsi="Arial"/>
        <w:color w:val="000000"/>
        <w:sz w:val="14"/>
        <w:szCs w:val="14"/>
      </w:rPr>
    </w:r>
  </w:p>
  <w:p>
    <w:pPr>
      <w:pStyle w:val="Header"/>
      <w:rPr>
        <w:rFonts w:ascii="Arial" w:hAnsi="Arial" w:cs="Arial"/>
        <w:color w:val="000000"/>
        <w:sz w:val="14"/>
        <w:szCs w:val="14"/>
      </w:rPr>
    </w:pPr>
    <w:r>
      <w:rPr>
        <w:rFonts w:cs="Arial" w:ascii="Arial" w:hAnsi="Arial"/>
        <w:color w:val="000000"/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2021-02-12T14:14:00Z</dcterms:created>
  <dc:creator>Assistentus.ru</dc:creator>
  <dc:description/>
  <dc:language>en-US</dc:language>
  <cp:lastModifiedBy/>
  <cp:lastPrinted>1995-11-21T17:41:00Z</cp:lastPrinted>
  <dcterms:modified xsi:type="dcterms:W3CDTF">2026-02-27T14:31:15Z</dcterms:modified>
  <cp:revision>87</cp:revision>
  <dc:subject/>
  <dc:title>Бланк формы Т-12</dc:title>
</cp:coreProperties>
</file>