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267" w14:textId="60AD501A" w:rsidR="00A3269E" w:rsidRDefault="007D4840" w:rsidP="002D446A">
      <w:pPr>
        <w:jc w:val="center"/>
      </w:pPr>
      <w:r>
        <w:rPr>
          <w:noProof/>
        </w:rPr>
        <mc:AlternateContent>
          <mc:Choice Requires="wps">
            <w:drawing>
              <wp:anchor distT="40640" distB="67310" distL="108585" distR="120015" simplePos="0" relativeHeight="251658240" behindDoc="0" locked="0" layoutInCell="0" allowOverlap="1" wp14:anchorId="5B482583" wp14:editId="6CBF919A">
                <wp:simplePos x="0" y="0"/>
                <wp:positionH relativeFrom="page">
                  <wp:posOffset>73025</wp:posOffset>
                </wp:positionH>
                <wp:positionV relativeFrom="paragraph">
                  <wp:posOffset>635</wp:posOffset>
                </wp:positionV>
                <wp:extent cx="7685405" cy="1725930"/>
                <wp:effectExtent l="0" t="0" r="0" b="7620"/>
                <wp:wrapSquare wrapText="bothSides"/>
                <wp:docPr id="15453912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5405" cy="1725930"/>
                        </a:xfrm>
                        <a:prstGeom prst="rect">
                          <a:avLst/>
                        </a:prstGeom>
                        <a:solidFill>
                          <a:srgbClr val="FFFFFF"/>
                        </a:solidFill>
                        <a:ln w="9525">
                          <a:solidFill>
                            <a:srgbClr val="ED7D31"/>
                          </a:solidFill>
                          <a:miter/>
                        </a:ln>
                      </wps:spPr>
                      <wps:style>
                        <a:lnRef idx="0">
                          <a:scrgbClr r="0" g="0" b="0"/>
                        </a:lnRef>
                        <a:fillRef idx="0">
                          <a:scrgbClr r="0" g="0" b="0"/>
                        </a:fillRef>
                        <a:effectRef idx="0">
                          <a:scrgbClr r="0" g="0" b="0"/>
                        </a:effectRef>
                        <a:fontRef idx="minor"/>
                      </wps:style>
                      <wps:txbx>
                        <w:txbxContent>
                          <w:p w14:paraId="53D275A9" w14:textId="77777777" w:rsidR="00A3269E" w:rsidRDefault="00EE2716">
                            <w:pPr>
                              <w:pStyle w:val="CommentText"/>
                              <w:spacing w:after="120"/>
                              <w:jc w:val="center"/>
                              <w:rPr>
                                <w:b/>
                                <w:color w:val="ED7D31" w:themeColor="accent2"/>
                                <w:sz w:val="28"/>
                                <w:szCs w:val="28"/>
                              </w:rPr>
                            </w:pPr>
                            <w:r>
                              <w:rPr>
                                <w:b/>
                                <w:color w:val="ED7D31" w:themeColor="accent2"/>
                                <w:sz w:val="28"/>
                                <w:szCs w:val="28"/>
                              </w:rPr>
                              <w:t>Importante: recomendaciones iniciales</w:t>
                            </w:r>
                          </w:p>
                          <w:p w14:paraId="53D275AA" w14:textId="77777777" w:rsidR="00A3269E" w:rsidRDefault="00EE2716">
                            <w:pPr>
                              <w:pStyle w:val="CommentText"/>
                              <w:spacing w:after="120"/>
                              <w:rPr>
                                <w:sz w:val="16"/>
                                <w:szCs w:val="16"/>
                              </w:rPr>
                            </w:pPr>
                            <w:r>
                              <w:rPr>
                                <w:b/>
                                <w:color w:val="ED7D31" w:themeColor="accent2"/>
                                <w:sz w:val="16"/>
                                <w:szCs w:val="16"/>
                              </w:rPr>
                              <w:t>Sobre plantilla y comentarios:</w:t>
                            </w:r>
                            <w:r>
                              <w:rPr>
                                <w:sz w:val="16"/>
                                <w:szCs w:val="16"/>
                              </w:rPr>
                              <w:t xml:space="preserve"> te vamos a acompañar durante la edición de tu trabajo con comentarios sobre la margen derecha; actívalos así: Revisar &gt; Mostrar comentarios. Después de leer el último comentario puedes eliminarlos masivamente, así: ubica el cursor en cualquier comentario &gt; Menú Revisar &gt; Eliminar &gt; Eliminar todos los comentarios del documento. </w:t>
                            </w:r>
                          </w:p>
                          <w:p w14:paraId="53D275AB" w14:textId="77777777" w:rsidR="00A3269E" w:rsidRDefault="00EE2716">
                            <w:pPr>
                              <w:pStyle w:val="CommentText"/>
                              <w:spacing w:after="120"/>
                              <w:rPr>
                                <w:sz w:val="16"/>
                                <w:szCs w:val="16"/>
                              </w:rPr>
                            </w:pPr>
                            <w:r>
                              <w:rPr>
                                <w:b/>
                                <w:color w:val="ED7D31" w:themeColor="accent2"/>
                                <w:sz w:val="16"/>
                                <w:szCs w:val="16"/>
                              </w:rPr>
                              <w:t>Compatibilidad:</w:t>
                            </w:r>
                            <w:r>
                              <w:rPr>
                                <w:sz w:val="16"/>
                                <w:szCs w:val="16"/>
                              </w:rPr>
                              <w:t xml:space="preserve"> esta plantilla está diseñada en Microsoft Office 365, te recomendamos editarla siempre en la aplicación de Word para escritorio. Editarla en otras aplicaciones como Word para Mac, OpenOffice, Google Drive, etc., podría alterar algunas funciones desplegables o de ubicación de elementos.</w:t>
                            </w:r>
                          </w:p>
                          <w:p w14:paraId="53D275AC" w14:textId="77777777" w:rsidR="00A3269E" w:rsidRDefault="00EE2716">
                            <w:pPr>
                              <w:pStyle w:val="CommentText"/>
                              <w:spacing w:after="120"/>
                              <w:rPr>
                                <w:sz w:val="16"/>
                                <w:szCs w:val="16"/>
                              </w:rPr>
                            </w:pPr>
                            <w:r>
                              <w:rPr>
                                <w:b/>
                                <w:color w:val="ED7D31" w:themeColor="accent2"/>
                                <w:sz w:val="16"/>
                                <w:szCs w:val="16"/>
                              </w:rPr>
                              <w:t>Autoría:</w:t>
                            </w:r>
                            <w:r>
                              <w:rPr>
                                <w:sz w:val="16"/>
                                <w:szCs w:val="16"/>
                              </w:rPr>
                              <w:t xml:space="preserve"> esta plantilla es idea original y concebida por las Bibliotecas de la Universidad de San Buenaventura para uso de su comunidad académica, pero la puedes adaptar libremente si vas a entregar tu trabajo de grado a la biblioteca de otra institución, otorgando los créditos correspondientes.</w:t>
                            </w:r>
                          </w:p>
                          <w:p w14:paraId="53D275AD" w14:textId="77777777" w:rsidR="00A3269E" w:rsidRDefault="00EE2716">
                            <w:pPr>
                              <w:pStyle w:val="CommentText"/>
                              <w:jc w:val="left"/>
                              <w:rPr>
                                <w:sz w:val="16"/>
                                <w:szCs w:val="16"/>
                              </w:rPr>
                            </w:pPr>
                            <w:r>
                              <w:rPr>
                                <w:noProof/>
                              </w:rPr>
                              <w:drawing>
                                <wp:inline distT="0" distB="0" distL="0" distR="0" wp14:anchorId="53D275BD" wp14:editId="53D275BE">
                                  <wp:extent cx="180975" cy="254000"/>
                                  <wp:effectExtent l="0" t="0" r="0" b="0"/>
                                  <wp:docPr id="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0"/>
                                          <pic:cNvPicPr>
                                            <a:picLocks noChangeAspect="1" noChangeArrowheads="1"/>
                                          </pic:cNvPicPr>
                                        </pic:nvPicPr>
                                        <pic:blipFill>
                                          <a:blip r:embed="rId11"/>
                                          <a:stretch>
                                            <a:fillRect/>
                                          </a:stretch>
                                        </pic:blipFill>
                                        <pic:spPr bwMode="auto">
                                          <a:xfrm>
                                            <a:off x="0" y="0"/>
                                            <a:ext cx="180975" cy="254000"/>
                                          </a:xfrm>
                                          <a:prstGeom prst="rect">
                                            <a:avLst/>
                                          </a:prstGeom>
                                        </pic:spPr>
                                      </pic:pic>
                                    </a:graphicData>
                                  </a:graphic>
                                </wp:inline>
                              </w:drawing>
                            </w:r>
                            <w:r>
                              <w:rPr>
                                <w:sz w:val="16"/>
                                <w:szCs w:val="16"/>
                              </w:rPr>
                              <w:t xml:space="preserve">                      Ya puedes eliminar este cuadro de texto con nota introductoria y distribuir uniformemente los datos de portada.</w:t>
                            </w:r>
                          </w:p>
                        </w:txbxContent>
                      </wps:txbx>
                      <wps:bodyPr anchor="t">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A0F8344">
              <v:rect id="Rectángulo 7" style="position:absolute;left:0;text-align:left;margin-left:5.75pt;margin-top:.05pt;width:605.15pt;height:135.9pt;z-index:251654144;visibility:visible;mso-wrap-style:square;mso-width-percent:0;mso-height-percent:0;mso-wrap-distance-left:8.55pt;mso-wrap-distance-top:3.2pt;mso-wrap-distance-right:9.45pt;mso-wrap-distance-bottom:5.3pt;mso-position-horizontal:absolute;mso-position-horizontal-relative:page;mso-position-vertical:absolute;mso-position-vertical-relative:text;mso-width-percent:0;mso-height-percent:0;mso-width-relative:page;mso-height-relative:page;v-text-anchor:top" o:spid="_x0000_s1026" o:allowincell="f" strokecolor="#ed7d31" w14:anchorId="5B482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">
                <v:path arrowok="t"/>
                <v:textbox>
                  <w:txbxContent>
                    <w:p w:rsidR="00A3269E" w:rsidRDefault="00EE2716" w14:paraId="6ADBF467" w14:textId="77777777">
                      <w:pPr>
                        <w:pStyle w:val="Textocomentario"/>
                        <w:spacing w:after="120"/>
                        <w:jc w:val="center"/>
                        <w:rPr>
                          <w:b/>
                          <w:color w:val="ED7D31" w:themeColor="accent2"/>
                          <w:sz w:val="28"/>
                          <w:szCs w:val="28"/>
                        </w:rPr>
                      </w:pPr>
                      <w:r>
                        <w:rPr>
                          <w:b/>
                          <w:color w:val="ED7D31" w:themeColor="accent2"/>
                          <w:sz w:val="28"/>
                          <w:szCs w:val="28"/>
                        </w:rPr>
                        <w:t>Importante: recomendaciones iniciales</w:t>
                      </w:r>
                    </w:p>
                    <w:p w:rsidR="00A3269E" w:rsidRDefault="00EE2716" w14:paraId="359EFB1E" w14:textId="77777777">
                      <w:pPr>
                        <w:pStyle w:val="Textocomentario"/>
                        <w:spacing w:after="120"/>
                        <w:rPr>
                          <w:sz w:val="16"/>
                          <w:szCs w:val="16"/>
                        </w:rPr>
                      </w:pPr>
                      <w:r>
                        <w:rPr>
                          <w:b/>
                          <w:color w:val="ED7D31" w:themeColor="accent2"/>
                          <w:sz w:val="16"/>
                          <w:szCs w:val="16"/>
                        </w:rPr>
                        <w:t>Sobre plantilla y comentarios:</w:t>
                      </w:r>
                      <w:r>
                        <w:rPr>
                          <w:sz w:val="16"/>
                          <w:szCs w:val="16"/>
                        </w:rPr>
                        <w:t xml:space="preserve"> te vamos a acompañar durante la edición de tu trabajo con comentarios sobre la margen derecha; actívalos así: Revisar &gt; Mostrar comentarios. Después de leer el último comentario puedes eliminarlos masivamente, así: ubica el cursor en cualquier comentario &gt; Menú Revisar &gt; Eliminar &gt; Eliminar todos los comentarios del documento. </w:t>
                      </w:r>
                    </w:p>
                    <w:p w:rsidR="00A3269E" w:rsidRDefault="00EE2716" w14:paraId="5061CC57" w14:textId="77777777">
                      <w:pPr>
                        <w:pStyle w:val="Textocomentario"/>
                        <w:spacing w:after="120"/>
                        <w:rPr>
                          <w:sz w:val="16"/>
                          <w:szCs w:val="16"/>
                        </w:rPr>
                      </w:pPr>
                      <w:r>
                        <w:rPr>
                          <w:b/>
                          <w:color w:val="ED7D31" w:themeColor="accent2"/>
                          <w:sz w:val="16"/>
                          <w:szCs w:val="16"/>
                        </w:rPr>
                        <w:t>Compatibilidad:</w:t>
                      </w:r>
                      <w:r>
                        <w:rPr>
                          <w:sz w:val="16"/>
                          <w:szCs w:val="16"/>
                        </w:rPr>
                        <w:t xml:space="preserve"> esta plantilla está diseñada en Microsoft Office 365, te recomendamos editarla siempre en la aplicación de Word para escritorio. Editarla en otras aplicaciones como Word para Mac, OpenOffice, Google Drive, etc., podría alterar algunas funciones desplegables o de ubicación de elementos.</w:t>
                      </w:r>
                    </w:p>
                    <w:p w:rsidR="00A3269E" w:rsidRDefault="00EE2716" w14:paraId="394522F6" w14:textId="77777777">
                      <w:pPr>
                        <w:pStyle w:val="Textocomentario"/>
                        <w:spacing w:after="120"/>
                        <w:rPr>
                          <w:sz w:val="16"/>
                          <w:szCs w:val="16"/>
                        </w:rPr>
                      </w:pPr>
                      <w:r>
                        <w:rPr>
                          <w:b/>
                          <w:color w:val="ED7D31" w:themeColor="accent2"/>
                          <w:sz w:val="16"/>
                          <w:szCs w:val="16"/>
                        </w:rPr>
                        <w:t>Autoría:</w:t>
                      </w:r>
                      <w:r>
                        <w:rPr>
                          <w:sz w:val="16"/>
                          <w:szCs w:val="16"/>
                        </w:rPr>
                        <w:t xml:space="preserve"> esta plantilla es idea original y concebida por las Bibliotecas de la Universidad de San Buenaventura para uso de su comunidad académica, pero la puedes adaptar libremente si vas a entregar tu trabajo de grado a la biblioteca de otra institución, otorgando los créditos correspondientes.</w:t>
                      </w:r>
                    </w:p>
                    <w:p w:rsidR="00A3269E" w:rsidRDefault="00EE2716" w14:paraId="564CEAE7" w14:textId="77777777">
                      <w:pPr>
                        <w:pStyle w:val="Textocomentario"/>
                        <w:jc w:val="left"/>
                        <w:rPr>
                          <w:sz w:val="16"/>
                          <w:szCs w:val="16"/>
                        </w:rPr>
                      </w:pPr>
                      <w:r>
                        <w:rPr>
                          <w:noProof/>
                        </w:rPr>
                        <w:drawing>
                          <wp:inline distT="0" distB="0" distL="0" distR="0" wp14:anchorId="658B810A" wp14:editId="53D275BE">
                            <wp:extent cx="180975" cy="254000"/>
                            <wp:effectExtent l="0" t="0" r="0" b="0"/>
                            <wp:docPr id="11868297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0"/>
                                    <pic:cNvPicPr>
                                      <a:picLocks noChangeAspect="1" noChangeArrowheads="1"/>
                                    </pic:cNvPicPr>
                                  </pic:nvPicPr>
                                  <pic:blipFill>
                                    <a:blip r:embed="rId12"/>
                                    <a:stretch>
                                      <a:fillRect/>
                                    </a:stretch>
                                  </pic:blipFill>
                                  <pic:spPr bwMode="auto">
                                    <a:xfrm>
                                      <a:off x="0" y="0"/>
                                      <a:ext cx="180975" cy="254000"/>
                                    </a:xfrm>
                                    <a:prstGeom prst="rect">
                                      <a:avLst/>
                                    </a:prstGeom>
                                  </pic:spPr>
                                </pic:pic>
                              </a:graphicData>
                            </a:graphic>
                          </wp:inline>
                        </w:drawing>
                      </w:r>
                      <w:r>
                        <w:rPr>
                          <w:sz w:val="16"/>
                          <w:szCs w:val="16"/>
                        </w:rPr>
                        <w:t xml:space="preserve">                      Ya puedes eliminar este cuadro de texto con nota introductoria y distribuir uniformemente los datos de portada.</w:t>
                      </w:r>
                    </w:p>
                  </w:txbxContent>
                </v:textbox>
                <w10:wrap type="square" anchorx="page"/>
              </v:rect>
            </w:pict>
          </mc:Fallback>
        </mc:AlternateContent>
      </w:r>
    </w:p>
    <w:p w14:paraId="78D61340" w14:textId="164F42EE" w:rsidR="002D446A" w:rsidRDefault="00A22158" w:rsidP="002D446A">
      <w:pPr>
        <w:jc w:val="center"/>
        <w:rPr>
          <w:b/>
          <w:bCs/>
        </w:rPr>
      </w:pPr>
      <w:r w:rsidRPr="00A22158">
        <w:rPr>
          <w:b/>
          <w:bCs/>
        </w:rPr>
        <w:t xml:space="preserve">Diseño e implementación de una plataforma web para la comercialización de productos artesanales con enfoque en usabilidad, inclusión digital y fortalecimiento económico local </w:t>
      </w:r>
      <w:r>
        <w:rPr>
          <w:b/>
          <w:bCs/>
        </w:rPr>
        <w:t>(</w:t>
      </w:r>
      <w:r w:rsidR="002D446A" w:rsidRPr="002D446A">
        <w:rPr>
          <w:b/>
          <w:bCs/>
        </w:rPr>
        <w:t>GURU</w:t>
      </w:r>
      <w:r>
        <w:rPr>
          <w:b/>
          <w:bCs/>
        </w:rPr>
        <w:t>)</w:t>
      </w:r>
    </w:p>
    <w:p w14:paraId="2048F185" w14:textId="77777777" w:rsidR="002D446A" w:rsidRPr="002D446A" w:rsidRDefault="002D446A" w:rsidP="002D446A">
      <w:pPr>
        <w:jc w:val="center"/>
        <w:rPr>
          <w:b/>
          <w:bCs/>
          <w:u w:val="single"/>
        </w:rPr>
      </w:pPr>
    </w:p>
    <w:p w14:paraId="7F6F0CFE" w14:textId="3B790863" w:rsidR="002F7CD2" w:rsidRDefault="002F7CD2">
      <w:pPr>
        <w:jc w:val="center"/>
        <w:rPr>
          <w:rFonts w:cs="Times New Roman"/>
          <w:szCs w:val="24"/>
        </w:rPr>
      </w:pPr>
      <w:r>
        <w:rPr>
          <w:rFonts w:cs="Times New Roman"/>
          <w:szCs w:val="24"/>
        </w:rPr>
        <w:t>Daniel Felipe Prado Verano</w:t>
      </w:r>
    </w:p>
    <w:p w14:paraId="53D2726A" w14:textId="5EB3CC35" w:rsidR="00A3269E" w:rsidRDefault="002F7CD2" w:rsidP="2D5F18FB">
      <w:pPr>
        <w:jc w:val="center"/>
        <w:rPr>
          <w:rFonts w:cs="Times New Roman"/>
        </w:rPr>
      </w:pPr>
      <w:r w:rsidRPr="1BD53F58">
        <w:rPr>
          <w:rFonts w:cs="Times New Roman"/>
        </w:rPr>
        <w:t>Santiago Castañeda Torres</w:t>
      </w:r>
    </w:p>
    <w:p w14:paraId="53D2726C" w14:textId="6685877A" w:rsidR="00A3269E" w:rsidRDefault="00F0018F">
      <w:pPr>
        <w:jc w:val="center"/>
        <w:rPr>
          <w:rFonts w:cs="Times New Roman"/>
          <w:szCs w:val="24"/>
        </w:rPr>
      </w:pPr>
      <w:sdt>
        <w:sdtPr>
          <w:alias w:val="Tipo de documento"/>
          <w:tag w:val="Tipo de documento"/>
          <w:id w:val="1948186751"/>
          <w:placeholder>
            <w:docPart w:val="00A23CE7EE1B4816939D9EBE7A3A372F"/>
          </w:placeholder>
          <w15:color w:val="FF6600"/>
          <w:dropDownList>
            <w:listItem w:displayText="Seleccione tipo de documento" w:value="Seleccione tipo de documento"/>
            <w:listItem w:displayText="Anteproyecto presentado" w:value="Anteproyecto presentado"/>
            <w:listItem w:displayText="Cartilla presentada" w:value="Cartilla presentada"/>
            <w:listItem w:displayText="Ensayo presentado" w:value="Ensayo presentado"/>
            <w:listItem w:displayText="Monografía presentada" w:value="Monografía presentada"/>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dropDownList>
        </w:sdtPr>
        <w:sdtContent>
          <w:r w:rsidR="002D446A">
            <w:t>Trabajo de Grado presentado</w:t>
          </w:r>
        </w:sdtContent>
      </w:sdt>
      <w:r w:rsidR="00EE2716">
        <w:rPr>
          <w:rFonts w:cs="Times New Roman"/>
          <w:szCs w:val="24"/>
        </w:rPr>
        <w:t xml:space="preserve"> para optar al título de </w:t>
      </w:r>
      <w:sdt>
        <w:sdtPr>
          <w:alias w:val="Título obtenido"/>
          <w:tag w:val="Título"/>
          <w:id w:val="-377165559"/>
          <w:placeholder>
            <w:docPart w:val="33B18D9FC17E4A03AD7184ECD8475B0A"/>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iencias del Deporte" w:value="Magíster en Ciencias del Deporte"/>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Content>
          <w:r w:rsidR="002D446A">
            <w:t>Ingeniero de Sistemas</w:t>
          </w:r>
        </w:sdtContent>
      </w:sdt>
    </w:p>
    <w:p w14:paraId="53D2726D" w14:textId="77777777" w:rsidR="00A3269E" w:rsidRDefault="00A3269E">
      <w:pPr>
        <w:jc w:val="center"/>
        <w:rPr>
          <w:rFonts w:cs="Times New Roman"/>
          <w:szCs w:val="24"/>
        </w:rPr>
      </w:pPr>
    </w:p>
    <w:p w14:paraId="53D2726E" w14:textId="77777777" w:rsidR="00A3269E" w:rsidRDefault="00EE2716">
      <w:pPr>
        <w:jc w:val="center"/>
        <w:rPr>
          <w:rFonts w:cs="Times New Roman"/>
          <w:szCs w:val="24"/>
        </w:rPr>
      </w:pPr>
      <w:r>
        <w:rPr>
          <w:rFonts w:cs="Times New Roman"/>
          <w:szCs w:val="24"/>
        </w:rPr>
        <w:t>Asesor: Luis Alfonso Gutiérrez Castr</w:t>
      </w:r>
      <w:commentRangeStart w:id="0"/>
      <w:r>
        <w:rPr>
          <w:rFonts w:cs="Times New Roman"/>
          <w:szCs w:val="24"/>
        </w:rPr>
        <w:t>o</w:t>
      </w:r>
      <w:commentRangeEnd w:id="0"/>
      <w:r>
        <w:rPr>
          <w:rStyle w:val="CommentReference"/>
          <w:rFonts w:cs="Times New Roman"/>
          <w:sz w:val="24"/>
          <w:szCs w:val="24"/>
        </w:rPr>
        <w:commentReference w:id="0"/>
      </w:r>
      <w:r>
        <w:rPr>
          <w:rFonts w:cs="Times New Roman"/>
          <w:szCs w:val="24"/>
        </w:rPr>
        <w:t xml:space="preserve">, </w:t>
      </w:r>
      <w:sdt>
        <w:sdtPr>
          <w:alias w:val="Título asesor"/>
          <w:tag w:val="Título asesor"/>
          <w:id w:val="-2005195830"/>
          <w:placeholder>
            <w:docPart w:val="6540B2B098484685B0B04BA386A99107"/>
          </w:placeholder>
          <w15:color w:val="FF6600"/>
          <w:dropDownList>
            <w:listItem w:displayText="Seleccione título académico más alto del asesor" w:value="Seleccione título académico más alto del asesor"/>
            <w:listItem w:displayText="Doctor (PhD)" w:value="Doctor (PhD)"/>
            <w:listItem w:displayText="Especialista (Esp)" w:value="Especialista (Esp)"/>
            <w:listItem w:displayText="Magíster (MSc)" w:value="Magíster (MSc)"/>
            <w:listItem w:displayText="PostDoctor (PostDoc)" w:value="PostDoctor (PostDoc)"/>
          </w:dropDownList>
        </w:sdtPr>
        <w:sdtContent>
          <w:r>
            <w:rPr>
              <w:rStyle w:val="Estilo8"/>
            </w:rPr>
            <w:t>Doctor (PhD)</w:t>
          </w:r>
        </w:sdtContent>
      </w:sdt>
      <w:r>
        <w:rPr>
          <w:rStyle w:val="Estilo2"/>
          <w:rFonts w:cs="Times New Roman"/>
          <w:szCs w:val="20"/>
        </w:rPr>
        <w:t xml:space="preserve"> en Ejemplo Gerencia de la Innovación.</w:t>
      </w:r>
    </w:p>
    <w:p w14:paraId="53D2726F" w14:textId="77777777" w:rsidR="00A3269E" w:rsidRDefault="00EE2716">
      <w:pPr>
        <w:pStyle w:val="PrrIEEE"/>
        <w:jc w:val="center"/>
      </w:pPr>
      <w:r>
        <w:rPr>
          <w:noProof/>
        </w:rPr>
        <w:drawing>
          <wp:inline distT="0" distB="0" distL="0" distR="0" wp14:anchorId="53D274D5" wp14:editId="53D274D6">
            <wp:extent cx="828675" cy="1104900"/>
            <wp:effectExtent l="0" t="0" r="0" b="0"/>
            <wp:docPr id="2" name="Imagen 5"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C:\Users\coord.referencia\Documents\Mis archivos recibidos\logos USB Colombia-02.png"/>
                    <pic:cNvPicPr>
                      <a:picLocks noChangeAspect="1" noChangeArrowheads="1"/>
                    </pic:cNvPicPr>
                  </pic:nvPicPr>
                  <pic:blipFill>
                    <a:blip r:embed="rId16"/>
                    <a:stretch>
                      <a:fillRect/>
                    </a:stretch>
                  </pic:blipFill>
                  <pic:spPr bwMode="auto">
                    <a:xfrm>
                      <a:off x="0" y="0"/>
                      <a:ext cx="828675" cy="1104900"/>
                    </a:xfrm>
                    <a:prstGeom prst="rect">
                      <a:avLst/>
                    </a:prstGeom>
                  </pic:spPr>
                </pic:pic>
              </a:graphicData>
            </a:graphic>
          </wp:inline>
        </w:drawing>
      </w:r>
    </w:p>
    <w:p w14:paraId="53D27270" w14:textId="77777777" w:rsidR="00A3269E" w:rsidRDefault="00EE2716">
      <w:pPr>
        <w:jc w:val="center"/>
        <w:rPr>
          <w:rStyle w:val="Estilo3"/>
        </w:rPr>
      </w:pPr>
      <w:r>
        <w:rPr>
          <w:rStyle w:val="Estilo3"/>
        </w:rPr>
        <w:t>Universidad de San Buenaventura</w:t>
      </w:r>
    </w:p>
    <w:p w14:paraId="53D27271" w14:textId="0E851776" w:rsidR="00A3269E" w:rsidRDefault="00F0018F">
      <w:pPr>
        <w:jc w:val="center"/>
        <w:rPr>
          <w:rFonts w:cs="Times New Roman"/>
          <w:szCs w:val="24"/>
        </w:rPr>
      </w:pPr>
      <w:sdt>
        <w:sdtPr>
          <w:alias w:val="Facultad"/>
          <w:tag w:val="Facultad"/>
          <w:id w:val="-57098634"/>
          <w:placeholder>
            <w:docPart w:val="C915105E6BC84A77BD7F7C586E8FF364"/>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Humanas y Sociales (Cartagena)" w:value="Facultad de Ciencias Humanas y Sociales (Cartagena)"/>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Cartagena)" w:value="Facultad de Educación (Cartagena)"/>
            <w:listItem w:displayText="Facultad de Educación (Medellín)" w:value="Facultad de Educación (Medellín)"/>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Content>
          <w:r w:rsidR="002D446A">
            <w:t>Facultad de Ingeniería (Bogotá)</w:t>
          </w:r>
        </w:sdtContent>
      </w:sdt>
    </w:p>
    <w:p w14:paraId="53D27272" w14:textId="54628290" w:rsidR="00A3269E" w:rsidRDefault="00F0018F">
      <w:pPr>
        <w:jc w:val="center"/>
        <w:rPr>
          <w:rStyle w:val="Estilo4"/>
        </w:rPr>
      </w:pPr>
      <w:sdt>
        <w:sdtPr>
          <w:alias w:val="Programa"/>
          <w:tag w:val="Programa"/>
          <w:id w:val="249619693"/>
          <w:placeholder>
            <w:docPart w:val="1F0741A29A6948FCB6D969667CEF6AFD"/>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Content>
          <w:r w:rsidR="002D446A">
            <w:t>Ingeniería de Sistemas</w:t>
          </w:r>
        </w:sdtContent>
      </w:sdt>
    </w:p>
    <w:p w14:paraId="53D27273" w14:textId="6B854299" w:rsidR="00A3269E" w:rsidRDefault="00F0018F">
      <w:pPr>
        <w:jc w:val="center"/>
        <w:rPr>
          <w:rFonts w:cs="Times New Roman"/>
          <w:szCs w:val="24"/>
        </w:rPr>
      </w:pPr>
      <w:sdt>
        <w:sdtPr>
          <w:alias w:val="Ciudad"/>
          <w:tag w:val="Ciudad"/>
          <w:id w:val="-742413268"/>
          <w:placeholder>
            <w:docPart w:val="8A430E83B3FA4746A774EE0B1D5D1218"/>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Content>
          <w:r w:rsidR="002D446A">
            <w:t>Bogotá D.C., Colombia</w:t>
          </w:r>
        </w:sdtContent>
      </w:sdt>
    </w:p>
    <w:p w14:paraId="53D27274" w14:textId="628E3CF1" w:rsidR="00A3269E" w:rsidRDefault="00F0018F">
      <w:pPr>
        <w:jc w:val="center"/>
        <w:rPr>
          <w:rFonts w:cs="Times New Roman"/>
          <w:szCs w:val="24"/>
        </w:rPr>
      </w:pPr>
      <w:sdt>
        <w:sdtPr>
          <w:alias w:val="Año"/>
          <w:tag w:val="Año"/>
          <w:id w:val="865789458"/>
          <w:placeholder>
            <w:docPart w:val="7708E0B159584489857019FBFFEBEC6C"/>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Content>
          <w:r w:rsidR="002D446A">
            <w:t>2026</w:t>
          </w:r>
        </w:sdtContent>
      </w:sdt>
      <w:commentRangeStart w:id="1"/>
      <w:r w:rsidR="00EE2716">
        <w:rPr>
          <w:rFonts w:cs="Times New Roman"/>
          <w:szCs w:val="24"/>
        </w:rPr>
        <w:t xml:space="preserve"> </w:t>
      </w:r>
      <w:commentRangeEnd w:id="1"/>
      <w:r w:rsidR="00EE2716">
        <w:rPr>
          <w:rStyle w:val="CommentReference"/>
          <w:rFonts w:cs="Times New Roman"/>
          <w:sz w:val="24"/>
          <w:szCs w:val="24"/>
        </w:rPr>
        <w:commentReference w:id="1"/>
      </w:r>
    </w:p>
    <w:p w14:paraId="53D27275" w14:textId="77777777" w:rsidR="00A3269E" w:rsidRDefault="00EE2716">
      <w:pPr>
        <w:spacing w:after="160" w:line="259" w:lineRule="auto"/>
        <w:jc w:val="left"/>
        <w:rPr>
          <w:rFonts w:cs="Times New Roman"/>
          <w:szCs w:val="24"/>
        </w:rPr>
      </w:pPr>
      <w:r>
        <w:br w:type="page"/>
      </w:r>
    </w:p>
    <w:tbl>
      <w:tblPr>
        <w:tblStyle w:val="TableGrid"/>
        <w:tblW w:w="9404" w:type="dxa"/>
        <w:jc w:val="center"/>
        <w:tblLayout w:type="fixed"/>
        <w:tblLook w:val="04A0" w:firstRow="1" w:lastRow="0" w:firstColumn="1" w:lastColumn="0" w:noHBand="0" w:noVBand="1"/>
      </w:tblPr>
      <w:tblGrid>
        <w:gridCol w:w="2251"/>
        <w:gridCol w:w="529"/>
        <w:gridCol w:w="6624"/>
      </w:tblGrid>
      <w:tr w:rsidR="00A3269E" w14:paraId="53D27278" w14:textId="77777777">
        <w:trPr>
          <w:trHeight w:val="397"/>
          <w:jc w:val="center"/>
        </w:trPr>
        <w:tc>
          <w:tcPr>
            <w:tcW w:w="2251" w:type="dxa"/>
            <w:tcBorders>
              <w:top w:val="single" w:sz="12" w:space="0" w:color="ED7D31"/>
              <w:left w:val="nil"/>
              <w:bottom w:val="single" w:sz="4" w:space="0" w:color="ED7D31"/>
              <w:right w:val="nil"/>
            </w:tcBorders>
            <w:vAlign w:val="center"/>
          </w:tcPr>
          <w:p w14:paraId="53D27276" w14:textId="77777777" w:rsidR="00A3269E" w:rsidRDefault="00EE2716">
            <w:pPr>
              <w:pageBreakBefore/>
              <w:spacing w:after="60"/>
              <w:jc w:val="center"/>
              <w:rPr>
                <w:rFonts w:cs="Times New Roman"/>
                <w:sz w:val="20"/>
                <w:szCs w:val="20"/>
              </w:rPr>
            </w:pPr>
            <w:commentRangeStart w:id="2"/>
            <w:r>
              <w:rPr>
                <w:rFonts w:eastAsia="Calibri" w:cs="Times New Roman"/>
                <w:sz w:val="20"/>
                <w:szCs w:val="20"/>
              </w:rPr>
              <w:t>C</w:t>
            </w:r>
            <w:commentRangeEnd w:id="2"/>
            <w:r>
              <w:rPr>
                <w:rStyle w:val="CommentReference"/>
                <w:rFonts w:eastAsia="Calibri" w:cs="Times New Roman"/>
                <w:sz w:val="20"/>
                <w:szCs w:val="20"/>
              </w:rPr>
              <w:commentReference w:id="2"/>
            </w:r>
            <w:r>
              <w:rPr>
                <w:rFonts w:eastAsia="Calibri" w:cs="Times New Roman"/>
                <w:sz w:val="20"/>
                <w:szCs w:val="20"/>
              </w:rPr>
              <w:t>itar/How to cite</w:t>
            </w:r>
          </w:p>
        </w:tc>
        <w:tc>
          <w:tcPr>
            <w:tcW w:w="7153" w:type="dxa"/>
            <w:gridSpan w:val="2"/>
            <w:tcBorders>
              <w:top w:val="single" w:sz="12" w:space="0" w:color="ED7D31"/>
              <w:left w:val="nil"/>
              <w:bottom w:val="nil"/>
              <w:right w:val="nil"/>
            </w:tcBorders>
          </w:tcPr>
          <w:p w14:paraId="53D27277" w14:textId="77777777" w:rsidR="00A3269E" w:rsidRDefault="00EE2716">
            <w:pPr>
              <w:spacing w:before="120"/>
              <w:rPr>
                <w:rFonts w:cs="Times New Roman"/>
                <w:sz w:val="20"/>
                <w:szCs w:val="20"/>
              </w:rPr>
            </w:pPr>
            <w:r>
              <w:rPr>
                <w:rFonts w:eastAsia="Calibri" w:cs="Times New Roman"/>
                <w:sz w:val="20"/>
                <w:szCs w:val="20"/>
              </w:rPr>
              <w:t xml:space="preserve">González Mejía </w:t>
            </w:r>
            <w:r>
              <w:rPr>
                <w:rFonts w:eastAsia="Calibri" w:cs="Times New Roman"/>
                <w:i/>
                <w:iCs/>
                <w:sz w:val="20"/>
                <w:szCs w:val="20"/>
              </w:rPr>
              <w:t>et al.</w:t>
            </w:r>
            <w:r>
              <w:rPr>
                <w:rFonts w:eastAsia="Calibri" w:cs="Times New Roman"/>
                <w:sz w:val="20"/>
                <w:szCs w:val="20"/>
              </w:rPr>
              <w:t xml:space="preserve"> [1]</w:t>
            </w:r>
          </w:p>
        </w:tc>
      </w:tr>
      <w:tr w:rsidR="00A3269E" w14:paraId="53D2727F" w14:textId="77777777">
        <w:trPr>
          <w:trHeight w:val="397"/>
          <w:jc w:val="center"/>
        </w:trPr>
        <w:tc>
          <w:tcPr>
            <w:tcW w:w="2251" w:type="dxa"/>
            <w:tcBorders>
              <w:top w:val="single" w:sz="4" w:space="0" w:color="ED7D31"/>
              <w:left w:val="nil"/>
              <w:bottom w:val="single" w:sz="12" w:space="0" w:color="ED7D31"/>
              <w:right w:val="nil"/>
            </w:tcBorders>
          </w:tcPr>
          <w:p w14:paraId="53D27279" w14:textId="77777777" w:rsidR="00A3269E" w:rsidRDefault="00EE2716">
            <w:pPr>
              <w:spacing w:before="60"/>
              <w:jc w:val="center"/>
              <w:rPr>
                <w:rFonts w:cs="Times New Roman"/>
                <w:sz w:val="20"/>
                <w:szCs w:val="20"/>
              </w:rPr>
            </w:pPr>
            <w:commentRangeStart w:id="3"/>
            <w:r>
              <w:rPr>
                <w:rFonts w:eastAsia="Calibri" w:cs="Times New Roman"/>
                <w:sz w:val="20"/>
                <w:szCs w:val="20"/>
              </w:rPr>
              <w:t>R</w:t>
            </w:r>
            <w:commentRangeEnd w:id="3"/>
            <w:r>
              <w:rPr>
                <w:rStyle w:val="CommentReference"/>
                <w:rFonts w:eastAsia="Calibri" w:cs="Times New Roman"/>
                <w:sz w:val="20"/>
                <w:szCs w:val="20"/>
              </w:rPr>
              <w:commentReference w:id="3"/>
            </w:r>
            <w:r>
              <w:rPr>
                <w:rFonts w:eastAsia="Calibri" w:cs="Times New Roman"/>
                <w:sz w:val="20"/>
                <w:szCs w:val="20"/>
              </w:rPr>
              <w:t>eferencia/Reference</w:t>
            </w:r>
          </w:p>
          <w:p w14:paraId="53D2727A" w14:textId="77777777" w:rsidR="00A3269E" w:rsidRDefault="00A3269E">
            <w:pPr>
              <w:rPr>
                <w:rFonts w:cs="Times New Roman"/>
                <w:sz w:val="20"/>
                <w:szCs w:val="20"/>
              </w:rPr>
            </w:pPr>
          </w:p>
          <w:p w14:paraId="53D2727B" w14:textId="77777777" w:rsidR="00A3269E" w:rsidRDefault="00EE2716">
            <w:pPr>
              <w:spacing w:line="240" w:lineRule="auto"/>
              <w:jc w:val="center"/>
              <w:rPr>
                <w:rFonts w:cs="Times New Roman"/>
                <w:sz w:val="20"/>
                <w:szCs w:val="20"/>
              </w:rPr>
            </w:pPr>
            <w:r>
              <w:rPr>
                <w:rFonts w:eastAsia="Calibri" w:cs="Times New Roman"/>
                <w:sz w:val="20"/>
                <w:szCs w:val="20"/>
              </w:rPr>
              <w:t>Estilo/Style:</w:t>
            </w:r>
          </w:p>
          <w:p w14:paraId="53D2727C" w14:textId="77777777" w:rsidR="00A3269E" w:rsidRDefault="00EE2716">
            <w:pPr>
              <w:spacing w:line="240" w:lineRule="auto"/>
              <w:jc w:val="center"/>
              <w:rPr>
                <w:rFonts w:cs="Times New Roman"/>
                <w:b/>
                <w:sz w:val="20"/>
                <w:szCs w:val="20"/>
              </w:rPr>
            </w:pPr>
            <w:r>
              <w:rPr>
                <w:rFonts w:eastAsia="Calibri" w:cs="Times New Roman"/>
                <w:sz w:val="20"/>
                <w:szCs w:val="20"/>
              </w:rPr>
              <w:t>IEEE (2020)</w:t>
            </w:r>
          </w:p>
        </w:tc>
        <w:tc>
          <w:tcPr>
            <w:tcW w:w="529" w:type="dxa"/>
            <w:tcBorders>
              <w:top w:val="nil"/>
              <w:left w:val="nil"/>
              <w:bottom w:val="single" w:sz="12" w:space="0" w:color="ED7D31"/>
              <w:right w:val="nil"/>
            </w:tcBorders>
          </w:tcPr>
          <w:p w14:paraId="53D2727D" w14:textId="77777777" w:rsidR="00A3269E" w:rsidRDefault="00EE2716">
            <w:pPr>
              <w:jc w:val="left"/>
              <w:rPr>
                <w:rFonts w:cs="Times New Roman"/>
                <w:sz w:val="20"/>
                <w:szCs w:val="20"/>
              </w:rPr>
            </w:pPr>
            <w:r>
              <w:rPr>
                <w:rFonts w:eastAsia="Calibri" w:cs="Times New Roman"/>
                <w:sz w:val="20"/>
                <w:szCs w:val="20"/>
              </w:rPr>
              <w:t>[1]</w:t>
            </w:r>
          </w:p>
        </w:tc>
        <w:tc>
          <w:tcPr>
            <w:tcW w:w="6624" w:type="dxa"/>
            <w:tcBorders>
              <w:top w:val="nil"/>
              <w:left w:val="nil"/>
              <w:bottom w:val="single" w:sz="12" w:space="0" w:color="ED7D31"/>
              <w:right w:val="nil"/>
            </w:tcBorders>
            <w:vAlign w:val="center"/>
          </w:tcPr>
          <w:p w14:paraId="53D2727E" w14:textId="77777777" w:rsidR="00A3269E" w:rsidRDefault="00EE2716">
            <w:pPr>
              <w:rPr>
                <w:rFonts w:eastAsia="Calibri"/>
              </w:rPr>
            </w:pPr>
            <w:r>
              <w:rPr>
                <w:rFonts w:eastAsia="Calibri" w:cs="Times New Roman"/>
                <w:sz w:val="20"/>
                <w:szCs w:val="20"/>
              </w:rPr>
              <w:t xml:space="preserve">E. González Mejía </w:t>
            </w:r>
            <w:r>
              <w:rPr>
                <w:rFonts w:eastAsia="Calibri" w:cs="Times New Roman"/>
                <w:i/>
                <w:iCs/>
                <w:sz w:val="20"/>
                <w:szCs w:val="20"/>
              </w:rPr>
              <w:t>et al.</w:t>
            </w:r>
            <w:r>
              <w:rPr>
                <w:rFonts w:eastAsia="Calibri" w:cs="Times New Roman"/>
                <w:sz w:val="20"/>
                <w:szCs w:val="20"/>
              </w:rPr>
              <w:t xml:space="preserve">, “Desarrollo de un modelo de gestión de calidad basado en la norma ISO 9001: empresa del sector eléctrico M&amp;M Proyectos e Ingeniería S.A.S.”, </w:t>
            </w:r>
            <w:sdt>
              <w:sdtPr>
                <w:alias w:val="Grado"/>
                <w:tag w:val="Tipo de artículo"/>
                <w:id w:val="1337426040"/>
                <w:placeholder>
                  <w:docPart w:val="35D6999971B44D2D94DE3EB8A79789E1"/>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Content>
                <w:r>
                  <w:rPr>
                    <w:rStyle w:val="Estilo10"/>
                    <w:rFonts w:eastAsia="Calibri"/>
                    <w:szCs w:val="20"/>
                  </w:rPr>
                  <w:t>Seleccione modalidad de grado</w:t>
                </w:r>
              </w:sdtContent>
            </w:sdt>
            <w:r>
              <w:rPr>
                <w:rFonts w:eastAsia="Calibri" w:cs="Times New Roman"/>
                <w:sz w:val="20"/>
                <w:szCs w:val="20"/>
              </w:rPr>
              <w:t xml:space="preserve">, </w:t>
            </w:r>
            <w:sdt>
              <w:sdtPr>
                <w:alias w:val="Programa"/>
                <w:tag w:val="Programa"/>
                <w:id w:val="-242411194"/>
                <w:placeholder>
                  <w:docPart w:val="2A6CFFA59B084996A71A9C052CDA7681"/>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Content>
                <w:r>
                  <w:rPr>
                    <w:rStyle w:val="Estilo4"/>
                    <w:rFonts w:eastAsia="Calibri"/>
                    <w:sz w:val="20"/>
                    <w:szCs w:val="20"/>
                  </w:rPr>
                  <w:t>Seleccione pregrado o posgrado USB Colombia (A-Z)</w:t>
                </w:r>
              </w:sdtContent>
            </w:sdt>
            <w:r>
              <w:rPr>
                <w:rFonts w:eastAsia="Calibri" w:cs="Times New Roman"/>
                <w:sz w:val="20"/>
                <w:szCs w:val="20"/>
              </w:rPr>
              <w:t>,</w:t>
            </w:r>
            <w:r>
              <w:rPr>
                <w:rFonts w:eastAsia="Calibri"/>
                <w:sz w:val="20"/>
                <w:szCs w:val="20"/>
              </w:rPr>
              <w:t xml:space="preserve"> Universidad de San Buenaventura </w:t>
            </w:r>
            <w:sdt>
              <w:sdtPr>
                <w:alias w:val="Grado"/>
                <w:tag w:val="Tipo de artículo"/>
                <w:id w:val="-549388805"/>
                <w:placeholder>
                  <w:docPart w:val="E0E566187B47411A8584F7C34E7158CE"/>
                </w:placeholder>
                <w15:color w:val="FF6600"/>
                <w:dropDownList>
                  <w:listItem w:displayText="Seleccione sede / seccional y/o extensión / departamento" w:value="Seleccione sede / seccional y/o extensión / departamento"/>
                  <w:listItem w:displayText="Bogotá (Cundinamarca)" w:value="Bogotá (Cundinamarca)"/>
                  <w:listItem w:displayText="Cali (Valle del Cauca)" w:value="Cali (Valle del Cauca)"/>
                  <w:listItem w:displayText="Cartagena (Bolívar)" w:value="Cartagena (Bolívar)"/>
                  <w:listItem w:displayText="Medellín (Antioquia)" w:value="Medellín (Antioquia)"/>
                  <w:listItem w:displayText="Medellín (Antioquia), Extensión Armenia (Quindío)" w:value="Medellín (Antioquia), Extensión Armenia (Quindío)"/>
                  <w:listItem w:displayText="Medellín (Antioquia), Extensión Ibagué (Tolima)" w:value="Medellín (Antioquia), Extensión Ibagué (Tolima)"/>
                </w:dropDownList>
              </w:sdtPr>
              <w:sdtContent>
                <w:r>
                  <w:rPr>
                    <w:rStyle w:val="Estilo10"/>
                    <w:rFonts w:eastAsia="Calibri"/>
                    <w:szCs w:val="20"/>
                  </w:rPr>
                  <w:t>Seleccione sede / seccional y/o extensión / departamento</w:t>
                </w:r>
              </w:sdtContent>
            </w:sdt>
            <w:r>
              <w:rPr>
                <w:rFonts w:eastAsia="Calibri" w:cs="Times New Roman"/>
                <w:sz w:val="20"/>
                <w:szCs w:val="20"/>
              </w:rPr>
              <w:t xml:space="preserve">, </w:t>
            </w:r>
            <w:sdt>
              <w:sdtPr>
                <w:alias w:val="Año"/>
                <w:tag w:val="Año"/>
                <w:id w:val="-202715239"/>
                <w:placeholder>
                  <w:docPart w:val="BC33A0CD70B84B479B078AC2A1B7E184"/>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Content>
                <w:r>
                  <w:rPr>
                    <w:rStyle w:val="Estilo6"/>
                    <w:rFonts w:eastAsia="Calibri"/>
                    <w:sz w:val="20"/>
                    <w:szCs w:val="20"/>
                  </w:rPr>
                  <w:t>Seleccione año</w:t>
                </w:r>
              </w:sdtContent>
            </w:sdt>
            <w:r>
              <w:rPr>
                <w:rFonts w:eastAsia="Calibri" w:cs="Times New Roman"/>
                <w:sz w:val="20"/>
                <w:szCs w:val="20"/>
              </w:rPr>
              <w:t>.</w:t>
            </w:r>
          </w:p>
        </w:tc>
      </w:tr>
    </w:tbl>
    <w:p w14:paraId="53D27280" w14:textId="77777777" w:rsidR="00A3269E" w:rsidRDefault="00EE2716">
      <w:pPr>
        <w:jc w:val="left"/>
        <w:rPr>
          <w:rFonts w:cs="Times New Roman"/>
          <w:b/>
          <w:szCs w:val="24"/>
          <w:lang w:eastAsia="es-CO"/>
        </w:rPr>
      </w:pPr>
      <w:commentRangeStart w:id="4"/>
      <w:r>
        <w:rPr>
          <w:noProof/>
        </w:rPr>
        <w:drawing>
          <wp:inline distT="0" distB="0" distL="0" distR="0" wp14:anchorId="53D274D7" wp14:editId="53D274D8">
            <wp:extent cx="762000" cy="288290"/>
            <wp:effectExtent l="0" t="0" r="0" b="0"/>
            <wp:docPr id="1653463601" name="Imagen 1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a:hlinkClick r:id="rId17"/>
                    </pic:cNvPr>
                    <pic:cNvPicPr>
                      <a:picLocks noChangeAspect="1" noChangeArrowheads="1"/>
                    </pic:cNvPicPr>
                  </pic:nvPicPr>
                  <pic:blipFill>
                    <a:blip r:embed="rId18"/>
                    <a:stretch>
                      <a:fillRect/>
                    </a:stretch>
                  </pic:blipFill>
                  <pic:spPr bwMode="auto">
                    <a:xfrm>
                      <a:off x="0" y="0"/>
                      <a:ext cx="762000" cy="288290"/>
                    </a:xfrm>
                    <a:prstGeom prst="rect">
                      <a:avLst/>
                    </a:prstGeom>
                  </pic:spPr>
                </pic:pic>
              </a:graphicData>
            </a:graphic>
          </wp:inline>
        </w:drawing>
      </w:r>
      <w:commentRangeEnd w:id="4"/>
      <w:r>
        <w:rPr>
          <w:rStyle w:val="CommentReference"/>
          <w:rFonts w:cs="Times New Roman"/>
          <w:b/>
          <w:sz w:val="24"/>
          <w:szCs w:val="24"/>
          <w:lang w:eastAsia="es-CO"/>
        </w:rPr>
        <w:commentReference w:id="4"/>
      </w:r>
      <w:r>
        <w:rPr>
          <w:rFonts w:cs="Times New Roman"/>
          <w:b/>
          <w:szCs w:val="24"/>
          <w:lang w:eastAsia="es-CO"/>
        </w:rPr>
        <w:t xml:space="preserve"> </w:t>
      </w:r>
      <w:r>
        <w:rPr>
          <w:noProof/>
        </w:rPr>
        <w:drawing>
          <wp:inline distT="0" distB="0" distL="0" distR="0" wp14:anchorId="53D274D9" wp14:editId="53D274DA">
            <wp:extent cx="771525" cy="269875"/>
            <wp:effectExtent l="0" t="0" r="0" b="0"/>
            <wp:docPr id="4" name="Imagen 1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3">
                      <a:hlinkClick r:id="rId17"/>
                    </pic:cNvPr>
                    <pic:cNvPicPr>
                      <a:picLocks noChangeAspect="1" noChangeArrowheads="1"/>
                    </pic:cNvPicPr>
                  </pic:nvPicPr>
                  <pic:blipFill>
                    <a:blip r:embed="rId19"/>
                    <a:stretch>
                      <a:fillRect/>
                    </a:stretch>
                  </pic:blipFill>
                  <pic:spPr bwMode="auto">
                    <a:xfrm>
                      <a:off x="0" y="0"/>
                      <a:ext cx="771525" cy="269875"/>
                    </a:xfrm>
                    <a:prstGeom prst="rect">
                      <a:avLst/>
                    </a:prstGeom>
                  </pic:spPr>
                </pic:pic>
              </a:graphicData>
            </a:graphic>
          </wp:inline>
        </w:drawing>
      </w:r>
    </w:p>
    <w:p w14:paraId="53D27281" w14:textId="77777777" w:rsidR="00A3269E" w:rsidRDefault="00A3269E">
      <w:pPr>
        <w:jc w:val="left"/>
        <w:rPr>
          <w:rFonts w:cs="Times New Roman"/>
          <w:szCs w:val="24"/>
        </w:rPr>
      </w:pPr>
    </w:p>
    <w:p w14:paraId="53D27282" w14:textId="77777777" w:rsidR="00A3269E" w:rsidRDefault="00F0018F">
      <w:pPr>
        <w:rPr>
          <w:rFonts w:cs="Times New Roman"/>
          <w:sz w:val="20"/>
          <w:szCs w:val="20"/>
        </w:rPr>
      </w:pPr>
      <w:sdt>
        <w:sdtPr>
          <w:alias w:val="Convenio"/>
          <w:tag w:val="Facultad"/>
          <w:id w:val="1032838192"/>
          <w:placeholder>
            <w:docPart w:val="E890247BD2F24AEA81F4031D9D3E9D67"/>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Content>
          <w:r w:rsidR="00EE2716">
            <w:rPr>
              <w:rStyle w:val="Estilo3"/>
              <w:sz w:val="20"/>
              <w:szCs w:val="20"/>
            </w:rPr>
            <w:t>Seleccione universidad en convenio (A-Z)</w:t>
          </w:r>
        </w:sdtContent>
      </w:sdt>
      <w:commentRangeStart w:id="5"/>
      <w:commentRangeEnd w:id="5"/>
      <w:r w:rsidR="00EE2716">
        <w:rPr>
          <w:rStyle w:val="CommentReference"/>
          <w:rFonts w:cs="Times New Roman"/>
          <w:sz w:val="20"/>
          <w:szCs w:val="20"/>
        </w:rPr>
        <w:commentReference w:id="5"/>
      </w:r>
    </w:p>
    <w:p w14:paraId="53D27283" w14:textId="77777777" w:rsidR="00A3269E" w:rsidRDefault="00F0018F">
      <w:pPr>
        <w:rPr>
          <w:rFonts w:cs="Times New Roman"/>
          <w:sz w:val="20"/>
          <w:szCs w:val="20"/>
        </w:rPr>
      </w:pPr>
      <w:sdt>
        <w:sdtPr>
          <w:alias w:val="Programa"/>
          <w:tag w:val="Programa"/>
          <w:id w:val="868649081"/>
          <w:placeholder>
            <w:docPart w:val="4B1B04DFB8154D39B79244C474610971"/>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Content>
          <w:r w:rsidR="00EE2716">
            <w:rPr>
              <w:rStyle w:val="Estilo4"/>
              <w:sz w:val="20"/>
              <w:szCs w:val="20"/>
            </w:rPr>
            <w:t>Seleccione posgrado USB Colombia (A-Z)</w:t>
          </w:r>
        </w:sdtContent>
      </w:sdt>
      <w:r w:rsidR="00EE2716">
        <w:rPr>
          <w:rFonts w:cs="Times New Roman"/>
          <w:sz w:val="20"/>
          <w:szCs w:val="20"/>
        </w:rPr>
        <w:t>, Cohorte</w:t>
      </w:r>
      <w:r w:rsidR="00EE2716">
        <w:rPr>
          <w:rStyle w:val="Heading2Char"/>
          <w:sz w:val="20"/>
          <w:szCs w:val="20"/>
        </w:rPr>
        <w:t xml:space="preserve"> </w:t>
      </w:r>
      <w:sdt>
        <w:sdtPr>
          <w:alias w:val="Cohorte"/>
          <w:tag w:val="Cohorte"/>
          <w:id w:val="-496953229"/>
          <w:placeholder>
            <w:docPart w:val="331E1B7BEE39445ABE4BA895332445F1"/>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Content>
          <w:r w:rsidR="00EE2716">
            <w:rPr>
              <w:rStyle w:val="Estilo3"/>
              <w:sz w:val="20"/>
              <w:szCs w:val="20"/>
            </w:rPr>
            <w:t>Seleccione cohorte posgrado</w:t>
          </w:r>
        </w:sdtContent>
      </w:sdt>
      <w:r w:rsidR="00EE2716">
        <w:rPr>
          <w:rFonts w:cs="Times New Roman"/>
          <w:sz w:val="20"/>
          <w:szCs w:val="20"/>
        </w:rPr>
        <w:t>.</w:t>
      </w:r>
      <w:commentRangeStart w:id="6"/>
      <w:r w:rsidR="00EE2716">
        <w:rPr>
          <w:rFonts w:cs="Times New Roman"/>
          <w:sz w:val="20"/>
          <w:szCs w:val="20"/>
        </w:rPr>
        <w:t xml:space="preserve"> </w:t>
      </w:r>
      <w:commentRangeEnd w:id="6"/>
      <w:r w:rsidR="00EE2716">
        <w:rPr>
          <w:rStyle w:val="CommentReference"/>
          <w:rFonts w:cs="Times New Roman"/>
          <w:sz w:val="20"/>
          <w:szCs w:val="20"/>
        </w:rPr>
        <w:commentReference w:id="6"/>
      </w:r>
    </w:p>
    <w:p w14:paraId="53D27284" w14:textId="77777777" w:rsidR="00A3269E" w:rsidRDefault="00F0018F">
      <w:pPr>
        <w:rPr>
          <w:rFonts w:cs="Times New Roman"/>
          <w:sz w:val="20"/>
          <w:szCs w:val="20"/>
        </w:rPr>
      </w:pPr>
      <w:sdt>
        <w:sdtPr>
          <w:alias w:val="Grupo"/>
          <w:tag w:val="Ciudad"/>
          <w:id w:val="1051117322"/>
          <w:placeholder>
            <w:docPart w:val="4829B0DA325742F592B60BA41361F86B"/>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listItem w:displayText="Grupo de Investigaciones en Derecho Relaciones Internacionales y Ciencia Política [GIDERIC] (Cartagena)" w:value="Grupo de Investigaciones en Derecho Relaciones Internacionales y Ciencia Política [GIDERIC] (Cartagena)"/>
          </w:dropDownList>
        </w:sdtPr>
        <w:sdtContent>
          <w:r w:rsidR="00EE2716">
            <w:rPr>
              <w:rStyle w:val="Estilo5"/>
              <w:sz w:val="20"/>
              <w:szCs w:val="20"/>
            </w:rPr>
            <w:t>Seleccione grupo de investigación USB Colombia (A-Z)</w:t>
          </w:r>
        </w:sdtContent>
      </w:sdt>
      <w:r w:rsidR="00EE2716">
        <w:rPr>
          <w:rFonts w:cs="Times New Roman"/>
          <w:sz w:val="20"/>
          <w:szCs w:val="20"/>
        </w:rPr>
        <w:t xml:space="preserve"> </w:t>
      </w:r>
      <w:commentRangeStart w:id="7"/>
      <w:commentRangeEnd w:id="7"/>
      <w:r w:rsidR="00EE2716">
        <w:rPr>
          <w:rStyle w:val="CommentReference"/>
          <w:rFonts w:cs="Times New Roman"/>
          <w:sz w:val="20"/>
          <w:szCs w:val="20"/>
        </w:rPr>
        <w:commentReference w:id="7"/>
      </w:r>
    </w:p>
    <w:p w14:paraId="53D27285" w14:textId="77777777" w:rsidR="00A3269E" w:rsidRDefault="00F0018F">
      <w:pPr>
        <w:rPr>
          <w:rFonts w:cs="Times New Roman"/>
          <w:sz w:val="20"/>
          <w:szCs w:val="20"/>
        </w:rPr>
      </w:pPr>
      <w:sdt>
        <w:sdtPr>
          <w:alias w:val="Línea"/>
          <w:tag w:val="Facultad"/>
          <w:id w:val="778459135"/>
          <w:placeholder>
            <w:docPart w:val="6E6C6EE0344749828121FDB6612DE264"/>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sentamientos urbanos y territorio (Cartagena)" w:value="Línea de investigación asentamientos urbanos y territorio (Cartagena)"/>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alidad ambiental e indicadores (Cartagena)" w:value="Línea de investigación calidad ambiental e indicadores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a la salud y salud pública (Cartagena)" w:value="Línea de investigación derecho a la salud y salud pública (Cartagena)"/>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capacidad y sociedad (Cartagena)" w:value="Línea de investigación discapacidad y sociedad (Cartagena)"/>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fermedades crónicas no transmisibles (Cartagena)" w:value="Línea de investigación enfermedades crónicas no transmisibles (Cartagena)"/>
            <w:listItem w:displayText="Línea de investigación enfermedades infecciosas (Cartagena)" w:value="Línea de investigación enfermedades infecciosas (Cartagena)"/>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isioterapia basadas en evidencia (Cartagena)" w:value="Línea de investigación fisioterapia basadas en evidencia (Cartagena)"/>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 (Cartagena)" w:value="Línea de investigación gestión educativa (Cartagena)"/>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ematología y medicina transfusional (Cartagena)" w:value="Línea de investigación hematología y medicina transfusional (Cartagena)"/>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atrimonio y sustentabilidad (Cartagena)" w:value="Línea de investigación patrimonio y sustentabilidad (Cartagena)"/>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cesos biológicos y biotecnología (Cartagena)" w:value="Línea de investigación procesos biológicos y biotecnología (Cartagena)"/>
            <w:listItem w:displayText="Línea de investigación procesos investigativos en salud (Cartagena)" w:value="Línea de investigación procesos investigativos en salud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des y telecomunicaciones (Cartagena)" w:value="Línea de investigación redes y telecomunicaciones (Cartagena)"/>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aneamiento y sistemas de seguridad alimentaria en ambientes agroindustriales (Cartagena) " w:value="Línea de investigación saneamiento y sistemas de seguridad alimentaria en ambientes agroindustriales (Cartagena) "/>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en entrenamiento deportivo (Medellín)" w:value="Línea de investigación tecnología en entrenamiento deportivo (Medellín)"/>
            <w:listItem w:displayText="Línea de investigación tecnología en hábitat sustentable (Cartagena)" w:value="Línea de investigación tecnología en hábitat sustentable (Cartagena)"/>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Content>
          <w:r w:rsidR="00EE2716">
            <w:rPr>
              <w:rStyle w:val="Estilo3"/>
              <w:sz w:val="20"/>
              <w:szCs w:val="20"/>
            </w:rPr>
            <w:t>Seleccione línea de investigación USB Colombia (A-Z)</w:t>
          </w:r>
        </w:sdtContent>
      </w:sdt>
      <w:r w:rsidR="00EE2716">
        <w:rPr>
          <w:rFonts w:cs="Times New Roman"/>
          <w:sz w:val="20"/>
          <w:szCs w:val="20"/>
        </w:rPr>
        <w:t xml:space="preserve"> </w:t>
      </w:r>
    </w:p>
    <w:p w14:paraId="53D27286" w14:textId="77777777" w:rsidR="00A3269E" w:rsidRDefault="00A3269E">
      <w:pPr>
        <w:rPr>
          <w:rFonts w:cs="Times New Roman"/>
          <w:sz w:val="20"/>
          <w:szCs w:val="20"/>
        </w:rPr>
      </w:pPr>
    </w:p>
    <w:p w14:paraId="53D27287" w14:textId="77777777" w:rsidR="00A3269E" w:rsidRDefault="00A3269E">
      <w:pPr>
        <w:rPr>
          <w:rFonts w:cs="Times New Roman"/>
          <w:sz w:val="20"/>
          <w:szCs w:val="20"/>
        </w:rPr>
      </w:pPr>
    </w:p>
    <w:p w14:paraId="53D27288" w14:textId="77777777" w:rsidR="00A3269E" w:rsidRDefault="00A3269E">
      <w:pPr>
        <w:rPr>
          <w:rFonts w:cs="Times New Roman"/>
          <w:sz w:val="20"/>
          <w:szCs w:val="20"/>
        </w:rPr>
      </w:pPr>
    </w:p>
    <w:p w14:paraId="53D27289" w14:textId="77777777" w:rsidR="00A3269E" w:rsidRDefault="00A3269E">
      <w:pPr>
        <w:rPr>
          <w:rFonts w:cs="Times New Roman"/>
          <w:sz w:val="20"/>
          <w:szCs w:val="20"/>
        </w:rPr>
      </w:pPr>
    </w:p>
    <w:p w14:paraId="53D2728A" w14:textId="77777777" w:rsidR="00A3269E" w:rsidRDefault="00EE2716">
      <w:pPr>
        <w:jc w:val="left"/>
        <w:rPr>
          <w:rFonts w:cs="Times New Roman"/>
          <w:sz w:val="20"/>
          <w:szCs w:val="20"/>
        </w:rPr>
      </w:pPr>
      <w:commentRangeStart w:id="8"/>
      <w:r>
        <w:rPr>
          <w:rFonts w:cs="Times New Roman"/>
          <w:sz w:val="20"/>
          <w:szCs w:val="20"/>
        </w:rPr>
        <w:t xml:space="preserve"> </w:t>
      </w:r>
      <w:commentRangeEnd w:id="8"/>
      <w:r>
        <w:rPr>
          <w:rStyle w:val="CommentReference"/>
          <w:rFonts w:cs="Times New Roman"/>
          <w:sz w:val="20"/>
          <w:szCs w:val="20"/>
        </w:rPr>
        <w:commentReference w:id="8"/>
      </w:r>
    </w:p>
    <w:tbl>
      <w:tblPr>
        <w:tblStyle w:val="TableGrid"/>
        <w:tblW w:w="9394" w:type="dxa"/>
        <w:tblLayout w:type="fixed"/>
        <w:tblLook w:val="04A0" w:firstRow="1" w:lastRow="0" w:firstColumn="1" w:lastColumn="0" w:noHBand="0" w:noVBand="1"/>
      </w:tblPr>
      <w:tblGrid>
        <w:gridCol w:w="2552"/>
        <w:gridCol w:w="6842"/>
      </w:tblGrid>
      <w:tr w:rsidR="00A3269E" w14:paraId="53D2728E" w14:textId="77777777">
        <w:tc>
          <w:tcPr>
            <w:tcW w:w="2552" w:type="dxa"/>
            <w:tcBorders>
              <w:top w:val="nil"/>
              <w:left w:val="nil"/>
              <w:bottom w:val="nil"/>
              <w:right w:val="nil"/>
            </w:tcBorders>
            <w:vAlign w:val="center"/>
          </w:tcPr>
          <w:p w14:paraId="53D2728B" w14:textId="77777777" w:rsidR="00A3269E" w:rsidRDefault="00EE2716">
            <w:pPr>
              <w:jc w:val="left"/>
              <w:rPr>
                <w:rFonts w:cs="Times New Roman"/>
                <w:sz w:val="20"/>
                <w:szCs w:val="20"/>
              </w:rPr>
            </w:pPr>
            <w:r>
              <w:rPr>
                <w:rFonts w:eastAsia="Calibri"/>
                <w:noProof/>
              </w:rPr>
              <w:drawing>
                <wp:inline distT="0" distB="0" distL="0" distR="0" wp14:anchorId="53D274DB" wp14:editId="53D274DC">
                  <wp:extent cx="1429385" cy="528955"/>
                  <wp:effectExtent l="0" t="0" r="0" b="0"/>
                  <wp:docPr id="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2"/>
                          <pic:cNvPicPr>
                            <a:picLocks noChangeAspect="1" noChangeArrowheads="1"/>
                          </pic:cNvPicPr>
                        </pic:nvPicPr>
                        <pic:blipFill>
                          <a:blip r:embed="rId20"/>
                          <a:stretch>
                            <a:fillRect/>
                          </a:stretch>
                        </pic:blipFill>
                        <pic:spPr bwMode="auto">
                          <a:xfrm>
                            <a:off x="0" y="0"/>
                            <a:ext cx="1429385" cy="528955"/>
                          </a:xfrm>
                          <a:prstGeom prst="rect">
                            <a:avLst/>
                          </a:prstGeom>
                        </pic:spPr>
                      </pic:pic>
                    </a:graphicData>
                  </a:graphic>
                </wp:inline>
              </w:drawing>
            </w:r>
          </w:p>
        </w:tc>
        <w:tc>
          <w:tcPr>
            <w:tcW w:w="6841" w:type="dxa"/>
            <w:tcBorders>
              <w:top w:val="nil"/>
              <w:left w:val="nil"/>
              <w:bottom w:val="nil"/>
              <w:right w:val="nil"/>
            </w:tcBorders>
            <w:vAlign w:val="center"/>
          </w:tcPr>
          <w:p w14:paraId="53D2728C" w14:textId="77777777" w:rsidR="00A3269E" w:rsidRDefault="00EE2716">
            <w:pPr>
              <w:jc w:val="left"/>
              <w:rPr>
                <w:rFonts w:cs="Times New Roman"/>
                <w:sz w:val="20"/>
                <w:szCs w:val="20"/>
              </w:rPr>
            </w:pPr>
            <w:r>
              <w:rPr>
                <w:rFonts w:eastAsia="Calibri" w:cs="Times New Roman"/>
                <w:sz w:val="20"/>
                <w:szCs w:val="20"/>
              </w:rPr>
              <w:t>Repositorio Institucional</w:t>
            </w:r>
          </w:p>
          <w:p w14:paraId="53D2728D" w14:textId="77777777" w:rsidR="00A3269E" w:rsidRDefault="00EE2716">
            <w:pPr>
              <w:jc w:val="left"/>
              <w:rPr>
                <w:sz w:val="20"/>
                <w:szCs w:val="20"/>
              </w:rPr>
            </w:pPr>
            <w:r>
              <w:rPr>
                <w:rFonts w:eastAsia="Calibri" w:cs="Times New Roman"/>
                <w:sz w:val="20"/>
                <w:szCs w:val="20"/>
              </w:rPr>
              <w:t>www.bibliotecadigital.usb.edu.co</w:t>
            </w:r>
          </w:p>
        </w:tc>
      </w:tr>
    </w:tbl>
    <w:p w14:paraId="53D2728F" w14:textId="77777777" w:rsidR="00A3269E" w:rsidRDefault="00A3269E">
      <w:pPr>
        <w:jc w:val="left"/>
        <w:rPr>
          <w:rFonts w:cs="Times New Roman"/>
          <w:b/>
          <w:sz w:val="20"/>
          <w:szCs w:val="20"/>
        </w:rPr>
      </w:pPr>
    </w:p>
    <w:p w14:paraId="53D27290" w14:textId="77777777" w:rsidR="00A3269E" w:rsidRDefault="00EE2716">
      <w:pPr>
        <w:jc w:val="left"/>
        <w:rPr>
          <w:rFonts w:cs="Times New Roman"/>
          <w:sz w:val="20"/>
          <w:szCs w:val="20"/>
        </w:rPr>
      </w:pPr>
      <w:r>
        <w:rPr>
          <w:rFonts w:cs="Times New Roman"/>
          <w:b/>
          <w:sz w:val="20"/>
          <w:szCs w:val="20"/>
        </w:rPr>
        <w:t>Bibliotecas Universidad de San Buenaventura</w:t>
      </w:r>
    </w:p>
    <w:p w14:paraId="53D27291" w14:textId="77777777" w:rsidR="00A3269E" w:rsidRDefault="00EE2716">
      <w:pPr>
        <w:spacing w:line="276" w:lineRule="auto"/>
        <w:jc w:val="left"/>
        <w:rPr>
          <w:rFonts w:cs="Times New Roman"/>
          <w:sz w:val="20"/>
          <w:szCs w:val="20"/>
        </w:rPr>
      </w:pPr>
      <w:r>
        <w:rPr>
          <w:rFonts w:cs="Times New Roman"/>
          <w:sz w:val="20"/>
          <w:szCs w:val="20"/>
        </w:rPr>
        <w:t>Biblioteca Fray Alberto Montealegre O.F.M. - Bogotá.</w:t>
      </w:r>
    </w:p>
    <w:p w14:paraId="53D27292" w14:textId="77777777" w:rsidR="00A3269E" w:rsidRDefault="00EE2716">
      <w:pPr>
        <w:spacing w:line="276" w:lineRule="auto"/>
        <w:jc w:val="left"/>
        <w:rPr>
          <w:rFonts w:cs="Times New Roman"/>
          <w:sz w:val="20"/>
          <w:szCs w:val="20"/>
        </w:rPr>
      </w:pPr>
      <w:r>
        <w:rPr>
          <w:rFonts w:cs="Times New Roman"/>
          <w:sz w:val="20"/>
          <w:szCs w:val="20"/>
        </w:rPr>
        <w:t>Biblioteca Fray Arturo Calle Restrepo O.F.M.</w:t>
      </w:r>
      <w:r>
        <w:rPr>
          <w:rFonts w:cs="Times New Roman"/>
          <w:b/>
          <w:sz w:val="20"/>
          <w:szCs w:val="20"/>
        </w:rPr>
        <w:t xml:space="preserve"> - </w:t>
      </w:r>
      <w:r>
        <w:rPr>
          <w:rFonts w:cs="Times New Roman"/>
          <w:sz w:val="20"/>
          <w:szCs w:val="20"/>
        </w:rPr>
        <w:t>Medellín, Bello, Armenia, Ibagué.</w:t>
      </w:r>
    </w:p>
    <w:p w14:paraId="53D27293" w14:textId="77777777" w:rsidR="00A3269E" w:rsidRDefault="00EE2716">
      <w:pPr>
        <w:spacing w:line="276" w:lineRule="auto"/>
        <w:jc w:val="left"/>
        <w:rPr>
          <w:rFonts w:cs="Times New Roman"/>
          <w:sz w:val="20"/>
          <w:szCs w:val="20"/>
        </w:rPr>
      </w:pPr>
      <w:r>
        <w:rPr>
          <w:rFonts w:cs="Times New Roman"/>
          <w:sz w:val="20"/>
          <w:szCs w:val="20"/>
        </w:rPr>
        <w:t>Departamento de Biblioteca - Cali.</w:t>
      </w:r>
    </w:p>
    <w:p w14:paraId="53D27294" w14:textId="77777777" w:rsidR="00A3269E" w:rsidRDefault="00EE2716">
      <w:pPr>
        <w:spacing w:line="276" w:lineRule="auto"/>
        <w:jc w:val="left"/>
        <w:rPr>
          <w:rFonts w:cs="Times New Roman"/>
          <w:sz w:val="20"/>
          <w:szCs w:val="20"/>
        </w:rPr>
      </w:pPr>
      <w:r>
        <w:rPr>
          <w:rFonts w:cs="Times New Roman"/>
          <w:sz w:val="20"/>
          <w:szCs w:val="20"/>
        </w:rPr>
        <w:t>Biblioteca Central Fray Antonio de Marchena – Cartagena.</w:t>
      </w:r>
    </w:p>
    <w:p w14:paraId="53D27295" w14:textId="77777777" w:rsidR="00A3269E" w:rsidRDefault="00A3269E">
      <w:pPr>
        <w:jc w:val="center"/>
        <w:rPr>
          <w:rFonts w:cs="Times New Roman"/>
          <w:b/>
          <w:sz w:val="20"/>
          <w:szCs w:val="20"/>
        </w:rPr>
      </w:pPr>
    </w:p>
    <w:p w14:paraId="53D27296" w14:textId="77777777" w:rsidR="00A3269E" w:rsidRDefault="00A3269E">
      <w:pPr>
        <w:jc w:val="center"/>
        <w:rPr>
          <w:rFonts w:cs="Times New Roman"/>
          <w:b/>
          <w:sz w:val="20"/>
          <w:szCs w:val="20"/>
        </w:rPr>
      </w:pPr>
    </w:p>
    <w:p w14:paraId="53D27297" w14:textId="77777777" w:rsidR="00A3269E" w:rsidRDefault="00EE2716">
      <w:pPr>
        <w:spacing w:line="276" w:lineRule="auto"/>
        <w:jc w:val="left"/>
        <w:rPr>
          <w:rFonts w:cs="Times New Roman"/>
          <w:sz w:val="20"/>
          <w:szCs w:val="20"/>
        </w:rPr>
      </w:pPr>
      <w:r>
        <w:rPr>
          <w:rFonts w:cs="Times New Roman"/>
          <w:b/>
          <w:bCs/>
          <w:sz w:val="20"/>
          <w:szCs w:val="20"/>
        </w:rPr>
        <w:t>Universidad de San Buenaventura Colombia</w:t>
      </w:r>
      <w:r>
        <w:rPr>
          <w:rFonts w:cs="Times New Roman"/>
          <w:sz w:val="20"/>
          <w:szCs w:val="20"/>
        </w:rPr>
        <w:t xml:space="preserve"> - www.usb.edu.co</w:t>
      </w:r>
    </w:p>
    <w:p w14:paraId="53D27298" w14:textId="77777777" w:rsidR="00A3269E" w:rsidRDefault="00EE2716">
      <w:pPr>
        <w:spacing w:line="276" w:lineRule="auto"/>
        <w:jc w:val="left"/>
        <w:rPr>
          <w:rFonts w:cs="Times New Roman"/>
          <w:sz w:val="20"/>
          <w:szCs w:val="20"/>
        </w:rPr>
      </w:pPr>
      <w:r>
        <w:rPr>
          <w:rFonts w:cs="Times New Roman"/>
          <w:sz w:val="20"/>
          <w:szCs w:val="20"/>
        </w:rPr>
        <w:t>Bogotá</w:t>
      </w:r>
      <w:r>
        <w:rPr>
          <w:rFonts w:cs="Times New Roman"/>
          <w:b/>
          <w:sz w:val="20"/>
          <w:szCs w:val="20"/>
        </w:rPr>
        <w:t xml:space="preserve"> - </w:t>
      </w:r>
      <w:r>
        <w:rPr>
          <w:rFonts w:cs="Times New Roman"/>
          <w:sz w:val="20"/>
          <w:szCs w:val="20"/>
        </w:rPr>
        <w:t>www.usbbog.edu.co</w:t>
      </w:r>
    </w:p>
    <w:p w14:paraId="53D27299" w14:textId="77777777" w:rsidR="00A3269E" w:rsidRDefault="00EE2716">
      <w:pPr>
        <w:spacing w:line="276" w:lineRule="auto"/>
        <w:jc w:val="left"/>
        <w:rPr>
          <w:rFonts w:cs="Times New Roman"/>
          <w:sz w:val="20"/>
          <w:szCs w:val="20"/>
        </w:rPr>
      </w:pPr>
      <w:r>
        <w:rPr>
          <w:rFonts w:cs="Times New Roman"/>
          <w:sz w:val="20"/>
          <w:szCs w:val="20"/>
        </w:rPr>
        <w:t>Medellín</w:t>
      </w:r>
      <w:r>
        <w:rPr>
          <w:rFonts w:cs="Times New Roman"/>
          <w:b/>
          <w:sz w:val="20"/>
          <w:szCs w:val="20"/>
        </w:rPr>
        <w:t xml:space="preserve"> - </w:t>
      </w:r>
      <w:r>
        <w:rPr>
          <w:rFonts w:cs="Times New Roman"/>
          <w:sz w:val="20"/>
          <w:szCs w:val="20"/>
        </w:rPr>
        <w:t>www.usbmed.edu.co</w:t>
      </w:r>
    </w:p>
    <w:p w14:paraId="53D2729A" w14:textId="77777777" w:rsidR="00A3269E" w:rsidRDefault="00EE2716">
      <w:pPr>
        <w:spacing w:line="276" w:lineRule="auto"/>
        <w:jc w:val="left"/>
        <w:rPr>
          <w:rFonts w:cs="Times New Roman"/>
          <w:sz w:val="20"/>
          <w:szCs w:val="20"/>
        </w:rPr>
      </w:pPr>
      <w:r>
        <w:rPr>
          <w:rFonts w:cs="Times New Roman"/>
          <w:sz w:val="20"/>
          <w:szCs w:val="20"/>
        </w:rPr>
        <w:t>Cali -</w:t>
      </w:r>
      <w:r>
        <w:rPr>
          <w:rFonts w:cs="Times New Roman"/>
          <w:b/>
          <w:sz w:val="20"/>
          <w:szCs w:val="20"/>
        </w:rPr>
        <w:t xml:space="preserve"> </w:t>
      </w:r>
      <w:r>
        <w:rPr>
          <w:rFonts w:cs="Times New Roman"/>
          <w:sz w:val="20"/>
          <w:szCs w:val="20"/>
        </w:rPr>
        <w:t>www.usbcali.edu.co</w:t>
      </w:r>
    </w:p>
    <w:p w14:paraId="53D2729B" w14:textId="77777777" w:rsidR="00A3269E" w:rsidRDefault="00EE2716">
      <w:pPr>
        <w:spacing w:line="276" w:lineRule="auto"/>
        <w:jc w:val="left"/>
        <w:rPr>
          <w:rFonts w:cs="Times New Roman"/>
          <w:sz w:val="20"/>
          <w:szCs w:val="20"/>
        </w:rPr>
      </w:pPr>
      <w:r>
        <w:rPr>
          <w:rFonts w:cs="Times New Roman"/>
          <w:sz w:val="20"/>
          <w:szCs w:val="20"/>
        </w:rPr>
        <w:t>Cartagena - www.usbctg.edu.co</w:t>
      </w:r>
    </w:p>
    <w:p w14:paraId="53D2729C" w14:textId="77777777" w:rsidR="00A3269E" w:rsidRDefault="00EE2716">
      <w:pPr>
        <w:spacing w:line="276" w:lineRule="auto"/>
        <w:jc w:val="left"/>
        <w:rPr>
          <w:rFonts w:cs="Times New Roman"/>
          <w:sz w:val="20"/>
          <w:szCs w:val="20"/>
        </w:rPr>
      </w:pPr>
      <w:r>
        <w:rPr>
          <w:rFonts w:cs="Times New Roman"/>
          <w:sz w:val="20"/>
          <w:szCs w:val="20"/>
        </w:rPr>
        <w:t>Editorial Bonaventuriana - www.editorialbonaventuriana.usb.edu.co</w:t>
      </w:r>
    </w:p>
    <w:p w14:paraId="53D2729D" w14:textId="77777777" w:rsidR="00A3269E" w:rsidRDefault="00EE2716">
      <w:pPr>
        <w:spacing w:line="276" w:lineRule="auto"/>
        <w:jc w:val="left"/>
        <w:rPr>
          <w:rFonts w:cs="Times New Roman"/>
          <w:sz w:val="20"/>
          <w:szCs w:val="20"/>
        </w:rPr>
      </w:pPr>
      <w:r>
        <w:rPr>
          <w:rFonts w:cs="Times New Roman"/>
          <w:sz w:val="20"/>
          <w:szCs w:val="20"/>
        </w:rPr>
        <w:t>Revistas científicas – www.revistas.usb.edu.co</w:t>
      </w:r>
    </w:p>
    <w:p w14:paraId="53D2729E" w14:textId="77777777" w:rsidR="00A3269E" w:rsidRDefault="00A3269E">
      <w:pPr>
        <w:rPr>
          <w:rFonts w:cs="Times New Roman"/>
          <w:szCs w:val="24"/>
        </w:rPr>
      </w:pPr>
    </w:p>
    <w:p w14:paraId="53D2729F" w14:textId="77777777" w:rsidR="00A3269E" w:rsidRDefault="00A3269E">
      <w:pPr>
        <w:rPr>
          <w:rFonts w:cs="Times New Roman"/>
          <w:szCs w:val="24"/>
        </w:rPr>
      </w:pPr>
    </w:p>
    <w:p w14:paraId="53D272A0" w14:textId="77777777" w:rsidR="00A3269E" w:rsidRDefault="00A3269E">
      <w:pPr>
        <w:rPr>
          <w:rFonts w:cs="Times New Roman"/>
          <w:szCs w:val="24"/>
        </w:rPr>
      </w:pPr>
    </w:p>
    <w:p w14:paraId="53D272BF" w14:textId="77777777" w:rsidR="00A3269E" w:rsidRDefault="00A3269E">
      <w:pPr>
        <w:rPr>
          <w:rFonts w:cs="Times New Roman"/>
          <w:szCs w:val="24"/>
        </w:rPr>
      </w:pPr>
    </w:p>
    <w:p w14:paraId="53D272C0" w14:textId="77777777" w:rsidR="00A3269E" w:rsidRDefault="00A3269E">
      <w:pPr>
        <w:rPr>
          <w:rFonts w:cs="Times New Roman"/>
          <w:szCs w:val="24"/>
        </w:rPr>
      </w:pPr>
    </w:p>
    <w:p w14:paraId="53D272C1" w14:textId="77777777" w:rsidR="00A3269E" w:rsidRDefault="00EE2716">
      <w:pPr>
        <w:jc w:val="center"/>
        <w:rPr>
          <w:rFonts w:cs="Times New Roman"/>
          <w:b/>
          <w:szCs w:val="24"/>
        </w:rPr>
      </w:pPr>
      <w:commentRangeStart w:id="9"/>
      <w:commentRangeEnd w:id="9"/>
      <w:r>
        <w:rPr>
          <w:rStyle w:val="CommentReference"/>
          <w:rFonts w:cs="Times New Roman"/>
          <w:b/>
          <w:sz w:val="24"/>
          <w:szCs w:val="24"/>
        </w:rPr>
        <w:commentReference w:id="9"/>
      </w:r>
    </w:p>
    <w:sdt>
      <w:sdtPr>
        <w:rPr>
          <w:rFonts w:eastAsiaTheme="minorEastAsia" w:cstheme="minorBidi"/>
          <w:caps w:val="0"/>
          <w:szCs w:val="22"/>
          <w:lang w:eastAsia="en-US"/>
        </w:rPr>
        <w:id w:val="1784528373"/>
        <w:docPartObj>
          <w:docPartGallery w:val="Table of Contents"/>
          <w:docPartUnique/>
        </w:docPartObj>
      </w:sdtPr>
      <w:sdtContent>
        <w:p w14:paraId="53D272C2" w14:textId="77777777" w:rsidR="00A3269E" w:rsidRDefault="00EE2716">
          <w:pPr>
            <w:pStyle w:val="TOCHeading"/>
            <w:rPr>
              <w:lang w:val="es-ES"/>
            </w:rPr>
          </w:pPr>
          <w:r>
            <w:rPr>
              <w:lang w:val="es-ES"/>
            </w:rPr>
            <w:t>Tabla de contenido</w:t>
          </w:r>
        </w:p>
        <w:p w14:paraId="128236DE" w14:textId="2A0074F5" w:rsidR="00A22158" w:rsidRDefault="00A22158" w:rsidP="00A22158">
          <w:pPr>
            <w:pStyle w:val="TOC1"/>
            <w:tabs>
              <w:tab w:val="right" w:leader="dot" w:pos="9394"/>
            </w:tabs>
            <w:rPr>
              <w:rFonts w:asciiTheme="minorHAnsi" w:eastAsiaTheme="minorEastAsia" w:hAnsiTheme="minorHAnsi"/>
              <w:sz w:val="22"/>
              <w:lang w:eastAsia="es-CO"/>
            </w:rPr>
          </w:pPr>
          <w:r>
            <w:fldChar w:fldCharType="begin"/>
          </w:r>
          <w:r>
            <w:rPr>
              <w:rStyle w:val="Enlacedelndice"/>
              <w:webHidden/>
            </w:rPr>
            <w:instrText xml:space="preserve"> TOC \z \o "1-5" \u \h</w:instrText>
          </w:r>
          <w:r>
            <w:rPr>
              <w:rStyle w:val="Enlacedelndice"/>
            </w:rPr>
            <w:fldChar w:fldCharType="separate"/>
          </w:r>
        </w:p>
        <w:p w14:paraId="03D15B56" w14:textId="4CC9D0D9" w:rsidR="00A22158" w:rsidRPr="00A22158" w:rsidRDefault="00A22158" w:rsidP="00A22158">
          <w:pPr>
            <w:pStyle w:val="TOC1"/>
            <w:tabs>
              <w:tab w:val="right" w:leader="dot" w:pos="9394"/>
            </w:tabs>
            <w:rPr>
              <w:rFonts w:asciiTheme="minorHAnsi" w:eastAsiaTheme="minorEastAsia" w:hAnsiTheme="minorHAnsi"/>
              <w:sz w:val="22"/>
              <w:lang w:eastAsia="es-CO"/>
            </w:rPr>
          </w:pPr>
          <w:hyperlink w:anchor="_Toc67128982">
            <w:r>
              <w:rPr>
                <w:rStyle w:val="Enlacedelndice"/>
                <w:webHidden/>
              </w:rPr>
              <w:t>I. INTRODUCCIÓN</w:t>
            </w:r>
            <w:r>
              <w:rPr>
                <w:webHidden/>
              </w:rPr>
              <w:fldChar w:fldCharType="begin"/>
            </w:r>
            <w:r>
              <w:rPr>
                <w:webHidden/>
              </w:rPr>
              <w:instrText>PAGEREF _Toc67128982 \h</w:instrText>
            </w:r>
            <w:r>
              <w:rPr>
                <w:webHidden/>
              </w:rPr>
            </w:r>
            <w:r>
              <w:rPr>
                <w:webHidden/>
              </w:rPr>
              <w:fldChar w:fldCharType="separate"/>
            </w:r>
            <w:r>
              <w:rPr>
                <w:rStyle w:val="Enlacedelndice"/>
              </w:rPr>
              <w:tab/>
              <w:t>4</w:t>
            </w:r>
            <w:r>
              <w:rPr>
                <w:webHidden/>
              </w:rPr>
              <w:fldChar w:fldCharType="end"/>
            </w:r>
          </w:hyperlink>
          <w:r>
            <w:fldChar w:fldCharType="end"/>
          </w:r>
        </w:p>
        <w:p w14:paraId="53D272C3" w14:textId="63D81FD4" w:rsidR="00A3269E" w:rsidRDefault="00EE2716">
          <w:pPr>
            <w:pStyle w:val="TOC1"/>
            <w:tabs>
              <w:tab w:val="right" w:leader="dot" w:pos="9394"/>
            </w:tabs>
            <w:rPr>
              <w:rFonts w:asciiTheme="minorHAnsi" w:eastAsiaTheme="minorEastAsia" w:hAnsiTheme="minorHAnsi"/>
              <w:sz w:val="22"/>
              <w:lang w:eastAsia="es-CO"/>
            </w:rPr>
          </w:pPr>
          <w:r>
            <w:fldChar w:fldCharType="begin"/>
          </w:r>
          <w:r>
            <w:rPr>
              <w:rStyle w:val="Enlacedelndice"/>
              <w:webHidden/>
            </w:rPr>
            <w:instrText xml:space="preserve"> TOC \z \o "1-5" \u \h</w:instrText>
          </w:r>
          <w:r>
            <w:rPr>
              <w:rStyle w:val="Enlacedelndice"/>
            </w:rPr>
            <w:fldChar w:fldCharType="separate"/>
          </w:r>
          <w:hyperlink w:anchor="_Toc67128980">
            <w:r>
              <w:rPr>
                <w:rStyle w:val="Enlacedelndice"/>
                <w:webHidden/>
              </w:rPr>
              <w:t>RESUMEN</w:t>
            </w:r>
            <w:r>
              <w:rPr>
                <w:webHidden/>
              </w:rPr>
              <w:fldChar w:fldCharType="begin"/>
            </w:r>
            <w:r>
              <w:rPr>
                <w:webHidden/>
              </w:rPr>
              <w:instrText>PAGEREF _Toc67128980 \h</w:instrText>
            </w:r>
            <w:r>
              <w:rPr>
                <w:webHidden/>
              </w:rPr>
            </w:r>
            <w:r>
              <w:rPr>
                <w:webHidden/>
              </w:rPr>
              <w:fldChar w:fldCharType="separate"/>
            </w:r>
            <w:r>
              <w:rPr>
                <w:rStyle w:val="Enlacedelndice"/>
              </w:rPr>
              <w:tab/>
            </w:r>
            <w:r w:rsidR="00A22158">
              <w:rPr>
                <w:rStyle w:val="Enlacedelndice"/>
              </w:rPr>
              <w:t>6</w:t>
            </w:r>
            <w:r>
              <w:rPr>
                <w:webHidden/>
              </w:rPr>
              <w:fldChar w:fldCharType="end"/>
            </w:r>
          </w:hyperlink>
        </w:p>
        <w:p w14:paraId="53D272C6" w14:textId="5207D5AB" w:rsidR="00A3269E" w:rsidRPr="00D14CDB" w:rsidRDefault="00EE2716">
          <w:pPr>
            <w:pStyle w:val="TOC1"/>
            <w:tabs>
              <w:tab w:val="right" w:leader="dot" w:pos="9394"/>
            </w:tabs>
            <w:rPr>
              <w:rFonts w:asciiTheme="minorHAnsi" w:eastAsiaTheme="minorEastAsia" w:hAnsiTheme="minorHAnsi"/>
              <w:sz w:val="22"/>
              <w:lang w:eastAsia="es-CO"/>
            </w:rPr>
          </w:pPr>
          <w:hyperlink w:anchor="_Toc67128981">
            <w:r>
              <w:rPr>
                <w:rStyle w:val="Enlacedelndice"/>
                <w:webHidden/>
              </w:rPr>
              <w:t>ABSTRACT</w:t>
            </w:r>
            <w:r>
              <w:rPr>
                <w:webHidden/>
              </w:rPr>
              <w:fldChar w:fldCharType="begin"/>
            </w:r>
            <w:r>
              <w:rPr>
                <w:webHidden/>
              </w:rPr>
              <w:instrText>PAGEREF _Toc67128981 \h</w:instrText>
            </w:r>
            <w:r>
              <w:rPr>
                <w:webHidden/>
              </w:rPr>
            </w:r>
            <w:r>
              <w:rPr>
                <w:webHidden/>
              </w:rPr>
              <w:fldChar w:fldCharType="separate"/>
            </w:r>
            <w:r>
              <w:rPr>
                <w:rStyle w:val="Enlacedelndice"/>
              </w:rPr>
              <w:tab/>
            </w:r>
            <w:r w:rsidR="00A22158">
              <w:rPr>
                <w:rStyle w:val="Enlacedelndice"/>
              </w:rPr>
              <w:t>7</w:t>
            </w:r>
            <w:r>
              <w:rPr>
                <w:webHidden/>
              </w:rPr>
              <w:fldChar w:fldCharType="end"/>
            </w:r>
          </w:hyperlink>
        </w:p>
        <w:p w14:paraId="19170756" w14:textId="4D472626" w:rsidR="00D14CDB" w:rsidRDefault="00D14CDB" w:rsidP="00D14CDB">
          <w:pPr>
            <w:pStyle w:val="TOC1"/>
            <w:tabs>
              <w:tab w:val="right" w:leader="dot" w:pos="9394"/>
            </w:tabs>
          </w:pPr>
          <w:r w:rsidRPr="00D14CDB">
            <w:t>CAPÍTULO 1. PLANTEAMIENTO DEL PROBLEMA</w:t>
          </w:r>
          <w:hyperlink w:anchor="_Toc67128983">
            <w:r>
              <w:rPr>
                <w:webHidden/>
              </w:rPr>
              <w:fldChar w:fldCharType="begin"/>
            </w:r>
            <w:r>
              <w:rPr>
                <w:webHidden/>
              </w:rPr>
              <w:instrText>PAGEREF _Toc67128983 \h</w:instrText>
            </w:r>
            <w:r>
              <w:rPr>
                <w:webHidden/>
              </w:rPr>
            </w:r>
            <w:r>
              <w:rPr>
                <w:webHidden/>
              </w:rPr>
              <w:fldChar w:fldCharType="separate"/>
            </w:r>
            <w:r>
              <w:rPr>
                <w:rStyle w:val="Enlacedelndice"/>
              </w:rPr>
              <w:tab/>
              <w:t>8</w:t>
            </w:r>
            <w:r>
              <w:rPr>
                <w:webHidden/>
              </w:rPr>
              <w:fldChar w:fldCharType="end"/>
            </w:r>
          </w:hyperlink>
        </w:p>
        <w:p w14:paraId="5DC389D6" w14:textId="2381380C" w:rsidR="00D14CDB" w:rsidRPr="00D14CDB" w:rsidRDefault="00D14CDB" w:rsidP="00D14CDB"/>
        <w:p w14:paraId="29FCAE9D" w14:textId="77777777" w:rsidR="00D14CDB" w:rsidRPr="00D14CDB" w:rsidRDefault="00D14CDB" w:rsidP="00D14CDB"/>
        <w:p w14:paraId="53D272C7" w14:textId="77777777" w:rsidR="00A3269E" w:rsidRDefault="00EE2716">
          <w:r>
            <w:fldChar w:fldCharType="end"/>
          </w:r>
        </w:p>
      </w:sdtContent>
    </w:sdt>
    <w:p w14:paraId="53D272C8" w14:textId="77777777" w:rsidR="00A3269E" w:rsidRDefault="00A3269E">
      <w:pPr>
        <w:jc w:val="center"/>
        <w:rPr>
          <w:rFonts w:cs="Times New Roman"/>
          <w:szCs w:val="24"/>
        </w:rPr>
      </w:pPr>
    </w:p>
    <w:p w14:paraId="53D272C9" w14:textId="77777777" w:rsidR="00A3269E" w:rsidRDefault="00A3269E">
      <w:pPr>
        <w:rPr>
          <w:rFonts w:cs="Times New Roman"/>
          <w:szCs w:val="24"/>
        </w:rPr>
      </w:pPr>
    </w:p>
    <w:p w14:paraId="53D272CA" w14:textId="77777777" w:rsidR="00A3269E" w:rsidRDefault="00A3269E">
      <w:pPr>
        <w:rPr>
          <w:rFonts w:cs="Times New Roman"/>
          <w:szCs w:val="24"/>
        </w:rPr>
      </w:pPr>
    </w:p>
    <w:p w14:paraId="53D272CB" w14:textId="77777777" w:rsidR="00A3269E" w:rsidRDefault="00A3269E">
      <w:pPr>
        <w:jc w:val="center"/>
        <w:rPr>
          <w:rFonts w:cs="Times New Roman"/>
          <w:b/>
          <w:szCs w:val="24"/>
        </w:rPr>
      </w:pPr>
    </w:p>
    <w:p w14:paraId="53D272CC" w14:textId="77777777" w:rsidR="00A3269E" w:rsidRDefault="00A3269E">
      <w:pPr>
        <w:jc w:val="center"/>
        <w:rPr>
          <w:rFonts w:cs="Times New Roman"/>
          <w:b/>
          <w:szCs w:val="24"/>
        </w:rPr>
      </w:pPr>
    </w:p>
    <w:p w14:paraId="53D272CD" w14:textId="77777777" w:rsidR="00A3269E" w:rsidRDefault="00A3269E">
      <w:pPr>
        <w:jc w:val="center"/>
        <w:rPr>
          <w:rFonts w:cs="Times New Roman"/>
          <w:b/>
          <w:szCs w:val="24"/>
        </w:rPr>
      </w:pPr>
    </w:p>
    <w:p w14:paraId="53D272CE" w14:textId="77777777" w:rsidR="00A3269E" w:rsidRDefault="00A3269E">
      <w:pPr>
        <w:jc w:val="center"/>
        <w:rPr>
          <w:rFonts w:cs="Times New Roman"/>
          <w:b/>
          <w:szCs w:val="24"/>
        </w:rPr>
      </w:pPr>
    </w:p>
    <w:p w14:paraId="53D272CF" w14:textId="77777777" w:rsidR="00A3269E" w:rsidRDefault="00A3269E">
      <w:pPr>
        <w:jc w:val="center"/>
        <w:rPr>
          <w:rFonts w:cs="Times New Roman"/>
          <w:b/>
          <w:szCs w:val="24"/>
        </w:rPr>
      </w:pPr>
    </w:p>
    <w:p w14:paraId="53D272D0" w14:textId="77777777" w:rsidR="00A3269E" w:rsidRDefault="00A3269E">
      <w:pPr>
        <w:jc w:val="center"/>
        <w:rPr>
          <w:rFonts w:cs="Times New Roman"/>
          <w:b/>
          <w:szCs w:val="24"/>
        </w:rPr>
      </w:pPr>
    </w:p>
    <w:p w14:paraId="53D272D1" w14:textId="77777777" w:rsidR="00A3269E" w:rsidRDefault="00A3269E">
      <w:pPr>
        <w:jc w:val="center"/>
        <w:rPr>
          <w:rFonts w:cs="Times New Roman"/>
          <w:b/>
          <w:szCs w:val="24"/>
        </w:rPr>
      </w:pPr>
    </w:p>
    <w:p w14:paraId="53D272D2" w14:textId="77777777" w:rsidR="00A3269E" w:rsidRDefault="00A3269E">
      <w:pPr>
        <w:jc w:val="center"/>
        <w:rPr>
          <w:rFonts w:cs="Times New Roman"/>
          <w:b/>
          <w:szCs w:val="24"/>
        </w:rPr>
      </w:pPr>
    </w:p>
    <w:p w14:paraId="53D272D3" w14:textId="77777777" w:rsidR="00A3269E" w:rsidRDefault="00A3269E">
      <w:pPr>
        <w:jc w:val="center"/>
        <w:rPr>
          <w:rFonts w:cs="Times New Roman"/>
          <w:b/>
          <w:szCs w:val="24"/>
        </w:rPr>
      </w:pPr>
    </w:p>
    <w:p w14:paraId="53D272D4" w14:textId="77777777" w:rsidR="00A3269E" w:rsidRDefault="00A3269E">
      <w:pPr>
        <w:jc w:val="center"/>
        <w:rPr>
          <w:rFonts w:cs="Times New Roman"/>
          <w:b/>
          <w:szCs w:val="24"/>
        </w:rPr>
      </w:pPr>
    </w:p>
    <w:p w14:paraId="53D272DB" w14:textId="5967CA82" w:rsidR="00A3269E" w:rsidRPr="00A22158" w:rsidRDefault="00EE2716" w:rsidP="00A22158">
      <w:pPr>
        <w:spacing w:after="160" w:line="259" w:lineRule="auto"/>
        <w:ind w:left="708" w:hanging="708"/>
        <w:jc w:val="left"/>
        <w:rPr>
          <w:rFonts w:cs="Times New Roman"/>
          <w:b/>
          <w:szCs w:val="24"/>
        </w:rPr>
      </w:pPr>
      <w:r>
        <w:br w:type="page"/>
      </w:r>
    </w:p>
    <w:p w14:paraId="53D2730F" w14:textId="77777777" w:rsidR="00A3269E" w:rsidRDefault="00A3269E">
      <w:pPr>
        <w:rPr>
          <w:rFonts w:cs="Times New Roman"/>
          <w:szCs w:val="24"/>
        </w:rPr>
        <w:sectPr w:rsidR="00A3269E">
          <w:pgSz w:w="12240" w:h="15840"/>
          <w:pgMar w:top="1418" w:right="1418" w:bottom="1418" w:left="1418" w:header="0" w:footer="0" w:gutter="0"/>
          <w:cols w:space="720"/>
          <w:formProt w:val="0"/>
          <w:docGrid w:linePitch="360"/>
        </w:sectPr>
      </w:pPr>
    </w:p>
    <w:p w14:paraId="3E95445E" w14:textId="77777777" w:rsidR="007D4840" w:rsidRDefault="007D4840" w:rsidP="001B367C">
      <w:pPr>
        <w:spacing w:after="160" w:line="259" w:lineRule="auto"/>
        <w:rPr>
          <w:b/>
          <w:szCs w:val="24"/>
        </w:rPr>
      </w:pPr>
    </w:p>
    <w:p w14:paraId="53D27329" w14:textId="77777777" w:rsidR="00A3269E" w:rsidRDefault="00EE2716">
      <w:pPr>
        <w:pStyle w:val="Heading1"/>
      </w:pPr>
      <w:bookmarkStart w:id="10" w:name="_Toc437858002"/>
      <w:bookmarkStart w:id="11" w:name="_Toc437858423"/>
      <w:bookmarkStart w:id="12" w:name="_Toc440985125"/>
      <w:bookmarkStart w:id="13" w:name="_Toc459198357"/>
      <w:bookmarkStart w:id="14" w:name="_Toc67128982"/>
      <w:commentRangeStart w:id="15"/>
      <w:r>
        <w:t>I. IN</w:t>
      </w:r>
      <w:commentRangeEnd w:id="15"/>
      <w:r w:rsidR="000953AE">
        <w:rPr>
          <w:rStyle w:val="CommentReference"/>
          <w:sz w:val="24"/>
          <w:szCs w:val="32"/>
        </w:rPr>
        <w:commentReference w:id="15"/>
      </w:r>
      <w:r>
        <w:t>TRODUCCIÓ</w:t>
      </w:r>
      <w:bookmarkEnd w:id="10"/>
      <w:bookmarkEnd w:id="11"/>
      <w:bookmarkEnd w:id="12"/>
      <w:bookmarkEnd w:id="13"/>
      <w:bookmarkEnd w:id="14"/>
      <w:r>
        <w:t>N</w:t>
      </w:r>
    </w:p>
    <w:p w14:paraId="53D2732A" w14:textId="77777777" w:rsidR="00A3269E" w:rsidRDefault="00A3269E">
      <w:pPr>
        <w:ind w:firstLine="708"/>
        <w:rPr>
          <w:rFonts w:cs="Times New Roman"/>
          <w:szCs w:val="24"/>
        </w:rPr>
      </w:pPr>
    </w:p>
    <w:p w14:paraId="53D2732B" w14:textId="77777777" w:rsidR="00A3269E" w:rsidRDefault="00EE2716">
      <w:pPr>
        <w:pStyle w:val="PrrIEEE"/>
        <w:ind w:firstLine="0"/>
      </w:pPr>
      <w:r>
        <w:t>En la actualidad, el emprendimiento artesanal enfrenta múltiples desafíos, especialmente en contextos donde el acceso y manejo de herramientas tecnológicas es limitado. Dado que muchos artesanos mantienen una relación escasa o nula con la tecnología, se dificulta la comercialización y visibilidad de sus productos en mercados más amplios. En efecto, esta situación no solo restringe sus oportunidades de crecimiento económico, sino que también reduce el interés de una parte significativa de la población por adquirir productos hechos a mano.</w:t>
      </w:r>
    </w:p>
    <w:p w14:paraId="3479AC4F" w14:textId="77777777" w:rsidR="00152515" w:rsidRDefault="00152515" w:rsidP="00152515">
      <w:pPr>
        <w:pStyle w:val="PrrIEEE"/>
        <w:ind w:firstLine="0"/>
      </w:pPr>
    </w:p>
    <w:p w14:paraId="53D2732F" w14:textId="2D33BA2A" w:rsidR="00A3269E" w:rsidRDefault="00EE2716" w:rsidP="00152515">
      <w:pPr>
        <w:pStyle w:val="PrrIEEE"/>
        <w:ind w:firstLine="0"/>
      </w:pPr>
      <w:r>
        <w:t>Teniendo en cuenta esta problemática, se propone el desarrollo y lanzamiento de “Guru”, una plataforma digital orientada a facilitar la comercialización de productos artesanales de manera eficiente y efectiva. Así pues, el objetivo general consiste en crear un espacio virtual que promueva la preservación, difusión y valorización de la cultura y tradición local mediante la venta de artesanías. De igual manera, se busca incentivar a personas con capacidades artísticas a emprender sus propios proyectos, brindándoles un canal sostenible para compartir el significado cultural y social de sus obras.</w:t>
      </w:r>
    </w:p>
    <w:p w14:paraId="53D27330" w14:textId="77777777" w:rsidR="00A3269E" w:rsidRDefault="00A3269E">
      <w:pPr>
        <w:pStyle w:val="PrrIEEE"/>
      </w:pPr>
    </w:p>
    <w:p w14:paraId="53D27331" w14:textId="77777777" w:rsidR="00A3269E" w:rsidRDefault="00EE2716" w:rsidP="00152515">
      <w:pPr>
        <w:pStyle w:val="PrrIEEE"/>
        <w:ind w:firstLine="0"/>
      </w:pPr>
      <w:r>
        <w:t>En cuanto a las preguntas de investigación, surge la necesidad de responder: ¿De qué manera una plataforma digital puede mejorar la comercialización de productos artesanales? ¿Cómo influye el acceso a herramientas tecnológicas en el crecimiento económico de los artesanos? ¿Qué estrategias pueden implementarse para generar impacto social y sostenibilidad dentro del público objetivo? Estas interrogantes orientan el desarrollo del proyecto y permiten estructurar acciones concretas para su implementación.</w:t>
      </w:r>
    </w:p>
    <w:p w14:paraId="53D27332" w14:textId="77777777" w:rsidR="00A3269E" w:rsidRDefault="00A3269E">
      <w:pPr>
        <w:pStyle w:val="PrrIEEE"/>
      </w:pPr>
    </w:p>
    <w:p w14:paraId="53D27333" w14:textId="3AD41E61" w:rsidR="00A3269E" w:rsidRDefault="00152515" w:rsidP="00152515">
      <w:pPr>
        <w:pStyle w:val="PrrIEEE"/>
        <w:ind w:firstLine="0"/>
      </w:pPr>
      <w:r>
        <w:t>¿</w:t>
      </w:r>
      <w:r w:rsidR="00EE2716">
        <w:t>Por consiguiente, la justificación del proyecto radica en la importancia de fortalecer el sector artesanal como medio de sustento económico y como patrimonio cultural. Indiscutiblemente, las artesanías representan identidad, historia y tradición; no obstante, requieren adaptarse a las dinámicas actuales del mercado. De la misma forma, la creación de una plataforma especializada contribuirá a cerrar la brecha tecnológica existente y a generar oportunidades equitativas para los productores locales.</w:t>
      </w:r>
    </w:p>
    <w:p w14:paraId="53D27334" w14:textId="77777777" w:rsidR="00A3269E" w:rsidRDefault="00A3269E">
      <w:pPr>
        <w:pStyle w:val="PrrIEEE"/>
      </w:pPr>
    </w:p>
    <w:p w14:paraId="3B3B42D7" w14:textId="407A5725" w:rsidR="001B367C" w:rsidRDefault="00EE2716" w:rsidP="001B367C">
      <w:pPr>
        <w:pStyle w:val="PrrIEEE"/>
        <w:ind w:firstLine="0"/>
      </w:pPr>
      <w:r>
        <w:t>En síntesis, “Guru” pretende consolidarse como una herramienta digital sostenible que albergue una comunidad amplia de usuarios, generando impacto social y económico en el público deseado. Para concluir, se establece que el desarrollo de esta plataforma no solo responde a una necesidad comercial, sino también a un compromiso con la preservación cultural y el fortalecimiento del emprendimiento artesanal en entornos digitales.</w:t>
      </w:r>
    </w:p>
    <w:p w14:paraId="087D4797" w14:textId="77777777" w:rsidR="001B367C" w:rsidRDefault="001B367C" w:rsidP="001B367C"/>
    <w:p w14:paraId="0225E22D" w14:textId="77777777" w:rsidR="00A22158" w:rsidRDefault="00A22158" w:rsidP="001B367C">
      <w:pPr>
        <w:rPr>
          <w:b/>
          <w:bCs/>
        </w:rPr>
      </w:pPr>
    </w:p>
    <w:p w14:paraId="1C0D9323" w14:textId="77777777" w:rsidR="00A22158" w:rsidRDefault="00A22158" w:rsidP="001B367C">
      <w:pPr>
        <w:rPr>
          <w:b/>
          <w:bCs/>
        </w:rPr>
      </w:pPr>
    </w:p>
    <w:p w14:paraId="54AE6537" w14:textId="77777777" w:rsidR="00A22158" w:rsidRDefault="00A22158" w:rsidP="001B367C">
      <w:pPr>
        <w:rPr>
          <w:b/>
          <w:bCs/>
        </w:rPr>
      </w:pPr>
    </w:p>
    <w:p w14:paraId="2C678A55" w14:textId="77777777" w:rsidR="00A22158" w:rsidRDefault="00A22158" w:rsidP="001B367C">
      <w:pPr>
        <w:rPr>
          <w:b/>
          <w:bCs/>
        </w:rPr>
      </w:pPr>
    </w:p>
    <w:p w14:paraId="01E2B3AB" w14:textId="77777777" w:rsidR="00A22158" w:rsidRDefault="00A22158" w:rsidP="001B367C">
      <w:pPr>
        <w:rPr>
          <w:b/>
          <w:bCs/>
        </w:rPr>
      </w:pPr>
    </w:p>
    <w:p w14:paraId="0FC682E8" w14:textId="77777777" w:rsidR="00A22158" w:rsidRDefault="00A22158" w:rsidP="001B367C">
      <w:pPr>
        <w:rPr>
          <w:b/>
          <w:bCs/>
        </w:rPr>
      </w:pPr>
    </w:p>
    <w:p w14:paraId="73F9C764" w14:textId="77777777" w:rsidR="00A22158" w:rsidRDefault="00A22158" w:rsidP="001B367C">
      <w:pPr>
        <w:rPr>
          <w:b/>
          <w:bCs/>
        </w:rPr>
      </w:pPr>
    </w:p>
    <w:p w14:paraId="08A86198" w14:textId="77777777" w:rsidR="00A22158" w:rsidRDefault="00A22158" w:rsidP="001B367C">
      <w:pPr>
        <w:rPr>
          <w:b/>
          <w:bCs/>
        </w:rPr>
      </w:pPr>
    </w:p>
    <w:p w14:paraId="33B07397" w14:textId="77777777" w:rsidR="00A22158" w:rsidRDefault="00A22158" w:rsidP="001B367C">
      <w:pPr>
        <w:rPr>
          <w:b/>
          <w:bCs/>
        </w:rPr>
      </w:pPr>
    </w:p>
    <w:p w14:paraId="616A48EA" w14:textId="77777777" w:rsidR="00A22158" w:rsidRDefault="00A22158" w:rsidP="001B367C">
      <w:pPr>
        <w:rPr>
          <w:b/>
          <w:bCs/>
        </w:rPr>
      </w:pPr>
    </w:p>
    <w:p w14:paraId="4575AEC9" w14:textId="77777777" w:rsidR="00A22158" w:rsidRDefault="00A22158" w:rsidP="001B367C">
      <w:pPr>
        <w:rPr>
          <w:b/>
          <w:bCs/>
        </w:rPr>
      </w:pPr>
    </w:p>
    <w:p w14:paraId="19050D9F" w14:textId="77777777" w:rsidR="00A22158" w:rsidRDefault="00A22158" w:rsidP="001B367C">
      <w:pPr>
        <w:rPr>
          <w:b/>
          <w:bCs/>
        </w:rPr>
      </w:pPr>
    </w:p>
    <w:p w14:paraId="76489214" w14:textId="77777777" w:rsidR="00A22158" w:rsidRDefault="00A22158" w:rsidP="001B367C">
      <w:pPr>
        <w:rPr>
          <w:b/>
          <w:bCs/>
        </w:rPr>
      </w:pPr>
    </w:p>
    <w:p w14:paraId="2FD51A9E" w14:textId="77777777" w:rsidR="00A22158" w:rsidRDefault="00A22158" w:rsidP="001B367C">
      <w:pPr>
        <w:rPr>
          <w:b/>
          <w:bCs/>
        </w:rPr>
      </w:pPr>
    </w:p>
    <w:p w14:paraId="2C2A87DC" w14:textId="77777777" w:rsidR="00A22158" w:rsidRDefault="00A22158" w:rsidP="001B367C">
      <w:pPr>
        <w:rPr>
          <w:b/>
          <w:bCs/>
        </w:rPr>
      </w:pPr>
    </w:p>
    <w:p w14:paraId="111DF675" w14:textId="77777777" w:rsidR="00A22158" w:rsidRDefault="00A22158" w:rsidP="001B367C">
      <w:pPr>
        <w:rPr>
          <w:b/>
          <w:bCs/>
        </w:rPr>
      </w:pPr>
    </w:p>
    <w:p w14:paraId="0E166133" w14:textId="77777777" w:rsidR="00A22158" w:rsidRDefault="00A22158" w:rsidP="001B367C">
      <w:pPr>
        <w:rPr>
          <w:b/>
          <w:bCs/>
        </w:rPr>
      </w:pPr>
    </w:p>
    <w:p w14:paraId="6BD54BD7" w14:textId="77777777" w:rsidR="00A22158" w:rsidRDefault="00A22158" w:rsidP="001B367C">
      <w:pPr>
        <w:rPr>
          <w:b/>
          <w:bCs/>
        </w:rPr>
      </w:pPr>
    </w:p>
    <w:p w14:paraId="48DAE160" w14:textId="77777777" w:rsidR="00A22158" w:rsidRDefault="00A22158" w:rsidP="001B367C">
      <w:pPr>
        <w:rPr>
          <w:b/>
          <w:bCs/>
        </w:rPr>
      </w:pPr>
    </w:p>
    <w:p w14:paraId="2C879526" w14:textId="77777777" w:rsidR="00A22158" w:rsidRDefault="00A22158" w:rsidP="001B367C">
      <w:pPr>
        <w:rPr>
          <w:b/>
          <w:bCs/>
        </w:rPr>
      </w:pPr>
    </w:p>
    <w:p w14:paraId="6F619969" w14:textId="10050B1A" w:rsidR="001B367C" w:rsidRPr="001B367C" w:rsidRDefault="001B367C" w:rsidP="001B367C">
      <w:pPr>
        <w:rPr>
          <w:b/>
          <w:bCs/>
        </w:rPr>
      </w:pPr>
      <w:r w:rsidRPr="001B367C">
        <w:rPr>
          <w:b/>
          <w:bCs/>
        </w:rPr>
        <w:t>RESUMEN</w:t>
      </w:r>
    </w:p>
    <w:p w14:paraId="0E474895" w14:textId="77777777" w:rsidR="001B367C" w:rsidRPr="001B367C" w:rsidRDefault="001B367C" w:rsidP="001B367C">
      <w:r w:rsidRPr="001B367C">
        <w:t>El proyecto "Guru" surge como respuesta a la apremiante necesidad de integrar al sector artesanal en la economía digital contemporánea. La problemática central reside en la brecha tecnológica y la asimetría de información que enfrentan los artesanos, cuya limitada alfabetización digital restringe su competitividad frente a mercados globalizados e industrializados. El objetivo primordial es desarrollar una plataforma web que combine la eficiencia técnica con una interfaz de alta usabilidad para usuarios con baja competencia tecnológica. La metodología implementada comprende cuatro fases: identificación de requerimientos técnicos, análisis comparativo de mercado, diseño de identidad visual y el desarrollo de una arquitectura de datos robusta. Los resultados esperados incluyen la reducción de la intermediación comercial, la visibilidad de la identidad cultural y la validación de un modelo de inclusión digital sostenible. Se proyecta que el sistema facilite el crecimiento económico regional mediante un canal de autogestión simplificado para las comunidades de Bogotá y su área metropolitana.</w:t>
      </w:r>
    </w:p>
    <w:p w14:paraId="5FB84449" w14:textId="77777777" w:rsidR="001B367C" w:rsidRPr="001B367C" w:rsidRDefault="001B367C" w:rsidP="001B367C">
      <w:r w:rsidRPr="001B367C">
        <w:t>Palabras clave — Artesanía, Brecha digital, Comercio electrónico, Desarrollo de software, Preservación cultural.</w:t>
      </w:r>
    </w:p>
    <w:p w14:paraId="3B207B4A" w14:textId="77777777" w:rsidR="001B367C" w:rsidRPr="001B367C" w:rsidRDefault="00F0018F" w:rsidP="001B367C">
      <w:r>
        <w:pict w14:anchorId="528976B3">
          <v:rect id="_x0000_i1025" style="width:0;height:1.5pt" o:hralign="center" o:hrstd="t" o:hr="t" fillcolor="#a0a0a0" stroked="f"/>
        </w:pict>
      </w:r>
    </w:p>
    <w:p w14:paraId="6C5AC337" w14:textId="77777777" w:rsidR="00A22158" w:rsidRDefault="00A22158" w:rsidP="001B367C">
      <w:pPr>
        <w:rPr>
          <w:b/>
          <w:bCs/>
        </w:rPr>
      </w:pPr>
    </w:p>
    <w:p w14:paraId="276829CB" w14:textId="77777777" w:rsidR="00A22158" w:rsidRDefault="00A22158" w:rsidP="001B367C">
      <w:pPr>
        <w:rPr>
          <w:b/>
          <w:bCs/>
        </w:rPr>
      </w:pPr>
    </w:p>
    <w:p w14:paraId="52662257" w14:textId="77777777" w:rsidR="00A22158" w:rsidRDefault="00A22158" w:rsidP="001B367C">
      <w:pPr>
        <w:rPr>
          <w:b/>
          <w:bCs/>
        </w:rPr>
      </w:pPr>
    </w:p>
    <w:p w14:paraId="410C60E6" w14:textId="77777777" w:rsidR="00A22158" w:rsidRDefault="00A22158" w:rsidP="001B367C">
      <w:pPr>
        <w:rPr>
          <w:b/>
          <w:bCs/>
        </w:rPr>
      </w:pPr>
    </w:p>
    <w:p w14:paraId="56A4C477" w14:textId="77777777" w:rsidR="00A22158" w:rsidRDefault="00A22158" w:rsidP="001B367C">
      <w:pPr>
        <w:rPr>
          <w:b/>
          <w:bCs/>
        </w:rPr>
      </w:pPr>
    </w:p>
    <w:p w14:paraId="6E8295B4" w14:textId="77777777" w:rsidR="00A22158" w:rsidRDefault="00A22158" w:rsidP="001B367C">
      <w:pPr>
        <w:rPr>
          <w:b/>
          <w:bCs/>
        </w:rPr>
      </w:pPr>
    </w:p>
    <w:p w14:paraId="3E3595D4" w14:textId="77777777" w:rsidR="00A22158" w:rsidRDefault="00A22158" w:rsidP="001B367C">
      <w:pPr>
        <w:rPr>
          <w:b/>
          <w:bCs/>
        </w:rPr>
      </w:pPr>
    </w:p>
    <w:p w14:paraId="2D06996E" w14:textId="77777777" w:rsidR="00A22158" w:rsidRDefault="00A22158" w:rsidP="001B367C">
      <w:pPr>
        <w:rPr>
          <w:b/>
          <w:bCs/>
        </w:rPr>
      </w:pPr>
    </w:p>
    <w:p w14:paraId="2BDD16F4" w14:textId="77777777" w:rsidR="00A22158" w:rsidRDefault="00A22158" w:rsidP="001B367C">
      <w:pPr>
        <w:rPr>
          <w:b/>
          <w:bCs/>
        </w:rPr>
      </w:pPr>
    </w:p>
    <w:p w14:paraId="6308265B" w14:textId="77777777" w:rsidR="00A22158" w:rsidRDefault="00A22158" w:rsidP="001B367C">
      <w:pPr>
        <w:rPr>
          <w:b/>
          <w:bCs/>
        </w:rPr>
      </w:pPr>
    </w:p>
    <w:p w14:paraId="06E5AEF7" w14:textId="77777777" w:rsidR="00A22158" w:rsidRDefault="00A22158" w:rsidP="001B367C">
      <w:pPr>
        <w:rPr>
          <w:b/>
          <w:bCs/>
        </w:rPr>
      </w:pPr>
    </w:p>
    <w:p w14:paraId="2AB26095" w14:textId="77777777" w:rsidR="00A22158" w:rsidRDefault="00A22158" w:rsidP="001B367C">
      <w:pPr>
        <w:rPr>
          <w:b/>
          <w:bCs/>
        </w:rPr>
      </w:pPr>
    </w:p>
    <w:p w14:paraId="05BFFE57" w14:textId="77777777" w:rsidR="00A22158" w:rsidRDefault="00A22158" w:rsidP="001B367C">
      <w:pPr>
        <w:rPr>
          <w:b/>
          <w:bCs/>
        </w:rPr>
      </w:pPr>
    </w:p>
    <w:p w14:paraId="68268665" w14:textId="318D00AF" w:rsidR="001B367C" w:rsidRPr="001B367C" w:rsidRDefault="001B367C" w:rsidP="001B367C">
      <w:pPr>
        <w:rPr>
          <w:b/>
          <w:bCs/>
        </w:rPr>
      </w:pPr>
      <w:r w:rsidRPr="001B367C">
        <w:rPr>
          <w:b/>
          <w:bCs/>
        </w:rPr>
        <w:t>ABSTRACT</w:t>
      </w:r>
    </w:p>
    <w:p w14:paraId="28FEB998" w14:textId="77777777" w:rsidR="001B367C" w:rsidRPr="001B367C" w:rsidRDefault="001B367C" w:rsidP="001B367C">
      <w:r w:rsidRPr="001B367C">
        <w:t>The "Guru" project emerges as a response to the pressing need to integrate the artisanal sector into the contemporary digital economy. The central issue lies in the technological gap and information asymmetry faced by artisans, whose limited digital literacy restricts their competitiveness in globalized and industrialized markets. The primary objective is to develop a web platform that combines technical efficiency with a highly usable interface for users with low technological proficiency.</w:t>
      </w:r>
      <w:r w:rsidRPr="001B367C">
        <w:br/>
        <w:t>The implemented methodology comprises four phases: identification of technical requirements, comparative market analysis, visual identity design, and the development of a robust data architecture. Expected outcomes include the reduction of commercial intermediation, increased visibility of cultural identity, and the validation of a sustainable digital inclusion model. The system is projected to facilitate regional economic growth through a simplified self-management channel for communities in Bogotá and its metropolitan area.</w:t>
      </w:r>
    </w:p>
    <w:p w14:paraId="4F22BB15" w14:textId="77777777" w:rsidR="001B367C" w:rsidRPr="001B367C" w:rsidRDefault="001B367C" w:rsidP="001B367C">
      <w:r w:rsidRPr="001B367C">
        <w:t>Keywords — Handicrafts, Digital divide, E-commerce, Software development, Cultural preservation.</w:t>
      </w:r>
    </w:p>
    <w:p w14:paraId="026FFDAF" w14:textId="77777777" w:rsidR="001B367C" w:rsidRPr="001B367C" w:rsidRDefault="00F0018F" w:rsidP="001B367C">
      <w:r>
        <w:pict w14:anchorId="7E9B89F7">
          <v:rect id="_x0000_i1026" style="width:0;height:1.5pt" o:hralign="center" o:hrstd="t" o:hr="t" fillcolor="#a0a0a0" stroked="f"/>
        </w:pict>
      </w:r>
    </w:p>
    <w:p w14:paraId="151BAC86" w14:textId="77777777" w:rsidR="00A22158" w:rsidRDefault="00A22158" w:rsidP="001B367C">
      <w:pPr>
        <w:rPr>
          <w:b/>
          <w:bCs/>
        </w:rPr>
      </w:pPr>
    </w:p>
    <w:p w14:paraId="2BA8DE71" w14:textId="77777777" w:rsidR="00A22158" w:rsidRDefault="00A22158" w:rsidP="001B367C">
      <w:pPr>
        <w:rPr>
          <w:b/>
          <w:bCs/>
        </w:rPr>
      </w:pPr>
    </w:p>
    <w:p w14:paraId="73FF4B96" w14:textId="77777777" w:rsidR="00A22158" w:rsidRDefault="00A22158" w:rsidP="001B367C">
      <w:pPr>
        <w:rPr>
          <w:b/>
          <w:bCs/>
        </w:rPr>
      </w:pPr>
    </w:p>
    <w:p w14:paraId="3CFABECB" w14:textId="77777777" w:rsidR="00A22158" w:rsidRDefault="00A22158" w:rsidP="001B367C">
      <w:pPr>
        <w:rPr>
          <w:b/>
          <w:bCs/>
        </w:rPr>
      </w:pPr>
    </w:p>
    <w:p w14:paraId="2513C420" w14:textId="77777777" w:rsidR="00A22158" w:rsidRDefault="00A22158" w:rsidP="001B367C">
      <w:pPr>
        <w:rPr>
          <w:b/>
          <w:bCs/>
        </w:rPr>
      </w:pPr>
    </w:p>
    <w:p w14:paraId="7DA64E43" w14:textId="77777777" w:rsidR="00A22158" w:rsidRDefault="00A22158" w:rsidP="001B367C">
      <w:pPr>
        <w:rPr>
          <w:b/>
          <w:bCs/>
        </w:rPr>
      </w:pPr>
    </w:p>
    <w:p w14:paraId="008A0D24" w14:textId="77777777" w:rsidR="00A22158" w:rsidRDefault="00A22158" w:rsidP="001B367C">
      <w:pPr>
        <w:rPr>
          <w:b/>
          <w:bCs/>
        </w:rPr>
      </w:pPr>
    </w:p>
    <w:p w14:paraId="28006BC4" w14:textId="77777777" w:rsidR="00A22158" w:rsidRDefault="00A22158" w:rsidP="001B367C">
      <w:pPr>
        <w:rPr>
          <w:b/>
          <w:bCs/>
        </w:rPr>
      </w:pPr>
    </w:p>
    <w:p w14:paraId="46F534C9" w14:textId="77777777" w:rsidR="00A22158" w:rsidRDefault="00A22158" w:rsidP="001B367C">
      <w:pPr>
        <w:rPr>
          <w:b/>
          <w:bCs/>
        </w:rPr>
      </w:pPr>
    </w:p>
    <w:p w14:paraId="6378619F" w14:textId="77777777" w:rsidR="00A22158" w:rsidRDefault="00A22158" w:rsidP="001B367C">
      <w:pPr>
        <w:rPr>
          <w:b/>
          <w:bCs/>
        </w:rPr>
      </w:pPr>
    </w:p>
    <w:p w14:paraId="4126490A" w14:textId="77777777" w:rsidR="00A22158" w:rsidRDefault="00A22158" w:rsidP="001B367C">
      <w:pPr>
        <w:rPr>
          <w:b/>
          <w:bCs/>
        </w:rPr>
      </w:pPr>
    </w:p>
    <w:p w14:paraId="7379AE60" w14:textId="77777777" w:rsidR="00A22158" w:rsidRDefault="00A22158" w:rsidP="001B367C">
      <w:pPr>
        <w:rPr>
          <w:b/>
          <w:bCs/>
        </w:rPr>
      </w:pPr>
    </w:p>
    <w:p w14:paraId="54A93D8C" w14:textId="77777777" w:rsidR="00A22158" w:rsidRDefault="00A22158" w:rsidP="001B367C">
      <w:pPr>
        <w:rPr>
          <w:b/>
          <w:bCs/>
        </w:rPr>
      </w:pPr>
    </w:p>
    <w:p w14:paraId="6DF83DFA" w14:textId="77777777" w:rsidR="00A22158" w:rsidRDefault="00A22158" w:rsidP="001B367C">
      <w:pPr>
        <w:rPr>
          <w:b/>
          <w:bCs/>
        </w:rPr>
      </w:pPr>
    </w:p>
    <w:p w14:paraId="1D63C904" w14:textId="0BC25FAD" w:rsidR="001B367C" w:rsidRPr="001B367C" w:rsidRDefault="001B367C" w:rsidP="001B367C">
      <w:pPr>
        <w:rPr>
          <w:b/>
          <w:bCs/>
        </w:rPr>
      </w:pPr>
      <w:r w:rsidRPr="001B367C">
        <w:rPr>
          <w:b/>
          <w:bCs/>
        </w:rPr>
        <w:t>CAPÍTULO 1. PLANTEAMIENTO DEL PROBLEMA</w:t>
      </w:r>
    </w:p>
    <w:p w14:paraId="0C59065F" w14:textId="77777777" w:rsidR="00A90D9D" w:rsidRPr="00A90D9D" w:rsidRDefault="00A90D9D" w:rsidP="00A90D9D">
      <w:pPr>
        <w:rPr>
          <w:b/>
          <w:bCs/>
        </w:rPr>
      </w:pPr>
      <w:r w:rsidRPr="00A90D9D">
        <w:rPr>
          <w:b/>
          <w:bCs/>
        </w:rPr>
        <w:t>1.1 Descripción del problema técnico</w:t>
      </w:r>
    </w:p>
    <w:p w14:paraId="4E56106D" w14:textId="77777777" w:rsidR="00A90D9D" w:rsidRPr="00A90D9D" w:rsidRDefault="00A90D9D" w:rsidP="00A90D9D">
      <w:r w:rsidRPr="00A90D9D">
        <w:t>En la actualidad, el emprendimiento artesanal enfrenta múltiples desafíos, especialmente en contextos donde el acceso y manejo de herramientas tecnológicas es limitado. Dado que muchos artesanos mantienen una relación escasa o nula con la tecnología, se dificulta la comercialización y visibilidad de sus productos en mercados más amplios. En efecto, esta situación no solo restringe sus oportunidades de crecimiento económico, sino que también reduce el interés de una parte significativa de la población por adquirir productos hechos a mano.</w:t>
      </w:r>
    </w:p>
    <w:p w14:paraId="56C0FBFD" w14:textId="26F53D88" w:rsidR="00A90D9D" w:rsidRPr="00A90D9D" w:rsidRDefault="00A90D9D" w:rsidP="00A90D9D">
      <w:r w:rsidRPr="00A90D9D">
        <w:t xml:space="preserve">La comercialización de artesanías presenta una debilidad estructural caracterizada por la falta de </w:t>
      </w:r>
      <w:r>
        <w:t xml:space="preserve">presencia </w:t>
      </w:r>
      <w:r w:rsidRPr="00A90D9D">
        <w:t xml:space="preserve">en mercados digitales. Según el Departamento Administrativo Nacional de Estadística (DANE, 2023), en Colombia aproximadamente el </w:t>
      </w:r>
      <w:r w:rsidRPr="00A90D9D">
        <w:rPr>
          <w:b/>
          <w:bCs/>
        </w:rPr>
        <w:t>60% de los hogares tiene acceso a internet</w:t>
      </w:r>
      <w:r w:rsidRPr="00A90D9D">
        <w:t xml:space="preserve">, sin embargo, esta cifra disminuye considerablemente en zonas rurales, donde el acceso puede ser inferior al </w:t>
      </w:r>
      <w:r w:rsidRPr="00A90D9D">
        <w:rPr>
          <w:b/>
          <w:bCs/>
        </w:rPr>
        <w:t>40%</w:t>
      </w:r>
      <w:r w:rsidRPr="00A90D9D">
        <w:t>, afectando directamente a poblaciones donde se concentra gran parte de los artesanos.</w:t>
      </w:r>
    </w:p>
    <w:p w14:paraId="4490034F" w14:textId="77777777" w:rsidR="00A90D9D" w:rsidRPr="00A90D9D" w:rsidRDefault="00A90D9D" w:rsidP="00A90D9D">
      <w:r w:rsidRPr="00A90D9D">
        <w:t xml:space="preserve">Adicionalmente, el Ministerio de Tecnologías de la Información y las Comunicaciones (MinTIC, 2022) señala que, aunque el acceso a internet ha crecido en el país, el uso de herramientas digitales para fines productivos como el comercio electrónico sigue siendo limitado en sectores tradicionales. En particular, menos del </w:t>
      </w:r>
      <w:r w:rsidRPr="00A90D9D">
        <w:rPr>
          <w:b/>
          <w:bCs/>
        </w:rPr>
        <w:t>30% de los micronegocios</w:t>
      </w:r>
      <w:r w:rsidRPr="00A90D9D">
        <w:t xml:space="preserve"> utilizan plataformas digitales para la venta de sus productos, lo que evidencia una baja adopción tecnológica en actividades económicas como la artesanal.</w:t>
      </w:r>
    </w:p>
    <w:p w14:paraId="63DBC4D7" w14:textId="77777777" w:rsidR="00A90D9D" w:rsidRPr="00A90D9D" w:rsidRDefault="00A90D9D" w:rsidP="00A90D9D">
      <w:r w:rsidRPr="00A90D9D">
        <w:t>En el contexto colombiano, los artesanos enfrentan una competencia asimétrica frente a productos industrializados debido a la carencia de medios técnicos para la gestión de inventarios, marketing digital y transacciones seguras. De acuerdo con Artesanías de Colombia (2023), una gran proporción de los productores artesanales depende aún de canales físicos de comercialización o intermediarios, lo que reduce sus márgenes de ganancia y limita su alcance a nuevos mercados.</w:t>
      </w:r>
    </w:p>
    <w:p w14:paraId="011B4F77" w14:textId="77777777" w:rsidR="00A90D9D" w:rsidRPr="00A90D9D" w:rsidRDefault="00A90D9D" w:rsidP="00A90D9D">
      <w:r w:rsidRPr="00A90D9D">
        <w:t>La brecha tecnológica se manifiesta no solo como la falta de acceso a hardware, sino como una desconexión entre la experiencia de usuario (UX) de las plataformas actuales y las competencias digitales del productor rural y urbano. Según la Comisión Económica para América Latina y el Caribe (CEPAL, 2021), la brecha digital en la región no solo está asociada al acceso, sino también a la falta de habilidades digitales, lo que genera exclusión económica en sectores vulnerables.</w:t>
      </w:r>
    </w:p>
    <w:p w14:paraId="0FC4362A" w14:textId="77777777" w:rsidR="00A90D9D" w:rsidRPr="00A90D9D" w:rsidRDefault="00A90D9D" w:rsidP="00A90D9D">
      <w:r w:rsidRPr="00A90D9D">
        <w:t>Esta situación conlleva a una pérdida sistemática de competitividad y visibilidad cultural, especialmente en regiones como Cundinamarca, donde el sector artesanal representa una fuente importante de identidad y sustento económico. En consecuencia, se hace necesario el desarrollo de soluciones tecnológicas accesibles, intuitivas y adaptadas a las capacidades de los usuarios, que permitan integrar a los artesanos en la economía digital y fortalecer su participación en mercados más amplios.</w:t>
      </w:r>
    </w:p>
    <w:p w14:paraId="0733E48B" w14:textId="77777777" w:rsidR="001B367C" w:rsidRPr="001B367C" w:rsidRDefault="00F0018F" w:rsidP="001B367C">
      <w:r>
        <w:pict w14:anchorId="3008B9E0">
          <v:rect id="_x0000_i1027" style="width:0;height:1.5pt" o:hralign="center" o:hrstd="t" o:hr="t" fillcolor="#a0a0a0" stroked="f"/>
        </w:pict>
      </w:r>
    </w:p>
    <w:p w14:paraId="6CD35F91" w14:textId="77777777" w:rsidR="001B367C" w:rsidRPr="001B367C" w:rsidRDefault="001B367C" w:rsidP="001B367C">
      <w:pPr>
        <w:rPr>
          <w:b/>
          <w:bCs/>
        </w:rPr>
      </w:pPr>
      <w:r w:rsidRPr="001B367C">
        <w:rPr>
          <w:b/>
          <w:bCs/>
        </w:rPr>
        <w:t>1.2 Formulación del problema</w:t>
      </w:r>
    </w:p>
    <w:p w14:paraId="04062AED" w14:textId="77777777" w:rsidR="001B367C" w:rsidRPr="001B367C" w:rsidRDefault="001B367C" w:rsidP="001B367C">
      <w:r w:rsidRPr="001B367C">
        <w:t>¿De qué manera "Guru", como plataforma digital de venta y compra de artesanías, puede proporcionar herramientas prácticas y didácticas que permitan a los artesanos crear y publicar fácilmente sus productos, al mismo tiempo que conecta a los compradores con la diversidad cultural de las artesanías locales?</w:t>
      </w:r>
    </w:p>
    <w:p w14:paraId="7BA97347" w14:textId="77777777" w:rsidR="001B367C" w:rsidRPr="001B367C" w:rsidRDefault="00F0018F" w:rsidP="001B367C">
      <w:r>
        <w:pict w14:anchorId="59CF84A4">
          <v:rect id="_x0000_i1028" style="width:0;height:1.5pt" o:hralign="center" o:hrstd="t" o:hr="t" fillcolor="#a0a0a0" stroked="f"/>
        </w:pict>
      </w:r>
    </w:p>
    <w:p w14:paraId="2EB858F0" w14:textId="77777777" w:rsidR="001B367C" w:rsidRPr="001B367C" w:rsidRDefault="001B367C" w:rsidP="001B367C">
      <w:pPr>
        <w:rPr>
          <w:b/>
          <w:bCs/>
        </w:rPr>
      </w:pPr>
      <w:r w:rsidRPr="001B367C">
        <w:rPr>
          <w:b/>
          <w:bCs/>
        </w:rPr>
        <w:t>1.3 Justificación técnica y económica</w:t>
      </w:r>
    </w:p>
    <w:p w14:paraId="7138C9A0" w14:textId="77777777" w:rsidR="001B367C" w:rsidRPr="001B367C" w:rsidRDefault="001B367C" w:rsidP="001B367C">
      <w:r w:rsidRPr="001B367C">
        <w:t>¿Por consiguiente, la justificación del proyecto radica en la importancia de fortalecer el sector artesanal como medio de sustento económico y como patrimonio cultural. Indiscutiblemente, las artesanías representan identidad, historia y tradición; no obstante, requieren adaptarse a las dinámicas actuales del mercado. De la misma forma, la creación de una plataforma especializada contribuirá a cerrar la brecha tecnológica existente y a generar oportunidades equitativas para los productores locales.</w:t>
      </w:r>
    </w:p>
    <w:p w14:paraId="2A9BE22F" w14:textId="77777777" w:rsidR="001B367C" w:rsidRPr="001B367C" w:rsidRDefault="001B367C" w:rsidP="001B367C">
      <w:r w:rsidRPr="001B367C">
        <w:t>“Guru” surge a partir de la necesidad de proporcionar herramientas prácticas y modernas que faciliten a los artesanos la promoción y comercialización de sus productos en entornos digitales. Dado que el mercado actual se desarrolla, en gran medida, a través de plataformas virtuales, resulta indispensable generar mecanismos accesibles que permitan a este sector integrarse de manera efectiva a dichas dinámicas comerciales.</w:t>
      </w:r>
    </w:p>
    <w:p w14:paraId="3940DDA5" w14:textId="77777777" w:rsidR="001B367C" w:rsidRPr="001B367C" w:rsidRDefault="001B367C" w:rsidP="001B367C">
      <w:r w:rsidRPr="001B367C">
        <w:t>En efecto, muchos artesanos poseen amplios conocimientos técnicos sobre sus oficios; sin embargo, presentan limitaciones en el uso de tecnologías orientadas al comercio electrónico. Por consiguiente, la creación de una plataforma intuitiva y didáctica contribuiría a reducir la brecha digital existente, favoreciendo la visibilidad y sostenibilidad económica de sus emprendimientos.</w:t>
      </w:r>
    </w:p>
    <w:p w14:paraId="0883E21B" w14:textId="77777777" w:rsidR="001B367C" w:rsidRPr="001B367C" w:rsidRDefault="001B367C" w:rsidP="001B367C">
      <w:r w:rsidRPr="001B367C">
        <w:t>Asimismo, “Guru” no solo busca fortalecer la comercialización, sino también conectar a los compradores con la diversidad cultural representada en cada pieza artesanal. Puesto que las artesanías reflejan identidad, tradición e historia, su difusión en espacios digitales permite preservar y valorar el patrimonio cultural local. De igual manera, se fomenta el reconocimiento del trabajo artesanal como una expresión legítima de conocimiento y creatividad.</w:t>
      </w:r>
    </w:p>
    <w:p w14:paraId="4685CD25" w14:textId="77777777" w:rsidR="001B367C" w:rsidRPr="001B367C" w:rsidRDefault="001B367C" w:rsidP="001B367C">
      <w:r w:rsidRPr="001B367C">
        <w:t>En síntesis, la justificación del proyecto radica en su potencial para integrar tecnología y cultura, promoviendo la inclusión digital de los artesanos y fortaleciendo el vínculo entre productores y consumidores. Así, “Guru” se proyecta como una herramienta que impulsa el desarrollo económico, social y cultural de las comunidades vinculadas al sector artesanal.</w:t>
      </w:r>
    </w:p>
    <w:p w14:paraId="161BEC25" w14:textId="77777777" w:rsidR="001B367C" w:rsidRPr="001B367C" w:rsidRDefault="00F0018F" w:rsidP="001B367C">
      <w:r>
        <w:pict w14:anchorId="09205F3F">
          <v:rect id="_x0000_i1029" style="width:0;height:1.5pt" o:hralign="center" o:hrstd="t" o:hr="t" fillcolor="#a0a0a0" stroked="f"/>
        </w:pict>
      </w:r>
    </w:p>
    <w:p w14:paraId="483F09E7" w14:textId="77777777" w:rsidR="001B367C" w:rsidRPr="001B367C" w:rsidRDefault="001B367C" w:rsidP="001B367C">
      <w:pPr>
        <w:rPr>
          <w:b/>
          <w:bCs/>
        </w:rPr>
      </w:pPr>
      <w:r w:rsidRPr="001B367C">
        <w:rPr>
          <w:b/>
          <w:bCs/>
        </w:rPr>
        <w:t>1.4 Alcance y delimitaciones</w:t>
      </w:r>
    </w:p>
    <w:p w14:paraId="356BC12E" w14:textId="77777777" w:rsidR="001B367C" w:rsidRPr="001B367C" w:rsidRDefault="001B367C" w:rsidP="001B367C">
      <w:r w:rsidRPr="001B367C">
        <w:t>El proyecto “Guru” se orienta a fomentar la preservación y difusión de la cultura y la tradición artesanal en sectores de Bogotá y sus alrededores. En primera instancia, la implementación de la plataforma se concentrará en esta zona geográfica, con el propósito de evaluar su funcionamiento, aceptación y efectividad dentro de un contexto local específico.</w:t>
      </w:r>
    </w:p>
    <w:p w14:paraId="01DEC886" w14:textId="77777777" w:rsidR="001B367C" w:rsidRPr="001B367C" w:rsidRDefault="001B367C" w:rsidP="001B367C">
      <w:r w:rsidRPr="001B367C">
        <w:t>Dado que el enfoque inicial es territorial, se analizará el impacto de la plataforma en la promoción de productos artesanales, la visibilidad de los emprendedores vinculados y el nivel de interacción entre artesanos y compradores. Asimismo, se medirá su contribución al fortalecimiento cultural y económico de las comunidades participantes. En efecto, estos indicadores permitirán determinar la viabilidad y sostenibilidad del modelo propuesto.</w:t>
      </w:r>
    </w:p>
    <w:p w14:paraId="5ABF62BE" w14:textId="77777777" w:rsidR="001B367C" w:rsidRPr="001B367C" w:rsidRDefault="001B367C" w:rsidP="001B367C">
      <w:r w:rsidRPr="001B367C">
        <w:t>Ahora bien, en caso de evidenciar resultados positivos, se considerará la posibilidad de expandir progresivamente la plataforma hacia otras regiones de Colombia. Posteriormente, y teniendo en cuenta su consolidación estructural y tecnológica, podría contemplarse una proyección a nivel internacional, ampliando así el alcance cultural y comercial de los productos artesanales.</w:t>
      </w:r>
    </w:p>
    <w:p w14:paraId="7B3BF75A" w14:textId="77777777" w:rsidR="001B367C" w:rsidRPr="001B367C" w:rsidRDefault="001B367C" w:rsidP="001B367C">
      <w:r w:rsidRPr="001B367C">
        <w:t>En síntesis, el alcance del proyecto comprende una fase inicial de implementación local con proyección escalable. De esta manera, se busca generar impacto e interés en la población que conozca la plataforma, promoviendo el reconocimiento y valoración de la cultura presente en los productos hechos a mano.</w:t>
      </w:r>
    </w:p>
    <w:p w14:paraId="468D30DB" w14:textId="77777777" w:rsidR="001B367C" w:rsidRPr="001B367C" w:rsidRDefault="00F0018F" w:rsidP="001B367C">
      <w:r>
        <w:pict w14:anchorId="39F2BB4B">
          <v:rect id="_x0000_i1030" style="width:0;height:1.5pt" o:hralign="center" o:hrstd="t" o:hr="t" fillcolor="#a0a0a0" stroked="f"/>
        </w:pict>
      </w:r>
    </w:p>
    <w:p w14:paraId="31981076" w14:textId="77777777" w:rsidR="001B367C" w:rsidRPr="001B367C" w:rsidRDefault="001B367C" w:rsidP="001B367C">
      <w:pPr>
        <w:rPr>
          <w:b/>
          <w:bCs/>
        </w:rPr>
      </w:pPr>
      <w:r w:rsidRPr="001B367C">
        <w:rPr>
          <w:b/>
          <w:bCs/>
        </w:rPr>
        <w:t>1.5 Objetivos</w:t>
      </w:r>
    </w:p>
    <w:p w14:paraId="31BC3C9C" w14:textId="77777777" w:rsidR="001B367C" w:rsidRPr="001B367C" w:rsidRDefault="001B367C" w:rsidP="001B367C">
      <w:pPr>
        <w:rPr>
          <w:b/>
          <w:bCs/>
        </w:rPr>
      </w:pPr>
      <w:r w:rsidRPr="001B367C">
        <w:rPr>
          <w:b/>
          <w:bCs/>
        </w:rPr>
        <w:t>Objetivo general</w:t>
      </w:r>
    </w:p>
    <w:p w14:paraId="1D6DF9ED" w14:textId="77777777" w:rsidR="001B367C" w:rsidRPr="001B367C" w:rsidRDefault="001B367C" w:rsidP="001B367C">
      <w:r w:rsidRPr="001B367C">
        <w:t>Desarrollar una página web que facilite la comercialización de productos artesanales de manera eficiente y efectiva, promoviendo al mismo tiempo la preservación y difusión de la cultura y tradición local mediante herramientas digitales accesibles e intuitivas.</w:t>
      </w:r>
    </w:p>
    <w:p w14:paraId="1F19B6FE" w14:textId="77777777" w:rsidR="001B367C" w:rsidRPr="001B367C" w:rsidRDefault="00F0018F" w:rsidP="001B367C">
      <w:r>
        <w:pict w14:anchorId="30080A0F">
          <v:rect id="_x0000_i1031" style="width:0;height:1.5pt" o:hralign="center" o:hrstd="t" o:hr="t" fillcolor="#a0a0a0" stroked="f"/>
        </w:pict>
      </w:r>
    </w:p>
    <w:p w14:paraId="388DE319" w14:textId="77777777" w:rsidR="001B367C" w:rsidRPr="001B367C" w:rsidRDefault="001B367C" w:rsidP="001B367C">
      <w:pPr>
        <w:rPr>
          <w:b/>
          <w:bCs/>
        </w:rPr>
      </w:pPr>
      <w:r w:rsidRPr="001B367C">
        <w:rPr>
          <w:b/>
          <w:bCs/>
        </w:rPr>
        <w:t>Objetivos específicos</w:t>
      </w:r>
    </w:p>
    <w:p w14:paraId="364E1218" w14:textId="77777777" w:rsidR="001B367C" w:rsidRPr="001B367C" w:rsidRDefault="001B367C" w:rsidP="001B367C">
      <w:pPr>
        <w:numPr>
          <w:ilvl w:val="0"/>
          <w:numId w:val="21"/>
        </w:numPr>
      </w:pPr>
      <w:r w:rsidRPr="001B367C">
        <w:t xml:space="preserve">Identificar las necesidades técnicas, funcionales y estructurales requeridas para el diseño y desarrollo de la plataforma digital. </w:t>
      </w:r>
    </w:p>
    <w:p w14:paraId="6C18FEA7" w14:textId="77777777" w:rsidR="001B367C" w:rsidRPr="001B367C" w:rsidRDefault="001B367C" w:rsidP="001B367C">
      <w:pPr>
        <w:numPr>
          <w:ilvl w:val="0"/>
          <w:numId w:val="21"/>
        </w:numPr>
      </w:pPr>
      <w:r w:rsidRPr="001B367C">
        <w:t xml:space="preserve">Analizar el mercado actual de plataformas orientadas a la comercialización de artesanías, con el fin de comparar sus características y establecer oportunidades y desafíos que permitan diferenciar el desarrollo de “Guru”. </w:t>
      </w:r>
    </w:p>
    <w:p w14:paraId="15EE4801" w14:textId="77777777" w:rsidR="001B367C" w:rsidRPr="001B367C" w:rsidRDefault="001B367C" w:rsidP="001B367C">
      <w:pPr>
        <w:numPr>
          <w:ilvl w:val="0"/>
          <w:numId w:val="21"/>
        </w:numPr>
      </w:pPr>
      <w:r w:rsidRPr="001B367C">
        <w:t xml:space="preserve">Diseñar una identidad de marca sólida y diferenciadora que fortalezca el posicionamiento de la plataforma frente a la competencia y que represente los valores culturales del sector artesanal. </w:t>
      </w:r>
    </w:p>
    <w:p w14:paraId="714D013D" w14:textId="77777777" w:rsidR="001B367C" w:rsidRPr="001B367C" w:rsidRDefault="001B367C" w:rsidP="001B367C">
      <w:pPr>
        <w:numPr>
          <w:ilvl w:val="0"/>
          <w:numId w:val="21"/>
        </w:numPr>
      </w:pPr>
      <w:r w:rsidRPr="001B367C">
        <w:t xml:space="preserve">Desarrollar una base de datos funcional y estructurada que respalde el correcto funcionamiento de la plataforma, garantizando la gestión eficiente de usuarios, productos y transacciones. </w:t>
      </w:r>
    </w:p>
    <w:p w14:paraId="323567D0" w14:textId="77777777" w:rsidR="001B367C" w:rsidRPr="001B367C" w:rsidRDefault="00F0018F" w:rsidP="001B367C">
      <w:r>
        <w:pict w14:anchorId="3F76A4CF">
          <v:rect id="_x0000_i1032" style="width:0;height:1.5pt" o:hralign="center" o:hrstd="t" o:hr="t" fillcolor="#a0a0a0" stroked="f"/>
        </w:pict>
      </w:r>
    </w:p>
    <w:p w14:paraId="5C302626" w14:textId="77777777" w:rsidR="00A22158" w:rsidRDefault="00A22158" w:rsidP="001B367C">
      <w:pPr>
        <w:rPr>
          <w:b/>
          <w:bCs/>
        </w:rPr>
      </w:pPr>
    </w:p>
    <w:p w14:paraId="7D53B316" w14:textId="77777777" w:rsidR="00A22158" w:rsidRDefault="00A22158" w:rsidP="001B367C">
      <w:pPr>
        <w:rPr>
          <w:b/>
          <w:bCs/>
        </w:rPr>
      </w:pPr>
    </w:p>
    <w:p w14:paraId="1B292B46" w14:textId="77777777" w:rsidR="00A22158" w:rsidRDefault="00A22158" w:rsidP="001B367C">
      <w:pPr>
        <w:rPr>
          <w:b/>
          <w:bCs/>
        </w:rPr>
      </w:pPr>
    </w:p>
    <w:p w14:paraId="33B087B8" w14:textId="77777777" w:rsidR="00A22158" w:rsidRDefault="00A22158" w:rsidP="001B367C">
      <w:pPr>
        <w:rPr>
          <w:b/>
          <w:bCs/>
        </w:rPr>
      </w:pPr>
    </w:p>
    <w:p w14:paraId="17940F3F" w14:textId="77777777" w:rsidR="00A22158" w:rsidRDefault="00A22158" w:rsidP="001B367C">
      <w:pPr>
        <w:rPr>
          <w:b/>
          <w:bCs/>
        </w:rPr>
      </w:pPr>
    </w:p>
    <w:p w14:paraId="3F0CF9BE" w14:textId="77777777" w:rsidR="00A22158" w:rsidRDefault="00A22158" w:rsidP="001B367C">
      <w:pPr>
        <w:rPr>
          <w:b/>
          <w:bCs/>
        </w:rPr>
      </w:pPr>
    </w:p>
    <w:p w14:paraId="75D76CAC" w14:textId="77777777" w:rsidR="00A22158" w:rsidRDefault="00A22158" w:rsidP="001B367C">
      <w:pPr>
        <w:rPr>
          <w:b/>
          <w:bCs/>
        </w:rPr>
      </w:pPr>
    </w:p>
    <w:p w14:paraId="45DC6AB5" w14:textId="1F962B4D" w:rsidR="001B367C" w:rsidRPr="001B367C" w:rsidRDefault="001B367C" w:rsidP="001B367C">
      <w:pPr>
        <w:rPr>
          <w:b/>
          <w:bCs/>
        </w:rPr>
      </w:pPr>
      <w:r w:rsidRPr="001B367C">
        <w:rPr>
          <w:b/>
          <w:bCs/>
        </w:rPr>
        <w:t>CAPÍTULO 2. MARCO REFERENCIAL</w:t>
      </w:r>
    </w:p>
    <w:p w14:paraId="33F67AEB" w14:textId="77777777" w:rsidR="001B367C" w:rsidRPr="001B367C" w:rsidRDefault="001B367C" w:rsidP="001B367C">
      <w:pPr>
        <w:rPr>
          <w:b/>
          <w:bCs/>
        </w:rPr>
      </w:pPr>
      <w:r w:rsidRPr="001B367C">
        <w:rPr>
          <w:b/>
          <w:bCs/>
        </w:rPr>
        <w:t>2.1 Estado del arte (soluciones existentes)</w:t>
      </w:r>
    </w:p>
    <w:p w14:paraId="11D6690F" w14:textId="77777777" w:rsidR="001B367C" w:rsidRPr="001B367C" w:rsidRDefault="001B367C" w:rsidP="001B367C">
      <w:r w:rsidRPr="001B367C">
        <w:t>En la actualidad existen múltiples plataformas digitales orientadas a la gestión de información, asesoría especializada y acceso a conocimiento en diferentes áreas. Estas soluciones permiten a los usuarios obtener respuestas rápidas, acceder a expertos o consultar información relevante mediante sistemas automatizados o colaborativos.</w:t>
      </w:r>
    </w:p>
    <w:p w14:paraId="69891633" w14:textId="77777777" w:rsidR="001B367C" w:rsidRPr="001B367C" w:rsidRDefault="001B367C" w:rsidP="001B367C">
      <w:r w:rsidRPr="001B367C">
        <w:t>Entre las soluciones existentes se destacan plataformas de preguntas y respuestas, sistemas de soporte inteligente y aplicaciones basadas en inteligencia artificial que facilitan la interacción entre usuarios y especialistas. Estas herramientas utilizan tecnologías como procesamiento de lenguaje natural, bases de conocimiento y sistemas de recomendación para ofrecer información precisa y contextualizada.</w:t>
      </w:r>
    </w:p>
    <w:p w14:paraId="4B2593BE" w14:textId="77777777" w:rsidR="001B367C" w:rsidRPr="001B367C" w:rsidRDefault="001B367C" w:rsidP="001B367C">
      <w:r w:rsidRPr="001B367C">
        <w:t>Asimismo, se han desarrollado sistemas que integran asistentes virtuales, chatbots y motores de búsqueda especializados, los cuales permiten mejorar la experiencia del usuario y optimizar el acceso a la información. Sin embargo, muchas de estas plataformas presentan limitaciones relacionadas con la personalización del servicio, la calidad de las respuestas o la organización estructurada del conocimiento.</w:t>
      </w:r>
    </w:p>
    <w:p w14:paraId="7BA1CB78" w14:textId="77777777" w:rsidR="001B367C" w:rsidRPr="001B367C" w:rsidRDefault="001B367C" w:rsidP="001B367C">
      <w:r w:rsidRPr="001B367C">
        <w:t>En este contexto surge el proyecto Guru, el cual busca ofrecer una plataforma que facilite la consulta de información especializada mediante una interfaz intuitiva, permitiendo a los usuarios acceder a conocimiento confiable de forma rápida y organizada.</w:t>
      </w:r>
    </w:p>
    <w:p w14:paraId="53D27344" w14:textId="77777777" w:rsidR="00A3269E" w:rsidRDefault="00A3269E">
      <w:pPr>
        <w:rPr>
          <w:rFonts w:cs="Times New Roman"/>
          <w:szCs w:val="24"/>
        </w:rPr>
      </w:pPr>
    </w:p>
    <w:p w14:paraId="1E22DAEC" w14:textId="77777777" w:rsidR="00A22158" w:rsidRDefault="00A22158" w:rsidP="001B367C">
      <w:pPr>
        <w:rPr>
          <w:rFonts w:cs="Times New Roman"/>
          <w:b/>
          <w:bCs/>
          <w:szCs w:val="24"/>
        </w:rPr>
      </w:pPr>
    </w:p>
    <w:p w14:paraId="2B9389D2" w14:textId="77777777" w:rsidR="00A22158" w:rsidRDefault="00A22158" w:rsidP="001B367C">
      <w:pPr>
        <w:rPr>
          <w:rFonts w:cs="Times New Roman"/>
          <w:b/>
          <w:bCs/>
          <w:szCs w:val="24"/>
        </w:rPr>
      </w:pPr>
    </w:p>
    <w:p w14:paraId="64007073" w14:textId="77777777" w:rsidR="00A22158" w:rsidRDefault="00A22158" w:rsidP="001B367C">
      <w:pPr>
        <w:rPr>
          <w:rFonts w:cs="Times New Roman"/>
          <w:b/>
          <w:bCs/>
          <w:szCs w:val="24"/>
        </w:rPr>
      </w:pPr>
    </w:p>
    <w:p w14:paraId="5534D92E" w14:textId="77777777" w:rsidR="00A22158" w:rsidRDefault="00A22158" w:rsidP="001B367C">
      <w:pPr>
        <w:rPr>
          <w:rFonts w:cs="Times New Roman"/>
          <w:b/>
          <w:bCs/>
          <w:szCs w:val="24"/>
        </w:rPr>
      </w:pPr>
    </w:p>
    <w:p w14:paraId="3112DB73" w14:textId="77777777" w:rsidR="00A22158" w:rsidRDefault="00A22158" w:rsidP="001B367C">
      <w:pPr>
        <w:rPr>
          <w:rFonts w:cs="Times New Roman"/>
          <w:b/>
          <w:bCs/>
          <w:szCs w:val="24"/>
        </w:rPr>
      </w:pPr>
    </w:p>
    <w:p w14:paraId="408582EC" w14:textId="77777777" w:rsidR="00A22158" w:rsidRDefault="00A22158" w:rsidP="001B367C">
      <w:pPr>
        <w:rPr>
          <w:rFonts w:cs="Times New Roman"/>
          <w:b/>
          <w:bCs/>
          <w:szCs w:val="24"/>
        </w:rPr>
      </w:pPr>
    </w:p>
    <w:p w14:paraId="5A16F7A9" w14:textId="77777777" w:rsidR="00A22158" w:rsidRDefault="00A22158" w:rsidP="001B367C">
      <w:pPr>
        <w:rPr>
          <w:rFonts w:cs="Times New Roman"/>
          <w:b/>
          <w:bCs/>
          <w:szCs w:val="24"/>
        </w:rPr>
      </w:pPr>
    </w:p>
    <w:p w14:paraId="1F74AFE6" w14:textId="77777777" w:rsidR="00A22158" w:rsidRDefault="00A22158" w:rsidP="001B367C">
      <w:pPr>
        <w:rPr>
          <w:rFonts w:cs="Times New Roman"/>
          <w:b/>
          <w:bCs/>
          <w:szCs w:val="24"/>
        </w:rPr>
      </w:pPr>
    </w:p>
    <w:p w14:paraId="650F82D1" w14:textId="77777777" w:rsidR="00A22158" w:rsidRDefault="00A22158" w:rsidP="001B367C">
      <w:pPr>
        <w:rPr>
          <w:rFonts w:cs="Times New Roman"/>
          <w:b/>
          <w:bCs/>
          <w:szCs w:val="24"/>
        </w:rPr>
      </w:pPr>
    </w:p>
    <w:p w14:paraId="53D27345" w14:textId="5A8CC286" w:rsidR="00A3269E" w:rsidRPr="001B367C" w:rsidRDefault="002D446A" w:rsidP="001B367C">
      <w:pPr>
        <w:rPr>
          <w:rFonts w:cs="Times New Roman"/>
          <w:b/>
          <w:bCs/>
          <w:szCs w:val="24"/>
        </w:rPr>
      </w:pPr>
      <w:r w:rsidRPr="001B367C">
        <w:rPr>
          <w:rFonts w:cs="Times New Roman"/>
          <w:b/>
          <w:bCs/>
          <w:szCs w:val="24"/>
        </w:rPr>
        <w:t>ANTECEDENTES</w:t>
      </w:r>
    </w:p>
    <w:p w14:paraId="53D27346" w14:textId="77777777" w:rsidR="00A3269E" w:rsidRDefault="00EE2716">
      <w:pPr>
        <w:rPr>
          <w:rFonts w:cs="Times New Roman"/>
          <w:szCs w:val="24"/>
        </w:rPr>
      </w:pPr>
      <w:r>
        <w:rPr>
          <w:rFonts w:cs="Times New Roman"/>
          <w:noProof/>
          <w:szCs w:val="24"/>
        </w:rPr>
        <w:drawing>
          <wp:anchor distT="0" distB="0" distL="0" distR="0" simplePos="0" relativeHeight="251658244" behindDoc="0" locked="0" layoutInCell="0" allowOverlap="1" wp14:anchorId="53D274DD" wp14:editId="53D274DE">
            <wp:simplePos x="0" y="0"/>
            <wp:positionH relativeFrom="column">
              <wp:posOffset>4389120</wp:posOffset>
            </wp:positionH>
            <wp:positionV relativeFrom="paragraph">
              <wp:posOffset>-55880</wp:posOffset>
            </wp:positionV>
            <wp:extent cx="2196465" cy="2196465"/>
            <wp:effectExtent l="0" t="0" r="0" b="0"/>
            <wp:wrapSquare wrapText="largest"/>
            <wp:docPr id="8"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pic:cNvPicPr>
                      <a:picLocks noChangeAspect="1" noChangeArrowheads="1"/>
                    </pic:cNvPicPr>
                  </pic:nvPicPr>
                  <pic:blipFill>
                    <a:blip r:embed="rId21"/>
                    <a:stretch>
                      <a:fillRect/>
                    </a:stretch>
                  </pic:blipFill>
                  <pic:spPr bwMode="auto">
                    <a:xfrm>
                      <a:off x="0" y="0"/>
                      <a:ext cx="2196465" cy="2196465"/>
                    </a:xfrm>
                    <a:prstGeom prst="rect">
                      <a:avLst/>
                    </a:prstGeom>
                  </pic:spPr>
                </pic:pic>
              </a:graphicData>
            </a:graphic>
          </wp:anchor>
        </w:drawing>
      </w:r>
    </w:p>
    <w:p w14:paraId="53D27347" w14:textId="77777777" w:rsidR="00A3269E" w:rsidRDefault="00EE2716">
      <w:pPr>
        <w:rPr>
          <w:rFonts w:cs="Times New Roman"/>
          <w:b/>
          <w:bCs/>
          <w:szCs w:val="24"/>
        </w:rPr>
      </w:pPr>
      <w:r>
        <w:rPr>
          <w:rFonts w:cs="Times New Roman"/>
          <w:b/>
          <w:bCs/>
          <w:szCs w:val="24"/>
        </w:rPr>
        <w:t>Artesanías de Colombia</w:t>
      </w:r>
    </w:p>
    <w:p w14:paraId="53D27348" w14:textId="77777777" w:rsidR="00A3269E" w:rsidRDefault="00A3269E">
      <w:pPr>
        <w:rPr>
          <w:rFonts w:cs="Times New Roman"/>
          <w:szCs w:val="24"/>
        </w:rPr>
      </w:pPr>
    </w:p>
    <w:p w14:paraId="53D27349" w14:textId="77777777" w:rsidR="00A3269E" w:rsidRDefault="00EE2716">
      <w:pPr>
        <w:rPr>
          <w:rFonts w:cs="Times New Roman"/>
          <w:szCs w:val="24"/>
        </w:rPr>
      </w:pPr>
      <w:r>
        <w:rPr>
          <w:rFonts w:cs="Times New Roman"/>
          <w:szCs w:val="24"/>
        </w:rPr>
        <w:t>Es una empresa pública colombiana dedicada a promover y fortalecer la industria artesanal del país. Su objetivo principal es preservar y difundir la herencia cultural y las tradiciones artesanales mediante la promoción y comercialización de productos elaborados por comunidades y artesanos colombianos.</w:t>
      </w:r>
    </w:p>
    <w:p w14:paraId="53D2734A" w14:textId="77777777" w:rsidR="00A3269E" w:rsidRDefault="00A3269E">
      <w:pPr>
        <w:rPr>
          <w:rFonts w:cs="Times New Roman"/>
          <w:szCs w:val="24"/>
        </w:rPr>
      </w:pPr>
    </w:p>
    <w:p w14:paraId="53D2734B" w14:textId="77777777" w:rsidR="00A3269E" w:rsidRDefault="00EE2716">
      <w:pPr>
        <w:rPr>
          <w:rFonts w:cs="Times New Roman"/>
          <w:szCs w:val="24"/>
        </w:rPr>
      </w:pPr>
      <w:r>
        <w:rPr>
          <w:rFonts w:cs="Times New Roman"/>
          <w:szCs w:val="24"/>
        </w:rPr>
        <w:t>Además, ofrece programas de formación y capacitación, así como asesoría en diseño, producción y comercialización. De igual manera, cuenta con tiendas físicas y virtuales en diferentes ciudades del país y participa en ferias nacionales e internacionales, ampliando así el alcance de los productos artesanales.</w:t>
      </w:r>
    </w:p>
    <w:p w14:paraId="53D2734C" w14:textId="77777777" w:rsidR="00A3269E" w:rsidRDefault="00A3269E">
      <w:pPr>
        <w:rPr>
          <w:rFonts w:cs="Times New Roman"/>
          <w:szCs w:val="24"/>
        </w:rPr>
      </w:pPr>
    </w:p>
    <w:p w14:paraId="53D2734D" w14:textId="77777777" w:rsidR="00A3269E" w:rsidRDefault="00EE2716">
      <w:pPr>
        <w:rPr>
          <w:rFonts w:cs="Times New Roman"/>
          <w:szCs w:val="24"/>
        </w:rPr>
      </w:pPr>
      <w:r>
        <w:rPr>
          <w:rFonts w:cs="Times New Roman"/>
          <w:szCs w:val="24"/>
        </w:rPr>
        <w:t>En cuanto al proyecto “Guru”, esta entidad se considera un referente clave debido a su trayectoria y posicionamiento en el sector. Sin embargo, a diferencia de esta organización, la propuesta planteada se enfocaría en un público más local y con menor familiaridad tecnológica. Por consiguiente, el diseño de la plataforma debería caracterizarse por ser más accesible, intuitivo y amigable para los usuarios.</w:t>
      </w:r>
    </w:p>
    <w:p w14:paraId="53D2734E" w14:textId="77777777" w:rsidR="00A3269E" w:rsidRDefault="00A3269E">
      <w:pPr>
        <w:rPr>
          <w:rFonts w:cs="Times New Roman"/>
          <w:szCs w:val="24"/>
        </w:rPr>
      </w:pPr>
    </w:p>
    <w:p w14:paraId="53D2734F" w14:textId="77777777" w:rsidR="00A3269E" w:rsidRDefault="00A3269E">
      <w:pPr>
        <w:rPr>
          <w:rFonts w:cs="Times New Roman"/>
          <w:szCs w:val="24"/>
        </w:rPr>
      </w:pPr>
    </w:p>
    <w:p w14:paraId="53D27350" w14:textId="77777777" w:rsidR="00A3269E" w:rsidRDefault="00A3269E">
      <w:pPr>
        <w:rPr>
          <w:rFonts w:cs="Times New Roman"/>
          <w:szCs w:val="24"/>
        </w:rPr>
      </w:pPr>
    </w:p>
    <w:p w14:paraId="53D27351" w14:textId="77777777" w:rsidR="00A3269E" w:rsidRDefault="00A3269E">
      <w:pPr>
        <w:rPr>
          <w:rFonts w:cs="Times New Roman"/>
          <w:szCs w:val="24"/>
        </w:rPr>
      </w:pPr>
    </w:p>
    <w:p w14:paraId="53D27352" w14:textId="77777777" w:rsidR="00A3269E" w:rsidRDefault="00A3269E">
      <w:pPr>
        <w:rPr>
          <w:rFonts w:cs="Times New Roman"/>
          <w:szCs w:val="24"/>
        </w:rPr>
      </w:pPr>
    </w:p>
    <w:p w14:paraId="53D27353" w14:textId="77777777" w:rsidR="00A3269E" w:rsidRDefault="00A3269E">
      <w:pPr>
        <w:rPr>
          <w:rFonts w:cs="Times New Roman"/>
          <w:szCs w:val="24"/>
        </w:rPr>
      </w:pPr>
    </w:p>
    <w:p w14:paraId="53D27354" w14:textId="77777777" w:rsidR="00A3269E" w:rsidRDefault="00EE2716">
      <w:pPr>
        <w:rPr>
          <w:rFonts w:cs="Times New Roman"/>
          <w:b/>
          <w:bCs/>
          <w:szCs w:val="24"/>
        </w:rPr>
      </w:pPr>
      <w:r>
        <w:rPr>
          <w:rFonts w:cs="Times New Roman"/>
          <w:b/>
          <w:bCs/>
          <w:noProof/>
          <w:szCs w:val="24"/>
        </w:rPr>
        <w:drawing>
          <wp:anchor distT="0" distB="0" distL="0" distR="0" simplePos="0" relativeHeight="251658245" behindDoc="0" locked="0" layoutInCell="0" allowOverlap="1" wp14:anchorId="53D274DF" wp14:editId="53D274E0">
            <wp:simplePos x="0" y="0"/>
            <wp:positionH relativeFrom="column">
              <wp:posOffset>4457065</wp:posOffset>
            </wp:positionH>
            <wp:positionV relativeFrom="paragraph">
              <wp:posOffset>143510</wp:posOffset>
            </wp:positionV>
            <wp:extent cx="1966595" cy="1966595"/>
            <wp:effectExtent l="0" t="0" r="0" b="0"/>
            <wp:wrapSquare wrapText="largest"/>
            <wp:docPr id="9"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pic:cNvPicPr>
                      <a:picLocks noChangeAspect="1" noChangeArrowheads="1"/>
                    </pic:cNvPicPr>
                  </pic:nvPicPr>
                  <pic:blipFill>
                    <a:blip r:embed="rId22"/>
                    <a:stretch>
                      <a:fillRect/>
                    </a:stretch>
                  </pic:blipFill>
                  <pic:spPr bwMode="auto">
                    <a:xfrm>
                      <a:off x="0" y="0"/>
                      <a:ext cx="1966595" cy="1966595"/>
                    </a:xfrm>
                    <a:prstGeom prst="rect">
                      <a:avLst/>
                    </a:prstGeom>
                  </pic:spPr>
                </pic:pic>
              </a:graphicData>
            </a:graphic>
          </wp:anchor>
        </w:drawing>
      </w:r>
      <w:r>
        <w:rPr>
          <w:rFonts w:cs="Times New Roman"/>
          <w:b/>
          <w:bCs/>
          <w:szCs w:val="24"/>
        </w:rPr>
        <w:t>La Tienda de la Empatía</w:t>
      </w:r>
    </w:p>
    <w:p w14:paraId="53D27355" w14:textId="77777777" w:rsidR="00A3269E" w:rsidRDefault="00A3269E">
      <w:pPr>
        <w:rPr>
          <w:rFonts w:cs="Times New Roman"/>
          <w:szCs w:val="24"/>
        </w:rPr>
      </w:pPr>
    </w:p>
    <w:p w14:paraId="53D27356" w14:textId="77777777" w:rsidR="00A3269E" w:rsidRDefault="00EE2716">
      <w:pPr>
        <w:rPr>
          <w:rFonts w:cs="Times New Roman"/>
          <w:szCs w:val="24"/>
        </w:rPr>
      </w:pPr>
      <w:r>
        <w:rPr>
          <w:rFonts w:cs="Times New Roman"/>
          <w:szCs w:val="24"/>
        </w:rPr>
        <w:t>Es una plataforma de comercio electrónico que funciona como vitrina comercial para emprendimientos de comunidades en Colombia. Su modelo reduce la cadena de intermediación y facilita el acceso a mercados para pequeños productores.</w:t>
      </w:r>
    </w:p>
    <w:p w14:paraId="53D27357" w14:textId="77777777" w:rsidR="00A3269E" w:rsidRDefault="00A3269E">
      <w:pPr>
        <w:rPr>
          <w:rFonts w:cs="Times New Roman"/>
          <w:szCs w:val="24"/>
        </w:rPr>
      </w:pPr>
    </w:p>
    <w:p w14:paraId="53D27358" w14:textId="77777777" w:rsidR="00A3269E" w:rsidRDefault="00EE2716">
      <w:pPr>
        <w:rPr>
          <w:rFonts w:cs="Times New Roman"/>
          <w:szCs w:val="24"/>
        </w:rPr>
      </w:pPr>
      <w:r>
        <w:rPr>
          <w:rFonts w:cs="Times New Roman"/>
          <w:szCs w:val="24"/>
        </w:rPr>
        <w:t>Actualmente ofrece más de 400 productos provenientes de 53 organizaciones ubicadas en las regiones Caribe, Pacífica, Andina y Amazónica. Según reportes institucionales, los productores vinculados han experimentado un crecimiento significativo en sus ingresos y en la participación de personas dentro de sus negocios. Asimismo, se han registrado más de 1.300 transacciones, lo que evidencia el impacto positivo de la plataforma.</w:t>
      </w:r>
    </w:p>
    <w:p w14:paraId="53D27359" w14:textId="77777777" w:rsidR="00A3269E" w:rsidRDefault="00A3269E">
      <w:pPr>
        <w:rPr>
          <w:rFonts w:cs="Times New Roman"/>
          <w:szCs w:val="24"/>
        </w:rPr>
      </w:pPr>
    </w:p>
    <w:p w14:paraId="53D2735A" w14:textId="77777777" w:rsidR="00A3269E" w:rsidRDefault="00EE2716">
      <w:pPr>
        <w:rPr>
          <w:rFonts w:cs="Times New Roman"/>
          <w:szCs w:val="24"/>
        </w:rPr>
      </w:pPr>
      <w:r>
        <w:rPr>
          <w:rFonts w:cs="Times New Roman"/>
          <w:szCs w:val="24"/>
        </w:rPr>
        <w:t>Como referente para el proyecto “Guru”, se destaca su capacidad para conectar emprendimientos regionales con consumidores interesados, fortaleciendo así el desarrollo económico local. De la misma forma, sirve como modelo en cuanto a la reducción de barreras comerciales y el acompañamiento a productores con limitaciones estructurales.</w:t>
      </w:r>
    </w:p>
    <w:p w14:paraId="53D2735B" w14:textId="77777777" w:rsidR="00A3269E" w:rsidRDefault="00A3269E">
      <w:pPr>
        <w:rPr>
          <w:rFonts w:cs="Times New Roman"/>
          <w:szCs w:val="24"/>
        </w:rPr>
      </w:pPr>
    </w:p>
    <w:p w14:paraId="7C14307B" w14:textId="77777777" w:rsidR="001B367C" w:rsidRPr="001B367C" w:rsidRDefault="00F0018F" w:rsidP="001B367C">
      <w:r>
        <w:pict w14:anchorId="432DE714">
          <v:rect id="_x0000_i1033" style="width:0;height:1.5pt" o:hralign="center" o:hrstd="t" o:hr="t" fillcolor="#a0a0a0" stroked="f"/>
        </w:pict>
      </w:r>
    </w:p>
    <w:p w14:paraId="2D94E196" w14:textId="77777777" w:rsidR="001B367C" w:rsidRPr="001B367C" w:rsidRDefault="001B367C" w:rsidP="001B367C">
      <w:pPr>
        <w:rPr>
          <w:b/>
          <w:bCs/>
        </w:rPr>
      </w:pPr>
      <w:r w:rsidRPr="001B367C">
        <w:rPr>
          <w:b/>
          <w:bCs/>
        </w:rPr>
        <w:t>2.2 Marco teórico</w:t>
      </w:r>
    </w:p>
    <w:p w14:paraId="439EF78E" w14:textId="77777777" w:rsidR="001B367C" w:rsidRPr="001B367C" w:rsidRDefault="001B367C" w:rsidP="001B367C">
      <w:r w:rsidRPr="001B367C">
        <w:t>El desarrollo del proyecto Guru se fundamenta en diversos enfoques teóricos relacionados con los sistemas de información, la gestión del conocimiento y la interacción humano-computador.</w:t>
      </w:r>
    </w:p>
    <w:p w14:paraId="448BE80A" w14:textId="77777777" w:rsidR="001B367C" w:rsidRPr="001B367C" w:rsidRDefault="001B367C" w:rsidP="001B367C">
      <w:r w:rsidRPr="001B367C">
        <w:t>Los sistemas de información permiten recopilar, procesar, almacenar y distribuir información con el objetivo de apoyar la toma de decisiones y mejorar la eficiencia de los procesos organizacionales. Según este enfoque, una plataforma digital debe estructurar la información de manera que sea accesible, confiable y útil para los usuarios.</w:t>
      </w:r>
    </w:p>
    <w:p w14:paraId="46519F39" w14:textId="77777777" w:rsidR="001B367C" w:rsidRPr="001B367C" w:rsidRDefault="001B367C" w:rsidP="001B367C">
      <w:r w:rsidRPr="001B367C">
        <w:t>Por otra parte, la gestión del conocimiento se refiere al proceso mediante el cual se captura, organiza y comparte el conocimiento dentro de una comunidad o sistema. Este enfoque busca transformar la información en conocimiento útil mediante herramientas tecnológicas que faciliten su acceso y reutilización.</w:t>
      </w:r>
    </w:p>
    <w:p w14:paraId="44563482" w14:textId="77777777" w:rsidR="001B367C" w:rsidRPr="001B367C" w:rsidRDefault="001B367C" w:rsidP="001B367C">
      <w:r w:rsidRPr="001B367C">
        <w:t>Asimismo, la interacción humano-computador (HCI) estudia la forma en que los usuarios interactúan con los sistemas informáticos, con el objetivo de diseñar interfaces que sean intuitivas, eficientes y fáciles de utilizar. En este contexto, aspectos como la usabilidad, la accesibilidad y la experiencia de usuario son fundamentales para garantizar el éxito de una plataforma digital.</w:t>
      </w:r>
    </w:p>
    <w:p w14:paraId="3A294129" w14:textId="77777777" w:rsidR="001B367C" w:rsidRPr="001B367C" w:rsidRDefault="001B367C" w:rsidP="001B367C">
      <w:r w:rsidRPr="001B367C">
        <w:t>Finalmente, el uso de tecnologías de software modernas, como bases de datos, servicios web y arquitecturas orientadas a servicios, permite desarrollar aplicaciones escalables, seguras y capaces de manejar grandes volúmenes de información.</w:t>
      </w:r>
    </w:p>
    <w:p w14:paraId="5BB584E1" w14:textId="77777777" w:rsidR="001B367C" w:rsidRPr="001B367C" w:rsidRDefault="00F0018F" w:rsidP="001B367C">
      <w:r>
        <w:pict w14:anchorId="5306AFF3">
          <v:rect id="_x0000_i1034" style="width:0;height:1.5pt" o:hralign="center" o:hrstd="t" o:hr="t" fillcolor="#a0a0a0" stroked="f"/>
        </w:pict>
      </w:r>
    </w:p>
    <w:p w14:paraId="5DB79469" w14:textId="77777777" w:rsidR="001B367C" w:rsidRPr="001B367C" w:rsidRDefault="001B367C" w:rsidP="001B367C">
      <w:pPr>
        <w:rPr>
          <w:b/>
          <w:bCs/>
        </w:rPr>
      </w:pPr>
      <w:r w:rsidRPr="001B367C">
        <w:rPr>
          <w:b/>
          <w:bCs/>
        </w:rPr>
        <w:t>2.3 Marco conceptual</w:t>
      </w:r>
    </w:p>
    <w:p w14:paraId="66C576D4" w14:textId="77777777" w:rsidR="001B367C" w:rsidRPr="001B367C" w:rsidRDefault="001B367C" w:rsidP="001B367C">
      <w:r w:rsidRPr="001B367C">
        <w:t>Para la comprensión del presente proyecto es necesario definir algunos conceptos fundamentales:</w:t>
      </w:r>
    </w:p>
    <w:p w14:paraId="406C986E" w14:textId="77777777" w:rsidR="001B367C" w:rsidRPr="001B367C" w:rsidRDefault="001B367C" w:rsidP="001B367C">
      <w:r w:rsidRPr="001B367C">
        <w:t>Sistema de información: conjunto de componentes tecnológicos y humanos que permiten recopilar, procesar, almacenar y distribuir información para apoyar diferentes actividades dentro de un sistema.</w:t>
      </w:r>
    </w:p>
    <w:p w14:paraId="21207FA4" w14:textId="77777777" w:rsidR="001B367C" w:rsidRPr="001B367C" w:rsidRDefault="001B367C" w:rsidP="001B367C">
      <w:r w:rsidRPr="001B367C">
        <w:t>Plataforma digital: entorno tecnológico que permite la interacción entre usuarios mediante servicios o aplicaciones accesibles a través de internet.</w:t>
      </w:r>
    </w:p>
    <w:p w14:paraId="76CD7B96" w14:textId="77777777" w:rsidR="001B367C" w:rsidRPr="001B367C" w:rsidRDefault="001B367C" w:rsidP="001B367C">
      <w:r w:rsidRPr="001B367C">
        <w:t>Gestión del conocimiento: proceso mediante el cual se captura, organiza, almacena y comparte conocimiento para facilitar su uso y aprovechamiento.</w:t>
      </w:r>
    </w:p>
    <w:p w14:paraId="440B0E7F" w14:textId="77777777" w:rsidR="001B367C" w:rsidRPr="001B367C" w:rsidRDefault="001B367C" w:rsidP="001B367C">
      <w:r w:rsidRPr="001B367C">
        <w:t>Experiencia de usuario (UX): percepción que tiene el usuario al interactuar con un sistema o aplicación, la cual está influenciada por factores como la usabilidad, el diseño y la accesibilidad.</w:t>
      </w:r>
    </w:p>
    <w:p w14:paraId="7737F247" w14:textId="77777777" w:rsidR="001B367C" w:rsidRPr="001B367C" w:rsidRDefault="001B367C" w:rsidP="001B367C">
      <w:r w:rsidRPr="001B367C">
        <w:t>Interfaz de usuario (UI): conjunto de elementos visuales y funcionales que permiten la interacción entre el usuario y el sistema.</w:t>
      </w:r>
    </w:p>
    <w:p w14:paraId="38568D52" w14:textId="77777777" w:rsidR="001B367C" w:rsidRPr="001B367C" w:rsidRDefault="001B367C" w:rsidP="001B367C">
      <w:r w:rsidRPr="001B367C">
        <w:t>Base de datos: sistema organizado para almacenar y gestionar información de manera estructurada, permitiendo su consulta, actualización y administración.</w:t>
      </w:r>
    </w:p>
    <w:p w14:paraId="6B78629F" w14:textId="77777777" w:rsidR="001B367C" w:rsidRPr="001B367C" w:rsidRDefault="001B367C" w:rsidP="001B367C">
      <w:r w:rsidRPr="001B367C">
        <w:t>Aplicación web: software que se ejecuta en un servidor y al que los usuarios acceden mediante un navegador web.</w:t>
      </w:r>
    </w:p>
    <w:p w14:paraId="046C53D1" w14:textId="77777777" w:rsidR="001B367C" w:rsidRPr="001B367C" w:rsidRDefault="00F0018F" w:rsidP="001B367C">
      <w:r>
        <w:pict w14:anchorId="4298D445">
          <v:rect id="_x0000_i1035" style="width:0;height:1.5pt" o:hralign="center" o:hrstd="t" o:hr="t" fillcolor="#a0a0a0" stroked="f"/>
        </w:pict>
      </w:r>
    </w:p>
    <w:p w14:paraId="4AD83BB0" w14:textId="77777777" w:rsidR="001B367C" w:rsidRPr="001B367C" w:rsidRDefault="001B367C" w:rsidP="001B367C">
      <w:pPr>
        <w:rPr>
          <w:b/>
          <w:bCs/>
        </w:rPr>
      </w:pPr>
      <w:r w:rsidRPr="001B367C">
        <w:rPr>
          <w:b/>
          <w:bCs/>
        </w:rPr>
        <w:t>2.4 Marco normativo (ISO, IEEE, normas técnicas aplicables)</w:t>
      </w:r>
    </w:p>
    <w:p w14:paraId="6476A2B5" w14:textId="77777777" w:rsidR="001B367C" w:rsidRPr="001B367C" w:rsidRDefault="001B367C" w:rsidP="001B367C">
      <w:r w:rsidRPr="001B367C">
        <w:t>El desarrollo del proyecto Guru considera diversas normas y estándares internacionales que garantizan la calidad, seguridad y buenas prácticas en el desarrollo de software.</w:t>
      </w:r>
    </w:p>
    <w:p w14:paraId="364CD671" w14:textId="77777777" w:rsidR="001B367C" w:rsidRPr="001B367C" w:rsidRDefault="001B367C" w:rsidP="001B367C">
      <w:r w:rsidRPr="001B367C">
        <w:t>Entre las principales normas aplicables se encuentran:</w:t>
      </w:r>
    </w:p>
    <w:p w14:paraId="3CCB7AFA" w14:textId="77777777" w:rsidR="001B367C" w:rsidRPr="001B367C" w:rsidRDefault="001B367C" w:rsidP="001B367C">
      <w:r w:rsidRPr="001B367C">
        <w:t>ISO/IEC 27001: estándar internacional para la gestión de la seguridad de la información. Establece requisitos para proteger la confidencialidad, integridad y disponibilidad de los datos.</w:t>
      </w:r>
    </w:p>
    <w:p w14:paraId="65399F10" w14:textId="77777777" w:rsidR="001B367C" w:rsidRPr="001B367C" w:rsidRDefault="001B367C" w:rsidP="001B367C">
      <w:r w:rsidRPr="001B367C">
        <w:t>ISO/IEC 25010: norma que define el modelo de calidad del software, incluyendo características como funcionalidad, confiabilidad, usabilidad, eficiencia, mantenibilidad y portabilidad.</w:t>
      </w:r>
    </w:p>
    <w:p w14:paraId="6E980546" w14:textId="77777777" w:rsidR="001B367C" w:rsidRPr="001B367C" w:rsidRDefault="001B367C" w:rsidP="001B367C">
      <w:r w:rsidRPr="001B367C">
        <w:t>ISO 9241: estándar relacionado con la ergonomía de la interacción humano-computador, enfocado en mejorar la usabilidad y la experiencia del usuario en sistemas interactivos.</w:t>
      </w:r>
    </w:p>
    <w:p w14:paraId="590F2DD0" w14:textId="77777777" w:rsidR="001B367C" w:rsidRPr="001B367C" w:rsidRDefault="001B367C" w:rsidP="001B367C">
      <w:r w:rsidRPr="001B367C">
        <w:t>IEEE 830: estándar que describe las buenas prácticas para la elaboración de especificaciones de requisitos de software (SRS).</w:t>
      </w:r>
    </w:p>
    <w:p w14:paraId="365D673E" w14:textId="77777777" w:rsidR="001B367C" w:rsidRPr="001B367C" w:rsidRDefault="001B367C" w:rsidP="001B367C">
      <w:r w:rsidRPr="001B367C">
        <w:t>IEEE 1016: estándar para la documentación del diseño de software, el cual establece lineamientos para describir la arquitectura y estructura del sistema.</w:t>
      </w:r>
    </w:p>
    <w:p w14:paraId="384E97D5" w14:textId="77777777" w:rsidR="001B367C" w:rsidRPr="001B367C" w:rsidRDefault="001B367C" w:rsidP="001B367C">
      <w:r w:rsidRPr="001B367C">
        <w:t>La aplicación de estas normas permite garantizar que el desarrollo del proyecto se realice siguiendo criterios de calidad, seguridad y buenas prácticas de ingeniería de software, contribuyendo a la creación de una plataforma confiable y eficiente.</w:t>
      </w:r>
    </w:p>
    <w:p w14:paraId="72896A55" w14:textId="77777777" w:rsidR="000953AE" w:rsidRDefault="000953AE" w:rsidP="00EF309A"/>
    <w:p w14:paraId="55DDFDEC" w14:textId="77777777" w:rsidR="00A22158" w:rsidRDefault="00A22158" w:rsidP="000953AE">
      <w:pPr>
        <w:rPr>
          <w:b/>
          <w:bCs/>
        </w:rPr>
      </w:pPr>
    </w:p>
    <w:p w14:paraId="369D70CC" w14:textId="77777777" w:rsidR="00A22158" w:rsidRDefault="00A22158" w:rsidP="000953AE">
      <w:pPr>
        <w:rPr>
          <w:b/>
          <w:bCs/>
        </w:rPr>
      </w:pPr>
    </w:p>
    <w:p w14:paraId="19CCC373" w14:textId="77777777" w:rsidR="00A22158" w:rsidRDefault="00A22158" w:rsidP="000953AE">
      <w:pPr>
        <w:rPr>
          <w:b/>
          <w:bCs/>
        </w:rPr>
      </w:pPr>
    </w:p>
    <w:p w14:paraId="5587CB1B" w14:textId="77777777" w:rsidR="00A22158" w:rsidRDefault="00A22158" w:rsidP="000953AE">
      <w:pPr>
        <w:rPr>
          <w:b/>
          <w:bCs/>
        </w:rPr>
      </w:pPr>
    </w:p>
    <w:p w14:paraId="518A718B" w14:textId="77777777" w:rsidR="00A22158" w:rsidRDefault="00A22158" w:rsidP="000953AE">
      <w:pPr>
        <w:rPr>
          <w:b/>
          <w:bCs/>
        </w:rPr>
      </w:pPr>
    </w:p>
    <w:p w14:paraId="0060A2E2" w14:textId="77777777" w:rsidR="00A22158" w:rsidRDefault="00A22158" w:rsidP="000953AE">
      <w:pPr>
        <w:rPr>
          <w:b/>
          <w:bCs/>
        </w:rPr>
      </w:pPr>
    </w:p>
    <w:p w14:paraId="66CA95E7" w14:textId="77777777" w:rsidR="00A22158" w:rsidRDefault="00A22158" w:rsidP="000953AE">
      <w:pPr>
        <w:rPr>
          <w:b/>
          <w:bCs/>
        </w:rPr>
      </w:pPr>
    </w:p>
    <w:p w14:paraId="78B3D217" w14:textId="77777777" w:rsidR="00A22158" w:rsidRDefault="00A22158" w:rsidP="000953AE">
      <w:pPr>
        <w:rPr>
          <w:b/>
          <w:bCs/>
        </w:rPr>
      </w:pPr>
    </w:p>
    <w:p w14:paraId="16612A5A" w14:textId="77777777" w:rsidR="00A22158" w:rsidRDefault="00A22158" w:rsidP="000953AE">
      <w:pPr>
        <w:rPr>
          <w:b/>
          <w:bCs/>
        </w:rPr>
      </w:pPr>
    </w:p>
    <w:p w14:paraId="7BFCE867" w14:textId="77777777" w:rsidR="00A22158" w:rsidRDefault="00A22158" w:rsidP="000953AE">
      <w:pPr>
        <w:rPr>
          <w:b/>
          <w:bCs/>
        </w:rPr>
      </w:pPr>
    </w:p>
    <w:p w14:paraId="53BF1819" w14:textId="77777777" w:rsidR="00A22158" w:rsidRDefault="00A22158" w:rsidP="000953AE">
      <w:pPr>
        <w:rPr>
          <w:b/>
          <w:bCs/>
        </w:rPr>
      </w:pPr>
    </w:p>
    <w:p w14:paraId="2840B49A" w14:textId="77777777" w:rsidR="00A22158" w:rsidRDefault="00A22158" w:rsidP="000953AE">
      <w:pPr>
        <w:rPr>
          <w:b/>
          <w:bCs/>
        </w:rPr>
      </w:pPr>
    </w:p>
    <w:p w14:paraId="4B451FD7" w14:textId="650C69B8" w:rsidR="000953AE" w:rsidRPr="000953AE" w:rsidRDefault="000953AE" w:rsidP="000953AE">
      <w:pPr>
        <w:rPr>
          <w:b/>
          <w:bCs/>
        </w:rPr>
      </w:pPr>
      <w:r w:rsidRPr="000953AE">
        <w:rPr>
          <w:b/>
          <w:bCs/>
        </w:rPr>
        <w:t>CAPÍTULO 3. DISEÑO Y DESARROLLO DE LA SOLUCIÓN</w:t>
      </w:r>
    </w:p>
    <w:p w14:paraId="35E34EBA" w14:textId="77777777" w:rsidR="000953AE" w:rsidRPr="000953AE" w:rsidRDefault="000953AE" w:rsidP="000953AE">
      <w:pPr>
        <w:rPr>
          <w:b/>
          <w:bCs/>
        </w:rPr>
      </w:pPr>
      <w:r w:rsidRPr="000953AE">
        <w:rPr>
          <w:b/>
          <w:bCs/>
        </w:rPr>
        <w:t>3.1 Metodología de desarrollo</w:t>
      </w:r>
    </w:p>
    <w:p w14:paraId="6C500451" w14:textId="77777777" w:rsidR="000953AE" w:rsidRPr="000953AE" w:rsidRDefault="000953AE" w:rsidP="000953AE">
      <w:r w:rsidRPr="000953AE">
        <w:t>Para el desarrollo del proyecto Guru, se adoptó una metodología ágil basada en Scrum, debido a la necesidad de construir el sistema de forma progresiva y adaptable.</w:t>
      </w:r>
    </w:p>
    <w:p w14:paraId="54C293F5" w14:textId="77777777" w:rsidR="000953AE" w:rsidRPr="000953AE" w:rsidRDefault="000953AE" w:rsidP="000953AE">
      <w:r w:rsidRPr="000953AE">
        <w:t>Esta metodología permitió dividir el desarrollo en iteraciones cortas (sprints), facilitando la implementación gradual de funcionalidades como el registro de usuarios, la publicación de productos, la compra de productos y el sistema de puntos de reconocimiento.</w:t>
      </w:r>
    </w:p>
    <w:p w14:paraId="47B2F3A6" w14:textId="77777777" w:rsidR="000953AE" w:rsidRPr="000953AE" w:rsidRDefault="000953AE" w:rsidP="000953AE">
      <w:r w:rsidRPr="000953AE">
        <w:t>Las principales características de la metodología aplicada son:</w:t>
      </w:r>
    </w:p>
    <w:p w14:paraId="3739F262" w14:textId="77777777" w:rsidR="000953AE" w:rsidRPr="000953AE" w:rsidRDefault="000953AE" w:rsidP="000953AE">
      <w:pPr>
        <w:numPr>
          <w:ilvl w:val="0"/>
          <w:numId w:val="8"/>
        </w:numPr>
      </w:pPr>
      <w:r w:rsidRPr="000953AE">
        <w:t xml:space="preserve">Desarrollo incremental por módulos funcionales. </w:t>
      </w:r>
    </w:p>
    <w:p w14:paraId="45147397" w14:textId="77777777" w:rsidR="000953AE" w:rsidRPr="000953AE" w:rsidRDefault="000953AE" w:rsidP="000953AE">
      <w:pPr>
        <w:numPr>
          <w:ilvl w:val="0"/>
          <w:numId w:val="8"/>
        </w:numPr>
      </w:pPr>
      <w:r w:rsidRPr="000953AE">
        <w:t xml:space="preserve">Adaptabilidad ante cambios en los requerimientos. </w:t>
      </w:r>
    </w:p>
    <w:p w14:paraId="3CA34777" w14:textId="77777777" w:rsidR="000953AE" w:rsidRPr="000953AE" w:rsidRDefault="000953AE" w:rsidP="000953AE">
      <w:pPr>
        <w:numPr>
          <w:ilvl w:val="0"/>
          <w:numId w:val="8"/>
        </w:numPr>
      </w:pPr>
      <w:r w:rsidRPr="000953AE">
        <w:t xml:space="preserve">Validación continua de funcionalidades. </w:t>
      </w:r>
    </w:p>
    <w:p w14:paraId="5EF97160" w14:textId="77777777" w:rsidR="000953AE" w:rsidRPr="000953AE" w:rsidRDefault="000953AE" w:rsidP="000953AE">
      <w:pPr>
        <w:numPr>
          <w:ilvl w:val="0"/>
          <w:numId w:val="8"/>
        </w:numPr>
      </w:pPr>
      <w:r w:rsidRPr="000953AE">
        <w:t xml:space="preserve">Priorización de tareas mediante backlog. </w:t>
      </w:r>
    </w:p>
    <w:p w14:paraId="227F6537" w14:textId="77777777" w:rsidR="000953AE" w:rsidRPr="000953AE" w:rsidRDefault="000953AE" w:rsidP="000953AE">
      <w:r w:rsidRPr="000953AE">
        <w:t>Adicionalmente, se integró el modelo incremental, permitiendo desarrollar el sistema por fases funcionales independientes.</w:t>
      </w:r>
    </w:p>
    <w:p w14:paraId="0C5AB3B1" w14:textId="77777777" w:rsidR="000953AE" w:rsidRPr="000953AE" w:rsidRDefault="00F0018F" w:rsidP="000953AE">
      <w:r>
        <w:pict w14:anchorId="32ACB93F">
          <v:rect id="_x0000_i1036" style="width:0;height:1.5pt" o:hralign="center" o:hrstd="t" o:hr="t" fillcolor="#a0a0a0" stroked="f"/>
        </w:pict>
      </w:r>
    </w:p>
    <w:p w14:paraId="0EAC566F" w14:textId="77777777" w:rsidR="000953AE" w:rsidRPr="000953AE" w:rsidRDefault="000953AE" w:rsidP="000953AE">
      <w:pPr>
        <w:rPr>
          <w:b/>
          <w:bCs/>
        </w:rPr>
      </w:pPr>
      <w:r w:rsidRPr="000953AE">
        <w:rPr>
          <w:b/>
          <w:bCs/>
        </w:rPr>
        <w:t>3.2 Arquitectura de la solución</w:t>
      </w:r>
    </w:p>
    <w:p w14:paraId="047C9E98" w14:textId="77777777" w:rsidR="000953AE" w:rsidRPr="000953AE" w:rsidRDefault="000953AE" w:rsidP="000953AE">
      <w:r w:rsidRPr="000953AE">
        <w:t>La arquitectura del sistema Guru se basa en un modelo cliente-servidor en capas, permitiendo una adecuada organización del sistema y facilitando su mantenimiento y escalabilidad.</w:t>
      </w:r>
    </w:p>
    <w:p w14:paraId="3BDCDE86" w14:textId="77777777" w:rsidR="000953AE" w:rsidRPr="000953AE" w:rsidRDefault="000953AE" w:rsidP="000953AE">
      <w:pPr>
        <w:rPr>
          <w:b/>
          <w:bCs/>
        </w:rPr>
      </w:pPr>
      <w:r w:rsidRPr="000953AE">
        <w:rPr>
          <w:b/>
          <w:bCs/>
        </w:rPr>
        <w:t>Arquitectura general</w:t>
      </w:r>
    </w:p>
    <w:p w14:paraId="23518217" w14:textId="77777777" w:rsidR="000953AE" w:rsidRPr="000953AE" w:rsidRDefault="000953AE" w:rsidP="000953AE">
      <w:r w:rsidRPr="000953AE">
        <w:t>El sistema está dividido en tres capas principales:</w:t>
      </w:r>
    </w:p>
    <w:p w14:paraId="08F863CE" w14:textId="77777777" w:rsidR="000953AE" w:rsidRPr="000953AE" w:rsidRDefault="000953AE" w:rsidP="000953AE">
      <w:pPr>
        <w:numPr>
          <w:ilvl w:val="0"/>
          <w:numId w:val="9"/>
        </w:numPr>
      </w:pPr>
      <w:r w:rsidRPr="000953AE">
        <w:rPr>
          <w:b/>
          <w:bCs/>
        </w:rPr>
        <w:t>Capa de presentación (Frontend):</w:t>
      </w:r>
      <w:r w:rsidRPr="000953AE">
        <w:t xml:space="preserve"> Encargada de la interacción con el usuario a través de la interfaz web. </w:t>
      </w:r>
    </w:p>
    <w:p w14:paraId="3C199932" w14:textId="77777777" w:rsidR="000953AE" w:rsidRPr="000953AE" w:rsidRDefault="000953AE" w:rsidP="000953AE">
      <w:pPr>
        <w:numPr>
          <w:ilvl w:val="0"/>
          <w:numId w:val="9"/>
        </w:numPr>
      </w:pPr>
      <w:r w:rsidRPr="000953AE">
        <w:rPr>
          <w:b/>
          <w:bCs/>
        </w:rPr>
        <w:t>Capa de lógica de negocio (Backend):</w:t>
      </w:r>
      <w:r w:rsidRPr="000953AE">
        <w:t xml:space="preserve"> Procesa las solicitudes, aplica reglas de negocio y gestiona las funcionalidades del sistema. </w:t>
      </w:r>
    </w:p>
    <w:p w14:paraId="3D16F851" w14:textId="77777777" w:rsidR="000953AE" w:rsidRPr="000953AE" w:rsidRDefault="000953AE" w:rsidP="000953AE">
      <w:pPr>
        <w:numPr>
          <w:ilvl w:val="0"/>
          <w:numId w:val="9"/>
        </w:numPr>
      </w:pPr>
      <w:r w:rsidRPr="000953AE">
        <w:rPr>
          <w:b/>
          <w:bCs/>
        </w:rPr>
        <w:t>Capa de datos (Base de datos):</w:t>
      </w:r>
      <w:r w:rsidRPr="000953AE">
        <w:t xml:space="preserve"> Almacena la información del sistema. </w:t>
      </w:r>
    </w:p>
    <w:p w14:paraId="35411D82" w14:textId="77777777" w:rsidR="000953AE" w:rsidRPr="000953AE" w:rsidRDefault="000953AE" w:rsidP="000953AE">
      <w:pPr>
        <w:rPr>
          <w:b/>
          <w:bCs/>
        </w:rPr>
      </w:pPr>
      <w:r w:rsidRPr="000953AE">
        <w:rPr>
          <w:b/>
          <w:bCs/>
        </w:rPr>
        <w:t>Diagramas</w:t>
      </w:r>
    </w:p>
    <w:p w14:paraId="1E15D527" w14:textId="77777777" w:rsidR="000953AE" w:rsidRPr="000953AE" w:rsidRDefault="000953AE" w:rsidP="000953AE">
      <w:r w:rsidRPr="000953AE">
        <w:t>Para representar la arquitectura del sistema se utilizaron los siguientes diagramas:</w:t>
      </w:r>
    </w:p>
    <w:p w14:paraId="469EF33D" w14:textId="44440834" w:rsidR="000953AE" w:rsidRDefault="000953AE" w:rsidP="000953AE">
      <w:pPr>
        <w:numPr>
          <w:ilvl w:val="0"/>
          <w:numId w:val="10"/>
        </w:numPr>
      </w:pPr>
      <w:r w:rsidRPr="000953AE">
        <w:t>Diagrama de casos de uso</w:t>
      </w:r>
    </w:p>
    <w:p w14:paraId="03E0B9A9" w14:textId="161140E5" w:rsidR="00DA5C07" w:rsidRDefault="00F71780" w:rsidP="00F71780">
      <w:r>
        <w:rPr>
          <w:noProof/>
        </w:rPr>
        <w:drawing>
          <wp:inline distT="0" distB="0" distL="0" distR="0" wp14:anchorId="69168CDD" wp14:editId="244179A8">
            <wp:extent cx="4314825" cy="4025794"/>
            <wp:effectExtent l="0" t="0" r="0" b="0"/>
            <wp:docPr id="2272019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16907" cy="4027736"/>
                    </a:xfrm>
                    <a:prstGeom prst="rect">
                      <a:avLst/>
                    </a:prstGeom>
                    <a:noFill/>
                    <a:ln>
                      <a:noFill/>
                    </a:ln>
                  </pic:spPr>
                </pic:pic>
              </a:graphicData>
            </a:graphic>
          </wp:inline>
        </w:drawing>
      </w:r>
    </w:p>
    <w:p w14:paraId="49193DB4" w14:textId="3B7B7ECA" w:rsidR="00DA5C07" w:rsidRDefault="00DA5C07" w:rsidP="00DA5C07">
      <w:pPr>
        <w:pStyle w:val="ListParagraph"/>
        <w:numPr>
          <w:ilvl w:val="0"/>
          <w:numId w:val="23"/>
        </w:numPr>
      </w:pPr>
      <w:r>
        <w:t>Diagrama de casos de abuso</w:t>
      </w:r>
    </w:p>
    <w:p w14:paraId="61458640" w14:textId="00A016E3" w:rsidR="00DA5C07" w:rsidRDefault="00DA5C07" w:rsidP="00DA5C07">
      <w:pPr>
        <w:pStyle w:val="NormalWeb"/>
        <w:ind w:left="360"/>
      </w:pPr>
      <w:r>
        <w:rPr>
          <w:noProof/>
        </w:rPr>
        <w:drawing>
          <wp:inline distT="0" distB="0" distL="0" distR="0" wp14:anchorId="706156A2" wp14:editId="058AC9EC">
            <wp:extent cx="5971540" cy="5143500"/>
            <wp:effectExtent l="0" t="0" r="0" b="0"/>
            <wp:docPr id="18397287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5143500"/>
                    </a:xfrm>
                    <a:prstGeom prst="rect">
                      <a:avLst/>
                    </a:prstGeom>
                    <a:noFill/>
                    <a:ln>
                      <a:noFill/>
                    </a:ln>
                  </pic:spPr>
                </pic:pic>
              </a:graphicData>
            </a:graphic>
          </wp:inline>
        </w:drawing>
      </w:r>
    </w:p>
    <w:p w14:paraId="42C5A856" w14:textId="77777777" w:rsidR="00DA5C07" w:rsidRDefault="00DA5C07" w:rsidP="00DA5C07">
      <w:pPr>
        <w:pStyle w:val="ListParagraph"/>
        <w:ind w:left="720"/>
      </w:pPr>
    </w:p>
    <w:p w14:paraId="0EF76067" w14:textId="77777777" w:rsidR="002C458A" w:rsidRDefault="002C458A" w:rsidP="00F71780"/>
    <w:p w14:paraId="23010334" w14:textId="77777777" w:rsidR="002C458A" w:rsidRDefault="002C458A" w:rsidP="00F71780"/>
    <w:p w14:paraId="75B5D822" w14:textId="77777777" w:rsidR="002C458A" w:rsidRDefault="002C458A" w:rsidP="00F71780"/>
    <w:p w14:paraId="7546E089" w14:textId="77777777" w:rsidR="002C458A" w:rsidRDefault="002C458A" w:rsidP="00F71780"/>
    <w:p w14:paraId="77A9B633" w14:textId="77777777" w:rsidR="002C458A" w:rsidRPr="000953AE" w:rsidRDefault="002C458A" w:rsidP="00F71780"/>
    <w:p w14:paraId="30F2F372" w14:textId="680F6867" w:rsidR="00F71780" w:rsidRDefault="000953AE" w:rsidP="00F71780">
      <w:pPr>
        <w:numPr>
          <w:ilvl w:val="0"/>
          <w:numId w:val="10"/>
        </w:numPr>
      </w:pPr>
      <w:r w:rsidRPr="000953AE">
        <w:t xml:space="preserve">Diagrama de clases (UML) </w:t>
      </w:r>
    </w:p>
    <w:p w14:paraId="560AC081" w14:textId="62F8859A" w:rsidR="002C458A" w:rsidRPr="000953AE" w:rsidRDefault="002C458A" w:rsidP="002C458A">
      <w:pPr>
        <w:ind w:left="360"/>
      </w:pPr>
      <w:r>
        <w:rPr>
          <w:noProof/>
        </w:rPr>
        <w:drawing>
          <wp:inline distT="0" distB="0" distL="0" distR="0" wp14:anchorId="0F18A6C8" wp14:editId="1569D811">
            <wp:extent cx="3524250" cy="4311163"/>
            <wp:effectExtent l="95250" t="95250" r="95250" b="89535"/>
            <wp:docPr id="14652037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29520" cy="43176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312B37" w14:textId="79889626" w:rsidR="002C458A" w:rsidRDefault="000953AE" w:rsidP="002C458A">
      <w:pPr>
        <w:numPr>
          <w:ilvl w:val="0"/>
          <w:numId w:val="10"/>
        </w:numPr>
      </w:pPr>
      <w:r w:rsidRPr="000953AE">
        <w:t>Diagrama de arquitectura</w:t>
      </w:r>
    </w:p>
    <w:p w14:paraId="5A195066" w14:textId="60D9C169" w:rsidR="002C458A" w:rsidRPr="000953AE" w:rsidRDefault="002C458A" w:rsidP="002C458A">
      <w:pPr>
        <w:ind w:left="360"/>
      </w:pPr>
      <w:r>
        <w:rPr>
          <w:noProof/>
        </w:rPr>
        <w:drawing>
          <wp:inline distT="0" distB="0" distL="0" distR="0" wp14:anchorId="7D18CAFE" wp14:editId="21B770A9">
            <wp:extent cx="5944508" cy="2562225"/>
            <wp:effectExtent l="95250" t="95250" r="94615" b="85725"/>
            <wp:docPr id="15444507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31" r="-1131"/>
                    <a:stretch>
                      <a:fillRect/>
                    </a:stretch>
                  </pic:blipFill>
                  <pic:spPr bwMode="auto">
                    <a:xfrm>
                      <a:off x="0" y="0"/>
                      <a:ext cx="5968041" cy="25723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6354AA" w14:textId="77777777" w:rsidR="000953AE" w:rsidRDefault="000953AE" w:rsidP="000953AE">
      <w:pPr>
        <w:numPr>
          <w:ilvl w:val="0"/>
          <w:numId w:val="10"/>
        </w:numPr>
      </w:pPr>
      <w:r w:rsidRPr="000953AE">
        <w:t xml:space="preserve">Diagrama de despliegue </w:t>
      </w:r>
    </w:p>
    <w:p w14:paraId="6259FFC6" w14:textId="77777777" w:rsidR="00F71780" w:rsidRDefault="00F71780" w:rsidP="00F71780">
      <w:pPr>
        <w:ind w:left="720"/>
      </w:pPr>
    </w:p>
    <w:p w14:paraId="1174915E" w14:textId="46279456" w:rsidR="00F71780" w:rsidRPr="000953AE" w:rsidRDefault="00F71780" w:rsidP="00F71780">
      <w:pPr>
        <w:ind w:left="720"/>
      </w:pPr>
      <w:r>
        <w:rPr>
          <w:noProof/>
        </w:rPr>
        <w:drawing>
          <wp:inline distT="0" distB="0" distL="0" distR="0" wp14:anchorId="448E915C" wp14:editId="41571E06">
            <wp:extent cx="4090670" cy="3462655"/>
            <wp:effectExtent l="0" t="0" r="5080" b="4445"/>
            <wp:docPr id="351423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0670" cy="3462655"/>
                    </a:xfrm>
                    <a:prstGeom prst="rect">
                      <a:avLst/>
                    </a:prstGeom>
                    <a:noFill/>
                  </pic:spPr>
                </pic:pic>
              </a:graphicData>
            </a:graphic>
          </wp:inline>
        </w:drawing>
      </w:r>
    </w:p>
    <w:p w14:paraId="5FB3ECE0" w14:textId="77777777" w:rsidR="000953AE" w:rsidRDefault="000953AE" w:rsidP="000953AE">
      <w:pPr>
        <w:numPr>
          <w:ilvl w:val="0"/>
          <w:numId w:val="10"/>
        </w:numPr>
      </w:pPr>
      <w:r w:rsidRPr="000953AE">
        <w:t xml:space="preserve">Diagrama de flujo de procesos </w:t>
      </w:r>
    </w:p>
    <w:p w14:paraId="3FE15D78" w14:textId="4612658C" w:rsidR="002C458A" w:rsidRDefault="002C458A" w:rsidP="002C458A">
      <w:pPr>
        <w:ind w:left="360"/>
      </w:pPr>
      <w:r>
        <w:rPr>
          <w:noProof/>
        </w:rPr>
        <w:drawing>
          <wp:inline distT="0" distB="0" distL="0" distR="0" wp14:anchorId="4985E55C" wp14:editId="7977BB9C">
            <wp:extent cx="3867150" cy="3901011"/>
            <wp:effectExtent l="0" t="0" r="0" b="4445"/>
            <wp:docPr id="6170334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69427" cy="3903308"/>
                    </a:xfrm>
                    <a:prstGeom prst="rect">
                      <a:avLst/>
                    </a:prstGeom>
                    <a:noFill/>
                  </pic:spPr>
                </pic:pic>
              </a:graphicData>
            </a:graphic>
          </wp:inline>
        </w:drawing>
      </w:r>
    </w:p>
    <w:p w14:paraId="7E58F99A" w14:textId="77777777" w:rsidR="00F71780" w:rsidRPr="000953AE" w:rsidRDefault="00F71780" w:rsidP="00F71780">
      <w:pPr>
        <w:ind w:left="720"/>
      </w:pPr>
    </w:p>
    <w:p w14:paraId="14933587" w14:textId="77777777" w:rsidR="000953AE" w:rsidRPr="000953AE" w:rsidRDefault="00F0018F" w:rsidP="000953AE">
      <w:r>
        <w:pict w14:anchorId="274B69B3">
          <v:rect id="_x0000_i1037" style="width:0;height:1.5pt" o:hralign="center" o:hrstd="t" o:hr="t" fillcolor="#a0a0a0" stroked="f"/>
        </w:pict>
      </w:r>
    </w:p>
    <w:p w14:paraId="6E7941F3" w14:textId="77777777" w:rsidR="000953AE" w:rsidRPr="000953AE" w:rsidRDefault="000953AE" w:rsidP="000953AE">
      <w:pPr>
        <w:rPr>
          <w:b/>
          <w:bCs/>
        </w:rPr>
      </w:pPr>
      <w:r w:rsidRPr="000953AE">
        <w:rPr>
          <w:b/>
          <w:bCs/>
        </w:rPr>
        <w:t>Tecnologías utilizadas</w:t>
      </w:r>
    </w:p>
    <w:p w14:paraId="3CE3F32D" w14:textId="77777777" w:rsidR="000953AE" w:rsidRPr="000953AE" w:rsidRDefault="000953AE" w:rsidP="000953AE">
      <w:r w:rsidRPr="000953AE">
        <w:t>Las tecnologías utilizadas para el desarrollo del sistema son:</w:t>
      </w:r>
    </w:p>
    <w:p w14:paraId="0FF4CE68" w14:textId="77777777" w:rsidR="000953AE" w:rsidRPr="000953AE" w:rsidRDefault="000953AE" w:rsidP="000953AE">
      <w:pPr>
        <w:numPr>
          <w:ilvl w:val="0"/>
          <w:numId w:val="11"/>
        </w:numPr>
      </w:pPr>
      <w:r w:rsidRPr="000953AE">
        <w:t xml:space="preserve">Frontend: HTML, CSS, PHP </w:t>
      </w:r>
    </w:p>
    <w:p w14:paraId="3D9F2314" w14:textId="77777777" w:rsidR="000953AE" w:rsidRPr="000953AE" w:rsidRDefault="000953AE" w:rsidP="000953AE">
      <w:pPr>
        <w:numPr>
          <w:ilvl w:val="0"/>
          <w:numId w:val="11"/>
        </w:numPr>
      </w:pPr>
      <w:r w:rsidRPr="000953AE">
        <w:t xml:space="preserve">Backend: Java </w:t>
      </w:r>
    </w:p>
    <w:p w14:paraId="1D11920E" w14:textId="77777777" w:rsidR="000953AE" w:rsidRPr="000953AE" w:rsidRDefault="000953AE" w:rsidP="000953AE">
      <w:pPr>
        <w:numPr>
          <w:ilvl w:val="0"/>
          <w:numId w:val="11"/>
        </w:numPr>
      </w:pPr>
      <w:r w:rsidRPr="000953AE">
        <w:t xml:space="preserve">Base de datos: MySQL </w:t>
      </w:r>
    </w:p>
    <w:p w14:paraId="461CEA1E" w14:textId="77777777" w:rsidR="000953AE" w:rsidRPr="000953AE" w:rsidRDefault="000953AE" w:rsidP="000953AE">
      <w:pPr>
        <w:numPr>
          <w:ilvl w:val="0"/>
          <w:numId w:val="11"/>
        </w:numPr>
      </w:pPr>
      <w:r w:rsidRPr="000953AE">
        <w:t xml:space="preserve">Comunicación: HTTP/HTTPS </w:t>
      </w:r>
    </w:p>
    <w:p w14:paraId="5E4E623B" w14:textId="77777777" w:rsidR="000953AE" w:rsidRPr="000953AE" w:rsidRDefault="00F0018F" w:rsidP="000953AE">
      <w:r>
        <w:pict w14:anchorId="1322BA44">
          <v:rect id="_x0000_i1038" style="width:0;height:1.5pt" o:hralign="center" o:hrstd="t" o:hr="t" fillcolor="#a0a0a0" stroked="f"/>
        </w:pict>
      </w:r>
    </w:p>
    <w:p w14:paraId="001B4967" w14:textId="77777777" w:rsidR="000953AE" w:rsidRPr="000953AE" w:rsidRDefault="000953AE" w:rsidP="000953AE">
      <w:pPr>
        <w:rPr>
          <w:b/>
          <w:bCs/>
        </w:rPr>
      </w:pPr>
      <w:r w:rsidRPr="000953AE">
        <w:rPr>
          <w:b/>
          <w:bCs/>
        </w:rPr>
        <w:t>3.3 Diseño técnico</w:t>
      </w:r>
    </w:p>
    <w:p w14:paraId="31DBB156" w14:textId="77777777" w:rsidR="000953AE" w:rsidRPr="000953AE" w:rsidRDefault="000953AE" w:rsidP="000953AE">
      <w:pPr>
        <w:rPr>
          <w:b/>
          <w:bCs/>
        </w:rPr>
      </w:pPr>
      <w:r w:rsidRPr="000953AE">
        <w:rPr>
          <w:b/>
          <w:bCs/>
        </w:rPr>
        <w:t>Base de datos</w:t>
      </w:r>
    </w:p>
    <w:p w14:paraId="542EFD92" w14:textId="77777777" w:rsidR="000953AE" w:rsidRPr="000953AE" w:rsidRDefault="000953AE" w:rsidP="000953AE">
      <w:r w:rsidRPr="000953AE">
        <w:t>El sistema utiliza una base de datos relacional en MySQL para garantizar la integridad y consistencia de la información.</w:t>
      </w:r>
    </w:p>
    <w:p w14:paraId="29C29D49" w14:textId="77777777" w:rsidR="000953AE" w:rsidRPr="000953AE" w:rsidRDefault="000953AE" w:rsidP="000953AE">
      <w:r w:rsidRPr="000953AE">
        <w:t>Las principales entidades del sistema son:</w:t>
      </w:r>
    </w:p>
    <w:p w14:paraId="2A18CBCB" w14:textId="77777777" w:rsidR="000953AE" w:rsidRPr="000953AE" w:rsidRDefault="000953AE" w:rsidP="000953AE">
      <w:pPr>
        <w:numPr>
          <w:ilvl w:val="0"/>
          <w:numId w:val="12"/>
        </w:numPr>
      </w:pPr>
      <w:r w:rsidRPr="000953AE">
        <w:t xml:space="preserve">Usuarios </w:t>
      </w:r>
    </w:p>
    <w:p w14:paraId="144EEF29" w14:textId="77777777" w:rsidR="000953AE" w:rsidRPr="000953AE" w:rsidRDefault="000953AE" w:rsidP="000953AE">
      <w:pPr>
        <w:numPr>
          <w:ilvl w:val="0"/>
          <w:numId w:val="12"/>
        </w:numPr>
      </w:pPr>
      <w:r w:rsidRPr="000953AE">
        <w:t xml:space="preserve">Productos </w:t>
      </w:r>
    </w:p>
    <w:p w14:paraId="3339A527" w14:textId="77777777" w:rsidR="000953AE" w:rsidRPr="000953AE" w:rsidRDefault="000953AE" w:rsidP="000953AE">
      <w:pPr>
        <w:numPr>
          <w:ilvl w:val="0"/>
          <w:numId w:val="12"/>
        </w:numPr>
      </w:pPr>
      <w:r w:rsidRPr="000953AE">
        <w:t xml:space="preserve">Compras </w:t>
      </w:r>
    </w:p>
    <w:p w14:paraId="458197EB" w14:textId="77777777" w:rsidR="000953AE" w:rsidRPr="000953AE" w:rsidRDefault="000953AE" w:rsidP="000953AE">
      <w:pPr>
        <w:numPr>
          <w:ilvl w:val="0"/>
          <w:numId w:val="12"/>
        </w:numPr>
      </w:pPr>
      <w:r w:rsidRPr="000953AE">
        <w:t xml:space="preserve">Comentarios </w:t>
      </w:r>
    </w:p>
    <w:p w14:paraId="17ADE88B" w14:textId="77777777" w:rsidR="000953AE" w:rsidRPr="000953AE" w:rsidRDefault="000953AE" w:rsidP="000953AE">
      <w:pPr>
        <w:numPr>
          <w:ilvl w:val="0"/>
          <w:numId w:val="12"/>
        </w:numPr>
      </w:pPr>
      <w:r w:rsidRPr="000953AE">
        <w:t xml:space="preserve">Puntos de reconocimiento </w:t>
      </w:r>
    </w:p>
    <w:p w14:paraId="05BECBA1" w14:textId="77777777" w:rsidR="000953AE" w:rsidRPr="000953AE" w:rsidRDefault="000953AE" w:rsidP="000953AE">
      <w:r w:rsidRPr="000953AE">
        <w:t>Las relaciones principales son:</w:t>
      </w:r>
    </w:p>
    <w:p w14:paraId="03969CA2" w14:textId="77777777" w:rsidR="000953AE" w:rsidRPr="000953AE" w:rsidRDefault="000953AE" w:rsidP="000953AE">
      <w:pPr>
        <w:numPr>
          <w:ilvl w:val="0"/>
          <w:numId w:val="13"/>
        </w:numPr>
      </w:pPr>
      <w:r w:rsidRPr="000953AE">
        <w:t xml:space="preserve">Un usuario puede publicar múltiples productos. </w:t>
      </w:r>
    </w:p>
    <w:p w14:paraId="4403AEB8" w14:textId="77777777" w:rsidR="000953AE" w:rsidRPr="000953AE" w:rsidRDefault="000953AE" w:rsidP="000953AE">
      <w:pPr>
        <w:numPr>
          <w:ilvl w:val="0"/>
          <w:numId w:val="13"/>
        </w:numPr>
      </w:pPr>
      <w:r w:rsidRPr="000953AE">
        <w:t xml:space="preserve">Un usuario puede realizar múltiples compras. </w:t>
      </w:r>
    </w:p>
    <w:p w14:paraId="5C52A7B4" w14:textId="77777777" w:rsidR="000953AE" w:rsidRPr="000953AE" w:rsidRDefault="000953AE" w:rsidP="000953AE">
      <w:pPr>
        <w:numPr>
          <w:ilvl w:val="0"/>
          <w:numId w:val="13"/>
        </w:numPr>
      </w:pPr>
      <w:r w:rsidRPr="000953AE">
        <w:t xml:space="preserve">Un producto puede tener múltiples comentarios. </w:t>
      </w:r>
    </w:p>
    <w:p w14:paraId="69F87C94" w14:textId="77777777" w:rsidR="000953AE" w:rsidRPr="000953AE" w:rsidRDefault="000953AE" w:rsidP="000953AE">
      <w:pPr>
        <w:numPr>
          <w:ilvl w:val="0"/>
          <w:numId w:val="13"/>
        </w:numPr>
      </w:pPr>
      <w:r w:rsidRPr="000953AE">
        <w:t xml:space="preserve">Un usuario acumula puntos según sus acciones dentro del sistema. </w:t>
      </w:r>
    </w:p>
    <w:p w14:paraId="7CD031F2" w14:textId="77777777" w:rsidR="000953AE" w:rsidRPr="000953AE" w:rsidRDefault="00F0018F" w:rsidP="000953AE">
      <w:r>
        <w:pict w14:anchorId="36508C0F">
          <v:rect id="_x0000_i1039" style="width:0;height:1.5pt" o:hralign="center" o:hrstd="t" o:hr="t" fillcolor="#a0a0a0" stroked="f"/>
        </w:pict>
      </w:r>
    </w:p>
    <w:p w14:paraId="5A191E9A" w14:textId="77777777" w:rsidR="000953AE" w:rsidRPr="000953AE" w:rsidRDefault="000953AE" w:rsidP="000953AE">
      <w:pPr>
        <w:rPr>
          <w:b/>
          <w:bCs/>
        </w:rPr>
      </w:pPr>
      <w:r w:rsidRPr="000953AE">
        <w:rPr>
          <w:b/>
          <w:bCs/>
        </w:rPr>
        <w:t>Algoritmos</w:t>
      </w:r>
    </w:p>
    <w:p w14:paraId="10B7E65F" w14:textId="77777777" w:rsidR="000953AE" w:rsidRPr="000953AE" w:rsidRDefault="000953AE" w:rsidP="000953AE">
      <w:r w:rsidRPr="000953AE">
        <w:t>El sistema implementa lógica para:</w:t>
      </w:r>
    </w:p>
    <w:p w14:paraId="7A0D779E" w14:textId="77777777" w:rsidR="000953AE" w:rsidRPr="000953AE" w:rsidRDefault="000953AE" w:rsidP="000953AE">
      <w:pPr>
        <w:numPr>
          <w:ilvl w:val="0"/>
          <w:numId w:val="14"/>
        </w:numPr>
      </w:pPr>
      <w:r w:rsidRPr="000953AE">
        <w:t xml:space="preserve">Registro y autenticación de usuarios. </w:t>
      </w:r>
    </w:p>
    <w:p w14:paraId="71B2CF92" w14:textId="77777777" w:rsidR="000953AE" w:rsidRPr="000953AE" w:rsidRDefault="000953AE" w:rsidP="000953AE">
      <w:pPr>
        <w:numPr>
          <w:ilvl w:val="0"/>
          <w:numId w:val="14"/>
        </w:numPr>
      </w:pPr>
      <w:r w:rsidRPr="000953AE">
        <w:t xml:space="preserve">Gestión de productos (crear, editar, eliminar). </w:t>
      </w:r>
    </w:p>
    <w:p w14:paraId="73D218E2" w14:textId="77777777" w:rsidR="000953AE" w:rsidRPr="000953AE" w:rsidRDefault="000953AE" w:rsidP="000953AE">
      <w:pPr>
        <w:numPr>
          <w:ilvl w:val="0"/>
          <w:numId w:val="14"/>
        </w:numPr>
      </w:pPr>
      <w:r w:rsidRPr="000953AE">
        <w:t xml:space="preserve">Proceso de compra y validación de transacciones. </w:t>
      </w:r>
    </w:p>
    <w:p w14:paraId="5E119840" w14:textId="77777777" w:rsidR="000953AE" w:rsidRPr="000953AE" w:rsidRDefault="000953AE" w:rsidP="000953AE">
      <w:pPr>
        <w:numPr>
          <w:ilvl w:val="0"/>
          <w:numId w:val="14"/>
        </w:numPr>
      </w:pPr>
      <w:r w:rsidRPr="000953AE">
        <w:t xml:space="preserve">Sistema de acumulación de puntos. </w:t>
      </w:r>
    </w:p>
    <w:p w14:paraId="640ABCB8" w14:textId="77777777" w:rsidR="000953AE" w:rsidRPr="000953AE" w:rsidRDefault="000953AE" w:rsidP="000953AE">
      <w:r w:rsidRPr="000953AE">
        <w:t>Ejemplo de asignación de puntos:</w:t>
      </w:r>
    </w:p>
    <w:p w14:paraId="0AF6C726" w14:textId="77777777" w:rsidR="000953AE" w:rsidRPr="000953AE" w:rsidRDefault="000953AE" w:rsidP="000953AE">
      <w:pPr>
        <w:numPr>
          <w:ilvl w:val="0"/>
          <w:numId w:val="15"/>
        </w:numPr>
      </w:pPr>
      <w:r w:rsidRPr="000953AE">
        <w:t xml:space="preserve">Publicar producto → suma de puntos. </w:t>
      </w:r>
    </w:p>
    <w:p w14:paraId="3842AA49" w14:textId="77777777" w:rsidR="000953AE" w:rsidRPr="000953AE" w:rsidRDefault="000953AE" w:rsidP="000953AE">
      <w:pPr>
        <w:numPr>
          <w:ilvl w:val="0"/>
          <w:numId w:val="15"/>
        </w:numPr>
      </w:pPr>
      <w:r w:rsidRPr="000953AE">
        <w:t xml:space="preserve">Comprar producto → suma de puntos. </w:t>
      </w:r>
    </w:p>
    <w:p w14:paraId="708B962C" w14:textId="77777777" w:rsidR="000953AE" w:rsidRPr="000953AE" w:rsidRDefault="000953AE" w:rsidP="000953AE">
      <w:pPr>
        <w:numPr>
          <w:ilvl w:val="0"/>
          <w:numId w:val="15"/>
        </w:numPr>
      </w:pPr>
      <w:r w:rsidRPr="000953AE">
        <w:t xml:space="preserve">Calificar producto → suma de puntos. </w:t>
      </w:r>
    </w:p>
    <w:p w14:paraId="360D0627" w14:textId="77777777" w:rsidR="000953AE" w:rsidRPr="000953AE" w:rsidRDefault="00F0018F" w:rsidP="000953AE">
      <w:r>
        <w:pict w14:anchorId="4B19EE9F">
          <v:rect id="_x0000_i1040" style="width:0;height:1.5pt" o:hralign="center" o:hrstd="t" o:hr="t" fillcolor="#a0a0a0" stroked="f"/>
        </w:pict>
      </w:r>
    </w:p>
    <w:p w14:paraId="2CB1DCDD" w14:textId="77777777" w:rsidR="000953AE" w:rsidRPr="000953AE" w:rsidRDefault="000953AE" w:rsidP="000953AE">
      <w:pPr>
        <w:rPr>
          <w:b/>
          <w:bCs/>
        </w:rPr>
      </w:pPr>
      <w:r w:rsidRPr="000953AE">
        <w:rPr>
          <w:b/>
          <w:bCs/>
        </w:rPr>
        <w:t>Infraestructura</w:t>
      </w:r>
    </w:p>
    <w:p w14:paraId="3E72C3D5" w14:textId="77777777" w:rsidR="000953AE" w:rsidRPr="000953AE" w:rsidRDefault="000953AE" w:rsidP="000953AE">
      <w:r w:rsidRPr="000953AE">
        <w:t>La infraestructura del sistema está basada en un entorno web compuesto por:</w:t>
      </w:r>
    </w:p>
    <w:p w14:paraId="53CF8909" w14:textId="77777777" w:rsidR="000953AE" w:rsidRPr="000953AE" w:rsidRDefault="000953AE" w:rsidP="000953AE">
      <w:pPr>
        <w:numPr>
          <w:ilvl w:val="0"/>
          <w:numId w:val="16"/>
        </w:numPr>
      </w:pPr>
      <w:r w:rsidRPr="000953AE">
        <w:t xml:space="preserve">Servidor web para el backend. </w:t>
      </w:r>
    </w:p>
    <w:p w14:paraId="5BC9031F" w14:textId="77777777" w:rsidR="000953AE" w:rsidRPr="000953AE" w:rsidRDefault="000953AE" w:rsidP="000953AE">
      <w:pPr>
        <w:numPr>
          <w:ilvl w:val="0"/>
          <w:numId w:val="16"/>
        </w:numPr>
      </w:pPr>
      <w:r w:rsidRPr="000953AE">
        <w:t xml:space="preserve">Base de datos MySQL. </w:t>
      </w:r>
    </w:p>
    <w:p w14:paraId="4989A8D5" w14:textId="77777777" w:rsidR="000953AE" w:rsidRPr="000953AE" w:rsidRDefault="000953AE" w:rsidP="000953AE">
      <w:pPr>
        <w:numPr>
          <w:ilvl w:val="0"/>
          <w:numId w:val="16"/>
        </w:numPr>
      </w:pPr>
      <w:r w:rsidRPr="000953AE">
        <w:t xml:space="preserve">Cliente accediendo desde navegador web. </w:t>
      </w:r>
    </w:p>
    <w:p w14:paraId="411ED4C9" w14:textId="77777777" w:rsidR="000953AE" w:rsidRPr="000953AE" w:rsidRDefault="000953AE" w:rsidP="000953AE">
      <w:pPr>
        <w:numPr>
          <w:ilvl w:val="0"/>
          <w:numId w:val="16"/>
        </w:numPr>
      </w:pPr>
      <w:r w:rsidRPr="000953AE">
        <w:t xml:space="preserve">Conexión a través de internet. </w:t>
      </w:r>
    </w:p>
    <w:p w14:paraId="56D601F4" w14:textId="77777777" w:rsidR="000953AE" w:rsidRPr="000953AE" w:rsidRDefault="00F0018F" w:rsidP="000953AE">
      <w:r>
        <w:pict w14:anchorId="3CE41511">
          <v:rect id="_x0000_i1041" style="width:0;height:1.5pt" o:hralign="center" o:hrstd="t" o:hr="t" fillcolor="#a0a0a0" stroked="f"/>
        </w:pict>
      </w:r>
    </w:p>
    <w:p w14:paraId="6B15CCCC" w14:textId="77777777" w:rsidR="000953AE" w:rsidRPr="000953AE" w:rsidRDefault="000953AE" w:rsidP="000953AE">
      <w:pPr>
        <w:rPr>
          <w:b/>
          <w:bCs/>
        </w:rPr>
      </w:pPr>
      <w:r w:rsidRPr="000953AE">
        <w:rPr>
          <w:b/>
          <w:bCs/>
        </w:rPr>
        <w:t>Modelos matemáticos (si aplica)</w:t>
      </w:r>
    </w:p>
    <w:p w14:paraId="3E5EA22C" w14:textId="77777777" w:rsidR="000953AE" w:rsidRPr="000953AE" w:rsidRDefault="000953AE" w:rsidP="000953AE">
      <w:r w:rsidRPr="000953AE">
        <w:t>El sistema implementa un modelo básico de acumulación de puntos:</w:t>
      </w:r>
    </w:p>
    <w:p w14:paraId="4F8059C2" w14:textId="77777777" w:rsidR="000953AE" w:rsidRPr="000953AE" w:rsidRDefault="000953AE" w:rsidP="000953AE">
      <w:r w:rsidRPr="000953AE">
        <w:t>Puntos totales = suma de acciones realizadas por el usuario.</w:t>
      </w:r>
    </w:p>
    <w:p w14:paraId="0A005746" w14:textId="77777777" w:rsidR="000953AE" w:rsidRPr="000953AE" w:rsidRDefault="000953AE" w:rsidP="000953AE">
      <w:r w:rsidRPr="000953AE">
        <w:t>También se puede aplicar un modelo de conversión de puntos a beneficios:</w:t>
      </w:r>
    </w:p>
    <w:p w14:paraId="4A20CC34" w14:textId="77777777" w:rsidR="000953AE" w:rsidRDefault="000953AE" w:rsidP="000953AE">
      <w:r w:rsidRPr="000953AE">
        <w:t>Beneficio = puntos acumulados × factor de conversión.</w:t>
      </w:r>
    </w:p>
    <w:p w14:paraId="6AA0544E" w14:textId="5A5DE98D" w:rsidR="00426953" w:rsidRDefault="00F0018F" w:rsidP="000953AE">
      <w:r>
        <w:pict w14:anchorId="654670AF">
          <v:rect id="_x0000_i1042" style="width:0;height:1.5pt" o:hralign="center" o:hrstd="t" o:hr="t" fillcolor="#a0a0a0" stroked="f"/>
        </w:pict>
      </w:r>
    </w:p>
    <w:p w14:paraId="2AC3A993" w14:textId="77777777" w:rsidR="00426953" w:rsidRPr="00426953" w:rsidRDefault="00426953" w:rsidP="00426953">
      <w:pPr>
        <w:rPr>
          <w:b/>
          <w:bCs/>
        </w:rPr>
      </w:pPr>
      <w:r w:rsidRPr="00426953">
        <w:rPr>
          <w:b/>
          <w:bCs/>
        </w:rPr>
        <w:t>3.3.1 Requisitos de seguridad</w:t>
      </w:r>
    </w:p>
    <w:p w14:paraId="2F4D32C3" w14:textId="77777777" w:rsidR="00426953" w:rsidRPr="00426953" w:rsidRDefault="00426953" w:rsidP="00426953">
      <w:r w:rsidRPr="00426953">
        <w:t>El sistema Guru garantiza la protección de la información y la integridad de los usuarios mediante la implementación de los siguientes requisitos de seguridad:</w:t>
      </w:r>
    </w:p>
    <w:p w14:paraId="3FA12BD2" w14:textId="77777777" w:rsidR="00426953" w:rsidRPr="00426953" w:rsidRDefault="00426953" w:rsidP="00426953">
      <w:pPr>
        <w:numPr>
          <w:ilvl w:val="0"/>
          <w:numId w:val="24"/>
        </w:numPr>
      </w:pPr>
      <w:r w:rsidRPr="00426953">
        <w:t xml:space="preserve">Autenticación segura mediante usuario y contraseña encriptada. </w:t>
      </w:r>
    </w:p>
    <w:p w14:paraId="251AEDFC" w14:textId="77777777" w:rsidR="00426953" w:rsidRPr="00426953" w:rsidRDefault="00426953" w:rsidP="00426953">
      <w:pPr>
        <w:numPr>
          <w:ilvl w:val="0"/>
          <w:numId w:val="24"/>
        </w:numPr>
      </w:pPr>
      <w:r w:rsidRPr="00426953">
        <w:t xml:space="preserve">Control de acceso basado en roles (cliente, vendedor, administrador). </w:t>
      </w:r>
    </w:p>
    <w:p w14:paraId="15289618" w14:textId="77777777" w:rsidR="00426953" w:rsidRPr="00426953" w:rsidRDefault="00426953" w:rsidP="00426953">
      <w:pPr>
        <w:numPr>
          <w:ilvl w:val="0"/>
          <w:numId w:val="24"/>
        </w:numPr>
      </w:pPr>
      <w:r w:rsidRPr="00426953">
        <w:t xml:space="preserve">Validación y sanitización de entradas para prevenir ataques de inyección SQL. </w:t>
      </w:r>
    </w:p>
    <w:p w14:paraId="5112DD60" w14:textId="77777777" w:rsidR="00426953" w:rsidRPr="00426953" w:rsidRDefault="00426953" w:rsidP="00426953">
      <w:pPr>
        <w:numPr>
          <w:ilvl w:val="0"/>
          <w:numId w:val="24"/>
        </w:numPr>
      </w:pPr>
      <w:r w:rsidRPr="00426953">
        <w:t xml:space="preserve">Protección contra ataques de tipo Cross-Site Scripting (XSS). </w:t>
      </w:r>
    </w:p>
    <w:p w14:paraId="5BC390BA" w14:textId="77777777" w:rsidR="00426953" w:rsidRPr="00426953" w:rsidRDefault="00426953" w:rsidP="00426953">
      <w:pPr>
        <w:numPr>
          <w:ilvl w:val="0"/>
          <w:numId w:val="24"/>
        </w:numPr>
      </w:pPr>
      <w:r w:rsidRPr="00426953">
        <w:t xml:space="preserve">Uso del protocolo HTTPS para la protección de la información en tránsito. </w:t>
      </w:r>
    </w:p>
    <w:p w14:paraId="78941C23" w14:textId="77777777" w:rsidR="00426953" w:rsidRPr="00426953" w:rsidRDefault="00426953" w:rsidP="00426953">
      <w:pPr>
        <w:numPr>
          <w:ilvl w:val="0"/>
          <w:numId w:val="24"/>
        </w:numPr>
      </w:pPr>
      <w:r w:rsidRPr="00426953">
        <w:t xml:space="preserve">Gestión segura de sesiones (inicio, expiración y cierre de sesión). </w:t>
      </w:r>
    </w:p>
    <w:p w14:paraId="6508727C" w14:textId="77777777" w:rsidR="00426953" w:rsidRPr="00426953" w:rsidRDefault="00426953" w:rsidP="00426953">
      <w:pPr>
        <w:numPr>
          <w:ilvl w:val="0"/>
          <w:numId w:val="24"/>
        </w:numPr>
      </w:pPr>
      <w:r w:rsidRPr="00426953">
        <w:t xml:space="preserve">Almacenamiento seguro de contraseñas. </w:t>
      </w:r>
    </w:p>
    <w:p w14:paraId="101CDDFC" w14:textId="77777777" w:rsidR="00426953" w:rsidRPr="00426953" w:rsidRDefault="00426953" w:rsidP="00426953">
      <w:pPr>
        <w:numPr>
          <w:ilvl w:val="0"/>
          <w:numId w:val="24"/>
        </w:numPr>
      </w:pPr>
      <w:r w:rsidRPr="00426953">
        <w:t xml:space="preserve">Registro básico de actividades del sistema (logs). </w:t>
      </w:r>
    </w:p>
    <w:p w14:paraId="3E7CC558" w14:textId="77777777" w:rsidR="00426953" w:rsidRPr="00426953" w:rsidRDefault="00426953" w:rsidP="00426953">
      <w:pPr>
        <w:numPr>
          <w:ilvl w:val="0"/>
          <w:numId w:val="24"/>
        </w:numPr>
      </w:pPr>
      <w:r w:rsidRPr="00426953">
        <w:t xml:space="preserve">Prevención de ataques de fuerza bruta en el módulo de autenticación. </w:t>
      </w:r>
    </w:p>
    <w:p w14:paraId="53AB8EAB" w14:textId="77777777" w:rsidR="00426953" w:rsidRPr="00426953" w:rsidRDefault="00F0018F" w:rsidP="00426953">
      <w:r>
        <w:pict w14:anchorId="2B2FC0FC">
          <v:rect id="_x0000_i1043" style="width:0;height:1.5pt" o:hralign="center" o:hrstd="t" o:hr="t" fillcolor="#a0a0a0" stroked="f"/>
        </w:pict>
      </w:r>
    </w:p>
    <w:p w14:paraId="778D1DD2" w14:textId="77777777" w:rsidR="00426953" w:rsidRPr="00426953" w:rsidRDefault="00426953" w:rsidP="00426953">
      <w:pPr>
        <w:rPr>
          <w:b/>
          <w:bCs/>
        </w:rPr>
      </w:pPr>
      <w:r w:rsidRPr="00426953">
        <w:rPr>
          <w:b/>
          <w:bCs/>
        </w:rPr>
        <w:t>3.3.2 Requerimientos funcionales</w:t>
      </w:r>
    </w:p>
    <w:p w14:paraId="7BBDEA1C" w14:textId="77777777" w:rsidR="00426953" w:rsidRPr="00426953" w:rsidRDefault="00426953" w:rsidP="00426953">
      <w:r w:rsidRPr="00426953">
        <w:t>El sistema Guru cumple con los siguientes requerimientos funcionales:</w:t>
      </w:r>
    </w:p>
    <w:p w14:paraId="3FCB38DF" w14:textId="77777777" w:rsidR="00426953" w:rsidRPr="00426953" w:rsidRDefault="00426953" w:rsidP="00426953">
      <w:pPr>
        <w:numPr>
          <w:ilvl w:val="0"/>
          <w:numId w:val="25"/>
        </w:numPr>
      </w:pPr>
      <w:r w:rsidRPr="00426953">
        <w:t xml:space="preserve">Permitir el registro de usuarios en la plataforma. </w:t>
      </w:r>
    </w:p>
    <w:p w14:paraId="725190DC" w14:textId="77777777" w:rsidR="00426953" w:rsidRPr="00426953" w:rsidRDefault="00426953" w:rsidP="00426953">
      <w:pPr>
        <w:numPr>
          <w:ilvl w:val="0"/>
          <w:numId w:val="25"/>
        </w:numPr>
      </w:pPr>
      <w:r w:rsidRPr="00426953">
        <w:t xml:space="preserve">Permitir el inicio y cierre de sesión. </w:t>
      </w:r>
    </w:p>
    <w:p w14:paraId="3E2F3D8F" w14:textId="77777777" w:rsidR="00426953" w:rsidRPr="00426953" w:rsidRDefault="00426953" w:rsidP="00426953">
      <w:pPr>
        <w:numPr>
          <w:ilvl w:val="0"/>
          <w:numId w:val="25"/>
        </w:numPr>
      </w:pPr>
      <w:r w:rsidRPr="00426953">
        <w:t xml:space="preserve">Permitir la gestión de perfiles de usuario. </w:t>
      </w:r>
    </w:p>
    <w:p w14:paraId="355977AF" w14:textId="77777777" w:rsidR="00426953" w:rsidRPr="00426953" w:rsidRDefault="00426953" w:rsidP="00426953">
      <w:pPr>
        <w:numPr>
          <w:ilvl w:val="0"/>
          <w:numId w:val="25"/>
        </w:numPr>
      </w:pPr>
      <w:r w:rsidRPr="00426953">
        <w:t xml:space="preserve">Permitir a los vendedores publicar, editar y eliminar productos. </w:t>
      </w:r>
    </w:p>
    <w:p w14:paraId="44513B28" w14:textId="77777777" w:rsidR="00426953" w:rsidRPr="00426953" w:rsidRDefault="00426953" w:rsidP="00426953">
      <w:pPr>
        <w:numPr>
          <w:ilvl w:val="0"/>
          <w:numId w:val="25"/>
        </w:numPr>
      </w:pPr>
      <w:r w:rsidRPr="00426953">
        <w:t xml:space="preserve">Permitir a los clientes visualizar productos disponibles. </w:t>
      </w:r>
    </w:p>
    <w:p w14:paraId="7B574B6A" w14:textId="77777777" w:rsidR="00426953" w:rsidRPr="00426953" w:rsidRDefault="00426953" w:rsidP="00426953">
      <w:pPr>
        <w:numPr>
          <w:ilvl w:val="0"/>
          <w:numId w:val="25"/>
        </w:numPr>
      </w:pPr>
      <w:r w:rsidRPr="00426953">
        <w:t xml:space="preserve">Permitir la compra de productos. </w:t>
      </w:r>
    </w:p>
    <w:p w14:paraId="5EF51233" w14:textId="77777777" w:rsidR="00426953" w:rsidRPr="00426953" w:rsidRDefault="00426953" w:rsidP="00426953">
      <w:pPr>
        <w:numPr>
          <w:ilvl w:val="0"/>
          <w:numId w:val="25"/>
        </w:numPr>
      </w:pPr>
      <w:r w:rsidRPr="00426953">
        <w:t xml:space="preserve">Permitir la gestión de transacciones. </w:t>
      </w:r>
    </w:p>
    <w:p w14:paraId="7AC80F8E" w14:textId="77777777" w:rsidR="00426953" w:rsidRPr="00426953" w:rsidRDefault="00426953" w:rsidP="00426953">
      <w:pPr>
        <w:numPr>
          <w:ilvl w:val="0"/>
          <w:numId w:val="25"/>
        </w:numPr>
      </w:pPr>
      <w:r w:rsidRPr="00426953">
        <w:t xml:space="preserve">Permitir a los usuarios comentar y calificar productos. </w:t>
      </w:r>
    </w:p>
    <w:p w14:paraId="6809C367" w14:textId="77777777" w:rsidR="00426953" w:rsidRPr="00426953" w:rsidRDefault="00426953" w:rsidP="00426953">
      <w:pPr>
        <w:numPr>
          <w:ilvl w:val="0"/>
          <w:numId w:val="25"/>
        </w:numPr>
      </w:pPr>
      <w:r w:rsidRPr="00426953">
        <w:t xml:space="preserve">Implementar un sistema de puntos para incentivar la participación. </w:t>
      </w:r>
    </w:p>
    <w:p w14:paraId="599A3A55" w14:textId="77777777" w:rsidR="00426953" w:rsidRPr="00426953" w:rsidRDefault="00F0018F" w:rsidP="00426953">
      <w:r>
        <w:pict w14:anchorId="620B487B">
          <v:rect id="_x0000_i1044" style="width:0;height:1.5pt" o:hralign="center" o:hrstd="t" o:hr="t" fillcolor="#a0a0a0" stroked="f"/>
        </w:pict>
      </w:r>
    </w:p>
    <w:p w14:paraId="0CBCA8A5" w14:textId="77777777" w:rsidR="00426953" w:rsidRPr="00426953" w:rsidRDefault="00426953" w:rsidP="00426953">
      <w:pPr>
        <w:rPr>
          <w:b/>
          <w:bCs/>
        </w:rPr>
      </w:pPr>
      <w:r w:rsidRPr="00426953">
        <w:rPr>
          <w:b/>
          <w:bCs/>
        </w:rPr>
        <w:t>3.3.3 Requerimientos no funcionales</w:t>
      </w:r>
    </w:p>
    <w:p w14:paraId="3C9E8CA5" w14:textId="77777777" w:rsidR="00426953" w:rsidRPr="00426953" w:rsidRDefault="00426953" w:rsidP="00426953">
      <w:r w:rsidRPr="00426953">
        <w:t>El sistema Guru cumple con los siguientes requerimientos no funcionales:</w:t>
      </w:r>
    </w:p>
    <w:p w14:paraId="29867374" w14:textId="77777777" w:rsidR="00426953" w:rsidRPr="00426953" w:rsidRDefault="00426953" w:rsidP="00426953">
      <w:pPr>
        <w:numPr>
          <w:ilvl w:val="0"/>
          <w:numId w:val="26"/>
        </w:numPr>
      </w:pPr>
      <w:r w:rsidRPr="00426953">
        <w:t xml:space="preserve">Seguridad: Protección de datos sensibles y cumplimiento de buenas prácticas de seguridad (OWASP). </w:t>
      </w:r>
    </w:p>
    <w:p w14:paraId="2607F6FE" w14:textId="77777777" w:rsidR="00426953" w:rsidRPr="00426953" w:rsidRDefault="00426953" w:rsidP="00426953">
      <w:pPr>
        <w:numPr>
          <w:ilvl w:val="0"/>
          <w:numId w:val="26"/>
        </w:numPr>
      </w:pPr>
      <w:r w:rsidRPr="00426953">
        <w:t xml:space="preserve">Rendimiento: Tiempo de respuesta inferior a 3 segundos. </w:t>
      </w:r>
    </w:p>
    <w:p w14:paraId="1A9B3D8D" w14:textId="77777777" w:rsidR="00426953" w:rsidRPr="00426953" w:rsidRDefault="00426953" w:rsidP="00426953">
      <w:pPr>
        <w:numPr>
          <w:ilvl w:val="0"/>
          <w:numId w:val="26"/>
        </w:numPr>
      </w:pPr>
      <w:r w:rsidRPr="00426953">
        <w:t xml:space="preserve">Usabilidad: Interfaz intuitiva y fácil de usar, orientada a usuarios con baja alfabetización digital. </w:t>
      </w:r>
    </w:p>
    <w:p w14:paraId="50950471" w14:textId="77777777" w:rsidR="00426953" w:rsidRPr="00426953" w:rsidRDefault="00426953" w:rsidP="00426953">
      <w:pPr>
        <w:numPr>
          <w:ilvl w:val="0"/>
          <w:numId w:val="26"/>
        </w:numPr>
      </w:pPr>
      <w:r w:rsidRPr="00426953">
        <w:t xml:space="preserve">Disponibilidad: Acceso al sistema las 24 horas del día. </w:t>
      </w:r>
    </w:p>
    <w:p w14:paraId="7FD8420E" w14:textId="77777777" w:rsidR="00426953" w:rsidRPr="00426953" w:rsidRDefault="00426953" w:rsidP="00426953">
      <w:pPr>
        <w:numPr>
          <w:ilvl w:val="0"/>
          <w:numId w:val="26"/>
        </w:numPr>
      </w:pPr>
      <w:r w:rsidRPr="00426953">
        <w:t xml:space="preserve">Mantenibilidad: Código estructurado y modular que facilite su actualización. </w:t>
      </w:r>
    </w:p>
    <w:p w14:paraId="266B1F94" w14:textId="77777777" w:rsidR="00426953" w:rsidRPr="00426953" w:rsidRDefault="00F0018F" w:rsidP="00426953">
      <w:r>
        <w:pict w14:anchorId="65E874B7">
          <v:rect id="_x0000_i1045" style="width:0;height:1.5pt" o:hralign="center" o:hrstd="t" o:hr="t" fillcolor="#a0a0a0" stroked="f"/>
        </w:pict>
      </w:r>
    </w:p>
    <w:p w14:paraId="76A73A6B" w14:textId="77777777" w:rsidR="00426953" w:rsidRPr="00426953" w:rsidRDefault="00426953" w:rsidP="00426953">
      <w:pPr>
        <w:rPr>
          <w:b/>
          <w:bCs/>
        </w:rPr>
      </w:pPr>
      <w:r w:rsidRPr="00426953">
        <w:rPr>
          <w:b/>
          <w:bCs/>
        </w:rPr>
        <w:t>3.3.4 Historias de usuario</w:t>
      </w:r>
    </w:p>
    <w:p w14:paraId="087909EB" w14:textId="77777777" w:rsidR="00426953" w:rsidRPr="00426953" w:rsidRDefault="00426953" w:rsidP="00426953">
      <w:r w:rsidRPr="00426953">
        <w:t>HU1: Como usuario, quiero registrarme en la plataforma para poder acceder a sus funcionalidades.</w:t>
      </w:r>
    </w:p>
    <w:p w14:paraId="267E3757" w14:textId="77777777" w:rsidR="00426953" w:rsidRPr="00426953" w:rsidRDefault="00426953" w:rsidP="00426953">
      <w:r w:rsidRPr="00426953">
        <w:t>HU2: Como usuario, quiero iniciar sesión para acceder a mi cuenta de forma segura.</w:t>
      </w:r>
    </w:p>
    <w:p w14:paraId="531DDC92" w14:textId="77777777" w:rsidR="00426953" w:rsidRPr="00426953" w:rsidRDefault="00426953" w:rsidP="00426953">
      <w:r w:rsidRPr="00426953">
        <w:t>HU3: Como cliente, quiero comprar productos para adquirir artesanías fácilmente.</w:t>
      </w:r>
    </w:p>
    <w:p w14:paraId="3BA3B052" w14:textId="77777777" w:rsidR="00426953" w:rsidRPr="00426953" w:rsidRDefault="00426953" w:rsidP="00426953">
      <w:r w:rsidRPr="00426953">
        <w:t>HU4: Como vendedor, quiero publicar productos para ofrecerlos a los clientes.</w:t>
      </w:r>
    </w:p>
    <w:p w14:paraId="11B0071E" w14:textId="77777777" w:rsidR="00426953" w:rsidRPr="00426953" w:rsidRDefault="00426953" w:rsidP="00426953">
      <w:r w:rsidRPr="00426953">
        <w:t>HU5: Como usuario, quiero comentar productos para compartir mi experiencia.</w:t>
      </w:r>
    </w:p>
    <w:p w14:paraId="290DCEC2" w14:textId="77777777" w:rsidR="00426953" w:rsidRPr="00426953" w:rsidRDefault="00426953" w:rsidP="00426953">
      <w:r w:rsidRPr="00426953">
        <w:t>HU6: Como usuario, quiero acumular puntos para incentivar mi participación.</w:t>
      </w:r>
    </w:p>
    <w:p w14:paraId="11C1BF8C" w14:textId="77777777" w:rsidR="00426953" w:rsidRPr="00426953" w:rsidRDefault="00F0018F" w:rsidP="00426953">
      <w:r>
        <w:pict w14:anchorId="21D28F1D">
          <v:rect id="_x0000_i1046" style="width:0;height:1.5pt" o:hralign="center" o:hrstd="t" o:hr="t" fillcolor="#a0a0a0" stroked="f"/>
        </w:pict>
      </w:r>
    </w:p>
    <w:p w14:paraId="50DE13E2" w14:textId="77777777" w:rsidR="00426953" w:rsidRPr="00426953" w:rsidRDefault="00426953" w:rsidP="00426953">
      <w:pPr>
        <w:jc w:val="left"/>
        <w:rPr>
          <w:b/>
          <w:bCs/>
        </w:rPr>
      </w:pPr>
      <w:r w:rsidRPr="00426953">
        <w:rPr>
          <w:b/>
          <w:bCs/>
        </w:rPr>
        <w:t>3.3.5 Casos de uso</w:t>
      </w:r>
    </w:p>
    <w:p w14:paraId="72AD9D84" w14:textId="77777777" w:rsidR="00426953" w:rsidRPr="00426953" w:rsidRDefault="00426953" w:rsidP="00426953">
      <w:pPr>
        <w:jc w:val="left"/>
      </w:pPr>
      <w:r w:rsidRPr="00426953">
        <w:t>CU1 – Registrarse</w:t>
      </w:r>
      <w:r w:rsidRPr="00426953">
        <w:br/>
        <w:t>Actor: Usuario</w:t>
      </w:r>
      <w:r w:rsidRPr="00426953">
        <w:br/>
        <w:t>Descripción: Permite crear una cuenta en el sistema.</w:t>
      </w:r>
    </w:p>
    <w:p w14:paraId="0980B7AF" w14:textId="77777777" w:rsidR="00426953" w:rsidRPr="00426953" w:rsidRDefault="00426953" w:rsidP="00426953">
      <w:pPr>
        <w:jc w:val="left"/>
      </w:pPr>
      <w:r w:rsidRPr="00426953">
        <w:t>CU2 – Iniciar sesión</w:t>
      </w:r>
      <w:r w:rsidRPr="00426953">
        <w:br/>
        <w:t>Actor: Usuario</w:t>
      </w:r>
      <w:r w:rsidRPr="00426953">
        <w:br/>
        <w:t>Descripción: Permite autenticarse en la plataforma.</w:t>
      </w:r>
    </w:p>
    <w:p w14:paraId="2A136940" w14:textId="77777777" w:rsidR="00426953" w:rsidRPr="00426953" w:rsidRDefault="00426953" w:rsidP="00426953">
      <w:pPr>
        <w:jc w:val="left"/>
      </w:pPr>
      <w:r w:rsidRPr="00426953">
        <w:t>CU3 – Publicar producto</w:t>
      </w:r>
      <w:r w:rsidRPr="00426953">
        <w:br/>
        <w:t>Actor: Vendedor</w:t>
      </w:r>
      <w:r w:rsidRPr="00426953">
        <w:br/>
        <w:t>Descripción: Permite registrar un producto en el sistema.</w:t>
      </w:r>
    </w:p>
    <w:p w14:paraId="45B98A53" w14:textId="77777777" w:rsidR="00426953" w:rsidRPr="00426953" w:rsidRDefault="00426953" w:rsidP="00426953">
      <w:pPr>
        <w:jc w:val="left"/>
      </w:pPr>
      <w:r w:rsidRPr="00426953">
        <w:t>CU4 – Comprar producto</w:t>
      </w:r>
      <w:r w:rsidRPr="00426953">
        <w:br/>
        <w:t>Actor: Cliente</w:t>
      </w:r>
      <w:r w:rsidRPr="00426953">
        <w:br/>
        <w:t>Descripción: Permite adquirir un producto.</w:t>
      </w:r>
    </w:p>
    <w:p w14:paraId="79FC7654" w14:textId="77777777" w:rsidR="00426953" w:rsidRPr="00426953" w:rsidRDefault="00426953" w:rsidP="00426953">
      <w:pPr>
        <w:jc w:val="left"/>
      </w:pPr>
      <w:r w:rsidRPr="00426953">
        <w:t>CU5 – Comentar producto</w:t>
      </w:r>
      <w:r w:rsidRPr="00426953">
        <w:br/>
        <w:t>Actor: Usuario</w:t>
      </w:r>
      <w:r w:rsidRPr="00426953">
        <w:br/>
        <w:t>Descripción: Permite dejar opiniones sobre productos.</w:t>
      </w:r>
    </w:p>
    <w:p w14:paraId="65546F19" w14:textId="77777777" w:rsidR="00426953" w:rsidRPr="00426953" w:rsidRDefault="00F0018F" w:rsidP="00426953">
      <w:pPr>
        <w:jc w:val="left"/>
      </w:pPr>
      <w:r>
        <w:pict w14:anchorId="25C8FDF7">
          <v:rect id="_x0000_i1047" style="width:0;height:1.5pt" o:hrstd="t" o:hr="t" fillcolor="#a0a0a0" stroked="f"/>
        </w:pict>
      </w:r>
    </w:p>
    <w:p w14:paraId="7336F236" w14:textId="77777777" w:rsidR="00426953" w:rsidRPr="00426953" w:rsidRDefault="00426953" w:rsidP="00426953">
      <w:pPr>
        <w:jc w:val="left"/>
        <w:rPr>
          <w:b/>
          <w:bCs/>
        </w:rPr>
      </w:pPr>
      <w:r w:rsidRPr="00426953">
        <w:rPr>
          <w:b/>
          <w:bCs/>
        </w:rPr>
        <w:t>3.3.6 Casos de abuso</w:t>
      </w:r>
    </w:p>
    <w:p w14:paraId="1DF7038C" w14:textId="77777777" w:rsidR="00426953" w:rsidRPr="00426953" w:rsidRDefault="00426953" w:rsidP="00426953">
      <w:pPr>
        <w:jc w:val="left"/>
      </w:pPr>
      <w:r w:rsidRPr="00426953">
        <w:t>CA1 – Ataque de fuerza bruta</w:t>
      </w:r>
      <w:r w:rsidRPr="00426953">
        <w:br/>
        <w:t>Descripción: Intentos repetidos para adivinar contraseñas.</w:t>
      </w:r>
    </w:p>
    <w:p w14:paraId="284FC423" w14:textId="77777777" w:rsidR="00426953" w:rsidRPr="00426953" w:rsidRDefault="00426953" w:rsidP="00426953">
      <w:pPr>
        <w:jc w:val="left"/>
      </w:pPr>
      <w:r w:rsidRPr="00426953">
        <w:t>CA2 – Inyección SQL</w:t>
      </w:r>
      <w:r w:rsidRPr="00426953">
        <w:br/>
        <w:t>Descripción: Inserción de código malicioso en formularios.</w:t>
      </w:r>
    </w:p>
    <w:p w14:paraId="172447FC" w14:textId="77777777" w:rsidR="00426953" w:rsidRPr="00426953" w:rsidRDefault="00426953" w:rsidP="00426953">
      <w:pPr>
        <w:jc w:val="left"/>
      </w:pPr>
      <w:r w:rsidRPr="00426953">
        <w:t>CA3 – Cross-Site Scripting (XSS)</w:t>
      </w:r>
      <w:r w:rsidRPr="00426953">
        <w:br/>
        <w:t>Descripción: Inserción de scripts maliciosos en comentarios.</w:t>
      </w:r>
    </w:p>
    <w:p w14:paraId="65EA5D25" w14:textId="77777777" w:rsidR="00426953" w:rsidRPr="00426953" w:rsidRDefault="00426953" w:rsidP="00426953">
      <w:pPr>
        <w:jc w:val="left"/>
      </w:pPr>
      <w:r w:rsidRPr="00426953">
        <w:t>CA4 – Acceso no autorizado</w:t>
      </w:r>
      <w:r w:rsidRPr="00426953">
        <w:br/>
        <w:t>Descripción: Acceso a funcionalidades sin permisos adecuados.</w:t>
      </w:r>
    </w:p>
    <w:p w14:paraId="6B044309" w14:textId="77777777" w:rsidR="00426953" w:rsidRPr="00426953" w:rsidRDefault="00426953" w:rsidP="00426953">
      <w:pPr>
        <w:jc w:val="left"/>
      </w:pPr>
      <w:r w:rsidRPr="00426953">
        <w:t>CA5 – Secuestro de sesión</w:t>
      </w:r>
      <w:r w:rsidRPr="00426953">
        <w:br/>
        <w:t>Descripción: Robo de la sesión activa de un usuario.</w:t>
      </w:r>
    </w:p>
    <w:p w14:paraId="4A163B64" w14:textId="1234020B" w:rsidR="00426953" w:rsidRPr="000953AE" w:rsidRDefault="00426953" w:rsidP="000953AE"/>
    <w:p w14:paraId="3056A53E" w14:textId="50C40B9E" w:rsidR="0677F1F0" w:rsidRDefault="0D2F716F" w:rsidP="0815B1F7">
      <w:pPr>
        <w:pStyle w:val="Heading2"/>
        <w:spacing w:before="299" w:after="299"/>
      </w:pPr>
      <w:r w:rsidRPr="0815B1F7">
        <w:rPr>
          <w:rFonts w:eastAsia="Times New Roman" w:cs="Times New Roman"/>
          <w:b/>
          <w:bCs/>
          <w:sz w:val="36"/>
          <w:szCs w:val="36"/>
        </w:rPr>
        <w:t>3.3.7 Análisis de riesgos</w:t>
      </w:r>
    </w:p>
    <w:p w14:paraId="641DFD98" w14:textId="50B18E3D" w:rsidR="0677F1F0" w:rsidRDefault="0D2F716F" w:rsidP="0815B1F7">
      <w:pPr>
        <w:spacing w:before="240" w:after="240"/>
      </w:pPr>
      <w:r w:rsidRPr="0815B1F7">
        <w:rPr>
          <w:rFonts w:eastAsia="Times New Roman" w:cs="Times New Roman"/>
          <w:szCs w:val="24"/>
        </w:rPr>
        <w:t>El sistema Guru presenta diversos riesgos asociados al manejo de información, autenticación de usuarios y operación general de la plataforma web.</w:t>
      </w:r>
    </w:p>
    <w:p w14:paraId="7F35086C" w14:textId="6AEAC92B" w:rsidR="0677F1F0" w:rsidRDefault="0D2F716F" w:rsidP="0815B1F7">
      <w:pPr>
        <w:pStyle w:val="Heading3"/>
        <w:spacing w:before="281" w:after="281"/>
      </w:pPr>
      <w:r w:rsidRPr="0815B1F7">
        <w:rPr>
          <w:rFonts w:eastAsia="Times New Roman" w:cs="Times New Roman"/>
          <w:b/>
          <w:bCs/>
          <w:sz w:val="28"/>
          <w:szCs w:val="28"/>
        </w:rPr>
        <w:t>Riesgos identificados:</w:t>
      </w:r>
    </w:p>
    <w:p w14:paraId="4BFEC415" w14:textId="15C686A1"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Acceso no autorizado:</w:t>
      </w:r>
      <w:r w:rsidRPr="0815B1F7">
        <w:rPr>
          <w:rFonts w:eastAsia="Times New Roman" w:cs="Times New Roman"/>
          <w:szCs w:val="24"/>
        </w:rPr>
        <w:t xml:space="preserve"> posibilidad de que usuarios accedan a funcionalidades restringidas. </w:t>
      </w:r>
    </w:p>
    <w:p w14:paraId="20F46CE5" w14:textId="4704457D"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Inyección SQL:</w:t>
      </w:r>
      <w:r w:rsidRPr="0815B1F7">
        <w:rPr>
          <w:rFonts w:eastAsia="Times New Roman" w:cs="Times New Roman"/>
          <w:szCs w:val="24"/>
        </w:rPr>
        <w:t xml:space="preserve"> manipulación de consultas mediante entradas maliciosas en formularios. </w:t>
      </w:r>
    </w:p>
    <w:p w14:paraId="79FA9FFB" w14:textId="221A8BB6"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Cross-Site Scripting (XSS):</w:t>
      </w:r>
      <w:r w:rsidRPr="0815B1F7">
        <w:rPr>
          <w:rFonts w:eastAsia="Times New Roman" w:cs="Times New Roman"/>
          <w:szCs w:val="24"/>
        </w:rPr>
        <w:t xml:space="preserve"> inserción de scripts maliciosos en comentarios o formularios. </w:t>
      </w:r>
    </w:p>
    <w:p w14:paraId="5CBE7DF2" w14:textId="6BA3BAB6"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Secuestro de sesión:</w:t>
      </w:r>
      <w:r w:rsidRPr="0815B1F7">
        <w:rPr>
          <w:rFonts w:eastAsia="Times New Roman" w:cs="Times New Roman"/>
          <w:szCs w:val="24"/>
        </w:rPr>
        <w:t xml:space="preserve"> robo de sesiones activas de usuarios autenticados. </w:t>
      </w:r>
    </w:p>
    <w:p w14:paraId="3E9707B7" w14:textId="63224B90"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Pérdida de información:</w:t>
      </w:r>
      <w:r w:rsidRPr="0815B1F7">
        <w:rPr>
          <w:rFonts w:eastAsia="Times New Roman" w:cs="Times New Roman"/>
          <w:szCs w:val="24"/>
        </w:rPr>
        <w:t xml:space="preserve"> fallos en base de datos o ausencia de copias de seguridad. </w:t>
      </w:r>
    </w:p>
    <w:p w14:paraId="5B0E7CD3" w14:textId="1FD0C6A7" w:rsidR="0677F1F0" w:rsidRDefault="0D2F716F" w:rsidP="0815B1F7">
      <w:pPr>
        <w:pStyle w:val="ListParagraph"/>
        <w:numPr>
          <w:ilvl w:val="0"/>
          <w:numId w:val="3"/>
        </w:numPr>
        <w:rPr>
          <w:rFonts w:eastAsia="Times New Roman" w:cs="Times New Roman"/>
          <w:szCs w:val="24"/>
        </w:rPr>
      </w:pPr>
      <w:r w:rsidRPr="0815B1F7">
        <w:rPr>
          <w:rFonts w:eastAsia="Times New Roman" w:cs="Times New Roman"/>
          <w:b/>
          <w:bCs/>
          <w:szCs w:val="24"/>
        </w:rPr>
        <w:t>Ataques de fuerza bruta:</w:t>
      </w:r>
      <w:r w:rsidRPr="0815B1F7">
        <w:rPr>
          <w:rFonts w:eastAsia="Times New Roman" w:cs="Times New Roman"/>
          <w:szCs w:val="24"/>
        </w:rPr>
        <w:t xml:space="preserve"> múltiples intentos de acceso al sistema mediante credenciales aleatorias. </w:t>
      </w:r>
    </w:p>
    <w:p w14:paraId="623419D8" w14:textId="794E2743" w:rsidR="0677F1F0" w:rsidRDefault="0D2F716F" w:rsidP="0815B1F7">
      <w:pPr>
        <w:spacing w:before="240" w:after="240"/>
      </w:pPr>
      <w:r w:rsidRPr="0815B1F7">
        <w:rPr>
          <w:rFonts w:eastAsia="Times New Roman" w:cs="Times New Roman"/>
          <w:szCs w:val="24"/>
        </w:rPr>
        <w:t>Para mitigar estos riesgos, se implementaron controles basados en buenas prácticas de seguridad y lineamientos de OWASP.</w:t>
      </w:r>
    </w:p>
    <w:p w14:paraId="199B12DB" w14:textId="3196EAB4" w:rsidR="0677F1F0" w:rsidRDefault="0677F1F0"/>
    <w:p w14:paraId="4CC01871" w14:textId="375AED58" w:rsidR="0677F1F0" w:rsidRDefault="0D2F716F" w:rsidP="0815B1F7">
      <w:pPr>
        <w:pStyle w:val="Heading2"/>
        <w:spacing w:before="299" w:after="299"/>
      </w:pPr>
      <w:r w:rsidRPr="0815B1F7">
        <w:rPr>
          <w:rFonts w:eastAsia="Times New Roman" w:cs="Times New Roman"/>
          <w:b/>
          <w:bCs/>
          <w:sz w:val="36"/>
          <w:szCs w:val="36"/>
        </w:rPr>
        <w:t>3.3.8 Patrones de diseño</w:t>
      </w:r>
    </w:p>
    <w:p w14:paraId="08805FF9" w14:textId="1BABD7D3" w:rsidR="0677F1F0" w:rsidRDefault="0D2F716F" w:rsidP="0815B1F7">
      <w:pPr>
        <w:spacing w:before="240" w:after="240"/>
      </w:pPr>
      <w:r w:rsidRPr="0815B1F7">
        <w:rPr>
          <w:rFonts w:eastAsia="Times New Roman" w:cs="Times New Roman"/>
          <w:szCs w:val="24"/>
        </w:rPr>
        <w:t>Durante el desarrollo del sistema Guru se implementaron patrones de diseño orientados a mejorar la organización, reutilización y mantenibilidad del código.</w:t>
      </w:r>
    </w:p>
    <w:p w14:paraId="5A0346F0" w14:textId="29355066" w:rsidR="0677F1F0" w:rsidRDefault="0D2F716F" w:rsidP="0815B1F7">
      <w:pPr>
        <w:pStyle w:val="Heading3"/>
        <w:spacing w:before="281" w:after="281"/>
      </w:pPr>
      <w:r w:rsidRPr="0815B1F7">
        <w:rPr>
          <w:rFonts w:eastAsia="Times New Roman" w:cs="Times New Roman"/>
          <w:b/>
          <w:bCs/>
          <w:sz w:val="28"/>
          <w:szCs w:val="28"/>
        </w:rPr>
        <w:t>Patrones implementados:</w:t>
      </w:r>
    </w:p>
    <w:p w14:paraId="70FAD0DE" w14:textId="32B6FE10" w:rsidR="0677F1F0" w:rsidRDefault="0D2F716F" w:rsidP="0815B1F7">
      <w:pPr>
        <w:pStyle w:val="ListParagraph"/>
        <w:numPr>
          <w:ilvl w:val="0"/>
          <w:numId w:val="2"/>
        </w:numPr>
        <w:rPr>
          <w:rFonts w:eastAsia="Times New Roman" w:cs="Times New Roman"/>
          <w:szCs w:val="24"/>
        </w:rPr>
      </w:pPr>
      <w:r w:rsidRPr="0815B1F7">
        <w:rPr>
          <w:rFonts w:eastAsia="Times New Roman" w:cs="Times New Roman"/>
          <w:b/>
          <w:bCs/>
          <w:szCs w:val="24"/>
        </w:rPr>
        <w:t>Modelo Vista Controlador (MVC):</w:t>
      </w:r>
      <w:r w:rsidRPr="0815B1F7">
        <w:rPr>
          <w:rFonts w:eastAsia="Times New Roman" w:cs="Times New Roman"/>
          <w:szCs w:val="24"/>
        </w:rPr>
        <w:t xml:space="preserve"> separación entre interfaz, lógica de negocio y acceso a datos. </w:t>
      </w:r>
    </w:p>
    <w:p w14:paraId="2881AAF6" w14:textId="088AC971" w:rsidR="0677F1F0" w:rsidRDefault="0D2F716F" w:rsidP="0815B1F7">
      <w:pPr>
        <w:pStyle w:val="ListParagraph"/>
        <w:numPr>
          <w:ilvl w:val="0"/>
          <w:numId w:val="2"/>
        </w:numPr>
        <w:rPr>
          <w:rFonts w:eastAsia="Times New Roman" w:cs="Times New Roman"/>
          <w:szCs w:val="24"/>
        </w:rPr>
      </w:pPr>
      <w:r w:rsidRPr="0815B1F7">
        <w:rPr>
          <w:rFonts w:eastAsia="Times New Roman" w:cs="Times New Roman"/>
          <w:b/>
          <w:bCs/>
          <w:szCs w:val="24"/>
        </w:rPr>
        <w:t>DAO (Data Access Object):</w:t>
      </w:r>
      <w:r w:rsidRPr="0815B1F7">
        <w:rPr>
          <w:rFonts w:eastAsia="Times New Roman" w:cs="Times New Roman"/>
          <w:szCs w:val="24"/>
        </w:rPr>
        <w:t xml:space="preserve"> encapsulamiento del acceso a base de datos. </w:t>
      </w:r>
    </w:p>
    <w:p w14:paraId="6743D5E3" w14:textId="13044B2C" w:rsidR="0677F1F0" w:rsidRDefault="0D2F716F" w:rsidP="0815B1F7">
      <w:pPr>
        <w:pStyle w:val="ListParagraph"/>
        <w:numPr>
          <w:ilvl w:val="0"/>
          <w:numId w:val="2"/>
        </w:numPr>
        <w:rPr>
          <w:rFonts w:eastAsia="Times New Roman" w:cs="Times New Roman"/>
          <w:szCs w:val="24"/>
        </w:rPr>
      </w:pPr>
      <w:r w:rsidRPr="0815B1F7">
        <w:rPr>
          <w:rFonts w:eastAsia="Times New Roman" w:cs="Times New Roman"/>
          <w:b/>
          <w:bCs/>
          <w:szCs w:val="24"/>
        </w:rPr>
        <w:t>Singleton:</w:t>
      </w:r>
      <w:r w:rsidRPr="0815B1F7">
        <w:rPr>
          <w:rFonts w:eastAsia="Times New Roman" w:cs="Times New Roman"/>
          <w:szCs w:val="24"/>
        </w:rPr>
        <w:t xml:space="preserve"> control de instancias únicas para conexiones y configuraciones del sistema. </w:t>
      </w:r>
    </w:p>
    <w:p w14:paraId="0A6233C3" w14:textId="03314446" w:rsidR="0677F1F0" w:rsidRDefault="0D2F716F" w:rsidP="0815B1F7">
      <w:pPr>
        <w:spacing w:before="240" w:after="240"/>
      </w:pPr>
      <w:r w:rsidRPr="0815B1F7">
        <w:rPr>
          <w:rFonts w:eastAsia="Times New Roman" w:cs="Times New Roman"/>
          <w:szCs w:val="24"/>
        </w:rPr>
        <w:t>La aplicación de estos patrones permitió estructurar el sistema de forma modular, facilitando futuras actualizaciones y mantenimiento.</w:t>
      </w:r>
    </w:p>
    <w:p w14:paraId="616B8B6A" w14:textId="77EF6EDE" w:rsidR="0677F1F0" w:rsidRDefault="0677F1F0"/>
    <w:p w14:paraId="631E2730" w14:textId="72DE303A" w:rsidR="0677F1F0" w:rsidRDefault="0D2F716F" w:rsidP="0815B1F7">
      <w:pPr>
        <w:pStyle w:val="Heading2"/>
        <w:spacing w:before="299" w:after="299"/>
      </w:pPr>
      <w:r w:rsidRPr="0815B1F7">
        <w:rPr>
          <w:rFonts w:eastAsia="Times New Roman" w:cs="Times New Roman"/>
          <w:b/>
          <w:bCs/>
          <w:sz w:val="36"/>
          <w:szCs w:val="36"/>
        </w:rPr>
        <w:t>3.3.9 Modelado de ataques</w:t>
      </w:r>
    </w:p>
    <w:p w14:paraId="05D39A74" w14:textId="09F56997" w:rsidR="0677F1F0" w:rsidRDefault="0D2F716F" w:rsidP="0815B1F7">
      <w:pPr>
        <w:spacing w:before="240" w:after="240"/>
      </w:pPr>
      <w:r w:rsidRPr="0815B1F7">
        <w:rPr>
          <w:rFonts w:eastAsia="Times New Roman" w:cs="Times New Roman"/>
          <w:szCs w:val="24"/>
        </w:rPr>
        <w:t>Se realizó un modelado de amenazas considerando posibles vectores de ataque sobre el sistema Guru.</w:t>
      </w:r>
    </w:p>
    <w:p w14:paraId="10FB0FC9" w14:textId="1DEF323C" w:rsidR="0677F1F0" w:rsidRDefault="0D2F716F" w:rsidP="0815B1F7">
      <w:pPr>
        <w:pStyle w:val="Heading3"/>
        <w:spacing w:before="281" w:after="281"/>
      </w:pPr>
      <w:r w:rsidRPr="0815B1F7">
        <w:rPr>
          <w:rFonts w:eastAsia="Times New Roman" w:cs="Times New Roman"/>
          <w:b/>
          <w:bCs/>
          <w:sz w:val="28"/>
          <w:szCs w:val="28"/>
        </w:rPr>
        <w:t>Ataques modelados:</w:t>
      </w:r>
    </w:p>
    <w:p w14:paraId="264D6444" w14:textId="208DC8C5" w:rsidR="0677F1F0" w:rsidRDefault="0D2F716F" w:rsidP="0815B1F7">
      <w:pPr>
        <w:pStyle w:val="ListParagraph"/>
        <w:numPr>
          <w:ilvl w:val="0"/>
          <w:numId w:val="1"/>
        </w:numPr>
        <w:rPr>
          <w:rFonts w:eastAsia="Times New Roman" w:cs="Times New Roman"/>
          <w:szCs w:val="24"/>
        </w:rPr>
      </w:pPr>
      <w:r w:rsidRPr="0815B1F7">
        <w:rPr>
          <w:rFonts w:eastAsia="Times New Roman" w:cs="Times New Roman"/>
          <w:szCs w:val="24"/>
        </w:rPr>
        <w:t xml:space="preserve">Ataques al módulo de autenticación (fuerza bruta y robo de credenciales). </w:t>
      </w:r>
    </w:p>
    <w:p w14:paraId="3604E2D3" w14:textId="17814D57" w:rsidR="0677F1F0" w:rsidRDefault="0D2F716F" w:rsidP="0815B1F7">
      <w:pPr>
        <w:pStyle w:val="ListParagraph"/>
        <w:numPr>
          <w:ilvl w:val="0"/>
          <w:numId w:val="1"/>
        </w:numPr>
        <w:rPr>
          <w:rFonts w:eastAsia="Times New Roman" w:cs="Times New Roman"/>
          <w:szCs w:val="24"/>
        </w:rPr>
      </w:pPr>
      <w:r w:rsidRPr="0815B1F7">
        <w:rPr>
          <w:rFonts w:eastAsia="Times New Roman" w:cs="Times New Roman"/>
          <w:szCs w:val="24"/>
        </w:rPr>
        <w:t xml:space="preserve">Ataques de inyección SQL sobre formularios de registro y login. </w:t>
      </w:r>
    </w:p>
    <w:p w14:paraId="37F2B6CC" w14:textId="16DA1481" w:rsidR="0677F1F0" w:rsidRDefault="0D2F716F" w:rsidP="0815B1F7">
      <w:pPr>
        <w:pStyle w:val="ListParagraph"/>
        <w:numPr>
          <w:ilvl w:val="0"/>
          <w:numId w:val="1"/>
        </w:numPr>
        <w:rPr>
          <w:rFonts w:eastAsia="Times New Roman" w:cs="Times New Roman"/>
          <w:szCs w:val="24"/>
        </w:rPr>
      </w:pPr>
      <w:r w:rsidRPr="0815B1F7">
        <w:rPr>
          <w:rFonts w:eastAsia="Times New Roman" w:cs="Times New Roman"/>
          <w:szCs w:val="24"/>
        </w:rPr>
        <w:t xml:space="preserve">Ataques XSS en campos de comentarios y entradas de texto. </w:t>
      </w:r>
    </w:p>
    <w:p w14:paraId="6049B741" w14:textId="214D3359" w:rsidR="0677F1F0" w:rsidRDefault="0D2F716F" w:rsidP="0815B1F7">
      <w:pPr>
        <w:pStyle w:val="ListParagraph"/>
        <w:numPr>
          <w:ilvl w:val="0"/>
          <w:numId w:val="1"/>
        </w:numPr>
        <w:rPr>
          <w:rFonts w:eastAsia="Times New Roman" w:cs="Times New Roman"/>
          <w:szCs w:val="24"/>
        </w:rPr>
      </w:pPr>
      <w:r w:rsidRPr="0815B1F7">
        <w:rPr>
          <w:rFonts w:eastAsia="Times New Roman" w:cs="Times New Roman"/>
          <w:szCs w:val="24"/>
        </w:rPr>
        <w:t xml:space="preserve">Acceso indebido a módulos administrativos. </w:t>
      </w:r>
    </w:p>
    <w:p w14:paraId="531AFF34" w14:textId="184140DA" w:rsidR="0677F1F0" w:rsidRDefault="0D2F716F" w:rsidP="0815B1F7">
      <w:pPr>
        <w:pStyle w:val="ListParagraph"/>
        <w:numPr>
          <w:ilvl w:val="0"/>
          <w:numId w:val="1"/>
        </w:numPr>
        <w:rPr>
          <w:rFonts w:eastAsia="Times New Roman" w:cs="Times New Roman"/>
          <w:szCs w:val="24"/>
        </w:rPr>
      </w:pPr>
      <w:r w:rsidRPr="0815B1F7">
        <w:rPr>
          <w:rFonts w:eastAsia="Times New Roman" w:cs="Times New Roman"/>
          <w:szCs w:val="24"/>
        </w:rPr>
        <w:t xml:space="preserve">Intercepción de información durante la transmisión de datos. </w:t>
      </w:r>
    </w:p>
    <w:p w14:paraId="3E4574ED" w14:textId="7EEF70E6" w:rsidR="0677F1F0" w:rsidRDefault="0D2F716F" w:rsidP="0815B1F7">
      <w:pPr>
        <w:spacing w:before="240" w:after="240"/>
      </w:pPr>
      <w:r w:rsidRPr="0815B1F7">
        <w:rPr>
          <w:rFonts w:eastAsia="Times New Roman" w:cs="Times New Roman"/>
          <w:szCs w:val="24"/>
        </w:rPr>
        <w:t>Como respuesta, se establecieron mecanismos de protección como validación de entradas, autenticación segura, control de acceso por roles y uso de conexiones seguras.</w:t>
      </w:r>
    </w:p>
    <w:p w14:paraId="19AE91D7" w14:textId="6AB2108A" w:rsidR="0677F1F0" w:rsidRDefault="0677F1F0"/>
    <w:p w14:paraId="6746D46F" w14:textId="77777777" w:rsidR="000953AE" w:rsidRPr="000953AE" w:rsidRDefault="00F0018F" w:rsidP="000953AE">
      <w:r>
        <w:pict w14:anchorId="1508F5B6">
          <v:rect id="_x0000_i1048" style="width:0;height:1.5pt" o:hralign="center" o:hrstd="t" o:hr="t" fillcolor="#a0a0a0" stroked="f"/>
        </w:pict>
      </w:r>
    </w:p>
    <w:p w14:paraId="23509598" w14:textId="77777777" w:rsidR="000953AE" w:rsidRPr="000953AE" w:rsidRDefault="000953AE" w:rsidP="000953AE">
      <w:pPr>
        <w:rPr>
          <w:b/>
          <w:bCs/>
        </w:rPr>
      </w:pPr>
      <w:r w:rsidRPr="000953AE">
        <w:rPr>
          <w:b/>
          <w:bCs/>
        </w:rPr>
        <w:t>3.4 Implementación</w:t>
      </w:r>
    </w:p>
    <w:p w14:paraId="6587B7F1" w14:textId="77777777" w:rsidR="000953AE" w:rsidRPr="000953AE" w:rsidRDefault="000953AE" w:rsidP="000953AE">
      <w:pPr>
        <w:rPr>
          <w:b/>
          <w:bCs/>
        </w:rPr>
      </w:pPr>
      <w:r w:rsidRPr="000953AE">
        <w:rPr>
          <w:b/>
          <w:bCs/>
        </w:rPr>
        <w:t>Desarrollo del sistema / prototipo</w:t>
      </w:r>
    </w:p>
    <w:p w14:paraId="22A87C95" w14:textId="77777777" w:rsidR="000953AE" w:rsidRPr="000953AE" w:rsidRDefault="000953AE" w:rsidP="000953AE">
      <w:r w:rsidRPr="000953AE">
        <w:t>El sistema Guru fue desarrollado como una plataforma web funcional que permite:</w:t>
      </w:r>
    </w:p>
    <w:p w14:paraId="34C0266A" w14:textId="77777777" w:rsidR="000953AE" w:rsidRPr="000953AE" w:rsidRDefault="000953AE" w:rsidP="000953AE">
      <w:pPr>
        <w:numPr>
          <w:ilvl w:val="0"/>
          <w:numId w:val="17"/>
        </w:numPr>
      </w:pPr>
      <w:r w:rsidRPr="000953AE">
        <w:t xml:space="preserve">Registro e inicio de sesión de usuarios. </w:t>
      </w:r>
    </w:p>
    <w:p w14:paraId="4A8E7285" w14:textId="77777777" w:rsidR="000953AE" w:rsidRPr="000953AE" w:rsidRDefault="000953AE" w:rsidP="000953AE">
      <w:pPr>
        <w:numPr>
          <w:ilvl w:val="0"/>
          <w:numId w:val="17"/>
        </w:numPr>
      </w:pPr>
      <w:r w:rsidRPr="000953AE">
        <w:t xml:space="preserve">Publicación de productos por vendedores. </w:t>
      </w:r>
    </w:p>
    <w:p w14:paraId="55CC3321" w14:textId="77777777" w:rsidR="000953AE" w:rsidRPr="000953AE" w:rsidRDefault="000953AE" w:rsidP="000953AE">
      <w:pPr>
        <w:numPr>
          <w:ilvl w:val="0"/>
          <w:numId w:val="17"/>
        </w:numPr>
      </w:pPr>
      <w:r w:rsidRPr="000953AE">
        <w:t xml:space="preserve">Compra de productos por clientes. </w:t>
      </w:r>
    </w:p>
    <w:p w14:paraId="15D25886" w14:textId="77777777" w:rsidR="000953AE" w:rsidRPr="000953AE" w:rsidRDefault="000953AE" w:rsidP="000953AE">
      <w:pPr>
        <w:numPr>
          <w:ilvl w:val="0"/>
          <w:numId w:val="17"/>
        </w:numPr>
      </w:pPr>
      <w:r w:rsidRPr="000953AE">
        <w:t xml:space="preserve">Calificación y comentarios. </w:t>
      </w:r>
    </w:p>
    <w:p w14:paraId="419AD6DC" w14:textId="77777777" w:rsidR="000953AE" w:rsidRPr="000953AE" w:rsidRDefault="000953AE" w:rsidP="000953AE">
      <w:pPr>
        <w:numPr>
          <w:ilvl w:val="0"/>
          <w:numId w:val="17"/>
        </w:numPr>
      </w:pPr>
      <w:r w:rsidRPr="000953AE">
        <w:t xml:space="preserve">Gestión de puntos de reconocimiento. </w:t>
      </w:r>
    </w:p>
    <w:p w14:paraId="6C318904" w14:textId="77777777" w:rsidR="000953AE" w:rsidRPr="000953AE" w:rsidRDefault="00F0018F" w:rsidP="000953AE">
      <w:r>
        <w:pict w14:anchorId="13C6F401">
          <v:rect id="_x0000_i1049" style="width:0;height:1.5pt" o:hralign="center" o:hrstd="t" o:hr="t" fillcolor="#a0a0a0" stroked="f"/>
        </w:pict>
      </w:r>
    </w:p>
    <w:p w14:paraId="43624927" w14:textId="77777777" w:rsidR="000953AE" w:rsidRPr="000953AE" w:rsidRDefault="000953AE" w:rsidP="000953AE">
      <w:pPr>
        <w:rPr>
          <w:b/>
          <w:bCs/>
        </w:rPr>
      </w:pPr>
      <w:r w:rsidRPr="000953AE">
        <w:rPr>
          <w:b/>
          <w:bCs/>
        </w:rPr>
        <w:t>Configuraciones técnicas</w:t>
      </w:r>
    </w:p>
    <w:p w14:paraId="2C9D29D2" w14:textId="77777777" w:rsidR="000953AE" w:rsidRPr="000953AE" w:rsidRDefault="000953AE" w:rsidP="000953AE">
      <w:r w:rsidRPr="000953AE">
        <w:t>Para la ejecución del sistema se realizaron las siguientes configuraciones:</w:t>
      </w:r>
    </w:p>
    <w:p w14:paraId="245A3029" w14:textId="77777777" w:rsidR="000953AE" w:rsidRPr="000953AE" w:rsidRDefault="000953AE" w:rsidP="000953AE">
      <w:pPr>
        <w:numPr>
          <w:ilvl w:val="0"/>
          <w:numId w:val="18"/>
        </w:numPr>
      </w:pPr>
      <w:r w:rsidRPr="000953AE">
        <w:t xml:space="preserve">Instalación y configuración del servidor web. </w:t>
      </w:r>
    </w:p>
    <w:p w14:paraId="32F66AB0" w14:textId="77777777" w:rsidR="000953AE" w:rsidRPr="000953AE" w:rsidRDefault="000953AE" w:rsidP="000953AE">
      <w:pPr>
        <w:numPr>
          <w:ilvl w:val="0"/>
          <w:numId w:val="18"/>
        </w:numPr>
      </w:pPr>
      <w:r w:rsidRPr="000953AE">
        <w:t xml:space="preserve">Conexión a la base de datos MySQL. </w:t>
      </w:r>
    </w:p>
    <w:p w14:paraId="3267BAF4" w14:textId="77777777" w:rsidR="000953AE" w:rsidRPr="000953AE" w:rsidRDefault="000953AE" w:rsidP="000953AE">
      <w:pPr>
        <w:numPr>
          <w:ilvl w:val="0"/>
          <w:numId w:val="18"/>
        </w:numPr>
      </w:pPr>
      <w:r w:rsidRPr="000953AE">
        <w:t xml:space="preserve">Configuración de variables de entorno. </w:t>
      </w:r>
    </w:p>
    <w:p w14:paraId="507BF463" w14:textId="77777777" w:rsidR="000953AE" w:rsidRPr="000953AE" w:rsidRDefault="000953AE" w:rsidP="000953AE">
      <w:pPr>
        <w:numPr>
          <w:ilvl w:val="0"/>
          <w:numId w:val="18"/>
        </w:numPr>
      </w:pPr>
      <w:r w:rsidRPr="000953AE">
        <w:t xml:space="preserve">Definición de rutas y puertos. </w:t>
      </w:r>
    </w:p>
    <w:p w14:paraId="3E5B5A53" w14:textId="77777777" w:rsidR="000953AE" w:rsidRPr="000953AE" w:rsidRDefault="000953AE" w:rsidP="000953AE">
      <w:r w:rsidRPr="000953AE">
        <w:t>Requisitos del sistema:</w:t>
      </w:r>
    </w:p>
    <w:p w14:paraId="51A4EC41" w14:textId="77777777" w:rsidR="000953AE" w:rsidRPr="000953AE" w:rsidRDefault="000953AE" w:rsidP="000953AE">
      <w:pPr>
        <w:numPr>
          <w:ilvl w:val="0"/>
          <w:numId w:val="19"/>
        </w:numPr>
      </w:pPr>
      <w:r w:rsidRPr="000953AE">
        <w:t xml:space="preserve">Navegador web actualizado. </w:t>
      </w:r>
    </w:p>
    <w:p w14:paraId="3F086C1B" w14:textId="77777777" w:rsidR="000953AE" w:rsidRPr="000953AE" w:rsidRDefault="000953AE" w:rsidP="000953AE">
      <w:pPr>
        <w:numPr>
          <w:ilvl w:val="0"/>
          <w:numId w:val="19"/>
        </w:numPr>
      </w:pPr>
      <w:r w:rsidRPr="000953AE">
        <w:t xml:space="preserve">Sistema operativo compatible. </w:t>
      </w:r>
    </w:p>
    <w:p w14:paraId="41281044" w14:textId="77777777" w:rsidR="000953AE" w:rsidRPr="000953AE" w:rsidRDefault="000953AE" w:rsidP="000953AE">
      <w:pPr>
        <w:numPr>
          <w:ilvl w:val="0"/>
          <w:numId w:val="19"/>
        </w:numPr>
      </w:pPr>
      <w:r w:rsidRPr="000953AE">
        <w:t xml:space="preserve">Conexión a internet. </w:t>
      </w:r>
    </w:p>
    <w:p w14:paraId="3904CCFB" w14:textId="77777777" w:rsidR="000953AE" w:rsidRPr="000953AE" w:rsidRDefault="00F0018F" w:rsidP="000953AE">
      <w:r>
        <w:pict w14:anchorId="528B7645">
          <v:rect id="_x0000_i1050" style="width:0;height:1.5pt" o:hralign="center" o:hrstd="t" o:hr="t" fillcolor="#a0a0a0" stroked="f"/>
        </w:pict>
      </w:r>
    </w:p>
    <w:p w14:paraId="08388F94" w14:textId="77777777" w:rsidR="000953AE" w:rsidRPr="000953AE" w:rsidRDefault="000953AE" w:rsidP="000953AE">
      <w:pPr>
        <w:rPr>
          <w:b/>
          <w:bCs/>
        </w:rPr>
      </w:pPr>
      <w:r w:rsidRPr="000953AE">
        <w:rPr>
          <w:b/>
          <w:bCs/>
        </w:rPr>
        <w:t>Integraciones</w:t>
      </w:r>
    </w:p>
    <w:p w14:paraId="7CE8E4CC" w14:textId="77777777" w:rsidR="000953AE" w:rsidRPr="000953AE" w:rsidRDefault="000953AE" w:rsidP="000953AE">
      <w:r w:rsidRPr="000953AE">
        <w:t>El sistema permite integración con:</w:t>
      </w:r>
    </w:p>
    <w:p w14:paraId="0D9E639E" w14:textId="77777777" w:rsidR="000953AE" w:rsidRPr="000953AE" w:rsidRDefault="000953AE" w:rsidP="000953AE">
      <w:pPr>
        <w:numPr>
          <w:ilvl w:val="0"/>
          <w:numId w:val="20"/>
        </w:numPr>
      </w:pPr>
      <w:r w:rsidRPr="000953AE">
        <w:t xml:space="preserve">Servicios de correo electrónico para registro de usuarios. </w:t>
      </w:r>
    </w:p>
    <w:p w14:paraId="10606178" w14:textId="77777777" w:rsidR="000953AE" w:rsidRPr="000953AE" w:rsidRDefault="000953AE" w:rsidP="000953AE">
      <w:pPr>
        <w:numPr>
          <w:ilvl w:val="0"/>
          <w:numId w:val="20"/>
        </w:numPr>
      </w:pPr>
      <w:r w:rsidRPr="000953AE">
        <w:t xml:space="preserve">Posibles pasarelas de pago para compras. </w:t>
      </w:r>
    </w:p>
    <w:p w14:paraId="5C87ED7E" w14:textId="77777777" w:rsidR="000953AE" w:rsidRPr="000953AE" w:rsidRDefault="000953AE" w:rsidP="000953AE">
      <w:pPr>
        <w:numPr>
          <w:ilvl w:val="0"/>
          <w:numId w:val="20"/>
        </w:numPr>
      </w:pPr>
      <w:r w:rsidRPr="000953AE">
        <w:t>Protocolos web estándar para comunicación.</w:t>
      </w:r>
    </w:p>
    <w:p w14:paraId="3B140C2B" w14:textId="77777777" w:rsidR="000953AE" w:rsidRPr="002F7CD2" w:rsidRDefault="000953AE" w:rsidP="00EF309A"/>
    <w:p w14:paraId="53D273D1" w14:textId="1B516430" w:rsidR="00A3269E" w:rsidRDefault="00A3269E" w:rsidP="002F7CD2">
      <w:pPr>
        <w:jc w:val="center"/>
        <w:rPr>
          <w:rFonts w:cs="Times New Roman"/>
          <w:bCs/>
          <w:szCs w:val="24"/>
        </w:rPr>
      </w:pPr>
    </w:p>
    <w:p w14:paraId="53D273D2" w14:textId="77777777" w:rsidR="00A3269E" w:rsidRDefault="00EE2716">
      <w:pPr>
        <w:jc w:val="center"/>
        <w:rPr>
          <w:rFonts w:cs="Times New Roman"/>
          <w:szCs w:val="24"/>
        </w:rPr>
      </w:pPr>
      <w:r>
        <w:rPr>
          <w:rFonts w:cs="Times New Roman"/>
          <w:szCs w:val="24"/>
        </w:rPr>
        <w:t>IX RESULTADOS</w:t>
      </w:r>
    </w:p>
    <w:p w14:paraId="53D273D3" w14:textId="77777777" w:rsidR="00A3269E" w:rsidRDefault="00A3269E">
      <w:pPr>
        <w:rPr>
          <w:rFonts w:cs="Times New Roman"/>
          <w:b/>
          <w:szCs w:val="24"/>
        </w:rPr>
      </w:pPr>
    </w:p>
    <w:p w14:paraId="53D273D4" w14:textId="77777777" w:rsidR="00A3269E" w:rsidRDefault="00EE2716">
      <w:pPr>
        <w:ind w:firstLine="708"/>
        <w:rPr>
          <w:rFonts w:cs="Times New Roman"/>
          <w:szCs w:val="24"/>
        </w:rPr>
      </w:pPr>
      <w:r>
        <w:rPr>
          <w:rFonts w:cs="Times New Roman"/>
          <w:szCs w:val="24"/>
        </w:rPr>
        <w:t xml:space="preserve">En los resultados se comunican los hallazgos y descubrimientos del estudio. Se incluyen tablas, figuras, diagramas y demás material demostrativo. Al narrar descriptivamente una figura, tabla, etc., en un párrafo, puedes insertar una referencia cruzada, es decir, un hipervínculo al elemento mencionado dentro o fuera de paréntesis, ejemplos: estos resultados se muestran en la </w:t>
      </w:r>
      <w:r>
        <w:rPr>
          <w:rFonts w:cs="Times New Roman"/>
          <w:b/>
          <w:bCs/>
          <w:szCs w:val="24"/>
        </w:rPr>
        <w:fldChar w:fldCharType="begin"/>
      </w:r>
      <w:r>
        <w:rPr>
          <w:rFonts w:cs="Times New Roman"/>
          <w:b/>
          <w:bCs/>
          <w:szCs w:val="24"/>
        </w:rPr>
        <w:instrText xml:space="preserve"> REF _Ref57294810 \h </w:instrText>
      </w:r>
      <w:r>
        <w:rPr>
          <w:rFonts w:cs="Times New Roman"/>
          <w:b/>
          <w:bCs/>
          <w:szCs w:val="24"/>
        </w:rPr>
      </w:r>
      <w:r>
        <w:rPr>
          <w:rFonts w:cs="Times New Roman"/>
          <w:b/>
          <w:bCs/>
          <w:szCs w:val="24"/>
        </w:rPr>
        <w:fldChar w:fldCharType="separate"/>
      </w:r>
      <w:r>
        <w:rPr>
          <w:rFonts w:cs="Times New Roman"/>
          <w:b/>
          <w:bCs/>
          <w:szCs w:val="24"/>
        </w:rPr>
        <w:t>TABLA I</w:t>
      </w:r>
      <w:r>
        <w:rPr>
          <w:rFonts w:cs="Times New Roman"/>
          <w:b/>
          <w:bCs/>
          <w:szCs w:val="24"/>
        </w:rPr>
        <w:fldChar w:fldCharType="end"/>
      </w:r>
      <w:r>
        <w:rPr>
          <w:rFonts w:cs="Times New Roman"/>
          <w:szCs w:val="24"/>
        </w:rPr>
        <w:t>.  Igualmente, los datos son validados con otros instrumentos (</w:t>
      </w:r>
      <w:r>
        <w:rPr>
          <w:rFonts w:cs="Times New Roman"/>
          <w:b/>
          <w:bCs/>
          <w:szCs w:val="24"/>
        </w:rPr>
        <w:fldChar w:fldCharType="begin"/>
      </w:r>
      <w:r>
        <w:rPr>
          <w:rFonts w:cs="Times New Roman"/>
          <w:b/>
          <w:bCs/>
          <w:szCs w:val="24"/>
        </w:rPr>
        <w:instrText xml:space="preserve"> REF _Ref57294815 \h </w:instrText>
      </w:r>
      <w:r>
        <w:rPr>
          <w:rFonts w:cs="Times New Roman"/>
          <w:b/>
          <w:bCs/>
          <w:szCs w:val="24"/>
        </w:rPr>
      </w:r>
      <w:r>
        <w:rPr>
          <w:rFonts w:cs="Times New Roman"/>
          <w:b/>
          <w:bCs/>
          <w:szCs w:val="24"/>
        </w:rPr>
        <w:fldChar w:fldCharType="separate"/>
      </w:r>
      <w:r>
        <w:rPr>
          <w:rFonts w:cs="Times New Roman"/>
          <w:b/>
          <w:bCs/>
          <w:szCs w:val="24"/>
        </w:rPr>
        <w:fldChar w:fldCharType="end"/>
      </w:r>
      <w:r>
        <w:rPr>
          <w:rFonts w:cs="Times New Roman"/>
          <w:szCs w:val="24"/>
        </w:rPr>
        <w:t>). Lineamientos que se establecen en la nueva versión de las Normas IEEE (</w:t>
      </w:r>
      <w:r>
        <w:rPr>
          <w:rFonts w:cs="Times New Roman"/>
          <w:b/>
          <w:bCs/>
          <w:szCs w:val="24"/>
        </w:rPr>
        <w:fldChar w:fldCharType="begin"/>
      </w:r>
      <w:r>
        <w:rPr>
          <w:rFonts w:cs="Times New Roman"/>
          <w:b/>
          <w:bCs/>
          <w:szCs w:val="24"/>
        </w:rPr>
        <w:instrText xml:space="preserve"> REF _Ref57294913 \h </w:instrText>
      </w:r>
      <w:r>
        <w:rPr>
          <w:rFonts w:cs="Times New Roman"/>
          <w:b/>
          <w:bCs/>
          <w:szCs w:val="24"/>
        </w:rPr>
      </w:r>
      <w:r>
        <w:rPr>
          <w:rFonts w:cs="Times New Roman"/>
          <w:b/>
          <w:bCs/>
          <w:szCs w:val="24"/>
        </w:rPr>
        <w:fldChar w:fldCharType="separate"/>
      </w:r>
      <w:r>
        <w:rPr>
          <w:rFonts w:cs="Times New Roman"/>
          <w:b/>
          <w:bCs/>
          <w:szCs w:val="24"/>
        </w:rPr>
        <w:t>Fig. 1</w:t>
      </w:r>
      <w:r>
        <w:rPr>
          <w:rFonts w:cs="Times New Roman"/>
          <w:b/>
          <w:bCs/>
          <w:szCs w:val="24"/>
        </w:rPr>
        <w:fldChar w:fldCharType="end"/>
      </w:r>
      <w:r>
        <w:rPr>
          <w:rFonts w:cs="Times New Roman"/>
          <w:szCs w:val="24"/>
        </w:rPr>
        <w:t>). La producción intelectual institucional se publica en el Repositorio (</w:t>
      </w:r>
      <w:r>
        <w:rPr>
          <w:rFonts w:cs="Times New Roman"/>
          <w:b/>
          <w:bCs/>
          <w:szCs w:val="24"/>
        </w:rPr>
        <w:fldChar w:fldCharType="begin"/>
      </w:r>
      <w:r>
        <w:rPr>
          <w:rFonts w:cs="Times New Roman"/>
          <w:b/>
          <w:bCs/>
          <w:szCs w:val="24"/>
        </w:rPr>
        <w:instrText xml:space="preserve"> REF _Ref57294918 \h </w:instrText>
      </w:r>
      <w:r>
        <w:rPr>
          <w:rFonts w:cs="Times New Roman"/>
          <w:b/>
          <w:bCs/>
          <w:szCs w:val="24"/>
        </w:rPr>
      </w:r>
      <w:r>
        <w:rPr>
          <w:rFonts w:cs="Times New Roman"/>
          <w:b/>
          <w:bCs/>
          <w:szCs w:val="24"/>
        </w:rPr>
        <w:fldChar w:fldCharType="separate"/>
      </w:r>
      <w:r>
        <w:rPr>
          <w:rFonts w:cs="Times New Roman"/>
          <w:b/>
          <w:bCs/>
          <w:szCs w:val="24"/>
        </w:rPr>
        <w:t>Fig. 2</w:t>
      </w:r>
      <w:r>
        <w:rPr>
          <w:rFonts w:cs="Times New Roman"/>
          <w:b/>
          <w:bCs/>
          <w:szCs w:val="24"/>
        </w:rPr>
        <w:fldChar w:fldCharType="end"/>
      </w:r>
      <w:r>
        <w:rPr>
          <w:rFonts w:cs="Times New Roman"/>
          <w:szCs w:val="24"/>
        </w:rPr>
        <w:t>)</w:t>
      </w:r>
      <w:commentRangeStart w:id="16"/>
      <w:r>
        <w:rPr>
          <w:rFonts w:cs="Times New Roman"/>
          <w:szCs w:val="24"/>
        </w:rPr>
        <w:t>.</w:t>
      </w:r>
      <w:commentRangeEnd w:id="16"/>
      <w:r>
        <w:rPr>
          <w:rStyle w:val="CommentReference"/>
          <w:rFonts w:cs="Times New Roman"/>
          <w:sz w:val="24"/>
          <w:szCs w:val="24"/>
        </w:rPr>
        <w:commentReference w:id="16"/>
      </w:r>
    </w:p>
    <w:p w14:paraId="53D273D5" w14:textId="77777777" w:rsidR="00A3269E" w:rsidRDefault="00A3269E">
      <w:pPr>
        <w:spacing w:line="259" w:lineRule="auto"/>
        <w:jc w:val="left"/>
        <w:rPr>
          <w:rFonts w:cs="Times New Roman"/>
          <w:b/>
          <w:szCs w:val="24"/>
        </w:rPr>
      </w:pPr>
    </w:p>
    <w:p w14:paraId="53D273D6" w14:textId="77777777" w:rsidR="00A3269E" w:rsidRDefault="00EE2716">
      <w:pPr>
        <w:pStyle w:val="Caption"/>
        <w:rPr>
          <w:sz w:val="20"/>
          <w:szCs w:val="20"/>
        </w:rPr>
      </w:pPr>
      <w:bookmarkStart w:id="17" w:name="_Ref57294810"/>
      <w:bookmarkStart w:id="18" w:name="_Toc57294686"/>
      <w:bookmarkStart w:id="19" w:name="_Toc67128999"/>
      <w:r>
        <w:rPr>
          <w:sz w:val="20"/>
          <w:szCs w:val="20"/>
        </w:rPr>
        <w:t xml:space="preserve">TABLA </w:t>
      </w:r>
      <w:r>
        <w:rPr>
          <w:sz w:val="20"/>
          <w:szCs w:val="20"/>
        </w:rPr>
        <w:fldChar w:fldCharType="begin"/>
      </w:r>
      <w:r>
        <w:rPr>
          <w:sz w:val="20"/>
          <w:szCs w:val="20"/>
        </w:rPr>
        <w:instrText xml:space="preserve"> SEQ Tabla \* ROMAN </w:instrText>
      </w:r>
      <w:r>
        <w:rPr>
          <w:sz w:val="20"/>
          <w:szCs w:val="20"/>
        </w:rPr>
        <w:fldChar w:fldCharType="separate"/>
      </w:r>
      <w:r>
        <w:rPr>
          <w:sz w:val="20"/>
          <w:szCs w:val="20"/>
        </w:rPr>
        <w:t>I</w:t>
      </w:r>
      <w:r>
        <w:rPr>
          <w:sz w:val="20"/>
          <w:szCs w:val="20"/>
        </w:rPr>
        <w:fldChar w:fldCharType="end"/>
      </w:r>
      <w:bookmarkEnd w:id="17"/>
      <w:r>
        <w:rPr>
          <w:sz w:val="20"/>
          <w:szCs w:val="20"/>
        </w:rPr>
        <w:br/>
        <w:t xml:space="preserve">RESULTADOS DEL </w:t>
      </w:r>
      <w:commentRangeStart w:id="20"/>
      <w:r>
        <w:rPr>
          <w:sz w:val="20"/>
          <w:szCs w:val="20"/>
        </w:rPr>
        <w:t>TEST</w:t>
      </w:r>
      <w:bookmarkEnd w:id="18"/>
      <w:bookmarkEnd w:id="19"/>
      <w:commentRangeEnd w:id="20"/>
      <w:r>
        <w:rPr>
          <w:rStyle w:val="CommentReference"/>
          <w:sz w:val="20"/>
          <w:szCs w:val="20"/>
        </w:rPr>
        <w:commentReference w:id="20"/>
      </w:r>
      <w:r>
        <w:rPr>
          <w:sz w:val="20"/>
          <w:szCs w:val="20"/>
        </w:rPr>
        <w:t xml:space="preserve"> </w:t>
      </w:r>
    </w:p>
    <w:tbl>
      <w:tblPr>
        <w:tblStyle w:val="TableGrid"/>
        <w:tblW w:w="8828" w:type="dxa"/>
        <w:tblLayout w:type="fixed"/>
        <w:tblLook w:val="04A0" w:firstRow="1" w:lastRow="0" w:firstColumn="1" w:lastColumn="0" w:noHBand="0" w:noVBand="1"/>
      </w:tblPr>
      <w:tblGrid>
        <w:gridCol w:w="2942"/>
        <w:gridCol w:w="2943"/>
        <w:gridCol w:w="2943"/>
      </w:tblGrid>
      <w:tr w:rsidR="00A3269E" w14:paraId="53D273DA" w14:textId="77777777">
        <w:tc>
          <w:tcPr>
            <w:tcW w:w="2942" w:type="dxa"/>
            <w:tcBorders>
              <w:left w:val="nil"/>
              <w:right w:val="nil"/>
            </w:tcBorders>
          </w:tcPr>
          <w:p w14:paraId="53D273D7" w14:textId="77777777" w:rsidR="00A3269E" w:rsidRDefault="00EE2716">
            <w:pPr>
              <w:jc w:val="center"/>
              <w:rPr>
                <w:rFonts w:cs="Times New Roman"/>
                <w:sz w:val="20"/>
                <w:szCs w:val="20"/>
              </w:rPr>
            </w:pPr>
            <w:r>
              <w:rPr>
                <w:rFonts w:eastAsia="Calibri" w:cs="Times New Roman"/>
                <w:sz w:val="20"/>
                <w:szCs w:val="20"/>
              </w:rPr>
              <w:t>Código</w:t>
            </w:r>
          </w:p>
        </w:tc>
        <w:tc>
          <w:tcPr>
            <w:tcW w:w="2943" w:type="dxa"/>
            <w:tcBorders>
              <w:left w:val="nil"/>
              <w:right w:val="nil"/>
            </w:tcBorders>
          </w:tcPr>
          <w:p w14:paraId="53D273D8" w14:textId="77777777" w:rsidR="00A3269E" w:rsidRDefault="00EE2716">
            <w:pPr>
              <w:jc w:val="center"/>
              <w:rPr>
                <w:rFonts w:cs="Times New Roman"/>
                <w:sz w:val="20"/>
                <w:szCs w:val="20"/>
              </w:rPr>
            </w:pPr>
            <w:r>
              <w:rPr>
                <w:rFonts w:eastAsia="Calibri" w:cs="Times New Roman"/>
                <w:sz w:val="20"/>
                <w:szCs w:val="20"/>
              </w:rPr>
              <w:t>Parámetro</w:t>
            </w:r>
          </w:p>
        </w:tc>
        <w:tc>
          <w:tcPr>
            <w:tcW w:w="2943" w:type="dxa"/>
            <w:tcBorders>
              <w:left w:val="nil"/>
              <w:right w:val="nil"/>
            </w:tcBorders>
          </w:tcPr>
          <w:p w14:paraId="53D273D9" w14:textId="77777777" w:rsidR="00A3269E" w:rsidRDefault="00EE2716">
            <w:pPr>
              <w:jc w:val="center"/>
              <w:rPr>
                <w:rFonts w:cs="Times New Roman"/>
                <w:sz w:val="20"/>
                <w:szCs w:val="20"/>
              </w:rPr>
            </w:pPr>
            <w:r>
              <w:rPr>
                <w:rFonts w:eastAsia="Calibri" w:cs="Times New Roman"/>
                <w:sz w:val="20"/>
                <w:szCs w:val="20"/>
              </w:rPr>
              <w:t>Valor</w:t>
            </w:r>
          </w:p>
        </w:tc>
      </w:tr>
      <w:tr w:rsidR="00A3269E" w14:paraId="53D273DE" w14:textId="77777777">
        <w:tc>
          <w:tcPr>
            <w:tcW w:w="2942" w:type="dxa"/>
            <w:tcBorders>
              <w:left w:val="nil"/>
              <w:bottom w:val="nil"/>
              <w:right w:val="nil"/>
            </w:tcBorders>
          </w:tcPr>
          <w:p w14:paraId="53D273DB" w14:textId="77777777" w:rsidR="00A3269E" w:rsidRDefault="00EE2716">
            <w:pPr>
              <w:jc w:val="center"/>
              <w:rPr>
                <w:rFonts w:cs="Times New Roman"/>
                <w:sz w:val="20"/>
                <w:szCs w:val="20"/>
              </w:rPr>
            </w:pPr>
            <w:r>
              <w:rPr>
                <w:rFonts w:eastAsia="Calibri" w:cs="Times New Roman"/>
                <w:sz w:val="20"/>
                <w:szCs w:val="20"/>
              </w:rPr>
              <w:t>V154</w:t>
            </w:r>
          </w:p>
        </w:tc>
        <w:tc>
          <w:tcPr>
            <w:tcW w:w="2943" w:type="dxa"/>
            <w:tcBorders>
              <w:left w:val="nil"/>
              <w:bottom w:val="nil"/>
              <w:right w:val="nil"/>
            </w:tcBorders>
          </w:tcPr>
          <w:p w14:paraId="53D273DC" w14:textId="77777777" w:rsidR="00A3269E" w:rsidRDefault="00EE2716">
            <w:pPr>
              <w:jc w:val="center"/>
              <w:rPr>
                <w:rFonts w:cs="Times New Roman"/>
                <w:sz w:val="20"/>
                <w:szCs w:val="20"/>
              </w:rPr>
            </w:pPr>
            <w:r>
              <w:rPr>
                <w:rFonts w:eastAsia="Calibri" w:cs="Times New Roman"/>
                <w:sz w:val="20"/>
                <w:szCs w:val="20"/>
              </w:rPr>
              <w:t>+521</w:t>
            </w:r>
          </w:p>
        </w:tc>
        <w:tc>
          <w:tcPr>
            <w:tcW w:w="2943" w:type="dxa"/>
            <w:tcBorders>
              <w:left w:val="nil"/>
              <w:bottom w:val="nil"/>
              <w:right w:val="nil"/>
            </w:tcBorders>
          </w:tcPr>
          <w:p w14:paraId="53D273DD" w14:textId="77777777" w:rsidR="00A3269E" w:rsidRDefault="00EE2716">
            <w:pPr>
              <w:jc w:val="center"/>
              <w:rPr>
                <w:rFonts w:cs="Times New Roman"/>
                <w:sz w:val="20"/>
                <w:szCs w:val="20"/>
              </w:rPr>
            </w:pPr>
            <w:r>
              <w:rPr>
                <w:rFonts w:eastAsia="Calibri" w:cs="Times New Roman"/>
                <w:sz w:val="20"/>
                <w:szCs w:val="20"/>
              </w:rPr>
              <w:t>125</w:t>
            </w:r>
          </w:p>
        </w:tc>
      </w:tr>
      <w:tr w:rsidR="00A3269E" w14:paraId="53D273E2" w14:textId="77777777">
        <w:tc>
          <w:tcPr>
            <w:tcW w:w="2942" w:type="dxa"/>
            <w:tcBorders>
              <w:top w:val="nil"/>
              <w:left w:val="nil"/>
              <w:bottom w:val="nil"/>
              <w:right w:val="nil"/>
            </w:tcBorders>
          </w:tcPr>
          <w:p w14:paraId="53D273DF" w14:textId="77777777" w:rsidR="00A3269E" w:rsidRDefault="00EE2716">
            <w:pPr>
              <w:jc w:val="center"/>
              <w:rPr>
                <w:rFonts w:cs="Times New Roman"/>
                <w:sz w:val="20"/>
                <w:szCs w:val="20"/>
              </w:rPr>
            </w:pPr>
            <w:r>
              <w:rPr>
                <w:rFonts w:eastAsia="Calibri" w:cs="Times New Roman"/>
                <w:sz w:val="20"/>
                <w:szCs w:val="20"/>
              </w:rPr>
              <w:t>V245</w:t>
            </w:r>
          </w:p>
        </w:tc>
        <w:tc>
          <w:tcPr>
            <w:tcW w:w="2943" w:type="dxa"/>
            <w:tcBorders>
              <w:top w:val="nil"/>
              <w:left w:val="nil"/>
              <w:bottom w:val="nil"/>
              <w:right w:val="nil"/>
            </w:tcBorders>
          </w:tcPr>
          <w:p w14:paraId="53D273E0" w14:textId="77777777" w:rsidR="00A3269E" w:rsidRDefault="00EE2716">
            <w:pPr>
              <w:jc w:val="center"/>
              <w:rPr>
                <w:rFonts w:cs="Times New Roman"/>
                <w:sz w:val="20"/>
                <w:szCs w:val="20"/>
              </w:rPr>
            </w:pPr>
            <w:r>
              <w:rPr>
                <w:rFonts w:eastAsia="Calibri" w:cs="Times New Roman"/>
                <w:sz w:val="20"/>
                <w:szCs w:val="20"/>
              </w:rPr>
              <w:t>-654</w:t>
            </w:r>
          </w:p>
        </w:tc>
        <w:tc>
          <w:tcPr>
            <w:tcW w:w="2943" w:type="dxa"/>
            <w:tcBorders>
              <w:top w:val="nil"/>
              <w:left w:val="nil"/>
              <w:bottom w:val="nil"/>
              <w:right w:val="nil"/>
            </w:tcBorders>
          </w:tcPr>
          <w:p w14:paraId="53D273E1" w14:textId="77777777" w:rsidR="00A3269E" w:rsidRDefault="00EE2716">
            <w:pPr>
              <w:jc w:val="center"/>
              <w:rPr>
                <w:rFonts w:cs="Times New Roman"/>
                <w:sz w:val="20"/>
                <w:szCs w:val="20"/>
              </w:rPr>
            </w:pPr>
            <w:r>
              <w:rPr>
                <w:rFonts w:eastAsia="Calibri" w:cs="Times New Roman"/>
                <w:sz w:val="20"/>
                <w:szCs w:val="20"/>
              </w:rPr>
              <w:t>254</w:t>
            </w:r>
          </w:p>
        </w:tc>
      </w:tr>
      <w:tr w:rsidR="00A3269E" w14:paraId="53D273E6" w14:textId="77777777">
        <w:tc>
          <w:tcPr>
            <w:tcW w:w="2942" w:type="dxa"/>
            <w:tcBorders>
              <w:top w:val="nil"/>
              <w:left w:val="nil"/>
              <w:bottom w:val="nil"/>
              <w:right w:val="nil"/>
            </w:tcBorders>
          </w:tcPr>
          <w:p w14:paraId="53D273E3" w14:textId="77777777" w:rsidR="00A3269E" w:rsidRDefault="00EE2716">
            <w:pPr>
              <w:jc w:val="center"/>
              <w:rPr>
                <w:rFonts w:cs="Times New Roman"/>
                <w:sz w:val="20"/>
                <w:szCs w:val="20"/>
              </w:rPr>
            </w:pPr>
            <w:r>
              <w:rPr>
                <w:rFonts w:eastAsia="Calibri" w:cs="Times New Roman"/>
                <w:sz w:val="20"/>
                <w:szCs w:val="20"/>
              </w:rPr>
              <w:t>V874</w:t>
            </w:r>
          </w:p>
        </w:tc>
        <w:tc>
          <w:tcPr>
            <w:tcW w:w="2943" w:type="dxa"/>
            <w:tcBorders>
              <w:top w:val="nil"/>
              <w:left w:val="nil"/>
              <w:bottom w:val="nil"/>
              <w:right w:val="nil"/>
            </w:tcBorders>
          </w:tcPr>
          <w:p w14:paraId="53D273E4" w14:textId="77777777" w:rsidR="00A3269E" w:rsidRDefault="00EE2716">
            <w:pPr>
              <w:jc w:val="center"/>
              <w:rPr>
                <w:rFonts w:cs="Times New Roman"/>
                <w:sz w:val="20"/>
                <w:szCs w:val="20"/>
              </w:rPr>
            </w:pPr>
            <w:r>
              <w:rPr>
                <w:rFonts w:eastAsia="Calibri" w:cs="Times New Roman"/>
                <w:sz w:val="20"/>
                <w:szCs w:val="20"/>
              </w:rPr>
              <w:t>-214</w:t>
            </w:r>
          </w:p>
        </w:tc>
        <w:tc>
          <w:tcPr>
            <w:tcW w:w="2943" w:type="dxa"/>
            <w:tcBorders>
              <w:top w:val="nil"/>
              <w:left w:val="nil"/>
              <w:bottom w:val="nil"/>
              <w:right w:val="nil"/>
            </w:tcBorders>
          </w:tcPr>
          <w:p w14:paraId="53D273E5" w14:textId="77777777" w:rsidR="00A3269E" w:rsidRDefault="00EE2716">
            <w:pPr>
              <w:jc w:val="center"/>
              <w:rPr>
                <w:rFonts w:cs="Times New Roman"/>
                <w:sz w:val="20"/>
                <w:szCs w:val="20"/>
              </w:rPr>
            </w:pPr>
            <w:r>
              <w:rPr>
                <w:rFonts w:eastAsia="Calibri" w:cs="Times New Roman"/>
                <w:sz w:val="20"/>
                <w:szCs w:val="20"/>
              </w:rPr>
              <w:t>478</w:t>
            </w:r>
          </w:p>
        </w:tc>
      </w:tr>
      <w:tr w:rsidR="00A3269E" w14:paraId="53D273EA" w14:textId="77777777">
        <w:tc>
          <w:tcPr>
            <w:tcW w:w="2942" w:type="dxa"/>
            <w:tcBorders>
              <w:top w:val="nil"/>
              <w:left w:val="nil"/>
              <w:right w:val="nil"/>
            </w:tcBorders>
          </w:tcPr>
          <w:p w14:paraId="53D273E7" w14:textId="77777777" w:rsidR="00A3269E" w:rsidRDefault="00EE2716">
            <w:pPr>
              <w:jc w:val="center"/>
              <w:rPr>
                <w:rFonts w:cs="Times New Roman"/>
                <w:sz w:val="20"/>
                <w:szCs w:val="20"/>
              </w:rPr>
            </w:pPr>
            <w:r>
              <w:rPr>
                <w:rFonts w:eastAsia="Calibri" w:cs="Times New Roman"/>
                <w:sz w:val="20"/>
                <w:szCs w:val="20"/>
              </w:rPr>
              <w:t>V957</w:t>
            </w:r>
          </w:p>
        </w:tc>
        <w:tc>
          <w:tcPr>
            <w:tcW w:w="2943" w:type="dxa"/>
            <w:tcBorders>
              <w:top w:val="nil"/>
              <w:left w:val="nil"/>
              <w:right w:val="nil"/>
            </w:tcBorders>
          </w:tcPr>
          <w:p w14:paraId="53D273E8" w14:textId="77777777" w:rsidR="00A3269E" w:rsidRDefault="00EE2716">
            <w:pPr>
              <w:jc w:val="center"/>
              <w:rPr>
                <w:rFonts w:cs="Times New Roman"/>
                <w:sz w:val="20"/>
                <w:szCs w:val="20"/>
              </w:rPr>
            </w:pPr>
            <w:r>
              <w:rPr>
                <w:rFonts w:eastAsia="Calibri" w:cs="Times New Roman"/>
                <w:sz w:val="20"/>
                <w:szCs w:val="20"/>
              </w:rPr>
              <w:t>+254</w:t>
            </w:r>
          </w:p>
        </w:tc>
        <w:tc>
          <w:tcPr>
            <w:tcW w:w="2943" w:type="dxa"/>
            <w:tcBorders>
              <w:top w:val="nil"/>
              <w:left w:val="nil"/>
              <w:right w:val="nil"/>
            </w:tcBorders>
          </w:tcPr>
          <w:p w14:paraId="53D273E9" w14:textId="77777777" w:rsidR="00A3269E" w:rsidRDefault="00EE2716">
            <w:pPr>
              <w:jc w:val="center"/>
              <w:rPr>
                <w:rFonts w:cs="Times New Roman"/>
                <w:sz w:val="20"/>
                <w:szCs w:val="20"/>
              </w:rPr>
            </w:pPr>
            <w:r>
              <w:rPr>
                <w:rFonts w:eastAsia="Calibri" w:cs="Times New Roman"/>
                <w:sz w:val="20"/>
                <w:szCs w:val="20"/>
              </w:rPr>
              <w:t>852</w:t>
            </w:r>
          </w:p>
        </w:tc>
      </w:tr>
    </w:tbl>
    <w:p w14:paraId="53D273EB" w14:textId="77777777" w:rsidR="00A3269E" w:rsidRDefault="00EE2716">
      <w:pPr>
        <w:spacing w:before="120" w:after="120"/>
        <w:rPr>
          <w:rFonts w:cs="Times New Roman"/>
          <w:sz w:val="20"/>
          <w:szCs w:val="20"/>
        </w:rPr>
      </w:pPr>
      <w:commentRangeStart w:id="21"/>
      <w:r>
        <w:rPr>
          <w:rFonts w:cs="Times New Roman"/>
          <w:bCs/>
          <w:sz w:val="20"/>
          <w:szCs w:val="20"/>
        </w:rPr>
        <w:t>Nota:</w:t>
      </w:r>
      <w:commentRangeEnd w:id="21"/>
      <w:r>
        <w:rPr>
          <w:rStyle w:val="CommentReference"/>
          <w:rFonts w:cs="Times New Roman"/>
          <w:b/>
          <w:sz w:val="20"/>
          <w:szCs w:val="20"/>
        </w:rPr>
        <w:commentReference w:id="21"/>
      </w:r>
      <w:r>
        <w:rPr>
          <w:rFonts w:cs="Times New Roman"/>
          <w:b/>
          <w:sz w:val="20"/>
          <w:szCs w:val="20"/>
        </w:rPr>
        <w:t xml:space="preserve"> </w:t>
      </w:r>
      <w:r>
        <w:rPr>
          <w:rFonts w:cs="Times New Roman"/>
          <w:sz w:val="20"/>
          <w:szCs w:val="20"/>
        </w:rPr>
        <w:t>variación de resultados de pruebas aleatorias.</w:t>
      </w:r>
    </w:p>
    <w:p w14:paraId="53D273EC" w14:textId="77777777" w:rsidR="00A3269E" w:rsidRDefault="00A3269E">
      <w:pPr>
        <w:spacing w:before="120" w:after="120"/>
        <w:rPr>
          <w:rFonts w:cs="Times New Roman"/>
          <w:b/>
          <w:sz w:val="20"/>
          <w:szCs w:val="20"/>
        </w:rPr>
      </w:pPr>
    </w:p>
    <w:p w14:paraId="53D273ED" w14:textId="77777777" w:rsidR="00A3269E" w:rsidRDefault="00EE2716">
      <w:pPr>
        <w:spacing w:after="160" w:line="259" w:lineRule="auto"/>
        <w:jc w:val="left"/>
        <w:rPr>
          <w:sz w:val="20"/>
          <w:szCs w:val="20"/>
        </w:rPr>
      </w:pPr>
      <w:bookmarkStart w:id="22" w:name="_Ref57294815"/>
      <w:bookmarkStart w:id="23" w:name="_Toc57294687"/>
      <w:r>
        <w:br w:type="page"/>
      </w:r>
    </w:p>
    <w:p w14:paraId="53D273EE" w14:textId="77777777" w:rsidR="00A3269E" w:rsidRDefault="00EE2716">
      <w:pPr>
        <w:spacing w:after="160" w:line="259" w:lineRule="auto"/>
        <w:jc w:val="center"/>
        <w:rPr>
          <w:rFonts w:cs="Times New Roman"/>
          <w:b/>
          <w:sz w:val="20"/>
          <w:szCs w:val="20"/>
        </w:rPr>
      </w:pPr>
      <w:bookmarkStart w:id="24" w:name="_Toc67129000"/>
      <w:r>
        <w:rPr>
          <w:sz w:val="20"/>
          <w:szCs w:val="20"/>
        </w:rPr>
        <w:t xml:space="preserve">TABLA </w:t>
      </w:r>
      <w:r>
        <w:rPr>
          <w:sz w:val="20"/>
          <w:szCs w:val="20"/>
        </w:rPr>
        <w:fldChar w:fldCharType="begin"/>
      </w:r>
      <w:r>
        <w:rPr>
          <w:sz w:val="20"/>
          <w:szCs w:val="20"/>
        </w:rPr>
        <w:instrText xml:space="preserve"> SEQ Tabla \* ROMAN </w:instrText>
      </w:r>
      <w:r>
        <w:rPr>
          <w:sz w:val="20"/>
          <w:szCs w:val="20"/>
        </w:rPr>
        <w:fldChar w:fldCharType="separate"/>
      </w:r>
      <w:r>
        <w:rPr>
          <w:sz w:val="20"/>
          <w:szCs w:val="20"/>
        </w:rPr>
        <w:t>II</w:t>
      </w:r>
      <w:r>
        <w:rPr>
          <w:sz w:val="20"/>
          <w:szCs w:val="20"/>
        </w:rPr>
        <w:fldChar w:fldCharType="end"/>
      </w:r>
      <w:bookmarkEnd w:id="22"/>
      <w:r>
        <w:rPr>
          <w:sz w:val="20"/>
          <w:szCs w:val="20"/>
        </w:rPr>
        <w:br/>
        <w:t>CATEGORÍAS DE INVESTIGACIÓN</w:t>
      </w:r>
      <w:commentRangeStart w:id="25"/>
      <w:r>
        <w:rPr>
          <w:sz w:val="20"/>
          <w:szCs w:val="20"/>
        </w:rPr>
        <w:t xml:space="preserve"> </w:t>
      </w:r>
      <w:bookmarkEnd w:id="23"/>
      <w:bookmarkEnd w:id="24"/>
      <w:commentRangeEnd w:id="25"/>
      <w:r>
        <w:rPr>
          <w:rStyle w:val="CommentReference"/>
          <w:rFonts w:cs="Times New Roman"/>
          <w:b/>
          <w:sz w:val="20"/>
          <w:szCs w:val="20"/>
        </w:rPr>
        <w:commentReference w:id="25"/>
      </w:r>
    </w:p>
    <w:tbl>
      <w:tblPr>
        <w:tblStyle w:val="TableGrid"/>
        <w:tblW w:w="9214" w:type="dxa"/>
        <w:tblLayout w:type="fixed"/>
        <w:tblLook w:val="04A0" w:firstRow="1" w:lastRow="0" w:firstColumn="1" w:lastColumn="0" w:noHBand="0" w:noVBand="1"/>
      </w:tblPr>
      <w:tblGrid>
        <w:gridCol w:w="1559"/>
        <w:gridCol w:w="2126"/>
        <w:gridCol w:w="5529"/>
      </w:tblGrid>
      <w:tr w:rsidR="00A3269E" w14:paraId="53D273F2" w14:textId="77777777">
        <w:trPr>
          <w:trHeight w:val="274"/>
        </w:trPr>
        <w:tc>
          <w:tcPr>
            <w:tcW w:w="1559" w:type="dxa"/>
            <w:tcBorders>
              <w:left w:val="nil"/>
              <w:right w:val="nil"/>
            </w:tcBorders>
            <w:vAlign w:val="center"/>
          </w:tcPr>
          <w:p w14:paraId="53D273EF" w14:textId="77777777" w:rsidR="00A3269E" w:rsidRDefault="00EE2716">
            <w:pPr>
              <w:pStyle w:val="Normal1"/>
              <w:spacing w:before="60" w:after="60"/>
              <w:jc w:val="center"/>
              <w:rPr>
                <w:b/>
                <w:bCs/>
                <w:sz w:val="20"/>
                <w:szCs w:val="20"/>
              </w:rPr>
            </w:pPr>
            <w:bookmarkStart w:id="26" w:name="_Toc46658162"/>
            <w:bookmarkStart w:id="27" w:name="_Toc45492021"/>
            <w:r>
              <w:rPr>
                <w:rFonts w:eastAsia="Calibri"/>
                <w:b/>
                <w:bCs/>
                <w:sz w:val="20"/>
                <w:szCs w:val="20"/>
              </w:rPr>
              <w:t>Categoría</w:t>
            </w:r>
            <w:bookmarkEnd w:id="26"/>
            <w:bookmarkEnd w:id="27"/>
          </w:p>
        </w:tc>
        <w:tc>
          <w:tcPr>
            <w:tcW w:w="2126" w:type="dxa"/>
            <w:tcBorders>
              <w:left w:val="nil"/>
              <w:right w:val="nil"/>
            </w:tcBorders>
            <w:vAlign w:val="center"/>
          </w:tcPr>
          <w:p w14:paraId="53D273F0" w14:textId="77777777" w:rsidR="00A3269E" w:rsidRDefault="00EE2716">
            <w:pPr>
              <w:pStyle w:val="Normal1"/>
              <w:spacing w:before="60" w:after="60"/>
              <w:jc w:val="center"/>
              <w:rPr>
                <w:b/>
                <w:bCs/>
                <w:sz w:val="20"/>
                <w:szCs w:val="20"/>
              </w:rPr>
            </w:pPr>
            <w:bookmarkStart w:id="28" w:name="_Toc45492022"/>
            <w:bookmarkStart w:id="29" w:name="_Toc46658163"/>
            <w:r>
              <w:rPr>
                <w:rFonts w:eastAsia="Calibri"/>
                <w:b/>
                <w:bCs/>
                <w:sz w:val="20"/>
                <w:szCs w:val="20"/>
              </w:rPr>
              <w:t>Subtemas</w:t>
            </w:r>
            <w:bookmarkEnd w:id="28"/>
            <w:bookmarkEnd w:id="29"/>
          </w:p>
        </w:tc>
        <w:tc>
          <w:tcPr>
            <w:tcW w:w="5529" w:type="dxa"/>
            <w:tcBorders>
              <w:left w:val="nil"/>
              <w:right w:val="nil"/>
            </w:tcBorders>
            <w:vAlign w:val="center"/>
          </w:tcPr>
          <w:p w14:paraId="53D273F1" w14:textId="77777777" w:rsidR="00A3269E" w:rsidRDefault="00EE2716">
            <w:pPr>
              <w:pStyle w:val="Normal1"/>
              <w:spacing w:before="60" w:after="60"/>
              <w:jc w:val="center"/>
              <w:rPr>
                <w:b/>
                <w:bCs/>
                <w:sz w:val="20"/>
                <w:szCs w:val="20"/>
              </w:rPr>
            </w:pPr>
            <w:bookmarkStart w:id="30" w:name="_Toc44798570"/>
            <w:bookmarkStart w:id="31" w:name="_Toc46658164"/>
            <w:bookmarkStart w:id="32" w:name="_Toc45492023"/>
            <w:bookmarkStart w:id="33" w:name="_Toc44799823"/>
            <w:r>
              <w:rPr>
                <w:rFonts w:eastAsia="Calibri"/>
                <w:b/>
                <w:bCs/>
                <w:sz w:val="20"/>
                <w:szCs w:val="20"/>
              </w:rPr>
              <w:t>Definiciones</w:t>
            </w:r>
            <w:bookmarkEnd w:id="30"/>
            <w:bookmarkEnd w:id="31"/>
            <w:bookmarkEnd w:id="32"/>
            <w:bookmarkEnd w:id="33"/>
          </w:p>
        </w:tc>
      </w:tr>
      <w:tr w:rsidR="00A3269E" w14:paraId="53D273F7" w14:textId="77777777">
        <w:tc>
          <w:tcPr>
            <w:tcW w:w="1559" w:type="dxa"/>
            <w:vMerge w:val="restart"/>
            <w:tcBorders>
              <w:left w:val="nil"/>
              <w:right w:val="nil"/>
            </w:tcBorders>
            <w:vAlign w:val="center"/>
          </w:tcPr>
          <w:p w14:paraId="53D273F3" w14:textId="77777777" w:rsidR="00A3269E" w:rsidRDefault="00EE2716">
            <w:pPr>
              <w:pStyle w:val="Normal1"/>
              <w:spacing w:before="60" w:after="60"/>
              <w:rPr>
                <w:b/>
                <w:bCs/>
                <w:sz w:val="20"/>
                <w:szCs w:val="20"/>
              </w:rPr>
            </w:pPr>
            <w:bookmarkStart w:id="34" w:name="_Toc46658165"/>
            <w:r>
              <w:rPr>
                <w:rFonts w:eastAsia="Calibri"/>
                <w:b/>
                <w:bCs/>
                <w:sz w:val="20"/>
                <w:szCs w:val="20"/>
              </w:rPr>
              <w:t>Memoria</w:t>
            </w:r>
            <w:bookmarkEnd w:id="34"/>
            <w:r>
              <w:rPr>
                <w:rFonts w:eastAsia="Calibri"/>
                <w:b/>
                <w:bCs/>
                <w:sz w:val="20"/>
                <w:szCs w:val="20"/>
              </w:rPr>
              <w:t xml:space="preserve"> </w:t>
            </w:r>
            <w:bookmarkStart w:id="35" w:name="_Toc45492025"/>
            <w:bookmarkStart w:id="36" w:name="_Toc44799825"/>
            <w:bookmarkStart w:id="37" w:name="_Toc44798572"/>
            <w:bookmarkEnd w:id="35"/>
            <w:bookmarkEnd w:id="36"/>
            <w:bookmarkEnd w:id="37"/>
          </w:p>
          <w:p w14:paraId="53D273F4" w14:textId="77777777" w:rsidR="00A3269E" w:rsidRDefault="00A3269E">
            <w:pPr>
              <w:pStyle w:val="Normal1"/>
              <w:spacing w:before="60" w:after="60"/>
              <w:rPr>
                <w:sz w:val="20"/>
                <w:szCs w:val="20"/>
              </w:rPr>
            </w:pPr>
          </w:p>
        </w:tc>
        <w:tc>
          <w:tcPr>
            <w:tcW w:w="2126" w:type="dxa"/>
            <w:tcBorders>
              <w:left w:val="nil"/>
              <w:right w:val="nil"/>
            </w:tcBorders>
            <w:vAlign w:val="center"/>
          </w:tcPr>
          <w:p w14:paraId="53D273F5" w14:textId="77777777" w:rsidR="00A3269E" w:rsidRDefault="00EE2716">
            <w:pPr>
              <w:pStyle w:val="Normal1"/>
              <w:spacing w:before="60" w:after="60"/>
              <w:rPr>
                <w:sz w:val="20"/>
                <w:szCs w:val="20"/>
              </w:rPr>
            </w:pPr>
            <w:bookmarkStart w:id="38" w:name="_Toc45492026"/>
            <w:bookmarkStart w:id="39" w:name="_Toc46658166"/>
            <w:r>
              <w:rPr>
                <w:rFonts w:eastAsia="Calibri"/>
                <w:sz w:val="20"/>
                <w:szCs w:val="20"/>
              </w:rPr>
              <w:t>Memoria</w:t>
            </w:r>
            <w:bookmarkEnd w:id="38"/>
            <w:r>
              <w:rPr>
                <w:rFonts w:eastAsia="Calibri"/>
                <w:sz w:val="20"/>
                <w:szCs w:val="20"/>
              </w:rPr>
              <w:t xml:space="preserve"> de trabajo</w:t>
            </w:r>
            <w:bookmarkEnd w:id="39"/>
          </w:p>
        </w:tc>
        <w:tc>
          <w:tcPr>
            <w:tcW w:w="5529" w:type="dxa"/>
            <w:tcBorders>
              <w:left w:val="nil"/>
              <w:right w:val="nil"/>
            </w:tcBorders>
            <w:vAlign w:val="center"/>
          </w:tcPr>
          <w:p w14:paraId="53D273F6" w14:textId="77777777" w:rsidR="00A3269E" w:rsidRDefault="00EE2716">
            <w:pPr>
              <w:pStyle w:val="Normal1"/>
              <w:spacing w:before="60" w:after="60" w:line="276" w:lineRule="auto"/>
              <w:rPr>
                <w:sz w:val="20"/>
                <w:szCs w:val="20"/>
              </w:rPr>
            </w:pPr>
            <w:bookmarkStart w:id="40" w:name="_Toc44799827"/>
            <w:bookmarkStart w:id="41" w:name="_Toc45492027"/>
            <w:bookmarkStart w:id="42" w:name="_Toc44798574"/>
            <w:bookmarkStart w:id="43" w:name="_Toc46658167"/>
            <w:r>
              <w:rPr>
                <w:rFonts w:eastAsia="Calibri"/>
                <w:sz w:val="20"/>
                <w:szCs w:val="20"/>
              </w:rPr>
              <w:t>Es una función ejecutiva cerebral que se encarga del almacenamiento de la información que llega del exterior, con la cual se construyen los conocimientos.</w:t>
            </w:r>
            <w:bookmarkEnd w:id="40"/>
            <w:bookmarkEnd w:id="41"/>
            <w:bookmarkEnd w:id="42"/>
            <w:bookmarkEnd w:id="43"/>
            <w:r>
              <w:rPr>
                <w:rFonts w:eastAsia="Calibri"/>
                <w:sz w:val="20"/>
                <w:szCs w:val="20"/>
              </w:rPr>
              <w:t xml:space="preserve"> </w:t>
            </w:r>
          </w:p>
        </w:tc>
      </w:tr>
      <w:tr w:rsidR="00A3269E" w14:paraId="53D273FB" w14:textId="77777777">
        <w:tc>
          <w:tcPr>
            <w:tcW w:w="1559" w:type="dxa"/>
            <w:vMerge/>
            <w:tcBorders>
              <w:left w:val="nil"/>
              <w:right w:val="nil"/>
            </w:tcBorders>
            <w:vAlign w:val="center"/>
          </w:tcPr>
          <w:p w14:paraId="53D273F8" w14:textId="77777777" w:rsidR="00A3269E" w:rsidRDefault="00A3269E">
            <w:pPr>
              <w:pStyle w:val="Normal1"/>
              <w:spacing w:before="60" w:after="60"/>
              <w:rPr>
                <w:sz w:val="20"/>
                <w:szCs w:val="20"/>
              </w:rPr>
            </w:pPr>
          </w:p>
        </w:tc>
        <w:tc>
          <w:tcPr>
            <w:tcW w:w="2126" w:type="dxa"/>
            <w:tcBorders>
              <w:left w:val="nil"/>
              <w:right w:val="nil"/>
            </w:tcBorders>
            <w:vAlign w:val="center"/>
          </w:tcPr>
          <w:p w14:paraId="53D273F9" w14:textId="77777777" w:rsidR="00A3269E" w:rsidRDefault="00EE2716">
            <w:pPr>
              <w:pStyle w:val="Normal1"/>
              <w:spacing w:before="60" w:after="60"/>
              <w:rPr>
                <w:sz w:val="20"/>
                <w:szCs w:val="20"/>
              </w:rPr>
            </w:pPr>
            <w:bookmarkStart w:id="44" w:name="_Toc46658168"/>
            <w:bookmarkStart w:id="45" w:name="_Toc45492028"/>
            <w:r>
              <w:rPr>
                <w:rFonts w:eastAsia="Calibri"/>
                <w:sz w:val="20"/>
                <w:szCs w:val="20"/>
              </w:rPr>
              <w:t>Bases neurológicas</w:t>
            </w:r>
            <w:bookmarkEnd w:id="44"/>
            <w:bookmarkEnd w:id="45"/>
            <w:r>
              <w:rPr>
                <w:rFonts w:eastAsia="Calibri"/>
                <w:sz w:val="20"/>
                <w:szCs w:val="20"/>
              </w:rPr>
              <w:t xml:space="preserve"> </w:t>
            </w:r>
          </w:p>
        </w:tc>
        <w:tc>
          <w:tcPr>
            <w:tcW w:w="5529" w:type="dxa"/>
            <w:tcBorders>
              <w:left w:val="nil"/>
              <w:right w:val="nil"/>
            </w:tcBorders>
            <w:vAlign w:val="center"/>
          </w:tcPr>
          <w:p w14:paraId="53D273FA" w14:textId="77777777" w:rsidR="00A3269E" w:rsidRDefault="00EE2716">
            <w:pPr>
              <w:pStyle w:val="Normal1"/>
              <w:spacing w:before="60" w:after="60" w:line="276" w:lineRule="auto"/>
              <w:rPr>
                <w:sz w:val="20"/>
                <w:szCs w:val="20"/>
              </w:rPr>
            </w:pPr>
            <w:bookmarkStart w:id="46" w:name="_Toc46658169"/>
            <w:bookmarkStart w:id="47" w:name="_Toc45492029"/>
            <w:bookmarkStart w:id="48" w:name="_Toc44799829"/>
            <w:bookmarkStart w:id="49" w:name="_Toc44798576"/>
            <w:r>
              <w:rPr>
                <w:rFonts w:eastAsia="Calibri"/>
                <w:sz w:val="20"/>
                <w:szCs w:val="20"/>
              </w:rPr>
              <w:t>Las bases neurológicas de la memoria se relacionan con el lóbulo prefrontal.</w:t>
            </w:r>
            <w:bookmarkEnd w:id="46"/>
            <w:bookmarkEnd w:id="47"/>
            <w:bookmarkEnd w:id="48"/>
            <w:bookmarkEnd w:id="49"/>
          </w:p>
        </w:tc>
      </w:tr>
      <w:tr w:rsidR="00A3269E" w14:paraId="53D27400" w14:textId="77777777">
        <w:tc>
          <w:tcPr>
            <w:tcW w:w="1559" w:type="dxa"/>
            <w:vMerge w:val="restart"/>
            <w:tcBorders>
              <w:left w:val="nil"/>
              <w:right w:val="nil"/>
            </w:tcBorders>
            <w:vAlign w:val="center"/>
          </w:tcPr>
          <w:p w14:paraId="53D273FC" w14:textId="77777777" w:rsidR="00A3269E" w:rsidRDefault="00EE2716">
            <w:pPr>
              <w:pStyle w:val="Normal1"/>
              <w:spacing w:before="60" w:after="60"/>
              <w:rPr>
                <w:b/>
                <w:bCs/>
                <w:sz w:val="20"/>
                <w:szCs w:val="20"/>
              </w:rPr>
            </w:pPr>
            <w:bookmarkStart w:id="50" w:name="_Toc45492030"/>
            <w:bookmarkStart w:id="51" w:name="_Toc46658170"/>
            <w:r>
              <w:rPr>
                <w:rFonts w:eastAsia="Calibri"/>
                <w:b/>
                <w:bCs/>
                <w:sz w:val="20"/>
                <w:szCs w:val="20"/>
              </w:rPr>
              <w:t>Estrategias</w:t>
            </w:r>
            <w:bookmarkEnd w:id="50"/>
            <w:bookmarkEnd w:id="51"/>
            <w:r>
              <w:rPr>
                <w:rFonts w:eastAsia="Calibri"/>
                <w:b/>
                <w:bCs/>
                <w:sz w:val="20"/>
                <w:szCs w:val="20"/>
              </w:rPr>
              <w:t xml:space="preserve"> </w:t>
            </w:r>
          </w:p>
          <w:p w14:paraId="53D273FD" w14:textId="77777777" w:rsidR="00A3269E" w:rsidRDefault="00EE2716">
            <w:pPr>
              <w:pStyle w:val="Normal1"/>
              <w:spacing w:before="60" w:after="60"/>
              <w:rPr>
                <w:sz w:val="20"/>
                <w:szCs w:val="20"/>
              </w:rPr>
            </w:pPr>
            <w:r>
              <w:rPr>
                <w:rFonts w:eastAsia="Calibri"/>
                <w:sz w:val="20"/>
                <w:szCs w:val="20"/>
              </w:rPr>
              <w:t xml:space="preserve"> </w:t>
            </w:r>
          </w:p>
        </w:tc>
        <w:tc>
          <w:tcPr>
            <w:tcW w:w="2126" w:type="dxa"/>
            <w:tcBorders>
              <w:left w:val="nil"/>
              <w:right w:val="nil"/>
            </w:tcBorders>
            <w:vAlign w:val="center"/>
          </w:tcPr>
          <w:p w14:paraId="53D273FE" w14:textId="77777777" w:rsidR="00A3269E" w:rsidRDefault="00EE2716">
            <w:pPr>
              <w:pStyle w:val="Normal1"/>
              <w:spacing w:before="60" w:after="60"/>
              <w:rPr>
                <w:sz w:val="20"/>
                <w:szCs w:val="20"/>
              </w:rPr>
            </w:pPr>
            <w:bookmarkStart w:id="52" w:name="_Toc46658171"/>
            <w:bookmarkStart w:id="53" w:name="_Toc45492032"/>
            <w:r>
              <w:rPr>
                <w:rFonts w:eastAsia="Calibri"/>
                <w:sz w:val="20"/>
                <w:szCs w:val="20"/>
              </w:rPr>
              <w:t>Estrategias lúdicas</w:t>
            </w:r>
            <w:bookmarkEnd w:id="52"/>
            <w:bookmarkEnd w:id="53"/>
            <w:r>
              <w:rPr>
                <w:rFonts w:eastAsia="Calibri"/>
                <w:sz w:val="20"/>
                <w:szCs w:val="20"/>
              </w:rPr>
              <w:t xml:space="preserve"> </w:t>
            </w:r>
          </w:p>
        </w:tc>
        <w:tc>
          <w:tcPr>
            <w:tcW w:w="5529" w:type="dxa"/>
            <w:tcBorders>
              <w:left w:val="nil"/>
              <w:right w:val="nil"/>
            </w:tcBorders>
            <w:vAlign w:val="center"/>
          </w:tcPr>
          <w:p w14:paraId="53D273FF" w14:textId="77777777" w:rsidR="00A3269E" w:rsidRDefault="00EE2716">
            <w:pPr>
              <w:pStyle w:val="Normal1"/>
              <w:spacing w:before="60" w:after="60" w:line="276" w:lineRule="auto"/>
              <w:rPr>
                <w:sz w:val="20"/>
                <w:szCs w:val="20"/>
              </w:rPr>
            </w:pPr>
            <w:bookmarkStart w:id="54" w:name="_Toc46658172"/>
            <w:bookmarkStart w:id="55" w:name="_Toc45492033"/>
            <w:bookmarkStart w:id="56" w:name="_Toc44799833"/>
            <w:bookmarkStart w:id="57" w:name="_Toc44798580"/>
            <w:r>
              <w:rPr>
                <w:rFonts w:eastAsia="Calibri"/>
                <w:sz w:val="20"/>
                <w:szCs w:val="20"/>
              </w:rPr>
              <w:t>Las estrategias lúdicas son las acciones que planean los docentes, donde intervienen el disfrute, el goce y el placer en la construcción de los conocimientos.</w:t>
            </w:r>
            <w:bookmarkEnd w:id="54"/>
            <w:bookmarkEnd w:id="55"/>
            <w:bookmarkEnd w:id="56"/>
            <w:bookmarkEnd w:id="57"/>
            <w:r>
              <w:rPr>
                <w:rFonts w:eastAsia="Calibri"/>
                <w:sz w:val="20"/>
                <w:szCs w:val="20"/>
              </w:rPr>
              <w:t xml:space="preserve"> </w:t>
            </w:r>
          </w:p>
        </w:tc>
      </w:tr>
      <w:tr w:rsidR="00A3269E" w14:paraId="53D27404" w14:textId="77777777">
        <w:tc>
          <w:tcPr>
            <w:tcW w:w="1559" w:type="dxa"/>
            <w:vMerge/>
            <w:tcBorders>
              <w:left w:val="nil"/>
              <w:right w:val="nil"/>
            </w:tcBorders>
            <w:vAlign w:val="center"/>
          </w:tcPr>
          <w:p w14:paraId="53D27401" w14:textId="77777777" w:rsidR="00A3269E" w:rsidRDefault="00A3269E">
            <w:pPr>
              <w:pStyle w:val="Normal1"/>
              <w:spacing w:before="60" w:after="60"/>
              <w:rPr>
                <w:sz w:val="20"/>
                <w:szCs w:val="20"/>
              </w:rPr>
            </w:pPr>
          </w:p>
        </w:tc>
        <w:tc>
          <w:tcPr>
            <w:tcW w:w="2126" w:type="dxa"/>
            <w:tcBorders>
              <w:left w:val="nil"/>
              <w:right w:val="nil"/>
            </w:tcBorders>
            <w:vAlign w:val="center"/>
          </w:tcPr>
          <w:p w14:paraId="53D27402" w14:textId="77777777" w:rsidR="00A3269E" w:rsidRDefault="00EE2716">
            <w:pPr>
              <w:pStyle w:val="Normal1"/>
              <w:spacing w:before="60" w:after="60"/>
              <w:rPr>
                <w:sz w:val="20"/>
                <w:szCs w:val="20"/>
              </w:rPr>
            </w:pPr>
            <w:bookmarkStart w:id="58" w:name="_Toc46658173"/>
            <w:bookmarkStart w:id="59" w:name="_Toc45492034"/>
            <w:r>
              <w:rPr>
                <w:rFonts w:eastAsia="Calibri"/>
                <w:sz w:val="20"/>
                <w:szCs w:val="20"/>
              </w:rPr>
              <w:t>Estrategias didácticas</w:t>
            </w:r>
            <w:bookmarkEnd w:id="58"/>
            <w:bookmarkEnd w:id="59"/>
            <w:r>
              <w:rPr>
                <w:rFonts w:eastAsia="Calibri"/>
                <w:sz w:val="20"/>
                <w:szCs w:val="20"/>
              </w:rPr>
              <w:t xml:space="preserve"> </w:t>
            </w:r>
          </w:p>
        </w:tc>
        <w:tc>
          <w:tcPr>
            <w:tcW w:w="5529" w:type="dxa"/>
            <w:tcBorders>
              <w:left w:val="nil"/>
              <w:right w:val="nil"/>
            </w:tcBorders>
            <w:vAlign w:val="center"/>
          </w:tcPr>
          <w:p w14:paraId="53D27403" w14:textId="77777777" w:rsidR="00A3269E" w:rsidRDefault="00EE2716">
            <w:pPr>
              <w:pStyle w:val="Normal1"/>
              <w:spacing w:before="60" w:after="60" w:line="276" w:lineRule="auto"/>
              <w:rPr>
                <w:sz w:val="20"/>
                <w:szCs w:val="20"/>
              </w:rPr>
            </w:pPr>
            <w:bookmarkStart w:id="60" w:name="_Toc45492035"/>
            <w:bookmarkStart w:id="61" w:name="_Toc46658174"/>
            <w:bookmarkStart w:id="62" w:name="_Toc44799835"/>
            <w:bookmarkStart w:id="63" w:name="_Toc44798582"/>
            <w:r>
              <w:rPr>
                <w:rFonts w:eastAsia="Calibri"/>
                <w:sz w:val="20"/>
                <w:szCs w:val="20"/>
              </w:rPr>
              <w:t>Las estrategias didácticas son las acciones de los maestros a partir de las cuales los estudiantes construyen los conocimientos; pueden ser estrategias de aprendizaje o de enseñanza.</w:t>
            </w:r>
            <w:bookmarkEnd w:id="60"/>
            <w:bookmarkEnd w:id="61"/>
            <w:bookmarkEnd w:id="62"/>
            <w:bookmarkEnd w:id="63"/>
            <w:r>
              <w:rPr>
                <w:rFonts w:eastAsia="Calibri"/>
                <w:sz w:val="20"/>
                <w:szCs w:val="20"/>
              </w:rPr>
              <w:t xml:space="preserve"> </w:t>
            </w:r>
          </w:p>
        </w:tc>
      </w:tr>
      <w:tr w:rsidR="00A3269E" w14:paraId="53D27409" w14:textId="77777777">
        <w:tc>
          <w:tcPr>
            <w:tcW w:w="1559" w:type="dxa"/>
            <w:vMerge w:val="restart"/>
            <w:tcBorders>
              <w:left w:val="nil"/>
              <w:right w:val="nil"/>
            </w:tcBorders>
            <w:vAlign w:val="center"/>
          </w:tcPr>
          <w:p w14:paraId="53D27405" w14:textId="77777777" w:rsidR="00A3269E" w:rsidRDefault="00EE2716">
            <w:pPr>
              <w:pStyle w:val="Normal1"/>
              <w:spacing w:before="60" w:after="60"/>
              <w:rPr>
                <w:b/>
                <w:bCs/>
                <w:sz w:val="20"/>
                <w:szCs w:val="20"/>
              </w:rPr>
            </w:pPr>
            <w:bookmarkStart w:id="64" w:name="_Toc45492036"/>
            <w:bookmarkStart w:id="65" w:name="_Toc46658175"/>
            <w:r>
              <w:rPr>
                <w:rFonts w:eastAsia="Calibri"/>
                <w:b/>
                <w:bCs/>
                <w:sz w:val="20"/>
                <w:szCs w:val="20"/>
              </w:rPr>
              <w:t>Proceso de aprendizaje</w:t>
            </w:r>
            <w:bookmarkEnd w:id="64"/>
            <w:r>
              <w:rPr>
                <w:rFonts w:eastAsia="Calibri"/>
                <w:b/>
                <w:bCs/>
                <w:sz w:val="20"/>
                <w:szCs w:val="20"/>
              </w:rPr>
              <w:t xml:space="preserve"> del idioma inglés</w:t>
            </w:r>
            <w:bookmarkEnd w:id="65"/>
          </w:p>
          <w:p w14:paraId="53D27406" w14:textId="77777777" w:rsidR="00A3269E" w:rsidRDefault="00A3269E">
            <w:pPr>
              <w:pStyle w:val="Normal1"/>
              <w:spacing w:before="60" w:after="60"/>
              <w:rPr>
                <w:sz w:val="20"/>
                <w:szCs w:val="20"/>
              </w:rPr>
            </w:pPr>
          </w:p>
        </w:tc>
        <w:tc>
          <w:tcPr>
            <w:tcW w:w="2126" w:type="dxa"/>
            <w:tcBorders>
              <w:left w:val="nil"/>
              <w:right w:val="nil"/>
            </w:tcBorders>
            <w:vAlign w:val="center"/>
          </w:tcPr>
          <w:p w14:paraId="53D27407" w14:textId="77777777" w:rsidR="00A3269E" w:rsidRDefault="00EE2716">
            <w:pPr>
              <w:pStyle w:val="Normal1"/>
              <w:spacing w:before="60" w:after="60"/>
              <w:rPr>
                <w:sz w:val="20"/>
                <w:szCs w:val="20"/>
              </w:rPr>
            </w:pPr>
            <w:bookmarkStart w:id="66" w:name="_Toc46658176"/>
            <w:r>
              <w:rPr>
                <w:rFonts w:eastAsia="Calibri"/>
                <w:sz w:val="20"/>
                <w:szCs w:val="20"/>
              </w:rPr>
              <w:t>Aprendizaje</w:t>
            </w:r>
            <w:bookmarkEnd w:id="66"/>
            <w:r>
              <w:rPr>
                <w:rFonts w:eastAsia="Calibri"/>
                <w:sz w:val="20"/>
                <w:szCs w:val="20"/>
              </w:rPr>
              <w:t xml:space="preserve"> </w:t>
            </w:r>
          </w:p>
        </w:tc>
        <w:tc>
          <w:tcPr>
            <w:tcW w:w="5529" w:type="dxa"/>
            <w:tcBorders>
              <w:left w:val="nil"/>
              <w:right w:val="nil"/>
            </w:tcBorders>
            <w:vAlign w:val="center"/>
          </w:tcPr>
          <w:p w14:paraId="53D27408" w14:textId="77777777" w:rsidR="00A3269E" w:rsidRDefault="00EE2716">
            <w:pPr>
              <w:pStyle w:val="Normal1"/>
              <w:spacing w:before="60" w:after="60" w:line="276" w:lineRule="auto"/>
              <w:rPr>
                <w:sz w:val="20"/>
                <w:szCs w:val="20"/>
              </w:rPr>
            </w:pPr>
            <w:bookmarkStart w:id="67" w:name="_Toc46658177"/>
            <w:bookmarkStart w:id="68" w:name="_Toc45492037"/>
            <w:bookmarkStart w:id="69" w:name="_Toc44799837"/>
            <w:bookmarkStart w:id="70" w:name="_Toc44798584"/>
            <w:r>
              <w:rPr>
                <w:rFonts w:eastAsia="Calibri"/>
                <w:sz w:val="20"/>
                <w:szCs w:val="20"/>
              </w:rPr>
              <w:t>Es un proceso cognitivo de asimilación, donde los estudiantes unen las nuevas informaciones con saberes previos, a través de un proceso cognitivo.</w:t>
            </w:r>
            <w:bookmarkEnd w:id="67"/>
            <w:bookmarkEnd w:id="68"/>
            <w:bookmarkEnd w:id="69"/>
            <w:bookmarkEnd w:id="70"/>
          </w:p>
        </w:tc>
      </w:tr>
      <w:tr w:rsidR="00A3269E" w14:paraId="53D2740D" w14:textId="77777777">
        <w:tc>
          <w:tcPr>
            <w:tcW w:w="1559" w:type="dxa"/>
            <w:vMerge/>
            <w:tcBorders>
              <w:left w:val="nil"/>
              <w:right w:val="nil"/>
            </w:tcBorders>
            <w:vAlign w:val="center"/>
          </w:tcPr>
          <w:p w14:paraId="53D2740A" w14:textId="77777777" w:rsidR="00A3269E" w:rsidRDefault="00A3269E">
            <w:pPr>
              <w:pStyle w:val="Normal1"/>
              <w:spacing w:before="60" w:after="60"/>
              <w:rPr>
                <w:i/>
                <w:iCs/>
                <w:sz w:val="20"/>
                <w:szCs w:val="20"/>
              </w:rPr>
            </w:pPr>
          </w:p>
        </w:tc>
        <w:tc>
          <w:tcPr>
            <w:tcW w:w="2126" w:type="dxa"/>
            <w:tcBorders>
              <w:left w:val="nil"/>
              <w:right w:val="nil"/>
            </w:tcBorders>
            <w:vAlign w:val="center"/>
          </w:tcPr>
          <w:p w14:paraId="53D2740B" w14:textId="77777777" w:rsidR="00A3269E" w:rsidRDefault="00EE2716">
            <w:pPr>
              <w:pStyle w:val="Normal1"/>
              <w:spacing w:before="60" w:after="60"/>
              <w:rPr>
                <w:sz w:val="20"/>
                <w:szCs w:val="20"/>
              </w:rPr>
            </w:pPr>
            <w:bookmarkStart w:id="71" w:name="_Toc46658178"/>
            <w:bookmarkStart w:id="72" w:name="_Toc45492038"/>
            <w:r>
              <w:rPr>
                <w:rFonts w:eastAsia="Calibri"/>
                <w:sz w:val="20"/>
                <w:szCs w:val="20"/>
              </w:rPr>
              <w:t>Estilos de aprendizaje</w:t>
            </w:r>
            <w:bookmarkEnd w:id="71"/>
            <w:bookmarkEnd w:id="72"/>
            <w:r>
              <w:rPr>
                <w:rFonts w:eastAsia="Calibri"/>
                <w:sz w:val="20"/>
                <w:szCs w:val="20"/>
              </w:rPr>
              <w:t xml:space="preserve"> </w:t>
            </w:r>
          </w:p>
        </w:tc>
        <w:tc>
          <w:tcPr>
            <w:tcW w:w="5529" w:type="dxa"/>
            <w:tcBorders>
              <w:left w:val="nil"/>
              <w:right w:val="nil"/>
            </w:tcBorders>
            <w:vAlign w:val="center"/>
          </w:tcPr>
          <w:p w14:paraId="53D2740C" w14:textId="77777777" w:rsidR="00A3269E" w:rsidRDefault="00EE2716">
            <w:pPr>
              <w:pStyle w:val="Normal1"/>
              <w:spacing w:before="60" w:after="60" w:line="276" w:lineRule="auto"/>
              <w:rPr>
                <w:sz w:val="20"/>
                <w:szCs w:val="20"/>
              </w:rPr>
            </w:pPr>
            <w:bookmarkStart w:id="73" w:name="_Toc44798586"/>
            <w:bookmarkStart w:id="74" w:name="_Toc44799839"/>
            <w:bookmarkStart w:id="75" w:name="_Toc46658179"/>
            <w:bookmarkStart w:id="76" w:name="_Toc45492039"/>
            <w:r>
              <w:rPr>
                <w:rFonts w:eastAsia="Calibri"/>
                <w:sz w:val="20"/>
                <w:szCs w:val="20"/>
              </w:rPr>
              <w:t>El aprendizaje se puede dar a través de los sentidos. Es así como existen, básicamente, tres estilos o formas de adquirir los conocimientos: el visual, el auditivo y el kinestésico.</w:t>
            </w:r>
            <w:bookmarkEnd w:id="73"/>
            <w:bookmarkEnd w:id="74"/>
            <w:bookmarkEnd w:id="75"/>
            <w:bookmarkEnd w:id="76"/>
            <w:r>
              <w:rPr>
                <w:rFonts w:eastAsia="Calibri"/>
                <w:sz w:val="20"/>
                <w:szCs w:val="20"/>
              </w:rPr>
              <w:t xml:space="preserve"> </w:t>
            </w:r>
          </w:p>
        </w:tc>
      </w:tr>
    </w:tbl>
    <w:p w14:paraId="53D2740E" w14:textId="77777777" w:rsidR="00A3269E" w:rsidRDefault="00A3269E">
      <w:pPr>
        <w:spacing w:after="160" w:line="259" w:lineRule="auto"/>
        <w:jc w:val="left"/>
        <w:rPr>
          <w:rFonts w:cs="Times New Roman"/>
          <w:b/>
          <w:szCs w:val="24"/>
        </w:rPr>
      </w:pPr>
    </w:p>
    <w:p w14:paraId="53D2740F" w14:textId="77777777" w:rsidR="00A3269E" w:rsidRDefault="00EE2716">
      <w:pPr>
        <w:spacing w:after="160" w:line="259" w:lineRule="auto"/>
        <w:jc w:val="left"/>
        <w:rPr>
          <w:rFonts w:cs="Times New Roman"/>
          <w:b/>
          <w:szCs w:val="24"/>
        </w:rPr>
      </w:pPr>
      <w:r>
        <w:br w:type="page"/>
      </w:r>
    </w:p>
    <w:p w14:paraId="53D27410" w14:textId="77777777" w:rsidR="00A3269E" w:rsidRDefault="00EE2716">
      <w:pPr>
        <w:jc w:val="center"/>
        <w:rPr>
          <w:b/>
        </w:rPr>
      </w:pPr>
      <w:r>
        <w:rPr>
          <w:noProof/>
        </w:rPr>
        <w:drawing>
          <wp:inline distT="0" distB="0" distL="0" distR="0" wp14:anchorId="53D274E1" wp14:editId="53D274E2">
            <wp:extent cx="3010535" cy="1685925"/>
            <wp:effectExtent l="0" t="0" r="0" b="0"/>
            <wp:docPr id="10" name="Imagen 3" descr="http://www.ieee.org/about/toolkit/masterbrand/2004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http://www.ieee.org/about/toolkit/masterbrand/20040815"/>
                    <pic:cNvPicPr>
                      <a:picLocks noChangeAspect="1" noChangeArrowheads="1"/>
                    </pic:cNvPicPr>
                  </pic:nvPicPr>
                  <pic:blipFill>
                    <a:blip r:embed="rId29"/>
                    <a:stretch>
                      <a:fillRect/>
                    </a:stretch>
                  </pic:blipFill>
                  <pic:spPr bwMode="auto">
                    <a:xfrm>
                      <a:off x="0" y="0"/>
                      <a:ext cx="3010535" cy="1685925"/>
                    </a:xfrm>
                    <a:prstGeom prst="rect">
                      <a:avLst/>
                    </a:prstGeom>
                  </pic:spPr>
                </pic:pic>
              </a:graphicData>
            </a:graphic>
          </wp:inline>
        </w:drawing>
      </w:r>
      <w:commentRangeStart w:id="77"/>
      <w:r>
        <w:rPr>
          <w:b/>
        </w:rPr>
        <w:t xml:space="preserve"> </w:t>
      </w:r>
      <w:commentRangeEnd w:id="77"/>
      <w:r>
        <w:rPr>
          <w:rStyle w:val="CommentReference"/>
          <w:b/>
          <w:sz w:val="24"/>
          <w:szCs w:val="22"/>
        </w:rPr>
        <w:commentReference w:id="77"/>
      </w:r>
    </w:p>
    <w:p w14:paraId="53D27411" w14:textId="77777777" w:rsidR="00A3269E" w:rsidRDefault="00EE2716">
      <w:pPr>
        <w:pStyle w:val="Caption"/>
        <w:rPr>
          <w:rFonts w:cs="Times New Roman"/>
          <w:szCs w:val="20"/>
        </w:rPr>
      </w:pPr>
      <w:bookmarkStart w:id="78" w:name="_Ref57294913"/>
      <w:bookmarkStart w:id="79" w:name="_Toc114148333"/>
      <w:r>
        <w:t xml:space="preserve">Fig. </w:t>
      </w:r>
      <w:r>
        <w:fldChar w:fldCharType="begin"/>
      </w:r>
      <w:r>
        <w:instrText xml:space="preserve"> SEQ Fig. \* ARABIC </w:instrText>
      </w:r>
      <w:r>
        <w:fldChar w:fldCharType="separate"/>
      </w:r>
      <w:r>
        <w:t>1</w:t>
      </w:r>
      <w:r>
        <w:fldChar w:fldCharType="end"/>
      </w:r>
      <w:bookmarkEnd w:id="78"/>
      <w:r>
        <w:t>. Imagen corporativa Institute of Electrical and Electronics Engineers (IEEE)</w:t>
      </w:r>
      <w:bookmarkEnd w:id="79"/>
    </w:p>
    <w:p w14:paraId="53D27412" w14:textId="77777777" w:rsidR="00A3269E" w:rsidRDefault="00EE2716">
      <w:pPr>
        <w:spacing w:line="240" w:lineRule="auto"/>
        <w:rPr>
          <w:rFonts w:cs="Times New Roman"/>
          <w:b/>
          <w:sz w:val="20"/>
          <w:szCs w:val="20"/>
        </w:rPr>
      </w:pPr>
      <w:r>
        <w:rPr>
          <w:rFonts w:cs="Times New Roman"/>
          <w:sz w:val="20"/>
          <w:szCs w:val="20"/>
        </w:rPr>
        <w:t>Nota: f</w:t>
      </w:r>
      <w:commentRangeStart w:id="80"/>
      <w:commentRangeEnd w:id="80"/>
      <w:r>
        <w:rPr>
          <w:rStyle w:val="CommentReference"/>
          <w:rFonts w:cs="Times New Roman"/>
          <w:sz w:val="20"/>
          <w:szCs w:val="20"/>
        </w:rPr>
        <w:commentReference w:id="80"/>
      </w:r>
      <w:r>
        <w:rPr>
          <w:rFonts w:cs="Times New Roman"/>
          <w:sz w:val="20"/>
          <w:szCs w:val="20"/>
        </w:rPr>
        <w:t>uente https://www.ieee.org/ Esta entidad edita y normaliza la presentación de documentos científicos en el área de ingenierías.</w:t>
      </w:r>
    </w:p>
    <w:p w14:paraId="53D27413" w14:textId="77777777" w:rsidR="00A3269E" w:rsidRDefault="00A3269E">
      <w:pPr>
        <w:jc w:val="center"/>
        <w:rPr>
          <w:b/>
        </w:rPr>
      </w:pPr>
    </w:p>
    <w:p w14:paraId="53D27414" w14:textId="77777777" w:rsidR="00A3269E" w:rsidRDefault="00A3269E">
      <w:pPr>
        <w:jc w:val="center"/>
        <w:rPr>
          <w:b/>
        </w:rPr>
      </w:pPr>
    </w:p>
    <w:p w14:paraId="53D27415" w14:textId="77777777" w:rsidR="00A3269E" w:rsidRDefault="00EE2716">
      <w:pPr>
        <w:jc w:val="center"/>
        <w:rPr>
          <w:b/>
        </w:rPr>
      </w:pPr>
      <w:r>
        <w:rPr>
          <w:noProof/>
        </w:rPr>
        <w:drawing>
          <wp:inline distT="0" distB="0" distL="0" distR="0" wp14:anchorId="53D274E3" wp14:editId="53D274E4">
            <wp:extent cx="3343275" cy="1237615"/>
            <wp:effectExtent l="0" t="0" r="0" b="0"/>
            <wp:docPr id="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5"/>
                    <pic:cNvPicPr>
                      <a:picLocks noChangeAspect="1" noChangeArrowheads="1"/>
                    </pic:cNvPicPr>
                  </pic:nvPicPr>
                  <pic:blipFill>
                    <a:blip r:embed="rId30"/>
                    <a:stretch>
                      <a:fillRect/>
                    </a:stretch>
                  </pic:blipFill>
                  <pic:spPr bwMode="auto">
                    <a:xfrm>
                      <a:off x="0" y="0"/>
                      <a:ext cx="3343275" cy="1237615"/>
                    </a:xfrm>
                    <a:prstGeom prst="rect">
                      <a:avLst/>
                    </a:prstGeom>
                  </pic:spPr>
                </pic:pic>
              </a:graphicData>
            </a:graphic>
          </wp:inline>
        </w:drawing>
      </w:r>
      <w:r>
        <w:rPr>
          <w:b/>
        </w:rPr>
        <w:t xml:space="preserve"> </w:t>
      </w:r>
    </w:p>
    <w:p w14:paraId="53D27416" w14:textId="77777777" w:rsidR="00A3269E" w:rsidRDefault="00EE2716">
      <w:pPr>
        <w:pStyle w:val="Caption"/>
        <w:rPr>
          <w:rFonts w:cs="Times New Roman"/>
          <w:szCs w:val="20"/>
        </w:rPr>
      </w:pPr>
      <w:bookmarkStart w:id="81" w:name="_Ref57294918"/>
      <w:bookmarkStart w:id="82" w:name="_Toc114148334"/>
      <w:r>
        <w:t xml:space="preserve">Fig. </w:t>
      </w:r>
      <w:r>
        <w:fldChar w:fldCharType="begin"/>
      </w:r>
      <w:r>
        <w:instrText xml:space="preserve"> SEQ Fig. \* ARABIC </w:instrText>
      </w:r>
      <w:r>
        <w:fldChar w:fldCharType="separate"/>
      </w:r>
      <w:r>
        <w:t>2</w:t>
      </w:r>
      <w:r>
        <w:fldChar w:fldCharType="end"/>
      </w:r>
      <w:bookmarkEnd w:id="81"/>
      <w:r>
        <w:t>. Logo Repositorio Institucional Universidad de San Buenaventura</w:t>
      </w:r>
      <w:bookmarkEnd w:id="82"/>
    </w:p>
    <w:p w14:paraId="53D27417" w14:textId="77777777" w:rsidR="00A3269E" w:rsidRDefault="00EE2716">
      <w:pPr>
        <w:rPr>
          <w:rFonts w:cs="Times New Roman"/>
          <w:b/>
          <w:szCs w:val="24"/>
        </w:rPr>
      </w:pPr>
      <w:r>
        <w:rPr>
          <w:rFonts w:cs="Times New Roman"/>
          <w:sz w:val="20"/>
          <w:szCs w:val="20"/>
        </w:rPr>
        <w:t>Nota: fuente http://bibliotecadigital.usb.edu.co/ Plataforma de acceso abierto en la que se preservan, recuperan y difunden los documentos en texto completo de la producción académica e intelectual Bonaventuriana.</w:t>
      </w:r>
    </w:p>
    <w:p w14:paraId="53D27418" w14:textId="77777777" w:rsidR="00A3269E" w:rsidRDefault="00A3269E">
      <w:pPr>
        <w:rPr>
          <w:rFonts w:cs="Times New Roman"/>
          <w:b/>
          <w:szCs w:val="24"/>
        </w:rPr>
      </w:pPr>
    </w:p>
    <w:p w14:paraId="53D27419" w14:textId="77777777" w:rsidR="00A3269E" w:rsidRDefault="00EE2716">
      <w:pPr>
        <w:spacing w:after="160" w:line="259" w:lineRule="auto"/>
        <w:jc w:val="left"/>
      </w:pPr>
      <w:r>
        <w:br w:type="page"/>
      </w:r>
    </w:p>
    <w:p w14:paraId="53D2741A" w14:textId="77777777" w:rsidR="00A3269E" w:rsidRDefault="00EE2716">
      <w:pPr>
        <w:jc w:val="center"/>
      </w:pPr>
      <w:bookmarkStart w:id="83" w:name="_Toc459198373"/>
      <w:bookmarkStart w:id="84" w:name="_Toc440985141"/>
      <w:r>
        <w:t>X. DISCUSIÓN</w:t>
      </w:r>
      <w:bookmarkEnd w:id="83"/>
      <w:bookmarkEnd w:id="84"/>
    </w:p>
    <w:p w14:paraId="53D2741B" w14:textId="77777777" w:rsidR="00A3269E" w:rsidRDefault="00A3269E">
      <w:pPr>
        <w:rPr>
          <w:rFonts w:cs="Times New Roman"/>
          <w:b/>
          <w:szCs w:val="24"/>
        </w:rPr>
      </w:pPr>
    </w:p>
    <w:p w14:paraId="53D2741C" w14:textId="77777777" w:rsidR="00A3269E" w:rsidRDefault="00EE2716">
      <w:pPr>
        <w:pStyle w:val="PrrIEEE"/>
        <w:rPr>
          <w:b/>
        </w:rPr>
      </w:pPr>
      <w:r>
        <w:t>La discusión es la interpretación crítica y el análisis de los resultados, que surgen de las preguntas de investigación.</w:t>
      </w:r>
    </w:p>
    <w:p w14:paraId="53D2741D" w14:textId="77777777" w:rsidR="00A3269E" w:rsidRDefault="00EE2716">
      <w:pPr>
        <w:spacing w:after="160" w:line="259" w:lineRule="auto"/>
        <w:jc w:val="left"/>
      </w:pPr>
      <w:r>
        <w:br w:type="page"/>
      </w:r>
    </w:p>
    <w:p w14:paraId="53D2741E" w14:textId="77777777" w:rsidR="00A3269E" w:rsidRDefault="00EE2716">
      <w:pPr>
        <w:jc w:val="center"/>
      </w:pPr>
      <w:bookmarkStart w:id="85" w:name="_Toc459198374"/>
      <w:bookmarkStart w:id="86" w:name="_Toc440985142"/>
      <w:r>
        <w:t>XI. CONCLUSIONES</w:t>
      </w:r>
      <w:bookmarkEnd w:id="85"/>
      <w:bookmarkEnd w:id="86"/>
    </w:p>
    <w:p w14:paraId="53D2741F" w14:textId="77777777" w:rsidR="00A3269E" w:rsidRDefault="00A3269E">
      <w:pPr>
        <w:rPr>
          <w:rFonts w:cs="Times New Roman"/>
          <w:b/>
          <w:szCs w:val="24"/>
        </w:rPr>
      </w:pPr>
    </w:p>
    <w:p w14:paraId="53D27421" w14:textId="6BCA5D1F" w:rsidR="00A3269E" w:rsidRDefault="002B7149" w:rsidP="002B7149">
      <w:pPr>
        <w:pStyle w:val="PrrIEEE"/>
        <w:ind w:firstLine="0"/>
      </w:pPr>
      <w:r>
        <w:rPr>
          <w:rFonts w:cstheme="minorBidi"/>
          <w:szCs w:val="22"/>
        </w:rPr>
        <w:t>S</w:t>
      </w:r>
      <w:r w:rsidRPr="002B7149">
        <w:rPr>
          <w:rFonts w:cstheme="minorBidi"/>
          <w:szCs w:val="22"/>
        </w:rPr>
        <w:t>e concluye que el proyecto responde de manera efectiva al planteamiento del problema al transformar la tecnología en una herramienta de inclusión social y económica. La creación de "Guru" demuestra que es posible integrar la modernidad de los entornos virtuales con la salvaguardia del patrimonio cultural, proporcionando a los artesanos un medio sostenible para mejorar su calidad de vida y asegurar la permanencia de sus oficios en el mercado contemporáneo.</w:t>
      </w:r>
      <w:r w:rsidR="00EE2716">
        <w:t xml:space="preserve">. </w:t>
      </w:r>
    </w:p>
    <w:p w14:paraId="53D27422" w14:textId="77777777" w:rsidR="00A3269E" w:rsidRDefault="00A3269E">
      <w:pPr>
        <w:rPr>
          <w:rFonts w:cs="Times New Roman"/>
          <w:b/>
          <w:szCs w:val="24"/>
        </w:rPr>
      </w:pPr>
    </w:p>
    <w:p w14:paraId="53D27423" w14:textId="77777777" w:rsidR="00A3269E" w:rsidRDefault="00EE2716">
      <w:pPr>
        <w:spacing w:after="160"/>
        <w:jc w:val="left"/>
        <w:rPr>
          <w:rFonts w:cs="Times New Roman"/>
          <w:b/>
          <w:szCs w:val="24"/>
        </w:rPr>
      </w:pPr>
      <w:r>
        <w:br w:type="page"/>
      </w:r>
    </w:p>
    <w:p w14:paraId="53D27424" w14:textId="77777777" w:rsidR="00A3269E" w:rsidRDefault="00EE2716">
      <w:pPr>
        <w:jc w:val="center"/>
      </w:pPr>
      <w:r>
        <w:t>XII. RECOMENDACIONES</w:t>
      </w:r>
    </w:p>
    <w:p w14:paraId="53D27425" w14:textId="77777777" w:rsidR="00A3269E" w:rsidRDefault="00A3269E">
      <w:pPr>
        <w:rPr>
          <w:rFonts w:cs="Times New Roman"/>
          <w:b/>
          <w:szCs w:val="24"/>
        </w:rPr>
      </w:pPr>
    </w:p>
    <w:p w14:paraId="53D27426" w14:textId="77777777" w:rsidR="00A3269E" w:rsidRDefault="00EE2716">
      <w:pPr>
        <w:pStyle w:val="PrrIEEE"/>
        <w:rPr>
          <w:b/>
        </w:rPr>
      </w:pPr>
      <w:r>
        <w:t>Las recomendaciones son las futuras y posibles líneas de investigación que llevarán a resolver problemas relacionados con la presente investigación.</w:t>
      </w:r>
    </w:p>
    <w:p w14:paraId="53D27427" w14:textId="77777777" w:rsidR="00A3269E" w:rsidRDefault="00A3269E">
      <w:pPr>
        <w:rPr>
          <w:rFonts w:cs="Times New Roman"/>
          <w:b/>
          <w:szCs w:val="24"/>
        </w:rPr>
      </w:pPr>
    </w:p>
    <w:p w14:paraId="53D27428" w14:textId="77777777" w:rsidR="00A3269E" w:rsidRDefault="00A3269E">
      <w:pPr>
        <w:rPr>
          <w:rFonts w:cs="Times New Roman"/>
          <w:b/>
          <w:szCs w:val="24"/>
        </w:rPr>
      </w:pPr>
    </w:p>
    <w:p w14:paraId="53D27429" w14:textId="77777777" w:rsidR="00A3269E" w:rsidRDefault="00A3269E">
      <w:pPr>
        <w:rPr>
          <w:rFonts w:cs="Times New Roman"/>
          <w:b/>
          <w:szCs w:val="24"/>
        </w:rPr>
      </w:pPr>
    </w:p>
    <w:p w14:paraId="53D2742A" w14:textId="77777777" w:rsidR="00A3269E" w:rsidRDefault="00A3269E">
      <w:pPr>
        <w:rPr>
          <w:rFonts w:cs="Times New Roman"/>
          <w:b/>
          <w:szCs w:val="24"/>
        </w:rPr>
      </w:pPr>
    </w:p>
    <w:p w14:paraId="53D2742B" w14:textId="77777777" w:rsidR="00A3269E" w:rsidRDefault="00A3269E">
      <w:pPr>
        <w:rPr>
          <w:rFonts w:cs="Times New Roman"/>
          <w:b/>
          <w:szCs w:val="24"/>
        </w:rPr>
      </w:pPr>
    </w:p>
    <w:p w14:paraId="53D2742C" w14:textId="77777777" w:rsidR="00A3269E" w:rsidRDefault="00A3269E">
      <w:pPr>
        <w:rPr>
          <w:rFonts w:cs="Times New Roman"/>
          <w:b/>
          <w:szCs w:val="24"/>
        </w:rPr>
      </w:pPr>
    </w:p>
    <w:p w14:paraId="53D2742D" w14:textId="77777777" w:rsidR="00A3269E" w:rsidRDefault="00A3269E">
      <w:pPr>
        <w:rPr>
          <w:rFonts w:cs="Times New Roman"/>
          <w:b/>
          <w:szCs w:val="24"/>
        </w:rPr>
      </w:pPr>
    </w:p>
    <w:p w14:paraId="53D2742E" w14:textId="77777777" w:rsidR="00A3269E" w:rsidRDefault="00A3269E">
      <w:pPr>
        <w:rPr>
          <w:rFonts w:cs="Times New Roman"/>
          <w:b/>
          <w:szCs w:val="24"/>
        </w:rPr>
      </w:pPr>
    </w:p>
    <w:p w14:paraId="53D2742F" w14:textId="77777777" w:rsidR="00A3269E" w:rsidRDefault="00A3269E">
      <w:pPr>
        <w:rPr>
          <w:rFonts w:cs="Times New Roman"/>
          <w:b/>
          <w:szCs w:val="24"/>
        </w:rPr>
      </w:pPr>
    </w:p>
    <w:p w14:paraId="53D27430" w14:textId="77777777" w:rsidR="00A3269E" w:rsidRDefault="00A3269E">
      <w:pPr>
        <w:rPr>
          <w:rFonts w:cs="Times New Roman"/>
          <w:b/>
          <w:szCs w:val="24"/>
        </w:rPr>
      </w:pPr>
    </w:p>
    <w:p w14:paraId="53D27431" w14:textId="77777777" w:rsidR="00A3269E" w:rsidRDefault="00A3269E">
      <w:pPr>
        <w:rPr>
          <w:rFonts w:cs="Times New Roman"/>
          <w:b/>
          <w:szCs w:val="24"/>
        </w:rPr>
      </w:pPr>
    </w:p>
    <w:p w14:paraId="53D27432" w14:textId="77777777" w:rsidR="00A3269E" w:rsidRDefault="00A3269E">
      <w:pPr>
        <w:rPr>
          <w:rFonts w:cs="Times New Roman"/>
          <w:b/>
          <w:szCs w:val="24"/>
        </w:rPr>
      </w:pPr>
    </w:p>
    <w:p w14:paraId="53D27433" w14:textId="77777777" w:rsidR="00A3269E" w:rsidRDefault="00A3269E">
      <w:pPr>
        <w:rPr>
          <w:rFonts w:cs="Times New Roman"/>
          <w:b/>
          <w:szCs w:val="24"/>
        </w:rPr>
      </w:pPr>
    </w:p>
    <w:p w14:paraId="53D27434" w14:textId="77777777" w:rsidR="00A3269E" w:rsidRDefault="00A3269E">
      <w:pPr>
        <w:rPr>
          <w:rFonts w:cs="Times New Roman"/>
          <w:b/>
          <w:szCs w:val="24"/>
        </w:rPr>
      </w:pPr>
    </w:p>
    <w:p w14:paraId="53D27435" w14:textId="77777777" w:rsidR="00A3269E" w:rsidRDefault="00A3269E">
      <w:pPr>
        <w:rPr>
          <w:rFonts w:cs="Times New Roman"/>
          <w:b/>
          <w:szCs w:val="24"/>
        </w:rPr>
      </w:pPr>
    </w:p>
    <w:p w14:paraId="53D27436" w14:textId="77777777" w:rsidR="00A3269E" w:rsidRDefault="00A3269E">
      <w:pPr>
        <w:rPr>
          <w:rFonts w:cs="Times New Roman"/>
          <w:b/>
          <w:szCs w:val="24"/>
        </w:rPr>
      </w:pPr>
    </w:p>
    <w:p w14:paraId="53D27437" w14:textId="77777777" w:rsidR="00A3269E" w:rsidRDefault="00A3269E">
      <w:pPr>
        <w:rPr>
          <w:rFonts w:cs="Times New Roman"/>
          <w:b/>
          <w:szCs w:val="24"/>
        </w:rPr>
      </w:pPr>
    </w:p>
    <w:p w14:paraId="53D27438" w14:textId="77777777" w:rsidR="00A3269E" w:rsidRDefault="00A3269E">
      <w:pPr>
        <w:rPr>
          <w:rFonts w:cs="Times New Roman"/>
          <w:b/>
          <w:szCs w:val="24"/>
        </w:rPr>
      </w:pPr>
    </w:p>
    <w:p w14:paraId="53D27439" w14:textId="77777777" w:rsidR="00A3269E" w:rsidRDefault="00A3269E">
      <w:pPr>
        <w:rPr>
          <w:rFonts w:cs="Times New Roman"/>
          <w:b/>
          <w:szCs w:val="24"/>
        </w:rPr>
      </w:pPr>
    </w:p>
    <w:p w14:paraId="53D2743A" w14:textId="77777777" w:rsidR="00A3269E" w:rsidRDefault="00A3269E">
      <w:pPr>
        <w:rPr>
          <w:rFonts w:cs="Times New Roman"/>
          <w:b/>
          <w:szCs w:val="24"/>
        </w:rPr>
      </w:pPr>
    </w:p>
    <w:p w14:paraId="53D2743B" w14:textId="77777777" w:rsidR="00A3269E" w:rsidRDefault="00A3269E">
      <w:pPr>
        <w:rPr>
          <w:rFonts w:cs="Times New Roman"/>
          <w:b/>
          <w:szCs w:val="24"/>
        </w:rPr>
      </w:pPr>
    </w:p>
    <w:p w14:paraId="53D2743C" w14:textId="77777777" w:rsidR="00A3269E" w:rsidRDefault="00A3269E">
      <w:pPr>
        <w:rPr>
          <w:rFonts w:cs="Times New Roman"/>
          <w:b/>
          <w:szCs w:val="24"/>
        </w:rPr>
      </w:pPr>
    </w:p>
    <w:p w14:paraId="53D2743D" w14:textId="77777777" w:rsidR="00A3269E" w:rsidRDefault="00A3269E">
      <w:pPr>
        <w:rPr>
          <w:rFonts w:cs="Times New Roman"/>
          <w:b/>
          <w:szCs w:val="24"/>
        </w:rPr>
      </w:pPr>
    </w:p>
    <w:p w14:paraId="53D2743E" w14:textId="77777777" w:rsidR="00A3269E" w:rsidRDefault="00A3269E">
      <w:pPr>
        <w:rPr>
          <w:rFonts w:cs="Times New Roman"/>
          <w:b/>
          <w:szCs w:val="24"/>
        </w:rPr>
      </w:pPr>
    </w:p>
    <w:p w14:paraId="53D2743F" w14:textId="77777777" w:rsidR="00A3269E" w:rsidRDefault="00A3269E">
      <w:pPr>
        <w:rPr>
          <w:rFonts w:cs="Times New Roman"/>
          <w:b/>
          <w:szCs w:val="24"/>
        </w:rPr>
      </w:pPr>
    </w:p>
    <w:p w14:paraId="53D27440" w14:textId="77777777" w:rsidR="00A3269E" w:rsidRDefault="00A3269E">
      <w:pPr>
        <w:rPr>
          <w:rFonts w:cs="Times New Roman"/>
          <w:b/>
          <w:szCs w:val="24"/>
        </w:rPr>
      </w:pPr>
    </w:p>
    <w:p w14:paraId="53D27441" w14:textId="77777777" w:rsidR="00A3269E" w:rsidRDefault="00A3269E">
      <w:pPr>
        <w:rPr>
          <w:rFonts w:cs="Times New Roman"/>
          <w:b/>
          <w:szCs w:val="24"/>
        </w:rPr>
      </w:pPr>
    </w:p>
    <w:p w14:paraId="53D27442" w14:textId="77777777" w:rsidR="00A3269E" w:rsidRDefault="00EE2716">
      <w:pPr>
        <w:pStyle w:val="Heading1"/>
      </w:pPr>
      <w:bookmarkStart w:id="87" w:name="_Toc67128983"/>
      <w:bookmarkStart w:id="88" w:name="_Toc459198375"/>
      <w:r>
        <w:t>R</w:t>
      </w:r>
      <w:commentRangeStart w:id="89"/>
      <w:commentRangeEnd w:id="89"/>
      <w:r>
        <w:rPr>
          <w:rStyle w:val="CommentReference"/>
          <w:sz w:val="24"/>
          <w:szCs w:val="32"/>
        </w:rPr>
        <w:commentReference w:id="89"/>
      </w:r>
      <w:r>
        <w:t>EFERENCIA</w:t>
      </w:r>
      <w:bookmarkEnd w:id="87"/>
      <w:bookmarkEnd w:id="88"/>
      <w:r>
        <w:t>S</w:t>
      </w:r>
    </w:p>
    <w:p w14:paraId="16D877D1" w14:textId="77777777" w:rsidR="002B7149" w:rsidRDefault="002B7149" w:rsidP="002B7149"/>
    <w:p w14:paraId="0AA2ECDD" w14:textId="77777777" w:rsidR="002B7149" w:rsidRPr="002B7149" w:rsidRDefault="002B7149" w:rsidP="002B7149"/>
    <w:p w14:paraId="53D27443" w14:textId="77777777" w:rsidR="00A3269E" w:rsidRDefault="00A3269E">
      <w:pPr>
        <w:pStyle w:val="PrrIEEE"/>
      </w:pPr>
    </w:p>
    <w:p w14:paraId="5CC3ACBA" w14:textId="77777777" w:rsidR="002B7149" w:rsidRPr="002B7149" w:rsidRDefault="00EE2716">
      <w:pPr>
        <w:widowControl w:val="0"/>
        <w:spacing w:before="160" w:after="160" w:line="240" w:lineRule="auto"/>
        <w:ind w:left="640" w:hanging="640"/>
        <w:rPr>
          <w:rFonts w:ascii="Arial" w:hAnsi="Arial" w:cs="Arial"/>
          <w:szCs w:val="24"/>
        </w:rPr>
      </w:pPr>
      <w:commentRangeStart w:id="90"/>
      <w:r w:rsidRPr="002B7149">
        <w:rPr>
          <w:rFonts w:ascii="Arial" w:hAnsi="Arial" w:cs="Arial"/>
          <w:szCs w:val="24"/>
        </w:rPr>
        <w:t>[</w:t>
      </w:r>
      <w:commentRangeEnd w:id="90"/>
      <w:r w:rsidRPr="002B7149">
        <w:rPr>
          <w:rStyle w:val="CommentReference"/>
          <w:rFonts w:ascii="Arial" w:hAnsi="Arial" w:cs="Arial"/>
          <w:sz w:val="24"/>
          <w:szCs w:val="24"/>
        </w:rPr>
        <w:commentReference w:id="90"/>
      </w:r>
      <w:r w:rsidRPr="002B7149">
        <w:rPr>
          <w:rFonts w:ascii="Arial" w:hAnsi="Arial" w:cs="Arial"/>
          <w:szCs w:val="24"/>
        </w:rPr>
        <w:t>1]</w:t>
      </w:r>
      <w:r w:rsidRPr="002B7149">
        <w:rPr>
          <w:rFonts w:ascii="Arial" w:hAnsi="Arial" w:cs="Arial"/>
          <w:szCs w:val="24"/>
        </w:rPr>
        <w:tab/>
      </w:r>
    </w:p>
    <w:tbl>
      <w:tblPr>
        <w:tblW w:w="17100" w:type="dxa"/>
        <w:tblCellMar>
          <w:top w:w="15" w:type="dxa"/>
          <w:left w:w="15" w:type="dxa"/>
          <w:bottom w:w="15" w:type="dxa"/>
          <w:right w:w="15" w:type="dxa"/>
        </w:tblCellMar>
        <w:tblLook w:val="04A0" w:firstRow="1" w:lastRow="0" w:firstColumn="1" w:lastColumn="0" w:noHBand="0" w:noVBand="1"/>
      </w:tblPr>
      <w:tblGrid>
        <w:gridCol w:w="2508"/>
        <w:gridCol w:w="14592"/>
      </w:tblGrid>
      <w:tr w:rsidR="002B7149" w:rsidRPr="002B7149" w14:paraId="487FDE4D" w14:textId="77777777">
        <w:tc>
          <w:tcPr>
            <w:tcW w:w="0" w:type="auto"/>
            <w:tcBorders>
              <w:top w:val="single" w:sz="6" w:space="0" w:color="DDDDDD"/>
            </w:tcBorders>
            <w:tcMar>
              <w:top w:w="120" w:type="dxa"/>
              <w:left w:w="120" w:type="dxa"/>
              <w:bottom w:w="120" w:type="dxa"/>
              <w:right w:w="120" w:type="dxa"/>
            </w:tcMar>
            <w:hideMark/>
          </w:tcPr>
          <w:p w14:paraId="59C655A1"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Título : </w:t>
            </w:r>
          </w:p>
        </w:tc>
        <w:tc>
          <w:tcPr>
            <w:tcW w:w="0" w:type="auto"/>
            <w:tcBorders>
              <w:top w:val="single" w:sz="6" w:space="0" w:color="DDDDDD"/>
            </w:tcBorders>
            <w:tcMar>
              <w:top w:w="120" w:type="dxa"/>
              <w:left w:w="120" w:type="dxa"/>
              <w:bottom w:w="120" w:type="dxa"/>
              <w:right w:w="120" w:type="dxa"/>
            </w:tcMar>
            <w:hideMark/>
          </w:tcPr>
          <w:p w14:paraId="28CFD735"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Proyecto Apoyo y Fortalecimiento del Sector Artesanal en Colombia.</w:t>
            </w:r>
          </w:p>
        </w:tc>
      </w:tr>
      <w:tr w:rsidR="002B7149" w:rsidRPr="002B7149" w14:paraId="1B36E50F" w14:textId="77777777">
        <w:tc>
          <w:tcPr>
            <w:tcW w:w="0" w:type="auto"/>
            <w:tcBorders>
              <w:top w:val="single" w:sz="6" w:space="0" w:color="DDDDDD"/>
            </w:tcBorders>
            <w:tcMar>
              <w:top w:w="120" w:type="dxa"/>
              <w:left w:w="120" w:type="dxa"/>
              <w:bottom w:w="120" w:type="dxa"/>
              <w:right w:w="120" w:type="dxa"/>
            </w:tcMar>
            <w:hideMark/>
          </w:tcPr>
          <w:p w14:paraId="6C8005D7"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Otros títulos : </w:t>
            </w:r>
          </w:p>
        </w:tc>
        <w:tc>
          <w:tcPr>
            <w:tcW w:w="0" w:type="auto"/>
            <w:tcBorders>
              <w:top w:val="single" w:sz="6" w:space="0" w:color="DDDDDD"/>
            </w:tcBorders>
            <w:tcMar>
              <w:top w:w="120" w:type="dxa"/>
              <w:left w:w="120" w:type="dxa"/>
              <w:bottom w:w="120" w:type="dxa"/>
              <w:right w:w="120" w:type="dxa"/>
            </w:tcMar>
            <w:hideMark/>
          </w:tcPr>
          <w:p w14:paraId="066CE918"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Programa Nacional de Asesorías Puntuales : informe.</w:t>
            </w:r>
          </w:p>
        </w:tc>
      </w:tr>
      <w:tr w:rsidR="002B7149" w:rsidRPr="002B7149" w14:paraId="589A40BA" w14:textId="77777777">
        <w:tc>
          <w:tcPr>
            <w:tcW w:w="0" w:type="auto"/>
            <w:tcBorders>
              <w:top w:val="single" w:sz="6" w:space="0" w:color="DDDDDD"/>
            </w:tcBorders>
            <w:tcMar>
              <w:top w:w="120" w:type="dxa"/>
              <w:left w:w="120" w:type="dxa"/>
              <w:bottom w:w="120" w:type="dxa"/>
              <w:right w:w="120" w:type="dxa"/>
            </w:tcMar>
            <w:hideMark/>
          </w:tcPr>
          <w:p w14:paraId="23FE31CA"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Autor : </w:t>
            </w:r>
          </w:p>
        </w:tc>
        <w:tc>
          <w:tcPr>
            <w:tcW w:w="0" w:type="auto"/>
            <w:tcBorders>
              <w:top w:val="single" w:sz="6" w:space="0" w:color="DDDDDD"/>
            </w:tcBorders>
            <w:tcMar>
              <w:top w:w="120" w:type="dxa"/>
              <w:left w:w="120" w:type="dxa"/>
              <w:bottom w:w="120" w:type="dxa"/>
              <w:right w:w="120" w:type="dxa"/>
            </w:tcMar>
            <w:hideMark/>
          </w:tcPr>
          <w:p w14:paraId="69C8D4D8" w14:textId="77777777" w:rsidR="002B7149" w:rsidRPr="002B7149" w:rsidRDefault="002B7149" w:rsidP="002B7149">
            <w:pPr>
              <w:widowControl w:val="0"/>
              <w:spacing w:before="160" w:after="160" w:line="240" w:lineRule="auto"/>
              <w:ind w:left="640" w:hanging="640"/>
              <w:rPr>
                <w:rFonts w:ascii="Arial" w:hAnsi="Arial" w:cs="Arial"/>
                <w:szCs w:val="24"/>
              </w:rPr>
            </w:pPr>
            <w:hyperlink r:id="rId31" w:history="1">
              <w:r w:rsidRPr="002B7149">
                <w:rPr>
                  <w:rStyle w:val="Hyperlink"/>
                  <w:rFonts w:ascii="Arial" w:hAnsi="Arial" w:cs="Arial"/>
                  <w:szCs w:val="24"/>
                </w:rPr>
                <w:t>Rodríguez Corredor, Lina María, asesora</w:t>
              </w:r>
            </w:hyperlink>
            <w:r w:rsidRPr="002B7149">
              <w:rPr>
                <w:rFonts w:ascii="Arial" w:hAnsi="Arial" w:cs="Arial"/>
                <w:szCs w:val="24"/>
              </w:rPr>
              <w:br/>
            </w:r>
            <w:hyperlink r:id="rId32" w:history="1">
              <w:r w:rsidRPr="002B7149">
                <w:rPr>
                  <w:rStyle w:val="Hyperlink"/>
                  <w:rFonts w:ascii="Arial" w:hAnsi="Arial" w:cs="Arial"/>
                  <w:szCs w:val="24"/>
                </w:rPr>
                <w:t>Colombia. Ministerio de Desarrollo Económico. Artesanías de Colombia</w:t>
              </w:r>
            </w:hyperlink>
          </w:p>
        </w:tc>
      </w:tr>
      <w:tr w:rsidR="002B7149" w:rsidRPr="002B7149" w14:paraId="3C019D1B" w14:textId="77777777">
        <w:tc>
          <w:tcPr>
            <w:tcW w:w="0" w:type="auto"/>
            <w:tcBorders>
              <w:top w:val="single" w:sz="6" w:space="0" w:color="DDDDDD"/>
            </w:tcBorders>
            <w:tcMar>
              <w:top w:w="120" w:type="dxa"/>
              <w:left w:w="120" w:type="dxa"/>
              <w:bottom w:w="120" w:type="dxa"/>
              <w:right w:w="120" w:type="dxa"/>
            </w:tcMar>
            <w:hideMark/>
          </w:tcPr>
          <w:p w14:paraId="30B20CBE"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Palabras clave: </w:t>
            </w:r>
          </w:p>
        </w:tc>
        <w:tc>
          <w:tcPr>
            <w:tcW w:w="0" w:type="auto"/>
            <w:tcBorders>
              <w:top w:val="single" w:sz="6" w:space="0" w:color="DDDDDD"/>
            </w:tcBorders>
            <w:tcMar>
              <w:top w:w="120" w:type="dxa"/>
              <w:left w:w="120" w:type="dxa"/>
              <w:bottom w:w="120" w:type="dxa"/>
              <w:right w:w="120" w:type="dxa"/>
            </w:tcMar>
            <w:hideMark/>
          </w:tcPr>
          <w:p w14:paraId="399FA173" w14:textId="77777777" w:rsidR="002B7149" w:rsidRPr="002B7149" w:rsidRDefault="002B7149" w:rsidP="002B7149">
            <w:pPr>
              <w:widowControl w:val="0"/>
              <w:spacing w:before="160" w:after="160" w:line="240" w:lineRule="auto"/>
              <w:ind w:left="640" w:hanging="640"/>
              <w:rPr>
                <w:rFonts w:ascii="Arial" w:hAnsi="Arial" w:cs="Arial"/>
                <w:szCs w:val="24"/>
              </w:rPr>
            </w:pPr>
            <w:hyperlink r:id="rId33" w:history="1">
              <w:r w:rsidRPr="002B7149">
                <w:rPr>
                  <w:rStyle w:val="Hyperlink"/>
                  <w:rFonts w:ascii="Arial" w:hAnsi="Arial" w:cs="Arial"/>
                  <w:szCs w:val="24"/>
                </w:rPr>
                <w:t>Asesoría en diseño</w:t>
              </w:r>
            </w:hyperlink>
            <w:r w:rsidRPr="002B7149">
              <w:rPr>
                <w:rFonts w:ascii="Arial" w:hAnsi="Arial" w:cs="Arial"/>
                <w:szCs w:val="24"/>
              </w:rPr>
              <w:br/>
            </w:r>
            <w:hyperlink r:id="rId34" w:history="1">
              <w:r w:rsidRPr="002B7149">
                <w:rPr>
                  <w:rStyle w:val="Hyperlink"/>
                  <w:rFonts w:ascii="Arial" w:hAnsi="Arial" w:cs="Arial"/>
                  <w:szCs w:val="24"/>
                </w:rPr>
                <w:t>Diseño para la artesanía</w:t>
              </w:r>
            </w:hyperlink>
            <w:r w:rsidRPr="002B7149">
              <w:rPr>
                <w:rFonts w:ascii="Arial" w:hAnsi="Arial" w:cs="Arial"/>
                <w:szCs w:val="24"/>
              </w:rPr>
              <w:br/>
            </w:r>
            <w:hyperlink r:id="rId35" w:history="1">
              <w:r w:rsidRPr="002B7149">
                <w:rPr>
                  <w:rStyle w:val="Hyperlink"/>
                  <w:rFonts w:ascii="Arial" w:hAnsi="Arial" w:cs="Arial"/>
                  <w:szCs w:val="24"/>
                </w:rPr>
                <w:t>Comercio</w:t>
              </w:r>
            </w:hyperlink>
            <w:r w:rsidRPr="002B7149">
              <w:rPr>
                <w:rFonts w:ascii="Arial" w:hAnsi="Arial" w:cs="Arial"/>
                <w:szCs w:val="24"/>
              </w:rPr>
              <w:br/>
            </w:r>
            <w:hyperlink r:id="rId36" w:history="1">
              <w:r w:rsidRPr="002B7149">
                <w:rPr>
                  <w:rStyle w:val="Hyperlink"/>
                  <w:rFonts w:ascii="Arial" w:hAnsi="Arial" w:cs="Arial"/>
                  <w:szCs w:val="24"/>
                </w:rPr>
                <w:t>Asesoría técnica</w:t>
              </w:r>
            </w:hyperlink>
          </w:p>
        </w:tc>
      </w:tr>
      <w:tr w:rsidR="002B7149" w:rsidRPr="002B7149" w14:paraId="4AB66513" w14:textId="77777777">
        <w:tc>
          <w:tcPr>
            <w:tcW w:w="0" w:type="auto"/>
            <w:tcBorders>
              <w:top w:val="single" w:sz="6" w:space="0" w:color="DDDDDD"/>
            </w:tcBorders>
            <w:tcMar>
              <w:top w:w="120" w:type="dxa"/>
              <w:left w:w="120" w:type="dxa"/>
              <w:bottom w:w="120" w:type="dxa"/>
              <w:right w:w="120" w:type="dxa"/>
            </w:tcMar>
            <w:hideMark/>
          </w:tcPr>
          <w:p w14:paraId="24F4F6F7"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Fecha de publicación : </w:t>
            </w:r>
          </w:p>
        </w:tc>
        <w:tc>
          <w:tcPr>
            <w:tcW w:w="0" w:type="auto"/>
            <w:tcBorders>
              <w:top w:val="single" w:sz="6" w:space="0" w:color="DDDDDD"/>
            </w:tcBorders>
            <w:tcMar>
              <w:top w:w="120" w:type="dxa"/>
              <w:left w:w="120" w:type="dxa"/>
              <w:bottom w:w="120" w:type="dxa"/>
              <w:right w:w="120" w:type="dxa"/>
            </w:tcMar>
            <w:hideMark/>
          </w:tcPr>
          <w:p w14:paraId="64B3399F"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2018</w:t>
            </w:r>
          </w:p>
        </w:tc>
      </w:tr>
      <w:tr w:rsidR="002B7149" w:rsidRPr="002B7149" w14:paraId="3289CF4D" w14:textId="77777777">
        <w:tc>
          <w:tcPr>
            <w:tcW w:w="0" w:type="auto"/>
            <w:tcBorders>
              <w:top w:val="single" w:sz="6" w:space="0" w:color="DDDDDD"/>
            </w:tcBorders>
            <w:tcMar>
              <w:top w:w="120" w:type="dxa"/>
              <w:left w:w="120" w:type="dxa"/>
              <w:bottom w:w="120" w:type="dxa"/>
              <w:right w:w="120" w:type="dxa"/>
            </w:tcMar>
            <w:hideMark/>
          </w:tcPr>
          <w:p w14:paraId="52505B59"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Editorial : </w:t>
            </w:r>
          </w:p>
        </w:tc>
        <w:tc>
          <w:tcPr>
            <w:tcW w:w="0" w:type="auto"/>
            <w:tcBorders>
              <w:top w:val="single" w:sz="6" w:space="0" w:color="DDDDDD"/>
            </w:tcBorders>
            <w:tcMar>
              <w:top w:w="120" w:type="dxa"/>
              <w:left w:w="120" w:type="dxa"/>
              <w:bottom w:w="120" w:type="dxa"/>
              <w:right w:w="120" w:type="dxa"/>
            </w:tcMar>
            <w:hideMark/>
          </w:tcPr>
          <w:p w14:paraId="6FCD502D"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Bogotá : Artesanías de Colombia, 2018.</w:t>
            </w:r>
          </w:p>
        </w:tc>
      </w:tr>
      <w:tr w:rsidR="002B7149" w:rsidRPr="002B7149" w14:paraId="65B4F845" w14:textId="77777777">
        <w:tc>
          <w:tcPr>
            <w:tcW w:w="0" w:type="auto"/>
            <w:tcBorders>
              <w:top w:val="single" w:sz="6" w:space="0" w:color="DDDDDD"/>
            </w:tcBorders>
            <w:tcMar>
              <w:top w:w="120" w:type="dxa"/>
              <w:left w:w="120" w:type="dxa"/>
              <w:bottom w:w="120" w:type="dxa"/>
              <w:right w:w="120" w:type="dxa"/>
            </w:tcMar>
            <w:hideMark/>
          </w:tcPr>
          <w:p w14:paraId="6BE287AC"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Resumen : </w:t>
            </w:r>
          </w:p>
        </w:tc>
        <w:tc>
          <w:tcPr>
            <w:tcW w:w="0" w:type="auto"/>
            <w:tcBorders>
              <w:top w:val="single" w:sz="6" w:space="0" w:color="DDDDDD"/>
            </w:tcBorders>
            <w:tcMar>
              <w:top w:w="120" w:type="dxa"/>
              <w:left w:w="120" w:type="dxa"/>
              <w:bottom w:w="120" w:type="dxa"/>
              <w:right w:w="120" w:type="dxa"/>
            </w:tcMar>
            <w:hideMark/>
          </w:tcPr>
          <w:p w14:paraId="6C7BD55B"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En este periodo se fortalecieron 311 unidades productivas a través del Programa Nacional de Asesorías Puntuales y se adelantaron una serie de sesiones de asesoría y diferentes actividades y talleres complementarios para el fortalecimiento integral de artesanos y productores de arte manual. Por otro lado se trabajó en la conceptualización, diseño y desarrollo de líneas de producto para la colección AP 2018 mediante una serie de comités de diseño, en los que fueron seleccionados 17 artesanos para participación en el marco de Expo artesanías 2018.(Apartes del texto)</w:t>
            </w:r>
          </w:p>
        </w:tc>
      </w:tr>
      <w:tr w:rsidR="002B7149" w:rsidRPr="002B7149" w14:paraId="43D7F25B" w14:textId="77777777">
        <w:tc>
          <w:tcPr>
            <w:tcW w:w="0" w:type="auto"/>
            <w:tcBorders>
              <w:top w:val="single" w:sz="6" w:space="0" w:color="DDDDDD"/>
            </w:tcBorders>
            <w:tcMar>
              <w:top w:w="120" w:type="dxa"/>
              <w:left w:w="120" w:type="dxa"/>
              <w:bottom w:w="120" w:type="dxa"/>
              <w:right w:w="120" w:type="dxa"/>
            </w:tcMar>
            <w:hideMark/>
          </w:tcPr>
          <w:p w14:paraId="6AA564C7"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Temática Geográfico : </w:t>
            </w:r>
          </w:p>
        </w:tc>
        <w:tc>
          <w:tcPr>
            <w:tcW w:w="0" w:type="auto"/>
            <w:tcBorders>
              <w:top w:val="single" w:sz="6" w:space="0" w:color="DDDDDD"/>
            </w:tcBorders>
            <w:tcMar>
              <w:top w:w="120" w:type="dxa"/>
              <w:left w:w="120" w:type="dxa"/>
              <w:bottom w:w="120" w:type="dxa"/>
              <w:right w:w="120" w:type="dxa"/>
            </w:tcMar>
            <w:hideMark/>
          </w:tcPr>
          <w:p w14:paraId="66180DD8"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Colombia</w:t>
            </w:r>
          </w:p>
        </w:tc>
      </w:tr>
      <w:tr w:rsidR="002B7149" w:rsidRPr="002B7149" w14:paraId="24340CFC" w14:textId="77777777">
        <w:tc>
          <w:tcPr>
            <w:tcW w:w="0" w:type="auto"/>
            <w:tcBorders>
              <w:top w:val="single" w:sz="6" w:space="0" w:color="DDDDDD"/>
            </w:tcBorders>
            <w:tcMar>
              <w:top w:w="120" w:type="dxa"/>
              <w:left w:w="120" w:type="dxa"/>
              <w:bottom w:w="120" w:type="dxa"/>
              <w:right w:w="120" w:type="dxa"/>
            </w:tcMar>
            <w:hideMark/>
          </w:tcPr>
          <w:p w14:paraId="4E79738F"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Temática Cronológica : </w:t>
            </w:r>
          </w:p>
        </w:tc>
        <w:tc>
          <w:tcPr>
            <w:tcW w:w="0" w:type="auto"/>
            <w:tcBorders>
              <w:top w:val="single" w:sz="6" w:space="0" w:color="DDDDDD"/>
            </w:tcBorders>
            <w:tcMar>
              <w:top w:w="120" w:type="dxa"/>
              <w:left w:w="120" w:type="dxa"/>
              <w:bottom w:w="120" w:type="dxa"/>
              <w:right w:w="120" w:type="dxa"/>
            </w:tcMar>
            <w:hideMark/>
          </w:tcPr>
          <w:p w14:paraId="2453215F"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2018</w:t>
            </w:r>
          </w:p>
        </w:tc>
      </w:tr>
      <w:tr w:rsidR="002B7149" w:rsidRPr="002B7149" w14:paraId="4D274B1F" w14:textId="77777777">
        <w:tc>
          <w:tcPr>
            <w:tcW w:w="0" w:type="auto"/>
            <w:tcBorders>
              <w:top w:val="single" w:sz="6" w:space="0" w:color="DDDDDD"/>
            </w:tcBorders>
            <w:tcMar>
              <w:top w:w="120" w:type="dxa"/>
              <w:left w:w="120" w:type="dxa"/>
              <w:bottom w:w="120" w:type="dxa"/>
              <w:right w:w="120" w:type="dxa"/>
            </w:tcMar>
            <w:hideMark/>
          </w:tcPr>
          <w:p w14:paraId="7BE2E05B"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Descripción : </w:t>
            </w:r>
          </w:p>
        </w:tc>
        <w:tc>
          <w:tcPr>
            <w:tcW w:w="0" w:type="auto"/>
            <w:tcBorders>
              <w:top w:val="single" w:sz="6" w:space="0" w:color="DDDDDD"/>
            </w:tcBorders>
            <w:tcMar>
              <w:top w:w="120" w:type="dxa"/>
              <w:left w:w="120" w:type="dxa"/>
              <w:bottom w:w="120" w:type="dxa"/>
              <w:right w:w="120" w:type="dxa"/>
            </w:tcMar>
            <w:hideMark/>
          </w:tcPr>
          <w:p w14:paraId="49C607D5"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27 hojas.</w:t>
            </w:r>
          </w:p>
        </w:tc>
      </w:tr>
      <w:tr w:rsidR="002B7149" w:rsidRPr="002B7149" w14:paraId="6C803EFA" w14:textId="77777777">
        <w:tc>
          <w:tcPr>
            <w:tcW w:w="0" w:type="auto"/>
            <w:tcBorders>
              <w:top w:val="single" w:sz="6" w:space="0" w:color="DDDDDD"/>
            </w:tcBorders>
            <w:tcMar>
              <w:top w:w="120" w:type="dxa"/>
              <w:left w:w="120" w:type="dxa"/>
              <w:bottom w:w="120" w:type="dxa"/>
              <w:right w:w="120" w:type="dxa"/>
            </w:tcMar>
            <w:hideMark/>
          </w:tcPr>
          <w:p w14:paraId="7779CECF"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URI: </w:t>
            </w:r>
          </w:p>
        </w:tc>
        <w:tc>
          <w:tcPr>
            <w:tcW w:w="0" w:type="auto"/>
            <w:tcBorders>
              <w:top w:val="single" w:sz="6" w:space="0" w:color="DDDDDD"/>
            </w:tcBorders>
            <w:tcMar>
              <w:top w:w="120" w:type="dxa"/>
              <w:left w:w="120" w:type="dxa"/>
              <w:bottom w:w="120" w:type="dxa"/>
              <w:right w:w="120" w:type="dxa"/>
            </w:tcMar>
            <w:hideMark/>
          </w:tcPr>
          <w:p w14:paraId="16FFC048" w14:textId="77777777" w:rsidR="002B7149" w:rsidRPr="002B7149" w:rsidRDefault="002B7149" w:rsidP="002B7149">
            <w:pPr>
              <w:widowControl w:val="0"/>
              <w:spacing w:before="160" w:after="160" w:line="240" w:lineRule="auto"/>
              <w:ind w:left="640" w:hanging="640"/>
              <w:rPr>
                <w:rFonts w:ascii="Arial" w:hAnsi="Arial" w:cs="Arial"/>
                <w:szCs w:val="24"/>
              </w:rPr>
            </w:pPr>
            <w:hyperlink r:id="rId37" w:history="1">
              <w:r w:rsidRPr="002B7149">
                <w:rPr>
                  <w:rStyle w:val="Hyperlink"/>
                  <w:rFonts w:ascii="Arial" w:hAnsi="Arial" w:cs="Arial"/>
                  <w:szCs w:val="24"/>
                </w:rPr>
                <w:t>https://repositorio.artesaniasdecolombia.com.co/handle/001/11321</w:t>
              </w:r>
            </w:hyperlink>
          </w:p>
        </w:tc>
      </w:tr>
      <w:tr w:rsidR="002B7149" w:rsidRPr="002B7149" w14:paraId="44B8A36A" w14:textId="77777777">
        <w:tc>
          <w:tcPr>
            <w:tcW w:w="0" w:type="auto"/>
            <w:tcBorders>
              <w:top w:val="single" w:sz="6" w:space="0" w:color="DDDDDD"/>
            </w:tcBorders>
            <w:tcMar>
              <w:top w:w="120" w:type="dxa"/>
              <w:left w:w="120" w:type="dxa"/>
              <w:bottom w:w="120" w:type="dxa"/>
              <w:right w:w="120" w:type="dxa"/>
            </w:tcMar>
            <w:hideMark/>
          </w:tcPr>
          <w:p w14:paraId="0EFCFF33" w14:textId="77777777" w:rsidR="002B7149" w:rsidRPr="002B7149" w:rsidRDefault="002B7149" w:rsidP="002B7149">
            <w:pPr>
              <w:widowControl w:val="0"/>
              <w:spacing w:before="160" w:after="160" w:line="240" w:lineRule="auto"/>
              <w:ind w:left="640" w:hanging="640"/>
              <w:rPr>
                <w:rFonts w:ascii="Arial" w:hAnsi="Arial" w:cs="Arial"/>
                <w:szCs w:val="24"/>
              </w:rPr>
            </w:pPr>
            <w:r w:rsidRPr="002B7149">
              <w:rPr>
                <w:rFonts w:ascii="Arial" w:hAnsi="Arial" w:cs="Arial"/>
                <w:szCs w:val="24"/>
              </w:rPr>
              <w:t>Aparece en las colecciones:</w:t>
            </w:r>
          </w:p>
        </w:tc>
        <w:tc>
          <w:tcPr>
            <w:tcW w:w="0" w:type="auto"/>
            <w:tcBorders>
              <w:top w:val="single" w:sz="6" w:space="0" w:color="DDDDDD"/>
            </w:tcBorders>
            <w:tcMar>
              <w:top w:w="120" w:type="dxa"/>
              <w:left w:w="120" w:type="dxa"/>
              <w:bottom w:w="120" w:type="dxa"/>
              <w:right w:w="120" w:type="dxa"/>
            </w:tcMar>
            <w:hideMark/>
          </w:tcPr>
          <w:p w14:paraId="1AD6FD1B" w14:textId="55ECC760" w:rsidR="002B7149" w:rsidRPr="002B7149" w:rsidRDefault="002B7149" w:rsidP="002B7149">
            <w:pPr>
              <w:widowControl w:val="0"/>
              <w:spacing w:before="160" w:after="160" w:line="240" w:lineRule="auto"/>
              <w:ind w:left="640" w:hanging="640"/>
              <w:rPr>
                <w:rFonts w:ascii="Arial" w:hAnsi="Arial" w:cs="Arial"/>
                <w:szCs w:val="24"/>
              </w:rPr>
            </w:pPr>
            <w:hyperlink r:id="rId38" w:history="1">
              <w:r w:rsidRPr="002B7149">
                <w:rPr>
                  <w:rStyle w:val="Hyperlink"/>
                  <w:rFonts w:ascii="Arial" w:hAnsi="Arial" w:cs="Arial"/>
                  <w:szCs w:val="24"/>
                </w:rPr>
                <w:t>AC. Informes Técnicos</w:t>
              </w:r>
            </w:hyperlink>
          </w:p>
        </w:tc>
      </w:tr>
    </w:tbl>
    <w:p w14:paraId="53D2744E" w14:textId="0643758C" w:rsidR="00A3269E" w:rsidRDefault="002B7149" w:rsidP="00701C04">
      <w:pPr>
        <w:widowControl w:val="0"/>
        <w:spacing w:before="160" w:after="160" w:line="240" w:lineRule="auto"/>
        <w:ind w:left="640" w:hanging="640"/>
        <w:rPr>
          <w:rFonts w:cs="Times New Roman"/>
          <w:szCs w:val="24"/>
        </w:rPr>
      </w:pPr>
      <w:r w:rsidRPr="002B7149">
        <w:rPr>
          <w:rFonts w:cs="Times New Roman"/>
          <w:szCs w:val="24"/>
        </w:rPr>
        <w:t xml:space="preserve"> </w:t>
      </w:r>
      <w:commentRangeStart w:id="91"/>
      <w:r w:rsidR="00EE2716">
        <w:rPr>
          <w:rFonts w:cs="Times New Roman"/>
          <w:szCs w:val="24"/>
        </w:rPr>
        <w:t>[</w:t>
      </w:r>
      <w:commentRangeEnd w:id="91"/>
      <w:r w:rsidR="00EE2716">
        <w:rPr>
          <w:rStyle w:val="CommentReference"/>
          <w:rFonts w:cs="Times New Roman"/>
          <w:sz w:val="24"/>
          <w:szCs w:val="24"/>
        </w:rPr>
        <w:commentReference w:id="91"/>
      </w:r>
      <w:r w:rsidR="00EE2716">
        <w:rPr>
          <w:rFonts w:cs="Times New Roman"/>
          <w:szCs w:val="24"/>
        </w:rPr>
        <w:t>2]</w:t>
      </w:r>
      <w:r w:rsidR="00EE2716">
        <w:rPr>
          <w:rFonts w:cs="Times New Roman"/>
          <w:szCs w:val="24"/>
        </w:rPr>
        <w:tab/>
      </w:r>
    </w:p>
    <w:p w14:paraId="53D2744F" w14:textId="77777777" w:rsidR="00A3269E" w:rsidRDefault="00A3269E">
      <w:pPr>
        <w:widowControl w:val="0"/>
        <w:ind w:left="640" w:hanging="640"/>
        <w:rPr>
          <w:rFonts w:cs="Times New Roman"/>
          <w:szCs w:val="24"/>
        </w:rPr>
      </w:pPr>
    </w:p>
    <w:p w14:paraId="53D27450" w14:textId="77777777" w:rsidR="00A3269E" w:rsidRDefault="00A3269E">
      <w:pPr>
        <w:widowControl w:val="0"/>
        <w:ind w:left="640" w:hanging="640"/>
        <w:rPr>
          <w:rFonts w:cs="Times New Roman"/>
          <w:szCs w:val="24"/>
        </w:rPr>
      </w:pPr>
    </w:p>
    <w:p w14:paraId="53D27451" w14:textId="77777777" w:rsidR="00A3269E" w:rsidRPr="00701C04" w:rsidRDefault="00A3269E">
      <w:pPr>
        <w:widowControl w:val="0"/>
        <w:ind w:left="640" w:hanging="640"/>
        <w:rPr>
          <w:rFonts w:cs="Times New Roman"/>
          <w:szCs w:val="24"/>
          <w:u w:val="single"/>
        </w:rPr>
      </w:pPr>
    </w:p>
    <w:p w14:paraId="53D27452" w14:textId="77777777" w:rsidR="00A3269E" w:rsidRDefault="00A3269E">
      <w:pPr>
        <w:rPr>
          <w:rFonts w:cs="Times New Roman"/>
          <w:b/>
          <w:szCs w:val="24"/>
        </w:rPr>
      </w:pPr>
    </w:p>
    <w:p w14:paraId="53D27453" w14:textId="77777777" w:rsidR="00A3269E" w:rsidRDefault="00A3269E">
      <w:pPr>
        <w:rPr>
          <w:rFonts w:cs="Times New Roman"/>
          <w:b/>
          <w:szCs w:val="24"/>
        </w:rPr>
      </w:pPr>
    </w:p>
    <w:p w14:paraId="53D27454" w14:textId="77777777" w:rsidR="00A3269E" w:rsidRDefault="00EE2716">
      <w:pPr>
        <w:jc w:val="center"/>
      </w:pPr>
      <w:bookmarkStart w:id="92" w:name="_Toc459198376"/>
      <w:bookmarkStart w:id="93" w:name="_Toc440985144"/>
      <w:commentRangeStart w:id="94"/>
      <w:r>
        <w:t>A</w:t>
      </w:r>
      <w:commentRangeEnd w:id="94"/>
      <w:r>
        <w:rPr>
          <w:rStyle w:val="CommentReference"/>
          <w:sz w:val="24"/>
          <w:szCs w:val="22"/>
        </w:rPr>
        <w:commentReference w:id="94"/>
      </w:r>
      <w:r>
        <w:t>NEXO</w:t>
      </w:r>
      <w:bookmarkEnd w:id="92"/>
      <w:bookmarkEnd w:id="93"/>
      <w:r>
        <w:t>S</w:t>
      </w:r>
    </w:p>
    <w:p w14:paraId="53D27455" w14:textId="77777777" w:rsidR="00A3269E" w:rsidRDefault="00A3269E">
      <w:pPr>
        <w:jc w:val="center"/>
        <w:rPr>
          <w:b/>
        </w:rPr>
      </w:pPr>
    </w:p>
    <w:p w14:paraId="53D27456" w14:textId="77777777" w:rsidR="00A3269E" w:rsidRDefault="00EE2716">
      <w:pPr>
        <w:ind w:firstLine="708"/>
      </w:pPr>
      <w: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 </w:t>
      </w:r>
    </w:p>
    <w:p w14:paraId="53D27457" w14:textId="77777777" w:rsidR="00A3269E" w:rsidRDefault="00EE2716">
      <w:pPr>
        <w:ind w:firstLine="708"/>
      </w:pPr>
      <w:r>
        <w:t>Los siguientes anexos son trucos y recomendaciones que surgen constantemente en la elaboración de un documento en Word.</w:t>
      </w:r>
    </w:p>
    <w:p w14:paraId="53D27458" w14:textId="77777777" w:rsidR="00A3269E" w:rsidRDefault="00A3269E"/>
    <w:p w14:paraId="53D27459" w14:textId="77777777" w:rsidR="00A3269E" w:rsidRDefault="00EE2716">
      <w:pPr>
        <w:rPr>
          <w:b/>
          <w:bCs/>
        </w:rPr>
      </w:pPr>
      <w:r>
        <w:rPr>
          <w:i/>
          <w:iCs/>
        </w:rPr>
        <w:t>Anexo A. Gestor de citas y referencias de Microsoft Word</w:t>
      </w:r>
      <w:r>
        <w:rPr>
          <w:b/>
          <w:bCs/>
        </w:rPr>
        <w:t xml:space="preserve"> </w:t>
      </w:r>
      <w:r>
        <w:rPr>
          <w:noProof/>
        </w:rPr>
        <w:drawing>
          <wp:inline distT="0" distB="0" distL="0" distR="0" wp14:anchorId="53D274E5" wp14:editId="53D274E6">
            <wp:extent cx="239395" cy="222250"/>
            <wp:effectExtent l="0" t="0" r="0" b="0"/>
            <wp:docPr id="12" name="Imagen 6" descr="Microsoft Wo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descr="Microsoft Word - Wikipedia"/>
                    <pic:cNvPicPr>
                      <a:picLocks noChangeAspect="1" noChangeArrowheads="1"/>
                    </pic:cNvPicPr>
                  </pic:nvPicPr>
                  <pic:blipFill>
                    <a:blip r:embed="rId39"/>
                    <a:stretch>
                      <a:fillRect/>
                    </a:stretch>
                  </pic:blipFill>
                  <pic:spPr bwMode="auto">
                    <a:xfrm>
                      <a:off x="0" y="0"/>
                      <a:ext cx="239395" cy="222250"/>
                    </a:xfrm>
                    <a:prstGeom prst="rect">
                      <a:avLst/>
                    </a:prstGeom>
                  </pic:spPr>
                </pic:pic>
              </a:graphicData>
            </a:graphic>
          </wp:inline>
        </w:drawing>
      </w:r>
    </w:p>
    <w:p w14:paraId="53D2745A" w14:textId="77777777" w:rsidR="00A3269E" w:rsidRDefault="00A3269E">
      <w:pPr>
        <w:pStyle w:val="ListParagraph"/>
        <w:ind w:left="1080"/>
        <w:jc w:val="left"/>
        <w:rPr>
          <w:rFonts w:cs="Times New Roman"/>
          <w:b/>
          <w:szCs w:val="24"/>
        </w:rPr>
      </w:pPr>
    </w:p>
    <w:p w14:paraId="53D2745B" w14:textId="77777777" w:rsidR="00A3269E" w:rsidRDefault="00EE2716">
      <w:pPr>
        <w:pStyle w:val="ListParagraph"/>
        <w:ind w:left="1080"/>
        <w:jc w:val="center"/>
        <w:rPr>
          <w:rFonts w:cs="Times New Roman"/>
          <w:b/>
          <w:szCs w:val="24"/>
        </w:rPr>
      </w:pPr>
      <w:r>
        <w:rPr>
          <w:rFonts w:cs="Times New Roman"/>
          <w:szCs w:val="24"/>
        </w:rPr>
        <w:t>Ingresar las fuentes: Referencias &gt; Administrar fuentes &gt; Nuevo:</w:t>
      </w:r>
      <w:r>
        <w:rPr>
          <w:noProof/>
        </w:rPr>
        <w:drawing>
          <wp:inline distT="0" distB="0" distL="0" distR="0" wp14:anchorId="53D274E7" wp14:editId="53D274E8">
            <wp:extent cx="3717925" cy="2327910"/>
            <wp:effectExtent l="152400" t="152400" r="358775" b="358775"/>
            <wp:docPr id="13" name="Imagen 14"/>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40"/>
                    <a:stretch/>
                  </pic:blipFill>
                  <pic:spPr>
                    <a:xfrm>
                      <a:off x="0" y="0"/>
                      <a:ext cx="3718080" cy="232776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5C" w14:textId="77777777" w:rsidR="00A3269E" w:rsidRDefault="00EE2716">
      <w:pPr>
        <w:pStyle w:val="ListParagraph"/>
        <w:spacing w:after="120"/>
        <w:ind w:left="1080"/>
        <w:jc w:val="center"/>
        <w:rPr>
          <w:rFonts w:cs="Times New Roman"/>
          <w:b/>
          <w:szCs w:val="24"/>
        </w:rPr>
      </w:pPr>
      <w:r>
        <w:rPr>
          <w:rFonts w:cs="Times New Roman"/>
          <w:szCs w:val="24"/>
        </w:rPr>
        <w:t>Insertar cita en el texto: Referencias &gt; Insertar cita &gt; Clic en fuente seleccionada:</w:t>
      </w:r>
      <w:r>
        <w:rPr>
          <w:noProof/>
        </w:rPr>
        <w:drawing>
          <wp:inline distT="0" distB="0" distL="0" distR="0" wp14:anchorId="53D274E9" wp14:editId="53D274EA">
            <wp:extent cx="2595880" cy="2180590"/>
            <wp:effectExtent l="171450" t="171450" r="357505" b="353695"/>
            <wp:docPr id="15" name="Imagen 1"/>
            <wp:cNvGraphicFramePr/>
            <a:graphic xmlns:a="http://schemas.openxmlformats.org/drawingml/2006/main">
              <a:graphicData uri="http://schemas.openxmlformats.org/drawingml/2006/picture">
                <pic:pic xmlns:pic="http://schemas.openxmlformats.org/drawingml/2006/picture">
                  <pic:nvPicPr>
                    <pic:cNvPr id="16" name="Imagen 1"/>
                    <pic:cNvPicPr/>
                  </pic:nvPicPr>
                  <pic:blipFill>
                    <a:blip r:embed="rId41"/>
                    <a:srcRect l="20088" t="7840" r="49276" b="46412"/>
                    <a:stretch/>
                  </pic:blipFill>
                  <pic:spPr>
                    <a:xfrm>
                      <a:off x="0" y="0"/>
                      <a:ext cx="2595960" cy="218052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5D" w14:textId="77777777" w:rsidR="00A3269E" w:rsidRDefault="00EE2716">
      <w:pPr>
        <w:pStyle w:val="ListParagraph"/>
        <w:ind w:left="1080"/>
        <w:jc w:val="center"/>
        <w:rPr>
          <w:rFonts w:cs="Times New Roman"/>
          <w:szCs w:val="24"/>
        </w:rPr>
      </w:pPr>
      <w:r>
        <w:rPr>
          <w:rFonts w:cs="Times New Roman"/>
          <w:szCs w:val="24"/>
        </w:rPr>
        <w:t>Cita insertada dentro del texto:</w:t>
      </w:r>
    </w:p>
    <w:p w14:paraId="53D2745E" w14:textId="77777777" w:rsidR="00A3269E" w:rsidRDefault="00A3269E">
      <w:pPr>
        <w:pStyle w:val="ListParagraph"/>
        <w:ind w:left="1080"/>
        <w:rPr>
          <w:rFonts w:cs="Times New Roman"/>
          <w:szCs w:val="24"/>
        </w:rPr>
      </w:pPr>
    </w:p>
    <w:p w14:paraId="53D2745F" w14:textId="77777777" w:rsidR="00A3269E" w:rsidRDefault="00EE2716">
      <w:pPr>
        <w:pStyle w:val="PrrAPA"/>
      </w:pPr>
      <w:r>
        <w:t>Algunas experiencias significativas se han descrito mediante la pedagogía en hospitales con niños en edad preescolar (Alonso et al., 2006).</w:t>
      </w:r>
    </w:p>
    <w:p w14:paraId="53D27460" w14:textId="77777777" w:rsidR="00A3269E" w:rsidRDefault="00A3269E">
      <w:pPr>
        <w:pStyle w:val="ListParagraph"/>
        <w:ind w:left="1080"/>
        <w:rPr>
          <w:rFonts w:cs="Times New Roman"/>
          <w:b/>
          <w:szCs w:val="24"/>
        </w:rPr>
      </w:pPr>
    </w:p>
    <w:p w14:paraId="53D27461" w14:textId="77777777" w:rsidR="00A3269E" w:rsidRDefault="00EE2716">
      <w:pPr>
        <w:pStyle w:val="ListParagraph"/>
        <w:spacing w:after="120"/>
        <w:ind w:left="1080"/>
        <w:jc w:val="center"/>
        <w:rPr>
          <w:rFonts w:cs="Times New Roman"/>
          <w:b/>
          <w:szCs w:val="24"/>
        </w:rPr>
      </w:pPr>
      <w:r>
        <w:rPr>
          <w:rFonts w:cs="Times New Roman"/>
          <w:szCs w:val="24"/>
        </w:rPr>
        <w:t>Insertar referencias (bibliografía): Referencias &gt; Bibliografía &gt; Referencias</w:t>
      </w:r>
      <w:r>
        <w:rPr>
          <w:noProof/>
        </w:rPr>
        <w:drawing>
          <wp:inline distT="0" distB="0" distL="0" distR="0" wp14:anchorId="53D274EB" wp14:editId="53D274EC">
            <wp:extent cx="2735580" cy="2699385"/>
            <wp:effectExtent l="171450" t="171450" r="370205" b="367665"/>
            <wp:docPr id="17" name="Imagen 16"/>
            <wp:cNvGraphicFramePr/>
            <a:graphic xmlns:a="http://schemas.openxmlformats.org/drawingml/2006/main">
              <a:graphicData uri="http://schemas.openxmlformats.org/drawingml/2006/picture">
                <pic:pic xmlns:pic="http://schemas.openxmlformats.org/drawingml/2006/picture">
                  <pic:nvPicPr>
                    <pic:cNvPr id="18" name="Imagen 16"/>
                    <pic:cNvPicPr/>
                  </pic:nvPicPr>
                  <pic:blipFill>
                    <a:blip r:embed="rId42"/>
                    <a:srcRect l="20211" t="7840" r="43522" b="28539"/>
                    <a:stretch/>
                  </pic:blipFill>
                  <pic:spPr>
                    <a:xfrm>
                      <a:off x="0" y="0"/>
                      <a:ext cx="2735640" cy="269928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62" w14:textId="77777777" w:rsidR="00A3269E" w:rsidRDefault="00A3269E">
      <w:pPr>
        <w:pStyle w:val="ListParagraph"/>
        <w:ind w:left="1080"/>
        <w:rPr>
          <w:rFonts w:cs="Times New Roman"/>
          <w:szCs w:val="24"/>
        </w:rPr>
      </w:pPr>
    </w:p>
    <w:p w14:paraId="53D27463" w14:textId="77777777" w:rsidR="00A3269E" w:rsidRDefault="00EE2716">
      <w:pPr>
        <w:pStyle w:val="ListParagraph"/>
        <w:ind w:left="1080"/>
        <w:jc w:val="center"/>
        <w:rPr>
          <w:rFonts w:cs="Times New Roman"/>
          <w:szCs w:val="24"/>
        </w:rPr>
      </w:pPr>
      <w:r>
        <w:rPr>
          <w:rFonts w:cs="Times New Roman"/>
          <w:szCs w:val="24"/>
        </w:rPr>
        <w:t>Sección Referencias insertada:</w:t>
      </w:r>
    </w:p>
    <w:p w14:paraId="53D27464" w14:textId="77777777" w:rsidR="00A3269E" w:rsidRDefault="00EE2716">
      <w:pPr>
        <w:pStyle w:val="ListParagraph"/>
        <w:ind w:left="1080"/>
        <w:rPr>
          <w:rFonts w:cs="Times New Roman"/>
          <w:b/>
          <w:szCs w:val="24"/>
        </w:rPr>
      </w:pPr>
      <w:r>
        <w:rPr>
          <w:noProof/>
        </w:rPr>
        <w:drawing>
          <wp:inline distT="0" distB="0" distL="0" distR="0" wp14:anchorId="53D274ED" wp14:editId="53D274EE">
            <wp:extent cx="4715510" cy="2387600"/>
            <wp:effectExtent l="152400" t="152400" r="371475" b="355600"/>
            <wp:docPr id="19" name="Imagen 18"/>
            <wp:cNvGraphicFramePr/>
            <a:graphic xmlns:a="http://schemas.openxmlformats.org/drawingml/2006/main">
              <a:graphicData uri="http://schemas.openxmlformats.org/drawingml/2006/picture">
                <pic:pic xmlns:pic="http://schemas.openxmlformats.org/drawingml/2006/picture">
                  <pic:nvPicPr>
                    <pic:cNvPr id="20" name="Imagen 18"/>
                    <pic:cNvPicPr/>
                  </pic:nvPicPr>
                  <pic:blipFill>
                    <a:blip r:embed="rId43"/>
                    <a:stretch/>
                  </pic:blipFill>
                  <pic:spPr>
                    <a:xfrm>
                      <a:off x="0" y="0"/>
                      <a:ext cx="4715640" cy="238752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65" w14:textId="77777777" w:rsidR="00A3269E" w:rsidRDefault="00EE2716">
      <w:pPr>
        <w:rPr>
          <w:bCs/>
          <w:i/>
          <w:iCs/>
        </w:rPr>
      </w:pPr>
      <w:r>
        <w:rPr>
          <w:bCs/>
          <w:i/>
          <w:iCs/>
        </w:rPr>
        <w:t>Anexo B. Ortografía y gramática</w:t>
      </w:r>
    </w:p>
    <w:p w14:paraId="53D27466" w14:textId="77777777" w:rsidR="00A3269E" w:rsidRDefault="00A3269E"/>
    <w:p w14:paraId="53D27467" w14:textId="77777777" w:rsidR="00A3269E" w:rsidRDefault="00EE2716">
      <w:pPr>
        <w:ind w:firstLine="360"/>
        <w:rPr>
          <w:rFonts w:cs="Times New Roman"/>
          <w:szCs w:val="24"/>
        </w:rPr>
      </w:pPr>
      <w:r>
        <w:t>L</w:t>
      </w:r>
      <w:r>
        <w:rPr>
          <w:rFonts w:cs="Times New Roman"/>
          <w:szCs w:val="24"/>
        </w:rPr>
        <w:t xml:space="preserve">a ortografía y la gramática hacen parte fundamental del trabajo de grado; al finalizar la redacción de tu escrito, realiza una revisión ortográfica de todo el documento. En todo caso, siempre será recomendada y preferible la labor de un corrector de estilo que corrija redacción, ortografía, sintaxis, coherencia, citas, referencias y demás aspectos de estilo. En Microsoft Word, oprime la tecla </w:t>
      </w:r>
      <w:r>
        <w:rPr>
          <w:rFonts w:cs="Times New Roman"/>
          <w:sz w:val="32"/>
          <w:szCs w:val="32"/>
        </w:rPr>
        <w:t>F7</w:t>
      </w:r>
      <w:r>
        <w:rPr>
          <w:rFonts w:cs="Times New Roman"/>
          <w:szCs w:val="24"/>
        </w:rPr>
        <w:t>. Tendrá dos tipos de sugerencias: Gramática y Ortografía, donde tendrás la opción de:</w:t>
      </w:r>
    </w:p>
    <w:p w14:paraId="53D27468" w14:textId="77777777" w:rsidR="00A3269E" w:rsidRDefault="00A3269E">
      <w:pPr>
        <w:jc w:val="center"/>
        <w:rPr>
          <w:rFonts w:cs="Times New Roman"/>
          <w:b/>
          <w:szCs w:val="24"/>
        </w:rPr>
      </w:pPr>
    </w:p>
    <w:p w14:paraId="53D27469" w14:textId="77777777" w:rsidR="00A3269E" w:rsidRDefault="00EE2716">
      <w:pPr>
        <w:pStyle w:val="ListParagraph"/>
        <w:numPr>
          <w:ilvl w:val="0"/>
          <w:numId w:val="5"/>
        </w:numPr>
        <w:ind w:left="360"/>
        <w:rPr>
          <w:rFonts w:cs="Times New Roman"/>
          <w:szCs w:val="24"/>
        </w:rPr>
      </w:pPr>
      <w:r>
        <w:rPr>
          <w:rFonts w:cs="Times New Roman"/>
          <w:szCs w:val="24"/>
        </w:rPr>
        <w:t>“Cambiar”, si consideras que efectivamente había un error, ejemplo (mas, sin tilde):</w:t>
      </w:r>
    </w:p>
    <w:p w14:paraId="53D2746A" w14:textId="77777777" w:rsidR="00A3269E" w:rsidRDefault="00EE2716">
      <w:pPr>
        <w:jc w:val="center"/>
        <w:rPr>
          <w:rFonts w:cs="Times New Roman"/>
          <w:b/>
          <w:szCs w:val="24"/>
        </w:rPr>
      </w:pPr>
      <w:r>
        <w:rPr>
          <w:noProof/>
        </w:rPr>
        <w:drawing>
          <wp:inline distT="0" distB="0" distL="0" distR="0" wp14:anchorId="53D274EF" wp14:editId="53D274F0">
            <wp:extent cx="1776730" cy="2362835"/>
            <wp:effectExtent l="171450" t="171450" r="356870" b="361950"/>
            <wp:docPr id="21" name="Imagen 8"/>
            <wp:cNvGraphicFramePr/>
            <a:graphic xmlns:a="http://schemas.openxmlformats.org/drawingml/2006/main">
              <a:graphicData uri="http://schemas.openxmlformats.org/drawingml/2006/picture">
                <pic:pic xmlns:pic="http://schemas.openxmlformats.org/drawingml/2006/picture">
                  <pic:nvPicPr>
                    <pic:cNvPr id="22" name="Imagen 8"/>
                    <pic:cNvPicPr/>
                  </pic:nvPicPr>
                  <pic:blipFill>
                    <a:blip r:embed="rId44"/>
                    <a:srcRect l="27045" t="8431" b="3470"/>
                    <a:stretch/>
                  </pic:blipFill>
                  <pic:spPr>
                    <a:xfrm>
                      <a:off x="0" y="0"/>
                      <a:ext cx="1776600" cy="236268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6B" w14:textId="77777777" w:rsidR="00A3269E" w:rsidRDefault="00EE2716">
      <w:pPr>
        <w:pStyle w:val="ListParagraph"/>
        <w:numPr>
          <w:ilvl w:val="0"/>
          <w:numId w:val="5"/>
        </w:numPr>
        <w:ind w:left="360"/>
        <w:rPr>
          <w:rFonts w:cs="Times New Roman"/>
          <w:b/>
          <w:szCs w:val="24"/>
        </w:rPr>
      </w:pPr>
      <w:r>
        <w:rPr>
          <w:rFonts w:cs="Times New Roman"/>
          <w:szCs w:val="24"/>
        </w:rPr>
        <w:t>“Omitir”, si a pesar de la sugerencia consideras que está correctamente, ejemplo (desadaptativos):</w:t>
      </w:r>
    </w:p>
    <w:p w14:paraId="53D2746C" w14:textId="77777777" w:rsidR="00A3269E" w:rsidRDefault="00EE2716">
      <w:pPr>
        <w:jc w:val="center"/>
        <w:rPr>
          <w:rFonts w:cs="Times New Roman"/>
          <w:b/>
          <w:szCs w:val="24"/>
        </w:rPr>
      </w:pPr>
      <w:r>
        <w:rPr>
          <w:noProof/>
        </w:rPr>
        <w:drawing>
          <wp:inline distT="0" distB="0" distL="0" distR="0" wp14:anchorId="53D274F1" wp14:editId="53D274F2">
            <wp:extent cx="1598930" cy="2078990"/>
            <wp:effectExtent l="171450" t="171450" r="363220" b="360045"/>
            <wp:docPr id="23" name="Imagen 9"/>
            <wp:cNvGraphicFramePr/>
            <a:graphic xmlns:a="http://schemas.openxmlformats.org/drawingml/2006/main">
              <a:graphicData uri="http://schemas.openxmlformats.org/drawingml/2006/picture">
                <pic:pic xmlns:pic="http://schemas.openxmlformats.org/drawingml/2006/picture">
                  <pic:nvPicPr>
                    <pic:cNvPr id="24" name="Imagen 9"/>
                    <pic:cNvPicPr/>
                  </pic:nvPicPr>
                  <pic:blipFill>
                    <a:blip r:embed="rId45"/>
                    <a:srcRect l="9879" t="4215" r="4001" b="4576"/>
                    <a:stretch/>
                  </pic:blipFill>
                  <pic:spPr>
                    <a:xfrm>
                      <a:off x="0" y="0"/>
                      <a:ext cx="1598760" cy="207900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6D" w14:textId="77777777" w:rsidR="00A3269E" w:rsidRDefault="00EE2716">
      <w:pPr>
        <w:pStyle w:val="ListParagraph"/>
        <w:numPr>
          <w:ilvl w:val="0"/>
          <w:numId w:val="5"/>
        </w:numPr>
        <w:rPr>
          <w:rFonts w:cs="Times New Roman"/>
          <w:szCs w:val="24"/>
        </w:rPr>
      </w:pPr>
      <w:r>
        <w:rPr>
          <w:rFonts w:cs="Times New Roman"/>
          <w:szCs w:val="24"/>
        </w:rPr>
        <w:t>“Omitir todo” si deseas ignorar la sugerencia de esa palabra u oración en todo el texto.</w:t>
      </w:r>
    </w:p>
    <w:p w14:paraId="53D2746E" w14:textId="77777777" w:rsidR="00A3269E" w:rsidRDefault="00EE2716">
      <w:pPr>
        <w:pStyle w:val="ListParagraph"/>
        <w:numPr>
          <w:ilvl w:val="0"/>
          <w:numId w:val="5"/>
        </w:numPr>
        <w:rPr>
          <w:rFonts w:cs="Times New Roman"/>
          <w:szCs w:val="24"/>
        </w:rPr>
      </w:pPr>
      <w:r>
        <w:rPr>
          <w:rFonts w:cs="Times New Roman"/>
          <w:szCs w:val="24"/>
        </w:rPr>
        <w:t>“Agregar” si deseas incluir esa palabra en el diccionario en futuras revisiones.</w:t>
      </w:r>
    </w:p>
    <w:p w14:paraId="53D2746F" w14:textId="77777777" w:rsidR="00A3269E" w:rsidRDefault="00EE2716">
      <w:pPr>
        <w:jc w:val="center"/>
        <w:rPr>
          <w:rFonts w:cs="Times New Roman"/>
          <w:b/>
          <w:szCs w:val="24"/>
        </w:rPr>
      </w:pPr>
      <w:r>
        <w:rPr>
          <w:noProof/>
        </w:rPr>
        <w:drawing>
          <wp:inline distT="0" distB="0" distL="0" distR="0" wp14:anchorId="53D274F3" wp14:editId="53D274F4">
            <wp:extent cx="1391285" cy="1747520"/>
            <wp:effectExtent l="152400" t="152400" r="361950" b="367030"/>
            <wp:docPr id="25" name="Imagen 10"/>
            <wp:cNvGraphicFramePr/>
            <a:graphic xmlns:a="http://schemas.openxmlformats.org/drawingml/2006/main">
              <a:graphicData uri="http://schemas.openxmlformats.org/drawingml/2006/picture">
                <pic:pic xmlns:pic="http://schemas.openxmlformats.org/drawingml/2006/picture">
                  <pic:nvPicPr>
                    <pic:cNvPr id="26" name="Imagen 10"/>
                    <pic:cNvPicPr/>
                  </pic:nvPicPr>
                  <pic:blipFill>
                    <a:blip r:embed="rId46"/>
                    <a:stretch/>
                  </pic:blipFill>
                  <pic:spPr>
                    <a:xfrm>
                      <a:off x="0" y="0"/>
                      <a:ext cx="1391400" cy="1747440"/>
                    </a:xfrm>
                    <a:prstGeom prst="rect">
                      <a:avLst/>
                    </a:prstGeom>
                    <a:ln w="0">
                      <a:noFill/>
                    </a:ln>
                    <a:effectLst>
                      <a:outerShdw blurRad="291960" dist="138988" dir="2700000" algn="tl" rotWithShape="0">
                        <a:srgbClr val="333333">
                          <a:alpha val="65000"/>
                        </a:srgbClr>
                      </a:outerShdw>
                    </a:effectLst>
                  </pic:spPr>
                </pic:pic>
              </a:graphicData>
            </a:graphic>
          </wp:inline>
        </w:drawing>
      </w:r>
    </w:p>
    <w:p w14:paraId="53D27470" w14:textId="77777777" w:rsidR="00A3269E" w:rsidRDefault="00EE2716">
      <w:pPr>
        <w:rPr>
          <w:rFonts w:cs="Times New Roman"/>
          <w:szCs w:val="24"/>
        </w:rPr>
      </w:pPr>
      <w:r>
        <w:rPr>
          <w:rFonts w:cs="Times New Roman"/>
          <w:szCs w:val="24"/>
        </w:rPr>
        <w:tab/>
        <w:t>Ten precaución en aceptar cambios sugeridos, pues Microsoft Word no tiene la capacidad completa de interpretar con precisión algunos aspectos de la redacción o gramática en lengua española.</w:t>
      </w:r>
    </w:p>
    <w:p w14:paraId="53D27471" w14:textId="77777777" w:rsidR="00A3269E" w:rsidRDefault="00A3269E">
      <w:pPr>
        <w:rPr>
          <w:rFonts w:cs="Times New Roman"/>
          <w:b/>
          <w:szCs w:val="24"/>
        </w:rPr>
      </w:pPr>
    </w:p>
    <w:p w14:paraId="53D27472" w14:textId="77777777" w:rsidR="00A3269E" w:rsidRDefault="00EE2716">
      <w:pPr>
        <w:rPr>
          <w:rFonts w:cs="Times New Roman"/>
          <w:bCs/>
          <w:i/>
          <w:iCs/>
          <w:szCs w:val="24"/>
        </w:rPr>
      </w:pPr>
      <w:r>
        <w:rPr>
          <w:rFonts w:cs="Times New Roman"/>
          <w:bCs/>
          <w:i/>
          <w:iCs/>
          <w:szCs w:val="24"/>
        </w:rPr>
        <w:t>Anexo C. Buscar, reemplazar y eliminar espacios (o palabras)</w:t>
      </w:r>
    </w:p>
    <w:p w14:paraId="53D27473" w14:textId="77777777" w:rsidR="00A3269E" w:rsidRDefault="00A3269E">
      <w:pPr>
        <w:rPr>
          <w:rFonts w:cs="Times New Roman"/>
          <w:szCs w:val="24"/>
        </w:rPr>
      </w:pPr>
    </w:p>
    <w:p w14:paraId="53D27474" w14:textId="77777777" w:rsidR="00A3269E" w:rsidRDefault="00EE2716">
      <w:pPr>
        <w:ind w:firstLine="708"/>
        <w:rPr>
          <w:rFonts w:cs="Times New Roman"/>
          <w:szCs w:val="24"/>
        </w:rPr>
      </w:pPr>
      <w:r>
        <w:rPr>
          <w:rFonts w:cs="Times New Roman"/>
          <w:szCs w:val="24"/>
        </w:rPr>
        <w:t>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14:paraId="53D27475" w14:textId="77777777" w:rsidR="00A3269E" w:rsidRDefault="00EE2716">
      <w:pPr>
        <w:ind w:firstLine="708"/>
        <w:jc w:val="center"/>
        <w:rPr>
          <w:rFonts w:cs="Times New Roman"/>
          <w:szCs w:val="24"/>
        </w:rPr>
      </w:pPr>
      <w:r>
        <w:rPr>
          <w:noProof/>
        </w:rPr>
        <w:drawing>
          <wp:inline distT="0" distB="0" distL="0" distR="0" wp14:anchorId="53D274F5" wp14:editId="53D274F6">
            <wp:extent cx="3475355" cy="1414145"/>
            <wp:effectExtent l="190500" t="190500" r="182880" b="186690"/>
            <wp:docPr id="27" name="Imagen 28"/>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47"/>
                    <a:srcRect l="23669" t="54105" r="40049" b="19645"/>
                    <a:stretch/>
                  </pic:blipFill>
                  <pic:spPr>
                    <a:xfrm>
                      <a:off x="0" y="0"/>
                      <a:ext cx="3475440" cy="1414080"/>
                    </a:xfrm>
                    <a:prstGeom prst="rect">
                      <a:avLst/>
                    </a:prstGeom>
                    <a:ln w="0">
                      <a:noFill/>
                    </a:ln>
                    <a:effectLst>
                      <a:outerShdw blurRad="190440" algn="tl" rotWithShape="0">
                        <a:srgbClr val="000000">
                          <a:alpha val="70000"/>
                        </a:srgbClr>
                      </a:outerShdw>
                    </a:effectLst>
                  </pic:spPr>
                </pic:pic>
              </a:graphicData>
            </a:graphic>
          </wp:inline>
        </w:drawing>
      </w:r>
    </w:p>
    <w:p w14:paraId="53D27476" w14:textId="77777777" w:rsidR="00A3269E" w:rsidRDefault="00EE2716">
      <w:pPr>
        <w:ind w:firstLine="708"/>
        <w:rPr>
          <w:rFonts w:cs="Times New Roman"/>
          <w:szCs w:val="24"/>
        </w:rPr>
      </w:pPr>
      <w:r>
        <w:rPr>
          <w:rFonts w:cs="Times New Roman"/>
          <w:szCs w:val="24"/>
        </w:rPr>
        <w:t>Word notificará cuántos espacios dobles se eliminaron y se han reemplazado por un espacio.</w:t>
      </w:r>
    </w:p>
    <w:p w14:paraId="53D27477" w14:textId="77777777" w:rsidR="00A3269E" w:rsidRDefault="00EE2716">
      <w:pPr>
        <w:ind w:firstLine="708"/>
        <w:jc w:val="center"/>
        <w:rPr>
          <w:rFonts w:cs="Times New Roman"/>
          <w:szCs w:val="24"/>
        </w:rPr>
      </w:pPr>
      <w:r>
        <w:rPr>
          <w:noProof/>
        </w:rPr>
        <w:drawing>
          <wp:inline distT="0" distB="0" distL="0" distR="0" wp14:anchorId="53D274F7" wp14:editId="53D274F8">
            <wp:extent cx="2083435" cy="723265"/>
            <wp:effectExtent l="190500" t="190500" r="183515" b="191770"/>
            <wp:docPr id="29" name="Imagen 32"/>
            <wp:cNvGraphicFramePr/>
            <a:graphic xmlns:a="http://schemas.openxmlformats.org/drawingml/2006/main">
              <a:graphicData uri="http://schemas.openxmlformats.org/drawingml/2006/picture">
                <pic:pic xmlns:pic="http://schemas.openxmlformats.org/drawingml/2006/picture">
                  <pic:nvPicPr>
                    <pic:cNvPr id="30" name="Imagen 32"/>
                    <pic:cNvPicPr/>
                  </pic:nvPicPr>
                  <pic:blipFill>
                    <a:blip r:embed="rId48"/>
                    <a:srcRect l="31514" t="38256" r="46337" b="48070"/>
                    <a:stretch/>
                  </pic:blipFill>
                  <pic:spPr>
                    <a:xfrm>
                      <a:off x="0" y="0"/>
                      <a:ext cx="2083320" cy="723240"/>
                    </a:xfrm>
                    <a:prstGeom prst="rect">
                      <a:avLst/>
                    </a:prstGeom>
                    <a:ln w="0">
                      <a:noFill/>
                    </a:ln>
                    <a:effectLst>
                      <a:outerShdw blurRad="190440" algn="tl" rotWithShape="0">
                        <a:srgbClr val="000000">
                          <a:alpha val="70000"/>
                        </a:srgbClr>
                      </a:outerShdw>
                    </a:effectLst>
                  </pic:spPr>
                </pic:pic>
              </a:graphicData>
            </a:graphic>
          </wp:inline>
        </w:drawing>
      </w:r>
    </w:p>
    <w:p w14:paraId="53D27478" w14:textId="77777777" w:rsidR="00A3269E" w:rsidRDefault="00EE2716">
      <w:pPr>
        <w:ind w:firstLine="708"/>
        <w:rPr>
          <w:rFonts w:cs="Times New Roman"/>
          <w:szCs w:val="24"/>
        </w:rPr>
      </w:pPr>
      <w:r>
        <w:rPr>
          <w:rFonts w:cs="Times New Roman"/>
          <w:szCs w:val="24"/>
        </w:rPr>
        <w:t>Haz clic en “Reemplazar todos” para eliminar dobles espacios que quedan, por ejemplo, de triples o cuádruples espacios anteriores, hasta que aparezca este mensaje:</w:t>
      </w:r>
    </w:p>
    <w:p w14:paraId="53D27479" w14:textId="77777777" w:rsidR="00A3269E" w:rsidRDefault="00EE2716">
      <w:pPr>
        <w:ind w:firstLine="708"/>
        <w:jc w:val="center"/>
        <w:rPr>
          <w:rFonts w:cs="Times New Roman"/>
          <w:szCs w:val="24"/>
        </w:rPr>
      </w:pPr>
      <w:r>
        <w:rPr>
          <w:noProof/>
        </w:rPr>
        <w:drawing>
          <wp:inline distT="0" distB="0" distL="0" distR="0" wp14:anchorId="53D274F9" wp14:editId="53D274FA">
            <wp:extent cx="2417445" cy="843280"/>
            <wp:effectExtent l="133350" t="114300" r="154305" b="166370"/>
            <wp:docPr id="31" name="Imagen 33"/>
            <wp:cNvGraphicFramePr/>
            <a:graphic xmlns:a="http://schemas.openxmlformats.org/drawingml/2006/main">
              <a:graphicData uri="http://schemas.openxmlformats.org/drawingml/2006/picture">
                <pic:pic xmlns:pic="http://schemas.openxmlformats.org/drawingml/2006/picture">
                  <pic:nvPicPr>
                    <pic:cNvPr id="32" name="Imagen 33"/>
                    <pic:cNvPicPr/>
                  </pic:nvPicPr>
                  <pic:blipFill>
                    <a:blip r:embed="rId49"/>
                    <a:srcRect l="50015" t="38571" r="28873" b="48327"/>
                    <a:stretch/>
                  </pic:blipFill>
                  <pic:spPr>
                    <a:xfrm>
                      <a:off x="0" y="0"/>
                      <a:ext cx="2417400" cy="843120"/>
                    </a:xfrm>
                    <a:prstGeom prst="rect">
                      <a:avLst/>
                    </a:prstGeom>
                    <a:ln w="88900" cap="sq">
                      <a:solidFill>
                        <a:srgbClr val="FFFFFF"/>
                      </a:solidFill>
                      <a:miter/>
                    </a:ln>
                    <a:effectLst>
                      <a:outerShdw blurRad="5508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D2747A" w14:textId="77777777" w:rsidR="00A3269E" w:rsidRDefault="00A3269E">
      <w:pPr>
        <w:jc w:val="left"/>
        <w:rPr>
          <w:rFonts w:cs="Times New Roman"/>
          <w:b/>
          <w:szCs w:val="24"/>
        </w:rPr>
      </w:pPr>
    </w:p>
    <w:p w14:paraId="53D2747B" w14:textId="77777777" w:rsidR="00A3269E" w:rsidRDefault="00EE2716">
      <w:pPr>
        <w:jc w:val="left"/>
        <w:rPr>
          <w:rFonts w:cs="Times New Roman"/>
          <w:bCs/>
          <w:i/>
          <w:iCs/>
          <w:szCs w:val="24"/>
        </w:rPr>
      </w:pPr>
      <w:r>
        <w:rPr>
          <w:rFonts w:cs="Times New Roman"/>
          <w:bCs/>
          <w:i/>
          <w:iCs/>
          <w:szCs w:val="24"/>
        </w:rPr>
        <w:t>Anexo D. Atajos de teclado útiles en Microsoft Word</w:t>
      </w:r>
    </w:p>
    <w:p w14:paraId="53D2747C" w14:textId="77777777" w:rsidR="00A3269E" w:rsidRDefault="00A3269E">
      <w:pPr>
        <w:jc w:val="left"/>
        <w:rPr>
          <w:rFonts w:cs="Times New Roman"/>
          <w:b/>
          <w:szCs w:val="24"/>
        </w:rPr>
      </w:pPr>
    </w:p>
    <w:p w14:paraId="53D2747D" w14:textId="77777777" w:rsidR="00A3269E" w:rsidRDefault="00A3269E">
      <w:pPr>
        <w:jc w:val="left"/>
        <w:rPr>
          <w:rFonts w:cs="Times New Roman"/>
          <w:b/>
          <w:szCs w:val="24"/>
        </w:rPr>
      </w:pPr>
    </w:p>
    <w:p w14:paraId="53D2747E" w14:textId="77777777" w:rsidR="00A3269E" w:rsidRDefault="00EE2716">
      <w:pPr>
        <w:ind w:firstLine="708"/>
        <w:jc w:val="center"/>
        <w:rPr>
          <w:rFonts w:cs="Times New Roman"/>
          <w:b/>
          <w:szCs w:val="24"/>
        </w:rPr>
      </w:pPr>
      <w:r>
        <w:rPr>
          <w:rFonts w:cs="Times New Roman"/>
          <w:b/>
          <w:szCs w:val="24"/>
        </w:rPr>
        <w:t xml:space="preserve">Ctrl + </w:t>
      </w:r>
    </w:p>
    <w:p w14:paraId="53D2747F" w14:textId="77777777" w:rsidR="00A3269E" w:rsidRDefault="00EE2716">
      <w:pPr>
        <w:ind w:firstLine="708"/>
        <w:jc w:val="center"/>
        <w:rPr>
          <w:rFonts w:cs="Times New Roman"/>
          <w:szCs w:val="24"/>
        </w:rPr>
      </w:pPr>
      <w:r>
        <w:rPr>
          <w:rFonts w:cs="Times New Roman"/>
          <w:szCs w:val="24"/>
        </w:rPr>
        <w:t>Lista completa de atajos https://bit.ly/3oHliCj</w:t>
      </w:r>
    </w:p>
    <w:p w14:paraId="53D27480" w14:textId="77777777" w:rsidR="00A3269E" w:rsidRDefault="00A3269E">
      <w:pPr>
        <w:ind w:firstLine="708"/>
        <w:jc w:val="center"/>
        <w:rPr>
          <w:rFonts w:cs="Times New Roman"/>
          <w:szCs w:val="24"/>
        </w:rPr>
      </w:pPr>
    </w:p>
    <w:p w14:paraId="53D27481" w14:textId="77777777" w:rsidR="00A3269E" w:rsidRDefault="00A3269E">
      <w:pPr>
        <w:sectPr w:rsidR="00A3269E">
          <w:headerReference w:type="default" r:id="rId50"/>
          <w:headerReference w:type="first" r:id="rId51"/>
          <w:pgSz w:w="12240" w:h="15840"/>
          <w:pgMar w:top="1418" w:right="1418" w:bottom="1418" w:left="1418" w:header="709" w:footer="0" w:gutter="0"/>
          <w:cols w:space="720"/>
          <w:formProt w:val="0"/>
          <w:docGrid w:linePitch="360"/>
        </w:sectPr>
      </w:pPr>
    </w:p>
    <w:p w14:paraId="53D27482" w14:textId="77777777" w:rsidR="00A3269E" w:rsidRDefault="00EE2716">
      <w:pPr>
        <w:ind w:firstLine="708"/>
        <w:jc w:val="center"/>
        <w:rPr>
          <w:rFonts w:cs="Times New Roman"/>
          <w:szCs w:val="24"/>
        </w:rPr>
      </w:pPr>
      <w:r>
        <w:rPr>
          <w:rFonts w:cs="Times New Roman"/>
          <w:szCs w:val="24"/>
        </w:rPr>
        <w:t>A= Abrir</w:t>
      </w:r>
    </w:p>
    <w:p w14:paraId="53D27483" w14:textId="77777777" w:rsidR="00A3269E" w:rsidRDefault="00EE2716">
      <w:pPr>
        <w:ind w:firstLine="708"/>
        <w:jc w:val="center"/>
        <w:rPr>
          <w:rFonts w:cs="Times New Roman"/>
          <w:szCs w:val="24"/>
        </w:rPr>
      </w:pPr>
      <w:r>
        <w:rPr>
          <w:rFonts w:cs="Times New Roman"/>
          <w:szCs w:val="24"/>
        </w:rPr>
        <w:t>B= Buscar</w:t>
      </w:r>
    </w:p>
    <w:p w14:paraId="53D27484" w14:textId="77777777" w:rsidR="00A3269E" w:rsidRDefault="00EE2716">
      <w:pPr>
        <w:ind w:firstLine="708"/>
        <w:jc w:val="center"/>
        <w:rPr>
          <w:rFonts w:cs="Times New Roman"/>
          <w:szCs w:val="24"/>
        </w:rPr>
      </w:pPr>
      <w:r>
        <w:rPr>
          <w:rFonts w:cs="Times New Roman"/>
          <w:szCs w:val="24"/>
        </w:rPr>
        <w:t>C= Copiar</w:t>
      </w:r>
    </w:p>
    <w:p w14:paraId="53D27485" w14:textId="77777777" w:rsidR="00A3269E" w:rsidRDefault="00EE2716">
      <w:pPr>
        <w:ind w:firstLine="708"/>
        <w:jc w:val="center"/>
        <w:rPr>
          <w:rFonts w:cs="Times New Roman"/>
          <w:szCs w:val="24"/>
        </w:rPr>
      </w:pPr>
      <w:r>
        <w:rPr>
          <w:rFonts w:cs="Times New Roman"/>
          <w:szCs w:val="24"/>
        </w:rPr>
        <w:t>D= Alinear derecha</w:t>
      </w:r>
    </w:p>
    <w:p w14:paraId="53D27486" w14:textId="77777777" w:rsidR="00A3269E" w:rsidRDefault="00EE2716">
      <w:pPr>
        <w:ind w:firstLine="708"/>
        <w:jc w:val="center"/>
        <w:rPr>
          <w:rFonts w:cs="Times New Roman"/>
          <w:szCs w:val="24"/>
        </w:rPr>
      </w:pPr>
      <w:r>
        <w:rPr>
          <w:rFonts w:cs="Times New Roman"/>
          <w:szCs w:val="24"/>
        </w:rPr>
        <w:t>E= Seleccionar todo</w:t>
      </w:r>
    </w:p>
    <w:p w14:paraId="53D27487" w14:textId="77777777" w:rsidR="00A3269E" w:rsidRDefault="00EE2716">
      <w:pPr>
        <w:ind w:firstLine="708"/>
        <w:jc w:val="center"/>
        <w:rPr>
          <w:rFonts w:cs="Times New Roman"/>
          <w:szCs w:val="24"/>
        </w:rPr>
      </w:pPr>
      <w:r>
        <w:rPr>
          <w:rFonts w:cs="Times New Roman"/>
          <w:szCs w:val="24"/>
        </w:rPr>
        <w:t>G= Guardar</w:t>
      </w:r>
    </w:p>
    <w:p w14:paraId="53D27488" w14:textId="77777777" w:rsidR="00A3269E" w:rsidRDefault="00EE2716">
      <w:pPr>
        <w:ind w:firstLine="708"/>
        <w:jc w:val="center"/>
        <w:rPr>
          <w:rFonts w:cs="Times New Roman"/>
          <w:szCs w:val="24"/>
        </w:rPr>
      </w:pPr>
      <w:r>
        <w:rPr>
          <w:rFonts w:cs="Times New Roman"/>
          <w:szCs w:val="24"/>
        </w:rPr>
        <w:t>H= Sangría</w:t>
      </w:r>
    </w:p>
    <w:p w14:paraId="53D27489" w14:textId="77777777" w:rsidR="00A3269E" w:rsidRDefault="00EE2716">
      <w:pPr>
        <w:ind w:firstLine="708"/>
        <w:jc w:val="center"/>
        <w:rPr>
          <w:rFonts w:cs="Times New Roman"/>
          <w:szCs w:val="24"/>
        </w:rPr>
      </w:pPr>
      <w:r>
        <w:rPr>
          <w:rFonts w:cs="Times New Roman"/>
          <w:szCs w:val="24"/>
        </w:rPr>
        <w:t>I= Ir a página</w:t>
      </w:r>
    </w:p>
    <w:p w14:paraId="53D2748A" w14:textId="77777777" w:rsidR="00A3269E" w:rsidRDefault="00EE2716">
      <w:pPr>
        <w:ind w:firstLine="708"/>
        <w:jc w:val="center"/>
        <w:rPr>
          <w:rFonts w:cs="Times New Roman"/>
          <w:szCs w:val="24"/>
        </w:rPr>
      </w:pPr>
      <w:r>
        <w:rPr>
          <w:rFonts w:cs="Times New Roman"/>
          <w:szCs w:val="24"/>
        </w:rPr>
        <w:t>J= Justificar</w:t>
      </w:r>
    </w:p>
    <w:p w14:paraId="53D2748B" w14:textId="77777777" w:rsidR="00A3269E" w:rsidRDefault="00EE2716">
      <w:pPr>
        <w:ind w:firstLine="708"/>
        <w:jc w:val="center"/>
        <w:rPr>
          <w:rFonts w:cs="Times New Roman"/>
          <w:szCs w:val="24"/>
        </w:rPr>
      </w:pPr>
      <w:r>
        <w:rPr>
          <w:rFonts w:cs="Times New Roman"/>
          <w:szCs w:val="24"/>
        </w:rPr>
        <w:t>K= Cursiva</w:t>
      </w:r>
    </w:p>
    <w:p w14:paraId="53D2748C" w14:textId="77777777" w:rsidR="00A3269E" w:rsidRDefault="00EE2716">
      <w:pPr>
        <w:ind w:firstLine="708"/>
        <w:jc w:val="center"/>
        <w:rPr>
          <w:rFonts w:cs="Times New Roman"/>
          <w:szCs w:val="24"/>
        </w:rPr>
      </w:pPr>
      <w:r>
        <w:rPr>
          <w:rFonts w:cs="Times New Roman"/>
          <w:szCs w:val="24"/>
        </w:rPr>
        <w:t>L= Reemplazar</w:t>
      </w:r>
    </w:p>
    <w:p w14:paraId="53D2748D" w14:textId="77777777" w:rsidR="00A3269E" w:rsidRDefault="00EE2716">
      <w:pPr>
        <w:ind w:firstLine="708"/>
        <w:jc w:val="center"/>
        <w:rPr>
          <w:rFonts w:cs="Times New Roman"/>
          <w:szCs w:val="24"/>
        </w:rPr>
      </w:pPr>
      <w:r>
        <w:rPr>
          <w:rFonts w:cs="Times New Roman"/>
          <w:szCs w:val="24"/>
        </w:rPr>
        <w:t>M= Formato</w:t>
      </w:r>
    </w:p>
    <w:p w14:paraId="53D2748E" w14:textId="77777777" w:rsidR="00A3269E" w:rsidRDefault="00A3269E">
      <w:pPr>
        <w:ind w:firstLine="708"/>
        <w:jc w:val="center"/>
        <w:rPr>
          <w:rFonts w:cs="Times New Roman"/>
          <w:szCs w:val="24"/>
        </w:rPr>
      </w:pPr>
    </w:p>
    <w:p w14:paraId="53D2748F" w14:textId="77777777" w:rsidR="00A3269E" w:rsidRDefault="00A3269E">
      <w:pPr>
        <w:ind w:firstLine="708"/>
        <w:jc w:val="center"/>
        <w:rPr>
          <w:rFonts w:cs="Times New Roman"/>
          <w:szCs w:val="24"/>
        </w:rPr>
      </w:pPr>
    </w:p>
    <w:p w14:paraId="53D27490" w14:textId="77777777" w:rsidR="00A3269E" w:rsidRDefault="00A3269E">
      <w:pPr>
        <w:ind w:firstLine="708"/>
        <w:jc w:val="center"/>
        <w:rPr>
          <w:rFonts w:cs="Times New Roman"/>
          <w:szCs w:val="24"/>
        </w:rPr>
      </w:pPr>
    </w:p>
    <w:p w14:paraId="53D27491" w14:textId="77777777" w:rsidR="00A3269E" w:rsidRDefault="00A3269E">
      <w:pPr>
        <w:ind w:firstLine="708"/>
        <w:jc w:val="center"/>
        <w:rPr>
          <w:rFonts w:cs="Times New Roman"/>
          <w:szCs w:val="24"/>
        </w:rPr>
      </w:pPr>
    </w:p>
    <w:p w14:paraId="53D27492" w14:textId="77777777" w:rsidR="00A3269E" w:rsidRDefault="00A3269E">
      <w:pPr>
        <w:ind w:firstLine="708"/>
        <w:jc w:val="center"/>
        <w:rPr>
          <w:rFonts w:cs="Times New Roman"/>
          <w:szCs w:val="24"/>
        </w:rPr>
      </w:pPr>
    </w:p>
    <w:p w14:paraId="53D27493" w14:textId="77777777" w:rsidR="00A3269E" w:rsidRDefault="00A3269E">
      <w:pPr>
        <w:ind w:firstLine="708"/>
        <w:jc w:val="center"/>
        <w:rPr>
          <w:rFonts w:cs="Times New Roman"/>
          <w:szCs w:val="24"/>
        </w:rPr>
      </w:pPr>
    </w:p>
    <w:p w14:paraId="53D27494" w14:textId="77777777" w:rsidR="00A3269E" w:rsidRDefault="00EE2716">
      <w:pPr>
        <w:ind w:firstLine="708"/>
        <w:jc w:val="center"/>
        <w:rPr>
          <w:rFonts w:cs="Times New Roman"/>
          <w:szCs w:val="24"/>
        </w:rPr>
      </w:pPr>
      <w:r>
        <w:rPr>
          <w:rFonts w:cs="Times New Roman"/>
          <w:szCs w:val="24"/>
        </w:rPr>
        <w:t>N= Negrilla</w:t>
      </w:r>
    </w:p>
    <w:p w14:paraId="53D27495" w14:textId="77777777" w:rsidR="00A3269E" w:rsidRDefault="00EE2716">
      <w:pPr>
        <w:ind w:firstLine="708"/>
        <w:jc w:val="center"/>
        <w:rPr>
          <w:rFonts w:cs="Times New Roman"/>
          <w:szCs w:val="24"/>
        </w:rPr>
      </w:pPr>
      <w:r>
        <w:rPr>
          <w:rFonts w:cs="Times New Roman"/>
          <w:szCs w:val="24"/>
        </w:rPr>
        <w:t>O= Disminuir tamaño</w:t>
      </w:r>
    </w:p>
    <w:p w14:paraId="53D27496" w14:textId="77777777" w:rsidR="00A3269E" w:rsidRDefault="00EE2716">
      <w:pPr>
        <w:ind w:firstLine="708"/>
        <w:jc w:val="center"/>
        <w:rPr>
          <w:rFonts w:cs="Times New Roman"/>
          <w:szCs w:val="24"/>
        </w:rPr>
      </w:pPr>
      <w:r>
        <w:rPr>
          <w:rFonts w:cs="Times New Roman"/>
          <w:szCs w:val="24"/>
        </w:rPr>
        <w:t>P= Imprimir</w:t>
      </w:r>
    </w:p>
    <w:p w14:paraId="53D27497" w14:textId="77777777" w:rsidR="00A3269E" w:rsidRDefault="00EE2716">
      <w:pPr>
        <w:ind w:firstLine="708"/>
        <w:jc w:val="center"/>
        <w:rPr>
          <w:rFonts w:cs="Times New Roman"/>
          <w:szCs w:val="24"/>
        </w:rPr>
      </w:pPr>
      <w:r>
        <w:rPr>
          <w:rFonts w:cs="Times New Roman"/>
          <w:szCs w:val="24"/>
        </w:rPr>
        <w:t>Q= Alinear izquierda</w:t>
      </w:r>
    </w:p>
    <w:p w14:paraId="53D27498" w14:textId="77777777" w:rsidR="00A3269E" w:rsidRDefault="00EE2716">
      <w:pPr>
        <w:ind w:firstLine="708"/>
        <w:jc w:val="center"/>
        <w:rPr>
          <w:rFonts w:cs="Times New Roman"/>
          <w:szCs w:val="24"/>
        </w:rPr>
      </w:pPr>
      <w:r>
        <w:rPr>
          <w:rFonts w:cs="Times New Roman"/>
          <w:szCs w:val="24"/>
        </w:rPr>
        <w:t>R= Cerrar documento</w:t>
      </w:r>
    </w:p>
    <w:p w14:paraId="53D27499" w14:textId="77777777" w:rsidR="00A3269E" w:rsidRDefault="00EE2716">
      <w:pPr>
        <w:ind w:firstLine="708"/>
        <w:jc w:val="center"/>
        <w:rPr>
          <w:rFonts w:cs="Times New Roman"/>
          <w:szCs w:val="24"/>
        </w:rPr>
      </w:pPr>
      <w:r>
        <w:rPr>
          <w:rFonts w:cs="Times New Roman"/>
          <w:szCs w:val="24"/>
        </w:rPr>
        <w:t>S= Subrayado</w:t>
      </w:r>
    </w:p>
    <w:p w14:paraId="53D2749A" w14:textId="77777777" w:rsidR="00A3269E" w:rsidRDefault="00EE2716">
      <w:pPr>
        <w:ind w:firstLine="708"/>
        <w:jc w:val="center"/>
        <w:rPr>
          <w:rFonts w:cs="Times New Roman"/>
          <w:szCs w:val="24"/>
        </w:rPr>
      </w:pPr>
      <w:r>
        <w:rPr>
          <w:rFonts w:cs="Times New Roman"/>
          <w:szCs w:val="24"/>
        </w:rPr>
        <w:t>T= Centrar</w:t>
      </w:r>
    </w:p>
    <w:p w14:paraId="53D2749B" w14:textId="77777777" w:rsidR="00A3269E" w:rsidRDefault="00EE2716">
      <w:pPr>
        <w:ind w:firstLine="708"/>
        <w:jc w:val="center"/>
        <w:rPr>
          <w:rFonts w:cs="Times New Roman"/>
          <w:szCs w:val="24"/>
        </w:rPr>
      </w:pPr>
      <w:r>
        <w:rPr>
          <w:rFonts w:cs="Times New Roman"/>
          <w:szCs w:val="24"/>
        </w:rPr>
        <w:t>U= Nuevo documento</w:t>
      </w:r>
    </w:p>
    <w:p w14:paraId="53D2749C" w14:textId="77777777" w:rsidR="00A3269E" w:rsidRDefault="00EE2716">
      <w:pPr>
        <w:ind w:firstLine="708"/>
        <w:jc w:val="center"/>
        <w:rPr>
          <w:rFonts w:cs="Times New Roman"/>
          <w:szCs w:val="24"/>
        </w:rPr>
      </w:pPr>
      <w:r>
        <w:rPr>
          <w:rFonts w:cs="Times New Roman"/>
          <w:szCs w:val="24"/>
        </w:rPr>
        <w:t>V= Pegar</w:t>
      </w:r>
    </w:p>
    <w:p w14:paraId="53D2749D" w14:textId="77777777" w:rsidR="00A3269E" w:rsidRDefault="00EE2716">
      <w:pPr>
        <w:ind w:firstLine="708"/>
        <w:jc w:val="center"/>
        <w:rPr>
          <w:rFonts w:cs="Times New Roman"/>
          <w:szCs w:val="24"/>
        </w:rPr>
      </w:pPr>
      <w:r>
        <w:rPr>
          <w:rFonts w:cs="Times New Roman"/>
          <w:szCs w:val="24"/>
        </w:rPr>
        <w:t>X=Cortar</w:t>
      </w:r>
    </w:p>
    <w:p w14:paraId="53D2749E" w14:textId="77777777" w:rsidR="00A3269E" w:rsidRDefault="00EE2716">
      <w:pPr>
        <w:ind w:firstLine="708"/>
        <w:jc w:val="center"/>
        <w:rPr>
          <w:rFonts w:cs="Times New Roman"/>
          <w:szCs w:val="24"/>
        </w:rPr>
      </w:pPr>
      <w:r>
        <w:rPr>
          <w:rFonts w:cs="Times New Roman"/>
          <w:szCs w:val="24"/>
        </w:rPr>
        <w:t>Y= Rehacer</w:t>
      </w:r>
    </w:p>
    <w:p w14:paraId="53D2749F" w14:textId="77777777" w:rsidR="00A3269E" w:rsidRDefault="00EE2716">
      <w:pPr>
        <w:ind w:firstLine="708"/>
        <w:jc w:val="center"/>
        <w:rPr>
          <w:rFonts w:cs="Times New Roman"/>
          <w:szCs w:val="24"/>
        </w:rPr>
      </w:pPr>
      <w:r>
        <w:rPr>
          <w:rFonts w:cs="Times New Roman"/>
          <w:szCs w:val="24"/>
        </w:rPr>
        <w:t>Z= Deshacer</w:t>
      </w:r>
    </w:p>
    <w:p w14:paraId="53D274A0" w14:textId="77777777" w:rsidR="00A3269E" w:rsidRDefault="00A3269E">
      <w:pPr>
        <w:ind w:firstLine="708"/>
        <w:jc w:val="center"/>
        <w:rPr>
          <w:rFonts w:cs="Times New Roman"/>
          <w:szCs w:val="24"/>
        </w:rPr>
      </w:pPr>
    </w:p>
    <w:p w14:paraId="53D274A1" w14:textId="77777777" w:rsidR="00A3269E" w:rsidRDefault="00A3269E">
      <w:pPr>
        <w:sectPr w:rsidR="00A3269E">
          <w:type w:val="continuous"/>
          <w:pgSz w:w="12240" w:h="15840"/>
          <w:pgMar w:top="1418" w:right="1418" w:bottom="1418" w:left="1418" w:header="709" w:footer="0" w:gutter="0"/>
          <w:cols w:num="2" w:space="708"/>
          <w:formProt w:val="0"/>
          <w:docGrid w:linePitch="360"/>
        </w:sectPr>
      </w:pPr>
    </w:p>
    <w:p w14:paraId="53D274A2" w14:textId="77777777" w:rsidR="00A3269E" w:rsidRDefault="00A3269E">
      <w:pPr>
        <w:ind w:firstLine="708"/>
        <w:jc w:val="center"/>
        <w:rPr>
          <w:rFonts w:cs="Times New Roman"/>
          <w:szCs w:val="24"/>
        </w:rPr>
      </w:pPr>
    </w:p>
    <w:p w14:paraId="53D274A3" w14:textId="77777777" w:rsidR="00A3269E" w:rsidRDefault="00EE2716">
      <w:pPr>
        <w:jc w:val="left"/>
        <w:rPr>
          <w:rFonts w:cs="Times New Roman"/>
          <w:bCs/>
          <w:i/>
          <w:iCs/>
          <w:szCs w:val="24"/>
        </w:rPr>
      </w:pPr>
      <w:r>
        <w:rPr>
          <w:rFonts w:cs="Times New Roman"/>
          <w:bCs/>
          <w:i/>
          <w:iCs/>
          <w:szCs w:val="24"/>
        </w:rPr>
        <w:t xml:space="preserve">Anexo E. Sinónimos y antónimos </w:t>
      </w:r>
    </w:p>
    <w:p w14:paraId="53D274A4" w14:textId="77777777" w:rsidR="00A3269E" w:rsidRDefault="00A3269E">
      <w:pPr>
        <w:ind w:firstLine="708"/>
        <w:jc w:val="center"/>
        <w:rPr>
          <w:rFonts w:cs="Times New Roman"/>
          <w:szCs w:val="24"/>
        </w:rPr>
      </w:pPr>
    </w:p>
    <w:p w14:paraId="53D274A5" w14:textId="77777777" w:rsidR="00A3269E" w:rsidRDefault="00EE2716">
      <w:pPr>
        <w:ind w:firstLine="708"/>
        <w:rPr>
          <w:rFonts w:cs="Times New Roman"/>
          <w:szCs w:val="24"/>
        </w:rPr>
      </w:pPr>
      <w:r>
        <w:rPr>
          <w:rFonts w:cs="Times New Roman"/>
          <w:szCs w:val="24"/>
        </w:rPr>
        <w:t>Constantemente surgen inconvenientes al redactar una oración, al no tener la palabra adecuada, un sinónimo o un antónimo. Microsoft Word apoya estas inquietudes, así:</w:t>
      </w:r>
    </w:p>
    <w:p w14:paraId="53D274A6" w14:textId="5A54816D" w:rsidR="00A3269E" w:rsidRDefault="007D4840">
      <w:pPr>
        <w:ind w:firstLine="708"/>
        <w:jc w:val="right"/>
        <w:rPr>
          <w:rFonts w:cs="Times New Roman"/>
          <w:szCs w:val="24"/>
        </w:rPr>
      </w:pPr>
      <w:r>
        <w:rPr>
          <w:noProof/>
        </w:rPr>
        <mc:AlternateContent>
          <mc:Choice Requires="wps">
            <w:drawing>
              <wp:anchor distT="45720" distB="45720" distL="114300" distR="114300" simplePos="0" relativeHeight="251658241" behindDoc="0" locked="0" layoutInCell="0" allowOverlap="1" wp14:anchorId="0A175623" wp14:editId="6037DE35">
                <wp:simplePos x="0" y="0"/>
                <wp:positionH relativeFrom="margin">
                  <wp:posOffset>0</wp:posOffset>
                </wp:positionH>
                <wp:positionV relativeFrom="paragraph">
                  <wp:posOffset>467995</wp:posOffset>
                </wp:positionV>
                <wp:extent cx="3467100" cy="5607050"/>
                <wp:effectExtent l="0" t="0" r="0" b="0"/>
                <wp:wrapSquare wrapText="bothSides"/>
                <wp:docPr id="1618185013"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0" cy="560705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53D275AE" w14:textId="77777777" w:rsidR="00A3269E" w:rsidRDefault="00EE2716">
                            <w:pPr>
                              <w:pStyle w:val="Contenidodelmarco"/>
                              <w:ind w:left="-113"/>
                              <w:rPr>
                                <w:rFonts w:cs="Times New Roman"/>
                                <w:szCs w:val="24"/>
                              </w:rPr>
                            </w:pPr>
                            <w:r>
                              <w:rPr>
                                <w:rFonts w:cs="Times New Roman"/>
                                <w:szCs w:val="24"/>
                              </w:rPr>
                              <w:t>Selecciona la palabra (en este ejemplo “colocar”) &gt; Clic derecho &gt; “Sinónimos”.</w:t>
                            </w:r>
                          </w:p>
                          <w:p w14:paraId="53D275AF" w14:textId="77777777" w:rsidR="00A3269E" w:rsidRDefault="00A3269E">
                            <w:pPr>
                              <w:pStyle w:val="Contenidodelmarco"/>
                              <w:ind w:left="-113"/>
                              <w:rPr>
                                <w:rFonts w:cs="Times New Roman"/>
                                <w:szCs w:val="24"/>
                              </w:rPr>
                            </w:pPr>
                          </w:p>
                          <w:p w14:paraId="53D275B0" w14:textId="77777777" w:rsidR="00A3269E" w:rsidRDefault="00A3269E">
                            <w:pPr>
                              <w:pStyle w:val="Contenidodelmarco"/>
                              <w:ind w:left="-113"/>
                              <w:rPr>
                                <w:rFonts w:cs="Times New Roman"/>
                                <w:szCs w:val="24"/>
                              </w:rPr>
                            </w:pPr>
                          </w:p>
                          <w:p w14:paraId="53D275B1" w14:textId="77777777" w:rsidR="00A3269E" w:rsidRDefault="00EE2716">
                            <w:pPr>
                              <w:pStyle w:val="Contenidodelmarco"/>
                              <w:ind w:left="-113"/>
                              <w:rPr>
                                <w:rFonts w:cs="Times New Roman"/>
                                <w:szCs w:val="24"/>
                              </w:rPr>
                            </w:pPr>
                            <w:r>
                              <w:rPr>
                                <w:rFonts w:cs="Times New Roman"/>
                                <w:szCs w:val="24"/>
                              </w:rPr>
                              <w:t xml:space="preserve">Inmediatamente aparecen las sugerencias más usadas. Si no es suficiente y se requieren más alternativas: </w:t>
                            </w:r>
                          </w:p>
                          <w:p w14:paraId="53D275B2" w14:textId="77777777" w:rsidR="00A3269E" w:rsidRDefault="00A3269E">
                            <w:pPr>
                              <w:pStyle w:val="Contenidodelmarco"/>
                              <w:ind w:left="-113"/>
                              <w:rPr>
                                <w:rFonts w:cs="Times New Roman"/>
                                <w:szCs w:val="24"/>
                              </w:rPr>
                            </w:pPr>
                          </w:p>
                          <w:p w14:paraId="53D275B3" w14:textId="77777777" w:rsidR="00A3269E" w:rsidRDefault="00A3269E">
                            <w:pPr>
                              <w:pStyle w:val="Contenidodelmarco"/>
                              <w:ind w:left="-113"/>
                              <w:rPr>
                                <w:rFonts w:cs="Times New Roman"/>
                                <w:szCs w:val="24"/>
                              </w:rPr>
                            </w:pPr>
                          </w:p>
                          <w:p w14:paraId="53D275B4" w14:textId="77777777" w:rsidR="00A3269E" w:rsidRDefault="00A3269E">
                            <w:pPr>
                              <w:pStyle w:val="Contenidodelmarco"/>
                              <w:ind w:left="-113"/>
                              <w:rPr>
                                <w:rFonts w:cs="Times New Roman"/>
                                <w:szCs w:val="24"/>
                              </w:rPr>
                            </w:pPr>
                          </w:p>
                          <w:p w14:paraId="53D275B5" w14:textId="77777777" w:rsidR="00A3269E" w:rsidRDefault="00A3269E">
                            <w:pPr>
                              <w:pStyle w:val="Contenidodelmarco"/>
                              <w:ind w:left="-113"/>
                              <w:rPr>
                                <w:rFonts w:cs="Times New Roman"/>
                                <w:szCs w:val="24"/>
                              </w:rPr>
                            </w:pPr>
                          </w:p>
                          <w:p w14:paraId="53D275B6" w14:textId="77777777" w:rsidR="00A3269E" w:rsidRDefault="00A3269E">
                            <w:pPr>
                              <w:pStyle w:val="Contenidodelmarco"/>
                              <w:ind w:left="-113"/>
                              <w:rPr>
                                <w:rFonts w:cs="Times New Roman"/>
                                <w:szCs w:val="24"/>
                              </w:rPr>
                            </w:pPr>
                          </w:p>
                          <w:p w14:paraId="53D275B7" w14:textId="77777777" w:rsidR="00A3269E" w:rsidRDefault="00A3269E">
                            <w:pPr>
                              <w:pStyle w:val="Contenidodelmarco"/>
                              <w:ind w:left="-113"/>
                              <w:rPr>
                                <w:rFonts w:cs="Times New Roman"/>
                                <w:szCs w:val="24"/>
                              </w:rPr>
                            </w:pPr>
                          </w:p>
                          <w:p w14:paraId="53D275B8" w14:textId="77777777" w:rsidR="00A3269E" w:rsidRDefault="00A3269E">
                            <w:pPr>
                              <w:pStyle w:val="Contenidodelmarco"/>
                              <w:ind w:left="-113"/>
                              <w:rPr>
                                <w:rFonts w:cs="Times New Roman"/>
                                <w:szCs w:val="24"/>
                              </w:rPr>
                            </w:pPr>
                          </w:p>
                          <w:p w14:paraId="53D275B9" w14:textId="77777777" w:rsidR="00A3269E" w:rsidRDefault="00EE2716">
                            <w:pPr>
                              <w:pStyle w:val="Contenidodelmarco"/>
                              <w:ind w:left="-113"/>
                              <w:rPr>
                                <w:rFonts w:cs="Times New Roman"/>
                                <w:szCs w:val="24"/>
                              </w:rPr>
                            </w:pPr>
                            <w:r>
                              <w:rPr>
                                <w:rFonts w:cs="Times New Roman"/>
                                <w:szCs w:val="24"/>
                              </w:rPr>
                              <w:t>Clic de nuevo en “Sinónimos”, donde aparecen más opciones y los antónimos de esa palabra seleccionada.</w:t>
                            </w:r>
                          </w:p>
                          <w:p w14:paraId="53D275BA" w14:textId="77777777" w:rsidR="00A3269E" w:rsidRDefault="00A3269E">
                            <w:pPr>
                              <w:pStyle w:val="Contenidodelmarco"/>
                            </w:pPr>
                          </w:p>
                        </w:txbxContent>
                      </wps:txbx>
                      <wps:bodyPr anchor="t">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E4B543A">
              <v:rect id="Rectángulo 5" style="position:absolute;left:0;text-align:left;margin-left:0;margin-top:36.85pt;width:273pt;height:441.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spid="_x0000_s1027" o:allowincell="f" stroked="f" w14:anchorId="0A17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">
                <v:textbox>
                  <w:txbxContent>
                    <w:p w:rsidR="00A3269E" w:rsidRDefault="00EE2716" w14:paraId="737702E9" w14:textId="77777777">
                      <w:pPr>
                        <w:pStyle w:val="Contenidodelmarco"/>
                        <w:ind w:left="-113"/>
                        <w:rPr>
                          <w:rFonts w:cs="Times New Roman"/>
                          <w:szCs w:val="24"/>
                        </w:rPr>
                      </w:pPr>
                      <w:r>
                        <w:rPr>
                          <w:rFonts w:cs="Times New Roman"/>
                          <w:szCs w:val="24"/>
                        </w:rPr>
                        <w:t>Selecciona la palabra (en este ejemplo “colocar”) &gt; Clic derecho &gt; “Sinónimos”.</w:t>
                      </w:r>
                    </w:p>
                    <w:p w:rsidR="00A3269E" w:rsidRDefault="00A3269E" w14:paraId="672A6659" w14:textId="77777777">
                      <w:pPr>
                        <w:pStyle w:val="Contenidodelmarco"/>
                        <w:ind w:left="-113"/>
                        <w:rPr>
                          <w:rFonts w:cs="Times New Roman"/>
                          <w:szCs w:val="24"/>
                        </w:rPr>
                      </w:pPr>
                    </w:p>
                    <w:p w:rsidR="00A3269E" w:rsidRDefault="00A3269E" w14:paraId="0A37501D" w14:textId="77777777">
                      <w:pPr>
                        <w:pStyle w:val="Contenidodelmarco"/>
                        <w:ind w:left="-113"/>
                        <w:rPr>
                          <w:rFonts w:cs="Times New Roman"/>
                          <w:szCs w:val="24"/>
                        </w:rPr>
                      </w:pPr>
                    </w:p>
                    <w:p w:rsidR="00A3269E" w:rsidRDefault="00EE2716" w14:paraId="1209F407" w14:textId="77777777">
                      <w:pPr>
                        <w:pStyle w:val="Contenidodelmarco"/>
                        <w:ind w:left="-113"/>
                        <w:rPr>
                          <w:rFonts w:cs="Times New Roman"/>
                          <w:szCs w:val="24"/>
                        </w:rPr>
                      </w:pPr>
                      <w:r>
                        <w:rPr>
                          <w:rFonts w:cs="Times New Roman"/>
                          <w:szCs w:val="24"/>
                        </w:rPr>
                        <w:t xml:space="preserve">Inmediatamente aparecen las sugerencias más usadas. Si no es suficiente y se requieren más alternativas: </w:t>
                      </w:r>
                    </w:p>
                    <w:p w:rsidR="00A3269E" w:rsidRDefault="00A3269E" w14:paraId="5DAB6C7B" w14:textId="77777777">
                      <w:pPr>
                        <w:pStyle w:val="Contenidodelmarco"/>
                        <w:ind w:left="-113"/>
                        <w:rPr>
                          <w:rFonts w:cs="Times New Roman"/>
                          <w:szCs w:val="24"/>
                        </w:rPr>
                      </w:pPr>
                    </w:p>
                    <w:p w:rsidR="00A3269E" w:rsidRDefault="00A3269E" w14:paraId="02EB378F" w14:textId="77777777">
                      <w:pPr>
                        <w:pStyle w:val="Contenidodelmarco"/>
                        <w:ind w:left="-113"/>
                        <w:rPr>
                          <w:rFonts w:cs="Times New Roman"/>
                          <w:szCs w:val="24"/>
                        </w:rPr>
                      </w:pPr>
                    </w:p>
                    <w:p w:rsidR="00A3269E" w:rsidRDefault="00A3269E" w14:paraId="6A05A809" w14:textId="77777777">
                      <w:pPr>
                        <w:pStyle w:val="Contenidodelmarco"/>
                        <w:ind w:left="-113"/>
                        <w:rPr>
                          <w:rFonts w:cs="Times New Roman"/>
                          <w:szCs w:val="24"/>
                        </w:rPr>
                      </w:pPr>
                    </w:p>
                    <w:p w:rsidR="00A3269E" w:rsidRDefault="00A3269E" w14:paraId="5A39BBE3" w14:textId="77777777">
                      <w:pPr>
                        <w:pStyle w:val="Contenidodelmarco"/>
                        <w:ind w:left="-113"/>
                        <w:rPr>
                          <w:rFonts w:cs="Times New Roman"/>
                          <w:szCs w:val="24"/>
                        </w:rPr>
                      </w:pPr>
                    </w:p>
                    <w:p w:rsidR="00A3269E" w:rsidRDefault="00A3269E" w14:paraId="41C8F396" w14:textId="77777777">
                      <w:pPr>
                        <w:pStyle w:val="Contenidodelmarco"/>
                        <w:ind w:left="-113"/>
                        <w:rPr>
                          <w:rFonts w:cs="Times New Roman"/>
                          <w:szCs w:val="24"/>
                        </w:rPr>
                      </w:pPr>
                    </w:p>
                    <w:p w:rsidR="00A3269E" w:rsidRDefault="00A3269E" w14:paraId="72A3D3EC" w14:textId="77777777">
                      <w:pPr>
                        <w:pStyle w:val="Contenidodelmarco"/>
                        <w:ind w:left="-113"/>
                        <w:rPr>
                          <w:rFonts w:cs="Times New Roman"/>
                          <w:szCs w:val="24"/>
                        </w:rPr>
                      </w:pPr>
                    </w:p>
                    <w:p w:rsidR="00A3269E" w:rsidRDefault="00A3269E" w14:paraId="0D0B940D" w14:textId="77777777">
                      <w:pPr>
                        <w:pStyle w:val="Contenidodelmarco"/>
                        <w:ind w:left="-113"/>
                        <w:rPr>
                          <w:rFonts w:cs="Times New Roman"/>
                          <w:szCs w:val="24"/>
                        </w:rPr>
                      </w:pPr>
                    </w:p>
                    <w:p w:rsidR="00A3269E" w:rsidRDefault="00EE2716" w14:paraId="7C8A95DD" w14:textId="77777777">
                      <w:pPr>
                        <w:pStyle w:val="Contenidodelmarco"/>
                        <w:ind w:left="-113"/>
                        <w:rPr>
                          <w:rFonts w:cs="Times New Roman"/>
                          <w:szCs w:val="24"/>
                        </w:rPr>
                      </w:pPr>
                      <w:r>
                        <w:rPr>
                          <w:rFonts w:cs="Times New Roman"/>
                          <w:szCs w:val="24"/>
                        </w:rPr>
                        <w:t>Clic de nuevo en “Sinónimos”, donde aparecen más opciones y los antónimos de esa palabra seleccionada.</w:t>
                      </w:r>
                    </w:p>
                    <w:p w:rsidR="00A3269E" w:rsidRDefault="00A3269E" w14:paraId="0E27B00A" w14:textId="77777777">
                      <w:pPr>
                        <w:pStyle w:val="Contenidodelmarco"/>
                      </w:pPr>
                    </w:p>
                  </w:txbxContent>
                </v:textbox>
                <w10:wrap type="square" anchorx="margin"/>
              </v:rect>
            </w:pict>
          </mc:Fallback>
        </mc:AlternateContent>
      </w:r>
      <w:r>
        <w:rPr>
          <w:noProof/>
        </w:rPr>
        <mc:AlternateContent>
          <mc:Choice Requires="wps">
            <w:drawing>
              <wp:anchor distT="45085" distB="45720" distL="114300" distR="114300" simplePos="0" relativeHeight="251658242" behindDoc="0" locked="0" layoutInCell="0" allowOverlap="1" wp14:anchorId="3A0E5354" wp14:editId="534D0867">
                <wp:simplePos x="0" y="0"/>
                <wp:positionH relativeFrom="margin">
                  <wp:posOffset>3679825</wp:posOffset>
                </wp:positionH>
                <wp:positionV relativeFrom="paragraph">
                  <wp:posOffset>3491865</wp:posOffset>
                </wp:positionV>
                <wp:extent cx="2363470" cy="3131185"/>
                <wp:effectExtent l="0" t="0" r="0" b="0"/>
                <wp:wrapSquare wrapText="bothSides"/>
                <wp:docPr id="453529395"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3470" cy="3131185"/>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53D275BB" w14:textId="77777777" w:rsidR="00A3269E" w:rsidRDefault="00A3269E">
                            <w:pPr>
                              <w:pStyle w:val="Contenidodelmarco"/>
                            </w:pPr>
                          </w:p>
                        </w:txbxContent>
                      </wps:txbx>
                      <wps:bodyPr anchor="t">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104F90">
              <v:rect id="Rectángulo 3" style="position:absolute;left:0;text-align:left;margin-left:289.75pt;margin-top:274.95pt;width:186.1pt;height:246.55pt;z-index:251656192;visibility:visible;mso-wrap-style:square;mso-width-percent:0;mso-height-percent:0;mso-wrap-distance-left:9pt;mso-wrap-distance-top:3.55pt;mso-wrap-distance-right:9pt;mso-wrap-distance-bottom:3.6pt;mso-position-horizontal:absolute;mso-position-horizontal-relative:margin;mso-position-vertical:absolute;mso-position-vertical-relative:text;mso-width-percent:0;mso-height-percent:0;mso-width-relative:page;mso-height-relative:page;v-text-anchor:top" o:spid="_x0000_s1028" o:allowincell="f" stroked="f" w14:anchorId="3A0E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">
                <v:textbox>
                  <w:txbxContent>
                    <w:p w:rsidR="00A3269E" w:rsidRDefault="00A3269E" w14:paraId="60061E4C" w14:textId="77777777">
                      <w:pPr>
                        <w:pStyle w:val="Contenidodelmarco"/>
                      </w:pPr>
                    </w:p>
                  </w:txbxContent>
                </v:textbox>
                <w10:wrap type="square" anchorx="margin"/>
              </v:rect>
            </w:pict>
          </mc:Fallback>
        </mc:AlternateContent>
      </w:r>
      <w:r>
        <w:rPr>
          <w:noProof/>
        </w:rPr>
        <mc:AlternateContent>
          <mc:Choice Requires="wps">
            <w:drawing>
              <wp:anchor distT="46355" distB="54610" distL="114300" distR="116840" simplePos="0" relativeHeight="251658243" behindDoc="0" locked="0" layoutInCell="0" allowOverlap="1" wp14:anchorId="0B001354" wp14:editId="371237A8">
                <wp:simplePos x="0" y="0"/>
                <wp:positionH relativeFrom="margin">
                  <wp:posOffset>3671570</wp:posOffset>
                </wp:positionH>
                <wp:positionV relativeFrom="paragraph">
                  <wp:posOffset>189230</wp:posOffset>
                </wp:positionV>
                <wp:extent cx="2397760" cy="3096260"/>
                <wp:effectExtent l="0" t="0" r="0" b="0"/>
                <wp:wrapSquare wrapText="bothSides"/>
                <wp:docPr id="195722322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7760" cy="309626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53D275BC" w14:textId="77777777" w:rsidR="00A3269E" w:rsidRDefault="00A3269E">
                            <w:pPr>
                              <w:pStyle w:val="Contenidodelmarco"/>
                            </w:pPr>
                          </w:p>
                        </w:txbxContent>
                      </wps:txbx>
                      <wps:bodyPr anchor="t">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473FDBB">
              <v:rect id="Rectángulo 1" style="position:absolute;left:0;text-align:left;margin-left:289.1pt;margin-top:14.9pt;width:188.8pt;height:243.8pt;z-index:251657216;visibility:visible;mso-wrap-style:square;mso-width-percent:0;mso-height-percent:0;mso-wrap-distance-left:9pt;mso-wrap-distance-top:3.65pt;mso-wrap-distance-right:9.2pt;mso-wrap-distance-bottom:4.3pt;mso-position-horizontal:absolute;mso-position-horizontal-relative:margin;mso-position-vertical:absolute;mso-position-vertical-relative:text;mso-width-percent:0;mso-height-percent:0;mso-width-relative:page;mso-height-relative:page;v-text-anchor:top" o:spid="_x0000_s1029" o:allowincell="f" stroked="f" w14:anchorId="0B001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">
                <v:textbox>
                  <w:txbxContent>
                    <w:p w:rsidR="00A3269E" w:rsidRDefault="00A3269E" w14:paraId="44EAFD9C" w14:textId="77777777">
                      <w:pPr>
                        <w:pStyle w:val="Contenidodelmarco"/>
                      </w:pPr>
                    </w:p>
                  </w:txbxContent>
                </v:textbox>
                <w10:wrap type="square" anchorx="margin"/>
              </v:rect>
            </w:pict>
          </mc:Fallback>
        </mc:AlternateContent>
      </w:r>
      <w:r w:rsidR="00EF309A">
        <w:rPr>
          <w:rFonts w:cs="Times New Roman"/>
          <w:noProof/>
          <w:szCs w:val="24"/>
        </w:rPr>
        <w:drawing>
          <wp:anchor distT="0" distB="0" distL="114300" distR="114300" simplePos="0" relativeHeight="251658247" behindDoc="0" locked="0" layoutInCell="0" allowOverlap="1" wp14:anchorId="53D27501" wp14:editId="6EA40611">
            <wp:simplePos x="0" y="0"/>
            <wp:positionH relativeFrom="column">
              <wp:posOffset>-900430</wp:posOffset>
            </wp:positionH>
            <wp:positionV relativeFrom="paragraph">
              <wp:align>top</wp:align>
            </wp:positionV>
            <wp:extent cx="1899285" cy="2788920"/>
            <wp:effectExtent l="0" t="0" r="0" b="0"/>
            <wp:wrapSquare wrapText="bothSides"/>
            <wp:docPr id="480458750"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5"/>
                    <pic:cNvPicPr preferRelativeResize="0">
                      <a:picLocks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899285" cy="27889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3D274A7" w14:textId="77777777" w:rsidR="00A3269E" w:rsidRDefault="00A3269E">
      <w:pPr>
        <w:ind w:firstLine="708"/>
        <w:rPr>
          <w:rFonts w:cs="Times New Roman"/>
          <w:szCs w:val="24"/>
        </w:rPr>
      </w:pPr>
    </w:p>
    <w:p w14:paraId="53D274A8" w14:textId="77777777" w:rsidR="00A3269E" w:rsidRDefault="00A3269E">
      <w:pPr>
        <w:ind w:firstLine="708"/>
        <w:jc w:val="center"/>
        <w:rPr>
          <w:rFonts w:cs="Times New Roman"/>
          <w:szCs w:val="24"/>
        </w:rPr>
      </w:pPr>
    </w:p>
    <w:p w14:paraId="53D274A9" w14:textId="77777777" w:rsidR="00A3269E" w:rsidRDefault="00EE2716">
      <w:pPr>
        <w:jc w:val="left"/>
        <w:rPr>
          <w:rFonts w:cs="Times New Roman"/>
          <w:bCs/>
          <w:i/>
          <w:iCs/>
          <w:szCs w:val="24"/>
        </w:rPr>
      </w:pPr>
      <w:r>
        <w:rPr>
          <w:rFonts w:cs="Times New Roman"/>
          <w:bCs/>
          <w:i/>
          <w:iCs/>
          <w:szCs w:val="24"/>
        </w:rPr>
        <w:t>Anexo F. Copiar y pegar sin formato</w:t>
      </w:r>
    </w:p>
    <w:p w14:paraId="53D274AA" w14:textId="77777777" w:rsidR="00A3269E" w:rsidRDefault="00A3269E">
      <w:pPr>
        <w:ind w:firstLine="708"/>
        <w:jc w:val="center"/>
        <w:rPr>
          <w:rFonts w:cs="Times New Roman"/>
          <w:szCs w:val="24"/>
        </w:rPr>
      </w:pPr>
    </w:p>
    <w:p w14:paraId="53D274AB" w14:textId="77777777" w:rsidR="00A3269E" w:rsidRDefault="00EE2716">
      <w:pPr>
        <w:ind w:firstLine="708"/>
        <w:rPr>
          <w:rFonts w:cs="Times New Roman"/>
          <w:szCs w:val="24"/>
        </w:rPr>
      </w:pPr>
      <w:r>
        <w:rPr>
          <w:rFonts w:cs="Times New Roman"/>
          <w:szCs w:val="24"/>
        </w:rPr>
        <w:t>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14:paraId="53D274AC" w14:textId="77777777" w:rsidR="00A3269E" w:rsidRDefault="00A3269E">
      <w:pPr>
        <w:ind w:firstLine="708"/>
        <w:rPr>
          <w:rFonts w:cs="Times New Roman"/>
          <w:szCs w:val="24"/>
        </w:rPr>
      </w:pPr>
    </w:p>
    <w:p w14:paraId="53D274AD" w14:textId="77777777" w:rsidR="00A3269E" w:rsidRDefault="00EE2716">
      <w:pPr>
        <w:ind w:firstLine="708"/>
        <w:jc w:val="center"/>
        <w:rPr>
          <w:rFonts w:cs="Times New Roman"/>
          <w:szCs w:val="24"/>
        </w:rPr>
      </w:pPr>
      <w:r>
        <w:rPr>
          <w:noProof/>
        </w:rPr>
        <w:drawing>
          <wp:inline distT="0" distB="0" distL="0" distR="0" wp14:anchorId="53D27502" wp14:editId="53D27503">
            <wp:extent cx="2769235" cy="3842385"/>
            <wp:effectExtent l="190500" t="190500" r="184150" b="196215"/>
            <wp:docPr id="44" name="Imagen 40"/>
            <wp:cNvGraphicFramePr/>
            <a:graphic xmlns:a="http://schemas.openxmlformats.org/drawingml/2006/main">
              <a:graphicData uri="http://schemas.openxmlformats.org/drawingml/2006/picture">
                <pic:pic xmlns:pic="http://schemas.openxmlformats.org/drawingml/2006/picture">
                  <pic:nvPicPr>
                    <pic:cNvPr id="45" name="Imagen 40"/>
                    <pic:cNvPicPr/>
                  </pic:nvPicPr>
                  <pic:blipFill>
                    <a:blip r:embed="rId53"/>
                    <a:srcRect l="46328" t="41939" r="37028" b="17016"/>
                    <a:stretch/>
                  </pic:blipFill>
                  <pic:spPr>
                    <a:xfrm>
                      <a:off x="0" y="0"/>
                      <a:ext cx="2769120" cy="3842280"/>
                    </a:xfrm>
                    <a:prstGeom prst="rect">
                      <a:avLst/>
                    </a:prstGeom>
                    <a:ln w="0">
                      <a:noFill/>
                    </a:ln>
                    <a:effectLst>
                      <a:outerShdw blurRad="190440" algn="tl" rotWithShape="0">
                        <a:srgbClr val="000000">
                          <a:alpha val="70000"/>
                        </a:srgbClr>
                      </a:outerShdw>
                    </a:effectLst>
                  </pic:spPr>
                </pic:pic>
              </a:graphicData>
            </a:graphic>
          </wp:inline>
        </w:drawing>
      </w:r>
    </w:p>
    <w:p w14:paraId="53D274AE" w14:textId="77777777" w:rsidR="00A3269E" w:rsidRDefault="00EE2716">
      <w:pPr>
        <w:spacing w:after="160" w:line="259" w:lineRule="auto"/>
        <w:jc w:val="left"/>
        <w:rPr>
          <w:rFonts w:cs="Times New Roman"/>
          <w:szCs w:val="24"/>
        </w:rPr>
      </w:pPr>
      <w:r>
        <w:br w:type="page"/>
      </w:r>
    </w:p>
    <w:p w14:paraId="53D274AF" w14:textId="77777777" w:rsidR="00A3269E" w:rsidRDefault="00EE2716">
      <w:pPr>
        <w:jc w:val="left"/>
        <w:rPr>
          <w:rFonts w:cs="Times New Roman"/>
          <w:bCs/>
          <w:i/>
          <w:iCs/>
          <w:szCs w:val="24"/>
        </w:rPr>
      </w:pPr>
      <w:r>
        <w:rPr>
          <w:rFonts w:cs="Times New Roman"/>
          <w:bCs/>
          <w:i/>
          <w:iCs/>
          <w:szCs w:val="24"/>
        </w:rPr>
        <w:t>Anexo G. Comparar dos documentos</w:t>
      </w:r>
    </w:p>
    <w:p w14:paraId="53D274B0" w14:textId="77777777" w:rsidR="00A3269E" w:rsidRDefault="00A3269E">
      <w:pPr>
        <w:ind w:firstLine="708"/>
        <w:jc w:val="left"/>
        <w:rPr>
          <w:rFonts w:cs="Times New Roman"/>
          <w:szCs w:val="24"/>
        </w:rPr>
      </w:pPr>
    </w:p>
    <w:p w14:paraId="53D274B1" w14:textId="77777777" w:rsidR="00A3269E" w:rsidRDefault="00EE2716">
      <w:pPr>
        <w:ind w:firstLine="708"/>
        <w:rPr>
          <w:rFonts w:cs="Times New Roman"/>
          <w:szCs w:val="24"/>
        </w:rPr>
      </w:pPr>
      <w:r>
        <w:rPr>
          <w:rFonts w:cs="Times New Roman"/>
          <w:szCs w:val="24"/>
        </w:rPr>
        <w:t>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14:paraId="53D274B2" w14:textId="77777777" w:rsidR="00A3269E" w:rsidRDefault="00EE2716">
      <w:pPr>
        <w:ind w:firstLine="708"/>
        <w:jc w:val="center"/>
        <w:rPr>
          <w:rFonts w:cs="Times New Roman"/>
          <w:szCs w:val="24"/>
        </w:rPr>
      </w:pPr>
      <w:r>
        <w:rPr>
          <w:noProof/>
        </w:rPr>
        <w:drawing>
          <wp:inline distT="0" distB="0" distL="0" distR="0" wp14:anchorId="53D27504" wp14:editId="53D27505">
            <wp:extent cx="1367790" cy="1193165"/>
            <wp:effectExtent l="190500" t="190500" r="194945" b="198120"/>
            <wp:docPr id="46" name="Imagen 41"/>
            <wp:cNvGraphicFramePr/>
            <a:graphic xmlns:a="http://schemas.openxmlformats.org/drawingml/2006/main">
              <a:graphicData uri="http://schemas.openxmlformats.org/drawingml/2006/picture">
                <pic:pic xmlns:pic="http://schemas.openxmlformats.org/drawingml/2006/picture">
                  <pic:nvPicPr>
                    <pic:cNvPr id="47" name="Imagen 41"/>
                    <pic:cNvPicPr/>
                  </pic:nvPicPr>
                  <pic:blipFill>
                    <a:blip r:embed="rId54"/>
                    <a:srcRect l="66693" t="10259" r="17343" b="64990"/>
                    <a:stretch/>
                  </pic:blipFill>
                  <pic:spPr>
                    <a:xfrm>
                      <a:off x="0" y="0"/>
                      <a:ext cx="1367640" cy="1193040"/>
                    </a:xfrm>
                    <a:prstGeom prst="rect">
                      <a:avLst/>
                    </a:prstGeom>
                    <a:ln w="0">
                      <a:noFill/>
                    </a:ln>
                    <a:effectLst>
                      <a:outerShdw blurRad="190440" algn="tl" rotWithShape="0">
                        <a:srgbClr val="000000">
                          <a:alpha val="70000"/>
                        </a:srgbClr>
                      </a:outerShdw>
                    </a:effectLst>
                  </pic:spPr>
                </pic:pic>
              </a:graphicData>
            </a:graphic>
          </wp:inline>
        </w:drawing>
      </w:r>
    </w:p>
    <w:p w14:paraId="53D274B3" w14:textId="77777777" w:rsidR="00A3269E" w:rsidRDefault="00EE2716">
      <w:pPr>
        <w:ind w:firstLine="708"/>
        <w:rPr>
          <w:rFonts w:cs="Times New Roman"/>
          <w:szCs w:val="24"/>
        </w:rPr>
      </w:pPr>
      <w:r>
        <w:rPr>
          <w:rFonts w:cs="Times New Roman"/>
          <w:szCs w:val="24"/>
        </w:rPr>
        <w:t>Busca la ruta en tu dispositivo donde se encuentra el documento original (izquierda) y luego el mismo procedimiento con el documento revisado (derecha). &gt; clic en Aceptar.</w:t>
      </w:r>
    </w:p>
    <w:p w14:paraId="53D274B4" w14:textId="77777777" w:rsidR="00A3269E" w:rsidRDefault="00EE2716">
      <w:pPr>
        <w:ind w:firstLine="708"/>
        <w:jc w:val="center"/>
        <w:rPr>
          <w:rFonts w:cs="Times New Roman"/>
          <w:szCs w:val="24"/>
        </w:rPr>
      </w:pPr>
      <w:r>
        <w:rPr>
          <w:noProof/>
        </w:rPr>
        <w:drawing>
          <wp:inline distT="0" distB="0" distL="0" distR="0" wp14:anchorId="53D27506" wp14:editId="53D27507">
            <wp:extent cx="2846705" cy="910590"/>
            <wp:effectExtent l="190500" t="190500" r="182880" b="194945"/>
            <wp:docPr id="48" name="Imagen 42"/>
            <wp:cNvGraphicFramePr/>
            <a:graphic xmlns:a="http://schemas.openxmlformats.org/drawingml/2006/main">
              <a:graphicData uri="http://schemas.openxmlformats.org/drawingml/2006/picture">
                <pic:pic xmlns:pic="http://schemas.openxmlformats.org/drawingml/2006/picture">
                  <pic:nvPicPr>
                    <pic:cNvPr id="49" name="Imagen 42"/>
                    <pic:cNvPicPr/>
                  </pic:nvPicPr>
                  <pic:blipFill>
                    <a:blip r:embed="rId55"/>
                    <a:srcRect l="33260" t="41032" r="33296" b="39949"/>
                    <a:stretch/>
                  </pic:blipFill>
                  <pic:spPr>
                    <a:xfrm>
                      <a:off x="0" y="0"/>
                      <a:ext cx="2846880" cy="910440"/>
                    </a:xfrm>
                    <a:prstGeom prst="rect">
                      <a:avLst/>
                    </a:prstGeom>
                    <a:ln w="0">
                      <a:noFill/>
                    </a:ln>
                    <a:effectLst>
                      <a:outerShdw blurRad="190440" algn="tl" rotWithShape="0">
                        <a:srgbClr val="000000">
                          <a:alpha val="70000"/>
                        </a:srgbClr>
                      </a:outerShdw>
                    </a:effectLst>
                  </pic:spPr>
                </pic:pic>
              </a:graphicData>
            </a:graphic>
          </wp:inline>
        </w:drawing>
      </w:r>
    </w:p>
    <w:p w14:paraId="53D274B5" w14:textId="77777777" w:rsidR="00A3269E" w:rsidRDefault="00EE2716">
      <w:pPr>
        <w:ind w:firstLine="708"/>
        <w:rPr>
          <w:rFonts w:cs="Times New Roman"/>
          <w:szCs w:val="24"/>
        </w:rPr>
      </w:pPr>
      <w:r>
        <w:rPr>
          <w:rFonts w:cs="Times New Roman"/>
          <w:szCs w:val="24"/>
        </w:rPr>
        <w:t>Posteriormente aparece el informe con la cantidad de revisiones hechas en el documento:</w:t>
      </w:r>
    </w:p>
    <w:p w14:paraId="53D274B6" w14:textId="77777777" w:rsidR="00A3269E" w:rsidRDefault="00EE2716">
      <w:pPr>
        <w:ind w:firstLine="708"/>
        <w:jc w:val="center"/>
        <w:rPr>
          <w:rFonts w:cs="Times New Roman"/>
          <w:szCs w:val="24"/>
        </w:rPr>
      </w:pPr>
      <w:r>
        <w:rPr>
          <w:noProof/>
        </w:rPr>
        <w:drawing>
          <wp:inline distT="0" distB="0" distL="0" distR="0" wp14:anchorId="53D27508" wp14:editId="53D27509">
            <wp:extent cx="3530600" cy="1903730"/>
            <wp:effectExtent l="190500" t="190500" r="184785" b="191770"/>
            <wp:docPr id="50" name="Imagen 43" descr="C:\Users\coord.referencia\Dropbox\AACorreccionEstilo\Terminados\PabloPerilla\567_Correcciones_Perilla.JPG"/>
            <wp:cNvGraphicFramePr/>
            <a:graphic xmlns:a="http://schemas.openxmlformats.org/drawingml/2006/main">
              <a:graphicData uri="http://schemas.openxmlformats.org/drawingml/2006/picture">
                <pic:pic xmlns:pic="http://schemas.openxmlformats.org/drawingml/2006/picture">
                  <pic:nvPicPr>
                    <pic:cNvPr id="51" name="Imagen 43" descr="C:\Users\coord.referencia\Dropbox\AACorreccionEstilo\Terminados\PabloPerilla\567_Correcciones_Perilla.JPG"/>
                    <pic:cNvPicPr/>
                  </pic:nvPicPr>
                  <pic:blipFill>
                    <a:blip r:embed="rId56"/>
                    <a:stretch/>
                  </pic:blipFill>
                  <pic:spPr>
                    <a:xfrm>
                      <a:off x="0" y="0"/>
                      <a:ext cx="3530520" cy="1903680"/>
                    </a:xfrm>
                    <a:prstGeom prst="rect">
                      <a:avLst/>
                    </a:prstGeom>
                    <a:ln w="0">
                      <a:noFill/>
                    </a:ln>
                    <a:effectLst>
                      <a:outerShdw blurRad="190440" algn="tl" rotWithShape="0">
                        <a:srgbClr val="000000">
                          <a:alpha val="70000"/>
                        </a:srgbClr>
                      </a:outerShdw>
                    </a:effectLst>
                  </pic:spPr>
                </pic:pic>
              </a:graphicData>
            </a:graphic>
          </wp:inline>
        </w:drawing>
      </w:r>
    </w:p>
    <w:p w14:paraId="53D274B7" w14:textId="77777777" w:rsidR="00A3269E" w:rsidRDefault="00A3269E">
      <w:pPr>
        <w:jc w:val="left"/>
        <w:rPr>
          <w:rFonts w:cs="Times New Roman"/>
          <w:b/>
          <w:szCs w:val="24"/>
        </w:rPr>
      </w:pPr>
    </w:p>
    <w:p w14:paraId="53D274B8" w14:textId="77777777" w:rsidR="00A3269E" w:rsidRDefault="00A3269E">
      <w:pPr>
        <w:jc w:val="left"/>
        <w:rPr>
          <w:rFonts w:cs="Times New Roman"/>
          <w:b/>
          <w:szCs w:val="24"/>
        </w:rPr>
      </w:pPr>
    </w:p>
    <w:p w14:paraId="53D274B9" w14:textId="77777777" w:rsidR="00A3269E" w:rsidRDefault="00EE2716">
      <w:pPr>
        <w:jc w:val="left"/>
        <w:rPr>
          <w:rFonts w:cs="Times New Roman"/>
          <w:bCs/>
          <w:i/>
          <w:iCs/>
          <w:szCs w:val="24"/>
        </w:rPr>
      </w:pPr>
      <w:r>
        <w:rPr>
          <w:rFonts w:cs="Times New Roman"/>
          <w:bCs/>
          <w:i/>
          <w:iCs/>
          <w:szCs w:val="24"/>
        </w:rPr>
        <w:t>Anexo H. Control de cambios</w:t>
      </w:r>
    </w:p>
    <w:p w14:paraId="53D274BA" w14:textId="77777777" w:rsidR="00A3269E" w:rsidRDefault="00A3269E">
      <w:pPr>
        <w:ind w:firstLine="708"/>
        <w:jc w:val="center"/>
        <w:rPr>
          <w:rFonts w:cs="Times New Roman"/>
          <w:szCs w:val="24"/>
        </w:rPr>
      </w:pPr>
    </w:p>
    <w:p w14:paraId="53D274BB" w14:textId="77777777" w:rsidR="00A3269E" w:rsidRDefault="00EE2716">
      <w:pPr>
        <w:ind w:firstLine="708"/>
        <w:rPr>
          <w:rFonts w:cs="Times New Roman"/>
          <w:szCs w:val="24"/>
        </w:rPr>
      </w:pPr>
      <w:r>
        <w:rPr>
          <w:rFonts w:cs="Times New Roman"/>
          <w:szCs w:val="24"/>
        </w:rPr>
        <w:t>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14:paraId="53D274BC" w14:textId="77777777" w:rsidR="00A3269E" w:rsidRDefault="00A3269E">
      <w:pPr>
        <w:ind w:firstLine="708"/>
        <w:rPr>
          <w:rFonts w:cs="Times New Roman"/>
          <w:szCs w:val="24"/>
        </w:rPr>
      </w:pPr>
    </w:p>
    <w:p w14:paraId="53D274BD" w14:textId="77777777" w:rsidR="00A3269E" w:rsidRDefault="00EE2716">
      <w:pPr>
        <w:rPr>
          <w:rFonts w:cs="Times New Roman"/>
          <w:szCs w:val="24"/>
        </w:rPr>
      </w:pPr>
      <w:r>
        <w:rPr>
          <w:rFonts w:cs="Times New Roman"/>
          <w:b/>
          <w:szCs w:val="24"/>
        </w:rPr>
        <w:t>Modo asesor:</w:t>
      </w:r>
      <w:r>
        <w:rPr>
          <w:rFonts w:cs="Times New Roman"/>
          <w:szCs w:val="24"/>
        </w:rPr>
        <w:t xml:space="preserve"> el asesor corrige los errores; es visible lo que se pretende eliminar con tachado guion medio (color rojo) y la sugerencia con guion bajo (color verde):</w:t>
      </w:r>
    </w:p>
    <w:p w14:paraId="53D274BE" w14:textId="77777777" w:rsidR="00A3269E" w:rsidRDefault="00EE2716">
      <w:pPr>
        <w:ind w:firstLine="708"/>
        <w:jc w:val="center"/>
        <w:rPr>
          <w:rFonts w:cs="Times New Roman"/>
          <w:szCs w:val="24"/>
        </w:rPr>
      </w:pPr>
      <w:r>
        <w:rPr>
          <w:noProof/>
        </w:rPr>
        <w:drawing>
          <wp:inline distT="0" distB="0" distL="0" distR="0" wp14:anchorId="53D2750A" wp14:editId="53D2750B">
            <wp:extent cx="4382135" cy="1978660"/>
            <wp:effectExtent l="190500" t="190500" r="189865" b="193040"/>
            <wp:docPr id="52" name="Imagen 48"/>
            <wp:cNvGraphicFramePr/>
            <a:graphic xmlns:a="http://schemas.openxmlformats.org/drawingml/2006/main">
              <a:graphicData uri="http://schemas.openxmlformats.org/drawingml/2006/picture">
                <pic:pic xmlns:pic="http://schemas.openxmlformats.org/drawingml/2006/picture">
                  <pic:nvPicPr>
                    <pic:cNvPr id="53" name="Imagen 48"/>
                    <pic:cNvPicPr/>
                  </pic:nvPicPr>
                  <pic:blipFill>
                    <a:blip r:embed="rId57"/>
                    <a:srcRect l="31226" t="8197" r="30973" b="61454"/>
                    <a:stretch/>
                  </pic:blipFill>
                  <pic:spPr>
                    <a:xfrm>
                      <a:off x="0" y="0"/>
                      <a:ext cx="4382280" cy="1978560"/>
                    </a:xfrm>
                    <a:prstGeom prst="rect">
                      <a:avLst/>
                    </a:prstGeom>
                    <a:ln w="0">
                      <a:noFill/>
                    </a:ln>
                    <a:effectLst>
                      <a:outerShdw blurRad="190440" algn="tl" rotWithShape="0">
                        <a:srgbClr val="000000">
                          <a:alpha val="70000"/>
                        </a:srgbClr>
                      </a:outerShdw>
                    </a:effectLst>
                  </pic:spPr>
                </pic:pic>
              </a:graphicData>
            </a:graphic>
          </wp:inline>
        </w:drawing>
      </w:r>
    </w:p>
    <w:p w14:paraId="53D274BF" w14:textId="77777777" w:rsidR="00A3269E" w:rsidRDefault="00EE2716">
      <w:pPr>
        <w:rPr>
          <w:rFonts w:cs="Times New Roman"/>
          <w:szCs w:val="24"/>
        </w:rPr>
      </w:pPr>
      <w:r>
        <w:rPr>
          <w:rFonts w:cs="Times New Roman"/>
          <w:b/>
          <w:szCs w:val="24"/>
        </w:rPr>
        <w:t>Modo estudiante:</w:t>
      </w:r>
      <w:r>
        <w:rPr>
          <w:rFonts w:cs="Times New Roman"/>
          <w:szCs w:val="24"/>
        </w:rPr>
        <w:t xml:space="preserve"> estudiante recibe archivo con sugerencias (el botón “Control de cambios” debe estar activo), clic en “Siguiente” y tiene la opción de “Aceptar” o “Rechazar” una a una las sugerencias visibles del asesor. </w:t>
      </w:r>
    </w:p>
    <w:p w14:paraId="53D274C0" w14:textId="77777777" w:rsidR="00A3269E" w:rsidRDefault="00EE2716">
      <w:pPr>
        <w:ind w:firstLine="708"/>
        <w:jc w:val="center"/>
        <w:rPr>
          <w:rFonts w:cs="Times New Roman"/>
          <w:szCs w:val="24"/>
        </w:rPr>
      </w:pPr>
      <w:r>
        <w:rPr>
          <w:noProof/>
        </w:rPr>
        <w:drawing>
          <wp:inline distT="0" distB="0" distL="0" distR="0" wp14:anchorId="53D2750C" wp14:editId="53D2750D">
            <wp:extent cx="4632960" cy="1768475"/>
            <wp:effectExtent l="190500" t="190500" r="186690" b="194310"/>
            <wp:docPr id="54" name="Imagen 49"/>
            <wp:cNvGraphicFramePr/>
            <a:graphic xmlns:a="http://schemas.openxmlformats.org/drawingml/2006/main">
              <a:graphicData uri="http://schemas.openxmlformats.org/drawingml/2006/picture">
                <pic:pic xmlns:pic="http://schemas.openxmlformats.org/drawingml/2006/picture">
                  <pic:nvPicPr>
                    <pic:cNvPr id="55" name="Imagen 49"/>
                    <pic:cNvPicPr/>
                  </pic:nvPicPr>
                  <pic:blipFill>
                    <a:blip r:embed="rId58"/>
                    <a:srcRect l="31224" t="7924" r="24064" b="61727"/>
                    <a:stretch/>
                  </pic:blipFill>
                  <pic:spPr>
                    <a:xfrm>
                      <a:off x="0" y="0"/>
                      <a:ext cx="4632840" cy="1768320"/>
                    </a:xfrm>
                    <a:prstGeom prst="rect">
                      <a:avLst/>
                    </a:prstGeom>
                    <a:ln w="0">
                      <a:noFill/>
                    </a:ln>
                    <a:effectLst>
                      <a:outerShdw blurRad="190440" algn="tl" rotWithShape="0">
                        <a:srgbClr val="000000">
                          <a:alpha val="70000"/>
                        </a:srgbClr>
                      </a:outerShdw>
                    </a:effectLst>
                  </pic:spPr>
                </pic:pic>
              </a:graphicData>
            </a:graphic>
          </wp:inline>
        </w:drawing>
      </w:r>
    </w:p>
    <w:p w14:paraId="53D274C1" w14:textId="77777777" w:rsidR="00A3269E" w:rsidRDefault="00EE2716">
      <w:pPr>
        <w:jc w:val="left"/>
        <w:rPr>
          <w:rFonts w:cs="Times New Roman"/>
          <w:bCs/>
          <w:i/>
          <w:iCs/>
          <w:szCs w:val="24"/>
        </w:rPr>
      </w:pPr>
      <w:r>
        <w:rPr>
          <w:rFonts w:cs="Times New Roman"/>
          <w:bCs/>
          <w:i/>
          <w:iCs/>
          <w:szCs w:val="24"/>
        </w:rPr>
        <w:t>Anexo I. Insertar salto de página</w:t>
      </w:r>
    </w:p>
    <w:p w14:paraId="53D274C2" w14:textId="77777777" w:rsidR="00A3269E" w:rsidRDefault="00A3269E">
      <w:pPr>
        <w:ind w:firstLine="708"/>
        <w:jc w:val="center"/>
        <w:rPr>
          <w:rFonts w:cs="Times New Roman"/>
          <w:szCs w:val="24"/>
        </w:rPr>
      </w:pPr>
    </w:p>
    <w:p w14:paraId="53D274C3" w14:textId="77777777" w:rsidR="00A3269E" w:rsidRDefault="00EE2716">
      <w:pPr>
        <w:ind w:firstLine="708"/>
        <w:rPr>
          <w:rFonts w:cs="Times New Roman"/>
          <w:szCs w:val="24"/>
        </w:rPr>
      </w:pPr>
      <w:r>
        <w:rPr>
          <w:rFonts w:cs="Times New Roman"/>
          <w:szCs w:val="24"/>
        </w:rPr>
        <w:t>Existe una sencilla función llamada “Salto de página” que ahorra tiempo en la estructura del texto, cuando se requiere iniciar en una nueva página en blanco, sin necesidad de insertar “Enter” una y otra vez en cada línea: Insertar &gt; Salto de página. Su método abreviado con el teclado es: Ctrl + Enter.</w:t>
      </w:r>
    </w:p>
    <w:p w14:paraId="53D274C4" w14:textId="77777777" w:rsidR="00A3269E" w:rsidRDefault="00EE2716">
      <w:pPr>
        <w:ind w:firstLine="708"/>
        <w:jc w:val="center"/>
        <w:rPr>
          <w:rFonts w:cs="Times New Roman"/>
          <w:szCs w:val="24"/>
        </w:rPr>
      </w:pPr>
      <w:r>
        <w:rPr>
          <w:noProof/>
        </w:rPr>
        <w:drawing>
          <wp:inline distT="0" distB="0" distL="0" distR="0" wp14:anchorId="53D2750E" wp14:editId="53D2750F">
            <wp:extent cx="2252980" cy="1173480"/>
            <wp:effectExtent l="190500" t="190500" r="186055" b="198755"/>
            <wp:docPr id="56" name="Imagen 2"/>
            <wp:cNvGraphicFramePr/>
            <a:graphic xmlns:a="http://schemas.openxmlformats.org/drawingml/2006/main">
              <a:graphicData uri="http://schemas.openxmlformats.org/drawingml/2006/picture">
                <pic:pic xmlns:pic="http://schemas.openxmlformats.org/drawingml/2006/picture">
                  <pic:nvPicPr>
                    <pic:cNvPr id="57" name="Imagen 2"/>
                    <pic:cNvPicPr/>
                  </pic:nvPicPr>
                  <pic:blipFill>
                    <a:blip r:embed="rId59"/>
                    <a:srcRect t="7483" r="87098" b="80565"/>
                    <a:stretch/>
                  </pic:blipFill>
                  <pic:spPr>
                    <a:xfrm>
                      <a:off x="0" y="0"/>
                      <a:ext cx="2252880" cy="1173600"/>
                    </a:xfrm>
                    <a:prstGeom prst="rect">
                      <a:avLst/>
                    </a:prstGeom>
                    <a:ln w="0">
                      <a:noFill/>
                    </a:ln>
                    <a:effectLst>
                      <a:outerShdw blurRad="190440" algn="tl" rotWithShape="0">
                        <a:srgbClr val="000000">
                          <a:alpha val="70000"/>
                        </a:srgbClr>
                      </a:outerShdw>
                    </a:effectLst>
                  </pic:spPr>
                </pic:pic>
              </a:graphicData>
            </a:graphic>
          </wp:inline>
        </w:drawing>
      </w:r>
    </w:p>
    <w:p w14:paraId="53D274C5" w14:textId="77777777" w:rsidR="00A3269E" w:rsidRDefault="00A3269E">
      <w:pPr>
        <w:ind w:firstLine="708"/>
        <w:jc w:val="left"/>
        <w:rPr>
          <w:rFonts w:cs="Times New Roman"/>
          <w:szCs w:val="24"/>
        </w:rPr>
      </w:pPr>
    </w:p>
    <w:p w14:paraId="53D274C6" w14:textId="77777777" w:rsidR="00A3269E" w:rsidRDefault="00EE2716">
      <w:pPr>
        <w:jc w:val="left"/>
        <w:rPr>
          <w:rFonts w:cs="Times New Roman"/>
          <w:bCs/>
          <w:i/>
          <w:iCs/>
          <w:szCs w:val="24"/>
        </w:rPr>
      </w:pPr>
      <w:r>
        <w:rPr>
          <w:rFonts w:cs="Times New Roman"/>
          <w:bCs/>
          <w:i/>
          <w:iCs/>
          <w:szCs w:val="24"/>
        </w:rPr>
        <w:t>Anexo J. Recortar y abreviar direcciones web largas</w:t>
      </w:r>
    </w:p>
    <w:p w14:paraId="53D274C7" w14:textId="77777777" w:rsidR="00A3269E" w:rsidRDefault="00A3269E">
      <w:pPr>
        <w:ind w:firstLine="708"/>
        <w:jc w:val="left"/>
        <w:rPr>
          <w:rFonts w:cs="Times New Roman"/>
          <w:szCs w:val="24"/>
        </w:rPr>
      </w:pPr>
    </w:p>
    <w:p w14:paraId="53D274C8" w14:textId="77777777" w:rsidR="00A3269E" w:rsidRDefault="00EE2716">
      <w:pPr>
        <w:ind w:firstLine="708"/>
        <w:rPr>
          <w:rFonts w:cs="Times New Roman"/>
          <w:szCs w:val="24"/>
        </w:rPr>
      </w:pPr>
      <w:r>
        <w:rPr>
          <w:rFonts w:cs="Times New Roman"/>
          <w:szCs w:val="24"/>
        </w:rPr>
        <w:t>Eventualmente utilizamos páginas web, imágenes, documentos en línea, entre otros, y es necesario citarlas o mencionarlas en el texto; sin embargo, esos enlaces son supremamente largos, lo que le resta estética a la presentación del documento, ejemplo:</w:t>
      </w:r>
    </w:p>
    <w:p w14:paraId="53D274C9" w14:textId="77777777" w:rsidR="00A3269E" w:rsidRDefault="00EE2716">
      <w:pPr>
        <w:jc w:val="left"/>
        <w:rPr>
          <w:rFonts w:cs="Times New Roman"/>
          <w:szCs w:val="24"/>
        </w:rPr>
      </w:pPr>
      <w:r>
        <w:rPr>
          <w:rFonts w:cs="Times New Roman"/>
          <w:b/>
          <w:bCs/>
          <w:szCs w:val="24"/>
        </w:rPr>
        <w:t>Largo</w:t>
      </w:r>
      <w:r>
        <w:rPr>
          <w:rFonts w:cs="Times New Roman"/>
          <w:szCs w:val="24"/>
        </w:rPr>
        <w:t>: https://www.youtube.com/watch?reload=9&amp;v=tRH59E1aybE&amp;feature=youtu.be</w:t>
      </w:r>
    </w:p>
    <w:p w14:paraId="53D274CA" w14:textId="77777777" w:rsidR="00A3269E" w:rsidRDefault="00EE2716">
      <w:pPr>
        <w:rPr>
          <w:rFonts w:cs="Times New Roman"/>
          <w:szCs w:val="24"/>
        </w:rPr>
      </w:pPr>
      <w:r>
        <w:rPr>
          <w:rFonts w:cs="Times New Roman"/>
          <w:b/>
          <w:bCs/>
          <w:szCs w:val="24"/>
        </w:rPr>
        <w:t>Corto</w:t>
      </w:r>
      <w:r>
        <w:rPr>
          <w:rFonts w:cs="Times New Roman"/>
          <w:szCs w:val="24"/>
        </w:rPr>
        <w:t>: https://bit.ly/3abhsgE</w:t>
      </w:r>
    </w:p>
    <w:p w14:paraId="53D274CB" w14:textId="77777777" w:rsidR="00A3269E" w:rsidRDefault="00EE2716">
      <w:pPr>
        <w:ind w:firstLine="708"/>
        <w:rPr>
          <w:rFonts w:cs="Times New Roman"/>
          <w:szCs w:val="24"/>
        </w:rPr>
      </w:pPr>
      <w:r>
        <w:rPr>
          <w:rFonts w:cs="Times New Roman"/>
          <w:szCs w:val="24"/>
        </w:rPr>
        <w:t>Utiliza una herramienta en línea para hacer de este enlace mucho más corto. Existe gran variedad de ellos, recomendamos algunos.</w:t>
      </w:r>
    </w:p>
    <w:p w14:paraId="53D274CC" w14:textId="77777777" w:rsidR="00A3269E" w:rsidRDefault="00A3269E">
      <w:pPr>
        <w:ind w:firstLine="708"/>
        <w:rPr>
          <w:rFonts w:cs="Times New Roman"/>
          <w:szCs w:val="24"/>
        </w:rPr>
      </w:pPr>
    </w:p>
    <w:p w14:paraId="53D274CD" w14:textId="77777777" w:rsidR="00A3269E" w:rsidRDefault="00EE2716">
      <w:pPr>
        <w:jc w:val="left"/>
        <w:rPr>
          <w:rFonts w:cs="Times New Roman"/>
          <w:szCs w:val="24"/>
        </w:rPr>
      </w:pPr>
      <w:r>
        <w:rPr>
          <w:rFonts w:cs="Times New Roman"/>
          <w:szCs w:val="24"/>
        </w:rPr>
        <w:t>https://cutt.ly/</w:t>
      </w:r>
      <w:r>
        <w:rPr>
          <w:rFonts w:cs="Times New Roman"/>
          <w:szCs w:val="24"/>
        </w:rPr>
        <w:tab/>
      </w:r>
      <w:r>
        <w:rPr>
          <w:rFonts w:cs="Times New Roman"/>
          <w:szCs w:val="24"/>
        </w:rPr>
        <w:tab/>
        <w:t>https://bitly.com/</w:t>
      </w:r>
      <w:r>
        <w:rPr>
          <w:rFonts w:cs="Times New Roman"/>
          <w:szCs w:val="24"/>
        </w:rPr>
        <w:tab/>
        <w:t xml:space="preserve"> </w:t>
      </w:r>
      <w:r>
        <w:rPr>
          <w:rFonts w:cs="Times New Roman"/>
          <w:szCs w:val="24"/>
        </w:rPr>
        <w:tab/>
        <w:t>https://tiny.cc/</w:t>
      </w:r>
      <w:r>
        <w:rPr>
          <w:rFonts w:cs="Times New Roman"/>
          <w:szCs w:val="24"/>
        </w:rPr>
        <w:tab/>
      </w:r>
      <w:r>
        <w:rPr>
          <w:rFonts w:cs="Times New Roman"/>
          <w:szCs w:val="24"/>
        </w:rPr>
        <w:tab/>
        <w:t>https://tinyurl.com/</w:t>
      </w:r>
    </w:p>
    <w:p w14:paraId="53D274CE" w14:textId="77777777" w:rsidR="00A3269E" w:rsidRDefault="00A3269E">
      <w:pPr>
        <w:jc w:val="center"/>
        <w:rPr>
          <w:rFonts w:cs="Times New Roman"/>
          <w:szCs w:val="24"/>
        </w:rPr>
      </w:pPr>
    </w:p>
    <w:p w14:paraId="53D274CF" w14:textId="77777777" w:rsidR="00A3269E" w:rsidRDefault="00EE2716">
      <w:pPr>
        <w:jc w:val="center"/>
        <w:rPr>
          <w:rFonts w:cs="Times New Roman"/>
          <w:szCs w:val="24"/>
        </w:rPr>
      </w:pPr>
      <w:r>
        <w:rPr>
          <w:rFonts w:cs="Times New Roman"/>
          <w:szCs w:val="24"/>
        </w:rPr>
        <w:t>Ejemplo realizado con Bitly https://bitly.com/</w:t>
      </w:r>
    </w:p>
    <w:p w14:paraId="53D274D0" w14:textId="77777777" w:rsidR="00A3269E" w:rsidRDefault="00A3269E">
      <w:pPr>
        <w:jc w:val="center"/>
        <w:rPr>
          <w:rFonts w:cs="Times New Roman"/>
          <w:szCs w:val="24"/>
        </w:rPr>
      </w:pPr>
    </w:p>
    <w:p w14:paraId="53D274D1" w14:textId="77777777" w:rsidR="00A3269E" w:rsidRDefault="00EE2716">
      <w:pPr>
        <w:pStyle w:val="PrrAPA"/>
      </w:pPr>
      <w:r>
        <w:t>Copiar y pega la URL larga en la casilla Shorten your link &gt; Clic en Shorten &gt; Posteriormente aparece la nueva URL corta &gt; Clic en Copy &gt; Pégala en el lugar del texto que la necesites.</w:t>
      </w:r>
    </w:p>
    <w:p w14:paraId="24AEBD81" w14:textId="77777777" w:rsidR="00A90D9D" w:rsidRDefault="00A90D9D">
      <w:pPr>
        <w:pStyle w:val="PrrAPA"/>
      </w:pPr>
    </w:p>
    <w:p w14:paraId="65FF23B7" w14:textId="61553DAE" w:rsidR="00A90D9D" w:rsidRPr="00A90D9D" w:rsidRDefault="00A90D9D" w:rsidP="00A90D9D">
      <w:pPr>
        <w:pStyle w:val="PrrAPA"/>
        <w:rPr>
          <w:rFonts w:cs="Times New Roman"/>
          <w:b/>
          <w:bCs/>
          <w:szCs w:val="24"/>
        </w:rPr>
      </w:pPr>
      <w:r w:rsidRPr="00A90D9D">
        <w:rPr>
          <w:rFonts w:cs="Times New Roman"/>
          <w:b/>
          <w:bCs/>
          <w:szCs w:val="24"/>
        </w:rPr>
        <w:t>Referencias</w:t>
      </w:r>
    </w:p>
    <w:p w14:paraId="080A14B3" w14:textId="77777777" w:rsidR="00A90D9D" w:rsidRPr="00A90D9D" w:rsidRDefault="00A90D9D" w:rsidP="00A90D9D">
      <w:pPr>
        <w:pStyle w:val="PrrAPA"/>
        <w:numPr>
          <w:ilvl w:val="0"/>
          <w:numId w:val="22"/>
        </w:numPr>
        <w:rPr>
          <w:rFonts w:cs="Times New Roman"/>
          <w:szCs w:val="24"/>
        </w:rPr>
      </w:pPr>
      <w:r w:rsidRPr="00A90D9D">
        <w:rPr>
          <w:rFonts w:cs="Times New Roman"/>
          <w:szCs w:val="24"/>
        </w:rPr>
        <w:t xml:space="preserve">DANE. (2023). </w:t>
      </w:r>
      <w:r w:rsidRPr="00A90D9D">
        <w:rPr>
          <w:rFonts w:cs="Times New Roman"/>
          <w:i/>
          <w:szCs w:val="24"/>
        </w:rPr>
        <w:t>Indicadores básicos de tenencia y uso de TIC en hogares</w:t>
      </w:r>
      <w:r w:rsidRPr="00A90D9D">
        <w:rPr>
          <w:rFonts w:cs="Times New Roman"/>
          <w:szCs w:val="24"/>
        </w:rPr>
        <w:t xml:space="preserve">. </w:t>
      </w:r>
    </w:p>
    <w:p w14:paraId="05C8DC1D" w14:textId="77777777" w:rsidR="00A90D9D" w:rsidRPr="00A90D9D" w:rsidRDefault="00A90D9D" w:rsidP="00A90D9D">
      <w:pPr>
        <w:pStyle w:val="PrrAPA"/>
        <w:numPr>
          <w:ilvl w:val="0"/>
          <w:numId w:val="22"/>
        </w:numPr>
        <w:rPr>
          <w:rFonts w:cs="Times New Roman"/>
          <w:szCs w:val="24"/>
        </w:rPr>
      </w:pPr>
      <w:r w:rsidRPr="00A90D9D">
        <w:rPr>
          <w:rFonts w:cs="Times New Roman"/>
          <w:szCs w:val="24"/>
        </w:rPr>
        <w:t xml:space="preserve">MinTIC. (2022). </w:t>
      </w:r>
      <w:r w:rsidRPr="00A90D9D">
        <w:rPr>
          <w:rFonts w:cs="Times New Roman"/>
          <w:i/>
          <w:szCs w:val="24"/>
        </w:rPr>
        <w:t>Informe de economía digital en Colombia</w:t>
      </w:r>
      <w:r w:rsidRPr="00A90D9D">
        <w:rPr>
          <w:rFonts w:cs="Times New Roman"/>
          <w:szCs w:val="24"/>
        </w:rPr>
        <w:t xml:space="preserve">. </w:t>
      </w:r>
    </w:p>
    <w:p w14:paraId="05B10A26" w14:textId="77777777" w:rsidR="00A90D9D" w:rsidRPr="00A90D9D" w:rsidRDefault="00A90D9D" w:rsidP="00A90D9D">
      <w:pPr>
        <w:pStyle w:val="PrrAPA"/>
        <w:numPr>
          <w:ilvl w:val="0"/>
          <w:numId w:val="22"/>
        </w:numPr>
        <w:rPr>
          <w:rFonts w:cs="Times New Roman"/>
          <w:szCs w:val="24"/>
        </w:rPr>
      </w:pPr>
      <w:r w:rsidRPr="00A90D9D">
        <w:rPr>
          <w:rFonts w:cs="Times New Roman"/>
          <w:szCs w:val="24"/>
        </w:rPr>
        <w:t xml:space="preserve">Artesanías de Colombia. (2023). </w:t>
      </w:r>
      <w:r w:rsidRPr="00A90D9D">
        <w:rPr>
          <w:rFonts w:cs="Times New Roman"/>
          <w:i/>
          <w:szCs w:val="24"/>
        </w:rPr>
        <w:t>Caracterización del sector artesanal colombiano</w:t>
      </w:r>
      <w:r w:rsidRPr="00A90D9D">
        <w:rPr>
          <w:rFonts w:cs="Times New Roman"/>
          <w:szCs w:val="24"/>
        </w:rPr>
        <w:t xml:space="preserve">. </w:t>
      </w:r>
    </w:p>
    <w:p w14:paraId="73DEFD76" w14:textId="77777777" w:rsidR="00A90D9D" w:rsidRPr="00A90D9D" w:rsidRDefault="00A90D9D" w:rsidP="00A90D9D">
      <w:pPr>
        <w:pStyle w:val="PrrAPA"/>
        <w:numPr>
          <w:ilvl w:val="0"/>
          <w:numId w:val="22"/>
        </w:numPr>
        <w:rPr>
          <w:rFonts w:cs="Times New Roman"/>
          <w:szCs w:val="24"/>
        </w:rPr>
      </w:pPr>
      <w:r w:rsidRPr="00A90D9D">
        <w:rPr>
          <w:rFonts w:cs="Times New Roman"/>
          <w:szCs w:val="24"/>
        </w:rPr>
        <w:t xml:space="preserve">CEPAL. (2021). </w:t>
      </w:r>
      <w:r w:rsidRPr="00A90D9D">
        <w:rPr>
          <w:rFonts w:cs="Times New Roman"/>
          <w:i/>
          <w:szCs w:val="24"/>
        </w:rPr>
        <w:t>Brecha digital y desigualdad en América Latina</w:t>
      </w:r>
      <w:r w:rsidRPr="00A90D9D">
        <w:rPr>
          <w:rFonts w:cs="Times New Roman"/>
          <w:szCs w:val="24"/>
        </w:rPr>
        <w:t>.</w:t>
      </w:r>
    </w:p>
    <w:p w14:paraId="53D274D2" w14:textId="7DC04042" w:rsidR="00A3269E" w:rsidRDefault="00EF309A">
      <w:pPr>
        <w:jc w:val="right"/>
        <w:rPr>
          <w:rFonts w:cs="Times New Roman"/>
          <w:szCs w:val="24"/>
        </w:rPr>
      </w:pPr>
      <w:r>
        <w:rPr>
          <w:rFonts w:cs="Times New Roman"/>
          <w:noProof/>
          <w:szCs w:val="24"/>
        </w:rPr>
        <w:drawing>
          <wp:anchor distT="0" distB="0" distL="114300" distR="114300" simplePos="0" relativeHeight="251658246" behindDoc="0" locked="0" layoutInCell="0" allowOverlap="1" wp14:anchorId="53D27510" wp14:editId="5F7A9C04">
            <wp:simplePos x="0" y="0"/>
            <wp:positionH relativeFrom="column">
              <wp:posOffset>-900430</wp:posOffset>
            </wp:positionH>
            <wp:positionV relativeFrom="paragraph">
              <wp:align>top</wp:align>
            </wp:positionV>
            <wp:extent cx="1891030" cy="2768600"/>
            <wp:effectExtent l="0" t="0" r="0" b="0"/>
            <wp:wrapSquare wrapText="bothSides"/>
            <wp:docPr id="215060632"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7"/>
                    <pic:cNvPicPr preferRelativeResize="0">
                      <a:picLocks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1891030" cy="27686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A3269E">
      <w:headerReference w:type="default" r:id="rId61"/>
      <w:pgSz w:w="12240" w:h="15840"/>
      <w:pgMar w:top="1418" w:right="1418" w:bottom="1418" w:left="1418" w:header="709"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date="1900-01-01T00:00:00Z" w:initials="A">
    <w:p w14:paraId="53D2751C"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Ejemplo de asesor(es) (en minúscula; no omitir ningún nombre o apellido; no abreviar ni dejar solo iniciales; marcar las tildes correspondientes). En caso de 2 o más asesores ingresarlos en líneas independientes con la misma estructura.</w:t>
      </w:r>
    </w:p>
  </w:comment>
  <w:comment w:id="1" w:author="Autor" w:date="1900-01-01T00:00:00Z" w:initials="A">
    <w:p w14:paraId="53D2751D"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Corresponde al año en que se recibe el título académico. Unificar el mismo año en portada, página legal, disco, carátula, cita, referencia, etc.</w:t>
      </w:r>
    </w:p>
  </w:comment>
  <w:comment w:id="2" w:author="Autor" w:date="1900-01-01T00:00:00Z" w:initials="A">
    <w:p w14:paraId="53D2751E"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Times New Roman"/>
          <w:szCs w:val="24"/>
          <w:lang w:val="en-US" w:bidi="en-US"/>
        </w:rPr>
        <w:t xml:space="preserve">Página legal obligatoria. Tamaño de letra en página legal es de 10 puntos. </w:t>
      </w:r>
      <w:r w:rsidR="00EE2716">
        <w:rPr>
          <w:rFonts w:ascii="Liberation Serif" w:eastAsia="DejaVu Sans" w:hAnsi="Liberation Serif" w:cs="DejaVu Sans"/>
          <w:szCs w:val="24"/>
          <w:lang w:val="en-US" w:bidi="en-US"/>
        </w:rPr>
        <w:t>Cómo se cita este documento Norma IEEE (2020). El número consecutivo en corchete depende del orden de aparición de la cita.</w:t>
      </w:r>
    </w:p>
  </w:comment>
  <w:comment w:id="3" w:author="Autor" w:date="1900-01-01T00:00:00Z" w:initials="A">
    <w:p w14:paraId="53D2751F"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 xml:space="preserve">Cómo se referencia este documento en Norma IEEE (2020). Diligencia tu información particular. Selecciona de la lista desplegable. </w:t>
      </w:r>
      <w:r w:rsidR="00EE2716">
        <w:rPr>
          <w:rFonts w:ascii="Liberation Serif" w:eastAsia="DejaVu Sans" w:hAnsi="Liberation Serif" w:cs="Times New Roman"/>
          <w:szCs w:val="24"/>
          <w:lang w:val="en-US" w:bidi="en-US"/>
        </w:rPr>
        <w:t>No le modifiques el formato (comillas, fuente, sangría, etc.)</w:t>
      </w:r>
      <w:r w:rsidR="00EE2716">
        <w:rPr>
          <w:rFonts w:ascii="Liberation Serif" w:eastAsia="DejaVu Sans" w:hAnsi="Liberation Serif" w:cs="DejaVu Sans"/>
          <w:szCs w:val="24"/>
          <w:lang w:val="en-US" w:bidi="en-US"/>
        </w:rPr>
        <w:t>.</w:t>
      </w:r>
    </w:p>
  </w:comment>
  <w:comment w:id="4" w:author="Autor" w:date="1900-01-01T00:00:00Z" w:initials="A">
    <w:p w14:paraId="53D27520"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Estas dos imágenes se dejan solo si autor(es) y asesor aceptan la publicación en  el Repositorio Institucional; de lo contrario, elimínalas.</w:t>
      </w:r>
    </w:p>
  </w:comment>
  <w:comment w:id="5" w:author="Autor" w:date="1900-01-01T00:00:00Z" w:initials="A">
    <w:p w14:paraId="53D27521"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Posgrados. Si alguna institución en convenio no se encuentra en el listado, ingrésala de forma manual.</w:t>
      </w:r>
    </w:p>
    <w:p w14:paraId="53D27522" w14:textId="77777777" w:rsidR="00A3269E" w:rsidRDefault="00EE2716">
      <w:pPr>
        <w:overflowPunct w:val="0"/>
        <w:spacing w:line="240" w:lineRule="auto"/>
        <w:jc w:val="left"/>
      </w:pPr>
      <w:r>
        <w:rPr>
          <w:rFonts w:ascii="Liberation Serif" w:eastAsia="DejaVu Sans" w:hAnsi="Liberation Serif" w:cs="DejaVu Sans"/>
          <w:szCs w:val="24"/>
          <w:lang w:val="en-US" w:bidi="en-US"/>
        </w:rPr>
        <w:t>Si no es en convenio o es pregrado, elimina esta línea.</w:t>
      </w:r>
    </w:p>
  </w:comment>
  <w:comment w:id="6" w:author="Autor" w:date="1900-01-01T00:00:00Z" w:initials="A">
    <w:p w14:paraId="53D27523"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Posgrados. Selecciona cohorte en número romano. Si es pregrado elimina esta línea.</w:t>
      </w:r>
    </w:p>
  </w:comment>
  <w:comment w:id="7" w:author="Autor" w:date="1900-01-01T00:00:00Z" w:initials="A">
    <w:p w14:paraId="53D27524"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8" w:author="Autor" w:date="1900-01-01T00:00:00Z" w:initials="A">
    <w:p w14:paraId="53D27525"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Línea reservada para otorgar créditos a personas o instituciones internas o externas, tales como corrector de estilo y/o normas APA, coordinador de prácticas, jurado, coautor, asesor, tutor, auxiliar de investigación, financiador de proyectos, Ejemplo:</w:t>
      </w:r>
    </w:p>
    <w:p w14:paraId="53D27526" w14:textId="77777777" w:rsidR="00A3269E" w:rsidRDefault="00EE2716">
      <w:pPr>
        <w:overflowPunct w:val="0"/>
        <w:spacing w:line="240" w:lineRule="auto"/>
        <w:jc w:val="left"/>
      </w:pPr>
      <w:r>
        <w:rPr>
          <w:rFonts w:ascii="Liberation Serif" w:eastAsia="DejaVu Sans" w:hAnsi="Liberation Serif" w:cs="DejaVu Sans"/>
          <w:szCs w:val="24"/>
          <w:lang w:val="en-US" w:bidi="en-US"/>
        </w:rPr>
        <w:t>Coordinador de prácticas Grupo S.A.: Juan Luis Cano</w:t>
      </w:r>
    </w:p>
    <w:p w14:paraId="53D27527" w14:textId="77777777" w:rsidR="00A3269E" w:rsidRDefault="00A3269E">
      <w:pPr>
        <w:overflowPunct w:val="0"/>
        <w:spacing w:line="240" w:lineRule="auto"/>
        <w:jc w:val="left"/>
      </w:pPr>
    </w:p>
  </w:comment>
  <w:comment w:id="9" w:author="Autor" w:date="1900-01-01T00:00:00Z" w:initials="A">
    <w:p w14:paraId="53D2752C" w14:textId="77777777" w:rsidR="00A3269E" w:rsidRDefault="002F7CD2">
      <w:pPr>
        <w:overflowPunct w:val="0"/>
        <w:spacing w:line="240" w:lineRule="auto"/>
        <w:jc w:val="left"/>
      </w:pPr>
      <w:r>
        <w:rPr>
          <w:rStyle w:val="CommentReference"/>
        </w:rPr>
        <w:annotationRef/>
      </w:r>
    </w:p>
    <w:p w14:paraId="53D2752D" w14:textId="77777777" w:rsidR="00A3269E" w:rsidRDefault="00EE2716">
      <w:pPr>
        <w:overflowPunct w:val="0"/>
        <w:spacing w:line="240" w:lineRule="auto"/>
        <w:jc w:val="left"/>
      </w:pPr>
      <w:r>
        <w:rPr>
          <w:rFonts w:ascii="Liberation Serif" w:eastAsia="DejaVu Sans" w:hAnsi="Liberation Serif" w:cs="DejaVu Sans"/>
          <w:szCs w:val="24"/>
          <w:lang w:val="en-US" w:bidi="en-US"/>
        </w:rPr>
        <w:t xml:space="preserve">Los 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53D2752E" w14:textId="77777777" w:rsidR="00A3269E" w:rsidRDefault="00A3269E">
      <w:pPr>
        <w:overflowPunct w:val="0"/>
        <w:spacing w:line="240" w:lineRule="auto"/>
        <w:jc w:val="left"/>
      </w:pPr>
    </w:p>
    <w:p w14:paraId="53D2752F" w14:textId="77777777" w:rsidR="00A3269E" w:rsidRDefault="00EE2716">
      <w:pPr>
        <w:overflowPunct w:val="0"/>
        <w:spacing w:line="240" w:lineRule="auto"/>
        <w:jc w:val="left"/>
      </w:pPr>
      <w:r>
        <w:rPr>
          <w:rFonts w:ascii="Liberation Serif" w:eastAsia="DejaVu Sans" w:hAnsi="Liberation Serif" w:cs="DejaVu Sans"/>
          <w:szCs w:val="24"/>
          <w:lang w:val="en-US" w:bidi="en-US"/>
        </w:rPr>
        <w:t>Si tienes más de 3 niveles de títulos y subtítulos y no aparecen en la tabla de contenido, puedes configurar que aparezcan niveles 4 o 5, así: Referencias &gt; Tabla de contenido &gt; Tabla de contenido personalizada &gt; Mostrar niveles &gt; 5.</w:t>
      </w:r>
    </w:p>
    <w:p w14:paraId="53D27530" w14:textId="77777777" w:rsidR="00A3269E" w:rsidRDefault="00A3269E">
      <w:pPr>
        <w:overflowPunct w:val="0"/>
        <w:spacing w:line="240" w:lineRule="auto"/>
        <w:jc w:val="left"/>
      </w:pPr>
    </w:p>
    <w:p w14:paraId="53D27531" w14:textId="77777777" w:rsidR="00A3269E" w:rsidRDefault="00EE2716">
      <w:pPr>
        <w:overflowPunct w:val="0"/>
        <w:spacing w:line="240" w:lineRule="auto"/>
        <w:jc w:val="left"/>
      </w:pPr>
      <w:r>
        <w:rPr>
          <w:rFonts w:ascii="Liberation Serif" w:eastAsia="DejaVu Sans" w:hAnsi="Liberation Serif" w:cs="DejaVu Sans"/>
          <w:szCs w:val="24"/>
          <w:lang w:val="en-US" w:bidi="en-US"/>
        </w:rPr>
        <w:t>Si tienes dudas, solicita asesoría en Biblioteca.</w:t>
      </w:r>
    </w:p>
    <w:p w14:paraId="53D27532" w14:textId="77777777" w:rsidR="00A3269E" w:rsidRDefault="00A3269E">
      <w:pPr>
        <w:overflowPunct w:val="0"/>
        <w:spacing w:line="240" w:lineRule="auto"/>
        <w:jc w:val="left"/>
      </w:pPr>
    </w:p>
  </w:comment>
  <w:comment w:id="15" w:author="Autor" w:date="1900-01-01T00:00:00Z" w:initials="A">
    <w:p w14:paraId="53D2754B"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La mayoría de capítulos enumerados en esta plantilla hacen parte de una monografía estándar, pero cambiarán dependiendo del enfoque de cada trabajo de grado o tesis, así como de la metodología dirigida por el asesor. Por lo tanto, podrás conservar, reemplazar o modificar títulos y subtítulos.</w:t>
      </w:r>
    </w:p>
  </w:comment>
  <w:comment w:id="16" w:author="Autor" w:date="1900-01-01T00:00:00Z" w:initials="A">
    <w:p w14:paraId="53D27566"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Para asignar una referencia cruzada:</w:t>
      </w:r>
    </w:p>
    <w:p w14:paraId="53D27567" w14:textId="77777777" w:rsidR="00A3269E" w:rsidRDefault="00A3269E">
      <w:pPr>
        <w:overflowPunct w:val="0"/>
        <w:spacing w:line="240" w:lineRule="auto"/>
        <w:jc w:val="left"/>
      </w:pPr>
    </w:p>
    <w:p w14:paraId="53D27568" w14:textId="77777777" w:rsidR="00A3269E" w:rsidRDefault="00EE2716">
      <w:pPr>
        <w:overflowPunct w:val="0"/>
        <w:spacing w:line="240" w:lineRule="auto"/>
        <w:jc w:val="left"/>
      </w:pPr>
      <w:r>
        <w:rPr>
          <w:rFonts w:ascii="Liberation Serif" w:eastAsia="DejaVu Sans" w:hAnsi="Liberation Serif" w:cs="DejaVu Sans"/>
          <w:szCs w:val="24"/>
          <w:lang w:val="en-US" w:bidi="en-US"/>
        </w:rPr>
        <w:t>Referencias &gt; Referencia cruzada &gt; Tipo &gt; seleccionar Figura o Tabla &gt; Referencia a: solo rótulo y número &gt; Insertar</w:t>
      </w:r>
    </w:p>
    <w:p w14:paraId="53D27569" w14:textId="77777777" w:rsidR="00A3269E" w:rsidRDefault="00A3269E">
      <w:pPr>
        <w:overflowPunct w:val="0"/>
        <w:spacing w:line="240" w:lineRule="auto"/>
        <w:jc w:val="left"/>
      </w:pPr>
    </w:p>
    <w:p w14:paraId="53D2756A" w14:textId="77777777" w:rsidR="00A3269E" w:rsidRDefault="00EE2716">
      <w:pPr>
        <w:overflowPunct w:val="0"/>
        <w:spacing w:line="240" w:lineRule="auto"/>
        <w:jc w:val="left"/>
      </w:pPr>
      <w:r>
        <w:rPr>
          <w:rFonts w:ascii="Liberation Serif" w:eastAsia="DejaVu Sans" w:hAnsi="Liberation Serif" w:cs="DejaVu Sans"/>
          <w:szCs w:val="24"/>
          <w:lang w:val="en-US" w:bidi="en-US"/>
        </w:rPr>
        <w:t xml:space="preserve">Luego, para seguir el hipervínculo hacia la tabla o figura: </w:t>
      </w:r>
    </w:p>
    <w:p w14:paraId="53D2756B" w14:textId="77777777" w:rsidR="00A3269E" w:rsidRDefault="00A3269E">
      <w:pPr>
        <w:overflowPunct w:val="0"/>
        <w:spacing w:line="240" w:lineRule="auto"/>
        <w:jc w:val="left"/>
      </w:pPr>
    </w:p>
    <w:p w14:paraId="53D2756C" w14:textId="77777777" w:rsidR="00A3269E" w:rsidRDefault="00EE2716">
      <w:pPr>
        <w:overflowPunct w:val="0"/>
        <w:spacing w:line="240" w:lineRule="auto"/>
        <w:jc w:val="left"/>
      </w:pPr>
      <w:r>
        <w:rPr>
          <w:rFonts w:ascii="Liberation Serif" w:eastAsia="DejaVu Sans" w:hAnsi="Liberation Serif" w:cs="DejaVu Sans"/>
          <w:szCs w:val="24"/>
          <w:lang w:val="en-US" w:bidi="en-US"/>
        </w:rPr>
        <w:t>Control + clic</w:t>
      </w:r>
    </w:p>
    <w:p w14:paraId="53D2756D" w14:textId="77777777" w:rsidR="00A3269E" w:rsidRDefault="00A3269E">
      <w:pPr>
        <w:overflowPunct w:val="0"/>
        <w:spacing w:line="240" w:lineRule="auto"/>
        <w:jc w:val="left"/>
      </w:pPr>
    </w:p>
    <w:p w14:paraId="53D2756E" w14:textId="77777777" w:rsidR="00A3269E" w:rsidRDefault="00EE2716">
      <w:pPr>
        <w:overflowPunct w:val="0"/>
        <w:spacing w:line="240" w:lineRule="auto"/>
        <w:jc w:val="left"/>
      </w:pPr>
      <w:r>
        <w:rPr>
          <w:rFonts w:ascii="Liberation Serif" w:eastAsia="DejaVu Sans" w:hAnsi="Liberation Serif" w:cs="DejaVu Sans"/>
          <w:szCs w:val="24"/>
          <w:lang w:val="en-US" w:bidi="en-US"/>
        </w:rPr>
        <w:t>Este hipervínculo funciona en Word o en PDF.</w:t>
      </w:r>
    </w:p>
    <w:p w14:paraId="53D2756F" w14:textId="77777777" w:rsidR="00A3269E" w:rsidRDefault="00A3269E">
      <w:pPr>
        <w:overflowPunct w:val="0"/>
        <w:spacing w:line="240" w:lineRule="auto"/>
        <w:jc w:val="left"/>
      </w:pPr>
    </w:p>
  </w:comment>
  <w:comment w:id="20" w:author="Autor" w:date="1900-01-01T00:00:00Z" w:initials="A">
    <w:p w14:paraId="53D27570"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 xml:space="preserve">Para asignar números consecutivos de tablas y formato: “Referencias” &gt; “Insertar título” &gt; “TABLA” &gt; Escribe título de tabla en mayúscula sostenida &gt; Aceptar. </w:t>
      </w:r>
    </w:p>
    <w:p w14:paraId="53D27571" w14:textId="77777777" w:rsidR="00A3269E" w:rsidRDefault="00A3269E">
      <w:pPr>
        <w:overflowPunct w:val="0"/>
        <w:spacing w:line="240" w:lineRule="auto"/>
        <w:jc w:val="left"/>
      </w:pPr>
    </w:p>
    <w:p w14:paraId="53D27572" w14:textId="77777777" w:rsidR="00A3269E" w:rsidRDefault="00EE2716">
      <w:pPr>
        <w:overflowPunct w:val="0"/>
        <w:spacing w:line="240" w:lineRule="auto"/>
        <w:jc w:val="left"/>
      </w:pPr>
      <w:r>
        <w:rPr>
          <w:rFonts w:ascii="Liberation Serif" w:eastAsia="DejaVu Sans" w:hAnsi="Liberation Serif" w:cs="DejaVu Sans"/>
          <w:b/>
          <w:bCs/>
          <w:szCs w:val="24"/>
          <w:lang w:val="en-US" w:bidi="en-US"/>
        </w:rPr>
        <w:t>-</w:t>
      </w:r>
      <w:r>
        <w:rPr>
          <w:rFonts w:ascii="Liberation Serif" w:eastAsia="DejaVu Sans" w:hAnsi="Liberation Serif" w:cs="DejaVu Sans"/>
          <w:szCs w:val="24"/>
          <w:lang w:val="en-US" w:bidi="en-US"/>
        </w:rPr>
        <w:t>LÍNEA 1</w:t>
      </w:r>
      <w:r>
        <w:rPr>
          <w:rFonts w:ascii="Liberation Serif" w:eastAsia="DejaVu Sans" w:hAnsi="Liberation Serif" w:cs="DejaVu Sans"/>
          <w:b/>
          <w:bCs/>
          <w:szCs w:val="24"/>
          <w:lang w:val="en-US" w:bidi="en-US"/>
        </w:rPr>
        <w:t>:</w:t>
      </w:r>
      <w:r>
        <w:rPr>
          <w:rFonts w:ascii="Liberation Serif" w:eastAsia="DejaVu Sans" w:hAnsi="Liberation Serif" w:cs="DejaVu Sans"/>
          <w:szCs w:val="24"/>
          <w:lang w:val="en-US" w:bidi="en-US"/>
        </w:rPr>
        <w:t xml:space="preserve"> palabra TABLA y número romano consecutivo, tamaño 10 puntos, centrado (Shift + Enter para vincular número de tabla y título en la lista de tablas).</w:t>
      </w:r>
    </w:p>
    <w:p w14:paraId="53D27573" w14:textId="77777777" w:rsidR="00A3269E" w:rsidRDefault="00A3269E">
      <w:pPr>
        <w:overflowPunct w:val="0"/>
        <w:spacing w:line="240" w:lineRule="auto"/>
        <w:jc w:val="left"/>
      </w:pPr>
    </w:p>
    <w:p w14:paraId="53D27574" w14:textId="77777777" w:rsidR="00A3269E" w:rsidRDefault="00EE2716">
      <w:pPr>
        <w:overflowPunct w:val="0"/>
        <w:spacing w:line="240" w:lineRule="auto"/>
        <w:jc w:val="left"/>
      </w:pPr>
      <w:r>
        <w:rPr>
          <w:rFonts w:ascii="Liberation Serif" w:eastAsia="DejaVu Sans" w:hAnsi="Liberation Serif" w:cs="DejaVu Sans"/>
          <w:i/>
          <w:iCs/>
          <w:szCs w:val="24"/>
          <w:lang w:val="en-US" w:bidi="en-US"/>
        </w:rPr>
        <w:t>-</w:t>
      </w:r>
      <w:r>
        <w:rPr>
          <w:rFonts w:ascii="Liberation Serif" w:eastAsia="DejaVu Sans" w:hAnsi="Liberation Serif" w:cs="DejaVu Sans"/>
          <w:szCs w:val="24"/>
          <w:lang w:val="en-US" w:bidi="en-US"/>
        </w:rPr>
        <w:t>LÍNEA 2</w:t>
      </w:r>
      <w:r>
        <w:rPr>
          <w:rFonts w:ascii="Liberation Serif" w:eastAsia="DejaVu Sans" w:hAnsi="Liberation Serif" w:cs="DejaVu Sans"/>
          <w:i/>
          <w:iCs/>
          <w:szCs w:val="24"/>
          <w:lang w:val="en-US" w:bidi="en-US"/>
        </w:rPr>
        <w:t>:</w:t>
      </w:r>
      <w:r>
        <w:rPr>
          <w:rFonts w:ascii="Liberation Serif" w:eastAsia="DejaVu Sans" w:hAnsi="Liberation Serif" w:cs="DejaVu Sans"/>
          <w:szCs w:val="24"/>
          <w:lang w:val="en-US" w:bidi="en-US"/>
        </w:rPr>
        <w:t xml:space="preserve"> título de la tabla en mayúscula sostenida, tamaño 10 puntos, centrado.</w:t>
      </w:r>
    </w:p>
    <w:p w14:paraId="53D27575" w14:textId="77777777" w:rsidR="00A3269E" w:rsidRDefault="00A3269E">
      <w:pPr>
        <w:overflowPunct w:val="0"/>
        <w:spacing w:line="240" w:lineRule="auto"/>
        <w:jc w:val="left"/>
      </w:pPr>
    </w:p>
    <w:p w14:paraId="53D27576" w14:textId="77777777" w:rsidR="00A3269E" w:rsidRDefault="00EE2716">
      <w:pPr>
        <w:overflowPunct w:val="0"/>
        <w:spacing w:line="240" w:lineRule="auto"/>
        <w:jc w:val="left"/>
      </w:pPr>
      <w:r>
        <w:rPr>
          <w:rFonts w:ascii="Liberation Serif" w:eastAsia="DejaVu Sans" w:hAnsi="Liberation Serif" w:cs="DejaVu Sans"/>
          <w:szCs w:val="24"/>
          <w:lang w:val="en-US" w:bidi="en-US"/>
        </w:rPr>
        <w:t>-Tabla centrada, datos entre 9-12 puntos e interlineado entre 1.0 y 1.5 (dependiendo de la cantidad de texto y espacio que ocupan).</w:t>
      </w:r>
    </w:p>
    <w:p w14:paraId="53D27577" w14:textId="77777777" w:rsidR="00A3269E" w:rsidRDefault="00A3269E">
      <w:pPr>
        <w:overflowPunct w:val="0"/>
        <w:spacing w:line="240" w:lineRule="auto"/>
        <w:jc w:val="left"/>
      </w:pPr>
    </w:p>
    <w:p w14:paraId="53D27578" w14:textId="77777777" w:rsidR="00A3269E" w:rsidRDefault="00EE2716">
      <w:pPr>
        <w:overflowPunct w:val="0"/>
        <w:spacing w:line="240" w:lineRule="auto"/>
        <w:jc w:val="left"/>
      </w:pPr>
      <w:r>
        <w:rPr>
          <w:rFonts w:ascii="Liberation Serif" w:eastAsia="DejaVu Sans" w:hAnsi="Liberation Serif" w:cs="DejaVu Sans"/>
          <w:szCs w:val="24"/>
          <w:lang w:val="en-US" w:bidi="en-US"/>
        </w:rPr>
        <w:t>-Procura que las tablas no queden “cortadas” entre una página y otra, es preferible que quede un espacio en blanco en página previa o siguiente.</w:t>
      </w:r>
    </w:p>
    <w:p w14:paraId="53D27579" w14:textId="77777777" w:rsidR="00A3269E" w:rsidRDefault="00A3269E">
      <w:pPr>
        <w:overflowPunct w:val="0"/>
        <w:spacing w:line="240" w:lineRule="auto"/>
        <w:jc w:val="left"/>
      </w:pPr>
    </w:p>
    <w:p w14:paraId="53D2757A" w14:textId="77777777" w:rsidR="00A3269E" w:rsidRDefault="00EE2716">
      <w:pPr>
        <w:overflowPunct w:val="0"/>
        <w:spacing w:line="240" w:lineRule="auto"/>
        <w:jc w:val="left"/>
      </w:pPr>
      <w:r>
        <w:rPr>
          <w:rFonts w:ascii="Liberation Serif" w:eastAsia="DejaVu Sans" w:hAnsi="Liberation Serif" w:cs="DejaVu Sans"/>
          <w:szCs w:val="24"/>
          <w:lang w:val="en-US" w:bidi="en-US"/>
        </w:rPr>
        <w:t>Si tienes dudas, solicita asesoría en Biblioteca.</w:t>
      </w:r>
    </w:p>
  </w:comment>
  <w:comment w:id="21" w:author="Autor" w:date="1900-01-01T00:00:00Z" w:initials="A">
    <w:p w14:paraId="53D2757B"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-Nota en la parte inferior de la tabla.</w:t>
      </w:r>
    </w:p>
    <w:p w14:paraId="53D2757C" w14:textId="77777777" w:rsidR="00A3269E" w:rsidRDefault="00EE2716">
      <w:pPr>
        <w:overflowPunct w:val="0"/>
        <w:spacing w:line="240" w:lineRule="auto"/>
        <w:jc w:val="left"/>
      </w:pPr>
      <w:r>
        <w:rPr>
          <w:rFonts w:ascii="Liberation Serif" w:eastAsia="DejaVu Sans" w:hAnsi="Liberation Serif" w:cs="DejaVu Sans"/>
          <w:szCs w:val="24"/>
          <w:lang w:val="en-US" w:bidi="en-US"/>
        </w:rPr>
        <w:t xml:space="preserve">-La palabra </w:t>
      </w:r>
      <w:r>
        <w:rPr>
          <w:rFonts w:ascii="Liberation Serif" w:eastAsia="DejaVu Sans" w:hAnsi="Liberation Serif" w:cs="DejaVu Sans"/>
          <w:bCs/>
          <w:szCs w:val="24"/>
          <w:lang w:val="en-US" w:bidi="en-US"/>
        </w:rPr>
        <w:t>Nota:</w:t>
      </w:r>
      <w:r>
        <w:rPr>
          <w:rFonts w:ascii="Liberation Serif" w:eastAsia="DejaVu Sans" w:hAnsi="Liberation Serif" w:cs="DejaVu Sans"/>
          <w:szCs w:val="24"/>
          <w:lang w:val="en-US" w:bidi="en-US"/>
        </w:rPr>
        <w:t xml:space="preserve"> texto de la nota, ambos con tamaño 10 puntos, justificado, punto final.</w:t>
      </w:r>
    </w:p>
    <w:p w14:paraId="53D2757D" w14:textId="77777777" w:rsidR="00A3269E" w:rsidRDefault="00EE2716">
      <w:pPr>
        <w:overflowPunct w:val="0"/>
        <w:spacing w:line="240" w:lineRule="auto"/>
        <w:jc w:val="left"/>
      </w:pPr>
      <w:r>
        <w:rPr>
          <w:rFonts w:ascii="Liberation Serif" w:eastAsia="DejaVu Sans" w:hAnsi="Liberation Serif" w:cs="DejaVu Sans"/>
          <w:szCs w:val="24"/>
          <w:lang w:val="en-US" w:bidi="en-US"/>
        </w:rPr>
        <w:t xml:space="preserve">-Si la tabla es de tu completa autoría, </w:t>
      </w:r>
      <w:r>
        <w:rPr>
          <w:rFonts w:ascii="Liberation Serif" w:eastAsia="DejaVu Sans" w:hAnsi="Liberation Serif" w:cs="DejaVu Sans"/>
          <w:b/>
          <w:szCs w:val="24"/>
          <w:lang w:val="en-US" w:bidi="en-US"/>
        </w:rPr>
        <w:t>NO</w:t>
      </w:r>
      <w:r>
        <w:rPr>
          <w:rFonts w:ascii="Liberation Serif" w:eastAsia="DejaVu Sans" w:hAnsi="Liberation Serif" w:cs="DejaVu Sans"/>
          <w:szCs w:val="24"/>
          <w:lang w:val="en-US" w:bidi="en-US"/>
        </w:rPr>
        <w:t xml:space="preserve"> es necesario colocar la leyenda “Elaboración propia”.</w:t>
      </w:r>
    </w:p>
  </w:comment>
  <w:comment w:id="25" w:author="Autor" w:date="1900-01-01T00:00:00Z" w:initials="A">
    <w:p w14:paraId="53D2757E"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Las tablas pueden ser cuantitativas (TABLA I) y/o cualitativas (TABLA II), en ambos casos utilice el mismo formato y numeración consecutiva.</w:t>
      </w:r>
    </w:p>
    <w:p w14:paraId="53D2757F" w14:textId="77777777" w:rsidR="00A3269E" w:rsidRDefault="00A3269E">
      <w:pPr>
        <w:overflowPunct w:val="0"/>
        <w:spacing w:line="240" w:lineRule="auto"/>
        <w:jc w:val="left"/>
      </w:pPr>
    </w:p>
    <w:p w14:paraId="53D27580" w14:textId="77777777" w:rsidR="00A3269E" w:rsidRDefault="00EE2716">
      <w:pPr>
        <w:overflowPunct w:val="0"/>
        <w:spacing w:line="240" w:lineRule="auto"/>
        <w:jc w:val="left"/>
      </w:pPr>
      <w:r>
        <w:rPr>
          <w:rFonts w:ascii="Liberation Serif" w:eastAsia="DejaVu Sans" w:hAnsi="Liberation Serif" w:cs="DejaVu Sans"/>
          <w:szCs w:val="24"/>
          <w:lang w:val="en-US" w:bidi="en-US"/>
        </w:rPr>
        <w:t>Inserta siempre una tabla original (debe ser editable). No tomes capturas de pantalla a tablas de otras fuentes, es decir, no insertar una figura como tabla. No marques todas las líneas de los bordes; si bien hay infinidad de modelos de tablas, te puedes guiar con estos 2 ejemplos.</w:t>
      </w:r>
    </w:p>
    <w:p w14:paraId="53D27581" w14:textId="77777777" w:rsidR="00A3269E" w:rsidRDefault="00A3269E">
      <w:pPr>
        <w:overflowPunct w:val="0"/>
        <w:spacing w:line="240" w:lineRule="auto"/>
        <w:jc w:val="left"/>
      </w:pPr>
    </w:p>
  </w:comment>
  <w:comment w:id="77" w:author="Autor" w:date="1900-01-01T00:00:00Z" w:initials="A">
    <w:p w14:paraId="53D27582"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 xml:space="preserve">Para asignar números consecutivos de figuras y formato: “Referencias” &gt; “Insertar título” &gt; “Fig.” &gt; Escribe el título de la figura &gt; Aceptar. </w:t>
      </w:r>
    </w:p>
    <w:p w14:paraId="53D27583" w14:textId="77777777" w:rsidR="00A3269E" w:rsidRDefault="00A3269E">
      <w:pPr>
        <w:overflowPunct w:val="0"/>
        <w:spacing w:line="240" w:lineRule="auto"/>
        <w:jc w:val="left"/>
      </w:pPr>
    </w:p>
    <w:p w14:paraId="53D27584" w14:textId="77777777" w:rsidR="00A3269E" w:rsidRDefault="00EE2716">
      <w:pPr>
        <w:overflowPunct w:val="0"/>
        <w:spacing w:line="240" w:lineRule="auto"/>
        <w:jc w:val="left"/>
      </w:pPr>
      <w:r>
        <w:rPr>
          <w:rFonts w:ascii="Liberation Serif" w:eastAsia="DejaVu Sans" w:hAnsi="Liberation Serif" w:cs="DejaVu Sans"/>
          <w:b/>
          <w:bCs/>
          <w:szCs w:val="24"/>
          <w:lang w:val="en-US" w:bidi="en-US"/>
        </w:rPr>
        <w:t>-</w:t>
      </w:r>
      <w:r>
        <w:rPr>
          <w:rFonts w:ascii="Liberation Serif" w:eastAsia="DejaVu Sans" w:hAnsi="Liberation Serif" w:cs="DejaVu Sans"/>
          <w:szCs w:val="24"/>
          <w:lang w:val="en-US" w:bidi="en-US"/>
        </w:rPr>
        <w:t>Línea 1</w:t>
      </w:r>
      <w:r>
        <w:rPr>
          <w:rFonts w:ascii="Liberation Serif" w:eastAsia="DejaVu Sans" w:hAnsi="Liberation Serif" w:cs="DejaVu Sans"/>
          <w:b/>
          <w:bCs/>
          <w:szCs w:val="24"/>
          <w:lang w:val="en-US" w:bidi="en-US"/>
        </w:rPr>
        <w:t>:</w:t>
      </w:r>
      <w:r>
        <w:rPr>
          <w:rFonts w:ascii="Liberation Serif" w:eastAsia="DejaVu Sans" w:hAnsi="Liberation Serif" w:cs="DejaVu Sans"/>
          <w:szCs w:val="24"/>
          <w:lang w:val="en-US" w:bidi="en-US"/>
        </w:rPr>
        <w:t xml:space="preserve"> abreviatura Fig. y número arábigo consecutivo, tamaño 10 puntos, centrado, título de la figura en minúscula.</w:t>
      </w:r>
    </w:p>
    <w:p w14:paraId="53D27585" w14:textId="77777777" w:rsidR="00A3269E" w:rsidRDefault="00A3269E">
      <w:pPr>
        <w:overflowPunct w:val="0"/>
        <w:spacing w:line="240" w:lineRule="auto"/>
        <w:jc w:val="left"/>
      </w:pPr>
    </w:p>
    <w:p w14:paraId="53D27586" w14:textId="77777777" w:rsidR="00A3269E" w:rsidRDefault="00EE2716">
      <w:pPr>
        <w:overflowPunct w:val="0"/>
        <w:spacing w:line="240" w:lineRule="auto"/>
        <w:jc w:val="left"/>
      </w:pPr>
      <w:r>
        <w:rPr>
          <w:rFonts w:ascii="Liberation Serif" w:eastAsia="DejaVu Sans" w:hAnsi="Liberation Serif" w:cs="DejaVu Sans"/>
          <w:szCs w:val="24"/>
          <w:lang w:val="en-US" w:bidi="en-US"/>
        </w:rPr>
        <w:t>-Imagen centrada, tamaño moderado y legible.</w:t>
      </w:r>
    </w:p>
    <w:p w14:paraId="53D27587" w14:textId="77777777" w:rsidR="00A3269E" w:rsidRDefault="00A3269E">
      <w:pPr>
        <w:overflowPunct w:val="0"/>
        <w:spacing w:line="240" w:lineRule="auto"/>
        <w:jc w:val="left"/>
      </w:pPr>
    </w:p>
    <w:p w14:paraId="53D27588" w14:textId="77777777" w:rsidR="00A3269E" w:rsidRDefault="00EE2716">
      <w:pPr>
        <w:overflowPunct w:val="0"/>
        <w:spacing w:line="240" w:lineRule="auto"/>
        <w:jc w:val="left"/>
      </w:pPr>
      <w:r>
        <w:rPr>
          <w:rFonts w:ascii="Liberation Serif" w:eastAsia="DejaVu Sans" w:hAnsi="Liberation Serif" w:cs="DejaVu Sans"/>
          <w:szCs w:val="24"/>
          <w:lang w:val="en-US" w:bidi="en-US"/>
        </w:rPr>
        <w:t>Si tienes dudas, solicita asesoría en Biblioteca.</w:t>
      </w:r>
    </w:p>
    <w:p w14:paraId="53D27589" w14:textId="77777777" w:rsidR="00A3269E" w:rsidRDefault="00A3269E">
      <w:pPr>
        <w:overflowPunct w:val="0"/>
        <w:spacing w:line="240" w:lineRule="auto"/>
        <w:jc w:val="left"/>
      </w:pPr>
    </w:p>
    <w:p w14:paraId="53D2758A" w14:textId="77777777" w:rsidR="00A3269E" w:rsidRDefault="00EE2716">
      <w:pPr>
        <w:overflowPunct w:val="0"/>
        <w:spacing w:line="240" w:lineRule="auto"/>
        <w:jc w:val="left"/>
      </w:pPr>
      <w:r>
        <w:rPr>
          <w:rFonts w:ascii="Liberation Serif" w:eastAsia="DejaVu Sans" w:hAnsi="Liberation Serif" w:cs="DejaVu Sans"/>
          <w:szCs w:val="24"/>
          <w:lang w:val="en-US" w:bidi="en-US"/>
        </w:rPr>
        <w:t xml:space="preserve">-Si la figura es de tu completa autoría, </w:t>
      </w:r>
      <w:r>
        <w:rPr>
          <w:rFonts w:ascii="Liberation Serif" w:eastAsia="DejaVu Sans" w:hAnsi="Liberation Serif" w:cs="DejaVu Sans"/>
          <w:b/>
          <w:szCs w:val="24"/>
          <w:lang w:val="en-US" w:bidi="en-US"/>
        </w:rPr>
        <w:t>NO</w:t>
      </w:r>
      <w:r>
        <w:rPr>
          <w:rFonts w:ascii="Liberation Serif" w:eastAsia="DejaVu Sans" w:hAnsi="Liberation Serif" w:cs="DejaVu Sans"/>
          <w:szCs w:val="24"/>
          <w:lang w:val="en-US" w:bidi="en-US"/>
        </w:rPr>
        <w:t xml:space="preserve"> es necesario colocar la leyenda “Elaboración propia”.</w:t>
      </w:r>
    </w:p>
  </w:comment>
  <w:comment w:id="80" w:author="Autor" w:date="1900-01-01T00:00:00Z" w:initials="A">
    <w:p w14:paraId="53D2758B"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-Nota de figura en la parte inferior, tamaño 10 puntos, justificado, punto final.</w:t>
      </w:r>
    </w:p>
  </w:comment>
  <w:comment w:id="89" w:author="Autor" w:date="1900-01-01T00:00:00Z" w:initials="A">
    <w:p w14:paraId="53D2758C"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Times New Roman"/>
          <w:szCs w:val="24"/>
          <w:lang w:val="en-US" w:bidi="en-US"/>
        </w:rPr>
        <w:t>No tiene nomenclatura. Fuentes consultadas en orden de aparición dentro del texto.</w:t>
      </w:r>
      <w:r w:rsidR="00EE2716">
        <w:rPr>
          <w:rFonts w:ascii="Liberation Serif" w:eastAsia="DejaVu Sans" w:hAnsi="Liberation Serif" w:cs="DejaVu Sans"/>
          <w:szCs w:val="24"/>
          <w:lang w:val="en-US" w:bidi="en-US"/>
        </w:rPr>
        <w:t xml:space="preserve"> </w:t>
      </w:r>
      <w:r w:rsidR="00EE2716">
        <w:rPr>
          <w:rFonts w:ascii="Liberation Serif" w:eastAsia="DejaVu Sans" w:hAnsi="Liberation Serif" w:cs="Times New Roman"/>
          <w:szCs w:val="24"/>
          <w:lang w:val="en-US" w:bidi="en-US"/>
        </w:rPr>
        <w:t>Todas, sin excepción, deben estar citadas dentro del texto. Se recomienda utilizar herramientas digitales que las generan automáticamente, tales como Microsoft Word o Mendeley (recomendado y preferido). Es mala idea elaborar citas y referencias “manualmente”, son altas las posibilidades de errores.</w:t>
      </w:r>
    </w:p>
  </w:comment>
  <w:comment w:id="90" w:author="Autor" w:date="1900-01-01T00:00:00Z" w:initials="A">
    <w:p w14:paraId="53D2758D"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Capítulo o sección de libro</w:t>
      </w:r>
    </w:p>
  </w:comment>
  <w:comment w:id="91" w:author="Autor" w:date="1900-01-01T00:00:00Z" w:initials="A">
    <w:p w14:paraId="53D2758E"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Times New Roman"/>
          <w:szCs w:val="24"/>
          <w:lang w:val="en-US" w:bidi="en-US"/>
        </w:rPr>
        <w:t>Página web sin</w:t>
      </w:r>
      <w:r w:rsidR="00EE2716">
        <w:rPr>
          <w:rFonts w:ascii="Liberation Serif" w:eastAsia="DejaVu Sans" w:hAnsi="Liberation Serif" w:cs="DejaVu Sans"/>
          <w:szCs w:val="24"/>
          <w:lang w:val="en-US" w:bidi="en-US"/>
        </w:rPr>
        <w:t xml:space="preserve"> año de publicación: s.f. (sin fecha)</w:t>
      </w:r>
      <w:r w:rsidR="00EE2716">
        <w:rPr>
          <w:rFonts w:ascii="Liberation Serif" w:eastAsia="DejaVu Sans" w:hAnsi="Liberation Serif" w:cs="Times New Roman"/>
          <w:szCs w:val="24"/>
          <w:lang w:val="en-US" w:bidi="en-US"/>
        </w:rPr>
        <w:t xml:space="preserve">. Recortar enlaces largos con </w:t>
      </w:r>
      <w:hyperlink r:id="rId1">
        <w:r w:rsidR="00EE2716">
          <w:rPr>
            <w:rFonts w:ascii="Liberation Serif" w:eastAsia="DejaVu Sans" w:hAnsi="Liberation Serif" w:cs="Times New Roman"/>
            <w:szCs w:val="24"/>
            <w:lang w:val="en-US" w:bidi="en-US"/>
          </w:rPr>
          <w:t>https://bitly.com/</w:t>
        </w:r>
      </w:hyperlink>
    </w:p>
  </w:comment>
  <w:comment w:id="94" w:author="Autor" w:date="1900-01-01T00:00:00Z" w:initials="A">
    <w:p w14:paraId="53D27599" w14:textId="77777777" w:rsidR="00A3269E" w:rsidRDefault="002F7CD2">
      <w:pPr>
        <w:overflowPunct w:val="0"/>
        <w:spacing w:line="240" w:lineRule="auto"/>
        <w:jc w:val="left"/>
      </w:pPr>
      <w:r>
        <w:rPr>
          <w:rStyle w:val="CommentReference"/>
        </w:rPr>
        <w:annotationRef/>
      </w:r>
      <w:r w:rsidR="00EE2716">
        <w:rPr>
          <w:rFonts w:ascii="Liberation Serif" w:eastAsia="DejaVu Sans" w:hAnsi="Liberation Serif" w:cs="DejaVu Sans"/>
          <w:szCs w:val="24"/>
          <w:lang w:val="en-US" w:bidi="en-US"/>
        </w:rPr>
        <w:t>Incluye en la tabla de contenido solo el título ANEXOS, no incluyas Anexo 1, Anexo 2, Anexo 3, etc.</w:t>
      </w:r>
    </w:p>
    <w:p w14:paraId="53D2759A" w14:textId="77777777" w:rsidR="00A3269E" w:rsidRDefault="00A3269E">
      <w:pPr>
        <w:overflowPunct w:val="0"/>
        <w:spacing w:line="240" w:lineRule="auto"/>
        <w:jc w:val="left"/>
      </w:pPr>
    </w:p>
    <w:p w14:paraId="53D2759B" w14:textId="77777777" w:rsidR="00A3269E" w:rsidRDefault="00EE2716">
      <w:pPr>
        <w:overflowPunct w:val="0"/>
        <w:spacing w:line="240" w:lineRule="auto"/>
        <w:jc w:val="left"/>
      </w:pPr>
      <w:r>
        <w:rPr>
          <w:rFonts w:ascii="Liberation Serif" w:eastAsia="DejaVu Sans" w:hAnsi="Liberation Serif" w:cs="DejaVu Sans"/>
          <w:b/>
          <w:color w:val="FF0000"/>
          <w:szCs w:val="24"/>
          <w:lang w:val="en-US" w:bidi="en-US"/>
        </w:rPr>
        <w:t>Recuerda eliminar los comentarios</w:t>
      </w:r>
      <w:r>
        <w:rPr>
          <w:rFonts w:ascii="Liberation Serif" w:eastAsia="DejaVu Sans" w:hAnsi="Liberation Serif" w:cs="DejaVu Sans"/>
          <w:szCs w:val="24"/>
          <w:lang w:val="en-US" w:bidi="en-US"/>
        </w:rPr>
        <w:t>; después de leerlos todos, puedes eliminarlos masivamente, así:</w:t>
      </w:r>
    </w:p>
    <w:p w14:paraId="53D2759C" w14:textId="77777777" w:rsidR="00A3269E" w:rsidRDefault="00A3269E">
      <w:pPr>
        <w:overflowPunct w:val="0"/>
        <w:spacing w:line="240" w:lineRule="auto"/>
        <w:jc w:val="left"/>
      </w:pPr>
    </w:p>
    <w:p w14:paraId="53D2759D" w14:textId="77777777" w:rsidR="00A3269E" w:rsidRDefault="00EE2716">
      <w:pPr>
        <w:overflowPunct w:val="0"/>
        <w:spacing w:line="240" w:lineRule="auto"/>
        <w:jc w:val="left"/>
      </w:pPr>
      <w:r>
        <w:rPr>
          <w:rFonts w:ascii="Liberation Serif" w:eastAsia="DejaVu Sans" w:hAnsi="Liberation Serif" w:cs="DejaVu Sans"/>
          <w:szCs w:val="24"/>
          <w:lang w:val="en-US" w:bidi="en-US"/>
        </w:rP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2751C" w15:done="0"/>
  <w15:commentEx w15:paraId="53D2751D" w15:done="0"/>
  <w15:commentEx w15:paraId="53D2751E" w15:done="0"/>
  <w15:commentEx w15:paraId="53D2751F" w15:done="0"/>
  <w15:commentEx w15:paraId="53D27520" w15:done="0"/>
  <w15:commentEx w15:paraId="53D27522" w15:done="0"/>
  <w15:commentEx w15:paraId="53D27523" w15:done="0"/>
  <w15:commentEx w15:paraId="53D27524" w15:done="0"/>
  <w15:commentEx w15:paraId="53D27527" w15:done="0"/>
  <w15:commentEx w15:paraId="53D27532" w15:done="0"/>
  <w15:commentEx w15:paraId="53D2754B" w15:done="0"/>
  <w15:commentEx w15:paraId="53D2756F" w15:done="0"/>
  <w15:commentEx w15:paraId="53D2757A" w15:done="0"/>
  <w15:commentEx w15:paraId="53D2757D" w15:done="0"/>
  <w15:commentEx w15:paraId="53D27581" w15:done="0"/>
  <w15:commentEx w15:paraId="53D2758A" w15:done="0"/>
  <w15:commentEx w15:paraId="53D2758B" w15:done="0"/>
  <w15:commentEx w15:paraId="53D2758C" w15:done="0"/>
  <w15:commentEx w15:paraId="53D2758D" w15:done="0"/>
  <w15:commentEx w15:paraId="53D2758E" w15:done="0"/>
  <w15:commentEx w15:paraId="53D275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2751C" w16cid:durableId="53D2753D"/>
  <w16cid:commentId w16cid:paraId="53D2751D" w16cid:durableId="53D2753E"/>
  <w16cid:commentId w16cid:paraId="53D2751E" w16cid:durableId="53D2753F"/>
  <w16cid:commentId w16cid:paraId="53D2751F" w16cid:durableId="53D27540"/>
  <w16cid:commentId w16cid:paraId="53D27520" w16cid:durableId="53D27541"/>
  <w16cid:commentId w16cid:paraId="53D27522" w16cid:durableId="53D27543"/>
  <w16cid:commentId w16cid:paraId="53D27523" w16cid:durableId="53D27544"/>
  <w16cid:commentId w16cid:paraId="53D27524" w16cid:durableId="53D27545"/>
  <w16cid:commentId w16cid:paraId="53D27527" w16cid:durableId="53D27548"/>
  <w16cid:commentId w16cid:paraId="53D27532" w16cid:durableId="53D27553"/>
  <w16cid:commentId w16cid:paraId="53D2754B" w16cid:durableId="53D2756C"/>
  <w16cid:commentId w16cid:paraId="53D2756F" w16cid:durableId="53D27590"/>
  <w16cid:commentId w16cid:paraId="53D2757A" w16cid:durableId="53D2759B"/>
  <w16cid:commentId w16cid:paraId="53D2757D" w16cid:durableId="53D2759E"/>
  <w16cid:commentId w16cid:paraId="53D27581" w16cid:durableId="53D275A2"/>
  <w16cid:commentId w16cid:paraId="53D2758A" w16cid:durableId="53D275AB"/>
  <w16cid:commentId w16cid:paraId="53D2758B" w16cid:durableId="53D275AC"/>
  <w16cid:commentId w16cid:paraId="53D2758C" w16cid:durableId="53D275AD"/>
  <w16cid:commentId w16cid:paraId="53D2758D" w16cid:durableId="53D275AE"/>
  <w16cid:commentId w16cid:paraId="53D2758E" w16cid:durableId="53D275AF"/>
  <w16cid:commentId w16cid:paraId="53D2759D" w16cid:durableId="53D2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ACF4C" w14:textId="77777777" w:rsidR="006D5851" w:rsidRDefault="006D5851">
      <w:pPr>
        <w:spacing w:line="240" w:lineRule="auto"/>
      </w:pPr>
      <w:r>
        <w:separator/>
      </w:r>
    </w:p>
  </w:endnote>
  <w:endnote w:type="continuationSeparator" w:id="0">
    <w:p w14:paraId="346A39D4" w14:textId="77777777" w:rsidR="006D5851" w:rsidRDefault="006D5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3333" w14:textId="77777777" w:rsidR="006D5851" w:rsidRDefault="006D5851">
      <w:pPr>
        <w:spacing w:line="240" w:lineRule="auto"/>
      </w:pPr>
      <w:r>
        <w:separator/>
      </w:r>
    </w:p>
  </w:footnote>
  <w:footnote w:type="continuationSeparator" w:id="0">
    <w:p w14:paraId="771BA53C" w14:textId="77777777" w:rsidR="006D5851" w:rsidRDefault="006D5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683771"/>
      <w:docPartObj>
        <w:docPartGallery w:val="Page Numbers (Top of Page)"/>
        <w:docPartUnique/>
      </w:docPartObj>
    </w:sdtPr>
    <w:sdtContent>
      <w:p w14:paraId="00029D24" w14:textId="77777777" w:rsidR="00A22158" w:rsidRDefault="00A22158" w:rsidP="00A22158">
        <w:pPr>
          <w:jc w:val="center"/>
          <w:rPr>
            <w:b/>
            <w:bCs/>
          </w:rPr>
        </w:pPr>
        <w:r w:rsidRPr="00A22158">
          <w:rPr>
            <w:b/>
            <w:bCs/>
          </w:rPr>
          <w:t xml:space="preserve">Diseño e implementación de una plataforma web para la comercialización de productos artesanales con enfoque en usabilidad, inclusión digital y fortalecimiento económico local </w:t>
        </w:r>
        <w:r>
          <w:rPr>
            <w:b/>
            <w:bCs/>
          </w:rPr>
          <w:t>(</w:t>
        </w:r>
        <w:r w:rsidRPr="002D446A">
          <w:rPr>
            <w:b/>
            <w:bCs/>
          </w:rPr>
          <w:t>GURU</w:t>
        </w:r>
        <w:r>
          <w:rPr>
            <w:b/>
            <w:bCs/>
          </w:rPr>
          <w:t>)</w:t>
        </w:r>
      </w:p>
      <w:p w14:paraId="53D2759F" w14:textId="7F532EF6" w:rsidR="00A3269E" w:rsidRDefault="00EE2716">
        <w:pPr>
          <w:pStyle w:val="Header"/>
        </w:pPr>
        <w:r>
          <w:rPr>
            <w:sz w:val="20"/>
            <w:szCs w:val="20"/>
          </w:rPr>
          <w:tab/>
        </w:r>
        <w:r>
          <w:tab/>
        </w:r>
        <w:r>
          <w:rPr>
            <w:sz w:val="20"/>
            <w:szCs w:val="20"/>
          </w:rPr>
          <w:fldChar w:fldCharType="begin"/>
        </w:r>
        <w:r>
          <w:rPr>
            <w:sz w:val="20"/>
            <w:szCs w:val="20"/>
          </w:rPr>
          <w:instrText xml:space="preserve"> PAGE </w:instrText>
        </w:r>
        <w:r>
          <w:rPr>
            <w:sz w:val="20"/>
            <w:szCs w:val="20"/>
          </w:rPr>
          <w:fldChar w:fldCharType="separate"/>
        </w:r>
        <w:r>
          <w:rPr>
            <w:sz w:val="20"/>
            <w:szCs w:val="20"/>
          </w:rPr>
          <w:t>34</w:t>
        </w:r>
        <w:r>
          <w:rPr>
            <w:sz w:val="20"/>
            <w:szCs w:val="20"/>
          </w:rPr>
          <w:fldChar w:fldCharType="end"/>
        </w:r>
        <w:r>
          <w:rPr>
            <w:sz w:val="20"/>
            <w:szCs w:val="20"/>
          </w:rPr>
          <w:t xml:space="preserve"> </w:t>
        </w:r>
        <w:r w:rsidR="007D4840">
          <w:rPr>
            <w:noProof/>
          </w:rPr>
          <mc:AlternateContent>
            <mc:Choice Requires="wps">
              <w:drawing>
                <wp:inline distT="0" distB="0" distL="0" distR="0" wp14:anchorId="490789E5" wp14:editId="7E257A9F">
                  <wp:extent cx="5612130" cy="9525"/>
                  <wp:effectExtent l="0" t="0" r="2540" b="0"/>
                  <wp:docPr id="283322683" name="Rectá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130" cy="9525"/>
                          </a:xfrm>
                          <a:prstGeom prst="rect">
                            <a:avLst/>
                          </a:prstGeom>
                          <a:solidFill>
                            <a:srgbClr val="ED7D31"/>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a="http://schemas.openxmlformats.org/drawingml/2006/main">
              <w:pict w14:anchorId="7C93FE96">
                <v:rect id="Rectángulo 33" style="width:441.9pt;height:.75pt;visibility:visible;mso-wrap-style:square;mso-left-percent:-10001;mso-top-percent:-10001;mso-position-horizontal:absolute;mso-position-horizontal-relative:char;mso-position-vertical:absolute;mso-position-vertical-relative:line;mso-left-percent:-10001;mso-top-percent:-10001;v-text-anchor:top" o:spid="_x0000_s1026" fillcolor="#ed7d31" stroked="f" strokeweight="0" w14:anchorId="1449A2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">
                  <w10:anchorlock/>
                </v:rect>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75A0" w14:textId="77777777" w:rsidR="00A3269E" w:rsidRDefault="00A3269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429671"/>
      <w:docPartObj>
        <w:docPartGallery w:val="Page Numbers (Top of Page)"/>
        <w:docPartUnique/>
      </w:docPartObj>
    </w:sdtPr>
    <w:sdtContent>
      <w:p w14:paraId="53D275A1" w14:textId="77777777" w:rsidR="00A3269E" w:rsidRDefault="00EE2716">
        <w:pPr>
          <w:pStyle w:val="Header"/>
          <w:tabs>
            <w:tab w:val="left" w:pos="3443"/>
            <w:tab w:val="left" w:pos="3740"/>
            <w:tab w:val="right" w:pos="9404"/>
          </w:tabs>
          <w:jc w:val="left"/>
        </w:pPr>
        <w:r>
          <w:rPr>
            <w:sz w:val="20"/>
            <w:szCs w:val="20"/>
          </w:rPr>
          <w:t>DESARROLLO DE UN MODELO DE GESTIÓN DE CALIDAD</w:t>
        </w:r>
        <w:r>
          <w:t xml:space="preserve"> </w:t>
        </w:r>
        <w:r>
          <w:rPr>
            <w:sz w:val="20"/>
            <w:szCs w:val="20"/>
          </w:rPr>
          <w:t>BASADO EN LA NORMA ISO 9001...</w:t>
        </w:r>
        <w:r>
          <w:tab/>
        </w:r>
        <w:r>
          <w:tab/>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p w14:paraId="53D275A2" w14:textId="7CF6897D" w:rsidR="00A3269E" w:rsidRDefault="007D4840">
        <w:pPr>
          <w:pStyle w:val="Header"/>
          <w:tabs>
            <w:tab w:val="left" w:pos="3443"/>
            <w:tab w:val="left" w:pos="3740"/>
            <w:tab w:val="right" w:pos="9404"/>
          </w:tabs>
          <w:jc w:val="left"/>
        </w:pPr>
        <w:r>
          <w:rPr>
            <w:noProof/>
          </w:rPr>
          <mc:AlternateContent>
            <mc:Choice Requires="wps">
              <w:drawing>
                <wp:inline distT="0" distB="0" distL="0" distR="0" wp14:anchorId="6714F267" wp14:editId="67568343">
                  <wp:extent cx="5612130" cy="9525"/>
                  <wp:effectExtent l="0" t="0" r="2540" b="0"/>
                  <wp:docPr id="1764723933" name="Rectá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130" cy="9525"/>
                          </a:xfrm>
                          <a:prstGeom prst="rect">
                            <a:avLst/>
                          </a:prstGeom>
                          <a:solidFill>
                            <a:srgbClr val="ED7D31"/>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a="http://schemas.openxmlformats.org/drawingml/2006/main">
              <w:pict w14:anchorId="5A58CD3E">
                <v:rect id="Rectángulo 58" style="width:441.9pt;height:.75pt;visibility:visible;mso-wrap-style:square;mso-left-percent:-10001;mso-top-percent:-10001;mso-position-horizontal:absolute;mso-position-horizontal-relative:char;mso-position-vertical:absolute;mso-position-vertical-relative:line;mso-left-percent:-10001;mso-top-percent:-10001;v-text-anchor:top" o:spid="_x0000_s1026" fillcolor="#ed7d31" stroked="f" strokeweight="0" w14:anchorId="4A161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">
                  <w10:anchorlock/>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CA"/>
    <w:multiLevelType w:val="multilevel"/>
    <w:tmpl w:val="B37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CCE"/>
    <w:multiLevelType w:val="multilevel"/>
    <w:tmpl w:val="46B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1AF5"/>
    <w:multiLevelType w:val="multilevel"/>
    <w:tmpl w:val="A87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3241"/>
    <w:multiLevelType w:val="multilevel"/>
    <w:tmpl w:val="67B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74D0"/>
    <w:multiLevelType w:val="multilevel"/>
    <w:tmpl w:val="1BE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162D"/>
    <w:multiLevelType w:val="multilevel"/>
    <w:tmpl w:val="E96A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864EA"/>
    <w:multiLevelType w:val="multilevel"/>
    <w:tmpl w:val="6F826E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0CE6EFD"/>
    <w:multiLevelType w:val="hybridMultilevel"/>
    <w:tmpl w:val="FFFFFFFF"/>
    <w:lvl w:ilvl="0" w:tplc="B468A3A0">
      <w:start w:val="1"/>
      <w:numFmt w:val="bullet"/>
      <w:lvlText w:val=""/>
      <w:lvlJc w:val="left"/>
      <w:pPr>
        <w:ind w:left="720" w:hanging="360"/>
      </w:pPr>
      <w:rPr>
        <w:rFonts w:ascii="Symbol" w:hAnsi="Symbol" w:hint="default"/>
      </w:rPr>
    </w:lvl>
    <w:lvl w:ilvl="1" w:tplc="C930BC34">
      <w:start w:val="1"/>
      <w:numFmt w:val="bullet"/>
      <w:lvlText w:val="o"/>
      <w:lvlJc w:val="left"/>
      <w:pPr>
        <w:ind w:left="1440" w:hanging="360"/>
      </w:pPr>
      <w:rPr>
        <w:rFonts w:ascii="Courier New" w:hAnsi="Courier New" w:hint="default"/>
      </w:rPr>
    </w:lvl>
    <w:lvl w:ilvl="2" w:tplc="BB7E5F50">
      <w:start w:val="1"/>
      <w:numFmt w:val="bullet"/>
      <w:lvlText w:val=""/>
      <w:lvlJc w:val="left"/>
      <w:pPr>
        <w:ind w:left="2160" w:hanging="360"/>
      </w:pPr>
      <w:rPr>
        <w:rFonts w:ascii="Wingdings" w:hAnsi="Wingdings" w:hint="default"/>
      </w:rPr>
    </w:lvl>
    <w:lvl w:ilvl="3" w:tplc="F146C804">
      <w:start w:val="1"/>
      <w:numFmt w:val="bullet"/>
      <w:lvlText w:val=""/>
      <w:lvlJc w:val="left"/>
      <w:pPr>
        <w:ind w:left="2880" w:hanging="360"/>
      </w:pPr>
      <w:rPr>
        <w:rFonts w:ascii="Symbol" w:hAnsi="Symbol" w:hint="default"/>
      </w:rPr>
    </w:lvl>
    <w:lvl w:ilvl="4" w:tplc="C8D4F582">
      <w:start w:val="1"/>
      <w:numFmt w:val="bullet"/>
      <w:lvlText w:val="o"/>
      <w:lvlJc w:val="left"/>
      <w:pPr>
        <w:ind w:left="3600" w:hanging="360"/>
      </w:pPr>
      <w:rPr>
        <w:rFonts w:ascii="Courier New" w:hAnsi="Courier New" w:hint="default"/>
      </w:rPr>
    </w:lvl>
    <w:lvl w:ilvl="5" w:tplc="10B2EDB4">
      <w:start w:val="1"/>
      <w:numFmt w:val="bullet"/>
      <w:lvlText w:val=""/>
      <w:lvlJc w:val="left"/>
      <w:pPr>
        <w:ind w:left="4320" w:hanging="360"/>
      </w:pPr>
      <w:rPr>
        <w:rFonts w:ascii="Wingdings" w:hAnsi="Wingdings" w:hint="default"/>
      </w:rPr>
    </w:lvl>
    <w:lvl w:ilvl="6" w:tplc="CDF6D57A">
      <w:start w:val="1"/>
      <w:numFmt w:val="bullet"/>
      <w:lvlText w:val=""/>
      <w:lvlJc w:val="left"/>
      <w:pPr>
        <w:ind w:left="5040" w:hanging="360"/>
      </w:pPr>
      <w:rPr>
        <w:rFonts w:ascii="Symbol" w:hAnsi="Symbol" w:hint="default"/>
      </w:rPr>
    </w:lvl>
    <w:lvl w:ilvl="7" w:tplc="27A66C82">
      <w:start w:val="1"/>
      <w:numFmt w:val="bullet"/>
      <w:lvlText w:val="o"/>
      <w:lvlJc w:val="left"/>
      <w:pPr>
        <w:ind w:left="5760" w:hanging="360"/>
      </w:pPr>
      <w:rPr>
        <w:rFonts w:ascii="Courier New" w:hAnsi="Courier New" w:hint="default"/>
      </w:rPr>
    </w:lvl>
    <w:lvl w:ilvl="8" w:tplc="0F3489D4">
      <w:start w:val="1"/>
      <w:numFmt w:val="bullet"/>
      <w:lvlText w:val=""/>
      <w:lvlJc w:val="left"/>
      <w:pPr>
        <w:ind w:left="6480" w:hanging="360"/>
      </w:pPr>
      <w:rPr>
        <w:rFonts w:ascii="Wingdings" w:hAnsi="Wingdings" w:hint="default"/>
      </w:rPr>
    </w:lvl>
  </w:abstractNum>
  <w:abstractNum w:abstractNumId="8" w15:restartNumberingAfterBreak="0">
    <w:nsid w:val="34DC1DF1"/>
    <w:multiLevelType w:val="multilevel"/>
    <w:tmpl w:val="A72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43A85"/>
    <w:multiLevelType w:val="multilevel"/>
    <w:tmpl w:val="95F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1C0B"/>
    <w:multiLevelType w:val="multilevel"/>
    <w:tmpl w:val="23B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A7CEB"/>
    <w:multiLevelType w:val="multilevel"/>
    <w:tmpl w:val="0C1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7483C"/>
    <w:multiLevelType w:val="multilevel"/>
    <w:tmpl w:val="F3E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E17F6"/>
    <w:multiLevelType w:val="multilevel"/>
    <w:tmpl w:val="C9D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0524A"/>
    <w:multiLevelType w:val="multilevel"/>
    <w:tmpl w:val="2A1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DD0AF"/>
    <w:multiLevelType w:val="hybridMultilevel"/>
    <w:tmpl w:val="FFFFFFFF"/>
    <w:lvl w:ilvl="0" w:tplc="8F3A15CE">
      <w:start w:val="1"/>
      <w:numFmt w:val="bullet"/>
      <w:lvlText w:val=""/>
      <w:lvlJc w:val="left"/>
      <w:pPr>
        <w:ind w:left="720" w:hanging="360"/>
      </w:pPr>
      <w:rPr>
        <w:rFonts w:ascii="Symbol" w:hAnsi="Symbol" w:hint="default"/>
      </w:rPr>
    </w:lvl>
    <w:lvl w:ilvl="1" w:tplc="BDC6C794">
      <w:start w:val="1"/>
      <w:numFmt w:val="bullet"/>
      <w:lvlText w:val="o"/>
      <w:lvlJc w:val="left"/>
      <w:pPr>
        <w:ind w:left="1440" w:hanging="360"/>
      </w:pPr>
      <w:rPr>
        <w:rFonts w:ascii="Courier New" w:hAnsi="Courier New" w:hint="default"/>
      </w:rPr>
    </w:lvl>
    <w:lvl w:ilvl="2" w:tplc="0186EDF2">
      <w:start w:val="1"/>
      <w:numFmt w:val="bullet"/>
      <w:lvlText w:val=""/>
      <w:lvlJc w:val="left"/>
      <w:pPr>
        <w:ind w:left="2160" w:hanging="360"/>
      </w:pPr>
      <w:rPr>
        <w:rFonts w:ascii="Wingdings" w:hAnsi="Wingdings" w:hint="default"/>
      </w:rPr>
    </w:lvl>
    <w:lvl w:ilvl="3" w:tplc="19926948">
      <w:start w:val="1"/>
      <w:numFmt w:val="bullet"/>
      <w:lvlText w:val=""/>
      <w:lvlJc w:val="left"/>
      <w:pPr>
        <w:ind w:left="2880" w:hanging="360"/>
      </w:pPr>
      <w:rPr>
        <w:rFonts w:ascii="Symbol" w:hAnsi="Symbol" w:hint="default"/>
      </w:rPr>
    </w:lvl>
    <w:lvl w:ilvl="4" w:tplc="6F522402">
      <w:start w:val="1"/>
      <w:numFmt w:val="bullet"/>
      <w:lvlText w:val="o"/>
      <w:lvlJc w:val="left"/>
      <w:pPr>
        <w:ind w:left="3600" w:hanging="360"/>
      </w:pPr>
      <w:rPr>
        <w:rFonts w:ascii="Courier New" w:hAnsi="Courier New" w:hint="default"/>
      </w:rPr>
    </w:lvl>
    <w:lvl w:ilvl="5" w:tplc="CEA29402">
      <w:start w:val="1"/>
      <w:numFmt w:val="bullet"/>
      <w:lvlText w:val=""/>
      <w:lvlJc w:val="left"/>
      <w:pPr>
        <w:ind w:left="4320" w:hanging="360"/>
      </w:pPr>
      <w:rPr>
        <w:rFonts w:ascii="Wingdings" w:hAnsi="Wingdings" w:hint="default"/>
      </w:rPr>
    </w:lvl>
    <w:lvl w:ilvl="6" w:tplc="B91E3142">
      <w:start w:val="1"/>
      <w:numFmt w:val="bullet"/>
      <w:lvlText w:val=""/>
      <w:lvlJc w:val="left"/>
      <w:pPr>
        <w:ind w:left="5040" w:hanging="360"/>
      </w:pPr>
      <w:rPr>
        <w:rFonts w:ascii="Symbol" w:hAnsi="Symbol" w:hint="default"/>
      </w:rPr>
    </w:lvl>
    <w:lvl w:ilvl="7" w:tplc="FE0A5EEC">
      <w:start w:val="1"/>
      <w:numFmt w:val="bullet"/>
      <w:lvlText w:val="o"/>
      <w:lvlJc w:val="left"/>
      <w:pPr>
        <w:ind w:left="5760" w:hanging="360"/>
      </w:pPr>
      <w:rPr>
        <w:rFonts w:ascii="Courier New" w:hAnsi="Courier New" w:hint="default"/>
      </w:rPr>
    </w:lvl>
    <w:lvl w:ilvl="8" w:tplc="1E0C2B60">
      <w:start w:val="1"/>
      <w:numFmt w:val="bullet"/>
      <w:lvlText w:val=""/>
      <w:lvlJc w:val="left"/>
      <w:pPr>
        <w:ind w:left="6480" w:hanging="360"/>
      </w:pPr>
      <w:rPr>
        <w:rFonts w:ascii="Wingdings" w:hAnsi="Wingdings" w:hint="default"/>
      </w:rPr>
    </w:lvl>
  </w:abstractNum>
  <w:abstractNum w:abstractNumId="16" w15:restartNumberingAfterBreak="0">
    <w:nsid w:val="49CA0C52"/>
    <w:multiLevelType w:val="multilevel"/>
    <w:tmpl w:val="B6AC8504"/>
    <w:lvl w:ilvl="0">
      <w:start w:val="1"/>
      <w:numFmt w:val="decimal"/>
      <w:lvlText w:val="%1."/>
      <w:lvlJc w:val="left"/>
      <w:pPr>
        <w:tabs>
          <w:tab w:val="num" w:pos="0"/>
        </w:tabs>
        <w:ind w:left="720" w:hanging="360"/>
      </w:pPr>
      <w:rPr>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B7A590F"/>
    <w:multiLevelType w:val="multilevel"/>
    <w:tmpl w:val="CF126A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BCE62F6"/>
    <w:multiLevelType w:val="multilevel"/>
    <w:tmpl w:val="A34AD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20E1859"/>
    <w:multiLevelType w:val="multilevel"/>
    <w:tmpl w:val="6A08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B4D1A3"/>
    <w:multiLevelType w:val="hybridMultilevel"/>
    <w:tmpl w:val="FFFFFFFF"/>
    <w:lvl w:ilvl="0" w:tplc="3C281EFA">
      <w:start w:val="1"/>
      <w:numFmt w:val="bullet"/>
      <w:lvlText w:val=""/>
      <w:lvlJc w:val="left"/>
      <w:pPr>
        <w:ind w:left="720" w:hanging="360"/>
      </w:pPr>
      <w:rPr>
        <w:rFonts w:ascii="Symbol" w:hAnsi="Symbol" w:hint="default"/>
      </w:rPr>
    </w:lvl>
    <w:lvl w:ilvl="1" w:tplc="CBA89AA0">
      <w:start w:val="1"/>
      <w:numFmt w:val="bullet"/>
      <w:lvlText w:val="o"/>
      <w:lvlJc w:val="left"/>
      <w:pPr>
        <w:ind w:left="1440" w:hanging="360"/>
      </w:pPr>
      <w:rPr>
        <w:rFonts w:ascii="Courier New" w:hAnsi="Courier New" w:hint="default"/>
      </w:rPr>
    </w:lvl>
    <w:lvl w:ilvl="2" w:tplc="89BC74C6">
      <w:start w:val="1"/>
      <w:numFmt w:val="bullet"/>
      <w:lvlText w:val=""/>
      <w:lvlJc w:val="left"/>
      <w:pPr>
        <w:ind w:left="2160" w:hanging="360"/>
      </w:pPr>
      <w:rPr>
        <w:rFonts w:ascii="Wingdings" w:hAnsi="Wingdings" w:hint="default"/>
      </w:rPr>
    </w:lvl>
    <w:lvl w:ilvl="3" w:tplc="2F182948">
      <w:start w:val="1"/>
      <w:numFmt w:val="bullet"/>
      <w:lvlText w:val=""/>
      <w:lvlJc w:val="left"/>
      <w:pPr>
        <w:ind w:left="2880" w:hanging="360"/>
      </w:pPr>
      <w:rPr>
        <w:rFonts w:ascii="Symbol" w:hAnsi="Symbol" w:hint="default"/>
      </w:rPr>
    </w:lvl>
    <w:lvl w:ilvl="4" w:tplc="FC2E26C6">
      <w:start w:val="1"/>
      <w:numFmt w:val="bullet"/>
      <w:lvlText w:val="o"/>
      <w:lvlJc w:val="left"/>
      <w:pPr>
        <w:ind w:left="3600" w:hanging="360"/>
      </w:pPr>
      <w:rPr>
        <w:rFonts w:ascii="Courier New" w:hAnsi="Courier New" w:hint="default"/>
      </w:rPr>
    </w:lvl>
    <w:lvl w:ilvl="5" w:tplc="D960E928">
      <w:start w:val="1"/>
      <w:numFmt w:val="bullet"/>
      <w:lvlText w:val=""/>
      <w:lvlJc w:val="left"/>
      <w:pPr>
        <w:ind w:left="4320" w:hanging="360"/>
      </w:pPr>
      <w:rPr>
        <w:rFonts w:ascii="Wingdings" w:hAnsi="Wingdings" w:hint="default"/>
      </w:rPr>
    </w:lvl>
    <w:lvl w:ilvl="6" w:tplc="431606FA">
      <w:start w:val="1"/>
      <w:numFmt w:val="bullet"/>
      <w:lvlText w:val=""/>
      <w:lvlJc w:val="left"/>
      <w:pPr>
        <w:ind w:left="5040" w:hanging="360"/>
      </w:pPr>
      <w:rPr>
        <w:rFonts w:ascii="Symbol" w:hAnsi="Symbol" w:hint="default"/>
      </w:rPr>
    </w:lvl>
    <w:lvl w:ilvl="7" w:tplc="E24C0DF6">
      <w:start w:val="1"/>
      <w:numFmt w:val="bullet"/>
      <w:lvlText w:val="o"/>
      <w:lvlJc w:val="left"/>
      <w:pPr>
        <w:ind w:left="5760" w:hanging="360"/>
      </w:pPr>
      <w:rPr>
        <w:rFonts w:ascii="Courier New" w:hAnsi="Courier New" w:hint="default"/>
      </w:rPr>
    </w:lvl>
    <w:lvl w:ilvl="8" w:tplc="E8B2A028">
      <w:start w:val="1"/>
      <w:numFmt w:val="bullet"/>
      <w:lvlText w:val=""/>
      <w:lvlJc w:val="left"/>
      <w:pPr>
        <w:ind w:left="6480" w:hanging="360"/>
      </w:pPr>
      <w:rPr>
        <w:rFonts w:ascii="Wingdings" w:hAnsi="Wingdings" w:hint="default"/>
      </w:rPr>
    </w:lvl>
  </w:abstractNum>
  <w:abstractNum w:abstractNumId="21" w15:restartNumberingAfterBreak="0">
    <w:nsid w:val="592E0179"/>
    <w:multiLevelType w:val="multilevel"/>
    <w:tmpl w:val="676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B10CA"/>
    <w:multiLevelType w:val="multilevel"/>
    <w:tmpl w:val="86B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43A9F"/>
    <w:multiLevelType w:val="multilevel"/>
    <w:tmpl w:val="44D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C7579"/>
    <w:multiLevelType w:val="multilevel"/>
    <w:tmpl w:val="E78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83151"/>
    <w:multiLevelType w:val="hybridMultilevel"/>
    <w:tmpl w:val="6E3C88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62326547">
    <w:abstractNumId w:val="20"/>
  </w:num>
  <w:num w:numId="2" w16cid:durableId="1620406898">
    <w:abstractNumId w:val="15"/>
  </w:num>
  <w:num w:numId="3" w16cid:durableId="1008168779">
    <w:abstractNumId w:val="7"/>
  </w:num>
  <w:num w:numId="4" w16cid:durableId="721517796">
    <w:abstractNumId w:val="17"/>
  </w:num>
  <w:num w:numId="5" w16cid:durableId="149637919">
    <w:abstractNumId w:val="18"/>
  </w:num>
  <w:num w:numId="6" w16cid:durableId="887448079">
    <w:abstractNumId w:val="16"/>
  </w:num>
  <w:num w:numId="7" w16cid:durableId="1907255979">
    <w:abstractNumId w:val="6"/>
  </w:num>
  <w:num w:numId="8" w16cid:durableId="634527797">
    <w:abstractNumId w:val="4"/>
  </w:num>
  <w:num w:numId="9" w16cid:durableId="1092706845">
    <w:abstractNumId w:val="14"/>
  </w:num>
  <w:num w:numId="10" w16cid:durableId="1376732761">
    <w:abstractNumId w:val="10"/>
  </w:num>
  <w:num w:numId="11" w16cid:durableId="51583012">
    <w:abstractNumId w:val="3"/>
  </w:num>
  <w:num w:numId="12" w16cid:durableId="2119567279">
    <w:abstractNumId w:val="21"/>
  </w:num>
  <w:num w:numId="13" w16cid:durableId="625157448">
    <w:abstractNumId w:val="0"/>
  </w:num>
  <w:num w:numId="14" w16cid:durableId="748623250">
    <w:abstractNumId w:val="1"/>
  </w:num>
  <w:num w:numId="15" w16cid:durableId="195703298">
    <w:abstractNumId w:val="11"/>
  </w:num>
  <w:num w:numId="16" w16cid:durableId="211695138">
    <w:abstractNumId w:val="13"/>
  </w:num>
  <w:num w:numId="17" w16cid:durableId="1902130497">
    <w:abstractNumId w:val="24"/>
  </w:num>
  <w:num w:numId="18" w16cid:durableId="1375958253">
    <w:abstractNumId w:val="12"/>
  </w:num>
  <w:num w:numId="19" w16cid:durableId="719209824">
    <w:abstractNumId w:val="23"/>
  </w:num>
  <w:num w:numId="20" w16cid:durableId="1759980754">
    <w:abstractNumId w:val="8"/>
  </w:num>
  <w:num w:numId="21" w16cid:durableId="1689335974">
    <w:abstractNumId w:val="19"/>
  </w:num>
  <w:num w:numId="22" w16cid:durableId="1878423991">
    <w:abstractNumId w:val="22"/>
  </w:num>
  <w:num w:numId="23" w16cid:durableId="1068268845">
    <w:abstractNumId w:val="25"/>
  </w:num>
  <w:num w:numId="24" w16cid:durableId="73401955">
    <w:abstractNumId w:val="2"/>
  </w:num>
  <w:num w:numId="25" w16cid:durableId="158083228">
    <w:abstractNumId w:val="9"/>
  </w:num>
  <w:num w:numId="26" w16cid:durableId="1030037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9E"/>
    <w:rsid w:val="000953AE"/>
    <w:rsid w:val="000E3BA5"/>
    <w:rsid w:val="00147ABF"/>
    <w:rsid w:val="00152515"/>
    <w:rsid w:val="00176261"/>
    <w:rsid w:val="001810CD"/>
    <w:rsid w:val="001B367C"/>
    <w:rsid w:val="001D0DEB"/>
    <w:rsid w:val="001D6A6E"/>
    <w:rsid w:val="002B70AB"/>
    <w:rsid w:val="002B7149"/>
    <w:rsid w:val="002C458A"/>
    <w:rsid w:val="002D446A"/>
    <w:rsid w:val="002F7CD2"/>
    <w:rsid w:val="003B585C"/>
    <w:rsid w:val="003D7D19"/>
    <w:rsid w:val="00426953"/>
    <w:rsid w:val="00434087"/>
    <w:rsid w:val="004C5473"/>
    <w:rsid w:val="00584326"/>
    <w:rsid w:val="00673FF8"/>
    <w:rsid w:val="006D5851"/>
    <w:rsid w:val="00701C04"/>
    <w:rsid w:val="007943F2"/>
    <w:rsid w:val="007B689D"/>
    <w:rsid w:val="007C5D2A"/>
    <w:rsid w:val="007D4840"/>
    <w:rsid w:val="008227A2"/>
    <w:rsid w:val="00840377"/>
    <w:rsid w:val="008539CF"/>
    <w:rsid w:val="00897019"/>
    <w:rsid w:val="00922646"/>
    <w:rsid w:val="00A22158"/>
    <w:rsid w:val="00A23848"/>
    <w:rsid w:val="00A3269E"/>
    <w:rsid w:val="00A90D9D"/>
    <w:rsid w:val="00AA0724"/>
    <w:rsid w:val="00B117F0"/>
    <w:rsid w:val="00B92690"/>
    <w:rsid w:val="00BE52EE"/>
    <w:rsid w:val="00C020BE"/>
    <w:rsid w:val="00CE36BB"/>
    <w:rsid w:val="00D14CDB"/>
    <w:rsid w:val="00DA5C07"/>
    <w:rsid w:val="00DD73FF"/>
    <w:rsid w:val="00DE388C"/>
    <w:rsid w:val="00E52053"/>
    <w:rsid w:val="00EE2716"/>
    <w:rsid w:val="00EF309A"/>
    <w:rsid w:val="00F0018F"/>
    <w:rsid w:val="00F71780"/>
    <w:rsid w:val="00F83AB3"/>
    <w:rsid w:val="0677F1F0"/>
    <w:rsid w:val="0815B1F7"/>
    <w:rsid w:val="0D2F716F"/>
    <w:rsid w:val="1BD53F58"/>
    <w:rsid w:val="1D868B68"/>
    <w:rsid w:val="2D5F18FB"/>
    <w:rsid w:val="68B29919"/>
    <w:rsid w:val="698FB5B4"/>
    <w:rsid w:val="7C1FA82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27265"/>
  <w15:docId w15:val="{80751478-2B04-4126-8983-A48B377A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CD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534DC"/>
    <w:pPr>
      <w:keepNext/>
      <w:keepLines/>
      <w:jc w:val="center"/>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DF4FEB"/>
    <w:pPr>
      <w:keepNext/>
      <w:keepLines/>
      <w:jc w:val="left"/>
      <w:outlineLvl w:val="1"/>
    </w:pPr>
    <w:rPr>
      <w:rFonts w:eastAsiaTheme="majorEastAsia" w:cstheme="majorBidi"/>
      <w:i/>
      <w:szCs w:val="26"/>
    </w:rPr>
  </w:style>
  <w:style w:type="paragraph" w:styleId="Heading3">
    <w:name w:val="heading 3"/>
    <w:basedOn w:val="Normal"/>
    <w:next w:val="Normal"/>
    <w:link w:val="Heading3Char"/>
    <w:uiPriority w:val="9"/>
    <w:unhideWhenUsed/>
    <w:qFormat/>
    <w:rsid w:val="00EE37A5"/>
    <w:pPr>
      <w:keepNext/>
      <w:keepLines/>
      <w:ind w:left="284" w:firstLine="709"/>
      <w:jc w:val="left"/>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15168D"/>
    <w:pPr>
      <w:keepNext/>
      <w:keepLines/>
      <w:ind w:left="567"/>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77D9A"/>
    <w:pPr>
      <w:keepNext/>
      <w:keepLines/>
      <w:spacing w:before="40" w:line="240" w:lineRule="auto"/>
      <w:jc w:val="left"/>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511AB"/>
    <w:rPr>
      <w:color w:val="808080"/>
    </w:rPr>
  </w:style>
  <w:style w:type="character" w:customStyle="1" w:styleId="Estilo1">
    <w:name w:val="Estilo1"/>
    <w:basedOn w:val="DefaultParagraphFont"/>
    <w:uiPriority w:val="1"/>
    <w:qFormat/>
    <w:rsid w:val="000511AB"/>
    <w:rPr>
      <w:rFonts w:ascii="Times New Roman" w:hAnsi="Times New Roman"/>
      <w:sz w:val="24"/>
    </w:rPr>
  </w:style>
  <w:style w:type="character" w:customStyle="1" w:styleId="Estilo2">
    <w:name w:val="Estilo2"/>
    <w:basedOn w:val="DefaultParagraphFont"/>
    <w:uiPriority w:val="1"/>
    <w:qFormat/>
    <w:rsid w:val="000511AB"/>
    <w:rPr>
      <w:rFonts w:ascii="Times New Roman" w:hAnsi="Times New Roman"/>
      <w:sz w:val="24"/>
    </w:rPr>
  </w:style>
  <w:style w:type="character" w:customStyle="1" w:styleId="Estilo3">
    <w:name w:val="Estilo3"/>
    <w:basedOn w:val="DefaultParagraphFont"/>
    <w:uiPriority w:val="1"/>
    <w:qFormat/>
    <w:rsid w:val="00453721"/>
    <w:rPr>
      <w:rFonts w:ascii="Times New Roman" w:hAnsi="Times New Roman"/>
      <w:sz w:val="24"/>
    </w:rPr>
  </w:style>
  <w:style w:type="character" w:customStyle="1" w:styleId="Estilo4">
    <w:name w:val="Estilo4"/>
    <w:basedOn w:val="DefaultParagraphFont"/>
    <w:uiPriority w:val="1"/>
    <w:qFormat/>
    <w:rsid w:val="00453721"/>
    <w:rPr>
      <w:rFonts w:ascii="Times New Roman" w:hAnsi="Times New Roman"/>
      <w:sz w:val="24"/>
    </w:rPr>
  </w:style>
  <w:style w:type="character" w:customStyle="1" w:styleId="Estilo5">
    <w:name w:val="Estilo5"/>
    <w:basedOn w:val="DefaultParagraphFont"/>
    <w:uiPriority w:val="1"/>
    <w:qFormat/>
    <w:rsid w:val="00453721"/>
    <w:rPr>
      <w:rFonts w:ascii="Times New Roman" w:hAnsi="Times New Roman"/>
      <w:sz w:val="24"/>
    </w:rPr>
  </w:style>
  <w:style w:type="character" w:customStyle="1" w:styleId="Estilo6">
    <w:name w:val="Estilo6"/>
    <w:basedOn w:val="DefaultParagraphFont"/>
    <w:uiPriority w:val="1"/>
    <w:qFormat/>
    <w:rsid w:val="00573C21"/>
    <w:rPr>
      <w:rFonts w:ascii="Times New Roman" w:hAnsi="Times New Roman"/>
      <w:sz w:val="24"/>
    </w:rPr>
  </w:style>
  <w:style w:type="character" w:customStyle="1" w:styleId="Estilo7">
    <w:name w:val="Estilo7"/>
    <w:basedOn w:val="DefaultParagraphFont"/>
    <w:uiPriority w:val="1"/>
    <w:qFormat/>
    <w:rsid w:val="00573C21"/>
    <w:rPr>
      <w:rFonts w:ascii="Times New Roman" w:hAnsi="Times New Roman"/>
      <w:sz w:val="24"/>
    </w:rPr>
  </w:style>
  <w:style w:type="character" w:customStyle="1" w:styleId="Estilo9">
    <w:name w:val="Estilo9"/>
    <w:basedOn w:val="DefaultParagraphFont"/>
    <w:uiPriority w:val="1"/>
    <w:qFormat/>
    <w:rsid w:val="007676DC"/>
    <w:rPr>
      <w:rFonts w:ascii="Times New Roman" w:hAnsi="Times New Roman"/>
      <w:sz w:val="20"/>
    </w:rPr>
  </w:style>
  <w:style w:type="character" w:customStyle="1" w:styleId="Estilo8">
    <w:name w:val="Estilo8"/>
    <w:basedOn w:val="DefaultParagraphFont"/>
    <w:uiPriority w:val="1"/>
    <w:qFormat/>
    <w:rsid w:val="007676DC"/>
    <w:rPr>
      <w:rFonts w:ascii="Times New Roman" w:hAnsi="Times New Roman"/>
      <w:sz w:val="24"/>
    </w:rPr>
  </w:style>
  <w:style w:type="character" w:customStyle="1" w:styleId="HeaderChar">
    <w:name w:val="Header Char"/>
    <w:basedOn w:val="DefaultParagraphFont"/>
    <w:link w:val="Header"/>
    <w:uiPriority w:val="99"/>
    <w:qFormat/>
    <w:rsid w:val="006B13CA"/>
  </w:style>
  <w:style w:type="character" w:customStyle="1" w:styleId="FooterChar">
    <w:name w:val="Footer Char"/>
    <w:basedOn w:val="DefaultParagraphFont"/>
    <w:link w:val="Footer"/>
    <w:uiPriority w:val="99"/>
    <w:qFormat/>
    <w:rsid w:val="006B13CA"/>
  </w:style>
  <w:style w:type="character" w:styleId="CommentReference">
    <w:name w:val="annotation reference"/>
    <w:basedOn w:val="DefaultParagraphFont"/>
    <w:uiPriority w:val="99"/>
    <w:semiHidden/>
    <w:unhideWhenUsed/>
    <w:qFormat/>
    <w:rsid w:val="006B13CA"/>
    <w:rPr>
      <w:sz w:val="16"/>
      <w:szCs w:val="16"/>
    </w:rPr>
  </w:style>
  <w:style w:type="character" w:customStyle="1" w:styleId="CommentTextChar">
    <w:name w:val="Comment Text Char"/>
    <w:basedOn w:val="DefaultParagraphFont"/>
    <w:link w:val="CommentText"/>
    <w:uiPriority w:val="99"/>
    <w:qFormat/>
    <w:rsid w:val="006B13CA"/>
    <w:rPr>
      <w:rFonts w:ascii="Times New Roman" w:hAnsi="Times New Roman"/>
      <w:sz w:val="20"/>
      <w:szCs w:val="20"/>
    </w:rPr>
  </w:style>
  <w:style w:type="character" w:customStyle="1" w:styleId="BalloonTextChar">
    <w:name w:val="Balloon Text Char"/>
    <w:basedOn w:val="DefaultParagraphFont"/>
    <w:link w:val="BalloonText"/>
    <w:uiPriority w:val="99"/>
    <w:semiHidden/>
    <w:qFormat/>
    <w:rsid w:val="006B13CA"/>
    <w:rPr>
      <w:rFonts w:ascii="Segoe UI" w:hAnsi="Segoe UI" w:cs="Segoe UI"/>
      <w:sz w:val="18"/>
      <w:szCs w:val="18"/>
    </w:rPr>
  </w:style>
  <w:style w:type="character" w:customStyle="1" w:styleId="Heading1Char">
    <w:name w:val="Heading 1 Char"/>
    <w:basedOn w:val="DefaultParagraphFont"/>
    <w:link w:val="Heading1"/>
    <w:uiPriority w:val="9"/>
    <w:qFormat/>
    <w:rsid w:val="008534DC"/>
    <w:rPr>
      <w:rFonts w:ascii="Times New Roman" w:eastAsiaTheme="majorEastAsia" w:hAnsi="Times New Roman" w:cstheme="majorBidi"/>
      <w:caps/>
      <w:sz w:val="24"/>
      <w:szCs w:val="32"/>
    </w:rPr>
  </w:style>
  <w:style w:type="character" w:customStyle="1" w:styleId="Heading2Char">
    <w:name w:val="Heading 2 Char"/>
    <w:basedOn w:val="DefaultParagraphFont"/>
    <w:link w:val="Heading2"/>
    <w:uiPriority w:val="9"/>
    <w:qFormat/>
    <w:rsid w:val="00E4528A"/>
    <w:rPr>
      <w:rFonts w:ascii="Times New Roman" w:eastAsiaTheme="majorEastAsia" w:hAnsi="Times New Roman" w:cstheme="majorBidi"/>
      <w:i/>
      <w:sz w:val="24"/>
      <w:szCs w:val="26"/>
    </w:rPr>
  </w:style>
  <w:style w:type="character" w:customStyle="1" w:styleId="Heading3Char">
    <w:name w:val="Heading 3 Char"/>
    <w:basedOn w:val="DefaultParagraphFont"/>
    <w:link w:val="Heading3"/>
    <w:uiPriority w:val="9"/>
    <w:qFormat/>
    <w:rsid w:val="00E73A98"/>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qFormat/>
    <w:rsid w:val="00E73A98"/>
    <w:rPr>
      <w:rFonts w:ascii="Times New Roman" w:eastAsiaTheme="majorEastAsia" w:hAnsi="Times New Roman" w:cstheme="majorBidi"/>
      <w:i/>
      <w:iCs/>
      <w:sz w:val="24"/>
    </w:rPr>
  </w:style>
  <w:style w:type="character" w:styleId="Hyperlink">
    <w:name w:val="Hyperlink"/>
    <w:basedOn w:val="DefaultParagraphFont"/>
    <w:uiPriority w:val="99"/>
    <w:unhideWhenUsed/>
    <w:rsid w:val="00EF2223"/>
    <w:rPr>
      <w:color w:val="0563C1" w:themeColor="hyperlink"/>
      <w:u w:val="single"/>
    </w:rPr>
  </w:style>
  <w:style w:type="character" w:customStyle="1" w:styleId="CommentSubjectChar">
    <w:name w:val="Comment Subject Char"/>
    <w:basedOn w:val="CommentTextChar"/>
    <w:link w:val="CommentSubject"/>
    <w:uiPriority w:val="99"/>
    <w:semiHidden/>
    <w:qFormat/>
    <w:rsid w:val="00257918"/>
    <w:rPr>
      <w:rFonts w:ascii="Times New Roman" w:hAnsi="Times New Roman"/>
      <w:b/>
      <w:bCs/>
      <w:sz w:val="20"/>
      <w:szCs w:val="20"/>
    </w:rPr>
  </w:style>
  <w:style w:type="character" w:customStyle="1" w:styleId="Heading5Char">
    <w:name w:val="Heading 5 Char"/>
    <w:basedOn w:val="DefaultParagraphFont"/>
    <w:link w:val="Heading5"/>
    <w:uiPriority w:val="9"/>
    <w:semiHidden/>
    <w:qFormat/>
    <w:rsid w:val="00077D9A"/>
    <w:rPr>
      <w:rFonts w:ascii="Times New Roman" w:eastAsiaTheme="majorEastAsia" w:hAnsi="Times New Roman" w:cstheme="majorBidi"/>
      <w:b/>
      <w:sz w:val="24"/>
    </w:rPr>
  </w:style>
  <w:style w:type="character" w:customStyle="1" w:styleId="Estilo10">
    <w:name w:val="Estilo10"/>
    <w:basedOn w:val="DefaultParagraphFont"/>
    <w:uiPriority w:val="1"/>
    <w:qFormat/>
    <w:rsid w:val="00A22712"/>
    <w:rPr>
      <w:rFonts w:ascii="Times New Roman" w:hAnsi="Times New Roman"/>
      <w:sz w:val="20"/>
    </w:rPr>
  </w:style>
  <w:style w:type="character" w:customStyle="1" w:styleId="FootnoteTextChar">
    <w:name w:val="Footnote Text Char"/>
    <w:basedOn w:val="DefaultParagraphFont"/>
    <w:link w:val="FootnoteText"/>
    <w:uiPriority w:val="99"/>
    <w:semiHidden/>
    <w:qFormat/>
    <w:rsid w:val="00F6778F"/>
    <w:rPr>
      <w:rFonts w:ascii="Times New Roman" w:hAnsi="Times New Roman"/>
      <w:sz w:val="20"/>
      <w:szCs w:val="20"/>
    </w:rPr>
  </w:style>
  <w:style w:type="character" w:customStyle="1" w:styleId="Caracteresdenotaalpie">
    <w:name w:val="Caracteres de nota al pie"/>
    <w:basedOn w:val="DefaultParagraphFont"/>
    <w:uiPriority w:val="99"/>
    <w:semiHidden/>
    <w:unhideWhenUsed/>
    <w:qFormat/>
    <w:rsid w:val="00F6778F"/>
    <w:rPr>
      <w:vertAlign w:val="superscript"/>
    </w:rPr>
  </w:style>
  <w:style w:type="character" w:styleId="FootnoteReference">
    <w:name w:val="footnote reference"/>
    <w:rPr>
      <w:vertAlign w:val="superscript"/>
    </w:rPr>
  </w:style>
  <w:style w:type="character" w:customStyle="1" w:styleId="Caracteresdenotafinal">
    <w:name w:val="Caracteres de nota final"/>
    <w:basedOn w:val="DefaultParagraphFont"/>
    <w:uiPriority w:val="99"/>
    <w:semiHidden/>
    <w:unhideWhenUsed/>
    <w:qFormat/>
    <w:rsid w:val="00627DD6"/>
    <w:rPr>
      <w:vertAlign w:val="superscript"/>
    </w:rPr>
  </w:style>
  <w:style w:type="character" w:styleId="EndnoteReference">
    <w:name w:val="endnote reference"/>
    <w:rPr>
      <w:vertAlign w:val="superscript"/>
    </w:rPr>
  </w:style>
  <w:style w:type="character" w:customStyle="1" w:styleId="Cita40Car">
    <w:name w:val="Cita+40 Car"/>
    <w:basedOn w:val="DefaultParagraphFont"/>
    <w:link w:val="Cita40"/>
    <w:qFormat/>
    <w:rsid w:val="00BB1F53"/>
    <w:rPr>
      <w:rFonts w:ascii="Times New Roman" w:hAnsi="Times New Roman" w:cs="Times New Roman"/>
      <w:sz w:val="24"/>
      <w:szCs w:val="24"/>
    </w:rPr>
  </w:style>
  <w:style w:type="character" w:styleId="UnresolvedMention">
    <w:name w:val="Unresolved Mention"/>
    <w:basedOn w:val="DefaultParagraphFont"/>
    <w:uiPriority w:val="99"/>
    <w:semiHidden/>
    <w:unhideWhenUsed/>
    <w:qFormat/>
    <w:rsid w:val="00B02A74"/>
    <w:rPr>
      <w:color w:val="605E5C"/>
      <w:shd w:val="clear" w:color="auto" w:fill="E1DFDD"/>
    </w:rPr>
  </w:style>
  <w:style w:type="character" w:customStyle="1" w:styleId="PrrIEEECar">
    <w:name w:val="Párr.IEEE Car"/>
    <w:basedOn w:val="DefaultParagraphFont"/>
    <w:link w:val="PrrIEEE"/>
    <w:qFormat/>
    <w:rsid w:val="00CD6E3A"/>
    <w:rPr>
      <w:rFonts w:ascii="Times New Roman" w:hAnsi="Times New Roman" w:cs="Times New Roman"/>
      <w:sz w:val="24"/>
      <w:szCs w:val="24"/>
    </w:rPr>
  </w:style>
  <w:style w:type="character" w:customStyle="1" w:styleId="PrrAPACar">
    <w:name w:val="Párr.APA Car"/>
    <w:basedOn w:val="DefaultParagraphFont"/>
    <w:link w:val="PrrAPA"/>
    <w:qFormat/>
    <w:rsid w:val="0025436A"/>
    <w:rPr>
      <w:rFonts w:ascii="Times New Roman" w:hAnsi="Times New Roman"/>
      <w:iCs/>
      <w:sz w:val="24"/>
      <w:szCs w:val="18"/>
    </w:rPr>
  </w:style>
  <w:style w:type="character" w:customStyle="1" w:styleId="normalCar">
    <w:name w:val="normal Car"/>
    <w:basedOn w:val="DefaultParagraphFont"/>
    <w:link w:val="Normal1"/>
    <w:qFormat/>
    <w:rsid w:val="0096617C"/>
    <w:rPr>
      <w:rFonts w:ascii="Times New Roman" w:hAnsi="Times New Roman"/>
      <w:sz w:val="24"/>
    </w:rPr>
  </w:style>
  <w:style w:type="character" w:customStyle="1" w:styleId="Enlacedelndice">
    <w:name w:val="Enlace del índice"/>
    <w:qFormat/>
  </w:style>
  <w:style w:type="paragraph" w:styleId="Title">
    <w:name w:val="Titl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0510CB"/>
    <w:pPr>
      <w:spacing w:after="360" w:line="240" w:lineRule="auto"/>
      <w:jc w:val="center"/>
    </w:pPr>
    <w:rPr>
      <w:iCs/>
      <w:szCs w:val="18"/>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Header">
    <w:name w:val="header"/>
    <w:basedOn w:val="Normal"/>
    <w:link w:val="HeaderChar"/>
    <w:uiPriority w:val="99"/>
    <w:unhideWhenUsed/>
    <w:rsid w:val="006B13CA"/>
    <w:pPr>
      <w:tabs>
        <w:tab w:val="center" w:pos="4419"/>
        <w:tab w:val="right" w:pos="8838"/>
      </w:tabs>
      <w:spacing w:line="240" w:lineRule="auto"/>
    </w:pPr>
  </w:style>
  <w:style w:type="paragraph" w:styleId="Footer">
    <w:name w:val="footer"/>
    <w:basedOn w:val="Normal"/>
    <w:link w:val="FooterChar"/>
    <w:uiPriority w:val="99"/>
    <w:unhideWhenUsed/>
    <w:rsid w:val="006B13CA"/>
    <w:pPr>
      <w:tabs>
        <w:tab w:val="center" w:pos="4419"/>
        <w:tab w:val="right" w:pos="8838"/>
      </w:tabs>
      <w:spacing w:line="240" w:lineRule="auto"/>
    </w:pPr>
  </w:style>
  <w:style w:type="paragraph" w:styleId="CommentText">
    <w:name w:val="annotation text"/>
    <w:basedOn w:val="Normal"/>
    <w:link w:val="CommentTextChar"/>
    <w:uiPriority w:val="99"/>
    <w:unhideWhenUsed/>
    <w:rsid w:val="006B13CA"/>
    <w:pPr>
      <w:spacing w:line="240" w:lineRule="auto"/>
    </w:pPr>
    <w:rPr>
      <w:sz w:val="20"/>
      <w:szCs w:val="20"/>
    </w:rPr>
  </w:style>
  <w:style w:type="paragraph" w:styleId="BalloonText">
    <w:name w:val="Balloon Text"/>
    <w:basedOn w:val="Normal"/>
    <w:link w:val="BalloonTextChar"/>
    <w:uiPriority w:val="99"/>
    <w:semiHidden/>
    <w:unhideWhenUsed/>
    <w:qFormat/>
    <w:rsid w:val="006B13CA"/>
    <w:pPr>
      <w:spacing w:line="240" w:lineRule="auto"/>
    </w:pPr>
    <w:rPr>
      <w:rFonts w:ascii="Segoe UI" w:hAnsi="Segoe UI" w:cs="Segoe UI"/>
      <w:sz w:val="18"/>
      <w:szCs w:val="18"/>
    </w:rPr>
  </w:style>
  <w:style w:type="paragraph" w:styleId="IndexHeading">
    <w:name w:val="index heading"/>
    <w:basedOn w:val="Title"/>
  </w:style>
  <w:style w:type="paragraph" w:styleId="TOCHeading">
    <w:name w:val="TOC Heading"/>
    <w:basedOn w:val="Heading1"/>
    <w:next w:val="Normal"/>
    <w:uiPriority w:val="39"/>
    <w:unhideWhenUsed/>
    <w:qFormat/>
    <w:rsid w:val="000510CB"/>
    <w:pPr>
      <w:spacing w:after="240"/>
      <w:outlineLvl w:val="9"/>
    </w:pPr>
    <w:rPr>
      <w:lang w:eastAsia="es-CO"/>
    </w:rPr>
  </w:style>
  <w:style w:type="paragraph" w:styleId="TOC1">
    <w:name w:val="toc 1"/>
    <w:basedOn w:val="Normal"/>
    <w:next w:val="Normal"/>
    <w:autoRedefine/>
    <w:uiPriority w:val="39"/>
    <w:unhideWhenUsed/>
    <w:rsid w:val="00DB4E16"/>
    <w:pPr>
      <w:spacing w:before="240" w:after="240" w:line="240" w:lineRule="auto"/>
    </w:pPr>
  </w:style>
  <w:style w:type="paragraph" w:styleId="TOC2">
    <w:name w:val="toc 2"/>
    <w:basedOn w:val="Normal"/>
    <w:next w:val="Normal"/>
    <w:autoRedefine/>
    <w:uiPriority w:val="39"/>
    <w:unhideWhenUsed/>
    <w:rsid w:val="00DB4E16"/>
    <w:pPr>
      <w:spacing w:before="240" w:after="240" w:line="240" w:lineRule="auto"/>
      <w:ind w:left="238"/>
    </w:pPr>
  </w:style>
  <w:style w:type="paragraph" w:styleId="TOC3">
    <w:name w:val="toc 3"/>
    <w:basedOn w:val="Normal"/>
    <w:next w:val="Normal"/>
    <w:autoRedefine/>
    <w:uiPriority w:val="39"/>
    <w:unhideWhenUsed/>
    <w:rsid w:val="00DB4E16"/>
    <w:pPr>
      <w:spacing w:before="240" w:after="240" w:line="240" w:lineRule="auto"/>
      <w:ind w:left="442"/>
      <w:jc w:val="left"/>
    </w:pPr>
    <w:rPr>
      <w:rFonts w:eastAsiaTheme="minorEastAsia" w:cs="Times New Roman"/>
      <w:lang w:eastAsia="es-CO"/>
    </w:rPr>
  </w:style>
  <w:style w:type="paragraph" w:styleId="CommentSubject">
    <w:name w:val="annotation subject"/>
    <w:basedOn w:val="CommentText"/>
    <w:next w:val="CommentText"/>
    <w:link w:val="CommentSubjectChar"/>
    <w:uiPriority w:val="99"/>
    <w:semiHidden/>
    <w:unhideWhenUsed/>
    <w:qFormat/>
    <w:rsid w:val="00257918"/>
    <w:rPr>
      <w:b/>
      <w:bCs/>
    </w:rPr>
  </w:style>
  <w:style w:type="paragraph" w:styleId="TableofFigures">
    <w:name w:val="table of figures"/>
    <w:basedOn w:val="Normal"/>
    <w:next w:val="Normal"/>
    <w:uiPriority w:val="99"/>
    <w:unhideWhenUsed/>
    <w:rsid w:val="00B47E56"/>
    <w:pPr>
      <w:spacing w:before="240" w:after="240" w:line="240" w:lineRule="auto"/>
    </w:pPr>
  </w:style>
  <w:style w:type="paragraph" w:styleId="ListParagraph">
    <w:name w:val="List Paragraph"/>
    <w:basedOn w:val="Normal"/>
    <w:uiPriority w:val="34"/>
    <w:qFormat/>
    <w:rsid w:val="002F2386"/>
    <w:pPr>
      <w:contextualSpacing/>
    </w:pPr>
  </w:style>
  <w:style w:type="paragraph" w:styleId="TOC4">
    <w:name w:val="toc 4"/>
    <w:basedOn w:val="Normal"/>
    <w:next w:val="Normal"/>
    <w:autoRedefine/>
    <w:uiPriority w:val="39"/>
    <w:unhideWhenUsed/>
    <w:rsid w:val="00DB4E16"/>
    <w:pPr>
      <w:spacing w:before="240" w:after="240" w:line="240" w:lineRule="auto"/>
      <w:ind w:left="720"/>
    </w:pPr>
  </w:style>
  <w:style w:type="paragraph" w:styleId="FootnoteText">
    <w:name w:val="footnote text"/>
    <w:basedOn w:val="Normal"/>
    <w:link w:val="FootnoteTextChar"/>
    <w:uiPriority w:val="99"/>
    <w:semiHidden/>
    <w:unhideWhenUsed/>
    <w:rsid w:val="00F6778F"/>
    <w:pPr>
      <w:spacing w:line="240" w:lineRule="auto"/>
    </w:pPr>
    <w:rPr>
      <w:sz w:val="20"/>
      <w:szCs w:val="20"/>
    </w:rPr>
  </w:style>
  <w:style w:type="paragraph" w:customStyle="1" w:styleId="Cita40">
    <w:name w:val="Cita+40"/>
    <w:basedOn w:val="Normal"/>
    <w:link w:val="Cita40Car"/>
    <w:qFormat/>
    <w:rsid w:val="00BB1F53"/>
    <w:pPr>
      <w:ind w:left="709"/>
    </w:pPr>
    <w:rPr>
      <w:rFonts w:cs="Times New Roman"/>
      <w:szCs w:val="24"/>
    </w:rPr>
  </w:style>
  <w:style w:type="paragraph" w:customStyle="1" w:styleId="PrrIEEE">
    <w:name w:val="Párr.IEEE"/>
    <w:basedOn w:val="Normal"/>
    <w:link w:val="PrrIEEECar"/>
    <w:qFormat/>
    <w:rsid w:val="00CD6E3A"/>
    <w:pPr>
      <w:ind w:firstLine="680"/>
    </w:pPr>
    <w:rPr>
      <w:rFonts w:cs="Times New Roman"/>
      <w:szCs w:val="24"/>
    </w:rPr>
  </w:style>
  <w:style w:type="paragraph" w:customStyle="1" w:styleId="PrrAPA">
    <w:name w:val="Párr.APA"/>
    <w:basedOn w:val="Caption"/>
    <w:link w:val="PrrAPACar"/>
    <w:qFormat/>
    <w:rsid w:val="0025436A"/>
    <w:pPr>
      <w:spacing w:after="0" w:line="360" w:lineRule="auto"/>
      <w:ind w:firstLine="709"/>
      <w:jc w:val="both"/>
    </w:pPr>
  </w:style>
  <w:style w:type="paragraph" w:customStyle="1" w:styleId="Normal1">
    <w:name w:val="Normal1"/>
    <w:basedOn w:val="Normal"/>
    <w:link w:val="normalCar"/>
    <w:qFormat/>
    <w:rsid w:val="0096617C"/>
    <w:pPr>
      <w:spacing w:after="160" w:line="259" w:lineRule="auto"/>
      <w:jc w:val="left"/>
    </w:pPr>
  </w:style>
  <w:style w:type="paragraph" w:styleId="TOC5">
    <w:name w:val="toc 5"/>
    <w:basedOn w:val="Normal"/>
    <w:next w:val="Normal"/>
    <w:autoRedefine/>
    <w:uiPriority w:val="39"/>
    <w:semiHidden/>
    <w:unhideWhenUsed/>
    <w:rsid w:val="00DB4E16"/>
    <w:pPr>
      <w:spacing w:before="240" w:after="240" w:line="240" w:lineRule="auto"/>
      <w:ind w:left="958"/>
    </w:pPr>
  </w:style>
  <w:style w:type="paragraph" w:customStyle="1" w:styleId="Contenidodelmarco">
    <w:name w:val="Contenido del marco"/>
    <w:basedOn w:val="Normal"/>
    <w:qFormat/>
  </w:style>
  <w:style w:type="paragraph" w:customStyle="1" w:styleId="Cabeceraizquierda">
    <w:name w:val="Cabecera izquierda"/>
    <w:basedOn w:val="Header"/>
    <w:qFormat/>
  </w:style>
  <w:style w:type="numbering" w:customStyle="1" w:styleId="Ningunalista">
    <w:name w:val="Ninguna lista"/>
    <w:uiPriority w:val="99"/>
    <w:semiHidden/>
    <w:unhideWhenUsed/>
    <w:qFormat/>
  </w:style>
  <w:style w:type="table" w:styleId="TableGrid">
    <w:name w:val="Table Grid"/>
    <w:basedOn w:val="TableNormal"/>
    <w:uiPriority w:val="39"/>
    <w:rsid w:val="004B3744"/>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5C07"/>
    <w:pPr>
      <w:suppressAutoHyphens w:val="0"/>
      <w:spacing w:before="100" w:beforeAutospacing="1" w:after="100" w:afterAutospacing="1" w:line="240" w:lineRule="auto"/>
      <w:jc w:val="left"/>
    </w:pPr>
    <w:rPr>
      <w:rFonts w:eastAsia="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16.png"/><Relationship Id="rId21" Type="http://schemas.openxmlformats.org/officeDocument/2006/relationships/image" Target="media/image6.emf"/><Relationship Id="rId34" Type="http://schemas.openxmlformats.org/officeDocument/2006/relationships/hyperlink" Target="https://repositorio.artesaniasdecolombia.com.co/browse?type=subject&amp;value=Dise%C3%B1o+para+la+artesan%C3%ADa"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xml"/><Relationship Id="rId55" Type="http://schemas.openxmlformats.org/officeDocument/2006/relationships/image" Target="media/image29.png"/><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gif"/><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repositorio.artesaniasdecolombia.com.co/browse?type=author&amp;value=Colombia.+Ministerio+de+Desarrollo+Econ%C3%B3mico.+Artesan%C3%ADas+de+Colombia" TargetMode="External"/><Relationship Id="rId37" Type="http://schemas.openxmlformats.org/officeDocument/2006/relationships/hyperlink" Target="https://repositorio.artesaniasdecolombia.com.co/handle/001/11321"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numbering" Target="numbering.xml"/><Relationship Id="rId61" Type="http://schemas.openxmlformats.org/officeDocument/2006/relationships/header" Target="header3.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repositorio.artesaniasdecolombia.com.co/browse?type=subject&amp;value=Comercio"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0.jpe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4.png"/><Relationship Id="rId17" Type="http://schemas.openxmlformats.org/officeDocument/2006/relationships/hyperlink" Target="https://co.creativecommons.org/?page_id=13" TargetMode="External"/><Relationship Id="rId25" Type="http://schemas.openxmlformats.org/officeDocument/2006/relationships/image" Target="media/image10.png"/><Relationship Id="rId33" Type="http://schemas.openxmlformats.org/officeDocument/2006/relationships/hyperlink" Target="https://repositorio.artesaniasdecolombia.com.co/browse?type=subject&amp;value=Asesor%C3%ADa+en+dise%C3%B1o" TargetMode="External"/><Relationship Id="rId38" Type="http://schemas.openxmlformats.org/officeDocument/2006/relationships/hyperlink" Target="https://repositorio.artesaniasdecolombia.com.co/handle/001/111" TargetMode="External"/><Relationship Id="rId46" Type="http://schemas.openxmlformats.org/officeDocument/2006/relationships/image" Target="media/image23.png"/><Relationship Id="rId59" Type="http://schemas.openxmlformats.org/officeDocument/2006/relationships/image" Target="media/image33.png"/><Relationship Id="rId20" Type="http://schemas.openxmlformats.org/officeDocument/2006/relationships/image" Target="media/image5.png"/><Relationship Id="rId41" Type="http://schemas.openxmlformats.org/officeDocument/2006/relationships/image" Target="media/image18.png"/><Relationship Id="rId54" Type="http://schemas.openxmlformats.org/officeDocument/2006/relationships/image" Target="media/image2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repositorio.artesaniasdecolombia.com.co/browse?type=subject&amp;value=Asesor%C3%ADa+t%C3%A9cnica" TargetMode="External"/><Relationship Id="rId49" Type="http://schemas.openxmlformats.org/officeDocument/2006/relationships/image" Target="media/image26.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hyperlink" Target="https://repositorio.artesaniasdecolombia.com.co/browse?type=author&amp;value=Rodr%C3%ADguez+Corredor%2C+Lina+Mar%C3%ADa%2C+asesora" TargetMode="External"/><Relationship Id="rId44" Type="http://schemas.openxmlformats.org/officeDocument/2006/relationships/image" Target="media/image21.png"/><Relationship Id="rId52" Type="http://schemas.openxmlformats.org/officeDocument/2006/relationships/image" Target="ooxWord://word/media/image22.png" TargetMode="External"/><Relationship Id="rId60" Type="http://schemas.openxmlformats.org/officeDocument/2006/relationships/image" Target="ooxWord://word/media/image21.png" TargetMode="Externa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40B2B098484685B0B04BA386A99107"/>
        <w:category>
          <w:name w:val="General"/>
          <w:gallery w:val="placeholder"/>
        </w:category>
        <w:types>
          <w:type w:val="bbPlcHdr"/>
        </w:types>
        <w:behaviors>
          <w:behavior w:val="content"/>
        </w:behaviors>
        <w:guid w:val="{85E9854A-5B8A-4C58-87EC-1D2F0FD11F47}"/>
      </w:docPartPr>
      <w:docPartBody>
        <w:p w:rsidR="00673FF8" w:rsidRDefault="00673FF8" w:rsidP="00673FF8">
          <w:pPr>
            <w:pStyle w:val="6540B2B098484685B0B04BA386A99107"/>
          </w:pPr>
          <w:r w:rsidRPr="005F0241">
            <w:rPr>
              <w:rStyle w:val="PlaceholderText"/>
            </w:rPr>
            <w:t>Elija un elemento.</w:t>
          </w:r>
        </w:p>
      </w:docPartBody>
    </w:docPart>
    <w:docPart>
      <w:docPartPr>
        <w:name w:val="35D6999971B44D2D94DE3EB8A79789E1"/>
        <w:category>
          <w:name w:val="General"/>
          <w:gallery w:val="placeholder"/>
        </w:category>
        <w:types>
          <w:type w:val="bbPlcHdr"/>
        </w:types>
        <w:behaviors>
          <w:behavior w:val="content"/>
        </w:behaviors>
        <w:guid w:val="{BB621F4E-A1F0-4889-8BCD-AFB7BFDB172D}"/>
      </w:docPartPr>
      <w:docPartBody>
        <w:p w:rsidR="001A3E01" w:rsidRDefault="003D7D19">
          <w:pPr>
            <w:pStyle w:val="35D6999971B44D2D94DE3EB8A79789E1"/>
          </w:pPr>
          <w:r w:rsidRPr="00171C88">
            <w:rPr>
              <w:rStyle w:val="PlaceholderText"/>
            </w:rPr>
            <w:t>Elija un elemento.</w:t>
          </w:r>
        </w:p>
      </w:docPartBody>
    </w:docPart>
    <w:docPart>
      <w:docPartPr>
        <w:name w:val="E0E566187B47411A8584F7C34E7158CE"/>
        <w:category>
          <w:name w:val="General"/>
          <w:gallery w:val="placeholder"/>
        </w:category>
        <w:types>
          <w:type w:val="bbPlcHdr"/>
        </w:types>
        <w:behaviors>
          <w:behavior w:val="content"/>
        </w:behaviors>
        <w:guid w:val="{4A64C9E1-CE8B-4CDB-823C-DDD633C7A880}"/>
      </w:docPartPr>
      <w:docPartBody>
        <w:p w:rsidR="001A3E01" w:rsidRDefault="003D7D19">
          <w:pPr>
            <w:pStyle w:val="E0E566187B47411A8584F7C34E7158CE"/>
          </w:pPr>
          <w:r w:rsidRPr="00171C88">
            <w:rPr>
              <w:rStyle w:val="PlaceholderText"/>
            </w:rPr>
            <w:t>Elija un elemento.</w:t>
          </w:r>
        </w:p>
      </w:docPartBody>
    </w:docPart>
    <w:docPart>
      <w:docPartPr>
        <w:name w:val="BC33A0CD70B84B479B078AC2A1B7E184"/>
        <w:category>
          <w:name w:val="General"/>
          <w:gallery w:val="placeholder"/>
        </w:category>
        <w:types>
          <w:type w:val="bbPlcHdr"/>
        </w:types>
        <w:behaviors>
          <w:behavior w:val="content"/>
        </w:behaviors>
        <w:guid w:val="{ABE69BFD-5B3E-4D37-A013-A64B362D79D6}"/>
      </w:docPartPr>
      <w:docPartBody>
        <w:p w:rsidR="001A3E01" w:rsidRDefault="003D7D19">
          <w:pPr>
            <w:pStyle w:val="BC33A0CD70B84B479B078AC2A1B7E184"/>
          </w:pPr>
          <w:r w:rsidRPr="007A2281">
            <w:rPr>
              <w:rStyle w:val="PlaceholderText"/>
            </w:rPr>
            <w:t>Elija un elemento.</w:t>
          </w:r>
        </w:p>
      </w:docPartBody>
    </w:docPart>
    <w:docPart>
      <w:docPartPr>
        <w:name w:val="00A23CE7EE1B4816939D9EBE7A3A372F"/>
        <w:category>
          <w:name w:val="General"/>
          <w:gallery w:val="placeholder"/>
        </w:category>
        <w:types>
          <w:type w:val="bbPlcHdr"/>
        </w:types>
        <w:behaviors>
          <w:behavior w:val="content"/>
        </w:behaviors>
        <w:guid w:val="{C1A6537A-A79C-41CE-95B5-EE7D3D675206}"/>
      </w:docPartPr>
      <w:docPartBody>
        <w:p w:rsidR="00AA3FCA" w:rsidRDefault="008539CF" w:rsidP="008539CF">
          <w:pPr>
            <w:pStyle w:val="00A23CE7EE1B4816939D9EBE7A3A372F"/>
          </w:pPr>
          <w:r w:rsidRPr="007A2281">
            <w:rPr>
              <w:rStyle w:val="PlaceholderText"/>
            </w:rPr>
            <w:t>Elija un elemento.</w:t>
          </w:r>
        </w:p>
      </w:docPartBody>
    </w:docPart>
    <w:docPart>
      <w:docPartPr>
        <w:name w:val="33B18D9FC17E4A03AD7184ECD8475B0A"/>
        <w:category>
          <w:name w:val="General"/>
          <w:gallery w:val="placeholder"/>
        </w:category>
        <w:types>
          <w:type w:val="bbPlcHdr"/>
        </w:types>
        <w:behaviors>
          <w:behavior w:val="content"/>
        </w:behaviors>
        <w:guid w:val="{2C352961-3405-415B-A353-0EBF13D75243}"/>
      </w:docPartPr>
      <w:docPartBody>
        <w:p w:rsidR="00AA3FCA" w:rsidRDefault="008539CF" w:rsidP="008539CF">
          <w:pPr>
            <w:pStyle w:val="33B18D9FC17E4A03AD7184ECD8475B0A"/>
          </w:pPr>
          <w:r w:rsidRPr="00F63384">
            <w:rPr>
              <w:rStyle w:val="PlaceholderText"/>
              <w:rFonts w:cs="Times New Roman"/>
            </w:rPr>
            <w:t>Elija un elemento.</w:t>
          </w:r>
        </w:p>
      </w:docPartBody>
    </w:docPart>
    <w:docPart>
      <w:docPartPr>
        <w:name w:val="C915105E6BC84A77BD7F7C586E8FF364"/>
        <w:category>
          <w:name w:val="General"/>
          <w:gallery w:val="placeholder"/>
        </w:category>
        <w:types>
          <w:type w:val="bbPlcHdr"/>
        </w:types>
        <w:behaviors>
          <w:behavior w:val="content"/>
        </w:behaviors>
        <w:guid w:val="{6B94418E-5C80-4D98-9C66-FB602414AFDB}"/>
      </w:docPartPr>
      <w:docPartBody>
        <w:p w:rsidR="00AA3FCA" w:rsidRDefault="008539CF" w:rsidP="008539CF">
          <w:pPr>
            <w:pStyle w:val="C915105E6BC84A77BD7F7C586E8FF364"/>
          </w:pPr>
          <w:r w:rsidRPr="007A2281">
            <w:rPr>
              <w:rStyle w:val="PlaceholderText"/>
            </w:rPr>
            <w:t>Elija un elemento.</w:t>
          </w:r>
        </w:p>
      </w:docPartBody>
    </w:docPart>
    <w:docPart>
      <w:docPartPr>
        <w:name w:val="1F0741A29A6948FCB6D969667CEF6AFD"/>
        <w:category>
          <w:name w:val="General"/>
          <w:gallery w:val="placeholder"/>
        </w:category>
        <w:types>
          <w:type w:val="bbPlcHdr"/>
        </w:types>
        <w:behaviors>
          <w:behavior w:val="content"/>
        </w:behaviors>
        <w:guid w:val="{929C5C35-C654-42AC-AC00-14D82548ECE7}"/>
      </w:docPartPr>
      <w:docPartBody>
        <w:p w:rsidR="00AA3FCA" w:rsidRDefault="008539CF" w:rsidP="008539CF">
          <w:pPr>
            <w:pStyle w:val="1F0741A29A6948FCB6D969667CEF6AFD"/>
          </w:pPr>
          <w:r w:rsidRPr="007A2281">
            <w:rPr>
              <w:rStyle w:val="PlaceholderText"/>
            </w:rPr>
            <w:t>Elija un elemento.</w:t>
          </w:r>
        </w:p>
      </w:docPartBody>
    </w:docPart>
    <w:docPart>
      <w:docPartPr>
        <w:name w:val="8A430E83B3FA4746A774EE0B1D5D1218"/>
        <w:category>
          <w:name w:val="General"/>
          <w:gallery w:val="placeholder"/>
        </w:category>
        <w:types>
          <w:type w:val="bbPlcHdr"/>
        </w:types>
        <w:behaviors>
          <w:behavior w:val="content"/>
        </w:behaviors>
        <w:guid w:val="{BED823DA-292A-4A4C-B17A-86D95B4F3545}"/>
      </w:docPartPr>
      <w:docPartBody>
        <w:p w:rsidR="00AA3FCA" w:rsidRDefault="008539CF" w:rsidP="008539CF">
          <w:pPr>
            <w:pStyle w:val="8A430E83B3FA4746A774EE0B1D5D1218"/>
          </w:pPr>
          <w:r w:rsidRPr="007A2281">
            <w:rPr>
              <w:rStyle w:val="PlaceholderText"/>
            </w:rPr>
            <w:t>Elija un elemento.</w:t>
          </w:r>
        </w:p>
      </w:docPartBody>
    </w:docPart>
    <w:docPart>
      <w:docPartPr>
        <w:name w:val="7708E0B159584489857019FBFFEBEC6C"/>
        <w:category>
          <w:name w:val="General"/>
          <w:gallery w:val="placeholder"/>
        </w:category>
        <w:types>
          <w:type w:val="bbPlcHdr"/>
        </w:types>
        <w:behaviors>
          <w:behavior w:val="content"/>
        </w:behaviors>
        <w:guid w:val="{D11711AE-4398-40B8-B5D5-A4EFA37BA833}"/>
      </w:docPartPr>
      <w:docPartBody>
        <w:p w:rsidR="00AA3FCA" w:rsidRDefault="008539CF" w:rsidP="008539CF">
          <w:pPr>
            <w:pStyle w:val="7708E0B159584489857019FBFFEBEC6C"/>
          </w:pPr>
          <w:r w:rsidRPr="007A2281">
            <w:rPr>
              <w:rStyle w:val="PlaceholderText"/>
            </w:rPr>
            <w:t>Elija un elemento.</w:t>
          </w:r>
        </w:p>
      </w:docPartBody>
    </w:docPart>
    <w:docPart>
      <w:docPartPr>
        <w:name w:val="2A6CFFA59B084996A71A9C052CDA7681"/>
        <w:category>
          <w:name w:val="General"/>
          <w:gallery w:val="placeholder"/>
        </w:category>
        <w:types>
          <w:type w:val="bbPlcHdr"/>
        </w:types>
        <w:behaviors>
          <w:behavior w:val="content"/>
        </w:behaviors>
        <w:guid w:val="{34245443-D742-4AA0-BB2C-2018706D8994}"/>
      </w:docPartPr>
      <w:docPartBody>
        <w:p w:rsidR="00AA3FCA" w:rsidRDefault="008539CF" w:rsidP="008539CF">
          <w:pPr>
            <w:pStyle w:val="2A6CFFA59B084996A71A9C052CDA7681"/>
          </w:pPr>
          <w:r w:rsidRPr="007A2281">
            <w:rPr>
              <w:rStyle w:val="PlaceholderText"/>
            </w:rPr>
            <w:t>Elija un elemento.</w:t>
          </w:r>
        </w:p>
      </w:docPartBody>
    </w:docPart>
    <w:docPart>
      <w:docPartPr>
        <w:name w:val="E890247BD2F24AEA81F4031D9D3E9D67"/>
        <w:category>
          <w:name w:val="General"/>
          <w:gallery w:val="placeholder"/>
        </w:category>
        <w:types>
          <w:type w:val="bbPlcHdr"/>
        </w:types>
        <w:behaviors>
          <w:behavior w:val="content"/>
        </w:behaviors>
        <w:guid w:val="{379194CE-C752-43C4-B404-ED401CDF2D7F}"/>
      </w:docPartPr>
      <w:docPartBody>
        <w:p w:rsidR="00AA3FCA" w:rsidRDefault="008539CF" w:rsidP="008539CF">
          <w:pPr>
            <w:pStyle w:val="E890247BD2F24AEA81F4031D9D3E9D67"/>
          </w:pPr>
          <w:r w:rsidRPr="007A2281">
            <w:rPr>
              <w:rStyle w:val="PlaceholderText"/>
            </w:rPr>
            <w:t>Elija un elemento.</w:t>
          </w:r>
        </w:p>
      </w:docPartBody>
    </w:docPart>
    <w:docPart>
      <w:docPartPr>
        <w:name w:val="4B1B04DFB8154D39B79244C474610971"/>
        <w:category>
          <w:name w:val="General"/>
          <w:gallery w:val="placeholder"/>
        </w:category>
        <w:types>
          <w:type w:val="bbPlcHdr"/>
        </w:types>
        <w:behaviors>
          <w:behavior w:val="content"/>
        </w:behaviors>
        <w:guid w:val="{0C986413-379D-4F55-935C-F4C091275C36}"/>
      </w:docPartPr>
      <w:docPartBody>
        <w:p w:rsidR="00AA3FCA" w:rsidRDefault="008539CF" w:rsidP="008539CF">
          <w:pPr>
            <w:pStyle w:val="4B1B04DFB8154D39B79244C474610971"/>
          </w:pPr>
          <w:r w:rsidRPr="007A2281">
            <w:rPr>
              <w:rStyle w:val="PlaceholderText"/>
            </w:rPr>
            <w:t>Elija un elemento.</w:t>
          </w:r>
        </w:p>
      </w:docPartBody>
    </w:docPart>
    <w:docPart>
      <w:docPartPr>
        <w:name w:val="331E1B7BEE39445ABE4BA895332445F1"/>
        <w:category>
          <w:name w:val="General"/>
          <w:gallery w:val="placeholder"/>
        </w:category>
        <w:types>
          <w:type w:val="bbPlcHdr"/>
        </w:types>
        <w:behaviors>
          <w:behavior w:val="content"/>
        </w:behaviors>
        <w:guid w:val="{82565E8E-567D-42DF-8443-09AC9B68EDB0}"/>
      </w:docPartPr>
      <w:docPartBody>
        <w:p w:rsidR="00AA3FCA" w:rsidRDefault="008539CF" w:rsidP="008539CF">
          <w:pPr>
            <w:pStyle w:val="331E1B7BEE39445ABE4BA895332445F1"/>
          </w:pPr>
          <w:r w:rsidRPr="007A2281">
            <w:rPr>
              <w:rStyle w:val="PlaceholderText"/>
            </w:rPr>
            <w:t>Elija un elemento.</w:t>
          </w:r>
        </w:p>
      </w:docPartBody>
    </w:docPart>
    <w:docPart>
      <w:docPartPr>
        <w:name w:val="4829B0DA325742F592B60BA41361F86B"/>
        <w:category>
          <w:name w:val="General"/>
          <w:gallery w:val="placeholder"/>
        </w:category>
        <w:types>
          <w:type w:val="bbPlcHdr"/>
        </w:types>
        <w:behaviors>
          <w:behavior w:val="content"/>
        </w:behaviors>
        <w:guid w:val="{4F240E7F-1A11-4FD7-BEAA-AC647458A88F}"/>
      </w:docPartPr>
      <w:docPartBody>
        <w:p w:rsidR="00AA3FCA" w:rsidRDefault="008539CF" w:rsidP="008539CF">
          <w:pPr>
            <w:pStyle w:val="4829B0DA325742F592B60BA41361F86B"/>
          </w:pPr>
          <w:r w:rsidRPr="007A2281">
            <w:rPr>
              <w:rStyle w:val="PlaceholderText"/>
            </w:rPr>
            <w:t>Elija un elemento.</w:t>
          </w:r>
        </w:p>
      </w:docPartBody>
    </w:docPart>
    <w:docPart>
      <w:docPartPr>
        <w:name w:val="6E6C6EE0344749828121FDB6612DE264"/>
        <w:category>
          <w:name w:val="General"/>
          <w:gallery w:val="placeholder"/>
        </w:category>
        <w:types>
          <w:type w:val="bbPlcHdr"/>
        </w:types>
        <w:behaviors>
          <w:behavior w:val="content"/>
        </w:behaviors>
        <w:guid w:val="{ED6E6655-5952-4B02-A8CA-F09AFE99E450}"/>
      </w:docPartPr>
      <w:docPartBody>
        <w:p w:rsidR="00AA3FCA" w:rsidRDefault="008539CF" w:rsidP="008539CF">
          <w:pPr>
            <w:pStyle w:val="6E6C6EE0344749828121FDB6612DE264"/>
          </w:pPr>
          <w:r w:rsidRPr="007A2281">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100CD"/>
    <w:rsid w:val="00010D63"/>
    <w:rsid w:val="000539F7"/>
    <w:rsid w:val="000720D9"/>
    <w:rsid w:val="000B31B9"/>
    <w:rsid w:val="000E3BA5"/>
    <w:rsid w:val="0013563C"/>
    <w:rsid w:val="00143DA6"/>
    <w:rsid w:val="001665CB"/>
    <w:rsid w:val="001705A1"/>
    <w:rsid w:val="00192F1B"/>
    <w:rsid w:val="00195FAA"/>
    <w:rsid w:val="001A3E01"/>
    <w:rsid w:val="001B32E0"/>
    <w:rsid w:val="001D1CFA"/>
    <w:rsid w:val="001D6A6E"/>
    <w:rsid w:val="001F42C3"/>
    <w:rsid w:val="00215779"/>
    <w:rsid w:val="002856D6"/>
    <w:rsid w:val="002A275F"/>
    <w:rsid w:val="002B70AB"/>
    <w:rsid w:val="002B7194"/>
    <w:rsid w:val="002E3054"/>
    <w:rsid w:val="003024C3"/>
    <w:rsid w:val="0032677E"/>
    <w:rsid w:val="00331E78"/>
    <w:rsid w:val="00383914"/>
    <w:rsid w:val="003D60AB"/>
    <w:rsid w:val="003D7D19"/>
    <w:rsid w:val="003F08A5"/>
    <w:rsid w:val="003F6306"/>
    <w:rsid w:val="00417975"/>
    <w:rsid w:val="00451560"/>
    <w:rsid w:val="00464299"/>
    <w:rsid w:val="00466072"/>
    <w:rsid w:val="0048700E"/>
    <w:rsid w:val="004A6127"/>
    <w:rsid w:val="004C5473"/>
    <w:rsid w:val="004F7AAD"/>
    <w:rsid w:val="00542AD2"/>
    <w:rsid w:val="00583C94"/>
    <w:rsid w:val="00595792"/>
    <w:rsid w:val="005A6618"/>
    <w:rsid w:val="005A750A"/>
    <w:rsid w:val="006031D3"/>
    <w:rsid w:val="006065C6"/>
    <w:rsid w:val="006101A6"/>
    <w:rsid w:val="006271E3"/>
    <w:rsid w:val="00637405"/>
    <w:rsid w:val="00673FF8"/>
    <w:rsid w:val="006870C8"/>
    <w:rsid w:val="00697866"/>
    <w:rsid w:val="006B7788"/>
    <w:rsid w:val="006F6FD7"/>
    <w:rsid w:val="0070010E"/>
    <w:rsid w:val="00765D96"/>
    <w:rsid w:val="00767A90"/>
    <w:rsid w:val="00791AC0"/>
    <w:rsid w:val="007943F2"/>
    <w:rsid w:val="007C5D2A"/>
    <w:rsid w:val="007F3755"/>
    <w:rsid w:val="00820952"/>
    <w:rsid w:val="008227A2"/>
    <w:rsid w:val="00833999"/>
    <w:rsid w:val="00851C75"/>
    <w:rsid w:val="00852E7E"/>
    <w:rsid w:val="008539CF"/>
    <w:rsid w:val="00857406"/>
    <w:rsid w:val="008F040E"/>
    <w:rsid w:val="008F604F"/>
    <w:rsid w:val="009456FE"/>
    <w:rsid w:val="00946329"/>
    <w:rsid w:val="00946D7A"/>
    <w:rsid w:val="009B57E1"/>
    <w:rsid w:val="009E0B7B"/>
    <w:rsid w:val="00A113DD"/>
    <w:rsid w:val="00A426EA"/>
    <w:rsid w:val="00A63758"/>
    <w:rsid w:val="00A67834"/>
    <w:rsid w:val="00A9024F"/>
    <w:rsid w:val="00A931FF"/>
    <w:rsid w:val="00A97A0B"/>
    <w:rsid w:val="00AA0724"/>
    <w:rsid w:val="00AA3FCA"/>
    <w:rsid w:val="00AF2F16"/>
    <w:rsid w:val="00B044AC"/>
    <w:rsid w:val="00B61F03"/>
    <w:rsid w:val="00B7199F"/>
    <w:rsid w:val="00B74CCB"/>
    <w:rsid w:val="00B86384"/>
    <w:rsid w:val="00C020BE"/>
    <w:rsid w:val="00C57BB9"/>
    <w:rsid w:val="00C62B11"/>
    <w:rsid w:val="00C73F86"/>
    <w:rsid w:val="00C84136"/>
    <w:rsid w:val="00C955D9"/>
    <w:rsid w:val="00CE36BB"/>
    <w:rsid w:val="00D04EDA"/>
    <w:rsid w:val="00D05991"/>
    <w:rsid w:val="00D31394"/>
    <w:rsid w:val="00D46FCE"/>
    <w:rsid w:val="00D47391"/>
    <w:rsid w:val="00DB602E"/>
    <w:rsid w:val="00E52053"/>
    <w:rsid w:val="00E663CE"/>
    <w:rsid w:val="00E833D4"/>
    <w:rsid w:val="00EA5557"/>
    <w:rsid w:val="00EB29EB"/>
    <w:rsid w:val="00EB6EB2"/>
    <w:rsid w:val="00EC2710"/>
    <w:rsid w:val="00EC6EA9"/>
    <w:rsid w:val="00F41183"/>
    <w:rsid w:val="00F54DB6"/>
    <w:rsid w:val="00FC6540"/>
    <w:rsid w:val="00FD3EE2"/>
    <w:rsid w:val="00FF75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0F1B7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39CF"/>
    <w:rPr>
      <w:color w:val="808080"/>
    </w:rPr>
  </w:style>
  <w:style w:type="paragraph" w:customStyle="1" w:styleId="6540B2B098484685B0B04BA386A99107">
    <w:name w:val="6540B2B098484685B0B04BA386A99107"/>
    <w:rsid w:val="00673FF8"/>
  </w:style>
  <w:style w:type="paragraph" w:customStyle="1" w:styleId="00A23CE7EE1B4816939D9EBE7A3A372F">
    <w:name w:val="00A23CE7EE1B4816939D9EBE7A3A372F"/>
    <w:rsid w:val="008539CF"/>
    <w:pPr>
      <w:spacing w:line="278" w:lineRule="auto"/>
    </w:pPr>
    <w:rPr>
      <w:kern w:val="2"/>
      <w:sz w:val="24"/>
      <w:szCs w:val="24"/>
    </w:rPr>
  </w:style>
  <w:style w:type="paragraph" w:customStyle="1" w:styleId="35D6999971B44D2D94DE3EB8A79789E1">
    <w:name w:val="35D6999971B44D2D94DE3EB8A79789E1"/>
  </w:style>
  <w:style w:type="paragraph" w:customStyle="1" w:styleId="E0E566187B47411A8584F7C34E7158CE">
    <w:name w:val="E0E566187B47411A8584F7C34E7158CE"/>
  </w:style>
  <w:style w:type="paragraph" w:customStyle="1" w:styleId="BC33A0CD70B84B479B078AC2A1B7E184">
    <w:name w:val="BC33A0CD70B84B479B078AC2A1B7E184"/>
  </w:style>
  <w:style w:type="paragraph" w:customStyle="1" w:styleId="33B18D9FC17E4A03AD7184ECD8475B0A">
    <w:name w:val="33B18D9FC17E4A03AD7184ECD8475B0A"/>
    <w:rsid w:val="008539CF"/>
    <w:pPr>
      <w:spacing w:line="278" w:lineRule="auto"/>
    </w:pPr>
    <w:rPr>
      <w:kern w:val="2"/>
      <w:sz w:val="24"/>
      <w:szCs w:val="24"/>
    </w:rPr>
  </w:style>
  <w:style w:type="paragraph" w:customStyle="1" w:styleId="C915105E6BC84A77BD7F7C586E8FF364">
    <w:name w:val="C915105E6BC84A77BD7F7C586E8FF364"/>
    <w:rsid w:val="008539CF"/>
    <w:pPr>
      <w:spacing w:line="278" w:lineRule="auto"/>
    </w:pPr>
    <w:rPr>
      <w:kern w:val="2"/>
      <w:sz w:val="24"/>
      <w:szCs w:val="24"/>
    </w:rPr>
  </w:style>
  <w:style w:type="paragraph" w:customStyle="1" w:styleId="1F0741A29A6948FCB6D969667CEF6AFD">
    <w:name w:val="1F0741A29A6948FCB6D969667CEF6AFD"/>
    <w:rsid w:val="008539CF"/>
    <w:pPr>
      <w:spacing w:line="278" w:lineRule="auto"/>
    </w:pPr>
    <w:rPr>
      <w:kern w:val="2"/>
      <w:sz w:val="24"/>
      <w:szCs w:val="24"/>
    </w:rPr>
  </w:style>
  <w:style w:type="paragraph" w:customStyle="1" w:styleId="8A430E83B3FA4746A774EE0B1D5D1218">
    <w:name w:val="8A430E83B3FA4746A774EE0B1D5D1218"/>
    <w:rsid w:val="008539CF"/>
    <w:pPr>
      <w:spacing w:line="278" w:lineRule="auto"/>
    </w:pPr>
    <w:rPr>
      <w:kern w:val="2"/>
      <w:sz w:val="24"/>
      <w:szCs w:val="24"/>
    </w:rPr>
  </w:style>
  <w:style w:type="paragraph" w:customStyle="1" w:styleId="7708E0B159584489857019FBFFEBEC6C">
    <w:name w:val="7708E0B159584489857019FBFFEBEC6C"/>
    <w:rsid w:val="008539CF"/>
    <w:pPr>
      <w:spacing w:line="278" w:lineRule="auto"/>
    </w:pPr>
    <w:rPr>
      <w:kern w:val="2"/>
      <w:sz w:val="24"/>
      <w:szCs w:val="24"/>
    </w:rPr>
  </w:style>
  <w:style w:type="paragraph" w:customStyle="1" w:styleId="2A6CFFA59B084996A71A9C052CDA7681">
    <w:name w:val="2A6CFFA59B084996A71A9C052CDA7681"/>
    <w:rsid w:val="008539CF"/>
    <w:pPr>
      <w:spacing w:line="278" w:lineRule="auto"/>
    </w:pPr>
    <w:rPr>
      <w:kern w:val="2"/>
      <w:sz w:val="24"/>
      <w:szCs w:val="24"/>
    </w:rPr>
  </w:style>
  <w:style w:type="paragraph" w:customStyle="1" w:styleId="E890247BD2F24AEA81F4031D9D3E9D67">
    <w:name w:val="E890247BD2F24AEA81F4031D9D3E9D67"/>
    <w:rsid w:val="008539CF"/>
    <w:pPr>
      <w:spacing w:line="278" w:lineRule="auto"/>
    </w:pPr>
    <w:rPr>
      <w:kern w:val="2"/>
      <w:sz w:val="24"/>
      <w:szCs w:val="24"/>
    </w:rPr>
  </w:style>
  <w:style w:type="paragraph" w:customStyle="1" w:styleId="4B1B04DFB8154D39B79244C474610971">
    <w:name w:val="4B1B04DFB8154D39B79244C474610971"/>
    <w:rsid w:val="008539CF"/>
    <w:pPr>
      <w:spacing w:line="278" w:lineRule="auto"/>
    </w:pPr>
    <w:rPr>
      <w:kern w:val="2"/>
      <w:sz w:val="24"/>
      <w:szCs w:val="24"/>
    </w:rPr>
  </w:style>
  <w:style w:type="paragraph" w:customStyle="1" w:styleId="331E1B7BEE39445ABE4BA895332445F1">
    <w:name w:val="331E1B7BEE39445ABE4BA895332445F1"/>
    <w:rsid w:val="008539CF"/>
    <w:pPr>
      <w:spacing w:line="278" w:lineRule="auto"/>
    </w:pPr>
    <w:rPr>
      <w:kern w:val="2"/>
      <w:sz w:val="24"/>
      <w:szCs w:val="24"/>
    </w:rPr>
  </w:style>
  <w:style w:type="paragraph" w:customStyle="1" w:styleId="4829B0DA325742F592B60BA41361F86B">
    <w:name w:val="4829B0DA325742F592B60BA41361F86B"/>
    <w:rsid w:val="008539CF"/>
    <w:pPr>
      <w:spacing w:line="278" w:lineRule="auto"/>
    </w:pPr>
    <w:rPr>
      <w:kern w:val="2"/>
      <w:sz w:val="24"/>
      <w:szCs w:val="24"/>
    </w:rPr>
  </w:style>
  <w:style w:type="paragraph" w:customStyle="1" w:styleId="6E6C6EE0344749828121FDB6612DE264">
    <w:name w:val="6E6C6EE0344749828121FDB6612DE264"/>
    <w:rsid w:val="008539CF"/>
    <w:pPr>
      <w:spacing w:line="278" w:lineRule="auto"/>
    </w:pPr>
    <w:rPr>
      <w:kern w:val="2"/>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10AE33E7D3BE408D56557C5DAFD1B6" ma:contentTypeVersion="12" ma:contentTypeDescription="Create a new document." ma:contentTypeScope="" ma:versionID="ebc5f2ca09f76db386a27b40e935638e">
  <xsd:schema xmlns:xsd="http://www.w3.org/2001/XMLSchema" xmlns:xs="http://www.w3.org/2001/XMLSchema" xmlns:p="http://schemas.microsoft.com/office/2006/metadata/properties" xmlns:ns3="57fe4659-da74-4f9b-ad0a-f14a6c5d9e1c" xmlns:ns4="903ce0d5-97f9-4d3e-ae70-1bad5ecd2441" targetNamespace="http://schemas.microsoft.com/office/2006/metadata/properties" ma:root="true" ma:fieldsID="c51a18d972877f2f03515faf36f06afa" ns3:_="" ns4:_="">
    <xsd:import namespace="57fe4659-da74-4f9b-ad0a-f14a6c5d9e1c"/>
    <xsd:import namespace="903ce0d5-97f9-4d3e-ae70-1bad5ecd244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e4659-da74-4f9b-ad0a-f14a6c5d9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ce0d5-97f9-4d3e-ae70-1bad5ecd244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7fe4659-da74-4f9b-ad0a-f14a6c5d9e1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C25717-DEC4-4D03-B0A0-C4EE3C008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e4659-da74-4f9b-ad0a-f14a6c5d9e1c"/>
    <ds:schemaRef ds:uri="903ce0d5-97f9-4d3e-ae70-1bad5ecd24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AB009E-4358-4E77-BFBA-5557B018D45A}">
  <ds:schemaRefs>
    <ds:schemaRef ds:uri="http://schemas.openxmlformats.org/officeDocument/2006/bibliography"/>
  </ds:schemaRefs>
</ds:datastoreItem>
</file>

<file path=customXml/itemProps3.xml><?xml version="1.0" encoding="utf-8"?>
<ds:datastoreItem xmlns:ds="http://schemas.openxmlformats.org/officeDocument/2006/customXml" ds:itemID="{33816ABA-52EA-4F93-A9C0-5BC45804F6B1}">
  <ds:schemaRefs>
    <ds:schemaRef ds:uri="http://schemas.microsoft.com/office/2006/metadata/properties"/>
    <ds:schemaRef ds:uri="http://schemas.microsoft.com/office/infopath/2007/PartnerControls"/>
    <ds:schemaRef ds:uri="57fe4659-da74-4f9b-ad0a-f14a6c5d9e1c"/>
  </ds:schemaRefs>
</ds:datastoreItem>
</file>

<file path=customXml/itemProps4.xml><?xml version="1.0" encoding="utf-8"?>
<ds:datastoreItem xmlns:ds="http://schemas.openxmlformats.org/officeDocument/2006/customXml" ds:itemID="{734327E2-CCB3-4CDF-A455-DAB935880D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6805</Words>
  <Characters>38789</Characters>
  <Application>Microsoft Office Word</Application>
  <DocSecurity>4</DocSecurity>
  <Lines>323</Lines>
  <Paragraphs>91</Paragraphs>
  <ScaleCrop>false</ScaleCrop>
  <Company/>
  <LinksUpToDate>false</LinksUpToDate>
  <CharactersWithSpaces>45503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Prado Verano Daniel Felipe</dc:creator>
  <cp:keywords/>
  <dc:description/>
  <cp:lastModifiedBy>SANTIAGO CASTAÑEDA TORRES</cp:lastModifiedBy>
  <cp:revision>6</cp:revision>
  <dcterms:created xsi:type="dcterms:W3CDTF">2026-04-28T18:52:00Z</dcterms:created>
  <dcterms:modified xsi:type="dcterms:W3CDTF">2026-05-05T18:51:00Z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0x0101001810AE33E7D3BE408D56557C5DAFD1B6</vt:lpwstr>
  </property>
</Properties>
</file>