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CF75" w14:textId="77777777" w:rsidR="00E7032C" w:rsidRDefault="00000000">
      <w:pPr>
        <w:pStyle w:val="Title"/>
      </w:pPr>
      <w:r>
        <w:t>Thursday Exam 3 - Solutions - STAT 252</w:t>
      </w:r>
    </w:p>
    <w:p w14:paraId="7DEBCF76" w14:textId="77777777" w:rsidR="00E7032C" w:rsidRDefault="00000000">
      <w:pPr>
        <w:pStyle w:val="Heading2"/>
      </w:pPr>
      <w:bookmarkStart w:id="0" w:name="question-8"/>
      <w:r>
        <w:t>Question 8:</w:t>
      </w:r>
    </w:p>
    <w:p w14:paraId="7DEBCF77" w14:textId="77777777" w:rsidR="00E7032C" w:rsidRDefault="00000000">
      <w:pPr>
        <w:numPr>
          <w:ilvl w:val="0"/>
          <w:numId w:val="2"/>
        </w:numPr>
      </w:pPr>
      <w:r>
        <w:t>Write out the full regression equation for Model 4.</w:t>
      </w:r>
    </w:p>
    <w:p w14:paraId="7DEBCF78" w14:textId="77777777" w:rsidR="00E7032C" w:rsidRDefault="00000000">
      <w:pPr>
        <w:numPr>
          <w:ilvl w:val="0"/>
          <w:numId w:val="2"/>
        </w:numPr>
      </w:pPr>
      <w:r>
        <w:t>Calculate and interpret the meaning of the regression coefficients regarding the line for El Dorado Corridor (Group 3).</w:t>
      </w:r>
    </w:p>
    <w:p w14:paraId="7DEBCF79" w14:textId="77777777" w:rsidR="00E7032C" w:rsidRDefault="00000000">
      <w:pPr>
        <w:pStyle w:val="FirstParagraph"/>
      </w:pPr>
      <w:r>
        <w:t>Make sure to label each part to earn full credit.</w:t>
      </w:r>
    </w:p>
    <w:p w14:paraId="7DEBCF7A" w14:textId="77777777" w:rsidR="00E7032C" w:rsidRDefault="00000000">
      <w:pPr>
        <w:pStyle w:val="Heading3"/>
      </w:pPr>
      <w:bookmarkStart w:id="1" w:name="solution"/>
      <w:r>
        <w:t>Solution</w:t>
      </w:r>
    </w:p>
    <w:p w14:paraId="7DEBCF7B" w14:textId="77777777" w:rsidR="00E7032C" w:rsidRDefault="00000000">
      <w:pPr>
        <w:pStyle w:val="Heading3"/>
      </w:pPr>
      <w:bookmarkStart w:id="2" w:name="X254ce2c0c870fa054aec17cca3c8af5fd1b3dd0"/>
      <w:bookmarkEnd w:id="1"/>
      <w:r>
        <w:rPr>
          <w:b/>
          <w:bCs/>
        </w:rPr>
        <w:t>a) Write out the full regression equation for Model 4</w:t>
      </w:r>
    </w:p>
    <w:p w14:paraId="7DEBCF7C" w14:textId="77777777" w:rsidR="00E7032C" w:rsidRDefault="00000000">
      <w:pPr>
        <w:pStyle w:val="FirstParagraph"/>
      </w:pPr>
      <w:r>
        <w:t>Let:</w:t>
      </w:r>
    </w:p>
    <w:p w14:paraId="7DEBCF7D" w14:textId="77777777" w:rsidR="00E7032C" w:rsidRDefault="00000000">
      <w:pPr>
        <w:pStyle w:val="Compact"/>
        <w:numPr>
          <w:ilvl w:val="0"/>
          <w:numId w:val="3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: predicted price</w:t>
      </w:r>
    </w:p>
    <w:p w14:paraId="7DEBCF7E" w14:textId="77777777" w:rsidR="00E7032C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square footage (sqft)</w:t>
      </w:r>
    </w:p>
    <w:p w14:paraId="7DEBCF7F" w14:textId="77777777" w:rsidR="00E7032C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dummy for RegionGroup 2 – Roseville Area</w:t>
      </w:r>
    </w:p>
    <w:p w14:paraId="7DEBCF80" w14:textId="77777777" w:rsidR="00E7032C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: dummy for RegionGroup 3 – El Dorado Corridor</w:t>
      </w:r>
    </w:p>
    <w:p w14:paraId="7DEBCF81" w14:textId="77777777" w:rsidR="00E7032C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: dummy for RegionGroup 4 – Auburn &amp; Foothills</w:t>
      </w:r>
    </w:p>
    <w:p w14:paraId="7DEBCF82" w14:textId="77777777" w:rsidR="00E7032C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 dummy for RegionGroup 5 – South &amp; Rural</w:t>
      </w:r>
    </w:p>
    <w:p w14:paraId="7DEBCF83" w14:textId="77777777" w:rsidR="00E7032C" w:rsidRDefault="00000000">
      <w:pPr>
        <w:pStyle w:val="FirstParagraph"/>
      </w:pPr>
      <w:r>
        <w:t>[You did not have to specify the above for full credit]</w:t>
      </w:r>
    </w:p>
    <w:p w14:paraId="7DEBCF84" w14:textId="77777777" w:rsidR="00E7032C" w:rsidRDefault="00000000">
      <w:pPr>
        <w:pStyle w:val="BlockText"/>
      </w:pPr>
      <w:r>
        <w:rPr>
          <w:i/>
          <w:iCs/>
        </w:rPr>
        <w:t>(Group 1 – Sacramento Core is the reference group, so all dummies = 0)</w:t>
      </w:r>
    </w:p>
    <w:p w14:paraId="7DEBCF85" w14:textId="77777777" w:rsidR="00E7032C" w:rsidRDefault="00000000">
      <w:pPr>
        <w:pStyle w:val="FirstParagraph"/>
      </w:pPr>
      <w:r>
        <w:t>The full regression equation is:</w:t>
      </w:r>
    </w:p>
    <w:p w14:paraId="7DEBCF86" w14:textId="77777777" w:rsidR="00E7032C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18910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126.8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44320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96470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107000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21500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DEBCF87" w14:textId="77777777" w:rsidR="00E7032C" w:rsidRDefault="00000000">
      <w:pPr>
        <w:pStyle w:val="FirstParagraph"/>
      </w:pPr>
      <w:r>
        <w:t>[this was needed]</w:t>
      </w:r>
    </w:p>
    <w:p w14:paraId="7DEBCF88" w14:textId="77777777" w:rsidR="00E7032C" w:rsidRDefault="00E75AD0">
      <w:r>
        <w:rPr>
          <w:noProof/>
        </w:rPr>
        <w:pict w14:anchorId="7DEBCFBF">
          <v:rect id="_x0000_i1028" alt="" style="width:468pt;height:.05pt;mso-width-percent:0;mso-height-percent:0;mso-width-percent:0;mso-height-percent:0" o:hralign="center" o:hrstd="t" o:hr="t"/>
        </w:pict>
      </w:r>
    </w:p>
    <w:p w14:paraId="7DEBCF89" w14:textId="77777777" w:rsidR="00E7032C" w:rsidRDefault="00000000">
      <w:pPr>
        <w:pStyle w:val="Heading3"/>
      </w:pPr>
      <w:bookmarkStart w:id="3" w:name="X1817c32dfcb8c8259f57e9efe6060d5734903cf"/>
      <w:bookmarkEnd w:id="2"/>
      <w:r>
        <w:rPr>
          <w:b/>
          <w:bCs/>
        </w:rPr>
        <w:t>b) Calculate and interpret the meaning of the regression coefficients for Group 3 – El Dorado Corridor</w:t>
      </w:r>
    </w:p>
    <w:p w14:paraId="7DEBCF8A" w14:textId="77777777" w:rsidR="00E7032C" w:rsidRDefault="00000000">
      <w:pPr>
        <w:pStyle w:val="FirstParagraph"/>
      </w:pPr>
      <w:r>
        <w:t xml:space="preserve">For a home in </w:t>
      </w:r>
      <w:r>
        <w:rPr>
          <w:b/>
          <w:bCs/>
        </w:rPr>
        <w:t>Group 3</w:t>
      </w:r>
      <w:r>
        <w:t>, we have:</w:t>
      </w:r>
    </w:p>
    <w:p w14:paraId="7DEBCF8B" w14:textId="77777777" w:rsidR="00E7032C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DEBCF8C" w14:textId="77777777" w:rsidR="00E7032C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7DEBCF8D" w14:textId="77777777" w:rsidR="00E7032C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DEBCF8E" w14:textId="77777777" w:rsidR="00E7032C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DEBCF8F" w14:textId="77777777" w:rsidR="00E7032C" w:rsidRDefault="00000000">
      <w:pPr>
        <w:pStyle w:val="FirstParagraph"/>
      </w:pPr>
      <w:r>
        <w:t>Plug into the equation:</w:t>
      </w:r>
    </w:p>
    <w:p w14:paraId="7DEBCF90" w14:textId="77777777" w:rsidR="00E7032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nor/>
                </m:rPr>
                <m:t>Group 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18910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126.8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44320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96470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107000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21500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</m:t>
          </m:r>
        </m:oMath>
      </m:oMathPara>
    </w:p>
    <w:p w14:paraId="7DEBCF91" w14:textId="77777777" w:rsidR="00E7032C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nor/>
                </m:rPr>
                <m:t>Group 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18910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96470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126.8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115380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126.8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EBCF92" w14:textId="77777777" w:rsidR="00E7032C" w:rsidRDefault="00000000">
      <w:pPr>
        <w:pStyle w:val="Heading4"/>
      </w:pPr>
      <w:bookmarkStart w:id="4" w:name="interpretation"/>
      <w:r>
        <w:rPr>
          <w:b/>
          <w:bCs/>
        </w:rPr>
        <w:t>Interpretation:</w:t>
      </w:r>
    </w:p>
    <w:p w14:paraId="7DEBCF93" w14:textId="77777777" w:rsidR="00E7032C" w:rsidRDefault="00000000">
      <w:pPr>
        <w:numPr>
          <w:ilvl w:val="0"/>
          <w:numId w:val="5"/>
        </w:numPr>
      </w:pPr>
      <w:r>
        <w:rPr>
          <w:b/>
          <w:bCs/>
        </w:rPr>
        <w:t>115,380</w:t>
      </w:r>
      <w:r>
        <w:t xml:space="preserve">: This is the </w:t>
      </w:r>
      <w:r>
        <w:rPr>
          <w:b/>
          <w:bCs/>
        </w:rPr>
        <w:t>expected (or average) price</w:t>
      </w:r>
      <w:r>
        <w:t xml:space="preserve"> of a home in </w:t>
      </w:r>
      <w:r>
        <w:rPr>
          <w:b/>
          <w:bCs/>
        </w:rPr>
        <w:t>RegionGroup 3 – El Dorado Corridor</w:t>
      </w:r>
      <w:r>
        <w:t xml:space="preserve"> that has </w:t>
      </w:r>
      <w:r>
        <w:rPr>
          <w:b/>
          <w:bCs/>
        </w:rPr>
        <w:t>0 square feet</w:t>
      </w:r>
      <w:r>
        <w:t>.</w:t>
      </w:r>
    </w:p>
    <w:p w14:paraId="7DEBCF94" w14:textId="77777777" w:rsidR="00E7032C" w:rsidRDefault="00000000">
      <w:pPr>
        <w:numPr>
          <w:ilvl w:val="0"/>
          <w:numId w:val="5"/>
        </w:numPr>
      </w:pPr>
      <w:r>
        <w:rPr>
          <w:b/>
          <w:bCs/>
        </w:rPr>
        <w:t>126.8</w:t>
      </w:r>
      <w:r>
        <w:t xml:space="preserve">: For every additional </w:t>
      </w:r>
      <w:r>
        <w:rPr>
          <w:b/>
          <w:bCs/>
        </w:rPr>
        <w:t>1 square foot</w:t>
      </w:r>
      <w:r>
        <w:t xml:space="preserve"> of living space of a home in </w:t>
      </w:r>
      <w:r>
        <w:rPr>
          <w:b/>
          <w:bCs/>
        </w:rPr>
        <w:t>RegionGroup 3 – El Dorado Corridor</w:t>
      </w:r>
      <w:r>
        <w:t xml:space="preserve">, the </w:t>
      </w:r>
      <w:r>
        <w:rPr>
          <w:b/>
          <w:bCs/>
        </w:rPr>
        <w:t>expected (average) price increases by $126.80</w:t>
      </w:r>
      <w:r>
        <w:t>, regardless of region (since Model 4 does not include interaction terms between sqft and region).</w:t>
      </w:r>
    </w:p>
    <w:p w14:paraId="7DEBCF95" w14:textId="77777777" w:rsidR="00E7032C" w:rsidRDefault="00000000">
      <w:pPr>
        <w:pStyle w:val="FirstParagraph"/>
      </w:pPr>
      <w:r>
        <w:t>PTS: 16</w:t>
      </w:r>
    </w:p>
    <w:p w14:paraId="7DEBCF96" w14:textId="77777777" w:rsidR="00E7032C" w:rsidRDefault="00000000">
      <w:pPr>
        <w:pStyle w:val="Heading2"/>
      </w:pPr>
      <w:bookmarkStart w:id="5" w:name="question-9"/>
      <w:bookmarkEnd w:id="0"/>
      <w:bookmarkEnd w:id="3"/>
      <w:bookmarkEnd w:id="4"/>
      <w:r>
        <w:t>Question 9:</w:t>
      </w:r>
    </w:p>
    <w:p w14:paraId="7DEBCF97" w14:textId="77777777" w:rsidR="00E7032C" w:rsidRDefault="00000000">
      <w:pPr>
        <w:pStyle w:val="FirstParagraph"/>
      </w:pPr>
      <w:r>
        <w:t>Assume you want to make a prediction using Model 5 for the South &amp; Rural Group.</w:t>
      </w:r>
    </w:p>
    <w:p w14:paraId="7DEBCF98" w14:textId="77777777" w:rsidR="00E7032C" w:rsidRDefault="00000000">
      <w:pPr>
        <w:numPr>
          <w:ilvl w:val="0"/>
          <w:numId w:val="6"/>
        </w:numPr>
      </w:pPr>
      <w:r>
        <w:t>What would the predicted price be if the square footage is 2,000? Interpret the result in the context of the model.</w:t>
      </w:r>
    </w:p>
    <w:p w14:paraId="7DEBCF99" w14:textId="77777777" w:rsidR="00E7032C" w:rsidRDefault="00000000">
      <w:pPr>
        <w:numPr>
          <w:ilvl w:val="0"/>
          <w:numId w:val="6"/>
        </w:numPr>
      </w:pPr>
      <w:r>
        <w:t>What did you assume above this new house to make this prediction?</w:t>
      </w:r>
    </w:p>
    <w:p w14:paraId="7DEBCF9A" w14:textId="77777777" w:rsidR="00E7032C" w:rsidRDefault="00000000">
      <w:pPr>
        <w:pStyle w:val="FirstParagraph"/>
      </w:pPr>
      <w:r>
        <w:t>Make sure to label each part to earn full credit.</w:t>
      </w:r>
    </w:p>
    <w:p w14:paraId="7DEBCF9B" w14:textId="77777777" w:rsidR="00E7032C" w:rsidRDefault="00000000">
      <w:pPr>
        <w:pStyle w:val="Heading3"/>
      </w:pPr>
      <w:bookmarkStart w:id="6" w:name="solution-1"/>
      <w:r>
        <w:t>Solution</w:t>
      </w:r>
    </w:p>
    <w:p w14:paraId="7DEBCF9C" w14:textId="77777777" w:rsidR="00E7032C" w:rsidRDefault="00000000">
      <w:pPr>
        <w:pStyle w:val="Heading4"/>
      </w:pPr>
      <w:bookmarkStart w:id="7" w:name="X2f30b725487c31058e1f3b524239be38051e040"/>
      <w:r>
        <w:rPr>
          <w:b/>
          <w:bCs/>
        </w:rPr>
        <w:t>a) Predicted Price When Square Footage = 2,000</w:t>
      </w:r>
    </w:p>
    <w:p w14:paraId="7DEBCF9D" w14:textId="77777777" w:rsidR="00E7032C" w:rsidRDefault="00000000">
      <w:pPr>
        <w:pStyle w:val="FirstParagraph"/>
      </w:pPr>
      <w:r>
        <w:t>We are using the following model:</w:t>
      </w:r>
    </w:p>
    <w:p w14:paraId="7DEBCF9E" w14:textId="77777777" w:rsidR="00E7032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30127.92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119.564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34770.17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38261.44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154963.53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70973.07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6.39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28.44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21.80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48.46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DEBCF9F" w14:textId="77777777" w:rsidR="00E7032C" w:rsidRDefault="00000000">
      <w:pPr>
        <w:pStyle w:val="FirstParagraph"/>
      </w:pPr>
      <w:r>
        <w:t>Let:</w:t>
      </w:r>
    </w:p>
    <w:p w14:paraId="7DEBCFA0" w14:textId="77777777" w:rsidR="00E7032C" w:rsidRDefault="00000000">
      <w:pPr>
        <w:pStyle w:val="Compact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2000</m:t>
        </m:r>
      </m:oMath>
      <w:r>
        <w:t xml:space="preserve"> (square footage)</w:t>
      </w:r>
    </w:p>
    <w:p w14:paraId="7DEBCFA1" w14:textId="77777777" w:rsidR="00E7032C" w:rsidRDefault="00000000">
      <w:pPr>
        <w:pStyle w:val="Compact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(Group 5 dummy)</w:t>
      </w:r>
    </w:p>
    <w:p w14:paraId="7DEBCFA2" w14:textId="77777777" w:rsidR="00E7032C" w:rsidRDefault="00000000">
      <w:pPr>
        <w:pStyle w:val="FirstParagraph"/>
      </w:pPr>
      <w:r>
        <w:t>Substitute into the model:</w:t>
      </w:r>
    </w:p>
    <w:p w14:paraId="7DEBCFA3" w14:textId="77777777" w:rsidR="00E7032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30127.92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119.564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2000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70973.07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48.46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2000</m:t>
          </m:r>
        </m:oMath>
      </m:oMathPara>
    </w:p>
    <w:p w14:paraId="7DEBCFA4" w14:textId="1E57952C" w:rsidR="00E7032C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30127.92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239128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70973.07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96920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29420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.85</m:t>
              </m:r>
            </m:e>
          </m:borderBox>
        </m:oMath>
      </m:oMathPara>
    </w:p>
    <w:p w14:paraId="7DEBCFA5" w14:textId="18B2D973" w:rsidR="00E7032C" w:rsidRDefault="00000000">
      <w:pPr>
        <w:pStyle w:val="FirstParagraph"/>
      </w:pPr>
      <w:r>
        <w:rPr>
          <w:b/>
          <w:bCs/>
        </w:rPr>
        <w:t>Predicted Price: $</w:t>
      </w:r>
      <w:r w:rsidR="003078D5" w:rsidRPr="003078D5">
        <w:rPr>
          <w:b/>
          <w:bCs/>
        </w:rPr>
        <w:t xml:space="preserve"> 295</w:t>
      </w:r>
      <w:r w:rsidR="003078D5">
        <w:rPr>
          <w:b/>
          <w:bCs/>
        </w:rPr>
        <w:t xml:space="preserve"> </w:t>
      </w:r>
      <w:r w:rsidR="003078D5" w:rsidRPr="003078D5">
        <w:rPr>
          <w:b/>
          <w:bCs/>
        </w:rPr>
        <w:t>204.8</w:t>
      </w:r>
    </w:p>
    <w:p w14:paraId="7DEBCFA6" w14:textId="77777777" w:rsidR="00E7032C" w:rsidRDefault="00E75AD0">
      <w:r>
        <w:rPr>
          <w:noProof/>
        </w:rPr>
        <w:pict w14:anchorId="7DEBCFC0">
          <v:rect id="_x0000_i1027" alt="" style="width:468pt;height:.05pt;mso-width-percent:0;mso-height-percent:0;mso-width-percent:0;mso-height-percent:0" o:hralign="center" o:hrstd="t" o:hr="t"/>
        </w:pict>
      </w:r>
    </w:p>
    <w:p w14:paraId="7DEBCFA7" w14:textId="77777777" w:rsidR="00E7032C" w:rsidRDefault="00000000">
      <w:pPr>
        <w:pStyle w:val="FirstParagraph"/>
      </w:pPr>
      <w:r>
        <w:lastRenderedPageBreak/>
        <w:t>#####nterpretation**</w:t>
      </w:r>
    </w:p>
    <w:p w14:paraId="7DEBCFA8" w14:textId="77777777" w:rsidR="00E7032C" w:rsidRDefault="00000000">
      <w:pPr>
        <w:numPr>
          <w:ilvl w:val="0"/>
          <w:numId w:val="8"/>
        </w:numPr>
      </w:pPr>
      <w:r>
        <w:t xml:space="preserve">A home in the </w:t>
      </w:r>
      <w:r>
        <w:rPr>
          <w:b/>
          <w:bCs/>
        </w:rPr>
        <w:t>South &amp; Rural region</w:t>
      </w:r>
      <w:r>
        <w:t xml:space="preserve"> with </w:t>
      </w:r>
      <w:r>
        <w:rPr>
          <w:b/>
          <w:bCs/>
        </w:rPr>
        <w:t>2,000 sqft</w:t>
      </w:r>
      <w:r>
        <w:t xml:space="preserve"> is predicted to cost approximately </w:t>
      </w:r>
      <w:r>
        <w:rPr>
          <w:b/>
          <w:bCs/>
        </w:rPr>
        <w:t>$294,203</w:t>
      </w:r>
      <w:r>
        <w:t>.</w:t>
      </w:r>
    </w:p>
    <w:p w14:paraId="7DEBCFA9" w14:textId="77777777" w:rsidR="00E7032C" w:rsidRDefault="00000000">
      <w:pPr>
        <w:numPr>
          <w:ilvl w:val="0"/>
          <w:numId w:val="8"/>
        </w:numPr>
      </w:pPr>
      <w:r>
        <w:t>The model accounts for both:</w:t>
      </w:r>
    </w:p>
    <w:p w14:paraId="7DEBCFAA" w14:textId="77777777" w:rsidR="00E7032C" w:rsidRDefault="00000000">
      <w:pPr>
        <w:pStyle w:val="Compact"/>
        <w:numPr>
          <w:ilvl w:val="1"/>
          <w:numId w:val="9"/>
        </w:numPr>
      </w:pPr>
      <w:r>
        <w:t xml:space="preserve">A </w:t>
      </w:r>
      <w:r>
        <w:rPr>
          <w:b/>
          <w:bCs/>
        </w:rPr>
        <w:t>lower starting price</w:t>
      </w:r>
      <w:r>
        <w:t xml:space="preserve"> for homes in this region (–$70,973)</w:t>
      </w:r>
    </w:p>
    <w:p w14:paraId="7DEBCFAB" w14:textId="77777777" w:rsidR="00E7032C" w:rsidRDefault="00000000">
      <w:pPr>
        <w:pStyle w:val="Compact"/>
        <w:numPr>
          <w:ilvl w:val="1"/>
          <w:numId w:val="9"/>
        </w:numPr>
      </w:pPr>
      <w:r>
        <w:t xml:space="preserve">A </w:t>
      </w:r>
      <w:r>
        <w:rPr>
          <w:b/>
          <w:bCs/>
        </w:rPr>
        <w:t>higher price per square foot</w:t>
      </w:r>
      <w:r>
        <w:t xml:space="preserve"> than the baseline region (119.564 + 48.46 = 168.02 per sqft)</w:t>
      </w:r>
    </w:p>
    <w:p w14:paraId="7DEBCFAC" w14:textId="77777777" w:rsidR="00E7032C" w:rsidRDefault="00E75AD0">
      <w:r>
        <w:rPr>
          <w:noProof/>
        </w:rPr>
        <w:pict w14:anchorId="7DEBCFC1">
          <v:rect id="_x0000_i1026" alt="" style="width:468pt;height:.05pt;mso-width-percent:0;mso-height-percent:0;mso-width-percent:0;mso-height-percent:0" o:hralign="center" o:hrstd="t" o:hr="t"/>
        </w:pict>
      </w:r>
    </w:p>
    <w:p w14:paraId="7DEBCFAD" w14:textId="77777777" w:rsidR="00E7032C" w:rsidRDefault="00000000">
      <w:pPr>
        <w:pStyle w:val="Heading4"/>
      </w:pPr>
      <w:bookmarkStart w:id="8" w:name="b-assumptions-made"/>
      <w:bookmarkEnd w:id="7"/>
      <w:r>
        <w:rPr>
          <w:b/>
          <w:bCs/>
        </w:rPr>
        <w:t>b) Assumptions Made</w:t>
      </w:r>
    </w:p>
    <w:p w14:paraId="7DEBCFAE" w14:textId="77777777" w:rsidR="00E7032C" w:rsidRDefault="00000000">
      <w:pPr>
        <w:pStyle w:val="FirstParagraph"/>
      </w:pPr>
      <w:r>
        <w:t xml:space="preserve">The </w:t>
      </w:r>
      <w:r>
        <w:rPr>
          <w:b/>
          <w:bCs/>
        </w:rPr>
        <w:t>square footage is exactly 2,000 sqft</w:t>
      </w:r>
      <w:r>
        <w:t xml:space="preserve">, which is assumed to be </w:t>
      </w:r>
      <w:r>
        <w:rPr>
          <w:b/>
          <w:bCs/>
        </w:rPr>
        <w:t>within the observed range</w:t>
      </w:r>
      <w:r>
        <w:t xml:space="preserve"> of square footage values in the dataset for homes in this group.</w:t>
      </w:r>
    </w:p>
    <w:p w14:paraId="7DEBCFAF" w14:textId="77777777" w:rsidR="00E7032C" w:rsidRDefault="00000000">
      <w:pPr>
        <w:pStyle w:val="BodyText"/>
      </w:pPr>
      <w:r>
        <w:t>PTS: 16</w:t>
      </w:r>
    </w:p>
    <w:p w14:paraId="7DEBCFB0" w14:textId="77777777" w:rsidR="00E7032C" w:rsidRDefault="00000000">
      <w:pPr>
        <w:pStyle w:val="Heading2"/>
      </w:pPr>
      <w:bookmarkStart w:id="9" w:name="question-10"/>
      <w:bookmarkEnd w:id="5"/>
      <w:bookmarkEnd w:id="6"/>
      <w:bookmarkEnd w:id="8"/>
      <w:r>
        <w:t>Question 10:</w:t>
      </w:r>
    </w:p>
    <w:p w14:paraId="7DEBCFB1" w14:textId="77777777" w:rsidR="00E7032C" w:rsidRDefault="00000000">
      <w:pPr>
        <w:numPr>
          <w:ilvl w:val="0"/>
          <w:numId w:val="10"/>
        </w:numPr>
      </w:pPr>
      <w:r>
        <w:t>Which of the five models would you choose to predict price? Explain your reasoning.</w:t>
      </w:r>
    </w:p>
    <w:p w14:paraId="7DEBCFB2" w14:textId="77777777" w:rsidR="00E7032C" w:rsidRDefault="00000000">
      <w:pPr>
        <w:numPr>
          <w:ilvl w:val="0"/>
          <w:numId w:val="10"/>
        </w:numPr>
      </w:pPr>
      <w:r>
        <w:t>What additional steps or criteria would you use to compare the models?</w:t>
      </w:r>
    </w:p>
    <w:p w14:paraId="7DEBCFB3" w14:textId="77777777" w:rsidR="00E7032C" w:rsidRDefault="00000000">
      <w:pPr>
        <w:pStyle w:val="FirstParagraph"/>
      </w:pPr>
      <w:r>
        <w:t>Make sure to label each part to earn full credit.</w:t>
      </w:r>
    </w:p>
    <w:p w14:paraId="7DEBCFB4" w14:textId="77777777" w:rsidR="00E7032C" w:rsidRDefault="00000000">
      <w:pPr>
        <w:pStyle w:val="Heading3"/>
      </w:pPr>
      <w:bookmarkStart w:id="10" w:name="solution-2"/>
      <w:r>
        <w:t>Solution</w:t>
      </w:r>
    </w:p>
    <w:p w14:paraId="7DEBCFB5" w14:textId="77777777" w:rsidR="00E7032C" w:rsidRDefault="00000000">
      <w:pPr>
        <w:pStyle w:val="Heading4"/>
      </w:pPr>
      <w:bookmarkStart w:id="11" w:name="Xcf97453827979df7a9ecfb00c68a159038e33a5"/>
      <w:r>
        <w:rPr>
          <w:b/>
          <w:bCs/>
        </w:rPr>
        <w:t>a) Which of the five models would you choose to predict price? Explain your reasoning.</w:t>
      </w:r>
    </w:p>
    <w:p w14:paraId="7DEBCFB6" w14:textId="77777777" w:rsidR="00E7032C" w:rsidRDefault="00000000">
      <w:pPr>
        <w:pStyle w:val="FirstParagraph"/>
      </w:pPr>
      <w:r>
        <w:t xml:space="preserve">I would choose </w:t>
      </w:r>
      <w:r>
        <w:rPr>
          <w:b/>
          <w:bCs/>
        </w:rPr>
        <w:t xml:space="preserve">Model 5: </w:t>
      </w:r>
      <w:r>
        <w:rPr>
          <w:rStyle w:val="VerbatimChar"/>
          <w:b/>
          <w:bCs/>
        </w:rPr>
        <w:t>price ~ sqft * RegionGroup</w:t>
      </w:r>
      <w:r>
        <w:t xml:space="preserve"> for the following reasons:</w:t>
      </w:r>
    </w:p>
    <w:p w14:paraId="7DEBCFB7" w14:textId="77777777" w:rsidR="00E7032C" w:rsidRDefault="00000000">
      <w:pPr>
        <w:numPr>
          <w:ilvl w:val="0"/>
          <w:numId w:val="11"/>
        </w:numPr>
      </w:pPr>
      <w:r>
        <w:rPr>
          <w:b/>
          <w:bCs/>
        </w:rPr>
        <w:t>Highest Adjusted R²</w:t>
      </w:r>
      <w:r>
        <w:t xml:space="preserve">: Model 5 has the highest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0.6363</m:t>
        </m:r>
      </m:oMath>
      <w:r>
        <w:t>, meaning it explains the most variation in housing prices while accounting for model complexity.</w:t>
      </w:r>
    </w:p>
    <w:p w14:paraId="7DEBCFB8" w14:textId="77777777" w:rsidR="00E7032C" w:rsidRDefault="00000000">
      <w:pPr>
        <w:numPr>
          <w:ilvl w:val="0"/>
          <w:numId w:val="11"/>
        </w:numPr>
      </w:pPr>
      <w:r>
        <w:rPr>
          <w:b/>
          <w:bCs/>
        </w:rPr>
        <w:t>Improved Residual Standard Error</w:t>
      </w:r>
      <w:r>
        <w:t xml:space="preserve">: Model 5 has the </w:t>
      </w:r>
      <w:r>
        <w:rPr>
          <w:b/>
          <w:bCs/>
        </w:rPr>
        <w:t>lowest residual standard error</w:t>
      </w:r>
      <w:r>
        <w:t xml:space="preserve"> (79,070), indicating better overall predictive accuracy.</w:t>
      </w:r>
    </w:p>
    <w:p w14:paraId="7DEBCFB9" w14:textId="77777777" w:rsidR="00E7032C" w:rsidRDefault="00E75AD0">
      <w:r>
        <w:rPr>
          <w:noProof/>
        </w:rPr>
        <w:pict w14:anchorId="7DEBCFC2">
          <v:rect id="_x0000_i1025" alt="" style="width:468pt;height:.05pt;mso-width-percent:0;mso-height-percent:0;mso-width-percent:0;mso-height-percent:0" o:hralign="center" o:hrstd="t" o:hr="t"/>
        </w:pict>
      </w:r>
    </w:p>
    <w:p w14:paraId="7DEBCFBA" w14:textId="77777777" w:rsidR="00E7032C" w:rsidRDefault="00000000">
      <w:pPr>
        <w:pStyle w:val="Heading4"/>
      </w:pPr>
      <w:bookmarkStart w:id="12" w:name="X2f02eabcb192f246c2fda13e9e09adffa69506e"/>
      <w:bookmarkEnd w:id="11"/>
      <w:r>
        <w:rPr>
          <w:b/>
          <w:bCs/>
        </w:rPr>
        <w:t>b) What additional steps or criteria would you use to compare the models?</w:t>
      </w:r>
    </w:p>
    <w:p w14:paraId="7DEBCFBB" w14:textId="77777777" w:rsidR="00E7032C" w:rsidRDefault="00000000">
      <w:pPr>
        <w:pStyle w:val="Compact"/>
        <w:numPr>
          <w:ilvl w:val="0"/>
          <w:numId w:val="12"/>
        </w:numPr>
      </w:pPr>
      <w:r>
        <w:t>Assumptions regarding residuals</w:t>
      </w:r>
    </w:p>
    <w:p w14:paraId="7DEBCFBC" w14:textId="77777777" w:rsidR="00E7032C" w:rsidRDefault="00000000">
      <w:pPr>
        <w:pStyle w:val="Compact"/>
        <w:numPr>
          <w:ilvl w:val="0"/>
          <w:numId w:val="12"/>
        </w:numPr>
      </w:pPr>
      <w:r>
        <w:t>Residuals Sum of Squares</w:t>
      </w:r>
    </w:p>
    <w:p w14:paraId="7DEBCFBD" w14:textId="77777777" w:rsidR="00E7032C" w:rsidRDefault="00000000">
      <w:pPr>
        <w:pStyle w:val="FirstParagraph"/>
      </w:pPr>
      <w:r>
        <w:t>[Something along these lines]</w:t>
      </w:r>
    </w:p>
    <w:p w14:paraId="7DEBCFBE" w14:textId="77777777" w:rsidR="00E7032C" w:rsidRDefault="00000000">
      <w:pPr>
        <w:pStyle w:val="BodyText"/>
      </w:pPr>
      <w:r>
        <w:lastRenderedPageBreak/>
        <w:t>PTS: 12</w:t>
      </w:r>
      <w:bookmarkEnd w:id="9"/>
      <w:bookmarkEnd w:id="10"/>
      <w:bookmarkEnd w:id="12"/>
    </w:p>
    <w:sectPr w:rsidR="00E703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04CA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40C1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964D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721"/>
    <w:multiLevelType w:val="multilevel"/>
    <w:tmpl w:val="75F80D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:numId="1" w16cid:durableId="1036200615">
    <w:abstractNumId w:val="0"/>
  </w:num>
  <w:num w:numId="2" w16cid:durableId="6478257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3873203">
    <w:abstractNumId w:val="1"/>
  </w:num>
  <w:num w:numId="4" w16cid:durableId="952325763">
    <w:abstractNumId w:val="1"/>
  </w:num>
  <w:num w:numId="5" w16cid:durableId="674958360">
    <w:abstractNumId w:val="1"/>
  </w:num>
  <w:num w:numId="6" w16cid:durableId="781343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2581787">
    <w:abstractNumId w:val="1"/>
  </w:num>
  <w:num w:numId="8" w16cid:durableId="1039280329">
    <w:abstractNumId w:val="1"/>
  </w:num>
  <w:num w:numId="9" w16cid:durableId="2129397519">
    <w:abstractNumId w:val="1"/>
  </w:num>
  <w:num w:numId="10" w16cid:durableId="1851751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48454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666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32C"/>
    <w:rsid w:val="00021F9A"/>
    <w:rsid w:val="003078D5"/>
    <w:rsid w:val="007F2F88"/>
    <w:rsid w:val="009563AC"/>
    <w:rsid w:val="00D223B0"/>
    <w:rsid w:val="00E7032C"/>
    <w:rsid w:val="00E7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CF75"/>
  <w15:docId w15:val="{9FDF5F3A-8456-C641-86C5-79A9FE4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Thursday Exam 3 - Solutions - STAT 252</dc:title>
  <dc:creator/>
  <cp:keywords/>
  <cp:lastModifiedBy>Immanuel James Williams</cp:lastModifiedBy>
  <cp:revision>3</cp:revision>
  <dcterms:created xsi:type="dcterms:W3CDTF">2025-06-01T00:00:00Z</dcterms:created>
  <dcterms:modified xsi:type="dcterms:W3CDTF">2025-06-04T15:23:00Z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