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94" w:rsidRDefault="00DD4998" w:rsidP="00DD4998">
      <w:pPr>
        <w:pStyle w:val="ListParagraph"/>
        <w:numPr>
          <w:ilvl w:val="0"/>
          <w:numId w:val="1"/>
        </w:numPr>
      </w:pPr>
      <w:r>
        <w:t xml:space="preserve">Civil liberties are protections </w:t>
      </w:r>
      <w:r w:rsidRPr="00DD4998">
        <w:rPr>
          <w:b/>
        </w:rPr>
        <w:t>from</w:t>
      </w:r>
      <w:r>
        <w:t xml:space="preserve"> government power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Can’t be taken away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Free speech ,fair trial, privacy</w:t>
      </w:r>
    </w:p>
    <w:p w:rsidR="00DD4998" w:rsidRDefault="00DD4998" w:rsidP="00DD4998">
      <w:pPr>
        <w:pStyle w:val="ListParagraph"/>
        <w:numPr>
          <w:ilvl w:val="0"/>
          <w:numId w:val="1"/>
        </w:numPr>
      </w:pPr>
      <w:r>
        <w:t xml:space="preserve">Civil rights are protections </w:t>
      </w:r>
      <w:r>
        <w:rPr>
          <w:b/>
        </w:rPr>
        <w:t xml:space="preserve">by </w:t>
      </w:r>
      <w:r>
        <w:t>the government</w:t>
      </w:r>
    </w:p>
    <w:p w:rsidR="00DD4998" w:rsidRDefault="00111134" w:rsidP="00111134">
      <w:pPr>
        <w:pStyle w:val="ListParagraph"/>
        <w:numPr>
          <w:ilvl w:val="1"/>
          <w:numId w:val="1"/>
        </w:numPr>
      </w:pPr>
      <w:r>
        <w:t>Equal opportunity</w:t>
      </w:r>
    </w:p>
    <w:p w:rsidR="00111134" w:rsidRDefault="00111134" w:rsidP="00111134">
      <w:pPr>
        <w:pStyle w:val="ListParagraph"/>
        <w:numPr>
          <w:ilvl w:val="0"/>
          <w:numId w:val="1"/>
        </w:numPr>
      </w:pPr>
      <w:r>
        <w:t>First amendment gives freedom of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Religion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 xml:space="preserve">Van </w:t>
      </w:r>
      <w:proofErr w:type="spellStart"/>
      <w:r>
        <w:t>orden</w:t>
      </w:r>
      <w:proofErr w:type="spellEnd"/>
      <w:r>
        <w:t xml:space="preserve"> vs. </w:t>
      </w:r>
      <w:proofErr w:type="spellStart"/>
      <w:r>
        <w:t>perry</w:t>
      </w:r>
      <w:proofErr w:type="spellEnd"/>
    </w:p>
    <w:p w:rsidR="00111134" w:rsidRDefault="00111134" w:rsidP="00111134">
      <w:pPr>
        <w:pStyle w:val="ListParagraph"/>
        <w:numPr>
          <w:ilvl w:val="2"/>
          <w:numId w:val="1"/>
        </w:numPr>
      </w:pPr>
      <w:proofErr w:type="spellStart"/>
      <w:r>
        <w:t>Mcreary</w:t>
      </w:r>
      <w:proofErr w:type="spellEnd"/>
      <w:r>
        <w:t xml:space="preserve"> county vs American civil liberties union of </w:t>
      </w:r>
      <w:proofErr w:type="spellStart"/>
      <w:r>
        <w:t>kentucky</w:t>
      </w:r>
      <w:proofErr w:type="spellEnd"/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Speech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 xml:space="preserve">Clear and present danger 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proofErr w:type="spellStart"/>
      <w:r>
        <w:t>Schenck</w:t>
      </w:r>
      <w:proofErr w:type="spellEnd"/>
      <w:r>
        <w:t xml:space="preserve"> v united states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Political and symbolic speech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Assembly and petition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 xml:space="preserve">Snyder v </w:t>
      </w:r>
      <w:proofErr w:type="spellStart"/>
      <w:r>
        <w:t>phelps</w:t>
      </w:r>
      <w:proofErr w:type="spellEnd"/>
      <w:r>
        <w:t xml:space="preserve"> 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>WBC and regulation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press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Slaps test for obscenity and porn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proofErr w:type="spellStart"/>
      <w:r>
        <w:t>Forth</w:t>
      </w:r>
      <w:proofErr w:type="spellEnd"/>
      <w:r>
        <w:t>, fifth , sixth, and eighth provide due process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4</w:t>
      </w:r>
      <w:r w:rsidRPr="00111134">
        <w:rPr>
          <w:vertAlign w:val="superscript"/>
        </w:rPr>
        <w:t>th</w:t>
      </w:r>
      <w:r>
        <w:t xml:space="preserve"> is no search and seizure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5</w:t>
      </w:r>
      <w:r w:rsidRPr="00111134">
        <w:rPr>
          <w:vertAlign w:val="superscript"/>
        </w:rPr>
        <w:t>th</w:t>
      </w:r>
      <w:r>
        <w:t xml:space="preserve"> no self-incrimination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>Miranda v Arizona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6</w:t>
      </w:r>
      <w:r w:rsidRPr="00111134">
        <w:rPr>
          <w:vertAlign w:val="superscript"/>
        </w:rPr>
        <w:t>th</w:t>
      </w:r>
      <w:r>
        <w:t xml:space="preserve"> public trial without delay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>8</w:t>
      </w:r>
      <w:r w:rsidRPr="00111134">
        <w:rPr>
          <w:vertAlign w:val="superscript"/>
        </w:rPr>
        <w:t>th</w:t>
      </w:r>
      <w:r>
        <w:t xml:space="preserve"> is no cruel and unusual punishment 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>Atkins v Virginia no mental death row</w:t>
      </w:r>
    </w:p>
    <w:p w:rsidR="00111134" w:rsidRDefault="00111134" w:rsidP="00111134">
      <w:pPr>
        <w:pStyle w:val="ListParagraph"/>
        <w:numPr>
          <w:ilvl w:val="1"/>
          <w:numId w:val="1"/>
        </w:numPr>
      </w:pPr>
      <w:r>
        <w:t>Right to privacy is no mentioned but interpreted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 xml:space="preserve">Griswold v Connecticut 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>Zone of privacy</w:t>
      </w:r>
    </w:p>
    <w:p w:rsidR="00111134" w:rsidRDefault="00111134" w:rsidP="00111134">
      <w:pPr>
        <w:pStyle w:val="ListParagraph"/>
        <w:numPr>
          <w:ilvl w:val="2"/>
          <w:numId w:val="1"/>
        </w:numPr>
      </w:pPr>
      <w:r>
        <w:t xml:space="preserve">Abortion 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>Roe v wade</w:t>
      </w:r>
    </w:p>
    <w:p w:rsidR="00111134" w:rsidRDefault="00111134" w:rsidP="00111134">
      <w:pPr>
        <w:pStyle w:val="ListParagraph"/>
        <w:numPr>
          <w:ilvl w:val="3"/>
          <w:numId w:val="1"/>
        </w:numPr>
      </w:pPr>
      <w:r>
        <w:t xml:space="preserve">Lawrence v Texas for homosexuality </w:t>
      </w:r>
      <w:bookmarkStart w:id="0" w:name="_GoBack"/>
      <w:bookmarkEnd w:id="0"/>
    </w:p>
    <w:sectPr w:rsidR="00111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D0B49"/>
    <w:multiLevelType w:val="hybridMultilevel"/>
    <w:tmpl w:val="4502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C9"/>
    <w:rsid w:val="00111134"/>
    <w:rsid w:val="004A0494"/>
    <w:rsid w:val="007C24C9"/>
    <w:rsid w:val="00C45BCB"/>
    <w:rsid w:val="00D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3869-EE68-455A-BB25-913CDC76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45BCB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C45BC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D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2</cp:revision>
  <dcterms:created xsi:type="dcterms:W3CDTF">2015-04-30T06:36:00Z</dcterms:created>
  <dcterms:modified xsi:type="dcterms:W3CDTF">2015-04-30T07:07:00Z</dcterms:modified>
</cp:coreProperties>
</file>