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BD815" w14:textId="77777777" w:rsidR="00333EB8" w:rsidRDefault="00D12F48">
      <w:r>
        <w:t xml:space="preserve">Interest groups and lobbying </w:t>
      </w:r>
    </w:p>
    <w:p w14:paraId="3CE172B0" w14:textId="20B48521" w:rsidR="00307E1C" w:rsidRDefault="00307E1C" w:rsidP="00307E1C">
      <w:pPr>
        <w:pStyle w:val="ListParagraph"/>
        <w:numPr>
          <w:ilvl w:val="0"/>
          <w:numId w:val="1"/>
        </w:numPr>
      </w:pPr>
      <w:r>
        <w:t>David Truman’s the government process</w:t>
      </w:r>
    </w:p>
    <w:p w14:paraId="60729544" w14:textId="089A0AF7" w:rsidR="00307E1C" w:rsidRDefault="00307E1C" w:rsidP="00307E1C">
      <w:pPr>
        <w:pStyle w:val="ListParagraph"/>
        <w:numPr>
          <w:ilvl w:val="1"/>
          <w:numId w:val="1"/>
        </w:numPr>
      </w:pPr>
      <w:r>
        <w:t xml:space="preserve">Defends interest groups </w:t>
      </w:r>
    </w:p>
    <w:p w14:paraId="1EE66AC0" w14:textId="572D457B" w:rsidR="00307E1C" w:rsidRDefault="00307E1C" w:rsidP="00307E1C">
      <w:pPr>
        <w:pStyle w:val="ListParagraph"/>
        <w:numPr>
          <w:ilvl w:val="2"/>
          <w:numId w:val="1"/>
        </w:numPr>
      </w:pPr>
      <w:r>
        <w:t>He says that for every oil group there is an environmental group</w:t>
      </w:r>
    </w:p>
    <w:p w14:paraId="2908F1B4" w14:textId="433FC7DC" w:rsidR="00307E1C" w:rsidRDefault="00307E1C" w:rsidP="00307E1C">
      <w:pPr>
        <w:pStyle w:val="ListParagraph"/>
        <w:numPr>
          <w:ilvl w:val="3"/>
          <w:numId w:val="1"/>
        </w:numPr>
      </w:pPr>
      <w:r>
        <w:t>This is biased because groups have different  amount of money and influence</w:t>
      </w:r>
    </w:p>
    <w:p w14:paraId="486419D4" w14:textId="4BB1588F" w:rsidR="00307E1C" w:rsidRDefault="00307E1C" w:rsidP="00307E1C">
      <w:pPr>
        <w:pStyle w:val="ListParagraph"/>
        <w:numPr>
          <w:ilvl w:val="0"/>
          <w:numId w:val="1"/>
        </w:numPr>
      </w:pPr>
      <w:r>
        <w:t xml:space="preserve">Mancur Olson’s logic of collective action </w:t>
      </w:r>
    </w:p>
    <w:p w14:paraId="118BD5BE" w14:textId="474F38A6" w:rsidR="00307E1C" w:rsidRDefault="00307E1C" w:rsidP="00307E1C">
      <w:pPr>
        <w:pStyle w:val="ListParagraph"/>
        <w:numPr>
          <w:ilvl w:val="1"/>
          <w:numId w:val="1"/>
        </w:numPr>
      </w:pPr>
      <w:r>
        <w:t>Incentives for collective action and the barriers to organization vary for groups</w:t>
      </w:r>
    </w:p>
    <w:p w14:paraId="577BE6B9" w14:textId="0A597BCC" w:rsidR="00307E1C" w:rsidRDefault="00307E1C" w:rsidP="00307E1C">
      <w:pPr>
        <w:pStyle w:val="ListParagraph"/>
        <w:numPr>
          <w:ilvl w:val="2"/>
          <w:numId w:val="1"/>
        </w:numPr>
      </w:pPr>
      <w:r>
        <w:t xml:space="preserve">Free riders are a problem </w:t>
      </w:r>
    </w:p>
    <w:p w14:paraId="42DBEE80" w14:textId="36B9CE3F" w:rsidR="00307E1C" w:rsidRDefault="00307E1C" w:rsidP="00307E1C">
      <w:pPr>
        <w:pStyle w:val="ListParagraph"/>
        <w:numPr>
          <w:ilvl w:val="1"/>
          <w:numId w:val="1"/>
        </w:numPr>
      </w:pPr>
      <w:r>
        <w:t xml:space="preserve">Large organizations give incentives to participate </w:t>
      </w:r>
    </w:p>
    <w:p w14:paraId="63BBCD24" w14:textId="1AD692F8" w:rsidR="00307E1C" w:rsidRDefault="00307E1C" w:rsidP="00307E1C">
      <w:pPr>
        <w:pStyle w:val="ListParagraph"/>
        <w:numPr>
          <w:ilvl w:val="0"/>
          <w:numId w:val="1"/>
        </w:numPr>
      </w:pPr>
      <w:r>
        <w:t xml:space="preserve">Tools used by interest groups </w:t>
      </w:r>
    </w:p>
    <w:p w14:paraId="5128872C" w14:textId="3EAA4916" w:rsidR="00307E1C" w:rsidRDefault="004C4379" w:rsidP="00307E1C">
      <w:pPr>
        <w:pStyle w:val="ListParagraph"/>
        <w:numPr>
          <w:ilvl w:val="1"/>
          <w:numId w:val="1"/>
        </w:numPr>
      </w:pPr>
      <w:r>
        <w:t xml:space="preserve">Trafficking information and access </w:t>
      </w:r>
    </w:p>
    <w:p w14:paraId="4E0205EE" w14:textId="16755BF9" w:rsidR="004C4379" w:rsidRDefault="004C4379" w:rsidP="00307E1C">
      <w:pPr>
        <w:pStyle w:val="ListParagraph"/>
        <w:numPr>
          <w:ilvl w:val="1"/>
          <w:numId w:val="1"/>
        </w:numPr>
      </w:pPr>
      <w:r>
        <w:t xml:space="preserve">Campaign contributions </w:t>
      </w:r>
    </w:p>
    <w:p w14:paraId="48F913B1" w14:textId="4CF42017" w:rsidR="004C4379" w:rsidRDefault="004C4379" w:rsidP="00307E1C">
      <w:pPr>
        <w:pStyle w:val="ListParagraph"/>
        <w:numPr>
          <w:ilvl w:val="1"/>
          <w:numId w:val="1"/>
        </w:numPr>
      </w:pPr>
      <w:r>
        <w:t xml:space="preserve">Advertising </w:t>
      </w:r>
    </w:p>
    <w:p w14:paraId="25E13D29" w14:textId="1B1F14C3" w:rsidR="004C4379" w:rsidRDefault="004C4379" w:rsidP="004C4379">
      <w:pPr>
        <w:pStyle w:val="ListParagraph"/>
        <w:numPr>
          <w:ilvl w:val="0"/>
          <w:numId w:val="1"/>
        </w:numPr>
      </w:pPr>
      <w:r>
        <w:t xml:space="preserve">Campaign finance spending grows since seventies </w:t>
      </w:r>
    </w:p>
    <w:p w14:paraId="1A787B4E" w14:textId="0C2AB39F" w:rsidR="004C4379" w:rsidRDefault="00333EB8" w:rsidP="004C4379">
      <w:pPr>
        <w:pStyle w:val="ListParagraph"/>
        <w:numPr>
          <w:ilvl w:val="0"/>
          <w:numId w:val="1"/>
        </w:numPr>
      </w:pPr>
      <w:r>
        <w:t xml:space="preserve">Incumbent advantage </w:t>
      </w:r>
    </w:p>
    <w:p w14:paraId="78CDD9D5" w14:textId="6EF1993D" w:rsidR="00333EB8" w:rsidRDefault="00333EB8" w:rsidP="004C4379">
      <w:pPr>
        <w:pStyle w:val="ListParagraph"/>
        <w:numPr>
          <w:ilvl w:val="0"/>
          <w:numId w:val="1"/>
        </w:numPr>
      </w:pPr>
      <w:r>
        <w:t xml:space="preserve">PAC </w:t>
      </w:r>
    </w:p>
    <w:p w14:paraId="45A891E3" w14:textId="52DDD363" w:rsidR="00333EB8" w:rsidRDefault="00333EB8" w:rsidP="00333EB8">
      <w:pPr>
        <w:pStyle w:val="ListParagraph"/>
        <w:numPr>
          <w:ilvl w:val="1"/>
          <w:numId w:val="1"/>
        </w:numPr>
      </w:pPr>
      <w:r>
        <w:t xml:space="preserve">Federal election campaign act required groups to form pacs </w:t>
      </w:r>
    </w:p>
    <w:p w14:paraId="38176F12" w14:textId="1AB0288A" w:rsidR="00333EB8" w:rsidRDefault="00333EB8" w:rsidP="00DF7E1A">
      <w:pPr>
        <w:pStyle w:val="ListParagraph"/>
        <w:numPr>
          <w:ilvl w:val="1"/>
          <w:numId w:val="1"/>
        </w:numPr>
      </w:pPr>
      <w:r>
        <w:t xml:space="preserve">Bias is dominated by the wealthy </w:t>
      </w:r>
    </w:p>
    <w:p w14:paraId="4BD56424" w14:textId="77B53444" w:rsidR="00DF7E1A" w:rsidRDefault="00DF7E1A" w:rsidP="00DF7E1A">
      <w:r>
        <w:t>How to regulate campaign contributions</w:t>
      </w:r>
    </w:p>
    <w:p w14:paraId="659A9E3B" w14:textId="584ED01A" w:rsidR="00DF7E1A" w:rsidRDefault="00DF7E1A" w:rsidP="00DF7E1A">
      <w:pPr>
        <w:pStyle w:val="ListParagraph"/>
        <w:numPr>
          <w:ilvl w:val="0"/>
          <w:numId w:val="2"/>
        </w:numPr>
      </w:pPr>
      <w:r>
        <w:t xml:space="preserve">Allow us to see the source of money </w:t>
      </w:r>
    </w:p>
    <w:p w14:paraId="7107EE53" w14:textId="17D6AEDB" w:rsidR="00DF7E1A" w:rsidRDefault="00DF7E1A" w:rsidP="00DF7E1A">
      <w:pPr>
        <w:pStyle w:val="ListParagraph"/>
        <w:numPr>
          <w:ilvl w:val="0"/>
          <w:numId w:val="2"/>
        </w:numPr>
      </w:pPr>
      <w:r>
        <w:t xml:space="preserve">Disclose use of funds </w:t>
      </w:r>
    </w:p>
    <w:p w14:paraId="1559246A" w14:textId="7C47A100" w:rsidR="00DF7E1A" w:rsidRDefault="00DF7E1A" w:rsidP="00DF7E1A">
      <w:pPr>
        <w:pStyle w:val="ListParagraph"/>
        <w:numPr>
          <w:ilvl w:val="0"/>
          <w:numId w:val="2"/>
        </w:numPr>
      </w:pPr>
      <w:r>
        <w:t xml:space="preserve">Limits on contributions and amount spent </w:t>
      </w:r>
    </w:p>
    <w:p w14:paraId="0751CA69" w14:textId="7ECD14A7" w:rsidR="00DF7E1A" w:rsidRDefault="00DF7E1A" w:rsidP="00DF7E1A">
      <w:r>
        <w:t>Federal election campaign act of 1974</w:t>
      </w:r>
    </w:p>
    <w:p w14:paraId="51DF4E56" w14:textId="73D5725F" w:rsidR="00DF7E1A" w:rsidRDefault="00DF7E1A" w:rsidP="00DF7E1A">
      <w:pPr>
        <w:pStyle w:val="ListParagraph"/>
        <w:numPr>
          <w:ilvl w:val="0"/>
          <w:numId w:val="4"/>
        </w:numPr>
      </w:pPr>
      <w:r>
        <w:t>Prompted by Watergate</w:t>
      </w:r>
    </w:p>
    <w:p w14:paraId="5FB78657" w14:textId="12CD1C6D" w:rsidR="00DF7E1A" w:rsidRDefault="00DF7E1A" w:rsidP="00DF7E1A">
      <w:r>
        <w:t>Buckley v valeo</w:t>
      </w:r>
    </w:p>
    <w:p w14:paraId="51D5D159" w14:textId="575C4402" w:rsidR="00DF7E1A" w:rsidRDefault="00DF7E1A" w:rsidP="00DF7E1A">
      <w:pPr>
        <w:pStyle w:val="ListParagraph"/>
        <w:numPr>
          <w:ilvl w:val="0"/>
          <w:numId w:val="4"/>
        </w:numPr>
      </w:pPr>
      <w:r>
        <w:t>Campaigns have to disclose requirements</w:t>
      </w:r>
    </w:p>
    <w:p w14:paraId="7FCAB8A5" w14:textId="6141F406" w:rsidR="00DF7E1A" w:rsidRDefault="00DF7E1A" w:rsidP="00DF7E1A">
      <w:pPr>
        <w:pStyle w:val="ListParagraph"/>
        <w:numPr>
          <w:ilvl w:val="0"/>
          <w:numId w:val="4"/>
        </w:numPr>
      </w:pPr>
      <w:r>
        <w:t>Contribution limits and public finances were upheld</w:t>
      </w:r>
    </w:p>
    <w:p w14:paraId="19FEDBC6" w14:textId="41B999D1" w:rsidR="00DF7E1A" w:rsidRDefault="00DF7E1A" w:rsidP="00DF7E1A">
      <w:pPr>
        <w:pStyle w:val="ListParagraph"/>
        <w:numPr>
          <w:ilvl w:val="0"/>
          <w:numId w:val="4"/>
        </w:numPr>
      </w:pPr>
      <w:r>
        <w:t xml:space="preserve">Expenditure limits were struck down </w:t>
      </w:r>
    </w:p>
    <w:p w14:paraId="29FBF382" w14:textId="25CC5A56" w:rsidR="00DF7E1A" w:rsidRDefault="00DF7E1A" w:rsidP="00DF7E1A">
      <w:r>
        <w:t xml:space="preserve">Corporate spending limits </w:t>
      </w:r>
    </w:p>
    <w:p w14:paraId="1FDE14B0" w14:textId="6206A0BF" w:rsidR="00DF7E1A" w:rsidRDefault="00DF7E1A" w:rsidP="00DF7E1A">
      <w:pPr>
        <w:pStyle w:val="ListParagraph"/>
        <w:numPr>
          <w:ilvl w:val="0"/>
          <w:numId w:val="5"/>
        </w:numPr>
      </w:pPr>
      <w:r>
        <w:t xml:space="preserve">Express advocacy – vote for , elect, support </w:t>
      </w:r>
    </w:p>
    <w:p w14:paraId="1F859089" w14:textId="24B1C4A7" w:rsidR="00DF7E1A" w:rsidRDefault="00B1135C" w:rsidP="00DF7E1A">
      <w:pPr>
        <w:pStyle w:val="ListParagraph"/>
        <w:numPr>
          <w:ilvl w:val="0"/>
          <w:numId w:val="5"/>
        </w:numPr>
      </w:pPr>
      <w:r>
        <w:t xml:space="preserve">By saying these words you are limited in money </w:t>
      </w:r>
    </w:p>
    <w:p w14:paraId="4BB61E35" w14:textId="2DAFE8ED" w:rsidR="00B1135C" w:rsidRDefault="00B1135C" w:rsidP="00B1135C">
      <w:r>
        <w:t xml:space="preserve">Citizens united </w:t>
      </w:r>
    </w:p>
    <w:p w14:paraId="20385F62" w14:textId="53565E95" w:rsidR="00B1135C" w:rsidRDefault="00B1135C" w:rsidP="00B1135C">
      <w:pPr>
        <w:pStyle w:val="ListParagraph"/>
        <w:numPr>
          <w:ilvl w:val="0"/>
          <w:numId w:val="6"/>
        </w:numPr>
      </w:pPr>
      <w:r>
        <w:t xml:space="preserve">Campaign contributions </w:t>
      </w:r>
    </w:p>
    <w:p w14:paraId="0A5B8313" w14:textId="68338D9C" w:rsidR="00B1135C" w:rsidRDefault="00B1135C" w:rsidP="00B1135C">
      <w:pPr>
        <w:pStyle w:val="ListParagraph"/>
        <w:numPr>
          <w:ilvl w:val="0"/>
          <w:numId w:val="6"/>
        </w:numPr>
      </w:pPr>
      <w:r>
        <w:t xml:space="preserve">First amendment protects corporations </w:t>
      </w:r>
    </w:p>
    <w:p w14:paraId="1189A2B4" w14:textId="56DE0CCE" w:rsidR="00B1135C" w:rsidRDefault="00B1135C" w:rsidP="00933D65"/>
    <w:p w14:paraId="21B27924" w14:textId="16B95AD3" w:rsidR="00933D65" w:rsidRDefault="00933D65" w:rsidP="00933D65">
      <w:r>
        <w:lastRenderedPageBreak/>
        <w:t xml:space="preserve">Super Pacs </w:t>
      </w:r>
    </w:p>
    <w:p w14:paraId="767C3991" w14:textId="3B7B4980" w:rsidR="00933D65" w:rsidRDefault="00933D65" w:rsidP="00933D65">
      <w:pPr>
        <w:pStyle w:val="ListParagraph"/>
        <w:numPr>
          <w:ilvl w:val="0"/>
          <w:numId w:val="7"/>
        </w:numPr>
      </w:pPr>
      <w:r>
        <w:t>Pacs can spend unlimited amounts of money to support a candidate</w:t>
      </w:r>
    </w:p>
    <w:p w14:paraId="696383D5" w14:textId="58908641" w:rsidR="00933D65" w:rsidRDefault="00933D65" w:rsidP="00933D65">
      <w:pPr>
        <w:pStyle w:val="ListParagraph"/>
        <w:numPr>
          <w:ilvl w:val="0"/>
          <w:numId w:val="7"/>
        </w:numPr>
      </w:pPr>
      <w:r>
        <w:t>Section 527 can spend as long as they dont express advocacy</w:t>
      </w:r>
    </w:p>
    <w:p w14:paraId="637A01D6" w14:textId="1025C980" w:rsidR="00933D65" w:rsidRDefault="00933D65" w:rsidP="00933D65">
      <w:pPr>
        <w:pStyle w:val="ListParagraph"/>
        <w:numPr>
          <w:ilvl w:val="1"/>
          <w:numId w:val="7"/>
        </w:numPr>
      </w:pPr>
      <w:r>
        <w:t xml:space="preserve">Magic words </w:t>
      </w:r>
    </w:p>
    <w:p w14:paraId="6A8BCC34" w14:textId="2227C541" w:rsidR="00933D65" w:rsidRDefault="00933D65" w:rsidP="00933D65">
      <w:pPr>
        <w:pStyle w:val="ListParagraph"/>
        <w:numPr>
          <w:ilvl w:val="0"/>
          <w:numId w:val="7"/>
        </w:numPr>
      </w:pPr>
      <w:r>
        <w:t xml:space="preserve">There is no $5000 limit on donations to super pacs </w:t>
      </w:r>
      <w:bookmarkStart w:id="0" w:name="_GoBack"/>
      <w:bookmarkEnd w:id="0"/>
    </w:p>
    <w:sectPr w:rsidR="0093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676F"/>
    <w:multiLevelType w:val="hybridMultilevel"/>
    <w:tmpl w:val="252A2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C13F0"/>
    <w:multiLevelType w:val="hybridMultilevel"/>
    <w:tmpl w:val="4178E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A36E5"/>
    <w:multiLevelType w:val="hybridMultilevel"/>
    <w:tmpl w:val="81AAF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14AB2"/>
    <w:multiLevelType w:val="hybridMultilevel"/>
    <w:tmpl w:val="C7A6A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461CA"/>
    <w:multiLevelType w:val="hybridMultilevel"/>
    <w:tmpl w:val="9C5C1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2653F"/>
    <w:multiLevelType w:val="hybridMultilevel"/>
    <w:tmpl w:val="F0382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04F1B"/>
    <w:multiLevelType w:val="hybridMultilevel"/>
    <w:tmpl w:val="E6722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48"/>
    <w:rsid w:val="00307E1C"/>
    <w:rsid w:val="00321764"/>
    <w:rsid w:val="00333EB8"/>
    <w:rsid w:val="004C4379"/>
    <w:rsid w:val="00743842"/>
    <w:rsid w:val="00797DA8"/>
    <w:rsid w:val="009047B9"/>
    <w:rsid w:val="00933D65"/>
    <w:rsid w:val="00B1135C"/>
    <w:rsid w:val="00B36747"/>
    <w:rsid w:val="00D12F48"/>
    <w:rsid w:val="00D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072A"/>
  <w15:chartTrackingRefBased/>
  <w15:docId w15:val="{7021DAED-0CDB-40AA-A605-0D3FA98A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307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4</cp:revision>
  <dcterms:created xsi:type="dcterms:W3CDTF">2015-03-30T14:02:00Z</dcterms:created>
  <dcterms:modified xsi:type="dcterms:W3CDTF">2015-04-04T16:29:00Z</dcterms:modified>
</cp:coreProperties>
</file>