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9DF2" w14:textId="3693E08F" w:rsidR="690FFD29" w:rsidRPr="00712527" w:rsidRDefault="718ED8DF" w:rsidP="40EAE2F6">
      <w:pPr>
        <w:jc w:val="center"/>
        <w:rPr>
          <w:color w:val="C00000"/>
        </w:rPr>
      </w:pPr>
      <w:r w:rsidRPr="00712527">
        <w:rPr>
          <w:rFonts w:ascii="Tw Cen MT Condensed" w:eastAsia="Tw Cen MT Condensed" w:hAnsi="Tw Cen MT Condensed" w:cs="Tw Cen MT Condensed"/>
          <w:color w:val="C00000"/>
          <w:sz w:val="144"/>
          <w:szCs w:val="144"/>
          <w:lang w:val="es-AR"/>
        </w:rPr>
        <w:t xml:space="preserve">PROYECTO HÁBITAR </w:t>
      </w:r>
    </w:p>
    <w:p w14:paraId="0BA7CD99" w14:textId="7AEAD6FD" w:rsidR="690FFD29" w:rsidRPr="00712527" w:rsidRDefault="44A41A9C" w:rsidP="40EAE2F6">
      <w:pPr>
        <w:jc w:val="center"/>
        <w:rPr>
          <w:rFonts w:ascii="Tw Cen MT Condensed" w:eastAsia="Tw Cen MT Condensed" w:hAnsi="Tw Cen MT Condensed" w:cs="Tw Cen MT Condensed"/>
          <w:color w:val="C00000"/>
          <w:sz w:val="60"/>
          <w:szCs w:val="60"/>
          <w:lang w:val="es-AR"/>
        </w:rPr>
      </w:pPr>
      <w:r w:rsidRPr="00712527">
        <w:rPr>
          <w:rFonts w:ascii="Tw Cen MT Condensed" w:eastAsia="Tw Cen MT Condensed" w:hAnsi="Tw Cen MT Condensed" w:cs="Tw Cen MT Condensed"/>
          <w:color w:val="C00000"/>
          <w:sz w:val="60"/>
          <w:szCs w:val="60"/>
          <w:lang w:val="es-AR"/>
        </w:rPr>
        <w:t xml:space="preserve"> </w:t>
      </w:r>
      <w:r w:rsidR="40EAE2F6" w:rsidRPr="00712527">
        <w:rPr>
          <w:noProof/>
          <w:color w:val="C00000"/>
          <w:lang w:eastAsia="es-ES"/>
        </w:rPr>
        <w:drawing>
          <wp:inline distT="0" distB="0" distL="0" distR="0" wp14:anchorId="387DA4CD" wp14:editId="03D093D4">
            <wp:extent cx="5339104" cy="2781300"/>
            <wp:effectExtent l="0" t="0" r="0" b="0"/>
            <wp:docPr id="381077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39104" cy="2781300"/>
                    </a:xfrm>
                    <a:prstGeom prst="rect">
                      <a:avLst/>
                    </a:prstGeom>
                  </pic:spPr>
                </pic:pic>
              </a:graphicData>
            </a:graphic>
          </wp:inline>
        </w:drawing>
      </w:r>
    </w:p>
    <w:p w14:paraId="62A813BE" w14:textId="3E2231E9" w:rsidR="690FFD29" w:rsidRPr="00712527" w:rsidRDefault="690FFD29" w:rsidP="40EAE2F6">
      <w:pPr>
        <w:jc w:val="both"/>
        <w:rPr>
          <w:rFonts w:ascii="Tw Cen MT Condensed" w:eastAsia="Tw Cen MT Condensed" w:hAnsi="Tw Cen MT Condensed" w:cs="Tw Cen MT Condensed"/>
          <w:color w:val="C00000"/>
          <w:sz w:val="60"/>
          <w:szCs w:val="60"/>
          <w:lang w:val="es-AR"/>
        </w:rPr>
      </w:pPr>
    </w:p>
    <w:p w14:paraId="6EC77DF3" w14:textId="009B6DF2"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60"/>
          <w:szCs w:val="60"/>
          <w:lang w:val="es-AR"/>
        </w:rPr>
        <w:t>PROYECTO CIENTÍFICO DE INVESTIGACIÓN Y DESARROLLO PARA UN CENTRO DE ENTRENAMIENTO AISLADO DE SIMULACIÓN DE COLONIZACIÓN PLANETARIA.</w:t>
      </w:r>
      <w:r w:rsidRPr="00712527">
        <w:rPr>
          <w:rFonts w:ascii="Tw Cen MT Condensed" w:eastAsia="Tw Cen MT Condensed" w:hAnsi="Tw Cen MT Condensed" w:cs="Tw Cen MT Condensed"/>
          <w:color w:val="C00000"/>
          <w:sz w:val="52"/>
          <w:szCs w:val="52"/>
          <w:lang w:val="es-AR"/>
        </w:rPr>
        <w:t xml:space="preserve"> </w:t>
      </w:r>
    </w:p>
    <w:p w14:paraId="26228360" w14:textId="0844674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7718DAD1" w14:textId="197115D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42C62E1D" w14:textId="583C2E2C"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3334D76D" w14:textId="4426EA9A"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183F33E0" w14:textId="1FC4B0AF"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lastRenderedPageBreak/>
        <w:t>Integrantes:</w:t>
      </w:r>
    </w:p>
    <w:p w14:paraId="62392DC1" w14:textId="79011084"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ÁLVAREZ</w:t>
      </w:r>
      <w:r w:rsidR="003C57A9" w:rsidRPr="00712527">
        <w:rPr>
          <w:rFonts w:ascii="Tw Cen MT Condensed" w:eastAsia="Tw Cen MT Condensed" w:hAnsi="Tw Cen MT Condensed" w:cs="Tw Cen MT Condensed"/>
          <w:color w:val="C00000"/>
          <w:sz w:val="52"/>
          <w:szCs w:val="52"/>
          <w:lang w:val="es-AR"/>
        </w:rPr>
        <w:t xml:space="preserve"> DE IGARZÁBAL</w:t>
      </w:r>
      <w:r w:rsidRPr="00712527">
        <w:rPr>
          <w:rFonts w:ascii="Tw Cen MT Condensed" w:eastAsia="Tw Cen MT Condensed" w:hAnsi="Tw Cen MT Condensed" w:cs="Tw Cen MT Condensed"/>
          <w:color w:val="C00000"/>
          <w:sz w:val="52"/>
          <w:szCs w:val="52"/>
          <w:lang w:val="es-AR"/>
        </w:rPr>
        <w:t>, Fernando</w:t>
      </w:r>
      <w:r w:rsidR="003C57A9" w:rsidRPr="00712527">
        <w:rPr>
          <w:rFonts w:ascii="Tw Cen MT Condensed" w:eastAsia="Tw Cen MT Condensed" w:hAnsi="Tw Cen MT Condensed" w:cs="Tw Cen MT Condensed"/>
          <w:color w:val="C00000"/>
          <w:sz w:val="52"/>
          <w:szCs w:val="52"/>
          <w:lang w:val="es-AR"/>
        </w:rPr>
        <w:t xml:space="preserve"> </w:t>
      </w:r>
      <w:proofErr w:type="spellStart"/>
      <w:r w:rsidR="003C57A9" w:rsidRPr="00712527">
        <w:rPr>
          <w:rFonts w:ascii="Tw Cen MT Condensed" w:eastAsia="Tw Cen MT Condensed" w:hAnsi="Tw Cen MT Condensed" w:cs="Tw Cen MT Condensed"/>
          <w:color w:val="C00000"/>
          <w:sz w:val="52"/>
          <w:szCs w:val="52"/>
          <w:lang w:val="es-AR"/>
        </w:rPr>
        <w:t>Hector</w:t>
      </w:r>
      <w:proofErr w:type="spellEnd"/>
      <w:r w:rsidRPr="00712527">
        <w:rPr>
          <w:rFonts w:ascii="Tw Cen MT Condensed" w:eastAsia="Tw Cen MT Condensed" w:hAnsi="Tw Cen MT Condensed" w:cs="Tw Cen MT Condensed"/>
          <w:color w:val="C00000"/>
          <w:sz w:val="52"/>
          <w:szCs w:val="52"/>
          <w:lang w:val="es-AR"/>
        </w:rPr>
        <w:t>.</w:t>
      </w:r>
    </w:p>
    <w:p w14:paraId="609D7060" w14:textId="6A37F0E7" w:rsidR="690FFD29" w:rsidRPr="00712527" w:rsidRDefault="718ED8DF" w:rsidP="40EAE2F6">
      <w:pPr>
        <w:ind w:firstLine="708"/>
        <w:jc w:val="both"/>
        <w:rPr>
          <w:color w:val="C00000"/>
        </w:rPr>
      </w:pPr>
      <w:r w:rsidRPr="00712527">
        <w:rPr>
          <w:rFonts w:ascii="Tw Cen MT Condensed" w:eastAsia="Tw Cen MT Condensed" w:hAnsi="Tw Cen MT Condensed" w:cs="Tw Cen MT Condensed"/>
          <w:color w:val="C00000"/>
          <w:sz w:val="52"/>
          <w:szCs w:val="52"/>
          <w:lang w:val="es-AR"/>
        </w:rPr>
        <w:t>BUCHARDO, Rubén.</w:t>
      </w:r>
    </w:p>
    <w:p w14:paraId="5C305C7A" w14:textId="1E3C6EEF"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CASTRO, Oscar Raúl Andrés.</w:t>
      </w:r>
    </w:p>
    <w:p w14:paraId="6F9A4D30" w14:textId="52104582" w:rsidR="2D13524A" w:rsidRPr="00712527" w:rsidRDefault="718ED8DF" w:rsidP="718ED8DF">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EGIDI, Agustín.</w:t>
      </w:r>
    </w:p>
    <w:p w14:paraId="239A1E84" w14:textId="4A767F2B"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GÓNGORA, David Alejandro.</w:t>
      </w:r>
    </w:p>
    <w:p w14:paraId="7E6BCDDF" w14:textId="54E50DE3" w:rsidR="690FFD29" w:rsidRPr="00712527" w:rsidRDefault="44A41A9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LEÓN, Juan Emilio.</w:t>
      </w:r>
    </w:p>
    <w:p w14:paraId="11862369" w14:textId="775A02E8" w:rsidR="44A41A9C" w:rsidRPr="00712527" w:rsidRDefault="44A41A9C" w:rsidP="44A41A9C">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SPAGNOLO, Matías.</w:t>
      </w:r>
    </w:p>
    <w:p w14:paraId="69FEB309" w14:textId="4EF38F35" w:rsidR="690FFD29" w:rsidRPr="00712527" w:rsidRDefault="690FFD29" w:rsidP="40EAE2F6">
      <w:pPr>
        <w:ind w:left="708"/>
        <w:jc w:val="both"/>
        <w:rPr>
          <w:rFonts w:ascii="Tw Cen MT Condensed" w:eastAsia="Tw Cen MT Condensed" w:hAnsi="Tw Cen MT Condensed" w:cs="Tw Cen MT Condensed"/>
          <w:color w:val="C00000"/>
          <w:sz w:val="52"/>
          <w:szCs w:val="52"/>
          <w:lang w:val="es-AR"/>
        </w:rPr>
      </w:pPr>
    </w:p>
    <w:p w14:paraId="2AB82DA3" w14:textId="36F9571B" w:rsidR="690FFD29" w:rsidRPr="00712527" w:rsidRDefault="7863D696" w:rsidP="40EAE2F6">
      <w:pPr>
        <w:jc w:val="both"/>
        <w:rPr>
          <w:color w:val="C00000"/>
        </w:rPr>
      </w:pPr>
      <w:r w:rsidRPr="00712527">
        <w:rPr>
          <w:rFonts w:ascii="Tw Cen MT Condensed" w:eastAsia="Tw Cen MT Condensed" w:hAnsi="Tw Cen MT Condensed" w:cs="Tw Cen MT Condensed"/>
          <w:color w:val="C00000"/>
          <w:sz w:val="60"/>
          <w:szCs w:val="60"/>
          <w:lang w:val="es-AR"/>
        </w:rPr>
        <w:t xml:space="preserve">  </w:t>
      </w:r>
    </w:p>
    <w:p w14:paraId="7609F09D" w14:textId="3D06AEA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134086D4" w14:textId="68B5E697"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DEE1C1F" w14:textId="0E291AD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37A7640" w14:textId="0BEF862A"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4D5AB37" w14:textId="7A58552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78AD0507" w14:textId="33F2E09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35FDB70D" w14:textId="4655936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3543705" w14:textId="111F958D" w:rsidR="690FFD29" w:rsidRPr="00712527" w:rsidRDefault="009E583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Publicado: </w:t>
      </w:r>
      <w:r w:rsidR="003C57A9" w:rsidRPr="00712527">
        <w:rPr>
          <w:rFonts w:ascii="Tw Cen MT Condensed" w:eastAsia="Tw Cen MT Condensed" w:hAnsi="Tw Cen MT Condensed" w:cs="Tw Cen MT Condensed"/>
          <w:color w:val="C00000"/>
          <w:sz w:val="52"/>
          <w:szCs w:val="52"/>
          <w:lang w:val="es-AR"/>
        </w:rPr>
        <w:t>30</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04</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2017</w:t>
      </w:r>
    </w:p>
    <w:p w14:paraId="73CCC155" w14:textId="4DA210DB" w:rsidR="690FFD29" w:rsidRPr="00712527" w:rsidRDefault="718ED8DF" w:rsidP="00A57B2A">
      <w:pPr>
        <w:rPr>
          <w:color w:val="C00000"/>
        </w:rPr>
      </w:pPr>
      <w:r w:rsidRPr="00712527">
        <w:rPr>
          <w:rFonts w:ascii="Tw Cen MT Condensed" w:eastAsia="Tw Cen MT Condensed" w:hAnsi="Tw Cen MT Condensed" w:cs="Tw Cen MT Condensed"/>
          <w:color w:val="C00000"/>
          <w:sz w:val="52"/>
          <w:szCs w:val="52"/>
        </w:rPr>
        <w:t>Total horas de ingeniería utilizadas: 357hs</w:t>
      </w:r>
    </w:p>
    <w:sdt>
      <w:sdtPr>
        <w:rPr>
          <w:rFonts w:asciiTheme="minorHAnsi" w:eastAsiaTheme="minorHAnsi" w:hAnsiTheme="minorHAnsi" w:cstheme="minorBidi"/>
          <w:color w:val="C00000"/>
          <w:sz w:val="22"/>
          <w:szCs w:val="22"/>
          <w:lang w:val="es-ES" w:eastAsia="en-US"/>
        </w:rPr>
        <w:id w:val="1503861003"/>
        <w:docPartObj>
          <w:docPartGallery w:val="Table of Contents"/>
          <w:docPartUnique/>
        </w:docPartObj>
      </w:sdtPr>
      <w:sdtEndPr>
        <w:rPr>
          <w:b/>
          <w:bCs/>
        </w:rPr>
      </w:sdtEndPr>
      <w:sdtContent>
        <w:p w14:paraId="7EEBBB91" w14:textId="7C34B537" w:rsidR="009E583C" w:rsidRPr="00712527" w:rsidRDefault="009E583C">
          <w:pPr>
            <w:pStyle w:val="TtuloTDC"/>
            <w:rPr>
              <w:rStyle w:val="Ttulo1Car"/>
              <w:color w:val="C00000"/>
            </w:rPr>
          </w:pPr>
          <w:proofErr w:type="spellStart"/>
          <w:r w:rsidRPr="00712527">
            <w:rPr>
              <w:rStyle w:val="Ttulo1Car"/>
              <w:color w:val="C00000"/>
            </w:rPr>
            <w:t>Índice</w:t>
          </w:r>
          <w:proofErr w:type="spellEnd"/>
        </w:p>
        <w:p w14:paraId="15FDA6A1" w14:textId="77777777" w:rsidR="009E583C" w:rsidRPr="00712527" w:rsidRDefault="009E583C">
          <w:pPr>
            <w:pStyle w:val="TDC1"/>
            <w:tabs>
              <w:tab w:val="right" w:leader="dot" w:pos="8494"/>
            </w:tabs>
            <w:rPr>
              <w:rFonts w:eastAsiaTheme="minorEastAsia"/>
              <w:noProof/>
              <w:color w:val="C00000"/>
              <w:lang w:val="es-AR" w:eastAsia="es-AR"/>
            </w:rPr>
          </w:pPr>
          <w:r w:rsidRPr="00712527">
            <w:rPr>
              <w:color w:val="C00000"/>
            </w:rPr>
            <w:fldChar w:fldCharType="begin"/>
          </w:r>
          <w:r w:rsidRPr="00712527">
            <w:rPr>
              <w:color w:val="C00000"/>
            </w:rPr>
            <w:instrText xml:space="preserve"> TOC \o "1-3" \h \z \u </w:instrText>
          </w:r>
          <w:r w:rsidRPr="00712527">
            <w:rPr>
              <w:color w:val="C00000"/>
            </w:rPr>
            <w:fldChar w:fldCharType="separate"/>
          </w:r>
          <w:hyperlink w:anchor="_Toc481224786" w:history="1">
            <w:r w:rsidRPr="00712527">
              <w:rPr>
                <w:rStyle w:val="Hipervnculo"/>
                <w:noProof/>
                <w:color w:val="C00000"/>
              </w:rPr>
              <w:t>Nota para los jueces</w:t>
            </w:r>
            <w:r w:rsidRPr="00712527">
              <w:rPr>
                <w:noProof/>
                <w:webHidden/>
                <w:color w:val="C00000"/>
              </w:rPr>
              <w:tab/>
            </w:r>
            <w:r w:rsidRPr="00712527">
              <w:rPr>
                <w:noProof/>
                <w:webHidden/>
                <w:color w:val="C00000"/>
              </w:rPr>
              <w:fldChar w:fldCharType="begin"/>
            </w:r>
            <w:r w:rsidRPr="00712527">
              <w:rPr>
                <w:noProof/>
                <w:webHidden/>
                <w:color w:val="C00000"/>
              </w:rPr>
              <w:instrText xml:space="preserve"> PAGEREF _Toc481224786 \h </w:instrText>
            </w:r>
            <w:r w:rsidRPr="00712527">
              <w:rPr>
                <w:noProof/>
                <w:webHidden/>
                <w:color w:val="C00000"/>
              </w:rPr>
            </w:r>
            <w:r w:rsidRPr="00712527">
              <w:rPr>
                <w:noProof/>
                <w:webHidden/>
                <w:color w:val="C00000"/>
              </w:rPr>
              <w:fldChar w:fldCharType="separate"/>
            </w:r>
            <w:r w:rsidRPr="00712527">
              <w:rPr>
                <w:noProof/>
                <w:webHidden/>
                <w:color w:val="C00000"/>
              </w:rPr>
              <w:t>4</w:t>
            </w:r>
            <w:r w:rsidRPr="00712527">
              <w:rPr>
                <w:noProof/>
                <w:webHidden/>
                <w:color w:val="C00000"/>
              </w:rPr>
              <w:fldChar w:fldCharType="end"/>
            </w:r>
          </w:hyperlink>
        </w:p>
        <w:p w14:paraId="3EEE2CAE" w14:textId="77777777" w:rsidR="009E583C" w:rsidRPr="00712527" w:rsidRDefault="00465D7E">
          <w:pPr>
            <w:pStyle w:val="TDC1"/>
            <w:tabs>
              <w:tab w:val="right" w:leader="dot" w:pos="8494"/>
            </w:tabs>
            <w:rPr>
              <w:rFonts w:eastAsiaTheme="minorEastAsia"/>
              <w:noProof/>
              <w:color w:val="C00000"/>
              <w:lang w:val="es-AR" w:eastAsia="es-AR"/>
            </w:rPr>
          </w:pPr>
          <w:hyperlink w:anchor="_Toc481224787" w:history="1">
            <w:r w:rsidR="009E583C" w:rsidRPr="00712527">
              <w:rPr>
                <w:rStyle w:val="Hipervnculo"/>
                <w:i/>
                <w:iCs/>
                <w:noProof/>
                <w:color w:val="C00000"/>
              </w:rPr>
              <w:t>Diccionario del proyecto HábitAR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234DFE8" w14:textId="77777777" w:rsidR="009E583C" w:rsidRPr="00712527" w:rsidRDefault="00465D7E">
          <w:pPr>
            <w:pStyle w:val="TDC1"/>
            <w:tabs>
              <w:tab w:val="right" w:leader="dot" w:pos="8494"/>
            </w:tabs>
            <w:rPr>
              <w:rFonts w:eastAsiaTheme="minorEastAsia"/>
              <w:noProof/>
              <w:color w:val="C00000"/>
              <w:lang w:val="es-AR" w:eastAsia="es-AR"/>
            </w:rPr>
          </w:pPr>
          <w:hyperlink w:anchor="_Toc481224788" w:history="1">
            <w:r w:rsidR="009E583C" w:rsidRPr="00712527">
              <w:rPr>
                <w:rStyle w:val="Hipervnculo"/>
                <w:i/>
                <w:iCs/>
                <w:noProof/>
                <w:color w:val="C00000"/>
              </w:rPr>
              <w:t>Categoría: Ideate and create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17EB92C" w14:textId="77777777" w:rsidR="009E583C" w:rsidRPr="00712527" w:rsidRDefault="00465D7E">
          <w:pPr>
            <w:pStyle w:val="TDC1"/>
            <w:tabs>
              <w:tab w:val="right" w:leader="dot" w:pos="8494"/>
            </w:tabs>
            <w:rPr>
              <w:rFonts w:eastAsiaTheme="minorEastAsia"/>
              <w:noProof/>
              <w:color w:val="C00000"/>
              <w:lang w:val="es-AR" w:eastAsia="es-AR"/>
            </w:rPr>
          </w:pPr>
          <w:hyperlink w:anchor="_Toc481224789" w:history="1">
            <w:r w:rsidR="009E583C" w:rsidRPr="00712527">
              <w:rPr>
                <w:rStyle w:val="Hipervnculo"/>
                <w:i/>
                <w:iCs/>
                <w:noProof/>
                <w:color w:val="C00000"/>
              </w:rPr>
              <w:t>Desafío: Small space, big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0592AA6D" w14:textId="77777777" w:rsidR="009E583C" w:rsidRPr="00712527" w:rsidRDefault="00465D7E">
          <w:pPr>
            <w:pStyle w:val="TDC2"/>
            <w:tabs>
              <w:tab w:val="right" w:leader="dot" w:pos="8494"/>
            </w:tabs>
            <w:rPr>
              <w:rFonts w:eastAsiaTheme="minorEastAsia"/>
              <w:noProof/>
              <w:color w:val="C00000"/>
              <w:lang w:val="es-AR" w:eastAsia="es-AR"/>
            </w:rPr>
          </w:pPr>
          <w:hyperlink w:anchor="_Toc481224790" w:history="1">
            <w:r w:rsidR="009E583C" w:rsidRPr="00712527">
              <w:rPr>
                <w:rStyle w:val="Hipervnculo"/>
                <w:i/>
                <w:iCs/>
                <w:noProof/>
                <w:color w:val="C00000"/>
              </w:rPr>
              <w:t>Descripción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66A0B81D" w14:textId="77777777" w:rsidR="009E583C" w:rsidRPr="00712527" w:rsidRDefault="00465D7E">
          <w:pPr>
            <w:pStyle w:val="TDC2"/>
            <w:tabs>
              <w:tab w:val="right" w:leader="dot" w:pos="8494"/>
            </w:tabs>
            <w:rPr>
              <w:rFonts w:eastAsiaTheme="minorEastAsia"/>
              <w:noProof/>
              <w:color w:val="C00000"/>
              <w:lang w:val="es-AR" w:eastAsia="es-AR"/>
            </w:rPr>
          </w:pPr>
          <w:hyperlink w:anchor="_Toc481224791" w:history="1">
            <w:r w:rsidR="009E583C" w:rsidRPr="00712527">
              <w:rPr>
                <w:rStyle w:val="Hipervnculo"/>
                <w:i/>
                <w:iCs/>
                <w:noProof/>
                <w:color w:val="C00000"/>
              </w:rPr>
              <w:t>Situación: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3EC42A4B" w14:textId="77777777" w:rsidR="009E583C" w:rsidRPr="00712527" w:rsidRDefault="00465D7E">
          <w:pPr>
            <w:pStyle w:val="TDC2"/>
            <w:tabs>
              <w:tab w:val="right" w:leader="dot" w:pos="8494"/>
            </w:tabs>
            <w:rPr>
              <w:rFonts w:eastAsiaTheme="minorEastAsia"/>
              <w:noProof/>
              <w:color w:val="C00000"/>
              <w:lang w:val="es-AR" w:eastAsia="es-AR"/>
            </w:rPr>
          </w:pPr>
          <w:hyperlink w:anchor="_Toc481224792" w:history="1">
            <w:r w:rsidR="009E583C" w:rsidRPr="00712527">
              <w:rPr>
                <w:rStyle w:val="Hipervnculo"/>
                <w:i/>
                <w:iCs/>
                <w:noProof/>
                <w:color w:val="C00000"/>
              </w:rPr>
              <w:t>Consideraciones: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06975F75" w14:textId="77777777" w:rsidR="009E583C" w:rsidRPr="00712527" w:rsidRDefault="00465D7E">
          <w:pPr>
            <w:pStyle w:val="TDC1"/>
            <w:tabs>
              <w:tab w:val="right" w:leader="dot" w:pos="8494"/>
            </w:tabs>
            <w:rPr>
              <w:rFonts w:eastAsiaTheme="minorEastAsia"/>
              <w:noProof/>
              <w:color w:val="C00000"/>
              <w:lang w:val="es-AR" w:eastAsia="es-AR"/>
            </w:rPr>
          </w:pPr>
          <w:hyperlink w:anchor="_Toc481224793" w:history="1">
            <w:r w:rsidR="009E583C" w:rsidRPr="00712527">
              <w:rPr>
                <w:rStyle w:val="Hipervnculo"/>
                <w:noProof/>
                <w:color w:val="C00000"/>
              </w:rPr>
              <w:t>Actividades a realizar.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7835C7AB" w14:textId="77777777" w:rsidR="009E583C" w:rsidRPr="00712527" w:rsidRDefault="00465D7E">
          <w:pPr>
            <w:pStyle w:val="TDC2"/>
            <w:tabs>
              <w:tab w:val="right" w:leader="dot" w:pos="8494"/>
            </w:tabs>
            <w:rPr>
              <w:rFonts w:eastAsiaTheme="minorEastAsia"/>
              <w:noProof/>
              <w:color w:val="C00000"/>
              <w:lang w:val="es-AR" w:eastAsia="es-AR"/>
            </w:rPr>
          </w:pPr>
          <w:hyperlink w:anchor="_Toc481224794" w:history="1">
            <w:r w:rsidR="009E583C" w:rsidRPr="00712527">
              <w:rPr>
                <w:rStyle w:val="Hipervnculo"/>
                <w:noProof/>
                <w:color w:val="C00000"/>
              </w:rPr>
              <w:t>Instancia 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9E5DB" w14:textId="77777777" w:rsidR="009E583C" w:rsidRPr="00712527" w:rsidRDefault="00465D7E">
          <w:pPr>
            <w:pStyle w:val="TDC2"/>
            <w:tabs>
              <w:tab w:val="right" w:leader="dot" w:pos="8494"/>
            </w:tabs>
            <w:rPr>
              <w:rFonts w:eastAsiaTheme="minorEastAsia"/>
              <w:noProof/>
              <w:color w:val="C00000"/>
              <w:lang w:val="es-AR" w:eastAsia="es-AR"/>
            </w:rPr>
          </w:pPr>
          <w:hyperlink w:anchor="_Toc481224795" w:history="1">
            <w:r w:rsidR="009E583C" w:rsidRPr="00712527">
              <w:rPr>
                <w:rStyle w:val="Hipervnculo"/>
                <w:noProof/>
                <w:color w:val="C00000"/>
              </w:rPr>
              <w:t>Instancia Internacional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3CA6A" w14:textId="77777777" w:rsidR="009E583C" w:rsidRPr="00712527" w:rsidRDefault="00465D7E">
          <w:pPr>
            <w:pStyle w:val="TDC1"/>
            <w:tabs>
              <w:tab w:val="right" w:leader="dot" w:pos="8494"/>
            </w:tabs>
            <w:rPr>
              <w:rFonts w:eastAsiaTheme="minorEastAsia"/>
              <w:noProof/>
              <w:color w:val="C00000"/>
              <w:lang w:val="es-AR" w:eastAsia="es-AR"/>
            </w:rPr>
          </w:pPr>
          <w:hyperlink w:anchor="_Toc481224796" w:history="1">
            <w:r w:rsidR="009E583C" w:rsidRPr="00712527">
              <w:rPr>
                <w:rStyle w:val="Hipervnculo"/>
                <w:noProof/>
                <w:color w:val="C00000"/>
              </w:rPr>
              <w:t>Introducción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57E925C3" w14:textId="77777777" w:rsidR="009E583C" w:rsidRPr="00712527" w:rsidRDefault="00465D7E">
          <w:pPr>
            <w:pStyle w:val="TDC1"/>
            <w:tabs>
              <w:tab w:val="right" w:leader="dot" w:pos="8494"/>
            </w:tabs>
            <w:rPr>
              <w:rFonts w:eastAsiaTheme="minorEastAsia"/>
              <w:noProof/>
              <w:color w:val="C00000"/>
              <w:lang w:val="es-AR" w:eastAsia="es-AR"/>
            </w:rPr>
          </w:pPr>
          <w:hyperlink w:anchor="_Toc481224797" w:history="1">
            <w:r w:rsidR="009E583C" w:rsidRPr="00712527">
              <w:rPr>
                <w:rStyle w:val="Hipervnculo"/>
                <w:noProof/>
                <w:color w:val="C00000"/>
              </w:rPr>
              <w:t>Planificación de la misión y simulación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8</w:t>
            </w:r>
            <w:r w:rsidR="009E583C" w:rsidRPr="00712527">
              <w:rPr>
                <w:noProof/>
                <w:webHidden/>
                <w:color w:val="C00000"/>
              </w:rPr>
              <w:fldChar w:fldCharType="end"/>
            </w:r>
          </w:hyperlink>
        </w:p>
        <w:p w14:paraId="265AA134" w14:textId="77777777" w:rsidR="009E583C" w:rsidRPr="00712527" w:rsidRDefault="00465D7E">
          <w:pPr>
            <w:pStyle w:val="TDC1"/>
            <w:tabs>
              <w:tab w:val="right" w:leader="dot" w:pos="8494"/>
            </w:tabs>
            <w:rPr>
              <w:rFonts w:eastAsiaTheme="minorEastAsia"/>
              <w:noProof/>
              <w:color w:val="C00000"/>
              <w:lang w:val="es-AR" w:eastAsia="es-AR"/>
            </w:rPr>
          </w:pPr>
          <w:hyperlink w:anchor="_Toc481224798" w:history="1">
            <w:r w:rsidR="009E583C" w:rsidRPr="00712527">
              <w:rPr>
                <w:rStyle w:val="Hipervnculo"/>
                <w:noProof/>
                <w:color w:val="C00000"/>
              </w:rPr>
              <w:t>Descripción y características de La Colonia o Centro de Entrenamiento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7DE708ED" w14:textId="77777777" w:rsidR="009E583C" w:rsidRPr="00712527" w:rsidRDefault="00465D7E">
          <w:pPr>
            <w:pStyle w:val="TDC2"/>
            <w:tabs>
              <w:tab w:val="right" w:leader="dot" w:pos="8494"/>
            </w:tabs>
            <w:rPr>
              <w:rFonts w:eastAsiaTheme="minorEastAsia"/>
              <w:noProof/>
              <w:color w:val="C00000"/>
              <w:lang w:val="es-AR" w:eastAsia="es-AR"/>
            </w:rPr>
          </w:pPr>
          <w:hyperlink w:anchor="_Toc481224799" w:history="1">
            <w:r w:rsidR="009E583C" w:rsidRPr="00712527">
              <w:rPr>
                <w:rStyle w:val="Hipervnculo"/>
                <w:noProof/>
                <w:color w:val="C00000"/>
              </w:rPr>
              <w:t>Havens: Refugios temporales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234E5F6A" w14:textId="77777777" w:rsidR="009E583C" w:rsidRPr="00712527" w:rsidRDefault="00465D7E">
          <w:pPr>
            <w:pStyle w:val="TDC2"/>
            <w:tabs>
              <w:tab w:val="right" w:leader="dot" w:pos="8494"/>
            </w:tabs>
            <w:rPr>
              <w:rFonts w:eastAsiaTheme="minorEastAsia"/>
              <w:noProof/>
              <w:color w:val="C00000"/>
              <w:lang w:val="es-AR" w:eastAsia="es-AR"/>
            </w:rPr>
          </w:pPr>
          <w:hyperlink w:anchor="_Toc481224800" w:history="1">
            <w:r w:rsidR="009E583C" w:rsidRPr="00712527">
              <w:rPr>
                <w:rStyle w:val="Hipervnculo"/>
                <w:noProof/>
                <w:color w:val="C00000"/>
              </w:rPr>
              <w:t>HábitAR principal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10AF2DF7" w14:textId="77777777" w:rsidR="009E583C" w:rsidRPr="00712527" w:rsidRDefault="00465D7E">
          <w:pPr>
            <w:pStyle w:val="TDC2"/>
            <w:tabs>
              <w:tab w:val="right" w:leader="dot" w:pos="8494"/>
            </w:tabs>
            <w:rPr>
              <w:rFonts w:eastAsiaTheme="minorEastAsia"/>
              <w:noProof/>
              <w:color w:val="C00000"/>
              <w:lang w:val="es-AR" w:eastAsia="es-AR"/>
            </w:rPr>
          </w:pPr>
          <w:hyperlink w:anchor="_Toc481224801" w:history="1">
            <w:r w:rsidR="009E583C" w:rsidRPr="00712527">
              <w:rPr>
                <w:rStyle w:val="Hipervnculo"/>
                <w:noProof/>
                <w:color w:val="C00000"/>
              </w:rPr>
              <w:t>Infraestructura energética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2B832902" w14:textId="77777777" w:rsidR="009E583C" w:rsidRPr="00712527" w:rsidRDefault="00465D7E">
          <w:pPr>
            <w:pStyle w:val="TDC3"/>
            <w:tabs>
              <w:tab w:val="right" w:leader="dot" w:pos="8494"/>
            </w:tabs>
            <w:rPr>
              <w:rFonts w:eastAsiaTheme="minorEastAsia"/>
              <w:noProof/>
              <w:color w:val="C00000"/>
              <w:lang w:val="es-AR" w:eastAsia="es-AR"/>
            </w:rPr>
          </w:pPr>
          <w:hyperlink w:anchor="_Toc481224802" w:history="1">
            <w:r w:rsidR="009E583C" w:rsidRPr="00712527">
              <w:rPr>
                <w:rStyle w:val="Hipervnculo"/>
                <w:noProof/>
                <w:color w:val="C00000"/>
              </w:rPr>
              <w:t>Fuente principal: Energía nuclear por medio de RTG</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61C9081E" w14:textId="77777777" w:rsidR="009E583C" w:rsidRPr="00712527" w:rsidRDefault="00465D7E">
          <w:pPr>
            <w:pStyle w:val="TDC3"/>
            <w:tabs>
              <w:tab w:val="right" w:leader="dot" w:pos="8494"/>
            </w:tabs>
            <w:rPr>
              <w:rFonts w:eastAsiaTheme="minorEastAsia"/>
              <w:noProof/>
              <w:color w:val="C00000"/>
              <w:lang w:val="es-AR" w:eastAsia="es-AR"/>
            </w:rPr>
          </w:pPr>
          <w:hyperlink w:anchor="_Toc481224803" w:history="1">
            <w:r w:rsidR="009E583C" w:rsidRPr="00712527">
              <w:rPr>
                <w:rStyle w:val="Hipervnculo"/>
                <w:noProof/>
                <w:color w:val="C00000"/>
              </w:rPr>
              <w:t>Fuente secundaria o de emergencia: Energía Solar Fotovoltaica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7849514B" w14:textId="77777777" w:rsidR="009E583C" w:rsidRPr="00712527" w:rsidRDefault="00465D7E">
          <w:pPr>
            <w:pStyle w:val="TDC2"/>
            <w:tabs>
              <w:tab w:val="right" w:leader="dot" w:pos="8494"/>
            </w:tabs>
            <w:rPr>
              <w:rFonts w:eastAsiaTheme="minorEastAsia"/>
              <w:noProof/>
              <w:color w:val="C00000"/>
              <w:lang w:val="es-AR" w:eastAsia="es-AR"/>
            </w:rPr>
          </w:pPr>
          <w:hyperlink w:anchor="_Toc481224804" w:history="1">
            <w:r w:rsidR="009E583C" w:rsidRPr="00712527">
              <w:rPr>
                <w:rStyle w:val="Hipervnculo"/>
                <w:noProof/>
                <w:color w:val="C00000"/>
              </w:rPr>
              <w:t>Producción de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2FC0A7C1" w14:textId="77777777" w:rsidR="009E583C" w:rsidRPr="00712527" w:rsidRDefault="00465D7E">
          <w:pPr>
            <w:pStyle w:val="TDC1"/>
            <w:tabs>
              <w:tab w:val="right" w:leader="dot" w:pos="8494"/>
            </w:tabs>
            <w:rPr>
              <w:rFonts w:eastAsiaTheme="minorEastAsia"/>
              <w:noProof/>
              <w:color w:val="C00000"/>
              <w:lang w:val="es-AR" w:eastAsia="es-AR"/>
            </w:rPr>
          </w:pPr>
          <w:hyperlink w:anchor="_Toc481224805" w:history="1">
            <w:r w:rsidR="009E583C" w:rsidRPr="00712527">
              <w:rPr>
                <w:rStyle w:val="Hipervnculo"/>
                <w:noProof/>
                <w:color w:val="C00000"/>
              </w:rPr>
              <w:t>Ideas a futuro.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CF0542F" w14:textId="77777777" w:rsidR="009E583C" w:rsidRPr="00712527" w:rsidRDefault="00465D7E">
          <w:pPr>
            <w:pStyle w:val="TDC2"/>
            <w:tabs>
              <w:tab w:val="right" w:leader="dot" w:pos="8494"/>
            </w:tabs>
            <w:rPr>
              <w:rFonts w:eastAsiaTheme="minorEastAsia"/>
              <w:noProof/>
              <w:color w:val="C00000"/>
              <w:lang w:val="es-AR" w:eastAsia="es-AR"/>
            </w:rPr>
          </w:pPr>
          <w:hyperlink w:anchor="_Toc481224806" w:history="1">
            <w:r w:rsidR="009E583C" w:rsidRPr="00712527">
              <w:rPr>
                <w:rStyle w:val="Hipervnculo"/>
                <w:noProof/>
                <w:color w:val="C00000"/>
              </w:rPr>
              <w:t>Ascensor espacial: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ADA43F8" w14:textId="77777777" w:rsidR="009E583C" w:rsidRPr="00712527" w:rsidRDefault="00465D7E">
          <w:pPr>
            <w:pStyle w:val="TDC2"/>
            <w:tabs>
              <w:tab w:val="right" w:leader="dot" w:pos="8494"/>
            </w:tabs>
            <w:rPr>
              <w:rFonts w:eastAsiaTheme="minorEastAsia"/>
              <w:noProof/>
              <w:color w:val="C00000"/>
              <w:lang w:val="es-AR" w:eastAsia="es-AR"/>
            </w:rPr>
          </w:pPr>
          <w:hyperlink w:anchor="_Toc481224807" w:history="1">
            <w:r w:rsidR="009E583C" w:rsidRPr="00712527">
              <w:rPr>
                <w:rStyle w:val="Hipervnculo"/>
                <w:noProof/>
                <w:color w:val="C00000"/>
              </w:rPr>
              <w:t>Posible descubrimiento de azufre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226E8A70" w14:textId="77777777" w:rsidR="009E583C" w:rsidRPr="00712527" w:rsidRDefault="00465D7E">
          <w:pPr>
            <w:pStyle w:val="TDC2"/>
            <w:tabs>
              <w:tab w:val="right" w:leader="dot" w:pos="8494"/>
            </w:tabs>
            <w:rPr>
              <w:rFonts w:eastAsiaTheme="minorEastAsia"/>
              <w:noProof/>
              <w:color w:val="C00000"/>
              <w:lang w:val="es-AR" w:eastAsia="es-AR"/>
            </w:rPr>
          </w:pPr>
          <w:hyperlink w:anchor="_Toc481224808" w:history="1">
            <w:r w:rsidR="009E583C" w:rsidRPr="00712527">
              <w:rPr>
                <w:rStyle w:val="Hipervnculo"/>
                <w:noProof/>
                <w:color w:val="C00000"/>
              </w:rPr>
              <w:t>Siderurgia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5C1C295" w14:textId="77777777" w:rsidR="009E583C" w:rsidRPr="00712527" w:rsidRDefault="00465D7E">
          <w:pPr>
            <w:pStyle w:val="TDC1"/>
            <w:tabs>
              <w:tab w:val="right" w:leader="dot" w:pos="8494"/>
            </w:tabs>
            <w:rPr>
              <w:rFonts w:eastAsiaTheme="minorEastAsia"/>
              <w:noProof/>
              <w:color w:val="C00000"/>
              <w:lang w:val="es-AR" w:eastAsia="es-AR"/>
            </w:rPr>
          </w:pPr>
          <w:hyperlink w:anchor="_Toc481224809" w:history="1">
            <w:r w:rsidR="009E583C" w:rsidRPr="00712527">
              <w:rPr>
                <w:rStyle w:val="Hipervnculo"/>
                <w:noProof/>
                <w:color w:val="C00000"/>
              </w:rPr>
              <w:t>Conceptos e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5528413" w14:textId="77777777" w:rsidR="009E583C" w:rsidRPr="00712527" w:rsidRDefault="00465D7E">
          <w:pPr>
            <w:pStyle w:val="TDC2"/>
            <w:tabs>
              <w:tab w:val="right" w:leader="dot" w:pos="8494"/>
            </w:tabs>
            <w:rPr>
              <w:rFonts w:eastAsiaTheme="minorEastAsia"/>
              <w:noProof/>
              <w:color w:val="C00000"/>
              <w:lang w:val="es-AR" w:eastAsia="es-AR"/>
            </w:rPr>
          </w:pPr>
          <w:hyperlink w:anchor="_Toc481224810" w:history="1">
            <w:r w:rsidR="009E583C" w:rsidRPr="00712527">
              <w:rPr>
                <w:rStyle w:val="Hipervnculo"/>
                <w:noProof/>
                <w:color w:val="C00000"/>
              </w:rPr>
              <w:t>Muebles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9A1C4B6" w14:textId="77777777" w:rsidR="009E583C" w:rsidRPr="00712527" w:rsidRDefault="00465D7E">
          <w:pPr>
            <w:pStyle w:val="TDC2"/>
            <w:tabs>
              <w:tab w:val="right" w:leader="dot" w:pos="8494"/>
            </w:tabs>
            <w:rPr>
              <w:rFonts w:eastAsiaTheme="minorEastAsia"/>
              <w:noProof/>
              <w:color w:val="C00000"/>
              <w:lang w:val="es-AR" w:eastAsia="es-AR"/>
            </w:rPr>
          </w:pPr>
          <w:hyperlink w:anchor="_Toc481224811" w:history="1">
            <w:r w:rsidR="009E583C" w:rsidRPr="00712527">
              <w:rPr>
                <w:rStyle w:val="Hipervnculo"/>
                <w:noProof/>
                <w:color w:val="C00000"/>
              </w:rPr>
              <w:t>Impresión 3D</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4E04650A" w14:textId="77777777" w:rsidR="009E583C" w:rsidRPr="00712527" w:rsidRDefault="00465D7E">
          <w:pPr>
            <w:pStyle w:val="TDC2"/>
            <w:tabs>
              <w:tab w:val="right" w:leader="dot" w:pos="8494"/>
            </w:tabs>
            <w:rPr>
              <w:rFonts w:eastAsiaTheme="minorEastAsia"/>
              <w:noProof/>
              <w:color w:val="C00000"/>
              <w:lang w:val="es-AR" w:eastAsia="es-AR"/>
            </w:rPr>
          </w:pPr>
          <w:hyperlink w:anchor="_Toc481224812" w:history="1">
            <w:r w:rsidR="009E583C" w:rsidRPr="00712527">
              <w:rPr>
                <w:rStyle w:val="Hipervnculo"/>
                <w:noProof/>
                <w:color w:val="C00000"/>
              </w:rPr>
              <w:t>Preguntas que nos hemos planteado: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19A51244" w14:textId="77777777" w:rsidR="009E583C" w:rsidRPr="00712527" w:rsidRDefault="00465D7E">
          <w:pPr>
            <w:pStyle w:val="TDC3"/>
            <w:tabs>
              <w:tab w:val="right" w:leader="dot" w:pos="8494"/>
            </w:tabs>
            <w:rPr>
              <w:rFonts w:eastAsiaTheme="minorEastAsia"/>
              <w:noProof/>
              <w:color w:val="C00000"/>
              <w:lang w:val="es-AR" w:eastAsia="es-AR"/>
            </w:rPr>
          </w:pPr>
          <w:hyperlink w:anchor="_Toc481224813" w:history="1">
            <w:r w:rsidR="009E583C" w:rsidRPr="00712527">
              <w:rPr>
                <w:rStyle w:val="Hipervnculo"/>
                <w:noProof/>
                <w:color w:val="C00000"/>
              </w:rPr>
              <w:t>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6CBA882D" w14:textId="77777777" w:rsidR="009E583C" w:rsidRPr="00712527" w:rsidRDefault="00465D7E">
          <w:pPr>
            <w:pStyle w:val="TDC3"/>
            <w:tabs>
              <w:tab w:val="right" w:leader="dot" w:pos="8494"/>
            </w:tabs>
            <w:rPr>
              <w:rFonts w:eastAsiaTheme="minorEastAsia"/>
              <w:noProof/>
              <w:color w:val="C00000"/>
              <w:lang w:val="es-AR" w:eastAsia="es-AR"/>
            </w:rPr>
          </w:pPr>
          <w:hyperlink w:anchor="_Toc481224814" w:history="1">
            <w:r w:rsidR="009E583C" w:rsidRPr="00712527">
              <w:rPr>
                <w:rStyle w:val="Hipervnculo"/>
                <w:noProof/>
                <w:color w:val="C00000"/>
              </w:rPr>
              <w:t>Construcciones rudimentarias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15</w:t>
            </w:r>
            <w:r w:rsidR="009E583C" w:rsidRPr="00712527">
              <w:rPr>
                <w:noProof/>
                <w:webHidden/>
                <w:color w:val="C00000"/>
              </w:rPr>
              <w:fldChar w:fldCharType="end"/>
            </w:r>
          </w:hyperlink>
        </w:p>
        <w:p w14:paraId="4B071F82" w14:textId="77777777" w:rsidR="009E583C" w:rsidRPr="00712527" w:rsidRDefault="00465D7E">
          <w:pPr>
            <w:pStyle w:val="TDC2"/>
            <w:tabs>
              <w:tab w:val="right" w:leader="dot" w:pos="8494"/>
            </w:tabs>
            <w:rPr>
              <w:rFonts w:eastAsiaTheme="minorEastAsia"/>
              <w:noProof/>
              <w:color w:val="C00000"/>
              <w:lang w:val="es-AR" w:eastAsia="es-AR"/>
            </w:rPr>
          </w:pPr>
          <w:hyperlink w:anchor="_Toc481224815" w:history="1">
            <w:r w:rsidR="009E583C" w:rsidRPr="00712527">
              <w:rPr>
                <w:rStyle w:val="Hipervnculo"/>
                <w:noProof/>
                <w:color w:val="C00000"/>
              </w:rPr>
              <w:t>Reciclaje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16</w:t>
            </w:r>
            <w:r w:rsidR="009E583C" w:rsidRPr="00712527">
              <w:rPr>
                <w:noProof/>
                <w:webHidden/>
                <w:color w:val="C00000"/>
              </w:rPr>
              <w:fldChar w:fldCharType="end"/>
            </w:r>
          </w:hyperlink>
        </w:p>
        <w:p w14:paraId="6B508D20" w14:textId="77777777" w:rsidR="009E583C" w:rsidRPr="00712527" w:rsidRDefault="00465D7E">
          <w:pPr>
            <w:pStyle w:val="TDC1"/>
            <w:tabs>
              <w:tab w:val="right" w:leader="dot" w:pos="8494"/>
            </w:tabs>
            <w:rPr>
              <w:rFonts w:eastAsiaTheme="minorEastAsia"/>
              <w:noProof/>
              <w:color w:val="C00000"/>
              <w:lang w:val="es-AR" w:eastAsia="es-AR"/>
            </w:rPr>
          </w:pPr>
          <w:hyperlink w:anchor="_Toc481224816" w:history="1">
            <w:r w:rsidR="009E583C" w:rsidRPr="00712527">
              <w:rPr>
                <w:rStyle w:val="Hipervnculo"/>
                <w:noProof/>
                <w:color w:val="C00000"/>
              </w:rPr>
              <w:t>Ideas de Maqueta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C42E8BC" w14:textId="77777777" w:rsidR="009E583C" w:rsidRPr="00712527" w:rsidRDefault="00465D7E">
          <w:pPr>
            <w:pStyle w:val="TDC1"/>
            <w:tabs>
              <w:tab w:val="right" w:leader="dot" w:pos="8494"/>
            </w:tabs>
            <w:rPr>
              <w:rFonts w:eastAsiaTheme="minorEastAsia"/>
              <w:noProof/>
              <w:color w:val="C00000"/>
              <w:lang w:val="es-AR" w:eastAsia="es-AR"/>
            </w:rPr>
          </w:pPr>
          <w:hyperlink w:anchor="_Toc481224817" w:history="1">
            <w:r w:rsidR="009E583C" w:rsidRPr="00712527">
              <w:rPr>
                <w:rStyle w:val="Hipervnculo"/>
                <w:noProof/>
                <w:color w:val="C00000"/>
              </w:rPr>
              <w:t>Bibliografía y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7DE71B2E" w14:textId="77777777" w:rsidR="009E583C" w:rsidRPr="00712527" w:rsidRDefault="00465D7E">
          <w:pPr>
            <w:pStyle w:val="TDC2"/>
            <w:tabs>
              <w:tab w:val="right" w:leader="dot" w:pos="8494"/>
            </w:tabs>
            <w:rPr>
              <w:rFonts w:eastAsiaTheme="minorEastAsia"/>
              <w:noProof/>
              <w:color w:val="C00000"/>
              <w:lang w:val="es-AR" w:eastAsia="es-AR"/>
            </w:rPr>
          </w:pPr>
          <w:hyperlink w:anchor="_Toc481224818" w:history="1">
            <w:r w:rsidR="009E583C" w:rsidRPr="00712527">
              <w:rPr>
                <w:rStyle w:val="Hipervnculo"/>
                <w:noProof/>
                <w:color w:val="C00000"/>
              </w:rPr>
              <w:t>RECURSOS APORTADOS POR LA NASA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260ABE55" w14:textId="77777777" w:rsidR="009E583C" w:rsidRPr="00712527" w:rsidRDefault="00465D7E">
          <w:pPr>
            <w:pStyle w:val="TDC2"/>
            <w:tabs>
              <w:tab w:val="right" w:leader="dot" w:pos="8494"/>
            </w:tabs>
            <w:rPr>
              <w:rFonts w:eastAsiaTheme="minorEastAsia"/>
              <w:noProof/>
              <w:color w:val="C00000"/>
              <w:lang w:val="es-AR" w:eastAsia="es-AR"/>
            </w:rPr>
          </w:pPr>
          <w:hyperlink w:anchor="_Toc481224819" w:history="1">
            <w:r w:rsidR="009E583C" w:rsidRPr="00712527">
              <w:rPr>
                <w:rStyle w:val="Hipervnculo"/>
                <w:noProof/>
                <w:color w:val="C00000"/>
              </w:rPr>
              <w:t>RECURSOS PROPIOS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53477DB" w14:textId="77777777" w:rsidR="009E583C" w:rsidRPr="00712527" w:rsidRDefault="00465D7E">
          <w:pPr>
            <w:pStyle w:val="TDC3"/>
            <w:tabs>
              <w:tab w:val="right" w:leader="dot" w:pos="8494"/>
            </w:tabs>
            <w:rPr>
              <w:rFonts w:eastAsiaTheme="minorEastAsia"/>
              <w:noProof/>
              <w:color w:val="C00000"/>
              <w:lang w:val="es-AR" w:eastAsia="es-AR"/>
            </w:rPr>
          </w:pPr>
          <w:hyperlink w:anchor="_Toc481224820" w:history="1">
            <w:r w:rsidR="009E583C" w:rsidRPr="00712527">
              <w:rPr>
                <w:rStyle w:val="Hipervnculo"/>
                <w:noProof/>
                <w:color w:val="C00000"/>
              </w:rPr>
              <w:t>Planeta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48E6D025" w14:textId="77777777" w:rsidR="009E583C" w:rsidRPr="00712527" w:rsidRDefault="00465D7E">
          <w:pPr>
            <w:pStyle w:val="TDC3"/>
            <w:tabs>
              <w:tab w:val="right" w:leader="dot" w:pos="8494"/>
            </w:tabs>
            <w:rPr>
              <w:rFonts w:eastAsiaTheme="minorEastAsia"/>
              <w:noProof/>
              <w:color w:val="C00000"/>
              <w:lang w:val="es-AR" w:eastAsia="es-AR"/>
            </w:rPr>
          </w:pPr>
          <w:hyperlink w:anchor="_Toc481224821" w:history="1">
            <w:r w:rsidR="009E583C" w:rsidRPr="00712527">
              <w:rPr>
                <w:rStyle w:val="Hipervnculo"/>
                <w:noProof/>
                <w:color w:val="C00000"/>
              </w:rPr>
              <w:t>Impresiones 3D para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59CBEF23" w14:textId="77777777" w:rsidR="009E583C" w:rsidRPr="00712527" w:rsidRDefault="00465D7E">
          <w:pPr>
            <w:pStyle w:val="TDC3"/>
            <w:tabs>
              <w:tab w:val="right" w:leader="dot" w:pos="8494"/>
            </w:tabs>
            <w:rPr>
              <w:rFonts w:eastAsiaTheme="minorEastAsia"/>
              <w:noProof/>
              <w:color w:val="C00000"/>
              <w:lang w:val="es-AR" w:eastAsia="es-AR"/>
            </w:rPr>
          </w:pPr>
          <w:hyperlink w:anchor="_Toc481224822" w:history="1">
            <w:r w:rsidR="009E583C" w:rsidRPr="00712527">
              <w:rPr>
                <w:rStyle w:val="Hipervnculo"/>
                <w:noProof/>
                <w:color w:val="C00000"/>
              </w:rPr>
              <w:t>Cohetes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7FA1E76E" w14:textId="77777777" w:rsidR="009E583C" w:rsidRPr="00712527" w:rsidRDefault="00465D7E">
          <w:pPr>
            <w:pStyle w:val="TDC3"/>
            <w:tabs>
              <w:tab w:val="right" w:leader="dot" w:pos="8494"/>
            </w:tabs>
            <w:rPr>
              <w:rFonts w:eastAsiaTheme="minorEastAsia"/>
              <w:noProof/>
              <w:color w:val="C00000"/>
              <w:lang w:val="es-AR" w:eastAsia="es-AR"/>
            </w:rPr>
          </w:pPr>
          <w:hyperlink w:anchor="_Toc481224823" w:history="1">
            <w:r w:rsidR="009E583C" w:rsidRPr="00712527">
              <w:rPr>
                <w:rStyle w:val="Hipervnculo"/>
                <w:noProof/>
                <w:color w:val="C00000"/>
              </w:rPr>
              <w:t>Materiales y construcciones de barro: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01385F60" w14:textId="77777777" w:rsidR="009E583C" w:rsidRPr="00712527" w:rsidRDefault="00465D7E">
          <w:pPr>
            <w:pStyle w:val="TDC3"/>
            <w:tabs>
              <w:tab w:val="right" w:leader="dot" w:pos="8494"/>
            </w:tabs>
            <w:rPr>
              <w:rFonts w:eastAsiaTheme="minorEastAsia"/>
              <w:noProof/>
              <w:color w:val="C00000"/>
              <w:lang w:val="es-AR" w:eastAsia="es-AR"/>
            </w:rPr>
          </w:pPr>
          <w:hyperlink w:anchor="_Toc481224824" w:history="1">
            <w:r w:rsidR="009E583C" w:rsidRPr="00712527">
              <w:rPr>
                <w:rStyle w:val="Hipervnculo"/>
                <w:noProof/>
                <w:color w:val="C00000"/>
              </w:rPr>
              <w:t>Fuentes de Energías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AAF9574" w14:textId="77777777" w:rsidR="009E583C" w:rsidRPr="00712527" w:rsidRDefault="00465D7E">
          <w:pPr>
            <w:pStyle w:val="TDC3"/>
            <w:tabs>
              <w:tab w:val="right" w:leader="dot" w:pos="8494"/>
            </w:tabs>
            <w:rPr>
              <w:rFonts w:eastAsiaTheme="minorEastAsia"/>
              <w:noProof/>
              <w:color w:val="C00000"/>
              <w:lang w:val="es-AR" w:eastAsia="es-AR"/>
            </w:rPr>
          </w:pPr>
          <w:hyperlink w:anchor="_Toc481224825" w:history="1">
            <w:r w:rsidR="009E583C" w:rsidRPr="00712527">
              <w:rPr>
                <w:rStyle w:val="Hipervnculo"/>
                <w:noProof/>
                <w:color w:val="C00000"/>
              </w:rPr>
              <w:t>Comunicaciones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D056A17" w14:textId="77777777" w:rsidR="009E583C" w:rsidRPr="00712527" w:rsidRDefault="00465D7E">
          <w:pPr>
            <w:pStyle w:val="TDC3"/>
            <w:tabs>
              <w:tab w:val="right" w:leader="dot" w:pos="8494"/>
            </w:tabs>
            <w:rPr>
              <w:rFonts w:eastAsiaTheme="minorEastAsia"/>
              <w:noProof/>
              <w:color w:val="C00000"/>
              <w:lang w:val="es-AR" w:eastAsia="es-AR"/>
            </w:rPr>
          </w:pPr>
          <w:hyperlink w:anchor="_Toc481224826" w:history="1">
            <w:r w:rsidR="009E583C" w:rsidRPr="00712527">
              <w:rPr>
                <w:rStyle w:val="Hipervnculo"/>
                <w:noProof/>
                <w:color w:val="C00000"/>
              </w:rPr>
              <w:t>Juegos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03C3EFB1" w14:textId="77777777" w:rsidR="009E583C" w:rsidRPr="00712527" w:rsidRDefault="00465D7E">
          <w:pPr>
            <w:pStyle w:val="TDC1"/>
            <w:tabs>
              <w:tab w:val="right" w:leader="dot" w:pos="8494"/>
            </w:tabs>
            <w:rPr>
              <w:rFonts w:eastAsiaTheme="minorEastAsia"/>
              <w:noProof/>
              <w:color w:val="C00000"/>
              <w:lang w:val="es-AR" w:eastAsia="es-AR"/>
            </w:rPr>
          </w:pPr>
          <w:hyperlink w:anchor="_Toc481224827" w:history="1">
            <w:r w:rsidR="009E583C" w:rsidRPr="00712527">
              <w:rPr>
                <w:rStyle w:val="Hipervnculo"/>
                <w:noProof/>
                <w:color w:val="C00000"/>
              </w:rPr>
              <w:t>Notas rápidas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3487A84E" w14:textId="2B866CA3" w:rsidR="009E583C" w:rsidRPr="00712527" w:rsidRDefault="009E583C">
          <w:pPr>
            <w:rPr>
              <w:color w:val="C00000"/>
            </w:rPr>
          </w:pPr>
          <w:r w:rsidRPr="00712527">
            <w:rPr>
              <w:b/>
              <w:bCs/>
              <w:color w:val="C00000"/>
            </w:rPr>
            <w:fldChar w:fldCharType="end"/>
          </w:r>
        </w:p>
      </w:sdtContent>
    </w:sdt>
    <w:p w14:paraId="6FB83E8F" w14:textId="05981BDF" w:rsidR="1D965EC8" w:rsidRPr="00712527" w:rsidRDefault="718ED8DF" w:rsidP="718ED8DF">
      <w:pPr>
        <w:pStyle w:val="Ttulo1"/>
        <w:rPr>
          <w:color w:val="C00000"/>
          <w:lang w:val="es-ES"/>
        </w:rPr>
      </w:pPr>
      <w:bookmarkStart w:id="0" w:name="_Toc481224786"/>
      <w:r w:rsidRPr="00712527">
        <w:rPr>
          <w:color w:val="C00000"/>
          <w:lang w:val="es-ES"/>
        </w:rPr>
        <w:t>Nota para los jueces</w:t>
      </w:r>
      <w:bookmarkEnd w:id="0"/>
    </w:p>
    <w:p w14:paraId="250FC5B4" w14:textId="438C6AED" w:rsidR="1D965EC8" w:rsidRPr="00712527" w:rsidRDefault="1D965EC8" w:rsidP="1D965EC8">
      <w:pPr>
        <w:rPr>
          <w:color w:val="C00000"/>
        </w:rPr>
      </w:pPr>
    </w:p>
    <w:p w14:paraId="295429C5" w14:textId="736BC82B" w:rsidR="1D965EC8" w:rsidRPr="00712527" w:rsidRDefault="44A41A9C" w:rsidP="718ED8DF">
      <w:pPr>
        <w:rPr>
          <w:rFonts w:ascii="Arial" w:eastAsia="Arial" w:hAnsi="Arial" w:cs="Arial"/>
          <w:color w:val="C00000"/>
          <w:sz w:val="24"/>
          <w:szCs w:val="24"/>
          <w:lang w:val="es-AR"/>
        </w:rPr>
      </w:pPr>
      <w:r w:rsidRPr="00712527">
        <w:rPr>
          <w:rFonts w:ascii="Arial" w:eastAsia="Arial" w:hAnsi="Arial" w:cs="Arial"/>
          <w:color w:val="C00000"/>
          <w:sz w:val="24"/>
          <w:szCs w:val="24"/>
          <w:lang w:val="es-AR"/>
        </w:rPr>
        <w:t>Podrán notar que hemos ido más allá de lo que el desafío demanda, y es correcto. Esto se debe a que queríamos volver el proyecto más complejo y divertido y es por eso que, aprovechando el Reddit oficial, en donde se le daba la oportunidad a los competidores de preguntar lo que quisieran, la aprovechamos:</w:t>
      </w:r>
      <w:r w:rsidR="2EFAD735" w:rsidRPr="00712527">
        <w:rPr>
          <w:noProof/>
          <w:color w:val="C00000"/>
          <w:lang w:eastAsia="es-ES"/>
        </w:rPr>
        <w:drawing>
          <wp:inline distT="0" distB="0" distL="0" distR="0" wp14:anchorId="2C70CCA2" wp14:editId="7BE5422A">
            <wp:extent cx="4572000" cy="1752600"/>
            <wp:effectExtent l="0" t="0" r="0" b="0"/>
            <wp:docPr id="1308122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64045886" w14:textId="77777777" w:rsidR="009E583C" w:rsidRPr="00712527" w:rsidRDefault="009E583C" w:rsidP="718ED8DF">
      <w:pPr>
        <w:rPr>
          <w:rFonts w:ascii="Arial" w:eastAsia="Arial" w:hAnsi="Arial" w:cs="Arial"/>
          <w:color w:val="C00000"/>
          <w:sz w:val="24"/>
          <w:szCs w:val="24"/>
          <w:lang w:val="es-AR"/>
        </w:rPr>
      </w:pPr>
    </w:p>
    <w:p w14:paraId="00FD804D" w14:textId="2A1AC7A4" w:rsidR="1D965EC8" w:rsidRPr="00712527" w:rsidRDefault="20EBEE0D">
      <w:pPr>
        <w:rPr>
          <w:color w:val="C00000"/>
        </w:rPr>
      </w:pPr>
      <w:r w:rsidRPr="00712527">
        <w:rPr>
          <w:rFonts w:ascii="Arial" w:eastAsia="Arial" w:hAnsi="Arial" w:cs="Arial"/>
          <w:color w:val="C00000"/>
          <w:sz w:val="24"/>
          <w:szCs w:val="24"/>
          <w:lang w:val="es-AR"/>
        </w:rPr>
        <w:t xml:space="preserve">Pregunta: En el desafío: "Small </w:t>
      </w:r>
      <w:proofErr w:type="spellStart"/>
      <w:r w:rsidRPr="00712527">
        <w:rPr>
          <w:rFonts w:ascii="Arial" w:eastAsia="Arial" w:hAnsi="Arial" w:cs="Arial"/>
          <w:color w:val="C00000"/>
          <w:sz w:val="24"/>
          <w:szCs w:val="24"/>
          <w:lang w:val="es-AR"/>
        </w:rPr>
        <w:t>space</w:t>
      </w:r>
      <w:proofErr w:type="spellEnd"/>
      <w:r w:rsidRPr="00712527">
        <w:rPr>
          <w:rFonts w:ascii="Arial" w:eastAsia="Arial" w:hAnsi="Arial" w:cs="Arial"/>
          <w:color w:val="C00000"/>
          <w:sz w:val="24"/>
          <w:szCs w:val="24"/>
          <w:lang w:val="es-AR"/>
        </w:rPr>
        <w:t>, Big ideas!" Podríamos diseñar un nuevo hábitat desde cero o necesariamente debemos usar el hábitat actual de Hawái y diseñar su interior?</w:t>
      </w:r>
    </w:p>
    <w:p w14:paraId="4DBBB2DD" w14:textId="0861AFFD" w:rsidR="1D965EC8" w:rsidRPr="00712527" w:rsidRDefault="718ED8DF">
      <w:pPr>
        <w:rPr>
          <w:color w:val="C00000"/>
        </w:rPr>
      </w:pPr>
      <w:r w:rsidRPr="00712527">
        <w:rPr>
          <w:rFonts w:ascii="Arial" w:eastAsia="Arial" w:hAnsi="Arial" w:cs="Arial"/>
          <w:color w:val="C00000"/>
          <w:sz w:val="24"/>
          <w:szCs w:val="24"/>
          <w:lang w:val="es-AR"/>
        </w:rPr>
        <w:t xml:space="preserve">Respuesta: </w:t>
      </w:r>
      <w:r w:rsidRPr="00712527">
        <w:rPr>
          <w:rFonts w:ascii="Arial" w:eastAsia="Arial" w:hAnsi="Arial" w:cs="Arial"/>
          <w:b/>
          <w:bCs/>
          <w:color w:val="C00000"/>
          <w:sz w:val="24"/>
          <w:szCs w:val="24"/>
          <w:lang w:val="es-AR"/>
        </w:rPr>
        <w:t>¡Ustedes pueden diseñar un realmente nuevo e innovador Hábitat! ¡Dejen su imaginación correr salvajemente!</w:t>
      </w:r>
    </w:p>
    <w:p w14:paraId="5F997780" w14:textId="686F8B3D" w:rsidR="00AF15A5" w:rsidRPr="00712527" w:rsidRDefault="20EBEE0D" w:rsidP="20EBEE0D">
      <w:pPr>
        <w:rPr>
          <w:color w:val="C00000"/>
          <w:lang w:val="es-AR"/>
        </w:rPr>
      </w:pPr>
      <w:r w:rsidRPr="00712527">
        <w:rPr>
          <w:rFonts w:ascii="Arial" w:eastAsia="Arial" w:hAnsi="Arial" w:cs="Arial"/>
          <w:color w:val="C00000"/>
          <w:sz w:val="24"/>
          <w:szCs w:val="24"/>
          <w:lang w:val="es-AR"/>
        </w:rPr>
        <w:t>Y eso hicimos, dejamos correr nuestra imaginación salvajemente y no sólo diseñamos los hábitat, que nosotros llamamos HábitARs, sino que hemos diseñado la Colonia entera donde los seleccionados entrenarán casi como si ya estuvieran en el Planeta Marte.</w:t>
      </w:r>
    </w:p>
    <w:p w14:paraId="78DA9193" w14:textId="77777777" w:rsidR="00AF15A5" w:rsidRPr="00712527" w:rsidRDefault="00AF15A5" w:rsidP="00AF15A5">
      <w:pPr>
        <w:rPr>
          <w:color w:val="C00000"/>
        </w:rPr>
      </w:pPr>
    </w:p>
    <w:p w14:paraId="76A2C7B0" w14:textId="77777777" w:rsidR="00AF15A5" w:rsidRPr="00712527" w:rsidRDefault="00AF15A5" w:rsidP="00AF15A5">
      <w:pPr>
        <w:rPr>
          <w:color w:val="C00000"/>
        </w:rPr>
      </w:pPr>
    </w:p>
    <w:p w14:paraId="27296483" w14:textId="77777777" w:rsidR="00AF15A5" w:rsidRPr="00712527" w:rsidRDefault="00AF15A5" w:rsidP="00AF15A5">
      <w:pPr>
        <w:rPr>
          <w:color w:val="C00000"/>
        </w:rPr>
      </w:pPr>
    </w:p>
    <w:p w14:paraId="5D42BC70" w14:textId="124E83C0" w:rsidR="718ED8DF" w:rsidRPr="00530242" w:rsidRDefault="20EBEE0D" w:rsidP="20EBEE0D">
      <w:pPr>
        <w:pStyle w:val="Ttulo1"/>
        <w:rPr>
          <w:i/>
          <w:iCs/>
          <w:color w:val="C00000"/>
          <w:lang w:val="es-ES"/>
        </w:rPr>
      </w:pPr>
      <w:bookmarkStart w:id="1" w:name="_Toc481224787"/>
      <w:r w:rsidRPr="00530242">
        <w:rPr>
          <w:i/>
          <w:iCs/>
          <w:color w:val="C00000"/>
          <w:lang w:val="es-ES"/>
        </w:rPr>
        <w:lastRenderedPageBreak/>
        <w:t>Diccionario del proyecto HábitAR</w:t>
      </w:r>
      <w:bookmarkEnd w:id="1"/>
    </w:p>
    <w:p w14:paraId="5EEF44B3" w14:textId="4171FE6A" w:rsidR="718ED8DF" w:rsidRPr="00712527" w:rsidRDefault="718ED8DF" w:rsidP="718ED8DF">
      <w:pPr>
        <w:rPr>
          <w:color w:val="C00000"/>
        </w:rPr>
      </w:pPr>
    </w:p>
    <w:p w14:paraId="1418C351" w14:textId="2E9049EC" w:rsidR="718ED8DF" w:rsidRPr="00712527" w:rsidRDefault="20EBEE0D" w:rsidP="20EBEE0D">
      <w:pPr>
        <w:rPr>
          <w:b/>
          <w:bCs/>
          <w:color w:val="C00000"/>
        </w:rPr>
      </w:pPr>
      <w:r w:rsidRPr="00712527">
        <w:rPr>
          <w:b/>
          <w:bCs/>
          <w:color w:val="C00000"/>
        </w:rPr>
        <w:t xml:space="preserve">Centro de Entrenamiento: </w:t>
      </w:r>
      <w:r w:rsidRPr="00712527">
        <w:rPr>
          <w:color w:val="C00000"/>
        </w:rPr>
        <w:t xml:space="preserve">Representación de La Colonia en la tierra con fines de entrenamiento. Lugar físico donde convivirán los Trainees en </w:t>
      </w:r>
      <w:proofErr w:type="spellStart"/>
      <w:r w:rsidRPr="00712527">
        <w:rPr>
          <w:color w:val="C00000"/>
        </w:rPr>
        <w:t>Hawai</w:t>
      </w:r>
      <w:proofErr w:type="spellEnd"/>
      <w:r w:rsidRPr="00712527">
        <w:rPr>
          <w:color w:val="C00000"/>
        </w:rPr>
        <w:t xml:space="preserve"> durante el proyecto HábitAR y en donde se encuentran todas las instalaciones de práctica, como los paneles solares, el generador de radioisótopos o las antenas de comunicación ficticias.</w:t>
      </w:r>
    </w:p>
    <w:p w14:paraId="3A73D00E" w14:textId="3473D121" w:rsidR="718ED8DF" w:rsidRPr="00712527" w:rsidRDefault="718ED8DF" w:rsidP="718ED8DF">
      <w:pPr>
        <w:rPr>
          <w:color w:val="C00000"/>
        </w:rPr>
      </w:pPr>
      <w:r w:rsidRPr="00712527">
        <w:rPr>
          <w:b/>
          <w:bCs/>
          <w:color w:val="C00000"/>
        </w:rPr>
        <w:t xml:space="preserve">Colonia: </w:t>
      </w:r>
      <w:r w:rsidRPr="00712527">
        <w:rPr>
          <w:color w:val="C00000"/>
        </w:rPr>
        <w:t>Es el verdadero centro de entrenamiento establecido en el planeta Marte donde los colonos, ya entrenados, vivirán y realizarán sus actividades principales y cumplirán los propósitos de la misión.</w:t>
      </w:r>
    </w:p>
    <w:p w14:paraId="3D847CD7" w14:textId="58CEA89A" w:rsidR="718ED8DF" w:rsidRPr="00712527" w:rsidRDefault="718ED8DF" w:rsidP="718ED8DF">
      <w:pPr>
        <w:rPr>
          <w:color w:val="C00000"/>
        </w:rPr>
      </w:pPr>
      <w:r w:rsidRPr="00712527">
        <w:rPr>
          <w:b/>
          <w:bCs/>
          <w:color w:val="C00000"/>
        </w:rPr>
        <w:t xml:space="preserve">Colono: </w:t>
      </w:r>
      <w:r w:rsidRPr="00712527">
        <w:rPr>
          <w:color w:val="C00000"/>
        </w:rPr>
        <w:t>Astronauta designado para viajar al Planeta Marte.</w:t>
      </w:r>
    </w:p>
    <w:p w14:paraId="0CB8E095" w14:textId="430B45CE" w:rsidR="718ED8DF" w:rsidRPr="00712527" w:rsidRDefault="20EBEE0D" w:rsidP="20EBEE0D">
      <w:pPr>
        <w:rPr>
          <w:color w:val="C00000"/>
        </w:rPr>
      </w:pPr>
      <w:r w:rsidRPr="00712527">
        <w:rPr>
          <w:b/>
          <w:bCs/>
          <w:color w:val="C00000"/>
        </w:rPr>
        <w:t>HábitARs:</w:t>
      </w:r>
      <w:r w:rsidRPr="00712527">
        <w:rPr>
          <w:color w:val="C00000"/>
        </w:rPr>
        <w:t xml:space="preserve"> Estructuras sustentables donde vivirán los astronautas/Trainees</w:t>
      </w:r>
    </w:p>
    <w:p w14:paraId="213C6906" w14:textId="77939E3F" w:rsidR="718ED8DF" w:rsidRPr="00712527" w:rsidRDefault="20EBEE0D" w:rsidP="20EBEE0D">
      <w:pPr>
        <w:rPr>
          <w:b/>
          <w:bCs/>
          <w:color w:val="C00000"/>
        </w:rPr>
      </w:pPr>
      <w:r w:rsidRPr="00712527">
        <w:rPr>
          <w:b/>
          <w:bCs/>
          <w:color w:val="C00000"/>
        </w:rPr>
        <w:t xml:space="preserve">Haven: </w:t>
      </w:r>
      <w:r w:rsidRPr="00712527">
        <w:rPr>
          <w:color w:val="C00000"/>
        </w:rPr>
        <w:t>Estructura plegable e inflable que servirá de refugio provisorio hasta que los HábitARs estén listos para habitar. También sirven de refugios de emergencia en caso de que proyecto HábitAR sufra alguna complicación no prevista.</w:t>
      </w:r>
    </w:p>
    <w:p w14:paraId="1C254AB8" w14:textId="020C3FE0" w:rsidR="718ED8DF" w:rsidRPr="00712527" w:rsidRDefault="20EBEE0D" w:rsidP="20EBEE0D">
      <w:pPr>
        <w:rPr>
          <w:i/>
          <w:iCs/>
          <w:color w:val="C00000"/>
        </w:rPr>
      </w:pPr>
      <w:proofErr w:type="spellStart"/>
      <w:r w:rsidRPr="00712527">
        <w:rPr>
          <w:b/>
          <w:bCs/>
          <w:color w:val="C00000"/>
        </w:rPr>
        <w:t>Trainee</w:t>
      </w:r>
      <w:proofErr w:type="spellEnd"/>
      <w:r w:rsidRPr="00712527">
        <w:rPr>
          <w:b/>
          <w:bCs/>
          <w:color w:val="C00000"/>
        </w:rPr>
        <w:t xml:space="preserve">: </w:t>
      </w:r>
      <w:r w:rsidRPr="00712527">
        <w:rPr>
          <w:color w:val="C00000"/>
        </w:rPr>
        <w:t xml:space="preserve">Persona aprobada para pasar una estadía en </w:t>
      </w:r>
      <w:proofErr w:type="spellStart"/>
      <w:r w:rsidRPr="00712527">
        <w:rPr>
          <w:color w:val="C00000"/>
        </w:rPr>
        <w:t>Hawai</w:t>
      </w:r>
      <w:proofErr w:type="spellEnd"/>
      <w:r w:rsidRPr="00712527">
        <w:rPr>
          <w:color w:val="C00000"/>
        </w:rPr>
        <w:t xml:space="preserve"> durante el Proyecto HábitAR</w:t>
      </w:r>
    </w:p>
    <w:p w14:paraId="32138448" w14:textId="042CF09E" w:rsidR="718ED8DF" w:rsidRPr="00712527" w:rsidRDefault="718ED8DF" w:rsidP="718ED8DF">
      <w:pPr>
        <w:rPr>
          <w:color w:val="C00000"/>
        </w:rPr>
      </w:pPr>
    </w:p>
    <w:p w14:paraId="21D32651" w14:textId="2BDAE86D" w:rsidR="718ED8DF" w:rsidRPr="00712527" w:rsidRDefault="718ED8DF" w:rsidP="718ED8DF">
      <w:pPr>
        <w:rPr>
          <w:color w:val="C00000"/>
        </w:rPr>
      </w:pPr>
    </w:p>
    <w:p w14:paraId="29DB55DD" w14:textId="1A701CCC" w:rsidR="40EAE2F6" w:rsidRPr="00712527" w:rsidRDefault="20EBEE0D" w:rsidP="20EBEE0D">
      <w:pPr>
        <w:pStyle w:val="Ttulo1"/>
        <w:rPr>
          <w:i/>
          <w:iCs/>
          <w:color w:val="C00000"/>
        </w:rPr>
      </w:pPr>
      <w:bookmarkStart w:id="2" w:name="_Toc481224788"/>
      <w:proofErr w:type="spellStart"/>
      <w:r w:rsidRPr="00712527">
        <w:rPr>
          <w:i/>
          <w:iCs/>
          <w:color w:val="C00000"/>
        </w:rPr>
        <w:t>Categoría</w:t>
      </w:r>
      <w:proofErr w:type="spellEnd"/>
      <w:r w:rsidRPr="00712527">
        <w:rPr>
          <w:i/>
          <w:iCs/>
          <w:color w:val="C00000"/>
        </w:rPr>
        <w:t>: Ideate and create</w:t>
      </w:r>
      <w:bookmarkEnd w:id="2"/>
    </w:p>
    <w:p w14:paraId="43C828B8" w14:textId="53863679" w:rsidR="40EAE2F6" w:rsidRPr="00712527" w:rsidRDefault="20EBEE0D" w:rsidP="20EBEE0D">
      <w:pPr>
        <w:pStyle w:val="Ttulo1"/>
        <w:rPr>
          <w:i/>
          <w:iCs/>
          <w:color w:val="C00000"/>
        </w:rPr>
      </w:pPr>
      <w:bookmarkStart w:id="3" w:name="_Toc481224789"/>
      <w:proofErr w:type="spellStart"/>
      <w:r w:rsidRPr="00712527">
        <w:rPr>
          <w:i/>
          <w:iCs/>
          <w:color w:val="C00000"/>
        </w:rPr>
        <w:t>Desafío</w:t>
      </w:r>
      <w:proofErr w:type="spellEnd"/>
      <w:r w:rsidRPr="00712527">
        <w:rPr>
          <w:i/>
          <w:iCs/>
          <w:color w:val="C00000"/>
        </w:rPr>
        <w:t>: Small space, big ideas</w:t>
      </w:r>
      <w:bookmarkEnd w:id="3"/>
    </w:p>
    <w:p w14:paraId="5EE4ACE7" w14:textId="77777777" w:rsidR="00AF15A5" w:rsidRPr="00712527" w:rsidRDefault="00AF15A5" w:rsidP="00AF15A5">
      <w:pPr>
        <w:rPr>
          <w:color w:val="C00000"/>
          <w:lang w:val="en-US"/>
        </w:rPr>
      </w:pPr>
    </w:p>
    <w:p w14:paraId="58F803D4" w14:textId="2EF12252" w:rsidR="40EAE2F6" w:rsidRPr="00712527" w:rsidRDefault="40EAE2F6" w:rsidP="40EAE2F6">
      <w:pPr>
        <w:pStyle w:val="Ttulo2"/>
        <w:rPr>
          <w:i/>
          <w:iCs/>
          <w:color w:val="C00000"/>
          <w:lang w:val="en-US"/>
        </w:rPr>
      </w:pPr>
    </w:p>
    <w:p w14:paraId="4C9571C6" w14:textId="75715287" w:rsidR="690FFD29" w:rsidRPr="00712527" w:rsidRDefault="718ED8DF" w:rsidP="718ED8DF">
      <w:pPr>
        <w:pStyle w:val="Ttulo2"/>
        <w:rPr>
          <w:i/>
          <w:iCs/>
          <w:color w:val="C00000"/>
        </w:rPr>
      </w:pPr>
      <w:bookmarkStart w:id="4" w:name="_Toc481224790"/>
      <w:r w:rsidRPr="00712527">
        <w:rPr>
          <w:i/>
          <w:iCs/>
          <w:color w:val="C00000"/>
        </w:rPr>
        <w:t>Descripción</w:t>
      </w:r>
      <w:bookmarkEnd w:id="4"/>
    </w:p>
    <w:p w14:paraId="707E524E" w14:textId="080F428F" w:rsidR="690FFD29" w:rsidRPr="00712527" w:rsidRDefault="718ED8DF" w:rsidP="718ED8DF">
      <w:pPr>
        <w:rPr>
          <w:rFonts w:ascii="Calibri" w:eastAsia="Calibri" w:hAnsi="Calibri" w:cs="Calibri"/>
          <w:b/>
          <w:bCs/>
          <w:i/>
          <w:iCs/>
          <w:color w:val="C00000"/>
        </w:rPr>
      </w:pPr>
      <w:r w:rsidRPr="00712527">
        <w:rPr>
          <w:rFonts w:ascii="Calibri" w:eastAsia="Calibri" w:hAnsi="Calibri" w:cs="Calibri"/>
          <w:b/>
          <w:bCs/>
          <w:i/>
          <w:iCs/>
          <w:color w:val="C00000"/>
        </w:rPr>
        <w:t xml:space="preserve">Crear diseños amigables de un hábitat con sus muebles de uso múltiple, que se utilizarán para estudios de aislamiento en la Tierra, para investigar las dimensiones ambientales y humanas de la vida en otro planeta. </w:t>
      </w:r>
    </w:p>
    <w:p w14:paraId="43D93A2D" w14:textId="43CC3DBC" w:rsidR="1621062C" w:rsidRPr="00712527" w:rsidRDefault="1621062C" w:rsidP="40EAE2F6">
      <w:pPr>
        <w:pStyle w:val="Ttulo2"/>
        <w:rPr>
          <w:i/>
          <w:iCs/>
          <w:color w:val="C00000"/>
        </w:rPr>
      </w:pPr>
    </w:p>
    <w:p w14:paraId="7F6B1CA4" w14:textId="32785869" w:rsidR="690FFD29" w:rsidRPr="00712527" w:rsidRDefault="718ED8DF" w:rsidP="718ED8DF">
      <w:pPr>
        <w:pStyle w:val="Ttulo2"/>
        <w:rPr>
          <w:i/>
          <w:iCs/>
          <w:color w:val="C00000"/>
        </w:rPr>
      </w:pPr>
      <w:bookmarkStart w:id="5" w:name="_Toc481224791"/>
      <w:r w:rsidRPr="00712527">
        <w:rPr>
          <w:i/>
          <w:iCs/>
          <w:color w:val="C00000"/>
        </w:rPr>
        <w:t>Situación:</w:t>
      </w:r>
      <w:bookmarkEnd w:id="5"/>
    </w:p>
    <w:p w14:paraId="1EE460F4" w14:textId="5CA348B0"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HI-SEAS (Análisis y Simulación de Exploración Espacial de Hawái) es un programa de investigación auspiciado por la NASA que está estudiando la cohesión y selección de tripulaciones para misiones espaciales de larga duración. Una tripulación de seis personas en un hábitat (el "hab") que es una cúpula de 1200 pies cuadrados situado en un campo de lava en un sitio que es visual y geológicamente similar a Marte.</w:t>
      </w:r>
    </w:p>
    <w:p w14:paraId="4C3BE25B" w14:textId="54E81BA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Este pequeño espacio de 1200 pies cuadrados cumple con muchos papeles:</w:t>
      </w:r>
    </w:p>
    <w:p w14:paraId="439FB007" w14:textId="36ED7E94"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lastRenderedPageBreak/>
        <w:t>Una sala de laboratorio para compañeros de equipo para llevar a cabo la investigación personal, proporcionando aislamiento entre los materiales de laboratorio (por ejemplo, los microbios) y la actividad regular de la tripulación</w:t>
      </w:r>
    </w:p>
    <w:p w14:paraId="7E407F46" w14:textId="056F14EE" w:rsidR="690FFD29"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Una estación clínica para recopilar datos sobre cada uno de los compañeros de tripulación Esto no </w:t>
      </w:r>
      <w:proofErr w:type="spellStart"/>
      <w:r w:rsidRPr="00712527">
        <w:rPr>
          <w:rFonts w:ascii="Calibri" w:eastAsia="Calibri" w:hAnsi="Calibri" w:cs="Calibri"/>
          <w:i/>
          <w:iCs/>
          <w:color w:val="C00000"/>
        </w:rPr>
        <w:t>se</w:t>
      </w:r>
      <w:proofErr w:type="spellEnd"/>
      <w:r w:rsidRPr="00712527">
        <w:rPr>
          <w:rFonts w:ascii="Calibri" w:eastAsia="Calibri" w:hAnsi="Calibri" w:cs="Calibri"/>
          <w:i/>
          <w:iCs/>
          <w:color w:val="C00000"/>
        </w:rPr>
        <w:t xml:space="preserve"> qué es :S</w:t>
      </w:r>
    </w:p>
    <w:p w14:paraId="09180679" w14:textId="3F739A22"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Habitaciones para dormir </w:t>
      </w:r>
      <w:r w:rsidRPr="00712527">
        <w:rPr>
          <w:rFonts w:ascii="Arial" w:eastAsia="Arial" w:hAnsi="Arial" w:cs="Arial"/>
          <w:i/>
          <w:iCs/>
          <w:color w:val="C00000"/>
        </w:rPr>
        <w:t>✓</w:t>
      </w:r>
    </w:p>
    <w:p w14:paraId="5EFA4D90" w14:textId="52124593" w:rsidR="3ED2AD04" w:rsidRPr="00712527" w:rsidRDefault="44A41A9C" w:rsidP="44A41A9C">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Baño</w:t>
      </w:r>
    </w:p>
    <w:p w14:paraId="0061AD3D" w14:textId="004194F8"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Una cocina para cocinar comidas </w:t>
      </w:r>
      <w:r w:rsidRPr="00712527">
        <w:rPr>
          <w:rFonts w:ascii="Arial" w:eastAsia="Arial" w:hAnsi="Arial" w:cs="Arial"/>
          <w:i/>
          <w:iCs/>
          <w:color w:val="C00000"/>
        </w:rPr>
        <w:t>✓</w:t>
      </w:r>
    </w:p>
    <w:p w14:paraId="32C3C2DC" w14:textId="51370BBA"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 área común para comer, hacer ejercicio y socializar! </w:t>
      </w:r>
      <w:r w:rsidRPr="00712527">
        <w:rPr>
          <w:rFonts w:ascii="Arial" w:eastAsia="Arial" w:hAnsi="Arial" w:cs="Arial"/>
          <w:i/>
          <w:iCs/>
          <w:color w:val="C00000"/>
        </w:rPr>
        <w:t>✓</w:t>
      </w:r>
    </w:p>
    <w:p w14:paraId="445E0D55" w14:textId="004C73CD" w:rsidR="690FFD29" w:rsidRPr="00712527" w:rsidRDefault="20EBEE0D" w:rsidP="20EBEE0D">
      <w:pPr>
        <w:jc w:val="both"/>
        <w:rPr>
          <w:rFonts w:ascii="Calibri" w:eastAsia="Calibri" w:hAnsi="Calibri" w:cs="Calibri"/>
          <w:b/>
          <w:bCs/>
          <w:i/>
          <w:iCs/>
          <w:color w:val="C00000"/>
        </w:rPr>
      </w:pPr>
      <w:r w:rsidRPr="00712527">
        <w:rPr>
          <w:rFonts w:ascii="Calibri" w:eastAsia="Calibri" w:hAnsi="Calibri" w:cs="Calibri"/>
          <w:b/>
          <w:bCs/>
          <w:i/>
          <w:iCs/>
          <w:color w:val="C00000"/>
        </w:rPr>
        <w:t>Su desafío es diseñar una disposición para el hab que acomodaría todas las actividades que ocurren dentro de él. Usted también puede, o en su lugar diseñar una pieza o espacio-ahorro-</w:t>
      </w:r>
      <w:proofErr w:type="spellStart"/>
      <w:r w:rsidRPr="00712527">
        <w:rPr>
          <w:rFonts w:ascii="Calibri" w:eastAsia="Calibri" w:hAnsi="Calibri" w:cs="Calibri"/>
          <w:b/>
          <w:bCs/>
          <w:i/>
          <w:iCs/>
          <w:color w:val="C00000"/>
        </w:rPr>
        <w:t>energiía</w:t>
      </w:r>
      <w:proofErr w:type="spellEnd"/>
      <w:r w:rsidRPr="00712527">
        <w:rPr>
          <w:rFonts w:ascii="Calibri" w:eastAsia="Calibri" w:hAnsi="Calibri" w:cs="Calibri"/>
          <w:b/>
          <w:bCs/>
          <w:i/>
          <w:iCs/>
          <w:color w:val="C00000"/>
        </w:rPr>
        <w:t xml:space="preserve"> de </w:t>
      </w:r>
      <w:r w:rsidRPr="00712527">
        <w:rPr>
          <w:rFonts w:ascii="Calibri" w:eastAsia="Calibri" w:hAnsi="Calibri" w:cs="Calibri"/>
          <w:b/>
          <w:bCs/>
          <w:i/>
          <w:iCs/>
          <w:color w:val="C00000"/>
          <w:u w:val="single"/>
        </w:rPr>
        <w:t>muebles</w:t>
      </w:r>
      <w:r w:rsidRPr="00712527">
        <w:rPr>
          <w:rFonts w:ascii="Calibri" w:eastAsia="Calibri" w:hAnsi="Calibri" w:cs="Calibri"/>
          <w:b/>
          <w:bCs/>
          <w:i/>
          <w:iCs/>
          <w:color w:val="C00000"/>
        </w:rPr>
        <w:t xml:space="preserve"> o </w:t>
      </w:r>
      <w:r w:rsidRPr="00712527">
        <w:rPr>
          <w:rFonts w:ascii="Calibri" w:eastAsia="Calibri" w:hAnsi="Calibri" w:cs="Calibri"/>
          <w:b/>
          <w:bCs/>
          <w:i/>
          <w:iCs/>
          <w:color w:val="C00000"/>
          <w:u w:val="single"/>
        </w:rPr>
        <w:t>electrodomésticos</w:t>
      </w:r>
      <w:r w:rsidRPr="00712527">
        <w:rPr>
          <w:rFonts w:ascii="Calibri" w:eastAsia="Calibri" w:hAnsi="Calibri" w:cs="Calibri"/>
          <w:b/>
          <w:bCs/>
          <w:i/>
          <w:iCs/>
          <w:color w:val="C00000"/>
        </w:rPr>
        <w:t xml:space="preserve"> para ser utilizado en el hab.</w:t>
      </w:r>
    </w:p>
    <w:p w14:paraId="711BECD5" w14:textId="04B014B8"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u w:val="single"/>
        </w:rPr>
        <w:t>¡Piense en la utilidad de sus diseños en la Tierra! ¿Pueden aplicarse para desarrollar asentamientos sostenibles en ciudades o pueblos?</w:t>
      </w:r>
      <w:r w:rsidRPr="00712527">
        <w:rPr>
          <w:rFonts w:ascii="Calibri" w:eastAsia="Calibri" w:hAnsi="Calibri" w:cs="Calibri"/>
          <w:i/>
          <w:iCs/>
          <w:color w:val="C00000"/>
        </w:rPr>
        <w:t xml:space="preserve"> </w:t>
      </w:r>
    </w:p>
    <w:p w14:paraId="28100989" w14:textId="6F9004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Este desafío se refiere a los siguientes Objetivos de Desarrollo Sostenible (</w:t>
      </w:r>
      <w:proofErr w:type="spellStart"/>
      <w:r w:rsidRPr="00712527">
        <w:rPr>
          <w:rFonts w:ascii="Calibri" w:eastAsia="Calibri" w:hAnsi="Calibri" w:cs="Calibri"/>
          <w:i/>
          <w:iCs/>
          <w:color w:val="C00000"/>
        </w:rPr>
        <w:t>SDGs</w:t>
      </w:r>
      <w:proofErr w:type="spellEnd"/>
      <w:r w:rsidRPr="00712527">
        <w:rPr>
          <w:rFonts w:ascii="Calibri" w:eastAsia="Calibri" w:hAnsi="Calibri" w:cs="Calibri"/>
          <w:i/>
          <w:iCs/>
          <w:color w:val="C00000"/>
        </w:rPr>
        <w:t>), adoptados por la Asamblea General de las Naciones Unidas para comprometer a todos los países ya todas las partes interesadas en una asociación de colaboración. Los SDG buscan construir un futuro mejor para todos, logrando un desarrollo sostenible en tres dimensiones -económica, social y ambiental- en un espíritu de solidaridad global fortalecida:</w:t>
      </w:r>
    </w:p>
    <w:p w14:paraId="7D81EDD0" w14:textId="4FE8AF79"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11.1: Para 2030, asegurar el acceso de todos a viviendas adecuadas, seguras y asequibles y servicios básicos y mejorar los barrios de tugurios.</w:t>
      </w:r>
    </w:p>
    <w:p w14:paraId="7F5226E7" w14:textId="7345583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11.3: Para el año 2030, mejorar la urbanización inclusiva y sostenible y la capacidad para una planificación y gestión de los asentamientos humanos participativos, integrados y sostenibles en todos los países.</w:t>
      </w:r>
    </w:p>
    <w:p w14:paraId="3CB09567" w14:textId="4EBD6B93" w:rsidR="40EAE2F6" w:rsidRPr="00712527" w:rsidRDefault="40EAE2F6" w:rsidP="40EAE2F6">
      <w:pPr>
        <w:rPr>
          <w:rFonts w:ascii="Calibri" w:eastAsia="Calibri" w:hAnsi="Calibri" w:cs="Calibri"/>
          <w:i/>
          <w:iCs/>
          <w:color w:val="C00000"/>
        </w:rPr>
      </w:pPr>
    </w:p>
    <w:p w14:paraId="2D62EDBD" w14:textId="203BEA9D" w:rsidR="690FFD29" w:rsidRPr="00712527" w:rsidRDefault="718ED8DF" w:rsidP="718ED8DF">
      <w:pPr>
        <w:pStyle w:val="Ttulo2"/>
        <w:rPr>
          <w:i/>
          <w:iCs/>
          <w:color w:val="C00000"/>
        </w:rPr>
      </w:pPr>
      <w:bookmarkStart w:id="6" w:name="_Toc481224792"/>
      <w:r w:rsidRPr="00712527">
        <w:rPr>
          <w:i/>
          <w:iCs/>
          <w:color w:val="C00000"/>
        </w:rPr>
        <w:t>Consideraciones:</w:t>
      </w:r>
      <w:bookmarkEnd w:id="6"/>
    </w:p>
    <w:p w14:paraId="79EAF76C" w14:textId="65D6E7A5" w:rsidR="690FFD29" w:rsidRPr="00712527" w:rsidRDefault="20EBEE0D" w:rsidP="20EBEE0D">
      <w:pPr>
        <w:rPr>
          <w:rFonts w:ascii="Calibri" w:eastAsia="Calibri" w:hAnsi="Calibri" w:cs="Calibri"/>
          <w:i/>
          <w:iCs/>
          <w:color w:val="C00000"/>
        </w:rPr>
      </w:pPr>
      <w:r w:rsidRPr="00712527">
        <w:rPr>
          <w:rFonts w:ascii="Calibri" w:eastAsia="Calibri" w:hAnsi="Calibri" w:cs="Calibri"/>
          <w:i/>
          <w:iCs/>
          <w:color w:val="C00000"/>
        </w:rPr>
        <w:t>Al diseñar el Hab:</w:t>
      </w:r>
    </w:p>
    <w:p w14:paraId="0617D42C" w14:textId="09105151"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Considerar las dimensiones internas del hábitat y las restricciones sobre el uso del espacio. Por ejemplo, hay que tener 6 dormitorios, una ducha, una cocina y un área común para la investigación y actividades sociales.</w:t>
      </w:r>
    </w:p>
    <w:p w14:paraId="53C3291A" w14:textId="476988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Consideremos las dimensiones humanas del espacio. Las relaciones de tripulación son un aspecto muy importante de la vida en el Hab, y los tripulantes se esfuerzan por mantener buenas relaciones entre sí. ¿Cómo su ayuda de la disposición fomentar la amistad, la buena comunicación, la cooperación, y la diversión en el hab?</w:t>
      </w:r>
    </w:p>
    <w:p w14:paraId="0EBB2FF3" w14:textId="3DB46F01"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Al diseñar un mueble o un electrodoméstico:</w:t>
      </w:r>
    </w:p>
    <w:p w14:paraId="793E1683" w14:textId="3712251B"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Considere las necesidades de los artículos para ser eficiente en el espacio, ligero, pero robusto, ahorro de energía y multiuso. Por ejemplo, usted podría diseñar un escritorio que se puede utilizar como equipo de ejercicio!</w:t>
      </w:r>
    </w:p>
    <w:p w14:paraId="28E72C5B" w14:textId="1BEA8E81" w:rsidR="1D965EC8" w:rsidRPr="00712527" w:rsidRDefault="20EBEE0D" w:rsidP="1D965EC8">
      <w:pPr>
        <w:jc w:val="both"/>
        <w:rPr>
          <w:color w:val="C00000"/>
        </w:rPr>
      </w:pPr>
      <w:r w:rsidRPr="00712527">
        <w:rPr>
          <w:rFonts w:ascii="Calibri" w:eastAsia="Calibri" w:hAnsi="Calibri" w:cs="Calibri"/>
          <w:i/>
          <w:iCs/>
          <w:color w:val="C00000"/>
        </w:rPr>
        <w:lastRenderedPageBreak/>
        <w:t>Considere ideas para apoyar la cohesión de la tripulación. ¡Al igual que con la disposición del hab, los artículos del diseño que ayudan a fomentar la amistad, la buena comunicación, la cooperación, y la diversión!</w:t>
      </w:r>
    </w:p>
    <w:p w14:paraId="1F7EA816" w14:textId="15A41041" w:rsidR="690FFD29" w:rsidRPr="00712527" w:rsidRDefault="20EBEE0D" w:rsidP="00A57B2A">
      <w:pPr>
        <w:pStyle w:val="Ttulo1"/>
        <w:rPr>
          <w:color w:val="C00000"/>
        </w:rPr>
      </w:pPr>
      <w:bookmarkStart w:id="7" w:name="_Toc481224793"/>
      <w:proofErr w:type="spellStart"/>
      <w:r w:rsidRPr="00712527">
        <w:rPr>
          <w:color w:val="C00000"/>
        </w:rPr>
        <w:t>Actividades</w:t>
      </w:r>
      <w:proofErr w:type="spellEnd"/>
      <w:r w:rsidRPr="00712527">
        <w:rPr>
          <w:color w:val="C00000"/>
        </w:rPr>
        <w:t xml:space="preserve"> a </w:t>
      </w:r>
      <w:proofErr w:type="spellStart"/>
      <w:r w:rsidRPr="00712527">
        <w:rPr>
          <w:color w:val="C00000"/>
        </w:rPr>
        <w:t>realizar</w:t>
      </w:r>
      <w:proofErr w:type="spellEnd"/>
      <w:r w:rsidRPr="00712527">
        <w:rPr>
          <w:color w:val="C00000"/>
        </w:rPr>
        <w:t>.</w:t>
      </w:r>
      <w:bookmarkEnd w:id="7"/>
    </w:p>
    <w:p w14:paraId="2952091B" w14:textId="28521253" w:rsidR="44A41A9C" w:rsidRPr="00712527" w:rsidRDefault="44A41A9C" w:rsidP="44A41A9C">
      <w:pPr>
        <w:pStyle w:val="Ttulo2"/>
        <w:rPr>
          <w:color w:val="C00000"/>
        </w:rPr>
      </w:pPr>
      <w:bookmarkStart w:id="8" w:name="_Toc481224794"/>
      <w:r w:rsidRPr="00712527">
        <w:rPr>
          <w:color w:val="C00000"/>
        </w:rPr>
        <w:t>Instancia Nacional</w:t>
      </w:r>
      <w:bookmarkEnd w:id="8"/>
    </w:p>
    <w:p w14:paraId="070945D8" w14:textId="665B8658" w:rsidR="298A36F0" w:rsidRPr="00712527" w:rsidRDefault="44A41A9C" w:rsidP="44A41A9C">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Escribir un informe en español</w:t>
      </w:r>
    </w:p>
    <w:p w14:paraId="12DCA8A8" w14:textId="4FAF31B7" w:rsidR="690FFD29" w:rsidRPr="00712527" w:rsidRDefault="20EBEE0D"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Armar el Layout de la colonia con sus HábitARs bien detallados y referenciados y sus distintas edificaciones en AutoCAD. Imprimirlo digitalmente en PDF con el rótulo de</w:t>
      </w:r>
      <w:r w:rsidR="005A129A" w:rsidRPr="00712527">
        <w:rPr>
          <w:rFonts w:ascii="Calibri" w:eastAsia="Calibri" w:hAnsi="Calibri" w:cs="Calibri"/>
          <w:color w:val="C00000"/>
        </w:rPr>
        <w:t xml:space="preserve"> la UNR y también en hoja en A3</w:t>
      </w:r>
      <w:r w:rsidRPr="00712527">
        <w:rPr>
          <w:rFonts w:ascii="Calibri" w:eastAsia="Calibri" w:hAnsi="Calibri" w:cs="Calibri"/>
          <w:color w:val="C00000"/>
        </w:rPr>
        <w:t>.</w:t>
      </w:r>
    </w:p>
    <w:p w14:paraId="7C724DA7" w14:textId="55BBBC35" w:rsidR="3ED2AD04"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Diseñar y fabricar una maqueta simple con mecanismos y luces.</w:t>
      </w:r>
    </w:p>
    <w:p w14:paraId="12D09750" w14:textId="0D5186EB" w:rsidR="2ABD6B0F" w:rsidRPr="00712527" w:rsidRDefault="20EBEE0D" w:rsidP="2ABD6B0F">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 xml:space="preserve">Descripción del experimento en </w:t>
      </w:r>
      <w:proofErr w:type="spellStart"/>
      <w:r w:rsidRPr="00712527">
        <w:rPr>
          <w:rFonts w:ascii="Calibri" w:eastAsia="Calibri" w:hAnsi="Calibri" w:cs="Calibri"/>
          <w:color w:val="C00000"/>
        </w:rPr>
        <w:t>Hawai</w:t>
      </w:r>
      <w:proofErr w:type="spellEnd"/>
    </w:p>
    <w:p w14:paraId="2C04AD38" w14:textId="312D2198" w:rsidR="298A36F0"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Papeles de convencimiento para cada juez a la hora de la exposición</w:t>
      </w:r>
    </w:p>
    <w:p w14:paraId="5397225F" w14:textId="6847ADB3" w:rsidR="1D965EC8" w:rsidRPr="00712527" w:rsidRDefault="44A41A9C" w:rsidP="1D965EC8">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 xml:space="preserve">Explicar </w:t>
      </w:r>
      <w:r w:rsidR="005A129A" w:rsidRPr="00712527">
        <w:rPr>
          <w:rFonts w:ascii="Calibri" w:eastAsia="Calibri" w:hAnsi="Calibri" w:cs="Calibri"/>
          <w:color w:val="C00000"/>
        </w:rPr>
        <w:t>cómo</w:t>
      </w:r>
      <w:r w:rsidRPr="00712527">
        <w:rPr>
          <w:rFonts w:ascii="Calibri" w:eastAsia="Calibri" w:hAnsi="Calibri" w:cs="Calibri"/>
          <w:color w:val="C00000"/>
        </w:rPr>
        <w:t xml:space="preserve"> esto ayuda de forma sostenible </w:t>
      </w:r>
    </w:p>
    <w:p w14:paraId="1F6435A0" w14:textId="5F04E6DC" w:rsidR="44A41A9C" w:rsidRPr="00712527" w:rsidRDefault="44A41A9C" w:rsidP="44A41A9C">
      <w:pPr>
        <w:pStyle w:val="Ttulo2"/>
        <w:rPr>
          <w:rFonts w:ascii="Calibri" w:eastAsia="Calibri" w:hAnsi="Calibri" w:cs="Calibri"/>
          <w:color w:val="C00000"/>
        </w:rPr>
      </w:pPr>
      <w:bookmarkStart w:id="9" w:name="_Toc481224795"/>
      <w:r w:rsidRPr="00712527">
        <w:rPr>
          <w:color w:val="C00000"/>
        </w:rPr>
        <w:t>Instancia Internacional</w:t>
      </w:r>
      <w:bookmarkEnd w:id="9"/>
    </w:p>
    <w:p w14:paraId="0FC5B742" w14:textId="0AF36698" w:rsidR="690FFD29" w:rsidRPr="00712527" w:rsidRDefault="20EBEE0D" w:rsidP="20EBEE0D">
      <w:pPr>
        <w:pStyle w:val="Prrafodelista"/>
        <w:numPr>
          <w:ilvl w:val="0"/>
          <w:numId w:val="1"/>
        </w:numPr>
        <w:rPr>
          <w:rFonts w:eastAsiaTheme="minorEastAsia"/>
          <w:color w:val="C00000"/>
        </w:rPr>
      </w:pPr>
      <w:r w:rsidRPr="00712527">
        <w:rPr>
          <w:rFonts w:ascii="Calibri" w:eastAsia="Calibri" w:hAnsi="Calibri" w:cs="Calibri"/>
          <w:color w:val="C00000"/>
        </w:rPr>
        <w:t xml:space="preserve">Traducción </w:t>
      </w:r>
      <w:r w:rsidR="005A129A" w:rsidRPr="00712527">
        <w:rPr>
          <w:rFonts w:ascii="Calibri" w:eastAsia="Calibri" w:hAnsi="Calibri" w:cs="Calibri"/>
          <w:color w:val="C00000"/>
        </w:rPr>
        <w:t>al</w:t>
      </w:r>
      <w:r w:rsidRPr="00712527">
        <w:rPr>
          <w:rFonts w:ascii="Calibri" w:eastAsia="Calibri" w:hAnsi="Calibri" w:cs="Calibri"/>
          <w:color w:val="C00000"/>
        </w:rPr>
        <w:t xml:space="preserve"> Inglés de proyecto HábitAR</w:t>
      </w:r>
    </w:p>
    <w:p w14:paraId="712B00BF" w14:textId="7A5670B3" w:rsidR="690FFD29" w:rsidRPr="00712527" w:rsidRDefault="44A41A9C" w:rsidP="44A41A9C">
      <w:pPr>
        <w:pStyle w:val="Prrafodelista"/>
        <w:numPr>
          <w:ilvl w:val="0"/>
          <w:numId w:val="1"/>
        </w:numPr>
        <w:rPr>
          <w:rFonts w:eastAsiaTheme="minorEastAsia"/>
          <w:color w:val="C00000"/>
        </w:rPr>
      </w:pPr>
      <w:r w:rsidRPr="00712527">
        <w:rPr>
          <w:rFonts w:ascii="Calibri" w:eastAsia="Calibri" w:hAnsi="Calibri" w:cs="Calibri"/>
          <w:color w:val="C00000"/>
        </w:rPr>
        <w:t xml:space="preserve">Video de 30 segundos explicativo </w:t>
      </w:r>
    </w:p>
    <w:p w14:paraId="43704CBC" w14:textId="75263451" w:rsidR="690FFD29" w:rsidRPr="00712527" w:rsidRDefault="718ED8DF" w:rsidP="718ED8DF">
      <w:pPr>
        <w:pStyle w:val="Ttulo1"/>
        <w:rPr>
          <w:color w:val="C00000"/>
          <w:lang w:val="es-ES"/>
        </w:rPr>
      </w:pPr>
      <w:bookmarkStart w:id="10" w:name="_Toc481224796"/>
      <w:r w:rsidRPr="00712527">
        <w:rPr>
          <w:color w:val="C00000"/>
          <w:lang w:val="es-ES"/>
        </w:rPr>
        <w:t>Introducción</w:t>
      </w:r>
      <w:bookmarkEnd w:id="10"/>
    </w:p>
    <w:p w14:paraId="4F358C3B" w14:textId="62E966F9" w:rsidR="690FFD29" w:rsidRPr="00712527" w:rsidRDefault="44A41A9C" w:rsidP="0991595C">
      <w:pPr>
        <w:jc w:val="both"/>
        <w:rPr>
          <w:color w:val="C00000"/>
        </w:rPr>
      </w:pPr>
      <w:r w:rsidRPr="00712527">
        <w:rPr>
          <w:rFonts w:ascii="Calibri" w:eastAsia="Calibri" w:hAnsi="Calibri" w:cs="Calibri"/>
          <w:color w:val="C00000"/>
        </w:rPr>
        <w:t xml:space="preserve">Nuestra idea es tornar la tecnología de vivienda extra planetaria de domos inflables permanentes, los cuales cuentan con algunas desventajas como ser el </w:t>
      </w:r>
      <w:r w:rsidRPr="00712527">
        <w:rPr>
          <w:rFonts w:ascii="Calibri" w:eastAsia="Calibri" w:hAnsi="Calibri" w:cs="Calibri"/>
          <w:color w:val="C00000"/>
          <w:u w:val="single"/>
        </w:rPr>
        <w:t>costoso y tardío traslado desde la tierra hacia el planeta de destino; su escaza protección a la radiación solar; su debilidad ante fuertes tormentas; su pobre aislación térmica y acústica y su vulnerabilidad a ataques de meteoritos</w:t>
      </w:r>
      <w:r w:rsidRPr="00712527">
        <w:rPr>
          <w:rFonts w:ascii="Calibri" w:eastAsia="Calibri" w:hAnsi="Calibri" w:cs="Calibri"/>
          <w:color w:val="C00000"/>
        </w:rPr>
        <w:t xml:space="preserve">, a un sistema que utilice los recursos naturales del planeta en cuestión, como su regolito, para poder así independizarse de estas encomiendas y además mejorar los aspectos anteriormente mencionados, y pasamos a explicar por qué: </w:t>
      </w:r>
    </w:p>
    <w:p w14:paraId="34005C20" w14:textId="1F06180E" w:rsidR="690FFD29" w:rsidRPr="00712527" w:rsidRDefault="718ED8DF" w:rsidP="0991595C">
      <w:pPr>
        <w:jc w:val="both"/>
        <w:rPr>
          <w:color w:val="C00000"/>
        </w:rPr>
      </w:pPr>
      <w:r w:rsidRPr="00712527">
        <w:rPr>
          <w:rFonts w:ascii="Calibri" w:eastAsia="Calibri" w:hAnsi="Calibri" w:cs="Calibri"/>
          <w:color w:val="C00000"/>
        </w:rPr>
        <w:t xml:space="preserve">Actualmente transportar 2 libras de material desde La Tierra a Marte puede llegar a costar hasta 100.000 dólares. Si se piensa colonizar el planeta rojo de manera significativa, con una gran población y una </w:t>
      </w:r>
      <w:r w:rsidR="005A129A" w:rsidRPr="00712527">
        <w:rPr>
          <w:rFonts w:ascii="Calibri" w:eastAsia="Calibri" w:hAnsi="Calibri" w:cs="Calibri"/>
          <w:color w:val="C00000"/>
        </w:rPr>
        <w:t>vasta</w:t>
      </w:r>
      <w:r w:rsidRPr="00712527">
        <w:rPr>
          <w:rFonts w:ascii="Calibri" w:eastAsia="Calibri" w:hAnsi="Calibri" w:cs="Calibri"/>
          <w:color w:val="C00000"/>
        </w:rPr>
        <w:t xml:space="preserve"> cantidad de infraestructura, debemos intentar conseguir la forma de independizarnos gradualmente de los recursos provenientes de nuestro planea de origen. </w:t>
      </w:r>
    </w:p>
    <w:p w14:paraId="789E149B" w14:textId="479140E6"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Si recordamos a los colonos europeos en américa, los cuales ya habían desarrollado tecnologías muy avanzadas de construcción en su tierra natal, también resignaron dichos conocimientos y técnicas porque sabían que el traslado desde Europa de ellas sería muy costoso y comenzaron a construir con los recursos indígenas. Las primeras edificaciones volvieron a ser los rudimentarios fuertes y casas de maderas, material proveniente de los árboles y muy abundante en América y Europa, de donde se tomó antigua la referencia.</w:t>
      </w:r>
    </w:p>
    <w:p w14:paraId="1DA00CAF" w14:textId="66892EB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En este nuevo escenario debemos pensar de la misma forma, como pensaron los colonos europeos: Relacionar, por ejemplo, la tierra marciana con tierras como </w:t>
      </w:r>
      <w:r w:rsidRPr="00712527">
        <w:rPr>
          <w:rFonts w:ascii="Calibri" w:eastAsia="Calibri" w:hAnsi="Calibri" w:cs="Calibri"/>
          <w:b/>
          <w:bCs/>
          <w:color w:val="C00000"/>
        </w:rPr>
        <w:t>la colorada</w:t>
      </w:r>
      <w:r w:rsidRPr="00712527">
        <w:rPr>
          <w:rFonts w:ascii="Calibri" w:eastAsia="Calibri" w:hAnsi="Calibri" w:cs="Calibri"/>
          <w:color w:val="C00000"/>
        </w:rPr>
        <w:t xml:space="preserve"> que se encuentra en el norte de nuestro país, la Argentina, la cual cuenta con minerales como </w:t>
      </w:r>
      <w:r w:rsidRPr="00712527">
        <w:rPr>
          <w:rFonts w:ascii="Calibri" w:eastAsia="Calibri" w:hAnsi="Calibri" w:cs="Calibri"/>
          <w:b/>
          <w:bCs/>
          <w:color w:val="C00000"/>
        </w:rPr>
        <w:t>la Limonita</w:t>
      </w:r>
      <w:r w:rsidRPr="00712527">
        <w:rPr>
          <w:rFonts w:ascii="Calibri" w:eastAsia="Calibri" w:hAnsi="Calibri" w:cs="Calibri"/>
          <w:color w:val="C00000"/>
        </w:rPr>
        <w:t xml:space="preserve"> que es muy similar al óxido de hierro III que se haya en el planeta Marte, y experimentar con ella, extrapolando los resultados. Utilizar la materia prima de la colonia junto con técnicas rústicas para inicializar la colonización hasta que los sistemas de transporte sean </w:t>
      </w:r>
      <w:r w:rsidRPr="00712527">
        <w:rPr>
          <w:rFonts w:ascii="Calibri" w:eastAsia="Calibri" w:hAnsi="Calibri" w:cs="Calibri"/>
          <w:color w:val="C00000"/>
        </w:rPr>
        <w:lastRenderedPageBreak/>
        <w:t xml:space="preserve">tan avanzados que permitan el traslado de los recursos necesarios de manera eficiente en algún futuro, como lo es hoy el transporte trasatlántico marítimo y aéreo. </w:t>
      </w:r>
    </w:p>
    <w:p w14:paraId="1E97BA57" w14:textId="4D6D0D8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Tomamos como ejemplo el único objetivo actual de la especie humana, el P</w:t>
      </w:r>
      <w:r w:rsidRPr="00712527">
        <w:rPr>
          <w:rFonts w:ascii="Calibri" w:eastAsia="Calibri" w:hAnsi="Calibri" w:cs="Calibri"/>
          <w:b/>
          <w:bCs/>
          <w:color w:val="C00000"/>
        </w:rPr>
        <w:t>laneta Marte</w:t>
      </w:r>
      <w:r w:rsidRPr="00712527">
        <w:rPr>
          <w:rFonts w:ascii="Calibri" w:eastAsia="Calibri" w:hAnsi="Calibri" w:cs="Calibri"/>
          <w:color w:val="C00000"/>
        </w:rPr>
        <w:t>, como referencia para basarnos en esta simulación. Nuestra idea es, en simples palabras, volver a las tecnologías arcaicas de nuestra civilización construyendo hábitats de regolito marciano que, si bien todavía no conocemos características, como por ejemplo la adherencia, si se asemejan mucho a minerales terrestres como mencionamos anteriormente.</w:t>
      </w:r>
    </w:p>
    <w:p w14:paraId="41FD84A2" w14:textId="07BA5FB9"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Este sistema constará de una gran maquinaria de tipo </w:t>
      </w:r>
      <w:r w:rsidRPr="00712527">
        <w:rPr>
          <w:rFonts w:ascii="Calibri" w:eastAsia="Calibri" w:hAnsi="Calibri" w:cs="Calibri"/>
          <w:b/>
          <w:bCs/>
          <w:color w:val="C00000"/>
        </w:rPr>
        <w:t>impresora 3D</w:t>
      </w:r>
      <w:r w:rsidRPr="00712527">
        <w:rPr>
          <w:rFonts w:ascii="Calibri" w:eastAsia="Calibri" w:hAnsi="Calibri" w:cs="Calibri"/>
          <w:color w:val="C00000"/>
        </w:rPr>
        <w:t xml:space="preserve"> que será llevada en la misma misión en la que participará la tripulación para que esa mano de obra pueda ensamblarla y ponerl</w:t>
      </w:r>
      <w:r w:rsidR="005A129A" w:rsidRPr="00712527">
        <w:rPr>
          <w:rFonts w:ascii="Calibri" w:eastAsia="Calibri" w:hAnsi="Calibri" w:cs="Calibri"/>
          <w:color w:val="C00000"/>
        </w:rPr>
        <w:t xml:space="preserve">a a trabajar. La simulación en </w:t>
      </w:r>
      <w:proofErr w:type="spellStart"/>
      <w:r w:rsidR="005A129A" w:rsidRPr="00712527">
        <w:rPr>
          <w:rFonts w:ascii="Calibri" w:eastAsia="Calibri" w:hAnsi="Calibri" w:cs="Calibri"/>
          <w:color w:val="C00000"/>
        </w:rPr>
        <w:t>H</w:t>
      </w:r>
      <w:r w:rsidRPr="00712527">
        <w:rPr>
          <w:rFonts w:ascii="Calibri" w:eastAsia="Calibri" w:hAnsi="Calibri" w:cs="Calibri"/>
          <w:color w:val="C00000"/>
        </w:rPr>
        <w:t>awai</w:t>
      </w:r>
      <w:proofErr w:type="spellEnd"/>
      <w:r w:rsidRPr="00712527">
        <w:rPr>
          <w:rFonts w:ascii="Calibri" w:eastAsia="Calibri" w:hAnsi="Calibri" w:cs="Calibri"/>
          <w:color w:val="C00000"/>
        </w:rPr>
        <w:t xml:space="preserve"> se hará de la misma forma. Los </w:t>
      </w:r>
      <w:proofErr w:type="spellStart"/>
      <w:r w:rsidRPr="00712527">
        <w:rPr>
          <w:rFonts w:ascii="Calibri" w:eastAsia="Calibri" w:hAnsi="Calibri" w:cs="Calibri"/>
          <w:color w:val="C00000"/>
        </w:rPr>
        <w:t>selecionados</w:t>
      </w:r>
      <w:proofErr w:type="spellEnd"/>
      <w:r w:rsidRPr="00712527">
        <w:rPr>
          <w:rFonts w:ascii="Calibri" w:eastAsia="Calibri" w:hAnsi="Calibri" w:cs="Calibri"/>
          <w:color w:val="C00000"/>
        </w:rPr>
        <w:t xml:space="preserve"> para entrenar en la isla norteamericana desmontarán, ensamblarán y pondrán en funcionamiento la impresora, la cual construirá su hábitat con la tierra colorada tan característica de esa zona volcánica donde se lleva a cabo este experimento. A continuación se detallan nuestra planificación de la misión HábitAR.</w:t>
      </w:r>
    </w:p>
    <w:p w14:paraId="019BFF5D" w14:textId="53760000"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En segundo lugar, nos concierne incrementar la protección ante la radiación solar mediante un hábitat que, no solo incremente la refracción de esta amenaza, sino que también proteja a niveles de tormentas solares, evitando así que los </w:t>
      </w:r>
      <w:proofErr w:type="spellStart"/>
      <w:r w:rsidRPr="00712527">
        <w:rPr>
          <w:rFonts w:ascii="Calibri" w:eastAsia="Calibri" w:hAnsi="Calibri" w:cs="Calibri"/>
          <w:color w:val="C00000"/>
        </w:rPr>
        <w:t>trainees</w:t>
      </w:r>
      <w:proofErr w:type="spellEnd"/>
      <w:r w:rsidRPr="00712527">
        <w:rPr>
          <w:rFonts w:ascii="Calibri" w:eastAsia="Calibri" w:hAnsi="Calibri" w:cs="Calibri"/>
          <w:color w:val="C00000"/>
        </w:rPr>
        <w:t xml:space="preserve"> deban practicar este simulacro y como consecuencia los colonos no deban preocuparse por este factor climático.</w:t>
      </w:r>
    </w:p>
    <w:p w14:paraId="636D181B" w14:textId="2AA77939" w:rsidR="44A41A9C" w:rsidRPr="00712527" w:rsidRDefault="44A41A9C" w:rsidP="44A41A9C">
      <w:pPr>
        <w:jc w:val="both"/>
        <w:rPr>
          <w:rFonts w:ascii="Calibri" w:eastAsia="Calibri" w:hAnsi="Calibri" w:cs="Calibri"/>
          <w:color w:val="C00000"/>
        </w:rPr>
      </w:pPr>
      <w:r w:rsidRPr="00712527">
        <w:rPr>
          <w:rFonts w:ascii="Calibri" w:eastAsia="Calibri" w:hAnsi="Calibri" w:cs="Calibri"/>
          <w:color w:val="C00000"/>
        </w:rPr>
        <w:t xml:space="preserve">La constitución de estos hábitat de material refractario, minerales de hierro y rocas volcánicas, todas con propiedades magnéticas, sumado a sus gruesas paredes de doble propósito (Refractar la radiación y soporte de presión interna, cuyos cálculos se detallan </w:t>
      </w:r>
      <w:r w:rsidR="005A129A" w:rsidRPr="00712527">
        <w:rPr>
          <w:rFonts w:ascii="Calibri" w:eastAsia="Calibri" w:hAnsi="Calibri" w:cs="Calibri"/>
          <w:color w:val="C00000"/>
        </w:rPr>
        <w:t>más</w:t>
      </w:r>
      <w:r w:rsidRPr="00712527">
        <w:rPr>
          <w:rFonts w:ascii="Calibri" w:eastAsia="Calibri" w:hAnsi="Calibri" w:cs="Calibri"/>
          <w:color w:val="C00000"/>
        </w:rPr>
        <w:t xml:space="preserve"> adelante) garantizan una perfecta protección contra dicho </w:t>
      </w:r>
      <w:r w:rsidR="005A129A" w:rsidRPr="00712527">
        <w:rPr>
          <w:rFonts w:ascii="Calibri" w:eastAsia="Calibri" w:hAnsi="Calibri" w:cs="Calibri"/>
          <w:color w:val="C00000"/>
        </w:rPr>
        <w:t>fenómeno. En contra parte, los T</w:t>
      </w:r>
      <w:r w:rsidRPr="00712527">
        <w:rPr>
          <w:rFonts w:ascii="Calibri" w:eastAsia="Calibri" w:hAnsi="Calibri" w:cs="Calibri"/>
          <w:color w:val="C00000"/>
        </w:rPr>
        <w:t xml:space="preserve">rainees deberán practicar en un módulo </w:t>
      </w:r>
      <w:r w:rsidR="005A129A" w:rsidRPr="00712527">
        <w:rPr>
          <w:rFonts w:ascii="Calibri" w:eastAsia="Calibri" w:hAnsi="Calibri" w:cs="Calibri"/>
          <w:color w:val="C00000"/>
        </w:rPr>
        <w:t>más</w:t>
      </w:r>
      <w:r w:rsidRPr="00712527">
        <w:rPr>
          <w:rFonts w:ascii="Calibri" w:eastAsia="Calibri" w:hAnsi="Calibri" w:cs="Calibri"/>
          <w:color w:val="C00000"/>
        </w:rPr>
        <w:t xml:space="preserve"> oscuro y no tan amigable a la vista. Sin embargo, consideramos </w:t>
      </w:r>
      <w:r w:rsidR="005A129A" w:rsidRPr="00712527">
        <w:rPr>
          <w:rFonts w:ascii="Calibri" w:eastAsia="Calibri" w:hAnsi="Calibri" w:cs="Calibri"/>
          <w:color w:val="C00000"/>
        </w:rPr>
        <w:t>más</w:t>
      </w:r>
      <w:r w:rsidRPr="00712527">
        <w:rPr>
          <w:rFonts w:ascii="Calibri" w:eastAsia="Calibri" w:hAnsi="Calibri" w:cs="Calibri"/>
          <w:color w:val="C00000"/>
        </w:rPr>
        <w:t xml:space="preserve"> importante la protección de los colonos que su bienestar emocional, ya que se da por sentado que las personas que viajarán son profesionales entrenados.</w:t>
      </w:r>
    </w:p>
    <w:p w14:paraId="16B11993" w14:textId="3B758F52" w:rsidR="44A41A9C" w:rsidRPr="00712527" w:rsidRDefault="44A41A9C" w:rsidP="44A41A9C">
      <w:pPr>
        <w:jc w:val="both"/>
        <w:rPr>
          <w:rFonts w:ascii="Calibri" w:eastAsia="Calibri" w:hAnsi="Calibri" w:cs="Calibri"/>
          <w:color w:val="C00000"/>
        </w:rPr>
      </w:pPr>
    </w:p>
    <w:p w14:paraId="5C661475" w14:textId="5224C636" w:rsidR="690FFD29" w:rsidRPr="00712527" w:rsidRDefault="718ED8DF" w:rsidP="718ED8DF">
      <w:pPr>
        <w:pStyle w:val="Ttulo1"/>
        <w:rPr>
          <w:color w:val="C00000"/>
          <w:lang w:val="es-ES"/>
        </w:rPr>
      </w:pPr>
      <w:bookmarkStart w:id="11" w:name="_Toc481224797"/>
      <w:r w:rsidRPr="00712527">
        <w:rPr>
          <w:color w:val="C00000"/>
          <w:lang w:val="es-ES"/>
        </w:rPr>
        <w:t>Planificación de la misión y simulación</w:t>
      </w:r>
      <w:bookmarkEnd w:id="11"/>
    </w:p>
    <w:p w14:paraId="111D89DE" w14:textId="7C96F322" w:rsidR="2ABD6B0F"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Al iniciar el experimento la tripulación seleccionada para la misión HábitAR deberá arribar al lugar con las mismas herramientas que se les dará en la misión real que se llevará a cabo en Marte, en el año 2033. Ellos vivirán en Hábitats provisionales de tipo plegables e inflables que hemos llamado  </w:t>
      </w:r>
      <w:r w:rsidRPr="00712527">
        <w:rPr>
          <w:rFonts w:ascii="Calibri" w:eastAsia="Calibri" w:hAnsi="Calibri" w:cs="Calibri"/>
          <w:b/>
          <w:bCs/>
          <w:color w:val="C00000"/>
        </w:rPr>
        <w:t xml:space="preserve">"Havens" </w:t>
      </w:r>
      <w:r w:rsidRPr="00712527">
        <w:rPr>
          <w:rFonts w:ascii="Calibri" w:eastAsia="Calibri" w:hAnsi="Calibri" w:cs="Calibri"/>
          <w:color w:val="C00000"/>
        </w:rPr>
        <w:t>hasta que el primer hábitat sustentable, llamado por nosotros "</w:t>
      </w:r>
      <w:r w:rsidRPr="00712527">
        <w:rPr>
          <w:rFonts w:ascii="Calibri" w:eastAsia="Calibri" w:hAnsi="Calibri" w:cs="Calibri"/>
          <w:b/>
          <w:bCs/>
          <w:color w:val="C00000"/>
        </w:rPr>
        <w:t>HábitAR"</w:t>
      </w:r>
      <w:r w:rsidRPr="00712527">
        <w:rPr>
          <w:rFonts w:ascii="Calibri" w:eastAsia="Calibri" w:hAnsi="Calibri" w:cs="Calibri"/>
          <w:color w:val="C00000"/>
        </w:rPr>
        <w:t xml:space="preserve"> haya sido finalizado, llevando a cabo la mudanza. </w:t>
      </w:r>
    </w:p>
    <w:p w14:paraId="723D857D" w14:textId="79C0B5BA"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Al arribar, utilizaran uno de los Havens para la producción sustentable de botánica.</w:t>
      </w:r>
    </w:p>
    <w:p w14:paraId="5B52DD8B" w14:textId="35C13DF5"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Posteriormente continuará la fabricación sustentable de HábitARs a la espera de la llegada de </w:t>
      </w:r>
      <w:r w:rsidR="00B17568" w:rsidRPr="00712527">
        <w:rPr>
          <w:rFonts w:ascii="Calibri" w:eastAsia="Calibri" w:hAnsi="Calibri" w:cs="Calibri"/>
          <w:color w:val="C00000"/>
        </w:rPr>
        <w:t>más</w:t>
      </w:r>
      <w:r w:rsidRPr="00712527">
        <w:rPr>
          <w:rFonts w:ascii="Calibri" w:eastAsia="Calibri" w:hAnsi="Calibri" w:cs="Calibri"/>
          <w:color w:val="C00000"/>
        </w:rPr>
        <w:t xml:space="preserve"> astronautas y/o la reproducción de los mismos en el nuevo planeta. La simulación en </w:t>
      </w:r>
      <w:proofErr w:type="spellStart"/>
      <w:r w:rsidRPr="00712527">
        <w:rPr>
          <w:rFonts w:ascii="Calibri" w:eastAsia="Calibri" w:hAnsi="Calibri" w:cs="Calibri"/>
          <w:color w:val="C00000"/>
        </w:rPr>
        <w:t>Hawai</w:t>
      </w:r>
      <w:proofErr w:type="spellEnd"/>
      <w:r w:rsidRPr="00712527">
        <w:rPr>
          <w:rFonts w:ascii="Calibri" w:eastAsia="Calibri" w:hAnsi="Calibri" w:cs="Calibri"/>
          <w:color w:val="C00000"/>
        </w:rPr>
        <w:t xml:space="preserve"> será muy similar: Pueden llegar </w:t>
      </w:r>
      <w:r w:rsidR="00B17568" w:rsidRPr="00712527">
        <w:rPr>
          <w:rFonts w:ascii="Calibri" w:eastAsia="Calibri" w:hAnsi="Calibri" w:cs="Calibri"/>
          <w:color w:val="C00000"/>
        </w:rPr>
        <w:t>más</w:t>
      </w:r>
      <w:r w:rsidRPr="00712527">
        <w:rPr>
          <w:rFonts w:ascii="Calibri" w:eastAsia="Calibri" w:hAnsi="Calibri" w:cs="Calibri"/>
          <w:color w:val="C00000"/>
        </w:rPr>
        <w:t xml:space="preserve"> T</w:t>
      </w:r>
      <w:r w:rsidRPr="00712527">
        <w:rPr>
          <w:rFonts w:ascii="Calibri" w:eastAsia="Calibri" w:hAnsi="Calibri" w:cs="Calibri"/>
          <w:b/>
          <w:bCs/>
          <w:color w:val="C00000"/>
        </w:rPr>
        <w:t xml:space="preserve">rainees, </w:t>
      </w:r>
      <w:r w:rsidRPr="00712527">
        <w:rPr>
          <w:rFonts w:ascii="Calibri" w:eastAsia="Calibri" w:hAnsi="Calibri" w:cs="Calibri"/>
          <w:color w:val="C00000"/>
        </w:rPr>
        <w:t xml:space="preserve">es decir, </w:t>
      </w:r>
      <w:proofErr w:type="spellStart"/>
      <w:r w:rsidRPr="00712527">
        <w:rPr>
          <w:rFonts w:ascii="Calibri" w:eastAsia="Calibri" w:hAnsi="Calibri" w:cs="Calibri"/>
          <w:color w:val="C00000"/>
        </w:rPr>
        <w:t>peronas</w:t>
      </w:r>
      <w:proofErr w:type="spellEnd"/>
      <w:r w:rsidRPr="00712527">
        <w:rPr>
          <w:rFonts w:ascii="Calibri" w:eastAsia="Calibri" w:hAnsi="Calibri" w:cs="Calibri"/>
          <w:color w:val="C00000"/>
        </w:rPr>
        <w:t xml:space="preserve"> que entrenan en </w:t>
      </w:r>
      <w:proofErr w:type="spellStart"/>
      <w:r w:rsidRPr="00712527">
        <w:rPr>
          <w:rFonts w:ascii="Calibri" w:eastAsia="Calibri" w:hAnsi="Calibri" w:cs="Calibri"/>
          <w:color w:val="C00000"/>
        </w:rPr>
        <w:t>hawai</w:t>
      </w:r>
      <w:proofErr w:type="spellEnd"/>
      <w:r w:rsidRPr="00712527">
        <w:rPr>
          <w:rFonts w:ascii="Calibri" w:eastAsia="Calibri" w:hAnsi="Calibri" w:cs="Calibri"/>
          <w:color w:val="C00000"/>
        </w:rPr>
        <w:t>,</w:t>
      </w:r>
      <w:r w:rsidRPr="00712527">
        <w:rPr>
          <w:rFonts w:ascii="Calibri" w:eastAsia="Calibri" w:hAnsi="Calibri" w:cs="Calibri"/>
          <w:b/>
          <w:bCs/>
          <w:color w:val="C00000"/>
        </w:rPr>
        <w:t xml:space="preserve"> </w:t>
      </w:r>
      <w:r w:rsidRPr="00712527">
        <w:rPr>
          <w:rFonts w:ascii="Calibri" w:eastAsia="Calibri" w:hAnsi="Calibri" w:cs="Calibri"/>
          <w:color w:val="C00000"/>
        </w:rPr>
        <w:t xml:space="preserve">al </w:t>
      </w:r>
      <w:r w:rsidRPr="00712527">
        <w:rPr>
          <w:rFonts w:ascii="Calibri" w:eastAsia="Calibri" w:hAnsi="Calibri" w:cs="Calibri"/>
          <w:b/>
          <w:bCs/>
          <w:color w:val="C00000"/>
        </w:rPr>
        <w:t>Centro de Entrenamiento</w:t>
      </w:r>
      <w:r w:rsidRPr="00712527">
        <w:rPr>
          <w:rFonts w:ascii="Calibri" w:eastAsia="Calibri" w:hAnsi="Calibri" w:cs="Calibri"/>
          <w:color w:val="C00000"/>
        </w:rPr>
        <w:t xml:space="preserve"> simulando ser nuevos colonos cuando la impresora haya hecho </w:t>
      </w:r>
      <w:r w:rsidR="00B17568" w:rsidRPr="00712527">
        <w:rPr>
          <w:rFonts w:ascii="Calibri" w:eastAsia="Calibri" w:hAnsi="Calibri" w:cs="Calibri"/>
          <w:color w:val="C00000"/>
        </w:rPr>
        <w:t>más</w:t>
      </w:r>
      <w:r w:rsidRPr="00712527">
        <w:rPr>
          <w:rFonts w:ascii="Calibri" w:eastAsia="Calibri" w:hAnsi="Calibri" w:cs="Calibri"/>
          <w:color w:val="C00000"/>
        </w:rPr>
        <w:t xml:space="preserve"> HábitARs.</w:t>
      </w:r>
    </w:p>
    <w:p w14:paraId="2E06F49C" w14:textId="104CAE76" w:rsidR="749D79C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Todas las demás instalaciones que se enumeran </w:t>
      </w:r>
      <w:r w:rsidR="00B17568" w:rsidRPr="00712527">
        <w:rPr>
          <w:rFonts w:ascii="Calibri" w:eastAsia="Calibri" w:hAnsi="Calibri" w:cs="Calibri"/>
          <w:color w:val="C00000"/>
        </w:rPr>
        <w:t>más</w:t>
      </w:r>
      <w:r w:rsidRPr="00712527">
        <w:rPr>
          <w:rFonts w:ascii="Calibri" w:eastAsia="Calibri" w:hAnsi="Calibri" w:cs="Calibri"/>
          <w:color w:val="C00000"/>
        </w:rPr>
        <w:t xml:space="preserve"> adelante también deberán ser montadas y/o fabricadas en el Centro de Entrenamiento para que los Trainees practiquen y aprendan a utilizarlas y a realizar su mantenimiento. También serán utilizados realmente todas las </w:t>
      </w:r>
      <w:r w:rsidRPr="00712527">
        <w:rPr>
          <w:rFonts w:ascii="Calibri" w:eastAsia="Calibri" w:hAnsi="Calibri" w:cs="Calibri"/>
          <w:color w:val="C00000"/>
        </w:rPr>
        <w:lastRenderedPageBreak/>
        <w:t>instalaciones para poder así experimentar posibles fallos que sólo pueden detectarse mediante la experimentación.</w:t>
      </w:r>
    </w:p>
    <w:p w14:paraId="44ABCB6D" w14:textId="23D351FA" w:rsidR="4BB2280E" w:rsidRPr="00712527" w:rsidRDefault="718ED8DF" w:rsidP="718ED8DF">
      <w:pPr>
        <w:pStyle w:val="Ttulo1"/>
        <w:rPr>
          <w:color w:val="C00000"/>
          <w:lang w:val="es-ES"/>
        </w:rPr>
      </w:pPr>
      <w:bookmarkStart w:id="12" w:name="_Toc481224798"/>
      <w:r w:rsidRPr="00712527">
        <w:rPr>
          <w:color w:val="C00000"/>
          <w:lang w:val="es-ES"/>
        </w:rPr>
        <w:t>Descripción y características de La Colonia o Centro de Entrenamiento</w:t>
      </w:r>
      <w:bookmarkEnd w:id="12"/>
    </w:p>
    <w:p w14:paraId="78EC4D62" w14:textId="60D88577" w:rsidR="298A36F0" w:rsidRPr="00712527" w:rsidRDefault="298A36F0" w:rsidP="298A36F0">
      <w:pPr>
        <w:rPr>
          <w:color w:val="C00000"/>
        </w:rPr>
      </w:pPr>
    </w:p>
    <w:p w14:paraId="1BE3C45D" w14:textId="0D8C5953" w:rsidR="298A36F0" w:rsidRPr="00712527" w:rsidRDefault="718ED8DF" w:rsidP="1D965EC8">
      <w:pPr>
        <w:rPr>
          <w:color w:val="C00000"/>
        </w:rPr>
      </w:pPr>
      <w:r w:rsidRPr="00712527">
        <w:rPr>
          <w:b/>
          <w:bCs/>
          <w:color w:val="C00000"/>
        </w:rPr>
        <w:t>La Colonia</w:t>
      </w:r>
      <w:r w:rsidRPr="00712527">
        <w:rPr>
          <w:color w:val="C00000"/>
        </w:rPr>
        <w:t xml:space="preserve"> constituye todo el complejo y área donde los colonos habitarán y realizarán sus actividades principales. A continuación se enuncian los componentes que serán necesarios para la sustentabilidad de la misma.</w:t>
      </w:r>
    </w:p>
    <w:p w14:paraId="0BCBF8AE" w14:textId="5172B306" w:rsidR="005A129A" w:rsidRPr="00712527" w:rsidRDefault="005A129A" w:rsidP="298A36F0">
      <w:pPr>
        <w:pStyle w:val="Prrafodelista"/>
        <w:numPr>
          <w:ilvl w:val="0"/>
          <w:numId w:val="4"/>
        </w:numPr>
        <w:rPr>
          <w:rFonts w:asciiTheme="minorEastAsia" w:eastAsiaTheme="minorEastAsia" w:hAnsiTheme="minorEastAsia" w:cstheme="minorEastAsia"/>
          <w:color w:val="C00000"/>
        </w:rPr>
      </w:pPr>
      <w:r w:rsidRPr="00712527">
        <w:rPr>
          <w:rFonts w:asciiTheme="minorEastAsia" w:eastAsiaTheme="minorEastAsia" w:hAnsiTheme="minorEastAsia" w:cstheme="minorEastAsia"/>
          <w:color w:val="C00000"/>
        </w:rPr>
        <w:t>Vivien</w:t>
      </w:r>
      <w:r w:rsidR="00B17568" w:rsidRPr="00712527">
        <w:rPr>
          <w:rFonts w:asciiTheme="minorEastAsia" w:eastAsiaTheme="minorEastAsia" w:hAnsiTheme="minorEastAsia" w:cstheme="minorEastAsia"/>
          <w:color w:val="C00000"/>
        </w:rPr>
        <w:t>d</w:t>
      </w:r>
      <w:r w:rsidRPr="00712527">
        <w:rPr>
          <w:rFonts w:asciiTheme="minorEastAsia" w:eastAsiaTheme="minorEastAsia" w:hAnsiTheme="minorEastAsia" w:cstheme="minorEastAsia"/>
          <w:color w:val="C00000"/>
        </w:rPr>
        <w:t>a</w:t>
      </w:r>
    </w:p>
    <w:p w14:paraId="74711945" w14:textId="47D47AB7"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Havens (refugios temporales)</w:t>
      </w:r>
    </w:p>
    <w:p w14:paraId="7A3A3201" w14:textId="63868D1A"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b/>
          <w:bCs/>
          <w:color w:val="C00000"/>
        </w:rPr>
        <w:t>HábitAR principal</w:t>
      </w:r>
    </w:p>
    <w:p w14:paraId="0D7C99B5"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Refugio para los Rovers</w:t>
      </w:r>
    </w:p>
    <w:p w14:paraId="0239C6E7" w14:textId="4CC7B0AC"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Infraestructura energética</w:t>
      </w:r>
    </w:p>
    <w:p w14:paraId="60CB2C77" w14:textId="23C5BA65"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Central nuclear (Energía principal)</w:t>
      </w:r>
    </w:p>
    <w:p w14:paraId="4C52303F" w14:textId="0B72F88E"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Zona de paneles solares</w:t>
      </w:r>
      <w:r w:rsidR="005A129A" w:rsidRPr="00712527">
        <w:rPr>
          <w:rFonts w:ascii="Calibri" w:eastAsia="Calibri" w:hAnsi="Calibri" w:cs="Calibri"/>
          <w:color w:val="C00000"/>
        </w:rPr>
        <w:t xml:space="preserve"> (Energía de respaldo)</w:t>
      </w:r>
    </w:p>
    <w:p w14:paraId="175A036B" w14:textId="4A2A1404"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Producción de Recursos</w:t>
      </w:r>
    </w:p>
    <w:p w14:paraId="5B95DABC" w14:textId="1702209D"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Horno para la lava</w:t>
      </w:r>
    </w:p>
    <w:p w14:paraId="515BF0F5" w14:textId="5679AA1D" w:rsidR="1D965EC8" w:rsidRPr="00712527" w:rsidRDefault="005A129A"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Estación de obtención de regolito húmedo</w:t>
      </w:r>
    </w:p>
    <w:p w14:paraId="7B8A3809"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Alto horno (Proyecto a futuro)</w:t>
      </w:r>
    </w:p>
    <w:p w14:paraId="4C9ABFDD" w14:textId="4FFE96F1"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Impresora 3D</w:t>
      </w:r>
    </w:p>
    <w:p w14:paraId="7502DF28" w14:textId="233E0E83"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Huerta</w:t>
      </w:r>
    </w:p>
    <w:p w14:paraId="385F2B7A" w14:textId="351ACEA2"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Estructura de comunicación satelital</w:t>
      </w:r>
    </w:p>
    <w:p w14:paraId="66936F47" w14:textId="2562DA00" w:rsidR="298A36F0" w:rsidRPr="00712527" w:rsidRDefault="298A36F0" w:rsidP="298A36F0">
      <w:pPr>
        <w:rPr>
          <w:rFonts w:ascii="Calibri" w:eastAsia="Calibri" w:hAnsi="Calibri" w:cs="Calibri"/>
          <w:color w:val="C00000"/>
        </w:rPr>
      </w:pPr>
    </w:p>
    <w:p w14:paraId="055B40BF" w14:textId="061DDA2C" w:rsidR="20EBEE0D" w:rsidRPr="00D633F0" w:rsidRDefault="003025F1" w:rsidP="20EBEE0D">
      <w:pPr>
        <w:pStyle w:val="Ttulo2"/>
        <w:rPr>
          <w:color w:val="FF0000"/>
          <w:sz w:val="22"/>
          <w:szCs w:val="22"/>
          <w:u w:val="single"/>
        </w:rPr>
      </w:pPr>
      <w:bookmarkStart w:id="13" w:name="_Toc481224799"/>
      <w:proofErr w:type="spellStart"/>
      <w:r w:rsidRPr="00D633F0">
        <w:rPr>
          <w:color w:val="FF0000"/>
          <w:sz w:val="22"/>
          <w:szCs w:val="22"/>
          <w:u w:val="single"/>
        </w:rPr>
        <w:t>HAVEN</w:t>
      </w:r>
      <w:r w:rsidR="20EBEE0D" w:rsidRPr="00D633F0">
        <w:rPr>
          <w:color w:val="FF0000"/>
          <w:sz w:val="22"/>
          <w:szCs w:val="22"/>
          <w:u w:val="single"/>
        </w:rPr>
        <w:t>s</w:t>
      </w:r>
      <w:proofErr w:type="spellEnd"/>
      <w:r w:rsidR="20EBEE0D" w:rsidRPr="00D633F0">
        <w:rPr>
          <w:color w:val="FF0000"/>
          <w:sz w:val="22"/>
          <w:szCs w:val="22"/>
          <w:u w:val="single"/>
        </w:rPr>
        <w:t>: Refugios temporales</w:t>
      </w:r>
      <w:bookmarkEnd w:id="13"/>
    </w:p>
    <w:p w14:paraId="3BDD8C63" w14:textId="77777777" w:rsidR="000323FB" w:rsidRPr="00D633F0" w:rsidRDefault="000323FB" w:rsidP="000323FB">
      <w:pPr>
        <w:rPr>
          <w:color w:val="FF0000"/>
        </w:rPr>
      </w:pPr>
    </w:p>
    <w:p w14:paraId="0D7F1073" w14:textId="67494B93" w:rsidR="20EBEE0D" w:rsidRPr="00D633F0" w:rsidRDefault="20EBEE0D" w:rsidP="20EBEE0D">
      <w:pPr>
        <w:rPr>
          <w:color w:val="FF0000"/>
        </w:rPr>
      </w:pPr>
      <w:r w:rsidRPr="00D633F0">
        <w:rPr>
          <w:color w:val="FF0000"/>
        </w:rPr>
        <w:t>HAVEN es la sigla en ing</w:t>
      </w:r>
      <w:r w:rsidR="005A129A" w:rsidRPr="00D633F0">
        <w:rPr>
          <w:color w:val="FF0000"/>
        </w:rPr>
        <w:t xml:space="preserve">lés de </w:t>
      </w:r>
      <w:proofErr w:type="spellStart"/>
      <w:r w:rsidR="005A129A" w:rsidRPr="00D633F0">
        <w:rPr>
          <w:color w:val="FF0000"/>
        </w:rPr>
        <w:t>HÁbitats</w:t>
      </w:r>
      <w:proofErr w:type="spellEnd"/>
      <w:r w:rsidR="005A129A" w:rsidRPr="00D633F0">
        <w:rPr>
          <w:color w:val="FF0000"/>
        </w:rPr>
        <w:t xml:space="preserve"> </w:t>
      </w:r>
      <w:proofErr w:type="spellStart"/>
      <w:r w:rsidR="005A129A" w:rsidRPr="00D633F0">
        <w:rPr>
          <w:color w:val="FF0000"/>
        </w:rPr>
        <w:t>Valuables</w:t>
      </w:r>
      <w:proofErr w:type="spellEnd"/>
      <w:r w:rsidR="005A129A" w:rsidRPr="00D633F0">
        <w:rPr>
          <w:color w:val="FF0000"/>
        </w:rPr>
        <w:t xml:space="preserve"> </w:t>
      </w:r>
      <w:proofErr w:type="spellStart"/>
      <w:r w:rsidR="005A129A" w:rsidRPr="00D633F0">
        <w:rPr>
          <w:color w:val="FF0000"/>
        </w:rPr>
        <w:t>for</w:t>
      </w:r>
      <w:proofErr w:type="spellEnd"/>
      <w:r w:rsidR="005A129A" w:rsidRPr="00D633F0">
        <w:rPr>
          <w:color w:val="FF0000"/>
        </w:rPr>
        <w:t xml:space="preserve"> </w:t>
      </w:r>
      <w:proofErr w:type="spellStart"/>
      <w:r w:rsidR="005A129A" w:rsidRPr="00D633F0">
        <w:rPr>
          <w:color w:val="FF0000"/>
        </w:rPr>
        <w:t>Entrepreneurs</w:t>
      </w:r>
      <w:proofErr w:type="spellEnd"/>
      <w:r w:rsidR="005A129A" w:rsidRPr="00D633F0">
        <w:rPr>
          <w:color w:val="FF0000"/>
        </w:rPr>
        <w:t xml:space="preserve"> (</w:t>
      </w:r>
      <w:r w:rsidRPr="00D633F0">
        <w:rPr>
          <w:color w:val="FF0000"/>
        </w:rPr>
        <w:t xml:space="preserve">o por su </w:t>
      </w:r>
      <w:r w:rsidR="00B17568" w:rsidRPr="00D633F0">
        <w:rPr>
          <w:color w:val="FF0000"/>
        </w:rPr>
        <w:t>símil</w:t>
      </w:r>
      <w:r w:rsidRPr="00D633F0">
        <w:rPr>
          <w:color w:val="FF0000"/>
        </w:rPr>
        <w:t xml:space="preserve"> en español de </w:t>
      </w:r>
      <w:proofErr w:type="spellStart"/>
      <w:r w:rsidRPr="00D633F0">
        <w:rPr>
          <w:b/>
          <w:color w:val="FF0000"/>
        </w:rPr>
        <w:t>HA</w:t>
      </w:r>
      <w:r w:rsidRPr="00D633F0">
        <w:rPr>
          <w:color w:val="FF0000"/>
        </w:rPr>
        <w:t>bitáculos</w:t>
      </w:r>
      <w:proofErr w:type="spellEnd"/>
      <w:r w:rsidRPr="00D633F0">
        <w:rPr>
          <w:color w:val="FF0000"/>
        </w:rPr>
        <w:t xml:space="preserve"> </w:t>
      </w:r>
      <w:r w:rsidR="005A129A" w:rsidRPr="00D633F0">
        <w:rPr>
          <w:b/>
          <w:color w:val="FF0000"/>
        </w:rPr>
        <w:t>V</w:t>
      </w:r>
      <w:r w:rsidR="005A129A" w:rsidRPr="00D633F0">
        <w:rPr>
          <w:color w:val="FF0000"/>
        </w:rPr>
        <w:t xml:space="preserve">alidos para </w:t>
      </w:r>
      <w:proofErr w:type="spellStart"/>
      <w:r w:rsidR="005A129A" w:rsidRPr="00D633F0">
        <w:rPr>
          <w:color w:val="FF0000"/>
        </w:rPr>
        <w:t>Empre</w:t>
      </w:r>
      <w:r w:rsidR="005A129A" w:rsidRPr="00D633F0">
        <w:rPr>
          <w:b/>
          <w:color w:val="FF0000"/>
        </w:rPr>
        <w:t>N</w:t>
      </w:r>
      <w:r w:rsidR="005A129A" w:rsidRPr="00D633F0">
        <w:rPr>
          <w:color w:val="FF0000"/>
        </w:rPr>
        <w:t>dedores</w:t>
      </w:r>
      <w:proofErr w:type="spellEnd"/>
      <w:r w:rsidR="005A129A" w:rsidRPr="00D633F0">
        <w:rPr>
          <w:color w:val="FF0000"/>
        </w:rPr>
        <w:t>)</w:t>
      </w:r>
      <w:r w:rsidR="00B17568" w:rsidRPr="00D633F0">
        <w:rPr>
          <w:color w:val="FF0000"/>
        </w:rPr>
        <w:t>. Los mismos constituyen</w:t>
      </w:r>
      <w:r w:rsidR="005A129A" w:rsidRPr="00D633F0">
        <w:rPr>
          <w:color w:val="FF0000"/>
        </w:rPr>
        <w:t xml:space="preserve"> </w:t>
      </w:r>
      <w:r w:rsidR="00B17568" w:rsidRPr="00D633F0">
        <w:rPr>
          <w:color w:val="FF0000"/>
        </w:rPr>
        <w:t>m</w:t>
      </w:r>
      <w:r w:rsidR="005A129A" w:rsidRPr="00D633F0">
        <w:rPr>
          <w:color w:val="FF0000"/>
        </w:rPr>
        <w:t>ó</w:t>
      </w:r>
      <w:r w:rsidRPr="00D633F0">
        <w:rPr>
          <w:color w:val="FF0000"/>
        </w:rPr>
        <w:t>dulos habitacionales</w:t>
      </w:r>
      <w:r w:rsidR="00B17568" w:rsidRPr="00D633F0">
        <w:rPr>
          <w:color w:val="FF0000"/>
        </w:rPr>
        <w:t xml:space="preserve"> temporales</w:t>
      </w:r>
      <w:r w:rsidRPr="00D633F0">
        <w:rPr>
          <w:color w:val="FF0000"/>
        </w:rPr>
        <w:t xml:space="preserve"> d</w:t>
      </w:r>
      <w:r w:rsidR="005A129A" w:rsidRPr="00D633F0">
        <w:rPr>
          <w:color w:val="FF0000"/>
        </w:rPr>
        <w:t>e tipo domo inflable que contarán</w:t>
      </w:r>
      <w:r w:rsidRPr="00D633F0">
        <w:rPr>
          <w:color w:val="FF0000"/>
        </w:rPr>
        <w:t xml:space="preserve"> con </w:t>
      </w:r>
      <w:r w:rsidR="005A129A" w:rsidRPr="00D633F0">
        <w:rPr>
          <w:color w:val="FF0000"/>
        </w:rPr>
        <w:t>algún</w:t>
      </w:r>
      <w:r w:rsidRPr="00D633F0">
        <w:rPr>
          <w:color w:val="FF0000"/>
        </w:rPr>
        <w:t xml:space="preserve"> tipo de diseño</w:t>
      </w:r>
      <w:r w:rsidR="000323FB" w:rsidRPr="00D633F0">
        <w:rPr>
          <w:color w:val="FF0000"/>
        </w:rPr>
        <w:t xml:space="preserve"> que la hagan suficientemente resistente </w:t>
      </w:r>
      <w:r w:rsidRPr="00D633F0">
        <w:rPr>
          <w:color w:val="FF0000"/>
        </w:rPr>
        <w:t>para la</w:t>
      </w:r>
      <w:r w:rsidR="00B17568" w:rsidRPr="00D633F0">
        <w:rPr>
          <w:color w:val="FF0000"/>
        </w:rPr>
        <w:t xml:space="preserve"> etapa de construcción del primer</w:t>
      </w:r>
      <w:r w:rsidRPr="00D633F0">
        <w:rPr>
          <w:color w:val="FF0000"/>
        </w:rPr>
        <w:t xml:space="preserve"> HábitARs</w:t>
      </w:r>
      <w:r w:rsidR="00B17568" w:rsidRPr="00D633F0">
        <w:rPr>
          <w:color w:val="FF0000"/>
        </w:rPr>
        <w:t xml:space="preserve"> </w:t>
      </w:r>
      <w:r w:rsidRPr="00D633F0">
        <w:rPr>
          <w:color w:val="FF0000"/>
        </w:rPr>
        <w:t>sustentable.</w:t>
      </w:r>
    </w:p>
    <w:p w14:paraId="4F3605C9" w14:textId="6BDD78E0" w:rsidR="20EBEE0D" w:rsidRPr="00D633F0" w:rsidRDefault="000323FB" w:rsidP="20EBEE0D">
      <w:pPr>
        <w:rPr>
          <w:color w:val="FF0000"/>
        </w:rPr>
      </w:pPr>
      <w:r w:rsidRPr="00D633F0">
        <w:rPr>
          <w:color w:val="FF0000"/>
        </w:rPr>
        <w:t>Aunque a ciencia abierta no se hay suficientes datos con respecto a la duración de un domo inflable, var</w:t>
      </w:r>
      <w:r w:rsidR="000F59AB" w:rsidRPr="00D633F0">
        <w:rPr>
          <w:color w:val="FF0000"/>
        </w:rPr>
        <w:t xml:space="preserve">ios proyectos </w:t>
      </w:r>
      <w:r w:rsidRPr="00D633F0">
        <w:rPr>
          <w:color w:val="FF0000"/>
        </w:rPr>
        <w:t xml:space="preserve">se están llevando a cabo hoy en día en todo el mundo. </w:t>
      </w:r>
      <w:r w:rsidR="00B17568" w:rsidRPr="00D633F0">
        <w:rPr>
          <w:color w:val="FF0000"/>
        </w:rPr>
        <w:t xml:space="preserve">Estamos </w:t>
      </w:r>
      <w:r w:rsidR="003025F1" w:rsidRPr="00D633F0">
        <w:rPr>
          <w:color w:val="FF0000"/>
        </w:rPr>
        <w:t>en contacto con el Ingeniero</w:t>
      </w:r>
      <w:r w:rsidR="00B17568" w:rsidRPr="00D633F0">
        <w:rPr>
          <w:color w:val="FF0000"/>
        </w:rPr>
        <w:t xml:space="preserve"> </w:t>
      </w:r>
      <w:r w:rsidR="003025F1" w:rsidRPr="00D633F0">
        <w:rPr>
          <w:color w:val="FF0000"/>
        </w:rPr>
        <w:t xml:space="preserve">aeronáutico </w:t>
      </w:r>
      <w:r w:rsidR="00B17568" w:rsidRPr="00D633F0">
        <w:rPr>
          <w:color w:val="FF0000"/>
        </w:rPr>
        <w:t xml:space="preserve">Pablo de León, cuyo diseño utilizaremos de referencia para esta etapa. No detallaremos de forma tan precisa este modelo ya que nuestro proyecto principal es la construcción sustentable y en masa de los HábitARs, que permitirán acelerar el proceso de colonización Marciana. </w:t>
      </w:r>
    </w:p>
    <w:p w14:paraId="2A73265B" w14:textId="5C52C881" w:rsidR="0028466E" w:rsidRPr="00D633F0" w:rsidRDefault="0028466E" w:rsidP="20EBEE0D">
      <w:pPr>
        <w:rPr>
          <w:color w:val="FF0000"/>
        </w:rPr>
      </w:pPr>
      <w:r w:rsidRPr="00D633F0">
        <w:rPr>
          <w:noProof/>
          <w:color w:val="FF0000"/>
          <w:lang w:eastAsia="es-ES"/>
        </w:rPr>
        <w:lastRenderedPageBreak/>
        <w:drawing>
          <wp:inline distT="0" distB="0" distL="0" distR="0" wp14:anchorId="537F54DA" wp14:editId="56E710D3">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743075"/>
                    </a:xfrm>
                    <a:prstGeom prst="rect">
                      <a:avLst/>
                    </a:prstGeom>
                  </pic:spPr>
                </pic:pic>
              </a:graphicData>
            </a:graphic>
          </wp:inline>
        </w:drawing>
      </w:r>
      <w:r w:rsidRPr="00D633F0">
        <w:rPr>
          <w:color w:val="FF0000"/>
        </w:rPr>
        <w:t>Imagen de un domo inflable tipo HAVEN, desarrollado por el Ing. Pablo de León</w:t>
      </w:r>
      <w:r w:rsidR="00B20D20" w:rsidRPr="00D633F0">
        <w:rPr>
          <w:color w:val="FF0000"/>
        </w:rPr>
        <w:t>. Fuente: lanacion.com.ar</w:t>
      </w:r>
    </w:p>
    <w:p w14:paraId="34D0EDA0" w14:textId="729131FB" w:rsidR="003025F1" w:rsidRPr="00D633F0" w:rsidRDefault="003025F1" w:rsidP="20EBEE0D">
      <w:pPr>
        <w:rPr>
          <w:color w:val="FF0000"/>
        </w:rPr>
      </w:pPr>
      <w:r w:rsidRPr="00D633F0">
        <w:rPr>
          <w:color w:val="FF0000"/>
        </w:rPr>
        <w:t>En principio, está estipulado q</w:t>
      </w:r>
      <w:r w:rsidR="0060371B" w:rsidRPr="00D633F0">
        <w:rPr>
          <w:color w:val="FF0000"/>
        </w:rPr>
        <w:t xml:space="preserve">ue se armen </w:t>
      </w:r>
      <w:r w:rsidR="00352D1E" w:rsidRPr="00D633F0">
        <w:rPr>
          <w:color w:val="FF0000"/>
        </w:rPr>
        <w:t>dos (2)</w:t>
      </w:r>
      <w:r w:rsidR="0060371B" w:rsidRPr="00D633F0">
        <w:rPr>
          <w:color w:val="FF0000"/>
        </w:rPr>
        <w:t xml:space="preserve"> </w:t>
      </w:r>
      <w:proofErr w:type="spellStart"/>
      <w:r w:rsidRPr="00D633F0">
        <w:rPr>
          <w:color w:val="FF0000"/>
        </w:rPr>
        <w:t>HAVENs</w:t>
      </w:r>
      <w:proofErr w:type="spellEnd"/>
      <w:r w:rsidRPr="00D633F0">
        <w:rPr>
          <w:color w:val="FF0000"/>
        </w:rPr>
        <w:t xml:space="preserve">: </w:t>
      </w:r>
    </w:p>
    <w:p w14:paraId="32BE709E" w14:textId="77777777" w:rsidR="003025F1" w:rsidRPr="00D633F0" w:rsidRDefault="003025F1" w:rsidP="20EBEE0D">
      <w:pPr>
        <w:rPr>
          <w:color w:val="FF0000"/>
        </w:rPr>
      </w:pPr>
    </w:p>
    <w:p w14:paraId="51D7D42A" w14:textId="3C3CCE74" w:rsidR="003025F1" w:rsidRPr="00D633F0" w:rsidRDefault="003025F1" w:rsidP="20EBEE0D">
      <w:pPr>
        <w:rPr>
          <w:color w:val="FF0000"/>
        </w:rPr>
      </w:pPr>
      <w:r w:rsidRPr="00D633F0">
        <w:rPr>
          <w:i/>
          <w:color w:val="FF0000"/>
        </w:rPr>
        <w:t>HAVEN-Alpha</w:t>
      </w:r>
      <w:r w:rsidRPr="00D633F0">
        <w:rPr>
          <w:color w:val="FF0000"/>
        </w:rPr>
        <w:t xml:space="preserve"> (HAVEN-A)</w:t>
      </w:r>
    </w:p>
    <w:p w14:paraId="03C91D13" w14:textId="504E89A8" w:rsidR="00975B27" w:rsidRPr="00D633F0" w:rsidRDefault="00975B27" w:rsidP="20EBEE0D">
      <w:pPr>
        <w:rPr>
          <w:color w:val="FF0000"/>
        </w:rPr>
      </w:pPr>
      <w:r w:rsidRPr="00D633F0">
        <w:rPr>
          <w:color w:val="FF0000"/>
        </w:rPr>
        <w:t xml:space="preserve">Habitáculo para estadía de los astronauta y cuenta, además de </w:t>
      </w:r>
      <w:r w:rsidR="0060371B" w:rsidRPr="00D633F0">
        <w:rPr>
          <w:color w:val="FF0000"/>
        </w:rPr>
        <w:t>un comedor, de</w:t>
      </w:r>
      <w:r w:rsidRPr="00D633F0">
        <w:rPr>
          <w:color w:val="FF0000"/>
        </w:rPr>
        <w:t xml:space="preserve"> </w:t>
      </w:r>
      <w:r w:rsidR="0060371B" w:rsidRPr="00D633F0">
        <w:rPr>
          <w:color w:val="FF0000"/>
        </w:rPr>
        <w:t xml:space="preserve">camas </w:t>
      </w:r>
      <w:r w:rsidRPr="00D633F0">
        <w:rPr>
          <w:color w:val="FF0000"/>
        </w:rPr>
        <w:t xml:space="preserve">literas </w:t>
      </w:r>
      <w:r w:rsidR="0060371B" w:rsidRPr="00D633F0">
        <w:rPr>
          <w:color w:val="FF0000"/>
        </w:rPr>
        <w:t>dispuestas de a dos astronautas,</w:t>
      </w:r>
      <w:r w:rsidR="005A3DEA" w:rsidRPr="00D633F0">
        <w:rPr>
          <w:color w:val="FF0000"/>
        </w:rPr>
        <w:t xml:space="preserve"> en paredes contiguas y dentro de ellas para despejar una sala común en el medio para recreación</w:t>
      </w:r>
      <w:r w:rsidR="00A5647A" w:rsidRPr="00D633F0">
        <w:rPr>
          <w:color w:val="FF0000"/>
        </w:rPr>
        <w:t xml:space="preserve"> y/o comedor</w:t>
      </w:r>
      <w:r w:rsidR="005A3DEA" w:rsidRPr="00D633F0">
        <w:rPr>
          <w:color w:val="FF0000"/>
        </w:rPr>
        <w:t xml:space="preserve">. Todas las </w:t>
      </w:r>
      <w:r w:rsidR="0060371B" w:rsidRPr="00D633F0">
        <w:rPr>
          <w:color w:val="FF0000"/>
        </w:rPr>
        <w:t>camas cuentan con</w:t>
      </w:r>
      <w:r w:rsidR="005A3DEA" w:rsidRPr="00D633F0">
        <w:rPr>
          <w:color w:val="FF0000"/>
        </w:rPr>
        <w:t xml:space="preserve"> una persiana </w:t>
      </w:r>
      <w:r w:rsidR="00A5647A" w:rsidRPr="00D633F0">
        <w:rPr>
          <w:color w:val="FF0000"/>
        </w:rPr>
        <w:t>retráctil hacia arriba</w:t>
      </w:r>
      <w:r w:rsidR="0060371B" w:rsidRPr="00D633F0">
        <w:rPr>
          <w:color w:val="FF0000"/>
        </w:rPr>
        <w:t xml:space="preserve"> </w:t>
      </w:r>
      <w:r w:rsidR="00A5647A" w:rsidRPr="00D633F0">
        <w:rPr>
          <w:color w:val="FF0000"/>
        </w:rPr>
        <w:t>( tipo  Roll up banner )</w:t>
      </w:r>
      <w:r w:rsidR="0060371B" w:rsidRPr="00D633F0">
        <w:rPr>
          <w:color w:val="FF0000"/>
        </w:rPr>
        <w:t xml:space="preserve">de tipo </w:t>
      </w:r>
      <w:proofErr w:type="spellStart"/>
      <w:r w:rsidR="0060371B" w:rsidRPr="00D633F0">
        <w:rPr>
          <w:color w:val="FF0000"/>
        </w:rPr>
        <w:t>black</w:t>
      </w:r>
      <w:r w:rsidR="00A5647A" w:rsidRPr="00D633F0">
        <w:rPr>
          <w:color w:val="FF0000"/>
        </w:rPr>
        <w:t>-</w:t>
      </w:r>
      <w:r w:rsidR="0060371B" w:rsidRPr="00D633F0">
        <w:rPr>
          <w:color w:val="FF0000"/>
        </w:rPr>
        <w:t>out</w:t>
      </w:r>
      <w:proofErr w:type="spellEnd"/>
      <w:r w:rsidR="0060371B" w:rsidRPr="00D633F0">
        <w:rPr>
          <w:color w:val="FF0000"/>
        </w:rPr>
        <w:t xml:space="preserve"> que permitan obtener mayor privacidad y </w:t>
      </w:r>
      <w:r w:rsidR="00354066" w:rsidRPr="00D633F0">
        <w:rPr>
          <w:color w:val="FF0000"/>
        </w:rPr>
        <w:t>menor luminiscencia para el descanso.</w:t>
      </w:r>
      <w:r w:rsidR="00352D1E" w:rsidRPr="00D633F0">
        <w:rPr>
          <w:color w:val="FF0000"/>
        </w:rPr>
        <w:t xml:space="preserve"> Contará con baño y ducha como de la ISS, por cuestiones de economía de agua y disponibilidad de espacio</w:t>
      </w:r>
      <w:r w:rsidR="005A3DEA" w:rsidRPr="00D633F0">
        <w:rPr>
          <w:color w:val="FF0000"/>
        </w:rPr>
        <w:t>. Además, contará con un espacio para laboratorio de investigación</w:t>
      </w:r>
    </w:p>
    <w:p w14:paraId="7003D84E" w14:textId="20A74960" w:rsidR="00A5647A" w:rsidRPr="00D633F0" w:rsidRDefault="00A5647A" w:rsidP="20EBEE0D">
      <w:pPr>
        <w:rPr>
          <w:color w:val="FF0000"/>
        </w:rPr>
      </w:pPr>
    </w:p>
    <w:p w14:paraId="4CB69D86" w14:textId="2FE062E2" w:rsidR="00A5647A" w:rsidRPr="00D633F0" w:rsidRDefault="00A5647A" w:rsidP="20EBEE0D">
      <w:pPr>
        <w:rPr>
          <w:color w:val="FF0000"/>
        </w:rPr>
      </w:pPr>
      <w:r w:rsidRPr="00D633F0">
        <w:rPr>
          <w:color w:val="FF0000"/>
        </w:rPr>
        <w:t>HAVEN-Beta (HAVEN-B)</w:t>
      </w:r>
    </w:p>
    <w:p w14:paraId="4E3E3C5C" w14:textId="1833182F" w:rsidR="00A5647A" w:rsidRPr="00D633F0" w:rsidRDefault="00A5647A" w:rsidP="20EBEE0D">
      <w:pPr>
        <w:rPr>
          <w:color w:val="FF0000"/>
        </w:rPr>
      </w:pPr>
      <w:r w:rsidRPr="00D633F0">
        <w:rPr>
          <w:color w:val="FF0000"/>
        </w:rPr>
        <w:t xml:space="preserve">Habitáculo contiguo a HAVEN-A de uso exclusivo para invernadero para el cultivo de diversas plantas comestibles, hoy en día hay varios experimentos tanto en la ISS como en tantos lugares del mundo (laboratorios privados o estatales, universidades, agencias gubernamentales, empresas interesadas, etc.) que tratan con diversos cultivos para que estas plantaciones ofrezcan mayor rendimiento y que sean sustentables, gracias a la manipulación de diversos factores que alteran </w:t>
      </w:r>
      <w:r w:rsidR="00EB2D85" w:rsidRPr="00D633F0">
        <w:rPr>
          <w:color w:val="FF0000"/>
        </w:rPr>
        <w:t xml:space="preserve">el estado de las plantas, como la luz, los genes o los nutrientes, entre otros. Este hábitat podrá estar aislado de HAVEN-A o, en el caso más propicio, conectado a ella mediante un </w:t>
      </w:r>
      <w:r w:rsidR="00B20D20" w:rsidRPr="00D633F0">
        <w:rPr>
          <w:color w:val="FF0000"/>
        </w:rPr>
        <w:t xml:space="preserve">puente similar al  pasillo de abordaje </w:t>
      </w:r>
      <w:r w:rsidR="00EB2D85" w:rsidRPr="00D633F0">
        <w:rPr>
          <w:color w:val="FF0000"/>
        </w:rPr>
        <w:t>como los que se ven al abordar un avión en los más grand</w:t>
      </w:r>
      <w:r w:rsidR="00B20D20" w:rsidRPr="00D633F0">
        <w:rPr>
          <w:color w:val="FF0000"/>
        </w:rPr>
        <w:t>es aeropuertos de todo el mundo.</w:t>
      </w:r>
    </w:p>
    <w:p w14:paraId="7B33713A" w14:textId="5D96E021" w:rsidR="00B20D20" w:rsidRPr="00D633F0" w:rsidRDefault="00B20D20" w:rsidP="20EBEE0D">
      <w:pPr>
        <w:rPr>
          <w:color w:val="FF0000"/>
        </w:rPr>
      </w:pPr>
      <w:r w:rsidRPr="00D633F0">
        <w:rPr>
          <w:noProof/>
          <w:color w:val="FF0000"/>
          <w:lang w:eastAsia="es-ES"/>
        </w:rPr>
        <w:drawing>
          <wp:inline distT="0" distB="0" distL="0" distR="0" wp14:anchorId="6B34B5EE" wp14:editId="603464D8">
            <wp:extent cx="2619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743075"/>
                    </a:xfrm>
                    <a:prstGeom prst="rect">
                      <a:avLst/>
                    </a:prstGeom>
                  </pic:spPr>
                </pic:pic>
              </a:graphicData>
            </a:graphic>
          </wp:inline>
        </w:drawing>
      </w:r>
      <w:proofErr w:type="spellStart"/>
      <w:r w:rsidRPr="00D633F0">
        <w:rPr>
          <w:color w:val="FF0000"/>
        </w:rPr>
        <w:t>Tunel</w:t>
      </w:r>
      <w:proofErr w:type="spellEnd"/>
      <w:r w:rsidRPr="00D633F0">
        <w:rPr>
          <w:color w:val="FF0000"/>
        </w:rPr>
        <w:t xml:space="preserve"> de abordaje de un aeropuerto. Fuente: la vanguardia.com</w:t>
      </w:r>
    </w:p>
    <w:p w14:paraId="00212DA1" w14:textId="77777777" w:rsidR="00B20D20" w:rsidRPr="00D633F0" w:rsidRDefault="00B20D20" w:rsidP="20EBEE0D">
      <w:pPr>
        <w:rPr>
          <w:color w:val="FF0000"/>
        </w:rPr>
      </w:pPr>
    </w:p>
    <w:p w14:paraId="5762700F" w14:textId="77777777" w:rsidR="00B20D20" w:rsidRPr="00D633F0" w:rsidRDefault="00B20D20" w:rsidP="20EBEE0D">
      <w:pPr>
        <w:rPr>
          <w:color w:val="FF0000"/>
        </w:rPr>
      </w:pPr>
    </w:p>
    <w:p w14:paraId="3DDD8C43" w14:textId="77777777" w:rsidR="003025F1" w:rsidRPr="00D633F0" w:rsidRDefault="003025F1" w:rsidP="20EBEE0D">
      <w:pPr>
        <w:rPr>
          <w:color w:val="FF0000"/>
        </w:rPr>
      </w:pPr>
    </w:p>
    <w:p w14:paraId="784C27E4" w14:textId="298FA1D5" w:rsidR="00B17568" w:rsidRPr="00D633F0" w:rsidRDefault="00B17568" w:rsidP="20EBEE0D">
      <w:pPr>
        <w:rPr>
          <w:color w:val="FF0000"/>
        </w:rPr>
      </w:pPr>
      <w:r w:rsidRPr="00D633F0">
        <w:rPr>
          <w:color w:val="FF0000"/>
        </w:rPr>
        <w:t xml:space="preserve">Una vez testeados en la superficie de Marte por un período </w:t>
      </w:r>
      <w:r w:rsidR="00A5647A" w:rsidRPr="00D633F0">
        <w:rPr>
          <w:color w:val="FF0000"/>
        </w:rPr>
        <w:t xml:space="preserve">considerable, los </w:t>
      </w:r>
      <w:proofErr w:type="spellStart"/>
      <w:r w:rsidR="00A5647A" w:rsidRPr="00D633F0">
        <w:rPr>
          <w:color w:val="FF0000"/>
        </w:rPr>
        <w:t>HAVEN</w:t>
      </w:r>
      <w:r w:rsidRPr="00D633F0">
        <w:rPr>
          <w:color w:val="FF0000"/>
        </w:rPr>
        <w:t>s</w:t>
      </w:r>
      <w:proofErr w:type="spellEnd"/>
      <w:r w:rsidRPr="00D633F0">
        <w:rPr>
          <w:color w:val="FF0000"/>
        </w:rPr>
        <w:t xml:space="preserve"> serán desechados por vencimiento o por el acto de la naturaleza y todos los colonos vivirán en los hábitat de Regolito Marciano.</w:t>
      </w:r>
    </w:p>
    <w:p w14:paraId="059F288A" w14:textId="16B0730D" w:rsidR="298A36F0" w:rsidRPr="00712527" w:rsidRDefault="298A36F0" w:rsidP="298A36F0">
      <w:pPr>
        <w:rPr>
          <w:color w:val="C00000"/>
        </w:rPr>
      </w:pPr>
    </w:p>
    <w:p w14:paraId="47385CC9" w14:textId="6A5C0875" w:rsidR="298A36F0" w:rsidRPr="00712527" w:rsidRDefault="20EBEE0D" w:rsidP="1D965EC8">
      <w:pPr>
        <w:pStyle w:val="Ttulo2"/>
        <w:rPr>
          <w:color w:val="C00000"/>
        </w:rPr>
      </w:pPr>
      <w:bookmarkStart w:id="14" w:name="_Toc481224800"/>
      <w:r w:rsidRPr="00712527">
        <w:rPr>
          <w:color w:val="C00000"/>
        </w:rPr>
        <w:t>HábitAR principal</w:t>
      </w:r>
      <w:bookmarkEnd w:id="14"/>
    </w:p>
    <w:p w14:paraId="653BE86C" w14:textId="478EA6E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La estructura de los distintos HábitARs, denominación que hemos elegido para nuestros diseños,  será de un semicilindro con caras rectangulares y extremos de cuartos de esfera. Esta forma ayuda con la presurización, tal como lo hace el diseño de un tubo de GNC.  Uno será el </w:t>
      </w:r>
      <w:r w:rsidRPr="00712527">
        <w:rPr>
          <w:rFonts w:ascii="Calibri" w:eastAsia="Calibri" w:hAnsi="Calibri" w:cs="Calibri"/>
          <w:b/>
          <w:bCs/>
          <w:color w:val="C00000"/>
        </w:rPr>
        <w:t xml:space="preserve">HábitAR principal </w:t>
      </w:r>
      <w:r w:rsidRPr="00712527">
        <w:rPr>
          <w:rFonts w:ascii="Calibri" w:eastAsia="Calibri" w:hAnsi="Calibri" w:cs="Calibri"/>
          <w:color w:val="C00000"/>
        </w:rPr>
        <w:t xml:space="preserve">con las 6 habitaciones, la despensa, cocina, sala de recreación, comedor y todos los ambientes requeridos por el desafío. </w:t>
      </w:r>
      <w:r w:rsidRPr="00712527">
        <w:rPr>
          <w:rFonts w:ascii="Calibri" w:eastAsia="Calibri" w:hAnsi="Calibri" w:cs="Calibri"/>
          <w:b/>
          <w:bCs/>
          <w:color w:val="C00000"/>
        </w:rPr>
        <w:t xml:space="preserve">Ver figura 1: Layout </w:t>
      </w:r>
      <w:proofErr w:type="spellStart"/>
      <w:r w:rsidRPr="00712527">
        <w:rPr>
          <w:rFonts w:ascii="Calibri" w:eastAsia="Calibri" w:hAnsi="Calibri" w:cs="Calibri"/>
          <w:b/>
          <w:bCs/>
          <w:color w:val="C00000"/>
        </w:rPr>
        <w:t>Main</w:t>
      </w:r>
      <w:proofErr w:type="spellEnd"/>
      <w:r w:rsidRPr="00712527">
        <w:rPr>
          <w:rFonts w:ascii="Calibri" w:eastAsia="Calibri" w:hAnsi="Calibri" w:cs="Calibri"/>
          <w:b/>
          <w:bCs/>
          <w:color w:val="C00000"/>
        </w:rPr>
        <w:t xml:space="preserve"> HábitAR. </w:t>
      </w:r>
      <w:r w:rsidR="749D79C0" w:rsidRPr="00712527">
        <w:rPr>
          <w:noProof/>
          <w:color w:val="C00000"/>
          <w:lang w:eastAsia="es-ES"/>
        </w:rPr>
        <w:drawing>
          <wp:inline distT="0" distB="0" distL="0" distR="0" wp14:anchorId="12781CE6" wp14:editId="31D1381B">
            <wp:extent cx="2571750" cy="4572000"/>
            <wp:effectExtent l="0" t="0" r="0" b="0"/>
            <wp:docPr id="552332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Pr="00712527">
        <w:rPr>
          <w:rFonts w:ascii="Calibri" w:eastAsia="Calibri" w:hAnsi="Calibri" w:cs="Calibri"/>
          <w:color w:val="C00000"/>
        </w:rPr>
        <w:t xml:space="preserve"> </w:t>
      </w:r>
      <w:r w:rsidR="005A129A" w:rsidRPr="00712527">
        <w:rPr>
          <w:rFonts w:ascii="Calibri" w:eastAsia="Calibri" w:hAnsi="Calibri" w:cs="Calibri"/>
          <w:color w:val="C00000"/>
        </w:rPr>
        <w:t xml:space="preserve">Cambiar por los </w:t>
      </w:r>
      <w:proofErr w:type="spellStart"/>
      <w:r w:rsidR="005A129A" w:rsidRPr="00712527">
        <w:rPr>
          <w:rFonts w:ascii="Calibri" w:eastAsia="Calibri" w:hAnsi="Calibri" w:cs="Calibri"/>
          <w:color w:val="C00000"/>
        </w:rPr>
        <w:t>Layouts</w:t>
      </w:r>
      <w:proofErr w:type="spellEnd"/>
      <w:r w:rsidR="005A129A" w:rsidRPr="00712527">
        <w:rPr>
          <w:rFonts w:ascii="Calibri" w:eastAsia="Calibri" w:hAnsi="Calibri" w:cs="Calibri"/>
          <w:color w:val="C00000"/>
        </w:rPr>
        <w:t>.</w:t>
      </w:r>
    </w:p>
    <w:p w14:paraId="02DE61A4" w14:textId="64D68C6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Otro HábitAR conectado internamente con el principal incluirá el laboratorio y la huerta.</w:t>
      </w:r>
    </w:p>
    <w:p w14:paraId="33C7EA3F" w14:textId="7894AF0F"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Las habitaciones serán muy simplistas, para que los astronautas no pasen mucho tiempo en la misma y vayan a las comunes, mejorando la sociabilidad.</w:t>
      </w:r>
    </w:p>
    <w:p w14:paraId="566FF2A8" w14:textId="126D2CB5" w:rsidR="690FFD29" w:rsidRPr="00712527" w:rsidRDefault="718ED8DF" w:rsidP="1D965EC8">
      <w:pPr>
        <w:pStyle w:val="Ttulo2"/>
        <w:rPr>
          <w:color w:val="C00000"/>
        </w:rPr>
      </w:pPr>
      <w:bookmarkStart w:id="15" w:name="_Toc481224801"/>
      <w:r w:rsidRPr="00712527">
        <w:rPr>
          <w:color w:val="C00000"/>
        </w:rPr>
        <w:lastRenderedPageBreak/>
        <w:t>Infraestructura energética</w:t>
      </w:r>
      <w:bookmarkEnd w:id="15"/>
    </w:p>
    <w:p w14:paraId="13D94942" w14:textId="2A5E61F2"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Nuestra Colonia utilizará 2 tipos de fuentes de energía.</w:t>
      </w:r>
    </w:p>
    <w:p w14:paraId="07627E69" w14:textId="4AF2A8EE" w:rsidR="690FFD29" w:rsidRPr="00712527" w:rsidRDefault="718ED8DF" w:rsidP="1D965EC8">
      <w:pPr>
        <w:pStyle w:val="Ttulo3"/>
        <w:rPr>
          <w:color w:val="C00000"/>
        </w:rPr>
      </w:pPr>
      <w:bookmarkStart w:id="16" w:name="_Toc481224802"/>
      <w:r w:rsidRPr="00712527">
        <w:rPr>
          <w:color w:val="C00000"/>
        </w:rPr>
        <w:t>Fuente principal: Energía nuclear por medio de RTG</w:t>
      </w:r>
      <w:bookmarkEnd w:id="16"/>
    </w:p>
    <w:p w14:paraId="50869FE5" w14:textId="7ADFBF7E"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Un generador termoeléctrico de radioisótopos o RTG (siglas de su denominación en inglés </w:t>
      </w:r>
      <w:proofErr w:type="spellStart"/>
      <w:r w:rsidRPr="00712527">
        <w:rPr>
          <w:rFonts w:ascii="Calibri" w:eastAsia="Calibri" w:hAnsi="Calibri" w:cs="Calibri"/>
          <w:color w:val="C00000"/>
        </w:rPr>
        <w:t>Radioisotope</w:t>
      </w:r>
      <w:proofErr w:type="spellEnd"/>
      <w:r w:rsidRPr="00712527">
        <w:rPr>
          <w:rFonts w:ascii="Calibri" w:eastAsia="Calibri" w:hAnsi="Calibri" w:cs="Calibri"/>
          <w:color w:val="C00000"/>
        </w:rPr>
        <w:t xml:space="preserve"> </w:t>
      </w:r>
      <w:proofErr w:type="spellStart"/>
      <w:r w:rsidRPr="00712527">
        <w:rPr>
          <w:rFonts w:ascii="Calibri" w:eastAsia="Calibri" w:hAnsi="Calibri" w:cs="Calibri"/>
          <w:color w:val="C00000"/>
        </w:rPr>
        <w:t>Thermoelectric</w:t>
      </w:r>
      <w:proofErr w:type="spellEnd"/>
      <w:r w:rsidRPr="00712527">
        <w:rPr>
          <w:rFonts w:ascii="Calibri" w:eastAsia="Calibri" w:hAnsi="Calibri" w:cs="Calibri"/>
          <w:color w:val="C00000"/>
        </w:rPr>
        <w:t xml:space="preserve"> </w:t>
      </w:r>
      <w:proofErr w:type="spellStart"/>
      <w:r w:rsidRPr="00712527">
        <w:rPr>
          <w:rFonts w:ascii="Calibri" w:eastAsia="Calibri" w:hAnsi="Calibri" w:cs="Calibri"/>
          <w:color w:val="C00000"/>
        </w:rPr>
        <w:t>Generator</w:t>
      </w:r>
      <w:proofErr w:type="spellEnd"/>
      <w:r w:rsidRPr="00712527">
        <w:rPr>
          <w:rFonts w:ascii="Calibri" w:eastAsia="Calibri" w:hAnsi="Calibri" w:cs="Calibri"/>
          <w:color w:val="C00000"/>
        </w:rPr>
        <w:t xml:space="preserve">) es un </w:t>
      </w:r>
      <w:hyperlink r:id="rId13">
        <w:r w:rsidRPr="00712527">
          <w:rPr>
            <w:rFonts w:ascii="Calibri" w:eastAsia="Calibri" w:hAnsi="Calibri" w:cs="Calibri"/>
            <w:color w:val="C00000"/>
          </w:rPr>
          <w:t>generador eléctrico</w:t>
        </w:r>
      </w:hyperlink>
      <w:r w:rsidRPr="00712527">
        <w:rPr>
          <w:rFonts w:ascii="Calibri" w:eastAsia="Calibri" w:hAnsi="Calibri" w:cs="Calibri"/>
          <w:color w:val="C00000"/>
        </w:rPr>
        <w:t xml:space="preserve"> simple que obtiene su energía de la liberada por la </w:t>
      </w:r>
      <w:hyperlink r:id="rId14">
        <w:r w:rsidRPr="00712527">
          <w:rPr>
            <w:rFonts w:ascii="Calibri" w:eastAsia="Calibri" w:hAnsi="Calibri" w:cs="Calibri"/>
            <w:color w:val="C00000"/>
          </w:rPr>
          <w:t>desintegración</w:t>
        </w:r>
      </w:hyperlink>
      <w:r w:rsidRPr="00712527">
        <w:rPr>
          <w:rFonts w:ascii="Calibri" w:eastAsia="Calibri" w:hAnsi="Calibri" w:cs="Calibri"/>
          <w:color w:val="C00000"/>
        </w:rPr>
        <w:t xml:space="preserve"> de determinados elementos radiactivos. En este dispositivo, el </w:t>
      </w:r>
      <w:hyperlink r:id="rId15">
        <w:r w:rsidRPr="00712527">
          <w:rPr>
            <w:rFonts w:ascii="Calibri" w:eastAsia="Calibri" w:hAnsi="Calibri" w:cs="Calibri"/>
            <w:color w:val="C00000"/>
          </w:rPr>
          <w:t>calor</w:t>
        </w:r>
      </w:hyperlink>
      <w:r w:rsidRPr="00712527">
        <w:rPr>
          <w:rFonts w:ascii="Calibri" w:eastAsia="Calibri" w:hAnsi="Calibri" w:cs="Calibri"/>
          <w:color w:val="C00000"/>
        </w:rPr>
        <w:t xml:space="preserve"> liberado por la desintegración del material radiactivo se convierte en </w:t>
      </w:r>
      <w:hyperlink r:id="rId16">
        <w:r w:rsidRPr="00712527">
          <w:rPr>
            <w:rFonts w:ascii="Calibri" w:eastAsia="Calibri" w:hAnsi="Calibri" w:cs="Calibri"/>
            <w:color w:val="C00000"/>
          </w:rPr>
          <w:t>energía eléctrica</w:t>
        </w:r>
      </w:hyperlink>
      <w:r w:rsidRPr="00712527">
        <w:rPr>
          <w:rFonts w:ascii="Calibri" w:eastAsia="Calibri" w:hAnsi="Calibri" w:cs="Calibri"/>
          <w:color w:val="C00000"/>
        </w:rPr>
        <w:t xml:space="preserve"> directamente gracias al uso de una serie de </w:t>
      </w:r>
      <w:hyperlink r:id="rId17">
        <w:r w:rsidRPr="00712527">
          <w:rPr>
            <w:rFonts w:ascii="Calibri" w:eastAsia="Calibri" w:hAnsi="Calibri" w:cs="Calibri"/>
            <w:color w:val="C00000"/>
          </w:rPr>
          <w:t>termopares</w:t>
        </w:r>
      </w:hyperlink>
      <w:r w:rsidRPr="00712527">
        <w:rPr>
          <w:rFonts w:ascii="Calibri" w:eastAsia="Calibri" w:hAnsi="Calibri" w:cs="Calibri"/>
          <w:color w:val="C00000"/>
        </w:rPr>
        <w:t xml:space="preserve">, que convierten el calor en electricidad debido al </w:t>
      </w:r>
      <w:hyperlink r:id="rId18">
        <w:r w:rsidRPr="00712527">
          <w:rPr>
            <w:rFonts w:ascii="Calibri" w:eastAsia="Calibri" w:hAnsi="Calibri" w:cs="Calibri"/>
            <w:color w:val="C00000"/>
          </w:rPr>
          <w:t>efecto termoeléctrico</w:t>
        </w:r>
      </w:hyperlink>
      <w:r w:rsidRPr="00712527">
        <w:rPr>
          <w:rFonts w:ascii="Calibri" w:eastAsia="Calibri" w:hAnsi="Calibri" w:cs="Calibri"/>
          <w:color w:val="C00000"/>
        </w:rPr>
        <w:t xml:space="preserve"> en la llamada </w:t>
      </w:r>
      <w:hyperlink r:id="rId19">
        <w:r w:rsidRPr="00712527">
          <w:rPr>
            <w:rFonts w:ascii="Calibri" w:eastAsia="Calibri" w:hAnsi="Calibri" w:cs="Calibri"/>
            <w:color w:val="C00000"/>
          </w:rPr>
          <w:t>unidad de calor de radioisótopos</w:t>
        </w:r>
      </w:hyperlink>
      <w:r w:rsidRPr="00712527">
        <w:rPr>
          <w:rFonts w:ascii="Calibri" w:eastAsia="Calibri" w:hAnsi="Calibri" w:cs="Calibri"/>
          <w:color w:val="C00000"/>
        </w:rPr>
        <w:t xml:space="preserve"> (o RHU en inglés). Los RTG se pueden considerar un tipo de batería y se han usado en </w:t>
      </w:r>
      <w:hyperlink r:id="rId20">
        <w:r w:rsidRPr="00712527">
          <w:rPr>
            <w:rFonts w:ascii="Calibri" w:eastAsia="Calibri" w:hAnsi="Calibri" w:cs="Calibri"/>
            <w:color w:val="C00000"/>
          </w:rPr>
          <w:t>satélites</w:t>
        </w:r>
      </w:hyperlink>
      <w:r w:rsidRPr="00712527">
        <w:rPr>
          <w:rFonts w:ascii="Calibri" w:eastAsia="Calibri" w:hAnsi="Calibri" w:cs="Calibri"/>
          <w:color w:val="C00000"/>
        </w:rPr>
        <w:t xml:space="preserve">, sondas espaciales no tripuladas e instalaciones remotas que no disponen de otro tipo de fuente eléctrica o de calor. Los dispositivos RTG se caracterizan por poder prescindir de mantenimiento y también por producir energía de alta potencia durante períodos muy prolongados, por lo que los astronautas podrían ocupar su mente en otras actividades propias de la misión y sólo ocuparse de la energía cuando haya que reemplazar la materia prima. </w:t>
      </w:r>
    </w:p>
    <w:p w14:paraId="0F6C0EE9" w14:textId="72F3920E"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Esta energía sólo consumiría una muy pequeña parte de insumos provenientes de la tierra: las pastillas de dióxido de uranio, las cuales pesan alrededor de 5 gramos y pueden durar meses. Como referencia una central de abastecimiento para 200.000 familias utiliza 130 kg de Dióxido de Uranio por día, por lo que la pequeña tripulación inicial no necesitará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que dos kilogramo por año; en términos monetarios, menos de </w:t>
      </w:r>
      <w:r w:rsidRPr="00712527">
        <w:rPr>
          <w:rFonts w:ascii="Calibri" w:eastAsia="Calibri" w:hAnsi="Calibri" w:cs="Calibri"/>
          <w:b/>
          <w:bCs/>
          <w:color w:val="C00000"/>
        </w:rPr>
        <w:t xml:space="preserve">medio millón de dólares anuales </w:t>
      </w:r>
      <w:r w:rsidRPr="00712527">
        <w:rPr>
          <w:rFonts w:ascii="Calibri" w:eastAsia="Calibri" w:hAnsi="Calibri" w:cs="Calibri"/>
          <w:color w:val="C00000"/>
        </w:rPr>
        <w:t xml:space="preserve">en gastos de transporte que, si bien puede parecer una cifra elevada, es muy pequeña en términos de viajes interplanetarios. Los residuos, al ser una cantidad tan pequeña no requerirán de mayor atención y serán descartados lejos de las bases donde emanaran muy poco calor durante milenios hasta su estabilización final. Un uso que se les puede dar a los residuos nucleares puede ser que sean utilizados como calefacción de ambientes pequeños, pero sólo en circunstancias realmente necesarias ya que el beneficio no es tan grande en contraste con el alto riesgo que implicaría tener cerca de los colonos material radiactivo empobrecido. </w:t>
      </w:r>
    </w:p>
    <w:p w14:paraId="0B42A663" w14:textId="2D463C3B" w:rsidR="298A36F0"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Un dato interesante sobre la energía nuclear es que una instalación nuclear de la misma superficie que una solar produce 500 veces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energía.</w:t>
      </w:r>
    </w:p>
    <w:p w14:paraId="67CB1307" w14:textId="73614EDF" w:rsidR="298A36F0" w:rsidRPr="00712527" w:rsidRDefault="718ED8DF" w:rsidP="1D965EC8">
      <w:pPr>
        <w:pStyle w:val="Ttulo3"/>
        <w:rPr>
          <w:color w:val="C00000"/>
        </w:rPr>
      </w:pPr>
      <w:bookmarkStart w:id="17" w:name="_Toc481224803"/>
      <w:r w:rsidRPr="00712527">
        <w:rPr>
          <w:color w:val="C00000"/>
        </w:rPr>
        <w:t>Fuente secundaria o de emergencia: Energía Solar Fotovoltaica</w:t>
      </w:r>
      <w:bookmarkEnd w:id="17"/>
    </w:p>
    <w:p w14:paraId="2972FB0C" w14:textId="13D33162" w:rsidR="298A36F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La E</w:t>
      </w:r>
      <w:r w:rsidRPr="00712527">
        <w:rPr>
          <w:rFonts w:ascii="Calibri" w:eastAsia="Calibri" w:hAnsi="Calibri" w:cs="Calibri"/>
          <w:b/>
          <w:bCs/>
          <w:color w:val="C00000"/>
        </w:rPr>
        <w:t xml:space="preserve">nergía Solar </w:t>
      </w:r>
      <w:proofErr w:type="spellStart"/>
      <w:r w:rsidRPr="00712527">
        <w:rPr>
          <w:rFonts w:ascii="Calibri" w:eastAsia="Calibri" w:hAnsi="Calibri" w:cs="Calibri"/>
          <w:b/>
          <w:bCs/>
          <w:color w:val="C00000"/>
        </w:rPr>
        <w:t>Fotovoltáica</w:t>
      </w:r>
      <w:proofErr w:type="spellEnd"/>
      <w:r w:rsidRPr="00712527">
        <w:rPr>
          <w:rFonts w:ascii="Calibri" w:eastAsia="Calibri" w:hAnsi="Calibri" w:cs="Calibri"/>
          <w:color w:val="C00000"/>
        </w:rPr>
        <w:t xml:space="preserve">, un poco más eficiente que la obtenida en la tierra por un lado ya que la atmosfera marciana no filtra tanto las radiaciones, pero extremadamente ineficiente por el otro, del lado de que marte, en promedio, se encuentra a 80 Millones de km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lejos del sol que La Tierra, disminuyendo drásticamente el rendimiento de los paneles solares. Otro problema con el que cuenta esta tecnología es el intenso desgaste que sufrirá por las fuertes tormentas marcianas de polvo y piedras que carcomerían los cristales protectores que reducirían su vida </w:t>
      </w:r>
      <w:proofErr w:type="spellStart"/>
      <w:r w:rsidRPr="00712527">
        <w:rPr>
          <w:rFonts w:ascii="Calibri" w:eastAsia="Calibri" w:hAnsi="Calibri" w:cs="Calibri"/>
          <w:color w:val="C00000"/>
        </w:rPr>
        <w:t>util</w:t>
      </w:r>
      <w:proofErr w:type="spellEnd"/>
      <w:r w:rsidRPr="00712527">
        <w:rPr>
          <w:rFonts w:ascii="Calibri" w:eastAsia="Calibri" w:hAnsi="Calibri" w:cs="Calibri"/>
          <w:color w:val="C00000"/>
        </w:rPr>
        <w:t xml:space="preserve"> normal de 15 años drásticamente</w:t>
      </w:r>
    </w:p>
    <w:p w14:paraId="30C4B33E" w14:textId="7D09EE59" w:rsidR="1D965EC8" w:rsidRPr="00712527" w:rsidRDefault="718ED8DF" w:rsidP="718ED8DF">
      <w:pPr>
        <w:pStyle w:val="Ttulo2"/>
        <w:rPr>
          <w:rFonts w:ascii="Calibri" w:eastAsia="Calibri" w:hAnsi="Calibri" w:cs="Calibri"/>
          <w:color w:val="C00000"/>
        </w:rPr>
      </w:pPr>
      <w:bookmarkStart w:id="18" w:name="_Toc481224804"/>
      <w:r w:rsidRPr="00712527">
        <w:rPr>
          <w:color w:val="C00000"/>
        </w:rPr>
        <w:t>Producción de Recursos</w:t>
      </w:r>
      <w:bookmarkEnd w:id="18"/>
    </w:p>
    <w:p w14:paraId="065505A8" w14:textId="410AABB8" w:rsidR="1D965EC8" w:rsidRPr="00712527" w:rsidRDefault="718ED8DF" w:rsidP="1D965EC8">
      <w:pPr>
        <w:rPr>
          <w:color w:val="C00000"/>
        </w:rPr>
      </w:pPr>
      <w:r w:rsidRPr="00712527">
        <w:rPr>
          <w:color w:val="C00000"/>
        </w:rPr>
        <w:t>Gracias a las tecnologías de filtrado y recuperación puede volver a utilizarse recursos con un nivel de recuperación de, por ejemplo, hasta el 93% en casos como el del agua.</w:t>
      </w:r>
    </w:p>
    <w:p w14:paraId="429FF99C" w14:textId="58CB61E5" w:rsidR="1D965EC8" w:rsidRPr="00712527" w:rsidRDefault="718ED8DF" w:rsidP="1D965EC8">
      <w:pPr>
        <w:rPr>
          <w:color w:val="C00000"/>
        </w:rPr>
      </w:pPr>
      <w:r w:rsidRPr="00712527">
        <w:rPr>
          <w:color w:val="C00000"/>
        </w:rPr>
        <w:t xml:space="preserve">Sin embargo los colonos deberán, además de reciclar sus recursos, obtener nuevos del planeta colonizado, ya que las encomiendas de suministros no serán muy frecuentes debido a la gran </w:t>
      </w:r>
      <w:r w:rsidRPr="00712527">
        <w:rPr>
          <w:color w:val="C00000"/>
        </w:rPr>
        <w:lastRenderedPageBreak/>
        <w:t xml:space="preserve">distancia que existe entre los planetas. </w:t>
      </w:r>
      <w:r w:rsidRPr="00712527">
        <w:rPr>
          <w:color w:val="C00000"/>
          <w:u w:val="single"/>
        </w:rPr>
        <w:t>Estos recursos serán principalmente el agua, la materia prima de la construcción y en un futuro la posible extracción y producción de hierro.</w:t>
      </w:r>
    </w:p>
    <w:p w14:paraId="31C4F9FC" w14:textId="57C6594D"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Parte de la energía nuclear transformada en energía eléctrica será utilizada en los hornos para fundir la roca y obtener un nuevo compuesto químico que sirva como materia prima para la construcción de los HábitARs y utilizar una impresora 3D de aleación de carburo de tungsteno (o carburo de Wolframio) para resistir el calor, ya que su punto de fusión es de </w:t>
      </w:r>
      <w:r w:rsidRPr="00712527">
        <w:rPr>
          <w:rFonts w:ascii="Arial" w:eastAsia="Arial" w:hAnsi="Arial" w:cs="Arial"/>
          <w:color w:val="C00000"/>
          <w:sz w:val="21"/>
          <w:szCs w:val="21"/>
        </w:rPr>
        <w:t>2870 °C</w:t>
      </w:r>
      <w:r w:rsidRPr="00712527">
        <w:rPr>
          <w:rFonts w:ascii="Calibri" w:eastAsia="Calibri" w:hAnsi="Calibri" w:cs="Calibri"/>
          <w:color w:val="C00000"/>
        </w:rPr>
        <w:t>.</w:t>
      </w:r>
    </w:p>
    <w:p w14:paraId="639EA444" w14:textId="43B945EF"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Existe un problema con respecto a la tierra marciana y es que la misma cuenta con distintos </w:t>
      </w:r>
      <w:r w:rsidRPr="00712527">
        <w:rPr>
          <w:rFonts w:ascii="Calibri" w:eastAsia="Calibri" w:hAnsi="Calibri" w:cs="Calibri"/>
          <w:b/>
          <w:bCs/>
          <w:color w:val="C00000"/>
        </w:rPr>
        <w:t>percloratos</w:t>
      </w:r>
      <w:r w:rsidRPr="00712527">
        <w:rPr>
          <w:rFonts w:ascii="Calibri" w:eastAsia="Calibri" w:hAnsi="Calibri" w:cs="Calibri"/>
          <w:color w:val="C00000"/>
        </w:rPr>
        <w:t>, sustancias tóxicas para el ser humano. Sin embargo, mediante una descomposición química que consta de la aplicación de energía térmica ésta se puede descomponer en agua, nitrógeno y cloro. Luego mediante destilación se obtiene el agua pura para distintos usos.</w:t>
      </w:r>
    </w:p>
    <w:p w14:paraId="7CD654F6" w14:textId="6E6C7BD4" w:rsidR="3ED2AD04" w:rsidRPr="00712527" w:rsidRDefault="718ED8DF" w:rsidP="718ED8DF">
      <w:pPr>
        <w:pStyle w:val="Ttulo1"/>
        <w:rPr>
          <w:rFonts w:ascii="Calibri" w:eastAsia="Calibri" w:hAnsi="Calibri" w:cs="Calibri"/>
          <w:color w:val="C00000"/>
          <w:sz w:val="22"/>
          <w:szCs w:val="22"/>
          <w:lang w:val="es-ES"/>
        </w:rPr>
      </w:pPr>
      <w:bookmarkStart w:id="19" w:name="_Toc481224805"/>
      <w:r w:rsidRPr="00712527">
        <w:rPr>
          <w:color w:val="C00000"/>
          <w:lang w:val="es-ES"/>
        </w:rPr>
        <w:t>Ideas a futuro.</w:t>
      </w:r>
      <w:bookmarkEnd w:id="19"/>
    </w:p>
    <w:p w14:paraId="224FF02D" w14:textId="18C43324" w:rsidR="3ED2AD04" w:rsidRPr="00712527" w:rsidRDefault="718ED8DF" w:rsidP="00A57B2A">
      <w:pPr>
        <w:pStyle w:val="Ttulo2"/>
        <w:rPr>
          <w:color w:val="C00000"/>
        </w:rPr>
      </w:pPr>
      <w:bookmarkStart w:id="20" w:name="_Toc481224806"/>
      <w:r w:rsidRPr="00712527">
        <w:rPr>
          <w:color w:val="C00000"/>
        </w:rPr>
        <w:t>Ascensor espacial:</w:t>
      </w:r>
      <w:bookmarkEnd w:id="20"/>
      <w:r w:rsidRPr="00712527">
        <w:rPr>
          <w:color w:val="C00000"/>
        </w:rPr>
        <w:t xml:space="preserve"> </w:t>
      </w:r>
    </w:p>
    <w:p w14:paraId="12E26B43" w14:textId="3519FBDC" w:rsidR="3ED2AD04" w:rsidRPr="00712527" w:rsidRDefault="20EBEE0D" w:rsidP="3ED2AD04">
      <w:pPr>
        <w:rPr>
          <w:color w:val="C00000"/>
        </w:rPr>
      </w:pPr>
      <w:r w:rsidRPr="00712527">
        <w:rPr>
          <w:color w:val="C00000"/>
        </w:rPr>
        <w:t xml:space="preserve">Es una base en </w:t>
      </w:r>
      <w:proofErr w:type="spellStart"/>
      <w:r w:rsidRPr="00712527">
        <w:rPr>
          <w:color w:val="C00000"/>
        </w:rPr>
        <w:t>orbita</w:t>
      </w:r>
      <w:proofErr w:type="spellEnd"/>
      <w:r w:rsidRPr="00712527">
        <w:rPr>
          <w:color w:val="C00000"/>
        </w:rPr>
        <w:t xml:space="preserve"> donde se reciben suministros, está vinculada al planeta mediante un cable hecho con nanotubos de carbono (u otro material lo suficientemente resistente) por el que sube y baja un ascensor para acercar los suministros al planeta. Este es mucho </w:t>
      </w:r>
      <w:proofErr w:type="spellStart"/>
      <w:r w:rsidRPr="00712527">
        <w:rPr>
          <w:color w:val="C00000"/>
        </w:rPr>
        <w:t>mas</w:t>
      </w:r>
      <w:proofErr w:type="spellEnd"/>
      <w:r w:rsidRPr="00712527">
        <w:rPr>
          <w:color w:val="C00000"/>
        </w:rPr>
        <w:t xml:space="preserve"> factible en Marte que en la tierra debido a la </w:t>
      </w:r>
      <w:proofErr w:type="spellStart"/>
      <w:r w:rsidRPr="00712527">
        <w:rPr>
          <w:color w:val="C00000"/>
        </w:rPr>
        <w:t>mas</w:t>
      </w:r>
      <w:proofErr w:type="spellEnd"/>
      <w:r w:rsidRPr="00712527">
        <w:rPr>
          <w:color w:val="C00000"/>
        </w:rPr>
        <w:t xml:space="preserve"> baja gravedad y tamaño lo que supone menos resistencia y menos tramo de cable (elemento principal necesario para llevar a cabo la idea que ya se </w:t>
      </w:r>
      <w:proofErr w:type="spellStart"/>
      <w:r w:rsidRPr="00712527">
        <w:rPr>
          <w:color w:val="C00000"/>
        </w:rPr>
        <w:t>planteo</w:t>
      </w:r>
      <w:proofErr w:type="spellEnd"/>
      <w:r w:rsidRPr="00712527">
        <w:rPr>
          <w:color w:val="C00000"/>
        </w:rPr>
        <w:t xml:space="preserve"> pensando en la tierra). Al no tener que </w:t>
      </w:r>
      <w:proofErr w:type="spellStart"/>
      <w:r w:rsidRPr="00712527">
        <w:rPr>
          <w:color w:val="C00000"/>
        </w:rPr>
        <w:t>amartizar</w:t>
      </w:r>
      <w:proofErr w:type="spellEnd"/>
      <w:r w:rsidRPr="00712527">
        <w:rPr>
          <w:color w:val="C00000"/>
        </w:rPr>
        <w:t xml:space="preserve"> las cargas se reduce el costo enormemente de los cohetes que no necesitan hacer descenso y ascenso desde marte. También al tener un punto de anclaje al planeta, funciona como puerto y se le pueden ir acoplando módulos y hacer una ISS marciana aunque sería </w:t>
      </w:r>
      <w:proofErr w:type="spellStart"/>
      <w:r w:rsidRPr="00712527">
        <w:rPr>
          <w:color w:val="C00000"/>
        </w:rPr>
        <w:t>Interplanetary</w:t>
      </w:r>
      <w:proofErr w:type="spellEnd"/>
      <w:r w:rsidRPr="00712527">
        <w:rPr>
          <w:color w:val="C00000"/>
        </w:rPr>
        <w:t xml:space="preserve"> Space </w:t>
      </w:r>
      <w:proofErr w:type="spellStart"/>
      <w:r w:rsidRPr="00712527">
        <w:rPr>
          <w:color w:val="C00000"/>
        </w:rPr>
        <w:t>Station</w:t>
      </w:r>
      <w:proofErr w:type="spellEnd"/>
      <w:r w:rsidRPr="00712527">
        <w:rPr>
          <w:color w:val="C00000"/>
        </w:rPr>
        <w:t>.</w:t>
      </w:r>
    </w:p>
    <w:p w14:paraId="3F3A82F6" w14:textId="7ECFF355" w:rsidR="3ED2AD04" w:rsidRPr="00712527" w:rsidRDefault="718ED8DF" w:rsidP="718ED8DF">
      <w:pPr>
        <w:pStyle w:val="Ttulo2"/>
        <w:rPr>
          <w:rFonts w:ascii="Calibri" w:eastAsia="Calibri" w:hAnsi="Calibri" w:cs="Calibri"/>
          <w:color w:val="C00000"/>
          <w:sz w:val="22"/>
          <w:szCs w:val="22"/>
        </w:rPr>
      </w:pPr>
      <w:bookmarkStart w:id="21" w:name="_Toc481224807"/>
      <w:r w:rsidRPr="00712527">
        <w:rPr>
          <w:color w:val="C00000"/>
        </w:rPr>
        <w:t>Posible descubrimiento de azufre</w:t>
      </w:r>
      <w:bookmarkEnd w:id="21"/>
    </w:p>
    <w:p w14:paraId="206F7684" w14:textId="610590F9"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Si en misiones posteriores se descubriese azufre en la superficie de marte o en zonas accesibles</w:t>
      </w:r>
    </w:p>
    <w:p w14:paraId="345E4CC5" w14:textId="69877FD9" w:rsidR="298A36F0" w:rsidRPr="00712527" w:rsidRDefault="718ED8DF" w:rsidP="718ED8DF">
      <w:pPr>
        <w:pStyle w:val="Ttulo2"/>
        <w:rPr>
          <w:rFonts w:ascii="Calibri" w:eastAsia="Calibri" w:hAnsi="Calibri" w:cs="Calibri"/>
          <w:color w:val="C00000"/>
          <w:sz w:val="22"/>
          <w:szCs w:val="22"/>
        </w:rPr>
      </w:pPr>
      <w:bookmarkStart w:id="22" w:name="_Toc481224808"/>
      <w:r w:rsidRPr="00712527">
        <w:rPr>
          <w:color w:val="C00000"/>
        </w:rPr>
        <w:t>Siderurgia</w:t>
      </w:r>
      <w:bookmarkEnd w:id="22"/>
    </w:p>
    <w:p w14:paraId="672FB1F3" w14:textId="4F2F5961" w:rsidR="1D965EC8" w:rsidRPr="00712527" w:rsidRDefault="20EBEE0D" w:rsidP="1D965EC8">
      <w:pPr>
        <w:jc w:val="both"/>
        <w:rPr>
          <w:color w:val="C00000"/>
        </w:rPr>
      </w:pPr>
      <w:r w:rsidRPr="00712527">
        <w:rPr>
          <w:rFonts w:ascii="Calibri" w:eastAsia="Calibri" w:hAnsi="Calibri" w:cs="Calibri"/>
          <w:color w:val="C00000"/>
        </w:rPr>
        <w:t xml:space="preserve">Otro proyecto a futuro que los colonos pueden realizar es obtener hierro dulce y acero en base a la gran cantidad de óxido de hierro presente en el planeta Marte implementando siderurgia para aprovechar ese material y utilizarlo en la construcción. El acero es muy </w:t>
      </w:r>
      <w:proofErr w:type="spellStart"/>
      <w:r w:rsidRPr="00712527">
        <w:rPr>
          <w:rFonts w:ascii="Calibri" w:eastAsia="Calibri" w:hAnsi="Calibri" w:cs="Calibri"/>
          <w:color w:val="C00000"/>
        </w:rPr>
        <w:t>util</w:t>
      </w:r>
      <w:proofErr w:type="spellEnd"/>
      <w:r w:rsidRPr="00712527">
        <w:rPr>
          <w:rFonts w:ascii="Calibri" w:eastAsia="Calibri" w:hAnsi="Calibri" w:cs="Calibri"/>
          <w:color w:val="C00000"/>
        </w:rPr>
        <w:t xml:space="preserve"> para hacer esqueletos de hormigón armado, que le brindan al concreto resistencia a la tracción, </w:t>
      </w:r>
      <w:proofErr w:type="spellStart"/>
      <w:r w:rsidRPr="00712527">
        <w:rPr>
          <w:rFonts w:ascii="Calibri" w:eastAsia="Calibri" w:hAnsi="Calibri" w:cs="Calibri"/>
          <w:color w:val="C00000"/>
        </w:rPr>
        <w:t>pudiedno</w:t>
      </w:r>
      <w:proofErr w:type="spellEnd"/>
      <w:r w:rsidRPr="00712527">
        <w:rPr>
          <w:rFonts w:ascii="Calibri" w:eastAsia="Calibri" w:hAnsi="Calibri" w:cs="Calibri"/>
          <w:color w:val="C00000"/>
        </w:rPr>
        <w:t xml:space="preserve"> hacer así refugios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resistentes. El Alto horno es un proyecto en principio viable debido a que en Marte abunde material refractario, facilitando la obtención de recursos para la construcción de este primero.</w:t>
      </w:r>
    </w:p>
    <w:p w14:paraId="2B8E934A" w14:textId="3561EEC3" w:rsidR="690FFD29" w:rsidRPr="00712527" w:rsidRDefault="718ED8DF" w:rsidP="718ED8DF">
      <w:pPr>
        <w:pStyle w:val="Ttulo1"/>
        <w:rPr>
          <w:color w:val="C00000"/>
          <w:lang w:val="es-ES"/>
        </w:rPr>
      </w:pPr>
      <w:bookmarkStart w:id="23" w:name="_Toc481224809"/>
      <w:r w:rsidRPr="00712527">
        <w:rPr>
          <w:color w:val="C00000"/>
          <w:lang w:val="es-ES"/>
        </w:rPr>
        <w:t>Conceptos e ideas</w:t>
      </w:r>
      <w:bookmarkEnd w:id="23"/>
    </w:p>
    <w:p w14:paraId="2B37D045" w14:textId="5E750FB8" w:rsidR="690FFD29" w:rsidRPr="00712527" w:rsidRDefault="718ED8DF" w:rsidP="00A57B2A">
      <w:pPr>
        <w:pStyle w:val="Ttulo2"/>
        <w:rPr>
          <w:color w:val="C00000"/>
        </w:rPr>
      </w:pPr>
      <w:bookmarkStart w:id="24" w:name="_Toc481224810"/>
      <w:r w:rsidRPr="00712527">
        <w:rPr>
          <w:color w:val="C00000"/>
        </w:rPr>
        <w:t>Muebles</w:t>
      </w:r>
      <w:bookmarkEnd w:id="24"/>
    </w:p>
    <w:p w14:paraId="37995368" w14:textId="35038355" w:rsidR="690FFD29" w:rsidRPr="00712527" w:rsidRDefault="00465D7E">
      <w:pPr>
        <w:rPr>
          <w:color w:val="C00000"/>
        </w:rPr>
      </w:pPr>
      <w:hyperlink r:id="rId21">
        <w:r w:rsidR="690FFD29" w:rsidRPr="00712527">
          <w:rPr>
            <w:rStyle w:val="Hipervnculo"/>
            <w:rFonts w:ascii="Calibri" w:eastAsia="Calibri" w:hAnsi="Calibri" w:cs="Calibri"/>
            <w:color w:val="C00000"/>
          </w:rPr>
          <w:t xml:space="preserve">Sitio web con ideas para muebles multiuso </w:t>
        </w:r>
      </w:hyperlink>
    </w:p>
    <w:p w14:paraId="73866AF0" w14:textId="77777777" w:rsidR="00530242" w:rsidRDefault="690FFD29" w:rsidP="690FFD29">
      <w:pPr>
        <w:rPr>
          <w:rFonts w:ascii="Calibri" w:eastAsia="Calibri" w:hAnsi="Calibri" w:cs="Calibri"/>
          <w:color w:val="C00000"/>
        </w:rPr>
      </w:pPr>
      <w:r w:rsidRPr="00712527">
        <w:rPr>
          <w:color w:val="C00000"/>
        </w:rPr>
        <w:br/>
      </w:r>
      <w:hyperlink r:id="rId22">
        <w:r w:rsidRPr="00712527">
          <w:rPr>
            <w:rStyle w:val="Hipervnculo"/>
            <w:rFonts w:ascii="Calibri" w:eastAsia="Calibri" w:hAnsi="Calibri" w:cs="Calibri"/>
            <w:color w:val="C00000"/>
          </w:rPr>
          <w:t>Silla-Escalera</w:t>
        </w:r>
        <w:r w:rsidRPr="00712527">
          <w:rPr>
            <w:color w:val="C00000"/>
          </w:rPr>
          <w:br/>
        </w:r>
      </w:hyperlink>
      <w:r w:rsidRPr="00712527">
        <w:rPr>
          <w:rFonts w:ascii="Calibri" w:eastAsia="Calibri" w:hAnsi="Calibri" w:cs="Calibri"/>
          <w:color w:val="C00000"/>
        </w:rPr>
        <w:t xml:space="preserve"> </w:t>
      </w:r>
    </w:p>
    <w:p w14:paraId="244B2D92" w14:textId="77777777" w:rsidR="00EB2D85" w:rsidRDefault="00EB2D85" w:rsidP="690FFD29">
      <w:pPr>
        <w:rPr>
          <w:rFonts w:ascii="Calibri" w:eastAsia="Calibri" w:hAnsi="Calibri" w:cs="Calibri"/>
          <w:sz w:val="40"/>
          <w:szCs w:val="40"/>
        </w:rPr>
      </w:pPr>
    </w:p>
    <w:p w14:paraId="3888E451" w14:textId="1DB719A6" w:rsidR="000323FB" w:rsidRPr="006658BC" w:rsidRDefault="000323FB" w:rsidP="690FFD29">
      <w:pPr>
        <w:rPr>
          <w:rFonts w:ascii="Calibri" w:eastAsia="Calibri" w:hAnsi="Calibri" w:cs="Calibri"/>
          <w:b/>
          <w:color w:val="FF0000"/>
          <w:sz w:val="40"/>
          <w:szCs w:val="40"/>
          <w:u w:val="single"/>
        </w:rPr>
      </w:pPr>
      <w:r w:rsidRPr="006658BC">
        <w:rPr>
          <w:rFonts w:ascii="Calibri" w:eastAsia="Calibri" w:hAnsi="Calibri" w:cs="Calibri"/>
          <w:b/>
          <w:color w:val="FF0000"/>
          <w:sz w:val="40"/>
          <w:szCs w:val="40"/>
          <w:u w:val="single"/>
        </w:rPr>
        <w:t>PAREDES PLEGABLES</w:t>
      </w:r>
      <w:r w:rsidR="00D7758F" w:rsidRPr="006658BC">
        <w:rPr>
          <w:rFonts w:ascii="Calibri" w:eastAsia="Calibri" w:hAnsi="Calibri" w:cs="Calibri"/>
          <w:b/>
          <w:color w:val="FF0000"/>
          <w:sz w:val="40"/>
          <w:szCs w:val="40"/>
          <w:u w:val="single"/>
        </w:rPr>
        <w:t xml:space="preserve"> y/o RETRÁCTILES</w:t>
      </w:r>
    </w:p>
    <w:p w14:paraId="145FBDC3" w14:textId="3CFC4496" w:rsidR="00D7758F" w:rsidRPr="006658BC" w:rsidRDefault="00D7758F" w:rsidP="690FFD29">
      <w:pPr>
        <w:rPr>
          <w:rFonts w:ascii="Calibri" w:eastAsia="Calibri" w:hAnsi="Calibri" w:cs="Calibri"/>
          <w:color w:val="FF0000"/>
          <w:sz w:val="40"/>
          <w:szCs w:val="40"/>
        </w:rPr>
      </w:pPr>
    </w:p>
    <w:p w14:paraId="34DFF2E7" w14:textId="5EA58C2D" w:rsidR="00D7758F" w:rsidRPr="006658BC" w:rsidRDefault="00826A04" w:rsidP="690FFD29">
      <w:pPr>
        <w:rPr>
          <w:rFonts w:ascii="Calibri" w:eastAsia="Calibri" w:hAnsi="Calibri" w:cs="Calibri"/>
          <w:color w:val="FF0000"/>
          <w:sz w:val="40"/>
          <w:szCs w:val="40"/>
        </w:rPr>
      </w:pPr>
      <w:r w:rsidRPr="006658BC">
        <w:rPr>
          <w:rFonts w:ascii="Calibri" w:eastAsia="Calibri" w:hAnsi="Calibri" w:cs="Calibri"/>
          <w:color w:val="FF0000"/>
          <w:sz w:val="40"/>
          <w:szCs w:val="40"/>
        </w:rPr>
        <w:t>Ante todo, definimos plegable y retráctil:</w:t>
      </w:r>
    </w:p>
    <w:p w14:paraId="0FFF73E4" w14:textId="1C9553FF"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Plegable:</w:t>
      </w:r>
      <w:r w:rsidRPr="006658BC">
        <w:rPr>
          <w:rFonts w:ascii="Calibri" w:eastAsia="Calibri" w:hAnsi="Calibri" w:cs="Calibri"/>
          <w:color w:val="FF0000"/>
          <w:sz w:val="40"/>
          <w:szCs w:val="40"/>
        </w:rPr>
        <w:t xml:space="preserve"> material flexible que se puede plegar, o sea, que se pueda doblar de manera tal que se pueda doblar sobre sí misma, juntar y repetir este procedimiento una o más veces.</w:t>
      </w:r>
    </w:p>
    <w:p w14:paraId="32708D7D" w14:textId="1AC83831"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Retráctil:</w:t>
      </w:r>
      <w:r w:rsidRPr="006658BC">
        <w:rPr>
          <w:rFonts w:ascii="Calibri" w:eastAsia="Calibri" w:hAnsi="Calibri" w:cs="Calibri"/>
          <w:color w:val="FF0000"/>
          <w:sz w:val="40"/>
          <w:szCs w:val="40"/>
        </w:rPr>
        <w:t xml:space="preserve"> que se retrae, o que un objeto se esconda.</w:t>
      </w:r>
    </w:p>
    <w:p w14:paraId="0E206275" w14:textId="11229C54" w:rsidR="00826A04" w:rsidRPr="006658BC" w:rsidRDefault="00826A0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Nuestra idea de pared es que se pueda doblar sobre si misma (como si fuera una servilleta), y se pueda esconder o guardar de manera tal que no compro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meta con la estructura del habitáculo. Es más, se pensó lo contrario, que contribuya a la estabilidad de la misma</w:t>
      </w:r>
      <w:r w:rsidR="00F4224A" w:rsidRPr="006658BC">
        <w:rPr>
          <w:rFonts w:ascii="Calibri" w:eastAsia="Calibri" w:hAnsi="Calibri" w:cs="Calibri"/>
          <w:color w:val="FF0000"/>
          <w:sz w:val="40"/>
          <w:szCs w:val="40"/>
        </w:rPr>
        <w:t xml:space="preserve">, aunque no tenga que ser retráctil (de ahí los conectores </w:t>
      </w:r>
      <w:r w:rsidR="00F4224A" w:rsidRPr="006658BC">
        <w:rPr>
          <w:rFonts w:ascii="Calibri" w:eastAsia="Calibri" w:hAnsi="Calibri" w:cs="Calibri"/>
          <w:b/>
          <w:color w:val="FF0000"/>
          <w:sz w:val="40"/>
          <w:szCs w:val="40"/>
        </w:rPr>
        <w:t>y/o</w:t>
      </w:r>
      <w:r w:rsidR="00F4224A" w:rsidRPr="006658BC">
        <w:rPr>
          <w:rFonts w:ascii="Calibri" w:eastAsia="Calibri" w:hAnsi="Calibri" w:cs="Calibri"/>
          <w:color w:val="FF0000"/>
          <w:sz w:val="40"/>
          <w:szCs w:val="40"/>
        </w:rPr>
        <w:t>)</w:t>
      </w:r>
      <w:r w:rsidR="00E303F9" w:rsidRPr="006658BC">
        <w:rPr>
          <w:noProof/>
          <w:color w:val="FF0000"/>
          <w:lang w:eastAsia="es-ES"/>
        </w:rPr>
        <w:t>.</w:t>
      </w:r>
    </w:p>
    <w:p w14:paraId="778722C0" w14:textId="77777777" w:rsidR="00E303F9" w:rsidRPr="006658BC" w:rsidRDefault="00E303F9" w:rsidP="690FFD29">
      <w:pPr>
        <w:rPr>
          <w:rFonts w:ascii="Calibri" w:eastAsia="Calibri" w:hAnsi="Calibri" w:cs="Calibri"/>
          <w:color w:val="FF0000"/>
          <w:sz w:val="40"/>
          <w:szCs w:val="40"/>
        </w:rPr>
      </w:pPr>
    </w:p>
    <w:p w14:paraId="5706E62F" w14:textId="77777777" w:rsidR="00E303F9" w:rsidRPr="006658BC" w:rsidRDefault="00E303F9" w:rsidP="690FFD29">
      <w:pPr>
        <w:rPr>
          <w:rFonts w:ascii="Calibri" w:eastAsia="Calibri" w:hAnsi="Calibri" w:cs="Calibri"/>
          <w:color w:val="FF0000"/>
          <w:sz w:val="40"/>
          <w:szCs w:val="40"/>
        </w:rPr>
      </w:pPr>
    </w:p>
    <w:p w14:paraId="0FD1E7E6" w14:textId="0F53817F" w:rsidR="00E303F9" w:rsidRPr="006658BC" w:rsidRDefault="00E303F9" w:rsidP="690FFD29">
      <w:pPr>
        <w:rPr>
          <w:rFonts w:ascii="Calibri" w:eastAsia="Calibri" w:hAnsi="Calibri" w:cs="Calibri"/>
          <w:color w:val="FF0000"/>
          <w:sz w:val="40"/>
          <w:szCs w:val="40"/>
        </w:rPr>
      </w:pPr>
      <w:r w:rsidRPr="006658BC">
        <w:rPr>
          <w:noProof/>
          <w:color w:val="FF0000"/>
          <w:lang w:eastAsia="es-ES"/>
        </w:rPr>
        <w:lastRenderedPageBreak/>
        <w:drawing>
          <wp:inline distT="0" distB="0" distL="0" distR="0" wp14:anchorId="119B9AB7" wp14:editId="198B0D17">
            <wp:extent cx="26289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743075"/>
                    </a:xfrm>
                    <a:prstGeom prst="rect">
                      <a:avLst/>
                    </a:prstGeom>
                  </pic:spPr>
                </pic:pic>
              </a:graphicData>
            </a:graphic>
          </wp:inline>
        </w:drawing>
      </w:r>
    </w:p>
    <w:p w14:paraId="281285E3" w14:textId="1743DAB4" w:rsidR="00E303F9" w:rsidRPr="006658BC" w:rsidRDefault="00E303F9" w:rsidP="00E303F9">
      <w:pPr>
        <w:rPr>
          <w:rFonts w:ascii="Calibri" w:eastAsia="Calibri" w:hAnsi="Calibri" w:cs="Calibri"/>
          <w:color w:val="FF0000"/>
          <w:sz w:val="28"/>
          <w:szCs w:val="28"/>
        </w:rPr>
      </w:pPr>
      <w:r w:rsidRPr="006658BC">
        <w:rPr>
          <w:rFonts w:ascii="Calibri" w:eastAsia="Calibri" w:hAnsi="Calibri" w:cs="Calibri"/>
          <w:color w:val="FF0000"/>
          <w:sz w:val="28"/>
          <w:szCs w:val="28"/>
        </w:rPr>
        <w:t>Vista de una pared plegable y retr</w:t>
      </w:r>
      <w:r w:rsidR="00A623B1" w:rsidRPr="006658BC">
        <w:rPr>
          <w:rFonts w:ascii="Calibri" w:eastAsia="Calibri" w:hAnsi="Calibri" w:cs="Calibri"/>
          <w:color w:val="FF0000"/>
          <w:sz w:val="28"/>
          <w:szCs w:val="28"/>
        </w:rPr>
        <w:t xml:space="preserve">áctil. </w:t>
      </w:r>
      <w:r w:rsidRPr="006658BC">
        <w:rPr>
          <w:rFonts w:ascii="Calibri" w:eastAsia="Calibri" w:hAnsi="Calibri" w:cs="Calibri"/>
          <w:color w:val="FF0000"/>
          <w:sz w:val="28"/>
          <w:szCs w:val="28"/>
        </w:rPr>
        <w:t>Fuente: google.com.ar</w:t>
      </w:r>
    </w:p>
    <w:p w14:paraId="586EE17A" w14:textId="77777777" w:rsidR="00E303F9" w:rsidRPr="006658BC" w:rsidRDefault="00E303F9" w:rsidP="690FFD29">
      <w:pPr>
        <w:rPr>
          <w:rFonts w:ascii="Calibri" w:eastAsia="Calibri" w:hAnsi="Calibri" w:cs="Calibri"/>
          <w:color w:val="FF0000"/>
          <w:sz w:val="40"/>
          <w:szCs w:val="40"/>
        </w:rPr>
      </w:pPr>
    </w:p>
    <w:p w14:paraId="7731FE35" w14:textId="38D9AFD6" w:rsidR="00E303F9" w:rsidRPr="006658BC" w:rsidRDefault="00F4224A"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Su función es la aumentar</w:t>
      </w:r>
      <w:r w:rsidR="000323FB" w:rsidRPr="006658BC">
        <w:rPr>
          <w:rFonts w:ascii="Calibri" w:eastAsia="Calibri" w:hAnsi="Calibri" w:cs="Calibri"/>
          <w:color w:val="FF0000"/>
          <w:sz w:val="40"/>
          <w:szCs w:val="40"/>
        </w:rPr>
        <w:t xml:space="preserve"> el espacio habitacional</w:t>
      </w:r>
      <w:r w:rsidR="00EB2D85" w:rsidRPr="006658BC">
        <w:rPr>
          <w:rFonts w:ascii="Calibri" w:eastAsia="Calibri" w:hAnsi="Calibri" w:cs="Calibri"/>
          <w:color w:val="FF0000"/>
          <w:sz w:val="40"/>
          <w:szCs w:val="40"/>
        </w:rPr>
        <w:t xml:space="preserve">. En el gráfico se aprecia que dentro de la estructura hay </w:t>
      </w:r>
      <w:r w:rsidRPr="006658BC">
        <w:rPr>
          <w:rFonts w:ascii="Calibri" w:eastAsia="Calibri" w:hAnsi="Calibri" w:cs="Calibri"/>
          <w:color w:val="FF0000"/>
          <w:sz w:val="40"/>
          <w:szCs w:val="40"/>
        </w:rPr>
        <w:t xml:space="preserve">6 paredes próximas a un extremo del </w:t>
      </w:r>
      <w:proofErr w:type="spellStart"/>
      <w:r w:rsidRPr="006658BC">
        <w:rPr>
          <w:rFonts w:ascii="Calibri" w:eastAsia="Calibri" w:hAnsi="Calibri" w:cs="Calibri"/>
          <w:color w:val="FF0000"/>
          <w:sz w:val="40"/>
          <w:szCs w:val="40"/>
        </w:rPr>
        <w:t>HabitAR</w:t>
      </w:r>
      <w:proofErr w:type="spellEnd"/>
      <w:r w:rsidR="00EB2D85"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esas paredes conforman las habitaciones de los astro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nautas. S</w:t>
      </w:r>
      <w:r w:rsidR="00EB2D85" w:rsidRPr="006658BC">
        <w:rPr>
          <w:rFonts w:ascii="Calibri" w:eastAsia="Calibri" w:hAnsi="Calibri" w:cs="Calibri"/>
          <w:color w:val="FF0000"/>
          <w:sz w:val="40"/>
          <w:szCs w:val="40"/>
        </w:rPr>
        <w:t xml:space="preserve">e dispone que las 4 primeras paredes, contiguas al </w:t>
      </w:r>
      <w:r w:rsidRPr="006658BC">
        <w:rPr>
          <w:rFonts w:ascii="Calibri" w:eastAsia="Calibri" w:hAnsi="Calibri" w:cs="Calibri"/>
          <w:color w:val="FF0000"/>
          <w:sz w:val="40"/>
          <w:szCs w:val="40"/>
        </w:rPr>
        <w:t xml:space="preserve">comedor sean </w:t>
      </w:r>
      <w:r w:rsidRPr="006658BC">
        <w:rPr>
          <w:rFonts w:ascii="Calibri" w:eastAsia="Calibri" w:hAnsi="Calibri" w:cs="Calibri"/>
          <w:b/>
          <w:color w:val="FF0000"/>
          <w:sz w:val="40"/>
          <w:szCs w:val="40"/>
        </w:rPr>
        <w:t>plegables y/o retráctiles</w:t>
      </w:r>
      <w:r w:rsidR="009726C3"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Cabe destacar, a modo informativo, que también se pensó que las paredes fueran de un material textil, tipo toldo, para que sea retráctil, como una cortina, pero al final se descartó esta </w:t>
      </w:r>
      <w:r w:rsidR="00E303F9" w:rsidRPr="006658BC">
        <w:rPr>
          <w:rFonts w:ascii="Calibri" w:eastAsia="Calibri" w:hAnsi="Calibri" w:cs="Calibri"/>
          <w:color w:val="FF0000"/>
          <w:sz w:val="40"/>
          <w:szCs w:val="40"/>
        </w:rPr>
        <w:t xml:space="preserve">idea </w:t>
      </w:r>
      <w:r w:rsidRPr="006658BC">
        <w:rPr>
          <w:rFonts w:ascii="Calibri" w:eastAsia="Calibri" w:hAnsi="Calibri" w:cs="Calibri"/>
          <w:color w:val="FF0000"/>
          <w:sz w:val="40"/>
          <w:szCs w:val="40"/>
        </w:rPr>
        <w:t xml:space="preserve">ya </w:t>
      </w:r>
      <w:r w:rsidR="00E303F9" w:rsidRPr="006658BC">
        <w:rPr>
          <w:rFonts w:ascii="Calibri" w:eastAsia="Calibri" w:hAnsi="Calibri" w:cs="Calibri"/>
          <w:color w:val="FF0000"/>
          <w:sz w:val="40"/>
          <w:szCs w:val="40"/>
        </w:rPr>
        <w:t xml:space="preserve">que </w:t>
      </w:r>
      <w:r w:rsidRPr="006658BC">
        <w:rPr>
          <w:rFonts w:ascii="Calibri" w:eastAsia="Calibri" w:hAnsi="Calibri" w:cs="Calibri"/>
          <w:color w:val="FF0000"/>
          <w:sz w:val="40"/>
          <w:szCs w:val="40"/>
        </w:rPr>
        <w:t>no provee suficiente privacidad entre los habitantes, y además requer</w:t>
      </w:r>
      <w:r w:rsidR="00E303F9" w:rsidRPr="006658BC">
        <w:rPr>
          <w:rFonts w:ascii="Calibri" w:eastAsia="Calibri" w:hAnsi="Calibri" w:cs="Calibri"/>
          <w:color w:val="FF0000"/>
          <w:sz w:val="40"/>
          <w:szCs w:val="40"/>
        </w:rPr>
        <w:t>iría</w:t>
      </w:r>
      <w:r w:rsidRPr="006658BC">
        <w:rPr>
          <w:rFonts w:ascii="Calibri" w:eastAsia="Calibri" w:hAnsi="Calibri" w:cs="Calibri"/>
          <w:color w:val="FF0000"/>
          <w:sz w:val="40"/>
          <w:szCs w:val="40"/>
        </w:rPr>
        <w:t xml:space="preserve"> de un soporte </w:t>
      </w:r>
      <w:r w:rsidR="00E303F9" w:rsidRPr="006658BC">
        <w:rPr>
          <w:rFonts w:ascii="Calibri" w:eastAsia="Calibri" w:hAnsi="Calibri" w:cs="Calibri"/>
          <w:color w:val="FF0000"/>
          <w:sz w:val="40"/>
          <w:szCs w:val="40"/>
        </w:rPr>
        <w:t>para el enrollado, la cual sería una adición innecesaria.</w:t>
      </w:r>
    </w:p>
    <w:p w14:paraId="16442E6D" w14:textId="70C9969D" w:rsidR="000323FB" w:rsidRPr="006658BC" w:rsidRDefault="00C8203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 xml:space="preserve"> </w:t>
      </w:r>
      <w:r w:rsidR="009726C3" w:rsidRPr="006658BC">
        <w:rPr>
          <w:rFonts w:ascii="Calibri" w:eastAsia="Calibri" w:hAnsi="Calibri" w:cs="Calibri"/>
          <w:color w:val="FF0000"/>
          <w:sz w:val="40"/>
          <w:szCs w:val="40"/>
        </w:rPr>
        <w:t>Al aumentar el espacio habitacional</w:t>
      </w:r>
      <w:r w:rsidR="00E303F9" w:rsidRPr="006658BC">
        <w:rPr>
          <w:rFonts w:ascii="Calibri" w:eastAsia="Calibri" w:hAnsi="Calibri" w:cs="Calibri"/>
          <w:color w:val="FF0000"/>
          <w:sz w:val="40"/>
          <w:szCs w:val="40"/>
        </w:rPr>
        <w:t xml:space="preserve"> del </w:t>
      </w:r>
      <w:proofErr w:type="spellStart"/>
      <w:r w:rsidR="00E303F9" w:rsidRPr="006658BC">
        <w:rPr>
          <w:rFonts w:ascii="Calibri" w:eastAsia="Calibri" w:hAnsi="Calibri" w:cs="Calibri"/>
          <w:color w:val="FF0000"/>
          <w:sz w:val="40"/>
          <w:szCs w:val="40"/>
        </w:rPr>
        <w:t>HabitAR</w:t>
      </w:r>
      <w:proofErr w:type="spellEnd"/>
      <w:r w:rsidR="009726C3" w:rsidRPr="006658BC">
        <w:rPr>
          <w:rFonts w:ascii="Calibri" w:eastAsia="Calibri" w:hAnsi="Calibri" w:cs="Calibri"/>
          <w:color w:val="FF0000"/>
          <w:sz w:val="40"/>
          <w:szCs w:val="40"/>
        </w:rPr>
        <w:t xml:space="preserve">, ésta </w:t>
      </w:r>
      <w:r w:rsidR="00E303F9" w:rsidRPr="006658BC">
        <w:rPr>
          <w:rFonts w:ascii="Calibri" w:eastAsia="Calibri" w:hAnsi="Calibri" w:cs="Calibri"/>
          <w:color w:val="FF0000"/>
          <w:sz w:val="40"/>
          <w:szCs w:val="40"/>
        </w:rPr>
        <w:t xml:space="preserve">sala común </w:t>
      </w:r>
      <w:r w:rsidR="009726C3" w:rsidRPr="006658BC">
        <w:rPr>
          <w:rFonts w:ascii="Calibri" w:eastAsia="Calibri" w:hAnsi="Calibri" w:cs="Calibri"/>
          <w:color w:val="FF0000"/>
          <w:sz w:val="40"/>
          <w:szCs w:val="40"/>
        </w:rPr>
        <w:t>se convierte instantáneamente en parte del comedor</w:t>
      </w:r>
      <w:r w:rsidR="00C664F4" w:rsidRPr="006658BC">
        <w:rPr>
          <w:rFonts w:ascii="Calibri" w:eastAsia="Calibri" w:hAnsi="Calibri" w:cs="Calibri"/>
          <w:color w:val="FF0000"/>
          <w:sz w:val="40"/>
          <w:szCs w:val="40"/>
        </w:rPr>
        <w:t xml:space="preserve">, </w:t>
      </w:r>
      <w:r w:rsidR="00E303F9" w:rsidRPr="006658BC">
        <w:rPr>
          <w:rFonts w:ascii="Calibri" w:eastAsia="Calibri" w:hAnsi="Calibri" w:cs="Calibri"/>
          <w:color w:val="FF0000"/>
          <w:sz w:val="40"/>
          <w:szCs w:val="40"/>
        </w:rPr>
        <w:t xml:space="preserve">o </w:t>
      </w:r>
      <w:r w:rsidR="00C664F4" w:rsidRPr="006658BC">
        <w:rPr>
          <w:rFonts w:ascii="Calibri" w:eastAsia="Calibri" w:hAnsi="Calibri" w:cs="Calibri"/>
          <w:color w:val="FF0000"/>
          <w:sz w:val="40"/>
          <w:szCs w:val="40"/>
        </w:rPr>
        <w:t>en una sala</w:t>
      </w:r>
      <w:r w:rsidR="009726C3" w:rsidRPr="006658BC">
        <w:rPr>
          <w:rFonts w:ascii="Calibri" w:eastAsia="Calibri" w:hAnsi="Calibri" w:cs="Calibri"/>
          <w:color w:val="FF0000"/>
          <w:sz w:val="40"/>
          <w:szCs w:val="40"/>
        </w:rPr>
        <w:t xml:space="preserve"> </w:t>
      </w:r>
      <w:r w:rsidR="00C664F4" w:rsidRPr="006658BC">
        <w:rPr>
          <w:rFonts w:ascii="Calibri" w:eastAsia="Calibri" w:hAnsi="Calibri" w:cs="Calibri"/>
          <w:color w:val="FF0000"/>
          <w:sz w:val="40"/>
          <w:szCs w:val="40"/>
        </w:rPr>
        <w:t>de enfermería, o</w:t>
      </w:r>
      <w:r w:rsidR="00E303F9" w:rsidRPr="006658BC">
        <w:rPr>
          <w:rFonts w:ascii="Calibri" w:eastAsia="Calibri" w:hAnsi="Calibri" w:cs="Calibri"/>
          <w:color w:val="FF0000"/>
          <w:sz w:val="40"/>
          <w:szCs w:val="40"/>
        </w:rPr>
        <w:t>,</w:t>
      </w:r>
      <w:r w:rsidR="009726C3" w:rsidRPr="006658BC">
        <w:rPr>
          <w:rFonts w:ascii="Calibri" w:eastAsia="Calibri" w:hAnsi="Calibri" w:cs="Calibri"/>
          <w:color w:val="FF0000"/>
          <w:sz w:val="40"/>
          <w:szCs w:val="40"/>
        </w:rPr>
        <w:t xml:space="preserve"> en el caso más probable, en un espacio para realizar actividad física</w:t>
      </w:r>
      <w:r w:rsidR="009E141F" w:rsidRPr="006658BC">
        <w:rPr>
          <w:rFonts w:ascii="Calibri" w:eastAsia="Calibri" w:hAnsi="Calibri" w:cs="Calibri"/>
          <w:color w:val="FF0000"/>
          <w:sz w:val="40"/>
          <w:szCs w:val="40"/>
        </w:rPr>
        <w:t xml:space="preserve"> ya sea </w:t>
      </w:r>
      <w:r w:rsidR="00F4055F" w:rsidRPr="006658BC">
        <w:rPr>
          <w:rFonts w:ascii="Calibri" w:eastAsia="Calibri" w:hAnsi="Calibri" w:cs="Calibri"/>
          <w:color w:val="FF0000"/>
          <w:sz w:val="40"/>
          <w:szCs w:val="40"/>
        </w:rPr>
        <w:t xml:space="preserve">utilizando un dispositivo de </w:t>
      </w:r>
      <w:r w:rsidR="00F4055F" w:rsidRPr="006658BC">
        <w:rPr>
          <w:rFonts w:ascii="Calibri" w:eastAsia="Calibri" w:hAnsi="Calibri" w:cs="Calibri"/>
          <w:color w:val="FF0000"/>
          <w:sz w:val="40"/>
          <w:szCs w:val="40"/>
        </w:rPr>
        <w:lastRenderedPageBreak/>
        <w:t xml:space="preserve">adaptación corporal </w:t>
      </w:r>
      <w:r w:rsidR="009E141F" w:rsidRPr="006658BC">
        <w:rPr>
          <w:rFonts w:ascii="Calibri" w:eastAsia="Calibri" w:hAnsi="Calibri" w:cs="Calibri"/>
          <w:color w:val="FF0000"/>
          <w:sz w:val="40"/>
          <w:szCs w:val="40"/>
        </w:rPr>
        <w:t>o exoesqueleto más conocido como ÉFFICTRON, o sino otros como el ARED, CERVIS o COLBERT.</w:t>
      </w:r>
    </w:p>
    <w:p w14:paraId="27990042" w14:textId="1BF76563" w:rsidR="009E141F" w:rsidRPr="006658BC" w:rsidRDefault="00CE0384" w:rsidP="690FFD29">
      <w:pPr>
        <w:rPr>
          <w:rFonts w:ascii="Calibri" w:eastAsia="Calibri" w:hAnsi="Calibri" w:cs="Calibri"/>
          <w:b/>
          <w:color w:val="FF0000"/>
          <w:sz w:val="48"/>
          <w:szCs w:val="48"/>
          <w:u w:val="single"/>
        </w:rPr>
      </w:pPr>
      <w:r w:rsidRPr="006658BC">
        <w:rPr>
          <w:rFonts w:ascii="Calibri" w:eastAsia="Calibri" w:hAnsi="Calibri" w:cs="Calibri"/>
          <w:b/>
          <w:color w:val="FF0000"/>
          <w:sz w:val="48"/>
          <w:szCs w:val="48"/>
          <w:u w:val="single"/>
        </w:rPr>
        <w:t>FALTA FOTO DE ÉFFICTRON</w:t>
      </w:r>
    </w:p>
    <w:p w14:paraId="70CF0B23" w14:textId="560C7EA6" w:rsidR="00A860E2" w:rsidRDefault="00A860E2" w:rsidP="690FFD29">
      <w:pPr>
        <w:rPr>
          <w:rFonts w:ascii="Calibri" w:eastAsia="Calibri" w:hAnsi="Calibri" w:cs="Calibri"/>
          <w:sz w:val="40"/>
          <w:szCs w:val="40"/>
        </w:rPr>
      </w:pPr>
    </w:p>
    <w:p w14:paraId="306D6F8A" w14:textId="79273B84" w:rsidR="00A860E2" w:rsidRPr="00A623B1" w:rsidRDefault="00A860E2" w:rsidP="690FFD29">
      <w:pPr>
        <w:rPr>
          <w:rFonts w:ascii="Calibri" w:eastAsia="Calibri" w:hAnsi="Calibri" w:cs="Calibri"/>
          <w:b/>
          <w:sz w:val="40"/>
          <w:szCs w:val="40"/>
        </w:rPr>
      </w:pPr>
      <w:r w:rsidRPr="00A623B1">
        <w:rPr>
          <w:rFonts w:ascii="Calibri" w:eastAsia="Calibri" w:hAnsi="Calibri" w:cs="Calibri"/>
          <w:b/>
          <w:sz w:val="40"/>
          <w:szCs w:val="40"/>
        </w:rPr>
        <w:t>Material de la pared</w:t>
      </w:r>
    </w:p>
    <w:p w14:paraId="71233D86" w14:textId="132B3ECC" w:rsidR="006D0995" w:rsidRPr="002C0799" w:rsidRDefault="006D0995" w:rsidP="00A623B1">
      <w:pPr>
        <w:jc w:val="both"/>
        <w:rPr>
          <w:rFonts w:ascii="Calibri" w:eastAsia="Calibri" w:hAnsi="Calibri" w:cs="Calibri"/>
          <w:sz w:val="44"/>
          <w:szCs w:val="44"/>
        </w:rPr>
      </w:pPr>
      <w:r w:rsidRPr="002C0799">
        <w:rPr>
          <w:sz w:val="44"/>
          <w:szCs w:val="44"/>
        </w:rPr>
        <w:t xml:space="preserve">Uno de los </w:t>
      </w:r>
      <w:hyperlink r:id="rId24" w:history="1">
        <w:r w:rsidRPr="002C0799">
          <w:rPr>
            <w:rStyle w:val="Hipervnculo"/>
            <w:color w:val="333333"/>
            <w:sz w:val="44"/>
            <w:szCs w:val="44"/>
          </w:rPr>
          <w:t>aspectos fundamentales de los arquitectos</w:t>
        </w:r>
      </w:hyperlink>
      <w:r w:rsidRPr="002C0799">
        <w:rPr>
          <w:sz w:val="44"/>
          <w:szCs w:val="44"/>
        </w:rPr>
        <w:t>, diseñadores, ingenieros, etc. es conocer en qué </w:t>
      </w:r>
      <w:r w:rsidRPr="002C0799">
        <w:rPr>
          <w:rStyle w:val="Textoennegrita"/>
          <w:sz w:val="44"/>
          <w:szCs w:val="44"/>
        </w:rPr>
        <w:t>materiales</w:t>
      </w:r>
      <w:r w:rsidRPr="002C0799">
        <w:rPr>
          <w:sz w:val="44"/>
          <w:szCs w:val="44"/>
        </w:rPr>
        <w:t xml:space="preserve"> trabajamos, cuáles son los más </w:t>
      </w:r>
      <w:r w:rsidRPr="002C0799">
        <w:rPr>
          <w:rStyle w:val="Textoennegrita"/>
          <w:sz w:val="44"/>
          <w:szCs w:val="44"/>
        </w:rPr>
        <w:t>innovadores</w:t>
      </w:r>
      <w:r w:rsidRPr="002C0799">
        <w:rPr>
          <w:sz w:val="44"/>
          <w:szCs w:val="44"/>
        </w:rPr>
        <w:t xml:space="preserve"> o cuáles existen en el mercado. Hay que reconocer que la variedad es abundante; </w:t>
      </w:r>
      <w:proofErr w:type="spellStart"/>
      <w:r w:rsidRPr="002C0799">
        <w:rPr>
          <w:rStyle w:val="nfasis"/>
          <w:sz w:val="44"/>
          <w:szCs w:val="44"/>
        </w:rPr>
        <w:t>aíslantes</w:t>
      </w:r>
      <w:proofErr w:type="spellEnd"/>
      <w:r w:rsidRPr="002C0799">
        <w:rPr>
          <w:rStyle w:val="nfasis"/>
          <w:sz w:val="44"/>
          <w:szCs w:val="44"/>
        </w:rPr>
        <w:t xml:space="preserve">, líquidos, </w:t>
      </w:r>
      <w:r w:rsidR="002C0799">
        <w:rPr>
          <w:rStyle w:val="nfasis"/>
          <w:sz w:val="44"/>
          <w:szCs w:val="44"/>
        </w:rPr>
        <w:t>n</w:t>
      </w:r>
      <w:r w:rsidRPr="002C0799">
        <w:rPr>
          <w:rStyle w:val="nfasis"/>
          <w:sz w:val="44"/>
          <w:szCs w:val="44"/>
        </w:rPr>
        <w:t>aturales,</w:t>
      </w:r>
      <w:r w:rsidRPr="002C0799">
        <w:rPr>
          <w:sz w:val="44"/>
          <w:szCs w:val="44"/>
        </w:rPr>
        <w:t> </w:t>
      </w:r>
      <w:r w:rsidRPr="002C0799">
        <w:rPr>
          <w:rStyle w:val="nfasis"/>
          <w:sz w:val="44"/>
          <w:szCs w:val="44"/>
        </w:rPr>
        <w:t>con elementos</w:t>
      </w:r>
      <w:r w:rsidRPr="002C0799">
        <w:rPr>
          <w:sz w:val="44"/>
          <w:szCs w:val="44"/>
        </w:rPr>
        <w:t> </w:t>
      </w:r>
      <w:r w:rsidRPr="002C0799">
        <w:rPr>
          <w:rStyle w:val="nfasis"/>
          <w:sz w:val="44"/>
          <w:szCs w:val="44"/>
        </w:rPr>
        <w:t>verdes, ecológicos, que se iluminan, sostenibles, reciclables, de gran dureza</w:t>
      </w:r>
      <w:r w:rsidRPr="002C0799">
        <w:rPr>
          <w:sz w:val="44"/>
          <w:szCs w:val="44"/>
        </w:rPr>
        <w:t xml:space="preserve">…etc. Muchas veces al investigar o buscar </w:t>
      </w:r>
      <w:r w:rsidRPr="002C0799">
        <w:rPr>
          <w:rStyle w:val="nfasis"/>
          <w:sz w:val="44"/>
          <w:szCs w:val="44"/>
        </w:rPr>
        <w:t>nuevos materiales innovadores</w:t>
      </w:r>
      <w:r w:rsidRPr="002C0799">
        <w:rPr>
          <w:sz w:val="44"/>
          <w:szCs w:val="44"/>
        </w:rPr>
        <w:t xml:space="preserve"> </w:t>
      </w:r>
      <w:r w:rsidR="002C0799">
        <w:rPr>
          <w:sz w:val="44"/>
          <w:szCs w:val="44"/>
        </w:rPr>
        <w:t>se ha recurrido, en nuestro caso,</w:t>
      </w:r>
      <w:r w:rsidRPr="002C0799">
        <w:rPr>
          <w:rStyle w:val="Textoennegrita"/>
          <w:sz w:val="44"/>
          <w:szCs w:val="44"/>
        </w:rPr>
        <w:t xml:space="preserve"> </w:t>
      </w:r>
      <w:r w:rsidR="00D7758F">
        <w:rPr>
          <w:rStyle w:val="Textoennegrita"/>
          <w:sz w:val="44"/>
          <w:szCs w:val="44"/>
        </w:rPr>
        <w:t xml:space="preserve">a </w:t>
      </w:r>
      <w:r w:rsidRPr="002C0799">
        <w:rPr>
          <w:rStyle w:val="Textoennegrita"/>
          <w:sz w:val="44"/>
          <w:szCs w:val="44"/>
        </w:rPr>
        <w:t xml:space="preserve">la base de datos de </w:t>
      </w:r>
      <w:proofErr w:type="spellStart"/>
      <w:r w:rsidRPr="002C0799">
        <w:rPr>
          <w:rStyle w:val="Textoennegrita"/>
          <w:sz w:val="44"/>
          <w:szCs w:val="44"/>
        </w:rPr>
        <w:t>Materfad</w:t>
      </w:r>
      <w:proofErr w:type="spellEnd"/>
      <w:r w:rsidRPr="002C0799">
        <w:rPr>
          <w:sz w:val="44"/>
          <w:szCs w:val="44"/>
        </w:rPr>
        <w:t xml:space="preserve"> </w:t>
      </w:r>
      <w:r w:rsidR="00D7758F">
        <w:rPr>
          <w:sz w:val="44"/>
          <w:szCs w:val="44"/>
        </w:rPr>
        <w:t xml:space="preserve">donde nos </w:t>
      </w:r>
      <w:r w:rsidRPr="002C0799">
        <w:rPr>
          <w:sz w:val="44"/>
          <w:szCs w:val="44"/>
        </w:rPr>
        <w:t xml:space="preserve">hemos </w:t>
      </w:r>
      <w:r w:rsidR="00D7758F">
        <w:rPr>
          <w:sz w:val="44"/>
          <w:szCs w:val="44"/>
        </w:rPr>
        <w:t>centrado en</w:t>
      </w:r>
      <w:r w:rsidRPr="002C0799">
        <w:rPr>
          <w:sz w:val="44"/>
          <w:szCs w:val="44"/>
        </w:rPr>
        <w:t xml:space="preserve"> encontrar información o una base técnica de materiales.</w:t>
      </w:r>
    </w:p>
    <w:p w14:paraId="478A0A38" w14:textId="4A625C45" w:rsidR="00A860E2" w:rsidRDefault="00D7758F" w:rsidP="00A623B1">
      <w:pPr>
        <w:jc w:val="both"/>
        <w:rPr>
          <w:rStyle w:val="notranslate"/>
          <w:sz w:val="44"/>
          <w:szCs w:val="44"/>
        </w:rPr>
      </w:pPr>
      <w:r>
        <w:rPr>
          <w:rFonts w:ascii="Calibri" w:eastAsia="Calibri" w:hAnsi="Calibri" w:cs="Calibri"/>
          <w:sz w:val="44"/>
          <w:szCs w:val="44"/>
        </w:rPr>
        <w:t xml:space="preserve">Para nuestra sorpresa, encontramos que </w:t>
      </w:r>
      <w:proofErr w:type="spellStart"/>
      <w:r>
        <w:rPr>
          <w:rFonts w:ascii="Calibri" w:eastAsia="Calibri" w:hAnsi="Calibri" w:cs="Calibri"/>
          <w:sz w:val="44"/>
          <w:szCs w:val="44"/>
        </w:rPr>
        <w:t>exis</w:t>
      </w:r>
      <w:proofErr w:type="spellEnd"/>
      <w:r w:rsidR="00A623B1">
        <w:rPr>
          <w:rFonts w:ascii="Calibri" w:eastAsia="Calibri" w:hAnsi="Calibri" w:cs="Calibri"/>
          <w:sz w:val="44"/>
          <w:szCs w:val="44"/>
        </w:rPr>
        <w:t>-</w:t>
      </w:r>
      <w:r>
        <w:rPr>
          <w:rFonts w:ascii="Calibri" w:eastAsia="Calibri" w:hAnsi="Calibri" w:cs="Calibri"/>
          <w:sz w:val="44"/>
          <w:szCs w:val="44"/>
        </w:rPr>
        <w:t>ten</w:t>
      </w:r>
      <w:r w:rsidR="00A860E2" w:rsidRPr="002C0799">
        <w:rPr>
          <w:rFonts w:ascii="Calibri" w:eastAsia="Calibri" w:hAnsi="Calibri" w:cs="Calibri"/>
          <w:sz w:val="44"/>
          <w:szCs w:val="44"/>
        </w:rPr>
        <w:t xml:space="preserve"> diversos materiales que pueden ser aptos para usar de pared</w:t>
      </w:r>
      <w:r>
        <w:rPr>
          <w:rFonts w:ascii="Calibri" w:eastAsia="Calibri" w:hAnsi="Calibri" w:cs="Calibri"/>
          <w:sz w:val="44"/>
          <w:szCs w:val="44"/>
        </w:rPr>
        <w:t xml:space="preserve"> plegables y/o retráctil</w:t>
      </w:r>
      <w:r w:rsidR="00275FC4">
        <w:rPr>
          <w:rFonts w:ascii="Calibri" w:eastAsia="Calibri" w:hAnsi="Calibri" w:cs="Calibri"/>
          <w:sz w:val="44"/>
          <w:szCs w:val="44"/>
        </w:rPr>
        <w:t>es.</w:t>
      </w:r>
      <w:r w:rsidR="006D0995" w:rsidRPr="002C0799">
        <w:rPr>
          <w:rFonts w:ascii="Calibri" w:eastAsia="Calibri" w:hAnsi="Calibri" w:cs="Calibri"/>
          <w:sz w:val="44"/>
          <w:szCs w:val="44"/>
        </w:rPr>
        <w:t xml:space="preserve"> </w:t>
      </w:r>
      <w:r w:rsidR="006D0995" w:rsidRPr="002C0799">
        <w:rPr>
          <w:rStyle w:val="notranslate"/>
          <w:sz w:val="44"/>
          <w:szCs w:val="44"/>
        </w:rPr>
        <w:t>Los elementos se producen a nivel local</w:t>
      </w:r>
      <w:r w:rsidR="00275FC4">
        <w:rPr>
          <w:rStyle w:val="notranslate"/>
          <w:sz w:val="44"/>
          <w:szCs w:val="44"/>
        </w:rPr>
        <w:t xml:space="preserve"> para luego </w:t>
      </w:r>
      <w:r w:rsidR="00A623B1">
        <w:rPr>
          <w:rStyle w:val="notranslate"/>
          <w:sz w:val="44"/>
          <w:szCs w:val="44"/>
        </w:rPr>
        <w:lastRenderedPageBreak/>
        <w:t xml:space="preserve">ser transportados a Marte, o sino </w:t>
      </w:r>
      <w:r w:rsidR="00275FC4">
        <w:rPr>
          <w:rStyle w:val="notranslate"/>
          <w:sz w:val="44"/>
          <w:szCs w:val="44"/>
        </w:rPr>
        <w:t>formados</w:t>
      </w:r>
      <w:r w:rsidR="006D0995" w:rsidRPr="002C0799">
        <w:rPr>
          <w:rStyle w:val="notranslate"/>
          <w:sz w:val="44"/>
          <w:szCs w:val="44"/>
        </w:rPr>
        <w:t xml:space="preserve"> con una </w:t>
      </w:r>
      <w:r w:rsidR="006D0995" w:rsidRPr="002C0799">
        <w:rPr>
          <w:rStyle w:val="Textoennegrita"/>
          <w:sz w:val="44"/>
          <w:szCs w:val="44"/>
        </w:rPr>
        <w:t>impresora 3D de tamaño natural</w:t>
      </w:r>
      <w:r w:rsidR="00275FC4">
        <w:rPr>
          <w:rStyle w:val="Textoennegrita"/>
          <w:sz w:val="44"/>
          <w:szCs w:val="44"/>
        </w:rPr>
        <w:t xml:space="preserve"> (enviada a Marte)</w:t>
      </w:r>
      <w:r w:rsidR="00275FC4">
        <w:rPr>
          <w:rStyle w:val="notranslate"/>
          <w:sz w:val="44"/>
          <w:szCs w:val="44"/>
        </w:rPr>
        <w:t>, capaz de </w:t>
      </w:r>
      <w:r w:rsidR="006D0995" w:rsidRPr="002C0799">
        <w:rPr>
          <w:rStyle w:val="notranslate"/>
          <w:sz w:val="44"/>
          <w:szCs w:val="44"/>
        </w:rPr>
        <w:t>imprimir paneles de 2 x</w:t>
      </w:r>
      <w:r w:rsidR="00A623B1">
        <w:rPr>
          <w:rStyle w:val="notranslate"/>
          <w:sz w:val="44"/>
          <w:szCs w:val="44"/>
        </w:rPr>
        <w:t xml:space="preserve"> 2 x 3,5 metros en 3D, utiliza </w:t>
      </w:r>
      <w:r w:rsidR="006D0995" w:rsidRPr="002C0799">
        <w:rPr>
          <w:rStyle w:val="notranslate"/>
          <w:sz w:val="44"/>
          <w:szCs w:val="44"/>
        </w:rPr>
        <w:t xml:space="preserve">la tecnología de </w:t>
      </w:r>
      <w:proofErr w:type="spellStart"/>
      <w:r w:rsidR="006D0995" w:rsidRPr="002C0799">
        <w:rPr>
          <w:rStyle w:val="notranslate"/>
          <w:sz w:val="44"/>
          <w:szCs w:val="44"/>
        </w:rPr>
        <w:t>mode</w:t>
      </w:r>
      <w:proofErr w:type="spellEnd"/>
      <w:r w:rsidR="00A623B1">
        <w:rPr>
          <w:rStyle w:val="notranslate"/>
          <w:sz w:val="44"/>
          <w:szCs w:val="44"/>
        </w:rPr>
        <w:t>-</w:t>
      </w:r>
      <w:r w:rsidR="006D0995" w:rsidRPr="002C0799">
        <w:rPr>
          <w:rStyle w:val="notranslate"/>
          <w:sz w:val="44"/>
          <w:szCs w:val="44"/>
        </w:rPr>
        <w:t>lado por deposición fundida.</w:t>
      </w:r>
      <w:r w:rsidR="006D0995" w:rsidRPr="002C0799">
        <w:rPr>
          <w:sz w:val="44"/>
          <w:szCs w:val="44"/>
        </w:rPr>
        <w:t xml:space="preserve"> </w:t>
      </w:r>
      <w:r w:rsidR="006D0995" w:rsidRPr="002C0799">
        <w:rPr>
          <w:rStyle w:val="notranslate"/>
          <w:sz w:val="44"/>
          <w:szCs w:val="44"/>
        </w:rPr>
        <w:t xml:space="preserve">Con esta técnica, que </w:t>
      </w:r>
      <w:r w:rsidR="006D0995" w:rsidRPr="002C0799">
        <w:rPr>
          <w:rStyle w:val="Textoennegrita"/>
          <w:sz w:val="44"/>
          <w:szCs w:val="44"/>
        </w:rPr>
        <w:t>utiliza material de plástico bio</w:t>
      </w:r>
      <w:r w:rsidR="006D0995" w:rsidRPr="002C0799">
        <w:rPr>
          <w:rStyle w:val="notranslate"/>
          <w:sz w:val="44"/>
          <w:szCs w:val="44"/>
        </w:rPr>
        <w:t xml:space="preserve"> que se funde y se construye capa por capa hasta formar los módulos que se adapta</w:t>
      </w:r>
      <w:r w:rsidR="00275FC4">
        <w:rPr>
          <w:rStyle w:val="notranslate"/>
          <w:sz w:val="44"/>
          <w:szCs w:val="44"/>
        </w:rPr>
        <w:t>n a los diferentes parámetros</w:t>
      </w:r>
      <w:r w:rsidR="006D0995" w:rsidRPr="002C0799">
        <w:rPr>
          <w:rStyle w:val="notranslate"/>
          <w:sz w:val="44"/>
          <w:szCs w:val="44"/>
        </w:rPr>
        <w:t>, todo controlado por ordenador.</w:t>
      </w:r>
    </w:p>
    <w:p w14:paraId="5C58D4B8" w14:textId="77777777" w:rsidR="00B3131D" w:rsidRDefault="00B3131D" w:rsidP="690FFD29">
      <w:pPr>
        <w:rPr>
          <w:rFonts w:ascii="Calibri" w:eastAsia="Calibri" w:hAnsi="Calibri" w:cs="Calibri"/>
          <w:b/>
          <w:sz w:val="44"/>
          <w:szCs w:val="44"/>
        </w:rPr>
      </w:pPr>
    </w:p>
    <w:p w14:paraId="3F0B20E6" w14:textId="18DC73F2" w:rsidR="00275FC4" w:rsidRPr="00E2289C" w:rsidRDefault="00E2289C" w:rsidP="690FFD29">
      <w:pPr>
        <w:rPr>
          <w:rFonts w:ascii="Calibri" w:eastAsia="Calibri" w:hAnsi="Calibri" w:cs="Calibri"/>
          <w:b/>
          <w:sz w:val="44"/>
          <w:szCs w:val="44"/>
        </w:rPr>
      </w:pPr>
      <w:r w:rsidRPr="00E2289C">
        <w:rPr>
          <w:rFonts w:ascii="Calibri" w:eastAsia="Calibri" w:hAnsi="Calibri" w:cs="Calibri"/>
          <w:b/>
          <w:sz w:val="44"/>
          <w:szCs w:val="44"/>
        </w:rPr>
        <w:t>Comparación entre dos materiales: ABS y PLA</w:t>
      </w:r>
    </w:p>
    <w:p w14:paraId="5FC97A92" w14:textId="535C7BE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ABS </w:t>
      </w:r>
      <w:r w:rsidR="00B3131D">
        <w:rPr>
          <w:rFonts w:asciiTheme="minorHAnsi" w:hAnsiTheme="minorHAnsi" w:cstheme="minorHAnsi"/>
          <w:sz w:val="40"/>
          <w:szCs w:val="40"/>
        </w:rPr>
        <w:t>(</w:t>
      </w:r>
      <w:proofErr w:type="spellStart"/>
      <w:r w:rsidR="00B3131D">
        <w:rPr>
          <w:rFonts w:asciiTheme="minorHAnsi" w:hAnsiTheme="minorHAnsi" w:cstheme="minorHAnsi"/>
          <w:bCs/>
          <w:sz w:val="40"/>
          <w:szCs w:val="40"/>
        </w:rPr>
        <w:t>Acrilonitrilo</w:t>
      </w:r>
      <w:proofErr w:type="spellEnd"/>
      <w:r w:rsidR="00B3131D">
        <w:rPr>
          <w:rFonts w:asciiTheme="minorHAnsi" w:hAnsiTheme="minorHAnsi" w:cstheme="minorHAnsi"/>
          <w:bCs/>
          <w:sz w:val="40"/>
          <w:szCs w:val="40"/>
        </w:rPr>
        <w:t xml:space="preserve"> Butadieno Estireno)</w:t>
      </w:r>
      <w:r w:rsidR="00B3131D">
        <w:rPr>
          <w:b/>
          <w:bCs/>
        </w:rPr>
        <w:t xml:space="preserve"> </w:t>
      </w:r>
      <w:r w:rsidRPr="00E2289C">
        <w:rPr>
          <w:rFonts w:asciiTheme="minorHAnsi" w:hAnsiTheme="minorHAnsi" w:cstheme="minorHAnsi"/>
          <w:sz w:val="40"/>
          <w:szCs w:val="40"/>
        </w:rPr>
        <w:t>se usa extensivamente en los procesos de fabricación actuales: piezas de Lego, carcasas de electro</w:t>
      </w:r>
      <w:r w:rsidR="00A623B1">
        <w:rPr>
          <w:rFonts w:asciiTheme="minorHAnsi" w:hAnsiTheme="minorHAnsi" w:cstheme="minorHAnsi"/>
          <w:sz w:val="40"/>
          <w:szCs w:val="40"/>
        </w:rPr>
        <w:t>-</w:t>
      </w:r>
      <w:r w:rsidRPr="00E2289C">
        <w:rPr>
          <w:rFonts w:asciiTheme="minorHAnsi" w:hAnsiTheme="minorHAnsi" w:cstheme="minorHAnsi"/>
          <w:sz w:val="40"/>
          <w:szCs w:val="40"/>
        </w:rPr>
        <w:t>domésticos, componentes de automóvil</w:t>
      </w:r>
      <w:r w:rsidR="00B3131D">
        <w:rPr>
          <w:rFonts w:asciiTheme="minorHAnsi" w:hAnsiTheme="minorHAnsi" w:cstheme="minorHAnsi"/>
          <w:sz w:val="40"/>
          <w:szCs w:val="40"/>
        </w:rPr>
        <w:t>, entre otras aplicaciones</w:t>
      </w:r>
      <w:r w:rsidRPr="00E2289C">
        <w:rPr>
          <w:rFonts w:asciiTheme="minorHAnsi" w:hAnsiTheme="minorHAnsi" w:cstheme="minorHAnsi"/>
          <w:sz w:val="40"/>
          <w:szCs w:val="40"/>
        </w:rPr>
        <w:t>. Al tener un punto de fusión alto, se puede utilizar para fabricar contenedores de líquidos calientes, hay que extruirlo a unos 230-260 grados y hay que imprimirlo en impresoras con base de impresión caliente (unas resistencias que calientan la base dónde se deposita el material)</w:t>
      </w:r>
    </w:p>
    <w:p w14:paraId="4F70145F"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Al llegar al punto de fusión el ABS desprende gases que en concentraciones altas pueden ser nocivos. Se puede utilizar sin problemas en casa o en la oficina, </w:t>
      </w:r>
      <w:r w:rsidRPr="00E2289C">
        <w:rPr>
          <w:rFonts w:asciiTheme="minorHAnsi" w:hAnsiTheme="minorHAnsi" w:cstheme="minorHAnsi"/>
          <w:sz w:val="40"/>
          <w:szCs w:val="40"/>
        </w:rPr>
        <w:lastRenderedPageBreak/>
        <w:t>pero para evitar las concentraciones altas no se recomienda tener varias impresoras funcionando en un espacio pequeño y sin ventilar.</w:t>
      </w:r>
    </w:p>
    <w:p w14:paraId="19CA587B" w14:textId="42038272"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El ABS se puede mecanizar, pulir, lijar, limar, aguje</w:t>
      </w:r>
      <w:r w:rsidR="00A623B1">
        <w:rPr>
          <w:rFonts w:asciiTheme="minorHAnsi" w:hAnsiTheme="minorHAnsi" w:cstheme="minorHAnsi"/>
          <w:sz w:val="40"/>
          <w:szCs w:val="40"/>
        </w:rPr>
        <w:t>-</w:t>
      </w:r>
      <w:proofErr w:type="spellStart"/>
      <w:r w:rsidRPr="00E2289C">
        <w:rPr>
          <w:rFonts w:asciiTheme="minorHAnsi" w:hAnsiTheme="minorHAnsi" w:cstheme="minorHAnsi"/>
          <w:sz w:val="40"/>
          <w:szCs w:val="40"/>
        </w:rPr>
        <w:t>rear</w:t>
      </w:r>
      <w:proofErr w:type="spellEnd"/>
      <w:r w:rsidRPr="00E2289C">
        <w:rPr>
          <w:rFonts w:asciiTheme="minorHAnsi" w:hAnsiTheme="minorHAnsi" w:cstheme="minorHAnsi"/>
          <w:sz w:val="40"/>
          <w:szCs w:val="40"/>
        </w:rPr>
        <w:t>, pintar, pegar etc. con extrema facilidad, y el acabado sigue siendo bueno. Además, es extrema</w:t>
      </w:r>
      <w:r w:rsidR="00A623B1">
        <w:rPr>
          <w:rFonts w:asciiTheme="minorHAnsi" w:hAnsiTheme="minorHAnsi" w:cstheme="minorHAnsi"/>
          <w:sz w:val="40"/>
          <w:szCs w:val="40"/>
        </w:rPr>
        <w:t>-</w:t>
      </w:r>
      <w:proofErr w:type="spellStart"/>
      <w:r w:rsidRPr="00E2289C">
        <w:rPr>
          <w:rFonts w:asciiTheme="minorHAnsi" w:hAnsiTheme="minorHAnsi" w:cstheme="minorHAnsi"/>
          <w:sz w:val="40"/>
          <w:szCs w:val="40"/>
        </w:rPr>
        <w:t>damente</w:t>
      </w:r>
      <w:proofErr w:type="spellEnd"/>
      <w:r w:rsidRPr="00E2289C">
        <w:rPr>
          <w:rFonts w:asciiTheme="minorHAnsi" w:hAnsiTheme="minorHAnsi" w:cstheme="minorHAnsi"/>
          <w:sz w:val="40"/>
          <w:szCs w:val="40"/>
        </w:rPr>
        <w:t xml:space="preserve"> resistente y posee un poco de flexibilidad. Todo esto hace que sea el material perfecto para </w:t>
      </w:r>
      <w:r w:rsidRPr="00E2289C">
        <w:rPr>
          <w:rStyle w:val="Textoennegrita"/>
          <w:rFonts w:asciiTheme="minorHAnsi" w:hAnsiTheme="minorHAnsi" w:cstheme="minorHAnsi"/>
          <w:sz w:val="40"/>
          <w:szCs w:val="40"/>
        </w:rPr>
        <w:t>aplicaciones industriales</w:t>
      </w:r>
      <w:r w:rsidRPr="00E2289C">
        <w:rPr>
          <w:rFonts w:asciiTheme="minorHAnsi" w:hAnsiTheme="minorHAnsi" w:cstheme="minorHAnsi"/>
          <w:sz w:val="40"/>
          <w:szCs w:val="40"/>
        </w:rPr>
        <w:t>.</w:t>
      </w:r>
    </w:p>
    <w:p w14:paraId="02B1239B" w14:textId="22FB914F"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PLA </w:t>
      </w:r>
      <w:r w:rsidR="00B3131D">
        <w:rPr>
          <w:rFonts w:asciiTheme="minorHAnsi" w:hAnsiTheme="minorHAnsi" w:cstheme="minorHAnsi"/>
          <w:sz w:val="40"/>
          <w:szCs w:val="40"/>
        </w:rPr>
        <w:t xml:space="preserve">(poliácido láctico) </w:t>
      </w:r>
      <w:r w:rsidRPr="00E2289C">
        <w:rPr>
          <w:rFonts w:asciiTheme="minorHAnsi" w:hAnsiTheme="minorHAnsi" w:cstheme="minorHAnsi"/>
          <w:sz w:val="40"/>
          <w:szCs w:val="40"/>
        </w:rPr>
        <w:t xml:space="preserve">es un producto que se vende como “natural”, pues los componentes básicos son plantas como el maíz. Recientemente, este status ecológico del PLA está siendo muy discutido. Con las nuevas recicladoras que están apareciendo (la más conocida, </w:t>
      </w:r>
      <w:proofErr w:type="spellStart"/>
      <w:r w:rsidRPr="00E2289C">
        <w:rPr>
          <w:rFonts w:asciiTheme="minorHAnsi" w:hAnsiTheme="minorHAnsi" w:cstheme="minorHAnsi"/>
          <w:sz w:val="40"/>
          <w:szCs w:val="40"/>
        </w:rPr>
        <w:t>Filabot</w:t>
      </w:r>
      <w:proofErr w:type="spellEnd"/>
      <w:r w:rsidRPr="00E2289C">
        <w:rPr>
          <w:rFonts w:asciiTheme="minorHAnsi" w:hAnsiTheme="minorHAnsi" w:cstheme="minorHAnsi"/>
          <w:sz w:val="40"/>
          <w:szCs w:val="40"/>
        </w:rPr>
        <w:t>) el ABS es mucho más ecológico que el PLA, pues estas recicladoras son cajas donde se pone el ABS sobrante, y a partir de él la recicladora nos hace una bobina nueva. </w:t>
      </w:r>
      <w:r w:rsidRPr="00E2289C">
        <w:rPr>
          <w:rStyle w:val="Textoennegrita"/>
          <w:rFonts w:asciiTheme="minorHAnsi" w:hAnsiTheme="minorHAnsi" w:cstheme="minorHAnsi"/>
          <w:sz w:val="40"/>
          <w:szCs w:val="40"/>
        </w:rPr>
        <w:t>De momento, el PLA no se puede reutilizar por ser económicamente inviable, aunque sea un material termoplástico.</w:t>
      </w:r>
    </w:p>
    <w:p w14:paraId="60AF9845"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Actualmente el </w:t>
      </w:r>
      <w:r w:rsidRPr="00E2289C">
        <w:rPr>
          <w:rStyle w:val="Textoennegrita"/>
          <w:rFonts w:asciiTheme="minorHAnsi" w:hAnsiTheme="minorHAnsi" w:cstheme="minorHAnsi"/>
          <w:sz w:val="40"/>
          <w:szCs w:val="40"/>
        </w:rPr>
        <w:t>PLA tiene dos ventajas</w:t>
      </w:r>
      <w:r w:rsidRPr="00E2289C">
        <w:rPr>
          <w:rFonts w:asciiTheme="minorHAnsi" w:hAnsiTheme="minorHAnsi" w:cstheme="minorHAnsi"/>
          <w:sz w:val="40"/>
          <w:szCs w:val="40"/>
        </w:rPr>
        <w:t xml:space="preserve"> principales sobre el ABS: </w:t>
      </w:r>
      <w:r w:rsidRPr="00E2289C">
        <w:rPr>
          <w:rStyle w:val="Textoennegrita"/>
          <w:rFonts w:asciiTheme="minorHAnsi" w:hAnsiTheme="minorHAnsi" w:cstheme="minorHAnsi"/>
          <w:sz w:val="40"/>
          <w:szCs w:val="40"/>
        </w:rPr>
        <w:t>no emite gases nocivos</w:t>
      </w:r>
      <w:r w:rsidRPr="00E2289C">
        <w:rPr>
          <w:rFonts w:asciiTheme="minorHAnsi" w:hAnsiTheme="minorHAnsi" w:cstheme="minorHAnsi"/>
          <w:sz w:val="40"/>
          <w:szCs w:val="40"/>
        </w:rPr>
        <w:t xml:space="preserve"> (se pueden tener varias impresoras funcionando en un espacio cerrado y no hay problema) y hay un</w:t>
      </w:r>
      <w:r w:rsidRPr="00E2289C">
        <w:rPr>
          <w:rStyle w:val="Textoennegrita"/>
          <w:rFonts w:asciiTheme="minorHAnsi" w:hAnsiTheme="minorHAnsi" w:cstheme="minorHAnsi"/>
          <w:sz w:val="40"/>
          <w:szCs w:val="40"/>
        </w:rPr>
        <w:t xml:space="preserve"> rango más amplio de colores</w:t>
      </w:r>
      <w:r w:rsidRPr="00E2289C">
        <w:rPr>
          <w:rFonts w:asciiTheme="minorHAnsi" w:hAnsiTheme="minorHAnsi" w:cstheme="minorHAnsi"/>
          <w:sz w:val="40"/>
          <w:szCs w:val="40"/>
        </w:rPr>
        <w:t xml:space="preserve"> (fluorescente, transparente, </w:t>
      </w:r>
      <w:r w:rsidRPr="00E2289C">
        <w:rPr>
          <w:rFonts w:asciiTheme="minorHAnsi" w:hAnsiTheme="minorHAnsi" w:cstheme="minorHAnsi"/>
          <w:sz w:val="40"/>
          <w:szCs w:val="40"/>
        </w:rPr>
        <w:lastRenderedPageBreak/>
        <w:t>semitransparente...). Se puede imprimir con todo tipo de impresoras (no necesita base de impresión caliente) y se puede imprimir sin base.</w:t>
      </w:r>
    </w:p>
    <w:p w14:paraId="4B717A4A" w14:textId="6E33A1F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Sus</w:t>
      </w:r>
      <w:r w:rsidRPr="00E2289C">
        <w:rPr>
          <w:rStyle w:val="Textoennegrita"/>
          <w:rFonts w:asciiTheme="minorHAnsi" w:hAnsiTheme="minorHAnsi" w:cstheme="minorHAnsi"/>
          <w:sz w:val="40"/>
          <w:szCs w:val="40"/>
        </w:rPr>
        <w:t xml:space="preserve"> inconvenientes respecto al ABS</w:t>
      </w:r>
      <w:r w:rsidRPr="00E2289C">
        <w:rPr>
          <w:rFonts w:asciiTheme="minorHAnsi" w:hAnsiTheme="minorHAnsi" w:cstheme="minorHAnsi"/>
          <w:sz w:val="40"/>
          <w:szCs w:val="40"/>
        </w:rPr>
        <w:t xml:space="preserve"> son básica</w:t>
      </w:r>
      <w:r w:rsidR="00A623B1">
        <w:rPr>
          <w:rFonts w:asciiTheme="minorHAnsi" w:hAnsiTheme="minorHAnsi" w:cstheme="minorHAnsi"/>
          <w:sz w:val="40"/>
          <w:szCs w:val="40"/>
        </w:rPr>
        <w:t>-</w:t>
      </w:r>
      <w:r w:rsidRPr="00E2289C">
        <w:rPr>
          <w:rFonts w:asciiTheme="minorHAnsi" w:hAnsiTheme="minorHAnsi" w:cstheme="minorHAnsi"/>
          <w:sz w:val="40"/>
          <w:szCs w:val="40"/>
        </w:rPr>
        <w:t>mente dos: no resiste las altas temperaturas (se empieza a descomponer a partir de 50-60 grados centígrados) y el postproceso (mecanizar, pintar y, sobre todo, pegar) es mucho más complicado. Se utiliza básicamente en el mercado doméstico.</w:t>
      </w:r>
    </w:p>
    <w:p w14:paraId="5B6D56F3" w14:textId="69B014B2" w:rsid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Los precios de los dos materiales son bastante </w:t>
      </w:r>
      <w:proofErr w:type="spellStart"/>
      <w:r w:rsidRPr="00E2289C">
        <w:rPr>
          <w:rFonts w:asciiTheme="minorHAnsi" w:hAnsiTheme="minorHAnsi" w:cstheme="minorHAnsi"/>
          <w:sz w:val="40"/>
          <w:szCs w:val="40"/>
        </w:rPr>
        <w:t>simi</w:t>
      </w:r>
      <w:proofErr w:type="spellEnd"/>
      <w:r w:rsidR="00A623B1">
        <w:rPr>
          <w:rFonts w:asciiTheme="minorHAnsi" w:hAnsiTheme="minorHAnsi" w:cstheme="minorHAnsi"/>
          <w:sz w:val="40"/>
          <w:szCs w:val="40"/>
        </w:rPr>
        <w:t>-</w:t>
      </w:r>
      <w:r w:rsidRPr="00E2289C">
        <w:rPr>
          <w:rFonts w:asciiTheme="minorHAnsi" w:hAnsiTheme="minorHAnsi" w:cstheme="minorHAnsi"/>
          <w:sz w:val="40"/>
          <w:szCs w:val="40"/>
        </w:rPr>
        <w:t>lares. El mercado de las impresoras 3D personales es muy nuevo y hay dos tendencias opuestas.</w:t>
      </w:r>
    </w:p>
    <w:p w14:paraId="69D834C0" w14:textId="7B166F6C" w:rsidR="00E40CAD"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 xml:space="preserve">Como conclusión, podemos decir que utilizar PLA resulta ser muy beneficioso, ya que no requiere de tanto proceso industrial para manipularlo, ya con ver sus ventajas (de origen natural, no tóxico y trabaje con temperatura más cercana a la ambiental), excede sus desventajas. Es más, los residuos que queden, pueden ser dispuestos como manejo de las deposiciones (ver </w:t>
      </w:r>
      <w:r w:rsidRPr="00E32198">
        <w:rPr>
          <w:rFonts w:asciiTheme="minorHAnsi" w:hAnsiTheme="minorHAnsi" w:cstheme="minorHAnsi"/>
          <w:b/>
          <w:sz w:val="40"/>
          <w:szCs w:val="40"/>
          <w:u w:val="single"/>
        </w:rPr>
        <w:t>Manejo de deposiciones</w:t>
      </w:r>
      <w:r>
        <w:rPr>
          <w:rFonts w:asciiTheme="minorHAnsi" w:hAnsiTheme="minorHAnsi" w:cstheme="minorHAnsi"/>
          <w:sz w:val="40"/>
          <w:szCs w:val="40"/>
        </w:rPr>
        <w:t>)</w:t>
      </w:r>
      <w:r w:rsidR="00E40CAD">
        <w:rPr>
          <w:rFonts w:asciiTheme="minorHAnsi" w:hAnsiTheme="minorHAnsi" w:cstheme="minorHAnsi"/>
          <w:sz w:val="40"/>
          <w:szCs w:val="40"/>
        </w:rPr>
        <w:t xml:space="preserve"> </w:t>
      </w:r>
    </w:p>
    <w:p w14:paraId="26BD7447" w14:textId="3E46AB95" w:rsidR="00E32198" w:rsidRPr="00A623B1" w:rsidRDefault="00E32198" w:rsidP="00E2289C">
      <w:pPr>
        <w:pStyle w:val="NormalWeb"/>
        <w:rPr>
          <w:rFonts w:asciiTheme="minorHAnsi" w:hAnsiTheme="minorHAnsi" w:cstheme="minorHAnsi"/>
          <w:b/>
          <w:sz w:val="40"/>
          <w:szCs w:val="40"/>
        </w:rPr>
      </w:pPr>
      <w:r w:rsidRPr="00A623B1">
        <w:rPr>
          <w:rFonts w:asciiTheme="minorHAnsi" w:hAnsiTheme="minorHAnsi" w:cstheme="minorHAnsi"/>
          <w:b/>
          <w:sz w:val="40"/>
          <w:szCs w:val="40"/>
        </w:rPr>
        <w:t>El futuro del PLA en Marte</w:t>
      </w:r>
    </w:p>
    <w:p w14:paraId="38314E64" w14:textId="5D6E8F0A" w:rsidR="00E32198" w:rsidRPr="0039397C"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Se piensa en cultivar en el suelo de Marte, para crear un ecosistema tal que modifique la composición del suelo marciano y hacerlo apto para el ser humano, y</w:t>
      </w:r>
      <w:r w:rsidR="0039397C">
        <w:rPr>
          <w:rFonts w:asciiTheme="minorHAnsi" w:hAnsiTheme="minorHAnsi" w:cstheme="minorHAnsi"/>
          <w:sz w:val="40"/>
          <w:szCs w:val="40"/>
        </w:rPr>
        <w:t xml:space="preserve"> a </w:t>
      </w:r>
      <w:r>
        <w:rPr>
          <w:rFonts w:asciiTheme="minorHAnsi" w:hAnsiTheme="minorHAnsi" w:cstheme="minorHAnsi"/>
          <w:sz w:val="40"/>
          <w:szCs w:val="40"/>
        </w:rPr>
        <w:t>la vez purifique el aire embebido de CO</w:t>
      </w:r>
      <w:r w:rsidRPr="00E32198">
        <w:rPr>
          <w:rFonts w:asciiTheme="minorHAnsi" w:hAnsiTheme="minorHAnsi" w:cstheme="minorHAnsi"/>
          <w:sz w:val="40"/>
          <w:szCs w:val="40"/>
          <w:vertAlign w:val="subscript"/>
        </w:rPr>
        <w:t>2</w:t>
      </w:r>
      <w:r w:rsidR="0039397C">
        <w:rPr>
          <w:rFonts w:asciiTheme="minorHAnsi" w:hAnsiTheme="minorHAnsi" w:cstheme="minorHAnsi"/>
          <w:sz w:val="40"/>
          <w:szCs w:val="40"/>
        </w:rPr>
        <w:t xml:space="preserve">. Estos </w:t>
      </w:r>
      <w:r w:rsidR="0039397C">
        <w:rPr>
          <w:rFonts w:asciiTheme="minorHAnsi" w:hAnsiTheme="minorHAnsi" w:cstheme="minorHAnsi"/>
          <w:sz w:val="40"/>
          <w:szCs w:val="40"/>
        </w:rPr>
        <w:lastRenderedPageBreak/>
        <w:t xml:space="preserve">cultivos, en un principio, no estarán habilitados para el consumo humano (debido a que contendrán altas concentraciones de metales pesados, perjudiciales para la salud), pero las fibras naturales de estas plantas se podrán reciclar para formar PLA, y así independizarse del suministro desde la Tierra (ver </w:t>
      </w:r>
      <w:r w:rsidR="0039397C" w:rsidRPr="0039397C">
        <w:rPr>
          <w:rFonts w:asciiTheme="minorHAnsi" w:hAnsiTheme="minorHAnsi" w:cstheme="minorHAnsi"/>
          <w:b/>
          <w:sz w:val="40"/>
          <w:szCs w:val="40"/>
          <w:u w:val="single"/>
        </w:rPr>
        <w:t>Manejo de deposiciones</w:t>
      </w:r>
      <w:r w:rsidR="0039397C">
        <w:rPr>
          <w:rFonts w:asciiTheme="minorHAnsi" w:hAnsiTheme="minorHAnsi" w:cstheme="minorHAnsi"/>
          <w:sz w:val="40"/>
          <w:szCs w:val="40"/>
        </w:rPr>
        <w:t>)</w:t>
      </w:r>
    </w:p>
    <w:p w14:paraId="13374D90" w14:textId="77777777" w:rsidR="00E2289C" w:rsidRPr="002C0799" w:rsidRDefault="00E2289C" w:rsidP="690FFD29">
      <w:pPr>
        <w:rPr>
          <w:rFonts w:ascii="Calibri" w:eastAsia="Calibri" w:hAnsi="Calibri" w:cs="Calibri"/>
          <w:sz w:val="44"/>
          <w:szCs w:val="44"/>
        </w:rPr>
      </w:pPr>
    </w:p>
    <w:p w14:paraId="02253CC0" w14:textId="4F1B9E71" w:rsidR="006D0995" w:rsidRDefault="006D0995" w:rsidP="690FFD29">
      <w:pPr>
        <w:rPr>
          <w:rFonts w:ascii="Calibri" w:eastAsia="Calibri" w:hAnsi="Calibri" w:cs="Calibri"/>
          <w:sz w:val="40"/>
          <w:szCs w:val="40"/>
        </w:rPr>
      </w:pPr>
      <w:r>
        <w:rPr>
          <w:rFonts w:ascii="Calibri" w:eastAsia="Calibri" w:hAnsi="Calibri" w:cs="Calibri"/>
          <w:sz w:val="40"/>
          <w:szCs w:val="40"/>
        </w:rPr>
        <w:t xml:space="preserve">Fuente: </w:t>
      </w:r>
      <w:hyperlink r:id="rId25" w:history="1">
        <w:r w:rsidRPr="007D21D4">
          <w:rPr>
            <w:rStyle w:val="Hipervnculo"/>
            <w:rFonts w:ascii="Calibri" w:eastAsia="Calibri" w:hAnsi="Calibri" w:cs="Calibri"/>
            <w:sz w:val="40"/>
            <w:szCs w:val="40"/>
          </w:rPr>
          <w:t>https://ovacen.com/revestimiento-de-paredes-impresion-modular-3d/</w:t>
        </w:r>
      </w:hyperlink>
    </w:p>
    <w:p w14:paraId="6CF4B158" w14:textId="4EC7F7C0" w:rsidR="006D0995" w:rsidRDefault="00465D7E" w:rsidP="690FFD29">
      <w:pPr>
        <w:rPr>
          <w:rFonts w:ascii="Calibri" w:eastAsia="Calibri" w:hAnsi="Calibri" w:cs="Calibri"/>
          <w:sz w:val="40"/>
          <w:szCs w:val="40"/>
        </w:rPr>
      </w:pPr>
      <w:hyperlink r:id="rId26" w:history="1">
        <w:r w:rsidR="006D0995" w:rsidRPr="007D21D4">
          <w:rPr>
            <w:rStyle w:val="Hipervnculo"/>
            <w:rFonts w:ascii="Calibri" w:eastAsia="Calibri" w:hAnsi="Calibri" w:cs="Calibri"/>
            <w:sz w:val="40"/>
            <w:szCs w:val="40"/>
          </w:rPr>
          <w:t>https://ovacen.com/materiales-innovadores-arquitectura-diseno-materfad/</w:t>
        </w:r>
      </w:hyperlink>
    </w:p>
    <w:p w14:paraId="3F0685D8" w14:textId="5D8444F6" w:rsidR="006D0995" w:rsidRDefault="00465D7E" w:rsidP="690FFD29">
      <w:pPr>
        <w:rPr>
          <w:rFonts w:ascii="Calibri" w:eastAsia="Calibri" w:hAnsi="Calibri" w:cs="Calibri"/>
          <w:sz w:val="40"/>
          <w:szCs w:val="40"/>
        </w:rPr>
      </w:pPr>
      <w:hyperlink r:id="rId27" w:history="1">
        <w:r w:rsidR="006D0995" w:rsidRPr="007D21D4">
          <w:rPr>
            <w:rStyle w:val="Hipervnculo"/>
            <w:rFonts w:ascii="Calibri" w:eastAsia="Calibri" w:hAnsi="Calibri" w:cs="Calibri"/>
            <w:sz w:val="40"/>
            <w:szCs w:val="40"/>
          </w:rPr>
          <w:t>http://es.materfad.com/</w:t>
        </w:r>
      </w:hyperlink>
    </w:p>
    <w:p w14:paraId="36567313" w14:textId="34A6D4C0" w:rsidR="002C0799" w:rsidRDefault="00465D7E" w:rsidP="690FFD29">
      <w:pPr>
        <w:rPr>
          <w:rFonts w:ascii="Calibri" w:eastAsia="Calibri" w:hAnsi="Calibri" w:cs="Calibri"/>
          <w:sz w:val="40"/>
          <w:szCs w:val="40"/>
        </w:rPr>
      </w:pPr>
      <w:hyperlink r:id="rId28" w:history="1">
        <w:r w:rsidR="002C0799" w:rsidRPr="007D21D4">
          <w:rPr>
            <w:rStyle w:val="Hipervnculo"/>
            <w:rFonts w:ascii="Calibri" w:eastAsia="Calibri" w:hAnsi="Calibri" w:cs="Calibri"/>
            <w:sz w:val="40"/>
            <w:szCs w:val="40"/>
          </w:rPr>
          <w:t>https://dmse.mit.edu/news</w:t>
        </w:r>
      </w:hyperlink>
    </w:p>
    <w:p w14:paraId="014A9A3E" w14:textId="67E5B3C2" w:rsidR="002C0799" w:rsidRDefault="00465D7E" w:rsidP="690FFD29">
      <w:pPr>
        <w:rPr>
          <w:rFonts w:ascii="Calibri" w:eastAsia="Calibri" w:hAnsi="Calibri" w:cs="Calibri"/>
          <w:sz w:val="40"/>
          <w:szCs w:val="40"/>
        </w:rPr>
      </w:pPr>
      <w:hyperlink r:id="rId29" w:history="1">
        <w:r w:rsidR="00E2289C" w:rsidRPr="007D21D4">
          <w:rPr>
            <w:rStyle w:val="Hipervnculo"/>
            <w:rFonts w:ascii="Calibri" w:eastAsia="Calibri" w:hAnsi="Calibri" w:cs="Calibri"/>
            <w:sz w:val="40"/>
            <w:szCs w:val="40"/>
          </w:rPr>
          <w:t>https://impresoras3d.com/blogs/noticias/102837127-abs-y-pla-diferencias-ventajas-y-desventajas</w:t>
        </w:r>
      </w:hyperlink>
    </w:p>
    <w:p w14:paraId="5FFFE3EC" w14:textId="77777777" w:rsidR="00E2289C" w:rsidRDefault="00E2289C" w:rsidP="690FFD29">
      <w:pPr>
        <w:rPr>
          <w:rFonts w:ascii="Calibri" w:eastAsia="Calibri" w:hAnsi="Calibri" w:cs="Calibri"/>
          <w:sz w:val="40"/>
          <w:szCs w:val="40"/>
        </w:rPr>
      </w:pPr>
    </w:p>
    <w:p w14:paraId="7E57546E" w14:textId="477997B7" w:rsidR="006D0995" w:rsidRPr="00A623B1" w:rsidRDefault="0039397C" w:rsidP="690FFD29">
      <w:pPr>
        <w:rPr>
          <w:rFonts w:ascii="Calibri" w:eastAsia="Calibri" w:hAnsi="Calibri" w:cs="Calibri"/>
          <w:b/>
          <w:color w:val="000000" w:themeColor="text1"/>
          <w:sz w:val="40"/>
          <w:szCs w:val="40"/>
          <w:u w:val="single"/>
        </w:rPr>
      </w:pPr>
      <w:r w:rsidRPr="00A623B1">
        <w:rPr>
          <w:rFonts w:ascii="Calibri" w:eastAsia="Calibri" w:hAnsi="Calibri" w:cs="Calibri"/>
          <w:b/>
          <w:color w:val="000000" w:themeColor="text1"/>
          <w:sz w:val="40"/>
          <w:szCs w:val="40"/>
          <w:u w:val="single"/>
        </w:rPr>
        <w:t>Ducha</w:t>
      </w:r>
      <w:r w:rsidR="00EE238D" w:rsidRPr="00A623B1">
        <w:rPr>
          <w:rFonts w:ascii="Calibri" w:eastAsia="Calibri" w:hAnsi="Calibri" w:cs="Calibri"/>
          <w:b/>
          <w:color w:val="000000" w:themeColor="text1"/>
          <w:sz w:val="40"/>
          <w:szCs w:val="40"/>
          <w:u w:val="single"/>
        </w:rPr>
        <w:t xml:space="preserve"> </w:t>
      </w:r>
      <w:r w:rsidRPr="00A623B1">
        <w:rPr>
          <w:rFonts w:ascii="Calibri" w:eastAsia="Calibri" w:hAnsi="Calibri" w:cs="Calibri"/>
          <w:b/>
          <w:color w:val="000000" w:themeColor="text1"/>
          <w:sz w:val="40"/>
          <w:szCs w:val="40"/>
          <w:u w:val="single"/>
        </w:rPr>
        <w:t xml:space="preserve"> ANULAR</w:t>
      </w:r>
    </w:p>
    <w:p w14:paraId="6819D58B" w14:textId="54A7E08E" w:rsidR="0039397C" w:rsidRDefault="0039397C" w:rsidP="690FFD29">
      <w:pPr>
        <w:rPr>
          <w:rFonts w:ascii="Calibri" w:eastAsia="Calibri" w:hAnsi="Calibri" w:cs="Calibri"/>
          <w:b/>
          <w:sz w:val="40"/>
          <w:szCs w:val="40"/>
          <w:u w:val="single"/>
        </w:rPr>
      </w:pPr>
    </w:p>
    <w:p w14:paraId="475E8B2A" w14:textId="3AF0B8A3" w:rsidR="0039397C" w:rsidRDefault="007F2695" w:rsidP="00A623B1">
      <w:pPr>
        <w:jc w:val="both"/>
        <w:rPr>
          <w:rFonts w:ascii="Calibri" w:eastAsia="Calibri" w:hAnsi="Calibri" w:cs="Calibri"/>
          <w:sz w:val="40"/>
          <w:szCs w:val="40"/>
        </w:rPr>
      </w:pPr>
      <w:r>
        <w:rPr>
          <w:rFonts w:ascii="Calibri" w:eastAsia="Calibri" w:hAnsi="Calibri" w:cs="Calibri"/>
          <w:sz w:val="40"/>
          <w:szCs w:val="40"/>
        </w:rPr>
        <w:t xml:space="preserve">Economizar un recurso tan valioso como el agua requiere de toda una ingeniería sin precedentes y para ello se requiere de diseños muy novedosos y nunca vistos. En este caso lo pensamos como un </w:t>
      </w:r>
      <w:r>
        <w:rPr>
          <w:rFonts w:ascii="Calibri" w:eastAsia="Calibri" w:hAnsi="Calibri" w:cs="Calibri"/>
          <w:sz w:val="40"/>
          <w:szCs w:val="40"/>
        </w:rPr>
        <w:lastRenderedPageBreak/>
        <w:t xml:space="preserve">sistema </w:t>
      </w:r>
      <w:r w:rsidR="00A42E69">
        <w:rPr>
          <w:rFonts w:ascii="Calibri" w:eastAsia="Calibri" w:hAnsi="Calibri" w:cs="Calibri"/>
          <w:sz w:val="40"/>
          <w:szCs w:val="40"/>
        </w:rPr>
        <w:t xml:space="preserve">tipo atomizador (o spray), o sea, que la ducha expulsa microgotas en forma de rocío, a una presión elevada tal que salpique al cuerpo con </w:t>
      </w:r>
      <w:r w:rsidR="00EE238D">
        <w:rPr>
          <w:rFonts w:ascii="Calibri" w:eastAsia="Calibri" w:hAnsi="Calibri" w:cs="Calibri"/>
          <w:sz w:val="40"/>
          <w:szCs w:val="40"/>
        </w:rPr>
        <w:t>una considerable fuerza (TODAVIA ESTAMOS CALCU</w:t>
      </w:r>
      <w:r w:rsidR="00A623B1">
        <w:rPr>
          <w:rFonts w:ascii="Calibri" w:eastAsia="Calibri" w:hAnsi="Calibri" w:cs="Calibri"/>
          <w:sz w:val="40"/>
          <w:szCs w:val="40"/>
        </w:rPr>
        <w:t>-</w:t>
      </w:r>
      <w:r w:rsidR="00EE238D">
        <w:rPr>
          <w:rFonts w:ascii="Calibri" w:eastAsia="Calibri" w:hAnsi="Calibri" w:cs="Calibri"/>
          <w:sz w:val="40"/>
          <w:szCs w:val="40"/>
        </w:rPr>
        <w:t>LANDO A QUE PRESION TIENE QUE SALIR).</w:t>
      </w:r>
    </w:p>
    <w:p w14:paraId="2F871594" w14:textId="643E5F0A" w:rsidR="00EE238D" w:rsidRDefault="00EE238D" w:rsidP="00A623B1">
      <w:pPr>
        <w:jc w:val="both"/>
        <w:rPr>
          <w:rFonts w:ascii="Calibri" w:eastAsia="Calibri" w:hAnsi="Calibri" w:cs="Calibri"/>
          <w:sz w:val="40"/>
          <w:szCs w:val="40"/>
        </w:rPr>
      </w:pPr>
      <w:r>
        <w:rPr>
          <w:rFonts w:ascii="Calibri" w:eastAsia="Calibri" w:hAnsi="Calibri" w:cs="Calibri"/>
          <w:sz w:val="40"/>
          <w:szCs w:val="40"/>
        </w:rPr>
        <w:t xml:space="preserve">En un principio, se pensó en una serie de anillos encolumnados, uno dispuestos encima del otro, ya sea juntos o separados de forma </w:t>
      </w:r>
      <w:proofErr w:type="spellStart"/>
      <w:r>
        <w:rPr>
          <w:rFonts w:ascii="Calibri" w:eastAsia="Calibri" w:hAnsi="Calibri" w:cs="Calibri"/>
          <w:sz w:val="40"/>
          <w:szCs w:val="40"/>
        </w:rPr>
        <w:t>equiespa</w:t>
      </w:r>
      <w:r w:rsidR="00A623B1">
        <w:rPr>
          <w:rFonts w:ascii="Calibri" w:eastAsia="Calibri" w:hAnsi="Calibri" w:cs="Calibri"/>
          <w:sz w:val="40"/>
          <w:szCs w:val="40"/>
        </w:rPr>
        <w:t>-</w:t>
      </w:r>
      <w:r>
        <w:rPr>
          <w:rFonts w:ascii="Calibri" w:eastAsia="Calibri" w:hAnsi="Calibri" w:cs="Calibri"/>
          <w:sz w:val="40"/>
          <w:szCs w:val="40"/>
        </w:rPr>
        <w:t>ciadamente</w:t>
      </w:r>
      <w:proofErr w:type="spellEnd"/>
      <w:r>
        <w:rPr>
          <w:rFonts w:ascii="Calibri" w:eastAsia="Calibri" w:hAnsi="Calibri" w:cs="Calibri"/>
          <w:sz w:val="40"/>
          <w:szCs w:val="40"/>
        </w:rPr>
        <w:t>.</w:t>
      </w:r>
    </w:p>
    <w:p w14:paraId="23D0F71F" w14:textId="67D6350E" w:rsidR="00EE238D" w:rsidRDefault="00EE238D" w:rsidP="690FFD29">
      <w:pPr>
        <w:rPr>
          <w:rFonts w:ascii="Calibri" w:eastAsia="Calibri" w:hAnsi="Calibri" w:cs="Calibri"/>
          <w:sz w:val="40"/>
          <w:szCs w:val="40"/>
        </w:rPr>
      </w:pPr>
    </w:p>
    <w:p w14:paraId="1FBE4F0E" w14:textId="48748DDB" w:rsidR="00EE238D" w:rsidRDefault="00EE238D" w:rsidP="00A623B1">
      <w:pPr>
        <w:jc w:val="both"/>
        <w:rPr>
          <w:rFonts w:ascii="Calibri" w:eastAsia="Calibri" w:hAnsi="Calibri" w:cs="Calibri"/>
          <w:sz w:val="40"/>
          <w:szCs w:val="40"/>
        </w:rPr>
      </w:pPr>
      <w:r>
        <w:rPr>
          <w:rFonts w:ascii="Calibri" w:eastAsia="Calibri" w:hAnsi="Calibri" w:cs="Calibri"/>
          <w:sz w:val="40"/>
          <w:szCs w:val="40"/>
        </w:rPr>
        <w:t>Esto ca</w:t>
      </w:r>
      <w:r w:rsidR="006E6A9B">
        <w:rPr>
          <w:rFonts w:ascii="Calibri" w:eastAsia="Calibri" w:hAnsi="Calibri" w:cs="Calibri"/>
          <w:sz w:val="40"/>
          <w:szCs w:val="40"/>
        </w:rPr>
        <w:t xml:space="preserve">mbió </w:t>
      </w:r>
      <w:r>
        <w:rPr>
          <w:rFonts w:ascii="Calibri" w:eastAsia="Calibri" w:hAnsi="Calibri" w:cs="Calibri"/>
          <w:sz w:val="40"/>
          <w:szCs w:val="40"/>
        </w:rPr>
        <w:t xml:space="preserve">con una </w:t>
      </w:r>
      <w:r w:rsidR="006E6A9B">
        <w:rPr>
          <w:rFonts w:ascii="Calibri" w:eastAsia="Calibri" w:hAnsi="Calibri" w:cs="Calibri"/>
          <w:sz w:val="40"/>
          <w:szCs w:val="40"/>
        </w:rPr>
        <w:t xml:space="preserve">nueva </w:t>
      </w:r>
      <w:r>
        <w:rPr>
          <w:rFonts w:ascii="Calibri" w:eastAsia="Calibri" w:hAnsi="Calibri" w:cs="Calibri"/>
          <w:sz w:val="40"/>
          <w:szCs w:val="40"/>
        </w:rPr>
        <w:t>propuesta, que nos per</w:t>
      </w:r>
      <w:r w:rsidR="00A623B1">
        <w:rPr>
          <w:rFonts w:ascii="Calibri" w:eastAsia="Calibri" w:hAnsi="Calibri" w:cs="Calibri"/>
          <w:sz w:val="40"/>
          <w:szCs w:val="40"/>
        </w:rPr>
        <w:t>-</w:t>
      </w:r>
      <w:proofErr w:type="spellStart"/>
      <w:r>
        <w:rPr>
          <w:rFonts w:ascii="Calibri" w:eastAsia="Calibri" w:hAnsi="Calibri" w:cs="Calibri"/>
          <w:sz w:val="40"/>
          <w:szCs w:val="40"/>
        </w:rPr>
        <w:t>mitiría</w:t>
      </w:r>
      <w:proofErr w:type="spellEnd"/>
      <w:r>
        <w:rPr>
          <w:rFonts w:ascii="Calibri" w:eastAsia="Calibri" w:hAnsi="Calibri" w:cs="Calibri"/>
          <w:sz w:val="40"/>
          <w:szCs w:val="40"/>
        </w:rPr>
        <w:t xml:space="preserve"> ahorrar agua y material para construirla. El concepto </w:t>
      </w:r>
      <w:r w:rsidR="006E6A9B">
        <w:rPr>
          <w:rFonts w:ascii="Calibri" w:eastAsia="Calibri" w:hAnsi="Calibri" w:cs="Calibri"/>
          <w:sz w:val="40"/>
          <w:szCs w:val="40"/>
        </w:rPr>
        <w:t>es la de UN SOLO ANILLO,</w:t>
      </w:r>
      <w:r w:rsidR="008A104F">
        <w:rPr>
          <w:rFonts w:ascii="Calibri" w:eastAsia="Calibri" w:hAnsi="Calibri" w:cs="Calibri"/>
          <w:sz w:val="40"/>
          <w:szCs w:val="40"/>
        </w:rPr>
        <w:t xml:space="preserve"> que baje y suba por medio</w:t>
      </w:r>
      <w:r w:rsidR="00180970">
        <w:rPr>
          <w:rFonts w:ascii="Calibri" w:eastAsia="Calibri" w:hAnsi="Calibri" w:cs="Calibri"/>
          <w:sz w:val="40"/>
          <w:szCs w:val="40"/>
        </w:rPr>
        <w:t xml:space="preserve"> de 2 </w:t>
      </w:r>
      <w:r w:rsidR="008A104F">
        <w:rPr>
          <w:rFonts w:ascii="Calibri" w:eastAsia="Calibri" w:hAnsi="Calibri" w:cs="Calibri"/>
          <w:sz w:val="40"/>
          <w:szCs w:val="40"/>
        </w:rPr>
        <w:t xml:space="preserve">pilares de acero </w:t>
      </w:r>
      <w:r w:rsidR="00180970">
        <w:rPr>
          <w:rFonts w:ascii="Calibri" w:eastAsia="Calibri" w:hAnsi="Calibri" w:cs="Calibri"/>
          <w:sz w:val="40"/>
          <w:szCs w:val="40"/>
        </w:rPr>
        <w:t xml:space="preserve">que lo sostienen, cuyas medidas son </w:t>
      </w:r>
      <w:r w:rsidR="006E6A9B">
        <w:rPr>
          <w:rFonts w:ascii="Calibri" w:eastAsia="Calibri" w:hAnsi="Calibri" w:cs="Calibri"/>
          <w:sz w:val="40"/>
          <w:szCs w:val="40"/>
        </w:rPr>
        <w:t xml:space="preserve">de 1,20m de diámetro interno y 1,33m de diámetro externo, por 8 cm de alto. Hechos de </w:t>
      </w:r>
      <w:r w:rsidR="00180970">
        <w:rPr>
          <w:rFonts w:ascii="Calibri" w:eastAsia="Calibri" w:hAnsi="Calibri" w:cs="Calibri"/>
          <w:sz w:val="40"/>
          <w:szCs w:val="40"/>
        </w:rPr>
        <w:t>un material a determinar</w:t>
      </w:r>
      <w:r w:rsidR="006E6A9B">
        <w:rPr>
          <w:rFonts w:ascii="Calibri" w:eastAsia="Calibri" w:hAnsi="Calibri" w:cs="Calibri"/>
          <w:sz w:val="40"/>
          <w:szCs w:val="40"/>
        </w:rPr>
        <w:t xml:space="preserve">. Sobre la pared interna del anillo se dispone una serie picos </w:t>
      </w:r>
      <w:r w:rsidR="000E16BF">
        <w:rPr>
          <w:rFonts w:ascii="Calibri" w:eastAsia="Calibri" w:hAnsi="Calibri" w:cs="Calibri"/>
          <w:sz w:val="40"/>
          <w:szCs w:val="40"/>
        </w:rPr>
        <w:t xml:space="preserve">(FALTA DIMENSIÓN) </w:t>
      </w:r>
      <w:r w:rsidR="00132BA1">
        <w:rPr>
          <w:rFonts w:ascii="Calibri" w:eastAsia="Calibri" w:hAnsi="Calibri" w:cs="Calibri"/>
          <w:sz w:val="40"/>
          <w:szCs w:val="40"/>
        </w:rPr>
        <w:t>con orificios</w:t>
      </w:r>
      <w:r w:rsidR="000E16BF">
        <w:rPr>
          <w:rFonts w:ascii="Calibri" w:eastAsia="Calibri" w:hAnsi="Calibri" w:cs="Calibri"/>
          <w:sz w:val="40"/>
          <w:szCs w:val="40"/>
        </w:rPr>
        <w:t xml:space="preserve"> (FALTA DIMENSIÓN)</w:t>
      </w:r>
      <w:r w:rsidR="00132BA1">
        <w:rPr>
          <w:rFonts w:ascii="Calibri" w:eastAsia="Calibri" w:hAnsi="Calibri" w:cs="Calibri"/>
          <w:sz w:val="40"/>
          <w:szCs w:val="40"/>
        </w:rPr>
        <w:t xml:space="preserve"> que apuntan </w:t>
      </w:r>
      <w:r w:rsidR="00D018CF">
        <w:rPr>
          <w:rFonts w:ascii="Calibri" w:eastAsia="Calibri" w:hAnsi="Calibri" w:cs="Calibri"/>
          <w:sz w:val="40"/>
          <w:szCs w:val="40"/>
        </w:rPr>
        <w:t>al centro del anillo (entiéndase el astronauta). Estos orif</w:t>
      </w:r>
      <w:r w:rsidR="000E16BF">
        <w:rPr>
          <w:rFonts w:ascii="Calibri" w:eastAsia="Calibri" w:hAnsi="Calibri" w:cs="Calibri"/>
          <w:sz w:val="40"/>
          <w:szCs w:val="40"/>
        </w:rPr>
        <w:t>icios</w:t>
      </w:r>
      <w:r w:rsidR="00A623B1">
        <w:rPr>
          <w:rFonts w:ascii="Calibri" w:eastAsia="Calibri" w:hAnsi="Calibri" w:cs="Calibri"/>
          <w:sz w:val="40"/>
          <w:szCs w:val="40"/>
        </w:rPr>
        <w:t xml:space="preserve"> expulsan</w:t>
      </w:r>
      <w:r w:rsidR="00115AFC">
        <w:rPr>
          <w:rFonts w:ascii="Calibri" w:eastAsia="Calibri" w:hAnsi="Calibri" w:cs="Calibri"/>
          <w:sz w:val="40"/>
          <w:szCs w:val="40"/>
        </w:rPr>
        <w:t xml:space="preserve"> solución </w:t>
      </w:r>
      <w:proofErr w:type="spellStart"/>
      <w:r w:rsidR="00115AFC">
        <w:rPr>
          <w:rFonts w:ascii="Calibri" w:eastAsia="Calibri" w:hAnsi="Calibri" w:cs="Calibri"/>
          <w:sz w:val="40"/>
          <w:szCs w:val="40"/>
        </w:rPr>
        <w:t>jabo</w:t>
      </w:r>
      <w:r w:rsidR="00A623B1">
        <w:rPr>
          <w:rFonts w:ascii="Calibri" w:eastAsia="Calibri" w:hAnsi="Calibri" w:cs="Calibri"/>
          <w:sz w:val="40"/>
          <w:szCs w:val="40"/>
        </w:rPr>
        <w:t>-</w:t>
      </w:r>
      <w:r w:rsidR="00115AFC">
        <w:rPr>
          <w:rFonts w:ascii="Calibri" w:eastAsia="Calibri" w:hAnsi="Calibri" w:cs="Calibri"/>
          <w:sz w:val="40"/>
          <w:szCs w:val="40"/>
        </w:rPr>
        <w:t>nosa</w:t>
      </w:r>
      <w:proofErr w:type="spellEnd"/>
      <w:r w:rsidR="00115AFC">
        <w:rPr>
          <w:rFonts w:ascii="Calibri" w:eastAsia="Calibri" w:hAnsi="Calibri" w:cs="Calibri"/>
          <w:sz w:val="40"/>
          <w:szCs w:val="40"/>
        </w:rPr>
        <w:t xml:space="preserve"> de</w:t>
      </w:r>
      <w:r w:rsidR="000E16BF">
        <w:rPr>
          <w:rFonts w:ascii="Calibri" w:eastAsia="Calibri" w:hAnsi="Calibri" w:cs="Calibri"/>
          <w:sz w:val="40"/>
          <w:szCs w:val="40"/>
        </w:rPr>
        <w:t xml:space="preserve"> agua y</w:t>
      </w:r>
      <w:r w:rsidR="00115AFC">
        <w:rPr>
          <w:rFonts w:ascii="Calibri" w:eastAsia="Calibri" w:hAnsi="Calibri" w:cs="Calibri"/>
          <w:sz w:val="40"/>
          <w:szCs w:val="40"/>
        </w:rPr>
        <w:t xml:space="preserve"> glicerina (por ser neutro y menos molesto para el cuerpo, es con que se baña a los bebes)</w:t>
      </w:r>
      <w:r w:rsidR="00180970">
        <w:rPr>
          <w:rFonts w:ascii="Calibri" w:eastAsia="Calibri" w:hAnsi="Calibri" w:cs="Calibri"/>
          <w:sz w:val="40"/>
          <w:szCs w:val="40"/>
        </w:rPr>
        <w:t xml:space="preserve"> en forma atomizada,</w:t>
      </w:r>
      <w:r w:rsidR="000E16BF">
        <w:rPr>
          <w:rFonts w:ascii="Calibri" w:eastAsia="Calibri" w:hAnsi="Calibri" w:cs="Calibri"/>
          <w:sz w:val="40"/>
          <w:szCs w:val="40"/>
        </w:rPr>
        <w:t xml:space="preserve"> que bajan desde los recipientes instalados superiormente y a través de </w:t>
      </w:r>
      <w:r w:rsidR="000E16BF">
        <w:rPr>
          <w:rFonts w:ascii="Calibri" w:eastAsia="Calibri" w:hAnsi="Calibri" w:cs="Calibri"/>
          <w:sz w:val="40"/>
          <w:szCs w:val="40"/>
        </w:rPr>
        <w:lastRenderedPageBreak/>
        <w:t>uno tubos flexibles (silicona), llegan a un pequeño atomizador accionado por un motor eléctrico controlado por orde</w:t>
      </w:r>
      <w:r w:rsidR="008A104F">
        <w:rPr>
          <w:rFonts w:ascii="Calibri" w:eastAsia="Calibri" w:hAnsi="Calibri" w:cs="Calibri"/>
          <w:sz w:val="40"/>
          <w:szCs w:val="40"/>
        </w:rPr>
        <w:t>nador.</w:t>
      </w:r>
    </w:p>
    <w:p w14:paraId="35F69232" w14:textId="215E46F5" w:rsidR="00180970" w:rsidRDefault="00180970" w:rsidP="00A623B1">
      <w:pPr>
        <w:jc w:val="both"/>
        <w:rPr>
          <w:rFonts w:ascii="Calibri" w:eastAsia="Calibri" w:hAnsi="Calibri" w:cs="Calibri"/>
          <w:sz w:val="40"/>
          <w:szCs w:val="40"/>
        </w:rPr>
      </w:pPr>
      <w:r>
        <w:rPr>
          <w:rFonts w:ascii="Calibri" w:eastAsia="Calibri" w:hAnsi="Calibri" w:cs="Calibri"/>
          <w:sz w:val="40"/>
          <w:szCs w:val="40"/>
        </w:rPr>
        <w:t>Al momento de ducharse, en un principio el ANULAR arrastra una cortina tubular y de plástico opaco y lo asegura sobre la base, para evitar perdida de agua y de vapor para su posterior reciclado.</w:t>
      </w:r>
    </w:p>
    <w:p w14:paraId="38D4E3B8" w14:textId="0E682140" w:rsidR="00180970" w:rsidRDefault="00180970" w:rsidP="00A623B1">
      <w:pPr>
        <w:jc w:val="both"/>
        <w:rPr>
          <w:rFonts w:ascii="Calibri" w:eastAsia="Calibri" w:hAnsi="Calibri" w:cs="Calibri"/>
          <w:sz w:val="40"/>
          <w:szCs w:val="40"/>
        </w:rPr>
      </w:pPr>
      <w:r>
        <w:rPr>
          <w:rFonts w:ascii="Calibri" w:eastAsia="Calibri" w:hAnsi="Calibri" w:cs="Calibri"/>
          <w:sz w:val="40"/>
          <w:szCs w:val="40"/>
        </w:rPr>
        <w:t>Con el fin de que sea mu</w:t>
      </w:r>
      <w:r w:rsidR="003D6474">
        <w:rPr>
          <w:rFonts w:ascii="Calibri" w:eastAsia="Calibri" w:hAnsi="Calibri" w:cs="Calibri"/>
          <w:sz w:val="40"/>
          <w:szCs w:val="40"/>
        </w:rPr>
        <w:t>l</w:t>
      </w:r>
      <w:r>
        <w:rPr>
          <w:rFonts w:ascii="Calibri" w:eastAsia="Calibri" w:hAnsi="Calibri" w:cs="Calibri"/>
          <w:sz w:val="40"/>
          <w:szCs w:val="40"/>
        </w:rPr>
        <w:t>tipropósito, se ha adaptado un ventilador con resistencia para que largue chorros de aire frío o caliente, según sea el caso</w:t>
      </w:r>
    </w:p>
    <w:p w14:paraId="70094826" w14:textId="304A4751" w:rsidR="008A104F" w:rsidRDefault="008A104F" w:rsidP="690FFD29">
      <w:pPr>
        <w:rPr>
          <w:rFonts w:ascii="Calibri" w:eastAsia="Calibri" w:hAnsi="Calibri" w:cs="Calibri"/>
          <w:sz w:val="40"/>
          <w:szCs w:val="40"/>
        </w:rPr>
      </w:pPr>
      <w:r w:rsidRPr="008A104F">
        <w:rPr>
          <w:noProof/>
          <w:lang w:eastAsia="es-ES"/>
        </w:rPr>
        <w:drawing>
          <wp:inline distT="0" distB="0" distL="0" distR="0" wp14:anchorId="002FD3E1" wp14:editId="45E0143D">
            <wp:extent cx="5047619" cy="4714286"/>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7619" cy="4714286"/>
                    </a:xfrm>
                    <a:prstGeom prst="rect">
                      <a:avLst/>
                    </a:prstGeom>
                  </pic:spPr>
                </pic:pic>
              </a:graphicData>
            </a:graphic>
          </wp:inline>
        </w:drawing>
      </w:r>
    </w:p>
    <w:p w14:paraId="2C9EC558" w14:textId="40060D4F" w:rsidR="008A104F" w:rsidRDefault="008A104F" w:rsidP="690FFD29">
      <w:pPr>
        <w:rPr>
          <w:rFonts w:ascii="Calibri" w:eastAsia="Calibri" w:hAnsi="Calibri" w:cs="Calibri"/>
          <w:sz w:val="40"/>
          <w:szCs w:val="40"/>
        </w:rPr>
      </w:pPr>
      <w:r w:rsidRPr="00A623B1">
        <w:rPr>
          <w:rFonts w:ascii="Calibri" w:eastAsia="Calibri" w:hAnsi="Calibri" w:cs="Calibri"/>
          <w:sz w:val="28"/>
          <w:szCs w:val="28"/>
        </w:rPr>
        <w:t>Concepto de ANULAR</w:t>
      </w:r>
    </w:p>
    <w:p w14:paraId="73D3A728" w14:textId="44D70454" w:rsidR="00A42E69" w:rsidRDefault="00A42E69" w:rsidP="690FFD29">
      <w:pPr>
        <w:rPr>
          <w:rFonts w:ascii="Calibri" w:eastAsia="Calibri" w:hAnsi="Calibri" w:cs="Calibri"/>
          <w:sz w:val="40"/>
          <w:szCs w:val="40"/>
        </w:rPr>
      </w:pPr>
    </w:p>
    <w:p w14:paraId="07CDE8EE" w14:textId="1059DF18" w:rsidR="00A42E69" w:rsidRDefault="00A42E69" w:rsidP="690FFD29">
      <w:pPr>
        <w:rPr>
          <w:rFonts w:ascii="Calibri" w:eastAsia="Calibri" w:hAnsi="Calibri" w:cs="Calibri"/>
          <w:sz w:val="40"/>
          <w:szCs w:val="40"/>
        </w:rPr>
      </w:pPr>
    </w:p>
    <w:p w14:paraId="62D05C88" w14:textId="4104BE19" w:rsidR="00A42E69" w:rsidRDefault="00A42E69" w:rsidP="690FFD29">
      <w:pPr>
        <w:rPr>
          <w:rFonts w:ascii="Calibri" w:eastAsia="Calibri" w:hAnsi="Calibri" w:cs="Calibri"/>
          <w:sz w:val="40"/>
          <w:szCs w:val="40"/>
        </w:rPr>
      </w:pPr>
      <w:r>
        <w:rPr>
          <w:rFonts w:ascii="Calibri" w:eastAsia="Calibri" w:hAnsi="Calibri" w:cs="Calibri"/>
          <w:sz w:val="40"/>
          <w:szCs w:val="40"/>
        </w:rPr>
        <w:t xml:space="preserve">Fuente: </w:t>
      </w:r>
      <w:hyperlink r:id="rId31" w:history="1">
        <w:r w:rsidRPr="007D21D4">
          <w:rPr>
            <w:rStyle w:val="Hipervnculo"/>
            <w:rFonts w:ascii="Calibri" w:eastAsia="Calibri" w:hAnsi="Calibri" w:cs="Calibri"/>
            <w:sz w:val="40"/>
            <w:szCs w:val="40"/>
          </w:rPr>
          <w:t>http://www.infobae.com/2016/02/10/1788827-la-ducha-niebla-la-manera-banarse-y-ahorrar-agua/</w:t>
        </w:r>
      </w:hyperlink>
    </w:p>
    <w:p w14:paraId="30EFCD0D" w14:textId="77777777" w:rsidR="00A42E69" w:rsidRPr="007F2695" w:rsidRDefault="00A42E69" w:rsidP="690FFD29">
      <w:pPr>
        <w:rPr>
          <w:rFonts w:ascii="Calibri" w:eastAsia="Calibri" w:hAnsi="Calibri" w:cs="Calibri"/>
          <w:sz w:val="40"/>
          <w:szCs w:val="40"/>
        </w:rPr>
      </w:pPr>
    </w:p>
    <w:p w14:paraId="19B5A157" w14:textId="30409460" w:rsidR="690FFD29" w:rsidRPr="000323FB" w:rsidRDefault="690FFD29" w:rsidP="690FFD29">
      <w:pPr>
        <w:rPr>
          <w:rFonts w:ascii="Calibri" w:eastAsia="Calibri" w:hAnsi="Calibri" w:cs="Calibri"/>
          <w:color w:val="C00000"/>
          <w:sz w:val="40"/>
          <w:szCs w:val="40"/>
        </w:rPr>
      </w:pPr>
      <w:r w:rsidRPr="000323FB">
        <w:rPr>
          <w:rFonts w:ascii="Calibri" w:eastAsia="Calibri" w:hAnsi="Calibri" w:cs="Calibri"/>
          <w:color w:val="C00000"/>
          <w:sz w:val="40"/>
          <w:szCs w:val="40"/>
        </w:rPr>
        <w:br/>
      </w:r>
    </w:p>
    <w:p w14:paraId="6A6D6E13" w14:textId="2C30742B" w:rsidR="690FFD29" w:rsidRPr="00712527" w:rsidRDefault="718ED8DF" w:rsidP="00A57B2A">
      <w:pPr>
        <w:pStyle w:val="Ttulo2"/>
        <w:rPr>
          <w:color w:val="C00000"/>
        </w:rPr>
      </w:pPr>
      <w:bookmarkStart w:id="25" w:name="_Toc481224811"/>
      <w:r w:rsidRPr="00712527">
        <w:rPr>
          <w:color w:val="C00000"/>
        </w:rPr>
        <w:t>Impresión 3D</w:t>
      </w:r>
      <w:bookmarkEnd w:id="25"/>
    </w:p>
    <w:p w14:paraId="7DA3C2B9" w14:textId="78BC63BC" w:rsidR="690FFD29" w:rsidRPr="00712527" w:rsidRDefault="00465D7E">
      <w:pPr>
        <w:rPr>
          <w:color w:val="C00000"/>
        </w:rPr>
      </w:pPr>
      <w:hyperlink r:id="rId32">
        <w:r w:rsidR="690FFD29" w:rsidRPr="00712527">
          <w:rPr>
            <w:rStyle w:val="Hipervnculo"/>
            <w:rFonts w:ascii="Calibri" w:eastAsia="Calibri" w:hAnsi="Calibri" w:cs="Calibri"/>
            <w:color w:val="C00000"/>
          </w:rPr>
          <w:t>Impresión 3D con celulosa</w:t>
        </w:r>
      </w:hyperlink>
    </w:p>
    <w:p w14:paraId="2C2687C7" w14:textId="0EF438E5" w:rsidR="690FFD29" w:rsidRPr="00712527" w:rsidRDefault="690FFD29" w:rsidP="690FFD29">
      <w:pPr>
        <w:rPr>
          <w:rFonts w:ascii="Calibri" w:eastAsia="Calibri" w:hAnsi="Calibri" w:cs="Calibri"/>
          <w:color w:val="C00000"/>
        </w:rPr>
      </w:pPr>
    </w:p>
    <w:p w14:paraId="76B5FFA6" w14:textId="31DCDBC9" w:rsidR="690FFD29" w:rsidRPr="00712527" w:rsidRDefault="690FFD29">
      <w:pPr>
        <w:rPr>
          <w:color w:val="C00000"/>
        </w:rPr>
      </w:pPr>
      <w:r w:rsidRPr="00712527">
        <w:rPr>
          <w:noProof/>
          <w:color w:val="C00000"/>
          <w:lang w:eastAsia="es-ES"/>
        </w:rPr>
        <w:drawing>
          <wp:inline distT="0" distB="0" distL="0" distR="0" wp14:anchorId="3C5319A6" wp14:editId="2FE2A592">
            <wp:extent cx="3810000" cy="2381250"/>
            <wp:effectExtent l="0" t="0" r="0" b="0"/>
            <wp:docPr id="2018988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14:paraId="743CA0AD" w14:textId="6E0283FA" w:rsidR="690FFD29" w:rsidRPr="00712527" w:rsidRDefault="718ED8DF" w:rsidP="690FFD29">
      <w:pPr>
        <w:rPr>
          <w:color w:val="C00000"/>
        </w:rPr>
      </w:pPr>
      <w:r w:rsidRPr="00712527">
        <w:rPr>
          <w:color w:val="C00000"/>
        </w:rPr>
        <w:t xml:space="preserve">Lo pongo por acá. </w:t>
      </w:r>
      <w:r w:rsidR="2EFAD735" w:rsidRPr="00712527">
        <w:rPr>
          <w:color w:val="C00000"/>
        </w:rPr>
        <w:br/>
      </w:r>
      <w:r w:rsidRPr="00712527">
        <w:rPr>
          <w:color w:val="C00000"/>
        </w:rPr>
        <w:t>Me parece que este es un modelo a seguir.</w:t>
      </w:r>
      <w:r w:rsidR="2EFAD735" w:rsidRPr="00712527">
        <w:rPr>
          <w:color w:val="C00000"/>
        </w:rPr>
        <w:br/>
      </w:r>
      <w:r w:rsidRPr="00712527">
        <w:rPr>
          <w:color w:val="C00000"/>
        </w:rPr>
        <w:t>Yo le cambiaria las guías por orugas propias.</w:t>
      </w:r>
      <w:r w:rsidR="2EFAD735" w:rsidRPr="00712527">
        <w:rPr>
          <w:color w:val="C00000"/>
        </w:rPr>
        <w:br/>
      </w:r>
      <w:r w:rsidRPr="00712527">
        <w:rPr>
          <w:color w:val="C00000"/>
        </w:rPr>
        <w:t>La diferencia que las guías son finitas y las orugas no tienen  fin.</w:t>
      </w:r>
      <w:r w:rsidR="2EFAD735" w:rsidRPr="00712527">
        <w:rPr>
          <w:color w:val="C00000"/>
        </w:rPr>
        <w:br/>
      </w:r>
      <w:r w:rsidRPr="00712527">
        <w:rPr>
          <w:color w:val="C00000"/>
        </w:rPr>
        <w:t>Para ambos casos requieren una superficie plana y nivelada. De esto no escapan.</w:t>
      </w:r>
    </w:p>
    <w:p w14:paraId="01E30517" w14:textId="0988283C" w:rsidR="690FFD29" w:rsidRPr="00712527" w:rsidRDefault="718ED8DF" w:rsidP="690FFD29">
      <w:pPr>
        <w:rPr>
          <w:color w:val="C00000"/>
        </w:rPr>
      </w:pPr>
      <w:r w:rsidRPr="00712527">
        <w:rPr>
          <w:color w:val="C00000"/>
        </w:rPr>
        <w:t>Pero se podrían llevar algunas  herramientas para realizar este trabajo a mano.</w:t>
      </w:r>
    </w:p>
    <w:p w14:paraId="41D999EF" w14:textId="7F8D941F" w:rsidR="690FFD29" w:rsidRPr="00712527" w:rsidRDefault="690FFD29" w:rsidP="718ED8DF">
      <w:pPr>
        <w:rPr>
          <w:color w:val="C00000"/>
        </w:rPr>
      </w:pPr>
      <w:r w:rsidRPr="00712527">
        <w:rPr>
          <w:color w:val="C00000"/>
        </w:rPr>
        <w:lastRenderedPageBreak/>
        <w:t>O imprimir herramientas</w:t>
      </w:r>
      <w:r w:rsidRPr="00712527">
        <w:rPr>
          <w:noProof/>
          <w:color w:val="C00000"/>
          <w:lang w:eastAsia="es-ES"/>
        </w:rPr>
        <w:drawing>
          <wp:inline distT="0" distB="0" distL="0" distR="0" wp14:anchorId="3F78EC6B" wp14:editId="6F930ECC">
            <wp:extent cx="4572000" cy="4410075"/>
            <wp:effectExtent l="0" t="0" r="0" b="0"/>
            <wp:docPr id="407859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r w:rsidRPr="00712527">
        <w:rPr>
          <w:rStyle w:val="Refdenotaalfinal"/>
          <w:color w:val="C00000"/>
        </w:rPr>
        <w:endnoteReference w:id="1"/>
      </w:r>
    </w:p>
    <w:p w14:paraId="06785F02" w14:textId="4A225809" w:rsidR="690FFD29" w:rsidRPr="00712527" w:rsidRDefault="718ED8DF" w:rsidP="690FFD29">
      <w:pPr>
        <w:rPr>
          <w:color w:val="C00000"/>
        </w:rPr>
      </w:pPr>
      <w:r w:rsidRPr="00712527">
        <w:rPr>
          <w:color w:val="C00000"/>
        </w:rPr>
        <w:t>Por el modo de trabajar estas impresoras, esto se puede imprimir en dos partes y luego unirlas</w:t>
      </w:r>
    </w:p>
    <w:p w14:paraId="4C820623" w14:textId="7EE27074" w:rsidR="690FFD29" w:rsidRPr="00712527" w:rsidRDefault="690FFD29" w:rsidP="690FFD29">
      <w:pPr>
        <w:rPr>
          <w:color w:val="C00000"/>
        </w:rPr>
      </w:pPr>
      <w:r w:rsidRPr="00712527">
        <w:rPr>
          <w:noProof/>
          <w:color w:val="C00000"/>
          <w:lang w:eastAsia="es-ES"/>
        </w:rPr>
        <w:drawing>
          <wp:inline distT="0" distB="0" distL="0" distR="0" wp14:anchorId="42891768" wp14:editId="37B54D9A">
            <wp:extent cx="2438400" cy="2786743"/>
            <wp:effectExtent l="0" t="0" r="0" b="0"/>
            <wp:docPr id="320747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2438400" cy="2786743"/>
                    </a:xfrm>
                    <a:prstGeom prst="rect">
                      <a:avLst/>
                    </a:prstGeom>
                  </pic:spPr>
                </pic:pic>
              </a:graphicData>
            </a:graphic>
          </wp:inline>
        </w:drawing>
      </w:r>
      <w:r w:rsidR="44A41A9C" w:rsidRPr="00712527">
        <w:rPr>
          <w:color w:val="C00000"/>
        </w:rPr>
        <w:t xml:space="preserve"> </w:t>
      </w:r>
    </w:p>
    <w:p w14:paraId="0846D127" w14:textId="10A89B37" w:rsidR="690FFD29" w:rsidRPr="00712527" w:rsidRDefault="718ED8DF" w:rsidP="718ED8DF">
      <w:pPr>
        <w:rPr>
          <w:color w:val="C00000"/>
        </w:rPr>
      </w:pPr>
      <w:r w:rsidRPr="00712527">
        <w:rPr>
          <w:color w:val="C00000"/>
        </w:rPr>
        <w:t xml:space="preserve">esta </w:t>
      </w:r>
      <w:proofErr w:type="spellStart"/>
      <w:r w:rsidRPr="00712527">
        <w:rPr>
          <w:color w:val="C00000"/>
        </w:rPr>
        <w:t>seria</w:t>
      </w:r>
      <w:proofErr w:type="spellEnd"/>
      <w:r w:rsidRPr="00712527">
        <w:rPr>
          <w:color w:val="C00000"/>
        </w:rPr>
        <w:t xml:space="preserve"> la forma de encastrarlas</w:t>
      </w:r>
    </w:p>
    <w:p w14:paraId="76D569AF" w14:textId="35D0D694" w:rsidR="690FFD29" w:rsidRPr="00712527" w:rsidRDefault="690FFD29" w:rsidP="690FFD29">
      <w:pPr>
        <w:rPr>
          <w:color w:val="C00000"/>
        </w:rPr>
      </w:pPr>
    </w:p>
    <w:p w14:paraId="7D073EA5" w14:textId="6A38174D" w:rsidR="690FFD29" w:rsidRPr="00712527" w:rsidRDefault="690FFD29" w:rsidP="690FFD29">
      <w:pPr>
        <w:rPr>
          <w:color w:val="C00000"/>
        </w:rPr>
      </w:pPr>
    </w:p>
    <w:p w14:paraId="4227F6F9" w14:textId="0C191A1F" w:rsidR="690FFD29" w:rsidRPr="00712527" w:rsidRDefault="690FFD29" w:rsidP="690FFD29">
      <w:pPr>
        <w:rPr>
          <w:color w:val="C00000"/>
        </w:rPr>
      </w:pPr>
      <w:r w:rsidRPr="00712527">
        <w:rPr>
          <w:noProof/>
          <w:color w:val="C00000"/>
          <w:lang w:eastAsia="es-ES"/>
        </w:rPr>
        <w:lastRenderedPageBreak/>
        <w:drawing>
          <wp:inline distT="0" distB="0" distL="0" distR="0" wp14:anchorId="728FE683" wp14:editId="21145573">
            <wp:extent cx="4572000" cy="914400"/>
            <wp:effectExtent l="0" t="0" r="0" b="0"/>
            <wp:docPr id="252121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14:paraId="321661F7" w14:textId="0D7F6935" w:rsidR="690FFD29" w:rsidRPr="00712527" w:rsidRDefault="718ED8DF" w:rsidP="690FFD29">
      <w:pPr>
        <w:rPr>
          <w:color w:val="C00000"/>
        </w:rPr>
      </w:pPr>
      <w:r w:rsidRPr="00712527">
        <w:rPr>
          <w:color w:val="C00000"/>
        </w:rPr>
        <w:t xml:space="preserve">Y esta </w:t>
      </w:r>
      <w:proofErr w:type="spellStart"/>
      <w:r w:rsidRPr="00712527">
        <w:rPr>
          <w:color w:val="C00000"/>
        </w:rPr>
        <w:t>seria</w:t>
      </w:r>
      <w:proofErr w:type="spellEnd"/>
      <w:r w:rsidRPr="00712527">
        <w:rPr>
          <w:color w:val="C00000"/>
        </w:rPr>
        <w:t xml:space="preserve"> la forma de imprimirlas</w:t>
      </w:r>
    </w:p>
    <w:p w14:paraId="76E5A120" w14:textId="200040FB" w:rsidR="690FFD29" w:rsidRPr="00712527" w:rsidRDefault="690FFD29" w:rsidP="690FFD29">
      <w:pPr>
        <w:rPr>
          <w:color w:val="C00000"/>
        </w:rPr>
      </w:pPr>
    </w:p>
    <w:p w14:paraId="06D150C2" w14:textId="5365D481" w:rsidR="690FFD29" w:rsidRPr="00712527" w:rsidRDefault="20EBEE0D">
      <w:pPr>
        <w:rPr>
          <w:color w:val="C00000"/>
        </w:rPr>
      </w:pPr>
      <w:r w:rsidRPr="00712527">
        <w:rPr>
          <w:color w:val="C00000"/>
        </w:rPr>
        <w:t xml:space="preserve">Front </w:t>
      </w:r>
      <w:proofErr w:type="spellStart"/>
      <w:r w:rsidRPr="00712527">
        <w:rPr>
          <w:color w:val="C00000"/>
        </w:rPr>
        <w:t>view</w:t>
      </w:r>
      <w:proofErr w:type="spellEnd"/>
      <w:r w:rsidRPr="00712527">
        <w:rPr>
          <w:color w:val="C00000"/>
        </w:rPr>
        <w:t xml:space="preserve"> del tubo modular </w:t>
      </w:r>
      <w:proofErr w:type="spellStart"/>
      <w:r w:rsidRPr="00712527">
        <w:rPr>
          <w:color w:val="C00000"/>
        </w:rPr>
        <w:t>exo</w:t>
      </w:r>
      <w:proofErr w:type="spellEnd"/>
      <w:r w:rsidRPr="00712527">
        <w:rPr>
          <w:color w:val="C00000"/>
        </w:rPr>
        <w:t>-planetario. (TME)</w:t>
      </w:r>
    </w:p>
    <w:p w14:paraId="4C8E4854" w14:textId="2C82139C" w:rsidR="690FFD29" w:rsidRPr="00712527" w:rsidRDefault="00465D7E">
      <w:pPr>
        <w:rPr>
          <w:color w:val="C00000"/>
        </w:rPr>
      </w:pPr>
      <w:hyperlink r:id="rId37">
        <w:r w:rsidR="1F38A77D" w:rsidRPr="00712527">
          <w:rPr>
            <w:rStyle w:val="Hipervnculo"/>
            <w:rFonts w:ascii="Calibri" w:eastAsia="Calibri" w:hAnsi="Calibri" w:cs="Calibri"/>
            <w:color w:val="C00000"/>
          </w:rPr>
          <w:t>Cohetes para Marte</w:t>
        </w:r>
      </w:hyperlink>
    </w:p>
    <w:p w14:paraId="0DC6B812" w14:textId="705894B7" w:rsidR="690FFD29" w:rsidRPr="00712527" w:rsidRDefault="00465D7E">
      <w:pPr>
        <w:rPr>
          <w:color w:val="C00000"/>
        </w:rPr>
      </w:pPr>
      <w:hyperlink r:id="rId38">
        <w:r w:rsidR="3ED2AD04" w:rsidRPr="00712527">
          <w:rPr>
            <w:rStyle w:val="Hipervnculo"/>
            <w:rFonts w:ascii="Calibri" w:eastAsia="Calibri" w:hAnsi="Calibri" w:cs="Calibri"/>
            <w:color w:val="C00000"/>
          </w:rPr>
          <w:t>https://www.facebook.com/NASASLS/photos/a.173343539448138.35801.161692063946619/672290532886767/?type=3</w:t>
        </w:r>
      </w:hyperlink>
    </w:p>
    <w:p w14:paraId="55F7DAAB" w14:textId="7668D090" w:rsidR="3ED2AD04" w:rsidRPr="00712527" w:rsidRDefault="44A41A9C" w:rsidP="00A57B2A">
      <w:pPr>
        <w:pStyle w:val="Ttulo2"/>
        <w:rPr>
          <w:color w:val="C00000"/>
        </w:rPr>
      </w:pPr>
      <w:bookmarkStart w:id="26" w:name="_Toc481224812"/>
      <w:r w:rsidRPr="00712527">
        <w:rPr>
          <w:color w:val="C00000"/>
        </w:rPr>
        <w:t>Preguntas que nos hemos planteado:</w:t>
      </w:r>
      <w:bookmarkEnd w:id="26"/>
    </w:p>
    <w:p w14:paraId="684252FE" w14:textId="4774ECAF" w:rsidR="3ED2AD04" w:rsidRPr="00712527" w:rsidRDefault="718ED8DF" w:rsidP="00A57B2A">
      <w:pPr>
        <w:pStyle w:val="Ttulo3"/>
        <w:rPr>
          <w:color w:val="C00000"/>
        </w:rPr>
      </w:pPr>
      <w:bookmarkStart w:id="27" w:name="_Toc481224813"/>
      <w:r w:rsidRPr="00712527">
        <w:rPr>
          <w:color w:val="C00000"/>
        </w:rPr>
        <w:t>Marte</w:t>
      </w:r>
      <w:bookmarkEnd w:id="27"/>
    </w:p>
    <w:p w14:paraId="21322D32" w14:textId="156DF9B6" w:rsidR="3ED2AD04" w:rsidRPr="00712527" w:rsidRDefault="718ED8DF">
      <w:pPr>
        <w:rPr>
          <w:color w:val="C00000"/>
        </w:rPr>
      </w:pPr>
      <w:r w:rsidRPr="00712527">
        <w:rPr>
          <w:rFonts w:ascii="Calibri" w:eastAsia="Calibri" w:hAnsi="Calibri" w:cs="Calibri"/>
          <w:b/>
          <w:bCs/>
          <w:color w:val="C00000"/>
        </w:rPr>
        <w:t>Composición de polvo marciano y sus rocas y si es compatible con tierra colorada para solidificación.</w:t>
      </w:r>
    </w:p>
    <w:p w14:paraId="526340DE" w14:textId="7645F074" w:rsidR="3ED2AD04" w:rsidRPr="00712527" w:rsidRDefault="20EBEE0D" w:rsidP="3ED2AD04">
      <w:pPr>
        <w:jc w:val="both"/>
        <w:rPr>
          <w:color w:val="C00000"/>
        </w:rPr>
      </w:pPr>
      <w:r w:rsidRPr="00712527">
        <w:rPr>
          <w:rFonts w:ascii="Calibri" w:eastAsia="Calibri" w:hAnsi="Calibri" w:cs="Calibri"/>
          <w:color w:val="C00000"/>
        </w:rPr>
        <w:t xml:space="preserve">Marte es un planeta rocoso compuesto por minerales que contienen silicio y oxígeno, metales, y otros elementos que normalmente componen las rocas. La superficie de Marte está compuesta principalmente por </w:t>
      </w:r>
      <w:r w:rsidRPr="00712527">
        <w:rPr>
          <w:rFonts w:ascii="Calibri" w:eastAsia="Calibri" w:hAnsi="Calibri" w:cs="Calibri"/>
          <w:b/>
          <w:bCs/>
          <w:color w:val="C00000"/>
        </w:rPr>
        <w:t xml:space="preserve">basalto </w:t>
      </w:r>
      <w:proofErr w:type="spellStart"/>
      <w:r w:rsidRPr="00712527">
        <w:rPr>
          <w:rFonts w:ascii="Calibri" w:eastAsia="Calibri" w:hAnsi="Calibri" w:cs="Calibri"/>
          <w:b/>
          <w:bCs/>
          <w:color w:val="C00000"/>
        </w:rPr>
        <w:t>toleítico</w:t>
      </w:r>
      <w:proofErr w:type="spellEnd"/>
      <w:r w:rsidRPr="00712527">
        <w:rPr>
          <w:rFonts w:ascii="Calibri" w:eastAsia="Calibri" w:hAnsi="Calibri" w:cs="Calibri"/>
          <w:color w:val="C00000"/>
        </w:rPr>
        <w:t xml:space="preserve"> con un alto contenido en óxidos de hierro que proporcionan el característico color rojo de su superficie. Por su naturaleza se asemeja a la </w:t>
      </w:r>
      <w:r w:rsidRPr="00712527">
        <w:rPr>
          <w:rFonts w:ascii="Calibri" w:eastAsia="Calibri" w:hAnsi="Calibri" w:cs="Calibri"/>
          <w:b/>
          <w:bCs/>
          <w:color w:val="C00000"/>
        </w:rPr>
        <w:t>limonita</w:t>
      </w:r>
      <w:r w:rsidRPr="00712527">
        <w:rPr>
          <w:rFonts w:ascii="Calibri" w:eastAsia="Calibri" w:hAnsi="Calibri" w:cs="Calibri"/>
          <w:color w:val="C00000"/>
        </w:rPr>
        <w:t xml:space="preserve">, óxido de hierro muy hidratado. Así como en las cortezas de la Tierra y de la Luna predominan los silicatos y los aluminatos, en el suelo de Marte son preponderantes los ferrosilicatos. Sus tres constituyentes principales son, por orden de abundancia, el oxígeno, el silicio y el hierro. Contiene: 20,8 % de sílice, 13,5 % de hierro, 5 % de aluminio, 3,8 % de calcio, y también titanio y otros componentes menores. Algunas zonas son más ricas en sílice que en basalto y pueden ser similares a las rocas andesitas de la Tierra o al vidrio de sílice. En partes de las zonas montañosas del sur hay cantidades detectables de </w:t>
      </w:r>
      <w:proofErr w:type="spellStart"/>
      <w:r w:rsidRPr="00712527">
        <w:rPr>
          <w:rFonts w:ascii="Calibri" w:eastAsia="Calibri" w:hAnsi="Calibri" w:cs="Calibri"/>
          <w:color w:val="C00000"/>
        </w:rPr>
        <w:t>piroxenos</w:t>
      </w:r>
      <w:proofErr w:type="spellEnd"/>
      <w:r w:rsidRPr="00712527">
        <w:rPr>
          <w:rFonts w:ascii="Calibri" w:eastAsia="Calibri" w:hAnsi="Calibri" w:cs="Calibri"/>
          <w:color w:val="C00000"/>
        </w:rPr>
        <w:t xml:space="preserve"> de alto contenido en calcio. Se han detectado también concentraciones localizadas de hematitas y olivinos.30 La mayor parte de su superficie está profundamente cubierta de polvo de grano fino de óxido de hierro (III).</w:t>
      </w:r>
    </w:p>
    <w:p w14:paraId="5E31B843" w14:textId="74E8325C" w:rsidR="3ED2AD04" w:rsidRDefault="718ED8DF" w:rsidP="3ED2AD04">
      <w:pPr>
        <w:jc w:val="both"/>
        <w:rPr>
          <w:rFonts w:ascii="Calibri" w:eastAsia="Calibri" w:hAnsi="Calibri" w:cs="Calibri"/>
          <w:color w:val="C00000"/>
        </w:rPr>
      </w:pPr>
      <w:r w:rsidRPr="00712527">
        <w:rPr>
          <w:rFonts w:ascii="Calibri" w:eastAsia="Calibri" w:hAnsi="Calibri" w:cs="Calibri"/>
          <w:color w:val="C00000"/>
        </w:rPr>
        <w:t xml:space="preserve">Aparentemente es bastante compatible. El color rojizo se debe al óxido de hierro, compuesto presente también en la tierra colorada que le da el mismo color. Esto aumenta las probabilidades de que se pueda generar el </w:t>
      </w:r>
      <w:r w:rsidRPr="00712527">
        <w:rPr>
          <w:rFonts w:ascii="Calibri" w:eastAsia="Calibri" w:hAnsi="Calibri" w:cs="Calibri"/>
          <w:b/>
          <w:bCs/>
          <w:color w:val="C00000"/>
        </w:rPr>
        <w:t>cemento marciano</w:t>
      </w:r>
      <w:r w:rsidRPr="00712527">
        <w:rPr>
          <w:rFonts w:ascii="Calibri" w:eastAsia="Calibri" w:hAnsi="Calibri" w:cs="Calibri"/>
          <w:color w:val="C00000"/>
        </w:rPr>
        <w:t xml:space="preserve">. Igualmente, debido a la falta de agua para formar la pasta, en principio, utilizaremos la técnica de fundido de roca. </w:t>
      </w:r>
    </w:p>
    <w:p w14:paraId="132C1123" w14:textId="40934FB3" w:rsidR="00354066" w:rsidRPr="00354066" w:rsidRDefault="00354066" w:rsidP="3ED2AD04">
      <w:pPr>
        <w:jc w:val="both"/>
        <w:rPr>
          <w:color w:val="C00000"/>
          <w:sz w:val="36"/>
          <w:szCs w:val="36"/>
        </w:rPr>
      </w:pPr>
    </w:p>
    <w:p w14:paraId="715ACC02" w14:textId="6B8825C0" w:rsidR="3ED2AD04" w:rsidRPr="00712527" w:rsidRDefault="718ED8DF" w:rsidP="3ED2AD04">
      <w:pPr>
        <w:jc w:val="both"/>
        <w:rPr>
          <w:color w:val="C00000"/>
        </w:rPr>
      </w:pPr>
      <w:r w:rsidRPr="00712527">
        <w:rPr>
          <w:rFonts w:ascii="Calibri" w:eastAsia="Calibri" w:hAnsi="Calibri" w:cs="Calibri"/>
          <w:color w:val="C00000"/>
        </w:rPr>
        <w:t>Hay que seguir investigando porque pablo me dijo que hay mucha agua en marte para usar para hacer arcilla.</w:t>
      </w:r>
    </w:p>
    <w:p w14:paraId="07DECDB3" w14:textId="49C60643" w:rsidR="3ED2AD04" w:rsidRPr="00712527" w:rsidRDefault="718ED8DF">
      <w:pPr>
        <w:rPr>
          <w:color w:val="C00000"/>
        </w:rPr>
      </w:pPr>
      <w:r w:rsidRPr="00712527">
        <w:rPr>
          <w:rFonts w:ascii="Calibri" w:eastAsia="Calibri" w:hAnsi="Calibri" w:cs="Calibri"/>
          <w:b/>
          <w:bCs/>
          <w:color w:val="C00000"/>
        </w:rPr>
        <w:t>Investigar como consiguen agua en marte los astronautas para beber y si podemos usarla para hacer arcilla.</w:t>
      </w:r>
    </w:p>
    <w:p w14:paraId="02330AF3" w14:textId="462ACDDB" w:rsidR="3ED2AD04" w:rsidRPr="00712527" w:rsidRDefault="3ED2AD04" w:rsidP="3ED2AD04">
      <w:pPr>
        <w:rPr>
          <w:rFonts w:ascii="Calibri" w:eastAsia="Calibri" w:hAnsi="Calibri" w:cs="Calibri"/>
          <w:b/>
          <w:bCs/>
          <w:color w:val="C00000"/>
        </w:rPr>
      </w:pPr>
    </w:p>
    <w:p w14:paraId="3727AE6A" w14:textId="1C2EB68C" w:rsidR="3ED2AD04" w:rsidRPr="00712527" w:rsidRDefault="3ED2AD04">
      <w:pPr>
        <w:rPr>
          <w:color w:val="C00000"/>
        </w:rPr>
      </w:pPr>
      <w:r w:rsidRPr="00712527">
        <w:rPr>
          <w:rFonts w:ascii="Calibri" w:eastAsia="Calibri" w:hAnsi="Calibri" w:cs="Calibri"/>
          <w:b/>
          <w:bCs/>
          <w:color w:val="C00000"/>
        </w:rPr>
        <w:lastRenderedPageBreak/>
        <w:t xml:space="preserve"> </w:t>
      </w:r>
    </w:p>
    <w:p w14:paraId="0871DB3D" w14:textId="11128F44" w:rsidR="3ED2AD04" w:rsidRPr="00712527" w:rsidRDefault="718ED8DF">
      <w:pPr>
        <w:rPr>
          <w:color w:val="C00000"/>
        </w:rPr>
      </w:pPr>
      <w:r w:rsidRPr="00712527">
        <w:rPr>
          <w:rFonts w:ascii="Calibri" w:eastAsia="Calibri" w:hAnsi="Calibri" w:cs="Calibri"/>
          <w:b/>
          <w:bCs/>
          <w:color w:val="C00000"/>
        </w:rPr>
        <w:t>¿Cómo vamos a darle consistencia al polvo marciano?</w:t>
      </w:r>
    </w:p>
    <w:p w14:paraId="37B88397" w14:textId="6A8F3150" w:rsidR="3ED2AD04" w:rsidRPr="00712527" w:rsidRDefault="718ED8DF" w:rsidP="3ED2AD04">
      <w:pPr>
        <w:jc w:val="both"/>
        <w:rPr>
          <w:color w:val="C00000"/>
        </w:rPr>
      </w:pPr>
      <w:r w:rsidRPr="00712527">
        <w:rPr>
          <w:rFonts w:ascii="Calibri" w:eastAsia="Calibri" w:hAnsi="Calibri" w:cs="Calibri"/>
          <w:color w:val="C00000"/>
        </w:rPr>
        <w:t xml:space="preserve">Si no llegáramos a conseguir el agua suficiente vamos a fundir roca y hacer lava. </w:t>
      </w:r>
    </w:p>
    <w:p w14:paraId="3D2EBFEE" w14:textId="32BA4003" w:rsidR="3ED2AD04" w:rsidRDefault="44A41A9C" w:rsidP="3ED2AD04">
      <w:pPr>
        <w:jc w:val="both"/>
        <w:rPr>
          <w:rFonts w:ascii="Calibri" w:eastAsia="Calibri" w:hAnsi="Calibri" w:cs="Calibri"/>
          <w:color w:val="C00000"/>
        </w:rPr>
      </w:pPr>
      <w:r w:rsidRPr="00712527">
        <w:rPr>
          <w:rFonts w:ascii="Calibri" w:eastAsia="Calibri" w:hAnsi="Calibri" w:cs="Calibri"/>
          <w:color w:val="C00000"/>
        </w:rPr>
        <w:t xml:space="preserve">Si hay algún volcán disponible es un poco más factible ya que no hay que hacerlo y se puede aprovechar la energía térmica. El gran problema es que la impresora debe resistir esas temperaturas que funden la roca pero para eso podemos usar materiales resistentes como el carburo de tungsteno. Pero superado esto el volcán provee la materia prima y la energía. </w:t>
      </w:r>
    </w:p>
    <w:p w14:paraId="2E368729" w14:textId="535F4F45" w:rsidR="00354066" w:rsidRDefault="00354066" w:rsidP="3ED2AD04">
      <w:pPr>
        <w:jc w:val="both"/>
        <w:rPr>
          <w:rFonts w:ascii="Calibri" w:eastAsia="Calibri" w:hAnsi="Calibri" w:cs="Calibri"/>
          <w:color w:val="C00000"/>
        </w:rPr>
      </w:pPr>
    </w:p>
    <w:p w14:paraId="0581FDDA" w14:textId="442488AC" w:rsidR="00C10051" w:rsidRPr="00A50A0C" w:rsidRDefault="00C10051" w:rsidP="3ED2AD04">
      <w:pPr>
        <w:jc w:val="both"/>
        <w:rPr>
          <w:rFonts w:ascii="Calibri" w:eastAsia="Calibri" w:hAnsi="Calibri" w:cs="Calibri"/>
          <w:b/>
          <w:color w:val="FF0000"/>
          <w:sz w:val="40"/>
          <w:szCs w:val="40"/>
          <w:u w:val="single"/>
        </w:rPr>
      </w:pPr>
      <w:r w:rsidRPr="00A50A0C">
        <w:rPr>
          <w:rFonts w:ascii="Calibri" w:eastAsia="Calibri" w:hAnsi="Calibri" w:cs="Calibri"/>
          <w:b/>
          <w:color w:val="FF0000"/>
          <w:sz w:val="40"/>
          <w:szCs w:val="40"/>
          <w:u w:val="single"/>
        </w:rPr>
        <w:t xml:space="preserve">MATERIALES </w:t>
      </w:r>
      <w:bookmarkStart w:id="28" w:name="_GoBack"/>
      <w:bookmarkEnd w:id="28"/>
      <w:r w:rsidRPr="00A50A0C">
        <w:rPr>
          <w:rFonts w:ascii="Calibri" w:eastAsia="Calibri" w:hAnsi="Calibri" w:cs="Calibri"/>
          <w:b/>
          <w:color w:val="FF0000"/>
          <w:sz w:val="40"/>
          <w:szCs w:val="40"/>
          <w:u w:val="single"/>
        </w:rPr>
        <w:t>DE CONSTRUCCIÓN MARCIANA</w:t>
      </w:r>
    </w:p>
    <w:p w14:paraId="0A70DD2A" w14:textId="0A26972B" w:rsidR="00354066" w:rsidRPr="00A50A0C" w:rsidRDefault="003C312B" w:rsidP="3ED2AD04">
      <w:pPr>
        <w:jc w:val="both"/>
        <w:rPr>
          <w:rFonts w:ascii="Calibri" w:eastAsia="Calibri" w:hAnsi="Calibri" w:cs="Calibri"/>
          <w:b/>
          <w:color w:val="FF0000"/>
          <w:sz w:val="40"/>
          <w:szCs w:val="40"/>
        </w:rPr>
      </w:pPr>
      <w:r w:rsidRPr="00A50A0C">
        <w:rPr>
          <w:rFonts w:ascii="Calibri" w:eastAsia="Calibri" w:hAnsi="Calibri" w:cs="Calibri"/>
          <w:b/>
          <w:color w:val="FF0000"/>
          <w:sz w:val="40"/>
          <w:szCs w:val="40"/>
        </w:rPr>
        <w:t>Método de f</w:t>
      </w:r>
      <w:r w:rsidR="00354066" w:rsidRPr="00A50A0C">
        <w:rPr>
          <w:rFonts w:ascii="Calibri" w:eastAsia="Calibri" w:hAnsi="Calibri" w:cs="Calibri"/>
          <w:b/>
          <w:color w:val="FF0000"/>
          <w:sz w:val="40"/>
          <w:szCs w:val="40"/>
        </w:rPr>
        <w:t>undido de roca marciana</w:t>
      </w:r>
      <w:r w:rsidR="00C10051" w:rsidRPr="00A50A0C">
        <w:rPr>
          <w:rFonts w:ascii="Calibri" w:eastAsia="Calibri" w:hAnsi="Calibri" w:cs="Calibri"/>
          <w:b/>
          <w:color w:val="FF0000"/>
          <w:sz w:val="40"/>
          <w:szCs w:val="40"/>
        </w:rPr>
        <w:t xml:space="preserve"> por medio de microondas</w:t>
      </w:r>
    </w:p>
    <w:p w14:paraId="39522113" w14:textId="1982D466" w:rsidR="003C312B" w:rsidRPr="00A50A0C" w:rsidRDefault="003C312B"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 xml:space="preserve">Se denomina </w:t>
      </w:r>
      <w:r w:rsidRPr="00A50A0C">
        <w:rPr>
          <w:rFonts w:asciiTheme="minorHAnsi" w:hAnsiTheme="minorHAnsi" w:cstheme="minorHAnsi"/>
          <w:b/>
          <w:bCs/>
          <w:color w:val="FF0000"/>
          <w:sz w:val="40"/>
          <w:szCs w:val="40"/>
        </w:rPr>
        <w:t>microondas</w:t>
      </w:r>
      <w:r w:rsidRPr="00A50A0C">
        <w:rPr>
          <w:rFonts w:asciiTheme="minorHAnsi" w:hAnsiTheme="minorHAnsi" w:cstheme="minorHAnsi"/>
          <w:color w:val="FF0000"/>
          <w:sz w:val="40"/>
          <w:szCs w:val="40"/>
        </w:rPr>
        <w:t xml:space="preserve"> a las </w:t>
      </w:r>
      <w:hyperlink r:id="rId39" w:tooltip="Onda electromagnética" w:history="1">
        <w:r w:rsidRPr="00A50A0C">
          <w:rPr>
            <w:rStyle w:val="Hipervnculo"/>
            <w:rFonts w:asciiTheme="minorHAnsi" w:hAnsiTheme="minorHAnsi" w:cstheme="minorHAnsi"/>
            <w:color w:val="FF0000"/>
            <w:sz w:val="40"/>
            <w:szCs w:val="40"/>
          </w:rPr>
          <w:t xml:space="preserve">ondas </w:t>
        </w:r>
        <w:proofErr w:type="spellStart"/>
        <w:r w:rsidRPr="00A50A0C">
          <w:rPr>
            <w:rStyle w:val="Hipervnculo"/>
            <w:rFonts w:asciiTheme="minorHAnsi" w:hAnsiTheme="minorHAnsi" w:cstheme="minorHAnsi"/>
            <w:color w:val="FF0000"/>
            <w:sz w:val="40"/>
            <w:szCs w:val="40"/>
          </w:rPr>
          <w:t>electromag-néticas</w:t>
        </w:r>
        <w:proofErr w:type="spellEnd"/>
      </w:hyperlink>
      <w:r w:rsidRPr="00A50A0C">
        <w:rPr>
          <w:rFonts w:asciiTheme="minorHAnsi" w:hAnsiTheme="minorHAnsi" w:cstheme="minorHAnsi"/>
          <w:color w:val="FF0000"/>
          <w:sz w:val="40"/>
          <w:szCs w:val="40"/>
        </w:rPr>
        <w:t>; generalmente de entre 300 </w:t>
      </w:r>
      <w:hyperlink r:id="rId40" w:tooltip="MHz" w:history="1">
        <w:r w:rsidRPr="00A50A0C">
          <w:rPr>
            <w:rStyle w:val="Hipervnculo"/>
            <w:rFonts w:asciiTheme="minorHAnsi" w:hAnsiTheme="minorHAnsi" w:cstheme="minorHAnsi"/>
            <w:color w:val="FF0000"/>
            <w:sz w:val="40"/>
            <w:szCs w:val="40"/>
          </w:rPr>
          <w:t>MHz</w:t>
        </w:r>
      </w:hyperlink>
      <w:r w:rsidRPr="00A50A0C">
        <w:rPr>
          <w:rFonts w:asciiTheme="minorHAnsi" w:hAnsiTheme="minorHAnsi" w:cstheme="minorHAnsi"/>
          <w:color w:val="FF0000"/>
          <w:sz w:val="40"/>
          <w:szCs w:val="40"/>
        </w:rPr>
        <w:t xml:space="preserve"> y 30 </w:t>
      </w:r>
      <w:hyperlink r:id="rId41" w:tooltip="GHz" w:history="1">
        <w:r w:rsidRPr="00A50A0C">
          <w:rPr>
            <w:rStyle w:val="Hipervnculo"/>
            <w:rFonts w:asciiTheme="minorHAnsi" w:hAnsiTheme="minorHAnsi" w:cstheme="minorHAnsi"/>
            <w:color w:val="FF0000"/>
            <w:sz w:val="40"/>
            <w:szCs w:val="40"/>
          </w:rPr>
          <w:t>GHz</w:t>
        </w:r>
      </w:hyperlink>
      <w:r w:rsidRPr="00A50A0C">
        <w:rPr>
          <w:rFonts w:asciiTheme="minorHAnsi" w:hAnsiTheme="minorHAnsi" w:cstheme="minorHAnsi"/>
          <w:color w:val="FF0000"/>
          <w:sz w:val="40"/>
          <w:szCs w:val="40"/>
        </w:rPr>
        <w:t xml:space="preserve">, que supone un </w:t>
      </w:r>
      <w:hyperlink r:id="rId42" w:tooltip="Período de oscilación" w:history="1">
        <w:r w:rsidRPr="00A50A0C">
          <w:rPr>
            <w:rStyle w:val="Hipervnculo"/>
            <w:rFonts w:asciiTheme="minorHAnsi" w:hAnsiTheme="minorHAnsi" w:cstheme="minorHAnsi"/>
            <w:color w:val="FF0000"/>
            <w:sz w:val="40"/>
            <w:szCs w:val="40"/>
          </w:rPr>
          <w:t>período de oscilación</w:t>
        </w:r>
      </w:hyperlink>
      <w:r w:rsidRPr="00A50A0C">
        <w:rPr>
          <w:rFonts w:asciiTheme="minorHAnsi" w:hAnsiTheme="minorHAnsi" w:cstheme="minorHAnsi"/>
          <w:color w:val="FF0000"/>
          <w:sz w:val="40"/>
          <w:szCs w:val="40"/>
        </w:rPr>
        <w:t xml:space="preserve"> de 3 </w:t>
      </w:r>
      <w:hyperlink r:id="rId43" w:tooltip="Segundo" w:history="1">
        <w:proofErr w:type="spellStart"/>
        <w:r w:rsidRPr="00A50A0C">
          <w:rPr>
            <w:rStyle w:val="Hipervnculo"/>
            <w:rFonts w:asciiTheme="minorHAnsi" w:hAnsiTheme="minorHAnsi" w:cstheme="minorHAnsi"/>
            <w:color w:val="FF0000"/>
            <w:sz w:val="40"/>
            <w:szCs w:val="40"/>
          </w:rPr>
          <w:t>ns</w:t>
        </w:r>
        <w:proofErr w:type="spellEnd"/>
      </w:hyperlink>
      <w:r w:rsidRPr="00A50A0C">
        <w:rPr>
          <w:rFonts w:asciiTheme="minorHAnsi" w:hAnsiTheme="minorHAnsi" w:cstheme="minorHAnsi"/>
          <w:color w:val="FF0000"/>
          <w:sz w:val="40"/>
          <w:szCs w:val="40"/>
        </w:rPr>
        <w:t xml:space="preserve"> (3×10</w:t>
      </w:r>
      <w:r w:rsidRPr="00A50A0C">
        <w:rPr>
          <w:rFonts w:asciiTheme="minorHAnsi" w:hAnsiTheme="minorHAnsi" w:cstheme="minorHAnsi"/>
          <w:color w:val="FF0000"/>
          <w:sz w:val="40"/>
          <w:szCs w:val="40"/>
          <w:vertAlign w:val="superscript"/>
        </w:rPr>
        <w:t>−9</w:t>
      </w:r>
      <w:r w:rsidRPr="00A50A0C">
        <w:rPr>
          <w:rFonts w:asciiTheme="minorHAnsi" w:hAnsiTheme="minorHAnsi" w:cstheme="minorHAnsi"/>
          <w:color w:val="FF0000"/>
          <w:sz w:val="40"/>
          <w:szCs w:val="40"/>
        </w:rPr>
        <w:t xml:space="preserve"> s) a 33 </w:t>
      </w:r>
      <w:hyperlink r:id="rId44" w:tooltip="Segundo" w:history="1">
        <w:proofErr w:type="spellStart"/>
        <w:r w:rsidRPr="00A50A0C">
          <w:rPr>
            <w:rStyle w:val="Hipervnculo"/>
            <w:rFonts w:asciiTheme="minorHAnsi" w:hAnsiTheme="minorHAnsi" w:cstheme="minorHAnsi"/>
            <w:color w:val="FF0000"/>
            <w:sz w:val="40"/>
            <w:szCs w:val="40"/>
          </w:rPr>
          <w:t>ps</w:t>
        </w:r>
        <w:proofErr w:type="spellEnd"/>
      </w:hyperlink>
      <w:r w:rsidRPr="00A50A0C">
        <w:rPr>
          <w:rFonts w:asciiTheme="minorHAnsi" w:hAnsiTheme="minorHAnsi" w:cstheme="minorHAnsi"/>
          <w:color w:val="FF0000"/>
          <w:sz w:val="40"/>
          <w:szCs w:val="40"/>
        </w:rPr>
        <w:t xml:space="preserve"> (33×10</w:t>
      </w:r>
      <w:r w:rsidRPr="00A50A0C">
        <w:rPr>
          <w:rFonts w:asciiTheme="minorHAnsi" w:hAnsiTheme="minorHAnsi" w:cstheme="minorHAnsi"/>
          <w:color w:val="FF0000"/>
          <w:sz w:val="40"/>
          <w:szCs w:val="40"/>
          <w:vertAlign w:val="superscript"/>
        </w:rPr>
        <w:t>−12</w:t>
      </w:r>
      <w:r w:rsidRPr="00A50A0C">
        <w:rPr>
          <w:rFonts w:asciiTheme="minorHAnsi" w:hAnsiTheme="minorHAnsi" w:cstheme="minorHAnsi"/>
          <w:color w:val="FF0000"/>
          <w:sz w:val="40"/>
          <w:szCs w:val="40"/>
        </w:rPr>
        <w:t xml:space="preserve"> s) y una </w:t>
      </w:r>
      <w:hyperlink r:id="rId45" w:tooltip="Longitud de onda" w:history="1">
        <w:r w:rsidRPr="00A50A0C">
          <w:rPr>
            <w:rStyle w:val="Hipervnculo"/>
            <w:rFonts w:asciiTheme="minorHAnsi" w:hAnsiTheme="minorHAnsi" w:cstheme="minorHAnsi"/>
            <w:color w:val="FF0000"/>
            <w:sz w:val="40"/>
            <w:szCs w:val="40"/>
          </w:rPr>
          <w:t>longitud de onda</w:t>
        </w:r>
      </w:hyperlink>
      <w:r w:rsidRPr="00A50A0C">
        <w:rPr>
          <w:rFonts w:asciiTheme="minorHAnsi" w:hAnsiTheme="minorHAnsi" w:cstheme="minorHAnsi"/>
          <w:color w:val="FF0000"/>
          <w:sz w:val="40"/>
          <w:szCs w:val="40"/>
        </w:rPr>
        <w:t xml:space="preserve"> en el rango de 1 </w:t>
      </w:r>
      <w:hyperlink r:id="rId46" w:tooltip="Metro" w:history="1">
        <w:r w:rsidRPr="00A50A0C">
          <w:rPr>
            <w:rStyle w:val="Hipervnculo"/>
            <w:rFonts w:asciiTheme="minorHAnsi" w:hAnsiTheme="minorHAnsi" w:cstheme="minorHAnsi"/>
            <w:color w:val="FF0000"/>
            <w:sz w:val="40"/>
            <w:szCs w:val="40"/>
          </w:rPr>
          <w:t>m</w:t>
        </w:r>
      </w:hyperlink>
      <w:r w:rsidRPr="00A50A0C">
        <w:rPr>
          <w:rFonts w:asciiTheme="minorHAnsi" w:hAnsiTheme="minorHAnsi" w:cstheme="minorHAnsi"/>
          <w:color w:val="FF0000"/>
          <w:sz w:val="40"/>
          <w:szCs w:val="40"/>
        </w:rPr>
        <w:t xml:space="preserve"> a 10 </w:t>
      </w:r>
      <w:hyperlink r:id="rId47" w:tooltip="Mm" w:history="1">
        <w:proofErr w:type="spellStart"/>
        <w:r w:rsidRPr="00A50A0C">
          <w:rPr>
            <w:rStyle w:val="Hipervnculo"/>
            <w:rFonts w:asciiTheme="minorHAnsi" w:hAnsiTheme="minorHAnsi" w:cstheme="minorHAnsi"/>
            <w:color w:val="FF0000"/>
            <w:sz w:val="40"/>
            <w:szCs w:val="40"/>
          </w:rPr>
          <w:t>mm</w:t>
        </w:r>
      </w:hyperlink>
      <w:r w:rsidRPr="00A50A0C">
        <w:rPr>
          <w:rFonts w:asciiTheme="minorHAnsi" w:hAnsiTheme="minorHAnsi" w:cstheme="minorHAnsi"/>
          <w:color w:val="FF0000"/>
          <w:sz w:val="40"/>
          <w:szCs w:val="40"/>
        </w:rPr>
        <w:t>.</w:t>
      </w:r>
      <w:proofErr w:type="spellEnd"/>
      <w:r w:rsidRPr="00A50A0C">
        <w:rPr>
          <w:rFonts w:asciiTheme="minorHAnsi" w:hAnsiTheme="minorHAnsi" w:cstheme="minorHAnsi"/>
          <w:color w:val="FF0000"/>
          <w:sz w:val="40"/>
          <w:szCs w:val="40"/>
        </w:rPr>
        <w:t xml:space="preserve"> Otras definiciones, por ejemplo las de los </w:t>
      </w:r>
      <w:hyperlink r:id="rId48" w:tooltip="Estándar (tecnología)" w:history="1">
        <w:r w:rsidRPr="00A50A0C">
          <w:rPr>
            <w:rStyle w:val="Hipervnculo"/>
            <w:rFonts w:asciiTheme="minorHAnsi" w:hAnsiTheme="minorHAnsi" w:cstheme="minorHAnsi"/>
            <w:color w:val="FF0000"/>
            <w:sz w:val="40"/>
            <w:szCs w:val="40"/>
          </w:rPr>
          <w:t>estándares</w:t>
        </w:r>
      </w:hyperlink>
      <w:r w:rsidRPr="00A50A0C">
        <w:rPr>
          <w:rFonts w:asciiTheme="minorHAnsi" w:hAnsiTheme="minorHAnsi" w:cstheme="minorHAnsi"/>
          <w:color w:val="FF0000"/>
          <w:sz w:val="40"/>
          <w:szCs w:val="40"/>
        </w:rPr>
        <w:t xml:space="preserve"> </w:t>
      </w:r>
      <w:hyperlink r:id="rId49" w:tooltip="Comisión Electrotécnica Internacional" w:history="1">
        <w:r w:rsidRPr="00A50A0C">
          <w:rPr>
            <w:rStyle w:val="Hipervnculo"/>
            <w:rFonts w:asciiTheme="minorHAnsi" w:hAnsiTheme="minorHAnsi" w:cstheme="minorHAnsi"/>
            <w:color w:val="FF0000"/>
            <w:sz w:val="40"/>
            <w:szCs w:val="40"/>
          </w:rPr>
          <w:t>IEC</w:t>
        </w:r>
      </w:hyperlink>
      <w:r w:rsidRPr="00A50A0C">
        <w:rPr>
          <w:rFonts w:asciiTheme="minorHAnsi" w:hAnsiTheme="minorHAnsi" w:cstheme="minorHAnsi"/>
          <w:color w:val="FF0000"/>
          <w:sz w:val="40"/>
          <w:szCs w:val="40"/>
        </w:rPr>
        <w:t xml:space="preserve"> 60050 y </w:t>
      </w:r>
      <w:hyperlink r:id="rId50" w:tooltip="IEEE" w:history="1">
        <w:r w:rsidRPr="00A50A0C">
          <w:rPr>
            <w:rStyle w:val="Hipervnculo"/>
            <w:rFonts w:asciiTheme="minorHAnsi" w:hAnsiTheme="minorHAnsi" w:cstheme="minorHAnsi"/>
            <w:color w:val="FF0000"/>
            <w:sz w:val="40"/>
            <w:szCs w:val="40"/>
          </w:rPr>
          <w:t>IEEE</w:t>
        </w:r>
      </w:hyperlink>
      <w:r w:rsidRPr="00A50A0C">
        <w:rPr>
          <w:rFonts w:asciiTheme="minorHAnsi" w:hAnsiTheme="minorHAnsi" w:cstheme="minorHAnsi"/>
          <w:color w:val="FF0000"/>
          <w:sz w:val="40"/>
          <w:szCs w:val="40"/>
        </w:rPr>
        <w:t xml:space="preserve"> 100 sitúan su rango de frecuencias entre 1 GHz y 300 GHz, es decir, longitudes de onda de entre 30 centímetros a 1 milímetro.</w:t>
      </w:r>
    </w:p>
    <w:p w14:paraId="1ECBB1EB" w14:textId="77777777" w:rsidR="003C312B" w:rsidRPr="00A50A0C" w:rsidRDefault="003C312B"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 xml:space="preserve">El rango de las microondas está incluido en las bandas de </w:t>
      </w:r>
      <w:hyperlink r:id="rId51" w:tooltip="Radiofrecuencia" w:history="1">
        <w:r w:rsidRPr="00A50A0C">
          <w:rPr>
            <w:rStyle w:val="Hipervnculo"/>
            <w:rFonts w:asciiTheme="minorHAnsi" w:hAnsiTheme="minorHAnsi" w:cstheme="minorHAnsi"/>
            <w:color w:val="FF0000"/>
            <w:sz w:val="40"/>
            <w:szCs w:val="40"/>
          </w:rPr>
          <w:t>radiofrecuencia</w:t>
        </w:r>
      </w:hyperlink>
      <w:r w:rsidRPr="00A50A0C">
        <w:rPr>
          <w:rFonts w:asciiTheme="minorHAnsi" w:hAnsiTheme="minorHAnsi" w:cstheme="minorHAnsi"/>
          <w:color w:val="FF0000"/>
          <w:sz w:val="40"/>
          <w:szCs w:val="40"/>
        </w:rPr>
        <w:t xml:space="preserve">, concretamente en las de </w:t>
      </w:r>
      <w:hyperlink r:id="rId52" w:tooltip="UHF" w:history="1">
        <w:r w:rsidRPr="00A50A0C">
          <w:rPr>
            <w:rStyle w:val="Hipervnculo"/>
            <w:rFonts w:asciiTheme="minorHAnsi" w:hAnsiTheme="minorHAnsi" w:cstheme="minorHAnsi"/>
            <w:color w:val="FF0000"/>
            <w:sz w:val="40"/>
            <w:szCs w:val="40"/>
          </w:rPr>
          <w:t>UHF</w:t>
        </w:r>
      </w:hyperlink>
      <w:r w:rsidRPr="00A50A0C">
        <w:rPr>
          <w:rFonts w:asciiTheme="minorHAnsi" w:hAnsiTheme="minorHAnsi" w:cstheme="minorHAnsi"/>
          <w:color w:val="FF0000"/>
          <w:sz w:val="40"/>
          <w:szCs w:val="40"/>
        </w:rPr>
        <w:t xml:space="preserve"> (</w:t>
      </w:r>
      <w:r w:rsidRPr="00A50A0C">
        <w:rPr>
          <w:rFonts w:asciiTheme="minorHAnsi" w:hAnsiTheme="minorHAnsi" w:cstheme="minorHAnsi"/>
          <w:i/>
          <w:iCs/>
          <w:color w:val="FF0000"/>
          <w:sz w:val="40"/>
          <w:szCs w:val="40"/>
        </w:rPr>
        <w:t>ultra-</w:t>
      </w:r>
      <w:proofErr w:type="spellStart"/>
      <w:r w:rsidRPr="00A50A0C">
        <w:rPr>
          <w:rFonts w:asciiTheme="minorHAnsi" w:hAnsiTheme="minorHAnsi" w:cstheme="minorHAnsi"/>
          <w:i/>
          <w:iCs/>
          <w:color w:val="FF0000"/>
          <w:sz w:val="40"/>
          <w:szCs w:val="40"/>
        </w:rPr>
        <w:t>high</w:t>
      </w:r>
      <w:proofErr w:type="spellEnd"/>
      <w:r w:rsidRPr="00A50A0C">
        <w:rPr>
          <w:rFonts w:asciiTheme="minorHAnsi" w:hAnsiTheme="minorHAnsi" w:cstheme="minorHAnsi"/>
          <w:i/>
          <w:iCs/>
          <w:color w:val="FF0000"/>
          <w:sz w:val="40"/>
          <w:szCs w:val="40"/>
        </w:rPr>
        <w:t xml:space="preserve"> </w:t>
      </w:r>
      <w:proofErr w:type="spellStart"/>
      <w:r w:rsidRPr="00A50A0C">
        <w:rPr>
          <w:rFonts w:asciiTheme="minorHAnsi" w:hAnsiTheme="minorHAnsi" w:cstheme="minorHAnsi"/>
          <w:i/>
          <w:iCs/>
          <w:color w:val="FF0000"/>
          <w:sz w:val="40"/>
          <w:szCs w:val="40"/>
        </w:rPr>
        <w:t>frequency</w:t>
      </w:r>
      <w:proofErr w:type="spellEnd"/>
      <w:r w:rsidRPr="00A50A0C">
        <w:rPr>
          <w:rFonts w:asciiTheme="minorHAnsi" w:hAnsiTheme="minorHAnsi" w:cstheme="minorHAnsi"/>
          <w:color w:val="FF0000"/>
          <w:sz w:val="40"/>
          <w:szCs w:val="40"/>
        </w:rPr>
        <w:t xml:space="preserve"> - frecuencia ultra alta) 0,3-3 GHz, </w:t>
      </w:r>
      <w:hyperlink r:id="rId53" w:tooltip="SHF" w:history="1">
        <w:r w:rsidRPr="00A50A0C">
          <w:rPr>
            <w:rStyle w:val="Hipervnculo"/>
            <w:rFonts w:asciiTheme="minorHAnsi" w:hAnsiTheme="minorHAnsi" w:cstheme="minorHAnsi"/>
            <w:color w:val="FF0000"/>
            <w:sz w:val="40"/>
            <w:szCs w:val="40"/>
          </w:rPr>
          <w:t>SHF</w:t>
        </w:r>
      </w:hyperlink>
      <w:r w:rsidRPr="00A50A0C">
        <w:rPr>
          <w:rFonts w:asciiTheme="minorHAnsi" w:hAnsiTheme="minorHAnsi" w:cstheme="minorHAnsi"/>
          <w:color w:val="FF0000"/>
          <w:sz w:val="40"/>
          <w:szCs w:val="40"/>
        </w:rPr>
        <w:t xml:space="preserve"> (</w:t>
      </w:r>
      <w:r w:rsidRPr="00A50A0C">
        <w:rPr>
          <w:rFonts w:asciiTheme="minorHAnsi" w:hAnsiTheme="minorHAnsi" w:cstheme="minorHAnsi"/>
          <w:i/>
          <w:iCs/>
          <w:color w:val="FF0000"/>
          <w:sz w:val="40"/>
          <w:szCs w:val="40"/>
        </w:rPr>
        <w:t>super-</w:t>
      </w:r>
      <w:proofErr w:type="spellStart"/>
      <w:r w:rsidRPr="00A50A0C">
        <w:rPr>
          <w:rFonts w:asciiTheme="minorHAnsi" w:hAnsiTheme="minorHAnsi" w:cstheme="minorHAnsi"/>
          <w:i/>
          <w:iCs/>
          <w:color w:val="FF0000"/>
          <w:sz w:val="40"/>
          <w:szCs w:val="40"/>
        </w:rPr>
        <w:t>high</w:t>
      </w:r>
      <w:proofErr w:type="spellEnd"/>
      <w:r w:rsidRPr="00A50A0C">
        <w:rPr>
          <w:rFonts w:asciiTheme="minorHAnsi" w:hAnsiTheme="minorHAnsi" w:cstheme="minorHAnsi"/>
          <w:i/>
          <w:iCs/>
          <w:color w:val="FF0000"/>
          <w:sz w:val="40"/>
          <w:szCs w:val="40"/>
        </w:rPr>
        <w:t xml:space="preserve"> </w:t>
      </w:r>
      <w:proofErr w:type="spellStart"/>
      <w:r w:rsidRPr="00A50A0C">
        <w:rPr>
          <w:rFonts w:asciiTheme="minorHAnsi" w:hAnsiTheme="minorHAnsi" w:cstheme="minorHAnsi"/>
          <w:i/>
          <w:iCs/>
          <w:color w:val="FF0000"/>
          <w:sz w:val="40"/>
          <w:szCs w:val="40"/>
        </w:rPr>
        <w:t>frequency</w:t>
      </w:r>
      <w:proofErr w:type="spellEnd"/>
      <w:r w:rsidRPr="00A50A0C">
        <w:rPr>
          <w:rFonts w:asciiTheme="minorHAnsi" w:hAnsiTheme="minorHAnsi" w:cstheme="minorHAnsi"/>
          <w:color w:val="FF0000"/>
          <w:sz w:val="40"/>
          <w:szCs w:val="40"/>
        </w:rPr>
        <w:t xml:space="preserve"> - frecuencia súper alta) 3-30 GHz y </w:t>
      </w:r>
      <w:hyperlink r:id="rId54" w:tooltip="Frecuencia extremadamente alta" w:history="1">
        <w:r w:rsidRPr="00A50A0C">
          <w:rPr>
            <w:rStyle w:val="Hipervnculo"/>
            <w:rFonts w:asciiTheme="minorHAnsi" w:hAnsiTheme="minorHAnsi" w:cstheme="minorHAnsi"/>
            <w:color w:val="FF0000"/>
            <w:sz w:val="40"/>
            <w:szCs w:val="40"/>
          </w:rPr>
          <w:t>EHF</w:t>
        </w:r>
      </w:hyperlink>
      <w:r w:rsidRPr="00A50A0C">
        <w:rPr>
          <w:rFonts w:asciiTheme="minorHAnsi" w:hAnsiTheme="minorHAnsi" w:cstheme="minorHAnsi"/>
          <w:color w:val="FF0000"/>
          <w:sz w:val="40"/>
          <w:szCs w:val="40"/>
        </w:rPr>
        <w:t xml:space="preserve"> (</w:t>
      </w:r>
      <w:proofErr w:type="spellStart"/>
      <w:r w:rsidRPr="00A50A0C">
        <w:rPr>
          <w:rFonts w:asciiTheme="minorHAnsi" w:hAnsiTheme="minorHAnsi" w:cstheme="minorHAnsi"/>
          <w:i/>
          <w:iCs/>
          <w:color w:val="FF0000"/>
          <w:sz w:val="40"/>
          <w:szCs w:val="40"/>
        </w:rPr>
        <w:t>extremely-high</w:t>
      </w:r>
      <w:proofErr w:type="spellEnd"/>
      <w:r w:rsidRPr="00A50A0C">
        <w:rPr>
          <w:rFonts w:asciiTheme="minorHAnsi" w:hAnsiTheme="minorHAnsi" w:cstheme="minorHAnsi"/>
          <w:i/>
          <w:iCs/>
          <w:color w:val="FF0000"/>
          <w:sz w:val="40"/>
          <w:szCs w:val="40"/>
        </w:rPr>
        <w:t xml:space="preserve"> </w:t>
      </w:r>
      <w:proofErr w:type="spellStart"/>
      <w:r w:rsidRPr="00A50A0C">
        <w:rPr>
          <w:rFonts w:asciiTheme="minorHAnsi" w:hAnsiTheme="minorHAnsi" w:cstheme="minorHAnsi"/>
          <w:i/>
          <w:iCs/>
          <w:color w:val="FF0000"/>
          <w:sz w:val="40"/>
          <w:szCs w:val="40"/>
        </w:rPr>
        <w:t>frequency</w:t>
      </w:r>
      <w:proofErr w:type="spellEnd"/>
      <w:r w:rsidRPr="00A50A0C">
        <w:rPr>
          <w:rFonts w:asciiTheme="minorHAnsi" w:hAnsiTheme="minorHAnsi" w:cstheme="minorHAnsi"/>
          <w:color w:val="FF0000"/>
          <w:sz w:val="40"/>
          <w:szCs w:val="40"/>
        </w:rPr>
        <w:t xml:space="preserve"> - frecuencia extremadamente alta) 30-300 GHz. Otras bandas de radiofrecuencia incluyen ondas de menor frecuencia y mayor longitud de onda que las </w:t>
      </w:r>
      <w:r w:rsidRPr="00A50A0C">
        <w:rPr>
          <w:rFonts w:asciiTheme="minorHAnsi" w:hAnsiTheme="minorHAnsi" w:cstheme="minorHAnsi"/>
          <w:color w:val="FF0000"/>
          <w:sz w:val="40"/>
          <w:szCs w:val="40"/>
        </w:rPr>
        <w:lastRenderedPageBreak/>
        <w:t xml:space="preserve">microondas. Las microondas de mayor frecuencia y menor longitud de onda —en el orden de milímetros— se denominan </w:t>
      </w:r>
      <w:hyperlink r:id="rId55" w:tooltip="Frecuencia extremadamente alta" w:history="1">
        <w:r w:rsidRPr="00A50A0C">
          <w:rPr>
            <w:rStyle w:val="Hipervnculo"/>
            <w:rFonts w:asciiTheme="minorHAnsi" w:hAnsiTheme="minorHAnsi" w:cstheme="minorHAnsi"/>
            <w:color w:val="FF0000"/>
            <w:sz w:val="40"/>
            <w:szCs w:val="40"/>
          </w:rPr>
          <w:t>ondas milimétricas</w:t>
        </w:r>
      </w:hyperlink>
      <w:r w:rsidRPr="00A50A0C">
        <w:rPr>
          <w:rFonts w:asciiTheme="minorHAnsi" w:hAnsiTheme="minorHAnsi" w:cstheme="minorHAnsi"/>
          <w:color w:val="FF0000"/>
          <w:sz w:val="40"/>
          <w:szCs w:val="40"/>
        </w:rPr>
        <w:t>.</w:t>
      </w:r>
    </w:p>
    <w:p w14:paraId="116B85E6" w14:textId="77777777" w:rsidR="003C312B" w:rsidRPr="00A50A0C" w:rsidRDefault="003C312B" w:rsidP="3ED2AD04">
      <w:pPr>
        <w:jc w:val="both"/>
        <w:rPr>
          <w:rFonts w:cstheme="minorHAnsi"/>
          <w:color w:val="FF0000"/>
          <w:sz w:val="40"/>
          <w:szCs w:val="40"/>
        </w:rPr>
      </w:pPr>
    </w:p>
    <w:p w14:paraId="1872CBA6" w14:textId="5BD58AEC" w:rsidR="00352D1E" w:rsidRPr="00A50A0C" w:rsidRDefault="00352D1E" w:rsidP="00352D1E">
      <w:pPr>
        <w:pStyle w:val="NormalWeb"/>
        <w:rPr>
          <w:color w:val="FF0000"/>
        </w:rPr>
      </w:pPr>
    </w:p>
    <w:p w14:paraId="1FCB7CE9" w14:textId="77777777" w:rsidR="008A1783" w:rsidRPr="00A50A0C" w:rsidRDefault="00352D1E"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Las microondas pueden ser generadas de varias maneras, generalmente divididas en dos categorías:</w:t>
      </w:r>
    </w:p>
    <w:p w14:paraId="6DC79572" w14:textId="65090227" w:rsidR="00352D1E" w:rsidRPr="00A50A0C" w:rsidRDefault="008A1783"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w:t>
      </w:r>
      <w:r w:rsidR="00917E24" w:rsidRPr="00A50A0C">
        <w:rPr>
          <w:rFonts w:asciiTheme="minorHAnsi" w:hAnsiTheme="minorHAnsi" w:cstheme="minorHAnsi"/>
          <w:color w:val="FF0000"/>
          <w:sz w:val="40"/>
          <w:szCs w:val="40"/>
        </w:rPr>
        <w:t xml:space="preserve"> Los </w:t>
      </w:r>
      <w:r w:rsidR="00352D1E" w:rsidRPr="00A50A0C">
        <w:rPr>
          <w:rFonts w:asciiTheme="minorHAnsi" w:hAnsiTheme="minorHAnsi" w:cstheme="minorHAnsi"/>
          <w:color w:val="FF0000"/>
          <w:sz w:val="40"/>
          <w:szCs w:val="40"/>
        </w:rPr>
        <w:t xml:space="preserve">dispositivos de estado sólido y dispositivos basados en tubos de vacío. Los dispositivos de estado sólido para microondas están basados en semiconductores de silicio o arseniuro de galio, e incluyen </w:t>
      </w:r>
      <w:hyperlink r:id="rId56" w:tooltip="Transistor de efecto campo" w:history="1">
        <w:r w:rsidR="00352D1E" w:rsidRPr="00A50A0C">
          <w:rPr>
            <w:rStyle w:val="Hipervnculo"/>
            <w:rFonts w:asciiTheme="minorHAnsi" w:hAnsiTheme="minorHAnsi" w:cstheme="minorHAnsi"/>
            <w:color w:val="FF0000"/>
            <w:sz w:val="40"/>
            <w:szCs w:val="40"/>
          </w:rPr>
          <w:t>transistores de efecto campo</w:t>
        </w:r>
      </w:hyperlink>
      <w:r w:rsidR="00352D1E" w:rsidRPr="00A50A0C">
        <w:rPr>
          <w:rFonts w:asciiTheme="minorHAnsi" w:hAnsiTheme="minorHAnsi" w:cstheme="minorHAnsi"/>
          <w:color w:val="FF0000"/>
          <w:sz w:val="40"/>
          <w:szCs w:val="40"/>
        </w:rPr>
        <w:t xml:space="preserve"> (FET), </w:t>
      </w:r>
      <w:hyperlink r:id="rId57" w:tooltip="Transistor bipolar" w:history="1">
        <w:r w:rsidR="00352D1E" w:rsidRPr="00A50A0C">
          <w:rPr>
            <w:rStyle w:val="Hipervnculo"/>
            <w:rFonts w:asciiTheme="minorHAnsi" w:hAnsiTheme="minorHAnsi" w:cstheme="minorHAnsi"/>
            <w:color w:val="FF0000"/>
            <w:sz w:val="40"/>
            <w:szCs w:val="40"/>
          </w:rPr>
          <w:t>transistores de unión bipolar</w:t>
        </w:r>
      </w:hyperlink>
      <w:r w:rsidR="00352D1E" w:rsidRPr="00A50A0C">
        <w:rPr>
          <w:rFonts w:asciiTheme="minorHAnsi" w:hAnsiTheme="minorHAnsi" w:cstheme="minorHAnsi"/>
          <w:color w:val="FF0000"/>
          <w:sz w:val="40"/>
          <w:szCs w:val="40"/>
        </w:rPr>
        <w:t xml:space="preserve"> (BJT), </w:t>
      </w:r>
      <w:hyperlink r:id="rId58" w:tooltip="Diodo Gunn" w:history="1">
        <w:r w:rsidR="00352D1E" w:rsidRPr="00A50A0C">
          <w:rPr>
            <w:rStyle w:val="Hipervnculo"/>
            <w:rFonts w:asciiTheme="minorHAnsi" w:hAnsiTheme="minorHAnsi" w:cstheme="minorHAnsi"/>
            <w:color w:val="FF0000"/>
            <w:sz w:val="40"/>
            <w:szCs w:val="40"/>
          </w:rPr>
          <w:t>diodos Gunn</w:t>
        </w:r>
      </w:hyperlink>
      <w:r w:rsidR="00352D1E" w:rsidRPr="00A50A0C">
        <w:rPr>
          <w:rFonts w:asciiTheme="minorHAnsi" w:hAnsiTheme="minorHAnsi" w:cstheme="minorHAnsi"/>
          <w:color w:val="FF0000"/>
          <w:sz w:val="40"/>
          <w:szCs w:val="40"/>
        </w:rPr>
        <w:t xml:space="preserve"> y </w:t>
      </w:r>
      <w:hyperlink r:id="rId59" w:tooltip="Diodo IMPATT" w:history="1">
        <w:r w:rsidR="00352D1E" w:rsidRPr="00A50A0C">
          <w:rPr>
            <w:rStyle w:val="Hipervnculo"/>
            <w:rFonts w:asciiTheme="minorHAnsi" w:hAnsiTheme="minorHAnsi" w:cstheme="minorHAnsi"/>
            <w:color w:val="FF0000"/>
            <w:sz w:val="40"/>
            <w:szCs w:val="40"/>
          </w:rPr>
          <w:t>diodos IMPATT</w:t>
        </w:r>
      </w:hyperlink>
      <w:r w:rsidR="00352D1E" w:rsidRPr="00A50A0C">
        <w:rPr>
          <w:rFonts w:asciiTheme="minorHAnsi" w:hAnsiTheme="minorHAnsi" w:cstheme="minorHAnsi"/>
          <w:color w:val="FF0000"/>
          <w:sz w:val="40"/>
          <w:szCs w:val="40"/>
        </w:rPr>
        <w:t>. Se han desarrollado versiones especializadas de transistores estándar para altas velocidades que se usan comúnmente en aplicaciones de microondas.</w:t>
      </w:r>
    </w:p>
    <w:p w14:paraId="1CBD2EAD" w14:textId="473D857E" w:rsidR="00352D1E" w:rsidRPr="00A50A0C" w:rsidRDefault="008A1783" w:rsidP="00637579">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w:t>
      </w:r>
      <w:r w:rsidR="00917E24" w:rsidRPr="00A50A0C">
        <w:rPr>
          <w:rFonts w:asciiTheme="minorHAnsi" w:hAnsiTheme="minorHAnsi" w:cstheme="minorHAnsi"/>
          <w:color w:val="FF0000"/>
          <w:sz w:val="40"/>
          <w:szCs w:val="40"/>
        </w:rPr>
        <w:t xml:space="preserve"> </w:t>
      </w:r>
      <w:r w:rsidR="00352D1E" w:rsidRPr="00A50A0C">
        <w:rPr>
          <w:rFonts w:asciiTheme="minorHAnsi" w:hAnsiTheme="minorHAnsi" w:cstheme="minorHAnsi"/>
          <w:color w:val="FF0000"/>
          <w:sz w:val="40"/>
          <w:szCs w:val="40"/>
        </w:rPr>
        <w:t xml:space="preserve">Los dispositivos basados en tubos de vacío operan teniendo en cuenta el movimiento balístico de un electrón en el vacío bajo la influencia de campos eléctricos o magnéticos, entre los que se incluyen el </w:t>
      </w:r>
      <w:hyperlink r:id="rId60" w:tooltip="Magnetrón" w:history="1">
        <w:r w:rsidR="00352D1E" w:rsidRPr="00A50A0C">
          <w:rPr>
            <w:rStyle w:val="Hipervnculo"/>
            <w:rFonts w:asciiTheme="minorHAnsi" w:hAnsiTheme="minorHAnsi" w:cstheme="minorHAnsi"/>
            <w:color w:val="FF0000"/>
            <w:sz w:val="40"/>
            <w:szCs w:val="40"/>
          </w:rPr>
          <w:t>magnetrón</w:t>
        </w:r>
      </w:hyperlink>
      <w:r w:rsidR="00352D1E" w:rsidRPr="00A50A0C">
        <w:rPr>
          <w:rFonts w:asciiTheme="minorHAnsi" w:hAnsiTheme="minorHAnsi" w:cstheme="minorHAnsi"/>
          <w:color w:val="FF0000"/>
          <w:sz w:val="40"/>
          <w:szCs w:val="40"/>
        </w:rPr>
        <w:t xml:space="preserve">, el </w:t>
      </w:r>
      <w:hyperlink r:id="rId61" w:tooltip="Klistrón" w:history="1">
        <w:r w:rsidR="00352D1E" w:rsidRPr="00A50A0C">
          <w:rPr>
            <w:rStyle w:val="Hipervnculo"/>
            <w:rFonts w:asciiTheme="minorHAnsi" w:hAnsiTheme="minorHAnsi" w:cstheme="minorHAnsi"/>
            <w:color w:val="FF0000"/>
            <w:sz w:val="40"/>
            <w:szCs w:val="40"/>
          </w:rPr>
          <w:t>klistrón</w:t>
        </w:r>
      </w:hyperlink>
      <w:r w:rsidR="00352D1E" w:rsidRPr="00A50A0C">
        <w:rPr>
          <w:rFonts w:asciiTheme="minorHAnsi" w:hAnsiTheme="minorHAnsi" w:cstheme="minorHAnsi"/>
          <w:color w:val="FF0000"/>
          <w:sz w:val="40"/>
          <w:szCs w:val="40"/>
        </w:rPr>
        <w:t xml:space="preserve">, el </w:t>
      </w:r>
      <w:hyperlink r:id="rId62" w:tooltip="Traveling-wave tube" w:history="1">
        <w:r w:rsidR="00352D1E" w:rsidRPr="00A50A0C">
          <w:rPr>
            <w:rStyle w:val="Hipervnculo"/>
            <w:rFonts w:asciiTheme="minorHAnsi" w:hAnsiTheme="minorHAnsi" w:cstheme="minorHAnsi"/>
            <w:color w:val="FF0000"/>
            <w:sz w:val="40"/>
            <w:szCs w:val="40"/>
          </w:rPr>
          <w:t>TWT</w:t>
        </w:r>
      </w:hyperlink>
      <w:r w:rsidR="00352D1E" w:rsidRPr="00A50A0C">
        <w:rPr>
          <w:rFonts w:asciiTheme="minorHAnsi" w:hAnsiTheme="minorHAnsi" w:cstheme="minorHAnsi"/>
          <w:color w:val="FF0000"/>
          <w:sz w:val="40"/>
          <w:szCs w:val="40"/>
        </w:rPr>
        <w:t xml:space="preserve"> y el </w:t>
      </w:r>
      <w:hyperlink r:id="rId63" w:tooltip="Girotrón" w:history="1">
        <w:r w:rsidR="00352D1E" w:rsidRPr="00A50A0C">
          <w:rPr>
            <w:rStyle w:val="Hipervnculo"/>
            <w:rFonts w:asciiTheme="minorHAnsi" w:hAnsiTheme="minorHAnsi" w:cstheme="minorHAnsi"/>
            <w:color w:val="FF0000"/>
            <w:sz w:val="40"/>
            <w:szCs w:val="40"/>
          </w:rPr>
          <w:t>girotrón</w:t>
        </w:r>
      </w:hyperlink>
      <w:r w:rsidR="00352D1E" w:rsidRPr="00A50A0C">
        <w:rPr>
          <w:rFonts w:asciiTheme="minorHAnsi" w:hAnsiTheme="minorHAnsi" w:cstheme="minorHAnsi"/>
          <w:color w:val="FF0000"/>
          <w:sz w:val="40"/>
          <w:szCs w:val="40"/>
        </w:rPr>
        <w:t>.</w:t>
      </w:r>
    </w:p>
    <w:p w14:paraId="04D87F19" w14:textId="07F52550" w:rsidR="3ED2AD04" w:rsidRPr="00A50A0C" w:rsidRDefault="3ED2AD04" w:rsidP="00352D1E">
      <w:pPr>
        <w:rPr>
          <w:rFonts w:ascii="Calibri" w:eastAsia="Calibri" w:hAnsi="Calibri" w:cs="Calibri"/>
          <w:color w:val="FF0000"/>
        </w:rPr>
      </w:pPr>
      <w:r w:rsidRPr="00A50A0C">
        <w:rPr>
          <w:rFonts w:ascii="Calibri" w:eastAsia="Calibri" w:hAnsi="Calibri" w:cs="Calibri"/>
          <w:color w:val="FF0000"/>
        </w:rPr>
        <w:t xml:space="preserve"> </w:t>
      </w:r>
    </w:p>
    <w:p w14:paraId="62A5268F" w14:textId="77777777" w:rsidR="008A1783" w:rsidRPr="00A50A0C" w:rsidRDefault="008A1783" w:rsidP="00352D1E">
      <w:pPr>
        <w:rPr>
          <w:color w:val="FF0000"/>
        </w:rPr>
      </w:pPr>
    </w:p>
    <w:p w14:paraId="7D0F1A1B" w14:textId="0DB88634" w:rsidR="008A1783" w:rsidRPr="00A50A0C" w:rsidRDefault="003B5CBA" w:rsidP="00637579">
      <w:pPr>
        <w:jc w:val="both"/>
        <w:rPr>
          <w:color w:val="FF0000"/>
          <w:sz w:val="40"/>
          <w:szCs w:val="40"/>
        </w:rPr>
      </w:pPr>
      <w:r w:rsidRPr="00A50A0C">
        <w:rPr>
          <w:rFonts w:ascii="Calibri" w:eastAsia="Calibri" w:hAnsi="Calibri" w:cs="Calibri"/>
          <w:color w:val="FF0000"/>
          <w:sz w:val="44"/>
          <w:szCs w:val="44"/>
        </w:rPr>
        <w:lastRenderedPageBreak/>
        <w:t>Para e</w:t>
      </w:r>
      <w:r w:rsidR="008A1783" w:rsidRPr="00A50A0C">
        <w:rPr>
          <w:rFonts w:ascii="Calibri" w:eastAsia="Calibri" w:hAnsi="Calibri" w:cs="Calibri"/>
          <w:color w:val="FF0000"/>
          <w:sz w:val="44"/>
          <w:szCs w:val="44"/>
        </w:rPr>
        <w:t xml:space="preserve">llo el dispositivo emisor de microondas debe estar diseñado de manera tal que tenga la misma configuración de un horno de </w:t>
      </w:r>
      <w:r w:rsidR="008A1783" w:rsidRPr="00A50A0C">
        <w:rPr>
          <w:rFonts w:ascii="Calibri" w:eastAsia="Calibri" w:hAnsi="Calibri" w:cs="Calibri"/>
          <w:color w:val="FF0000"/>
          <w:sz w:val="40"/>
          <w:szCs w:val="40"/>
        </w:rPr>
        <w:t>micro</w:t>
      </w:r>
      <w:r w:rsidR="00637579" w:rsidRPr="00A50A0C">
        <w:rPr>
          <w:rFonts w:ascii="Calibri" w:eastAsia="Calibri" w:hAnsi="Calibri" w:cs="Calibri"/>
          <w:color w:val="FF0000"/>
          <w:sz w:val="40"/>
          <w:szCs w:val="40"/>
        </w:rPr>
        <w:t>-</w:t>
      </w:r>
      <w:r w:rsidR="008A1783" w:rsidRPr="00A50A0C">
        <w:rPr>
          <w:rFonts w:ascii="Calibri" w:eastAsia="Calibri" w:hAnsi="Calibri" w:cs="Calibri"/>
          <w:color w:val="FF0000"/>
          <w:sz w:val="40"/>
          <w:szCs w:val="40"/>
        </w:rPr>
        <w:t>ondas, el cual</w:t>
      </w:r>
      <w:r w:rsidR="008A1783" w:rsidRPr="00A50A0C">
        <w:rPr>
          <w:color w:val="FF0000"/>
          <w:sz w:val="40"/>
          <w:szCs w:val="40"/>
        </w:rPr>
        <w:t xml:space="preserve"> usa un magnetrón para producir ondas a una frecuencia de aproximadamente 2,45 GHz. Estas ondas hacen vibrar o rotar las moléculas de agua, lo cual genera calor. </w:t>
      </w:r>
    </w:p>
    <w:p w14:paraId="29BCC51C" w14:textId="20B79CC6" w:rsidR="008A1783" w:rsidRPr="00A50A0C" w:rsidRDefault="008A1783" w:rsidP="00637579">
      <w:pPr>
        <w:jc w:val="both"/>
        <w:rPr>
          <w:color w:val="FF0000"/>
          <w:sz w:val="40"/>
          <w:szCs w:val="40"/>
        </w:rPr>
      </w:pPr>
      <w:r w:rsidRPr="00A50A0C">
        <w:rPr>
          <w:color w:val="FF0000"/>
          <w:sz w:val="40"/>
          <w:szCs w:val="40"/>
        </w:rPr>
        <w:t xml:space="preserve">Debido a que la mayor parte de los alimentos contienen un importante porcentaje de agua, pueden ser fácilmente cocinados de esta manera. Lo mismo está pensado para calentar la roca fundida, la cual contiene una buena parte de agua, a una temperatura tal que el sustrato adquiera </w:t>
      </w:r>
      <w:proofErr w:type="spellStart"/>
      <w:r w:rsidRPr="00A50A0C">
        <w:rPr>
          <w:color w:val="FF0000"/>
          <w:sz w:val="40"/>
          <w:szCs w:val="40"/>
        </w:rPr>
        <w:t>consis</w:t>
      </w:r>
      <w:r w:rsidR="00637579" w:rsidRPr="00A50A0C">
        <w:rPr>
          <w:color w:val="FF0000"/>
          <w:sz w:val="40"/>
          <w:szCs w:val="40"/>
        </w:rPr>
        <w:t>-</w:t>
      </w:r>
      <w:r w:rsidRPr="00A50A0C">
        <w:rPr>
          <w:color w:val="FF0000"/>
          <w:sz w:val="40"/>
          <w:szCs w:val="40"/>
        </w:rPr>
        <w:t>tencia</w:t>
      </w:r>
      <w:proofErr w:type="spellEnd"/>
      <w:r w:rsidRPr="00A50A0C">
        <w:rPr>
          <w:color w:val="FF0000"/>
          <w:sz w:val="40"/>
          <w:szCs w:val="40"/>
        </w:rPr>
        <w:t xml:space="preserve"> de pasta moldeable. </w:t>
      </w:r>
    </w:p>
    <w:p w14:paraId="5072AFDC" w14:textId="7C940FA5" w:rsidR="003C312B" w:rsidRPr="00A50A0C" w:rsidRDefault="003C312B" w:rsidP="003B5CBA">
      <w:pPr>
        <w:rPr>
          <w:color w:val="FF0000"/>
          <w:sz w:val="40"/>
          <w:szCs w:val="40"/>
        </w:rPr>
      </w:pPr>
    </w:p>
    <w:p w14:paraId="22C20177" w14:textId="77777777" w:rsidR="005B75B1" w:rsidRPr="00A50A0C" w:rsidRDefault="003C312B" w:rsidP="003B5CBA">
      <w:pPr>
        <w:rPr>
          <w:i/>
          <w:color w:val="FF0000"/>
          <w:sz w:val="40"/>
          <w:szCs w:val="40"/>
        </w:rPr>
      </w:pPr>
      <w:r w:rsidRPr="00A50A0C">
        <w:rPr>
          <w:i/>
          <w:color w:val="FF0000"/>
          <w:sz w:val="40"/>
          <w:szCs w:val="40"/>
        </w:rPr>
        <w:t xml:space="preserve">Ventajas: </w:t>
      </w:r>
    </w:p>
    <w:p w14:paraId="57291F6E" w14:textId="7E5B317F" w:rsidR="003C312B" w:rsidRPr="00A50A0C" w:rsidRDefault="003C312B" w:rsidP="002E1797">
      <w:pPr>
        <w:pStyle w:val="Prrafodelista"/>
        <w:numPr>
          <w:ilvl w:val="0"/>
          <w:numId w:val="6"/>
        </w:numPr>
        <w:rPr>
          <w:color w:val="FF0000"/>
          <w:sz w:val="40"/>
          <w:szCs w:val="40"/>
        </w:rPr>
      </w:pPr>
      <w:r w:rsidRPr="00A50A0C">
        <w:rPr>
          <w:color w:val="FF0000"/>
          <w:sz w:val="40"/>
          <w:szCs w:val="40"/>
        </w:rPr>
        <w:t xml:space="preserve">no requiere de usar mucha </w:t>
      </w:r>
      <w:r w:rsidR="005B75B1" w:rsidRPr="00A50A0C">
        <w:rPr>
          <w:color w:val="FF0000"/>
          <w:sz w:val="40"/>
          <w:szCs w:val="40"/>
        </w:rPr>
        <w:t>energía</w:t>
      </w:r>
    </w:p>
    <w:p w14:paraId="4862C802" w14:textId="5BE4810E" w:rsidR="005B75B1" w:rsidRPr="00A50A0C" w:rsidRDefault="005B75B1" w:rsidP="002E1797">
      <w:pPr>
        <w:pStyle w:val="Prrafodelista"/>
        <w:numPr>
          <w:ilvl w:val="0"/>
          <w:numId w:val="6"/>
        </w:numPr>
        <w:rPr>
          <w:color w:val="FF0000"/>
          <w:sz w:val="40"/>
          <w:szCs w:val="40"/>
        </w:rPr>
      </w:pPr>
      <w:r w:rsidRPr="00A50A0C">
        <w:rPr>
          <w:color w:val="FF0000"/>
          <w:sz w:val="40"/>
          <w:szCs w:val="40"/>
        </w:rPr>
        <w:t>acorde al diseño puede ser portable y móvil, quizás adaptado al Rover</w:t>
      </w:r>
    </w:p>
    <w:p w14:paraId="2DEB068E" w14:textId="44137430" w:rsidR="005B75B1" w:rsidRPr="00A50A0C" w:rsidRDefault="005B75B1" w:rsidP="003B5CBA">
      <w:pPr>
        <w:rPr>
          <w:color w:val="FF0000"/>
          <w:sz w:val="40"/>
          <w:szCs w:val="40"/>
        </w:rPr>
      </w:pPr>
    </w:p>
    <w:p w14:paraId="395D411C" w14:textId="45381688" w:rsidR="005B75B1" w:rsidRPr="00A50A0C" w:rsidRDefault="005B75B1" w:rsidP="003B5CBA">
      <w:pPr>
        <w:rPr>
          <w:i/>
          <w:color w:val="FF0000"/>
          <w:sz w:val="40"/>
          <w:szCs w:val="40"/>
        </w:rPr>
      </w:pPr>
      <w:r w:rsidRPr="00A50A0C">
        <w:rPr>
          <w:i/>
          <w:color w:val="FF0000"/>
          <w:sz w:val="40"/>
          <w:szCs w:val="40"/>
        </w:rPr>
        <w:t>Desventajas:</w:t>
      </w:r>
    </w:p>
    <w:p w14:paraId="13C546E3" w14:textId="178EDE43" w:rsidR="005B75B1" w:rsidRPr="00A50A0C" w:rsidRDefault="005B75B1" w:rsidP="00637579">
      <w:pPr>
        <w:pStyle w:val="Prrafodelista"/>
        <w:numPr>
          <w:ilvl w:val="0"/>
          <w:numId w:val="5"/>
        </w:numPr>
        <w:jc w:val="both"/>
        <w:rPr>
          <w:color w:val="FF0000"/>
          <w:sz w:val="40"/>
          <w:szCs w:val="40"/>
        </w:rPr>
      </w:pPr>
      <w:r w:rsidRPr="00A50A0C">
        <w:rPr>
          <w:color w:val="FF0000"/>
          <w:sz w:val="40"/>
          <w:szCs w:val="40"/>
        </w:rPr>
        <w:t xml:space="preserve">No está científicamente comprobado que usar ultra alta frecuencias logre fundir la roca, </w:t>
      </w:r>
      <w:proofErr w:type="spellStart"/>
      <w:r w:rsidRPr="00A50A0C">
        <w:rPr>
          <w:color w:val="FF0000"/>
          <w:sz w:val="40"/>
          <w:szCs w:val="40"/>
        </w:rPr>
        <w:lastRenderedPageBreak/>
        <w:t>sobretodo</w:t>
      </w:r>
      <w:proofErr w:type="spellEnd"/>
      <w:r w:rsidRPr="00A50A0C">
        <w:rPr>
          <w:color w:val="FF0000"/>
          <w:sz w:val="40"/>
          <w:szCs w:val="40"/>
        </w:rPr>
        <w:t xml:space="preserve"> porque no hay muchos datos al respecto</w:t>
      </w:r>
    </w:p>
    <w:p w14:paraId="68B6637E" w14:textId="611D9D3E" w:rsidR="005B75B1" w:rsidRPr="00A50A0C" w:rsidRDefault="005B75B1" w:rsidP="003B5CBA">
      <w:pPr>
        <w:rPr>
          <w:color w:val="FF0000"/>
          <w:sz w:val="40"/>
          <w:szCs w:val="40"/>
        </w:rPr>
      </w:pPr>
    </w:p>
    <w:p w14:paraId="48262EB6" w14:textId="537401F2" w:rsidR="002E1797" w:rsidRPr="00A50A0C" w:rsidRDefault="002E1797" w:rsidP="00637579">
      <w:pPr>
        <w:pStyle w:val="Prrafodelista"/>
        <w:numPr>
          <w:ilvl w:val="0"/>
          <w:numId w:val="5"/>
        </w:numPr>
        <w:jc w:val="both"/>
        <w:rPr>
          <w:color w:val="FF0000"/>
          <w:sz w:val="40"/>
          <w:szCs w:val="40"/>
        </w:rPr>
      </w:pPr>
      <w:r w:rsidRPr="00A50A0C">
        <w:rPr>
          <w:color w:val="FF0000"/>
          <w:sz w:val="40"/>
          <w:szCs w:val="40"/>
        </w:rPr>
        <w:t>El hecho de que requiere altas temperaturas se requiere de un manejo muy cuidadoso del material, la cual puede llegar a ser perjudicial para la misión</w:t>
      </w:r>
    </w:p>
    <w:p w14:paraId="3A20AB0F" w14:textId="213AA831" w:rsidR="002E1797" w:rsidRPr="00A50A0C" w:rsidRDefault="002E1797" w:rsidP="003B5CBA">
      <w:pPr>
        <w:rPr>
          <w:color w:val="FF0000"/>
          <w:sz w:val="40"/>
          <w:szCs w:val="40"/>
        </w:rPr>
      </w:pPr>
    </w:p>
    <w:p w14:paraId="62531F7D" w14:textId="2842A6C5" w:rsidR="002E1797" w:rsidRPr="00A50A0C" w:rsidRDefault="002E1797" w:rsidP="00637579">
      <w:pPr>
        <w:pStyle w:val="Prrafodelista"/>
        <w:numPr>
          <w:ilvl w:val="0"/>
          <w:numId w:val="5"/>
        </w:numPr>
        <w:jc w:val="both"/>
        <w:rPr>
          <w:color w:val="FF0000"/>
          <w:sz w:val="40"/>
          <w:szCs w:val="40"/>
        </w:rPr>
      </w:pPr>
      <w:r w:rsidRPr="00A50A0C">
        <w:rPr>
          <w:color w:val="FF0000"/>
          <w:sz w:val="40"/>
          <w:szCs w:val="40"/>
        </w:rPr>
        <w:t>La impresora 3D, en este caso, deberá ser adaptado para soportar altas temperaturas, cercanas al punto de fundición. Ya el hecho de que hay que trabajar con un cabezal de impresión de carburo de tungsteno, indica cuán problemático es trabajar este material.</w:t>
      </w:r>
    </w:p>
    <w:p w14:paraId="2D2191E2" w14:textId="77777777" w:rsidR="002E1797" w:rsidRPr="00A50A0C" w:rsidRDefault="002E1797" w:rsidP="003B5CBA">
      <w:pPr>
        <w:rPr>
          <w:color w:val="FF0000"/>
          <w:sz w:val="40"/>
          <w:szCs w:val="40"/>
        </w:rPr>
      </w:pPr>
    </w:p>
    <w:p w14:paraId="19CA0906" w14:textId="77777777" w:rsidR="009575AE" w:rsidRPr="00A50A0C" w:rsidRDefault="009575AE" w:rsidP="009575AE">
      <w:pPr>
        <w:rPr>
          <w:rFonts w:ascii="Calibri" w:eastAsia="Calibri" w:hAnsi="Calibri" w:cs="Calibri"/>
          <w:color w:val="FF0000"/>
          <w:sz w:val="44"/>
          <w:szCs w:val="44"/>
        </w:rPr>
      </w:pPr>
      <w:r w:rsidRPr="00A50A0C">
        <w:rPr>
          <w:rFonts w:ascii="Calibri" w:eastAsia="Calibri" w:hAnsi="Calibri" w:cs="Calibri"/>
          <w:color w:val="FF0000"/>
          <w:sz w:val="44"/>
          <w:szCs w:val="44"/>
        </w:rPr>
        <w:t xml:space="preserve">Fuente: </w:t>
      </w:r>
      <w:hyperlink r:id="rId64" w:history="1">
        <w:r w:rsidRPr="00A50A0C">
          <w:rPr>
            <w:rStyle w:val="Hipervnculo"/>
            <w:rFonts w:ascii="Calibri" w:eastAsia="Calibri" w:hAnsi="Calibri" w:cs="Calibri"/>
            <w:color w:val="FF0000"/>
            <w:sz w:val="44"/>
            <w:szCs w:val="44"/>
          </w:rPr>
          <w:t>https://es.wikipedia.org/wiki/Microondas</w:t>
        </w:r>
      </w:hyperlink>
    </w:p>
    <w:p w14:paraId="23DFC6D5" w14:textId="77777777" w:rsidR="005B75B1" w:rsidRPr="00A50A0C" w:rsidRDefault="005B75B1" w:rsidP="003B5CBA">
      <w:pPr>
        <w:rPr>
          <w:color w:val="FF0000"/>
          <w:sz w:val="40"/>
          <w:szCs w:val="40"/>
        </w:rPr>
      </w:pPr>
    </w:p>
    <w:p w14:paraId="405FC587" w14:textId="22296685" w:rsidR="003C312B" w:rsidRPr="00A50A0C" w:rsidRDefault="008A1783" w:rsidP="00637579">
      <w:pPr>
        <w:jc w:val="both"/>
        <w:rPr>
          <w:color w:val="FF0000"/>
          <w:sz w:val="40"/>
          <w:szCs w:val="40"/>
        </w:rPr>
      </w:pPr>
      <w:r w:rsidRPr="00A50A0C">
        <w:rPr>
          <w:color w:val="FF0000"/>
          <w:sz w:val="40"/>
          <w:szCs w:val="40"/>
        </w:rPr>
        <w:t>Aunque no hay muchos datos con respecto a cuanto funde la roca marciana,</w:t>
      </w:r>
      <w:r w:rsidR="003C312B" w:rsidRPr="00A50A0C">
        <w:rPr>
          <w:color w:val="FF0000"/>
          <w:sz w:val="40"/>
          <w:szCs w:val="40"/>
        </w:rPr>
        <w:t xml:space="preserve"> lo cual hace que </w:t>
      </w:r>
      <w:r w:rsidR="002E1797" w:rsidRPr="00A50A0C">
        <w:rPr>
          <w:color w:val="FF0000"/>
          <w:sz w:val="40"/>
          <w:szCs w:val="40"/>
        </w:rPr>
        <w:t>e</w:t>
      </w:r>
      <w:r w:rsidR="003C312B" w:rsidRPr="00A50A0C">
        <w:rPr>
          <w:color w:val="FF0000"/>
          <w:sz w:val="40"/>
          <w:szCs w:val="40"/>
        </w:rPr>
        <w:t>ste método sea cuestionable,</w:t>
      </w:r>
      <w:r w:rsidRPr="00A50A0C">
        <w:rPr>
          <w:color w:val="FF0000"/>
          <w:sz w:val="40"/>
          <w:szCs w:val="40"/>
        </w:rPr>
        <w:t xml:space="preserve"> </w:t>
      </w:r>
      <w:r w:rsidR="002E1797" w:rsidRPr="00A50A0C">
        <w:rPr>
          <w:color w:val="FF0000"/>
          <w:sz w:val="40"/>
          <w:szCs w:val="40"/>
        </w:rPr>
        <w:t>e</w:t>
      </w:r>
      <w:r w:rsidR="003C312B" w:rsidRPr="00A50A0C">
        <w:rPr>
          <w:color w:val="FF0000"/>
          <w:sz w:val="40"/>
          <w:szCs w:val="40"/>
        </w:rPr>
        <w:t>xiste otro método la cual si puede ser viable.</w:t>
      </w:r>
    </w:p>
    <w:p w14:paraId="7E7B5A69" w14:textId="77777777" w:rsidR="003C312B" w:rsidRDefault="003C312B" w:rsidP="003B5CBA">
      <w:pPr>
        <w:rPr>
          <w:sz w:val="40"/>
          <w:szCs w:val="40"/>
        </w:rPr>
      </w:pPr>
    </w:p>
    <w:p w14:paraId="5761B77D" w14:textId="77777777" w:rsidR="002E1797" w:rsidRDefault="002E1797" w:rsidP="003B5CBA">
      <w:pPr>
        <w:rPr>
          <w:sz w:val="40"/>
          <w:szCs w:val="40"/>
        </w:rPr>
      </w:pPr>
    </w:p>
    <w:p w14:paraId="5B5D5F6A" w14:textId="7B21B676" w:rsidR="005F370E" w:rsidRPr="00A50A0C" w:rsidRDefault="005F370E" w:rsidP="003B5CBA">
      <w:pPr>
        <w:rPr>
          <w:b/>
          <w:color w:val="FF0000"/>
          <w:sz w:val="40"/>
          <w:szCs w:val="40"/>
        </w:rPr>
      </w:pPr>
      <w:r w:rsidRPr="00A50A0C">
        <w:rPr>
          <w:b/>
          <w:color w:val="FF0000"/>
          <w:sz w:val="40"/>
          <w:szCs w:val="40"/>
        </w:rPr>
        <w:t>Método de elaboración de arcilla directamente del suelo</w:t>
      </w:r>
    </w:p>
    <w:p w14:paraId="32537208" w14:textId="77777777" w:rsidR="005F370E" w:rsidRPr="00A50A0C" w:rsidRDefault="005F370E" w:rsidP="003B5CBA">
      <w:pPr>
        <w:rPr>
          <w:color w:val="FF0000"/>
          <w:sz w:val="40"/>
          <w:szCs w:val="40"/>
        </w:rPr>
      </w:pPr>
    </w:p>
    <w:p w14:paraId="124D043A" w14:textId="4912DB15" w:rsidR="3ED2AD04" w:rsidRPr="00A50A0C" w:rsidRDefault="002E1797" w:rsidP="00637579">
      <w:pPr>
        <w:jc w:val="both"/>
        <w:rPr>
          <w:color w:val="FF0000"/>
          <w:sz w:val="40"/>
          <w:szCs w:val="40"/>
        </w:rPr>
      </w:pPr>
      <w:r w:rsidRPr="00A50A0C">
        <w:rPr>
          <w:color w:val="FF0000"/>
          <w:sz w:val="40"/>
          <w:szCs w:val="40"/>
        </w:rPr>
        <w:t>Justo por debajo del</w:t>
      </w:r>
      <w:r w:rsidR="005F370E" w:rsidRPr="00A50A0C">
        <w:rPr>
          <w:color w:val="FF0000"/>
          <w:sz w:val="40"/>
          <w:szCs w:val="40"/>
        </w:rPr>
        <w:t xml:space="preserve"> su</w:t>
      </w:r>
      <w:r w:rsidRPr="00A50A0C">
        <w:rPr>
          <w:color w:val="FF0000"/>
          <w:sz w:val="40"/>
          <w:szCs w:val="40"/>
        </w:rPr>
        <w:t>elo marciano</w:t>
      </w:r>
      <w:r w:rsidR="001E2376" w:rsidRPr="00A50A0C">
        <w:rPr>
          <w:color w:val="FF0000"/>
          <w:sz w:val="40"/>
          <w:szCs w:val="40"/>
        </w:rPr>
        <w:t xml:space="preserve">, hay tierra que </w:t>
      </w:r>
      <w:r w:rsidR="005F370E" w:rsidRPr="00A50A0C">
        <w:rPr>
          <w:color w:val="FF0000"/>
          <w:sz w:val="40"/>
          <w:szCs w:val="40"/>
        </w:rPr>
        <w:t>con</w:t>
      </w:r>
      <w:r w:rsidRPr="00A50A0C">
        <w:rPr>
          <w:color w:val="FF0000"/>
          <w:sz w:val="40"/>
          <w:szCs w:val="40"/>
        </w:rPr>
        <w:t>tiene un buen porcentaje de humedad, suficiente para crear</w:t>
      </w:r>
      <w:r w:rsidR="003C312B" w:rsidRPr="00A50A0C">
        <w:rPr>
          <w:color w:val="FF0000"/>
          <w:sz w:val="40"/>
          <w:szCs w:val="40"/>
        </w:rPr>
        <w:t xml:space="preserve"> </w:t>
      </w:r>
      <w:r w:rsidR="001E2376" w:rsidRPr="00A50A0C">
        <w:rPr>
          <w:color w:val="FF0000"/>
          <w:sz w:val="40"/>
          <w:szCs w:val="40"/>
        </w:rPr>
        <w:t>arcilla de ella. Este método no es muy distinto al que usa en albañilería, excepto que se hace en Marte.</w:t>
      </w:r>
    </w:p>
    <w:p w14:paraId="736B8D31" w14:textId="06B59FD9" w:rsidR="001E2376" w:rsidRPr="00A50A0C" w:rsidRDefault="001E2376" w:rsidP="003B5CBA">
      <w:pPr>
        <w:rPr>
          <w:color w:val="FF0000"/>
          <w:sz w:val="40"/>
          <w:szCs w:val="40"/>
        </w:rPr>
      </w:pPr>
    </w:p>
    <w:p w14:paraId="00C1FD1C" w14:textId="24E39BD8" w:rsidR="001E2376" w:rsidRPr="00A50A0C" w:rsidRDefault="001E2376" w:rsidP="003B5CBA">
      <w:pPr>
        <w:rPr>
          <w:color w:val="FF0000"/>
          <w:sz w:val="40"/>
          <w:szCs w:val="40"/>
        </w:rPr>
      </w:pPr>
      <w:r w:rsidRPr="00A50A0C">
        <w:rPr>
          <w:color w:val="FF0000"/>
          <w:sz w:val="40"/>
          <w:szCs w:val="40"/>
        </w:rPr>
        <w:t>Ventajas:</w:t>
      </w:r>
    </w:p>
    <w:p w14:paraId="4ADE61C5" w14:textId="4A97AA87" w:rsidR="001E2376" w:rsidRPr="00A50A0C" w:rsidRDefault="001E2376" w:rsidP="001E2376">
      <w:pPr>
        <w:pStyle w:val="Prrafodelista"/>
        <w:numPr>
          <w:ilvl w:val="0"/>
          <w:numId w:val="5"/>
        </w:numPr>
        <w:rPr>
          <w:color w:val="FF0000"/>
          <w:sz w:val="40"/>
          <w:szCs w:val="40"/>
        </w:rPr>
      </w:pPr>
      <w:r w:rsidRPr="00A50A0C">
        <w:rPr>
          <w:color w:val="FF0000"/>
          <w:sz w:val="40"/>
          <w:szCs w:val="40"/>
        </w:rPr>
        <w:t xml:space="preserve">Método que no requiere de altas temperaturas </w:t>
      </w:r>
    </w:p>
    <w:p w14:paraId="3775C80C" w14:textId="157B7E5A" w:rsidR="001E2376" w:rsidRPr="00A50A0C" w:rsidRDefault="001E2376" w:rsidP="001E2376">
      <w:pPr>
        <w:pStyle w:val="Prrafodelista"/>
        <w:numPr>
          <w:ilvl w:val="0"/>
          <w:numId w:val="5"/>
        </w:numPr>
        <w:rPr>
          <w:color w:val="FF0000"/>
          <w:sz w:val="40"/>
          <w:szCs w:val="40"/>
        </w:rPr>
      </w:pPr>
      <w:r w:rsidRPr="00A50A0C">
        <w:rPr>
          <w:color w:val="FF0000"/>
          <w:sz w:val="40"/>
          <w:szCs w:val="40"/>
        </w:rPr>
        <w:t>Es más factible de elaborarla</w:t>
      </w:r>
    </w:p>
    <w:p w14:paraId="3DAAFFEA" w14:textId="251C26F4" w:rsidR="001E2376" w:rsidRPr="00A50A0C" w:rsidRDefault="001E2376" w:rsidP="001E2376">
      <w:pPr>
        <w:pStyle w:val="Prrafodelista"/>
        <w:numPr>
          <w:ilvl w:val="0"/>
          <w:numId w:val="5"/>
        </w:numPr>
        <w:rPr>
          <w:color w:val="FF0000"/>
          <w:sz w:val="40"/>
          <w:szCs w:val="40"/>
        </w:rPr>
      </w:pPr>
      <w:r w:rsidRPr="00A50A0C">
        <w:rPr>
          <w:color w:val="FF0000"/>
          <w:sz w:val="40"/>
          <w:szCs w:val="40"/>
        </w:rPr>
        <w:t>Es más sencillo de manipular</w:t>
      </w:r>
    </w:p>
    <w:p w14:paraId="440F25D3" w14:textId="7177C3AD" w:rsidR="001E2376" w:rsidRPr="00A50A0C" w:rsidRDefault="001E2376" w:rsidP="001E2376">
      <w:pPr>
        <w:pStyle w:val="Prrafodelista"/>
        <w:numPr>
          <w:ilvl w:val="0"/>
          <w:numId w:val="5"/>
        </w:numPr>
        <w:rPr>
          <w:color w:val="FF0000"/>
          <w:sz w:val="40"/>
          <w:szCs w:val="40"/>
        </w:rPr>
      </w:pPr>
      <w:r w:rsidRPr="00A50A0C">
        <w:rPr>
          <w:color w:val="FF0000"/>
          <w:sz w:val="40"/>
          <w:szCs w:val="40"/>
        </w:rPr>
        <w:t>La impresora 3D no requiere de ajustes con respecto a la temperatura</w:t>
      </w:r>
    </w:p>
    <w:p w14:paraId="1A9AC9AC" w14:textId="1AA1B263" w:rsidR="001E2376" w:rsidRPr="00A50A0C" w:rsidRDefault="001E2376" w:rsidP="001E2376">
      <w:pPr>
        <w:ind w:left="360"/>
        <w:rPr>
          <w:color w:val="FF0000"/>
          <w:sz w:val="40"/>
          <w:szCs w:val="40"/>
        </w:rPr>
      </w:pPr>
    </w:p>
    <w:p w14:paraId="4845323E" w14:textId="5EC3D38F" w:rsidR="001E2376" w:rsidRPr="00A50A0C" w:rsidRDefault="001E2376" w:rsidP="001E2376">
      <w:pPr>
        <w:ind w:left="360"/>
        <w:rPr>
          <w:color w:val="FF0000"/>
          <w:sz w:val="40"/>
          <w:szCs w:val="40"/>
        </w:rPr>
      </w:pPr>
    </w:p>
    <w:p w14:paraId="1997F59C" w14:textId="143FFF08" w:rsidR="001E2376" w:rsidRPr="00A50A0C" w:rsidRDefault="001E2376" w:rsidP="001E2376">
      <w:pPr>
        <w:ind w:left="360"/>
        <w:rPr>
          <w:color w:val="FF0000"/>
          <w:sz w:val="40"/>
          <w:szCs w:val="40"/>
        </w:rPr>
      </w:pPr>
      <w:r w:rsidRPr="00A50A0C">
        <w:rPr>
          <w:color w:val="FF0000"/>
          <w:sz w:val="40"/>
          <w:szCs w:val="40"/>
        </w:rPr>
        <w:t>Desventajas:</w:t>
      </w:r>
    </w:p>
    <w:p w14:paraId="762786E8" w14:textId="322AABE0" w:rsidR="001E2376" w:rsidRPr="00A50A0C" w:rsidRDefault="001E2376" w:rsidP="001E2376">
      <w:pPr>
        <w:pStyle w:val="Prrafodelista"/>
        <w:numPr>
          <w:ilvl w:val="0"/>
          <w:numId w:val="5"/>
        </w:numPr>
        <w:rPr>
          <w:color w:val="FF0000"/>
          <w:sz w:val="40"/>
          <w:szCs w:val="40"/>
        </w:rPr>
      </w:pPr>
      <w:r w:rsidRPr="00A50A0C">
        <w:rPr>
          <w:color w:val="FF0000"/>
          <w:sz w:val="40"/>
          <w:szCs w:val="40"/>
        </w:rPr>
        <w:t>Requiere de usar mucho material para lograr un resultado confiable del producto (</w:t>
      </w:r>
      <w:proofErr w:type="spellStart"/>
      <w:r w:rsidRPr="00A50A0C">
        <w:rPr>
          <w:color w:val="FF0000"/>
          <w:sz w:val="40"/>
          <w:szCs w:val="40"/>
        </w:rPr>
        <w:t>HabitAR</w:t>
      </w:r>
      <w:proofErr w:type="spellEnd"/>
      <w:r w:rsidRPr="00A50A0C">
        <w:rPr>
          <w:color w:val="FF0000"/>
          <w:sz w:val="40"/>
          <w:szCs w:val="40"/>
        </w:rPr>
        <w:t>)</w:t>
      </w:r>
    </w:p>
    <w:p w14:paraId="2A108798" w14:textId="618AD5D4" w:rsidR="001E2376" w:rsidRPr="00A50A0C" w:rsidRDefault="001E2376" w:rsidP="001E2376">
      <w:pPr>
        <w:pStyle w:val="Prrafodelista"/>
        <w:numPr>
          <w:ilvl w:val="0"/>
          <w:numId w:val="5"/>
        </w:numPr>
        <w:rPr>
          <w:color w:val="FF0000"/>
          <w:sz w:val="40"/>
          <w:szCs w:val="40"/>
        </w:rPr>
      </w:pPr>
      <w:r w:rsidRPr="00A50A0C">
        <w:rPr>
          <w:color w:val="FF0000"/>
          <w:sz w:val="40"/>
          <w:szCs w:val="40"/>
        </w:rPr>
        <w:lastRenderedPageBreak/>
        <w:t>Requiere de disponer de buena cantidad de agua, consecuentemente no será apto para consumo o para los cultivos</w:t>
      </w:r>
    </w:p>
    <w:p w14:paraId="263A051A" w14:textId="53B991DA" w:rsidR="001E2376" w:rsidRPr="00A50A0C" w:rsidRDefault="001E2376" w:rsidP="001E2376">
      <w:pPr>
        <w:pStyle w:val="Prrafodelista"/>
        <w:numPr>
          <w:ilvl w:val="0"/>
          <w:numId w:val="5"/>
        </w:numPr>
        <w:rPr>
          <w:color w:val="FF0000"/>
          <w:sz w:val="40"/>
          <w:szCs w:val="40"/>
        </w:rPr>
      </w:pPr>
      <w:r w:rsidRPr="00A50A0C">
        <w:rPr>
          <w:color w:val="FF0000"/>
          <w:sz w:val="40"/>
          <w:szCs w:val="40"/>
        </w:rPr>
        <w:t>El procedimiento no es muy claro ya que no hay suficientes datos disponibles, o sea, información para proceder de manera adecuada.</w:t>
      </w:r>
    </w:p>
    <w:p w14:paraId="111D37F5" w14:textId="39604E19" w:rsidR="001E2376" w:rsidRDefault="001E2376" w:rsidP="001E2376">
      <w:pPr>
        <w:ind w:left="360"/>
        <w:rPr>
          <w:sz w:val="40"/>
          <w:szCs w:val="40"/>
        </w:rPr>
      </w:pPr>
    </w:p>
    <w:p w14:paraId="3EA0F152" w14:textId="77777777" w:rsidR="001E2376" w:rsidRPr="001E2376" w:rsidRDefault="001E2376" w:rsidP="001E2376">
      <w:pPr>
        <w:ind w:left="360"/>
        <w:rPr>
          <w:sz w:val="40"/>
          <w:szCs w:val="40"/>
        </w:rPr>
      </w:pPr>
    </w:p>
    <w:p w14:paraId="661A6A7B" w14:textId="77777777" w:rsidR="003B5CBA" w:rsidRDefault="003B5CBA">
      <w:pPr>
        <w:rPr>
          <w:rFonts w:ascii="Calibri" w:eastAsia="Calibri" w:hAnsi="Calibri" w:cs="Calibri"/>
          <w:b/>
          <w:bCs/>
          <w:color w:val="C00000"/>
        </w:rPr>
      </w:pPr>
    </w:p>
    <w:p w14:paraId="55984677" w14:textId="4A98E1C7" w:rsidR="3ED2AD04" w:rsidRPr="00712527" w:rsidRDefault="718ED8DF">
      <w:pPr>
        <w:rPr>
          <w:color w:val="C00000"/>
        </w:rPr>
      </w:pPr>
      <w:r w:rsidRPr="00712527">
        <w:rPr>
          <w:rFonts w:ascii="Calibri" w:eastAsia="Calibri" w:hAnsi="Calibri" w:cs="Calibri"/>
          <w:b/>
          <w:bCs/>
          <w:color w:val="C00000"/>
        </w:rPr>
        <w:t>Presión atmosférica y calidad de la atmósfera de marte.</w:t>
      </w:r>
    </w:p>
    <w:p w14:paraId="1148CAEF" w14:textId="44ECD751" w:rsidR="3ED2AD04" w:rsidRPr="00712527" w:rsidRDefault="20EBEE0D" w:rsidP="3ED2AD04">
      <w:pPr>
        <w:jc w:val="both"/>
        <w:rPr>
          <w:color w:val="C00000"/>
        </w:rPr>
      </w:pPr>
      <w:r w:rsidRPr="00712527">
        <w:rPr>
          <w:rFonts w:ascii="Calibri" w:eastAsia="Calibri" w:hAnsi="Calibri" w:cs="Calibri"/>
          <w:color w:val="C00000"/>
          <w:sz w:val="21"/>
          <w:szCs w:val="21"/>
        </w:rPr>
        <w:t xml:space="preserve"> La atmósfera está compuesta principalmente por </w:t>
      </w:r>
      <w:hyperlink r:id="rId65">
        <w:r w:rsidRPr="00712527">
          <w:rPr>
            <w:rStyle w:val="Hipervnculo"/>
            <w:rFonts w:ascii="Calibri" w:eastAsia="Calibri" w:hAnsi="Calibri" w:cs="Calibri"/>
            <w:color w:val="C00000"/>
            <w:sz w:val="21"/>
            <w:szCs w:val="21"/>
          </w:rPr>
          <w:t>dióxido de carbono</w:t>
        </w:r>
      </w:hyperlink>
      <w:r w:rsidRPr="00712527">
        <w:rPr>
          <w:rFonts w:ascii="Calibri" w:eastAsia="Calibri" w:hAnsi="Calibri" w:cs="Calibri"/>
          <w:color w:val="C00000"/>
          <w:sz w:val="21"/>
          <w:szCs w:val="21"/>
        </w:rPr>
        <w:t xml:space="preserve"> (95%), </w:t>
      </w:r>
      <w:hyperlink r:id="rId66">
        <w:r w:rsidRPr="00712527">
          <w:rPr>
            <w:rStyle w:val="Hipervnculo"/>
            <w:rFonts w:ascii="Calibri" w:eastAsia="Calibri" w:hAnsi="Calibri" w:cs="Calibri"/>
            <w:color w:val="C00000"/>
            <w:sz w:val="21"/>
            <w:szCs w:val="21"/>
          </w:rPr>
          <w:t>nitrógeno</w:t>
        </w:r>
      </w:hyperlink>
      <w:r w:rsidRPr="00712527">
        <w:rPr>
          <w:rFonts w:ascii="Calibri" w:eastAsia="Calibri" w:hAnsi="Calibri" w:cs="Calibri"/>
          <w:color w:val="C00000"/>
          <w:sz w:val="21"/>
          <w:szCs w:val="21"/>
        </w:rPr>
        <w:t xml:space="preserve"> (3%) y </w:t>
      </w:r>
      <w:hyperlink r:id="rId67">
        <w:r w:rsidRPr="00712527">
          <w:rPr>
            <w:rStyle w:val="Hipervnculo"/>
            <w:rFonts w:ascii="Calibri" w:eastAsia="Calibri" w:hAnsi="Calibri" w:cs="Calibri"/>
            <w:color w:val="C00000"/>
            <w:sz w:val="21"/>
            <w:szCs w:val="21"/>
          </w:rPr>
          <w:t>argón</w:t>
        </w:r>
      </w:hyperlink>
      <w:r w:rsidRPr="00712527">
        <w:rPr>
          <w:rFonts w:ascii="Calibri" w:eastAsia="Calibri" w:hAnsi="Calibri" w:cs="Calibri"/>
          <w:color w:val="C00000"/>
          <w:sz w:val="21"/>
          <w:szCs w:val="21"/>
        </w:rPr>
        <w:t xml:space="preserve"> (1,6%), y contiene trazas de </w:t>
      </w:r>
      <w:hyperlink r:id="rId68">
        <w:r w:rsidRPr="00712527">
          <w:rPr>
            <w:rStyle w:val="Hipervnculo"/>
            <w:rFonts w:ascii="Calibri" w:eastAsia="Calibri" w:hAnsi="Calibri" w:cs="Calibri"/>
            <w:color w:val="C00000"/>
            <w:sz w:val="21"/>
            <w:szCs w:val="21"/>
          </w:rPr>
          <w:t>oxígeno</w:t>
        </w:r>
      </w:hyperlink>
      <w:r w:rsidRPr="00712527">
        <w:rPr>
          <w:rFonts w:ascii="Calibri" w:eastAsia="Calibri" w:hAnsi="Calibri" w:cs="Calibri"/>
          <w:color w:val="C00000"/>
          <w:sz w:val="21"/>
          <w:szCs w:val="21"/>
        </w:rPr>
        <w:t xml:space="preserve">, </w:t>
      </w:r>
      <w:hyperlink r:id="rId69">
        <w:r w:rsidRPr="00712527">
          <w:rPr>
            <w:rStyle w:val="Hipervnculo"/>
            <w:rFonts w:ascii="Calibri" w:eastAsia="Calibri" w:hAnsi="Calibri" w:cs="Calibri"/>
            <w:color w:val="C00000"/>
            <w:sz w:val="21"/>
            <w:szCs w:val="21"/>
          </w:rPr>
          <w:t>agua</w:t>
        </w:r>
      </w:hyperlink>
      <w:r w:rsidRPr="00712527">
        <w:rPr>
          <w:rFonts w:ascii="Calibri" w:eastAsia="Calibri" w:hAnsi="Calibri" w:cs="Calibri"/>
          <w:color w:val="C00000"/>
          <w:sz w:val="21"/>
          <w:szCs w:val="21"/>
        </w:rPr>
        <w:t xml:space="preserve"> y </w:t>
      </w:r>
      <w:hyperlink r:id="rId70">
        <w:r w:rsidRPr="00712527">
          <w:rPr>
            <w:rStyle w:val="Hipervnculo"/>
            <w:rFonts w:ascii="Calibri" w:eastAsia="Calibri" w:hAnsi="Calibri" w:cs="Calibri"/>
            <w:color w:val="C00000"/>
            <w:sz w:val="21"/>
            <w:szCs w:val="21"/>
          </w:rPr>
          <w:t>metano</w:t>
        </w:r>
      </w:hyperlink>
      <w:r w:rsidRPr="00712527">
        <w:rPr>
          <w:rFonts w:ascii="Calibri" w:eastAsia="Calibri" w:hAnsi="Calibri" w:cs="Calibri"/>
          <w:color w:val="C00000"/>
          <w:sz w:val="21"/>
          <w:szCs w:val="21"/>
        </w:rPr>
        <w:t>.</w:t>
      </w:r>
      <w:r w:rsidR="749D79C0" w:rsidRPr="00712527">
        <w:rPr>
          <w:color w:val="C00000"/>
        </w:rPr>
        <w:br/>
      </w:r>
      <w:r w:rsidRPr="00712527">
        <w:rPr>
          <w:rFonts w:ascii="Calibri" w:eastAsia="Calibri" w:hAnsi="Calibri" w:cs="Calibri"/>
          <w:color w:val="C00000"/>
          <w:sz w:val="21"/>
          <w:szCs w:val="21"/>
        </w:rPr>
        <w:t xml:space="preserve"> La atmósfera en Marte es ligera, y la presión atmosférica en la superficie varía de 30 </w:t>
      </w:r>
      <w:proofErr w:type="spellStart"/>
      <w:r w:rsidRPr="00712527">
        <w:rPr>
          <w:rFonts w:ascii="Calibri" w:eastAsia="Calibri" w:hAnsi="Calibri" w:cs="Calibri"/>
          <w:color w:val="C00000"/>
          <w:sz w:val="21"/>
          <w:szCs w:val="21"/>
        </w:rPr>
        <w:t>Pa</w:t>
      </w:r>
      <w:proofErr w:type="spellEnd"/>
      <w:r w:rsidRPr="00712527">
        <w:rPr>
          <w:rFonts w:ascii="Calibri" w:eastAsia="Calibri" w:hAnsi="Calibri" w:cs="Calibri"/>
          <w:color w:val="C00000"/>
          <w:sz w:val="21"/>
          <w:szCs w:val="21"/>
        </w:rPr>
        <w:t xml:space="preserve"> (0,03 kPa) en la cumbre del monte Olimpo a más de 1155 </w:t>
      </w:r>
      <w:proofErr w:type="spellStart"/>
      <w:r w:rsidRPr="00712527">
        <w:rPr>
          <w:rFonts w:ascii="Calibri" w:eastAsia="Calibri" w:hAnsi="Calibri" w:cs="Calibri"/>
          <w:color w:val="C00000"/>
          <w:sz w:val="21"/>
          <w:szCs w:val="21"/>
        </w:rPr>
        <w:t>Pa</w:t>
      </w:r>
      <w:proofErr w:type="spellEnd"/>
      <w:r w:rsidRPr="00712527">
        <w:rPr>
          <w:rFonts w:ascii="Calibri" w:eastAsia="Calibri" w:hAnsi="Calibri" w:cs="Calibri"/>
          <w:color w:val="C00000"/>
          <w:sz w:val="21"/>
          <w:szCs w:val="21"/>
        </w:rPr>
        <w:t xml:space="preserve"> (1,155 kPa) en las depresiones de </w:t>
      </w:r>
      <w:proofErr w:type="spellStart"/>
      <w:r w:rsidRPr="00712527">
        <w:rPr>
          <w:rFonts w:ascii="Calibri" w:eastAsia="Calibri" w:hAnsi="Calibri" w:cs="Calibri"/>
          <w:color w:val="C00000"/>
          <w:sz w:val="21"/>
          <w:szCs w:val="21"/>
        </w:rPr>
        <w:t>Hellas</w:t>
      </w:r>
      <w:proofErr w:type="spellEnd"/>
      <w:r w:rsidRPr="00712527">
        <w:rPr>
          <w:rFonts w:ascii="Calibri" w:eastAsia="Calibri" w:hAnsi="Calibri" w:cs="Calibri"/>
          <w:color w:val="C00000"/>
          <w:sz w:val="21"/>
          <w:szCs w:val="21"/>
        </w:rPr>
        <w:t xml:space="preserve"> </w:t>
      </w:r>
      <w:proofErr w:type="spellStart"/>
      <w:r w:rsidRPr="00712527">
        <w:rPr>
          <w:rFonts w:ascii="Calibri" w:eastAsia="Calibri" w:hAnsi="Calibri" w:cs="Calibri"/>
          <w:color w:val="C00000"/>
          <w:sz w:val="21"/>
          <w:szCs w:val="21"/>
        </w:rPr>
        <w:t>Planitia</w:t>
      </w:r>
      <w:proofErr w:type="spellEnd"/>
      <w:r w:rsidRPr="00712527">
        <w:rPr>
          <w:rFonts w:ascii="Calibri" w:eastAsia="Calibri" w:hAnsi="Calibri" w:cs="Calibri"/>
          <w:color w:val="C00000"/>
          <w:sz w:val="21"/>
          <w:szCs w:val="21"/>
        </w:rPr>
        <w:t xml:space="preserve"> con una presión media de la superficie de </w:t>
      </w:r>
      <w:r w:rsidRPr="00712527">
        <w:rPr>
          <w:rFonts w:ascii="Calibri" w:eastAsia="Calibri" w:hAnsi="Calibri" w:cs="Calibri"/>
          <w:b/>
          <w:bCs/>
          <w:color w:val="C00000"/>
        </w:rPr>
        <w:t xml:space="preserve">600 </w:t>
      </w:r>
      <w:proofErr w:type="spellStart"/>
      <w:r w:rsidRPr="00712527">
        <w:rPr>
          <w:rFonts w:ascii="Calibri" w:eastAsia="Calibri" w:hAnsi="Calibri" w:cs="Calibri"/>
          <w:b/>
          <w:bCs/>
          <w:color w:val="C00000"/>
        </w:rPr>
        <w:t>Pa</w:t>
      </w:r>
      <w:proofErr w:type="spellEnd"/>
      <w:r w:rsidRPr="00712527">
        <w:rPr>
          <w:rFonts w:ascii="Calibri" w:eastAsia="Calibri" w:hAnsi="Calibri" w:cs="Calibri"/>
          <w:color w:val="C00000"/>
        </w:rPr>
        <w:t xml:space="preserve"> (0,600kPa), frente a la presión de 101300 </w:t>
      </w:r>
      <w:proofErr w:type="spellStart"/>
      <w:r w:rsidRPr="00712527">
        <w:rPr>
          <w:rFonts w:ascii="Calibri" w:eastAsia="Calibri" w:hAnsi="Calibri" w:cs="Calibri"/>
          <w:color w:val="C00000"/>
        </w:rPr>
        <w:t>Pa</w:t>
      </w:r>
      <w:proofErr w:type="spellEnd"/>
      <w:r w:rsidRPr="00712527">
        <w:rPr>
          <w:rFonts w:ascii="Calibri" w:eastAsia="Calibri" w:hAnsi="Calibri" w:cs="Calibri"/>
          <w:color w:val="C00000"/>
        </w:rPr>
        <w:t xml:space="preserve"> (101,3 kPa) terrestre.</w:t>
      </w:r>
    </w:p>
    <w:p w14:paraId="6E8B1917" w14:textId="68C98B4E" w:rsidR="3ED2AD04" w:rsidRPr="00712527" w:rsidRDefault="20EBEE0D" w:rsidP="3ED2AD04">
      <w:pPr>
        <w:rPr>
          <w:color w:val="C00000"/>
        </w:rPr>
      </w:pPr>
      <w:r w:rsidRPr="00712527">
        <w:rPr>
          <w:rFonts w:ascii="Calibri" w:eastAsia="Calibri" w:hAnsi="Calibri" w:cs="Calibri"/>
          <w:color w:val="C00000"/>
        </w:rPr>
        <w:t xml:space="preserve"> ¿Podremos llevar animales de cría para la obtención de </w:t>
      </w:r>
      <w:proofErr w:type="spellStart"/>
      <w:r w:rsidRPr="00712527">
        <w:rPr>
          <w:rFonts w:ascii="Calibri" w:eastAsia="Calibri" w:hAnsi="Calibri" w:cs="Calibri"/>
          <w:color w:val="C00000"/>
        </w:rPr>
        <w:t>proteinas</w:t>
      </w:r>
      <w:proofErr w:type="spellEnd"/>
      <w:r w:rsidRPr="00712527">
        <w:rPr>
          <w:rFonts w:ascii="Calibri" w:eastAsia="Calibri" w:hAnsi="Calibri" w:cs="Calibri"/>
          <w:color w:val="C00000"/>
        </w:rPr>
        <w:t xml:space="preserve"> sustentables en la dieta marciana?</w:t>
      </w:r>
    </w:p>
    <w:p w14:paraId="1C9443EC" w14:textId="026C21EA" w:rsidR="3ED2AD04" w:rsidRPr="00712527" w:rsidRDefault="718ED8DF" w:rsidP="00A57B2A">
      <w:pPr>
        <w:pStyle w:val="Ttulo3"/>
        <w:rPr>
          <w:color w:val="C00000"/>
        </w:rPr>
      </w:pPr>
      <w:bookmarkStart w:id="29" w:name="_Toc481224814"/>
      <w:r w:rsidRPr="00712527">
        <w:rPr>
          <w:color w:val="C00000"/>
        </w:rPr>
        <w:t>Construcciones rudimentarias</w:t>
      </w:r>
      <w:bookmarkEnd w:id="29"/>
      <w:r w:rsidRPr="00712527">
        <w:rPr>
          <w:color w:val="C00000"/>
        </w:rPr>
        <w:t xml:space="preserve"> </w:t>
      </w:r>
    </w:p>
    <w:p w14:paraId="0003BC65" w14:textId="4F65FAA2" w:rsidR="3ED2AD04" w:rsidRPr="00712527" w:rsidRDefault="718ED8DF">
      <w:pPr>
        <w:rPr>
          <w:color w:val="C00000"/>
        </w:rPr>
      </w:pPr>
      <w:r w:rsidRPr="00712527">
        <w:rPr>
          <w:rFonts w:ascii="Calibri" w:eastAsia="Calibri" w:hAnsi="Calibri" w:cs="Calibri"/>
          <w:b/>
          <w:bCs/>
          <w:color w:val="C00000"/>
        </w:rPr>
        <w:t>¿Cómo fabricar casas de barro resistentes a la intemperie y la alta presión?</w:t>
      </w:r>
    </w:p>
    <w:p w14:paraId="2AF35906" w14:textId="50C077D6" w:rsidR="3ED2AD04" w:rsidRPr="00712527" w:rsidRDefault="718ED8DF" w:rsidP="3ED2AD04">
      <w:pPr>
        <w:jc w:val="both"/>
        <w:rPr>
          <w:color w:val="C00000"/>
        </w:rPr>
      </w:pPr>
      <w:r w:rsidRPr="00712527">
        <w:rPr>
          <w:rFonts w:ascii="Calibri" w:eastAsia="Calibri" w:hAnsi="Calibri" w:cs="Calibri"/>
          <w:color w:val="C00000"/>
        </w:rPr>
        <w:t>La roca, al ser dura y apta para la resistencia a la compresión, es resistente a los golpes de meteoritos y tormentas. Sin embargo, esta dureza la vuelve frágil y débil ante la tracción. Por eso se sugieren 2 ideas</w:t>
      </w:r>
    </w:p>
    <w:p w14:paraId="758F83F1" w14:textId="7423D4DB" w:rsidR="3ED2AD04" w:rsidRPr="00712527" w:rsidRDefault="718ED8DF" w:rsidP="3ED2AD04">
      <w:pPr>
        <w:ind w:left="708"/>
        <w:jc w:val="both"/>
        <w:rPr>
          <w:color w:val="C00000"/>
        </w:rPr>
      </w:pPr>
      <w:r w:rsidRPr="00712527">
        <w:rPr>
          <w:rFonts w:ascii="Calibri" w:eastAsia="Calibri" w:hAnsi="Calibri" w:cs="Calibri"/>
          <w:color w:val="C00000"/>
        </w:rPr>
        <w:t>En primer lugar puede ser pintada con una capa interna que le de flexibilidad a la estructura ya que, al momento de la presurización, esta sin esa membrana liquida quebraría la estructura y reventaría. Además, podría haber filtraciones de aire sin esta membrana. En principio la traeríamos desde la tierra, la cual ocuparía mucho menos espacio que domos inflables y en el futuro se pensaría como fabricarla con materiales del planeta, como puede ser utilizando celulosa de una posible botánica marciana que se haya desarrollado.</w:t>
      </w:r>
    </w:p>
    <w:p w14:paraId="10A3145C" w14:textId="0BEF276E" w:rsidR="3ED2AD04" w:rsidRPr="00712527" w:rsidRDefault="718ED8DF" w:rsidP="718ED8DF">
      <w:pPr>
        <w:ind w:left="708"/>
        <w:jc w:val="both"/>
        <w:rPr>
          <w:rFonts w:ascii="Calibri" w:eastAsia="Calibri" w:hAnsi="Calibri" w:cs="Calibri"/>
          <w:color w:val="C00000"/>
        </w:rPr>
      </w:pPr>
      <w:r w:rsidRPr="00712527">
        <w:rPr>
          <w:rFonts w:ascii="Calibri" w:eastAsia="Calibri" w:hAnsi="Calibri" w:cs="Calibri"/>
          <w:color w:val="C00000"/>
        </w:rPr>
        <w:t xml:space="preserve">En segundo lugar puede aplicarse una gruesa capa de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material para que aguante la presión interna. Sin embargo, para que no existan filtraciones de aire no controladas, la membrana debe ser aplicada de forma inexorable.</w:t>
      </w:r>
    </w:p>
    <w:p w14:paraId="3E7F1F53" w14:textId="3148164B" w:rsidR="3ED2AD04"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lastRenderedPageBreak/>
        <w:t>Quizás, una combinación de ambas tecnologías pueda ser la solución</w:t>
      </w:r>
    </w:p>
    <w:p w14:paraId="0DCC62BD" w14:textId="712EF2E4" w:rsidR="3ED2AD04" w:rsidRPr="00712527" w:rsidRDefault="3ED2AD04" w:rsidP="3ED2AD04">
      <w:pPr>
        <w:jc w:val="right"/>
        <w:rPr>
          <w:rFonts w:ascii="Calibri" w:eastAsia="Calibri" w:hAnsi="Calibri" w:cs="Calibri"/>
          <w:color w:val="C00000"/>
        </w:rPr>
      </w:pPr>
    </w:p>
    <w:p w14:paraId="6249AFA7" w14:textId="151F4CDE" w:rsidR="3ED2AD04" w:rsidRPr="00712527" w:rsidRDefault="3ED2AD04" w:rsidP="3ED2AD04">
      <w:pPr>
        <w:jc w:val="right"/>
        <w:rPr>
          <w:color w:val="C00000"/>
        </w:rPr>
      </w:pPr>
      <w:r w:rsidRPr="00712527">
        <w:rPr>
          <w:rFonts w:ascii="Calibri" w:eastAsia="Calibri" w:hAnsi="Calibri" w:cs="Calibri"/>
          <w:color w:val="C00000"/>
        </w:rPr>
        <w:t xml:space="preserve"> </w:t>
      </w:r>
    </w:p>
    <w:p w14:paraId="63FE3104" w14:textId="20163C40" w:rsidR="3ED2AD04" w:rsidRPr="00712527" w:rsidRDefault="718ED8DF">
      <w:pPr>
        <w:rPr>
          <w:color w:val="C00000"/>
        </w:rPr>
      </w:pPr>
      <w:r w:rsidRPr="00712527">
        <w:rPr>
          <w:rFonts w:ascii="Calibri" w:eastAsia="Calibri" w:hAnsi="Calibri" w:cs="Calibri"/>
          <w:b/>
          <w:bCs/>
          <w:color w:val="C00000"/>
        </w:rPr>
        <w:t>¿Qué diferencia hay entre hormigón, cemento, concreto etc.?</w:t>
      </w:r>
    </w:p>
    <w:p w14:paraId="0B7C1F1F" w14:textId="448EED2B" w:rsidR="3ED2AD04" w:rsidRPr="00712527" w:rsidRDefault="718ED8DF" w:rsidP="718ED8DF">
      <w:pPr>
        <w:jc w:val="right"/>
        <w:rPr>
          <w:rFonts w:ascii="Calibri" w:eastAsia="Calibri" w:hAnsi="Calibri" w:cs="Calibri"/>
          <w:color w:val="C00000"/>
        </w:rPr>
      </w:pPr>
      <w:r w:rsidRPr="00712527">
        <w:rPr>
          <w:rFonts w:ascii="Calibri" w:eastAsia="Calibri" w:hAnsi="Calibri" w:cs="Calibri"/>
          <w:color w:val="C00000"/>
        </w:rPr>
        <w:t>El hormigón es cemento + piedra + varillas de hierro si es armado. El cemento es un compuesto del hormigón.</w:t>
      </w:r>
    </w:p>
    <w:p w14:paraId="0D1ED088" w14:textId="56AC5FFF" w:rsidR="3ED2AD04" w:rsidRPr="00712527" w:rsidRDefault="718ED8DF" w:rsidP="3ED2AD04">
      <w:pPr>
        <w:rPr>
          <w:color w:val="C00000"/>
        </w:rPr>
      </w:pPr>
      <w:r w:rsidRPr="00712527">
        <w:rPr>
          <w:rFonts w:ascii="Calibri" w:eastAsia="Calibri" w:hAnsi="Calibri" w:cs="Calibri"/>
          <w:b/>
          <w:bCs/>
          <w:color w:val="C00000"/>
        </w:rPr>
        <w:t>Averiguar si puede desviar la radiación solar</w:t>
      </w:r>
    </w:p>
    <w:p w14:paraId="1C7C9BFF" w14:textId="006D8569" w:rsidR="3ED2AD04" w:rsidRPr="00712527" w:rsidRDefault="718ED8DF" w:rsidP="3ED2AD04">
      <w:pPr>
        <w:jc w:val="right"/>
        <w:rPr>
          <w:color w:val="C00000"/>
        </w:rPr>
      </w:pPr>
      <w:r w:rsidRPr="00712527">
        <w:rPr>
          <w:rFonts w:ascii="Calibri" w:eastAsia="Calibri" w:hAnsi="Calibri" w:cs="Calibri"/>
          <w:color w:val="C00000"/>
        </w:rPr>
        <w:t xml:space="preserve">La estructura refractaria de este habitáculo es mucho </w:t>
      </w:r>
      <w:proofErr w:type="spellStart"/>
      <w:r w:rsidRPr="00712527">
        <w:rPr>
          <w:rFonts w:ascii="Calibri" w:eastAsia="Calibri" w:hAnsi="Calibri" w:cs="Calibri"/>
          <w:color w:val="C00000"/>
        </w:rPr>
        <w:t>mas</w:t>
      </w:r>
      <w:proofErr w:type="spellEnd"/>
      <w:r w:rsidRPr="00712527">
        <w:rPr>
          <w:rFonts w:ascii="Calibri" w:eastAsia="Calibri" w:hAnsi="Calibri" w:cs="Calibri"/>
          <w:color w:val="C00000"/>
        </w:rPr>
        <w:t xml:space="preserve"> seguro que las naves espaciales de aluminio o los habitáculos inflables. Este tipo de materiales incluso se utilizan para contener la radiación de las centrales atómicas. Dato curioso: Las centrales atómicas son la única edificación capaz de soportar el impacto de un Boing 747.</w:t>
      </w:r>
    </w:p>
    <w:p w14:paraId="37762CFD" w14:textId="67AA6F67" w:rsidR="3ED2AD04" w:rsidRPr="00712527" w:rsidRDefault="3ED2AD04" w:rsidP="3ED2AD04">
      <w:pPr>
        <w:jc w:val="right"/>
        <w:rPr>
          <w:color w:val="C00000"/>
        </w:rPr>
      </w:pPr>
      <w:r w:rsidRPr="00712527">
        <w:rPr>
          <w:rFonts w:ascii="Calibri" w:eastAsia="Calibri" w:hAnsi="Calibri" w:cs="Calibri"/>
          <w:color w:val="C00000"/>
        </w:rPr>
        <w:t xml:space="preserve"> </w:t>
      </w:r>
    </w:p>
    <w:p w14:paraId="6A028CD6" w14:textId="73A3F8CB" w:rsidR="3ED2AD04" w:rsidRPr="00712527" w:rsidRDefault="3ED2AD04" w:rsidP="3ED2AD04">
      <w:pPr>
        <w:jc w:val="right"/>
        <w:rPr>
          <w:color w:val="C00000"/>
        </w:rPr>
      </w:pPr>
      <w:r w:rsidRPr="00712527">
        <w:rPr>
          <w:rFonts w:ascii="Calibri" w:eastAsia="Calibri" w:hAnsi="Calibri" w:cs="Calibri"/>
          <w:color w:val="C00000"/>
        </w:rPr>
        <w:t xml:space="preserve"> </w:t>
      </w:r>
    </w:p>
    <w:p w14:paraId="610D16C3" w14:textId="440117E0" w:rsidR="3ED2AD04" w:rsidRPr="00712527" w:rsidRDefault="718ED8DF">
      <w:pPr>
        <w:rPr>
          <w:color w:val="C00000"/>
        </w:rPr>
      </w:pPr>
      <w:r w:rsidRPr="00712527">
        <w:rPr>
          <w:rFonts w:ascii="Calibri" w:eastAsia="Calibri" w:hAnsi="Calibri" w:cs="Calibri"/>
          <w:b/>
          <w:bCs/>
          <w:color w:val="C00000"/>
        </w:rPr>
        <w:t>Hacer un diseño apto de la impresora para que esta sea fácil de ensamblar y transportar en el cohete.</w:t>
      </w:r>
    </w:p>
    <w:p w14:paraId="69F524F9" w14:textId="1EE90BCE" w:rsidR="3ED2AD04" w:rsidRPr="00712527" w:rsidRDefault="718ED8DF">
      <w:pPr>
        <w:rPr>
          <w:color w:val="C00000"/>
        </w:rPr>
      </w:pPr>
      <w:r w:rsidRPr="00712527">
        <w:rPr>
          <w:rFonts w:ascii="Calibri" w:eastAsia="Calibri" w:hAnsi="Calibri" w:cs="Calibri"/>
          <w:b/>
          <w:bCs/>
          <w:color w:val="C00000"/>
        </w:rPr>
        <w:t>Averiguar cohetes que viajarán para ver cómo ubicar la impresora.</w:t>
      </w:r>
    </w:p>
    <w:p w14:paraId="36CC97BB" w14:textId="22B3A3A0" w:rsidR="3ED2AD04" w:rsidRPr="00712527" w:rsidRDefault="20EBEE0D" w:rsidP="20EBEE0D">
      <w:pPr>
        <w:jc w:val="right"/>
        <w:rPr>
          <w:rFonts w:ascii="Calibri" w:eastAsia="Calibri" w:hAnsi="Calibri" w:cs="Calibri"/>
          <w:color w:val="C00000"/>
        </w:rPr>
      </w:pPr>
      <w:r w:rsidRPr="00712527">
        <w:rPr>
          <w:rFonts w:ascii="Calibri" w:eastAsia="Calibri" w:hAnsi="Calibri" w:cs="Calibri"/>
          <w:b/>
          <w:bCs/>
          <w:color w:val="C00000"/>
        </w:rPr>
        <w:t xml:space="preserve"> </w:t>
      </w:r>
      <w:r w:rsidRPr="00712527">
        <w:rPr>
          <w:rFonts w:ascii="Calibri" w:eastAsia="Calibri" w:hAnsi="Calibri" w:cs="Calibri"/>
          <w:color w:val="C00000"/>
        </w:rPr>
        <w:t xml:space="preserve">Con un cohete de la NASA y uno de </w:t>
      </w:r>
      <w:proofErr w:type="spellStart"/>
      <w:r w:rsidRPr="00712527">
        <w:rPr>
          <w:rFonts w:ascii="Calibri" w:eastAsia="Calibri" w:hAnsi="Calibri" w:cs="Calibri"/>
          <w:color w:val="C00000"/>
        </w:rPr>
        <w:t>space</w:t>
      </w:r>
      <w:proofErr w:type="spellEnd"/>
      <w:r w:rsidRPr="00712527">
        <w:rPr>
          <w:rFonts w:ascii="Calibri" w:eastAsia="Calibri" w:hAnsi="Calibri" w:cs="Calibri"/>
          <w:color w:val="C00000"/>
        </w:rPr>
        <w:t xml:space="preserve"> X vamos a estar bien.</w:t>
      </w:r>
    </w:p>
    <w:p w14:paraId="7511E46D" w14:textId="0A4C6799" w:rsidR="3ED2AD04" w:rsidRPr="00712527" w:rsidRDefault="718ED8DF">
      <w:pPr>
        <w:rPr>
          <w:color w:val="C00000"/>
        </w:rPr>
      </w:pPr>
      <w:r w:rsidRPr="00712527">
        <w:rPr>
          <w:rFonts w:ascii="Calibri" w:eastAsia="Calibri" w:hAnsi="Calibri" w:cs="Calibri"/>
          <w:b/>
          <w:bCs/>
          <w:color w:val="C00000"/>
        </w:rPr>
        <w:t>Diseñar sala de compresión/Descompresión.</w:t>
      </w:r>
    </w:p>
    <w:p w14:paraId="7B2444EA" w14:textId="565B90B3" w:rsidR="3ED2AD04" w:rsidRPr="00712527" w:rsidRDefault="718ED8DF" w:rsidP="3ED2AD04">
      <w:pPr>
        <w:jc w:val="right"/>
        <w:rPr>
          <w:color w:val="C00000"/>
        </w:rPr>
      </w:pPr>
      <w:r w:rsidRPr="00712527">
        <w:rPr>
          <w:rFonts w:ascii="Calibri" w:eastAsia="Calibri" w:hAnsi="Calibri" w:cs="Calibri"/>
          <w:color w:val="C00000"/>
        </w:rPr>
        <w:t>Se utilizará el generador eléctrico</w:t>
      </w:r>
    </w:p>
    <w:p w14:paraId="57738B99" w14:textId="12705A03" w:rsidR="3ED2AD04" w:rsidRPr="00712527" w:rsidRDefault="3ED2AD04" w:rsidP="3ED2AD04">
      <w:pPr>
        <w:jc w:val="right"/>
        <w:rPr>
          <w:color w:val="C00000"/>
        </w:rPr>
      </w:pPr>
      <w:r w:rsidRPr="00712527">
        <w:rPr>
          <w:rFonts w:ascii="Calibri" w:eastAsia="Calibri" w:hAnsi="Calibri" w:cs="Calibri"/>
          <w:color w:val="C00000"/>
        </w:rPr>
        <w:t xml:space="preserve"> </w:t>
      </w:r>
    </w:p>
    <w:p w14:paraId="744C3118" w14:textId="328C4523" w:rsidR="3ED2AD04" w:rsidRPr="00712527" w:rsidRDefault="20EBEE0D">
      <w:pPr>
        <w:rPr>
          <w:color w:val="C00000"/>
        </w:rPr>
      </w:pPr>
      <w:r w:rsidRPr="00712527">
        <w:rPr>
          <w:rFonts w:ascii="Calibri" w:eastAsia="Calibri" w:hAnsi="Calibri" w:cs="Calibri"/>
          <w:b/>
          <w:bCs/>
          <w:color w:val="C00000"/>
        </w:rPr>
        <w:t xml:space="preserve">Posibilidad de usar la cápsula de </w:t>
      </w:r>
      <w:proofErr w:type="spellStart"/>
      <w:r w:rsidRPr="00712527">
        <w:rPr>
          <w:rFonts w:ascii="Calibri" w:eastAsia="Calibri" w:hAnsi="Calibri" w:cs="Calibri"/>
          <w:b/>
          <w:bCs/>
          <w:color w:val="C00000"/>
        </w:rPr>
        <w:t>amartizaje</w:t>
      </w:r>
      <w:proofErr w:type="spellEnd"/>
      <w:r w:rsidRPr="00712527">
        <w:rPr>
          <w:rFonts w:ascii="Calibri" w:eastAsia="Calibri" w:hAnsi="Calibri" w:cs="Calibri"/>
          <w:b/>
          <w:bCs/>
          <w:color w:val="C00000"/>
        </w:rPr>
        <w:t xml:space="preserve"> como parte funcional de la base. </w:t>
      </w:r>
    </w:p>
    <w:p w14:paraId="0D1E90D9" w14:textId="4E64B90B" w:rsidR="3ED2AD04" w:rsidRPr="00712527" w:rsidRDefault="718ED8DF" w:rsidP="00A57B2A">
      <w:pPr>
        <w:pStyle w:val="Ttulo2"/>
        <w:rPr>
          <w:color w:val="C00000"/>
        </w:rPr>
      </w:pPr>
      <w:bookmarkStart w:id="30" w:name="_Toc481224815"/>
      <w:r w:rsidRPr="00712527">
        <w:rPr>
          <w:color w:val="C00000"/>
        </w:rPr>
        <w:t>Reciclaje</w:t>
      </w:r>
      <w:bookmarkEnd w:id="30"/>
    </w:p>
    <w:p w14:paraId="399A7FB5" w14:textId="2104C224" w:rsidR="3ED2AD04" w:rsidRPr="00712527" w:rsidRDefault="718ED8DF">
      <w:pPr>
        <w:rPr>
          <w:color w:val="C00000"/>
        </w:rPr>
      </w:pPr>
      <w:r w:rsidRPr="00712527">
        <w:rPr>
          <w:rFonts w:ascii="Calibri" w:eastAsia="Calibri" w:hAnsi="Calibri" w:cs="Calibri"/>
          <w:b/>
          <w:bCs/>
          <w:color w:val="C00000"/>
        </w:rPr>
        <w:t>Averiguar sistemas de reciclaje del agua</w:t>
      </w:r>
    </w:p>
    <w:p w14:paraId="40AF28BA" w14:textId="24577F92" w:rsidR="001E2376" w:rsidRDefault="00465D7E" w:rsidP="001E2376">
      <w:pPr>
        <w:jc w:val="right"/>
        <w:rPr>
          <w:rStyle w:val="Hipervnculo"/>
          <w:rFonts w:ascii="Calibri" w:eastAsia="Calibri" w:hAnsi="Calibri" w:cs="Calibri"/>
          <w:color w:val="C00000"/>
        </w:rPr>
      </w:pPr>
      <w:hyperlink r:id="rId71">
        <w:r w:rsidR="2C2D8726" w:rsidRPr="00712527">
          <w:rPr>
            <w:rStyle w:val="Hipervnculo"/>
            <w:rFonts w:ascii="Calibri" w:eastAsia="Calibri" w:hAnsi="Calibri" w:cs="Calibri"/>
            <w:color w:val="C00000"/>
          </w:rPr>
          <w:t>Video sobre reciclaje de agua en la ISS</w:t>
        </w:r>
      </w:hyperlink>
      <w:bookmarkStart w:id="31" w:name="_Toc481224816"/>
    </w:p>
    <w:p w14:paraId="4BC5B8A3" w14:textId="7FA8B8D1" w:rsidR="001E2376" w:rsidRDefault="001E2376" w:rsidP="001E2376">
      <w:pPr>
        <w:jc w:val="right"/>
        <w:rPr>
          <w:color w:val="C00000"/>
        </w:rPr>
      </w:pPr>
    </w:p>
    <w:p w14:paraId="06C72051" w14:textId="3A8465D6" w:rsidR="001E2376" w:rsidRPr="00C66ADA" w:rsidRDefault="001E2376" w:rsidP="001E2376">
      <w:pPr>
        <w:rPr>
          <w:b/>
          <w:sz w:val="48"/>
          <w:szCs w:val="48"/>
          <w:u w:val="single"/>
        </w:rPr>
      </w:pPr>
      <w:r w:rsidRPr="00C66ADA">
        <w:rPr>
          <w:b/>
          <w:sz w:val="48"/>
          <w:szCs w:val="48"/>
          <w:u w:val="single"/>
        </w:rPr>
        <w:t>Manejo de deposiciones</w:t>
      </w:r>
    </w:p>
    <w:p w14:paraId="2384714C" w14:textId="5140625C" w:rsidR="00CE1504" w:rsidRDefault="00CE1504" w:rsidP="00637579">
      <w:pPr>
        <w:jc w:val="both"/>
        <w:rPr>
          <w:sz w:val="44"/>
          <w:szCs w:val="44"/>
        </w:rPr>
      </w:pPr>
      <w:r>
        <w:rPr>
          <w:sz w:val="44"/>
          <w:szCs w:val="44"/>
        </w:rPr>
        <w:t>Se ha estudiado dos métodos para reciclar los desperdicios orgáni</w:t>
      </w:r>
      <w:r w:rsidR="002C2DB0">
        <w:rPr>
          <w:sz w:val="44"/>
          <w:szCs w:val="44"/>
        </w:rPr>
        <w:t>cos, provenientes tanto de la alimenta</w:t>
      </w:r>
      <w:r w:rsidR="00C664F4">
        <w:rPr>
          <w:sz w:val="44"/>
          <w:szCs w:val="44"/>
        </w:rPr>
        <w:t xml:space="preserve">ción, los cultivos, y las heces. El </w:t>
      </w:r>
      <w:r w:rsidR="00C664F4">
        <w:rPr>
          <w:sz w:val="44"/>
          <w:szCs w:val="44"/>
        </w:rPr>
        <w:lastRenderedPageBreak/>
        <w:t>método de Digestión Anaerobia y el método de Plasma Térmico.</w:t>
      </w:r>
    </w:p>
    <w:p w14:paraId="2E0A34A5" w14:textId="2F243D1B" w:rsidR="00C664F4" w:rsidRDefault="00C664F4" w:rsidP="001E2376">
      <w:pPr>
        <w:rPr>
          <w:sz w:val="44"/>
          <w:szCs w:val="44"/>
        </w:rPr>
      </w:pPr>
    </w:p>
    <w:p w14:paraId="1C48FC71" w14:textId="70CA1C77" w:rsidR="00C664F4" w:rsidRDefault="00C664F4" w:rsidP="001E2376">
      <w:pPr>
        <w:rPr>
          <w:sz w:val="44"/>
          <w:szCs w:val="44"/>
        </w:rPr>
      </w:pPr>
    </w:p>
    <w:p w14:paraId="14B30781" w14:textId="38EC0669" w:rsidR="00C664F4" w:rsidRPr="00BA0557" w:rsidRDefault="00C664F4" w:rsidP="001E2376">
      <w:pPr>
        <w:rPr>
          <w:b/>
          <w:sz w:val="44"/>
          <w:szCs w:val="44"/>
        </w:rPr>
      </w:pPr>
      <w:r w:rsidRPr="00BA0557">
        <w:rPr>
          <w:b/>
          <w:sz w:val="44"/>
          <w:szCs w:val="44"/>
        </w:rPr>
        <w:t>Método de DIGESTI</w:t>
      </w:r>
      <w:r w:rsidR="00BA0557" w:rsidRPr="00BA0557">
        <w:rPr>
          <w:b/>
          <w:sz w:val="44"/>
          <w:szCs w:val="44"/>
        </w:rPr>
        <w:t>ÓN ANAEROBIA</w:t>
      </w:r>
    </w:p>
    <w:p w14:paraId="117188AB" w14:textId="77777777" w:rsidR="00BA0557" w:rsidRPr="00BA0557" w:rsidRDefault="00BA0557" w:rsidP="004E6ECB">
      <w:pPr>
        <w:pStyle w:val="NormalWeb"/>
        <w:jc w:val="both"/>
        <w:rPr>
          <w:rFonts w:asciiTheme="minorHAnsi" w:hAnsiTheme="minorHAnsi"/>
          <w:sz w:val="40"/>
          <w:szCs w:val="40"/>
        </w:rPr>
      </w:pPr>
      <w:r w:rsidRPr="00BA0557">
        <w:rPr>
          <w:rFonts w:asciiTheme="minorHAnsi" w:hAnsiTheme="minorHAnsi"/>
          <w:sz w:val="40"/>
          <w:szCs w:val="40"/>
        </w:rPr>
        <w:t xml:space="preserve">La </w:t>
      </w:r>
      <w:r w:rsidRPr="00BA0557">
        <w:rPr>
          <w:rFonts w:asciiTheme="minorHAnsi" w:hAnsiTheme="minorHAnsi"/>
          <w:b/>
          <w:bCs/>
          <w:sz w:val="40"/>
          <w:szCs w:val="40"/>
        </w:rPr>
        <w:t>digestión anaeróbica</w:t>
      </w:r>
      <w:r w:rsidRPr="00BA0557">
        <w:rPr>
          <w:rFonts w:asciiTheme="minorHAnsi" w:hAnsiTheme="minorHAnsi"/>
          <w:sz w:val="40"/>
          <w:szCs w:val="40"/>
        </w:rPr>
        <w:t xml:space="preserve"> es el proceso en el cual </w:t>
      </w:r>
      <w:hyperlink r:id="rId72" w:tooltip="Microorganismos" w:history="1">
        <w:r w:rsidRPr="00BA0557">
          <w:rPr>
            <w:rStyle w:val="Hipervnculo"/>
            <w:rFonts w:asciiTheme="minorHAnsi" w:hAnsiTheme="minorHAnsi"/>
            <w:sz w:val="40"/>
            <w:szCs w:val="40"/>
          </w:rPr>
          <w:t>microorganismos</w:t>
        </w:r>
      </w:hyperlink>
      <w:r w:rsidRPr="00BA0557">
        <w:rPr>
          <w:rFonts w:asciiTheme="minorHAnsi" w:hAnsiTheme="minorHAnsi"/>
          <w:sz w:val="40"/>
          <w:szCs w:val="40"/>
        </w:rPr>
        <w:t xml:space="preserve"> descomponen material </w:t>
      </w:r>
      <w:hyperlink r:id="rId73" w:tooltip="Biodegradabilidad" w:history="1">
        <w:r w:rsidRPr="00BA0557">
          <w:rPr>
            <w:rStyle w:val="Hipervnculo"/>
            <w:rFonts w:asciiTheme="minorHAnsi" w:hAnsiTheme="minorHAnsi"/>
            <w:sz w:val="40"/>
            <w:szCs w:val="40"/>
          </w:rPr>
          <w:t>biodegradable</w:t>
        </w:r>
      </w:hyperlink>
      <w:r w:rsidRPr="00BA0557">
        <w:rPr>
          <w:rFonts w:asciiTheme="minorHAnsi" w:hAnsiTheme="minorHAnsi"/>
          <w:sz w:val="40"/>
          <w:szCs w:val="40"/>
        </w:rPr>
        <w:t xml:space="preserve"> en ausencia de </w:t>
      </w:r>
      <w:hyperlink r:id="rId74" w:tooltip="Oxígeno" w:history="1">
        <w:r w:rsidRPr="00BA0557">
          <w:rPr>
            <w:rStyle w:val="Hipervnculo"/>
            <w:rFonts w:asciiTheme="minorHAnsi" w:hAnsiTheme="minorHAnsi"/>
            <w:sz w:val="40"/>
            <w:szCs w:val="40"/>
          </w:rPr>
          <w:t>oxígeno</w:t>
        </w:r>
      </w:hyperlink>
      <w:r w:rsidRPr="00BA0557">
        <w:rPr>
          <w:rFonts w:asciiTheme="minorHAnsi" w:hAnsiTheme="minorHAnsi"/>
          <w:sz w:val="40"/>
          <w:szCs w:val="40"/>
        </w:rPr>
        <w:t xml:space="preserve">. Este proceso genera diversos gases, entre los cuales el </w:t>
      </w:r>
      <w:hyperlink r:id="rId75" w:tooltip="Dióxido de carbono" w:history="1">
        <w:r w:rsidRPr="00BA0557">
          <w:rPr>
            <w:rStyle w:val="Hipervnculo"/>
            <w:rFonts w:asciiTheme="minorHAnsi" w:hAnsiTheme="minorHAnsi"/>
            <w:sz w:val="40"/>
            <w:szCs w:val="40"/>
          </w:rPr>
          <w:t>dióxido de carbono</w:t>
        </w:r>
      </w:hyperlink>
      <w:r w:rsidRPr="00BA0557">
        <w:rPr>
          <w:rFonts w:asciiTheme="minorHAnsi" w:hAnsiTheme="minorHAnsi"/>
          <w:sz w:val="40"/>
          <w:szCs w:val="40"/>
        </w:rPr>
        <w:t xml:space="preserve"> y el </w:t>
      </w:r>
      <w:hyperlink r:id="rId76" w:tooltip="Metano" w:history="1">
        <w:r w:rsidRPr="00BA0557">
          <w:rPr>
            <w:rStyle w:val="Hipervnculo"/>
            <w:rFonts w:asciiTheme="minorHAnsi" w:hAnsiTheme="minorHAnsi"/>
            <w:sz w:val="40"/>
            <w:szCs w:val="40"/>
          </w:rPr>
          <w:t>metano</w:t>
        </w:r>
      </w:hyperlink>
      <w:r w:rsidRPr="00BA0557">
        <w:rPr>
          <w:rFonts w:asciiTheme="minorHAnsi" w:hAnsiTheme="minorHAnsi"/>
          <w:sz w:val="40"/>
          <w:szCs w:val="40"/>
        </w:rPr>
        <w:t xml:space="preserve"> son los más abundantes (dependiendo del material degradado). En </w:t>
      </w:r>
      <w:hyperlink r:id="rId77" w:tooltip="Biodigestor" w:history="1">
        <w:r w:rsidRPr="00BA0557">
          <w:rPr>
            <w:rStyle w:val="Hipervnculo"/>
            <w:rFonts w:asciiTheme="minorHAnsi" w:hAnsiTheme="minorHAnsi"/>
            <w:sz w:val="40"/>
            <w:szCs w:val="40"/>
          </w:rPr>
          <w:t>biodigestores</w:t>
        </w:r>
      </w:hyperlink>
      <w:r w:rsidRPr="00BA0557">
        <w:rPr>
          <w:rFonts w:asciiTheme="minorHAnsi" w:hAnsiTheme="minorHAnsi"/>
          <w:sz w:val="40"/>
          <w:szCs w:val="40"/>
        </w:rPr>
        <w:t xml:space="preserve"> se aprovecha esta liberación de gases para luego ser usados como </w:t>
      </w:r>
      <w:hyperlink r:id="rId78" w:tooltip="Combustible" w:history="1">
        <w:r w:rsidRPr="00BA0557">
          <w:rPr>
            <w:rStyle w:val="Hipervnculo"/>
            <w:rFonts w:asciiTheme="minorHAnsi" w:hAnsiTheme="minorHAnsi"/>
            <w:sz w:val="40"/>
            <w:szCs w:val="40"/>
          </w:rPr>
          <w:t>combustible</w:t>
        </w:r>
      </w:hyperlink>
      <w:r w:rsidRPr="00BA0557">
        <w:rPr>
          <w:rFonts w:asciiTheme="minorHAnsi" w:hAnsiTheme="minorHAnsi"/>
          <w:sz w:val="40"/>
          <w:szCs w:val="40"/>
        </w:rPr>
        <w:t xml:space="preserve">. La intensidad y duración del proceso anaeróbico varían dependiendo de diversos factores, entre los que se destacan la </w:t>
      </w:r>
      <w:hyperlink r:id="rId79" w:tooltip="Temperatura" w:history="1">
        <w:r w:rsidRPr="00BA0557">
          <w:rPr>
            <w:rStyle w:val="Hipervnculo"/>
            <w:rFonts w:asciiTheme="minorHAnsi" w:hAnsiTheme="minorHAnsi"/>
            <w:sz w:val="40"/>
            <w:szCs w:val="40"/>
          </w:rPr>
          <w:t>temperatura</w:t>
        </w:r>
      </w:hyperlink>
      <w:r w:rsidRPr="00BA0557">
        <w:rPr>
          <w:rFonts w:asciiTheme="minorHAnsi" w:hAnsiTheme="minorHAnsi"/>
          <w:sz w:val="40"/>
          <w:szCs w:val="40"/>
        </w:rPr>
        <w:t xml:space="preserve"> y el </w:t>
      </w:r>
      <w:hyperlink r:id="rId80" w:tooltip="PH" w:history="1">
        <w:r w:rsidRPr="00BA0557">
          <w:rPr>
            <w:rStyle w:val="Hipervnculo"/>
            <w:rFonts w:asciiTheme="minorHAnsi" w:hAnsiTheme="minorHAnsi"/>
            <w:sz w:val="40"/>
            <w:szCs w:val="40"/>
          </w:rPr>
          <w:t>pH</w:t>
        </w:r>
      </w:hyperlink>
      <w:r w:rsidRPr="00BA0557">
        <w:rPr>
          <w:rFonts w:asciiTheme="minorHAnsi" w:hAnsiTheme="minorHAnsi"/>
          <w:sz w:val="40"/>
          <w:szCs w:val="40"/>
        </w:rPr>
        <w:t xml:space="preserve"> del material biodegradado.</w:t>
      </w:r>
      <w:r w:rsidRPr="00BA0557">
        <w:rPr>
          <w:rFonts w:asciiTheme="minorHAnsi" w:hAnsiTheme="minorHAnsi"/>
          <w:sz w:val="40"/>
          <w:szCs w:val="40"/>
        </w:rPr>
        <w:br/>
        <w:t>La digestión anaeróbica (DA) es un proceso complejo que puede ser resumido en cuatro etapas,</w:t>
      </w:r>
    </w:p>
    <w:p w14:paraId="4B94B47A"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En la primera, se debe </w:t>
      </w:r>
      <w:hyperlink r:id="rId81" w:tooltip="Hidrólisis" w:history="1">
        <w:r w:rsidRPr="00BA0557">
          <w:rPr>
            <w:rStyle w:val="Hipervnculo"/>
            <w:sz w:val="40"/>
            <w:szCs w:val="40"/>
          </w:rPr>
          <w:t>hidrolizar</w:t>
        </w:r>
      </w:hyperlink>
      <w:r w:rsidRPr="00BA0557">
        <w:rPr>
          <w:sz w:val="40"/>
          <w:szCs w:val="40"/>
        </w:rPr>
        <w:t xml:space="preserve"> los compuestos de mayor peso molecular, tanto los disueltos como los no disueltos, por medio de enzimas (por ejemplo, </w:t>
      </w:r>
      <w:hyperlink r:id="rId82" w:tooltip="Amilasa" w:history="1">
        <w:r w:rsidRPr="00BA0557">
          <w:rPr>
            <w:rStyle w:val="Hipervnculo"/>
            <w:sz w:val="40"/>
            <w:szCs w:val="40"/>
          </w:rPr>
          <w:t>amilasas</w:t>
        </w:r>
      </w:hyperlink>
      <w:r w:rsidRPr="00BA0557">
        <w:rPr>
          <w:sz w:val="40"/>
          <w:szCs w:val="40"/>
        </w:rPr>
        <w:t xml:space="preserve"> y </w:t>
      </w:r>
      <w:hyperlink r:id="rId83" w:tooltip="Peptidasa" w:history="1">
        <w:r w:rsidRPr="00BA0557">
          <w:rPr>
            <w:rStyle w:val="Hipervnculo"/>
            <w:sz w:val="40"/>
            <w:szCs w:val="40"/>
          </w:rPr>
          <w:t>proteasas</w:t>
        </w:r>
      </w:hyperlink>
      <w:r w:rsidRPr="00BA0557">
        <w:rPr>
          <w:sz w:val="40"/>
          <w:szCs w:val="40"/>
        </w:rPr>
        <w:t xml:space="preserve">). En especial, se digieren </w:t>
      </w:r>
      <w:hyperlink r:id="rId84" w:tooltip="Polímero" w:history="1">
        <w:r w:rsidRPr="00BA0557">
          <w:rPr>
            <w:rStyle w:val="Hipervnculo"/>
            <w:sz w:val="40"/>
            <w:szCs w:val="40"/>
          </w:rPr>
          <w:t>polímeros</w:t>
        </w:r>
      </w:hyperlink>
      <w:r w:rsidRPr="00BA0557">
        <w:rPr>
          <w:sz w:val="40"/>
          <w:szCs w:val="40"/>
        </w:rPr>
        <w:t xml:space="preserve">, como </w:t>
      </w:r>
      <w:hyperlink r:id="rId85" w:tooltip="Polisacárido" w:history="1">
        <w:r w:rsidRPr="00BA0557">
          <w:rPr>
            <w:rStyle w:val="Hipervnculo"/>
            <w:sz w:val="40"/>
            <w:szCs w:val="40"/>
          </w:rPr>
          <w:t>polisacáridos</w:t>
        </w:r>
      </w:hyperlink>
      <w:r w:rsidRPr="00BA0557">
        <w:rPr>
          <w:sz w:val="40"/>
          <w:szCs w:val="40"/>
        </w:rPr>
        <w:t xml:space="preserve">, </w:t>
      </w:r>
      <w:hyperlink r:id="rId86" w:tooltip="Lípido" w:history="1">
        <w:r w:rsidRPr="00BA0557">
          <w:rPr>
            <w:rStyle w:val="Hipervnculo"/>
            <w:sz w:val="40"/>
            <w:szCs w:val="40"/>
          </w:rPr>
          <w:t>lípidos</w:t>
        </w:r>
      </w:hyperlink>
      <w:r w:rsidRPr="00BA0557">
        <w:rPr>
          <w:sz w:val="40"/>
          <w:szCs w:val="40"/>
        </w:rPr>
        <w:t xml:space="preserve">, </w:t>
      </w:r>
      <w:hyperlink r:id="rId87" w:tooltip="Proteína" w:history="1">
        <w:r w:rsidRPr="00BA0557">
          <w:rPr>
            <w:rStyle w:val="Hipervnculo"/>
            <w:sz w:val="40"/>
            <w:szCs w:val="40"/>
          </w:rPr>
          <w:t>proteínas</w:t>
        </w:r>
      </w:hyperlink>
      <w:r w:rsidRPr="00BA0557">
        <w:rPr>
          <w:sz w:val="40"/>
          <w:szCs w:val="40"/>
        </w:rPr>
        <w:t xml:space="preserve"> y </w:t>
      </w:r>
      <w:hyperlink r:id="rId88" w:tooltip="Ácido nucleico" w:history="1">
        <w:r w:rsidRPr="00BA0557">
          <w:rPr>
            <w:rStyle w:val="Hipervnculo"/>
            <w:sz w:val="40"/>
            <w:szCs w:val="40"/>
          </w:rPr>
          <w:t>ácidos nucleicos</w:t>
        </w:r>
      </w:hyperlink>
      <w:r w:rsidRPr="00BA0557">
        <w:rPr>
          <w:sz w:val="40"/>
          <w:szCs w:val="40"/>
        </w:rPr>
        <w:t xml:space="preserve">, </w:t>
      </w:r>
      <w:r w:rsidRPr="00BA0557">
        <w:rPr>
          <w:sz w:val="40"/>
          <w:szCs w:val="40"/>
        </w:rPr>
        <w:lastRenderedPageBreak/>
        <w:t xml:space="preserve">formándose los correspondientes </w:t>
      </w:r>
      <w:hyperlink r:id="rId89" w:tooltip="Oligómero" w:history="1">
        <w:proofErr w:type="spellStart"/>
        <w:r w:rsidRPr="00BA0557">
          <w:rPr>
            <w:rStyle w:val="Hipervnculo"/>
            <w:sz w:val="40"/>
            <w:szCs w:val="40"/>
          </w:rPr>
          <w:t>oligómeros</w:t>
        </w:r>
        <w:proofErr w:type="spellEnd"/>
      </w:hyperlink>
      <w:r w:rsidRPr="00BA0557">
        <w:rPr>
          <w:sz w:val="40"/>
          <w:szCs w:val="40"/>
        </w:rPr>
        <w:t xml:space="preserve"> y </w:t>
      </w:r>
      <w:hyperlink r:id="rId90" w:tooltip="Monómero" w:history="1">
        <w:r w:rsidRPr="00BA0557">
          <w:rPr>
            <w:rStyle w:val="Hipervnculo"/>
            <w:sz w:val="40"/>
            <w:szCs w:val="40"/>
          </w:rPr>
          <w:t>monómeros</w:t>
        </w:r>
      </w:hyperlink>
      <w:r w:rsidRPr="00BA0557">
        <w:rPr>
          <w:sz w:val="40"/>
          <w:szCs w:val="40"/>
        </w:rPr>
        <w:t xml:space="preserve"> (azúcares, alcoholes, </w:t>
      </w:r>
      <w:hyperlink r:id="rId91" w:tooltip="Ácido graso" w:history="1">
        <w:r w:rsidRPr="00BA0557">
          <w:rPr>
            <w:rStyle w:val="Hipervnculo"/>
            <w:sz w:val="40"/>
            <w:szCs w:val="40"/>
          </w:rPr>
          <w:t>ácidos grasos</w:t>
        </w:r>
      </w:hyperlink>
      <w:r w:rsidRPr="00BA0557">
        <w:rPr>
          <w:sz w:val="40"/>
          <w:szCs w:val="40"/>
        </w:rPr>
        <w:t xml:space="preserve">, </w:t>
      </w:r>
      <w:hyperlink r:id="rId92" w:tooltip="Glicerol" w:history="1">
        <w:r w:rsidRPr="00BA0557">
          <w:rPr>
            <w:rStyle w:val="Hipervnculo"/>
            <w:sz w:val="40"/>
            <w:szCs w:val="40"/>
          </w:rPr>
          <w:t>glicerol</w:t>
        </w:r>
      </w:hyperlink>
      <w:r w:rsidRPr="00BA0557">
        <w:rPr>
          <w:sz w:val="40"/>
          <w:szCs w:val="40"/>
        </w:rPr>
        <w:t xml:space="preserve">, </w:t>
      </w:r>
      <w:hyperlink r:id="rId93" w:tooltip="Polipéptido" w:history="1">
        <w:r w:rsidRPr="00BA0557">
          <w:rPr>
            <w:rStyle w:val="Hipervnculo"/>
            <w:sz w:val="40"/>
            <w:szCs w:val="40"/>
          </w:rPr>
          <w:t>polipéptidos</w:t>
        </w:r>
      </w:hyperlink>
      <w:r w:rsidRPr="00BA0557">
        <w:rPr>
          <w:sz w:val="40"/>
          <w:szCs w:val="40"/>
        </w:rPr>
        <w:t xml:space="preserve">, </w:t>
      </w:r>
      <w:hyperlink r:id="rId94" w:tooltip="Aminoácido" w:history="1">
        <w:r w:rsidRPr="00BA0557">
          <w:rPr>
            <w:rStyle w:val="Hipervnculo"/>
            <w:sz w:val="40"/>
            <w:szCs w:val="40"/>
          </w:rPr>
          <w:t>aminoácidos</w:t>
        </w:r>
      </w:hyperlink>
      <w:r w:rsidRPr="00BA0557">
        <w:rPr>
          <w:sz w:val="40"/>
          <w:szCs w:val="40"/>
        </w:rPr>
        <w:t xml:space="preserve">, </w:t>
      </w:r>
      <w:hyperlink r:id="rId95" w:tooltip="Bases púricas (aún no redactado)" w:history="1">
        <w:r w:rsidRPr="00BA0557">
          <w:rPr>
            <w:rStyle w:val="Hipervnculo"/>
            <w:sz w:val="40"/>
            <w:szCs w:val="40"/>
          </w:rPr>
          <w:t xml:space="preserve">bases </w:t>
        </w:r>
        <w:proofErr w:type="spellStart"/>
        <w:r w:rsidRPr="00BA0557">
          <w:rPr>
            <w:rStyle w:val="Hipervnculo"/>
            <w:sz w:val="40"/>
            <w:szCs w:val="40"/>
          </w:rPr>
          <w:t>púricas</w:t>
        </w:r>
        <w:proofErr w:type="spellEnd"/>
      </w:hyperlink>
      <w:r w:rsidRPr="00BA0557">
        <w:rPr>
          <w:sz w:val="40"/>
          <w:szCs w:val="40"/>
        </w:rPr>
        <w:t xml:space="preserve">, y </w:t>
      </w:r>
      <w:hyperlink r:id="rId96" w:tooltip="Compuestos aromáticos" w:history="1">
        <w:r w:rsidRPr="00BA0557">
          <w:rPr>
            <w:rStyle w:val="Hipervnculo"/>
            <w:sz w:val="40"/>
            <w:szCs w:val="40"/>
          </w:rPr>
          <w:t>compuestos aromáticos</w:t>
        </w:r>
      </w:hyperlink>
      <w:r w:rsidRPr="00BA0557">
        <w:rPr>
          <w:sz w:val="40"/>
          <w:szCs w:val="40"/>
        </w:rPr>
        <w:t>).</w:t>
      </w:r>
    </w:p>
    <w:p w14:paraId="22DC9A8B"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 segunda etapa la llevan a cabo bacterias </w:t>
      </w:r>
      <w:proofErr w:type="spellStart"/>
      <w:r w:rsidRPr="00BA0557">
        <w:rPr>
          <w:sz w:val="40"/>
          <w:szCs w:val="40"/>
        </w:rPr>
        <w:t>acidogénicas</w:t>
      </w:r>
      <w:proofErr w:type="spellEnd"/>
      <w:r w:rsidRPr="00BA0557">
        <w:rPr>
          <w:sz w:val="40"/>
          <w:szCs w:val="40"/>
        </w:rPr>
        <w:t xml:space="preserve"> que transforman estos </w:t>
      </w:r>
      <w:proofErr w:type="spellStart"/>
      <w:r w:rsidRPr="00BA0557">
        <w:rPr>
          <w:sz w:val="40"/>
          <w:szCs w:val="40"/>
        </w:rPr>
        <w:t>oligómeros</w:t>
      </w:r>
      <w:proofErr w:type="spellEnd"/>
      <w:r w:rsidRPr="00BA0557">
        <w:rPr>
          <w:sz w:val="40"/>
          <w:szCs w:val="40"/>
        </w:rPr>
        <w:t xml:space="preserve"> y monómeros a ácidos grasos volátiles (principalmente los ácidos: </w:t>
      </w:r>
      <w:hyperlink r:id="rId97" w:tooltip="Ácido propiónico" w:history="1">
        <w:proofErr w:type="spellStart"/>
        <w:r w:rsidRPr="00BA0557">
          <w:rPr>
            <w:rStyle w:val="Hipervnculo"/>
            <w:sz w:val="40"/>
            <w:szCs w:val="40"/>
          </w:rPr>
          <w:t>propiónico</w:t>
        </w:r>
        <w:proofErr w:type="spellEnd"/>
      </w:hyperlink>
      <w:r w:rsidRPr="00BA0557">
        <w:rPr>
          <w:sz w:val="40"/>
          <w:szCs w:val="40"/>
        </w:rPr>
        <w:t xml:space="preserve">, </w:t>
      </w:r>
      <w:hyperlink r:id="rId98" w:tooltip="Ácido butírico" w:history="1">
        <w:r w:rsidRPr="00BA0557">
          <w:rPr>
            <w:rStyle w:val="Hipervnculo"/>
            <w:sz w:val="40"/>
            <w:szCs w:val="40"/>
          </w:rPr>
          <w:t>butírico</w:t>
        </w:r>
      </w:hyperlink>
      <w:r w:rsidRPr="00BA0557">
        <w:rPr>
          <w:sz w:val="40"/>
          <w:szCs w:val="40"/>
        </w:rPr>
        <w:t xml:space="preserve"> y </w:t>
      </w:r>
      <w:hyperlink r:id="rId99" w:tooltip="Ácido valérico" w:history="1">
        <w:proofErr w:type="spellStart"/>
        <w:r w:rsidRPr="00BA0557">
          <w:rPr>
            <w:rStyle w:val="Hipervnculo"/>
            <w:sz w:val="40"/>
            <w:szCs w:val="40"/>
          </w:rPr>
          <w:t>valérico</w:t>
        </w:r>
        <w:proofErr w:type="spellEnd"/>
      </w:hyperlink>
      <w:r w:rsidRPr="00BA0557">
        <w:rPr>
          <w:sz w:val="40"/>
          <w:szCs w:val="40"/>
        </w:rPr>
        <w:t>).</w:t>
      </w:r>
    </w:p>
    <w:p w14:paraId="04218165"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Las bacterias </w:t>
      </w:r>
      <w:proofErr w:type="spellStart"/>
      <w:r w:rsidRPr="00BA0557">
        <w:rPr>
          <w:sz w:val="40"/>
          <w:szCs w:val="40"/>
        </w:rPr>
        <w:t>acetogénicas</w:t>
      </w:r>
      <w:proofErr w:type="spellEnd"/>
      <w:r w:rsidRPr="00BA0557">
        <w:rPr>
          <w:sz w:val="40"/>
          <w:szCs w:val="40"/>
        </w:rPr>
        <w:t xml:space="preserve"> en la tercera etapa transforman los ácidos grasos volátiles (AGV) en </w:t>
      </w:r>
      <w:hyperlink r:id="rId100" w:tooltip="Ácido acético" w:history="1">
        <w:r w:rsidRPr="00BA0557">
          <w:rPr>
            <w:rStyle w:val="Hipervnculo"/>
            <w:sz w:val="40"/>
            <w:szCs w:val="40"/>
          </w:rPr>
          <w:t>ácido acético</w:t>
        </w:r>
      </w:hyperlink>
      <w:r w:rsidRPr="00BA0557">
        <w:rPr>
          <w:sz w:val="40"/>
          <w:szCs w:val="40"/>
        </w:rPr>
        <w:t xml:space="preserve"> (también </w:t>
      </w:r>
      <w:hyperlink r:id="rId101" w:tooltip="Acetato" w:history="1">
        <w:r w:rsidRPr="00BA0557">
          <w:rPr>
            <w:rStyle w:val="Hipervnculo"/>
            <w:sz w:val="40"/>
            <w:szCs w:val="40"/>
          </w:rPr>
          <w:t>acetato</w:t>
        </w:r>
      </w:hyperlink>
      <w:r w:rsidRPr="00BA0557">
        <w:rPr>
          <w:sz w:val="40"/>
          <w:szCs w:val="40"/>
        </w:rPr>
        <w:t xml:space="preserve">, </w:t>
      </w:r>
      <w:hyperlink r:id="rId102" w:tooltip="Formiato" w:history="1">
        <w:r w:rsidRPr="00BA0557">
          <w:rPr>
            <w:rStyle w:val="Hipervnculo"/>
            <w:sz w:val="40"/>
            <w:szCs w:val="40"/>
          </w:rPr>
          <w:t>formiato</w:t>
        </w:r>
      </w:hyperlink>
      <w:r w:rsidRPr="00BA0557">
        <w:rPr>
          <w:sz w:val="40"/>
          <w:szCs w:val="40"/>
        </w:rPr>
        <w:t>,...).</w:t>
      </w:r>
    </w:p>
    <w:p w14:paraId="146DAA54"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En la última etapa, las bacterias </w:t>
      </w:r>
      <w:proofErr w:type="spellStart"/>
      <w:r w:rsidRPr="00BA0557">
        <w:rPr>
          <w:sz w:val="40"/>
          <w:szCs w:val="40"/>
        </w:rPr>
        <w:t>metanogénicas</w:t>
      </w:r>
      <w:proofErr w:type="spellEnd"/>
      <w:r w:rsidRPr="00BA0557">
        <w:rPr>
          <w:sz w:val="40"/>
          <w:szCs w:val="40"/>
        </w:rPr>
        <w:t xml:space="preserve"> </w:t>
      </w:r>
      <w:proofErr w:type="spellStart"/>
      <w:r w:rsidRPr="00BA0557">
        <w:rPr>
          <w:sz w:val="40"/>
          <w:szCs w:val="40"/>
        </w:rPr>
        <w:t>acetoclastas</w:t>
      </w:r>
      <w:proofErr w:type="spellEnd"/>
      <w:r w:rsidRPr="00BA0557">
        <w:rPr>
          <w:sz w:val="40"/>
          <w:szCs w:val="40"/>
        </w:rPr>
        <w:t xml:space="preserve"> transforman las sustancias anteriores en metano (CH</w:t>
      </w:r>
      <w:r w:rsidRPr="00BA0557">
        <w:rPr>
          <w:sz w:val="40"/>
          <w:szCs w:val="40"/>
          <w:vertAlign w:val="subscript"/>
        </w:rPr>
        <w:t>4</w:t>
      </w:r>
      <w:r w:rsidRPr="00BA0557">
        <w:rPr>
          <w:sz w:val="40"/>
          <w:szCs w:val="40"/>
        </w:rPr>
        <w:t>) y dióxido de carbono (CO</w:t>
      </w:r>
      <w:r w:rsidRPr="00BA0557">
        <w:rPr>
          <w:sz w:val="40"/>
          <w:szCs w:val="40"/>
          <w:vertAlign w:val="subscript"/>
        </w:rPr>
        <w:t>2</w:t>
      </w:r>
      <w:r w:rsidRPr="00BA0557">
        <w:rPr>
          <w:sz w:val="40"/>
          <w:szCs w:val="40"/>
        </w:rPr>
        <w:t xml:space="preserve">). Participan también las bacterias </w:t>
      </w:r>
      <w:proofErr w:type="spellStart"/>
      <w:r w:rsidRPr="00BA0557">
        <w:rPr>
          <w:sz w:val="40"/>
          <w:szCs w:val="40"/>
        </w:rPr>
        <w:t>hidrogenotróficas</w:t>
      </w:r>
      <w:proofErr w:type="spellEnd"/>
      <w:r w:rsidRPr="00BA0557">
        <w:rPr>
          <w:sz w:val="40"/>
          <w:szCs w:val="40"/>
        </w:rPr>
        <w:t>, que mantienen el equilibrio del hidrógeno (H</w:t>
      </w:r>
      <w:r w:rsidRPr="00BA0557">
        <w:rPr>
          <w:sz w:val="40"/>
          <w:szCs w:val="40"/>
          <w:vertAlign w:val="subscript"/>
        </w:rPr>
        <w:t>2</w:t>
      </w:r>
      <w:r w:rsidRPr="00BA0557">
        <w:rPr>
          <w:sz w:val="40"/>
          <w:szCs w:val="40"/>
        </w:rPr>
        <w:t>) en el medio, utilizándolo para reducir el CO</w:t>
      </w:r>
      <w:r w:rsidRPr="00BA0557">
        <w:rPr>
          <w:sz w:val="40"/>
          <w:szCs w:val="40"/>
          <w:vertAlign w:val="subscript"/>
        </w:rPr>
        <w:t>2</w:t>
      </w:r>
      <w:r w:rsidRPr="00BA0557">
        <w:rPr>
          <w:sz w:val="40"/>
          <w:szCs w:val="40"/>
        </w:rPr>
        <w:t xml:space="preserve"> a CH</w:t>
      </w:r>
      <w:r w:rsidRPr="00BA0557">
        <w:rPr>
          <w:sz w:val="40"/>
          <w:szCs w:val="40"/>
          <w:vertAlign w:val="subscript"/>
        </w:rPr>
        <w:t>4</w:t>
      </w:r>
      <w:r w:rsidRPr="00BA0557">
        <w:rPr>
          <w:sz w:val="40"/>
          <w:szCs w:val="40"/>
        </w:rPr>
        <w:t>.</w:t>
      </w:r>
    </w:p>
    <w:p w14:paraId="51BECA34" w14:textId="4A51D605" w:rsidR="00BA0557" w:rsidRDefault="00BA0557" w:rsidP="004E6ECB">
      <w:pPr>
        <w:jc w:val="both"/>
        <w:rPr>
          <w:sz w:val="40"/>
          <w:szCs w:val="40"/>
        </w:rPr>
      </w:pPr>
      <w:r w:rsidRPr="00BA0557">
        <w:rPr>
          <w:sz w:val="40"/>
          <w:szCs w:val="40"/>
        </w:rPr>
        <w:t xml:space="preserve">Poblaciones de microorganismos anaerobios, normalmente, tardan un periodo de tiempo significativo en establecerse para ser totalmente efectivos. Por ello, lo común es introducir microorganismos anaerobios de materiales con poblaciones ya existentes, este proceso se conoce como sembrar los digestores, se acompañan </w:t>
      </w:r>
      <w:r w:rsidRPr="00BA0557">
        <w:rPr>
          <w:sz w:val="40"/>
          <w:szCs w:val="40"/>
        </w:rPr>
        <w:lastRenderedPageBreak/>
        <w:t>normalmente con fango de drenaje o estiércol líquido.</w:t>
      </w:r>
    </w:p>
    <w:p w14:paraId="6B7DB91D" w14:textId="77777777" w:rsidR="007A5B2C" w:rsidRDefault="007A5B2C" w:rsidP="001E2376">
      <w:pPr>
        <w:rPr>
          <w:sz w:val="40"/>
          <w:szCs w:val="40"/>
        </w:rPr>
      </w:pPr>
    </w:p>
    <w:p w14:paraId="61EEA250" w14:textId="0DA7295C" w:rsidR="007A5B2C" w:rsidRDefault="007A5B2C" w:rsidP="001E2376">
      <w:pPr>
        <w:rPr>
          <w:sz w:val="40"/>
          <w:szCs w:val="40"/>
        </w:rPr>
      </w:pPr>
    </w:p>
    <w:p w14:paraId="60EA5C5A" w14:textId="59944916" w:rsidR="004E6ECB" w:rsidRDefault="004E6ECB" w:rsidP="001E2376">
      <w:pPr>
        <w:rPr>
          <w:sz w:val="40"/>
          <w:szCs w:val="40"/>
        </w:rPr>
      </w:pPr>
    </w:p>
    <w:p w14:paraId="28C4B459" w14:textId="77777777" w:rsidR="004E6ECB" w:rsidRDefault="004E6ECB" w:rsidP="001E2376">
      <w:pPr>
        <w:rPr>
          <w:sz w:val="40"/>
          <w:szCs w:val="40"/>
        </w:rPr>
      </w:pPr>
    </w:p>
    <w:p w14:paraId="4D837471" w14:textId="1ED8101B" w:rsidR="007A5B2C" w:rsidRDefault="007A5B2C" w:rsidP="001E2376">
      <w:pPr>
        <w:rPr>
          <w:sz w:val="40"/>
          <w:szCs w:val="40"/>
        </w:rPr>
      </w:pPr>
      <w:r>
        <w:rPr>
          <w:sz w:val="40"/>
          <w:szCs w:val="40"/>
        </w:rPr>
        <w:t>Ventajas</w:t>
      </w:r>
    </w:p>
    <w:p w14:paraId="485D9D5E" w14:textId="2819A529"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Niveles de síntesis reducida</w:t>
      </w:r>
    </w:p>
    <w:p w14:paraId="4A6AE97A" w14:textId="740A63F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Bajos requerimientos de nutrientes</w:t>
      </w:r>
    </w:p>
    <w:p w14:paraId="028BCE5B" w14:textId="498B76B6"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Ahorro eléctrico (no transferencia de O2 )</w:t>
      </w:r>
    </w:p>
    <w:p w14:paraId="469BE692" w14:textId="535E177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Beneficios de productos como el metano utilizado como energía.</w:t>
      </w:r>
    </w:p>
    <w:p w14:paraId="0F0B8E86" w14:textId="77777777" w:rsidR="007A5B2C" w:rsidRPr="007A5B2C" w:rsidRDefault="007A5B2C" w:rsidP="001E2376">
      <w:pPr>
        <w:rPr>
          <w:rFonts w:eastAsia="SymbolMT" w:cs="SymbolMT"/>
          <w:sz w:val="40"/>
          <w:szCs w:val="40"/>
        </w:rPr>
      </w:pPr>
    </w:p>
    <w:p w14:paraId="21B73D70" w14:textId="2C929930" w:rsidR="007A5B2C" w:rsidRPr="00BA0557" w:rsidRDefault="007A5B2C" w:rsidP="001E2376">
      <w:pPr>
        <w:rPr>
          <w:sz w:val="40"/>
          <w:szCs w:val="40"/>
        </w:rPr>
      </w:pPr>
      <w:r>
        <w:rPr>
          <w:sz w:val="40"/>
          <w:szCs w:val="40"/>
        </w:rPr>
        <w:t>Fuente:</w:t>
      </w:r>
    </w:p>
    <w:p w14:paraId="02AB97E1" w14:textId="3BAE8777" w:rsidR="00C664F4" w:rsidRDefault="00465D7E" w:rsidP="001E2376">
      <w:pPr>
        <w:rPr>
          <w:rStyle w:val="Hipervnculo"/>
          <w:sz w:val="44"/>
          <w:szCs w:val="44"/>
        </w:rPr>
      </w:pPr>
      <w:hyperlink r:id="rId103" w:history="1">
        <w:r w:rsidR="00C664F4" w:rsidRPr="00F3477E">
          <w:rPr>
            <w:rStyle w:val="Hipervnculo"/>
            <w:sz w:val="44"/>
            <w:szCs w:val="44"/>
          </w:rPr>
          <w:t>https://es.wikipedia.org/wiki/Digesti%C3%B3n_anaer%C3%B3bica</w:t>
        </w:r>
      </w:hyperlink>
    </w:p>
    <w:p w14:paraId="318FA59E" w14:textId="77777777" w:rsidR="007A5B2C" w:rsidRDefault="007A5B2C" w:rsidP="001E2376">
      <w:pPr>
        <w:rPr>
          <w:sz w:val="44"/>
          <w:szCs w:val="44"/>
        </w:rPr>
      </w:pPr>
    </w:p>
    <w:p w14:paraId="607C446B" w14:textId="2E8CD146" w:rsidR="00C664F4" w:rsidRDefault="007A5B2C" w:rsidP="001E2376">
      <w:pPr>
        <w:rPr>
          <w:b/>
          <w:sz w:val="44"/>
          <w:szCs w:val="44"/>
        </w:rPr>
      </w:pPr>
      <w:r w:rsidRPr="007A5B2C">
        <w:rPr>
          <w:b/>
          <w:sz w:val="44"/>
          <w:szCs w:val="44"/>
        </w:rPr>
        <w:t>Método de Gasificación por Plasma</w:t>
      </w:r>
    </w:p>
    <w:p w14:paraId="6B453A00" w14:textId="52E61C28" w:rsidR="007A5B2C" w:rsidRDefault="007A5B2C" w:rsidP="004E6ECB">
      <w:pPr>
        <w:jc w:val="both"/>
        <w:rPr>
          <w:sz w:val="40"/>
          <w:szCs w:val="40"/>
        </w:rPr>
      </w:pPr>
      <w:r w:rsidRPr="007A5B2C">
        <w:rPr>
          <w:b/>
          <w:bCs/>
          <w:sz w:val="40"/>
          <w:szCs w:val="40"/>
        </w:rPr>
        <w:t>Gasificación por plasma</w:t>
      </w:r>
      <w:r w:rsidRPr="007A5B2C">
        <w:rPr>
          <w:sz w:val="40"/>
          <w:szCs w:val="40"/>
        </w:rPr>
        <w:t xml:space="preserve"> es un proceso que convierte </w:t>
      </w:r>
      <w:hyperlink r:id="rId104" w:tooltip="Materia orgánica" w:history="1">
        <w:r w:rsidRPr="007A5B2C">
          <w:rPr>
            <w:rStyle w:val="Hipervnculo"/>
            <w:sz w:val="40"/>
            <w:szCs w:val="40"/>
          </w:rPr>
          <w:t>materia orgánica</w:t>
        </w:r>
      </w:hyperlink>
      <w:r w:rsidRPr="007A5B2C">
        <w:rPr>
          <w:sz w:val="40"/>
          <w:szCs w:val="40"/>
        </w:rPr>
        <w:t xml:space="preserve"> en </w:t>
      </w:r>
      <w:hyperlink r:id="rId105" w:tooltip="Gas sintético (aún no redactado)" w:history="1">
        <w:r w:rsidRPr="007A5B2C">
          <w:rPr>
            <w:rStyle w:val="Hipervnculo"/>
            <w:sz w:val="40"/>
            <w:szCs w:val="40"/>
          </w:rPr>
          <w:t>gas sintético</w:t>
        </w:r>
      </w:hyperlink>
      <w:r w:rsidRPr="007A5B2C">
        <w:rPr>
          <w:sz w:val="40"/>
          <w:szCs w:val="40"/>
        </w:rPr>
        <w:t>,</w:t>
      </w:r>
      <w:r>
        <w:rPr>
          <w:sz w:val="40"/>
          <w:szCs w:val="40"/>
          <w:vertAlign w:val="superscript"/>
        </w:rPr>
        <w:t xml:space="preserve"> </w:t>
      </w:r>
      <w:r w:rsidRPr="007A5B2C">
        <w:rPr>
          <w:sz w:val="40"/>
          <w:szCs w:val="40"/>
        </w:rPr>
        <w:t>electricidad, y</w:t>
      </w:r>
      <w:r>
        <w:rPr>
          <w:sz w:val="40"/>
          <w:szCs w:val="40"/>
          <w:vertAlign w:val="superscript"/>
        </w:rPr>
        <w:t xml:space="preserve"> </w:t>
      </w:r>
      <w:hyperlink r:id="rId106" w:tooltip="Escoria" w:history="1">
        <w:r w:rsidRPr="007A5B2C">
          <w:rPr>
            <w:rStyle w:val="Hipervnculo"/>
            <w:sz w:val="40"/>
            <w:szCs w:val="40"/>
          </w:rPr>
          <w:t>escoria (metalurgia)</w:t>
        </w:r>
      </w:hyperlink>
      <w:r>
        <w:rPr>
          <w:sz w:val="40"/>
          <w:szCs w:val="40"/>
          <w:vertAlign w:val="superscript"/>
        </w:rPr>
        <w:t xml:space="preserve"> </w:t>
      </w:r>
      <w:r w:rsidRPr="007A5B2C">
        <w:rPr>
          <w:sz w:val="40"/>
          <w:szCs w:val="40"/>
        </w:rPr>
        <w:t xml:space="preserve">mediante el uso de </w:t>
      </w:r>
      <w:hyperlink r:id="rId107" w:tooltip="Plasma (física)" w:history="1">
        <w:r w:rsidRPr="007A5B2C">
          <w:rPr>
            <w:rStyle w:val="Hipervnculo"/>
            <w:sz w:val="40"/>
            <w:szCs w:val="40"/>
          </w:rPr>
          <w:t>plasma</w:t>
        </w:r>
      </w:hyperlink>
      <w:r w:rsidRPr="007A5B2C">
        <w:rPr>
          <w:sz w:val="40"/>
          <w:szCs w:val="40"/>
        </w:rPr>
        <w:t xml:space="preserve">. Un soplete de plasma alimentado con un </w:t>
      </w:r>
      <w:hyperlink r:id="rId108" w:tooltip="Arco eléctrico" w:history="1">
        <w:r w:rsidRPr="007A5B2C">
          <w:rPr>
            <w:rStyle w:val="Hipervnculo"/>
            <w:sz w:val="40"/>
            <w:szCs w:val="40"/>
          </w:rPr>
          <w:t>arco eléctrico</w:t>
        </w:r>
      </w:hyperlink>
      <w:r w:rsidRPr="007A5B2C">
        <w:rPr>
          <w:sz w:val="40"/>
          <w:szCs w:val="40"/>
        </w:rPr>
        <w:t xml:space="preserve"> es utilizado para ionizar gas y catalizar la materia </w:t>
      </w:r>
      <w:r w:rsidRPr="007A5B2C">
        <w:rPr>
          <w:sz w:val="40"/>
          <w:szCs w:val="40"/>
        </w:rPr>
        <w:lastRenderedPageBreak/>
        <w:t>orgánica en gas sintético y residuos sólidos.</w:t>
      </w:r>
      <w:r>
        <w:rPr>
          <w:sz w:val="40"/>
          <w:szCs w:val="40"/>
          <w:vertAlign w:val="superscript"/>
        </w:rPr>
        <w:t xml:space="preserve"> </w:t>
      </w:r>
      <w:r w:rsidRPr="007A5B2C">
        <w:rPr>
          <w:sz w:val="40"/>
          <w:szCs w:val="40"/>
        </w:rPr>
        <w:t>Comercialmente es utilizado como una forma de tratamiento de residuos y ha sido probado con hidrocarburos.</w:t>
      </w:r>
    </w:p>
    <w:p w14:paraId="2B52ED7C" w14:textId="50BC5C82"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Un soplete de plasma utiliza un </w:t>
      </w:r>
      <w:hyperlink r:id="rId109" w:tooltip="Gas inerte" w:history="1">
        <w:r w:rsidRPr="007A5B2C">
          <w:rPr>
            <w:rStyle w:val="Hipervnculo"/>
            <w:rFonts w:asciiTheme="minorHAnsi" w:hAnsiTheme="minorHAnsi"/>
            <w:sz w:val="40"/>
            <w:szCs w:val="40"/>
          </w:rPr>
          <w:t>gas inerte</w:t>
        </w:r>
      </w:hyperlink>
      <w:r w:rsidRPr="007A5B2C">
        <w:rPr>
          <w:rFonts w:asciiTheme="minorHAnsi" w:hAnsiTheme="minorHAnsi"/>
          <w:sz w:val="40"/>
          <w:szCs w:val="40"/>
        </w:rPr>
        <w:t xml:space="preserve">. Los electrodos varían desde </w:t>
      </w:r>
      <w:hyperlink r:id="rId110" w:tooltip="Cobre" w:history="1">
        <w:r w:rsidRPr="007A5B2C">
          <w:rPr>
            <w:rStyle w:val="Hipervnculo"/>
            <w:rFonts w:asciiTheme="minorHAnsi" w:hAnsiTheme="minorHAnsi"/>
            <w:sz w:val="40"/>
            <w:szCs w:val="40"/>
          </w:rPr>
          <w:t>cobre</w:t>
        </w:r>
      </w:hyperlink>
      <w:r w:rsidRPr="007A5B2C">
        <w:rPr>
          <w:rFonts w:asciiTheme="minorHAnsi" w:hAnsiTheme="minorHAnsi"/>
          <w:sz w:val="40"/>
          <w:szCs w:val="40"/>
        </w:rPr>
        <w:t xml:space="preserve"> o </w:t>
      </w:r>
      <w:hyperlink r:id="rId111" w:tooltip="Wolframio" w:history="1">
        <w:r w:rsidRPr="007A5B2C">
          <w:rPr>
            <w:rStyle w:val="Hipervnculo"/>
            <w:rFonts w:asciiTheme="minorHAnsi" w:hAnsiTheme="minorHAnsi"/>
            <w:sz w:val="40"/>
            <w:szCs w:val="40"/>
          </w:rPr>
          <w:t>tungsteno</w:t>
        </w:r>
      </w:hyperlink>
      <w:r w:rsidRPr="007A5B2C">
        <w:rPr>
          <w:rFonts w:asciiTheme="minorHAnsi" w:hAnsiTheme="minorHAnsi"/>
          <w:sz w:val="40"/>
          <w:szCs w:val="40"/>
        </w:rPr>
        <w:t xml:space="preserve"> a </w:t>
      </w:r>
      <w:hyperlink r:id="rId112" w:tooltip="Hafnio" w:history="1">
        <w:r w:rsidRPr="007A5B2C">
          <w:rPr>
            <w:rStyle w:val="Hipervnculo"/>
            <w:rFonts w:asciiTheme="minorHAnsi" w:hAnsiTheme="minorHAnsi"/>
            <w:sz w:val="40"/>
            <w:szCs w:val="40"/>
          </w:rPr>
          <w:t>hafnio</w:t>
        </w:r>
      </w:hyperlink>
      <w:r w:rsidRPr="007A5B2C">
        <w:rPr>
          <w:rFonts w:asciiTheme="minorHAnsi" w:hAnsiTheme="minorHAnsi"/>
          <w:sz w:val="40"/>
          <w:szCs w:val="40"/>
        </w:rPr>
        <w:t xml:space="preserve"> o </w:t>
      </w:r>
      <w:hyperlink r:id="rId113" w:tooltip="Circonio" w:history="1">
        <w:r w:rsidRPr="007A5B2C">
          <w:rPr>
            <w:rStyle w:val="Hipervnculo"/>
            <w:rFonts w:asciiTheme="minorHAnsi" w:hAnsiTheme="minorHAnsi"/>
            <w:sz w:val="40"/>
            <w:szCs w:val="40"/>
          </w:rPr>
          <w:t>circonio</w:t>
        </w:r>
      </w:hyperlink>
      <w:r w:rsidRPr="007A5B2C">
        <w:rPr>
          <w:rFonts w:asciiTheme="minorHAnsi" w:hAnsiTheme="minorHAnsi"/>
          <w:sz w:val="40"/>
          <w:szCs w:val="40"/>
        </w:rPr>
        <w:t xml:space="preserve">, junto con otras </w:t>
      </w:r>
      <w:hyperlink r:id="rId114" w:tooltip="Aleaciones" w:history="1">
        <w:r w:rsidRPr="007A5B2C">
          <w:rPr>
            <w:rStyle w:val="Hipervnculo"/>
            <w:rFonts w:asciiTheme="minorHAnsi" w:hAnsiTheme="minorHAnsi"/>
            <w:sz w:val="40"/>
            <w:szCs w:val="40"/>
          </w:rPr>
          <w:t>aleaciones</w:t>
        </w:r>
      </w:hyperlink>
      <w:r w:rsidRPr="007A5B2C">
        <w:rPr>
          <w:rFonts w:asciiTheme="minorHAnsi" w:hAnsiTheme="minorHAnsi"/>
          <w:sz w:val="40"/>
          <w:szCs w:val="40"/>
        </w:rPr>
        <w:t>. Una poderosa corriente eléctrica de alto voltaje circula entre los dos electrodos en forma de arco eléctrico. El gas inerte presurizado es ionizado cuando circula a través del plasma creado por el arco eléctrico. La temperatura del soplete varía desde 2200 °C a 14000 °C</w:t>
      </w:r>
      <w:r>
        <w:rPr>
          <w:rFonts w:asciiTheme="minorHAnsi" w:hAnsiTheme="minorHAnsi"/>
          <w:sz w:val="40"/>
          <w:szCs w:val="40"/>
        </w:rPr>
        <w:t>.</w:t>
      </w:r>
    </w:p>
    <w:p w14:paraId="276D6F3C" w14:textId="23A60105" w:rsid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En estas condiciones, la </w:t>
      </w:r>
      <w:hyperlink r:id="rId115" w:tooltip="Disociación molecular (aún no redactado)" w:history="1">
        <w:r w:rsidRPr="007A5B2C">
          <w:rPr>
            <w:rStyle w:val="Hipervnculo"/>
            <w:rFonts w:asciiTheme="minorHAnsi" w:hAnsiTheme="minorHAnsi"/>
            <w:sz w:val="40"/>
            <w:szCs w:val="40"/>
          </w:rPr>
          <w:t>disociación molecular</w:t>
        </w:r>
      </w:hyperlink>
      <w:r w:rsidRPr="007A5B2C">
        <w:rPr>
          <w:rFonts w:asciiTheme="minorHAnsi" w:hAnsiTheme="minorHAnsi"/>
          <w:sz w:val="40"/>
          <w:szCs w:val="40"/>
        </w:rPr>
        <w:t xml:space="preserve"> puede ocurrir mediante la ruptura de los enlaces moleculares. Los elementos resultantes están en estado gaseoso. Las moléculas complejas son separadas en átomos individuales. La disociación molecular por plasma es conocida como </w:t>
      </w:r>
      <w:hyperlink r:id="rId116" w:tooltip="Pirólisis" w:history="1">
        <w:r w:rsidRPr="007A5B2C">
          <w:rPr>
            <w:rStyle w:val="Hipervnculo"/>
            <w:rFonts w:asciiTheme="minorHAnsi" w:hAnsiTheme="minorHAnsi"/>
            <w:sz w:val="40"/>
            <w:szCs w:val="40"/>
          </w:rPr>
          <w:t>pirólisis</w:t>
        </w:r>
      </w:hyperlink>
      <w:r w:rsidRPr="007A5B2C">
        <w:rPr>
          <w:rFonts w:asciiTheme="minorHAnsi" w:hAnsiTheme="minorHAnsi"/>
          <w:sz w:val="40"/>
          <w:szCs w:val="40"/>
        </w:rPr>
        <w:t xml:space="preserve"> por plasma."</w:t>
      </w:r>
    </w:p>
    <w:p w14:paraId="1E22B98F"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Materia prima</w:t>
      </w:r>
    </w:p>
    <w:p w14:paraId="35355B85"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La materia prima para el tratamiento de residuos con plasma es generalmente residuos sólidos, </w:t>
      </w:r>
      <w:hyperlink r:id="rId117" w:tooltip="Desecho orgánico" w:history="1">
        <w:r w:rsidRPr="007A5B2C">
          <w:rPr>
            <w:rStyle w:val="Hipervnculo"/>
            <w:rFonts w:asciiTheme="minorHAnsi" w:hAnsiTheme="minorHAnsi"/>
            <w:sz w:val="40"/>
            <w:szCs w:val="40"/>
          </w:rPr>
          <w:t>desechos orgánicos</w:t>
        </w:r>
      </w:hyperlink>
      <w:r w:rsidRPr="007A5B2C">
        <w:rPr>
          <w:rFonts w:asciiTheme="minorHAnsi" w:hAnsiTheme="minorHAnsi"/>
          <w:sz w:val="40"/>
          <w:szCs w:val="40"/>
        </w:rPr>
        <w:t xml:space="preserve">, o ambos. También puede utilizarse </w:t>
      </w:r>
      <w:hyperlink r:id="rId118" w:tooltip="Desechos biomédicos (aún no redactado)" w:history="1">
        <w:r w:rsidRPr="007A5B2C">
          <w:rPr>
            <w:rStyle w:val="Hipervnculo"/>
            <w:rFonts w:asciiTheme="minorHAnsi" w:hAnsiTheme="minorHAnsi"/>
            <w:sz w:val="40"/>
            <w:szCs w:val="40"/>
          </w:rPr>
          <w:t>desechos biomédicos</w:t>
        </w:r>
      </w:hyperlink>
      <w:r w:rsidRPr="007A5B2C">
        <w:rPr>
          <w:rFonts w:asciiTheme="minorHAnsi" w:hAnsiTheme="minorHAnsi"/>
          <w:sz w:val="40"/>
          <w:szCs w:val="40"/>
        </w:rPr>
        <w:t xml:space="preserve"> y materiales peligrosos. El </w:t>
      </w:r>
      <w:r w:rsidRPr="007A5B2C">
        <w:rPr>
          <w:rFonts w:asciiTheme="minorHAnsi" w:hAnsiTheme="minorHAnsi"/>
          <w:sz w:val="40"/>
          <w:szCs w:val="40"/>
        </w:rPr>
        <w:lastRenderedPageBreak/>
        <w:t>contenido y la consistencia del residuo impacta directamente en el rendimiento de la planta de gasificación por plasma. El separado y reciclaje antes de la gasificación mejora la consistencia. Una mayor cantidad de materia inorgánica como metales incrementa la cantidad de escoria metálica, y por consiguiente reduce la producción de gas sintético. De todas formas, el beneficio es que la escoria metálica en sí, es químicamente inerte y segura de manejar. La trituración del residuo previa al ingreso a la cámara de gasificación, incrementa la producción de gas sintético. Esto crea una transferencia de energía eficiente que asegura que más material sea descompuesto.</w:t>
      </w:r>
      <w:hyperlink r:id="rId119" w:anchor="cite_note-HSW-2" w:history="1">
        <w:r w:rsidRPr="007A5B2C">
          <w:rPr>
            <w:rStyle w:val="Hipervnculo"/>
            <w:rFonts w:asciiTheme="minorHAnsi" w:hAnsiTheme="minorHAnsi"/>
            <w:sz w:val="40"/>
            <w:szCs w:val="40"/>
            <w:vertAlign w:val="superscript"/>
          </w:rPr>
          <w:t>2</w:t>
        </w:r>
      </w:hyperlink>
    </w:p>
    <w:p w14:paraId="5B04DC79" w14:textId="77777777" w:rsidR="007A5B2C" w:rsidRPr="004E6ECB" w:rsidRDefault="007A5B2C" w:rsidP="004E6ECB">
      <w:pPr>
        <w:pStyle w:val="Ttulo3"/>
        <w:jc w:val="both"/>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Productos</w:t>
      </w:r>
    </w:p>
    <w:p w14:paraId="648B0205" w14:textId="0CDA123E"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El gas sintético puro altamente calorífico consiste de CO, H</w:t>
      </w:r>
      <w:r w:rsidRPr="007A5B2C">
        <w:rPr>
          <w:rFonts w:asciiTheme="minorHAnsi" w:hAnsiTheme="minorHAnsi"/>
          <w:sz w:val="40"/>
          <w:szCs w:val="40"/>
          <w:vertAlign w:val="subscript"/>
        </w:rPr>
        <w:t>2</w:t>
      </w:r>
      <w:r>
        <w:rPr>
          <w:rFonts w:asciiTheme="minorHAnsi" w:hAnsiTheme="minorHAnsi"/>
          <w:sz w:val="40"/>
          <w:szCs w:val="40"/>
        </w:rPr>
        <w:t>, CH, etc.</w:t>
      </w:r>
      <w:r w:rsidRPr="007A5B2C">
        <w:rPr>
          <w:rFonts w:asciiTheme="minorHAnsi" w:hAnsiTheme="minorHAnsi"/>
          <w:sz w:val="40"/>
          <w:szCs w:val="40"/>
        </w:rPr>
        <w:t xml:space="preserve"> Los materiales inorgánicos no-inflamables no son descompuestos. Esto incluye varios metales. Un cambio de estado de sólido a líquido incrementa el volumen de la escoria metálica.</w:t>
      </w:r>
    </w:p>
    <w:p w14:paraId="43D96184"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El procesamiento por plasma es ecológicamente limpio. La falta de oxígeno previene la formación de varias toxinas. Las altas temperaturas en el reactor también previenen la formación de </w:t>
      </w:r>
      <w:hyperlink r:id="rId120" w:tooltip="Furano" w:history="1">
        <w:proofErr w:type="spellStart"/>
        <w:r w:rsidRPr="007A5B2C">
          <w:rPr>
            <w:rStyle w:val="Hipervnculo"/>
            <w:rFonts w:asciiTheme="minorHAnsi" w:hAnsiTheme="minorHAnsi"/>
            <w:sz w:val="40"/>
            <w:szCs w:val="40"/>
          </w:rPr>
          <w:t>furanos</w:t>
        </w:r>
        <w:proofErr w:type="spellEnd"/>
      </w:hyperlink>
      <w:r w:rsidRPr="007A5B2C">
        <w:rPr>
          <w:rFonts w:asciiTheme="minorHAnsi" w:hAnsiTheme="minorHAnsi"/>
          <w:sz w:val="40"/>
          <w:szCs w:val="40"/>
        </w:rPr>
        <w:t xml:space="preserve">, </w:t>
      </w:r>
      <w:hyperlink r:id="rId121" w:tooltip="Dioxina" w:history="1">
        <w:r w:rsidRPr="007A5B2C">
          <w:rPr>
            <w:rStyle w:val="Hipervnculo"/>
            <w:rFonts w:asciiTheme="minorHAnsi" w:hAnsiTheme="minorHAnsi"/>
            <w:sz w:val="40"/>
            <w:szCs w:val="40"/>
          </w:rPr>
          <w:t>dioxinas</w:t>
        </w:r>
      </w:hyperlink>
      <w:r w:rsidRPr="007A5B2C">
        <w:rPr>
          <w:rFonts w:asciiTheme="minorHAnsi" w:hAnsiTheme="minorHAnsi"/>
          <w:sz w:val="40"/>
          <w:szCs w:val="40"/>
        </w:rPr>
        <w:t xml:space="preserve">, óxidos de nitrógeno o </w:t>
      </w:r>
      <w:hyperlink r:id="rId122" w:tooltip="Dióxido de azufre" w:history="1">
        <w:r w:rsidRPr="007A5B2C">
          <w:rPr>
            <w:rStyle w:val="Hipervnculo"/>
            <w:rFonts w:asciiTheme="minorHAnsi" w:hAnsiTheme="minorHAnsi"/>
            <w:sz w:val="40"/>
            <w:szCs w:val="40"/>
          </w:rPr>
          <w:t>dióxido de azufre</w:t>
        </w:r>
      </w:hyperlink>
      <w:r w:rsidRPr="007A5B2C">
        <w:rPr>
          <w:rFonts w:asciiTheme="minorHAnsi" w:hAnsiTheme="minorHAnsi"/>
          <w:sz w:val="40"/>
          <w:szCs w:val="40"/>
        </w:rPr>
        <w:t>.</w:t>
      </w:r>
    </w:p>
    <w:p w14:paraId="057EEDC8" w14:textId="352F0392" w:rsidR="007A5B2C" w:rsidRPr="007A5B2C" w:rsidRDefault="004E6ECB" w:rsidP="004E6ECB">
      <w:pPr>
        <w:pStyle w:val="NormalWeb"/>
        <w:jc w:val="both"/>
        <w:rPr>
          <w:rFonts w:asciiTheme="minorHAnsi" w:hAnsiTheme="minorHAnsi"/>
          <w:sz w:val="40"/>
          <w:szCs w:val="40"/>
        </w:rPr>
      </w:pPr>
      <w:r>
        <w:rPr>
          <w:rFonts w:asciiTheme="minorHAnsi" w:hAnsiTheme="minorHAnsi"/>
          <w:sz w:val="40"/>
          <w:szCs w:val="40"/>
        </w:rPr>
        <w:lastRenderedPageBreak/>
        <w:t>La producción de gas ecoló</w:t>
      </w:r>
      <w:r w:rsidR="007A5B2C" w:rsidRPr="007A5B2C">
        <w:rPr>
          <w:rFonts w:asciiTheme="minorHAnsi" w:hAnsiTheme="minorHAnsi"/>
          <w:sz w:val="40"/>
          <w:szCs w:val="40"/>
        </w:rPr>
        <w:t xml:space="preserve">gicamente limpio es el objetivo estándar. El gas producto no contiene </w:t>
      </w:r>
      <w:hyperlink r:id="rId123" w:tooltip="Fenoles" w:history="1">
        <w:r w:rsidR="007A5B2C" w:rsidRPr="007A5B2C">
          <w:rPr>
            <w:rStyle w:val="Hipervnculo"/>
            <w:rFonts w:asciiTheme="minorHAnsi" w:hAnsiTheme="minorHAnsi"/>
            <w:sz w:val="40"/>
            <w:szCs w:val="40"/>
          </w:rPr>
          <w:t>fenoles</w:t>
        </w:r>
      </w:hyperlink>
      <w:r w:rsidR="007A5B2C" w:rsidRPr="007A5B2C">
        <w:rPr>
          <w:rFonts w:asciiTheme="minorHAnsi" w:hAnsiTheme="minorHAnsi"/>
          <w:sz w:val="40"/>
          <w:szCs w:val="40"/>
        </w:rPr>
        <w:t xml:space="preserve"> ni hidrocarburos complejos. El agua remueve toxinas y sustancias peligrosas que deben ser limpiadas.</w:t>
      </w:r>
      <w:hyperlink r:id="rId124" w:anchor="cite_note-7" w:history="1">
        <w:r w:rsidR="007A5B2C" w:rsidRPr="007A5B2C">
          <w:rPr>
            <w:rStyle w:val="Hipervnculo"/>
            <w:rFonts w:asciiTheme="minorHAnsi" w:hAnsiTheme="minorHAnsi"/>
            <w:sz w:val="40"/>
            <w:szCs w:val="40"/>
            <w:vertAlign w:val="superscript"/>
          </w:rPr>
          <w:t>7</w:t>
        </w:r>
      </w:hyperlink>
    </w:p>
    <w:p w14:paraId="7174C98D" w14:textId="18D7C57C"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Los metales resultante</w:t>
      </w:r>
      <w:r w:rsidR="004E6ECB">
        <w:rPr>
          <w:rFonts w:asciiTheme="minorHAnsi" w:hAnsiTheme="minorHAnsi"/>
          <w:sz w:val="40"/>
          <w:szCs w:val="40"/>
        </w:rPr>
        <w:t>s</w:t>
      </w:r>
      <w:r w:rsidRPr="007A5B2C">
        <w:rPr>
          <w:rFonts w:asciiTheme="minorHAnsi" w:hAnsiTheme="minorHAnsi"/>
          <w:sz w:val="40"/>
          <w:szCs w:val="40"/>
        </w:rPr>
        <w:t xml:space="preserve"> de la pirólisis por plasma pueden ser recuperados de la escoria metálica.</w:t>
      </w:r>
    </w:p>
    <w:p w14:paraId="28651365"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Equipamiento</w:t>
      </w:r>
    </w:p>
    <w:p w14:paraId="48A5D631"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 xml:space="preserve">Los reactores de gasificación operan con </w:t>
      </w:r>
      <w:hyperlink r:id="rId125" w:tooltip="Presión negativa (aún no redactado)" w:history="1">
        <w:r w:rsidRPr="007A5B2C">
          <w:rPr>
            <w:rStyle w:val="Hipervnculo"/>
            <w:rFonts w:asciiTheme="minorHAnsi" w:hAnsiTheme="minorHAnsi"/>
            <w:sz w:val="40"/>
            <w:szCs w:val="40"/>
          </w:rPr>
          <w:t>presión negativa</w:t>
        </w:r>
      </w:hyperlink>
      <w:r w:rsidRPr="007A5B2C">
        <w:rPr>
          <w:rFonts w:asciiTheme="minorHAnsi" w:hAnsiTheme="minorHAnsi"/>
          <w:sz w:val="40"/>
          <w:szCs w:val="40"/>
        </w:rPr>
        <w:t xml:space="preserve"> y recuperan tanto </w:t>
      </w:r>
      <w:proofErr w:type="spellStart"/>
      <w:r w:rsidRPr="007A5B2C">
        <w:rPr>
          <w:rFonts w:asciiTheme="minorHAnsi" w:hAnsiTheme="minorHAnsi"/>
          <w:sz w:val="40"/>
          <w:szCs w:val="40"/>
        </w:rPr>
        <w:t>residus</w:t>
      </w:r>
      <w:proofErr w:type="spellEnd"/>
      <w:r w:rsidRPr="007A5B2C">
        <w:rPr>
          <w:rFonts w:asciiTheme="minorHAnsi" w:hAnsiTheme="minorHAnsi"/>
          <w:sz w:val="40"/>
          <w:szCs w:val="40"/>
        </w:rPr>
        <w:t xml:space="preserve"> sólidos como gaseosos.</w:t>
      </w:r>
    </w:p>
    <w:p w14:paraId="1D17011A" w14:textId="77777777" w:rsidR="007A5B2C" w:rsidRPr="004E6ECB" w:rsidRDefault="007A5B2C" w:rsidP="007A5B2C">
      <w:pPr>
        <w:pStyle w:val="Ttulo2"/>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Ventajas</w:t>
      </w:r>
    </w:p>
    <w:p w14:paraId="1691FA1F"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ventajas del tratamiento de residuos por plasma son:</w:t>
      </w:r>
    </w:p>
    <w:p w14:paraId="79352929"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Destrucción limpia de residuos peligrosos,</w:t>
      </w:r>
    </w:p>
    <w:p w14:paraId="0779090D"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previene que los residuos peligrosos alcancen campos,</w:t>
      </w:r>
    </w:p>
    <w:p w14:paraId="495CF4A4"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no tiene emisiones tóxicas,</w:t>
      </w:r>
    </w:p>
    <w:p w14:paraId="0E2204E8"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producción de escoria metálica limpia que puede ser utilizada para construcción.</w:t>
      </w:r>
      <w:hyperlink r:id="rId126" w:anchor="cite_note-8" w:history="1">
        <w:r w:rsidRPr="007A5B2C">
          <w:rPr>
            <w:rStyle w:val="Hipervnculo"/>
            <w:sz w:val="40"/>
            <w:szCs w:val="40"/>
            <w:vertAlign w:val="superscript"/>
          </w:rPr>
          <w:t>8</w:t>
        </w:r>
      </w:hyperlink>
    </w:p>
    <w:p w14:paraId="4A22FD24"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procesamiento de residuos biodegradables en combustibles para energía eléctrica,</w:t>
      </w:r>
      <w:hyperlink r:id="rId127" w:anchor="cite_note-9" w:history="1">
        <w:r w:rsidRPr="007A5B2C">
          <w:rPr>
            <w:rStyle w:val="Hipervnculo"/>
            <w:sz w:val="40"/>
            <w:szCs w:val="40"/>
            <w:vertAlign w:val="superscript"/>
          </w:rPr>
          <w:t>9</w:t>
        </w:r>
      </w:hyperlink>
    </w:p>
    <w:p w14:paraId="3B562525" w14:textId="77777777" w:rsidR="007A5B2C" w:rsidRPr="007A5B2C" w:rsidRDefault="007A5B2C" w:rsidP="007A5B2C">
      <w:pPr>
        <w:pStyle w:val="Ttulo2"/>
        <w:rPr>
          <w:rFonts w:asciiTheme="minorHAnsi" w:hAnsiTheme="minorHAnsi"/>
          <w:sz w:val="40"/>
          <w:szCs w:val="40"/>
        </w:rPr>
      </w:pPr>
      <w:r w:rsidRPr="007A5B2C">
        <w:rPr>
          <w:rStyle w:val="mw-headline"/>
          <w:rFonts w:asciiTheme="minorHAnsi" w:hAnsiTheme="minorHAnsi"/>
          <w:sz w:val="40"/>
          <w:szCs w:val="40"/>
        </w:rPr>
        <w:lastRenderedPageBreak/>
        <w:t>Desventajas</w:t>
      </w:r>
    </w:p>
    <w:p w14:paraId="72DBD8D3"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desventajas son:</w:t>
      </w:r>
    </w:p>
    <w:p w14:paraId="771A156E" w14:textId="77777777" w:rsidR="007A5B2C" w:rsidRPr="007A5B2C" w:rsidRDefault="007A5B2C" w:rsidP="007A5B2C">
      <w:pPr>
        <w:numPr>
          <w:ilvl w:val="0"/>
          <w:numId w:val="10"/>
        </w:numPr>
        <w:spacing w:before="100" w:beforeAutospacing="1" w:after="100" w:afterAutospacing="1" w:line="240" w:lineRule="auto"/>
        <w:rPr>
          <w:sz w:val="40"/>
          <w:szCs w:val="40"/>
        </w:rPr>
      </w:pPr>
      <w:r w:rsidRPr="007A5B2C">
        <w:rPr>
          <w:sz w:val="40"/>
          <w:szCs w:val="40"/>
        </w:rPr>
        <w:t>Inversión muy costosa al principio</w:t>
      </w:r>
      <w:hyperlink r:id="rId128" w:anchor="cite_note-10" w:history="1">
        <w:r w:rsidRPr="007A5B2C">
          <w:rPr>
            <w:rStyle w:val="Hipervnculo"/>
            <w:sz w:val="40"/>
            <w:szCs w:val="40"/>
            <w:vertAlign w:val="superscript"/>
          </w:rPr>
          <w:t>10</w:t>
        </w:r>
      </w:hyperlink>
      <w:r w:rsidRPr="007A5B2C">
        <w:rPr>
          <w:sz w:val="40"/>
          <w:szCs w:val="40"/>
        </w:rPr>
        <w:t xml:space="preserve"> y</w:t>
      </w:r>
    </w:p>
    <w:p w14:paraId="3EB503B0" w14:textId="5BD1A8D5" w:rsidR="007A5B2C" w:rsidRDefault="007A5B2C" w:rsidP="007A5B2C">
      <w:pPr>
        <w:numPr>
          <w:ilvl w:val="0"/>
          <w:numId w:val="10"/>
        </w:numPr>
        <w:spacing w:before="100" w:beforeAutospacing="1" w:after="100" w:afterAutospacing="1" w:line="240" w:lineRule="auto"/>
        <w:rPr>
          <w:sz w:val="40"/>
          <w:szCs w:val="40"/>
        </w:rPr>
      </w:pPr>
      <w:r w:rsidRPr="007A5B2C">
        <w:rPr>
          <w:sz w:val="40"/>
          <w:szCs w:val="40"/>
        </w:rPr>
        <w:t>Necesita mantenimiento ocasional</w:t>
      </w:r>
      <w:r>
        <w:rPr>
          <w:sz w:val="40"/>
          <w:szCs w:val="40"/>
        </w:rPr>
        <w:t>.</w:t>
      </w:r>
    </w:p>
    <w:p w14:paraId="1546EB31" w14:textId="4F78DB7D" w:rsidR="007A5B2C" w:rsidRDefault="007A5B2C" w:rsidP="007A5B2C">
      <w:pPr>
        <w:spacing w:before="100" w:beforeAutospacing="1" w:after="100" w:afterAutospacing="1" w:line="240" w:lineRule="auto"/>
        <w:rPr>
          <w:sz w:val="40"/>
          <w:szCs w:val="40"/>
        </w:rPr>
      </w:pPr>
    </w:p>
    <w:p w14:paraId="6A893974" w14:textId="2CEE32BE" w:rsidR="007A5B2C" w:rsidRDefault="007A5B2C" w:rsidP="007A5B2C">
      <w:pPr>
        <w:spacing w:before="100" w:beforeAutospacing="1" w:after="100" w:afterAutospacing="1" w:line="240" w:lineRule="auto"/>
        <w:rPr>
          <w:sz w:val="40"/>
          <w:szCs w:val="40"/>
        </w:rPr>
      </w:pPr>
      <w:r>
        <w:rPr>
          <w:sz w:val="40"/>
          <w:szCs w:val="40"/>
        </w:rPr>
        <w:t>Fuente:</w:t>
      </w:r>
    </w:p>
    <w:p w14:paraId="491D6CFA" w14:textId="271F96F6" w:rsidR="007A5B2C" w:rsidRDefault="00465D7E" w:rsidP="007A5B2C">
      <w:pPr>
        <w:spacing w:before="100" w:beforeAutospacing="1" w:after="100" w:afterAutospacing="1" w:line="240" w:lineRule="auto"/>
        <w:rPr>
          <w:sz w:val="40"/>
          <w:szCs w:val="40"/>
        </w:rPr>
      </w:pPr>
      <w:hyperlink r:id="rId129" w:history="1">
        <w:r w:rsidR="007A5B2C" w:rsidRPr="007D21D4">
          <w:rPr>
            <w:rStyle w:val="Hipervnculo"/>
            <w:sz w:val="40"/>
            <w:szCs w:val="40"/>
          </w:rPr>
          <w:t>https://es.wikipedia.org/wiki/Gasificaci%C3%B3n_por_plasma</w:t>
        </w:r>
      </w:hyperlink>
    </w:p>
    <w:p w14:paraId="252DF3FA" w14:textId="77777777" w:rsidR="007A5B2C" w:rsidRPr="007A5B2C" w:rsidRDefault="007A5B2C" w:rsidP="007A5B2C">
      <w:pPr>
        <w:spacing w:before="100" w:beforeAutospacing="1" w:after="100" w:afterAutospacing="1" w:line="240" w:lineRule="auto"/>
        <w:rPr>
          <w:sz w:val="40"/>
          <w:szCs w:val="40"/>
        </w:rPr>
      </w:pPr>
    </w:p>
    <w:p w14:paraId="3281EB6B" w14:textId="77777777" w:rsidR="007A5B2C" w:rsidRPr="007A5B2C" w:rsidRDefault="007A5B2C" w:rsidP="007A5B2C">
      <w:pPr>
        <w:pStyle w:val="NormalWeb"/>
        <w:rPr>
          <w:rFonts w:asciiTheme="minorHAnsi" w:hAnsiTheme="minorHAnsi"/>
          <w:sz w:val="40"/>
          <w:szCs w:val="40"/>
        </w:rPr>
      </w:pPr>
    </w:p>
    <w:p w14:paraId="60D307AA" w14:textId="77777777" w:rsidR="007A5B2C" w:rsidRPr="007A5B2C" w:rsidRDefault="007A5B2C" w:rsidP="001E2376">
      <w:pPr>
        <w:rPr>
          <w:b/>
          <w:sz w:val="40"/>
          <w:szCs w:val="40"/>
        </w:rPr>
      </w:pPr>
    </w:p>
    <w:p w14:paraId="70536E21" w14:textId="7B9C928D" w:rsidR="2C2D8726" w:rsidRPr="00712527" w:rsidRDefault="718ED8DF" w:rsidP="718ED8DF">
      <w:pPr>
        <w:pStyle w:val="Ttulo1"/>
        <w:rPr>
          <w:color w:val="C00000"/>
          <w:lang w:val="es-ES"/>
        </w:rPr>
      </w:pPr>
      <w:r w:rsidRPr="00712527">
        <w:rPr>
          <w:color w:val="C00000"/>
          <w:lang w:val="es-ES"/>
        </w:rPr>
        <w:t>Ideas de Maqueta</w:t>
      </w:r>
      <w:bookmarkEnd w:id="31"/>
    </w:p>
    <w:p w14:paraId="56A8E3EF" w14:textId="42BBC590" w:rsidR="2C2D8726" w:rsidRPr="00712527" w:rsidRDefault="20EBEE0D" w:rsidP="2C2D8726">
      <w:pPr>
        <w:rPr>
          <w:color w:val="C00000"/>
        </w:rPr>
      </w:pPr>
      <w:r w:rsidRPr="00712527">
        <w:rPr>
          <w:color w:val="C00000"/>
        </w:rPr>
        <w:t xml:space="preserve">Podríamos utilizar un </w:t>
      </w:r>
      <w:proofErr w:type="spellStart"/>
      <w:r w:rsidRPr="00712527">
        <w:rPr>
          <w:color w:val="C00000"/>
        </w:rPr>
        <w:t>telgopor</w:t>
      </w:r>
      <w:proofErr w:type="spellEnd"/>
      <w:r w:rsidRPr="00712527">
        <w:rPr>
          <w:color w:val="C00000"/>
        </w:rPr>
        <w:t xml:space="preserve"> o algo </w:t>
      </w:r>
      <w:proofErr w:type="spellStart"/>
      <w:r w:rsidRPr="00712527">
        <w:rPr>
          <w:color w:val="C00000"/>
        </w:rPr>
        <w:t>mas</w:t>
      </w:r>
      <w:proofErr w:type="spellEnd"/>
      <w:r w:rsidRPr="00712527">
        <w:rPr>
          <w:color w:val="C00000"/>
        </w:rPr>
        <w:t xml:space="preserve"> resistente como </w:t>
      </w:r>
      <w:proofErr w:type="spellStart"/>
      <w:r w:rsidRPr="00712527">
        <w:rPr>
          <w:color w:val="C00000"/>
        </w:rPr>
        <w:t>fibrofacil</w:t>
      </w:r>
      <w:proofErr w:type="spellEnd"/>
      <w:r w:rsidRPr="00712527">
        <w:rPr>
          <w:color w:val="C00000"/>
        </w:rPr>
        <w:t xml:space="preserve"> de madera y darle un color a la base tipo marte. Capaz con alguna sal coloreada o algo para que parezca la superficie o arena. </w:t>
      </w:r>
      <w:proofErr w:type="spellStart"/>
      <w:r w:rsidRPr="00712527">
        <w:rPr>
          <w:color w:val="C00000"/>
        </w:rPr>
        <w:t>Podriamos</w:t>
      </w:r>
      <w:proofErr w:type="spellEnd"/>
      <w:r w:rsidRPr="00712527">
        <w:rPr>
          <w:color w:val="C00000"/>
        </w:rPr>
        <w:t xml:space="preserve"> buscar </w:t>
      </w:r>
      <w:proofErr w:type="spellStart"/>
      <w:r w:rsidRPr="00712527">
        <w:rPr>
          <w:color w:val="C00000"/>
        </w:rPr>
        <w:t>maqueteas</w:t>
      </w:r>
      <w:proofErr w:type="spellEnd"/>
      <w:r w:rsidRPr="00712527">
        <w:rPr>
          <w:color w:val="C00000"/>
        </w:rPr>
        <w:t xml:space="preserve"> hechas en internet (</w:t>
      </w:r>
      <w:proofErr w:type="spellStart"/>
      <w:r w:rsidRPr="00712527">
        <w:rPr>
          <w:color w:val="C00000"/>
        </w:rPr>
        <w:t>despues</w:t>
      </w:r>
      <w:proofErr w:type="spellEnd"/>
      <w:r w:rsidRPr="00712527">
        <w:rPr>
          <w:color w:val="C00000"/>
        </w:rPr>
        <w:t xml:space="preserve"> busco y subo videos en recursos, marte) </w:t>
      </w:r>
    </w:p>
    <w:p w14:paraId="126E2CDD" w14:textId="5BBC5EFE" w:rsidR="2C2D8726" w:rsidRPr="00712527" w:rsidRDefault="20EBEE0D" w:rsidP="2C2D8726">
      <w:pPr>
        <w:rPr>
          <w:color w:val="C00000"/>
        </w:rPr>
      </w:pPr>
      <w:r w:rsidRPr="00712527">
        <w:rPr>
          <w:color w:val="C00000"/>
        </w:rPr>
        <w:t xml:space="preserve">Algo que se me ocurrió hasta ahora es diseñar una </w:t>
      </w:r>
      <w:proofErr w:type="spellStart"/>
      <w:r w:rsidRPr="00712527">
        <w:rPr>
          <w:color w:val="C00000"/>
        </w:rPr>
        <w:t>camara</w:t>
      </w:r>
      <w:proofErr w:type="spellEnd"/>
      <w:r w:rsidRPr="00712527">
        <w:rPr>
          <w:color w:val="C00000"/>
        </w:rPr>
        <w:t xml:space="preserve"> de descompresión interactiva en donde se pueda presionar un </w:t>
      </w:r>
      <w:proofErr w:type="spellStart"/>
      <w:r w:rsidRPr="00712527">
        <w:rPr>
          <w:color w:val="C00000"/>
        </w:rPr>
        <w:t>boton</w:t>
      </w:r>
      <w:proofErr w:type="spellEnd"/>
      <w:r w:rsidRPr="00712527">
        <w:rPr>
          <w:color w:val="C00000"/>
        </w:rPr>
        <w:t xml:space="preserve"> desde afuera para solicitar el ingreso, entonces la </w:t>
      </w:r>
      <w:proofErr w:type="spellStart"/>
      <w:r w:rsidRPr="00712527">
        <w:rPr>
          <w:color w:val="C00000"/>
        </w:rPr>
        <w:t>camara</w:t>
      </w:r>
      <w:proofErr w:type="spellEnd"/>
      <w:r w:rsidRPr="00712527">
        <w:rPr>
          <w:color w:val="C00000"/>
        </w:rPr>
        <w:t xml:space="preserve"> se descomprime de forma simulada con </w:t>
      </w:r>
      <w:proofErr w:type="spellStart"/>
      <w:r w:rsidRPr="00712527">
        <w:rPr>
          <w:color w:val="C00000"/>
        </w:rPr>
        <w:t>algun</w:t>
      </w:r>
      <w:proofErr w:type="spellEnd"/>
      <w:r w:rsidRPr="00712527">
        <w:rPr>
          <w:color w:val="C00000"/>
        </w:rPr>
        <w:t xml:space="preserve"> ruido, puede ser el escape de </w:t>
      </w:r>
      <w:proofErr w:type="spellStart"/>
      <w:r w:rsidRPr="00712527">
        <w:rPr>
          <w:color w:val="C00000"/>
        </w:rPr>
        <w:t>algun</w:t>
      </w:r>
      <w:proofErr w:type="spellEnd"/>
      <w:r w:rsidRPr="00712527">
        <w:rPr>
          <w:color w:val="C00000"/>
        </w:rPr>
        <w:t xml:space="preserve"> gas comprimido </w:t>
      </w:r>
      <w:proofErr w:type="spellStart"/>
      <w:r w:rsidRPr="00712527">
        <w:rPr>
          <w:color w:val="C00000"/>
        </w:rPr>
        <w:t>electricamente</w:t>
      </w:r>
      <w:proofErr w:type="spellEnd"/>
      <w:r w:rsidRPr="00712527">
        <w:rPr>
          <w:color w:val="C00000"/>
        </w:rPr>
        <w:t xml:space="preserve"> o algo </w:t>
      </w:r>
      <w:proofErr w:type="spellStart"/>
      <w:r w:rsidRPr="00712527">
        <w:rPr>
          <w:color w:val="C00000"/>
        </w:rPr>
        <w:t>mas</w:t>
      </w:r>
      <w:proofErr w:type="spellEnd"/>
      <w:r w:rsidRPr="00712527">
        <w:rPr>
          <w:color w:val="C00000"/>
        </w:rPr>
        <w:t xml:space="preserve"> sencillo. </w:t>
      </w:r>
      <w:proofErr w:type="spellStart"/>
      <w:r w:rsidRPr="00712527">
        <w:rPr>
          <w:color w:val="C00000"/>
        </w:rPr>
        <w:t>Tambien</w:t>
      </w:r>
      <w:proofErr w:type="spellEnd"/>
      <w:r w:rsidRPr="00712527">
        <w:rPr>
          <w:color w:val="C00000"/>
        </w:rPr>
        <w:t xml:space="preserve"> agregar el sistema de luces que prende un led verde en la puerta que se puede abrir y uno rojo en la que no se puede abrir debido a las diferencias de </w:t>
      </w:r>
      <w:proofErr w:type="spellStart"/>
      <w:r w:rsidRPr="00712527">
        <w:rPr>
          <w:color w:val="C00000"/>
        </w:rPr>
        <w:t>presion</w:t>
      </w:r>
      <w:proofErr w:type="spellEnd"/>
      <w:r w:rsidRPr="00712527">
        <w:rPr>
          <w:color w:val="C00000"/>
        </w:rPr>
        <w:t xml:space="preserve">. Obviamente el mecanismo de seguridad no van a ser las luces, las puertas se traban solas pero es una referencia. Además, para el mismo sistema, usar un display simple con un algoritmo que tire unos valores que pueden ser cargados o aleatorios pero dentro de un rango especifico de </w:t>
      </w:r>
      <w:proofErr w:type="spellStart"/>
      <w:r w:rsidRPr="00712527">
        <w:rPr>
          <w:color w:val="C00000"/>
        </w:rPr>
        <w:t>presion</w:t>
      </w:r>
      <w:proofErr w:type="spellEnd"/>
      <w:r w:rsidRPr="00712527">
        <w:rPr>
          <w:color w:val="C00000"/>
        </w:rPr>
        <w:t xml:space="preserve"> y eso de la </w:t>
      </w:r>
      <w:proofErr w:type="spellStart"/>
      <w:r w:rsidRPr="00712527">
        <w:rPr>
          <w:color w:val="C00000"/>
        </w:rPr>
        <w:t>presion</w:t>
      </w:r>
      <w:proofErr w:type="spellEnd"/>
      <w:r w:rsidRPr="00712527">
        <w:rPr>
          <w:color w:val="C00000"/>
        </w:rPr>
        <w:t xml:space="preserve"> de la </w:t>
      </w:r>
      <w:proofErr w:type="spellStart"/>
      <w:r w:rsidRPr="00712527">
        <w:rPr>
          <w:color w:val="C00000"/>
        </w:rPr>
        <w:t>camara</w:t>
      </w:r>
      <w:proofErr w:type="spellEnd"/>
      <w:r w:rsidRPr="00712527">
        <w:rPr>
          <w:color w:val="C00000"/>
        </w:rPr>
        <w:t>. Por ejemplo cuando esta lista para abrirse al a intemperie esta descomprimida y el display tirará valores entre 40 y 55 pascales por ejemplo. Lo mismo para cuando está comprimida.</w:t>
      </w:r>
    </w:p>
    <w:p w14:paraId="110FFCD2" w14:textId="12019B58" w:rsidR="2C2D8726" w:rsidRPr="00712527" w:rsidRDefault="20EBEE0D" w:rsidP="2C2D8726">
      <w:pPr>
        <w:rPr>
          <w:color w:val="C00000"/>
        </w:rPr>
      </w:pPr>
      <w:proofErr w:type="spellStart"/>
      <w:r w:rsidRPr="00712527">
        <w:rPr>
          <w:color w:val="C00000"/>
        </w:rPr>
        <w:t>Despues</w:t>
      </w:r>
      <w:proofErr w:type="spellEnd"/>
      <w:r w:rsidRPr="00712527">
        <w:rPr>
          <w:color w:val="C00000"/>
        </w:rPr>
        <w:t xml:space="preserve"> se pueden hacer algunas iluminaciones en general por todos lados...</w:t>
      </w:r>
    </w:p>
    <w:p w14:paraId="3B4CD3AC" w14:textId="047B8F50" w:rsidR="2C2D8726" w:rsidRPr="00712527" w:rsidRDefault="20EBEE0D" w:rsidP="2C2D8726">
      <w:pPr>
        <w:rPr>
          <w:color w:val="C00000"/>
        </w:rPr>
      </w:pPr>
      <w:r w:rsidRPr="00712527">
        <w:rPr>
          <w:color w:val="C00000"/>
        </w:rPr>
        <w:lastRenderedPageBreak/>
        <w:t xml:space="preserve">Capaz con </w:t>
      </w:r>
      <w:proofErr w:type="spellStart"/>
      <w:r w:rsidRPr="00712527">
        <w:rPr>
          <w:color w:val="C00000"/>
        </w:rPr>
        <w:t>algun</w:t>
      </w:r>
      <w:proofErr w:type="spellEnd"/>
      <w:r w:rsidRPr="00712527">
        <w:rPr>
          <w:color w:val="C00000"/>
        </w:rPr>
        <w:t xml:space="preserve"> mecanismo darle a la zona nuclear alguna especie de luz que baja y sube su intensidad como para simular un efecto radioactivo. </w:t>
      </w:r>
    </w:p>
    <w:p w14:paraId="04F4F56B" w14:textId="6EF282EE" w:rsidR="690FFD29" w:rsidRPr="00712527" w:rsidRDefault="718ED8DF" w:rsidP="718ED8DF">
      <w:pPr>
        <w:pStyle w:val="Ttulo1"/>
        <w:rPr>
          <w:color w:val="C00000"/>
          <w:lang w:val="es-ES"/>
        </w:rPr>
      </w:pPr>
      <w:bookmarkStart w:id="32" w:name="_Toc481224817"/>
      <w:r w:rsidRPr="00712527">
        <w:rPr>
          <w:color w:val="C00000"/>
          <w:lang w:val="es-ES"/>
        </w:rPr>
        <w:t>Bibliografía y Recursos</w:t>
      </w:r>
      <w:bookmarkEnd w:id="32"/>
    </w:p>
    <w:p w14:paraId="1D0188C9" w14:textId="4D3F2819" w:rsidR="1621062C" w:rsidRPr="00712527" w:rsidRDefault="1621062C" w:rsidP="00A57B2A">
      <w:pPr>
        <w:pStyle w:val="Ttulo2"/>
        <w:rPr>
          <w:color w:val="C00000"/>
        </w:rPr>
      </w:pPr>
    </w:p>
    <w:p w14:paraId="165D2A0D" w14:textId="049C3405" w:rsidR="690FFD29" w:rsidRPr="00712527" w:rsidRDefault="718ED8DF" w:rsidP="00A57B2A">
      <w:pPr>
        <w:pStyle w:val="Ttulo2"/>
        <w:rPr>
          <w:color w:val="C00000"/>
        </w:rPr>
      </w:pPr>
      <w:bookmarkStart w:id="33" w:name="_Toc481224818"/>
      <w:r w:rsidRPr="00712527">
        <w:rPr>
          <w:color w:val="C00000"/>
        </w:rPr>
        <w:t>RECURSOS APORTADOS POR LA NASA</w:t>
      </w:r>
      <w:bookmarkEnd w:id="33"/>
    </w:p>
    <w:p w14:paraId="5C72F1E2" w14:textId="39F78BC9" w:rsidR="690FFD29" w:rsidRPr="00712527" w:rsidRDefault="718ED8DF">
      <w:pPr>
        <w:rPr>
          <w:color w:val="C00000"/>
        </w:rPr>
      </w:pPr>
      <w:r w:rsidRPr="00712527">
        <w:rPr>
          <w:rFonts w:ascii="Calibri" w:eastAsia="Calibri" w:hAnsi="Calibri" w:cs="Calibri"/>
          <w:color w:val="C00000"/>
        </w:rPr>
        <w:t xml:space="preserve">Centro de experimentación en Hawái </w:t>
      </w:r>
      <w:hyperlink r:id="rId130">
        <w:r w:rsidRPr="00712527">
          <w:rPr>
            <w:rStyle w:val="Hipervnculo"/>
            <w:rFonts w:ascii="Calibri" w:eastAsia="Calibri" w:hAnsi="Calibri" w:cs="Calibri"/>
            <w:color w:val="C00000"/>
          </w:rPr>
          <w:t>https://hi-seas.org/</w:t>
        </w:r>
      </w:hyperlink>
    </w:p>
    <w:p w14:paraId="7E7A8782" w14:textId="6907C135" w:rsidR="690FFD29" w:rsidRPr="00712527" w:rsidRDefault="20EBEE0D">
      <w:pPr>
        <w:rPr>
          <w:color w:val="C00000"/>
        </w:rPr>
      </w:pPr>
      <w:r w:rsidRPr="00712527">
        <w:rPr>
          <w:rFonts w:ascii="Calibri" w:eastAsia="Calibri" w:hAnsi="Calibri" w:cs="Calibri"/>
          <w:color w:val="C00000"/>
        </w:rPr>
        <w:t xml:space="preserve">Características del Hab actual de Hawái </w:t>
      </w:r>
      <w:hyperlink r:id="rId131">
        <w:r w:rsidRPr="00712527">
          <w:rPr>
            <w:rStyle w:val="Hipervnculo"/>
            <w:rFonts w:ascii="Calibri" w:eastAsia="Calibri" w:hAnsi="Calibri" w:cs="Calibri"/>
            <w:color w:val="C00000"/>
          </w:rPr>
          <w:t>https://hi-seas.org/?p=1278</w:t>
        </w:r>
      </w:hyperlink>
    </w:p>
    <w:p w14:paraId="1D70A027" w14:textId="7DE3953F"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Desafío </w:t>
      </w:r>
      <w:hyperlink r:id="rId132">
        <w:r w:rsidRPr="00712527">
          <w:rPr>
            <w:rStyle w:val="Hipervnculo"/>
            <w:rFonts w:ascii="Calibri" w:eastAsia="Calibri" w:hAnsi="Calibri" w:cs="Calibri"/>
            <w:color w:val="C00000"/>
          </w:rPr>
          <w:t>https://2017.spaceappschallenge.org/challenges/ideate-and-create/small-spaces-big-ideas/details</w:t>
        </w:r>
      </w:hyperlink>
    </w:p>
    <w:p w14:paraId="04878CD0" w14:textId="4321ED57" w:rsidR="1621062C" w:rsidRPr="00712527" w:rsidRDefault="718ED8DF" w:rsidP="00A57B2A">
      <w:pPr>
        <w:pStyle w:val="Ttulo2"/>
        <w:rPr>
          <w:color w:val="C00000"/>
        </w:rPr>
      </w:pPr>
      <w:bookmarkStart w:id="34" w:name="_Toc481224819"/>
      <w:r w:rsidRPr="00712527">
        <w:rPr>
          <w:color w:val="C00000"/>
        </w:rPr>
        <w:t>RECURSOS PROPIOS</w:t>
      </w:r>
      <w:bookmarkEnd w:id="34"/>
    </w:p>
    <w:p w14:paraId="1CE6BC21" w14:textId="1F36B1AA" w:rsidR="690FFD29" w:rsidRPr="00712527" w:rsidRDefault="718ED8DF" w:rsidP="00A57B2A">
      <w:pPr>
        <w:pStyle w:val="Ttulo3"/>
        <w:rPr>
          <w:color w:val="C00000"/>
        </w:rPr>
      </w:pPr>
      <w:bookmarkStart w:id="35" w:name="_Toc481224820"/>
      <w:r w:rsidRPr="00712527">
        <w:rPr>
          <w:color w:val="C00000"/>
        </w:rPr>
        <w:t>Planeta Marte:</w:t>
      </w:r>
      <w:bookmarkEnd w:id="35"/>
    </w:p>
    <w:p w14:paraId="02ED3D08" w14:textId="3C7D8A5F" w:rsidR="2C2D8726" w:rsidRPr="00712527" w:rsidRDefault="718ED8DF" w:rsidP="2ABD6B0F">
      <w:pPr>
        <w:spacing w:line="360" w:lineRule="auto"/>
        <w:rPr>
          <w:color w:val="C00000"/>
        </w:rPr>
      </w:pPr>
      <w:r w:rsidRPr="00712527">
        <w:rPr>
          <w:color w:val="C00000"/>
        </w:rPr>
        <w:t xml:space="preserve">Documental sobre marte: </w:t>
      </w:r>
      <w:hyperlink r:id="rId133">
        <w:r w:rsidRPr="00712527">
          <w:rPr>
            <w:rStyle w:val="Hipervnculo"/>
            <w:rFonts w:ascii="Calibri" w:eastAsia="Calibri" w:hAnsi="Calibri" w:cs="Calibri"/>
            <w:color w:val="C00000"/>
          </w:rPr>
          <w:t>https://youtu.be/VvmKgu2pXyk</w:t>
        </w:r>
        <w:r w:rsidR="749D79C0" w:rsidRPr="00712527">
          <w:rPr>
            <w:color w:val="C00000"/>
          </w:rPr>
          <w:br/>
        </w:r>
      </w:hyperlink>
      <w:r w:rsidRPr="00712527">
        <w:rPr>
          <w:color w:val="C00000"/>
        </w:rPr>
        <w:t xml:space="preserve">Comparación tierra marte </w:t>
      </w:r>
      <w:hyperlink r:id="rId134">
        <w:r w:rsidRPr="00712527">
          <w:rPr>
            <w:rStyle w:val="Hipervnculo"/>
            <w:rFonts w:ascii="Calibri" w:eastAsia="Calibri" w:hAnsi="Calibri" w:cs="Calibri"/>
            <w:color w:val="C00000"/>
          </w:rPr>
          <w:t>https://es.slideshare.net/hfaa62/comparando-suelos-de-la-tierrt-m</w:t>
        </w:r>
      </w:hyperlink>
    </w:p>
    <w:p w14:paraId="74BF3E36" w14:textId="357DEE48"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Chimeneas con circulación de </w:t>
      </w:r>
      <w:proofErr w:type="spellStart"/>
      <w:r w:rsidRPr="00712527">
        <w:rPr>
          <w:rFonts w:ascii="Calibri" w:eastAsia="Calibri" w:hAnsi="Calibri" w:cs="Calibri"/>
          <w:color w:val="C00000"/>
        </w:rPr>
        <w:t>fluídos</w:t>
      </w:r>
      <w:proofErr w:type="spellEnd"/>
      <w:r w:rsidRPr="00712527">
        <w:rPr>
          <w:rFonts w:ascii="Calibri" w:eastAsia="Calibri" w:hAnsi="Calibri" w:cs="Calibri"/>
          <w:color w:val="C00000"/>
        </w:rPr>
        <w:t xml:space="preserve"> en Marte  </w:t>
      </w:r>
      <w:hyperlink r:id="rId135">
        <w:r w:rsidRPr="00712527">
          <w:rPr>
            <w:rStyle w:val="Hipervnculo"/>
            <w:rFonts w:ascii="Calibri" w:eastAsia="Calibri" w:hAnsi="Calibri" w:cs="Calibri"/>
            <w:color w:val="C00000"/>
          </w:rPr>
          <w:t>https://www.scientificamerican.com/espanol/noticias/curiosity-descubre-chimeneas-por-las-que-circulaban-fluidos-en-marte/</w:t>
        </w:r>
      </w:hyperlink>
    </w:p>
    <w:p w14:paraId="1EB0383C" w14:textId="085784D5" w:rsidR="2C2D8726"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Elaboración de suelos fértiles en Marte </w:t>
      </w:r>
      <w:hyperlink r:id="rId136">
        <w:r w:rsidRPr="00712527">
          <w:rPr>
            <w:rStyle w:val="Hipervnculo"/>
            <w:rFonts w:ascii="Calibri" w:eastAsia="Calibri" w:hAnsi="Calibri" w:cs="Calibri"/>
            <w:color w:val="C00000"/>
          </w:rPr>
          <w:t>http://blogthinkbig.com/como-de-fertil-y-cultivable-es-el-suelo-de-marte/</w:t>
        </w:r>
      </w:hyperlink>
    </w:p>
    <w:p w14:paraId="76CFFC5C" w14:textId="74A44F99" w:rsidR="298A36F0" w:rsidRPr="00712527" w:rsidRDefault="718ED8DF" w:rsidP="718ED8DF">
      <w:pPr>
        <w:rPr>
          <w:rFonts w:ascii="Calibri" w:eastAsia="Calibri" w:hAnsi="Calibri" w:cs="Calibri"/>
          <w:color w:val="C00000"/>
        </w:rPr>
      </w:pPr>
      <w:r w:rsidRPr="00712527">
        <w:rPr>
          <w:color w:val="C00000"/>
        </w:rPr>
        <w:t xml:space="preserve">Colonización de Marte </w:t>
      </w:r>
      <w:hyperlink r:id="rId137">
        <w:r w:rsidRPr="00712527">
          <w:rPr>
            <w:rStyle w:val="Hipervnculo"/>
            <w:rFonts w:ascii="Calibri" w:eastAsia="Calibri" w:hAnsi="Calibri" w:cs="Calibri"/>
            <w:color w:val="C00000"/>
          </w:rPr>
          <w:t>https://es.wikipedia.org/wiki/Colonizaci%C3%B3n_de_Marte#Radiaci.C3.B3n</w:t>
        </w:r>
      </w:hyperlink>
    </w:p>
    <w:p w14:paraId="2D5CEE8E" w14:textId="6B712F0E" w:rsidR="298A36F0" w:rsidRPr="00712527" w:rsidRDefault="718ED8DF">
      <w:pPr>
        <w:rPr>
          <w:color w:val="C00000"/>
        </w:rPr>
      </w:pPr>
      <w:r w:rsidRPr="00712527">
        <w:rPr>
          <w:rFonts w:ascii="Calibri" w:eastAsia="Calibri" w:hAnsi="Calibri" w:cs="Calibri"/>
          <w:color w:val="C00000"/>
        </w:rPr>
        <w:t xml:space="preserve">Sobre Marte </w:t>
      </w:r>
      <w:hyperlink r:id="rId138">
        <w:r w:rsidRPr="00712527">
          <w:rPr>
            <w:rStyle w:val="Hipervnculo"/>
            <w:rFonts w:ascii="Calibri" w:eastAsia="Calibri" w:hAnsi="Calibri" w:cs="Calibri"/>
            <w:color w:val="C00000"/>
          </w:rPr>
          <w:t>https://es.wikipedia.org/wiki/Marte_(planeta)</w:t>
        </w:r>
      </w:hyperlink>
    </w:p>
    <w:p w14:paraId="1410A761" w14:textId="323FBBAF" w:rsidR="690FFD29" w:rsidRPr="00712527" w:rsidRDefault="718ED8DF">
      <w:pPr>
        <w:rPr>
          <w:color w:val="C00000"/>
        </w:rPr>
      </w:pPr>
      <w:r w:rsidRPr="00712527">
        <w:rPr>
          <w:rFonts w:ascii="Calibri" w:eastAsia="Calibri" w:hAnsi="Calibri" w:cs="Calibri"/>
          <w:color w:val="C00000"/>
        </w:rPr>
        <w:t xml:space="preserve">Atmósfera de Marte </w:t>
      </w:r>
      <w:hyperlink r:id="rId139">
        <w:r w:rsidRPr="00712527">
          <w:rPr>
            <w:rStyle w:val="Hipervnculo"/>
            <w:rFonts w:ascii="Calibri" w:eastAsia="Calibri" w:hAnsi="Calibri" w:cs="Calibri"/>
            <w:color w:val="C00000"/>
          </w:rPr>
          <w:t>https://es.wikipedia.org/wiki/Atm%C3%B3sfera_de_Marte</w:t>
        </w:r>
      </w:hyperlink>
    </w:p>
    <w:p w14:paraId="02D3A516" w14:textId="645FCD38"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Extracción de agua en marte </w:t>
      </w:r>
      <w:hyperlink r:id="rId140">
        <w:r w:rsidRPr="00712527">
          <w:rPr>
            <w:rStyle w:val="Hipervnculo"/>
            <w:rFonts w:ascii="Calibri" w:eastAsia="Calibri" w:hAnsi="Calibri" w:cs="Calibri"/>
            <w:color w:val="C00000"/>
          </w:rPr>
          <w:t>http://www.mars-one.com/faq/health-and-ethics/will-the-astronauts-have-enough-water-food-and-oxygen</w:t>
        </w:r>
      </w:hyperlink>
    </w:p>
    <w:p w14:paraId="747519B8" w14:textId="6EEB159B" w:rsidR="690FFD29" w:rsidRPr="00712527" w:rsidRDefault="718ED8DF">
      <w:pPr>
        <w:rPr>
          <w:color w:val="C00000"/>
        </w:rPr>
      </w:pPr>
      <w:r w:rsidRPr="00712527">
        <w:rPr>
          <w:rFonts w:ascii="Calibri" w:eastAsia="Calibri" w:hAnsi="Calibri" w:cs="Calibri"/>
          <w:color w:val="C00000"/>
        </w:rPr>
        <w:t xml:space="preserve">Todo sobre Marte por la NASA </w:t>
      </w:r>
      <w:hyperlink r:id="rId141">
        <w:r w:rsidRPr="00712527">
          <w:rPr>
            <w:rStyle w:val="Hipervnculo"/>
            <w:rFonts w:ascii="Calibri" w:eastAsia="Calibri" w:hAnsi="Calibri" w:cs="Calibri"/>
            <w:color w:val="C00000"/>
          </w:rPr>
          <w:t>https://mars.nasa.gov/</w:t>
        </w:r>
      </w:hyperlink>
    </w:p>
    <w:p w14:paraId="224D97BA" w14:textId="33681E79"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Perclorato en marte </w:t>
      </w:r>
      <w:hyperlink r:id="rId142">
        <w:r w:rsidRPr="00712527">
          <w:rPr>
            <w:rStyle w:val="Hipervnculo"/>
            <w:rFonts w:ascii="Calibri" w:eastAsia="Calibri" w:hAnsi="Calibri" w:cs="Calibri"/>
            <w:color w:val="C00000"/>
          </w:rPr>
          <w:t>https://actualidad.rt.com/ciencias/view/98239-perclorato-marte-combustible</w:t>
        </w:r>
      </w:hyperlink>
    </w:p>
    <w:p w14:paraId="32581E03" w14:textId="6FA9E8EF" w:rsidR="2ABD6B0F" w:rsidRPr="00712527" w:rsidRDefault="2ABD6B0F" w:rsidP="2ABD6B0F">
      <w:pPr>
        <w:rPr>
          <w:rFonts w:ascii="Calibri" w:eastAsia="Calibri" w:hAnsi="Calibri" w:cs="Calibri"/>
          <w:color w:val="C00000"/>
        </w:rPr>
      </w:pPr>
    </w:p>
    <w:p w14:paraId="7BC73072" w14:textId="422DF986" w:rsidR="2ABD6B0F" w:rsidRPr="00712527" w:rsidRDefault="718ED8DF" w:rsidP="2ABD6B0F">
      <w:pPr>
        <w:pStyle w:val="Ttulo3"/>
        <w:rPr>
          <w:color w:val="C00000"/>
        </w:rPr>
      </w:pPr>
      <w:bookmarkStart w:id="36" w:name="_Toc481224821"/>
      <w:r w:rsidRPr="00712527">
        <w:rPr>
          <w:color w:val="C00000"/>
        </w:rPr>
        <w:t>Impresiones 3D para Marte:</w:t>
      </w:r>
      <w:bookmarkEnd w:id="36"/>
    </w:p>
    <w:p w14:paraId="372C3E1C" w14:textId="0898CEE4" w:rsidR="2ABD6B0F" w:rsidRPr="00712527" w:rsidRDefault="718ED8DF">
      <w:pPr>
        <w:rPr>
          <w:color w:val="C00000"/>
        </w:rPr>
      </w:pPr>
      <w:r w:rsidRPr="00712527">
        <w:rPr>
          <w:rFonts w:ascii="Calibri" w:eastAsia="Calibri" w:hAnsi="Calibri" w:cs="Calibri"/>
          <w:color w:val="C00000"/>
        </w:rPr>
        <w:t xml:space="preserve">Impresión con Azufre </w:t>
      </w:r>
      <w:hyperlink r:id="rId143">
        <w:r w:rsidRPr="00712527">
          <w:rPr>
            <w:rStyle w:val="Hipervnculo"/>
            <w:rFonts w:ascii="Calibri" w:eastAsia="Calibri" w:hAnsi="Calibri" w:cs="Calibri"/>
            <w:color w:val="C00000"/>
          </w:rPr>
          <w:t>https://www.youtube.com/watch?v=v4IbS42D8jk</w:t>
        </w:r>
      </w:hyperlink>
    </w:p>
    <w:p w14:paraId="66577C75" w14:textId="1629180B" w:rsidR="2ABD6B0F" w:rsidRPr="00712527" w:rsidRDefault="718ED8DF">
      <w:pPr>
        <w:rPr>
          <w:color w:val="C00000"/>
        </w:rPr>
      </w:pPr>
      <w:r w:rsidRPr="00712527">
        <w:rPr>
          <w:rFonts w:ascii="Calibri" w:eastAsia="Calibri" w:hAnsi="Calibri" w:cs="Calibri"/>
          <w:color w:val="C00000"/>
        </w:rPr>
        <w:t xml:space="preserve">Desafío habitáculos 3D </w:t>
      </w:r>
      <w:hyperlink r:id="rId144">
        <w:r w:rsidRPr="00712527">
          <w:rPr>
            <w:rStyle w:val="Hipervnculo"/>
            <w:rFonts w:ascii="Calibri" w:eastAsia="Calibri" w:hAnsi="Calibri" w:cs="Calibri"/>
            <w:color w:val="C00000"/>
          </w:rPr>
          <w:t>https://www.youtube.com/watch?v=KKPtMjUEnX8</w:t>
        </w:r>
      </w:hyperlink>
    </w:p>
    <w:p w14:paraId="24743ED9" w14:textId="00A47718" w:rsidR="2ABD6B0F" w:rsidRPr="00712527" w:rsidRDefault="718ED8DF">
      <w:pPr>
        <w:rPr>
          <w:color w:val="C00000"/>
        </w:rPr>
      </w:pPr>
      <w:r w:rsidRPr="00712527">
        <w:rPr>
          <w:rFonts w:ascii="Calibri" w:eastAsia="Calibri" w:hAnsi="Calibri" w:cs="Calibri"/>
          <w:color w:val="C00000"/>
        </w:rPr>
        <w:t xml:space="preserve">Concurso sobre hábitat marte </w:t>
      </w:r>
      <w:hyperlink r:id="rId145">
        <w:r w:rsidRPr="00712527">
          <w:rPr>
            <w:rStyle w:val="Hipervnculo"/>
            <w:rFonts w:ascii="Calibri" w:eastAsia="Calibri" w:hAnsi="Calibri" w:cs="Calibri"/>
            <w:color w:val="C00000"/>
          </w:rPr>
          <w:t>https://www.nasa.gov/3DPHab/</w:t>
        </w:r>
      </w:hyperlink>
    </w:p>
    <w:p w14:paraId="39405EA4" w14:textId="3AC9678E" w:rsidR="2ABD6B0F" w:rsidRPr="00712527" w:rsidRDefault="718ED8DF">
      <w:pPr>
        <w:rPr>
          <w:color w:val="C00000"/>
        </w:rPr>
      </w:pPr>
      <w:r w:rsidRPr="00712527">
        <w:rPr>
          <w:rFonts w:ascii="Calibri" w:eastAsia="Calibri" w:hAnsi="Calibri" w:cs="Calibri"/>
          <w:color w:val="C00000"/>
        </w:rPr>
        <w:t xml:space="preserve">Charla sobre herramientas en marte en 3D  </w:t>
      </w:r>
      <w:hyperlink r:id="rId146">
        <w:r w:rsidRPr="00712527">
          <w:rPr>
            <w:rStyle w:val="Hipervnculo"/>
            <w:rFonts w:ascii="Calibri" w:eastAsia="Calibri" w:hAnsi="Calibri" w:cs="Calibri"/>
            <w:color w:val="C00000"/>
          </w:rPr>
          <w:t>https://www.youtube.com/watch?v=sDfh_IKFGz0</w:t>
        </w:r>
      </w:hyperlink>
    </w:p>
    <w:p w14:paraId="7ABE4C97" w14:textId="237DC0BA" w:rsidR="2ABD6B0F" w:rsidRPr="00712527" w:rsidRDefault="718ED8DF" w:rsidP="718ED8DF">
      <w:pPr>
        <w:pStyle w:val="Ttulo3"/>
        <w:rPr>
          <w:rFonts w:ascii="Calibri" w:eastAsia="Calibri" w:hAnsi="Calibri" w:cs="Calibri"/>
          <w:color w:val="C00000"/>
        </w:rPr>
      </w:pPr>
      <w:bookmarkStart w:id="37" w:name="_Toc481224822"/>
      <w:r w:rsidRPr="00712527">
        <w:rPr>
          <w:color w:val="C00000"/>
        </w:rPr>
        <w:lastRenderedPageBreak/>
        <w:t>Cohetes Marte</w:t>
      </w:r>
      <w:bookmarkEnd w:id="37"/>
    </w:p>
    <w:p w14:paraId="4C66B85D" w14:textId="5D96391F" w:rsidR="2ABD6B0F" w:rsidRPr="00712527" w:rsidRDefault="718ED8DF">
      <w:pPr>
        <w:rPr>
          <w:color w:val="C00000"/>
        </w:rPr>
      </w:pPr>
      <w:r w:rsidRPr="00712527">
        <w:rPr>
          <w:rFonts w:ascii="Calibri" w:eastAsia="Calibri" w:hAnsi="Calibri" w:cs="Calibri"/>
          <w:color w:val="C00000"/>
        </w:rPr>
        <w:t xml:space="preserve"> Nave orión </w:t>
      </w:r>
      <w:hyperlink r:id="rId147">
        <w:r w:rsidRPr="00712527">
          <w:rPr>
            <w:rStyle w:val="Hipervnculo"/>
            <w:rFonts w:ascii="Calibri" w:eastAsia="Calibri" w:hAnsi="Calibri" w:cs="Calibri"/>
            <w:color w:val="C00000"/>
          </w:rPr>
          <w:t>https://es.wikipedia.org/wiki/Ori%C3%B3n_(nave_espacial</w:t>
        </w:r>
      </w:hyperlink>
      <w:r w:rsidRPr="00712527">
        <w:rPr>
          <w:rFonts w:ascii="Calibri" w:eastAsia="Calibri" w:hAnsi="Calibri" w:cs="Calibri"/>
          <w:color w:val="C00000"/>
        </w:rPr>
        <w:t>)</w:t>
      </w:r>
    </w:p>
    <w:p w14:paraId="7CD20263" w14:textId="39DE0057"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Lanzador Ares </w:t>
      </w:r>
      <w:hyperlink r:id="rId148">
        <w:r w:rsidRPr="00712527">
          <w:rPr>
            <w:rStyle w:val="Hipervnculo"/>
            <w:rFonts w:ascii="Calibri" w:eastAsia="Calibri" w:hAnsi="Calibri" w:cs="Calibri"/>
            <w:color w:val="C00000"/>
          </w:rPr>
          <w:t>https://es.wikipedia.org/wiki/Ares_I</w:t>
        </w:r>
      </w:hyperlink>
    </w:p>
    <w:p w14:paraId="6CC7ECC5" w14:textId="403C0ECD"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Proyecto Constelación </w:t>
      </w:r>
      <w:hyperlink r:id="rId149">
        <w:r w:rsidRPr="00712527">
          <w:rPr>
            <w:rStyle w:val="Hipervnculo"/>
            <w:rFonts w:ascii="Calibri" w:eastAsia="Calibri" w:hAnsi="Calibri" w:cs="Calibri"/>
            <w:color w:val="C00000"/>
          </w:rPr>
          <w:t>https://es.wikipedia.org/wiki/Proyecto_Constelaci%C3%B3n</w:t>
        </w:r>
      </w:hyperlink>
    </w:p>
    <w:p w14:paraId="47CEF6DB" w14:textId="29907E73" w:rsidR="3ED2AD04" w:rsidRPr="00712527" w:rsidRDefault="718ED8DF" w:rsidP="2ABD6B0F">
      <w:pPr>
        <w:pStyle w:val="Ttulo3"/>
        <w:rPr>
          <w:color w:val="C00000"/>
        </w:rPr>
      </w:pPr>
      <w:bookmarkStart w:id="38" w:name="_Toc481224823"/>
      <w:r w:rsidRPr="00712527">
        <w:rPr>
          <w:color w:val="C00000"/>
        </w:rPr>
        <w:t>Materiales y construcciones de barro:</w:t>
      </w:r>
      <w:bookmarkEnd w:id="38"/>
    </w:p>
    <w:p w14:paraId="4773E18A" w14:textId="5F23DB0D" w:rsidR="3ED2AD04" w:rsidRPr="00712527" w:rsidRDefault="20EBEE0D" w:rsidP="3ED2AD04">
      <w:pPr>
        <w:rPr>
          <w:color w:val="C00000"/>
        </w:rPr>
      </w:pPr>
      <w:proofErr w:type="spellStart"/>
      <w:r w:rsidRPr="00712527">
        <w:rPr>
          <w:color w:val="C00000"/>
        </w:rPr>
        <w:t>Habitats</w:t>
      </w:r>
      <w:proofErr w:type="spellEnd"/>
      <w:r w:rsidRPr="00712527">
        <w:rPr>
          <w:color w:val="C00000"/>
        </w:rPr>
        <w:t xml:space="preserve"> temporales o HAVEN: </w:t>
      </w:r>
      <w:hyperlink r:id="rId150">
        <w:r w:rsidRPr="00712527">
          <w:rPr>
            <w:rStyle w:val="Hipervnculo"/>
            <w:rFonts w:ascii="Calibri" w:eastAsia="Calibri" w:hAnsi="Calibri" w:cs="Calibri"/>
            <w:color w:val="C00000"/>
          </w:rPr>
          <w:t>http://www.latam.discovery.com/ciencia/imagenes/habitats-impresos-en-3d-para-la-vida-en-marte/</w:t>
        </w:r>
      </w:hyperlink>
    </w:p>
    <w:p w14:paraId="063DA453" w14:textId="304D4DEF" w:rsidR="690FFD29" w:rsidRPr="00712527" w:rsidRDefault="718ED8DF">
      <w:pPr>
        <w:rPr>
          <w:color w:val="C00000"/>
        </w:rPr>
      </w:pPr>
      <w:r w:rsidRPr="00712527">
        <w:rPr>
          <w:rFonts w:ascii="Calibri" w:eastAsia="Calibri" w:hAnsi="Calibri" w:cs="Calibri"/>
          <w:color w:val="C00000"/>
        </w:rPr>
        <w:t xml:space="preserve">Documental sobre construcciones de barro </w:t>
      </w:r>
      <w:hyperlink r:id="rId151">
        <w:r w:rsidRPr="00712527">
          <w:rPr>
            <w:rStyle w:val="Hipervnculo"/>
            <w:rFonts w:ascii="Calibri" w:eastAsia="Calibri" w:hAnsi="Calibri" w:cs="Calibri"/>
            <w:color w:val="C00000"/>
          </w:rPr>
          <w:t>https://www.youtube.com/watch?v=5BxcRVdWaRc</w:t>
        </w:r>
      </w:hyperlink>
    </w:p>
    <w:p w14:paraId="2C284D87" w14:textId="2F69E073" w:rsidR="690FFD29" w:rsidRPr="00712527" w:rsidRDefault="718ED8DF">
      <w:pPr>
        <w:rPr>
          <w:color w:val="C00000"/>
        </w:rPr>
      </w:pPr>
      <w:r w:rsidRPr="00712527">
        <w:rPr>
          <w:rFonts w:ascii="Calibri" w:eastAsia="Calibri" w:hAnsi="Calibri" w:cs="Calibri"/>
          <w:color w:val="C00000"/>
        </w:rPr>
        <w:t xml:space="preserve">Tierra colorada </w:t>
      </w:r>
      <w:hyperlink r:id="rId152">
        <w:r w:rsidRPr="00712527">
          <w:rPr>
            <w:rStyle w:val="Hipervnculo"/>
            <w:rFonts w:ascii="Calibri" w:eastAsia="Calibri" w:hAnsi="Calibri" w:cs="Calibri"/>
            <w:color w:val="C00000"/>
          </w:rPr>
          <w:t>https://es.wikipedia.org/wiki/Tierra_colorada</w:t>
        </w:r>
      </w:hyperlink>
    </w:p>
    <w:p w14:paraId="30BCA47B" w14:textId="157760A7" w:rsidR="690FFD29" w:rsidRPr="00712527" w:rsidRDefault="718ED8DF">
      <w:pPr>
        <w:rPr>
          <w:color w:val="C00000"/>
        </w:rPr>
      </w:pPr>
      <w:r w:rsidRPr="00712527">
        <w:rPr>
          <w:rFonts w:ascii="Calibri" w:eastAsia="Calibri" w:hAnsi="Calibri" w:cs="Calibri"/>
          <w:color w:val="C00000"/>
        </w:rPr>
        <w:t xml:space="preserve">Arcilla </w:t>
      </w:r>
      <w:hyperlink r:id="rId153">
        <w:r w:rsidRPr="00712527">
          <w:rPr>
            <w:rStyle w:val="Hipervnculo"/>
            <w:rFonts w:ascii="Calibri" w:eastAsia="Calibri" w:hAnsi="Calibri" w:cs="Calibri"/>
            <w:color w:val="C00000"/>
          </w:rPr>
          <w:t>https://es.wikipedia.org/wiki/Arcilla</w:t>
        </w:r>
      </w:hyperlink>
    </w:p>
    <w:p w14:paraId="2EDAF5BC" w14:textId="7C3FD29C" w:rsidR="690FFD29" w:rsidRPr="00712527" w:rsidRDefault="718ED8DF">
      <w:pPr>
        <w:rPr>
          <w:color w:val="C00000"/>
        </w:rPr>
      </w:pPr>
      <w:r w:rsidRPr="00712527">
        <w:rPr>
          <w:rFonts w:ascii="Calibri" w:eastAsia="Calibri" w:hAnsi="Calibri" w:cs="Calibri"/>
          <w:color w:val="C00000"/>
        </w:rPr>
        <w:t xml:space="preserve">Mineral de la tierra colorada </w:t>
      </w:r>
      <w:hyperlink r:id="rId154">
        <w:r w:rsidRPr="00712527">
          <w:rPr>
            <w:rStyle w:val="Hipervnculo"/>
            <w:rFonts w:ascii="Calibri" w:eastAsia="Calibri" w:hAnsi="Calibri" w:cs="Calibri"/>
            <w:color w:val="C00000"/>
          </w:rPr>
          <w:t>https://es.wikipedia.org/wiki/Laterita</w:t>
        </w:r>
      </w:hyperlink>
    </w:p>
    <w:p w14:paraId="38C5CB82" w14:textId="5731E1ED" w:rsidR="690FFD29" w:rsidRPr="00712527" w:rsidRDefault="718ED8DF">
      <w:pPr>
        <w:rPr>
          <w:color w:val="C00000"/>
        </w:rPr>
      </w:pPr>
      <w:r w:rsidRPr="00712527">
        <w:rPr>
          <w:rFonts w:ascii="Calibri" w:eastAsia="Calibri" w:hAnsi="Calibri" w:cs="Calibri"/>
          <w:color w:val="C00000"/>
        </w:rPr>
        <w:t xml:space="preserve">Mineral que se asemeja a la tierra de marte </w:t>
      </w:r>
      <w:hyperlink r:id="rId155">
        <w:r w:rsidRPr="00712527">
          <w:rPr>
            <w:rStyle w:val="Hipervnculo"/>
            <w:rFonts w:ascii="Calibri" w:eastAsia="Calibri" w:hAnsi="Calibri" w:cs="Calibri"/>
            <w:color w:val="C00000"/>
          </w:rPr>
          <w:t>https://es.wikipedia.org/wiki/Limonita</w:t>
        </w:r>
      </w:hyperlink>
    </w:p>
    <w:p w14:paraId="0397C33A" w14:textId="381B8298"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Funcionamiento de altos hornos </w:t>
      </w:r>
      <w:hyperlink r:id="rId156">
        <w:r w:rsidRPr="00712527">
          <w:rPr>
            <w:rStyle w:val="Hipervnculo"/>
            <w:rFonts w:ascii="Calibri" w:eastAsia="Calibri" w:hAnsi="Calibri" w:cs="Calibri"/>
            <w:color w:val="C00000"/>
          </w:rPr>
          <w:t>https://docs.google.com/presentation/d/1CdUGk5-aclM-nVuT81P5cmbv0zUzGu8c4hTfJh0N_ts/embed#slide=id.i34</w:t>
        </w:r>
      </w:hyperlink>
    </w:p>
    <w:p w14:paraId="2AF26AEE" w14:textId="413DFAA9" w:rsidR="1621062C" w:rsidRPr="00712527" w:rsidRDefault="00465D7E">
      <w:pPr>
        <w:rPr>
          <w:color w:val="C00000"/>
        </w:rPr>
      </w:pPr>
      <w:hyperlink r:id="rId157">
        <w:r w:rsidR="2C2D8726" w:rsidRPr="00712527">
          <w:rPr>
            <w:rStyle w:val="Hipervnculo"/>
            <w:rFonts w:ascii="Calibri" w:eastAsia="Calibri" w:hAnsi="Calibri" w:cs="Calibri"/>
            <w:color w:val="C00000"/>
          </w:rPr>
          <w:t>https://es.wikipedia.org/wiki/Alto_horno</w:t>
        </w:r>
      </w:hyperlink>
    </w:p>
    <w:p w14:paraId="05D96286" w14:textId="1A6CD5DF"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Fábrica </w:t>
      </w:r>
      <w:proofErr w:type="spellStart"/>
      <w:r w:rsidRPr="00712527">
        <w:rPr>
          <w:rFonts w:ascii="Calibri" w:eastAsia="Calibri" w:hAnsi="Calibri" w:cs="Calibri"/>
          <w:color w:val="C00000"/>
        </w:rPr>
        <w:t>movil</w:t>
      </w:r>
      <w:proofErr w:type="spellEnd"/>
      <w:r w:rsidRPr="00712527">
        <w:rPr>
          <w:rFonts w:ascii="Calibri" w:eastAsia="Calibri" w:hAnsi="Calibri" w:cs="Calibri"/>
          <w:color w:val="C00000"/>
        </w:rPr>
        <w:t xml:space="preserve"> de ladrillos </w:t>
      </w:r>
      <w:hyperlink r:id="rId158">
        <w:r w:rsidRPr="00712527">
          <w:rPr>
            <w:rStyle w:val="Hipervnculo"/>
            <w:rFonts w:ascii="Calibri" w:eastAsia="Calibri" w:hAnsi="Calibri" w:cs="Calibri"/>
            <w:color w:val="C00000"/>
          </w:rPr>
          <w:t>https://www.facebook.com/interestingengineeringvideos/videos/1976955972527456/?hc_ref=NEWSFEED</w:t>
        </w:r>
      </w:hyperlink>
    </w:p>
    <w:p w14:paraId="2BDCFC36" w14:textId="45418D3D" w:rsidR="2C2D8726" w:rsidRPr="00712527" w:rsidRDefault="2C2D8726" w:rsidP="2C2D8726">
      <w:pPr>
        <w:rPr>
          <w:rFonts w:ascii="Calibri" w:eastAsia="Calibri" w:hAnsi="Calibri" w:cs="Calibri"/>
          <w:color w:val="C00000"/>
        </w:rPr>
      </w:pPr>
    </w:p>
    <w:p w14:paraId="4CD330A7" w14:textId="7E72FE97" w:rsidR="690FFD29" w:rsidRPr="00712527" w:rsidRDefault="718ED8DF" w:rsidP="00A57B2A">
      <w:pPr>
        <w:pStyle w:val="Ttulo3"/>
        <w:rPr>
          <w:color w:val="C00000"/>
        </w:rPr>
      </w:pPr>
      <w:bookmarkStart w:id="39" w:name="_Toc481224824"/>
      <w:r w:rsidRPr="00712527">
        <w:rPr>
          <w:color w:val="C00000"/>
        </w:rPr>
        <w:t>Fuentes de Energías</w:t>
      </w:r>
      <w:bookmarkEnd w:id="39"/>
    </w:p>
    <w:p w14:paraId="691479F2" w14:textId="641CFF8D" w:rsidR="690FFD29" w:rsidRPr="00712527" w:rsidRDefault="718ED8DF">
      <w:pPr>
        <w:rPr>
          <w:color w:val="C00000"/>
        </w:rPr>
      </w:pPr>
      <w:r w:rsidRPr="00712527">
        <w:rPr>
          <w:rFonts w:ascii="Calibri" w:eastAsia="Calibri" w:hAnsi="Calibri" w:cs="Calibri"/>
          <w:color w:val="C00000"/>
        </w:rPr>
        <w:t xml:space="preserve">Energía nuclear vs energía solar </w:t>
      </w:r>
      <w:hyperlink r:id="rId159">
        <w:r w:rsidRPr="00712527">
          <w:rPr>
            <w:rStyle w:val="Hipervnculo"/>
            <w:rFonts w:ascii="Calibri" w:eastAsia="Calibri" w:hAnsi="Calibri" w:cs="Calibri"/>
            <w:color w:val="C00000"/>
          </w:rPr>
          <w:t>https://www.youtube.com/watch?v=Z6rilA4uTlQ</w:t>
        </w:r>
      </w:hyperlink>
    </w:p>
    <w:p w14:paraId="70F42184" w14:textId="6B2D52AC"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RTG energía nuclear</w:t>
      </w:r>
      <w:hyperlink r:id="rId160">
        <w:r w:rsidRPr="00712527">
          <w:rPr>
            <w:rStyle w:val="Hipervnculo"/>
            <w:rFonts w:ascii="Calibri" w:eastAsia="Calibri" w:hAnsi="Calibri" w:cs="Calibri"/>
            <w:color w:val="C00000"/>
          </w:rPr>
          <w:t>https://es.wikipedia.org/wiki/Generador_termoel%C3%A9ctrico_de_radiois%C3%B3topos</w:t>
        </w:r>
      </w:hyperlink>
    </w:p>
    <w:p w14:paraId="48590013" w14:textId="6E76C6BC" w:rsidR="690FFD29" w:rsidRPr="00712527" w:rsidRDefault="718ED8DF">
      <w:pPr>
        <w:rPr>
          <w:color w:val="C00000"/>
        </w:rPr>
      </w:pPr>
      <w:r w:rsidRPr="00712527">
        <w:rPr>
          <w:rFonts w:ascii="Calibri" w:eastAsia="Calibri" w:hAnsi="Calibri" w:cs="Calibri"/>
          <w:color w:val="C00000"/>
        </w:rPr>
        <w:t xml:space="preserve">Eficiencias energéticas </w:t>
      </w:r>
      <w:hyperlink r:id="rId161">
        <w:r w:rsidRPr="00712527">
          <w:rPr>
            <w:rStyle w:val="Hipervnculo"/>
            <w:rFonts w:ascii="Calibri" w:eastAsia="Calibri" w:hAnsi="Calibri" w:cs="Calibri"/>
            <w:color w:val="C00000"/>
          </w:rPr>
          <w:t>https://www.youtube.com/watch?v=0c4xk5dB014</w:t>
        </w:r>
      </w:hyperlink>
    </w:p>
    <w:p w14:paraId="35A5D6A7" w14:textId="1EF548A7" w:rsidR="690FFD29" w:rsidRPr="00712527" w:rsidRDefault="718ED8DF">
      <w:pPr>
        <w:rPr>
          <w:color w:val="C00000"/>
        </w:rPr>
      </w:pPr>
      <w:r w:rsidRPr="00712527">
        <w:rPr>
          <w:rFonts w:ascii="Calibri" w:eastAsia="Calibri" w:hAnsi="Calibri" w:cs="Calibri"/>
          <w:color w:val="C00000"/>
        </w:rPr>
        <w:t xml:space="preserve">Cómo funciona una central nuclear </w:t>
      </w:r>
      <w:hyperlink r:id="rId162">
        <w:r w:rsidRPr="00712527">
          <w:rPr>
            <w:rStyle w:val="Hipervnculo"/>
            <w:rFonts w:ascii="Calibri" w:eastAsia="Calibri" w:hAnsi="Calibri" w:cs="Calibri"/>
            <w:color w:val="C00000"/>
          </w:rPr>
          <w:t>https://www.youtube.com/watch?v=4A3fFSlAo-c</w:t>
        </w:r>
      </w:hyperlink>
    </w:p>
    <w:p w14:paraId="65CFB3EA" w14:textId="5900FAF1" w:rsidR="690FFD29" w:rsidRPr="00712527" w:rsidRDefault="718ED8DF">
      <w:pPr>
        <w:rPr>
          <w:color w:val="C00000"/>
        </w:rPr>
      </w:pPr>
      <w:r w:rsidRPr="00712527">
        <w:rPr>
          <w:rFonts w:ascii="Calibri" w:eastAsia="Calibri" w:hAnsi="Calibri" w:cs="Calibri"/>
          <w:color w:val="C00000"/>
        </w:rPr>
        <w:t xml:space="preserve">Video sobre Uranio </w:t>
      </w:r>
      <w:hyperlink r:id="rId163">
        <w:r w:rsidRPr="00712527">
          <w:rPr>
            <w:rStyle w:val="Hipervnculo"/>
            <w:rFonts w:ascii="Calibri" w:eastAsia="Calibri" w:hAnsi="Calibri" w:cs="Calibri"/>
            <w:color w:val="C00000"/>
          </w:rPr>
          <w:t>https://www.youtube.com/watch?v=p0cZktr1g5s</w:t>
        </w:r>
      </w:hyperlink>
    </w:p>
    <w:p w14:paraId="0C6BCF07" w14:textId="357E03C1"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 futuro de la energía nuclear </w:t>
      </w:r>
      <w:hyperlink r:id="rId164">
        <w:r w:rsidRPr="00712527">
          <w:rPr>
            <w:rStyle w:val="Hipervnculo"/>
            <w:rFonts w:ascii="Calibri" w:eastAsia="Calibri" w:hAnsi="Calibri" w:cs="Calibri"/>
            <w:color w:val="C00000"/>
          </w:rPr>
          <w:t>http://www.yosoynuclear.org/index.php?option=com_content&amp;view=article&amp;id=60:el-uranio-como-combustible-nuclear&amp;catid=11:divulgacion&amp;Itemid=22</w:t>
        </w:r>
      </w:hyperlink>
    </w:p>
    <w:p w14:paraId="30C5CB70" w14:textId="3ED1B053"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Explicación científica con cálculos sobre la energía Nuclear </w:t>
      </w:r>
      <w:hyperlink r:id="rId165">
        <w:r w:rsidRPr="00712527">
          <w:rPr>
            <w:rStyle w:val="Hipervnculo"/>
            <w:rFonts w:ascii="Calibri" w:eastAsia="Calibri" w:hAnsi="Calibri" w:cs="Calibri"/>
            <w:color w:val="C00000"/>
          </w:rPr>
          <w:t>http://recursostic.educacion.es/newton/web/materiales_didacticos/energia_nuclear/energia_nuclear/problema.pdf</w:t>
        </w:r>
      </w:hyperlink>
    </w:p>
    <w:p w14:paraId="1BC0BAD6" w14:textId="6AEE0DBA"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Energía solar fotovoltaica </w:t>
      </w:r>
      <w:hyperlink r:id="rId166">
        <w:r w:rsidRPr="00712527">
          <w:rPr>
            <w:rStyle w:val="Hipervnculo"/>
            <w:rFonts w:ascii="Calibri" w:eastAsia="Calibri" w:hAnsi="Calibri" w:cs="Calibri"/>
            <w:color w:val="C00000"/>
          </w:rPr>
          <w:t>https://es.wikipedia.org/wiki/Energ%C3%ADa_solar_fotovoltaica</w:t>
        </w:r>
      </w:hyperlink>
    </w:p>
    <w:p w14:paraId="098B76E6" w14:textId="0C2F39C2"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lastRenderedPageBreak/>
        <w:t xml:space="preserve">Constante solar </w:t>
      </w:r>
      <w:hyperlink r:id="rId167">
        <w:r w:rsidRPr="00712527">
          <w:rPr>
            <w:rStyle w:val="Hipervnculo"/>
            <w:rFonts w:ascii="Calibri" w:eastAsia="Calibri" w:hAnsi="Calibri" w:cs="Calibri"/>
            <w:color w:val="C00000"/>
          </w:rPr>
          <w:t>https://es.wikipedia.org/wiki/Constante_solar</w:t>
        </w:r>
      </w:hyperlink>
    </w:p>
    <w:p w14:paraId="636783DA" w14:textId="43F6F181" w:rsidR="1621062C" w:rsidRPr="00712527" w:rsidRDefault="1621062C" w:rsidP="00A57B2A">
      <w:pPr>
        <w:pStyle w:val="Ttulo3"/>
        <w:rPr>
          <w:color w:val="C00000"/>
        </w:rPr>
      </w:pPr>
    </w:p>
    <w:p w14:paraId="5C74122B" w14:textId="78548C73" w:rsidR="1621062C" w:rsidRPr="00712527" w:rsidRDefault="718ED8DF" w:rsidP="00A57B2A">
      <w:pPr>
        <w:pStyle w:val="Ttulo3"/>
        <w:rPr>
          <w:color w:val="C00000"/>
        </w:rPr>
      </w:pPr>
      <w:bookmarkStart w:id="40" w:name="_Toc481224825"/>
      <w:r w:rsidRPr="00712527">
        <w:rPr>
          <w:color w:val="C00000"/>
        </w:rPr>
        <w:t>Comunicaciones</w:t>
      </w:r>
      <w:bookmarkEnd w:id="40"/>
    </w:p>
    <w:p w14:paraId="1C63B0BC" w14:textId="4C00B15B" w:rsidR="1621062C" w:rsidRPr="00712527" w:rsidRDefault="1621062C" w:rsidP="1621062C">
      <w:pPr>
        <w:rPr>
          <w:color w:val="C00000"/>
        </w:rPr>
      </w:pPr>
    </w:p>
    <w:p w14:paraId="781D3ABF" w14:textId="46A70178" w:rsidR="1621062C" w:rsidRPr="00712527" w:rsidRDefault="718ED8DF" w:rsidP="1621062C">
      <w:pPr>
        <w:rPr>
          <w:color w:val="C00000"/>
        </w:rPr>
      </w:pPr>
      <w:r w:rsidRPr="00712527">
        <w:rPr>
          <w:color w:val="C00000"/>
        </w:rPr>
        <w:t xml:space="preserve">Las comunicaciones con ISS </w:t>
      </w:r>
      <w:hyperlink r:id="rId168">
        <w:r w:rsidRPr="00712527">
          <w:rPr>
            <w:rStyle w:val="Hipervnculo"/>
            <w:rFonts w:ascii="Calibri" w:eastAsia="Calibri" w:hAnsi="Calibri" w:cs="Calibri"/>
            <w:color w:val="C00000"/>
          </w:rPr>
          <w:t>http://www.esa.int/esl/ESA_in_your_country/Spain/Las_comunicaciones_con_la_Estacion_Espacial_Internacional</w:t>
        </w:r>
      </w:hyperlink>
    </w:p>
    <w:p w14:paraId="6B0160D4" w14:textId="092E070A"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Computación cuántica </w:t>
      </w:r>
      <w:hyperlink r:id="rId169">
        <w:r w:rsidRPr="00712527">
          <w:rPr>
            <w:rStyle w:val="Hipervnculo"/>
            <w:rFonts w:ascii="Calibri" w:eastAsia="Calibri" w:hAnsi="Calibri" w:cs="Calibri"/>
            <w:color w:val="C00000"/>
          </w:rPr>
          <w:t>https://hipertextual.com/2013/04/red-de-comunicaciones-cuanticas-con-la-iss</w:t>
        </w:r>
      </w:hyperlink>
    </w:p>
    <w:p w14:paraId="1233248A" w14:textId="797D0A7B"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Ascensor Marciano </w:t>
      </w:r>
      <w:hyperlink r:id="rId170">
        <w:r w:rsidRPr="00712527">
          <w:rPr>
            <w:rStyle w:val="Hipervnculo"/>
            <w:rFonts w:ascii="Calibri" w:eastAsia="Calibri" w:hAnsi="Calibri" w:cs="Calibri"/>
            <w:color w:val="C00000"/>
          </w:rPr>
          <w:t>http://danielmarin.naukas.com/2013/02/06/el-ascensor-espacial-autopista-hacia-el-cielo/</w:t>
        </w:r>
      </w:hyperlink>
    </w:p>
    <w:p w14:paraId="48D8D578" w14:textId="04009406" w:rsidR="3ED2AD04" w:rsidRPr="00712527" w:rsidRDefault="3ED2AD04" w:rsidP="00A57B2A">
      <w:pPr>
        <w:pStyle w:val="Ttulo3"/>
        <w:rPr>
          <w:color w:val="C00000"/>
        </w:rPr>
      </w:pPr>
    </w:p>
    <w:p w14:paraId="769A850C" w14:textId="42722C2A" w:rsidR="690FFD29" w:rsidRPr="00712527" w:rsidRDefault="718ED8DF" w:rsidP="00A57B2A">
      <w:pPr>
        <w:pStyle w:val="Ttulo3"/>
        <w:rPr>
          <w:color w:val="C00000"/>
        </w:rPr>
      </w:pPr>
      <w:bookmarkStart w:id="41" w:name="_Toc481224826"/>
      <w:r w:rsidRPr="00712527">
        <w:rPr>
          <w:color w:val="C00000"/>
        </w:rPr>
        <w:t>Juegos</w:t>
      </w:r>
      <w:bookmarkEnd w:id="41"/>
    </w:p>
    <w:p w14:paraId="72354D0A" w14:textId="4F0DE94A" w:rsidR="690FFD29" w:rsidRPr="00712527" w:rsidRDefault="20EBEE0D">
      <w:pPr>
        <w:rPr>
          <w:color w:val="C00000"/>
        </w:rPr>
      </w:pPr>
      <w:proofErr w:type="spellStart"/>
      <w:r w:rsidRPr="00712527">
        <w:rPr>
          <w:rFonts w:ascii="Calibri" w:eastAsia="Calibri" w:hAnsi="Calibri" w:cs="Calibri"/>
          <w:color w:val="C00000"/>
        </w:rPr>
        <w:t>Take</w:t>
      </w:r>
      <w:proofErr w:type="spellEnd"/>
      <w:r w:rsidRPr="00712527">
        <w:rPr>
          <w:rFonts w:ascii="Calibri" w:eastAsia="Calibri" w:hAnsi="Calibri" w:cs="Calibri"/>
          <w:color w:val="C00000"/>
        </w:rPr>
        <w:t xml:space="preserve"> </w:t>
      </w:r>
      <w:proofErr w:type="spellStart"/>
      <w:r w:rsidRPr="00712527">
        <w:rPr>
          <w:rFonts w:ascii="Calibri" w:eastAsia="Calibri" w:hAnsi="Calibri" w:cs="Calibri"/>
          <w:color w:val="C00000"/>
        </w:rPr>
        <w:t>on</w:t>
      </w:r>
      <w:proofErr w:type="spellEnd"/>
      <w:r w:rsidRPr="00712527">
        <w:rPr>
          <w:rFonts w:ascii="Calibri" w:eastAsia="Calibri" w:hAnsi="Calibri" w:cs="Calibri"/>
          <w:color w:val="C00000"/>
        </w:rPr>
        <w:t xml:space="preserve"> </w:t>
      </w:r>
      <w:proofErr w:type="spellStart"/>
      <w:r w:rsidRPr="00712527">
        <w:rPr>
          <w:rFonts w:ascii="Calibri" w:eastAsia="Calibri" w:hAnsi="Calibri" w:cs="Calibri"/>
          <w:color w:val="C00000"/>
        </w:rPr>
        <w:t>mars</w:t>
      </w:r>
      <w:proofErr w:type="spellEnd"/>
      <w:r w:rsidRPr="00712527">
        <w:rPr>
          <w:rFonts w:ascii="Calibri" w:eastAsia="Calibri" w:hAnsi="Calibri" w:cs="Calibri"/>
          <w:color w:val="C00000"/>
        </w:rPr>
        <w:t xml:space="preserve">: Juego de simulación marte </w:t>
      </w:r>
      <w:hyperlink r:id="rId171">
        <w:r w:rsidRPr="00712527">
          <w:rPr>
            <w:rStyle w:val="Hipervnculo"/>
            <w:rFonts w:ascii="Calibri" w:eastAsia="Calibri" w:hAnsi="Calibri" w:cs="Calibri"/>
            <w:color w:val="C00000"/>
          </w:rPr>
          <w:t>https://www.youtube.com/watch?v=TRLWO8POCCI</w:t>
        </w:r>
      </w:hyperlink>
    </w:p>
    <w:p w14:paraId="5595FF0B" w14:textId="5432499A" w:rsidR="298A36F0" w:rsidRPr="00712527" w:rsidRDefault="718ED8DF" w:rsidP="718ED8DF">
      <w:pPr>
        <w:pStyle w:val="Ttulo1"/>
        <w:rPr>
          <w:rFonts w:ascii="Calibri" w:eastAsia="Calibri" w:hAnsi="Calibri" w:cs="Calibri"/>
          <w:color w:val="C00000"/>
          <w:sz w:val="22"/>
          <w:szCs w:val="22"/>
          <w:lang w:val="es-ES"/>
        </w:rPr>
      </w:pPr>
      <w:bookmarkStart w:id="42" w:name="_Toc481224827"/>
      <w:r w:rsidRPr="00712527">
        <w:rPr>
          <w:color w:val="C00000"/>
          <w:lang w:val="es-ES"/>
        </w:rPr>
        <w:t>Notas rápidas</w:t>
      </w:r>
      <w:bookmarkEnd w:id="42"/>
    </w:p>
    <w:p w14:paraId="0031388C" w14:textId="4B6A7E57" w:rsidR="00366D84" w:rsidRPr="00712527" w:rsidRDefault="718ED8DF" w:rsidP="718ED8DF">
      <w:pPr>
        <w:rPr>
          <w:rFonts w:ascii="Calibri" w:eastAsia="Calibri" w:hAnsi="Calibri" w:cs="Calibri"/>
          <w:color w:val="C00000"/>
        </w:rPr>
      </w:pPr>
      <w:r w:rsidRPr="00712527">
        <w:rPr>
          <w:rFonts w:ascii="Calibri" w:eastAsia="Calibri" w:hAnsi="Calibri" w:cs="Calibri"/>
          <w:color w:val="C00000"/>
        </w:rPr>
        <w:t>Escudo para tormentas solares</w:t>
      </w:r>
    </w:p>
    <w:p w14:paraId="003F189C" w14:textId="77777777" w:rsidR="007C562E" w:rsidRPr="00712527" w:rsidRDefault="007C562E">
      <w:pPr>
        <w:rPr>
          <w:color w:val="C00000"/>
        </w:rPr>
      </w:pPr>
    </w:p>
    <w:sectPr w:rsidR="007C562E" w:rsidRPr="00712527">
      <w:headerReference w:type="default" r:id="rId172"/>
      <w:footerReference w:type="default" r:id="rId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3DF9C" w14:textId="77777777" w:rsidR="00465D7E" w:rsidRDefault="00465D7E">
      <w:pPr>
        <w:spacing w:after="0" w:line="240" w:lineRule="auto"/>
      </w:pPr>
      <w:r>
        <w:separator/>
      </w:r>
    </w:p>
  </w:endnote>
  <w:endnote w:type="continuationSeparator" w:id="0">
    <w:p w14:paraId="218AA04A" w14:textId="77777777" w:rsidR="00465D7E" w:rsidRDefault="00465D7E">
      <w:pPr>
        <w:spacing w:after="0" w:line="240" w:lineRule="auto"/>
      </w:pPr>
      <w:r>
        <w:continuationSeparator/>
      </w:r>
    </w:p>
  </w:endnote>
  <w:endnote w:id="1">
    <w:p w14:paraId="03DDE063" w14:textId="311B84F6" w:rsidR="00BA0557" w:rsidRDefault="00BA0557" w:rsidP="690FFD29">
      <w:pPr>
        <w:pStyle w:val="Textonotaalfinal"/>
      </w:pPr>
      <w:r w:rsidRPr="690FFD29">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44302C42" w14:textId="77777777" w:rsidTr="40EAE2F6">
      <w:tc>
        <w:tcPr>
          <w:tcW w:w="2835" w:type="dxa"/>
        </w:tcPr>
        <w:p w14:paraId="4D0578DB" w14:textId="57C37564" w:rsidR="00BA0557" w:rsidRDefault="00BA0557" w:rsidP="40EAE2F6">
          <w:pPr>
            <w:pStyle w:val="Encabezado"/>
            <w:ind w:left="-115"/>
          </w:pPr>
        </w:p>
      </w:tc>
      <w:tc>
        <w:tcPr>
          <w:tcW w:w="2835" w:type="dxa"/>
        </w:tcPr>
        <w:p w14:paraId="7BA59645" w14:textId="757996A3" w:rsidR="00BA0557" w:rsidRDefault="00BA0557" w:rsidP="40EAE2F6">
          <w:pPr>
            <w:pStyle w:val="Encabezado"/>
            <w:jc w:val="center"/>
          </w:pPr>
        </w:p>
      </w:tc>
      <w:tc>
        <w:tcPr>
          <w:tcW w:w="2835" w:type="dxa"/>
        </w:tcPr>
        <w:p w14:paraId="7FCA5C69" w14:textId="1A7D66E0" w:rsidR="00BA0557" w:rsidRDefault="00BA0557" w:rsidP="40EAE2F6">
          <w:pPr>
            <w:pStyle w:val="Encabezado"/>
            <w:ind w:right="-115"/>
            <w:jc w:val="right"/>
          </w:pPr>
          <w:r>
            <w:fldChar w:fldCharType="begin"/>
          </w:r>
          <w:r>
            <w:instrText>PAGE</w:instrText>
          </w:r>
          <w:r>
            <w:fldChar w:fldCharType="separate"/>
          </w:r>
          <w:r w:rsidR="00A50A0C">
            <w:rPr>
              <w:noProof/>
            </w:rPr>
            <w:t>41</w:t>
          </w:r>
          <w:r>
            <w:fldChar w:fldCharType="end"/>
          </w:r>
        </w:p>
      </w:tc>
    </w:tr>
  </w:tbl>
  <w:p w14:paraId="456F67D7" w14:textId="088F80B2" w:rsidR="00BA0557" w:rsidRDefault="00BA0557" w:rsidP="40EAE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328F" w14:textId="77777777" w:rsidR="00465D7E" w:rsidRDefault="00465D7E">
      <w:pPr>
        <w:spacing w:after="0" w:line="240" w:lineRule="auto"/>
      </w:pPr>
      <w:r>
        <w:separator/>
      </w:r>
    </w:p>
  </w:footnote>
  <w:footnote w:type="continuationSeparator" w:id="0">
    <w:p w14:paraId="2D556882" w14:textId="77777777" w:rsidR="00465D7E" w:rsidRDefault="00465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71754AE4" w14:textId="77777777" w:rsidTr="40EAE2F6">
      <w:tc>
        <w:tcPr>
          <w:tcW w:w="2835" w:type="dxa"/>
        </w:tcPr>
        <w:p w14:paraId="4E694936" w14:textId="4A2E15BB" w:rsidR="00BA0557" w:rsidRDefault="00BA0557" w:rsidP="40EAE2F6">
          <w:pPr>
            <w:pStyle w:val="Encabezado"/>
            <w:ind w:left="-115"/>
          </w:pPr>
        </w:p>
      </w:tc>
      <w:tc>
        <w:tcPr>
          <w:tcW w:w="2835" w:type="dxa"/>
        </w:tcPr>
        <w:p w14:paraId="55754F2E" w14:textId="1AF887CE" w:rsidR="00BA0557" w:rsidRDefault="00BA0557" w:rsidP="40EAE2F6">
          <w:pPr>
            <w:pStyle w:val="Encabezado"/>
            <w:jc w:val="center"/>
          </w:pPr>
        </w:p>
      </w:tc>
      <w:tc>
        <w:tcPr>
          <w:tcW w:w="2835" w:type="dxa"/>
        </w:tcPr>
        <w:p w14:paraId="27C6AF65" w14:textId="67693216" w:rsidR="00BA0557" w:rsidRDefault="00BA0557" w:rsidP="40EAE2F6">
          <w:pPr>
            <w:pStyle w:val="Encabezado"/>
            <w:ind w:right="-115"/>
            <w:jc w:val="right"/>
          </w:pPr>
        </w:p>
      </w:tc>
    </w:tr>
  </w:tbl>
  <w:p w14:paraId="523EBECB" w14:textId="31108078" w:rsidR="00BA0557" w:rsidRDefault="00BA0557" w:rsidP="40EAE2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7EDF"/>
    <w:multiLevelType w:val="hybridMultilevel"/>
    <w:tmpl w:val="EC9E0984"/>
    <w:lvl w:ilvl="0" w:tplc="FFFFFFFF">
      <w:start w:val="1"/>
      <w:numFmt w:val="decimal"/>
      <w:lvlText w:val="%1."/>
      <w:lvlJc w:val="left"/>
      <w:pPr>
        <w:ind w:left="720" w:hanging="360"/>
      </w:pPr>
    </w:lvl>
    <w:lvl w:ilvl="1" w:tplc="FB4C5C24">
      <w:start w:val="1"/>
      <w:numFmt w:val="bullet"/>
      <w:lvlText w:val="o"/>
      <w:lvlJc w:val="left"/>
      <w:pPr>
        <w:ind w:left="1440" w:hanging="360"/>
      </w:pPr>
      <w:rPr>
        <w:rFonts w:ascii="Courier New" w:hAnsi="Courier New" w:hint="default"/>
      </w:rPr>
    </w:lvl>
    <w:lvl w:ilvl="2" w:tplc="30D25B42">
      <w:start w:val="1"/>
      <w:numFmt w:val="bullet"/>
      <w:lvlText w:val=""/>
      <w:lvlJc w:val="left"/>
      <w:pPr>
        <w:ind w:left="2160" w:hanging="360"/>
      </w:pPr>
      <w:rPr>
        <w:rFonts w:ascii="Wingdings" w:hAnsi="Wingdings" w:hint="default"/>
      </w:rPr>
    </w:lvl>
    <w:lvl w:ilvl="3" w:tplc="84403126">
      <w:start w:val="1"/>
      <w:numFmt w:val="bullet"/>
      <w:lvlText w:val=""/>
      <w:lvlJc w:val="left"/>
      <w:pPr>
        <w:ind w:left="2880" w:hanging="360"/>
      </w:pPr>
      <w:rPr>
        <w:rFonts w:ascii="Symbol" w:hAnsi="Symbol" w:hint="default"/>
      </w:rPr>
    </w:lvl>
    <w:lvl w:ilvl="4" w:tplc="00483D92">
      <w:start w:val="1"/>
      <w:numFmt w:val="bullet"/>
      <w:lvlText w:val="o"/>
      <w:lvlJc w:val="left"/>
      <w:pPr>
        <w:ind w:left="3600" w:hanging="360"/>
      </w:pPr>
      <w:rPr>
        <w:rFonts w:ascii="Courier New" w:hAnsi="Courier New" w:hint="default"/>
      </w:rPr>
    </w:lvl>
    <w:lvl w:ilvl="5" w:tplc="7FDEF944">
      <w:start w:val="1"/>
      <w:numFmt w:val="bullet"/>
      <w:lvlText w:val=""/>
      <w:lvlJc w:val="left"/>
      <w:pPr>
        <w:ind w:left="4320" w:hanging="360"/>
      </w:pPr>
      <w:rPr>
        <w:rFonts w:ascii="Wingdings" w:hAnsi="Wingdings" w:hint="default"/>
      </w:rPr>
    </w:lvl>
    <w:lvl w:ilvl="6" w:tplc="4878B860">
      <w:start w:val="1"/>
      <w:numFmt w:val="bullet"/>
      <w:lvlText w:val=""/>
      <w:lvlJc w:val="left"/>
      <w:pPr>
        <w:ind w:left="5040" w:hanging="360"/>
      </w:pPr>
      <w:rPr>
        <w:rFonts w:ascii="Symbol" w:hAnsi="Symbol" w:hint="default"/>
      </w:rPr>
    </w:lvl>
    <w:lvl w:ilvl="7" w:tplc="C6763ABA">
      <w:start w:val="1"/>
      <w:numFmt w:val="bullet"/>
      <w:lvlText w:val="o"/>
      <w:lvlJc w:val="left"/>
      <w:pPr>
        <w:ind w:left="5760" w:hanging="360"/>
      </w:pPr>
      <w:rPr>
        <w:rFonts w:ascii="Courier New" w:hAnsi="Courier New" w:hint="default"/>
      </w:rPr>
    </w:lvl>
    <w:lvl w:ilvl="8" w:tplc="7938BC4A">
      <w:start w:val="1"/>
      <w:numFmt w:val="bullet"/>
      <w:lvlText w:val=""/>
      <w:lvlJc w:val="left"/>
      <w:pPr>
        <w:ind w:left="6480" w:hanging="360"/>
      </w:pPr>
      <w:rPr>
        <w:rFonts w:ascii="Wingdings" w:hAnsi="Wingdings" w:hint="default"/>
      </w:rPr>
    </w:lvl>
  </w:abstractNum>
  <w:abstractNum w:abstractNumId="1" w15:restartNumberingAfterBreak="0">
    <w:nsid w:val="20046DB6"/>
    <w:multiLevelType w:val="hybridMultilevel"/>
    <w:tmpl w:val="C736193C"/>
    <w:lvl w:ilvl="0" w:tplc="FB1E6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664154"/>
    <w:multiLevelType w:val="hybridMultilevel"/>
    <w:tmpl w:val="D80E345E"/>
    <w:lvl w:ilvl="0" w:tplc="49303A9A">
      <w:start w:val="1"/>
      <w:numFmt w:val="decimal"/>
      <w:lvlText w:val="%1."/>
      <w:lvlJc w:val="left"/>
      <w:pPr>
        <w:ind w:left="720" w:hanging="360"/>
      </w:pPr>
    </w:lvl>
    <w:lvl w:ilvl="1" w:tplc="94063364">
      <w:start w:val="1"/>
      <w:numFmt w:val="bullet"/>
      <w:lvlText w:val="o"/>
      <w:lvlJc w:val="left"/>
      <w:pPr>
        <w:ind w:left="1440" w:hanging="360"/>
      </w:pPr>
      <w:rPr>
        <w:rFonts w:ascii="Courier New" w:hAnsi="Courier New" w:hint="default"/>
      </w:rPr>
    </w:lvl>
    <w:lvl w:ilvl="2" w:tplc="05223DE2">
      <w:start w:val="1"/>
      <w:numFmt w:val="bullet"/>
      <w:lvlText w:val=""/>
      <w:lvlJc w:val="left"/>
      <w:pPr>
        <w:ind w:left="2160" w:hanging="360"/>
      </w:pPr>
      <w:rPr>
        <w:rFonts w:ascii="Wingdings" w:hAnsi="Wingdings" w:hint="default"/>
      </w:rPr>
    </w:lvl>
    <w:lvl w:ilvl="3" w:tplc="7952B8AE">
      <w:start w:val="1"/>
      <w:numFmt w:val="bullet"/>
      <w:lvlText w:val=""/>
      <w:lvlJc w:val="left"/>
      <w:pPr>
        <w:ind w:left="2880" w:hanging="360"/>
      </w:pPr>
      <w:rPr>
        <w:rFonts w:ascii="Symbol" w:hAnsi="Symbol" w:hint="default"/>
      </w:rPr>
    </w:lvl>
    <w:lvl w:ilvl="4" w:tplc="790E8B5A">
      <w:start w:val="1"/>
      <w:numFmt w:val="bullet"/>
      <w:lvlText w:val="o"/>
      <w:lvlJc w:val="left"/>
      <w:pPr>
        <w:ind w:left="3600" w:hanging="360"/>
      </w:pPr>
      <w:rPr>
        <w:rFonts w:ascii="Courier New" w:hAnsi="Courier New" w:hint="default"/>
      </w:rPr>
    </w:lvl>
    <w:lvl w:ilvl="5" w:tplc="6A12A49A">
      <w:start w:val="1"/>
      <w:numFmt w:val="bullet"/>
      <w:lvlText w:val=""/>
      <w:lvlJc w:val="left"/>
      <w:pPr>
        <w:ind w:left="4320" w:hanging="360"/>
      </w:pPr>
      <w:rPr>
        <w:rFonts w:ascii="Wingdings" w:hAnsi="Wingdings" w:hint="default"/>
      </w:rPr>
    </w:lvl>
    <w:lvl w:ilvl="6" w:tplc="31A4D5D2">
      <w:start w:val="1"/>
      <w:numFmt w:val="bullet"/>
      <w:lvlText w:val=""/>
      <w:lvlJc w:val="left"/>
      <w:pPr>
        <w:ind w:left="5040" w:hanging="360"/>
      </w:pPr>
      <w:rPr>
        <w:rFonts w:ascii="Symbol" w:hAnsi="Symbol" w:hint="default"/>
      </w:rPr>
    </w:lvl>
    <w:lvl w:ilvl="7" w:tplc="55C838D0">
      <w:start w:val="1"/>
      <w:numFmt w:val="bullet"/>
      <w:lvlText w:val="o"/>
      <w:lvlJc w:val="left"/>
      <w:pPr>
        <w:ind w:left="5760" w:hanging="360"/>
      </w:pPr>
      <w:rPr>
        <w:rFonts w:ascii="Courier New" w:hAnsi="Courier New" w:hint="default"/>
      </w:rPr>
    </w:lvl>
    <w:lvl w:ilvl="8" w:tplc="0DD4BCDE">
      <w:start w:val="1"/>
      <w:numFmt w:val="bullet"/>
      <w:lvlText w:val=""/>
      <w:lvlJc w:val="left"/>
      <w:pPr>
        <w:ind w:left="6480" w:hanging="360"/>
      </w:pPr>
      <w:rPr>
        <w:rFonts w:ascii="Wingdings" w:hAnsi="Wingdings" w:hint="default"/>
      </w:rPr>
    </w:lvl>
  </w:abstractNum>
  <w:abstractNum w:abstractNumId="3" w15:restartNumberingAfterBreak="0">
    <w:nsid w:val="24C26404"/>
    <w:multiLevelType w:val="hybridMultilevel"/>
    <w:tmpl w:val="78BC3AFA"/>
    <w:lvl w:ilvl="0" w:tplc="EE805498">
      <w:start w:val="1"/>
      <w:numFmt w:val="decimal"/>
      <w:lvlText w:val="%1."/>
      <w:lvlJc w:val="left"/>
      <w:pPr>
        <w:ind w:left="720" w:hanging="360"/>
      </w:pPr>
    </w:lvl>
    <w:lvl w:ilvl="1" w:tplc="BF3ACAEC">
      <w:start w:val="1"/>
      <w:numFmt w:val="lowerLetter"/>
      <w:lvlText w:val="%2."/>
      <w:lvlJc w:val="left"/>
      <w:pPr>
        <w:ind w:left="1440" w:hanging="360"/>
      </w:pPr>
    </w:lvl>
    <w:lvl w:ilvl="2" w:tplc="3D266F52">
      <w:start w:val="1"/>
      <w:numFmt w:val="lowerRoman"/>
      <w:lvlText w:val="%3."/>
      <w:lvlJc w:val="right"/>
      <w:pPr>
        <w:ind w:left="2160" w:hanging="180"/>
      </w:pPr>
    </w:lvl>
    <w:lvl w:ilvl="3" w:tplc="3ABCC0FC">
      <w:start w:val="1"/>
      <w:numFmt w:val="decimal"/>
      <w:lvlText w:val="%4."/>
      <w:lvlJc w:val="left"/>
      <w:pPr>
        <w:ind w:left="2880" w:hanging="360"/>
      </w:pPr>
    </w:lvl>
    <w:lvl w:ilvl="4" w:tplc="29ACF780">
      <w:start w:val="1"/>
      <w:numFmt w:val="lowerLetter"/>
      <w:lvlText w:val="%5."/>
      <w:lvlJc w:val="left"/>
      <w:pPr>
        <w:ind w:left="3600" w:hanging="360"/>
      </w:pPr>
    </w:lvl>
    <w:lvl w:ilvl="5" w:tplc="85185C42">
      <w:start w:val="1"/>
      <w:numFmt w:val="lowerRoman"/>
      <w:lvlText w:val="%6."/>
      <w:lvlJc w:val="right"/>
      <w:pPr>
        <w:ind w:left="4320" w:hanging="180"/>
      </w:pPr>
    </w:lvl>
    <w:lvl w:ilvl="6" w:tplc="C728E71E">
      <w:start w:val="1"/>
      <w:numFmt w:val="decimal"/>
      <w:lvlText w:val="%7."/>
      <w:lvlJc w:val="left"/>
      <w:pPr>
        <w:ind w:left="5040" w:hanging="360"/>
      </w:pPr>
    </w:lvl>
    <w:lvl w:ilvl="7" w:tplc="2F5EB3EC">
      <w:start w:val="1"/>
      <w:numFmt w:val="lowerLetter"/>
      <w:lvlText w:val="%8."/>
      <w:lvlJc w:val="left"/>
      <w:pPr>
        <w:ind w:left="5760" w:hanging="360"/>
      </w:pPr>
    </w:lvl>
    <w:lvl w:ilvl="8" w:tplc="DB807F4A">
      <w:start w:val="1"/>
      <w:numFmt w:val="lowerRoman"/>
      <w:lvlText w:val="%9."/>
      <w:lvlJc w:val="right"/>
      <w:pPr>
        <w:ind w:left="6480" w:hanging="180"/>
      </w:pPr>
    </w:lvl>
  </w:abstractNum>
  <w:abstractNum w:abstractNumId="4" w15:restartNumberingAfterBreak="0">
    <w:nsid w:val="321925EB"/>
    <w:multiLevelType w:val="multilevel"/>
    <w:tmpl w:val="E1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4A2A"/>
    <w:multiLevelType w:val="multilevel"/>
    <w:tmpl w:val="C8C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5F9C"/>
    <w:multiLevelType w:val="hybridMultilevel"/>
    <w:tmpl w:val="6B9A8430"/>
    <w:lvl w:ilvl="0" w:tplc="B302D26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374177"/>
    <w:multiLevelType w:val="hybridMultilevel"/>
    <w:tmpl w:val="C72ECCDC"/>
    <w:lvl w:ilvl="0" w:tplc="949826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FC6EAF"/>
    <w:multiLevelType w:val="multilevel"/>
    <w:tmpl w:val="136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2AD"/>
    <w:multiLevelType w:val="hybridMultilevel"/>
    <w:tmpl w:val="65A4D434"/>
    <w:lvl w:ilvl="0" w:tplc="6944AC8A">
      <w:start w:val="1"/>
      <w:numFmt w:val="decimal"/>
      <w:lvlText w:val="%1."/>
      <w:lvlJc w:val="left"/>
      <w:pPr>
        <w:ind w:left="720" w:hanging="360"/>
      </w:pPr>
    </w:lvl>
    <w:lvl w:ilvl="1" w:tplc="FFFFFFFF">
      <w:start w:val="1"/>
      <w:numFmt w:val="lowerLetter"/>
      <w:lvlText w:val="%2."/>
      <w:lvlJc w:val="left"/>
      <w:pPr>
        <w:ind w:left="1440" w:hanging="360"/>
      </w:pPr>
    </w:lvl>
    <w:lvl w:ilvl="2" w:tplc="BD76D486">
      <w:start w:val="1"/>
      <w:numFmt w:val="lowerRoman"/>
      <w:lvlText w:val="%3."/>
      <w:lvlJc w:val="right"/>
      <w:pPr>
        <w:ind w:left="2160" w:hanging="180"/>
      </w:pPr>
    </w:lvl>
    <w:lvl w:ilvl="3" w:tplc="96F26378">
      <w:start w:val="1"/>
      <w:numFmt w:val="decimal"/>
      <w:lvlText w:val="%4."/>
      <w:lvlJc w:val="left"/>
      <w:pPr>
        <w:ind w:left="2880" w:hanging="360"/>
      </w:pPr>
    </w:lvl>
    <w:lvl w:ilvl="4" w:tplc="82FA2976">
      <w:start w:val="1"/>
      <w:numFmt w:val="lowerLetter"/>
      <w:lvlText w:val="%5."/>
      <w:lvlJc w:val="left"/>
      <w:pPr>
        <w:ind w:left="3600" w:hanging="360"/>
      </w:pPr>
    </w:lvl>
    <w:lvl w:ilvl="5" w:tplc="DE3AEB86">
      <w:start w:val="1"/>
      <w:numFmt w:val="lowerRoman"/>
      <w:lvlText w:val="%6."/>
      <w:lvlJc w:val="right"/>
      <w:pPr>
        <w:ind w:left="4320" w:hanging="180"/>
      </w:pPr>
    </w:lvl>
    <w:lvl w:ilvl="6" w:tplc="1BAA9842">
      <w:start w:val="1"/>
      <w:numFmt w:val="decimal"/>
      <w:lvlText w:val="%7."/>
      <w:lvlJc w:val="left"/>
      <w:pPr>
        <w:ind w:left="5040" w:hanging="360"/>
      </w:pPr>
    </w:lvl>
    <w:lvl w:ilvl="7" w:tplc="AEC0708E">
      <w:start w:val="1"/>
      <w:numFmt w:val="lowerLetter"/>
      <w:lvlText w:val="%8."/>
      <w:lvlJc w:val="left"/>
      <w:pPr>
        <w:ind w:left="5760" w:hanging="360"/>
      </w:pPr>
    </w:lvl>
    <w:lvl w:ilvl="8" w:tplc="597A2328">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1"/>
  </w:num>
  <w:num w:numId="6">
    <w:abstractNumId w:val="7"/>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D5"/>
    <w:rsid w:val="000323FB"/>
    <w:rsid w:val="000E16BF"/>
    <w:rsid w:val="000F59AB"/>
    <w:rsid w:val="00115AFC"/>
    <w:rsid w:val="00132BA1"/>
    <w:rsid w:val="00171025"/>
    <w:rsid w:val="00180970"/>
    <w:rsid w:val="00185017"/>
    <w:rsid w:val="001B03D5"/>
    <w:rsid w:val="001E2376"/>
    <w:rsid w:val="00244187"/>
    <w:rsid w:val="00275FC4"/>
    <w:rsid w:val="0028466E"/>
    <w:rsid w:val="002C0799"/>
    <w:rsid w:val="002C2DB0"/>
    <w:rsid w:val="002E1797"/>
    <w:rsid w:val="002E4BD2"/>
    <w:rsid w:val="003025F1"/>
    <w:rsid w:val="0034737E"/>
    <w:rsid w:val="00352D1E"/>
    <w:rsid w:val="00354066"/>
    <w:rsid w:val="00366D84"/>
    <w:rsid w:val="0039397C"/>
    <w:rsid w:val="003B5CBA"/>
    <w:rsid w:val="003C312B"/>
    <w:rsid w:val="003C57A9"/>
    <w:rsid w:val="003D6474"/>
    <w:rsid w:val="00431B35"/>
    <w:rsid w:val="004562DC"/>
    <w:rsid w:val="00465D7E"/>
    <w:rsid w:val="004E6ECB"/>
    <w:rsid w:val="00530242"/>
    <w:rsid w:val="00532578"/>
    <w:rsid w:val="00533E3F"/>
    <w:rsid w:val="005A129A"/>
    <w:rsid w:val="005A3DEA"/>
    <w:rsid w:val="005B75B1"/>
    <w:rsid w:val="005C0466"/>
    <w:rsid w:val="005F370E"/>
    <w:rsid w:val="0060371B"/>
    <w:rsid w:val="00612A39"/>
    <w:rsid w:val="00637579"/>
    <w:rsid w:val="006658BC"/>
    <w:rsid w:val="006D0995"/>
    <w:rsid w:val="006E6A9B"/>
    <w:rsid w:val="00712527"/>
    <w:rsid w:val="00745FC1"/>
    <w:rsid w:val="007A5B2C"/>
    <w:rsid w:val="007C562E"/>
    <w:rsid w:val="007D5ED3"/>
    <w:rsid w:val="007F2695"/>
    <w:rsid w:val="00826A04"/>
    <w:rsid w:val="00862444"/>
    <w:rsid w:val="008A104F"/>
    <w:rsid w:val="008A1783"/>
    <w:rsid w:val="008A287A"/>
    <w:rsid w:val="00917E24"/>
    <w:rsid w:val="0094425D"/>
    <w:rsid w:val="009575AE"/>
    <w:rsid w:val="009726C3"/>
    <w:rsid w:val="00975B27"/>
    <w:rsid w:val="009E141F"/>
    <w:rsid w:val="009E583C"/>
    <w:rsid w:val="00A42E69"/>
    <w:rsid w:val="00A50A0C"/>
    <w:rsid w:val="00A5647A"/>
    <w:rsid w:val="00A57B2A"/>
    <w:rsid w:val="00A623B1"/>
    <w:rsid w:val="00A860E2"/>
    <w:rsid w:val="00AF15A5"/>
    <w:rsid w:val="00B17568"/>
    <w:rsid w:val="00B20D20"/>
    <w:rsid w:val="00B3131D"/>
    <w:rsid w:val="00BA0557"/>
    <w:rsid w:val="00C10051"/>
    <w:rsid w:val="00C664F4"/>
    <w:rsid w:val="00C66ADA"/>
    <w:rsid w:val="00C82034"/>
    <w:rsid w:val="00CB03C9"/>
    <w:rsid w:val="00CE0384"/>
    <w:rsid w:val="00CE1504"/>
    <w:rsid w:val="00D018CF"/>
    <w:rsid w:val="00D15DFC"/>
    <w:rsid w:val="00D511A9"/>
    <w:rsid w:val="00D633F0"/>
    <w:rsid w:val="00D7758F"/>
    <w:rsid w:val="00E2289C"/>
    <w:rsid w:val="00E303F9"/>
    <w:rsid w:val="00E32198"/>
    <w:rsid w:val="00E40CAD"/>
    <w:rsid w:val="00EA60A7"/>
    <w:rsid w:val="00EB2D85"/>
    <w:rsid w:val="00EE238D"/>
    <w:rsid w:val="00F05F68"/>
    <w:rsid w:val="00F4055F"/>
    <w:rsid w:val="00F4224A"/>
    <w:rsid w:val="00FA6AF4"/>
    <w:rsid w:val="00FD3DCF"/>
    <w:rsid w:val="0991595C"/>
    <w:rsid w:val="1621062C"/>
    <w:rsid w:val="1D965EC8"/>
    <w:rsid w:val="1F38A77D"/>
    <w:rsid w:val="20EBEE0D"/>
    <w:rsid w:val="298A36F0"/>
    <w:rsid w:val="2ABD6B0F"/>
    <w:rsid w:val="2C2D8726"/>
    <w:rsid w:val="2D13524A"/>
    <w:rsid w:val="2E621106"/>
    <w:rsid w:val="2EFAD735"/>
    <w:rsid w:val="3ED2AD04"/>
    <w:rsid w:val="40EAE2F6"/>
    <w:rsid w:val="44A41A9C"/>
    <w:rsid w:val="4BB2280E"/>
    <w:rsid w:val="690FFD29"/>
    <w:rsid w:val="718ED8DF"/>
    <w:rsid w:val="749D79C0"/>
    <w:rsid w:val="7863D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516"/>
  <w15:chartTrackingRefBased/>
  <w15:docId w15:val="{9AC630FF-48D5-4A66-B8A4-0EA9BEC4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B2A"/>
    <w:pPr>
      <w:keepNext/>
      <w:keepLines/>
      <w:spacing w:before="240" w:after="0"/>
      <w:outlineLvl w:val="0"/>
    </w:pPr>
    <w:rPr>
      <w:rFonts w:asciiTheme="majorHAnsi" w:eastAsiaTheme="majorEastAsia" w:hAnsiTheme="majorHAnsi" w:cstheme="majorBidi"/>
      <w:color w:val="2E74B5" w:themeColor="accent1" w:themeShade="BF"/>
      <w:sz w:val="52"/>
      <w:szCs w:val="52"/>
      <w:lang w:val="en-US"/>
    </w:rPr>
  </w:style>
  <w:style w:type="paragraph" w:styleId="Ttulo2">
    <w:name w:val="heading 2"/>
    <w:basedOn w:val="Normal"/>
    <w:next w:val="Normal"/>
    <w:link w:val="Ttulo2Car"/>
    <w:uiPriority w:val="9"/>
    <w:unhideWhenUsed/>
    <w:qFormat/>
    <w:rsid w:val="00A57B2A"/>
    <w:pPr>
      <w:keepNext/>
      <w:keepLines/>
      <w:spacing w:before="40" w:after="0"/>
      <w:outlineLvl w:val="1"/>
    </w:pPr>
    <w:rPr>
      <w:rFonts w:asciiTheme="majorHAnsi" w:eastAsiaTheme="majorEastAsia" w:hAnsiTheme="majorHAnsi" w:cstheme="majorBidi"/>
      <w:color w:val="2E74B5" w:themeColor="accent1" w:themeShade="BF"/>
      <w:sz w:val="38"/>
      <w:szCs w:val="38"/>
    </w:rPr>
  </w:style>
  <w:style w:type="paragraph" w:styleId="Ttulo3">
    <w:name w:val="heading 3"/>
    <w:basedOn w:val="Normal"/>
    <w:next w:val="Normal"/>
    <w:link w:val="Ttulo3Car"/>
    <w:uiPriority w:val="9"/>
    <w:unhideWhenUsed/>
    <w:qFormat/>
    <w:rsid w:val="00A57B2A"/>
    <w:pPr>
      <w:keepNext/>
      <w:keepLines/>
      <w:spacing w:before="40" w:after="0"/>
      <w:outlineLvl w:val="2"/>
    </w:pPr>
    <w:rPr>
      <w:rFonts w:asciiTheme="majorHAnsi" w:eastAsiaTheme="majorEastAsia" w:hAnsiTheme="majorHAnsi" w:cstheme="majorBidi"/>
      <w:color w:val="1F4D78"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B2A"/>
    <w:rPr>
      <w:rFonts w:asciiTheme="majorHAnsi" w:eastAsiaTheme="majorEastAsia" w:hAnsiTheme="majorHAnsi" w:cstheme="majorBidi"/>
      <w:color w:val="2E74B5" w:themeColor="accent1" w:themeShade="BF"/>
      <w:sz w:val="52"/>
      <w:szCs w:val="52"/>
      <w:lang w:val="en-US"/>
    </w:rPr>
  </w:style>
  <w:style w:type="character" w:customStyle="1" w:styleId="Ttulo2Car">
    <w:name w:val="Título 2 Car"/>
    <w:basedOn w:val="Fuentedeprrafopredeter"/>
    <w:link w:val="Ttulo2"/>
    <w:uiPriority w:val="9"/>
    <w:rsid w:val="00A57B2A"/>
    <w:rPr>
      <w:rFonts w:asciiTheme="majorHAnsi" w:eastAsiaTheme="majorEastAsia" w:hAnsiTheme="majorHAnsi" w:cstheme="majorBidi"/>
      <w:color w:val="2E74B5" w:themeColor="accent1" w:themeShade="BF"/>
      <w:sz w:val="38"/>
      <w:szCs w:val="38"/>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sid w:val="00A57B2A"/>
    <w:rPr>
      <w:rFonts w:asciiTheme="majorHAnsi" w:eastAsiaTheme="majorEastAsia" w:hAnsiTheme="majorHAnsi" w:cstheme="majorBidi"/>
      <w:color w:val="1F4D78" w:themeColor="accent1" w:themeShade="7F"/>
      <w:sz w:val="32"/>
      <w:szCs w:val="32"/>
    </w:rPr>
  </w:style>
  <w:style w:type="character" w:styleId="Hipervnculo">
    <w:name w:val="Hyperlink"/>
    <w:basedOn w:val="Fuentedeprrafopredeter"/>
    <w:uiPriority w:val="99"/>
    <w:unhideWhenUsed/>
    <w:rPr>
      <w:color w:val="0563C1" w:themeColor="hyperlink"/>
      <w:u w:val="single"/>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9E583C"/>
    <w:pPr>
      <w:outlineLvl w:val="9"/>
    </w:pPr>
    <w:rPr>
      <w:sz w:val="32"/>
      <w:szCs w:val="32"/>
      <w:lang w:val="es-AR" w:eastAsia="es-AR"/>
    </w:rPr>
  </w:style>
  <w:style w:type="paragraph" w:styleId="TDC1">
    <w:name w:val="toc 1"/>
    <w:basedOn w:val="Normal"/>
    <w:next w:val="Normal"/>
    <w:autoRedefine/>
    <w:uiPriority w:val="39"/>
    <w:unhideWhenUsed/>
    <w:rsid w:val="009E583C"/>
    <w:pPr>
      <w:spacing w:after="100"/>
    </w:pPr>
  </w:style>
  <w:style w:type="paragraph" w:styleId="TDC2">
    <w:name w:val="toc 2"/>
    <w:basedOn w:val="Normal"/>
    <w:next w:val="Normal"/>
    <w:autoRedefine/>
    <w:uiPriority w:val="39"/>
    <w:unhideWhenUsed/>
    <w:rsid w:val="009E583C"/>
    <w:pPr>
      <w:spacing w:after="100"/>
      <w:ind w:left="220"/>
    </w:pPr>
  </w:style>
  <w:style w:type="paragraph" w:styleId="TDC3">
    <w:name w:val="toc 3"/>
    <w:basedOn w:val="Normal"/>
    <w:next w:val="Normal"/>
    <w:autoRedefine/>
    <w:uiPriority w:val="39"/>
    <w:unhideWhenUsed/>
    <w:rsid w:val="009E583C"/>
    <w:pPr>
      <w:spacing w:after="100"/>
      <w:ind w:left="440"/>
    </w:pPr>
  </w:style>
  <w:style w:type="character" w:styleId="Hipervnculovisitado">
    <w:name w:val="FollowedHyperlink"/>
    <w:basedOn w:val="Fuentedeprrafopredeter"/>
    <w:uiPriority w:val="99"/>
    <w:semiHidden/>
    <w:unhideWhenUsed/>
    <w:rsid w:val="00530242"/>
    <w:rPr>
      <w:color w:val="954F72" w:themeColor="followedHyperlink"/>
      <w:u w:val="single"/>
    </w:rPr>
  </w:style>
  <w:style w:type="paragraph" w:styleId="NormalWeb">
    <w:name w:val="Normal (Web)"/>
    <w:basedOn w:val="Normal"/>
    <w:uiPriority w:val="99"/>
    <w:semiHidden/>
    <w:unhideWhenUsed/>
    <w:rsid w:val="00352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onar1">
    <w:name w:val="Mencionar1"/>
    <w:basedOn w:val="Fuentedeprrafopredeter"/>
    <w:uiPriority w:val="99"/>
    <w:semiHidden/>
    <w:unhideWhenUsed/>
    <w:rsid w:val="003B5CBA"/>
    <w:rPr>
      <w:color w:val="2B579A"/>
      <w:shd w:val="clear" w:color="auto" w:fill="E6E6E6"/>
    </w:rPr>
  </w:style>
  <w:style w:type="character" w:styleId="Mencionar">
    <w:name w:val="Mention"/>
    <w:basedOn w:val="Fuentedeprrafopredeter"/>
    <w:uiPriority w:val="99"/>
    <w:semiHidden/>
    <w:unhideWhenUsed/>
    <w:rsid w:val="006D0995"/>
    <w:rPr>
      <w:color w:val="2B579A"/>
      <w:shd w:val="clear" w:color="auto" w:fill="E6E6E6"/>
    </w:rPr>
  </w:style>
  <w:style w:type="character" w:customStyle="1" w:styleId="notranslate">
    <w:name w:val="notranslate"/>
    <w:basedOn w:val="Fuentedeprrafopredeter"/>
    <w:rsid w:val="006D0995"/>
  </w:style>
  <w:style w:type="character" w:styleId="Textoennegrita">
    <w:name w:val="Strong"/>
    <w:basedOn w:val="Fuentedeprrafopredeter"/>
    <w:uiPriority w:val="22"/>
    <w:qFormat/>
    <w:rsid w:val="006D0995"/>
    <w:rPr>
      <w:b/>
      <w:bCs/>
    </w:rPr>
  </w:style>
  <w:style w:type="character" w:styleId="nfasis">
    <w:name w:val="Emphasis"/>
    <w:basedOn w:val="Fuentedeprrafopredeter"/>
    <w:uiPriority w:val="20"/>
    <w:qFormat/>
    <w:rsid w:val="006D0995"/>
    <w:rPr>
      <w:i/>
      <w:iCs/>
    </w:rPr>
  </w:style>
  <w:style w:type="character" w:customStyle="1" w:styleId="mw-headline">
    <w:name w:val="mw-headline"/>
    <w:basedOn w:val="Fuentedeprrafopredeter"/>
    <w:rsid w:val="007A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355">
      <w:bodyDiv w:val="1"/>
      <w:marLeft w:val="0"/>
      <w:marRight w:val="0"/>
      <w:marTop w:val="0"/>
      <w:marBottom w:val="0"/>
      <w:divBdr>
        <w:top w:val="none" w:sz="0" w:space="0" w:color="auto"/>
        <w:left w:val="none" w:sz="0" w:space="0" w:color="auto"/>
        <w:bottom w:val="none" w:sz="0" w:space="0" w:color="auto"/>
        <w:right w:val="none" w:sz="0" w:space="0" w:color="auto"/>
      </w:divBdr>
    </w:div>
    <w:div w:id="478959614">
      <w:bodyDiv w:val="1"/>
      <w:marLeft w:val="0"/>
      <w:marRight w:val="0"/>
      <w:marTop w:val="0"/>
      <w:marBottom w:val="0"/>
      <w:divBdr>
        <w:top w:val="none" w:sz="0" w:space="0" w:color="auto"/>
        <w:left w:val="none" w:sz="0" w:space="0" w:color="auto"/>
        <w:bottom w:val="none" w:sz="0" w:space="0" w:color="auto"/>
        <w:right w:val="none" w:sz="0" w:space="0" w:color="auto"/>
      </w:divBdr>
    </w:div>
    <w:div w:id="731082607">
      <w:bodyDiv w:val="1"/>
      <w:marLeft w:val="0"/>
      <w:marRight w:val="0"/>
      <w:marTop w:val="0"/>
      <w:marBottom w:val="0"/>
      <w:divBdr>
        <w:top w:val="none" w:sz="0" w:space="0" w:color="auto"/>
        <w:left w:val="none" w:sz="0" w:space="0" w:color="auto"/>
        <w:bottom w:val="none" w:sz="0" w:space="0" w:color="auto"/>
        <w:right w:val="none" w:sz="0" w:space="0" w:color="auto"/>
      </w:divBdr>
    </w:div>
    <w:div w:id="866139595">
      <w:bodyDiv w:val="1"/>
      <w:marLeft w:val="0"/>
      <w:marRight w:val="0"/>
      <w:marTop w:val="0"/>
      <w:marBottom w:val="0"/>
      <w:divBdr>
        <w:top w:val="none" w:sz="0" w:space="0" w:color="auto"/>
        <w:left w:val="none" w:sz="0" w:space="0" w:color="auto"/>
        <w:bottom w:val="none" w:sz="0" w:space="0" w:color="auto"/>
        <w:right w:val="none" w:sz="0" w:space="0" w:color="auto"/>
      </w:divBdr>
    </w:div>
    <w:div w:id="2014989943">
      <w:bodyDiv w:val="1"/>
      <w:marLeft w:val="0"/>
      <w:marRight w:val="0"/>
      <w:marTop w:val="0"/>
      <w:marBottom w:val="0"/>
      <w:divBdr>
        <w:top w:val="none" w:sz="0" w:space="0" w:color="auto"/>
        <w:left w:val="none" w:sz="0" w:space="0" w:color="auto"/>
        <w:bottom w:val="none" w:sz="0" w:space="0" w:color="auto"/>
        <w:right w:val="none" w:sz="0" w:space="0" w:color="auto"/>
      </w:divBdr>
    </w:div>
    <w:div w:id="2042003336">
      <w:bodyDiv w:val="1"/>
      <w:marLeft w:val="0"/>
      <w:marRight w:val="0"/>
      <w:marTop w:val="0"/>
      <w:marBottom w:val="0"/>
      <w:divBdr>
        <w:top w:val="none" w:sz="0" w:space="0" w:color="auto"/>
        <w:left w:val="none" w:sz="0" w:space="0" w:color="auto"/>
        <w:bottom w:val="none" w:sz="0" w:space="0" w:color="auto"/>
        <w:right w:val="none" w:sz="0" w:space="0" w:color="auto"/>
      </w:divBdr>
    </w:div>
    <w:div w:id="20587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vacen.com/materiales-innovadores-arquitectura-diseno-materfad/" TargetMode="External"/><Relationship Id="rId117" Type="http://schemas.openxmlformats.org/officeDocument/2006/relationships/hyperlink" Target="https://es.wikipedia.org/wiki/Desecho_org%C3%A1nico" TargetMode="External"/><Relationship Id="rId21" Type="http://schemas.openxmlformats.org/officeDocument/2006/relationships/hyperlink" Target="https://www.facebook.com/pg/1mideas/photos/?tab=album&amp;album_id=268240180255115"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Mm" TargetMode="External"/><Relationship Id="rId63" Type="http://schemas.openxmlformats.org/officeDocument/2006/relationships/hyperlink" Target="https://es.wikipedia.org/wiki/Girotr%C3%B3n" TargetMode="External"/><Relationship Id="rId68" Type="http://schemas.openxmlformats.org/officeDocument/2006/relationships/hyperlink" Target="https://es.wikipedia.org/wiki/Ox%C3%ADgeno" TargetMode="External"/><Relationship Id="rId84" Type="http://schemas.openxmlformats.org/officeDocument/2006/relationships/hyperlink" Target="https://es.wikipedia.org/wiki/Pol%C3%ADmero" TargetMode="External"/><Relationship Id="rId89" Type="http://schemas.openxmlformats.org/officeDocument/2006/relationships/hyperlink" Target="https://es.wikipedia.org/wiki/Olig%C3%B3mero" TargetMode="External"/><Relationship Id="rId112" Type="http://schemas.openxmlformats.org/officeDocument/2006/relationships/hyperlink" Target="https://es.wikipedia.org/wiki/Hafnio" TargetMode="External"/><Relationship Id="rId133" Type="http://schemas.openxmlformats.org/officeDocument/2006/relationships/hyperlink" Target="https://youtu.be/VvmKgu2pXyk" TargetMode="External"/><Relationship Id="rId138" Type="http://schemas.openxmlformats.org/officeDocument/2006/relationships/hyperlink" Target="https://es.wikipedia.org/wiki/Marte_(planeta)" TargetMode="External"/><Relationship Id="rId154" Type="http://schemas.openxmlformats.org/officeDocument/2006/relationships/hyperlink" Target="https://es.wikipedia.org/wiki/Laterita" TargetMode="External"/><Relationship Id="rId159" Type="http://schemas.openxmlformats.org/officeDocument/2006/relationships/hyperlink" Target="https://www.youtube.com/watch?v=Z6rilA4uTlQ" TargetMode="External"/><Relationship Id="rId175" Type="http://schemas.openxmlformats.org/officeDocument/2006/relationships/theme" Target="theme/theme1.xml"/><Relationship Id="rId170" Type="http://schemas.openxmlformats.org/officeDocument/2006/relationships/hyperlink" Target="http://danielmarin.naukas.com/2013/02/06/el-ascensor-espacial-autopista-hacia-el-cielo/" TargetMode="External"/><Relationship Id="rId16" Type="http://schemas.openxmlformats.org/officeDocument/2006/relationships/hyperlink" Target="https://es.wikipedia.org/wiki/Energ%C3%ADa_el%C3%A9ctrica" TargetMode="External"/><Relationship Id="rId107" Type="http://schemas.openxmlformats.org/officeDocument/2006/relationships/hyperlink" Target="https://es.wikipedia.org/wiki/Plasma_%28f%C3%ADsica%29" TargetMode="External"/><Relationship Id="rId11" Type="http://schemas.openxmlformats.org/officeDocument/2006/relationships/image" Target="media/image4.png"/><Relationship Id="rId32" Type="http://schemas.openxmlformats.org/officeDocument/2006/relationships/hyperlink" Target="http://www.tendencias21.net/Suecia-inicia-un-proyecto-de-fabricacion-de-casas-con-impresion-3D_a40719.html" TargetMode="External"/><Relationship Id="rId37" Type="http://schemas.openxmlformats.org/officeDocument/2006/relationships/hyperlink" Target="http://www.tendencias21.net/Suecia-inicia-un-proyecto-de-fabricacion-de-casas-con-impresion-3D_a40719.html%0b%0bCohetes%20para%20Marte%0d%0b" TargetMode="External"/><Relationship Id="rId53" Type="http://schemas.openxmlformats.org/officeDocument/2006/relationships/hyperlink" Target="https://es.wikipedia.org/wiki/SHF" TargetMode="External"/><Relationship Id="rId58" Type="http://schemas.openxmlformats.org/officeDocument/2006/relationships/hyperlink" Target="https://es.wikipedia.org/wiki/Diodo_Gunn" TargetMode="External"/><Relationship Id="rId74" Type="http://schemas.openxmlformats.org/officeDocument/2006/relationships/hyperlink" Target="https://es.wikipedia.org/wiki/Ox%C3%ADgeno" TargetMode="External"/><Relationship Id="rId79" Type="http://schemas.openxmlformats.org/officeDocument/2006/relationships/hyperlink" Target="https://es.wikipedia.org/wiki/Temperatura" TargetMode="External"/><Relationship Id="rId102" Type="http://schemas.openxmlformats.org/officeDocument/2006/relationships/hyperlink" Target="https://es.wikipedia.org/wiki/Formiato" TargetMode="External"/><Relationship Id="rId123" Type="http://schemas.openxmlformats.org/officeDocument/2006/relationships/hyperlink" Target="https://es.wikipedia.org/wiki/Fenoles" TargetMode="External"/><Relationship Id="rId128" Type="http://schemas.openxmlformats.org/officeDocument/2006/relationships/hyperlink" Target="https://es.wikipedia.org/wiki/Gasificaci%C3%B3n_por_plasma" TargetMode="External"/><Relationship Id="rId144" Type="http://schemas.openxmlformats.org/officeDocument/2006/relationships/hyperlink" Target="https://www.youtube.com/watch?v=KKPtMjUEnX8" TargetMode="External"/><Relationship Id="rId149" Type="http://schemas.openxmlformats.org/officeDocument/2006/relationships/hyperlink" Target="https://es.wikipedia.org/wiki/Proyecto_Constelaci%C3%B3n" TargetMode="External"/><Relationship Id="rId5" Type="http://schemas.openxmlformats.org/officeDocument/2006/relationships/webSettings" Target="webSettings.xml"/><Relationship Id="rId90" Type="http://schemas.openxmlformats.org/officeDocument/2006/relationships/hyperlink" Target="https://es.wikipedia.org/wiki/Mon%C3%B3mero" TargetMode="External"/><Relationship Id="rId95" Type="http://schemas.openxmlformats.org/officeDocument/2006/relationships/hyperlink" Target="https://es.wikipedia.org/w/index.php?title=Bases_p%C3%BAricas&amp;action=edit&amp;redlink=1" TargetMode="External"/><Relationship Id="rId160" Type="http://schemas.openxmlformats.org/officeDocument/2006/relationships/hyperlink" Target="https://es.wikipedia.org/wiki/Generador_termoel%C3%A9ctrico_de_radiois%C3%B3topos" TargetMode="External"/><Relationship Id="rId165" Type="http://schemas.openxmlformats.org/officeDocument/2006/relationships/hyperlink" Target="http://recursostic.educacion.es/newton/web/materiales_didacticos/energia_nuclear/energia_nuclear/problema.pdf" TargetMode="External"/><Relationship Id="rId22" Type="http://schemas.openxmlformats.org/officeDocument/2006/relationships/hyperlink" Target="https://media.giphy.com/media/3o7TKCl3hwYjiYF8g8/giphy.gif" TargetMode="External"/><Relationship Id="rId27" Type="http://schemas.openxmlformats.org/officeDocument/2006/relationships/hyperlink" Target="http://es.materfad.com/" TargetMode="External"/><Relationship Id="rId43" Type="http://schemas.openxmlformats.org/officeDocument/2006/relationships/hyperlink" Target="https://es.wikipedia.org/wiki/Segundo" TargetMode="External"/><Relationship Id="rId48" Type="http://schemas.openxmlformats.org/officeDocument/2006/relationships/hyperlink" Target="https://es.wikipedia.org/wiki/Est%C3%A1ndar_%28tecnolog%C3%ADa%29" TargetMode="External"/><Relationship Id="rId64" Type="http://schemas.openxmlformats.org/officeDocument/2006/relationships/hyperlink" Target="https://es.wikipedia.org/wiki/Microondas" TargetMode="External"/><Relationship Id="rId69" Type="http://schemas.openxmlformats.org/officeDocument/2006/relationships/hyperlink" Target="https://es.wikipedia.org/wiki/Agua" TargetMode="External"/><Relationship Id="rId113" Type="http://schemas.openxmlformats.org/officeDocument/2006/relationships/hyperlink" Target="https://es.wikipedia.org/wiki/Circonio" TargetMode="External"/><Relationship Id="rId118" Type="http://schemas.openxmlformats.org/officeDocument/2006/relationships/hyperlink" Target="https://es.wikipedia.org/w/index.php?title=Desechos_biom%C3%A9dicos&amp;action=edit&amp;redlink=1" TargetMode="External"/><Relationship Id="rId134" Type="http://schemas.openxmlformats.org/officeDocument/2006/relationships/hyperlink" Target="https://es.slideshare.net/hfaa62/comparando-suelos-de-la-tierrt-m" TargetMode="External"/><Relationship Id="rId139" Type="http://schemas.openxmlformats.org/officeDocument/2006/relationships/hyperlink" Target="https://es.wikipedia.org/wiki/Atm%C3%B3sfera_de_Marte" TargetMode="External"/><Relationship Id="rId80" Type="http://schemas.openxmlformats.org/officeDocument/2006/relationships/hyperlink" Target="https://es.wikipedia.org/wiki/PH" TargetMode="External"/><Relationship Id="rId85" Type="http://schemas.openxmlformats.org/officeDocument/2006/relationships/hyperlink" Target="https://es.wikipedia.org/wiki/Polisac%C3%A1rido" TargetMode="External"/><Relationship Id="rId150" Type="http://schemas.openxmlformats.org/officeDocument/2006/relationships/hyperlink" Target="http://www.latam.discovery.com/ciencia/imagenes/habitats-impresos-en-3d-para-la-vida-en-marte/" TargetMode="External"/><Relationship Id="rId155" Type="http://schemas.openxmlformats.org/officeDocument/2006/relationships/hyperlink" Target="https://es.wikipedia.org/wiki/Limonita" TargetMode="External"/><Relationship Id="rId171" Type="http://schemas.openxmlformats.org/officeDocument/2006/relationships/hyperlink" Target="https://www.youtube.com/watch?v=TRLWO8POCCI" TargetMode="External"/><Relationship Id="rId12" Type="http://schemas.openxmlformats.org/officeDocument/2006/relationships/image" Target="media/image5.jpg"/><Relationship Id="rId17" Type="http://schemas.openxmlformats.org/officeDocument/2006/relationships/hyperlink" Target="https://es.wikipedia.org/wiki/Termopar" TargetMode="External"/><Relationship Id="rId33" Type="http://schemas.openxmlformats.org/officeDocument/2006/relationships/image" Target="media/image8.png"/><Relationship Id="rId38" Type="http://schemas.openxmlformats.org/officeDocument/2006/relationships/hyperlink" Target="https://www.facebook.com/NASASLS/photos/a.173343539448138.35801.161692063946619/672290532886767/?type=3" TargetMode="External"/><Relationship Id="rId59" Type="http://schemas.openxmlformats.org/officeDocument/2006/relationships/hyperlink" Target="https://es.wikipedia.org/wiki/Diodo_IMPATT" TargetMode="External"/><Relationship Id="rId103" Type="http://schemas.openxmlformats.org/officeDocument/2006/relationships/hyperlink" Target="https://es.wikipedia.org/wiki/Digesti%C3%B3n_anaer%C3%B3bica" TargetMode="External"/><Relationship Id="rId108" Type="http://schemas.openxmlformats.org/officeDocument/2006/relationships/hyperlink" Target="https://es.wikipedia.org/wiki/Arco_el%C3%A9ctrico" TargetMode="External"/><Relationship Id="rId124" Type="http://schemas.openxmlformats.org/officeDocument/2006/relationships/hyperlink" Target="https://es.wikipedia.org/wiki/Gasificaci%C3%B3n_por_plasma" TargetMode="External"/><Relationship Id="rId129" Type="http://schemas.openxmlformats.org/officeDocument/2006/relationships/hyperlink" Target="https://es.wikipedia.org/wiki/Gasificaci%C3%B3n_por_plasma" TargetMode="External"/><Relationship Id="rId54" Type="http://schemas.openxmlformats.org/officeDocument/2006/relationships/hyperlink" Target="https://es.wikipedia.org/wiki/Frecuencia_extremadamente_alta" TargetMode="External"/><Relationship Id="rId70" Type="http://schemas.openxmlformats.org/officeDocument/2006/relationships/hyperlink" Target="https://es.wikipedia.org/wiki/Metano" TargetMode="External"/><Relationship Id="rId75" Type="http://schemas.openxmlformats.org/officeDocument/2006/relationships/hyperlink" Target="https://es.wikipedia.org/wiki/Di%C3%B3xido_de_carbono" TargetMode="External"/><Relationship Id="rId91" Type="http://schemas.openxmlformats.org/officeDocument/2006/relationships/hyperlink" Target="https://es.wikipedia.org/wiki/%C3%81cido_graso" TargetMode="External"/><Relationship Id="rId96" Type="http://schemas.openxmlformats.org/officeDocument/2006/relationships/hyperlink" Target="https://es.wikipedia.org/wiki/Compuestos_arom%C3%A1ticos" TargetMode="External"/><Relationship Id="rId140" Type="http://schemas.openxmlformats.org/officeDocument/2006/relationships/hyperlink" Target="http://www.mars-one.com/faq/health-and-ethics/will-the-astronauts-have-enough-water-food-and-oxygen" TargetMode="External"/><Relationship Id="rId145" Type="http://schemas.openxmlformats.org/officeDocument/2006/relationships/hyperlink" Target="https://www.nasa.gov/3DPHab/" TargetMode="External"/><Relationship Id="rId161" Type="http://schemas.openxmlformats.org/officeDocument/2006/relationships/hyperlink" Target="https://www.youtube.com/watch?v=0c4xk5dB014" TargetMode="External"/><Relationship Id="rId166" Type="http://schemas.openxmlformats.org/officeDocument/2006/relationships/hyperlink" Target="https://es.wikipedia.org/wiki/Energ%C3%ADa_solar_fotovoltai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dmse.mit.edu/news" TargetMode="External"/><Relationship Id="rId49" Type="http://schemas.openxmlformats.org/officeDocument/2006/relationships/hyperlink" Target="https://es.wikipedia.org/wiki/Comisi%C3%B3n_Electrot%C3%A9cnica_Internacional" TargetMode="External"/><Relationship Id="rId114" Type="http://schemas.openxmlformats.org/officeDocument/2006/relationships/hyperlink" Target="https://es.wikipedia.org/wiki/Aleaciones" TargetMode="External"/><Relationship Id="rId119" Type="http://schemas.openxmlformats.org/officeDocument/2006/relationships/hyperlink" Target="https://es.wikipedia.org/wiki/Gasificaci%C3%B3n_por_plasma" TargetMode="External"/><Relationship Id="rId10" Type="http://schemas.openxmlformats.org/officeDocument/2006/relationships/image" Target="media/image3.png"/><Relationship Id="rId31" Type="http://schemas.openxmlformats.org/officeDocument/2006/relationships/hyperlink" Target="http://www.infobae.com/2016/02/10/1788827-la-ducha-niebla-la-manera-banarse-y-ahorrar-agua/" TargetMode="External"/><Relationship Id="rId44" Type="http://schemas.openxmlformats.org/officeDocument/2006/relationships/hyperlink" Target="https://es.wikipedia.org/wiki/Segundo" TargetMode="External"/><Relationship Id="rId52" Type="http://schemas.openxmlformats.org/officeDocument/2006/relationships/hyperlink" Target="https://es.wikipedia.org/wiki/UHF" TargetMode="External"/><Relationship Id="rId60" Type="http://schemas.openxmlformats.org/officeDocument/2006/relationships/hyperlink" Target="https://es.wikipedia.org/wiki/Magnetr%C3%B3n" TargetMode="External"/><Relationship Id="rId65" Type="http://schemas.openxmlformats.org/officeDocument/2006/relationships/hyperlink" Target="https://es.wikipedia.org/wiki/Di%C3%B3xido_de_carbono" TargetMode="External"/><Relationship Id="rId73" Type="http://schemas.openxmlformats.org/officeDocument/2006/relationships/hyperlink" Target="https://es.wikipedia.org/wiki/Biodegradabilidad" TargetMode="External"/><Relationship Id="rId78" Type="http://schemas.openxmlformats.org/officeDocument/2006/relationships/hyperlink" Target="https://es.wikipedia.org/wiki/Combustible" TargetMode="External"/><Relationship Id="rId81" Type="http://schemas.openxmlformats.org/officeDocument/2006/relationships/hyperlink" Target="https://es.wikipedia.org/wiki/Hidr%C3%B3lisis" TargetMode="External"/><Relationship Id="rId86" Type="http://schemas.openxmlformats.org/officeDocument/2006/relationships/hyperlink" Target="https://es.wikipedia.org/wiki/L%C3%ADpido" TargetMode="External"/><Relationship Id="rId94" Type="http://schemas.openxmlformats.org/officeDocument/2006/relationships/hyperlink" Target="https://es.wikipedia.org/wiki/Amino%C3%A1cido" TargetMode="External"/><Relationship Id="rId99" Type="http://schemas.openxmlformats.org/officeDocument/2006/relationships/hyperlink" Target="https://es.wikipedia.org/wiki/%C3%81cido_val%C3%A9rico" TargetMode="External"/><Relationship Id="rId101" Type="http://schemas.openxmlformats.org/officeDocument/2006/relationships/hyperlink" Target="https://es.wikipedia.org/wiki/Acetato" TargetMode="External"/><Relationship Id="rId122" Type="http://schemas.openxmlformats.org/officeDocument/2006/relationships/hyperlink" Target="https://es.wikipedia.org/wiki/Di%C3%B3xido_de_azufre" TargetMode="External"/><Relationship Id="rId130" Type="http://schemas.openxmlformats.org/officeDocument/2006/relationships/hyperlink" Target="https://hi-seas.org/" TargetMode="External"/><Relationship Id="rId135" Type="http://schemas.openxmlformats.org/officeDocument/2006/relationships/hyperlink" Target="https://www.scientificamerican.com/espanol/noticias/curiosity-descubre-chimeneas-por-las-que-circulaban-fluidos-en-marte/" TargetMode="External"/><Relationship Id="rId143" Type="http://schemas.openxmlformats.org/officeDocument/2006/relationships/hyperlink" Target="https://www.youtube.com/watch?v=v4IbS42D8jk" TargetMode="External"/><Relationship Id="rId148" Type="http://schemas.openxmlformats.org/officeDocument/2006/relationships/hyperlink" Target="https://es.wikipedia.org/wiki/Ares_I" TargetMode="External"/><Relationship Id="rId151" Type="http://schemas.openxmlformats.org/officeDocument/2006/relationships/hyperlink" Target="https://www.youtube.com/watch?v=5BxcRVdWaRc" TargetMode="External"/><Relationship Id="rId156" Type="http://schemas.openxmlformats.org/officeDocument/2006/relationships/hyperlink" Target="https://docs.google.com/presentation/d/1CdUGk5-aclM-nVuT81P5cmbv0zUzGu8c4hTfJh0N_ts/embed" TargetMode="External"/><Relationship Id="rId164" Type="http://schemas.openxmlformats.org/officeDocument/2006/relationships/hyperlink" Target="http://www.yosoynuclear.org/index.php?option=com_content&amp;view=article&amp;id=60:el-uranio-como-combustible-nuclear&amp;catid=11:divulgacion&amp;Itemid=22" TargetMode="External"/><Relationship Id="rId169" Type="http://schemas.openxmlformats.org/officeDocument/2006/relationships/hyperlink" Target="https://hipertextual.com/2013/04/red-de-comunicaciones-cuanticas-con-la-iss"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eader" Target="header1.xml"/><Relationship Id="rId13" Type="http://schemas.openxmlformats.org/officeDocument/2006/relationships/hyperlink" Target="https://es.wikipedia.org/wiki/Generador_el%C3%A9ctrico" TargetMode="External"/><Relationship Id="rId18" Type="http://schemas.openxmlformats.org/officeDocument/2006/relationships/hyperlink" Target="https://es.wikipedia.org/wiki/Efecto_termoel%C3%A9ctrico" TargetMode="External"/><Relationship Id="rId39" Type="http://schemas.openxmlformats.org/officeDocument/2006/relationships/hyperlink" Target="https://es.wikipedia.org/wiki/Onda_electromagn%C3%A9tica" TargetMode="External"/><Relationship Id="rId109" Type="http://schemas.openxmlformats.org/officeDocument/2006/relationships/hyperlink" Target="https://es.wikipedia.org/wiki/Gas_inerte" TargetMode="External"/><Relationship Id="rId34" Type="http://schemas.openxmlformats.org/officeDocument/2006/relationships/image" Target="media/image9.png"/><Relationship Id="rId50" Type="http://schemas.openxmlformats.org/officeDocument/2006/relationships/hyperlink" Target="https://es.wikipedia.org/wiki/IEEE" TargetMode="External"/><Relationship Id="rId55" Type="http://schemas.openxmlformats.org/officeDocument/2006/relationships/hyperlink" Target="https://es.wikipedia.org/wiki/Frecuencia_extremadamente_alta" TargetMode="External"/><Relationship Id="rId76" Type="http://schemas.openxmlformats.org/officeDocument/2006/relationships/hyperlink" Target="https://es.wikipedia.org/wiki/Metano" TargetMode="External"/><Relationship Id="rId97" Type="http://schemas.openxmlformats.org/officeDocument/2006/relationships/hyperlink" Target="https://es.wikipedia.org/wiki/%C3%81cido_propi%C3%B3nico" TargetMode="External"/><Relationship Id="rId104" Type="http://schemas.openxmlformats.org/officeDocument/2006/relationships/hyperlink" Target="https://es.wikipedia.org/wiki/Materia_org%C3%A1nica" TargetMode="External"/><Relationship Id="rId120" Type="http://schemas.openxmlformats.org/officeDocument/2006/relationships/hyperlink" Target="https://es.wikipedia.org/wiki/Furano" TargetMode="External"/><Relationship Id="rId125" Type="http://schemas.openxmlformats.org/officeDocument/2006/relationships/hyperlink" Target="https://es.wikipedia.org/w/index.php?title=Presi%C3%B3n_negativa&amp;action=edit&amp;redlink=1" TargetMode="External"/><Relationship Id="rId141" Type="http://schemas.openxmlformats.org/officeDocument/2006/relationships/hyperlink" Target="https://mars.nasa.gov/" TargetMode="External"/><Relationship Id="rId146" Type="http://schemas.openxmlformats.org/officeDocument/2006/relationships/hyperlink" Target="https://www.youtube.com/watch?v=sDfh_IKFGz0" TargetMode="External"/><Relationship Id="rId167" Type="http://schemas.openxmlformats.org/officeDocument/2006/relationships/hyperlink" Target="https://es.wikipedia.org/wiki/Constante_solar" TargetMode="External"/><Relationship Id="rId7" Type="http://schemas.openxmlformats.org/officeDocument/2006/relationships/endnotes" Target="endnotes.xml"/><Relationship Id="rId71" Type="http://schemas.openxmlformats.org/officeDocument/2006/relationships/hyperlink" Target="https://www.youtube.com/watch?v=BCjH3k5gODI" TargetMode="External"/><Relationship Id="rId92" Type="http://schemas.openxmlformats.org/officeDocument/2006/relationships/hyperlink" Target="https://es.wikipedia.org/wiki/Glicerol" TargetMode="External"/><Relationship Id="rId162" Type="http://schemas.openxmlformats.org/officeDocument/2006/relationships/hyperlink" Target="https://www.youtube.com/watch?v=4A3fFSlAo-c" TargetMode="External"/><Relationship Id="rId2" Type="http://schemas.openxmlformats.org/officeDocument/2006/relationships/numbering" Target="numbering.xml"/><Relationship Id="rId29" Type="http://schemas.openxmlformats.org/officeDocument/2006/relationships/hyperlink" Target="https://impresoras3d.com/blogs/noticias/102837127-abs-y-pla-diferencias-ventajas-y-desventajas" TargetMode="External"/><Relationship Id="rId24" Type="http://schemas.openxmlformats.org/officeDocument/2006/relationships/hyperlink" Target="https://ovacen.com/" TargetMode="External"/><Relationship Id="rId40" Type="http://schemas.openxmlformats.org/officeDocument/2006/relationships/hyperlink" Target="https://es.wikipedia.org/wiki/MHz" TargetMode="External"/><Relationship Id="rId45" Type="http://schemas.openxmlformats.org/officeDocument/2006/relationships/hyperlink" Target="https://es.wikipedia.org/wiki/Longitud_de_onda" TargetMode="External"/><Relationship Id="rId66" Type="http://schemas.openxmlformats.org/officeDocument/2006/relationships/hyperlink" Target="https://es.wikipedia.org/wiki/Nitr%C3%B3geno" TargetMode="External"/><Relationship Id="rId87" Type="http://schemas.openxmlformats.org/officeDocument/2006/relationships/hyperlink" Target="https://es.wikipedia.org/wiki/Prote%C3%ADna" TargetMode="External"/><Relationship Id="rId110" Type="http://schemas.openxmlformats.org/officeDocument/2006/relationships/hyperlink" Target="https://es.wikipedia.org/wiki/Cobre" TargetMode="External"/><Relationship Id="rId115" Type="http://schemas.openxmlformats.org/officeDocument/2006/relationships/hyperlink" Target="https://es.wikipedia.org/w/index.php?title=Disociaci%C3%B3n_molecular&amp;action=edit&amp;redlink=1" TargetMode="External"/><Relationship Id="rId131" Type="http://schemas.openxmlformats.org/officeDocument/2006/relationships/hyperlink" Target="https://hi-seas.org/?p=1278" TargetMode="External"/><Relationship Id="rId136" Type="http://schemas.openxmlformats.org/officeDocument/2006/relationships/hyperlink" Target="http://blogthinkbig.com/como-de-fertil-y-cultivable-es-el-suelo-de-marte/" TargetMode="External"/><Relationship Id="rId157" Type="http://schemas.openxmlformats.org/officeDocument/2006/relationships/hyperlink" Target="https://es.wikipedia.org/wiki/Alto_horno" TargetMode="External"/><Relationship Id="rId61" Type="http://schemas.openxmlformats.org/officeDocument/2006/relationships/hyperlink" Target="https://es.wikipedia.org/wiki/Klistr%C3%B3n" TargetMode="External"/><Relationship Id="rId82" Type="http://schemas.openxmlformats.org/officeDocument/2006/relationships/hyperlink" Target="https://es.wikipedia.org/wiki/Amilasa" TargetMode="External"/><Relationship Id="rId152" Type="http://schemas.openxmlformats.org/officeDocument/2006/relationships/hyperlink" Target="https://es.wikipedia.org/wiki/Tierra_colorada" TargetMode="External"/><Relationship Id="rId173" Type="http://schemas.openxmlformats.org/officeDocument/2006/relationships/footer" Target="footer1.xml"/><Relationship Id="rId19" Type="http://schemas.openxmlformats.org/officeDocument/2006/relationships/hyperlink" Target="https://es.wikipedia.org/wiki/Unidad_de_calor_de_radiois%C3%B3topos" TargetMode="External"/><Relationship Id="rId14" Type="http://schemas.openxmlformats.org/officeDocument/2006/relationships/hyperlink" Target="https://es.wikipedia.org/wiki/Radiactividad" TargetMode="External"/><Relationship Id="rId30" Type="http://schemas.openxmlformats.org/officeDocument/2006/relationships/image" Target="media/image7.png"/><Relationship Id="rId35" Type="http://schemas.openxmlformats.org/officeDocument/2006/relationships/image" Target="media/image10.jpg"/><Relationship Id="rId56" Type="http://schemas.openxmlformats.org/officeDocument/2006/relationships/hyperlink" Target="https://es.wikipedia.org/wiki/Transistor_de_efecto_campo" TargetMode="External"/><Relationship Id="rId77" Type="http://schemas.openxmlformats.org/officeDocument/2006/relationships/hyperlink" Target="https://es.wikipedia.org/wiki/Biodigestor" TargetMode="External"/><Relationship Id="rId100" Type="http://schemas.openxmlformats.org/officeDocument/2006/relationships/hyperlink" Target="https://es.wikipedia.org/wiki/%C3%81cido_ac%C3%A9tico" TargetMode="External"/><Relationship Id="rId105" Type="http://schemas.openxmlformats.org/officeDocument/2006/relationships/hyperlink" Target="https://es.wikipedia.org/w/index.php?title=Gas_sint%C3%A9tico&amp;action=edit&amp;redlink=1" TargetMode="External"/><Relationship Id="rId126" Type="http://schemas.openxmlformats.org/officeDocument/2006/relationships/hyperlink" Target="https://es.wikipedia.org/wiki/Gasificaci%C3%B3n_por_plasma" TargetMode="External"/><Relationship Id="rId147" Type="http://schemas.openxmlformats.org/officeDocument/2006/relationships/hyperlink" Target="https://es.wikipedia.org/wiki/Ori%C3%B3n_(nave_espacial" TargetMode="External"/><Relationship Id="rId168" Type="http://schemas.openxmlformats.org/officeDocument/2006/relationships/hyperlink" Target="http://www.esa.int/esl/ESA_in_your_country/Spain/Las_comunicaciones_con_la_Estacion_Espacial_Internacional" TargetMode="External"/><Relationship Id="rId8" Type="http://schemas.openxmlformats.org/officeDocument/2006/relationships/image" Target="media/image1.png"/><Relationship Id="rId51" Type="http://schemas.openxmlformats.org/officeDocument/2006/relationships/hyperlink" Target="https://es.wikipedia.org/wiki/Radiofrecuencia" TargetMode="External"/><Relationship Id="rId72" Type="http://schemas.openxmlformats.org/officeDocument/2006/relationships/hyperlink" Target="https://es.wikipedia.org/wiki/Microorganismos" TargetMode="External"/><Relationship Id="rId93" Type="http://schemas.openxmlformats.org/officeDocument/2006/relationships/hyperlink" Target="https://es.wikipedia.org/wiki/Polip%C3%A9ptido" TargetMode="External"/><Relationship Id="rId98" Type="http://schemas.openxmlformats.org/officeDocument/2006/relationships/hyperlink" Target="https://es.wikipedia.org/wiki/%C3%81cido_but%C3%ADrico" TargetMode="External"/><Relationship Id="rId121" Type="http://schemas.openxmlformats.org/officeDocument/2006/relationships/hyperlink" Target="https://es.wikipedia.org/wiki/Dioxina" TargetMode="External"/><Relationship Id="rId142" Type="http://schemas.openxmlformats.org/officeDocument/2006/relationships/hyperlink" Target="https://actualidad.rt.com/ciencias/view/98239-perclorato-marte-combustible" TargetMode="External"/><Relationship Id="rId163" Type="http://schemas.openxmlformats.org/officeDocument/2006/relationships/hyperlink" Target="https://www.youtube.com/watch?v=p0cZktr1g5s" TargetMode="External"/><Relationship Id="rId3" Type="http://schemas.openxmlformats.org/officeDocument/2006/relationships/styles" Target="styles.xml"/><Relationship Id="rId25" Type="http://schemas.openxmlformats.org/officeDocument/2006/relationships/hyperlink" Target="https://ovacen.com/revestimiento-de-paredes-impresion-modular-3d/" TargetMode="External"/><Relationship Id="rId46" Type="http://schemas.openxmlformats.org/officeDocument/2006/relationships/hyperlink" Target="https://es.wikipedia.org/wiki/Metro" TargetMode="External"/><Relationship Id="rId67" Type="http://schemas.openxmlformats.org/officeDocument/2006/relationships/hyperlink" Target="https://es.wikipedia.org/wiki/Arg%C3%B3n" TargetMode="External"/><Relationship Id="rId116" Type="http://schemas.openxmlformats.org/officeDocument/2006/relationships/hyperlink" Target="https://es.wikipedia.org/wiki/Pir%C3%B3lisis" TargetMode="External"/><Relationship Id="rId137" Type="http://schemas.openxmlformats.org/officeDocument/2006/relationships/hyperlink" Target="https://es.wikipedia.org/wiki/Colonizaci%C3%B3n_de_Marte" TargetMode="External"/><Relationship Id="rId158" Type="http://schemas.openxmlformats.org/officeDocument/2006/relationships/hyperlink" Target="https://www.facebook.com/interestingengineeringvideos/videos/1976955972527456/?hc_ref=NEWSFEED" TargetMode="External"/><Relationship Id="rId20" Type="http://schemas.openxmlformats.org/officeDocument/2006/relationships/hyperlink" Target="https://es.wikipedia.org/wiki/Sat%C3%A9lite_artificial" TargetMode="External"/><Relationship Id="rId41" Type="http://schemas.openxmlformats.org/officeDocument/2006/relationships/hyperlink" Target="https://es.wikipedia.org/wiki/GHz" TargetMode="External"/><Relationship Id="rId62" Type="http://schemas.openxmlformats.org/officeDocument/2006/relationships/hyperlink" Target="https://es.wikipedia.org/wiki/Traveling-wave_tube" TargetMode="External"/><Relationship Id="rId83" Type="http://schemas.openxmlformats.org/officeDocument/2006/relationships/hyperlink" Target="https://es.wikipedia.org/wiki/Peptidasa" TargetMode="External"/><Relationship Id="rId88" Type="http://schemas.openxmlformats.org/officeDocument/2006/relationships/hyperlink" Target="https://es.wikipedia.org/wiki/%C3%81cido_nucleico" TargetMode="External"/><Relationship Id="rId111" Type="http://schemas.openxmlformats.org/officeDocument/2006/relationships/hyperlink" Target="https://es.wikipedia.org/wiki/Wolframio" TargetMode="External"/><Relationship Id="rId132" Type="http://schemas.openxmlformats.org/officeDocument/2006/relationships/hyperlink" Target="https://2017.spaceappschallenge.org/challenges/ideate-and-create/small-spaces-big-ideas/details" TargetMode="External"/><Relationship Id="rId153" Type="http://schemas.openxmlformats.org/officeDocument/2006/relationships/hyperlink" Target="https://es.wikipedia.org/wiki/Arcilla" TargetMode="External"/><Relationship Id="rId174" Type="http://schemas.openxmlformats.org/officeDocument/2006/relationships/fontTable" Target="fontTable.xml"/><Relationship Id="rId15" Type="http://schemas.openxmlformats.org/officeDocument/2006/relationships/hyperlink" Target="https://es.wikipedia.org/wiki/Calor" TargetMode="External"/><Relationship Id="rId36" Type="http://schemas.openxmlformats.org/officeDocument/2006/relationships/image" Target="media/image11.jpg"/><Relationship Id="rId57" Type="http://schemas.openxmlformats.org/officeDocument/2006/relationships/hyperlink" Target="https://es.wikipedia.org/wiki/Transistor_bipolar" TargetMode="External"/><Relationship Id="rId106" Type="http://schemas.openxmlformats.org/officeDocument/2006/relationships/hyperlink" Target="https://es.wikipedia.org/wiki/Escoria" TargetMode="External"/><Relationship Id="rId127" Type="http://schemas.openxmlformats.org/officeDocument/2006/relationships/hyperlink" Target="https://es.wikipedia.org/wiki/Gasificaci%C3%B3n_por_plas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B3717-6A39-49BE-8F72-9CCA6B2E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10578</Words>
  <Characters>58180</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Lion</dc:creator>
  <cp:keywords/>
  <dc:description/>
  <cp:lastModifiedBy>Emi Lion</cp:lastModifiedBy>
  <cp:revision>5</cp:revision>
  <dcterms:created xsi:type="dcterms:W3CDTF">2017-04-30T18:08:00Z</dcterms:created>
  <dcterms:modified xsi:type="dcterms:W3CDTF">2017-05-05T19:41:00Z</dcterms:modified>
</cp:coreProperties>
</file>