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10: Concaténation et littéraux de gabarits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Rappel:</w:t>
      </w:r>
      <w:r w:rsidDel="00000000" w:rsidR="00000000" w:rsidRPr="00000000">
        <w:rPr>
          <w:color w:val="1b1c1d"/>
          <w:rtl w:val="0"/>
        </w:rPr>
        <w:t xml:space="preserve"> La concaténation permet d'assembler plusieurs chaînes de caractères pour en former une seule.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Concaténation avec l'opérateur +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debutPhrase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"Il fait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temps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"beau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finPhrase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"aujourd'hui."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phraseComplete = debutPhrase + temps + finPhrase; 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.log(phraseComplete);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"Il fait beau aujourd'hui."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Littéraux de gabarits (Template literals) 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Les littéraux de gabarits offrent une syntaxe plus élégante et plus puissante pour la concaténation. Ils permettent d'insérer des variables et des expressions directement dans une chaîne de caractères.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utilise des backticks ( ` ) pour délimiter la chaîne de caractères.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On insère des variables et des expressions avec la syntaxe ${variable} ou ${expression}.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"Alice"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message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`Bonjour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${nom}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, vous avez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${age}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 ans.`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.log(message);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"Bonjour Alice, vous avez 30 ans."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b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somme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`La somme de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${a}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 et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${b}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 est 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${a + b}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.`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.log(somme);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"La somme de 10 et 5 est 15."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des littéraux de gabarits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Lisibilité améliorée :</w:t>
      </w:r>
      <w:r w:rsidDel="00000000" w:rsidR="00000000" w:rsidRPr="00000000">
        <w:rPr>
          <w:color w:val="1b1c1d"/>
          <w:rtl w:val="0"/>
        </w:rPr>
        <w:t xml:space="preserve"> Le code est plus clair et plus facile à lire.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Interpolation de variables :</w:t>
      </w:r>
      <w:r w:rsidDel="00000000" w:rsidR="00000000" w:rsidRPr="00000000">
        <w:rPr>
          <w:color w:val="1b1c1d"/>
          <w:rtl w:val="0"/>
        </w:rPr>
        <w:t xml:space="preserve"> On peut insérer des variables directement dans la chaîne.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Expressions :</w:t>
      </w:r>
      <w:r w:rsidDel="00000000" w:rsidR="00000000" w:rsidRPr="00000000">
        <w:rPr>
          <w:color w:val="1b1c1d"/>
          <w:rtl w:val="0"/>
        </w:rPr>
        <w:t xml:space="preserve"> On peut inclure des expressions JavaScript dans la chaîne.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Multilignes :</w:t>
      </w:r>
      <w:r w:rsidDel="00000000" w:rsidR="00000000" w:rsidRPr="00000000">
        <w:rPr>
          <w:color w:val="1b1c1d"/>
          <w:rtl w:val="0"/>
        </w:rPr>
        <w:t xml:space="preserve"> On peut écrire des chaînes de caractères sur plusieurs lignes sans utiliser de caractères spéciaux.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11: Fonctions prédéfinies pour les chaînes de caractères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JavaScript fournit des fonctions prédéfinies (aussi appelées méthodes) pour manipuler les chaînes de caractères. Voici quelques-unes des plus utiles 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length 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color w:val="1b1c1d"/>
          <w:rtl w:val="0"/>
        </w:rPr>
        <w:t xml:space="preserve">Retourne la longueur de la chaîne de caractères (le nombre de caractères).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mot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longueur = mot.length;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longueur vaut 7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Accès à un caractère par son indice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Permet d'accéder à un caractère spécifique de la chaîne en utilisant son indice (position dans la chaîne). Le premier caractère a l'indice 0.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phrase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"Hello world!"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premiereLettre = phrase[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premiereLettre vaut "H"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derniereLettre = phrase[phrase.length -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];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derniereLettre vaut "!"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toUpperCase() et toLowerCase()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texte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 le monde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majuscules = texte.toUpperCase();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majuscules vaut "BONJOUR LE MONDE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minuscules = texte.toLowerCase();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minuscules vaut "bonjour le monde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indexOf() 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Recherche la première occurrence d'une sous-chaîne dans la chaîne et retourne son indice. Retourne -1 si la sous-chaîne n'est pas trouvée.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phrase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"Ceci est une phrase."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index = phrase.indexOf(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"est"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index vaut 5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index2 = phrase.indexOf(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index2 vaut -1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slice()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Extrait une portion de la chaîne de caractères.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texte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 le monde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extrait = texte.slice(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7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extrait vaut "Bonjour"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fonctions_chaines.js.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Demande à l'utilisateur de saisir une phrase.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la phrase en majuscules et en minuscules.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le troisième caractère de la phrase.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Vérifie si la phrase contient le mot "bonjour" et affiche un message en conséquence.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