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984" w:rsidRPr="00282984" w:rsidRDefault="00282984" w:rsidP="00282984">
      <w:pPr>
        <w:rPr>
          <w:b/>
          <w:sz w:val="32"/>
        </w:rPr>
      </w:pPr>
      <w:r w:rsidRPr="00282984">
        <w:rPr>
          <w:b/>
          <w:sz w:val="32"/>
        </w:rPr>
        <w:t xml:space="preserve">      </w:t>
      </w:r>
      <w:r>
        <w:rPr>
          <w:b/>
          <w:sz w:val="32"/>
        </w:rPr>
        <w:t xml:space="preserve">                          </w:t>
      </w:r>
      <w:r w:rsidRPr="00282984">
        <w:rPr>
          <w:b/>
          <w:sz w:val="32"/>
        </w:rPr>
        <w:t>Design Rationale – University Lost and</w:t>
      </w:r>
    </w:p>
    <w:p w:rsidR="009E0FA0" w:rsidRDefault="00282984">
      <w:pPr>
        <w:jc w:val="center"/>
      </w:pPr>
      <w:r>
        <w:rPr>
          <w:b/>
        </w:rPr>
        <w:t>Bridge +</w:t>
      </w:r>
      <w:r>
        <w:rPr>
          <w:b/>
        </w:rPr>
        <w:t xml:space="preserve"> Adapter Design Patterns</w:t>
      </w:r>
    </w:p>
    <w:p w:rsidR="009E0FA0" w:rsidRPr="00282984" w:rsidRDefault="00282984" w:rsidP="00282984">
      <w:pPr>
        <w:rPr>
          <w:b/>
        </w:rPr>
      </w:pPr>
      <w:r w:rsidRPr="00282984">
        <w:rPr>
          <w:b/>
        </w:rPr>
        <w:t>1. System Context</w:t>
      </w:r>
    </w:p>
    <w:p w:rsidR="009E0FA0" w:rsidRDefault="00282984">
      <w:pPr>
        <w:spacing w:after="100" w:line="252" w:lineRule="auto"/>
        <w:jc w:val="both"/>
      </w:pPr>
      <w:r>
        <w:t xml:space="preserve">University Lost and Found is a Java application for processing lost and found item requests. A request can be either LostItemRequest or FoundItemRequest. The </w:t>
      </w:r>
      <w:r>
        <w:t>same request logic can work with different tracking mechanisms: DatabaseTrackingService, QRTrackingService, or the existing OldLostFoundSystem through LegacySystemAdapter. The user chooses the request type and tracking service at runtime.</w:t>
      </w:r>
    </w:p>
    <w:p w:rsidR="009E0FA0" w:rsidRPr="00282984" w:rsidRDefault="00282984" w:rsidP="00282984">
      <w:pPr>
        <w:rPr>
          <w:b/>
        </w:rPr>
      </w:pPr>
      <w:r w:rsidRPr="00282984">
        <w:rPr>
          <w:b/>
        </w:rPr>
        <w:t>2. Why the Bridge</w:t>
      </w:r>
      <w:r w:rsidRPr="00282984">
        <w:rPr>
          <w:b/>
        </w:rPr>
        <w:t xml:space="preserve"> Pattern Is Used</w:t>
      </w:r>
    </w:p>
    <w:p w:rsidR="009E0FA0" w:rsidRDefault="00282984">
      <w:pPr>
        <w:spacing w:after="100" w:line="252" w:lineRule="auto"/>
        <w:jc w:val="both"/>
      </w:pPr>
      <w:r>
        <w:t xml:space="preserve">The Bridge pattern separates the request abstraction from the tracking implementation. LostFoundRequest is the abstraction, while LostItemRequest and FoundItemRequest are refined abstractions. TrackingService is the implementor interface, </w:t>
      </w:r>
      <w:r>
        <w:t>and DatabaseTrackingService and QRTrackingService are concrete implementations. LostFoundRequest stores a TrackingService reference and delegates tracking work to it.</w:t>
      </w:r>
    </w:p>
    <w:p w:rsidR="009E0FA0" w:rsidRDefault="00282984">
      <w:pPr>
        <w:spacing w:after="100" w:line="252" w:lineRule="auto"/>
        <w:jc w:val="both"/>
      </w:pPr>
      <w:r>
        <w:t>This separation is useful because request types and tracking services can vary independen</w:t>
      </w:r>
      <w:r>
        <w:t>tly. For example, a lost item can use the database service, while a found item can use the QR service, without creating classes such as LostItemDatabaseRequest or FoundItemQRRequest. This avoids a large combination of subclasses and keeps the design easier</w:t>
      </w:r>
      <w:r>
        <w:t xml:space="preserve"> to extend.</w:t>
      </w:r>
    </w:p>
    <w:p w:rsidR="009E0FA0" w:rsidRPr="00282984" w:rsidRDefault="00282984" w:rsidP="00282984">
      <w:pPr>
        <w:rPr>
          <w:b/>
        </w:rPr>
      </w:pPr>
      <w:r w:rsidRPr="00282984">
        <w:rPr>
          <w:b/>
        </w:rPr>
        <w:t>3. Why the Adapter Pattern Is Also Needed</w:t>
      </w:r>
    </w:p>
    <w:p w:rsidR="009E0FA0" w:rsidRDefault="00282984">
      <w:pPr>
        <w:spacing w:after="100" w:line="252" w:lineRule="auto"/>
        <w:jc w:val="both"/>
      </w:pPr>
      <w:r>
        <w:t xml:space="preserve">The Adapter pattern solves a different problem. OldLostFoundSystem is a legacy API and does not implement TrackingService. The new application expects registerItem(String itemName, String location) and </w:t>
      </w:r>
      <w:r>
        <w:t>findItem(String itemId), but the legacy class exposes saveOldRecord(int locationCode, String itemName) and searchByNumericCode(int itemCode). Its parameter types, method names, return values, and error conventions are different.</w:t>
      </w:r>
    </w:p>
    <w:p w:rsidR="009E0FA0" w:rsidRDefault="00282984">
      <w:pPr>
        <w:spacing w:after="100" w:line="252" w:lineRule="auto"/>
        <w:jc w:val="both"/>
      </w:pPr>
      <w:r>
        <w:t>LegacySystemAdapter impleme</w:t>
      </w:r>
      <w:r>
        <w:t>nts TrackingService and translates between these incompatible APIs. It converts String location and item IDs to integers, calls the legacy methods, converts legacy error codes or null results into IllegalArgumentException, and returns results in the format</w:t>
      </w:r>
      <w:r>
        <w:t xml:space="preserve"> expected by the new system. Therefore, the legacy implementation can participate in the Bridge without changing OldLostFoundSystem.</w:t>
      </w:r>
    </w:p>
    <w:p w:rsidR="009E0FA0" w:rsidRPr="00282984" w:rsidRDefault="00282984" w:rsidP="00282984">
      <w:pPr>
        <w:rPr>
          <w:b/>
        </w:rPr>
      </w:pPr>
      <w:r w:rsidRPr="00282984">
        <w:rPr>
          <w:b/>
        </w:rPr>
        <w:t>4. How Bridge and Adapter Work Together</w:t>
      </w:r>
    </w:p>
    <w:p w:rsidR="009E0FA0" w:rsidRDefault="00282984">
      <w:pPr>
        <w:spacing w:after="100" w:line="252" w:lineRule="auto"/>
        <w:jc w:val="both"/>
      </w:pPr>
      <w:r>
        <w:t>Bridge and Adapter have separate responsibilities. Bridge provides flexibility insi</w:t>
      </w:r>
      <w:r>
        <w:t>de the new design by allowing LostFoundRequest to work with any TrackingService implementation. Adapter provides compatibility at the system boundary by making OldLostFoundSystem look like a TrackingService. LegacySystemAdapter therefore becomes another va</w:t>
      </w:r>
      <w:r>
        <w:t>lid Bridge implementor alongside DatabaseTrackingService and QRTrackingService.</w:t>
      </w:r>
    </w:p>
    <w:p w:rsidR="009E0FA0" w:rsidRPr="00282984" w:rsidRDefault="00282984" w:rsidP="00282984">
      <w:pPr>
        <w:rPr>
          <w:b/>
        </w:rPr>
      </w:pPr>
      <w:r w:rsidRPr="00282984">
        <w:rPr>
          <w:b/>
        </w:rPr>
        <w:t>5. Complexity Module: Dynamic Implementor Selection</w:t>
      </w:r>
    </w:p>
    <w:p w:rsidR="009E0FA0" w:rsidRDefault="00282984">
      <w:pPr>
        <w:spacing w:after="100" w:line="252" w:lineRule="auto"/>
        <w:jc w:val="both"/>
      </w:pPr>
      <w:r>
        <w:t>The project uses dynamic implementor selection. TrackingServiceSelector.select(String type) chooses DatabaseTrackingService,</w:t>
      </w:r>
      <w:r>
        <w:t xml:space="preserve"> QRTrackingService, or LegacySystemAdapter at runtime. Main obtains the user's service choice and passes the selected TrackingService to LostItemRequest or FoundItemRequest. The client request classes do not hard-code a concrete tracking implementation.</w:t>
      </w:r>
    </w:p>
    <w:p w:rsidR="009E0FA0" w:rsidRPr="00282984" w:rsidRDefault="00282984" w:rsidP="00282984">
      <w:pPr>
        <w:rPr>
          <w:b/>
        </w:rPr>
      </w:pPr>
      <w:r w:rsidRPr="00282984">
        <w:rPr>
          <w:b/>
        </w:rPr>
        <w:t>6.</w:t>
      </w:r>
      <w:r w:rsidRPr="00282984">
        <w:rPr>
          <w:b/>
        </w:rPr>
        <w:t xml:space="preserve"> Trade-off / Limitation</w:t>
      </w:r>
    </w:p>
    <w:p w:rsidR="009E0FA0" w:rsidRDefault="00282984">
      <w:pPr>
        <w:spacing w:after="100" w:line="252" w:lineRule="auto"/>
        <w:jc w:val="both"/>
      </w:pPr>
      <w:r>
        <w:t>A limitation is that TrackingServiceSelector contains the mapping between text values and concrete implementations. Adding a new tracking service currently requires modifying the selector. In addition, LegacySystemAdapter assumes th</w:t>
      </w:r>
      <w:r>
        <w:t>at legacy locations and item IDs are numeric, so non-numeric legacy values are rejected. The benefit is that this compatibility logic stays isolated in the adapter instead of spreading through the request classes.</w:t>
      </w:r>
    </w:p>
    <w:p w:rsidR="009E0FA0" w:rsidRDefault="00282984" w:rsidP="00282984">
      <w:r>
        <w:lastRenderedPageBreak/>
        <w:t xml:space="preserve">7. </w:t>
      </w:r>
      <w:r w:rsidRPr="00282984">
        <w:rPr>
          <w:b/>
        </w:rPr>
        <w:t>Verification</w:t>
      </w:r>
      <w:bookmarkStart w:id="0" w:name="_GoBack"/>
      <w:bookmarkEnd w:id="0"/>
    </w:p>
    <w:p w:rsidR="009E0FA0" w:rsidRDefault="00282984">
      <w:pPr>
        <w:spacing w:after="100" w:line="252" w:lineRule="auto"/>
        <w:jc w:val="both"/>
      </w:pPr>
      <w:r>
        <w:t>JUnit 5 tests verify Bridg</w:t>
      </w:r>
      <w:r>
        <w:t>e behavior with database and QR implementations, Adapter registration and invalid-location handling, and runtime selection of database, QR, and legacy services, including an unknown-service error case. The current test suite contains eight passing tests.</w:t>
      </w:r>
    </w:p>
    <w:sectPr w:rsidR="009E0FA0"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2984"/>
    <w:rsid w:val="0029639D"/>
    <w:rsid w:val="00326F90"/>
    <w:rsid w:val="009E0F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658938-E515-44A0-BA07-E9BC1F9D5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576</Words>
  <Characters>3287</Characters>
  <Application>Microsoft Office Word</Application>
  <DocSecurity>0</DocSecurity>
  <Lines>27</Lines>
  <Paragraphs>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aues</Company>
  <LinksUpToDate>false</LinksUpToDate>
  <CharactersWithSpaces>3856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Нартай</cp:lastModifiedBy>
  <cp:revision>2</cp:revision>
  <dcterms:created xsi:type="dcterms:W3CDTF">2026-09-27T07:42:00Z</dcterms:created>
  <dcterms:modified xsi:type="dcterms:W3CDTF">2026-09-27T07:42:00Z</dcterms:modified>
</cp:coreProperties>
</file>