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5F7" w:rsidRDefault="00C415F7" w:rsidP="00C415F7">
      <w:pPr>
        <w:jc w:val="center"/>
        <w:rPr>
          <w:sz w:val="48"/>
          <w:szCs w:val="48"/>
        </w:rPr>
      </w:pPr>
      <w:r w:rsidRPr="00A24E7A">
        <w:rPr>
          <w:sz w:val="48"/>
          <w:szCs w:val="48"/>
        </w:rPr>
        <w:t>MAE 598: Finite Element Methods in Engineering</w:t>
      </w:r>
    </w:p>
    <w:p w:rsidR="00490B29" w:rsidRPr="00A24E7A" w:rsidRDefault="00490B29" w:rsidP="00602846">
      <w:pPr>
        <w:rPr>
          <w:sz w:val="48"/>
          <w:szCs w:val="48"/>
        </w:rPr>
      </w:pPr>
    </w:p>
    <w:p w:rsidR="00C415F7" w:rsidRPr="00A24E7A" w:rsidRDefault="00735D3D" w:rsidP="00C415F7">
      <w:pPr>
        <w:jc w:val="center"/>
        <w:rPr>
          <w:sz w:val="48"/>
          <w:szCs w:val="48"/>
        </w:rPr>
      </w:pPr>
      <w:r>
        <w:rPr>
          <w:sz w:val="48"/>
          <w:szCs w:val="48"/>
        </w:rPr>
        <w:t>Project 03</w:t>
      </w:r>
    </w:p>
    <w:p w:rsidR="00C415F7" w:rsidRPr="00A24E7A" w:rsidRDefault="00C415F7" w:rsidP="00C415F7">
      <w:pPr>
        <w:jc w:val="center"/>
        <w:rPr>
          <w:sz w:val="48"/>
          <w:szCs w:val="48"/>
        </w:rPr>
      </w:pPr>
    </w:p>
    <w:p w:rsidR="00C415F7" w:rsidRPr="00A24E7A" w:rsidRDefault="00C415F7" w:rsidP="00C415F7">
      <w:pPr>
        <w:jc w:val="center"/>
        <w:rPr>
          <w:sz w:val="48"/>
          <w:szCs w:val="48"/>
        </w:rPr>
      </w:pPr>
    </w:p>
    <w:p w:rsidR="00C415F7" w:rsidRPr="00A24E7A" w:rsidRDefault="00C415F7" w:rsidP="00C415F7">
      <w:pPr>
        <w:jc w:val="center"/>
        <w:rPr>
          <w:sz w:val="48"/>
          <w:szCs w:val="48"/>
        </w:rPr>
      </w:pPr>
    </w:p>
    <w:p w:rsidR="00C415F7" w:rsidRDefault="00C415F7" w:rsidP="00602846">
      <w:pPr>
        <w:rPr>
          <w:sz w:val="48"/>
          <w:szCs w:val="48"/>
        </w:rPr>
      </w:pPr>
    </w:p>
    <w:p w:rsidR="00602846" w:rsidRPr="00A24E7A" w:rsidRDefault="00602846" w:rsidP="00602846">
      <w:pPr>
        <w:rPr>
          <w:sz w:val="48"/>
          <w:szCs w:val="48"/>
        </w:rPr>
      </w:pPr>
    </w:p>
    <w:p w:rsidR="00C415F7" w:rsidRPr="00A24E7A" w:rsidRDefault="00C415F7" w:rsidP="00C415F7">
      <w:pPr>
        <w:jc w:val="center"/>
        <w:rPr>
          <w:sz w:val="48"/>
          <w:szCs w:val="48"/>
        </w:rPr>
      </w:pPr>
    </w:p>
    <w:p w:rsidR="00C415F7" w:rsidRPr="00A24E7A" w:rsidRDefault="00C415F7" w:rsidP="00C415F7">
      <w:pPr>
        <w:jc w:val="center"/>
        <w:rPr>
          <w:sz w:val="48"/>
          <w:szCs w:val="48"/>
        </w:rPr>
      </w:pPr>
      <w:r w:rsidRPr="00A24E7A">
        <w:rPr>
          <w:sz w:val="48"/>
          <w:szCs w:val="48"/>
        </w:rPr>
        <w:t>Project Report</w:t>
      </w:r>
    </w:p>
    <w:p w:rsidR="00C415F7" w:rsidRPr="00A24E7A" w:rsidRDefault="00C415F7" w:rsidP="00490B29">
      <w:pPr>
        <w:jc w:val="center"/>
        <w:rPr>
          <w:sz w:val="48"/>
          <w:szCs w:val="48"/>
        </w:rPr>
      </w:pPr>
      <w:r w:rsidRPr="00A24E7A">
        <w:rPr>
          <w:sz w:val="48"/>
          <w:szCs w:val="48"/>
        </w:rPr>
        <w:t>By</w:t>
      </w:r>
    </w:p>
    <w:p w:rsidR="00C415F7" w:rsidRDefault="00C415F7" w:rsidP="00C415F7">
      <w:pPr>
        <w:jc w:val="center"/>
        <w:rPr>
          <w:sz w:val="48"/>
          <w:szCs w:val="48"/>
        </w:rPr>
      </w:pPr>
    </w:p>
    <w:p w:rsidR="00490B29" w:rsidRDefault="00490B29" w:rsidP="00C415F7">
      <w:pPr>
        <w:jc w:val="center"/>
        <w:rPr>
          <w:sz w:val="48"/>
          <w:szCs w:val="48"/>
        </w:rPr>
      </w:pPr>
    </w:p>
    <w:p w:rsidR="00602846" w:rsidRDefault="00602846" w:rsidP="00C415F7">
      <w:pPr>
        <w:jc w:val="center"/>
        <w:rPr>
          <w:sz w:val="48"/>
          <w:szCs w:val="48"/>
        </w:rPr>
      </w:pPr>
    </w:p>
    <w:p w:rsidR="00490B29" w:rsidRPr="00A24E7A" w:rsidRDefault="00490B29" w:rsidP="00C415F7">
      <w:pPr>
        <w:jc w:val="center"/>
        <w:rPr>
          <w:sz w:val="48"/>
          <w:szCs w:val="48"/>
        </w:rPr>
      </w:pPr>
    </w:p>
    <w:p w:rsidR="00C415F7" w:rsidRPr="00A24E7A" w:rsidRDefault="00C415F7" w:rsidP="00C415F7">
      <w:pPr>
        <w:jc w:val="center"/>
        <w:rPr>
          <w:sz w:val="48"/>
          <w:szCs w:val="48"/>
        </w:rPr>
      </w:pPr>
    </w:p>
    <w:p w:rsidR="00C415F7" w:rsidRPr="00A24E7A" w:rsidRDefault="00C415F7" w:rsidP="00C415F7">
      <w:pPr>
        <w:jc w:val="center"/>
        <w:rPr>
          <w:sz w:val="48"/>
          <w:szCs w:val="48"/>
        </w:rPr>
      </w:pPr>
      <w:r w:rsidRPr="00A24E7A">
        <w:rPr>
          <w:sz w:val="48"/>
          <w:szCs w:val="48"/>
        </w:rPr>
        <w:t>Gaurav Borgaonkar</w:t>
      </w:r>
    </w:p>
    <w:p w:rsidR="004841D3" w:rsidRDefault="004841D3" w:rsidP="00C125CF">
      <w:pPr>
        <w:jc w:val="center"/>
        <w:rPr>
          <w:sz w:val="48"/>
          <w:szCs w:val="48"/>
          <w:u w:val="single"/>
        </w:rPr>
      </w:pPr>
    </w:p>
    <w:p w:rsidR="004841D3" w:rsidRDefault="004841D3" w:rsidP="00C125CF">
      <w:pPr>
        <w:jc w:val="center"/>
        <w:rPr>
          <w:sz w:val="48"/>
          <w:szCs w:val="48"/>
          <w:u w:val="single"/>
        </w:rPr>
      </w:pPr>
    </w:p>
    <w:p w:rsidR="00C125CF" w:rsidRDefault="00C125CF" w:rsidP="00C125CF">
      <w:pPr>
        <w:jc w:val="center"/>
        <w:rPr>
          <w:sz w:val="24"/>
          <w:szCs w:val="24"/>
          <w:u w:val="single"/>
        </w:rPr>
      </w:pPr>
      <w:r>
        <w:rPr>
          <w:sz w:val="48"/>
          <w:szCs w:val="48"/>
          <w:u w:val="single"/>
        </w:rPr>
        <w:t>INDEX</w:t>
      </w:r>
    </w:p>
    <w:p w:rsidR="003653C5" w:rsidRPr="003653C5" w:rsidRDefault="003653C5" w:rsidP="00636A95">
      <w:pPr>
        <w:jc w:val="both"/>
        <w:rPr>
          <w:sz w:val="24"/>
          <w:szCs w:val="24"/>
        </w:rPr>
      </w:pPr>
    </w:p>
    <w:p w:rsidR="00C125CF" w:rsidRPr="00AC15E6" w:rsidRDefault="00C125CF" w:rsidP="00636A95">
      <w:pPr>
        <w:pStyle w:val="ListParagraph"/>
        <w:numPr>
          <w:ilvl w:val="0"/>
          <w:numId w:val="1"/>
        </w:numPr>
        <w:spacing w:before="120" w:after="120"/>
        <w:jc w:val="both"/>
        <w:rPr>
          <w:sz w:val="26"/>
          <w:szCs w:val="26"/>
        </w:rPr>
      </w:pPr>
      <w:r w:rsidRPr="00AC15E6">
        <w:rPr>
          <w:sz w:val="26"/>
          <w:szCs w:val="26"/>
        </w:rPr>
        <w:t>Problem Statement</w:t>
      </w:r>
    </w:p>
    <w:p w:rsidR="00E479C3" w:rsidRPr="00E479C3" w:rsidRDefault="00C125CF" w:rsidP="00636A95">
      <w:pPr>
        <w:pStyle w:val="ListParagraph"/>
        <w:numPr>
          <w:ilvl w:val="0"/>
          <w:numId w:val="1"/>
        </w:numPr>
        <w:spacing w:before="120" w:after="120"/>
        <w:jc w:val="both"/>
        <w:rPr>
          <w:sz w:val="26"/>
          <w:szCs w:val="26"/>
        </w:rPr>
      </w:pPr>
      <w:r w:rsidRPr="00AC15E6">
        <w:rPr>
          <w:sz w:val="26"/>
          <w:szCs w:val="26"/>
        </w:rPr>
        <w:t>MATLAB Solution</w:t>
      </w:r>
    </w:p>
    <w:p w:rsidR="00E479C3" w:rsidRPr="00E479C3" w:rsidRDefault="00E479C3" w:rsidP="00636A95">
      <w:pPr>
        <w:pStyle w:val="Default"/>
        <w:numPr>
          <w:ilvl w:val="1"/>
          <w:numId w:val="1"/>
        </w:numPr>
        <w:spacing w:before="120" w:after="120" w:line="259" w:lineRule="auto"/>
        <w:jc w:val="both"/>
        <w:rPr>
          <w:rFonts w:asciiTheme="minorHAnsi" w:hAnsiTheme="minorHAnsi"/>
          <w:sz w:val="26"/>
          <w:szCs w:val="26"/>
        </w:rPr>
      </w:pPr>
      <w:r w:rsidRPr="00E479C3">
        <w:rPr>
          <w:rFonts w:asciiTheme="minorHAnsi" w:hAnsiTheme="minorHAnsi"/>
          <w:sz w:val="26"/>
          <w:szCs w:val="26"/>
        </w:rPr>
        <w:t xml:space="preserve">Contour plot of approximated displacement field under fine mesh using both plane strain and plane stress model. </w:t>
      </w:r>
    </w:p>
    <w:p w:rsidR="00E479C3" w:rsidRDefault="00860E3D" w:rsidP="00636A95">
      <w:pPr>
        <w:pStyle w:val="Default"/>
        <w:numPr>
          <w:ilvl w:val="1"/>
          <w:numId w:val="1"/>
        </w:numPr>
        <w:spacing w:before="120" w:after="120" w:line="259" w:lineRule="auto"/>
        <w:jc w:val="both"/>
        <w:rPr>
          <w:rFonts w:asciiTheme="minorHAnsi" w:hAnsiTheme="minorHAnsi"/>
          <w:sz w:val="26"/>
          <w:szCs w:val="26"/>
        </w:rPr>
      </w:pPr>
      <w:r>
        <w:rPr>
          <w:rFonts w:asciiTheme="minorHAnsi" w:hAnsiTheme="minorHAnsi"/>
          <w:sz w:val="26"/>
          <w:szCs w:val="26"/>
        </w:rPr>
        <w:t>Plot of</w:t>
      </w:r>
      <w:r w:rsidR="00E479C3" w:rsidRPr="00E479C3">
        <w:rPr>
          <w:rFonts w:asciiTheme="minorHAnsi" w:hAnsiTheme="minorHAnsi"/>
          <w:sz w:val="26"/>
          <w:szCs w:val="26"/>
        </w:rPr>
        <w:t xml:space="preserve"> maximum |</w:t>
      </w:r>
      <w:proofErr w:type="spellStart"/>
      <w:r w:rsidR="00E479C3" w:rsidRPr="00E479C3">
        <w:rPr>
          <w:rFonts w:asciiTheme="minorHAnsi" w:hAnsiTheme="minorHAnsi"/>
          <w:sz w:val="26"/>
          <w:szCs w:val="26"/>
        </w:rPr>
        <w:t>uy</w:t>
      </w:r>
      <w:proofErr w:type="spellEnd"/>
      <w:r w:rsidR="00E479C3" w:rsidRPr="00E479C3">
        <w:rPr>
          <w:rFonts w:asciiTheme="minorHAnsi" w:hAnsiTheme="minorHAnsi"/>
          <w:sz w:val="26"/>
          <w:szCs w:val="26"/>
        </w:rPr>
        <w:t xml:space="preserve">| versus the number of elements using both plane strain and plane </w:t>
      </w:r>
      <w:r>
        <w:rPr>
          <w:rFonts w:asciiTheme="minorHAnsi" w:hAnsiTheme="minorHAnsi"/>
          <w:sz w:val="26"/>
          <w:szCs w:val="26"/>
        </w:rPr>
        <w:t>stress model in the same figure</w:t>
      </w:r>
    </w:p>
    <w:p w:rsidR="006E084D" w:rsidRDefault="006E084D" w:rsidP="00636A95">
      <w:pPr>
        <w:pStyle w:val="Default"/>
        <w:numPr>
          <w:ilvl w:val="1"/>
          <w:numId w:val="1"/>
        </w:numPr>
        <w:spacing w:before="120" w:after="120" w:line="259" w:lineRule="auto"/>
        <w:jc w:val="both"/>
        <w:rPr>
          <w:rFonts w:asciiTheme="minorHAnsi" w:hAnsiTheme="minorHAnsi"/>
          <w:sz w:val="26"/>
          <w:szCs w:val="26"/>
        </w:rPr>
      </w:pPr>
      <w:r w:rsidRPr="006E084D">
        <w:rPr>
          <w:rFonts w:asciiTheme="minorHAnsi" w:hAnsiTheme="minorHAnsi"/>
          <w:sz w:val="26"/>
          <w:szCs w:val="26"/>
        </w:rPr>
        <w:t xml:space="preserve">Contour plot of </w:t>
      </w:r>
      <w:proofErr w:type="spellStart"/>
      <w:r w:rsidRPr="006E084D">
        <w:rPr>
          <w:rFonts w:asciiTheme="minorHAnsi" w:hAnsiTheme="minorHAnsi"/>
          <w:sz w:val="26"/>
          <w:szCs w:val="26"/>
        </w:rPr>
        <w:t>σxx</w:t>
      </w:r>
      <w:proofErr w:type="spellEnd"/>
      <w:r w:rsidRPr="006E084D">
        <w:rPr>
          <w:rFonts w:asciiTheme="minorHAnsi" w:hAnsiTheme="minorHAnsi"/>
          <w:sz w:val="26"/>
          <w:szCs w:val="26"/>
        </w:rPr>
        <w:t xml:space="preserve"> using plane</w:t>
      </w:r>
      <w:r>
        <w:rPr>
          <w:rFonts w:asciiTheme="minorHAnsi" w:hAnsiTheme="minorHAnsi"/>
          <w:sz w:val="26"/>
          <w:szCs w:val="26"/>
        </w:rPr>
        <w:t xml:space="preserve"> stress and plane strain model.</w:t>
      </w:r>
    </w:p>
    <w:p w:rsidR="006E084D" w:rsidRDefault="003F1022" w:rsidP="00636A95">
      <w:pPr>
        <w:pStyle w:val="Default"/>
        <w:numPr>
          <w:ilvl w:val="1"/>
          <w:numId w:val="1"/>
        </w:numPr>
        <w:spacing w:before="120" w:after="120" w:line="259" w:lineRule="auto"/>
        <w:jc w:val="both"/>
        <w:rPr>
          <w:rFonts w:asciiTheme="minorHAnsi" w:hAnsiTheme="minorHAnsi"/>
          <w:sz w:val="26"/>
          <w:szCs w:val="26"/>
        </w:rPr>
      </w:pPr>
      <w:r w:rsidRPr="006E084D">
        <w:rPr>
          <w:rFonts w:asciiTheme="minorHAnsi" w:hAnsiTheme="minorHAnsi"/>
          <w:sz w:val="26"/>
          <w:szCs w:val="26"/>
        </w:rPr>
        <w:t>Explana</w:t>
      </w:r>
      <w:r>
        <w:rPr>
          <w:rFonts w:asciiTheme="minorHAnsi" w:hAnsiTheme="minorHAnsi"/>
          <w:sz w:val="26"/>
          <w:szCs w:val="26"/>
        </w:rPr>
        <w:t>tion</w:t>
      </w:r>
      <w:r w:rsidR="006E084D">
        <w:rPr>
          <w:rFonts w:asciiTheme="minorHAnsi" w:hAnsiTheme="minorHAnsi"/>
          <w:sz w:val="26"/>
          <w:szCs w:val="26"/>
        </w:rPr>
        <w:t xml:space="preserve"> for the results. R</w:t>
      </w:r>
      <w:r w:rsidR="006E084D" w:rsidRPr="006E084D">
        <w:rPr>
          <w:rFonts w:asciiTheme="minorHAnsi" w:hAnsiTheme="minorHAnsi"/>
          <w:sz w:val="26"/>
          <w:szCs w:val="26"/>
        </w:rPr>
        <w:t>eason</w:t>
      </w:r>
      <w:r w:rsidR="006E084D">
        <w:rPr>
          <w:rFonts w:asciiTheme="minorHAnsi" w:hAnsiTheme="minorHAnsi"/>
          <w:sz w:val="26"/>
          <w:szCs w:val="26"/>
        </w:rPr>
        <w:t>ing (comparison of</w:t>
      </w:r>
      <w:r w:rsidR="006E084D" w:rsidRPr="006E084D">
        <w:rPr>
          <w:rFonts w:asciiTheme="minorHAnsi" w:hAnsiTheme="minorHAnsi"/>
          <w:sz w:val="26"/>
          <w:szCs w:val="26"/>
        </w:rPr>
        <w:t xml:space="preserve"> numerical stress fields with</w:t>
      </w:r>
      <w:r w:rsidR="001E5C91">
        <w:rPr>
          <w:rFonts w:asciiTheme="minorHAnsi" w:hAnsiTheme="minorHAnsi"/>
          <w:sz w:val="26"/>
          <w:szCs w:val="26"/>
        </w:rPr>
        <w:t xml:space="preserve"> analytical solution for beam)</w:t>
      </w:r>
    </w:p>
    <w:p w:rsidR="006E084D" w:rsidRDefault="006E084D" w:rsidP="00636A95">
      <w:pPr>
        <w:pStyle w:val="Default"/>
        <w:numPr>
          <w:ilvl w:val="1"/>
          <w:numId w:val="1"/>
        </w:numPr>
        <w:spacing w:before="120" w:after="120" w:line="259" w:lineRule="auto"/>
        <w:jc w:val="both"/>
        <w:rPr>
          <w:rFonts w:asciiTheme="minorHAnsi" w:hAnsiTheme="minorHAnsi"/>
          <w:sz w:val="26"/>
          <w:szCs w:val="26"/>
        </w:rPr>
      </w:pPr>
      <w:r w:rsidRPr="006E084D">
        <w:rPr>
          <w:rFonts w:asciiTheme="minorHAnsi" w:hAnsiTheme="minorHAnsi"/>
          <w:sz w:val="26"/>
          <w:szCs w:val="26"/>
        </w:rPr>
        <w:t xml:space="preserve">Plot </w:t>
      </w:r>
      <w:r>
        <w:rPr>
          <w:rFonts w:asciiTheme="minorHAnsi" w:hAnsiTheme="minorHAnsi"/>
          <w:sz w:val="26"/>
          <w:szCs w:val="26"/>
        </w:rPr>
        <w:t xml:space="preserve">of </w:t>
      </w:r>
      <w:proofErr w:type="spellStart"/>
      <w:r w:rsidRPr="006E084D">
        <w:rPr>
          <w:rFonts w:asciiTheme="minorHAnsi" w:hAnsiTheme="minorHAnsi"/>
          <w:sz w:val="26"/>
          <w:szCs w:val="26"/>
        </w:rPr>
        <w:t>σxx</w:t>
      </w:r>
      <w:proofErr w:type="spellEnd"/>
      <w:r w:rsidRPr="006E084D">
        <w:rPr>
          <w:rFonts w:asciiTheme="minorHAnsi" w:hAnsiTheme="minorHAnsi"/>
          <w:sz w:val="26"/>
          <w:szCs w:val="26"/>
        </w:rPr>
        <w:t xml:space="preserve"> along line AA’ using plane</w:t>
      </w:r>
      <w:r>
        <w:rPr>
          <w:rFonts w:asciiTheme="minorHAnsi" w:hAnsiTheme="minorHAnsi"/>
          <w:sz w:val="26"/>
          <w:szCs w:val="26"/>
        </w:rPr>
        <w:t xml:space="preserve"> stress and plane strain model.</w:t>
      </w:r>
    </w:p>
    <w:p w:rsidR="006E084D" w:rsidRDefault="00CF6F1B" w:rsidP="00636A95">
      <w:pPr>
        <w:pStyle w:val="Default"/>
        <w:numPr>
          <w:ilvl w:val="1"/>
          <w:numId w:val="1"/>
        </w:numPr>
        <w:spacing w:before="120" w:after="120" w:line="259" w:lineRule="auto"/>
        <w:jc w:val="both"/>
        <w:rPr>
          <w:rFonts w:asciiTheme="minorHAnsi" w:hAnsiTheme="minorHAnsi"/>
          <w:sz w:val="26"/>
          <w:szCs w:val="26"/>
        </w:rPr>
      </w:pPr>
      <w:r w:rsidRPr="00CF6F1B">
        <w:rPr>
          <w:rFonts w:asciiTheme="minorHAnsi" w:hAnsiTheme="minorHAnsi"/>
          <w:sz w:val="26"/>
          <w:szCs w:val="26"/>
        </w:rPr>
        <w:t>Discussion of failure location? Explanation for plane stress/plain strain cases</w:t>
      </w:r>
    </w:p>
    <w:p w:rsidR="008D07ED" w:rsidRDefault="004F5ECE" w:rsidP="00636A95">
      <w:pPr>
        <w:pStyle w:val="Default"/>
        <w:numPr>
          <w:ilvl w:val="0"/>
          <w:numId w:val="1"/>
        </w:numPr>
        <w:spacing w:before="120" w:after="120" w:line="259" w:lineRule="auto"/>
        <w:jc w:val="both"/>
        <w:rPr>
          <w:rFonts w:asciiTheme="minorHAnsi" w:hAnsiTheme="minorHAnsi"/>
          <w:sz w:val="26"/>
          <w:szCs w:val="26"/>
        </w:rPr>
      </w:pPr>
      <w:r>
        <w:rPr>
          <w:rFonts w:asciiTheme="minorHAnsi" w:hAnsiTheme="minorHAnsi"/>
          <w:sz w:val="26"/>
          <w:szCs w:val="26"/>
        </w:rPr>
        <w:t>ABAQUS Solution</w:t>
      </w:r>
    </w:p>
    <w:p w:rsidR="004F5ECE" w:rsidRDefault="00E603AB" w:rsidP="00636A95">
      <w:pPr>
        <w:pStyle w:val="Default"/>
        <w:numPr>
          <w:ilvl w:val="1"/>
          <w:numId w:val="1"/>
        </w:numPr>
        <w:spacing w:before="120" w:after="120" w:line="259" w:lineRule="auto"/>
        <w:jc w:val="both"/>
        <w:rPr>
          <w:rFonts w:asciiTheme="minorHAnsi" w:hAnsiTheme="minorHAnsi"/>
          <w:sz w:val="26"/>
          <w:szCs w:val="26"/>
        </w:rPr>
      </w:pPr>
      <w:r>
        <w:rPr>
          <w:rFonts w:asciiTheme="minorHAnsi" w:hAnsiTheme="minorHAnsi"/>
          <w:sz w:val="26"/>
          <w:szCs w:val="26"/>
        </w:rPr>
        <w:t>Plots of two displacements for two different element sizes</w:t>
      </w:r>
    </w:p>
    <w:p w:rsidR="00E603AB" w:rsidRDefault="00E603AB" w:rsidP="00636A95">
      <w:pPr>
        <w:pStyle w:val="Default"/>
        <w:numPr>
          <w:ilvl w:val="1"/>
          <w:numId w:val="1"/>
        </w:numPr>
        <w:spacing w:before="120" w:after="120" w:line="259" w:lineRule="auto"/>
        <w:jc w:val="both"/>
        <w:rPr>
          <w:rFonts w:asciiTheme="minorHAnsi" w:hAnsiTheme="minorHAnsi"/>
          <w:sz w:val="26"/>
          <w:szCs w:val="26"/>
        </w:rPr>
      </w:pPr>
      <w:r>
        <w:rPr>
          <w:rFonts w:asciiTheme="minorHAnsi" w:hAnsiTheme="minorHAnsi"/>
          <w:sz w:val="26"/>
          <w:szCs w:val="26"/>
        </w:rPr>
        <w:t>Plots of stresses for two different element sizes</w:t>
      </w:r>
    </w:p>
    <w:p w:rsidR="00E603AB" w:rsidRDefault="00E603AB" w:rsidP="00636A95">
      <w:pPr>
        <w:pStyle w:val="Default"/>
        <w:numPr>
          <w:ilvl w:val="1"/>
          <w:numId w:val="1"/>
        </w:numPr>
        <w:spacing w:before="120" w:after="120" w:line="259" w:lineRule="auto"/>
        <w:jc w:val="both"/>
        <w:rPr>
          <w:rFonts w:asciiTheme="minorHAnsi" w:hAnsiTheme="minorHAnsi"/>
          <w:sz w:val="26"/>
          <w:szCs w:val="26"/>
        </w:rPr>
      </w:pPr>
      <w:r>
        <w:rPr>
          <w:rFonts w:asciiTheme="minorHAnsi" w:hAnsiTheme="minorHAnsi"/>
          <w:sz w:val="26"/>
          <w:szCs w:val="26"/>
        </w:rPr>
        <w:t>Comparison of solution between linear and quadratic elements, explanation over performance of elements</w:t>
      </w:r>
    </w:p>
    <w:p w:rsidR="00D54E28" w:rsidRDefault="0097336F" w:rsidP="00D54E28">
      <w:pPr>
        <w:pStyle w:val="Default"/>
        <w:numPr>
          <w:ilvl w:val="1"/>
          <w:numId w:val="1"/>
        </w:numPr>
        <w:spacing w:before="120" w:after="120" w:line="259" w:lineRule="auto"/>
        <w:jc w:val="both"/>
        <w:rPr>
          <w:rFonts w:asciiTheme="minorHAnsi" w:hAnsiTheme="minorHAnsi"/>
          <w:sz w:val="26"/>
          <w:szCs w:val="26"/>
        </w:rPr>
      </w:pPr>
      <w:r>
        <w:rPr>
          <w:rFonts w:asciiTheme="minorHAnsi" w:hAnsiTheme="minorHAnsi"/>
          <w:sz w:val="26"/>
          <w:szCs w:val="26"/>
        </w:rPr>
        <w:t>Justification for Abaqus Solution</w:t>
      </w:r>
    </w:p>
    <w:p w:rsidR="003951DE" w:rsidRDefault="003951DE" w:rsidP="003951DE">
      <w:pPr>
        <w:pStyle w:val="Default"/>
        <w:numPr>
          <w:ilvl w:val="0"/>
          <w:numId w:val="1"/>
        </w:numPr>
        <w:spacing w:before="120" w:after="120" w:line="259" w:lineRule="auto"/>
        <w:jc w:val="both"/>
        <w:rPr>
          <w:rFonts w:asciiTheme="minorHAnsi" w:hAnsiTheme="minorHAnsi"/>
          <w:sz w:val="26"/>
          <w:szCs w:val="26"/>
        </w:rPr>
      </w:pPr>
      <w:r>
        <w:rPr>
          <w:rFonts w:asciiTheme="minorHAnsi" w:hAnsiTheme="minorHAnsi"/>
          <w:sz w:val="26"/>
          <w:szCs w:val="26"/>
        </w:rPr>
        <w:t>Appendix: MATLAB Codes</w:t>
      </w:r>
    </w:p>
    <w:p w:rsidR="00D54E28" w:rsidRDefault="00D54E28" w:rsidP="00D54E28">
      <w:pPr>
        <w:pStyle w:val="Default"/>
        <w:spacing w:before="120" w:after="120" w:line="259" w:lineRule="auto"/>
        <w:jc w:val="both"/>
        <w:rPr>
          <w:rFonts w:asciiTheme="minorHAnsi" w:hAnsiTheme="minorHAnsi"/>
          <w:sz w:val="26"/>
          <w:szCs w:val="26"/>
        </w:rPr>
      </w:pPr>
    </w:p>
    <w:p w:rsidR="0050145E" w:rsidRDefault="0050145E" w:rsidP="00D54E28">
      <w:pPr>
        <w:pStyle w:val="Default"/>
        <w:spacing w:before="120" w:after="120" w:line="259" w:lineRule="auto"/>
        <w:jc w:val="both"/>
        <w:rPr>
          <w:rFonts w:asciiTheme="minorHAnsi" w:hAnsiTheme="minorHAnsi"/>
          <w:sz w:val="26"/>
          <w:szCs w:val="26"/>
        </w:rPr>
      </w:pPr>
    </w:p>
    <w:p w:rsidR="0050145E" w:rsidRDefault="0050145E" w:rsidP="00D54E28">
      <w:pPr>
        <w:pStyle w:val="Default"/>
        <w:spacing w:before="120" w:after="120" w:line="259" w:lineRule="auto"/>
        <w:jc w:val="both"/>
        <w:rPr>
          <w:rFonts w:asciiTheme="minorHAnsi" w:hAnsiTheme="minorHAnsi"/>
          <w:sz w:val="26"/>
          <w:szCs w:val="26"/>
        </w:rPr>
      </w:pPr>
      <w:bookmarkStart w:id="0" w:name="_GoBack"/>
      <w:bookmarkEnd w:id="0"/>
    </w:p>
    <w:p w:rsidR="00D54E28" w:rsidRDefault="00D54E28" w:rsidP="00D54E28">
      <w:pPr>
        <w:pStyle w:val="Default"/>
        <w:spacing w:before="120" w:after="120" w:line="259" w:lineRule="auto"/>
        <w:jc w:val="both"/>
        <w:rPr>
          <w:rFonts w:asciiTheme="minorHAnsi" w:hAnsiTheme="minorHAnsi"/>
          <w:sz w:val="26"/>
          <w:szCs w:val="26"/>
        </w:rPr>
      </w:pPr>
    </w:p>
    <w:p w:rsidR="00D54E28" w:rsidRDefault="00D54E28" w:rsidP="00D54E28">
      <w:pPr>
        <w:pStyle w:val="Default"/>
        <w:spacing w:before="120" w:after="120" w:line="259" w:lineRule="auto"/>
        <w:jc w:val="both"/>
        <w:rPr>
          <w:rFonts w:asciiTheme="minorHAnsi" w:hAnsiTheme="minorHAnsi"/>
          <w:sz w:val="26"/>
          <w:szCs w:val="26"/>
        </w:rPr>
      </w:pPr>
    </w:p>
    <w:p w:rsidR="00D54E28" w:rsidRDefault="00D54E28" w:rsidP="00D54E28">
      <w:pPr>
        <w:pStyle w:val="Default"/>
        <w:spacing w:before="120" w:after="120" w:line="259" w:lineRule="auto"/>
        <w:jc w:val="both"/>
        <w:rPr>
          <w:rFonts w:asciiTheme="minorHAnsi" w:hAnsiTheme="minorHAnsi"/>
          <w:sz w:val="26"/>
          <w:szCs w:val="26"/>
        </w:rPr>
      </w:pPr>
    </w:p>
    <w:p w:rsidR="00D54E28" w:rsidRDefault="00D54E28" w:rsidP="00D54E28">
      <w:pPr>
        <w:pStyle w:val="Default"/>
        <w:spacing w:before="120" w:after="120" w:line="259" w:lineRule="auto"/>
        <w:jc w:val="both"/>
        <w:rPr>
          <w:rFonts w:asciiTheme="minorHAnsi" w:hAnsiTheme="minorHAnsi"/>
          <w:sz w:val="26"/>
          <w:szCs w:val="26"/>
        </w:rPr>
      </w:pPr>
    </w:p>
    <w:p w:rsidR="00D54E28" w:rsidRDefault="00100638" w:rsidP="00476905">
      <w:pPr>
        <w:pStyle w:val="Default"/>
        <w:numPr>
          <w:ilvl w:val="0"/>
          <w:numId w:val="2"/>
        </w:numPr>
        <w:spacing w:before="120" w:after="120" w:line="259" w:lineRule="auto"/>
        <w:jc w:val="both"/>
        <w:rPr>
          <w:rFonts w:asciiTheme="minorHAnsi" w:hAnsiTheme="minorHAnsi"/>
          <w:sz w:val="28"/>
          <w:szCs w:val="28"/>
          <w:u w:val="single"/>
        </w:rPr>
      </w:pPr>
      <w:r w:rsidRPr="00045A3A">
        <w:rPr>
          <w:rFonts w:asciiTheme="minorHAnsi" w:hAnsiTheme="minorHAnsi"/>
          <w:sz w:val="28"/>
          <w:szCs w:val="28"/>
          <w:u w:val="single"/>
        </w:rPr>
        <w:t>ABAQUS Solution</w:t>
      </w:r>
    </w:p>
    <w:p w:rsidR="00CF6E37" w:rsidRDefault="001A4959" w:rsidP="00CF6E37">
      <w:pPr>
        <w:pStyle w:val="Default"/>
        <w:numPr>
          <w:ilvl w:val="1"/>
          <w:numId w:val="2"/>
        </w:numPr>
        <w:spacing w:before="120" w:after="120" w:line="259" w:lineRule="auto"/>
        <w:jc w:val="both"/>
        <w:rPr>
          <w:rFonts w:asciiTheme="minorHAnsi" w:hAnsiTheme="minorHAnsi"/>
          <w:u w:val="single"/>
        </w:rPr>
      </w:pPr>
      <w:r>
        <w:rPr>
          <w:rFonts w:asciiTheme="minorHAnsi" w:hAnsiTheme="minorHAnsi"/>
          <w:u w:val="single"/>
        </w:rPr>
        <w:t>Plots of the displacements for two different element sizes</w:t>
      </w: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B64873" w:rsidRDefault="00B64873" w:rsidP="00B64873">
      <w:pPr>
        <w:pStyle w:val="Default"/>
        <w:numPr>
          <w:ilvl w:val="1"/>
          <w:numId w:val="2"/>
        </w:numPr>
        <w:spacing w:before="120" w:after="120" w:line="259" w:lineRule="auto"/>
        <w:jc w:val="both"/>
        <w:rPr>
          <w:rFonts w:asciiTheme="minorHAnsi" w:hAnsiTheme="minorHAnsi"/>
          <w:u w:val="single"/>
        </w:rPr>
      </w:pPr>
      <w:r>
        <w:rPr>
          <w:rFonts w:asciiTheme="minorHAnsi" w:hAnsiTheme="minorHAnsi"/>
          <w:u w:val="single"/>
        </w:rPr>
        <w:t>Plots of the stresses for two different element sizes</w:t>
      </w: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D06DCF" w:rsidRDefault="00D06DCF" w:rsidP="00D06DCF">
      <w:pPr>
        <w:pStyle w:val="Default"/>
        <w:spacing w:before="120" w:after="120" w:line="259" w:lineRule="auto"/>
        <w:jc w:val="both"/>
        <w:rPr>
          <w:rFonts w:asciiTheme="minorHAnsi" w:hAnsiTheme="minorHAnsi"/>
          <w:u w:val="single"/>
        </w:rPr>
      </w:pPr>
    </w:p>
    <w:p w:rsidR="008B61FD" w:rsidRPr="008B61FD" w:rsidRDefault="008B61FD" w:rsidP="008B61FD">
      <w:pPr>
        <w:rPr>
          <w:sz w:val="24"/>
          <w:szCs w:val="24"/>
          <w:u w:val="single"/>
        </w:rPr>
      </w:pPr>
      <w:r w:rsidRPr="008B61FD">
        <w:rPr>
          <w:sz w:val="24"/>
          <w:szCs w:val="24"/>
          <w:u w:val="single"/>
        </w:rPr>
        <w:t>3.3 Comparison of solutions between linear and quadratic elements</w:t>
      </w:r>
    </w:p>
    <w:p w:rsidR="008B61FD" w:rsidRDefault="008B61FD" w:rsidP="008B61FD">
      <w:pPr>
        <w:jc w:val="both"/>
        <w:rPr>
          <w:sz w:val="24"/>
          <w:szCs w:val="24"/>
        </w:rPr>
      </w:pPr>
      <w:r>
        <w:rPr>
          <w:sz w:val="24"/>
          <w:szCs w:val="24"/>
        </w:rPr>
        <w:t>In order to compare solutions with different types of elements to check which elements yield better results for same number of elements, we need to mesh the model using the exactly the same mesh pattern with same no. of elements, however in the first case as 1</w:t>
      </w:r>
      <w:r w:rsidRPr="009C2614">
        <w:rPr>
          <w:sz w:val="24"/>
          <w:szCs w:val="24"/>
          <w:vertAlign w:val="superscript"/>
        </w:rPr>
        <w:t>st</w:t>
      </w:r>
      <w:r>
        <w:rPr>
          <w:sz w:val="24"/>
          <w:szCs w:val="24"/>
        </w:rPr>
        <w:t xml:space="preserve"> order elements (linear) while in the second case as 2</w:t>
      </w:r>
      <w:r w:rsidRPr="009C2614">
        <w:rPr>
          <w:sz w:val="24"/>
          <w:szCs w:val="24"/>
          <w:vertAlign w:val="superscript"/>
        </w:rPr>
        <w:t>nd</w:t>
      </w:r>
      <w:r>
        <w:rPr>
          <w:sz w:val="24"/>
          <w:szCs w:val="24"/>
        </w:rPr>
        <w:t xml:space="preserve"> order elements (quadratic). The following images show the results.</w:t>
      </w:r>
    </w:p>
    <w:p w:rsidR="008B61FD" w:rsidRPr="00FB0DC7" w:rsidRDefault="008B61FD" w:rsidP="008B61FD">
      <w:pPr>
        <w:jc w:val="both"/>
        <w:rPr>
          <w:sz w:val="24"/>
          <w:szCs w:val="24"/>
          <w:u w:val="single"/>
        </w:rPr>
      </w:pPr>
      <w:r>
        <w:rPr>
          <w:sz w:val="24"/>
          <w:szCs w:val="24"/>
          <w:u w:val="single"/>
        </w:rPr>
        <w:t>1</w:t>
      </w:r>
      <w:r w:rsidRPr="00FB0DC7">
        <w:rPr>
          <w:sz w:val="24"/>
          <w:szCs w:val="24"/>
          <w:u w:val="single"/>
          <w:vertAlign w:val="superscript"/>
        </w:rPr>
        <w:t>st</w:t>
      </w:r>
      <w:r>
        <w:rPr>
          <w:sz w:val="24"/>
          <w:szCs w:val="24"/>
          <w:u w:val="single"/>
        </w:rPr>
        <w:t xml:space="preserve"> Order (</w:t>
      </w:r>
      <w:r w:rsidRPr="00FB0DC7">
        <w:rPr>
          <w:sz w:val="24"/>
          <w:szCs w:val="24"/>
          <w:u w:val="single"/>
        </w:rPr>
        <w:t>Linear</w:t>
      </w:r>
      <w:r>
        <w:rPr>
          <w:sz w:val="24"/>
          <w:szCs w:val="24"/>
          <w:u w:val="single"/>
        </w:rPr>
        <w:t>)</w:t>
      </w:r>
      <w:r w:rsidRPr="00FB0DC7">
        <w:rPr>
          <w:sz w:val="24"/>
          <w:szCs w:val="24"/>
          <w:u w:val="single"/>
        </w:rPr>
        <w:t xml:space="preserve"> Elements</w:t>
      </w:r>
      <w:r>
        <w:rPr>
          <w:sz w:val="24"/>
          <w:szCs w:val="24"/>
          <w:u w:val="single"/>
        </w:rPr>
        <w:t>:</w:t>
      </w:r>
    </w:p>
    <w:p w:rsidR="008B61FD" w:rsidRDefault="008B61FD" w:rsidP="008B61FD">
      <w:pPr>
        <w:jc w:val="both"/>
        <w:rPr>
          <w:sz w:val="24"/>
          <w:szCs w:val="24"/>
        </w:rPr>
      </w:pPr>
      <w:r>
        <w:rPr>
          <w:sz w:val="24"/>
          <w:szCs w:val="24"/>
        </w:rPr>
        <w:t xml:space="preserve">In the first case, the model was meshed with </w:t>
      </w:r>
      <w:r w:rsidR="00F40775">
        <w:rPr>
          <w:sz w:val="24"/>
          <w:szCs w:val="24"/>
        </w:rPr>
        <w:t>4160 hexahedral 1</w:t>
      </w:r>
      <w:r w:rsidR="00F40775" w:rsidRPr="00F40775">
        <w:rPr>
          <w:sz w:val="24"/>
          <w:szCs w:val="24"/>
          <w:vertAlign w:val="superscript"/>
        </w:rPr>
        <w:t>st</w:t>
      </w:r>
      <w:r w:rsidR="00F40775">
        <w:rPr>
          <w:sz w:val="24"/>
          <w:szCs w:val="24"/>
        </w:rPr>
        <w:t xml:space="preserve"> order</w:t>
      </w:r>
      <w:r>
        <w:rPr>
          <w:sz w:val="24"/>
          <w:szCs w:val="24"/>
        </w:rPr>
        <w:t xml:space="preserve"> elements </w:t>
      </w:r>
      <w:r w:rsidR="00F40775">
        <w:rPr>
          <w:sz w:val="24"/>
          <w:szCs w:val="24"/>
        </w:rPr>
        <w:t>having a total of 5192</w:t>
      </w:r>
      <w:r>
        <w:rPr>
          <w:sz w:val="24"/>
          <w:szCs w:val="24"/>
        </w:rPr>
        <w:t xml:space="preserve"> nodes</w:t>
      </w:r>
      <w:r w:rsidR="00F40775">
        <w:rPr>
          <w:sz w:val="24"/>
          <w:szCs w:val="24"/>
        </w:rPr>
        <w:t>.</w:t>
      </w:r>
      <w:r>
        <w:rPr>
          <w:sz w:val="24"/>
          <w:szCs w:val="24"/>
        </w:rPr>
        <w:t xml:space="preserve"> </w:t>
      </w:r>
      <w:r w:rsidR="005D3361">
        <w:rPr>
          <w:sz w:val="24"/>
          <w:szCs w:val="24"/>
        </w:rPr>
        <w:t xml:space="preserve">The load traction was applied in the form of pressure normal to the surface and varying as t = 200y, with maximum values of 100Mpa and -100Mpa at y=0.5 and y=-0.5 respectively. </w:t>
      </w:r>
      <w:r>
        <w:rPr>
          <w:sz w:val="24"/>
          <w:szCs w:val="24"/>
        </w:rPr>
        <w:t xml:space="preserve">The boundary conditions </w:t>
      </w:r>
      <w:r w:rsidR="005D3361">
        <w:rPr>
          <w:sz w:val="24"/>
          <w:szCs w:val="24"/>
        </w:rPr>
        <w:t>fixed support at y = -0.5 on the left ed</w:t>
      </w:r>
      <w:r w:rsidR="00CD3ABC">
        <w:rPr>
          <w:sz w:val="24"/>
          <w:szCs w:val="24"/>
        </w:rPr>
        <w:t>ge and roller supports on the YZ</w:t>
      </w:r>
      <w:r w:rsidR="005D3361">
        <w:rPr>
          <w:sz w:val="24"/>
          <w:szCs w:val="24"/>
        </w:rPr>
        <w:t xml:space="preserve"> plane above the fixed supports so that these nodes are free to move in y direction.</w:t>
      </w:r>
    </w:p>
    <w:p w:rsidR="008B61FD" w:rsidRDefault="008B61FD" w:rsidP="008B61FD">
      <w:pPr>
        <w:jc w:val="both"/>
        <w:rPr>
          <w:sz w:val="24"/>
          <w:szCs w:val="24"/>
        </w:rPr>
      </w:pPr>
      <w:r>
        <w:rPr>
          <w:sz w:val="24"/>
          <w:szCs w:val="24"/>
        </w:rPr>
        <w:t>The following image shows the</w:t>
      </w:r>
      <w:r w:rsidR="005D3361">
        <w:rPr>
          <w:sz w:val="24"/>
          <w:szCs w:val="24"/>
        </w:rPr>
        <w:t xml:space="preserve"> temperature contours obtained.</w:t>
      </w:r>
    </w:p>
    <w:p w:rsidR="00D06DCF" w:rsidRDefault="00D06DCF" w:rsidP="00D06DCF">
      <w:pPr>
        <w:pStyle w:val="Default"/>
        <w:spacing w:before="120" w:after="120" w:line="259" w:lineRule="auto"/>
        <w:jc w:val="both"/>
        <w:rPr>
          <w:rFonts w:asciiTheme="minorHAnsi" w:hAnsiTheme="minorHAnsi"/>
          <w:u w:val="single"/>
        </w:rPr>
      </w:pPr>
    </w:p>
    <w:p w:rsidR="005D3361" w:rsidRDefault="005D3361" w:rsidP="00D06DCF">
      <w:pPr>
        <w:pStyle w:val="Default"/>
        <w:spacing w:before="120" w:after="120" w:line="259" w:lineRule="auto"/>
        <w:jc w:val="both"/>
        <w:rPr>
          <w:rFonts w:asciiTheme="minorHAnsi" w:hAnsiTheme="minorHAnsi"/>
          <w:u w:val="single"/>
        </w:rPr>
      </w:pPr>
    </w:p>
    <w:p w:rsidR="005D3361" w:rsidRDefault="005D3361" w:rsidP="00D06DCF">
      <w:pPr>
        <w:pStyle w:val="Default"/>
        <w:spacing w:before="120" w:after="120" w:line="259" w:lineRule="auto"/>
        <w:jc w:val="both"/>
        <w:rPr>
          <w:rFonts w:asciiTheme="minorHAnsi" w:hAnsiTheme="minorHAnsi"/>
          <w:u w:val="single"/>
        </w:rPr>
      </w:pPr>
    </w:p>
    <w:p w:rsidR="005D3361" w:rsidRDefault="005D3361" w:rsidP="00D06DCF">
      <w:pPr>
        <w:pStyle w:val="Default"/>
        <w:spacing w:before="120" w:after="120" w:line="259" w:lineRule="auto"/>
        <w:jc w:val="both"/>
        <w:rPr>
          <w:rFonts w:asciiTheme="minorHAnsi" w:hAnsiTheme="minorHAnsi"/>
          <w:u w:val="single"/>
        </w:rPr>
      </w:pPr>
    </w:p>
    <w:p w:rsidR="005D3361" w:rsidRDefault="005D3361" w:rsidP="00D06DCF">
      <w:pPr>
        <w:pStyle w:val="Default"/>
        <w:spacing w:before="120" w:after="120" w:line="259" w:lineRule="auto"/>
        <w:jc w:val="both"/>
        <w:rPr>
          <w:rFonts w:asciiTheme="minorHAnsi" w:hAnsiTheme="minorHAnsi"/>
          <w:u w:val="single"/>
        </w:rPr>
      </w:pPr>
    </w:p>
    <w:p w:rsidR="005D3361" w:rsidRDefault="005D3361" w:rsidP="00D06DCF">
      <w:pPr>
        <w:pStyle w:val="Default"/>
        <w:spacing w:before="120" w:after="120" w:line="259" w:lineRule="auto"/>
        <w:jc w:val="both"/>
        <w:rPr>
          <w:rFonts w:asciiTheme="minorHAnsi" w:hAnsiTheme="minorHAnsi"/>
          <w:u w:val="single"/>
        </w:rPr>
      </w:pPr>
    </w:p>
    <w:p w:rsidR="005D3361" w:rsidRDefault="005D3361" w:rsidP="00D06DCF">
      <w:pPr>
        <w:pStyle w:val="Default"/>
        <w:spacing w:before="120" w:after="120" w:line="259" w:lineRule="auto"/>
        <w:jc w:val="both"/>
        <w:rPr>
          <w:rFonts w:asciiTheme="minorHAnsi" w:hAnsiTheme="minorHAnsi"/>
          <w:u w:val="single"/>
        </w:rPr>
      </w:pPr>
    </w:p>
    <w:p w:rsidR="005D3361" w:rsidRDefault="005D3361" w:rsidP="00D06DCF">
      <w:pPr>
        <w:pStyle w:val="Default"/>
        <w:spacing w:before="120" w:after="120" w:line="259" w:lineRule="auto"/>
        <w:jc w:val="both"/>
        <w:rPr>
          <w:rFonts w:asciiTheme="minorHAnsi" w:hAnsiTheme="minorHAnsi"/>
          <w:u w:val="single"/>
        </w:rPr>
      </w:pPr>
    </w:p>
    <w:p w:rsidR="005D3361" w:rsidRDefault="005D3361" w:rsidP="00D06DCF">
      <w:pPr>
        <w:pStyle w:val="Default"/>
        <w:spacing w:before="120" w:after="120" w:line="259" w:lineRule="auto"/>
        <w:jc w:val="both"/>
        <w:rPr>
          <w:rFonts w:asciiTheme="minorHAnsi" w:hAnsiTheme="minorHAnsi"/>
          <w:u w:val="single"/>
        </w:rPr>
      </w:pPr>
    </w:p>
    <w:p w:rsidR="005D3361" w:rsidRDefault="005D3361" w:rsidP="00D06DCF">
      <w:pPr>
        <w:pStyle w:val="Default"/>
        <w:spacing w:before="120" w:after="120" w:line="259" w:lineRule="auto"/>
        <w:jc w:val="both"/>
        <w:rPr>
          <w:rFonts w:asciiTheme="minorHAnsi" w:hAnsiTheme="minorHAnsi"/>
          <w:u w:val="single"/>
        </w:rPr>
      </w:pPr>
    </w:p>
    <w:p w:rsidR="005D3361" w:rsidRDefault="005D3361" w:rsidP="00D06DCF">
      <w:pPr>
        <w:pStyle w:val="Default"/>
        <w:spacing w:before="120" w:after="120" w:line="259" w:lineRule="auto"/>
        <w:jc w:val="both"/>
        <w:rPr>
          <w:rFonts w:asciiTheme="minorHAnsi" w:hAnsiTheme="minorHAnsi"/>
          <w:u w:val="single"/>
        </w:rPr>
      </w:pPr>
    </w:p>
    <w:p w:rsidR="005D3361" w:rsidRDefault="005D3361" w:rsidP="00D06DCF">
      <w:pPr>
        <w:pStyle w:val="Default"/>
        <w:spacing w:before="120" w:after="120" w:line="259" w:lineRule="auto"/>
        <w:jc w:val="both"/>
        <w:rPr>
          <w:rFonts w:asciiTheme="minorHAnsi" w:hAnsiTheme="minorHAnsi"/>
          <w:u w:val="single"/>
        </w:rPr>
      </w:pPr>
    </w:p>
    <w:p w:rsidR="005D3361" w:rsidRDefault="005D3361" w:rsidP="00D06DCF">
      <w:pPr>
        <w:pStyle w:val="Default"/>
        <w:spacing w:before="120" w:after="120" w:line="259" w:lineRule="auto"/>
        <w:jc w:val="both"/>
        <w:rPr>
          <w:rFonts w:asciiTheme="minorHAnsi" w:hAnsiTheme="minorHAnsi"/>
          <w:u w:val="single"/>
        </w:rPr>
      </w:pPr>
    </w:p>
    <w:p w:rsidR="005D3361" w:rsidRDefault="005D3361" w:rsidP="00D06DCF">
      <w:pPr>
        <w:pStyle w:val="Default"/>
        <w:spacing w:before="120" w:after="120" w:line="259" w:lineRule="auto"/>
        <w:jc w:val="both"/>
        <w:rPr>
          <w:rFonts w:asciiTheme="minorHAnsi" w:hAnsiTheme="minorHAnsi"/>
          <w:u w:val="single"/>
        </w:rPr>
      </w:pPr>
    </w:p>
    <w:p w:rsidR="005D3361" w:rsidRDefault="005D3361" w:rsidP="00D06DCF">
      <w:pPr>
        <w:pStyle w:val="Default"/>
        <w:spacing w:before="120" w:after="120" w:line="259" w:lineRule="auto"/>
        <w:jc w:val="both"/>
        <w:rPr>
          <w:rFonts w:asciiTheme="minorHAnsi" w:hAnsiTheme="minorHAnsi"/>
          <w:u w:val="single"/>
        </w:rPr>
      </w:pPr>
    </w:p>
    <w:p w:rsidR="005D3361" w:rsidRDefault="005D3361" w:rsidP="00D06DCF">
      <w:pPr>
        <w:pStyle w:val="Default"/>
        <w:spacing w:before="120" w:after="120" w:line="259" w:lineRule="auto"/>
        <w:jc w:val="both"/>
        <w:rPr>
          <w:rFonts w:asciiTheme="minorHAnsi" w:hAnsiTheme="minorHAnsi"/>
          <w:u w:val="single"/>
        </w:rPr>
      </w:pPr>
    </w:p>
    <w:p w:rsidR="005D3361" w:rsidRDefault="005D3361" w:rsidP="00D06DCF">
      <w:pPr>
        <w:pStyle w:val="Default"/>
        <w:spacing w:before="120" w:after="120" w:line="259" w:lineRule="auto"/>
        <w:jc w:val="both"/>
        <w:rPr>
          <w:rFonts w:asciiTheme="minorHAnsi" w:hAnsiTheme="minorHAnsi"/>
          <w:u w:val="single"/>
        </w:rPr>
      </w:pPr>
    </w:p>
    <w:p w:rsidR="005D3361" w:rsidRDefault="005D3361" w:rsidP="00D06DCF">
      <w:pPr>
        <w:pStyle w:val="Default"/>
        <w:spacing w:before="120" w:after="120" w:line="259" w:lineRule="auto"/>
        <w:jc w:val="both"/>
        <w:rPr>
          <w:rFonts w:asciiTheme="minorHAnsi" w:hAnsiTheme="minorHAnsi"/>
          <w:u w:val="single"/>
        </w:rPr>
      </w:pPr>
    </w:p>
    <w:p w:rsidR="005D3361" w:rsidRDefault="005D3361" w:rsidP="00D06DCF">
      <w:pPr>
        <w:pStyle w:val="Default"/>
        <w:spacing w:before="120" w:after="120" w:line="259" w:lineRule="auto"/>
        <w:jc w:val="both"/>
        <w:rPr>
          <w:rFonts w:asciiTheme="minorHAnsi" w:hAnsiTheme="minorHAnsi"/>
          <w:u w:val="single"/>
        </w:rPr>
      </w:pPr>
    </w:p>
    <w:p w:rsidR="004E7528" w:rsidRPr="00FB0DC7" w:rsidRDefault="00737B13" w:rsidP="004E7528">
      <w:pPr>
        <w:jc w:val="both"/>
        <w:rPr>
          <w:sz w:val="24"/>
          <w:szCs w:val="24"/>
          <w:u w:val="single"/>
        </w:rPr>
      </w:pPr>
      <w:r>
        <w:rPr>
          <w:sz w:val="24"/>
          <w:szCs w:val="24"/>
          <w:u w:val="single"/>
        </w:rPr>
        <w:t>2</w:t>
      </w:r>
      <w:r w:rsidRPr="000E5971">
        <w:rPr>
          <w:sz w:val="24"/>
          <w:szCs w:val="24"/>
          <w:u w:val="single"/>
          <w:vertAlign w:val="superscript"/>
        </w:rPr>
        <w:t>nd</w:t>
      </w:r>
      <w:r w:rsidR="000E5971">
        <w:rPr>
          <w:sz w:val="24"/>
          <w:szCs w:val="24"/>
          <w:u w:val="single"/>
        </w:rPr>
        <w:t xml:space="preserve"> </w:t>
      </w:r>
      <w:r w:rsidR="004E7528">
        <w:rPr>
          <w:sz w:val="24"/>
          <w:szCs w:val="24"/>
          <w:u w:val="single"/>
        </w:rPr>
        <w:t>Order (</w:t>
      </w:r>
      <w:r w:rsidR="000E5971">
        <w:rPr>
          <w:sz w:val="24"/>
          <w:szCs w:val="24"/>
          <w:u w:val="single"/>
        </w:rPr>
        <w:t>Quadratic)</w:t>
      </w:r>
      <w:r w:rsidR="004E7528" w:rsidRPr="00FB0DC7">
        <w:rPr>
          <w:sz w:val="24"/>
          <w:szCs w:val="24"/>
          <w:u w:val="single"/>
        </w:rPr>
        <w:t xml:space="preserve"> Elements</w:t>
      </w:r>
      <w:r w:rsidR="004E7528">
        <w:rPr>
          <w:sz w:val="24"/>
          <w:szCs w:val="24"/>
          <w:u w:val="single"/>
        </w:rPr>
        <w:t>:</w:t>
      </w:r>
    </w:p>
    <w:p w:rsidR="005D3361" w:rsidRDefault="005D3361" w:rsidP="003E309D">
      <w:pPr>
        <w:jc w:val="both"/>
        <w:rPr>
          <w:sz w:val="24"/>
          <w:szCs w:val="24"/>
        </w:rPr>
      </w:pPr>
      <w:r>
        <w:rPr>
          <w:sz w:val="24"/>
          <w:szCs w:val="24"/>
        </w:rPr>
        <w:t xml:space="preserve">In the </w:t>
      </w:r>
      <w:r w:rsidR="00B919FB">
        <w:rPr>
          <w:sz w:val="24"/>
          <w:szCs w:val="24"/>
        </w:rPr>
        <w:t>2</w:t>
      </w:r>
      <w:r w:rsidR="00B919FB" w:rsidRPr="00B919FB">
        <w:rPr>
          <w:sz w:val="24"/>
          <w:szCs w:val="24"/>
          <w:vertAlign w:val="superscript"/>
        </w:rPr>
        <w:t>nd</w:t>
      </w:r>
      <w:r w:rsidR="00B919FB">
        <w:rPr>
          <w:sz w:val="24"/>
          <w:szCs w:val="24"/>
        </w:rPr>
        <w:t xml:space="preserve"> case</w:t>
      </w:r>
      <w:r>
        <w:rPr>
          <w:sz w:val="24"/>
          <w:szCs w:val="24"/>
        </w:rPr>
        <w:t xml:space="preserve">, the model was meshed with 4160 hexahedral </w:t>
      </w:r>
      <w:r w:rsidR="00B919FB">
        <w:rPr>
          <w:sz w:val="24"/>
          <w:szCs w:val="24"/>
        </w:rPr>
        <w:t>2</w:t>
      </w:r>
      <w:r w:rsidR="00B919FB" w:rsidRPr="00B919FB">
        <w:rPr>
          <w:sz w:val="24"/>
          <w:szCs w:val="24"/>
          <w:vertAlign w:val="superscript"/>
        </w:rPr>
        <w:t>nd</w:t>
      </w:r>
      <w:r w:rsidR="00B919FB">
        <w:rPr>
          <w:sz w:val="24"/>
          <w:szCs w:val="24"/>
        </w:rPr>
        <w:t xml:space="preserve"> </w:t>
      </w:r>
      <w:r>
        <w:rPr>
          <w:sz w:val="24"/>
          <w:szCs w:val="24"/>
        </w:rPr>
        <w:t xml:space="preserve">order elements </w:t>
      </w:r>
      <w:r w:rsidR="00B919FB">
        <w:rPr>
          <w:sz w:val="24"/>
          <w:szCs w:val="24"/>
        </w:rPr>
        <w:t>having a total of 19680</w:t>
      </w:r>
      <w:r>
        <w:rPr>
          <w:sz w:val="24"/>
          <w:szCs w:val="24"/>
        </w:rPr>
        <w:t xml:space="preserve"> nodes. The load</w:t>
      </w:r>
      <w:r w:rsidR="009D1426">
        <w:rPr>
          <w:sz w:val="24"/>
          <w:szCs w:val="24"/>
        </w:rPr>
        <w:t>s and boundary conditions similar to the first case are applied in this case as well.</w:t>
      </w:r>
      <w:r w:rsidR="003E309D">
        <w:rPr>
          <w:sz w:val="24"/>
          <w:szCs w:val="24"/>
        </w:rPr>
        <w:t xml:space="preserve"> (In both cases, the model is meshed with same number of elements in order to check the </w:t>
      </w:r>
      <w:r w:rsidR="002E7F93">
        <w:rPr>
          <w:sz w:val="24"/>
          <w:szCs w:val="24"/>
        </w:rPr>
        <w:t xml:space="preserve">solution </w:t>
      </w:r>
      <w:r w:rsidR="00B54FD7">
        <w:rPr>
          <w:sz w:val="24"/>
          <w:szCs w:val="24"/>
        </w:rPr>
        <w:t xml:space="preserve">quality and </w:t>
      </w:r>
      <w:r w:rsidR="003E309D">
        <w:rPr>
          <w:sz w:val="24"/>
          <w:szCs w:val="24"/>
        </w:rPr>
        <w:t>performance for both types of elements).</w:t>
      </w:r>
    </w:p>
    <w:p w:rsidR="00CD2B7E" w:rsidRPr="003E309D" w:rsidRDefault="00CD2B7E" w:rsidP="003E309D">
      <w:pPr>
        <w:jc w:val="both"/>
        <w:rPr>
          <w:sz w:val="24"/>
          <w:szCs w:val="24"/>
        </w:rPr>
      </w:pPr>
    </w:p>
    <w:sectPr w:rsidR="00CD2B7E" w:rsidRPr="003E309D" w:rsidSect="00DF583A">
      <w:pgSz w:w="12240" w:h="15840"/>
      <w:pgMar w:top="1152" w:right="1152" w:bottom="1152"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D914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8F2391F"/>
    <w:multiLevelType w:val="multilevel"/>
    <w:tmpl w:val="D51080F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ADB"/>
    <w:rsid w:val="00045A3A"/>
    <w:rsid w:val="000E5971"/>
    <w:rsid w:val="00100638"/>
    <w:rsid w:val="001A4959"/>
    <w:rsid w:val="001E5C91"/>
    <w:rsid w:val="00201031"/>
    <w:rsid w:val="00222961"/>
    <w:rsid w:val="002E7F93"/>
    <w:rsid w:val="003653C5"/>
    <w:rsid w:val="003951DE"/>
    <w:rsid w:val="003E309D"/>
    <w:rsid w:val="003F1022"/>
    <w:rsid w:val="00476905"/>
    <w:rsid w:val="004841D3"/>
    <w:rsid w:val="00490B29"/>
    <w:rsid w:val="004C708E"/>
    <w:rsid w:val="004E7528"/>
    <w:rsid w:val="004F5ECE"/>
    <w:rsid w:val="0050145E"/>
    <w:rsid w:val="005D3361"/>
    <w:rsid w:val="00602846"/>
    <w:rsid w:val="00636A95"/>
    <w:rsid w:val="006E084D"/>
    <w:rsid w:val="00735D3D"/>
    <w:rsid w:val="00737ADB"/>
    <w:rsid w:val="00737B13"/>
    <w:rsid w:val="00860E3D"/>
    <w:rsid w:val="008B61FD"/>
    <w:rsid w:val="008D07ED"/>
    <w:rsid w:val="0097336F"/>
    <w:rsid w:val="009D1426"/>
    <w:rsid w:val="00A24E7A"/>
    <w:rsid w:val="00A93929"/>
    <w:rsid w:val="00AD1B83"/>
    <w:rsid w:val="00B54FD7"/>
    <w:rsid w:val="00B64873"/>
    <w:rsid w:val="00B919FB"/>
    <w:rsid w:val="00C125CF"/>
    <w:rsid w:val="00C415F7"/>
    <w:rsid w:val="00CD2B7E"/>
    <w:rsid w:val="00CD3ABC"/>
    <w:rsid w:val="00CF6E37"/>
    <w:rsid w:val="00CF6F1B"/>
    <w:rsid w:val="00D06DCF"/>
    <w:rsid w:val="00D54E28"/>
    <w:rsid w:val="00DD1838"/>
    <w:rsid w:val="00DF583A"/>
    <w:rsid w:val="00E479C3"/>
    <w:rsid w:val="00E603AB"/>
    <w:rsid w:val="00E70EA1"/>
    <w:rsid w:val="00E7165B"/>
    <w:rsid w:val="00F40775"/>
    <w:rsid w:val="00FC0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F69ED-0B4B-4DA4-B86C-83938D82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5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CF"/>
    <w:pPr>
      <w:ind w:left="720"/>
      <w:contextualSpacing/>
    </w:pPr>
  </w:style>
  <w:style w:type="paragraph" w:customStyle="1" w:styleId="Default">
    <w:name w:val="Default"/>
    <w:rsid w:val="00E479C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Borgaonkar</dc:creator>
  <cp:keywords/>
  <dc:description/>
  <cp:lastModifiedBy>Gaurav Borgaonkar</cp:lastModifiedBy>
  <cp:revision>52</cp:revision>
  <dcterms:created xsi:type="dcterms:W3CDTF">2015-04-20T09:28:00Z</dcterms:created>
  <dcterms:modified xsi:type="dcterms:W3CDTF">2015-04-20T10:05:00Z</dcterms:modified>
</cp:coreProperties>
</file>