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08:30 am -9:30 am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2do. grado. (5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Maternal. (2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Juguemos con Globos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da la bienvenida y se le indica a los niños que vamos a realizar un juego en la computadora.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juego consiste en identificar colores con unos globos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Iniciar el juego: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dirigen a la pagina web del juego: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https://arbolabc.com/juegos-de-colores/juguemos-con-globos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en jugar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como mover el mouse para explotar los globos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muestra que deben ser del color que indica el juego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explotan dos globos de ejemplo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de participación de los niños de maternal: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ayuda al niño a explotar los globos del color que indica el juego, usando el mouse pad de la laptop.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Ayudar al niño a identificar los colores.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bolabc.com/juegos-de-colores/juguemos-con-globo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