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871" w:rsidRDefault="00571871">
      <w:pPr>
        <w:rPr>
          <w:rStyle w:val="Textoennegrita"/>
          <w:rFonts w:cstheme="minorHAnsi"/>
          <w:color w:val="C00000"/>
          <w:sz w:val="28"/>
          <w:szCs w:val="28"/>
        </w:rPr>
      </w:pPr>
      <w:bookmarkStart w:id="0" w:name="_Toc351638637"/>
      <w:r>
        <w:rPr>
          <w:rFonts w:cstheme="minorHAnsi"/>
          <w:b/>
          <w:bCs/>
          <w:noProof/>
          <w:color w:val="C00000"/>
          <w:sz w:val="28"/>
          <w:szCs w:val="28"/>
          <w:lang w:eastAsia="es-MX"/>
        </w:rPr>
        <w:drawing>
          <wp:inline distT="0" distB="0" distL="0" distR="0" wp14:anchorId="1AAA05A4" wp14:editId="07A71642">
            <wp:extent cx="6508750" cy="2070100"/>
            <wp:effectExtent l="0" t="0" r="63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1FE8" w:rsidRDefault="00FB1FE8">
      <w:pPr>
        <w:rPr>
          <w:rStyle w:val="Textoennegrita"/>
          <w:rFonts w:cstheme="minorHAnsi"/>
          <w:color w:val="C00000"/>
          <w:sz w:val="28"/>
          <w:szCs w:val="28"/>
        </w:rPr>
      </w:pPr>
      <w:r>
        <w:rPr>
          <w:rStyle w:val="Textoennegrita"/>
          <w:rFonts w:cstheme="minorHAnsi"/>
          <w:color w:val="C00000"/>
          <w:sz w:val="28"/>
          <w:szCs w:val="28"/>
        </w:rPr>
        <w:br w:type="page"/>
      </w:r>
    </w:p>
    <w:p w:rsidR="00491144" w:rsidRDefault="00491144" w:rsidP="00491144">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Catálogo de macroprocesos</w:t>
      </w:r>
    </w:p>
    <w:tbl>
      <w:tblPr>
        <w:tblStyle w:val="Tablaconcuadrcula"/>
        <w:tblW w:w="5000" w:type="pct"/>
        <w:tblLook w:val="04A0" w:firstRow="1" w:lastRow="0" w:firstColumn="1" w:lastColumn="0" w:noHBand="0" w:noVBand="1"/>
      </w:tblPr>
      <w:tblGrid>
        <w:gridCol w:w="596"/>
        <w:gridCol w:w="1886"/>
        <w:gridCol w:w="6572"/>
      </w:tblGrid>
      <w:tr w:rsidR="00491144" w:rsidRPr="00922C5B" w:rsidTr="00692F4F">
        <w:tc>
          <w:tcPr>
            <w:tcW w:w="219" w:type="pct"/>
            <w:shd w:val="clear" w:color="auto" w:fill="C00000"/>
          </w:tcPr>
          <w:p w:rsidR="00491144" w:rsidRPr="00922C5B" w:rsidRDefault="00491144"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097" w:type="pct"/>
            <w:shd w:val="clear" w:color="auto" w:fill="C00000"/>
          </w:tcPr>
          <w:p w:rsidR="00491144" w:rsidRPr="00922C5B" w:rsidRDefault="00491144" w:rsidP="008A7D5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685" w:type="pct"/>
            <w:shd w:val="clear" w:color="auto" w:fill="C00000"/>
          </w:tcPr>
          <w:p w:rsidR="00491144" w:rsidRPr="00922C5B" w:rsidRDefault="00491144" w:rsidP="008A7D5D">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Descripcion</w:t>
            </w:r>
          </w:p>
        </w:tc>
      </w:tr>
      <w:tr w:rsidR="00491144" w:rsidRPr="00922C5B" w:rsidTr="00692F4F">
        <w:tc>
          <w:tcPr>
            <w:tcW w:w="219" w:type="pct"/>
          </w:tcPr>
          <w:p w:rsidR="00491144" w:rsidRPr="00347E14" w:rsidRDefault="00D12F38"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MC1</w:t>
            </w:r>
          </w:p>
        </w:tc>
        <w:tc>
          <w:tcPr>
            <w:tcW w:w="1097" w:type="pct"/>
          </w:tcPr>
          <w:p w:rsidR="00491144" w:rsidRPr="00347E14" w:rsidRDefault="00491144"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Macroproceso de identificación de mercado</w:t>
            </w:r>
          </w:p>
        </w:tc>
        <w:tc>
          <w:tcPr>
            <w:tcW w:w="3685" w:type="pct"/>
          </w:tcPr>
          <w:p w:rsidR="00491144" w:rsidRPr="00922C5B" w:rsidRDefault="00491144" w:rsidP="008A7D5D">
            <w:pPr>
              <w:contextualSpacing/>
              <w:jc w:val="both"/>
              <w:rPr>
                <w:rFonts w:eastAsia="Times New Roman" w:cstheme="minorHAnsi"/>
                <w:color w:val="000000"/>
                <w:lang w:eastAsia="es-ES"/>
              </w:rPr>
            </w:pPr>
            <w:r w:rsidRPr="006F4690">
              <w:rPr>
                <w:rFonts w:cs="Arial"/>
              </w:rPr>
              <w:t>Este macroproceso se encarga de todas las labores necesarias para definir y caracterizar de manera clara el perfil de los clientes actuales y potenciales del MarketPlace.</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MC2</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diseño de productos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Este macroproceso utiliza la identificación del mercado que se realiza en el macroproceso anterior y se encarga de definir nuevos productos y servicios que satisfagan las necesidades de los clientes de la empresa.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MC3</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mercadeo</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MC4</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ventas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En el macroproceso de Ventas encontramos los procesos que permiten al MarketPlace ofrecer sus servicios principales a sus clientes, así como las funcionalidades de vinculación de clientes y facturación de servicios.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MC5</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gestión de servicio al cliente</w:t>
            </w:r>
          </w:p>
        </w:tc>
        <w:tc>
          <w:tcPr>
            <w:tcW w:w="3685" w:type="pct"/>
          </w:tcPr>
          <w:p w:rsidR="00491144" w:rsidRPr="00491144" w:rsidRDefault="00491144" w:rsidP="00491144">
            <w:pPr>
              <w:autoSpaceDE w:val="0"/>
              <w:autoSpaceDN w:val="0"/>
              <w:adjustRightInd w:val="0"/>
              <w:rPr>
                <w:rFonts w:asciiTheme="minorHAnsi" w:hAnsiTheme="minorHAnsi" w:cstheme="minorHAnsi"/>
                <w:color w:val="000000"/>
              </w:rPr>
            </w:pPr>
            <w:r w:rsidRPr="00491144">
              <w:rPr>
                <w:rFonts w:asciiTheme="minorHAnsi" w:hAnsiTheme="minorHAnsi" w:cstheme="minorHAnsi"/>
                <w:color w:val="000000"/>
              </w:rPr>
              <w:t xml:space="preserve">El macroproceso de Gestión de Servicio al Cliente abarca principalmente todo el servicio postventa de manejo de cuentas, servicios preferentes y reclamos.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MC6</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evaluación</w:t>
            </w:r>
          </w:p>
        </w:tc>
        <w:tc>
          <w:tcPr>
            <w:tcW w:w="3685" w:type="pct"/>
          </w:tcPr>
          <w:p w:rsidR="00491144" w:rsidRPr="00922C5B" w:rsidRDefault="00491144" w:rsidP="008A7D5D">
            <w:pPr>
              <w:contextualSpacing/>
              <w:jc w:val="both"/>
              <w:rPr>
                <w:rFonts w:eastAsia="Times New Roman" w:cstheme="minorHAnsi"/>
                <w:color w:val="000000"/>
                <w:lang w:eastAsia="es-ES"/>
              </w:rPr>
            </w:pPr>
            <w:r w:rsidRPr="00491144">
              <w:rPr>
                <w:szCs w:val="22"/>
              </w:rPr>
              <w:t>Dentro del eslabón de Evaluación se encuentran los procesos que ayudan al MarketPlace a tener una idea del rendimiento que ha tenido su funcionamiento, la calidad de sus productos y servicios y la satisfacción de sus clientes.</w:t>
            </w:r>
          </w:p>
        </w:tc>
      </w:tr>
    </w:tbl>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pPr>
        <w:rPr>
          <w:rStyle w:val="Textoennegrita"/>
          <w:rFonts w:cstheme="minorHAnsi"/>
          <w:color w:val="C00000"/>
          <w:sz w:val="28"/>
          <w:szCs w:val="28"/>
        </w:rPr>
      </w:pPr>
      <w:r>
        <w:rPr>
          <w:rStyle w:val="Textoennegrita"/>
          <w:rFonts w:cstheme="minorHAnsi"/>
          <w:color w:val="C00000"/>
          <w:sz w:val="28"/>
          <w:szCs w:val="28"/>
        </w:rPr>
        <w:br w:type="page"/>
      </w:r>
    </w:p>
    <w:p w:rsidR="006F4690" w:rsidRPr="006F4690" w:rsidRDefault="00571871" w:rsidP="00491144">
      <w:pPr>
        <w:spacing w:after="0"/>
        <w:contextualSpacing/>
      </w:pPr>
      <w:r>
        <w:rPr>
          <w:rStyle w:val="Textoennegrita"/>
          <w:rFonts w:cstheme="minorHAnsi"/>
          <w:color w:val="C00000"/>
          <w:sz w:val="28"/>
          <w:szCs w:val="28"/>
        </w:rPr>
        <w:lastRenderedPageBreak/>
        <w:t>Macroproceso de ventas</w:t>
      </w:r>
      <w:r w:rsidR="006F4690" w:rsidRPr="006F4690">
        <w:rPr>
          <w:b/>
          <w:bCs/>
        </w:rPr>
        <w:t xml:space="preserve"> </w:t>
      </w:r>
    </w:p>
    <w:p w:rsidR="006F4690" w:rsidRPr="006F4690" w:rsidRDefault="006F4690" w:rsidP="00491144">
      <w:pPr>
        <w:spacing w:after="0"/>
        <w:contextualSpacing/>
        <w:rPr>
          <w:rStyle w:val="Textoennegrita"/>
          <w:rFonts w:cstheme="minorHAnsi"/>
          <w:color w:val="C00000"/>
          <w:sz w:val="28"/>
          <w:szCs w:val="28"/>
        </w:rPr>
      </w:pPr>
      <w:r w:rsidRPr="006F4690">
        <w:rPr>
          <w:rFonts w:cs="Arial"/>
        </w:rPr>
        <w:t>Dentro del macroproceso de Ventas, encontramos los siguientes procesos:</w:t>
      </w:r>
    </w:p>
    <w:p w:rsidR="00491144" w:rsidRDefault="00491144" w:rsidP="00491144">
      <w:pPr>
        <w:spacing w:after="0"/>
        <w:contextualSpacing/>
        <w:rPr>
          <w:rStyle w:val="Textoennegrita"/>
          <w:rFonts w:cstheme="minorHAnsi"/>
          <w:color w:val="C00000"/>
          <w:sz w:val="28"/>
          <w:szCs w:val="28"/>
        </w:rPr>
      </w:pPr>
      <w:bookmarkStart w:id="1" w:name="_Toc351638636"/>
      <w:bookmarkStart w:id="2" w:name="_Toc351638638"/>
      <w:bookmarkEnd w:id="0"/>
    </w:p>
    <w:p w:rsidR="00491144" w:rsidRDefault="009E138D"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Catálogo de procesos de negocio</w:t>
      </w:r>
      <w:bookmarkEnd w:id="1"/>
      <w:r w:rsidRPr="009E138D">
        <w:rPr>
          <w:rStyle w:val="Textoennegrita"/>
          <w:rFonts w:cstheme="minorHAnsi"/>
          <w:color w:val="C00000"/>
          <w:sz w:val="28"/>
          <w:szCs w:val="28"/>
        </w:rPr>
        <w:t xml:space="preserve"> </w:t>
      </w:r>
      <w:r>
        <w:rPr>
          <w:rStyle w:val="Textoennegrita"/>
          <w:rFonts w:cstheme="minorHAnsi"/>
          <w:color w:val="C00000"/>
          <w:sz w:val="28"/>
          <w:szCs w:val="28"/>
        </w:rPr>
        <w:t>macroproceso de ventas</w:t>
      </w:r>
    </w:p>
    <w:p w:rsidR="00005E9C" w:rsidRDefault="00005E9C" w:rsidP="00005E9C">
      <w:pPr>
        <w:spacing w:after="0"/>
        <w:contextualSpacing/>
        <w:rPr>
          <w:rStyle w:val="Textoennegrita"/>
          <w:rFonts w:cstheme="minorHAnsi"/>
          <w:color w:val="C00000"/>
          <w:sz w:val="28"/>
          <w:szCs w:val="28"/>
        </w:rPr>
      </w:pPr>
    </w:p>
    <w:tbl>
      <w:tblPr>
        <w:tblStyle w:val="Tablaconcuadrcula"/>
        <w:tblW w:w="5000" w:type="pct"/>
        <w:tblLook w:val="04A0" w:firstRow="1" w:lastRow="0" w:firstColumn="1" w:lastColumn="0" w:noHBand="0" w:noVBand="1"/>
      </w:tblPr>
      <w:tblGrid>
        <w:gridCol w:w="670"/>
        <w:gridCol w:w="2169"/>
        <w:gridCol w:w="6215"/>
      </w:tblGrid>
      <w:tr w:rsidR="00005E9C" w:rsidRPr="00922C5B" w:rsidTr="00005E9C">
        <w:tc>
          <w:tcPr>
            <w:tcW w:w="370" w:type="pct"/>
            <w:shd w:val="clear" w:color="auto" w:fill="C00000"/>
          </w:tcPr>
          <w:p w:rsidR="00005E9C" w:rsidRPr="00922C5B" w:rsidRDefault="00005E9C" w:rsidP="00005E9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005E9C" w:rsidRPr="00922C5B" w:rsidRDefault="00005E9C" w:rsidP="00005E9C">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005E9C" w:rsidRPr="00922C5B" w:rsidRDefault="00745DA8" w:rsidP="00005E9C">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Proceso de vinculación de clientes</w:t>
            </w:r>
            <w:r w:rsidR="00D12F38">
              <w:rPr>
                <w:rFonts w:cs="Arial"/>
                <w:b/>
              </w:rPr>
              <w:t xml:space="preserve">. </w:t>
            </w:r>
            <w:r w:rsidR="00D12F38">
              <w:rPr>
                <w:rFonts w:cs="Arial"/>
              </w:rPr>
              <w:t>Comprende los subprocesos de:</w:t>
            </w:r>
          </w:p>
        </w:tc>
      </w:tr>
      <w:tr w:rsidR="00005E9C" w:rsidRPr="00347E14" w:rsidTr="00005E9C">
        <w:tc>
          <w:tcPr>
            <w:tcW w:w="370" w:type="pct"/>
          </w:tcPr>
          <w:p w:rsidR="00005E9C" w:rsidRPr="00347E14" w:rsidRDefault="00235602" w:rsidP="00B067A6">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005E9C" w:rsidRDefault="00005E9C" w:rsidP="00005E9C">
            <w:pPr>
              <w:contextualSpacing/>
              <w:jc w:val="both"/>
              <w:rPr>
                <w:rFonts w:eastAsia="Times New Roman" w:cstheme="minorHAnsi"/>
                <w:color w:val="000000"/>
                <w:lang w:eastAsia="es-ES"/>
              </w:rPr>
            </w:pPr>
            <w:r>
              <w:rPr>
                <w:rFonts w:cs="Arial"/>
              </w:rPr>
              <w:t>Registro de clientes</w:t>
            </w:r>
          </w:p>
        </w:tc>
        <w:tc>
          <w:tcPr>
            <w:tcW w:w="3432" w:type="pct"/>
          </w:tcPr>
          <w:p w:rsidR="00005E9C" w:rsidRPr="00005E9C" w:rsidRDefault="00005E9C" w:rsidP="00005E9C">
            <w:pPr>
              <w:jc w:val="both"/>
              <w:rPr>
                <w:rFonts w:cs="Arial"/>
              </w:rPr>
            </w:pPr>
            <w:r>
              <w:rPr>
                <w:rFonts w:cs="Arial"/>
              </w:rPr>
              <w:t>Proceso que representa el registro de comercios o fabricantes en MPLA</w:t>
            </w:r>
          </w:p>
        </w:tc>
      </w:tr>
      <w:tr w:rsidR="00005E9C" w:rsidRPr="00347E14" w:rsidTr="00005E9C">
        <w:tc>
          <w:tcPr>
            <w:tcW w:w="370" w:type="pct"/>
          </w:tcPr>
          <w:p w:rsidR="00005E9C" w:rsidRPr="00347E14" w:rsidRDefault="00B067A6" w:rsidP="00005E9C">
            <w:pPr>
              <w:contextualSpacing/>
              <w:jc w:val="both"/>
              <w:rPr>
                <w:rFonts w:eastAsia="Times New Roman" w:cstheme="minorHAnsi"/>
                <w:color w:val="000000"/>
                <w:lang w:eastAsia="es-ES"/>
              </w:rPr>
            </w:pPr>
            <w:r>
              <w:rPr>
                <w:rFonts w:eastAsia="Times New Roman" w:cstheme="minorHAnsi"/>
                <w:color w:val="000000"/>
                <w:lang w:eastAsia="es-ES"/>
              </w:rPr>
              <w:t>P</w:t>
            </w:r>
            <w:r w:rsidR="00235602">
              <w:rPr>
                <w:rFonts w:eastAsia="Times New Roman" w:cstheme="minorHAnsi"/>
                <w:color w:val="000000"/>
                <w:lang w:eastAsia="es-ES"/>
              </w:rPr>
              <w:t>2</w:t>
            </w:r>
          </w:p>
        </w:tc>
        <w:tc>
          <w:tcPr>
            <w:tcW w:w="1198" w:type="pct"/>
          </w:tcPr>
          <w:p w:rsidR="00005E9C" w:rsidRDefault="00005E9C" w:rsidP="00005E9C">
            <w:pPr>
              <w:contextualSpacing/>
              <w:jc w:val="both"/>
              <w:rPr>
                <w:rFonts w:cs="Arial"/>
              </w:rPr>
            </w:pPr>
            <w:r>
              <w:rPr>
                <w:rFonts w:cs="Arial"/>
              </w:rPr>
              <w:t>Validación de riesgo</w:t>
            </w:r>
          </w:p>
        </w:tc>
        <w:tc>
          <w:tcPr>
            <w:tcW w:w="3432" w:type="pct"/>
          </w:tcPr>
          <w:p w:rsidR="00005E9C" w:rsidRDefault="00005E9C" w:rsidP="00005E9C">
            <w:pPr>
              <w:contextualSpacing/>
              <w:jc w:val="both"/>
              <w:rPr>
                <w:rFonts w:cs="Arial"/>
              </w:rPr>
            </w:pPr>
            <w:r>
              <w:rPr>
                <w:rFonts w:cs="Arial"/>
              </w:rPr>
              <w:t>Proceso de validación de riesgo</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 xml:space="preserve">Proceso de gestión de </w:t>
            </w:r>
            <w:r w:rsidR="00D12F38" w:rsidRPr="00005E9C">
              <w:rPr>
                <w:rFonts w:cs="Arial"/>
                <w:b/>
              </w:rPr>
              <w:t>órdenes</w:t>
            </w:r>
            <w:r w:rsidR="00D12F38">
              <w:rPr>
                <w:rFonts w:cs="Arial"/>
                <w:b/>
              </w:rPr>
              <w:t xml:space="preserve">. </w:t>
            </w:r>
            <w:r w:rsidR="00D12F38">
              <w:rPr>
                <w:rFonts w:cs="Arial"/>
              </w:rPr>
              <w:t>Comprende los subproceso de: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0853CD" w:rsidRPr="00B43CCE" w:rsidRDefault="008225F4" w:rsidP="000216E3">
            <w:pPr>
              <w:contextualSpacing/>
              <w:rPr>
                <w:rFonts w:cs="Arial"/>
              </w:rPr>
            </w:pPr>
            <w:r>
              <w:rPr>
                <w:rFonts w:cs="Arial"/>
              </w:rPr>
              <w:t>Solicitar</w:t>
            </w:r>
            <w:r w:rsidR="000216E3">
              <w:rPr>
                <w:rFonts w:cs="Arial"/>
              </w:rPr>
              <w:t xml:space="preserve"> </w:t>
            </w:r>
            <w:r w:rsidR="000853CD">
              <w:rPr>
                <w:rFonts w:cs="Arial"/>
              </w:rPr>
              <w:t>cotización</w:t>
            </w:r>
          </w:p>
        </w:tc>
        <w:tc>
          <w:tcPr>
            <w:tcW w:w="3432" w:type="pct"/>
          </w:tcPr>
          <w:p w:rsidR="000853CD" w:rsidRPr="00922C5B" w:rsidRDefault="000853CD" w:rsidP="000853CD">
            <w:pPr>
              <w:contextualSpacing/>
              <w:jc w:val="both"/>
              <w:rPr>
                <w:rFonts w:eastAsia="Times New Roman" w:cstheme="minorHAnsi"/>
                <w:color w:val="000000"/>
                <w:lang w:eastAsia="es-ES"/>
              </w:rPr>
            </w:pPr>
            <w:r w:rsidRPr="006F4690">
              <w:rPr>
                <w:rFonts w:asciiTheme="minorHAnsi" w:hAnsiTheme="minorHAnsi" w:cs="Arial"/>
              </w:rPr>
              <w:t xml:space="preserve">Proceso que permite </w:t>
            </w:r>
            <w:r>
              <w:rPr>
                <w:rFonts w:asciiTheme="minorHAnsi" w:hAnsiTheme="minorHAnsi" w:cs="Arial"/>
              </w:rPr>
              <w:t>el cual un comercio solicita una cotización a fabricantes por medio del MarketPlace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0853CD" w:rsidRPr="00B43CCE" w:rsidRDefault="008225F4" w:rsidP="008225F4">
            <w:pPr>
              <w:contextualSpacing/>
              <w:rPr>
                <w:rFonts w:cs="Arial"/>
              </w:rPr>
            </w:pPr>
            <w:r>
              <w:rPr>
                <w:rFonts w:cs="Arial"/>
              </w:rPr>
              <w:t>Gestionar</w:t>
            </w:r>
            <w:r w:rsidR="000853CD">
              <w:rPr>
                <w:rFonts w:cs="Arial"/>
              </w:rPr>
              <w:t xml:space="preserve"> solicitudes de bolsa</w:t>
            </w:r>
          </w:p>
        </w:tc>
        <w:tc>
          <w:tcPr>
            <w:tcW w:w="3432" w:type="pct"/>
          </w:tcPr>
          <w:p w:rsidR="000853CD" w:rsidRPr="00265652" w:rsidRDefault="000853CD" w:rsidP="000853CD">
            <w:pPr>
              <w:contextualSpacing/>
              <w:jc w:val="both"/>
              <w:rPr>
                <w:rFonts w:eastAsia="Times New Roman" w:cstheme="minorHAnsi"/>
                <w:color w:val="000000"/>
                <w:lang w:eastAsia="es-ES"/>
              </w:rPr>
            </w:pPr>
            <w:r w:rsidRPr="00265652">
              <w:rPr>
                <w:rFonts w:cs="Arial"/>
              </w:rPr>
              <w:t>Este proceso permite a los clientes (comercios y fabricantes) ingresar sus intenciones de compra o de venta en un sistema de bolsa.</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0853CD" w:rsidRDefault="008225F4" w:rsidP="008225F4">
            <w:pPr>
              <w:contextualSpacing/>
              <w:rPr>
                <w:rFonts w:cs="Arial"/>
              </w:rPr>
            </w:pPr>
            <w:r>
              <w:rPr>
                <w:rFonts w:cs="Arial"/>
              </w:rPr>
              <w:t xml:space="preserve">Procesar orden de compra por subasta </w:t>
            </w:r>
          </w:p>
        </w:tc>
        <w:tc>
          <w:tcPr>
            <w:tcW w:w="3432" w:type="pct"/>
          </w:tcPr>
          <w:p w:rsidR="000853CD" w:rsidRDefault="000853CD" w:rsidP="000853CD">
            <w:pPr>
              <w:jc w:val="both"/>
              <w:rPr>
                <w:rFonts w:cs="Arial"/>
              </w:rPr>
            </w:pPr>
            <w:r>
              <w:rPr>
                <w:rFonts w:cs="Arial"/>
              </w:rPr>
              <w:t>Proceso de solicitud de subasta para generar una orden de compra</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0853CD" w:rsidRPr="00265652" w:rsidRDefault="008225F4" w:rsidP="008225F4">
            <w:pPr>
              <w:contextualSpacing/>
              <w:rPr>
                <w:rFonts w:eastAsia="Times New Roman" w:cstheme="minorHAnsi"/>
                <w:color w:val="000000"/>
                <w:lang w:eastAsia="es-ES"/>
              </w:rPr>
            </w:pPr>
            <w:r>
              <w:rPr>
                <w:rFonts w:cs="Arial"/>
              </w:rPr>
              <w:t>Procesar orden de compra y aviso de despacho</w:t>
            </w:r>
          </w:p>
        </w:tc>
        <w:tc>
          <w:tcPr>
            <w:tcW w:w="3432" w:type="pct"/>
          </w:tcPr>
          <w:p w:rsidR="000853CD" w:rsidRPr="00005E9C" w:rsidRDefault="000853CD" w:rsidP="000853CD">
            <w:pPr>
              <w:jc w:val="both"/>
              <w:rPr>
                <w:rFonts w:cs="Arial"/>
              </w:rPr>
            </w:pPr>
            <w:r>
              <w:rPr>
                <w:rFonts w:cs="Arial"/>
              </w:rPr>
              <w:t>Proceso de registro de orden de compra y aviso de despacho de la orden.</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PRICAT</w:t>
            </w:r>
          </w:p>
        </w:tc>
        <w:tc>
          <w:tcPr>
            <w:tcW w:w="3432" w:type="pct"/>
          </w:tcPr>
          <w:p w:rsidR="000853CD" w:rsidRPr="00005E9C" w:rsidRDefault="000853CD" w:rsidP="000853CD">
            <w:pPr>
              <w:jc w:val="both"/>
              <w:rPr>
                <w:rFonts w:cs="Arial"/>
              </w:rPr>
            </w:pPr>
            <w:r>
              <w:rPr>
                <w:rFonts w:cs="Arial"/>
              </w:rPr>
              <w:t>Proceso de replicación de productos por parte del fabricante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RMA</w:t>
            </w:r>
          </w:p>
        </w:tc>
        <w:tc>
          <w:tcPr>
            <w:tcW w:w="3432" w:type="pct"/>
          </w:tcPr>
          <w:p w:rsidR="000853CD" w:rsidRPr="00005E9C" w:rsidRDefault="000853CD" w:rsidP="000853CD">
            <w:pPr>
              <w:jc w:val="both"/>
              <w:rPr>
                <w:rFonts w:cs="Arial"/>
              </w:rPr>
            </w:pPr>
            <w:r>
              <w:rPr>
                <w:rFonts w:cs="Arial"/>
              </w:rPr>
              <w:t>Proceso de para el retorno de materiales realizado por una entidad de comercio</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0853CD" w:rsidRPr="00B43CCE" w:rsidRDefault="000853CD" w:rsidP="000853CD">
            <w:pPr>
              <w:jc w:val="both"/>
              <w:rPr>
                <w:rFonts w:cs="Arial"/>
              </w:rPr>
            </w:pPr>
            <w:r w:rsidRPr="00005E9C">
              <w:rPr>
                <w:rFonts w:cs="Arial"/>
              </w:rPr>
              <w:t>Facturación</w:t>
            </w:r>
          </w:p>
        </w:tc>
        <w:tc>
          <w:tcPr>
            <w:tcW w:w="3432" w:type="pct"/>
          </w:tcPr>
          <w:p w:rsidR="000853CD" w:rsidRPr="00005E9C" w:rsidRDefault="000853CD" w:rsidP="000853CD">
            <w:pPr>
              <w:jc w:val="both"/>
              <w:rPr>
                <w:rFonts w:cs="Arial"/>
              </w:rPr>
            </w:pPr>
            <w:r>
              <w:rPr>
                <w:rFonts w:cs="Arial"/>
              </w:rPr>
              <w:t>Proceso de facturación</w:t>
            </w:r>
          </w:p>
        </w:tc>
      </w:tr>
    </w:tbl>
    <w:p w:rsidR="00FB70E0" w:rsidRDefault="00FB70E0" w:rsidP="00FB70E0">
      <w:pPr>
        <w:spacing w:after="0"/>
        <w:contextualSpacing/>
        <w:rPr>
          <w:rStyle w:val="Textoennegrita"/>
          <w:rFonts w:cstheme="minorHAnsi"/>
          <w:color w:val="C00000"/>
          <w:sz w:val="28"/>
          <w:szCs w:val="28"/>
        </w:rPr>
      </w:pPr>
    </w:p>
    <w:p w:rsidR="00847067" w:rsidRDefault="00847067"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solicitud de cotización</w:t>
      </w:r>
    </w:p>
    <w:bookmarkEnd w:id="2"/>
    <w:p w:rsidR="00922C5B" w:rsidRPr="006F4690" w:rsidRDefault="00922C5B" w:rsidP="00491144">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922C5B" w:rsidRDefault="00922C5B" w:rsidP="00491144">
      <w:pPr>
        <w:autoSpaceDE w:val="0"/>
        <w:autoSpaceDN w:val="0"/>
        <w:adjustRightInd w:val="0"/>
        <w:spacing w:after="0" w:line="240" w:lineRule="auto"/>
        <w:contextualSpacing/>
        <w:jc w:val="both"/>
        <w:rPr>
          <w:rFonts w:ascii="Arial" w:hAnsi="Arial" w:cs="Arial"/>
        </w:rPr>
      </w:pPr>
    </w:p>
    <w:p w:rsidR="00922C5B" w:rsidRDefault="00922C5B" w:rsidP="00491144">
      <w:pPr>
        <w:autoSpaceDE w:val="0"/>
        <w:autoSpaceDN w:val="0"/>
        <w:adjustRightInd w:val="0"/>
        <w:spacing w:after="0" w:line="240" w:lineRule="auto"/>
        <w:contextualSpacing/>
        <w:jc w:val="both"/>
        <w:rPr>
          <w:rStyle w:val="Textoennegrita"/>
          <w:rFonts w:cstheme="minorHAnsi"/>
          <w:color w:val="C00000"/>
          <w:sz w:val="28"/>
          <w:szCs w:val="28"/>
        </w:rPr>
      </w:pPr>
      <w:bookmarkStart w:id="3" w:name="_Toc351638639"/>
      <w:r w:rsidRPr="00347E14">
        <w:rPr>
          <w:rStyle w:val="Textoennegrita"/>
          <w:rFonts w:cstheme="minorHAnsi"/>
          <w:color w:val="C00000"/>
          <w:sz w:val="28"/>
          <w:szCs w:val="28"/>
        </w:rPr>
        <w:t>Catálogo de actividades</w:t>
      </w:r>
      <w:bookmarkEnd w:id="3"/>
    </w:p>
    <w:tbl>
      <w:tblPr>
        <w:tblStyle w:val="Tablaconcuadrcula"/>
        <w:tblW w:w="5000" w:type="pct"/>
        <w:tblLook w:val="04A0" w:firstRow="1" w:lastRow="0" w:firstColumn="1" w:lastColumn="0" w:noHBand="0" w:noVBand="1"/>
      </w:tblPr>
      <w:tblGrid>
        <w:gridCol w:w="835"/>
        <w:gridCol w:w="1671"/>
        <w:gridCol w:w="6548"/>
      </w:tblGrid>
      <w:tr w:rsidR="00922C5B" w:rsidRPr="00347E14" w:rsidTr="00692F4F">
        <w:tc>
          <w:tcPr>
            <w:tcW w:w="461" w:type="pct"/>
            <w:shd w:val="clear" w:color="auto" w:fill="C00000"/>
          </w:tcPr>
          <w:p w:rsidR="00922C5B" w:rsidRPr="00922C5B" w:rsidRDefault="00922C5B"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922C5B" w:rsidRPr="00922C5B" w:rsidRDefault="00922C5B" w:rsidP="00692F4F">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922C5B" w:rsidRPr="00922C5B" w:rsidRDefault="00922C5B"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922C5B" w:rsidRPr="00347E14" w:rsidTr="00692F4F">
        <w:tc>
          <w:tcPr>
            <w:tcW w:w="461" w:type="pct"/>
          </w:tcPr>
          <w:p w:rsidR="00922C5B" w:rsidRPr="00347E14" w:rsidRDefault="007C1CE9" w:rsidP="0049114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922C5B" w:rsidRPr="00347E14" w:rsidRDefault="00922C5B" w:rsidP="00491144">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922C5B" w:rsidRPr="00347E14" w:rsidRDefault="00922C5B"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922C5B" w:rsidRPr="00347E14" w:rsidTr="00692F4F">
        <w:tc>
          <w:tcPr>
            <w:tcW w:w="461" w:type="pct"/>
          </w:tcPr>
          <w:p w:rsidR="00922C5B" w:rsidRPr="00347E14" w:rsidRDefault="007C1CE9" w:rsidP="0049114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922C5B" w:rsidRPr="00347E14" w:rsidRDefault="00DB53FC" w:rsidP="0049114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922C5B" w:rsidRPr="00347E14" w:rsidRDefault="00DB53FC"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MPLA crea una convocatoria de cotización de un producto con las condiciones establecidas por el comercio y notifica </w:t>
            </w:r>
            <w:r w:rsidR="00D2446F">
              <w:rPr>
                <w:rFonts w:asciiTheme="minorHAnsi" w:eastAsia="Times New Roman" w:hAnsiTheme="minorHAnsi" w:cstheme="minorHAnsi"/>
                <w:color w:val="000000"/>
                <w:lang w:eastAsia="es-ES"/>
              </w:rPr>
              <w:t>a los fabricantes seleccionados.</w:t>
            </w:r>
          </w:p>
        </w:tc>
      </w:tr>
      <w:tr w:rsidR="00922C5B" w:rsidRPr="00347E14" w:rsidTr="00692F4F">
        <w:tc>
          <w:tcPr>
            <w:tcW w:w="461" w:type="pct"/>
          </w:tcPr>
          <w:p w:rsidR="00922C5B" w:rsidRPr="00347E14" w:rsidRDefault="007C1CE9" w:rsidP="0049114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922C5B" w:rsidRPr="00347E14" w:rsidRDefault="00DB53FC" w:rsidP="0049114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Radicar cotización</w:t>
            </w:r>
          </w:p>
        </w:tc>
        <w:tc>
          <w:tcPr>
            <w:tcW w:w="3616" w:type="pct"/>
          </w:tcPr>
          <w:p w:rsidR="00922C5B" w:rsidRPr="00347E14" w:rsidRDefault="00DB53FC"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El fabricante radica una cotización del producto solicitado </w:t>
            </w:r>
            <w:r w:rsidR="00D2446F">
              <w:rPr>
                <w:rFonts w:asciiTheme="minorHAnsi" w:eastAsia="Times New Roman" w:hAnsiTheme="minorHAnsi" w:cstheme="minorHAnsi"/>
                <w:color w:val="000000"/>
                <w:lang w:eastAsia="es-ES"/>
              </w:rPr>
              <w:t>con las</w:t>
            </w:r>
            <w:r>
              <w:rPr>
                <w:rFonts w:asciiTheme="minorHAnsi" w:eastAsia="Times New Roman" w:hAnsiTheme="minorHAnsi" w:cstheme="minorHAnsi"/>
                <w:color w:val="000000"/>
                <w:lang w:eastAsia="es-ES"/>
              </w:rPr>
              <w:t xml:space="preserve"> condiciones establecidas por el comercio</w:t>
            </w:r>
            <w:r w:rsidR="00D2446F">
              <w:rPr>
                <w:rFonts w:asciiTheme="minorHAnsi" w:eastAsia="Times New Roman" w:hAnsiTheme="minorHAnsi" w:cstheme="minorHAnsi"/>
                <w:color w:val="000000"/>
                <w:lang w:eastAsia="es-ES"/>
              </w:rPr>
              <w:t xml:space="preserve"> y la envía a MPLA</w:t>
            </w:r>
          </w:p>
        </w:tc>
      </w:tr>
      <w:tr w:rsidR="00922C5B" w:rsidRPr="00347E14" w:rsidTr="00692F4F">
        <w:tc>
          <w:tcPr>
            <w:tcW w:w="461" w:type="pct"/>
          </w:tcPr>
          <w:p w:rsidR="00922C5B" w:rsidRPr="00347E14" w:rsidRDefault="007C1CE9"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923" w:type="pct"/>
          </w:tcPr>
          <w:p w:rsidR="00922C5B" w:rsidRPr="00347E14" w:rsidRDefault="00DB53FC" w:rsidP="00491144">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922C5B" w:rsidRPr="00347E14" w:rsidRDefault="00D2446F" w:rsidP="00491144">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922C5B" w:rsidRPr="00347E14" w:rsidTr="00692F4F">
        <w:tc>
          <w:tcPr>
            <w:tcW w:w="461" w:type="pct"/>
          </w:tcPr>
          <w:p w:rsidR="00922C5B" w:rsidRPr="00347E14" w:rsidRDefault="007C1CE9"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922C5B" w:rsidRPr="00347E14" w:rsidRDefault="00D2446F" w:rsidP="00491144">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sidRPr="00D2446F">
              <w:rPr>
                <w:rFonts w:eastAsia="Times New Roman" w:cstheme="minorHAnsi"/>
                <w:color w:val="000000"/>
                <w:lang w:eastAsia="es-ES"/>
              </w:rPr>
              <w:lastRenderedPageBreak/>
              <w:t>convocatoria</w:t>
            </w:r>
          </w:p>
        </w:tc>
        <w:tc>
          <w:tcPr>
            <w:tcW w:w="3616" w:type="pct"/>
          </w:tcPr>
          <w:p w:rsidR="00922C5B" w:rsidRPr="00B604FB" w:rsidRDefault="00D2446F" w:rsidP="00491144">
            <w:pPr>
              <w:contextualSpacing/>
              <w:jc w:val="both"/>
              <w:rPr>
                <w:rFonts w:eastAsia="Times New Roman" w:cstheme="minorHAnsi"/>
                <w:color w:val="000000"/>
                <w:u w:val="single"/>
                <w:lang w:eastAsia="es-ES"/>
              </w:rPr>
            </w:pPr>
            <w:r>
              <w:rPr>
                <w:rFonts w:eastAsia="Times New Roman" w:cstheme="minorHAnsi"/>
                <w:color w:val="000000"/>
                <w:lang w:eastAsia="es-ES"/>
              </w:rPr>
              <w:lastRenderedPageBreak/>
              <w:t xml:space="preserve">Una vez se cumple la fecha de cierre de la solicitud de cotización MPLA se </w:t>
            </w:r>
            <w:r>
              <w:rPr>
                <w:rFonts w:eastAsia="Times New Roman" w:cstheme="minorHAnsi"/>
                <w:color w:val="000000"/>
                <w:lang w:eastAsia="es-ES"/>
              </w:rPr>
              <w:lastRenderedPageBreak/>
              <w:t>en</w:t>
            </w:r>
            <w:r w:rsidR="00B604FB">
              <w:rPr>
                <w:rFonts w:eastAsia="Times New Roman" w:cstheme="minorHAnsi"/>
                <w:color w:val="000000"/>
                <w:lang w:eastAsia="es-ES"/>
              </w:rPr>
              <w:t>carga de cerrar la convocatoria y notificar al comercio.</w:t>
            </w:r>
          </w:p>
        </w:tc>
      </w:tr>
      <w:tr w:rsidR="00922C5B" w:rsidRPr="00347E14" w:rsidTr="00692F4F">
        <w:tc>
          <w:tcPr>
            <w:tcW w:w="461" w:type="pct"/>
          </w:tcPr>
          <w:p w:rsidR="00922C5B" w:rsidRPr="00347E14" w:rsidRDefault="007C1CE9"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lastRenderedPageBreak/>
              <w:t>1251</w:t>
            </w:r>
            <w:r>
              <w:rPr>
                <w:rFonts w:asciiTheme="minorHAnsi" w:eastAsia="Times New Roman" w:hAnsiTheme="minorHAnsi" w:cstheme="minorHAnsi"/>
                <w:color w:val="000000"/>
                <w:lang w:eastAsia="es-ES"/>
              </w:rPr>
              <w:t>60</w:t>
            </w:r>
          </w:p>
        </w:tc>
        <w:tc>
          <w:tcPr>
            <w:tcW w:w="923" w:type="pct"/>
          </w:tcPr>
          <w:p w:rsidR="00922C5B" w:rsidRPr="00347E14" w:rsidRDefault="00B604FB" w:rsidP="00491144">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922C5B" w:rsidRPr="00347E14" w:rsidRDefault="00B604FB" w:rsidP="00491144">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bl>
    <w:p w:rsidR="00922C5B" w:rsidRDefault="00922C5B" w:rsidP="00491144">
      <w:pPr>
        <w:autoSpaceDE w:val="0"/>
        <w:autoSpaceDN w:val="0"/>
        <w:adjustRightInd w:val="0"/>
        <w:spacing w:after="0" w:line="240" w:lineRule="auto"/>
        <w:contextualSpacing/>
        <w:jc w:val="both"/>
      </w:pPr>
    </w:p>
    <w:p w:rsidR="009900C3" w:rsidRDefault="009900C3" w:rsidP="00491144">
      <w:pPr>
        <w:pStyle w:val="Ttulo3"/>
        <w:spacing w:before="0" w:line="240" w:lineRule="auto"/>
        <w:contextualSpacing/>
        <w:rPr>
          <w:rStyle w:val="Textoennegrita"/>
          <w:rFonts w:asciiTheme="minorHAnsi" w:hAnsiTheme="minorHAnsi" w:cstheme="minorHAnsi"/>
          <w:color w:val="C00000"/>
          <w:sz w:val="28"/>
          <w:szCs w:val="28"/>
        </w:rPr>
      </w:pPr>
      <w:bookmarkStart w:id="4" w:name="_Toc351638640"/>
      <w:r w:rsidRPr="00347E14">
        <w:rPr>
          <w:rStyle w:val="Textoennegrita"/>
          <w:rFonts w:asciiTheme="minorHAnsi" w:hAnsiTheme="minorHAnsi" w:cstheme="minorHAnsi"/>
          <w:color w:val="C00000"/>
          <w:sz w:val="28"/>
          <w:szCs w:val="28"/>
        </w:rPr>
        <w:t>Actores</w:t>
      </w:r>
      <w:bookmarkEnd w:id="4"/>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firstRow="1" w:lastRow="0" w:firstColumn="1" w:lastColumn="0" w:noHBand="0" w:noVBand="1"/>
      </w:tblPr>
      <w:tblGrid>
        <w:gridCol w:w="798"/>
        <w:gridCol w:w="1295"/>
        <w:gridCol w:w="4536"/>
        <w:gridCol w:w="2425"/>
      </w:tblGrid>
      <w:tr w:rsidR="009900C3" w:rsidRPr="00347E14" w:rsidTr="003F13C1">
        <w:tc>
          <w:tcPr>
            <w:tcW w:w="441" w:type="pct"/>
            <w:shd w:val="clear" w:color="auto" w:fill="C00000"/>
          </w:tcPr>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9900C3" w:rsidRPr="009900C3" w:rsidRDefault="00E26EDE"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w:t>
            </w:r>
            <w:r w:rsidR="009900C3" w:rsidRPr="009900C3">
              <w:rPr>
                <w:rFonts w:asciiTheme="minorHAnsi" w:eastAsia="Times New Roman" w:hAnsiTheme="minorHAnsi" w:cstheme="minorHAnsi"/>
                <w:b/>
                <w:color w:val="FFFFFF" w:themeColor="background1"/>
                <w:lang w:eastAsia="es-ES"/>
              </w:rPr>
              <w:t>ctor</w:t>
            </w:r>
          </w:p>
        </w:tc>
        <w:tc>
          <w:tcPr>
            <w:tcW w:w="2504" w:type="pct"/>
            <w:shd w:val="clear" w:color="auto" w:fill="C00000"/>
          </w:tcPr>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9900C3" w:rsidRPr="00347E14" w:rsidTr="003F13C1">
        <w:tc>
          <w:tcPr>
            <w:tcW w:w="441" w:type="pct"/>
          </w:tcPr>
          <w:p w:rsidR="009900C3" w:rsidRPr="00347E14" w:rsidRDefault="009900C3"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9900C3" w:rsidRPr="00347E14" w:rsidRDefault="009900C3"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2504" w:type="pct"/>
          </w:tcPr>
          <w:p w:rsidR="009900C3" w:rsidRPr="00347E14" w:rsidRDefault="00692F4F" w:rsidP="00692F4F">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9900C3" w:rsidRPr="00347E14" w:rsidRDefault="009900C3" w:rsidP="00581AC6">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sidR="00581AC6">
              <w:rPr>
                <w:rFonts w:asciiTheme="minorHAnsi" w:eastAsia="Times New Roman" w:hAnsiTheme="minorHAnsi" w:cstheme="minorHAnsi"/>
                <w:color w:val="000000"/>
                <w:lang w:eastAsia="es-ES"/>
              </w:rPr>
              <w:t>50</w:t>
            </w:r>
          </w:p>
        </w:tc>
      </w:tr>
      <w:tr w:rsidR="009900C3" w:rsidRPr="00347E14" w:rsidTr="003F13C1">
        <w:tc>
          <w:tcPr>
            <w:tcW w:w="441" w:type="pct"/>
          </w:tcPr>
          <w:p w:rsidR="009900C3" w:rsidRPr="00347E14" w:rsidRDefault="009900C3" w:rsidP="0049114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9900C3" w:rsidRPr="00347E14" w:rsidRDefault="009900C3" w:rsidP="0049114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9900C3" w:rsidRPr="00692F4F" w:rsidRDefault="00692F4F" w:rsidP="00692F4F">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9900C3" w:rsidRPr="00347E14" w:rsidRDefault="009900C3" w:rsidP="006122A5">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sidR="006122A5">
              <w:rPr>
                <w:rFonts w:asciiTheme="minorHAnsi" w:eastAsia="Times New Roman" w:hAnsiTheme="minorHAnsi" w:cstheme="minorHAnsi"/>
                <w:color w:val="000000"/>
                <w:lang w:eastAsia="es-ES"/>
              </w:rPr>
              <w:t>60</w:t>
            </w:r>
          </w:p>
        </w:tc>
      </w:tr>
      <w:tr w:rsidR="009900C3" w:rsidRPr="00347E14" w:rsidTr="003F13C1">
        <w:tc>
          <w:tcPr>
            <w:tcW w:w="441" w:type="pct"/>
          </w:tcPr>
          <w:p w:rsidR="009900C3" w:rsidRPr="00347E14" w:rsidRDefault="009900C3" w:rsidP="0049114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9900C3" w:rsidRPr="00347E14" w:rsidRDefault="009900C3" w:rsidP="00692F4F">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9900C3" w:rsidRPr="00692F4F" w:rsidRDefault="00692F4F" w:rsidP="00692F4F">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9900C3" w:rsidRPr="00347E14" w:rsidRDefault="009900C3"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sidR="00290FB8">
              <w:rPr>
                <w:rFonts w:asciiTheme="minorHAnsi" w:eastAsia="Times New Roman" w:hAnsiTheme="minorHAnsi" w:cstheme="minorHAnsi"/>
                <w:color w:val="000000"/>
                <w:lang w:eastAsia="es-ES"/>
              </w:rPr>
              <w:t>30</w:t>
            </w:r>
          </w:p>
        </w:tc>
      </w:tr>
    </w:tbl>
    <w:p w:rsidR="009900C3" w:rsidRDefault="009900C3" w:rsidP="00491144">
      <w:pPr>
        <w:spacing w:after="0"/>
        <w:contextualSpacing/>
        <w:rPr>
          <w:lang w:val="es-CO" w:eastAsia="es-CO"/>
        </w:rPr>
      </w:pPr>
    </w:p>
    <w:p w:rsidR="00A44DC6" w:rsidRDefault="00A44DC6" w:rsidP="00A44DC6">
      <w:pPr>
        <w:spacing w:after="0"/>
        <w:contextualSpacing/>
        <w:rPr>
          <w:rStyle w:val="Textoennegrita"/>
          <w:rFonts w:cstheme="minorHAnsi"/>
          <w:color w:val="C00000"/>
          <w:sz w:val="28"/>
          <w:szCs w:val="28"/>
        </w:rPr>
      </w:pPr>
      <w:bookmarkStart w:id="5" w:name="_Toc351638648"/>
      <w:r>
        <w:rPr>
          <w:rStyle w:val="Textoennegrita"/>
          <w:rFonts w:cstheme="minorHAnsi"/>
          <w:color w:val="C00000"/>
          <w:sz w:val="28"/>
          <w:szCs w:val="28"/>
        </w:rPr>
        <w:t>Diagrama BPMN</w:t>
      </w:r>
    </w:p>
    <w:p w:rsidR="00A44DC6" w:rsidRDefault="008F5A19" w:rsidP="00A44DC6">
      <w:pPr>
        <w:spacing w:after="0"/>
        <w:contextualSpacing/>
        <w:rPr>
          <w:rStyle w:val="Textoennegrita"/>
          <w:rFonts w:cstheme="minorHAnsi"/>
          <w:noProof/>
          <w:color w:val="C00000"/>
          <w:sz w:val="28"/>
          <w:szCs w:val="28"/>
          <w:lang w:eastAsia="es-MX"/>
        </w:rPr>
      </w:pPr>
      <w:r w:rsidRPr="008F5A19">
        <w:rPr>
          <w:rStyle w:val="Textoennegrita"/>
          <w:rFonts w:cstheme="minorHAnsi"/>
          <w:noProof/>
          <w:color w:val="C00000"/>
          <w:sz w:val="28"/>
          <w:szCs w:val="28"/>
          <w:lang w:eastAsia="es-MX"/>
        </w:rPr>
        <w:drawing>
          <wp:inline distT="0" distB="0" distL="0" distR="0">
            <wp:extent cx="5612130" cy="3314350"/>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14350"/>
                    </a:xfrm>
                    <a:prstGeom prst="rect">
                      <a:avLst/>
                    </a:prstGeom>
                    <a:noFill/>
                    <a:ln>
                      <a:noFill/>
                    </a:ln>
                  </pic:spPr>
                </pic:pic>
              </a:graphicData>
            </a:graphic>
          </wp:inline>
        </w:drawing>
      </w:r>
    </w:p>
    <w:p w:rsidR="006122A5" w:rsidRDefault="006122A5" w:rsidP="00A44DC6">
      <w:pPr>
        <w:spacing w:after="0"/>
        <w:contextualSpacing/>
        <w:rPr>
          <w:rStyle w:val="Textoennegrita"/>
          <w:rFonts w:cstheme="minorHAnsi"/>
          <w:color w:val="C00000"/>
          <w:sz w:val="28"/>
          <w:szCs w:val="28"/>
        </w:rPr>
      </w:pPr>
    </w:p>
    <w:p w:rsidR="005C0DD0" w:rsidRDefault="005C0DD0" w:rsidP="00491144">
      <w:pPr>
        <w:spacing w:after="0"/>
        <w:contextualSpacing/>
        <w:rPr>
          <w:rStyle w:val="Textoennegrita"/>
          <w:rFonts w:cstheme="minorHAnsi"/>
          <w:color w:val="C00000"/>
          <w:sz w:val="28"/>
          <w:szCs w:val="28"/>
        </w:rPr>
      </w:pPr>
      <w:bookmarkStart w:id="6" w:name="_Toc351638649"/>
      <w:bookmarkEnd w:id="5"/>
      <w:r w:rsidRPr="00347E14">
        <w:rPr>
          <w:rStyle w:val="Textoennegrita"/>
          <w:rFonts w:cstheme="minorHAnsi"/>
          <w:color w:val="C00000"/>
          <w:sz w:val="28"/>
          <w:szCs w:val="28"/>
        </w:rPr>
        <w:t>Entidades vs actividades</w:t>
      </w:r>
      <w:bookmarkEnd w:id="6"/>
    </w:p>
    <w:tbl>
      <w:tblPr>
        <w:tblStyle w:val="Tablaconcuadrcula"/>
        <w:tblW w:w="4392" w:type="pct"/>
        <w:tblLayout w:type="fixed"/>
        <w:tblLook w:val="04A0" w:firstRow="1" w:lastRow="0" w:firstColumn="1" w:lastColumn="0" w:noHBand="0" w:noVBand="1"/>
      </w:tblPr>
      <w:tblGrid>
        <w:gridCol w:w="1596"/>
        <w:gridCol w:w="1193"/>
        <w:gridCol w:w="1048"/>
        <w:gridCol w:w="861"/>
        <w:gridCol w:w="784"/>
        <w:gridCol w:w="491"/>
        <w:gridCol w:w="876"/>
        <w:gridCol w:w="1104"/>
      </w:tblGrid>
      <w:tr w:rsidR="008F5A19" w:rsidRPr="000E5AB1" w:rsidTr="008F5A19">
        <w:tc>
          <w:tcPr>
            <w:tcW w:w="1003" w:type="pct"/>
            <w:shd w:val="clear" w:color="auto" w:fill="C00000"/>
          </w:tcPr>
          <w:p w:rsidR="008F5A19" w:rsidRPr="000E5AB1" w:rsidRDefault="008F5A19" w:rsidP="00D06636">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750" w:type="pct"/>
            <w:shd w:val="clear" w:color="auto" w:fill="C00000"/>
          </w:tcPr>
          <w:p w:rsidR="008F5A19" w:rsidRPr="000E5AB1" w:rsidRDefault="008F5A19" w:rsidP="00A44DC6">
            <w:pPr>
              <w:tabs>
                <w:tab w:val="left" w:pos="1965"/>
                <w:tab w:val="center" w:pos="3436"/>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SolicitudCotizacion</w:t>
            </w:r>
          </w:p>
        </w:tc>
        <w:tc>
          <w:tcPr>
            <w:tcW w:w="659" w:type="pct"/>
            <w:shd w:val="clear" w:color="auto" w:fill="C00000"/>
          </w:tcPr>
          <w:p w:rsidR="008F5A19" w:rsidRPr="000E5AB1" w:rsidRDefault="008F5A19" w:rsidP="00A44DC6">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541" w:type="pct"/>
            <w:shd w:val="clear" w:color="auto" w:fill="C00000"/>
          </w:tcPr>
          <w:p w:rsidR="008F5A19" w:rsidRPr="000E5AB1" w:rsidRDefault="008F5A19" w:rsidP="00A44DC6">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Cotizacion</w:t>
            </w:r>
          </w:p>
        </w:tc>
        <w:tc>
          <w:tcPr>
            <w:tcW w:w="493" w:type="pct"/>
            <w:shd w:val="clear" w:color="auto" w:fill="C00000"/>
          </w:tcPr>
          <w:p w:rsidR="008F5A19" w:rsidRDefault="008F5A19" w:rsidP="00D06636">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309" w:type="pct"/>
            <w:shd w:val="clear" w:color="auto" w:fill="C00000"/>
          </w:tcPr>
          <w:p w:rsidR="008F5A19" w:rsidRDefault="008F5A19" w:rsidP="00A44DC6">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Item</w:t>
            </w:r>
          </w:p>
        </w:tc>
        <w:tc>
          <w:tcPr>
            <w:tcW w:w="551" w:type="pct"/>
            <w:shd w:val="clear" w:color="auto" w:fill="C00000"/>
          </w:tcPr>
          <w:p w:rsidR="008F5A19" w:rsidRDefault="008F5A19" w:rsidP="00A44DC6">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695" w:type="pct"/>
            <w:shd w:val="clear" w:color="auto" w:fill="C00000"/>
          </w:tcPr>
          <w:p w:rsidR="008F5A19" w:rsidRPr="007A6D2D" w:rsidRDefault="008F5A19" w:rsidP="007A6D2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r>
      <w:tr w:rsidR="008F5A19" w:rsidRPr="00347E14" w:rsidTr="008F5A19">
        <w:tc>
          <w:tcPr>
            <w:tcW w:w="1003" w:type="pct"/>
          </w:tcPr>
          <w:p w:rsidR="008F5A19" w:rsidRPr="00347E14" w:rsidRDefault="008F5A19" w:rsidP="00A44DC6">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750" w:type="pct"/>
          </w:tcPr>
          <w:p w:rsidR="008F5A19" w:rsidRPr="00347E14" w:rsidRDefault="008F5A19" w:rsidP="00A44DC6">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59" w:type="pct"/>
          </w:tcPr>
          <w:p w:rsidR="008F5A19" w:rsidRDefault="008F5A19" w:rsidP="00A44DC6">
            <w:pPr>
              <w:contextualSpacing/>
              <w:jc w:val="center"/>
              <w:rPr>
                <w:rFonts w:cstheme="minorHAnsi"/>
                <w:color w:val="000000"/>
              </w:rPr>
            </w:pPr>
          </w:p>
        </w:tc>
        <w:tc>
          <w:tcPr>
            <w:tcW w:w="541" w:type="pct"/>
          </w:tcPr>
          <w:p w:rsidR="008F5A19" w:rsidRDefault="008F5A19" w:rsidP="00A44DC6">
            <w:pPr>
              <w:contextualSpacing/>
              <w:jc w:val="center"/>
              <w:rPr>
                <w:rFonts w:cstheme="minorHAnsi"/>
                <w:color w:val="000000"/>
              </w:rPr>
            </w:pPr>
          </w:p>
        </w:tc>
        <w:tc>
          <w:tcPr>
            <w:tcW w:w="493" w:type="pct"/>
          </w:tcPr>
          <w:p w:rsidR="008F5A19" w:rsidRDefault="008F5A19" w:rsidP="00A44DC6">
            <w:pPr>
              <w:contextualSpacing/>
              <w:jc w:val="center"/>
              <w:rPr>
                <w:rFonts w:cstheme="minorHAnsi"/>
                <w:color w:val="000000"/>
              </w:rPr>
            </w:pPr>
            <w:r>
              <w:rPr>
                <w:rFonts w:cstheme="minorHAnsi"/>
                <w:color w:val="000000"/>
              </w:rPr>
              <w:t>X</w:t>
            </w:r>
          </w:p>
        </w:tc>
        <w:tc>
          <w:tcPr>
            <w:tcW w:w="309" w:type="pct"/>
          </w:tcPr>
          <w:p w:rsidR="008F5A19" w:rsidRDefault="008F5A19" w:rsidP="00A44DC6">
            <w:pPr>
              <w:contextualSpacing/>
              <w:jc w:val="center"/>
              <w:rPr>
                <w:rFonts w:cstheme="minorHAnsi"/>
                <w:color w:val="000000"/>
              </w:rPr>
            </w:pPr>
            <w:r>
              <w:rPr>
                <w:rFonts w:cstheme="minorHAnsi"/>
                <w:color w:val="000000"/>
              </w:rPr>
              <w:t>X</w:t>
            </w:r>
          </w:p>
        </w:tc>
        <w:tc>
          <w:tcPr>
            <w:tcW w:w="551" w:type="pct"/>
          </w:tcPr>
          <w:p w:rsidR="008F5A19" w:rsidRDefault="008F5A19" w:rsidP="00A44DC6">
            <w:pPr>
              <w:contextualSpacing/>
              <w:jc w:val="center"/>
              <w:rPr>
                <w:rFonts w:cstheme="minorHAnsi"/>
                <w:color w:val="000000"/>
              </w:rPr>
            </w:pPr>
            <w:r>
              <w:rPr>
                <w:rFonts w:cstheme="minorHAnsi"/>
                <w:color w:val="000000"/>
              </w:rPr>
              <w:t>X</w:t>
            </w:r>
          </w:p>
        </w:tc>
        <w:tc>
          <w:tcPr>
            <w:tcW w:w="695" w:type="pct"/>
          </w:tcPr>
          <w:p w:rsidR="008F5A19" w:rsidRDefault="008F5A19" w:rsidP="00A44DC6">
            <w:pPr>
              <w:contextualSpacing/>
              <w:jc w:val="center"/>
              <w:rPr>
                <w:rFonts w:cstheme="minorHAnsi"/>
                <w:color w:val="000000"/>
              </w:rPr>
            </w:pPr>
            <w:r>
              <w:rPr>
                <w:rFonts w:cstheme="minorHAnsi"/>
                <w:color w:val="000000"/>
              </w:rPr>
              <w:t>X</w:t>
            </w:r>
          </w:p>
        </w:tc>
      </w:tr>
      <w:tr w:rsidR="008F5A19" w:rsidRPr="00347E14" w:rsidTr="008F5A19">
        <w:tc>
          <w:tcPr>
            <w:tcW w:w="1003" w:type="pct"/>
          </w:tcPr>
          <w:p w:rsidR="008F5A19" w:rsidRPr="00347E14" w:rsidRDefault="008F5A19" w:rsidP="00A44DC6">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750" w:type="pct"/>
          </w:tcPr>
          <w:p w:rsidR="008F5A19" w:rsidRPr="00347E14" w:rsidRDefault="008F5A19" w:rsidP="00A44DC6">
            <w:pPr>
              <w:contextualSpacing/>
              <w:jc w:val="center"/>
              <w:rPr>
                <w:rFonts w:cstheme="minorHAnsi"/>
                <w:color w:val="000000"/>
              </w:rPr>
            </w:pPr>
            <w:r>
              <w:rPr>
                <w:rFonts w:cstheme="minorHAnsi"/>
                <w:color w:val="000000"/>
              </w:rPr>
              <w:t>X</w:t>
            </w:r>
          </w:p>
        </w:tc>
        <w:tc>
          <w:tcPr>
            <w:tcW w:w="659" w:type="pct"/>
          </w:tcPr>
          <w:p w:rsidR="008F5A19" w:rsidRDefault="008F5A19" w:rsidP="00A44DC6">
            <w:pPr>
              <w:contextualSpacing/>
              <w:jc w:val="center"/>
              <w:rPr>
                <w:rFonts w:cstheme="minorHAnsi"/>
                <w:color w:val="000000"/>
              </w:rPr>
            </w:pPr>
            <w:r>
              <w:rPr>
                <w:rFonts w:cstheme="minorHAnsi"/>
                <w:color w:val="000000"/>
              </w:rPr>
              <w:t>X</w:t>
            </w:r>
          </w:p>
        </w:tc>
        <w:tc>
          <w:tcPr>
            <w:tcW w:w="541" w:type="pct"/>
          </w:tcPr>
          <w:p w:rsidR="008F5A19" w:rsidRDefault="008F5A19" w:rsidP="00A44DC6">
            <w:pPr>
              <w:contextualSpacing/>
              <w:jc w:val="center"/>
              <w:rPr>
                <w:rFonts w:cstheme="minorHAnsi"/>
                <w:color w:val="000000"/>
              </w:rPr>
            </w:pPr>
          </w:p>
        </w:tc>
        <w:tc>
          <w:tcPr>
            <w:tcW w:w="493" w:type="pct"/>
          </w:tcPr>
          <w:p w:rsidR="008F5A19" w:rsidRDefault="008F5A19" w:rsidP="00A44DC6">
            <w:pPr>
              <w:contextualSpacing/>
              <w:jc w:val="center"/>
              <w:rPr>
                <w:rFonts w:cstheme="minorHAnsi"/>
                <w:color w:val="000000"/>
              </w:rPr>
            </w:pPr>
          </w:p>
        </w:tc>
        <w:tc>
          <w:tcPr>
            <w:tcW w:w="309" w:type="pct"/>
          </w:tcPr>
          <w:p w:rsidR="008F5A19" w:rsidRDefault="008F5A19" w:rsidP="00A44DC6">
            <w:pPr>
              <w:contextualSpacing/>
              <w:jc w:val="center"/>
              <w:rPr>
                <w:rFonts w:cstheme="minorHAnsi"/>
                <w:color w:val="000000"/>
              </w:rPr>
            </w:pPr>
          </w:p>
        </w:tc>
        <w:tc>
          <w:tcPr>
            <w:tcW w:w="551" w:type="pct"/>
          </w:tcPr>
          <w:p w:rsidR="008F5A19" w:rsidRDefault="008F5A19" w:rsidP="00A44DC6">
            <w:pPr>
              <w:contextualSpacing/>
              <w:jc w:val="center"/>
              <w:rPr>
                <w:rFonts w:cstheme="minorHAnsi"/>
                <w:color w:val="000000"/>
              </w:rPr>
            </w:pPr>
            <w:r>
              <w:rPr>
                <w:rFonts w:cstheme="minorHAnsi"/>
                <w:color w:val="000000"/>
              </w:rPr>
              <w:t>X</w:t>
            </w:r>
          </w:p>
        </w:tc>
        <w:tc>
          <w:tcPr>
            <w:tcW w:w="695" w:type="pct"/>
          </w:tcPr>
          <w:p w:rsidR="008F5A19" w:rsidRDefault="008F5A19" w:rsidP="00A44DC6">
            <w:pPr>
              <w:contextualSpacing/>
              <w:jc w:val="center"/>
              <w:rPr>
                <w:rFonts w:cstheme="minorHAnsi"/>
                <w:color w:val="000000"/>
              </w:rPr>
            </w:pPr>
          </w:p>
        </w:tc>
      </w:tr>
      <w:tr w:rsidR="008F5A19" w:rsidRPr="00347E14" w:rsidTr="008F5A19">
        <w:tc>
          <w:tcPr>
            <w:tcW w:w="1003" w:type="pct"/>
          </w:tcPr>
          <w:p w:rsidR="008F5A19" w:rsidRPr="00347E14" w:rsidRDefault="008F5A19" w:rsidP="00A44DC6">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750" w:type="pct"/>
          </w:tcPr>
          <w:p w:rsidR="008F5A19" w:rsidRDefault="008F5A19" w:rsidP="00A44DC6">
            <w:pPr>
              <w:contextualSpacing/>
              <w:jc w:val="center"/>
              <w:rPr>
                <w:rFonts w:cstheme="minorHAnsi"/>
                <w:color w:val="000000"/>
              </w:rPr>
            </w:pPr>
          </w:p>
        </w:tc>
        <w:tc>
          <w:tcPr>
            <w:tcW w:w="659" w:type="pct"/>
          </w:tcPr>
          <w:p w:rsidR="008F5A19" w:rsidRDefault="008F5A19" w:rsidP="00A44DC6">
            <w:pPr>
              <w:contextualSpacing/>
              <w:jc w:val="center"/>
              <w:rPr>
                <w:rFonts w:cstheme="minorHAnsi"/>
                <w:color w:val="000000"/>
              </w:rPr>
            </w:pPr>
          </w:p>
        </w:tc>
        <w:tc>
          <w:tcPr>
            <w:tcW w:w="541" w:type="pct"/>
          </w:tcPr>
          <w:p w:rsidR="008F5A19" w:rsidRDefault="008F5A19" w:rsidP="00A44DC6">
            <w:pPr>
              <w:contextualSpacing/>
              <w:jc w:val="center"/>
              <w:rPr>
                <w:rFonts w:cstheme="minorHAnsi"/>
                <w:color w:val="000000"/>
              </w:rPr>
            </w:pPr>
            <w:r>
              <w:rPr>
                <w:rFonts w:cstheme="minorHAnsi"/>
                <w:color w:val="000000"/>
              </w:rPr>
              <w:t>X</w:t>
            </w:r>
          </w:p>
        </w:tc>
        <w:tc>
          <w:tcPr>
            <w:tcW w:w="493" w:type="pct"/>
          </w:tcPr>
          <w:p w:rsidR="008F5A19" w:rsidRDefault="008F5A19" w:rsidP="00A44DC6">
            <w:pPr>
              <w:contextualSpacing/>
              <w:jc w:val="center"/>
              <w:rPr>
                <w:rFonts w:cstheme="minorHAnsi"/>
                <w:color w:val="000000"/>
              </w:rPr>
            </w:pPr>
            <w:r>
              <w:rPr>
                <w:rFonts w:cstheme="minorHAnsi"/>
                <w:color w:val="000000"/>
              </w:rPr>
              <w:t>X</w:t>
            </w:r>
          </w:p>
        </w:tc>
        <w:tc>
          <w:tcPr>
            <w:tcW w:w="309" w:type="pct"/>
          </w:tcPr>
          <w:p w:rsidR="008F5A19" w:rsidRDefault="008F5A19" w:rsidP="00A44DC6">
            <w:pPr>
              <w:contextualSpacing/>
              <w:jc w:val="center"/>
              <w:rPr>
                <w:rFonts w:cstheme="minorHAnsi"/>
                <w:color w:val="000000"/>
              </w:rPr>
            </w:pPr>
            <w:r>
              <w:rPr>
                <w:rFonts w:cstheme="minorHAnsi"/>
                <w:color w:val="000000"/>
              </w:rPr>
              <w:t>X</w:t>
            </w:r>
          </w:p>
        </w:tc>
        <w:tc>
          <w:tcPr>
            <w:tcW w:w="551" w:type="pct"/>
          </w:tcPr>
          <w:p w:rsidR="008F5A19" w:rsidRDefault="008F5A19" w:rsidP="00A44DC6">
            <w:pPr>
              <w:contextualSpacing/>
              <w:jc w:val="center"/>
              <w:rPr>
                <w:rFonts w:cstheme="minorHAnsi"/>
                <w:color w:val="000000"/>
              </w:rPr>
            </w:pPr>
          </w:p>
        </w:tc>
        <w:tc>
          <w:tcPr>
            <w:tcW w:w="695" w:type="pct"/>
          </w:tcPr>
          <w:p w:rsidR="008F5A19" w:rsidRDefault="008F5A19" w:rsidP="00A44DC6">
            <w:pPr>
              <w:contextualSpacing/>
              <w:jc w:val="center"/>
              <w:rPr>
                <w:rFonts w:cstheme="minorHAnsi"/>
                <w:color w:val="000000"/>
              </w:rPr>
            </w:pPr>
          </w:p>
        </w:tc>
      </w:tr>
      <w:tr w:rsidR="008F5A19" w:rsidRPr="00347E14" w:rsidTr="008F5A19">
        <w:tc>
          <w:tcPr>
            <w:tcW w:w="1003" w:type="pct"/>
          </w:tcPr>
          <w:p w:rsidR="008F5A19" w:rsidRPr="00347E14" w:rsidRDefault="008F5A19" w:rsidP="00A44DC6">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750" w:type="pct"/>
          </w:tcPr>
          <w:p w:rsidR="008F5A19" w:rsidRDefault="008F5A19" w:rsidP="00A44DC6">
            <w:pPr>
              <w:contextualSpacing/>
              <w:jc w:val="center"/>
              <w:rPr>
                <w:rFonts w:cstheme="minorHAnsi"/>
                <w:color w:val="000000"/>
              </w:rPr>
            </w:pPr>
          </w:p>
        </w:tc>
        <w:tc>
          <w:tcPr>
            <w:tcW w:w="659" w:type="pct"/>
          </w:tcPr>
          <w:p w:rsidR="008F5A19" w:rsidRDefault="008F5A19" w:rsidP="00A44DC6">
            <w:pPr>
              <w:contextualSpacing/>
              <w:jc w:val="center"/>
              <w:rPr>
                <w:rFonts w:cstheme="minorHAnsi"/>
                <w:color w:val="000000"/>
              </w:rPr>
            </w:pPr>
          </w:p>
        </w:tc>
        <w:tc>
          <w:tcPr>
            <w:tcW w:w="541" w:type="pct"/>
          </w:tcPr>
          <w:p w:rsidR="008F5A19" w:rsidRDefault="008F5A19" w:rsidP="00A44DC6">
            <w:pPr>
              <w:contextualSpacing/>
              <w:jc w:val="center"/>
              <w:rPr>
                <w:rFonts w:cstheme="minorHAnsi"/>
                <w:color w:val="000000"/>
              </w:rPr>
            </w:pPr>
            <w:r>
              <w:rPr>
                <w:rFonts w:cstheme="minorHAnsi"/>
                <w:color w:val="000000"/>
              </w:rPr>
              <w:t>X</w:t>
            </w:r>
          </w:p>
        </w:tc>
        <w:tc>
          <w:tcPr>
            <w:tcW w:w="493" w:type="pct"/>
          </w:tcPr>
          <w:p w:rsidR="008F5A19" w:rsidRDefault="008F5A19" w:rsidP="00A44DC6">
            <w:pPr>
              <w:contextualSpacing/>
              <w:jc w:val="center"/>
              <w:rPr>
                <w:rFonts w:cstheme="minorHAnsi"/>
                <w:color w:val="000000"/>
              </w:rPr>
            </w:pPr>
          </w:p>
        </w:tc>
        <w:tc>
          <w:tcPr>
            <w:tcW w:w="309" w:type="pct"/>
          </w:tcPr>
          <w:p w:rsidR="008F5A19" w:rsidRDefault="008F5A19" w:rsidP="00A44DC6">
            <w:pPr>
              <w:contextualSpacing/>
              <w:jc w:val="center"/>
              <w:rPr>
                <w:rFonts w:cstheme="minorHAnsi"/>
                <w:color w:val="000000"/>
              </w:rPr>
            </w:pPr>
          </w:p>
        </w:tc>
        <w:tc>
          <w:tcPr>
            <w:tcW w:w="551" w:type="pct"/>
          </w:tcPr>
          <w:p w:rsidR="008F5A19" w:rsidRDefault="008F5A19" w:rsidP="00A44DC6">
            <w:pPr>
              <w:contextualSpacing/>
              <w:jc w:val="center"/>
              <w:rPr>
                <w:rFonts w:cstheme="minorHAnsi"/>
                <w:color w:val="000000"/>
              </w:rPr>
            </w:pPr>
          </w:p>
        </w:tc>
        <w:tc>
          <w:tcPr>
            <w:tcW w:w="695" w:type="pct"/>
          </w:tcPr>
          <w:p w:rsidR="008F5A19" w:rsidRDefault="008F5A19" w:rsidP="00A44DC6">
            <w:pPr>
              <w:contextualSpacing/>
              <w:jc w:val="center"/>
              <w:rPr>
                <w:rFonts w:cstheme="minorHAnsi"/>
                <w:color w:val="000000"/>
              </w:rPr>
            </w:pPr>
          </w:p>
        </w:tc>
      </w:tr>
      <w:tr w:rsidR="008F5A19" w:rsidRPr="00347E14" w:rsidTr="008F5A19">
        <w:tc>
          <w:tcPr>
            <w:tcW w:w="1003" w:type="pct"/>
          </w:tcPr>
          <w:p w:rsidR="008F5A19" w:rsidRPr="00347E14" w:rsidRDefault="008F5A19" w:rsidP="00A44DC6">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750" w:type="pct"/>
          </w:tcPr>
          <w:p w:rsidR="008F5A19" w:rsidRDefault="008F5A19" w:rsidP="00A44DC6">
            <w:pPr>
              <w:contextualSpacing/>
              <w:jc w:val="center"/>
              <w:rPr>
                <w:rFonts w:cstheme="minorHAnsi"/>
                <w:color w:val="000000"/>
              </w:rPr>
            </w:pPr>
            <w:r>
              <w:rPr>
                <w:rFonts w:cstheme="minorHAnsi"/>
                <w:color w:val="000000"/>
              </w:rPr>
              <w:t>X</w:t>
            </w:r>
          </w:p>
        </w:tc>
        <w:tc>
          <w:tcPr>
            <w:tcW w:w="659" w:type="pct"/>
          </w:tcPr>
          <w:p w:rsidR="008F5A19" w:rsidRDefault="008F5A19" w:rsidP="00A44DC6">
            <w:pPr>
              <w:contextualSpacing/>
              <w:jc w:val="center"/>
              <w:rPr>
                <w:rFonts w:cstheme="minorHAnsi"/>
                <w:color w:val="000000"/>
              </w:rPr>
            </w:pPr>
            <w:r>
              <w:rPr>
                <w:rFonts w:cstheme="minorHAnsi"/>
                <w:color w:val="000000"/>
              </w:rPr>
              <w:t>X</w:t>
            </w:r>
          </w:p>
        </w:tc>
        <w:tc>
          <w:tcPr>
            <w:tcW w:w="541" w:type="pct"/>
          </w:tcPr>
          <w:p w:rsidR="008F5A19" w:rsidRDefault="008F5A19" w:rsidP="00A44DC6">
            <w:pPr>
              <w:contextualSpacing/>
              <w:jc w:val="center"/>
              <w:rPr>
                <w:rFonts w:cstheme="minorHAnsi"/>
                <w:color w:val="000000"/>
              </w:rPr>
            </w:pPr>
          </w:p>
        </w:tc>
        <w:tc>
          <w:tcPr>
            <w:tcW w:w="493" w:type="pct"/>
          </w:tcPr>
          <w:p w:rsidR="008F5A19" w:rsidRDefault="008F5A19" w:rsidP="00A44DC6">
            <w:pPr>
              <w:contextualSpacing/>
              <w:jc w:val="center"/>
              <w:rPr>
                <w:rFonts w:cstheme="minorHAnsi"/>
                <w:color w:val="000000"/>
              </w:rPr>
            </w:pPr>
          </w:p>
        </w:tc>
        <w:tc>
          <w:tcPr>
            <w:tcW w:w="309" w:type="pct"/>
          </w:tcPr>
          <w:p w:rsidR="008F5A19" w:rsidRDefault="008F5A19" w:rsidP="00A44DC6">
            <w:pPr>
              <w:contextualSpacing/>
              <w:jc w:val="center"/>
              <w:rPr>
                <w:rFonts w:cstheme="minorHAnsi"/>
                <w:color w:val="000000"/>
              </w:rPr>
            </w:pPr>
          </w:p>
        </w:tc>
        <w:tc>
          <w:tcPr>
            <w:tcW w:w="551" w:type="pct"/>
          </w:tcPr>
          <w:p w:rsidR="008F5A19" w:rsidRDefault="008F5A19" w:rsidP="00A44DC6">
            <w:pPr>
              <w:contextualSpacing/>
              <w:jc w:val="center"/>
              <w:rPr>
                <w:rFonts w:cstheme="minorHAnsi"/>
                <w:color w:val="000000"/>
              </w:rPr>
            </w:pPr>
          </w:p>
        </w:tc>
        <w:tc>
          <w:tcPr>
            <w:tcW w:w="695" w:type="pct"/>
          </w:tcPr>
          <w:p w:rsidR="008F5A19" w:rsidRDefault="008F5A19" w:rsidP="00A44DC6">
            <w:pPr>
              <w:contextualSpacing/>
              <w:jc w:val="center"/>
              <w:rPr>
                <w:rFonts w:cstheme="minorHAnsi"/>
                <w:color w:val="000000"/>
              </w:rPr>
            </w:pPr>
            <w:r>
              <w:rPr>
                <w:rFonts w:cstheme="minorHAnsi"/>
                <w:color w:val="000000"/>
              </w:rPr>
              <w:t>X</w:t>
            </w:r>
          </w:p>
        </w:tc>
      </w:tr>
      <w:tr w:rsidR="008F5A19" w:rsidRPr="00347E14" w:rsidTr="008F5A19">
        <w:tc>
          <w:tcPr>
            <w:tcW w:w="1003" w:type="pct"/>
          </w:tcPr>
          <w:p w:rsidR="008F5A19" w:rsidRPr="00347E14" w:rsidRDefault="008F5A19" w:rsidP="00A44DC6">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750" w:type="pct"/>
          </w:tcPr>
          <w:p w:rsidR="008F5A19" w:rsidRDefault="008F5A19" w:rsidP="00A44DC6">
            <w:pPr>
              <w:contextualSpacing/>
              <w:jc w:val="center"/>
              <w:rPr>
                <w:rFonts w:cstheme="minorHAnsi"/>
                <w:color w:val="000000"/>
              </w:rPr>
            </w:pPr>
          </w:p>
        </w:tc>
        <w:tc>
          <w:tcPr>
            <w:tcW w:w="659" w:type="pct"/>
          </w:tcPr>
          <w:p w:rsidR="008F5A19" w:rsidRDefault="008F5A19" w:rsidP="00A44DC6">
            <w:pPr>
              <w:contextualSpacing/>
              <w:jc w:val="center"/>
              <w:rPr>
                <w:rFonts w:cstheme="minorHAnsi"/>
                <w:color w:val="000000"/>
              </w:rPr>
            </w:pPr>
          </w:p>
        </w:tc>
        <w:tc>
          <w:tcPr>
            <w:tcW w:w="541" w:type="pct"/>
          </w:tcPr>
          <w:p w:rsidR="008F5A19" w:rsidRDefault="008F5A19" w:rsidP="00A44DC6">
            <w:pPr>
              <w:contextualSpacing/>
              <w:jc w:val="center"/>
              <w:rPr>
                <w:rFonts w:cstheme="minorHAnsi"/>
                <w:color w:val="000000"/>
              </w:rPr>
            </w:pPr>
            <w:r>
              <w:rPr>
                <w:rFonts w:cstheme="minorHAnsi"/>
                <w:color w:val="000000"/>
              </w:rPr>
              <w:t>X</w:t>
            </w:r>
          </w:p>
        </w:tc>
        <w:tc>
          <w:tcPr>
            <w:tcW w:w="493" w:type="pct"/>
          </w:tcPr>
          <w:p w:rsidR="008F5A19" w:rsidRDefault="008F5A19" w:rsidP="00A44DC6">
            <w:pPr>
              <w:contextualSpacing/>
              <w:jc w:val="center"/>
              <w:rPr>
                <w:rFonts w:cstheme="minorHAnsi"/>
                <w:color w:val="000000"/>
              </w:rPr>
            </w:pPr>
          </w:p>
        </w:tc>
        <w:tc>
          <w:tcPr>
            <w:tcW w:w="309" w:type="pct"/>
          </w:tcPr>
          <w:p w:rsidR="008F5A19" w:rsidRDefault="008F5A19" w:rsidP="00A44DC6">
            <w:pPr>
              <w:contextualSpacing/>
              <w:jc w:val="center"/>
              <w:rPr>
                <w:rFonts w:cstheme="minorHAnsi"/>
                <w:color w:val="000000"/>
              </w:rPr>
            </w:pPr>
          </w:p>
        </w:tc>
        <w:tc>
          <w:tcPr>
            <w:tcW w:w="551" w:type="pct"/>
          </w:tcPr>
          <w:p w:rsidR="008F5A19" w:rsidRDefault="008F5A19" w:rsidP="00A44DC6">
            <w:pPr>
              <w:contextualSpacing/>
              <w:jc w:val="center"/>
              <w:rPr>
                <w:rFonts w:cstheme="minorHAnsi"/>
                <w:color w:val="000000"/>
              </w:rPr>
            </w:pPr>
          </w:p>
        </w:tc>
        <w:tc>
          <w:tcPr>
            <w:tcW w:w="695" w:type="pct"/>
          </w:tcPr>
          <w:p w:rsidR="008F5A19" w:rsidRDefault="008F5A19" w:rsidP="00A44DC6">
            <w:pPr>
              <w:contextualSpacing/>
              <w:jc w:val="center"/>
              <w:rPr>
                <w:rFonts w:cstheme="minorHAnsi"/>
                <w:color w:val="000000"/>
              </w:rPr>
            </w:pPr>
          </w:p>
        </w:tc>
      </w:tr>
    </w:tbl>
    <w:p w:rsidR="00E26EDE" w:rsidRDefault="00E26EDE" w:rsidP="00491144">
      <w:pPr>
        <w:spacing w:after="0"/>
        <w:contextualSpacing/>
        <w:rPr>
          <w:rFonts w:cstheme="minorHAnsi"/>
          <w:color w:val="000000"/>
        </w:rPr>
      </w:pPr>
    </w:p>
    <w:p w:rsidR="007E1BE9" w:rsidRDefault="007E1BE9" w:rsidP="00491144">
      <w:pPr>
        <w:spacing w:after="0"/>
        <w:contextualSpacing/>
        <w:rPr>
          <w:rStyle w:val="Textoennegrita"/>
          <w:rFonts w:cstheme="minorHAnsi"/>
          <w:color w:val="C00000"/>
          <w:sz w:val="28"/>
          <w:szCs w:val="28"/>
        </w:rPr>
      </w:pPr>
    </w:p>
    <w:p w:rsidR="005C0DD0" w:rsidRDefault="005C0DD0" w:rsidP="00491144">
      <w:pPr>
        <w:spacing w:after="0"/>
        <w:contextualSpacing/>
        <w:rPr>
          <w:rStyle w:val="Textoennegrita"/>
          <w:rFonts w:cstheme="minorHAnsi"/>
          <w:color w:val="C00000"/>
          <w:sz w:val="28"/>
          <w:szCs w:val="28"/>
        </w:rPr>
      </w:pPr>
      <w:bookmarkStart w:id="7" w:name="_Toc351638650"/>
      <w:r w:rsidRPr="00347E14">
        <w:rPr>
          <w:rStyle w:val="Textoennegrita"/>
          <w:rFonts w:cstheme="minorHAnsi"/>
          <w:color w:val="C00000"/>
          <w:sz w:val="28"/>
          <w:szCs w:val="28"/>
        </w:rPr>
        <w:lastRenderedPageBreak/>
        <w:t>Matriz RACI</w:t>
      </w:r>
      <w:bookmarkEnd w:id="7"/>
    </w:p>
    <w:tbl>
      <w:tblPr>
        <w:tblStyle w:val="Tablaconcuadrcula"/>
        <w:tblW w:w="5000" w:type="pct"/>
        <w:tblLook w:val="04A0" w:firstRow="1" w:lastRow="0" w:firstColumn="1" w:lastColumn="0" w:noHBand="0" w:noVBand="1"/>
      </w:tblPr>
      <w:tblGrid>
        <w:gridCol w:w="1404"/>
        <w:gridCol w:w="1521"/>
        <w:gridCol w:w="1514"/>
        <w:gridCol w:w="1289"/>
        <w:gridCol w:w="3326"/>
      </w:tblGrid>
      <w:tr w:rsidR="00ED50CC" w:rsidRPr="00347E14" w:rsidTr="00692F4F">
        <w:tc>
          <w:tcPr>
            <w:tcW w:w="775" w:type="pct"/>
            <w:shd w:val="clear" w:color="auto" w:fill="C00000"/>
          </w:tcPr>
          <w:p w:rsidR="00ED50CC" w:rsidRPr="00ED50CC" w:rsidRDefault="00ED50CC" w:rsidP="0049114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ED50CC" w:rsidRPr="00ED50CC" w:rsidRDefault="00ED50CC"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ED50CC" w:rsidRPr="00347E14" w:rsidRDefault="00F421F1" w:rsidP="00F421F1">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ED50CC" w:rsidRPr="00347E14" w:rsidRDefault="00ED50CC" w:rsidP="00491144">
            <w:pPr>
              <w:contextualSpacing/>
              <w:rPr>
                <w:rFonts w:asciiTheme="minorHAnsi" w:eastAsia="MS Gothic" w:hAnsiTheme="minorHAnsi" w:cstheme="minorHAnsi"/>
                <w:color w:val="000000"/>
              </w:rPr>
            </w:pPr>
          </w:p>
        </w:tc>
        <w:tc>
          <w:tcPr>
            <w:tcW w:w="712" w:type="pct"/>
          </w:tcPr>
          <w:p w:rsidR="00ED50CC" w:rsidRPr="00347E14" w:rsidRDefault="00ED50CC" w:rsidP="00491144">
            <w:pPr>
              <w:contextualSpacing/>
              <w:rPr>
                <w:rFonts w:asciiTheme="minorHAnsi" w:eastAsia="MS Gothic" w:hAnsiTheme="minorHAnsi" w:cstheme="minorHAnsi"/>
                <w:color w:val="000000"/>
              </w:rPr>
            </w:pPr>
          </w:p>
        </w:tc>
        <w:tc>
          <w:tcPr>
            <w:tcW w:w="1837" w:type="pct"/>
          </w:tcPr>
          <w:p w:rsidR="00ED50CC" w:rsidRPr="00347E14" w:rsidRDefault="00F421F1" w:rsidP="00F421F1">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c>
          <w:tcPr>
            <w:tcW w:w="836" w:type="pct"/>
          </w:tcPr>
          <w:p w:rsidR="00ED50CC" w:rsidRPr="00347E14" w:rsidRDefault="00ED50CC" w:rsidP="00491144">
            <w:pPr>
              <w:contextualSpacing/>
              <w:rPr>
                <w:rFonts w:eastAsia="MS Gothic" w:cstheme="minorHAnsi"/>
                <w:color w:val="000000"/>
              </w:rPr>
            </w:pPr>
          </w:p>
        </w:tc>
        <w:tc>
          <w:tcPr>
            <w:tcW w:w="712" w:type="pct"/>
          </w:tcPr>
          <w:p w:rsidR="00ED50CC" w:rsidRPr="00347E14" w:rsidRDefault="00ED50CC" w:rsidP="00491144">
            <w:pPr>
              <w:contextualSpacing/>
              <w:rPr>
                <w:rFonts w:eastAsia="MS Gothic" w:cstheme="minorHAnsi"/>
                <w:color w:val="000000"/>
              </w:rPr>
            </w:pPr>
          </w:p>
        </w:tc>
        <w:tc>
          <w:tcPr>
            <w:tcW w:w="1837"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Fabricante</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Fabricante</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ED50CC" w:rsidP="00F421F1">
            <w:pPr>
              <w:contextualSpacing/>
              <w:jc w:val="center"/>
              <w:rPr>
                <w:rFonts w:eastAsia="MS Gothic" w:cstheme="minorHAnsi"/>
                <w:color w:val="000000"/>
              </w:rPr>
            </w:pPr>
          </w:p>
        </w:tc>
        <w:tc>
          <w:tcPr>
            <w:tcW w:w="1837"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125140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ED50CC" w:rsidP="00F421F1">
            <w:pPr>
              <w:contextualSpacing/>
              <w:jc w:val="center"/>
              <w:rPr>
                <w:rFonts w:eastAsia="MS Gothic" w:cstheme="minorHAnsi"/>
                <w:color w:val="000000"/>
              </w:rPr>
            </w:pPr>
          </w:p>
        </w:tc>
        <w:tc>
          <w:tcPr>
            <w:tcW w:w="1837" w:type="pct"/>
          </w:tcPr>
          <w:p w:rsidR="00ED50CC" w:rsidRPr="00347E14" w:rsidRDefault="00ED50CC" w:rsidP="00F421F1">
            <w:pPr>
              <w:contextualSpacing/>
              <w:jc w:val="center"/>
              <w:rPr>
                <w:rFonts w:eastAsia="MS Gothic" w:cstheme="minorHAnsi"/>
                <w:color w:val="000000"/>
              </w:rPr>
            </w:pP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ED50CC" w:rsidP="00F421F1">
            <w:pPr>
              <w:contextualSpacing/>
              <w:jc w:val="center"/>
              <w:rPr>
                <w:rFonts w:eastAsia="MS Gothic" w:cstheme="minorHAnsi"/>
                <w:color w:val="000000"/>
              </w:rPr>
            </w:pPr>
          </w:p>
        </w:tc>
        <w:tc>
          <w:tcPr>
            <w:tcW w:w="1837"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Comercio</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Comercio</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825C2F" w:rsidP="00F421F1">
            <w:pPr>
              <w:contextualSpacing/>
              <w:jc w:val="center"/>
              <w:rPr>
                <w:rFonts w:eastAsia="MS Gothic" w:cstheme="minorHAnsi"/>
                <w:color w:val="000000"/>
              </w:rPr>
            </w:pPr>
            <w:r>
              <w:rPr>
                <w:rFonts w:eastAsia="MS Gothic" w:cstheme="minorHAnsi"/>
                <w:color w:val="000000"/>
              </w:rPr>
              <w:t>MPLA</w:t>
            </w:r>
          </w:p>
        </w:tc>
        <w:tc>
          <w:tcPr>
            <w:tcW w:w="1837" w:type="pct"/>
          </w:tcPr>
          <w:p w:rsidR="00ED50CC" w:rsidRPr="00347E14" w:rsidRDefault="00ED50CC" w:rsidP="00F421F1">
            <w:pPr>
              <w:contextualSpacing/>
              <w:jc w:val="center"/>
              <w:rPr>
                <w:rFonts w:eastAsia="MS Gothic" w:cstheme="minorHAnsi"/>
                <w:color w:val="000000"/>
              </w:rPr>
            </w:pPr>
          </w:p>
        </w:tc>
      </w:tr>
    </w:tbl>
    <w:p w:rsidR="00ED50CC" w:rsidRPr="000E5AB1" w:rsidRDefault="00ED50CC" w:rsidP="00491144">
      <w:pPr>
        <w:spacing w:after="0"/>
        <w:contextualSpacing/>
        <w:rPr>
          <w:lang w:eastAsia="es-CO"/>
        </w:rPr>
      </w:pPr>
    </w:p>
    <w:p w:rsidR="00EF2E24" w:rsidRDefault="00EF2E24" w:rsidP="00D12F38">
      <w:pPr>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gestión de solicitudes de bolsa</w:t>
      </w:r>
    </w:p>
    <w:p w:rsidR="00EF2E24" w:rsidRDefault="00EF2E24" w:rsidP="00491144">
      <w:pPr>
        <w:autoSpaceDE w:val="0"/>
        <w:autoSpaceDN w:val="0"/>
        <w:adjustRightInd w:val="0"/>
        <w:spacing w:after="0" w:line="240" w:lineRule="auto"/>
        <w:contextualSpacing/>
        <w:jc w:val="both"/>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p>
    <w:p w:rsidR="00EF2E24" w:rsidRDefault="00EF2E24" w:rsidP="00491144">
      <w:pPr>
        <w:autoSpaceDE w:val="0"/>
        <w:autoSpaceDN w:val="0"/>
        <w:adjustRightInd w:val="0"/>
        <w:spacing w:after="0" w:line="240" w:lineRule="auto"/>
        <w:contextualSpacing/>
        <w:jc w:val="both"/>
        <w:rPr>
          <w:rFonts w:ascii="Arial" w:hAnsi="Arial" w:cs="Arial"/>
        </w:rPr>
      </w:pP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p>
    <w:tbl>
      <w:tblPr>
        <w:tblStyle w:val="Tablaconcuadrcula"/>
        <w:tblW w:w="8931" w:type="dxa"/>
        <w:tblInd w:w="108" w:type="dxa"/>
        <w:tblLook w:val="04A0" w:firstRow="1" w:lastRow="0" w:firstColumn="1" w:lastColumn="0" w:noHBand="0" w:noVBand="1"/>
      </w:tblPr>
      <w:tblGrid>
        <w:gridCol w:w="851"/>
        <w:gridCol w:w="3118"/>
        <w:gridCol w:w="4962"/>
      </w:tblGrid>
      <w:tr w:rsidR="00EF2E24" w:rsidRPr="00347E14" w:rsidTr="008A7D5D">
        <w:tc>
          <w:tcPr>
            <w:tcW w:w="851"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3118" w:type="dxa"/>
            <w:shd w:val="clear" w:color="auto" w:fill="C00000"/>
          </w:tcPr>
          <w:p w:rsidR="00EF2E24" w:rsidRPr="00922C5B" w:rsidRDefault="00EF2E24" w:rsidP="0049114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4962"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B02E7A" w:rsidRPr="00347E14" w:rsidTr="008A7D5D">
        <w:tc>
          <w:tcPr>
            <w:tcW w:w="851" w:type="dxa"/>
          </w:tcPr>
          <w:p w:rsidR="00B02E7A" w:rsidRPr="008C6475" w:rsidRDefault="008C6475" w:rsidP="00491144">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3118" w:type="dxa"/>
          </w:tcPr>
          <w:p w:rsidR="00B02E7A" w:rsidRDefault="00B02E7A" w:rsidP="00491144">
            <w:pPr>
              <w:contextualSpacing/>
            </w:pPr>
            <w:r w:rsidRPr="00106234">
              <w:t>Ingresar  intención de compra/venta</w:t>
            </w:r>
          </w:p>
        </w:tc>
        <w:tc>
          <w:tcPr>
            <w:tcW w:w="4962" w:type="dxa"/>
          </w:tcPr>
          <w:p w:rsidR="00B02E7A" w:rsidRPr="00347E14" w:rsidRDefault="00B02E7A"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Actividad en la cual un cliente (comercio o fabricante) ingresa al portal de MPLA la información asociada a una intención de compra o venta (producto, precio, fecha cierre </w:t>
            </w:r>
            <w:r w:rsidR="00436491">
              <w:rPr>
                <w:rFonts w:asciiTheme="minorHAnsi" w:eastAsia="Times New Roman" w:hAnsiTheme="minorHAnsi" w:cstheme="minorHAnsi"/>
                <w:color w:val="000000"/>
                <w:lang w:eastAsia="es-ES"/>
              </w:rPr>
              <w:t>intención</w:t>
            </w:r>
            <w:r>
              <w:rPr>
                <w:rFonts w:asciiTheme="minorHAnsi" w:eastAsia="Times New Roman" w:hAnsiTheme="minorHAnsi" w:cstheme="minorHAnsi"/>
                <w:color w:val="000000"/>
                <w:lang w:eastAsia="es-ES"/>
              </w:rPr>
              <w:t>)</w:t>
            </w:r>
          </w:p>
        </w:tc>
      </w:tr>
      <w:tr w:rsidR="0030777C" w:rsidRPr="00347E14" w:rsidTr="008A7D5D">
        <w:tc>
          <w:tcPr>
            <w:tcW w:w="851" w:type="dxa"/>
          </w:tcPr>
          <w:p w:rsidR="0030777C" w:rsidRDefault="0030777C" w:rsidP="0030777C">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30777C" w:rsidRPr="00B02E7A" w:rsidRDefault="0030777C" w:rsidP="00491144">
            <w:pPr>
              <w:contextualSpacing/>
              <w:rPr>
                <w:rFonts w:eastAsia="Times New Roman" w:cstheme="minorHAnsi"/>
                <w:color w:val="000000"/>
                <w:lang w:eastAsia="es-ES"/>
              </w:rPr>
            </w:pPr>
          </w:p>
        </w:tc>
        <w:tc>
          <w:tcPr>
            <w:tcW w:w="3118" w:type="dxa"/>
          </w:tcPr>
          <w:p w:rsidR="0030777C" w:rsidRPr="00106234" w:rsidRDefault="0030777C" w:rsidP="00491144">
            <w:pPr>
              <w:contextualSpacing/>
            </w:pPr>
            <w:r>
              <w:t>Registrar intención de compra/venta</w:t>
            </w:r>
          </w:p>
        </w:tc>
        <w:tc>
          <w:tcPr>
            <w:tcW w:w="4962" w:type="dxa"/>
          </w:tcPr>
          <w:p w:rsidR="0030777C" w:rsidRDefault="0030777C" w:rsidP="00491144">
            <w:pPr>
              <w:contextualSpacing/>
              <w:jc w:val="both"/>
              <w:rPr>
                <w:rFonts w:eastAsia="Times New Roman" w:cstheme="minorHAnsi"/>
                <w:color w:val="000000"/>
                <w:lang w:eastAsia="es-ES"/>
              </w:rPr>
            </w:pPr>
            <w:r>
              <w:rPr>
                <w:rFonts w:eastAsia="Times New Roman" w:cstheme="minorHAnsi"/>
                <w:color w:val="000000"/>
                <w:lang w:eastAsia="es-ES"/>
              </w:rPr>
              <w:t>Se registrar la intención de compra venta en el sistema de bolsa</w:t>
            </w:r>
          </w:p>
        </w:tc>
      </w:tr>
      <w:tr w:rsidR="008C6475" w:rsidRPr="00347E14" w:rsidTr="008A7D5D">
        <w:tc>
          <w:tcPr>
            <w:tcW w:w="851" w:type="dxa"/>
          </w:tcPr>
          <w:p w:rsidR="008C6475" w:rsidRDefault="008C6475" w:rsidP="00491144">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sidR="0030777C">
              <w:rPr>
                <w:rFonts w:asciiTheme="minorHAnsi" w:eastAsia="Times New Roman" w:hAnsiTheme="minorHAnsi" w:cstheme="minorHAnsi"/>
                <w:color w:val="000000"/>
                <w:lang w:eastAsia="es-ES"/>
              </w:rPr>
              <w:t>2</w:t>
            </w:r>
            <w:r>
              <w:rPr>
                <w:rFonts w:asciiTheme="minorHAnsi" w:eastAsia="Times New Roman" w:hAnsiTheme="minorHAnsi" w:cstheme="minorHAnsi"/>
                <w:color w:val="000000"/>
                <w:lang w:eastAsia="es-ES"/>
              </w:rPr>
              <w:t>0</w:t>
            </w:r>
          </w:p>
          <w:p w:rsidR="008C6475" w:rsidRPr="008C6475" w:rsidRDefault="008C6475" w:rsidP="00491144">
            <w:pPr>
              <w:contextualSpacing/>
              <w:rPr>
                <w:rFonts w:asciiTheme="minorHAnsi" w:eastAsia="Times New Roman" w:hAnsiTheme="minorHAnsi" w:cstheme="minorHAnsi"/>
                <w:lang w:eastAsia="es-ES"/>
              </w:rPr>
            </w:pPr>
          </w:p>
        </w:tc>
        <w:tc>
          <w:tcPr>
            <w:tcW w:w="3118" w:type="dxa"/>
          </w:tcPr>
          <w:p w:rsidR="008C6475" w:rsidRDefault="008C6475" w:rsidP="00491144">
            <w:pPr>
              <w:contextualSpacing/>
            </w:pPr>
            <w:r w:rsidRPr="00106234">
              <w:t>Verificar solicitud compra/venta</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3</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Notificar satisfacción mutua de solicitudes</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Si se encuentra una solicitud de venta que satisfaga una de compra o viceversa, se notifica al cliente (fabricante y comercio).</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4</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Confirmar condiciones</w:t>
            </w:r>
          </w:p>
        </w:tc>
        <w:tc>
          <w:tcPr>
            <w:tcW w:w="4962" w:type="dxa"/>
          </w:tcPr>
          <w:p w:rsidR="008C6475" w:rsidRPr="00347E14" w:rsidRDefault="008C6475" w:rsidP="00491144">
            <w:pPr>
              <w:contextualSpacing/>
              <w:jc w:val="both"/>
              <w:rPr>
                <w:rFonts w:eastAsia="Times New Roman" w:cstheme="minorHAnsi"/>
                <w:color w:val="000000"/>
                <w:lang w:eastAsia="es-ES"/>
              </w:rPr>
            </w:pPr>
            <w:r>
              <w:rPr>
                <w:rFonts w:eastAsia="Times New Roman" w:cstheme="minorHAnsi"/>
                <w:color w:val="000000"/>
                <w:lang w:eastAsia="es-ES"/>
              </w:rPr>
              <w:t>Una vez se ha notificado al cliente (comercio y fabricante)  que se encontraron solicitudes que se satisfacen mutuamente, éstos deben confirmar.</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5</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Solicitar creación PO</w:t>
            </w:r>
          </w:p>
        </w:tc>
        <w:tc>
          <w:tcPr>
            <w:tcW w:w="4962"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Al aceptar la compra/venta, se solicita a MPLA la creación de una orden de compra (PO)</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6</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Generar PO</w:t>
            </w:r>
          </w:p>
        </w:tc>
        <w:tc>
          <w:tcPr>
            <w:tcW w:w="4962" w:type="dxa"/>
          </w:tcPr>
          <w:p w:rsidR="008C6475" w:rsidRPr="006122A5" w:rsidRDefault="008C6475" w:rsidP="0030777C">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 xml:space="preserve">MPLA </w:t>
            </w:r>
            <w:r w:rsidR="0030777C" w:rsidRPr="006122A5">
              <w:rPr>
                <w:rFonts w:eastAsia="Times New Roman" w:cstheme="minorHAnsi"/>
                <w:color w:val="000000"/>
                <w:highlight w:val="yellow"/>
                <w:lang w:eastAsia="es-ES"/>
              </w:rPr>
              <w:t>inicia el proceso de creación de orden de compra (PO)</w:t>
            </w:r>
          </w:p>
        </w:tc>
      </w:tr>
    </w:tbl>
    <w:p w:rsidR="00EF2E24" w:rsidRDefault="00EF2E24" w:rsidP="00491144">
      <w:pPr>
        <w:autoSpaceDE w:val="0"/>
        <w:autoSpaceDN w:val="0"/>
        <w:adjustRightInd w:val="0"/>
        <w:spacing w:after="0" w:line="240" w:lineRule="auto"/>
        <w:contextualSpacing/>
        <w:jc w:val="both"/>
      </w:pPr>
    </w:p>
    <w:p w:rsidR="00EF2E24" w:rsidRDefault="00EF2E24" w:rsidP="00491144">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EF2E24" w:rsidRPr="009900C3" w:rsidRDefault="00EF2E24" w:rsidP="00491144">
      <w:pPr>
        <w:spacing w:after="0"/>
        <w:contextualSpacing/>
        <w:rPr>
          <w:lang w:val="es-CO" w:eastAsia="es-CO"/>
        </w:rPr>
      </w:pPr>
    </w:p>
    <w:tbl>
      <w:tblPr>
        <w:tblStyle w:val="Tablaconcuadrcula"/>
        <w:tblW w:w="0" w:type="auto"/>
        <w:tblInd w:w="108" w:type="dxa"/>
        <w:tblLook w:val="04A0" w:firstRow="1" w:lastRow="0" w:firstColumn="1" w:lastColumn="0" w:noHBand="0" w:noVBand="1"/>
      </w:tblPr>
      <w:tblGrid>
        <w:gridCol w:w="837"/>
        <w:gridCol w:w="2087"/>
        <w:gridCol w:w="3711"/>
        <w:gridCol w:w="2085"/>
      </w:tblGrid>
      <w:tr w:rsidR="00EF2E24" w:rsidRPr="00347E14" w:rsidTr="00CC2564">
        <w:tc>
          <w:tcPr>
            <w:tcW w:w="83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lastRenderedPageBreak/>
              <w:t>Actor</w:t>
            </w:r>
          </w:p>
        </w:tc>
        <w:tc>
          <w:tcPr>
            <w:tcW w:w="3711"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lastRenderedPageBreak/>
              <w:t>Descripción</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p>
        </w:tc>
        <w:tc>
          <w:tcPr>
            <w:tcW w:w="2085"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lastRenderedPageBreak/>
              <w:t>Actividades que hace</w:t>
            </w:r>
          </w:p>
        </w:tc>
      </w:tr>
      <w:tr w:rsidR="00692F4F" w:rsidRPr="00347E14" w:rsidTr="00CC2564">
        <w:tc>
          <w:tcPr>
            <w:tcW w:w="83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Ac1</w:t>
            </w:r>
          </w:p>
        </w:tc>
        <w:tc>
          <w:tcPr>
            <w:tcW w:w="208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3711" w:type="dxa"/>
          </w:tcPr>
          <w:p w:rsidR="00692F4F" w:rsidRPr="00347E14" w:rsidRDefault="00692F4F"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085" w:type="dxa"/>
          </w:tcPr>
          <w:p w:rsidR="00692F4F" w:rsidRPr="00347E14" w:rsidRDefault="00692F4F" w:rsidP="0030777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126110, 126120,</w:t>
            </w:r>
            <w:r w:rsidR="0030777C">
              <w:rPr>
                <w:rFonts w:asciiTheme="minorHAnsi" w:eastAsia="Times New Roman" w:hAnsiTheme="minorHAnsi" w:cstheme="minorHAnsi"/>
                <w:color w:val="000000"/>
                <w:lang w:eastAsia="es-ES"/>
              </w:rPr>
              <w:t xml:space="preserve"> </w:t>
            </w:r>
            <w:r w:rsidR="0030777C">
              <w:rPr>
                <w:rFonts w:eastAsia="Times New Roman" w:cstheme="minorHAnsi"/>
                <w:color w:val="000000"/>
                <w:lang w:eastAsia="es-ES"/>
              </w:rPr>
              <w:t>126130</w:t>
            </w:r>
            <w:r w:rsidR="0030777C">
              <w:rPr>
                <w:rFonts w:asciiTheme="minorHAnsi" w:eastAsia="Times New Roman" w:hAnsiTheme="minorHAnsi"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126160</w:t>
            </w:r>
          </w:p>
        </w:tc>
      </w:tr>
      <w:tr w:rsidR="00692F4F" w:rsidRPr="00347E14" w:rsidTr="00CC2564">
        <w:tc>
          <w:tcPr>
            <w:tcW w:w="83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208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Cliente</w:t>
            </w:r>
          </w:p>
        </w:tc>
        <w:tc>
          <w:tcPr>
            <w:tcW w:w="3711" w:type="dxa"/>
          </w:tcPr>
          <w:p w:rsidR="00692F4F" w:rsidRPr="00347E14" w:rsidRDefault="00692F4F" w:rsidP="00692F4F">
            <w:pPr>
              <w:contextualSpacing/>
              <w:jc w:val="both"/>
              <w:rPr>
                <w:rFonts w:eastAsia="Times New Roman" w:cstheme="minorHAnsi"/>
                <w:color w:val="000000"/>
                <w:lang w:eastAsia="es-ES"/>
              </w:rPr>
            </w:pPr>
            <w:r w:rsidRPr="00692F4F">
              <w:rPr>
                <w:szCs w:val="22"/>
              </w:rPr>
              <w:t xml:space="preserve">Representa un comerciante o fabricante </w:t>
            </w:r>
            <w:r w:rsidRPr="00692F4F">
              <w:rPr>
                <w:rFonts w:eastAsia="Times New Roman" w:cstheme="minorHAnsi"/>
                <w:color w:val="000000"/>
                <w:sz w:val="18"/>
                <w:lang w:eastAsia="es-ES"/>
              </w:rPr>
              <w:t>del</w:t>
            </w:r>
            <w:r w:rsidRPr="00692F4F">
              <w:rPr>
                <w:szCs w:val="22"/>
              </w:rPr>
              <w:t xml:space="preserve"> Sistema. </w:t>
            </w:r>
          </w:p>
        </w:tc>
        <w:tc>
          <w:tcPr>
            <w:tcW w:w="2085" w:type="dxa"/>
          </w:tcPr>
          <w:p w:rsidR="00692F4F" w:rsidRPr="00347E14" w:rsidRDefault="00692F4F" w:rsidP="0030777C">
            <w:pPr>
              <w:contextualSpacing/>
              <w:jc w:val="both"/>
              <w:rPr>
                <w:rFonts w:eastAsia="Times New Roman" w:cstheme="minorHAnsi"/>
                <w:color w:val="000000"/>
                <w:lang w:eastAsia="es-ES"/>
              </w:rPr>
            </w:pPr>
            <w:r>
              <w:rPr>
                <w:rFonts w:eastAsia="Times New Roman" w:cstheme="minorHAnsi"/>
                <w:color w:val="000000"/>
                <w:lang w:eastAsia="es-ES"/>
              </w:rPr>
              <w:t>126100, , 126140</w:t>
            </w:r>
            <w:r w:rsidR="0030777C">
              <w:rPr>
                <w:rFonts w:eastAsia="Times New Roman"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126150</w:t>
            </w:r>
          </w:p>
        </w:tc>
      </w:tr>
    </w:tbl>
    <w:p w:rsidR="00EF2E24" w:rsidRDefault="00EF2E24" w:rsidP="00491144">
      <w:pPr>
        <w:spacing w:after="0"/>
        <w:contextualSpacing/>
        <w:rPr>
          <w:lang w:val="es-CO" w:eastAsia="es-CO"/>
        </w:rPr>
      </w:pPr>
    </w:p>
    <w:p w:rsidR="0044652C" w:rsidRDefault="0044652C" w:rsidP="0044652C">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44652C" w:rsidRDefault="008A7BDC" w:rsidP="00491144">
      <w:pPr>
        <w:spacing w:after="0"/>
        <w:contextualSpacing/>
        <w:rPr>
          <w:rStyle w:val="Textoennegrita"/>
          <w:rFonts w:cstheme="minorHAnsi"/>
          <w:color w:val="C00000"/>
          <w:sz w:val="28"/>
          <w:szCs w:val="28"/>
        </w:rPr>
      </w:pPr>
      <w:r w:rsidRPr="008A7BDC">
        <w:rPr>
          <w:rStyle w:val="Textoennegrita"/>
          <w:rFonts w:cstheme="minorHAnsi"/>
          <w:noProof/>
          <w:color w:val="C00000"/>
          <w:sz w:val="28"/>
          <w:szCs w:val="28"/>
          <w:lang w:eastAsia="es-MX"/>
        </w:rPr>
        <w:drawing>
          <wp:inline distT="0" distB="0" distL="0" distR="0">
            <wp:extent cx="5612130" cy="2228757"/>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228757"/>
                    </a:xfrm>
                    <a:prstGeom prst="rect">
                      <a:avLst/>
                    </a:prstGeom>
                    <a:noFill/>
                    <a:ln>
                      <a:noFill/>
                    </a:ln>
                  </pic:spPr>
                </pic:pic>
              </a:graphicData>
            </a:graphic>
          </wp:inline>
        </w:drawing>
      </w:r>
    </w:p>
    <w:p w:rsidR="0044652C" w:rsidRDefault="0044652C"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firstRow="1" w:lastRow="0" w:firstColumn="1" w:lastColumn="0" w:noHBand="0" w:noVBand="1"/>
      </w:tblPr>
      <w:tblGrid>
        <w:gridCol w:w="1843"/>
        <w:gridCol w:w="7088"/>
      </w:tblGrid>
      <w:tr w:rsidR="00EF2E24" w:rsidRPr="00347E14" w:rsidTr="008A7D5D">
        <w:tc>
          <w:tcPr>
            <w:tcW w:w="1843" w:type="dxa"/>
            <w:shd w:val="clear" w:color="auto" w:fill="C00000"/>
          </w:tcPr>
          <w:p w:rsidR="00EF2E24" w:rsidRPr="000E5AB1" w:rsidRDefault="00EF2E24"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EF2E24" w:rsidRPr="000E5AB1" w:rsidRDefault="00EF2E24"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EF2E24" w:rsidRPr="00347E14" w:rsidTr="008A7D5D">
        <w:tc>
          <w:tcPr>
            <w:tcW w:w="1843" w:type="dxa"/>
          </w:tcPr>
          <w:p w:rsidR="00EF2E24" w:rsidRPr="00347E14" w:rsidRDefault="00EF2E24"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EF2E24" w:rsidRPr="00347E14" w:rsidRDefault="001038B0" w:rsidP="00491144">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EF2E24" w:rsidRPr="00347E14" w:rsidTr="008A7D5D">
        <w:tc>
          <w:tcPr>
            <w:tcW w:w="1843" w:type="dxa"/>
          </w:tcPr>
          <w:p w:rsidR="00EF2E24" w:rsidRPr="00347E14" w:rsidRDefault="00EF2E24" w:rsidP="00491144">
            <w:pPr>
              <w:contextualSpacing/>
              <w:rPr>
                <w:rFonts w:cstheme="minorHAnsi"/>
                <w:color w:val="000000"/>
              </w:rPr>
            </w:pPr>
            <w:r>
              <w:rPr>
                <w:rFonts w:cstheme="minorHAnsi"/>
                <w:color w:val="000000"/>
              </w:rPr>
              <w:t>RF2</w:t>
            </w:r>
          </w:p>
        </w:tc>
        <w:tc>
          <w:tcPr>
            <w:tcW w:w="7088" w:type="dxa"/>
          </w:tcPr>
          <w:p w:rsidR="00EF2E24" w:rsidRPr="001038B0" w:rsidRDefault="001038B0" w:rsidP="00491144">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RF3</w:t>
            </w:r>
          </w:p>
        </w:tc>
        <w:tc>
          <w:tcPr>
            <w:tcW w:w="7088" w:type="dxa"/>
          </w:tcPr>
          <w:p w:rsidR="002723AE" w:rsidRPr="00347E14" w:rsidRDefault="007A2104" w:rsidP="00491144">
            <w:pPr>
              <w:contextualSpacing/>
              <w:rPr>
                <w:rFonts w:cstheme="minorHAnsi"/>
                <w:color w:val="000000"/>
              </w:rPr>
            </w:pPr>
            <w:r>
              <w:rPr>
                <w:rFonts w:cstheme="minorHAnsi"/>
                <w:color w:val="000000"/>
              </w:rPr>
              <w:t>Si fabricante y comercio confir</w:t>
            </w:r>
            <w:r w:rsidR="009A35F1">
              <w:rPr>
                <w:rFonts w:cstheme="minorHAnsi"/>
                <w:color w:val="000000"/>
              </w:rPr>
              <w:t>man la compra o venta se inicia</w:t>
            </w:r>
            <w:r>
              <w:rPr>
                <w:rFonts w:cstheme="minorHAnsi"/>
                <w:color w:val="000000"/>
              </w:rPr>
              <w:t xml:space="preserve"> el proceso de compra (PO)</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RF4</w:t>
            </w:r>
          </w:p>
        </w:tc>
        <w:tc>
          <w:tcPr>
            <w:tcW w:w="7088" w:type="dxa"/>
          </w:tcPr>
          <w:p w:rsidR="002723AE" w:rsidRPr="00347E14" w:rsidRDefault="007A2104" w:rsidP="00491144">
            <w:pPr>
              <w:contextualSpacing/>
              <w:rPr>
                <w:rFonts w:cstheme="minorHAnsi"/>
                <w:color w:val="000000"/>
              </w:rPr>
            </w:pPr>
            <w:r>
              <w:rPr>
                <w:rFonts w:cstheme="minorHAnsi"/>
                <w:color w:val="000000"/>
              </w:rPr>
              <w:t xml:space="preserve">Si </w:t>
            </w:r>
            <w:r w:rsidR="009A35F1">
              <w:rPr>
                <w:rFonts w:cstheme="minorHAnsi"/>
                <w:color w:val="000000"/>
              </w:rPr>
              <w:t>fabricante y/o</w:t>
            </w:r>
            <w:r>
              <w:rPr>
                <w:rFonts w:cstheme="minorHAnsi"/>
                <w:color w:val="000000"/>
              </w:rPr>
              <w:t xml:space="preserve"> comercio</w:t>
            </w:r>
            <w:r w:rsidR="009A35F1">
              <w:rPr>
                <w:rFonts w:cstheme="minorHAnsi"/>
                <w:color w:val="000000"/>
              </w:rPr>
              <w:t xml:space="preserve"> no</w:t>
            </w:r>
            <w:r>
              <w:rPr>
                <w:rFonts w:cstheme="minorHAnsi"/>
                <w:color w:val="000000"/>
              </w:rPr>
              <w:t xml:space="preserve"> </w:t>
            </w:r>
            <w:r w:rsidR="009A35F1">
              <w:rPr>
                <w:rFonts w:cstheme="minorHAnsi"/>
                <w:color w:val="000000"/>
              </w:rPr>
              <w:t>confirman la compra o venta se termina el proceso</w:t>
            </w:r>
          </w:p>
        </w:tc>
      </w:tr>
    </w:tbl>
    <w:p w:rsidR="00EF2E24" w:rsidRDefault="00EF2E24" w:rsidP="00491144">
      <w:pPr>
        <w:spacing w:after="0"/>
        <w:contextualSpacing/>
        <w:rPr>
          <w:lang w:eastAsia="es-CO"/>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1522"/>
        <w:gridCol w:w="899"/>
        <w:gridCol w:w="1466"/>
        <w:gridCol w:w="1328"/>
        <w:gridCol w:w="979"/>
        <w:gridCol w:w="901"/>
        <w:gridCol w:w="722"/>
        <w:gridCol w:w="1237"/>
      </w:tblGrid>
      <w:tr w:rsidR="0018191C" w:rsidRPr="000E5AB1" w:rsidTr="0018191C">
        <w:tc>
          <w:tcPr>
            <w:tcW w:w="950" w:type="pct"/>
            <w:shd w:val="clear" w:color="auto" w:fill="C00000"/>
          </w:tcPr>
          <w:p w:rsidR="0018191C" w:rsidRPr="000E5AB1" w:rsidRDefault="0018191C" w:rsidP="0044652C">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1187" w:type="pct"/>
            <w:shd w:val="clear" w:color="auto" w:fill="C00000"/>
          </w:tcPr>
          <w:p w:rsidR="0018191C" w:rsidRPr="000E5AB1" w:rsidRDefault="0018191C" w:rsidP="0044652C">
            <w:pPr>
              <w:tabs>
                <w:tab w:val="left" w:pos="1965"/>
                <w:tab w:val="center" w:pos="3436"/>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bCs/>
                <w:color w:val="FFFFFF" w:themeColor="background1"/>
              </w:rPr>
              <w:t>Intencion</w:t>
            </w:r>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IntencionCompra</w:t>
            </w:r>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IntencionVenta</w:t>
            </w:r>
          </w:p>
        </w:tc>
        <w:tc>
          <w:tcPr>
            <w:tcW w:w="604"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55"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41"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Cliente</w:t>
            </w:r>
          </w:p>
        </w:tc>
        <w:tc>
          <w:tcPr>
            <w:tcW w:w="768"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OrdenCompra</w:t>
            </w:r>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1187" w:type="pct"/>
          </w:tcPr>
          <w:p w:rsidR="0018191C" w:rsidRPr="00347E14" w:rsidRDefault="0018191C" w:rsidP="008A7D5D">
            <w:pPr>
              <w:contextualSpacing/>
              <w:jc w:val="center"/>
              <w:rPr>
                <w:rFonts w:asciiTheme="minorHAnsi" w:hAnsiTheme="minorHAnsi" w:cstheme="minorHAnsi"/>
                <w:color w:val="000000"/>
              </w:rPr>
            </w:pPr>
            <w:r>
              <w:rPr>
                <w:rFonts w:asciiTheme="minorHAnsi" w:hAnsiTheme="minorHAnsi"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18191C"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tc>
        <w:tc>
          <w:tcPr>
            <w:tcW w:w="1187" w:type="pct"/>
          </w:tcPr>
          <w:p w:rsidR="0018191C" w:rsidRPr="00347E14"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20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30</w:t>
            </w:r>
          </w:p>
        </w:tc>
        <w:tc>
          <w:tcPr>
            <w:tcW w:w="118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CE64EA" w:rsidP="008A7D5D">
            <w:pPr>
              <w:contextualSpacing/>
              <w:jc w:val="center"/>
              <w:rPr>
                <w:rFonts w:cstheme="minorHAnsi"/>
                <w:color w:val="000000"/>
              </w:rPr>
            </w:pPr>
            <w:r>
              <w:rPr>
                <w:rFonts w:cstheme="minorHAnsi"/>
                <w:color w:val="000000"/>
              </w:rPr>
              <w:t>X</w:t>
            </w:r>
          </w:p>
        </w:tc>
        <w:tc>
          <w:tcPr>
            <w:tcW w:w="555" w:type="pct"/>
          </w:tcPr>
          <w:p w:rsidR="0018191C" w:rsidRDefault="00CE64EA"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RPr="006122A5"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126150</w:t>
            </w:r>
          </w:p>
        </w:tc>
        <w:tc>
          <w:tcPr>
            <w:tcW w:w="118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Pr="006122A5" w:rsidRDefault="0018191C" w:rsidP="008A7D5D">
            <w:pPr>
              <w:contextualSpacing/>
              <w:jc w:val="center"/>
              <w:rPr>
                <w:rFonts w:cstheme="minorHAnsi"/>
                <w:color w:val="000000"/>
                <w:highlight w:val="yellow"/>
              </w:rPr>
            </w:pPr>
          </w:p>
        </w:tc>
      </w:tr>
      <w:tr w:rsidR="0018191C"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126160</w:t>
            </w:r>
          </w:p>
        </w:tc>
        <w:tc>
          <w:tcPr>
            <w:tcW w:w="118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Default="0018191C" w:rsidP="008A7D5D">
            <w:pPr>
              <w:contextualSpacing/>
              <w:jc w:val="center"/>
              <w:rPr>
                <w:rFonts w:cstheme="minorHAnsi"/>
                <w:color w:val="000000"/>
              </w:rPr>
            </w:pPr>
            <w:r w:rsidRPr="006122A5">
              <w:rPr>
                <w:rFonts w:cstheme="minorHAnsi"/>
                <w:color w:val="000000"/>
                <w:highlight w:val="yellow"/>
              </w:rPr>
              <w:t>X</w:t>
            </w:r>
          </w:p>
        </w:tc>
      </w:tr>
    </w:tbl>
    <w:p w:rsidR="00EF2E24" w:rsidRDefault="00EF2E24"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8931" w:type="dxa"/>
        <w:tblInd w:w="108" w:type="dxa"/>
        <w:tblLook w:val="04A0" w:firstRow="1" w:lastRow="0" w:firstColumn="1" w:lastColumn="0" w:noHBand="0" w:noVBand="1"/>
      </w:tblPr>
      <w:tblGrid>
        <w:gridCol w:w="1385"/>
        <w:gridCol w:w="1501"/>
        <w:gridCol w:w="1493"/>
        <w:gridCol w:w="1271"/>
        <w:gridCol w:w="3281"/>
      </w:tblGrid>
      <w:tr w:rsidR="00EF2E24" w:rsidRPr="00347E14" w:rsidTr="008A7D5D">
        <w:tc>
          <w:tcPr>
            <w:tcW w:w="1385" w:type="dxa"/>
            <w:shd w:val="clear" w:color="auto" w:fill="C00000"/>
          </w:tcPr>
          <w:p w:rsidR="00EF2E24" w:rsidRPr="00ED50CC" w:rsidRDefault="00EF2E24" w:rsidP="00491144">
            <w:pPr>
              <w:tabs>
                <w:tab w:val="left" w:pos="270"/>
              </w:tabs>
              <w:contextualSpacing/>
              <w:rPr>
                <w:rFonts w:asciiTheme="minorHAnsi" w:eastAsia="MS Gothic" w:hAnsiTheme="minorHAnsi" w:cstheme="minorHAnsi"/>
                <w:b/>
                <w:bCs/>
                <w:color w:val="FFFFFF" w:themeColor="background1"/>
              </w:rPr>
            </w:pPr>
          </w:p>
        </w:tc>
        <w:tc>
          <w:tcPr>
            <w:tcW w:w="150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1493" w:type="dxa"/>
            <w:shd w:val="clear" w:color="auto" w:fill="C00000"/>
          </w:tcPr>
          <w:p w:rsidR="00EF2E24" w:rsidRPr="00ED50CC" w:rsidRDefault="00EF2E24"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127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328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150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Cliente</w:t>
            </w:r>
          </w:p>
        </w:tc>
        <w:tc>
          <w:tcPr>
            <w:tcW w:w="1493" w:type="dxa"/>
          </w:tcPr>
          <w:p w:rsidR="004C1C97" w:rsidRPr="00347E14" w:rsidRDefault="004C1C97" w:rsidP="00491144">
            <w:pPr>
              <w:contextualSpacing/>
              <w:rPr>
                <w:rFonts w:asciiTheme="minorHAnsi" w:eastAsia="MS Gothic" w:hAnsiTheme="minorHAnsi" w:cstheme="minorHAnsi"/>
                <w:color w:val="000000"/>
              </w:rPr>
            </w:pPr>
          </w:p>
        </w:tc>
        <w:tc>
          <w:tcPr>
            <w:tcW w:w="1271" w:type="dxa"/>
          </w:tcPr>
          <w:p w:rsidR="004C1C97" w:rsidRPr="00347E14" w:rsidRDefault="004C1C97" w:rsidP="00491144">
            <w:pPr>
              <w:contextualSpacing/>
              <w:rPr>
                <w:rFonts w:asciiTheme="minorHAnsi" w:eastAsia="MS Gothic" w:hAnsiTheme="minorHAnsi" w:cstheme="minorHAnsi"/>
                <w:color w:val="000000"/>
              </w:rPr>
            </w:pPr>
          </w:p>
        </w:tc>
        <w:tc>
          <w:tcPr>
            <w:tcW w:w="328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lastRenderedPageBreak/>
              <w:t>126110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1501" w:type="dxa"/>
          </w:tcPr>
          <w:p w:rsidR="004C1C97" w:rsidRPr="00347E14" w:rsidRDefault="004C1C97" w:rsidP="00A33376">
            <w:pPr>
              <w:contextualSpacing/>
              <w:jc w:val="center"/>
              <w:rPr>
                <w:rFonts w:eastAsia="MS Gothic" w:cstheme="minorHAnsi"/>
                <w:color w:val="000000"/>
              </w:rPr>
            </w:pP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A33376" w:rsidP="005516AC">
            <w:pPr>
              <w:contextualSpacing/>
              <w:jc w:val="center"/>
              <w:rPr>
                <w:rFonts w:eastAsia="MS Gothic" w:cstheme="minorHAnsi"/>
                <w:color w:val="000000"/>
              </w:rPr>
            </w:pPr>
            <w:r>
              <w:rPr>
                <w:rFonts w:eastAsia="MS Gothic" w:cstheme="minorHAnsi"/>
                <w:color w:val="000000"/>
              </w:rPr>
              <w:t>Cliente</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Cliente</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6122A5" w:rsidRDefault="004C1C97"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t>126150</w:t>
            </w:r>
          </w:p>
        </w:tc>
        <w:tc>
          <w:tcPr>
            <w:tcW w:w="150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Cliente</w:t>
            </w:r>
          </w:p>
        </w:tc>
        <w:tc>
          <w:tcPr>
            <w:tcW w:w="1493" w:type="dxa"/>
          </w:tcPr>
          <w:p w:rsidR="004C1C97" w:rsidRPr="006122A5" w:rsidRDefault="004C1C97" w:rsidP="00491144">
            <w:pPr>
              <w:contextualSpacing/>
              <w:rPr>
                <w:rFonts w:eastAsia="MS Gothic" w:cstheme="minorHAnsi"/>
                <w:color w:val="000000"/>
                <w:highlight w:val="yellow"/>
              </w:rPr>
            </w:pPr>
          </w:p>
        </w:tc>
        <w:tc>
          <w:tcPr>
            <w:tcW w:w="1271" w:type="dxa"/>
          </w:tcPr>
          <w:p w:rsidR="004C1C97" w:rsidRPr="006122A5" w:rsidRDefault="004C1C97" w:rsidP="00491144">
            <w:pPr>
              <w:contextualSpacing/>
              <w:rPr>
                <w:rFonts w:eastAsia="MS Gothic" w:cstheme="minorHAnsi"/>
                <w:color w:val="000000"/>
                <w:highlight w:val="yellow"/>
              </w:rPr>
            </w:pPr>
          </w:p>
        </w:tc>
        <w:tc>
          <w:tcPr>
            <w:tcW w:w="328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r>
      <w:tr w:rsidR="00A33376" w:rsidRPr="00347E14" w:rsidTr="008A7D5D">
        <w:trPr>
          <w:trHeight w:val="344"/>
        </w:trPr>
        <w:tc>
          <w:tcPr>
            <w:tcW w:w="1385" w:type="dxa"/>
            <w:shd w:val="clear" w:color="auto" w:fill="C00000"/>
          </w:tcPr>
          <w:p w:rsidR="00A33376" w:rsidRPr="006122A5" w:rsidRDefault="00A33376"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t>126160</w:t>
            </w:r>
          </w:p>
        </w:tc>
        <w:tc>
          <w:tcPr>
            <w:tcW w:w="1501" w:type="dxa"/>
          </w:tcPr>
          <w:p w:rsidR="00A33376"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c>
          <w:tcPr>
            <w:tcW w:w="1493" w:type="dxa"/>
          </w:tcPr>
          <w:p w:rsidR="00A33376" w:rsidRPr="006122A5" w:rsidRDefault="00A33376" w:rsidP="00491144">
            <w:pPr>
              <w:contextualSpacing/>
              <w:rPr>
                <w:rFonts w:eastAsia="MS Gothic" w:cstheme="minorHAnsi"/>
                <w:color w:val="000000"/>
                <w:highlight w:val="yellow"/>
              </w:rPr>
            </w:pPr>
          </w:p>
        </w:tc>
        <w:tc>
          <w:tcPr>
            <w:tcW w:w="1271" w:type="dxa"/>
          </w:tcPr>
          <w:p w:rsidR="00A33376" w:rsidRPr="006122A5" w:rsidRDefault="00A33376" w:rsidP="00491144">
            <w:pPr>
              <w:contextualSpacing/>
              <w:rPr>
                <w:rFonts w:eastAsia="MS Gothic" w:cstheme="minorHAnsi"/>
                <w:color w:val="000000"/>
                <w:highlight w:val="yellow"/>
              </w:rPr>
            </w:pPr>
          </w:p>
        </w:tc>
        <w:tc>
          <w:tcPr>
            <w:tcW w:w="3281" w:type="dxa"/>
          </w:tcPr>
          <w:p w:rsidR="00A33376" w:rsidRPr="006122A5" w:rsidRDefault="00A33376" w:rsidP="00A33376">
            <w:pPr>
              <w:contextualSpacing/>
              <w:jc w:val="center"/>
              <w:rPr>
                <w:rFonts w:eastAsia="MS Gothic" w:cstheme="minorHAnsi"/>
                <w:color w:val="000000"/>
                <w:highlight w:val="yellow"/>
              </w:rPr>
            </w:pPr>
          </w:p>
        </w:tc>
      </w:tr>
    </w:tbl>
    <w:p w:rsidR="00EF2E24" w:rsidRPr="000E5AB1" w:rsidRDefault="00EF2E24" w:rsidP="00491144">
      <w:pPr>
        <w:spacing w:after="0"/>
        <w:contextualSpacing/>
        <w:rPr>
          <w:lang w:eastAsia="es-CO"/>
        </w:rPr>
      </w:pPr>
    </w:p>
    <w:p w:rsidR="009900C3" w:rsidRDefault="009900C3" w:rsidP="00491144">
      <w:pPr>
        <w:autoSpaceDE w:val="0"/>
        <w:autoSpaceDN w:val="0"/>
        <w:adjustRightInd w:val="0"/>
        <w:spacing w:after="0" w:line="240" w:lineRule="auto"/>
        <w:contextualSpacing/>
        <w:jc w:val="both"/>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subasta inversa</w:t>
      </w:r>
    </w:p>
    <w:p w:rsidR="00FC6DAA" w:rsidRPr="00FC6DAA" w:rsidRDefault="00FC6DAA" w:rsidP="00FC6DAA">
      <w:p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El proceso de subasta inversa se crea con el fin de mejorar el proceso de PO, para crear más competencia entre los fabricantes y poder llegar al comerciante con mejores ofertas. </w:t>
      </w:r>
    </w:p>
    <w:p w:rsidR="00FC6DAA" w:rsidRPr="00FC6DAA" w:rsidRDefault="00FC6DAA" w:rsidP="00FC6DAA">
      <w:pPr>
        <w:pStyle w:val="Prrafodelista"/>
        <w:numPr>
          <w:ilvl w:val="0"/>
          <w:numId w:val="5"/>
        </w:numPr>
        <w:autoSpaceDE w:val="0"/>
        <w:autoSpaceDN w:val="0"/>
        <w:adjustRightInd w:val="0"/>
        <w:spacing w:after="68" w:line="240" w:lineRule="auto"/>
        <w:rPr>
          <w:rFonts w:ascii="Arial" w:hAnsi="Arial" w:cs="Arial"/>
          <w:color w:val="000000"/>
          <w:lang w:val="es-CO"/>
        </w:rPr>
      </w:pPr>
      <w:r w:rsidRPr="00FC6DAA">
        <w:rPr>
          <w:rFonts w:ascii="Arial" w:hAnsi="Arial" w:cs="Arial"/>
          <w:color w:val="000000"/>
          <w:lang w:val="es-CO"/>
        </w:rPr>
        <w:t xml:space="preserve">Un fabricante realiza una oferta a una subasta que se encuentra en curso. </w:t>
      </w:r>
    </w:p>
    <w:p w:rsidR="00FC6DAA" w:rsidRDefault="00FC6DAA" w:rsidP="00FC6DAA">
      <w:pPr>
        <w:pStyle w:val="Prrafodelista"/>
        <w:numPr>
          <w:ilvl w:val="0"/>
          <w:numId w:val="5"/>
        </w:num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Se registra la oferta realizada en la subasta y se notifica a los participantes de la misma </w:t>
      </w:r>
    </w:p>
    <w:p w:rsidR="00FC6DAA" w:rsidRDefault="00FC6DAA" w:rsidP="00FC6DAA">
      <w:pPr>
        <w:autoSpaceDE w:val="0"/>
        <w:autoSpaceDN w:val="0"/>
        <w:adjustRightInd w:val="0"/>
        <w:spacing w:after="0" w:line="240" w:lineRule="auto"/>
        <w:rPr>
          <w:rFonts w:ascii="Arial" w:hAnsi="Arial" w:cs="Arial"/>
          <w:color w:val="000000"/>
          <w:lang w:val="es-CO"/>
        </w:rPr>
      </w:pPr>
    </w:p>
    <w:p w:rsidR="00FC6DAA" w:rsidRPr="00FC6DAA" w:rsidRDefault="00FC6DAA" w:rsidP="00FC6DAA">
      <w:pPr>
        <w:autoSpaceDE w:val="0"/>
        <w:autoSpaceDN w:val="0"/>
        <w:adjustRightInd w:val="0"/>
        <w:spacing w:after="0" w:line="240" w:lineRule="auto"/>
        <w:rPr>
          <w:rFonts w:ascii="Arial" w:hAnsi="Arial" w:cs="Arial"/>
          <w:color w:val="000000"/>
          <w:lang w:val="es-CO"/>
        </w:rPr>
      </w:pPr>
    </w:p>
    <w:p w:rsidR="00FC6DAA" w:rsidRDefault="00FC6DAA" w:rsidP="00FC6DAA">
      <w:pPr>
        <w:autoSpaceDE w:val="0"/>
        <w:autoSpaceDN w:val="0"/>
        <w:adjustRightInd w:val="0"/>
        <w:spacing w:after="0" w:line="240" w:lineRule="auto"/>
        <w:contextualSpacing/>
        <w:jc w:val="both"/>
        <w:rPr>
          <w:rFonts w:ascii="Arial" w:hAnsi="Arial" w:cs="Arial"/>
        </w:rPr>
      </w:pPr>
      <w:r w:rsidRPr="00347E14">
        <w:rPr>
          <w:rStyle w:val="Textoennegrita"/>
          <w:rFonts w:cstheme="minorHAnsi"/>
          <w:color w:val="C00000"/>
          <w:sz w:val="28"/>
          <w:szCs w:val="28"/>
        </w:rPr>
        <w:t>Catálogo de actividades</w:t>
      </w:r>
    </w:p>
    <w:tbl>
      <w:tblPr>
        <w:tblStyle w:val="Tablaconcuadrcula"/>
        <w:tblW w:w="5000" w:type="pct"/>
        <w:tblLook w:val="04A0" w:firstRow="1" w:lastRow="0" w:firstColumn="1" w:lastColumn="0" w:noHBand="0" w:noVBand="1"/>
      </w:tblPr>
      <w:tblGrid>
        <w:gridCol w:w="862"/>
        <w:gridCol w:w="3162"/>
        <w:gridCol w:w="5030"/>
      </w:tblGrid>
      <w:tr w:rsidR="00FC6DAA" w:rsidRPr="00922C5B" w:rsidTr="0006173E">
        <w:tc>
          <w:tcPr>
            <w:tcW w:w="476"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FC6DAA" w:rsidRPr="00922C5B" w:rsidRDefault="00FC6DAA" w:rsidP="0006173E">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121290</w:t>
            </w:r>
          </w:p>
        </w:tc>
        <w:tc>
          <w:tcPr>
            <w:tcW w:w="1746" w:type="pct"/>
          </w:tcPr>
          <w:p w:rsidR="00FC6DAA" w:rsidRDefault="00FC6DAA" w:rsidP="00FC6DAA">
            <w:pPr>
              <w:contextualSpacing/>
              <w:jc w:val="both"/>
            </w:pPr>
            <w:r w:rsidRPr="00FC6DAA">
              <w:rPr>
                <w:rFonts w:asciiTheme="minorHAnsi" w:eastAsia="Times New Roman" w:hAnsiTheme="minorHAnsi" w:cstheme="minorHAnsi"/>
                <w:color w:val="000000"/>
                <w:lang w:eastAsia="es-ES"/>
              </w:rPr>
              <w:t>Registrar Oferta</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MarketPlace registra una oferta hecha en el manejador de ofertas</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sidRPr="00FC6DAA">
              <w:rPr>
                <w:rFonts w:asciiTheme="minorHAnsi" w:eastAsia="Times New Roman" w:hAnsiTheme="minorHAnsi" w:cstheme="minorHAnsi"/>
                <w:color w:val="000000"/>
                <w:lang w:eastAsia="es-ES"/>
              </w:rPr>
              <w:t>121300</w:t>
            </w:r>
          </w:p>
        </w:tc>
        <w:tc>
          <w:tcPr>
            <w:tcW w:w="1746" w:type="pct"/>
          </w:tcPr>
          <w:p w:rsidR="00FC6DAA" w:rsidRPr="00FC6DAA" w:rsidRDefault="00FC6DAA" w:rsidP="00FC6DA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Notificar Participantes</w:t>
            </w:r>
          </w:p>
        </w:tc>
        <w:tc>
          <w:tcPr>
            <w:tcW w:w="2778"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Se notifica a los participantes de la subasta, cual es la nueva mejor oferta</w:t>
            </w:r>
          </w:p>
        </w:tc>
      </w:tr>
      <w:tr w:rsidR="00FC6DAA" w:rsidRPr="00347E14" w:rsidTr="0006173E">
        <w:tc>
          <w:tcPr>
            <w:tcW w:w="476"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121280</w:t>
            </w:r>
          </w:p>
        </w:tc>
        <w:tc>
          <w:tcPr>
            <w:tcW w:w="1746" w:type="pct"/>
          </w:tcPr>
          <w:p w:rsidR="00FC6DAA" w:rsidRDefault="00FC6DAA" w:rsidP="0006173E">
            <w:pPr>
              <w:contextualSpacing/>
            </w:pPr>
            <w:r w:rsidRPr="00FC6DAA">
              <w:rPr>
                <w:rFonts w:asciiTheme="minorHAnsi" w:eastAsia="Times New Roman" w:hAnsiTheme="minorHAnsi" w:cstheme="minorHAnsi"/>
                <w:color w:val="000000"/>
                <w:lang w:eastAsia="es-ES"/>
              </w:rPr>
              <w:t>Ofertar</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fabricante hace</w:t>
            </w:r>
            <w:r>
              <w:rPr>
                <w:rFonts w:asciiTheme="minorHAnsi" w:eastAsia="Times New Roman" w:hAnsiTheme="minorHAnsi" w:cstheme="minorHAnsi"/>
                <w:color w:val="000000"/>
                <w:lang w:eastAsia="es-ES"/>
              </w:rPr>
              <w:t xml:space="preserve"> una oferta a la subasta</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E561FF" w:rsidRDefault="00E561FF" w:rsidP="00E561FF">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firstRow="1" w:lastRow="0" w:firstColumn="1" w:lastColumn="0" w:noHBand="0" w:noVBand="1"/>
      </w:tblPr>
      <w:tblGrid>
        <w:gridCol w:w="799"/>
        <w:gridCol w:w="1910"/>
        <w:gridCol w:w="3211"/>
        <w:gridCol w:w="3134"/>
      </w:tblGrid>
      <w:tr w:rsidR="00E561FF" w:rsidRPr="00347E14" w:rsidTr="0006173E">
        <w:tc>
          <w:tcPr>
            <w:tcW w:w="44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E561FF" w:rsidRPr="00347E14" w:rsidTr="0006173E">
        <w:tc>
          <w:tcPr>
            <w:tcW w:w="44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1773" w:type="pct"/>
          </w:tcPr>
          <w:p w:rsidR="00E561FF" w:rsidRPr="00347E14" w:rsidRDefault="00E561FF" w:rsidP="0006173E">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121290, 121300</w:t>
            </w:r>
          </w:p>
        </w:tc>
      </w:tr>
      <w:tr w:rsidR="00E561FF" w:rsidRPr="00347E14" w:rsidTr="0006173E">
        <w:tc>
          <w:tcPr>
            <w:tcW w:w="44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E561FF" w:rsidRPr="00347E14" w:rsidRDefault="00E561FF" w:rsidP="0006173E">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E561FF" w:rsidRPr="00692F4F" w:rsidRDefault="00E561FF" w:rsidP="0006173E">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121280</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rStyle w:val="Textoennegrita"/>
          <w:rFonts w:cstheme="minorHAnsi"/>
          <w:color w:val="C00000"/>
          <w:sz w:val="28"/>
          <w:szCs w:val="28"/>
          <w:lang w:val="es-CO"/>
        </w:rPr>
        <w:t>Diagrama BPMN</w:t>
      </w:r>
    </w:p>
    <w:p w:rsidR="00FC6DAA" w:rsidRP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noProof/>
          <w:lang w:eastAsia="es-MX"/>
        </w:rPr>
        <w:lastRenderedPageBreak/>
        <w:drawing>
          <wp:inline distT="0" distB="0" distL="0" distR="0" wp14:anchorId="46A53C36" wp14:editId="4C03BDE8">
            <wp:extent cx="5612130" cy="30899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089910"/>
                    </a:xfrm>
                    <a:prstGeom prst="rect">
                      <a:avLst/>
                    </a:prstGeom>
                  </pic:spPr>
                </pic:pic>
              </a:graphicData>
            </a:graphic>
          </wp:inline>
        </w:drawing>
      </w:r>
    </w:p>
    <w:p w:rsidR="00CE3E81" w:rsidRDefault="00CE3E81" w:rsidP="00CE3E81">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3033"/>
        <w:gridCol w:w="2102"/>
        <w:gridCol w:w="2101"/>
        <w:gridCol w:w="1818"/>
      </w:tblGrid>
      <w:tr w:rsidR="00CE3E81" w:rsidRPr="000E5AB1" w:rsidTr="002404C0">
        <w:tc>
          <w:tcPr>
            <w:tcW w:w="1675" w:type="pct"/>
            <w:shd w:val="clear" w:color="auto" w:fill="C00000"/>
          </w:tcPr>
          <w:p w:rsidR="00CE3E81" w:rsidRPr="000E5AB1" w:rsidRDefault="00CE3E81" w:rsidP="002404C0">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Entidad\ Actividad</w:t>
            </w:r>
          </w:p>
        </w:tc>
        <w:tc>
          <w:tcPr>
            <w:tcW w:w="1161" w:type="pct"/>
            <w:shd w:val="clear" w:color="auto" w:fill="C00000"/>
          </w:tcPr>
          <w:p w:rsidR="00CE3E81" w:rsidRPr="00CE3E81" w:rsidRDefault="00CE3E81" w:rsidP="0006173E">
            <w:pPr>
              <w:tabs>
                <w:tab w:val="left" w:pos="1965"/>
                <w:tab w:val="center" w:pos="3436"/>
              </w:tabs>
              <w:contextualSpacing/>
              <w:jc w:val="center"/>
              <w:rPr>
                <w:rFonts w:asciiTheme="minorHAnsi" w:eastAsia="MS Gothic" w:hAnsiTheme="minorHAnsi" w:cstheme="minorHAnsi"/>
                <w:b/>
                <w:bCs/>
                <w:color w:val="FFFFFF" w:themeColor="background1"/>
              </w:rPr>
            </w:pPr>
            <w:r w:rsidRPr="00CE3E81">
              <w:rPr>
                <w:rFonts w:asciiTheme="minorHAnsi" w:eastAsia="Times New Roman" w:hAnsiTheme="minorHAnsi" w:cstheme="minorHAnsi"/>
                <w:b/>
                <w:color w:val="FFFFFF" w:themeColor="background1"/>
                <w:lang w:eastAsia="es-ES"/>
              </w:rPr>
              <w:t>121290</w:t>
            </w:r>
          </w:p>
        </w:tc>
        <w:tc>
          <w:tcPr>
            <w:tcW w:w="1160"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121300</w:t>
            </w:r>
          </w:p>
        </w:tc>
        <w:tc>
          <w:tcPr>
            <w:tcW w:w="1004"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121280</w:t>
            </w: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Fabricante</w:t>
            </w:r>
          </w:p>
        </w:tc>
        <w:tc>
          <w:tcPr>
            <w:tcW w:w="1161" w:type="pct"/>
          </w:tcPr>
          <w:p w:rsidR="00CE3E81" w:rsidRPr="00347E14" w:rsidRDefault="00CE3E81" w:rsidP="0006173E">
            <w:pPr>
              <w:contextualSpacing/>
              <w:jc w:val="center"/>
              <w:rPr>
                <w:rFonts w:asciiTheme="minorHAnsi" w:hAnsiTheme="minorHAnsi" w:cstheme="minorHAnsi"/>
                <w:color w:val="000000"/>
              </w:rPr>
            </w:pPr>
            <w:r>
              <w:rPr>
                <w:rFonts w:asciiTheme="minorHAnsi" w:hAnsiTheme="minorHAnsi" w:cstheme="minorHAnsi"/>
                <w:color w:val="000000"/>
              </w:rPr>
              <w:t>X</w:t>
            </w: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Comercio</w:t>
            </w:r>
          </w:p>
        </w:tc>
        <w:tc>
          <w:tcPr>
            <w:tcW w:w="1161" w:type="pct"/>
          </w:tcPr>
          <w:p w:rsidR="00CE3E81" w:rsidRDefault="00CE3E81" w:rsidP="0006173E">
            <w:pPr>
              <w:contextualSpacing/>
              <w:jc w:val="center"/>
              <w:rPr>
                <w:rFonts w:cstheme="minorHAnsi"/>
                <w:color w:val="000000"/>
              </w:rPr>
            </w:pP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OrdenCompra</w:t>
            </w:r>
          </w:p>
        </w:tc>
        <w:tc>
          <w:tcPr>
            <w:tcW w:w="1161" w:type="pct"/>
          </w:tcPr>
          <w:p w:rsidR="00CE3E81" w:rsidRPr="00347E14"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Producto</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Item</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eastAsia="Times New Roman" w:cstheme="minorHAnsi"/>
                <w:color w:val="000000"/>
                <w:lang w:eastAsia="es-ES"/>
              </w:rPr>
            </w:pPr>
            <w:r>
              <w:rPr>
                <w:rFonts w:asciiTheme="minorHAnsi" w:eastAsia="Times New Roman" w:hAnsiTheme="minorHAnsi" w:cstheme="minorHAnsi"/>
                <w:lang w:eastAsia="es-ES"/>
              </w:rPr>
              <w:t>Subasta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Oferta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bl>
    <w:p w:rsidR="00FC6DAA" w:rsidRDefault="00FC6DAA"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rsidP="002404C0">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2404C0" w:rsidRPr="00347E14" w:rsidTr="0006173E">
        <w:tc>
          <w:tcPr>
            <w:tcW w:w="775" w:type="pct"/>
            <w:shd w:val="clear" w:color="auto" w:fill="C00000"/>
          </w:tcPr>
          <w:p w:rsidR="002404C0" w:rsidRPr="00ED50CC" w:rsidRDefault="002404C0" w:rsidP="0006173E">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2404C0" w:rsidRPr="00ED50CC" w:rsidRDefault="002404C0" w:rsidP="0006173E">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121290</w:t>
            </w:r>
          </w:p>
        </w:tc>
        <w:tc>
          <w:tcPr>
            <w:tcW w:w="840" w:type="pct"/>
          </w:tcPr>
          <w:p w:rsidR="002404C0" w:rsidRPr="00347E14" w:rsidRDefault="002404C0" w:rsidP="0006173E">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404C0" w:rsidRPr="00347E14" w:rsidRDefault="002404C0" w:rsidP="0006173E">
            <w:pPr>
              <w:contextualSpacing/>
              <w:rPr>
                <w:rFonts w:asciiTheme="minorHAnsi" w:eastAsia="MS Gothic" w:hAnsiTheme="minorHAnsi" w:cstheme="minorHAnsi"/>
                <w:color w:val="000000"/>
              </w:rPr>
            </w:pPr>
          </w:p>
        </w:tc>
        <w:tc>
          <w:tcPr>
            <w:tcW w:w="712" w:type="pct"/>
          </w:tcPr>
          <w:p w:rsidR="002404C0" w:rsidRPr="00347E14" w:rsidRDefault="002404C0" w:rsidP="0006173E">
            <w:pPr>
              <w:contextualSpacing/>
              <w:rPr>
                <w:rFonts w:asciiTheme="minorHAnsi" w:eastAsia="MS Gothic" w:hAnsiTheme="minorHAnsi" w:cstheme="minorHAnsi"/>
                <w:color w:val="000000"/>
              </w:rPr>
            </w:pPr>
          </w:p>
        </w:tc>
        <w:tc>
          <w:tcPr>
            <w:tcW w:w="1837" w:type="pct"/>
          </w:tcPr>
          <w:p w:rsidR="002404C0" w:rsidRPr="00347E14" w:rsidRDefault="002404C0" w:rsidP="0006173E">
            <w:pPr>
              <w:contextualSpacing/>
              <w:rPr>
                <w:rFonts w:asciiTheme="minorHAnsi" w:eastAsia="MS Gothic" w:hAnsiTheme="minorHAnsi" w:cstheme="minorHAnsi"/>
                <w:color w:val="000000"/>
              </w:rPr>
            </w:pP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121300</w:t>
            </w:r>
          </w:p>
        </w:tc>
        <w:tc>
          <w:tcPr>
            <w:tcW w:w="840"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Comercio, Fabricante</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121280</w:t>
            </w:r>
          </w:p>
        </w:tc>
        <w:tc>
          <w:tcPr>
            <w:tcW w:w="840" w:type="pct"/>
          </w:tcPr>
          <w:p w:rsidR="002404C0" w:rsidRPr="00347E14" w:rsidRDefault="002404C0" w:rsidP="0006173E">
            <w:pPr>
              <w:contextualSpacing/>
              <w:jc w:val="center"/>
              <w:rPr>
                <w:rFonts w:eastAsia="MS Gothic" w:cstheme="minorHAnsi"/>
                <w:color w:val="000000"/>
              </w:rPr>
            </w:pPr>
            <w:r>
              <w:rPr>
                <w:rFonts w:eastAsia="MS Gothic" w:cstheme="minorHAnsi"/>
                <w:color w:val="000000"/>
              </w:rPr>
              <w:t>Fabricante</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r>
    </w:tbl>
    <w:p w:rsidR="00CE3E81" w:rsidRDefault="00CE3E81"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pPr>
        <w:rPr>
          <w:rStyle w:val="Textoennegrita"/>
          <w:rFonts w:cstheme="minorHAnsi"/>
          <w:color w:val="C00000"/>
          <w:sz w:val="28"/>
          <w:szCs w:val="28"/>
        </w:rPr>
      </w:pPr>
      <w:r>
        <w:rPr>
          <w:rStyle w:val="Textoennegrita"/>
          <w:rFonts w:cstheme="minorHAnsi"/>
          <w:color w:val="C00000"/>
          <w:sz w:val="28"/>
          <w:szCs w:val="28"/>
        </w:rPr>
        <w:br w:type="page"/>
      </w:r>
    </w:p>
    <w:p w:rsidR="008A7D5D" w:rsidRDefault="008A7D5D" w:rsidP="008A7D5D">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lastRenderedPageBreak/>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orden de compra por subasta</w:t>
      </w:r>
    </w:p>
    <w:p w:rsidR="008A7D5D" w:rsidRDefault="008A7D5D" w:rsidP="008A7D5D">
      <w:pPr>
        <w:pStyle w:val="Default"/>
        <w:spacing w:after="67"/>
        <w:rPr>
          <w:rFonts w:ascii="Arial" w:hAnsi="Arial" w:cs="Arial"/>
          <w:sz w:val="22"/>
          <w:szCs w:val="22"/>
        </w:rPr>
      </w:pPr>
    </w:p>
    <w:p w:rsidR="00EE0B52" w:rsidRDefault="00EE0B52" w:rsidP="008B302F">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MarketPlace</w:t>
      </w:r>
      <w:r w:rsidR="00932EF8">
        <w:rPr>
          <w:rFonts w:ascii="Arial" w:hAnsi="Arial" w:cs="Arial"/>
          <w:sz w:val="22"/>
          <w:szCs w:val="22"/>
        </w:rPr>
        <w:t xml:space="preserve"> e ingresa la información</w:t>
      </w:r>
      <w:r w:rsidR="005B12B0">
        <w:rPr>
          <w:rFonts w:ascii="Arial" w:hAnsi="Arial" w:cs="Arial"/>
          <w:sz w:val="22"/>
          <w:szCs w:val="22"/>
        </w:rPr>
        <w:t xml:space="preserve"> </w:t>
      </w:r>
      <w:r w:rsidR="00932EF8">
        <w:rPr>
          <w:rFonts w:ascii="Arial" w:hAnsi="Arial" w:cs="Arial"/>
          <w:sz w:val="22"/>
          <w:szCs w:val="22"/>
        </w:rPr>
        <w:t xml:space="preserve">asociada a una solicitud de </w:t>
      </w:r>
      <w:r>
        <w:rPr>
          <w:rFonts w:ascii="Arial" w:hAnsi="Arial" w:cs="Arial"/>
          <w:sz w:val="22"/>
          <w:szCs w:val="22"/>
        </w:rPr>
        <w:t xml:space="preserve">subasta. </w:t>
      </w:r>
      <w:r w:rsidR="00932EF8">
        <w:rPr>
          <w:rFonts w:ascii="Arial" w:hAnsi="Arial" w:cs="Arial"/>
          <w:sz w:val="22"/>
          <w:szCs w:val="22"/>
        </w:rPr>
        <w:t xml:space="preserve">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8A7D5D" w:rsidRDefault="00EE0B52" w:rsidP="008B302F">
      <w:pPr>
        <w:pStyle w:val="Default"/>
        <w:spacing w:after="67"/>
        <w:jc w:val="both"/>
        <w:rPr>
          <w:rFonts w:ascii="Arial" w:hAnsi="Arial" w:cs="Arial"/>
          <w:sz w:val="22"/>
          <w:szCs w:val="22"/>
        </w:rPr>
      </w:pPr>
      <w:r>
        <w:rPr>
          <w:rFonts w:ascii="Arial" w:hAnsi="Arial" w:cs="Arial"/>
          <w:sz w:val="22"/>
          <w:szCs w:val="22"/>
        </w:rPr>
        <w:t>El</w:t>
      </w:r>
      <w:r w:rsidR="008A7D5D">
        <w:rPr>
          <w:rFonts w:ascii="Arial" w:hAnsi="Arial" w:cs="Arial"/>
          <w:sz w:val="22"/>
          <w:szCs w:val="22"/>
        </w:rPr>
        <w:t xml:space="preserve"> sistema TransactManager se encarga de crear la subasta correspondiente.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Una vez se crea la subasta, se consulta en el CRM los fabricantes que pueden sati</w:t>
      </w:r>
      <w:r w:rsidR="00932EF8">
        <w:rPr>
          <w:rFonts w:ascii="Arial" w:hAnsi="Arial" w:cs="Arial"/>
          <w:sz w:val="22"/>
          <w:szCs w:val="22"/>
        </w:rPr>
        <w:t xml:space="preserve">sfacer los requerimientos indicados por el comercio </w:t>
      </w:r>
      <w:r>
        <w:rPr>
          <w:rFonts w:ascii="Arial" w:hAnsi="Arial" w:cs="Arial"/>
          <w:sz w:val="22"/>
          <w:szCs w:val="22"/>
        </w:rPr>
        <w:t xml:space="preserve">y, posteriormente, se les replica la información de la subasta correspondiente solicitando ofertar.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Una vez se ha cumplido la fech</w:t>
      </w:r>
      <w:r w:rsidR="00932EF8">
        <w:rPr>
          <w:rFonts w:ascii="Arial" w:hAnsi="Arial" w:cs="Arial"/>
          <w:sz w:val="22"/>
          <w:szCs w:val="22"/>
        </w:rPr>
        <w:t>a máxima de subasta especificad</w:t>
      </w:r>
      <w:r>
        <w:rPr>
          <w:rFonts w:ascii="Arial" w:hAnsi="Arial" w:cs="Arial"/>
          <w:sz w:val="22"/>
          <w:szCs w:val="22"/>
        </w:rPr>
        <w:t xml:space="preserve">, la subasta se cierra y se selecciona el fabricante ganador.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932EF8" w:rsidRPr="00F04899" w:rsidRDefault="008A7D5D" w:rsidP="006122A5">
      <w:pPr>
        <w:pStyle w:val="Default"/>
        <w:spacing w:after="67"/>
        <w:jc w:val="both"/>
        <w:rPr>
          <w:rFonts w:ascii="Arial" w:hAnsi="Arial" w:cs="Arial"/>
          <w:sz w:val="22"/>
          <w:szCs w:val="22"/>
        </w:rPr>
      </w:pPr>
      <w:r w:rsidRPr="00F04899">
        <w:rPr>
          <w:rFonts w:ascii="Arial" w:hAnsi="Arial" w:cs="Arial"/>
          <w:sz w:val="22"/>
          <w:szCs w:val="22"/>
        </w:rPr>
        <w:t xml:space="preserve">Adicionalmente, se les envía un correo electrónico a los fabricantes participantes de la subasta informándoles que se ha cerrado y desafortunadamente no </w:t>
      </w:r>
      <w:r w:rsidR="006122A5">
        <w:rPr>
          <w:rFonts w:ascii="Arial" w:hAnsi="Arial" w:cs="Arial"/>
          <w:sz w:val="22"/>
          <w:szCs w:val="22"/>
        </w:rPr>
        <w:t>fueron escogidos como ganadores, posteriormente se genera automáticamente el proceso de orden de compra.</w:t>
      </w:r>
    </w:p>
    <w:p w:rsidR="008A7D5D" w:rsidRDefault="008A7D5D" w:rsidP="008A7D5D">
      <w:pPr>
        <w:pStyle w:val="Default"/>
        <w:contextualSpacing/>
        <w:jc w:val="both"/>
        <w:rPr>
          <w:rFonts w:ascii="Arial" w:hAnsi="Arial" w:cs="Arial"/>
          <w:sz w:val="22"/>
          <w:szCs w:val="22"/>
        </w:rPr>
      </w:pPr>
    </w:p>
    <w:p w:rsidR="008A7D5D" w:rsidRDefault="008A7D5D" w:rsidP="008A7D5D">
      <w:pPr>
        <w:autoSpaceDE w:val="0"/>
        <w:autoSpaceDN w:val="0"/>
        <w:adjustRightInd w:val="0"/>
        <w:spacing w:after="0" w:line="240" w:lineRule="auto"/>
        <w:contextualSpacing/>
        <w:jc w:val="both"/>
        <w:rPr>
          <w:rStyle w:val="Textoennegrita"/>
          <w:rFonts w:cstheme="minorHAnsi"/>
          <w:color w:val="C00000"/>
          <w:sz w:val="28"/>
          <w:szCs w:val="28"/>
        </w:rPr>
      </w:pPr>
    </w:p>
    <w:p w:rsidR="008A7D5D" w:rsidRDefault="008A7D5D" w:rsidP="008A7D5D">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8A7D5D" w:rsidRDefault="008A7D5D" w:rsidP="008A7D5D">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firstRow="1" w:lastRow="0" w:firstColumn="1" w:lastColumn="0" w:noHBand="0" w:noVBand="1"/>
      </w:tblPr>
      <w:tblGrid>
        <w:gridCol w:w="862"/>
        <w:gridCol w:w="3162"/>
        <w:gridCol w:w="5030"/>
      </w:tblGrid>
      <w:tr w:rsidR="008A7D5D" w:rsidRPr="00922C5B" w:rsidTr="008A7D5D">
        <w:tc>
          <w:tcPr>
            <w:tcW w:w="476" w:type="pct"/>
            <w:shd w:val="clear" w:color="auto" w:fill="C00000"/>
          </w:tcPr>
          <w:p w:rsidR="008A7D5D" w:rsidRPr="00922C5B" w:rsidRDefault="008A7D5D"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8A7D5D" w:rsidRPr="00922C5B" w:rsidRDefault="008A7D5D" w:rsidP="008A7D5D">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8A7D5D" w:rsidRPr="00922C5B" w:rsidRDefault="008A7D5D"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8A7D5D" w:rsidRPr="001B7AA8" w:rsidTr="008A7D5D">
        <w:tc>
          <w:tcPr>
            <w:tcW w:w="476" w:type="pct"/>
          </w:tcPr>
          <w:p w:rsidR="008A7D5D" w:rsidRPr="008C6475" w:rsidRDefault="00D91F2D" w:rsidP="008A7D5D">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746" w:type="pct"/>
          </w:tcPr>
          <w:p w:rsidR="008A7D5D" w:rsidRPr="00627BD2" w:rsidRDefault="00D91F2D" w:rsidP="008A7D5D">
            <w:pPr>
              <w:contextualSpacing/>
            </w:pPr>
            <w:r w:rsidRPr="00627BD2">
              <w:t>Solicitar subasta</w:t>
            </w:r>
          </w:p>
        </w:tc>
        <w:tc>
          <w:tcPr>
            <w:tcW w:w="2778" w:type="pct"/>
          </w:tcPr>
          <w:p w:rsidR="008A7D5D" w:rsidRPr="00627BD2" w:rsidRDefault="001B7AA8" w:rsidP="008A7D5D">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8A7D5D" w:rsidRPr="007D65A9" w:rsidTr="008A7D5D">
        <w:tc>
          <w:tcPr>
            <w:tcW w:w="476" w:type="pct"/>
          </w:tcPr>
          <w:p w:rsidR="008A7D5D" w:rsidRPr="00EE0B52" w:rsidRDefault="00D91F2D" w:rsidP="008A7D5D">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746" w:type="pct"/>
          </w:tcPr>
          <w:p w:rsidR="008A7D5D" w:rsidRPr="00627BD2" w:rsidRDefault="00D91F2D" w:rsidP="008A7D5D">
            <w:pPr>
              <w:contextualSpacing/>
            </w:pPr>
            <w:r w:rsidRPr="00627BD2">
              <w:t>Crear subasta</w:t>
            </w:r>
          </w:p>
        </w:tc>
        <w:tc>
          <w:tcPr>
            <w:tcW w:w="2778" w:type="pct"/>
          </w:tcPr>
          <w:p w:rsidR="008A7D5D" w:rsidRPr="00627BD2" w:rsidRDefault="0012362F" w:rsidP="0045629B">
            <w:pPr>
              <w:contextualSpacing/>
            </w:pPr>
            <w:r>
              <w:t>MPLA c</w:t>
            </w:r>
            <w:r w:rsidR="007D65A9" w:rsidRPr="00627BD2">
              <w:t xml:space="preserve">rea una subasta en TransactManager </w:t>
            </w:r>
          </w:p>
        </w:tc>
      </w:tr>
      <w:tr w:rsidR="008A7D5D" w:rsidRPr="007D65A9" w:rsidTr="008A7D5D">
        <w:tc>
          <w:tcPr>
            <w:tcW w:w="476" w:type="pct"/>
          </w:tcPr>
          <w:p w:rsidR="008A7D5D" w:rsidRPr="00EE0B52" w:rsidRDefault="00D91F2D" w:rsidP="008A7D5D">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746" w:type="pct"/>
          </w:tcPr>
          <w:p w:rsidR="008A7D5D" w:rsidRPr="00627BD2" w:rsidRDefault="00D91F2D" w:rsidP="008A7D5D">
            <w:pPr>
              <w:contextualSpacing/>
            </w:pPr>
            <w:r w:rsidRPr="00627BD2">
              <w:t>Seleccionar fabricantes</w:t>
            </w:r>
          </w:p>
        </w:tc>
        <w:tc>
          <w:tcPr>
            <w:tcW w:w="2778" w:type="pct"/>
          </w:tcPr>
          <w:p w:rsidR="008A7D5D" w:rsidRPr="00627BD2" w:rsidRDefault="007D65A9" w:rsidP="0045629B">
            <w:pPr>
              <w:contextualSpacing/>
            </w:pPr>
            <w:r w:rsidRPr="00627BD2">
              <w:t>Se seleccionan los fabricantes que c</w:t>
            </w:r>
            <w:r w:rsidR="0045629B">
              <w:t>umplen con las peticiones asociadas a las características y productos de asociados a la subasta</w:t>
            </w:r>
            <w:r w:rsidRPr="00627BD2">
              <w:t xml:space="preserve">. </w:t>
            </w:r>
          </w:p>
        </w:tc>
      </w:tr>
      <w:tr w:rsidR="008A7D5D" w:rsidRPr="007D65A9" w:rsidTr="008A7D5D">
        <w:tc>
          <w:tcPr>
            <w:tcW w:w="476" w:type="pct"/>
          </w:tcPr>
          <w:p w:rsidR="008A7D5D" w:rsidRPr="00EE0B52" w:rsidRDefault="00D91F2D" w:rsidP="008A7D5D">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746" w:type="pct"/>
          </w:tcPr>
          <w:p w:rsidR="008A7D5D" w:rsidRPr="00627BD2" w:rsidRDefault="00D91F2D" w:rsidP="008A7D5D">
            <w:pPr>
              <w:contextualSpacing/>
            </w:pPr>
            <w:r w:rsidRPr="00627BD2">
              <w:t>Enviar solicitud cotizaciones</w:t>
            </w:r>
          </w:p>
        </w:tc>
        <w:tc>
          <w:tcPr>
            <w:tcW w:w="2778" w:type="pct"/>
          </w:tcPr>
          <w:p w:rsidR="008A7D5D" w:rsidRPr="00627BD2" w:rsidRDefault="007D65A9" w:rsidP="007D65A9">
            <w:pPr>
              <w:contextualSpacing/>
            </w:pPr>
            <w:r w:rsidRPr="00627BD2">
              <w:t>A cada fabricante seleccionado se le envía la solici</w:t>
            </w:r>
            <w:r w:rsidR="0045629B">
              <w:t>tud de una cotización para el producto asociado a la subasta</w:t>
            </w:r>
            <w:r w:rsidRPr="00627BD2">
              <w:t xml:space="preserve"> </w:t>
            </w:r>
          </w:p>
        </w:tc>
      </w:tr>
      <w:tr w:rsidR="008A7D5D" w:rsidRPr="00D91F2D" w:rsidTr="008A7D5D">
        <w:tc>
          <w:tcPr>
            <w:tcW w:w="476" w:type="pct"/>
          </w:tcPr>
          <w:p w:rsidR="008A7D5D" w:rsidRPr="00EE0B52"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746" w:type="pct"/>
          </w:tcPr>
          <w:p w:rsidR="008A7D5D" w:rsidRPr="00627BD2" w:rsidRDefault="007D65A9" w:rsidP="007D65A9">
            <w:pPr>
              <w:contextualSpacing/>
            </w:pPr>
            <w:r w:rsidRPr="00627BD2">
              <w:t xml:space="preserve">Realizar Subasta  Inversa </w:t>
            </w:r>
          </w:p>
        </w:tc>
        <w:tc>
          <w:tcPr>
            <w:tcW w:w="2778" w:type="pct"/>
          </w:tcPr>
          <w:p w:rsidR="008A7D5D" w:rsidRPr="00627BD2" w:rsidRDefault="007D65A9" w:rsidP="007D65A9">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8A7D5D" w:rsidRPr="007D65A9" w:rsidTr="008A7D5D">
        <w:tc>
          <w:tcPr>
            <w:tcW w:w="476" w:type="pct"/>
          </w:tcPr>
          <w:p w:rsidR="008A7D5D" w:rsidRPr="00EE0B52"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746" w:type="pct"/>
          </w:tcPr>
          <w:p w:rsidR="008A7D5D" w:rsidRPr="00627BD2" w:rsidRDefault="007D65A9" w:rsidP="008A7D5D">
            <w:pPr>
              <w:contextualSpacing/>
            </w:pPr>
            <w:r w:rsidRPr="00627BD2">
              <w:t>Procesar solicitud</w:t>
            </w:r>
          </w:p>
        </w:tc>
        <w:tc>
          <w:tcPr>
            <w:tcW w:w="2778" w:type="pct"/>
          </w:tcPr>
          <w:p w:rsidR="008A7D5D" w:rsidRPr="00627BD2" w:rsidRDefault="007D65A9" w:rsidP="007D65A9">
            <w:pPr>
              <w:contextualSpacing/>
            </w:pPr>
            <w:r w:rsidRPr="00627BD2">
              <w:t>El fabricante procesa la solicitud de cotización y realiza su oferta.</w:t>
            </w:r>
          </w:p>
        </w:tc>
      </w:tr>
      <w:tr w:rsidR="008A7D5D" w:rsidRPr="007D65A9" w:rsidTr="008A7D5D">
        <w:tc>
          <w:tcPr>
            <w:tcW w:w="476" w:type="pct"/>
          </w:tcPr>
          <w:p w:rsidR="008A7D5D" w:rsidRPr="00D91F2D" w:rsidRDefault="00D91F2D" w:rsidP="008A7D5D">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746" w:type="pct"/>
          </w:tcPr>
          <w:p w:rsidR="008A7D5D" w:rsidRPr="00627BD2" w:rsidRDefault="00D91F2D" w:rsidP="008A7D5D">
            <w:pPr>
              <w:contextualSpacing/>
            </w:pPr>
            <w:r w:rsidRPr="00627BD2">
              <w:t>Cerrar subasta</w:t>
            </w:r>
          </w:p>
        </w:tc>
        <w:tc>
          <w:tcPr>
            <w:tcW w:w="2778" w:type="pct"/>
          </w:tcPr>
          <w:p w:rsidR="008A7D5D" w:rsidRPr="00627BD2" w:rsidRDefault="007D65A9" w:rsidP="007D65A9">
            <w:pPr>
              <w:contextualSpacing/>
            </w:pPr>
            <w:r w:rsidRPr="00627BD2">
              <w:t xml:space="preserve">Cierra la subasta correspondiente a la PO registrada. </w:t>
            </w:r>
          </w:p>
        </w:tc>
      </w:tr>
      <w:tr w:rsidR="008A7D5D" w:rsidRPr="007D65A9" w:rsidTr="008A7D5D">
        <w:tc>
          <w:tcPr>
            <w:tcW w:w="476" w:type="pct"/>
          </w:tcPr>
          <w:p w:rsidR="008A7D5D" w:rsidRPr="00EE0B52"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746" w:type="pct"/>
          </w:tcPr>
          <w:p w:rsidR="008A7D5D" w:rsidRPr="00627BD2" w:rsidRDefault="00D91F2D" w:rsidP="008A7D5D">
            <w:pPr>
              <w:contextualSpacing/>
            </w:pPr>
            <w:r w:rsidRPr="00627BD2">
              <w:t>Determinar fabricante ganador</w:t>
            </w:r>
          </w:p>
        </w:tc>
        <w:tc>
          <w:tcPr>
            <w:tcW w:w="2778" w:type="pct"/>
          </w:tcPr>
          <w:p w:rsidR="008A7D5D" w:rsidRPr="00627BD2" w:rsidRDefault="007D65A9" w:rsidP="007D65A9">
            <w:pPr>
              <w:contextualSpacing/>
            </w:pPr>
            <w:r w:rsidRPr="00627BD2">
              <w:t xml:space="preserve">Se escoge automáticamente al fabricante ganador teniendo en cuenta el resultado de la subasta inversa. </w:t>
            </w:r>
          </w:p>
        </w:tc>
      </w:tr>
      <w:tr w:rsidR="008A7D5D" w:rsidRPr="007D65A9" w:rsidTr="008A7D5D">
        <w:tc>
          <w:tcPr>
            <w:tcW w:w="476" w:type="pct"/>
          </w:tcPr>
          <w:p w:rsidR="008A7D5D" w:rsidRPr="00EE0B52"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1746" w:type="pct"/>
          </w:tcPr>
          <w:p w:rsidR="008A7D5D" w:rsidRPr="00627BD2" w:rsidRDefault="00D91F2D" w:rsidP="008A7D5D">
            <w:pPr>
              <w:contextualSpacing/>
            </w:pPr>
            <w:r w:rsidRPr="00627BD2">
              <w:t>Informar subasta no exitosa</w:t>
            </w:r>
          </w:p>
        </w:tc>
        <w:tc>
          <w:tcPr>
            <w:tcW w:w="2778" w:type="pct"/>
          </w:tcPr>
          <w:p w:rsidR="008A7D5D" w:rsidRPr="00627BD2" w:rsidRDefault="007D65A9" w:rsidP="007D65A9">
            <w:pPr>
              <w:contextualSpacing/>
            </w:pPr>
            <w:r w:rsidRPr="00627BD2">
              <w:t xml:space="preserve">Si la subasta no tuvo resultados exitosos, se le informa al </w:t>
            </w:r>
            <w:r w:rsidRPr="00627BD2">
              <w:lastRenderedPageBreak/>
              <w:t xml:space="preserve">comercio que no se pudo satisfacer su PO. </w:t>
            </w:r>
          </w:p>
        </w:tc>
      </w:tr>
      <w:tr w:rsidR="00D91F2D" w:rsidRPr="007D65A9" w:rsidTr="008A7D5D">
        <w:tc>
          <w:tcPr>
            <w:tcW w:w="476" w:type="pct"/>
          </w:tcPr>
          <w:p w:rsidR="00D91F2D"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127190</w:t>
            </w:r>
          </w:p>
        </w:tc>
        <w:tc>
          <w:tcPr>
            <w:tcW w:w="1746" w:type="pct"/>
          </w:tcPr>
          <w:p w:rsidR="00D91F2D" w:rsidRPr="00627BD2" w:rsidRDefault="00D91F2D" w:rsidP="008A7D5D">
            <w:pPr>
              <w:contextualSpacing/>
            </w:pPr>
            <w:r w:rsidRPr="00627BD2">
              <w:t>Confirmar fabricante ganador</w:t>
            </w:r>
          </w:p>
        </w:tc>
        <w:tc>
          <w:tcPr>
            <w:tcW w:w="2778" w:type="pct"/>
          </w:tcPr>
          <w:p w:rsidR="00D91F2D" w:rsidRPr="00627BD2" w:rsidRDefault="007D65A9" w:rsidP="007D65A9">
            <w:pPr>
              <w:contextualSpacing/>
            </w:pPr>
            <w:r w:rsidRPr="00627BD2">
              <w:t xml:space="preserve">Se envía una notificación a los fabricantes para que sepan si fueron escogidos o rechazados. </w:t>
            </w:r>
          </w:p>
        </w:tc>
      </w:tr>
    </w:tbl>
    <w:p w:rsidR="008A7D5D" w:rsidRPr="001B7AA8" w:rsidRDefault="008A7D5D" w:rsidP="008A7D5D">
      <w:pPr>
        <w:pStyle w:val="Default"/>
        <w:spacing w:after="67"/>
        <w:rPr>
          <w:rFonts w:ascii="Arial" w:hAnsi="Arial" w:cs="Arial"/>
          <w:b/>
          <w:sz w:val="22"/>
          <w:szCs w:val="22"/>
          <w:lang w:val="es-CO"/>
        </w:rPr>
      </w:pPr>
    </w:p>
    <w:p w:rsidR="008A7D5D" w:rsidRDefault="008A7D5D" w:rsidP="008A7D5D">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8A7D5D" w:rsidRPr="009900C3" w:rsidRDefault="008A7D5D" w:rsidP="008A7D5D">
      <w:pPr>
        <w:spacing w:after="0"/>
        <w:contextualSpacing/>
        <w:rPr>
          <w:lang w:val="es-CO" w:eastAsia="es-CO"/>
        </w:rPr>
      </w:pPr>
    </w:p>
    <w:tbl>
      <w:tblPr>
        <w:tblStyle w:val="Tablaconcuadrcula"/>
        <w:tblW w:w="5000" w:type="pct"/>
        <w:tblLook w:val="04A0" w:firstRow="1" w:lastRow="0" w:firstColumn="1" w:lastColumn="0" w:noHBand="0" w:noVBand="1"/>
      </w:tblPr>
      <w:tblGrid>
        <w:gridCol w:w="799"/>
        <w:gridCol w:w="1910"/>
        <w:gridCol w:w="3211"/>
        <w:gridCol w:w="3134"/>
      </w:tblGrid>
      <w:tr w:rsidR="008A7D5D" w:rsidRPr="00347E14" w:rsidTr="008A7D5D">
        <w:tc>
          <w:tcPr>
            <w:tcW w:w="441" w:type="pct"/>
            <w:shd w:val="clear" w:color="auto" w:fill="C00000"/>
          </w:tcPr>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8A7D5D" w:rsidRPr="00347E14" w:rsidTr="008A7D5D">
        <w:tc>
          <w:tcPr>
            <w:tcW w:w="441" w:type="pct"/>
          </w:tcPr>
          <w:p w:rsidR="008A7D5D" w:rsidRPr="00347E14" w:rsidRDefault="008A7D5D"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8A7D5D" w:rsidRPr="00347E14" w:rsidRDefault="008A7D5D"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1773" w:type="pct"/>
          </w:tcPr>
          <w:p w:rsidR="008A7D5D" w:rsidRPr="00347E14" w:rsidRDefault="008A7D5D"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8A7D5D" w:rsidRPr="00347E14" w:rsidRDefault="00D91F2D" w:rsidP="006122A5">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w:t>
            </w:r>
            <w:r w:rsidR="007D65A9">
              <w:rPr>
                <w:rFonts w:asciiTheme="minorHAnsi" w:eastAsia="Times New Roman" w:hAnsiTheme="minorHAnsi" w:cstheme="minorHAnsi"/>
                <w:color w:val="000000"/>
                <w:lang w:val="en-US" w:eastAsia="es-ES"/>
              </w:rPr>
              <w:t xml:space="preserve">, 127140, </w:t>
            </w:r>
            <w:r w:rsidR="006122A5">
              <w:rPr>
                <w:rFonts w:asciiTheme="minorHAnsi" w:eastAsia="Times New Roman" w:hAnsiTheme="minorHAnsi" w:cstheme="minorHAnsi"/>
                <w:color w:val="000000"/>
                <w:lang w:val="en-US" w:eastAsia="es-ES"/>
              </w:rPr>
              <w:t>127160, 127170, 127180, 127190</w:t>
            </w:r>
          </w:p>
        </w:tc>
      </w:tr>
      <w:tr w:rsidR="00800B1F" w:rsidRPr="00347E14" w:rsidTr="008A7D5D">
        <w:tc>
          <w:tcPr>
            <w:tcW w:w="441" w:type="pct"/>
          </w:tcPr>
          <w:p w:rsidR="00800B1F" w:rsidRPr="00347E14" w:rsidRDefault="00800B1F" w:rsidP="0006173E">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800B1F" w:rsidRPr="00347E14" w:rsidRDefault="00800B1F" w:rsidP="0006173E">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800B1F" w:rsidRPr="00692F4F" w:rsidRDefault="00800B1F" w:rsidP="0006173E">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800B1F" w:rsidRPr="00347E14" w:rsidRDefault="00800B1F" w:rsidP="008A7D5D">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8A7D5D" w:rsidRPr="00347E14" w:rsidTr="008A7D5D">
        <w:tc>
          <w:tcPr>
            <w:tcW w:w="441" w:type="pct"/>
          </w:tcPr>
          <w:p w:rsidR="008A7D5D" w:rsidRPr="00347E14" w:rsidRDefault="008A7D5D" w:rsidP="008A7D5D">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8A7D5D" w:rsidRPr="00347E14" w:rsidRDefault="008A7D5D" w:rsidP="008A7D5D">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8A7D5D" w:rsidRPr="00692F4F" w:rsidRDefault="008A7D5D" w:rsidP="008A7D5D">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8A7D5D" w:rsidRPr="00347E14" w:rsidRDefault="007D65A9"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8A7D5D" w:rsidRDefault="008A7D5D" w:rsidP="008A7D5D">
      <w:pPr>
        <w:spacing w:after="0"/>
        <w:contextualSpacing/>
        <w:rPr>
          <w:lang w:val="es-CO" w:eastAsia="es-CO"/>
        </w:rPr>
      </w:pPr>
    </w:p>
    <w:p w:rsidR="008A7D5D" w:rsidRDefault="008A7D5D" w:rsidP="008A7D5D">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8A7D5D" w:rsidRDefault="008F5A19" w:rsidP="008A7D5D">
      <w:pPr>
        <w:spacing w:after="0"/>
        <w:contextualSpacing/>
        <w:rPr>
          <w:rStyle w:val="Textoennegrita"/>
          <w:rFonts w:cstheme="minorHAnsi"/>
          <w:color w:val="C00000"/>
          <w:sz w:val="28"/>
          <w:szCs w:val="28"/>
        </w:rPr>
      </w:pPr>
      <w:r w:rsidRPr="008F5A19">
        <w:rPr>
          <w:rStyle w:val="Textoennegrita"/>
          <w:rFonts w:cstheme="minorHAnsi"/>
          <w:noProof/>
          <w:color w:val="C00000"/>
          <w:sz w:val="28"/>
          <w:szCs w:val="28"/>
          <w:lang w:eastAsia="es-MX"/>
        </w:rPr>
        <w:drawing>
          <wp:inline distT="0" distB="0" distL="0" distR="0">
            <wp:extent cx="5612130" cy="4416959"/>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4416959"/>
                    </a:xfrm>
                    <a:prstGeom prst="rect">
                      <a:avLst/>
                    </a:prstGeom>
                    <a:noFill/>
                    <a:ln>
                      <a:noFill/>
                    </a:ln>
                  </pic:spPr>
                </pic:pic>
              </a:graphicData>
            </a:graphic>
          </wp:inline>
        </w:drawing>
      </w:r>
    </w:p>
    <w:p w:rsidR="008A7D5D" w:rsidRDefault="008A7D5D" w:rsidP="008A7D5D">
      <w:pPr>
        <w:spacing w:after="0"/>
        <w:contextualSpacing/>
        <w:rPr>
          <w:lang w:eastAsia="es-CO"/>
        </w:rPr>
      </w:pPr>
    </w:p>
    <w:p w:rsidR="008A7D5D" w:rsidRDefault="008A7D5D" w:rsidP="008A7D5D">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3056"/>
        <w:gridCol w:w="1391"/>
        <w:gridCol w:w="855"/>
        <w:gridCol w:w="873"/>
        <w:gridCol w:w="1094"/>
        <w:gridCol w:w="1005"/>
        <w:gridCol w:w="780"/>
      </w:tblGrid>
      <w:tr w:rsidR="005B12B0" w:rsidRPr="000E5AB1" w:rsidTr="005B12B0">
        <w:tc>
          <w:tcPr>
            <w:tcW w:w="1688" w:type="pct"/>
            <w:shd w:val="clear" w:color="auto" w:fill="C00000"/>
          </w:tcPr>
          <w:p w:rsidR="005B12B0" w:rsidRPr="000E5AB1" w:rsidRDefault="005B12B0" w:rsidP="00932EF8">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lastRenderedPageBreak/>
              <w:t>Actividad\Entidad</w:t>
            </w:r>
          </w:p>
        </w:tc>
        <w:tc>
          <w:tcPr>
            <w:tcW w:w="768" w:type="pct"/>
            <w:shd w:val="clear" w:color="auto" w:fill="C00000"/>
          </w:tcPr>
          <w:p w:rsidR="005B12B0" w:rsidRPr="00E32F73" w:rsidRDefault="005B12B0" w:rsidP="008A7D5D">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OrdenCompra</w:t>
            </w:r>
          </w:p>
        </w:tc>
        <w:tc>
          <w:tcPr>
            <w:tcW w:w="472" w:type="pct"/>
            <w:shd w:val="clear" w:color="auto" w:fill="C00000"/>
          </w:tcPr>
          <w:p w:rsidR="005B12B0"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Item</w:t>
            </w:r>
          </w:p>
        </w:tc>
        <w:tc>
          <w:tcPr>
            <w:tcW w:w="482" w:type="pct"/>
            <w:shd w:val="clear" w:color="auto" w:fill="C00000"/>
          </w:tcPr>
          <w:p w:rsidR="005B12B0" w:rsidRPr="000E5AB1"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604" w:type="pct"/>
            <w:shd w:val="clear" w:color="auto" w:fill="C00000"/>
          </w:tcPr>
          <w:p w:rsidR="005B12B0" w:rsidRPr="000E5AB1"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55" w:type="pct"/>
            <w:shd w:val="clear" w:color="auto" w:fill="C00000"/>
          </w:tcPr>
          <w:p w:rsidR="005B12B0"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31" w:type="pct"/>
            <w:shd w:val="clear" w:color="auto" w:fill="C00000"/>
          </w:tcPr>
          <w:p w:rsidR="005B12B0" w:rsidRPr="002E2D2B"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r>
      <w:tr w:rsidR="005B12B0" w:rsidRPr="00347E14" w:rsidTr="005B12B0">
        <w:tc>
          <w:tcPr>
            <w:tcW w:w="1688" w:type="pct"/>
          </w:tcPr>
          <w:p w:rsidR="005B12B0" w:rsidRPr="008C6475" w:rsidRDefault="005B12B0" w:rsidP="0001104D">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768" w:type="pct"/>
          </w:tcPr>
          <w:p w:rsidR="005B12B0" w:rsidRPr="00347E14" w:rsidRDefault="005B12B0" w:rsidP="008A7D5D">
            <w:pPr>
              <w:contextualSpacing/>
              <w:jc w:val="center"/>
              <w:rPr>
                <w:rFonts w:asciiTheme="minorHAnsi" w:hAnsiTheme="minorHAnsi" w:cstheme="minorHAnsi"/>
                <w:color w:val="000000"/>
              </w:rPr>
            </w:pPr>
          </w:p>
        </w:tc>
        <w:tc>
          <w:tcPr>
            <w:tcW w:w="472" w:type="pct"/>
          </w:tcPr>
          <w:p w:rsidR="005B12B0" w:rsidRDefault="005B12B0" w:rsidP="008A7D5D">
            <w:pPr>
              <w:contextualSpacing/>
              <w:jc w:val="center"/>
              <w:rPr>
                <w:rFonts w:cstheme="minorHAnsi"/>
                <w:color w:val="000000"/>
              </w:rPr>
            </w:pPr>
          </w:p>
        </w:tc>
        <w:tc>
          <w:tcPr>
            <w:tcW w:w="482" w:type="pct"/>
          </w:tcPr>
          <w:p w:rsidR="005B12B0" w:rsidRDefault="00932EF8"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768" w:type="pct"/>
          </w:tcPr>
          <w:p w:rsidR="005B12B0" w:rsidRPr="00347E14" w:rsidRDefault="005B12B0" w:rsidP="00005E9C">
            <w:pPr>
              <w:contextualSpacing/>
              <w:jc w:val="center"/>
              <w:rPr>
                <w:rFonts w:asciiTheme="minorHAnsi" w:hAnsiTheme="minorHAnsi" w:cstheme="minorHAnsi"/>
                <w:color w:val="000000"/>
              </w:rPr>
            </w:pPr>
          </w:p>
        </w:tc>
        <w:tc>
          <w:tcPr>
            <w:tcW w:w="472" w:type="pct"/>
          </w:tcPr>
          <w:p w:rsidR="005B12B0" w:rsidRDefault="005B12B0" w:rsidP="00005E9C">
            <w:pPr>
              <w:contextualSpacing/>
              <w:jc w:val="center"/>
              <w:rPr>
                <w:rFonts w:cstheme="minorHAnsi"/>
                <w:color w:val="000000"/>
              </w:rPr>
            </w:pPr>
          </w:p>
        </w:tc>
        <w:tc>
          <w:tcPr>
            <w:tcW w:w="482" w:type="pct"/>
          </w:tcPr>
          <w:p w:rsidR="005B12B0" w:rsidRDefault="005B12B0" w:rsidP="00005E9C">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5B12B0"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r>
              <w:rPr>
                <w:rFonts w:cstheme="minorHAnsi"/>
                <w:color w:val="000000"/>
              </w:rPr>
              <w:t>X</w:t>
            </w: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5B12B0"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r>
              <w:rPr>
                <w:rFonts w:cstheme="minorHAnsi"/>
                <w:color w:val="000000"/>
              </w:rPr>
              <w:t>X</w:t>
            </w: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932EF8"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r>
              <w:rPr>
                <w:rFonts w:cstheme="minorHAnsi"/>
                <w:color w:val="000000"/>
              </w:rPr>
              <w:t>X</w:t>
            </w: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r>
              <w:rPr>
                <w:rFonts w:cstheme="minorHAnsi"/>
                <w:color w:val="000000"/>
              </w:rPr>
              <w:t>X</w:t>
            </w:r>
          </w:p>
        </w:tc>
      </w:tr>
      <w:tr w:rsidR="005B12B0" w:rsidRPr="00347E14" w:rsidTr="005B12B0">
        <w:tc>
          <w:tcPr>
            <w:tcW w:w="1688" w:type="pct"/>
          </w:tcPr>
          <w:p w:rsidR="005B12B0" w:rsidRPr="00EE0B52"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932EF8" w:rsidP="008A7D5D">
            <w:pPr>
              <w:contextualSpacing/>
              <w:jc w:val="center"/>
              <w:rPr>
                <w:rFonts w:cstheme="minorHAnsi"/>
                <w:color w:val="000000"/>
              </w:rPr>
            </w:pPr>
            <w:r>
              <w:rPr>
                <w:rFonts w:cstheme="minorHAnsi"/>
                <w:color w:val="000000"/>
              </w:rPr>
              <w:t>X</w:t>
            </w:r>
          </w:p>
        </w:tc>
        <w:tc>
          <w:tcPr>
            <w:tcW w:w="482" w:type="pct"/>
          </w:tcPr>
          <w:p w:rsidR="005B12B0" w:rsidRDefault="00932EF8"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D91F2D" w:rsidRDefault="005B12B0" w:rsidP="0001104D">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932EF8"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5B12B0" w:rsidP="008A7D5D">
            <w:pPr>
              <w:contextualSpacing/>
              <w:jc w:val="center"/>
              <w:rPr>
                <w:rFonts w:cstheme="minorHAnsi"/>
                <w:color w:val="000000"/>
              </w:rPr>
            </w:pP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r>
              <w:rPr>
                <w:rFonts w:cstheme="minorHAnsi"/>
                <w:color w:val="000000"/>
              </w:rPr>
              <w:t>X</w:t>
            </w: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932EF8"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r>
              <w:rPr>
                <w:rFonts w:cstheme="minorHAnsi"/>
                <w:color w:val="000000"/>
              </w:rPr>
              <w:t>X</w:t>
            </w: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5B12B0" w:rsidP="008A7D5D">
            <w:pPr>
              <w:contextualSpacing/>
              <w:jc w:val="center"/>
              <w:rPr>
                <w:rFonts w:cstheme="minorHAnsi"/>
                <w:color w:val="000000"/>
              </w:rPr>
            </w:pPr>
          </w:p>
        </w:tc>
        <w:tc>
          <w:tcPr>
            <w:tcW w:w="482" w:type="pct"/>
          </w:tcPr>
          <w:p w:rsidR="005B12B0" w:rsidRDefault="005B12B0" w:rsidP="008A7D5D">
            <w:pPr>
              <w:contextualSpacing/>
              <w:jc w:val="center"/>
              <w:rPr>
                <w:rFonts w:cstheme="minorHAnsi"/>
                <w:color w:val="000000"/>
              </w:rPr>
            </w:pP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r>
              <w:rPr>
                <w:rFonts w:cstheme="minorHAnsi"/>
                <w:color w:val="000000"/>
              </w:rPr>
              <w:t>X</w:t>
            </w:r>
          </w:p>
        </w:tc>
        <w:tc>
          <w:tcPr>
            <w:tcW w:w="431" w:type="pct"/>
          </w:tcPr>
          <w:p w:rsidR="005B12B0" w:rsidRDefault="005B12B0" w:rsidP="008A7D5D">
            <w:pPr>
              <w:contextualSpacing/>
              <w:jc w:val="center"/>
              <w:rPr>
                <w:rFonts w:cstheme="minorHAnsi"/>
                <w:color w:val="000000"/>
              </w:rPr>
            </w:pPr>
          </w:p>
        </w:tc>
      </w:tr>
    </w:tbl>
    <w:p w:rsidR="008A7D5D" w:rsidRDefault="008A7D5D" w:rsidP="008A7D5D">
      <w:pPr>
        <w:spacing w:after="0"/>
        <w:contextualSpacing/>
        <w:rPr>
          <w:rFonts w:cstheme="minorHAnsi"/>
          <w:color w:val="000000"/>
        </w:rPr>
      </w:pPr>
    </w:p>
    <w:p w:rsidR="008A7D5D" w:rsidRDefault="008A7D5D" w:rsidP="008A7D5D">
      <w:pPr>
        <w:spacing w:after="0"/>
        <w:contextualSpacing/>
        <w:rPr>
          <w:rStyle w:val="Textoennegrita"/>
          <w:rFonts w:cstheme="minorHAnsi"/>
          <w:color w:val="C00000"/>
          <w:sz w:val="28"/>
          <w:szCs w:val="28"/>
        </w:rPr>
      </w:pPr>
    </w:p>
    <w:p w:rsidR="008A7D5D" w:rsidRDefault="008A7D5D" w:rsidP="008A7D5D">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8A7D5D" w:rsidRPr="00347E14" w:rsidTr="008A7D5D">
        <w:tc>
          <w:tcPr>
            <w:tcW w:w="775" w:type="pct"/>
            <w:shd w:val="clear" w:color="auto" w:fill="C00000"/>
          </w:tcPr>
          <w:p w:rsidR="008A7D5D" w:rsidRPr="00ED50CC" w:rsidRDefault="008A7D5D" w:rsidP="008A7D5D">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8A7D5D" w:rsidRPr="00ED50CC" w:rsidRDefault="008A7D5D" w:rsidP="008A7D5D">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AB20B1" w:rsidRPr="00347E14" w:rsidRDefault="00AB20B1" w:rsidP="008A7D5D">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AB20B1" w:rsidRPr="00347E14" w:rsidRDefault="00AB20B1" w:rsidP="008A7D5D">
            <w:pPr>
              <w:contextualSpacing/>
              <w:rPr>
                <w:rFonts w:asciiTheme="minorHAnsi" w:eastAsia="MS Gothic" w:hAnsiTheme="minorHAnsi" w:cstheme="minorHAnsi"/>
                <w:color w:val="000000"/>
              </w:rPr>
            </w:pPr>
          </w:p>
        </w:tc>
        <w:tc>
          <w:tcPr>
            <w:tcW w:w="712" w:type="pct"/>
          </w:tcPr>
          <w:p w:rsidR="00AB20B1" w:rsidRPr="00347E14" w:rsidRDefault="00AB20B1" w:rsidP="008A7D5D">
            <w:pPr>
              <w:contextualSpacing/>
              <w:rPr>
                <w:rFonts w:asciiTheme="minorHAnsi" w:eastAsia="MS Gothic" w:hAnsiTheme="minorHAnsi" w:cstheme="minorHAnsi"/>
                <w:color w:val="000000"/>
              </w:rPr>
            </w:pPr>
          </w:p>
        </w:tc>
        <w:tc>
          <w:tcPr>
            <w:tcW w:w="1837" w:type="pct"/>
          </w:tcPr>
          <w:p w:rsidR="00AB20B1" w:rsidRPr="00347E14" w:rsidRDefault="00AB20B1" w:rsidP="00AB20B1">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rPr>
                <w:rFonts w:eastAsia="MS Gothic" w:cstheme="minorHAnsi"/>
                <w:color w:val="000000"/>
              </w:rPr>
            </w:pP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rPr>
                <w:rFonts w:eastAsia="MS Gothic" w:cstheme="minorHAnsi"/>
                <w:color w:val="000000"/>
              </w:rPr>
            </w:pP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AB20B1">
            <w:pPr>
              <w:contextualSpacing/>
              <w:jc w:val="center"/>
              <w:rPr>
                <w:rFonts w:eastAsia="MS Gothic" w:cstheme="minorHAnsi"/>
                <w:color w:val="000000"/>
              </w:rPr>
            </w:pPr>
            <w:r>
              <w:rPr>
                <w:rFonts w:eastAsia="MS Gothic" w:cstheme="minorHAnsi"/>
                <w:color w:val="000000"/>
              </w:rPr>
              <w:t>Fabricante</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Fabricante</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Fabricante</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AB20B1">
            <w:pPr>
              <w:contextualSpacing/>
              <w:jc w:val="center"/>
              <w:rPr>
                <w:rFonts w:eastAsia="MS Gothic" w:cstheme="minorHAnsi"/>
                <w:color w:val="000000"/>
              </w:rPr>
            </w:pPr>
            <w:r>
              <w:rPr>
                <w:rFonts w:eastAsia="MS Gothic" w:cstheme="minorHAnsi"/>
                <w:color w:val="000000"/>
              </w:rPr>
              <w:t>MPLA</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jc w:val="center"/>
              <w:rPr>
                <w:rFonts w:eastAsia="MS Gothic" w:cstheme="minorHAnsi"/>
                <w:color w:val="000000"/>
              </w:rPr>
            </w:pP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rPr>
                <w:rFonts w:eastAsia="MS Gothic" w:cstheme="minorHAnsi"/>
                <w:color w:val="000000"/>
              </w:rPr>
            </w:pP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AB20B1">
            <w:pPr>
              <w:contextualSpacing/>
              <w:jc w:val="center"/>
              <w:rPr>
                <w:rFonts w:eastAsia="MS Gothic" w:cstheme="minorHAnsi"/>
                <w:color w:val="000000"/>
              </w:rPr>
            </w:pPr>
            <w:r>
              <w:rPr>
                <w:rFonts w:eastAsia="MS Gothic" w:cstheme="minorHAnsi"/>
                <w:color w:val="000000"/>
              </w:rPr>
              <w:t>Fabricante, Comercio</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AB20B1" w:rsidRPr="00347E14" w:rsidRDefault="00AB20B1" w:rsidP="00005E9C">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005E9C">
            <w:pPr>
              <w:contextualSpacing/>
              <w:rPr>
                <w:rFonts w:eastAsia="MS Gothic" w:cstheme="minorHAnsi"/>
                <w:color w:val="000000"/>
              </w:rPr>
            </w:pPr>
          </w:p>
        </w:tc>
        <w:tc>
          <w:tcPr>
            <w:tcW w:w="712" w:type="pct"/>
          </w:tcPr>
          <w:p w:rsidR="00AB20B1" w:rsidRPr="00347E14" w:rsidRDefault="00AB20B1" w:rsidP="00005E9C">
            <w:pPr>
              <w:contextualSpacing/>
              <w:rPr>
                <w:rFonts w:eastAsia="MS Gothic" w:cstheme="minorHAnsi"/>
                <w:color w:val="000000"/>
              </w:rPr>
            </w:pPr>
          </w:p>
        </w:tc>
        <w:tc>
          <w:tcPr>
            <w:tcW w:w="1837" w:type="pct"/>
          </w:tcPr>
          <w:p w:rsidR="00AB20B1" w:rsidRPr="00347E14" w:rsidRDefault="00AB20B1" w:rsidP="00005E9C">
            <w:pPr>
              <w:contextualSpacing/>
              <w:jc w:val="center"/>
              <w:rPr>
                <w:rFonts w:eastAsia="MS Gothic" w:cstheme="minorHAnsi"/>
                <w:color w:val="000000"/>
              </w:rPr>
            </w:pPr>
            <w:r>
              <w:rPr>
                <w:rFonts w:eastAsia="MS Gothic" w:cstheme="minorHAnsi"/>
                <w:color w:val="000000"/>
              </w:rPr>
              <w:t>Fabricante, Comercio</w:t>
            </w:r>
          </w:p>
        </w:tc>
      </w:tr>
    </w:tbl>
    <w:p w:rsidR="00B659C3" w:rsidRDefault="00B659C3" w:rsidP="002404C0">
      <w:pPr>
        <w:autoSpaceDE w:val="0"/>
        <w:autoSpaceDN w:val="0"/>
        <w:adjustRightInd w:val="0"/>
        <w:spacing w:after="0" w:line="240" w:lineRule="auto"/>
        <w:jc w:val="both"/>
      </w:pPr>
    </w:p>
    <w:p w:rsidR="00235602" w:rsidRDefault="00235602" w:rsidP="00235602">
      <w:pPr>
        <w:autoSpaceDE w:val="0"/>
        <w:autoSpaceDN w:val="0"/>
        <w:adjustRightInd w:val="0"/>
        <w:spacing w:after="0" w:line="240" w:lineRule="auto"/>
        <w:contextualSpacing/>
        <w:jc w:val="both"/>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gestión de orden de compra</w:t>
      </w:r>
      <w:r w:rsidR="001D7A89">
        <w:rPr>
          <w:rStyle w:val="Textoennegrita"/>
          <w:rFonts w:cstheme="minorHAnsi"/>
          <w:color w:val="C00000"/>
          <w:sz w:val="28"/>
          <w:szCs w:val="28"/>
        </w:rPr>
        <w:t xml:space="preserve"> y aviso de despacho</w:t>
      </w:r>
    </w:p>
    <w:p w:rsidR="00235602" w:rsidRDefault="00235602" w:rsidP="00235602">
      <w:pPr>
        <w:pStyle w:val="Default"/>
        <w:contextualSpacing/>
        <w:jc w:val="both"/>
        <w:rPr>
          <w:rFonts w:ascii="Arial" w:hAnsi="Arial" w:cs="Arial"/>
          <w:sz w:val="22"/>
          <w:szCs w:val="22"/>
        </w:rPr>
      </w:pPr>
    </w:p>
    <w:p w:rsidR="00235602" w:rsidRDefault="00C3795C" w:rsidP="00235602">
      <w:pPr>
        <w:pStyle w:val="Default"/>
        <w:contextualSpacing/>
        <w:jc w:val="both"/>
        <w:rPr>
          <w:rFonts w:ascii="Arial" w:hAnsi="Arial" w:cs="Arial"/>
          <w:sz w:val="22"/>
          <w:szCs w:val="22"/>
        </w:rPr>
      </w:pPr>
      <w:r>
        <w:rPr>
          <w:rFonts w:ascii="Arial" w:hAnsi="Arial" w:cs="Arial"/>
          <w:sz w:val="22"/>
          <w:szCs w:val="22"/>
        </w:rPr>
        <w:t>Este proceso inicia una vez ha finalizado un proceso de cotización, subasta o bolsa, posteriormente s</w:t>
      </w:r>
      <w:r w:rsidR="00235602">
        <w:rPr>
          <w:rFonts w:ascii="Arial" w:hAnsi="Arial" w:cs="Arial"/>
          <w:sz w:val="22"/>
          <w:szCs w:val="22"/>
        </w:rPr>
        <w:t>e crea una orden de compra. Esta PO contiene información acerca del producto requerido, precio, cantidad, fecha esperada de entrega, fabricante, entre otros detalles.</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El sistema de información POManager, recibe la orden de compra y la radicación y se notifica al fabricante.</w:t>
      </w:r>
    </w:p>
    <w:p w:rsidR="00235602" w:rsidRPr="00F04899" w:rsidRDefault="00235602" w:rsidP="00235602">
      <w:pPr>
        <w:pStyle w:val="Default"/>
        <w:contextualSpacing/>
        <w:jc w:val="both"/>
        <w:rPr>
          <w:rFonts w:ascii="Arial" w:hAnsi="Arial" w:cs="Arial"/>
          <w:sz w:val="22"/>
          <w:szCs w:val="22"/>
        </w:rPr>
      </w:pPr>
      <w:r w:rsidRPr="00F04899">
        <w:rPr>
          <w:rFonts w:ascii="Arial" w:hAnsi="Arial" w:cs="Arial"/>
          <w:sz w:val="22"/>
          <w:szCs w:val="22"/>
        </w:rPr>
        <w:t xml:space="preserve">El fabricante procede a procesar el pedido y una vez lo tiene listo realiza las siguientes operaciones: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Carga la mercancía en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Despacha los camiones a la dirección de la entidad de comercio que referencio en la PO (Shipping address).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Genera un aviso de despacho (DA) a la entidad de comercio a través del portal del MarketPlace. En el aviso de despacho va información como: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Cantidad despachada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Fechas y hora estimada de llegada de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Monto de la operación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lastRenderedPageBreak/>
        <w:t xml:space="preserve">Identificación de los camiones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MarketPlace recibe el DA y lo registra en POManager y replica el DA al comercio.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Posteriormente, se consulta en el CRM el porcentaje de comisión pactado con el fabricante, el cual se multiplica por el monto de la operación. De esta manera obtiene la comisión a cobrar por mediar en la operación, el cual es informado al sistema de facturación para que se registre la transacción en la cuenta de facturación del fabricante. </w:t>
      </w: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235602" w:rsidRDefault="00235602" w:rsidP="00235602">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firstRow="1" w:lastRow="0" w:firstColumn="1" w:lastColumn="0" w:noHBand="0" w:noVBand="1"/>
      </w:tblPr>
      <w:tblGrid>
        <w:gridCol w:w="862"/>
        <w:gridCol w:w="3162"/>
        <w:gridCol w:w="5030"/>
      </w:tblGrid>
      <w:tr w:rsidR="00235602" w:rsidRPr="00922C5B" w:rsidTr="005516AC">
        <w:tc>
          <w:tcPr>
            <w:tcW w:w="476"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235602" w:rsidRPr="00922C5B" w:rsidRDefault="00235602" w:rsidP="005516A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1746" w:type="pct"/>
          </w:tcPr>
          <w:p w:rsidR="00235602" w:rsidRDefault="00235602" w:rsidP="005516AC">
            <w:pPr>
              <w:contextualSpacing/>
            </w:pPr>
            <w:r w:rsidRPr="00B24C0B">
              <w:rPr>
                <w:rFonts w:asciiTheme="minorHAnsi" w:eastAsia="Times New Roman" w:hAnsiTheme="minorHAnsi" w:cstheme="minorHAnsi"/>
                <w:lang w:eastAsia="es-ES"/>
              </w:rPr>
              <w:t>Registrar PO</w:t>
            </w:r>
          </w:p>
        </w:tc>
        <w:tc>
          <w:tcPr>
            <w:tcW w:w="2778" w:type="pct"/>
          </w:tcPr>
          <w:p w:rsidR="00235602" w:rsidRPr="00347E14" w:rsidRDefault="00C3795C" w:rsidP="00C3795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Registra la PO en POManager</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t>121240</w:t>
            </w:r>
          </w:p>
        </w:tc>
        <w:tc>
          <w:tcPr>
            <w:tcW w:w="1746" w:type="pct"/>
          </w:tcPr>
          <w:p w:rsidR="00235602" w:rsidRDefault="00235602" w:rsidP="005516AC">
            <w:pPr>
              <w:contextualSpacing/>
            </w:pPr>
            <w:r>
              <w:t>Procesar pedido</w:t>
            </w:r>
          </w:p>
        </w:tc>
        <w:tc>
          <w:tcPr>
            <w:tcW w:w="2778" w:type="pct"/>
          </w:tcPr>
          <w:p w:rsidR="00235602" w:rsidRDefault="00235602" w:rsidP="005516AC">
            <w:pPr>
              <w:ind w:left="708" w:hanging="708"/>
              <w:contextualSpacing/>
            </w:pPr>
            <w:r>
              <w:t xml:space="preserve">El fabricante alista los productos del PO.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121250</w:t>
            </w:r>
          </w:p>
        </w:tc>
        <w:tc>
          <w:tcPr>
            <w:tcW w:w="1746" w:type="pct"/>
          </w:tcPr>
          <w:p w:rsidR="00235602" w:rsidRDefault="00235602" w:rsidP="005516AC">
            <w:pPr>
              <w:contextualSpacing/>
            </w:pPr>
            <w:r>
              <w:t>Cargar mercancía</w:t>
            </w:r>
          </w:p>
        </w:tc>
        <w:tc>
          <w:tcPr>
            <w:tcW w:w="2778" w:type="pct"/>
          </w:tcPr>
          <w:p w:rsidR="00235602" w:rsidRDefault="00235602" w:rsidP="005516AC">
            <w:pPr>
              <w:contextualSpacing/>
            </w:pPr>
            <w:r>
              <w:t xml:space="preserve">El fabricante carga la mercancía en los camiones.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121260</w:t>
            </w:r>
          </w:p>
        </w:tc>
        <w:tc>
          <w:tcPr>
            <w:tcW w:w="1746" w:type="pct"/>
          </w:tcPr>
          <w:p w:rsidR="00235602" w:rsidRDefault="00235602" w:rsidP="005516AC">
            <w:pPr>
              <w:contextualSpacing/>
            </w:pPr>
            <w:r>
              <w:t>Despachar pedido</w:t>
            </w:r>
          </w:p>
        </w:tc>
        <w:tc>
          <w:tcPr>
            <w:tcW w:w="2778" w:type="pct"/>
          </w:tcPr>
          <w:p w:rsidR="00235602" w:rsidRDefault="00235602" w:rsidP="005516AC">
            <w:pPr>
              <w:contextualSpacing/>
            </w:pPr>
            <w:r>
              <w:t xml:space="preserve">El fabricante envía los camiones al comercio, para que los productos sean entregados. </w:t>
            </w:r>
          </w:p>
          <w:p w:rsidR="00235602" w:rsidRPr="00347E14" w:rsidRDefault="00235602" w:rsidP="005516AC">
            <w:pPr>
              <w:contextualSpacing/>
              <w:jc w:val="both"/>
              <w:rPr>
                <w:rFonts w:eastAsia="Times New Roman" w:cstheme="minorHAnsi"/>
                <w:color w:val="000000"/>
                <w:lang w:eastAsia="es-ES"/>
              </w:rPr>
            </w:pPr>
          </w:p>
        </w:tc>
      </w:tr>
      <w:tr w:rsidR="00235602" w:rsidRPr="005C0E56" w:rsidTr="005516AC">
        <w:tc>
          <w:tcPr>
            <w:tcW w:w="476" w:type="pct"/>
          </w:tcPr>
          <w:p w:rsidR="00235602" w:rsidRPr="00347E14" w:rsidRDefault="00235602" w:rsidP="005516AC">
            <w:pPr>
              <w:contextualSpacing/>
              <w:jc w:val="both"/>
              <w:rPr>
                <w:rFonts w:eastAsia="Times New Roman" w:cstheme="minorHAnsi"/>
                <w:color w:val="000000"/>
                <w:lang w:eastAsia="es-ES"/>
              </w:rPr>
            </w:pPr>
            <w:r>
              <w:t>121270</w:t>
            </w:r>
          </w:p>
        </w:tc>
        <w:tc>
          <w:tcPr>
            <w:tcW w:w="1746" w:type="pct"/>
          </w:tcPr>
          <w:p w:rsidR="00235602" w:rsidRDefault="00235602" w:rsidP="005516AC">
            <w:pPr>
              <w:contextualSpacing/>
            </w:pPr>
            <w:r>
              <w:t xml:space="preserve">Generar aviso de despacho </w:t>
            </w:r>
          </w:p>
        </w:tc>
        <w:tc>
          <w:tcPr>
            <w:tcW w:w="2778" w:type="pct"/>
          </w:tcPr>
          <w:p w:rsidR="00235602" w:rsidRPr="005C0E56" w:rsidRDefault="00235602" w:rsidP="005516AC">
            <w:pPr>
              <w:contextualSpacing/>
              <w:jc w:val="both"/>
              <w:rPr>
                <w:rFonts w:eastAsia="Times New Roman" w:cstheme="minorHAnsi"/>
                <w:color w:val="000000"/>
                <w:lang w:eastAsia="es-ES"/>
              </w:rPr>
            </w:pPr>
            <w:r>
              <w:t>El fabricante envía el aviso de despacho al MarketPlace.</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121160</w:t>
            </w:r>
          </w:p>
        </w:tc>
        <w:tc>
          <w:tcPr>
            <w:tcW w:w="1746" w:type="pct"/>
          </w:tcPr>
          <w:p w:rsidR="00235602" w:rsidRDefault="00235602" w:rsidP="005516AC">
            <w:pPr>
              <w:contextualSpacing/>
            </w:pPr>
            <w:r>
              <w:t>Registrar DA</w:t>
            </w:r>
          </w:p>
        </w:tc>
        <w:tc>
          <w:tcPr>
            <w:tcW w:w="2778" w:type="pct"/>
          </w:tcPr>
          <w:p w:rsidR="00235602" w:rsidRPr="00347E14" w:rsidRDefault="00235602" w:rsidP="005516AC">
            <w:pPr>
              <w:contextualSpacing/>
              <w:jc w:val="both"/>
              <w:rPr>
                <w:rFonts w:eastAsia="Times New Roman" w:cstheme="minorHAnsi"/>
                <w:color w:val="000000"/>
                <w:lang w:eastAsia="es-ES"/>
              </w:rPr>
            </w:pPr>
            <w:r>
              <w:t>Se modifica el estado del PO, una vez tiene una orden de despacho.</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121170</w:t>
            </w:r>
          </w:p>
        </w:tc>
        <w:tc>
          <w:tcPr>
            <w:tcW w:w="1746" w:type="pct"/>
          </w:tcPr>
          <w:p w:rsidR="00235602" w:rsidRDefault="00235602" w:rsidP="005516AC">
            <w:pPr>
              <w:contextualSpacing/>
            </w:pPr>
            <w:r>
              <w:t>Enviar aviso de despacho</w:t>
            </w:r>
          </w:p>
        </w:tc>
        <w:tc>
          <w:tcPr>
            <w:tcW w:w="2778" w:type="pct"/>
          </w:tcPr>
          <w:p w:rsidR="00235602" w:rsidRPr="00347E14" w:rsidRDefault="00235602" w:rsidP="0071151A">
            <w:pPr>
              <w:contextualSpacing/>
              <w:rPr>
                <w:rFonts w:eastAsia="Times New Roman" w:cstheme="minorHAnsi"/>
                <w:color w:val="000000"/>
                <w:lang w:eastAsia="es-ES"/>
              </w:rPr>
            </w:pPr>
            <w:r>
              <w:t xml:space="preserve">Se le envía el aviso de despacho generado por el fabricante al Comercio.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121190</w:t>
            </w:r>
          </w:p>
        </w:tc>
        <w:tc>
          <w:tcPr>
            <w:tcW w:w="1746" w:type="pct"/>
          </w:tcPr>
          <w:p w:rsidR="00235602" w:rsidRDefault="00235602" w:rsidP="005516AC">
            <w:pPr>
              <w:contextualSpacing/>
            </w:pPr>
            <w:r>
              <w:t>Consultar comisión</w:t>
            </w:r>
          </w:p>
        </w:tc>
        <w:tc>
          <w:tcPr>
            <w:tcW w:w="2778" w:type="pct"/>
          </w:tcPr>
          <w:p w:rsidR="00235602" w:rsidRPr="00347E14" w:rsidRDefault="00235602" w:rsidP="005516AC">
            <w:pPr>
              <w:contextualSpacing/>
              <w:rPr>
                <w:rFonts w:eastAsia="Times New Roman" w:cstheme="minorHAnsi"/>
                <w:color w:val="000000"/>
                <w:lang w:eastAsia="es-ES"/>
              </w:rPr>
            </w:pPr>
            <w:r>
              <w:t xml:space="preserve">Se consulta en la base de datos del CRM la comisión pactada con el fabricante.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121220</w:t>
            </w:r>
          </w:p>
        </w:tc>
        <w:tc>
          <w:tcPr>
            <w:tcW w:w="1746" w:type="pct"/>
          </w:tcPr>
          <w:p w:rsidR="00235602" w:rsidRDefault="00235602" w:rsidP="005516AC">
            <w:pPr>
              <w:contextualSpacing/>
            </w:pPr>
            <w:r>
              <w:t xml:space="preserve">Registrar transacción </w:t>
            </w:r>
          </w:p>
        </w:tc>
        <w:tc>
          <w:tcPr>
            <w:tcW w:w="2778" w:type="pct"/>
          </w:tcPr>
          <w:p w:rsidR="00235602" w:rsidRPr="00347E14" w:rsidRDefault="00235602" w:rsidP="005516AC">
            <w:pPr>
              <w:contextualSpacing/>
              <w:jc w:val="both"/>
              <w:rPr>
                <w:rFonts w:eastAsia="Times New Roman" w:cstheme="minorHAnsi"/>
                <w:color w:val="000000"/>
                <w:lang w:eastAsia="es-ES"/>
              </w:rPr>
            </w:pPr>
            <w:r>
              <w:t>Se le envía el valor de la operación a facturación.</w:t>
            </w:r>
          </w:p>
        </w:tc>
      </w:tr>
    </w:tbl>
    <w:p w:rsidR="00235602" w:rsidRDefault="00235602" w:rsidP="00235602">
      <w:pPr>
        <w:pStyle w:val="Default"/>
        <w:spacing w:after="67"/>
        <w:rPr>
          <w:rFonts w:ascii="Arial" w:hAnsi="Arial" w:cs="Arial"/>
          <w:b/>
          <w:sz w:val="22"/>
          <w:szCs w:val="22"/>
        </w:rPr>
      </w:pPr>
    </w:p>
    <w:p w:rsidR="00235602" w:rsidRDefault="00235602" w:rsidP="00235602">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235602" w:rsidRPr="009900C3" w:rsidRDefault="00235602" w:rsidP="00235602">
      <w:pPr>
        <w:spacing w:after="0"/>
        <w:contextualSpacing/>
        <w:rPr>
          <w:lang w:val="es-CO" w:eastAsia="es-CO"/>
        </w:rPr>
      </w:pPr>
    </w:p>
    <w:tbl>
      <w:tblPr>
        <w:tblStyle w:val="Tablaconcuadrcula"/>
        <w:tblW w:w="5000" w:type="pct"/>
        <w:tblLook w:val="04A0" w:firstRow="1" w:lastRow="0" w:firstColumn="1" w:lastColumn="0" w:noHBand="0" w:noVBand="1"/>
      </w:tblPr>
      <w:tblGrid>
        <w:gridCol w:w="535"/>
        <w:gridCol w:w="1416"/>
        <w:gridCol w:w="3969"/>
        <w:gridCol w:w="3134"/>
      </w:tblGrid>
      <w:tr w:rsidR="00235602" w:rsidRPr="00347E14" w:rsidTr="0071151A">
        <w:tc>
          <w:tcPr>
            <w:tcW w:w="295"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8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19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235602" w:rsidRPr="00347E14" w:rsidTr="0071151A">
        <w:tc>
          <w:tcPr>
            <w:tcW w:w="295"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8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219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t>121310</w:t>
            </w:r>
            <w:r>
              <w:rPr>
                <w:rFonts w:asciiTheme="minorHAnsi" w:eastAsia="Times New Roman" w:hAnsiTheme="minorHAnsi" w:cstheme="minorHAnsi"/>
                <w:lang w:eastAsia="es-ES"/>
              </w:rPr>
              <w:t xml:space="preserve">, </w:t>
            </w:r>
            <w:r>
              <w:t>121160, 121170, 121190, 121220</w:t>
            </w:r>
          </w:p>
        </w:tc>
      </w:tr>
      <w:tr w:rsidR="00235602" w:rsidRPr="00347E14" w:rsidTr="0071151A">
        <w:tc>
          <w:tcPr>
            <w:tcW w:w="295" w:type="pct"/>
          </w:tcPr>
          <w:p w:rsidR="00235602" w:rsidRPr="00347E14" w:rsidRDefault="00235602" w:rsidP="005516AC">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82" w:type="pct"/>
          </w:tcPr>
          <w:p w:rsidR="00235602" w:rsidRPr="00347E14" w:rsidRDefault="00235602" w:rsidP="005516AC">
            <w:pPr>
              <w:contextualSpacing/>
              <w:rPr>
                <w:rFonts w:eastAsia="Times New Roman" w:cstheme="minorHAnsi"/>
                <w:color w:val="000000"/>
                <w:lang w:eastAsia="es-ES"/>
              </w:rPr>
            </w:pPr>
            <w:r>
              <w:rPr>
                <w:rFonts w:eastAsia="Times New Roman" w:cstheme="minorHAnsi"/>
                <w:color w:val="000000"/>
                <w:lang w:eastAsia="es-ES"/>
              </w:rPr>
              <w:t>Fabricante</w:t>
            </w:r>
          </w:p>
        </w:tc>
        <w:tc>
          <w:tcPr>
            <w:tcW w:w="2192" w:type="pct"/>
          </w:tcPr>
          <w:p w:rsidR="00235602" w:rsidRPr="00692F4F" w:rsidRDefault="00235602" w:rsidP="005516AC">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235602" w:rsidRPr="00347E14" w:rsidRDefault="00235602" w:rsidP="005516AC">
            <w:pPr>
              <w:contextualSpacing/>
              <w:jc w:val="both"/>
              <w:rPr>
                <w:rFonts w:eastAsia="Times New Roman" w:cstheme="minorHAnsi"/>
                <w:color w:val="000000"/>
                <w:lang w:eastAsia="es-ES"/>
              </w:rPr>
            </w:pPr>
            <w:r>
              <w:t>121240, 121250, 121260, 121270</w:t>
            </w:r>
          </w:p>
        </w:tc>
      </w:tr>
    </w:tbl>
    <w:p w:rsidR="00235602" w:rsidRDefault="00235602" w:rsidP="00235602">
      <w:pPr>
        <w:spacing w:after="0"/>
        <w:contextualSpacing/>
        <w:rPr>
          <w:lang w:val="es-CO" w:eastAsia="es-CO"/>
        </w:rPr>
      </w:pPr>
    </w:p>
    <w:p w:rsidR="00235602" w:rsidRDefault="00235602" w:rsidP="00235602">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235602" w:rsidRDefault="008F5A19" w:rsidP="00235602">
      <w:pPr>
        <w:spacing w:after="0"/>
        <w:contextualSpacing/>
        <w:rPr>
          <w:rStyle w:val="Textoennegrita"/>
          <w:rFonts w:cstheme="minorHAnsi"/>
          <w:color w:val="C00000"/>
          <w:sz w:val="28"/>
          <w:szCs w:val="28"/>
        </w:rPr>
      </w:pPr>
      <w:r w:rsidRPr="008F5A19">
        <w:rPr>
          <w:rStyle w:val="Textoennegrita"/>
          <w:rFonts w:cstheme="minorHAnsi"/>
          <w:noProof/>
          <w:color w:val="C00000"/>
          <w:sz w:val="28"/>
          <w:szCs w:val="28"/>
          <w:lang w:eastAsia="es-MX"/>
        </w:rPr>
        <w:lastRenderedPageBreak/>
        <w:drawing>
          <wp:inline distT="0" distB="0" distL="0" distR="0">
            <wp:extent cx="5612130" cy="402175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021751"/>
                    </a:xfrm>
                    <a:prstGeom prst="rect">
                      <a:avLst/>
                    </a:prstGeom>
                    <a:noFill/>
                    <a:ln>
                      <a:noFill/>
                    </a:ln>
                  </pic:spPr>
                </pic:pic>
              </a:graphicData>
            </a:graphic>
          </wp:inline>
        </w:drawing>
      </w:r>
    </w:p>
    <w:p w:rsidR="00235602" w:rsidRDefault="00235602" w:rsidP="00235602">
      <w:pPr>
        <w:spacing w:after="0"/>
        <w:contextualSpacing/>
        <w:rPr>
          <w:lang w:eastAsia="es-CO"/>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3974"/>
        <w:gridCol w:w="1391"/>
        <w:gridCol w:w="1094"/>
        <w:gridCol w:w="1480"/>
        <w:gridCol w:w="1115"/>
      </w:tblGrid>
      <w:tr w:rsidR="00235602" w:rsidRPr="000E5AB1" w:rsidTr="005516AC">
        <w:tc>
          <w:tcPr>
            <w:tcW w:w="2195" w:type="pct"/>
            <w:shd w:val="clear" w:color="auto" w:fill="C00000"/>
          </w:tcPr>
          <w:p w:rsidR="00235602" w:rsidRPr="000E5AB1" w:rsidRDefault="00235602" w:rsidP="005516AC">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r>
            <w:r>
              <w:rPr>
                <w:rFonts w:asciiTheme="minorHAnsi" w:eastAsia="MS Gothic" w:hAnsiTheme="minorHAnsi" w:cstheme="minorHAnsi"/>
                <w:b/>
                <w:color w:val="FFFFFF" w:themeColor="background1"/>
              </w:rPr>
              <w:t>Actividad\Entidad</w:t>
            </w:r>
          </w:p>
        </w:tc>
        <w:tc>
          <w:tcPr>
            <w:tcW w:w="768" w:type="pct"/>
            <w:shd w:val="clear" w:color="auto" w:fill="C00000"/>
          </w:tcPr>
          <w:p w:rsidR="00235602" w:rsidRPr="000E5AB1" w:rsidRDefault="00235602" w:rsidP="005516AC">
            <w:pPr>
              <w:tabs>
                <w:tab w:val="left" w:pos="1965"/>
                <w:tab w:val="center" w:pos="3436"/>
              </w:tabs>
              <w:contextualSpacing/>
              <w:jc w:val="center"/>
              <w:rPr>
                <w:rFonts w:asciiTheme="minorHAnsi" w:eastAsia="MS Gothic" w:hAnsiTheme="minorHAnsi" w:cstheme="minorHAnsi"/>
                <w:b/>
                <w:bCs/>
                <w:color w:val="FFFFFF" w:themeColor="background1"/>
              </w:rPr>
            </w:pPr>
            <w:r w:rsidRPr="002E2D2B">
              <w:rPr>
                <w:rFonts w:asciiTheme="minorHAnsi" w:eastAsia="MS Gothic" w:hAnsiTheme="minorHAnsi" w:cstheme="minorHAnsi"/>
                <w:b/>
                <w:bCs/>
                <w:color w:val="FFFFFF" w:themeColor="background1"/>
              </w:rPr>
              <w:t>OrdenCompra</w:t>
            </w:r>
          </w:p>
        </w:tc>
        <w:tc>
          <w:tcPr>
            <w:tcW w:w="604"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Fabricante</w:t>
            </w:r>
          </w:p>
        </w:tc>
        <w:tc>
          <w:tcPr>
            <w:tcW w:w="817"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AvisoDespacho</w:t>
            </w:r>
          </w:p>
        </w:tc>
        <w:tc>
          <w:tcPr>
            <w:tcW w:w="616" w:type="pct"/>
            <w:shd w:val="clear" w:color="auto" w:fill="C00000"/>
          </w:tcPr>
          <w:p w:rsidR="00235602" w:rsidRPr="002E2D2B"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Comercio</w:t>
            </w: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768" w:type="pct"/>
          </w:tcPr>
          <w:p w:rsidR="00235602" w:rsidRPr="00347E14" w:rsidRDefault="00235602" w:rsidP="005516AC">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t>121240</w:t>
            </w:r>
          </w:p>
        </w:tc>
        <w:tc>
          <w:tcPr>
            <w:tcW w:w="768" w:type="pct"/>
          </w:tcPr>
          <w:p w:rsidR="00235602" w:rsidRPr="00347E14" w:rsidRDefault="00235602" w:rsidP="005516AC">
            <w:pPr>
              <w:contextualSpacing/>
              <w:jc w:val="center"/>
              <w:rPr>
                <w:rFonts w:cstheme="minorHAnsi"/>
                <w:color w:val="000000"/>
              </w:rPr>
            </w:pPr>
            <w:r>
              <w:rPr>
                <w:rFonts w:cstheme="minorHAnsi"/>
                <w:color w:val="000000"/>
              </w:rPr>
              <w:t>X</w:t>
            </w: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121250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r>
              <w:rPr>
                <w:rFonts w:cstheme="minorHAnsi"/>
                <w:color w:val="000000"/>
              </w:rPr>
              <w:t>X</w:t>
            </w: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121190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121220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bl>
    <w:p w:rsidR="00235602" w:rsidRDefault="00235602" w:rsidP="00235602">
      <w:pPr>
        <w:spacing w:after="0"/>
        <w:contextualSpacing/>
        <w:rPr>
          <w:rFonts w:cstheme="minorHAnsi"/>
          <w:color w:val="000000"/>
        </w:rPr>
      </w:pPr>
    </w:p>
    <w:p w:rsidR="00235602" w:rsidRDefault="00235602" w:rsidP="00235602">
      <w:pPr>
        <w:spacing w:after="0"/>
        <w:contextualSpacing/>
        <w:rPr>
          <w:rStyle w:val="Textoennegrita"/>
          <w:rFonts w:cstheme="minorHAnsi"/>
          <w:color w:val="C00000"/>
          <w:sz w:val="28"/>
          <w:szCs w:val="28"/>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235602" w:rsidRPr="00347E14" w:rsidTr="005516AC">
        <w:tc>
          <w:tcPr>
            <w:tcW w:w="775" w:type="pct"/>
            <w:shd w:val="clear" w:color="auto" w:fill="C00000"/>
          </w:tcPr>
          <w:p w:rsidR="00235602" w:rsidRPr="00ED50CC" w:rsidRDefault="00235602" w:rsidP="005516AC">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235602" w:rsidRPr="00ED50CC" w:rsidRDefault="00235602" w:rsidP="005516AC">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rFonts w:asciiTheme="minorHAnsi" w:eastAsia="Times New Roman" w:hAnsiTheme="minorHAnsi" w:cstheme="minorHAnsi"/>
                <w:b/>
                <w:lang w:eastAsia="es-ES"/>
              </w:rPr>
              <w:t>121310</w:t>
            </w:r>
          </w:p>
        </w:tc>
        <w:tc>
          <w:tcPr>
            <w:tcW w:w="840" w:type="pct"/>
          </w:tcPr>
          <w:p w:rsidR="00235602" w:rsidRPr="00347E14" w:rsidRDefault="00235602" w:rsidP="005516AC">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35602" w:rsidRPr="00347E14" w:rsidRDefault="00235602" w:rsidP="005516AC">
            <w:pPr>
              <w:contextualSpacing/>
              <w:rPr>
                <w:rFonts w:asciiTheme="minorHAnsi" w:eastAsia="MS Gothic" w:hAnsiTheme="minorHAnsi" w:cstheme="minorHAnsi"/>
                <w:color w:val="000000"/>
              </w:rPr>
            </w:pPr>
          </w:p>
        </w:tc>
        <w:tc>
          <w:tcPr>
            <w:tcW w:w="712" w:type="pct"/>
          </w:tcPr>
          <w:p w:rsidR="00235602" w:rsidRPr="00347E14" w:rsidRDefault="00235602" w:rsidP="005516AC">
            <w:pPr>
              <w:contextualSpacing/>
              <w:rPr>
                <w:rFonts w:asciiTheme="minorHAnsi" w:eastAsia="MS Gothic" w:hAnsiTheme="minorHAnsi" w:cstheme="minorHAnsi"/>
                <w:color w:val="000000"/>
              </w:rPr>
            </w:pPr>
          </w:p>
        </w:tc>
        <w:tc>
          <w:tcPr>
            <w:tcW w:w="1837" w:type="pct"/>
          </w:tcPr>
          <w:p w:rsidR="00235602" w:rsidRPr="00347E14" w:rsidRDefault="00235602" w:rsidP="005516AC">
            <w:pPr>
              <w:contextualSpacing/>
              <w:rPr>
                <w:rFonts w:asciiTheme="minorHAnsi" w:eastAsia="MS Gothic" w:hAnsiTheme="minorHAnsi"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b/>
              </w:rPr>
              <w:t>121240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121250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asciiTheme="minorHAnsi" w:eastAsia="MS Gothic" w:hAnsiTheme="minorHAnsi" w:cstheme="minorHAnsi"/>
                <w:color w:val="000000"/>
              </w:rPr>
              <w:t>MPLA</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lastRenderedPageBreak/>
              <w:t>121160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121190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121220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bl>
    <w:p w:rsidR="00235602" w:rsidRDefault="00235602" w:rsidP="00235602">
      <w:pPr>
        <w:rPr>
          <w:rFonts w:ascii="Arial" w:hAnsi="Arial" w:cs="Arial"/>
          <w:b/>
        </w:rPr>
      </w:pPr>
    </w:p>
    <w:p w:rsidR="00B067A6" w:rsidRDefault="00B067A6" w:rsidP="00B067A6">
      <w:pPr>
        <w:rPr>
          <w:rStyle w:val="Textoennegrita"/>
          <w:rFonts w:cstheme="minorHAnsi"/>
          <w:color w:val="C00000"/>
          <w:sz w:val="28"/>
          <w:szCs w:val="28"/>
        </w:rPr>
      </w:pPr>
      <w:bookmarkStart w:id="8" w:name="_Toc351638667"/>
      <w:r>
        <w:rPr>
          <w:rStyle w:val="Textoennegrita"/>
          <w:rFonts w:cstheme="minorHAnsi"/>
          <w:color w:val="C00000"/>
          <w:sz w:val="28"/>
          <w:szCs w:val="28"/>
        </w:rPr>
        <w:t>Arquitectura de datos</w:t>
      </w:r>
    </w:p>
    <w:p w:rsidR="00B067A6" w:rsidRDefault="00B067A6" w:rsidP="00B067A6">
      <w:pPr>
        <w:rPr>
          <w:rStyle w:val="Textoennegrita"/>
          <w:rFonts w:cstheme="minorHAnsi"/>
          <w:color w:val="C00000"/>
          <w:sz w:val="28"/>
          <w:szCs w:val="28"/>
        </w:rPr>
      </w:pPr>
      <w:r w:rsidRPr="00347E14">
        <w:rPr>
          <w:rStyle w:val="Textoennegrita"/>
          <w:rFonts w:cstheme="minorHAnsi"/>
          <w:color w:val="C00000"/>
          <w:sz w:val="28"/>
          <w:szCs w:val="28"/>
        </w:rPr>
        <w:t>Modelo de datos</w:t>
      </w:r>
      <w:bookmarkStart w:id="9" w:name="_Toc351638668"/>
      <w:bookmarkEnd w:id="8"/>
    </w:p>
    <w:p w:rsidR="00B067A6" w:rsidRDefault="00B067A6" w:rsidP="00B067A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Modelo global de entidades</w:t>
      </w:r>
      <w:bookmarkEnd w:id="9"/>
    </w:p>
    <w:p w:rsidR="00B067A6" w:rsidRDefault="00B067A6" w:rsidP="00B067A6">
      <w:pPr>
        <w:rPr>
          <w:rStyle w:val="Textoennegrita"/>
          <w:rFonts w:cstheme="minorHAnsi"/>
          <w:color w:val="C00000"/>
          <w:sz w:val="28"/>
          <w:szCs w:val="28"/>
        </w:rPr>
      </w:pPr>
      <w:r>
        <w:rPr>
          <w:rStyle w:val="Textoennegrita"/>
          <w:rFonts w:cstheme="minorHAnsi"/>
          <w:color w:val="000000" w:themeColor="text1"/>
          <w:szCs w:val="28"/>
        </w:rPr>
        <w:t xml:space="preserve">A continuación se presenta el modelo canónico de la arquitectura </w:t>
      </w:r>
      <w:r w:rsidR="008A37E9">
        <w:rPr>
          <w:rStyle w:val="Textoennegrita"/>
          <w:rFonts w:cstheme="minorHAnsi"/>
          <w:color w:val="000000" w:themeColor="text1"/>
          <w:szCs w:val="28"/>
        </w:rPr>
        <w:t>objetivo</w:t>
      </w:r>
      <w:r>
        <w:rPr>
          <w:rStyle w:val="Textoennegrita"/>
          <w:rFonts w:cstheme="minorHAnsi"/>
          <w:color w:val="000000" w:themeColor="text1"/>
          <w:szCs w:val="28"/>
        </w:rPr>
        <w:t>:</w:t>
      </w:r>
    </w:p>
    <w:p w:rsidR="00B1188B" w:rsidRPr="00B1188B" w:rsidRDefault="00B1188B" w:rsidP="00B659C3">
      <w:pPr>
        <w:autoSpaceDE w:val="0"/>
        <w:autoSpaceDN w:val="0"/>
        <w:adjustRightInd w:val="0"/>
        <w:spacing w:after="0" w:line="240" w:lineRule="auto"/>
        <w:contextualSpacing/>
        <w:jc w:val="both"/>
        <w:rPr>
          <w:rStyle w:val="Textoennegrita"/>
          <w:rFonts w:cstheme="minorHAnsi"/>
          <w:sz w:val="28"/>
          <w:szCs w:val="28"/>
        </w:rPr>
      </w:pPr>
      <w:r w:rsidRPr="00B1188B">
        <w:rPr>
          <w:rStyle w:val="Textoennegrita"/>
          <w:rFonts w:cstheme="minorHAnsi"/>
          <w:sz w:val="28"/>
          <w:szCs w:val="28"/>
        </w:rPr>
        <w:t>&lt;&lt;</w:t>
      </w:r>
      <w:r w:rsidR="00DE6930" w:rsidRPr="00B1188B">
        <w:rPr>
          <w:rStyle w:val="Textoennegrita"/>
          <w:rFonts w:cstheme="minorHAnsi"/>
          <w:sz w:val="28"/>
          <w:szCs w:val="28"/>
        </w:rPr>
        <w:t>Modelo</w:t>
      </w:r>
      <w:r w:rsidRPr="00B1188B">
        <w:rPr>
          <w:rStyle w:val="Textoennegrita"/>
          <w:rFonts w:cstheme="minorHAnsi"/>
          <w:sz w:val="28"/>
          <w:szCs w:val="28"/>
        </w:rPr>
        <w:t xml:space="preserve"> canónico&gt;&gt;</w:t>
      </w:r>
    </w:p>
    <w:p w:rsidR="00B1188B" w:rsidRDefault="00951228" w:rsidP="00951228">
      <w:pPr>
        <w:tabs>
          <w:tab w:val="left" w:pos="3015"/>
        </w:tabs>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ab/>
      </w:r>
    </w:p>
    <w:p w:rsidR="00B659C3" w:rsidRDefault="00B659C3" w:rsidP="00B659C3">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t xml:space="preserve"> </w:t>
      </w:r>
      <w:r w:rsidRPr="00B659C3">
        <w:rPr>
          <w:rStyle w:val="Textoennegrita"/>
          <w:rFonts w:cstheme="minorHAnsi"/>
          <w:color w:val="C00000"/>
          <w:sz w:val="28"/>
          <w:szCs w:val="28"/>
        </w:rPr>
        <w:t>entidades</w:t>
      </w:r>
    </w:p>
    <w:p w:rsidR="00B659C3" w:rsidRDefault="00B659C3" w:rsidP="00B659C3">
      <w:pPr>
        <w:autoSpaceDE w:val="0"/>
        <w:autoSpaceDN w:val="0"/>
        <w:adjustRightInd w:val="0"/>
        <w:spacing w:after="0" w:line="240" w:lineRule="auto"/>
        <w:contextualSpacing/>
        <w:jc w:val="both"/>
      </w:pPr>
    </w:p>
    <w:tbl>
      <w:tblPr>
        <w:tblStyle w:val="Tablaconcuadrcula"/>
        <w:tblW w:w="0" w:type="auto"/>
        <w:tblLook w:val="04A0" w:firstRow="1" w:lastRow="0" w:firstColumn="1" w:lastColumn="0" w:noHBand="0" w:noVBand="1"/>
      </w:tblPr>
      <w:tblGrid>
        <w:gridCol w:w="534"/>
        <w:gridCol w:w="1754"/>
        <w:gridCol w:w="6690"/>
      </w:tblGrid>
      <w:tr w:rsidR="00B659C3" w:rsidTr="0071151A">
        <w:tc>
          <w:tcPr>
            <w:tcW w:w="53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rPr>
              <w:t>MarketPlace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 Crea y comercializa los productos pedidos dentro del PO.</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E4</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del MarketPlace que presenta interés en comprar productos de los fabricantes.</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E5</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persona que se encarga de ser el contacto entre un comercio o fabricante y el MarketPlace.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E6</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CuentaFacturacion</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E7</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Transaccion</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E8</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SolicitudRegistro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solicitud de registro al MarketPlace hecha por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E9</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E10</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OrdenCompra</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Item</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ítem incluido en una orden de compra. El ítem se encuentra asociado a un producto e indica la cantidad de este producto que se desea adquirir.</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AvisoDespacho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659C3" w:rsidTr="0071151A">
        <w:tc>
          <w:tcPr>
            <w:tcW w:w="534" w:type="dxa"/>
          </w:tcPr>
          <w:p w:rsidR="00B659C3" w:rsidRPr="00FB70E0" w:rsidRDefault="00E32F73">
            <w:pPr>
              <w:rPr>
                <w:rFonts w:asciiTheme="minorHAnsi" w:hAnsiTheme="minorHAnsi" w:cstheme="minorHAnsi"/>
              </w:rPr>
            </w:pPr>
            <w:r w:rsidRPr="00FB70E0">
              <w:rPr>
                <w:rFonts w:asciiTheme="minorHAnsi" w:hAnsiTheme="minorHAnsi" w:cstheme="minorHAnsi"/>
              </w:rPr>
              <w:t>E14</w:t>
            </w:r>
          </w:p>
        </w:tc>
        <w:tc>
          <w:tcPr>
            <w:tcW w:w="1754" w:type="dxa"/>
          </w:tcPr>
          <w:p w:rsidR="00B659C3" w:rsidRPr="00FB70E0" w:rsidRDefault="00E32F73">
            <w:pPr>
              <w:rPr>
                <w:rFonts w:asciiTheme="minorHAnsi" w:hAnsiTheme="minorHAnsi" w:cstheme="minorHAnsi"/>
              </w:rPr>
            </w:pPr>
            <w:r w:rsidRPr="00FB70E0">
              <w:rPr>
                <w:rFonts w:asciiTheme="minorHAnsi" w:hAnsiTheme="minorHAnsi" w:cstheme="minorHAnsi"/>
              </w:rPr>
              <w:t>Subasta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659C3" w:rsidRPr="00FB70E0" w:rsidRDefault="00B659C3">
            <w:pPr>
              <w:rPr>
                <w:rFonts w:asciiTheme="minorHAnsi" w:hAnsiTheme="minorHAnsi" w:cstheme="minorHAnsi"/>
              </w:rPr>
            </w:pPr>
          </w:p>
        </w:tc>
      </w:tr>
      <w:tr w:rsidR="00B659C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E15</w:t>
            </w:r>
          </w:p>
          <w:p w:rsidR="00B659C3" w:rsidRPr="00FB70E0" w:rsidRDefault="00B659C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Oferta</w:t>
            </w:r>
          </w:p>
          <w:p w:rsidR="00B659C3" w:rsidRPr="00FB70E0" w:rsidRDefault="00B659C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oferta realizada sobre una subasta específica.</w:t>
            </w:r>
          </w:p>
          <w:p w:rsidR="00B659C3" w:rsidRPr="00FB70E0" w:rsidRDefault="00B659C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E16</w:t>
            </w:r>
          </w:p>
          <w:p w:rsidR="00E32F73" w:rsidRPr="00FB70E0" w:rsidRDefault="00E32F7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lastRenderedPageBreak/>
              <w:t>OrdenDevolucion</w:t>
            </w:r>
          </w:p>
          <w:p w:rsidR="00E32F73" w:rsidRPr="00FB70E0" w:rsidRDefault="00E32F7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lastRenderedPageBreak/>
              <w:t xml:space="preserve">Representa una orden de devolución de productos desde un comercio a un </w:t>
            </w:r>
            <w:r w:rsidRPr="00FB70E0">
              <w:rPr>
                <w:rFonts w:asciiTheme="minorHAnsi" w:hAnsiTheme="minorHAnsi" w:cstheme="minorHAnsi"/>
              </w:rPr>
              <w:lastRenderedPageBreak/>
              <w:t>fabricante por ser defectuosos.</w:t>
            </w:r>
          </w:p>
          <w:p w:rsidR="00E32F73" w:rsidRPr="00FB70E0" w:rsidRDefault="00E32F7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lastRenderedPageBreak/>
              <w:t>E17</w:t>
            </w: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Factura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C71D2A" w:rsidTr="0071151A">
        <w:tc>
          <w:tcPr>
            <w:tcW w:w="534" w:type="dxa"/>
          </w:tcPr>
          <w:p w:rsidR="00C71D2A" w:rsidRPr="00FB70E0" w:rsidRDefault="00C71D2A" w:rsidP="00E32F73">
            <w:pPr>
              <w:rPr>
                <w:rFonts w:cstheme="minorHAnsi"/>
              </w:rPr>
            </w:pPr>
            <w:r>
              <w:rPr>
                <w:rFonts w:cstheme="minorHAnsi"/>
              </w:rPr>
              <w:t>E18</w:t>
            </w:r>
          </w:p>
        </w:tc>
        <w:tc>
          <w:tcPr>
            <w:tcW w:w="1754" w:type="dxa"/>
          </w:tcPr>
          <w:p w:rsidR="00C71D2A" w:rsidRPr="00C71D2A" w:rsidRDefault="00C71D2A" w:rsidP="00C71D2A">
            <w:pPr>
              <w:rPr>
                <w:rFonts w:cstheme="minorHAnsi"/>
              </w:rPr>
            </w:pPr>
            <w:r w:rsidRPr="00C71D2A">
              <w:rPr>
                <w:rFonts w:cstheme="minorHAnsi"/>
              </w:rPr>
              <w:t>SolicitudCotizacion</w:t>
            </w:r>
          </w:p>
          <w:p w:rsidR="00C71D2A" w:rsidRPr="00FB70E0" w:rsidRDefault="00C71D2A" w:rsidP="00C71D2A">
            <w:pPr>
              <w:rPr>
                <w:rFonts w:cstheme="minorHAnsi"/>
              </w:rPr>
            </w:pPr>
          </w:p>
        </w:tc>
        <w:tc>
          <w:tcPr>
            <w:tcW w:w="6690" w:type="dxa"/>
          </w:tcPr>
          <w:p w:rsidR="00C71D2A" w:rsidRPr="00FB70E0" w:rsidRDefault="00C71D2A" w:rsidP="00C71D2A">
            <w:pPr>
              <w:rPr>
                <w:rFonts w:cstheme="minorHAnsi"/>
              </w:rPr>
            </w:pPr>
            <w:r>
              <w:rPr>
                <w:rFonts w:cstheme="minorHAnsi"/>
              </w:rPr>
              <w:t>Representa la solicitud iniciada por un comercio sobre un producto</w:t>
            </w:r>
          </w:p>
        </w:tc>
      </w:tr>
      <w:tr w:rsidR="00C71D2A" w:rsidTr="0071151A">
        <w:tc>
          <w:tcPr>
            <w:tcW w:w="534" w:type="dxa"/>
          </w:tcPr>
          <w:p w:rsidR="00C71D2A" w:rsidRPr="00FB70E0" w:rsidRDefault="00C71D2A" w:rsidP="00E32F73">
            <w:pPr>
              <w:rPr>
                <w:rFonts w:cstheme="minorHAnsi"/>
              </w:rPr>
            </w:pPr>
            <w:r>
              <w:rPr>
                <w:rFonts w:cstheme="minorHAnsi"/>
              </w:rPr>
              <w:t>E19</w:t>
            </w:r>
          </w:p>
        </w:tc>
        <w:tc>
          <w:tcPr>
            <w:tcW w:w="1754" w:type="dxa"/>
          </w:tcPr>
          <w:p w:rsidR="00C71D2A" w:rsidRPr="00FB70E0" w:rsidRDefault="00C71D2A" w:rsidP="00C71D2A">
            <w:pPr>
              <w:rPr>
                <w:rFonts w:cstheme="minorHAnsi"/>
              </w:rPr>
            </w:pPr>
            <w:r w:rsidRPr="00C71D2A">
              <w:rPr>
                <w:rFonts w:cstheme="minorHAnsi"/>
              </w:rPr>
              <w:t>Convocatoria</w:t>
            </w:r>
          </w:p>
        </w:tc>
        <w:tc>
          <w:tcPr>
            <w:tcW w:w="6690" w:type="dxa"/>
          </w:tcPr>
          <w:p w:rsidR="00C71D2A" w:rsidRPr="00FB70E0" w:rsidRDefault="00C71D2A" w:rsidP="00E32F73">
            <w:pPr>
              <w:rPr>
                <w:rFonts w:cstheme="minorHAnsi"/>
              </w:rPr>
            </w:pPr>
            <w:r>
              <w:rPr>
                <w:rFonts w:cstheme="minorHAnsi"/>
              </w:rPr>
              <w:t>Representa la convocatoria realizada para solicitar cotizaciones a los fabricantes</w:t>
            </w:r>
          </w:p>
        </w:tc>
      </w:tr>
      <w:tr w:rsidR="00C71D2A" w:rsidTr="0071151A">
        <w:tc>
          <w:tcPr>
            <w:tcW w:w="534" w:type="dxa"/>
          </w:tcPr>
          <w:p w:rsidR="00C71D2A" w:rsidRPr="00FB70E0" w:rsidRDefault="00C71D2A" w:rsidP="00E32F73">
            <w:pPr>
              <w:rPr>
                <w:rFonts w:cstheme="minorHAnsi"/>
              </w:rPr>
            </w:pPr>
            <w:r>
              <w:rPr>
                <w:rFonts w:cstheme="minorHAnsi"/>
              </w:rPr>
              <w:t>E20</w:t>
            </w:r>
          </w:p>
        </w:tc>
        <w:tc>
          <w:tcPr>
            <w:tcW w:w="1754" w:type="dxa"/>
          </w:tcPr>
          <w:p w:rsidR="00C71D2A" w:rsidRPr="00FB70E0" w:rsidRDefault="00C71D2A" w:rsidP="00E32F73">
            <w:pPr>
              <w:rPr>
                <w:rFonts w:cstheme="minorHAnsi"/>
              </w:rPr>
            </w:pPr>
            <w:r w:rsidRPr="00C71D2A">
              <w:rPr>
                <w:rFonts w:cstheme="minorHAnsi"/>
              </w:rPr>
              <w:t>Cotizacion</w:t>
            </w:r>
          </w:p>
        </w:tc>
        <w:tc>
          <w:tcPr>
            <w:tcW w:w="6690" w:type="dxa"/>
          </w:tcPr>
          <w:p w:rsidR="00C71D2A" w:rsidRPr="00FB70E0" w:rsidRDefault="00C71D2A" w:rsidP="00E32F73">
            <w:pPr>
              <w:rPr>
                <w:rFonts w:cstheme="minorHAnsi"/>
              </w:rPr>
            </w:pPr>
            <w:r>
              <w:rPr>
                <w:rFonts w:cstheme="minorHAnsi"/>
              </w:rPr>
              <w:t>Representa la cotización sobre un producto con la cual responde un fabricante a MPLA</w:t>
            </w:r>
          </w:p>
        </w:tc>
      </w:tr>
      <w:tr w:rsidR="00E32F73" w:rsidTr="0071151A">
        <w:tc>
          <w:tcPr>
            <w:tcW w:w="534" w:type="dxa"/>
          </w:tcPr>
          <w:p w:rsidR="00E32F73" w:rsidRDefault="00C71D2A">
            <w:r>
              <w:rPr>
                <w:rFonts w:cstheme="minorHAnsi"/>
              </w:rPr>
              <w:t>E21</w:t>
            </w:r>
          </w:p>
        </w:tc>
        <w:tc>
          <w:tcPr>
            <w:tcW w:w="1754" w:type="dxa"/>
          </w:tcPr>
          <w:p w:rsidR="00E32F73" w:rsidRDefault="00C71D2A" w:rsidP="00C71D2A">
            <w:r>
              <w:t>Intencion</w:t>
            </w:r>
          </w:p>
        </w:tc>
        <w:tc>
          <w:tcPr>
            <w:tcW w:w="6690" w:type="dxa"/>
          </w:tcPr>
          <w:p w:rsidR="00E32F73" w:rsidRDefault="00C71D2A">
            <w:r>
              <w:t>Representa una inteción de compra o venta</w:t>
            </w:r>
          </w:p>
        </w:tc>
      </w:tr>
      <w:tr w:rsidR="00FB70E0" w:rsidTr="0071151A">
        <w:tc>
          <w:tcPr>
            <w:tcW w:w="534" w:type="dxa"/>
          </w:tcPr>
          <w:p w:rsidR="00FB70E0" w:rsidRDefault="00C71D2A">
            <w:r>
              <w:rPr>
                <w:rFonts w:cstheme="minorHAnsi"/>
              </w:rPr>
              <w:t>E22</w:t>
            </w:r>
          </w:p>
        </w:tc>
        <w:tc>
          <w:tcPr>
            <w:tcW w:w="1754" w:type="dxa"/>
          </w:tcPr>
          <w:p w:rsidR="00FB70E0" w:rsidRDefault="00C71D2A">
            <w:r>
              <w:t>IntencionCompra</w:t>
            </w:r>
          </w:p>
        </w:tc>
        <w:tc>
          <w:tcPr>
            <w:tcW w:w="6690" w:type="dxa"/>
          </w:tcPr>
          <w:p w:rsidR="00FB70E0" w:rsidRDefault="00C71D2A">
            <w:r>
              <w:t>Representa la intención de compra realizada por un comercio</w:t>
            </w:r>
          </w:p>
        </w:tc>
      </w:tr>
      <w:tr w:rsidR="00C71D2A" w:rsidTr="0071151A">
        <w:tc>
          <w:tcPr>
            <w:tcW w:w="534" w:type="dxa"/>
          </w:tcPr>
          <w:p w:rsidR="00C71D2A" w:rsidRDefault="00C71D2A" w:rsidP="00C71D2A">
            <w:r>
              <w:rPr>
                <w:rFonts w:cstheme="minorHAnsi"/>
              </w:rPr>
              <w:t>E23</w:t>
            </w:r>
          </w:p>
        </w:tc>
        <w:tc>
          <w:tcPr>
            <w:tcW w:w="1754" w:type="dxa"/>
          </w:tcPr>
          <w:p w:rsidR="00C71D2A" w:rsidRDefault="00C71D2A" w:rsidP="00C71D2A">
            <w:r>
              <w:t>IntencionVenta</w:t>
            </w:r>
          </w:p>
        </w:tc>
        <w:tc>
          <w:tcPr>
            <w:tcW w:w="6690" w:type="dxa"/>
          </w:tcPr>
          <w:p w:rsidR="00C71D2A" w:rsidRDefault="00C71D2A" w:rsidP="00C71D2A">
            <w:r>
              <w:t>Representa la intención de venta realizada por un fabricante</w:t>
            </w:r>
          </w:p>
        </w:tc>
      </w:tr>
    </w:tbl>
    <w:p w:rsidR="00B067A6" w:rsidRDefault="00B067A6" w:rsidP="00B659C3">
      <w:bookmarkStart w:id="10" w:name="_Toc351638670"/>
    </w:p>
    <w:p w:rsidR="003E11B1" w:rsidRDefault="00B067A6" w:rsidP="00B659C3">
      <w:pPr>
        <w:rPr>
          <w:rStyle w:val="Textoennegrita"/>
          <w:rFonts w:cstheme="minorHAnsi"/>
          <w:color w:val="C00000"/>
          <w:sz w:val="28"/>
          <w:szCs w:val="28"/>
        </w:rPr>
      </w:pPr>
      <w:r w:rsidRPr="00347E14">
        <w:rPr>
          <w:rStyle w:val="Textoennegrita"/>
          <w:rFonts w:cstheme="minorHAnsi"/>
          <w:color w:val="C00000"/>
          <w:sz w:val="28"/>
          <w:szCs w:val="28"/>
        </w:rPr>
        <w:t>Entidades vs. Procesos</w:t>
      </w:r>
      <w:bookmarkEnd w:id="10"/>
    </w:p>
    <w:tbl>
      <w:tblPr>
        <w:tblStyle w:val="Tablaconcuadrcula"/>
        <w:tblW w:w="5000" w:type="pct"/>
        <w:tblLook w:val="04A0" w:firstRow="1" w:lastRow="0" w:firstColumn="1" w:lastColumn="0" w:noHBand="0" w:noVBand="1"/>
      </w:tblPr>
      <w:tblGrid>
        <w:gridCol w:w="993"/>
        <w:gridCol w:w="2060"/>
        <w:gridCol w:w="2059"/>
        <w:gridCol w:w="2059"/>
        <w:gridCol w:w="1883"/>
      </w:tblGrid>
      <w:tr w:rsidR="0034357E" w:rsidRPr="00B659C3" w:rsidTr="0071151A">
        <w:tc>
          <w:tcPr>
            <w:tcW w:w="548" w:type="pct"/>
            <w:shd w:val="clear" w:color="auto" w:fill="C00000"/>
          </w:tcPr>
          <w:p w:rsidR="0034357E" w:rsidRPr="00B067A6" w:rsidRDefault="0034357E" w:rsidP="005516AC">
            <w:pPr>
              <w:contextualSpacing/>
              <w:jc w:val="center"/>
              <w:rPr>
                <w:rFonts w:asciiTheme="minorHAnsi" w:eastAsia="MS Gothic" w:hAnsiTheme="minorHAnsi" w:cstheme="minorHAnsi"/>
                <w:color w:val="FFFFFF" w:themeColor="background1"/>
              </w:rPr>
            </w:pPr>
          </w:p>
        </w:tc>
        <w:tc>
          <w:tcPr>
            <w:tcW w:w="1137" w:type="pct"/>
            <w:shd w:val="clear" w:color="auto" w:fill="C00000"/>
          </w:tcPr>
          <w:p w:rsidR="0034357E" w:rsidRDefault="0034357E" w:rsidP="005516AC">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1040"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E3</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E4</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E8</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E9</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E11</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E12</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E14</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Pr>
                <w:rFonts w:asciiTheme="minorHAnsi" w:hAnsiTheme="minorHAnsi" w:cstheme="minorHAnsi"/>
                <w:b/>
              </w:rPr>
              <w:t>E15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E18</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E19</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bl>
    <w:p w:rsidR="004F22DA" w:rsidRDefault="004F22DA" w:rsidP="004F22DA">
      <w:pPr>
        <w:pStyle w:val="Ttulo3"/>
        <w:spacing w:before="0" w:line="240" w:lineRule="auto"/>
        <w:rPr>
          <w:rStyle w:val="Textoennegrita"/>
          <w:rFonts w:asciiTheme="minorHAnsi" w:eastAsiaTheme="minorHAnsi" w:hAnsiTheme="minorHAnsi" w:cstheme="minorHAnsi"/>
          <w:color w:val="C00000"/>
          <w:sz w:val="28"/>
          <w:szCs w:val="28"/>
          <w:lang w:val="es-MX" w:eastAsia="en-US"/>
        </w:rPr>
      </w:pPr>
      <w:bookmarkStart w:id="11" w:name="_Toc351638671"/>
    </w:p>
    <w:p w:rsidR="008F5A19" w:rsidRDefault="008F5A19" w:rsidP="008F5A19">
      <w:pPr>
        <w:rPr>
          <w:rStyle w:val="Textoennegrita"/>
          <w:rFonts w:cstheme="minorHAnsi"/>
          <w:color w:val="C00000"/>
          <w:sz w:val="28"/>
          <w:szCs w:val="28"/>
        </w:rPr>
      </w:pPr>
      <w:r>
        <w:rPr>
          <w:rStyle w:val="Textoennegrita"/>
          <w:rFonts w:cstheme="minorHAnsi"/>
          <w:color w:val="C00000"/>
          <w:sz w:val="28"/>
          <w:szCs w:val="28"/>
        </w:rPr>
        <w:t>Actividades vs. Entidades</w:t>
      </w:r>
    </w:p>
    <w:p w:rsidR="00837B7F" w:rsidRDefault="00837B7F" w:rsidP="00837B7F">
      <w:pPr>
        <w:rPr>
          <w:rStyle w:val="Textoennegrita"/>
          <w:rFonts w:cstheme="minorHAnsi"/>
          <w:b w:val="0"/>
          <w:szCs w:val="28"/>
        </w:rPr>
      </w:pPr>
      <w:r w:rsidRPr="00D46403">
        <w:rPr>
          <w:rStyle w:val="Textoennegrita"/>
          <w:rFonts w:cstheme="minorHAnsi"/>
          <w:b w:val="0"/>
          <w:szCs w:val="28"/>
        </w:rPr>
        <w:t xml:space="preserve">Ver documento adjunto </w:t>
      </w:r>
      <w:r w:rsidRPr="00837B7F">
        <w:rPr>
          <w:rStyle w:val="Textoennegrita"/>
          <w:rFonts w:cstheme="minorHAnsi"/>
          <w:b w:val="0"/>
          <w:szCs w:val="28"/>
        </w:rPr>
        <w:t>ActividadesVsEntidades</w:t>
      </w:r>
      <w:r w:rsidRPr="00D46403">
        <w:rPr>
          <w:rStyle w:val="Textoennegrita"/>
          <w:rFonts w:cstheme="minorHAnsi"/>
          <w:b w:val="0"/>
          <w:szCs w:val="28"/>
        </w:rPr>
        <w:t>.xls</w:t>
      </w:r>
    </w:p>
    <w:p w:rsidR="004F22DA" w:rsidRDefault="004F22DA" w:rsidP="00B659C3">
      <w:pPr>
        <w:rPr>
          <w:rStyle w:val="Textoennegrita"/>
          <w:rFonts w:cstheme="minorHAnsi"/>
          <w:color w:val="C00000"/>
          <w:sz w:val="28"/>
          <w:szCs w:val="28"/>
        </w:rPr>
      </w:pPr>
      <w:bookmarkStart w:id="12" w:name="_Toc351638672"/>
      <w:bookmarkEnd w:id="11"/>
      <w:r w:rsidRPr="00347E14">
        <w:rPr>
          <w:rStyle w:val="Textoennegrita"/>
          <w:rFonts w:cstheme="minorHAnsi"/>
          <w:color w:val="C00000"/>
          <w:sz w:val="28"/>
          <w:szCs w:val="28"/>
        </w:rPr>
        <w:t>Diagrama de flujo de información</w:t>
      </w:r>
      <w:bookmarkEnd w:id="12"/>
    </w:p>
    <w:p w:rsidR="004F22DA" w:rsidRDefault="004F22DA" w:rsidP="00B659C3">
      <w:pPr>
        <w:rPr>
          <w:rStyle w:val="Textoennegrita"/>
          <w:rFonts w:cstheme="minorHAnsi"/>
          <w:sz w:val="20"/>
          <w:szCs w:val="28"/>
        </w:rPr>
      </w:pPr>
      <w:r w:rsidRPr="004F22DA">
        <w:rPr>
          <w:rStyle w:val="Textoennegrita"/>
          <w:rFonts w:cstheme="minorHAnsi"/>
          <w:sz w:val="20"/>
          <w:szCs w:val="28"/>
        </w:rPr>
        <w:t>Un diagrama por proceso</w:t>
      </w:r>
    </w:p>
    <w:p w:rsidR="004F22DA" w:rsidRDefault="004F22DA" w:rsidP="00B659C3">
      <w:pPr>
        <w:rPr>
          <w:rStyle w:val="Textoennegrita"/>
          <w:rFonts w:cstheme="minorHAnsi"/>
          <w:color w:val="C00000"/>
          <w:sz w:val="28"/>
          <w:szCs w:val="28"/>
        </w:rPr>
      </w:pPr>
      <w:bookmarkStart w:id="13" w:name="_Toc351638673"/>
      <w:r w:rsidRPr="00347E14">
        <w:rPr>
          <w:rStyle w:val="Textoennegrita"/>
          <w:rFonts w:cstheme="minorHAnsi"/>
          <w:color w:val="C00000"/>
          <w:sz w:val="28"/>
          <w:szCs w:val="28"/>
        </w:rPr>
        <w:t>KPIs (Key Performance Indicators)</w:t>
      </w:r>
      <w:bookmarkEnd w:id="13"/>
    </w:p>
    <w:p w:rsidR="004F22DA" w:rsidRDefault="004F22DA" w:rsidP="00B659C3">
      <w:pPr>
        <w:rPr>
          <w:rStyle w:val="Textoennegrita"/>
          <w:rFonts w:cstheme="minorHAnsi"/>
          <w:color w:val="C00000"/>
          <w:sz w:val="28"/>
          <w:szCs w:val="28"/>
        </w:rPr>
      </w:pPr>
    </w:p>
    <w:p w:rsidR="004F22DA" w:rsidRPr="00347E14" w:rsidRDefault="004F22DA" w:rsidP="004F22DA">
      <w:pPr>
        <w:pStyle w:val="Ttulo1"/>
        <w:spacing w:before="0" w:line="240" w:lineRule="auto"/>
        <w:rPr>
          <w:rStyle w:val="Textoennegrita"/>
          <w:rFonts w:asciiTheme="minorHAnsi" w:hAnsiTheme="minorHAnsi" w:cstheme="minorHAnsi"/>
          <w:color w:val="C00000"/>
          <w:sz w:val="28"/>
          <w:szCs w:val="28"/>
        </w:rPr>
      </w:pPr>
      <w:bookmarkStart w:id="14" w:name="_Toc351638679"/>
      <w:r w:rsidRPr="00347E14">
        <w:rPr>
          <w:rStyle w:val="Textoennegrita"/>
          <w:rFonts w:asciiTheme="minorHAnsi" w:hAnsiTheme="minorHAnsi" w:cstheme="minorHAnsi"/>
          <w:color w:val="C00000"/>
          <w:sz w:val="28"/>
          <w:szCs w:val="28"/>
        </w:rPr>
        <w:t>Arquitectura de aplicaciones</w:t>
      </w:r>
      <w:bookmarkEnd w:id="14"/>
    </w:p>
    <w:p w:rsidR="004F22DA" w:rsidRPr="00347E14" w:rsidRDefault="004F22DA" w:rsidP="004F22DA">
      <w:pPr>
        <w:spacing w:after="0" w:line="240" w:lineRule="auto"/>
        <w:rPr>
          <w:rFonts w:cstheme="minorHAnsi"/>
        </w:rPr>
      </w:pPr>
    </w:p>
    <w:p w:rsidR="004F22DA" w:rsidRDefault="004F22DA" w:rsidP="004F22DA">
      <w:pPr>
        <w:pStyle w:val="Ttulo2"/>
        <w:spacing w:before="0" w:line="240" w:lineRule="auto"/>
        <w:rPr>
          <w:rStyle w:val="Textoennegrita"/>
          <w:rFonts w:asciiTheme="minorHAnsi" w:hAnsiTheme="minorHAnsi" w:cstheme="minorHAnsi"/>
          <w:color w:val="C00000"/>
          <w:sz w:val="28"/>
          <w:szCs w:val="28"/>
        </w:rPr>
      </w:pPr>
      <w:bookmarkStart w:id="15" w:name="_Toc351638680"/>
      <w:r w:rsidRPr="00347E14">
        <w:rPr>
          <w:rStyle w:val="Textoennegrita"/>
          <w:rFonts w:asciiTheme="minorHAnsi" w:hAnsiTheme="minorHAnsi" w:cstheme="minorHAnsi"/>
          <w:color w:val="C00000"/>
          <w:sz w:val="28"/>
          <w:szCs w:val="28"/>
        </w:rPr>
        <w:t>Inventario de aplicaciones</w:t>
      </w:r>
      <w:bookmarkEnd w:id="15"/>
    </w:p>
    <w:p w:rsidR="00837B7F" w:rsidRPr="00837B7F" w:rsidRDefault="00837B7F" w:rsidP="00837B7F">
      <w:pPr>
        <w:rPr>
          <w:lang w:val="es-CO" w:eastAsia="es-CO"/>
        </w:rPr>
      </w:pPr>
      <w:r>
        <w:rPr>
          <w:lang w:val="es-CO" w:eastAsia="es-CO"/>
        </w:rPr>
        <w:t>Listado de aplicaciones MPLA</w:t>
      </w:r>
    </w:p>
    <w:tbl>
      <w:tblPr>
        <w:tblStyle w:val="Tablaconcuadrcula"/>
        <w:tblW w:w="5000" w:type="pct"/>
        <w:tblLook w:val="04A0" w:firstRow="1" w:lastRow="0" w:firstColumn="1" w:lastColumn="0" w:noHBand="0" w:noVBand="1"/>
      </w:tblPr>
      <w:tblGrid>
        <w:gridCol w:w="1110"/>
        <w:gridCol w:w="1858"/>
        <w:gridCol w:w="6086"/>
      </w:tblGrid>
      <w:tr w:rsidR="004F22DA" w:rsidRPr="00B659C3" w:rsidTr="0071151A">
        <w:tc>
          <w:tcPr>
            <w:tcW w:w="613"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AP_RQS</w:t>
            </w:r>
          </w:p>
          <w:p w:rsidR="004F22DA" w:rsidRPr="004F22DA" w:rsidRDefault="004F22DA" w:rsidP="004F22DA">
            <w:pPr>
              <w:rPr>
                <w:rFonts w:asciiTheme="minorHAnsi" w:hAnsiTheme="minorHAnsi" w:cstheme="minorHAnsi"/>
              </w:rPr>
            </w:pPr>
          </w:p>
          <w:p w:rsidR="004F22DA" w:rsidRPr="00FB70E0" w:rsidRDefault="004F22DA" w:rsidP="004F22DA">
            <w:pPr>
              <w:rPr>
                <w:rFonts w:asciiTheme="minorHAnsi" w:hAnsiTheme="minorHAnsi"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RiskQualification</w:t>
            </w:r>
          </w:p>
          <w:p w:rsidR="004F22DA" w:rsidRPr="00FB70E0" w:rsidRDefault="004F22DA" w:rsidP="005516AC">
            <w:pPr>
              <w:rPr>
                <w:rFonts w:asciiTheme="minorHAnsi" w:hAnsiTheme="minorHAnsi" w:cstheme="minorHAnsi"/>
              </w:rPr>
            </w:pPr>
          </w:p>
        </w:tc>
        <w:tc>
          <w:tcPr>
            <w:tcW w:w="3361" w:type="pct"/>
          </w:tcPr>
          <w:p w:rsidR="004F22DA" w:rsidRPr="00FB70E0" w:rsidRDefault="004F22DA" w:rsidP="005516AC">
            <w:pPr>
              <w:rPr>
                <w:rFonts w:asciiTheme="minorHAnsi" w:hAnsiTheme="minorHAnsi" w:cstheme="minorHAnsi"/>
              </w:rPr>
            </w:pPr>
            <w:r w:rsidRPr="004F22DA">
              <w:rPr>
                <w:rFonts w:asciiTheme="minorHAnsi" w:hAnsiTheme="minorHAnsi" w:cstheme="minorHAnsi"/>
              </w:rPr>
              <w:t>Consolidar y calcular el riesgo de una empresa a partir de la existencia en Confecamaras, calificación de Datacrédito y listas negras (Clinton y antilavado).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AP_CRM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CRM On Demand</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AP_TMS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TransactManager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Soporta la operación de mediación de mensajes del MarketPlace. Además, genera y selecciona el fabricante ganador en la subasta inversa.</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AP_BCS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BillingCharges</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Generar y administrar el proceso de facturación por comisión realizada para cada cliente del MarketPlace</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AP_POM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POManager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AP_BAM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Oracle BAM</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Generar reportes y realizar monitoreo en tiempo real de la actividad diaria del MarketPlace</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AP_LDAP</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LDAP</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AP_MAIL</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Mailer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del envío de correos electrónicos a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AP_FTP</w:t>
            </w:r>
          </w:p>
          <w:p w:rsidR="004F22DA" w:rsidRPr="00FB70E0" w:rsidRDefault="004F22DA" w:rsidP="005516AC">
            <w:pPr>
              <w:rPr>
                <w:rFonts w:cstheme="minorHAnsi"/>
              </w:rPr>
            </w:pPr>
          </w:p>
        </w:tc>
        <w:tc>
          <w:tcPr>
            <w:tcW w:w="1026" w:type="pct"/>
          </w:tcPr>
          <w:p w:rsidR="004F22DA" w:rsidRPr="00FB70E0" w:rsidRDefault="004F22DA" w:rsidP="005516AC">
            <w:pPr>
              <w:rPr>
                <w:rFonts w:cstheme="minorHAnsi"/>
              </w:rPr>
            </w:pPr>
            <w:r w:rsidRPr="004F22DA">
              <w:rPr>
                <w:rFonts w:asciiTheme="minorHAnsi" w:hAnsiTheme="minorHAnsi" w:cstheme="minorHAnsi"/>
              </w:rPr>
              <w:t>FTPManager</w:t>
            </w: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gestionar la persistencia e intercambio de los archivos de MPLA.</w:t>
            </w:r>
          </w:p>
        </w:tc>
      </w:tr>
      <w:tr w:rsidR="004F22DA" w:rsidRPr="00FB70E0" w:rsidTr="0071151A">
        <w:trPr>
          <w:trHeight w:val="312"/>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AP_FAC</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FacturacionMPLA</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realizar la facturación mensual de MPLA.</w:t>
            </w:r>
          </w:p>
        </w:tc>
      </w:tr>
      <w:tr w:rsidR="004F22DA" w:rsidRPr="00FB70E0" w:rsidTr="0071151A">
        <w:trPr>
          <w:trHeight w:val="248"/>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AP_MDM</w:t>
            </w:r>
          </w:p>
          <w:p w:rsidR="004F22DA" w:rsidRPr="00FB70E0" w:rsidRDefault="004F22DA" w:rsidP="004F22DA">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MetadataManager</w:t>
            </w:r>
          </w:p>
          <w:p w:rsidR="004F22DA" w:rsidRPr="00FB70E0" w:rsidRDefault="004F22DA" w:rsidP="004F22DA">
            <w:pPr>
              <w:rPr>
                <w:rFonts w:cstheme="minorHAnsi"/>
              </w:rPr>
            </w:pPr>
          </w:p>
        </w:tc>
        <w:tc>
          <w:tcPr>
            <w:tcW w:w="3361" w:type="pct"/>
          </w:tcPr>
          <w:p w:rsidR="004F22DA" w:rsidRPr="00FB70E0" w:rsidRDefault="004F22DA" w:rsidP="004F22DA">
            <w:pPr>
              <w:rPr>
                <w:rFonts w:cstheme="minorHAnsi"/>
              </w:rPr>
            </w:pPr>
            <w:r w:rsidRPr="004F22DA">
              <w:rPr>
                <w:rFonts w:asciiTheme="minorHAnsi" w:hAnsiTheme="minorHAnsi" w:cstheme="minorHAnsi"/>
              </w:rPr>
              <w:t>Se encarga de gestionar la metadata de MPLA.</w:t>
            </w:r>
          </w:p>
        </w:tc>
      </w:tr>
      <w:tr w:rsidR="004F22DA" w:rsidRPr="00FB70E0" w:rsidTr="0071151A">
        <w:tc>
          <w:tcPr>
            <w:tcW w:w="613" w:type="pct"/>
          </w:tcPr>
          <w:p w:rsidR="004F22DA" w:rsidRPr="00C526C1" w:rsidRDefault="004F22DA" w:rsidP="004F22DA">
            <w:pPr>
              <w:rPr>
                <w:rFonts w:cstheme="minorHAnsi"/>
              </w:rPr>
            </w:pPr>
            <w:r w:rsidRPr="00C526C1">
              <w:rPr>
                <w:rFonts w:cstheme="minorHAnsi"/>
              </w:rPr>
              <w:t>AP_STOCK</w:t>
            </w:r>
          </w:p>
        </w:tc>
        <w:tc>
          <w:tcPr>
            <w:tcW w:w="1026" w:type="pct"/>
          </w:tcPr>
          <w:p w:rsidR="004F22DA" w:rsidRPr="00C526C1" w:rsidRDefault="004F22DA" w:rsidP="004F22DA">
            <w:pPr>
              <w:rPr>
                <w:rFonts w:cstheme="minorHAnsi"/>
              </w:rPr>
            </w:pPr>
            <w:r w:rsidRPr="00C526C1">
              <w:rPr>
                <w:rFonts w:cstheme="minorHAnsi"/>
              </w:rPr>
              <w:t>StockManager</w:t>
            </w:r>
          </w:p>
        </w:tc>
        <w:tc>
          <w:tcPr>
            <w:tcW w:w="3361" w:type="pct"/>
          </w:tcPr>
          <w:p w:rsidR="004F22DA" w:rsidRPr="00C526C1" w:rsidRDefault="00C526C1" w:rsidP="0071151A">
            <w:pPr>
              <w:rPr>
                <w:rFonts w:cstheme="minorHAnsi"/>
              </w:rPr>
            </w:pPr>
            <w:r>
              <w:rPr>
                <w:rFonts w:cstheme="minorHAnsi"/>
              </w:rPr>
              <w:t>Se encarga de administrar la solicitudes de cotización y las intenciones de compra/venta</w:t>
            </w:r>
          </w:p>
        </w:tc>
      </w:tr>
    </w:tbl>
    <w:p w:rsidR="00953862" w:rsidRDefault="00953862" w:rsidP="00B659C3">
      <w:pPr>
        <w:rPr>
          <w:rFonts w:cstheme="minorHAnsi"/>
        </w:rPr>
      </w:pPr>
    </w:p>
    <w:p w:rsidR="0071151A" w:rsidRDefault="0071151A" w:rsidP="00D46403">
      <w:pPr>
        <w:spacing w:after="0"/>
        <w:contextualSpacing/>
        <w:rPr>
          <w:rStyle w:val="Textoennegrita"/>
          <w:rFonts w:cstheme="minorHAnsi"/>
          <w:color w:val="C00000"/>
          <w:sz w:val="28"/>
          <w:szCs w:val="28"/>
        </w:rPr>
      </w:pPr>
      <w:bookmarkStart w:id="16" w:name="_Toc351638681"/>
      <w:r w:rsidRPr="00347E14">
        <w:rPr>
          <w:rStyle w:val="Textoennegrita"/>
          <w:rFonts w:cstheme="minorHAnsi"/>
          <w:color w:val="C00000"/>
          <w:sz w:val="28"/>
          <w:szCs w:val="28"/>
        </w:rPr>
        <w:t>Entidades vs. Aplicaciones</w:t>
      </w:r>
      <w:bookmarkEnd w:id="16"/>
    </w:p>
    <w:p w:rsidR="0078545E" w:rsidRDefault="0078545E" w:rsidP="00B659C3">
      <w:pPr>
        <w:rPr>
          <w:rStyle w:val="Textoennegrita"/>
          <w:rFonts w:cstheme="minorHAnsi"/>
          <w:b w:val="0"/>
          <w:szCs w:val="28"/>
        </w:rPr>
      </w:pPr>
      <w:r w:rsidRPr="00D46403">
        <w:rPr>
          <w:rStyle w:val="Textoennegrita"/>
          <w:rFonts w:cstheme="minorHAnsi"/>
          <w:b w:val="0"/>
          <w:szCs w:val="28"/>
        </w:rPr>
        <w:t>Ver documento adjunto EntidadesVsApps.xls</w:t>
      </w:r>
    </w:p>
    <w:p w:rsidR="00004033" w:rsidRPr="00004033" w:rsidRDefault="00004033" w:rsidP="00004033">
      <w:pPr>
        <w:pStyle w:val="Ttulo2"/>
        <w:spacing w:before="0" w:line="240" w:lineRule="auto"/>
        <w:rPr>
          <w:rFonts w:asciiTheme="minorHAnsi" w:hAnsiTheme="minorHAnsi" w:cstheme="minorHAnsi"/>
          <w:b/>
          <w:bCs/>
          <w:color w:val="C00000"/>
          <w:sz w:val="28"/>
          <w:szCs w:val="28"/>
        </w:rPr>
      </w:pPr>
      <w:bookmarkStart w:id="17" w:name="_Toc351638682"/>
      <w:r w:rsidRPr="00347E14">
        <w:rPr>
          <w:rStyle w:val="Textoennegrita"/>
          <w:rFonts w:asciiTheme="minorHAnsi" w:hAnsiTheme="minorHAnsi" w:cstheme="minorHAnsi"/>
          <w:color w:val="C00000"/>
          <w:sz w:val="28"/>
          <w:szCs w:val="28"/>
        </w:rPr>
        <w:t>Procesos vs. Aplicaciones</w:t>
      </w:r>
      <w:bookmarkEnd w:id="17"/>
    </w:p>
    <w:tbl>
      <w:tblPr>
        <w:tblW w:w="5000" w:type="pct"/>
        <w:tblCellMar>
          <w:left w:w="70" w:type="dxa"/>
          <w:right w:w="70" w:type="dxa"/>
        </w:tblCellMar>
        <w:tblLook w:val="04A0" w:firstRow="1" w:lastRow="0" w:firstColumn="1" w:lastColumn="0" w:noHBand="0" w:noVBand="1"/>
      </w:tblPr>
      <w:tblGrid>
        <w:gridCol w:w="1204"/>
        <w:gridCol w:w="2363"/>
        <w:gridCol w:w="2349"/>
        <w:gridCol w:w="1532"/>
        <w:gridCol w:w="1530"/>
      </w:tblGrid>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316"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308"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p>
        </w:tc>
        <w:tc>
          <w:tcPr>
            <w:tcW w:w="853"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P5</w:t>
            </w:r>
          </w:p>
        </w:tc>
        <w:tc>
          <w:tcPr>
            <w:tcW w:w="852"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P6</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AP_RQS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AP_CRM</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AP_TMS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AP_BCS</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lastRenderedPageBreak/>
              <w:t>AP_POM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AP_BAM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AP_LDAP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AP_MAIL</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AP_FTP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AP_FAC</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AP_MDM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AP_STOCK</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bl>
    <w:p w:rsidR="00004033" w:rsidRDefault="00004033" w:rsidP="00B659C3">
      <w:pPr>
        <w:rPr>
          <w:rStyle w:val="Textoennegrita"/>
          <w:rFonts w:cstheme="minorHAnsi"/>
          <w:b w:val="0"/>
          <w:szCs w:val="28"/>
        </w:rPr>
      </w:pPr>
    </w:p>
    <w:p w:rsidR="002A2633" w:rsidRDefault="002A2633" w:rsidP="002A2633">
      <w:pPr>
        <w:spacing w:after="0"/>
        <w:contextualSpacing/>
        <w:rPr>
          <w:rStyle w:val="Textoennegrita"/>
          <w:rFonts w:cstheme="minorHAnsi"/>
          <w:b w:val="0"/>
          <w:szCs w:val="28"/>
        </w:rPr>
      </w:pPr>
      <w:r>
        <w:rPr>
          <w:rStyle w:val="Textoennegrita"/>
          <w:rFonts w:cstheme="minorHAnsi"/>
          <w:color w:val="C00000"/>
          <w:sz w:val="28"/>
          <w:szCs w:val="28"/>
        </w:rPr>
        <w:t>Cooperación de Aplicaciones</w:t>
      </w:r>
    </w:p>
    <w:p w:rsidR="002A2633" w:rsidRDefault="002A2633" w:rsidP="002A2633">
      <w:pPr>
        <w:rPr>
          <w:rStyle w:val="Textoennegrita"/>
          <w:rFonts w:cstheme="minorHAnsi"/>
          <w:b w:val="0"/>
          <w:szCs w:val="28"/>
        </w:rPr>
      </w:pPr>
      <w:r w:rsidRPr="00D46403">
        <w:rPr>
          <w:rStyle w:val="Textoennegrita"/>
          <w:rFonts w:cstheme="minorHAnsi"/>
          <w:b w:val="0"/>
          <w:szCs w:val="28"/>
        </w:rPr>
        <w:t xml:space="preserve">Ver documento adjunto </w:t>
      </w:r>
      <w:r>
        <w:rPr>
          <w:rStyle w:val="Textoennegrita"/>
          <w:rFonts w:cstheme="minorHAnsi"/>
          <w:b w:val="0"/>
          <w:szCs w:val="28"/>
        </w:rPr>
        <w:t>Arq</w:t>
      </w:r>
      <w:r w:rsidRPr="00D46403">
        <w:rPr>
          <w:rStyle w:val="Textoennegrita"/>
          <w:rFonts w:cstheme="minorHAnsi"/>
          <w:b w:val="0"/>
          <w:szCs w:val="28"/>
        </w:rPr>
        <w:t>Apps.xls</w:t>
      </w:r>
    </w:p>
    <w:p w:rsidR="001D7A89" w:rsidRPr="00347E14" w:rsidRDefault="001D7A89" w:rsidP="001D7A89">
      <w:pPr>
        <w:pStyle w:val="Ttulo1"/>
        <w:spacing w:before="0" w:line="240" w:lineRule="auto"/>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t>Arquitectura de técnica</w:t>
      </w:r>
    </w:p>
    <w:p w:rsidR="00953862" w:rsidRDefault="001D7A89">
      <w:pPr>
        <w:rPr>
          <w:rFonts w:cstheme="minorHAnsi"/>
        </w:rPr>
      </w:pPr>
      <w:r>
        <w:rPr>
          <w:rFonts w:cstheme="minorHAnsi"/>
        </w:rPr>
        <w:t>Componentes tecnológicos que soportan las aplicaciones y datos de la arquitectura empresarial</w:t>
      </w:r>
      <w:r w:rsidR="00953862">
        <w:rPr>
          <w:rFonts w:cstheme="minorHAnsi"/>
        </w:rPr>
        <w:br w:type="page"/>
      </w:r>
    </w:p>
    <w:p w:rsidR="001D7A89" w:rsidRDefault="001D7A89" w:rsidP="001D7A89">
      <w:pPr>
        <w:pStyle w:val="Ttulo2"/>
        <w:spacing w:before="0" w:line="240" w:lineRule="auto"/>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lastRenderedPageBreak/>
        <w:t>Inventa</w:t>
      </w:r>
      <w:r>
        <w:rPr>
          <w:rStyle w:val="Textoennegrita"/>
          <w:rFonts w:asciiTheme="minorHAnsi" w:hAnsiTheme="minorHAnsi" w:cstheme="minorHAnsi"/>
          <w:color w:val="C00000"/>
          <w:sz w:val="28"/>
          <w:szCs w:val="28"/>
        </w:rPr>
        <w:t>rio técnico</w:t>
      </w:r>
    </w:p>
    <w:p w:rsidR="00ED5C3A" w:rsidRPr="00ED5C3A" w:rsidRDefault="00ED5C3A" w:rsidP="00ED5C3A">
      <w:pPr>
        <w:rPr>
          <w:lang w:val="es-CO" w:eastAsia="es-CO"/>
        </w:rPr>
      </w:pPr>
      <w:r>
        <w:rPr>
          <w:lang w:val="es-CO" w:eastAsia="es-CO"/>
        </w:rPr>
        <w:t>Inventario de elementos técnicos</w:t>
      </w:r>
    </w:p>
    <w:tbl>
      <w:tblPr>
        <w:tblStyle w:val="Tablaconcuadrcula"/>
        <w:tblW w:w="0" w:type="auto"/>
        <w:tblLook w:val="04A0" w:firstRow="1" w:lastRow="0" w:firstColumn="1" w:lastColumn="0" w:noHBand="0" w:noVBand="1"/>
      </w:tblPr>
      <w:tblGrid>
        <w:gridCol w:w="2992"/>
        <w:gridCol w:w="2993"/>
        <w:gridCol w:w="2993"/>
      </w:tblGrid>
      <w:tr w:rsidR="001D7A89" w:rsidRPr="00B659C3" w:rsidTr="002B6B1D">
        <w:tc>
          <w:tcPr>
            <w:tcW w:w="2992"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1D7A89" w:rsidRPr="00FB70E0" w:rsidTr="002B6B1D">
        <w:tc>
          <w:tcPr>
            <w:tcW w:w="2992" w:type="dxa"/>
          </w:tcPr>
          <w:p w:rsidR="001D7A89" w:rsidRPr="00FB70E0" w:rsidRDefault="001D7A89" w:rsidP="002B6B1D">
            <w:pPr>
              <w:rPr>
                <w:rFonts w:asciiTheme="minorHAnsi" w:hAnsiTheme="minorHAnsi" w:cstheme="minorHAnsi"/>
              </w:rPr>
            </w:pPr>
            <w:r>
              <w:rPr>
                <w:rFonts w:asciiTheme="minorHAnsi" w:hAnsiTheme="minorHAnsi" w:cstheme="minorHAnsi"/>
              </w:rPr>
              <w:t>IT1</w:t>
            </w:r>
          </w:p>
        </w:tc>
        <w:tc>
          <w:tcPr>
            <w:tcW w:w="2993" w:type="dxa"/>
          </w:tcPr>
          <w:p w:rsidR="001D7A89" w:rsidRPr="00FB70E0" w:rsidRDefault="001D7A89" w:rsidP="002B6B1D">
            <w:pPr>
              <w:rPr>
                <w:rFonts w:asciiTheme="minorHAnsi" w:hAnsiTheme="minorHAnsi" w:cstheme="minorHAnsi"/>
              </w:rPr>
            </w:pPr>
            <w:r>
              <w:rPr>
                <w:rFonts w:asciiTheme="minorHAnsi" w:hAnsiTheme="minorHAnsi" w:cstheme="minorHAnsi"/>
              </w:rPr>
              <w:t>LDAP</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encargado de controlar la autenticación y autorización de los clientes en el portal empresarial.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IT2</w:t>
            </w:r>
          </w:p>
        </w:tc>
        <w:tc>
          <w:tcPr>
            <w:tcW w:w="2993" w:type="dxa"/>
          </w:tcPr>
          <w:p w:rsidR="001D7A89" w:rsidRPr="004F22DA" w:rsidRDefault="001D7A89" w:rsidP="002B6B1D">
            <w:pPr>
              <w:rPr>
                <w:rFonts w:cstheme="minorHAnsi"/>
              </w:rPr>
            </w:pPr>
            <w:r>
              <w:rPr>
                <w:rFonts w:cstheme="minorHAnsi"/>
              </w:rPr>
              <w:t>Role Based Access Control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que se encarga de controlar los accesos a las funcionalidades del sistema en base a roles.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IT3</w:t>
            </w:r>
          </w:p>
        </w:tc>
        <w:tc>
          <w:tcPr>
            <w:tcW w:w="2993" w:type="dxa"/>
          </w:tcPr>
          <w:p w:rsidR="001D7A89" w:rsidRPr="004F22DA" w:rsidRDefault="001D7A89" w:rsidP="002B6B1D">
            <w:pPr>
              <w:rPr>
                <w:rFonts w:cstheme="minorHAnsi"/>
              </w:rPr>
            </w:pPr>
            <w:r>
              <w:rPr>
                <w:rFonts w:cstheme="minorHAnsi"/>
              </w:rPr>
              <w:t>DNS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Servidor que se encarga de resolver los nombres en IPs. </w:t>
            </w:r>
          </w:p>
        </w:tc>
      </w:tr>
      <w:tr w:rsidR="001D7A89" w:rsidRPr="00FB70E0" w:rsidTr="002B6B1D">
        <w:tc>
          <w:tcPr>
            <w:tcW w:w="2992" w:type="dxa"/>
          </w:tcPr>
          <w:p w:rsidR="001D7A89" w:rsidRPr="004F22DA" w:rsidRDefault="001D7A89" w:rsidP="002B6B1D">
            <w:pPr>
              <w:rPr>
                <w:rFonts w:cstheme="minorHAnsi"/>
              </w:rPr>
            </w:pPr>
            <w:r>
              <w:rPr>
                <w:rFonts w:cstheme="minorHAnsi"/>
              </w:rPr>
              <w:t>IT6</w:t>
            </w:r>
          </w:p>
        </w:tc>
        <w:tc>
          <w:tcPr>
            <w:tcW w:w="2993" w:type="dxa"/>
          </w:tcPr>
          <w:p w:rsidR="001D7A89" w:rsidRPr="004F22DA" w:rsidRDefault="001D7A89" w:rsidP="002B6B1D">
            <w:pPr>
              <w:rPr>
                <w:rFonts w:cstheme="minorHAnsi"/>
              </w:rPr>
            </w:pPr>
            <w:r>
              <w:rPr>
                <w:rFonts w:cstheme="minorHAnsi"/>
              </w:rPr>
              <w:t>SO</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operativo para soporte de los diferentes sistemas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IT7</w:t>
            </w:r>
          </w:p>
        </w:tc>
        <w:tc>
          <w:tcPr>
            <w:tcW w:w="2993" w:type="dxa"/>
          </w:tcPr>
          <w:p w:rsidR="001D7A89" w:rsidRPr="004F22DA" w:rsidRDefault="001D7A89" w:rsidP="002B6B1D">
            <w:pPr>
              <w:rPr>
                <w:rFonts w:cstheme="minorHAnsi"/>
              </w:rPr>
            </w:pPr>
            <w:r>
              <w:rPr>
                <w:rFonts w:cstheme="minorHAnsi"/>
              </w:rPr>
              <w:t>SOA</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Consumo de servicios para soporte de las funcionalidades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IT8</w:t>
            </w:r>
          </w:p>
        </w:tc>
        <w:tc>
          <w:tcPr>
            <w:tcW w:w="2993" w:type="dxa"/>
          </w:tcPr>
          <w:p w:rsidR="001D7A89" w:rsidRPr="004F22DA" w:rsidRDefault="001D7A89" w:rsidP="002B6B1D">
            <w:pPr>
              <w:rPr>
                <w:rFonts w:cstheme="minorHAnsi"/>
              </w:rPr>
            </w:pPr>
            <w:r>
              <w:rPr>
                <w:rFonts w:cstheme="minorHAnsi"/>
              </w:rPr>
              <w:t>CRM</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para administración de usuarios y preferencias. </w:t>
            </w:r>
          </w:p>
        </w:tc>
      </w:tr>
      <w:tr w:rsidR="001D7A89" w:rsidRPr="00FB70E0" w:rsidTr="002B6B1D">
        <w:tc>
          <w:tcPr>
            <w:tcW w:w="2992" w:type="dxa"/>
          </w:tcPr>
          <w:p w:rsidR="001D7A89" w:rsidRPr="004F22DA" w:rsidRDefault="001D7A89" w:rsidP="002B6B1D">
            <w:pPr>
              <w:rPr>
                <w:rFonts w:cstheme="minorHAnsi"/>
              </w:rPr>
            </w:pPr>
            <w:r>
              <w:rPr>
                <w:rFonts w:cstheme="minorHAnsi"/>
              </w:rPr>
              <w:t>IT11</w:t>
            </w:r>
          </w:p>
        </w:tc>
        <w:tc>
          <w:tcPr>
            <w:tcW w:w="2993" w:type="dxa"/>
          </w:tcPr>
          <w:p w:rsidR="001D7A89" w:rsidRPr="004F22DA" w:rsidRDefault="001D7A89" w:rsidP="002B6B1D">
            <w:pPr>
              <w:rPr>
                <w:rFonts w:cstheme="minorHAnsi"/>
              </w:rPr>
            </w:pPr>
            <w:r>
              <w:rPr>
                <w:rFonts w:cstheme="minorHAnsi"/>
              </w:rPr>
              <w:t>Serv. Mail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Envío de correo. </w:t>
            </w:r>
          </w:p>
        </w:tc>
      </w:tr>
      <w:tr w:rsidR="001D7A89" w:rsidRPr="00FB70E0" w:rsidTr="002B6B1D">
        <w:tc>
          <w:tcPr>
            <w:tcW w:w="2992" w:type="dxa"/>
          </w:tcPr>
          <w:p w:rsidR="001D7A89" w:rsidRPr="004F22DA" w:rsidRDefault="001D7A89" w:rsidP="002B6B1D">
            <w:pPr>
              <w:rPr>
                <w:rFonts w:cstheme="minorHAnsi"/>
              </w:rPr>
            </w:pPr>
            <w:r>
              <w:rPr>
                <w:rFonts w:cstheme="minorHAnsi"/>
              </w:rPr>
              <w:t>IT13</w:t>
            </w:r>
          </w:p>
        </w:tc>
        <w:tc>
          <w:tcPr>
            <w:tcW w:w="2993" w:type="dxa"/>
          </w:tcPr>
          <w:p w:rsidR="001D7A89" w:rsidRPr="004F22DA" w:rsidRDefault="001D7A89" w:rsidP="002B6B1D">
            <w:pPr>
              <w:rPr>
                <w:rFonts w:cstheme="minorHAnsi"/>
              </w:rPr>
            </w:pPr>
            <w:r>
              <w:rPr>
                <w:rFonts w:cstheme="minorHAnsi"/>
              </w:rPr>
              <w:t>Serv. Aplicaciones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Contenedor de aplicaciones. </w:t>
            </w:r>
          </w:p>
        </w:tc>
      </w:tr>
      <w:tr w:rsidR="001D7A89" w:rsidRPr="00FB70E0" w:rsidTr="002B6B1D">
        <w:tc>
          <w:tcPr>
            <w:tcW w:w="2992" w:type="dxa"/>
          </w:tcPr>
          <w:p w:rsidR="001D7A89" w:rsidRPr="004F22DA" w:rsidRDefault="001D7A89" w:rsidP="002B6B1D">
            <w:pPr>
              <w:rPr>
                <w:rFonts w:cstheme="minorHAnsi"/>
              </w:rPr>
            </w:pPr>
            <w:r>
              <w:rPr>
                <w:rFonts w:cstheme="minorHAnsi"/>
              </w:rPr>
              <w:t>IT17</w:t>
            </w:r>
          </w:p>
        </w:tc>
        <w:tc>
          <w:tcPr>
            <w:tcW w:w="2993" w:type="dxa"/>
          </w:tcPr>
          <w:p w:rsidR="001D7A89" w:rsidRPr="004F22DA" w:rsidRDefault="001D7A89" w:rsidP="002B6B1D">
            <w:pPr>
              <w:rPr>
                <w:rFonts w:cstheme="minorHAnsi"/>
              </w:rPr>
            </w:pPr>
            <w:r>
              <w:rPr>
                <w:rFonts w:cstheme="minorHAnsi"/>
              </w:rPr>
              <w:t>ESB</w:t>
            </w:r>
          </w:p>
        </w:tc>
        <w:tc>
          <w:tcPr>
            <w:tcW w:w="2993" w:type="dxa"/>
          </w:tcPr>
          <w:p w:rsidR="00ED5C3A"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que integra y orquesta los diferentes servicios presentes en la arquitectura por medio de un sistema de mensajes y eventos. </w:t>
            </w:r>
          </w:p>
        </w:tc>
      </w:tr>
      <w:tr w:rsidR="001D7A89" w:rsidRPr="00FB70E0" w:rsidTr="002B6B1D">
        <w:tc>
          <w:tcPr>
            <w:tcW w:w="2992" w:type="dxa"/>
          </w:tcPr>
          <w:p w:rsidR="001D7A89" w:rsidRPr="004F22DA" w:rsidRDefault="001D7A89" w:rsidP="002B6B1D">
            <w:pPr>
              <w:rPr>
                <w:rFonts w:cstheme="minorHAnsi"/>
              </w:rPr>
            </w:pPr>
            <w:r>
              <w:rPr>
                <w:rFonts w:cstheme="minorHAnsi"/>
              </w:rPr>
              <w:t>IT18</w:t>
            </w:r>
          </w:p>
        </w:tc>
        <w:tc>
          <w:tcPr>
            <w:tcW w:w="2993" w:type="dxa"/>
          </w:tcPr>
          <w:p w:rsidR="001D7A89" w:rsidRPr="004F22DA" w:rsidRDefault="001D7A89" w:rsidP="002B6B1D">
            <w:pPr>
              <w:rPr>
                <w:rFonts w:cstheme="minorHAnsi"/>
              </w:rPr>
            </w:pPr>
            <w:r>
              <w:rPr>
                <w:rFonts w:cstheme="minorHAnsi"/>
              </w:rPr>
              <w:t>Motor BPEL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Componente que permite ejecutar y orquestar procesos. </w:t>
            </w:r>
          </w:p>
        </w:tc>
      </w:tr>
    </w:tbl>
    <w:p w:rsidR="001D7A89" w:rsidRDefault="001D7A89">
      <w:pPr>
        <w:rPr>
          <w:rFonts w:cstheme="minorHAnsi"/>
        </w:rPr>
      </w:pPr>
    </w:p>
    <w:p w:rsidR="007F44F3" w:rsidRDefault="007F44F3" w:rsidP="007F44F3">
      <w:pPr>
        <w:rPr>
          <w:rStyle w:val="Textoennegrita"/>
          <w:rFonts w:cstheme="minorHAnsi"/>
          <w:color w:val="C00000"/>
          <w:sz w:val="28"/>
          <w:szCs w:val="28"/>
        </w:rPr>
      </w:pPr>
      <w:r>
        <w:rPr>
          <w:rStyle w:val="Textoennegrita"/>
          <w:rFonts w:cstheme="minorHAnsi"/>
          <w:color w:val="C00000"/>
          <w:sz w:val="28"/>
          <w:szCs w:val="28"/>
        </w:rPr>
        <w:t>Infraestructura vs. Aplicaciones</w:t>
      </w:r>
    </w:p>
    <w:p w:rsidR="007F44F3" w:rsidRDefault="007F44F3" w:rsidP="007F44F3">
      <w:pPr>
        <w:rPr>
          <w:rStyle w:val="Textoennegrita"/>
          <w:rFonts w:cstheme="minorHAnsi"/>
          <w:b w:val="0"/>
          <w:szCs w:val="28"/>
        </w:rPr>
      </w:pPr>
      <w:r w:rsidRPr="00D46403">
        <w:rPr>
          <w:rStyle w:val="Textoennegrita"/>
          <w:rFonts w:cstheme="minorHAnsi"/>
          <w:b w:val="0"/>
          <w:szCs w:val="28"/>
        </w:rPr>
        <w:t xml:space="preserve">Ver documento adjunto </w:t>
      </w:r>
      <w:r w:rsidRPr="007F44F3">
        <w:rPr>
          <w:rStyle w:val="Textoennegrita"/>
          <w:rFonts w:cstheme="minorHAnsi"/>
          <w:b w:val="0"/>
          <w:szCs w:val="28"/>
        </w:rPr>
        <w:t>InfVsApps</w:t>
      </w:r>
      <w:r w:rsidRPr="00D46403">
        <w:rPr>
          <w:rStyle w:val="Textoennegrita"/>
          <w:rFonts w:cstheme="minorHAnsi"/>
          <w:b w:val="0"/>
          <w:szCs w:val="28"/>
        </w:rPr>
        <w:t>.xls</w:t>
      </w:r>
      <w:bookmarkStart w:id="18" w:name="_GoBack"/>
      <w:bookmarkEnd w:id="18"/>
    </w:p>
    <w:p w:rsidR="00837B7F" w:rsidRDefault="00837B7F">
      <w:pPr>
        <w:rPr>
          <w:rStyle w:val="Textoennegrita"/>
          <w:rFonts w:cstheme="minorHAnsi"/>
          <w:color w:val="C00000"/>
          <w:sz w:val="28"/>
          <w:szCs w:val="28"/>
        </w:rPr>
      </w:pPr>
      <w:r>
        <w:rPr>
          <w:rStyle w:val="Textoennegrita"/>
          <w:rFonts w:cstheme="minorHAnsi"/>
          <w:color w:val="C00000"/>
          <w:sz w:val="28"/>
          <w:szCs w:val="28"/>
        </w:rPr>
        <w:t>Diagrama de implementación y despliegue</w:t>
      </w:r>
    </w:p>
    <w:p w:rsidR="00837B7F" w:rsidRPr="00ED5C3A" w:rsidRDefault="00837B7F" w:rsidP="00837B7F">
      <w:pPr>
        <w:rPr>
          <w:lang w:val="es-CO" w:eastAsia="es-CO"/>
        </w:rPr>
      </w:pPr>
      <w:r>
        <w:rPr>
          <w:lang w:val="es-CO" w:eastAsia="es-CO"/>
        </w:rPr>
        <w:t xml:space="preserve">Ver diagrama de Archimate adjunto </w:t>
      </w:r>
      <w:r w:rsidRPr="00837B7F">
        <w:rPr>
          <w:lang w:val="es-CO" w:eastAsia="es-CO"/>
        </w:rPr>
        <w:t>ArqTecnica(Deployment)</w:t>
      </w:r>
      <w:r>
        <w:rPr>
          <w:lang w:val="es-CO" w:eastAsia="es-CO"/>
        </w:rPr>
        <w:t>.xma</w:t>
      </w:r>
    </w:p>
    <w:p w:rsidR="00E564BC" w:rsidRDefault="00E564BC">
      <w:pPr>
        <w:rPr>
          <w:rStyle w:val="Textoennegrita"/>
          <w:rFonts w:eastAsiaTheme="majorEastAsia" w:cstheme="minorHAnsi"/>
          <w:color w:val="C00000"/>
          <w:sz w:val="28"/>
          <w:szCs w:val="28"/>
          <w:lang w:val="es-CO" w:eastAsia="es-CO"/>
        </w:rPr>
      </w:pPr>
    </w:p>
    <w:p w:rsidR="00837B7F" w:rsidRDefault="00837B7F">
      <w:pPr>
        <w:rPr>
          <w:rStyle w:val="Textoennegrita"/>
          <w:rFonts w:eastAsiaTheme="majorEastAsia" w:cstheme="minorHAnsi"/>
          <w:color w:val="C00000"/>
          <w:sz w:val="28"/>
          <w:szCs w:val="28"/>
          <w:lang w:val="es-CO" w:eastAsia="es-CO"/>
        </w:rPr>
      </w:pPr>
      <w:r>
        <w:rPr>
          <w:rStyle w:val="Textoennegrita"/>
          <w:rFonts w:cstheme="minorHAnsi"/>
          <w:color w:val="C00000"/>
          <w:sz w:val="28"/>
          <w:szCs w:val="28"/>
        </w:rPr>
        <w:br w:type="page"/>
      </w:r>
    </w:p>
    <w:p w:rsidR="00716C2C" w:rsidRDefault="00716C2C" w:rsidP="00D46403">
      <w:pPr>
        <w:pStyle w:val="Ttulo1"/>
        <w:spacing w:before="0" w:line="240" w:lineRule="auto"/>
      </w:pPr>
      <w:r>
        <w:rPr>
          <w:rStyle w:val="Textoennegrita"/>
          <w:rFonts w:asciiTheme="minorHAnsi" w:hAnsiTheme="minorHAnsi" w:cstheme="minorHAnsi"/>
          <w:color w:val="C00000"/>
          <w:sz w:val="28"/>
          <w:szCs w:val="28"/>
        </w:rPr>
        <w:lastRenderedPageBreak/>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Style w:val="Tablaconcuadrcula"/>
        <w:tblW w:w="5000" w:type="pct"/>
        <w:tblLook w:val="04A0" w:firstRow="1" w:lastRow="0" w:firstColumn="1" w:lastColumn="0" w:noHBand="0" w:noVBand="1"/>
      </w:tblPr>
      <w:tblGrid>
        <w:gridCol w:w="670"/>
        <w:gridCol w:w="2169"/>
        <w:gridCol w:w="6215"/>
      </w:tblGrid>
      <w:tr w:rsidR="00716C2C" w:rsidRPr="00922C5B" w:rsidTr="002B6B1D">
        <w:tc>
          <w:tcPr>
            <w:tcW w:w="370" w:type="pct"/>
            <w:shd w:val="clear" w:color="auto" w:fill="C00000"/>
          </w:tcPr>
          <w:p w:rsidR="00716C2C" w:rsidRPr="00922C5B" w:rsidRDefault="00716C2C" w:rsidP="002B6B1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716C2C" w:rsidRPr="00922C5B" w:rsidRDefault="00716C2C" w:rsidP="002B6B1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716C2C" w:rsidRPr="00922C5B" w:rsidRDefault="00716C2C" w:rsidP="002B6B1D">
            <w:pPr>
              <w:tabs>
                <w:tab w:val="left" w:pos="465"/>
                <w:tab w:val="center" w:pos="1451"/>
              </w:tabs>
              <w:contextualSpacing/>
              <w:rPr>
                <w:rFonts w:eastAsia="Times New Roman" w:cstheme="minorHAnsi"/>
                <w:b/>
                <w:color w:val="FFFFFF" w:themeColor="background1"/>
                <w:lang w:eastAsia="es-ES"/>
              </w:rPr>
            </w:pP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716C2C" w:rsidRDefault="00716C2C" w:rsidP="002B6B1D">
            <w:pPr>
              <w:contextualSpacing/>
              <w:jc w:val="both"/>
              <w:rPr>
                <w:rFonts w:eastAsia="Times New Roman" w:cstheme="minorHAnsi"/>
                <w:color w:val="000000"/>
                <w:lang w:eastAsia="es-ES"/>
              </w:rPr>
            </w:pPr>
            <w:r>
              <w:rPr>
                <w:rFonts w:cs="Arial"/>
              </w:rPr>
              <w:t>Registro de clientes</w:t>
            </w:r>
          </w:p>
        </w:tc>
        <w:tc>
          <w:tcPr>
            <w:tcW w:w="3432" w:type="pct"/>
          </w:tcPr>
          <w:p w:rsidR="00716C2C" w:rsidRPr="00005E9C" w:rsidRDefault="00716C2C" w:rsidP="002B6B1D">
            <w:pPr>
              <w:jc w:val="both"/>
              <w:rPr>
                <w:rFonts w:cs="Arial"/>
              </w:rPr>
            </w:pPr>
            <w:r>
              <w:rPr>
                <w:rFonts w:cs="Arial"/>
              </w:rPr>
              <w:t>Kept</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1198" w:type="pct"/>
          </w:tcPr>
          <w:p w:rsidR="00716C2C" w:rsidRDefault="00716C2C" w:rsidP="002B6B1D">
            <w:pPr>
              <w:contextualSpacing/>
              <w:jc w:val="both"/>
              <w:rPr>
                <w:rFonts w:cs="Arial"/>
              </w:rPr>
            </w:pPr>
            <w:r>
              <w:rPr>
                <w:rFonts w:cs="Arial"/>
              </w:rPr>
              <w:t>Validación de riesgo</w:t>
            </w:r>
          </w:p>
        </w:tc>
        <w:tc>
          <w:tcPr>
            <w:tcW w:w="3432" w:type="pct"/>
          </w:tcPr>
          <w:p w:rsidR="00716C2C" w:rsidRDefault="00716C2C" w:rsidP="002B6B1D">
            <w:pPr>
              <w:contextualSpacing/>
              <w:jc w:val="both"/>
              <w:rPr>
                <w:rFonts w:cs="Arial"/>
              </w:rPr>
            </w:pPr>
            <w:r>
              <w:rPr>
                <w:rFonts w:cs="Arial"/>
              </w:rPr>
              <w:t>Kept</w:t>
            </w:r>
          </w:p>
        </w:tc>
      </w:tr>
      <w:tr w:rsidR="00716C2C" w:rsidRPr="00922C5B"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716C2C" w:rsidRPr="00B43CCE" w:rsidRDefault="00716C2C" w:rsidP="002B6B1D">
            <w:pPr>
              <w:contextualSpacing/>
              <w:rPr>
                <w:rFonts w:cs="Arial"/>
              </w:rPr>
            </w:pPr>
            <w:r>
              <w:rPr>
                <w:rFonts w:cs="Arial"/>
              </w:rPr>
              <w:t>Procesamiento de cotización</w:t>
            </w:r>
          </w:p>
        </w:tc>
        <w:tc>
          <w:tcPr>
            <w:tcW w:w="3432" w:type="pct"/>
          </w:tcPr>
          <w:p w:rsidR="00716C2C" w:rsidRPr="00922C5B" w:rsidRDefault="00716C2C" w:rsidP="002B6B1D">
            <w:pPr>
              <w:contextualSpacing/>
              <w:jc w:val="both"/>
              <w:rPr>
                <w:rFonts w:eastAsia="Times New Roman" w:cstheme="minorHAnsi"/>
                <w:color w:val="000000"/>
                <w:lang w:eastAsia="es-ES"/>
              </w:rPr>
            </w:pPr>
            <w:r>
              <w:rPr>
                <w:rFonts w:asciiTheme="minorHAnsi" w:hAnsiTheme="minorHAnsi" w:cs="Arial"/>
              </w:rPr>
              <w:t>New</w:t>
            </w:r>
          </w:p>
        </w:tc>
      </w:tr>
      <w:tr w:rsidR="00716C2C" w:rsidRPr="00265652"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716C2C" w:rsidRPr="00B43CCE" w:rsidRDefault="00716C2C" w:rsidP="002B6B1D">
            <w:pPr>
              <w:contextualSpacing/>
              <w:rPr>
                <w:rFonts w:cs="Arial"/>
              </w:rPr>
            </w:pPr>
            <w:r>
              <w:rPr>
                <w:rFonts w:cs="Arial"/>
              </w:rPr>
              <w:t>Procesamiento de gestión de solicitudes de bolsa</w:t>
            </w:r>
          </w:p>
        </w:tc>
        <w:tc>
          <w:tcPr>
            <w:tcW w:w="3432" w:type="pct"/>
          </w:tcPr>
          <w:p w:rsidR="00716C2C" w:rsidRPr="00265652" w:rsidRDefault="00716C2C" w:rsidP="002B6B1D">
            <w:pPr>
              <w:contextualSpacing/>
              <w:jc w:val="both"/>
              <w:rPr>
                <w:rFonts w:eastAsia="Times New Roman" w:cstheme="minorHAnsi"/>
                <w:color w:val="000000"/>
                <w:lang w:eastAsia="es-ES"/>
              </w:rPr>
            </w:pPr>
            <w:r>
              <w:rPr>
                <w:rFonts w:cs="Arial"/>
              </w:rPr>
              <w:t>New</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716C2C" w:rsidRDefault="00716C2C" w:rsidP="002B6B1D">
            <w:pPr>
              <w:contextualSpacing/>
              <w:rPr>
                <w:rFonts w:cs="Arial"/>
              </w:rPr>
            </w:pPr>
            <w:r>
              <w:rPr>
                <w:rFonts w:cs="Arial"/>
              </w:rPr>
              <w:t>Procesamiento de orden de compra por subasta</w:t>
            </w:r>
          </w:p>
        </w:tc>
        <w:tc>
          <w:tcPr>
            <w:tcW w:w="3432" w:type="pct"/>
          </w:tcPr>
          <w:p w:rsidR="00716C2C" w:rsidRDefault="00716C2C" w:rsidP="002B6B1D">
            <w:pPr>
              <w:jc w:val="both"/>
              <w:rPr>
                <w:rFonts w:cs="Arial"/>
              </w:rPr>
            </w:pPr>
            <w:r>
              <w:rPr>
                <w:rFonts w:cs="Arial"/>
              </w:rPr>
              <w:t>New</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716C2C" w:rsidRPr="00265652" w:rsidRDefault="00716C2C" w:rsidP="002B6B1D">
            <w:pPr>
              <w:contextualSpacing/>
              <w:rPr>
                <w:rFonts w:eastAsia="Times New Roman" w:cstheme="minorHAnsi"/>
                <w:color w:val="000000"/>
                <w:lang w:eastAsia="es-ES"/>
              </w:rPr>
            </w:pPr>
            <w:r w:rsidRPr="00B43CCE">
              <w:rPr>
                <w:rFonts w:cs="Arial"/>
              </w:rPr>
              <w:t>Procesamiento de PO y DA</w:t>
            </w:r>
          </w:p>
        </w:tc>
        <w:tc>
          <w:tcPr>
            <w:tcW w:w="3432" w:type="pct"/>
          </w:tcPr>
          <w:p w:rsidR="00716C2C" w:rsidRPr="00005E9C" w:rsidRDefault="00716C2C" w:rsidP="002B6B1D">
            <w:pPr>
              <w:jc w:val="both"/>
              <w:rPr>
                <w:rFonts w:cs="Arial"/>
              </w:rPr>
            </w:pPr>
            <w:r>
              <w:rPr>
                <w:rFonts w:cs="Arial"/>
              </w:rPr>
              <w:t>Modified</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716C2C" w:rsidRPr="00B43CCE" w:rsidRDefault="00716C2C" w:rsidP="002B6B1D">
            <w:pPr>
              <w:contextualSpacing/>
              <w:rPr>
                <w:rFonts w:cs="Arial"/>
              </w:rPr>
            </w:pPr>
            <w:r w:rsidRPr="00B43CCE">
              <w:rPr>
                <w:rFonts w:cs="Arial"/>
              </w:rPr>
              <w:t>Procesamiento de PRICAT</w:t>
            </w:r>
          </w:p>
        </w:tc>
        <w:tc>
          <w:tcPr>
            <w:tcW w:w="3432" w:type="pct"/>
          </w:tcPr>
          <w:p w:rsidR="00716C2C" w:rsidRPr="00005E9C" w:rsidRDefault="00716C2C" w:rsidP="002B6B1D">
            <w:pPr>
              <w:jc w:val="both"/>
              <w:rPr>
                <w:rFonts w:cs="Arial"/>
              </w:rPr>
            </w:pPr>
            <w:r>
              <w:rPr>
                <w:rFonts w:cs="Arial"/>
              </w:rPr>
              <w:t>Kept</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716C2C" w:rsidRPr="00B43CCE" w:rsidRDefault="00716C2C" w:rsidP="002B6B1D">
            <w:pPr>
              <w:contextualSpacing/>
              <w:rPr>
                <w:rFonts w:cs="Arial"/>
              </w:rPr>
            </w:pPr>
            <w:r w:rsidRPr="00B43CCE">
              <w:rPr>
                <w:rFonts w:cs="Arial"/>
              </w:rPr>
              <w:t>Procesamiento de RMA</w:t>
            </w:r>
          </w:p>
        </w:tc>
        <w:tc>
          <w:tcPr>
            <w:tcW w:w="3432" w:type="pct"/>
          </w:tcPr>
          <w:p w:rsidR="00716C2C" w:rsidRPr="00005E9C" w:rsidRDefault="00716C2C" w:rsidP="002B6B1D">
            <w:pPr>
              <w:jc w:val="both"/>
              <w:rPr>
                <w:rFonts w:cs="Arial"/>
              </w:rPr>
            </w:pPr>
            <w:r>
              <w:rPr>
                <w:rFonts w:cs="Arial"/>
              </w:rPr>
              <w:t>Kept</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716C2C" w:rsidRPr="00B43CCE" w:rsidRDefault="00716C2C" w:rsidP="002B6B1D">
            <w:pPr>
              <w:jc w:val="both"/>
              <w:rPr>
                <w:rFonts w:cs="Arial"/>
              </w:rPr>
            </w:pPr>
            <w:r w:rsidRPr="00005E9C">
              <w:rPr>
                <w:rFonts w:cs="Arial"/>
              </w:rPr>
              <w:t>Facturación</w:t>
            </w:r>
          </w:p>
        </w:tc>
        <w:tc>
          <w:tcPr>
            <w:tcW w:w="3432" w:type="pct"/>
          </w:tcPr>
          <w:p w:rsidR="00716C2C" w:rsidRPr="00005E9C" w:rsidRDefault="00716C2C" w:rsidP="002B6B1D">
            <w:pPr>
              <w:jc w:val="both"/>
              <w:rPr>
                <w:rFonts w:cs="Arial"/>
              </w:rPr>
            </w:pPr>
            <w:r>
              <w:rPr>
                <w:rFonts w:cs="Arial"/>
              </w:rPr>
              <w:t>Kept</w:t>
            </w:r>
          </w:p>
        </w:tc>
      </w:tr>
    </w:tbl>
    <w:p w:rsidR="00716C2C" w:rsidRDefault="00716C2C" w:rsidP="00716C2C"/>
    <w:p w:rsidR="00716C2C" w:rsidRDefault="00716C2C" w:rsidP="00716C2C">
      <w:r>
        <w:rPr>
          <w:rStyle w:val="Textoennegrita"/>
          <w:rFonts w:cstheme="minorHAnsi"/>
          <w:color w:val="C00000"/>
          <w:sz w:val="28"/>
          <w:szCs w:val="28"/>
        </w:rPr>
        <w:t>Proceso de gestión de orden de compra</w:t>
      </w:r>
      <w:r w:rsidR="001D7A89">
        <w:rPr>
          <w:rStyle w:val="Textoennegrita"/>
          <w:rFonts w:cstheme="minorHAnsi"/>
          <w:color w:val="C00000"/>
          <w:sz w:val="28"/>
          <w:szCs w:val="28"/>
        </w:rPr>
        <w:t xml:space="preserve"> y aviso de despacho</w:t>
      </w:r>
    </w:p>
    <w:tbl>
      <w:tblPr>
        <w:tblW w:w="8773" w:type="dxa"/>
        <w:tblInd w:w="55" w:type="dxa"/>
        <w:tblCellMar>
          <w:left w:w="70" w:type="dxa"/>
          <w:right w:w="70" w:type="dxa"/>
        </w:tblCellMar>
        <w:tblLook w:val="04A0" w:firstRow="1" w:lastRow="0" w:firstColumn="1" w:lastColumn="0" w:noHBand="0" w:noVBand="1"/>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firstRow="1" w:lastRow="0" w:firstColumn="1" w:lastColumn="0" w:noHBand="0" w:noVBand="1"/>
      </w:tblPr>
      <w:tblGrid>
        <w:gridCol w:w="1250"/>
        <w:gridCol w:w="251"/>
        <w:gridCol w:w="251"/>
        <w:gridCol w:w="251"/>
        <w:gridCol w:w="251"/>
        <w:gridCol w:w="251"/>
        <w:gridCol w:w="251"/>
        <w:gridCol w:w="251"/>
        <w:gridCol w:w="251"/>
        <w:gridCol w:w="251"/>
        <w:gridCol w:w="308"/>
        <w:gridCol w:w="308"/>
        <w:gridCol w:w="308"/>
        <w:gridCol w:w="308"/>
        <w:gridCol w:w="308"/>
        <w:gridCol w:w="308"/>
        <w:gridCol w:w="308"/>
        <w:gridCol w:w="308"/>
        <w:gridCol w:w="308"/>
        <w:gridCol w:w="308"/>
        <w:gridCol w:w="308"/>
        <w:gridCol w:w="308"/>
        <w:gridCol w:w="308"/>
        <w:gridCol w:w="308"/>
        <w:gridCol w:w="603"/>
        <w:gridCol w:w="540"/>
        <w:gridCol w:w="14"/>
      </w:tblGrid>
      <w:tr w:rsidR="00C71D2A" w:rsidRPr="00FF5CD8" w:rsidTr="00C71D2A">
        <w:trPr>
          <w:gridAfter w:val="1"/>
          <w:wAfter w:w="9" w:type="pct"/>
          <w:trHeight w:val="152"/>
        </w:trPr>
        <w:tc>
          <w:tcPr>
            <w:tcW w:w="4991" w:type="pct"/>
            <w:gridSpan w:val="26"/>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73"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34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313"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lastRenderedPageBreak/>
              <w:t>E16</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firstRow="1" w:lastRow="0" w:firstColumn="1" w:lastColumn="0" w:noHBand="0" w:noVBand="1"/>
      </w:tblPr>
      <w:tblGrid>
        <w:gridCol w:w="1257"/>
        <w:gridCol w:w="517"/>
        <w:gridCol w:w="545"/>
        <w:gridCol w:w="531"/>
        <w:gridCol w:w="500"/>
        <w:gridCol w:w="558"/>
        <w:gridCol w:w="553"/>
        <w:gridCol w:w="571"/>
        <w:gridCol w:w="568"/>
        <w:gridCol w:w="491"/>
        <w:gridCol w:w="503"/>
        <w:gridCol w:w="591"/>
        <w:gridCol w:w="630"/>
        <w:gridCol w:w="606"/>
        <w:gridCol w:w="557"/>
      </w:tblGrid>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bottom"/>
            <w:hideMark/>
          </w:tcPr>
          <w:p w:rsidR="00D7286B" w:rsidRPr="00912B36" w:rsidRDefault="00D7286B"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304"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AP_RQS</w:t>
            </w:r>
          </w:p>
        </w:tc>
        <w:tc>
          <w:tcPr>
            <w:tcW w:w="321"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AP_CRM</w:t>
            </w:r>
          </w:p>
        </w:tc>
        <w:tc>
          <w:tcPr>
            <w:tcW w:w="312"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AP_TMS</w:t>
            </w:r>
          </w:p>
        </w:tc>
        <w:tc>
          <w:tcPr>
            <w:tcW w:w="293"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AP_BCS</w:t>
            </w:r>
          </w:p>
        </w:tc>
        <w:tc>
          <w:tcPr>
            <w:tcW w:w="329"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AP_POM</w:t>
            </w:r>
          </w:p>
        </w:tc>
        <w:tc>
          <w:tcPr>
            <w:tcW w:w="326" w:type="pct"/>
            <w:tcBorders>
              <w:top w:val="single" w:sz="4" w:space="0" w:color="auto"/>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AP_BAM</w:t>
            </w:r>
          </w:p>
        </w:tc>
        <w:tc>
          <w:tcPr>
            <w:tcW w:w="336"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335"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88"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96"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49"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D7286B" w:rsidRPr="00912B36" w:rsidRDefault="00D7286B"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357"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7286B" w:rsidRPr="00912B36" w:rsidRDefault="00D7286B"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2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7286B" w:rsidRPr="00912B36" w:rsidRDefault="00D7286B"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AP_RQS</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2"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9"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AP_CRM</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312"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9"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AP_TMS</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AP_BCS</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b/>
              </w:rPr>
            </w:pPr>
            <w:r w:rsidRPr="00D06E13">
              <w:rPr>
                <w:b/>
              </w:rPr>
              <w:t>AP_POM</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AP_BAM</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AP_LDAP</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AP_MAIL</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AP_FTP</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AP_FAC</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AP_MDM</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hideMark/>
          </w:tcPr>
          <w:p w:rsidR="00D7286B" w:rsidRPr="00912B36" w:rsidRDefault="00D7286B"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bottom"/>
            <w:hideMark/>
          </w:tcPr>
          <w:p w:rsidR="00D7286B" w:rsidRPr="00912B36" w:rsidRDefault="00D7286B"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firstRow="1" w:lastRow="0" w:firstColumn="1" w:lastColumn="0" w:noHBand="0" w:noVBand="1"/>
      </w:tblPr>
      <w:tblGrid>
        <w:gridCol w:w="2326"/>
        <w:gridCol w:w="420"/>
        <w:gridCol w:w="420"/>
        <w:gridCol w:w="420"/>
        <w:gridCol w:w="420"/>
        <w:gridCol w:w="420"/>
        <w:gridCol w:w="420"/>
        <w:gridCol w:w="531"/>
        <w:gridCol w:w="531"/>
        <w:gridCol w:w="531"/>
        <w:gridCol w:w="531"/>
        <w:gridCol w:w="1052"/>
        <w:gridCol w:w="956"/>
      </w:tblGrid>
      <w:tr w:rsidR="00977888" w:rsidRPr="00760F59" w:rsidTr="00977888">
        <w:trPr>
          <w:trHeight w:val="326"/>
        </w:trPr>
        <w:tc>
          <w:tcPr>
            <w:tcW w:w="5000" w:type="pct"/>
            <w:gridSpan w:val="13"/>
            <w:tcBorders>
              <w:top w:val="single" w:sz="4" w:space="0" w:color="auto"/>
              <w:left w:val="single" w:sz="4" w:space="0" w:color="auto"/>
              <w:bottom w:val="single" w:sz="4" w:space="0" w:color="auto"/>
              <w:right w:val="single" w:sz="4" w:space="0" w:color="auto"/>
            </w:tcBorders>
          </w:tcPr>
          <w:p w:rsidR="00977888" w:rsidRPr="00760F59" w:rsidRDefault="00977888"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 xml:space="preserve">Elementos </w:t>
            </w:r>
            <w:r w:rsidR="00B35D71">
              <w:rPr>
                <w:rFonts w:eastAsia="Times New Roman" w:cs="Calibri"/>
                <w:b/>
                <w:bCs/>
                <w:color w:val="000000"/>
                <w:lang w:val="es-ES" w:eastAsia="es-ES"/>
              </w:rPr>
              <w:t>técnicos</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977888" w:rsidRPr="00161F8D" w:rsidRDefault="00977888"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145"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106"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106"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157"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313" w:type="pct"/>
            <w:tcBorders>
              <w:top w:val="single" w:sz="4" w:space="0" w:color="auto"/>
              <w:left w:val="nil"/>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58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w:t>
            </w:r>
          </w:p>
        </w:tc>
        <w:tc>
          <w:tcPr>
            <w:tcW w:w="145"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106"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57"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IT2</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lastRenderedPageBreak/>
              <w:t>IT3</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IT6</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IT7</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IT8</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IT11</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IT13</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IT17</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IT18</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977888" w:rsidRPr="00161F8D" w:rsidRDefault="00977888"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977888" w:rsidRPr="00161F8D" w:rsidRDefault="00977888"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57" w:type="pct"/>
            <w:tcBorders>
              <w:top w:val="nil"/>
              <w:left w:val="nil"/>
              <w:bottom w:val="single" w:sz="4" w:space="0" w:color="auto"/>
              <w:right w:val="single" w:sz="4" w:space="0" w:color="auto"/>
            </w:tcBorders>
            <w:shd w:val="clear" w:color="auto" w:fill="auto"/>
            <w:noWrap/>
            <w:vAlign w:val="center"/>
            <w:hideMark/>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161F8D">
      <w:pPr>
        <w:rPr>
          <w:rStyle w:val="Textoennegrita"/>
          <w:rFonts w:cstheme="minorHAnsi"/>
          <w:color w:val="C00000"/>
          <w:sz w:val="28"/>
          <w:szCs w:val="28"/>
        </w:rPr>
      </w:pPr>
    </w:p>
    <w:p w:rsidR="00161F8D" w:rsidRPr="00953862" w:rsidRDefault="00161F8D" w:rsidP="00B659C3">
      <w:pPr>
        <w:rPr>
          <w:sz w:val="20"/>
        </w:rPr>
      </w:pPr>
    </w:p>
    <w:sectPr w:rsidR="00161F8D" w:rsidRPr="00953862" w:rsidSect="00FB1F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6E1" w:rsidRDefault="005B56E1" w:rsidP="00B659C3">
      <w:pPr>
        <w:spacing w:after="0" w:line="240" w:lineRule="auto"/>
      </w:pPr>
      <w:r>
        <w:separator/>
      </w:r>
    </w:p>
  </w:endnote>
  <w:endnote w:type="continuationSeparator" w:id="0">
    <w:p w:rsidR="005B56E1" w:rsidRDefault="005B56E1" w:rsidP="00B6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6E1" w:rsidRDefault="005B56E1" w:rsidP="00B659C3">
      <w:pPr>
        <w:spacing w:after="0" w:line="240" w:lineRule="auto"/>
      </w:pPr>
      <w:r>
        <w:separator/>
      </w:r>
    </w:p>
  </w:footnote>
  <w:footnote w:type="continuationSeparator" w:id="0">
    <w:p w:rsidR="005B56E1" w:rsidRDefault="005B56E1" w:rsidP="00B65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B"/>
    <w:rsid w:val="00004033"/>
    <w:rsid w:val="00005E9C"/>
    <w:rsid w:val="0001104D"/>
    <w:rsid w:val="000216E3"/>
    <w:rsid w:val="00050630"/>
    <w:rsid w:val="00057F0D"/>
    <w:rsid w:val="0006173E"/>
    <w:rsid w:val="000853CD"/>
    <w:rsid w:val="000C43AF"/>
    <w:rsid w:val="000E5AB1"/>
    <w:rsid w:val="000F329F"/>
    <w:rsid w:val="0010162F"/>
    <w:rsid w:val="001038B0"/>
    <w:rsid w:val="00111624"/>
    <w:rsid w:val="0012362F"/>
    <w:rsid w:val="00161F8D"/>
    <w:rsid w:val="001813C2"/>
    <w:rsid w:val="0018191C"/>
    <w:rsid w:val="0018464C"/>
    <w:rsid w:val="001B7AA8"/>
    <w:rsid w:val="001D2335"/>
    <w:rsid w:val="001D7A89"/>
    <w:rsid w:val="00235602"/>
    <w:rsid w:val="002404C0"/>
    <w:rsid w:val="00265652"/>
    <w:rsid w:val="00267014"/>
    <w:rsid w:val="002723AE"/>
    <w:rsid w:val="00290FB8"/>
    <w:rsid w:val="002A2633"/>
    <w:rsid w:val="002A428D"/>
    <w:rsid w:val="002B6B1D"/>
    <w:rsid w:val="002E2D2B"/>
    <w:rsid w:val="0030777C"/>
    <w:rsid w:val="0034357E"/>
    <w:rsid w:val="0036513E"/>
    <w:rsid w:val="00381D22"/>
    <w:rsid w:val="003B3CD1"/>
    <w:rsid w:val="003E11B1"/>
    <w:rsid w:val="003F13C1"/>
    <w:rsid w:val="0042457D"/>
    <w:rsid w:val="00436491"/>
    <w:rsid w:val="0044652C"/>
    <w:rsid w:val="0045629B"/>
    <w:rsid w:val="004603CB"/>
    <w:rsid w:val="00462CC2"/>
    <w:rsid w:val="00491144"/>
    <w:rsid w:val="00497202"/>
    <w:rsid w:val="004C1C97"/>
    <w:rsid w:val="004E2B3B"/>
    <w:rsid w:val="004F22DA"/>
    <w:rsid w:val="00500248"/>
    <w:rsid w:val="00506D94"/>
    <w:rsid w:val="00510431"/>
    <w:rsid w:val="00535042"/>
    <w:rsid w:val="005516AC"/>
    <w:rsid w:val="00571871"/>
    <w:rsid w:val="00581AC6"/>
    <w:rsid w:val="00590866"/>
    <w:rsid w:val="005B0651"/>
    <w:rsid w:val="005B12B0"/>
    <w:rsid w:val="005B56E1"/>
    <w:rsid w:val="005C0DD0"/>
    <w:rsid w:val="005C0E56"/>
    <w:rsid w:val="005E1F57"/>
    <w:rsid w:val="006026A4"/>
    <w:rsid w:val="006122A5"/>
    <w:rsid w:val="00627BD2"/>
    <w:rsid w:val="006377D0"/>
    <w:rsid w:val="00664651"/>
    <w:rsid w:val="00691242"/>
    <w:rsid w:val="00692F4F"/>
    <w:rsid w:val="006B75E3"/>
    <w:rsid w:val="006F4690"/>
    <w:rsid w:val="0071151A"/>
    <w:rsid w:val="00716C2C"/>
    <w:rsid w:val="00745DA8"/>
    <w:rsid w:val="007562B8"/>
    <w:rsid w:val="00780A0A"/>
    <w:rsid w:val="0078545E"/>
    <w:rsid w:val="007A2104"/>
    <w:rsid w:val="007A6D2D"/>
    <w:rsid w:val="007C1CE9"/>
    <w:rsid w:val="007D65A9"/>
    <w:rsid w:val="007E1BE9"/>
    <w:rsid w:val="007E6490"/>
    <w:rsid w:val="007F44F3"/>
    <w:rsid w:val="00800B1F"/>
    <w:rsid w:val="008225F4"/>
    <w:rsid w:val="00825C2F"/>
    <w:rsid w:val="00836FFD"/>
    <w:rsid w:val="00837B7F"/>
    <w:rsid w:val="00846921"/>
    <w:rsid w:val="00847067"/>
    <w:rsid w:val="008830AD"/>
    <w:rsid w:val="008A37E9"/>
    <w:rsid w:val="008A7BDC"/>
    <w:rsid w:val="008A7D5D"/>
    <w:rsid w:val="008B302F"/>
    <w:rsid w:val="008C4040"/>
    <w:rsid w:val="008C6475"/>
    <w:rsid w:val="008D240C"/>
    <w:rsid w:val="008F5A19"/>
    <w:rsid w:val="00912B36"/>
    <w:rsid w:val="00922C5B"/>
    <w:rsid w:val="00924250"/>
    <w:rsid w:val="00932EF8"/>
    <w:rsid w:val="00951228"/>
    <w:rsid w:val="00953862"/>
    <w:rsid w:val="0095477A"/>
    <w:rsid w:val="00954B8D"/>
    <w:rsid w:val="00977888"/>
    <w:rsid w:val="009900C3"/>
    <w:rsid w:val="009A35F1"/>
    <w:rsid w:val="009E138D"/>
    <w:rsid w:val="00A33376"/>
    <w:rsid w:val="00A44DC6"/>
    <w:rsid w:val="00A75C00"/>
    <w:rsid w:val="00AA651F"/>
    <w:rsid w:val="00AB20B1"/>
    <w:rsid w:val="00AB7213"/>
    <w:rsid w:val="00AC5DBC"/>
    <w:rsid w:val="00AF126B"/>
    <w:rsid w:val="00B02E7A"/>
    <w:rsid w:val="00B067A6"/>
    <w:rsid w:val="00B1188B"/>
    <w:rsid w:val="00B24C0B"/>
    <w:rsid w:val="00B35D71"/>
    <w:rsid w:val="00B43CCE"/>
    <w:rsid w:val="00B57D94"/>
    <w:rsid w:val="00B604FB"/>
    <w:rsid w:val="00B60947"/>
    <w:rsid w:val="00B659C3"/>
    <w:rsid w:val="00B65ACD"/>
    <w:rsid w:val="00B76F1A"/>
    <w:rsid w:val="00BA158A"/>
    <w:rsid w:val="00BC2FCD"/>
    <w:rsid w:val="00C3252A"/>
    <w:rsid w:val="00C3795C"/>
    <w:rsid w:val="00C526C1"/>
    <w:rsid w:val="00C71D2A"/>
    <w:rsid w:val="00CC2564"/>
    <w:rsid w:val="00CE3E81"/>
    <w:rsid w:val="00CE64EA"/>
    <w:rsid w:val="00D06636"/>
    <w:rsid w:val="00D06E13"/>
    <w:rsid w:val="00D12F38"/>
    <w:rsid w:val="00D2446F"/>
    <w:rsid w:val="00D46403"/>
    <w:rsid w:val="00D47605"/>
    <w:rsid w:val="00D7286B"/>
    <w:rsid w:val="00D8200A"/>
    <w:rsid w:val="00D91F2D"/>
    <w:rsid w:val="00DB53FC"/>
    <w:rsid w:val="00DD759F"/>
    <w:rsid w:val="00DE6930"/>
    <w:rsid w:val="00DE6F6D"/>
    <w:rsid w:val="00DF2D94"/>
    <w:rsid w:val="00E26EDE"/>
    <w:rsid w:val="00E32F73"/>
    <w:rsid w:val="00E561FF"/>
    <w:rsid w:val="00E564BC"/>
    <w:rsid w:val="00E62088"/>
    <w:rsid w:val="00E62A94"/>
    <w:rsid w:val="00E931B4"/>
    <w:rsid w:val="00ED50CC"/>
    <w:rsid w:val="00ED5C3A"/>
    <w:rsid w:val="00EE0B52"/>
    <w:rsid w:val="00EE71F6"/>
    <w:rsid w:val="00EF2E24"/>
    <w:rsid w:val="00F04899"/>
    <w:rsid w:val="00F421F1"/>
    <w:rsid w:val="00F70EA5"/>
    <w:rsid w:val="00F810C2"/>
    <w:rsid w:val="00F94EA9"/>
    <w:rsid w:val="00FB1FE8"/>
    <w:rsid w:val="00FB70E0"/>
    <w:rsid w:val="00FC6D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AF234C-85DE-484F-B6FD-1B1DAC10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243AC-664B-4F3C-9C13-16BA1129F8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MX"/>
        </a:p>
      </dgm:t>
    </dgm:pt>
    <dgm:pt modelId="{B347E050-EFF1-4958-B5EA-049634B6FF55}">
      <dgm:prSet phldrT="[Texto]"/>
      <dgm:spPr/>
      <dgm:t>
        <a:bodyPr/>
        <a:lstStyle/>
        <a:p>
          <a:r>
            <a:rPr lang="es-MX"/>
            <a:t>Market Place</a:t>
          </a:r>
        </a:p>
      </dgm:t>
    </dgm:pt>
    <dgm:pt modelId="{35348324-44B0-467A-8988-C7AB960E8717}" type="parTrans" cxnId="{25C0C5F3-425A-4CB7-9F56-31F436976533}">
      <dgm:prSet/>
      <dgm:spPr/>
      <dgm:t>
        <a:bodyPr/>
        <a:lstStyle/>
        <a:p>
          <a:endParaRPr lang="es-MX"/>
        </a:p>
      </dgm:t>
    </dgm:pt>
    <dgm:pt modelId="{98CD83FF-84A8-47B2-A688-22ACF00C1925}" type="sibTrans" cxnId="{25C0C5F3-425A-4CB7-9F56-31F436976533}">
      <dgm:prSet/>
      <dgm:spPr/>
      <dgm:t>
        <a:bodyPr/>
        <a:lstStyle/>
        <a:p>
          <a:endParaRPr lang="es-MX"/>
        </a:p>
      </dgm:t>
    </dgm:pt>
    <dgm:pt modelId="{4AAFD704-431D-438C-8A3A-94ABDA8FBFC1}">
      <dgm:prSet phldrT="[Texto]"/>
      <dgm:spPr/>
      <dgm:t>
        <a:bodyPr/>
        <a:lstStyle/>
        <a:p>
          <a:r>
            <a:rPr lang="es-MX" b="1"/>
            <a:t>Diseño de productos y servicios</a:t>
          </a:r>
          <a:endParaRPr lang="es-MX"/>
        </a:p>
      </dgm:t>
    </dgm:pt>
    <dgm:pt modelId="{CEB780E9-812B-4D8A-8901-E2FD1651805D}" type="parTrans" cxnId="{A734B95F-1067-454D-A075-AA142EE56A72}">
      <dgm:prSet/>
      <dgm:spPr/>
      <dgm:t>
        <a:bodyPr/>
        <a:lstStyle/>
        <a:p>
          <a:endParaRPr lang="es-MX"/>
        </a:p>
      </dgm:t>
    </dgm:pt>
    <dgm:pt modelId="{A3376CAE-722D-4B3B-BAC1-A9F5716E90AF}" type="sibTrans" cxnId="{A734B95F-1067-454D-A075-AA142EE56A72}">
      <dgm:prSet/>
      <dgm:spPr/>
      <dgm:t>
        <a:bodyPr/>
        <a:lstStyle/>
        <a:p>
          <a:endParaRPr lang="es-MX"/>
        </a:p>
      </dgm:t>
    </dgm:pt>
    <dgm:pt modelId="{46B07523-7D7F-4EA3-96B8-383FF100FCA3}">
      <dgm:prSet phldrT="[Texto]"/>
      <dgm:spPr/>
      <dgm:t>
        <a:bodyPr/>
        <a:lstStyle/>
        <a:p>
          <a:r>
            <a:rPr lang="es-MX"/>
            <a:t>Gestión de servicio al cliente</a:t>
          </a:r>
        </a:p>
      </dgm:t>
    </dgm:pt>
    <dgm:pt modelId="{423CCA6F-50A9-4581-BBB0-42878AA93E25}" type="parTrans" cxnId="{66B31358-088A-484B-96BC-A8F5EC84BCA8}">
      <dgm:prSet/>
      <dgm:spPr/>
      <dgm:t>
        <a:bodyPr/>
        <a:lstStyle/>
        <a:p>
          <a:endParaRPr lang="es-MX"/>
        </a:p>
      </dgm:t>
    </dgm:pt>
    <dgm:pt modelId="{411A89C0-39EF-4589-90B9-5416BCB2A0B8}" type="sibTrans" cxnId="{66B31358-088A-484B-96BC-A8F5EC84BCA8}">
      <dgm:prSet/>
      <dgm:spPr/>
      <dgm:t>
        <a:bodyPr/>
        <a:lstStyle/>
        <a:p>
          <a:endParaRPr lang="es-MX"/>
        </a:p>
      </dgm:t>
    </dgm:pt>
    <dgm:pt modelId="{3907EEC5-AB98-41B9-8FEE-2CD595DED911}">
      <dgm:prSet phldrT="[Texto]"/>
      <dgm:spPr/>
      <dgm:t>
        <a:bodyPr/>
        <a:lstStyle/>
        <a:p>
          <a:r>
            <a:rPr lang="es-MX"/>
            <a:t>MPLA</a:t>
          </a:r>
        </a:p>
      </dgm:t>
    </dgm:pt>
    <dgm:pt modelId="{B2944A2E-4135-45F0-9919-51473C467A26}" type="parTrans" cxnId="{71644923-9E55-415E-B306-B9B1D009BF01}">
      <dgm:prSet/>
      <dgm:spPr/>
      <dgm:t>
        <a:bodyPr/>
        <a:lstStyle/>
        <a:p>
          <a:endParaRPr lang="es-MX"/>
        </a:p>
      </dgm:t>
    </dgm:pt>
    <dgm:pt modelId="{42D7AB0E-5739-4EDB-9941-768F0045D355}" type="sibTrans" cxnId="{71644923-9E55-415E-B306-B9B1D009BF01}">
      <dgm:prSet/>
      <dgm:spPr/>
      <dgm:t>
        <a:bodyPr/>
        <a:lstStyle/>
        <a:p>
          <a:endParaRPr lang="es-MX"/>
        </a:p>
      </dgm:t>
    </dgm:pt>
    <dgm:pt modelId="{1204DC58-E852-4482-A20E-F667CD1A86B8}">
      <dgm:prSet phldrT="[Texto]"/>
      <dgm:spPr/>
      <dgm:t>
        <a:bodyPr/>
        <a:lstStyle/>
        <a:p>
          <a:r>
            <a:rPr lang="es-MX"/>
            <a:t>Macroproceso</a:t>
          </a:r>
        </a:p>
      </dgm:t>
    </dgm:pt>
    <dgm:pt modelId="{FC863F53-0747-404E-AF9D-4AD322D1DCB5}" type="parTrans" cxnId="{8856F4ED-D874-4608-B9D8-6F9DDDA0CAF8}">
      <dgm:prSet/>
      <dgm:spPr/>
      <dgm:t>
        <a:bodyPr/>
        <a:lstStyle/>
        <a:p>
          <a:endParaRPr lang="es-MX"/>
        </a:p>
      </dgm:t>
    </dgm:pt>
    <dgm:pt modelId="{06E55C3D-A240-4EB3-A657-34E6A0158CD8}" type="sibTrans" cxnId="{8856F4ED-D874-4608-B9D8-6F9DDDA0CAF8}">
      <dgm:prSet/>
      <dgm:spPr/>
      <dgm:t>
        <a:bodyPr/>
        <a:lstStyle/>
        <a:p>
          <a:endParaRPr lang="es-MX"/>
        </a:p>
      </dgm:t>
    </dgm:pt>
    <dgm:pt modelId="{5D2C03B6-01AC-4ED9-B134-07F61D11E7BB}">
      <dgm:prSet phldrT="[Texto]"/>
      <dgm:spPr/>
      <dgm:t>
        <a:bodyPr/>
        <a:lstStyle/>
        <a:p>
          <a:r>
            <a:rPr lang="es-MX"/>
            <a:t>Proceso</a:t>
          </a:r>
        </a:p>
      </dgm:t>
    </dgm:pt>
    <dgm:pt modelId="{597D8E57-A9C4-4FF2-8F9E-B3A9980030DE}" type="parTrans" cxnId="{25D9A0E7-692E-4F61-9E9F-5807D1792DF7}">
      <dgm:prSet/>
      <dgm:spPr/>
      <dgm:t>
        <a:bodyPr/>
        <a:lstStyle/>
        <a:p>
          <a:endParaRPr lang="es-MX"/>
        </a:p>
      </dgm:t>
    </dgm:pt>
    <dgm:pt modelId="{8FAC2F30-B123-4713-915D-4F0DCD3CDD55}" type="sibTrans" cxnId="{25D9A0E7-692E-4F61-9E9F-5807D1792DF7}">
      <dgm:prSet/>
      <dgm:spPr/>
      <dgm:t>
        <a:bodyPr/>
        <a:lstStyle/>
        <a:p>
          <a:endParaRPr lang="es-MX"/>
        </a:p>
      </dgm:t>
    </dgm:pt>
    <dgm:pt modelId="{72F6E49D-5D90-4483-A616-1BF3A8FDA2E8}">
      <dgm:prSet/>
      <dgm:spPr/>
      <dgm:t>
        <a:bodyPr/>
        <a:lstStyle/>
        <a:p>
          <a:r>
            <a:rPr lang="es-MX" b="1"/>
            <a:t>Identificación de mercado</a:t>
          </a:r>
          <a:endParaRPr lang="es-MX"/>
        </a:p>
      </dgm:t>
    </dgm:pt>
    <dgm:pt modelId="{305C4BBA-3757-4737-BD72-79C2E7363C54}" type="parTrans" cxnId="{01DE0C6D-DC26-4247-A925-D771A135BBBF}">
      <dgm:prSet/>
      <dgm:spPr/>
      <dgm:t>
        <a:bodyPr/>
        <a:lstStyle/>
        <a:p>
          <a:endParaRPr lang="es-MX"/>
        </a:p>
      </dgm:t>
    </dgm:pt>
    <dgm:pt modelId="{38310B24-9704-475F-BC9F-0D38C0242F3E}" type="sibTrans" cxnId="{01DE0C6D-DC26-4247-A925-D771A135BBBF}">
      <dgm:prSet/>
      <dgm:spPr/>
      <dgm:t>
        <a:bodyPr/>
        <a:lstStyle/>
        <a:p>
          <a:endParaRPr lang="es-MX"/>
        </a:p>
      </dgm:t>
    </dgm:pt>
    <dgm:pt modelId="{CFD917D5-801C-4153-A93B-A99AAC0B964F}">
      <dgm:prSet/>
      <dgm:spPr/>
      <dgm:t>
        <a:bodyPr/>
        <a:lstStyle/>
        <a:p>
          <a:r>
            <a:rPr lang="es-MX" b="1"/>
            <a:t>Mercadeo</a:t>
          </a:r>
          <a:endParaRPr lang="es-MX"/>
        </a:p>
      </dgm:t>
    </dgm:pt>
    <dgm:pt modelId="{CB4A8929-C8DC-4125-ABDC-DDFEB8CE1BFD}" type="parTrans" cxnId="{596C8226-0F7D-442E-9198-BEA11E3FA3F8}">
      <dgm:prSet/>
      <dgm:spPr/>
      <dgm:t>
        <a:bodyPr/>
        <a:lstStyle/>
        <a:p>
          <a:endParaRPr lang="es-MX"/>
        </a:p>
      </dgm:t>
    </dgm:pt>
    <dgm:pt modelId="{AB117E99-B281-415D-93D5-93EA36C09EF7}" type="sibTrans" cxnId="{596C8226-0F7D-442E-9198-BEA11E3FA3F8}">
      <dgm:prSet/>
      <dgm:spPr/>
      <dgm:t>
        <a:bodyPr/>
        <a:lstStyle/>
        <a:p>
          <a:endParaRPr lang="es-MX"/>
        </a:p>
      </dgm:t>
    </dgm:pt>
    <dgm:pt modelId="{E7E3EFA1-40CC-40C1-AC15-0B78F148B0AB}">
      <dgm:prSet/>
      <dgm:spPr/>
      <dgm:t>
        <a:bodyPr/>
        <a:lstStyle/>
        <a:p>
          <a:r>
            <a:rPr lang="es-MX"/>
            <a:t>Vinculación de clientes</a:t>
          </a:r>
        </a:p>
      </dgm:t>
    </dgm:pt>
    <dgm:pt modelId="{0111014B-991C-4A85-B3F0-C3F3CB89E93A}" type="parTrans" cxnId="{A2BA2DEE-56C6-4FEE-AA39-00E2C049C28E}">
      <dgm:prSet/>
      <dgm:spPr/>
      <dgm:t>
        <a:bodyPr/>
        <a:lstStyle/>
        <a:p>
          <a:endParaRPr lang="es-MX"/>
        </a:p>
      </dgm:t>
    </dgm:pt>
    <dgm:pt modelId="{56D2CFB0-B8F1-4D0A-A3FB-310581C7F2FD}" type="sibTrans" cxnId="{A2BA2DEE-56C6-4FEE-AA39-00E2C049C28E}">
      <dgm:prSet/>
      <dgm:spPr/>
      <dgm:t>
        <a:bodyPr/>
        <a:lstStyle/>
        <a:p>
          <a:endParaRPr lang="es-MX"/>
        </a:p>
      </dgm:t>
    </dgm:pt>
    <dgm:pt modelId="{D8842D9A-1FF4-44A8-9277-DCAC75FB54FF}">
      <dgm:prSet/>
      <dgm:spPr/>
      <dgm:t>
        <a:bodyPr/>
        <a:lstStyle/>
        <a:p>
          <a:r>
            <a:rPr lang="es-MX"/>
            <a:t>Gestión de órdenes</a:t>
          </a:r>
        </a:p>
      </dgm:t>
    </dgm:pt>
    <dgm:pt modelId="{373CBD1B-11D9-4970-9018-B16A979DAA19}" type="parTrans" cxnId="{E1D128D5-2052-4265-BB64-8B957B5D6E52}">
      <dgm:prSet/>
      <dgm:spPr/>
      <dgm:t>
        <a:bodyPr/>
        <a:lstStyle/>
        <a:p>
          <a:endParaRPr lang="es-MX"/>
        </a:p>
      </dgm:t>
    </dgm:pt>
    <dgm:pt modelId="{8E61B37C-5233-420E-931A-B07FCDB2CFC9}" type="sibTrans" cxnId="{E1D128D5-2052-4265-BB64-8B957B5D6E52}">
      <dgm:prSet/>
      <dgm:spPr/>
      <dgm:t>
        <a:bodyPr/>
        <a:lstStyle/>
        <a:p>
          <a:endParaRPr lang="es-MX"/>
        </a:p>
      </dgm:t>
    </dgm:pt>
    <dgm:pt modelId="{EB2D7A7C-5C1C-4C11-9FA5-F2AEF111BA6C}">
      <dgm:prSet/>
      <dgm:spPr/>
      <dgm:t>
        <a:bodyPr/>
        <a:lstStyle/>
        <a:p>
          <a:r>
            <a:rPr lang="es-MX"/>
            <a:t>Registro de clientes</a:t>
          </a:r>
        </a:p>
      </dgm:t>
    </dgm:pt>
    <dgm:pt modelId="{E03852FD-ED54-4FB0-847B-5C4B835E318A}" type="parTrans" cxnId="{57C5837F-DD27-422B-AB6B-45E7EFCC19D1}">
      <dgm:prSet/>
      <dgm:spPr/>
      <dgm:t>
        <a:bodyPr/>
        <a:lstStyle/>
        <a:p>
          <a:endParaRPr lang="es-MX"/>
        </a:p>
      </dgm:t>
    </dgm:pt>
    <dgm:pt modelId="{C482D42C-3542-4544-9A78-0ADE396D4569}" type="sibTrans" cxnId="{57C5837F-DD27-422B-AB6B-45E7EFCC19D1}">
      <dgm:prSet/>
      <dgm:spPr/>
      <dgm:t>
        <a:bodyPr/>
        <a:lstStyle/>
        <a:p>
          <a:endParaRPr lang="es-MX"/>
        </a:p>
      </dgm:t>
    </dgm:pt>
    <dgm:pt modelId="{C4456CD7-5119-463A-861F-61CBB6EE3A22}">
      <dgm:prSet/>
      <dgm:spPr/>
      <dgm:t>
        <a:bodyPr/>
        <a:lstStyle/>
        <a:p>
          <a:r>
            <a:rPr lang="es-MX"/>
            <a:t>Validación de riesgo</a:t>
          </a:r>
        </a:p>
      </dgm:t>
    </dgm:pt>
    <dgm:pt modelId="{DD1D40E1-F4F8-4454-95B7-42CE5D8EDE92}" type="parTrans" cxnId="{2EFDF509-3D25-4DC9-9894-97F4850BDAAB}">
      <dgm:prSet/>
      <dgm:spPr/>
      <dgm:t>
        <a:bodyPr/>
        <a:lstStyle/>
        <a:p>
          <a:endParaRPr lang="es-MX"/>
        </a:p>
      </dgm:t>
    </dgm:pt>
    <dgm:pt modelId="{31CBE9E2-241A-4EF2-A816-0251A16933E4}" type="sibTrans" cxnId="{2EFDF509-3D25-4DC9-9894-97F4850BDAAB}">
      <dgm:prSet/>
      <dgm:spPr/>
      <dgm:t>
        <a:bodyPr/>
        <a:lstStyle/>
        <a:p>
          <a:endParaRPr lang="es-MX"/>
        </a:p>
      </dgm:t>
    </dgm:pt>
    <dgm:pt modelId="{7C7F8224-3498-48DB-AAB5-13714E61DFF9}">
      <dgm:prSet/>
      <dgm:spPr/>
      <dgm:t>
        <a:bodyPr/>
        <a:lstStyle/>
        <a:p>
          <a:r>
            <a:rPr lang="es-MX"/>
            <a:t>Facturación</a:t>
          </a:r>
        </a:p>
      </dgm:t>
    </dgm:pt>
    <dgm:pt modelId="{43C88404-02FB-4BE0-9A1D-A737BB439F80}" type="parTrans" cxnId="{DBB73C18-8B1E-4335-AE35-20B50DACEB3C}">
      <dgm:prSet/>
      <dgm:spPr/>
      <dgm:t>
        <a:bodyPr/>
        <a:lstStyle/>
        <a:p>
          <a:endParaRPr lang="es-MX"/>
        </a:p>
      </dgm:t>
    </dgm:pt>
    <dgm:pt modelId="{6F99E967-285D-4A1D-A90C-5A23B33FD232}" type="sibTrans" cxnId="{DBB73C18-8B1E-4335-AE35-20B50DACEB3C}">
      <dgm:prSet/>
      <dgm:spPr/>
      <dgm:t>
        <a:bodyPr/>
        <a:lstStyle/>
        <a:p>
          <a:endParaRPr lang="es-MX"/>
        </a:p>
      </dgm:t>
    </dgm:pt>
    <dgm:pt modelId="{D1FA752E-9420-4C62-A2B7-42ACEF09C1D5}">
      <dgm:prSet/>
      <dgm:spPr/>
      <dgm:t>
        <a:bodyPr/>
        <a:lstStyle/>
        <a:p>
          <a:r>
            <a:rPr lang="es-MX"/>
            <a:t>Procesamiento de RMA</a:t>
          </a:r>
        </a:p>
      </dgm:t>
    </dgm:pt>
    <dgm:pt modelId="{672AD56E-5AD7-4062-9FDA-57B71FC201FC}" type="parTrans" cxnId="{DA80BA5F-DC2F-4ECD-B048-8226A5C1FCDB}">
      <dgm:prSet/>
      <dgm:spPr/>
      <dgm:t>
        <a:bodyPr/>
        <a:lstStyle/>
        <a:p>
          <a:endParaRPr lang="es-MX"/>
        </a:p>
      </dgm:t>
    </dgm:pt>
    <dgm:pt modelId="{B1E1D0F8-5CE9-4323-B63E-75408242179E}" type="sibTrans" cxnId="{DA80BA5F-DC2F-4ECD-B048-8226A5C1FCDB}">
      <dgm:prSet/>
      <dgm:spPr/>
      <dgm:t>
        <a:bodyPr/>
        <a:lstStyle/>
        <a:p>
          <a:endParaRPr lang="es-MX"/>
        </a:p>
      </dgm:t>
    </dgm:pt>
    <dgm:pt modelId="{3619416A-F69C-4730-AD33-5B3EDC7D31AD}">
      <dgm:prSet/>
      <dgm:spPr/>
      <dgm:t>
        <a:bodyPr/>
        <a:lstStyle/>
        <a:p>
          <a:r>
            <a:rPr lang="es-MX"/>
            <a:t>Procesamiento de PRICAT</a:t>
          </a:r>
        </a:p>
      </dgm:t>
    </dgm:pt>
    <dgm:pt modelId="{B66E19AC-ED6C-42FD-BD1C-44DF409CD998}" type="parTrans" cxnId="{BBCF7119-CAD9-4F6D-83E2-32150C6C845D}">
      <dgm:prSet/>
      <dgm:spPr/>
      <dgm:t>
        <a:bodyPr/>
        <a:lstStyle/>
        <a:p>
          <a:endParaRPr lang="es-MX"/>
        </a:p>
      </dgm:t>
    </dgm:pt>
    <dgm:pt modelId="{70D14BF0-415C-4448-B3F3-AB985C72D935}" type="sibTrans" cxnId="{BBCF7119-CAD9-4F6D-83E2-32150C6C845D}">
      <dgm:prSet/>
      <dgm:spPr/>
      <dgm:t>
        <a:bodyPr/>
        <a:lstStyle/>
        <a:p>
          <a:endParaRPr lang="es-MX"/>
        </a:p>
      </dgm:t>
    </dgm:pt>
    <dgm:pt modelId="{72BBA56E-CF6C-4BC3-946B-BADD199F3623}">
      <dgm:prSet/>
      <dgm:spPr/>
      <dgm:t>
        <a:bodyPr/>
        <a:lstStyle/>
        <a:p>
          <a:r>
            <a:rPr lang="es-MX"/>
            <a:t>Procesamiento de PO y DA</a:t>
          </a:r>
        </a:p>
      </dgm:t>
    </dgm:pt>
    <dgm:pt modelId="{C989DF36-8F51-446E-8FEA-7826ADA462B9}" type="parTrans" cxnId="{51C64141-26BE-4856-AA8B-6CED8E95151C}">
      <dgm:prSet/>
      <dgm:spPr/>
      <dgm:t>
        <a:bodyPr/>
        <a:lstStyle/>
        <a:p>
          <a:endParaRPr lang="es-MX"/>
        </a:p>
      </dgm:t>
    </dgm:pt>
    <dgm:pt modelId="{A6615F79-A545-46F2-B30F-FE2D2C75000F}" type="sibTrans" cxnId="{51C64141-26BE-4856-AA8B-6CED8E95151C}">
      <dgm:prSet/>
      <dgm:spPr/>
      <dgm:t>
        <a:bodyPr/>
        <a:lstStyle/>
        <a:p>
          <a:endParaRPr lang="es-MX"/>
        </a:p>
      </dgm:t>
    </dgm:pt>
    <dgm:pt modelId="{5FE468B7-C6E5-48DD-80F6-DEE3D5EED979}">
      <dgm:prSet/>
      <dgm:spPr/>
      <dgm:t>
        <a:bodyPr/>
        <a:lstStyle/>
        <a:p>
          <a:r>
            <a:rPr lang="es-MX"/>
            <a:t>Ventas</a:t>
          </a:r>
        </a:p>
      </dgm:t>
    </dgm:pt>
    <dgm:pt modelId="{00E414BC-2DDC-42A2-8E7C-EF9106963674}" type="sibTrans" cxnId="{3967BEC8-33BB-4C96-8327-41D009005F2E}">
      <dgm:prSet/>
      <dgm:spPr/>
      <dgm:t>
        <a:bodyPr/>
        <a:lstStyle/>
        <a:p>
          <a:endParaRPr lang="es-MX"/>
        </a:p>
      </dgm:t>
    </dgm:pt>
    <dgm:pt modelId="{E41B445A-91A6-43F4-81A1-2E72CF657ED2}" type="parTrans" cxnId="{3967BEC8-33BB-4C96-8327-41D009005F2E}">
      <dgm:prSet/>
      <dgm:spPr/>
      <dgm:t>
        <a:bodyPr/>
        <a:lstStyle/>
        <a:p>
          <a:endParaRPr lang="es-MX"/>
        </a:p>
      </dgm:t>
    </dgm:pt>
    <dgm:pt modelId="{8CB2BD0A-8623-47F0-ADDF-7DAD47CFC9F5}">
      <dgm:prSet/>
      <dgm:spPr/>
      <dgm:t>
        <a:bodyPr/>
        <a:lstStyle/>
        <a:p>
          <a:r>
            <a:rPr lang="es-MX"/>
            <a:t>Gestión postventa</a:t>
          </a:r>
        </a:p>
      </dgm:t>
    </dgm:pt>
    <dgm:pt modelId="{B3DD7DD5-7175-4C77-9615-8E6423B01C07}" type="parTrans" cxnId="{BF61E6ED-5310-448B-B93B-D52BE9393941}">
      <dgm:prSet/>
      <dgm:spPr/>
      <dgm:t>
        <a:bodyPr/>
        <a:lstStyle/>
        <a:p>
          <a:endParaRPr lang="es-MX"/>
        </a:p>
      </dgm:t>
    </dgm:pt>
    <dgm:pt modelId="{0D326A21-095F-472E-9754-3286751DE9C4}" type="sibTrans" cxnId="{BF61E6ED-5310-448B-B93B-D52BE9393941}">
      <dgm:prSet/>
      <dgm:spPr/>
      <dgm:t>
        <a:bodyPr/>
        <a:lstStyle/>
        <a:p>
          <a:endParaRPr lang="es-MX"/>
        </a:p>
      </dgm:t>
    </dgm:pt>
    <dgm:pt modelId="{F07B221F-530D-4422-95D7-06A9A77DB816}">
      <dgm:prSet/>
      <dgm:spPr/>
      <dgm:t>
        <a:bodyPr/>
        <a:lstStyle/>
        <a:p>
          <a:r>
            <a:rPr lang="es-MX"/>
            <a:t>Servicios sobre clientes</a:t>
          </a:r>
        </a:p>
      </dgm:t>
    </dgm:pt>
    <dgm:pt modelId="{C5A00A6B-6B79-46D2-9F9E-3033DF93E45A}" type="parTrans" cxnId="{B6CFB3B3-CD2F-43AF-B0B0-08B1B6DFF195}">
      <dgm:prSet/>
      <dgm:spPr/>
      <dgm:t>
        <a:bodyPr/>
        <a:lstStyle/>
        <a:p>
          <a:endParaRPr lang="es-MX"/>
        </a:p>
      </dgm:t>
    </dgm:pt>
    <dgm:pt modelId="{CACC9234-488D-4227-AF9C-63C0B2AD04B9}" type="sibTrans" cxnId="{B6CFB3B3-CD2F-43AF-B0B0-08B1B6DFF195}">
      <dgm:prSet/>
      <dgm:spPr/>
      <dgm:t>
        <a:bodyPr/>
        <a:lstStyle/>
        <a:p>
          <a:endParaRPr lang="es-MX"/>
        </a:p>
      </dgm:t>
    </dgm:pt>
    <dgm:pt modelId="{E9E7C9B2-732D-49B9-B6E1-F00E1393F959}">
      <dgm:prSet/>
      <dgm:spPr/>
      <dgm:t>
        <a:bodyPr/>
        <a:lstStyle/>
        <a:p>
          <a:r>
            <a:rPr lang="es-MX"/>
            <a:t>Servicios sobre productos</a:t>
          </a:r>
        </a:p>
      </dgm:t>
    </dgm:pt>
    <dgm:pt modelId="{6A4A475D-FD07-4684-9BC8-6481DC6E74C1}" type="parTrans" cxnId="{FAD39002-5D8A-4401-A566-8578EC669B05}">
      <dgm:prSet/>
      <dgm:spPr/>
      <dgm:t>
        <a:bodyPr/>
        <a:lstStyle/>
        <a:p>
          <a:endParaRPr lang="es-MX"/>
        </a:p>
      </dgm:t>
    </dgm:pt>
    <dgm:pt modelId="{41DDEFC0-F2FA-463D-AB38-7FA0070A594B}" type="sibTrans" cxnId="{FAD39002-5D8A-4401-A566-8578EC669B05}">
      <dgm:prSet/>
      <dgm:spPr/>
      <dgm:t>
        <a:bodyPr/>
        <a:lstStyle/>
        <a:p>
          <a:endParaRPr lang="es-MX"/>
        </a:p>
      </dgm:t>
    </dgm:pt>
    <dgm:pt modelId="{B9F505AF-79CA-496B-9A72-CDDB6278C76D}">
      <dgm:prSet/>
      <dgm:spPr/>
      <dgm:t>
        <a:bodyPr/>
        <a:lstStyle/>
        <a:p>
          <a:r>
            <a:rPr lang="es-MX"/>
            <a:t>Evaluación</a:t>
          </a:r>
        </a:p>
      </dgm:t>
    </dgm:pt>
    <dgm:pt modelId="{1FB09865-7B3B-41E4-B5CC-E1797AC7FAED}" type="parTrans" cxnId="{B0EA69F2-58AA-4B52-ACCB-EB58DDF01383}">
      <dgm:prSet/>
      <dgm:spPr/>
      <dgm:t>
        <a:bodyPr/>
        <a:lstStyle/>
        <a:p>
          <a:endParaRPr lang="es-MX"/>
        </a:p>
      </dgm:t>
    </dgm:pt>
    <dgm:pt modelId="{75EC94DE-4A0D-4238-8765-10F16F42879F}" type="sibTrans" cxnId="{B0EA69F2-58AA-4B52-ACCB-EB58DDF01383}">
      <dgm:prSet/>
      <dgm:spPr/>
      <dgm:t>
        <a:bodyPr/>
        <a:lstStyle/>
        <a:p>
          <a:endParaRPr lang="es-MX"/>
        </a:p>
      </dgm:t>
    </dgm:pt>
    <dgm:pt modelId="{1E6DB93A-6B08-4B91-96FA-4CE9866E8E77}">
      <dgm:prSet/>
      <dgm:spPr/>
      <dgm:t>
        <a:bodyPr/>
        <a:lstStyle/>
        <a:p>
          <a:r>
            <a:rPr lang="es-MX"/>
            <a:t>Actualización de cuenta</a:t>
          </a:r>
        </a:p>
      </dgm:t>
    </dgm:pt>
    <dgm:pt modelId="{5F4D2E03-1312-47C1-84DD-37BE418BBE88}" type="parTrans" cxnId="{7E8BC508-466F-4798-93ED-37A9B595888C}">
      <dgm:prSet/>
      <dgm:spPr/>
      <dgm:t>
        <a:bodyPr/>
        <a:lstStyle/>
        <a:p>
          <a:endParaRPr lang="es-MX"/>
        </a:p>
      </dgm:t>
    </dgm:pt>
    <dgm:pt modelId="{AB724B2E-CCD7-41A6-AFBE-DE9708D5EF7E}" type="sibTrans" cxnId="{7E8BC508-466F-4798-93ED-37A9B595888C}">
      <dgm:prSet/>
      <dgm:spPr/>
      <dgm:t>
        <a:bodyPr/>
        <a:lstStyle/>
        <a:p>
          <a:endParaRPr lang="es-MX"/>
        </a:p>
      </dgm:t>
    </dgm:pt>
    <dgm:pt modelId="{B319CD14-0E75-4252-A7A4-4827E53AA675}">
      <dgm:prSet/>
      <dgm:spPr/>
      <dgm:t>
        <a:bodyPr/>
        <a:lstStyle/>
        <a:p>
          <a:r>
            <a:rPr lang="es-MX"/>
            <a:t>Actualización de preferencias</a:t>
          </a:r>
        </a:p>
      </dgm:t>
    </dgm:pt>
    <dgm:pt modelId="{A286BBFE-39F3-40A4-A8DE-EAAD15367C26}" type="parTrans" cxnId="{F0DB8F08-C61F-47C5-8DCD-E185E58002F4}">
      <dgm:prSet/>
      <dgm:spPr/>
      <dgm:t>
        <a:bodyPr/>
        <a:lstStyle/>
        <a:p>
          <a:endParaRPr lang="es-MX"/>
        </a:p>
      </dgm:t>
    </dgm:pt>
    <dgm:pt modelId="{2B076818-BF34-46B1-BAF5-18D9D1B60B41}" type="sibTrans" cxnId="{F0DB8F08-C61F-47C5-8DCD-E185E58002F4}">
      <dgm:prSet/>
      <dgm:spPr/>
      <dgm:t>
        <a:bodyPr/>
        <a:lstStyle/>
        <a:p>
          <a:endParaRPr lang="es-MX"/>
        </a:p>
      </dgm:t>
    </dgm:pt>
    <dgm:pt modelId="{2D664D4F-58AF-46DA-9C0B-265DE875F95F}">
      <dgm:prSet phldrT="[Texto]"/>
      <dgm:spPr/>
      <dgm:t>
        <a:bodyPr/>
        <a:lstStyle/>
        <a:p>
          <a:r>
            <a:rPr lang="es-MX"/>
            <a:t>Sub Procesos</a:t>
          </a:r>
        </a:p>
      </dgm:t>
    </dgm:pt>
    <dgm:pt modelId="{685F2C49-1AF0-491D-B861-A6968319E2D4}" type="parTrans" cxnId="{D9474EE6-62BB-4BF6-9869-8ACCA22BE41E}">
      <dgm:prSet/>
      <dgm:spPr/>
      <dgm:t>
        <a:bodyPr/>
        <a:lstStyle/>
        <a:p>
          <a:endParaRPr lang="es-MX"/>
        </a:p>
      </dgm:t>
    </dgm:pt>
    <dgm:pt modelId="{C0283D58-E9A9-4FB9-B0AA-63A3DE31E21C}" type="sibTrans" cxnId="{D9474EE6-62BB-4BF6-9869-8ACCA22BE41E}">
      <dgm:prSet/>
      <dgm:spPr/>
      <dgm:t>
        <a:bodyPr/>
        <a:lstStyle/>
        <a:p>
          <a:endParaRPr lang="es-MX"/>
        </a:p>
      </dgm:t>
    </dgm:pt>
    <dgm:pt modelId="{594217DA-C31F-4A68-A2B5-A10A304C6279}">
      <dgm:prSet phldrT="[Texto]"/>
      <dgm:spPr/>
      <dgm:t>
        <a:bodyPr/>
        <a:lstStyle/>
        <a:p>
          <a:r>
            <a:rPr lang="es-MX"/>
            <a:t>Actividades</a:t>
          </a:r>
        </a:p>
      </dgm:t>
    </dgm:pt>
    <dgm:pt modelId="{05226EB5-F419-4ADF-AABC-6D1A9D4C1120}" type="parTrans" cxnId="{62ABD8FD-E9BE-408E-9411-06764D6B919B}">
      <dgm:prSet/>
      <dgm:spPr/>
      <dgm:t>
        <a:bodyPr/>
        <a:lstStyle/>
        <a:p>
          <a:endParaRPr lang="es-MX"/>
        </a:p>
      </dgm:t>
    </dgm:pt>
    <dgm:pt modelId="{E88EAE8E-547B-44A0-8BEF-BE003F1FF796}" type="sibTrans" cxnId="{62ABD8FD-E9BE-408E-9411-06764D6B919B}">
      <dgm:prSet/>
      <dgm:spPr/>
      <dgm:t>
        <a:bodyPr/>
        <a:lstStyle/>
        <a:p>
          <a:endParaRPr lang="es-MX"/>
        </a:p>
      </dgm:t>
    </dgm:pt>
    <dgm:pt modelId="{C89F2D4F-B1DE-4979-8555-CB9921C64DBB}" type="pres">
      <dgm:prSet presAssocID="{D99243AC-664B-4F3C-9C13-16BA1129F824}" presName="mainComposite" presStyleCnt="0">
        <dgm:presLayoutVars>
          <dgm:chPref val="1"/>
          <dgm:dir/>
          <dgm:animOne val="branch"/>
          <dgm:animLvl val="lvl"/>
          <dgm:resizeHandles val="exact"/>
        </dgm:presLayoutVars>
      </dgm:prSet>
      <dgm:spPr/>
      <dgm:t>
        <a:bodyPr/>
        <a:lstStyle/>
        <a:p>
          <a:endParaRPr lang="es-CO"/>
        </a:p>
      </dgm:t>
    </dgm:pt>
    <dgm:pt modelId="{854ECE9E-A605-4C37-B101-9D11350085E3}" type="pres">
      <dgm:prSet presAssocID="{D99243AC-664B-4F3C-9C13-16BA1129F824}" presName="hierFlow" presStyleCnt="0"/>
      <dgm:spPr/>
    </dgm:pt>
    <dgm:pt modelId="{E09948E1-CD04-4906-A6BB-57C46FAEB95A}" type="pres">
      <dgm:prSet presAssocID="{D99243AC-664B-4F3C-9C13-16BA1129F824}" presName="firstBuf" presStyleCnt="0"/>
      <dgm:spPr/>
    </dgm:pt>
    <dgm:pt modelId="{191F14C7-2925-44FF-9FE4-7055837228FC}" type="pres">
      <dgm:prSet presAssocID="{D99243AC-664B-4F3C-9C13-16BA1129F824}" presName="hierChild1" presStyleCnt="0">
        <dgm:presLayoutVars>
          <dgm:chPref val="1"/>
          <dgm:animOne val="branch"/>
          <dgm:animLvl val="lvl"/>
        </dgm:presLayoutVars>
      </dgm:prSet>
      <dgm:spPr/>
    </dgm:pt>
    <dgm:pt modelId="{84B8B1E3-8DC5-4108-8C87-ECFF85EA4A27}" type="pres">
      <dgm:prSet presAssocID="{B347E050-EFF1-4958-B5EA-049634B6FF55}" presName="Name14" presStyleCnt="0"/>
      <dgm:spPr/>
    </dgm:pt>
    <dgm:pt modelId="{2A184847-F7AC-47BA-904B-65D84F3C680B}" type="pres">
      <dgm:prSet presAssocID="{B347E050-EFF1-4958-B5EA-049634B6FF55}" presName="level1Shape" presStyleLbl="node0" presStyleIdx="0" presStyleCnt="1">
        <dgm:presLayoutVars>
          <dgm:chPref val="3"/>
        </dgm:presLayoutVars>
      </dgm:prSet>
      <dgm:spPr/>
      <dgm:t>
        <a:bodyPr/>
        <a:lstStyle/>
        <a:p>
          <a:endParaRPr lang="es-CO"/>
        </a:p>
      </dgm:t>
    </dgm:pt>
    <dgm:pt modelId="{CDC4908D-EFE7-4825-B59C-75F6357B3F13}" type="pres">
      <dgm:prSet presAssocID="{B347E050-EFF1-4958-B5EA-049634B6FF55}" presName="hierChild2" presStyleCnt="0"/>
      <dgm:spPr/>
    </dgm:pt>
    <dgm:pt modelId="{043BEB7F-7A46-4BFA-ADB9-73EA14638197}" type="pres">
      <dgm:prSet presAssocID="{305C4BBA-3757-4737-BD72-79C2E7363C54}" presName="Name19" presStyleLbl="parChTrans1D2" presStyleIdx="0" presStyleCnt="6"/>
      <dgm:spPr/>
      <dgm:t>
        <a:bodyPr/>
        <a:lstStyle/>
        <a:p>
          <a:endParaRPr lang="es-CO"/>
        </a:p>
      </dgm:t>
    </dgm:pt>
    <dgm:pt modelId="{67DFAC88-89F2-4395-ADA4-138A612BE8A6}" type="pres">
      <dgm:prSet presAssocID="{72F6E49D-5D90-4483-A616-1BF3A8FDA2E8}" presName="Name21" presStyleCnt="0"/>
      <dgm:spPr/>
    </dgm:pt>
    <dgm:pt modelId="{ACA3E0E2-3C34-45F6-AD1F-89FE6DE5644F}" type="pres">
      <dgm:prSet presAssocID="{72F6E49D-5D90-4483-A616-1BF3A8FDA2E8}" presName="level2Shape" presStyleLbl="node2" presStyleIdx="0" presStyleCnt="6"/>
      <dgm:spPr/>
      <dgm:t>
        <a:bodyPr/>
        <a:lstStyle/>
        <a:p>
          <a:endParaRPr lang="es-MX"/>
        </a:p>
      </dgm:t>
    </dgm:pt>
    <dgm:pt modelId="{13FEEA53-236B-4B73-9A85-6D07D715D07D}" type="pres">
      <dgm:prSet presAssocID="{72F6E49D-5D90-4483-A616-1BF3A8FDA2E8}" presName="hierChild3" presStyleCnt="0"/>
      <dgm:spPr/>
    </dgm:pt>
    <dgm:pt modelId="{474E481A-2A4C-4559-91FF-EC0B104D8343}" type="pres">
      <dgm:prSet presAssocID="{CEB780E9-812B-4D8A-8901-E2FD1651805D}" presName="Name19" presStyleLbl="parChTrans1D2" presStyleIdx="1" presStyleCnt="6"/>
      <dgm:spPr/>
      <dgm:t>
        <a:bodyPr/>
        <a:lstStyle/>
        <a:p>
          <a:endParaRPr lang="es-CO"/>
        </a:p>
      </dgm:t>
    </dgm:pt>
    <dgm:pt modelId="{492836D3-86DB-4C8C-BACD-2DA206A84ADB}" type="pres">
      <dgm:prSet presAssocID="{4AAFD704-431D-438C-8A3A-94ABDA8FBFC1}" presName="Name21" presStyleCnt="0"/>
      <dgm:spPr/>
    </dgm:pt>
    <dgm:pt modelId="{F6F50192-B358-4D45-9897-027F6C741976}" type="pres">
      <dgm:prSet presAssocID="{4AAFD704-431D-438C-8A3A-94ABDA8FBFC1}" presName="level2Shape" presStyleLbl="node2" presStyleIdx="1" presStyleCnt="6"/>
      <dgm:spPr/>
      <dgm:t>
        <a:bodyPr/>
        <a:lstStyle/>
        <a:p>
          <a:endParaRPr lang="es-MX"/>
        </a:p>
      </dgm:t>
    </dgm:pt>
    <dgm:pt modelId="{4168A780-9BA6-4CE9-AF51-463CA0DC4305}" type="pres">
      <dgm:prSet presAssocID="{4AAFD704-431D-438C-8A3A-94ABDA8FBFC1}" presName="hierChild3" presStyleCnt="0"/>
      <dgm:spPr/>
    </dgm:pt>
    <dgm:pt modelId="{240129E1-49AB-407C-8859-D04FD73C43A1}" type="pres">
      <dgm:prSet presAssocID="{CB4A8929-C8DC-4125-ABDC-DDFEB8CE1BFD}" presName="Name19" presStyleLbl="parChTrans1D2" presStyleIdx="2" presStyleCnt="6"/>
      <dgm:spPr/>
      <dgm:t>
        <a:bodyPr/>
        <a:lstStyle/>
        <a:p>
          <a:endParaRPr lang="es-CO"/>
        </a:p>
      </dgm:t>
    </dgm:pt>
    <dgm:pt modelId="{8D18017C-5B71-4E82-BCF2-E449F4E01FA8}" type="pres">
      <dgm:prSet presAssocID="{CFD917D5-801C-4153-A93B-A99AAC0B964F}" presName="Name21" presStyleCnt="0"/>
      <dgm:spPr/>
    </dgm:pt>
    <dgm:pt modelId="{545DBC0D-6506-46CC-8206-30223066C751}" type="pres">
      <dgm:prSet presAssocID="{CFD917D5-801C-4153-A93B-A99AAC0B964F}" presName="level2Shape" presStyleLbl="node2" presStyleIdx="2" presStyleCnt="6"/>
      <dgm:spPr/>
      <dgm:t>
        <a:bodyPr/>
        <a:lstStyle/>
        <a:p>
          <a:endParaRPr lang="es-MX"/>
        </a:p>
      </dgm:t>
    </dgm:pt>
    <dgm:pt modelId="{D19202F2-F09B-49DB-AA7B-5215030E4820}" type="pres">
      <dgm:prSet presAssocID="{CFD917D5-801C-4153-A93B-A99AAC0B964F}" presName="hierChild3" presStyleCnt="0"/>
      <dgm:spPr/>
    </dgm:pt>
    <dgm:pt modelId="{9D966A48-946B-43A1-B093-C8C6CB51D242}" type="pres">
      <dgm:prSet presAssocID="{E41B445A-91A6-43F4-81A1-2E72CF657ED2}" presName="Name19" presStyleLbl="parChTrans1D2" presStyleIdx="3" presStyleCnt="6"/>
      <dgm:spPr/>
      <dgm:t>
        <a:bodyPr/>
        <a:lstStyle/>
        <a:p>
          <a:endParaRPr lang="es-CO"/>
        </a:p>
      </dgm:t>
    </dgm:pt>
    <dgm:pt modelId="{B2E3286E-667C-4EED-9884-155AC8EB0BFA}" type="pres">
      <dgm:prSet presAssocID="{5FE468B7-C6E5-48DD-80F6-DEE3D5EED979}" presName="Name21" presStyleCnt="0"/>
      <dgm:spPr/>
    </dgm:pt>
    <dgm:pt modelId="{9973DEC2-BEE5-4493-8A94-ADC27BD89768}" type="pres">
      <dgm:prSet presAssocID="{5FE468B7-C6E5-48DD-80F6-DEE3D5EED979}" presName="level2Shape" presStyleLbl="node2" presStyleIdx="3" presStyleCnt="6"/>
      <dgm:spPr/>
      <dgm:t>
        <a:bodyPr/>
        <a:lstStyle/>
        <a:p>
          <a:endParaRPr lang="es-MX"/>
        </a:p>
      </dgm:t>
    </dgm:pt>
    <dgm:pt modelId="{C07DAE9E-488F-4FC7-BE5E-77A6E6CC228A}" type="pres">
      <dgm:prSet presAssocID="{5FE468B7-C6E5-48DD-80F6-DEE3D5EED979}" presName="hierChild3" presStyleCnt="0"/>
      <dgm:spPr/>
    </dgm:pt>
    <dgm:pt modelId="{FAC52197-F337-4C58-88EA-673FA8CC69A4}" type="pres">
      <dgm:prSet presAssocID="{0111014B-991C-4A85-B3F0-C3F3CB89E93A}" presName="Name19" presStyleLbl="parChTrans1D3" presStyleIdx="0" presStyleCnt="3"/>
      <dgm:spPr/>
      <dgm:t>
        <a:bodyPr/>
        <a:lstStyle/>
        <a:p>
          <a:endParaRPr lang="es-CO"/>
        </a:p>
      </dgm:t>
    </dgm:pt>
    <dgm:pt modelId="{89BDF63A-DEAA-4BA6-9517-89AF4503D1EF}" type="pres">
      <dgm:prSet presAssocID="{E7E3EFA1-40CC-40C1-AC15-0B78F148B0AB}" presName="Name21" presStyleCnt="0"/>
      <dgm:spPr/>
    </dgm:pt>
    <dgm:pt modelId="{F16EE1A0-173D-4C5D-90D8-413058AC4846}" type="pres">
      <dgm:prSet presAssocID="{E7E3EFA1-40CC-40C1-AC15-0B78F148B0AB}" presName="level2Shape" presStyleLbl="node3" presStyleIdx="0" presStyleCnt="3"/>
      <dgm:spPr/>
      <dgm:t>
        <a:bodyPr/>
        <a:lstStyle/>
        <a:p>
          <a:endParaRPr lang="es-MX"/>
        </a:p>
      </dgm:t>
    </dgm:pt>
    <dgm:pt modelId="{99166CF9-CF43-48E4-850C-1F8CADEA3B60}" type="pres">
      <dgm:prSet presAssocID="{E7E3EFA1-40CC-40C1-AC15-0B78F148B0AB}" presName="hierChild3" presStyleCnt="0"/>
      <dgm:spPr/>
    </dgm:pt>
    <dgm:pt modelId="{7D438BD2-A18D-4471-931D-132168F746A3}" type="pres">
      <dgm:prSet presAssocID="{E03852FD-ED54-4FB0-847B-5C4B835E318A}" presName="Name19" presStyleLbl="parChTrans1D4" presStyleIdx="0" presStyleCnt="10"/>
      <dgm:spPr/>
      <dgm:t>
        <a:bodyPr/>
        <a:lstStyle/>
        <a:p>
          <a:endParaRPr lang="es-CO"/>
        </a:p>
      </dgm:t>
    </dgm:pt>
    <dgm:pt modelId="{B6CDE750-E010-4843-B77D-CC355E336D57}" type="pres">
      <dgm:prSet presAssocID="{EB2D7A7C-5C1C-4C11-9FA5-F2AEF111BA6C}" presName="Name21" presStyleCnt="0"/>
      <dgm:spPr/>
    </dgm:pt>
    <dgm:pt modelId="{CED51DE6-0FBE-45D9-800C-DA1CFD5E2CAC}" type="pres">
      <dgm:prSet presAssocID="{EB2D7A7C-5C1C-4C11-9FA5-F2AEF111BA6C}" presName="level2Shape" presStyleLbl="node4" presStyleIdx="0" presStyleCnt="10"/>
      <dgm:spPr/>
      <dgm:t>
        <a:bodyPr/>
        <a:lstStyle/>
        <a:p>
          <a:endParaRPr lang="es-MX"/>
        </a:p>
      </dgm:t>
    </dgm:pt>
    <dgm:pt modelId="{AAA4E7F3-F359-4102-8887-1EFAAEDF2E59}" type="pres">
      <dgm:prSet presAssocID="{EB2D7A7C-5C1C-4C11-9FA5-F2AEF111BA6C}" presName="hierChild3" presStyleCnt="0"/>
      <dgm:spPr/>
    </dgm:pt>
    <dgm:pt modelId="{EF6B97FA-6CBE-44CB-ACFC-A7E612D9379C}" type="pres">
      <dgm:prSet presAssocID="{DD1D40E1-F4F8-4454-95B7-42CE5D8EDE92}" presName="Name19" presStyleLbl="parChTrans1D4" presStyleIdx="1" presStyleCnt="10"/>
      <dgm:spPr/>
      <dgm:t>
        <a:bodyPr/>
        <a:lstStyle/>
        <a:p>
          <a:endParaRPr lang="es-CO"/>
        </a:p>
      </dgm:t>
    </dgm:pt>
    <dgm:pt modelId="{7EC248B9-F574-4B93-8695-8E6C505F7A31}" type="pres">
      <dgm:prSet presAssocID="{C4456CD7-5119-463A-861F-61CBB6EE3A22}" presName="Name21" presStyleCnt="0"/>
      <dgm:spPr/>
    </dgm:pt>
    <dgm:pt modelId="{28580C45-5E42-4AEF-B932-8A009E223764}" type="pres">
      <dgm:prSet presAssocID="{C4456CD7-5119-463A-861F-61CBB6EE3A22}" presName="level2Shape" presStyleLbl="node4" presStyleIdx="1" presStyleCnt="10"/>
      <dgm:spPr/>
      <dgm:t>
        <a:bodyPr/>
        <a:lstStyle/>
        <a:p>
          <a:endParaRPr lang="es-MX"/>
        </a:p>
      </dgm:t>
    </dgm:pt>
    <dgm:pt modelId="{DBDFEBAE-23CE-458C-9165-1DBE3AE02E3D}" type="pres">
      <dgm:prSet presAssocID="{C4456CD7-5119-463A-861F-61CBB6EE3A22}" presName="hierChild3" presStyleCnt="0"/>
      <dgm:spPr/>
    </dgm:pt>
    <dgm:pt modelId="{54241A01-A694-448C-A890-A5269865BD48}" type="pres">
      <dgm:prSet presAssocID="{373CBD1B-11D9-4970-9018-B16A979DAA19}" presName="Name19" presStyleLbl="parChTrans1D3" presStyleIdx="1" presStyleCnt="3"/>
      <dgm:spPr/>
      <dgm:t>
        <a:bodyPr/>
        <a:lstStyle/>
        <a:p>
          <a:endParaRPr lang="es-CO"/>
        </a:p>
      </dgm:t>
    </dgm:pt>
    <dgm:pt modelId="{C57A534F-8ABB-42A4-A56A-76A1AB825F6E}" type="pres">
      <dgm:prSet presAssocID="{D8842D9A-1FF4-44A8-9277-DCAC75FB54FF}" presName="Name21" presStyleCnt="0"/>
      <dgm:spPr/>
    </dgm:pt>
    <dgm:pt modelId="{53523204-FEF9-44DF-8A1B-3182F7416ECD}" type="pres">
      <dgm:prSet presAssocID="{D8842D9A-1FF4-44A8-9277-DCAC75FB54FF}" presName="level2Shape" presStyleLbl="node3" presStyleIdx="1" presStyleCnt="3"/>
      <dgm:spPr/>
      <dgm:t>
        <a:bodyPr/>
        <a:lstStyle/>
        <a:p>
          <a:endParaRPr lang="es-MX"/>
        </a:p>
      </dgm:t>
    </dgm:pt>
    <dgm:pt modelId="{2970ACDF-7AF3-4F23-8806-415304B3FFA6}" type="pres">
      <dgm:prSet presAssocID="{D8842D9A-1FF4-44A8-9277-DCAC75FB54FF}" presName="hierChild3" presStyleCnt="0"/>
      <dgm:spPr/>
    </dgm:pt>
    <dgm:pt modelId="{F26FECE0-881D-4DE4-8047-0FC68E33B02A}" type="pres">
      <dgm:prSet presAssocID="{C989DF36-8F51-446E-8FEA-7826ADA462B9}" presName="Name19" presStyleLbl="parChTrans1D4" presStyleIdx="2" presStyleCnt="10"/>
      <dgm:spPr/>
      <dgm:t>
        <a:bodyPr/>
        <a:lstStyle/>
        <a:p>
          <a:endParaRPr lang="es-CO"/>
        </a:p>
      </dgm:t>
    </dgm:pt>
    <dgm:pt modelId="{6C24AE72-45F0-4D7A-B7DF-E42958B9F114}" type="pres">
      <dgm:prSet presAssocID="{72BBA56E-CF6C-4BC3-946B-BADD199F3623}" presName="Name21" presStyleCnt="0"/>
      <dgm:spPr/>
    </dgm:pt>
    <dgm:pt modelId="{93025C7D-FC3D-49A5-8364-E21A60D6A082}" type="pres">
      <dgm:prSet presAssocID="{72BBA56E-CF6C-4BC3-946B-BADD199F3623}" presName="level2Shape" presStyleLbl="node4" presStyleIdx="2" presStyleCnt="10"/>
      <dgm:spPr/>
      <dgm:t>
        <a:bodyPr/>
        <a:lstStyle/>
        <a:p>
          <a:endParaRPr lang="es-CO"/>
        </a:p>
      </dgm:t>
    </dgm:pt>
    <dgm:pt modelId="{86CBDC24-8A78-40ED-8B27-A366157BB2F6}" type="pres">
      <dgm:prSet presAssocID="{72BBA56E-CF6C-4BC3-946B-BADD199F3623}" presName="hierChild3" presStyleCnt="0"/>
      <dgm:spPr/>
    </dgm:pt>
    <dgm:pt modelId="{7DA27103-E66C-4754-924F-7362C6618A21}" type="pres">
      <dgm:prSet presAssocID="{B66E19AC-ED6C-42FD-BD1C-44DF409CD998}" presName="Name19" presStyleLbl="parChTrans1D4" presStyleIdx="3" presStyleCnt="10"/>
      <dgm:spPr/>
      <dgm:t>
        <a:bodyPr/>
        <a:lstStyle/>
        <a:p>
          <a:endParaRPr lang="es-CO"/>
        </a:p>
      </dgm:t>
    </dgm:pt>
    <dgm:pt modelId="{3BE4E6E4-E18A-4A35-AF6F-B05F8A58FB8B}" type="pres">
      <dgm:prSet presAssocID="{3619416A-F69C-4730-AD33-5B3EDC7D31AD}" presName="Name21" presStyleCnt="0"/>
      <dgm:spPr/>
    </dgm:pt>
    <dgm:pt modelId="{9BE83A1D-2864-45AE-A17F-751A5FEA76A4}" type="pres">
      <dgm:prSet presAssocID="{3619416A-F69C-4730-AD33-5B3EDC7D31AD}" presName="level2Shape" presStyleLbl="node4" presStyleIdx="3" presStyleCnt="10"/>
      <dgm:spPr/>
      <dgm:t>
        <a:bodyPr/>
        <a:lstStyle/>
        <a:p>
          <a:endParaRPr lang="es-CO"/>
        </a:p>
      </dgm:t>
    </dgm:pt>
    <dgm:pt modelId="{021ECCF0-0D34-47D6-B520-9F1E85212924}" type="pres">
      <dgm:prSet presAssocID="{3619416A-F69C-4730-AD33-5B3EDC7D31AD}" presName="hierChild3" presStyleCnt="0"/>
      <dgm:spPr/>
    </dgm:pt>
    <dgm:pt modelId="{563F3E4D-CD95-4A5D-87A1-7C77E4709FDE}" type="pres">
      <dgm:prSet presAssocID="{672AD56E-5AD7-4062-9FDA-57B71FC201FC}" presName="Name19" presStyleLbl="parChTrans1D4" presStyleIdx="4" presStyleCnt="10"/>
      <dgm:spPr/>
      <dgm:t>
        <a:bodyPr/>
        <a:lstStyle/>
        <a:p>
          <a:endParaRPr lang="es-CO"/>
        </a:p>
      </dgm:t>
    </dgm:pt>
    <dgm:pt modelId="{38D80CFC-ADE0-410D-922E-7A269157F1CC}" type="pres">
      <dgm:prSet presAssocID="{D1FA752E-9420-4C62-A2B7-42ACEF09C1D5}" presName="Name21" presStyleCnt="0"/>
      <dgm:spPr/>
    </dgm:pt>
    <dgm:pt modelId="{8B0A90F3-0CC5-4148-9731-2ADF88ECA558}" type="pres">
      <dgm:prSet presAssocID="{D1FA752E-9420-4C62-A2B7-42ACEF09C1D5}" presName="level2Shape" presStyleLbl="node4" presStyleIdx="4" presStyleCnt="10"/>
      <dgm:spPr/>
      <dgm:t>
        <a:bodyPr/>
        <a:lstStyle/>
        <a:p>
          <a:endParaRPr lang="es-CO"/>
        </a:p>
      </dgm:t>
    </dgm:pt>
    <dgm:pt modelId="{F6366558-3E90-47ED-AD0C-0F7BA40A92C6}" type="pres">
      <dgm:prSet presAssocID="{D1FA752E-9420-4C62-A2B7-42ACEF09C1D5}" presName="hierChild3" presStyleCnt="0"/>
      <dgm:spPr/>
    </dgm:pt>
    <dgm:pt modelId="{77036944-0EFC-46C8-A3C6-CAB218D47C5B}" type="pres">
      <dgm:prSet presAssocID="{43C88404-02FB-4BE0-9A1D-A737BB439F80}" presName="Name19" presStyleLbl="parChTrans1D4" presStyleIdx="5" presStyleCnt="10"/>
      <dgm:spPr/>
      <dgm:t>
        <a:bodyPr/>
        <a:lstStyle/>
        <a:p>
          <a:endParaRPr lang="es-CO"/>
        </a:p>
      </dgm:t>
    </dgm:pt>
    <dgm:pt modelId="{AB72AB55-68AD-42B1-A8FE-AC7114EF3653}" type="pres">
      <dgm:prSet presAssocID="{7C7F8224-3498-48DB-AAB5-13714E61DFF9}" presName="Name21" presStyleCnt="0"/>
      <dgm:spPr/>
    </dgm:pt>
    <dgm:pt modelId="{23F45F3F-8DE2-465F-B1A1-C2ECDA3DAA29}" type="pres">
      <dgm:prSet presAssocID="{7C7F8224-3498-48DB-AAB5-13714E61DFF9}" presName="level2Shape" presStyleLbl="node4" presStyleIdx="5" presStyleCnt="10"/>
      <dgm:spPr/>
      <dgm:t>
        <a:bodyPr/>
        <a:lstStyle/>
        <a:p>
          <a:endParaRPr lang="es-CO"/>
        </a:p>
      </dgm:t>
    </dgm:pt>
    <dgm:pt modelId="{8E270BD2-FCAA-451C-A384-E32B650EA666}" type="pres">
      <dgm:prSet presAssocID="{7C7F8224-3498-48DB-AAB5-13714E61DFF9}" presName="hierChild3" presStyleCnt="0"/>
      <dgm:spPr/>
    </dgm:pt>
    <dgm:pt modelId="{FAA176BF-9664-44C0-A158-99B5B736470B}" type="pres">
      <dgm:prSet presAssocID="{423CCA6F-50A9-4581-BBB0-42878AA93E25}" presName="Name19" presStyleLbl="parChTrans1D2" presStyleIdx="4" presStyleCnt="6"/>
      <dgm:spPr/>
      <dgm:t>
        <a:bodyPr/>
        <a:lstStyle/>
        <a:p>
          <a:endParaRPr lang="es-CO"/>
        </a:p>
      </dgm:t>
    </dgm:pt>
    <dgm:pt modelId="{C5C6E636-3573-46B1-9CD5-AC69ACADA323}" type="pres">
      <dgm:prSet presAssocID="{46B07523-7D7F-4EA3-96B8-383FF100FCA3}" presName="Name21" presStyleCnt="0"/>
      <dgm:spPr/>
    </dgm:pt>
    <dgm:pt modelId="{48C2E1C8-356C-40BF-AA7A-C443020C73CF}" type="pres">
      <dgm:prSet presAssocID="{46B07523-7D7F-4EA3-96B8-383FF100FCA3}" presName="level2Shape" presStyleLbl="node2" presStyleIdx="4" presStyleCnt="6" custLinFactNeighborX="12605" custLinFactNeighborY="-4202"/>
      <dgm:spPr/>
      <dgm:t>
        <a:bodyPr/>
        <a:lstStyle/>
        <a:p>
          <a:endParaRPr lang="es-CO"/>
        </a:p>
      </dgm:t>
    </dgm:pt>
    <dgm:pt modelId="{901E2797-D3FF-41F1-AC29-41FB939DA63B}" type="pres">
      <dgm:prSet presAssocID="{46B07523-7D7F-4EA3-96B8-383FF100FCA3}" presName="hierChild3" presStyleCnt="0"/>
      <dgm:spPr/>
    </dgm:pt>
    <dgm:pt modelId="{15936970-E563-4D7F-BA8F-6EFDD97BA100}" type="pres">
      <dgm:prSet presAssocID="{B3DD7DD5-7175-4C77-9615-8E6423B01C07}" presName="Name19" presStyleLbl="parChTrans1D3" presStyleIdx="2" presStyleCnt="3"/>
      <dgm:spPr/>
      <dgm:t>
        <a:bodyPr/>
        <a:lstStyle/>
        <a:p>
          <a:endParaRPr lang="es-CO"/>
        </a:p>
      </dgm:t>
    </dgm:pt>
    <dgm:pt modelId="{94C3A90D-51F3-41A1-AF72-86B6168D909E}" type="pres">
      <dgm:prSet presAssocID="{8CB2BD0A-8623-47F0-ADDF-7DAD47CFC9F5}" presName="Name21" presStyleCnt="0"/>
      <dgm:spPr/>
    </dgm:pt>
    <dgm:pt modelId="{305C6033-8143-4B34-85F0-A9ABF5C238E5}" type="pres">
      <dgm:prSet presAssocID="{8CB2BD0A-8623-47F0-ADDF-7DAD47CFC9F5}" presName="level2Shape" presStyleLbl="node3" presStyleIdx="2" presStyleCnt="3" custLinFactNeighborX="13304"/>
      <dgm:spPr/>
      <dgm:t>
        <a:bodyPr/>
        <a:lstStyle/>
        <a:p>
          <a:endParaRPr lang="es-CO"/>
        </a:p>
      </dgm:t>
    </dgm:pt>
    <dgm:pt modelId="{D69FACB7-FBE0-4152-B592-A87D7A3535C0}" type="pres">
      <dgm:prSet presAssocID="{8CB2BD0A-8623-47F0-ADDF-7DAD47CFC9F5}" presName="hierChild3" presStyleCnt="0"/>
      <dgm:spPr/>
    </dgm:pt>
    <dgm:pt modelId="{1E4DBFB5-F5F0-498C-8A78-35387E44AF05}" type="pres">
      <dgm:prSet presAssocID="{C5A00A6B-6B79-46D2-9F9E-3033DF93E45A}" presName="Name19" presStyleLbl="parChTrans1D4" presStyleIdx="6" presStyleCnt="10"/>
      <dgm:spPr/>
      <dgm:t>
        <a:bodyPr/>
        <a:lstStyle/>
        <a:p>
          <a:endParaRPr lang="es-CO"/>
        </a:p>
      </dgm:t>
    </dgm:pt>
    <dgm:pt modelId="{BA0E9A75-9DCB-4B62-9FCE-A63CEDAD98C5}" type="pres">
      <dgm:prSet presAssocID="{F07B221F-530D-4422-95D7-06A9A77DB816}" presName="Name21" presStyleCnt="0"/>
      <dgm:spPr/>
    </dgm:pt>
    <dgm:pt modelId="{F8B8F138-15D2-44DC-BD4D-D685E7A79400}" type="pres">
      <dgm:prSet presAssocID="{F07B221F-530D-4422-95D7-06A9A77DB816}" presName="level2Shape" presStyleLbl="node4" presStyleIdx="6" presStyleCnt="10"/>
      <dgm:spPr/>
      <dgm:t>
        <a:bodyPr/>
        <a:lstStyle/>
        <a:p>
          <a:endParaRPr lang="es-CO"/>
        </a:p>
      </dgm:t>
    </dgm:pt>
    <dgm:pt modelId="{FB9D25A9-7EB6-4939-A000-8D3C0689154E}" type="pres">
      <dgm:prSet presAssocID="{F07B221F-530D-4422-95D7-06A9A77DB816}" presName="hierChild3" presStyleCnt="0"/>
      <dgm:spPr/>
    </dgm:pt>
    <dgm:pt modelId="{BECD06D8-6084-4E76-A263-2CDCDC70FFF7}" type="pres">
      <dgm:prSet presAssocID="{5F4D2E03-1312-47C1-84DD-37BE418BBE88}" presName="Name19" presStyleLbl="parChTrans1D4" presStyleIdx="7" presStyleCnt="10"/>
      <dgm:spPr/>
      <dgm:t>
        <a:bodyPr/>
        <a:lstStyle/>
        <a:p>
          <a:endParaRPr lang="es-CO"/>
        </a:p>
      </dgm:t>
    </dgm:pt>
    <dgm:pt modelId="{EE8B0042-0DE6-4790-8C0D-43AB9EF0F116}" type="pres">
      <dgm:prSet presAssocID="{1E6DB93A-6B08-4B91-96FA-4CE9866E8E77}" presName="Name21" presStyleCnt="0"/>
      <dgm:spPr/>
    </dgm:pt>
    <dgm:pt modelId="{9BA7D476-0C5F-4222-98CC-06E9536387EF}" type="pres">
      <dgm:prSet presAssocID="{1E6DB93A-6B08-4B91-96FA-4CE9866E8E77}" presName="level2Shape" presStyleLbl="node4" presStyleIdx="7" presStyleCnt="10" custScaleX="126918"/>
      <dgm:spPr/>
      <dgm:t>
        <a:bodyPr/>
        <a:lstStyle/>
        <a:p>
          <a:endParaRPr lang="es-CO"/>
        </a:p>
      </dgm:t>
    </dgm:pt>
    <dgm:pt modelId="{A824B4AA-F396-4318-BDBE-3DC3AC2A55C4}" type="pres">
      <dgm:prSet presAssocID="{1E6DB93A-6B08-4B91-96FA-4CE9866E8E77}" presName="hierChild3" presStyleCnt="0"/>
      <dgm:spPr/>
    </dgm:pt>
    <dgm:pt modelId="{63634FE3-4038-48B6-9C16-42FE2E485DAA}" type="pres">
      <dgm:prSet presAssocID="{6A4A475D-FD07-4684-9BC8-6481DC6E74C1}" presName="Name19" presStyleLbl="parChTrans1D4" presStyleIdx="8" presStyleCnt="10"/>
      <dgm:spPr/>
      <dgm:t>
        <a:bodyPr/>
        <a:lstStyle/>
        <a:p>
          <a:endParaRPr lang="es-CO"/>
        </a:p>
      </dgm:t>
    </dgm:pt>
    <dgm:pt modelId="{0B1B4B1D-7E61-407B-A182-DDCA268D6567}" type="pres">
      <dgm:prSet presAssocID="{E9E7C9B2-732D-49B9-B6E1-F00E1393F959}" presName="Name21" presStyleCnt="0"/>
      <dgm:spPr/>
    </dgm:pt>
    <dgm:pt modelId="{329EFF23-A052-4324-AD95-7F1D27B08C28}" type="pres">
      <dgm:prSet presAssocID="{E9E7C9B2-732D-49B9-B6E1-F00E1393F959}" presName="level2Shape" presStyleLbl="node4" presStyleIdx="8" presStyleCnt="10"/>
      <dgm:spPr/>
      <dgm:t>
        <a:bodyPr/>
        <a:lstStyle/>
        <a:p>
          <a:endParaRPr lang="es-CO"/>
        </a:p>
      </dgm:t>
    </dgm:pt>
    <dgm:pt modelId="{7201929C-AC59-4C1C-AB89-547BEC45478B}" type="pres">
      <dgm:prSet presAssocID="{E9E7C9B2-732D-49B9-B6E1-F00E1393F959}" presName="hierChild3" presStyleCnt="0"/>
      <dgm:spPr/>
    </dgm:pt>
    <dgm:pt modelId="{025F32A3-76D6-40B3-8272-BD69E4D5F41B}" type="pres">
      <dgm:prSet presAssocID="{A286BBFE-39F3-40A4-A8DE-EAAD15367C26}" presName="Name19" presStyleLbl="parChTrans1D4" presStyleIdx="9" presStyleCnt="10"/>
      <dgm:spPr/>
      <dgm:t>
        <a:bodyPr/>
        <a:lstStyle/>
        <a:p>
          <a:endParaRPr lang="es-CO"/>
        </a:p>
      </dgm:t>
    </dgm:pt>
    <dgm:pt modelId="{E4C626C8-0B34-4C72-BA7F-9DFB118CC0BF}" type="pres">
      <dgm:prSet presAssocID="{B319CD14-0E75-4252-A7A4-4827E53AA675}" presName="Name21" presStyleCnt="0"/>
      <dgm:spPr/>
    </dgm:pt>
    <dgm:pt modelId="{4896A3B3-E4DA-402C-A167-E5F03CC94CDB}" type="pres">
      <dgm:prSet presAssocID="{B319CD14-0E75-4252-A7A4-4827E53AA675}" presName="level2Shape" presStyleLbl="node4" presStyleIdx="9" presStyleCnt="10" custScaleX="151236"/>
      <dgm:spPr/>
      <dgm:t>
        <a:bodyPr/>
        <a:lstStyle/>
        <a:p>
          <a:endParaRPr lang="es-CO"/>
        </a:p>
      </dgm:t>
    </dgm:pt>
    <dgm:pt modelId="{532C8BA2-D916-4183-A817-4C6B798E9DA1}" type="pres">
      <dgm:prSet presAssocID="{B319CD14-0E75-4252-A7A4-4827E53AA675}" presName="hierChild3" presStyleCnt="0"/>
      <dgm:spPr/>
    </dgm:pt>
    <dgm:pt modelId="{3A8F4942-118B-4C8E-A937-56546BE92778}" type="pres">
      <dgm:prSet presAssocID="{1FB09865-7B3B-41E4-B5CC-E1797AC7FAED}" presName="Name19" presStyleLbl="parChTrans1D2" presStyleIdx="5" presStyleCnt="6"/>
      <dgm:spPr/>
      <dgm:t>
        <a:bodyPr/>
        <a:lstStyle/>
        <a:p>
          <a:endParaRPr lang="es-CO"/>
        </a:p>
      </dgm:t>
    </dgm:pt>
    <dgm:pt modelId="{50206238-96A4-424E-A24F-DD1E10A8CED0}" type="pres">
      <dgm:prSet presAssocID="{B9F505AF-79CA-496B-9A72-CDDB6278C76D}" presName="Name21" presStyleCnt="0"/>
      <dgm:spPr/>
    </dgm:pt>
    <dgm:pt modelId="{51C48939-3557-41B5-A727-F24C583C5748}" type="pres">
      <dgm:prSet presAssocID="{B9F505AF-79CA-496B-9A72-CDDB6278C76D}" presName="level2Shape" presStyleLbl="node2" presStyleIdx="5" presStyleCnt="6"/>
      <dgm:spPr/>
      <dgm:t>
        <a:bodyPr/>
        <a:lstStyle/>
        <a:p>
          <a:endParaRPr lang="es-MX"/>
        </a:p>
      </dgm:t>
    </dgm:pt>
    <dgm:pt modelId="{397CFEE4-2B39-4200-A5CE-5745975EBBF1}" type="pres">
      <dgm:prSet presAssocID="{B9F505AF-79CA-496B-9A72-CDDB6278C76D}" presName="hierChild3" presStyleCnt="0"/>
      <dgm:spPr/>
    </dgm:pt>
    <dgm:pt modelId="{B1099678-209D-47EB-B46F-52DF7E035E4C}" type="pres">
      <dgm:prSet presAssocID="{D99243AC-664B-4F3C-9C13-16BA1129F824}" presName="bgShapesFlow" presStyleCnt="0"/>
      <dgm:spPr/>
    </dgm:pt>
    <dgm:pt modelId="{85F81191-B096-46CA-AC24-C75DA5A0107E}" type="pres">
      <dgm:prSet presAssocID="{3907EEC5-AB98-41B9-8FEE-2CD595DED911}" presName="rectComp" presStyleCnt="0"/>
      <dgm:spPr/>
    </dgm:pt>
    <dgm:pt modelId="{5FFCC455-4758-4A90-A5BB-14DFAD91F844}" type="pres">
      <dgm:prSet presAssocID="{3907EEC5-AB98-41B9-8FEE-2CD595DED911}" presName="bgRect" presStyleLbl="bgShp" presStyleIdx="0" presStyleCnt="5"/>
      <dgm:spPr/>
      <dgm:t>
        <a:bodyPr/>
        <a:lstStyle/>
        <a:p>
          <a:endParaRPr lang="es-MX"/>
        </a:p>
      </dgm:t>
    </dgm:pt>
    <dgm:pt modelId="{00B26AD7-1395-4BEA-B4E0-67F55607BF37}" type="pres">
      <dgm:prSet presAssocID="{3907EEC5-AB98-41B9-8FEE-2CD595DED911}" presName="bgRectTx" presStyleLbl="bgShp" presStyleIdx="0" presStyleCnt="5">
        <dgm:presLayoutVars>
          <dgm:bulletEnabled val="1"/>
        </dgm:presLayoutVars>
      </dgm:prSet>
      <dgm:spPr/>
      <dgm:t>
        <a:bodyPr/>
        <a:lstStyle/>
        <a:p>
          <a:endParaRPr lang="es-MX"/>
        </a:p>
      </dgm:t>
    </dgm:pt>
    <dgm:pt modelId="{504BBCD9-A8A2-45BA-B212-DF1BD1009CB5}" type="pres">
      <dgm:prSet presAssocID="{3907EEC5-AB98-41B9-8FEE-2CD595DED911}" presName="spComp" presStyleCnt="0"/>
      <dgm:spPr/>
    </dgm:pt>
    <dgm:pt modelId="{09163AF1-380E-44D7-9061-E2749B49C883}" type="pres">
      <dgm:prSet presAssocID="{3907EEC5-AB98-41B9-8FEE-2CD595DED911}" presName="vSp" presStyleCnt="0"/>
      <dgm:spPr/>
    </dgm:pt>
    <dgm:pt modelId="{EB211B21-8B57-45E4-808F-A89194EAF272}" type="pres">
      <dgm:prSet presAssocID="{1204DC58-E852-4482-A20E-F667CD1A86B8}" presName="rectComp" presStyleCnt="0"/>
      <dgm:spPr/>
    </dgm:pt>
    <dgm:pt modelId="{08EFE26E-4114-4F78-BBD5-6DE74AA5ADA0}" type="pres">
      <dgm:prSet presAssocID="{1204DC58-E852-4482-A20E-F667CD1A86B8}" presName="bgRect" presStyleLbl="bgShp" presStyleIdx="1" presStyleCnt="5"/>
      <dgm:spPr/>
      <dgm:t>
        <a:bodyPr/>
        <a:lstStyle/>
        <a:p>
          <a:endParaRPr lang="es-CO"/>
        </a:p>
      </dgm:t>
    </dgm:pt>
    <dgm:pt modelId="{BF489831-B123-4F8C-BEEE-76E8C9039550}" type="pres">
      <dgm:prSet presAssocID="{1204DC58-E852-4482-A20E-F667CD1A86B8}" presName="bgRectTx" presStyleLbl="bgShp" presStyleIdx="1" presStyleCnt="5">
        <dgm:presLayoutVars>
          <dgm:bulletEnabled val="1"/>
        </dgm:presLayoutVars>
      </dgm:prSet>
      <dgm:spPr/>
      <dgm:t>
        <a:bodyPr/>
        <a:lstStyle/>
        <a:p>
          <a:endParaRPr lang="es-CO"/>
        </a:p>
      </dgm:t>
    </dgm:pt>
    <dgm:pt modelId="{37BFCF13-5705-463D-A552-179416A0F6D4}" type="pres">
      <dgm:prSet presAssocID="{1204DC58-E852-4482-A20E-F667CD1A86B8}" presName="spComp" presStyleCnt="0"/>
      <dgm:spPr/>
    </dgm:pt>
    <dgm:pt modelId="{51C4F5C8-02A0-49E5-828F-D1178504D92B}" type="pres">
      <dgm:prSet presAssocID="{1204DC58-E852-4482-A20E-F667CD1A86B8}" presName="vSp" presStyleCnt="0"/>
      <dgm:spPr/>
    </dgm:pt>
    <dgm:pt modelId="{38E600A0-DFAF-49A3-A2F9-BE51228EA297}" type="pres">
      <dgm:prSet presAssocID="{5D2C03B6-01AC-4ED9-B134-07F61D11E7BB}" presName="rectComp" presStyleCnt="0"/>
      <dgm:spPr/>
    </dgm:pt>
    <dgm:pt modelId="{E3B4E2ED-5061-4A34-B04B-7ECC79F6936E}" type="pres">
      <dgm:prSet presAssocID="{5D2C03B6-01AC-4ED9-B134-07F61D11E7BB}" presName="bgRect" presStyleLbl="bgShp" presStyleIdx="2" presStyleCnt="5"/>
      <dgm:spPr/>
      <dgm:t>
        <a:bodyPr/>
        <a:lstStyle/>
        <a:p>
          <a:endParaRPr lang="es-MX"/>
        </a:p>
      </dgm:t>
    </dgm:pt>
    <dgm:pt modelId="{8FACE50C-5C22-44A8-ACE3-924BA22E74C2}" type="pres">
      <dgm:prSet presAssocID="{5D2C03B6-01AC-4ED9-B134-07F61D11E7BB}" presName="bgRectTx" presStyleLbl="bgShp" presStyleIdx="2" presStyleCnt="5">
        <dgm:presLayoutVars>
          <dgm:bulletEnabled val="1"/>
        </dgm:presLayoutVars>
      </dgm:prSet>
      <dgm:spPr/>
      <dgm:t>
        <a:bodyPr/>
        <a:lstStyle/>
        <a:p>
          <a:endParaRPr lang="es-MX"/>
        </a:p>
      </dgm:t>
    </dgm:pt>
    <dgm:pt modelId="{D56202DE-78A5-43DC-ABC7-5E7142A37114}" type="pres">
      <dgm:prSet presAssocID="{5D2C03B6-01AC-4ED9-B134-07F61D11E7BB}" presName="spComp" presStyleCnt="0"/>
      <dgm:spPr/>
    </dgm:pt>
    <dgm:pt modelId="{B8A55CA9-78A1-45FB-9C36-493BF468B3A6}" type="pres">
      <dgm:prSet presAssocID="{5D2C03B6-01AC-4ED9-B134-07F61D11E7BB}" presName="vSp" presStyleCnt="0"/>
      <dgm:spPr/>
    </dgm:pt>
    <dgm:pt modelId="{C3B68574-B2D9-47DE-9DCE-59DB272C963E}" type="pres">
      <dgm:prSet presAssocID="{2D664D4F-58AF-46DA-9C0B-265DE875F95F}" presName="rectComp" presStyleCnt="0"/>
      <dgm:spPr/>
    </dgm:pt>
    <dgm:pt modelId="{35E9019A-61E5-4806-9686-62FE88ECEF48}" type="pres">
      <dgm:prSet presAssocID="{2D664D4F-58AF-46DA-9C0B-265DE875F95F}" presName="bgRect" presStyleLbl="bgShp" presStyleIdx="3" presStyleCnt="5"/>
      <dgm:spPr/>
      <dgm:t>
        <a:bodyPr/>
        <a:lstStyle/>
        <a:p>
          <a:endParaRPr lang="es-CO"/>
        </a:p>
      </dgm:t>
    </dgm:pt>
    <dgm:pt modelId="{CDBB36A6-906A-4482-BB54-37035F463905}" type="pres">
      <dgm:prSet presAssocID="{2D664D4F-58AF-46DA-9C0B-265DE875F95F}" presName="bgRectTx" presStyleLbl="bgShp" presStyleIdx="3" presStyleCnt="5">
        <dgm:presLayoutVars>
          <dgm:bulletEnabled val="1"/>
        </dgm:presLayoutVars>
      </dgm:prSet>
      <dgm:spPr/>
      <dgm:t>
        <a:bodyPr/>
        <a:lstStyle/>
        <a:p>
          <a:endParaRPr lang="es-CO"/>
        </a:p>
      </dgm:t>
    </dgm:pt>
    <dgm:pt modelId="{350E81B2-25FC-4C68-B45F-3F79DA5AD3CE}" type="pres">
      <dgm:prSet presAssocID="{2D664D4F-58AF-46DA-9C0B-265DE875F95F}" presName="spComp" presStyleCnt="0"/>
      <dgm:spPr/>
    </dgm:pt>
    <dgm:pt modelId="{C779D6B6-BB57-40E7-888F-BCE521C6B61A}" type="pres">
      <dgm:prSet presAssocID="{2D664D4F-58AF-46DA-9C0B-265DE875F95F}" presName="vSp" presStyleCnt="0"/>
      <dgm:spPr/>
    </dgm:pt>
    <dgm:pt modelId="{9708C82B-CDF8-4BBF-ABF9-2EEBD98CC155}" type="pres">
      <dgm:prSet presAssocID="{594217DA-C31F-4A68-A2B5-A10A304C6279}" presName="rectComp" presStyleCnt="0"/>
      <dgm:spPr/>
    </dgm:pt>
    <dgm:pt modelId="{77DA1F0B-095D-444D-96BD-4A60D98FD81A}" type="pres">
      <dgm:prSet presAssocID="{594217DA-C31F-4A68-A2B5-A10A304C6279}" presName="bgRect" presStyleLbl="bgShp" presStyleIdx="4" presStyleCnt="5"/>
      <dgm:spPr/>
      <dgm:t>
        <a:bodyPr/>
        <a:lstStyle/>
        <a:p>
          <a:endParaRPr lang="es-CO"/>
        </a:p>
      </dgm:t>
    </dgm:pt>
    <dgm:pt modelId="{E2B1EE99-DF68-42BD-A3AC-FB880C7CC1BA}" type="pres">
      <dgm:prSet presAssocID="{594217DA-C31F-4A68-A2B5-A10A304C6279}" presName="bgRectTx" presStyleLbl="bgShp" presStyleIdx="4" presStyleCnt="5">
        <dgm:presLayoutVars>
          <dgm:bulletEnabled val="1"/>
        </dgm:presLayoutVars>
      </dgm:prSet>
      <dgm:spPr/>
      <dgm:t>
        <a:bodyPr/>
        <a:lstStyle/>
        <a:p>
          <a:endParaRPr lang="es-CO"/>
        </a:p>
      </dgm:t>
    </dgm:pt>
  </dgm:ptLst>
  <dgm:cxnLst>
    <dgm:cxn modelId="{84D434CB-4F6B-4FFF-B843-0BE2F8E91DA9}" type="presOf" srcId="{3619416A-F69C-4730-AD33-5B3EDC7D31AD}" destId="{9BE83A1D-2864-45AE-A17F-751A5FEA76A4}" srcOrd="0" destOrd="0" presId="urn:microsoft.com/office/officeart/2005/8/layout/hierarchy6"/>
    <dgm:cxn modelId="{469147A7-6CD4-4CE5-85E4-9655F1BC466C}" type="presOf" srcId="{672AD56E-5AD7-4062-9FDA-57B71FC201FC}" destId="{563F3E4D-CD95-4A5D-87A1-7C77E4709FDE}" srcOrd="0" destOrd="0" presId="urn:microsoft.com/office/officeart/2005/8/layout/hierarchy6"/>
    <dgm:cxn modelId="{C1187434-98F2-47A7-8545-4B68BB7ED4B3}" type="presOf" srcId="{B66E19AC-ED6C-42FD-BD1C-44DF409CD998}" destId="{7DA27103-E66C-4754-924F-7362C6618A21}" srcOrd="0" destOrd="0" presId="urn:microsoft.com/office/officeart/2005/8/layout/hierarchy6"/>
    <dgm:cxn modelId="{DBB73C18-8B1E-4335-AE35-20B50DACEB3C}" srcId="{D8842D9A-1FF4-44A8-9277-DCAC75FB54FF}" destId="{7C7F8224-3498-48DB-AAB5-13714E61DFF9}" srcOrd="3" destOrd="0" parTransId="{43C88404-02FB-4BE0-9A1D-A737BB439F80}" sibTransId="{6F99E967-285D-4A1D-A90C-5A23B33FD232}"/>
    <dgm:cxn modelId="{CC6EF8EF-ED24-4647-96FB-4A6AFB0DA7A7}" type="presOf" srcId="{F07B221F-530D-4422-95D7-06A9A77DB816}" destId="{F8B8F138-15D2-44DC-BD4D-D685E7A79400}" srcOrd="0" destOrd="0" presId="urn:microsoft.com/office/officeart/2005/8/layout/hierarchy6"/>
    <dgm:cxn modelId="{25D9A0E7-692E-4F61-9E9F-5807D1792DF7}" srcId="{D99243AC-664B-4F3C-9C13-16BA1129F824}" destId="{5D2C03B6-01AC-4ED9-B134-07F61D11E7BB}" srcOrd="3" destOrd="0" parTransId="{597D8E57-A9C4-4FF2-8F9E-B3A9980030DE}" sibTransId="{8FAC2F30-B123-4713-915D-4F0DCD3CDD55}"/>
    <dgm:cxn modelId="{7449C152-EED0-47B9-8E34-0ABFF1EE4EC0}" type="presOf" srcId="{D1FA752E-9420-4C62-A2B7-42ACEF09C1D5}" destId="{8B0A90F3-0CC5-4148-9731-2ADF88ECA558}" srcOrd="0" destOrd="0" presId="urn:microsoft.com/office/officeart/2005/8/layout/hierarchy6"/>
    <dgm:cxn modelId="{62ABD8FD-E9BE-408E-9411-06764D6B919B}" srcId="{D99243AC-664B-4F3C-9C13-16BA1129F824}" destId="{594217DA-C31F-4A68-A2B5-A10A304C6279}" srcOrd="5" destOrd="0" parTransId="{05226EB5-F419-4ADF-AABC-6D1A9D4C1120}" sibTransId="{E88EAE8E-547B-44A0-8BEF-BE003F1FF796}"/>
    <dgm:cxn modelId="{926442AA-6CE9-4C8A-AAA8-26D8BFB70964}" type="presOf" srcId="{E9E7C9B2-732D-49B9-B6E1-F00E1393F959}" destId="{329EFF23-A052-4324-AD95-7F1D27B08C28}" srcOrd="0" destOrd="0" presId="urn:microsoft.com/office/officeart/2005/8/layout/hierarchy6"/>
    <dgm:cxn modelId="{580B94F7-B69F-44EF-9ABA-EF9F96D26967}" type="presOf" srcId="{B319CD14-0E75-4252-A7A4-4827E53AA675}" destId="{4896A3B3-E4DA-402C-A167-E5F03CC94CDB}" srcOrd="0" destOrd="0" presId="urn:microsoft.com/office/officeart/2005/8/layout/hierarchy6"/>
    <dgm:cxn modelId="{E63249F7-4B63-4A87-8743-0A9E8588B069}" type="presOf" srcId="{D8842D9A-1FF4-44A8-9277-DCAC75FB54FF}" destId="{53523204-FEF9-44DF-8A1B-3182F7416ECD}" srcOrd="0" destOrd="0" presId="urn:microsoft.com/office/officeart/2005/8/layout/hierarchy6"/>
    <dgm:cxn modelId="{306FD1BC-68B4-403D-90F2-C2CF64EC6134}" type="presOf" srcId="{1204DC58-E852-4482-A20E-F667CD1A86B8}" destId="{BF489831-B123-4F8C-BEEE-76E8C9039550}" srcOrd="1" destOrd="0" presId="urn:microsoft.com/office/officeart/2005/8/layout/hierarchy6"/>
    <dgm:cxn modelId="{6D9C1C82-15D3-4ED9-AC00-B4CD53AF89F1}" type="presOf" srcId="{594217DA-C31F-4A68-A2B5-A10A304C6279}" destId="{77DA1F0B-095D-444D-96BD-4A60D98FD81A}" srcOrd="0" destOrd="0" presId="urn:microsoft.com/office/officeart/2005/8/layout/hierarchy6"/>
    <dgm:cxn modelId="{40475CED-28BE-40C5-AB85-AB5CDC3B5214}" type="presOf" srcId="{1E6DB93A-6B08-4B91-96FA-4CE9866E8E77}" destId="{9BA7D476-0C5F-4222-98CC-06E9536387EF}" srcOrd="0" destOrd="0" presId="urn:microsoft.com/office/officeart/2005/8/layout/hierarchy6"/>
    <dgm:cxn modelId="{B0EA69F2-58AA-4B52-ACCB-EB58DDF01383}" srcId="{B347E050-EFF1-4958-B5EA-049634B6FF55}" destId="{B9F505AF-79CA-496B-9A72-CDDB6278C76D}" srcOrd="5" destOrd="0" parTransId="{1FB09865-7B3B-41E4-B5CC-E1797AC7FAED}" sibTransId="{75EC94DE-4A0D-4238-8765-10F16F42879F}"/>
    <dgm:cxn modelId="{51C64141-26BE-4856-AA8B-6CED8E95151C}" srcId="{D8842D9A-1FF4-44A8-9277-DCAC75FB54FF}" destId="{72BBA56E-CF6C-4BC3-946B-BADD199F3623}" srcOrd="0" destOrd="0" parTransId="{C989DF36-8F51-446E-8FEA-7826ADA462B9}" sibTransId="{A6615F79-A545-46F2-B30F-FE2D2C75000F}"/>
    <dgm:cxn modelId="{B8D9822A-C90F-45E6-AE71-AA459D03B71F}" type="presOf" srcId="{2D664D4F-58AF-46DA-9C0B-265DE875F95F}" destId="{CDBB36A6-906A-4482-BB54-37035F463905}" srcOrd="1" destOrd="0" presId="urn:microsoft.com/office/officeart/2005/8/layout/hierarchy6"/>
    <dgm:cxn modelId="{7E8BC508-466F-4798-93ED-37A9B595888C}" srcId="{F07B221F-530D-4422-95D7-06A9A77DB816}" destId="{1E6DB93A-6B08-4B91-96FA-4CE9866E8E77}" srcOrd="0" destOrd="0" parTransId="{5F4D2E03-1312-47C1-84DD-37BE418BBE88}" sibTransId="{AB724B2E-CCD7-41A6-AFBE-DE9708D5EF7E}"/>
    <dgm:cxn modelId="{2C1A85BA-56C9-409B-BE4D-5A9F76D7CDBE}" type="presOf" srcId="{5D2C03B6-01AC-4ED9-B134-07F61D11E7BB}" destId="{8FACE50C-5C22-44A8-ACE3-924BA22E74C2}" srcOrd="1" destOrd="0" presId="urn:microsoft.com/office/officeart/2005/8/layout/hierarchy6"/>
    <dgm:cxn modelId="{CF97699D-0E34-456E-AF27-68F6B2024390}" type="presOf" srcId="{5F4D2E03-1312-47C1-84DD-37BE418BBE88}" destId="{BECD06D8-6084-4E76-A263-2CDCDC70FFF7}" srcOrd="0" destOrd="0" presId="urn:microsoft.com/office/officeart/2005/8/layout/hierarchy6"/>
    <dgm:cxn modelId="{A734B95F-1067-454D-A075-AA142EE56A72}" srcId="{B347E050-EFF1-4958-B5EA-049634B6FF55}" destId="{4AAFD704-431D-438C-8A3A-94ABDA8FBFC1}" srcOrd="1" destOrd="0" parTransId="{CEB780E9-812B-4D8A-8901-E2FD1651805D}" sibTransId="{A3376CAE-722D-4B3B-BAC1-A9F5716E90AF}"/>
    <dgm:cxn modelId="{BBCF7119-CAD9-4F6D-83E2-32150C6C845D}" srcId="{D8842D9A-1FF4-44A8-9277-DCAC75FB54FF}" destId="{3619416A-F69C-4730-AD33-5B3EDC7D31AD}" srcOrd="1" destOrd="0" parTransId="{B66E19AC-ED6C-42FD-BD1C-44DF409CD998}" sibTransId="{70D14BF0-415C-4448-B3F3-AB985C72D935}"/>
    <dgm:cxn modelId="{D52C79D7-2BBC-4B81-A139-8ED3E2A1AF52}" type="presOf" srcId="{0111014B-991C-4A85-B3F0-C3F3CB89E93A}" destId="{FAC52197-F337-4C58-88EA-673FA8CC69A4}" srcOrd="0" destOrd="0" presId="urn:microsoft.com/office/officeart/2005/8/layout/hierarchy6"/>
    <dgm:cxn modelId="{94EADEF6-24AB-4DAB-97D2-EDFEF27EC077}" type="presOf" srcId="{72BBA56E-CF6C-4BC3-946B-BADD199F3623}" destId="{93025C7D-FC3D-49A5-8364-E21A60D6A082}" srcOrd="0" destOrd="0" presId="urn:microsoft.com/office/officeart/2005/8/layout/hierarchy6"/>
    <dgm:cxn modelId="{9244F593-6508-4917-AF7F-D763C69BA89A}" type="presOf" srcId="{A286BBFE-39F3-40A4-A8DE-EAAD15367C26}" destId="{025F32A3-76D6-40B3-8272-BD69E4D5F41B}" srcOrd="0" destOrd="0" presId="urn:microsoft.com/office/officeart/2005/8/layout/hierarchy6"/>
    <dgm:cxn modelId="{57C5837F-DD27-422B-AB6B-45E7EFCC19D1}" srcId="{E7E3EFA1-40CC-40C1-AC15-0B78F148B0AB}" destId="{EB2D7A7C-5C1C-4C11-9FA5-F2AEF111BA6C}" srcOrd="0" destOrd="0" parTransId="{E03852FD-ED54-4FB0-847B-5C4B835E318A}" sibTransId="{C482D42C-3542-4544-9A78-0ADE396D4569}"/>
    <dgm:cxn modelId="{F0DB8F08-C61F-47C5-8DCD-E185E58002F4}" srcId="{E9E7C9B2-732D-49B9-B6E1-F00E1393F959}" destId="{B319CD14-0E75-4252-A7A4-4827E53AA675}" srcOrd="0" destOrd="0" parTransId="{A286BBFE-39F3-40A4-A8DE-EAAD15367C26}" sibTransId="{2B076818-BF34-46B1-BAF5-18D9D1B60B41}"/>
    <dgm:cxn modelId="{DA80BA5F-DC2F-4ECD-B048-8226A5C1FCDB}" srcId="{D8842D9A-1FF4-44A8-9277-DCAC75FB54FF}" destId="{D1FA752E-9420-4C62-A2B7-42ACEF09C1D5}" srcOrd="2" destOrd="0" parTransId="{672AD56E-5AD7-4062-9FDA-57B71FC201FC}" sibTransId="{B1E1D0F8-5CE9-4323-B63E-75408242179E}"/>
    <dgm:cxn modelId="{6EF1ED76-5E2D-4334-9439-9F940D3EF094}" type="presOf" srcId="{E03852FD-ED54-4FB0-847B-5C4B835E318A}" destId="{7D438BD2-A18D-4471-931D-132168F746A3}" srcOrd="0" destOrd="0" presId="urn:microsoft.com/office/officeart/2005/8/layout/hierarchy6"/>
    <dgm:cxn modelId="{0EF124D1-3CA8-4414-AE0B-38672AC7C51F}" type="presOf" srcId="{C5A00A6B-6B79-46D2-9F9E-3033DF93E45A}" destId="{1E4DBFB5-F5F0-498C-8A78-35387E44AF05}" srcOrd="0" destOrd="0" presId="urn:microsoft.com/office/officeart/2005/8/layout/hierarchy6"/>
    <dgm:cxn modelId="{116850E2-0A4A-4131-B17B-315C78B6AE01}" type="presOf" srcId="{C989DF36-8F51-446E-8FEA-7826ADA462B9}" destId="{F26FECE0-881D-4DE4-8047-0FC68E33B02A}" srcOrd="0" destOrd="0" presId="urn:microsoft.com/office/officeart/2005/8/layout/hierarchy6"/>
    <dgm:cxn modelId="{025061DF-ACF8-480A-BBA1-89FD03021F49}" type="presOf" srcId="{7C7F8224-3498-48DB-AAB5-13714E61DFF9}" destId="{23F45F3F-8DE2-465F-B1A1-C2ECDA3DAA29}" srcOrd="0" destOrd="0" presId="urn:microsoft.com/office/officeart/2005/8/layout/hierarchy6"/>
    <dgm:cxn modelId="{65680549-ED3C-4E53-A39F-F123C92B59AC}" type="presOf" srcId="{305C4BBA-3757-4737-BD72-79C2E7363C54}" destId="{043BEB7F-7A46-4BFA-ADB9-73EA14638197}" srcOrd="0" destOrd="0" presId="urn:microsoft.com/office/officeart/2005/8/layout/hierarchy6"/>
    <dgm:cxn modelId="{D9474EE6-62BB-4BF6-9869-8ACCA22BE41E}" srcId="{D99243AC-664B-4F3C-9C13-16BA1129F824}" destId="{2D664D4F-58AF-46DA-9C0B-265DE875F95F}" srcOrd="4" destOrd="0" parTransId="{685F2C49-1AF0-491D-B861-A6968319E2D4}" sibTransId="{C0283D58-E9A9-4FB9-B0AA-63A3DE31E21C}"/>
    <dgm:cxn modelId="{1CBD8FDD-251F-4A76-B42D-482A9DD88ACF}" type="presOf" srcId="{5FE468B7-C6E5-48DD-80F6-DEE3D5EED979}" destId="{9973DEC2-BEE5-4493-8A94-ADC27BD89768}" srcOrd="0" destOrd="0" presId="urn:microsoft.com/office/officeart/2005/8/layout/hierarchy6"/>
    <dgm:cxn modelId="{596C8226-0F7D-442E-9198-BEA11E3FA3F8}" srcId="{B347E050-EFF1-4958-B5EA-049634B6FF55}" destId="{CFD917D5-801C-4153-A93B-A99AAC0B964F}" srcOrd="2" destOrd="0" parTransId="{CB4A8929-C8DC-4125-ABDC-DDFEB8CE1BFD}" sibTransId="{AB117E99-B281-415D-93D5-93EA36C09EF7}"/>
    <dgm:cxn modelId="{8BBA4754-52B4-48DB-B7DD-86DE1B3D4EEC}" type="presOf" srcId="{C4456CD7-5119-463A-861F-61CBB6EE3A22}" destId="{28580C45-5E42-4AEF-B932-8A009E223764}" srcOrd="0" destOrd="0" presId="urn:microsoft.com/office/officeart/2005/8/layout/hierarchy6"/>
    <dgm:cxn modelId="{DEFBDA7F-0BBC-41CA-902C-E0138E6CBA30}" type="presOf" srcId="{3907EEC5-AB98-41B9-8FEE-2CD595DED911}" destId="{5FFCC455-4758-4A90-A5BB-14DFAD91F844}" srcOrd="0" destOrd="0" presId="urn:microsoft.com/office/officeart/2005/8/layout/hierarchy6"/>
    <dgm:cxn modelId="{5C30800D-1680-4C94-8213-06B327C5A102}" type="presOf" srcId="{2D664D4F-58AF-46DA-9C0B-265DE875F95F}" destId="{35E9019A-61E5-4806-9686-62FE88ECEF48}" srcOrd="0" destOrd="0" presId="urn:microsoft.com/office/officeart/2005/8/layout/hierarchy6"/>
    <dgm:cxn modelId="{F7D557A4-DFD5-43AC-9ADC-EB39A26A458E}" type="presOf" srcId="{B347E050-EFF1-4958-B5EA-049634B6FF55}" destId="{2A184847-F7AC-47BA-904B-65D84F3C680B}" srcOrd="0" destOrd="0" presId="urn:microsoft.com/office/officeart/2005/8/layout/hierarchy6"/>
    <dgm:cxn modelId="{8729F717-3C52-451E-8A75-747F1B9998CA}" type="presOf" srcId="{B9F505AF-79CA-496B-9A72-CDDB6278C76D}" destId="{51C48939-3557-41B5-A727-F24C583C5748}" srcOrd="0" destOrd="0" presId="urn:microsoft.com/office/officeart/2005/8/layout/hierarchy6"/>
    <dgm:cxn modelId="{80AD4094-F5E8-45F1-827F-801F5C5FB188}" type="presOf" srcId="{DD1D40E1-F4F8-4454-95B7-42CE5D8EDE92}" destId="{EF6B97FA-6CBE-44CB-ACFC-A7E612D9379C}" srcOrd="0" destOrd="0" presId="urn:microsoft.com/office/officeart/2005/8/layout/hierarchy6"/>
    <dgm:cxn modelId="{225C7BB9-F751-43F1-BA50-F87A3C97E509}" type="presOf" srcId="{D99243AC-664B-4F3C-9C13-16BA1129F824}" destId="{C89F2D4F-B1DE-4979-8555-CB9921C64DBB}" srcOrd="0" destOrd="0" presId="urn:microsoft.com/office/officeart/2005/8/layout/hierarchy6"/>
    <dgm:cxn modelId="{25C0C5F3-425A-4CB7-9F56-31F436976533}" srcId="{D99243AC-664B-4F3C-9C13-16BA1129F824}" destId="{B347E050-EFF1-4958-B5EA-049634B6FF55}" srcOrd="0" destOrd="0" parTransId="{35348324-44B0-467A-8988-C7AB960E8717}" sibTransId="{98CD83FF-84A8-47B2-A688-22ACF00C1925}"/>
    <dgm:cxn modelId="{71644923-9E55-415E-B306-B9B1D009BF01}" srcId="{D99243AC-664B-4F3C-9C13-16BA1129F824}" destId="{3907EEC5-AB98-41B9-8FEE-2CD595DED911}" srcOrd="1" destOrd="0" parTransId="{B2944A2E-4135-45F0-9919-51473C467A26}" sibTransId="{42D7AB0E-5739-4EDB-9941-768F0045D355}"/>
    <dgm:cxn modelId="{01DE0C6D-DC26-4247-A925-D771A135BBBF}" srcId="{B347E050-EFF1-4958-B5EA-049634B6FF55}" destId="{72F6E49D-5D90-4483-A616-1BF3A8FDA2E8}" srcOrd="0" destOrd="0" parTransId="{305C4BBA-3757-4737-BD72-79C2E7363C54}" sibTransId="{38310B24-9704-475F-BC9F-0D38C0242F3E}"/>
    <dgm:cxn modelId="{DDA6D066-B2AA-435F-8452-41C3563BD2AF}" type="presOf" srcId="{373CBD1B-11D9-4970-9018-B16A979DAA19}" destId="{54241A01-A694-448C-A890-A5269865BD48}" srcOrd="0" destOrd="0" presId="urn:microsoft.com/office/officeart/2005/8/layout/hierarchy6"/>
    <dgm:cxn modelId="{DFD1CD8A-254A-434B-B7D2-BE21725F5BC1}" type="presOf" srcId="{1FB09865-7B3B-41E4-B5CC-E1797AC7FAED}" destId="{3A8F4942-118B-4C8E-A937-56546BE92778}" srcOrd="0" destOrd="0" presId="urn:microsoft.com/office/officeart/2005/8/layout/hierarchy6"/>
    <dgm:cxn modelId="{BD808F79-D5B1-492F-9F3C-A0089E5CD19E}" type="presOf" srcId="{CEB780E9-812B-4D8A-8901-E2FD1651805D}" destId="{474E481A-2A4C-4559-91FF-EC0B104D8343}" srcOrd="0" destOrd="0" presId="urn:microsoft.com/office/officeart/2005/8/layout/hierarchy6"/>
    <dgm:cxn modelId="{B8F6C88D-3FDD-4F2F-94DD-0F935C08ECE9}" type="presOf" srcId="{594217DA-C31F-4A68-A2B5-A10A304C6279}" destId="{E2B1EE99-DF68-42BD-A3AC-FB880C7CC1BA}" srcOrd="1" destOrd="0" presId="urn:microsoft.com/office/officeart/2005/8/layout/hierarchy6"/>
    <dgm:cxn modelId="{6ED7B27C-22A7-4CE9-BD32-A2022016ECC2}" type="presOf" srcId="{46B07523-7D7F-4EA3-96B8-383FF100FCA3}" destId="{48C2E1C8-356C-40BF-AA7A-C443020C73CF}" srcOrd="0" destOrd="0" presId="urn:microsoft.com/office/officeart/2005/8/layout/hierarchy6"/>
    <dgm:cxn modelId="{4E26AF38-CDAC-48EC-8DB2-A35F208B4E6A}" type="presOf" srcId="{8CB2BD0A-8623-47F0-ADDF-7DAD47CFC9F5}" destId="{305C6033-8143-4B34-85F0-A9ABF5C238E5}" srcOrd="0" destOrd="0" presId="urn:microsoft.com/office/officeart/2005/8/layout/hierarchy6"/>
    <dgm:cxn modelId="{959B9339-8C1A-4C1C-85C4-46F6B0A07C59}" type="presOf" srcId="{423CCA6F-50A9-4581-BBB0-42878AA93E25}" destId="{FAA176BF-9664-44C0-A158-99B5B736470B}" srcOrd="0" destOrd="0" presId="urn:microsoft.com/office/officeart/2005/8/layout/hierarchy6"/>
    <dgm:cxn modelId="{AC9C27C1-4050-468A-AB32-F143116EB063}" type="presOf" srcId="{4AAFD704-431D-438C-8A3A-94ABDA8FBFC1}" destId="{F6F50192-B358-4D45-9897-027F6C741976}" srcOrd="0" destOrd="0" presId="urn:microsoft.com/office/officeart/2005/8/layout/hierarchy6"/>
    <dgm:cxn modelId="{9BB0E833-C627-4852-8BE4-04F641A0E862}" type="presOf" srcId="{EB2D7A7C-5C1C-4C11-9FA5-F2AEF111BA6C}" destId="{CED51DE6-0FBE-45D9-800C-DA1CFD5E2CAC}" srcOrd="0" destOrd="0" presId="urn:microsoft.com/office/officeart/2005/8/layout/hierarchy6"/>
    <dgm:cxn modelId="{3967BEC8-33BB-4C96-8327-41D009005F2E}" srcId="{B347E050-EFF1-4958-B5EA-049634B6FF55}" destId="{5FE468B7-C6E5-48DD-80F6-DEE3D5EED979}" srcOrd="3" destOrd="0" parTransId="{E41B445A-91A6-43F4-81A1-2E72CF657ED2}" sibTransId="{00E414BC-2DDC-42A2-8E7C-EF9106963674}"/>
    <dgm:cxn modelId="{FF7D970A-DF28-4F7D-BE38-67ACB33A0EC2}" type="presOf" srcId="{1204DC58-E852-4482-A20E-F667CD1A86B8}" destId="{08EFE26E-4114-4F78-BBD5-6DE74AA5ADA0}" srcOrd="0" destOrd="0" presId="urn:microsoft.com/office/officeart/2005/8/layout/hierarchy6"/>
    <dgm:cxn modelId="{C95BAFB0-3FD2-4971-96C1-7735F23C090B}" type="presOf" srcId="{43C88404-02FB-4BE0-9A1D-A737BB439F80}" destId="{77036944-0EFC-46C8-A3C6-CAB218D47C5B}" srcOrd="0" destOrd="0" presId="urn:microsoft.com/office/officeart/2005/8/layout/hierarchy6"/>
    <dgm:cxn modelId="{A2BA2DEE-56C6-4FEE-AA39-00E2C049C28E}" srcId="{5FE468B7-C6E5-48DD-80F6-DEE3D5EED979}" destId="{E7E3EFA1-40CC-40C1-AC15-0B78F148B0AB}" srcOrd="0" destOrd="0" parTransId="{0111014B-991C-4A85-B3F0-C3F3CB89E93A}" sibTransId="{56D2CFB0-B8F1-4D0A-A3FB-310581C7F2FD}"/>
    <dgm:cxn modelId="{4FB18ACE-5418-4E58-AE0B-4DB707CED485}" type="presOf" srcId="{CB4A8929-C8DC-4125-ABDC-DDFEB8CE1BFD}" destId="{240129E1-49AB-407C-8859-D04FD73C43A1}" srcOrd="0" destOrd="0" presId="urn:microsoft.com/office/officeart/2005/8/layout/hierarchy6"/>
    <dgm:cxn modelId="{9395308F-9699-43B6-96C3-6F77FAAA4085}" type="presOf" srcId="{CFD917D5-801C-4153-A93B-A99AAC0B964F}" destId="{545DBC0D-6506-46CC-8206-30223066C751}" srcOrd="0" destOrd="0" presId="urn:microsoft.com/office/officeart/2005/8/layout/hierarchy6"/>
    <dgm:cxn modelId="{E1D128D5-2052-4265-BB64-8B957B5D6E52}" srcId="{5FE468B7-C6E5-48DD-80F6-DEE3D5EED979}" destId="{D8842D9A-1FF4-44A8-9277-DCAC75FB54FF}" srcOrd="1" destOrd="0" parTransId="{373CBD1B-11D9-4970-9018-B16A979DAA19}" sibTransId="{8E61B37C-5233-420E-931A-B07FCDB2CFC9}"/>
    <dgm:cxn modelId="{2EFDF509-3D25-4DC9-9894-97F4850BDAAB}" srcId="{E7E3EFA1-40CC-40C1-AC15-0B78F148B0AB}" destId="{C4456CD7-5119-463A-861F-61CBB6EE3A22}" srcOrd="1" destOrd="0" parTransId="{DD1D40E1-F4F8-4454-95B7-42CE5D8EDE92}" sibTransId="{31CBE9E2-241A-4EF2-A816-0251A16933E4}"/>
    <dgm:cxn modelId="{4F9515E9-DD0F-4306-89E4-2A665CDF4F6F}" type="presOf" srcId="{72F6E49D-5D90-4483-A616-1BF3A8FDA2E8}" destId="{ACA3E0E2-3C34-45F6-AD1F-89FE6DE5644F}" srcOrd="0" destOrd="0" presId="urn:microsoft.com/office/officeart/2005/8/layout/hierarchy6"/>
    <dgm:cxn modelId="{FAD39002-5D8A-4401-A566-8578EC669B05}" srcId="{8CB2BD0A-8623-47F0-ADDF-7DAD47CFC9F5}" destId="{E9E7C9B2-732D-49B9-B6E1-F00E1393F959}" srcOrd="1" destOrd="0" parTransId="{6A4A475D-FD07-4684-9BC8-6481DC6E74C1}" sibTransId="{41DDEFC0-F2FA-463D-AB38-7FA0070A594B}"/>
    <dgm:cxn modelId="{261FC80F-A4E4-4E98-8DAE-E6C4F0183CDF}" type="presOf" srcId="{E7E3EFA1-40CC-40C1-AC15-0B78F148B0AB}" destId="{F16EE1A0-173D-4C5D-90D8-413058AC4846}" srcOrd="0" destOrd="0" presId="urn:microsoft.com/office/officeart/2005/8/layout/hierarchy6"/>
    <dgm:cxn modelId="{8856F4ED-D874-4608-B9D8-6F9DDDA0CAF8}" srcId="{D99243AC-664B-4F3C-9C13-16BA1129F824}" destId="{1204DC58-E852-4482-A20E-F667CD1A86B8}" srcOrd="2" destOrd="0" parTransId="{FC863F53-0747-404E-AF9D-4AD322D1DCB5}" sibTransId="{06E55C3D-A240-4EB3-A657-34E6A0158CD8}"/>
    <dgm:cxn modelId="{66B31358-088A-484B-96BC-A8F5EC84BCA8}" srcId="{B347E050-EFF1-4958-B5EA-049634B6FF55}" destId="{46B07523-7D7F-4EA3-96B8-383FF100FCA3}" srcOrd="4" destOrd="0" parTransId="{423CCA6F-50A9-4581-BBB0-42878AA93E25}" sibTransId="{411A89C0-39EF-4589-90B9-5416BCB2A0B8}"/>
    <dgm:cxn modelId="{805A686C-E02E-40C6-BC3A-F89BAA76322B}" type="presOf" srcId="{5D2C03B6-01AC-4ED9-B134-07F61D11E7BB}" destId="{E3B4E2ED-5061-4A34-B04B-7ECC79F6936E}" srcOrd="0" destOrd="0" presId="urn:microsoft.com/office/officeart/2005/8/layout/hierarchy6"/>
    <dgm:cxn modelId="{B6CFB3B3-CD2F-43AF-B0B0-08B1B6DFF195}" srcId="{8CB2BD0A-8623-47F0-ADDF-7DAD47CFC9F5}" destId="{F07B221F-530D-4422-95D7-06A9A77DB816}" srcOrd="0" destOrd="0" parTransId="{C5A00A6B-6B79-46D2-9F9E-3033DF93E45A}" sibTransId="{CACC9234-488D-4227-AF9C-63C0B2AD04B9}"/>
    <dgm:cxn modelId="{BF61E6ED-5310-448B-B93B-D52BE9393941}" srcId="{46B07523-7D7F-4EA3-96B8-383FF100FCA3}" destId="{8CB2BD0A-8623-47F0-ADDF-7DAD47CFC9F5}" srcOrd="0" destOrd="0" parTransId="{B3DD7DD5-7175-4C77-9615-8E6423B01C07}" sibTransId="{0D326A21-095F-472E-9754-3286751DE9C4}"/>
    <dgm:cxn modelId="{6025F01B-870D-4E0D-9E79-C49B25D7431B}" type="presOf" srcId="{B3DD7DD5-7175-4C77-9615-8E6423B01C07}" destId="{15936970-E563-4D7F-BA8F-6EFDD97BA100}" srcOrd="0" destOrd="0" presId="urn:microsoft.com/office/officeart/2005/8/layout/hierarchy6"/>
    <dgm:cxn modelId="{BED3B318-C219-41CA-BF2F-2E02D69E21A9}" type="presOf" srcId="{6A4A475D-FD07-4684-9BC8-6481DC6E74C1}" destId="{63634FE3-4038-48B6-9C16-42FE2E485DAA}" srcOrd="0" destOrd="0" presId="urn:microsoft.com/office/officeart/2005/8/layout/hierarchy6"/>
    <dgm:cxn modelId="{9FFBCAF6-9C23-49DD-AA55-A87F57CE6E6C}" type="presOf" srcId="{E41B445A-91A6-43F4-81A1-2E72CF657ED2}" destId="{9D966A48-946B-43A1-B093-C8C6CB51D242}" srcOrd="0" destOrd="0" presId="urn:microsoft.com/office/officeart/2005/8/layout/hierarchy6"/>
    <dgm:cxn modelId="{A0DB1E99-B235-4D5B-AF3D-0E1BD8A22187}" type="presOf" srcId="{3907EEC5-AB98-41B9-8FEE-2CD595DED911}" destId="{00B26AD7-1395-4BEA-B4E0-67F55607BF37}" srcOrd="1" destOrd="0" presId="urn:microsoft.com/office/officeart/2005/8/layout/hierarchy6"/>
    <dgm:cxn modelId="{1BDF1372-5F5F-4DCC-AC11-242963361420}" type="presParOf" srcId="{C89F2D4F-B1DE-4979-8555-CB9921C64DBB}" destId="{854ECE9E-A605-4C37-B101-9D11350085E3}" srcOrd="0" destOrd="0" presId="urn:microsoft.com/office/officeart/2005/8/layout/hierarchy6"/>
    <dgm:cxn modelId="{7B10EF43-B93B-41AE-B892-2B03B861DB4F}" type="presParOf" srcId="{854ECE9E-A605-4C37-B101-9D11350085E3}" destId="{E09948E1-CD04-4906-A6BB-57C46FAEB95A}" srcOrd="0" destOrd="0" presId="urn:microsoft.com/office/officeart/2005/8/layout/hierarchy6"/>
    <dgm:cxn modelId="{A34DF362-F71C-4FB9-B2AE-D8237BB7564B}" type="presParOf" srcId="{854ECE9E-A605-4C37-B101-9D11350085E3}" destId="{191F14C7-2925-44FF-9FE4-7055837228FC}" srcOrd="1" destOrd="0" presId="urn:microsoft.com/office/officeart/2005/8/layout/hierarchy6"/>
    <dgm:cxn modelId="{204150BA-9C75-4887-85E8-B30AC9EE7C88}" type="presParOf" srcId="{191F14C7-2925-44FF-9FE4-7055837228FC}" destId="{84B8B1E3-8DC5-4108-8C87-ECFF85EA4A27}" srcOrd="0" destOrd="0" presId="urn:microsoft.com/office/officeart/2005/8/layout/hierarchy6"/>
    <dgm:cxn modelId="{A2CA85F1-6C6F-4476-82BC-419B5FED681E}" type="presParOf" srcId="{84B8B1E3-8DC5-4108-8C87-ECFF85EA4A27}" destId="{2A184847-F7AC-47BA-904B-65D84F3C680B}" srcOrd="0" destOrd="0" presId="urn:microsoft.com/office/officeart/2005/8/layout/hierarchy6"/>
    <dgm:cxn modelId="{81E630D1-6889-41A6-A9C9-7730D5595114}" type="presParOf" srcId="{84B8B1E3-8DC5-4108-8C87-ECFF85EA4A27}" destId="{CDC4908D-EFE7-4825-B59C-75F6357B3F13}" srcOrd="1" destOrd="0" presId="urn:microsoft.com/office/officeart/2005/8/layout/hierarchy6"/>
    <dgm:cxn modelId="{4AD9C093-4DE9-4AA4-BDD3-F880FD91CDD3}" type="presParOf" srcId="{CDC4908D-EFE7-4825-B59C-75F6357B3F13}" destId="{043BEB7F-7A46-4BFA-ADB9-73EA14638197}" srcOrd="0" destOrd="0" presId="urn:microsoft.com/office/officeart/2005/8/layout/hierarchy6"/>
    <dgm:cxn modelId="{E6365319-4C70-4A9D-94F8-69BCB3A891CD}" type="presParOf" srcId="{CDC4908D-EFE7-4825-B59C-75F6357B3F13}" destId="{67DFAC88-89F2-4395-ADA4-138A612BE8A6}" srcOrd="1" destOrd="0" presId="urn:microsoft.com/office/officeart/2005/8/layout/hierarchy6"/>
    <dgm:cxn modelId="{64D45947-97B9-4DFD-AE2C-151E5B82E2D6}" type="presParOf" srcId="{67DFAC88-89F2-4395-ADA4-138A612BE8A6}" destId="{ACA3E0E2-3C34-45F6-AD1F-89FE6DE5644F}" srcOrd="0" destOrd="0" presId="urn:microsoft.com/office/officeart/2005/8/layout/hierarchy6"/>
    <dgm:cxn modelId="{565427A2-D6B4-495E-8D18-EBACF0582086}" type="presParOf" srcId="{67DFAC88-89F2-4395-ADA4-138A612BE8A6}" destId="{13FEEA53-236B-4B73-9A85-6D07D715D07D}" srcOrd="1" destOrd="0" presId="urn:microsoft.com/office/officeart/2005/8/layout/hierarchy6"/>
    <dgm:cxn modelId="{A4331F72-FB4E-403E-94F5-0C8D0E871415}" type="presParOf" srcId="{CDC4908D-EFE7-4825-B59C-75F6357B3F13}" destId="{474E481A-2A4C-4559-91FF-EC0B104D8343}" srcOrd="2" destOrd="0" presId="urn:microsoft.com/office/officeart/2005/8/layout/hierarchy6"/>
    <dgm:cxn modelId="{66C13CDE-E8A3-40BB-9706-5A21C7F71491}" type="presParOf" srcId="{CDC4908D-EFE7-4825-B59C-75F6357B3F13}" destId="{492836D3-86DB-4C8C-BACD-2DA206A84ADB}" srcOrd="3" destOrd="0" presId="urn:microsoft.com/office/officeart/2005/8/layout/hierarchy6"/>
    <dgm:cxn modelId="{50A1481C-F4E3-4F74-88F2-24A96026512F}" type="presParOf" srcId="{492836D3-86DB-4C8C-BACD-2DA206A84ADB}" destId="{F6F50192-B358-4D45-9897-027F6C741976}" srcOrd="0" destOrd="0" presId="urn:microsoft.com/office/officeart/2005/8/layout/hierarchy6"/>
    <dgm:cxn modelId="{4A80B872-38D2-4B19-A80B-7CB470DAA2FA}" type="presParOf" srcId="{492836D3-86DB-4C8C-BACD-2DA206A84ADB}" destId="{4168A780-9BA6-4CE9-AF51-463CA0DC4305}" srcOrd="1" destOrd="0" presId="urn:microsoft.com/office/officeart/2005/8/layout/hierarchy6"/>
    <dgm:cxn modelId="{7917A8DA-CB78-43E6-9036-971AA554CA30}" type="presParOf" srcId="{CDC4908D-EFE7-4825-B59C-75F6357B3F13}" destId="{240129E1-49AB-407C-8859-D04FD73C43A1}" srcOrd="4" destOrd="0" presId="urn:microsoft.com/office/officeart/2005/8/layout/hierarchy6"/>
    <dgm:cxn modelId="{D75A6394-2FC0-43C3-8C3B-4D8CFF994824}" type="presParOf" srcId="{CDC4908D-EFE7-4825-B59C-75F6357B3F13}" destId="{8D18017C-5B71-4E82-BCF2-E449F4E01FA8}" srcOrd="5" destOrd="0" presId="urn:microsoft.com/office/officeart/2005/8/layout/hierarchy6"/>
    <dgm:cxn modelId="{29ADCBCB-5792-4FED-97D5-725C068EC397}" type="presParOf" srcId="{8D18017C-5B71-4E82-BCF2-E449F4E01FA8}" destId="{545DBC0D-6506-46CC-8206-30223066C751}" srcOrd="0" destOrd="0" presId="urn:microsoft.com/office/officeart/2005/8/layout/hierarchy6"/>
    <dgm:cxn modelId="{236CC439-F96E-487E-8371-D490479F3AF5}" type="presParOf" srcId="{8D18017C-5B71-4E82-BCF2-E449F4E01FA8}" destId="{D19202F2-F09B-49DB-AA7B-5215030E4820}" srcOrd="1" destOrd="0" presId="urn:microsoft.com/office/officeart/2005/8/layout/hierarchy6"/>
    <dgm:cxn modelId="{221AF3C6-A4EE-4B40-B4BA-4CC0328BE7A3}" type="presParOf" srcId="{CDC4908D-EFE7-4825-B59C-75F6357B3F13}" destId="{9D966A48-946B-43A1-B093-C8C6CB51D242}" srcOrd="6" destOrd="0" presId="urn:microsoft.com/office/officeart/2005/8/layout/hierarchy6"/>
    <dgm:cxn modelId="{1E82F27E-508A-427C-8D21-7C48A9CE19F8}" type="presParOf" srcId="{CDC4908D-EFE7-4825-B59C-75F6357B3F13}" destId="{B2E3286E-667C-4EED-9884-155AC8EB0BFA}" srcOrd="7" destOrd="0" presId="urn:microsoft.com/office/officeart/2005/8/layout/hierarchy6"/>
    <dgm:cxn modelId="{74D8CFB0-9184-4AD1-9EFD-8BB999D62767}" type="presParOf" srcId="{B2E3286E-667C-4EED-9884-155AC8EB0BFA}" destId="{9973DEC2-BEE5-4493-8A94-ADC27BD89768}" srcOrd="0" destOrd="0" presId="urn:microsoft.com/office/officeart/2005/8/layout/hierarchy6"/>
    <dgm:cxn modelId="{904D4C83-0610-463D-BE5D-B93F1DACCAE5}" type="presParOf" srcId="{B2E3286E-667C-4EED-9884-155AC8EB0BFA}" destId="{C07DAE9E-488F-4FC7-BE5E-77A6E6CC228A}" srcOrd="1" destOrd="0" presId="urn:microsoft.com/office/officeart/2005/8/layout/hierarchy6"/>
    <dgm:cxn modelId="{12A0B886-5720-4824-A9A4-0C3D8705EFEC}" type="presParOf" srcId="{C07DAE9E-488F-4FC7-BE5E-77A6E6CC228A}" destId="{FAC52197-F337-4C58-88EA-673FA8CC69A4}" srcOrd="0" destOrd="0" presId="urn:microsoft.com/office/officeart/2005/8/layout/hierarchy6"/>
    <dgm:cxn modelId="{A6CA7641-8603-4E06-AB98-5A3EE22589C0}" type="presParOf" srcId="{C07DAE9E-488F-4FC7-BE5E-77A6E6CC228A}" destId="{89BDF63A-DEAA-4BA6-9517-89AF4503D1EF}" srcOrd="1" destOrd="0" presId="urn:microsoft.com/office/officeart/2005/8/layout/hierarchy6"/>
    <dgm:cxn modelId="{2219C428-4910-41CD-9B34-2A0A7ED285B3}" type="presParOf" srcId="{89BDF63A-DEAA-4BA6-9517-89AF4503D1EF}" destId="{F16EE1A0-173D-4C5D-90D8-413058AC4846}" srcOrd="0" destOrd="0" presId="urn:microsoft.com/office/officeart/2005/8/layout/hierarchy6"/>
    <dgm:cxn modelId="{BDEE314F-B9DC-438A-8A91-D023003F176B}" type="presParOf" srcId="{89BDF63A-DEAA-4BA6-9517-89AF4503D1EF}" destId="{99166CF9-CF43-48E4-850C-1F8CADEA3B60}" srcOrd="1" destOrd="0" presId="urn:microsoft.com/office/officeart/2005/8/layout/hierarchy6"/>
    <dgm:cxn modelId="{25D48D6C-0934-478D-B04B-6C502601C162}" type="presParOf" srcId="{99166CF9-CF43-48E4-850C-1F8CADEA3B60}" destId="{7D438BD2-A18D-4471-931D-132168F746A3}" srcOrd="0" destOrd="0" presId="urn:microsoft.com/office/officeart/2005/8/layout/hierarchy6"/>
    <dgm:cxn modelId="{7EF070F4-BFAC-491A-89AC-87DE75D6A12D}" type="presParOf" srcId="{99166CF9-CF43-48E4-850C-1F8CADEA3B60}" destId="{B6CDE750-E010-4843-B77D-CC355E336D57}" srcOrd="1" destOrd="0" presId="urn:microsoft.com/office/officeart/2005/8/layout/hierarchy6"/>
    <dgm:cxn modelId="{45E4C4AC-0E3A-49BA-9822-BE12D16FBAD3}" type="presParOf" srcId="{B6CDE750-E010-4843-B77D-CC355E336D57}" destId="{CED51DE6-0FBE-45D9-800C-DA1CFD5E2CAC}" srcOrd="0" destOrd="0" presId="urn:microsoft.com/office/officeart/2005/8/layout/hierarchy6"/>
    <dgm:cxn modelId="{607A85AA-EE6F-4D22-AACE-DB3E169007A4}" type="presParOf" srcId="{B6CDE750-E010-4843-B77D-CC355E336D57}" destId="{AAA4E7F3-F359-4102-8887-1EFAAEDF2E59}" srcOrd="1" destOrd="0" presId="urn:microsoft.com/office/officeart/2005/8/layout/hierarchy6"/>
    <dgm:cxn modelId="{B4448B55-F505-4B10-A239-22E66DF222F3}" type="presParOf" srcId="{99166CF9-CF43-48E4-850C-1F8CADEA3B60}" destId="{EF6B97FA-6CBE-44CB-ACFC-A7E612D9379C}" srcOrd="2" destOrd="0" presId="urn:microsoft.com/office/officeart/2005/8/layout/hierarchy6"/>
    <dgm:cxn modelId="{3F5163D2-5391-4CAD-90A4-3972D29CF564}" type="presParOf" srcId="{99166CF9-CF43-48E4-850C-1F8CADEA3B60}" destId="{7EC248B9-F574-4B93-8695-8E6C505F7A31}" srcOrd="3" destOrd="0" presId="urn:microsoft.com/office/officeart/2005/8/layout/hierarchy6"/>
    <dgm:cxn modelId="{CE427306-F33D-4EA3-A84E-9EFEE45DFE13}" type="presParOf" srcId="{7EC248B9-F574-4B93-8695-8E6C505F7A31}" destId="{28580C45-5E42-4AEF-B932-8A009E223764}" srcOrd="0" destOrd="0" presId="urn:microsoft.com/office/officeart/2005/8/layout/hierarchy6"/>
    <dgm:cxn modelId="{221C5B5A-F30D-4889-9FB5-4E01C0B9222A}" type="presParOf" srcId="{7EC248B9-F574-4B93-8695-8E6C505F7A31}" destId="{DBDFEBAE-23CE-458C-9165-1DBE3AE02E3D}" srcOrd="1" destOrd="0" presId="urn:microsoft.com/office/officeart/2005/8/layout/hierarchy6"/>
    <dgm:cxn modelId="{6F4219B7-D7EB-46D4-8524-CE27B9BA4CB2}" type="presParOf" srcId="{C07DAE9E-488F-4FC7-BE5E-77A6E6CC228A}" destId="{54241A01-A694-448C-A890-A5269865BD48}" srcOrd="2" destOrd="0" presId="urn:microsoft.com/office/officeart/2005/8/layout/hierarchy6"/>
    <dgm:cxn modelId="{EEFB912B-4312-405B-8508-50F2AF8E9157}" type="presParOf" srcId="{C07DAE9E-488F-4FC7-BE5E-77A6E6CC228A}" destId="{C57A534F-8ABB-42A4-A56A-76A1AB825F6E}" srcOrd="3" destOrd="0" presId="urn:microsoft.com/office/officeart/2005/8/layout/hierarchy6"/>
    <dgm:cxn modelId="{18276C68-1ECC-4F09-9553-DA95D931618A}" type="presParOf" srcId="{C57A534F-8ABB-42A4-A56A-76A1AB825F6E}" destId="{53523204-FEF9-44DF-8A1B-3182F7416ECD}" srcOrd="0" destOrd="0" presId="urn:microsoft.com/office/officeart/2005/8/layout/hierarchy6"/>
    <dgm:cxn modelId="{D347DAE8-A679-4EE2-B8A4-926C80591E9D}" type="presParOf" srcId="{C57A534F-8ABB-42A4-A56A-76A1AB825F6E}" destId="{2970ACDF-7AF3-4F23-8806-415304B3FFA6}" srcOrd="1" destOrd="0" presId="urn:microsoft.com/office/officeart/2005/8/layout/hierarchy6"/>
    <dgm:cxn modelId="{CCE99AED-5E58-4A78-B9F8-6C5847C1F2F6}" type="presParOf" srcId="{2970ACDF-7AF3-4F23-8806-415304B3FFA6}" destId="{F26FECE0-881D-4DE4-8047-0FC68E33B02A}" srcOrd="0" destOrd="0" presId="urn:microsoft.com/office/officeart/2005/8/layout/hierarchy6"/>
    <dgm:cxn modelId="{A80A9B7A-81F1-45B0-9BD3-96E6C00F494B}" type="presParOf" srcId="{2970ACDF-7AF3-4F23-8806-415304B3FFA6}" destId="{6C24AE72-45F0-4D7A-B7DF-E42958B9F114}" srcOrd="1" destOrd="0" presId="urn:microsoft.com/office/officeart/2005/8/layout/hierarchy6"/>
    <dgm:cxn modelId="{38F0A133-AA87-4BBF-8B72-1A681F8C730A}" type="presParOf" srcId="{6C24AE72-45F0-4D7A-B7DF-E42958B9F114}" destId="{93025C7D-FC3D-49A5-8364-E21A60D6A082}" srcOrd="0" destOrd="0" presId="urn:microsoft.com/office/officeart/2005/8/layout/hierarchy6"/>
    <dgm:cxn modelId="{459B3E59-308E-4A98-9CD8-08CDE57895B8}" type="presParOf" srcId="{6C24AE72-45F0-4D7A-B7DF-E42958B9F114}" destId="{86CBDC24-8A78-40ED-8B27-A366157BB2F6}" srcOrd="1" destOrd="0" presId="urn:microsoft.com/office/officeart/2005/8/layout/hierarchy6"/>
    <dgm:cxn modelId="{B7840B8C-7F2A-48A0-B350-7F70C045C0E1}" type="presParOf" srcId="{2970ACDF-7AF3-4F23-8806-415304B3FFA6}" destId="{7DA27103-E66C-4754-924F-7362C6618A21}" srcOrd="2" destOrd="0" presId="urn:microsoft.com/office/officeart/2005/8/layout/hierarchy6"/>
    <dgm:cxn modelId="{E145B93F-C103-417B-9CAD-FB159708531D}" type="presParOf" srcId="{2970ACDF-7AF3-4F23-8806-415304B3FFA6}" destId="{3BE4E6E4-E18A-4A35-AF6F-B05F8A58FB8B}" srcOrd="3" destOrd="0" presId="urn:microsoft.com/office/officeart/2005/8/layout/hierarchy6"/>
    <dgm:cxn modelId="{EC37C68C-6F14-4B29-BB3D-24EAE8BA4A3B}" type="presParOf" srcId="{3BE4E6E4-E18A-4A35-AF6F-B05F8A58FB8B}" destId="{9BE83A1D-2864-45AE-A17F-751A5FEA76A4}" srcOrd="0" destOrd="0" presId="urn:microsoft.com/office/officeart/2005/8/layout/hierarchy6"/>
    <dgm:cxn modelId="{CC4D9D2D-1069-4358-908E-A51EED17A4BF}" type="presParOf" srcId="{3BE4E6E4-E18A-4A35-AF6F-B05F8A58FB8B}" destId="{021ECCF0-0D34-47D6-B520-9F1E85212924}" srcOrd="1" destOrd="0" presId="urn:microsoft.com/office/officeart/2005/8/layout/hierarchy6"/>
    <dgm:cxn modelId="{009E5310-4893-4376-8E72-C8FF70045C9E}" type="presParOf" srcId="{2970ACDF-7AF3-4F23-8806-415304B3FFA6}" destId="{563F3E4D-CD95-4A5D-87A1-7C77E4709FDE}" srcOrd="4" destOrd="0" presId="urn:microsoft.com/office/officeart/2005/8/layout/hierarchy6"/>
    <dgm:cxn modelId="{331B8FCB-69E0-4AE5-BA8E-B9E9D6D26B05}" type="presParOf" srcId="{2970ACDF-7AF3-4F23-8806-415304B3FFA6}" destId="{38D80CFC-ADE0-410D-922E-7A269157F1CC}" srcOrd="5" destOrd="0" presId="urn:microsoft.com/office/officeart/2005/8/layout/hierarchy6"/>
    <dgm:cxn modelId="{C7723B30-FE12-48DE-AFC3-10589F37E25F}" type="presParOf" srcId="{38D80CFC-ADE0-410D-922E-7A269157F1CC}" destId="{8B0A90F3-0CC5-4148-9731-2ADF88ECA558}" srcOrd="0" destOrd="0" presId="urn:microsoft.com/office/officeart/2005/8/layout/hierarchy6"/>
    <dgm:cxn modelId="{31672461-F857-4649-B33B-6B7A187B1BFA}" type="presParOf" srcId="{38D80CFC-ADE0-410D-922E-7A269157F1CC}" destId="{F6366558-3E90-47ED-AD0C-0F7BA40A92C6}" srcOrd="1" destOrd="0" presId="urn:microsoft.com/office/officeart/2005/8/layout/hierarchy6"/>
    <dgm:cxn modelId="{2CE42F75-D049-4A17-A933-3333B402E227}" type="presParOf" srcId="{2970ACDF-7AF3-4F23-8806-415304B3FFA6}" destId="{77036944-0EFC-46C8-A3C6-CAB218D47C5B}" srcOrd="6" destOrd="0" presId="urn:microsoft.com/office/officeart/2005/8/layout/hierarchy6"/>
    <dgm:cxn modelId="{5433C36C-7872-48F0-A6B1-DD65433093E3}" type="presParOf" srcId="{2970ACDF-7AF3-4F23-8806-415304B3FFA6}" destId="{AB72AB55-68AD-42B1-A8FE-AC7114EF3653}" srcOrd="7" destOrd="0" presId="urn:microsoft.com/office/officeart/2005/8/layout/hierarchy6"/>
    <dgm:cxn modelId="{927100F1-7CA6-4D69-991E-89BD2A296EFA}" type="presParOf" srcId="{AB72AB55-68AD-42B1-A8FE-AC7114EF3653}" destId="{23F45F3F-8DE2-465F-B1A1-C2ECDA3DAA29}" srcOrd="0" destOrd="0" presId="urn:microsoft.com/office/officeart/2005/8/layout/hierarchy6"/>
    <dgm:cxn modelId="{6DA87B42-71C0-4CD7-A2AA-55AF773B14B9}" type="presParOf" srcId="{AB72AB55-68AD-42B1-A8FE-AC7114EF3653}" destId="{8E270BD2-FCAA-451C-A384-E32B650EA666}" srcOrd="1" destOrd="0" presId="urn:microsoft.com/office/officeart/2005/8/layout/hierarchy6"/>
    <dgm:cxn modelId="{FC3D41AE-08FA-4C5C-9232-4A98FF898A3F}" type="presParOf" srcId="{CDC4908D-EFE7-4825-B59C-75F6357B3F13}" destId="{FAA176BF-9664-44C0-A158-99B5B736470B}" srcOrd="8" destOrd="0" presId="urn:microsoft.com/office/officeart/2005/8/layout/hierarchy6"/>
    <dgm:cxn modelId="{E94D245E-9248-41D0-897C-DA73AFDF6700}" type="presParOf" srcId="{CDC4908D-EFE7-4825-B59C-75F6357B3F13}" destId="{C5C6E636-3573-46B1-9CD5-AC69ACADA323}" srcOrd="9" destOrd="0" presId="urn:microsoft.com/office/officeart/2005/8/layout/hierarchy6"/>
    <dgm:cxn modelId="{51B42DC6-2478-4E8C-8EF3-D5F47F5D8CCD}" type="presParOf" srcId="{C5C6E636-3573-46B1-9CD5-AC69ACADA323}" destId="{48C2E1C8-356C-40BF-AA7A-C443020C73CF}" srcOrd="0" destOrd="0" presId="urn:microsoft.com/office/officeart/2005/8/layout/hierarchy6"/>
    <dgm:cxn modelId="{F7C44B5F-087B-49CB-BA3E-879CA2C0CEAC}" type="presParOf" srcId="{C5C6E636-3573-46B1-9CD5-AC69ACADA323}" destId="{901E2797-D3FF-41F1-AC29-41FB939DA63B}" srcOrd="1" destOrd="0" presId="urn:microsoft.com/office/officeart/2005/8/layout/hierarchy6"/>
    <dgm:cxn modelId="{6A5571FC-7CA7-4AFE-9386-2A5C0D7C4AA9}" type="presParOf" srcId="{901E2797-D3FF-41F1-AC29-41FB939DA63B}" destId="{15936970-E563-4D7F-BA8F-6EFDD97BA100}" srcOrd="0" destOrd="0" presId="urn:microsoft.com/office/officeart/2005/8/layout/hierarchy6"/>
    <dgm:cxn modelId="{A6D07D59-4D60-4715-AA0B-0931B32C565F}" type="presParOf" srcId="{901E2797-D3FF-41F1-AC29-41FB939DA63B}" destId="{94C3A90D-51F3-41A1-AF72-86B6168D909E}" srcOrd="1" destOrd="0" presId="urn:microsoft.com/office/officeart/2005/8/layout/hierarchy6"/>
    <dgm:cxn modelId="{3838C6BF-9904-4CC3-9A4A-2958B7C5FCFB}" type="presParOf" srcId="{94C3A90D-51F3-41A1-AF72-86B6168D909E}" destId="{305C6033-8143-4B34-85F0-A9ABF5C238E5}" srcOrd="0" destOrd="0" presId="urn:microsoft.com/office/officeart/2005/8/layout/hierarchy6"/>
    <dgm:cxn modelId="{60BA17FC-AD6E-4B08-987B-BD60BB189AC7}" type="presParOf" srcId="{94C3A90D-51F3-41A1-AF72-86B6168D909E}" destId="{D69FACB7-FBE0-4152-B592-A87D7A3535C0}" srcOrd="1" destOrd="0" presId="urn:microsoft.com/office/officeart/2005/8/layout/hierarchy6"/>
    <dgm:cxn modelId="{F7E566EC-D795-4168-AB77-AE8021EB023E}" type="presParOf" srcId="{D69FACB7-FBE0-4152-B592-A87D7A3535C0}" destId="{1E4DBFB5-F5F0-498C-8A78-35387E44AF05}" srcOrd="0" destOrd="0" presId="urn:microsoft.com/office/officeart/2005/8/layout/hierarchy6"/>
    <dgm:cxn modelId="{BD72824F-DD4A-4F93-8E60-E5EEC04F6377}" type="presParOf" srcId="{D69FACB7-FBE0-4152-B592-A87D7A3535C0}" destId="{BA0E9A75-9DCB-4B62-9FCE-A63CEDAD98C5}" srcOrd="1" destOrd="0" presId="urn:microsoft.com/office/officeart/2005/8/layout/hierarchy6"/>
    <dgm:cxn modelId="{2E2F7121-985B-4CDE-9164-F0599C4F3319}" type="presParOf" srcId="{BA0E9A75-9DCB-4B62-9FCE-A63CEDAD98C5}" destId="{F8B8F138-15D2-44DC-BD4D-D685E7A79400}" srcOrd="0" destOrd="0" presId="urn:microsoft.com/office/officeart/2005/8/layout/hierarchy6"/>
    <dgm:cxn modelId="{BD13BD17-4459-439A-B149-E1B9C80A97C6}" type="presParOf" srcId="{BA0E9A75-9DCB-4B62-9FCE-A63CEDAD98C5}" destId="{FB9D25A9-7EB6-4939-A000-8D3C0689154E}" srcOrd="1" destOrd="0" presId="urn:microsoft.com/office/officeart/2005/8/layout/hierarchy6"/>
    <dgm:cxn modelId="{95D7F5D5-128C-4D41-BD51-085CE7A93096}" type="presParOf" srcId="{FB9D25A9-7EB6-4939-A000-8D3C0689154E}" destId="{BECD06D8-6084-4E76-A263-2CDCDC70FFF7}" srcOrd="0" destOrd="0" presId="urn:microsoft.com/office/officeart/2005/8/layout/hierarchy6"/>
    <dgm:cxn modelId="{5F5078DC-4936-4558-BACC-B8FCF5F9D4EE}" type="presParOf" srcId="{FB9D25A9-7EB6-4939-A000-8D3C0689154E}" destId="{EE8B0042-0DE6-4790-8C0D-43AB9EF0F116}" srcOrd="1" destOrd="0" presId="urn:microsoft.com/office/officeart/2005/8/layout/hierarchy6"/>
    <dgm:cxn modelId="{A9CFFED2-296C-4B36-8265-877F10215471}" type="presParOf" srcId="{EE8B0042-0DE6-4790-8C0D-43AB9EF0F116}" destId="{9BA7D476-0C5F-4222-98CC-06E9536387EF}" srcOrd="0" destOrd="0" presId="urn:microsoft.com/office/officeart/2005/8/layout/hierarchy6"/>
    <dgm:cxn modelId="{8312EF2A-1B42-412A-8FE3-6C856DDE991B}" type="presParOf" srcId="{EE8B0042-0DE6-4790-8C0D-43AB9EF0F116}" destId="{A824B4AA-F396-4318-BDBE-3DC3AC2A55C4}" srcOrd="1" destOrd="0" presId="urn:microsoft.com/office/officeart/2005/8/layout/hierarchy6"/>
    <dgm:cxn modelId="{266A1249-468C-476C-A92C-216BE590F1D4}" type="presParOf" srcId="{D69FACB7-FBE0-4152-B592-A87D7A3535C0}" destId="{63634FE3-4038-48B6-9C16-42FE2E485DAA}" srcOrd="2" destOrd="0" presId="urn:microsoft.com/office/officeart/2005/8/layout/hierarchy6"/>
    <dgm:cxn modelId="{946C13BB-9F5C-407B-9CED-F0CDB77860B2}" type="presParOf" srcId="{D69FACB7-FBE0-4152-B592-A87D7A3535C0}" destId="{0B1B4B1D-7E61-407B-A182-DDCA268D6567}" srcOrd="3" destOrd="0" presId="urn:microsoft.com/office/officeart/2005/8/layout/hierarchy6"/>
    <dgm:cxn modelId="{0CACD557-1523-498F-B444-40EF0DE5FD1A}" type="presParOf" srcId="{0B1B4B1D-7E61-407B-A182-DDCA268D6567}" destId="{329EFF23-A052-4324-AD95-7F1D27B08C28}" srcOrd="0" destOrd="0" presId="urn:microsoft.com/office/officeart/2005/8/layout/hierarchy6"/>
    <dgm:cxn modelId="{2E265A57-A7F6-487B-A18A-E5924C9D9947}" type="presParOf" srcId="{0B1B4B1D-7E61-407B-A182-DDCA268D6567}" destId="{7201929C-AC59-4C1C-AB89-547BEC45478B}" srcOrd="1" destOrd="0" presId="urn:microsoft.com/office/officeart/2005/8/layout/hierarchy6"/>
    <dgm:cxn modelId="{F0C4D065-EC23-47EB-81E9-0C3FE655DF96}" type="presParOf" srcId="{7201929C-AC59-4C1C-AB89-547BEC45478B}" destId="{025F32A3-76D6-40B3-8272-BD69E4D5F41B}" srcOrd="0" destOrd="0" presId="urn:microsoft.com/office/officeart/2005/8/layout/hierarchy6"/>
    <dgm:cxn modelId="{CFEFA734-9995-4BA4-8A1A-6E381FCF38D0}" type="presParOf" srcId="{7201929C-AC59-4C1C-AB89-547BEC45478B}" destId="{E4C626C8-0B34-4C72-BA7F-9DFB118CC0BF}" srcOrd="1" destOrd="0" presId="urn:microsoft.com/office/officeart/2005/8/layout/hierarchy6"/>
    <dgm:cxn modelId="{1D9BDA2D-D61C-4D90-8069-2BCF1CED92FE}" type="presParOf" srcId="{E4C626C8-0B34-4C72-BA7F-9DFB118CC0BF}" destId="{4896A3B3-E4DA-402C-A167-E5F03CC94CDB}" srcOrd="0" destOrd="0" presId="urn:microsoft.com/office/officeart/2005/8/layout/hierarchy6"/>
    <dgm:cxn modelId="{9E78835D-E733-49BA-8390-BC8FEA8287A5}" type="presParOf" srcId="{E4C626C8-0B34-4C72-BA7F-9DFB118CC0BF}" destId="{532C8BA2-D916-4183-A817-4C6B798E9DA1}" srcOrd="1" destOrd="0" presId="urn:microsoft.com/office/officeart/2005/8/layout/hierarchy6"/>
    <dgm:cxn modelId="{010A8D6B-0AA0-4F2A-959E-03932ED97433}" type="presParOf" srcId="{CDC4908D-EFE7-4825-B59C-75F6357B3F13}" destId="{3A8F4942-118B-4C8E-A937-56546BE92778}" srcOrd="10" destOrd="0" presId="urn:microsoft.com/office/officeart/2005/8/layout/hierarchy6"/>
    <dgm:cxn modelId="{9772743D-9EB1-45B0-8063-56C8FEAD7127}" type="presParOf" srcId="{CDC4908D-EFE7-4825-B59C-75F6357B3F13}" destId="{50206238-96A4-424E-A24F-DD1E10A8CED0}" srcOrd="11" destOrd="0" presId="urn:microsoft.com/office/officeart/2005/8/layout/hierarchy6"/>
    <dgm:cxn modelId="{651C7F1D-C347-424C-8E05-3023D3CB49BA}" type="presParOf" srcId="{50206238-96A4-424E-A24F-DD1E10A8CED0}" destId="{51C48939-3557-41B5-A727-F24C583C5748}" srcOrd="0" destOrd="0" presId="urn:microsoft.com/office/officeart/2005/8/layout/hierarchy6"/>
    <dgm:cxn modelId="{297B45D3-A4E1-431B-99B6-674017711EEE}" type="presParOf" srcId="{50206238-96A4-424E-A24F-DD1E10A8CED0}" destId="{397CFEE4-2B39-4200-A5CE-5745975EBBF1}" srcOrd="1" destOrd="0" presId="urn:microsoft.com/office/officeart/2005/8/layout/hierarchy6"/>
    <dgm:cxn modelId="{7EA5B159-2248-442E-8A9A-CA5AAE36FC52}" type="presParOf" srcId="{C89F2D4F-B1DE-4979-8555-CB9921C64DBB}" destId="{B1099678-209D-47EB-B46F-52DF7E035E4C}" srcOrd="1" destOrd="0" presId="urn:microsoft.com/office/officeart/2005/8/layout/hierarchy6"/>
    <dgm:cxn modelId="{3DC830E4-CF0C-4772-82F8-4EBFD8617E40}" type="presParOf" srcId="{B1099678-209D-47EB-B46F-52DF7E035E4C}" destId="{85F81191-B096-46CA-AC24-C75DA5A0107E}" srcOrd="0" destOrd="0" presId="urn:microsoft.com/office/officeart/2005/8/layout/hierarchy6"/>
    <dgm:cxn modelId="{13683BC2-023D-4115-B9E3-580A3AE265F9}" type="presParOf" srcId="{85F81191-B096-46CA-AC24-C75DA5A0107E}" destId="{5FFCC455-4758-4A90-A5BB-14DFAD91F844}" srcOrd="0" destOrd="0" presId="urn:microsoft.com/office/officeart/2005/8/layout/hierarchy6"/>
    <dgm:cxn modelId="{024689CB-DC49-4658-A77B-24FF9DA03C97}" type="presParOf" srcId="{85F81191-B096-46CA-AC24-C75DA5A0107E}" destId="{00B26AD7-1395-4BEA-B4E0-67F55607BF37}" srcOrd="1" destOrd="0" presId="urn:microsoft.com/office/officeart/2005/8/layout/hierarchy6"/>
    <dgm:cxn modelId="{5C380BDB-E992-4F92-9E3D-5127C6AA612C}" type="presParOf" srcId="{B1099678-209D-47EB-B46F-52DF7E035E4C}" destId="{504BBCD9-A8A2-45BA-B212-DF1BD1009CB5}" srcOrd="1" destOrd="0" presId="urn:microsoft.com/office/officeart/2005/8/layout/hierarchy6"/>
    <dgm:cxn modelId="{830AA4C6-6123-49DC-B89F-FEA2494B011E}" type="presParOf" srcId="{504BBCD9-A8A2-45BA-B212-DF1BD1009CB5}" destId="{09163AF1-380E-44D7-9061-E2749B49C883}" srcOrd="0" destOrd="0" presId="urn:microsoft.com/office/officeart/2005/8/layout/hierarchy6"/>
    <dgm:cxn modelId="{EE42557B-2CE3-490F-8E51-3D6C4E0A6ABE}" type="presParOf" srcId="{B1099678-209D-47EB-B46F-52DF7E035E4C}" destId="{EB211B21-8B57-45E4-808F-A89194EAF272}" srcOrd="2" destOrd="0" presId="urn:microsoft.com/office/officeart/2005/8/layout/hierarchy6"/>
    <dgm:cxn modelId="{30523BA5-B21D-4562-8524-8A38DE698BCF}" type="presParOf" srcId="{EB211B21-8B57-45E4-808F-A89194EAF272}" destId="{08EFE26E-4114-4F78-BBD5-6DE74AA5ADA0}" srcOrd="0" destOrd="0" presId="urn:microsoft.com/office/officeart/2005/8/layout/hierarchy6"/>
    <dgm:cxn modelId="{ECCA4165-DB09-4016-8144-78BA46C7F9AA}" type="presParOf" srcId="{EB211B21-8B57-45E4-808F-A89194EAF272}" destId="{BF489831-B123-4F8C-BEEE-76E8C9039550}" srcOrd="1" destOrd="0" presId="urn:microsoft.com/office/officeart/2005/8/layout/hierarchy6"/>
    <dgm:cxn modelId="{FD7F1A08-F450-44C1-AA87-B476DD1C495E}" type="presParOf" srcId="{B1099678-209D-47EB-B46F-52DF7E035E4C}" destId="{37BFCF13-5705-463D-A552-179416A0F6D4}" srcOrd="3" destOrd="0" presId="urn:microsoft.com/office/officeart/2005/8/layout/hierarchy6"/>
    <dgm:cxn modelId="{198BED6C-F5CE-4DB1-9F94-B74EE06F08E6}" type="presParOf" srcId="{37BFCF13-5705-463D-A552-179416A0F6D4}" destId="{51C4F5C8-02A0-49E5-828F-D1178504D92B}" srcOrd="0" destOrd="0" presId="urn:microsoft.com/office/officeart/2005/8/layout/hierarchy6"/>
    <dgm:cxn modelId="{DBC65D57-BCEE-40A6-8E36-1EAA14A28197}" type="presParOf" srcId="{B1099678-209D-47EB-B46F-52DF7E035E4C}" destId="{38E600A0-DFAF-49A3-A2F9-BE51228EA297}" srcOrd="4" destOrd="0" presId="urn:microsoft.com/office/officeart/2005/8/layout/hierarchy6"/>
    <dgm:cxn modelId="{A735DE67-4119-4E3A-8632-A78BF7EA23E5}" type="presParOf" srcId="{38E600A0-DFAF-49A3-A2F9-BE51228EA297}" destId="{E3B4E2ED-5061-4A34-B04B-7ECC79F6936E}" srcOrd="0" destOrd="0" presId="urn:microsoft.com/office/officeart/2005/8/layout/hierarchy6"/>
    <dgm:cxn modelId="{1E4267A1-6554-4C1F-9CDA-A1839EAC72E0}" type="presParOf" srcId="{38E600A0-DFAF-49A3-A2F9-BE51228EA297}" destId="{8FACE50C-5C22-44A8-ACE3-924BA22E74C2}" srcOrd="1" destOrd="0" presId="urn:microsoft.com/office/officeart/2005/8/layout/hierarchy6"/>
    <dgm:cxn modelId="{4283487E-FD83-443D-A1F1-1E7B2D513875}" type="presParOf" srcId="{B1099678-209D-47EB-B46F-52DF7E035E4C}" destId="{D56202DE-78A5-43DC-ABC7-5E7142A37114}" srcOrd="5" destOrd="0" presId="urn:microsoft.com/office/officeart/2005/8/layout/hierarchy6"/>
    <dgm:cxn modelId="{E3A9E735-E2C3-4C30-9125-6B7BBD7BF7BE}" type="presParOf" srcId="{D56202DE-78A5-43DC-ABC7-5E7142A37114}" destId="{B8A55CA9-78A1-45FB-9C36-493BF468B3A6}" srcOrd="0" destOrd="0" presId="urn:microsoft.com/office/officeart/2005/8/layout/hierarchy6"/>
    <dgm:cxn modelId="{AAFF391E-8B0C-4D7F-9282-D011382653E7}" type="presParOf" srcId="{B1099678-209D-47EB-B46F-52DF7E035E4C}" destId="{C3B68574-B2D9-47DE-9DCE-59DB272C963E}" srcOrd="6" destOrd="0" presId="urn:microsoft.com/office/officeart/2005/8/layout/hierarchy6"/>
    <dgm:cxn modelId="{17CF7045-4212-47CF-8915-B0A9DDA471DF}" type="presParOf" srcId="{C3B68574-B2D9-47DE-9DCE-59DB272C963E}" destId="{35E9019A-61E5-4806-9686-62FE88ECEF48}" srcOrd="0" destOrd="0" presId="urn:microsoft.com/office/officeart/2005/8/layout/hierarchy6"/>
    <dgm:cxn modelId="{FDAFC78D-D012-47CF-871B-00D95BC3FD70}" type="presParOf" srcId="{C3B68574-B2D9-47DE-9DCE-59DB272C963E}" destId="{CDBB36A6-906A-4482-BB54-37035F463905}" srcOrd="1" destOrd="0" presId="urn:microsoft.com/office/officeart/2005/8/layout/hierarchy6"/>
    <dgm:cxn modelId="{39DFCEE8-5EBD-4C05-A97B-F6CE3E9AEE78}" type="presParOf" srcId="{B1099678-209D-47EB-B46F-52DF7E035E4C}" destId="{350E81B2-25FC-4C68-B45F-3F79DA5AD3CE}" srcOrd="7" destOrd="0" presId="urn:microsoft.com/office/officeart/2005/8/layout/hierarchy6"/>
    <dgm:cxn modelId="{5626D717-5AF9-4C57-8EE3-3DFB8D28B523}" type="presParOf" srcId="{350E81B2-25FC-4C68-B45F-3F79DA5AD3CE}" destId="{C779D6B6-BB57-40E7-888F-BCE521C6B61A}" srcOrd="0" destOrd="0" presId="urn:microsoft.com/office/officeart/2005/8/layout/hierarchy6"/>
    <dgm:cxn modelId="{9673A299-9DA4-4F92-96DD-C80FE0B80BCD}" type="presParOf" srcId="{B1099678-209D-47EB-B46F-52DF7E035E4C}" destId="{9708C82B-CDF8-4BBF-ABF9-2EEBD98CC155}" srcOrd="8" destOrd="0" presId="urn:microsoft.com/office/officeart/2005/8/layout/hierarchy6"/>
    <dgm:cxn modelId="{8B8B2683-CB0C-45B1-B568-B527817F8C65}" type="presParOf" srcId="{9708C82B-CDF8-4BBF-ABF9-2EEBD98CC155}" destId="{77DA1F0B-095D-444D-96BD-4A60D98FD81A}" srcOrd="0" destOrd="0" presId="urn:microsoft.com/office/officeart/2005/8/layout/hierarchy6"/>
    <dgm:cxn modelId="{4E5AA00E-20F8-43BA-9FBA-3FDE80E0ACD9}" type="presParOf" srcId="{9708C82B-CDF8-4BBF-ABF9-2EEBD98CC155}" destId="{E2B1EE99-DF68-42BD-A3AC-FB880C7CC1BA}"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DA1F0B-095D-444D-96BD-4A60D98FD81A}">
      <dsp:nvSpPr>
        <dsp:cNvPr id="0" name=""/>
        <dsp:cNvSpPr/>
      </dsp:nvSpPr>
      <dsp:spPr>
        <a:xfrm>
          <a:off x="0" y="1558853"/>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Actividades</a:t>
          </a:r>
        </a:p>
      </dsp:txBody>
      <dsp:txXfrm>
        <a:off x="0" y="1558853"/>
        <a:ext cx="1952625" cy="285711"/>
      </dsp:txXfrm>
    </dsp:sp>
    <dsp:sp modelId="{35E9019A-61E5-4806-9686-62FE88ECEF48}">
      <dsp:nvSpPr>
        <dsp:cNvPr id="0" name=""/>
        <dsp:cNvSpPr/>
      </dsp:nvSpPr>
      <dsp:spPr>
        <a:xfrm>
          <a:off x="0" y="122552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Sub Procesos</a:t>
          </a:r>
        </a:p>
      </dsp:txBody>
      <dsp:txXfrm>
        <a:off x="0" y="1225524"/>
        <a:ext cx="1952625" cy="285711"/>
      </dsp:txXfrm>
    </dsp:sp>
    <dsp:sp modelId="{E3B4E2ED-5061-4A34-B04B-7ECC79F6936E}">
      <dsp:nvSpPr>
        <dsp:cNvPr id="0" name=""/>
        <dsp:cNvSpPr/>
      </dsp:nvSpPr>
      <dsp:spPr>
        <a:xfrm>
          <a:off x="0" y="89219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Proceso</a:t>
          </a:r>
        </a:p>
      </dsp:txBody>
      <dsp:txXfrm>
        <a:off x="0" y="892194"/>
        <a:ext cx="1952625" cy="285711"/>
      </dsp:txXfrm>
    </dsp:sp>
    <dsp:sp modelId="{08EFE26E-4114-4F78-BBD5-6DE74AA5ADA0}">
      <dsp:nvSpPr>
        <dsp:cNvPr id="0" name=""/>
        <dsp:cNvSpPr/>
      </dsp:nvSpPr>
      <dsp:spPr>
        <a:xfrm>
          <a:off x="0" y="55886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Macroproceso</a:t>
          </a:r>
        </a:p>
      </dsp:txBody>
      <dsp:txXfrm>
        <a:off x="0" y="558864"/>
        <a:ext cx="1952625" cy="285711"/>
      </dsp:txXfrm>
    </dsp:sp>
    <dsp:sp modelId="{5FFCC455-4758-4A90-A5BB-14DFAD91F844}">
      <dsp:nvSpPr>
        <dsp:cNvPr id="0" name=""/>
        <dsp:cNvSpPr/>
      </dsp:nvSpPr>
      <dsp:spPr>
        <a:xfrm>
          <a:off x="0" y="22553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MPLA</a:t>
          </a:r>
        </a:p>
      </dsp:txBody>
      <dsp:txXfrm>
        <a:off x="0" y="225534"/>
        <a:ext cx="1952625" cy="285711"/>
      </dsp:txXfrm>
    </dsp:sp>
    <dsp:sp modelId="{2A184847-F7AC-47BA-904B-65D84F3C680B}">
      <dsp:nvSpPr>
        <dsp:cNvPr id="0" name=""/>
        <dsp:cNvSpPr/>
      </dsp:nvSpPr>
      <dsp:spPr>
        <a:xfrm>
          <a:off x="3987030" y="249344"/>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Market Place</a:t>
          </a:r>
        </a:p>
      </dsp:txBody>
      <dsp:txXfrm>
        <a:off x="3994003" y="256317"/>
        <a:ext cx="343193" cy="224146"/>
      </dsp:txXfrm>
    </dsp:sp>
    <dsp:sp modelId="{043BEB7F-7A46-4BFA-ADB9-73EA14638197}">
      <dsp:nvSpPr>
        <dsp:cNvPr id="0" name=""/>
        <dsp:cNvSpPr/>
      </dsp:nvSpPr>
      <dsp:spPr>
        <a:xfrm>
          <a:off x="2133483" y="487436"/>
          <a:ext cx="2032116" cy="95237"/>
        </a:xfrm>
        <a:custGeom>
          <a:avLst/>
          <a:gdLst/>
          <a:ahLst/>
          <a:cxnLst/>
          <a:rect l="0" t="0" r="0" b="0"/>
          <a:pathLst>
            <a:path>
              <a:moveTo>
                <a:pt x="2032116" y="0"/>
              </a:moveTo>
              <a:lnTo>
                <a:pt x="2032116"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3E0E2-3C34-45F6-AD1F-89FE6DE5644F}">
      <dsp:nvSpPr>
        <dsp:cNvPr id="0" name=""/>
        <dsp:cNvSpPr/>
      </dsp:nvSpPr>
      <dsp:spPr>
        <a:xfrm>
          <a:off x="1954913"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Identificación de mercado</a:t>
          </a:r>
          <a:endParaRPr lang="es-MX" sz="500" kern="1200"/>
        </a:p>
      </dsp:txBody>
      <dsp:txXfrm>
        <a:off x="1961886" y="589646"/>
        <a:ext cx="343193" cy="224146"/>
      </dsp:txXfrm>
    </dsp:sp>
    <dsp:sp modelId="{474E481A-2A4C-4559-91FF-EC0B104D8343}">
      <dsp:nvSpPr>
        <dsp:cNvPr id="0" name=""/>
        <dsp:cNvSpPr/>
      </dsp:nvSpPr>
      <dsp:spPr>
        <a:xfrm>
          <a:off x="2597764" y="487436"/>
          <a:ext cx="1567835" cy="95237"/>
        </a:xfrm>
        <a:custGeom>
          <a:avLst/>
          <a:gdLst/>
          <a:ahLst/>
          <a:cxnLst/>
          <a:rect l="0" t="0" r="0" b="0"/>
          <a:pathLst>
            <a:path>
              <a:moveTo>
                <a:pt x="1567835" y="0"/>
              </a:moveTo>
              <a:lnTo>
                <a:pt x="156783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50192-B358-4D45-9897-027F6C741976}">
      <dsp:nvSpPr>
        <dsp:cNvPr id="0" name=""/>
        <dsp:cNvSpPr/>
      </dsp:nvSpPr>
      <dsp:spPr>
        <a:xfrm>
          <a:off x="2419194"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Diseño de productos y servicios</a:t>
          </a:r>
          <a:endParaRPr lang="es-MX" sz="500" kern="1200"/>
        </a:p>
      </dsp:txBody>
      <dsp:txXfrm>
        <a:off x="2426167" y="589646"/>
        <a:ext cx="343193" cy="224146"/>
      </dsp:txXfrm>
    </dsp:sp>
    <dsp:sp modelId="{240129E1-49AB-407C-8859-D04FD73C43A1}">
      <dsp:nvSpPr>
        <dsp:cNvPr id="0" name=""/>
        <dsp:cNvSpPr/>
      </dsp:nvSpPr>
      <dsp:spPr>
        <a:xfrm>
          <a:off x="3062044" y="487436"/>
          <a:ext cx="1103555" cy="95237"/>
        </a:xfrm>
        <a:custGeom>
          <a:avLst/>
          <a:gdLst/>
          <a:ahLst/>
          <a:cxnLst/>
          <a:rect l="0" t="0" r="0" b="0"/>
          <a:pathLst>
            <a:path>
              <a:moveTo>
                <a:pt x="1103555" y="0"/>
              </a:moveTo>
              <a:lnTo>
                <a:pt x="110355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DBC0D-6506-46CC-8206-30223066C751}">
      <dsp:nvSpPr>
        <dsp:cNvPr id="0" name=""/>
        <dsp:cNvSpPr/>
      </dsp:nvSpPr>
      <dsp:spPr>
        <a:xfrm>
          <a:off x="2883475"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Mercadeo</a:t>
          </a:r>
          <a:endParaRPr lang="es-MX" sz="500" kern="1200"/>
        </a:p>
      </dsp:txBody>
      <dsp:txXfrm>
        <a:off x="2890448" y="589646"/>
        <a:ext cx="343193" cy="224146"/>
      </dsp:txXfrm>
    </dsp:sp>
    <dsp:sp modelId="{9D966A48-946B-43A1-B093-C8C6CB51D242}">
      <dsp:nvSpPr>
        <dsp:cNvPr id="0" name=""/>
        <dsp:cNvSpPr/>
      </dsp:nvSpPr>
      <dsp:spPr>
        <a:xfrm>
          <a:off x="3526325" y="487436"/>
          <a:ext cx="639274" cy="95237"/>
        </a:xfrm>
        <a:custGeom>
          <a:avLst/>
          <a:gdLst/>
          <a:ahLst/>
          <a:cxnLst/>
          <a:rect l="0" t="0" r="0" b="0"/>
          <a:pathLst>
            <a:path>
              <a:moveTo>
                <a:pt x="639274" y="0"/>
              </a:moveTo>
              <a:lnTo>
                <a:pt x="639274"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3DEC2-BEE5-4493-8A94-ADC27BD89768}">
      <dsp:nvSpPr>
        <dsp:cNvPr id="0" name=""/>
        <dsp:cNvSpPr/>
      </dsp:nvSpPr>
      <dsp:spPr>
        <a:xfrm>
          <a:off x="3347756"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Ventas</a:t>
          </a:r>
        </a:p>
      </dsp:txBody>
      <dsp:txXfrm>
        <a:off x="3354729" y="589646"/>
        <a:ext cx="343193" cy="224146"/>
      </dsp:txXfrm>
    </dsp:sp>
    <dsp:sp modelId="{FAC52197-F337-4C58-88EA-673FA8CC69A4}">
      <dsp:nvSpPr>
        <dsp:cNvPr id="0" name=""/>
        <dsp:cNvSpPr/>
      </dsp:nvSpPr>
      <dsp:spPr>
        <a:xfrm>
          <a:off x="2829904" y="82076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E1A0-173D-4C5D-90D8-413058AC4846}">
      <dsp:nvSpPr>
        <dsp:cNvPr id="0" name=""/>
        <dsp:cNvSpPr/>
      </dsp:nvSpPr>
      <dsp:spPr>
        <a:xfrm>
          <a:off x="2651334"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Vinculación de clientes</a:t>
          </a:r>
        </a:p>
      </dsp:txBody>
      <dsp:txXfrm>
        <a:off x="2658307" y="922976"/>
        <a:ext cx="343193" cy="224146"/>
      </dsp:txXfrm>
    </dsp:sp>
    <dsp:sp modelId="{7D438BD2-A18D-4471-931D-132168F746A3}">
      <dsp:nvSpPr>
        <dsp:cNvPr id="0" name=""/>
        <dsp:cNvSpPr/>
      </dsp:nvSpPr>
      <dsp:spPr>
        <a:xfrm>
          <a:off x="2597764"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51DE6-0FBE-45D9-800C-DA1CFD5E2CAC}">
      <dsp:nvSpPr>
        <dsp:cNvPr id="0" name=""/>
        <dsp:cNvSpPr/>
      </dsp:nvSpPr>
      <dsp:spPr>
        <a:xfrm>
          <a:off x="2419194"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Registro de clientes</a:t>
          </a:r>
        </a:p>
      </dsp:txBody>
      <dsp:txXfrm>
        <a:off x="2426167" y="1256306"/>
        <a:ext cx="343193" cy="224146"/>
      </dsp:txXfrm>
    </dsp:sp>
    <dsp:sp modelId="{EF6B97FA-6CBE-44CB-ACFC-A7E612D9379C}">
      <dsp:nvSpPr>
        <dsp:cNvPr id="0" name=""/>
        <dsp:cNvSpPr/>
      </dsp:nvSpPr>
      <dsp:spPr>
        <a:xfrm>
          <a:off x="2829904"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0C45-5E42-4AEF-B932-8A009E223764}">
      <dsp:nvSpPr>
        <dsp:cNvPr id="0" name=""/>
        <dsp:cNvSpPr/>
      </dsp:nvSpPr>
      <dsp:spPr>
        <a:xfrm>
          <a:off x="2883475"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Validación de riesgo</a:t>
          </a:r>
        </a:p>
      </dsp:txBody>
      <dsp:txXfrm>
        <a:off x="2890448" y="1256306"/>
        <a:ext cx="343193" cy="224146"/>
      </dsp:txXfrm>
    </dsp:sp>
    <dsp:sp modelId="{54241A01-A694-448C-A890-A5269865BD48}">
      <dsp:nvSpPr>
        <dsp:cNvPr id="0" name=""/>
        <dsp:cNvSpPr/>
      </dsp:nvSpPr>
      <dsp:spPr>
        <a:xfrm>
          <a:off x="3526325" y="82076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3204-FEF9-44DF-8A1B-3182F7416ECD}">
      <dsp:nvSpPr>
        <dsp:cNvPr id="0" name=""/>
        <dsp:cNvSpPr/>
      </dsp:nvSpPr>
      <dsp:spPr>
        <a:xfrm>
          <a:off x="4044177"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órdenes</a:t>
          </a:r>
        </a:p>
      </dsp:txBody>
      <dsp:txXfrm>
        <a:off x="4051150" y="922976"/>
        <a:ext cx="343193" cy="224146"/>
      </dsp:txXfrm>
    </dsp:sp>
    <dsp:sp modelId="{F26FECE0-881D-4DE4-8047-0FC68E33B02A}">
      <dsp:nvSpPr>
        <dsp:cNvPr id="0" name=""/>
        <dsp:cNvSpPr/>
      </dsp:nvSpPr>
      <dsp:spPr>
        <a:xfrm>
          <a:off x="3526325" y="115409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5C7D-FC3D-49A5-8364-E21A60D6A082}">
      <dsp:nvSpPr>
        <dsp:cNvPr id="0" name=""/>
        <dsp:cNvSpPr/>
      </dsp:nvSpPr>
      <dsp:spPr>
        <a:xfrm>
          <a:off x="334775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PO y DA</a:t>
          </a:r>
        </a:p>
      </dsp:txBody>
      <dsp:txXfrm>
        <a:off x="3354729" y="1256306"/>
        <a:ext cx="343193" cy="224146"/>
      </dsp:txXfrm>
    </dsp:sp>
    <dsp:sp modelId="{7DA27103-E66C-4754-924F-7362C6618A21}">
      <dsp:nvSpPr>
        <dsp:cNvPr id="0" name=""/>
        <dsp:cNvSpPr/>
      </dsp:nvSpPr>
      <dsp:spPr>
        <a:xfrm>
          <a:off x="3990606"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83A1D-2864-45AE-A17F-751A5FEA76A4}">
      <dsp:nvSpPr>
        <dsp:cNvPr id="0" name=""/>
        <dsp:cNvSpPr/>
      </dsp:nvSpPr>
      <dsp:spPr>
        <a:xfrm>
          <a:off x="381203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PRICAT</a:t>
          </a:r>
        </a:p>
      </dsp:txBody>
      <dsp:txXfrm>
        <a:off x="3819009" y="1256306"/>
        <a:ext cx="343193" cy="224146"/>
      </dsp:txXfrm>
    </dsp:sp>
    <dsp:sp modelId="{563F3E4D-CD95-4A5D-87A1-7C77E4709FDE}">
      <dsp:nvSpPr>
        <dsp:cNvPr id="0" name=""/>
        <dsp:cNvSpPr/>
      </dsp:nvSpPr>
      <dsp:spPr>
        <a:xfrm>
          <a:off x="4222746"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90F3-0CC5-4148-9731-2ADF88ECA558}">
      <dsp:nvSpPr>
        <dsp:cNvPr id="0" name=""/>
        <dsp:cNvSpPr/>
      </dsp:nvSpPr>
      <dsp:spPr>
        <a:xfrm>
          <a:off x="4276317"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RMA</a:t>
          </a:r>
        </a:p>
      </dsp:txBody>
      <dsp:txXfrm>
        <a:off x="4283290" y="1256306"/>
        <a:ext cx="343193" cy="224146"/>
      </dsp:txXfrm>
    </dsp:sp>
    <dsp:sp modelId="{77036944-0EFC-46C8-A3C6-CAB218D47C5B}">
      <dsp:nvSpPr>
        <dsp:cNvPr id="0" name=""/>
        <dsp:cNvSpPr/>
      </dsp:nvSpPr>
      <dsp:spPr>
        <a:xfrm>
          <a:off x="4222746" y="115409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45F3F-8DE2-465F-B1A1-C2ECDA3DAA29}">
      <dsp:nvSpPr>
        <dsp:cNvPr id="0" name=""/>
        <dsp:cNvSpPr/>
      </dsp:nvSpPr>
      <dsp:spPr>
        <a:xfrm>
          <a:off x="4740598"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Facturación</a:t>
          </a:r>
        </a:p>
      </dsp:txBody>
      <dsp:txXfrm>
        <a:off x="4747571" y="1256306"/>
        <a:ext cx="343193" cy="224146"/>
      </dsp:txXfrm>
    </dsp:sp>
    <dsp:sp modelId="{FAA176BF-9664-44C0-A158-99B5B736470B}">
      <dsp:nvSpPr>
        <dsp:cNvPr id="0" name=""/>
        <dsp:cNvSpPr/>
      </dsp:nvSpPr>
      <dsp:spPr>
        <a:xfrm>
          <a:off x="4165600" y="441716"/>
          <a:ext cx="1612853" cy="91440"/>
        </a:xfrm>
        <a:custGeom>
          <a:avLst/>
          <a:gdLst/>
          <a:ahLst/>
          <a:cxnLst/>
          <a:rect l="0" t="0" r="0" b="0"/>
          <a:pathLst>
            <a:path>
              <a:moveTo>
                <a:pt x="0" y="45720"/>
              </a:moveTo>
              <a:lnTo>
                <a:pt x="0" y="88336"/>
              </a:lnTo>
              <a:lnTo>
                <a:pt x="1612853" y="88336"/>
              </a:lnTo>
              <a:lnTo>
                <a:pt x="1612853" y="130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2E1C8-356C-40BF-AA7A-C443020C73CF}">
      <dsp:nvSpPr>
        <dsp:cNvPr id="0" name=""/>
        <dsp:cNvSpPr/>
      </dsp:nvSpPr>
      <dsp:spPr>
        <a:xfrm>
          <a:off x="5599883" y="572669"/>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servicio al cliente</a:t>
          </a:r>
        </a:p>
      </dsp:txBody>
      <dsp:txXfrm>
        <a:off x="5606856" y="579642"/>
        <a:ext cx="343193" cy="224146"/>
      </dsp:txXfrm>
    </dsp:sp>
    <dsp:sp modelId="{15936970-E563-4D7F-BA8F-6EFDD97BA100}">
      <dsp:nvSpPr>
        <dsp:cNvPr id="0" name=""/>
        <dsp:cNvSpPr/>
      </dsp:nvSpPr>
      <dsp:spPr>
        <a:xfrm>
          <a:off x="5732733" y="810761"/>
          <a:ext cx="91440" cy="105241"/>
        </a:xfrm>
        <a:custGeom>
          <a:avLst/>
          <a:gdLst/>
          <a:ahLst/>
          <a:cxnLst/>
          <a:rect l="0" t="0" r="0" b="0"/>
          <a:pathLst>
            <a:path>
              <a:moveTo>
                <a:pt x="45720" y="0"/>
              </a:moveTo>
              <a:lnTo>
                <a:pt x="45720" y="52620"/>
              </a:lnTo>
              <a:lnTo>
                <a:pt x="48216" y="52620"/>
              </a:lnTo>
              <a:lnTo>
                <a:pt x="48216" y="1052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C6033-8143-4B34-85F0-A9ABF5C238E5}">
      <dsp:nvSpPr>
        <dsp:cNvPr id="0" name=""/>
        <dsp:cNvSpPr/>
      </dsp:nvSpPr>
      <dsp:spPr>
        <a:xfrm>
          <a:off x="5602380"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postventa</a:t>
          </a:r>
        </a:p>
      </dsp:txBody>
      <dsp:txXfrm>
        <a:off x="5609353" y="922976"/>
        <a:ext cx="343193" cy="224146"/>
      </dsp:txXfrm>
    </dsp:sp>
    <dsp:sp modelId="{1E4DBFB5-F5F0-498C-8A78-35387E44AF05}">
      <dsp:nvSpPr>
        <dsp:cNvPr id="0" name=""/>
        <dsp:cNvSpPr/>
      </dsp:nvSpPr>
      <dsp:spPr>
        <a:xfrm>
          <a:off x="5431515" y="1154096"/>
          <a:ext cx="349433" cy="95237"/>
        </a:xfrm>
        <a:custGeom>
          <a:avLst/>
          <a:gdLst/>
          <a:ahLst/>
          <a:cxnLst/>
          <a:rect l="0" t="0" r="0" b="0"/>
          <a:pathLst>
            <a:path>
              <a:moveTo>
                <a:pt x="349433" y="0"/>
              </a:moveTo>
              <a:lnTo>
                <a:pt x="349433"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8F138-15D2-44DC-BD4D-D685E7A79400}">
      <dsp:nvSpPr>
        <dsp:cNvPr id="0" name=""/>
        <dsp:cNvSpPr/>
      </dsp:nvSpPr>
      <dsp:spPr>
        <a:xfrm>
          <a:off x="525294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clientes</a:t>
          </a:r>
        </a:p>
      </dsp:txBody>
      <dsp:txXfrm>
        <a:off x="5259919" y="1256306"/>
        <a:ext cx="343193" cy="224146"/>
      </dsp:txXfrm>
    </dsp:sp>
    <dsp:sp modelId="{BECD06D8-6084-4E76-A263-2CDCDC70FFF7}">
      <dsp:nvSpPr>
        <dsp:cNvPr id="0" name=""/>
        <dsp:cNvSpPr/>
      </dsp:nvSpPr>
      <dsp:spPr>
        <a:xfrm>
          <a:off x="538579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7D476-0C5F-4222-98CC-06E9536387EF}">
      <dsp:nvSpPr>
        <dsp:cNvPr id="0" name=""/>
        <dsp:cNvSpPr/>
      </dsp:nvSpPr>
      <dsp:spPr>
        <a:xfrm>
          <a:off x="5204879" y="1582663"/>
          <a:ext cx="453273"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cuenta</a:t>
          </a:r>
        </a:p>
      </dsp:txBody>
      <dsp:txXfrm>
        <a:off x="5211852" y="1589636"/>
        <a:ext cx="439327" cy="224146"/>
      </dsp:txXfrm>
    </dsp:sp>
    <dsp:sp modelId="{63634FE3-4038-48B6-9C16-42FE2E485DAA}">
      <dsp:nvSpPr>
        <dsp:cNvPr id="0" name=""/>
        <dsp:cNvSpPr/>
      </dsp:nvSpPr>
      <dsp:spPr>
        <a:xfrm>
          <a:off x="5780949" y="1154096"/>
          <a:ext cx="254406" cy="95237"/>
        </a:xfrm>
        <a:custGeom>
          <a:avLst/>
          <a:gdLst/>
          <a:ahLst/>
          <a:cxnLst/>
          <a:rect l="0" t="0" r="0" b="0"/>
          <a:pathLst>
            <a:path>
              <a:moveTo>
                <a:pt x="0" y="0"/>
              </a:moveTo>
              <a:lnTo>
                <a:pt x="0" y="47618"/>
              </a:lnTo>
              <a:lnTo>
                <a:pt x="254406" y="47618"/>
              </a:lnTo>
              <a:lnTo>
                <a:pt x="254406"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FF23-A052-4324-AD95-7F1D27B08C28}">
      <dsp:nvSpPr>
        <dsp:cNvPr id="0" name=""/>
        <dsp:cNvSpPr/>
      </dsp:nvSpPr>
      <dsp:spPr>
        <a:xfrm>
          <a:off x="585678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productos</a:t>
          </a:r>
        </a:p>
      </dsp:txBody>
      <dsp:txXfrm>
        <a:off x="5863759" y="1256306"/>
        <a:ext cx="343193" cy="224146"/>
      </dsp:txXfrm>
    </dsp:sp>
    <dsp:sp modelId="{025F32A3-76D6-40B3-8272-BD69E4D5F41B}">
      <dsp:nvSpPr>
        <dsp:cNvPr id="0" name=""/>
        <dsp:cNvSpPr/>
      </dsp:nvSpPr>
      <dsp:spPr>
        <a:xfrm>
          <a:off x="598963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6A3B3-E4DA-402C-A167-E5F03CC94CDB}">
      <dsp:nvSpPr>
        <dsp:cNvPr id="0" name=""/>
        <dsp:cNvSpPr/>
      </dsp:nvSpPr>
      <dsp:spPr>
        <a:xfrm>
          <a:off x="5765294" y="1582663"/>
          <a:ext cx="540122"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preferencias</a:t>
          </a:r>
        </a:p>
      </dsp:txBody>
      <dsp:txXfrm>
        <a:off x="5772267" y="1589636"/>
        <a:ext cx="526176" cy="224146"/>
      </dsp:txXfrm>
    </dsp:sp>
    <dsp:sp modelId="{3A8F4942-118B-4C8E-A937-56546BE92778}">
      <dsp:nvSpPr>
        <dsp:cNvPr id="0" name=""/>
        <dsp:cNvSpPr/>
      </dsp:nvSpPr>
      <dsp:spPr>
        <a:xfrm>
          <a:off x="4165600" y="487436"/>
          <a:ext cx="2032116" cy="95237"/>
        </a:xfrm>
        <a:custGeom>
          <a:avLst/>
          <a:gdLst/>
          <a:ahLst/>
          <a:cxnLst/>
          <a:rect l="0" t="0" r="0" b="0"/>
          <a:pathLst>
            <a:path>
              <a:moveTo>
                <a:pt x="0" y="0"/>
              </a:moveTo>
              <a:lnTo>
                <a:pt x="0" y="47618"/>
              </a:lnTo>
              <a:lnTo>
                <a:pt x="2032116" y="47618"/>
              </a:lnTo>
              <a:lnTo>
                <a:pt x="2032116"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48939-3557-41B5-A727-F24C583C5748}">
      <dsp:nvSpPr>
        <dsp:cNvPr id="0" name=""/>
        <dsp:cNvSpPr/>
      </dsp:nvSpPr>
      <dsp:spPr>
        <a:xfrm>
          <a:off x="6019147"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Evaluación</a:t>
          </a:r>
        </a:p>
      </dsp:txBody>
      <dsp:txXfrm>
        <a:off x="6026120" y="589646"/>
        <a:ext cx="343193" cy="2241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CCE9-607A-4138-B4CA-96D9F5F6B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22</Pages>
  <Words>4057</Words>
  <Characters>22314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Aguirre</dc:creator>
  <cp:keywords/>
  <dc:description/>
  <cp:lastModifiedBy>Julian Aguirre</cp:lastModifiedBy>
  <cp:revision>121</cp:revision>
  <dcterms:created xsi:type="dcterms:W3CDTF">2013-04-21T03:27:00Z</dcterms:created>
  <dcterms:modified xsi:type="dcterms:W3CDTF">2013-05-04T04:34:00Z</dcterms:modified>
</cp:coreProperties>
</file>