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BBA" w:rsidRPr="00347E14" w:rsidRDefault="00CE0BBA" w:rsidP="001C1AAB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0" w:name="_Toc35443212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Macroprocesos</w:t>
      </w:r>
      <w:bookmarkEnd w:id="0"/>
      <w:proofErr w:type="spellEnd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807A55" w:rsidP="00063805">
      <w:pPr>
        <w:pStyle w:val="Heading3"/>
        <w:numPr>
          <w:ilvl w:val="2"/>
          <w:numId w:val="11"/>
        </w:numPr>
        <w:spacing w:before="0" w:line="240" w:lineRule="auto"/>
        <w:jc w:val="both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" w:name="_Toc354432125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Macro</w:t>
      </w:r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</w:t>
      </w:r>
      <w:proofErr w:type="spellEnd"/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</w:t>
      </w:r>
      <w:bookmarkEnd w:id="1"/>
      <w:r w:rsidR="00DC27D6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mercadeo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1D23F8" w:rsidRPr="00347E14" w:rsidRDefault="002A7338" w:rsidP="002A7338">
      <w:pPr>
        <w:spacing w:after="0" w:line="240" w:lineRule="auto"/>
        <w:jc w:val="center"/>
        <w:rPr>
          <w:rFonts w:cstheme="minorHAnsi"/>
          <w:b/>
        </w:rPr>
      </w:pPr>
      <w:bookmarkStart w:id="2" w:name="_Toc351585894"/>
      <w:bookmarkStart w:id="3" w:name="_Toc35443220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Catalogo </w:t>
      </w:r>
      <w:proofErr w:type="spellStart"/>
      <w:r w:rsidRPr="00347E14">
        <w:rPr>
          <w:rFonts w:cstheme="minorHAnsi"/>
          <w:b/>
        </w:rPr>
        <w:t>macroprocesos</w:t>
      </w:r>
      <w:bookmarkEnd w:id="2"/>
      <w:bookmarkEnd w:id="3"/>
      <w:proofErr w:type="spellEnd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597"/>
        <w:gridCol w:w="1837"/>
        <w:gridCol w:w="2685"/>
        <w:gridCol w:w="3812"/>
      </w:tblGrid>
      <w:tr w:rsidR="001D23F8" w:rsidRPr="00347E14" w:rsidTr="00757B93">
        <w:tc>
          <w:tcPr>
            <w:tcW w:w="59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183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Tipo</w:t>
            </w:r>
          </w:p>
        </w:tc>
        <w:tc>
          <w:tcPr>
            <w:tcW w:w="2685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 xml:space="preserve">Nombre del 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macroproceso</w:t>
            </w:r>
            <w:proofErr w:type="spellEnd"/>
          </w:p>
        </w:tc>
        <w:tc>
          <w:tcPr>
            <w:tcW w:w="3812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1D23F8" w:rsidRPr="00347E14" w:rsidTr="00B77564">
        <w:tc>
          <w:tcPr>
            <w:tcW w:w="597" w:type="dxa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Cs/>
                <w:color w:val="000000"/>
              </w:rPr>
              <w:t>MC1</w:t>
            </w:r>
          </w:p>
        </w:tc>
        <w:tc>
          <w:tcPr>
            <w:tcW w:w="1837" w:type="dxa"/>
          </w:tcPr>
          <w:p w:rsidR="001D23F8" w:rsidRPr="00347E14" w:rsidRDefault="001D23F8" w:rsidP="00063805">
            <w:pPr>
              <w:jc w:val="center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Misional</w:t>
            </w:r>
          </w:p>
        </w:tc>
        <w:tc>
          <w:tcPr>
            <w:tcW w:w="2685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Gestionar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campañas</w:t>
            </w:r>
          </w:p>
        </w:tc>
        <w:tc>
          <w:tcPr>
            <w:tcW w:w="3812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Macroproceso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 qu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e representa los procesos para creación y control de campañas</w:t>
            </w:r>
          </w:p>
        </w:tc>
      </w:tr>
    </w:tbl>
    <w:p w:rsidR="004277F4" w:rsidRPr="00347E14" w:rsidRDefault="004277F4" w:rsidP="00063805">
      <w:pPr>
        <w:spacing w:after="0" w:line="240" w:lineRule="auto"/>
        <w:rPr>
          <w:rFonts w:cstheme="minorHAnsi"/>
          <w:b/>
          <w:sz w:val="24"/>
        </w:rPr>
      </w:pPr>
    </w:p>
    <w:p w:rsidR="004277F4" w:rsidRPr="00347E14" w:rsidRDefault="004277F4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" w:name="_Toc35443212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procesos de negocio</w:t>
      </w:r>
      <w:bookmarkEnd w:id="4"/>
    </w:p>
    <w:p w:rsidR="008E2F0E" w:rsidRPr="00347E14" w:rsidRDefault="008E2F0E" w:rsidP="00063805">
      <w:pPr>
        <w:spacing w:after="0" w:line="240" w:lineRule="auto"/>
        <w:rPr>
          <w:rFonts w:cstheme="minorHAnsi"/>
          <w:b/>
        </w:rPr>
      </w:pPr>
    </w:p>
    <w:p w:rsidR="004277F4" w:rsidRPr="00347E14" w:rsidRDefault="00D77EA2" w:rsidP="00D77EA2">
      <w:pPr>
        <w:spacing w:after="0" w:line="240" w:lineRule="auto"/>
        <w:jc w:val="center"/>
        <w:rPr>
          <w:rFonts w:cstheme="minorHAnsi"/>
        </w:rPr>
      </w:pPr>
      <w:bookmarkStart w:id="5" w:name="_Toc351585895"/>
      <w:bookmarkStart w:id="6" w:name="_Toc35443220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Catálogo de procesos</w:t>
      </w:r>
      <w:bookmarkEnd w:id="5"/>
      <w:bookmarkEnd w:id="6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276"/>
        <w:gridCol w:w="3544"/>
        <w:gridCol w:w="4111"/>
      </w:tblGrid>
      <w:tr w:rsidR="004277F4" w:rsidRPr="00347E14" w:rsidTr="004277F4">
        <w:tc>
          <w:tcPr>
            <w:tcW w:w="1276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3544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 del proceso</w:t>
            </w:r>
          </w:p>
        </w:tc>
        <w:tc>
          <w:tcPr>
            <w:tcW w:w="4111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4277F4" w:rsidRPr="00347E14" w:rsidTr="004277F4">
        <w:trPr>
          <w:trHeight w:val="676"/>
        </w:trPr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P1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Crear campaña</w:t>
            </w:r>
          </w:p>
        </w:tc>
        <w:tc>
          <w:tcPr>
            <w:tcW w:w="4111" w:type="dxa"/>
          </w:tcPr>
          <w:p w:rsidR="004277F4" w:rsidRPr="00347E14" w:rsidRDefault="00DC27D6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Proceso mediante el cual el área de mercadeo se encarga de la creación de campañas a listas específicas de clientes especiales y potenciales.</w:t>
            </w:r>
          </w:p>
        </w:tc>
      </w:tr>
      <w:tr w:rsidR="004277F4" w:rsidRPr="00347E14" w:rsidTr="004277F4"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</w:t>
            </w:r>
            <w:r w:rsidR="009A50F4"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2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>
              <w:rPr>
                <w:rFonts w:asciiTheme="minorHAnsi" w:eastAsia="MS Gothic" w:hAnsiTheme="minorHAnsi" w:cstheme="minorHAnsi"/>
              </w:rPr>
              <w:t>Controlar campaña</w:t>
            </w:r>
          </w:p>
        </w:tc>
        <w:tc>
          <w:tcPr>
            <w:tcW w:w="4111" w:type="dxa"/>
          </w:tcPr>
          <w:p w:rsidR="004277F4" w:rsidRPr="00347E14" w:rsidRDefault="004277F4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Proceso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mediante el cual el área de mercadeo realiza seguimiento y control de las campañas permitiendo su evolución.</w:t>
            </w:r>
          </w:p>
        </w:tc>
      </w:tr>
    </w:tbl>
    <w:p w:rsidR="00A672F2" w:rsidRPr="00347E14" w:rsidRDefault="00A672F2" w:rsidP="00063805">
      <w:pPr>
        <w:spacing w:after="0" w:line="240" w:lineRule="auto"/>
        <w:rPr>
          <w:rFonts w:cstheme="minorHAnsi"/>
          <w:color w:val="C00000"/>
        </w:rPr>
      </w:pPr>
    </w:p>
    <w:p w:rsidR="007463C3" w:rsidRPr="00347E14" w:rsidRDefault="007463C3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" w:name="_Toc35443212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de negocio</w:t>
      </w:r>
      <w:bookmarkEnd w:id="7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DC27D6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Crear campaña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B77564" w:rsidRPr="00347E14" w:rsidRDefault="00DC27D6" w:rsidP="00063805">
      <w:pPr>
        <w:spacing w:after="0" w:line="240" w:lineRule="auto"/>
        <w:jc w:val="both"/>
        <w:rPr>
          <w:rFonts w:eastAsia="Times New Roman" w:cstheme="minorHAnsi"/>
          <w:color w:val="000000"/>
          <w:lang w:eastAsia="es-ES"/>
        </w:rPr>
      </w:pPr>
      <w:r>
        <w:rPr>
          <w:rFonts w:eastAsia="MS Gothic" w:cstheme="minorHAnsi"/>
          <w:color w:val="000000"/>
        </w:rPr>
        <w:t>Proceso mediante el cual el área de mercadeo se encarga de la creación de campañas de a listas específicas de clientes especiales y potenciales.</w:t>
      </w:r>
    </w:p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860FF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8" w:name="_Toc35443212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  <w:bookmarkEnd w:id="8"/>
    </w:p>
    <w:p w:rsidR="00B77564" w:rsidRPr="00347E14" w:rsidRDefault="00D77EA2" w:rsidP="00D77EA2">
      <w:pPr>
        <w:tabs>
          <w:tab w:val="left" w:pos="172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</w:p>
    <w:p w:rsidR="00D10334" w:rsidRPr="00347E14" w:rsidRDefault="00D77EA2" w:rsidP="00D77EA2">
      <w:pPr>
        <w:tabs>
          <w:tab w:val="left" w:pos="3614"/>
        </w:tabs>
        <w:spacing w:after="0" w:line="240" w:lineRule="auto"/>
        <w:jc w:val="center"/>
        <w:rPr>
          <w:rFonts w:cstheme="minorHAnsi"/>
          <w:b/>
        </w:rPr>
      </w:pPr>
      <w:bookmarkStart w:id="9" w:name="_Toc351585896"/>
      <w:bookmarkStart w:id="10" w:name="_Toc35443220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302A51">
        <w:rPr>
          <w:rFonts w:cstheme="minorHAnsi"/>
          <w:b/>
          <w:noProof/>
        </w:rPr>
        <w:t>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Actividades proceso </w:t>
      </w:r>
      <w:bookmarkEnd w:id="9"/>
      <w:bookmarkEnd w:id="10"/>
      <w:r w:rsidR="00302A51">
        <w:rPr>
          <w:rFonts w:cstheme="minorHAnsi"/>
          <w:b/>
        </w:rPr>
        <w:t>crear campaña</w:t>
      </w:r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B77564" w:rsidRPr="00347E14" w:rsidRDefault="00D77EA2" w:rsidP="00D77EA2">
            <w:pPr>
              <w:tabs>
                <w:tab w:val="left" w:pos="465"/>
                <w:tab w:val="center" w:pos="1451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="00B77564"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</w:t>
            </w:r>
          </w:p>
        </w:tc>
        <w:tc>
          <w:tcPr>
            <w:tcW w:w="3118" w:type="dxa"/>
          </w:tcPr>
          <w:p w:rsidR="00B77564" w:rsidRPr="00347E14" w:rsidRDefault="00191321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seleccionar</w:t>
            </w:r>
            <w:r w:rsidR="002E0300" w:rsidRPr="002E0300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listado clientes</w:t>
            </w:r>
          </w:p>
        </w:tc>
        <w:tc>
          <w:tcPr>
            <w:tcW w:w="4962" w:type="dxa"/>
          </w:tcPr>
          <w:p w:rsidR="00B77564" w:rsidRPr="00347E14" w:rsidRDefault="002E0300" w:rsidP="002E0300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Se consulta en el CRM el listado de clientes </w:t>
            </w:r>
            <w:r w:rsidR="0019132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y se seleccionan aquellos a los que irá</w:t>
            </w: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dirigida al campaña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A2</w:t>
            </w:r>
          </w:p>
        </w:tc>
        <w:tc>
          <w:tcPr>
            <w:tcW w:w="3118" w:type="dxa"/>
          </w:tcPr>
          <w:p w:rsidR="00B77564" w:rsidRPr="00347E14" w:rsidRDefault="002E0300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Crear </w:t>
            </w:r>
            <w:r w:rsidR="0019132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estrategia </w:t>
            </w: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campaña</w:t>
            </w:r>
          </w:p>
        </w:tc>
        <w:tc>
          <w:tcPr>
            <w:tcW w:w="4962" w:type="dxa"/>
          </w:tcPr>
          <w:p w:rsidR="00B77564" w:rsidRPr="00347E14" w:rsidRDefault="002E0300" w:rsidP="0019132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El empleado del área de ventas y mercadeo se encarga de crear </w:t>
            </w:r>
            <w:r w:rsidR="0019132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la campaña y la estrategia de campaña, esta estrategia podrán ser mensajes promocionales o eventos.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A3</w:t>
            </w:r>
          </w:p>
        </w:tc>
        <w:tc>
          <w:tcPr>
            <w:tcW w:w="3118" w:type="dxa"/>
          </w:tcPr>
          <w:p w:rsidR="00B77564" w:rsidRPr="00347E14" w:rsidRDefault="00AB265A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Aprobar/cancelar campaña</w:t>
            </w:r>
          </w:p>
        </w:tc>
        <w:tc>
          <w:tcPr>
            <w:tcW w:w="4962" w:type="dxa"/>
          </w:tcPr>
          <w:p w:rsidR="00B77564" w:rsidRPr="00347E14" w:rsidRDefault="006F5B35" w:rsidP="00302A5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La campaña es verificada por el gerente de ventas y mercadeo, él debe aprobar </w:t>
            </w:r>
            <w:r w:rsidR="00302A5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que exista una justificación para la campaña y que el contenido de esta sea el apropiado para la lista de clientes seleccionada.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A4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Esta es una actividad que será ejecutada en caso de que el gerente de ventas no revise la campaña oportunamente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A5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Iniciar campaña</w:t>
            </w:r>
          </w:p>
        </w:tc>
        <w:tc>
          <w:tcPr>
            <w:tcW w:w="4962" w:type="dxa"/>
          </w:tcPr>
          <w:p w:rsidR="006F5B35" w:rsidRP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realiza el inicio de la campaña en el CRM enviando los mensajes o invitaciones a los clientes. Esta actividad se realiza si el gerente de ventas y mercadeo aprueba la campaña.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A6</w:t>
            </w:r>
          </w:p>
        </w:tc>
        <w:tc>
          <w:tcPr>
            <w:tcW w:w="3118" w:type="dxa"/>
          </w:tcPr>
          <w:p w:rsidR="006F5B35" w:rsidRDefault="00AB265A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Indicar ajustes campaña</w:t>
            </w:r>
          </w:p>
        </w:tc>
        <w:tc>
          <w:tcPr>
            <w:tcW w:w="4962" w:type="dxa"/>
          </w:tcPr>
          <w:p w:rsidR="006F5B35" w:rsidRDefault="00AB265A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</w:t>
            </w:r>
            <w:r w:rsidR="006F5B35">
              <w:rPr>
                <w:rFonts w:eastAsia="Times New Roman" w:cstheme="minorHAnsi"/>
                <w:color w:val="000000"/>
                <w:lang w:eastAsia="es-ES"/>
              </w:rPr>
              <w:t xml:space="preserve">l gerente de mercado y ventas, se </w:t>
            </w:r>
            <w:r>
              <w:rPr>
                <w:rFonts w:eastAsia="Times New Roman" w:cstheme="minorHAnsi"/>
                <w:color w:val="000000"/>
                <w:lang w:eastAsia="es-ES"/>
              </w:rPr>
              <w:t>encarga de verificar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 xml:space="preserve"> si deben hacerse ajustes a la campaña.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lastRenderedPageBreak/>
              <w:t>A7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no existe justificación para la campaña esta se cierra en el CRM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A8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corrección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se deba ajustar la campaña, el gerente de mercadeo y ventas solicita el ajuste de la campaña al empleado de su área.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A9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Corregir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empleado del área de mercadeo y ventas, realiza los ajustes a la campaña</w:t>
            </w:r>
            <w:r w:rsidR="00191321">
              <w:rPr>
                <w:rFonts w:eastAsia="Times New Roman" w:cstheme="minorHAnsi"/>
                <w:color w:val="000000"/>
                <w:lang w:eastAsia="es-ES"/>
              </w:rPr>
              <w:t>, como: estrategia, canal, listado de clientes, entre otros,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en el CRM y es enviada nuevamente al gerente del área para su revisión y aprobación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77564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" w:name="_Toc35443213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11"/>
    </w:p>
    <w:p w:rsidR="00B77564" w:rsidRPr="00347E14" w:rsidRDefault="00B77564" w:rsidP="00063805">
      <w:pPr>
        <w:spacing w:after="0" w:line="240" w:lineRule="auto"/>
        <w:rPr>
          <w:rFonts w:cstheme="minorHAnsi"/>
          <w:b/>
          <w:sz w:val="24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2" w:name="_Toc351585897"/>
      <w:bookmarkStart w:id="13" w:name="_Toc35443220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Actores vs Actividades proceso </w:t>
      </w:r>
      <w:bookmarkEnd w:id="12"/>
      <w:bookmarkEnd w:id="13"/>
      <w:r w:rsidR="00A1055E">
        <w:rPr>
          <w:rFonts w:cstheme="minorHAnsi"/>
          <w:b/>
        </w:rPr>
        <w:t>crear campaña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757B93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B77564" w:rsidRPr="00347E14" w:rsidRDefault="00B77564" w:rsidP="00BD3FA6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 xml:space="preserve">Actividades que </w:t>
            </w:r>
            <w:r w:rsidR="00BD3FA6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realiza</w:t>
            </w:r>
          </w:p>
        </w:tc>
      </w:tr>
      <w:tr w:rsidR="00B77564" w:rsidRPr="00347E14" w:rsidTr="003803FB">
        <w:tc>
          <w:tcPr>
            <w:tcW w:w="851" w:type="dxa"/>
          </w:tcPr>
          <w:p w:rsidR="00B77564" w:rsidRPr="00347E14" w:rsidRDefault="003803FB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AC1</w:t>
            </w:r>
          </w:p>
        </w:tc>
        <w:tc>
          <w:tcPr>
            <w:tcW w:w="2126" w:type="dxa"/>
          </w:tcPr>
          <w:p w:rsidR="00B77564" w:rsidRPr="00347E14" w:rsidRDefault="00BD3FA6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Empleado área de mercadeo y ventas</w:t>
            </w:r>
          </w:p>
        </w:tc>
        <w:tc>
          <w:tcPr>
            <w:tcW w:w="3827" w:type="dxa"/>
          </w:tcPr>
          <w:p w:rsidR="00B77564" w:rsidRPr="00347E14" w:rsidRDefault="00BD3FA6" w:rsidP="00BD3FA6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Es el encargado de la creación y ajustes de las campañas</w:t>
            </w:r>
          </w:p>
        </w:tc>
        <w:tc>
          <w:tcPr>
            <w:tcW w:w="2127" w:type="dxa"/>
          </w:tcPr>
          <w:p w:rsidR="00B77564" w:rsidRPr="00347E14" w:rsidRDefault="00451C67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A1, A2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 A5</w:t>
            </w: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A9</w:t>
            </w:r>
          </w:p>
        </w:tc>
      </w:tr>
      <w:tr w:rsidR="00BD3FA6" w:rsidRPr="00347E14" w:rsidTr="003803FB">
        <w:tc>
          <w:tcPr>
            <w:tcW w:w="851" w:type="dxa"/>
          </w:tcPr>
          <w:p w:rsidR="00BD3FA6" w:rsidRPr="00347E14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AC2</w:t>
            </w:r>
          </w:p>
        </w:tc>
        <w:tc>
          <w:tcPr>
            <w:tcW w:w="2126" w:type="dxa"/>
          </w:tcPr>
          <w:p w:rsidR="00BD3FA6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Gerente del área de mercadeo y ventas</w:t>
            </w:r>
          </w:p>
        </w:tc>
        <w:tc>
          <w:tcPr>
            <w:tcW w:w="3827" w:type="dxa"/>
          </w:tcPr>
          <w:p w:rsidR="00BD3FA6" w:rsidRDefault="00BD3FA6" w:rsidP="00BD3FA6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Es el encargado de la verificación y aprobación de las campañas</w:t>
            </w:r>
          </w:p>
        </w:tc>
        <w:tc>
          <w:tcPr>
            <w:tcW w:w="2127" w:type="dxa"/>
          </w:tcPr>
          <w:p w:rsidR="00BD3FA6" w:rsidRPr="00347E14" w:rsidRDefault="00BE4CAF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A3, A4, A6, A7, A8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772851" w:rsidRPr="00347E14" w:rsidRDefault="00A42A7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4" w:name="_Toc35443213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 </w:t>
      </w:r>
      <w:r w:rsidR="003803F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14"/>
    </w:p>
    <w:p w:rsidR="00236EFE" w:rsidRPr="00347E14" w:rsidRDefault="00236EFE" w:rsidP="00236EFE">
      <w:pPr>
        <w:rPr>
          <w:rFonts w:cstheme="minorHAnsi"/>
        </w:rPr>
      </w:pPr>
    </w:p>
    <w:p w:rsidR="003803FB" w:rsidRPr="00347E14" w:rsidRDefault="00AB265A" w:rsidP="00063805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10758" cy="2545690"/>
            <wp:effectExtent l="0" t="0" r="0" b="7620"/>
            <wp:docPr id="5" name="Picture 5" descr="C:\Users\Felipe\Google Drive\Andes ECOS\git\Proyecto I\Estrategia 2\Cre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Google Drive\Andes ECOS\git\Proyecto I\Estrategia 2\Cre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16"/>
                    <a:stretch/>
                  </pic:blipFill>
                  <pic:spPr bwMode="auto">
                    <a:xfrm>
                      <a:off x="0" y="0"/>
                      <a:ext cx="5612130" cy="254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EA2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5" w:name="_Toc35443225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Proceso </w:t>
      </w:r>
      <w:bookmarkEnd w:id="15"/>
      <w:r w:rsidR="002F65DC">
        <w:rPr>
          <w:rFonts w:cstheme="minorHAnsi"/>
          <w:b/>
        </w:rPr>
        <w:t>crear campaña</w:t>
      </w:r>
    </w:p>
    <w:p w:rsidR="002F65DC" w:rsidRDefault="002F65DC" w:rsidP="00D77EA2">
      <w:pPr>
        <w:spacing w:after="0" w:line="240" w:lineRule="auto"/>
        <w:jc w:val="center"/>
        <w:rPr>
          <w:rFonts w:cstheme="minorHAnsi"/>
          <w:b/>
        </w:rPr>
      </w:pPr>
    </w:p>
    <w:p w:rsidR="00474358" w:rsidRPr="00347E14" w:rsidRDefault="00474358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6" w:name="_Toc35443213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 de control de flujo</w:t>
      </w:r>
      <w:bookmarkEnd w:id="16"/>
    </w:p>
    <w:p w:rsidR="00474358" w:rsidRPr="00347E14" w:rsidRDefault="00474358" w:rsidP="00474358">
      <w:pPr>
        <w:spacing w:after="0" w:line="240" w:lineRule="auto"/>
        <w:rPr>
          <w:rFonts w:cstheme="minorHAnsi"/>
          <w:b/>
          <w:sz w:val="24"/>
        </w:rPr>
      </w:pPr>
    </w:p>
    <w:p w:rsidR="00474358" w:rsidRPr="00347E14" w:rsidRDefault="00474358" w:rsidP="00474358">
      <w:pPr>
        <w:spacing w:after="0" w:line="240" w:lineRule="auto"/>
        <w:jc w:val="center"/>
        <w:rPr>
          <w:rFonts w:cstheme="minorHAnsi"/>
          <w:b/>
        </w:rPr>
      </w:pPr>
      <w:bookmarkStart w:id="17" w:name="_Toc351585902"/>
      <w:bookmarkStart w:id="18" w:name="_Toc35443220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10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control de flujo proceso revisión solicitud apertura de cuenta</w:t>
      </w:r>
      <w:bookmarkEnd w:id="17"/>
      <w:bookmarkEnd w:id="18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474358" w:rsidRPr="00347E14" w:rsidTr="00382331">
        <w:tc>
          <w:tcPr>
            <w:tcW w:w="1843" w:type="dxa"/>
            <w:shd w:val="clear" w:color="auto" w:fill="DDD9C3" w:themeFill="background2" w:themeFillShade="E6"/>
          </w:tcPr>
          <w:p w:rsidR="00474358" w:rsidRPr="00347E14" w:rsidRDefault="00474358" w:rsidP="00382331">
            <w:pPr>
              <w:tabs>
                <w:tab w:val="center" w:pos="813"/>
                <w:tab w:val="left" w:pos="1335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ID</w:t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474358" w:rsidRPr="00347E14" w:rsidRDefault="00474358" w:rsidP="00382331">
            <w:pPr>
              <w:tabs>
                <w:tab w:val="left" w:pos="1965"/>
                <w:tab w:val="center" w:pos="3436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Descripción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RF1</w:t>
            </w:r>
          </w:p>
        </w:tc>
        <w:tc>
          <w:tcPr>
            <w:tcW w:w="7088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aprueba la campaña, esta se iniciada por el empleado del área.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RF2</w:t>
            </w:r>
          </w:p>
        </w:tc>
        <w:tc>
          <w:tcPr>
            <w:tcW w:w="7088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no aprueba la campaña, esta pasa a la verificación de ajustes.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lastRenderedPageBreak/>
              <w:t>RF3</w:t>
            </w:r>
          </w:p>
        </w:tc>
        <w:tc>
          <w:tcPr>
            <w:tcW w:w="7088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es necesario ajustar la campaña, se solicita la corrección de la campaña al empleado</w:t>
            </w:r>
            <w:r w:rsidRPr="00347E14">
              <w:rPr>
                <w:rFonts w:asciiTheme="minorHAnsi" w:hAnsiTheme="minorHAnsi" w:cstheme="minorHAnsi"/>
                <w:color w:val="000000"/>
              </w:rPr>
              <w:t>.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RF4</w:t>
            </w:r>
          </w:p>
        </w:tc>
        <w:tc>
          <w:tcPr>
            <w:tcW w:w="7088" w:type="dxa"/>
          </w:tcPr>
          <w:p w:rsidR="00474358" w:rsidRDefault="00474358" w:rsidP="00382331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 no se debe ajustar la campaña, esta se cierra.</w:t>
            </w:r>
          </w:p>
        </w:tc>
      </w:tr>
    </w:tbl>
    <w:p w:rsidR="00474358" w:rsidRDefault="00474358" w:rsidP="00D77EA2">
      <w:pPr>
        <w:spacing w:after="0" w:line="240" w:lineRule="auto"/>
        <w:jc w:val="center"/>
        <w:rPr>
          <w:rFonts w:cstheme="minorHAnsi"/>
          <w:b/>
        </w:rPr>
      </w:pPr>
    </w:p>
    <w:p w:rsidR="00474358" w:rsidRPr="00347E14" w:rsidRDefault="00474358" w:rsidP="00D77EA2">
      <w:pPr>
        <w:spacing w:after="0" w:line="240" w:lineRule="auto"/>
        <w:jc w:val="center"/>
        <w:rPr>
          <w:rFonts w:cstheme="minorHAnsi"/>
          <w:b/>
        </w:rPr>
      </w:pPr>
    </w:p>
    <w:p w:rsidR="008D32BB" w:rsidRPr="00347E14" w:rsidRDefault="00757B93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9" w:name="_Toc35443213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 Acti</w:t>
      </w:r>
      <w:r w:rsidR="008D32B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vidades</w:t>
      </w:r>
      <w:bookmarkEnd w:id="19"/>
    </w:p>
    <w:p w:rsidR="00821172" w:rsidRPr="00347E14" w:rsidRDefault="00821172" w:rsidP="00063805">
      <w:pPr>
        <w:spacing w:after="0" w:line="240" w:lineRule="auto"/>
        <w:rPr>
          <w:rFonts w:cstheme="minorHAnsi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20" w:name="_Toc351585898"/>
      <w:bookmarkStart w:id="21" w:name="_Toc354432205"/>
      <w:r w:rsidRPr="00347E14">
        <w:rPr>
          <w:rFonts w:cstheme="minorHAnsi"/>
          <w:b/>
          <w:bCs/>
        </w:rPr>
        <w:t xml:space="preserve">Tabla </w:t>
      </w:r>
      <w:r w:rsidRPr="00347E14">
        <w:rPr>
          <w:rFonts w:cstheme="minorHAnsi"/>
          <w:b/>
          <w:bCs/>
        </w:rPr>
        <w:fldChar w:fldCharType="begin"/>
      </w:r>
      <w:r w:rsidRPr="00347E14">
        <w:rPr>
          <w:rFonts w:cstheme="minorHAnsi"/>
          <w:b/>
          <w:bCs/>
        </w:rPr>
        <w:instrText xml:space="preserve"> SEQ Tabla \* ARABIC </w:instrText>
      </w:r>
      <w:r w:rsidRPr="00347E14">
        <w:rPr>
          <w:rFonts w:cstheme="minorHAnsi"/>
          <w:b/>
          <w:bCs/>
        </w:rPr>
        <w:fldChar w:fldCharType="separate"/>
      </w:r>
      <w:r w:rsidR="00A76034">
        <w:rPr>
          <w:rFonts w:cstheme="minorHAnsi"/>
          <w:b/>
          <w:bCs/>
          <w:noProof/>
        </w:rPr>
        <w:t>6</w:t>
      </w:r>
      <w:r w:rsidRPr="00347E14">
        <w:rPr>
          <w:rFonts w:cstheme="minorHAnsi"/>
          <w:b/>
          <w:bCs/>
        </w:rPr>
        <w:fldChar w:fldCharType="end"/>
      </w:r>
      <w:r w:rsidRPr="00347E14">
        <w:rPr>
          <w:rFonts w:cstheme="minorHAnsi"/>
          <w:b/>
          <w:bCs/>
        </w:rPr>
        <w:t>. Entidades vs Actividades proceso solicitud cuenta</w:t>
      </w:r>
      <w:bookmarkEnd w:id="20"/>
      <w:bookmarkEnd w:id="21"/>
    </w:p>
    <w:tbl>
      <w:tblPr>
        <w:tblStyle w:val="TableGrid"/>
        <w:tblW w:w="4940" w:type="pct"/>
        <w:jc w:val="center"/>
        <w:tblInd w:w="108" w:type="dxa"/>
        <w:tblLook w:val="04A0" w:firstRow="1" w:lastRow="0" w:firstColumn="1" w:lastColumn="0" w:noHBand="0" w:noVBand="1"/>
      </w:tblPr>
      <w:tblGrid>
        <w:gridCol w:w="853"/>
        <w:gridCol w:w="1156"/>
        <w:gridCol w:w="1156"/>
        <w:gridCol w:w="1156"/>
        <w:gridCol w:w="1156"/>
        <w:gridCol w:w="1156"/>
        <w:gridCol w:w="1156"/>
        <w:gridCol w:w="1156"/>
      </w:tblGrid>
      <w:tr w:rsidR="005D1121" w:rsidRPr="00347E14" w:rsidTr="005D1121">
        <w:trPr>
          <w:trHeight w:val="833"/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5D1121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Campaña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EstrategiaCampaña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Producto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MensajePromocional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Evento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Cliente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RevisionCampaña</w:t>
            </w:r>
            <w:proofErr w:type="spellEnd"/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A1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A2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A3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A4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A5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A27601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A6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B654E2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B654E2" w:rsidRDefault="00B654E2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A7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A8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A9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</w:tbl>
    <w:p w:rsidR="008D32BB" w:rsidRPr="00347E14" w:rsidRDefault="008D32BB" w:rsidP="00063805">
      <w:pPr>
        <w:tabs>
          <w:tab w:val="left" w:pos="2595"/>
        </w:tabs>
        <w:spacing w:after="0" w:line="240" w:lineRule="auto"/>
        <w:rPr>
          <w:rFonts w:cstheme="minorHAnsi"/>
          <w:b/>
          <w:sz w:val="24"/>
        </w:rPr>
      </w:pPr>
    </w:p>
    <w:p w:rsidR="008D32BB" w:rsidRPr="00347E14" w:rsidRDefault="008D32BB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2" w:name="_Toc35443213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22"/>
    </w:p>
    <w:p w:rsidR="00821172" w:rsidRPr="00347E14" w:rsidRDefault="00821172" w:rsidP="00A27601">
      <w:pPr>
        <w:tabs>
          <w:tab w:val="left" w:pos="1005"/>
        </w:tabs>
        <w:spacing w:after="0" w:line="240" w:lineRule="auto"/>
        <w:ind w:left="1080"/>
        <w:rPr>
          <w:rFonts w:cstheme="minorHAnsi"/>
          <w:b/>
          <w:sz w:val="24"/>
        </w:rPr>
      </w:pPr>
    </w:p>
    <w:p w:rsidR="00D10334" w:rsidRPr="00347E14" w:rsidRDefault="00D77EA2" w:rsidP="00D77EA2">
      <w:pPr>
        <w:tabs>
          <w:tab w:val="left" w:pos="2595"/>
        </w:tabs>
        <w:spacing w:after="0" w:line="240" w:lineRule="auto"/>
        <w:jc w:val="center"/>
        <w:rPr>
          <w:rFonts w:cstheme="minorHAnsi"/>
          <w:b/>
          <w:sz w:val="24"/>
        </w:rPr>
      </w:pPr>
      <w:bookmarkStart w:id="23" w:name="_Toc351585899"/>
      <w:bookmarkStart w:id="24" w:name="_Toc35443220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Matriz RACI proceso </w:t>
      </w:r>
      <w:bookmarkEnd w:id="23"/>
      <w:bookmarkEnd w:id="24"/>
      <w:r w:rsidR="00A27601">
        <w:rPr>
          <w:rFonts w:cstheme="minorHAnsi"/>
          <w:b/>
        </w:rPr>
        <w:t>crear campaña</w:t>
      </w:r>
    </w:p>
    <w:tbl>
      <w:tblPr>
        <w:tblStyle w:val="TableGrid"/>
        <w:tblW w:w="8931" w:type="dxa"/>
        <w:jc w:val="center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D14E60" w:rsidRPr="00347E14" w:rsidTr="00D77EA2">
        <w:trPr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A1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D14E60" w:rsidRPr="00347E14" w:rsidRDefault="00C92D96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A2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D14E60" w:rsidRPr="00347E14" w:rsidRDefault="00C92D96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A3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A4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A5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A6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A7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A8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063805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lastRenderedPageBreak/>
              <w:t>A9</w:t>
            </w:r>
          </w:p>
        </w:tc>
        <w:tc>
          <w:tcPr>
            <w:tcW w:w="1501" w:type="dxa"/>
          </w:tcPr>
          <w:p w:rsidR="00A27601" w:rsidRPr="00347E14" w:rsidRDefault="004D21DA" w:rsidP="00063805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</w:tr>
    </w:tbl>
    <w:p w:rsidR="00435477" w:rsidRPr="00347E14" w:rsidRDefault="00435477" w:rsidP="00063805">
      <w:pPr>
        <w:spacing w:after="0" w:line="240" w:lineRule="auto"/>
        <w:rPr>
          <w:rFonts w:cstheme="minorHAnsi"/>
        </w:rPr>
      </w:pPr>
    </w:p>
    <w:p w:rsidR="00455DD6" w:rsidRDefault="00455DD6" w:rsidP="00063805">
      <w:pPr>
        <w:spacing w:after="0" w:line="240" w:lineRule="auto"/>
        <w:jc w:val="center"/>
        <w:rPr>
          <w:rFonts w:cstheme="minorHAnsi"/>
          <w:b/>
        </w:rPr>
      </w:pPr>
    </w:p>
    <w:p w:rsidR="00382331" w:rsidRDefault="00382331" w:rsidP="00382331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Controlar campaña</w:t>
      </w:r>
    </w:p>
    <w:p w:rsidR="00382331" w:rsidRPr="00382331" w:rsidRDefault="00382331" w:rsidP="00382331"/>
    <w:p w:rsidR="00382331" w:rsidRPr="00347E14" w:rsidRDefault="00382331" w:rsidP="00382331">
      <w:pPr>
        <w:spacing w:after="0" w:line="240" w:lineRule="auto"/>
        <w:rPr>
          <w:rFonts w:cstheme="minorHAnsi"/>
          <w:b/>
        </w:rPr>
      </w:pPr>
      <w:r w:rsidRPr="00347E14">
        <w:rPr>
          <w:rFonts w:eastAsia="MS Gothic" w:cstheme="minorHAnsi"/>
          <w:color w:val="000000"/>
        </w:rPr>
        <w:t xml:space="preserve">Proceso </w:t>
      </w:r>
      <w:r>
        <w:rPr>
          <w:rFonts w:eastAsia="MS Gothic" w:cstheme="minorHAnsi"/>
          <w:color w:val="000000"/>
        </w:rPr>
        <w:t>mediante el cual el área de mercadeo realiza seguimiento y control de las campañas permitiendo su evolución.</w:t>
      </w:r>
    </w:p>
    <w:p w:rsidR="00B829D4" w:rsidRDefault="00B829D4" w:rsidP="00063805">
      <w:pPr>
        <w:spacing w:after="0" w:line="240" w:lineRule="auto"/>
        <w:rPr>
          <w:rFonts w:cstheme="minorHAnsi"/>
        </w:rPr>
      </w:pPr>
    </w:p>
    <w:p w:rsidR="00382331" w:rsidRDefault="00382331" w:rsidP="00382331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</w:p>
    <w:p w:rsidR="00382331" w:rsidRPr="00382331" w:rsidRDefault="00382331" w:rsidP="00382331"/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382331" w:rsidRPr="00347E14" w:rsidTr="00382331">
        <w:tc>
          <w:tcPr>
            <w:tcW w:w="851" w:type="dxa"/>
            <w:shd w:val="clear" w:color="auto" w:fill="DDD9C3" w:themeFill="background2" w:themeFillShade="E6"/>
          </w:tcPr>
          <w:p w:rsidR="00382331" w:rsidRPr="00347E14" w:rsidRDefault="00382331" w:rsidP="00382331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382331" w:rsidRPr="00347E14" w:rsidRDefault="00382331" w:rsidP="00382331">
            <w:pPr>
              <w:tabs>
                <w:tab w:val="left" w:pos="465"/>
                <w:tab w:val="center" w:pos="1451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382331" w:rsidRPr="00347E14" w:rsidRDefault="00382331" w:rsidP="00382331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347E14" w:rsidRDefault="00382331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</w:t>
            </w:r>
            <w:r w:rsidR="000571AD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0</w:t>
            </w:r>
          </w:p>
        </w:tc>
        <w:tc>
          <w:tcPr>
            <w:tcW w:w="3118" w:type="dxa"/>
          </w:tcPr>
          <w:p w:rsidR="00382331" w:rsidRPr="00347E14" w:rsidRDefault="00382331" w:rsidP="006B1B3B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2E0300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Verificar </w:t>
            </w:r>
            <w:r w:rsidR="006B1B3B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Resultados campaña</w:t>
            </w:r>
          </w:p>
        </w:tc>
        <w:tc>
          <w:tcPr>
            <w:tcW w:w="4962" w:type="dxa"/>
          </w:tcPr>
          <w:p w:rsidR="00382331" w:rsidRPr="00347E14" w:rsidRDefault="006B1B3B" w:rsidP="006B1B3B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Se verifican los resultados obtenidos de la estrategia actual de la campaña, por ejemplo, cantidad de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likes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en Facebook, cantidad de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tweets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en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tweeter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, cantidad de asistentes a eventos, y la relación que estos tengan con el aumento de transacciones realizadas por estos clientes en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Marketplace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.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347E14" w:rsidRDefault="000571AD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A11</w:t>
            </w:r>
          </w:p>
        </w:tc>
        <w:tc>
          <w:tcPr>
            <w:tcW w:w="3118" w:type="dxa"/>
          </w:tcPr>
          <w:p w:rsidR="00382331" w:rsidRPr="00347E14" w:rsidRDefault="00AB265A" w:rsidP="00AB265A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Continuar/c</w:t>
            </w:r>
            <w:r w:rsidR="00974822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errar campaña</w:t>
            </w:r>
          </w:p>
        </w:tc>
        <w:tc>
          <w:tcPr>
            <w:tcW w:w="4962" w:type="dxa"/>
          </w:tcPr>
          <w:p w:rsidR="00382331" w:rsidRPr="00347E14" w:rsidRDefault="00857E55" w:rsidP="00857E5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Se verifica que la campaña este cumpliendo con los resultados esperados para continuar, de lo contrario se cierra</w:t>
            </w:r>
          </w:p>
        </w:tc>
      </w:tr>
      <w:tr w:rsidR="00AB2DF3" w:rsidRPr="00347E14" w:rsidTr="00382331">
        <w:tc>
          <w:tcPr>
            <w:tcW w:w="851" w:type="dxa"/>
          </w:tcPr>
          <w:p w:rsidR="00AB2DF3" w:rsidRPr="00347E14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A12</w:t>
            </w:r>
          </w:p>
        </w:tc>
        <w:tc>
          <w:tcPr>
            <w:tcW w:w="3118" w:type="dxa"/>
          </w:tcPr>
          <w:p w:rsidR="00AB2DF3" w:rsidRDefault="00AB2DF3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modificación campaña</w:t>
            </w:r>
          </w:p>
        </w:tc>
        <w:tc>
          <w:tcPr>
            <w:tcW w:w="4962" w:type="dxa"/>
          </w:tcPr>
          <w:p w:rsidR="00AB2DF3" w:rsidRDefault="00AB2DF3" w:rsidP="00AB2DF3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En caso de que la campaña continúe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el gerente del área de ventas y mercadeo solicita a un empleado del área que modifique la campaña actual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347E14" w:rsidRDefault="00AB2DF3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</w:t>
            </w:r>
            <w:r w:rsidR="000571AD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13</w:t>
            </w:r>
          </w:p>
        </w:tc>
        <w:tc>
          <w:tcPr>
            <w:tcW w:w="3118" w:type="dxa"/>
          </w:tcPr>
          <w:p w:rsidR="00382331" w:rsidRPr="00347E14" w:rsidRDefault="00974822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Modificar campaña</w:t>
            </w:r>
          </w:p>
        </w:tc>
        <w:tc>
          <w:tcPr>
            <w:tcW w:w="4962" w:type="dxa"/>
          </w:tcPr>
          <w:p w:rsidR="00382331" w:rsidRPr="00347E14" w:rsidRDefault="00AB2DF3" w:rsidP="00AB2DF3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El empleado del área de ventas y mercadeo realiza</w:t>
            </w:r>
            <w:r w:rsidR="00974822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las modificaciones pertinentes basadas en la verificación de los resultados.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6F5B35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A14</w:t>
            </w:r>
          </w:p>
        </w:tc>
        <w:tc>
          <w:tcPr>
            <w:tcW w:w="3118" w:type="dxa"/>
          </w:tcPr>
          <w:p w:rsidR="00382331" w:rsidRPr="006F5B35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Aprobar</w:t>
            </w:r>
            <w:r w:rsidR="00974822">
              <w:rPr>
                <w:rFonts w:eastAsia="Times New Roman" w:cstheme="minorHAnsi"/>
                <w:color w:val="000000"/>
                <w:lang w:eastAsia="es-ES"/>
              </w:rPr>
              <w:t xml:space="preserve"> listado de clientes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verifica que el listado de clientes al que va dirigida la campaña sea el indicado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6F5B35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A15</w:t>
            </w:r>
          </w:p>
        </w:tc>
        <w:tc>
          <w:tcPr>
            <w:tcW w:w="3118" w:type="dxa"/>
          </w:tcPr>
          <w:p w:rsidR="00382331" w:rsidRPr="006F5B35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Modificar listado clientes campaña</w:t>
            </w:r>
          </w:p>
        </w:tc>
        <w:tc>
          <w:tcPr>
            <w:tcW w:w="4962" w:type="dxa"/>
          </w:tcPr>
          <w:p w:rsidR="00382331" w:rsidRPr="006F5B35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En caso de que el listado de clientes no sea el apropiado, se modificará el listado. 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A16</w:t>
            </w:r>
          </w:p>
        </w:tc>
        <w:tc>
          <w:tcPr>
            <w:tcW w:w="3118" w:type="dxa"/>
          </w:tcPr>
          <w:p w:rsidR="00382331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Aprobar</w:t>
            </w:r>
            <w:r w:rsidR="00974822">
              <w:rPr>
                <w:rFonts w:eastAsia="Times New Roman" w:cstheme="minorHAnsi"/>
                <w:color w:val="000000"/>
                <w:lang w:eastAsia="es-ES"/>
              </w:rPr>
              <w:t xml:space="preserve"> estrategia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verifica si la estrategia actual para la campaña es la indicada, ejemplo correos promocionales, estados de Facebook, eventos, etcétera.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A17</w:t>
            </w:r>
          </w:p>
        </w:tc>
        <w:tc>
          <w:tcPr>
            <w:tcW w:w="3118" w:type="dxa"/>
          </w:tcPr>
          <w:p w:rsidR="00382331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Crear nueva estrategia campaña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crea una nueva estrategia de campaña</w:t>
            </w:r>
          </w:p>
        </w:tc>
      </w:tr>
      <w:tr w:rsidR="00974822" w:rsidRPr="00347E14" w:rsidTr="00382331">
        <w:tc>
          <w:tcPr>
            <w:tcW w:w="851" w:type="dxa"/>
          </w:tcPr>
          <w:p w:rsidR="00974822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A18</w:t>
            </w:r>
          </w:p>
        </w:tc>
        <w:tc>
          <w:tcPr>
            <w:tcW w:w="3118" w:type="dxa"/>
          </w:tcPr>
          <w:p w:rsidR="00974822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Verificar </w:t>
            </w:r>
            <w:r w:rsidR="007D7E84">
              <w:rPr>
                <w:rFonts w:eastAsia="Times New Roman" w:cstheme="minorHAnsi"/>
                <w:color w:val="000000"/>
                <w:lang w:eastAsia="es-ES"/>
              </w:rPr>
              <w:t>modificaciones campaña</w:t>
            </w:r>
          </w:p>
        </w:tc>
        <w:tc>
          <w:tcPr>
            <w:tcW w:w="4962" w:type="dxa"/>
          </w:tcPr>
          <w:p w:rsidR="00974822" w:rsidRDefault="007D7E84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gerente del área de ventas y mercadeo verifica los cambios realizados en la campaña</w:t>
            </w:r>
          </w:p>
        </w:tc>
      </w:tr>
      <w:tr w:rsidR="00857E55" w:rsidRPr="00347E14" w:rsidTr="00382331">
        <w:tc>
          <w:tcPr>
            <w:tcW w:w="851" w:type="dxa"/>
          </w:tcPr>
          <w:p w:rsidR="00857E55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A19</w:t>
            </w:r>
          </w:p>
        </w:tc>
        <w:tc>
          <w:tcPr>
            <w:tcW w:w="3118" w:type="dxa"/>
          </w:tcPr>
          <w:p w:rsidR="00857E55" w:rsidRDefault="00857E55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Aprobar/rechazar campaña</w:t>
            </w:r>
          </w:p>
        </w:tc>
        <w:tc>
          <w:tcPr>
            <w:tcW w:w="4962" w:type="dxa"/>
          </w:tcPr>
          <w:p w:rsidR="00857E55" w:rsidRDefault="00857E55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gerente del área de mercadeo y ventas decide si aprueba o rechaza las modificaciones hechas a la campaña</w:t>
            </w:r>
          </w:p>
        </w:tc>
      </w:tr>
      <w:tr w:rsidR="007D7E84" w:rsidRPr="00347E14" w:rsidTr="00382331">
        <w:tc>
          <w:tcPr>
            <w:tcW w:w="851" w:type="dxa"/>
          </w:tcPr>
          <w:p w:rsidR="007D7E84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A20</w:t>
            </w:r>
          </w:p>
        </w:tc>
        <w:tc>
          <w:tcPr>
            <w:tcW w:w="3118" w:type="dxa"/>
          </w:tcPr>
          <w:p w:rsidR="007D7E84" w:rsidRDefault="007D7E84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Actualizar campaña</w:t>
            </w:r>
          </w:p>
        </w:tc>
        <w:tc>
          <w:tcPr>
            <w:tcW w:w="4962" w:type="dxa"/>
          </w:tcPr>
          <w:p w:rsidR="007D7E84" w:rsidRDefault="007D7E84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Si el gerente de ventas aprueba las modificaciones, la campaña se actualiza </w:t>
            </w:r>
          </w:p>
        </w:tc>
      </w:tr>
      <w:tr w:rsidR="007D7E84" w:rsidRPr="00347E14" w:rsidTr="00382331">
        <w:tc>
          <w:tcPr>
            <w:tcW w:w="851" w:type="dxa"/>
          </w:tcPr>
          <w:p w:rsidR="007D7E84" w:rsidRDefault="00857E55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A21</w:t>
            </w:r>
          </w:p>
        </w:tc>
        <w:tc>
          <w:tcPr>
            <w:tcW w:w="3118" w:type="dxa"/>
          </w:tcPr>
          <w:p w:rsidR="007D7E84" w:rsidRDefault="007D7E84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corrección campaña</w:t>
            </w:r>
          </w:p>
        </w:tc>
        <w:tc>
          <w:tcPr>
            <w:tcW w:w="4962" w:type="dxa"/>
          </w:tcPr>
          <w:p w:rsidR="007D7E84" w:rsidRDefault="007D7E84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Si la campaña no es aprobada, se realiza la solicitud de corrección de cambios en la campaña</w:t>
            </w:r>
          </w:p>
        </w:tc>
      </w:tr>
    </w:tbl>
    <w:p w:rsidR="00382331" w:rsidRDefault="00382331" w:rsidP="00063805">
      <w:pPr>
        <w:spacing w:after="0" w:line="240" w:lineRule="auto"/>
        <w:rPr>
          <w:rFonts w:cstheme="minorHAnsi"/>
        </w:rPr>
      </w:pPr>
    </w:p>
    <w:p w:rsidR="00382331" w:rsidRDefault="00382331" w:rsidP="00063805">
      <w:pPr>
        <w:spacing w:after="0" w:line="240" w:lineRule="auto"/>
        <w:rPr>
          <w:rFonts w:cstheme="minorHAnsi"/>
        </w:rPr>
      </w:pPr>
    </w:p>
    <w:p w:rsidR="007D7E84" w:rsidRPr="00347E14" w:rsidRDefault="007D7E84" w:rsidP="007D7E84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Actores</w:t>
      </w:r>
    </w:p>
    <w:p w:rsidR="007D7E84" w:rsidRDefault="007D7E84" w:rsidP="00063805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7D7E84" w:rsidRPr="00347E14" w:rsidTr="00B25C74">
        <w:tc>
          <w:tcPr>
            <w:tcW w:w="851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 xml:space="preserve">Actividades que </w:t>
            </w:r>
            <w:r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realiza</w:t>
            </w:r>
          </w:p>
        </w:tc>
      </w:tr>
      <w:tr w:rsidR="007D7E84" w:rsidRPr="00347E14" w:rsidTr="00B25C74">
        <w:tc>
          <w:tcPr>
            <w:tcW w:w="851" w:type="dxa"/>
          </w:tcPr>
          <w:p w:rsidR="007D7E84" w:rsidRPr="00347E14" w:rsidRDefault="007D7E84" w:rsidP="00B25C7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AC1</w:t>
            </w:r>
          </w:p>
        </w:tc>
        <w:tc>
          <w:tcPr>
            <w:tcW w:w="2126" w:type="dxa"/>
          </w:tcPr>
          <w:p w:rsidR="007D7E84" w:rsidRPr="00347E14" w:rsidRDefault="007D7E84" w:rsidP="00B25C7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Empleado área de mercadeo y ventas</w:t>
            </w:r>
          </w:p>
        </w:tc>
        <w:tc>
          <w:tcPr>
            <w:tcW w:w="3827" w:type="dxa"/>
          </w:tcPr>
          <w:p w:rsidR="007D7E84" w:rsidRPr="00347E14" w:rsidRDefault="007D7E84" w:rsidP="007D7E8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Es el encargado de las verificaciones y ajustes de las campañas</w:t>
            </w:r>
          </w:p>
        </w:tc>
        <w:tc>
          <w:tcPr>
            <w:tcW w:w="2127" w:type="dxa"/>
          </w:tcPr>
          <w:p w:rsidR="007D7E84" w:rsidRPr="00347E14" w:rsidRDefault="00857E55" w:rsidP="00B25C7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A14, A15, A16, A17, A20</w:t>
            </w:r>
          </w:p>
        </w:tc>
      </w:tr>
      <w:tr w:rsidR="007D7E84" w:rsidRPr="00347E14" w:rsidTr="00B25C74">
        <w:tc>
          <w:tcPr>
            <w:tcW w:w="851" w:type="dxa"/>
          </w:tcPr>
          <w:p w:rsidR="007D7E84" w:rsidRPr="00347E14" w:rsidRDefault="007D7E84" w:rsidP="00B25C7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AC2</w:t>
            </w:r>
          </w:p>
        </w:tc>
        <w:tc>
          <w:tcPr>
            <w:tcW w:w="2126" w:type="dxa"/>
          </w:tcPr>
          <w:p w:rsidR="007D7E84" w:rsidRDefault="007D7E84" w:rsidP="00B25C7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Gerente del área de mercadeo y ventas</w:t>
            </w:r>
          </w:p>
        </w:tc>
        <w:tc>
          <w:tcPr>
            <w:tcW w:w="3827" w:type="dxa"/>
          </w:tcPr>
          <w:p w:rsidR="007D7E84" w:rsidRDefault="007D7E84" w:rsidP="00B25C7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Es el encargado de la verificación y aprobación de las campañas</w:t>
            </w:r>
          </w:p>
        </w:tc>
        <w:tc>
          <w:tcPr>
            <w:tcW w:w="2127" w:type="dxa"/>
          </w:tcPr>
          <w:p w:rsidR="007D7E84" w:rsidRPr="00347E14" w:rsidRDefault="00857E55" w:rsidP="0045021E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A10, A11, A12, A13, A18, A19, A21</w:t>
            </w:r>
          </w:p>
        </w:tc>
      </w:tr>
    </w:tbl>
    <w:p w:rsidR="007D7E84" w:rsidRDefault="007D7E84" w:rsidP="00063805">
      <w:pPr>
        <w:spacing w:after="0" w:line="240" w:lineRule="auto"/>
        <w:rPr>
          <w:rFonts w:cstheme="minorHAnsi"/>
        </w:rPr>
      </w:pPr>
    </w:p>
    <w:p w:rsidR="00AD29FB" w:rsidRDefault="00AD29FB" w:rsidP="00063805">
      <w:pPr>
        <w:spacing w:after="0" w:line="240" w:lineRule="auto"/>
        <w:rPr>
          <w:rFonts w:cstheme="minorHAnsi"/>
        </w:rPr>
      </w:pPr>
    </w:p>
    <w:p w:rsidR="00AD29FB" w:rsidRPr="00347E14" w:rsidRDefault="00AD29FB" w:rsidP="00AD29FB">
      <w:pPr>
        <w:pStyle w:val="Heading3"/>
        <w:numPr>
          <w:ilvl w:val="3"/>
          <w:numId w:val="4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Diagrama BPMN</w:t>
      </w:r>
    </w:p>
    <w:p w:rsidR="00AD29FB" w:rsidRDefault="00AD29FB" w:rsidP="00063805">
      <w:pPr>
        <w:spacing w:after="0" w:line="240" w:lineRule="auto"/>
        <w:rPr>
          <w:rFonts w:cstheme="minorHAnsi"/>
        </w:rPr>
      </w:pPr>
    </w:p>
    <w:p w:rsidR="00AD29FB" w:rsidRDefault="00857E55" w:rsidP="00AD29FB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5610758" cy="1909267"/>
            <wp:effectExtent l="0" t="0" r="0" b="0"/>
            <wp:docPr id="6" name="Picture 6" descr="C:\Users\Felipe\Google Drive\Andes ECOS\git\Proyecto I\Estrategia 2\Control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\Google Drive\Andes ECOS\git\Proyecto I\Estrategia 2\Control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01"/>
                    <a:stretch/>
                  </pic:blipFill>
                  <pic:spPr bwMode="auto">
                    <a:xfrm>
                      <a:off x="0" y="0"/>
                      <a:ext cx="5612130" cy="190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9FB" w:rsidRDefault="00AD29FB" w:rsidP="00AD29FB">
      <w:pPr>
        <w:spacing w:after="0" w:line="240" w:lineRule="auto"/>
        <w:jc w:val="center"/>
        <w:rPr>
          <w:rFonts w:cstheme="minorHAnsi"/>
          <w:b/>
        </w:rPr>
      </w:pPr>
      <w:r w:rsidRPr="00AD29FB">
        <w:rPr>
          <w:rFonts w:cstheme="minorHAnsi"/>
          <w:b/>
        </w:rPr>
        <w:t xml:space="preserve">Ilustración </w:t>
      </w:r>
      <w:r w:rsidRPr="00AD29FB">
        <w:rPr>
          <w:rFonts w:cstheme="minorHAnsi"/>
          <w:b/>
        </w:rPr>
        <w:fldChar w:fldCharType="begin"/>
      </w:r>
      <w:r w:rsidRPr="00AD29FB">
        <w:rPr>
          <w:rFonts w:cstheme="minorHAnsi"/>
          <w:b/>
        </w:rPr>
        <w:instrText xml:space="preserve"> SEQ Ilustración \* ARABIC </w:instrText>
      </w:r>
      <w:r w:rsidRPr="00AD29FB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2</w:t>
      </w:r>
      <w:r w:rsidRPr="00AD29FB">
        <w:rPr>
          <w:rFonts w:cstheme="minorHAnsi"/>
          <w:b/>
        </w:rPr>
        <w:fldChar w:fldCharType="end"/>
      </w:r>
      <w:r w:rsidRPr="00AD29FB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Proceso </w:t>
      </w:r>
      <w:r w:rsidRPr="00AD29FB">
        <w:rPr>
          <w:rFonts w:cstheme="minorHAnsi"/>
          <w:b/>
        </w:rPr>
        <w:t>Controlar Campaña</w:t>
      </w:r>
    </w:p>
    <w:p w:rsidR="00AD29FB" w:rsidRDefault="00AD29FB" w:rsidP="00AD29FB">
      <w:pPr>
        <w:spacing w:after="0" w:line="240" w:lineRule="auto"/>
        <w:jc w:val="center"/>
        <w:rPr>
          <w:rFonts w:cstheme="minorHAnsi"/>
          <w:b/>
        </w:rPr>
      </w:pPr>
    </w:p>
    <w:p w:rsidR="00AD29FB" w:rsidRDefault="00857E55" w:rsidP="00AD29F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10758" cy="1331366"/>
            <wp:effectExtent l="0" t="0" r="0" b="2540"/>
            <wp:docPr id="7" name="Picture 7" descr="C:\Users\Felipe\Google Drive\Andes ECOS\git\Proyecto I\Estrategia 2\Modific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pe\Google Drive\Andes ECOS\git\Proyecto I\Estrategia 2\Modific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7"/>
                    <a:stretch/>
                  </pic:blipFill>
                  <pic:spPr bwMode="auto">
                    <a:xfrm>
                      <a:off x="0" y="0"/>
                      <a:ext cx="5612130" cy="13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9FB" w:rsidRPr="00AD29FB" w:rsidRDefault="00AD29FB" w:rsidP="00AD29FB">
      <w:pPr>
        <w:spacing w:after="0" w:line="240" w:lineRule="auto"/>
        <w:jc w:val="center"/>
        <w:rPr>
          <w:rFonts w:cstheme="minorHAnsi"/>
          <w:b/>
        </w:rPr>
      </w:pPr>
      <w:r w:rsidRPr="00AD29FB">
        <w:rPr>
          <w:rFonts w:cstheme="minorHAnsi"/>
          <w:b/>
        </w:rPr>
        <w:t xml:space="preserve">Ilustración </w:t>
      </w:r>
      <w:r w:rsidRPr="00AD29FB">
        <w:rPr>
          <w:rFonts w:cstheme="minorHAnsi"/>
          <w:b/>
        </w:rPr>
        <w:fldChar w:fldCharType="begin"/>
      </w:r>
      <w:r w:rsidRPr="00AD29FB">
        <w:rPr>
          <w:rFonts w:cstheme="minorHAnsi"/>
          <w:b/>
        </w:rPr>
        <w:instrText xml:space="preserve"> SEQ Ilustración \* ARABIC </w:instrText>
      </w:r>
      <w:r w:rsidRPr="00AD29FB">
        <w:rPr>
          <w:rFonts w:cstheme="minorHAnsi"/>
          <w:b/>
        </w:rPr>
        <w:fldChar w:fldCharType="separate"/>
      </w:r>
      <w:r w:rsidRPr="00AD29FB">
        <w:rPr>
          <w:rFonts w:cstheme="minorHAnsi"/>
          <w:b/>
        </w:rPr>
        <w:t>3</w:t>
      </w:r>
      <w:r w:rsidRPr="00AD29FB">
        <w:rPr>
          <w:rFonts w:cstheme="minorHAnsi"/>
          <w:b/>
        </w:rPr>
        <w:fldChar w:fldCharType="end"/>
      </w:r>
      <w:r w:rsidRPr="00AD29FB">
        <w:rPr>
          <w:rFonts w:cstheme="minorHAnsi"/>
          <w:b/>
        </w:rPr>
        <w:t xml:space="preserve"> Subproceso modificar campaña</w:t>
      </w:r>
    </w:p>
    <w:p w:rsidR="00AD29FB" w:rsidRDefault="00AD29FB" w:rsidP="00063805">
      <w:pPr>
        <w:spacing w:after="0" w:line="240" w:lineRule="auto"/>
        <w:rPr>
          <w:rFonts w:cstheme="minorHAnsi"/>
        </w:rPr>
      </w:pPr>
    </w:p>
    <w:p w:rsidR="001C1AAB" w:rsidRPr="00347E14" w:rsidRDefault="001C1AAB" w:rsidP="001C1AAB">
      <w:pPr>
        <w:pStyle w:val="Heading3"/>
        <w:numPr>
          <w:ilvl w:val="3"/>
          <w:numId w:val="42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 de control de flujo</w:t>
      </w:r>
    </w:p>
    <w:p w:rsidR="001C1AAB" w:rsidRPr="00347E14" w:rsidRDefault="001C1AAB" w:rsidP="001C1AAB">
      <w:pPr>
        <w:spacing w:after="0" w:line="240" w:lineRule="auto"/>
        <w:rPr>
          <w:rFonts w:cstheme="minorHAnsi"/>
          <w:b/>
          <w:sz w:val="24"/>
        </w:rPr>
      </w:pPr>
    </w:p>
    <w:p w:rsidR="001C1AAB" w:rsidRPr="00347E14" w:rsidRDefault="001C1AAB" w:rsidP="001C1AAB">
      <w:pPr>
        <w:spacing w:after="0" w:line="240" w:lineRule="auto"/>
        <w:jc w:val="center"/>
        <w:rPr>
          <w:rFonts w:cstheme="minorHAnsi"/>
          <w:b/>
        </w:rPr>
      </w:pPr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10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control de flujo proceso revisión solicitud apertura de cuenta</w:t>
      </w:r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1C1AAB" w:rsidRPr="00347E14" w:rsidTr="00ED615C">
        <w:tc>
          <w:tcPr>
            <w:tcW w:w="1843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tabs>
                <w:tab w:val="center" w:pos="813"/>
                <w:tab w:val="left" w:pos="1335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ID</w:t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tabs>
                <w:tab w:val="left" w:pos="1965"/>
                <w:tab w:val="center" w:pos="3436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Descripción</w:t>
            </w:r>
          </w:p>
        </w:tc>
      </w:tr>
      <w:tr w:rsidR="001C1AAB" w:rsidRPr="00347E14" w:rsidTr="00ED615C">
        <w:tc>
          <w:tcPr>
            <w:tcW w:w="1843" w:type="dxa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RF1</w:t>
            </w:r>
          </w:p>
        </w:tc>
        <w:tc>
          <w:tcPr>
            <w:tcW w:w="7088" w:type="dxa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aprueba la campaña, esta se iniciada por el empleado del área.</w:t>
            </w:r>
          </w:p>
        </w:tc>
      </w:tr>
      <w:tr w:rsidR="001C1AAB" w:rsidRPr="00347E14" w:rsidTr="00ED615C">
        <w:tc>
          <w:tcPr>
            <w:tcW w:w="1843" w:type="dxa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RF2</w:t>
            </w:r>
          </w:p>
        </w:tc>
        <w:tc>
          <w:tcPr>
            <w:tcW w:w="7088" w:type="dxa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no aprueba la campaña, esta pasa a la verificación de ajustes.</w:t>
            </w:r>
          </w:p>
        </w:tc>
      </w:tr>
      <w:tr w:rsidR="001C1AAB" w:rsidRPr="00347E14" w:rsidTr="00ED615C">
        <w:tc>
          <w:tcPr>
            <w:tcW w:w="1843" w:type="dxa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RF3</w:t>
            </w:r>
          </w:p>
        </w:tc>
        <w:tc>
          <w:tcPr>
            <w:tcW w:w="7088" w:type="dxa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es necesario ajustar la campaña, se solicita la corrección de la campaña al empleado</w:t>
            </w:r>
            <w:r w:rsidRPr="00347E14">
              <w:rPr>
                <w:rFonts w:asciiTheme="minorHAnsi" w:hAnsiTheme="minorHAnsi" w:cstheme="minorHAnsi"/>
                <w:color w:val="000000"/>
              </w:rPr>
              <w:t>.</w:t>
            </w:r>
          </w:p>
        </w:tc>
      </w:tr>
      <w:tr w:rsidR="001C1AAB" w:rsidRPr="00347E14" w:rsidTr="00ED615C">
        <w:tc>
          <w:tcPr>
            <w:tcW w:w="1843" w:type="dxa"/>
          </w:tcPr>
          <w:p w:rsidR="001C1AAB" w:rsidRPr="00347E14" w:rsidRDefault="001C1AAB" w:rsidP="00ED615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RF4</w:t>
            </w:r>
          </w:p>
        </w:tc>
        <w:tc>
          <w:tcPr>
            <w:tcW w:w="7088" w:type="dxa"/>
          </w:tcPr>
          <w:p w:rsidR="001C1AAB" w:rsidRDefault="001C1AAB" w:rsidP="00ED615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 no se debe ajustar la campaña, esta se cierra.</w:t>
            </w:r>
          </w:p>
        </w:tc>
      </w:tr>
    </w:tbl>
    <w:p w:rsidR="001C1AAB" w:rsidRDefault="001C1AAB" w:rsidP="001C1AAB">
      <w:pPr>
        <w:spacing w:after="0" w:line="240" w:lineRule="auto"/>
        <w:jc w:val="center"/>
        <w:rPr>
          <w:rFonts w:cstheme="minorHAnsi"/>
          <w:b/>
        </w:rPr>
      </w:pPr>
    </w:p>
    <w:p w:rsidR="001C1AAB" w:rsidRPr="00347E14" w:rsidRDefault="001C1AAB" w:rsidP="001C1AAB">
      <w:pPr>
        <w:spacing w:after="0" w:line="240" w:lineRule="auto"/>
        <w:jc w:val="center"/>
        <w:rPr>
          <w:rFonts w:cstheme="minorHAnsi"/>
          <w:b/>
        </w:rPr>
      </w:pPr>
    </w:p>
    <w:p w:rsidR="001C1AAB" w:rsidRPr="00347E14" w:rsidRDefault="001C1AAB" w:rsidP="001C1AAB">
      <w:pPr>
        <w:pStyle w:val="Heading3"/>
        <w:numPr>
          <w:ilvl w:val="3"/>
          <w:numId w:val="42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Entidades vs Actividades</w:t>
      </w:r>
    </w:p>
    <w:p w:rsidR="001C1AAB" w:rsidRPr="00347E14" w:rsidRDefault="001C1AAB" w:rsidP="001C1AAB">
      <w:pPr>
        <w:spacing w:after="0" w:line="240" w:lineRule="auto"/>
        <w:rPr>
          <w:rFonts w:cstheme="minorHAnsi"/>
        </w:rPr>
      </w:pPr>
    </w:p>
    <w:p w:rsidR="001C1AAB" w:rsidRPr="00347E14" w:rsidRDefault="001C1AAB" w:rsidP="001C1AAB">
      <w:pPr>
        <w:spacing w:after="0" w:line="240" w:lineRule="auto"/>
        <w:jc w:val="center"/>
        <w:rPr>
          <w:rFonts w:cstheme="minorHAnsi"/>
          <w:b/>
        </w:rPr>
      </w:pPr>
      <w:r w:rsidRPr="00347E14">
        <w:rPr>
          <w:rFonts w:cstheme="minorHAnsi"/>
          <w:b/>
          <w:bCs/>
        </w:rPr>
        <w:t xml:space="preserve">Tabla </w:t>
      </w:r>
      <w:r w:rsidRPr="00347E14">
        <w:rPr>
          <w:rFonts w:cstheme="minorHAnsi"/>
          <w:b/>
          <w:bCs/>
        </w:rPr>
        <w:fldChar w:fldCharType="begin"/>
      </w:r>
      <w:r w:rsidRPr="00347E14">
        <w:rPr>
          <w:rFonts w:cstheme="minorHAnsi"/>
          <w:b/>
          <w:bCs/>
        </w:rPr>
        <w:instrText xml:space="preserve"> SEQ Tabla \* ARABIC </w:instrText>
      </w:r>
      <w:r w:rsidRPr="00347E14">
        <w:rPr>
          <w:rFonts w:cstheme="minorHAnsi"/>
          <w:b/>
          <w:bCs/>
        </w:rPr>
        <w:fldChar w:fldCharType="separate"/>
      </w:r>
      <w:r>
        <w:rPr>
          <w:rFonts w:cstheme="minorHAnsi"/>
          <w:b/>
          <w:bCs/>
          <w:noProof/>
        </w:rPr>
        <w:t>6</w:t>
      </w:r>
      <w:r w:rsidRPr="00347E14">
        <w:rPr>
          <w:rFonts w:cstheme="minorHAnsi"/>
          <w:b/>
          <w:bCs/>
        </w:rPr>
        <w:fldChar w:fldCharType="end"/>
      </w:r>
      <w:r w:rsidRPr="00347E14">
        <w:rPr>
          <w:rFonts w:cstheme="minorHAnsi"/>
          <w:b/>
          <w:bCs/>
        </w:rPr>
        <w:t>. Entidades vs Actividades proceso solicitud cuenta</w:t>
      </w:r>
    </w:p>
    <w:tbl>
      <w:tblPr>
        <w:tblStyle w:val="TableGrid"/>
        <w:tblW w:w="4940" w:type="pct"/>
        <w:jc w:val="center"/>
        <w:tblInd w:w="108" w:type="dxa"/>
        <w:tblLook w:val="04A0" w:firstRow="1" w:lastRow="0" w:firstColumn="1" w:lastColumn="0" w:noHBand="0" w:noVBand="1"/>
      </w:tblPr>
      <w:tblGrid>
        <w:gridCol w:w="853"/>
        <w:gridCol w:w="1156"/>
        <w:gridCol w:w="1156"/>
        <w:gridCol w:w="1156"/>
        <w:gridCol w:w="1156"/>
        <w:gridCol w:w="1156"/>
        <w:gridCol w:w="1156"/>
        <w:gridCol w:w="1156"/>
      </w:tblGrid>
      <w:tr w:rsidR="001C1AAB" w:rsidRPr="00347E14" w:rsidTr="00ED615C">
        <w:trPr>
          <w:trHeight w:val="833"/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Pr="00347E14" w:rsidRDefault="001C1AAB" w:rsidP="00ED615C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Campaña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EstrategiaCampaña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Producto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MensajePromocional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Evento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Cliente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RevisionCampaña</w:t>
            </w:r>
            <w:proofErr w:type="spellEnd"/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A1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A2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Pr="00347E14" w:rsidRDefault="001C1AAB" w:rsidP="00ED615C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A3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Pr="00347E14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A4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A5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A6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A7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A8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1C1AAB" w:rsidRPr="00347E14" w:rsidTr="00ED615C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1C1AAB" w:rsidRDefault="001C1AAB" w:rsidP="00ED615C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A9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1C1AAB" w:rsidRPr="00347E14" w:rsidRDefault="001C1AAB" w:rsidP="00ED615C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</w:tbl>
    <w:p w:rsidR="001C1AAB" w:rsidRPr="00347E14" w:rsidRDefault="001C1AAB" w:rsidP="001C1AAB">
      <w:pPr>
        <w:tabs>
          <w:tab w:val="left" w:pos="2595"/>
        </w:tabs>
        <w:spacing w:after="0" w:line="240" w:lineRule="auto"/>
        <w:rPr>
          <w:rFonts w:cstheme="minorHAnsi"/>
          <w:b/>
          <w:sz w:val="24"/>
        </w:rPr>
      </w:pPr>
    </w:p>
    <w:p w:rsidR="001C1AAB" w:rsidRPr="00347E14" w:rsidRDefault="001C1AAB" w:rsidP="001C1AAB">
      <w:pPr>
        <w:pStyle w:val="Heading3"/>
        <w:numPr>
          <w:ilvl w:val="3"/>
          <w:numId w:val="42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</w:p>
    <w:p w:rsidR="001C1AAB" w:rsidRPr="00347E14" w:rsidRDefault="001C1AAB" w:rsidP="001C1AAB">
      <w:pPr>
        <w:tabs>
          <w:tab w:val="left" w:pos="1005"/>
        </w:tabs>
        <w:spacing w:after="0" w:line="240" w:lineRule="auto"/>
        <w:ind w:left="1080"/>
        <w:rPr>
          <w:rFonts w:cstheme="minorHAnsi"/>
          <w:b/>
          <w:sz w:val="24"/>
        </w:rPr>
      </w:pPr>
    </w:p>
    <w:p w:rsidR="001C1AAB" w:rsidRPr="00347E14" w:rsidRDefault="001C1AAB" w:rsidP="001C1AAB">
      <w:pPr>
        <w:tabs>
          <w:tab w:val="left" w:pos="2595"/>
        </w:tabs>
        <w:spacing w:after="0" w:line="240" w:lineRule="auto"/>
        <w:jc w:val="center"/>
        <w:rPr>
          <w:rFonts w:cstheme="minorHAnsi"/>
          <w:b/>
          <w:sz w:val="24"/>
        </w:rPr>
      </w:pPr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Matriz RACI proceso </w:t>
      </w:r>
      <w:r>
        <w:rPr>
          <w:rFonts w:cstheme="minorHAnsi"/>
          <w:b/>
        </w:rPr>
        <w:t>crear campaña</w:t>
      </w:r>
    </w:p>
    <w:tbl>
      <w:tblPr>
        <w:tblStyle w:val="TableGrid"/>
        <w:tblW w:w="8931" w:type="dxa"/>
        <w:jc w:val="center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1C1AAB" w:rsidRPr="00347E14" w:rsidTr="00ED615C">
        <w:trPr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A1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A2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A3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A4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A5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A6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A7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A8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</w:tr>
      <w:tr w:rsidR="001C1AAB" w:rsidRPr="00347E14" w:rsidTr="00ED615C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1C1AAB" w:rsidRPr="00347E14" w:rsidRDefault="001C1AAB" w:rsidP="00ED615C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A9</w:t>
            </w:r>
          </w:p>
        </w:tc>
        <w:tc>
          <w:tcPr>
            <w:tcW w:w="150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1C1AAB" w:rsidRPr="00347E14" w:rsidRDefault="001C1AAB" w:rsidP="00ED615C">
            <w:pPr>
              <w:rPr>
                <w:rFonts w:eastAsia="MS Gothic" w:cstheme="minorHAnsi"/>
                <w:color w:val="000000"/>
              </w:rPr>
            </w:pPr>
          </w:p>
        </w:tc>
      </w:tr>
    </w:tbl>
    <w:p w:rsidR="001C1AAB" w:rsidRDefault="001C1AAB" w:rsidP="00063805">
      <w:pPr>
        <w:spacing w:after="0" w:line="240" w:lineRule="auto"/>
        <w:rPr>
          <w:rFonts w:cstheme="minorHAnsi"/>
        </w:rPr>
      </w:pPr>
    </w:p>
    <w:p w:rsidR="00AD29FB" w:rsidRPr="00347E14" w:rsidRDefault="00AD29FB" w:rsidP="00063805">
      <w:pPr>
        <w:spacing w:after="0" w:line="240" w:lineRule="auto"/>
        <w:rPr>
          <w:rFonts w:cstheme="minorHAnsi"/>
        </w:rPr>
      </w:pPr>
    </w:p>
    <w:p w:rsidR="002D7849" w:rsidRPr="00347E14" w:rsidRDefault="002D7849" w:rsidP="00AD29FB">
      <w:pPr>
        <w:pStyle w:val="Heading1"/>
        <w:numPr>
          <w:ilvl w:val="0"/>
          <w:numId w:val="4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5" w:name="_Toc35443215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Arquitectura de datos</w:t>
      </w:r>
      <w:bookmarkEnd w:id="25"/>
    </w:p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6" w:name="_Toc35443215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Modelo de datos</w:t>
      </w:r>
      <w:bookmarkEnd w:id="26"/>
    </w:p>
    <w:p w:rsidR="009C14BE" w:rsidRPr="009C14BE" w:rsidRDefault="009C14BE" w:rsidP="009C14BE"/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Pr="00347E14" w:rsidRDefault="00B25C74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rFonts w:cstheme="minorHAnsi"/>
          <w:b/>
          <w:noProof/>
        </w:rPr>
        <w:drawing>
          <wp:inline distT="0" distB="0" distL="0" distR="0">
            <wp:extent cx="5612130" cy="3824427"/>
            <wp:effectExtent l="0" t="0" r="7620" b="5080"/>
            <wp:docPr id="1" name="Picture 1" descr="C:\Users\Felipe\Google Drive\Andes ECOS\git\Proyecto I\campañas\Diagrama entidades campañ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Google Drive\Andes ECOS\git\Proyecto I\campañas\Diagrama entidades campaña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4BE" w:rsidRPr="00347E14" w:rsidRDefault="006E68D0" w:rsidP="00EA075F">
      <w:pPr>
        <w:spacing w:after="0" w:line="240" w:lineRule="auto"/>
        <w:jc w:val="center"/>
        <w:rPr>
          <w:rFonts w:cstheme="minorHAnsi"/>
          <w:b/>
        </w:rPr>
      </w:pPr>
      <w:bookmarkStart w:id="27" w:name="_Toc354432262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Modelo de entidades </w:t>
      </w:r>
      <w:bookmarkEnd w:id="27"/>
      <w:r w:rsidR="009C14BE">
        <w:rPr>
          <w:rFonts w:cstheme="minorHAnsi"/>
          <w:b/>
        </w:rPr>
        <w:t>campañas MPLA</w:t>
      </w:r>
    </w:p>
    <w:p w:rsidR="00FD34D4" w:rsidRPr="00347E14" w:rsidRDefault="00FD34D4" w:rsidP="00063805">
      <w:pPr>
        <w:spacing w:after="0" w:line="240" w:lineRule="auto"/>
        <w:jc w:val="center"/>
        <w:rPr>
          <w:rFonts w:cstheme="minorHAnsi"/>
          <w:b/>
          <w:highlight w:val="yellow"/>
          <w:u w:val="single"/>
        </w:rPr>
      </w:pPr>
    </w:p>
    <w:p w:rsidR="00FD34D4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28" w:name="_Toc35443215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entidades</w:t>
      </w:r>
      <w:bookmarkEnd w:id="28"/>
    </w:p>
    <w:p w:rsidR="00BE0BB0" w:rsidRPr="00347E14" w:rsidRDefault="00BE0BB0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6E68D0" w:rsidP="006E68D0">
      <w:pPr>
        <w:spacing w:after="0" w:line="240" w:lineRule="auto"/>
        <w:jc w:val="center"/>
        <w:rPr>
          <w:rFonts w:cstheme="minorHAnsi"/>
          <w:b/>
        </w:rPr>
      </w:pPr>
      <w:bookmarkStart w:id="29" w:name="_Toc351585916"/>
      <w:bookmarkStart w:id="30" w:name="_Toc35443222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entidades</w:t>
      </w:r>
      <w:bookmarkEnd w:id="29"/>
      <w:bookmarkEnd w:id="30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942AA8" w:rsidRPr="00347E14" w:rsidTr="007E24D6">
        <w:tc>
          <w:tcPr>
            <w:tcW w:w="845" w:type="pct"/>
            <w:shd w:val="clear" w:color="auto" w:fill="DDD9C3" w:themeFill="background2" w:themeFillShade="E6"/>
          </w:tcPr>
          <w:p w:rsidR="00942AA8" w:rsidRPr="00347E14" w:rsidRDefault="00942A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6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</w:t>
            </w:r>
          </w:p>
        </w:tc>
        <w:tc>
          <w:tcPr>
            <w:tcW w:w="1849" w:type="pct"/>
            <w:vAlign w:val="center"/>
          </w:tcPr>
          <w:p w:rsidR="00BE0BB0" w:rsidRPr="00347E14" w:rsidRDefault="00B25C74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Campaña</w:t>
            </w:r>
          </w:p>
        </w:tc>
        <w:tc>
          <w:tcPr>
            <w:tcW w:w="2306" w:type="pct"/>
            <w:vAlign w:val="center"/>
          </w:tcPr>
          <w:p w:rsidR="00BE0BB0" w:rsidRPr="00347E14" w:rsidRDefault="00B0784D" w:rsidP="00B0784D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campaña, estas campañas se componen de varias estrategias</w:t>
            </w:r>
            <w:r w:rsidR="004B0529">
              <w:rPr>
                <w:rFonts w:asciiTheme="minorHAnsi" w:eastAsia="Times New Roman" w:hAnsiTheme="minorHAnsi" w:cstheme="minorHAnsi"/>
                <w:color w:val="000000"/>
              </w:rPr>
              <w:t xml:space="preserve"> de campaña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E2</w:t>
            </w:r>
          </w:p>
        </w:tc>
        <w:tc>
          <w:tcPr>
            <w:tcW w:w="1849" w:type="pct"/>
            <w:vAlign w:val="center"/>
          </w:tcPr>
          <w:p w:rsidR="00BE0BB0" w:rsidRPr="00347E14" w:rsidRDefault="004B0529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EstrategiaCampaña</w:t>
            </w:r>
            <w:proofErr w:type="spellEnd"/>
          </w:p>
        </w:tc>
        <w:tc>
          <w:tcPr>
            <w:tcW w:w="2306" w:type="pct"/>
            <w:vAlign w:val="center"/>
          </w:tcPr>
          <w:p w:rsidR="00BE0BB0" w:rsidRPr="00347E14" w:rsidRDefault="004B0529" w:rsidP="007E24D6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 xml:space="preserve">Representa una estrategia </w:t>
            </w:r>
            <w:r w:rsidR="007E24D6">
              <w:rPr>
                <w:rFonts w:asciiTheme="minorHAnsi" w:eastAsia="Times New Roman" w:hAnsiTheme="minorHAnsi" w:cstheme="minorHAnsi"/>
                <w:color w:val="000000"/>
              </w:rPr>
              <w:t xml:space="preserve">en un campaña esta puede ser estado en Facebook, un </w:t>
            </w:r>
            <w:proofErr w:type="spellStart"/>
            <w:r w:rsidR="007E24D6">
              <w:rPr>
                <w:rFonts w:asciiTheme="minorHAnsi" w:eastAsia="Times New Roman" w:hAnsiTheme="minorHAnsi" w:cstheme="minorHAnsi"/>
                <w:color w:val="000000"/>
              </w:rPr>
              <w:t>Tweet</w:t>
            </w:r>
            <w:proofErr w:type="spellEnd"/>
            <w:r w:rsidR="007E24D6">
              <w:rPr>
                <w:rFonts w:asciiTheme="minorHAnsi" w:eastAsia="Times New Roman" w:hAnsiTheme="minorHAnsi" w:cstheme="minorHAnsi"/>
                <w:color w:val="000000"/>
              </w:rPr>
              <w:t>, correo electrónico, etcétera.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E3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MensajePromocional</w:t>
            </w:r>
            <w:proofErr w:type="spellEnd"/>
          </w:p>
        </w:tc>
        <w:tc>
          <w:tcPr>
            <w:tcW w:w="2306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estrategia de compaña por medio de mensajes promocionales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E4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Evento</w:t>
            </w:r>
          </w:p>
        </w:tc>
        <w:tc>
          <w:tcPr>
            <w:tcW w:w="2306" w:type="pct"/>
            <w:vAlign w:val="center"/>
          </w:tcPr>
          <w:p w:rsidR="00BE0BB0" w:rsidRPr="00347E14" w:rsidRDefault="007E24D6" w:rsidP="007E24D6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estrategia de campaña por medio de eventos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E5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Producto</w:t>
            </w:r>
          </w:p>
        </w:tc>
        <w:tc>
          <w:tcPr>
            <w:tcW w:w="2306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 xml:space="preserve">Representa los productos del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marketplace</w:t>
            </w:r>
            <w:proofErr w:type="spellEnd"/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E6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Cliente</w:t>
            </w:r>
          </w:p>
        </w:tc>
        <w:tc>
          <w:tcPr>
            <w:tcW w:w="2306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los clientes a los que va dirigida la campaña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C81757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E7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RevisionEstrategiaCampaña</w:t>
            </w:r>
            <w:proofErr w:type="spellEnd"/>
          </w:p>
        </w:tc>
        <w:tc>
          <w:tcPr>
            <w:tcW w:w="2306" w:type="pct"/>
            <w:vAlign w:val="center"/>
          </w:tcPr>
          <w:p w:rsidR="00BE0BB0" w:rsidRPr="00347E14" w:rsidRDefault="007E24D6" w:rsidP="007E24D6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revisión realizada a las estrategias de una campaña</w:t>
            </w:r>
          </w:p>
        </w:tc>
      </w:tr>
    </w:tbl>
    <w:p w:rsidR="005E1B48" w:rsidRPr="00347E14" w:rsidRDefault="005E1B48" w:rsidP="005E1B48">
      <w:pPr>
        <w:pStyle w:val="Heading3"/>
        <w:spacing w:before="0" w:line="240" w:lineRule="auto"/>
        <w:ind w:left="1080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</w:p>
    <w:p w:rsidR="002D7849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1" w:name="_Toc35443216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Procesos</w:t>
      </w:r>
      <w:bookmarkEnd w:id="31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5E1B48" w:rsidP="005E1B48">
      <w:pPr>
        <w:spacing w:after="0" w:line="240" w:lineRule="auto"/>
        <w:jc w:val="center"/>
        <w:rPr>
          <w:rFonts w:eastAsia="MS Gothic" w:cstheme="minorHAnsi"/>
          <w:b/>
          <w:color w:val="000000"/>
          <w:sz w:val="20"/>
          <w:szCs w:val="20"/>
        </w:rPr>
      </w:pPr>
      <w:bookmarkStart w:id="32" w:name="_Toc351585917"/>
      <w:bookmarkStart w:id="33" w:name="_Toc35443222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Procesos</w:t>
      </w:r>
      <w:bookmarkEnd w:id="32"/>
      <w:bookmarkEnd w:id="33"/>
    </w:p>
    <w:tbl>
      <w:tblPr>
        <w:tblW w:w="1791" w:type="pct"/>
        <w:jc w:val="center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181"/>
        <w:gridCol w:w="1217"/>
      </w:tblGrid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 </w:t>
            </w:r>
          </w:p>
        </w:tc>
        <w:tc>
          <w:tcPr>
            <w:tcW w:w="1836" w:type="pct"/>
            <w:shd w:val="clear" w:color="auto" w:fill="DDD9C3" w:themeFill="background2" w:themeFillShade="E6"/>
            <w:noWrap/>
            <w:vAlign w:val="bottom"/>
            <w:hideMark/>
          </w:tcPr>
          <w:p w:rsidR="007E24D6" w:rsidRPr="00347E14" w:rsidRDefault="007E24D6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P1</w:t>
            </w:r>
          </w:p>
        </w:tc>
        <w:tc>
          <w:tcPr>
            <w:tcW w:w="1892" w:type="pct"/>
            <w:shd w:val="clear" w:color="auto" w:fill="DDD9C3" w:themeFill="background2" w:themeFillShade="E6"/>
            <w:noWrap/>
            <w:vAlign w:val="bottom"/>
            <w:hideMark/>
          </w:tcPr>
          <w:p w:rsidR="007E24D6" w:rsidRPr="00347E14" w:rsidRDefault="007E24D6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P2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7E24D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7E24D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2D7849" w:rsidRPr="00347E14" w:rsidRDefault="00AA3B45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4" w:name="_Toc35443216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Actividades</w:t>
      </w:r>
      <w:r w:rsidR="002D7849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vs. 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</w:t>
      </w:r>
      <w:bookmarkEnd w:id="34"/>
    </w:p>
    <w:p w:rsidR="00AA3B45" w:rsidRPr="00347E14" w:rsidRDefault="00AA3B45" w:rsidP="00063805">
      <w:pPr>
        <w:spacing w:after="0" w:line="240" w:lineRule="auto"/>
        <w:rPr>
          <w:rFonts w:cstheme="minorHAnsi"/>
          <w:b/>
        </w:rPr>
      </w:pPr>
    </w:p>
    <w:p w:rsidR="00AA3B45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35" w:name="_Toc351585918"/>
      <w:bookmarkStart w:id="36" w:name="_Toc354432225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vs. Entidades</w:t>
      </w:r>
      <w:bookmarkEnd w:id="35"/>
      <w:bookmarkEnd w:id="36"/>
    </w:p>
    <w:tbl>
      <w:tblPr>
        <w:tblW w:w="2242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503"/>
        <w:gridCol w:w="503"/>
        <w:gridCol w:w="503"/>
        <w:gridCol w:w="503"/>
        <w:gridCol w:w="503"/>
        <w:gridCol w:w="503"/>
        <w:gridCol w:w="504"/>
      </w:tblGrid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235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21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1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283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  <w:tr w:rsidR="005508B8" w:rsidRPr="00347E14" w:rsidTr="005508B8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5508B8" w:rsidRPr="00347E14" w:rsidRDefault="005508B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08B8" w:rsidRPr="00347E14" w:rsidRDefault="005508B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2D7849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7" w:name="_Toc35443216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Diagrama de flujo de información</w:t>
      </w:r>
      <w:bookmarkEnd w:id="37"/>
    </w:p>
    <w:p w:rsidR="00907886" w:rsidRPr="00347E14" w:rsidRDefault="00907886" w:rsidP="00063805">
      <w:pPr>
        <w:spacing w:after="0" w:line="240" w:lineRule="auto"/>
        <w:rPr>
          <w:rFonts w:cstheme="minorHAnsi"/>
        </w:rPr>
      </w:pPr>
    </w:p>
    <w:p w:rsidR="009B7DCE" w:rsidRPr="00347E14" w:rsidRDefault="00135F8A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  <w:noProof/>
        </w:rPr>
        <w:lastRenderedPageBreak/>
        <w:drawing>
          <wp:inline distT="0" distB="0" distL="0" distR="0" wp14:anchorId="7257A413" wp14:editId="273E7294">
            <wp:extent cx="5612130" cy="3301253"/>
            <wp:effectExtent l="0" t="0" r="7620" b="0"/>
            <wp:docPr id="14" name="Picture 14" descr="C:\Users\Felipe\Downloads\dataFlow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Downloads\dataFlowFin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94B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38" w:name="_Toc354432263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Diagrama de flujo de información apertura cuenta bancaria</w:t>
      </w:r>
      <w:bookmarkEnd w:id="38"/>
    </w:p>
    <w:p w:rsidR="00761683" w:rsidRPr="00347E14" w:rsidRDefault="00761683" w:rsidP="00063805">
      <w:pPr>
        <w:spacing w:after="0" w:line="240" w:lineRule="auto"/>
        <w:jc w:val="center"/>
        <w:rPr>
          <w:rFonts w:cstheme="minorHAnsi"/>
          <w:u w:val="single"/>
        </w:rPr>
      </w:pPr>
    </w:p>
    <w:p w:rsidR="00D652D4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9" w:name="_Toc35443216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KPIs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(Key Performance </w:t>
      </w:r>
      <w:proofErr w:type="spellStart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Indicators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)</w:t>
      </w:r>
      <w:bookmarkEnd w:id="39"/>
    </w:p>
    <w:p w:rsidR="009707C4" w:rsidRPr="00347E14" w:rsidRDefault="009707C4" w:rsidP="00063805">
      <w:pPr>
        <w:spacing w:after="0" w:line="240" w:lineRule="auto"/>
        <w:rPr>
          <w:rFonts w:cstheme="minorHAnsi"/>
        </w:rPr>
      </w:pPr>
    </w:p>
    <w:p w:rsidR="005D16FE" w:rsidRPr="00347E14" w:rsidRDefault="005D16FE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 xml:space="preserve">Se identifican </w:t>
      </w:r>
      <w:r w:rsidR="006E3CFA" w:rsidRPr="00347E14">
        <w:rPr>
          <w:rFonts w:cstheme="minorHAnsi"/>
        </w:rPr>
        <w:t xml:space="preserve">los indicadores claves del negocio </w:t>
      </w:r>
    </w:p>
    <w:p w:rsidR="006E3CFA" w:rsidRPr="00347E14" w:rsidRDefault="006E3CFA" w:rsidP="00063805">
      <w:pPr>
        <w:spacing w:after="0" w:line="240" w:lineRule="auto"/>
        <w:rPr>
          <w:rFonts w:cstheme="minorHAnsi"/>
          <w:u w:val="single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0" w:name="_Toc35443216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Porcentaje de solicitudes de apertura</w:t>
      </w:r>
      <w:r w:rsidR="00765F9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cuenta no completadas por datos incompletos.</w:t>
      </w:r>
      <w:bookmarkEnd w:id="40"/>
    </w:p>
    <w:p w:rsidR="00761683" w:rsidRPr="00347E14" w:rsidRDefault="00761683" w:rsidP="00063805">
      <w:pPr>
        <w:spacing w:after="0" w:line="240" w:lineRule="auto"/>
        <w:rPr>
          <w:rFonts w:cstheme="minorHAnsi"/>
          <w:b/>
          <w:sz w:val="24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1" w:name="_Toc351585919"/>
      <w:bookmarkStart w:id="42" w:name="_Toc35443222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1</w:t>
      </w:r>
      <w:bookmarkEnd w:id="41"/>
      <w:bookmarkEnd w:id="42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KPI1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no completadas por datos incompletos.</w:t>
            </w:r>
          </w:p>
        </w:tc>
      </w:tr>
      <w:tr w:rsidR="00761683" w:rsidRPr="00347E14" w:rsidTr="00236D52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de ahorros o corriente iniciadas por el cliente pero que no fueron completadas después  de informarle que  faltan algunos datos.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</w:p>
        </w:tc>
      </w:tr>
    </w:tbl>
    <w:p w:rsidR="006E3CFA" w:rsidRPr="00347E14" w:rsidRDefault="006E3CFA" w:rsidP="00063805">
      <w:pPr>
        <w:spacing w:after="0" w:line="240" w:lineRule="auto"/>
        <w:rPr>
          <w:rFonts w:cstheme="minorHAnsi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3" w:name="_Toc35443216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Porcentaje de nuevos clientes menores de 27 </w:t>
      </w:r>
      <w:r w:rsidR="006F191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años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.</w:t>
      </w:r>
      <w:bookmarkEnd w:id="4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</w:p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4E5663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4" w:name="_Toc351585920"/>
      <w:bookmarkStart w:id="45" w:name="_Toc35443222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2</w:t>
      </w:r>
      <w:bookmarkEnd w:id="44"/>
      <w:bookmarkEnd w:id="45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KPI2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nuevos clientes menores de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 xml:space="preserve">Porcentaje por mes </w:t>
            </w:r>
            <w:r w:rsidR="00A2198C" w:rsidRPr="00347E14">
              <w:rPr>
                <w:rFonts w:asciiTheme="minorHAnsi" w:hAnsiTheme="minorHAnsi" w:cstheme="minorHAnsi"/>
              </w:rPr>
              <w:t>de  nuevos clientes pertenecientes al segmento de mercado de jóvenes menores a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  <w:r w:rsidR="00A2198C" w:rsidRPr="00347E14">
              <w:rPr>
                <w:rFonts w:asciiTheme="minorHAnsi" w:hAnsiTheme="minorHAnsi" w:cstheme="minorHAnsi"/>
              </w:rPr>
              <w:t>, Producto</w:t>
            </w:r>
          </w:p>
        </w:tc>
      </w:tr>
    </w:tbl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6F1913" w:rsidRPr="00347E14" w:rsidRDefault="006F191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6" w:name="_Toc35443216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productos enviados y recibidos con respecto a la cantidad de cuentas abiertas por mes.</w:t>
      </w:r>
      <w:bookmarkEnd w:id="46"/>
    </w:p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7" w:name="_Toc351585921"/>
      <w:bookmarkStart w:id="48" w:name="_Toc35443222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3</w:t>
      </w:r>
      <w:bookmarkEnd w:id="47"/>
      <w:bookmarkEnd w:id="48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A2198C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</w:t>
            </w:r>
            <w:r w:rsidR="005F54B1" w:rsidRPr="00347E14">
              <w:rPr>
                <w:rFonts w:asciiTheme="minorHAnsi" w:eastAsia="MS Gothic" w:hAnsiTheme="minorHAnsi" w:cstheme="minorHAnsi"/>
                <w:b/>
                <w:color w:val="000000"/>
              </w:rPr>
              <w:t>3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D4A6C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Cantidad de productos enviados y recibidos con respecto a la cantidad de cuentas abiertas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5649F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Corresponde a la cantidad de productos generados por solicitudes en el banco que son recibidos a satisfacción por el cliente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F7FC0" w:rsidP="00063805">
            <w:pPr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>Producto, Chequera, Tarjeta, Cliente</w:t>
            </w:r>
          </w:p>
        </w:tc>
      </w:tr>
    </w:tbl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9" w:name="_Toc35443216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cuentas abiertas con beneficios preferenciales por trimestre</w:t>
      </w:r>
      <w:bookmarkEnd w:id="49"/>
    </w:p>
    <w:p w:rsidR="005F54B1" w:rsidRPr="00347E14" w:rsidRDefault="005F54B1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50" w:name="_Toc351585922"/>
      <w:bookmarkStart w:id="51" w:name="_Toc35443222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4</w:t>
      </w:r>
      <w:bookmarkEnd w:id="50"/>
      <w:bookmarkEnd w:id="51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KPI4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cuentas abiertas con beneficios preferenciales por trimestre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 xml:space="preserve">Se identifica por trimestre del </w:t>
            </w:r>
            <w:r w:rsidR="00AA3B45" w:rsidRPr="00347E14">
              <w:rPr>
                <w:rFonts w:asciiTheme="minorHAnsi" w:hAnsiTheme="minorHAnsi" w:cstheme="minorHAnsi"/>
              </w:rPr>
              <w:t>número</w:t>
            </w:r>
            <w:r w:rsidRPr="00347E14">
              <w:rPr>
                <w:rFonts w:asciiTheme="minorHAnsi" w:hAnsiTheme="minorHAnsi" w:cstheme="minorHAnsi"/>
              </w:rPr>
              <w:t xml:space="preserve"> de cuentas creadas, la cantidad de estas que fueron creadas con alguna de las líneas de beneficio ofrecidas por el banco.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Producto, Cliente, Solicitud.</w:t>
            </w:r>
          </w:p>
        </w:tc>
      </w:tr>
    </w:tbl>
    <w:p w:rsidR="001155F3" w:rsidRPr="00347E14" w:rsidRDefault="001155F3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2" w:name="_Toc35443216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solicitudes rechazadas</w:t>
      </w:r>
      <w:bookmarkEnd w:id="52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53" w:name="_Toc351585923"/>
      <w:bookmarkStart w:id="54" w:name="_Toc35443223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5</w:t>
      </w:r>
      <w:bookmarkEnd w:id="53"/>
      <w:bookmarkEnd w:id="54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KPI5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solicitudes rechazadas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Se identifica la cantidad de solicitudes rechazadas por mes.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Solicitud.</w:t>
            </w:r>
          </w:p>
        </w:tc>
      </w:tr>
    </w:tbl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5" w:name="_Toc35443216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Arquitectura de aplicaciones</w:t>
      </w:r>
      <w:bookmarkEnd w:id="55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440363" w:rsidRPr="00347E14" w:rsidRDefault="006311CB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6" w:name="_Toc35443217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aplicaciones</w:t>
      </w:r>
      <w:bookmarkEnd w:id="56"/>
    </w:p>
    <w:p w:rsidR="00AD3A4B" w:rsidRPr="00347E14" w:rsidRDefault="00AD3A4B" w:rsidP="00063805">
      <w:pPr>
        <w:spacing w:after="0" w:line="240" w:lineRule="auto"/>
        <w:rPr>
          <w:rFonts w:cstheme="minorHAnsi"/>
        </w:rPr>
      </w:pPr>
    </w:p>
    <w:p w:rsidR="00A70152" w:rsidRPr="00347E14" w:rsidRDefault="006311CB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>Se identifican las aplicaciones legado.</w:t>
      </w:r>
    </w:p>
    <w:p w:rsidR="00C757C5" w:rsidRPr="00347E14" w:rsidRDefault="00C757C5" w:rsidP="00063805">
      <w:pPr>
        <w:spacing w:after="0" w:line="240" w:lineRule="auto"/>
        <w:rPr>
          <w:rFonts w:cstheme="minorHAnsi"/>
        </w:rPr>
      </w:pPr>
    </w:p>
    <w:p w:rsidR="00C757C5" w:rsidRPr="00347E14" w:rsidRDefault="00763297" w:rsidP="00763297">
      <w:pPr>
        <w:spacing w:after="0" w:line="240" w:lineRule="auto"/>
        <w:jc w:val="center"/>
        <w:rPr>
          <w:rFonts w:cstheme="minorHAnsi"/>
          <w:b/>
        </w:rPr>
      </w:pPr>
      <w:bookmarkStart w:id="57" w:name="_Toc351585924"/>
      <w:bookmarkStart w:id="58" w:name="_Toc35443223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aplicaciones</w:t>
      </w:r>
      <w:bookmarkEnd w:id="57"/>
      <w:bookmarkEnd w:id="58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A70152" w:rsidRPr="00347E14" w:rsidTr="00A70152">
        <w:tc>
          <w:tcPr>
            <w:tcW w:w="845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6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L1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Systematics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Responsable de administrar las cuentas de ahorro del banco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L2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Siebel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Almacena la información de los clientes activos del banco y de los productos que tiene cada uno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L3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FACT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Contiene la información de los créditos de consumo del banco y de los clientes que los manejan.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lastRenderedPageBreak/>
              <w:t>L4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de Emisión de plásticos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Controla la emisión de plásticos (Tarjetas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débito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 y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crédito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) para soportar los procesos de apertura, adicionalmente se encarga de emisión de nuevas tarjetas expedidas por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L5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Document-Illusion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(Gestión Documental). Contiene las copias digitales de los documentos de soporte del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L6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ERP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Se encarga de administras los productos, servicios y segmentos de clientes existentes en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L7</w:t>
            </w:r>
          </w:p>
        </w:tc>
        <w:tc>
          <w:tcPr>
            <w:tcW w:w="1849" w:type="pct"/>
            <w:vAlign w:val="center"/>
          </w:tcPr>
          <w:p w:rsidR="00A70152" w:rsidRPr="00347E14" w:rsidRDefault="00AA3B45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Datacré</w:t>
            </w:r>
            <w:r w:rsidR="00A70152" w:rsidRPr="00347E14">
              <w:rPr>
                <w:rFonts w:asciiTheme="minorHAnsi" w:eastAsia="Times New Roman" w:hAnsiTheme="minorHAnsi" w:cstheme="minorHAnsi"/>
                <w:color w:val="000000"/>
              </w:rPr>
              <w:t>dito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Externo al banco encargado de proveer la calificación a los clientes.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L8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SisCenSol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Administra, radica y da seguimiento a todas las Solicitudes del banco.</w:t>
            </w:r>
          </w:p>
        </w:tc>
      </w:tr>
    </w:tbl>
    <w:p w:rsidR="00A70152" w:rsidRPr="00347E14" w:rsidRDefault="00A70152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9" w:name="_Toc35443217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Aplicaciones</w:t>
      </w:r>
      <w:bookmarkEnd w:id="59"/>
    </w:p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C757C5" w:rsidRPr="00347E14" w:rsidRDefault="00BE38C6" w:rsidP="00BE38C6">
      <w:pPr>
        <w:spacing w:after="0" w:line="240" w:lineRule="auto"/>
        <w:jc w:val="center"/>
        <w:rPr>
          <w:rFonts w:cstheme="minorHAnsi"/>
          <w:b/>
        </w:rPr>
      </w:pPr>
      <w:bookmarkStart w:id="60" w:name="_Toc351585925"/>
      <w:bookmarkStart w:id="61" w:name="_Toc35443223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Aplicaciones</w:t>
      </w:r>
      <w:bookmarkEnd w:id="60"/>
      <w:bookmarkEnd w:id="61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517"/>
        <w:gridCol w:w="867"/>
        <w:gridCol w:w="1080"/>
        <w:gridCol w:w="1080"/>
        <w:gridCol w:w="1081"/>
        <w:gridCol w:w="1081"/>
        <w:gridCol w:w="1081"/>
        <w:gridCol w:w="1081"/>
        <w:gridCol w:w="1077"/>
      </w:tblGrid>
      <w:tr w:rsidR="00061527" w:rsidRPr="00347E14" w:rsidTr="00061527">
        <w:tc>
          <w:tcPr>
            <w:tcW w:w="225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493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L1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L2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L3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L4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L5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L6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L7</w:t>
            </w:r>
          </w:p>
        </w:tc>
        <w:tc>
          <w:tcPr>
            <w:tcW w:w="610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L8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E3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E4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E5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E6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E7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E8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E9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E10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</w:tbl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2" w:name="_Toc35443217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vs. Aplicaciones</w:t>
      </w:r>
      <w:bookmarkEnd w:id="62"/>
    </w:p>
    <w:p w:rsidR="00AA3B45" w:rsidRPr="00347E14" w:rsidRDefault="00AA3B45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EE4004" w:rsidRPr="00347E14" w:rsidRDefault="00585454" w:rsidP="00585454">
      <w:pPr>
        <w:spacing w:after="0" w:line="240" w:lineRule="auto"/>
        <w:jc w:val="center"/>
        <w:rPr>
          <w:rFonts w:cstheme="minorHAnsi"/>
          <w:b/>
        </w:rPr>
      </w:pPr>
      <w:bookmarkStart w:id="63" w:name="_Toc351585926"/>
      <w:bookmarkStart w:id="64" w:name="_Toc35443223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Procesos vs Aplicaciones</w:t>
      </w:r>
      <w:bookmarkEnd w:id="63"/>
      <w:bookmarkEnd w:id="64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5"/>
        <w:gridCol w:w="1532"/>
        <w:gridCol w:w="2349"/>
        <w:gridCol w:w="1532"/>
        <w:gridCol w:w="1530"/>
      </w:tblGrid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P1</w:t>
            </w:r>
          </w:p>
        </w:tc>
        <w:tc>
          <w:tcPr>
            <w:tcW w:w="13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P2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P3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P4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L1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L2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L3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L4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L5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L6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L7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L8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D50938" w:rsidRPr="00347E14" w:rsidRDefault="00D50938" w:rsidP="00063805">
      <w:pPr>
        <w:spacing w:after="0" w:line="240" w:lineRule="auto"/>
        <w:rPr>
          <w:rFonts w:cstheme="minorHAnsi"/>
          <w:highlight w:val="yellow"/>
        </w:rPr>
      </w:pPr>
    </w:p>
    <w:p w:rsidR="00C41DC5" w:rsidRPr="00347E14" w:rsidRDefault="00C41DC5">
      <w:pPr>
        <w:rPr>
          <w:rFonts w:cstheme="minorHAnsi"/>
          <w:highlight w:val="yellow"/>
        </w:rPr>
      </w:pPr>
      <w:r w:rsidRPr="00347E14">
        <w:rPr>
          <w:rFonts w:cstheme="minorHAnsi"/>
          <w:highlight w:val="yellow"/>
        </w:rPr>
        <w:br w:type="page"/>
      </w:r>
    </w:p>
    <w:p w:rsidR="00AF4554" w:rsidRPr="00347E14" w:rsidRDefault="00AF4554" w:rsidP="00063805">
      <w:pPr>
        <w:spacing w:after="0" w:line="240" w:lineRule="auto"/>
        <w:rPr>
          <w:rFonts w:cstheme="minorHAnsi"/>
          <w:highlight w:val="yellow"/>
        </w:rPr>
      </w:pPr>
    </w:p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5" w:name="_Toc35443217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Overview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la arquitectura</w:t>
      </w:r>
      <w:bookmarkEnd w:id="65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681B32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6" w:name="_Toc35443217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66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03306B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21BE4D0B" wp14:editId="1C9E5818">
            <wp:extent cx="5072400" cy="38592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38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Pr="00347E14" w:rsidRDefault="00681B32" w:rsidP="00681B32">
      <w:pPr>
        <w:spacing w:after="0" w:line="240" w:lineRule="auto"/>
        <w:jc w:val="center"/>
        <w:rPr>
          <w:rFonts w:cstheme="minorHAnsi"/>
          <w:b/>
        </w:rPr>
      </w:pPr>
      <w:bookmarkStart w:id="67" w:name="_Toc35443226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structure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67"/>
      <w:proofErr w:type="spellEnd"/>
    </w:p>
    <w:p w:rsidR="00681B32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8" w:name="_Toc354432175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Documentación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Datacrédito</w:t>
      </w:r>
      <w:bookmarkEnd w:id="68"/>
      <w:proofErr w:type="spellEnd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69" w:name="_Toc354432234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35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 xml:space="preserve">. </w:t>
      </w:r>
      <w:proofErr w:type="spellStart"/>
      <w:r w:rsidRPr="00294B2B">
        <w:rPr>
          <w:rFonts w:cstheme="minorHAnsi"/>
          <w:b/>
        </w:rPr>
        <w:t>Datacrédito</w:t>
      </w:r>
      <w:bookmarkEnd w:id="69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24"/>
        <w:gridCol w:w="7022"/>
      </w:tblGrid>
      <w:tr w:rsidR="00294B2B" w:rsidTr="00294B2B">
        <w:trPr>
          <w:tblHeader/>
        </w:trPr>
        <w:tc>
          <w:tcPr>
            <w:tcW w:w="1924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Nombre</w:t>
            </w:r>
          </w:p>
        </w:tc>
        <w:tc>
          <w:tcPr>
            <w:tcW w:w="7022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Documentación</w:t>
            </w:r>
          </w:p>
        </w:tc>
      </w:tr>
      <w:tr w:rsidR="00294B2B" w:rsidTr="00294B2B">
        <w:tc>
          <w:tcPr>
            <w:tcW w:w="1924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22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0" w:name="_Toc35443217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productos y servicios</w:t>
      </w:r>
      <w:bookmarkEnd w:id="70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1" w:name="_Toc354432235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36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Productos y servicios</w:t>
      </w:r>
      <w:bookmarkEnd w:id="71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Tr="00294B2B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ERP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Administración de la definición del portafolio de productos y servicios, y los diferentes segmentos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FACT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</w:t>
            </w:r>
            <w:proofErr w:type="spellStart"/>
            <w:r>
              <w:t>Creditos</w:t>
            </w:r>
            <w:proofErr w:type="spellEnd"/>
            <w:r>
              <w:t xml:space="preserve"> del banco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A76FAF" w:rsidRPr="00A76FAF" w:rsidRDefault="00A76FAF" w:rsidP="00A76FAF"/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2" w:name="_Toc35443217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 documentos</w:t>
      </w:r>
      <w:bookmarkEnd w:id="72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3" w:name="_Toc354432236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37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Documentos</w:t>
      </w:r>
      <w:bookmarkEnd w:id="73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17"/>
        <w:gridCol w:w="7029"/>
      </w:tblGrid>
      <w:tr w:rsidR="00294B2B" w:rsidRPr="00294B2B" w:rsidTr="00294B2B">
        <w:trPr>
          <w:tblHeader/>
        </w:trPr>
        <w:tc>
          <w:tcPr>
            <w:tcW w:w="191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2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4" w:name="_Toc35443217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clientes</w:t>
      </w:r>
      <w:bookmarkEnd w:id="74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5" w:name="_Toc354432237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38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Clientes</w:t>
      </w:r>
      <w:bookmarkEnd w:id="75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47"/>
        <w:gridCol w:w="7099"/>
      </w:tblGrid>
      <w:tr w:rsidR="00294B2B" w:rsidRPr="00294B2B" w:rsidTr="00294B2B">
        <w:trPr>
          <w:tblHeader/>
        </w:trPr>
        <w:tc>
          <w:tcPr>
            <w:tcW w:w="184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9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847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9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6" w:name="_Toc354432179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usage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76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A76FAF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01A653EF" wp14:editId="64EEA8AD">
            <wp:extent cx="6028077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24" cy="224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77" w:name="_Toc354432265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usage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77"/>
      <w:proofErr w:type="spellEnd"/>
    </w:p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  <w:bookmarkStart w:id="78" w:name="_GoBack"/>
      <w:bookmarkEnd w:id="78"/>
    </w:p>
    <w:p w:rsidR="001231AC" w:rsidRPr="00294B2B" w:rsidRDefault="00D050A3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9" w:name="_Toc35443218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79"/>
    </w:p>
    <w:p w:rsidR="00294B2B" w:rsidRDefault="00294B2B" w:rsidP="001231AC">
      <w:pPr>
        <w:spacing w:after="0" w:line="240" w:lineRule="auto"/>
        <w:rPr>
          <w:rFonts w:cstheme="minorHAnsi"/>
          <w:b/>
        </w:rPr>
      </w:pPr>
    </w:p>
    <w:p w:rsidR="001231AC" w:rsidRDefault="001231AC" w:rsidP="001231AC">
      <w:pPr>
        <w:spacing w:after="0" w:line="240" w:lineRule="auto"/>
        <w:jc w:val="center"/>
        <w:rPr>
          <w:rFonts w:cstheme="minorHAnsi"/>
          <w:b/>
        </w:rPr>
      </w:pPr>
      <w:bookmarkStart w:id="80" w:name="_Toc354432238"/>
      <w:r w:rsidRPr="001231AC">
        <w:rPr>
          <w:rFonts w:cstheme="minorHAnsi"/>
          <w:b/>
        </w:rPr>
        <w:t xml:space="preserve">Tabla </w:t>
      </w:r>
      <w:r w:rsidRPr="001231AC">
        <w:rPr>
          <w:rFonts w:cstheme="minorHAnsi"/>
          <w:b/>
        </w:rPr>
        <w:fldChar w:fldCharType="begin"/>
      </w:r>
      <w:r w:rsidRPr="001231AC">
        <w:rPr>
          <w:rFonts w:cstheme="minorHAnsi"/>
          <w:b/>
        </w:rPr>
        <w:instrText xml:space="preserve"> SEQ Tabla \* ARABIC </w:instrText>
      </w:r>
      <w:r w:rsidRPr="001231AC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39</w:t>
      </w:r>
      <w:r w:rsidRPr="001231AC">
        <w:rPr>
          <w:rFonts w:cstheme="minorHAnsi"/>
          <w:b/>
        </w:rPr>
        <w:fldChar w:fldCharType="end"/>
      </w:r>
      <w:r w:rsidRPr="001231AC">
        <w:rPr>
          <w:rFonts w:cstheme="minorHAnsi"/>
          <w:b/>
        </w:rPr>
        <w:t xml:space="preserve">. </w:t>
      </w:r>
      <w:proofErr w:type="spellStart"/>
      <w:r w:rsidRPr="001231AC">
        <w:rPr>
          <w:rFonts w:cstheme="minorHAnsi"/>
          <w:b/>
        </w:rPr>
        <w:t>Application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usage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view</w:t>
      </w:r>
      <w:bookmarkEnd w:id="80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RPr="001231AC" w:rsidTr="001231AC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D050A3" w:rsidP="00D050A3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>
              <w:tab/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D050A3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347E14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564DE8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1" w:name="_Toc35443218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Function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View</w:t>
      </w:r>
      <w:bookmarkEnd w:id="81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D050A3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32C9DF2C" wp14:editId="058376A0">
            <wp:extent cx="5727815" cy="2628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44" cy="26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82" w:name="_Toc354432266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Business </w:t>
      </w:r>
      <w:proofErr w:type="spellStart"/>
      <w:r w:rsidRPr="00347E14">
        <w:rPr>
          <w:rFonts w:cstheme="minorHAnsi"/>
          <w:b/>
        </w:rPr>
        <w:t>Function</w:t>
      </w:r>
      <w:proofErr w:type="spellEnd"/>
      <w:r w:rsidRPr="00347E14">
        <w:rPr>
          <w:rFonts w:cstheme="minorHAnsi"/>
          <w:b/>
        </w:rPr>
        <w:t xml:space="preserve"> View</w:t>
      </w:r>
      <w:bookmarkEnd w:id="82"/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3" w:name="_Toc35443218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83"/>
    </w:p>
    <w:p w:rsidR="002B707A" w:rsidRPr="002B707A" w:rsidRDefault="002B707A" w:rsidP="002B707A">
      <w:pPr>
        <w:spacing w:after="0" w:line="240" w:lineRule="auto"/>
      </w:pPr>
    </w:p>
    <w:p w:rsidR="002B707A" w:rsidRDefault="002B707A" w:rsidP="002B707A">
      <w:pPr>
        <w:spacing w:after="0" w:line="240" w:lineRule="auto"/>
        <w:jc w:val="center"/>
        <w:rPr>
          <w:rFonts w:cstheme="minorHAnsi"/>
          <w:b/>
        </w:rPr>
      </w:pPr>
      <w:bookmarkStart w:id="84" w:name="_Toc354432239"/>
      <w:r w:rsidRPr="002B707A">
        <w:rPr>
          <w:rFonts w:cstheme="minorHAnsi"/>
          <w:b/>
        </w:rPr>
        <w:t xml:space="preserve">Tabla </w:t>
      </w:r>
      <w:r w:rsidRPr="002B707A">
        <w:rPr>
          <w:rFonts w:cstheme="minorHAnsi"/>
          <w:b/>
        </w:rPr>
        <w:fldChar w:fldCharType="begin"/>
      </w:r>
      <w:r w:rsidRPr="002B707A">
        <w:rPr>
          <w:rFonts w:cstheme="minorHAnsi"/>
          <w:b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40</w:t>
      </w:r>
      <w:r w:rsidRPr="002B707A">
        <w:rPr>
          <w:rFonts w:cstheme="minorHAnsi"/>
          <w:b/>
        </w:rPr>
        <w:fldChar w:fldCharType="end"/>
      </w:r>
      <w:r w:rsidRPr="002B707A">
        <w:rPr>
          <w:rFonts w:cstheme="minorHAnsi"/>
          <w:b/>
        </w:rPr>
        <w:t xml:space="preserve">. Business </w:t>
      </w:r>
      <w:proofErr w:type="spellStart"/>
      <w:r w:rsidRPr="002B707A">
        <w:rPr>
          <w:rFonts w:cstheme="minorHAnsi"/>
          <w:b/>
        </w:rPr>
        <w:t>function</w:t>
      </w:r>
      <w:proofErr w:type="spellEnd"/>
      <w:r w:rsidRPr="002B707A">
        <w:rPr>
          <w:rFonts w:cstheme="minorHAnsi"/>
          <w:b/>
        </w:rPr>
        <w:t xml:space="preserve"> </w:t>
      </w:r>
      <w:proofErr w:type="spellStart"/>
      <w:r w:rsidRPr="002B707A">
        <w:rPr>
          <w:rFonts w:cstheme="minorHAnsi"/>
          <w:b/>
        </w:rPr>
        <w:t>view</w:t>
      </w:r>
      <w:bookmarkEnd w:id="84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45"/>
        <w:gridCol w:w="7001"/>
      </w:tblGrid>
      <w:tr w:rsidR="002B707A" w:rsidTr="002B707A">
        <w:trPr>
          <w:tblHeader/>
        </w:trPr>
        <w:tc>
          <w:tcPr>
            <w:tcW w:w="194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0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Sucursal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Sucursales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Ofrecimiento y entrega de productos y servicios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entrega y el ofrecimiento de los productos y servicios a los clientes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Alpes Express Courier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empresa encargada de la entrega de tarjetas y chequeras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</w:tbl>
    <w:p w:rsidR="00FD3864" w:rsidRDefault="00FD3864" w:rsidP="00564DE8">
      <w:pPr>
        <w:spacing w:after="0" w:line="240" w:lineRule="auto"/>
        <w:jc w:val="center"/>
        <w:rPr>
          <w:rFonts w:cstheme="minorHAnsi"/>
          <w:b/>
        </w:rPr>
      </w:pPr>
    </w:p>
    <w:p w:rsidR="00FD3864" w:rsidRDefault="00FD3864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564DE8" w:rsidRPr="00347E14" w:rsidRDefault="00564DE8" w:rsidP="002B707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5" w:name="_Toc35443218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Process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Cooperation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85"/>
      <w:proofErr w:type="spellEnd"/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2B707A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1F6A9139" wp14:editId="5651FAEB">
            <wp:extent cx="5493600" cy="361080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" b="3150"/>
                    <a:stretch/>
                  </pic:blipFill>
                  <pic:spPr bwMode="auto">
                    <a:xfrm>
                      <a:off x="0" y="0"/>
                      <a:ext cx="5493600" cy="36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86" w:name="_Toc354432267"/>
      <w:proofErr w:type="spellStart"/>
      <w:proofErr w:type="gramStart"/>
      <w:r w:rsidRPr="00347E14">
        <w:rPr>
          <w:rFonts w:cstheme="minorHAnsi"/>
          <w:b/>
          <w:lang w:val="en-US"/>
        </w:rPr>
        <w:t>Ilustración</w:t>
      </w:r>
      <w:proofErr w:type="spellEnd"/>
      <w:r w:rsidRPr="00347E14">
        <w:rPr>
          <w:rFonts w:cstheme="minorHAnsi"/>
          <w:b/>
          <w:lang w:val="en-US"/>
        </w:rPr>
        <w:t xml:space="preserve">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  <w:lang w:val="en-US"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  <w:lang w:val="en-US"/>
        </w:rPr>
        <w:t>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  <w:lang w:val="en-US"/>
        </w:rPr>
        <w:t>.</w:t>
      </w:r>
      <w:proofErr w:type="gramEnd"/>
      <w:r w:rsidRPr="00347E14">
        <w:rPr>
          <w:rFonts w:cstheme="minorHAnsi"/>
          <w:b/>
          <w:lang w:val="en-US"/>
        </w:rPr>
        <w:t xml:space="preserve"> Business Process Cooperation view</w:t>
      </w:r>
      <w:bookmarkEnd w:id="86"/>
    </w:p>
    <w:p w:rsidR="002B707A" w:rsidRDefault="002B707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7" w:name="_Toc35443218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87"/>
    </w:p>
    <w:p w:rsidR="002B707A" w:rsidRDefault="002B707A" w:rsidP="002B707A">
      <w:pPr>
        <w:spacing w:after="0" w:line="240" w:lineRule="auto"/>
        <w:rPr>
          <w:rFonts w:cstheme="minorHAnsi"/>
          <w:b/>
          <w:lang w:val="en-US"/>
        </w:rPr>
      </w:pPr>
    </w:p>
    <w:p w:rsidR="002B707A" w:rsidRPr="00AF0BE8" w:rsidRDefault="002B707A" w:rsidP="002B707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88" w:name="_Toc354432240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2B707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41</w:t>
      </w:r>
      <w:r w:rsidRPr="002B707A">
        <w:rPr>
          <w:rFonts w:cstheme="minorHAnsi"/>
          <w:b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Business process cooperation view</w:t>
      </w:r>
      <w:bookmarkEnd w:id="88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B707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F0BE8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</w:tbl>
    <w:p w:rsidR="002B707A" w:rsidRDefault="002B707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9" w:name="_Toc321654010"/>
      <w:bookmarkStart w:id="90" w:name="_Toc354432185"/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Document-Illusion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89"/>
      <w:bookmarkEnd w:id="90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Caption"/>
        <w:jc w:val="center"/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213E097" wp14:editId="6F9BC4D0">
            <wp:extent cx="4132800" cy="20412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 b="5398"/>
                    <a:stretch/>
                  </pic:blipFill>
                  <pic:spPr bwMode="auto">
                    <a:xfrm>
                      <a:off x="0" y="0"/>
                      <a:ext cx="4132800" cy="20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1" w:name="_Toc354432268"/>
      <w:proofErr w:type="spellStart"/>
      <w:proofErr w:type="gramStart"/>
      <w:r w:rsidRPr="00A5225A">
        <w:rPr>
          <w:rFonts w:cstheme="minorHAnsi"/>
          <w:b/>
          <w:lang w:val="en-US"/>
        </w:rPr>
        <w:t>Ilustración</w:t>
      </w:r>
      <w:proofErr w:type="spellEnd"/>
      <w:r w:rsidRPr="00A5225A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fldChar w:fldCharType="begin"/>
      </w:r>
      <w:r w:rsidRPr="00A5225A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  <w:lang w:val="en-US"/>
        </w:rPr>
        <w:t>10</w:t>
      </w:r>
      <w:r w:rsidRPr="00A5225A">
        <w:rPr>
          <w:rFonts w:cstheme="minorHAnsi"/>
          <w:b/>
        </w:rPr>
        <w:fldChar w:fldCharType="end"/>
      </w:r>
      <w:r w:rsidRPr="00A5225A">
        <w:rPr>
          <w:rFonts w:cstheme="minorHAnsi"/>
          <w:b/>
          <w:lang w:val="en-US"/>
        </w:rPr>
        <w:t>.</w:t>
      </w:r>
      <w:proofErr w:type="gramEnd"/>
      <w:r w:rsidRPr="00A5225A">
        <w:rPr>
          <w:rFonts w:cstheme="minorHAnsi"/>
          <w:b/>
          <w:lang w:val="en-US"/>
        </w:rPr>
        <w:t xml:space="preserve"> Document-Illusion </w:t>
      </w:r>
      <w:proofErr w:type="spellStart"/>
      <w:r w:rsidRPr="00A5225A">
        <w:rPr>
          <w:rFonts w:cstheme="minorHAnsi"/>
          <w:b/>
          <w:lang w:val="en-US"/>
        </w:rPr>
        <w:t>behaviour</w:t>
      </w:r>
      <w:proofErr w:type="spellEnd"/>
      <w:r w:rsidRPr="00A5225A">
        <w:rPr>
          <w:rFonts w:cstheme="minorHAnsi"/>
          <w:b/>
          <w:lang w:val="en-US"/>
        </w:rPr>
        <w:t xml:space="preserve"> view</w:t>
      </w:r>
      <w:bookmarkEnd w:id="91"/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2" w:name="_Toc35443218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</w:t>
      </w:r>
      <w:bookmarkEnd w:id="92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Pr="00AF0BE8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3" w:name="_Toc354432241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5225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42</w:t>
      </w:r>
      <w:r w:rsidRPr="00A5225A">
        <w:rPr>
          <w:rFonts w:cstheme="minorHAnsi"/>
          <w:b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Document-Illusion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93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5225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5225A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</w:tbl>
    <w:p w:rsidR="00A5225A" w:rsidRPr="00A5225A" w:rsidRDefault="00A5225A" w:rsidP="00564DE8">
      <w:pPr>
        <w:spacing w:after="0" w:line="240" w:lineRule="auto"/>
        <w:jc w:val="center"/>
        <w:rPr>
          <w:rFonts w:cstheme="minorHAnsi"/>
          <w:lang w:val="en-US"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4" w:name="_Toc35443218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Siebel</w:t>
      </w:r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94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45DA5619" wp14:editId="6425E4B5">
            <wp:extent cx="4448175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 b="16511"/>
                    <a:stretch/>
                  </pic:blipFill>
                  <pic:spPr bwMode="auto">
                    <a:xfrm>
                      <a:off x="0" y="0"/>
                      <a:ext cx="4453200" cy="25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  <w:bookmarkStart w:id="95" w:name="_Toc354432269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  <w:lang w:val="en-US"/>
        </w:rPr>
        <w:t>11</w:t>
      </w:r>
      <w:r w:rsidRPr="00A5225A">
        <w:rPr>
          <w:rFonts w:cstheme="minorHAnsi"/>
          <w:b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t xml:space="preserve">Siebel </w:t>
      </w:r>
      <w:proofErr w:type="spellStart"/>
      <w:r w:rsidRPr="00A5225A">
        <w:rPr>
          <w:rFonts w:cstheme="minorHAnsi"/>
          <w:b/>
        </w:rPr>
        <w:t>behavior</w:t>
      </w:r>
      <w:proofErr w:type="spellEnd"/>
      <w:r w:rsidRPr="00A5225A">
        <w:rPr>
          <w:rFonts w:cstheme="minorHAnsi"/>
          <w:b/>
        </w:rPr>
        <w:t xml:space="preserve"> </w:t>
      </w:r>
      <w:proofErr w:type="spellStart"/>
      <w:r w:rsidRPr="00A5225A">
        <w:rPr>
          <w:rFonts w:cstheme="minorHAnsi"/>
          <w:b/>
        </w:rPr>
        <w:t>view</w:t>
      </w:r>
      <w:bookmarkEnd w:id="95"/>
      <w:proofErr w:type="spellEnd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6" w:name="_Toc35443218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96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P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7" w:name="_Toc354432242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43</w:t>
      </w:r>
      <w:r w:rsidRPr="00AF0BE8">
        <w:rPr>
          <w:rFonts w:cstheme="minorHAnsi"/>
          <w:b/>
          <w:lang w:val="en-US"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Siebel behavior view</w:t>
      </w:r>
      <w:bookmarkEnd w:id="97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F0BE8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F0BE8" w:rsidRPr="00347E14" w:rsidRDefault="00AF0BE8" w:rsidP="00AF0BE8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8" w:name="_Toc321654012"/>
      <w:bookmarkStart w:id="99" w:name="_Toc354432189"/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SisCenSol</w:t>
      </w:r>
      <w:proofErr w:type="spellEnd"/>
      <w: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98"/>
      <w:bookmarkEnd w:id="99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1CC3D59D" wp14:editId="1FE6A40E">
            <wp:extent cx="4456084" cy="230505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 b="13606"/>
                    <a:stretch/>
                  </pic:blipFill>
                  <pic:spPr bwMode="auto">
                    <a:xfrm>
                      <a:off x="0" y="0"/>
                      <a:ext cx="4456800" cy="23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0" w:name="_Toc354432270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D29FB">
        <w:rPr>
          <w:rFonts w:cstheme="minorHAnsi"/>
          <w:b/>
          <w:noProof/>
          <w:lang w:val="en-US"/>
        </w:rPr>
        <w:t>12</w:t>
      </w:r>
      <w:r w:rsidRPr="00AF0BE8">
        <w:rPr>
          <w:rFonts w:cstheme="minorHAnsi"/>
          <w:b/>
          <w:lang w:val="en-US"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00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1" w:name="_Toc35443219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01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2" w:name="_Toc354432243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44</w:t>
      </w:r>
      <w:r w:rsidRPr="00AF0BE8">
        <w:rPr>
          <w:rFonts w:cstheme="minorHAnsi"/>
          <w:b/>
          <w:lang w:val="en-US"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0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F0BE8" w:rsidTr="00AF0BE8">
        <w:tc>
          <w:tcPr>
            <w:tcW w:w="1935" w:type="dxa"/>
          </w:tcPr>
          <w:p w:rsidR="00AF0BE8" w:rsidRDefault="00AF0BE8" w:rsidP="00FD3864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AF0BE8" w:rsidRDefault="00AF0BE8" w:rsidP="00FD3864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3" w:name="_Toc321654013"/>
      <w:bookmarkStart w:id="104" w:name="_Toc354432191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Sistema de emisión de plásticos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03"/>
      <w:bookmarkEnd w:id="104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E307384" wp14:editId="53CC8544">
            <wp:extent cx="3189967" cy="361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" b="2971"/>
                    <a:stretch/>
                  </pic:blipFill>
                  <pic:spPr bwMode="auto">
                    <a:xfrm>
                      <a:off x="0" y="0"/>
                      <a:ext cx="3193200" cy="362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05" w:name="_Toc354432271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  <w:lang w:val="en-US"/>
        </w:rPr>
        <w:fldChar w:fldCharType="separate"/>
      </w:r>
      <w:r w:rsidR="00AD29FB">
        <w:rPr>
          <w:rFonts w:cstheme="minorHAnsi"/>
          <w:b/>
          <w:noProof/>
        </w:rPr>
        <w:t>13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05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6" w:name="_Toc35443219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06"/>
    </w:p>
    <w:p w:rsidR="00824BF9" w:rsidRDefault="00824BF9" w:rsidP="00824BF9">
      <w:pPr>
        <w:spacing w:after="0" w:line="240" w:lineRule="auto"/>
      </w:pPr>
    </w:p>
    <w:p w:rsidR="00824BF9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07" w:name="_Toc354432244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</w:rPr>
        <w:t>45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07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8" w:name="_Toc321654015"/>
      <w:bookmarkStart w:id="109" w:name="_Toc354432193"/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Systematics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08"/>
      <w:bookmarkEnd w:id="109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68215459" wp14:editId="61ADC195">
            <wp:extent cx="3657080" cy="24003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b="4331"/>
                    <a:stretch/>
                  </pic:blipFill>
                  <pic:spPr bwMode="auto">
                    <a:xfrm>
                      <a:off x="0" y="0"/>
                      <a:ext cx="3657600" cy="240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0" w:name="_Toc354432272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14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0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1" w:name="_Toc35443219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1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2" w:name="_Toc354432245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46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2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</w:tbl>
    <w:p w:rsidR="00824BF9" w:rsidRDefault="00824BF9" w:rsidP="00824BF9">
      <w:pPr>
        <w:spacing w:after="0" w:line="240" w:lineRule="auto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824BF9">
      <w:pPr>
        <w:spacing w:after="0" w:line="240" w:lineRule="auto"/>
        <w:rPr>
          <w:rFonts w:cstheme="minorHAnsi"/>
          <w:b/>
        </w:rPr>
      </w:pPr>
    </w:p>
    <w:p w:rsidR="00564DE8" w:rsidRPr="00347E14" w:rsidRDefault="00A76034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3" w:name="_Toc354432195"/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13"/>
      <w:proofErr w:type="spellEnd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A76034" w:rsidP="00564DE8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61E85681" wp14:editId="294B89DA">
            <wp:extent cx="3246210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 b="2851"/>
                    <a:stretch/>
                  </pic:blipFill>
                  <pic:spPr bwMode="auto">
                    <a:xfrm>
                      <a:off x="0" y="0"/>
                      <a:ext cx="3243600" cy="376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Pr="00A7603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114" w:name="_Toc354432273"/>
      <w:r w:rsidRPr="00A7603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15</w:t>
      </w:r>
      <w:r w:rsidRPr="00347E1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="00A76034" w:rsidRPr="00A76034">
        <w:rPr>
          <w:b/>
          <w:bCs/>
        </w:rPr>
        <w:t>Structure</w:t>
      </w:r>
      <w:proofErr w:type="spellEnd"/>
      <w:r w:rsidR="00A76034" w:rsidRPr="00A76034">
        <w:rPr>
          <w:b/>
          <w:bCs/>
        </w:rPr>
        <w:t xml:space="preserve"> </w:t>
      </w:r>
      <w:proofErr w:type="spellStart"/>
      <w:r w:rsidR="00A76034" w:rsidRPr="00A76034">
        <w:rPr>
          <w:b/>
          <w:bCs/>
        </w:rPr>
        <w:t>view</w:t>
      </w:r>
      <w:bookmarkEnd w:id="114"/>
      <w:proofErr w:type="spellEnd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A76034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5" w:name="_Toc35443219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5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Pr="00A76034" w:rsidRDefault="00A76034" w:rsidP="00A76034">
      <w:pPr>
        <w:spacing w:after="0" w:line="240" w:lineRule="auto"/>
        <w:jc w:val="center"/>
        <w:rPr>
          <w:rFonts w:cstheme="minorHAnsi"/>
          <w:b/>
        </w:rPr>
      </w:pPr>
      <w:bookmarkStart w:id="116" w:name="_Toc354432246"/>
      <w:r w:rsidRPr="00A76034">
        <w:rPr>
          <w:rFonts w:cstheme="minorHAnsi"/>
          <w:b/>
        </w:rPr>
        <w:t xml:space="preserve">Tabla </w:t>
      </w:r>
      <w:r w:rsidRPr="00A7603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Tabla \* ARABIC </w:instrText>
      </w:r>
      <w:r w:rsidRPr="00A76034">
        <w:rPr>
          <w:rFonts w:cstheme="minorHAnsi"/>
          <w:b/>
        </w:rPr>
        <w:fldChar w:fldCharType="separate"/>
      </w:r>
      <w:r w:rsidRPr="00A76034">
        <w:rPr>
          <w:rFonts w:cstheme="minorHAnsi"/>
          <w:b/>
        </w:rPr>
        <w:t>47</w:t>
      </w:r>
      <w:r w:rsidRPr="00A7603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Pr="00A76034">
        <w:rPr>
          <w:rFonts w:cstheme="minorHAnsi"/>
          <w:b/>
        </w:rPr>
        <w:t>Structure</w:t>
      </w:r>
      <w:proofErr w:type="spellEnd"/>
      <w:r w:rsidRPr="00A76034">
        <w:rPr>
          <w:rFonts w:cstheme="minorHAnsi"/>
          <w:b/>
        </w:rPr>
        <w:t xml:space="preserve"> </w:t>
      </w:r>
      <w:proofErr w:type="spellStart"/>
      <w:r w:rsidRPr="00A76034">
        <w:rPr>
          <w:rFonts w:cstheme="minorHAnsi"/>
          <w:b/>
        </w:rPr>
        <w:t>view</w:t>
      </w:r>
      <w:bookmarkEnd w:id="116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76034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76034" w:rsidTr="00A76034">
        <w:tc>
          <w:tcPr>
            <w:tcW w:w="1935" w:type="dxa"/>
          </w:tcPr>
          <w:p w:rsidR="00A76034" w:rsidRDefault="00A76034" w:rsidP="00FD3864">
            <w:pPr>
              <w:pStyle w:val="TableText"/>
              <w:widowControl/>
            </w:pPr>
            <w:r>
              <w:t>BDLA</w:t>
            </w:r>
          </w:p>
        </w:tc>
        <w:tc>
          <w:tcPr>
            <w:tcW w:w="7011" w:type="dxa"/>
          </w:tcPr>
          <w:p w:rsidR="00A76034" w:rsidRDefault="00A76034" w:rsidP="00FD3864">
            <w:pPr>
              <w:pStyle w:val="TableText"/>
              <w:widowControl/>
            </w:pPr>
            <w:r>
              <w:t xml:space="preserve"> Banco de los Alpes</w:t>
            </w:r>
          </w:p>
        </w:tc>
      </w:tr>
    </w:tbl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EE4004" w:rsidRPr="00A5225A" w:rsidRDefault="00EE400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  <w:r w:rsidRPr="00A5225A">
        <w:rPr>
          <w:rFonts w:cstheme="minorHAnsi"/>
          <w:b/>
          <w:highlight w:val="yellow"/>
          <w:lang w:val="en-US"/>
        </w:rPr>
        <w:br w:type="page"/>
      </w:r>
    </w:p>
    <w:p w:rsidR="00440363" w:rsidRPr="00347E14" w:rsidRDefault="00BD5C4D" w:rsidP="00824BF9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7" w:name="_Toc35443219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Diagnostico</w:t>
      </w:r>
      <w:bookmarkEnd w:id="117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8" w:name="_Toc35443219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Hallazgos</w:t>
      </w:r>
      <w:bookmarkEnd w:id="118"/>
    </w:p>
    <w:p w:rsidR="00D50938" w:rsidRPr="00347E14" w:rsidRDefault="00177F0B" w:rsidP="00177F0B">
      <w:pPr>
        <w:tabs>
          <w:tab w:val="left" w:pos="2160"/>
          <w:tab w:val="left" w:pos="289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  <w:r w:rsidRPr="00347E14">
        <w:rPr>
          <w:rFonts w:cstheme="minorHAnsi"/>
          <w:b/>
          <w:sz w:val="24"/>
        </w:rPr>
        <w:tab/>
      </w:r>
    </w:p>
    <w:p w:rsidR="00D50938" w:rsidRPr="00347E14" w:rsidRDefault="00177F0B" w:rsidP="00177F0B">
      <w:pPr>
        <w:spacing w:after="0" w:line="240" w:lineRule="auto"/>
        <w:jc w:val="center"/>
        <w:rPr>
          <w:rFonts w:cstheme="minorHAnsi"/>
          <w:b/>
        </w:rPr>
      </w:pPr>
      <w:bookmarkStart w:id="119" w:name="_Toc351585927"/>
      <w:bookmarkStart w:id="120" w:name="_Toc35443224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apertura efectiva cuenta</w:t>
      </w:r>
      <w:bookmarkEnd w:id="119"/>
      <w:bookmarkEnd w:id="120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3006"/>
        <w:gridCol w:w="3098"/>
        <w:gridCol w:w="1066"/>
        <w:gridCol w:w="1775"/>
      </w:tblGrid>
      <w:tr w:rsidR="000E78F3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19" w:type="pct"/>
            <w:gridSpan w:val="3"/>
            <w:noWrap/>
            <w:hideMark/>
          </w:tcPr>
          <w:p w:rsidR="000E78F3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0E78F3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1. Control de apertura efectiva de cuentas</w:t>
            </w:r>
          </w:p>
        </w:tc>
      </w:tr>
      <w:tr w:rsidR="000E78F3" w:rsidRPr="00347E14" w:rsidTr="00AC16D8">
        <w:trPr>
          <w:trHeight w:val="9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de apertura de cuentas del banco, no incluye un control que permita asegurar que todas las solicitudes de apertura de cuentas sean capitalizadas.</w:t>
            </w:r>
          </w:p>
        </w:tc>
      </w:tr>
      <w:tr w:rsidR="000E78F3" w:rsidRPr="00347E14" w:rsidTr="00AC16D8">
        <w:trPr>
          <w:trHeight w:val="923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procesos Solicitar Cuenta Bancaria (P1) y Revisar Solicitud (P2) no evidencian un control por parte de BDLA, que garantice aperturas efectivas de cuentas.</w:t>
            </w:r>
          </w:p>
        </w:tc>
      </w:tr>
      <w:tr w:rsidR="000E78F3" w:rsidRPr="00347E14" w:rsidTr="00AC16D8">
        <w:trPr>
          <w:trHeight w:val="96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La falta de control en el proceso de apertura de cuentas, permite que los clientes interesados en abrir su cuenta en BDLA, no lleguen a ser clientes reales.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596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99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 w:val="restart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Número de cuentas abiertas inferior al número potencial de cuentas solicitadas.</w:t>
            </w:r>
          </w:p>
        </w:tc>
        <w:tc>
          <w:tcPr>
            <w:tcW w:w="596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992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Probable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596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99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humanos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SisCenSol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Centralizado Solicitudes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Datacrédito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Calificación de Riesgo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21" w:name="_Toc351585928"/>
      <w:bookmarkStart w:id="122" w:name="_Toc35443224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entrega efectiva de productos</w:t>
      </w:r>
      <w:bookmarkEnd w:id="121"/>
      <w:bookmarkEnd w:id="122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2611"/>
        <w:gridCol w:w="2746"/>
        <w:gridCol w:w="1348"/>
        <w:gridCol w:w="2241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36" w:type="pct"/>
            <w:gridSpan w:val="3"/>
            <w:noWrap/>
            <w:hideMark/>
          </w:tcPr>
          <w:p w:rsidR="00692BB4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692BB4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2. Control de entrega efectiva de productos</w:t>
            </w:r>
          </w:p>
        </w:tc>
      </w:tr>
      <w:tr w:rsidR="00692BB4" w:rsidRPr="00347E14" w:rsidTr="00AC16D8">
        <w:trPr>
          <w:trHeight w:val="9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Entregar Producto, no incluye una actividad que indique que Express Courier informa a BDLA sobre la entrega efectiva de los productos transportados y las evidencias documentales.</w:t>
            </w:r>
          </w:p>
        </w:tc>
      </w:tr>
      <w:tr w:rsidR="00692BB4" w:rsidRPr="00347E14" w:rsidTr="00AC16D8">
        <w:trPr>
          <w:trHeight w:val="923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El proceso Entregar Producto (P4)  no evidencia un control por parte de BDLA, que permita verificar la entrega efectiva de los productos.</w:t>
            </w:r>
          </w:p>
        </w:tc>
      </w:tr>
      <w:tr w:rsidR="00692BB4" w:rsidRPr="00347E14" w:rsidTr="00AC16D8">
        <w:trPr>
          <w:trHeight w:val="96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clientes podrían no recibir los productos relacionados con las cuentas abiertas en BDLA.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7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12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 w:val="restart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Pérdidas derivadas del no uso de los productos.</w:t>
            </w:r>
          </w:p>
        </w:tc>
        <w:tc>
          <w:tcPr>
            <w:tcW w:w="7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12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7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12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lastRenderedPageBreak/>
              <w:t>Actores humanos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Express Courier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Prestar Servicios de Transporte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de Emisión de Plásticos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Plataforma de Emisión de Nuevas Tarjetas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Document-Illusion</w:t>
            </w:r>
            <w:proofErr w:type="spellEnd"/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Gestión Documental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23" w:name="_Toc351585929"/>
      <w:bookmarkStart w:id="124" w:name="_Toc35443224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falta de estrategia hacia clientes menores de 27 años</w:t>
      </w:r>
      <w:bookmarkEnd w:id="123"/>
      <w:bookmarkEnd w:id="124"/>
    </w:p>
    <w:tbl>
      <w:tblPr>
        <w:tblW w:w="5000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5"/>
        <w:gridCol w:w="3404"/>
        <w:gridCol w:w="772"/>
        <w:gridCol w:w="1447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H</w:t>
            </w:r>
            <w:r w:rsidR="00692BB4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692BB4" w:rsidRPr="00347E14" w:rsidTr="00AC16D8">
        <w:trPr>
          <w:trHeight w:val="9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Situación actual (Debilidades/Oportunidades)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Se encuentra que el banco quiere enfocarse en el segmento de jóvenes pero no tiene una estrategia para atraerlos.</w:t>
            </w:r>
          </w:p>
        </w:tc>
      </w:tr>
      <w:tr w:rsidR="00692BB4" w:rsidRPr="00347E14" w:rsidTr="00AC16D8">
        <w:trPr>
          <w:trHeight w:val="923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Entorno técnico y de negocio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En la sección de estrategias de negocio no se define una estrategia particular para el segmento jóvenes menores de 27 años.</w:t>
            </w:r>
          </w:p>
        </w:tc>
      </w:tr>
      <w:tr w:rsidR="00692BB4" w:rsidRPr="00347E14" w:rsidTr="00AC16D8">
        <w:trPr>
          <w:trHeight w:val="96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Impacto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Disminución en el número de clientes menores de 27 años, que no está acorde con la iniciativa de negocio.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Riesgos (Amenazas)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Efecto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Pérdidas derivadas de la disminución de clientes en el segmento menores de 27 años.</w:t>
            </w:r>
          </w:p>
        </w:tc>
        <w:tc>
          <w:tcPr>
            <w:tcW w:w="430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Crítico</w:t>
            </w:r>
          </w:p>
        </w:tc>
        <w:tc>
          <w:tcPr>
            <w:tcW w:w="80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43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8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humanos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Cliente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Empleado BDLA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tecnológicos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Siebel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Gestión de Clientes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</w:tbl>
    <w:p w:rsidR="00692BB4" w:rsidRDefault="00692BB4" w:rsidP="00063805">
      <w:pPr>
        <w:spacing w:after="0" w:line="240" w:lineRule="auto"/>
        <w:rPr>
          <w:rFonts w:cstheme="minorHAnsi"/>
        </w:rPr>
      </w:pPr>
    </w:p>
    <w:p w:rsidR="00035A0B" w:rsidRDefault="00035A0B" w:rsidP="00063805">
      <w:pPr>
        <w:spacing w:after="0" w:line="240" w:lineRule="auto"/>
        <w:rPr>
          <w:rFonts w:cstheme="minorHAnsi"/>
        </w:rPr>
      </w:pPr>
    </w:p>
    <w:p w:rsidR="00035A0B" w:rsidRPr="00347E14" w:rsidRDefault="00035A0B" w:rsidP="00063805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5" w:name="_Toc35443219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Estrategias de TI</w:t>
      </w:r>
      <w:bookmarkEnd w:id="125"/>
    </w:p>
    <w:p w:rsidR="00D50938" w:rsidRPr="00347E14" w:rsidRDefault="00D50938" w:rsidP="00063805">
      <w:pPr>
        <w:spacing w:after="0" w:line="240" w:lineRule="auto"/>
        <w:rPr>
          <w:rFonts w:cstheme="minorHAnsi"/>
          <w:b/>
        </w:rPr>
      </w:pPr>
    </w:p>
    <w:p w:rsidR="00D50938" w:rsidRPr="00347E14" w:rsidRDefault="00FD692C" w:rsidP="00FD692C">
      <w:pPr>
        <w:spacing w:after="0" w:line="240" w:lineRule="auto"/>
        <w:jc w:val="center"/>
        <w:rPr>
          <w:rFonts w:cstheme="minorHAnsi"/>
          <w:b/>
        </w:rPr>
      </w:pPr>
      <w:bookmarkStart w:id="126" w:name="_Toc351585930"/>
      <w:bookmarkStart w:id="127" w:name="_Toc35443225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apertura efectiva de cuenta</w:t>
      </w:r>
      <w:bookmarkEnd w:id="126"/>
      <w:bookmarkEnd w:id="127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7"/>
        <w:gridCol w:w="3152"/>
        <w:gridCol w:w="3063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Control de apertura efectiva de cuentas</w:t>
            </w:r>
          </w:p>
        </w:tc>
      </w:tr>
      <w:tr w:rsidR="004C4C6B" w:rsidRPr="00347E14" w:rsidTr="000A5FEE">
        <w:trPr>
          <w:trHeight w:val="915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que las solicitudes de apertura efectuadas por los clientes, lleguen a ser cuentas reales en el banco.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Alerta de días transcurridos desde la solicitud de apertura</w:t>
            </w:r>
          </w:p>
        </w:tc>
      </w:tr>
      <w:tr w:rsidR="004C4C6B" w:rsidRPr="00347E14" w:rsidTr="000A5FEE">
        <w:trPr>
          <w:trHeight w:val="1163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solicitud de apertura, hasta la fecha actual, para solicitudes en estado pendiente. Indicador: %Incremento de Apertura de Cuentas/Mes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208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mínima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14%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15%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</w:tr>
    </w:tbl>
    <w:p w:rsidR="00692BB4" w:rsidRPr="00347E14" w:rsidRDefault="00692BB4" w:rsidP="00063805">
      <w:pPr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02ED7" w:rsidP="00B02ED7">
      <w:pPr>
        <w:spacing w:after="0" w:line="240" w:lineRule="auto"/>
        <w:jc w:val="center"/>
        <w:rPr>
          <w:rFonts w:cstheme="minorHAnsi"/>
          <w:b/>
        </w:rPr>
      </w:pPr>
      <w:bookmarkStart w:id="128" w:name="_Toc351585931"/>
      <w:bookmarkStart w:id="129" w:name="_Toc35443225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entrega efectiva de productos</w:t>
      </w:r>
      <w:bookmarkEnd w:id="128"/>
      <w:bookmarkEnd w:id="129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3"/>
        <w:gridCol w:w="561"/>
        <w:gridCol w:w="2776"/>
        <w:gridCol w:w="3438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 xml:space="preserve">2. Control de </w:t>
            </w:r>
            <w:r w:rsidR="00D50938" w:rsidRPr="00347E14">
              <w:rPr>
                <w:rFonts w:eastAsia="Times New Roman" w:cstheme="minorHAnsi"/>
                <w:color w:val="000000"/>
                <w:lang w:val="es-ES" w:eastAsia="es-ES"/>
              </w:rPr>
              <w:t>entrega de productos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la efectividad en la entrega de los productos emitidos por BDLA.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2. Ajuste al proceso (P4) Entregar Productos e implementación de alerta</w:t>
            </w:r>
          </w:p>
        </w:tc>
      </w:tr>
      <w:tr w:rsidR="004C4C6B" w:rsidRPr="00347E14" w:rsidTr="000A5FEE">
        <w:trPr>
          <w:trHeight w:val="1343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notificación de entrega, hasta la fecha actual, para chequeras y tarjetas en estado 'Pendiente de Entrega'. Ajuste en el proceso (P4) Entregar Producto, para que sean proporcionadas al banco las evidencias documentales de la entrega de los productos. Indicador: Promedio de días en 'Pendiente de Entrega'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18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90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</w:t>
            </w:r>
          </w:p>
        </w:tc>
      </w:tr>
    </w:tbl>
    <w:p w:rsidR="00B870B3" w:rsidRPr="00347E14" w:rsidRDefault="00B870B3" w:rsidP="00B870B3">
      <w:pPr>
        <w:tabs>
          <w:tab w:val="left" w:pos="3570"/>
        </w:tabs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870B3" w:rsidP="00B870B3">
      <w:pPr>
        <w:spacing w:after="0" w:line="240" w:lineRule="auto"/>
        <w:jc w:val="center"/>
        <w:rPr>
          <w:rFonts w:cstheme="minorHAnsi"/>
          <w:b/>
        </w:rPr>
      </w:pPr>
      <w:bookmarkStart w:id="130" w:name="_Toc351585932"/>
      <w:bookmarkStart w:id="131" w:name="_Toc35443225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atracción clientes menores de 27 años</w:t>
      </w:r>
      <w:bookmarkEnd w:id="130"/>
      <w:bookmarkEnd w:id="131"/>
    </w:p>
    <w:tbl>
      <w:tblPr>
        <w:tblW w:w="49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8"/>
        <w:gridCol w:w="2428"/>
        <w:gridCol w:w="3786"/>
      </w:tblGrid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atraer clientes del segmento menores de 27 años.</w:t>
            </w:r>
          </w:p>
        </w:tc>
      </w:tr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Ajuste aplicación Siebel para implementar las estrategias de mercadeo</w:t>
            </w:r>
          </w:p>
        </w:tc>
      </w:tr>
      <w:tr w:rsidR="004C4C6B" w:rsidRPr="00347E14" w:rsidTr="000A5FEE">
        <w:trPr>
          <w:trHeight w:val="1343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Ajustar la plataforma de clientes a las nuevas estrategias de mercadeo del segmento menores de 27 años. Indicador: % incremento clientes menores de 27 años por mes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Rango</w:t>
            </w:r>
          </w:p>
        </w:tc>
        <w:tc>
          <w:tcPr>
            <w:tcW w:w="168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75%</w:t>
            </w:r>
          </w:p>
        </w:tc>
      </w:tr>
    </w:tbl>
    <w:p w:rsidR="004C4C6B" w:rsidRPr="00347E14" w:rsidRDefault="004C4C6B" w:rsidP="00063805">
      <w:pPr>
        <w:spacing w:after="0" w:line="240" w:lineRule="auto"/>
        <w:rPr>
          <w:rFonts w:cstheme="minorHAnsi"/>
          <w:b/>
          <w:sz w:val="24"/>
        </w:rPr>
      </w:pPr>
    </w:p>
    <w:sectPr w:rsidR="004C4C6B" w:rsidRPr="00347E14" w:rsidSect="000F7D3A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A45" w:rsidRDefault="005D7A45" w:rsidP="009F7F8F">
      <w:pPr>
        <w:spacing w:after="0" w:line="240" w:lineRule="auto"/>
      </w:pPr>
      <w:r>
        <w:separator/>
      </w:r>
    </w:p>
  </w:endnote>
  <w:endnote w:type="continuationSeparator" w:id="0">
    <w:p w:rsidR="005D7A45" w:rsidRDefault="005D7A45" w:rsidP="009F7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8675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265A" w:rsidRDefault="00AB26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1AA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AB265A" w:rsidRDefault="00AB26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A45" w:rsidRDefault="005D7A45" w:rsidP="009F7F8F">
      <w:pPr>
        <w:spacing w:after="0" w:line="240" w:lineRule="auto"/>
      </w:pPr>
      <w:r>
        <w:separator/>
      </w:r>
    </w:p>
  </w:footnote>
  <w:footnote w:type="continuationSeparator" w:id="0">
    <w:p w:rsidR="005D7A45" w:rsidRDefault="005D7A45" w:rsidP="009F7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265A" w:rsidRPr="00760489" w:rsidRDefault="00AB265A">
    <w:pPr>
      <w:pStyle w:val="Header"/>
      <w:pBdr>
        <w:bottom w:val="single" w:sz="6" w:space="1" w:color="auto"/>
      </w:pBdr>
      <w:rPr>
        <w:lang w:val="es-ES"/>
      </w:rPr>
    </w:pPr>
    <w:r>
      <w:rPr>
        <w:lang w:val="es-ES"/>
      </w:rPr>
      <w:t xml:space="preserve">Campañas </w:t>
    </w:r>
    <w:proofErr w:type="spellStart"/>
    <w:r>
      <w:rPr>
        <w:lang w:val="es-ES"/>
      </w:rPr>
      <w:t>Market</w:t>
    </w:r>
    <w:proofErr w:type="spellEnd"/>
    <w:r>
      <w:rPr>
        <w:lang w:val="es-ES"/>
      </w:rPr>
      <w:t xml:space="preserve"> place</w:t>
    </w:r>
  </w:p>
  <w:p w:rsidR="00AB265A" w:rsidRPr="00760489" w:rsidRDefault="00AB265A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D52"/>
    <w:multiLevelType w:val="hybridMultilevel"/>
    <w:tmpl w:val="97B0A6E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9864AA"/>
    <w:multiLevelType w:val="multilevel"/>
    <w:tmpl w:val="928A6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05B2350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A8F4311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CD0427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0D680175"/>
    <w:multiLevelType w:val="hybridMultilevel"/>
    <w:tmpl w:val="055863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E6F0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1E4E48D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1F7C1116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21FA242E"/>
    <w:multiLevelType w:val="hybridMultilevel"/>
    <w:tmpl w:val="2DAA32DE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A224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292776A8"/>
    <w:multiLevelType w:val="multilevel"/>
    <w:tmpl w:val="93E2E1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32470910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3B0352F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34001BD2"/>
    <w:multiLevelType w:val="hybridMultilevel"/>
    <w:tmpl w:val="E77413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093AF4"/>
    <w:multiLevelType w:val="hybridMultilevel"/>
    <w:tmpl w:val="B83A2DB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36E11EB4"/>
    <w:multiLevelType w:val="hybridMultilevel"/>
    <w:tmpl w:val="337ED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617A4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3A2145F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3D27300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41BE44CD"/>
    <w:multiLevelType w:val="hybridMultilevel"/>
    <w:tmpl w:val="68EA30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855E1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52F65CA2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551A0407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5C00059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56430C2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5C154C9C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5E761D8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61954C13"/>
    <w:multiLevelType w:val="hybridMultilevel"/>
    <w:tmpl w:val="64AEEE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E5080"/>
    <w:multiLevelType w:val="hybridMultilevel"/>
    <w:tmpl w:val="872AE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1E59A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>
    <w:nsid w:val="714D5683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>
    <w:nsid w:val="768F30B5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>
    <w:nsid w:val="779B5577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77CC2D39"/>
    <w:multiLevelType w:val="multilevel"/>
    <w:tmpl w:val="E43EE0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>
    <w:nsid w:val="786F090E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>
    <w:nsid w:val="789C4DBE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>
    <w:nsid w:val="78A0641B"/>
    <w:multiLevelType w:val="hybridMultilevel"/>
    <w:tmpl w:val="A44C6CE2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D0648F"/>
    <w:multiLevelType w:val="hybridMultilevel"/>
    <w:tmpl w:val="A1606A7C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36DC7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7DE1036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>
    <w:nsid w:val="7DF32955"/>
    <w:multiLevelType w:val="hybridMultilevel"/>
    <w:tmpl w:val="EC7E55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0"/>
  </w:num>
  <w:num w:numId="4">
    <w:abstractNumId w:val="1"/>
  </w:num>
  <w:num w:numId="5">
    <w:abstractNumId w:val="16"/>
  </w:num>
  <w:num w:numId="6">
    <w:abstractNumId w:val="20"/>
  </w:num>
  <w:num w:numId="7">
    <w:abstractNumId w:val="28"/>
  </w:num>
  <w:num w:numId="8">
    <w:abstractNumId w:val="41"/>
  </w:num>
  <w:num w:numId="9">
    <w:abstractNumId w:val="24"/>
  </w:num>
  <w:num w:numId="10">
    <w:abstractNumId w:val="36"/>
  </w:num>
  <w:num w:numId="11">
    <w:abstractNumId w:val="33"/>
  </w:num>
  <w:num w:numId="12">
    <w:abstractNumId w:val="11"/>
  </w:num>
  <w:num w:numId="13">
    <w:abstractNumId w:val="14"/>
  </w:num>
  <w:num w:numId="14">
    <w:abstractNumId w:val="34"/>
  </w:num>
  <w:num w:numId="15">
    <w:abstractNumId w:val="2"/>
  </w:num>
  <w:num w:numId="16">
    <w:abstractNumId w:val="13"/>
  </w:num>
  <w:num w:numId="17">
    <w:abstractNumId w:val="12"/>
  </w:num>
  <w:num w:numId="18">
    <w:abstractNumId w:val="7"/>
  </w:num>
  <w:num w:numId="19">
    <w:abstractNumId w:val="5"/>
  </w:num>
  <w:num w:numId="20">
    <w:abstractNumId w:val="25"/>
  </w:num>
  <w:num w:numId="21">
    <w:abstractNumId w:val="18"/>
  </w:num>
  <w:num w:numId="22">
    <w:abstractNumId w:val="23"/>
  </w:num>
  <w:num w:numId="23">
    <w:abstractNumId w:val="30"/>
  </w:num>
  <w:num w:numId="24">
    <w:abstractNumId w:val="38"/>
  </w:num>
  <w:num w:numId="25">
    <w:abstractNumId w:val="37"/>
  </w:num>
  <w:num w:numId="26">
    <w:abstractNumId w:val="6"/>
  </w:num>
  <w:num w:numId="27">
    <w:abstractNumId w:val="40"/>
  </w:num>
  <w:num w:numId="28">
    <w:abstractNumId w:val="4"/>
  </w:num>
  <w:num w:numId="29">
    <w:abstractNumId w:val="21"/>
  </w:num>
  <w:num w:numId="30">
    <w:abstractNumId w:val="10"/>
  </w:num>
  <w:num w:numId="31">
    <w:abstractNumId w:val="26"/>
  </w:num>
  <w:num w:numId="32">
    <w:abstractNumId w:val="27"/>
  </w:num>
  <w:num w:numId="33">
    <w:abstractNumId w:val="8"/>
  </w:num>
  <w:num w:numId="34">
    <w:abstractNumId w:val="31"/>
  </w:num>
  <w:num w:numId="35">
    <w:abstractNumId w:val="19"/>
  </w:num>
  <w:num w:numId="36">
    <w:abstractNumId w:val="17"/>
  </w:num>
  <w:num w:numId="37">
    <w:abstractNumId w:val="9"/>
  </w:num>
  <w:num w:numId="38">
    <w:abstractNumId w:val="32"/>
  </w:num>
  <w:num w:numId="39">
    <w:abstractNumId w:val="35"/>
  </w:num>
  <w:num w:numId="40">
    <w:abstractNumId w:val="22"/>
  </w:num>
  <w:num w:numId="41">
    <w:abstractNumId w:val="3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pt-BR" w:vendorID="64" w:dllVersion="131078" w:nlCheck="1" w:checkStyle="0"/>
  <w:activeWritingStyle w:appName="MSWord" w:lang="es-CO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15A"/>
    <w:rsid w:val="00001A92"/>
    <w:rsid w:val="00003B3A"/>
    <w:rsid w:val="00003D08"/>
    <w:rsid w:val="0000640D"/>
    <w:rsid w:val="0002091C"/>
    <w:rsid w:val="0003306B"/>
    <w:rsid w:val="00035A0B"/>
    <w:rsid w:val="00036493"/>
    <w:rsid w:val="000364F1"/>
    <w:rsid w:val="00036E15"/>
    <w:rsid w:val="0004084B"/>
    <w:rsid w:val="00045308"/>
    <w:rsid w:val="000571AD"/>
    <w:rsid w:val="00061527"/>
    <w:rsid w:val="00063805"/>
    <w:rsid w:val="0007056C"/>
    <w:rsid w:val="0007202F"/>
    <w:rsid w:val="000728EA"/>
    <w:rsid w:val="000733C0"/>
    <w:rsid w:val="00096CE2"/>
    <w:rsid w:val="000A5FEE"/>
    <w:rsid w:val="000C0D6C"/>
    <w:rsid w:val="000C48F0"/>
    <w:rsid w:val="000C77D3"/>
    <w:rsid w:val="000E78F3"/>
    <w:rsid w:val="000F4E3E"/>
    <w:rsid w:val="000F7D3A"/>
    <w:rsid w:val="00104DA9"/>
    <w:rsid w:val="00106FA1"/>
    <w:rsid w:val="001139AE"/>
    <w:rsid w:val="001155F3"/>
    <w:rsid w:val="001231AC"/>
    <w:rsid w:val="001251FF"/>
    <w:rsid w:val="00135F8A"/>
    <w:rsid w:val="00142FB9"/>
    <w:rsid w:val="00144071"/>
    <w:rsid w:val="00154C4A"/>
    <w:rsid w:val="00156F26"/>
    <w:rsid w:val="00177F0B"/>
    <w:rsid w:val="0018679D"/>
    <w:rsid w:val="00191321"/>
    <w:rsid w:val="00191B15"/>
    <w:rsid w:val="0019415A"/>
    <w:rsid w:val="001B03E5"/>
    <w:rsid w:val="001C060B"/>
    <w:rsid w:val="001C1AAB"/>
    <w:rsid w:val="001C1BD8"/>
    <w:rsid w:val="001C3433"/>
    <w:rsid w:val="001D23F8"/>
    <w:rsid w:val="001D4086"/>
    <w:rsid w:val="001F1A65"/>
    <w:rsid w:val="001F1D3F"/>
    <w:rsid w:val="0020308E"/>
    <w:rsid w:val="00203965"/>
    <w:rsid w:val="00204756"/>
    <w:rsid w:val="0022163A"/>
    <w:rsid w:val="0023210E"/>
    <w:rsid w:val="00236D52"/>
    <w:rsid w:val="00236EFE"/>
    <w:rsid w:val="0024213F"/>
    <w:rsid w:val="002436AC"/>
    <w:rsid w:val="00282AD8"/>
    <w:rsid w:val="00282D33"/>
    <w:rsid w:val="00294B2B"/>
    <w:rsid w:val="002A7338"/>
    <w:rsid w:val="002B3109"/>
    <w:rsid w:val="002B38D9"/>
    <w:rsid w:val="002B4591"/>
    <w:rsid w:val="002B478E"/>
    <w:rsid w:val="002B707A"/>
    <w:rsid w:val="002D49FB"/>
    <w:rsid w:val="002D7849"/>
    <w:rsid w:val="002E0300"/>
    <w:rsid w:val="002F2E99"/>
    <w:rsid w:val="002F3EFA"/>
    <w:rsid w:val="002F65DC"/>
    <w:rsid w:val="00302A51"/>
    <w:rsid w:val="00303D27"/>
    <w:rsid w:val="00310F3B"/>
    <w:rsid w:val="0032280E"/>
    <w:rsid w:val="00323414"/>
    <w:rsid w:val="003312B1"/>
    <w:rsid w:val="00333194"/>
    <w:rsid w:val="00335D64"/>
    <w:rsid w:val="0034232B"/>
    <w:rsid w:val="00347E14"/>
    <w:rsid w:val="00360128"/>
    <w:rsid w:val="00364205"/>
    <w:rsid w:val="003701FB"/>
    <w:rsid w:val="00372BC2"/>
    <w:rsid w:val="0037756E"/>
    <w:rsid w:val="003802B6"/>
    <w:rsid w:val="003803FB"/>
    <w:rsid w:val="00382331"/>
    <w:rsid w:val="003902F9"/>
    <w:rsid w:val="003A1CD1"/>
    <w:rsid w:val="003B0600"/>
    <w:rsid w:val="003C2E01"/>
    <w:rsid w:val="003E156D"/>
    <w:rsid w:val="003E29AE"/>
    <w:rsid w:val="003E2E90"/>
    <w:rsid w:val="003F0E95"/>
    <w:rsid w:val="003F5D28"/>
    <w:rsid w:val="003F5D6D"/>
    <w:rsid w:val="003F612C"/>
    <w:rsid w:val="003F6395"/>
    <w:rsid w:val="00400DD0"/>
    <w:rsid w:val="004069FD"/>
    <w:rsid w:val="0040795D"/>
    <w:rsid w:val="00415770"/>
    <w:rsid w:val="00422C52"/>
    <w:rsid w:val="004265E8"/>
    <w:rsid w:val="00426F3B"/>
    <w:rsid w:val="004277F4"/>
    <w:rsid w:val="00435477"/>
    <w:rsid w:val="00440363"/>
    <w:rsid w:val="004440C9"/>
    <w:rsid w:val="0045021E"/>
    <w:rsid w:val="00451C67"/>
    <w:rsid w:val="00455DD6"/>
    <w:rsid w:val="004606BB"/>
    <w:rsid w:val="00474358"/>
    <w:rsid w:val="00493664"/>
    <w:rsid w:val="004B0529"/>
    <w:rsid w:val="004B3B93"/>
    <w:rsid w:val="004B4DC1"/>
    <w:rsid w:val="004C3E82"/>
    <w:rsid w:val="004C4C6B"/>
    <w:rsid w:val="004C5492"/>
    <w:rsid w:val="004D1759"/>
    <w:rsid w:val="004D1FED"/>
    <w:rsid w:val="004D21DA"/>
    <w:rsid w:val="004D584C"/>
    <w:rsid w:val="004E5663"/>
    <w:rsid w:val="004F1F04"/>
    <w:rsid w:val="004F22A4"/>
    <w:rsid w:val="004F3B5C"/>
    <w:rsid w:val="00520DBD"/>
    <w:rsid w:val="00531EB4"/>
    <w:rsid w:val="0053446A"/>
    <w:rsid w:val="00544593"/>
    <w:rsid w:val="005508B8"/>
    <w:rsid w:val="005612C5"/>
    <w:rsid w:val="005649FD"/>
    <w:rsid w:val="00564DE8"/>
    <w:rsid w:val="00583F6A"/>
    <w:rsid w:val="00585454"/>
    <w:rsid w:val="0058733A"/>
    <w:rsid w:val="005B0512"/>
    <w:rsid w:val="005B6619"/>
    <w:rsid w:val="005D1121"/>
    <w:rsid w:val="005D16FE"/>
    <w:rsid w:val="005D6527"/>
    <w:rsid w:val="005D7A45"/>
    <w:rsid w:val="005E1B48"/>
    <w:rsid w:val="005F175B"/>
    <w:rsid w:val="005F54B1"/>
    <w:rsid w:val="005F7CC7"/>
    <w:rsid w:val="0061263A"/>
    <w:rsid w:val="006176A9"/>
    <w:rsid w:val="006209C4"/>
    <w:rsid w:val="006262C6"/>
    <w:rsid w:val="006311CB"/>
    <w:rsid w:val="00640DE2"/>
    <w:rsid w:val="00664677"/>
    <w:rsid w:val="0066769A"/>
    <w:rsid w:val="00681B32"/>
    <w:rsid w:val="00682ADC"/>
    <w:rsid w:val="00692BB4"/>
    <w:rsid w:val="006A07FA"/>
    <w:rsid w:val="006A7E43"/>
    <w:rsid w:val="006B144F"/>
    <w:rsid w:val="006B1B3B"/>
    <w:rsid w:val="006B5D26"/>
    <w:rsid w:val="006C2F35"/>
    <w:rsid w:val="006E2581"/>
    <w:rsid w:val="006E307B"/>
    <w:rsid w:val="006E3CFA"/>
    <w:rsid w:val="006E606A"/>
    <w:rsid w:val="006E68D0"/>
    <w:rsid w:val="006E7A2D"/>
    <w:rsid w:val="006F1913"/>
    <w:rsid w:val="006F2AD9"/>
    <w:rsid w:val="006F5B35"/>
    <w:rsid w:val="006F6F61"/>
    <w:rsid w:val="00700429"/>
    <w:rsid w:val="00702F34"/>
    <w:rsid w:val="0070384E"/>
    <w:rsid w:val="00725C39"/>
    <w:rsid w:val="00727BF5"/>
    <w:rsid w:val="007463C3"/>
    <w:rsid w:val="00757469"/>
    <w:rsid w:val="00757B93"/>
    <w:rsid w:val="00760489"/>
    <w:rsid w:val="00761683"/>
    <w:rsid w:val="00763297"/>
    <w:rsid w:val="00765F93"/>
    <w:rsid w:val="007724FB"/>
    <w:rsid w:val="00772851"/>
    <w:rsid w:val="00787E20"/>
    <w:rsid w:val="007A5674"/>
    <w:rsid w:val="007B7497"/>
    <w:rsid w:val="007B7AC7"/>
    <w:rsid w:val="007D517A"/>
    <w:rsid w:val="007D59A3"/>
    <w:rsid w:val="007D7E84"/>
    <w:rsid w:val="007E24D6"/>
    <w:rsid w:val="007E276A"/>
    <w:rsid w:val="007F072A"/>
    <w:rsid w:val="007F4F0C"/>
    <w:rsid w:val="007F7CC1"/>
    <w:rsid w:val="00807A55"/>
    <w:rsid w:val="00814C36"/>
    <w:rsid w:val="00821172"/>
    <w:rsid w:val="00824BF9"/>
    <w:rsid w:val="00832643"/>
    <w:rsid w:val="008331C0"/>
    <w:rsid w:val="00844704"/>
    <w:rsid w:val="00845DBA"/>
    <w:rsid w:val="00857D98"/>
    <w:rsid w:val="00857E55"/>
    <w:rsid w:val="00861717"/>
    <w:rsid w:val="0087171A"/>
    <w:rsid w:val="008738AC"/>
    <w:rsid w:val="008772AE"/>
    <w:rsid w:val="008868DC"/>
    <w:rsid w:val="008A0284"/>
    <w:rsid w:val="008A34A8"/>
    <w:rsid w:val="008A7B73"/>
    <w:rsid w:val="008B68C0"/>
    <w:rsid w:val="008C2A7D"/>
    <w:rsid w:val="008D32BB"/>
    <w:rsid w:val="008E27B5"/>
    <w:rsid w:val="008E2F0E"/>
    <w:rsid w:val="008E407C"/>
    <w:rsid w:val="008F29B9"/>
    <w:rsid w:val="00907886"/>
    <w:rsid w:val="00926F8F"/>
    <w:rsid w:val="00942AA8"/>
    <w:rsid w:val="00950073"/>
    <w:rsid w:val="009707C4"/>
    <w:rsid w:val="009725D1"/>
    <w:rsid w:val="00974822"/>
    <w:rsid w:val="00981F2B"/>
    <w:rsid w:val="00990330"/>
    <w:rsid w:val="009933F2"/>
    <w:rsid w:val="009A2001"/>
    <w:rsid w:val="009A50F4"/>
    <w:rsid w:val="009B2BB0"/>
    <w:rsid w:val="009B668E"/>
    <w:rsid w:val="009B7DCE"/>
    <w:rsid w:val="009C14BE"/>
    <w:rsid w:val="009D0407"/>
    <w:rsid w:val="009D136B"/>
    <w:rsid w:val="009F17EA"/>
    <w:rsid w:val="009F5531"/>
    <w:rsid w:val="009F7F8F"/>
    <w:rsid w:val="00A1055E"/>
    <w:rsid w:val="00A12828"/>
    <w:rsid w:val="00A20A42"/>
    <w:rsid w:val="00A2198C"/>
    <w:rsid w:val="00A26223"/>
    <w:rsid w:val="00A27601"/>
    <w:rsid w:val="00A42198"/>
    <w:rsid w:val="00A42A74"/>
    <w:rsid w:val="00A5225A"/>
    <w:rsid w:val="00A52ADD"/>
    <w:rsid w:val="00A672F2"/>
    <w:rsid w:val="00A70152"/>
    <w:rsid w:val="00A74801"/>
    <w:rsid w:val="00A76034"/>
    <w:rsid w:val="00A76FAF"/>
    <w:rsid w:val="00A822DB"/>
    <w:rsid w:val="00A874FE"/>
    <w:rsid w:val="00A93E5D"/>
    <w:rsid w:val="00AA18B2"/>
    <w:rsid w:val="00AA3B45"/>
    <w:rsid w:val="00AA4093"/>
    <w:rsid w:val="00AB265A"/>
    <w:rsid w:val="00AB2DF3"/>
    <w:rsid w:val="00AC0651"/>
    <w:rsid w:val="00AC16D8"/>
    <w:rsid w:val="00AD0781"/>
    <w:rsid w:val="00AD29FB"/>
    <w:rsid w:val="00AD3A4B"/>
    <w:rsid w:val="00AD6100"/>
    <w:rsid w:val="00AF0BE8"/>
    <w:rsid w:val="00AF29A8"/>
    <w:rsid w:val="00AF4554"/>
    <w:rsid w:val="00B00695"/>
    <w:rsid w:val="00B02ED7"/>
    <w:rsid w:val="00B06583"/>
    <w:rsid w:val="00B0784D"/>
    <w:rsid w:val="00B25C74"/>
    <w:rsid w:val="00B2794B"/>
    <w:rsid w:val="00B31630"/>
    <w:rsid w:val="00B35283"/>
    <w:rsid w:val="00B654E2"/>
    <w:rsid w:val="00B718F9"/>
    <w:rsid w:val="00B743BF"/>
    <w:rsid w:val="00B77564"/>
    <w:rsid w:val="00B829D4"/>
    <w:rsid w:val="00B83219"/>
    <w:rsid w:val="00B860FF"/>
    <w:rsid w:val="00B870B3"/>
    <w:rsid w:val="00B87C0D"/>
    <w:rsid w:val="00B92177"/>
    <w:rsid w:val="00BA2C93"/>
    <w:rsid w:val="00BB23E8"/>
    <w:rsid w:val="00BC6699"/>
    <w:rsid w:val="00BD3A57"/>
    <w:rsid w:val="00BD3FA6"/>
    <w:rsid w:val="00BD5C4D"/>
    <w:rsid w:val="00BE0BB0"/>
    <w:rsid w:val="00BE38C6"/>
    <w:rsid w:val="00BE44F6"/>
    <w:rsid w:val="00BE4CAF"/>
    <w:rsid w:val="00BE52E0"/>
    <w:rsid w:val="00C178C6"/>
    <w:rsid w:val="00C3160F"/>
    <w:rsid w:val="00C31A81"/>
    <w:rsid w:val="00C41DC5"/>
    <w:rsid w:val="00C560AF"/>
    <w:rsid w:val="00C757C5"/>
    <w:rsid w:val="00C81757"/>
    <w:rsid w:val="00C90086"/>
    <w:rsid w:val="00C92324"/>
    <w:rsid w:val="00C92D96"/>
    <w:rsid w:val="00CA2EF8"/>
    <w:rsid w:val="00CB0124"/>
    <w:rsid w:val="00CB4E29"/>
    <w:rsid w:val="00CE017D"/>
    <w:rsid w:val="00CE0BBA"/>
    <w:rsid w:val="00CE62DA"/>
    <w:rsid w:val="00D02988"/>
    <w:rsid w:val="00D050A3"/>
    <w:rsid w:val="00D10334"/>
    <w:rsid w:val="00D14E60"/>
    <w:rsid w:val="00D26EEB"/>
    <w:rsid w:val="00D2737E"/>
    <w:rsid w:val="00D50938"/>
    <w:rsid w:val="00D5185D"/>
    <w:rsid w:val="00D652D4"/>
    <w:rsid w:val="00D657C6"/>
    <w:rsid w:val="00D66C15"/>
    <w:rsid w:val="00D77EA2"/>
    <w:rsid w:val="00D8432D"/>
    <w:rsid w:val="00DA3B4F"/>
    <w:rsid w:val="00DA5D6E"/>
    <w:rsid w:val="00DB443E"/>
    <w:rsid w:val="00DB4FED"/>
    <w:rsid w:val="00DB673F"/>
    <w:rsid w:val="00DC0F4E"/>
    <w:rsid w:val="00DC133F"/>
    <w:rsid w:val="00DC27D6"/>
    <w:rsid w:val="00DC4B0D"/>
    <w:rsid w:val="00DD42DB"/>
    <w:rsid w:val="00DD4A6C"/>
    <w:rsid w:val="00DD5605"/>
    <w:rsid w:val="00DE1FE3"/>
    <w:rsid w:val="00DF591E"/>
    <w:rsid w:val="00DF7FC0"/>
    <w:rsid w:val="00E06C6E"/>
    <w:rsid w:val="00E2025E"/>
    <w:rsid w:val="00E21CE5"/>
    <w:rsid w:val="00E30578"/>
    <w:rsid w:val="00E31B57"/>
    <w:rsid w:val="00E433A2"/>
    <w:rsid w:val="00E45DEC"/>
    <w:rsid w:val="00E56A92"/>
    <w:rsid w:val="00E56AB1"/>
    <w:rsid w:val="00E70806"/>
    <w:rsid w:val="00E8419A"/>
    <w:rsid w:val="00EA075F"/>
    <w:rsid w:val="00EA13ED"/>
    <w:rsid w:val="00EA251A"/>
    <w:rsid w:val="00EC6987"/>
    <w:rsid w:val="00EE3230"/>
    <w:rsid w:val="00EE4004"/>
    <w:rsid w:val="00EF379E"/>
    <w:rsid w:val="00F0288C"/>
    <w:rsid w:val="00F067FF"/>
    <w:rsid w:val="00F1199D"/>
    <w:rsid w:val="00F11A5F"/>
    <w:rsid w:val="00F35836"/>
    <w:rsid w:val="00F52430"/>
    <w:rsid w:val="00F62BE7"/>
    <w:rsid w:val="00F62CC3"/>
    <w:rsid w:val="00F637A0"/>
    <w:rsid w:val="00F6670E"/>
    <w:rsid w:val="00F756FD"/>
    <w:rsid w:val="00F828C0"/>
    <w:rsid w:val="00F87B52"/>
    <w:rsid w:val="00F9289C"/>
    <w:rsid w:val="00FB20CA"/>
    <w:rsid w:val="00FB5682"/>
    <w:rsid w:val="00FC437B"/>
    <w:rsid w:val="00FC4E00"/>
    <w:rsid w:val="00FD34D4"/>
    <w:rsid w:val="00FD3864"/>
    <w:rsid w:val="00FD692C"/>
    <w:rsid w:val="00FD7C14"/>
    <w:rsid w:val="00FE12AB"/>
    <w:rsid w:val="00FE1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A6D07-0769-4E99-8740-BBD0D55F8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23</Pages>
  <Words>3450</Words>
  <Characters>18975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Felipe</cp:lastModifiedBy>
  <cp:revision>125</cp:revision>
  <dcterms:created xsi:type="dcterms:W3CDTF">2013-03-21T03:12:00Z</dcterms:created>
  <dcterms:modified xsi:type="dcterms:W3CDTF">2013-05-04T06:16:00Z</dcterms:modified>
</cp:coreProperties>
</file>